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95EC5" w14:textId="77777777" w:rsidR="004F6EB5" w:rsidRPr="00D64FC5" w:rsidRDefault="004F6EB5" w:rsidP="00D64FC5">
      <w:pPr>
        <w:spacing w:after="120" w:line="360" w:lineRule="auto"/>
        <w:rPr>
          <w:rFonts w:ascii="Arial" w:hAnsi="Arial" w:cs="Arial"/>
          <w:b/>
          <w:bCs/>
          <w:color w:val="000000" w:themeColor="text1"/>
          <w:sz w:val="24"/>
          <w:szCs w:val="24"/>
        </w:rPr>
      </w:pPr>
    </w:p>
    <w:p w14:paraId="3C53655C" w14:textId="6C8B5892" w:rsidR="00C87EB7" w:rsidRPr="00D64FC5" w:rsidRDefault="005E6A1B" w:rsidP="00D64FC5">
      <w:pPr>
        <w:spacing w:after="120" w:line="360" w:lineRule="auto"/>
        <w:rPr>
          <w:rFonts w:ascii="Arial" w:hAnsi="Arial" w:cs="Arial"/>
          <w:b/>
          <w:bCs/>
          <w:color w:val="000000" w:themeColor="text1"/>
          <w:sz w:val="24"/>
          <w:szCs w:val="24"/>
        </w:rPr>
      </w:pPr>
      <w:r>
        <w:rPr>
          <w:rFonts w:ascii="Arial" w:hAnsi="Arial" w:cs="Arial"/>
          <w:b/>
          <w:bCs/>
          <w:color w:val="000000" w:themeColor="text1"/>
          <w:sz w:val="24"/>
          <w:szCs w:val="24"/>
        </w:rPr>
        <w:t xml:space="preserve">CONDITIONS FOR THE PRASA GAUTENG SIGNALLING TRAIN MANAGEMENT SYSTEM ENABLEMENT DESIGN, </w:t>
      </w:r>
      <w:r w:rsidR="00F14857">
        <w:rPr>
          <w:rFonts w:ascii="Arial" w:hAnsi="Arial" w:cs="Arial"/>
          <w:b/>
          <w:bCs/>
          <w:color w:val="000000" w:themeColor="text1"/>
          <w:sz w:val="24"/>
          <w:szCs w:val="24"/>
        </w:rPr>
        <w:t xml:space="preserve">CONSTRUCTION </w:t>
      </w:r>
      <w:r>
        <w:rPr>
          <w:rFonts w:ascii="Arial" w:hAnsi="Arial" w:cs="Arial"/>
          <w:b/>
          <w:bCs/>
          <w:color w:val="000000" w:themeColor="text1"/>
          <w:sz w:val="24"/>
          <w:szCs w:val="24"/>
        </w:rPr>
        <w:t>AND IMPLEMENTATION</w:t>
      </w:r>
      <w:r w:rsidR="00F14857">
        <w:rPr>
          <w:rFonts w:ascii="Arial" w:hAnsi="Arial" w:cs="Arial"/>
          <w:b/>
          <w:bCs/>
          <w:color w:val="000000" w:themeColor="text1"/>
          <w:sz w:val="24"/>
          <w:szCs w:val="24"/>
        </w:rPr>
        <w:t xml:space="preserve"> UNDER ALL WORK PACKAGES (GP TMSE D&amp;C) </w:t>
      </w:r>
    </w:p>
    <w:p w14:paraId="33BC0C19" w14:textId="3CC21BA7" w:rsidR="00C87EB7" w:rsidRPr="00D64FC5" w:rsidRDefault="00C87EB7" w:rsidP="00D64FC5">
      <w:pPr>
        <w:spacing w:after="120" w:line="360" w:lineRule="auto"/>
        <w:jc w:val="center"/>
        <w:rPr>
          <w:rFonts w:ascii="Arial" w:hAnsi="Arial" w:cs="Arial"/>
          <w:color w:val="000000" w:themeColor="text1"/>
          <w:sz w:val="24"/>
          <w:szCs w:val="24"/>
        </w:rPr>
      </w:pPr>
      <w:r w:rsidRPr="00D64FC5">
        <w:rPr>
          <w:rFonts w:ascii="Arial" w:hAnsi="Arial" w:cs="Arial"/>
          <w:color w:val="000000" w:themeColor="text1"/>
          <w:sz w:val="24"/>
          <w:szCs w:val="24"/>
        </w:rPr>
        <w:t>ENTERED INTO BETWEEN:</w:t>
      </w:r>
    </w:p>
    <w:p w14:paraId="7DABB712" w14:textId="3F9B32D6" w:rsidR="00C87EB7" w:rsidRPr="00D64FC5" w:rsidRDefault="00C87EB7" w:rsidP="00D64FC5">
      <w:pPr>
        <w:spacing w:after="120" w:line="360" w:lineRule="auto"/>
        <w:jc w:val="center"/>
        <w:rPr>
          <w:rFonts w:ascii="Arial" w:hAnsi="Arial" w:cs="Arial"/>
          <w:color w:val="000000" w:themeColor="text1"/>
          <w:sz w:val="24"/>
          <w:szCs w:val="24"/>
        </w:rPr>
      </w:pPr>
    </w:p>
    <w:p w14:paraId="3FFA1AFA" w14:textId="77055960" w:rsidR="00C87EB7" w:rsidRPr="00D64FC5" w:rsidRDefault="00C87EB7" w:rsidP="00D64FC5">
      <w:pPr>
        <w:spacing w:after="120" w:line="360" w:lineRule="auto"/>
        <w:jc w:val="center"/>
        <w:rPr>
          <w:rFonts w:ascii="Arial" w:hAnsi="Arial" w:cs="Arial"/>
          <w:color w:val="000000" w:themeColor="text1"/>
          <w:sz w:val="24"/>
          <w:szCs w:val="24"/>
        </w:rPr>
      </w:pPr>
      <w:r w:rsidRPr="00D64FC5">
        <w:rPr>
          <w:rFonts w:ascii="Arial" w:hAnsi="Arial" w:cs="Arial"/>
          <w:color w:val="000000" w:themeColor="text1"/>
          <w:sz w:val="24"/>
          <w:szCs w:val="24"/>
        </w:rPr>
        <w:t>_______________________</w:t>
      </w:r>
    </w:p>
    <w:p w14:paraId="2342A4F9" w14:textId="6C6531D9" w:rsidR="00C87EB7" w:rsidRPr="00D64FC5" w:rsidRDefault="00D40DF9" w:rsidP="00D64FC5">
      <w:pPr>
        <w:spacing w:after="120" w:line="360" w:lineRule="auto"/>
        <w:jc w:val="center"/>
        <w:rPr>
          <w:rFonts w:ascii="Arial" w:hAnsi="Arial" w:cs="Arial"/>
          <w:color w:val="000000" w:themeColor="text1"/>
          <w:sz w:val="24"/>
          <w:szCs w:val="24"/>
        </w:rPr>
      </w:pPr>
      <w:r w:rsidRPr="00D64FC5">
        <w:rPr>
          <w:rFonts w:ascii="Arial" w:hAnsi="Arial" w:cs="Arial"/>
          <w:color w:val="000000" w:themeColor="text1"/>
          <w:sz w:val="24"/>
          <w:szCs w:val="24"/>
        </w:rPr>
        <w:t>PRASA</w:t>
      </w:r>
      <w:r w:rsidR="00830448" w:rsidRPr="00D64FC5">
        <w:rPr>
          <w:rFonts w:ascii="Arial" w:hAnsi="Arial" w:cs="Arial"/>
          <w:color w:val="000000" w:themeColor="text1"/>
          <w:sz w:val="24"/>
          <w:szCs w:val="24"/>
        </w:rPr>
        <w:t xml:space="preserve"> (“THE EMPLOYER”)</w:t>
      </w:r>
    </w:p>
    <w:p w14:paraId="6D600705" w14:textId="17FA32D2" w:rsidR="00493473" w:rsidRPr="00D64FC5" w:rsidRDefault="00493473" w:rsidP="00D64FC5">
      <w:pPr>
        <w:spacing w:after="120" w:line="360" w:lineRule="auto"/>
        <w:jc w:val="center"/>
        <w:rPr>
          <w:rFonts w:ascii="Arial" w:hAnsi="Arial" w:cs="Arial"/>
          <w:color w:val="000000" w:themeColor="text1"/>
          <w:sz w:val="24"/>
          <w:szCs w:val="24"/>
        </w:rPr>
      </w:pPr>
    </w:p>
    <w:p w14:paraId="4907FFF1" w14:textId="77777777" w:rsidR="00493473" w:rsidRPr="00D64FC5" w:rsidRDefault="00493473" w:rsidP="00D64FC5">
      <w:pPr>
        <w:spacing w:after="120" w:line="360" w:lineRule="auto"/>
        <w:jc w:val="center"/>
        <w:rPr>
          <w:rFonts w:ascii="Arial" w:hAnsi="Arial" w:cs="Arial"/>
          <w:color w:val="000000" w:themeColor="text1"/>
          <w:sz w:val="24"/>
          <w:szCs w:val="24"/>
        </w:rPr>
      </w:pPr>
    </w:p>
    <w:p w14:paraId="747C5A42" w14:textId="52F2ABC6" w:rsidR="00493473" w:rsidRPr="00D64FC5" w:rsidRDefault="00493473" w:rsidP="00D64FC5">
      <w:pPr>
        <w:spacing w:after="120" w:line="360" w:lineRule="auto"/>
        <w:jc w:val="center"/>
        <w:rPr>
          <w:rFonts w:ascii="Arial" w:hAnsi="Arial" w:cs="Arial"/>
          <w:b/>
          <w:bCs/>
          <w:color w:val="000000" w:themeColor="text1"/>
          <w:sz w:val="24"/>
          <w:szCs w:val="24"/>
        </w:rPr>
      </w:pPr>
      <w:r w:rsidRPr="00D64FC5">
        <w:rPr>
          <w:rFonts w:ascii="Arial" w:hAnsi="Arial" w:cs="Arial"/>
          <w:b/>
          <w:bCs/>
          <w:color w:val="000000" w:themeColor="text1"/>
          <w:sz w:val="24"/>
          <w:szCs w:val="24"/>
        </w:rPr>
        <w:t>AND</w:t>
      </w:r>
    </w:p>
    <w:p w14:paraId="42B4A1FF" w14:textId="77777777" w:rsidR="00493473" w:rsidRPr="00D64FC5" w:rsidRDefault="00493473" w:rsidP="00D64FC5">
      <w:pPr>
        <w:spacing w:after="120" w:line="360" w:lineRule="auto"/>
        <w:jc w:val="center"/>
        <w:rPr>
          <w:rFonts w:ascii="Arial" w:hAnsi="Arial" w:cs="Arial"/>
          <w:color w:val="000000" w:themeColor="text1"/>
          <w:sz w:val="24"/>
          <w:szCs w:val="24"/>
        </w:rPr>
      </w:pPr>
    </w:p>
    <w:p w14:paraId="113B9A41" w14:textId="36996064" w:rsidR="00493473" w:rsidRPr="00D64FC5" w:rsidRDefault="00493473" w:rsidP="00D64FC5">
      <w:pPr>
        <w:spacing w:after="120" w:line="360" w:lineRule="auto"/>
        <w:jc w:val="center"/>
        <w:rPr>
          <w:rFonts w:ascii="Arial" w:hAnsi="Arial" w:cs="Arial"/>
          <w:color w:val="000000" w:themeColor="text1"/>
          <w:sz w:val="24"/>
          <w:szCs w:val="24"/>
        </w:rPr>
      </w:pPr>
    </w:p>
    <w:p w14:paraId="3513BFAF" w14:textId="4B70A6AF" w:rsidR="00493473" w:rsidRPr="00D64FC5" w:rsidRDefault="00493473" w:rsidP="00D64FC5">
      <w:pPr>
        <w:spacing w:after="120" w:line="360" w:lineRule="auto"/>
        <w:jc w:val="center"/>
        <w:rPr>
          <w:rFonts w:ascii="Arial" w:hAnsi="Arial" w:cs="Arial"/>
          <w:color w:val="000000" w:themeColor="text1"/>
          <w:sz w:val="24"/>
          <w:szCs w:val="24"/>
        </w:rPr>
      </w:pPr>
      <w:r w:rsidRPr="00D64FC5">
        <w:rPr>
          <w:rFonts w:ascii="Arial" w:hAnsi="Arial" w:cs="Arial"/>
          <w:color w:val="000000" w:themeColor="text1"/>
          <w:sz w:val="24"/>
          <w:szCs w:val="24"/>
        </w:rPr>
        <w:t>_________________________</w:t>
      </w:r>
    </w:p>
    <w:p w14:paraId="3BB76755" w14:textId="100BFDC8" w:rsidR="00493473" w:rsidRPr="00D64FC5" w:rsidRDefault="002B32DA" w:rsidP="00D64FC5">
      <w:pPr>
        <w:spacing w:after="120" w:line="360" w:lineRule="auto"/>
        <w:jc w:val="center"/>
        <w:rPr>
          <w:rFonts w:ascii="Arial" w:hAnsi="Arial" w:cs="Arial"/>
          <w:color w:val="000000" w:themeColor="text1"/>
          <w:sz w:val="24"/>
          <w:szCs w:val="24"/>
        </w:rPr>
      </w:pPr>
      <w:r w:rsidRPr="00D64FC5">
        <w:rPr>
          <w:rFonts w:ascii="Arial" w:hAnsi="Arial" w:cs="Arial"/>
          <w:color w:val="000000" w:themeColor="text1"/>
          <w:sz w:val="24"/>
          <w:szCs w:val="24"/>
        </w:rPr>
        <w:t>(“THE CONTRACTOR”)</w:t>
      </w:r>
    </w:p>
    <w:p w14:paraId="54350E84" w14:textId="127AC283" w:rsidR="000C3DAA" w:rsidRPr="00D64FC5" w:rsidRDefault="000C3DAA" w:rsidP="00D64FC5">
      <w:pPr>
        <w:spacing w:after="120" w:line="360" w:lineRule="auto"/>
        <w:rPr>
          <w:rFonts w:ascii="Arial" w:hAnsi="Arial" w:cs="Arial"/>
          <w:b/>
          <w:bCs/>
          <w:color w:val="000000" w:themeColor="text1"/>
          <w:sz w:val="24"/>
          <w:szCs w:val="24"/>
        </w:rPr>
      </w:pPr>
    </w:p>
    <w:p w14:paraId="073E3E5C" w14:textId="77777777" w:rsidR="00C87EB7" w:rsidRPr="00D64FC5" w:rsidRDefault="00C87EB7" w:rsidP="00D64FC5">
      <w:pPr>
        <w:spacing w:after="120" w:line="360" w:lineRule="auto"/>
        <w:rPr>
          <w:rFonts w:ascii="Arial" w:hAnsi="Arial" w:cs="Arial"/>
          <w:b/>
          <w:bCs/>
          <w:color w:val="000000" w:themeColor="text1"/>
          <w:sz w:val="24"/>
          <w:szCs w:val="24"/>
        </w:rPr>
      </w:pPr>
      <w:r w:rsidRPr="00D64FC5">
        <w:rPr>
          <w:rFonts w:ascii="Arial" w:hAnsi="Arial" w:cs="Arial"/>
          <w:b/>
          <w:bCs/>
          <w:color w:val="000000" w:themeColor="text1"/>
          <w:sz w:val="24"/>
          <w:szCs w:val="24"/>
        </w:rPr>
        <w:t>PREAMBLE AND RECITALS:</w:t>
      </w:r>
    </w:p>
    <w:p w14:paraId="490DF22A" w14:textId="683F5A7C" w:rsidR="00030648" w:rsidRDefault="00C87EB7" w:rsidP="00D64FC5">
      <w:pPr>
        <w:spacing w:after="120" w:line="360" w:lineRule="auto"/>
        <w:rPr>
          <w:rFonts w:ascii="Arial" w:hAnsi="Arial" w:cs="Arial"/>
          <w:color w:val="000000" w:themeColor="text1"/>
          <w:sz w:val="24"/>
          <w:szCs w:val="24"/>
        </w:rPr>
      </w:pPr>
      <w:r w:rsidRPr="00D64FC5">
        <w:rPr>
          <w:rFonts w:ascii="Arial" w:hAnsi="Arial" w:cs="Arial"/>
          <w:b/>
          <w:bCs/>
          <w:color w:val="000000" w:themeColor="text1"/>
          <w:sz w:val="24"/>
          <w:szCs w:val="24"/>
        </w:rPr>
        <w:t xml:space="preserve">WHEREAS </w:t>
      </w:r>
      <w:r w:rsidR="00F70FC5">
        <w:rPr>
          <w:rFonts w:ascii="Arial" w:hAnsi="Arial" w:cs="Arial"/>
          <w:color w:val="000000" w:themeColor="text1"/>
          <w:sz w:val="24"/>
          <w:szCs w:val="24"/>
        </w:rPr>
        <w:t>the Employer</w:t>
      </w:r>
      <w:r w:rsidRPr="00D64FC5">
        <w:rPr>
          <w:rFonts w:ascii="Arial" w:hAnsi="Arial" w:cs="Arial"/>
          <w:color w:val="000000" w:themeColor="text1"/>
          <w:sz w:val="24"/>
          <w:szCs w:val="24"/>
        </w:rPr>
        <w:t xml:space="preserve"> appoint</w:t>
      </w:r>
      <w:r w:rsidR="00CB11E5" w:rsidRPr="00D64FC5">
        <w:rPr>
          <w:rFonts w:ascii="Arial" w:hAnsi="Arial" w:cs="Arial"/>
          <w:color w:val="000000" w:themeColor="text1"/>
          <w:sz w:val="24"/>
          <w:szCs w:val="24"/>
        </w:rPr>
        <w:t>s</w:t>
      </w:r>
      <w:r w:rsidRPr="00D64FC5">
        <w:rPr>
          <w:rFonts w:ascii="Arial" w:hAnsi="Arial" w:cs="Arial"/>
          <w:color w:val="000000" w:themeColor="text1"/>
          <w:sz w:val="24"/>
          <w:szCs w:val="24"/>
        </w:rPr>
        <w:t xml:space="preserve"> the Contractor as the suitable service provider and enter</w:t>
      </w:r>
      <w:r w:rsidR="00CB11E5" w:rsidRPr="00D64FC5">
        <w:rPr>
          <w:rFonts w:ascii="Arial" w:hAnsi="Arial" w:cs="Arial"/>
          <w:color w:val="000000" w:themeColor="text1"/>
          <w:sz w:val="24"/>
          <w:szCs w:val="24"/>
        </w:rPr>
        <w:t>s</w:t>
      </w:r>
      <w:r w:rsidRPr="00D64FC5">
        <w:rPr>
          <w:rFonts w:ascii="Arial" w:hAnsi="Arial" w:cs="Arial"/>
          <w:color w:val="000000" w:themeColor="text1"/>
          <w:sz w:val="24"/>
          <w:szCs w:val="24"/>
        </w:rPr>
        <w:t xml:space="preserve"> into </w:t>
      </w:r>
      <w:r w:rsidR="00CB11E5" w:rsidRPr="00D64FC5">
        <w:rPr>
          <w:rFonts w:ascii="Arial" w:hAnsi="Arial" w:cs="Arial"/>
          <w:color w:val="000000" w:themeColor="text1"/>
          <w:sz w:val="24"/>
          <w:szCs w:val="24"/>
        </w:rPr>
        <w:t xml:space="preserve">this </w:t>
      </w:r>
      <w:r w:rsidRPr="00D64FC5">
        <w:rPr>
          <w:rFonts w:ascii="Arial" w:hAnsi="Arial" w:cs="Arial"/>
          <w:color w:val="000000" w:themeColor="text1"/>
          <w:sz w:val="24"/>
          <w:szCs w:val="24"/>
        </w:rPr>
        <w:t xml:space="preserve">written </w:t>
      </w:r>
      <w:r w:rsidR="00C615CA" w:rsidRPr="00D64FC5">
        <w:rPr>
          <w:rFonts w:ascii="Arial" w:hAnsi="Arial" w:cs="Arial"/>
          <w:color w:val="000000" w:themeColor="text1"/>
          <w:sz w:val="24"/>
          <w:szCs w:val="24"/>
        </w:rPr>
        <w:t xml:space="preserve">Contract </w:t>
      </w:r>
      <w:r w:rsidR="00030648">
        <w:rPr>
          <w:rFonts w:ascii="Arial" w:hAnsi="Arial" w:cs="Arial"/>
          <w:color w:val="000000" w:themeColor="text1"/>
          <w:sz w:val="24"/>
          <w:szCs w:val="24"/>
        </w:rPr>
        <w:t xml:space="preserve">for the enablement restoration, verification, testing and commissioning of the existing Original Equipment Manufacturer (“OEM”) </w:t>
      </w:r>
      <w:r w:rsidR="00980D3F">
        <w:rPr>
          <w:rFonts w:ascii="Arial" w:hAnsi="Arial" w:cs="Arial"/>
          <w:color w:val="000000" w:themeColor="text1"/>
          <w:sz w:val="24"/>
          <w:szCs w:val="24"/>
        </w:rPr>
        <w:t xml:space="preserve">or equivalent </w:t>
      </w:r>
      <w:r w:rsidR="00030648">
        <w:rPr>
          <w:rFonts w:ascii="Arial" w:hAnsi="Arial" w:cs="Arial"/>
          <w:color w:val="000000" w:themeColor="text1"/>
          <w:sz w:val="24"/>
          <w:szCs w:val="24"/>
        </w:rPr>
        <w:t>electronic signalling interlocking system as well as the planning, design, supply, construction, installation, testing and commissioning of a new fully integrated, functional, complete and future- proofed</w:t>
      </w:r>
      <w:r w:rsidRPr="00D64FC5">
        <w:rPr>
          <w:rFonts w:ascii="Arial" w:hAnsi="Arial" w:cs="Arial"/>
          <w:color w:val="000000" w:themeColor="text1"/>
          <w:sz w:val="24"/>
          <w:szCs w:val="24"/>
        </w:rPr>
        <w:t xml:space="preserve"> </w:t>
      </w:r>
      <w:r w:rsidR="00D1508E" w:rsidRPr="00D1508E">
        <w:rPr>
          <w:rFonts w:ascii="Arial" w:hAnsi="Arial" w:cs="Arial"/>
          <w:color w:val="000000" w:themeColor="text1"/>
          <w:sz w:val="24"/>
          <w:szCs w:val="24"/>
        </w:rPr>
        <w:t>PRASA Train Control System (“PTCS”) in PRASA’S</w:t>
      </w:r>
      <w:r w:rsidR="00030648">
        <w:rPr>
          <w:rFonts w:ascii="Arial" w:hAnsi="Arial" w:cs="Arial"/>
          <w:color w:val="000000" w:themeColor="text1"/>
          <w:sz w:val="24"/>
          <w:szCs w:val="24"/>
        </w:rPr>
        <w:t xml:space="preserve"> Gauteng</w:t>
      </w:r>
      <w:r w:rsidR="00D1508E" w:rsidRPr="00D1508E">
        <w:rPr>
          <w:rFonts w:ascii="Arial" w:hAnsi="Arial" w:cs="Arial"/>
          <w:color w:val="000000" w:themeColor="text1"/>
          <w:sz w:val="24"/>
          <w:szCs w:val="24"/>
        </w:rPr>
        <w:t xml:space="preserve"> </w:t>
      </w:r>
      <w:r w:rsidR="00030648">
        <w:rPr>
          <w:rFonts w:ascii="Arial" w:hAnsi="Arial" w:cs="Arial"/>
          <w:color w:val="000000" w:themeColor="text1"/>
          <w:sz w:val="24"/>
          <w:szCs w:val="24"/>
        </w:rPr>
        <w:t xml:space="preserve">(“GP”) </w:t>
      </w:r>
      <w:r w:rsidR="00D1508E" w:rsidRPr="00D1508E">
        <w:rPr>
          <w:rFonts w:ascii="Arial" w:hAnsi="Arial" w:cs="Arial"/>
          <w:color w:val="000000" w:themeColor="text1"/>
          <w:sz w:val="24"/>
          <w:szCs w:val="24"/>
        </w:rPr>
        <w:t xml:space="preserve"> service region (“the Project”)</w:t>
      </w:r>
      <w:r w:rsidR="00EF4C91" w:rsidRPr="00D64FC5">
        <w:rPr>
          <w:rFonts w:ascii="Arial" w:hAnsi="Arial" w:cs="Arial"/>
          <w:color w:val="000000" w:themeColor="text1"/>
          <w:sz w:val="24"/>
          <w:szCs w:val="24"/>
        </w:rPr>
        <w:t xml:space="preserve"> </w:t>
      </w:r>
      <w:r w:rsidR="00A92CB5" w:rsidRPr="00D64FC5">
        <w:rPr>
          <w:rFonts w:ascii="Arial" w:hAnsi="Arial" w:cs="Arial"/>
          <w:color w:val="000000" w:themeColor="text1"/>
          <w:sz w:val="24"/>
          <w:szCs w:val="24"/>
        </w:rPr>
        <w:t>that the Contractor shall meet and deliver at the Contractor’s cost therefore within</w:t>
      </w:r>
      <w:r w:rsidR="00BD00B6" w:rsidRPr="00D64FC5">
        <w:rPr>
          <w:rFonts w:ascii="Arial" w:hAnsi="Arial" w:cs="Arial"/>
          <w:color w:val="000000" w:themeColor="text1"/>
          <w:sz w:val="24"/>
          <w:szCs w:val="24"/>
        </w:rPr>
        <w:t xml:space="preserve"> the</w:t>
      </w:r>
      <w:r w:rsidR="002C107D" w:rsidRPr="00D64FC5">
        <w:rPr>
          <w:rFonts w:ascii="Arial" w:hAnsi="Arial" w:cs="Arial"/>
          <w:color w:val="000000" w:themeColor="text1"/>
          <w:sz w:val="24"/>
          <w:szCs w:val="24"/>
        </w:rPr>
        <w:t xml:space="preserve"> </w:t>
      </w:r>
      <w:r w:rsidR="00BD00B6" w:rsidRPr="00D64FC5">
        <w:rPr>
          <w:rFonts w:ascii="Arial" w:hAnsi="Arial" w:cs="Arial"/>
          <w:color w:val="000000" w:themeColor="text1"/>
          <w:sz w:val="24"/>
          <w:szCs w:val="24"/>
        </w:rPr>
        <w:t>Initial Contract Price</w:t>
      </w:r>
      <w:r w:rsidR="002C107D" w:rsidRPr="00D64FC5">
        <w:rPr>
          <w:rFonts w:ascii="Arial" w:hAnsi="Arial" w:cs="Arial"/>
          <w:color w:val="000000" w:themeColor="text1"/>
          <w:sz w:val="24"/>
          <w:szCs w:val="24"/>
        </w:rPr>
        <w:t xml:space="preserve"> (“ICP”)</w:t>
      </w:r>
      <w:r w:rsidR="00017255" w:rsidRPr="00D64FC5">
        <w:rPr>
          <w:rFonts w:ascii="Arial" w:hAnsi="Arial" w:cs="Arial"/>
          <w:color w:val="000000" w:themeColor="text1"/>
          <w:sz w:val="24"/>
          <w:szCs w:val="24"/>
        </w:rPr>
        <w:t>,</w:t>
      </w:r>
      <w:r w:rsidR="00876991" w:rsidRPr="00D64FC5">
        <w:rPr>
          <w:rFonts w:ascii="Arial" w:hAnsi="Arial" w:cs="Arial"/>
          <w:color w:val="000000" w:themeColor="text1"/>
          <w:sz w:val="24"/>
          <w:szCs w:val="24"/>
        </w:rPr>
        <w:t xml:space="preserve"> according to the</w:t>
      </w:r>
      <w:r w:rsidR="00017255" w:rsidRPr="00D64FC5">
        <w:rPr>
          <w:rFonts w:ascii="Arial" w:hAnsi="Arial" w:cs="Arial"/>
          <w:color w:val="000000" w:themeColor="text1"/>
          <w:sz w:val="24"/>
          <w:szCs w:val="24"/>
        </w:rPr>
        <w:t xml:space="preserve"> </w:t>
      </w:r>
      <w:r w:rsidR="00E052C9" w:rsidRPr="00D64FC5">
        <w:rPr>
          <w:rFonts w:ascii="Arial" w:hAnsi="Arial" w:cs="Arial"/>
          <w:color w:val="000000" w:themeColor="text1"/>
          <w:sz w:val="24"/>
          <w:szCs w:val="24"/>
        </w:rPr>
        <w:t xml:space="preserve">Approved Baseline Contract Programme/Approved Programme </w:t>
      </w:r>
      <w:r w:rsidR="00017255" w:rsidRPr="00D64FC5">
        <w:rPr>
          <w:rFonts w:ascii="Arial" w:hAnsi="Arial" w:cs="Arial"/>
          <w:color w:val="000000" w:themeColor="text1"/>
          <w:sz w:val="24"/>
          <w:szCs w:val="24"/>
        </w:rPr>
        <w:t>and at the Contractor’s risk</w:t>
      </w:r>
      <w:r w:rsidR="009D5574" w:rsidRPr="00D64FC5">
        <w:rPr>
          <w:rFonts w:ascii="Arial" w:hAnsi="Arial" w:cs="Arial"/>
          <w:color w:val="000000" w:themeColor="text1"/>
          <w:sz w:val="24"/>
          <w:szCs w:val="24"/>
        </w:rPr>
        <w:t>,</w:t>
      </w:r>
      <w:r w:rsidR="00EF4C91" w:rsidRPr="00D64FC5">
        <w:rPr>
          <w:rFonts w:ascii="Arial" w:hAnsi="Arial" w:cs="Arial"/>
          <w:color w:val="000000" w:themeColor="text1"/>
          <w:sz w:val="24"/>
          <w:szCs w:val="24"/>
        </w:rPr>
        <w:t xml:space="preserve"> </w:t>
      </w:r>
      <w:r w:rsidR="00030648">
        <w:rPr>
          <w:rFonts w:ascii="Arial" w:hAnsi="Arial" w:cs="Arial"/>
          <w:color w:val="000000" w:themeColor="text1"/>
          <w:sz w:val="24"/>
          <w:szCs w:val="24"/>
        </w:rPr>
        <w:t>for any and /or all of the following Work Packages:</w:t>
      </w:r>
    </w:p>
    <w:p w14:paraId="282C93C3" w14:textId="04866CCF" w:rsidR="00C87EB7" w:rsidRDefault="00030648" w:rsidP="00D64FC5">
      <w:pPr>
        <w:spacing w:after="120" w:line="360" w:lineRule="auto"/>
        <w:rPr>
          <w:rFonts w:ascii="Arial" w:hAnsi="Arial" w:cs="Arial"/>
          <w:color w:val="000000" w:themeColor="text1"/>
          <w:sz w:val="24"/>
          <w:szCs w:val="24"/>
        </w:rPr>
      </w:pPr>
      <w:r>
        <w:rPr>
          <w:rFonts w:ascii="Arial" w:hAnsi="Arial" w:cs="Arial"/>
          <w:color w:val="000000" w:themeColor="text1"/>
          <w:sz w:val="24"/>
          <w:szCs w:val="24"/>
        </w:rPr>
        <w:t xml:space="preserve"> </w:t>
      </w:r>
    </w:p>
    <w:p w14:paraId="667FF71C" w14:textId="1F1FFC0A" w:rsidR="00030648" w:rsidRPr="00085964" w:rsidRDefault="00030648" w:rsidP="00030648">
      <w:pPr>
        <w:pStyle w:val="ListParagraph"/>
        <w:numPr>
          <w:ilvl w:val="0"/>
          <w:numId w:val="81"/>
        </w:numPr>
        <w:spacing w:after="120" w:line="360" w:lineRule="auto"/>
        <w:rPr>
          <w:rFonts w:ascii="Arial" w:hAnsi="Arial" w:cs="Arial"/>
          <w:b/>
          <w:bCs/>
          <w:color w:val="000000" w:themeColor="text1"/>
          <w:sz w:val="24"/>
          <w:szCs w:val="24"/>
        </w:rPr>
      </w:pPr>
      <w:r>
        <w:rPr>
          <w:rFonts w:ascii="Arial" w:hAnsi="Arial" w:cs="Arial"/>
          <w:color w:val="000000" w:themeColor="text1"/>
          <w:sz w:val="24"/>
          <w:szCs w:val="24"/>
        </w:rPr>
        <w:t>Gauteng Nerve Centre (“GNC”)</w:t>
      </w:r>
    </w:p>
    <w:p w14:paraId="5960CB39" w14:textId="00A1309B" w:rsidR="00030648" w:rsidRPr="00085964" w:rsidRDefault="00030648" w:rsidP="00030648">
      <w:pPr>
        <w:pStyle w:val="ListParagraph"/>
        <w:numPr>
          <w:ilvl w:val="0"/>
          <w:numId w:val="81"/>
        </w:numPr>
        <w:spacing w:after="120" w:line="360" w:lineRule="auto"/>
        <w:rPr>
          <w:rFonts w:ascii="Arial" w:hAnsi="Arial" w:cs="Arial"/>
          <w:b/>
          <w:bCs/>
          <w:color w:val="000000" w:themeColor="text1"/>
          <w:sz w:val="24"/>
          <w:szCs w:val="24"/>
        </w:rPr>
      </w:pPr>
      <w:r>
        <w:rPr>
          <w:rFonts w:ascii="Arial" w:hAnsi="Arial" w:cs="Arial"/>
          <w:color w:val="000000" w:themeColor="text1"/>
          <w:sz w:val="24"/>
          <w:szCs w:val="24"/>
        </w:rPr>
        <w:lastRenderedPageBreak/>
        <w:t>Gauteng North (“GPN”)</w:t>
      </w:r>
    </w:p>
    <w:p w14:paraId="1F265B3B" w14:textId="2253CE76" w:rsidR="00030648" w:rsidRPr="00085964" w:rsidRDefault="00030648" w:rsidP="00030648">
      <w:pPr>
        <w:pStyle w:val="ListParagraph"/>
        <w:numPr>
          <w:ilvl w:val="0"/>
          <w:numId w:val="81"/>
        </w:numPr>
        <w:spacing w:after="120" w:line="360" w:lineRule="auto"/>
        <w:rPr>
          <w:rFonts w:ascii="Arial" w:hAnsi="Arial" w:cs="Arial"/>
          <w:b/>
          <w:bCs/>
          <w:color w:val="000000" w:themeColor="text1"/>
          <w:sz w:val="24"/>
          <w:szCs w:val="24"/>
        </w:rPr>
      </w:pPr>
      <w:r>
        <w:rPr>
          <w:rFonts w:ascii="Arial" w:hAnsi="Arial" w:cs="Arial"/>
          <w:color w:val="000000" w:themeColor="text1"/>
          <w:sz w:val="24"/>
          <w:szCs w:val="24"/>
        </w:rPr>
        <w:t>Gauteng South (“GPS”)</w:t>
      </w:r>
    </w:p>
    <w:p w14:paraId="72553F7F" w14:textId="7D596C63" w:rsidR="00030648" w:rsidRPr="00085964" w:rsidRDefault="00030648" w:rsidP="00030648">
      <w:pPr>
        <w:pStyle w:val="ListParagraph"/>
        <w:numPr>
          <w:ilvl w:val="0"/>
          <w:numId w:val="81"/>
        </w:numPr>
        <w:spacing w:after="120" w:line="360" w:lineRule="auto"/>
        <w:rPr>
          <w:rFonts w:ascii="Arial" w:hAnsi="Arial" w:cs="Arial"/>
          <w:b/>
          <w:bCs/>
          <w:color w:val="000000" w:themeColor="text1"/>
          <w:sz w:val="24"/>
          <w:szCs w:val="24"/>
        </w:rPr>
      </w:pPr>
      <w:r>
        <w:rPr>
          <w:rFonts w:ascii="Arial" w:hAnsi="Arial" w:cs="Arial"/>
          <w:color w:val="000000" w:themeColor="text1"/>
          <w:sz w:val="24"/>
          <w:szCs w:val="24"/>
        </w:rPr>
        <w:t>Gauteng West (“GPW”)</w:t>
      </w:r>
    </w:p>
    <w:p w14:paraId="3295F8E7" w14:textId="14161A53" w:rsidR="00030648" w:rsidRPr="00085964" w:rsidRDefault="00030648" w:rsidP="00085964">
      <w:pPr>
        <w:pStyle w:val="ListParagraph"/>
        <w:numPr>
          <w:ilvl w:val="0"/>
          <w:numId w:val="81"/>
        </w:numPr>
        <w:spacing w:after="120" w:line="360" w:lineRule="auto"/>
        <w:rPr>
          <w:rFonts w:ascii="Arial" w:hAnsi="Arial" w:cs="Arial"/>
          <w:b/>
          <w:bCs/>
          <w:color w:val="000000" w:themeColor="text1"/>
          <w:sz w:val="24"/>
          <w:szCs w:val="24"/>
        </w:rPr>
      </w:pPr>
      <w:r>
        <w:rPr>
          <w:rFonts w:ascii="Arial" w:hAnsi="Arial" w:cs="Arial"/>
          <w:color w:val="000000" w:themeColor="text1"/>
          <w:sz w:val="24"/>
          <w:szCs w:val="24"/>
        </w:rPr>
        <w:t>Gauteng East (“GPE”)</w:t>
      </w:r>
    </w:p>
    <w:p w14:paraId="512D7183" w14:textId="77777777" w:rsidR="00C87EB7" w:rsidRPr="00D64FC5" w:rsidRDefault="00C87EB7" w:rsidP="00D64FC5">
      <w:pPr>
        <w:spacing w:after="120" w:line="360" w:lineRule="auto"/>
        <w:rPr>
          <w:rFonts w:ascii="Arial" w:hAnsi="Arial" w:cs="Arial"/>
          <w:color w:val="000000" w:themeColor="text1"/>
          <w:sz w:val="24"/>
          <w:szCs w:val="24"/>
        </w:rPr>
      </w:pPr>
    </w:p>
    <w:p w14:paraId="576887FA" w14:textId="5BD76712" w:rsidR="00C87EB7" w:rsidRPr="00D64FC5" w:rsidRDefault="00C87EB7" w:rsidP="00D64FC5">
      <w:pPr>
        <w:spacing w:after="120" w:line="360" w:lineRule="auto"/>
        <w:rPr>
          <w:rFonts w:ascii="Arial" w:hAnsi="Arial" w:cs="Arial"/>
          <w:color w:val="000000" w:themeColor="text1"/>
          <w:sz w:val="24"/>
          <w:szCs w:val="24"/>
        </w:rPr>
      </w:pPr>
      <w:r w:rsidRPr="00D64FC5">
        <w:rPr>
          <w:rFonts w:ascii="Arial" w:hAnsi="Arial" w:cs="Arial"/>
          <w:b/>
          <w:bCs/>
          <w:color w:val="000000" w:themeColor="text1"/>
          <w:sz w:val="24"/>
          <w:szCs w:val="24"/>
        </w:rPr>
        <w:t>NOW THEREFORE</w:t>
      </w:r>
      <w:r w:rsidR="0035643E" w:rsidRPr="00D64FC5">
        <w:rPr>
          <w:rFonts w:ascii="Arial" w:hAnsi="Arial" w:cs="Arial"/>
          <w:b/>
          <w:bCs/>
          <w:color w:val="000000" w:themeColor="text1"/>
          <w:sz w:val="24"/>
          <w:szCs w:val="24"/>
        </w:rPr>
        <w:t>,</w:t>
      </w:r>
      <w:r w:rsidRPr="00D64FC5">
        <w:rPr>
          <w:rFonts w:ascii="Arial" w:hAnsi="Arial" w:cs="Arial"/>
          <w:color w:val="000000" w:themeColor="text1"/>
          <w:sz w:val="24"/>
          <w:szCs w:val="24"/>
        </w:rPr>
        <w:t xml:space="preserve"> the parties</w:t>
      </w:r>
      <w:r w:rsidR="0035643E" w:rsidRPr="00D64FC5">
        <w:rPr>
          <w:rFonts w:ascii="Arial" w:hAnsi="Arial" w:cs="Arial"/>
          <w:color w:val="000000" w:themeColor="text1"/>
          <w:sz w:val="24"/>
          <w:szCs w:val="24"/>
        </w:rPr>
        <w:t xml:space="preserve"> hereby</w:t>
      </w:r>
      <w:r w:rsidRPr="00D64FC5">
        <w:rPr>
          <w:rFonts w:ascii="Arial" w:hAnsi="Arial" w:cs="Arial"/>
          <w:color w:val="000000" w:themeColor="text1"/>
          <w:sz w:val="24"/>
          <w:szCs w:val="24"/>
        </w:rPr>
        <w:t xml:space="preserve"> reduce their agreement in writing, and record </w:t>
      </w:r>
      <w:r w:rsidR="0035643E" w:rsidRPr="00D64FC5">
        <w:rPr>
          <w:rFonts w:ascii="Arial" w:hAnsi="Arial" w:cs="Arial"/>
          <w:color w:val="000000" w:themeColor="text1"/>
          <w:sz w:val="24"/>
          <w:szCs w:val="24"/>
        </w:rPr>
        <w:t xml:space="preserve">the terms and conditions of the </w:t>
      </w:r>
      <w:r w:rsidR="00773909" w:rsidRPr="00D64FC5">
        <w:rPr>
          <w:rFonts w:ascii="Arial" w:hAnsi="Arial" w:cs="Arial"/>
          <w:color w:val="000000" w:themeColor="text1"/>
          <w:sz w:val="24"/>
          <w:szCs w:val="24"/>
        </w:rPr>
        <w:t xml:space="preserve">Contract </w:t>
      </w:r>
      <w:r w:rsidRPr="00D64FC5">
        <w:rPr>
          <w:rFonts w:ascii="Arial" w:hAnsi="Arial" w:cs="Arial"/>
          <w:color w:val="000000" w:themeColor="text1"/>
          <w:sz w:val="24"/>
          <w:szCs w:val="24"/>
        </w:rPr>
        <w:t>as follows:</w:t>
      </w:r>
    </w:p>
    <w:p w14:paraId="6E834528" w14:textId="77777777" w:rsidR="000D075D" w:rsidRPr="00D64FC5" w:rsidRDefault="000D075D" w:rsidP="00D64FC5">
      <w:pPr>
        <w:spacing w:after="120" w:line="360" w:lineRule="auto"/>
        <w:rPr>
          <w:rFonts w:ascii="Arial" w:hAnsi="Arial" w:cs="Arial"/>
          <w:color w:val="000000" w:themeColor="text1"/>
          <w:sz w:val="24"/>
          <w:szCs w:val="24"/>
        </w:rPr>
      </w:pPr>
    </w:p>
    <w:p w14:paraId="1CA72A7B" w14:textId="77777777" w:rsidR="00E84D21" w:rsidRPr="00D64FC5" w:rsidRDefault="00E84D21" w:rsidP="00D64FC5">
      <w:pPr>
        <w:spacing w:after="120" w:line="360" w:lineRule="auto"/>
        <w:rPr>
          <w:rFonts w:ascii="Arial" w:hAnsi="Arial" w:cs="Arial"/>
          <w:b/>
          <w:bCs/>
          <w:color w:val="000000" w:themeColor="text1"/>
          <w:sz w:val="24"/>
          <w:szCs w:val="24"/>
        </w:rPr>
      </w:pPr>
      <w:r w:rsidRPr="00D64FC5">
        <w:rPr>
          <w:rFonts w:ascii="Arial" w:hAnsi="Arial" w:cs="Arial"/>
          <w:b/>
          <w:bCs/>
          <w:color w:val="000000" w:themeColor="text1"/>
          <w:sz w:val="24"/>
          <w:szCs w:val="24"/>
        </w:rPr>
        <w:t>CONTENTS</w:t>
      </w:r>
    </w:p>
    <w:p w14:paraId="7F9EE32A" w14:textId="77777777" w:rsidR="00E84D21" w:rsidRPr="00D64FC5" w:rsidRDefault="00E84D21" w:rsidP="00D64FC5">
      <w:pPr>
        <w:spacing w:after="120" w:line="360" w:lineRule="auto"/>
        <w:rPr>
          <w:rFonts w:ascii="Arial" w:hAnsi="Arial" w:cs="Arial"/>
          <w:color w:val="000000" w:themeColor="text1"/>
          <w:sz w:val="24"/>
          <w:szCs w:val="24"/>
        </w:rPr>
      </w:pPr>
    </w:p>
    <w:p w14:paraId="44F38B90" w14:textId="36C2F9BB" w:rsidR="004D7514" w:rsidRPr="00D64FC5" w:rsidRDefault="00E84D21" w:rsidP="00D11D3C">
      <w:pPr>
        <w:pStyle w:val="ListParagraph"/>
        <w:numPr>
          <w:ilvl w:val="0"/>
          <w:numId w:val="4"/>
        </w:numPr>
        <w:spacing w:after="120" w:line="360" w:lineRule="auto"/>
        <w:ind w:left="0" w:hanging="567"/>
        <w:rPr>
          <w:rFonts w:ascii="Arial" w:hAnsi="Arial" w:cs="Arial"/>
          <w:b/>
          <w:bCs/>
          <w:color w:val="000000" w:themeColor="text1"/>
          <w:sz w:val="24"/>
          <w:szCs w:val="24"/>
        </w:rPr>
      </w:pPr>
      <w:r w:rsidRPr="00D64FC5">
        <w:rPr>
          <w:rFonts w:ascii="Arial" w:hAnsi="Arial" w:cs="Arial"/>
          <w:b/>
          <w:bCs/>
          <w:color w:val="000000" w:themeColor="text1"/>
          <w:sz w:val="24"/>
          <w:szCs w:val="24"/>
        </w:rPr>
        <w:t>GENERAL PROVISIONS</w:t>
      </w:r>
    </w:p>
    <w:p w14:paraId="5415822B" w14:textId="4E3DDFE4" w:rsidR="00E84D21" w:rsidRPr="00D64FC5" w:rsidRDefault="00E84D21" w:rsidP="00D64FC5">
      <w:pPr>
        <w:pStyle w:val="ListParagraph"/>
        <w:spacing w:after="120" w:line="360" w:lineRule="auto"/>
        <w:ind w:left="0"/>
        <w:rPr>
          <w:rFonts w:ascii="Arial" w:hAnsi="Arial" w:cs="Arial"/>
          <w:color w:val="000000" w:themeColor="text1"/>
          <w:sz w:val="24"/>
          <w:szCs w:val="24"/>
        </w:rPr>
      </w:pPr>
      <w:r w:rsidRPr="00D64FC5">
        <w:rPr>
          <w:rFonts w:ascii="Arial" w:hAnsi="Arial" w:cs="Arial"/>
          <w:color w:val="000000" w:themeColor="text1"/>
          <w:sz w:val="24"/>
          <w:szCs w:val="24"/>
        </w:rPr>
        <w:tab/>
      </w:r>
    </w:p>
    <w:p w14:paraId="582F86C5"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1.1</w:t>
      </w:r>
      <w:r w:rsidRPr="00D64FC5">
        <w:rPr>
          <w:rFonts w:ascii="Arial" w:hAnsi="Arial" w:cs="Arial"/>
          <w:color w:val="000000" w:themeColor="text1"/>
          <w:sz w:val="24"/>
          <w:szCs w:val="24"/>
        </w:rPr>
        <w:tab/>
        <w:t>Definitions</w:t>
      </w:r>
    </w:p>
    <w:p w14:paraId="32521F50"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1.2</w:t>
      </w:r>
      <w:r w:rsidRPr="00D64FC5">
        <w:rPr>
          <w:rFonts w:ascii="Arial" w:hAnsi="Arial" w:cs="Arial"/>
          <w:color w:val="000000" w:themeColor="text1"/>
          <w:sz w:val="24"/>
          <w:szCs w:val="24"/>
        </w:rPr>
        <w:tab/>
        <w:t>Interpretation</w:t>
      </w:r>
    </w:p>
    <w:p w14:paraId="1388218C"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1.3</w:t>
      </w:r>
      <w:r w:rsidRPr="00D64FC5">
        <w:rPr>
          <w:rFonts w:ascii="Arial" w:hAnsi="Arial" w:cs="Arial"/>
          <w:color w:val="000000" w:themeColor="text1"/>
          <w:sz w:val="24"/>
          <w:szCs w:val="24"/>
        </w:rPr>
        <w:tab/>
        <w:t>Notices and Other Communications</w:t>
      </w:r>
    </w:p>
    <w:p w14:paraId="687BB765" w14:textId="77777777" w:rsidR="00E84D21" w:rsidRPr="00D64FC5" w:rsidRDefault="00E84D21" w:rsidP="00D64FC5">
      <w:pPr>
        <w:spacing w:after="120" w:line="360" w:lineRule="auto"/>
        <w:rPr>
          <w:rFonts w:ascii="Arial" w:hAnsi="Arial" w:cs="Arial"/>
          <w:color w:val="000000" w:themeColor="text1"/>
          <w:sz w:val="24"/>
          <w:szCs w:val="24"/>
        </w:rPr>
      </w:pPr>
      <w:bookmarkStart w:id="0" w:name="_Hlk68948699"/>
      <w:r w:rsidRPr="00D64FC5">
        <w:rPr>
          <w:rFonts w:ascii="Arial" w:hAnsi="Arial" w:cs="Arial"/>
          <w:color w:val="000000" w:themeColor="text1"/>
          <w:sz w:val="24"/>
          <w:szCs w:val="24"/>
        </w:rPr>
        <w:t>1.4</w:t>
      </w:r>
      <w:r w:rsidRPr="00D64FC5">
        <w:rPr>
          <w:rFonts w:ascii="Arial" w:hAnsi="Arial" w:cs="Arial"/>
          <w:color w:val="000000" w:themeColor="text1"/>
          <w:sz w:val="24"/>
          <w:szCs w:val="24"/>
        </w:rPr>
        <w:tab/>
        <w:t>Law and Language</w:t>
      </w:r>
    </w:p>
    <w:p w14:paraId="6D379F17" w14:textId="77777777" w:rsidR="00E84D21" w:rsidRPr="00D64FC5" w:rsidRDefault="00E84D21" w:rsidP="00D64FC5">
      <w:pPr>
        <w:spacing w:after="120" w:line="360" w:lineRule="auto"/>
        <w:rPr>
          <w:rFonts w:ascii="Arial" w:hAnsi="Arial" w:cs="Arial"/>
          <w:color w:val="000000" w:themeColor="text1"/>
          <w:sz w:val="24"/>
          <w:szCs w:val="24"/>
        </w:rPr>
      </w:pPr>
      <w:bookmarkStart w:id="1" w:name="_Hlk68948774"/>
      <w:bookmarkEnd w:id="0"/>
      <w:r w:rsidRPr="00D64FC5">
        <w:rPr>
          <w:rFonts w:ascii="Arial" w:hAnsi="Arial" w:cs="Arial"/>
          <w:color w:val="000000" w:themeColor="text1"/>
          <w:sz w:val="24"/>
          <w:szCs w:val="24"/>
        </w:rPr>
        <w:t>1.5</w:t>
      </w:r>
      <w:r w:rsidRPr="00D64FC5">
        <w:rPr>
          <w:rFonts w:ascii="Arial" w:hAnsi="Arial" w:cs="Arial"/>
          <w:color w:val="000000" w:themeColor="text1"/>
          <w:sz w:val="24"/>
          <w:szCs w:val="24"/>
        </w:rPr>
        <w:tab/>
        <w:t>Priority of Documents</w:t>
      </w:r>
    </w:p>
    <w:bookmarkEnd w:id="1"/>
    <w:p w14:paraId="09DF29CC" w14:textId="335F4E1C"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1.6</w:t>
      </w:r>
      <w:r w:rsidRPr="00D64FC5">
        <w:rPr>
          <w:rFonts w:ascii="Arial" w:hAnsi="Arial" w:cs="Arial"/>
          <w:color w:val="000000" w:themeColor="text1"/>
          <w:sz w:val="24"/>
          <w:szCs w:val="24"/>
        </w:rPr>
        <w:tab/>
      </w:r>
      <w:r w:rsidR="002A62F3" w:rsidRPr="00D64FC5">
        <w:rPr>
          <w:rFonts w:ascii="Arial" w:hAnsi="Arial" w:cs="Arial"/>
          <w:color w:val="000000" w:themeColor="text1"/>
          <w:sz w:val="24"/>
          <w:szCs w:val="24"/>
        </w:rPr>
        <w:t>Discrepancy and Ambiguity</w:t>
      </w:r>
      <w:r w:rsidRPr="00D64FC5">
        <w:rPr>
          <w:rFonts w:ascii="Arial" w:hAnsi="Arial" w:cs="Arial"/>
          <w:color w:val="000000" w:themeColor="text1"/>
          <w:sz w:val="24"/>
          <w:szCs w:val="24"/>
        </w:rPr>
        <w:t xml:space="preserve"> </w:t>
      </w:r>
    </w:p>
    <w:p w14:paraId="51533513" w14:textId="6A446468"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1.7</w:t>
      </w:r>
      <w:r w:rsidRPr="00D64FC5">
        <w:rPr>
          <w:rFonts w:ascii="Arial" w:hAnsi="Arial" w:cs="Arial"/>
          <w:color w:val="000000" w:themeColor="text1"/>
          <w:sz w:val="24"/>
          <w:szCs w:val="24"/>
        </w:rPr>
        <w:tab/>
      </w:r>
      <w:r w:rsidR="002A62F3" w:rsidRPr="00D64FC5">
        <w:rPr>
          <w:rFonts w:ascii="Arial" w:hAnsi="Arial" w:cs="Arial"/>
          <w:color w:val="000000" w:themeColor="text1"/>
          <w:sz w:val="24"/>
          <w:szCs w:val="24"/>
        </w:rPr>
        <w:t>Contract Agreement</w:t>
      </w:r>
    </w:p>
    <w:p w14:paraId="0027FC10" w14:textId="5CCCDA9F"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1.8</w:t>
      </w:r>
      <w:r w:rsidRPr="00D64FC5">
        <w:rPr>
          <w:rFonts w:ascii="Arial" w:hAnsi="Arial" w:cs="Arial"/>
          <w:color w:val="000000" w:themeColor="text1"/>
          <w:sz w:val="24"/>
          <w:szCs w:val="24"/>
        </w:rPr>
        <w:tab/>
      </w:r>
      <w:r w:rsidR="002A62F3" w:rsidRPr="00D64FC5">
        <w:rPr>
          <w:rFonts w:ascii="Arial" w:hAnsi="Arial" w:cs="Arial"/>
          <w:color w:val="000000" w:themeColor="text1"/>
          <w:sz w:val="24"/>
          <w:szCs w:val="24"/>
        </w:rPr>
        <w:t>Assignment</w:t>
      </w:r>
    </w:p>
    <w:p w14:paraId="18FDA358"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1.9</w:t>
      </w:r>
      <w:r w:rsidRPr="00D64FC5">
        <w:rPr>
          <w:rFonts w:ascii="Arial" w:hAnsi="Arial" w:cs="Arial"/>
          <w:color w:val="000000" w:themeColor="text1"/>
          <w:sz w:val="24"/>
          <w:szCs w:val="24"/>
        </w:rPr>
        <w:tab/>
        <w:t>Errors in the Employer's Requirements</w:t>
      </w:r>
    </w:p>
    <w:p w14:paraId="55701CEB"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1.10</w:t>
      </w:r>
      <w:r w:rsidRPr="00D64FC5">
        <w:rPr>
          <w:rFonts w:ascii="Arial" w:hAnsi="Arial" w:cs="Arial"/>
          <w:color w:val="000000" w:themeColor="text1"/>
          <w:sz w:val="24"/>
          <w:szCs w:val="24"/>
        </w:rPr>
        <w:tab/>
        <w:t>Employer's Use of Contractor's Documents</w:t>
      </w:r>
    </w:p>
    <w:p w14:paraId="4912432F"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1.11</w:t>
      </w:r>
      <w:r w:rsidRPr="00D64FC5">
        <w:rPr>
          <w:rFonts w:ascii="Arial" w:hAnsi="Arial" w:cs="Arial"/>
          <w:color w:val="000000" w:themeColor="text1"/>
          <w:sz w:val="24"/>
          <w:szCs w:val="24"/>
        </w:rPr>
        <w:tab/>
        <w:t>Contractor's Use of Employer's Documents</w:t>
      </w:r>
    </w:p>
    <w:p w14:paraId="5CA84FFE"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1.12</w:t>
      </w:r>
      <w:r w:rsidRPr="00D64FC5">
        <w:rPr>
          <w:rFonts w:ascii="Arial" w:hAnsi="Arial" w:cs="Arial"/>
          <w:color w:val="000000" w:themeColor="text1"/>
          <w:sz w:val="24"/>
          <w:szCs w:val="24"/>
        </w:rPr>
        <w:tab/>
        <w:t>Confidentiality</w:t>
      </w:r>
    </w:p>
    <w:p w14:paraId="4011AF05" w14:textId="39EBF4BB" w:rsidR="00E84D21" w:rsidRPr="00D64FC5" w:rsidRDefault="004E6FD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1.14</w:t>
      </w:r>
      <w:r w:rsidR="00E84D21" w:rsidRPr="00D64FC5">
        <w:rPr>
          <w:rFonts w:ascii="Arial" w:hAnsi="Arial" w:cs="Arial"/>
          <w:color w:val="000000" w:themeColor="text1"/>
          <w:sz w:val="24"/>
          <w:szCs w:val="24"/>
        </w:rPr>
        <w:tab/>
        <w:t>Compliance with Laws</w:t>
      </w:r>
    </w:p>
    <w:p w14:paraId="2DC27907" w14:textId="77777777" w:rsidR="004D7514"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1.14</w:t>
      </w:r>
      <w:r w:rsidRPr="00D64FC5">
        <w:rPr>
          <w:rFonts w:ascii="Arial" w:hAnsi="Arial" w:cs="Arial"/>
          <w:color w:val="000000" w:themeColor="text1"/>
          <w:sz w:val="24"/>
          <w:szCs w:val="24"/>
        </w:rPr>
        <w:tab/>
        <w:t xml:space="preserve">Joint and Several Liability </w:t>
      </w:r>
    </w:p>
    <w:p w14:paraId="0174344D" w14:textId="18A9CB93"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1.15</w:t>
      </w:r>
      <w:r w:rsidRPr="00D64FC5">
        <w:rPr>
          <w:rFonts w:ascii="Arial" w:hAnsi="Arial" w:cs="Arial"/>
          <w:color w:val="000000" w:themeColor="text1"/>
          <w:sz w:val="24"/>
          <w:szCs w:val="24"/>
        </w:rPr>
        <w:tab/>
        <w:t>Limitation of Liability</w:t>
      </w:r>
    </w:p>
    <w:p w14:paraId="62072D83"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1.16</w:t>
      </w:r>
      <w:r w:rsidRPr="00D64FC5">
        <w:rPr>
          <w:rFonts w:ascii="Arial" w:hAnsi="Arial" w:cs="Arial"/>
          <w:color w:val="000000" w:themeColor="text1"/>
          <w:sz w:val="24"/>
          <w:szCs w:val="24"/>
        </w:rPr>
        <w:tab/>
        <w:t>Contract Termination</w:t>
      </w:r>
    </w:p>
    <w:p w14:paraId="00DF8F19" w14:textId="77777777" w:rsidR="008412B7" w:rsidRPr="00D64FC5" w:rsidRDefault="008412B7" w:rsidP="00D64FC5">
      <w:pPr>
        <w:spacing w:after="120" w:line="360" w:lineRule="auto"/>
        <w:rPr>
          <w:rFonts w:ascii="Arial" w:hAnsi="Arial" w:cs="Arial"/>
          <w:color w:val="000000" w:themeColor="text1"/>
          <w:sz w:val="24"/>
          <w:szCs w:val="24"/>
        </w:rPr>
      </w:pPr>
    </w:p>
    <w:p w14:paraId="4869D5A1" w14:textId="6E502673" w:rsidR="00E84D21" w:rsidRPr="00D64FC5" w:rsidRDefault="00E84D21" w:rsidP="00D64FC5">
      <w:pPr>
        <w:spacing w:after="120" w:line="360" w:lineRule="auto"/>
        <w:ind w:hanging="567"/>
        <w:rPr>
          <w:rFonts w:ascii="Arial" w:hAnsi="Arial" w:cs="Arial"/>
          <w:color w:val="000000" w:themeColor="text1"/>
          <w:sz w:val="24"/>
          <w:szCs w:val="24"/>
        </w:rPr>
      </w:pPr>
      <w:r w:rsidRPr="00D64FC5">
        <w:rPr>
          <w:rFonts w:ascii="Arial" w:hAnsi="Arial" w:cs="Arial"/>
          <w:color w:val="000000" w:themeColor="text1"/>
          <w:sz w:val="24"/>
          <w:szCs w:val="24"/>
        </w:rPr>
        <w:t>2</w:t>
      </w:r>
      <w:r w:rsidRPr="00D64FC5">
        <w:rPr>
          <w:rFonts w:ascii="Arial" w:hAnsi="Arial" w:cs="Arial"/>
          <w:color w:val="000000" w:themeColor="text1"/>
          <w:sz w:val="24"/>
          <w:szCs w:val="24"/>
        </w:rPr>
        <w:tab/>
      </w:r>
      <w:r w:rsidRPr="00D64FC5">
        <w:rPr>
          <w:rFonts w:ascii="Arial" w:hAnsi="Arial" w:cs="Arial"/>
          <w:b/>
          <w:bCs/>
          <w:color w:val="000000" w:themeColor="text1"/>
          <w:sz w:val="24"/>
          <w:szCs w:val="24"/>
        </w:rPr>
        <w:t>THE EMPLOYER</w:t>
      </w:r>
      <w:r w:rsidRPr="00D64FC5">
        <w:rPr>
          <w:rFonts w:ascii="Arial" w:hAnsi="Arial" w:cs="Arial"/>
          <w:color w:val="000000" w:themeColor="text1"/>
          <w:sz w:val="24"/>
          <w:szCs w:val="24"/>
        </w:rPr>
        <w:tab/>
      </w:r>
    </w:p>
    <w:p w14:paraId="09E2E8D0" w14:textId="77777777" w:rsidR="004D7514" w:rsidRPr="00D64FC5" w:rsidRDefault="004D7514" w:rsidP="00D64FC5">
      <w:pPr>
        <w:spacing w:after="120" w:line="360" w:lineRule="auto"/>
        <w:rPr>
          <w:rFonts w:ascii="Arial" w:hAnsi="Arial" w:cs="Arial"/>
          <w:color w:val="000000" w:themeColor="text1"/>
          <w:sz w:val="24"/>
          <w:szCs w:val="24"/>
        </w:rPr>
      </w:pPr>
    </w:p>
    <w:p w14:paraId="1F355B08" w14:textId="2C188426"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2.1</w:t>
      </w:r>
      <w:r w:rsidRPr="00D64FC5">
        <w:rPr>
          <w:rFonts w:ascii="Arial" w:hAnsi="Arial" w:cs="Arial"/>
          <w:color w:val="000000" w:themeColor="text1"/>
          <w:sz w:val="24"/>
          <w:szCs w:val="24"/>
        </w:rPr>
        <w:tab/>
        <w:t xml:space="preserve">Right of Access to the </w:t>
      </w:r>
      <w:r w:rsidR="009045EA" w:rsidRPr="00D64FC5">
        <w:rPr>
          <w:rFonts w:ascii="Arial" w:hAnsi="Arial" w:cs="Arial"/>
          <w:color w:val="000000" w:themeColor="text1"/>
          <w:sz w:val="24"/>
          <w:szCs w:val="24"/>
        </w:rPr>
        <w:t>Site(s)</w:t>
      </w:r>
    </w:p>
    <w:p w14:paraId="5CF1F7B4"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2.2</w:t>
      </w:r>
      <w:r w:rsidRPr="00D64FC5">
        <w:rPr>
          <w:rFonts w:ascii="Arial" w:hAnsi="Arial" w:cs="Arial"/>
          <w:color w:val="000000" w:themeColor="text1"/>
          <w:sz w:val="24"/>
          <w:szCs w:val="24"/>
        </w:rPr>
        <w:tab/>
        <w:t>Assistance</w:t>
      </w:r>
    </w:p>
    <w:p w14:paraId="49B89E44"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2.3</w:t>
      </w:r>
      <w:r w:rsidRPr="00D64FC5">
        <w:rPr>
          <w:rFonts w:ascii="Arial" w:hAnsi="Arial" w:cs="Arial"/>
          <w:color w:val="000000" w:themeColor="text1"/>
          <w:sz w:val="24"/>
          <w:szCs w:val="24"/>
        </w:rPr>
        <w:tab/>
        <w:t>Employer's Personnel and Other Contractors</w:t>
      </w:r>
    </w:p>
    <w:p w14:paraId="4A9C636E"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2.4</w:t>
      </w:r>
      <w:r w:rsidRPr="00D64FC5">
        <w:rPr>
          <w:rFonts w:ascii="Arial" w:hAnsi="Arial" w:cs="Arial"/>
          <w:color w:val="000000" w:themeColor="text1"/>
          <w:sz w:val="24"/>
          <w:szCs w:val="24"/>
        </w:rPr>
        <w:tab/>
        <w:t>Employer's Financial Arrangements</w:t>
      </w:r>
    </w:p>
    <w:p w14:paraId="6C9F4CCC" w14:textId="439273F4"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2.5</w:t>
      </w:r>
      <w:r w:rsidRPr="00D64FC5">
        <w:rPr>
          <w:rFonts w:ascii="Arial" w:hAnsi="Arial" w:cs="Arial"/>
          <w:color w:val="000000" w:themeColor="text1"/>
          <w:sz w:val="24"/>
          <w:szCs w:val="24"/>
        </w:rPr>
        <w:tab/>
      </w:r>
      <w:r w:rsidR="009045EA" w:rsidRPr="00D64FC5">
        <w:rPr>
          <w:rFonts w:ascii="Arial" w:hAnsi="Arial" w:cs="Arial"/>
          <w:color w:val="000000" w:themeColor="text1"/>
          <w:sz w:val="24"/>
          <w:szCs w:val="24"/>
        </w:rPr>
        <w:t>Site(s)</w:t>
      </w:r>
      <w:r w:rsidRPr="00D64FC5">
        <w:rPr>
          <w:rFonts w:ascii="Arial" w:hAnsi="Arial" w:cs="Arial"/>
          <w:color w:val="000000" w:themeColor="text1"/>
          <w:sz w:val="24"/>
          <w:szCs w:val="24"/>
        </w:rPr>
        <w:t xml:space="preserve"> Data and Items of Reference</w:t>
      </w:r>
    </w:p>
    <w:p w14:paraId="36522625"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2.6</w:t>
      </w:r>
      <w:r w:rsidRPr="00D64FC5">
        <w:rPr>
          <w:rFonts w:ascii="Arial" w:hAnsi="Arial" w:cs="Arial"/>
          <w:color w:val="000000" w:themeColor="text1"/>
          <w:sz w:val="24"/>
          <w:szCs w:val="24"/>
        </w:rPr>
        <w:tab/>
        <w:t>Employer-Supplied Materials and Employer's Equipment</w:t>
      </w:r>
    </w:p>
    <w:p w14:paraId="19CAF7FD" w14:textId="77777777" w:rsidR="004D7514" w:rsidRPr="00D64FC5" w:rsidRDefault="004D7514" w:rsidP="00D64FC5">
      <w:pPr>
        <w:spacing w:after="120" w:line="360" w:lineRule="auto"/>
        <w:rPr>
          <w:rFonts w:ascii="Arial" w:hAnsi="Arial" w:cs="Arial"/>
          <w:color w:val="000000" w:themeColor="text1"/>
          <w:sz w:val="24"/>
          <w:szCs w:val="24"/>
        </w:rPr>
      </w:pPr>
    </w:p>
    <w:p w14:paraId="088E32FC" w14:textId="0ABA4F24" w:rsidR="00E84D21" w:rsidRPr="00D64FC5" w:rsidRDefault="004D7514" w:rsidP="00D64FC5">
      <w:pPr>
        <w:spacing w:after="120" w:line="360" w:lineRule="auto"/>
        <w:ind w:hanging="567"/>
        <w:rPr>
          <w:rFonts w:ascii="Arial" w:hAnsi="Arial" w:cs="Arial"/>
          <w:color w:val="000000" w:themeColor="text1"/>
          <w:sz w:val="24"/>
          <w:szCs w:val="24"/>
        </w:rPr>
      </w:pPr>
      <w:r w:rsidRPr="00D64FC5">
        <w:rPr>
          <w:rFonts w:ascii="Arial" w:hAnsi="Arial" w:cs="Arial"/>
          <w:color w:val="000000" w:themeColor="text1"/>
          <w:sz w:val="24"/>
          <w:szCs w:val="24"/>
        </w:rPr>
        <w:t>3</w:t>
      </w:r>
      <w:r w:rsidRPr="00D64FC5">
        <w:rPr>
          <w:rFonts w:ascii="Arial" w:hAnsi="Arial" w:cs="Arial"/>
          <w:color w:val="000000" w:themeColor="text1"/>
          <w:sz w:val="24"/>
          <w:szCs w:val="24"/>
        </w:rPr>
        <w:tab/>
      </w:r>
      <w:r w:rsidRPr="00D64FC5">
        <w:rPr>
          <w:rFonts w:ascii="Arial" w:hAnsi="Arial" w:cs="Arial"/>
          <w:b/>
          <w:bCs/>
          <w:color w:val="000000" w:themeColor="text1"/>
          <w:sz w:val="24"/>
          <w:szCs w:val="24"/>
        </w:rPr>
        <w:t>T</w:t>
      </w:r>
      <w:r w:rsidR="00FA74C2" w:rsidRPr="00D64FC5">
        <w:rPr>
          <w:rFonts w:ascii="Arial" w:hAnsi="Arial" w:cs="Arial"/>
          <w:b/>
          <w:bCs/>
          <w:color w:val="000000" w:themeColor="text1"/>
          <w:sz w:val="24"/>
          <w:szCs w:val="24"/>
        </w:rPr>
        <w:t>H</w:t>
      </w:r>
      <w:r w:rsidRPr="00D64FC5">
        <w:rPr>
          <w:rFonts w:ascii="Arial" w:hAnsi="Arial" w:cs="Arial"/>
          <w:b/>
          <w:bCs/>
          <w:color w:val="000000" w:themeColor="text1"/>
          <w:sz w:val="24"/>
          <w:szCs w:val="24"/>
        </w:rPr>
        <w:t>E ENGINEER</w:t>
      </w:r>
    </w:p>
    <w:p w14:paraId="610A20AB" w14:textId="77777777" w:rsidR="004D7514" w:rsidRPr="00D64FC5" w:rsidRDefault="004D7514" w:rsidP="00D64FC5">
      <w:pPr>
        <w:spacing w:after="120" w:line="360" w:lineRule="auto"/>
        <w:rPr>
          <w:rFonts w:ascii="Arial" w:hAnsi="Arial" w:cs="Arial"/>
          <w:color w:val="000000" w:themeColor="text1"/>
          <w:sz w:val="24"/>
          <w:szCs w:val="24"/>
        </w:rPr>
      </w:pPr>
    </w:p>
    <w:p w14:paraId="5246A358"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3.1</w:t>
      </w:r>
      <w:r w:rsidRPr="00D64FC5">
        <w:rPr>
          <w:rFonts w:ascii="Arial" w:hAnsi="Arial" w:cs="Arial"/>
          <w:color w:val="000000" w:themeColor="text1"/>
          <w:sz w:val="24"/>
          <w:szCs w:val="24"/>
        </w:rPr>
        <w:tab/>
        <w:t>The Engineer</w:t>
      </w:r>
    </w:p>
    <w:p w14:paraId="7AF550D7"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3.2</w:t>
      </w:r>
      <w:r w:rsidRPr="00D64FC5">
        <w:rPr>
          <w:rFonts w:ascii="Arial" w:hAnsi="Arial" w:cs="Arial"/>
          <w:color w:val="000000" w:themeColor="text1"/>
          <w:sz w:val="24"/>
          <w:szCs w:val="24"/>
        </w:rPr>
        <w:tab/>
        <w:t>Engineer's Duties and Authority</w:t>
      </w:r>
    </w:p>
    <w:p w14:paraId="302B3B32"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3.3</w:t>
      </w:r>
      <w:r w:rsidRPr="00D64FC5">
        <w:rPr>
          <w:rFonts w:ascii="Arial" w:hAnsi="Arial" w:cs="Arial"/>
          <w:color w:val="000000" w:themeColor="text1"/>
          <w:sz w:val="24"/>
          <w:szCs w:val="24"/>
        </w:rPr>
        <w:tab/>
        <w:t>The Engineer's Representative</w:t>
      </w:r>
    </w:p>
    <w:p w14:paraId="058AC702"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3.4</w:t>
      </w:r>
      <w:r w:rsidRPr="00D64FC5">
        <w:rPr>
          <w:rFonts w:ascii="Arial" w:hAnsi="Arial" w:cs="Arial"/>
          <w:color w:val="000000" w:themeColor="text1"/>
          <w:sz w:val="24"/>
          <w:szCs w:val="24"/>
        </w:rPr>
        <w:tab/>
        <w:t>Delegation by the Engineer</w:t>
      </w:r>
    </w:p>
    <w:p w14:paraId="38014309"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3.5</w:t>
      </w:r>
      <w:r w:rsidRPr="00D64FC5">
        <w:rPr>
          <w:rFonts w:ascii="Arial" w:hAnsi="Arial" w:cs="Arial"/>
          <w:color w:val="000000" w:themeColor="text1"/>
          <w:sz w:val="24"/>
          <w:szCs w:val="24"/>
        </w:rPr>
        <w:tab/>
        <w:t>Engineer's Instructions</w:t>
      </w:r>
      <w:r w:rsidRPr="00D64FC5">
        <w:rPr>
          <w:rFonts w:ascii="Arial" w:hAnsi="Arial" w:cs="Arial"/>
          <w:color w:val="000000" w:themeColor="text1"/>
          <w:sz w:val="24"/>
          <w:szCs w:val="24"/>
        </w:rPr>
        <w:tab/>
      </w:r>
    </w:p>
    <w:p w14:paraId="237589A9"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3.6</w:t>
      </w:r>
      <w:r w:rsidRPr="00D64FC5">
        <w:rPr>
          <w:rFonts w:ascii="Arial" w:hAnsi="Arial" w:cs="Arial"/>
          <w:color w:val="000000" w:themeColor="text1"/>
          <w:sz w:val="24"/>
          <w:szCs w:val="24"/>
        </w:rPr>
        <w:tab/>
        <w:t>Replacement of the Engineer</w:t>
      </w:r>
      <w:r w:rsidRPr="00D64FC5">
        <w:rPr>
          <w:rFonts w:ascii="Arial" w:hAnsi="Arial" w:cs="Arial"/>
          <w:color w:val="000000" w:themeColor="text1"/>
          <w:sz w:val="24"/>
          <w:szCs w:val="24"/>
        </w:rPr>
        <w:tab/>
      </w:r>
    </w:p>
    <w:p w14:paraId="6F2EE69E"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3.7</w:t>
      </w:r>
      <w:r w:rsidRPr="00D64FC5">
        <w:rPr>
          <w:rFonts w:ascii="Arial" w:hAnsi="Arial" w:cs="Arial"/>
          <w:color w:val="000000" w:themeColor="text1"/>
          <w:sz w:val="24"/>
          <w:szCs w:val="24"/>
        </w:rPr>
        <w:tab/>
        <w:t>Agreement or Determination</w:t>
      </w:r>
      <w:r w:rsidRPr="00D64FC5">
        <w:rPr>
          <w:rFonts w:ascii="Arial" w:hAnsi="Arial" w:cs="Arial"/>
          <w:color w:val="000000" w:themeColor="text1"/>
          <w:sz w:val="24"/>
          <w:szCs w:val="24"/>
        </w:rPr>
        <w:tab/>
      </w:r>
    </w:p>
    <w:p w14:paraId="75522D83"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3.8</w:t>
      </w:r>
      <w:r w:rsidRPr="00D64FC5">
        <w:rPr>
          <w:rFonts w:ascii="Arial" w:hAnsi="Arial" w:cs="Arial"/>
          <w:color w:val="000000" w:themeColor="text1"/>
          <w:sz w:val="24"/>
          <w:szCs w:val="24"/>
        </w:rPr>
        <w:tab/>
        <w:t>Meetings</w:t>
      </w:r>
    </w:p>
    <w:p w14:paraId="1A98588A" w14:textId="77777777" w:rsidR="004D7514" w:rsidRPr="00D64FC5" w:rsidRDefault="004D7514" w:rsidP="00D64FC5">
      <w:pPr>
        <w:spacing w:after="120" w:line="360" w:lineRule="auto"/>
        <w:rPr>
          <w:rFonts w:ascii="Arial" w:hAnsi="Arial" w:cs="Arial"/>
          <w:color w:val="000000" w:themeColor="text1"/>
          <w:sz w:val="24"/>
          <w:szCs w:val="24"/>
        </w:rPr>
      </w:pPr>
    </w:p>
    <w:p w14:paraId="6CA8ED01" w14:textId="61579C64" w:rsidR="00E84D21" w:rsidRPr="00D64FC5" w:rsidRDefault="00E84D21" w:rsidP="00D11D3C">
      <w:pPr>
        <w:pStyle w:val="ListParagraph"/>
        <w:numPr>
          <w:ilvl w:val="0"/>
          <w:numId w:val="10"/>
        </w:num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ab/>
      </w:r>
      <w:r w:rsidRPr="00D64FC5">
        <w:rPr>
          <w:rFonts w:ascii="Arial" w:hAnsi="Arial" w:cs="Arial"/>
          <w:b/>
          <w:bCs/>
          <w:color w:val="000000" w:themeColor="text1"/>
          <w:sz w:val="24"/>
          <w:szCs w:val="24"/>
        </w:rPr>
        <w:t>T</w:t>
      </w:r>
      <w:r w:rsidR="00B616A6" w:rsidRPr="00D64FC5">
        <w:rPr>
          <w:rFonts w:ascii="Arial" w:hAnsi="Arial" w:cs="Arial"/>
          <w:b/>
          <w:bCs/>
          <w:color w:val="000000" w:themeColor="text1"/>
          <w:sz w:val="24"/>
          <w:szCs w:val="24"/>
        </w:rPr>
        <w:t>H</w:t>
      </w:r>
      <w:r w:rsidRPr="00D64FC5">
        <w:rPr>
          <w:rFonts w:ascii="Arial" w:hAnsi="Arial" w:cs="Arial"/>
          <w:b/>
          <w:bCs/>
          <w:color w:val="000000" w:themeColor="text1"/>
          <w:sz w:val="24"/>
          <w:szCs w:val="24"/>
        </w:rPr>
        <w:t>E</w:t>
      </w:r>
      <w:r w:rsidR="00B616A6" w:rsidRPr="00D64FC5">
        <w:rPr>
          <w:rFonts w:ascii="Arial" w:hAnsi="Arial" w:cs="Arial"/>
          <w:b/>
          <w:bCs/>
          <w:color w:val="000000" w:themeColor="text1"/>
          <w:sz w:val="24"/>
          <w:szCs w:val="24"/>
        </w:rPr>
        <w:t xml:space="preserve"> </w:t>
      </w:r>
      <w:r w:rsidRPr="00D64FC5">
        <w:rPr>
          <w:rFonts w:ascii="Arial" w:hAnsi="Arial" w:cs="Arial"/>
          <w:b/>
          <w:bCs/>
          <w:color w:val="000000" w:themeColor="text1"/>
          <w:sz w:val="24"/>
          <w:szCs w:val="24"/>
        </w:rPr>
        <w:t>CONTRACTOR</w:t>
      </w:r>
      <w:r w:rsidRPr="00D64FC5">
        <w:rPr>
          <w:rFonts w:ascii="Arial" w:hAnsi="Arial" w:cs="Arial"/>
          <w:color w:val="000000" w:themeColor="text1"/>
          <w:sz w:val="24"/>
          <w:szCs w:val="24"/>
        </w:rPr>
        <w:t xml:space="preserve"> </w:t>
      </w:r>
    </w:p>
    <w:p w14:paraId="28AD4208" w14:textId="77777777" w:rsidR="004D7514" w:rsidRPr="00D64FC5" w:rsidRDefault="004D7514" w:rsidP="00D64FC5">
      <w:pPr>
        <w:spacing w:after="120" w:line="360" w:lineRule="auto"/>
        <w:rPr>
          <w:rFonts w:ascii="Arial" w:hAnsi="Arial" w:cs="Arial"/>
          <w:color w:val="000000" w:themeColor="text1"/>
          <w:sz w:val="24"/>
          <w:szCs w:val="24"/>
        </w:rPr>
      </w:pPr>
    </w:p>
    <w:p w14:paraId="51A39287" w14:textId="700FB1AC" w:rsidR="005D29A6" w:rsidRPr="00D64FC5" w:rsidRDefault="00E84D21" w:rsidP="00D11D3C">
      <w:pPr>
        <w:pStyle w:val="ListParagraph"/>
        <w:numPr>
          <w:ilvl w:val="1"/>
          <w:numId w:val="11"/>
        </w:numPr>
        <w:spacing w:after="120" w:line="360" w:lineRule="auto"/>
        <w:ind w:left="709" w:hanging="709"/>
        <w:rPr>
          <w:rFonts w:ascii="Arial" w:hAnsi="Arial" w:cs="Arial"/>
          <w:color w:val="000000" w:themeColor="text1"/>
          <w:sz w:val="24"/>
          <w:szCs w:val="24"/>
        </w:rPr>
      </w:pPr>
      <w:r w:rsidRPr="00D64FC5">
        <w:rPr>
          <w:rFonts w:ascii="Arial" w:hAnsi="Arial" w:cs="Arial"/>
          <w:color w:val="000000" w:themeColor="text1"/>
          <w:sz w:val="24"/>
          <w:szCs w:val="24"/>
        </w:rPr>
        <w:t>Contractor's General Obligations</w:t>
      </w:r>
    </w:p>
    <w:p w14:paraId="0FA11715" w14:textId="3F2646DA" w:rsidR="005D29A6" w:rsidRPr="00D64FC5" w:rsidRDefault="00E84D21" w:rsidP="00D11D3C">
      <w:pPr>
        <w:pStyle w:val="ListParagraph"/>
        <w:numPr>
          <w:ilvl w:val="1"/>
          <w:numId w:val="11"/>
        </w:numPr>
        <w:spacing w:after="120" w:line="360" w:lineRule="auto"/>
        <w:ind w:left="709" w:hanging="709"/>
        <w:rPr>
          <w:rFonts w:ascii="Arial" w:hAnsi="Arial" w:cs="Arial"/>
          <w:color w:val="000000" w:themeColor="text1"/>
          <w:sz w:val="24"/>
          <w:szCs w:val="24"/>
        </w:rPr>
      </w:pPr>
      <w:r w:rsidRPr="00D64FC5">
        <w:rPr>
          <w:rFonts w:ascii="Arial" w:hAnsi="Arial" w:cs="Arial"/>
          <w:color w:val="000000" w:themeColor="text1"/>
          <w:sz w:val="24"/>
          <w:szCs w:val="24"/>
        </w:rPr>
        <w:t>Performance Security</w:t>
      </w:r>
    </w:p>
    <w:p w14:paraId="4FD3716B" w14:textId="77908CDF" w:rsidR="00EF0D9C" w:rsidRPr="00D64FC5" w:rsidRDefault="00E84D21" w:rsidP="00D11D3C">
      <w:pPr>
        <w:pStyle w:val="ListParagraph"/>
        <w:numPr>
          <w:ilvl w:val="1"/>
          <w:numId w:val="11"/>
        </w:numPr>
        <w:spacing w:after="120" w:line="360" w:lineRule="auto"/>
        <w:ind w:left="709" w:hanging="709"/>
        <w:rPr>
          <w:rFonts w:ascii="Arial" w:hAnsi="Arial" w:cs="Arial"/>
          <w:color w:val="000000" w:themeColor="text1"/>
          <w:sz w:val="24"/>
          <w:szCs w:val="24"/>
        </w:rPr>
      </w:pPr>
      <w:r w:rsidRPr="00D64FC5">
        <w:rPr>
          <w:rFonts w:ascii="Arial" w:hAnsi="Arial" w:cs="Arial"/>
          <w:color w:val="000000" w:themeColor="text1"/>
          <w:sz w:val="24"/>
          <w:szCs w:val="24"/>
        </w:rPr>
        <w:t>Contractor's Representative</w:t>
      </w:r>
    </w:p>
    <w:p w14:paraId="55D87534" w14:textId="2F0140F5" w:rsidR="00EF0D9C" w:rsidRPr="00D64FC5" w:rsidRDefault="00E84D21" w:rsidP="00D11D3C">
      <w:pPr>
        <w:pStyle w:val="ListParagraph"/>
        <w:numPr>
          <w:ilvl w:val="1"/>
          <w:numId w:val="11"/>
        </w:numPr>
        <w:spacing w:after="120" w:line="360" w:lineRule="auto"/>
        <w:ind w:left="709" w:hanging="709"/>
        <w:rPr>
          <w:rFonts w:ascii="Arial" w:hAnsi="Arial" w:cs="Arial"/>
          <w:color w:val="000000" w:themeColor="text1"/>
          <w:sz w:val="24"/>
          <w:szCs w:val="24"/>
        </w:rPr>
      </w:pPr>
      <w:r w:rsidRPr="00D64FC5">
        <w:rPr>
          <w:rFonts w:ascii="Arial" w:hAnsi="Arial" w:cs="Arial"/>
          <w:color w:val="000000" w:themeColor="text1"/>
          <w:sz w:val="24"/>
          <w:szCs w:val="24"/>
        </w:rPr>
        <w:t>Subcontractors</w:t>
      </w:r>
    </w:p>
    <w:p w14:paraId="78522EE0" w14:textId="675B15C6" w:rsidR="00EF0D9C" w:rsidRPr="00D64FC5" w:rsidRDefault="00E84D21" w:rsidP="00D11D3C">
      <w:pPr>
        <w:pStyle w:val="ListParagraph"/>
        <w:numPr>
          <w:ilvl w:val="1"/>
          <w:numId w:val="11"/>
        </w:numPr>
        <w:spacing w:after="120" w:line="360" w:lineRule="auto"/>
        <w:ind w:left="709" w:hanging="709"/>
        <w:rPr>
          <w:rFonts w:ascii="Arial" w:hAnsi="Arial" w:cs="Arial"/>
          <w:color w:val="000000" w:themeColor="text1"/>
          <w:sz w:val="24"/>
          <w:szCs w:val="24"/>
        </w:rPr>
      </w:pPr>
      <w:r w:rsidRPr="00D64FC5">
        <w:rPr>
          <w:rFonts w:ascii="Arial" w:hAnsi="Arial" w:cs="Arial"/>
          <w:color w:val="000000" w:themeColor="text1"/>
          <w:sz w:val="24"/>
          <w:szCs w:val="24"/>
        </w:rPr>
        <w:lastRenderedPageBreak/>
        <w:t>Nominated Subcontractors</w:t>
      </w:r>
    </w:p>
    <w:p w14:paraId="180DE47E" w14:textId="7EA05611" w:rsidR="00EF0D9C" w:rsidRPr="00D64FC5" w:rsidRDefault="00E84D21" w:rsidP="00D11D3C">
      <w:pPr>
        <w:pStyle w:val="ListParagraph"/>
        <w:numPr>
          <w:ilvl w:val="1"/>
          <w:numId w:val="11"/>
        </w:numPr>
        <w:spacing w:after="120" w:line="360" w:lineRule="auto"/>
        <w:ind w:left="709" w:hanging="709"/>
        <w:rPr>
          <w:rFonts w:ascii="Arial" w:hAnsi="Arial" w:cs="Arial"/>
          <w:color w:val="000000" w:themeColor="text1"/>
          <w:sz w:val="24"/>
          <w:szCs w:val="24"/>
        </w:rPr>
      </w:pPr>
      <w:r w:rsidRPr="00D64FC5">
        <w:rPr>
          <w:rFonts w:ascii="Arial" w:hAnsi="Arial" w:cs="Arial"/>
          <w:color w:val="000000" w:themeColor="text1"/>
          <w:sz w:val="24"/>
          <w:szCs w:val="24"/>
        </w:rPr>
        <w:t>Co-operation</w:t>
      </w:r>
      <w:r w:rsidRPr="00D64FC5">
        <w:rPr>
          <w:rFonts w:ascii="Arial" w:hAnsi="Arial" w:cs="Arial"/>
          <w:color w:val="000000" w:themeColor="text1"/>
          <w:sz w:val="24"/>
          <w:szCs w:val="24"/>
        </w:rPr>
        <w:tab/>
      </w:r>
    </w:p>
    <w:p w14:paraId="7074FA6F" w14:textId="7C569070" w:rsidR="00EF0D9C" w:rsidRPr="00D64FC5" w:rsidRDefault="00E84D21" w:rsidP="00D11D3C">
      <w:pPr>
        <w:pStyle w:val="ListParagraph"/>
        <w:numPr>
          <w:ilvl w:val="1"/>
          <w:numId w:val="11"/>
        </w:numPr>
        <w:spacing w:after="120" w:line="360" w:lineRule="auto"/>
        <w:ind w:left="709" w:hanging="709"/>
        <w:rPr>
          <w:rFonts w:ascii="Arial" w:hAnsi="Arial" w:cs="Arial"/>
          <w:color w:val="000000" w:themeColor="text1"/>
          <w:sz w:val="24"/>
          <w:szCs w:val="24"/>
        </w:rPr>
      </w:pPr>
      <w:r w:rsidRPr="00D64FC5">
        <w:rPr>
          <w:rFonts w:ascii="Arial" w:hAnsi="Arial" w:cs="Arial"/>
          <w:color w:val="000000" w:themeColor="text1"/>
          <w:sz w:val="24"/>
          <w:szCs w:val="24"/>
        </w:rPr>
        <w:t>Setting Out</w:t>
      </w:r>
    </w:p>
    <w:p w14:paraId="0BE4A504" w14:textId="5596E402" w:rsidR="00EF0D9C" w:rsidRPr="00D64FC5" w:rsidRDefault="00E84D21" w:rsidP="00D11D3C">
      <w:pPr>
        <w:pStyle w:val="ListParagraph"/>
        <w:numPr>
          <w:ilvl w:val="1"/>
          <w:numId w:val="11"/>
        </w:numPr>
        <w:spacing w:after="120" w:line="360" w:lineRule="auto"/>
        <w:ind w:left="709" w:hanging="709"/>
        <w:rPr>
          <w:rFonts w:ascii="Arial" w:hAnsi="Arial" w:cs="Arial"/>
          <w:color w:val="000000" w:themeColor="text1"/>
          <w:sz w:val="24"/>
          <w:szCs w:val="24"/>
        </w:rPr>
      </w:pPr>
      <w:r w:rsidRPr="00D64FC5">
        <w:rPr>
          <w:rFonts w:ascii="Arial" w:hAnsi="Arial" w:cs="Arial"/>
          <w:color w:val="000000" w:themeColor="text1"/>
          <w:sz w:val="24"/>
          <w:szCs w:val="24"/>
        </w:rPr>
        <w:t>Health and Safety Obligations</w:t>
      </w:r>
      <w:r w:rsidRPr="00D64FC5">
        <w:rPr>
          <w:rFonts w:ascii="Arial" w:hAnsi="Arial" w:cs="Arial"/>
          <w:color w:val="000000" w:themeColor="text1"/>
          <w:sz w:val="24"/>
          <w:szCs w:val="24"/>
        </w:rPr>
        <w:tab/>
      </w:r>
    </w:p>
    <w:p w14:paraId="2D56C81D" w14:textId="0AF7135F" w:rsidR="00EF0D9C" w:rsidRPr="00D64FC5" w:rsidRDefault="00E84D21" w:rsidP="00D11D3C">
      <w:pPr>
        <w:pStyle w:val="ListParagraph"/>
        <w:numPr>
          <w:ilvl w:val="1"/>
          <w:numId w:val="11"/>
        </w:numPr>
        <w:spacing w:after="120" w:line="360" w:lineRule="auto"/>
        <w:ind w:left="709" w:hanging="709"/>
        <w:rPr>
          <w:rFonts w:ascii="Arial" w:hAnsi="Arial" w:cs="Arial"/>
          <w:color w:val="000000" w:themeColor="text1"/>
          <w:sz w:val="24"/>
          <w:szCs w:val="24"/>
        </w:rPr>
      </w:pPr>
      <w:r w:rsidRPr="00D64FC5">
        <w:rPr>
          <w:rFonts w:ascii="Arial" w:hAnsi="Arial" w:cs="Arial"/>
          <w:color w:val="000000" w:themeColor="text1"/>
          <w:sz w:val="24"/>
          <w:szCs w:val="24"/>
        </w:rPr>
        <w:t>Quality Management and Compliance Verification Systems</w:t>
      </w:r>
      <w:r w:rsidRPr="00D64FC5">
        <w:rPr>
          <w:rFonts w:ascii="Arial" w:hAnsi="Arial" w:cs="Arial"/>
          <w:color w:val="000000" w:themeColor="text1"/>
          <w:sz w:val="24"/>
          <w:szCs w:val="24"/>
        </w:rPr>
        <w:tab/>
      </w:r>
    </w:p>
    <w:p w14:paraId="3BB5C840" w14:textId="647742C9" w:rsidR="00EF0D9C" w:rsidRPr="00D64FC5" w:rsidRDefault="00E84D21" w:rsidP="00D11D3C">
      <w:pPr>
        <w:pStyle w:val="ListParagraph"/>
        <w:numPr>
          <w:ilvl w:val="1"/>
          <w:numId w:val="11"/>
        </w:num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 xml:space="preserve">Use of </w:t>
      </w:r>
      <w:r w:rsidR="009045EA" w:rsidRPr="00D64FC5">
        <w:rPr>
          <w:rFonts w:ascii="Arial" w:hAnsi="Arial" w:cs="Arial"/>
          <w:color w:val="000000" w:themeColor="text1"/>
          <w:sz w:val="24"/>
          <w:szCs w:val="24"/>
        </w:rPr>
        <w:t>Site(s)</w:t>
      </w:r>
      <w:r w:rsidRPr="00D64FC5">
        <w:rPr>
          <w:rFonts w:ascii="Arial" w:hAnsi="Arial" w:cs="Arial"/>
          <w:color w:val="000000" w:themeColor="text1"/>
          <w:sz w:val="24"/>
          <w:szCs w:val="24"/>
        </w:rPr>
        <w:t xml:space="preserve"> Data</w:t>
      </w:r>
    </w:p>
    <w:p w14:paraId="52353E2D" w14:textId="764FBAD9" w:rsidR="00EF0D9C" w:rsidRPr="00D64FC5" w:rsidRDefault="00E84D21" w:rsidP="00D11D3C">
      <w:pPr>
        <w:pStyle w:val="ListParagraph"/>
        <w:numPr>
          <w:ilvl w:val="1"/>
          <w:numId w:val="11"/>
        </w:num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Sufficiency of the Accepted Contract Amount</w:t>
      </w:r>
      <w:r w:rsidRPr="00D64FC5">
        <w:rPr>
          <w:rFonts w:ascii="Arial" w:hAnsi="Arial" w:cs="Arial"/>
          <w:color w:val="000000" w:themeColor="text1"/>
          <w:sz w:val="24"/>
          <w:szCs w:val="24"/>
        </w:rPr>
        <w:tab/>
      </w:r>
    </w:p>
    <w:p w14:paraId="7FA4170D" w14:textId="042C1EA2" w:rsidR="00E23A3A" w:rsidRPr="00D64FC5" w:rsidRDefault="00E84D21" w:rsidP="00D11D3C">
      <w:pPr>
        <w:pStyle w:val="ListParagraph"/>
        <w:numPr>
          <w:ilvl w:val="1"/>
          <w:numId w:val="11"/>
        </w:num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Unforeseeable Physical Conditions</w:t>
      </w:r>
    </w:p>
    <w:p w14:paraId="4BF50176" w14:textId="36249246" w:rsidR="00E23A3A" w:rsidRPr="00D64FC5" w:rsidRDefault="00E84D21" w:rsidP="00D11D3C">
      <w:pPr>
        <w:pStyle w:val="ListParagraph"/>
        <w:numPr>
          <w:ilvl w:val="1"/>
          <w:numId w:val="11"/>
        </w:num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Rights of Way and Facilities</w:t>
      </w:r>
    </w:p>
    <w:p w14:paraId="6B5F2580" w14:textId="5E905BE8" w:rsidR="00E23A3A" w:rsidRPr="00D64FC5" w:rsidRDefault="00E84D21" w:rsidP="00D11D3C">
      <w:pPr>
        <w:pStyle w:val="ListParagraph"/>
        <w:numPr>
          <w:ilvl w:val="1"/>
          <w:numId w:val="11"/>
        </w:num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Avoidance of Interference</w:t>
      </w:r>
    </w:p>
    <w:p w14:paraId="13B8A540" w14:textId="5DCB8276" w:rsidR="00E23A3A" w:rsidRPr="00D64FC5" w:rsidRDefault="00E84D21" w:rsidP="00D11D3C">
      <w:pPr>
        <w:pStyle w:val="ListParagraph"/>
        <w:numPr>
          <w:ilvl w:val="1"/>
          <w:numId w:val="11"/>
        </w:num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Access Route</w:t>
      </w:r>
    </w:p>
    <w:p w14:paraId="0D021AD3" w14:textId="127E7333" w:rsidR="00E23A3A" w:rsidRPr="00D64FC5" w:rsidRDefault="00E84D21" w:rsidP="00D11D3C">
      <w:pPr>
        <w:pStyle w:val="ListParagraph"/>
        <w:numPr>
          <w:ilvl w:val="1"/>
          <w:numId w:val="11"/>
        </w:num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Transport of Goods</w:t>
      </w:r>
      <w:r w:rsidRPr="00D64FC5">
        <w:rPr>
          <w:rFonts w:ascii="Arial" w:hAnsi="Arial" w:cs="Arial"/>
          <w:color w:val="000000" w:themeColor="text1"/>
          <w:sz w:val="24"/>
          <w:szCs w:val="24"/>
        </w:rPr>
        <w:tab/>
      </w:r>
    </w:p>
    <w:p w14:paraId="453E659E" w14:textId="2235EDFF" w:rsidR="00E23A3A" w:rsidRPr="00D64FC5" w:rsidRDefault="00E84D21" w:rsidP="00D11D3C">
      <w:pPr>
        <w:pStyle w:val="ListParagraph"/>
        <w:numPr>
          <w:ilvl w:val="1"/>
          <w:numId w:val="11"/>
        </w:num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Contractor's Equipment</w:t>
      </w:r>
    </w:p>
    <w:p w14:paraId="76AD3D1F" w14:textId="45CCA3CB" w:rsidR="00E23A3A" w:rsidRPr="00D64FC5" w:rsidRDefault="00E84D21" w:rsidP="00D11D3C">
      <w:pPr>
        <w:pStyle w:val="ListParagraph"/>
        <w:numPr>
          <w:ilvl w:val="1"/>
          <w:numId w:val="11"/>
        </w:num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Protection of the Environment</w:t>
      </w:r>
    </w:p>
    <w:p w14:paraId="399E7EF4" w14:textId="795C65E2" w:rsidR="00FA7BC7" w:rsidRPr="00D64FC5" w:rsidRDefault="00E84D21" w:rsidP="00D11D3C">
      <w:pPr>
        <w:pStyle w:val="ListParagraph"/>
        <w:numPr>
          <w:ilvl w:val="1"/>
          <w:numId w:val="11"/>
        </w:num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Temporary Utilities</w:t>
      </w:r>
    </w:p>
    <w:p w14:paraId="6CA2C047" w14:textId="53E4ED4B" w:rsidR="00FA7BC7" w:rsidRPr="00D64FC5" w:rsidRDefault="00E84D21" w:rsidP="00D11D3C">
      <w:pPr>
        <w:pStyle w:val="ListParagraph"/>
        <w:numPr>
          <w:ilvl w:val="1"/>
          <w:numId w:val="11"/>
        </w:num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Progress Reports</w:t>
      </w:r>
    </w:p>
    <w:p w14:paraId="1359A920" w14:textId="4E4A0F7B" w:rsidR="00FA7BC7" w:rsidRPr="00D64FC5" w:rsidRDefault="00E84D21" w:rsidP="00D11D3C">
      <w:pPr>
        <w:pStyle w:val="ListParagraph"/>
        <w:numPr>
          <w:ilvl w:val="1"/>
          <w:numId w:val="11"/>
        </w:num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 xml:space="preserve">Security of the </w:t>
      </w:r>
      <w:r w:rsidR="009045EA" w:rsidRPr="00D64FC5">
        <w:rPr>
          <w:rFonts w:ascii="Arial" w:hAnsi="Arial" w:cs="Arial"/>
          <w:color w:val="000000" w:themeColor="text1"/>
          <w:sz w:val="24"/>
          <w:szCs w:val="24"/>
        </w:rPr>
        <w:t>Site(s)</w:t>
      </w:r>
      <w:r w:rsidRPr="00D64FC5">
        <w:rPr>
          <w:rFonts w:ascii="Arial" w:hAnsi="Arial" w:cs="Arial"/>
          <w:color w:val="000000" w:themeColor="text1"/>
          <w:sz w:val="24"/>
          <w:szCs w:val="24"/>
        </w:rPr>
        <w:tab/>
      </w:r>
    </w:p>
    <w:p w14:paraId="68E1CA3B" w14:textId="0A40C232" w:rsidR="00FA7BC7" w:rsidRPr="00D64FC5" w:rsidRDefault="00E84D21" w:rsidP="00D11D3C">
      <w:pPr>
        <w:pStyle w:val="ListParagraph"/>
        <w:numPr>
          <w:ilvl w:val="1"/>
          <w:numId w:val="11"/>
        </w:num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 xml:space="preserve">Contractor's Operations on </w:t>
      </w:r>
      <w:r w:rsidR="009045EA" w:rsidRPr="00D64FC5">
        <w:rPr>
          <w:rFonts w:ascii="Arial" w:hAnsi="Arial" w:cs="Arial"/>
          <w:color w:val="000000" w:themeColor="text1"/>
          <w:sz w:val="24"/>
          <w:szCs w:val="24"/>
        </w:rPr>
        <w:t>Site(s)</w:t>
      </w:r>
      <w:r w:rsidRPr="00D64FC5">
        <w:rPr>
          <w:rFonts w:ascii="Arial" w:hAnsi="Arial" w:cs="Arial"/>
          <w:color w:val="000000" w:themeColor="text1"/>
          <w:sz w:val="24"/>
          <w:szCs w:val="24"/>
        </w:rPr>
        <w:tab/>
      </w:r>
    </w:p>
    <w:p w14:paraId="712E7678" w14:textId="77777777" w:rsidR="00FA7BC7" w:rsidRPr="00D64FC5" w:rsidRDefault="00E84D21" w:rsidP="00D11D3C">
      <w:pPr>
        <w:pStyle w:val="ListParagraph"/>
        <w:numPr>
          <w:ilvl w:val="1"/>
          <w:numId w:val="11"/>
        </w:num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Archaeological and Geological Findings</w:t>
      </w:r>
    </w:p>
    <w:p w14:paraId="4EA06AEE" w14:textId="77777777" w:rsidR="008412B7" w:rsidRDefault="00E84D21">
      <w:pPr>
        <w:pStyle w:val="ListParagraph"/>
        <w:spacing w:after="120"/>
        <w:ind w:left="360"/>
        <w:rPr>
          <w:rFonts w:ascii="Arial" w:hAnsi="Arial" w:cs="Arial"/>
          <w:color w:val="000000" w:themeColor="text1"/>
          <w:sz w:val="24"/>
          <w:szCs w:val="24"/>
        </w:rPr>
      </w:pPr>
      <w:r w:rsidRPr="00D64FC5">
        <w:rPr>
          <w:rFonts w:ascii="Arial" w:hAnsi="Arial" w:cs="Arial"/>
          <w:color w:val="000000" w:themeColor="text1"/>
          <w:sz w:val="24"/>
          <w:szCs w:val="24"/>
        </w:rPr>
        <w:tab/>
      </w:r>
    </w:p>
    <w:p w14:paraId="7EF0F5D0" w14:textId="1B8168DB" w:rsidR="00E84D21" w:rsidRPr="00D64FC5" w:rsidRDefault="00E84D21" w:rsidP="00D64FC5">
      <w:pPr>
        <w:pStyle w:val="ListParagraph"/>
        <w:spacing w:after="120"/>
        <w:ind w:left="360"/>
        <w:rPr>
          <w:rFonts w:ascii="Arial" w:hAnsi="Arial" w:cs="Arial"/>
          <w:color w:val="000000" w:themeColor="text1"/>
          <w:sz w:val="24"/>
          <w:szCs w:val="24"/>
        </w:rPr>
      </w:pPr>
      <w:r w:rsidRPr="00D64FC5">
        <w:rPr>
          <w:rFonts w:ascii="Arial" w:hAnsi="Arial" w:cs="Arial"/>
          <w:color w:val="000000" w:themeColor="text1"/>
          <w:sz w:val="24"/>
          <w:szCs w:val="24"/>
        </w:rPr>
        <w:t xml:space="preserve"> </w:t>
      </w:r>
    </w:p>
    <w:p w14:paraId="7D13292A" w14:textId="3DE4C14B" w:rsidR="00E84D21" w:rsidRPr="00D64FC5" w:rsidRDefault="004D7514" w:rsidP="00D64FC5">
      <w:pPr>
        <w:spacing w:after="120" w:line="360" w:lineRule="auto"/>
        <w:ind w:hanging="567"/>
        <w:rPr>
          <w:rFonts w:ascii="Arial" w:hAnsi="Arial" w:cs="Arial"/>
          <w:color w:val="000000" w:themeColor="text1"/>
          <w:sz w:val="24"/>
          <w:szCs w:val="24"/>
        </w:rPr>
      </w:pPr>
      <w:r w:rsidRPr="00D64FC5">
        <w:rPr>
          <w:rFonts w:ascii="Arial" w:hAnsi="Arial" w:cs="Arial"/>
          <w:color w:val="000000" w:themeColor="text1"/>
          <w:sz w:val="24"/>
          <w:szCs w:val="24"/>
        </w:rPr>
        <w:t>5</w:t>
      </w:r>
      <w:r w:rsidR="009E6F34" w:rsidRPr="00D64FC5">
        <w:rPr>
          <w:rFonts w:ascii="Arial" w:hAnsi="Arial" w:cs="Arial"/>
          <w:color w:val="000000" w:themeColor="text1"/>
          <w:sz w:val="24"/>
          <w:szCs w:val="24"/>
        </w:rPr>
        <w:t xml:space="preserve"> </w:t>
      </w:r>
      <w:r w:rsidR="002449F1" w:rsidRPr="00D64FC5">
        <w:rPr>
          <w:rFonts w:ascii="Arial" w:hAnsi="Arial" w:cs="Arial"/>
          <w:color w:val="000000" w:themeColor="text1"/>
          <w:sz w:val="24"/>
          <w:szCs w:val="24"/>
        </w:rPr>
        <w:t xml:space="preserve">      </w:t>
      </w:r>
      <w:r w:rsidRPr="00D64FC5">
        <w:rPr>
          <w:rFonts w:ascii="Arial" w:hAnsi="Arial" w:cs="Arial"/>
          <w:b/>
          <w:bCs/>
          <w:color w:val="000000" w:themeColor="text1"/>
          <w:sz w:val="24"/>
          <w:szCs w:val="24"/>
        </w:rPr>
        <w:t>DESIGN</w:t>
      </w:r>
    </w:p>
    <w:p w14:paraId="546D91DE" w14:textId="77777777" w:rsidR="004D7514" w:rsidRPr="00D64FC5" w:rsidRDefault="004D7514" w:rsidP="00D64FC5">
      <w:pPr>
        <w:spacing w:after="120" w:line="360" w:lineRule="auto"/>
        <w:rPr>
          <w:rFonts w:ascii="Arial" w:hAnsi="Arial" w:cs="Arial"/>
          <w:color w:val="000000" w:themeColor="text1"/>
          <w:sz w:val="24"/>
          <w:szCs w:val="24"/>
        </w:rPr>
      </w:pPr>
    </w:p>
    <w:p w14:paraId="631F3328"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5.1</w:t>
      </w:r>
      <w:r w:rsidRPr="00D64FC5">
        <w:rPr>
          <w:rFonts w:ascii="Arial" w:hAnsi="Arial" w:cs="Arial"/>
          <w:color w:val="000000" w:themeColor="text1"/>
          <w:sz w:val="24"/>
          <w:szCs w:val="24"/>
        </w:rPr>
        <w:tab/>
        <w:t>General Design Obligations</w:t>
      </w:r>
      <w:r w:rsidRPr="00D64FC5">
        <w:rPr>
          <w:rFonts w:ascii="Arial" w:hAnsi="Arial" w:cs="Arial"/>
          <w:color w:val="000000" w:themeColor="text1"/>
          <w:sz w:val="24"/>
          <w:szCs w:val="24"/>
        </w:rPr>
        <w:tab/>
      </w:r>
    </w:p>
    <w:p w14:paraId="3EFA6BF5"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5.2</w:t>
      </w:r>
      <w:r w:rsidRPr="00D64FC5">
        <w:rPr>
          <w:rFonts w:ascii="Arial" w:hAnsi="Arial" w:cs="Arial"/>
          <w:color w:val="000000" w:themeColor="text1"/>
          <w:sz w:val="24"/>
          <w:szCs w:val="24"/>
        </w:rPr>
        <w:tab/>
        <w:t>Contractor's Documents</w:t>
      </w:r>
    </w:p>
    <w:p w14:paraId="280C7B75"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5.3</w:t>
      </w:r>
      <w:r w:rsidRPr="00D64FC5">
        <w:rPr>
          <w:rFonts w:ascii="Arial" w:hAnsi="Arial" w:cs="Arial"/>
          <w:color w:val="000000" w:themeColor="text1"/>
          <w:sz w:val="24"/>
          <w:szCs w:val="24"/>
        </w:rPr>
        <w:tab/>
        <w:t>Contractor's Undertaking</w:t>
      </w:r>
      <w:r w:rsidRPr="00D64FC5">
        <w:rPr>
          <w:rFonts w:ascii="Arial" w:hAnsi="Arial" w:cs="Arial"/>
          <w:color w:val="000000" w:themeColor="text1"/>
          <w:sz w:val="24"/>
          <w:szCs w:val="24"/>
        </w:rPr>
        <w:tab/>
      </w:r>
    </w:p>
    <w:p w14:paraId="01E90F19"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5.4</w:t>
      </w:r>
      <w:r w:rsidRPr="00D64FC5">
        <w:rPr>
          <w:rFonts w:ascii="Arial" w:hAnsi="Arial" w:cs="Arial"/>
          <w:color w:val="000000" w:themeColor="text1"/>
          <w:sz w:val="24"/>
          <w:szCs w:val="24"/>
        </w:rPr>
        <w:tab/>
        <w:t>Technical Standards and Regulations</w:t>
      </w:r>
    </w:p>
    <w:p w14:paraId="5E219F44" w14:textId="3E6849C2" w:rsidR="00733886"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5.5</w:t>
      </w:r>
      <w:r w:rsidRPr="00D64FC5">
        <w:rPr>
          <w:rFonts w:ascii="Arial" w:hAnsi="Arial" w:cs="Arial"/>
          <w:color w:val="000000" w:themeColor="text1"/>
          <w:sz w:val="24"/>
          <w:szCs w:val="24"/>
        </w:rPr>
        <w:tab/>
        <w:t>Training</w:t>
      </w:r>
    </w:p>
    <w:p w14:paraId="41E262DB" w14:textId="24F73B0F" w:rsidR="00733886" w:rsidRPr="00D64FC5" w:rsidRDefault="00733886" w:rsidP="00D64FC5">
      <w:pPr>
        <w:spacing w:after="120" w:line="360" w:lineRule="auto"/>
        <w:rPr>
          <w:rFonts w:ascii="Arial" w:hAnsi="Arial" w:cs="Arial"/>
          <w:color w:val="000000" w:themeColor="text1"/>
          <w:sz w:val="24"/>
          <w:szCs w:val="24"/>
        </w:rPr>
      </w:pPr>
    </w:p>
    <w:p w14:paraId="3BA17D93" w14:textId="3EC104A5" w:rsidR="00733886" w:rsidRPr="00D64FC5" w:rsidRDefault="00733886" w:rsidP="00D64FC5">
      <w:pPr>
        <w:spacing w:after="120" w:line="360" w:lineRule="auto"/>
        <w:ind w:hanging="567"/>
        <w:rPr>
          <w:rFonts w:ascii="Arial" w:hAnsi="Arial" w:cs="Arial"/>
          <w:b/>
          <w:bCs/>
          <w:color w:val="000000" w:themeColor="text1"/>
          <w:sz w:val="24"/>
          <w:szCs w:val="24"/>
        </w:rPr>
      </w:pPr>
      <w:r w:rsidRPr="00D64FC5">
        <w:rPr>
          <w:rFonts w:ascii="Arial" w:hAnsi="Arial" w:cs="Arial"/>
          <w:b/>
          <w:bCs/>
          <w:color w:val="000000" w:themeColor="text1"/>
          <w:sz w:val="24"/>
          <w:szCs w:val="24"/>
        </w:rPr>
        <w:t>6</w:t>
      </w:r>
      <w:r w:rsidRPr="00D64FC5">
        <w:rPr>
          <w:rFonts w:ascii="Arial" w:hAnsi="Arial" w:cs="Arial"/>
          <w:b/>
          <w:bCs/>
          <w:color w:val="000000" w:themeColor="text1"/>
          <w:sz w:val="24"/>
          <w:szCs w:val="24"/>
        </w:rPr>
        <w:tab/>
        <w:t>STAFF AND LABOUR</w:t>
      </w:r>
    </w:p>
    <w:p w14:paraId="0DDBFE45" w14:textId="77777777" w:rsidR="00733886" w:rsidRPr="00D64FC5" w:rsidRDefault="00733886" w:rsidP="00D64FC5">
      <w:pPr>
        <w:spacing w:after="120" w:line="360" w:lineRule="auto"/>
        <w:ind w:hanging="567"/>
        <w:rPr>
          <w:rFonts w:ascii="Arial" w:hAnsi="Arial" w:cs="Arial"/>
          <w:color w:val="000000" w:themeColor="text1"/>
          <w:sz w:val="24"/>
          <w:szCs w:val="24"/>
        </w:rPr>
      </w:pPr>
    </w:p>
    <w:p w14:paraId="7FFE1401" w14:textId="77777777" w:rsidR="00993A27" w:rsidRPr="00D64FC5" w:rsidRDefault="0007286D"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6.1</w:t>
      </w:r>
      <w:r w:rsidRPr="00D64FC5">
        <w:rPr>
          <w:rFonts w:ascii="Arial" w:hAnsi="Arial" w:cs="Arial"/>
          <w:color w:val="000000" w:themeColor="text1"/>
          <w:sz w:val="24"/>
          <w:szCs w:val="24"/>
        </w:rPr>
        <w:tab/>
      </w:r>
      <w:r w:rsidR="00DF0832" w:rsidRPr="00D64FC5">
        <w:rPr>
          <w:rFonts w:ascii="Arial" w:hAnsi="Arial" w:cs="Arial"/>
          <w:color w:val="000000" w:themeColor="text1"/>
          <w:sz w:val="24"/>
          <w:szCs w:val="24"/>
        </w:rPr>
        <w:t>Staff and labour engagement of contractor specification and labour</w:t>
      </w:r>
    </w:p>
    <w:p w14:paraId="4C15367C" w14:textId="51014821" w:rsidR="00993A27" w:rsidRPr="00D64FC5" w:rsidRDefault="00993A27"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lastRenderedPageBreak/>
        <w:t>6.2</w:t>
      </w:r>
      <w:r w:rsidRPr="00D64FC5">
        <w:rPr>
          <w:rFonts w:ascii="Arial" w:hAnsi="Arial" w:cs="Arial"/>
          <w:color w:val="000000" w:themeColor="text1"/>
          <w:sz w:val="24"/>
          <w:szCs w:val="24"/>
        </w:rPr>
        <w:tab/>
      </w:r>
      <w:r w:rsidR="00A909E1" w:rsidRPr="00D64FC5">
        <w:rPr>
          <w:rFonts w:ascii="Arial" w:hAnsi="Arial" w:cs="Arial"/>
          <w:color w:val="000000" w:themeColor="text1"/>
          <w:sz w:val="24"/>
          <w:szCs w:val="24"/>
        </w:rPr>
        <w:t xml:space="preserve">Rates </w:t>
      </w:r>
      <w:r w:rsidRPr="00D64FC5">
        <w:rPr>
          <w:rFonts w:ascii="Arial" w:hAnsi="Arial" w:cs="Arial"/>
          <w:color w:val="000000" w:themeColor="text1"/>
          <w:sz w:val="24"/>
          <w:szCs w:val="24"/>
        </w:rPr>
        <w:t>of wages and conditions of labour</w:t>
      </w:r>
    </w:p>
    <w:p w14:paraId="5734319A" w14:textId="77777777" w:rsidR="00A909E1" w:rsidRPr="00D64FC5" w:rsidRDefault="00993A27"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6.3</w:t>
      </w:r>
      <w:r w:rsidRPr="00D64FC5">
        <w:rPr>
          <w:rFonts w:ascii="Arial" w:hAnsi="Arial" w:cs="Arial"/>
          <w:color w:val="000000" w:themeColor="text1"/>
          <w:sz w:val="24"/>
          <w:szCs w:val="24"/>
        </w:rPr>
        <w:tab/>
      </w:r>
      <w:r w:rsidR="00A909E1" w:rsidRPr="00D64FC5">
        <w:rPr>
          <w:rFonts w:ascii="Arial" w:hAnsi="Arial" w:cs="Arial"/>
          <w:color w:val="000000" w:themeColor="text1"/>
          <w:sz w:val="24"/>
          <w:szCs w:val="24"/>
        </w:rPr>
        <w:t xml:space="preserve">Recruitment </w:t>
      </w:r>
      <w:r w:rsidRPr="00D64FC5">
        <w:rPr>
          <w:rFonts w:ascii="Arial" w:hAnsi="Arial" w:cs="Arial"/>
          <w:color w:val="000000" w:themeColor="text1"/>
          <w:sz w:val="24"/>
          <w:szCs w:val="24"/>
        </w:rPr>
        <w:t>of persons</w:t>
      </w:r>
    </w:p>
    <w:p w14:paraId="5D23083E" w14:textId="77777777" w:rsidR="00A909E1" w:rsidRPr="00D64FC5" w:rsidRDefault="00A909E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6.4</w:t>
      </w:r>
      <w:r w:rsidRPr="00D64FC5">
        <w:rPr>
          <w:rFonts w:ascii="Arial" w:hAnsi="Arial" w:cs="Arial"/>
          <w:color w:val="000000" w:themeColor="text1"/>
          <w:sz w:val="24"/>
          <w:szCs w:val="24"/>
        </w:rPr>
        <w:tab/>
        <w:t>Labour laws</w:t>
      </w:r>
    </w:p>
    <w:p w14:paraId="64F4F285" w14:textId="5BA942BF" w:rsidR="00E84D21" w:rsidRPr="00D64FC5" w:rsidRDefault="00A909E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6.5</w:t>
      </w:r>
      <w:r w:rsidRPr="00D64FC5">
        <w:rPr>
          <w:rFonts w:ascii="Arial" w:hAnsi="Arial" w:cs="Arial"/>
          <w:color w:val="000000" w:themeColor="text1"/>
          <w:sz w:val="24"/>
          <w:szCs w:val="24"/>
        </w:rPr>
        <w:tab/>
        <w:t>Working hours</w:t>
      </w:r>
      <w:r w:rsidR="00E84D21" w:rsidRPr="00D64FC5">
        <w:rPr>
          <w:rFonts w:ascii="Arial" w:hAnsi="Arial" w:cs="Arial"/>
          <w:color w:val="000000" w:themeColor="text1"/>
          <w:sz w:val="24"/>
          <w:szCs w:val="24"/>
        </w:rPr>
        <w:tab/>
      </w:r>
    </w:p>
    <w:p w14:paraId="2408BA41"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6.6</w:t>
      </w:r>
      <w:r w:rsidRPr="00D64FC5">
        <w:rPr>
          <w:rFonts w:ascii="Arial" w:hAnsi="Arial" w:cs="Arial"/>
          <w:color w:val="000000" w:themeColor="text1"/>
          <w:sz w:val="24"/>
          <w:szCs w:val="24"/>
        </w:rPr>
        <w:tab/>
        <w:t>Facilities for Staff and Labour</w:t>
      </w:r>
    </w:p>
    <w:p w14:paraId="7DDE033C"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6.7</w:t>
      </w:r>
      <w:r w:rsidRPr="00D64FC5">
        <w:rPr>
          <w:rFonts w:ascii="Arial" w:hAnsi="Arial" w:cs="Arial"/>
          <w:color w:val="000000" w:themeColor="text1"/>
          <w:sz w:val="24"/>
          <w:szCs w:val="24"/>
        </w:rPr>
        <w:tab/>
        <w:t>Health and Safety of Personnel</w:t>
      </w:r>
    </w:p>
    <w:p w14:paraId="492F1AC5"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6.8</w:t>
      </w:r>
      <w:r w:rsidRPr="00D64FC5">
        <w:rPr>
          <w:rFonts w:ascii="Arial" w:hAnsi="Arial" w:cs="Arial"/>
          <w:color w:val="000000" w:themeColor="text1"/>
          <w:sz w:val="24"/>
          <w:szCs w:val="24"/>
        </w:rPr>
        <w:tab/>
        <w:t>Contractor's Superintendence</w:t>
      </w:r>
    </w:p>
    <w:p w14:paraId="2F22C8B7"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6.9</w:t>
      </w:r>
      <w:r w:rsidRPr="00D64FC5">
        <w:rPr>
          <w:rFonts w:ascii="Arial" w:hAnsi="Arial" w:cs="Arial"/>
          <w:color w:val="000000" w:themeColor="text1"/>
          <w:sz w:val="24"/>
          <w:szCs w:val="24"/>
        </w:rPr>
        <w:tab/>
        <w:t>Contractor's Personnel</w:t>
      </w:r>
    </w:p>
    <w:p w14:paraId="647AE374"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6.10</w:t>
      </w:r>
      <w:r w:rsidRPr="00D64FC5">
        <w:rPr>
          <w:rFonts w:ascii="Arial" w:hAnsi="Arial" w:cs="Arial"/>
          <w:color w:val="000000" w:themeColor="text1"/>
          <w:sz w:val="24"/>
          <w:szCs w:val="24"/>
        </w:rPr>
        <w:tab/>
        <w:t>Contractor's Records</w:t>
      </w:r>
    </w:p>
    <w:p w14:paraId="5974C436"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6.11</w:t>
      </w:r>
      <w:r w:rsidRPr="00D64FC5">
        <w:rPr>
          <w:rFonts w:ascii="Arial" w:hAnsi="Arial" w:cs="Arial"/>
          <w:color w:val="000000" w:themeColor="text1"/>
          <w:sz w:val="24"/>
          <w:szCs w:val="24"/>
        </w:rPr>
        <w:tab/>
        <w:t>Disorderly Conduct</w:t>
      </w:r>
    </w:p>
    <w:p w14:paraId="6F983B1C" w14:textId="1DFF3A12"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6.12</w:t>
      </w:r>
      <w:r w:rsidRPr="00D64FC5">
        <w:rPr>
          <w:rFonts w:ascii="Arial" w:hAnsi="Arial" w:cs="Arial"/>
          <w:color w:val="000000" w:themeColor="text1"/>
          <w:sz w:val="24"/>
          <w:szCs w:val="24"/>
        </w:rPr>
        <w:tab/>
        <w:t>Key Personnel</w:t>
      </w:r>
    </w:p>
    <w:p w14:paraId="63638BA5" w14:textId="77777777" w:rsidR="007F02B3" w:rsidRPr="00D64FC5" w:rsidRDefault="007F02B3" w:rsidP="00D64FC5">
      <w:pPr>
        <w:spacing w:after="120" w:line="360" w:lineRule="auto"/>
        <w:rPr>
          <w:rFonts w:ascii="Arial" w:hAnsi="Arial" w:cs="Arial"/>
          <w:color w:val="000000" w:themeColor="text1"/>
          <w:sz w:val="24"/>
          <w:szCs w:val="24"/>
        </w:rPr>
      </w:pPr>
    </w:p>
    <w:p w14:paraId="0A81E0C5" w14:textId="2B221496" w:rsidR="004D7514" w:rsidRPr="00D64FC5" w:rsidRDefault="00E84D21" w:rsidP="00D64FC5">
      <w:pPr>
        <w:spacing w:after="120" w:line="360" w:lineRule="auto"/>
        <w:ind w:hanging="567"/>
        <w:rPr>
          <w:rFonts w:ascii="Arial" w:hAnsi="Arial" w:cs="Arial"/>
          <w:color w:val="000000" w:themeColor="text1"/>
          <w:sz w:val="24"/>
          <w:szCs w:val="24"/>
        </w:rPr>
      </w:pPr>
      <w:r w:rsidRPr="00D64FC5">
        <w:rPr>
          <w:rFonts w:ascii="Arial" w:hAnsi="Arial" w:cs="Arial"/>
          <w:color w:val="000000" w:themeColor="text1"/>
          <w:sz w:val="24"/>
          <w:szCs w:val="24"/>
        </w:rPr>
        <w:t>7</w:t>
      </w:r>
      <w:r w:rsidRPr="00D64FC5">
        <w:rPr>
          <w:rFonts w:ascii="Arial" w:hAnsi="Arial" w:cs="Arial"/>
          <w:color w:val="000000" w:themeColor="text1"/>
          <w:sz w:val="24"/>
          <w:szCs w:val="24"/>
        </w:rPr>
        <w:tab/>
      </w:r>
      <w:r w:rsidRPr="00D64FC5">
        <w:rPr>
          <w:rFonts w:ascii="Arial" w:hAnsi="Arial" w:cs="Arial"/>
          <w:b/>
          <w:bCs/>
          <w:color w:val="000000" w:themeColor="text1"/>
          <w:sz w:val="24"/>
          <w:szCs w:val="24"/>
        </w:rPr>
        <w:t>PLAN</w:t>
      </w:r>
      <w:r w:rsidR="000F5EAB" w:rsidRPr="00D64FC5">
        <w:rPr>
          <w:rFonts w:ascii="Arial" w:hAnsi="Arial" w:cs="Arial"/>
          <w:b/>
          <w:bCs/>
          <w:color w:val="000000" w:themeColor="text1"/>
          <w:sz w:val="24"/>
          <w:szCs w:val="24"/>
        </w:rPr>
        <w:t>T</w:t>
      </w:r>
      <w:r w:rsidRPr="00D64FC5">
        <w:rPr>
          <w:rFonts w:ascii="Arial" w:hAnsi="Arial" w:cs="Arial"/>
          <w:b/>
          <w:bCs/>
          <w:color w:val="000000" w:themeColor="text1"/>
          <w:sz w:val="24"/>
          <w:szCs w:val="24"/>
        </w:rPr>
        <w:t xml:space="preserve"> MATERIALS AND WORKMANSHIP</w:t>
      </w:r>
    </w:p>
    <w:p w14:paraId="3E2085CD" w14:textId="3398A75B"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ab/>
      </w:r>
    </w:p>
    <w:p w14:paraId="00B9E138"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7.1</w:t>
      </w:r>
      <w:r w:rsidRPr="00D64FC5">
        <w:rPr>
          <w:rFonts w:ascii="Arial" w:hAnsi="Arial" w:cs="Arial"/>
          <w:color w:val="000000" w:themeColor="text1"/>
          <w:sz w:val="24"/>
          <w:szCs w:val="24"/>
        </w:rPr>
        <w:tab/>
        <w:t>Manner of Execution</w:t>
      </w:r>
      <w:r w:rsidRPr="00D64FC5">
        <w:rPr>
          <w:rFonts w:ascii="Arial" w:hAnsi="Arial" w:cs="Arial"/>
          <w:color w:val="000000" w:themeColor="text1"/>
          <w:sz w:val="24"/>
          <w:szCs w:val="24"/>
        </w:rPr>
        <w:tab/>
      </w:r>
    </w:p>
    <w:p w14:paraId="7601C95A"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7.2</w:t>
      </w:r>
      <w:r w:rsidRPr="00D64FC5">
        <w:rPr>
          <w:rFonts w:ascii="Arial" w:hAnsi="Arial" w:cs="Arial"/>
          <w:color w:val="000000" w:themeColor="text1"/>
          <w:sz w:val="24"/>
          <w:szCs w:val="24"/>
        </w:rPr>
        <w:tab/>
        <w:t>Samples</w:t>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p>
    <w:p w14:paraId="3D9681C0"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7.3</w:t>
      </w:r>
      <w:r w:rsidRPr="00D64FC5">
        <w:rPr>
          <w:rFonts w:ascii="Arial" w:hAnsi="Arial" w:cs="Arial"/>
          <w:color w:val="000000" w:themeColor="text1"/>
          <w:sz w:val="24"/>
          <w:szCs w:val="24"/>
        </w:rPr>
        <w:tab/>
        <w:t>Inspection</w:t>
      </w:r>
    </w:p>
    <w:p w14:paraId="51FC7219"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7.4</w:t>
      </w:r>
      <w:r w:rsidRPr="00D64FC5">
        <w:rPr>
          <w:rFonts w:ascii="Arial" w:hAnsi="Arial" w:cs="Arial"/>
          <w:color w:val="000000" w:themeColor="text1"/>
          <w:sz w:val="24"/>
          <w:szCs w:val="24"/>
        </w:rPr>
        <w:tab/>
        <w:t>Testing by the Contractor</w:t>
      </w:r>
      <w:r w:rsidRPr="00D64FC5">
        <w:rPr>
          <w:rFonts w:ascii="Arial" w:hAnsi="Arial" w:cs="Arial"/>
          <w:color w:val="000000" w:themeColor="text1"/>
          <w:sz w:val="24"/>
          <w:szCs w:val="24"/>
        </w:rPr>
        <w:tab/>
      </w:r>
    </w:p>
    <w:p w14:paraId="5CB210A2" w14:textId="7166A9D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7.5</w:t>
      </w:r>
      <w:r w:rsidRPr="00D64FC5">
        <w:rPr>
          <w:rFonts w:ascii="Arial" w:hAnsi="Arial" w:cs="Arial"/>
          <w:color w:val="000000" w:themeColor="text1"/>
          <w:sz w:val="24"/>
          <w:szCs w:val="24"/>
        </w:rPr>
        <w:tab/>
        <w:t>Defects and Rejection</w:t>
      </w:r>
    </w:p>
    <w:p w14:paraId="3634F1BE"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7.6</w:t>
      </w:r>
      <w:r w:rsidRPr="00D64FC5">
        <w:rPr>
          <w:rFonts w:ascii="Arial" w:hAnsi="Arial" w:cs="Arial"/>
          <w:color w:val="000000" w:themeColor="text1"/>
          <w:sz w:val="24"/>
          <w:szCs w:val="24"/>
        </w:rPr>
        <w:tab/>
        <w:t>Remedial Work</w:t>
      </w:r>
    </w:p>
    <w:p w14:paraId="282AC62A"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7.7</w:t>
      </w:r>
      <w:r w:rsidRPr="00D64FC5">
        <w:rPr>
          <w:rFonts w:ascii="Arial" w:hAnsi="Arial" w:cs="Arial"/>
          <w:color w:val="000000" w:themeColor="text1"/>
          <w:sz w:val="24"/>
          <w:szCs w:val="24"/>
        </w:rPr>
        <w:tab/>
        <w:t>Ownership of Plant and Materials</w:t>
      </w:r>
    </w:p>
    <w:p w14:paraId="0C00FF52"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7.8</w:t>
      </w:r>
      <w:r w:rsidRPr="00D64FC5">
        <w:rPr>
          <w:rFonts w:ascii="Arial" w:hAnsi="Arial" w:cs="Arial"/>
          <w:color w:val="000000" w:themeColor="text1"/>
          <w:sz w:val="24"/>
          <w:szCs w:val="24"/>
        </w:rPr>
        <w:tab/>
        <w:t>Royalties</w:t>
      </w:r>
    </w:p>
    <w:p w14:paraId="0A3E1B9E" w14:textId="77777777" w:rsidR="004D7514" w:rsidRPr="00D64FC5" w:rsidRDefault="004D7514" w:rsidP="00D64FC5">
      <w:pPr>
        <w:spacing w:after="120" w:line="360" w:lineRule="auto"/>
        <w:rPr>
          <w:rFonts w:ascii="Arial" w:hAnsi="Arial" w:cs="Arial"/>
          <w:color w:val="000000" w:themeColor="text1"/>
          <w:sz w:val="24"/>
          <w:szCs w:val="24"/>
        </w:rPr>
      </w:pPr>
    </w:p>
    <w:p w14:paraId="1D4F99E6" w14:textId="222301B0" w:rsidR="00E84D21" w:rsidRPr="00D64FC5" w:rsidRDefault="00E84D21" w:rsidP="00D64FC5">
      <w:pPr>
        <w:spacing w:after="120" w:line="360" w:lineRule="auto"/>
        <w:ind w:left="-567"/>
        <w:rPr>
          <w:rFonts w:ascii="Arial" w:hAnsi="Arial" w:cs="Arial"/>
          <w:color w:val="000000" w:themeColor="text1"/>
          <w:sz w:val="24"/>
          <w:szCs w:val="24"/>
        </w:rPr>
      </w:pPr>
      <w:r w:rsidRPr="00D64FC5">
        <w:rPr>
          <w:rFonts w:ascii="Arial" w:hAnsi="Arial" w:cs="Arial"/>
          <w:color w:val="000000" w:themeColor="text1"/>
          <w:sz w:val="24"/>
          <w:szCs w:val="24"/>
        </w:rPr>
        <w:t>8</w:t>
      </w:r>
      <w:r w:rsidRPr="00D64FC5">
        <w:rPr>
          <w:rFonts w:ascii="Arial" w:hAnsi="Arial" w:cs="Arial"/>
          <w:color w:val="000000" w:themeColor="text1"/>
          <w:sz w:val="24"/>
          <w:szCs w:val="24"/>
        </w:rPr>
        <w:tab/>
      </w:r>
      <w:r w:rsidRPr="00D64FC5">
        <w:rPr>
          <w:rFonts w:ascii="Arial" w:hAnsi="Arial" w:cs="Arial"/>
          <w:b/>
          <w:bCs/>
          <w:color w:val="000000" w:themeColor="text1"/>
          <w:sz w:val="24"/>
          <w:szCs w:val="24"/>
        </w:rPr>
        <w:t>COM</w:t>
      </w:r>
      <w:r w:rsidR="007C79FD" w:rsidRPr="00D64FC5">
        <w:rPr>
          <w:rFonts w:ascii="Arial" w:hAnsi="Arial" w:cs="Arial"/>
          <w:b/>
          <w:bCs/>
          <w:color w:val="000000" w:themeColor="text1"/>
          <w:sz w:val="24"/>
          <w:szCs w:val="24"/>
        </w:rPr>
        <w:t>M</w:t>
      </w:r>
      <w:r w:rsidRPr="00D64FC5">
        <w:rPr>
          <w:rFonts w:ascii="Arial" w:hAnsi="Arial" w:cs="Arial"/>
          <w:b/>
          <w:bCs/>
          <w:color w:val="000000" w:themeColor="text1"/>
          <w:sz w:val="24"/>
          <w:szCs w:val="24"/>
        </w:rPr>
        <w:t>ENCEMENT, DELAYS A</w:t>
      </w:r>
      <w:r w:rsidR="00911C25" w:rsidRPr="00D64FC5">
        <w:rPr>
          <w:rFonts w:ascii="Arial" w:hAnsi="Arial" w:cs="Arial"/>
          <w:b/>
          <w:bCs/>
          <w:color w:val="000000" w:themeColor="text1"/>
          <w:sz w:val="24"/>
          <w:szCs w:val="24"/>
        </w:rPr>
        <w:t>ND</w:t>
      </w:r>
      <w:r w:rsidRPr="00D64FC5">
        <w:rPr>
          <w:rFonts w:ascii="Arial" w:hAnsi="Arial" w:cs="Arial"/>
          <w:b/>
          <w:bCs/>
          <w:color w:val="000000" w:themeColor="text1"/>
          <w:sz w:val="24"/>
          <w:szCs w:val="24"/>
        </w:rPr>
        <w:t xml:space="preserve"> SUSPENSION</w:t>
      </w:r>
      <w:r w:rsidRPr="00D64FC5">
        <w:rPr>
          <w:rFonts w:ascii="Arial" w:hAnsi="Arial" w:cs="Arial"/>
          <w:color w:val="000000" w:themeColor="text1"/>
          <w:sz w:val="24"/>
          <w:szCs w:val="24"/>
        </w:rPr>
        <w:tab/>
      </w:r>
    </w:p>
    <w:p w14:paraId="465D7429" w14:textId="77777777" w:rsidR="004D7514" w:rsidRPr="00D64FC5" w:rsidRDefault="004D7514" w:rsidP="00D64FC5">
      <w:pPr>
        <w:spacing w:after="120" w:line="360" w:lineRule="auto"/>
        <w:rPr>
          <w:rFonts w:ascii="Arial" w:hAnsi="Arial" w:cs="Arial"/>
          <w:color w:val="000000" w:themeColor="text1"/>
          <w:sz w:val="24"/>
          <w:szCs w:val="24"/>
        </w:rPr>
      </w:pPr>
    </w:p>
    <w:p w14:paraId="11CFCD5F"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8.1</w:t>
      </w:r>
      <w:r w:rsidRPr="00D64FC5">
        <w:rPr>
          <w:rFonts w:ascii="Arial" w:hAnsi="Arial" w:cs="Arial"/>
          <w:color w:val="000000" w:themeColor="text1"/>
          <w:sz w:val="24"/>
          <w:szCs w:val="24"/>
        </w:rPr>
        <w:tab/>
        <w:t>Commencement of Works</w:t>
      </w:r>
    </w:p>
    <w:p w14:paraId="6C066D8E"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8.2</w:t>
      </w:r>
      <w:r w:rsidRPr="00D64FC5">
        <w:rPr>
          <w:rFonts w:ascii="Arial" w:hAnsi="Arial" w:cs="Arial"/>
          <w:color w:val="000000" w:themeColor="text1"/>
          <w:sz w:val="24"/>
          <w:szCs w:val="24"/>
        </w:rPr>
        <w:tab/>
        <w:t>Time for Completion</w:t>
      </w:r>
    </w:p>
    <w:p w14:paraId="4DA5DBB1"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lastRenderedPageBreak/>
        <w:t>8.3</w:t>
      </w:r>
      <w:r w:rsidRPr="00D64FC5">
        <w:rPr>
          <w:rFonts w:ascii="Arial" w:hAnsi="Arial" w:cs="Arial"/>
          <w:color w:val="000000" w:themeColor="text1"/>
          <w:sz w:val="24"/>
          <w:szCs w:val="24"/>
        </w:rPr>
        <w:tab/>
        <w:t>Programme</w:t>
      </w:r>
    </w:p>
    <w:p w14:paraId="6EE9FFEC"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8.4</w:t>
      </w:r>
      <w:r w:rsidRPr="00D64FC5">
        <w:rPr>
          <w:rFonts w:ascii="Arial" w:hAnsi="Arial" w:cs="Arial"/>
          <w:color w:val="000000" w:themeColor="text1"/>
          <w:sz w:val="24"/>
          <w:szCs w:val="24"/>
        </w:rPr>
        <w:tab/>
        <w:t>Advance Warning</w:t>
      </w:r>
    </w:p>
    <w:p w14:paraId="220BECC8"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8.5</w:t>
      </w:r>
      <w:r w:rsidRPr="00D64FC5">
        <w:rPr>
          <w:rFonts w:ascii="Arial" w:hAnsi="Arial" w:cs="Arial"/>
          <w:color w:val="000000" w:themeColor="text1"/>
          <w:sz w:val="24"/>
          <w:szCs w:val="24"/>
        </w:rPr>
        <w:tab/>
        <w:t>Extension of Time for Completion</w:t>
      </w:r>
    </w:p>
    <w:p w14:paraId="3E878BCC"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8.6</w:t>
      </w:r>
      <w:r w:rsidRPr="00D64FC5">
        <w:rPr>
          <w:rFonts w:ascii="Arial" w:hAnsi="Arial" w:cs="Arial"/>
          <w:color w:val="000000" w:themeColor="text1"/>
          <w:sz w:val="24"/>
          <w:szCs w:val="24"/>
        </w:rPr>
        <w:tab/>
        <w:t>Delays Caused by Authorities</w:t>
      </w:r>
    </w:p>
    <w:p w14:paraId="710AF476"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8.7</w:t>
      </w:r>
      <w:r w:rsidRPr="00D64FC5">
        <w:rPr>
          <w:rFonts w:ascii="Arial" w:hAnsi="Arial" w:cs="Arial"/>
          <w:color w:val="000000" w:themeColor="text1"/>
          <w:sz w:val="24"/>
          <w:szCs w:val="24"/>
        </w:rPr>
        <w:tab/>
        <w:t>Rate of Progress</w:t>
      </w:r>
      <w:r w:rsidRPr="00D64FC5">
        <w:rPr>
          <w:rFonts w:ascii="Arial" w:hAnsi="Arial" w:cs="Arial"/>
          <w:color w:val="000000" w:themeColor="text1"/>
          <w:sz w:val="24"/>
          <w:szCs w:val="24"/>
        </w:rPr>
        <w:tab/>
      </w:r>
    </w:p>
    <w:p w14:paraId="4C514D86"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8.8</w:t>
      </w:r>
      <w:r w:rsidRPr="00D64FC5">
        <w:rPr>
          <w:rFonts w:ascii="Arial" w:hAnsi="Arial" w:cs="Arial"/>
          <w:color w:val="000000" w:themeColor="text1"/>
          <w:sz w:val="24"/>
          <w:szCs w:val="24"/>
        </w:rPr>
        <w:tab/>
        <w:t>Delay Damages</w:t>
      </w:r>
    </w:p>
    <w:p w14:paraId="6617F4DB"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8.9</w:t>
      </w:r>
      <w:r w:rsidRPr="00D64FC5">
        <w:rPr>
          <w:rFonts w:ascii="Arial" w:hAnsi="Arial" w:cs="Arial"/>
          <w:color w:val="000000" w:themeColor="text1"/>
          <w:sz w:val="24"/>
          <w:szCs w:val="24"/>
        </w:rPr>
        <w:tab/>
        <w:t>Employer's Suspension</w:t>
      </w:r>
    </w:p>
    <w:p w14:paraId="401953F8"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8.10</w:t>
      </w:r>
      <w:r w:rsidRPr="00D64FC5">
        <w:rPr>
          <w:rFonts w:ascii="Arial" w:hAnsi="Arial" w:cs="Arial"/>
          <w:color w:val="000000" w:themeColor="text1"/>
          <w:sz w:val="24"/>
          <w:szCs w:val="24"/>
        </w:rPr>
        <w:tab/>
        <w:t>Consequences of Employer's Suspension</w:t>
      </w:r>
    </w:p>
    <w:p w14:paraId="26B725D7"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8.11</w:t>
      </w:r>
      <w:r w:rsidRPr="00D64FC5">
        <w:rPr>
          <w:rFonts w:ascii="Arial" w:hAnsi="Arial" w:cs="Arial"/>
          <w:color w:val="000000" w:themeColor="text1"/>
          <w:sz w:val="24"/>
          <w:szCs w:val="24"/>
        </w:rPr>
        <w:tab/>
        <w:t>Payment for Plant and Materials after Employer's Suspension</w:t>
      </w:r>
    </w:p>
    <w:p w14:paraId="5B336D4A"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8.12</w:t>
      </w:r>
      <w:r w:rsidRPr="00D64FC5">
        <w:rPr>
          <w:rFonts w:ascii="Arial" w:hAnsi="Arial" w:cs="Arial"/>
          <w:color w:val="000000" w:themeColor="text1"/>
          <w:sz w:val="24"/>
          <w:szCs w:val="24"/>
        </w:rPr>
        <w:tab/>
        <w:t>Prolonged Suspension</w:t>
      </w:r>
    </w:p>
    <w:p w14:paraId="5EF494F6" w14:textId="0BB64442"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8.13</w:t>
      </w:r>
      <w:r w:rsidRPr="00D64FC5">
        <w:rPr>
          <w:rFonts w:ascii="Arial" w:hAnsi="Arial" w:cs="Arial"/>
          <w:color w:val="000000" w:themeColor="text1"/>
          <w:sz w:val="24"/>
          <w:szCs w:val="24"/>
        </w:rPr>
        <w:tab/>
        <w:t>Resumption of Work</w:t>
      </w:r>
    </w:p>
    <w:p w14:paraId="6A6552DE" w14:textId="77777777" w:rsidR="004D7514" w:rsidRPr="00D64FC5" w:rsidRDefault="004D7514" w:rsidP="00D64FC5">
      <w:pPr>
        <w:spacing w:after="120" w:line="360" w:lineRule="auto"/>
        <w:rPr>
          <w:rFonts w:ascii="Arial" w:hAnsi="Arial" w:cs="Arial"/>
          <w:color w:val="000000" w:themeColor="text1"/>
          <w:sz w:val="24"/>
          <w:szCs w:val="24"/>
        </w:rPr>
      </w:pPr>
    </w:p>
    <w:p w14:paraId="68037C7A" w14:textId="375709D6" w:rsidR="00E84D21" w:rsidRPr="00D64FC5" w:rsidRDefault="00E84D21" w:rsidP="00D64FC5">
      <w:pPr>
        <w:spacing w:after="120" w:line="360" w:lineRule="auto"/>
        <w:ind w:hanging="567"/>
        <w:rPr>
          <w:rFonts w:ascii="Arial" w:hAnsi="Arial" w:cs="Arial"/>
          <w:color w:val="000000" w:themeColor="text1"/>
          <w:sz w:val="24"/>
          <w:szCs w:val="24"/>
        </w:rPr>
      </w:pPr>
      <w:r w:rsidRPr="00D64FC5">
        <w:rPr>
          <w:rFonts w:ascii="Arial" w:hAnsi="Arial" w:cs="Arial"/>
          <w:color w:val="000000" w:themeColor="text1"/>
          <w:sz w:val="24"/>
          <w:szCs w:val="24"/>
        </w:rPr>
        <w:t>9</w:t>
      </w:r>
      <w:r w:rsidR="003409A8" w:rsidRPr="00D64FC5">
        <w:rPr>
          <w:rFonts w:ascii="Arial" w:hAnsi="Arial" w:cs="Arial"/>
          <w:color w:val="000000" w:themeColor="text1"/>
          <w:sz w:val="24"/>
          <w:szCs w:val="24"/>
        </w:rPr>
        <w:t xml:space="preserve">       </w:t>
      </w:r>
      <w:r w:rsidRPr="00D64FC5">
        <w:rPr>
          <w:rFonts w:ascii="Arial" w:hAnsi="Arial" w:cs="Arial"/>
          <w:b/>
          <w:bCs/>
          <w:color w:val="000000" w:themeColor="text1"/>
          <w:sz w:val="24"/>
          <w:szCs w:val="24"/>
        </w:rPr>
        <w:t>TESTS ON COMPLETION</w:t>
      </w:r>
    </w:p>
    <w:p w14:paraId="4C290602" w14:textId="77777777" w:rsidR="004D7514" w:rsidRPr="00D64FC5" w:rsidRDefault="004D7514" w:rsidP="00D64FC5">
      <w:pPr>
        <w:spacing w:after="120" w:line="360" w:lineRule="auto"/>
        <w:rPr>
          <w:rFonts w:ascii="Arial" w:hAnsi="Arial" w:cs="Arial"/>
          <w:color w:val="000000" w:themeColor="text1"/>
          <w:sz w:val="24"/>
          <w:szCs w:val="24"/>
        </w:rPr>
      </w:pPr>
    </w:p>
    <w:p w14:paraId="68CB4FBA"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9.1</w:t>
      </w:r>
      <w:r w:rsidRPr="00D64FC5">
        <w:rPr>
          <w:rFonts w:ascii="Arial" w:hAnsi="Arial" w:cs="Arial"/>
          <w:color w:val="000000" w:themeColor="text1"/>
          <w:sz w:val="24"/>
          <w:szCs w:val="24"/>
        </w:rPr>
        <w:tab/>
        <w:t>Contractor's Obligations</w:t>
      </w:r>
    </w:p>
    <w:p w14:paraId="5ABE72A1"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9.2</w:t>
      </w:r>
      <w:r w:rsidRPr="00D64FC5">
        <w:rPr>
          <w:rFonts w:ascii="Arial" w:hAnsi="Arial" w:cs="Arial"/>
          <w:color w:val="000000" w:themeColor="text1"/>
          <w:sz w:val="24"/>
          <w:szCs w:val="24"/>
        </w:rPr>
        <w:tab/>
        <w:t>Delayed Tests</w:t>
      </w:r>
    </w:p>
    <w:p w14:paraId="57405F15"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9.3</w:t>
      </w:r>
      <w:r w:rsidRPr="00D64FC5">
        <w:rPr>
          <w:rFonts w:ascii="Arial" w:hAnsi="Arial" w:cs="Arial"/>
          <w:color w:val="000000" w:themeColor="text1"/>
          <w:sz w:val="24"/>
          <w:szCs w:val="24"/>
        </w:rPr>
        <w:tab/>
        <w:t>Retesting</w:t>
      </w:r>
    </w:p>
    <w:p w14:paraId="5B8C853D"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9.4</w:t>
      </w:r>
      <w:r w:rsidRPr="00D64FC5">
        <w:rPr>
          <w:rFonts w:ascii="Arial" w:hAnsi="Arial" w:cs="Arial"/>
          <w:color w:val="000000" w:themeColor="text1"/>
          <w:sz w:val="24"/>
          <w:szCs w:val="24"/>
        </w:rPr>
        <w:tab/>
        <w:t>Failure to Pass Tests on Completion</w:t>
      </w:r>
    </w:p>
    <w:p w14:paraId="38E0627B" w14:textId="77777777" w:rsidR="00E84D21" w:rsidRPr="00D64FC5" w:rsidRDefault="00E84D21" w:rsidP="00D64FC5">
      <w:pPr>
        <w:spacing w:after="120" w:line="360" w:lineRule="auto"/>
        <w:rPr>
          <w:rFonts w:ascii="Arial" w:hAnsi="Arial" w:cs="Arial"/>
          <w:color w:val="000000" w:themeColor="text1"/>
          <w:sz w:val="24"/>
          <w:szCs w:val="24"/>
        </w:rPr>
      </w:pPr>
    </w:p>
    <w:p w14:paraId="5CD86220" w14:textId="13872BDE" w:rsidR="004D7514" w:rsidRPr="00D64FC5" w:rsidRDefault="00E84D21" w:rsidP="00D64FC5">
      <w:pPr>
        <w:spacing w:after="120" w:line="360" w:lineRule="auto"/>
        <w:ind w:hanging="567"/>
        <w:rPr>
          <w:rFonts w:ascii="Arial" w:hAnsi="Arial" w:cs="Arial"/>
          <w:color w:val="000000" w:themeColor="text1"/>
          <w:sz w:val="24"/>
          <w:szCs w:val="24"/>
        </w:rPr>
      </w:pPr>
      <w:r w:rsidRPr="00D64FC5">
        <w:rPr>
          <w:rFonts w:ascii="Arial" w:hAnsi="Arial" w:cs="Arial"/>
          <w:color w:val="000000" w:themeColor="text1"/>
          <w:sz w:val="24"/>
          <w:szCs w:val="24"/>
        </w:rPr>
        <w:t xml:space="preserve">10 </w:t>
      </w:r>
      <w:r w:rsidR="003A46D8" w:rsidRPr="00D64FC5">
        <w:rPr>
          <w:rFonts w:ascii="Arial" w:hAnsi="Arial" w:cs="Arial"/>
          <w:color w:val="000000" w:themeColor="text1"/>
          <w:sz w:val="24"/>
          <w:szCs w:val="24"/>
        </w:rPr>
        <w:t xml:space="preserve">     </w:t>
      </w:r>
      <w:r w:rsidRPr="00D64FC5">
        <w:rPr>
          <w:rFonts w:ascii="Arial" w:hAnsi="Arial" w:cs="Arial"/>
          <w:b/>
          <w:bCs/>
          <w:color w:val="000000" w:themeColor="text1"/>
          <w:sz w:val="24"/>
          <w:szCs w:val="24"/>
        </w:rPr>
        <w:t xml:space="preserve">EMPLOYER'S TAKING </w:t>
      </w:r>
      <w:r w:rsidR="003A46D8" w:rsidRPr="00D64FC5">
        <w:rPr>
          <w:rFonts w:ascii="Arial" w:hAnsi="Arial" w:cs="Arial"/>
          <w:b/>
          <w:bCs/>
          <w:color w:val="000000" w:themeColor="text1"/>
          <w:sz w:val="24"/>
          <w:szCs w:val="24"/>
        </w:rPr>
        <w:t>OV</w:t>
      </w:r>
      <w:r w:rsidR="004D7514" w:rsidRPr="00D64FC5">
        <w:rPr>
          <w:rFonts w:ascii="Arial" w:hAnsi="Arial" w:cs="Arial"/>
          <w:b/>
          <w:bCs/>
          <w:color w:val="000000" w:themeColor="text1"/>
          <w:sz w:val="24"/>
          <w:szCs w:val="24"/>
        </w:rPr>
        <w:t>ER</w:t>
      </w:r>
    </w:p>
    <w:p w14:paraId="132EE30D" w14:textId="743958F0"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ab/>
      </w:r>
    </w:p>
    <w:p w14:paraId="08C91F73"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10.1</w:t>
      </w:r>
      <w:r w:rsidRPr="00D64FC5">
        <w:rPr>
          <w:rFonts w:ascii="Arial" w:hAnsi="Arial" w:cs="Arial"/>
          <w:color w:val="000000" w:themeColor="text1"/>
          <w:sz w:val="24"/>
          <w:szCs w:val="24"/>
        </w:rPr>
        <w:tab/>
        <w:t>Taking over the Works and Sections</w:t>
      </w:r>
    </w:p>
    <w:p w14:paraId="26C83B52"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10.2</w:t>
      </w:r>
      <w:r w:rsidRPr="00D64FC5">
        <w:rPr>
          <w:rFonts w:ascii="Arial" w:hAnsi="Arial" w:cs="Arial"/>
          <w:color w:val="000000" w:themeColor="text1"/>
          <w:sz w:val="24"/>
          <w:szCs w:val="24"/>
        </w:rPr>
        <w:tab/>
        <w:t>Taking over Parts</w:t>
      </w:r>
    </w:p>
    <w:p w14:paraId="6A9889A2"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10.3</w:t>
      </w:r>
      <w:r w:rsidRPr="00D64FC5">
        <w:rPr>
          <w:rFonts w:ascii="Arial" w:hAnsi="Arial" w:cs="Arial"/>
          <w:color w:val="000000" w:themeColor="text1"/>
          <w:sz w:val="24"/>
          <w:szCs w:val="24"/>
        </w:rPr>
        <w:tab/>
        <w:t>Interference with Tests on Completion</w:t>
      </w:r>
    </w:p>
    <w:p w14:paraId="78E50BAD" w14:textId="04446D33"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10.4</w:t>
      </w:r>
      <w:r w:rsidRPr="00D64FC5">
        <w:rPr>
          <w:rFonts w:ascii="Arial" w:hAnsi="Arial" w:cs="Arial"/>
          <w:color w:val="000000" w:themeColor="text1"/>
          <w:sz w:val="24"/>
          <w:szCs w:val="24"/>
        </w:rPr>
        <w:tab/>
        <w:t>Surfaces Requiring Reinstatement</w:t>
      </w:r>
    </w:p>
    <w:p w14:paraId="0824DD3E" w14:textId="77777777" w:rsidR="004D7514" w:rsidRPr="00D64FC5" w:rsidRDefault="004D7514" w:rsidP="00D64FC5">
      <w:pPr>
        <w:spacing w:after="120" w:line="360" w:lineRule="auto"/>
        <w:rPr>
          <w:rFonts w:ascii="Arial" w:hAnsi="Arial" w:cs="Arial"/>
          <w:color w:val="000000" w:themeColor="text1"/>
          <w:sz w:val="24"/>
          <w:szCs w:val="24"/>
        </w:rPr>
      </w:pPr>
    </w:p>
    <w:p w14:paraId="05FDE769" w14:textId="18EB776B" w:rsidR="00E84D21" w:rsidRPr="00D64FC5" w:rsidRDefault="00E84D21" w:rsidP="00D64FC5">
      <w:pPr>
        <w:spacing w:after="120" w:line="360" w:lineRule="auto"/>
        <w:ind w:left="142" w:hanging="709"/>
        <w:rPr>
          <w:rFonts w:ascii="Arial" w:hAnsi="Arial" w:cs="Arial"/>
          <w:color w:val="000000" w:themeColor="text1"/>
          <w:sz w:val="24"/>
          <w:szCs w:val="24"/>
        </w:rPr>
      </w:pPr>
      <w:r w:rsidRPr="00D64FC5">
        <w:rPr>
          <w:rFonts w:ascii="Arial" w:hAnsi="Arial" w:cs="Arial"/>
          <w:color w:val="000000" w:themeColor="text1"/>
          <w:sz w:val="24"/>
          <w:szCs w:val="24"/>
        </w:rPr>
        <w:t xml:space="preserve">11 </w:t>
      </w:r>
      <w:r w:rsidR="00964345" w:rsidRPr="00D64FC5">
        <w:rPr>
          <w:rFonts w:ascii="Arial" w:hAnsi="Arial" w:cs="Arial"/>
          <w:color w:val="000000" w:themeColor="text1"/>
          <w:sz w:val="24"/>
          <w:szCs w:val="24"/>
        </w:rPr>
        <w:t xml:space="preserve">     </w:t>
      </w:r>
      <w:r w:rsidRPr="00D64FC5">
        <w:rPr>
          <w:rFonts w:ascii="Arial" w:hAnsi="Arial" w:cs="Arial"/>
          <w:b/>
          <w:bCs/>
          <w:color w:val="000000" w:themeColor="text1"/>
          <w:sz w:val="24"/>
          <w:szCs w:val="24"/>
        </w:rPr>
        <w:t xml:space="preserve">DEFECTS AFTER </w:t>
      </w:r>
      <w:r w:rsidR="000F4FC1" w:rsidRPr="00D64FC5">
        <w:rPr>
          <w:rFonts w:ascii="Arial" w:hAnsi="Arial" w:cs="Arial"/>
          <w:b/>
          <w:bCs/>
          <w:color w:val="000000" w:themeColor="text1"/>
          <w:sz w:val="24"/>
          <w:szCs w:val="24"/>
        </w:rPr>
        <w:t>TAKING OVER</w:t>
      </w:r>
    </w:p>
    <w:p w14:paraId="7CEFDF48" w14:textId="77777777" w:rsidR="004D7514" w:rsidRPr="00D64FC5" w:rsidRDefault="004D7514" w:rsidP="00D64FC5">
      <w:pPr>
        <w:spacing w:after="120" w:line="360" w:lineRule="auto"/>
        <w:rPr>
          <w:rFonts w:ascii="Arial" w:hAnsi="Arial" w:cs="Arial"/>
          <w:color w:val="000000" w:themeColor="text1"/>
          <w:sz w:val="24"/>
          <w:szCs w:val="24"/>
        </w:rPr>
      </w:pPr>
    </w:p>
    <w:p w14:paraId="78A3487C"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11.1</w:t>
      </w:r>
      <w:r w:rsidRPr="00D64FC5">
        <w:rPr>
          <w:rFonts w:ascii="Arial" w:hAnsi="Arial" w:cs="Arial"/>
          <w:color w:val="000000" w:themeColor="text1"/>
          <w:sz w:val="24"/>
          <w:szCs w:val="24"/>
        </w:rPr>
        <w:tab/>
        <w:t>Completion of Outstanding Work and Remedying Defects</w:t>
      </w:r>
    </w:p>
    <w:p w14:paraId="210EFD2D" w14:textId="4CC35BDC"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11.</w:t>
      </w:r>
      <w:r w:rsidR="00A93E4F" w:rsidRPr="00D64FC5">
        <w:rPr>
          <w:rFonts w:ascii="Arial" w:hAnsi="Arial" w:cs="Arial"/>
          <w:color w:val="000000" w:themeColor="text1"/>
          <w:sz w:val="24"/>
          <w:szCs w:val="24"/>
        </w:rPr>
        <w:t>2</w:t>
      </w:r>
      <w:r w:rsidRPr="00D64FC5">
        <w:rPr>
          <w:rFonts w:ascii="Arial" w:hAnsi="Arial" w:cs="Arial"/>
          <w:color w:val="000000" w:themeColor="text1"/>
          <w:sz w:val="24"/>
          <w:szCs w:val="24"/>
        </w:rPr>
        <w:tab/>
        <w:t>Extension of Defects Notification Period</w:t>
      </w:r>
    </w:p>
    <w:p w14:paraId="571367A3" w14:textId="2FC4C3B7" w:rsidR="00E84D21" w:rsidRPr="00D64FC5" w:rsidRDefault="004D7514"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11.</w:t>
      </w:r>
      <w:r w:rsidR="00A93E4F"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Failure to Remedy Defects</w:t>
      </w:r>
    </w:p>
    <w:p w14:paraId="1E7BAC36" w14:textId="682E0E83" w:rsidR="00E84D21" w:rsidRPr="00D64FC5" w:rsidRDefault="00382CC0"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11.4</w:t>
      </w:r>
      <w:r w:rsidR="00E84D21" w:rsidRPr="00D64FC5">
        <w:rPr>
          <w:rFonts w:ascii="Arial" w:hAnsi="Arial" w:cs="Arial"/>
          <w:color w:val="000000" w:themeColor="text1"/>
          <w:sz w:val="24"/>
          <w:szCs w:val="24"/>
        </w:rPr>
        <w:tab/>
        <w:t xml:space="preserve">Remedying of Defective Work off </w:t>
      </w:r>
      <w:r w:rsidR="009045EA" w:rsidRPr="00D64FC5">
        <w:rPr>
          <w:rFonts w:ascii="Arial" w:hAnsi="Arial" w:cs="Arial"/>
          <w:color w:val="000000" w:themeColor="text1"/>
          <w:sz w:val="24"/>
          <w:szCs w:val="24"/>
        </w:rPr>
        <w:t>Site(s)</w:t>
      </w:r>
    </w:p>
    <w:p w14:paraId="098A5ED9" w14:textId="49EFA67C" w:rsidR="00E84D21" w:rsidRPr="00D64FC5" w:rsidRDefault="00382CC0"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11.5</w:t>
      </w:r>
      <w:r w:rsidR="004D7514"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Further Tests after Remedying Defects</w:t>
      </w:r>
    </w:p>
    <w:p w14:paraId="71B9CA9D" w14:textId="22853B94" w:rsidR="00E84D21" w:rsidRPr="00D64FC5" w:rsidRDefault="004D7514"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 xml:space="preserve">11.7    </w:t>
      </w:r>
      <w:r w:rsidR="00E84D21" w:rsidRPr="00D64FC5">
        <w:rPr>
          <w:rFonts w:ascii="Arial" w:hAnsi="Arial" w:cs="Arial"/>
          <w:color w:val="000000" w:themeColor="text1"/>
          <w:sz w:val="24"/>
          <w:szCs w:val="24"/>
        </w:rPr>
        <w:t>Right of Access after Taking Over</w:t>
      </w:r>
    </w:p>
    <w:p w14:paraId="79FC360E"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11.8</w:t>
      </w:r>
      <w:r w:rsidRPr="00D64FC5">
        <w:rPr>
          <w:rFonts w:ascii="Arial" w:hAnsi="Arial" w:cs="Arial"/>
          <w:color w:val="000000" w:themeColor="text1"/>
          <w:sz w:val="24"/>
          <w:szCs w:val="24"/>
        </w:rPr>
        <w:tab/>
        <w:t>Contractor to Search</w:t>
      </w:r>
    </w:p>
    <w:p w14:paraId="5BB2AF58"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11.9</w:t>
      </w:r>
      <w:r w:rsidRPr="00D64FC5">
        <w:rPr>
          <w:rFonts w:ascii="Arial" w:hAnsi="Arial" w:cs="Arial"/>
          <w:color w:val="000000" w:themeColor="text1"/>
          <w:sz w:val="24"/>
          <w:szCs w:val="24"/>
        </w:rPr>
        <w:tab/>
        <w:t>Performance Certificate</w:t>
      </w:r>
    </w:p>
    <w:p w14:paraId="4F891F6F" w14:textId="09D2B64C"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11.10</w:t>
      </w:r>
      <w:r w:rsidRPr="00D64FC5">
        <w:rPr>
          <w:rFonts w:ascii="Arial" w:hAnsi="Arial" w:cs="Arial"/>
          <w:color w:val="000000" w:themeColor="text1"/>
          <w:sz w:val="24"/>
          <w:szCs w:val="24"/>
        </w:rPr>
        <w:tab/>
        <w:t xml:space="preserve">Clearance of </w:t>
      </w:r>
      <w:r w:rsidR="009045EA" w:rsidRPr="00D64FC5">
        <w:rPr>
          <w:rFonts w:ascii="Arial" w:hAnsi="Arial" w:cs="Arial"/>
          <w:color w:val="000000" w:themeColor="text1"/>
          <w:sz w:val="24"/>
          <w:szCs w:val="24"/>
        </w:rPr>
        <w:t>Site(s)</w:t>
      </w:r>
    </w:p>
    <w:p w14:paraId="6C4B5615" w14:textId="77777777" w:rsidR="004D7514" w:rsidRPr="00D64FC5" w:rsidRDefault="004D7514" w:rsidP="00D64FC5">
      <w:pPr>
        <w:spacing w:after="120" w:line="360" w:lineRule="auto"/>
        <w:rPr>
          <w:rFonts w:ascii="Arial" w:hAnsi="Arial" w:cs="Arial"/>
          <w:color w:val="000000" w:themeColor="text1"/>
          <w:sz w:val="24"/>
          <w:szCs w:val="24"/>
        </w:rPr>
      </w:pPr>
    </w:p>
    <w:p w14:paraId="5A87D471" w14:textId="3B125FB5" w:rsidR="00E84D21" w:rsidRPr="00D64FC5" w:rsidRDefault="00E84D21" w:rsidP="00D64FC5">
      <w:pPr>
        <w:spacing w:after="120" w:line="360" w:lineRule="auto"/>
        <w:ind w:left="-567"/>
        <w:rPr>
          <w:rFonts w:ascii="Arial" w:hAnsi="Arial" w:cs="Arial"/>
          <w:color w:val="000000" w:themeColor="text1"/>
          <w:sz w:val="24"/>
          <w:szCs w:val="24"/>
        </w:rPr>
      </w:pPr>
      <w:r w:rsidRPr="00D64FC5">
        <w:rPr>
          <w:rFonts w:ascii="Arial" w:hAnsi="Arial" w:cs="Arial"/>
          <w:color w:val="000000" w:themeColor="text1"/>
          <w:sz w:val="24"/>
          <w:szCs w:val="24"/>
        </w:rPr>
        <w:t>12</w:t>
      </w:r>
      <w:r w:rsidRPr="00D64FC5">
        <w:rPr>
          <w:rFonts w:ascii="Arial" w:hAnsi="Arial" w:cs="Arial"/>
          <w:color w:val="000000" w:themeColor="text1"/>
          <w:sz w:val="24"/>
          <w:szCs w:val="24"/>
        </w:rPr>
        <w:tab/>
      </w:r>
      <w:r w:rsidRPr="00D64FC5">
        <w:rPr>
          <w:rFonts w:ascii="Arial" w:hAnsi="Arial" w:cs="Arial"/>
          <w:b/>
          <w:bCs/>
          <w:color w:val="000000" w:themeColor="text1"/>
          <w:sz w:val="24"/>
          <w:szCs w:val="24"/>
        </w:rPr>
        <w:t>TESTS AFTER COMP</w:t>
      </w:r>
      <w:r w:rsidR="004D7514" w:rsidRPr="00D64FC5">
        <w:rPr>
          <w:rFonts w:ascii="Arial" w:hAnsi="Arial" w:cs="Arial"/>
          <w:b/>
          <w:bCs/>
          <w:color w:val="000000" w:themeColor="text1"/>
          <w:sz w:val="24"/>
          <w:szCs w:val="24"/>
        </w:rPr>
        <w:t>LETION</w:t>
      </w:r>
    </w:p>
    <w:p w14:paraId="2132621C" w14:textId="77777777" w:rsidR="004D7514" w:rsidRPr="00D64FC5" w:rsidRDefault="004D7514" w:rsidP="00D64FC5">
      <w:pPr>
        <w:spacing w:after="120" w:line="360" w:lineRule="auto"/>
        <w:rPr>
          <w:rFonts w:ascii="Arial" w:hAnsi="Arial" w:cs="Arial"/>
          <w:color w:val="000000" w:themeColor="text1"/>
          <w:sz w:val="24"/>
          <w:szCs w:val="24"/>
        </w:rPr>
      </w:pPr>
    </w:p>
    <w:p w14:paraId="27EDDB34"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12.1</w:t>
      </w:r>
      <w:r w:rsidRPr="00D64FC5">
        <w:rPr>
          <w:rFonts w:ascii="Arial" w:hAnsi="Arial" w:cs="Arial"/>
          <w:color w:val="000000" w:themeColor="text1"/>
          <w:sz w:val="24"/>
          <w:szCs w:val="24"/>
        </w:rPr>
        <w:tab/>
        <w:t>Procedure for Tests after Completion</w:t>
      </w:r>
    </w:p>
    <w:p w14:paraId="6AFF1FCC" w14:textId="73A82D84"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12.2</w:t>
      </w:r>
      <w:r w:rsidRPr="00D64FC5">
        <w:rPr>
          <w:rFonts w:ascii="Arial" w:hAnsi="Arial" w:cs="Arial"/>
          <w:color w:val="000000" w:themeColor="text1"/>
          <w:sz w:val="24"/>
          <w:szCs w:val="24"/>
        </w:rPr>
        <w:tab/>
      </w:r>
      <w:r w:rsidR="009045EA" w:rsidRPr="00D64FC5">
        <w:rPr>
          <w:rFonts w:ascii="Arial" w:hAnsi="Arial" w:cs="Arial"/>
          <w:color w:val="000000" w:themeColor="text1"/>
          <w:sz w:val="24"/>
          <w:szCs w:val="24"/>
        </w:rPr>
        <w:t>Site(s)</w:t>
      </w:r>
      <w:r w:rsidR="002B3F77" w:rsidRPr="00D64FC5">
        <w:rPr>
          <w:rFonts w:ascii="Arial" w:hAnsi="Arial" w:cs="Arial"/>
          <w:color w:val="000000" w:themeColor="text1"/>
          <w:sz w:val="24"/>
          <w:szCs w:val="24"/>
        </w:rPr>
        <w:t xml:space="preserve"> Acceptance Testing</w:t>
      </w:r>
    </w:p>
    <w:p w14:paraId="507FF070" w14:textId="72DB76A0" w:rsidR="002B3F77"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12.3</w:t>
      </w:r>
      <w:r w:rsidRPr="00D64FC5">
        <w:rPr>
          <w:rFonts w:ascii="Arial" w:hAnsi="Arial" w:cs="Arial"/>
          <w:color w:val="000000" w:themeColor="text1"/>
          <w:sz w:val="24"/>
          <w:szCs w:val="24"/>
        </w:rPr>
        <w:tab/>
      </w:r>
      <w:r w:rsidR="002B3F77" w:rsidRPr="00D64FC5">
        <w:rPr>
          <w:rFonts w:ascii="Arial" w:hAnsi="Arial" w:cs="Arial"/>
          <w:color w:val="000000" w:themeColor="text1"/>
          <w:sz w:val="24"/>
          <w:szCs w:val="24"/>
        </w:rPr>
        <w:t>Factory Acceptance Testing</w:t>
      </w:r>
    </w:p>
    <w:p w14:paraId="6862D135" w14:textId="5D13F73D" w:rsidR="002B3F77" w:rsidRPr="00D64FC5" w:rsidRDefault="002B3F77"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12.4</w:t>
      </w:r>
      <w:r w:rsidRPr="00D64FC5">
        <w:rPr>
          <w:rFonts w:ascii="Arial" w:hAnsi="Arial" w:cs="Arial"/>
          <w:color w:val="000000" w:themeColor="text1"/>
          <w:sz w:val="24"/>
          <w:szCs w:val="24"/>
        </w:rPr>
        <w:tab/>
        <w:t>Failure to Pass Tests after Completion</w:t>
      </w:r>
    </w:p>
    <w:p w14:paraId="4C547191" w14:textId="77777777" w:rsidR="002B3F77" w:rsidRPr="00D64FC5" w:rsidRDefault="002B3F77" w:rsidP="00D64FC5">
      <w:pPr>
        <w:spacing w:after="120" w:line="360" w:lineRule="auto"/>
        <w:ind w:hanging="567"/>
        <w:rPr>
          <w:rFonts w:ascii="Arial" w:hAnsi="Arial" w:cs="Arial"/>
          <w:color w:val="000000" w:themeColor="text1"/>
          <w:sz w:val="24"/>
          <w:szCs w:val="24"/>
        </w:rPr>
      </w:pPr>
    </w:p>
    <w:p w14:paraId="47690051" w14:textId="081C9A34" w:rsidR="00E84D21" w:rsidRPr="00D64FC5" w:rsidRDefault="00E84D21" w:rsidP="00D64FC5">
      <w:pPr>
        <w:spacing w:after="120" w:line="360" w:lineRule="auto"/>
        <w:ind w:hanging="567"/>
        <w:rPr>
          <w:rFonts w:ascii="Arial" w:hAnsi="Arial" w:cs="Arial"/>
          <w:color w:val="000000" w:themeColor="text1"/>
          <w:sz w:val="24"/>
          <w:szCs w:val="24"/>
        </w:rPr>
      </w:pPr>
      <w:r w:rsidRPr="00D64FC5">
        <w:rPr>
          <w:rFonts w:ascii="Arial" w:hAnsi="Arial" w:cs="Arial"/>
          <w:color w:val="000000" w:themeColor="text1"/>
          <w:sz w:val="24"/>
          <w:szCs w:val="24"/>
        </w:rPr>
        <w:t>13</w:t>
      </w:r>
      <w:r w:rsidRPr="00D64FC5">
        <w:rPr>
          <w:rFonts w:ascii="Arial" w:hAnsi="Arial" w:cs="Arial"/>
          <w:color w:val="000000" w:themeColor="text1"/>
          <w:sz w:val="24"/>
          <w:szCs w:val="24"/>
        </w:rPr>
        <w:tab/>
      </w:r>
      <w:r w:rsidRPr="00D64FC5">
        <w:rPr>
          <w:rFonts w:ascii="Arial" w:hAnsi="Arial" w:cs="Arial"/>
          <w:b/>
          <w:bCs/>
          <w:color w:val="000000" w:themeColor="text1"/>
          <w:sz w:val="24"/>
          <w:szCs w:val="24"/>
        </w:rPr>
        <w:t>VARIATIONS AND A</w:t>
      </w:r>
      <w:r w:rsidR="004D7514" w:rsidRPr="00D64FC5">
        <w:rPr>
          <w:rFonts w:ascii="Arial" w:hAnsi="Arial" w:cs="Arial"/>
          <w:b/>
          <w:bCs/>
          <w:color w:val="000000" w:themeColor="text1"/>
          <w:sz w:val="24"/>
          <w:szCs w:val="24"/>
        </w:rPr>
        <w:t>DJUSTMENTS</w:t>
      </w:r>
    </w:p>
    <w:p w14:paraId="65A7947E" w14:textId="77777777" w:rsidR="004D7514" w:rsidRPr="00D64FC5" w:rsidRDefault="004D7514" w:rsidP="00D64FC5">
      <w:pPr>
        <w:spacing w:after="120" w:line="360" w:lineRule="auto"/>
        <w:rPr>
          <w:rFonts w:ascii="Arial" w:hAnsi="Arial" w:cs="Arial"/>
          <w:color w:val="000000" w:themeColor="text1"/>
          <w:sz w:val="24"/>
          <w:szCs w:val="24"/>
        </w:rPr>
      </w:pPr>
    </w:p>
    <w:p w14:paraId="2B9ECAEE" w14:textId="13335C92" w:rsidR="002B3F77" w:rsidRPr="00D64FC5" w:rsidRDefault="004D7514"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 xml:space="preserve">13.1    </w:t>
      </w:r>
      <w:r w:rsidR="002B3F77" w:rsidRPr="00D64FC5">
        <w:rPr>
          <w:rFonts w:ascii="Arial" w:hAnsi="Arial" w:cs="Arial"/>
          <w:color w:val="000000" w:themeColor="text1"/>
          <w:sz w:val="24"/>
          <w:szCs w:val="24"/>
        </w:rPr>
        <w:t>Contract Price</w:t>
      </w:r>
    </w:p>
    <w:p w14:paraId="223DFF5D" w14:textId="00B0979D" w:rsidR="00E84D21" w:rsidRPr="00D64FC5" w:rsidRDefault="002B3F77"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13.2</w:t>
      </w:r>
      <w:r w:rsidRPr="00D64FC5">
        <w:rPr>
          <w:rFonts w:ascii="Arial" w:hAnsi="Arial" w:cs="Arial"/>
          <w:color w:val="000000" w:themeColor="text1"/>
          <w:sz w:val="24"/>
          <w:szCs w:val="24"/>
        </w:rPr>
        <w:tab/>
        <w:t>Variation of work</w:t>
      </w:r>
    </w:p>
    <w:p w14:paraId="55EB3034" w14:textId="024038A3"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13.2</w:t>
      </w:r>
      <w:r w:rsidRPr="00D64FC5">
        <w:rPr>
          <w:rFonts w:ascii="Arial" w:hAnsi="Arial" w:cs="Arial"/>
          <w:color w:val="000000" w:themeColor="text1"/>
          <w:sz w:val="24"/>
          <w:szCs w:val="24"/>
        </w:rPr>
        <w:tab/>
        <w:t>Variation Procedure</w:t>
      </w:r>
    </w:p>
    <w:p w14:paraId="3AA5139B"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13.4</w:t>
      </w:r>
      <w:r w:rsidRPr="00D64FC5">
        <w:rPr>
          <w:rFonts w:ascii="Arial" w:hAnsi="Arial" w:cs="Arial"/>
          <w:color w:val="000000" w:themeColor="text1"/>
          <w:sz w:val="24"/>
          <w:szCs w:val="24"/>
        </w:rPr>
        <w:tab/>
        <w:t>Provisional Sums</w:t>
      </w:r>
    </w:p>
    <w:p w14:paraId="0387A9B6" w14:textId="77777777" w:rsidR="00553D0A" w:rsidRPr="00D64FC5" w:rsidRDefault="00553D0A" w:rsidP="00D64FC5">
      <w:pPr>
        <w:spacing w:after="120" w:line="360" w:lineRule="auto"/>
        <w:rPr>
          <w:rFonts w:ascii="Arial" w:hAnsi="Arial" w:cs="Arial"/>
          <w:color w:val="000000" w:themeColor="text1"/>
          <w:sz w:val="24"/>
          <w:szCs w:val="24"/>
        </w:rPr>
      </w:pPr>
    </w:p>
    <w:p w14:paraId="05E4D9D6" w14:textId="09D6EC32" w:rsidR="00E84D21" w:rsidRPr="00D64FC5" w:rsidRDefault="00E84D21" w:rsidP="00D64FC5">
      <w:pPr>
        <w:spacing w:after="120" w:line="360" w:lineRule="auto"/>
        <w:ind w:hanging="567"/>
        <w:rPr>
          <w:rFonts w:ascii="Arial" w:hAnsi="Arial" w:cs="Arial"/>
          <w:color w:val="000000" w:themeColor="text1"/>
          <w:sz w:val="24"/>
          <w:szCs w:val="24"/>
        </w:rPr>
      </w:pPr>
      <w:r w:rsidRPr="00D64FC5">
        <w:rPr>
          <w:rFonts w:ascii="Arial" w:hAnsi="Arial" w:cs="Arial"/>
          <w:color w:val="000000" w:themeColor="text1"/>
          <w:sz w:val="24"/>
          <w:szCs w:val="24"/>
        </w:rPr>
        <w:t>14</w:t>
      </w:r>
      <w:r w:rsidRPr="00D64FC5">
        <w:rPr>
          <w:rFonts w:ascii="Arial" w:hAnsi="Arial" w:cs="Arial"/>
          <w:color w:val="000000" w:themeColor="text1"/>
          <w:sz w:val="24"/>
          <w:szCs w:val="24"/>
        </w:rPr>
        <w:tab/>
      </w:r>
      <w:r w:rsidRPr="00D64FC5">
        <w:rPr>
          <w:rFonts w:ascii="Arial" w:hAnsi="Arial" w:cs="Arial"/>
          <w:b/>
          <w:bCs/>
          <w:color w:val="000000" w:themeColor="text1"/>
          <w:sz w:val="24"/>
          <w:szCs w:val="24"/>
        </w:rPr>
        <w:t>CONTRACT PRICE AN</w:t>
      </w:r>
      <w:r w:rsidR="004D7514" w:rsidRPr="00D64FC5">
        <w:rPr>
          <w:rFonts w:ascii="Arial" w:hAnsi="Arial" w:cs="Arial"/>
          <w:b/>
          <w:bCs/>
          <w:color w:val="000000" w:themeColor="text1"/>
          <w:sz w:val="24"/>
          <w:szCs w:val="24"/>
        </w:rPr>
        <w:t>D PAYMENT</w:t>
      </w:r>
    </w:p>
    <w:p w14:paraId="22ABA009" w14:textId="77777777" w:rsidR="004D7514" w:rsidRPr="00D64FC5" w:rsidRDefault="004D7514" w:rsidP="00D64FC5">
      <w:pPr>
        <w:spacing w:after="120" w:line="360" w:lineRule="auto"/>
        <w:rPr>
          <w:rFonts w:ascii="Arial" w:hAnsi="Arial" w:cs="Arial"/>
          <w:color w:val="000000" w:themeColor="text1"/>
          <w:sz w:val="24"/>
          <w:szCs w:val="24"/>
        </w:rPr>
      </w:pPr>
    </w:p>
    <w:p w14:paraId="37858E88" w14:textId="56B12BC3"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lastRenderedPageBreak/>
        <w:t>14.1</w:t>
      </w:r>
      <w:r w:rsidRPr="00D64FC5">
        <w:rPr>
          <w:rFonts w:ascii="Arial" w:hAnsi="Arial" w:cs="Arial"/>
          <w:color w:val="000000" w:themeColor="text1"/>
          <w:sz w:val="24"/>
          <w:szCs w:val="24"/>
        </w:rPr>
        <w:tab/>
        <w:t>The Contract Price</w:t>
      </w:r>
    </w:p>
    <w:p w14:paraId="19B9BC31" w14:textId="65E8BA98"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14.2</w:t>
      </w:r>
      <w:r w:rsidRPr="00D64FC5">
        <w:rPr>
          <w:rFonts w:ascii="Arial" w:hAnsi="Arial" w:cs="Arial"/>
          <w:color w:val="000000" w:themeColor="text1"/>
          <w:sz w:val="24"/>
          <w:szCs w:val="24"/>
        </w:rPr>
        <w:tab/>
        <w:t>Advance Payment</w:t>
      </w:r>
    </w:p>
    <w:p w14:paraId="2C4B427F" w14:textId="33D277E2" w:rsidR="008D3B96" w:rsidRPr="00D64FC5" w:rsidRDefault="008D3B96"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14.3</w:t>
      </w:r>
      <w:r w:rsidRPr="00D64FC5">
        <w:rPr>
          <w:rFonts w:ascii="Arial" w:hAnsi="Arial" w:cs="Arial"/>
          <w:color w:val="000000" w:themeColor="text1"/>
          <w:sz w:val="24"/>
          <w:szCs w:val="24"/>
        </w:rPr>
        <w:tab/>
        <w:t>Payment Certification</w:t>
      </w:r>
      <w:r w:rsidR="007C3EA9" w:rsidRPr="00D64FC5">
        <w:rPr>
          <w:rFonts w:ascii="Arial" w:hAnsi="Arial" w:cs="Arial"/>
          <w:color w:val="000000" w:themeColor="text1"/>
          <w:sz w:val="24"/>
          <w:szCs w:val="24"/>
        </w:rPr>
        <w:t>, Invoicing and payment</w:t>
      </w:r>
    </w:p>
    <w:p w14:paraId="057573E7" w14:textId="3B6137A5"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14.3</w:t>
      </w:r>
      <w:r w:rsidRPr="00D64FC5">
        <w:rPr>
          <w:rFonts w:ascii="Arial" w:hAnsi="Arial" w:cs="Arial"/>
          <w:color w:val="000000" w:themeColor="text1"/>
          <w:sz w:val="24"/>
          <w:szCs w:val="24"/>
        </w:rPr>
        <w:tab/>
      </w:r>
      <w:r w:rsidR="007C3EA9" w:rsidRPr="00D64FC5">
        <w:rPr>
          <w:rFonts w:ascii="Arial" w:hAnsi="Arial" w:cs="Arial"/>
          <w:color w:val="000000" w:themeColor="text1"/>
          <w:sz w:val="24"/>
          <w:szCs w:val="24"/>
        </w:rPr>
        <w:t>Statement at completion</w:t>
      </w:r>
    </w:p>
    <w:p w14:paraId="05EC1F11"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14.4</w:t>
      </w:r>
      <w:r w:rsidRPr="00D64FC5">
        <w:rPr>
          <w:rFonts w:ascii="Arial" w:hAnsi="Arial" w:cs="Arial"/>
          <w:color w:val="000000" w:themeColor="text1"/>
          <w:sz w:val="24"/>
          <w:szCs w:val="24"/>
        </w:rPr>
        <w:tab/>
        <w:t>Schedule of Payments</w:t>
      </w:r>
    </w:p>
    <w:p w14:paraId="4E7080DA" w14:textId="0DD67422"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14.5</w:t>
      </w:r>
      <w:r w:rsidRPr="00D64FC5">
        <w:rPr>
          <w:rFonts w:ascii="Arial" w:hAnsi="Arial" w:cs="Arial"/>
          <w:color w:val="000000" w:themeColor="text1"/>
          <w:sz w:val="24"/>
          <w:szCs w:val="24"/>
        </w:rPr>
        <w:tab/>
      </w:r>
      <w:r w:rsidR="0089310C" w:rsidRPr="00D64FC5">
        <w:rPr>
          <w:rFonts w:ascii="Arial" w:hAnsi="Arial" w:cs="Arial"/>
          <w:color w:val="000000" w:themeColor="text1"/>
          <w:sz w:val="24"/>
          <w:szCs w:val="24"/>
        </w:rPr>
        <w:t>Final statement</w:t>
      </w:r>
    </w:p>
    <w:p w14:paraId="4D0C1571" w14:textId="632C42BD"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14.6</w:t>
      </w:r>
      <w:r w:rsidRPr="00D64FC5">
        <w:rPr>
          <w:rFonts w:ascii="Arial" w:hAnsi="Arial" w:cs="Arial"/>
          <w:color w:val="000000" w:themeColor="text1"/>
          <w:sz w:val="24"/>
          <w:szCs w:val="24"/>
        </w:rPr>
        <w:tab/>
      </w:r>
      <w:r w:rsidR="0089310C" w:rsidRPr="00D64FC5">
        <w:rPr>
          <w:rFonts w:ascii="Arial" w:hAnsi="Arial" w:cs="Arial"/>
          <w:color w:val="000000" w:themeColor="text1"/>
          <w:sz w:val="24"/>
          <w:szCs w:val="24"/>
        </w:rPr>
        <w:t>Discharge</w:t>
      </w:r>
    </w:p>
    <w:p w14:paraId="639F7F9E" w14:textId="71EC94E2"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14.7</w:t>
      </w:r>
      <w:r w:rsidRPr="00D64FC5">
        <w:rPr>
          <w:rFonts w:ascii="Arial" w:hAnsi="Arial" w:cs="Arial"/>
          <w:color w:val="000000" w:themeColor="text1"/>
          <w:sz w:val="24"/>
          <w:szCs w:val="24"/>
        </w:rPr>
        <w:tab/>
      </w:r>
      <w:r w:rsidR="009A0EB3" w:rsidRPr="00D64FC5">
        <w:rPr>
          <w:rFonts w:ascii="Arial" w:hAnsi="Arial" w:cs="Arial"/>
          <w:color w:val="000000" w:themeColor="text1"/>
          <w:sz w:val="24"/>
          <w:szCs w:val="24"/>
        </w:rPr>
        <w:t>Issue of final Payment certificate</w:t>
      </w:r>
    </w:p>
    <w:p w14:paraId="3C13F42E" w14:textId="15D52AAA"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14.8</w:t>
      </w:r>
      <w:r w:rsidRPr="00D64FC5">
        <w:rPr>
          <w:rFonts w:ascii="Arial" w:hAnsi="Arial" w:cs="Arial"/>
          <w:color w:val="000000" w:themeColor="text1"/>
          <w:sz w:val="24"/>
          <w:szCs w:val="24"/>
        </w:rPr>
        <w:tab/>
        <w:t>Cessation of Employer's Liability</w:t>
      </w:r>
    </w:p>
    <w:p w14:paraId="648B5117" w14:textId="774D403F"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14.</w:t>
      </w:r>
      <w:r w:rsidR="00223B6A" w:rsidRPr="00D64FC5">
        <w:rPr>
          <w:rFonts w:ascii="Arial" w:hAnsi="Arial" w:cs="Arial"/>
          <w:color w:val="000000" w:themeColor="text1"/>
          <w:sz w:val="24"/>
          <w:szCs w:val="24"/>
        </w:rPr>
        <w:t>9</w:t>
      </w:r>
      <w:r w:rsidRPr="00D64FC5">
        <w:rPr>
          <w:rFonts w:ascii="Arial" w:hAnsi="Arial" w:cs="Arial"/>
          <w:color w:val="000000" w:themeColor="text1"/>
          <w:sz w:val="24"/>
          <w:szCs w:val="24"/>
        </w:rPr>
        <w:tab/>
        <w:t>Currencies of Payment</w:t>
      </w:r>
    </w:p>
    <w:p w14:paraId="2D272CBF" w14:textId="77777777" w:rsidR="004D7514" w:rsidRPr="00D64FC5" w:rsidRDefault="004D7514" w:rsidP="00D64FC5">
      <w:pPr>
        <w:spacing w:after="120" w:line="360" w:lineRule="auto"/>
        <w:rPr>
          <w:rFonts w:ascii="Arial" w:hAnsi="Arial" w:cs="Arial"/>
          <w:color w:val="000000" w:themeColor="text1"/>
          <w:sz w:val="24"/>
          <w:szCs w:val="24"/>
        </w:rPr>
      </w:pPr>
    </w:p>
    <w:p w14:paraId="4FB2CB07" w14:textId="1470B543" w:rsidR="00E84D21" w:rsidRPr="00D64FC5" w:rsidRDefault="00E84D21" w:rsidP="00D64FC5">
      <w:pPr>
        <w:spacing w:after="120" w:line="360" w:lineRule="auto"/>
        <w:ind w:hanging="567"/>
        <w:rPr>
          <w:rFonts w:ascii="Arial" w:hAnsi="Arial" w:cs="Arial"/>
          <w:color w:val="000000" w:themeColor="text1"/>
          <w:sz w:val="24"/>
          <w:szCs w:val="24"/>
        </w:rPr>
      </w:pPr>
      <w:r w:rsidRPr="00D64FC5">
        <w:rPr>
          <w:rFonts w:ascii="Arial" w:hAnsi="Arial" w:cs="Arial"/>
          <w:color w:val="000000" w:themeColor="text1"/>
          <w:sz w:val="24"/>
          <w:szCs w:val="24"/>
        </w:rPr>
        <w:t>15</w:t>
      </w:r>
      <w:r w:rsidRPr="00D64FC5">
        <w:rPr>
          <w:rFonts w:ascii="Arial" w:hAnsi="Arial" w:cs="Arial"/>
          <w:color w:val="000000" w:themeColor="text1"/>
          <w:sz w:val="24"/>
          <w:szCs w:val="24"/>
        </w:rPr>
        <w:tab/>
      </w:r>
      <w:r w:rsidRPr="00D64FC5">
        <w:rPr>
          <w:rFonts w:ascii="Arial" w:hAnsi="Arial" w:cs="Arial"/>
          <w:b/>
          <w:bCs/>
          <w:color w:val="000000" w:themeColor="text1"/>
          <w:sz w:val="24"/>
          <w:szCs w:val="24"/>
        </w:rPr>
        <w:t>TERMINATION OF CONTRACT</w:t>
      </w:r>
    </w:p>
    <w:p w14:paraId="52EC6D0F" w14:textId="77777777" w:rsidR="004D7514" w:rsidRPr="00D64FC5" w:rsidRDefault="004D7514" w:rsidP="00D64FC5">
      <w:pPr>
        <w:spacing w:after="120" w:line="360" w:lineRule="auto"/>
        <w:rPr>
          <w:rFonts w:ascii="Arial" w:hAnsi="Arial" w:cs="Arial"/>
          <w:color w:val="000000" w:themeColor="text1"/>
          <w:sz w:val="24"/>
          <w:szCs w:val="24"/>
        </w:rPr>
      </w:pPr>
    </w:p>
    <w:p w14:paraId="1923A60F"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15.1</w:t>
      </w:r>
      <w:r w:rsidRPr="00D64FC5">
        <w:rPr>
          <w:rFonts w:ascii="Arial" w:hAnsi="Arial" w:cs="Arial"/>
          <w:color w:val="000000" w:themeColor="text1"/>
          <w:sz w:val="24"/>
          <w:szCs w:val="24"/>
        </w:rPr>
        <w:tab/>
        <w:t>Notice to Correct</w:t>
      </w:r>
    </w:p>
    <w:p w14:paraId="07A6511D"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15.2</w:t>
      </w:r>
      <w:r w:rsidRPr="00D64FC5">
        <w:rPr>
          <w:rFonts w:ascii="Arial" w:hAnsi="Arial" w:cs="Arial"/>
          <w:color w:val="000000" w:themeColor="text1"/>
          <w:sz w:val="24"/>
          <w:szCs w:val="24"/>
        </w:rPr>
        <w:tab/>
        <w:t>Termination for Contractor's Default</w:t>
      </w:r>
    </w:p>
    <w:p w14:paraId="128279D7" w14:textId="3B80C1DF"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15.3</w:t>
      </w:r>
      <w:r w:rsidRPr="00D64FC5">
        <w:rPr>
          <w:rFonts w:ascii="Arial" w:hAnsi="Arial" w:cs="Arial"/>
          <w:color w:val="000000" w:themeColor="text1"/>
          <w:sz w:val="24"/>
          <w:szCs w:val="24"/>
        </w:rPr>
        <w:tab/>
      </w:r>
      <w:r w:rsidR="00E64A7E" w:rsidRPr="00D64FC5">
        <w:rPr>
          <w:rFonts w:ascii="Arial" w:hAnsi="Arial" w:cs="Arial"/>
          <w:color w:val="000000" w:themeColor="text1"/>
          <w:sz w:val="24"/>
          <w:szCs w:val="24"/>
        </w:rPr>
        <w:t>Termination Date</w:t>
      </w:r>
    </w:p>
    <w:p w14:paraId="3288D857" w14:textId="7432132D"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15.4</w:t>
      </w:r>
      <w:r w:rsidRPr="00D64FC5">
        <w:rPr>
          <w:rFonts w:ascii="Arial" w:hAnsi="Arial" w:cs="Arial"/>
          <w:color w:val="000000" w:themeColor="text1"/>
          <w:sz w:val="24"/>
          <w:szCs w:val="24"/>
        </w:rPr>
        <w:tab/>
      </w:r>
      <w:r w:rsidR="002C7FC5" w:rsidRPr="00D64FC5">
        <w:rPr>
          <w:rFonts w:ascii="Arial" w:hAnsi="Arial" w:cs="Arial"/>
          <w:color w:val="000000" w:themeColor="text1"/>
          <w:sz w:val="24"/>
          <w:szCs w:val="24"/>
        </w:rPr>
        <w:t xml:space="preserve">After </w:t>
      </w:r>
      <w:r w:rsidRPr="00D64FC5">
        <w:rPr>
          <w:rFonts w:ascii="Arial" w:hAnsi="Arial" w:cs="Arial"/>
          <w:color w:val="000000" w:themeColor="text1"/>
          <w:sz w:val="24"/>
          <w:szCs w:val="24"/>
        </w:rPr>
        <w:t>Termination for Contractor's Default</w:t>
      </w:r>
    </w:p>
    <w:p w14:paraId="46E05407" w14:textId="311BE1F2"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15.5</w:t>
      </w:r>
      <w:r w:rsidRPr="00D64FC5">
        <w:rPr>
          <w:rFonts w:ascii="Arial" w:hAnsi="Arial" w:cs="Arial"/>
          <w:color w:val="000000" w:themeColor="text1"/>
          <w:sz w:val="24"/>
          <w:szCs w:val="24"/>
        </w:rPr>
        <w:tab/>
      </w:r>
      <w:r w:rsidR="002C7FC5" w:rsidRPr="00D64FC5">
        <w:rPr>
          <w:rFonts w:ascii="Arial" w:hAnsi="Arial" w:cs="Arial"/>
          <w:color w:val="000000" w:themeColor="text1"/>
          <w:sz w:val="24"/>
          <w:szCs w:val="24"/>
        </w:rPr>
        <w:t>Completion of the works</w:t>
      </w:r>
      <w:r w:rsidRPr="00D64FC5">
        <w:rPr>
          <w:rFonts w:ascii="Arial" w:hAnsi="Arial" w:cs="Arial"/>
          <w:color w:val="000000" w:themeColor="text1"/>
          <w:sz w:val="24"/>
          <w:szCs w:val="24"/>
        </w:rPr>
        <w:tab/>
      </w:r>
    </w:p>
    <w:p w14:paraId="270462E4" w14:textId="1CBF85AA"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15.6</w:t>
      </w:r>
      <w:r w:rsidRPr="00D64FC5">
        <w:rPr>
          <w:rFonts w:ascii="Arial" w:hAnsi="Arial" w:cs="Arial"/>
          <w:color w:val="000000" w:themeColor="text1"/>
          <w:sz w:val="24"/>
          <w:szCs w:val="24"/>
        </w:rPr>
        <w:tab/>
        <w:t xml:space="preserve">Valuation after Termination for Employer's </w:t>
      </w:r>
      <w:r w:rsidR="002C7FC5" w:rsidRPr="00D64FC5">
        <w:rPr>
          <w:rFonts w:ascii="Arial" w:hAnsi="Arial" w:cs="Arial"/>
          <w:color w:val="000000" w:themeColor="text1"/>
          <w:sz w:val="24"/>
          <w:szCs w:val="24"/>
        </w:rPr>
        <w:t>Default</w:t>
      </w:r>
    </w:p>
    <w:p w14:paraId="74DB9D39" w14:textId="77777777" w:rsidR="00333EF1" w:rsidRPr="00D64FC5" w:rsidRDefault="00333EF1" w:rsidP="00D64FC5">
      <w:pPr>
        <w:spacing w:after="120" w:line="360" w:lineRule="auto"/>
        <w:rPr>
          <w:rFonts w:ascii="Arial" w:hAnsi="Arial" w:cs="Arial"/>
          <w:color w:val="000000" w:themeColor="text1"/>
          <w:sz w:val="24"/>
          <w:szCs w:val="24"/>
        </w:rPr>
      </w:pPr>
    </w:p>
    <w:p w14:paraId="707310C0" w14:textId="28053509" w:rsidR="00E84D21" w:rsidRPr="00D64FC5" w:rsidRDefault="00E84D21" w:rsidP="00D64FC5">
      <w:pPr>
        <w:spacing w:after="120" w:line="360" w:lineRule="auto"/>
        <w:ind w:hanging="567"/>
        <w:rPr>
          <w:rFonts w:ascii="Arial" w:hAnsi="Arial" w:cs="Arial"/>
          <w:color w:val="000000" w:themeColor="text1"/>
          <w:sz w:val="24"/>
          <w:szCs w:val="24"/>
        </w:rPr>
      </w:pPr>
      <w:r w:rsidRPr="00D64FC5">
        <w:rPr>
          <w:rFonts w:ascii="Arial" w:hAnsi="Arial" w:cs="Arial"/>
          <w:color w:val="000000" w:themeColor="text1"/>
          <w:sz w:val="24"/>
          <w:szCs w:val="24"/>
        </w:rPr>
        <w:t xml:space="preserve">16 </w:t>
      </w:r>
      <w:r w:rsidR="00EA5D66" w:rsidRPr="00D64FC5">
        <w:rPr>
          <w:rFonts w:ascii="Arial" w:hAnsi="Arial" w:cs="Arial"/>
          <w:color w:val="000000" w:themeColor="text1"/>
          <w:sz w:val="24"/>
          <w:szCs w:val="24"/>
        </w:rPr>
        <w:t xml:space="preserve">    </w:t>
      </w:r>
      <w:r w:rsidRPr="00D64FC5">
        <w:rPr>
          <w:rFonts w:ascii="Arial" w:hAnsi="Arial" w:cs="Arial"/>
          <w:b/>
          <w:bCs/>
          <w:color w:val="000000" w:themeColor="text1"/>
          <w:sz w:val="24"/>
          <w:szCs w:val="24"/>
        </w:rPr>
        <w:t>S</w:t>
      </w:r>
      <w:r w:rsidR="00574300" w:rsidRPr="00D64FC5">
        <w:rPr>
          <w:rFonts w:ascii="Arial" w:hAnsi="Arial" w:cs="Arial"/>
          <w:b/>
          <w:bCs/>
          <w:color w:val="000000" w:themeColor="text1"/>
          <w:sz w:val="24"/>
          <w:szCs w:val="24"/>
        </w:rPr>
        <w:t>U</w:t>
      </w:r>
      <w:r w:rsidRPr="00D64FC5">
        <w:rPr>
          <w:rFonts w:ascii="Arial" w:hAnsi="Arial" w:cs="Arial"/>
          <w:b/>
          <w:bCs/>
          <w:color w:val="000000" w:themeColor="text1"/>
          <w:sz w:val="24"/>
          <w:szCs w:val="24"/>
        </w:rPr>
        <w:t>S</w:t>
      </w:r>
      <w:r w:rsidR="00EA5D66" w:rsidRPr="00D64FC5">
        <w:rPr>
          <w:rFonts w:ascii="Arial" w:hAnsi="Arial" w:cs="Arial"/>
          <w:b/>
          <w:bCs/>
          <w:color w:val="000000" w:themeColor="text1"/>
          <w:sz w:val="24"/>
          <w:szCs w:val="24"/>
        </w:rPr>
        <w:t>P</w:t>
      </w:r>
      <w:r w:rsidRPr="00D64FC5">
        <w:rPr>
          <w:rFonts w:ascii="Arial" w:hAnsi="Arial" w:cs="Arial"/>
          <w:b/>
          <w:bCs/>
          <w:color w:val="000000" w:themeColor="text1"/>
          <w:sz w:val="24"/>
          <w:szCs w:val="24"/>
        </w:rPr>
        <w:t>ENSION AND TERMINATION BY CONTRACTOR</w:t>
      </w:r>
    </w:p>
    <w:p w14:paraId="282B7AE3" w14:textId="77777777" w:rsidR="00333EF1" w:rsidRPr="00D64FC5" w:rsidRDefault="00333EF1" w:rsidP="00D64FC5">
      <w:pPr>
        <w:spacing w:after="120" w:line="360" w:lineRule="auto"/>
        <w:rPr>
          <w:rFonts w:ascii="Arial" w:hAnsi="Arial" w:cs="Arial"/>
          <w:color w:val="000000" w:themeColor="text1"/>
          <w:sz w:val="24"/>
          <w:szCs w:val="24"/>
        </w:rPr>
      </w:pPr>
    </w:p>
    <w:p w14:paraId="09568B51"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16.1</w:t>
      </w:r>
      <w:r w:rsidRPr="00D64FC5">
        <w:rPr>
          <w:rFonts w:ascii="Arial" w:hAnsi="Arial" w:cs="Arial"/>
          <w:color w:val="000000" w:themeColor="text1"/>
          <w:sz w:val="24"/>
          <w:szCs w:val="24"/>
        </w:rPr>
        <w:tab/>
        <w:t>Suspension by Contractor</w:t>
      </w:r>
    </w:p>
    <w:p w14:paraId="582B55C0"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16.2</w:t>
      </w:r>
      <w:r w:rsidRPr="00D64FC5">
        <w:rPr>
          <w:rFonts w:ascii="Arial" w:hAnsi="Arial" w:cs="Arial"/>
          <w:color w:val="000000" w:themeColor="text1"/>
          <w:sz w:val="24"/>
          <w:szCs w:val="24"/>
        </w:rPr>
        <w:tab/>
        <w:t>Termination by Contractor</w:t>
      </w:r>
    </w:p>
    <w:p w14:paraId="118590DA"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16.3</w:t>
      </w:r>
      <w:r w:rsidRPr="00D64FC5">
        <w:rPr>
          <w:rFonts w:ascii="Arial" w:hAnsi="Arial" w:cs="Arial"/>
          <w:color w:val="000000" w:themeColor="text1"/>
          <w:sz w:val="24"/>
          <w:szCs w:val="24"/>
        </w:rPr>
        <w:tab/>
        <w:t>Contractor's Obligations after Termination</w:t>
      </w:r>
    </w:p>
    <w:p w14:paraId="4C12B677" w14:textId="77777777"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16.4</w:t>
      </w:r>
      <w:r w:rsidRPr="00D64FC5">
        <w:rPr>
          <w:rFonts w:ascii="Arial" w:hAnsi="Arial" w:cs="Arial"/>
          <w:color w:val="000000" w:themeColor="text1"/>
          <w:sz w:val="24"/>
          <w:szCs w:val="24"/>
        </w:rPr>
        <w:tab/>
        <w:t>Payment after Termination by Contractor</w:t>
      </w:r>
    </w:p>
    <w:p w14:paraId="6AA52275" w14:textId="43D78C65" w:rsidR="002C1A00" w:rsidRDefault="002C1A00">
      <w:pPr>
        <w:spacing w:after="120" w:line="360" w:lineRule="auto"/>
        <w:rPr>
          <w:rFonts w:ascii="Arial" w:hAnsi="Arial" w:cs="Arial"/>
          <w:color w:val="000000" w:themeColor="text1"/>
          <w:sz w:val="24"/>
          <w:szCs w:val="24"/>
        </w:rPr>
      </w:pPr>
    </w:p>
    <w:p w14:paraId="71D79947" w14:textId="77777777" w:rsidR="008412B7" w:rsidRDefault="008412B7" w:rsidP="008412B7">
      <w:pPr>
        <w:spacing w:after="120" w:line="360" w:lineRule="auto"/>
        <w:ind w:hanging="567"/>
        <w:rPr>
          <w:rFonts w:ascii="Arial" w:hAnsi="Arial" w:cs="Arial"/>
          <w:sz w:val="24"/>
          <w:szCs w:val="24"/>
        </w:rPr>
      </w:pPr>
      <w:r>
        <w:rPr>
          <w:rFonts w:ascii="Arial" w:hAnsi="Arial" w:cs="Arial"/>
          <w:sz w:val="24"/>
          <w:szCs w:val="24"/>
        </w:rPr>
        <w:lastRenderedPageBreak/>
        <w:t xml:space="preserve">17     </w:t>
      </w:r>
      <w:r>
        <w:rPr>
          <w:rFonts w:ascii="Arial" w:hAnsi="Arial" w:cs="Arial"/>
          <w:b/>
          <w:bCs/>
          <w:sz w:val="24"/>
          <w:szCs w:val="24"/>
        </w:rPr>
        <w:t>CARE OF THE WORKS AND INDEMNITIES</w:t>
      </w:r>
    </w:p>
    <w:p w14:paraId="772031CD" w14:textId="77777777" w:rsidR="008412B7" w:rsidRDefault="008412B7" w:rsidP="008412B7">
      <w:pPr>
        <w:spacing w:after="120" w:line="360" w:lineRule="auto"/>
        <w:rPr>
          <w:rFonts w:ascii="Arial" w:hAnsi="Arial" w:cs="Arial"/>
          <w:sz w:val="24"/>
          <w:szCs w:val="24"/>
        </w:rPr>
      </w:pPr>
    </w:p>
    <w:p w14:paraId="29236CCD" w14:textId="77777777" w:rsidR="008412B7" w:rsidRDefault="008412B7" w:rsidP="008412B7">
      <w:pPr>
        <w:spacing w:after="120" w:line="360" w:lineRule="auto"/>
        <w:rPr>
          <w:rFonts w:ascii="Arial" w:hAnsi="Arial" w:cs="Arial"/>
          <w:sz w:val="24"/>
          <w:szCs w:val="24"/>
        </w:rPr>
      </w:pPr>
      <w:r>
        <w:rPr>
          <w:rFonts w:ascii="Arial" w:hAnsi="Arial" w:cs="Arial"/>
          <w:sz w:val="24"/>
          <w:szCs w:val="24"/>
        </w:rPr>
        <w:t>17.1    Responsibility for Care of the Works</w:t>
      </w:r>
    </w:p>
    <w:p w14:paraId="4F11BA88" w14:textId="77777777" w:rsidR="008412B7" w:rsidRDefault="008412B7" w:rsidP="008412B7">
      <w:pPr>
        <w:spacing w:after="120" w:line="360" w:lineRule="auto"/>
        <w:rPr>
          <w:rFonts w:ascii="Arial" w:hAnsi="Arial" w:cs="Arial"/>
          <w:sz w:val="24"/>
          <w:szCs w:val="24"/>
        </w:rPr>
      </w:pPr>
      <w:r>
        <w:rPr>
          <w:rFonts w:ascii="Arial" w:hAnsi="Arial" w:cs="Arial"/>
          <w:sz w:val="24"/>
          <w:szCs w:val="24"/>
        </w:rPr>
        <w:t>17.2    Liability for Care of the Works</w:t>
      </w:r>
    </w:p>
    <w:p w14:paraId="762DC6E0" w14:textId="7402F5C3" w:rsidR="008412B7" w:rsidRDefault="008412B7" w:rsidP="008412B7">
      <w:pPr>
        <w:spacing w:after="120" w:line="360" w:lineRule="auto"/>
        <w:rPr>
          <w:rFonts w:ascii="Arial" w:hAnsi="Arial" w:cs="Arial"/>
          <w:sz w:val="24"/>
          <w:szCs w:val="24"/>
        </w:rPr>
      </w:pPr>
      <w:r>
        <w:rPr>
          <w:rFonts w:ascii="Arial" w:hAnsi="Arial" w:cs="Arial"/>
          <w:sz w:val="24"/>
          <w:szCs w:val="24"/>
        </w:rPr>
        <w:t xml:space="preserve">17. 3  </w:t>
      </w:r>
      <w:r w:rsidR="008838FC">
        <w:rPr>
          <w:rFonts w:ascii="Arial" w:hAnsi="Arial" w:cs="Arial"/>
          <w:sz w:val="24"/>
          <w:szCs w:val="24"/>
        </w:rPr>
        <w:t xml:space="preserve"> </w:t>
      </w:r>
      <w:proofErr w:type="spellStart"/>
      <w:r>
        <w:rPr>
          <w:rFonts w:ascii="Arial" w:hAnsi="Arial" w:cs="Arial"/>
          <w:sz w:val="24"/>
          <w:szCs w:val="24"/>
        </w:rPr>
        <w:t>lntellectual</w:t>
      </w:r>
      <w:proofErr w:type="spellEnd"/>
      <w:r>
        <w:rPr>
          <w:rFonts w:ascii="Arial" w:hAnsi="Arial" w:cs="Arial"/>
          <w:sz w:val="24"/>
          <w:szCs w:val="24"/>
        </w:rPr>
        <w:t xml:space="preserve"> and Industrial Property Rights</w:t>
      </w:r>
    </w:p>
    <w:p w14:paraId="5533668D" w14:textId="77777777" w:rsidR="008412B7" w:rsidRDefault="008412B7" w:rsidP="008412B7">
      <w:pPr>
        <w:spacing w:after="120" w:line="360" w:lineRule="auto"/>
        <w:rPr>
          <w:rFonts w:ascii="Arial" w:hAnsi="Arial" w:cs="Arial"/>
          <w:sz w:val="24"/>
          <w:szCs w:val="24"/>
        </w:rPr>
      </w:pPr>
      <w:r>
        <w:rPr>
          <w:rFonts w:ascii="Arial" w:hAnsi="Arial" w:cs="Arial"/>
          <w:sz w:val="24"/>
          <w:szCs w:val="24"/>
        </w:rPr>
        <w:t>17.4   Indemnities by Contractor</w:t>
      </w:r>
    </w:p>
    <w:p w14:paraId="2FF20DB5" w14:textId="77777777" w:rsidR="008412B7" w:rsidRDefault="008412B7" w:rsidP="008412B7">
      <w:pPr>
        <w:spacing w:after="120" w:line="360" w:lineRule="auto"/>
        <w:rPr>
          <w:rFonts w:ascii="Arial" w:hAnsi="Arial" w:cs="Arial"/>
          <w:sz w:val="24"/>
          <w:szCs w:val="24"/>
        </w:rPr>
      </w:pPr>
      <w:r>
        <w:rPr>
          <w:rFonts w:ascii="Arial" w:hAnsi="Arial" w:cs="Arial"/>
          <w:sz w:val="24"/>
          <w:szCs w:val="24"/>
        </w:rPr>
        <w:t>17.5   Indemnities by Employer</w:t>
      </w:r>
    </w:p>
    <w:p w14:paraId="7404B477" w14:textId="77777777" w:rsidR="008412B7" w:rsidRDefault="008412B7" w:rsidP="008412B7">
      <w:pPr>
        <w:spacing w:after="120" w:line="360" w:lineRule="auto"/>
        <w:rPr>
          <w:rFonts w:ascii="Arial" w:hAnsi="Arial" w:cs="Arial"/>
          <w:sz w:val="24"/>
          <w:szCs w:val="24"/>
        </w:rPr>
      </w:pPr>
      <w:r>
        <w:rPr>
          <w:rFonts w:ascii="Arial" w:hAnsi="Arial" w:cs="Arial"/>
          <w:sz w:val="24"/>
          <w:szCs w:val="24"/>
        </w:rPr>
        <w:t>17.6   Shared Indemnities</w:t>
      </w:r>
    </w:p>
    <w:p w14:paraId="738C1FA8" w14:textId="77777777" w:rsidR="008412B7" w:rsidRDefault="008412B7" w:rsidP="008412B7">
      <w:pPr>
        <w:spacing w:after="120" w:line="360" w:lineRule="auto"/>
        <w:ind w:hanging="567"/>
        <w:rPr>
          <w:rFonts w:ascii="Arial" w:hAnsi="Arial" w:cs="Arial"/>
          <w:sz w:val="24"/>
          <w:szCs w:val="24"/>
        </w:rPr>
      </w:pPr>
    </w:p>
    <w:p w14:paraId="61A7558F" w14:textId="77777777" w:rsidR="008412B7" w:rsidRDefault="008412B7" w:rsidP="008412B7">
      <w:pPr>
        <w:spacing w:after="120" w:line="360" w:lineRule="auto"/>
        <w:ind w:hanging="567"/>
        <w:rPr>
          <w:rFonts w:ascii="Arial" w:hAnsi="Arial" w:cs="Arial"/>
          <w:b/>
          <w:bCs/>
          <w:sz w:val="24"/>
          <w:szCs w:val="24"/>
        </w:rPr>
      </w:pPr>
      <w:r>
        <w:rPr>
          <w:rFonts w:ascii="Arial" w:hAnsi="Arial" w:cs="Arial"/>
          <w:sz w:val="24"/>
          <w:szCs w:val="24"/>
        </w:rPr>
        <w:t>18</w:t>
      </w:r>
      <w:r>
        <w:rPr>
          <w:rFonts w:ascii="Arial" w:hAnsi="Arial" w:cs="Arial"/>
          <w:sz w:val="24"/>
          <w:szCs w:val="24"/>
        </w:rPr>
        <w:tab/>
      </w:r>
      <w:r>
        <w:rPr>
          <w:rFonts w:ascii="Arial" w:hAnsi="Arial" w:cs="Arial"/>
          <w:b/>
          <w:bCs/>
          <w:sz w:val="24"/>
          <w:szCs w:val="24"/>
        </w:rPr>
        <w:t>EXCEPTIONAL EVENTS</w:t>
      </w:r>
    </w:p>
    <w:p w14:paraId="6B8A2D95" w14:textId="77777777" w:rsidR="008412B7" w:rsidRDefault="008412B7" w:rsidP="008412B7">
      <w:pPr>
        <w:spacing w:after="120" w:line="360" w:lineRule="auto"/>
        <w:ind w:hanging="567"/>
        <w:rPr>
          <w:rFonts w:ascii="Arial" w:hAnsi="Arial" w:cs="Arial"/>
          <w:sz w:val="24"/>
          <w:szCs w:val="24"/>
        </w:rPr>
      </w:pPr>
      <w:r>
        <w:rPr>
          <w:rFonts w:ascii="Arial" w:hAnsi="Arial" w:cs="Arial"/>
          <w:b/>
          <w:bCs/>
          <w:sz w:val="24"/>
          <w:szCs w:val="24"/>
        </w:rPr>
        <w:tab/>
      </w:r>
    </w:p>
    <w:p w14:paraId="2F0396C7" w14:textId="77777777" w:rsidR="008412B7" w:rsidRDefault="008412B7" w:rsidP="008412B7">
      <w:pPr>
        <w:spacing w:after="120" w:line="360" w:lineRule="auto"/>
        <w:rPr>
          <w:rFonts w:ascii="Arial" w:hAnsi="Arial" w:cs="Arial"/>
          <w:sz w:val="24"/>
          <w:szCs w:val="24"/>
        </w:rPr>
      </w:pPr>
      <w:r>
        <w:rPr>
          <w:rFonts w:ascii="Arial" w:hAnsi="Arial" w:cs="Arial"/>
          <w:sz w:val="24"/>
          <w:szCs w:val="24"/>
        </w:rPr>
        <w:t>18.1</w:t>
      </w:r>
      <w:r>
        <w:rPr>
          <w:rFonts w:ascii="Arial" w:hAnsi="Arial" w:cs="Arial"/>
          <w:sz w:val="24"/>
          <w:szCs w:val="24"/>
        </w:rPr>
        <w:tab/>
        <w:t>Exceptional Events</w:t>
      </w:r>
    </w:p>
    <w:p w14:paraId="37BC2EA1" w14:textId="77777777" w:rsidR="008412B7" w:rsidRDefault="008412B7" w:rsidP="008412B7">
      <w:pPr>
        <w:spacing w:after="120" w:line="360" w:lineRule="auto"/>
        <w:rPr>
          <w:rFonts w:ascii="Arial" w:hAnsi="Arial" w:cs="Arial"/>
          <w:sz w:val="24"/>
          <w:szCs w:val="24"/>
        </w:rPr>
      </w:pPr>
      <w:r>
        <w:rPr>
          <w:rFonts w:ascii="Arial" w:hAnsi="Arial" w:cs="Arial"/>
          <w:sz w:val="24"/>
          <w:szCs w:val="24"/>
        </w:rPr>
        <w:t>18.2</w:t>
      </w:r>
      <w:r>
        <w:rPr>
          <w:rFonts w:ascii="Arial" w:hAnsi="Arial" w:cs="Arial"/>
          <w:sz w:val="24"/>
          <w:szCs w:val="24"/>
        </w:rPr>
        <w:tab/>
        <w:t>Notice of an Exceptional Event</w:t>
      </w:r>
    </w:p>
    <w:p w14:paraId="4955A443" w14:textId="77777777" w:rsidR="008412B7" w:rsidRDefault="008412B7" w:rsidP="008412B7">
      <w:pPr>
        <w:spacing w:after="120" w:line="360" w:lineRule="auto"/>
        <w:rPr>
          <w:rFonts w:ascii="Arial" w:hAnsi="Arial" w:cs="Arial"/>
          <w:sz w:val="24"/>
          <w:szCs w:val="24"/>
        </w:rPr>
      </w:pPr>
      <w:r>
        <w:rPr>
          <w:rFonts w:ascii="Arial" w:hAnsi="Arial" w:cs="Arial"/>
          <w:sz w:val="24"/>
          <w:szCs w:val="24"/>
        </w:rPr>
        <w:t>18.3</w:t>
      </w:r>
      <w:r>
        <w:rPr>
          <w:rFonts w:ascii="Arial" w:hAnsi="Arial" w:cs="Arial"/>
          <w:sz w:val="24"/>
          <w:szCs w:val="24"/>
        </w:rPr>
        <w:tab/>
        <w:t>Duty to Minimize Delay</w:t>
      </w:r>
    </w:p>
    <w:p w14:paraId="758B8D02" w14:textId="77777777" w:rsidR="008412B7" w:rsidRDefault="008412B7" w:rsidP="008412B7">
      <w:pPr>
        <w:spacing w:after="120" w:line="360" w:lineRule="auto"/>
        <w:rPr>
          <w:rFonts w:ascii="Arial" w:hAnsi="Arial" w:cs="Arial"/>
          <w:sz w:val="24"/>
          <w:szCs w:val="24"/>
        </w:rPr>
      </w:pPr>
      <w:r>
        <w:rPr>
          <w:rFonts w:ascii="Arial" w:hAnsi="Arial" w:cs="Arial"/>
          <w:sz w:val="24"/>
          <w:szCs w:val="24"/>
        </w:rPr>
        <w:t>18.4</w:t>
      </w:r>
      <w:r>
        <w:rPr>
          <w:rFonts w:ascii="Arial" w:hAnsi="Arial" w:cs="Arial"/>
          <w:sz w:val="24"/>
          <w:szCs w:val="24"/>
        </w:rPr>
        <w:tab/>
        <w:t>Consequences of an Exceptional Event</w:t>
      </w:r>
    </w:p>
    <w:p w14:paraId="05AD6A6F" w14:textId="77777777" w:rsidR="008412B7" w:rsidRDefault="008412B7" w:rsidP="008412B7">
      <w:pPr>
        <w:spacing w:after="120" w:line="360" w:lineRule="auto"/>
        <w:rPr>
          <w:rFonts w:ascii="Arial" w:hAnsi="Arial" w:cs="Arial"/>
          <w:sz w:val="24"/>
          <w:szCs w:val="24"/>
        </w:rPr>
      </w:pPr>
      <w:r>
        <w:rPr>
          <w:rFonts w:ascii="Arial" w:hAnsi="Arial" w:cs="Arial"/>
          <w:sz w:val="24"/>
          <w:szCs w:val="24"/>
        </w:rPr>
        <w:t>18.5</w:t>
      </w:r>
      <w:r>
        <w:rPr>
          <w:rFonts w:ascii="Arial" w:hAnsi="Arial" w:cs="Arial"/>
          <w:sz w:val="24"/>
          <w:szCs w:val="24"/>
        </w:rPr>
        <w:tab/>
        <w:t>Optional Termination</w:t>
      </w:r>
    </w:p>
    <w:p w14:paraId="68D8DC98" w14:textId="77777777" w:rsidR="008412B7" w:rsidRDefault="008412B7" w:rsidP="008412B7">
      <w:pPr>
        <w:spacing w:after="120" w:line="360" w:lineRule="auto"/>
        <w:rPr>
          <w:rFonts w:ascii="Arial" w:hAnsi="Arial" w:cs="Arial"/>
          <w:sz w:val="24"/>
          <w:szCs w:val="24"/>
        </w:rPr>
      </w:pPr>
      <w:r>
        <w:rPr>
          <w:rFonts w:ascii="Arial" w:hAnsi="Arial" w:cs="Arial"/>
          <w:sz w:val="24"/>
          <w:szCs w:val="24"/>
        </w:rPr>
        <w:t>18.6</w:t>
      </w:r>
      <w:r>
        <w:rPr>
          <w:rFonts w:ascii="Arial" w:hAnsi="Arial" w:cs="Arial"/>
          <w:sz w:val="24"/>
          <w:szCs w:val="24"/>
        </w:rPr>
        <w:tab/>
        <w:t>Release from Performance under the Law</w:t>
      </w:r>
    </w:p>
    <w:p w14:paraId="62939CDE" w14:textId="77777777" w:rsidR="008412B7" w:rsidRDefault="008412B7" w:rsidP="008412B7">
      <w:pPr>
        <w:spacing w:after="120" w:line="360" w:lineRule="auto"/>
        <w:rPr>
          <w:rFonts w:ascii="Arial" w:hAnsi="Arial" w:cs="Arial"/>
          <w:sz w:val="24"/>
          <w:szCs w:val="24"/>
        </w:rPr>
      </w:pPr>
    </w:p>
    <w:p w14:paraId="53F5CED5" w14:textId="77777777" w:rsidR="008412B7" w:rsidRDefault="008412B7" w:rsidP="008412B7">
      <w:pPr>
        <w:spacing w:after="120" w:line="360" w:lineRule="auto"/>
        <w:ind w:hanging="567"/>
        <w:rPr>
          <w:rFonts w:ascii="Arial" w:hAnsi="Arial" w:cs="Arial"/>
          <w:b/>
          <w:bCs/>
          <w:sz w:val="24"/>
          <w:szCs w:val="24"/>
        </w:rPr>
      </w:pPr>
      <w:r>
        <w:rPr>
          <w:rFonts w:ascii="Arial" w:hAnsi="Arial" w:cs="Arial"/>
          <w:sz w:val="24"/>
          <w:szCs w:val="24"/>
        </w:rPr>
        <w:t>19</w:t>
      </w:r>
      <w:r>
        <w:rPr>
          <w:rFonts w:ascii="Arial" w:hAnsi="Arial" w:cs="Arial"/>
          <w:b/>
          <w:bCs/>
          <w:sz w:val="24"/>
          <w:szCs w:val="24"/>
        </w:rPr>
        <w:tab/>
        <w:t>INSURANCE</w:t>
      </w:r>
    </w:p>
    <w:p w14:paraId="180CA795" w14:textId="77777777" w:rsidR="008412B7" w:rsidRDefault="008412B7" w:rsidP="008412B7">
      <w:pPr>
        <w:spacing w:after="120" w:line="360" w:lineRule="auto"/>
        <w:rPr>
          <w:rFonts w:ascii="Arial" w:hAnsi="Arial" w:cs="Arial"/>
          <w:sz w:val="24"/>
          <w:szCs w:val="24"/>
        </w:rPr>
      </w:pPr>
    </w:p>
    <w:p w14:paraId="3885CFAD" w14:textId="77777777" w:rsidR="008412B7" w:rsidRDefault="008412B7" w:rsidP="008412B7">
      <w:pPr>
        <w:spacing w:after="120" w:line="360" w:lineRule="auto"/>
        <w:rPr>
          <w:rFonts w:ascii="Arial" w:hAnsi="Arial" w:cs="Arial"/>
          <w:sz w:val="24"/>
          <w:szCs w:val="24"/>
        </w:rPr>
      </w:pPr>
      <w:r>
        <w:rPr>
          <w:rFonts w:ascii="Arial" w:hAnsi="Arial" w:cs="Arial"/>
          <w:sz w:val="24"/>
          <w:szCs w:val="24"/>
        </w:rPr>
        <w:t>19.1</w:t>
      </w:r>
      <w:r>
        <w:rPr>
          <w:rFonts w:ascii="Arial" w:hAnsi="Arial" w:cs="Arial"/>
          <w:sz w:val="24"/>
          <w:szCs w:val="24"/>
        </w:rPr>
        <w:tab/>
        <w:t>General Requirements</w:t>
      </w:r>
    </w:p>
    <w:p w14:paraId="007D03CE" w14:textId="77777777" w:rsidR="008412B7" w:rsidRDefault="008412B7" w:rsidP="008412B7">
      <w:pPr>
        <w:spacing w:after="120" w:line="360" w:lineRule="auto"/>
        <w:rPr>
          <w:rFonts w:ascii="Arial" w:hAnsi="Arial" w:cs="Arial"/>
          <w:sz w:val="24"/>
          <w:szCs w:val="24"/>
        </w:rPr>
      </w:pPr>
      <w:r>
        <w:rPr>
          <w:rFonts w:ascii="Arial" w:hAnsi="Arial" w:cs="Arial"/>
          <w:sz w:val="24"/>
          <w:szCs w:val="24"/>
        </w:rPr>
        <w:t>19.2</w:t>
      </w:r>
      <w:r>
        <w:rPr>
          <w:rFonts w:ascii="Arial" w:hAnsi="Arial" w:cs="Arial"/>
          <w:sz w:val="24"/>
          <w:szCs w:val="24"/>
        </w:rPr>
        <w:tab/>
        <w:t>Insurance to be provided by the Contractor</w:t>
      </w:r>
    </w:p>
    <w:p w14:paraId="44FDF2E0" w14:textId="77777777" w:rsidR="008412B7" w:rsidRDefault="008412B7" w:rsidP="008412B7">
      <w:pPr>
        <w:spacing w:after="120" w:line="360" w:lineRule="auto"/>
        <w:rPr>
          <w:rFonts w:ascii="Arial" w:hAnsi="Arial" w:cs="Arial"/>
          <w:sz w:val="24"/>
          <w:szCs w:val="24"/>
        </w:rPr>
      </w:pPr>
    </w:p>
    <w:p w14:paraId="5D5B5669" w14:textId="77777777" w:rsidR="008412B7" w:rsidRDefault="008412B7" w:rsidP="008412B7">
      <w:pPr>
        <w:spacing w:after="120" w:line="360" w:lineRule="auto"/>
        <w:ind w:hanging="567"/>
        <w:rPr>
          <w:rFonts w:ascii="Arial" w:hAnsi="Arial" w:cs="Arial"/>
          <w:b/>
          <w:bCs/>
          <w:sz w:val="24"/>
          <w:szCs w:val="24"/>
        </w:rPr>
      </w:pPr>
      <w:r>
        <w:rPr>
          <w:rFonts w:ascii="Arial" w:hAnsi="Arial" w:cs="Arial"/>
          <w:sz w:val="24"/>
          <w:szCs w:val="24"/>
        </w:rPr>
        <w:t xml:space="preserve"> 20</w:t>
      </w:r>
      <w:r>
        <w:rPr>
          <w:rFonts w:ascii="Arial" w:hAnsi="Arial" w:cs="Arial"/>
          <w:b/>
          <w:bCs/>
          <w:sz w:val="24"/>
          <w:szCs w:val="24"/>
        </w:rPr>
        <w:t xml:space="preserve"> </w:t>
      </w:r>
      <w:r>
        <w:rPr>
          <w:rFonts w:ascii="Arial" w:hAnsi="Arial" w:cs="Arial"/>
          <w:b/>
          <w:bCs/>
          <w:sz w:val="24"/>
          <w:szCs w:val="24"/>
        </w:rPr>
        <w:tab/>
        <w:t>EMPLOYER'S AND CONTRACTOR'S CLAIMS</w:t>
      </w:r>
    </w:p>
    <w:p w14:paraId="140EEE96" w14:textId="77777777" w:rsidR="008412B7" w:rsidRDefault="008412B7" w:rsidP="008412B7">
      <w:pPr>
        <w:spacing w:after="120" w:line="360" w:lineRule="auto"/>
        <w:rPr>
          <w:rFonts w:ascii="Arial" w:hAnsi="Arial" w:cs="Arial"/>
          <w:b/>
          <w:bCs/>
          <w:sz w:val="24"/>
          <w:szCs w:val="24"/>
        </w:rPr>
      </w:pPr>
    </w:p>
    <w:p w14:paraId="1BE3AE50" w14:textId="77777777" w:rsidR="008412B7" w:rsidRDefault="008412B7" w:rsidP="008412B7">
      <w:pPr>
        <w:spacing w:after="120" w:line="360" w:lineRule="auto"/>
        <w:rPr>
          <w:rFonts w:ascii="Arial" w:hAnsi="Arial" w:cs="Arial"/>
          <w:sz w:val="24"/>
          <w:szCs w:val="24"/>
        </w:rPr>
      </w:pPr>
      <w:r>
        <w:rPr>
          <w:rFonts w:ascii="Arial" w:hAnsi="Arial" w:cs="Arial"/>
          <w:sz w:val="24"/>
          <w:szCs w:val="24"/>
        </w:rPr>
        <w:t>20.1</w:t>
      </w:r>
      <w:r>
        <w:rPr>
          <w:rFonts w:ascii="Arial" w:hAnsi="Arial" w:cs="Arial"/>
          <w:sz w:val="24"/>
          <w:szCs w:val="24"/>
        </w:rPr>
        <w:tab/>
        <w:t>Claims</w:t>
      </w:r>
    </w:p>
    <w:p w14:paraId="08A2E0EC" w14:textId="77777777" w:rsidR="008412B7" w:rsidRDefault="008412B7" w:rsidP="008412B7">
      <w:pPr>
        <w:spacing w:after="120" w:line="360" w:lineRule="auto"/>
        <w:rPr>
          <w:rFonts w:ascii="Arial" w:hAnsi="Arial" w:cs="Arial"/>
          <w:sz w:val="24"/>
          <w:szCs w:val="24"/>
        </w:rPr>
      </w:pPr>
      <w:r>
        <w:rPr>
          <w:rFonts w:ascii="Arial" w:hAnsi="Arial" w:cs="Arial"/>
          <w:sz w:val="24"/>
          <w:szCs w:val="24"/>
        </w:rPr>
        <w:t>20.2</w:t>
      </w:r>
      <w:r>
        <w:rPr>
          <w:rFonts w:ascii="Arial" w:hAnsi="Arial" w:cs="Arial"/>
          <w:sz w:val="24"/>
          <w:szCs w:val="24"/>
        </w:rPr>
        <w:tab/>
        <w:t>Claims For Payment and/or EOT</w:t>
      </w:r>
    </w:p>
    <w:p w14:paraId="6B9B7780" w14:textId="77777777" w:rsidR="008412B7" w:rsidRDefault="008412B7" w:rsidP="008412B7">
      <w:pPr>
        <w:spacing w:after="120" w:line="360" w:lineRule="auto"/>
        <w:rPr>
          <w:rFonts w:ascii="Arial" w:hAnsi="Arial" w:cs="Arial"/>
          <w:sz w:val="24"/>
          <w:szCs w:val="24"/>
        </w:rPr>
      </w:pPr>
    </w:p>
    <w:p w14:paraId="46446B6D" w14:textId="77777777" w:rsidR="008412B7" w:rsidRDefault="008412B7" w:rsidP="008412B7">
      <w:pPr>
        <w:spacing w:after="120" w:line="360" w:lineRule="auto"/>
        <w:ind w:hanging="567"/>
        <w:rPr>
          <w:rFonts w:ascii="Arial" w:hAnsi="Arial" w:cs="Arial"/>
          <w:sz w:val="24"/>
          <w:szCs w:val="24"/>
        </w:rPr>
      </w:pPr>
      <w:r>
        <w:rPr>
          <w:rFonts w:ascii="Arial" w:hAnsi="Arial" w:cs="Arial"/>
          <w:sz w:val="24"/>
          <w:szCs w:val="24"/>
        </w:rPr>
        <w:t xml:space="preserve">21    </w:t>
      </w:r>
      <w:r>
        <w:rPr>
          <w:rFonts w:ascii="Arial" w:hAnsi="Arial" w:cs="Arial"/>
          <w:b/>
          <w:bCs/>
          <w:sz w:val="24"/>
          <w:szCs w:val="24"/>
        </w:rPr>
        <w:t>DISPUTES AND ARBITRATION</w:t>
      </w:r>
    </w:p>
    <w:p w14:paraId="49DA0D3D" w14:textId="77777777" w:rsidR="008412B7" w:rsidRDefault="008412B7" w:rsidP="008412B7">
      <w:pPr>
        <w:spacing w:after="120" w:line="360" w:lineRule="auto"/>
        <w:rPr>
          <w:rFonts w:ascii="Arial" w:hAnsi="Arial" w:cs="Arial"/>
          <w:sz w:val="24"/>
          <w:szCs w:val="24"/>
        </w:rPr>
      </w:pPr>
    </w:p>
    <w:p w14:paraId="4D3AB26E" w14:textId="77777777" w:rsidR="008412B7" w:rsidRDefault="008412B7" w:rsidP="008412B7">
      <w:pPr>
        <w:spacing w:after="120" w:line="360" w:lineRule="auto"/>
        <w:rPr>
          <w:rFonts w:ascii="Arial" w:hAnsi="Arial" w:cs="Arial"/>
          <w:sz w:val="24"/>
          <w:szCs w:val="24"/>
        </w:rPr>
      </w:pPr>
      <w:r>
        <w:rPr>
          <w:rFonts w:ascii="Arial" w:hAnsi="Arial" w:cs="Arial"/>
          <w:sz w:val="24"/>
          <w:szCs w:val="24"/>
        </w:rPr>
        <w:t>21.1</w:t>
      </w:r>
      <w:r>
        <w:rPr>
          <w:rFonts w:ascii="Arial" w:hAnsi="Arial" w:cs="Arial"/>
          <w:sz w:val="24"/>
          <w:szCs w:val="24"/>
        </w:rPr>
        <w:tab/>
        <w:t>Constitution of the DAAB</w:t>
      </w:r>
    </w:p>
    <w:p w14:paraId="5FDBF48F" w14:textId="77777777" w:rsidR="008412B7" w:rsidRDefault="008412B7" w:rsidP="008412B7">
      <w:pPr>
        <w:spacing w:after="120" w:line="360" w:lineRule="auto"/>
        <w:rPr>
          <w:rFonts w:ascii="Arial" w:hAnsi="Arial" w:cs="Arial"/>
          <w:sz w:val="24"/>
          <w:szCs w:val="24"/>
        </w:rPr>
      </w:pPr>
      <w:r>
        <w:rPr>
          <w:rFonts w:ascii="Arial" w:hAnsi="Arial" w:cs="Arial"/>
          <w:sz w:val="24"/>
          <w:szCs w:val="24"/>
        </w:rPr>
        <w:t>21.2</w:t>
      </w:r>
      <w:r>
        <w:rPr>
          <w:rFonts w:ascii="Arial" w:hAnsi="Arial" w:cs="Arial"/>
          <w:sz w:val="24"/>
          <w:szCs w:val="24"/>
        </w:rPr>
        <w:tab/>
        <w:t>Failure to Appoint DAAB Member(s)</w:t>
      </w:r>
    </w:p>
    <w:p w14:paraId="1442008C" w14:textId="77777777" w:rsidR="008412B7" w:rsidRDefault="008412B7" w:rsidP="008412B7">
      <w:pPr>
        <w:spacing w:after="120" w:line="360" w:lineRule="auto"/>
        <w:rPr>
          <w:rFonts w:ascii="Arial" w:hAnsi="Arial" w:cs="Arial"/>
          <w:sz w:val="24"/>
          <w:szCs w:val="24"/>
        </w:rPr>
      </w:pPr>
      <w:r>
        <w:rPr>
          <w:rFonts w:ascii="Arial" w:hAnsi="Arial" w:cs="Arial"/>
          <w:sz w:val="24"/>
          <w:szCs w:val="24"/>
        </w:rPr>
        <w:t>21.3</w:t>
      </w:r>
      <w:r>
        <w:rPr>
          <w:rFonts w:ascii="Arial" w:hAnsi="Arial" w:cs="Arial"/>
          <w:sz w:val="24"/>
          <w:szCs w:val="24"/>
        </w:rPr>
        <w:tab/>
        <w:t>Obtaining DAAB's Decision</w:t>
      </w:r>
    </w:p>
    <w:p w14:paraId="431BB23B" w14:textId="77777777" w:rsidR="008412B7" w:rsidRDefault="008412B7" w:rsidP="008412B7">
      <w:pPr>
        <w:spacing w:after="120" w:line="360" w:lineRule="auto"/>
        <w:rPr>
          <w:rFonts w:ascii="Arial" w:hAnsi="Arial" w:cs="Arial"/>
          <w:sz w:val="24"/>
          <w:szCs w:val="24"/>
        </w:rPr>
      </w:pPr>
      <w:r>
        <w:rPr>
          <w:rFonts w:ascii="Arial" w:hAnsi="Arial" w:cs="Arial"/>
          <w:sz w:val="24"/>
          <w:szCs w:val="24"/>
        </w:rPr>
        <w:t>21.4</w:t>
      </w:r>
      <w:r>
        <w:rPr>
          <w:rFonts w:ascii="Arial" w:hAnsi="Arial" w:cs="Arial"/>
          <w:sz w:val="24"/>
          <w:szCs w:val="24"/>
        </w:rPr>
        <w:tab/>
        <w:t>Amicable Settlement</w:t>
      </w:r>
    </w:p>
    <w:p w14:paraId="18916431" w14:textId="77777777" w:rsidR="008412B7" w:rsidRDefault="008412B7" w:rsidP="008412B7">
      <w:pPr>
        <w:spacing w:after="120" w:line="360" w:lineRule="auto"/>
        <w:rPr>
          <w:rFonts w:ascii="Arial" w:hAnsi="Arial" w:cs="Arial"/>
          <w:sz w:val="24"/>
          <w:szCs w:val="24"/>
        </w:rPr>
      </w:pPr>
      <w:r>
        <w:rPr>
          <w:rFonts w:ascii="Arial" w:hAnsi="Arial" w:cs="Arial"/>
          <w:sz w:val="24"/>
          <w:szCs w:val="24"/>
        </w:rPr>
        <w:t>21.5</w:t>
      </w:r>
      <w:r>
        <w:rPr>
          <w:rFonts w:ascii="Arial" w:hAnsi="Arial" w:cs="Arial"/>
          <w:sz w:val="24"/>
          <w:szCs w:val="24"/>
        </w:rPr>
        <w:tab/>
        <w:t>Arbitration</w:t>
      </w:r>
    </w:p>
    <w:p w14:paraId="1CBD6EB7" w14:textId="77777777" w:rsidR="008412B7" w:rsidRDefault="008412B7" w:rsidP="008412B7">
      <w:pPr>
        <w:spacing w:after="120" w:line="360" w:lineRule="auto"/>
        <w:rPr>
          <w:rFonts w:ascii="Arial" w:hAnsi="Arial" w:cs="Arial"/>
          <w:sz w:val="24"/>
          <w:szCs w:val="24"/>
        </w:rPr>
      </w:pPr>
      <w:r>
        <w:rPr>
          <w:rFonts w:ascii="Arial" w:hAnsi="Arial" w:cs="Arial"/>
          <w:sz w:val="24"/>
          <w:szCs w:val="24"/>
        </w:rPr>
        <w:t>21.6</w:t>
      </w:r>
      <w:r>
        <w:rPr>
          <w:rFonts w:ascii="Arial" w:hAnsi="Arial" w:cs="Arial"/>
          <w:sz w:val="24"/>
          <w:szCs w:val="24"/>
        </w:rPr>
        <w:tab/>
        <w:t>Failure to Comply with DAAB's Decision</w:t>
      </w:r>
    </w:p>
    <w:p w14:paraId="2A4D1DD3" w14:textId="77777777" w:rsidR="008412B7" w:rsidRDefault="008412B7" w:rsidP="008412B7">
      <w:pPr>
        <w:spacing w:after="120" w:line="360" w:lineRule="auto"/>
        <w:rPr>
          <w:rFonts w:ascii="Arial" w:hAnsi="Arial" w:cs="Arial"/>
          <w:sz w:val="24"/>
          <w:szCs w:val="24"/>
        </w:rPr>
      </w:pPr>
      <w:r>
        <w:rPr>
          <w:rFonts w:ascii="Arial" w:hAnsi="Arial" w:cs="Arial"/>
          <w:sz w:val="24"/>
          <w:szCs w:val="24"/>
        </w:rPr>
        <w:t>21.7</w:t>
      </w:r>
      <w:r>
        <w:rPr>
          <w:rFonts w:ascii="Arial" w:hAnsi="Arial" w:cs="Arial"/>
          <w:sz w:val="24"/>
          <w:szCs w:val="24"/>
        </w:rPr>
        <w:tab/>
        <w:t>No DAAB In Place</w:t>
      </w:r>
    </w:p>
    <w:p w14:paraId="7BEB4CFF" w14:textId="77777777" w:rsidR="00E84D21" w:rsidRPr="00D64FC5" w:rsidRDefault="00E84D21" w:rsidP="00D64FC5">
      <w:pPr>
        <w:spacing w:after="120" w:line="360" w:lineRule="auto"/>
        <w:rPr>
          <w:rFonts w:ascii="Arial" w:hAnsi="Arial" w:cs="Arial"/>
          <w:color w:val="000000" w:themeColor="text1"/>
          <w:sz w:val="24"/>
          <w:szCs w:val="24"/>
        </w:rPr>
      </w:pPr>
    </w:p>
    <w:p w14:paraId="0CF5CE32" w14:textId="71FF677D"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APPENDIX</w:t>
      </w:r>
    </w:p>
    <w:p w14:paraId="0FFF9912" w14:textId="77777777" w:rsidR="003F5B15" w:rsidRPr="00D64FC5" w:rsidRDefault="003F5B15" w:rsidP="00D64FC5">
      <w:pPr>
        <w:spacing w:after="120" w:line="360" w:lineRule="auto"/>
        <w:rPr>
          <w:rFonts w:ascii="Arial" w:hAnsi="Arial" w:cs="Arial"/>
          <w:color w:val="000000" w:themeColor="text1"/>
          <w:sz w:val="24"/>
          <w:szCs w:val="24"/>
        </w:rPr>
      </w:pPr>
    </w:p>
    <w:p w14:paraId="4CF41BDF" w14:textId="77777777" w:rsidR="00E84D21" w:rsidRPr="00D64FC5" w:rsidRDefault="00E84D21" w:rsidP="00D64FC5">
      <w:pPr>
        <w:spacing w:after="120" w:line="360" w:lineRule="auto"/>
        <w:rPr>
          <w:rFonts w:ascii="Arial" w:hAnsi="Arial" w:cs="Arial"/>
          <w:b/>
          <w:bCs/>
          <w:color w:val="000000" w:themeColor="text1"/>
          <w:sz w:val="24"/>
          <w:szCs w:val="24"/>
        </w:rPr>
      </w:pPr>
      <w:r w:rsidRPr="00D64FC5">
        <w:rPr>
          <w:rFonts w:ascii="Arial" w:hAnsi="Arial" w:cs="Arial"/>
          <w:b/>
          <w:bCs/>
          <w:color w:val="000000" w:themeColor="text1"/>
          <w:sz w:val="24"/>
          <w:szCs w:val="24"/>
        </w:rPr>
        <w:t>GENERAL CONDITIONS OF DISPUTE AVOIDANCE/ADJUDICATION AGREEMENT</w:t>
      </w:r>
    </w:p>
    <w:p w14:paraId="7B9E1560" w14:textId="77777777" w:rsidR="003C43BA" w:rsidRPr="00D64FC5" w:rsidRDefault="003C43BA" w:rsidP="00D64FC5">
      <w:pPr>
        <w:spacing w:after="120" w:line="360" w:lineRule="auto"/>
        <w:rPr>
          <w:rFonts w:ascii="Arial" w:hAnsi="Arial" w:cs="Arial"/>
          <w:color w:val="000000" w:themeColor="text1"/>
          <w:sz w:val="24"/>
          <w:szCs w:val="24"/>
        </w:rPr>
      </w:pPr>
    </w:p>
    <w:p w14:paraId="4BDE0D55" w14:textId="4CF1685E"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INDEX OF SUB</w:t>
      </w:r>
      <w:r w:rsidR="003C43BA"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CLAUSES</w:t>
      </w:r>
    </w:p>
    <w:p w14:paraId="643DADB8" w14:textId="77777777" w:rsidR="00C13033" w:rsidRPr="00D64FC5" w:rsidRDefault="00C13033" w:rsidP="00D64FC5">
      <w:pPr>
        <w:spacing w:after="120" w:line="360" w:lineRule="auto"/>
        <w:rPr>
          <w:rFonts w:ascii="Arial" w:hAnsi="Arial" w:cs="Arial"/>
          <w:color w:val="000000" w:themeColor="text1"/>
          <w:sz w:val="24"/>
          <w:szCs w:val="24"/>
        </w:rPr>
      </w:pPr>
    </w:p>
    <w:p w14:paraId="50B3A345" w14:textId="2D3E684D" w:rsidR="00C13033" w:rsidRPr="00D64FC5" w:rsidRDefault="00C13033"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APPENDIX I</w:t>
      </w:r>
    </w:p>
    <w:p w14:paraId="4E34207F" w14:textId="77777777" w:rsidR="00C13033" w:rsidRPr="00D64FC5" w:rsidRDefault="00C13033" w:rsidP="00D64FC5">
      <w:pPr>
        <w:spacing w:after="120" w:line="360" w:lineRule="auto"/>
        <w:rPr>
          <w:rFonts w:ascii="Arial" w:hAnsi="Arial" w:cs="Arial"/>
          <w:color w:val="000000" w:themeColor="text1"/>
          <w:sz w:val="24"/>
          <w:szCs w:val="24"/>
        </w:rPr>
      </w:pPr>
    </w:p>
    <w:p w14:paraId="168B69DB" w14:textId="77777777" w:rsidR="00C13033" w:rsidRPr="00D64FC5" w:rsidRDefault="00C13033" w:rsidP="00D64FC5">
      <w:pPr>
        <w:spacing w:after="120" w:line="360" w:lineRule="auto"/>
        <w:rPr>
          <w:rFonts w:ascii="Arial" w:hAnsi="Arial" w:cs="Arial"/>
          <w:b/>
          <w:bCs/>
          <w:color w:val="000000" w:themeColor="text1"/>
          <w:sz w:val="24"/>
          <w:szCs w:val="24"/>
        </w:rPr>
      </w:pPr>
      <w:r w:rsidRPr="00D64FC5">
        <w:rPr>
          <w:rFonts w:ascii="Arial" w:hAnsi="Arial" w:cs="Arial"/>
          <w:b/>
          <w:bCs/>
          <w:color w:val="000000" w:themeColor="text1"/>
          <w:sz w:val="24"/>
          <w:szCs w:val="24"/>
        </w:rPr>
        <w:t>Dispute Avoidance/Adjudication Agreement</w:t>
      </w:r>
    </w:p>
    <w:p w14:paraId="7D68BD96" w14:textId="77777777" w:rsidR="00C13033" w:rsidRPr="00D64FC5" w:rsidRDefault="00C13033" w:rsidP="00D64FC5">
      <w:pPr>
        <w:spacing w:after="120" w:line="360" w:lineRule="auto"/>
        <w:rPr>
          <w:rFonts w:ascii="Arial" w:hAnsi="Arial" w:cs="Arial"/>
          <w:b/>
          <w:bCs/>
          <w:color w:val="000000" w:themeColor="text1"/>
          <w:sz w:val="24"/>
          <w:szCs w:val="24"/>
        </w:rPr>
      </w:pPr>
    </w:p>
    <w:p w14:paraId="363E2B30" w14:textId="77777777" w:rsidR="00C13033" w:rsidRPr="00D64FC5" w:rsidRDefault="00C13033"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w:t>
      </w:r>
      <w:r w:rsidRPr="00D64FC5">
        <w:rPr>
          <w:rFonts w:ascii="Arial" w:hAnsi="Arial" w:cs="Arial"/>
          <w:color w:val="000000" w:themeColor="text1"/>
          <w:sz w:val="24"/>
          <w:szCs w:val="24"/>
        </w:rPr>
        <w:tab/>
        <w:t>Definitions</w:t>
      </w:r>
    </w:p>
    <w:p w14:paraId="0A0BA87B" w14:textId="77777777" w:rsidR="00C13033" w:rsidRPr="00D64FC5" w:rsidRDefault="00C13033"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2.</w:t>
      </w:r>
      <w:r w:rsidRPr="00D64FC5">
        <w:rPr>
          <w:rFonts w:ascii="Arial" w:hAnsi="Arial" w:cs="Arial"/>
          <w:color w:val="000000" w:themeColor="text1"/>
          <w:sz w:val="24"/>
          <w:szCs w:val="24"/>
        </w:rPr>
        <w:tab/>
        <w:t xml:space="preserve">Effective Date </w:t>
      </w:r>
    </w:p>
    <w:p w14:paraId="7C4B3A91" w14:textId="77777777" w:rsidR="00C13033" w:rsidRPr="00D64FC5" w:rsidRDefault="00C13033"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3.</w:t>
      </w:r>
      <w:r w:rsidRPr="00D64FC5">
        <w:rPr>
          <w:rFonts w:ascii="Arial" w:hAnsi="Arial" w:cs="Arial"/>
          <w:color w:val="000000" w:themeColor="text1"/>
          <w:sz w:val="24"/>
          <w:szCs w:val="24"/>
        </w:rPr>
        <w:tab/>
        <w:t>Warrantees</w:t>
      </w:r>
    </w:p>
    <w:p w14:paraId="6D12BC3E" w14:textId="77777777" w:rsidR="00C13033" w:rsidRPr="00D64FC5" w:rsidRDefault="00C13033"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4.</w:t>
      </w:r>
      <w:r w:rsidRPr="00D64FC5">
        <w:rPr>
          <w:rFonts w:ascii="Arial" w:hAnsi="Arial" w:cs="Arial"/>
          <w:color w:val="000000" w:themeColor="text1"/>
          <w:sz w:val="24"/>
          <w:szCs w:val="24"/>
        </w:rPr>
        <w:tab/>
        <w:t xml:space="preserve">Specific Obligations of the DAAB Member’s </w:t>
      </w:r>
    </w:p>
    <w:p w14:paraId="02CC8233" w14:textId="77777777" w:rsidR="00C13033" w:rsidRPr="00D64FC5" w:rsidRDefault="00C13033" w:rsidP="00D64FC5">
      <w:pPr>
        <w:spacing w:after="120" w:line="360" w:lineRule="auto"/>
        <w:rPr>
          <w:rFonts w:ascii="Arial" w:hAnsi="Arial" w:cs="Arial"/>
          <w:color w:val="000000" w:themeColor="text1"/>
          <w:sz w:val="24"/>
          <w:szCs w:val="24"/>
          <w:lang w:val="x-none"/>
        </w:rPr>
      </w:pPr>
      <w:r w:rsidRPr="00D64FC5">
        <w:rPr>
          <w:rFonts w:ascii="Arial" w:hAnsi="Arial" w:cs="Arial"/>
          <w:color w:val="000000" w:themeColor="text1"/>
          <w:sz w:val="24"/>
          <w:szCs w:val="24"/>
        </w:rPr>
        <w:t>5</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General Obligations of the DAA</w:t>
      </w:r>
      <w:r w:rsidRPr="00D64FC5">
        <w:rPr>
          <w:rFonts w:ascii="Arial" w:hAnsi="Arial" w:cs="Arial"/>
          <w:color w:val="000000" w:themeColor="text1"/>
          <w:sz w:val="24"/>
          <w:szCs w:val="24"/>
        </w:rPr>
        <w:t>B</w:t>
      </w:r>
      <w:r w:rsidRPr="00D64FC5">
        <w:rPr>
          <w:rFonts w:ascii="Arial" w:hAnsi="Arial" w:cs="Arial"/>
          <w:color w:val="000000" w:themeColor="text1"/>
          <w:sz w:val="24"/>
          <w:szCs w:val="24"/>
          <w:lang w:val="x-none"/>
        </w:rPr>
        <w:t xml:space="preserve"> Member</w:t>
      </w:r>
      <w:r w:rsidRPr="00D64FC5">
        <w:rPr>
          <w:rFonts w:ascii="Arial" w:hAnsi="Arial" w:cs="Arial"/>
          <w:color w:val="000000" w:themeColor="text1"/>
          <w:sz w:val="24"/>
          <w:szCs w:val="24"/>
          <w:lang w:val="x-none"/>
        </w:rPr>
        <w:tab/>
      </w:r>
    </w:p>
    <w:p w14:paraId="7AAB92C0" w14:textId="77777777" w:rsidR="00C13033" w:rsidRPr="00D64FC5" w:rsidRDefault="00C13033"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6.</w:t>
      </w:r>
      <w:r w:rsidRPr="00D64FC5">
        <w:rPr>
          <w:rFonts w:ascii="Arial" w:hAnsi="Arial" w:cs="Arial"/>
          <w:color w:val="000000" w:themeColor="text1"/>
          <w:sz w:val="24"/>
          <w:szCs w:val="24"/>
        </w:rPr>
        <w:tab/>
        <w:t>Obligation of the Parties</w:t>
      </w:r>
    </w:p>
    <w:p w14:paraId="2329C0BF" w14:textId="77777777" w:rsidR="00C13033" w:rsidRPr="00D64FC5" w:rsidRDefault="00C13033"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lastRenderedPageBreak/>
        <w:t>7.</w:t>
      </w:r>
      <w:r w:rsidRPr="00D64FC5">
        <w:rPr>
          <w:rFonts w:ascii="Arial" w:hAnsi="Arial" w:cs="Arial"/>
          <w:color w:val="000000" w:themeColor="text1"/>
          <w:sz w:val="24"/>
          <w:szCs w:val="24"/>
        </w:rPr>
        <w:tab/>
        <w:t>Confidentiality</w:t>
      </w:r>
    </w:p>
    <w:p w14:paraId="13D426A6" w14:textId="77777777" w:rsidR="00C13033" w:rsidRPr="00D64FC5" w:rsidRDefault="00C13033"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8.</w:t>
      </w:r>
      <w:r w:rsidRPr="00D64FC5">
        <w:rPr>
          <w:rFonts w:ascii="Arial" w:hAnsi="Arial" w:cs="Arial"/>
          <w:color w:val="000000" w:themeColor="text1"/>
          <w:sz w:val="24"/>
          <w:szCs w:val="24"/>
        </w:rPr>
        <w:tab/>
        <w:t>Undertaking and indemnity</w:t>
      </w:r>
    </w:p>
    <w:p w14:paraId="4CDB57D1" w14:textId="77777777" w:rsidR="00C13033" w:rsidRPr="00D64FC5" w:rsidRDefault="00C13033"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9.</w:t>
      </w:r>
      <w:r w:rsidRPr="00D64FC5">
        <w:rPr>
          <w:rFonts w:ascii="Arial" w:hAnsi="Arial" w:cs="Arial"/>
          <w:color w:val="000000" w:themeColor="text1"/>
          <w:sz w:val="24"/>
          <w:szCs w:val="24"/>
        </w:rPr>
        <w:tab/>
        <w:t xml:space="preserve">Fees and expenses </w:t>
      </w:r>
    </w:p>
    <w:p w14:paraId="15C4B888" w14:textId="77777777" w:rsidR="00C13033" w:rsidRPr="00D64FC5" w:rsidRDefault="00C13033"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10.</w:t>
      </w:r>
      <w:r w:rsidRPr="00D64FC5">
        <w:rPr>
          <w:rFonts w:ascii="Arial" w:hAnsi="Arial" w:cs="Arial"/>
          <w:color w:val="000000" w:themeColor="text1"/>
          <w:sz w:val="24"/>
          <w:szCs w:val="24"/>
        </w:rPr>
        <w:tab/>
        <w:t>Resignation of DAAB Member(s)</w:t>
      </w:r>
    </w:p>
    <w:p w14:paraId="5A4E85F0" w14:textId="77777777" w:rsidR="00C13033" w:rsidRPr="00D64FC5" w:rsidRDefault="00C13033" w:rsidP="00D64FC5">
      <w:pPr>
        <w:spacing w:after="120" w:line="360" w:lineRule="auto"/>
        <w:rPr>
          <w:rFonts w:ascii="Arial" w:hAnsi="Arial" w:cs="Arial"/>
          <w:b/>
          <w:bCs/>
          <w:color w:val="000000" w:themeColor="text1"/>
          <w:sz w:val="24"/>
          <w:szCs w:val="24"/>
        </w:rPr>
      </w:pPr>
      <w:r w:rsidRPr="00D64FC5">
        <w:rPr>
          <w:rFonts w:ascii="Arial" w:hAnsi="Arial" w:cs="Arial"/>
          <w:b/>
          <w:bCs/>
          <w:color w:val="000000" w:themeColor="text1"/>
          <w:sz w:val="24"/>
          <w:szCs w:val="24"/>
        </w:rPr>
        <w:t>GENERAL CONDITIONS OF DISPUTE AVOIDANCE/ADJUDICATION AGREEMENT</w:t>
      </w:r>
    </w:p>
    <w:p w14:paraId="11752E51" w14:textId="77777777" w:rsidR="00C13033" w:rsidRPr="00D64FC5" w:rsidRDefault="00C13033" w:rsidP="00D64FC5">
      <w:pPr>
        <w:spacing w:after="120" w:line="360" w:lineRule="auto"/>
        <w:rPr>
          <w:rFonts w:ascii="Arial" w:hAnsi="Arial" w:cs="Arial"/>
          <w:color w:val="000000" w:themeColor="text1"/>
          <w:sz w:val="24"/>
          <w:szCs w:val="24"/>
        </w:rPr>
      </w:pPr>
    </w:p>
    <w:p w14:paraId="577EA301" w14:textId="77777777" w:rsidR="00C13033" w:rsidRPr="00D64FC5" w:rsidRDefault="00C13033"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INDEX OF SUB CLAUSES</w:t>
      </w:r>
    </w:p>
    <w:p w14:paraId="30404571" w14:textId="77777777" w:rsidR="00C13033" w:rsidRPr="00D64FC5" w:rsidRDefault="00C13033" w:rsidP="00D64FC5">
      <w:pPr>
        <w:spacing w:after="120" w:line="360" w:lineRule="auto"/>
        <w:rPr>
          <w:rFonts w:ascii="Arial" w:hAnsi="Arial" w:cs="Arial"/>
          <w:color w:val="000000" w:themeColor="text1"/>
          <w:sz w:val="24"/>
          <w:szCs w:val="24"/>
        </w:rPr>
      </w:pPr>
    </w:p>
    <w:p w14:paraId="2CB4BEFE" w14:textId="77777777" w:rsidR="00C13033" w:rsidRPr="00D64FC5" w:rsidRDefault="00C13033"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APPENDIX II</w:t>
      </w:r>
    </w:p>
    <w:p w14:paraId="2D0FDFEE" w14:textId="77777777" w:rsidR="00C13033" w:rsidRPr="00D64FC5" w:rsidRDefault="00C13033" w:rsidP="00D64FC5">
      <w:pPr>
        <w:spacing w:after="120" w:line="360" w:lineRule="auto"/>
        <w:rPr>
          <w:rFonts w:ascii="Arial" w:hAnsi="Arial" w:cs="Arial"/>
          <w:color w:val="000000" w:themeColor="text1"/>
          <w:sz w:val="24"/>
          <w:szCs w:val="24"/>
        </w:rPr>
      </w:pPr>
    </w:p>
    <w:p w14:paraId="550E7624" w14:textId="77777777" w:rsidR="00C13033" w:rsidRPr="00D64FC5" w:rsidRDefault="00C13033" w:rsidP="00D64FC5">
      <w:pPr>
        <w:spacing w:after="120" w:line="360" w:lineRule="auto"/>
        <w:rPr>
          <w:rFonts w:ascii="Arial" w:hAnsi="Arial" w:cs="Arial"/>
          <w:b/>
          <w:bCs/>
          <w:color w:val="000000" w:themeColor="text1"/>
          <w:sz w:val="24"/>
          <w:szCs w:val="24"/>
        </w:rPr>
      </w:pPr>
      <w:r w:rsidRPr="00D64FC5">
        <w:rPr>
          <w:rFonts w:ascii="Arial" w:hAnsi="Arial" w:cs="Arial"/>
          <w:b/>
          <w:bCs/>
          <w:color w:val="000000" w:themeColor="text1"/>
          <w:sz w:val="24"/>
          <w:szCs w:val="24"/>
        </w:rPr>
        <w:t xml:space="preserve">DAAB PROCEDURAL RULES </w:t>
      </w:r>
    </w:p>
    <w:p w14:paraId="26D72443" w14:textId="77777777" w:rsidR="00C13033" w:rsidRPr="00D64FC5" w:rsidRDefault="00C13033" w:rsidP="00D64FC5">
      <w:pPr>
        <w:spacing w:after="120" w:line="360" w:lineRule="auto"/>
        <w:ind w:left="851"/>
        <w:rPr>
          <w:rFonts w:ascii="Arial" w:hAnsi="Arial" w:cs="Arial"/>
          <w:b/>
          <w:bCs/>
          <w:color w:val="000000" w:themeColor="text1"/>
          <w:sz w:val="24"/>
          <w:szCs w:val="24"/>
        </w:rPr>
      </w:pPr>
    </w:p>
    <w:p w14:paraId="2696E85F" w14:textId="77777777" w:rsidR="00C13033" w:rsidRPr="00D64FC5" w:rsidRDefault="00C13033"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Rule 1 </w:t>
      </w:r>
      <w:r w:rsidRPr="00D64FC5">
        <w:rPr>
          <w:rFonts w:ascii="Arial" w:hAnsi="Arial" w:cs="Arial"/>
          <w:color w:val="000000" w:themeColor="text1"/>
          <w:sz w:val="24"/>
          <w:szCs w:val="24"/>
        </w:rPr>
        <w:tab/>
      </w:r>
      <w:r w:rsidRPr="00D64FC5">
        <w:rPr>
          <w:rFonts w:ascii="Arial" w:hAnsi="Arial" w:cs="Arial"/>
          <w:color w:val="000000" w:themeColor="text1"/>
          <w:sz w:val="24"/>
          <w:szCs w:val="24"/>
        </w:rPr>
        <w:tab/>
        <w:t>Objectives</w:t>
      </w:r>
      <w:r w:rsidRPr="00D64FC5">
        <w:rPr>
          <w:rFonts w:ascii="Arial" w:hAnsi="Arial" w:cs="Arial"/>
          <w:color w:val="000000" w:themeColor="text1"/>
          <w:sz w:val="24"/>
          <w:szCs w:val="24"/>
        </w:rPr>
        <w:tab/>
      </w:r>
    </w:p>
    <w:p w14:paraId="065D49AD" w14:textId="77777777" w:rsidR="00C13033" w:rsidRPr="00D64FC5" w:rsidRDefault="00C13033"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Rule 2 </w:t>
      </w:r>
      <w:r w:rsidRPr="00D64FC5">
        <w:rPr>
          <w:rFonts w:ascii="Arial" w:hAnsi="Arial" w:cs="Arial"/>
          <w:color w:val="000000" w:themeColor="text1"/>
          <w:sz w:val="24"/>
          <w:szCs w:val="24"/>
        </w:rPr>
        <w:tab/>
      </w:r>
      <w:r w:rsidRPr="00D64FC5">
        <w:rPr>
          <w:rFonts w:ascii="Arial" w:hAnsi="Arial" w:cs="Arial"/>
          <w:color w:val="000000" w:themeColor="text1"/>
          <w:sz w:val="24"/>
          <w:szCs w:val="24"/>
        </w:rPr>
        <w:tab/>
        <w:t>Informal Assistance</w:t>
      </w:r>
    </w:p>
    <w:p w14:paraId="43E01810" w14:textId="216CEF0D" w:rsidR="00C13033" w:rsidRPr="00D64FC5" w:rsidRDefault="00C13033"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Rule 3 </w:t>
      </w:r>
      <w:r w:rsidRPr="00D64FC5">
        <w:rPr>
          <w:rFonts w:ascii="Arial" w:hAnsi="Arial" w:cs="Arial"/>
          <w:color w:val="000000" w:themeColor="text1"/>
          <w:sz w:val="24"/>
          <w:szCs w:val="24"/>
        </w:rPr>
        <w:tab/>
      </w:r>
      <w:r w:rsidRPr="00D64FC5">
        <w:rPr>
          <w:rFonts w:ascii="Arial" w:hAnsi="Arial" w:cs="Arial"/>
          <w:color w:val="000000" w:themeColor="text1"/>
          <w:sz w:val="24"/>
          <w:szCs w:val="24"/>
        </w:rPr>
        <w:tab/>
        <w:t xml:space="preserve">Meetings and </w:t>
      </w:r>
      <w:r w:rsidR="009045EA" w:rsidRPr="00D64FC5">
        <w:rPr>
          <w:rFonts w:ascii="Arial" w:hAnsi="Arial" w:cs="Arial"/>
          <w:color w:val="000000" w:themeColor="text1"/>
          <w:sz w:val="24"/>
          <w:szCs w:val="24"/>
        </w:rPr>
        <w:t>Site(s)</w:t>
      </w:r>
      <w:r w:rsidRPr="00D64FC5">
        <w:rPr>
          <w:rFonts w:ascii="Arial" w:hAnsi="Arial" w:cs="Arial"/>
          <w:color w:val="000000" w:themeColor="text1"/>
          <w:sz w:val="24"/>
          <w:szCs w:val="24"/>
        </w:rPr>
        <w:t xml:space="preserve"> visit</w:t>
      </w:r>
    </w:p>
    <w:p w14:paraId="0707E9B8" w14:textId="77777777" w:rsidR="00C13033" w:rsidRPr="00D64FC5" w:rsidRDefault="00C13033"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Rule 4 </w:t>
      </w:r>
      <w:r w:rsidRPr="00D64FC5">
        <w:rPr>
          <w:rFonts w:ascii="Arial" w:hAnsi="Arial" w:cs="Arial"/>
          <w:color w:val="000000" w:themeColor="text1"/>
          <w:sz w:val="24"/>
          <w:szCs w:val="24"/>
        </w:rPr>
        <w:tab/>
      </w:r>
      <w:r w:rsidRPr="00D64FC5">
        <w:rPr>
          <w:rFonts w:ascii="Arial" w:hAnsi="Arial" w:cs="Arial"/>
          <w:color w:val="000000" w:themeColor="text1"/>
          <w:sz w:val="24"/>
          <w:szCs w:val="24"/>
        </w:rPr>
        <w:tab/>
        <w:t>Plain Communications and Documentation</w:t>
      </w:r>
    </w:p>
    <w:p w14:paraId="559DEB65" w14:textId="77777777" w:rsidR="00C13033" w:rsidRPr="00D64FC5" w:rsidRDefault="00C13033" w:rsidP="00D64FC5">
      <w:pPr>
        <w:spacing w:after="120" w:line="360" w:lineRule="auto"/>
        <w:ind w:left="851" w:hanging="851"/>
        <w:rPr>
          <w:rFonts w:ascii="Arial" w:hAnsi="Arial" w:cs="Arial"/>
          <w:color w:val="000000" w:themeColor="text1"/>
          <w:sz w:val="24"/>
          <w:szCs w:val="24"/>
          <w:lang w:val="x-none"/>
        </w:rPr>
      </w:pPr>
      <w:r w:rsidRPr="00D64FC5">
        <w:rPr>
          <w:rFonts w:ascii="Arial" w:hAnsi="Arial" w:cs="Arial"/>
          <w:color w:val="000000" w:themeColor="text1"/>
          <w:sz w:val="24"/>
          <w:szCs w:val="24"/>
        </w:rPr>
        <w:t xml:space="preserve">Rule 5  </w:t>
      </w:r>
      <w:r w:rsidRPr="00D64FC5">
        <w:rPr>
          <w:rFonts w:ascii="Arial" w:hAnsi="Arial" w:cs="Arial"/>
          <w:color w:val="000000" w:themeColor="text1"/>
          <w:sz w:val="24"/>
          <w:szCs w:val="24"/>
        </w:rPr>
        <w:tab/>
      </w:r>
      <w:r w:rsidRPr="00D64FC5">
        <w:rPr>
          <w:rFonts w:ascii="Arial" w:hAnsi="Arial" w:cs="Arial"/>
          <w:color w:val="000000" w:themeColor="text1"/>
          <w:sz w:val="24"/>
          <w:szCs w:val="24"/>
        </w:rPr>
        <w:tab/>
        <w:t xml:space="preserve">Powers of the DAAB  </w:t>
      </w:r>
    </w:p>
    <w:p w14:paraId="265C5A55" w14:textId="77777777" w:rsidR="00C13033" w:rsidRPr="00D64FC5" w:rsidRDefault="00C13033"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Rule 6 </w:t>
      </w:r>
      <w:r w:rsidRPr="00D64FC5">
        <w:rPr>
          <w:rFonts w:ascii="Arial" w:hAnsi="Arial" w:cs="Arial"/>
          <w:color w:val="000000" w:themeColor="text1"/>
          <w:sz w:val="24"/>
          <w:szCs w:val="24"/>
        </w:rPr>
        <w:tab/>
      </w:r>
      <w:r w:rsidRPr="00D64FC5">
        <w:rPr>
          <w:rFonts w:ascii="Arial" w:hAnsi="Arial" w:cs="Arial"/>
          <w:color w:val="000000" w:themeColor="text1"/>
          <w:sz w:val="24"/>
          <w:szCs w:val="24"/>
        </w:rPr>
        <w:tab/>
        <w:t>Referral of a Dispute to the DAAB</w:t>
      </w:r>
    </w:p>
    <w:p w14:paraId="40024426" w14:textId="77777777" w:rsidR="00C13033" w:rsidRPr="00D64FC5" w:rsidRDefault="00C13033" w:rsidP="00D64FC5">
      <w:pPr>
        <w:spacing w:after="120" w:line="360" w:lineRule="auto"/>
        <w:ind w:left="851" w:hanging="851"/>
        <w:rPr>
          <w:rFonts w:ascii="Arial" w:hAnsi="Arial" w:cs="Arial"/>
          <w:color w:val="000000" w:themeColor="text1"/>
          <w:sz w:val="24"/>
          <w:szCs w:val="24"/>
          <w:lang w:val="x-none"/>
        </w:rPr>
      </w:pPr>
      <w:r w:rsidRPr="00D64FC5">
        <w:rPr>
          <w:rFonts w:ascii="Arial" w:hAnsi="Arial" w:cs="Arial"/>
          <w:color w:val="000000" w:themeColor="text1"/>
          <w:sz w:val="24"/>
          <w:szCs w:val="24"/>
        </w:rPr>
        <w:t xml:space="preserve">Rule 7 </w:t>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Parties</w:t>
      </w:r>
    </w:p>
    <w:p w14:paraId="31FD3468" w14:textId="6B1B8C01" w:rsidR="00C13033" w:rsidRPr="00D64FC5" w:rsidRDefault="00C13033"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Rule 8 </w:t>
      </w:r>
      <w:r w:rsidRPr="00D64FC5">
        <w:rPr>
          <w:rFonts w:ascii="Arial" w:hAnsi="Arial" w:cs="Arial"/>
          <w:color w:val="000000" w:themeColor="text1"/>
          <w:sz w:val="24"/>
          <w:szCs w:val="24"/>
        </w:rPr>
        <w:tab/>
      </w:r>
      <w:r w:rsidRPr="00D64FC5">
        <w:rPr>
          <w:rFonts w:ascii="Arial" w:hAnsi="Arial" w:cs="Arial"/>
          <w:color w:val="000000" w:themeColor="text1"/>
          <w:sz w:val="24"/>
          <w:szCs w:val="24"/>
        </w:rPr>
        <w:tab/>
        <w:t xml:space="preserve">The </w:t>
      </w:r>
      <w:r w:rsidR="00B35913" w:rsidRPr="00D64FC5">
        <w:rPr>
          <w:rFonts w:ascii="Arial" w:hAnsi="Arial" w:cs="Arial"/>
          <w:color w:val="000000" w:themeColor="text1"/>
          <w:sz w:val="24"/>
          <w:szCs w:val="24"/>
        </w:rPr>
        <w:t>DAAB</w:t>
      </w:r>
      <w:r w:rsidRPr="00D64FC5">
        <w:rPr>
          <w:rFonts w:ascii="Arial" w:hAnsi="Arial" w:cs="Arial"/>
          <w:color w:val="000000" w:themeColor="text1"/>
          <w:sz w:val="24"/>
          <w:szCs w:val="24"/>
        </w:rPr>
        <w:t>'s Decision</w:t>
      </w:r>
    </w:p>
    <w:p w14:paraId="59D04203" w14:textId="77777777" w:rsidR="00C13033" w:rsidRPr="00D64FC5" w:rsidRDefault="00C13033" w:rsidP="00D64FC5">
      <w:pPr>
        <w:spacing w:after="120" w:line="360" w:lineRule="auto"/>
        <w:ind w:left="851" w:hanging="851"/>
        <w:rPr>
          <w:rFonts w:ascii="Arial" w:hAnsi="Arial" w:cs="Arial"/>
          <w:color w:val="000000" w:themeColor="text1"/>
          <w:sz w:val="24"/>
          <w:szCs w:val="24"/>
          <w:lang w:val="x-none"/>
        </w:rPr>
      </w:pPr>
      <w:r w:rsidRPr="00D64FC5">
        <w:rPr>
          <w:rFonts w:ascii="Arial" w:hAnsi="Arial" w:cs="Arial"/>
          <w:color w:val="000000" w:themeColor="text1"/>
          <w:sz w:val="24"/>
          <w:szCs w:val="24"/>
          <w:lang w:val="x-none"/>
        </w:rPr>
        <w:t xml:space="preserve">Rule 9 </w:t>
      </w:r>
      <w:r w:rsidRPr="00D64FC5">
        <w:rPr>
          <w:rFonts w:ascii="Arial" w:hAnsi="Arial" w:cs="Arial"/>
          <w:color w:val="000000" w:themeColor="text1"/>
          <w:sz w:val="24"/>
          <w:szCs w:val="24"/>
          <w:lang w:val="x-none"/>
        </w:rPr>
        <w:tab/>
      </w:r>
      <w:r w:rsidRPr="00D64FC5">
        <w:rPr>
          <w:rFonts w:ascii="Arial" w:hAnsi="Arial" w:cs="Arial"/>
          <w:color w:val="000000" w:themeColor="text1"/>
          <w:sz w:val="24"/>
          <w:szCs w:val="24"/>
          <w:lang w:val="x-none"/>
        </w:rPr>
        <w:tab/>
        <w:t>Termination of DAA Agreement</w:t>
      </w:r>
    </w:p>
    <w:p w14:paraId="25814AD4" w14:textId="77777777" w:rsidR="00C13033" w:rsidRPr="00D64FC5" w:rsidRDefault="00C13033" w:rsidP="00D64FC5">
      <w:pPr>
        <w:spacing w:after="120" w:line="360" w:lineRule="auto"/>
        <w:ind w:left="851" w:hanging="851"/>
        <w:rPr>
          <w:rFonts w:ascii="Arial" w:hAnsi="Arial" w:cs="Arial"/>
          <w:color w:val="000000" w:themeColor="text1"/>
          <w:sz w:val="24"/>
          <w:szCs w:val="24"/>
          <w:lang w:val="x-none"/>
        </w:rPr>
      </w:pPr>
      <w:r w:rsidRPr="00D64FC5">
        <w:rPr>
          <w:rFonts w:ascii="Arial" w:hAnsi="Arial" w:cs="Arial"/>
          <w:color w:val="000000" w:themeColor="text1"/>
          <w:sz w:val="24"/>
          <w:szCs w:val="24"/>
          <w:lang w:val="x-none"/>
        </w:rPr>
        <w:t xml:space="preserve">Rule 10 </w:t>
      </w:r>
      <w:r w:rsidRPr="00D64FC5">
        <w:rPr>
          <w:rFonts w:ascii="Arial" w:hAnsi="Arial" w:cs="Arial"/>
          <w:color w:val="000000" w:themeColor="text1"/>
          <w:sz w:val="24"/>
          <w:szCs w:val="24"/>
          <w:lang w:val="x-none"/>
        </w:rPr>
        <w:tab/>
        <w:t>Objection Procedure</w:t>
      </w:r>
    </w:p>
    <w:p w14:paraId="6C206368" w14:textId="77777777" w:rsidR="00C13033" w:rsidRPr="00D64FC5" w:rsidRDefault="00C13033" w:rsidP="00D64FC5">
      <w:pPr>
        <w:spacing w:after="120" w:line="360" w:lineRule="auto"/>
        <w:ind w:left="851" w:hanging="851"/>
        <w:rPr>
          <w:rFonts w:ascii="Arial" w:hAnsi="Arial" w:cs="Arial"/>
          <w:color w:val="000000" w:themeColor="text1"/>
          <w:sz w:val="24"/>
          <w:szCs w:val="24"/>
          <w:lang w:val="x-none"/>
        </w:rPr>
      </w:pPr>
      <w:r w:rsidRPr="00D64FC5">
        <w:rPr>
          <w:rFonts w:ascii="Arial" w:hAnsi="Arial" w:cs="Arial"/>
          <w:color w:val="000000" w:themeColor="text1"/>
          <w:sz w:val="24"/>
          <w:szCs w:val="24"/>
          <w:lang w:val="x-none"/>
        </w:rPr>
        <w:t xml:space="preserve">Rule 11 </w:t>
      </w:r>
      <w:r w:rsidRPr="00D64FC5">
        <w:rPr>
          <w:rFonts w:ascii="Arial" w:hAnsi="Arial" w:cs="Arial"/>
          <w:color w:val="000000" w:themeColor="text1"/>
          <w:sz w:val="24"/>
          <w:szCs w:val="24"/>
          <w:lang w:val="x-none"/>
        </w:rPr>
        <w:tab/>
        <w:t>Objection Challenges</w:t>
      </w:r>
    </w:p>
    <w:p w14:paraId="1C0D7ACA" w14:textId="41F82F8C" w:rsidR="00FF08C3" w:rsidRPr="00D64FC5" w:rsidRDefault="008B669A">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ab/>
      </w:r>
    </w:p>
    <w:p w14:paraId="59D93040" w14:textId="77777777" w:rsidR="00FF08C3" w:rsidRPr="00D64FC5" w:rsidRDefault="00FF08C3">
      <w:pPr>
        <w:spacing w:after="120" w:line="360" w:lineRule="auto"/>
        <w:rPr>
          <w:rFonts w:ascii="Arial" w:hAnsi="Arial" w:cs="Arial"/>
          <w:color w:val="000000" w:themeColor="text1"/>
          <w:sz w:val="24"/>
          <w:szCs w:val="24"/>
        </w:rPr>
      </w:pPr>
    </w:p>
    <w:p w14:paraId="6FB8E4BB" w14:textId="39F1EA05" w:rsidR="007E2252" w:rsidRDefault="007E2252">
      <w:pPr>
        <w:spacing w:after="120" w:line="360" w:lineRule="auto"/>
        <w:rPr>
          <w:rFonts w:ascii="Arial" w:hAnsi="Arial" w:cs="Arial"/>
          <w:color w:val="000000" w:themeColor="text1"/>
          <w:sz w:val="24"/>
          <w:szCs w:val="24"/>
        </w:rPr>
      </w:pPr>
    </w:p>
    <w:p w14:paraId="10AB8D0C" w14:textId="710D0086" w:rsidR="00D01A93" w:rsidRDefault="00D01A93">
      <w:pPr>
        <w:spacing w:after="120" w:line="360" w:lineRule="auto"/>
        <w:rPr>
          <w:rFonts w:ascii="Arial" w:hAnsi="Arial" w:cs="Arial"/>
          <w:color w:val="000000" w:themeColor="text1"/>
          <w:sz w:val="24"/>
          <w:szCs w:val="24"/>
        </w:rPr>
      </w:pPr>
    </w:p>
    <w:p w14:paraId="1ADA0167" w14:textId="38749579" w:rsidR="00A57C28" w:rsidRDefault="00A57C28">
      <w:pPr>
        <w:spacing w:after="120" w:line="360" w:lineRule="auto"/>
        <w:rPr>
          <w:rFonts w:ascii="Arial" w:hAnsi="Arial" w:cs="Arial"/>
          <w:color w:val="000000" w:themeColor="text1"/>
          <w:sz w:val="24"/>
          <w:szCs w:val="24"/>
        </w:rPr>
      </w:pPr>
    </w:p>
    <w:p w14:paraId="6B97209D" w14:textId="1FCB2930" w:rsidR="00A57C28" w:rsidRDefault="00A57C28">
      <w:pPr>
        <w:spacing w:after="120" w:line="360" w:lineRule="auto"/>
        <w:rPr>
          <w:rFonts w:ascii="Arial" w:hAnsi="Arial" w:cs="Arial"/>
          <w:color w:val="000000" w:themeColor="text1"/>
          <w:sz w:val="24"/>
          <w:szCs w:val="24"/>
        </w:rPr>
      </w:pPr>
    </w:p>
    <w:p w14:paraId="4FF7DD8B" w14:textId="72FB05CB" w:rsidR="00A57C28" w:rsidRDefault="00A57C28">
      <w:pPr>
        <w:spacing w:after="120" w:line="360" w:lineRule="auto"/>
        <w:rPr>
          <w:rFonts w:ascii="Arial" w:hAnsi="Arial" w:cs="Arial"/>
          <w:color w:val="000000" w:themeColor="text1"/>
          <w:sz w:val="24"/>
          <w:szCs w:val="24"/>
        </w:rPr>
      </w:pPr>
    </w:p>
    <w:p w14:paraId="231A36F5" w14:textId="77777777" w:rsidR="00A57C28" w:rsidRPr="00D64FC5" w:rsidRDefault="00A57C28">
      <w:pPr>
        <w:spacing w:after="120" w:line="360" w:lineRule="auto"/>
        <w:rPr>
          <w:rFonts w:ascii="Arial" w:hAnsi="Arial" w:cs="Arial"/>
          <w:color w:val="000000" w:themeColor="text1"/>
          <w:sz w:val="24"/>
          <w:szCs w:val="24"/>
        </w:rPr>
      </w:pPr>
    </w:p>
    <w:p w14:paraId="682DC76F" w14:textId="12285531" w:rsidR="00C0102C" w:rsidRPr="00D64FC5" w:rsidRDefault="00C0102C" w:rsidP="00D64FC5">
      <w:pPr>
        <w:spacing w:after="120" w:line="360" w:lineRule="auto"/>
        <w:rPr>
          <w:rFonts w:ascii="Arial" w:hAnsi="Arial" w:cs="Arial"/>
          <w:b/>
          <w:bCs/>
          <w:color w:val="000000" w:themeColor="text1"/>
          <w:sz w:val="24"/>
          <w:szCs w:val="24"/>
          <w:u w:val="single"/>
        </w:rPr>
      </w:pPr>
      <w:r w:rsidRPr="00D64FC5">
        <w:rPr>
          <w:rFonts w:ascii="Arial" w:hAnsi="Arial" w:cs="Arial"/>
          <w:b/>
          <w:bCs/>
          <w:color w:val="000000" w:themeColor="text1"/>
          <w:sz w:val="24"/>
          <w:szCs w:val="24"/>
          <w:u w:val="single"/>
        </w:rPr>
        <w:t>DEFINITIONS</w:t>
      </w:r>
    </w:p>
    <w:p w14:paraId="1067FE00" w14:textId="0087FFEC" w:rsidR="00733886" w:rsidRPr="00D64FC5" w:rsidRDefault="00733886" w:rsidP="00D64FC5">
      <w:pPr>
        <w:spacing w:after="120" w:line="360" w:lineRule="auto"/>
        <w:ind w:left="709" w:hanging="709"/>
        <w:rPr>
          <w:rFonts w:ascii="Arial" w:hAnsi="Arial" w:cs="Arial"/>
          <w:b/>
          <w:bCs/>
          <w:color w:val="000000" w:themeColor="text1"/>
          <w:sz w:val="24"/>
          <w:szCs w:val="24"/>
          <w:u w:val="single"/>
        </w:rPr>
      </w:pPr>
    </w:p>
    <w:p w14:paraId="309043EF" w14:textId="77777777" w:rsidR="00733886" w:rsidRPr="00D64FC5" w:rsidRDefault="00733886"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In the Contract the following words and expressions shall have the meanings stated, except where the context requires otherwise.</w:t>
      </w:r>
    </w:p>
    <w:p w14:paraId="1232187C" w14:textId="77777777" w:rsidR="00E84D21" w:rsidRPr="00D64FC5" w:rsidRDefault="00E84D21" w:rsidP="00D64FC5">
      <w:pPr>
        <w:spacing w:after="120" w:line="360" w:lineRule="auto"/>
        <w:rPr>
          <w:rFonts w:ascii="Arial" w:hAnsi="Arial" w:cs="Arial"/>
          <w:color w:val="000000" w:themeColor="text1"/>
          <w:sz w:val="24"/>
          <w:szCs w:val="24"/>
        </w:rPr>
      </w:pPr>
    </w:p>
    <w:p w14:paraId="26E209D1" w14:textId="5A02FE4B" w:rsidR="00E84D21" w:rsidRPr="00D64FC5" w:rsidRDefault="00E84D21"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1.1.1</w:t>
      </w:r>
      <w:r w:rsidRPr="00D64FC5">
        <w:rPr>
          <w:rFonts w:ascii="Arial" w:hAnsi="Arial" w:cs="Arial"/>
          <w:color w:val="000000" w:themeColor="text1"/>
          <w:sz w:val="24"/>
          <w:szCs w:val="24"/>
        </w:rPr>
        <w:tab/>
        <w:t>"</w:t>
      </w:r>
      <w:r w:rsidRPr="00D64FC5">
        <w:rPr>
          <w:rFonts w:ascii="Arial" w:hAnsi="Arial" w:cs="Arial"/>
          <w:b/>
          <w:color w:val="000000" w:themeColor="text1"/>
          <w:sz w:val="24"/>
          <w:szCs w:val="24"/>
        </w:rPr>
        <w:t>Accepted Contract Amount</w:t>
      </w:r>
      <w:r w:rsidRPr="00D64FC5">
        <w:rPr>
          <w:rFonts w:ascii="Arial" w:hAnsi="Arial" w:cs="Arial"/>
          <w:color w:val="000000" w:themeColor="text1"/>
          <w:sz w:val="24"/>
          <w:szCs w:val="24"/>
        </w:rPr>
        <w:t xml:space="preserve">" means the </w:t>
      </w:r>
      <w:r w:rsidR="00072C46" w:rsidRPr="00D64FC5">
        <w:rPr>
          <w:rFonts w:ascii="Arial" w:hAnsi="Arial" w:cs="Arial"/>
          <w:color w:val="000000" w:themeColor="text1"/>
          <w:sz w:val="24"/>
          <w:szCs w:val="24"/>
        </w:rPr>
        <w:t xml:space="preserve">Initial Contract Price </w:t>
      </w:r>
      <w:r w:rsidR="0043234D" w:rsidRPr="00D64FC5">
        <w:rPr>
          <w:rFonts w:ascii="Arial" w:hAnsi="Arial" w:cs="Arial"/>
          <w:color w:val="000000" w:themeColor="text1"/>
          <w:sz w:val="24"/>
          <w:szCs w:val="24"/>
        </w:rPr>
        <w:t xml:space="preserve">(“ICP”) </w:t>
      </w:r>
      <w:r w:rsidRPr="00D64FC5">
        <w:rPr>
          <w:rFonts w:ascii="Arial" w:hAnsi="Arial" w:cs="Arial"/>
          <w:color w:val="000000" w:themeColor="text1"/>
          <w:sz w:val="24"/>
          <w:szCs w:val="24"/>
        </w:rPr>
        <w:t>accepted in the Letter of Acceptance</w:t>
      </w:r>
      <w:r w:rsidR="00EA4351"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for the execution of the Works in accordance with the Contract</w:t>
      </w:r>
      <w:r w:rsidR="00224193" w:rsidRPr="00D64FC5">
        <w:rPr>
          <w:rFonts w:ascii="Arial" w:hAnsi="Arial" w:cs="Arial"/>
          <w:color w:val="000000" w:themeColor="text1"/>
          <w:sz w:val="24"/>
          <w:szCs w:val="24"/>
        </w:rPr>
        <w:t xml:space="preserve"> after negotiations</w:t>
      </w:r>
      <w:r w:rsidR="0035148B" w:rsidRPr="00D64FC5">
        <w:rPr>
          <w:rFonts w:ascii="Arial" w:hAnsi="Arial" w:cs="Arial"/>
          <w:color w:val="000000" w:themeColor="text1"/>
          <w:sz w:val="24"/>
          <w:szCs w:val="24"/>
        </w:rPr>
        <w:t xml:space="preserve"> between the parties</w:t>
      </w:r>
      <w:r w:rsidRPr="00D64FC5">
        <w:rPr>
          <w:rFonts w:ascii="Arial" w:hAnsi="Arial" w:cs="Arial"/>
          <w:color w:val="000000" w:themeColor="text1"/>
          <w:sz w:val="24"/>
          <w:szCs w:val="24"/>
        </w:rPr>
        <w:t>.</w:t>
      </w:r>
      <w:r w:rsidR="00A33E89" w:rsidRPr="00D64FC5">
        <w:rPr>
          <w:color w:val="000000" w:themeColor="text1"/>
        </w:rPr>
        <w:t xml:space="preserve"> </w:t>
      </w:r>
      <w:r w:rsidR="00A33E89" w:rsidRPr="00D64FC5">
        <w:rPr>
          <w:rFonts w:ascii="Arial" w:hAnsi="Arial" w:cs="Arial"/>
          <w:color w:val="000000" w:themeColor="text1"/>
          <w:sz w:val="24"/>
          <w:szCs w:val="24"/>
        </w:rPr>
        <w:t>Th</w:t>
      </w:r>
      <w:r w:rsidR="00711483" w:rsidRPr="00D64FC5">
        <w:rPr>
          <w:rFonts w:ascii="Arial" w:hAnsi="Arial" w:cs="Arial"/>
          <w:color w:val="000000" w:themeColor="text1"/>
          <w:sz w:val="24"/>
          <w:szCs w:val="24"/>
        </w:rPr>
        <w:t>is includes th</w:t>
      </w:r>
      <w:r w:rsidR="00A33E89" w:rsidRPr="00D64FC5">
        <w:rPr>
          <w:rFonts w:ascii="Arial" w:hAnsi="Arial" w:cs="Arial"/>
          <w:color w:val="000000" w:themeColor="text1"/>
          <w:sz w:val="24"/>
          <w:szCs w:val="24"/>
        </w:rPr>
        <w:t>e moneys payable by</w:t>
      </w:r>
      <w:r w:rsidR="00915247" w:rsidRPr="00D64FC5">
        <w:rPr>
          <w:rFonts w:ascii="Arial" w:hAnsi="Arial" w:cs="Arial"/>
          <w:color w:val="000000" w:themeColor="text1"/>
          <w:sz w:val="24"/>
          <w:szCs w:val="24"/>
        </w:rPr>
        <w:t xml:space="preserve"> the </w:t>
      </w:r>
      <w:r w:rsidR="003424BB" w:rsidRPr="00D64FC5">
        <w:rPr>
          <w:rFonts w:ascii="Arial" w:hAnsi="Arial" w:cs="Arial"/>
          <w:color w:val="000000" w:themeColor="text1"/>
          <w:sz w:val="24"/>
          <w:szCs w:val="24"/>
        </w:rPr>
        <w:t>Employer</w:t>
      </w:r>
      <w:r w:rsidR="00A33E89" w:rsidRPr="00D64FC5">
        <w:rPr>
          <w:rFonts w:ascii="Arial" w:hAnsi="Arial" w:cs="Arial"/>
          <w:color w:val="000000" w:themeColor="text1"/>
          <w:sz w:val="24"/>
          <w:szCs w:val="24"/>
        </w:rPr>
        <w:t xml:space="preserve"> to</w:t>
      </w:r>
      <w:r w:rsidR="00915247" w:rsidRPr="00D64FC5">
        <w:rPr>
          <w:rFonts w:ascii="Arial" w:hAnsi="Arial" w:cs="Arial"/>
          <w:color w:val="000000" w:themeColor="text1"/>
          <w:sz w:val="24"/>
          <w:szCs w:val="24"/>
        </w:rPr>
        <w:t xml:space="preserve"> the</w:t>
      </w:r>
      <w:r w:rsidR="00A33E89" w:rsidRPr="00D64FC5">
        <w:rPr>
          <w:rFonts w:ascii="Arial" w:hAnsi="Arial" w:cs="Arial"/>
          <w:color w:val="000000" w:themeColor="text1"/>
          <w:sz w:val="24"/>
          <w:szCs w:val="24"/>
        </w:rPr>
        <w:t xml:space="preserve"> Contractor for completion of the Work in accordance with the Contract Documents as </w:t>
      </w:r>
      <w:r w:rsidR="002D1D3D" w:rsidRPr="00D64FC5">
        <w:rPr>
          <w:rFonts w:ascii="Arial" w:hAnsi="Arial" w:cs="Arial"/>
          <w:color w:val="000000" w:themeColor="text1"/>
          <w:sz w:val="24"/>
          <w:szCs w:val="24"/>
        </w:rPr>
        <w:t xml:space="preserve">defined in clause </w:t>
      </w:r>
      <w:r w:rsidR="00D42F5E" w:rsidRPr="00D64FC5">
        <w:rPr>
          <w:rFonts w:ascii="Arial" w:hAnsi="Arial" w:cs="Arial"/>
          <w:color w:val="000000" w:themeColor="text1"/>
          <w:sz w:val="24"/>
          <w:szCs w:val="24"/>
        </w:rPr>
        <w:t xml:space="preserve">1.1.15 </w:t>
      </w:r>
      <w:r w:rsidR="002D1D3D" w:rsidRPr="00D64FC5">
        <w:rPr>
          <w:rFonts w:ascii="Arial" w:hAnsi="Arial" w:cs="Arial"/>
          <w:color w:val="000000" w:themeColor="text1"/>
          <w:sz w:val="24"/>
          <w:szCs w:val="24"/>
        </w:rPr>
        <w:t>of</w:t>
      </w:r>
      <w:r w:rsidR="00A33E89" w:rsidRPr="00D64FC5">
        <w:rPr>
          <w:rFonts w:ascii="Arial" w:hAnsi="Arial" w:cs="Arial"/>
          <w:color w:val="000000" w:themeColor="text1"/>
          <w:sz w:val="24"/>
          <w:szCs w:val="24"/>
        </w:rPr>
        <w:t xml:space="preserve"> the Agreement.</w:t>
      </w:r>
    </w:p>
    <w:p w14:paraId="1D5FB915" w14:textId="77777777" w:rsidR="00CF2DCE" w:rsidRPr="00D64FC5" w:rsidRDefault="00CF2DCE" w:rsidP="00D64FC5">
      <w:pPr>
        <w:spacing w:after="120" w:line="360" w:lineRule="auto"/>
        <w:ind w:left="851" w:hanging="851"/>
        <w:rPr>
          <w:rFonts w:ascii="Arial" w:hAnsi="Arial" w:cs="Arial"/>
          <w:color w:val="000000" w:themeColor="text1"/>
          <w:sz w:val="24"/>
          <w:szCs w:val="24"/>
        </w:rPr>
      </w:pPr>
    </w:p>
    <w:p w14:paraId="4E6EDA61" w14:textId="6DC5394E" w:rsidR="0097747F" w:rsidRPr="00D64FC5" w:rsidRDefault="00E84D21" w:rsidP="00D11D3C">
      <w:pPr>
        <w:pStyle w:val="ListParagraph"/>
        <w:numPr>
          <w:ilvl w:val="2"/>
          <w:numId w:val="4"/>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Advance Payment Certificate</w:t>
      </w:r>
      <w:r w:rsidRPr="00D64FC5">
        <w:rPr>
          <w:rFonts w:ascii="Arial" w:hAnsi="Arial" w:cs="Arial"/>
          <w:color w:val="000000" w:themeColor="text1"/>
          <w:sz w:val="24"/>
          <w:szCs w:val="24"/>
        </w:rPr>
        <w:t>" means a Payment Certificate issued by the Engineer for advance payment under Sub-Clause</w:t>
      </w:r>
    </w:p>
    <w:p w14:paraId="162BB7E4" w14:textId="77777777" w:rsidR="0097747F" w:rsidRPr="00D64FC5" w:rsidRDefault="0097747F" w:rsidP="00D64FC5">
      <w:pPr>
        <w:pStyle w:val="ListParagraph"/>
        <w:spacing w:after="120" w:line="360" w:lineRule="auto"/>
        <w:ind w:left="851" w:hanging="851"/>
        <w:rPr>
          <w:rFonts w:ascii="Arial" w:hAnsi="Arial" w:cs="Arial"/>
          <w:color w:val="000000" w:themeColor="text1"/>
          <w:sz w:val="24"/>
          <w:szCs w:val="24"/>
        </w:rPr>
      </w:pPr>
    </w:p>
    <w:p w14:paraId="23BF2E87" w14:textId="3FE257D7" w:rsidR="00E84D21" w:rsidRPr="00D64FC5" w:rsidRDefault="00E84D21" w:rsidP="00D11D3C">
      <w:pPr>
        <w:pStyle w:val="ListParagraph"/>
        <w:numPr>
          <w:ilvl w:val="2"/>
          <w:numId w:val="4"/>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Advance Payment Guarantee</w:t>
      </w:r>
      <w:r w:rsidRPr="00D64FC5">
        <w:rPr>
          <w:rFonts w:ascii="Arial" w:hAnsi="Arial" w:cs="Arial"/>
          <w:color w:val="000000" w:themeColor="text1"/>
          <w:sz w:val="24"/>
          <w:szCs w:val="24"/>
        </w:rPr>
        <w:t>" means the guarantee under Sub-Clause</w:t>
      </w:r>
      <w:r w:rsidR="00D56144" w:rsidRPr="00D64FC5">
        <w:rPr>
          <w:rFonts w:ascii="Arial" w:hAnsi="Arial" w:cs="Arial"/>
          <w:color w:val="000000" w:themeColor="text1"/>
          <w:sz w:val="24"/>
          <w:szCs w:val="24"/>
        </w:rPr>
        <w:t xml:space="preserve"> 14.2.11</w:t>
      </w:r>
    </w:p>
    <w:p w14:paraId="10BDE839" w14:textId="77777777" w:rsidR="000633FD" w:rsidRPr="00D64FC5" w:rsidRDefault="000633FD" w:rsidP="00D64FC5">
      <w:pPr>
        <w:pStyle w:val="ListParagraph"/>
        <w:spacing w:after="120"/>
        <w:ind w:left="851" w:hanging="851"/>
        <w:rPr>
          <w:rFonts w:ascii="Arial" w:hAnsi="Arial" w:cs="Arial"/>
          <w:color w:val="000000" w:themeColor="text1"/>
          <w:sz w:val="24"/>
          <w:szCs w:val="24"/>
        </w:rPr>
      </w:pPr>
    </w:p>
    <w:p w14:paraId="22F6ADA2" w14:textId="6950AFB7" w:rsidR="00C73C17" w:rsidRPr="00D64FC5" w:rsidRDefault="00E84D21" w:rsidP="00D11D3C">
      <w:pPr>
        <w:pStyle w:val="ListParagraph"/>
        <w:numPr>
          <w:ilvl w:val="2"/>
          <w:numId w:val="4"/>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Base Date</w:t>
      </w:r>
      <w:r w:rsidRPr="00D64FC5">
        <w:rPr>
          <w:rFonts w:ascii="Arial" w:hAnsi="Arial" w:cs="Arial"/>
          <w:color w:val="000000" w:themeColor="text1"/>
          <w:sz w:val="24"/>
          <w:szCs w:val="24"/>
        </w:rPr>
        <w:t xml:space="preserve">" means the date 28 </w:t>
      </w:r>
      <w:r w:rsidR="003138CB" w:rsidRPr="00D64FC5">
        <w:rPr>
          <w:rFonts w:ascii="Arial" w:hAnsi="Arial" w:cs="Arial"/>
          <w:color w:val="000000" w:themeColor="text1"/>
          <w:sz w:val="24"/>
          <w:szCs w:val="24"/>
        </w:rPr>
        <w:t>calendar days</w:t>
      </w:r>
      <w:r w:rsidRPr="00D64FC5">
        <w:rPr>
          <w:rFonts w:ascii="Arial" w:hAnsi="Arial" w:cs="Arial"/>
          <w:color w:val="000000" w:themeColor="text1"/>
          <w:sz w:val="24"/>
          <w:szCs w:val="24"/>
        </w:rPr>
        <w:t xml:space="preserve"> before the latest date for submission of the Tender.</w:t>
      </w:r>
    </w:p>
    <w:p w14:paraId="6C6FEE99" w14:textId="77777777" w:rsidR="00C73C17" w:rsidRPr="00D64FC5" w:rsidRDefault="00C73C17" w:rsidP="00D64FC5">
      <w:pPr>
        <w:pStyle w:val="ListParagraph"/>
        <w:spacing w:after="120"/>
        <w:ind w:left="851" w:hanging="851"/>
        <w:rPr>
          <w:rFonts w:ascii="Arial" w:hAnsi="Arial" w:cs="Arial"/>
          <w:color w:val="000000" w:themeColor="text1"/>
          <w:sz w:val="24"/>
          <w:szCs w:val="24"/>
        </w:rPr>
      </w:pPr>
    </w:p>
    <w:p w14:paraId="542F20B8" w14:textId="7206E09C" w:rsidR="00C73C17" w:rsidRPr="00D64FC5" w:rsidRDefault="00E84D21" w:rsidP="00D11D3C">
      <w:pPr>
        <w:pStyle w:val="ListParagraph"/>
        <w:numPr>
          <w:ilvl w:val="2"/>
          <w:numId w:val="4"/>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Claim</w:t>
      </w:r>
      <w:r w:rsidRPr="00D64FC5">
        <w:rPr>
          <w:rFonts w:ascii="Arial" w:hAnsi="Arial" w:cs="Arial"/>
          <w:color w:val="000000" w:themeColor="text1"/>
          <w:sz w:val="24"/>
          <w:szCs w:val="24"/>
        </w:rPr>
        <w:t>" means a request or assertion by one Party to the other Party for an entitlement or relief under any Clause of these Conditions or otherwise in connection with, or arising out of, the Contract or the execution of the Works.</w:t>
      </w:r>
      <w:r w:rsidR="00C73C17" w:rsidRPr="00D64FC5">
        <w:rPr>
          <w:rFonts w:ascii="Arial" w:hAnsi="Arial" w:cs="Arial"/>
          <w:color w:val="000000" w:themeColor="text1"/>
          <w:sz w:val="24"/>
          <w:szCs w:val="24"/>
        </w:rPr>
        <w:t xml:space="preserve"> A demand for money or services by a third party is not a Claim.</w:t>
      </w:r>
    </w:p>
    <w:p w14:paraId="147190E8" w14:textId="77777777" w:rsidR="006770D9" w:rsidRPr="00D64FC5" w:rsidRDefault="006770D9" w:rsidP="00D64FC5">
      <w:pPr>
        <w:pStyle w:val="ListParagraph"/>
        <w:spacing w:after="120"/>
        <w:ind w:left="851" w:hanging="851"/>
        <w:rPr>
          <w:rFonts w:ascii="Arial" w:hAnsi="Arial" w:cs="Arial"/>
          <w:color w:val="000000" w:themeColor="text1"/>
          <w:sz w:val="24"/>
          <w:szCs w:val="24"/>
        </w:rPr>
      </w:pPr>
    </w:p>
    <w:p w14:paraId="6D0477EC" w14:textId="40226E32" w:rsidR="001D54C9" w:rsidRPr="00D64FC5" w:rsidRDefault="00E84D21" w:rsidP="00D11D3C">
      <w:pPr>
        <w:pStyle w:val="ListParagraph"/>
        <w:numPr>
          <w:ilvl w:val="2"/>
          <w:numId w:val="4"/>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Commencement Date</w:t>
      </w:r>
      <w:r w:rsidRPr="00D64FC5">
        <w:rPr>
          <w:rFonts w:ascii="Arial" w:hAnsi="Arial" w:cs="Arial"/>
          <w:color w:val="000000" w:themeColor="text1"/>
          <w:sz w:val="24"/>
          <w:szCs w:val="24"/>
        </w:rPr>
        <w:t>" means the date as stated in the Engineer's Notice issued under Sub-Claus</w:t>
      </w:r>
      <w:r w:rsidR="00E54D37" w:rsidRPr="00D64FC5">
        <w:rPr>
          <w:rFonts w:ascii="Arial" w:hAnsi="Arial" w:cs="Arial"/>
          <w:color w:val="000000" w:themeColor="text1"/>
          <w:sz w:val="24"/>
          <w:szCs w:val="24"/>
        </w:rPr>
        <w:t>e</w:t>
      </w:r>
      <w:r w:rsidR="00524BD0" w:rsidRPr="00D64FC5">
        <w:rPr>
          <w:rFonts w:ascii="Arial" w:hAnsi="Arial" w:cs="Arial"/>
          <w:color w:val="000000" w:themeColor="text1"/>
          <w:sz w:val="24"/>
          <w:szCs w:val="24"/>
        </w:rPr>
        <w:t xml:space="preserve"> 8.1 </w:t>
      </w:r>
      <w:r w:rsidRPr="00D64FC5">
        <w:rPr>
          <w:rFonts w:ascii="Arial" w:hAnsi="Arial" w:cs="Arial"/>
          <w:color w:val="000000" w:themeColor="text1"/>
          <w:sz w:val="24"/>
          <w:szCs w:val="24"/>
        </w:rPr>
        <w:t>[Commencement of Works]</w:t>
      </w:r>
      <w:r w:rsidR="00F56530" w:rsidRPr="00D64FC5">
        <w:rPr>
          <w:rFonts w:ascii="Arial" w:hAnsi="Arial" w:cs="Arial"/>
          <w:color w:val="000000" w:themeColor="text1"/>
          <w:sz w:val="24"/>
          <w:szCs w:val="24"/>
        </w:rPr>
        <w:t xml:space="preserve">, or a </w:t>
      </w:r>
      <w:r w:rsidR="0025790B" w:rsidRPr="00D64FC5">
        <w:rPr>
          <w:rFonts w:ascii="Arial" w:hAnsi="Arial" w:cs="Arial"/>
          <w:color w:val="000000" w:themeColor="text1"/>
          <w:sz w:val="24"/>
          <w:szCs w:val="24"/>
        </w:rPr>
        <w:t xml:space="preserve">Notice </w:t>
      </w:r>
      <w:r w:rsidR="00F56530" w:rsidRPr="00D64FC5">
        <w:rPr>
          <w:rFonts w:ascii="Arial" w:hAnsi="Arial" w:cs="Arial"/>
          <w:color w:val="000000" w:themeColor="text1"/>
          <w:sz w:val="24"/>
          <w:szCs w:val="24"/>
        </w:rPr>
        <w:t xml:space="preserve">given by the Engineer to Contractor fixing the date on which the Contract Times will commence </w:t>
      </w:r>
      <w:r w:rsidR="00F56530" w:rsidRPr="00D64FC5">
        <w:rPr>
          <w:rFonts w:ascii="Arial" w:hAnsi="Arial" w:cs="Arial"/>
          <w:color w:val="000000" w:themeColor="text1"/>
          <w:sz w:val="24"/>
          <w:szCs w:val="24"/>
        </w:rPr>
        <w:lastRenderedPageBreak/>
        <w:t xml:space="preserve">to run and on which </w:t>
      </w:r>
      <w:r w:rsidR="001D54C9" w:rsidRPr="00D64FC5">
        <w:rPr>
          <w:rFonts w:ascii="Arial" w:hAnsi="Arial" w:cs="Arial"/>
          <w:color w:val="000000" w:themeColor="text1"/>
          <w:sz w:val="24"/>
          <w:szCs w:val="24"/>
        </w:rPr>
        <w:t xml:space="preserve">the </w:t>
      </w:r>
      <w:r w:rsidR="00F56530" w:rsidRPr="00D64FC5">
        <w:rPr>
          <w:rFonts w:ascii="Arial" w:hAnsi="Arial" w:cs="Arial"/>
          <w:color w:val="000000" w:themeColor="text1"/>
          <w:sz w:val="24"/>
          <w:szCs w:val="24"/>
        </w:rPr>
        <w:t>Contractor shall start to perform the Work under the Contract Documents</w:t>
      </w:r>
      <w:r w:rsidR="001D54C9" w:rsidRPr="00D64FC5">
        <w:rPr>
          <w:rFonts w:ascii="Arial" w:hAnsi="Arial" w:cs="Arial"/>
          <w:color w:val="000000" w:themeColor="text1"/>
          <w:sz w:val="24"/>
          <w:szCs w:val="24"/>
        </w:rPr>
        <w:t>.</w:t>
      </w:r>
    </w:p>
    <w:p w14:paraId="5F798C46" w14:textId="77777777" w:rsidR="001D54C9" w:rsidRPr="00D64FC5" w:rsidRDefault="001D54C9" w:rsidP="00D64FC5">
      <w:pPr>
        <w:pStyle w:val="ListParagraph"/>
        <w:spacing w:after="120"/>
        <w:ind w:left="851" w:hanging="851"/>
        <w:rPr>
          <w:rFonts w:ascii="Arial" w:hAnsi="Arial" w:cs="Arial"/>
          <w:color w:val="000000" w:themeColor="text1"/>
          <w:sz w:val="24"/>
          <w:szCs w:val="24"/>
        </w:rPr>
      </w:pPr>
    </w:p>
    <w:p w14:paraId="5E1FB44A" w14:textId="17D4E62D" w:rsidR="003A56A0" w:rsidRPr="00D64FC5" w:rsidRDefault="00E84D21" w:rsidP="00D11D3C">
      <w:pPr>
        <w:pStyle w:val="ListParagraph"/>
        <w:numPr>
          <w:ilvl w:val="2"/>
          <w:numId w:val="4"/>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Compliance Verification System</w:t>
      </w:r>
      <w:r w:rsidRPr="00D64FC5">
        <w:rPr>
          <w:rFonts w:ascii="Arial" w:hAnsi="Arial" w:cs="Arial"/>
          <w:color w:val="000000" w:themeColor="text1"/>
          <w:sz w:val="24"/>
          <w:szCs w:val="24"/>
        </w:rPr>
        <w:t>" means the compliance verification system to be prepared and implemented by the Contractor for the Works in accordance with Sub-Clause</w:t>
      </w:r>
      <w:r w:rsidR="00F000A9" w:rsidRPr="00D64FC5">
        <w:rPr>
          <w:rFonts w:ascii="Arial" w:hAnsi="Arial" w:cs="Arial"/>
          <w:color w:val="000000" w:themeColor="text1"/>
          <w:sz w:val="24"/>
          <w:szCs w:val="24"/>
        </w:rPr>
        <w:t xml:space="preserve"> 4.9.2 </w:t>
      </w:r>
      <w:r w:rsidRPr="00D64FC5">
        <w:rPr>
          <w:rFonts w:ascii="Arial" w:hAnsi="Arial" w:cs="Arial"/>
          <w:color w:val="000000" w:themeColor="text1"/>
          <w:sz w:val="24"/>
          <w:szCs w:val="24"/>
        </w:rPr>
        <w:t>[Compliance Verification System].</w:t>
      </w:r>
    </w:p>
    <w:p w14:paraId="01547219" w14:textId="77777777" w:rsidR="003A56A0" w:rsidRPr="00D64FC5" w:rsidRDefault="003A56A0" w:rsidP="00D64FC5">
      <w:pPr>
        <w:pStyle w:val="ListParagraph"/>
        <w:spacing w:after="120"/>
        <w:ind w:left="851" w:hanging="851"/>
        <w:rPr>
          <w:rFonts w:ascii="Arial" w:hAnsi="Arial" w:cs="Arial"/>
          <w:color w:val="000000" w:themeColor="text1"/>
          <w:sz w:val="24"/>
          <w:szCs w:val="24"/>
        </w:rPr>
      </w:pPr>
    </w:p>
    <w:p w14:paraId="0BD1306D" w14:textId="77777777" w:rsidR="00E162B0" w:rsidRPr="00D64FC5" w:rsidRDefault="00E84D21" w:rsidP="00D11D3C">
      <w:pPr>
        <w:pStyle w:val="ListParagraph"/>
        <w:numPr>
          <w:ilvl w:val="2"/>
          <w:numId w:val="4"/>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Conditions of Contract</w:t>
      </w:r>
      <w:r w:rsidRPr="00D64FC5">
        <w:rPr>
          <w:rFonts w:ascii="Arial" w:hAnsi="Arial" w:cs="Arial"/>
          <w:color w:val="000000" w:themeColor="text1"/>
          <w:sz w:val="24"/>
          <w:szCs w:val="24"/>
        </w:rPr>
        <w:t>" or "these Conditions" means these General Conditions as amended by the Particular Conditions.</w:t>
      </w:r>
    </w:p>
    <w:p w14:paraId="733B86DB" w14:textId="6DBC5A32" w:rsidR="00E162B0" w:rsidRPr="00D64FC5" w:rsidRDefault="00E162B0" w:rsidP="00D64FC5">
      <w:pPr>
        <w:pStyle w:val="ListParagraph"/>
        <w:spacing w:after="120"/>
        <w:ind w:left="851" w:hanging="851"/>
        <w:rPr>
          <w:rFonts w:ascii="Arial" w:hAnsi="Arial" w:cs="Arial"/>
          <w:color w:val="000000" w:themeColor="text1"/>
          <w:sz w:val="24"/>
          <w:szCs w:val="24"/>
        </w:rPr>
      </w:pPr>
    </w:p>
    <w:p w14:paraId="37300C8C" w14:textId="5771ECCD" w:rsidR="00A41442" w:rsidRPr="00D64FC5" w:rsidRDefault="00A41442" w:rsidP="00D64FC5">
      <w:pPr>
        <w:pStyle w:val="ListParagraph"/>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1.1.9</w:t>
      </w:r>
      <w:r w:rsidRPr="00D64FC5">
        <w:rPr>
          <w:rFonts w:ascii="Arial" w:hAnsi="Arial" w:cs="Arial"/>
          <w:color w:val="000000" w:themeColor="text1"/>
          <w:sz w:val="24"/>
          <w:szCs w:val="24"/>
        </w:rPr>
        <w:tab/>
      </w:r>
      <w:r w:rsidRPr="005B1968">
        <w:rPr>
          <w:rFonts w:ascii="Arial" w:hAnsi="Arial" w:cs="Arial"/>
          <w:b/>
          <w:bCs/>
          <w:color w:val="000000" w:themeColor="text1"/>
          <w:sz w:val="24"/>
          <w:szCs w:val="24"/>
        </w:rPr>
        <w:t>"Consortium Undertaking"</w:t>
      </w:r>
      <w:r w:rsidRPr="00D64FC5">
        <w:rPr>
          <w:rFonts w:ascii="Arial" w:hAnsi="Arial" w:cs="Arial"/>
          <w:color w:val="000000" w:themeColor="text1"/>
          <w:sz w:val="24"/>
          <w:szCs w:val="24"/>
        </w:rPr>
        <w:t xml:space="preserve"> means the Consortium Agreement (duly not</w:t>
      </w:r>
      <w:r w:rsidR="008412B7">
        <w:rPr>
          <w:rFonts w:ascii="Arial" w:hAnsi="Arial" w:cs="Arial"/>
          <w:color w:val="000000" w:themeColor="text1"/>
          <w:sz w:val="24"/>
          <w:szCs w:val="24"/>
        </w:rPr>
        <w:t>a</w:t>
      </w:r>
      <w:r w:rsidRPr="00D64FC5">
        <w:rPr>
          <w:rFonts w:ascii="Arial" w:hAnsi="Arial" w:cs="Arial"/>
          <w:color w:val="000000" w:themeColor="text1"/>
          <w:sz w:val="24"/>
          <w:szCs w:val="24"/>
        </w:rPr>
        <w:t>rised), provided to the Employer as part of the Contractor’s Proposal setting out the legal undertaking between the two or more entities constituting the Contractor as a Consortium. This Consortium Agreement shall be signed by all the entities (by their duly authorised representatives) who are members of the Consortium, shall be addressed to the Employer and shall include:</w:t>
      </w:r>
    </w:p>
    <w:p w14:paraId="495E2DC7" w14:textId="77777777" w:rsidR="00A41442" w:rsidRPr="00D64FC5" w:rsidRDefault="00A41442" w:rsidP="00D64FC5">
      <w:pPr>
        <w:pStyle w:val="ListParagraph"/>
        <w:spacing w:after="120" w:line="360" w:lineRule="auto"/>
        <w:ind w:left="851" w:hanging="851"/>
        <w:rPr>
          <w:rFonts w:ascii="Arial" w:hAnsi="Arial" w:cs="Arial"/>
          <w:color w:val="000000" w:themeColor="text1"/>
          <w:sz w:val="24"/>
          <w:szCs w:val="24"/>
        </w:rPr>
      </w:pPr>
    </w:p>
    <w:p w14:paraId="3D0EF9BE" w14:textId="48964ED6" w:rsidR="00A41442" w:rsidRPr="00D64FC5" w:rsidRDefault="00A41442" w:rsidP="00D64FC5">
      <w:pPr>
        <w:pStyle w:val="ListParagraph"/>
        <w:spacing w:after="120" w:line="360" w:lineRule="auto"/>
        <w:ind w:left="2268" w:hanging="1418"/>
        <w:rPr>
          <w:rFonts w:ascii="Arial" w:hAnsi="Arial" w:cs="Arial"/>
          <w:color w:val="000000" w:themeColor="text1"/>
          <w:sz w:val="24"/>
          <w:szCs w:val="24"/>
        </w:rPr>
      </w:pPr>
      <w:r w:rsidRPr="00D64FC5">
        <w:rPr>
          <w:rFonts w:ascii="Arial" w:hAnsi="Arial" w:cs="Arial"/>
          <w:color w:val="000000" w:themeColor="text1"/>
          <w:sz w:val="24"/>
          <w:szCs w:val="24"/>
        </w:rPr>
        <w:t>1.1.9.1</w:t>
      </w:r>
      <w:r w:rsidRPr="00D64FC5">
        <w:rPr>
          <w:rFonts w:ascii="Arial" w:hAnsi="Arial" w:cs="Arial"/>
          <w:color w:val="000000" w:themeColor="text1"/>
          <w:sz w:val="24"/>
          <w:szCs w:val="24"/>
        </w:rPr>
        <w:tab/>
        <w:t>each such entity’s board resolutions (fully signed and not</w:t>
      </w:r>
      <w:r w:rsidR="008412B7">
        <w:rPr>
          <w:rFonts w:ascii="Arial" w:hAnsi="Arial" w:cs="Arial"/>
          <w:color w:val="000000" w:themeColor="text1"/>
          <w:sz w:val="24"/>
          <w:szCs w:val="24"/>
        </w:rPr>
        <w:t>a</w:t>
      </w:r>
      <w:r w:rsidRPr="00D64FC5">
        <w:rPr>
          <w:rFonts w:ascii="Arial" w:hAnsi="Arial" w:cs="Arial"/>
          <w:color w:val="000000" w:themeColor="text1"/>
          <w:sz w:val="24"/>
          <w:szCs w:val="24"/>
        </w:rPr>
        <w:t>rised) confirming authority to enter into the Consortium Agreement;</w:t>
      </w:r>
    </w:p>
    <w:p w14:paraId="028FCEAF" w14:textId="77777777" w:rsidR="00A41442" w:rsidRPr="00D64FC5" w:rsidRDefault="00A41442" w:rsidP="00D64FC5">
      <w:pPr>
        <w:pStyle w:val="ListParagraph"/>
        <w:spacing w:after="120" w:line="360" w:lineRule="auto"/>
        <w:ind w:left="2268" w:hanging="851"/>
        <w:rPr>
          <w:rFonts w:ascii="Arial" w:hAnsi="Arial" w:cs="Arial"/>
          <w:color w:val="000000" w:themeColor="text1"/>
          <w:sz w:val="24"/>
          <w:szCs w:val="24"/>
        </w:rPr>
      </w:pPr>
    </w:p>
    <w:p w14:paraId="61F8CF30" w14:textId="759285F2" w:rsidR="00A41442" w:rsidRPr="00D64FC5" w:rsidRDefault="00A41442" w:rsidP="00D64FC5">
      <w:pPr>
        <w:pStyle w:val="ListParagraph"/>
        <w:spacing w:after="120" w:line="360" w:lineRule="auto"/>
        <w:ind w:left="2268" w:hanging="1418"/>
        <w:rPr>
          <w:rFonts w:ascii="Arial" w:hAnsi="Arial" w:cs="Arial"/>
          <w:color w:val="000000" w:themeColor="text1"/>
          <w:sz w:val="24"/>
          <w:szCs w:val="24"/>
        </w:rPr>
      </w:pPr>
      <w:r w:rsidRPr="00D64FC5">
        <w:rPr>
          <w:rFonts w:ascii="Arial" w:hAnsi="Arial" w:cs="Arial"/>
          <w:color w:val="000000" w:themeColor="text1"/>
          <w:sz w:val="24"/>
          <w:szCs w:val="24"/>
        </w:rPr>
        <w:t xml:space="preserve">1.1.9.2 </w:t>
      </w:r>
      <w:r w:rsidRPr="00D64FC5">
        <w:rPr>
          <w:rFonts w:ascii="Arial" w:hAnsi="Arial" w:cs="Arial"/>
          <w:color w:val="000000" w:themeColor="text1"/>
          <w:sz w:val="24"/>
          <w:szCs w:val="24"/>
        </w:rPr>
        <w:tab/>
        <w:t>each such entity’s undertaking to be jointly and severally liable to the Employer for the performance of the Contractor's obligations under the Contract;</w:t>
      </w:r>
    </w:p>
    <w:p w14:paraId="21314673" w14:textId="77777777" w:rsidR="00A41442" w:rsidRPr="00D64FC5" w:rsidRDefault="00A41442" w:rsidP="00D64FC5">
      <w:pPr>
        <w:pStyle w:val="ListParagraph"/>
        <w:spacing w:after="120" w:line="360" w:lineRule="auto"/>
        <w:ind w:left="2268" w:hanging="851"/>
        <w:rPr>
          <w:rFonts w:ascii="Arial" w:hAnsi="Arial" w:cs="Arial"/>
          <w:color w:val="000000" w:themeColor="text1"/>
          <w:sz w:val="24"/>
          <w:szCs w:val="24"/>
        </w:rPr>
      </w:pPr>
    </w:p>
    <w:p w14:paraId="7A68645E" w14:textId="11297979" w:rsidR="00A41442" w:rsidRPr="00D64FC5" w:rsidRDefault="00A41442" w:rsidP="00D64FC5">
      <w:pPr>
        <w:pStyle w:val="ListParagraph"/>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1.1.9.3</w:t>
      </w:r>
      <w:r w:rsidRPr="00D64FC5">
        <w:rPr>
          <w:rFonts w:ascii="Arial" w:hAnsi="Arial" w:cs="Arial"/>
          <w:color w:val="000000" w:themeColor="text1"/>
          <w:sz w:val="24"/>
          <w:szCs w:val="24"/>
        </w:rPr>
        <w:tab/>
        <w:t>Identification and authorization of the leader of the Consortium;</w:t>
      </w:r>
    </w:p>
    <w:p w14:paraId="11DF6C01" w14:textId="77777777" w:rsidR="00A41442" w:rsidRPr="00D64FC5" w:rsidRDefault="00A41442" w:rsidP="00D64FC5">
      <w:pPr>
        <w:pStyle w:val="ListParagraph"/>
        <w:spacing w:after="120" w:line="360" w:lineRule="auto"/>
        <w:ind w:left="2268" w:hanging="851"/>
        <w:rPr>
          <w:rFonts w:ascii="Arial" w:hAnsi="Arial" w:cs="Arial"/>
          <w:color w:val="000000" w:themeColor="text1"/>
          <w:sz w:val="24"/>
          <w:szCs w:val="24"/>
        </w:rPr>
      </w:pPr>
    </w:p>
    <w:p w14:paraId="433F0D99" w14:textId="7F25C170" w:rsidR="00A41442" w:rsidRPr="00D64FC5" w:rsidRDefault="00A41442" w:rsidP="00D64FC5">
      <w:pPr>
        <w:pStyle w:val="ListParagraph"/>
        <w:spacing w:after="120" w:line="360" w:lineRule="auto"/>
        <w:ind w:left="2268" w:hanging="1418"/>
        <w:rPr>
          <w:rFonts w:ascii="Arial" w:hAnsi="Arial" w:cs="Arial"/>
          <w:color w:val="000000" w:themeColor="text1"/>
          <w:sz w:val="24"/>
          <w:szCs w:val="24"/>
        </w:rPr>
      </w:pPr>
      <w:r w:rsidRPr="00D64FC5">
        <w:rPr>
          <w:rFonts w:ascii="Arial" w:hAnsi="Arial" w:cs="Arial"/>
          <w:color w:val="000000" w:themeColor="text1"/>
          <w:sz w:val="24"/>
          <w:szCs w:val="24"/>
        </w:rPr>
        <w:t>1.1.9.4</w:t>
      </w:r>
      <w:r w:rsidRPr="00D64FC5">
        <w:rPr>
          <w:rFonts w:ascii="Arial" w:hAnsi="Arial" w:cs="Arial"/>
          <w:color w:val="000000" w:themeColor="text1"/>
          <w:sz w:val="24"/>
          <w:szCs w:val="24"/>
        </w:rPr>
        <w:tab/>
        <w:t xml:space="preserve">identification and authorisation of the management committee of the Consortium; </w:t>
      </w:r>
    </w:p>
    <w:p w14:paraId="64F97900" w14:textId="77777777" w:rsidR="00A41442" w:rsidRPr="00D64FC5" w:rsidRDefault="00A41442" w:rsidP="00D64FC5">
      <w:pPr>
        <w:pStyle w:val="ListParagraph"/>
        <w:spacing w:after="120" w:line="360" w:lineRule="auto"/>
        <w:ind w:left="2268" w:hanging="851"/>
        <w:rPr>
          <w:rFonts w:ascii="Arial" w:hAnsi="Arial" w:cs="Arial"/>
          <w:color w:val="000000" w:themeColor="text1"/>
          <w:sz w:val="24"/>
          <w:szCs w:val="24"/>
        </w:rPr>
      </w:pPr>
    </w:p>
    <w:p w14:paraId="51A3EDB5" w14:textId="667AE583" w:rsidR="00A41442" w:rsidRPr="00D64FC5" w:rsidRDefault="00A41442" w:rsidP="00D64FC5">
      <w:pPr>
        <w:pStyle w:val="ListParagraph"/>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1.1.9.5</w:t>
      </w:r>
      <w:r w:rsidRPr="00D64FC5">
        <w:rPr>
          <w:rFonts w:ascii="Arial" w:hAnsi="Arial" w:cs="Arial"/>
          <w:color w:val="000000" w:themeColor="text1"/>
          <w:sz w:val="24"/>
          <w:szCs w:val="24"/>
        </w:rPr>
        <w:tab/>
        <w:t>Shareholder certificates for each entity constituting the Consortium;</w:t>
      </w:r>
    </w:p>
    <w:p w14:paraId="18E32A7F" w14:textId="77777777" w:rsidR="00A41442" w:rsidRPr="00D64FC5" w:rsidRDefault="00A41442" w:rsidP="00D64FC5">
      <w:pPr>
        <w:pStyle w:val="ListParagraph"/>
        <w:spacing w:after="120" w:line="360" w:lineRule="auto"/>
        <w:ind w:left="2268" w:hanging="1417"/>
        <w:rPr>
          <w:rFonts w:ascii="Arial" w:hAnsi="Arial" w:cs="Arial"/>
          <w:color w:val="000000" w:themeColor="text1"/>
          <w:sz w:val="24"/>
          <w:szCs w:val="24"/>
        </w:rPr>
      </w:pPr>
    </w:p>
    <w:p w14:paraId="5DE219A2" w14:textId="13C3CE4D" w:rsidR="00A41442" w:rsidRPr="00D64FC5" w:rsidRDefault="00A41442" w:rsidP="00D64FC5">
      <w:pPr>
        <w:pStyle w:val="ListParagraph"/>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1.1.9.6</w:t>
      </w:r>
      <w:r w:rsidRPr="00D64FC5">
        <w:rPr>
          <w:rFonts w:ascii="Arial" w:hAnsi="Arial" w:cs="Arial"/>
          <w:color w:val="000000" w:themeColor="text1"/>
          <w:sz w:val="24"/>
          <w:szCs w:val="24"/>
        </w:rPr>
        <w:tab/>
        <w:t>Breakdown of the shareholding of each entity constituting the Consortium; and</w:t>
      </w:r>
    </w:p>
    <w:p w14:paraId="45FE5157" w14:textId="77777777" w:rsidR="00A41442" w:rsidRPr="00D64FC5" w:rsidRDefault="00A41442" w:rsidP="00D64FC5">
      <w:pPr>
        <w:pStyle w:val="ListParagraph"/>
        <w:spacing w:after="120" w:line="360" w:lineRule="auto"/>
        <w:ind w:left="2268" w:hanging="1417"/>
        <w:rPr>
          <w:rFonts w:ascii="Arial" w:hAnsi="Arial" w:cs="Arial"/>
          <w:color w:val="000000" w:themeColor="text1"/>
          <w:sz w:val="24"/>
          <w:szCs w:val="24"/>
        </w:rPr>
      </w:pPr>
    </w:p>
    <w:p w14:paraId="6DDD1683" w14:textId="59CE0F2D" w:rsidR="00A41442" w:rsidRPr="00D64FC5" w:rsidRDefault="00A41442" w:rsidP="00D64FC5">
      <w:pPr>
        <w:pStyle w:val="ListParagraph"/>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lastRenderedPageBreak/>
        <w:t>1.1.9.7</w:t>
      </w:r>
      <w:r w:rsidRPr="00D64FC5">
        <w:rPr>
          <w:rFonts w:ascii="Arial" w:hAnsi="Arial" w:cs="Arial"/>
          <w:color w:val="000000" w:themeColor="text1"/>
          <w:sz w:val="24"/>
          <w:szCs w:val="24"/>
        </w:rPr>
        <w:tab/>
        <w:t>Breakdown of ICP allocation to each entity constituting the Consortium.</w:t>
      </w:r>
    </w:p>
    <w:p w14:paraId="0182A61F" w14:textId="77777777" w:rsidR="00A41442" w:rsidRPr="00D64FC5" w:rsidRDefault="00A41442" w:rsidP="00D64FC5">
      <w:pPr>
        <w:pStyle w:val="ListParagraph"/>
        <w:spacing w:after="120"/>
        <w:ind w:left="851" w:hanging="851"/>
        <w:rPr>
          <w:rFonts w:ascii="Arial" w:hAnsi="Arial" w:cs="Arial"/>
          <w:color w:val="000000" w:themeColor="text1"/>
          <w:sz w:val="24"/>
          <w:szCs w:val="24"/>
        </w:rPr>
      </w:pPr>
    </w:p>
    <w:p w14:paraId="77484182" w14:textId="77777777" w:rsidR="00A41442" w:rsidRPr="00D64FC5" w:rsidRDefault="00A41442" w:rsidP="00D64FC5">
      <w:pPr>
        <w:pStyle w:val="ListParagraph"/>
        <w:spacing w:after="120"/>
        <w:ind w:left="851" w:hanging="851"/>
        <w:rPr>
          <w:rFonts w:ascii="Arial" w:hAnsi="Arial" w:cs="Arial"/>
          <w:color w:val="000000" w:themeColor="text1"/>
          <w:sz w:val="24"/>
          <w:szCs w:val="24"/>
        </w:rPr>
      </w:pPr>
    </w:p>
    <w:p w14:paraId="5584D6FE" w14:textId="495B43D4" w:rsidR="00915247" w:rsidRPr="00D64FC5" w:rsidRDefault="00E84D21" w:rsidP="00D11D3C">
      <w:pPr>
        <w:pStyle w:val="ListParagraph"/>
        <w:numPr>
          <w:ilvl w:val="2"/>
          <w:numId w:val="22"/>
        </w:numPr>
        <w:spacing w:after="120" w:line="360" w:lineRule="auto"/>
        <w:ind w:hanging="1080"/>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Contract</w:t>
      </w:r>
      <w:r w:rsidRPr="00D64FC5">
        <w:rPr>
          <w:rFonts w:ascii="Arial" w:hAnsi="Arial" w:cs="Arial"/>
          <w:color w:val="000000" w:themeColor="text1"/>
          <w:sz w:val="24"/>
          <w:szCs w:val="24"/>
        </w:rPr>
        <w:t>" means</w:t>
      </w:r>
      <w:r w:rsidR="00915247" w:rsidRPr="00D64FC5">
        <w:rPr>
          <w:rFonts w:ascii="Arial" w:hAnsi="Arial" w:cs="Arial"/>
          <w:color w:val="000000" w:themeColor="text1"/>
          <w:sz w:val="24"/>
          <w:szCs w:val="24"/>
        </w:rPr>
        <w:t xml:space="preserve"> the Contract Agreement, the Letter of Acceptance, the RFP (including all annexures), the Particular Conditions of Contract, the Special Provisions of Contract, the General Conditions of Contract, the Employer's Requirements, the Schedules, the Contractor's Proposal (including the Letter of Tender), the JV Undertaking (if the Contractor is a JV), and any other documents forming part of the Contract. </w:t>
      </w:r>
    </w:p>
    <w:p w14:paraId="6438A051" w14:textId="77777777" w:rsidR="00915247" w:rsidRPr="00D64FC5" w:rsidRDefault="00915247" w:rsidP="00D64FC5">
      <w:pPr>
        <w:pStyle w:val="ListParagraph"/>
        <w:spacing w:after="120"/>
        <w:rPr>
          <w:rFonts w:ascii="Arial" w:hAnsi="Arial" w:cs="Arial"/>
          <w:color w:val="000000" w:themeColor="text1"/>
          <w:sz w:val="24"/>
          <w:szCs w:val="24"/>
        </w:rPr>
      </w:pPr>
    </w:p>
    <w:p w14:paraId="1A361175" w14:textId="77777777" w:rsidR="00EB4DE6" w:rsidRPr="00D64FC5" w:rsidRDefault="00EB4DE6" w:rsidP="00D64FC5">
      <w:pPr>
        <w:pStyle w:val="ListParagraph"/>
        <w:spacing w:after="120"/>
        <w:ind w:left="851" w:hanging="851"/>
        <w:rPr>
          <w:rFonts w:ascii="Arial" w:hAnsi="Arial" w:cs="Arial"/>
          <w:color w:val="000000" w:themeColor="text1"/>
          <w:sz w:val="24"/>
          <w:szCs w:val="24"/>
        </w:rPr>
      </w:pPr>
    </w:p>
    <w:p w14:paraId="3189E275" w14:textId="5A8FFC54" w:rsidR="00C850C5"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Contract Agreement</w:t>
      </w:r>
      <w:r w:rsidRPr="00D64FC5">
        <w:rPr>
          <w:rFonts w:ascii="Arial" w:hAnsi="Arial" w:cs="Arial"/>
          <w:color w:val="000000" w:themeColor="text1"/>
          <w:sz w:val="24"/>
          <w:szCs w:val="24"/>
        </w:rPr>
        <w:t>" means the agreement entered into by both Parties in accordance with Sub-Clause</w:t>
      </w:r>
      <w:r w:rsidR="00534B64" w:rsidRPr="00D64FC5">
        <w:rPr>
          <w:rFonts w:ascii="Arial" w:hAnsi="Arial" w:cs="Arial"/>
          <w:color w:val="000000" w:themeColor="text1"/>
          <w:sz w:val="24"/>
          <w:szCs w:val="24"/>
        </w:rPr>
        <w:t xml:space="preserve"> </w:t>
      </w:r>
      <w:r w:rsidR="00D35C01" w:rsidRPr="00D64FC5">
        <w:rPr>
          <w:rFonts w:ascii="Arial" w:hAnsi="Arial" w:cs="Arial"/>
          <w:color w:val="000000" w:themeColor="text1"/>
          <w:sz w:val="24"/>
          <w:szCs w:val="24"/>
        </w:rPr>
        <w:t>1.7</w:t>
      </w:r>
      <w:r w:rsidRPr="00D64FC5">
        <w:rPr>
          <w:rFonts w:ascii="Arial" w:hAnsi="Arial" w:cs="Arial"/>
          <w:color w:val="000000" w:themeColor="text1"/>
          <w:sz w:val="24"/>
          <w:szCs w:val="24"/>
        </w:rPr>
        <w:t xml:space="preserve"> [Contract Agreement].</w:t>
      </w:r>
      <w:r w:rsidR="00EF45A0" w:rsidRPr="00D64FC5">
        <w:rPr>
          <w:rFonts w:ascii="Arial" w:hAnsi="Arial" w:cs="Arial"/>
          <w:color w:val="000000" w:themeColor="text1"/>
          <w:sz w:val="24"/>
          <w:szCs w:val="24"/>
        </w:rPr>
        <w:t xml:space="preserve"> This signed </w:t>
      </w:r>
      <w:r w:rsidR="009E3228" w:rsidRPr="00D64FC5">
        <w:rPr>
          <w:rFonts w:ascii="Arial" w:hAnsi="Arial" w:cs="Arial"/>
          <w:color w:val="000000" w:themeColor="text1"/>
          <w:sz w:val="24"/>
          <w:szCs w:val="24"/>
        </w:rPr>
        <w:t>Contract</w:t>
      </w:r>
      <w:r w:rsidR="00EF45A0" w:rsidRPr="00D64FC5">
        <w:rPr>
          <w:rFonts w:ascii="Arial" w:hAnsi="Arial" w:cs="Arial"/>
          <w:color w:val="000000" w:themeColor="text1"/>
          <w:sz w:val="24"/>
          <w:szCs w:val="24"/>
        </w:rPr>
        <w:t>.</w:t>
      </w:r>
    </w:p>
    <w:p w14:paraId="11C169B0" w14:textId="77777777" w:rsidR="00C850C5" w:rsidRPr="00D64FC5" w:rsidRDefault="00C850C5" w:rsidP="00D64FC5">
      <w:pPr>
        <w:pStyle w:val="ListParagraph"/>
        <w:spacing w:after="120"/>
        <w:ind w:left="851" w:hanging="851"/>
        <w:rPr>
          <w:rFonts w:ascii="Arial" w:hAnsi="Arial" w:cs="Arial"/>
          <w:color w:val="000000" w:themeColor="text1"/>
          <w:sz w:val="24"/>
          <w:szCs w:val="24"/>
        </w:rPr>
      </w:pPr>
    </w:p>
    <w:p w14:paraId="257208DC" w14:textId="77A81B5C" w:rsidR="00C850C5"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Contract Data</w:t>
      </w:r>
      <w:r w:rsidRPr="00D64FC5">
        <w:rPr>
          <w:rFonts w:ascii="Arial" w:hAnsi="Arial" w:cs="Arial"/>
          <w:color w:val="000000" w:themeColor="text1"/>
          <w:sz w:val="24"/>
          <w:szCs w:val="24"/>
        </w:rPr>
        <w:t>" means the pages</w:t>
      </w:r>
      <w:r w:rsidR="00A14AD0" w:rsidRPr="00D64FC5">
        <w:rPr>
          <w:rFonts w:ascii="Arial" w:hAnsi="Arial" w:cs="Arial"/>
          <w:color w:val="000000" w:themeColor="text1"/>
          <w:sz w:val="24"/>
          <w:szCs w:val="24"/>
        </w:rPr>
        <w:t xml:space="preserve"> of this</w:t>
      </w:r>
      <w:r w:rsidRPr="00D64FC5">
        <w:rPr>
          <w:rFonts w:ascii="Arial" w:hAnsi="Arial" w:cs="Arial"/>
          <w:color w:val="000000" w:themeColor="text1"/>
          <w:sz w:val="24"/>
          <w:szCs w:val="24"/>
        </w:rPr>
        <w:t xml:space="preserve"> contract </w:t>
      </w:r>
      <w:r w:rsidRPr="00D64FC5">
        <w:rPr>
          <w:rFonts w:ascii="Arial" w:hAnsi="Arial" w:cs="Arial"/>
          <w:strike/>
          <w:color w:val="000000" w:themeColor="text1"/>
          <w:sz w:val="24"/>
          <w:szCs w:val="24"/>
        </w:rPr>
        <w:t>data</w:t>
      </w:r>
      <w:r w:rsidRPr="00D64FC5">
        <w:rPr>
          <w:rFonts w:ascii="Arial" w:hAnsi="Arial" w:cs="Arial"/>
          <w:color w:val="000000" w:themeColor="text1"/>
          <w:sz w:val="24"/>
          <w:szCs w:val="24"/>
        </w:rPr>
        <w:t xml:space="preserve"> which constitute</w:t>
      </w:r>
      <w:r w:rsidR="00A14AD0" w:rsidRPr="00D64FC5">
        <w:rPr>
          <w:rFonts w:ascii="Arial" w:hAnsi="Arial" w:cs="Arial"/>
          <w:color w:val="000000" w:themeColor="text1"/>
          <w:sz w:val="24"/>
          <w:szCs w:val="24"/>
        </w:rPr>
        <w:t>s</w:t>
      </w:r>
      <w:r w:rsidRPr="00D64FC5">
        <w:rPr>
          <w:rFonts w:ascii="Arial" w:hAnsi="Arial" w:cs="Arial"/>
          <w:color w:val="000000" w:themeColor="text1"/>
          <w:sz w:val="24"/>
          <w:szCs w:val="24"/>
        </w:rPr>
        <w:t xml:space="preserve"> </w:t>
      </w:r>
      <w:r w:rsidR="009E3228" w:rsidRPr="00D64FC5">
        <w:rPr>
          <w:rFonts w:ascii="Arial" w:hAnsi="Arial" w:cs="Arial"/>
          <w:color w:val="000000" w:themeColor="text1"/>
          <w:sz w:val="24"/>
          <w:szCs w:val="24"/>
        </w:rPr>
        <w:t xml:space="preserve">the </w:t>
      </w:r>
      <w:r w:rsidR="00A14AD0" w:rsidRPr="00D64FC5">
        <w:rPr>
          <w:rFonts w:ascii="Arial" w:hAnsi="Arial" w:cs="Arial"/>
          <w:color w:val="000000" w:themeColor="text1"/>
          <w:sz w:val="24"/>
          <w:szCs w:val="24"/>
        </w:rPr>
        <w:t xml:space="preserve">entire </w:t>
      </w:r>
      <w:r w:rsidR="009E3228" w:rsidRPr="00D64FC5">
        <w:rPr>
          <w:rFonts w:ascii="Arial" w:hAnsi="Arial" w:cs="Arial"/>
          <w:color w:val="000000" w:themeColor="text1"/>
          <w:sz w:val="24"/>
          <w:szCs w:val="24"/>
        </w:rPr>
        <w:t xml:space="preserve">Contract </w:t>
      </w:r>
      <w:r w:rsidR="004E07A8" w:rsidRPr="00D64FC5">
        <w:rPr>
          <w:rFonts w:ascii="Arial" w:hAnsi="Arial" w:cs="Arial"/>
          <w:color w:val="000000" w:themeColor="text1"/>
          <w:sz w:val="24"/>
          <w:szCs w:val="24"/>
        </w:rPr>
        <w:t xml:space="preserve">and all </w:t>
      </w:r>
      <w:r w:rsidR="00AC5FB5" w:rsidRPr="00D64FC5">
        <w:rPr>
          <w:rFonts w:ascii="Arial" w:hAnsi="Arial" w:cs="Arial"/>
          <w:color w:val="000000" w:themeColor="text1"/>
          <w:sz w:val="24"/>
          <w:szCs w:val="24"/>
        </w:rPr>
        <w:t xml:space="preserve">the </w:t>
      </w:r>
      <w:r w:rsidR="004E07A8" w:rsidRPr="00D64FC5">
        <w:rPr>
          <w:rFonts w:ascii="Arial" w:hAnsi="Arial" w:cs="Arial"/>
          <w:color w:val="000000" w:themeColor="text1"/>
          <w:sz w:val="24"/>
          <w:szCs w:val="24"/>
        </w:rPr>
        <w:t>RFP document</w:t>
      </w:r>
      <w:r w:rsidR="00F20F4E" w:rsidRPr="00D64FC5">
        <w:rPr>
          <w:rFonts w:ascii="Arial" w:hAnsi="Arial" w:cs="Arial"/>
          <w:color w:val="000000" w:themeColor="text1"/>
          <w:sz w:val="24"/>
          <w:szCs w:val="24"/>
        </w:rPr>
        <w:t>s</w:t>
      </w:r>
      <w:r w:rsidRPr="00D64FC5">
        <w:rPr>
          <w:rFonts w:ascii="Arial" w:hAnsi="Arial" w:cs="Arial"/>
          <w:color w:val="000000" w:themeColor="text1"/>
          <w:sz w:val="24"/>
          <w:szCs w:val="24"/>
        </w:rPr>
        <w:t>.</w:t>
      </w:r>
    </w:p>
    <w:p w14:paraId="22CAAF46" w14:textId="77777777" w:rsidR="00C850C5" w:rsidRPr="00D64FC5" w:rsidRDefault="00C850C5" w:rsidP="00D64FC5">
      <w:pPr>
        <w:pStyle w:val="ListParagraph"/>
        <w:spacing w:after="120"/>
        <w:ind w:left="851" w:hanging="851"/>
        <w:rPr>
          <w:rFonts w:ascii="Arial" w:hAnsi="Arial" w:cs="Arial"/>
          <w:color w:val="000000" w:themeColor="text1"/>
          <w:sz w:val="24"/>
          <w:szCs w:val="24"/>
        </w:rPr>
      </w:pPr>
    </w:p>
    <w:p w14:paraId="37C02700" w14:textId="6A489AF6" w:rsidR="00C347A4"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Contract Price</w:t>
      </w:r>
      <w:r w:rsidRPr="00D64FC5">
        <w:rPr>
          <w:rFonts w:ascii="Arial" w:hAnsi="Arial" w:cs="Arial"/>
          <w:color w:val="000000" w:themeColor="text1"/>
          <w:sz w:val="24"/>
          <w:szCs w:val="24"/>
        </w:rPr>
        <w:t xml:space="preserve">" means the </w:t>
      </w:r>
      <w:r w:rsidR="00FC1942" w:rsidRPr="00D64FC5">
        <w:rPr>
          <w:rFonts w:ascii="Arial" w:hAnsi="Arial" w:cs="Arial"/>
          <w:color w:val="000000" w:themeColor="text1"/>
          <w:sz w:val="24"/>
          <w:szCs w:val="24"/>
        </w:rPr>
        <w:t>Initial Contract Price consisting of the lump sum Accepted Contract Amount for the execution of the Works in accordance with the contract after negotiations between the parties.</w:t>
      </w:r>
    </w:p>
    <w:p w14:paraId="66BBF468" w14:textId="77777777" w:rsidR="003A29D3" w:rsidRPr="00D64FC5" w:rsidRDefault="003A29D3" w:rsidP="00D64FC5">
      <w:pPr>
        <w:pStyle w:val="ListParagraph"/>
        <w:spacing w:after="120" w:line="360" w:lineRule="auto"/>
        <w:ind w:left="851"/>
        <w:rPr>
          <w:rFonts w:ascii="Arial" w:hAnsi="Arial" w:cs="Arial"/>
          <w:color w:val="000000" w:themeColor="text1"/>
          <w:sz w:val="24"/>
          <w:szCs w:val="24"/>
        </w:rPr>
      </w:pPr>
    </w:p>
    <w:p w14:paraId="04027B11" w14:textId="027CE36A" w:rsidR="00C5249D"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Contractor</w:t>
      </w:r>
      <w:r w:rsidRPr="00D64FC5">
        <w:rPr>
          <w:rFonts w:ascii="Arial" w:hAnsi="Arial" w:cs="Arial"/>
          <w:color w:val="000000" w:themeColor="text1"/>
          <w:sz w:val="24"/>
          <w:szCs w:val="24"/>
        </w:rPr>
        <w:t xml:space="preserve">" means </w:t>
      </w:r>
      <w:r w:rsidR="00A41442" w:rsidRPr="00D64FC5">
        <w:rPr>
          <w:rFonts w:ascii="Arial" w:hAnsi="Arial" w:cs="Arial"/>
          <w:color w:val="000000" w:themeColor="text1"/>
          <w:sz w:val="24"/>
          <w:szCs w:val="24"/>
        </w:rPr>
        <w:t xml:space="preserve">an entity </w:t>
      </w:r>
      <w:r w:rsidRPr="00D64FC5">
        <w:rPr>
          <w:rFonts w:ascii="Arial" w:hAnsi="Arial" w:cs="Arial"/>
          <w:color w:val="000000" w:themeColor="text1"/>
          <w:sz w:val="24"/>
          <w:szCs w:val="24"/>
        </w:rPr>
        <w:t xml:space="preserve">named </w:t>
      </w:r>
      <w:r w:rsidR="00EF7BD3" w:rsidRPr="00D64FC5">
        <w:rPr>
          <w:rFonts w:ascii="Arial" w:hAnsi="Arial" w:cs="Arial"/>
          <w:color w:val="000000" w:themeColor="text1"/>
          <w:sz w:val="24"/>
          <w:szCs w:val="24"/>
        </w:rPr>
        <w:t>as the</w:t>
      </w:r>
      <w:r w:rsidR="00A41442" w:rsidRPr="00D64FC5">
        <w:rPr>
          <w:rFonts w:ascii="Arial" w:hAnsi="Arial" w:cs="Arial"/>
          <w:color w:val="000000" w:themeColor="text1"/>
          <w:sz w:val="24"/>
          <w:szCs w:val="24"/>
        </w:rPr>
        <w:t xml:space="preserve"> Contractor </w:t>
      </w:r>
      <w:r w:rsidRPr="00D64FC5">
        <w:rPr>
          <w:rFonts w:ascii="Arial" w:hAnsi="Arial" w:cs="Arial"/>
          <w:color w:val="000000" w:themeColor="text1"/>
          <w:sz w:val="24"/>
          <w:szCs w:val="24"/>
        </w:rPr>
        <w:t xml:space="preserve">in the </w:t>
      </w:r>
      <w:r w:rsidR="00A41442" w:rsidRPr="00D64FC5">
        <w:rPr>
          <w:rFonts w:ascii="Arial" w:hAnsi="Arial" w:cs="Arial"/>
          <w:color w:val="000000" w:themeColor="text1"/>
          <w:sz w:val="24"/>
          <w:szCs w:val="24"/>
        </w:rPr>
        <w:t xml:space="preserve">Contractor’s Proposal (including the </w:t>
      </w:r>
      <w:r w:rsidRPr="00D64FC5">
        <w:rPr>
          <w:rFonts w:ascii="Arial" w:hAnsi="Arial" w:cs="Arial"/>
          <w:color w:val="000000" w:themeColor="text1"/>
          <w:sz w:val="24"/>
          <w:szCs w:val="24"/>
        </w:rPr>
        <w:t>Letter of Tender</w:t>
      </w:r>
      <w:r w:rsidR="00A41442" w:rsidRPr="00D64FC5">
        <w:rPr>
          <w:rFonts w:ascii="Arial" w:hAnsi="Arial" w:cs="Arial"/>
          <w:color w:val="000000" w:themeColor="text1"/>
          <w:sz w:val="24"/>
          <w:szCs w:val="24"/>
        </w:rPr>
        <w:t>) whose proposal has been</w:t>
      </w:r>
      <w:r w:rsidRPr="00D64FC5">
        <w:rPr>
          <w:rFonts w:ascii="Arial" w:hAnsi="Arial" w:cs="Arial"/>
          <w:color w:val="000000" w:themeColor="text1"/>
          <w:sz w:val="24"/>
          <w:szCs w:val="24"/>
        </w:rPr>
        <w:t xml:space="preserve"> accepted by the Employer and the legal successors in title of such person(s)</w:t>
      </w:r>
      <w:r w:rsidR="00F614CB" w:rsidRPr="00D64FC5">
        <w:rPr>
          <w:rFonts w:ascii="Arial" w:hAnsi="Arial" w:cs="Arial"/>
          <w:color w:val="000000" w:themeColor="text1"/>
          <w:sz w:val="24"/>
          <w:szCs w:val="24"/>
        </w:rPr>
        <w:t xml:space="preserve">, with whom the </w:t>
      </w:r>
      <w:r w:rsidR="00EB54C6" w:rsidRPr="00D64FC5">
        <w:rPr>
          <w:rFonts w:ascii="Arial" w:hAnsi="Arial" w:cs="Arial"/>
          <w:color w:val="000000" w:themeColor="text1"/>
          <w:sz w:val="24"/>
          <w:szCs w:val="24"/>
        </w:rPr>
        <w:t>Employer</w:t>
      </w:r>
      <w:r w:rsidR="00F614CB" w:rsidRPr="00D64FC5">
        <w:rPr>
          <w:rFonts w:ascii="Arial" w:hAnsi="Arial" w:cs="Arial"/>
          <w:color w:val="000000" w:themeColor="text1"/>
          <w:sz w:val="24"/>
          <w:szCs w:val="24"/>
        </w:rPr>
        <w:t xml:space="preserve"> has entered into the </w:t>
      </w:r>
      <w:r w:rsidR="00A41442" w:rsidRPr="00D64FC5">
        <w:rPr>
          <w:rFonts w:ascii="Arial" w:hAnsi="Arial" w:cs="Arial"/>
          <w:color w:val="000000" w:themeColor="text1"/>
          <w:sz w:val="24"/>
          <w:szCs w:val="24"/>
        </w:rPr>
        <w:t>Contract</w:t>
      </w:r>
      <w:r w:rsidR="00F614CB" w:rsidRPr="00D64FC5">
        <w:rPr>
          <w:rFonts w:ascii="Arial" w:hAnsi="Arial" w:cs="Arial"/>
          <w:color w:val="000000" w:themeColor="text1"/>
          <w:sz w:val="24"/>
          <w:szCs w:val="24"/>
        </w:rPr>
        <w:t>.</w:t>
      </w:r>
    </w:p>
    <w:p w14:paraId="6E3800B5" w14:textId="77777777" w:rsidR="00C5249D" w:rsidRPr="00D64FC5" w:rsidRDefault="00C5249D" w:rsidP="00D64FC5">
      <w:pPr>
        <w:pStyle w:val="ListParagraph"/>
        <w:spacing w:after="120"/>
        <w:ind w:left="851" w:hanging="851"/>
        <w:rPr>
          <w:rFonts w:ascii="Arial" w:hAnsi="Arial" w:cs="Arial"/>
          <w:color w:val="000000" w:themeColor="text1"/>
          <w:sz w:val="24"/>
          <w:szCs w:val="24"/>
        </w:rPr>
      </w:pPr>
    </w:p>
    <w:p w14:paraId="4D388D1B" w14:textId="3A437528" w:rsidR="00C75D0F"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Contracts Documents</w:t>
      </w:r>
      <w:r w:rsidRPr="00D64FC5">
        <w:rPr>
          <w:rFonts w:ascii="Arial" w:hAnsi="Arial" w:cs="Arial"/>
          <w:color w:val="000000" w:themeColor="text1"/>
          <w:sz w:val="24"/>
          <w:szCs w:val="24"/>
        </w:rPr>
        <w:t>" means the documents prepared by the Contractor as described in Sub-Clause</w:t>
      </w:r>
      <w:r w:rsidR="00AD76B9" w:rsidRPr="00D64FC5">
        <w:rPr>
          <w:rFonts w:ascii="Arial" w:hAnsi="Arial" w:cs="Arial"/>
          <w:color w:val="000000" w:themeColor="text1"/>
          <w:sz w:val="24"/>
          <w:szCs w:val="24"/>
        </w:rPr>
        <w:t xml:space="preserve"> 5.2</w:t>
      </w:r>
      <w:r w:rsidRPr="00D64FC5">
        <w:rPr>
          <w:rFonts w:ascii="Arial" w:hAnsi="Arial" w:cs="Arial"/>
          <w:color w:val="000000" w:themeColor="text1"/>
          <w:sz w:val="24"/>
          <w:szCs w:val="24"/>
        </w:rPr>
        <w:t xml:space="preserve"> [Contractor's Documents], including calculations, digital files, computer programs and other software, drawings, manuals, models, specifications and other documents of a technical nature.</w:t>
      </w:r>
      <w:r w:rsidR="00BD442A" w:rsidRPr="00D64FC5">
        <w:rPr>
          <w:color w:val="000000" w:themeColor="text1"/>
        </w:rPr>
        <w:t xml:space="preserve"> </w:t>
      </w:r>
      <w:r w:rsidR="00BD442A" w:rsidRPr="00D64FC5">
        <w:rPr>
          <w:rFonts w:ascii="Arial" w:hAnsi="Arial" w:cs="Arial"/>
          <w:color w:val="000000" w:themeColor="text1"/>
          <w:sz w:val="24"/>
          <w:szCs w:val="24"/>
        </w:rPr>
        <w:t>Those items so designated in the Agreement. Only printed or hard copies of the items listed in the Agreement are Contract Documents. Approved Shop Drawings, other Contractor’s submittals, and the reports and drawings of subsurface and physical conditions are not Contract Documents.</w:t>
      </w:r>
    </w:p>
    <w:p w14:paraId="0D8A2AA4" w14:textId="77777777" w:rsidR="00C75D0F" w:rsidRPr="00D64FC5" w:rsidRDefault="00C75D0F" w:rsidP="00D64FC5">
      <w:pPr>
        <w:pStyle w:val="ListParagraph"/>
        <w:spacing w:after="120"/>
        <w:ind w:left="851" w:hanging="851"/>
        <w:rPr>
          <w:rFonts w:ascii="Arial" w:hAnsi="Arial" w:cs="Arial"/>
          <w:color w:val="000000" w:themeColor="text1"/>
          <w:sz w:val="24"/>
          <w:szCs w:val="24"/>
        </w:rPr>
      </w:pPr>
    </w:p>
    <w:p w14:paraId="5565CEC4" w14:textId="77777777" w:rsidR="00D65498"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w:t>
      </w:r>
      <w:r w:rsidRPr="00D64FC5">
        <w:rPr>
          <w:rFonts w:ascii="Arial" w:hAnsi="Arial" w:cs="Arial"/>
          <w:b/>
          <w:color w:val="000000" w:themeColor="text1"/>
          <w:sz w:val="24"/>
          <w:szCs w:val="24"/>
        </w:rPr>
        <w:t>Contractor's Equipment</w:t>
      </w:r>
      <w:r w:rsidRPr="00D64FC5">
        <w:rPr>
          <w:rFonts w:ascii="Arial" w:hAnsi="Arial" w:cs="Arial"/>
          <w:color w:val="000000" w:themeColor="text1"/>
          <w:sz w:val="24"/>
          <w:szCs w:val="24"/>
        </w:rPr>
        <w:t>" means all apparatus, equipment, machinery, construction plant, vehicles and other items required by the Contractor for the execution of the Works. Contractor's Equipment excludes Temporary Works, Plant, Materials and any other things intended to form or forming part of the Permanent Works.</w:t>
      </w:r>
    </w:p>
    <w:p w14:paraId="3DBA206D" w14:textId="77777777" w:rsidR="00D65498" w:rsidRPr="00D64FC5" w:rsidRDefault="00D65498" w:rsidP="00D64FC5">
      <w:pPr>
        <w:pStyle w:val="ListParagraph"/>
        <w:spacing w:after="120"/>
        <w:ind w:left="851" w:hanging="851"/>
        <w:rPr>
          <w:rFonts w:ascii="Arial" w:hAnsi="Arial" w:cs="Arial"/>
          <w:color w:val="000000" w:themeColor="text1"/>
          <w:sz w:val="24"/>
          <w:szCs w:val="24"/>
        </w:rPr>
      </w:pPr>
    </w:p>
    <w:p w14:paraId="25B55B37" w14:textId="0C2D0EF0" w:rsidR="00F42062"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Contractor's Personnel</w:t>
      </w:r>
      <w:r w:rsidRPr="00D64FC5">
        <w:rPr>
          <w:rFonts w:ascii="Arial" w:hAnsi="Arial" w:cs="Arial"/>
          <w:color w:val="000000" w:themeColor="text1"/>
          <w:sz w:val="24"/>
          <w:szCs w:val="24"/>
        </w:rPr>
        <w:t xml:space="preserve">" means the Contractor's Representative and all personnel whom the Contractor utilizes on </w:t>
      </w:r>
      <w:r w:rsidR="009045EA" w:rsidRPr="00D64FC5">
        <w:rPr>
          <w:rFonts w:ascii="Arial" w:hAnsi="Arial" w:cs="Arial"/>
          <w:color w:val="000000" w:themeColor="text1"/>
          <w:sz w:val="24"/>
          <w:szCs w:val="24"/>
        </w:rPr>
        <w:t>Site(s)</w:t>
      </w:r>
      <w:r w:rsidRPr="00D64FC5">
        <w:rPr>
          <w:rFonts w:ascii="Arial" w:hAnsi="Arial" w:cs="Arial"/>
          <w:color w:val="000000" w:themeColor="text1"/>
          <w:sz w:val="24"/>
          <w:szCs w:val="24"/>
        </w:rPr>
        <w:t xml:space="preserve"> or other places where the Works are being carried out, including the staff, labour and other employees of the Contractor and of each Subcontractor; and any other personnel assisting the Contractor in the execution of the Works.</w:t>
      </w:r>
    </w:p>
    <w:p w14:paraId="3979106B" w14:textId="77777777" w:rsidR="00F42062" w:rsidRPr="00D64FC5" w:rsidRDefault="00F42062" w:rsidP="00D64FC5">
      <w:pPr>
        <w:pStyle w:val="ListParagraph"/>
        <w:spacing w:after="120"/>
        <w:ind w:left="851" w:hanging="851"/>
        <w:rPr>
          <w:rFonts w:ascii="Arial" w:hAnsi="Arial" w:cs="Arial"/>
          <w:color w:val="000000" w:themeColor="text1"/>
          <w:sz w:val="24"/>
          <w:szCs w:val="24"/>
        </w:rPr>
      </w:pPr>
    </w:p>
    <w:p w14:paraId="28B02E28" w14:textId="77777777" w:rsidR="0038222C"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Contractor's Proposal</w:t>
      </w:r>
      <w:r w:rsidRPr="00D64FC5">
        <w:rPr>
          <w:rFonts w:ascii="Arial" w:hAnsi="Arial" w:cs="Arial"/>
          <w:color w:val="000000" w:themeColor="text1"/>
          <w:sz w:val="24"/>
          <w:szCs w:val="24"/>
        </w:rPr>
        <w:t>" means the part of the Tender stated or implied as being the Contractor's proposal for execution of the Works, as included in the Contract. Such documents may include the Contractor's preliminary design.</w:t>
      </w:r>
    </w:p>
    <w:p w14:paraId="09E78D7A" w14:textId="77777777" w:rsidR="0038222C" w:rsidRPr="00D64FC5" w:rsidRDefault="0038222C" w:rsidP="00D64FC5">
      <w:pPr>
        <w:pStyle w:val="ListParagraph"/>
        <w:spacing w:after="120"/>
        <w:ind w:left="851" w:hanging="851"/>
        <w:rPr>
          <w:rFonts w:ascii="Arial" w:hAnsi="Arial" w:cs="Arial"/>
          <w:color w:val="000000" w:themeColor="text1"/>
          <w:sz w:val="24"/>
          <w:szCs w:val="24"/>
        </w:rPr>
      </w:pPr>
    </w:p>
    <w:p w14:paraId="3EDB1A8D" w14:textId="4E9AF9CB" w:rsidR="00F522CF"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Contractor’s Representative</w:t>
      </w:r>
      <w:r w:rsidRPr="00D64FC5">
        <w:rPr>
          <w:rFonts w:ascii="Arial" w:hAnsi="Arial" w:cs="Arial"/>
          <w:color w:val="000000" w:themeColor="text1"/>
          <w:sz w:val="24"/>
          <w:szCs w:val="24"/>
        </w:rPr>
        <w:t>" means the natural person named by the Contractor in the Contract or appointed by the Contractor under Sub-Claus</w:t>
      </w:r>
      <w:r w:rsidR="007960E4" w:rsidRPr="00D64FC5">
        <w:rPr>
          <w:rFonts w:ascii="Arial" w:hAnsi="Arial" w:cs="Arial"/>
          <w:color w:val="000000" w:themeColor="text1"/>
          <w:sz w:val="24"/>
          <w:szCs w:val="24"/>
        </w:rPr>
        <w:t xml:space="preserve">e 4.3 </w:t>
      </w:r>
      <w:r w:rsidRPr="00D64FC5">
        <w:rPr>
          <w:rFonts w:ascii="Arial" w:hAnsi="Arial" w:cs="Arial"/>
          <w:color w:val="000000" w:themeColor="text1"/>
          <w:sz w:val="24"/>
          <w:szCs w:val="24"/>
        </w:rPr>
        <w:t>[Contractor's Representative], who acts on behalf of the Contractor.</w:t>
      </w:r>
    </w:p>
    <w:p w14:paraId="7696729A" w14:textId="77777777" w:rsidR="00F522CF" w:rsidRPr="00D64FC5" w:rsidRDefault="00F522CF" w:rsidP="00D64FC5">
      <w:pPr>
        <w:pStyle w:val="ListParagraph"/>
        <w:spacing w:after="120"/>
        <w:ind w:left="851" w:hanging="851"/>
        <w:rPr>
          <w:rFonts w:ascii="Arial" w:hAnsi="Arial" w:cs="Arial"/>
          <w:color w:val="000000" w:themeColor="text1"/>
          <w:sz w:val="24"/>
          <w:szCs w:val="24"/>
        </w:rPr>
      </w:pPr>
    </w:p>
    <w:p w14:paraId="6BEBE90A" w14:textId="37A2B95B" w:rsidR="001C7B5E"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Cost</w:t>
      </w:r>
      <w:r w:rsidRPr="00D64FC5">
        <w:rPr>
          <w:rFonts w:ascii="Arial" w:hAnsi="Arial" w:cs="Arial"/>
          <w:color w:val="000000" w:themeColor="text1"/>
          <w:sz w:val="24"/>
          <w:szCs w:val="24"/>
        </w:rPr>
        <w:t xml:space="preserve">" means all expenditure reasonably incurred (or to be incurred) by the Contractor in performing the Contract, whether on or off the </w:t>
      </w:r>
      <w:r w:rsidR="009045EA" w:rsidRPr="00D64FC5">
        <w:rPr>
          <w:rFonts w:ascii="Arial" w:hAnsi="Arial" w:cs="Arial"/>
          <w:color w:val="000000" w:themeColor="text1"/>
          <w:sz w:val="24"/>
          <w:szCs w:val="24"/>
        </w:rPr>
        <w:t>Site(s)</w:t>
      </w:r>
      <w:r w:rsidRPr="00D64FC5">
        <w:rPr>
          <w:rFonts w:ascii="Arial" w:hAnsi="Arial" w:cs="Arial"/>
          <w:color w:val="000000" w:themeColor="text1"/>
          <w:sz w:val="24"/>
          <w:szCs w:val="24"/>
        </w:rPr>
        <w:t>, including taxes, overheads and similar charges, but does not include profit. Where the Contractor is entitled under a Sub-Clause of these Conditions to payment of Cost, it shall be added to the Contract Price.</w:t>
      </w:r>
    </w:p>
    <w:p w14:paraId="54581C38" w14:textId="77777777" w:rsidR="001C7B5E" w:rsidRPr="00D64FC5" w:rsidRDefault="001C7B5E" w:rsidP="00D64FC5">
      <w:pPr>
        <w:pStyle w:val="ListParagraph"/>
        <w:spacing w:after="120"/>
        <w:ind w:left="851" w:hanging="851"/>
        <w:rPr>
          <w:rFonts w:ascii="Arial" w:hAnsi="Arial" w:cs="Arial"/>
          <w:color w:val="000000" w:themeColor="text1"/>
          <w:sz w:val="24"/>
          <w:szCs w:val="24"/>
        </w:rPr>
      </w:pPr>
    </w:p>
    <w:p w14:paraId="50BDB6D1" w14:textId="78ADB10B" w:rsidR="00DD24BA" w:rsidRPr="00D64FC5" w:rsidRDefault="00E84D21" w:rsidP="00D11D3C">
      <w:pPr>
        <w:pStyle w:val="ListParagraph"/>
        <w:numPr>
          <w:ilvl w:val="2"/>
          <w:numId w:val="22"/>
        </w:numPr>
        <w:tabs>
          <w:tab w:val="left" w:pos="1418"/>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Cost plus Profit</w:t>
      </w:r>
      <w:r w:rsidRPr="00D64FC5">
        <w:rPr>
          <w:rFonts w:ascii="Arial" w:hAnsi="Arial" w:cs="Arial"/>
          <w:color w:val="000000" w:themeColor="text1"/>
          <w:sz w:val="24"/>
          <w:szCs w:val="24"/>
        </w:rPr>
        <w:t>" means Cost plus the applicable percentage for profit stated in the Contract (if not stated, five percent (5%)). Such percentage shall only be added to Cost, and Cost Plus Profit shall only be added to the Contract Price, where the Contractor is entitled under a Sub-Clause of these Conditions to payment of Cost Plus Profit.</w:t>
      </w:r>
    </w:p>
    <w:p w14:paraId="191B493E" w14:textId="77777777" w:rsidR="00DD24BA" w:rsidRPr="00D64FC5" w:rsidRDefault="00DD24BA" w:rsidP="00D64FC5">
      <w:pPr>
        <w:pStyle w:val="ListParagraph"/>
        <w:spacing w:after="120"/>
        <w:ind w:left="851" w:hanging="851"/>
        <w:rPr>
          <w:rFonts w:ascii="Arial" w:hAnsi="Arial" w:cs="Arial"/>
          <w:color w:val="000000" w:themeColor="text1"/>
          <w:sz w:val="24"/>
          <w:szCs w:val="24"/>
        </w:rPr>
      </w:pPr>
    </w:p>
    <w:p w14:paraId="549FFB95" w14:textId="3A6DE3B0" w:rsidR="001147C1"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Country</w:t>
      </w:r>
      <w:r w:rsidRPr="00D64FC5">
        <w:rPr>
          <w:rFonts w:ascii="Arial" w:hAnsi="Arial" w:cs="Arial"/>
          <w:color w:val="000000" w:themeColor="text1"/>
          <w:sz w:val="24"/>
          <w:szCs w:val="24"/>
        </w:rPr>
        <w:t xml:space="preserve">" means </w:t>
      </w:r>
      <w:r w:rsidR="0050164D" w:rsidRPr="00D64FC5">
        <w:rPr>
          <w:rFonts w:ascii="Arial" w:hAnsi="Arial" w:cs="Arial"/>
          <w:color w:val="000000" w:themeColor="text1"/>
          <w:sz w:val="24"/>
          <w:szCs w:val="24"/>
        </w:rPr>
        <w:t>South Africa</w:t>
      </w:r>
      <w:r w:rsidRPr="00D64FC5">
        <w:rPr>
          <w:rFonts w:ascii="Arial" w:hAnsi="Arial" w:cs="Arial"/>
          <w:color w:val="000000" w:themeColor="text1"/>
          <w:sz w:val="24"/>
          <w:szCs w:val="24"/>
        </w:rPr>
        <w:t xml:space="preserve"> in which the </w:t>
      </w:r>
      <w:r w:rsidR="009045EA" w:rsidRPr="00D64FC5">
        <w:rPr>
          <w:rFonts w:ascii="Arial" w:hAnsi="Arial" w:cs="Arial"/>
          <w:color w:val="000000" w:themeColor="text1"/>
          <w:sz w:val="24"/>
          <w:szCs w:val="24"/>
        </w:rPr>
        <w:t>Site(s)</w:t>
      </w:r>
      <w:r w:rsidRPr="00D64FC5">
        <w:rPr>
          <w:rFonts w:ascii="Arial" w:hAnsi="Arial" w:cs="Arial"/>
          <w:color w:val="000000" w:themeColor="text1"/>
          <w:sz w:val="24"/>
          <w:szCs w:val="24"/>
        </w:rPr>
        <w:t xml:space="preserve"> (or most of it) is located, where the Permanent Works are to be executed.</w:t>
      </w:r>
    </w:p>
    <w:p w14:paraId="18836417" w14:textId="77777777" w:rsidR="001147C1" w:rsidRPr="00D64FC5" w:rsidRDefault="001147C1" w:rsidP="00D64FC5">
      <w:pPr>
        <w:pStyle w:val="ListParagraph"/>
        <w:spacing w:after="120"/>
        <w:ind w:left="851" w:hanging="851"/>
        <w:rPr>
          <w:rFonts w:ascii="Arial" w:hAnsi="Arial" w:cs="Arial"/>
          <w:color w:val="000000" w:themeColor="text1"/>
          <w:sz w:val="24"/>
          <w:szCs w:val="24"/>
        </w:rPr>
      </w:pPr>
    </w:p>
    <w:p w14:paraId="6507D08D" w14:textId="24C4B7F9" w:rsidR="006B3E6C"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w:t>
      </w:r>
      <w:r w:rsidRPr="00D64FC5">
        <w:rPr>
          <w:rFonts w:ascii="Arial" w:hAnsi="Arial" w:cs="Arial"/>
          <w:b/>
          <w:color w:val="000000" w:themeColor="text1"/>
          <w:sz w:val="24"/>
          <w:szCs w:val="24"/>
        </w:rPr>
        <w:t>DAAB</w:t>
      </w:r>
      <w:r w:rsidRPr="00D64FC5">
        <w:rPr>
          <w:rFonts w:ascii="Arial" w:hAnsi="Arial" w:cs="Arial"/>
          <w:color w:val="000000" w:themeColor="text1"/>
          <w:sz w:val="24"/>
          <w:szCs w:val="24"/>
        </w:rPr>
        <w:t>" or "Dispute Avoidance/Adjudication Board" means the sole member or three members (as the case may be) so named in the Contract, or appointed under Sub-Clause</w:t>
      </w:r>
      <w:r w:rsidR="00E47208" w:rsidRPr="00D64FC5">
        <w:rPr>
          <w:rFonts w:ascii="Arial" w:hAnsi="Arial" w:cs="Arial"/>
          <w:color w:val="000000" w:themeColor="text1"/>
          <w:sz w:val="24"/>
          <w:szCs w:val="24"/>
        </w:rPr>
        <w:t xml:space="preserve"> 21.1 </w:t>
      </w:r>
      <w:r w:rsidRPr="00D64FC5">
        <w:rPr>
          <w:rFonts w:ascii="Arial" w:hAnsi="Arial" w:cs="Arial"/>
          <w:color w:val="000000" w:themeColor="text1"/>
          <w:sz w:val="24"/>
          <w:szCs w:val="24"/>
        </w:rPr>
        <w:t xml:space="preserve">[Constitution of the </w:t>
      </w:r>
      <w:r w:rsidR="00B35913" w:rsidRPr="00D64FC5">
        <w:rPr>
          <w:rFonts w:ascii="Arial" w:hAnsi="Arial" w:cs="Arial"/>
          <w:color w:val="000000" w:themeColor="text1"/>
          <w:sz w:val="24"/>
          <w:szCs w:val="24"/>
        </w:rPr>
        <w:t>DAAB</w:t>
      </w:r>
      <w:r w:rsidRPr="00D64FC5">
        <w:rPr>
          <w:rFonts w:ascii="Arial" w:hAnsi="Arial" w:cs="Arial"/>
          <w:color w:val="000000" w:themeColor="text1"/>
          <w:sz w:val="24"/>
          <w:szCs w:val="24"/>
        </w:rPr>
        <w:t>] or Sub-Clause</w:t>
      </w:r>
      <w:r w:rsidR="00A44330" w:rsidRPr="00D64FC5">
        <w:rPr>
          <w:rFonts w:ascii="Arial" w:hAnsi="Arial" w:cs="Arial"/>
          <w:color w:val="000000" w:themeColor="text1"/>
          <w:sz w:val="24"/>
          <w:szCs w:val="24"/>
        </w:rPr>
        <w:t>.</w:t>
      </w:r>
    </w:p>
    <w:p w14:paraId="77D8B073" w14:textId="77777777" w:rsidR="006B3E6C" w:rsidRPr="00D64FC5" w:rsidRDefault="006B3E6C" w:rsidP="00D64FC5">
      <w:pPr>
        <w:pStyle w:val="ListParagraph"/>
        <w:spacing w:after="120"/>
        <w:ind w:left="851" w:hanging="851"/>
        <w:rPr>
          <w:rFonts w:ascii="Arial" w:hAnsi="Arial" w:cs="Arial"/>
          <w:color w:val="000000" w:themeColor="text1"/>
          <w:sz w:val="24"/>
          <w:szCs w:val="24"/>
        </w:rPr>
      </w:pPr>
    </w:p>
    <w:p w14:paraId="06AFF375" w14:textId="0CA6F9A1" w:rsidR="00CC4314"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DAAB Agreement</w:t>
      </w:r>
      <w:r w:rsidRPr="00D64FC5">
        <w:rPr>
          <w:rFonts w:ascii="Arial" w:hAnsi="Arial" w:cs="Arial"/>
          <w:color w:val="000000" w:themeColor="text1"/>
          <w:sz w:val="24"/>
          <w:szCs w:val="24"/>
        </w:rPr>
        <w:t>" means the agreement signed or deemed to have been signed by both Parties and the sole member or each of the three members (as the case may be) of the DAAB in accordance with Sub-Clause</w:t>
      </w:r>
      <w:r w:rsidR="00A44330" w:rsidRPr="00D64FC5">
        <w:rPr>
          <w:rFonts w:ascii="Arial" w:hAnsi="Arial" w:cs="Arial"/>
          <w:color w:val="000000" w:themeColor="text1"/>
          <w:sz w:val="24"/>
          <w:szCs w:val="24"/>
        </w:rPr>
        <w:t xml:space="preserve"> 21.1</w:t>
      </w:r>
      <w:r w:rsidRPr="00D64FC5">
        <w:rPr>
          <w:rFonts w:ascii="Arial" w:hAnsi="Arial" w:cs="Arial"/>
          <w:color w:val="000000" w:themeColor="text1"/>
          <w:sz w:val="24"/>
          <w:szCs w:val="24"/>
        </w:rPr>
        <w:t>[Constitution of the D</w:t>
      </w:r>
      <w:r w:rsidR="00E242CD" w:rsidRPr="00D64FC5">
        <w:rPr>
          <w:rFonts w:ascii="Arial" w:hAnsi="Arial" w:cs="Arial"/>
          <w:color w:val="000000" w:themeColor="text1"/>
          <w:sz w:val="24"/>
          <w:szCs w:val="24"/>
        </w:rPr>
        <w:t>AA</w:t>
      </w:r>
      <w:r w:rsidRPr="00D64FC5">
        <w:rPr>
          <w:rFonts w:ascii="Arial" w:hAnsi="Arial" w:cs="Arial"/>
          <w:color w:val="000000" w:themeColor="text1"/>
          <w:sz w:val="24"/>
          <w:szCs w:val="24"/>
        </w:rPr>
        <w:t>B] or Sub-Clause 21.2 [Failure to Appoint D</w:t>
      </w:r>
      <w:r w:rsidR="00E242CD" w:rsidRPr="00D64FC5">
        <w:rPr>
          <w:rFonts w:ascii="Arial" w:hAnsi="Arial" w:cs="Arial"/>
          <w:color w:val="000000" w:themeColor="text1"/>
          <w:sz w:val="24"/>
          <w:szCs w:val="24"/>
        </w:rPr>
        <w:t>AA</w:t>
      </w:r>
      <w:r w:rsidRPr="00D64FC5">
        <w:rPr>
          <w:rFonts w:ascii="Arial" w:hAnsi="Arial" w:cs="Arial"/>
          <w:color w:val="000000" w:themeColor="text1"/>
          <w:sz w:val="24"/>
          <w:szCs w:val="24"/>
        </w:rPr>
        <w:t>B Member(s)], incorporating by reference the General Conditions of Dispute Avoidance/Adjudication Agreement contained in the Appendix to these General Conditions with such amendments as are agreed.</w:t>
      </w:r>
    </w:p>
    <w:p w14:paraId="271B8F45" w14:textId="77777777" w:rsidR="00CC4314" w:rsidRPr="00D64FC5" w:rsidRDefault="00CC4314" w:rsidP="00D64FC5">
      <w:pPr>
        <w:pStyle w:val="ListParagraph"/>
        <w:spacing w:after="120"/>
        <w:ind w:left="851" w:hanging="851"/>
        <w:rPr>
          <w:rFonts w:ascii="Arial" w:hAnsi="Arial" w:cs="Arial"/>
          <w:color w:val="000000" w:themeColor="text1"/>
          <w:sz w:val="24"/>
          <w:szCs w:val="24"/>
        </w:rPr>
      </w:pPr>
    </w:p>
    <w:p w14:paraId="41ECD33F" w14:textId="7CC33AF3" w:rsidR="00875163"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Date of Completion</w:t>
      </w:r>
      <w:r w:rsidRPr="00D64FC5">
        <w:rPr>
          <w:rFonts w:ascii="Arial" w:hAnsi="Arial" w:cs="Arial"/>
          <w:color w:val="000000" w:themeColor="text1"/>
          <w:sz w:val="24"/>
          <w:szCs w:val="24"/>
        </w:rPr>
        <w:t>" means the date stated in the Taking-Over Certificate issued by the Engineer; or, if the last paragraph of Sub-Clause 10.1 [Taking Over the Works and Sections] applies, the date on which the Works or Section are deemed to have been completed in accordance with the Contract; or,</w:t>
      </w:r>
      <w:r w:rsidR="0040461F"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 xml:space="preserve">if Sub-Clause 10.2 [Taking Over Parts] or Sub-Clause 10.3 </w:t>
      </w:r>
      <w:r w:rsidR="003F279B" w:rsidRPr="00D64FC5">
        <w:rPr>
          <w:rFonts w:ascii="Arial" w:hAnsi="Arial" w:cs="Arial"/>
          <w:color w:val="000000" w:themeColor="text1"/>
          <w:sz w:val="24"/>
          <w:szCs w:val="24"/>
        </w:rPr>
        <w:t>[</w:t>
      </w:r>
      <w:r w:rsidRPr="00D64FC5">
        <w:rPr>
          <w:rFonts w:ascii="Arial" w:hAnsi="Arial" w:cs="Arial"/>
          <w:color w:val="000000" w:themeColor="text1"/>
          <w:sz w:val="24"/>
          <w:szCs w:val="24"/>
        </w:rPr>
        <w:t>Interference with Tests on Completion] applies, the date on which the Works or Section or Part are deemed to have been taken over by the Employer.</w:t>
      </w:r>
    </w:p>
    <w:p w14:paraId="3570F1A7" w14:textId="77777777" w:rsidR="00875163" w:rsidRPr="00D64FC5" w:rsidRDefault="00875163" w:rsidP="00D64FC5">
      <w:pPr>
        <w:pStyle w:val="ListParagraph"/>
        <w:spacing w:after="120"/>
        <w:ind w:left="851" w:hanging="851"/>
        <w:rPr>
          <w:rFonts w:ascii="Arial" w:hAnsi="Arial" w:cs="Arial"/>
          <w:color w:val="000000" w:themeColor="text1"/>
          <w:sz w:val="24"/>
          <w:szCs w:val="24"/>
        </w:rPr>
      </w:pPr>
    </w:p>
    <w:p w14:paraId="448D9C2C" w14:textId="68B97596" w:rsidR="00304C9A"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00E242CD" w:rsidRPr="00D64FC5">
        <w:rPr>
          <w:rFonts w:ascii="Arial" w:hAnsi="Arial" w:cs="Arial"/>
          <w:b/>
          <w:color w:val="000000" w:themeColor="text1"/>
          <w:sz w:val="24"/>
          <w:szCs w:val="24"/>
        </w:rPr>
        <w:t>D</w:t>
      </w:r>
      <w:r w:rsidRPr="00D64FC5">
        <w:rPr>
          <w:rFonts w:ascii="Arial" w:hAnsi="Arial" w:cs="Arial"/>
          <w:b/>
          <w:color w:val="000000" w:themeColor="text1"/>
          <w:sz w:val="24"/>
          <w:szCs w:val="24"/>
        </w:rPr>
        <w:t>ay</w:t>
      </w:r>
      <w:r w:rsidRPr="00D64FC5">
        <w:rPr>
          <w:rFonts w:ascii="Arial" w:hAnsi="Arial" w:cs="Arial"/>
          <w:color w:val="000000" w:themeColor="text1"/>
          <w:sz w:val="24"/>
          <w:szCs w:val="24"/>
        </w:rPr>
        <w:t>" means</w:t>
      </w:r>
      <w:r w:rsidR="00A110C9" w:rsidRPr="00D64FC5">
        <w:rPr>
          <w:rFonts w:ascii="Arial" w:hAnsi="Arial" w:cs="Arial"/>
          <w:color w:val="000000" w:themeColor="text1"/>
          <w:sz w:val="24"/>
          <w:szCs w:val="24"/>
        </w:rPr>
        <w:t xml:space="preserve"> a calendar day of 24 hours measured from midnight to the next midnight.</w:t>
      </w:r>
      <w:r w:rsidRPr="00D64FC5">
        <w:rPr>
          <w:rFonts w:ascii="Arial" w:hAnsi="Arial" w:cs="Arial"/>
          <w:color w:val="000000" w:themeColor="text1"/>
          <w:sz w:val="24"/>
          <w:szCs w:val="24"/>
        </w:rPr>
        <w:t xml:space="preserve"> </w:t>
      </w:r>
    </w:p>
    <w:p w14:paraId="07AD14D6" w14:textId="77777777" w:rsidR="00304C9A" w:rsidRPr="00D64FC5" w:rsidRDefault="00304C9A" w:rsidP="00D64FC5">
      <w:pPr>
        <w:pStyle w:val="ListParagraph"/>
        <w:spacing w:after="120"/>
        <w:ind w:left="851" w:hanging="851"/>
        <w:rPr>
          <w:rFonts w:ascii="Arial" w:hAnsi="Arial" w:cs="Arial"/>
          <w:color w:val="000000" w:themeColor="text1"/>
          <w:sz w:val="24"/>
          <w:szCs w:val="24"/>
        </w:rPr>
      </w:pPr>
    </w:p>
    <w:p w14:paraId="66BA86DB" w14:textId="305AB047" w:rsidR="00E455B7"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Day work Schedule</w:t>
      </w:r>
      <w:r w:rsidRPr="00D64FC5">
        <w:rPr>
          <w:rFonts w:ascii="Arial" w:hAnsi="Arial" w:cs="Arial"/>
          <w:color w:val="000000" w:themeColor="text1"/>
          <w:sz w:val="24"/>
          <w:szCs w:val="24"/>
        </w:rPr>
        <w:t xml:space="preserve">" means the document entitled day work schedule (if any) included in the Contract, showing the amounts and manner of payments to be made to the Contractor for labour, </w:t>
      </w:r>
      <w:r w:rsidR="00CB6EB9" w:rsidRPr="00D64FC5">
        <w:rPr>
          <w:rFonts w:ascii="Arial" w:hAnsi="Arial" w:cs="Arial"/>
          <w:color w:val="000000" w:themeColor="text1"/>
          <w:sz w:val="24"/>
          <w:szCs w:val="24"/>
        </w:rPr>
        <w:t xml:space="preserve">Materials </w:t>
      </w:r>
      <w:r w:rsidRPr="00D64FC5">
        <w:rPr>
          <w:rFonts w:ascii="Arial" w:hAnsi="Arial" w:cs="Arial"/>
          <w:color w:val="000000" w:themeColor="text1"/>
          <w:sz w:val="24"/>
          <w:szCs w:val="24"/>
        </w:rPr>
        <w:t>and equipment used for day work under Sub-Clause</w:t>
      </w:r>
      <w:r w:rsidR="0031299A" w:rsidRPr="00D64FC5">
        <w:rPr>
          <w:rFonts w:ascii="Arial" w:hAnsi="Arial" w:cs="Arial"/>
          <w:color w:val="000000" w:themeColor="text1"/>
          <w:sz w:val="24"/>
          <w:szCs w:val="24"/>
        </w:rPr>
        <w:t xml:space="preserve"> 13.5</w:t>
      </w:r>
      <w:r w:rsidRPr="00D64FC5">
        <w:rPr>
          <w:rFonts w:ascii="Arial" w:hAnsi="Arial" w:cs="Arial"/>
          <w:color w:val="000000" w:themeColor="text1"/>
          <w:sz w:val="24"/>
          <w:szCs w:val="24"/>
        </w:rPr>
        <w:t xml:space="preserve"> [Day work].</w:t>
      </w:r>
    </w:p>
    <w:p w14:paraId="1CD46F47" w14:textId="77777777" w:rsidR="00E455B7" w:rsidRPr="00D64FC5" w:rsidRDefault="00E455B7" w:rsidP="00D64FC5">
      <w:pPr>
        <w:pStyle w:val="ListParagraph"/>
        <w:spacing w:after="120"/>
        <w:ind w:left="851" w:hanging="851"/>
        <w:rPr>
          <w:rFonts w:ascii="Arial" w:hAnsi="Arial" w:cs="Arial"/>
          <w:color w:val="000000" w:themeColor="text1"/>
          <w:sz w:val="24"/>
          <w:szCs w:val="24"/>
        </w:rPr>
      </w:pPr>
    </w:p>
    <w:p w14:paraId="60147E92" w14:textId="3737565F" w:rsidR="00BC37D2"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 xml:space="preserve">Defects </w:t>
      </w:r>
      <w:r w:rsidR="001E284A" w:rsidRPr="00D64FC5">
        <w:rPr>
          <w:rFonts w:ascii="Arial" w:hAnsi="Arial" w:cs="Arial"/>
          <w:b/>
          <w:color w:val="000000" w:themeColor="text1"/>
          <w:sz w:val="24"/>
          <w:szCs w:val="24"/>
        </w:rPr>
        <w:t xml:space="preserve">Liability </w:t>
      </w:r>
      <w:r w:rsidRPr="00D64FC5">
        <w:rPr>
          <w:rFonts w:ascii="Arial" w:hAnsi="Arial" w:cs="Arial"/>
          <w:b/>
          <w:color w:val="000000" w:themeColor="text1"/>
          <w:sz w:val="24"/>
          <w:szCs w:val="24"/>
        </w:rPr>
        <w:t>Period</w:t>
      </w:r>
      <w:r w:rsidRPr="00D64FC5">
        <w:rPr>
          <w:rFonts w:ascii="Arial" w:hAnsi="Arial" w:cs="Arial"/>
          <w:color w:val="000000" w:themeColor="text1"/>
          <w:sz w:val="24"/>
          <w:szCs w:val="24"/>
        </w:rPr>
        <w:t>" or "</w:t>
      </w:r>
      <w:r w:rsidRPr="00D64FC5">
        <w:rPr>
          <w:rFonts w:ascii="Arial" w:hAnsi="Arial" w:cs="Arial"/>
          <w:b/>
          <w:color w:val="000000" w:themeColor="text1"/>
          <w:sz w:val="24"/>
          <w:szCs w:val="24"/>
        </w:rPr>
        <w:t>D</w:t>
      </w:r>
      <w:r w:rsidR="001E284A" w:rsidRPr="00D64FC5">
        <w:rPr>
          <w:rFonts w:ascii="Arial" w:hAnsi="Arial" w:cs="Arial"/>
          <w:b/>
          <w:color w:val="000000" w:themeColor="text1"/>
          <w:sz w:val="24"/>
          <w:szCs w:val="24"/>
        </w:rPr>
        <w:t>L</w:t>
      </w:r>
      <w:r w:rsidRPr="00D64FC5">
        <w:rPr>
          <w:rFonts w:ascii="Arial" w:hAnsi="Arial" w:cs="Arial"/>
          <w:b/>
          <w:color w:val="000000" w:themeColor="text1"/>
          <w:sz w:val="24"/>
          <w:szCs w:val="24"/>
        </w:rPr>
        <w:t>P</w:t>
      </w:r>
      <w:r w:rsidRPr="00D64FC5">
        <w:rPr>
          <w:rFonts w:ascii="Arial" w:hAnsi="Arial" w:cs="Arial"/>
          <w:color w:val="000000" w:themeColor="text1"/>
          <w:sz w:val="24"/>
          <w:szCs w:val="24"/>
        </w:rPr>
        <w:t xml:space="preserve">" means the period for 'notifying defects and/or damage in the Works or a Section or a Part (as the case may be) under Sub-Clause 11.1 [Completion of Outstanding Work and Remedying Defects], as stated in the Contract </w:t>
      </w:r>
      <w:r w:rsidR="00D328F3" w:rsidRPr="00D64FC5">
        <w:rPr>
          <w:rFonts w:ascii="Arial" w:hAnsi="Arial" w:cs="Arial"/>
          <w:color w:val="000000" w:themeColor="text1"/>
          <w:sz w:val="24"/>
          <w:szCs w:val="24"/>
        </w:rPr>
        <w:t xml:space="preserve">referred to in </w:t>
      </w:r>
      <w:r w:rsidR="00521530" w:rsidRPr="00D64FC5">
        <w:rPr>
          <w:rFonts w:ascii="Arial" w:hAnsi="Arial" w:cs="Arial"/>
          <w:color w:val="000000" w:themeColor="text1"/>
          <w:sz w:val="24"/>
          <w:szCs w:val="24"/>
        </w:rPr>
        <w:t>this Contract</w:t>
      </w:r>
      <w:r w:rsidR="00820187"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 xml:space="preserve">(if not stated, one year), and as may be extended under Sub-Clause 11.3 [Extension of Defects </w:t>
      </w:r>
      <w:r w:rsidR="001E284A" w:rsidRPr="00D64FC5">
        <w:rPr>
          <w:rFonts w:ascii="Arial" w:hAnsi="Arial" w:cs="Arial"/>
          <w:color w:val="000000" w:themeColor="text1"/>
          <w:sz w:val="24"/>
          <w:szCs w:val="24"/>
        </w:rPr>
        <w:t xml:space="preserve">Liability </w:t>
      </w:r>
      <w:r w:rsidRPr="00D64FC5">
        <w:rPr>
          <w:rFonts w:ascii="Arial" w:hAnsi="Arial" w:cs="Arial"/>
          <w:color w:val="000000" w:themeColor="text1"/>
          <w:sz w:val="24"/>
          <w:szCs w:val="24"/>
        </w:rPr>
        <w:t>Period]. This period is calculated from the Date of Completion of the Works or Section or Part.</w:t>
      </w:r>
    </w:p>
    <w:p w14:paraId="0D48847A" w14:textId="77777777" w:rsidR="00BC37D2" w:rsidRPr="00D64FC5" w:rsidRDefault="00BC37D2" w:rsidP="00D64FC5">
      <w:pPr>
        <w:pStyle w:val="ListParagraph"/>
        <w:spacing w:after="120"/>
        <w:ind w:left="851" w:hanging="851"/>
        <w:rPr>
          <w:rFonts w:ascii="Arial" w:hAnsi="Arial" w:cs="Arial"/>
          <w:color w:val="000000" w:themeColor="text1"/>
          <w:sz w:val="24"/>
          <w:szCs w:val="24"/>
        </w:rPr>
      </w:pPr>
    </w:p>
    <w:p w14:paraId="008D515B" w14:textId="77777777" w:rsidR="00FD03DE"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w:t>
      </w:r>
      <w:r w:rsidRPr="00D64FC5">
        <w:rPr>
          <w:rFonts w:ascii="Arial" w:hAnsi="Arial" w:cs="Arial"/>
          <w:b/>
          <w:color w:val="000000" w:themeColor="text1"/>
          <w:sz w:val="24"/>
          <w:szCs w:val="24"/>
        </w:rPr>
        <w:t>Delay Damages</w:t>
      </w:r>
      <w:r w:rsidRPr="00D64FC5">
        <w:rPr>
          <w:rFonts w:ascii="Arial" w:hAnsi="Arial" w:cs="Arial"/>
          <w:color w:val="000000" w:themeColor="text1"/>
          <w:sz w:val="24"/>
          <w:szCs w:val="24"/>
        </w:rPr>
        <w:t>" means the damages for which the Contractor shall be liable under Sub-Clause 8.8 [Delay Damages] for failure to comply with Sub-Clause 8.2 [Time for Completion].</w:t>
      </w:r>
    </w:p>
    <w:p w14:paraId="4876B526" w14:textId="77777777" w:rsidR="00FD03DE" w:rsidRPr="00D64FC5" w:rsidRDefault="00FD03DE" w:rsidP="00D64FC5">
      <w:pPr>
        <w:pStyle w:val="ListParagraph"/>
        <w:spacing w:after="120"/>
        <w:ind w:left="851" w:hanging="851"/>
        <w:rPr>
          <w:rFonts w:ascii="Arial" w:hAnsi="Arial" w:cs="Arial"/>
          <w:color w:val="000000" w:themeColor="text1"/>
          <w:sz w:val="24"/>
          <w:szCs w:val="24"/>
        </w:rPr>
      </w:pPr>
    </w:p>
    <w:p w14:paraId="202F0D72" w14:textId="77777777" w:rsidR="00843A78"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Dispute</w:t>
      </w:r>
      <w:r w:rsidRPr="00D64FC5">
        <w:rPr>
          <w:rFonts w:ascii="Arial" w:hAnsi="Arial" w:cs="Arial"/>
          <w:color w:val="000000" w:themeColor="text1"/>
          <w:sz w:val="24"/>
          <w:szCs w:val="24"/>
        </w:rPr>
        <w:t>" means any situation where:</w:t>
      </w:r>
    </w:p>
    <w:p w14:paraId="4823A375" w14:textId="77777777" w:rsidR="00843A78" w:rsidRPr="00D64FC5" w:rsidRDefault="00843A78" w:rsidP="00D64FC5">
      <w:pPr>
        <w:pStyle w:val="ListParagraph"/>
        <w:spacing w:after="120"/>
        <w:ind w:hanging="1080"/>
        <w:rPr>
          <w:rFonts w:ascii="Arial" w:hAnsi="Arial" w:cs="Arial"/>
          <w:color w:val="000000" w:themeColor="text1"/>
          <w:sz w:val="24"/>
          <w:szCs w:val="24"/>
        </w:rPr>
      </w:pPr>
    </w:p>
    <w:p w14:paraId="1F706550" w14:textId="60F952DA" w:rsidR="00DE0354" w:rsidRPr="00D64FC5" w:rsidRDefault="00D668E6"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1.1.</w:t>
      </w:r>
      <w:r w:rsidR="00996F85" w:rsidRPr="00D64FC5">
        <w:rPr>
          <w:rFonts w:ascii="Arial" w:hAnsi="Arial" w:cs="Arial"/>
          <w:color w:val="000000" w:themeColor="text1"/>
          <w:sz w:val="24"/>
          <w:szCs w:val="24"/>
        </w:rPr>
        <w:t>30</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one Party makes a </w:t>
      </w:r>
      <w:r w:rsidR="00871AB8" w:rsidRPr="00D64FC5">
        <w:rPr>
          <w:rFonts w:ascii="Arial" w:hAnsi="Arial" w:cs="Arial"/>
          <w:color w:val="000000" w:themeColor="text1"/>
          <w:sz w:val="24"/>
          <w:szCs w:val="24"/>
        </w:rPr>
        <w:t xml:space="preserve">Claim </w:t>
      </w:r>
      <w:r w:rsidR="00E84D21" w:rsidRPr="00D64FC5">
        <w:rPr>
          <w:rFonts w:ascii="Arial" w:hAnsi="Arial" w:cs="Arial"/>
          <w:color w:val="000000" w:themeColor="text1"/>
          <w:sz w:val="24"/>
          <w:szCs w:val="24"/>
        </w:rPr>
        <w:t>against the other Party (which may be a Claim, as defined in these Conditions, or a matter to be determined by the Engineer under these Conditions, or otherwise);</w:t>
      </w:r>
    </w:p>
    <w:p w14:paraId="74ABA5B5" w14:textId="77777777" w:rsidR="00AB4B1D" w:rsidRPr="00D64FC5" w:rsidRDefault="00AB4B1D" w:rsidP="00D64FC5">
      <w:pPr>
        <w:pStyle w:val="ListParagraph"/>
        <w:spacing w:after="120" w:line="360" w:lineRule="auto"/>
        <w:ind w:left="1440" w:hanging="1080"/>
        <w:rPr>
          <w:rFonts w:ascii="Arial" w:hAnsi="Arial" w:cs="Arial"/>
          <w:color w:val="000000" w:themeColor="text1"/>
          <w:sz w:val="24"/>
          <w:szCs w:val="24"/>
        </w:rPr>
      </w:pPr>
    </w:p>
    <w:p w14:paraId="355F9A4D" w14:textId="2083F3BA" w:rsidR="00AB4B1D" w:rsidRPr="00D64FC5" w:rsidRDefault="00D668E6"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1.1.</w:t>
      </w:r>
      <w:r w:rsidR="00996F85" w:rsidRPr="00D64FC5">
        <w:rPr>
          <w:rFonts w:ascii="Arial" w:hAnsi="Arial" w:cs="Arial"/>
          <w:color w:val="000000" w:themeColor="text1"/>
          <w:sz w:val="24"/>
          <w:szCs w:val="24"/>
        </w:rPr>
        <w:t>30</w:t>
      </w:r>
      <w:r w:rsidRPr="00D64FC5">
        <w:rPr>
          <w:rFonts w:ascii="Arial" w:hAnsi="Arial" w:cs="Arial"/>
          <w:color w:val="000000" w:themeColor="text1"/>
          <w:sz w:val="24"/>
          <w:szCs w:val="24"/>
        </w:rPr>
        <w:t>.2</w:t>
      </w:r>
      <w:r w:rsidRPr="00D64FC5">
        <w:rPr>
          <w:rFonts w:ascii="Arial" w:hAnsi="Arial" w:cs="Arial"/>
          <w:color w:val="000000" w:themeColor="text1"/>
          <w:sz w:val="24"/>
          <w:szCs w:val="24"/>
        </w:rPr>
        <w:tab/>
      </w:r>
      <w:r w:rsidR="00D15B07" w:rsidRPr="00D64FC5">
        <w:rPr>
          <w:rFonts w:ascii="Arial" w:hAnsi="Arial" w:cs="Arial"/>
          <w:color w:val="000000" w:themeColor="text1"/>
          <w:sz w:val="24"/>
          <w:szCs w:val="24"/>
        </w:rPr>
        <w:t>The other</w:t>
      </w:r>
      <w:r w:rsidR="00E84D21" w:rsidRPr="00D64FC5">
        <w:rPr>
          <w:rFonts w:ascii="Arial" w:hAnsi="Arial" w:cs="Arial"/>
          <w:color w:val="000000" w:themeColor="text1"/>
          <w:sz w:val="24"/>
          <w:szCs w:val="24"/>
        </w:rPr>
        <w:t xml:space="preserve"> Party (or the Engineer under Sub-Clause </w:t>
      </w:r>
      <w:r w:rsidR="00F21225" w:rsidRPr="00D64FC5">
        <w:rPr>
          <w:rFonts w:ascii="Arial" w:hAnsi="Arial" w:cs="Arial"/>
          <w:color w:val="000000" w:themeColor="text1"/>
          <w:sz w:val="24"/>
          <w:szCs w:val="24"/>
        </w:rPr>
        <w:t>3.7</w:t>
      </w:r>
      <w:r w:rsidR="002C67D5" w:rsidRPr="00D64FC5">
        <w:rPr>
          <w:rFonts w:ascii="Arial" w:hAnsi="Arial" w:cs="Arial"/>
          <w:color w:val="000000" w:themeColor="text1"/>
          <w:sz w:val="24"/>
          <w:szCs w:val="24"/>
        </w:rPr>
        <w:t>.3</w:t>
      </w:r>
      <w:r w:rsidR="00E84D21" w:rsidRPr="00D64FC5">
        <w:rPr>
          <w:rFonts w:ascii="Arial" w:hAnsi="Arial" w:cs="Arial"/>
          <w:color w:val="000000" w:themeColor="text1"/>
          <w:sz w:val="24"/>
          <w:szCs w:val="24"/>
        </w:rPr>
        <w:t xml:space="preserve"> [Engineer's Determination]) rejects the </w:t>
      </w:r>
      <w:r w:rsidR="00871AB8" w:rsidRPr="00D64FC5">
        <w:rPr>
          <w:rFonts w:ascii="Arial" w:hAnsi="Arial" w:cs="Arial"/>
          <w:color w:val="000000" w:themeColor="text1"/>
          <w:sz w:val="24"/>
          <w:szCs w:val="24"/>
        </w:rPr>
        <w:t xml:space="preserve">Claim </w:t>
      </w:r>
      <w:r w:rsidR="00E84D21" w:rsidRPr="00D64FC5">
        <w:rPr>
          <w:rFonts w:ascii="Arial" w:hAnsi="Arial" w:cs="Arial"/>
          <w:color w:val="000000" w:themeColor="text1"/>
          <w:sz w:val="24"/>
          <w:szCs w:val="24"/>
        </w:rPr>
        <w:t>in whole or in part; and</w:t>
      </w:r>
    </w:p>
    <w:p w14:paraId="70572DF4" w14:textId="77777777" w:rsidR="00AB4B1D" w:rsidRPr="00D64FC5" w:rsidRDefault="00AB4B1D" w:rsidP="00D64FC5">
      <w:pPr>
        <w:pStyle w:val="ListParagraph"/>
        <w:spacing w:after="120"/>
        <w:ind w:hanging="1080"/>
        <w:rPr>
          <w:rFonts w:ascii="Arial" w:hAnsi="Arial" w:cs="Arial"/>
          <w:color w:val="000000" w:themeColor="text1"/>
          <w:sz w:val="24"/>
          <w:szCs w:val="24"/>
        </w:rPr>
      </w:pPr>
    </w:p>
    <w:p w14:paraId="6E0B64AB" w14:textId="0129ED4F" w:rsidR="00E84D21" w:rsidRPr="00D64FC5" w:rsidRDefault="00D668E6" w:rsidP="00D64FC5">
      <w:pPr>
        <w:pStyle w:val="ListParagraph"/>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1.1.</w:t>
      </w:r>
      <w:r w:rsidR="00996F85" w:rsidRPr="00D64FC5">
        <w:rPr>
          <w:rFonts w:ascii="Arial" w:hAnsi="Arial" w:cs="Arial"/>
          <w:color w:val="000000" w:themeColor="text1"/>
          <w:sz w:val="24"/>
          <w:szCs w:val="24"/>
        </w:rPr>
        <w:t>30</w:t>
      </w:r>
      <w:r w:rsidRPr="00D64FC5">
        <w:rPr>
          <w:rFonts w:ascii="Arial" w:hAnsi="Arial" w:cs="Arial"/>
          <w:color w:val="000000" w:themeColor="text1"/>
          <w:sz w:val="24"/>
          <w:szCs w:val="24"/>
        </w:rPr>
        <w:t>.3</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first Party does not acquiesce (by giving a NOD under Sub-Clause 3.7.5 [Dissatisfaction with Engineer's determination] or otherwise), provided however that a failure by the other Party (or the Engineer) to oppose or respond to the </w:t>
      </w:r>
      <w:r w:rsidR="00871AB8" w:rsidRPr="00D64FC5">
        <w:rPr>
          <w:rFonts w:ascii="Arial" w:hAnsi="Arial" w:cs="Arial"/>
          <w:color w:val="000000" w:themeColor="text1"/>
          <w:sz w:val="24"/>
          <w:szCs w:val="24"/>
        </w:rPr>
        <w:t>Claim</w:t>
      </w:r>
      <w:r w:rsidR="00E84D21" w:rsidRPr="00D64FC5">
        <w:rPr>
          <w:rFonts w:ascii="Arial" w:hAnsi="Arial" w:cs="Arial"/>
          <w:color w:val="000000" w:themeColor="text1"/>
          <w:sz w:val="24"/>
          <w:szCs w:val="24"/>
        </w:rPr>
        <w:t>, in whole or in part, may constitute a rejection if, in the circumstances, the DAAB or the arbitrator(s), as the case may be, deem it reasonable for it to do so.</w:t>
      </w:r>
    </w:p>
    <w:p w14:paraId="5FE3723D" w14:textId="77777777" w:rsidR="007F1CF8" w:rsidRPr="00D64FC5" w:rsidRDefault="007F1CF8" w:rsidP="00D64FC5">
      <w:pPr>
        <w:pStyle w:val="ListParagraph"/>
        <w:spacing w:after="120"/>
        <w:ind w:hanging="1080"/>
        <w:rPr>
          <w:rFonts w:ascii="Arial" w:hAnsi="Arial" w:cs="Arial"/>
          <w:color w:val="000000" w:themeColor="text1"/>
          <w:sz w:val="24"/>
          <w:szCs w:val="24"/>
        </w:rPr>
      </w:pPr>
    </w:p>
    <w:p w14:paraId="042CC43E" w14:textId="7AEA2889" w:rsidR="007F1CF8"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Employer</w:t>
      </w:r>
      <w:r w:rsidRPr="00D64FC5">
        <w:rPr>
          <w:rFonts w:ascii="Arial" w:hAnsi="Arial" w:cs="Arial"/>
          <w:color w:val="000000" w:themeColor="text1"/>
          <w:sz w:val="24"/>
          <w:szCs w:val="24"/>
        </w:rPr>
        <w:t>" means</w:t>
      </w:r>
      <w:r w:rsidR="008F653F" w:rsidRPr="00D64FC5">
        <w:rPr>
          <w:rFonts w:ascii="Arial" w:hAnsi="Arial" w:cs="Arial"/>
          <w:color w:val="000000" w:themeColor="text1"/>
          <w:sz w:val="24"/>
          <w:szCs w:val="24"/>
        </w:rPr>
        <w:t xml:space="preserve"> </w:t>
      </w:r>
      <w:r w:rsidR="00123BFD" w:rsidRPr="00D64FC5">
        <w:rPr>
          <w:rFonts w:ascii="Arial" w:hAnsi="Arial" w:cs="Arial"/>
          <w:color w:val="000000" w:themeColor="text1"/>
          <w:sz w:val="24"/>
          <w:szCs w:val="24"/>
        </w:rPr>
        <w:t>PRASA</w:t>
      </w:r>
      <w:r w:rsidR="008F653F" w:rsidRPr="00D64FC5">
        <w:rPr>
          <w:rFonts w:ascii="Arial" w:hAnsi="Arial" w:cs="Arial"/>
          <w:color w:val="000000" w:themeColor="text1"/>
          <w:sz w:val="24"/>
          <w:szCs w:val="24"/>
        </w:rPr>
        <w:t>,</w:t>
      </w:r>
      <w:r w:rsidRPr="00D64FC5">
        <w:rPr>
          <w:rFonts w:ascii="Arial" w:hAnsi="Arial" w:cs="Arial"/>
          <w:color w:val="000000" w:themeColor="text1"/>
          <w:sz w:val="24"/>
          <w:szCs w:val="24"/>
        </w:rPr>
        <w:t xml:space="preserve"> the </w:t>
      </w:r>
      <w:r w:rsidR="00A41442" w:rsidRPr="00D64FC5">
        <w:rPr>
          <w:rFonts w:ascii="Arial" w:hAnsi="Arial" w:cs="Arial"/>
          <w:color w:val="000000" w:themeColor="text1"/>
          <w:sz w:val="24"/>
          <w:szCs w:val="24"/>
        </w:rPr>
        <w:t xml:space="preserve">entity </w:t>
      </w:r>
      <w:r w:rsidRPr="00D64FC5">
        <w:rPr>
          <w:rFonts w:ascii="Arial" w:hAnsi="Arial" w:cs="Arial"/>
          <w:color w:val="000000" w:themeColor="text1"/>
          <w:sz w:val="24"/>
          <w:szCs w:val="24"/>
        </w:rPr>
        <w:t xml:space="preserve">named as the </w:t>
      </w:r>
      <w:r w:rsidR="00A41442" w:rsidRPr="00D64FC5">
        <w:rPr>
          <w:rFonts w:ascii="Arial" w:hAnsi="Arial" w:cs="Arial"/>
          <w:color w:val="000000" w:themeColor="text1"/>
          <w:sz w:val="24"/>
          <w:szCs w:val="24"/>
        </w:rPr>
        <w:t xml:space="preserve">Employer </w:t>
      </w:r>
      <w:r w:rsidRPr="00D64FC5">
        <w:rPr>
          <w:rFonts w:ascii="Arial" w:hAnsi="Arial" w:cs="Arial"/>
          <w:color w:val="000000" w:themeColor="text1"/>
          <w:sz w:val="24"/>
          <w:szCs w:val="24"/>
        </w:rPr>
        <w:t xml:space="preserve">in the Contract and the legal successors in title to this </w:t>
      </w:r>
      <w:r w:rsidR="00A41442" w:rsidRPr="00D64FC5">
        <w:rPr>
          <w:rFonts w:ascii="Arial" w:hAnsi="Arial" w:cs="Arial"/>
          <w:color w:val="000000" w:themeColor="text1"/>
          <w:sz w:val="24"/>
          <w:szCs w:val="24"/>
        </w:rPr>
        <w:t>entity</w:t>
      </w:r>
      <w:r w:rsidRPr="00D64FC5">
        <w:rPr>
          <w:rFonts w:ascii="Arial" w:hAnsi="Arial" w:cs="Arial"/>
          <w:color w:val="000000" w:themeColor="text1"/>
          <w:sz w:val="24"/>
          <w:szCs w:val="24"/>
        </w:rPr>
        <w:t>.</w:t>
      </w:r>
    </w:p>
    <w:p w14:paraId="546997AE" w14:textId="77777777" w:rsidR="007F1CF8" w:rsidRPr="00D64FC5" w:rsidRDefault="007F1CF8" w:rsidP="00D64FC5">
      <w:pPr>
        <w:pStyle w:val="ListParagraph"/>
        <w:spacing w:after="120" w:line="360" w:lineRule="auto"/>
        <w:ind w:left="851" w:hanging="851"/>
        <w:rPr>
          <w:rFonts w:ascii="Arial" w:hAnsi="Arial" w:cs="Arial"/>
          <w:color w:val="000000" w:themeColor="text1"/>
          <w:sz w:val="24"/>
          <w:szCs w:val="24"/>
        </w:rPr>
      </w:pPr>
    </w:p>
    <w:p w14:paraId="4EBB68CB" w14:textId="704CF84E" w:rsidR="00D206FF"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Employer's Equipment</w:t>
      </w:r>
      <w:r w:rsidRPr="00D64FC5">
        <w:rPr>
          <w:rFonts w:ascii="Arial" w:hAnsi="Arial" w:cs="Arial"/>
          <w:color w:val="000000" w:themeColor="text1"/>
          <w:sz w:val="24"/>
          <w:szCs w:val="24"/>
        </w:rPr>
        <w:t xml:space="preserve">" means the apparatus, equipment, machinery, construction plant and/or vehicles (if any) to be made available by the Employer for the use of the Contractor under Sub-Clause </w:t>
      </w:r>
      <w:r w:rsidRPr="00D64FC5">
        <w:rPr>
          <w:rFonts w:ascii="Arial" w:hAnsi="Arial" w:cs="Arial"/>
          <w:strike/>
          <w:color w:val="000000" w:themeColor="text1"/>
          <w:sz w:val="24"/>
          <w:szCs w:val="24"/>
        </w:rPr>
        <w:t>2.6</w:t>
      </w:r>
      <w:r w:rsidR="00A9560C" w:rsidRPr="00D64FC5">
        <w:rPr>
          <w:rFonts w:ascii="Arial" w:hAnsi="Arial" w:cs="Arial"/>
          <w:color w:val="000000" w:themeColor="text1"/>
          <w:sz w:val="24"/>
          <w:szCs w:val="24"/>
        </w:rPr>
        <w:t xml:space="preserve"> 2.4</w:t>
      </w:r>
      <w:r w:rsidRPr="00D64FC5">
        <w:rPr>
          <w:rFonts w:ascii="Arial" w:hAnsi="Arial" w:cs="Arial"/>
          <w:color w:val="000000" w:themeColor="text1"/>
          <w:sz w:val="24"/>
          <w:szCs w:val="24"/>
        </w:rPr>
        <w:t xml:space="preserve"> [Employer­ Supplied Materials and Employer's Equipment]; but does not include Plant which has not been taken over under Clause 1</w:t>
      </w:r>
      <w:r w:rsidR="00062E20" w:rsidRPr="00D64FC5">
        <w:rPr>
          <w:rFonts w:ascii="Arial" w:hAnsi="Arial" w:cs="Arial"/>
          <w:color w:val="000000" w:themeColor="text1"/>
          <w:sz w:val="24"/>
          <w:szCs w:val="24"/>
        </w:rPr>
        <w:t>0</w:t>
      </w:r>
      <w:r w:rsidRPr="00D64FC5">
        <w:rPr>
          <w:rFonts w:ascii="Arial" w:hAnsi="Arial" w:cs="Arial"/>
          <w:color w:val="000000" w:themeColor="text1"/>
          <w:sz w:val="24"/>
          <w:szCs w:val="24"/>
        </w:rPr>
        <w:t xml:space="preserve"> [Employer's Taking Over].</w:t>
      </w:r>
    </w:p>
    <w:p w14:paraId="06B002CD" w14:textId="77777777" w:rsidR="00D206FF" w:rsidRPr="00D64FC5" w:rsidRDefault="00D206FF" w:rsidP="00D64FC5">
      <w:pPr>
        <w:pStyle w:val="ListParagraph"/>
        <w:spacing w:after="120"/>
        <w:ind w:left="851" w:hanging="851"/>
        <w:rPr>
          <w:rFonts w:ascii="Arial" w:hAnsi="Arial" w:cs="Arial"/>
          <w:color w:val="000000" w:themeColor="text1"/>
          <w:sz w:val="24"/>
          <w:szCs w:val="24"/>
        </w:rPr>
      </w:pPr>
    </w:p>
    <w:p w14:paraId="7DE90F21" w14:textId="77777777" w:rsidR="00D206FF"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Employer's Personnel</w:t>
      </w:r>
      <w:r w:rsidRPr="00D64FC5">
        <w:rPr>
          <w:rFonts w:ascii="Arial" w:hAnsi="Arial" w:cs="Arial"/>
          <w:color w:val="000000" w:themeColor="text1"/>
          <w:sz w:val="24"/>
          <w:szCs w:val="24"/>
        </w:rPr>
        <w:t>" means the Engineer, the Engineer's Representative (if appointed), the assistants described in Sub-Clause 3.4 [Delegation by the Engineer] and all other staff, labour and other employees of the Engineer and of the Employer engaged in fulfilling the Employer's obligations under the Contract; and any other personnel identified as Employer's Personnel, by a Notice from the Employer or the Engineer to the Contractor.</w:t>
      </w:r>
    </w:p>
    <w:p w14:paraId="70F67346" w14:textId="77777777" w:rsidR="00D206FF" w:rsidRPr="00D64FC5" w:rsidRDefault="00D206FF" w:rsidP="00D64FC5">
      <w:pPr>
        <w:pStyle w:val="ListParagraph"/>
        <w:spacing w:after="120"/>
        <w:ind w:left="851" w:hanging="851"/>
        <w:rPr>
          <w:rFonts w:ascii="Arial" w:hAnsi="Arial" w:cs="Arial"/>
          <w:color w:val="000000" w:themeColor="text1"/>
          <w:sz w:val="24"/>
          <w:szCs w:val="24"/>
        </w:rPr>
      </w:pPr>
    </w:p>
    <w:p w14:paraId="6F8B13BF" w14:textId="3F362FA8" w:rsidR="00EA254D"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Employer's Requirements</w:t>
      </w:r>
      <w:r w:rsidRPr="00D64FC5">
        <w:rPr>
          <w:rFonts w:ascii="Arial" w:hAnsi="Arial" w:cs="Arial"/>
          <w:color w:val="000000" w:themeColor="text1"/>
          <w:sz w:val="24"/>
          <w:szCs w:val="24"/>
        </w:rPr>
        <w:t xml:space="preserve">" means </w:t>
      </w:r>
      <w:r w:rsidR="001D3BD0" w:rsidRPr="00D64FC5">
        <w:rPr>
          <w:rFonts w:ascii="Arial" w:hAnsi="Arial" w:cs="Arial"/>
          <w:color w:val="000000" w:themeColor="text1"/>
          <w:sz w:val="24"/>
          <w:szCs w:val="24"/>
        </w:rPr>
        <w:t xml:space="preserve">any </w:t>
      </w:r>
      <w:r w:rsidR="00915460" w:rsidRPr="00D64FC5">
        <w:rPr>
          <w:rFonts w:ascii="Arial" w:hAnsi="Arial" w:cs="Arial"/>
          <w:color w:val="000000" w:themeColor="text1"/>
          <w:sz w:val="24"/>
          <w:szCs w:val="24"/>
        </w:rPr>
        <w:t>documents</w:t>
      </w:r>
      <w:r w:rsidR="00A26967" w:rsidRPr="00D64FC5">
        <w:rPr>
          <w:rFonts w:ascii="Arial" w:hAnsi="Arial" w:cs="Arial"/>
          <w:color w:val="000000" w:themeColor="text1"/>
          <w:sz w:val="24"/>
          <w:szCs w:val="24"/>
        </w:rPr>
        <w:t xml:space="preserve">, </w:t>
      </w:r>
      <w:r w:rsidR="00736C6E" w:rsidRPr="00D64FC5">
        <w:rPr>
          <w:rFonts w:ascii="Arial" w:hAnsi="Arial" w:cs="Arial"/>
          <w:color w:val="000000" w:themeColor="text1"/>
          <w:sz w:val="24"/>
          <w:szCs w:val="24"/>
        </w:rPr>
        <w:t xml:space="preserve">provided by the Employer and/or Engineer, </w:t>
      </w:r>
      <w:r w:rsidR="00915460" w:rsidRPr="00D64FC5">
        <w:rPr>
          <w:rFonts w:ascii="Arial" w:hAnsi="Arial" w:cs="Arial"/>
          <w:color w:val="000000" w:themeColor="text1"/>
          <w:sz w:val="24"/>
          <w:szCs w:val="24"/>
        </w:rPr>
        <w:t xml:space="preserve">which stipulate </w:t>
      </w:r>
      <w:r w:rsidR="00ED0A70" w:rsidRPr="00D64FC5">
        <w:rPr>
          <w:rFonts w:ascii="Arial" w:hAnsi="Arial" w:cs="Arial"/>
          <w:color w:val="000000" w:themeColor="text1"/>
          <w:sz w:val="24"/>
          <w:szCs w:val="24"/>
        </w:rPr>
        <w:t>requirements</w:t>
      </w:r>
      <w:r w:rsidR="00E27BE5" w:rsidRPr="00D64FC5">
        <w:rPr>
          <w:rFonts w:ascii="Arial" w:hAnsi="Arial" w:cs="Arial"/>
          <w:color w:val="000000" w:themeColor="text1"/>
          <w:sz w:val="24"/>
          <w:szCs w:val="24"/>
        </w:rPr>
        <w:t xml:space="preserve"> and/or </w:t>
      </w:r>
      <w:r w:rsidR="00931530" w:rsidRPr="00D64FC5">
        <w:rPr>
          <w:rFonts w:ascii="Arial" w:hAnsi="Arial" w:cs="Arial"/>
          <w:color w:val="000000" w:themeColor="text1"/>
          <w:sz w:val="24"/>
          <w:szCs w:val="24"/>
        </w:rPr>
        <w:t xml:space="preserve">conditions, </w:t>
      </w:r>
      <w:r w:rsidR="006F0E54" w:rsidRPr="00D64FC5">
        <w:rPr>
          <w:rFonts w:ascii="Arial" w:hAnsi="Arial" w:cs="Arial"/>
          <w:color w:val="000000" w:themeColor="text1"/>
          <w:sz w:val="24"/>
          <w:szCs w:val="24"/>
        </w:rPr>
        <w:t xml:space="preserve">written </w:t>
      </w:r>
      <w:r w:rsidR="00EA254D" w:rsidRPr="00D64FC5">
        <w:rPr>
          <w:rFonts w:ascii="Arial" w:hAnsi="Arial" w:cs="Arial"/>
          <w:color w:val="000000" w:themeColor="text1"/>
          <w:sz w:val="24"/>
          <w:szCs w:val="24"/>
        </w:rPr>
        <w:t>instructions</w:t>
      </w:r>
      <w:r w:rsidR="001F2FEF" w:rsidRPr="00D64FC5">
        <w:rPr>
          <w:rFonts w:ascii="Arial" w:hAnsi="Arial" w:cs="Arial"/>
          <w:color w:val="000000" w:themeColor="text1"/>
          <w:sz w:val="24"/>
          <w:szCs w:val="24"/>
        </w:rPr>
        <w:t xml:space="preserve"> </w:t>
      </w:r>
      <w:r w:rsidR="007A3646" w:rsidRPr="00D64FC5">
        <w:rPr>
          <w:rFonts w:ascii="Arial" w:hAnsi="Arial" w:cs="Arial"/>
          <w:color w:val="000000" w:themeColor="text1"/>
          <w:sz w:val="24"/>
          <w:szCs w:val="24"/>
        </w:rPr>
        <w:t>and</w:t>
      </w:r>
      <w:r w:rsidR="001C385B" w:rsidRPr="00D64FC5">
        <w:rPr>
          <w:rFonts w:ascii="Arial" w:hAnsi="Arial" w:cs="Arial"/>
          <w:color w:val="000000" w:themeColor="text1"/>
          <w:sz w:val="24"/>
          <w:szCs w:val="24"/>
        </w:rPr>
        <w:t xml:space="preserve"> requests for</w:t>
      </w:r>
      <w:r w:rsidR="007A3646" w:rsidRPr="00D64FC5">
        <w:rPr>
          <w:rFonts w:ascii="Arial" w:hAnsi="Arial" w:cs="Arial"/>
          <w:color w:val="000000" w:themeColor="text1"/>
          <w:sz w:val="24"/>
          <w:szCs w:val="24"/>
        </w:rPr>
        <w:t xml:space="preserve"> </w:t>
      </w:r>
      <w:r w:rsidR="000E1509" w:rsidRPr="00D64FC5">
        <w:rPr>
          <w:rFonts w:ascii="Arial" w:hAnsi="Arial" w:cs="Arial"/>
          <w:color w:val="000000" w:themeColor="text1"/>
          <w:sz w:val="24"/>
          <w:szCs w:val="24"/>
        </w:rPr>
        <w:t>statements of compliance</w:t>
      </w:r>
      <w:r w:rsidR="007A3646" w:rsidRPr="00D64FC5">
        <w:rPr>
          <w:rFonts w:ascii="Arial" w:hAnsi="Arial" w:cs="Arial"/>
          <w:color w:val="000000" w:themeColor="text1"/>
          <w:sz w:val="24"/>
          <w:szCs w:val="24"/>
        </w:rPr>
        <w:t xml:space="preserve"> </w:t>
      </w:r>
      <w:r w:rsidR="00886E81" w:rsidRPr="00D64FC5">
        <w:rPr>
          <w:rFonts w:ascii="Arial" w:hAnsi="Arial" w:cs="Arial"/>
          <w:color w:val="000000" w:themeColor="text1"/>
          <w:sz w:val="24"/>
          <w:szCs w:val="24"/>
        </w:rPr>
        <w:t>in line with the RFP</w:t>
      </w:r>
      <w:r w:rsidR="00764E57" w:rsidRPr="00D64FC5">
        <w:rPr>
          <w:rFonts w:ascii="Arial" w:hAnsi="Arial" w:cs="Arial"/>
          <w:color w:val="000000" w:themeColor="text1"/>
          <w:sz w:val="24"/>
          <w:szCs w:val="24"/>
        </w:rPr>
        <w:t>, this Contract and</w:t>
      </w:r>
      <w:r w:rsidR="00A72DD3" w:rsidRPr="00D64FC5">
        <w:rPr>
          <w:rFonts w:ascii="Arial" w:hAnsi="Arial" w:cs="Arial"/>
          <w:color w:val="000000" w:themeColor="text1"/>
          <w:sz w:val="24"/>
          <w:szCs w:val="24"/>
        </w:rPr>
        <w:t xml:space="preserve"> </w:t>
      </w:r>
      <w:r w:rsidR="00764E57" w:rsidRPr="00D64FC5">
        <w:rPr>
          <w:rFonts w:ascii="Arial" w:hAnsi="Arial" w:cs="Arial"/>
          <w:color w:val="000000" w:themeColor="text1"/>
          <w:sz w:val="24"/>
          <w:szCs w:val="24"/>
        </w:rPr>
        <w:t xml:space="preserve">for </w:t>
      </w:r>
      <w:r w:rsidR="00F17C8F" w:rsidRPr="00D64FC5">
        <w:rPr>
          <w:rFonts w:ascii="Arial" w:hAnsi="Arial" w:cs="Arial"/>
          <w:color w:val="000000" w:themeColor="text1"/>
          <w:sz w:val="24"/>
          <w:szCs w:val="24"/>
        </w:rPr>
        <w:t>the entire duration of this Contract</w:t>
      </w:r>
      <w:r w:rsidR="00374D45" w:rsidRPr="00D64FC5">
        <w:rPr>
          <w:rFonts w:ascii="Arial" w:hAnsi="Arial" w:cs="Arial"/>
          <w:color w:val="000000" w:themeColor="text1"/>
          <w:sz w:val="24"/>
          <w:szCs w:val="24"/>
        </w:rPr>
        <w:t>.</w:t>
      </w:r>
      <w:r w:rsidR="00F17C8F" w:rsidRPr="00D64FC5">
        <w:rPr>
          <w:rFonts w:ascii="Arial" w:hAnsi="Arial" w:cs="Arial"/>
          <w:color w:val="000000" w:themeColor="text1"/>
          <w:sz w:val="24"/>
          <w:szCs w:val="24"/>
        </w:rPr>
        <w:t xml:space="preserve"> </w:t>
      </w:r>
      <w:r w:rsidR="00374D45" w:rsidRPr="00D64FC5">
        <w:rPr>
          <w:rFonts w:ascii="Arial" w:hAnsi="Arial" w:cs="Arial"/>
          <w:color w:val="000000" w:themeColor="text1"/>
          <w:sz w:val="24"/>
          <w:szCs w:val="24"/>
        </w:rPr>
        <w:t xml:space="preserve">Any </w:t>
      </w:r>
      <w:r w:rsidRPr="00D64FC5">
        <w:rPr>
          <w:rFonts w:ascii="Arial" w:hAnsi="Arial" w:cs="Arial"/>
          <w:color w:val="000000" w:themeColor="text1"/>
          <w:sz w:val="24"/>
          <w:szCs w:val="24"/>
        </w:rPr>
        <w:t>additions and modifications</w:t>
      </w:r>
      <w:r w:rsidR="00374D45" w:rsidRPr="00D64FC5">
        <w:rPr>
          <w:rFonts w:ascii="Arial" w:hAnsi="Arial" w:cs="Arial"/>
          <w:color w:val="000000" w:themeColor="text1"/>
          <w:sz w:val="24"/>
          <w:szCs w:val="24"/>
        </w:rPr>
        <w:t xml:space="preserve"> to </w:t>
      </w:r>
      <w:r w:rsidR="009724FB" w:rsidRPr="00D64FC5">
        <w:rPr>
          <w:rFonts w:ascii="Arial" w:hAnsi="Arial" w:cs="Arial"/>
          <w:color w:val="000000" w:themeColor="text1"/>
          <w:sz w:val="24"/>
          <w:szCs w:val="24"/>
        </w:rPr>
        <w:t xml:space="preserve">such </w:t>
      </w:r>
      <w:r w:rsidR="00374D45" w:rsidRPr="00D64FC5">
        <w:rPr>
          <w:rFonts w:ascii="Arial" w:hAnsi="Arial" w:cs="Arial"/>
          <w:color w:val="000000" w:themeColor="text1"/>
          <w:sz w:val="24"/>
          <w:szCs w:val="24"/>
        </w:rPr>
        <w:t>document</w:t>
      </w:r>
      <w:r w:rsidR="009724FB" w:rsidRPr="00D64FC5">
        <w:rPr>
          <w:rFonts w:ascii="Arial" w:hAnsi="Arial" w:cs="Arial"/>
          <w:color w:val="000000" w:themeColor="text1"/>
          <w:sz w:val="24"/>
          <w:szCs w:val="24"/>
        </w:rPr>
        <w:t>s</w:t>
      </w:r>
      <w:r w:rsidR="001B25E0" w:rsidRPr="00D64FC5">
        <w:rPr>
          <w:rFonts w:ascii="Arial" w:hAnsi="Arial" w:cs="Arial"/>
          <w:color w:val="000000" w:themeColor="text1"/>
          <w:sz w:val="24"/>
          <w:szCs w:val="24"/>
        </w:rPr>
        <w:t xml:space="preserve"> and/or written instructions</w:t>
      </w:r>
      <w:r w:rsidR="00EE3FC4" w:rsidRPr="00D64FC5">
        <w:rPr>
          <w:rFonts w:ascii="Arial" w:hAnsi="Arial" w:cs="Arial"/>
          <w:color w:val="000000" w:themeColor="text1"/>
          <w:sz w:val="24"/>
          <w:szCs w:val="24"/>
        </w:rPr>
        <w:t xml:space="preserve"> by the Employer and/or Engineer</w:t>
      </w:r>
      <w:r w:rsidR="009724FB" w:rsidRPr="00D64FC5">
        <w:rPr>
          <w:rFonts w:ascii="Arial" w:hAnsi="Arial" w:cs="Arial"/>
          <w:color w:val="000000" w:themeColor="text1"/>
          <w:sz w:val="24"/>
          <w:szCs w:val="24"/>
        </w:rPr>
        <w:t>,</w:t>
      </w:r>
      <w:r w:rsidRPr="00D64FC5">
        <w:rPr>
          <w:rFonts w:ascii="Arial" w:hAnsi="Arial" w:cs="Arial"/>
          <w:color w:val="000000" w:themeColor="text1"/>
          <w:sz w:val="24"/>
          <w:szCs w:val="24"/>
        </w:rPr>
        <w:t xml:space="preserve"> </w:t>
      </w:r>
      <w:r w:rsidR="00905AE6" w:rsidRPr="00D64FC5">
        <w:rPr>
          <w:rFonts w:ascii="Arial" w:hAnsi="Arial" w:cs="Arial"/>
          <w:color w:val="000000" w:themeColor="text1"/>
          <w:sz w:val="24"/>
          <w:szCs w:val="24"/>
        </w:rPr>
        <w:t>for the entire duration of th</w:t>
      </w:r>
      <w:r w:rsidR="00191DC0" w:rsidRPr="00D64FC5">
        <w:rPr>
          <w:rFonts w:ascii="Arial" w:hAnsi="Arial" w:cs="Arial"/>
          <w:color w:val="000000" w:themeColor="text1"/>
          <w:sz w:val="24"/>
          <w:szCs w:val="24"/>
        </w:rPr>
        <w:t>is</w:t>
      </w:r>
      <w:r w:rsidR="00905AE6" w:rsidRPr="00D64FC5">
        <w:rPr>
          <w:rFonts w:ascii="Arial" w:hAnsi="Arial" w:cs="Arial"/>
          <w:color w:val="000000" w:themeColor="text1"/>
          <w:sz w:val="24"/>
          <w:szCs w:val="24"/>
        </w:rPr>
        <w:t xml:space="preserve"> Contract</w:t>
      </w:r>
      <w:r w:rsidR="006F0E54" w:rsidRPr="00D64FC5">
        <w:rPr>
          <w:rFonts w:ascii="Arial" w:hAnsi="Arial" w:cs="Arial"/>
          <w:color w:val="000000" w:themeColor="text1"/>
          <w:sz w:val="24"/>
          <w:szCs w:val="24"/>
        </w:rPr>
        <w:t>,</w:t>
      </w:r>
      <w:r w:rsidR="009724FB" w:rsidRPr="00D64FC5">
        <w:rPr>
          <w:rFonts w:ascii="Arial" w:hAnsi="Arial" w:cs="Arial"/>
          <w:color w:val="000000" w:themeColor="text1"/>
          <w:sz w:val="24"/>
          <w:szCs w:val="24"/>
        </w:rPr>
        <w:t xml:space="preserve"> shall be deemed to be </w:t>
      </w:r>
      <w:r w:rsidR="004334E3" w:rsidRPr="00D64FC5">
        <w:rPr>
          <w:rFonts w:ascii="Arial" w:hAnsi="Arial" w:cs="Arial"/>
          <w:color w:val="000000" w:themeColor="text1"/>
          <w:sz w:val="24"/>
          <w:szCs w:val="24"/>
        </w:rPr>
        <w:t>part of the Employer’s Requirements</w:t>
      </w:r>
      <w:r w:rsidR="00905AE6" w:rsidRPr="00D64FC5">
        <w:rPr>
          <w:rFonts w:ascii="Arial" w:hAnsi="Arial" w:cs="Arial"/>
          <w:color w:val="000000" w:themeColor="text1"/>
          <w:sz w:val="24"/>
          <w:szCs w:val="24"/>
        </w:rPr>
        <w:t>.</w:t>
      </w:r>
      <w:r w:rsidRPr="00D64FC5">
        <w:rPr>
          <w:rFonts w:ascii="Arial" w:hAnsi="Arial" w:cs="Arial"/>
          <w:color w:val="000000" w:themeColor="text1"/>
          <w:sz w:val="24"/>
          <w:szCs w:val="24"/>
        </w:rPr>
        <w:t xml:space="preserve"> Such document</w:t>
      </w:r>
      <w:r w:rsidR="001F3A75" w:rsidRPr="00D64FC5">
        <w:rPr>
          <w:rFonts w:ascii="Arial" w:hAnsi="Arial" w:cs="Arial"/>
          <w:color w:val="000000" w:themeColor="text1"/>
          <w:sz w:val="24"/>
          <w:szCs w:val="24"/>
        </w:rPr>
        <w:t>s</w:t>
      </w:r>
      <w:r w:rsidRPr="00D64FC5">
        <w:rPr>
          <w:rFonts w:ascii="Arial" w:hAnsi="Arial" w:cs="Arial"/>
          <w:color w:val="000000" w:themeColor="text1"/>
          <w:sz w:val="24"/>
          <w:szCs w:val="24"/>
        </w:rPr>
        <w:t xml:space="preserve"> </w:t>
      </w:r>
      <w:r w:rsidR="001E44D0" w:rsidRPr="00D64FC5">
        <w:rPr>
          <w:rFonts w:ascii="Arial" w:hAnsi="Arial" w:cs="Arial"/>
          <w:color w:val="000000" w:themeColor="text1"/>
          <w:sz w:val="24"/>
          <w:szCs w:val="24"/>
        </w:rPr>
        <w:t xml:space="preserve">include, but are not limited to, </w:t>
      </w:r>
      <w:r w:rsidR="00593C8D" w:rsidRPr="00D64FC5">
        <w:rPr>
          <w:rFonts w:ascii="Arial" w:hAnsi="Arial" w:cs="Arial"/>
          <w:color w:val="000000" w:themeColor="text1"/>
          <w:sz w:val="24"/>
          <w:szCs w:val="24"/>
        </w:rPr>
        <w:t>General Technical Requirements (“GTRs”), Particular</w:t>
      </w:r>
      <w:r w:rsidR="006D0A85">
        <w:rPr>
          <w:rFonts w:ascii="Arial" w:hAnsi="Arial" w:cs="Arial"/>
          <w:color w:val="000000" w:themeColor="text1"/>
          <w:sz w:val="24"/>
          <w:szCs w:val="24"/>
        </w:rPr>
        <w:t xml:space="preserve"> </w:t>
      </w:r>
      <w:r w:rsidR="00593C8D" w:rsidRPr="00D64FC5">
        <w:rPr>
          <w:rFonts w:ascii="Arial" w:hAnsi="Arial" w:cs="Arial"/>
          <w:color w:val="000000" w:themeColor="text1"/>
          <w:sz w:val="24"/>
          <w:szCs w:val="24"/>
        </w:rPr>
        <w:t>Technical Requirements</w:t>
      </w:r>
      <w:r w:rsidR="00287B8E" w:rsidRPr="00D64FC5">
        <w:rPr>
          <w:rFonts w:ascii="Arial" w:hAnsi="Arial" w:cs="Arial"/>
          <w:color w:val="000000" w:themeColor="text1"/>
          <w:sz w:val="24"/>
          <w:szCs w:val="24"/>
        </w:rPr>
        <w:t xml:space="preserve"> </w:t>
      </w:r>
      <w:r w:rsidR="00593C8D" w:rsidRPr="00D64FC5">
        <w:rPr>
          <w:rFonts w:ascii="Arial" w:hAnsi="Arial" w:cs="Arial"/>
          <w:color w:val="000000" w:themeColor="text1"/>
          <w:sz w:val="24"/>
          <w:szCs w:val="24"/>
        </w:rPr>
        <w:t>(“PTRs”)</w:t>
      </w:r>
      <w:r w:rsidR="002D502B" w:rsidRPr="00D64FC5">
        <w:rPr>
          <w:rFonts w:ascii="Arial" w:hAnsi="Arial" w:cs="Arial"/>
          <w:color w:val="000000" w:themeColor="text1"/>
          <w:sz w:val="24"/>
          <w:szCs w:val="24"/>
        </w:rPr>
        <w:t xml:space="preserve"> and Commercial and Financial Requirements (“CFRs”)</w:t>
      </w:r>
      <w:r w:rsidR="00E15E99" w:rsidRPr="00D64FC5">
        <w:rPr>
          <w:rFonts w:ascii="Arial" w:hAnsi="Arial" w:cs="Arial"/>
          <w:color w:val="000000" w:themeColor="text1"/>
          <w:sz w:val="24"/>
          <w:szCs w:val="24"/>
        </w:rPr>
        <w:t>.</w:t>
      </w:r>
    </w:p>
    <w:p w14:paraId="4581749B" w14:textId="77777777" w:rsidR="00EA254D" w:rsidRPr="00D64FC5" w:rsidRDefault="00EA254D" w:rsidP="00D64FC5">
      <w:pPr>
        <w:pStyle w:val="ListParagraph"/>
        <w:spacing w:after="120"/>
        <w:rPr>
          <w:rFonts w:ascii="Arial" w:hAnsi="Arial" w:cs="Arial"/>
          <w:color w:val="000000" w:themeColor="text1"/>
          <w:sz w:val="24"/>
          <w:szCs w:val="24"/>
        </w:rPr>
      </w:pPr>
    </w:p>
    <w:p w14:paraId="7977588D" w14:textId="77777777" w:rsidR="00854E5A" w:rsidRPr="00D64FC5" w:rsidRDefault="00854E5A" w:rsidP="00D64FC5">
      <w:pPr>
        <w:pStyle w:val="ListParagraph"/>
        <w:spacing w:after="120"/>
        <w:ind w:left="851" w:hanging="851"/>
        <w:rPr>
          <w:rFonts w:ascii="Arial" w:hAnsi="Arial" w:cs="Arial"/>
          <w:color w:val="000000" w:themeColor="text1"/>
          <w:sz w:val="24"/>
          <w:szCs w:val="24"/>
        </w:rPr>
      </w:pPr>
    </w:p>
    <w:p w14:paraId="0D182F98" w14:textId="2E8A5760" w:rsidR="003471EF"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Employer-Supplied Materials</w:t>
      </w:r>
      <w:r w:rsidRPr="00D64FC5">
        <w:rPr>
          <w:rFonts w:ascii="Arial" w:hAnsi="Arial" w:cs="Arial"/>
          <w:color w:val="000000" w:themeColor="text1"/>
          <w:sz w:val="24"/>
          <w:szCs w:val="24"/>
        </w:rPr>
        <w:t xml:space="preserve">" means the </w:t>
      </w:r>
      <w:r w:rsidR="00CB6EB9" w:rsidRPr="00D64FC5">
        <w:rPr>
          <w:rFonts w:ascii="Arial" w:hAnsi="Arial" w:cs="Arial"/>
          <w:color w:val="000000" w:themeColor="text1"/>
          <w:sz w:val="24"/>
          <w:szCs w:val="24"/>
        </w:rPr>
        <w:t xml:space="preserve">Materials </w:t>
      </w:r>
      <w:r w:rsidRPr="00D64FC5">
        <w:rPr>
          <w:rFonts w:ascii="Arial" w:hAnsi="Arial" w:cs="Arial"/>
          <w:color w:val="000000" w:themeColor="text1"/>
          <w:sz w:val="24"/>
          <w:szCs w:val="24"/>
        </w:rPr>
        <w:t xml:space="preserve">(if any) to be supplied by the Employer to the Contractor under Sub-Clause </w:t>
      </w:r>
      <w:r w:rsidR="00E00000" w:rsidRPr="00D64FC5">
        <w:rPr>
          <w:rFonts w:ascii="Arial" w:hAnsi="Arial" w:cs="Arial"/>
          <w:color w:val="000000" w:themeColor="text1"/>
          <w:sz w:val="24"/>
          <w:szCs w:val="24"/>
        </w:rPr>
        <w:t xml:space="preserve">2.4 </w:t>
      </w:r>
      <w:r w:rsidRPr="00D64FC5">
        <w:rPr>
          <w:rFonts w:ascii="Arial" w:hAnsi="Arial" w:cs="Arial"/>
          <w:color w:val="000000" w:themeColor="text1"/>
          <w:sz w:val="24"/>
          <w:szCs w:val="24"/>
        </w:rPr>
        <w:t>[Employer-Supplied Materials and Employer's Equipment].</w:t>
      </w:r>
    </w:p>
    <w:p w14:paraId="73E686A6" w14:textId="77777777" w:rsidR="003471EF" w:rsidRPr="00D64FC5" w:rsidRDefault="003471EF" w:rsidP="00D64FC5">
      <w:pPr>
        <w:pStyle w:val="ListParagraph"/>
        <w:spacing w:after="120"/>
        <w:ind w:left="851" w:hanging="851"/>
        <w:rPr>
          <w:rFonts w:ascii="Arial" w:hAnsi="Arial" w:cs="Arial"/>
          <w:color w:val="000000" w:themeColor="text1"/>
          <w:sz w:val="24"/>
          <w:szCs w:val="24"/>
        </w:rPr>
      </w:pPr>
    </w:p>
    <w:p w14:paraId="26C43C6C" w14:textId="41BCB2FC" w:rsidR="00BA16DC"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Engineer</w:t>
      </w:r>
      <w:r w:rsidRPr="00D64FC5">
        <w:rPr>
          <w:rFonts w:ascii="Arial" w:hAnsi="Arial" w:cs="Arial"/>
          <w:color w:val="000000" w:themeColor="text1"/>
          <w:sz w:val="24"/>
          <w:szCs w:val="24"/>
        </w:rPr>
        <w:t xml:space="preserve">" </w:t>
      </w:r>
      <w:bookmarkStart w:id="2" w:name="_Hlk67666216"/>
      <w:r w:rsidRPr="00D64FC5">
        <w:rPr>
          <w:rFonts w:ascii="Arial" w:hAnsi="Arial" w:cs="Arial"/>
          <w:color w:val="000000" w:themeColor="text1"/>
          <w:sz w:val="24"/>
          <w:szCs w:val="24"/>
        </w:rPr>
        <w:t xml:space="preserve">means </w:t>
      </w:r>
      <w:r w:rsidR="00AA7122" w:rsidRPr="00D64FC5">
        <w:rPr>
          <w:rFonts w:ascii="Arial" w:hAnsi="Arial" w:cs="Arial"/>
          <w:color w:val="000000" w:themeColor="text1"/>
          <w:sz w:val="24"/>
          <w:szCs w:val="24"/>
        </w:rPr>
        <w:t>PRASA</w:t>
      </w:r>
      <w:r w:rsidR="00120E4B" w:rsidRPr="00D64FC5">
        <w:rPr>
          <w:rFonts w:ascii="Arial" w:hAnsi="Arial" w:cs="Arial"/>
          <w:color w:val="000000" w:themeColor="text1"/>
          <w:sz w:val="24"/>
          <w:szCs w:val="24"/>
        </w:rPr>
        <w:t xml:space="preserve"> or </w:t>
      </w:r>
      <w:r w:rsidR="00BA2EF3" w:rsidRPr="00D64FC5">
        <w:rPr>
          <w:rFonts w:ascii="Arial" w:hAnsi="Arial" w:cs="Arial"/>
          <w:color w:val="000000" w:themeColor="text1"/>
          <w:sz w:val="24"/>
          <w:szCs w:val="24"/>
        </w:rPr>
        <w:t xml:space="preserve">any other juristic </w:t>
      </w:r>
      <w:r w:rsidRPr="00D64FC5">
        <w:rPr>
          <w:rFonts w:ascii="Arial" w:hAnsi="Arial" w:cs="Arial"/>
          <w:color w:val="000000" w:themeColor="text1"/>
          <w:sz w:val="24"/>
          <w:szCs w:val="24"/>
        </w:rPr>
        <w:t>person appointed by the Employer to act as the Engineer for the purposes of the Contract, or any replacement appointed under Sub-Clause 3.6 [Replacement of the Engineer].</w:t>
      </w:r>
      <w:bookmarkEnd w:id="2"/>
    </w:p>
    <w:p w14:paraId="514EC50A" w14:textId="77777777" w:rsidR="00BA16DC" w:rsidRPr="00D64FC5" w:rsidRDefault="00BA16DC" w:rsidP="00D64FC5">
      <w:pPr>
        <w:pStyle w:val="ListParagraph"/>
        <w:spacing w:after="120"/>
        <w:ind w:left="851" w:hanging="851"/>
        <w:rPr>
          <w:rFonts w:ascii="Arial" w:hAnsi="Arial" w:cs="Arial"/>
          <w:color w:val="000000" w:themeColor="text1"/>
          <w:sz w:val="24"/>
          <w:szCs w:val="24"/>
        </w:rPr>
      </w:pPr>
    </w:p>
    <w:p w14:paraId="7721A519" w14:textId="1D1161CD" w:rsidR="00831FE7"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Engineer's Representative</w:t>
      </w:r>
      <w:r w:rsidRPr="00D64FC5">
        <w:rPr>
          <w:rFonts w:ascii="Arial" w:hAnsi="Arial" w:cs="Arial"/>
          <w:color w:val="000000" w:themeColor="text1"/>
          <w:sz w:val="24"/>
          <w:szCs w:val="24"/>
        </w:rPr>
        <w:t>" means the natural person who may be appointed by the Engineer under Sub-Clause</w:t>
      </w:r>
      <w:r w:rsidR="00635848"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3.3 [Engineer's Representative].</w:t>
      </w:r>
    </w:p>
    <w:p w14:paraId="60C7B4C7" w14:textId="77777777" w:rsidR="00831FE7" w:rsidRPr="00D64FC5" w:rsidRDefault="00831FE7" w:rsidP="00D64FC5">
      <w:pPr>
        <w:pStyle w:val="ListParagraph"/>
        <w:spacing w:after="120"/>
        <w:ind w:left="851" w:hanging="851"/>
        <w:rPr>
          <w:rFonts w:ascii="Arial" w:hAnsi="Arial" w:cs="Arial"/>
          <w:color w:val="000000" w:themeColor="text1"/>
          <w:sz w:val="24"/>
          <w:szCs w:val="24"/>
        </w:rPr>
      </w:pPr>
    </w:p>
    <w:p w14:paraId="23AF98FD" w14:textId="77777777" w:rsidR="00FC3B73"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Exceptional Event</w:t>
      </w:r>
      <w:r w:rsidRPr="00D64FC5">
        <w:rPr>
          <w:rFonts w:ascii="Arial" w:hAnsi="Arial" w:cs="Arial"/>
          <w:color w:val="000000" w:themeColor="text1"/>
          <w:sz w:val="24"/>
          <w:szCs w:val="24"/>
        </w:rPr>
        <w:t>" means an event or circumstance as defined in Sub-Clause 18.1 [Exceptional Events].</w:t>
      </w:r>
    </w:p>
    <w:p w14:paraId="228CF04A" w14:textId="77777777" w:rsidR="00FC3B73" w:rsidRPr="00D64FC5" w:rsidRDefault="00FC3B73" w:rsidP="00D64FC5">
      <w:pPr>
        <w:pStyle w:val="ListParagraph"/>
        <w:spacing w:after="120"/>
        <w:ind w:left="851" w:hanging="851"/>
        <w:rPr>
          <w:rFonts w:ascii="Arial" w:hAnsi="Arial" w:cs="Arial"/>
          <w:color w:val="000000" w:themeColor="text1"/>
          <w:sz w:val="24"/>
          <w:szCs w:val="24"/>
        </w:rPr>
      </w:pPr>
    </w:p>
    <w:p w14:paraId="6CC7286C" w14:textId="77777777" w:rsidR="00FC3B73"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Extension of Time</w:t>
      </w:r>
      <w:r w:rsidRPr="00D64FC5">
        <w:rPr>
          <w:rFonts w:ascii="Arial" w:hAnsi="Arial" w:cs="Arial"/>
          <w:color w:val="000000" w:themeColor="text1"/>
          <w:sz w:val="24"/>
          <w:szCs w:val="24"/>
        </w:rPr>
        <w:t>" or "EOT" means an extension of the Time for Completion under Sub-Clause 8.5 [Extension of Time for Completion].</w:t>
      </w:r>
    </w:p>
    <w:p w14:paraId="2F66A29C" w14:textId="77777777" w:rsidR="00FC3B73" w:rsidRPr="00D64FC5" w:rsidRDefault="00FC3B73" w:rsidP="00D64FC5">
      <w:pPr>
        <w:pStyle w:val="ListParagraph"/>
        <w:spacing w:after="120"/>
        <w:ind w:left="851" w:hanging="851"/>
        <w:rPr>
          <w:rFonts w:ascii="Arial" w:hAnsi="Arial" w:cs="Arial"/>
          <w:color w:val="000000" w:themeColor="text1"/>
          <w:sz w:val="24"/>
          <w:szCs w:val="24"/>
        </w:rPr>
      </w:pPr>
    </w:p>
    <w:p w14:paraId="0D5EA5EE" w14:textId="77777777" w:rsidR="00CB1960"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FIDIC</w:t>
      </w:r>
      <w:r w:rsidRPr="00D64FC5">
        <w:rPr>
          <w:rFonts w:ascii="Arial" w:hAnsi="Arial" w:cs="Arial"/>
          <w:color w:val="000000" w:themeColor="text1"/>
          <w:sz w:val="24"/>
          <w:szCs w:val="24"/>
        </w:rPr>
        <w:t xml:space="preserve">" means the Federation International des </w:t>
      </w:r>
      <w:proofErr w:type="spellStart"/>
      <w:r w:rsidRPr="00D64FC5">
        <w:rPr>
          <w:rFonts w:ascii="Arial" w:hAnsi="Arial" w:cs="Arial"/>
          <w:color w:val="000000" w:themeColor="text1"/>
          <w:sz w:val="24"/>
          <w:szCs w:val="24"/>
        </w:rPr>
        <w:t>lngenieurs</w:t>
      </w:r>
      <w:proofErr w:type="spellEnd"/>
      <w:r w:rsidRPr="00D64FC5">
        <w:rPr>
          <w:rFonts w:ascii="Arial" w:hAnsi="Arial" w:cs="Arial"/>
          <w:color w:val="000000" w:themeColor="text1"/>
          <w:sz w:val="24"/>
          <w:szCs w:val="24"/>
        </w:rPr>
        <w:t>-Conseils, the International Federation of Consulting Engineers.</w:t>
      </w:r>
    </w:p>
    <w:p w14:paraId="031051DD" w14:textId="77777777" w:rsidR="00CB1960" w:rsidRPr="00D64FC5" w:rsidRDefault="00CB1960" w:rsidP="00D64FC5">
      <w:pPr>
        <w:pStyle w:val="ListParagraph"/>
        <w:spacing w:after="120"/>
        <w:ind w:left="851" w:hanging="851"/>
        <w:rPr>
          <w:rFonts w:ascii="Arial" w:hAnsi="Arial" w:cs="Arial"/>
          <w:color w:val="000000" w:themeColor="text1"/>
          <w:sz w:val="24"/>
          <w:szCs w:val="24"/>
        </w:rPr>
      </w:pPr>
    </w:p>
    <w:p w14:paraId="51A23A1E" w14:textId="282FD973" w:rsidR="00CB1960"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Final Payment Certificate</w:t>
      </w:r>
      <w:r w:rsidRPr="00D64FC5">
        <w:rPr>
          <w:rFonts w:ascii="Arial" w:hAnsi="Arial" w:cs="Arial"/>
          <w:color w:val="000000" w:themeColor="text1"/>
          <w:sz w:val="24"/>
          <w:szCs w:val="24"/>
        </w:rPr>
        <w:t xml:space="preserve">" or "FPC" means the payment certificate issued by the Engineer under Sub-Clause </w:t>
      </w:r>
      <w:r w:rsidR="009B0EB6" w:rsidRPr="00D64FC5">
        <w:rPr>
          <w:rFonts w:ascii="Arial" w:hAnsi="Arial" w:cs="Arial"/>
          <w:color w:val="000000" w:themeColor="text1"/>
          <w:sz w:val="24"/>
          <w:szCs w:val="24"/>
        </w:rPr>
        <w:t>14.12</w:t>
      </w:r>
      <w:r w:rsidRPr="00D64FC5">
        <w:rPr>
          <w:rFonts w:ascii="Arial" w:hAnsi="Arial" w:cs="Arial"/>
          <w:color w:val="000000" w:themeColor="text1"/>
          <w:sz w:val="24"/>
          <w:szCs w:val="24"/>
        </w:rPr>
        <w:t xml:space="preserve"> Issue of FPC].</w:t>
      </w:r>
    </w:p>
    <w:p w14:paraId="579C7CB8" w14:textId="77777777" w:rsidR="00CB1960" w:rsidRPr="00D64FC5" w:rsidRDefault="00CB1960" w:rsidP="00D64FC5">
      <w:pPr>
        <w:pStyle w:val="ListParagraph"/>
        <w:spacing w:after="120"/>
        <w:ind w:left="851" w:hanging="851"/>
        <w:rPr>
          <w:rFonts w:ascii="Arial" w:hAnsi="Arial" w:cs="Arial"/>
          <w:color w:val="000000" w:themeColor="text1"/>
          <w:sz w:val="24"/>
          <w:szCs w:val="24"/>
        </w:rPr>
      </w:pPr>
    </w:p>
    <w:p w14:paraId="371F9984" w14:textId="31DCF941" w:rsidR="00E87AE6"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Final Statement</w:t>
      </w:r>
      <w:r w:rsidRPr="00D64FC5">
        <w:rPr>
          <w:rFonts w:ascii="Arial" w:hAnsi="Arial" w:cs="Arial"/>
          <w:color w:val="000000" w:themeColor="text1"/>
          <w:sz w:val="24"/>
          <w:szCs w:val="24"/>
        </w:rPr>
        <w:t xml:space="preserve">" means the Statement defined in Sub-Clause </w:t>
      </w:r>
      <w:r w:rsidR="009B0EB6" w:rsidRPr="00D64FC5">
        <w:rPr>
          <w:rFonts w:ascii="Arial" w:hAnsi="Arial" w:cs="Arial"/>
          <w:color w:val="000000" w:themeColor="text1"/>
          <w:sz w:val="24"/>
          <w:szCs w:val="24"/>
        </w:rPr>
        <w:t>14.10</w:t>
      </w:r>
      <w:r w:rsidR="005F0108" w:rsidRPr="00D64FC5">
        <w:rPr>
          <w:rFonts w:ascii="Arial" w:hAnsi="Arial" w:cs="Arial"/>
          <w:color w:val="000000" w:themeColor="text1"/>
          <w:sz w:val="24"/>
          <w:szCs w:val="24"/>
        </w:rPr>
        <w:t>.1.2</w:t>
      </w:r>
      <w:r w:rsidRPr="00D64FC5">
        <w:rPr>
          <w:rFonts w:ascii="Arial" w:hAnsi="Arial" w:cs="Arial"/>
          <w:color w:val="000000" w:themeColor="text1"/>
          <w:sz w:val="24"/>
          <w:szCs w:val="24"/>
        </w:rPr>
        <w:t xml:space="preserve"> [Agreed Final Statement].</w:t>
      </w:r>
    </w:p>
    <w:p w14:paraId="525138AA" w14:textId="77777777" w:rsidR="00E87AE6" w:rsidRPr="00D64FC5" w:rsidRDefault="00E87AE6" w:rsidP="00D64FC5">
      <w:pPr>
        <w:pStyle w:val="ListParagraph"/>
        <w:spacing w:after="120"/>
        <w:ind w:left="851" w:hanging="851"/>
        <w:rPr>
          <w:rFonts w:ascii="Arial" w:hAnsi="Arial" w:cs="Arial"/>
          <w:color w:val="000000" w:themeColor="text1"/>
          <w:sz w:val="24"/>
          <w:szCs w:val="24"/>
        </w:rPr>
      </w:pPr>
    </w:p>
    <w:p w14:paraId="4C64AAE1" w14:textId="5B08287B" w:rsidR="0088001A"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Foreign Currency</w:t>
      </w:r>
      <w:r w:rsidRPr="00D64FC5">
        <w:rPr>
          <w:rFonts w:ascii="Arial" w:hAnsi="Arial" w:cs="Arial"/>
          <w:color w:val="000000" w:themeColor="text1"/>
          <w:sz w:val="24"/>
          <w:szCs w:val="24"/>
        </w:rPr>
        <w:t>" means a currency in which part or all of the Contract Price is payable, but not the Local Currency.</w:t>
      </w:r>
    </w:p>
    <w:p w14:paraId="4CFC4F15" w14:textId="77777777" w:rsidR="0088001A" w:rsidRPr="00D64FC5" w:rsidRDefault="0088001A" w:rsidP="00D64FC5">
      <w:pPr>
        <w:pStyle w:val="ListParagraph"/>
        <w:spacing w:after="120"/>
        <w:ind w:left="851" w:hanging="851"/>
        <w:rPr>
          <w:rFonts w:ascii="Arial" w:hAnsi="Arial" w:cs="Arial"/>
          <w:color w:val="000000" w:themeColor="text1"/>
          <w:sz w:val="24"/>
          <w:szCs w:val="24"/>
        </w:rPr>
      </w:pPr>
    </w:p>
    <w:p w14:paraId="2C68C9DF" w14:textId="77777777" w:rsidR="00586FD4"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General Conditions</w:t>
      </w:r>
      <w:r w:rsidRPr="00D64FC5">
        <w:rPr>
          <w:rFonts w:ascii="Arial" w:hAnsi="Arial" w:cs="Arial"/>
          <w:color w:val="000000" w:themeColor="text1"/>
          <w:sz w:val="24"/>
          <w:szCs w:val="24"/>
        </w:rPr>
        <w:t>" means this document entitled "Conditions of Contract for Plant and Design-Build for Electrical &amp; Mechanical Plant, and for Building and Engineering Works, designed by the Contractor", as published by FIDIC.</w:t>
      </w:r>
    </w:p>
    <w:p w14:paraId="4B153565" w14:textId="77777777" w:rsidR="00586FD4" w:rsidRPr="00D64FC5" w:rsidRDefault="00586FD4" w:rsidP="00D64FC5">
      <w:pPr>
        <w:pStyle w:val="ListParagraph"/>
        <w:spacing w:after="120"/>
        <w:ind w:left="851" w:hanging="851"/>
        <w:rPr>
          <w:rFonts w:ascii="Arial" w:hAnsi="Arial" w:cs="Arial"/>
          <w:color w:val="000000" w:themeColor="text1"/>
          <w:sz w:val="24"/>
          <w:szCs w:val="24"/>
        </w:rPr>
      </w:pPr>
    </w:p>
    <w:p w14:paraId="0A61C9B1" w14:textId="69D000FA" w:rsidR="00985B67"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Goods</w:t>
      </w:r>
      <w:r w:rsidRPr="00D64FC5">
        <w:rPr>
          <w:rFonts w:ascii="Arial" w:hAnsi="Arial" w:cs="Arial"/>
          <w:color w:val="000000" w:themeColor="text1"/>
          <w:sz w:val="24"/>
          <w:szCs w:val="24"/>
        </w:rPr>
        <w:t>" means Contractor's Equipment, Materials, Plant and Temporary Works, or any of them as appropriate.</w:t>
      </w:r>
    </w:p>
    <w:p w14:paraId="1E9F0FE1" w14:textId="77777777" w:rsidR="00D80DD2" w:rsidRPr="00D64FC5" w:rsidRDefault="00D80DD2" w:rsidP="00D64FC5">
      <w:pPr>
        <w:pStyle w:val="ListParagraph"/>
        <w:spacing w:after="120"/>
        <w:rPr>
          <w:rFonts w:ascii="Arial" w:hAnsi="Arial" w:cs="Arial"/>
          <w:color w:val="000000" w:themeColor="text1"/>
          <w:sz w:val="24"/>
          <w:szCs w:val="24"/>
        </w:rPr>
      </w:pPr>
    </w:p>
    <w:p w14:paraId="6BC278BE" w14:textId="2DC0C11B" w:rsidR="00D80DD2" w:rsidRPr="00D64FC5" w:rsidRDefault="000010D4"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b/>
          <w:bCs/>
          <w:color w:val="000000" w:themeColor="text1"/>
          <w:sz w:val="24"/>
          <w:szCs w:val="24"/>
        </w:rPr>
        <w:t>“</w:t>
      </w:r>
      <w:r w:rsidR="00D80DD2" w:rsidRPr="00D64FC5">
        <w:rPr>
          <w:rFonts w:ascii="Arial" w:hAnsi="Arial" w:cs="Arial"/>
          <w:b/>
          <w:bCs/>
          <w:color w:val="000000" w:themeColor="text1"/>
          <w:sz w:val="24"/>
          <w:szCs w:val="24"/>
        </w:rPr>
        <w:t>Initial Contract Pr</w:t>
      </w:r>
      <w:r w:rsidR="00884603" w:rsidRPr="00D64FC5">
        <w:rPr>
          <w:rFonts w:ascii="Arial" w:hAnsi="Arial" w:cs="Arial"/>
          <w:b/>
          <w:bCs/>
          <w:color w:val="000000" w:themeColor="text1"/>
          <w:sz w:val="24"/>
          <w:szCs w:val="24"/>
        </w:rPr>
        <w:t>ice (“ICP”)</w:t>
      </w:r>
      <w:r w:rsidRPr="00D64FC5">
        <w:rPr>
          <w:rFonts w:ascii="Arial" w:hAnsi="Arial" w:cs="Arial"/>
          <w:b/>
          <w:bCs/>
          <w:color w:val="000000" w:themeColor="text1"/>
          <w:sz w:val="24"/>
          <w:szCs w:val="24"/>
        </w:rPr>
        <w:t>”</w:t>
      </w:r>
      <w:r w:rsidR="00884603" w:rsidRPr="00D64FC5">
        <w:rPr>
          <w:rFonts w:ascii="Arial" w:hAnsi="Arial" w:cs="Arial"/>
          <w:color w:val="000000" w:themeColor="text1"/>
          <w:sz w:val="24"/>
          <w:szCs w:val="24"/>
        </w:rPr>
        <w:t xml:space="preserve"> means</w:t>
      </w:r>
      <w:r w:rsidR="00C1250D" w:rsidRPr="00D64FC5">
        <w:rPr>
          <w:rFonts w:ascii="Arial" w:hAnsi="Arial" w:cs="Arial"/>
          <w:color w:val="000000" w:themeColor="text1"/>
          <w:sz w:val="24"/>
          <w:szCs w:val="24"/>
        </w:rPr>
        <w:t xml:space="preserve"> the Contractor’s Bid Price, as may be amended through negotiations</w:t>
      </w:r>
      <w:r w:rsidR="00D55489" w:rsidRPr="00D64FC5">
        <w:rPr>
          <w:rFonts w:ascii="Arial" w:hAnsi="Arial" w:cs="Arial"/>
          <w:color w:val="000000" w:themeColor="text1"/>
          <w:sz w:val="24"/>
          <w:szCs w:val="24"/>
        </w:rPr>
        <w:t>, thereafter</w:t>
      </w:r>
      <w:r w:rsidR="00C1250D" w:rsidRPr="00D64FC5">
        <w:rPr>
          <w:rFonts w:ascii="Arial" w:hAnsi="Arial" w:cs="Arial"/>
          <w:color w:val="000000" w:themeColor="text1"/>
          <w:sz w:val="24"/>
          <w:szCs w:val="24"/>
        </w:rPr>
        <w:t xml:space="preserve"> shall be the Accepted Contract Amount</w:t>
      </w:r>
      <w:r w:rsidR="00F22F27" w:rsidRPr="00D64FC5">
        <w:rPr>
          <w:rFonts w:ascii="Arial" w:hAnsi="Arial" w:cs="Arial"/>
          <w:color w:val="000000" w:themeColor="text1"/>
          <w:sz w:val="24"/>
          <w:szCs w:val="24"/>
        </w:rPr>
        <w:t>.</w:t>
      </w:r>
    </w:p>
    <w:p w14:paraId="648337BB" w14:textId="77777777" w:rsidR="00985B67" w:rsidRPr="00D64FC5" w:rsidRDefault="00985B67" w:rsidP="00D64FC5">
      <w:pPr>
        <w:pStyle w:val="ListParagraph"/>
        <w:spacing w:after="120"/>
        <w:ind w:left="851" w:hanging="851"/>
        <w:rPr>
          <w:rFonts w:ascii="Arial" w:hAnsi="Arial" w:cs="Arial"/>
          <w:color w:val="000000" w:themeColor="text1"/>
          <w:sz w:val="24"/>
          <w:szCs w:val="24"/>
        </w:rPr>
      </w:pPr>
    </w:p>
    <w:p w14:paraId="1F2B9984" w14:textId="05530F61" w:rsidR="0078464D" w:rsidRPr="00D64FC5" w:rsidRDefault="0078464D"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b/>
          <w:bCs/>
          <w:color w:val="000000" w:themeColor="text1"/>
          <w:sz w:val="24"/>
          <w:szCs w:val="24"/>
        </w:rPr>
        <w:t>"</w:t>
      </w:r>
      <w:r w:rsidR="00187E1B" w:rsidRPr="00D64FC5">
        <w:rPr>
          <w:rFonts w:ascii="Arial" w:hAnsi="Arial" w:cs="Arial"/>
          <w:b/>
          <w:bCs/>
          <w:color w:val="000000" w:themeColor="text1"/>
          <w:sz w:val="24"/>
          <w:szCs w:val="24"/>
        </w:rPr>
        <w:t>I</w:t>
      </w:r>
      <w:r w:rsidRPr="00D64FC5">
        <w:rPr>
          <w:rFonts w:ascii="Arial" w:hAnsi="Arial" w:cs="Arial"/>
          <w:b/>
          <w:bCs/>
          <w:color w:val="000000" w:themeColor="text1"/>
          <w:sz w:val="24"/>
          <w:szCs w:val="24"/>
        </w:rPr>
        <w:t>nfringement"</w:t>
      </w:r>
      <w:r w:rsidRPr="00D64FC5">
        <w:rPr>
          <w:rFonts w:ascii="Arial" w:hAnsi="Arial" w:cs="Arial"/>
          <w:color w:val="000000" w:themeColor="text1"/>
          <w:sz w:val="24"/>
          <w:szCs w:val="24"/>
        </w:rPr>
        <w:t xml:space="preserve"> means an infringement (or alleged infringement) of any patent, registered design, copyright, trademark, trade name, trade secret or other intellectual or industrial property right relating to the Works; </w:t>
      </w:r>
    </w:p>
    <w:p w14:paraId="66AD1513" w14:textId="77777777" w:rsidR="0078464D" w:rsidRPr="00D64FC5" w:rsidRDefault="0078464D" w:rsidP="00D64FC5">
      <w:pPr>
        <w:pStyle w:val="ListParagraph"/>
        <w:spacing w:after="120"/>
        <w:ind w:left="851" w:hanging="851"/>
        <w:rPr>
          <w:rFonts w:ascii="Arial" w:hAnsi="Arial" w:cs="Arial"/>
          <w:color w:val="000000" w:themeColor="text1"/>
          <w:sz w:val="24"/>
          <w:szCs w:val="24"/>
        </w:rPr>
      </w:pPr>
    </w:p>
    <w:p w14:paraId="0E0522C7" w14:textId="2A2AC3AA" w:rsidR="00D8092B" w:rsidRPr="00D64FC5" w:rsidRDefault="00581E54"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b/>
          <w:bCs/>
          <w:color w:val="000000" w:themeColor="text1"/>
          <w:sz w:val="24"/>
          <w:szCs w:val="24"/>
        </w:rPr>
        <w:t xml:space="preserve">"Infringement </w:t>
      </w:r>
      <w:r w:rsidR="00871AB8" w:rsidRPr="00D64FC5">
        <w:rPr>
          <w:rFonts w:ascii="Arial" w:hAnsi="Arial" w:cs="Arial"/>
          <w:b/>
          <w:bCs/>
          <w:color w:val="000000" w:themeColor="text1"/>
          <w:sz w:val="24"/>
          <w:szCs w:val="24"/>
        </w:rPr>
        <w:t>Claim</w:t>
      </w:r>
      <w:r w:rsidRPr="00D64FC5">
        <w:rPr>
          <w:rFonts w:ascii="Arial" w:hAnsi="Arial" w:cs="Arial"/>
          <w:b/>
          <w:bCs/>
          <w:color w:val="000000" w:themeColor="text1"/>
          <w:sz w:val="24"/>
          <w:szCs w:val="24"/>
        </w:rPr>
        <w:t>"</w:t>
      </w:r>
      <w:r w:rsidRPr="00D64FC5">
        <w:rPr>
          <w:rFonts w:ascii="Arial" w:hAnsi="Arial" w:cs="Arial"/>
          <w:color w:val="000000" w:themeColor="text1"/>
          <w:sz w:val="24"/>
          <w:szCs w:val="24"/>
        </w:rPr>
        <w:t xml:space="preserve"> means a third-party </w:t>
      </w:r>
      <w:r w:rsidR="00871AB8" w:rsidRPr="00D64FC5">
        <w:rPr>
          <w:rFonts w:ascii="Arial" w:hAnsi="Arial" w:cs="Arial"/>
          <w:color w:val="000000" w:themeColor="text1"/>
          <w:sz w:val="24"/>
          <w:szCs w:val="24"/>
        </w:rPr>
        <w:t xml:space="preserve">Claim </w:t>
      </w:r>
      <w:r w:rsidRPr="00D64FC5">
        <w:rPr>
          <w:rFonts w:ascii="Arial" w:hAnsi="Arial" w:cs="Arial"/>
          <w:color w:val="000000" w:themeColor="text1"/>
          <w:sz w:val="24"/>
          <w:szCs w:val="24"/>
        </w:rPr>
        <w:t xml:space="preserve">(or proceedings pursuing a third-party </w:t>
      </w:r>
      <w:r w:rsidR="00871AB8" w:rsidRPr="00D64FC5">
        <w:rPr>
          <w:rFonts w:ascii="Arial" w:hAnsi="Arial" w:cs="Arial"/>
          <w:color w:val="000000" w:themeColor="text1"/>
          <w:sz w:val="24"/>
          <w:szCs w:val="24"/>
        </w:rPr>
        <w:t>Claim</w:t>
      </w:r>
      <w:r w:rsidRPr="00D64FC5">
        <w:rPr>
          <w:rFonts w:ascii="Arial" w:hAnsi="Arial" w:cs="Arial"/>
          <w:color w:val="000000" w:themeColor="text1"/>
          <w:sz w:val="24"/>
          <w:szCs w:val="24"/>
        </w:rPr>
        <w:t xml:space="preserve">) alleging an infringement </w:t>
      </w:r>
      <w:r w:rsidR="00D8092B" w:rsidRPr="00D64FC5">
        <w:rPr>
          <w:rFonts w:ascii="Arial" w:hAnsi="Arial" w:cs="Arial"/>
          <w:color w:val="000000" w:themeColor="text1"/>
          <w:sz w:val="24"/>
          <w:szCs w:val="24"/>
        </w:rPr>
        <w:t xml:space="preserve">of any patent, registered design, copyright, trademark, trade name, trade secret or other intellectual or industrial property right relating to the Works; </w:t>
      </w:r>
    </w:p>
    <w:p w14:paraId="75382922" w14:textId="77777777" w:rsidR="00581E54" w:rsidRPr="00D64FC5" w:rsidRDefault="00581E54" w:rsidP="00D64FC5">
      <w:pPr>
        <w:pStyle w:val="ListParagraph"/>
        <w:spacing w:after="120"/>
        <w:ind w:left="851" w:hanging="851"/>
        <w:rPr>
          <w:rFonts w:ascii="Arial" w:hAnsi="Arial" w:cs="Arial"/>
          <w:color w:val="000000" w:themeColor="text1"/>
          <w:sz w:val="24"/>
          <w:szCs w:val="24"/>
        </w:rPr>
      </w:pPr>
    </w:p>
    <w:p w14:paraId="6F6180EC" w14:textId="2179B53E" w:rsidR="005B3B95"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Interim Payment Certificate</w:t>
      </w:r>
      <w:r w:rsidRPr="00D64FC5">
        <w:rPr>
          <w:rFonts w:ascii="Arial" w:hAnsi="Arial" w:cs="Arial"/>
          <w:color w:val="000000" w:themeColor="text1"/>
          <w:sz w:val="24"/>
          <w:szCs w:val="24"/>
        </w:rPr>
        <w:t xml:space="preserve">" or "IPC" means a Payment Certificate issued by the Engineer for an interim payment under Sub-Clause 14.6 [Issue of </w:t>
      </w:r>
      <w:r w:rsidR="006C31B9" w:rsidRPr="00D64FC5">
        <w:rPr>
          <w:rFonts w:ascii="Arial" w:hAnsi="Arial" w:cs="Arial"/>
          <w:color w:val="000000" w:themeColor="text1"/>
          <w:sz w:val="24"/>
          <w:szCs w:val="24"/>
        </w:rPr>
        <w:t>I</w:t>
      </w:r>
      <w:r w:rsidRPr="00D64FC5">
        <w:rPr>
          <w:rFonts w:ascii="Arial" w:hAnsi="Arial" w:cs="Arial"/>
          <w:color w:val="000000" w:themeColor="text1"/>
          <w:sz w:val="24"/>
          <w:szCs w:val="24"/>
        </w:rPr>
        <w:t>PC].</w:t>
      </w:r>
    </w:p>
    <w:p w14:paraId="0A9BDBB1" w14:textId="77777777" w:rsidR="005B3B95" w:rsidRPr="00D64FC5" w:rsidRDefault="005B3B95" w:rsidP="00D64FC5">
      <w:pPr>
        <w:pStyle w:val="ListParagraph"/>
        <w:spacing w:after="120"/>
        <w:ind w:left="851" w:hanging="851"/>
        <w:rPr>
          <w:rFonts w:ascii="Arial" w:hAnsi="Arial" w:cs="Arial"/>
          <w:color w:val="000000" w:themeColor="text1"/>
          <w:sz w:val="24"/>
          <w:szCs w:val="24"/>
        </w:rPr>
      </w:pPr>
    </w:p>
    <w:p w14:paraId="54A1CBE0" w14:textId="77777777" w:rsidR="00553795"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Joint Venture</w:t>
      </w:r>
      <w:r w:rsidRPr="00D64FC5">
        <w:rPr>
          <w:rFonts w:ascii="Arial" w:hAnsi="Arial" w:cs="Arial"/>
          <w:color w:val="000000" w:themeColor="text1"/>
          <w:sz w:val="24"/>
          <w:szCs w:val="24"/>
        </w:rPr>
        <w:t>" or "JV" means a joint venture, association, consortium or other unincorporated grouping of two or more persons, whether in the form of a partnership or otherwise.</w:t>
      </w:r>
    </w:p>
    <w:p w14:paraId="5E1733E1" w14:textId="77777777" w:rsidR="00553795" w:rsidRPr="00D64FC5" w:rsidRDefault="00553795" w:rsidP="00D64FC5">
      <w:pPr>
        <w:pStyle w:val="ListParagraph"/>
        <w:spacing w:after="120"/>
        <w:ind w:left="851" w:hanging="851"/>
        <w:rPr>
          <w:rFonts w:ascii="Arial" w:hAnsi="Arial" w:cs="Arial"/>
          <w:color w:val="000000" w:themeColor="text1"/>
          <w:sz w:val="24"/>
          <w:szCs w:val="24"/>
        </w:rPr>
      </w:pPr>
    </w:p>
    <w:p w14:paraId="08FEB4AB" w14:textId="537AC599" w:rsidR="00847F2C"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JV Undertaking</w:t>
      </w:r>
      <w:r w:rsidRPr="00D64FC5">
        <w:rPr>
          <w:rFonts w:ascii="Arial" w:hAnsi="Arial" w:cs="Arial"/>
          <w:color w:val="000000" w:themeColor="text1"/>
          <w:sz w:val="24"/>
          <w:szCs w:val="24"/>
        </w:rPr>
        <w:t xml:space="preserve">" means the </w:t>
      </w:r>
      <w:r w:rsidR="00A41442" w:rsidRPr="00D64FC5">
        <w:rPr>
          <w:rFonts w:ascii="Arial" w:hAnsi="Arial" w:cs="Arial"/>
          <w:color w:val="000000" w:themeColor="text1"/>
          <w:sz w:val="24"/>
          <w:szCs w:val="24"/>
        </w:rPr>
        <w:t xml:space="preserve">JV Agreement (duly </w:t>
      </w:r>
      <w:r w:rsidR="00187E1B" w:rsidRPr="00D64FC5">
        <w:rPr>
          <w:rFonts w:ascii="Arial" w:hAnsi="Arial" w:cs="Arial"/>
          <w:color w:val="000000" w:themeColor="text1"/>
          <w:sz w:val="24"/>
          <w:szCs w:val="24"/>
        </w:rPr>
        <w:t>notarised</w:t>
      </w:r>
      <w:r w:rsidR="00A41442"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 xml:space="preserve">provided to the Employer as part of the </w:t>
      </w:r>
      <w:r w:rsidR="00A41442" w:rsidRPr="00D64FC5">
        <w:rPr>
          <w:rFonts w:ascii="Arial" w:hAnsi="Arial" w:cs="Arial"/>
          <w:color w:val="000000" w:themeColor="text1"/>
          <w:sz w:val="24"/>
          <w:szCs w:val="24"/>
        </w:rPr>
        <w:t xml:space="preserve">Contractor’s Proposal </w:t>
      </w:r>
      <w:r w:rsidRPr="00D64FC5">
        <w:rPr>
          <w:rFonts w:ascii="Arial" w:hAnsi="Arial" w:cs="Arial"/>
          <w:color w:val="000000" w:themeColor="text1"/>
          <w:sz w:val="24"/>
          <w:szCs w:val="24"/>
        </w:rPr>
        <w:t xml:space="preserve">setting out the legal undertaking between the two or more </w:t>
      </w:r>
      <w:r w:rsidR="00A41442" w:rsidRPr="00D64FC5">
        <w:rPr>
          <w:rFonts w:ascii="Arial" w:hAnsi="Arial" w:cs="Arial"/>
          <w:color w:val="000000" w:themeColor="text1"/>
          <w:sz w:val="24"/>
          <w:szCs w:val="24"/>
        </w:rPr>
        <w:t xml:space="preserve">entities </w:t>
      </w:r>
      <w:r w:rsidRPr="00D64FC5">
        <w:rPr>
          <w:rFonts w:ascii="Arial" w:hAnsi="Arial" w:cs="Arial"/>
          <w:color w:val="000000" w:themeColor="text1"/>
          <w:sz w:val="24"/>
          <w:szCs w:val="24"/>
        </w:rPr>
        <w:t xml:space="preserve">constituting the Contractor as a JV. This </w:t>
      </w:r>
      <w:r w:rsidR="00A41442" w:rsidRPr="00D64FC5">
        <w:rPr>
          <w:rFonts w:ascii="Arial" w:hAnsi="Arial" w:cs="Arial"/>
          <w:color w:val="000000" w:themeColor="text1"/>
          <w:sz w:val="24"/>
          <w:szCs w:val="24"/>
        </w:rPr>
        <w:t xml:space="preserve">JV Agreement </w:t>
      </w:r>
      <w:r w:rsidRPr="00D64FC5">
        <w:rPr>
          <w:rFonts w:ascii="Arial" w:hAnsi="Arial" w:cs="Arial"/>
          <w:color w:val="000000" w:themeColor="text1"/>
          <w:sz w:val="24"/>
          <w:szCs w:val="24"/>
        </w:rPr>
        <w:t xml:space="preserve">shall be signed by all the </w:t>
      </w:r>
      <w:r w:rsidR="00A41442" w:rsidRPr="00D64FC5">
        <w:rPr>
          <w:rFonts w:ascii="Arial" w:hAnsi="Arial" w:cs="Arial"/>
          <w:color w:val="000000" w:themeColor="text1"/>
          <w:sz w:val="24"/>
          <w:szCs w:val="24"/>
        </w:rPr>
        <w:t xml:space="preserve">entities (by their duly authorised representatives) </w:t>
      </w:r>
      <w:r w:rsidRPr="00D64FC5">
        <w:rPr>
          <w:rFonts w:ascii="Arial" w:hAnsi="Arial" w:cs="Arial"/>
          <w:color w:val="000000" w:themeColor="text1"/>
          <w:sz w:val="24"/>
          <w:szCs w:val="24"/>
        </w:rPr>
        <w:t>who are members of the JV, shall be addressed to the Employer and shall include:</w:t>
      </w:r>
    </w:p>
    <w:p w14:paraId="2E65AD2F" w14:textId="77777777" w:rsidR="00847F2C" w:rsidRPr="00D64FC5" w:rsidRDefault="00847F2C" w:rsidP="00D64FC5">
      <w:pPr>
        <w:pStyle w:val="ListParagraph"/>
        <w:spacing w:after="120"/>
        <w:rPr>
          <w:rFonts w:ascii="Arial" w:hAnsi="Arial" w:cs="Arial"/>
          <w:color w:val="000000" w:themeColor="text1"/>
          <w:sz w:val="24"/>
          <w:szCs w:val="24"/>
        </w:rPr>
      </w:pPr>
    </w:p>
    <w:p w14:paraId="17FE4958" w14:textId="1AF10C96" w:rsidR="00A41442" w:rsidRPr="00D64FC5" w:rsidRDefault="006C426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lastRenderedPageBreak/>
        <w:t>1.1.</w:t>
      </w:r>
      <w:r w:rsidR="000010D4" w:rsidRPr="00D64FC5">
        <w:rPr>
          <w:rFonts w:ascii="Arial" w:hAnsi="Arial" w:cs="Arial"/>
          <w:color w:val="000000" w:themeColor="text1"/>
          <w:sz w:val="24"/>
          <w:szCs w:val="24"/>
        </w:rPr>
        <w:t>51</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r>
      <w:r w:rsidR="00A41442" w:rsidRPr="00D64FC5">
        <w:rPr>
          <w:rFonts w:ascii="Arial" w:hAnsi="Arial" w:cs="Arial"/>
          <w:color w:val="000000" w:themeColor="text1"/>
          <w:sz w:val="24"/>
          <w:szCs w:val="24"/>
        </w:rPr>
        <w:t>each such entity’s board resolutions (fully signed and not</w:t>
      </w:r>
      <w:r w:rsidR="000E1AA7">
        <w:rPr>
          <w:rFonts w:ascii="Arial" w:hAnsi="Arial" w:cs="Arial"/>
          <w:color w:val="000000" w:themeColor="text1"/>
          <w:sz w:val="24"/>
          <w:szCs w:val="24"/>
        </w:rPr>
        <w:t>a</w:t>
      </w:r>
      <w:r w:rsidR="00A41442" w:rsidRPr="00D64FC5">
        <w:rPr>
          <w:rFonts w:ascii="Arial" w:hAnsi="Arial" w:cs="Arial"/>
          <w:color w:val="000000" w:themeColor="text1"/>
          <w:sz w:val="24"/>
          <w:szCs w:val="24"/>
        </w:rPr>
        <w:t>rised) confirming authority to enter into the JV Agreement;</w:t>
      </w:r>
    </w:p>
    <w:p w14:paraId="56ED7168" w14:textId="77777777" w:rsidR="00A41442" w:rsidRPr="00D64FC5" w:rsidRDefault="00A41442" w:rsidP="00D64FC5">
      <w:pPr>
        <w:spacing w:after="120" w:line="360" w:lineRule="auto"/>
        <w:ind w:left="2127" w:hanging="1276"/>
        <w:rPr>
          <w:rFonts w:ascii="Arial" w:hAnsi="Arial" w:cs="Arial"/>
          <w:color w:val="000000" w:themeColor="text1"/>
          <w:sz w:val="24"/>
          <w:szCs w:val="24"/>
        </w:rPr>
      </w:pPr>
    </w:p>
    <w:p w14:paraId="6C05C23C" w14:textId="41886FDC" w:rsidR="00847F2C" w:rsidRPr="00D64FC5" w:rsidRDefault="00A41442"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1.1.</w:t>
      </w:r>
      <w:r w:rsidR="000010D4" w:rsidRPr="00D64FC5">
        <w:rPr>
          <w:rFonts w:ascii="Arial" w:hAnsi="Arial" w:cs="Arial"/>
          <w:color w:val="000000" w:themeColor="text1"/>
          <w:sz w:val="24"/>
          <w:szCs w:val="24"/>
        </w:rPr>
        <w:t>51</w:t>
      </w:r>
      <w:r w:rsidRPr="00D64FC5">
        <w:rPr>
          <w:rFonts w:ascii="Arial" w:hAnsi="Arial" w:cs="Arial"/>
          <w:color w:val="000000" w:themeColor="text1"/>
          <w:sz w:val="24"/>
          <w:szCs w:val="24"/>
        </w:rPr>
        <w:t xml:space="preserve">.2 </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each such </w:t>
      </w:r>
      <w:r w:rsidRPr="00D64FC5">
        <w:rPr>
          <w:rFonts w:ascii="Arial" w:hAnsi="Arial" w:cs="Arial"/>
          <w:color w:val="000000" w:themeColor="text1"/>
          <w:sz w:val="24"/>
          <w:szCs w:val="24"/>
        </w:rPr>
        <w:t xml:space="preserve">entity’s </w:t>
      </w:r>
      <w:r w:rsidR="00E84D21" w:rsidRPr="00D64FC5">
        <w:rPr>
          <w:rFonts w:ascii="Arial" w:hAnsi="Arial" w:cs="Arial"/>
          <w:color w:val="000000" w:themeColor="text1"/>
          <w:sz w:val="24"/>
          <w:szCs w:val="24"/>
        </w:rPr>
        <w:t>undertaking to be jointly and</w:t>
      </w:r>
      <w:r w:rsidR="00847F2C" w:rsidRPr="00D64FC5">
        <w:rPr>
          <w:rFonts w:ascii="Arial" w:hAnsi="Arial" w:cs="Arial"/>
          <w:color w:val="000000" w:themeColor="text1"/>
          <w:sz w:val="24"/>
          <w:szCs w:val="24"/>
        </w:rPr>
        <w:t xml:space="preserve"> </w:t>
      </w:r>
      <w:r w:rsidR="006C426E" w:rsidRPr="00D64FC5">
        <w:rPr>
          <w:rFonts w:ascii="Arial" w:hAnsi="Arial" w:cs="Arial"/>
          <w:color w:val="000000" w:themeColor="text1"/>
          <w:sz w:val="24"/>
          <w:szCs w:val="24"/>
        </w:rPr>
        <w:t>severally liable</w:t>
      </w:r>
      <w:r w:rsidR="00E84D21" w:rsidRPr="00D64FC5">
        <w:rPr>
          <w:rFonts w:ascii="Arial" w:hAnsi="Arial" w:cs="Arial"/>
          <w:color w:val="000000" w:themeColor="text1"/>
          <w:sz w:val="24"/>
          <w:szCs w:val="24"/>
        </w:rPr>
        <w:t xml:space="preserve"> to the Employer for the performance of the Contractor's obligations under the Contract;</w:t>
      </w:r>
    </w:p>
    <w:p w14:paraId="74D533EA" w14:textId="77777777" w:rsidR="006C426E" w:rsidRPr="00D64FC5" w:rsidRDefault="006C426E" w:rsidP="00085964">
      <w:pPr>
        <w:spacing w:after="120" w:line="360" w:lineRule="auto"/>
        <w:rPr>
          <w:rFonts w:ascii="Arial" w:hAnsi="Arial" w:cs="Arial"/>
          <w:color w:val="000000" w:themeColor="text1"/>
          <w:sz w:val="24"/>
          <w:szCs w:val="24"/>
        </w:rPr>
      </w:pPr>
    </w:p>
    <w:p w14:paraId="53D6CBB6" w14:textId="30FFB7E8" w:rsidR="00847F2C" w:rsidRPr="00D64FC5" w:rsidRDefault="006C426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1.1.</w:t>
      </w:r>
      <w:r w:rsidR="000010D4" w:rsidRPr="00D64FC5">
        <w:rPr>
          <w:rFonts w:ascii="Arial" w:hAnsi="Arial" w:cs="Arial"/>
          <w:color w:val="000000" w:themeColor="text1"/>
          <w:sz w:val="24"/>
          <w:szCs w:val="24"/>
        </w:rPr>
        <w:t>51</w:t>
      </w:r>
      <w:r w:rsidRPr="00D64FC5">
        <w:rPr>
          <w:rFonts w:ascii="Arial" w:hAnsi="Arial" w:cs="Arial"/>
          <w:color w:val="000000" w:themeColor="text1"/>
          <w:sz w:val="24"/>
          <w:szCs w:val="24"/>
        </w:rPr>
        <w:t>.</w:t>
      </w:r>
      <w:r w:rsidR="00A41442" w:rsidRPr="00D64FC5">
        <w:rPr>
          <w:rFonts w:ascii="Arial" w:hAnsi="Arial" w:cs="Arial"/>
          <w:color w:val="000000" w:themeColor="text1"/>
          <w:sz w:val="24"/>
          <w:szCs w:val="24"/>
        </w:rPr>
        <w:t>3</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Identification and authorization of the leader of the JV</w:t>
      </w:r>
      <w:r w:rsidR="00A41442" w:rsidRPr="00D64FC5">
        <w:rPr>
          <w:rFonts w:ascii="Arial" w:hAnsi="Arial" w:cs="Arial"/>
          <w:color w:val="000000" w:themeColor="text1"/>
          <w:sz w:val="24"/>
          <w:szCs w:val="24"/>
        </w:rPr>
        <w:t xml:space="preserve"> (if unincorporated)</w:t>
      </w:r>
      <w:r w:rsidR="00E84D21" w:rsidRPr="00D64FC5">
        <w:rPr>
          <w:rFonts w:ascii="Arial" w:hAnsi="Arial" w:cs="Arial"/>
          <w:color w:val="000000" w:themeColor="text1"/>
          <w:sz w:val="24"/>
          <w:szCs w:val="24"/>
        </w:rPr>
        <w:t>;</w:t>
      </w:r>
    </w:p>
    <w:p w14:paraId="644F6991" w14:textId="77777777" w:rsidR="006C426E" w:rsidRPr="00D64FC5" w:rsidRDefault="006C426E" w:rsidP="00D64FC5">
      <w:pPr>
        <w:spacing w:after="120" w:line="360" w:lineRule="auto"/>
        <w:ind w:left="131" w:firstLine="720"/>
        <w:rPr>
          <w:rFonts w:ascii="Arial" w:hAnsi="Arial" w:cs="Arial"/>
          <w:color w:val="000000" w:themeColor="text1"/>
          <w:sz w:val="24"/>
          <w:szCs w:val="24"/>
        </w:rPr>
      </w:pPr>
    </w:p>
    <w:p w14:paraId="3A226945" w14:textId="5868CF4B" w:rsidR="00A41442" w:rsidRPr="00D64FC5" w:rsidRDefault="006C426E" w:rsidP="00D64FC5">
      <w:pPr>
        <w:spacing w:after="120" w:line="360" w:lineRule="auto"/>
        <w:ind w:left="2156" w:hanging="1305"/>
        <w:rPr>
          <w:rFonts w:ascii="Arial" w:hAnsi="Arial" w:cs="Arial"/>
          <w:color w:val="000000" w:themeColor="text1"/>
          <w:sz w:val="24"/>
          <w:szCs w:val="24"/>
        </w:rPr>
      </w:pPr>
      <w:r w:rsidRPr="00D64FC5">
        <w:rPr>
          <w:rFonts w:ascii="Arial" w:hAnsi="Arial" w:cs="Arial"/>
          <w:color w:val="000000" w:themeColor="text1"/>
          <w:sz w:val="24"/>
          <w:szCs w:val="24"/>
        </w:rPr>
        <w:t>1.1.</w:t>
      </w:r>
      <w:r w:rsidR="000010D4" w:rsidRPr="00D64FC5">
        <w:rPr>
          <w:rFonts w:ascii="Arial" w:hAnsi="Arial" w:cs="Arial"/>
          <w:color w:val="000000" w:themeColor="text1"/>
          <w:sz w:val="24"/>
          <w:szCs w:val="24"/>
        </w:rPr>
        <w:t>51</w:t>
      </w:r>
      <w:r w:rsidRPr="00D64FC5">
        <w:rPr>
          <w:rFonts w:ascii="Arial" w:hAnsi="Arial" w:cs="Arial"/>
          <w:color w:val="000000" w:themeColor="text1"/>
          <w:sz w:val="24"/>
          <w:szCs w:val="24"/>
        </w:rPr>
        <w:t>.</w:t>
      </w:r>
      <w:r w:rsidR="00A41442" w:rsidRPr="00D64FC5">
        <w:rPr>
          <w:rFonts w:ascii="Arial" w:hAnsi="Arial" w:cs="Arial"/>
          <w:color w:val="000000" w:themeColor="text1"/>
          <w:sz w:val="24"/>
          <w:szCs w:val="24"/>
        </w:rPr>
        <w:t>4</w:t>
      </w:r>
      <w:r w:rsidRPr="00D64FC5">
        <w:rPr>
          <w:rFonts w:ascii="Arial" w:hAnsi="Arial" w:cs="Arial"/>
          <w:color w:val="000000" w:themeColor="text1"/>
          <w:sz w:val="24"/>
          <w:szCs w:val="24"/>
        </w:rPr>
        <w:tab/>
      </w:r>
      <w:r w:rsidR="00A41442" w:rsidRPr="00D64FC5">
        <w:rPr>
          <w:rFonts w:ascii="Arial" w:hAnsi="Arial" w:cs="Arial"/>
          <w:color w:val="000000" w:themeColor="text1"/>
          <w:sz w:val="24"/>
          <w:szCs w:val="24"/>
        </w:rPr>
        <w:t xml:space="preserve">identification and authorisation of the board of the JV (if incorporated); </w:t>
      </w:r>
    </w:p>
    <w:p w14:paraId="06E513F5" w14:textId="77777777" w:rsidR="00A41442" w:rsidRPr="00D64FC5" w:rsidRDefault="00A41442" w:rsidP="00D64FC5">
      <w:pPr>
        <w:spacing w:after="120" w:line="360" w:lineRule="auto"/>
        <w:ind w:left="2156" w:hanging="1305"/>
        <w:rPr>
          <w:rFonts w:ascii="Arial" w:hAnsi="Arial" w:cs="Arial"/>
          <w:color w:val="000000" w:themeColor="text1"/>
          <w:sz w:val="24"/>
          <w:szCs w:val="24"/>
        </w:rPr>
      </w:pPr>
    </w:p>
    <w:p w14:paraId="10C06065" w14:textId="28F5164F" w:rsidR="00A41442" w:rsidRPr="00D64FC5" w:rsidRDefault="00A41442" w:rsidP="00D64FC5">
      <w:pPr>
        <w:spacing w:after="120" w:line="360" w:lineRule="auto"/>
        <w:ind w:left="2156" w:hanging="1305"/>
        <w:rPr>
          <w:rFonts w:ascii="Arial" w:hAnsi="Arial" w:cs="Arial"/>
          <w:color w:val="000000" w:themeColor="text1"/>
          <w:sz w:val="24"/>
          <w:szCs w:val="24"/>
        </w:rPr>
      </w:pPr>
      <w:r w:rsidRPr="00D64FC5">
        <w:rPr>
          <w:rFonts w:ascii="Arial" w:hAnsi="Arial" w:cs="Arial"/>
          <w:color w:val="000000" w:themeColor="text1"/>
          <w:sz w:val="24"/>
          <w:szCs w:val="24"/>
        </w:rPr>
        <w:t>1.1.</w:t>
      </w:r>
      <w:r w:rsidR="000010D4" w:rsidRPr="00D64FC5">
        <w:rPr>
          <w:rFonts w:ascii="Arial" w:hAnsi="Arial" w:cs="Arial"/>
          <w:color w:val="000000" w:themeColor="text1"/>
          <w:sz w:val="24"/>
          <w:szCs w:val="24"/>
        </w:rPr>
        <w:t>51</w:t>
      </w:r>
      <w:r w:rsidRPr="00D64FC5">
        <w:rPr>
          <w:rFonts w:ascii="Arial" w:hAnsi="Arial" w:cs="Arial"/>
          <w:color w:val="000000" w:themeColor="text1"/>
          <w:sz w:val="24"/>
          <w:szCs w:val="24"/>
        </w:rPr>
        <w:t>.5</w:t>
      </w:r>
      <w:r w:rsidRPr="00D64FC5">
        <w:rPr>
          <w:rFonts w:ascii="Arial" w:hAnsi="Arial" w:cs="Arial"/>
          <w:color w:val="000000" w:themeColor="text1"/>
          <w:sz w:val="24"/>
          <w:szCs w:val="24"/>
        </w:rPr>
        <w:tab/>
        <w:t>Shareholder certificates for each entity constituting the JV;</w:t>
      </w:r>
    </w:p>
    <w:p w14:paraId="1F1ABA00" w14:textId="5F5E6731" w:rsidR="00A41442" w:rsidRPr="00D64FC5" w:rsidRDefault="00A41442" w:rsidP="00D64FC5">
      <w:pPr>
        <w:spacing w:after="120" w:line="360" w:lineRule="auto"/>
        <w:ind w:left="2156" w:hanging="1305"/>
        <w:rPr>
          <w:rFonts w:ascii="Arial" w:hAnsi="Arial" w:cs="Arial"/>
          <w:color w:val="000000" w:themeColor="text1"/>
          <w:sz w:val="24"/>
          <w:szCs w:val="24"/>
        </w:rPr>
      </w:pPr>
    </w:p>
    <w:p w14:paraId="43A9B0CC" w14:textId="1BC1310A" w:rsidR="00A41442" w:rsidRPr="00D64FC5" w:rsidRDefault="00A41442" w:rsidP="00D64FC5">
      <w:pPr>
        <w:spacing w:after="120" w:line="360" w:lineRule="auto"/>
        <w:ind w:left="2156" w:hanging="1305"/>
        <w:rPr>
          <w:rFonts w:ascii="Arial" w:hAnsi="Arial" w:cs="Arial"/>
          <w:color w:val="000000" w:themeColor="text1"/>
          <w:sz w:val="24"/>
          <w:szCs w:val="24"/>
        </w:rPr>
      </w:pPr>
      <w:r w:rsidRPr="00D64FC5">
        <w:rPr>
          <w:rFonts w:ascii="Arial" w:hAnsi="Arial" w:cs="Arial"/>
          <w:color w:val="000000" w:themeColor="text1"/>
          <w:sz w:val="24"/>
          <w:szCs w:val="24"/>
        </w:rPr>
        <w:t>1.1.</w:t>
      </w:r>
      <w:r w:rsidR="000010D4" w:rsidRPr="00D64FC5">
        <w:rPr>
          <w:rFonts w:ascii="Arial" w:hAnsi="Arial" w:cs="Arial"/>
          <w:color w:val="000000" w:themeColor="text1"/>
          <w:sz w:val="24"/>
          <w:szCs w:val="24"/>
        </w:rPr>
        <w:t>51</w:t>
      </w:r>
      <w:r w:rsidRPr="00D64FC5">
        <w:rPr>
          <w:rFonts w:ascii="Arial" w:hAnsi="Arial" w:cs="Arial"/>
          <w:color w:val="000000" w:themeColor="text1"/>
          <w:sz w:val="24"/>
          <w:szCs w:val="24"/>
        </w:rPr>
        <w:t>.6</w:t>
      </w:r>
      <w:r w:rsidRPr="00D64FC5">
        <w:rPr>
          <w:rFonts w:ascii="Arial" w:hAnsi="Arial" w:cs="Arial"/>
          <w:color w:val="000000" w:themeColor="text1"/>
          <w:sz w:val="24"/>
          <w:szCs w:val="24"/>
        </w:rPr>
        <w:tab/>
        <w:t>Breakdown of the shareholding of each entity constituting the JV; and</w:t>
      </w:r>
    </w:p>
    <w:p w14:paraId="39487726" w14:textId="2C0FB6FC" w:rsidR="00A41442" w:rsidRPr="00D64FC5" w:rsidRDefault="00A41442" w:rsidP="00D64FC5">
      <w:pPr>
        <w:spacing w:after="120" w:line="360" w:lineRule="auto"/>
        <w:ind w:left="2156" w:hanging="1305"/>
        <w:rPr>
          <w:rFonts w:ascii="Arial" w:hAnsi="Arial" w:cs="Arial"/>
          <w:color w:val="000000" w:themeColor="text1"/>
          <w:sz w:val="24"/>
          <w:szCs w:val="24"/>
        </w:rPr>
      </w:pPr>
    </w:p>
    <w:p w14:paraId="71EBB4A4" w14:textId="06BBF76F" w:rsidR="00A41442" w:rsidRPr="00D64FC5" w:rsidRDefault="00A41442" w:rsidP="00D64FC5">
      <w:pPr>
        <w:spacing w:after="120" w:line="360" w:lineRule="auto"/>
        <w:ind w:left="2156" w:hanging="1305"/>
        <w:rPr>
          <w:rFonts w:ascii="Arial" w:hAnsi="Arial" w:cs="Arial"/>
          <w:color w:val="000000" w:themeColor="text1"/>
          <w:sz w:val="24"/>
          <w:szCs w:val="24"/>
        </w:rPr>
      </w:pPr>
      <w:r w:rsidRPr="00D64FC5">
        <w:rPr>
          <w:rFonts w:ascii="Arial" w:hAnsi="Arial" w:cs="Arial"/>
          <w:color w:val="000000" w:themeColor="text1"/>
          <w:sz w:val="24"/>
          <w:szCs w:val="24"/>
        </w:rPr>
        <w:t>1.1.</w:t>
      </w:r>
      <w:r w:rsidR="000010D4" w:rsidRPr="00D64FC5">
        <w:rPr>
          <w:rFonts w:ascii="Arial" w:hAnsi="Arial" w:cs="Arial"/>
          <w:color w:val="000000" w:themeColor="text1"/>
          <w:sz w:val="24"/>
          <w:szCs w:val="24"/>
        </w:rPr>
        <w:t>51</w:t>
      </w:r>
      <w:r w:rsidRPr="00D64FC5">
        <w:rPr>
          <w:rFonts w:ascii="Arial" w:hAnsi="Arial" w:cs="Arial"/>
          <w:color w:val="000000" w:themeColor="text1"/>
          <w:sz w:val="24"/>
          <w:szCs w:val="24"/>
        </w:rPr>
        <w:t>.7</w:t>
      </w:r>
      <w:r w:rsidRPr="00D64FC5">
        <w:rPr>
          <w:rFonts w:ascii="Arial" w:hAnsi="Arial" w:cs="Arial"/>
          <w:color w:val="000000" w:themeColor="text1"/>
          <w:sz w:val="24"/>
          <w:szCs w:val="24"/>
        </w:rPr>
        <w:tab/>
        <w:t>Breakdown of ICP allocation to each entity constituting the JV.</w:t>
      </w:r>
    </w:p>
    <w:p w14:paraId="46105EBF" w14:textId="7D0FB09B" w:rsidR="00A41442" w:rsidRPr="00D64FC5" w:rsidRDefault="00A41442" w:rsidP="00D64FC5">
      <w:pPr>
        <w:spacing w:after="120" w:line="360" w:lineRule="auto"/>
        <w:ind w:left="2156" w:hanging="1305"/>
        <w:rPr>
          <w:rFonts w:ascii="Arial" w:hAnsi="Arial" w:cs="Arial"/>
          <w:color w:val="000000" w:themeColor="text1"/>
          <w:sz w:val="24"/>
          <w:szCs w:val="24"/>
        </w:rPr>
      </w:pPr>
    </w:p>
    <w:p w14:paraId="5A4CCCA0" w14:textId="3797F4F0" w:rsidR="00E84D21"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Key Personnel</w:t>
      </w:r>
      <w:r w:rsidRPr="00D64FC5">
        <w:rPr>
          <w:rFonts w:ascii="Arial" w:hAnsi="Arial" w:cs="Arial"/>
          <w:color w:val="000000" w:themeColor="text1"/>
          <w:sz w:val="24"/>
          <w:szCs w:val="24"/>
        </w:rPr>
        <w:t>" means the positions (if any) of the Contractor's Personnel, other than the</w:t>
      </w:r>
      <w:r w:rsidR="00E30AE1"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Contractor's Representative, that are stated in the Specification Conditions of Contract for Plant and Design “Build.</w:t>
      </w:r>
    </w:p>
    <w:p w14:paraId="5B9C7A7F" w14:textId="77777777" w:rsidR="00B33B4B" w:rsidRPr="00D64FC5" w:rsidRDefault="00B33B4B" w:rsidP="00D64FC5">
      <w:pPr>
        <w:pStyle w:val="ListParagraph"/>
        <w:spacing w:after="120" w:line="360" w:lineRule="auto"/>
        <w:ind w:left="851" w:hanging="851"/>
        <w:rPr>
          <w:rFonts w:ascii="Arial" w:hAnsi="Arial" w:cs="Arial"/>
          <w:color w:val="000000" w:themeColor="text1"/>
          <w:sz w:val="24"/>
          <w:szCs w:val="24"/>
        </w:rPr>
      </w:pPr>
    </w:p>
    <w:p w14:paraId="4C665E7A" w14:textId="1551F479" w:rsidR="00881155"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00A41442" w:rsidRPr="00D64FC5">
        <w:rPr>
          <w:rFonts w:ascii="Arial" w:hAnsi="Arial" w:cs="Arial"/>
          <w:b/>
          <w:color w:val="000000" w:themeColor="text1"/>
          <w:sz w:val="24"/>
          <w:szCs w:val="24"/>
        </w:rPr>
        <w:t>Laws</w:t>
      </w:r>
      <w:r w:rsidRPr="00D64FC5">
        <w:rPr>
          <w:rFonts w:ascii="Arial" w:hAnsi="Arial" w:cs="Arial"/>
          <w:color w:val="000000" w:themeColor="text1"/>
          <w:sz w:val="24"/>
          <w:szCs w:val="24"/>
        </w:rPr>
        <w:t>" means all national (or state or provincial) legislation, statutes, acts, decrees, rules, ordinances, orders, treaties, international law and other laws, and regulations and by-laws of any legally constituted public authority</w:t>
      </w:r>
      <w:r w:rsidR="00485282" w:rsidRPr="00D64FC5">
        <w:rPr>
          <w:rFonts w:ascii="Arial" w:hAnsi="Arial" w:cs="Arial"/>
          <w:color w:val="000000" w:themeColor="text1"/>
          <w:sz w:val="24"/>
          <w:szCs w:val="24"/>
        </w:rPr>
        <w:t>,</w:t>
      </w:r>
      <w:r w:rsidR="00485282" w:rsidRPr="00D64FC5">
        <w:rPr>
          <w:color w:val="000000" w:themeColor="text1"/>
        </w:rPr>
        <w:t xml:space="preserve"> </w:t>
      </w:r>
      <w:r w:rsidR="00485282" w:rsidRPr="00D64FC5">
        <w:rPr>
          <w:rFonts w:ascii="Arial" w:hAnsi="Arial" w:cs="Arial"/>
          <w:color w:val="000000" w:themeColor="text1"/>
          <w:sz w:val="24"/>
          <w:szCs w:val="24"/>
        </w:rPr>
        <w:t>and courts having jurisdiction</w:t>
      </w:r>
      <w:r w:rsidRPr="00D64FC5">
        <w:rPr>
          <w:rFonts w:ascii="Arial" w:hAnsi="Arial" w:cs="Arial"/>
          <w:color w:val="000000" w:themeColor="text1"/>
          <w:sz w:val="24"/>
          <w:szCs w:val="24"/>
        </w:rPr>
        <w:t>.</w:t>
      </w:r>
      <w:r w:rsidR="00E84238" w:rsidRPr="00D64FC5">
        <w:rPr>
          <w:color w:val="000000" w:themeColor="text1"/>
        </w:rPr>
        <w:t xml:space="preserve"> </w:t>
      </w:r>
    </w:p>
    <w:p w14:paraId="0E433A60" w14:textId="77777777" w:rsidR="00881155" w:rsidRPr="00D64FC5" w:rsidRDefault="00881155" w:rsidP="00D64FC5">
      <w:pPr>
        <w:pStyle w:val="ListParagraph"/>
        <w:spacing w:after="120"/>
        <w:ind w:left="851" w:hanging="851"/>
        <w:rPr>
          <w:rFonts w:ascii="Arial" w:hAnsi="Arial" w:cs="Arial"/>
          <w:color w:val="000000" w:themeColor="text1"/>
          <w:sz w:val="24"/>
          <w:szCs w:val="24"/>
        </w:rPr>
      </w:pPr>
    </w:p>
    <w:p w14:paraId="02956C40" w14:textId="46D5CBEF" w:rsidR="00C26504"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00A41442" w:rsidRPr="00D64FC5">
        <w:rPr>
          <w:rFonts w:ascii="Arial" w:hAnsi="Arial" w:cs="Arial"/>
          <w:b/>
          <w:color w:val="000000" w:themeColor="text1"/>
          <w:sz w:val="24"/>
          <w:szCs w:val="24"/>
        </w:rPr>
        <w:t xml:space="preserve">Letter </w:t>
      </w:r>
      <w:r w:rsidRPr="00D64FC5">
        <w:rPr>
          <w:rFonts w:ascii="Arial" w:hAnsi="Arial" w:cs="Arial"/>
          <w:b/>
          <w:color w:val="000000" w:themeColor="text1"/>
          <w:sz w:val="24"/>
          <w:szCs w:val="24"/>
        </w:rPr>
        <w:t>of Acceptance</w:t>
      </w:r>
      <w:r w:rsidRPr="00D64FC5">
        <w:rPr>
          <w:rFonts w:ascii="Arial" w:hAnsi="Arial" w:cs="Arial"/>
          <w:color w:val="000000" w:themeColor="text1"/>
          <w:sz w:val="24"/>
          <w:szCs w:val="24"/>
        </w:rPr>
        <w:t xml:space="preserve">" means the letter of formal acceptance, signed by the </w:t>
      </w:r>
      <w:r w:rsidR="00A41442" w:rsidRPr="00D64FC5">
        <w:rPr>
          <w:rFonts w:ascii="Arial" w:hAnsi="Arial" w:cs="Arial"/>
          <w:color w:val="000000" w:themeColor="text1"/>
          <w:sz w:val="24"/>
          <w:szCs w:val="24"/>
        </w:rPr>
        <w:t>Employer</w:t>
      </w:r>
      <w:r w:rsidRPr="00D64FC5">
        <w:rPr>
          <w:rFonts w:ascii="Arial" w:hAnsi="Arial" w:cs="Arial"/>
          <w:color w:val="000000" w:themeColor="text1"/>
          <w:sz w:val="24"/>
          <w:szCs w:val="24"/>
        </w:rPr>
        <w:t>, of the</w:t>
      </w:r>
      <w:r w:rsidR="00A41442" w:rsidRPr="00D64FC5">
        <w:rPr>
          <w:rFonts w:ascii="Arial" w:hAnsi="Arial" w:cs="Arial"/>
          <w:color w:val="000000" w:themeColor="text1"/>
          <w:sz w:val="24"/>
          <w:szCs w:val="24"/>
        </w:rPr>
        <w:t xml:space="preserve"> Contractor’s Proposal (including the </w:t>
      </w:r>
      <w:r w:rsidRPr="00D64FC5">
        <w:rPr>
          <w:rFonts w:ascii="Arial" w:hAnsi="Arial" w:cs="Arial"/>
          <w:color w:val="000000" w:themeColor="text1"/>
          <w:sz w:val="24"/>
          <w:szCs w:val="24"/>
        </w:rPr>
        <w:t>Letter of Tender</w:t>
      </w:r>
      <w:r w:rsidR="00A41442" w:rsidRPr="00D64FC5">
        <w:rPr>
          <w:rFonts w:ascii="Arial" w:hAnsi="Arial" w:cs="Arial"/>
          <w:color w:val="000000" w:themeColor="text1"/>
          <w:sz w:val="24"/>
          <w:szCs w:val="24"/>
        </w:rPr>
        <w:t>)</w:t>
      </w:r>
      <w:r w:rsidRPr="00D64FC5">
        <w:rPr>
          <w:rFonts w:ascii="Arial" w:hAnsi="Arial" w:cs="Arial"/>
          <w:color w:val="000000" w:themeColor="text1"/>
          <w:sz w:val="24"/>
          <w:szCs w:val="24"/>
        </w:rPr>
        <w:t xml:space="preserve">, including any annexed memoranda comprising agreements between and signed by both Parties. If there is no such letter of acceptance, the expression "Letter of </w:t>
      </w:r>
      <w:r w:rsidRPr="00D64FC5">
        <w:rPr>
          <w:rFonts w:ascii="Arial" w:hAnsi="Arial" w:cs="Arial"/>
          <w:color w:val="000000" w:themeColor="text1"/>
          <w:sz w:val="24"/>
          <w:szCs w:val="24"/>
        </w:rPr>
        <w:lastRenderedPageBreak/>
        <w:t>Acceptance" means the Contract Agreement and the date of issuing or receiving the Letter of Acceptance means the date of signing the Contract Agreement.</w:t>
      </w:r>
    </w:p>
    <w:p w14:paraId="39667C89" w14:textId="77777777" w:rsidR="00C26504" w:rsidRPr="00D64FC5" w:rsidRDefault="00C26504" w:rsidP="00D64FC5">
      <w:pPr>
        <w:pStyle w:val="ListParagraph"/>
        <w:spacing w:after="120"/>
        <w:ind w:left="851" w:hanging="851"/>
        <w:rPr>
          <w:rFonts w:ascii="Arial" w:hAnsi="Arial" w:cs="Arial"/>
          <w:color w:val="000000" w:themeColor="text1"/>
          <w:sz w:val="24"/>
          <w:szCs w:val="24"/>
        </w:rPr>
      </w:pPr>
    </w:p>
    <w:p w14:paraId="04FD8686" w14:textId="12FD6A6A" w:rsidR="00C26504"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00A41442" w:rsidRPr="00D64FC5">
        <w:rPr>
          <w:rFonts w:ascii="Arial" w:hAnsi="Arial" w:cs="Arial"/>
          <w:b/>
          <w:color w:val="000000" w:themeColor="text1"/>
          <w:sz w:val="24"/>
          <w:szCs w:val="24"/>
        </w:rPr>
        <w:t xml:space="preserve">Letter </w:t>
      </w:r>
      <w:r w:rsidRPr="00D64FC5">
        <w:rPr>
          <w:rFonts w:ascii="Arial" w:hAnsi="Arial" w:cs="Arial"/>
          <w:b/>
          <w:color w:val="000000" w:themeColor="text1"/>
          <w:sz w:val="24"/>
          <w:szCs w:val="24"/>
        </w:rPr>
        <w:t>of Tender</w:t>
      </w:r>
      <w:r w:rsidRPr="00D64FC5">
        <w:rPr>
          <w:rFonts w:ascii="Arial" w:hAnsi="Arial" w:cs="Arial"/>
          <w:color w:val="000000" w:themeColor="text1"/>
          <w:sz w:val="24"/>
          <w:szCs w:val="24"/>
        </w:rPr>
        <w:t>" means the</w:t>
      </w:r>
      <w:r w:rsidR="00A41442" w:rsidRPr="00D64FC5">
        <w:rPr>
          <w:rFonts w:ascii="Arial" w:hAnsi="Arial" w:cs="Arial"/>
          <w:color w:val="000000" w:themeColor="text1"/>
          <w:sz w:val="24"/>
          <w:szCs w:val="24"/>
        </w:rPr>
        <w:t xml:space="preserve"> Contractor’s Proposal (including the </w:t>
      </w:r>
      <w:r w:rsidRPr="00D64FC5">
        <w:rPr>
          <w:rFonts w:ascii="Arial" w:hAnsi="Arial" w:cs="Arial"/>
          <w:color w:val="000000" w:themeColor="text1"/>
          <w:sz w:val="24"/>
          <w:szCs w:val="24"/>
        </w:rPr>
        <w:t>letter of tender</w:t>
      </w:r>
      <w:r w:rsidR="00A41442" w:rsidRPr="00D64FC5">
        <w:rPr>
          <w:rFonts w:ascii="Arial" w:hAnsi="Arial" w:cs="Arial"/>
          <w:color w:val="000000" w:themeColor="text1"/>
          <w:sz w:val="24"/>
          <w:szCs w:val="24"/>
        </w:rPr>
        <w:t>)</w:t>
      </w:r>
      <w:r w:rsidRPr="00D64FC5">
        <w:rPr>
          <w:rFonts w:ascii="Arial" w:hAnsi="Arial" w:cs="Arial"/>
          <w:color w:val="000000" w:themeColor="text1"/>
          <w:sz w:val="24"/>
          <w:szCs w:val="24"/>
        </w:rPr>
        <w:t>, signed by the Contractor, stating the Contractor's offer to the Employer for the execution of the Works.</w:t>
      </w:r>
    </w:p>
    <w:p w14:paraId="0D1E6D9E" w14:textId="77777777" w:rsidR="00C26504" w:rsidRPr="00D64FC5" w:rsidRDefault="00C26504" w:rsidP="00D64FC5">
      <w:pPr>
        <w:pStyle w:val="ListParagraph"/>
        <w:spacing w:after="120"/>
        <w:ind w:left="851" w:hanging="851"/>
        <w:rPr>
          <w:rFonts w:ascii="Arial" w:hAnsi="Arial" w:cs="Arial"/>
          <w:color w:val="000000" w:themeColor="text1"/>
          <w:sz w:val="24"/>
          <w:szCs w:val="24"/>
        </w:rPr>
      </w:pPr>
    </w:p>
    <w:p w14:paraId="3AE6EDFD" w14:textId="6539430F" w:rsidR="00E84D21"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Local Currency</w:t>
      </w:r>
      <w:r w:rsidRPr="00D64FC5">
        <w:rPr>
          <w:rFonts w:ascii="Arial" w:hAnsi="Arial" w:cs="Arial"/>
          <w:color w:val="000000" w:themeColor="text1"/>
          <w:sz w:val="24"/>
          <w:szCs w:val="24"/>
        </w:rPr>
        <w:t xml:space="preserve">" means the currency of the </w:t>
      </w:r>
      <w:r w:rsidR="00F73708" w:rsidRPr="00D64FC5">
        <w:rPr>
          <w:rFonts w:ascii="Arial" w:hAnsi="Arial" w:cs="Arial"/>
          <w:color w:val="000000" w:themeColor="text1"/>
          <w:sz w:val="24"/>
          <w:szCs w:val="24"/>
        </w:rPr>
        <w:t>Republic of South Africa</w:t>
      </w:r>
      <w:r w:rsidR="00B14C1A" w:rsidRPr="00D64FC5">
        <w:rPr>
          <w:rFonts w:ascii="Arial" w:hAnsi="Arial" w:cs="Arial"/>
          <w:color w:val="000000" w:themeColor="text1"/>
          <w:sz w:val="24"/>
          <w:szCs w:val="24"/>
        </w:rPr>
        <w:t>, which is the Rand</w:t>
      </w:r>
      <w:r w:rsidRPr="00D64FC5">
        <w:rPr>
          <w:rFonts w:ascii="Arial" w:hAnsi="Arial" w:cs="Arial"/>
          <w:color w:val="000000" w:themeColor="text1"/>
          <w:sz w:val="24"/>
          <w:szCs w:val="24"/>
        </w:rPr>
        <w:t>.</w:t>
      </w:r>
    </w:p>
    <w:p w14:paraId="2DFDE82D" w14:textId="77777777" w:rsidR="00F73708" w:rsidRPr="00D64FC5" w:rsidRDefault="00F73708" w:rsidP="00D64FC5">
      <w:pPr>
        <w:pStyle w:val="ListParagraph"/>
        <w:spacing w:after="120"/>
        <w:ind w:left="851" w:hanging="851"/>
        <w:rPr>
          <w:rFonts w:ascii="Arial" w:hAnsi="Arial" w:cs="Arial"/>
          <w:color w:val="000000" w:themeColor="text1"/>
          <w:sz w:val="24"/>
          <w:szCs w:val="24"/>
        </w:rPr>
      </w:pPr>
    </w:p>
    <w:p w14:paraId="4EED208F" w14:textId="1EE82F24" w:rsidR="00CC4BC8"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Materials</w:t>
      </w:r>
      <w:r w:rsidRPr="00D64FC5">
        <w:rPr>
          <w:rFonts w:ascii="Arial" w:hAnsi="Arial" w:cs="Arial"/>
          <w:color w:val="000000" w:themeColor="text1"/>
          <w:sz w:val="24"/>
          <w:szCs w:val="24"/>
        </w:rPr>
        <w:t xml:space="preserve">" means things of all kinds (other than Plant), whether on the </w:t>
      </w:r>
      <w:r w:rsidR="009045EA" w:rsidRPr="00D64FC5">
        <w:rPr>
          <w:rFonts w:ascii="Arial" w:hAnsi="Arial" w:cs="Arial"/>
          <w:color w:val="000000" w:themeColor="text1"/>
          <w:sz w:val="24"/>
          <w:szCs w:val="24"/>
        </w:rPr>
        <w:t>Site(s)</w:t>
      </w:r>
      <w:r w:rsidRPr="00D64FC5">
        <w:rPr>
          <w:rFonts w:ascii="Arial" w:hAnsi="Arial" w:cs="Arial"/>
          <w:color w:val="000000" w:themeColor="text1"/>
          <w:sz w:val="24"/>
          <w:szCs w:val="24"/>
        </w:rPr>
        <w:t xml:space="preserve"> or otherwise allocated to the Contract and intended to form or forming part of the Permanent Works, including the supply-only </w:t>
      </w:r>
      <w:r w:rsidR="00CB6EB9" w:rsidRPr="00D64FC5">
        <w:rPr>
          <w:rFonts w:ascii="Arial" w:hAnsi="Arial" w:cs="Arial"/>
          <w:color w:val="000000" w:themeColor="text1"/>
          <w:sz w:val="24"/>
          <w:szCs w:val="24"/>
        </w:rPr>
        <w:t xml:space="preserve">Materials </w:t>
      </w:r>
      <w:r w:rsidRPr="00D64FC5">
        <w:rPr>
          <w:rFonts w:ascii="Arial" w:hAnsi="Arial" w:cs="Arial"/>
          <w:color w:val="000000" w:themeColor="text1"/>
          <w:sz w:val="24"/>
          <w:szCs w:val="24"/>
        </w:rPr>
        <w:t>(if any) to be supplied by the Contractor under the Contract.</w:t>
      </w:r>
    </w:p>
    <w:p w14:paraId="7A06E04B" w14:textId="77777777" w:rsidR="00CC4BC8" w:rsidRPr="00D64FC5" w:rsidRDefault="00CC4BC8" w:rsidP="00D64FC5">
      <w:pPr>
        <w:pStyle w:val="ListParagraph"/>
        <w:spacing w:after="120"/>
        <w:ind w:left="851" w:hanging="851"/>
        <w:rPr>
          <w:rFonts w:ascii="Arial" w:hAnsi="Arial" w:cs="Arial"/>
          <w:color w:val="000000" w:themeColor="text1"/>
          <w:sz w:val="24"/>
          <w:szCs w:val="24"/>
        </w:rPr>
      </w:pPr>
    </w:p>
    <w:p w14:paraId="0E328CC8" w14:textId="4C652842" w:rsidR="00565631"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000261E1" w:rsidRPr="00D64FC5">
        <w:rPr>
          <w:rFonts w:ascii="Arial" w:hAnsi="Arial" w:cs="Arial"/>
          <w:b/>
          <w:color w:val="000000" w:themeColor="text1"/>
          <w:sz w:val="24"/>
          <w:szCs w:val="24"/>
        </w:rPr>
        <w:t>M</w:t>
      </w:r>
      <w:r w:rsidRPr="00D64FC5">
        <w:rPr>
          <w:rFonts w:ascii="Arial" w:hAnsi="Arial" w:cs="Arial"/>
          <w:b/>
          <w:color w:val="000000" w:themeColor="text1"/>
          <w:sz w:val="24"/>
          <w:szCs w:val="24"/>
        </w:rPr>
        <w:t>onth</w:t>
      </w:r>
      <w:r w:rsidRPr="00D64FC5">
        <w:rPr>
          <w:rFonts w:ascii="Arial" w:hAnsi="Arial" w:cs="Arial"/>
          <w:color w:val="000000" w:themeColor="text1"/>
          <w:sz w:val="24"/>
          <w:szCs w:val="24"/>
        </w:rPr>
        <w:t xml:space="preserve">" </w:t>
      </w:r>
      <w:r w:rsidR="00565631" w:rsidRPr="00D64FC5">
        <w:rPr>
          <w:rFonts w:ascii="Arial" w:hAnsi="Arial" w:cs="Arial"/>
          <w:color w:val="000000" w:themeColor="text1"/>
          <w:sz w:val="24"/>
          <w:szCs w:val="24"/>
        </w:rPr>
        <w:t>means</w:t>
      </w:r>
      <w:r w:rsidRPr="00D64FC5">
        <w:rPr>
          <w:rFonts w:ascii="Arial" w:hAnsi="Arial" w:cs="Arial"/>
          <w:color w:val="000000" w:themeColor="text1"/>
          <w:sz w:val="24"/>
          <w:szCs w:val="24"/>
        </w:rPr>
        <w:t xml:space="preserve"> a calendar month (according to the Gregorian calendar).</w:t>
      </w:r>
    </w:p>
    <w:p w14:paraId="444F96D1" w14:textId="77777777" w:rsidR="00565631" w:rsidRPr="00D64FC5" w:rsidRDefault="00565631" w:rsidP="00D64FC5">
      <w:pPr>
        <w:pStyle w:val="ListParagraph"/>
        <w:spacing w:after="120"/>
        <w:ind w:left="851" w:hanging="851"/>
        <w:rPr>
          <w:rFonts w:ascii="Arial" w:hAnsi="Arial" w:cs="Arial"/>
          <w:color w:val="000000" w:themeColor="text1"/>
          <w:sz w:val="24"/>
          <w:szCs w:val="24"/>
        </w:rPr>
      </w:pPr>
    </w:p>
    <w:p w14:paraId="55125529" w14:textId="059E3623" w:rsidR="00DC6016"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No-objection</w:t>
      </w:r>
      <w:r w:rsidRPr="00D64FC5">
        <w:rPr>
          <w:rFonts w:ascii="Arial" w:hAnsi="Arial" w:cs="Arial"/>
          <w:color w:val="000000" w:themeColor="text1"/>
          <w:sz w:val="24"/>
          <w:szCs w:val="24"/>
        </w:rPr>
        <w:t>" means that the</w:t>
      </w:r>
      <w:r w:rsidR="00690DBD" w:rsidRPr="00D64FC5">
        <w:rPr>
          <w:rFonts w:ascii="Arial" w:hAnsi="Arial" w:cs="Arial"/>
          <w:color w:val="000000" w:themeColor="text1"/>
          <w:sz w:val="24"/>
          <w:szCs w:val="24"/>
        </w:rPr>
        <w:t xml:space="preserve"> Employer and/or</w:t>
      </w:r>
      <w:r w:rsidRPr="00D64FC5">
        <w:rPr>
          <w:rFonts w:ascii="Arial" w:hAnsi="Arial" w:cs="Arial"/>
          <w:color w:val="000000" w:themeColor="text1"/>
          <w:sz w:val="24"/>
          <w:szCs w:val="24"/>
        </w:rPr>
        <w:t xml:space="preserve"> Engineer has no objection to the Contractor's Documents, or other documents submitted by the Contractor under these Conditions, and such Contractor's Documents or other documents may be used for the Works.</w:t>
      </w:r>
    </w:p>
    <w:p w14:paraId="3B59E787" w14:textId="77777777" w:rsidR="00DC6016" w:rsidRPr="00D64FC5" w:rsidRDefault="00DC6016" w:rsidP="00D64FC5">
      <w:pPr>
        <w:pStyle w:val="ListParagraph"/>
        <w:spacing w:after="120"/>
        <w:ind w:left="851" w:hanging="851"/>
        <w:rPr>
          <w:rFonts w:ascii="Arial" w:hAnsi="Arial" w:cs="Arial"/>
          <w:color w:val="000000" w:themeColor="text1"/>
          <w:sz w:val="24"/>
          <w:szCs w:val="24"/>
        </w:rPr>
      </w:pPr>
    </w:p>
    <w:p w14:paraId="0715817B" w14:textId="7A3A8DFB" w:rsidR="002D305A"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Notice</w:t>
      </w:r>
      <w:r w:rsidRPr="00D64FC5">
        <w:rPr>
          <w:rFonts w:ascii="Arial" w:hAnsi="Arial" w:cs="Arial"/>
          <w:color w:val="000000" w:themeColor="text1"/>
          <w:sz w:val="24"/>
          <w:szCs w:val="24"/>
        </w:rPr>
        <w:t>" means a written communication identified as a Notice and issued in accordance with Sub-Clause 1.3 [Notices and Other Communications].</w:t>
      </w:r>
    </w:p>
    <w:p w14:paraId="6670D39B" w14:textId="77777777" w:rsidR="003D6F66" w:rsidRPr="00D64FC5" w:rsidRDefault="003D6F66" w:rsidP="00D64FC5">
      <w:pPr>
        <w:pStyle w:val="ListParagraph"/>
        <w:rPr>
          <w:rFonts w:ascii="Arial" w:hAnsi="Arial" w:cs="Arial"/>
          <w:color w:val="000000" w:themeColor="text1"/>
          <w:sz w:val="24"/>
          <w:szCs w:val="24"/>
        </w:rPr>
      </w:pPr>
    </w:p>
    <w:p w14:paraId="3365E0E1" w14:textId="5FEDC3F4" w:rsidR="003D6F66" w:rsidRPr="00D64FC5" w:rsidRDefault="00390542"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b/>
          <w:bCs/>
          <w:color w:val="000000" w:themeColor="text1"/>
          <w:sz w:val="24"/>
          <w:szCs w:val="24"/>
        </w:rPr>
        <w:t>“NO</w:t>
      </w:r>
      <w:r w:rsidR="00217508" w:rsidRPr="00D64FC5">
        <w:rPr>
          <w:rFonts w:ascii="Arial" w:hAnsi="Arial" w:cs="Arial"/>
          <w:b/>
          <w:bCs/>
          <w:color w:val="000000" w:themeColor="text1"/>
          <w:sz w:val="24"/>
          <w:szCs w:val="24"/>
        </w:rPr>
        <w:t>C</w:t>
      </w:r>
      <w:r w:rsidRPr="00D64FC5">
        <w:rPr>
          <w:rFonts w:ascii="Arial" w:hAnsi="Arial" w:cs="Arial"/>
          <w:b/>
          <w:bCs/>
          <w:color w:val="000000" w:themeColor="text1"/>
          <w:sz w:val="24"/>
          <w:szCs w:val="24"/>
        </w:rPr>
        <w:t>”</w:t>
      </w:r>
      <w:r w:rsidRPr="00D64FC5">
        <w:rPr>
          <w:rFonts w:ascii="Arial" w:hAnsi="Arial" w:cs="Arial"/>
          <w:color w:val="000000" w:themeColor="text1"/>
          <w:sz w:val="24"/>
          <w:szCs w:val="24"/>
        </w:rPr>
        <w:t xml:space="preserve"> means </w:t>
      </w:r>
      <w:r w:rsidR="00217508" w:rsidRPr="00D64FC5">
        <w:rPr>
          <w:rFonts w:ascii="Arial" w:hAnsi="Arial" w:cs="Arial"/>
          <w:color w:val="000000" w:themeColor="text1"/>
          <w:sz w:val="24"/>
          <w:szCs w:val="24"/>
        </w:rPr>
        <w:t xml:space="preserve">Notice </w:t>
      </w:r>
      <w:r w:rsidRPr="00D64FC5">
        <w:rPr>
          <w:rFonts w:ascii="Arial" w:hAnsi="Arial" w:cs="Arial"/>
          <w:color w:val="000000" w:themeColor="text1"/>
          <w:sz w:val="24"/>
          <w:szCs w:val="24"/>
        </w:rPr>
        <w:t xml:space="preserve">of </w:t>
      </w:r>
      <w:r w:rsidR="00217508" w:rsidRPr="00D64FC5">
        <w:rPr>
          <w:rFonts w:ascii="Arial" w:hAnsi="Arial" w:cs="Arial"/>
          <w:color w:val="000000" w:themeColor="text1"/>
          <w:sz w:val="24"/>
          <w:szCs w:val="24"/>
        </w:rPr>
        <w:t>Claim.</w:t>
      </w:r>
    </w:p>
    <w:p w14:paraId="5F15114A" w14:textId="77777777" w:rsidR="002D305A" w:rsidRPr="00D64FC5" w:rsidRDefault="002D305A" w:rsidP="00D64FC5">
      <w:pPr>
        <w:pStyle w:val="ListParagraph"/>
        <w:spacing w:after="120"/>
        <w:ind w:left="851" w:hanging="851"/>
        <w:rPr>
          <w:rFonts w:ascii="Arial" w:hAnsi="Arial" w:cs="Arial"/>
          <w:color w:val="000000" w:themeColor="text1"/>
          <w:sz w:val="24"/>
          <w:szCs w:val="24"/>
        </w:rPr>
      </w:pPr>
    </w:p>
    <w:p w14:paraId="4760992A" w14:textId="5FC63DF2" w:rsidR="008B48D3"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Notice of Dissatisfaction</w:t>
      </w:r>
      <w:r w:rsidRPr="00D64FC5">
        <w:rPr>
          <w:rFonts w:ascii="Arial" w:hAnsi="Arial" w:cs="Arial"/>
          <w:color w:val="000000" w:themeColor="text1"/>
          <w:sz w:val="24"/>
          <w:szCs w:val="24"/>
        </w:rPr>
        <w:t xml:space="preserve">" or "NOD" means the Notice one Party may give to the other Party if it is dissatisfied, either with an Engineer's determination under Sub-Clause </w:t>
      </w:r>
      <w:r w:rsidRPr="00D64FC5">
        <w:rPr>
          <w:rFonts w:ascii="Arial" w:hAnsi="Arial" w:cs="Arial"/>
          <w:strike/>
          <w:color w:val="000000" w:themeColor="text1"/>
          <w:sz w:val="24"/>
          <w:szCs w:val="24"/>
        </w:rPr>
        <w:t>3.7</w:t>
      </w:r>
      <w:r w:rsidR="00D457E3" w:rsidRPr="00D64FC5">
        <w:rPr>
          <w:rFonts w:ascii="Arial" w:hAnsi="Arial" w:cs="Arial"/>
          <w:color w:val="000000" w:themeColor="text1"/>
          <w:sz w:val="24"/>
          <w:szCs w:val="24"/>
        </w:rPr>
        <w:t xml:space="preserve"> </w:t>
      </w:r>
      <w:r w:rsidR="00F21225" w:rsidRPr="00D64FC5">
        <w:rPr>
          <w:rFonts w:ascii="Arial" w:hAnsi="Arial" w:cs="Arial"/>
          <w:color w:val="000000" w:themeColor="text1"/>
          <w:sz w:val="24"/>
          <w:szCs w:val="24"/>
        </w:rPr>
        <w:t>3.7</w:t>
      </w:r>
      <w:r w:rsidRPr="00D64FC5">
        <w:rPr>
          <w:rFonts w:ascii="Arial" w:hAnsi="Arial" w:cs="Arial"/>
          <w:color w:val="000000" w:themeColor="text1"/>
          <w:sz w:val="24"/>
          <w:szCs w:val="24"/>
        </w:rPr>
        <w:t xml:space="preserve"> [Agreement or Determination] or with a DAAB's decision under Sub-Clause </w:t>
      </w:r>
      <w:r w:rsidRPr="00D64FC5">
        <w:rPr>
          <w:rFonts w:ascii="Arial" w:hAnsi="Arial" w:cs="Arial"/>
          <w:strike/>
          <w:color w:val="000000" w:themeColor="text1"/>
          <w:sz w:val="24"/>
          <w:szCs w:val="24"/>
        </w:rPr>
        <w:t>21.4</w:t>
      </w:r>
      <w:r w:rsidR="006D3F58" w:rsidRPr="00D64FC5">
        <w:rPr>
          <w:rFonts w:ascii="Arial" w:hAnsi="Arial" w:cs="Arial"/>
          <w:strike/>
          <w:color w:val="000000" w:themeColor="text1"/>
          <w:sz w:val="24"/>
          <w:szCs w:val="24"/>
        </w:rPr>
        <w:t xml:space="preserve"> </w:t>
      </w:r>
      <w:r w:rsidR="006D3F58" w:rsidRPr="00D64FC5">
        <w:rPr>
          <w:rFonts w:ascii="Arial" w:hAnsi="Arial" w:cs="Arial"/>
          <w:color w:val="000000" w:themeColor="text1"/>
          <w:sz w:val="24"/>
          <w:szCs w:val="24"/>
        </w:rPr>
        <w:t>21.3</w:t>
      </w:r>
      <w:r w:rsidRPr="00D64FC5">
        <w:rPr>
          <w:rFonts w:ascii="Arial" w:hAnsi="Arial" w:cs="Arial"/>
          <w:color w:val="000000" w:themeColor="text1"/>
          <w:sz w:val="24"/>
          <w:szCs w:val="24"/>
        </w:rPr>
        <w:t xml:space="preserve"> [Obtaining D</w:t>
      </w:r>
      <w:r w:rsidR="003A7D5C" w:rsidRPr="00D64FC5">
        <w:rPr>
          <w:rFonts w:ascii="Arial" w:hAnsi="Arial" w:cs="Arial"/>
          <w:color w:val="000000" w:themeColor="text1"/>
          <w:sz w:val="24"/>
          <w:szCs w:val="24"/>
        </w:rPr>
        <w:t>AA</w:t>
      </w:r>
      <w:r w:rsidRPr="00D64FC5">
        <w:rPr>
          <w:rFonts w:ascii="Arial" w:hAnsi="Arial" w:cs="Arial"/>
          <w:color w:val="000000" w:themeColor="text1"/>
          <w:sz w:val="24"/>
          <w:szCs w:val="24"/>
        </w:rPr>
        <w:t>B's Decision].</w:t>
      </w:r>
    </w:p>
    <w:p w14:paraId="2178AA79" w14:textId="77777777" w:rsidR="00315CB0" w:rsidRPr="00D64FC5" w:rsidRDefault="00315CB0" w:rsidP="00D64FC5">
      <w:pPr>
        <w:pStyle w:val="ListParagraph"/>
        <w:spacing w:after="120"/>
        <w:rPr>
          <w:rFonts w:ascii="Arial" w:hAnsi="Arial" w:cs="Arial"/>
          <w:color w:val="000000" w:themeColor="text1"/>
          <w:sz w:val="24"/>
          <w:szCs w:val="24"/>
        </w:rPr>
      </w:pPr>
    </w:p>
    <w:p w14:paraId="679D8809" w14:textId="6A515690" w:rsidR="00315CB0" w:rsidRPr="00D64FC5" w:rsidRDefault="00315CB0"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b/>
          <w:bCs/>
          <w:color w:val="000000" w:themeColor="text1"/>
          <w:sz w:val="24"/>
          <w:szCs w:val="24"/>
        </w:rPr>
        <w:t>“O</w:t>
      </w:r>
      <w:r w:rsidR="00F26927" w:rsidRPr="00D64FC5">
        <w:rPr>
          <w:rFonts w:ascii="Arial" w:hAnsi="Arial" w:cs="Arial"/>
          <w:b/>
          <w:bCs/>
          <w:color w:val="000000" w:themeColor="text1"/>
          <w:sz w:val="24"/>
          <w:szCs w:val="24"/>
        </w:rPr>
        <w:t>&amp;M”</w:t>
      </w:r>
      <w:r w:rsidR="00F26927" w:rsidRPr="00D64FC5">
        <w:rPr>
          <w:rFonts w:ascii="Arial" w:hAnsi="Arial" w:cs="Arial"/>
          <w:color w:val="000000" w:themeColor="text1"/>
          <w:sz w:val="24"/>
          <w:szCs w:val="24"/>
        </w:rPr>
        <w:t xml:space="preserve"> means operation and maintenance</w:t>
      </w:r>
      <w:r w:rsidR="00FF2101" w:rsidRPr="00D64FC5">
        <w:rPr>
          <w:rFonts w:ascii="Arial" w:hAnsi="Arial" w:cs="Arial"/>
          <w:color w:val="000000" w:themeColor="text1"/>
          <w:sz w:val="24"/>
          <w:szCs w:val="24"/>
        </w:rPr>
        <w:t>.</w:t>
      </w:r>
    </w:p>
    <w:p w14:paraId="253FA927" w14:textId="77777777" w:rsidR="00774B0C" w:rsidRPr="00D64FC5" w:rsidRDefault="00774B0C" w:rsidP="00D64FC5">
      <w:pPr>
        <w:pStyle w:val="ListParagraph"/>
        <w:spacing w:after="120"/>
        <w:rPr>
          <w:rFonts w:ascii="Arial" w:hAnsi="Arial" w:cs="Arial"/>
          <w:color w:val="000000" w:themeColor="text1"/>
          <w:sz w:val="24"/>
          <w:szCs w:val="24"/>
        </w:rPr>
      </w:pPr>
    </w:p>
    <w:p w14:paraId="0E210EC1" w14:textId="5B3C5A03" w:rsidR="00774B0C" w:rsidRPr="00D64FC5" w:rsidRDefault="00774B0C" w:rsidP="00D11D3C">
      <w:pPr>
        <w:pStyle w:val="ListParagraph"/>
        <w:numPr>
          <w:ilvl w:val="2"/>
          <w:numId w:val="22"/>
        </w:num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 xml:space="preserve">“OEM” </w:t>
      </w:r>
      <w:r w:rsidRPr="00D64FC5">
        <w:rPr>
          <w:rFonts w:ascii="Arial" w:hAnsi="Arial" w:cs="Arial"/>
          <w:color w:val="000000" w:themeColor="text1"/>
          <w:sz w:val="24"/>
          <w:szCs w:val="24"/>
        </w:rPr>
        <w:t>means Original Equipment Manufacturer</w:t>
      </w:r>
      <w:r w:rsidR="00FF2101" w:rsidRPr="00D64FC5">
        <w:rPr>
          <w:rFonts w:ascii="Arial" w:hAnsi="Arial" w:cs="Arial"/>
          <w:color w:val="000000" w:themeColor="text1"/>
          <w:sz w:val="24"/>
          <w:szCs w:val="24"/>
        </w:rPr>
        <w:t>.</w:t>
      </w:r>
    </w:p>
    <w:p w14:paraId="5FE0ACAF" w14:textId="77777777" w:rsidR="008B48D3" w:rsidRPr="00D64FC5" w:rsidRDefault="008B48D3" w:rsidP="00D64FC5">
      <w:pPr>
        <w:pStyle w:val="ListParagraph"/>
        <w:spacing w:after="120"/>
        <w:ind w:left="851" w:hanging="851"/>
        <w:rPr>
          <w:rFonts w:ascii="Arial" w:hAnsi="Arial" w:cs="Arial"/>
          <w:color w:val="000000" w:themeColor="text1"/>
          <w:sz w:val="24"/>
          <w:szCs w:val="24"/>
        </w:rPr>
      </w:pPr>
    </w:p>
    <w:p w14:paraId="5E4DD676" w14:textId="77777777" w:rsidR="00837B1D"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w:t>
      </w:r>
      <w:r w:rsidRPr="00D64FC5">
        <w:rPr>
          <w:rFonts w:ascii="Arial" w:hAnsi="Arial" w:cs="Arial"/>
          <w:b/>
          <w:color w:val="000000" w:themeColor="text1"/>
          <w:sz w:val="24"/>
          <w:szCs w:val="24"/>
        </w:rPr>
        <w:t>Part</w:t>
      </w:r>
      <w:r w:rsidRPr="00D64FC5">
        <w:rPr>
          <w:rFonts w:ascii="Arial" w:hAnsi="Arial" w:cs="Arial"/>
          <w:color w:val="000000" w:themeColor="text1"/>
          <w:sz w:val="24"/>
          <w:szCs w:val="24"/>
        </w:rPr>
        <w:t xml:space="preserve">" means a part of the Works or part of a Section (as the case may be) which is used by the Employer and deemed to have been taken over under Sub-Clause 10.2 [Taking </w:t>
      </w:r>
      <w:r w:rsidR="00D15B07" w:rsidRPr="00D64FC5">
        <w:rPr>
          <w:rFonts w:ascii="Arial" w:hAnsi="Arial" w:cs="Arial"/>
          <w:color w:val="000000" w:themeColor="text1"/>
          <w:sz w:val="24"/>
          <w:szCs w:val="24"/>
        </w:rPr>
        <w:t>over</w:t>
      </w:r>
      <w:r w:rsidRPr="00D64FC5">
        <w:rPr>
          <w:rFonts w:ascii="Arial" w:hAnsi="Arial" w:cs="Arial"/>
          <w:color w:val="000000" w:themeColor="text1"/>
          <w:sz w:val="24"/>
          <w:szCs w:val="24"/>
        </w:rPr>
        <w:t xml:space="preserve"> Parts].</w:t>
      </w:r>
    </w:p>
    <w:p w14:paraId="6B295F21" w14:textId="77777777" w:rsidR="00837B1D" w:rsidRPr="00D64FC5" w:rsidRDefault="00837B1D" w:rsidP="00D64FC5">
      <w:pPr>
        <w:pStyle w:val="ListParagraph"/>
        <w:spacing w:after="120"/>
        <w:ind w:left="851" w:hanging="851"/>
        <w:rPr>
          <w:rFonts w:ascii="Arial" w:hAnsi="Arial" w:cs="Arial"/>
          <w:color w:val="000000" w:themeColor="text1"/>
          <w:sz w:val="24"/>
          <w:szCs w:val="24"/>
        </w:rPr>
      </w:pPr>
    </w:p>
    <w:p w14:paraId="7D44ECB1" w14:textId="5343622D" w:rsidR="008E425B" w:rsidRPr="00D64FC5" w:rsidRDefault="00E84D21" w:rsidP="00D11D3C">
      <w:pPr>
        <w:pStyle w:val="ListParagraph"/>
        <w:numPr>
          <w:ilvl w:val="2"/>
          <w:numId w:val="22"/>
        </w:num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Particular Conditions</w:t>
      </w:r>
      <w:r w:rsidRPr="00D64FC5">
        <w:rPr>
          <w:rFonts w:ascii="Arial" w:hAnsi="Arial" w:cs="Arial"/>
          <w:color w:val="000000" w:themeColor="text1"/>
          <w:sz w:val="24"/>
          <w:szCs w:val="24"/>
        </w:rPr>
        <w:t xml:space="preserve">" means the document entitled particular conditions of </w:t>
      </w:r>
      <w:r w:rsidR="00AE0325" w:rsidRPr="00D64FC5">
        <w:rPr>
          <w:rFonts w:ascii="Arial" w:hAnsi="Arial" w:cs="Arial"/>
          <w:color w:val="000000" w:themeColor="text1"/>
          <w:sz w:val="24"/>
          <w:szCs w:val="24"/>
        </w:rPr>
        <w:t xml:space="preserve">Contract </w:t>
      </w:r>
      <w:r w:rsidRPr="00D64FC5">
        <w:rPr>
          <w:rFonts w:ascii="Arial" w:hAnsi="Arial" w:cs="Arial"/>
          <w:color w:val="000000" w:themeColor="text1"/>
          <w:sz w:val="24"/>
          <w:szCs w:val="24"/>
        </w:rPr>
        <w:t xml:space="preserve">included in the </w:t>
      </w:r>
      <w:r w:rsidR="00AE0325" w:rsidRPr="00D64FC5">
        <w:rPr>
          <w:rFonts w:ascii="Arial" w:hAnsi="Arial" w:cs="Arial"/>
          <w:color w:val="000000" w:themeColor="text1"/>
          <w:sz w:val="24"/>
          <w:szCs w:val="24"/>
        </w:rPr>
        <w:t>Contract</w:t>
      </w:r>
      <w:r w:rsidRPr="00D64FC5">
        <w:rPr>
          <w:rFonts w:ascii="Arial" w:hAnsi="Arial" w:cs="Arial"/>
          <w:color w:val="000000" w:themeColor="text1"/>
          <w:sz w:val="24"/>
          <w:szCs w:val="24"/>
        </w:rPr>
        <w:t>.</w:t>
      </w:r>
    </w:p>
    <w:p w14:paraId="58392CC6" w14:textId="77777777" w:rsidR="008E425B" w:rsidRPr="00D64FC5" w:rsidRDefault="008E425B" w:rsidP="006A17E1">
      <w:pPr>
        <w:pStyle w:val="ListParagraph"/>
        <w:ind w:left="851" w:hanging="851"/>
        <w:rPr>
          <w:rFonts w:ascii="Arial" w:hAnsi="Arial" w:cs="Arial"/>
          <w:color w:val="000000" w:themeColor="text1"/>
          <w:sz w:val="24"/>
          <w:szCs w:val="24"/>
        </w:rPr>
      </w:pPr>
    </w:p>
    <w:p w14:paraId="71AD21D3" w14:textId="5B1A3C73" w:rsidR="008E425B" w:rsidRPr="00D64FC5" w:rsidRDefault="00E84D21" w:rsidP="006A17E1">
      <w:pPr>
        <w:pStyle w:val="ListParagraph"/>
        <w:numPr>
          <w:ilvl w:val="2"/>
          <w:numId w:val="22"/>
        </w:num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b/>
          <w:color w:val="000000" w:themeColor="text1"/>
          <w:sz w:val="24"/>
          <w:szCs w:val="24"/>
        </w:rPr>
        <w:t>Party</w:t>
      </w:r>
      <w:r w:rsidRPr="00D64FC5">
        <w:rPr>
          <w:rFonts w:ascii="Arial" w:hAnsi="Arial" w:cs="Arial"/>
          <w:color w:val="000000" w:themeColor="text1"/>
          <w:sz w:val="24"/>
          <w:szCs w:val="24"/>
        </w:rPr>
        <w:t>" means the Employer or the Contractor, as the context requires.</w:t>
      </w:r>
      <w:r w:rsidR="003A7D5C"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w:t>
      </w:r>
      <w:r w:rsidRPr="00D64FC5">
        <w:rPr>
          <w:rFonts w:ascii="Arial" w:hAnsi="Arial" w:cs="Arial"/>
          <w:b/>
          <w:bCs/>
          <w:color w:val="000000" w:themeColor="text1"/>
          <w:sz w:val="24"/>
          <w:szCs w:val="24"/>
        </w:rPr>
        <w:t>Parties</w:t>
      </w:r>
      <w:r w:rsidRPr="00D64FC5">
        <w:rPr>
          <w:rFonts w:ascii="Arial" w:hAnsi="Arial" w:cs="Arial"/>
          <w:color w:val="000000" w:themeColor="text1"/>
          <w:sz w:val="24"/>
          <w:szCs w:val="24"/>
        </w:rPr>
        <w:t>" means both the Employer and the Contractor.</w:t>
      </w:r>
    </w:p>
    <w:p w14:paraId="2E393F59" w14:textId="77777777" w:rsidR="008B669A" w:rsidRPr="00D64FC5" w:rsidRDefault="008B669A" w:rsidP="006A17E1">
      <w:pPr>
        <w:spacing w:line="360" w:lineRule="auto"/>
        <w:ind w:left="851" w:hanging="851"/>
        <w:rPr>
          <w:rFonts w:ascii="Arial" w:hAnsi="Arial" w:cs="Arial"/>
          <w:color w:val="000000" w:themeColor="text1"/>
          <w:sz w:val="24"/>
          <w:szCs w:val="24"/>
        </w:rPr>
      </w:pPr>
    </w:p>
    <w:p w14:paraId="7B85C66C" w14:textId="74FBD96F" w:rsidR="009A763E" w:rsidRPr="00D64FC5" w:rsidRDefault="00083A18"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D50EA1" w:rsidRPr="00D64FC5">
        <w:rPr>
          <w:rFonts w:ascii="Arial" w:hAnsi="Arial" w:cs="Arial"/>
          <w:color w:val="000000" w:themeColor="text1"/>
          <w:sz w:val="24"/>
          <w:szCs w:val="24"/>
        </w:rPr>
        <w:t>68</w:t>
      </w:r>
      <w:r w:rsidR="00D50EA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w:t>
      </w:r>
      <w:r w:rsidR="00E84D21" w:rsidRPr="00D64FC5">
        <w:rPr>
          <w:rFonts w:ascii="Arial" w:hAnsi="Arial" w:cs="Arial"/>
          <w:b/>
          <w:color w:val="000000" w:themeColor="text1"/>
          <w:sz w:val="24"/>
          <w:szCs w:val="24"/>
        </w:rPr>
        <w:t>Payment Certificate</w:t>
      </w:r>
      <w:r w:rsidR="00E84D21" w:rsidRPr="00D64FC5">
        <w:rPr>
          <w:rFonts w:ascii="Arial" w:hAnsi="Arial" w:cs="Arial"/>
          <w:color w:val="000000" w:themeColor="text1"/>
          <w:sz w:val="24"/>
          <w:szCs w:val="24"/>
        </w:rPr>
        <w:t>" means a payment certificate issued by the Engineer under Clause 14 [Contract Price and Payment].</w:t>
      </w:r>
    </w:p>
    <w:p w14:paraId="01D17FC8" w14:textId="77777777" w:rsidR="00444D56" w:rsidRPr="00D64FC5" w:rsidRDefault="00444D56" w:rsidP="006A17E1">
      <w:pPr>
        <w:spacing w:line="360" w:lineRule="auto"/>
        <w:ind w:left="851" w:hanging="851"/>
        <w:rPr>
          <w:rFonts w:ascii="Arial" w:hAnsi="Arial" w:cs="Arial"/>
          <w:color w:val="000000" w:themeColor="text1"/>
          <w:sz w:val="24"/>
          <w:szCs w:val="24"/>
        </w:rPr>
      </w:pPr>
    </w:p>
    <w:p w14:paraId="3316C5BF" w14:textId="0B33C42C" w:rsidR="009A763E" w:rsidRPr="00D64FC5" w:rsidRDefault="009A763E"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1.1.6</w:t>
      </w:r>
      <w:r w:rsidR="00D50EA1" w:rsidRPr="00D64FC5">
        <w:rPr>
          <w:rFonts w:ascii="Arial" w:hAnsi="Arial" w:cs="Arial"/>
          <w:color w:val="000000" w:themeColor="text1"/>
          <w:sz w:val="24"/>
          <w:szCs w:val="24"/>
        </w:rPr>
        <w:t>9</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w:t>
      </w:r>
      <w:r w:rsidR="00E84D21" w:rsidRPr="00D64FC5">
        <w:rPr>
          <w:rFonts w:ascii="Arial" w:hAnsi="Arial" w:cs="Arial"/>
          <w:b/>
          <w:color w:val="000000" w:themeColor="text1"/>
          <w:sz w:val="24"/>
          <w:szCs w:val="24"/>
        </w:rPr>
        <w:t>Performance Certificate</w:t>
      </w:r>
      <w:r w:rsidR="00E84D21" w:rsidRPr="00D64FC5">
        <w:rPr>
          <w:rFonts w:ascii="Arial" w:hAnsi="Arial" w:cs="Arial"/>
          <w:color w:val="000000" w:themeColor="text1"/>
          <w:sz w:val="24"/>
          <w:szCs w:val="24"/>
        </w:rPr>
        <w:t xml:space="preserve">" means the certificate issued by the Engineer (or deemed to be issued) under Sub-Clause </w:t>
      </w:r>
      <w:r w:rsidR="00C8729D" w:rsidRPr="00D64FC5">
        <w:rPr>
          <w:rFonts w:ascii="Arial" w:hAnsi="Arial" w:cs="Arial"/>
          <w:color w:val="000000" w:themeColor="text1"/>
          <w:sz w:val="24"/>
          <w:szCs w:val="24"/>
        </w:rPr>
        <w:t>11.8</w:t>
      </w:r>
      <w:r w:rsidR="00E84D21" w:rsidRPr="00D64FC5">
        <w:rPr>
          <w:rFonts w:ascii="Arial" w:hAnsi="Arial" w:cs="Arial"/>
          <w:color w:val="000000" w:themeColor="text1"/>
          <w:sz w:val="24"/>
          <w:szCs w:val="24"/>
        </w:rPr>
        <w:t xml:space="preserve"> [Performance Certificate].</w:t>
      </w:r>
    </w:p>
    <w:p w14:paraId="040E2F54" w14:textId="77777777" w:rsidR="009A763E" w:rsidRPr="00D64FC5" w:rsidRDefault="009A763E" w:rsidP="006A17E1">
      <w:pPr>
        <w:spacing w:line="360" w:lineRule="auto"/>
        <w:ind w:left="851" w:hanging="851"/>
        <w:rPr>
          <w:rFonts w:ascii="Arial" w:hAnsi="Arial" w:cs="Arial"/>
          <w:color w:val="000000" w:themeColor="text1"/>
          <w:sz w:val="24"/>
          <w:szCs w:val="24"/>
        </w:rPr>
      </w:pPr>
    </w:p>
    <w:p w14:paraId="538DE254" w14:textId="0E8D18AE" w:rsidR="00E84D21"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D50EA1" w:rsidRPr="00D64FC5">
        <w:rPr>
          <w:rFonts w:ascii="Arial" w:hAnsi="Arial" w:cs="Arial"/>
          <w:color w:val="000000" w:themeColor="text1"/>
          <w:sz w:val="24"/>
          <w:szCs w:val="24"/>
        </w:rPr>
        <w:t>70</w:t>
      </w:r>
      <w:r w:rsidR="001D0CF9" w:rsidRPr="00D64FC5">
        <w:rPr>
          <w:rFonts w:ascii="Arial" w:hAnsi="Arial" w:cs="Arial"/>
          <w:color w:val="000000" w:themeColor="text1"/>
          <w:sz w:val="24"/>
          <w:szCs w:val="24"/>
        </w:rPr>
        <w:t xml:space="preserve"> </w:t>
      </w:r>
      <w:r w:rsidR="008B669A" w:rsidRPr="00D64FC5">
        <w:rPr>
          <w:rFonts w:ascii="Arial" w:hAnsi="Arial" w:cs="Arial"/>
          <w:color w:val="000000" w:themeColor="text1"/>
          <w:sz w:val="24"/>
          <w:szCs w:val="24"/>
        </w:rPr>
        <w:tab/>
      </w:r>
      <w:r w:rsidRPr="00D64FC5">
        <w:rPr>
          <w:rFonts w:ascii="Arial" w:hAnsi="Arial" w:cs="Arial"/>
          <w:color w:val="000000" w:themeColor="text1"/>
          <w:sz w:val="24"/>
          <w:szCs w:val="24"/>
        </w:rPr>
        <w:t>"</w:t>
      </w:r>
      <w:r w:rsidRPr="00D64FC5">
        <w:rPr>
          <w:rFonts w:ascii="Arial" w:hAnsi="Arial" w:cs="Arial"/>
          <w:b/>
          <w:color w:val="000000" w:themeColor="text1"/>
          <w:sz w:val="24"/>
          <w:szCs w:val="24"/>
        </w:rPr>
        <w:t>Performance Damages</w:t>
      </w:r>
      <w:r w:rsidRPr="00D64FC5">
        <w:rPr>
          <w:rFonts w:ascii="Arial" w:hAnsi="Arial" w:cs="Arial"/>
          <w:color w:val="000000" w:themeColor="text1"/>
          <w:sz w:val="24"/>
          <w:szCs w:val="24"/>
        </w:rPr>
        <w:t>" means the damages to be paid by the Contractor to the Employer, for the failure to achieve the guaranteed performance of the Plant and/or the Works or any part of the Works (as the case may be), as set out in the Schedule of Performance Guarantees.</w:t>
      </w:r>
    </w:p>
    <w:p w14:paraId="404FDAB6" w14:textId="77777777" w:rsidR="00915599" w:rsidRPr="00D64FC5" w:rsidRDefault="00915599" w:rsidP="006A17E1">
      <w:pPr>
        <w:spacing w:line="360" w:lineRule="auto"/>
        <w:ind w:left="851" w:hanging="851"/>
        <w:rPr>
          <w:rFonts w:ascii="Arial" w:hAnsi="Arial" w:cs="Arial"/>
          <w:color w:val="000000" w:themeColor="text1"/>
          <w:sz w:val="24"/>
          <w:szCs w:val="24"/>
        </w:rPr>
      </w:pPr>
    </w:p>
    <w:p w14:paraId="05309A2B" w14:textId="38ED39F0" w:rsidR="00E84D21"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D50EA1" w:rsidRPr="00D64FC5">
        <w:rPr>
          <w:rFonts w:ascii="Arial" w:hAnsi="Arial" w:cs="Arial"/>
          <w:color w:val="000000" w:themeColor="text1"/>
          <w:sz w:val="24"/>
          <w:szCs w:val="24"/>
        </w:rPr>
        <w:t>71</w:t>
      </w:r>
      <w:r w:rsidR="001D0CF9" w:rsidRPr="00D64FC5">
        <w:rPr>
          <w:rFonts w:ascii="Arial" w:hAnsi="Arial" w:cs="Arial"/>
          <w:color w:val="000000" w:themeColor="text1"/>
          <w:sz w:val="24"/>
          <w:szCs w:val="24"/>
        </w:rPr>
        <w:t xml:space="preserve"> </w:t>
      </w:r>
      <w:r w:rsidR="008B669A" w:rsidRPr="00D64FC5">
        <w:rPr>
          <w:rFonts w:ascii="Arial" w:hAnsi="Arial" w:cs="Arial"/>
          <w:color w:val="000000" w:themeColor="text1"/>
          <w:sz w:val="24"/>
          <w:szCs w:val="24"/>
        </w:rPr>
        <w:tab/>
      </w:r>
      <w:r w:rsidRPr="00D64FC5">
        <w:rPr>
          <w:rFonts w:ascii="Arial" w:hAnsi="Arial" w:cs="Arial"/>
          <w:color w:val="000000" w:themeColor="text1"/>
          <w:sz w:val="24"/>
          <w:szCs w:val="24"/>
        </w:rPr>
        <w:t>"</w:t>
      </w:r>
      <w:r w:rsidRPr="00D64FC5">
        <w:rPr>
          <w:rFonts w:ascii="Arial" w:hAnsi="Arial" w:cs="Arial"/>
          <w:b/>
          <w:color w:val="000000" w:themeColor="text1"/>
          <w:sz w:val="24"/>
          <w:szCs w:val="24"/>
        </w:rPr>
        <w:t>Performance Security</w:t>
      </w:r>
      <w:r w:rsidRPr="00D64FC5">
        <w:rPr>
          <w:rFonts w:ascii="Arial" w:hAnsi="Arial" w:cs="Arial"/>
          <w:color w:val="000000" w:themeColor="text1"/>
          <w:sz w:val="24"/>
          <w:szCs w:val="24"/>
        </w:rPr>
        <w:t>" means the security under Sub-Clause 4.2</w:t>
      </w:r>
      <w:r w:rsidR="0002046B" w:rsidRPr="00D64FC5">
        <w:rPr>
          <w:rFonts w:ascii="Arial" w:hAnsi="Arial" w:cs="Arial"/>
          <w:color w:val="000000" w:themeColor="text1"/>
          <w:sz w:val="24"/>
          <w:szCs w:val="24"/>
        </w:rPr>
        <w:t>.2</w:t>
      </w:r>
      <w:r w:rsidRPr="00D64FC5">
        <w:rPr>
          <w:rFonts w:ascii="Arial" w:hAnsi="Arial" w:cs="Arial"/>
          <w:color w:val="000000" w:themeColor="text1"/>
          <w:sz w:val="24"/>
          <w:szCs w:val="24"/>
        </w:rPr>
        <w:t xml:space="preserve"> [Performance Security].</w:t>
      </w:r>
    </w:p>
    <w:p w14:paraId="1569DE45" w14:textId="77777777" w:rsidR="00915599" w:rsidRPr="00D64FC5" w:rsidRDefault="00915599" w:rsidP="006A17E1">
      <w:pPr>
        <w:spacing w:line="360" w:lineRule="auto"/>
        <w:ind w:left="851" w:hanging="851"/>
        <w:rPr>
          <w:rFonts w:ascii="Arial" w:hAnsi="Arial" w:cs="Arial"/>
          <w:color w:val="000000" w:themeColor="text1"/>
          <w:sz w:val="24"/>
          <w:szCs w:val="24"/>
        </w:rPr>
      </w:pPr>
    </w:p>
    <w:p w14:paraId="34971B72" w14:textId="16B39164" w:rsidR="00E84D21"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D50EA1" w:rsidRPr="00D64FC5">
        <w:rPr>
          <w:rFonts w:ascii="Arial" w:hAnsi="Arial" w:cs="Arial"/>
          <w:color w:val="000000" w:themeColor="text1"/>
          <w:sz w:val="24"/>
          <w:szCs w:val="24"/>
        </w:rPr>
        <w:t>72</w:t>
      </w:r>
      <w:r w:rsidRPr="00D64FC5">
        <w:rPr>
          <w:rFonts w:ascii="Arial" w:hAnsi="Arial" w:cs="Arial"/>
          <w:color w:val="000000" w:themeColor="text1"/>
          <w:sz w:val="24"/>
          <w:szCs w:val="24"/>
        </w:rPr>
        <w:tab/>
        <w:t>"</w:t>
      </w:r>
      <w:r w:rsidRPr="00D64FC5">
        <w:rPr>
          <w:rFonts w:ascii="Arial" w:hAnsi="Arial" w:cs="Arial"/>
          <w:b/>
          <w:color w:val="000000" w:themeColor="text1"/>
          <w:sz w:val="24"/>
          <w:szCs w:val="24"/>
        </w:rPr>
        <w:t>Permanent Works</w:t>
      </w:r>
      <w:r w:rsidRPr="00D64FC5">
        <w:rPr>
          <w:rFonts w:ascii="Arial" w:hAnsi="Arial" w:cs="Arial"/>
          <w:color w:val="000000" w:themeColor="text1"/>
          <w:sz w:val="24"/>
          <w:szCs w:val="24"/>
        </w:rPr>
        <w:t>" means the works of a permanent nature which are to be executed by the Contractor under the Contract.</w:t>
      </w:r>
    </w:p>
    <w:p w14:paraId="44DEF95E" w14:textId="3911655D" w:rsidR="00C00639" w:rsidRPr="00D64FC5" w:rsidRDefault="00C00639" w:rsidP="006A17E1">
      <w:pPr>
        <w:spacing w:line="360" w:lineRule="auto"/>
        <w:ind w:left="851" w:hanging="851"/>
        <w:rPr>
          <w:rFonts w:ascii="Arial" w:hAnsi="Arial" w:cs="Arial"/>
          <w:color w:val="000000" w:themeColor="text1"/>
          <w:sz w:val="24"/>
          <w:szCs w:val="24"/>
        </w:rPr>
      </w:pPr>
    </w:p>
    <w:p w14:paraId="6B6A6EEF" w14:textId="11FA6905" w:rsidR="00C00639" w:rsidRPr="00D64FC5" w:rsidRDefault="00C00639"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1.1.7</w:t>
      </w:r>
      <w:r w:rsidR="00D50EA1" w:rsidRPr="00D64FC5">
        <w:rPr>
          <w:rFonts w:ascii="Arial" w:hAnsi="Arial" w:cs="Arial"/>
          <w:color w:val="000000" w:themeColor="text1"/>
          <w:sz w:val="24"/>
          <w:szCs w:val="24"/>
        </w:rPr>
        <w:t>3</w:t>
      </w:r>
      <w:r w:rsidR="0025221E" w:rsidRPr="00D64FC5">
        <w:rPr>
          <w:rFonts w:ascii="Arial" w:hAnsi="Arial" w:cs="Arial"/>
          <w:color w:val="000000" w:themeColor="text1"/>
          <w:sz w:val="24"/>
          <w:szCs w:val="24"/>
        </w:rPr>
        <w:tab/>
      </w:r>
      <w:r w:rsidR="0025221E" w:rsidRPr="00D64FC5">
        <w:rPr>
          <w:rFonts w:ascii="Arial" w:hAnsi="Arial" w:cs="Arial"/>
          <w:b/>
          <w:bCs/>
          <w:color w:val="000000" w:themeColor="text1"/>
          <w:sz w:val="24"/>
          <w:szCs w:val="24"/>
        </w:rPr>
        <w:t>“Personnel”</w:t>
      </w:r>
      <w:r w:rsidR="0025221E" w:rsidRPr="00D64FC5">
        <w:rPr>
          <w:rFonts w:ascii="Arial" w:hAnsi="Arial" w:cs="Arial"/>
          <w:color w:val="000000" w:themeColor="text1"/>
          <w:sz w:val="24"/>
          <w:szCs w:val="24"/>
        </w:rPr>
        <w:t xml:space="preserve"> means any natural</w:t>
      </w:r>
      <w:r w:rsidR="00B93365" w:rsidRPr="00D64FC5">
        <w:rPr>
          <w:rFonts w:ascii="Arial" w:hAnsi="Arial" w:cs="Arial"/>
          <w:color w:val="000000" w:themeColor="text1"/>
          <w:sz w:val="24"/>
          <w:szCs w:val="24"/>
        </w:rPr>
        <w:t xml:space="preserve"> person involved in the </w:t>
      </w:r>
      <w:r w:rsidR="00097029" w:rsidRPr="00D64FC5">
        <w:rPr>
          <w:rFonts w:ascii="Arial" w:hAnsi="Arial" w:cs="Arial"/>
          <w:color w:val="000000" w:themeColor="text1"/>
          <w:sz w:val="24"/>
          <w:szCs w:val="24"/>
        </w:rPr>
        <w:t>Project</w:t>
      </w:r>
      <w:r w:rsidR="00B93365" w:rsidRPr="00D64FC5">
        <w:rPr>
          <w:rFonts w:ascii="Arial" w:hAnsi="Arial" w:cs="Arial"/>
          <w:color w:val="000000" w:themeColor="text1"/>
          <w:sz w:val="24"/>
          <w:szCs w:val="24"/>
        </w:rPr>
        <w:t xml:space="preserve"> </w:t>
      </w:r>
      <w:r w:rsidR="00357776" w:rsidRPr="00D64FC5">
        <w:rPr>
          <w:rFonts w:ascii="Arial" w:hAnsi="Arial" w:cs="Arial"/>
          <w:color w:val="000000" w:themeColor="text1"/>
          <w:sz w:val="24"/>
          <w:szCs w:val="24"/>
        </w:rPr>
        <w:t xml:space="preserve">on behalf of the Employer, Engineer, </w:t>
      </w:r>
      <w:r w:rsidR="006339DE" w:rsidRPr="00D64FC5">
        <w:rPr>
          <w:rFonts w:ascii="Arial" w:hAnsi="Arial" w:cs="Arial"/>
          <w:color w:val="000000" w:themeColor="text1"/>
          <w:sz w:val="24"/>
          <w:szCs w:val="24"/>
        </w:rPr>
        <w:t>Contract</w:t>
      </w:r>
      <w:r w:rsidR="00617151" w:rsidRPr="00D64FC5">
        <w:rPr>
          <w:rFonts w:ascii="Arial" w:hAnsi="Arial" w:cs="Arial"/>
          <w:color w:val="000000" w:themeColor="text1"/>
          <w:sz w:val="24"/>
          <w:szCs w:val="24"/>
        </w:rPr>
        <w:t>or</w:t>
      </w:r>
      <w:r w:rsidR="006339DE" w:rsidRPr="00D64FC5">
        <w:rPr>
          <w:rFonts w:ascii="Arial" w:hAnsi="Arial" w:cs="Arial"/>
          <w:color w:val="000000" w:themeColor="text1"/>
          <w:sz w:val="24"/>
          <w:szCs w:val="24"/>
        </w:rPr>
        <w:t xml:space="preserve"> or any other party</w:t>
      </w:r>
      <w:r w:rsidR="00805735" w:rsidRPr="00D64FC5">
        <w:rPr>
          <w:rFonts w:ascii="Arial" w:hAnsi="Arial" w:cs="Arial"/>
          <w:color w:val="000000" w:themeColor="text1"/>
          <w:sz w:val="24"/>
          <w:szCs w:val="24"/>
        </w:rPr>
        <w:t>.</w:t>
      </w:r>
    </w:p>
    <w:p w14:paraId="2E212F02" w14:textId="77777777" w:rsidR="00915599" w:rsidRPr="00D64FC5" w:rsidRDefault="00915599" w:rsidP="006A17E1">
      <w:pPr>
        <w:spacing w:line="360" w:lineRule="auto"/>
        <w:ind w:left="851" w:hanging="851"/>
        <w:rPr>
          <w:rFonts w:ascii="Arial" w:hAnsi="Arial" w:cs="Arial"/>
          <w:color w:val="000000" w:themeColor="text1"/>
          <w:sz w:val="24"/>
          <w:szCs w:val="24"/>
        </w:rPr>
      </w:pPr>
    </w:p>
    <w:p w14:paraId="2404A441" w14:textId="5F92EFC9" w:rsidR="00E84D21"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0010D4" w:rsidRPr="00D64FC5">
        <w:rPr>
          <w:rFonts w:ascii="Arial" w:hAnsi="Arial" w:cs="Arial"/>
          <w:color w:val="000000" w:themeColor="text1"/>
          <w:sz w:val="24"/>
          <w:szCs w:val="24"/>
        </w:rPr>
        <w:t>7</w:t>
      </w:r>
      <w:r w:rsidR="00D50EA1" w:rsidRPr="00D64FC5">
        <w:rPr>
          <w:rFonts w:ascii="Arial" w:hAnsi="Arial" w:cs="Arial"/>
          <w:color w:val="000000" w:themeColor="text1"/>
          <w:sz w:val="24"/>
          <w:szCs w:val="24"/>
        </w:rPr>
        <w:t>4</w:t>
      </w:r>
      <w:r w:rsidRPr="00D64FC5">
        <w:rPr>
          <w:rFonts w:ascii="Arial" w:hAnsi="Arial" w:cs="Arial"/>
          <w:color w:val="000000" w:themeColor="text1"/>
          <w:sz w:val="24"/>
          <w:szCs w:val="24"/>
        </w:rPr>
        <w:tab/>
      </w:r>
      <w:r w:rsidRPr="00D64FC5">
        <w:rPr>
          <w:rFonts w:ascii="Arial" w:hAnsi="Arial" w:cs="Arial"/>
          <w:b/>
          <w:bCs/>
          <w:color w:val="000000" w:themeColor="text1"/>
          <w:sz w:val="24"/>
          <w:szCs w:val="24"/>
        </w:rPr>
        <w:t>"</w:t>
      </w:r>
      <w:r w:rsidR="00BA7EEF" w:rsidRPr="00D64FC5">
        <w:rPr>
          <w:rFonts w:ascii="Arial" w:hAnsi="Arial" w:cs="Arial"/>
          <w:b/>
          <w:bCs/>
          <w:color w:val="000000" w:themeColor="text1"/>
          <w:sz w:val="24"/>
          <w:szCs w:val="24"/>
        </w:rPr>
        <w:t>Plant and Materials"</w:t>
      </w:r>
      <w:r w:rsidR="00BA7EEF" w:rsidRPr="00D64FC5">
        <w:rPr>
          <w:rFonts w:ascii="Arial" w:hAnsi="Arial" w:cs="Arial"/>
          <w:color w:val="000000" w:themeColor="text1"/>
          <w:sz w:val="24"/>
          <w:szCs w:val="24"/>
        </w:rPr>
        <w:t xml:space="preserve"> means All Plant and Materials (which by definition shall include, but not be limited to, all Plant, Materials, Furniture, Equipment, Tools, Spares, Software, Technology and Component, Apparatus, Machinery and Vehicles) to be provided by the Contractor to successfully deliver the Project.</w:t>
      </w:r>
    </w:p>
    <w:p w14:paraId="021C9183" w14:textId="77777777" w:rsidR="000B585E" w:rsidRPr="00D64FC5" w:rsidRDefault="000B585E" w:rsidP="006A17E1">
      <w:pPr>
        <w:spacing w:line="360" w:lineRule="auto"/>
        <w:ind w:left="851" w:hanging="851"/>
        <w:rPr>
          <w:rFonts w:ascii="Arial" w:hAnsi="Arial" w:cs="Arial"/>
          <w:color w:val="000000" w:themeColor="text1"/>
          <w:sz w:val="24"/>
          <w:szCs w:val="24"/>
        </w:rPr>
      </w:pPr>
    </w:p>
    <w:p w14:paraId="611E2229" w14:textId="509D9B0A" w:rsidR="00E84D21"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1.1.</w:t>
      </w:r>
      <w:r w:rsidR="000010D4" w:rsidRPr="00D64FC5">
        <w:rPr>
          <w:rFonts w:ascii="Arial" w:hAnsi="Arial" w:cs="Arial"/>
          <w:color w:val="000000" w:themeColor="text1"/>
          <w:sz w:val="24"/>
          <w:szCs w:val="24"/>
        </w:rPr>
        <w:t>7</w:t>
      </w:r>
      <w:r w:rsidR="00D50EA1" w:rsidRPr="00D64FC5">
        <w:rPr>
          <w:rFonts w:ascii="Arial" w:hAnsi="Arial" w:cs="Arial"/>
          <w:color w:val="000000" w:themeColor="text1"/>
          <w:sz w:val="24"/>
          <w:szCs w:val="24"/>
        </w:rPr>
        <w:t>5</w:t>
      </w:r>
      <w:r w:rsidRPr="00D64FC5">
        <w:rPr>
          <w:rFonts w:ascii="Arial" w:hAnsi="Arial" w:cs="Arial"/>
          <w:color w:val="000000" w:themeColor="text1"/>
          <w:sz w:val="24"/>
          <w:szCs w:val="24"/>
        </w:rPr>
        <w:tab/>
        <w:t>"</w:t>
      </w:r>
      <w:r w:rsidRPr="00D64FC5">
        <w:rPr>
          <w:rFonts w:ascii="Arial" w:hAnsi="Arial" w:cs="Arial"/>
          <w:b/>
          <w:color w:val="000000" w:themeColor="text1"/>
          <w:sz w:val="24"/>
          <w:szCs w:val="24"/>
        </w:rPr>
        <w:t>Programme</w:t>
      </w:r>
      <w:r w:rsidRPr="00D64FC5">
        <w:rPr>
          <w:rFonts w:ascii="Arial" w:hAnsi="Arial" w:cs="Arial"/>
          <w:color w:val="000000" w:themeColor="text1"/>
          <w:sz w:val="24"/>
          <w:szCs w:val="24"/>
        </w:rPr>
        <w:t xml:space="preserve">" means a detailed time </w:t>
      </w:r>
      <w:r w:rsidR="00A4786C" w:rsidRPr="00D64FC5">
        <w:rPr>
          <w:rFonts w:ascii="Arial" w:hAnsi="Arial" w:cs="Arial"/>
          <w:color w:val="000000" w:themeColor="text1"/>
          <w:sz w:val="24"/>
          <w:szCs w:val="24"/>
        </w:rPr>
        <w:t xml:space="preserve">Programme </w:t>
      </w:r>
      <w:r w:rsidR="00F269DB" w:rsidRPr="00D64FC5">
        <w:rPr>
          <w:rFonts w:ascii="Arial" w:hAnsi="Arial" w:cs="Arial"/>
          <w:color w:val="000000" w:themeColor="text1"/>
          <w:sz w:val="24"/>
          <w:szCs w:val="24"/>
        </w:rPr>
        <w:t>including</w:t>
      </w:r>
      <w:r w:rsidR="00DB5B17" w:rsidRPr="00D64FC5">
        <w:rPr>
          <w:rFonts w:ascii="Arial" w:hAnsi="Arial" w:cs="Arial"/>
          <w:color w:val="000000" w:themeColor="text1"/>
          <w:sz w:val="24"/>
          <w:szCs w:val="24"/>
        </w:rPr>
        <w:t>,</w:t>
      </w:r>
      <w:r w:rsidR="00F269DB" w:rsidRPr="00D64FC5">
        <w:rPr>
          <w:rFonts w:ascii="Arial" w:hAnsi="Arial" w:cs="Arial"/>
          <w:color w:val="000000" w:themeColor="text1"/>
          <w:sz w:val="24"/>
          <w:szCs w:val="24"/>
        </w:rPr>
        <w:t xml:space="preserve"> but not limited to</w:t>
      </w:r>
      <w:r w:rsidR="00DB5B17" w:rsidRPr="00D64FC5">
        <w:rPr>
          <w:rFonts w:ascii="Arial" w:hAnsi="Arial" w:cs="Arial"/>
          <w:color w:val="000000" w:themeColor="text1"/>
          <w:sz w:val="24"/>
          <w:szCs w:val="24"/>
        </w:rPr>
        <w:t>,</w:t>
      </w:r>
      <w:r w:rsidR="00970379" w:rsidRPr="00D64FC5">
        <w:rPr>
          <w:rFonts w:ascii="Arial" w:hAnsi="Arial" w:cs="Arial"/>
          <w:color w:val="000000" w:themeColor="text1"/>
          <w:sz w:val="24"/>
          <w:szCs w:val="24"/>
        </w:rPr>
        <w:t xml:space="preserve"> the Contractor’s </w:t>
      </w:r>
      <w:r w:rsidR="00F559EB" w:rsidRPr="00D64FC5">
        <w:rPr>
          <w:rFonts w:ascii="Arial" w:hAnsi="Arial" w:cs="Arial"/>
          <w:color w:val="000000" w:themeColor="text1"/>
          <w:sz w:val="24"/>
          <w:szCs w:val="24"/>
        </w:rPr>
        <w:t>Approved Baseline Contract Programme</w:t>
      </w:r>
      <w:r w:rsidR="001B586C" w:rsidRPr="00D64FC5">
        <w:rPr>
          <w:rFonts w:ascii="Arial" w:hAnsi="Arial" w:cs="Arial"/>
          <w:color w:val="000000" w:themeColor="text1"/>
          <w:sz w:val="24"/>
          <w:szCs w:val="24"/>
        </w:rPr>
        <w:t>/Approved Programme</w:t>
      </w:r>
      <w:r w:rsidR="00DB5B17" w:rsidRPr="00D64FC5">
        <w:rPr>
          <w:rFonts w:ascii="Arial" w:hAnsi="Arial" w:cs="Arial"/>
          <w:color w:val="000000" w:themeColor="text1"/>
          <w:sz w:val="24"/>
          <w:szCs w:val="24"/>
        </w:rPr>
        <w:t xml:space="preserve"> and any other</w:t>
      </w:r>
      <w:r w:rsidR="009A438C" w:rsidRPr="00D64FC5">
        <w:rPr>
          <w:rFonts w:ascii="Arial" w:hAnsi="Arial" w:cs="Arial"/>
          <w:color w:val="000000" w:themeColor="text1"/>
          <w:sz w:val="24"/>
          <w:szCs w:val="24"/>
        </w:rPr>
        <w:t xml:space="preserve"> Programme</w:t>
      </w:r>
      <w:r w:rsidR="00970379"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 xml:space="preserve">prepared and submitted by the Contractor which the Engineer </w:t>
      </w:r>
      <w:r w:rsidR="00E022BE" w:rsidRPr="00D64FC5">
        <w:rPr>
          <w:rFonts w:ascii="Arial" w:hAnsi="Arial" w:cs="Arial"/>
          <w:color w:val="000000" w:themeColor="text1"/>
          <w:sz w:val="24"/>
          <w:szCs w:val="24"/>
        </w:rPr>
        <w:t>has approved</w:t>
      </w:r>
      <w:r w:rsidR="00433173" w:rsidRPr="00D64FC5">
        <w:rPr>
          <w:rFonts w:ascii="Arial" w:hAnsi="Arial" w:cs="Arial"/>
          <w:color w:val="000000" w:themeColor="text1"/>
          <w:sz w:val="24"/>
          <w:szCs w:val="24"/>
        </w:rPr>
        <w:t>.</w:t>
      </w:r>
    </w:p>
    <w:p w14:paraId="5D2F84E9" w14:textId="77777777" w:rsidR="00D077E7" w:rsidRPr="00D64FC5" w:rsidRDefault="00D077E7" w:rsidP="006A17E1">
      <w:pPr>
        <w:spacing w:line="360" w:lineRule="auto"/>
        <w:ind w:left="851" w:hanging="851"/>
        <w:rPr>
          <w:rFonts w:ascii="Arial" w:hAnsi="Arial" w:cs="Arial"/>
          <w:color w:val="000000" w:themeColor="text1"/>
          <w:sz w:val="24"/>
          <w:szCs w:val="24"/>
        </w:rPr>
      </w:pPr>
    </w:p>
    <w:p w14:paraId="3A2B7C40" w14:textId="4951B9B5" w:rsidR="00AF1FCA"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0010D4" w:rsidRPr="00D64FC5">
        <w:rPr>
          <w:rFonts w:ascii="Arial" w:hAnsi="Arial" w:cs="Arial"/>
          <w:color w:val="000000" w:themeColor="text1"/>
          <w:sz w:val="24"/>
          <w:szCs w:val="24"/>
        </w:rPr>
        <w:t>7</w:t>
      </w:r>
      <w:r w:rsidR="00D50EA1" w:rsidRPr="00D64FC5">
        <w:rPr>
          <w:rFonts w:ascii="Arial" w:hAnsi="Arial" w:cs="Arial"/>
          <w:color w:val="000000" w:themeColor="text1"/>
          <w:sz w:val="24"/>
          <w:szCs w:val="24"/>
        </w:rPr>
        <w:t>6</w:t>
      </w:r>
      <w:r w:rsidRPr="00D64FC5">
        <w:rPr>
          <w:rFonts w:ascii="Arial" w:hAnsi="Arial" w:cs="Arial"/>
          <w:color w:val="000000" w:themeColor="text1"/>
          <w:sz w:val="24"/>
          <w:szCs w:val="24"/>
        </w:rPr>
        <w:tab/>
      </w:r>
      <w:r w:rsidR="00AF1FCA" w:rsidRPr="00D64FC5">
        <w:rPr>
          <w:rFonts w:ascii="Arial" w:hAnsi="Arial" w:cs="Arial"/>
          <w:color w:val="000000" w:themeColor="text1"/>
          <w:sz w:val="24"/>
          <w:szCs w:val="24"/>
        </w:rPr>
        <w:t>“</w:t>
      </w:r>
      <w:r w:rsidR="00AF1FCA" w:rsidRPr="00D64FC5">
        <w:rPr>
          <w:rFonts w:ascii="Arial" w:hAnsi="Arial" w:cs="Arial"/>
          <w:b/>
          <w:bCs/>
          <w:color w:val="000000" w:themeColor="text1"/>
          <w:sz w:val="24"/>
          <w:szCs w:val="24"/>
        </w:rPr>
        <w:t>Promptly”</w:t>
      </w:r>
      <w:r w:rsidR="00AF1FCA" w:rsidRPr="00D64FC5">
        <w:rPr>
          <w:rFonts w:ascii="Arial" w:hAnsi="Arial" w:cs="Arial"/>
          <w:color w:val="000000" w:themeColor="text1"/>
          <w:sz w:val="24"/>
          <w:szCs w:val="24"/>
        </w:rPr>
        <w:t xml:space="preserve"> means a period of </w:t>
      </w:r>
      <w:r w:rsidR="000716AC" w:rsidRPr="00D64FC5">
        <w:rPr>
          <w:rFonts w:ascii="Arial" w:hAnsi="Arial" w:cs="Arial"/>
          <w:color w:val="000000" w:themeColor="text1"/>
          <w:sz w:val="24"/>
          <w:szCs w:val="24"/>
        </w:rPr>
        <w:t>7 (seven) calendar days or any period as</w:t>
      </w:r>
      <w:r w:rsidR="00191F5F" w:rsidRPr="00D64FC5">
        <w:rPr>
          <w:rFonts w:ascii="Arial" w:hAnsi="Arial" w:cs="Arial"/>
          <w:color w:val="000000" w:themeColor="text1"/>
          <w:sz w:val="24"/>
          <w:szCs w:val="24"/>
        </w:rPr>
        <w:t xml:space="preserve"> instructed and/or </w:t>
      </w:r>
      <w:r w:rsidR="000716AC" w:rsidRPr="00D64FC5">
        <w:rPr>
          <w:rFonts w:ascii="Arial" w:hAnsi="Arial" w:cs="Arial"/>
          <w:color w:val="000000" w:themeColor="text1"/>
          <w:sz w:val="24"/>
          <w:szCs w:val="24"/>
        </w:rPr>
        <w:t>de</w:t>
      </w:r>
      <w:r w:rsidR="00191F5F" w:rsidRPr="00D64FC5">
        <w:rPr>
          <w:rFonts w:ascii="Arial" w:hAnsi="Arial" w:cs="Arial"/>
          <w:color w:val="000000" w:themeColor="text1"/>
          <w:sz w:val="24"/>
          <w:szCs w:val="24"/>
        </w:rPr>
        <w:t>termined</w:t>
      </w:r>
      <w:r w:rsidR="000716AC" w:rsidRPr="00D64FC5">
        <w:rPr>
          <w:rFonts w:ascii="Arial" w:hAnsi="Arial" w:cs="Arial"/>
          <w:color w:val="000000" w:themeColor="text1"/>
          <w:sz w:val="24"/>
          <w:szCs w:val="24"/>
        </w:rPr>
        <w:t xml:space="preserve"> by the Employer and/or Engineer.</w:t>
      </w:r>
    </w:p>
    <w:p w14:paraId="576B0D22" w14:textId="77777777" w:rsidR="000716AC" w:rsidRPr="00D64FC5" w:rsidRDefault="000716AC" w:rsidP="006A17E1">
      <w:pPr>
        <w:spacing w:line="360" w:lineRule="auto"/>
        <w:ind w:left="851" w:hanging="851"/>
        <w:rPr>
          <w:rFonts w:ascii="Arial" w:hAnsi="Arial" w:cs="Arial"/>
          <w:color w:val="000000" w:themeColor="text1"/>
          <w:sz w:val="24"/>
          <w:szCs w:val="24"/>
        </w:rPr>
      </w:pPr>
    </w:p>
    <w:p w14:paraId="5C1162D9" w14:textId="07772D1A" w:rsidR="00E84D21" w:rsidRPr="00D64FC5" w:rsidRDefault="00876F04"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1.1.7</w:t>
      </w:r>
      <w:r w:rsidR="00D50EA1" w:rsidRPr="00D64FC5">
        <w:rPr>
          <w:rFonts w:ascii="Arial" w:hAnsi="Arial" w:cs="Arial"/>
          <w:color w:val="000000" w:themeColor="text1"/>
          <w:sz w:val="24"/>
          <w:szCs w:val="24"/>
        </w:rPr>
        <w:t>7</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w:t>
      </w:r>
      <w:r w:rsidR="00E84D21" w:rsidRPr="00D64FC5">
        <w:rPr>
          <w:rFonts w:ascii="Arial" w:hAnsi="Arial" w:cs="Arial"/>
          <w:b/>
          <w:color w:val="000000" w:themeColor="text1"/>
          <w:sz w:val="24"/>
          <w:szCs w:val="24"/>
        </w:rPr>
        <w:t>Provisional Sum</w:t>
      </w:r>
      <w:r w:rsidR="00E84D21" w:rsidRPr="00D64FC5">
        <w:rPr>
          <w:rFonts w:ascii="Arial" w:hAnsi="Arial" w:cs="Arial"/>
          <w:color w:val="000000" w:themeColor="text1"/>
          <w:sz w:val="24"/>
          <w:szCs w:val="24"/>
        </w:rPr>
        <w:t>" means a sum (if any) which is specified in the Contract by the Employer as a provisional sum, for the execution of any part of the Works or for the supply of Plant, Materials or services under Sub-Clause 13.4 [Provisional Sums].</w:t>
      </w:r>
    </w:p>
    <w:p w14:paraId="0FD8E04A" w14:textId="77777777" w:rsidR="006601C4" w:rsidRPr="00D64FC5" w:rsidRDefault="006601C4" w:rsidP="006A17E1">
      <w:pPr>
        <w:spacing w:line="360" w:lineRule="auto"/>
        <w:ind w:left="851" w:hanging="851"/>
        <w:rPr>
          <w:rFonts w:ascii="Arial" w:hAnsi="Arial" w:cs="Arial"/>
          <w:color w:val="000000" w:themeColor="text1"/>
          <w:sz w:val="24"/>
          <w:szCs w:val="24"/>
        </w:rPr>
      </w:pPr>
    </w:p>
    <w:p w14:paraId="220A0483" w14:textId="5F4E1DE2" w:rsidR="00E84D21"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0010D4" w:rsidRPr="00D64FC5">
        <w:rPr>
          <w:rFonts w:ascii="Arial" w:hAnsi="Arial" w:cs="Arial"/>
          <w:color w:val="000000" w:themeColor="text1"/>
          <w:sz w:val="24"/>
          <w:szCs w:val="24"/>
        </w:rPr>
        <w:t>7</w:t>
      </w:r>
      <w:r w:rsidR="00D50EA1" w:rsidRPr="00D64FC5">
        <w:rPr>
          <w:rFonts w:ascii="Arial" w:hAnsi="Arial" w:cs="Arial"/>
          <w:color w:val="000000" w:themeColor="text1"/>
          <w:sz w:val="24"/>
          <w:szCs w:val="24"/>
        </w:rPr>
        <w:t>8</w:t>
      </w:r>
      <w:r w:rsidRPr="00D64FC5">
        <w:rPr>
          <w:rFonts w:ascii="Arial" w:hAnsi="Arial" w:cs="Arial"/>
          <w:color w:val="000000" w:themeColor="text1"/>
          <w:sz w:val="24"/>
          <w:szCs w:val="24"/>
        </w:rPr>
        <w:tab/>
        <w:t>"</w:t>
      </w:r>
      <w:r w:rsidRPr="00D64FC5">
        <w:rPr>
          <w:rFonts w:ascii="Arial" w:hAnsi="Arial" w:cs="Arial"/>
          <w:b/>
          <w:color w:val="000000" w:themeColor="text1"/>
          <w:sz w:val="24"/>
          <w:szCs w:val="24"/>
        </w:rPr>
        <w:t>QM System</w:t>
      </w:r>
      <w:r w:rsidRPr="00D64FC5">
        <w:rPr>
          <w:rFonts w:ascii="Arial" w:hAnsi="Arial" w:cs="Arial"/>
          <w:color w:val="000000" w:themeColor="text1"/>
          <w:sz w:val="24"/>
          <w:szCs w:val="24"/>
        </w:rPr>
        <w:t>" means the Contractor's quality management system (as may be updated and/or revised from time to time) in accordance with Sub-Clause 4.9.1 [Quality Management System].</w:t>
      </w:r>
    </w:p>
    <w:p w14:paraId="7171B9BD" w14:textId="77777777" w:rsidR="002940B1" w:rsidRPr="00D64FC5" w:rsidRDefault="002940B1" w:rsidP="006A17E1">
      <w:pPr>
        <w:spacing w:line="360" w:lineRule="auto"/>
        <w:ind w:left="851" w:hanging="851"/>
        <w:rPr>
          <w:rFonts w:ascii="Arial" w:hAnsi="Arial" w:cs="Arial"/>
          <w:color w:val="000000" w:themeColor="text1"/>
          <w:sz w:val="24"/>
          <w:szCs w:val="24"/>
        </w:rPr>
      </w:pPr>
    </w:p>
    <w:p w14:paraId="755BDBB8" w14:textId="0EAF1C9A" w:rsidR="00E84D21"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1.1.7</w:t>
      </w:r>
      <w:r w:rsidR="00D50EA1" w:rsidRPr="00D64FC5">
        <w:rPr>
          <w:rFonts w:ascii="Arial" w:hAnsi="Arial" w:cs="Arial"/>
          <w:color w:val="000000" w:themeColor="text1"/>
          <w:sz w:val="24"/>
          <w:szCs w:val="24"/>
        </w:rPr>
        <w:t>9</w:t>
      </w:r>
      <w:r w:rsidRPr="00D64FC5">
        <w:rPr>
          <w:rFonts w:ascii="Arial" w:hAnsi="Arial" w:cs="Arial"/>
          <w:color w:val="000000" w:themeColor="text1"/>
          <w:sz w:val="24"/>
          <w:szCs w:val="24"/>
        </w:rPr>
        <w:tab/>
        <w:t>"</w:t>
      </w:r>
      <w:r w:rsidRPr="00D64FC5">
        <w:rPr>
          <w:rFonts w:ascii="Arial" w:hAnsi="Arial" w:cs="Arial"/>
          <w:b/>
          <w:color w:val="000000" w:themeColor="text1"/>
          <w:sz w:val="24"/>
          <w:szCs w:val="24"/>
        </w:rPr>
        <w:t>Retention Money</w:t>
      </w:r>
      <w:r w:rsidRPr="00D64FC5">
        <w:rPr>
          <w:rFonts w:ascii="Arial" w:hAnsi="Arial" w:cs="Arial"/>
          <w:color w:val="000000" w:themeColor="text1"/>
          <w:sz w:val="24"/>
          <w:szCs w:val="24"/>
        </w:rPr>
        <w:t>" means the accumulated retention moneys which the Employer retains under Sub-Clause 14.3 [Application for Interim Payment] and pays under Sub-Clause 14.</w:t>
      </w:r>
      <w:r w:rsidR="009B0EB6" w:rsidRPr="00D64FC5">
        <w:rPr>
          <w:rFonts w:ascii="Arial" w:hAnsi="Arial" w:cs="Arial"/>
          <w:color w:val="000000" w:themeColor="text1"/>
          <w:sz w:val="24"/>
          <w:szCs w:val="24"/>
        </w:rPr>
        <w:t>8</w:t>
      </w:r>
      <w:r w:rsidRPr="00D64FC5">
        <w:rPr>
          <w:rFonts w:ascii="Arial" w:hAnsi="Arial" w:cs="Arial"/>
          <w:color w:val="000000" w:themeColor="text1"/>
          <w:sz w:val="24"/>
          <w:szCs w:val="24"/>
        </w:rPr>
        <w:t xml:space="preserve"> [Release of Retention Money].</w:t>
      </w:r>
    </w:p>
    <w:p w14:paraId="71816B97" w14:textId="77777777" w:rsidR="00C14259" w:rsidRPr="00D64FC5" w:rsidRDefault="00C14259" w:rsidP="006A17E1">
      <w:pPr>
        <w:spacing w:line="360" w:lineRule="auto"/>
        <w:ind w:left="851" w:hanging="851"/>
        <w:rPr>
          <w:rFonts w:ascii="Arial" w:hAnsi="Arial" w:cs="Arial"/>
          <w:color w:val="000000" w:themeColor="text1"/>
          <w:sz w:val="24"/>
          <w:szCs w:val="24"/>
        </w:rPr>
      </w:pPr>
    </w:p>
    <w:p w14:paraId="600922A5" w14:textId="35306F97" w:rsidR="00E84D21"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D50EA1" w:rsidRPr="00D64FC5">
        <w:rPr>
          <w:rFonts w:ascii="Arial" w:hAnsi="Arial" w:cs="Arial"/>
          <w:color w:val="000000" w:themeColor="text1"/>
          <w:sz w:val="24"/>
          <w:szCs w:val="24"/>
        </w:rPr>
        <w:t>80</w:t>
      </w:r>
      <w:r w:rsidRPr="00D64FC5">
        <w:rPr>
          <w:rFonts w:ascii="Arial" w:hAnsi="Arial" w:cs="Arial"/>
          <w:color w:val="000000" w:themeColor="text1"/>
          <w:sz w:val="24"/>
          <w:szCs w:val="24"/>
        </w:rPr>
        <w:tab/>
        <w:t>"</w:t>
      </w:r>
      <w:r w:rsidRPr="00D64FC5">
        <w:rPr>
          <w:rFonts w:ascii="Arial" w:hAnsi="Arial" w:cs="Arial"/>
          <w:b/>
          <w:color w:val="000000" w:themeColor="text1"/>
          <w:sz w:val="24"/>
          <w:szCs w:val="24"/>
        </w:rPr>
        <w:t>Review</w:t>
      </w:r>
      <w:r w:rsidRPr="00D64FC5">
        <w:rPr>
          <w:rFonts w:ascii="Arial" w:hAnsi="Arial" w:cs="Arial"/>
          <w:color w:val="000000" w:themeColor="text1"/>
          <w:sz w:val="24"/>
          <w:szCs w:val="24"/>
        </w:rPr>
        <w:t xml:space="preserve">" means examination and consideration by the Engineer of </w:t>
      </w:r>
      <w:r w:rsidR="00637BEE" w:rsidRPr="00D64FC5">
        <w:rPr>
          <w:rFonts w:ascii="Arial" w:hAnsi="Arial" w:cs="Arial"/>
          <w:color w:val="000000" w:themeColor="text1"/>
          <w:sz w:val="24"/>
          <w:szCs w:val="24"/>
        </w:rPr>
        <w:t>the</w:t>
      </w:r>
      <w:r w:rsidRPr="00D64FC5">
        <w:rPr>
          <w:rFonts w:ascii="Arial" w:hAnsi="Arial" w:cs="Arial"/>
          <w:color w:val="000000" w:themeColor="text1"/>
          <w:sz w:val="24"/>
          <w:szCs w:val="24"/>
        </w:rPr>
        <w:t xml:space="preserve"> Contractor's submission in order to assess whether (and to what extent) it complies with the Contract and/or with the Contractor's obligations under or in connection with the Contract.</w:t>
      </w:r>
    </w:p>
    <w:p w14:paraId="3BF0A567" w14:textId="77777777" w:rsidR="00F802F0" w:rsidRPr="00D64FC5" w:rsidRDefault="00F802F0" w:rsidP="006A17E1">
      <w:pPr>
        <w:spacing w:line="360" w:lineRule="auto"/>
        <w:ind w:left="851" w:hanging="851"/>
        <w:rPr>
          <w:rFonts w:ascii="Arial" w:hAnsi="Arial" w:cs="Arial"/>
          <w:color w:val="000000" w:themeColor="text1"/>
          <w:sz w:val="24"/>
          <w:szCs w:val="24"/>
        </w:rPr>
      </w:pPr>
    </w:p>
    <w:p w14:paraId="5982F712" w14:textId="25B88EFF" w:rsidR="00E84D21"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D50EA1" w:rsidRPr="00D64FC5">
        <w:rPr>
          <w:rFonts w:ascii="Arial" w:hAnsi="Arial" w:cs="Arial"/>
          <w:color w:val="000000" w:themeColor="text1"/>
          <w:sz w:val="24"/>
          <w:szCs w:val="24"/>
        </w:rPr>
        <w:t>81</w:t>
      </w:r>
      <w:r w:rsidRPr="00D64FC5">
        <w:rPr>
          <w:rFonts w:ascii="Arial" w:hAnsi="Arial" w:cs="Arial"/>
          <w:color w:val="000000" w:themeColor="text1"/>
          <w:sz w:val="24"/>
          <w:szCs w:val="24"/>
        </w:rPr>
        <w:tab/>
        <w:t>"</w:t>
      </w:r>
      <w:r w:rsidRPr="00D64FC5">
        <w:rPr>
          <w:rFonts w:ascii="Arial" w:hAnsi="Arial" w:cs="Arial"/>
          <w:b/>
          <w:color w:val="000000" w:themeColor="text1"/>
          <w:sz w:val="24"/>
          <w:szCs w:val="24"/>
        </w:rPr>
        <w:t>Schedules</w:t>
      </w:r>
      <w:r w:rsidRPr="00D64FC5">
        <w:rPr>
          <w:rFonts w:ascii="Arial" w:hAnsi="Arial" w:cs="Arial"/>
          <w:color w:val="000000" w:themeColor="text1"/>
          <w:sz w:val="24"/>
          <w:szCs w:val="24"/>
        </w:rPr>
        <w:t xml:space="preserve">" means the document(s) entitled schedules prepared by the Employer and completed by the Contractor, as attached to the </w:t>
      </w:r>
      <w:r w:rsidR="00326685" w:rsidRPr="00D64FC5">
        <w:rPr>
          <w:rFonts w:ascii="Arial" w:hAnsi="Arial" w:cs="Arial"/>
          <w:color w:val="000000" w:themeColor="text1"/>
          <w:sz w:val="24"/>
          <w:szCs w:val="24"/>
        </w:rPr>
        <w:t>Contractor</w:t>
      </w:r>
      <w:r w:rsidR="000039EC" w:rsidRPr="00D64FC5">
        <w:rPr>
          <w:rFonts w:ascii="Arial" w:hAnsi="Arial" w:cs="Arial"/>
          <w:color w:val="000000" w:themeColor="text1"/>
          <w:sz w:val="24"/>
          <w:szCs w:val="24"/>
        </w:rPr>
        <w:t xml:space="preserve">’s Proposal (including </w:t>
      </w:r>
      <w:r w:rsidR="009437C3" w:rsidRPr="00D64FC5">
        <w:rPr>
          <w:rFonts w:ascii="Arial" w:hAnsi="Arial" w:cs="Arial"/>
          <w:color w:val="000000" w:themeColor="text1"/>
          <w:sz w:val="24"/>
          <w:szCs w:val="24"/>
        </w:rPr>
        <w:t xml:space="preserve">the </w:t>
      </w:r>
      <w:r w:rsidRPr="00D64FC5">
        <w:rPr>
          <w:rFonts w:ascii="Arial" w:hAnsi="Arial" w:cs="Arial"/>
          <w:color w:val="000000" w:themeColor="text1"/>
          <w:sz w:val="24"/>
          <w:szCs w:val="24"/>
        </w:rPr>
        <w:t>Letter of Tender</w:t>
      </w:r>
      <w:r w:rsidR="009437C3" w:rsidRPr="00D64FC5">
        <w:rPr>
          <w:rFonts w:ascii="Arial" w:hAnsi="Arial" w:cs="Arial"/>
          <w:color w:val="000000" w:themeColor="text1"/>
          <w:sz w:val="24"/>
          <w:szCs w:val="24"/>
        </w:rPr>
        <w:t>)</w:t>
      </w:r>
      <w:r w:rsidRPr="00D64FC5">
        <w:rPr>
          <w:rFonts w:ascii="Arial" w:hAnsi="Arial" w:cs="Arial"/>
          <w:color w:val="000000" w:themeColor="text1"/>
          <w:sz w:val="24"/>
          <w:szCs w:val="24"/>
        </w:rPr>
        <w:t xml:space="preserve"> and included in the Contract. Such document(s) may include </w:t>
      </w:r>
      <w:r w:rsidR="008E2AFF" w:rsidRPr="00D64FC5">
        <w:rPr>
          <w:rFonts w:ascii="Arial" w:hAnsi="Arial" w:cs="Arial"/>
          <w:color w:val="000000" w:themeColor="text1"/>
          <w:sz w:val="24"/>
          <w:szCs w:val="24"/>
        </w:rPr>
        <w:t xml:space="preserve">but not limited to </w:t>
      </w:r>
      <w:r w:rsidRPr="00D64FC5">
        <w:rPr>
          <w:rFonts w:ascii="Arial" w:hAnsi="Arial" w:cs="Arial"/>
          <w:color w:val="000000" w:themeColor="text1"/>
          <w:sz w:val="24"/>
          <w:szCs w:val="24"/>
        </w:rPr>
        <w:t>data, lists and schedules of payments and/or rates and prices, guarantees</w:t>
      </w:r>
      <w:r w:rsidR="00E939AE" w:rsidRPr="00D64FC5">
        <w:rPr>
          <w:rFonts w:ascii="Arial" w:hAnsi="Arial" w:cs="Arial"/>
          <w:color w:val="000000" w:themeColor="text1"/>
          <w:sz w:val="24"/>
          <w:szCs w:val="24"/>
        </w:rPr>
        <w:t xml:space="preserve">, </w:t>
      </w:r>
      <w:r w:rsidR="00CE5F9A" w:rsidRPr="00D64FC5">
        <w:rPr>
          <w:rFonts w:ascii="Arial" w:hAnsi="Arial" w:cs="Arial"/>
          <w:color w:val="000000" w:themeColor="text1"/>
          <w:sz w:val="24"/>
          <w:szCs w:val="24"/>
        </w:rPr>
        <w:t xml:space="preserve">and </w:t>
      </w:r>
      <w:r w:rsidR="00E939AE" w:rsidRPr="00D64FC5">
        <w:rPr>
          <w:rFonts w:ascii="Arial" w:hAnsi="Arial" w:cs="Arial"/>
          <w:color w:val="000000" w:themeColor="text1"/>
          <w:sz w:val="24"/>
          <w:szCs w:val="24"/>
        </w:rPr>
        <w:t>insurance</w:t>
      </w:r>
      <w:r w:rsidR="00CE5F9A" w:rsidRPr="00D64FC5">
        <w:rPr>
          <w:rFonts w:ascii="Arial" w:hAnsi="Arial" w:cs="Arial"/>
          <w:color w:val="000000" w:themeColor="text1"/>
          <w:sz w:val="24"/>
          <w:szCs w:val="24"/>
        </w:rPr>
        <w:t>.</w:t>
      </w:r>
    </w:p>
    <w:p w14:paraId="6F5F97D0" w14:textId="77777777" w:rsidR="007060AA" w:rsidRPr="00D64FC5" w:rsidRDefault="007060AA" w:rsidP="006A17E1">
      <w:pPr>
        <w:spacing w:line="360" w:lineRule="auto"/>
        <w:ind w:left="851" w:hanging="851"/>
        <w:rPr>
          <w:rFonts w:ascii="Arial" w:hAnsi="Arial" w:cs="Arial"/>
          <w:color w:val="000000" w:themeColor="text1"/>
          <w:sz w:val="24"/>
          <w:szCs w:val="24"/>
        </w:rPr>
      </w:pPr>
    </w:p>
    <w:p w14:paraId="104D534B" w14:textId="5D14FE2E" w:rsidR="00E84D21"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D50EA1" w:rsidRPr="00D64FC5">
        <w:rPr>
          <w:rFonts w:ascii="Arial" w:hAnsi="Arial" w:cs="Arial"/>
          <w:color w:val="000000" w:themeColor="text1"/>
          <w:sz w:val="24"/>
          <w:szCs w:val="24"/>
        </w:rPr>
        <w:t>82</w:t>
      </w:r>
      <w:r w:rsidRPr="00D64FC5">
        <w:rPr>
          <w:rFonts w:ascii="Arial" w:hAnsi="Arial" w:cs="Arial"/>
          <w:color w:val="000000" w:themeColor="text1"/>
          <w:sz w:val="24"/>
          <w:szCs w:val="24"/>
        </w:rPr>
        <w:tab/>
        <w:t>"</w:t>
      </w:r>
      <w:r w:rsidRPr="00D64FC5">
        <w:rPr>
          <w:rFonts w:ascii="Arial" w:hAnsi="Arial" w:cs="Arial"/>
          <w:b/>
          <w:color w:val="000000" w:themeColor="text1"/>
          <w:sz w:val="24"/>
          <w:szCs w:val="24"/>
        </w:rPr>
        <w:t>Schedule of Payments</w:t>
      </w:r>
      <w:r w:rsidRPr="00D64FC5">
        <w:rPr>
          <w:rFonts w:ascii="Arial" w:hAnsi="Arial" w:cs="Arial"/>
          <w:color w:val="000000" w:themeColor="text1"/>
          <w:sz w:val="24"/>
          <w:szCs w:val="24"/>
        </w:rPr>
        <w:t>" means the document(s) entitled schedule of payments (if any) in the Schedules showing the amounts and manner of payments to be made to the Contractor.</w:t>
      </w:r>
    </w:p>
    <w:p w14:paraId="59E06DAE" w14:textId="77777777" w:rsidR="00077155" w:rsidRPr="00D64FC5" w:rsidRDefault="00077155" w:rsidP="006A17E1">
      <w:pPr>
        <w:spacing w:line="360" w:lineRule="auto"/>
        <w:ind w:left="851" w:hanging="851"/>
        <w:rPr>
          <w:rFonts w:ascii="Arial" w:hAnsi="Arial" w:cs="Arial"/>
          <w:color w:val="000000" w:themeColor="text1"/>
          <w:sz w:val="24"/>
          <w:szCs w:val="24"/>
        </w:rPr>
      </w:pPr>
    </w:p>
    <w:p w14:paraId="0181315A" w14:textId="3BC8CEB1" w:rsidR="00E84D21"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D50EA1" w:rsidRPr="00D64FC5">
        <w:rPr>
          <w:rFonts w:ascii="Arial" w:hAnsi="Arial" w:cs="Arial"/>
          <w:color w:val="000000" w:themeColor="text1"/>
          <w:sz w:val="24"/>
          <w:szCs w:val="24"/>
        </w:rPr>
        <w:t>83</w:t>
      </w:r>
      <w:r w:rsidRPr="00D64FC5">
        <w:rPr>
          <w:rFonts w:ascii="Arial" w:hAnsi="Arial" w:cs="Arial"/>
          <w:color w:val="000000" w:themeColor="text1"/>
          <w:sz w:val="24"/>
          <w:szCs w:val="24"/>
        </w:rPr>
        <w:tab/>
        <w:t>"</w:t>
      </w:r>
      <w:r w:rsidRPr="00D64FC5">
        <w:rPr>
          <w:rFonts w:ascii="Arial" w:hAnsi="Arial" w:cs="Arial"/>
          <w:b/>
          <w:color w:val="000000" w:themeColor="text1"/>
          <w:sz w:val="24"/>
          <w:szCs w:val="24"/>
        </w:rPr>
        <w:t>Schedule of Performance Guarantees</w:t>
      </w:r>
      <w:r w:rsidRPr="00D64FC5">
        <w:rPr>
          <w:rFonts w:ascii="Arial" w:hAnsi="Arial" w:cs="Arial"/>
          <w:color w:val="000000" w:themeColor="text1"/>
          <w:sz w:val="24"/>
          <w:szCs w:val="24"/>
        </w:rPr>
        <w:t xml:space="preserve">" means the document(s) entitled schedule of performance guarantees (if any) in the Schedules showing the guarantees required by the Employer for performance of the Works and/ or the </w:t>
      </w:r>
      <w:r w:rsidR="00D15B07" w:rsidRPr="00D64FC5">
        <w:rPr>
          <w:rFonts w:ascii="Arial" w:hAnsi="Arial" w:cs="Arial"/>
          <w:color w:val="000000" w:themeColor="text1"/>
          <w:sz w:val="24"/>
          <w:szCs w:val="24"/>
        </w:rPr>
        <w:t>Plant or</w:t>
      </w:r>
      <w:r w:rsidRPr="00D64FC5">
        <w:rPr>
          <w:rFonts w:ascii="Arial" w:hAnsi="Arial" w:cs="Arial"/>
          <w:color w:val="000000" w:themeColor="text1"/>
          <w:sz w:val="24"/>
          <w:szCs w:val="24"/>
        </w:rPr>
        <w:t xml:space="preserve"> any part of the Works (as the case may be),</w:t>
      </w:r>
      <w:r w:rsidR="00C753B9"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and stating the applicable Performance Damages payable in the event of failure to attain any of the guaranteed performance(s).</w:t>
      </w:r>
    </w:p>
    <w:p w14:paraId="50B0A9A0" w14:textId="77777777" w:rsidR="00FE1789" w:rsidRPr="00D64FC5" w:rsidRDefault="00FE1789" w:rsidP="006A17E1">
      <w:pPr>
        <w:spacing w:line="360" w:lineRule="auto"/>
        <w:ind w:left="851" w:hanging="851"/>
        <w:rPr>
          <w:rFonts w:ascii="Arial" w:hAnsi="Arial" w:cs="Arial"/>
          <w:color w:val="000000" w:themeColor="text1"/>
          <w:sz w:val="24"/>
          <w:szCs w:val="24"/>
        </w:rPr>
      </w:pPr>
    </w:p>
    <w:p w14:paraId="544EF9A6" w14:textId="3193E971" w:rsidR="00E84D21"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D50EA1" w:rsidRPr="00D64FC5">
        <w:rPr>
          <w:rFonts w:ascii="Arial" w:hAnsi="Arial" w:cs="Arial"/>
          <w:color w:val="000000" w:themeColor="text1"/>
          <w:sz w:val="24"/>
          <w:szCs w:val="24"/>
        </w:rPr>
        <w:t>84</w:t>
      </w:r>
      <w:r w:rsidRPr="00D64FC5">
        <w:rPr>
          <w:rFonts w:ascii="Arial" w:hAnsi="Arial" w:cs="Arial"/>
          <w:color w:val="000000" w:themeColor="text1"/>
          <w:sz w:val="24"/>
          <w:szCs w:val="24"/>
        </w:rPr>
        <w:tab/>
        <w:t>"</w:t>
      </w:r>
      <w:r w:rsidRPr="00D64FC5">
        <w:rPr>
          <w:rFonts w:ascii="Arial" w:hAnsi="Arial" w:cs="Arial"/>
          <w:b/>
          <w:color w:val="000000" w:themeColor="text1"/>
          <w:sz w:val="24"/>
          <w:szCs w:val="24"/>
        </w:rPr>
        <w:t>Schedule of Rates and Prices</w:t>
      </w:r>
      <w:r w:rsidRPr="00D64FC5">
        <w:rPr>
          <w:rFonts w:ascii="Arial" w:hAnsi="Arial" w:cs="Arial"/>
          <w:color w:val="000000" w:themeColor="text1"/>
          <w:sz w:val="24"/>
          <w:szCs w:val="24"/>
        </w:rPr>
        <w:t>" means the document(s) entitled schedule of rates and prices (if any) in the Schedules.</w:t>
      </w:r>
    </w:p>
    <w:p w14:paraId="1B2A157C" w14:textId="77777777" w:rsidR="0087027D" w:rsidRPr="00D64FC5" w:rsidRDefault="0087027D" w:rsidP="006A17E1">
      <w:pPr>
        <w:spacing w:line="360" w:lineRule="auto"/>
        <w:ind w:left="851" w:hanging="851"/>
        <w:rPr>
          <w:rFonts w:ascii="Arial" w:hAnsi="Arial" w:cs="Arial"/>
          <w:color w:val="000000" w:themeColor="text1"/>
          <w:sz w:val="24"/>
          <w:szCs w:val="24"/>
        </w:rPr>
      </w:pPr>
    </w:p>
    <w:p w14:paraId="74CC38BC" w14:textId="2BF4B34E" w:rsidR="00E84D21"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FB5706" w:rsidRPr="00D64FC5">
        <w:rPr>
          <w:rFonts w:ascii="Arial" w:hAnsi="Arial" w:cs="Arial"/>
          <w:color w:val="000000" w:themeColor="text1"/>
          <w:sz w:val="24"/>
          <w:szCs w:val="24"/>
        </w:rPr>
        <w:t>8</w:t>
      </w:r>
      <w:r w:rsidR="00D50EA1" w:rsidRPr="00D64FC5">
        <w:rPr>
          <w:rFonts w:ascii="Arial" w:hAnsi="Arial" w:cs="Arial"/>
          <w:color w:val="000000" w:themeColor="text1"/>
          <w:sz w:val="24"/>
          <w:szCs w:val="24"/>
        </w:rPr>
        <w:t>5</w:t>
      </w:r>
      <w:r w:rsidR="006F7D4E"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w:t>
      </w:r>
      <w:r w:rsidRPr="00D64FC5">
        <w:rPr>
          <w:rFonts w:ascii="Arial" w:hAnsi="Arial" w:cs="Arial"/>
          <w:b/>
          <w:color w:val="000000" w:themeColor="text1"/>
          <w:sz w:val="24"/>
          <w:szCs w:val="24"/>
        </w:rPr>
        <w:t>Section</w:t>
      </w:r>
      <w:r w:rsidRPr="00D64FC5">
        <w:rPr>
          <w:rFonts w:ascii="Arial" w:hAnsi="Arial" w:cs="Arial"/>
          <w:color w:val="000000" w:themeColor="text1"/>
          <w:sz w:val="24"/>
          <w:szCs w:val="24"/>
        </w:rPr>
        <w:t>" means a part of the Works specified in the Contract (if any).</w:t>
      </w:r>
    </w:p>
    <w:p w14:paraId="56392DE4" w14:textId="77777777" w:rsidR="001A0A2E" w:rsidRPr="00D64FC5" w:rsidRDefault="001A0A2E" w:rsidP="006A17E1">
      <w:pPr>
        <w:spacing w:line="360" w:lineRule="auto"/>
        <w:ind w:left="851" w:hanging="851"/>
        <w:rPr>
          <w:rFonts w:ascii="Arial" w:hAnsi="Arial" w:cs="Arial"/>
          <w:color w:val="000000" w:themeColor="text1"/>
          <w:sz w:val="24"/>
          <w:szCs w:val="24"/>
        </w:rPr>
      </w:pPr>
    </w:p>
    <w:p w14:paraId="59A96B06" w14:textId="19805831" w:rsidR="00E84D21" w:rsidRPr="00D64FC5" w:rsidRDefault="00E84D21" w:rsidP="006A17E1">
      <w:pPr>
        <w:tabs>
          <w:tab w:val="left" w:pos="1134"/>
        </w:tabs>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4539DA" w:rsidRPr="00D64FC5">
        <w:rPr>
          <w:rFonts w:ascii="Arial" w:hAnsi="Arial" w:cs="Arial"/>
          <w:color w:val="000000" w:themeColor="text1"/>
          <w:sz w:val="24"/>
          <w:szCs w:val="24"/>
        </w:rPr>
        <w:t>8</w:t>
      </w:r>
      <w:r w:rsidR="00D50EA1" w:rsidRPr="00D64FC5">
        <w:rPr>
          <w:rFonts w:ascii="Arial" w:hAnsi="Arial" w:cs="Arial"/>
          <w:color w:val="000000" w:themeColor="text1"/>
          <w:sz w:val="24"/>
          <w:szCs w:val="24"/>
        </w:rPr>
        <w:t>6</w:t>
      </w:r>
      <w:r w:rsidRPr="00D64FC5">
        <w:rPr>
          <w:rFonts w:ascii="Arial" w:hAnsi="Arial" w:cs="Arial"/>
          <w:color w:val="000000" w:themeColor="text1"/>
          <w:sz w:val="24"/>
          <w:szCs w:val="24"/>
        </w:rPr>
        <w:tab/>
      </w:r>
      <w:r w:rsidR="005358EE"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w:t>
      </w:r>
      <w:r w:rsidR="009045EA" w:rsidRPr="00D64FC5">
        <w:rPr>
          <w:rFonts w:ascii="Arial" w:hAnsi="Arial" w:cs="Arial"/>
          <w:b/>
          <w:color w:val="000000" w:themeColor="text1"/>
          <w:sz w:val="24"/>
          <w:szCs w:val="24"/>
        </w:rPr>
        <w:t>Site(s)</w:t>
      </w:r>
      <w:r w:rsidRPr="00D64FC5">
        <w:rPr>
          <w:rFonts w:ascii="Arial" w:hAnsi="Arial" w:cs="Arial"/>
          <w:color w:val="000000" w:themeColor="text1"/>
          <w:sz w:val="24"/>
          <w:szCs w:val="24"/>
        </w:rPr>
        <w:t xml:space="preserve">" means the places where the Permanent Works are to be executed and to which Plant and Materials are to be delivered, and any other places specified in the Contract as forming part of the </w:t>
      </w:r>
      <w:r w:rsidR="009045EA" w:rsidRPr="00D64FC5">
        <w:rPr>
          <w:rFonts w:ascii="Arial" w:hAnsi="Arial" w:cs="Arial"/>
          <w:color w:val="000000" w:themeColor="text1"/>
          <w:sz w:val="24"/>
          <w:szCs w:val="24"/>
        </w:rPr>
        <w:t>Site(s)</w:t>
      </w:r>
      <w:r w:rsidR="007B42E3" w:rsidRPr="00D64FC5">
        <w:rPr>
          <w:rFonts w:ascii="Arial" w:hAnsi="Arial" w:cs="Arial"/>
          <w:color w:val="000000" w:themeColor="text1"/>
          <w:sz w:val="24"/>
          <w:szCs w:val="24"/>
        </w:rPr>
        <w:t>, which is in Gauteng and the Western Cape Provinces</w:t>
      </w:r>
      <w:r w:rsidRPr="00D64FC5">
        <w:rPr>
          <w:rFonts w:ascii="Arial" w:hAnsi="Arial" w:cs="Arial"/>
          <w:color w:val="000000" w:themeColor="text1"/>
          <w:sz w:val="24"/>
          <w:szCs w:val="24"/>
        </w:rPr>
        <w:t>.</w:t>
      </w:r>
    </w:p>
    <w:p w14:paraId="537BA037" w14:textId="77777777" w:rsidR="00E84D21" w:rsidRPr="00D64FC5" w:rsidRDefault="00E84D21" w:rsidP="006A17E1">
      <w:pPr>
        <w:spacing w:line="360" w:lineRule="auto"/>
        <w:ind w:left="851" w:hanging="851"/>
        <w:rPr>
          <w:rFonts w:ascii="Arial" w:hAnsi="Arial" w:cs="Arial"/>
          <w:color w:val="000000" w:themeColor="text1"/>
          <w:sz w:val="24"/>
          <w:szCs w:val="24"/>
        </w:rPr>
      </w:pPr>
    </w:p>
    <w:p w14:paraId="48BE526B" w14:textId="6BC40A9E" w:rsidR="00E84D21"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4539DA" w:rsidRPr="00D64FC5">
        <w:rPr>
          <w:rFonts w:ascii="Arial" w:hAnsi="Arial" w:cs="Arial"/>
          <w:color w:val="000000" w:themeColor="text1"/>
          <w:sz w:val="24"/>
          <w:szCs w:val="24"/>
        </w:rPr>
        <w:t>8</w:t>
      </w:r>
      <w:r w:rsidR="00D50EA1" w:rsidRPr="00D64FC5">
        <w:rPr>
          <w:rFonts w:ascii="Arial" w:hAnsi="Arial" w:cs="Arial"/>
          <w:color w:val="000000" w:themeColor="text1"/>
          <w:sz w:val="24"/>
          <w:szCs w:val="24"/>
        </w:rPr>
        <w:t>7</w:t>
      </w:r>
      <w:r w:rsidRPr="00D64FC5">
        <w:rPr>
          <w:rFonts w:ascii="Arial" w:hAnsi="Arial" w:cs="Arial"/>
          <w:color w:val="000000" w:themeColor="text1"/>
          <w:sz w:val="24"/>
          <w:szCs w:val="24"/>
        </w:rPr>
        <w:tab/>
        <w:t>"</w:t>
      </w:r>
      <w:r w:rsidRPr="00D64FC5">
        <w:rPr>
          <w:rFonts w:ascii="Arial" w:hAnsi="Arial" w:cs="Arial"/>
          <w:b/>
          <w:color w:val="000000" w:themeColor="text1"/>
          <w:sz w:val="24"/>
          <w:szCs w:val="24"/>
        </w:rPr>
        <w:t>Special Provisions</w:t>
      </w:r>
      <w:r w:rsidRPr="00D64FC5">
        <w:rPr>
          <w:rFonts w:ascii="Arial" w:hAnsi="Arial" w:cs="Arial"/>
          <w:color w:val="000000" w:themeColor="text1"/>
          <w:sz w:val="24"/>
          <w:szCs w:val="24"/>
        </w:rPr>
        <w:t>" means the document (if any), entitled special provisions which constitutes Part B of the Particular Conditions.</w:t>
      </w:r>
    </w:p>
    <w:p w14:paraId="0CC9BDFA" w14:textId="77777777" w:rsidR="00212E93" w:rsidRPr="00D64FC5" w:rsidRDefault="00212E93" w:rsidP="006A17E1">
      <w:pPr>
        <w:spacing w:line="360" w:lineRule="auto"/>
        <w:ind w:left="851" w:hanging="851"/>
        <w:rPr>
          <w:rFonts w:ascii="Arial" w:hAnsi="Arial" w:cs="Arial"/>
          <w:color w:val="000000" w:themeColor="text1"/>
          <w:sz w:val="24"/>
          <w:szCs w:val="24"/>
        </w:rPr>
      </w:pPr>
    </w:p>
    <w:p w14:paraId="486CB70D" w14:textId="5E4C77DB" w:rsidR="00E84D21"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4539DA" w:rsidRPr="00D64FC5">
        <w:rPr>
          <w:rFonts w:ascii="Arial" w:hAnsi="Arial" w:cs="Arial"/>
          <w:color w:val="000000" w:themeColor="text1"/>
          <w:sz w:val="24"/>
          <w:szCs w:val="24"/>
        </w:rPr>
        <w:t>8</w:t>
      </w:r>
      <w:r w:rsidR="00D50EA1" w:rsidRPr="00D64FC5">
        <w:rPr>
          <w:rFonts w:ascii="Arial" w:hAnsi="Arial" w:cs="Arial"/>
          <w:color w:val="000000" w:themeColor="text1"/>
          <w:sz w:val="24"/>
          <w:szCs w:val="24"/>
        </w:rPr>
        <w:t>8</w:t>
      </w:r>
      <w:r w:rsidRPr="00D64FC5">
        <w:rPr>
          <w:rFonts w:ascii="Arial" w:hAnsi="Arial" w:cs="Arial"/>
          <w:color w:val="000000" w:themeColor="text1"/>
          <w:sz w:val="24"/>
          <w:szCs w:val="24"/>
        </w:rPr>
        <w:tab/>
        <w:t>"</w:t>
      </w:r>
      <w:r w:rsidRPr="00D64FC5">
        <w:rPr>
          <w:rFonts w:ascii="Arial" w:hAnsi="Arial" w:cs="Arial"/>
          <w:b/>
          <w:color w:val="000000" w:themeColor="text1"/>
          <w:sz w:val="24"/>
          <w:szCs w:val="24"/>
        </w:rPr>
        <w:t>Statement</w:t>
      </w:r>
      <w:r w:rsidRPr="00D64FC5">
        <w:rPr>
          <w:rFonts w:ascii="Arial" w:hAnsi="Arial" w:cs="Arial"/>
          <w:color w:val="000000" w:themeColor="text1"/>
          <w:sz w:val="24"/>
          <w:szCs w:val="24"/>
        </w:rPr>
        <w:t xml:space="preserve">" means a statement submitted by the Contractor as part of an application for a Payment Certificate under Sub-Clause 14.3 [Application for Interim Payment], Sub-Clause </w:t>
      </w:r>
      <w:r w:rsidR="009B0EB6" w:rsidRPr="00D64FC5">
        <w:rPr>
          <w:rFonts w:ascii="Arial" w:hAnsi="Arial" w:cs="Arial"/>
          <w:color w:val="000000" w:themeColor="text1"/>
          <w:sz w:val="24"/>
          <w:szCs w:val="24"/>
        </w:rPr>
        <w:t>14.9</w:t>
      </w:r>
      <w:r w:rsidRPr="00D64FC5">
        <w:rPr>
          <w:rFonts w:ascii="Arial" w:hAnsi="Arial" w:cs="Arial"/>
          <w:color w:val="000000" w:themeColor="text1"/>
          <w:sz w:val="24"/>
          <w:szCs w:val="24"/>
        </w:rPr>
        <w:t xml:space="preserve"> [Statement at Completion] or Sub-Clause </w:t>
      </w:r>
      <w:r w:rsidR="009B0EB6" w:rsidRPr="00D64FC5">
        <w:rPr>
          <w:rFonts w:ascii="Arial" w:hAnsi="Arial" w:cs="Arial"/>
          <w:color w:val="000000" w:themeColor="text1"/>
          <w:sz w:val="24"/>
          <w:szCs w:val="24"/>
        </w:rPr>
        <w:t>14.10</w:t>
      </w:r>
      <w:r w:rsidRPr="00D64FC5">
        <w:rPr>
          <w:rFonts w:ascii="Arial" w:hAnsi="Arial" w:cs="Arial"/>
          <w:color w:val="000000" w:themeColor="text1"/>
          <w:sz w:val="24"/>
          <w:szCs w:val="24"/>
        </w:rPr>
        <w:t xml:space="preserve"> [Fin</w:t>
      </w:r>
      <w:r w:rsidR="008320F0" w:rsidRPr="00D64FC5">
        <w:rPr>
          <w:rFonts w:ascii="Arial" w:hAnsi="Arial" w:cs="Arial"/>
          <w:color w:val="000000" w:themeColor="text1"/>
          <w:sz w:val="24"/>
          <w:szCs w:val="24"/>
        </w:rPr>
        <w:t xml:space="preserve">al </w:t>
      </w:r>
      <w:r w:rsidRPr="00D64FC5">
        <w:rPr>
          <w:rFonts w:ascii="Arial" w:hAnsi="Arial" w:cs="Arial"/>
          <w:color w:val="000000" w:themeColor="text1"/>
          <w:sz w:val="24"/>
          <w:szCs w:val="24"/>
        </w:rPr>
        <w:t>Statement].</w:t>
      </w:r>
    </w:p>
    <w:p w14:paraId="3FEBC267" w14:textId="77777777" w:rsidR="009C40CD" w:rsidRPr="00D64FC5" w:rsidRDefault="009C40CD" w:rsidP="006A17E1">
      <w:pPr>
        <w:spacing w:line="360" w:lineRule="auto"/>
        <w:ind w:left="851" w:hanging="851"/>
        <w:rPr>
          <w:rFonts w:ascii="Arial" w:hAnsi="Arial" w:cs="Arial"/>
          <w:color w:val="000000" w:themeColor="text1"/>
          <w:sz w:val="24"/>
          <w:szCs w:val="24"/>
        </w:rPr>
      </w:pPr>
    </w:p>
    <w:p w14:paraId="0DB741F2" w14:textId="369EFED3" w:rsidR="00E84D21"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1.1.8</w:t>
      </w:r>
      <w:r w:rsidR="000961C6" w:rsidRPr="00D64FC5">
        <w:rPr>
          <w:rFonts w:ascii="Arial" w:hAnsi="Arial" w:cs="Arial"/>
          <w:color w:val="000000" w:themeColor="text1"/>
          <w:sz w:val="24"/>
          <w:szCs w:val="24"/>
        </w:rPr>
        <w:t>9</w:t>
      </w:r>
      <w:r w:rsidRPr="00D64FC5">
        <w:rPr>
          <w:rFonts w:ascii="Arial" w:hAnsi="Arial" w:cs="Arial"/>
          <w:color w:val="000000" w:themeColor="text1"/>
          <w:sz w:val="24"/>
          <w:szCs w:val="24"/>
        </w:rPr>
        <w:tab/>
        <w:t>"</w:t>
      </w:r>
      <w:r w:rsidRPr="00D64FC5">
        <w:rPr>
          <w:rFonts w:ascii="Arial" w:hAnsi="Arial" w:cs="Arial"/>
          <w:b/>
          <w:color w:val="000000" w:themeColor="text1"/>
          <w:sz w:val="24"/>
          <w:szCs w:val="24"/>
        </w:rPr>
        <w:t>Subcontractor</w:t>
      </w:r>
      <w:r w:rsidRPr="00D64FC5">
        <w:rPr>
          <w:rFonts w:ascii="Arial" w:hAnsi="Arial" w:cs="Arial"/>
          <w:color w:val="000000" w:themeColor="text1"/>
          <w:sz w:val="24"/>
          <w:szCs w:val="24"/>
        </w:rPr>
        <w:t>" means any person named in the Contract as a subcontractor, or any person appointed by the Contractor as a subcontractor or designer, for a part of the Works; and the legal successors in title to each of these persons.</w:t>
      </w:r>
    </w:p>
    <w:p w14:paraId="38D9D6B5" w14:textId="77777777" w:rsidR="00B82414" w:rsidRPr="00D64FC5" w:rsidRDefault="00B82414" w:rsidP="006A17E1">
      <w:pPr>
        <w:spacing w:line="360" w:lineRule="auto"/>
        <w:ind w:left="851" w:hanging="851"/>
        <w:rPr>
          <w:rFonts w:ascii="Arial" w:hAnsi="Arial" w:cs="Arial"/>
          <w:color w:val="000000" w:themeColor="text1"/>
          <w:sz w:val="24"/>
          <w:szCs w:val="24"/>
        </w:rPr>
      </w:pPr>
    </w:p>
    <w:p w14:paraId="4A699AAF" w14:textId="5A759951" w:rsidR="00E84D21"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0961C6" w:rsidRPr="00D64FC5">
        <w:rPr>
          <w:rFonts w:ascii="Arial" w:hAnsi="Arial" w:cs="Arial"/>
          <w:color w:val="000000" w:themeColor="text1"/>
          <w:sz w:val="24"/>
          <w:szCs w:val="24"/>
        </w:rPr>
        <w:t>90</w:t>
      </w:r>
      <w:r w:rsidRPr="00D64FC5">
        <w:rPr>
          <w:rFonts w:ascii="Arial" w:hAnsi="Arial" w:cs="Arial"/>
          <w:color w:val="000000" w:themeColor="text1"/>
          <w:sz w:val="24"/>
          <w:szCs w:val="24"/>
        </w:rPr>
        <w:tab/>
        <w:t>"</w:t>
      </w:r>
      <w:r w:rsidRPr="00D64FC5">
        <w:rPr>
          <w:rFonts w:ascii="Arial" w:hAnsi="Arial" w:cs="Arial"/>
          <w:b/>
          <w:color w:val="000000" w:themeColor="text1"/>
          <w:sz w:val="24"/>
          <w:szCs w:val="24"/>
        </w:rPr>
        <w:t>Taking-Over Certificate</w:t>
      </w:r>
      <w:r w:rsidRPr="00D64FC5">
        <w:rPr>
          <w:rFonts w:ascii="Arial" w:hAnsi="Arial" w:cs="Arial"/>
          <w:color w:val="000000" w:themeColor="text1"/>
          <w:sz w:val="24"/>
          <w:szCs w:val="24"/>
        </w:rPr>
        <w:t>" means a certificate issued (or deemed to be issued) by the Engineer in accordance with Clause 10 [Employer's Taking Over].</w:t>
      </w:r>
    </w:p>
    <w:p w14:paraId="09412167" w14:textId="77777777" w:rsidR="00B82414" w:rsidRPr="00D64FC5" w:rsidRDefault="00B82414" w:rsidP="006A17E1">
      <w:pPr>
        <w:spacing w:line="360" w:lineRule="auto"/>
        <w:ind w:left="851" w:hanging="851"/>
        <w:rPr>
          <w:rFonts w:ascii="Arial" w:hAnsi="Arial" w:cs="Arial"/>
          <w:color w:val="000000" w:themeColor="text1"/>
          <w:sz w:val="24"/>
          <w:szCs w:val="24"/>
        </w:rPr>
      </w:pPr>
    </w:p>
    <w:p w14:paraId="50600723" w14:textId="51375D02" w:rsidR="00E84D21"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1.1.</w:t>
      </w:r>
      <w:r w:rsidR="000961C6" w:rsidRPr="00D64FC5">
        <w:rPr>
          <w:rFonts w:ascii="Arial" w:hAnsi="Arial" w:cs="Arial"/>
          <w:color w:val="000000" w:themeColor="text1"/>
          <w:sz w:val="24"/>
          <w:szCs w:val="24"/>
        </w:rPr>
        <w:t>91</w:t>
      </w:r>
      <w:r w:rsidRPr="00D64FC5">
        <w:rPr>
          <w:rFonts w:ascii="Arial" w:hAnsi="Arial" w:cs="Arial"/>
          <w:color w:val="000000" w:themeColor="text1"/>
          <w:sz w:val="24"/>
          <w:szCs w:val="24"/>
        </w:rPr>
        <w:tab/>
        <w:t>"</w:t>
      </w:r>
      <w:r w:rsidRPr="00D64FC5">
        <w:rPr>
          <w:rFonts w:ascii="Arial" w:hAnsi="Arial" w:cs="Arial"/>
          <w:b/>
          <w:color w:val="000000" w:themeColor="text1"/>
          <w:sz w:val="24"/>
          <w:szCs w:val="24"/>
        </w:rPr>
        <w:t>Temporary Works</w:t>
      </w:r>
      <w:r w:rsidRPr="00D64FC5">
        <w:rPr>
          <w:rFonts w:ascii="Arial" w:hAnsi="Arial" w:cs="Arial"/>
          <w:color w:val="000000" w:themeColor="text1"/>
          <w:sz w:val="24"/>
          <w:szCs w:val="24"/>
        </w:rPr>
        <w:t xml:space="preserve">" means all temporary works of every kind (other than Contractor's Equipment) required on </w:t>
      </w:r>
      <w:r w:rsidR="009045EA" w:rsidRPr="00D64FC5">
        <w:rPr>
          <w:rFonts w:ascii="Arial" w:hAnsi="Arial" w:cs="Arial"/>
          <w:color w:val="000000" w:themeColor="text1"/>
          <w:sz w:val="24"/>
          <w:szCs w:val="24"/>
        </w:rPr>
        <w:t>Site(s)</w:t>
      </w:r>
      <w:r w:rsidRPr="00D64FC5">
        <w:rPr>
          <w:rFonts w:ascii="Arial" w:hAnsi="Arial" w:cs="Arial"/>
          <w:color w:val="000000" w:themeColor="text1"/>
          <w:sz w:val="24"/>
          <w:szCs w:val="24"/>
        </w:rPr>
        <w:t xml:space="preserve"> for the execution of the Works.</w:t>
      </w:r>
    </w:p>
    <w:p w14:paraId="3CB08464" w14:textId="77777777" w:rsidR="00D656FE" w:rsidRPr="00D64FC5" w:rsidRDefault="00D656FE" w:rsidP="006A17E1">
      <w:pPr>
        <w:spacing w:line="360" w:lineRule="auto"/>
        <w:ind w:left="851" w:hanging="851"/>
        <w:rPr>
          <w:rFonts w:ascii="Arial" w:hAnsi="Arial" w:cs="Arial"/>
          <w:color w:val="000000" w:themeColor="text1"/>
          <w:sz w:val="24"/>
          <w:szCs w:val="24"/>
        </w:rPr>
      </w:pPr>
    </w:p>
    <w:p w14:paraId="0EFEA235" w14:textId="6B4F2C98" w:rsidR="00E84D21"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3346D3" w:rsidRPr="00D64FC5">
        <w:rPr>
          <w:rFonts w:ascii="Arial" w:hAnsi="Arial" w:cs="Arial"/>
          <w:color w:val="000000" w:themeColor="text1"/>
          <w:sz w:val="24"/>
          <w:szCs w:val="24"/>
        </w:rPr>
        <w:t>92</w:t>
      </w:r>
      <w:r w:rsidRPr="00D64FC5">
        <w:rPr>
          <w:rFonts w:ascii="Arial" w:hAnsi="Arial" w:cs="Arial"/>
          <w:color w:val="000000" w:themeColor="text1"/>
          <w:sz w:val="24"/>
          <w:szCs w:val="24"/>
        </w:rPr>
        <w:tab/>
        <w:t>"</w:t>
      </w:r>
      <w:r w:rsidRPr="00D64FC5">
        <w:rPr>
          <w:rFonts w:ascii="Arial" w:hAnsi="Arial" w:cs="Arial"/>
          <w:b/>
          <w:color w:val="000000" w:themeColor="text1"/>
          <w:sz w:val="24"/>
          <w:szCs w:val="24"/>
        </w:rPr>
        <w:t>Tender</w:t>
      </w:r>
      <w:r w:rsidRPr="00D64FC5">
        <w:rPr>
          <w:rFonts w:ascii="Arial" w:hAnsi="Arial" w:cs="Arial"/>
          <w:color w:val="000000" w:themeColor="text1"/>
          <w:sz w:val="24"/>
          <w:szCs w:val="24"/>
        </w:rPr>
        <w:t>" means the Letter of Tender, the Contractor's Proposal, the JV Undertaking (if applicable), and all other documents which the Contractor submitted with the Letter of Tender, as included in the Contract.</w:t>
      </w:r>
    </w:p>
    <w:p w14:paraId="7A091121" w14:textId="77777777" w:rsidR="005B610F" w:rsidRPr="00D64FC5" w:rsidRDefault="005B610F" w:rsidP="006A17E1">
      <w:pPr>
        <w:spacing w:line="360" w:lineRule="auto"/>
        <w:ind w:left="851" w:hanging="851"/>
        <w:rPr>
          <w:rFonts w:ascii="Arial" w:hAnsi="Arial" w:cs="Arial"/>
          <w:color w:val="000000" w:themeColor="text1"/>
          <w:sz w:val="24"/>
          <w:szCs w:val="24"/>
        </w:rPr>
      </w:pPr>
    </w:p>
    <w:p w14:paraId="59A19296" w14:textId="4BEA9EFC" w:rsidR="00E84D21"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3346D3" w:rsidRPr="00D64FC5">
        <w:rPr>
          <w:rFonts w:ascii="Arial" w:hAnsi="Arial" w:cs="Arial"/>
          <w:color w:val="000000" w:themeColor="text1"/>
          <w:sz w:val="24"/>
          <w:szCs w:val="24"/>
        </w:rPr>
        <w:t>93</w:t>
      </w:r>
      <w:r w:rsidRPr="00D64FC5">
        <w:rPr>
          <w:rFonts w:ascii="Arial" w:hAnsi="Arial" w:cs="Arial"/>
          <w:color w:val="000000" w:themeColor="text1"/>
          <w:sz w:val="24"/>
          <w:szCs w:val="24"/>
        </w:rPr>
        <w:tab/>
        <w:t>"</w:t>
      </w:r>
      <w:r w:rsidRPr="00D64FC5">
        <w:rPr>
          <w:rFonts w:ascii="Arial" w:hAnsi="Arial" w:cs="Arial"/>
          <w:b/>
          <w:color w:val="000000" w:themeColor="text1"/>
          <w:sz w:val="24"/>
          <w:szCs w:val="24"/>
        </w:rPr>
        <w:t>Tests after Completion</w:t>
      </w:r>
      <w:r w:rsidRPr="00D64FC5">
        <w:rPr>
          <w:rFonts w:ascii="Arial" w:hAnsi="Arial" w:cs="Arial"/>
          <w:color w:val="000000" w:themeColor="text1"/>
          <w:sz w:val="24"/>
          <w:szCs w:val="24"/>
        </w:rPr>
        <w:t>" means the tests (if any) which are stated in the Specification and which are carried out in accordance with the Special Provisions after the Works or a Section (as the case may be) are taken over under Clause 10 [Employer's Taking Over].</w:t>
      </w:r>
    </w:p>
    <w:p w14:paraId="01B043E1" w14:textId="77777777" w:rsidR="0004680D" w:rsidRPr="00D64FC5" w:rsidRDefault="0004680D" w:rsidP="006A17E1">
      <w:pPr>
        <w:spacing w:line="360" w:lineRule="auto"/>
        <w:ind w:left="851" w:hanging="851"/>
        <w:rPr>
          <w:rFonts w:ascii="Arial" w:hAnsi="Arial" w:cs="Arial"/>
          <w:color w:val="000000" w:themeColor="text1"/>
          <w:sz w:val="24"/>
          <w:szCs w:val="24"/>
        </w:rPr>
      </w:pPr>
    </w:p>
    <w:p w14:paraId="26815B56" w14:textId="31D9F376" w:rsidR="00E84D21"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1 .1.</w:t>
      </w:r>
      <w:r w:rsidR="003346D3" w:rsidRPr="00D64FC5">
        <w:rPr>
          <w:rFonts w:ascii="Arial" w:hAnsi="Arial" w:cs="Arial"/>
          <w:color w:val="000000" w:themeColor="text1"/>
          <w:sz w:val="24"/>
          <w:szCs w:val="24"/>
        </w:rPr>
        <w:t>94</w:t>
      </w:r>
      <w:r w:rsidRPr="00D64FC5">
        <w:rPr>
          <w:rFonts w:ascii="Arial" w:hAnsi="Arial" w:cs="Arial"/>
          <w:color w:val="000000" w:themeColor="text1"/>
          <w:sz w:val="24"/>
          <w:szCs w:val="24"/>
        </w:rPr>
        <w:t xml:space="preserve"> </w:t>
      </w:r>
      <w:r w:rsidR="00537761" w:rsidRPr="00D64FC5">
        <w:rPr>
          <w:rFonts w:ascii="Arial" w:hAnsi="Arial" w:cs="Arial"/>
          <w:color w:val="000000" w:themeColor="text1"/>
          <w:sz w:val="24"/>
          <w:szCs w:val="24"/>
        </w:rPr>
        <w:tab/>
      </w:r>
      <w:r w:rsidRPr="00D64FC5">
        <w:rPr>
          <w:rFonts w:ascii="Arial" w:hAnsi="Arial" w:cs="Arial"/>
          <w:color w:val="000000" w:themeColor="text1"/>
          <w:sz w:val="24"/>
          <w:szCs w:val="24"/>
        </w:rPr>
        <w:t>"</w:t>
      </w:r>
      <w:r w:rsidRPr="00D64FC5">
        <w:rPr>
          <w:rFonts w:ascii="Arial" w:hAnsi="Arial" w:cs="Arial"/>
          <w:b/>
          <w:color w:val="000000" w:themeColor="text1"/>
          <w:sz w:val="24"/>
          <w:szCs w:val="24"/>
        </w:rPr>
        <w:t>Tests on Completion</w:t>
      </w:r>
      <w:r w:rsidRPr="00D64FC5">
        <w:rPr>
          <w:rFonts w:ascii="Arial" w:hAnsi="Arial" w:cs="Arial"/>
          <w:color w:val="000000" w:themeColor="text1"/>
          <w:sz w:val="24"/>
          <w:szCs w:val="24"/>
        </w:rPr>
        <w:t>" means the tests which are specified in the Contract or agreed by both Parties or instructed as a Variation, and which are carried out under Clause 9 [Tests on Completion] before the Works or a Section (as the case may be) are taken over under Clause 10 [Employer's Taking Over].</w:t>
      </w:r>
    </w:p>
    <w:p w14:paraId="2BC1438E" w14:textId="77777777" w:rsidR="00A667BD" w:rsidRPr="00D64FC5" w:rsidRDefault="00A667BD" w:rsidP="006A17E1">
      <w:pPr>
        <w:spacing w:line="360" w:lineRule="auto"/>
        <w:ind w:left="851" w:hanging="851"/>
        <w:rPr>
          <w:rFonts w:ascii="Arial" w:hAnsi="Arial" w:cs="Arial"/>
          <w:color w:val="000000" w:themeColor="text1"/>
          <w:sz w:val="24"/>
          <w:szCs w:val="24"/>
        </w:rPr>
      </w:pPr>
    </w:p>
    <w:p w14:paraId="4B99B9B9" w14:textId="2860ED6A" w:rsidR="00E84D21"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3346D3" w:rsidRPr="00D64FC5">
        <w:rPr>
          <w:rFonts w:ascii="Arial" w:hAnsi="Arial" w:cs="Arial"/>
          <w:color w:val="000000" w:themeColor="text1"/>
          <w:sz w:val="24"/>
          <w:szCs w:val="24"/>
        </w:rPr>
        <w:t>94</w:t>
      </w:r>
      <w:r w:rsidR="000F0DB0" w:rsidRPr="00D64FC5">
        <w:rPr>
          <w:rFonts w:ascii="Arial" w:hAnsi="Arial" w:cs="Arial"/>
          <w:color w:val="000000" w:themeColor="text1"/>
          <w:sz w:val="24"/>
          <w:szCs w:val="24"/>
        </w:rPr>
        <w:t xml:space="preserve"> </w:t>
      </w:r>
      <w:r w:rsidR="00537761" w:rsidRPr="00D64FC5">
        <w:rPr>
          <w:rFonts w:ascii="Arial" w:hAnsi="Arial" w:cs="Arial"/>
          <w:color w:val="000000" w:themeColor="text1"/>
          <w:sz w:val="24"/>
          <w:szCs w:val="24"/>
        </w:rPr>
        <w:tab/>
      </w:r>
      <w:r w:rsidRPr="00D64FC5">
        <w:rPr>
          <w:rFonts w:ascii="Arial" w:hAnsi="Arial" w:cs="Arial"/>
          <w:color w:val="000000" w:themeColor="text1"/>
          <w:sz w:val="24"/>
          <w:szCs w:val="24"/>
        </w:rPr>
        <w:t>"</w:t>
      </w:r>
      <w:r w:rsidRPr="00D64FC5">
        <w:rPr>
          <w:rFonts w:ascii="Arial" w:hAnsi="Arial" w:cs="Arial"/>
          <w:b/>
          <w:color w:val="000000" w:themeColor="text1"/>
          <w:sz w:val="24"/>
          <w:szCs w:val="24"/>
        </w:rPr>
        <w:t>Time for Completion</w:t>
      </w:r>
      <w:r w:rsidRPr="00D64FC5">
        <w:rPr>
          <w:rFonts w:ascii="Arial" w:hAnsi="Arial" w:cs="Arial"/>
          <w:color w:val="000000" w:themeColor="text1"/>
          <w:sz w:val="24"/>
          <w:szCs w:val="24"/>
        </w:rPr>
        <w:t>" means the time for completing the Works or a Section (as the case may be) under Sub-Clause 8.2 [Time for Completion], as stated in the Contract as may be extended under Sub-Clause 8.5 [Extension of Time for Completion], calculated from the Commencement Date.</w:t>
      </w:r>
    </w:p>
    <w:p w14:paraId="640C3D36" w14:textId="77777777" w:rsidR="001D4FB7" w:rsidRPr="00D64FC5" w:rsidRDefault="001D4FB7" w:rsidP="006A17E1">
      <w:pPr>
        <w:spacing w:line="360" w:lineRule="auto"/>
        <w:ind w:left="851" w:hanging="851"/>
        <w:rPr>
          <w:rFonts w:ascii="Arial" w:hAnsi="Arial" w:cs="Arial"/>
          <w:color w:val="000000" w:themeColor="text1"/>
          <w:sz w:val="24"/>
          <w:szCs w:val="24"/>
        </w:rPr>
      </w:pPr>
    </w:p>
    <w:p w14:paraId="6376D2FC" w14:textId="2980B428" w:rsidR="00E84D21"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4539DA" w:rsidRPr="00D64FC5">
        <w:rPr>
          <w:rFonts w:ascii="Arial" w:hAnsi="Arial" w:cs="Arial"/>
          <w:color w:val="000000" w:themeColor="text1"/>
          <w:sz w:val="24"/>
          <w:szCs w:val="24"/>
        </w:rPr>
        <w:t>9</w:t>
      </w:r>
      <w:r w:rsidR="003346D3" w:rsidRPr="00D64FC5">
        <w:rPr>
          <w:rFonts w:ascii="Arial" w:hAnsi="Arial" w:cs="Arial"/>
          <w:color w:val="000000" w:themeColor="text1"/>
          <w:sz w:val="24"/>
          <w:szCs w:val="24"/>
        </w:rPr>
        <w:t>5</w:t>
      </w:r>
      <w:r w:rsidRPr="00D64FC5">
        <w:rPr>
          <w:rFonts w:ascii="Arial" w:hAnsi="Arial" w:cs="Arial"/>
          <w:color w:val="000000" w:themeColor="text1"/>
          <w:sz w:val="24"/>
          <w:szCs w:val="24"/>
        </w:rPr>
        <w:tab/>
        <w:t>"</w:t>
      </w:r>
      <w:r w:rsidRPr="00D64FC5">
        <w:rPr>
          <w:rFonts w:ascii="Arial" w:hAnsi="Arial" w:cs="Arial"/>
          <w:b/>
          <w:color w:val="000000" w:themeColor="text1"/>
          <w:sz w:val="24"/>
          <w:szCs w:val="24"/>
        </w:rPr>
        <w:t>Unforeseeable</w:t>
      </w:r>
      <w:r w:rsidRPr="00D64FC5">
        <w:rPr>
          <w:rFonts w:ascii="Arial" w:hAnsi="Arial" w:cs="Arial"/>
          <w:color w:val="000000" w:themeColor="text1"/>
          <w:sz w:val="24"/>
          <w:szCs w:val="24"/>
        </w:rPr>
        <w:t>" means not reasonably foreseeable by an experienced contractor by the Base Date.</w:t>
      </w:r>
    </w:p>
    <w:p w14:paraId="38976265" w14:textId="77777777" w:rsidR="0021261A" w:rsidRPr="00D64FC5" w:rsidRDefault="0021261A" w:rsidP="006A17E1">
      <w:pPr>
        <w:spacing w:line="360" w:lineRule="auto"/>
        <w:ind w:left="851" w:hanging="851"/>
        <w:rPr>
          <w:rFonts w:ascii="Arial" w:hAnsi="Arial" w:cs="Arial"/>
          <w:color w:val="000000" w:themeColor="text1"/>
          <w:sz w:val="24"/>
          <w:szCs w:val="24"/>
        </w:rPr>
      </w:pPr>
    </w:p>
    <w:p w14:paraId="6088F326" w14:textId="498C224C" w:rsidR="00E84D21"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4539DA" w:rsidRPr="00D64FC5">
        <w:rPr>
          <w:rFonts w:ascii="Arial" w:hAnsi="Arial" w:cs="Arial"/>
          <w:color w:val="000000" w:themeColor="text1"/>
          <w:sz w:val="24"/>
          <w:szCs w:val="24"/>
        </w:rPr>
        <w:t>9</w:t>
      </w:r>
      <w:r w:rsidR="003346D3" w:rsidRPr="00D64FC5">
        <w:rPr>
          <w:rFonts w:ascii="Arial" w:hAnsi="Arial" w:cs="Arial"/>
          <w:color w:val="000000" w:themeColor="text1"/>
          <w:sz w:val="24"/>
          <w:szCs w:val="24"/>
        </w:rPr>
        <w:t>6</w:t>
      </w:r>
      <w:r w:rsidRPr="00D64FC5">
        <w:rPr>
          <w:rFonts w:ascii="Arial" w:hAnsi="Arial" w:cs="Arial"/>
          <w:color w:val="000000" w:themeColor="text1"/>
          <w:sz w:val="24"/>
          <w:szCs w:val="24"/>
        </w:rPr>
        <w:tab/>
        <w:t>"</w:t>
      </w:r>
      <w:r w:rsidRPr="00D64FC5">
        <w:rPr>
          <w:rFonts w:ascii="Arial" w:hAnsi="Arial" w:cs="Arial"/>
          <w:b/>
          <w:color w:val="000000" w:themeColor="text1"/>
          <w:sz w:val="24"/>
          <w:szCs w:val="24"/>
        </w:rPr>
        <w:t>Variation</w:t>
      </w:r>
      <w:r w:rsidRPr="00D64FC5">
        <w:rPr>
          <w:rFonts w:ascii="Arial" w:hAnsi="Arial" w:cs="Arial"/>
          <w:color w:val="000000" w:themeColor="text1"/>
          <w:sz w:val="24"/>
          <w:szCs w:val="24"/>
        </w:rPr>
        <w:t>" means any change to the Works, which is instructed as a variation under Clause 13 [Variations and Adjustments].</w:t>
      </w:r>
    </w:p>
    <w:p w14:paraId="697FACE2" w14:textId="77777777" w:rsidR="0021261A" w:rsidRPr="00D64FC5" w:rsidRDefault="0021261A" w:rsidP="006A17E1">
      <w:pPr>
        <w:spacing w:line="360" w:lineRule="auto"/>
        <w:ind w:left="851" w:hanging="851"/>
        <w:rPr>
          <w:rFonts w:ascii="Arial" w:hAnsi="Arial" w:cs="Arial"/>
          <w:color w:val="000000" w:themeColor="text1"/>
          <w:sz w:val="24"/>
          <w:szCs w:val="24"/>
        </w:rPr>
      </w:pPr>
    </w:p>
    <w:p w14:paraId="00E4DE56" w14:textId="200C8731" w:rsidR="00E84D21" w:rsidRPr="00D64FC5"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4539DA" w:rsidRPr="00D64FC5">
        <w:rPr>
          <w:rFonts w:ascii="Arial" w:hAnsi="Arial" w:cs="Arial"/>
          <w:color w:val="000000" w:themeColor="text1"/>
          <w:sz w:val="24"/>
          <w:szCs w:val="24"/>
        </w:rPr>
        <w:t>9</w:t>
      </w:r>
      <w:r w:rsidR="003346D3" w:rsidRPr="00D64FC5">
        <w:rPr>
          <w:rFonts w:ascii="Arial" w:hAnsi="Arial" w:cs="Arial"/>
          <w:color w:val="000000" w:themeColor="text1"/>
          <w:sz w:val="24"/>
          <w:szCs w:val="24"/>
        </w:rPr>
        <w:t>7</w:t>
      </w:r>
      <w:r w:rsidRPr="00D64FC5">
        <w:rPr>
          <w:rFonts w:ascii="Arial" w:hAnsi="Arial" w:cs="Arial"/>
          <w:color w:val="000000" w:themeColor="text1"/>
          <w:sz w:val="24"/>
          <w:szCs w:val="24"/>
        </w:rPr>
        <w:tab/>
        <w:t>"</w:t>
      </w:r>
      <w:r w:rsidRPr="00D64FC5">
        <w:rPr>
          <w:rFonts w:ascii="Arial" w:hAnsi="Arial" w:cs="Arial"/>
          <w:b/>
          <w:color w:val="000000" w:themeColor="text1"/>
          <w:sz w:val="24"/>
          <w:szCs w:val="24"/>
        </w:rPr>
        <w:t>Works</w:t>
      </w:r>
      <w:r w:rsidRPr="00D64FC5">
        <w:rPr>
          <w:rFonts w:ascii="Arial" w:hAnsi="Arial" w:cs="Arial"/>
          <w:color w:val="000000" w:themeColor="text1"/>
          <w:sz w:val="24"/>
          <w:szCs w:val="24"/>
        </w:rPr>
        <w:t>" mean the Permanent Works and the Temporary Works, or either of them as appropriate.</w:t>
      </w:r>
    </w:p>
    <w:p w14:paraId="1FEA6206" w14:textId="77777777" w:rsidR="0035243A" w:rsidRPr="00D64FC5" w:rsidRDefault="0035243A" w:rsidP="006A17E1">
      <w:pPr>
        <w:spacing w:line="360" w:lineRule="auto"/>
        <w:ind w:left="851" w:hanging="851"/>
        <w:rPr>
          <w:rFonts w:ascii="Arial" w:hAnsi="Arial" w:cs="Arial"/>
          <w:color w:val="000000" w:themeColor="text1"/>
          <w:sz w:val="24"/>
          <w:szCs w:val="24"/>
        </w:rPr>
      </w:pPr>
    </w:p>
    <w:p w14:paraId="67324170" w14:textId="029CE1E4" w:rsidR="00E84D21" w:rsidRDefault="00E84D21" w:rsidP="006A17E1">
      <w:pPr>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1.1.9</w:t>
      </w:r>
      <w:r w:rsidR="00426D56" w:rsidRPr="00D64FC5">
        <w:rPr>
          <w:rFonts w:ascii="Arial" w:hAnsi="Arial" w:cs="Arial"/>
          <w:color w:val="000000" w:themeColor="text1"/>
          <w:sz w:val="24"/>
          <w:szCs w:val="24"/>
        </w:rPr>
        <w:t>8</w:t>
      </w:r>
      <w:r w:rsidRPr="00D64FC5">
        <w:rPr>
          <w:rFonts w:ascii="Arial" w:hAnsi="Arial" w:cs="Arial"/>
          <w:color w:val="000000" w:themeColor="text1"/>
          <w:sz w:val="24"/>
          <w:szCs w:val="24"/>
        </w:rPr>
        <w:tab/>
        <w:t>"</w:t>
      </w:r>
      <w:r w:rsidR="00CF6E22" w:rsidRPr="00D64FC5">
        <w:rPr>
          <w:rFonts w:ascii="Arial" w:hAnsi="Arial" w:cs="Arial"/>
          <w:b/>
          <w:color w:val="000000" w:themeColor="text1"/>
          <w:sz w:val="24"/>
          <w:szCs w:val="24"/>
        </w:rPr>
        <w:t>Y</w:t>
      </w:r>
      <w:r w:rsidRPr="00D64FC5">
        <w:rPr>
          <w:rFonts w:ascii="Arial" w:hAnsi="Arial" w:cs="Arial"/>
          <w:b/>
          <w:color w:val="000000" w:themeColor="text1"/>
          <w:sz w:val="24"/>
          <w:szCs w:val="24"/>
        </w:rPr>
        <w:t>ear</w:t>
      </w:r>
      <w:r w:rsidRPr="00D64FC5">
        <w:rPr>
          <w:rFonts w:ascii="Arial" w:hAnsi="Arial" w:cs="Arial"/>
          <w:color w:val="000000" w:themeColor="text1"/>
          <w:sz w:val="24"/>
          <w:szCs w:val="24"/>
        </w:rPr>
        <w:t xml:space="preserve">" means </w:t>
      </w:r>
      <w:r w:rsidR="00CF6E22" w:rsidRPr="00D64FC5">
        <w:rPr>
          <w:rFonts w:ascii="Arial" w:hAnsi="Arial" w:cs="Arial"/>
          <w:color w:val="000000" w:themeColor="text1"/>
          <w:sz w:val="24"/>
          <w:szCs w:val="24"/>
        </w:rPr>
        <w:t xml:space="preserve">a calendar year consisting of </w:t>
      </w:r>
      <w:r w:rsidRPr="00D64FC5">
        <w:rPr>
          <w:rFonts w:ascii="Arial" w:hAnsi="Arial" w:cs="Arial"/>
          <w:color w:val="000000" w:themeColor="text1"/>
          <w:sz w:val="24"/>
          <w:szCs w:val="24"/>
        </w:rPr>
        <w:t xml:space="preserve">365 </w:t>
      </w:r>
      <w:r w:rsidR="003138CB" w:rsidRPr="00D64FC5">
        <w:rPr>
          <w:rFonts w:ascii="Arial" w:hAnsi="Arial" w:cs="Arial"/>
          <w:color w:val="000000" w:themeColor="text1"/>
          <w:sz w:val="24"/>
          <w:szCs w:val="24"/>
        </w:rPr>
        <w:t>calendar days</w:t>
      </w:r>
      <w:r w:rsidR="00535661" w:rsidRPr="00D64FC5">
        <w:rPr>
          <w:rFonts w:ascii="Arial" w:hAnsi="Arial" w:cs="Arial"/>
          <w:color w:val="000000" w:themeColor="text1"/>
          <w:sz w:val="24"/>
          <w:szCs w:val="24"/>
        </w:rPr>
        <w:t>.</w:t>
      </w:r>
    </w:p>
    <w:p w14:paraId="57928CC4" w14:textId="5F67ECE5" w:rsidR="006A17E1" w:rsidRDefault="006A17E1" w:rsidP="006A17E1">
      <w:pPr>
        <w:spacing w:line="360" w:lineRule="auto"/>
        <w:ind w:left="851" w:hanging="851"/>
        <w:rPr>
          <w:rFonts w:ascii="Arial" w:hAnsi="Arial" w:cs="Arial"/>
          <w:color w:val="000000" w:themeColor="text1"/>
          <w:sz w:val="24"/>
          <w:szCs w:val="24"/>
        </w:rPr>
      </w:pPr>
    </w:p>
    <w:p w14:paraId="4DE6EE88" w14:textId="2F59B824" w:rsidR="00AE0ED9" w:rsidRDefault="00AE0ED9" w:rsidP="00085964">
      <w:pPr>
        <w:spacing w:line="360" w:lineRule="auto"/>
        <w:rPr>
          <w:rFonts w:ascii="Arial" w:hAnsi="Arial" w:cs="Arial"/>
          <w:color w:val="000000" w:themeColor="text1"/>
          <w:sz w:val="24"/>
          <w:szCs w:val="24"/>
        </w:rPr>
      </w:pPr>
    </w:p>
    <w:p w14:paraId="1FFA03AA" w14:textId="77777777" w:rsidR="00AE0ED9" w:rsidRPr="00D64FC5" w:rsidRDefault="00AE0ED9" w:rsidP="006A17E1">
      <w:pPr>
        <w:spacing w:line="360" w:lineRule="auto"/>
        <w:ind w:left="851" w:hanging="851"/>
        <w:rPr>
          <w:rFonts w:ascii="Arial" w:hAnsi="Arial" w:cs="Arial"/>
          <w:color w:val="000000" w:themeColor="text1"/>
          <w:sz w:val="24"/>
          <w:szCs w:val="24"/>
        </w:rPr>
      </w:pPr>
    </w:p>
    <w:p w14:paraId="1C1A3E07" w14:textId="5C35B67F" w:rsidR="00382CC0" w:rsidRPr="00D64FC5" w:rsidRDefault="00382CC0" w:rsidP="00D64FC5">
      <w:pPr>
        <w:widowControl w:val="0"/>
        <w:autoSpaceDE w:val="0"/>
        <w:autoSpaceDN w:val="0"/>
        <w:spacing w:before="92" w:after="120"/>
        <w:ind w:right="247"/>
        <w:outlineLvl w:val="1"/>
        <w:rPr>
          <w:rFonts w:ascii="Arial" w:hAnsi="Arial" w:cs="Arial"/>
          <w:b/>
          <w:bCs/>
          <w:color w:val="000000" w:themeColor="text1"/>
          <w:sz w:val="24"/>
          <w:szCs w:val="24"/>
          <w:lang w:val="x-none"/>
        </w:rPr>
      </w:pPr>
      <w:r w:rsidRPr="00D64FC5">
        <w:rPr>
          <w:rFonts w:ascii="Arial" w:hAnsi="Arial" w:cs="Arial"/>
          <w:color w:val="000000" w:themeColor="text1"/>
          <w:sz w:val="24"/>
          <w:szCs w:val="24"/>
        </w:rPr>
        <w:t>1.1.99</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lang w:val="x-none"/>
        </w:rPr>
        <w:t>MINIMUM</w:t>
      </w:r>
      <w:r w:rsidRPr="00D64FC5">
        <w:rPr>
          <w:rFonts w:ascii="Arial" w:hAnsi="Arial" w:cs="Arial"/>
          <w:b/>
          <w:bCs/>
          <w:color w:val="000000" w:themeColor="text1"/>
          <w:spacing w:val="-2"/>
          <w:sz w:val="24"/>
          <w:szCs w:val="24"/>
          <w:lang w:val="x-none"/>
        </w:rPr>
        <w:t xml:space="preserve"> </w:t>
      </w:r>
      <w:r w:rsidRPr="00D64FC5">
        <w:rPr>
          <w:rFonts w:ascii="Arial" w:hAnsi="Arial" w:cs="Arial"/>
          <w:b/>
          <w:bCs/>
          <w:color w:val="000000" w:themeColor="text1"/>
          <w:sz w:val="24"/>
          <w:szCs w:val="24"/>
          <w:lang w:val="x-none"/>
        </w:rPr>
        <w:t>APPLICABLE</w:t>
      </w:r>
      <w:r w:rsidRPr="00D64FC5">
        <w:rPr>
          <w:rFonts w:ascii="Arial" w:hAnsi="Arial" w:cs="Arial"/>
          <w:b/>
          <w:bCs/>
          <w:color w:val="000000" w:themeColor="text1"/>
          <w:spacing w:val="1"/>
          <w:sz w:val="24"/>
          <w:szCs w:val="24"/>
          <w:lang w:val="x-none"/>
        </w:rPr>
        <w:t xml:space="preserve"> </w:t>
      </w:r>
      <w:r w:rsidRPr="00D64FC5">
        <w:rPr>
          <w:rFonts w:ascii="Arial" w:hAnsi="Arial" w:cs="Arial"/>
          <w:b/>
          <w:bCs/>
          <w:color w:val="000000" w:themeColor="text1"/>
          <w:sz w:val="24"/>
          <w:szCs w:val="24"/>
          <w:lang w:val="x-none"/>
        </w:rPr>
        <w:t>ABBREVIATIONS</w:t>
      </w:r>
    </w:p>
    <w:p w14:paraId="35CA5FA5" w14:textId="77777777" w:rsidR="00382CC0" w:rsidRPr="00D64FC5" w:rsidRDefault="00382CC0" w:rsidP="00382CC0">
      <w:pPr>
        <w:spacing w:after="120"/>
        <w:ind w:left="709" w:right="247" w:hanging="851"/>
        <w:rPr>
          <w:rFonts w:ascii="Arial" w:hAnsi="Arial" w:cs="Arial"/>
          <w:b/>
          <w:color w:val="000000" w:themeColor="text1"/>
        </w:rPr>
      </w:pPr>
    </w:p>
    <w:p w14:paraId="2FC41343" w14:textId="77777777" w:rsidR="00382CC0" w:rsidRPr="00D64FC5" w:rsidRDefault="00382CC0" w:rsidP="00382CC0">
      <w:pPr>
        <w:spacing w:before="3" w:after="120"/>
        <w:ind w:left="709" w:right="247" w:hanging="851"/>
        <w:rPr>
          <w:rFonts w:ascii="Arial" w:hAnsi="Arial" w:cs="Arial"/>
          <w:b/>
          <w:color w:val="000000" w:themeColor="text1"/>
          <w:sz w:val="24"/>
          <w:szCs w:val="24"/>
        </w:rPr>
      </w:pPr>
    </w:p>
    <w:tbl>
      <w:tblPr>
        <w:tblW w:w="9522" w:type="dxa"/>
        <w:tblInd w:w="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6404"/>
      </w:tblGrid>
      <w:tr w:rsidR="008412B7" w:rsidRPr="00D64FC5" w14:paraId="02A333FB" w14:textId="77777777" w:rsidTr="00D64FC5">
        <w:trPr>
          <w:trHeight w:val="371"/>
        </w:trPr>
        <w:tc>
          <w:tcPr>
            <w:tcW w:w="3118" w:type="dxa"/>
            <w:shd w:val="clear" w:color="auto" w:fill="BFBFBF" w:themeFill="background1" w:themeFillShade="BF"/>
          </w:tcPr>
          <w:p w14:paraId="1023AE69" w14:textId="77777777" w:rsidR="00382CC0" w:rsidRPr="00D64FC5" w:rsidRDefault="00382CC0" w:rsidP="005650CE">
            <w:pPr>
              <w:widowControl w:val="0"/>
              <w:autoSpaceDE w:val="0"/>
              <w:autoSpaceDN w:val="0"/>
              <w:spacing w:after="120"/>
              <w:ind w:left="709" w:right="247"/>
              <w:jc w:val="left"/>
              <w:rPr>
                <w:rFonts w:ascii="Arial" w:eastAsia="Arial" w:hAnsi="Arial" w:cs="Arial"/>
                <w:b/>
                <w:color w:val="000000" w:themeColor="text1"/>
                <w:sz w:val="24"/>
                <w:szCs w:val="24"/>
                <w:lang w:val="en-US" w:eastAsia="en-US"/>
              </w:rPr>
            </w:pPr>
            <w:r w:rsidRPr="00D64FC5">
              <w:rPr>
                <w:rFonts w:ascii="Arial" w:eastAsia="Arial" w:hAnsi="Arial" w:cs="Arial"/>
                <w:b/>
                <w:color w:val="000000" w:themeColor="text1"/>
                <w:sz w:val="24"/>
                <w:szCs w:val="24"/>
                <w:lang w:val="en-US" w:eastAsia="en-US"/>
              </w:rPr>
              <w:t>ABBREVIATION</w:t>
            </w:r>
          </w:p>
        </w:tc>
        <w:tc>
          <w:tcPr>
            <w:tcW w:w="6404" w:type="dxa"/>
            <w:shd w:val="clear" w:color="auto" w:fill="BFBFBF" w:themeFill="background1" w:themeFillShade="BF"/>
          </w:tcPr>
          <w:p w14:paraId="43E6A70B" w14:textId="77777777" w:rsidR="00382CC0" w:rsidRPr="00D64FC5" w:rsidRDefault="00382CC0" w:rsidP="005650CE">
            <w:pPr>
              <w:widowControl w:val="0"/>
              <w:autoSpaceDE w:val="0"/>
              <w:autoSpaceDN w:val="0"/>
              <w:spacing w:after="120"/>
              <w:ind w:left="709" w:right="247"/>
              <w:jc w:val="left"/>
              <w:rPr>
                <w:rFonts w:ascii="Arial" w:eastAsia="Arial" w:hAnsi="Arial" w:cs="Arial"/>
                <w:b/>
                <w:color w:val="000000" w:themeColor="text1"/>
                <w:sz w:val="24"/>
                <w:szCs w:val="24"/>
                <w:lang w:val="en-US" w:eastAsia="en-US"/>
              </w:rPr>
            </w:pPr>
            <w:r w:rsidRPr="00D64FC5">
              <w:rPr>
                <w:rFonts w:ascii="Arial" w:eastAsia="Arial" w:hAnsi="Arial" w:cs="Arial"/>
                <w:b/>
                <w:color w:val="000000" w:themeColor="text1"/>
                <w:sz w:val="24"/>
                <w:szCs w:val="24"/>
                <w:lang w:val="en-US" w:eastAsia="en-US"/>
              </w:rPr>
              <w:t>DESCRIPTION</w:t>
            </w:r>
          </w:p>
        </w:tc>
      </w:tr>
      <w:tr w:rsidR="008412B7" w:rsidRPr="00D64FC5" w14:paraId="45949185" w14:textId="77777777" w:rsidTr="005650CE">
        <w:trPr>
          <w:trHeight w:val="374"/>
        </w:trPr>
        <w:tc>
          <w:tcPr>
            <w:tcW w:w="3118" w:type="dxa"/>
          </w:tcPr>
          <w:p w14:paraId="4A0DD5A3"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AC</w:t>
            </w:r>
          </w:p>
        </w:tc>
        <w:tc>
          <w:tcPr>
            <w:tcW w:w="6404" w:type="dxa"/>
          </w:tcPr>
          <w:p w14:paraId="0FC9A390"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Alternating</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Current</w:t>
            </w:r>
          </w:p>
        </w:tc>
      </w:tr>
      <w:tr w:rsidR="008412B7" w:rsidRPr="00D64FC5" w14:paraId="6625D84F" w14:textId="77777777" w:rsidTr="005650CE">
        <w:trPr>
          <w:trHeight w:val="371"/>
        </w:trPr>
        <w:tc>
          <w:tcPr>
            <w:tcW w:w="3118" w:type="dxa"/>
          </w:tcPr>
          <w:p w14:paraId="6F9F7CB8"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APCL</w:t>
            </w:r>
          </w:p>
        </w:tc>
        <w:tc>
          <w:tcPr>
            <w:tcW w:w="6404" w:type="dxa"/>
          </w:tcPr>
          <w:p w14:paraId="5480A424"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Approved</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Programme</w:t>
            </w:r>
            <w:r w:rsidRPr="00D64FC5">
              <w:rPr>
                <w:rFonts w:ascii="Arial" w:eastAsia="Arial" w:hAnsi="Arial" w:cs="Arial"/>
                <w:color w:val="000000" w:themeColor="text1"/>
                <w:spacing w:val="-5"/>
                <w:sz w:val="24"/>
                <w:szCs w:val="24"/>
                <w:lang w:val="en-US" w:eastAsia="en-US"/>
              </w:rPr>
              <w:t xml:space="preserve"> </w:t>
            </w:r>
            <w:r w:rsidRPr="00D64FC5">
              <w:rPr>
                <w:rFonts w:ascii="Arial" w:eastAsia="Arial" w:hAnsi="Arial" w:cs="Arial"/>
                <w:color w:val="000000" w:themeColor="text1"/>
                <w:sz w:val="24"/>
                <w:szCs w:val="24"/>
                <w:lang w:val="en-US" w:eastAsia="en-US"/>
              </w:rPr>
              <w:t>Change</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Log</w:t>
            </w:r>
          </w:p>
        </w:tc>
      </w:tr>
      <w:tr w:rsidR="008412B7" w:rsidRPr="00D64FC5" w14:paraId="2AD980CA" w14:textId="77777777" w:rsidTr="005650CE">
        <w:trPr>
          <w:trHeight w:val="374"/>
        </w:trPr>
        <w:tc>
          <w:tcPr>
            <w:tcW w:w="3118" w:type="dxa"/>
          </w:tcPr>
          <w:p w14:paraId="54E849BB" w14:textId="77777777" w:rsidR="00382CC0" w:rsidRPr="00D64FC5" w:rsidRDefault="00382CC0" w:rsidP="005650CE">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ATR</w:t>
            </w:r>
          </w:p>
        </w:tc>
        <w:tc>
          <w:tcPr>
            <w:tcW w:w="6404" w:type="dxa"/>
          </w:tcPr>
          <w:p w14:paraId="6E616E83" w14:textId="77777777" w:rsidR="00382CC0" w:rsidRPr="00D64FC5" w:rsidRDefault="00382CC0" w:rsidP="005650CE">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Automatic</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Train</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Routing</w:t>
            </w:r>
          </w:p>
        </w:tc>
      </w:tr>
      <w:tr w:rsidR="008412B7" w:rsidRPr="00D64FC5" w14:paraId="56D09C77" w14:textId="77777777" w:rsidTr="005650CE">
        <w:trPr>
          <w:trHeight w:val="373"/>
        </w:trPr>
        <w:tc>
          <w:tcPr>
            <w:tcW w:w="3118" w:type="dxa"/>
          </w:tcPr>
          <w:p w14:paraId="752EA01E"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AZ</w:t>
            </w:r>
          </w:p>
        </w:tc>
        <w:tc>
          <w:tcPr>
            <w:tcW w:w="6404" w:type="dxa"/>
          </w:tcPr>
          <w:p w14:paraId="18C19DD4"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Axle</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Counter</w:t>
            </w:r>
          </w:p>
        </w:tc>
      </w:tr>
      <w:tr w:rsidR="008412B7" w:rsidRPr="00D64FC5" w14:paraId="3394FC0F" w14:textId="77777777" w:rsidTr="005650CE">
        <w:trPr>
          <w:trHeight w:val="371"/>
        </w:trPr>
        <w:tc>
          <w:tcPr>
            <w:tcW w:w="3118" w:type="dxa"/>
          </w:tcPr>
          <w:p w14:paraId="1C0F61E4"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B-BBEE</w:t>
            </w:r>
          </w:p>
        </w:tc>
        <w:tc>
          <w:tcPr>
            <w:tcW w:w="6404" w:type="dxa"/>
          </w:tcPr>
          <w:p w14:paraId="152B2772"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Broad-Based</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Black</w:t>
            </w:r>
            <w:r w:rsidRPr="00D64FC5">
              <w:rPr>
                <w:rFonts w:ascii="Arial" w:eastAsia="Arial" w:hAnsi="Arial" w:cs="Arial"/>
                <w:color w:val="000000" w:themeColor="text1"/>
                <w:spacing w:val="-4"/>
                <w:sz w:val="24"/>
                <w:szCs w:val="24"/>
                <w:lang w:val="en-US" w:eastAsia="en-US"/>
              </w:rPr>
              <w:t xml:space="preserve"> </w:t>
            </w:r>
            <w:r w:rsidRPr="00D64FC5">
              <w:rPr>
                <w:rFonts w:ascii="Arial" w:eastAsia="Arial" w:hAnsi="Arial" w:cs="Arial"/>
                <w:color w:val="000000" w:themeColor="text1"/>
                <w:sz w:val="24"/>
                <w:szCs w:val="24"/>
                <w:lang w:val="en-US" w:eastAsia="en-US"/>
              </w:rPr>
              <w:t>Economic Empowerment</w:t>
            </w:r>
          </w:p>
        </w:tc>
      </w:tr>
      <w:tr w:rsidR="008412B7" w:rsidRPr="00D64FC5" w14:paraId="530A454E" w14:textId="77777777" w:rsidTr="005650CE">
        <w:trPr>
          <w:trHeight w:val="374"/>
        </w:trPr>
        <w:tc>
          <w:tcPr>
            <w:tcW w:w="3118" w:type="dxa"/>
          </w:tcPr>
          <w:p w14:paraId="75969567"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BMS</w:t>
            </w:r>
          </w:p>
        </w:tc>
        <w:tc>
          <w:tcPr>
            <w:tcW w:w="6404" w:type="dxa"/>
          </w:tcPr>
          <w:p w14:paraId="2CEE74F9"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Building Management</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System</w:t>
            </w:r>
          </w:p>
        </w:tc>
      </w:tr>
      <w:tr w:rsidR="008412B7" w:rsidRPr="00D64FC5" w14:paraId="0F6A8AC1" w14:textId="77777777" w:rsidTr="005650CE">
        <w:trPr>
          <w:trHeight w:val="371"/>
        </w:trPr>
        <w:tc>
          <w:tcPr>
            <w:tcW w:w="3118" w:type="dxa"/>
          </w:tcPr>
          <w:p w14:paraId="4C119ACD"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CEMP</w:t>
            </w:r>
          </w:p>
        </w:tc>
        <w:tc>
          <w:tcPr>
            <w:tcW w:w="6404" w:type="dxa"/>
          </w:tcPr>
          <w:p w14:paraId="5A6C7FAA"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Construction</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Environmental</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Management</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Plan</w:t>
            </w:r>
          </w:p>
        </w:tc>
      </w:tr>
      <w:tr w:rsidR="008412B7" w:rsidRPr="00D64FC5" w14:paraId="33345B22" w14:textId="77777777" w:rsidTr="005650CE">
        <w:trPr>
          <w:trHeight w:val="373"/>
        </w:trPr>
        <w:tc>
          <w:tcPr>
            <w:tcW w:w="3118" w:type="dxa"/>
          </w:tcPr>
          <w:p w14:paraId="0559DA78"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CFR</w:t>
            </w:r>
          </w:p>
        </w:tc>
        <w:tc>
          <w:tcPr>
            <w:tcW w:w="6404" w:type="dxa"/>
          </w:tcPr>
          <w:p w14:paraId="631EE497"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Commercial</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and Financial</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Requirements</w:t>
            </w:r>
          </w:p>
        </w:tc>
      </w:tr>
      <w:tr w:rsidR="008412B7" w:rsidRPr="00D64FC5" w14:paraId="0BDFD6D0" w14:textId="77777777" w:rsidTr="005650CE">
        <w:trPr>
          <w:trHeight w:val="371"/>
        </w:trPr>
        <w:tc>
          <w:tcPr>
            <w:tcW w:w="3118" w:type="dxa"/>
          </w:tcPr>
          <w:p w14:paraId="7A98FEDD"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CIDB</w:t>
            </w:r>
          </w:p>
        </w:tc>
        <w:tc>
          <w:tcPr>
            <w:tcW w:w="6404" w:type="dxa"/>
          </w:tcPr>
          <w:p w14:paraId="5A766A7B"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Construction</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Industry Development</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Board</w:t>
            </w:r>
          </w:p>
        </w:tc>
      </w:tr>
      <w:tr w:rsidR="008412B7" w:rsidRPr="00D64FC5" w14:paraId="391A4179" w14:textId="77777777" w:rsidTr="005650CE">
        <w:trPr>
          <w:trHeight w:val="374"/>
        </w:trPr>
        <w:tc>
          <w:tcPr>
            <w:tcW w:w="3118" w:type="dxa"/>
          </w:tcPr>
          <w:p w14:paraId="2540B325" w14:textId="77777777" w:rsidR="00382CC0" w:rsidRPr="00D64FC5" w:rsidRDefault="00382CC0" w:rsidP="005650CE">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COTS</w:t>
            </w:r>
          </w:p>
        </w:tc>
        <w:tc>
          <w:tcPr>
            <w:tcW w:w="6404" w:type="dxa"/>
          </w:tcPr>
          <w:p w14:paraId="3E255427" w14:textId="77777777" w:rsidR="00382CC0" w:rsidRPr="00D64FC5" w:rsidRDefault="00382CC0" w:rsidP="005650CE">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Commercial</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of the</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shelf</w:t>
            </w:r>
          </w:p>
        </w:tc>
      </w:tr>
      <w:tr w:rsidR="008412B7" w:rsidRPr="00D64FC5" w14:paraId="0223C8AB" w14:textId="77777777" w:rsidTr="005650CE">
        <w:trPr>
          <w:trHeight w:val="373"/>
        </w:trPr>
        <w:tc>
          <w:tcPr>
            <w:tcW w:w="3118" w:type="dxa"/>
          </w:tcPr>
          <w:p w14:paraId="3F4E889D"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CPI</w:t>
            </w:r>
          </w:p>
        </w:tc>
        <w:tc>
          <w:tcPr>
            <w:tcW w:w="6404" w:type="dxa"/>
          </w:tcPr>
          <w:p w14:paraId="42DBB7B7"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Consumer Price</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Index</w:t>
            </w:r>
          </w:p>
        </w:tc>
      </w:tr>
      <w:tr w:rsidR="008412B7" w:rsidRPr="00D64FC5" w14:paraId="41B4DD13" w14:textId="77777777" w:rsidTr="005650CE">
        <w:trPr>
          <w:trHeight w:val="371"/>
        </w:trPr>
        <w:tc>
          <w:tcPr>
            <w:tcW w:w="3118" w:type="dxa"/>
          </w:tcPr>
          <w:p w14:paraId="31D5EBCA"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CSD</w:t>
            </w:r>
          </w:p>
        </w:tc>
        <w:tc>
          <w:tcPr>
            <w:tcW w:w="6404" w:type="dxa"/>
          </w:tcPr>
          <w:p w14:paraId="76C3698A"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Central</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Supplier Database</w:t>
            </w:r>
          </w:p>
        </w:tc>
      </w:tr>
      <w:tr w:rsidR="008412B7" w:rsidRPr="00D64FC5" w14:paraId="36B9B088" w14:textId="77777777" w:rsidTr="005650CE">
        <w:trPr>
          <w:trHeight w:val="373"/>
        </w:trPr>
        <w:tc>
          <w:tcPr>
            <w:tcW w:w="3118" w:type="dxa"/>
          </w:tcPr>
          <w:p w14:paraId="52920B2D"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CTCC</w:t>
            </w:r>
          </w:p>
        </w:tc>
        <w:tc>
          <w:tcPr>
            <w:tcW w:w="6404" w:type="dxa"/>
          </w:tcPr>
          <w:p w14:paraId="47C39F0E"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Centralised</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Traffic</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Control Centre</w:t>
            </w:r>
          </w:p>
        </w:tc>
      </w:tr>
      <w:tr w:rsidR="008412B7" w:rsidRPr="00D64FC5" w14:paraId="1ECF62A2" w14:textId="77777777" w:rsidTr="005650CE">
        <w:trPr>
          <w:trHeight w:val="371"/>
        </w:trPr>
        <w:tc>
          <w:tcPr>
            <w:tcW w:w="3118" w:type="dxa"/>
          </w:tcPr>
          <w:p w14:paraId="0CB62016"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DAS</w:t>
            </w:r>
          </w:p>
        </w:tc>
        <w:tc>
          <w:tcPr>
            <w:tcW w:w="6404" w:type="dxa"/>
          </w:tcPr>
          <w:p w14:paraId="41F994D4"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Driver Advisory</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System</w:t>
            </w:r>
          </w:p>
        </w:tc>
      </w:tr>
      <w:tr w:rsidR="008412B7" w:rsidRPr="00D64FC5" w14:paraId="2A115145" w14:textId="77777777" w:rsidTr="005650CE">
        <w:trPr>
          <w:trHeight w:val="374"/>
        </w:trPr>
        <w:tc>
          <w:tcPr>
            <w:tcW w:w="3118" w:type="dxa"/>
          </w:tcPr>
          <w:p w14:paraId="15079D9F"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dtic</w:t>
            </w:r>
          </w:p>
        </w:tc>
        <w:tc>
          <w:tcPr>
            <w:tcW w:w="6404" w:type="dxa"/>
          </w:tcPr>
          <w:p w14:paraId="60369C26"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Department of</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Trade</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,Industry</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and Competition</w:t>
            </w:r>
          </w:p>
        </w:tc>
      </w:tr>
      <w:tr w:rsidR="008412B7" w:rsidRPr="00D64FC5" w14:paraId="1CEE5F3F" w14:textId="77777777" w:rsidTr="005650CE">
        <w:trPr>
          <w:trHeight w:val="371"/>
        </w:trPr>
        <w:tc>
          <w:tcPr>
            <w:tcW w:w="3118" w:type="dxa"/>
          </w:tcPr>
          <w:p w14:paraId="75679A62"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DMI</w:t>
            </w:r>
          </w:p>
        </w:tc>
        <w:tc>
          <w:tcPr>
            <w:tcW w:w="6404" w:type="dxa"/>
          </w:tcPr>
          <w:p w14:paraId="229A8509"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Driver Machine</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Interface</w:t>
            </w:r>
          </w:p>
        </w:tc>
      </w:tr>
      <w:tr w:rsidR="008412B7" w:rsidRPr="00D64FC5" w14:paraId="1A758C77" w14:textId="77777777" w:rsidTr="005650CE">
        <w:trPr>
          <w:trHeight w:val="374"/>
        </w:trPr>
        <w:tc>
          <w:tcPr>
            <w:tcW w:w="3118" w:type="dxa"/>
          </w:tcPr>
          <w:p w14:paraId="7FC8B778" w14:textId="77777777" w:rsidR="00382CC0" w:rsidRPr="00D64FC5" w:rsidRDefault="00382CC0" w:rsidP="005650CE">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DMOC</w:t>
            </w:r>
          </w:p>
        </w:tc>
        <w:tc>
          <w:tcPr>
            <w:tcW w:w="6404" w:type="dxa"/>
          </w:tcPr>
          <w:p w14:paraId="523370A7" w14:textId="77777777" w:rsidR="00382CC0" w:rsidRPr="00D64FC5" w:rsidRDefault="00382CC0" w:rsidP="005650CE">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Durban</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Metrorail</w:t>
            </w:r>
            <w:r w:rsidRPr="00D64FC5">
              <w:rPr>
                <w:rFonts w:ascii="Arial" w:eastAsia="Arial" w:hAnsi="Arial" w:cs="Arial"/>
                <w:color w:val="000000" w:themeColor="text1"/>
                <w:spacing w:val="-5"/>
                <w:sz w:val="24"/>
                <w:szCs w:val="24"/>
                <w:lang w:val="en-US" w:eastAsia="en-US"/>
              </w:rPr>
              <w:t xml:space="preserve"> </w:t>
            </w:r>
            <w:r w:rsidRPr="00D64FC5">
              <w:rPr>
                <w:rFonts w:ascii="Arial" w:eastAsia="Arial" w:hAnsi="Arial" w:cs="Arial"/>
                <w:color w:val="000000" w:themeColor="text1"/>
                <w:sz w:val="24"/>
                <w:szCs w:val="24"/>
                <w:lang w:val="en-US" w:eastAsia="en-US"/>
              </w:rPr>
              <w:t>Operations Centre</w:t>
            </w:r>
          </w:p>
        </w:tc>
      </w:tr>
      <w:tr w:rsidR="008412B7" w:rsidRPr="00D64FC5" w14:paraId="346BB331" w14:textId="77777777" w:rsidTr="005650CE">
        <w:trPr>
          <w:trHeight w:val="373"/>
        </w:trPr>
        <w:tc>
          <w:tcPr>
            <w:tcW w:w="3118" w:type="dxa"/>
          </w:tcPr>
          <w:p w14:paraId="2A9A63E2"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DPSA</w:t>
            </w:r>
          </w:p>
        </w:tc>
        <w:tc>
          <w:tcPr>
            <w:tcW w:w="6404" w:type="dxa"/>
          </w:tcPr>
          <w:p w14:paraId="7FF6A6D8"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Department</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of</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Public</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Service and</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Administration</w:t>
            </w:r>
          </w:p>
        </w:tc>
      </w:tr>
      <w:tr w:rsidR="008412B7" w:rsidRPr="00D64FC5" w14:paraId="586E1061" w14:textId="77777777" w:rsidTr="005650CE">
        <w:trPr>
          <w:trHeight w:val="371"/>
        </w:trPr>
        <w:tc>
          <w:tcPr>
            <w:tcW w:w="3118" w:type="dxa"/>
          </w:tcPr>
          <w:p w14:paraId="22C6290F"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ECSA</w:t>
            </w:r>
          </w:p>
        </w:tc>
        <w:tc>
          <w:tcPr>
            <w:tcW w:w="6404" w:type="dxa"/>
          </w:tcPr>
          <w:p w14:paraId="2721D827"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Engineering</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Council</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of South</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Africa</w:t>
            </w:r>
          </w:p>
        </w:tc>
      </w:tr>
      <w:tr w:rsidR="008412B7" w:rsidRPr="00D64FC5" w14:paraId="70D8784A" w14:textId="77777777" w:rsidTr="005650CE">
        <w:trPr>
          <w:trHeight w:val="374"/>
        </w:trPr>
        <w:tc>
          <w:tcPr>
            <w:tcW w:w="3118" w:type="dxa"/>
          </w:tcPr>
          <w:p w14:paraId="11774CA2"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EI</w:t>
            </w:r>
          </w:p>
        </w:tc>
        <w:tc>
          <w:tcPr>
            <w:tcW w:w="6404" w:type="dxa"/>
          </w:tcPr>
          <w:p w14:paraId="28C38BD7"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Electronic</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Interlocking</w:t>
            </w:r>
          </w:p>
        </w:tc>
      </w:tr>
      <w:tr w:rsidR="008412B7" w:rsidRPr="00D64FC5" w14:paraId="4E0AED7D" w14:textId="77777777" w:rsidTr="005650CE">
        <w:trPr>
          <w:trHeight w:val="371"/>
        </w:trPr>
        <w:tc>
          <w:tcPr>
            <w:tcW w:w="3118" w:type="dxa"/>
          </w:tcPr>
          <w:p w14:paraId="3B8BB022"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ELD</w:t>
            </w:r>
          </w:p>
        </w:tc>
        <w:tc>
          <w:tcPr>
            <w:tcW w:w="6404" w:type="dxa"/>
          </w:tcPr>
          <w:p w14:paraId="78F0EEED"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Earth</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Leakage Detectors</w:t>
            </w:r>
          </w:p>
        </w:tc>
      </w:tr>
      <w:tr w:rsidR="008412B7" w:rsidRPr="00D64FC5" w14:paraId="256DB46F" w14:textId="77777777" w:rsidTr="005650CE">
        <w:trPr>
          <w:trHeight w:val="373"/>
        </w:trPr>
        <w:tc>
          <w:tcPr>
            <w:tcW w:w="3118" w:type="dxa"/>
          </w:tcPr>
          <w:p w14:paraId="1445A3C3" w14:textId="77777777" w:rsidR="00382CC0" w:rsidRPr="00D64FC5" w:rsidRDefault="00382CC0" w:rsidP="005650CE">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EMC</w:t>
            </w:r>
          </w:p>
        </w:tc>
        <w:tc>
          <w:tcPr>
            <w:tcW w:w="6404" w:type="dxa"/>
          </w:tcPr>
          <w:p w14:paraId="4EA83107" w14:textId="77777777" w:rsidR="00382CC0" w:rsidRPr="00D64FC5" w:rsidRDefault="00382CC0" w:rsidP="005650CE">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Electromagnetic</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Compatibility</w:t>
            </w:r>
          </w:p>
        </w:tc>
      </w:tr>
      <w:tr w:rsidR="008412B7" w:rsidRPr="00D64FC5" w14:paraId="6568AF6D" w14:textId="77777777" w:rsidTr="005650CE">
        <w:trPr>
          <w:trHeight w:val="371"/>
        </w:trPr>
        <w:tc>
          <w:tcPr>
            <w:tcW w:w="3118" w:type="dxa"/>
          </w:tcPr>
          <w:p w14:paraId="7CAFC676"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EME</w:t>
            </w:r>
          </w:p>
        </w:tc>
        <w:tc>
          <w:tcPr>
            <w:tcW w:w="6404" w:type="dxa"/>
          </w:tcPr>
          <w:p w14:paraId="7E5D8949" w14:textId="7C9E1D42" w:rsidR="00C84767" w:rsidRPr="00D64FC5" w:rsidRDefault="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Exempted</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Micro</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Enterprise</w:t>
            </w:r>
          </w:p>
        </w:tc>
      </w:tr>
      <w:tr w:rsidR="008412B7" w:rsidRPr="00D64FC5" w14:paraId="6BE86938" w14:textId="77777777" w:rsidTr="005650CE">
        <w:trPr>
          <w:trHeight w:val="374"/>
        </w:trPr>
        <w:tc>
          <w:tcPr>
            <w:tcW w:w="3118" w:type="dxa"/>
          </w:tcPr>
          <w:p w14:paraId="7C1ED6D0" w14:textId="77777777" w:rsidR="00382CC0" w:rsidRPr="00D64FC5" w:rsidRDefault="00382CC0" w:rsidP="005650CE">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EMS</w:t>
            </w:r>
          </w:p>
        </w:tc>
        <w:tc>
          <w:tcPr>
            <w:tcW w:w="6404" w:type="dxa"/>
          </w:tcPr>
          <w:p w14:paraId="4623F12F" w14:textId="77777777" w:rsidR="00382CC0" w:rsidRPr="00D64FC5" w:rsidRDefault="00382CC0" w:rsidP="005650CE">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ETCS</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Level 2</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Maintenance</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server</w:t>
            </w:r>
          </w:p>
        </w:tc>
      </w:tr>
      <w:tr w:rsidR="008412B7" w:rsidRPr="00D64FC5" w14:paraId="6805AD64" w14:textId="77777777" w:rsidTr="005650CE">
        <w:trPr>
          <w:trHeight w:val="374"/>
        </w:trPr>
        <w:tc>
          <w:tcPr>
            <w:tcW w:w="3118" w:type="dxa"/>
          </w:tcPr>
          <w:p w14:paraId="4E197EAE" w14:textId="77777777" w:rsidR="00382CC0" w:rsidRPr="00D64FC5" w:rsidRDefault="00382CC0" w:rsidP="005650CE">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EoT</w:t>
            </w:r>
          </w:p>
        </w:tc>
        <w:tc>
          <w:tcPr>
            <w:tcW w:w="6404" w:type="dxa"/>
          </w:tcPr>
          <w:p w14:paraId="431DC46F" w14:textId="7BC2BD46" w:rsidR="00382CC0" w:rsidRPr="00D64FC5" w:rsidRDefault="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Extension</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of</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Time</w:t>
            </w:r>
          </w:p>
        </w:tc>
      </w:tr>
      <w:tr w:rsidR="008412B7" w:rsidRPr="00D64FC5" w14:paraId="2F3F5A04" w14:textId="77777777" w:rsidTr="005650CE">
        <w:trPr>
          <w:trHeight w:val="373"/>
        </w:trPr>
        <w:tc>
          <w:tcPr>
            <w:tcW w:w="3118" w:type="dxa"/>
          </w:tcPr>
          <w:p w14:paraId="53956919" w14:textId="78345561" w:rsidR="00C84767" w:rsidRPr="00D64FC5" w:rsidRDefault="00C84767" w:rsidP="00C84767">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ERA</w:t>
            </w:r>
          </w:p>
        </w:tc>
        <w:tc>
          <w:tcPr>
            <w:tcW w:w="6404" w:type="dxa"/>
          </w:tcPr>
          <w:p w14:paraId="25EDCF88" w14:textId="0ABC5B02" w:rsidR="00C84767" w:rsidRPr="00D64FC5" w:rsidRDefault="00C84767" w:rsidP="00C84767">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European Union</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Agency</w:t>
            </w:r>
            <w:r w:rsidRPr="00D64FC5">
              <w:rPr>
                <w:rFonts w:ascii="Arial" w:eastAsia="Arial" w:hAnsi="Arial" w:cs="Arial"/>
                <w:color w:val="000000" w:themeColor="text1"/>
                <w:spacing w:val="-5"/>
                <w:sz w:val="24"/>
                <w:szCs w:val="24"/>
                <w:lang w:val="en-US" w:eastAsia="en-US"/>
              </w:rPr>
              <w:t xml:space="preserve"> </w:t>
            </w:r>
            <w:r w:rsidRPr="00D64FC5">
              <w:rPr>
                <w:rFonts w:ascii="Arial" w:eastAsia="Arial" w:hAnsi="Arial" w:cs="Arial"/>
                <w:color w:val="000000" w:themeColor="text1"/>
                <w:sz w:val="24"/>
                <w:szCs w:val="24"/>
                <w:lang w:val="en-US" w:eastAsia="en-US"/>
              </w:rPr>
              <w:t>for Railways</w:t>
            </w:r>
          </w:p>
        </w:tc>
      </w:tr>
      <w:tr w:rsidR="008412B7" w:rsidRPr="00D64FC5" w14:paraId="2755A23F" w14:textId="77777777" w:rsidTr="005650CE">
        <w:trPr>
          <w:trHeight w:val="373"/>
        </w:trPr>
        <w:tc>
          <w:tcPr>
            <w:tcW w:w="3118" w:type="dxa"/>
          </w:tcPr>
          <w:p w14:paraId="6BDAE655"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ETCS</w:t>
            </w:r>
          </w:p>
        </w:tc>
        <w:tc>
          <w:tcPr>
            <w:tcW w:w="6404" w:type="dxa"/>
          </w:tcPr>
          <w:p w14:paraId="47C3385A"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European</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Train</w:t>
            </w:r>
            <w:r w:rsidRPr="00D64FC5">
              <w:rPr>
                <w:rFonts w:ascii="Arial" w:eastAsia="Arial" w:hAnsi="Arial" w:cs="Arial"/>
                <w:color w:val="000000" w:themeColor="text1"/>
                <w:spacing w:val="-4"/>
                <w:sz w:val="24"/>
                <w:szCs w:val="24"/>
                <w:lang w:val="en-US" w:eastAsia="en-US"/>
              </w:rPr>
              <w:t xml:space="preserve"> </w:t>
            </w:r>
            <w:r w:rsidRPr="00D64FC5">
              <w:rPr>
                <w:rFonts w:ascii="Arial" w:eastAsia="Arial" w:hAnsi="Arial" w:cs="Arial"/>
                <w:color w:val="000000" w:themeColor="text1"/>
                <w:sz w:val="24"/>
                <w:szCs w:val="24"/>
                <w:lang w:val="en-US" w:eastAsia="en-US"/>
              </w:rPr>
              <w:t>Control</w:t>
            </w:r>
            <w:r w:rsidRPr="00D64FC5">
              <w:rPr>
                <w:rFonts w:ascii="Arial" w:eastAsia="Arial" w:hAnsi="Arial" w:cs="Arial"/>
                <w:color w:val="000000" w:themeColor="text1"/>
                <w:spacing w:val="-5"/>
                <w:sz w:val="24"/>
                <w:szCs w:val="24"/>
                <w:lang w:val="en-US" w:eastAsia="en-US"/>
              </w:rPr>
              <w:t xml:space="preserve"> </w:t>
            </w:r>
            <w:r w:rsidRPr="00D64FC5">
              <w:rPr>
                <w:rFonts w:ascii="Arial" w:eastAsia="Arial" w:hAnsi="Arial" w:cs="Arial"/>
                <w:color w:val="000000" w:themeColor="text1"/>
                <w:sz w:val="24"/>
                <w:szCs w:val="24"/>
                <w:lang w:val="en-US" w:eastAsia="en-US"/>
              </w:rPr>
              <w:t>System</w:t>
            </w:r>
          </w:p>
        </w:tc>
      </w:tr>
      <w:tr w:rsidR="008412B7" w:rsidRPr="00D64FC5" w14:paraId="353C4B06" w14:textId="77777777" w:rsidTr="005650CE">
        <w:trPr>
          <w:trHeight w:val="371"/>
        </w:trPr>
        <w:tc>
          <w:tcPr>
            <w:tcW w:w="3118" w:type="dxa"/>
          </w:tcPr>
          <w:p w14:paraId="1B3E24A7"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FAT</w:t>
            </w:r>
          </w:p>
        </w:tc>
        <w:tc>
          <w:tcPr>
            <w:tcW w:w="6404" w:type="dxa"/>
          </w:tcPr>
          <w:p w14:paraId="3A10E55F"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Factory</w:t>
            </w:r>
            <w:r w:rsidRPr="00D64FC5">
              <w:rPr>
                <w:rFonts w:ascii="Arial" w:eastAsia="Arial" w:hAnsi="Arial" w:cs="Arial"/>
                <w:color w:val="000000" w:themeColor="text1"/>
                <w:spacing w:val="-4"/>
                <w:sz w:val="24"/>
                <w:szCs w:val="24"/>
                <w:lang w:val="en-US" w:eastAsia="en-US"/>
              </w:rPr>
              <w:t xml:space="preserve"> </w:t>
            </w:r>
            <w:r w:rsidRPr="00D64FC5">
              <w:rPr>
                <w:rFonts w:ascii="Arial" w:eastAsia="Arial" w:hAnsi="Arial" w:cs="Arial"/>
                <w:color w:val="000000" w:themeColor="text1"/>
                <w:sz w:val="24"/>
                <w:szCs w:val="24"/>
                <w:lang w:val="en-US" w:eastAsia="en-US"/>
              </w:rPr>
              <w:t>Acceptance</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Testing</w:t>
            </w:r>
          </w:p>
        </w:tc>
      </w:tr>
      <w:tr w:rsidR="008412B7" w:rsidRPr="00D64FC5" w14:paraId="20E24A4C" w14:textId="77777777" w:rsidTr="005650CE">
        <w:trPr>
          <w:trHeight w:val="374"/>
        </w:trPr>
        <w:tc>
          <w:tcPr>
            <w:tcW w:w="3118" w:type="dxa"/>
          </w:tcPr>
          <w:p w14:paraId="6516F307" w14:textId="77777777" w:rsidR="00382CC0" w:rsidRPr="00D64FC5" w:rsidRDefault="00382CC0" w:rsidP="00382CC0">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FMP</w:t>
            </w:r>
          </w:p>
        </w:tc>
        <w:tc>
          <w:tcPr>
            <w:tcW w:w="6404" w:type="dxa"/>
          </w:tcPr>
          <w:p w14:paraId="3C76492E" w14:textId="77777777" w:rsidR="00382CC0" w:rsidRPr="00D64FC5" w:rsidRDefault="00382CC0" w:rsidP="00382CC0">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Financial</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Management Plan</w:t>
            </w:r>
          </w:p>
        </w:tc>
      </w:tr>
      <w:tr w:rsidR="008412B7" w:rsidRPr="00D64FC5" w14:paraId="3169E79B" w14:textId="77777777" w:rsidTr="005650CE">
        <w:trPr>
          <w:trHeight w:val="374"/>
        </w:trPr>
        <w:tc>
          <w:tcPr>
            <w:tcW w:w="3118" w:type="dxa"/>
          </w:tcPr>
          <w:p w14:paraId="2448FE42"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lastRenderedPageBreak/>
              <w:t>FOREX</w:t>
            </w:r>
          </w:p>
        </w:tc>
        <w:tc>
          <w:tcPr>
            <w:tcW w:w="6404" w:type="dxa"/>
          </w:tcPr>
          <w:p w14:paraId="1F4EE9BE"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Foreign</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Exchange</w:t>
            </w:r>
          </w:p>
        </w:tc>
      </w:tr>
      <w:tr w:rsidR="008412B7" w:rsidRPr="00D64FC5" w14:paraId="725ABEEA" w14:textId="77777777" w:rsidTr="005650CE">
        <w:trPr>
          <w:trHeight w:val="371"/>
        </w:trPr>
        <w:tc>
          <w:tcPr>
            <w:tcW w:w="3118" w:type="dxa"/>
          </w:tcPr>
          <w:p w14:paraId="46E6E705"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FPC</w:t>
            </w:r>
          </w:p>
        </w:tc>
        <w:tc>
          <w:tcPr>
            <w:tcW w:w="6404" w:type="dxa"/>
          </w:tcPr>
          <w:p w14:paraId="2339901F"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Final</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Payment Certificate</w:t>
            </w:r>
          </w:p>
        </w:tc>
      </w:tr>
      <w:tr w:rsidR="00D64FC5" w:rsidRPr="00D64FC5" w14:paraId="0E5C360A" w14:textId="77777777" w:rsidTr="00D64FC5">
        <w:trPr>
          <w:trHeight w:val="374"/>
        </w:trPr>
        <w:tc>
          <w:tcPr>
            <w:tcW w:w="3118" w:type="dxa"/>
            <w:shd w:val="clear" w:color="auto" w:fill="BFBFBF" w:themeFill="background1" w:themeFillShade="BF"/>
          </w:tcPr>
          <w:p w14:paraId="399D3C1C" w14:textId="0EE210DF" w:rsidR="00D64FC5" w:rsidRPr="00D64FC5" w:rsidRDefault="00D64FC5" w:rsidP="00D64FC5">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A85BB6">
              <w:rPr>
                <w:rFonts w:ascii="Arial" w:eastAsia="Arial" w:hAnsi="Arial" w:cs="Arial"/>
                <w:b/>
                <w:color w:val="000000" w:themeColor="text1"/>
                <w:sz w:val="24"/>
                <w:szCs w:val="24"/>
                <w:lang w:val="en-US" w:eastAsia="en-US"/>
              </w:rPr>
              <w:t>ABBREVIATION</w:t>
            </w:r>
          </w:p>
        </w:tc>
        <w:tc>
          <w:tcPr>
            <w:tcW w:w="6404" w:type="dxa"/>
            <w:shd w:val="clear" w:color="auto" w:fill="BFBFBF" w:themeFill="background1" w:themeFillShade="BF"/>
          </w:tcPr>
          <w:p w14:paraId="6017DBE8" w14:textId="11ADEF17" w:rsidR="00D64FC5" w:rsidRPr="00D64FC5" w:rsidRDefault="00D64FC5" w:rsidP="00D64FC5">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A85BB6">
              <w:rPr>
                <w:rFonts w:ascii="Arial" w:eastAsia="Arial" w:hAnsi="Arial" w:cs="Arial"/>
                <w:b/>
                <w:color w:val="000000" w:themeColor="text1"/>
                <w:sz w:val="24"/>
                <w:szCs w:val="24"/>
                <w:lang w:val="en-US" w:eastAsia="en-US"/>
              </w:rPr>
              <w:t>DESCRIPTION</w:t>
            </w:r>
          </w:p>
        </w:tc>
      </w:tr>
      <w:tr w:rsidR="008412B7" w:rsidRPr="00D64FC5" w14:paraId="25CFAB0E" w14:textId="77777777" w:rsidTr="005650CE">
        <w:trPr>
          <w:trHeight w:val="374"/>
        </w:trPr>
        <w:tc>
          <w:tcPr>
            <w:tcW w:w="3118" w:type="dxa"/>
          </w:tcPr>
          <w:p w14:paraId="1E5B060E"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FRS</w:t>
            </w:r>
          </w:p>
        </w:tc>
        <w:tc>
          <w:tcPr>
            <w:tcW w:w="6404" w:type="dxa"/>
          </w:tcPr>
          <w:p w14:paraId="2504020E"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Functional</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Requirement</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Specification</w:t>
            </w:r>
          </w:p>
        </w:tc>
      </w:tr>
      <w:tr w:rsidR="008412B7" w:rsidRPr="00D64FC5" w14:paraId="2337EF29" w14:textId="77777777" w:rsidTr="005650CE">
        <w:trPr>
          <w:trHeight w:val="371"/>
        </w:trPr>
        <w:tc>
          <w:tcPr>
            <w:tcW w:w="3118" w:type="dxa"/>
          </w:tcPr>
          <w:p w14:paraId="2AE1F501"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FS</w:t>
            </w:r>
          </w:p>
        </w:tc>
        <w:tc>
          <w:tcPr>
            <w:tcW w:w="6404" w:type="dxa"/>
          </w:tcPr>
          <w:p w14:paraId="3980F4B1"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Full</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Supervision Mode</w:t>
            </w:r>
          </w:p>
        </w:tc>
      </w:tr>
      <w:tr w:rsidR="008412B7" w:rsidRPr="00D64FC5" w14:paraId="57AA8483" w14:textId="77777777" w:rsidTr="005650CE">
        <w:trPr>
          <w:trHeight w:val="374"/>
        </w:trPr>
        <w:tc>
          <w:tcPr>
            <w:tcW w:w="3118" w:type="dxa"/>
          </w:tcPr>
          <w:p w14:paraId="214E9CC6"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GNC</w:t>
            </w:r>
          </w:p>
        </w:tc>
        <w:tc>
          <w:tcPr>
            <w:tcW w:w="6404" w:type="dxa"/>
          </w:tcPr>
          <w:p w14:paraId="5FE10C87"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Gauteng</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Nerve</w:t>
            </w:r>
            <w:r w:rsidRPr="00D64FC5">
              <w:rPr>
                <w:rFonts w:ascii="Arial" w:eastAsia="Arial" w:hAnsi="Arial" w:cs="Arial"/>
                <w:color w:val="000000" w:themeColor="text1"/>
                <w:spacing w:val="-4"/>
                <w:sz w:val="24"/>
                <w:szCs w:val="24"/>
                <w:lang w:val="en-US" w:eastAsia="en-US"/>
              </w:rPr>
              <w:t xml:space="preserve"> </w:t>
            </w:r>
            <w:r w:rsidRPr="00D64FC5">
              <w:rPr>
                <w:rFonts w:ascii="Arial" w:eastAsia="Arial" w:hAnsi="Arial" w:cs="Arial"/>
                <w:color w:val="000000" w:themeColor="text1"/>
                <w:sz w:val="24"/>
                <w:szCs w:val="24"/>
                <w:lang w:val="en-US" w:eastAsia="en-US"/>
              </w:rPr>
              <w:t>Centre</w:t>
            </w:r>
          </w:p>
        </w:tc>
      </w:tr>
      <w:tr w:rsidR="008412B7" w:rsidRPr="00D64FC5" w14:paraId="37121524" w14:textId="77777777" w:rsidTr="005650CE">
        <w:trPr>
          <w:trHeight w:val="371"/>
        </w:trPr>
        <w:tc>
          <w:tcPr>
            <w:tcW w:w="3118" w:type="dxa"/>
          </w:tcPr>
          <w:p w14:paraId="43AA7DE4"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GBCSA</w:t>
            </w:r>
          </w:p>
        </w:tc>
        <w:tc>
          <w:tcPr>
            <w:tcW w:w="6404" w:type="dxa"/>
          </w:tcPr>
          <w:p w14:paraId="7EAC67AB"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Green</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Building</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Council</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of</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South</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Africa</w:t>
            </w:r>
          </w:p>
        </w:tc>
      </w:tr>
      <w:tr w:rsidR="008412B7" w:rsidRPr="00D64FC5" w14:paraId="48632A91" w14:textId="77777777" w:rsidTr="005650CE">
        <w:trPr>
          <w:trHeight w:val="374"/>
        </w:trPr>
        <w:tc>
          <w:tcPr>
            <w:tcW w:w="3118" w:type="dxa"/>
          </w:tcPr>
          <w:p w14:paraId="4BC1D008" w14:textId="77777777" w:rsidR="00382CC0" w:rsidRPr="00D64FC5" w:rsidRDefault="00382CC0" w:rsidP="00382CC0">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GP</w:t>
            </w:r>
          </w:p>
        </w:tc>
        <w:tc>
          <w:tcPr>
            <w:tcW w:w="6404" w:type="dxa"/>
          </w:tcPr>
          <w:p w14:paraId="6556A775" w14:textId="77777777" w:rsidR="00382CC0" w:rsidRPr="00D64FC5" w:rsidRDefault="00382CC0" w:rsidP="00382CC0">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Gauteng</w:t>
            </w:r>
          </w:p>
        </w:tc>
      </w:tr>
      <w:tr w:rsidR="008412B7" w:rsidRPr="00D64FC5" w14:paraId="48536D66" w14:textId="77777777" w:rsidTr="005650CE">
        <w:trPr>
          <w:trHeight w:val="374"/>
        </w:trPr>
        <w:tc>
          <w:tcPr>
            <w:tcW w:w="3118" w:type="dxa"/>
          </w:tcPr>
          <w:p w14:paraId="1F64C835"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GSM-R</w:t>
            </w:r>
          </w:p>
        </w:tc>
        <w:tc>
          <w:tcPr>
            <w:tcW w:w="6404" w:type="dxa"/>
          </w:tcPr>
          <w:p w14:paraId="78615053"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Global</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System</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for</w:t>
            </w:r>
            <w:r w:rsidRPr="00D64FC5">
              <w:rPr>
                <w:rFonts w:ascii="Arial" w:eastAsia="Arial" w:hAnsi="Arial" w:cs="Arial"/>
                <w:color w:val="000000" w:themeColor="text1"/>
                <w:spacing w:val="-4"/>
                <w:sz w:val="24"/>
                <w:szCs w:val="24"/>
                <w:lang w:val="en-US" w:eastAsia="en-US"/>
              </w:rPr>
              <w:t xml:space="preserve"> </w:t>
            </w:r>
            <w:r w:rsidRPr="00D64FC5">
              <w:rPr>
                <w:rFonts w:ascii="Arial" w:eastAsia="Arial" w:hAnsi="Arial" w:cs="Arial"/>
                <w:color w:val="000000" w:themeColor="text1"/>
                <w:sz w:val="24"/>
                <w:szCs w:val="24"/>
                <w:lang w:val="en-US" w:eastAsia="en-US"/>
              </w:rPr>
              <w:t>Mobile</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Communication</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w:t>
            </w:r>
            <w:r w:rsidRPr="00D64FC5">
              <w:rPr>
                <w:rFonts w:ascii="Arial" w:eastAsia="Arial" w:hAnsi="Arial" w:cs="Arial"/>
                <w:color w:val="000000" w:themeColor="text1"/>
                <w:spacing w:val="-4"/>
                <w:sz w:val="24"/>
                <w:szCs w:val="24"/>
                <w:lang w:val="en-US" w:eastAsia="en-US"/>
              </w:rPr>
              <w:t xml:space="preserve"> </w:t>
            </w:r>
            <w:r w:rsidRPr="00D64FC5">
              <w:rPr>
                <w:rFonts w:ascii="Arial" w:eastAsia="Arial" w:hAnsi="Arial" w:cs="Arial"/>
                <w:color w:val="000000" w:themeColor="text1"/>
                <w:sz w:val="24"/>
                <w:szCs w:val="24"/>
                <w:lang w:val="en-US" w:eastAsia="en-US"/>
              </w:rPr>
              <w:t>Railway</w:t>
            </w:r>
          </w:p>
        </w:tc>
      </w:tr>
      <w:tr w:rsidR="008412B7" w:rsidRPr="00D64FC5" w14:paraId="253865DC" w14:textId="77777777" w:rsidTr="005650CE">
        <w:trPr>
          <w:trHeight w:val="371"/>
        </w:trPr>
        <w:tc>
          <w:tcPr>
            <w:tcW w:w="3118" w:type="dxa"/>
          </w:tcPr>
          <w:p w14:paraId="4398B59A"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GTR</w:t>
            </w:r>
          </w:p>
        </w:tc>
        <w:tc>
          <w:tcPr>
            <w:tcW w:w="6404" w:type="dxa"/>
          </w:tcPr>
          <w:p w14:paraId="547B9CBA"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General</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Technical</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Requirements</w:t>
            </w:r>
          </w:p>
        </w:tc>
      </w:tr>
      <w:tr w:rsidR="008412B7" w:rsidRPr="00D64FC5" w14:paraId="34D61FF2" w14:textId="77777777" w:rsidTr="005650CE">
        <w:trPr>
          <w:trHeight w:val="374"/>
        </w:trPr>
        <w:tc>
          <w:tcPr>
            <w:tcW w:w="3118" w:type="dxa"/>
          </w:tcPr>
          <w:p w14:paraId="7FA87E09"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ICP</w:t>
            </w:r>
          </w:p>
        </w:tc>
        <w:tc>
          <w:tcPr>
            <w:tcW w:w="6404" w:type="dxa"/>
          </w:tcPr>
          <w:p w14:paraId="7DF82CA8"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Initial</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Contract</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Price</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or</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Accepted</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Contract Amount</w:t>
            </w:r>
          </w:p>
        </w:tc>
      </w:tr>
      <w:tr w:rsidR="008412B7" w:rsidRPr="00D64FC5" w14:paraId="50567A85" w14:textId="77777777" w:rsidTr="005650CE">
        <w:trPr>
          <w:trHeight w:val="371"/>
        </w:trPr>
        <w:tc>
          <w:tcPr>
            <w:tcW w:w="3118" w:type="dxa"/>
          </w:tcPr>
          <w:p w14:paraId="15944495"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IL</w:t>
            </w:r>
          </w:p>
        </w:tc>
        <w:tc>
          <w:tcPr>
            <w:tcW w:w="6404" w:type="dxa"/>
          </w:tcPr>
          <w:p w14:paraId="7417CE69"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Interlocking</w:t>
            </w:r>
          </w:p>
        </w:tc>
      </w:tr>
      <w:tr w:rsidR="008412B7" w:rsidRPr="00D64FC5" w14:paraId="2B0968C0" w14:textId="77777777" w:rsidTr="005650CE">
        <w:trPr>
          <w:trHeight w:val="373"/>
        </w:trPr>
        <w:tc>
          <w:tcPr>
            <w:tcW w:w="3118" w:type="dxa"/>
          </w:tcPr>
          <w:p w14:paraId="20A71B35"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IPC</w:t>
            </w:r>
          </w:p>
        </w:tc>
        <w:tc>
          <w:tcPr>
            <w:tcW w:w="6404" w:type="dxa"/>
          </w:tcPr>
          <w:p w14:paraId="45CB8064"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Interim</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Payment</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Certificate</w:t>
            </w:r>
          </w:p>
        </w:tc>
      </w:tr>
      <w:tr w:rsidR="008412B7" w:rsidRPr="00D64FC5" w14:paraId="340C34BA" w14:textId="77777777" w:rsidTr="005650CE">
        <w:trPr>
          <w:trHeight w:val="371"/>
        </w:trPr>
        <w:tc>
          <w:tcPr>
            <w:tcW w:w="3118" w:type="dxa"/>
          </w:tcPr>
          <w:p w14:paraId="23046139"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IPS</w:t>
            </w:r>
          </w:p>
        </w:tc>
        <w:tc>
          <w:tcPr>
            <w:tcW w:w="6404" w:type="dxa"/>
          </w:tcPr>
          <w:p w14:paraId="7A128884"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Industrial</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Participation</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Secretariat</w:t>
            </w:r>
          </w:p>
        </w:tc>
      </w:tr>
      <w:tr w:rsidR="008412B7" w:rsidRPr="00D64FC5" w14:paraId="3A3088C0" w14:textId="77777777" w:rsidTr="005650CE">
        <w:trPr>
          <w:trHeight w:val="374"/>
        </w:trPr>
        <w:tc>
          <w:tcPr>
            <w:tcW w:w="3118" w:type="dxa"/>
          </w:tcPr>
          <w:p w14:paraId="534F9850" w14:textId="77777777" w:rsidR="00382CC0" w:rsidRPr="00D64FC5" w:rsidRDefault="00382CC0" w:rsidP="00382CC0">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JRU</w:t>
            </w:r>
          </w:p>
        </w:tc>
        <w:tc>
          <w:tcPr>
            <w:tcW w:w="6404" w:type="dxa"/>
          </w:tcPr>
          <w:p w14:paraId="2F931F9D" w14:textId="77777777" w:rsidR="00382CC0" w:rsidRPr="00D64FC5" w:rsidRDefault="00382CC0" w:rsidP="00382CC0">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Juridical</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Recorder</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Unit</w:t>
            </w:r>
          </w:p>
        </w:tc>
      </w:tr>
      <w:tr w:rsidR="008412B7" w:rsidRPr="00D64FC5" w14:paraId="60DE05A6" w14:textId="77777777" w:rsidTr="005650CE">
        <w:trPr>
          <w:trHeight w:val="373"/>
        </w:trPr>
        <w:tc>
          <w:tcPr>
            <w:tcW w:w="3118" w:type="dxa"/>
          </w:tcPr>
          <w:p w14:paraId="72FB08DC"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KMAC</w:t>
            </w:r>
          </w:p>
        </w:tc>
        <w:tc>
          <w:tcPr>
            <w:tcW w:w="6404" w:type="dxa"/>
          </w:tcPr>
          <w:p w14:paraId="238FDB55"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Key Message</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Authentication</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Code</w:t>
            </w:r>
          </w:p>
        </w:tc>
      </w:tr>
      <w:tr w:rsidR="008412B7" w:rsidRPr="00D64FC5" w14:paraId="7B0DA168" w14:textId="77777777" w:rsidTr="005650CE">
        <w:trPr>
          <w:trHeight w:val="371"/>
        </w:trPr>
        <w:tc>
          <w:tcPr>
            <w:tcW w:w="3118" w:type="dxa"/>
          </w:tcPr>
          <w:p w14:paraId="408B8CDE"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KMC</w:t>
            </w:r>
          </w:p>
        </w:tc>
        <w:tc>
          <w:tcPr>
            <w:tcW w:w="6404" w:type="dxa"/>
          </w:tcPr>
          <w:p w14:paraId="44A7F924"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Key Management Centre</w:t>
            </w:r>
          </w:p>
        </w:tc>
      </w:tr>
      <w:tr w:rsidR="008412B7" w:rsidRPr="00D64FC5" w14:paraId="3197CF32" w14:textId="77777777" w:rsidTr="005650CE">
        <w:trPr>
          <w:trHeight w:val="371"/>
        </w:trPr>
        <w:tc>
          <w:tcPr>
            <w:tcW w:w="3118" w:type="dxa"/>
          </w:tcPr>
          <w:p w14:paraId="1DDE5C74"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LAN</w:t>
            </w:r>
          </w:p>
        </w:tc>
        <w:tc>
          <w:tcPr>
            <w:tcW w:w="6404" w:type="dxa"/>
          </w:tcPr>
          <w:p w14:paraId="768D9B9D"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Local</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Area</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Network</w:t>
            </w:r>
          </w:p>
        </w:tc>
      </w:tr>
      <w:tr w:rsidR="008412B7" w:rsidRPr="00D64FC5" w14:paraId="160C09A0" w14:textId="77777777" w:rsidTr="005650CE">
        <w:trPr>
          <w:trHeight w:val="373"/>
        </w:trPr>
        <w:tc>
          <w:tcPr>
            <w:tcW w:w="3118" w:type="dxa"/>
          </w:tcPr>
          <w:p w14:paraId="27F48011"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LCC</w:t>
            </w:r>
          </w:p>
        </w:tc>
        <w:tc>
          <w:tcPr>
            <w:tcW w:w="6404" w:type="dxa"/>
          </w:tcPr>
          <w:p w14:paraId="69E1C9EA"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Life Cycle</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Cost</w:t>
            </w:r>
          </w:p>
        </w:tc>
      </w:tr>
      <w:tr w:rsidR="008412B7" w:rsidRPr="00D64FC5" w14:paraId="62313897" w14:textId="77777777" w:rsidTr="005650CE">
        <w:trPr>
          <w:trHeight w:val="371"/>
        </w:trPr>
        <w:tc>
          <w:tcPr>
            <w:tcW w:w="3118" w:type="dxa"/>
          </w:tcPr>
          <w:p w14:paraId="66D9FD04"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LED</w:t>
            </w:r>
          </w:p>
        </w:tc>
        <w:tc>
          <w:tcPr>
            <w:tcW w:w="6404" w:type="dxa"/>
          </w:tcPr>
          <w:p w14:paraId="53CC5DA4"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Light Emitting Diode</w:t>
            </w:r>
          </w:p>
        </w:tc>
      </w:tr>
      <w:tr w:rsidR="008412B7" w:rsidRPr="00D64FC5" w14:paraId="717CF991" w14:textId="77777777" w:rsidTr="005650CE">
        <w:trPr>
          <w:trHeight w:val="374"/>
        </w:trPr>
        <w:tc>
          <w:tcPr>
            <w:tcW w:w="3118" w:type="dxa"/>
          </w:tcPr>
          <w:p w14:paraId="1554D4CC" w14:textId="77777777" w:rsidR="00382CC0" w:rsidRPr="00D64FC5" w:rsidRDefault="00382CC0" w:rsidP="00382CC0">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LEU</w:t>
            </w:r>
          </w:p>
        </w:tc>
        <w:tc>
          <w:tcPr>
            <w:tcW w:w="6404" w:type="dxa"/>
          </w:tcPr>
          <w:p w14:paraId="727444B6" w14:textId="77777777" w:rsidR="00382CC0" w:rsidRPr="00D64FC5" w:rsidRDefault="00382CC0" w:rsidP="00382CC0">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Lineside</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Electronic</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Unit</w:t>
            </w:r>
          </w:p>
        </w:tc>
      </w:tr>
      <w:tr w:rsidR="008412B7" w:rsidRPr="00D64FC5" w14:paraId="281256F0" w14:textId="77777777" w:rsidTr="005650CE">
        <w:trPr>
          <w:trHeight w:val="374"/>
        </w:trPr>
        <w:tc>
          <w:tcPr>
            <w:tcW w:w="3118" w:type="dxa"/>
          </w:tcPr>
          <w:p w14:paraId="627F2ED4"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LRT</w:t>
            </w:r>
          </w:p>
        </w:tc>
        <w:tc>
          <w:tcPr>
            <w:tcW w:w="6404" w:type="dxa"/>
          </w:tcPr>
          <w:p w14:paraId="44345E4C"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Local RBC Maintenance</w:t>
            </w:r>
            <w:r w:rsidRPr="00D64FC5">
              <w:rPr>
                <w:rFonts w:ascii="Arial" w:eastAsia="Arial" w:hAnsi="Arial" w:cs="Arial"/>
                <w:color w:val="000000" w:themeColor="text1"/>
                <w:spacing w:val="-6"/>
                <w:sz w:val="24"/>
                <w:szCs w:val="24"/>
                <w:lang w:val="en-US" w:eastAsia="en-US"/>
              </w:rPr>
              <w:t xml:space="preserve"> </w:t>
            </w:r>
            <w:r w:rsidRPr="00D64FC5">
              <w:rPr>
                <w:rFonts w:ascii="Arial" w:eastAsia="Arial" w:hAnsi="Arial" w:cs="Arial"/>
                <w:color w:val="000000" w:themeColor="text1"/>
                <w:sz w:val="24"/>
                <w:szCs w:val="24"/>
                <w:lang w:val="en-US" w:eastAsia="en-US"/>
              </w:rPr>
              <w:t>Terminal</w:t>
            </w:r>
          </w:p>
        </w:tc>
      </w:tr>
      <w:tr w:rsidR="008412B7" w:rsidRPr="00D64FC5" w14:paraId="313BB2FC" w14:textId="77777777" w:rsidTr="005650CE">
        <w:trPr>
          <w:trHeight w:val="371"/>
        </w:trPr>
        <w:tc>
          <w:tcPr>
            <w:tcW w:w="3118" w:type="dxa"/>
          </w:tcPr>
          <w:p w14:paraId="629DFA0B"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LX</w:t>
            </w:r>
          </w:p>
        </w:tc>
        <w:tc>
          <w:tcPr>
            <w:tcW w:w="6404" w:type="dxa"/>
          </w:tcPr>
          <w:p w14:paraId="618E756D"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Level Crossing</w:t>
            </w:r>
          </w:p>
        </w:tc>
      </w:tr>
      <w:tr w:rsidR="008412B7" w:rsidRPr="00D64FC5" w14:paraId="0AA1D4AF" w14:textId="77777777" w:rsidTr="005650CE">
        <w:trPr>
          <w:trHeight w:val="373"/>
        </w:trPr>
        <w:tc>
          <w:tcPr>
            <w:tcW w:w="3118" w:type="dxa"/>
          </w:tcPr>
          <w:p w14:paraId="5A4E45F6"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MMI</w:t>
            </w:r>
          </w:p>
        </w:tc>
        <w:tc>
          <w:tcPr>
            <w:tcW w:w="6404" w:type="dxa"/>
          </w:tcPr>
          <w:p w14:paraId="07DED519"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Man-Machine</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Interfaces</w:t>
            </w:r>
          </w:p>
        </w:tc>
      </w:tr>
      <w:tr w:rsidR="008412B7" w:rsidRPr="00D64FC5" w14:paraId="3CF3C86F" w14:textId="77777777" w:rsidTr="005650CE">
        <w:trPr>
          <w:trHeight w:val="371"/>
        </w:trPr>
        <w:tc>
          <w:tcPr>
            <w:tcW w:w="3118" w:type="dxa"/>
          </w:tcPr>
          <w:p w14:paraId="7D6904AE"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MSC</w:t>
            </w:r>
          </w:p>
        </w:tc>
        <w:tc>
          <w:tcPr>
            <w:tcW w:w="6404" w:type="dxa"/>
          </w:tcPr>
          <w:p w14:paraId="40E56F83"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Mobile</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Switching</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Centre</w:t>
            </w:r>
          </w:p>
        </w:tc>
      </w:tr>
      <w:tr w:rsidR="008412B7" w:rsidRPr="00D64FC5" w14:paraId="4507239A" w14:textId="77777777" w:rsidTr="005650CE">
        <w:trPr>
          <w:trHeight w:val="374"/>
        </w:trPr>
        <w:tc>
          <w:tcPr>
            <w:tcW w:w="3118" w:type="dxa"/>
          </w:tcPr>
          <w:p w14:paraId="6F5D2DFA"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MTR</w:t>
            </w:r>
          </w:p>
        </w:tc>
        <w:tc>
          <w:tcPr>
            <w:tcW w:w="6404" w:type="dxa"/>
          </w:tcPr>
          <w:p w14:paraId="64B9BFFC"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Main</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Technical</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References</w:t>
            </w:r>
          </w:p>
        </w:tc>
      </w:tr>
      <w:tr w:rsidR="008412B7" w:rsidRPr="00D64FC5" w14:paraId="2B51D4D6" w14:textId="77777777" w:rsidTr="005650CE">
        <w:trPr>
          <w:trHeight w:val="371"/>
        </w:trPr>
        <w:tc>
          <w:tcPr>
            <w:tcW w:w="3118" w:type="dxa"/>
          </w:tcPr>
          <w:p w14:paraId="3DEDAADB"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NIP</w:t>
            </w:r>
          </w:p>
        </w:tc>
        <w:tc>
          <w:tcPr>
            <w:tcW w:w="6404" w:type="dxa"/>
          </w:tcPr>
          <w:p w14:paraId="61C05A37"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National</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Industrial</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Participation</w:t>
            </w:r>
          </w:p>
        </w:tc>
      </w:tr>
      <w:tr w:rsidR="008412B7" w:rsidRPr="00D64FC5" w14:paraId="295A4A83" w14:textId="77777777" w:rsidTr="005650CE">
        <w:trPr>
          <w:trHeight w:val="374"/>
        </w:trPr>
        <w:tc>
          <w:tcPr>
            <w:tcW w:w="3118" w:type="dxa"/>
          </w:tcPr>
          <w:p w14:paraId="7D5EDBF2" w14:textId="77777777" w:rsidR="00382CC0" w:rsidRPr="00D64FC5" w:rsidRDefault="00382CC0" w:rsidP="00382CC0">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NoBo</w:t>
            </w:r>
          </w:p>
        </w:tc>
        <w:tc>
          <w:tcPr>
            <w:tcW w:w="6404" w:type="dxa"/>
          </w:tcPr>
          <w:p w14:paraId="3B28DAAF" w14:textId="77777777" w:rsidR="00382CC0" w:rsidRPr="00D64FC5" w:rsidRDefault="00382CC0" w:rsidP="00382CC0">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Notified</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Body</w:t>
            </w:r>
          </w:p>
        </w:tc>
      </w:tr>
      <w:tr w:rsidR="008412B7" w:rsidRPr="00D64FC5" w14:paraId="39CEB476" w14:textId="77777777" w:rsidTr="005650CE">
        <w:trPr>
          <w:trHeight w:val="374"/>
        </w:trPr>
        <w:tc>
          <w:tcPr>
            <w:tcW w:w="3118" w:type="dxa"/>
          </w:tcPr>
          <w:p w14:paraId="07E93C64" w14:textId="77777777" w:rsidR="00382CC0" w:rsidRPr="00D64FC5" w:rsidRDefault="00382CC0" w:rsidP="00382CC0">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NOC</w:t>
            </w:r>
          </w:p>
        </w:tc>
        <w:tc>
          <w:tcPr>
            <w:tcW w:w="6404" w:type="dxa"/>
          </w:tcPr>
          <w:p w14:paraId="19BE6FAB" w14:textId="77777777" w:rsidR="00382CC0" w:rsidRPr="00D64FC5" w:rsidRDefault="00382CC0" w:rsidP="00382CC0">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Notice of Claim</w:t>
            </w:r>
          </w:p>
        </w:tc>
      </w:tr>
      <w:tr w:rsidR="008412B7" w:rsidRPr="00D64FC5" w14:paraId="479EFA1A" w14:textId="77777777" w:rsidTr="005650CE">
        <w:trPr>
          <w:trHeight w:val="373"/>
        </w:trPr>
        <w:tc>
          <w:tcPr>
            <w:tcW w:w="3118" w:type="dxa"/>
          </w:tcPr>
          <w:p w14:paraId="49EDD554"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OBT</w:t>
            </w:r>
          </w:p>
        </w:tc>
        <w:tc>
          <w:tcPr>
            <w:tcW w:w="6404" w:type="dxa"/>
          </w:tcPr>
          <w:p w14:paraId="441DD5C7"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Occupation</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Between</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Trains</w:t>
            </w:r>
          </w:p>
        </w:tc>
      </w:tr>
      <w:tr w:rsidR="008412B7" w:rsidRPr="00D64FC5" w14:paraId="23D979C3" w14:textId="77777777" w:rsidTr="005650CE">
        <w:trPr>
          <w:trHeight w:val="371"/>
        </w:trPr>
        <w:tc>
          <w:tcPr>
            <w:tcW w:w="3118" w:type="dxa"/>
          </w:tcPr>
          <w:p w14:paraId="38ED83DF"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OEM</w:t>
            </w:r>
          </w:p>
        </w:tc>
        <w:tc>
          <w:tcPr>
            <w:tcW w:w="6404" w:type="dxa"/>
          </w:tcPr>
          <w:p w14:paraId="0AE8E658"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Original</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Equipment</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Manufacturer</w:t>
            </w:r>
          </w:p>
        </w:tc>
      </w:tr>
      <w:tr w:rsidR="008412B7" w:rsidRPr="00D64FC5" w14:paraId="311A4956" w14:textId="77777777" w:rsidTr="005650CE">
        <w:trPr>
          <w:trHeight w:val="374"/>
        </w:trPr>
        <w:tc>
          <w:tcPr>
            <w:tcW w:w="3118" w:type="dxa"/>
          </w:tcPr>
          <w:p w14:paraId="692105BB"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OFC</w:t>
            </w:r>
          </w:p>
        </w:tc>
        <w:tc>
          <w:tcPr>
            <w:tcW w:w="6404" w:type="dxa"/>
          </w:tcPr>
          <w:p w14:paraId="32E5B33F"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Optic</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Fibre</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Cable</w:t>
            </w:r>
          </w:p>
        </w:tc>
      </w:tr>
      <w:tr w:rsidR="008412B7" w:rsidRPr="00D64FC5" w14:paraId="7E750D85" w14:textId="77777777" w:rsidTr="005650CE">
        <w:trPr>
          <w:trHeight w:val="371"/>
        </w:trPr>
        <w:tc>
          <w:tcPr>
            <w:tcW w:w="3118" w:type="dxa"/>
          </w:tcPr>
          <w:p w14:paraId="587C2CBA" w14:textId="77777777" w:rsidR="00382CC0" w:rsidRPr="00D64FC5" w:rsidRDefault="00382CC0" w:rsidP="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OHS</w:t>
            </w:r>
          </w:p>
        </w:tc>
        <w:tc>
          <w:tcPr>
            <w:tcW w:w="6404" w:type="dxa"/>
          </w:tcPr>
          <w:p w14:paraId="2ECCB629" w14:textId="7DBBA571" w:rsidR="00382CC0" w:rsidRPr="00D64FC5" w:rsidRDefault="00382CC0">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Occupational</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Health,</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Safety</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and</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Security</w:t>
            </w:r>
          </w:p>
        </w:tc>
      </w:tr>
      <w:tr w:rsidR="008412B7" w:rsidRPr="00D64FC5" w14:paraId="5AC05ED2" w14:textId="77777777" w:rsidTr="005650CE">
        <w:trPr>
          <w:trHeight w:val="371"/>
        </w:trPr>
        <w:tc>
          <w:tcPr>
            <w:tcW w:w="3118" w:type="dxa"/>
          </w:tcPr>
          <w:p w14:paraId="3EBEEA0A" w14:textId="77777777" w:rsidR="00C84767" w:rsidRPr="00D64FC5" w:rsidRDefault="00C84767" w:rsidP="00C84767">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OCS/OHLE</w:t>
            </w:r>
          </w:p>
        </w:tc>
        <w:tc>
          <w:tcPr>
            <w:tcW w:w="6404" w:type="dxa"/>
          </w:tcPr>
          <w:p w14:paraId="3D254B23" w14:textId="77777777" w:rsidR="00C84767" w:rsidRPr="00D64FC5" w:rsidRDefault="00C84767" w:rsidP="00C84767">
            <w:pPr>
              <w:widowControl w:val="0"/>
              <w:autoSpaceDE w:val="0"/>
              <w:autoSpaceDN w:val="0"/>
              <w:spacing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Overhead</w:t>
            </w:r>
            <w:r w:rsidRPr="00D64FC5">
              <w:rPr>
                <w:rFonts w:ascii="Arial" w:eastAsia="Arial" w:hAnsi="Arial" w:cs="Arial"/>
                <w:color w:val="000000" w:themeColor="text1"/>
                <w:spacing w:val="-4"/>
                <w:sz w:val="24"/>
                <w:szCs w:val="24"/>
                <w:lang w:val="en-US" w:eastAsia="en-US"/>
              </w:rPr>
              <w:t xml:space="preserve"> </w:t>
            </w:r>
            <w:r w:rsidRPr="00D64FC5">
              <w:rPr>
                <w:rFonts w:ascii="Arial" w:eastAsia="Arial" w:hAnsi="Arial" w:cs="Arial"/>
                <w:color w:val="000000" w:themeColor="text1"/>
                <w:sz w:val="24"/>
                <w:szCs w:val="24"/>
                <w:lang w:val="en-US" w:eastAsia="en-US"/>
              </w:rPr>
              <w:t>Catenary</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System/Overhead</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Line</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lastRenderedPageBreak/>
              <w:t>Equipment</w:t>
            </w:r>
          </w:p>
        </w:tc>
      </w:tr>
      <w:tr w:rsidR="00D64FC5" w:rsidRPr="00D64FC5" w14:paraId="6366797C" w14:textId="77777777" w:rsidTr="00D64FC5">
        <w:trPr>
          <w:trHeight w:val="374"/>
        </w:trPr>
        <w:tc>
          <w:tcPr>
            <w:tcW w:w="3118" w:type="dxa"/>
            <w:shd w:val="clear" w:color="auto" w:fill="BFBFBF" w:themeFill="background1" w:themeFillShade="BF"/>
          </w:tcPr>
          <w:p w14:paraId="710DF777" w14:textId="75FC694D" w:rsidR="00D64FC5" w:rsidRPr="00D64FC5" w:rsidRDefault="00D64FC5" w:rsidP="00D64FC5">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A85BB6">
              <w:rPr>
                <w:rFonts w:ascii="Arial" w:eastAsia="Arial" w:hAnsi="Arial" w:cs="Arial"/>
                <w:b/>
                <w:color w:val="000000" w:themeColor="text1"/>
                <w:sz w:val="24"/>
                <w:szCs w:val="24"/>
                <w:lang w:val="en-US" w:eastAsia="en-US"/>
              </w:rPr>
              <w:lastRenderedPageBreak/>
              <w:t>ABBREVIATION</w:t>
            </w:r>
          </w:p>
        </w:tc>
        <w:tc>
          <w:tcPr>
            <w:tcW w:w="6404" w:type="dxa"/>
            <w:shd w:val="clear" w:color="auto" w:fill="BFBFBF" w:themeFill="background1" w:themeFillShade="BF"/>
          </w:tcPr>
          <w:p w14:paraId="3FDB8412" w14:textId="6F60A3C9" w:rsidR="00D64FC5" w:rsidRPr="00D64FC5" w:rsidRDefault="00D64FC5" w:rsidP="00D64FC5">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A85BB6">
              <w:rPr>
                <w:rFonts w:ascii="Arial" w:eastAsia="Arial" w:hAnsi="Arial" w:cs="Arial"/>
                <w:b/>
                <w:color w:val="000000" w:themeColor="text1"/>
                <w:sz w:val="24"/>
                <w:szCs w:val="24"/>
                <w:lang w:val="en-US" w:eastAsia="en-US"/>
              </w:rPr>
              <w:t>DESCRIPTION</w:t>
            </w:r>
          </w:p>
        </w:tc>
      </w:tr>
      <w:tr w:rsidR="008412B7" w:rsidRPr="00D64FC5" w14:paraId="724A450A" w14:textId="77777777" w:rsidTr="005650CE">
        <w:trPr>
          <w:trHeight w:val="374"/>
        </w:trPr>
        <w:tc>
          <w:tcPr>
            <w:tcW w:w="3118" w:type="dxa"/>
          </w:tcPr>
          <w:p w14:paraId="210287B7" w14:textId="77777777" w:rsidR="00C84767" w:rsidRPr="00D64FC5" w:rsidRDefault="00C84767" w:rsidP="00C84767">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PB</w:t>
            </w:r>
          </w:p>
        </w:tc>
        <w:tc>
          <w:tcPr>
            <w:tcW w:w="6404" w:type="dxa"/>
          </w:tcPr>
          <w:p w14:paraId="791D40C2" w14:textId="77777777" w:rsidR="00C84767" w:rsidRPr="00D64FC5" w:rsidRDefault="00C84767" w:rsidP="00C84767">
            <w:pPr>
              <w:widowControl w:val="0"/>
              <w:autoSpaceDE w:val="0"/>
              <w:autoSpaceDN w:val="0"/>
              <w:spacing w:before="2" w:after="120"/>
              <w:ind w:left="709" w:right="247"/>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Push Buttons</w:t>
            </w:r>
          </w:p>
        </w:tc>
      </w:tr>
      <w:tr w:rsidR="008412B7" w:rsidRPr="00D64FC5" w14:paraId="05AB0DDC" w14:textId="77777777" w:rsidTr="005650CE">
        <w:trPr>
          <w:trHeight w:val="374"/>
        </w:trPr>
        <w:tc>
          <w:tcPr>
            <w:tcW w:w="3118" w:type="dxa"/>
          </w:tcPr>
          <w:p w14:paraId="2647867F"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PES</w:t>
            </w:r>
          </w:p>
        </w:tc>
        <w:tc>
          <w:tcPr>
            <w:tcW w:w="6404" w:type="dxa"/>
          </w:tcPr>
          <w:p w14:paraId="20FF8557" w14:textId="77777777" w:rsidR="00C84767" w:rsidRPr="00D64FC5" w:rsidRDefault="00C84767" w:rsidP="00C84767">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Project</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Engineering</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Services</w:t>
            </w:r>
          </w:p>
        </w:tc>
      </w:tr>
      <w:tr w:rsidR="008412B7" w:rsidRPr="00D64FC5" w14:paraId="22EEF967" w14:textId="77777777" w:rsidTr="005650CE">
        <w:trPr>
          <w:trHeight w:val="371"/>
        </w:trPr>
        <w:tc>
          <w:tcPr>
            <w:tcW w:w="3118" w:type="dxa"/>
          </w:tcPr>
          <w:p w14:paraId="0E3F6DB1"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PoE</w:t>
            </w:r>
          </w:p>
        </w:tc>
        <w:tc>
          <w:tcPr>
            <w:tcW w:w="6404" w:type="dxa"/>
          </w:tcPr>
          <w:p w14:paraId="325FDEB1" w14:textId="77777777" w:rsidR="00C84767" w:rsidRPr="00D64FC5" w:rsidRDefault="00C84767" w:rsidP="00C84767">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Power over</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Ethernet</w:t>
            </w:r>
          </w:p>
        </w:tc>
      </w:tr>
      <w:tr w:rsidR="008412B7" w:rsidRPr="00D64FC5" w14:paraId="50A337D5" w14:textId="77777777" w:rsidTr="005650CE">
        <w:trPr>
          <w:trHeight w:val="1132"/>
        </w:trPr>
        <w:tc>
          <w:tcPr>
            <w:tcW w:w="3118" w:type="dxa"/>
          </w:tcPr>
          <w:p w14:paraId="44E2BABC"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Plant</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and</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Materials</w:t>
            </w:r>
          </w:p>
        </w:tc>
        <w:tc>
          <w:tcPr>
            <w:tcW w:w="6404" w:type="dxa"/>
          </w:tcPr>
          <w:p w14:paraId="4922A1BA" w14:textId="77777777" w:rsidR="00C84767" w:rsidRPr="00D64FC5" w:rsidRDefault="00C84767" w:rsidP="00C84767">
            <w:pPr>
              <w:widowControl w:val="0"/>
              <w:autoSpaceDE w:val="0"/>
              <w:autoSpaceDN w:val="0"/>
              <w:spacing w:after="120"/>
              <w:ind w:left="709" w:right="247" w:hanging="2"/>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Includes, but shall not be limited to, all Plant, Materials,</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Furniture, Equipment, Tools, Spares, Software, Technology</w:t>
            </w:r>
            <w:r w:rsidRPr="00D64FC5">
              <w:rPr>
                <w:rFonts w:ascii="Arial" w:eastAsia="Arial" w:hAnsi="Arial" w:cs="Arial"/>
                <w:color w:val="000000" w:themeColor="text1"/>
                <w:spacing w:val="-59"/>
                <w:sz w:val="24"/>
                <w:szCs w:val="24"/>
                <w:lang w:val="en-US" w:eastAsia="en-US"/>
              </w:rPr>
              <w:t xml:space="preserve"> </w:t>
            </w:r>
            <w:r w:rsidRPr="00D64FC5">
              <w:rPr>
                <w:rFonts w:ascii="Arial" w:eastAsia="Arial" w:hAnsi="Arial" w:cs="Arial"/>
                <w:color w:val="000000" w:themeColor="text1"/>
                <w:sz w:val="24"/>
                <w:szCs w:val="24"/>
                <w:lang w:val="en-US" w:eastAsia="en-US"/>
              </w:rPr>
              <w:t>and Components to be provided by the Contractor to deliver the</w:t>
            </w:r>
            <w:r w:rsidRPr="00D64FC5">
              <w:rPr>
                <w:rFonts w:ascii="Arial" w:eastAsia="Arial" w:hAnsi="Arial" w:cs="Arial"/>
                <w:color w:val="000000" w:themeColor="text1"/>
                <w:spacing w:val="-59"/>
                <w:sz w:val="24"/>
                <w:szCs w:val="24"/>
                <w:lang w:val="en-US" w:eastAsia="en-US"/>
              </w:rPr>
              <w:t xml:space="preserve"> </w:t>
            </w:r>
            <w:r w:rsidRPr="00D64FC5">
              <w:rPr>
                <w:rFonts w:ascii="Arial" w:eastAsia="Arial" w:hAnsi="Arial" w:cs="Arial"/>
                <w:color w:val="000000" w:themeColor="text1"/>
                <w:sz w:val="24"/>
                <w:szCs w:val="24"/>
                <w:lang w:val="en-US" w:eastAsia="en-US"/>
              </w:rPr>
              <w:t>Project</w:t>
            </w:r>
          </w:p>
        </w:tc>
      </w:tr>
      <w:tr w:rsidR="008412B7" w:rsidRPr="00D64FC5" w14:paraId="29593546" w14:textId="77777777" w:rsidTr="005650CE">
        <w:trPr>
          <w:trHeight w:val="373"/>
        </w:trPr>
        <w:tc>
          <w:tcPr>
            <w:tcW w:w="3118" w:type="dxa"/>
          </w:tcPr>
          <w:p w14:paraId="7807F581"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PPE</w:t>
            </w:r>
          </w:p>
        </w:tc>
        <w:tc>
          <w:tcPr>
            <w:tcW w:w="6404" w:type="dxa"/>
          </w:tcPr>
          <w:p w14:paraId="64624761" w14:textId="77777777" w:rsidR="00C84767" w:rsidRPr="00D64FC5" w:rsidRDefault="00C84767" w:rsidP="00C84767">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Personal</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Protection Equipment</w:t>
            </w:r>
          </w:p>
        </w:tc>
      </w:tr>
      <w:tr w:rsidR="008412B7" w:rsidRPr="00D64FC5" w14:paraId="7804D574" w14:textId="77777777" w:rsidTr="005650CE">
        <w:trPr>
          <w:trHeight w:val="371"/>
        </w:trPr>
        <w:tc>
          <w:tcPr>
            <w:tcW w:w="3118" w:type="dxa"/>
          </w:tcPr>
          <w:p w14:paraId="5E5D7A85" w14:textId="73FF70CD" w:rsidR="00C84767" w:rsidRPr="00D64FC5" w:rsidRDefault="00276505"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Pr>
                <w:rFonts w:ascii="Arial" w:eastAsia="Arial" w:hAnsi="Arial" w:cs="Arial"/>
                <w:color w:val="000000" w:themeColor="text1"/>
                <w:sz w:val="24"/>
                <w:szCs w:val="24"/>
                <w:lang w:val="en-US" w:eastAsia="en-US"/>
              </w:rPr>
              <w:t>PRASA</w:t>
            </w:r>
          </w:p>
        </w:tc>
        <w:tc>
          <w:tcPr>
            <w:tcW w:w="6404" w:type="dxa"/>
          </w:tcPr>
          <w:p w14:paraId="43323415" w14:textId="77777777" w:rsidR="00C84767" w:rsidRPr="00D64FC5" w:rsidRDefault="00C84767" w:rsidP="00C84767">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Passenger Rail</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Agency</w:t>
            </w:r>
            <w:r w:rsidRPr="00D64FC5">
              <w:rPr>
                <w:rFonts w:ascii="Arial" w:eastAsia="Arial" w:hAnsi="Arial" w:cs="Arial"/>
                <w:color w:val="000000" w:themeColor="text1"/>
                <w:spacing w:val="-5"/>
                <w:sz w:val="24"/>
                <w:szCs w:val="24"/>
                <w:lang w:val="en-US" w:eastAsia="en-US"/>
              </w:rPr>
              <w:t xml:space="preserve"> </w:t>
            </w:r>
            <w:r w:rsidRPr="00D64FC5">
              <w:rPr>
                <w:rFonts w:ascii="Arial" w:eastAsia="Arial" w:hAnsi="Arial" w:cs="Arial"/>
                <w:color w:val="000000" w:themeColor="text1"/>
                <w:sz w:val="24"/>
                <w:szCs w:val="24"/>
                <w:lang w:val="en-US" w:eastAsia="en-US"/>
              </w:rPr>
              <w:t>of</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South</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Africa</w:t>
            </w:r>
          </w:p>
        </w:tc>
      </w:tr>
      <w:tr w:rsidR="008412B7" w:rsidRPr="00D64FC5" w14:paraId="3327B6F9" w14:textId="77777777" w:rsidTr="005650CE">
        <w:trPr>
          <w:trHeight w:val="374"/>
        </w:trPr>
        <w:tc>
          <w:tcPr>
            <w:tcW w:w="3118" w:type="dxa"/>
          </w:tcPr>
          <w:p w14:paraId="6C7DBC72"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PSS</w:t>
            </w:r>
          </w:p>
        </w:tc>
        <w:tc>
          <w:tcPr>
            <w:tcW w:w="6404" w:type="dxa"/>
          </w:tcPr>
          <w:p w14:paraId="2EB3649D" w14:textId="77777777" w:rsidR="00C84767" w:rsidRPr="00D64FC5" w:rsidRDefault="00C84767" w:rsidP="00C84767">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Power Supply</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System</w:t>
            </w:r>
          </w:p>
        </w:tc>
      </w:tr>
      <w:tr w:rsidR="008412B7" w:rsidRPr="00D64FC5" w14:paraId="4C3B89A7" w14:textId="77777777" w:rsidTr="005650CE">
        <w:trPr>
          <w:trHeight w:val="371"/>
        </w:trPr>
        <w:tc>
          <w:tcPr>
            <w:tcW w:w="3118" w:type="dxa"/>
          </w:tcPr>
          <w:p w14:paraId="15A3436E"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PTCS</w:t>
            </w:r>
          </w:p>
        </w:tc>
        <w:tc>
          <w:tcPr>
            <w:tcW w:w="6404" w:type="dxa"/>
          </w:tcPr>
          <w:p w14:paraId="335E85B0" w14:textId="77777777" w:rsidR="00C84767" w:rsidRPr="00D64FC5" w:rsidRDefault="00C84767" w:rsidP="00C84767">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THE EMPLOYER Train</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Control System</w:t>
            </w:r>
          </w:p>
        </w:tc>
      </w:tr>
      <w:tr w:rsidR="008412B7" w:rsidRPr="00D64FC5" w14:paraId="5C4EB672" w14:textId="77777777" w:rsidTr="005650CE">
        <w:trPr>
          <w:trHeight w:val="373"/>
        </w:trPr>
        <w:tc>
          <w:tcPr>
            <w:tcW w:w="3118" w:type="dxa"/>
          </w:tcPr>
          <w:p w14:paraId="231CA7E8"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PTR</w:t>
            </w:r>
          </w:p>
        </w:tc>
        <w:tc>
          <w:tcPr>
            <w:tcW w:w="6404" w:type="dxa"/>
          </w:tcPr>
          <w:p w14:paraId="1D6239C3" w14:textId="77777777" w:rsidR="00C84767" w:rsidRPr="00D64FC5" w:rsidRDefault="00C84767" w:rsidP="00C84767">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Particular</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Technical</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Requirements</w:t>
            </w:r>
          </w:p>
        </w:tc>
      </w:tr>
      <w:tr w:rsidR="008412B7" w:rsidRPr="00D64FC5" w14:paraId="7591035C" w14:textId="77777777" w:rsidTr="005650CE">
        <w:trPr>
          <w:trHeight w:val="371"/>
        </w:trPr>
        <w:tc>
          <w:tcPr>
            <w:tcW w:w="3118" w:type="dxa"/>
          </w:tcPr>
          <w:p w14:paraId="52BA0DA0"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QMP</w:t>
            </w:r>
          </w:p>
        </w:tc>
        <w:tc>
          <w:tcPr>
            <w:tcW w:w="6404" w:type="dxa"/>
          </w:tcPr>
          <w:p w14:paraId="46A9A7A3" w14:textId="77777777" w:rsidR="00C84767" w:rsidRPr="00D64FC5" w:rsidRDefault="00C84767" w:rsidP="00C84767">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Quality</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Management Plan</w:t>
            </w:r>
          </w:p>
        </w:tc>
      </w:tr>
      <w:tr w:rsidR="008412B7" w:rsidRPr="00D64FC5" w14:paraId="02862496" w14:textId="77777777" w:rsidTr="005650CE">
        <w:trPr>
          <w:trHeight w:val="374"/>
        </w:trPr>
        <w:tc>
          <w:tcPr>
            <w:tcW w:w="3118" w:type="dxa"/>
          </w:tcPr>
          <w:p w14:paraId="573AD6E2" w14:textId="77777777" w:rsidR="00C84767" w:rsidRPr="00D64FC5" w:rsidRDefault="00C84767" w:rsidP="00C84767">
            <w:pPr>
              <w:widowControl w:val="0"/>
              <w:autoSpaceDE w:val="0"/>
              <w:autoSpaceDN w:val="0"/>
              <w:spacing w:before="2"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QMS</w:t>
            </w:r>
          </w:p>
        </w:tc>
        <w:tc>
          <w:tcPr>
            <w:tcW w:w="6404" w:type="dxa"/>
          </w:tcPr>
          <w:p w14:paraId="07527CB0" w14:textId="77777777" w:rsidR="00C84767" w:rsidRPr="00D64FC5" w:rsidRDefault="00C84767" w:rsidP="00C84767">
            <w:pPr>
              <w:widowControl w:val="0"/>
              <w:autoSpaceDE w:val="0"/>
              <w:autoSpaceDN w:val="0"/>
              <w:spacing w:before="2"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Quality</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Management System</w:t>
            </w:r>
          </w:p>
        </w:tc>
      </w:tr>
      <w:tr w:rsidR="008412B7" w:rsidRPr="00D64FC5" w14:paraId="6B465DBD" w14:textId="77777777" w:rsidTr="005650CE">
        <w:trPr>
          <w:trHeight w:val="373"/>
        </w:trPr>
        <w:tc>
          <w:tcPr>
            <w:tcW w:w="3118" w:type="dxa"/>
          </w:tcPr>
          <w:p w14:paraId="6F364E41"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QSE</w:t>
            </w:r>
          </w:p>
        </w:tc>
        <w:tc>
          <w:tcPr>
            <w:tcW w:w="6404" w:type="dxa"/>
          </w:tcPr>
          <w:p w14:paraId="11650390" w14:textId="77777777" w:rsidR="00C84767" w:rsidRPr="00D64FC5" w:rsidRDefault="00C84767" w:rsidP="00C84767">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Qualifying</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Small</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Enterprises</w:t>
            </w:r>
          </w:p>
        </w:tc>
      </w:tr>
      <w:tr w:rsidR="008412B7" w:rsidRPr="00D64FC5" w14:paraId="52EC82B5" w14:textId="77777777" w:rsidTr="005650CE">
        <w:trPr>
          <w:trHeight w:val="371"/>
        </w:trPr>
        <w:tc>
          <w:tcPr>
            <w:tcW w:w="3118" w:type="dxa"/>
          </w:tcPr>
          <w:p w14:paraId="0586FEDE"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R&amp;D</w:t>
            </w:r>
          </w:p>
        </w:tc>
        <w:tc>
          <w:tcPr>
            <w:tcW w:w="6404" w:type="dxa"/>
          </w:tcPr>
          <w:p w14:paraId="26EC5102" w14:textId="77777777" w:rsidR="00C84767" w:rsidRPr="00D64FC5" w:rsidRDefault="00C84767" w:rsidP="00C84767">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Research</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and</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Development</w:t>
            </w:r>
          </w:p>
        </w:tc>
      </w:tr>
      <w:tr w:rsidR="008412B7" w:rsidRPr="00D64FC5" w14:paraId="4E85E7CF" w14:textId="77777777" w:rsidTr="005650CE">
        <w:trPr>
          <w:trHeight w:val="374"/>
        </w:trPr>
        <w:tc>
          <w:tcPr>
            <w:tcW w:w="3118" w:type="dxa"/>
          </w:tcPr>
          <w:p w14:paraId="565F3072"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RBC</w:t>
            </w:r>
          </w:p>
        </w:tc>
        <w:tc>
          <w:tcPr>
            <w:tcW w:w="6404" w:type="dxa"/>
          </w:tcPr>
          <w:p w14:paraId="1CD26553" w14:textId="77777777" w:rsidR="00C84767" w:rsidRPr="00D64FC5" w:rsidRDefault="00C84767" w:rsidP="00C84767">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Radio</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Block Centre</w:t>
            </w:r>
          </w:p>
        </w:tc>
      </w:tr>
      <w:tr w:rsidR="008412B7" w:rsidRPr="00D64FC5" w14:paraId="05EB5EA9" w14:textId="77777777" w:rsidTr="005650CE">
        <w:trPr>
          <w:trHeight w:val="371"/>
        </w:trPr>
        <w:tc>
          <w:tcPr>
            <w:tcW w:w="3118" w:type="dxa"/>
          </w:tcPr>
          <w:p w14:paraId="021AD50F"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RCA</w:t>
            </w:r>
          </w:p>
        </w:tc>
        <w:tc>
          <w:tcPr>
            <w:tcW w:w="6404" w:type="dxa"/>
          </w:tcPr>
          <w:p w14:paraId="5A6C404B" w14:textId="77777777" w:rsidR="00C84767" w:rsidRPr="00D64FC5" w:rsidRDefault="00C84767" w:rsidP="00C84767">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Root</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Cause</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Analyses</w:t>
            </w:r>
          </w:p>
        </w:tc>
      </w:tr>
      <w:tr w:rsidR="008412B7" w:rsidRPr="00D64FC5" w14:paraId="2A7DBFF2" w14:textId="77777777" w:rsidTr="005650CE">
        <w:trPr>
          <w:trHeight w:val="374"/>
        </w:trPr>
        <w:tc>
          <w:tcPr>
            <w:tcW w:w="3118" w:type="dxa"/>
          </w:tcPr>
          <w:p w14:paraId="319B229B"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RFP</w:t>
            </w:r>
          </w:p>
        </w:tc>
        <w:tc>
          <w:tcPr>
            <w:tcW w:w="6404" w:type="dxa"/>
          </w:tcPr>
          <w:p w14:paraId="278B6A67" w14:textId="77777777" w:rsidR="00C84767" w:rsidRPr="00D64FC5" w:rsidRDefault="00C84767" w:rsidP="00C84767">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Request</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for Proposal</w:t>
            </w:r>
          </w:p>
        </w:tc>
      </w:tr>
      <w:tr w:rsidR="008412B7" w:rsidRPr="00D64FC5" w14:paraId="1ED07546" w14:textId="77777777" w:rsidTr="005650CE">
        <w:trPr>
          <w:trHeight w:val="371"/>
        </w:trPr>
        <w:tc>
          <w:tcPr>
            <w:tcW w:w="3118" w:type="dxa"/>
          </w:tcPr>
          <w:p w14:paraId="3539682D"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ROC</w:t>
            </w:r>
          </w:p>
        </w:tc>
        <w:tc>
          <w:tcPr>
            <w:tcW w:w="6404" w:type="dxa"/>
          </w:tcPr>
          <w:p w14:paraId="765E6833" w14:textId="77777777" w:rsidR="00C84767" w:rsidRPr="00D64FC5" w:rsidRDefault="00C84767" w:rsidP="00C84767">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Required</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Operational</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Capability</w:t>
            </w:r>
          </w:p>
        </w:tc>
      </w:tr>
      <w:tr w:rsidR="008412B7" w:rsidRPr="00D64FC5" w14:paraId="0D949443" w14:textId="77777777" w:rsidTr="005650CE">
        <w:trPr>
          <w:trHeight w:val="373"/>
        </w:trPr>
        <w:tc>
          <w:tcPr>
            <w:tcW w:w="3118" w:type="dxa"/>
          </w:tcPr>
          <w:p w14:paraId="3E2FC4F0" w14:textId="77777777" w:rsidR="00C84767" w:rsidRPr="00D64FC5" w:rsidRDefault="00C84767" w:rsidP="00C84767">
            <w:pPr>
              <w:widowControl w:val="0"/>
              <w:autoSpaceDE w:val="0"/>
              <w:autoSpaceDN w:val="0"/>
              <w:spacing w:before="2"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RSS</w:t>
            </w:r>
          </w:p>
        </w:tc>
        <w:tc>
          <w:tcPr>
            <w:tcW w:w="6404" w:type="dxa"/>
          </w:tcPr>
          <w:p w14:paraId="49A3021B" w14:textId="6E1CB0CD" w:rsidR="00C84767" w:rsidRPr="00D64FC5" w:rsidRDefault="00C84767" w:rsidP="00C84767">
            <w:pPr>
              <w:widowControl w:val="0"/>
              <w:autoSpaceDE w:val="0"/>
              <w:autoSpaceDN w:val="0"/>
              <w:spacing w:before="2"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Railway Signaling</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System</w:t>
            </w:r>
          </w:p>
        </w:tc>
      </w:tr>
      <w:tr w:rsidR="008412B7" w:rsidRPr="00D64FC5" w14:paraId="1F506B06" w14:textId="77777777" w:rsidTr="005650CE">
        <w:trPr>
          <w:trHeight w:val="374"/>
        </w:trPr>
        <w:tc>
          <w:tcPr>
            <w:tcW w:w="3118" w:type="dxa"/>
          </w:tcPr>
          <w:p w14:paraId="180888A3"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S&amp;D</w:t>
            </w:r>
          </w:p>
        </w:tc>
        <w:tc>
          <w:tcPr>
            <w:tcW w:w="6404" w:type="dxa"/>
          </w:tcPr>
          <w:p w14:paraId="1A6E94D5" w14:textId="77777777" w:rsidR="00C84767" w:rsidRPr="00D64FC5" w:rsidRDefault="00C84767" w:rsidP="00C84767">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Service</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and Diagnostic</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System</w:t>
            </w:r>
          </w:p>
        </w:tc>
      </w:tr>
      <w:tr w:rsidR="008412B7" w:rsidRPr="00D64FC5" w14:paraId="65F96820" w14:textId="77777777" w:rsidTr="005650CE">
        <w:trPr>
          <w:trHeight w:val="371"/>
        </w:trPr>
        <w:tc>
          <w:tcPr>
            <w:tcW w:w="3118" w:type="dxa"/>
          </w:tcPr>
          <w:p w14:paraId="6B268F22"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SA</w:t>
            </w:r>
          </w:p>
        </w:tc>
        <w:tc>
          <w:tcPr>
            <w:tcW w:w="6404" w:type="dxa"/>
          </w:tcPr>
          <w:p w14:paraId="414DEFE8" w14:textId="77777777" w:rsidR="00C84767" w:rsidRPr="00D64FC5" w:rsidRDefault="00C84767" w:rsidP="00C84767">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South Africa</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or South</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African</w:t>
            </w:r>
          </w:p>
        </w:tc>
      </w:tr>
      <w:tr w:rsidR="008412B7" w:rsidRPr="00D64FC5" w14:paraId="593410DF" w14:textId="77777777" w:rsidTr="005650CE">
        <w:trPr>
          <w:trHeight w:val="374"/>
        </w:trPr>
        <w:tc>
          <w:tcPr>
            <w:tcW w:w="3118" w:type="dxa"/>
          </w:tcPr>
          <w:p w14:paraId="2C1C9374"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SAICA</w:t>
            </w:r>
          </w:p>
        </w:tc>
        <w:tc>
          <w:tcPr>
            <w:tcW w:w="6404" w:type="dxa"/>
          </w:tcPr>
          <w:p w14:paraId="5F519E55" w14:textId="77777777" w:rsidR="00C84767" w:rsidRPr="00D64FC5" w:rsidRDefault="00C84767" w:rsidP="00C84767">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South African</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Institute</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of Chartered Accountants</w:t>
            </w:r>
          </w:p>
        </w:tc>
      </w:tr>
      <w:tr w:rsidR="008412B7" w:rsidRPr="00D64FC5" w14:paraId="147931BE" w14:textId="77777777" w:rsidTr="005650CE">
        <w:trPr>
          <w:trHeight w:val="371"/>
        </w:trPr>
        <w:tc>
          <w:tcPr>
            <w:tcW w:w="3118" w:type="dxa"/>
          </w:tcPr>
          <w:p w14:paraId="3D782DBA"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SANAS</w:t>
            </w:r>
          </w:p>
        </w:tc>
        <w:tc>
          <w:tcPr>
            <w:tcW w:w="6404" w:type="dxa"/>
          </w:tcPr>
          <w:p w14:paraId="467F15EE" w14:textId="77777777" w:rsidR="00C84767" w:rsidRPr="00D64FC5" w:rsidRDefault="00C84767" w:rsidP="00C84767">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South African</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National</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Accreditation</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System</w:t>
            </w:r>
          </w:p>
        </w:tc>
      </w:tr>
      <w:tr w:rsidR="008412B7" w:rsidRPr="00D64FC5" w14:paraId="5FA21FC3" w14:textId="77777777" w:rsidTr="005650CE">
        <w:trPr>
          <w:trHeight w:val="373"/>
        </w:trPr>
        <w:tc>
          <w:tcPr>
            <w:tcW w:w="3118" w:type="dxa"/>
          </w:tcPr>
          <w:p w14:paraId="0875F72E" w14:textId="77777777" w:rsidR="00C84767" w:rsidRPr="00D64FC5" w:rsidRDefault="00C84767" w:rsidP="00C84767">
            <w:pPr>
              <w:widowControl w:val="0"/>
              <w:autoSpaceDE w:val="0"/>
              <w:autoSpaceDN w:val="0"/>
              <w:spacing w:before="2"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SARS</w:t>
            </w:r>
          </w:p>
        </w:tc>
        <w:tc>
          <w:tcPr>
            <w:tcW w:w="6404" w:type="dxa"/>
          </w:tcPr>
          <w:p w14:paraId="3098592F" w14:textId="77777777" w:rsidR="00C84767" w:rsidRPr="00D64FC5" w:rsidRDefault="00C84767" w:rsidP="00C84767">
            <w:pPr>
              <w:widowControl w:val="0"/>
              <w:autoSpaceDE w:val="0"/>
              <w:autoSpaceDN w:val="0"/>
              <w:spacing w:before="2"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South</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African Revenue</w:t>
            </w:r>
            <w:r w:rsidRPr="00D64FC5">
              <w:rPr>
                <w:rFonts w:ascii="Arial" w:eastAsia="Arial" w:hAnsi="Arial" w:cs="Arial"/>
                <w:color w:val="000000" w:themeColor="text1"/>
                <w:spacing w:val="-6"/>
                <w:sz w:val="24"/>
                <w:szCs w:val="24"/>
                <w:lang w:val="en-US" w:eastAsia="en-US"/>
              </w:rPr>
              <w:t xml:space="preserve"> </w:t>
            </w:r>
            <w:r w:rsidRPr="00D64FC5">
              <w:rPr>
                <w:rFonts w:ascii="Arial" w:eastAsia="Arial" w:hAnsi="Arial" w:cs="Arial"/>
                <w:color w:val="000000" w:themeColor="text1"/>
                <w:sz w:val="24"/>
                <w:szCs w:val="24"/>
                <w:lang w:val="en-US" w:eastAsia="en-US"/>
              </w:rPr>
              <w:t>Service</w:t>
            </w:r>
          </w:p>
        </w:tc>
      </w:tr>
      <w:tr w:rsidR="008412B7" w:rsidRPr="00D64FC5" w14:paraId="266BD668" w14:textId="77777777" w:rsidTr="005650CE">
        <w:trPr>
          <w:trHeight w:val="371"/>
        </w:trPr>
        <w:tc>
          <w:tcPr>
            <w:tcW w:w="3118" w:type="dxa"/>
          </w:tcPr>
          <w:p w14:paraId="69A964D0"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SAT</w:t>
            </w:r>
          </w:p>
        </w:tc>
        <w:tc>
          <w:tcPr>
            <w:tcW w:w="6404" w:type="dxa"/>
          </w:tcPr>
          <w:p w14:paraId="228D6BC3" w14:textId="77777777" w:rsidR="00C84767" w:rsidRPr="00D64FC5" w:rsidRDefault="00C84767" w:rsidP="00C84767">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Site Acceptance</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Testing</w:t>
            </w:r>
          </w:p>
        </w:tc>
      </w:tr>
      <w:tr w:rsidR="008412B7" w:rsidRPr="00D64FC5" w14:paraId="1500DA32" w14:textId="77777777" w:rsidTr="005650CE">
        <w:trPr>
          <w:trHeight w:val="374"/>
        </w:trPr>
        <w:tc>
          <w:tcPr>
            <w:tcW w:w="3118" w:type="dxa"/>
          </w:tcPr>
          <w:p w14:paraId="120D20F6" w14:textId="77777777" w:rsidR="00C84767" w:rsidRPr="00D64FC5" w:rsidRDefault="00C84767" w:rsidP="00C84767">
            <w:pPr>
              <w:widowControl w:val="0"/>
              <w:autoSpaceDE w:val="0"/>
              <w:autoSpaceDN w:val="0"/>
              <w:spacing w:before="2"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SATO</w:t>
            </w:r>
          </w:p>
        </w:tc>
        <w:tc>
          <w:tcPr>
            <w:tcW w:w="6404" w:type="dxa"/>
          </w:tcPr>
          <w:p w14:paraId="1CB6344B" w14:textId="77777777" w:rsidR="00C84767" w:rsidRPr="00D64FC5" w:rsidRDefault="00C84767" w:rsidP="00C84767">
            <w:pPr>
              <w:widowControl w:val="0"/>
              <w:autoSpaceDE w:val="0"/>
              <w:autoSpaceDN w:val="0"/>
              <w:spacing w:before="2"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Semi-Automatic</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Train</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Operation</w:t>
            </w:r>
          </w:p>
        </w:tc>
      </w:tr>
      <w:tr w:rsidR="008412B7" w:rsidRPr="00D64FC5" w14:paraId="569FCA04" w14:textId="77777777" w:rsidTr="005650CE">
        <w:trPr>
          <w:trHeight w:val="374"/>
        </w:trPr>
        <w:tc>
          <w:tcPr>
            <w:tcW w:w="3118" w:type="dxa"/>
          </w:tcPr>
          <w:p w14:paraId="5CBF6570"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SAWS</w:t>
            </w:r>
          </w:p>
        </w:tc>
        <w:tc>
          <w:tcPr>
            <w:tcW w:w="6404" w:type="dxa"/>
          </w:tcPr>
          <w:p w14:paraId="35A35926" w14:textId="77777777" w:rsidR="00C84767" w:rsidRPr="00D64FC5" w:rsidRDefault="00C84767" w:rsidP="00C84767">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South</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African</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Weather Service</w:t>
            </w:r>
          </w:p>
        </w:tc>
      </w:tr>
      <w:tr w:rsidR="008412B7" w:rsidRPr="00D64FC5" w14:paraId="6EC5E996" w14:textId="77777777" w:rsidTr="005650CE">
        <w:trPr>
          <w:trHeight w:val="371"/>
        </w:trPr>
        <w:tc>
          <w:tcPr>
            <w:tcW w:w="3118" w:type="dxa"/>
          </w:tcPr>
          <w:p w14:paraId="4B15D2AB"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SBD</w:t>
            </w:r>
          </w:p>
        </w:tc>
        <w:tc>
          <w:tcPr>
            <w:tcW w:w="6404" w:type="dxa"/>
          </w:tcPr>
          <w:p w14:paraId="1F3FD472" w14:textId="77777777" w:rsidR="00C84767" w:rsidRPr="00D64FC5" w:rsidRDefault="00C84767" w:rsidP="00C84767">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Standard</w:t>
            </w:r>
            <w:r w:rsidRPr="00D64FC5">
              <w:rPr>
                <w:rFonts w:ascii="Arial" w:eastAsia="Arial" w:hAnsi="Arial" w:cs="Arial"/>
                <w:color w:val="000000" w:themeColor="text1"/>
                <w:spacing w:val="-4"/>
                <w:sz w:val="24"/>
                <w:szCs w:val="24"/>
                <w:lang w:val="en-US" w:eastAsia="en-US"/>
              </w:rPr>
              <w:t xml:space="preserve"> </w:t>
            </w:r>
            <w:r w:rsidRPr="00D64FC5">
              <w:rPr>
                <w:rFonts w:ascii="Arial" w:eastAsia="Arial" w:hAnsi="Arial" w:cs="Arial"/>
                <w:color w:val="000000" w:themeColor="text1"/>
                <w:sz w:val="24"/>
                <w:szCs w:val="24"/>
                <w:lang w:val="en-US" w:eastAsia="en-US"/>
              </w:rPr>
              <w:t>Bidding Document</w:t>
            </w:r>
          </w:p>
        </w:tc>
      </w:tr>
      <w:tr w:rsidR="008412B7" w:rsidRPr="00D64FC5" w14:paraId="07373996" w14:textId="77777777" w:rsidTr="005650CE">
        <w:trPr>
          <w:trHeight w:val="373"/>
        </w:trPr>
        <w:tc>
          <w:tcPr>
            <w:tcW w:w="3118" w:type="dxa"/>
          </w:tcPr>
          <w:p w14:paraId="399F06F8"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SCADA</w:t>
            </w:r>
          </w:p>
        </w:tc>
        <w:tc>
          <w:tcPr>
            <w:tcW w:w="6404" w:type="dxa"/>
          </w:tcPr>
          <w:p w14:paraId="24DB2C17" w14:textId="77777777" w:rsidR="00C84767" w:rsidRPr="00D64FC5" w:rsidRDefault="00C84767" w:rsidP="00C84767">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Supervisory</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Control</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and</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Data</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Acquisition</w:t>
            </w:r>
          </w:p>
        </w:tc>
      </w:tr>
      <w:tr w:rsidR="008412B7" w:rsidRPr="00D64FC5" w14:paraId="00BD9D31" w14:textId="77777777" w:rsidTr="005650CE">
        <w:trPr>
          <w:trHeight w:val="371"/>
        </w:trPr>
        <w:tc>
          <w:tcPr>
            <w:tcW w:w="3118" w:type="dxa"/>
          </w:tcPr>
          <w:p w14:paraId="6CA8F10D"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SES</w:t>
            </w:r>
          </w:p>
        </w:tc>
        <w:tc>
          <w:tcPr>
            <w:tcW w:w="6404" w:type="dxa"/>
          </w:tcPr>
          <w:p w14:paraId="28347D74" w14:textId="77777777" w:rsidR="00C84767" w:rsidRPr="00D64FC5" w:rsidRDefault="00C84767" w:rsidP="00C84767">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System</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Engineering</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Services</w:t>
            </w:r>
          </w:p>
        </w:tc>
      </w:tr>
      <w:tr w:rsidR="008412B7" w:rsidRPr="00D64FC5" w14:paraId="6AA602E9" w14:textId="77777777" w:rsidTr="005650CE">
        <w:trPr>
          <w:trHeight w:val="374"/>
        </w:trPr>
        <w:tc>
          <w:tcPr>
            <w:tcW w:w="3118" w:type="dxa"/>
          </w:tcPr>
          <w:p w14:paraId="0544104F" w14:textId="77777777" w:rsidR="00C84767" w:rsidRPr="00D64FC5" w:rsidRDefault="00C84767" w:rsidP="00C84767">
            <w:pPr>
              <w:widowControl w:val="0"/>
              <w:autoSpaceDE w:val="0"/>
              <w:autoSpaceDN w:val="0"/>
              <w:spacing w:before="2"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SIL</w:t>
            </w:r>
          </w:p>
        </w:tc>
        <w:tc>
          <w:tcPr>
            <w:tcW w:w="6404" w:type="dxa"/>
          </w:tcPr>
          <w:p w14:paraId="1F326053" w14:textId="77777777" w:rsidR="00C84767" w:rsidRPr="00D64FC5" w:rsidRDefault="00C84767" w:rsidP="00C84767">
            <w:pPr>
              <w:widowControl w:val="0"/>
              <w:autoSpaceDE w:val="0"/>
              <w:autoSpaceDN w:val="0"/>
              <w:spacing w:before="2"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Safety</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Integrity Level</w:t>
            </w:r>
          </w:p>
        </w:tc>
      </w:tr>
      <w:tr w:rsidR="008412B7" w:rsidRPr="00D64FC5" w14:paraId="4BBE9309" w14:textId="77777777" w:rsidTr="005650CE">
        <w:trPr>
          <w:trHeight w:val="373"/>
        </w:trPr>
        <w:tc>
          <w:tcPr>
            <w:tcW w:w="3118" w:type="dxa"/>
          </w:tcPr>
          <w:p w14:paraId="7DCA8C61"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lastRenderedPageBreak/>
              <w:t>SMP</w:t>
            </w:r>
          </w:p>
        </w:tc>
        <w:tc>
          <w:tcPr>
            <w:tcW w:w="6404" w:type="dxa"/>
          </w:tcPr>
          <w:p w14:paraId="5E7864C4" w14:textId="77777777" w:rsidR="00C84767" w:rsidRPr="00D64FC5" w:rsidRDefault="00C84767" w:rsidP="00C84767">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Safety</w:t>
            </w:r>
            <w:r w:rsidRPr="00D64FC5">
              <w:rPr>
                <w:rFonts w:ascii="Arial" w:eastAsia="Arial" w:hAnsi="Arial" w:cs="Arial"/>
                <w:color w:val="000000" w:themeColor="text1"/>
                <w:spacing w:val="-4"/>
                <w:sz w:val="24"/>
                <w:szCs w:val="24"/>
                <w:lang w:val="en-US" w:eastAsia="en-US"/>
              </w:rPr>
              <w:t xml:space="preserve"> </w:t>
            </w:r>
            <w:r w:rsidRPr="00D64FC5">
              <w:rPr>
                <w:rFonts w:ascii="Arial" w:eastAsia="Arial" w:hAnsi="Arial" w:cs="Arial"/>
                <w:color w:val="000000" w:themeColor="text1"/>
                <w:sz w:val="24"/>
                <w:szCs w:val="24"/>
                <w:lang w:val="en-US" w:eastAsia="en-US"/>
              </w:rPr>
              <w:t>Management</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Plan</w:t>
            </w:r>
          </w:p>
        </w:tc>
      </w:tr>
      <w:tr w:rsidR="00D64FC5" w:rsidRPr="00D64FC5" w14:paraId="7374EE5A" w14:textId="77777777" w:rsidTr="00D64FC5">
        <w:trPr>
          <w:trHeight w:val="371"/>
        </w:trPr>
        <w:tc>
          <w:tcPr>
            <w:tcW w:w="3118" w:type="dxa"/>
            <w:shd w:val="clear" w:color="auto" w:fill="BFBFBF" w:themeFill="background1" w:themeFillShade="BF"/>
          </w:tcPr>
          <w:p w14:paraId="540C3E24" w14:textId="681C372C" w:rsidR="00D64FC5" w:rsidRPr="00D64FC5" w:rsidRDefault="00D64FC5" w:rsidP="00D64FC5">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A85BB6">
              <w:rPr>
                <w:rFonts w:ascii="Arial" w:eastAsia="Arial" w:hAnsi="Arial" w:cs="Arial"/>
                <w:b/>
                <w:color w:val="000000" w:themeColor="text1"/>
                <w:sz w:val="24"/>
                <w:szCs w:val="24"/>
                <w:lang w:val="en-US" w:eastAsia="en-US"/>
              </w:rPr>
              <w:t>ABBREVIATION</w:t>
            </w:r>
          </w:p>
        </w:tc>
        <w:tc>
          <w:tcPr>
            <w:tcW w:w="6404" w:type="dxa"/>
            <w:shd w:val="clear" w:color="auto" w:fill="BFBFBF" w:themeFill="background1" w:themeFillShade="BF"/>
          </w:tcPr>
          <w:p w14:paraId="74B8DFF7" w14:textId="1D7D8E8B" w:rsidR="00D64FC5" w:rsidRPr="00D64FC5" w:rsidRDefault="00D64FC5" w:rsidP="00D64FC5">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A85BB6">
              <w:rPr>
                <w:rFonts w:ascii="Arial" w:eastAsia="Arial" w:hAnsi="Arial" w:cs="Arial"/>
                <w:b/>
                <w:color w:val="000000" w:themeColor="text1"/>
                <w:sz w:val="24"/>
                <w:szCs w:val="24"/>
                <w:lang w:val="en-US" w:eastAsia="en-US"/>
              </w:rPr>
              <w:t>DESCRIPTION</w:t>
            </w:r>
          </w:p>
        </w:tc>
      </w:tr>
      <w:tr w:rsidR="008412B7" w:rsidRPr="00D64FC5" w14:paraId="7B00A508" w14:textId="77777777" w:rsidTr="005650CE">
        <w:trPr>
          <w:trHeight w:val="371"/>
        </w:trPr>
        <w:tc>
          <w:tcPr>
            <w:tcW w:w="3118" w:type="dxa"/>
          </w:tcPr>
          <w:p w14:paraId="691BA652"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SOE</w:t>
            </w:r>
          </w:p>
        </w:tc>
        <w:tc>
          <w:tcPr>
            <w:tcW w:w="6404" w:type="dxa"/>
          </w:tcPr>
          <w:p w14:paraId="64C880C3" w14:textId="77777777" w:rsidR="00C84767" w:rsidRPr="00D64FC5" w:rsidRDefault="00C84767" w:rsidP="00C84767">
            <w:pPr>
              <w:widowControl w:val="0"/>
              <w:autoSpaceDE w:val="0"/>
              <w:autoSpaceDN w:val="0"/>
              <w:spacing w:after="120"/>
              <w:ind w:left="709" w:right="247" w:hanging="2"/>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State</w:t>
            </w:r>
            <w:r w:rsidRPr="00D64FC5">
              <w:rPr>
                <w:rFonts w:ascii="Arial" w:eastAsia="Arial" w:hAnsi="Arial" w:cs="Arial"/>
                <w:color w:val="000000" w:themeColor="text1"/>
                <w:spacing w:val="-4"/>
                <w:sz w:val="24"/>
                <w:szCs w:val="24"/>
                <w:lang w:val="en-US" w:eastAsia="en-US"/>
              </w:rPr>
              <w:t xml:space="preserve"> </w:t>
            </w:r>
            <w:r w:rsidRPr="00D64FC5">
              <w:rPr>
                <w:rFonts w:ascii="Arial" w:eastAsia="Arial" w:hAnsi="Arial" w:cs="Arial"/>
                <w:color w:val="000000" w:themeColor="text1"/>
                <w:sz w:val="24"/>
                <w:szCs w:val="24"/>
                <w:lang w:val="en-US" w:eastAsia="en-US"/>
              </w:rPr>
              <w:t>Owned</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Enterprise</w:t>
            </w:r>
          </w:p>
        </w:tc>
      </w:tr>
      <w:tr w:rsidR="008412B7" w:rsidRPr="00D64FC5" w14:paraId="653DAA8C" w14:textId="77777777" w:rsidTr="005650CE">
        <w:trPr>
          <w:trHeight w:val="374"/>
        </w:trPr>
        <w:tc>
          <w:tcPr>
            <w:tcW w:w="3118" w:type="dxa"/>
          </w:tcPr>
          <w:p w14:paraId="62C82F32"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SPM</w:t>
            </w:r>
          </w:p>
        </w:tc>
        <w:tc>
          <w:tcPr>
            <w:tcW w:w="6404" w:type="dxa"/>
          </w:tcPr>
          <w:p w14:paraId="34C784C8" w14:textId="7FFB3CD6" w:rsidR="00C84767" w:rsidRPr="00D64FC5" w:rsidRDefault="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Schedule</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of</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Payment</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Milestones</w:t>
            </w:r>
          </w:p>
        </w:tc>
      </w:tr>
      <w:tr w:rsidR="008412B7" w:rsidRPr="00D64FC5" w14:paraId="56C00FF4" w14:textId="77777777" w:rsidTr="005650CE">
        <w:trPr>
          <w:trHeight w:val="374"/>
        </w:trPr>
        <w:tc>
          <w:tcPr>
            <w:tcW w:w="3118" w:type="dxa"/>
          </w:tcPr>
          <w:p w14:paraId="4DBC1B14" w14:textId="04978511"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SRS</w:t>
            </w:r>
          </w:p>
        </w:tc>
        <w:tc>
          <w:tcPr>
            <w:tcW w:w="6404" w:type="dxa"/>
          </w:tcPr>
          <w:p w14:paraId="4467A209" w14:textId="43D88FD4"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Specific</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Application System Requirements</w:t>
            </w:r>
          </w:p>
        </w:tc>
      </w:tr>
      <w:tr w:rsidR="008412B7" w:rsidRPr="00D64FC5" w14:paraId="3EE1A11C" w14:textId="77777777" w:rsidTr="005650CE">
        <w:trPr>
          <w:trHeight w:val="374"/>
        </w:trPr>
        <w:tc>
          <w:tcPr>
            <w:tcW w:w="3118" w:type="dxa"/>
          </w:tcPr>
          <w:p w14:paraId="71A6A8BE"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SyID</w:t>
            </w:r>
          </w:p>
        </w:tc>
        <w:tc>
          <w:tcPr>
            <w:tcW w:w="6404" w:type="dxa"/>
          </w:tcPr>
          <w:p w14:paraId="21A4807B"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System</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Interface</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Description</w:t>
            </w:r>
          </w:p>
        </w:tc>
      </w:tr>
      <w:tr w:rsidR="008412B7" w:rsidRPr="00D64FC5" w14:paraId="3CE40BA3" w14:textId="77777777" w:rsidTr="005650CE">
        <w:trPr>
          <w:trHeight w:val="371"/>
        </w:trPr>
        <w:tc>
          <w:tcPr>
            <w:tcW w:w="3118" w:type="dxa"/>
          </w:tcPr>
          <w:p w14:paraId="70EE9260"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TCO</w:t>
            </w:r>
          </w:p>
        </w:tc>
        <w:tc>
          <w:tcPr>
            <w:tcW w:w="6404" w:type="dxa"/>
          </w:tcPr>
          <w:p w14:paraId="0B725999"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Train Control</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Officer</w:t>
            </w:r>
          </w:p>
        </w:tc>
      </w:tr>
      <w:tr w:rsidR="008412B7" w:rsidRPr="00D64FC5" w14:paraId="5713FC4A" w14:textId="77777777" w:rsidTr="005650CE">
        <w:trPr>
          <w:trHeight w:val="374"/>
        </w:trPr>
        <w:tc>
          <w:tcPr>
            <w:tcW w:w="3118" w:type="dxa"/>
          </w:tcPr>
          <w:p w14:paraId="139F49E1" w14:textId="77777777" w:rsidR="00C84767" w:rsidRPr="00D64FC5" w:rsidRDefault="00C84767" w:rsidP="00C84767">
            <w:pPr>
              <w:widowControl w:val="0"/>
              <w:autoSpaceDE w:val="0"/>
              <w:autoSpaceDN w:val="0"/>
              <w:spacing w:before="2"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TCP</w:t>
            </w:r>
          </w:p>
        </w:tc>
        <w:tc>
          <w:tcPr>
            <w:tcW w:w="6404" w:type="dxa"/>
          </w:tcPr>
          <w:p w14:paraId="60E1F229" w14:textId="77777777" w:rsidR="00C84767" w:rsidRPr="00D64FC5" w:rsidRDefault="00C84767" w:rsidP="00C84767">
            <w:pPr>
              <w:widowControl w:val="0"/>
              <w:autoSpaceDE w:val="0"/>
              <w:autoSpaceDN w:val="0"/>
              <w:spacing w:before="2"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Total</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Contract</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Price</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or</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the</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Contract</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Value</w:t>
            </w:r>
          </w:p>
        </w:tc>
      </w:tr>
      <w:tr w:rsidR="008412B7" w:rsidRPr="00D64FC5" w14:paraId="17256C32" w14:textId="77777777" w:rsidTr="005650CE">
        <w:trPr>
          <w:trHeight w:val="374"/>
        </w:trPr>
        <w:tc>
          <w:tcPr>
            <w:tcW w:w="3118" w:type="dxa"/>
          </w:tcPr>
          <w:p w14:paraId="34C28437"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TCS</w:t>
            </w:r>
          </w:p>
        </w:tc>
        <w:tc>
          <w:tcPr>
            <w:tcW w:w="6404" w:type="dxa"/>
          </w:tcPr>
          <w:p w14:paraId="255709F3"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Train</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Control System</w:t>
            </w:r>
          </w:p>
        </w:tc>
      </w:tr>
      <w:tr w:rsidR="008412B7" w:rsidRPr="00D64FC5" w14:paraId="0FB16AEC" w14:textId="77777777" w:rsidTr="005650CE">
        <w:trPr>
          <w:trHeight w:val="371"/>
        </w:trPr>
        <w:tc>
          <w:tcPr>
            <w:tcW w:w="3118" w:type="dxa"/>
          </w:tcPr>
          <w:p w14:paraId="11B4877E"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TFR</w:t>
            </w:r>
          </w:p>
        </w:tc>
        <w:tc>
          <w:tcPr>
            <w:tcW w:w="6404" w:type="dxa"/>
          </w:tcPr>
          <w:p w14:paraId="55BEB1A2"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Transnet Freight</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Rail</w:t>
            </w:r>
          </w:p>
        </w:tc>
      </w:tr>
      <w:tr w:rsidR="008412B7" w:rsidRPr="00D64FC5" w14:paraId="5FFB8C29" w14:textId="77777777" w:rsidTr="005650CE">
        <w:trPr>
          <w:trHeight w:val="374"/>
        </w:trPr>
        <w:tc>
          <w:tcPr>
            <w:tcW w:w="3118" w:type="dxa"/>
          </w:tcPr>
          <w:p w14:paraId="694B3418"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TTMS</w:t>
            </w:r>
          </w:p>
        </w:tc>
        <w:tc>
          <w:tcPr>
            <w:tcW w:w="6404" w:type="dxa"/>
          </w:tcPr>
          <w:p w14:paraId="051A60AD"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Train</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Traffic</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Management</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System</w:t>
            </w:r>
          </w:p>
        </w:tc>
      </w:tr>
      <w:tr w:rsidR="008412B7" w:rsidRPr="00D64FC5" w14:paraId="63DA1542" w14:textId="77777777" w:rsidTr="005650CE">
        <w:trPr>
          <w:trHeight w:val="371"/>
        </w:trPr>
        <w:tc>
          <w:tcPr>
            <w:tcW w:w="3118" w:type="dxa"/>
          </w:tcPr>
          <w:p w14:paraId="503CED64"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TVD</w:t>
            </w:r>
          </w:p>
        </w:tc>
        <w:tc>
          <w:tcPr>
            <w:tcW w:w="6404" w:type="dxa"/>
          </w:tcPr>
          <w:p w14:paraId="4C6BEFC4"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Track</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Vacancy Detection</w:t>
            </w:r>
          </w:p>
        </w:tc>
      </w:tr>
      <w:tr w:rsidR="008412B7" w:rsidRPr="00D64FC5" w14:paraId="299398C2" w14:textId="77777777" w:rsidTr="005650CE">
        <w:trPr>
          <w:trHeight w:val="373"/>
        </w:trPr>
        <w:tc>
          <w:tcPr>
            <w:tcW w:w="3118" w:type="dxa"/>
          </w:tcPr>
          <w:p w14:paraId="406E63C3"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TWR</w:t>
            </w:r>
          </w:p>
        </w:tc>
        <w:tc>
          <w:tcPr>
            <w:tcW w:w="6404" w:type="dxa"/>
          </w:tcPr>
          <w:p w14:paraId="65F6010F"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Train</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Working Rules</w:t>
            </w:r>
          </w:p>
        </w:tc>
      </w:tr>
      <w:tr w:rsidR="008412B7" w:rsidRPr="00D64FC5" w14:paraId="3E967852" w14:textId="77777777" w:rsidTr="005650CE">
        <w:trPr>
          <w:trHeight w:val="371"/>
        </w:trPr>
        <w:tc>
          <w:tcPr>
            <w:tcW w:w="3118" w:type="dxa"/>
          </w:tcPr>
          <w:p w14:paraId="1E580B11"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UPS</w:t>
            </w:r>
          </w:p>
        </w:tc>
        <w:tc>
          <w:tcPr>
            <w:tcW w:w="6404" w:type="dxa"/>
          </w:tcPr>
          <w:p w14:paraId="32AD54AE"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Uninterrupted</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Power</w:t>
            </w:r>
            <w:r w:rsidRPr="00D64FC5">
              <w:rPr>
                <w:rFonts w:ascii="Arial" w:eastAsia="Arial" w:hAnsi="Arial" w:cs="Arial"/>
                <w:color w:val="000000" w:themeColor="text1"/>
                <w:spacing w:val="-2"/>
                <w:sz w:val="24"/>
                <w:szCs w:val="24"/>
                <w:lang w:val="en-US" w:eastAsia="en-US"/>
              </w:rPr>
              <w:t xml:space="preserve"> </w:t>
            </w:r>
            <w:r w:rsidRPr="00D64FC5">
              <w:rPr>
                <w:rFonts w:ascii="Arial" w:eastAsia="Arial" w:hAnsi="Arial" w:cs="Arial"/>
                <w:color w:val="000000" w:themeColor="text1"/>
                <w:sz w:val="24"/>
                <w:szCs w:val="24"/>
                <w:lang w:val="en-US" w:eastAsia="en-US"/>
              </w:rPr>
              <w:t>Supply</w:t>
            </w:r>
          </w:p>
        </w:tc>
      </w:tr>
      <w:tr w:rsidR="008412B7" w:rsidRPr="00D64FC5" w14:paraId="2110FC86" w14:textId="77777777" w:rsidTr="005650CE">
        <w:trPr>
          <w:trHeight w:val="374"/>
        </w:trPr>
        <w:tc>
          <w:tcPr>
            <w:tcW w:w="3118" w:type="dxa"/>
          </w:tcPr>
          <w:p w14:paraId="2D92A4DA" w14:textId="77777777" w:rsidR="00C84767" w:rsidRPr="00D64FC5" w:rsidRDefault="00C84767" w:rsidP="00C84767">
            <w:pPr>
              <w:widowControl w:val="0"/>
              <w:autoSpaceDE w:val="0"/>
              <w:autoSpaceDN w:val="0"/>
              <w:spacing w:before="2"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URS</w:t>
            </w:r>
          </w:p>
        </w:tc>
        <w:tc>
          <w:tcPr>
            <w:tcW w:w="6404" w:type="dxa"/>
          </w:tcPr>
          <w:p w14:paraId="6DCB0879" w14:textId="77777777" w:rsidR="00C84767" w:rsidRPr="00D64FC5" w:rsidRDefault="00C84767" w:rsidP="00C84767">
            <w:pPr>
              <w:widowControl w:val="0"/>
              <w:autoSpaceDE w:val="0"/>
              <w:autoSpaceDN w:val="0"/>
              <w:spacing w:before="2"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User Requirement Specification</w:t>
            </w:r>
          </w:p>
        </w:tc>
      </w:tr>
      <w:tr w:rsidR="008412B7" w:rsidRPr="00D64FC5" w14:paraId="2D42DB64" w14:textId="77777777" w:rsidTr="005650CE">
        <w:trPr>
          <w:trHeight w:val="373"/>
        </w:trPr>
        <w:tc>
          <w:tcPr>
            <w:tcW w:w="3118" w:type="dxa"/>
          </w:tcPr>
          <w:p w14:paraId="23B4702E"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VAT</w:t>
            </w:r>
          </w:p>
        </w:tc>
        <w:tc>
          <w:tcPr>
            <w:tcW w:w="6404" w:type="dxa"/>
          </w:tcPr>
          <w:p w14:paraId="5C4063D5"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Value</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Added Tax</w:t>
            </w:r>
          </w:p>
        </w:tc>
      </w:tr>
      <w:tr w:rsidR="008412B7" w:rsidRPr="00D64FC5" w14:paraId="79B0FD1E" w14:textId="77777777" w:rsidTr="005650CE">
        <w:trPr>
          <w:trHeight w:val="371"/>
        </w:trPr>
        <w:tc>
          <w:tcPr>
            <w:tcW w:w="3118" w:type="dxa"/>
          </w:tcPr>
          <w:p w14:paraId="78E74C36"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VDU</w:t>
            </w:r>
          </w:p>
        </w:tc>
        <w:tc>
          <w:tcPr>
            <w:tcW w:w="6404" w:type="dxa"/>
          </w:tcPr>
          <w:p w14:paraId="5C63BF5B"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Visual</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Display</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Unit</w:t>
            </w:r>
          </w:p>
        </w:tc>
      </w:tr>
      <w:tr w:rsidR="008412B7" w:rsidRPr="00D64FC5" w14:paraId="3E617A2C" w14:textId="77777777" w:rsidTr="005650CE">
        <w:trPr>
          <w:trHeight w:val="374"/>
        </w:trPr>
        <w:tc>
          <w:tcPr>
            <w:tcW w:w="3118" w:type="dxa"/>
          </w:tcPr>
          <w:p w14:paraId="15EB59CB"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WAN</w:t>
            </w:r>
          </w:p>
        </w:tc>
        <w:tc>
          <w:tcPr>
            <w:tcW w:w="6404" w:type="dxa"/>
          </w:tcPr>
          <w:p w14:paraId="00E077D3"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Wide Area</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Network</w:t>
            </w:r>
          </w:p>
        </w:tc>
      </w:tr>
      <w:tr w:rsidR="008412B7" w:rsidRPr="00D64FC5" w14:paraId="61D64E28" w14:textId="77777777" w:rsidTr="005650CE">
        <w:trPr>
          <w:trHeight w:val="371"/>
        </w:trPr>
        <w:tc>
          <w:tcPr>
            <w:tcW w:w="3118" w:type="dxa"/>
          </w:tcPr>
          <w:p w14:paraId="3C98BD62"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WBS</w:t>
            </w:r>
          </w:p>
        </w:tc>
        <w:tc>
          <w:tcPr>
            <w:tcW w:w="6404" w:type="dxa"/>
          </w:tcPr>
          <w:p w14:paraId="4AA61DE9"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Work</w:t>
            </w:r>
            <w:r w:rsidRPr="00D64FC5">
              <w:rPr>
                <w:rFonts w:ascii="Arial" w:eastAsia="Arial" w:hAnsi="Arial" w:cs="Arial"/>
                <w:color w:val="000000" w:themeColor="text1"/>
                <w:spacing w:val="-3"/>
                <w:sz w:val="24"/>
                <w:szCs w:val="24"/>
                <w:lang w:val="en-US" w:eastAsia="en-US"/>
              </w:rPr>
              <w:t xml:space="preserve"> </w:t>
            </w:r>
            <w:r w:rsidRPr="00D64FC5">
              <w:rPr>
                <w:rFonts w:ascii="Arial" w:eastAsia="Arial" w:hAnsi="Arial" w:cs="Arial"/>
                <w:color w:val="000000" w:themeColor="text1"/>
                <w:sz w:val="24"/>
                <w:szCs w:val="24"/>
                <w:lang w:val="en-US" w:eastAsia="en-US"/>
              </w:rPr>
              <w:t>Breakdown</w:t>
            </w:r>
            <w:r w:rsidRPr="00D64FC5">
              <w:rPr>
                <w:rFonts w:ascii="Arial" w:eastAsia="Arial" w:hAnsi="Arial" w:cs="Arial"/>
                <w:color w:val="000000" w:themeColor="text1"/>
                <w:spacing w:val="-1"/>
                <w:sz w:val="24"/>
                <w:szCs w:val="24"/>
                <w:lang w:val="en-US" w:eastAsia="en-US"/>
              </w:rPr>
              <w:t xml:space="preserve"> </w:t>
            </w:r>
            <w:r w:rsidRPr="00D64FC5">
              <w:rPr>
                <w:rFonts w:ascii="Arial" w:eastAsia="Arial" w:hAnsi="Arial" w:cs="Arial"/>
                <w:color w:val="000000" w:themeColor="text1"/>
                <w:sz w:val="24"/>
                <w:szCs w:val="24"/>
                <w:lang w:val="en-US" w:eastAsia="en-US"/>
              </w:rPr>
              <w:t>Structure</w:t>
            </w:r>
          </w:p>
        </w:tc>
      </w:tr>
      <w:tr w:rsidR="008412B7" w:rsidRPr="00D64FC5" w14:paraId="76C870FE" w14:textId="77777777" w:rsidTr="005650CE">
        <w:trPr>
          <w:trHeight w:val="373"/>
        </w:trPr>
        <w:tc>
          <w:tcPr>
            <w:tcW w:w="3118" w:type="dxa"/>
          </w:tcPr>
          <w:p w14:paraId="75813E8D"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WC</w:t>
            </w:r>
          </w:p>
        </w:tc>
        <w:tc>
          <w:tcPr>
            <w:tcW w:w="6404" w:type="dxa"/>
          </w:tcPr>
          <w:p w14:paraId="7A49A83F" w14:textId="77777777" w:rsidR="00C84767" w:rsidRPr="00D64FC5" w:rsidRDefault="00C84767" w:rsidP="00C84767">
            <w:pPr>
              <w:widowControl w:val="0"/>
              <w:autoSpaceDE w:val="0"/>
              <w:autoSpaceDN w:val="0"/>
              <w:spacing w:after="120"/>
              <w:ind w:left="709" w:right="247" w:hanging="1"/>
              <w:jc w:val="left"/>
              <w:rPr>
                <w:rFonts w:ascii="Arial" w:eastAsia="Arial" w:hAnsi="Arial" w:cs="Arial"/>
                <w:color w:val="000000" w:themeColor="text1"/>
                <w:sz w:val="24"/>
                <w:szCs w:val="24"/>
                <w:lang w:val="en-US" w:eastAsia="en-US"/>
              </w:rPr>
            </w:pPr>
            <w:r w:rsidRPr="00D64FC5">
              <w:rPr>
                <w:rFonts w:ascii="Arial" w:eastAsia="Arial" w:hAnsi="Arial" w:cs="Arial"/>
                <w:color w:val="000000" w:themeColor="text1"/>
                <w:sz w:val="24"/>
                <w:szCs w:val="24"/>
                <w:lang w:val="en-US" w:eastAsia="en-US"/>
              </w:rPr>
              <w:t>Western Cape</w:t>
            </w:r>
          </w:p>
        </w:tc>
      </w:tr>
    </w:tbl>
    <w:p w14:paraId="02A3C713" w14:textId="77777777" w:rsidR="00382CC0" w:rsidRPr="00D64FC5" w:rsidRDefault="00382CC0" w:rsidP="00382CC0">
      <w:pPr>
        <w:spacing w:after="120"/>
        <w:ind w:left="709" w:right="247" w:hanging="851"/>
        <w:rPr>
          <w:rFonts w:ascii="Arial" w:hAnsi="Arial" w:cs="Arial"/>
          <w:color w:val="000000" w:themeColor="text1"/>
          <w:sz w:val="24"/>
          <w:szCs w:val="24"/>
        </w:rPr>
      </w:pPr>
    </w:p>
    <w:p w14:paraId="6018CEAF" w14:textId="18C0B791" w:rsidR="00382CC0" w:rsidRDefault="00382CC0" w:rsidP="00382CC0">
      <w:pPr>
        <w:tabs>
          <w:tab w:val="center" w:pos="4513"/>
          <w:tab w:val="right" w:pos="9026"/>
        </w:tabs>
        <w:spacing w:after="120"/>
        <w:ind w:left="709" w:right="247" w:hanging="851"/>
        <w:rPr>
          <w:rFonts w:ascii="Arial" w:hAnsi="Arial" w:cs="Arial"/>
          <w:color w:val="000000" w:themeColor="text1"/>
          <w:lang w:val="x-none"/>
        </w:rPr>
      </w:pPr>
    </w:p>
    <w:p w14:paraId="344EF477" w14:textId="77777777" w:rsidR="00D64FC5" w:rsidRPr="00D64FC5" w:rsidRDefault="00D64FC5" w:rsidP="00382CC0">
      <w:pPr>
        <w:tabs>
          <w:tab w:val="center" w:pos="4513"/>
          <w:tab w:val="right" w:pos="9026"/>
        </w:tabs>
        <w:spacing w:after="120"/>
        <w:ind w:left="709" w:right="247" w:hanging="851"/>
        <w:rPr>
          <w:rFonts w:ascii="Arial" w:hAnsi="Arial" w:cs="Arial"/>
          <w:color w:val="000000" w:themeColor="text1"/>
          <w:lang w:val="x-none"/>
        </w:rPr>
      </w:pPr>
    </w:p>
    <w:p w14:paraId="4EB08E90" w14:textId="0EFB43AB" w:rsidR="007030EF" w:rsidRPr="00D64FC5" w:rsidRDefault="007030EF" w:rsidP="00D64FC5">
      <w:pPr>
        <w:spacing w:after="120" w:line="360" w:lineRule="auto"/>
        <w:ind w:left="851" w:hanging="851"/>
        <w:rPr>
          <w:rFonts w:ascii="Arial" w:hAnsi="Arial" w:cs="Arial"/>
          <w:b/>
          <w:bCs/>
          <w:color w:val="000000" w:themeColor="text1"/>
          <w:sz w:val="24"/>
          <w:szCs w:val="24"/>
          <w:u w:val="single"/>
        </w:rPr>
      </w:pPr>
      <w:r w:rsidRPr="00D64FC5">
        <w:rPr>
          <w:rFonts w:ascii="Arial" w:hAnsi="Arial" w:cs="Arial"/>
          <w:b/>
          <w:bCs/>
          <w:color w:val="000000" w:themeColor="text1"/>
          <w:sz w:val="24"/>
          <w:szCs w:val="24"/>
        </w:rPr>
        <w:t>1.2</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INTERPRETATION</w:t>
      </w:r>
    </w:p>
    <w:p w14:paraId="585FA0DB" w14:textId="67AAD210" w:rsidR="00CF6E22" w:rsidRPr="00D64FC5" w:rsidRDefault="00CF6E22" w:rsidP="00D64FC5">
      <w:pPr>
        <w:spacing w:after="120" w:line="360" w:lineRule="auto"/>
        <w:ind w:left="851" w:hanging="851"/>
        <w:rPr>
          <w:rFonts w:ascii="Arial" w:hAnsi="Arial" w:cs="Arial"/>
          <w:b/>
          <w:bCs/>
          <w:color w:val="000000" w:themeColor="text1"/>
          <w:sz w:val="24"/>
          <w:szCs w:val="24"/>
          <w:u w:val="single"/>
        </w:rPr>
      </w:pPr>
    </w:p>
    <w:p w14:paraId="1F49AE38" w14:textId="22FB419F" w:rsidR="00CF6E22" w:rsidRPr="00D64FC5" w:rsidRDefault="0065135C"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1.2.1</w:t>
      </w:r>
      <w:r w:rsidRPr="00D64FC5">
        <w:rPr>
          <w:rFonts w:ascii="Arial" w:hAnsi="Arial" w:cs="Arial"/>
          <w:color w:val="000000" w:themeColor="text1"/>
          <w:sz w:val="24"/>
          <w:szCs w:val="24"/>
        </w:rPr>
        <w:tab/>
      </w:r>
      <w:r w:rsidR="00CF6E22" w:rsidRPr="00D64FC5">
        <w:rPr>
          <w:rFonts w:ascii="Arial" w:hAnsi="Arial" w:cs="Arial"/>
          <w:color w:val="000000" w:themeColor="text1"/>
          <w:sz w:val="24"/>
          <w:szCs w:val="24"/>
        </w:rPr>
        <w:t>In this Contract, unless where the context requires other</w:t>
      </w:r>
      <w:r w:rsidR="00B471BE" w:rsidRPr="00D64FC5">
        <w:rPr>
          <w:rFonts w:ascii="Arial" w:hAnsi="Arial" w:cs="Arial"/>
          <w:color w:val="000000" w:themeColor="text1"/>
          <w:sz w:val="24"/>
          <w:szCs w:val="24"/>
        </w:rPr>
        <w:t>wise:</w:t>
      </w:r>
    </w:p>
    <w:p w14:paraId="0E05485F" w14:textId="77777777" w:rsidR="00E84D21" w:rsidRPr="00D64FC5" w:rsidRDefault="00E84D21" w:rsidP="00D64FC5">
      <w:pPr>
        <w:spacing w:after="120" w:line="360" w:lineRule="auto"/>
        <w:ind w:hanging="720"/>
        <w:rPr>
          <w:rFonts w:ascii="Arial" w:hAnsi="Arial" w:cs="Arial"/>
          <w:color w:val="000000" w:themeColor="text1"/>
          <w:sz w:val="24"/>
          <w:szCs w:val="24"/>
        </w:rPr>
      </w:pPr>
    </w:p>
    <w:p w14:paraId="169A3C89" w14:textId="6AFD2E57" w:rsidR="00291B9D" w:rsidRPr="00D64FC5" w:rsidRDefault="00291B9D" w:rsidP="00D64FC5">
      <w:pPr>
        <w:pStyle w:val="ListParagraph"/>
        <w:spacing w:after="120" w:line="360" w:lineRule="auto"/>
        <w:ind w:left="2340" w:hanging="1489"/>
        <w:rPr>
          <w:rFonts w:ascii="Arial" w:hAnsi="Arial" w:cs="Arial"/>
          <w:color w:val="000000" w:themeColor="text1"/>
          <w:sz w:val="24"/>
          <w:szCs w:val="24"/>
        </w:rPr>
      </w:pPr>
      <w:r w:rsidRPr="00D64FC5">
        <w:rPr>
          <w:rFonts w:ascii="Arial" w:hAnsi="Arial" w:cs="Arial"/>
          <w:color w:val="000000" w:themeColor="text1"/>
          <w:sz w:val="24"/>
          <w:szCs w:val="24"/>
        </w:rPr>
        <w:t xml:space="preserve">1.2.1.1 </w:t>
      </w:r>
      <w:r w:rsidR="000601D0"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Words indicating one gender include all genders; and "he", "his" and "himself" shall be read as "he/she", "his/her" and "himself/herself" respectively;</w:t>
      </w:r>
    </w:p>
    <w:p w14:paraId="46FC45CD" w14:textId="77777777" w:rsidR="00291B9D" w:rsidRPr="00D64FC5" w:rsidRDefault="00291B9D" w:rsidP="00D64FC5">
      <w:pPr>
        <w:pStyle w:val="ListParagraph"/>
        <w:spacing w:after="120" w:line="360" w:lineRule="auto"/>
        <w:ind w:left="2340" w:hanging="1489"/>
        <w:rPr>
          <w:rFonts w:ascii="Arial" w:hAnsi="Arial" w:cs="Arial"/>
          <w:color w:val="000000" w:themeColor="text1"/>
          <w:sz w:val="24"/>
          <w:szCs w:val="24"/>
        </w:rPr>
      </w:pPr>
    </w:p>
    <w:p w14:paraId="4ED3C0AA" w14:textId="441CD88D" w:rsidR="00090694" w:rsidRPr="00D64FC5" w:rsidRDefault="00090694" w:rsidP="00D64FC5">
      <w:pPr>
        <w:pStyle w:val="ListParagraph"/>
        <w:spacing w:after="120" w:line="360" w:lineRule="auto"/>
        <w:ind w:left="2340" w:hanging="1489"/>
        <w:rPr>
          <w:rFonts w:ascii="Arial" w:hAnsi="Arial" w:cs="Arial"/>
          <w:color w:val="000000" w:themeColor="text1"/>
          <w:sz w:val="24"/>
          <w:szCs w:val="24"/>
        </w:rPr>
      </w:pPr>
      <w:r w:rsidRPr="00D64FC5">
        <w:rPr>
          <w:rFonts w:ascii="Arial" w:hAnsi="Arial" w:cs="Arial"/>
          <w:color w:val="000000" w:themeColor="text1"/>
          <w:sz w:val="24"/>
          <w:szCs w:val="24"/>
        </w:rPr>
        <w:t>1.2.1.2</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Words indicating the singular also include the plural and words indicating the plural also include the singular;</w:t>
      </w:r>
    </w:p>
    <w:p w14:paraId="22665A9E" w14:textId="77777777" w:rsidR="00090694" w:rsidRPr="00D64FC5" w:rsidRDefault="00090694" w:rsidP="00D64FC5">
      <w:pPr>
        <w:pStyle w:val="ListParagraph"/>
        <w:spacing w:after="120" w:line="360" w:lineRule="auto"/>
        <w:ind w:left="2340" w:hanging="1489"/>
        <w:rPr>
          <w:rFonts w:ascii="Arial" w:hAnsi="Arial" w:cs="Arial"/>
          <w:color w:val="000000" w:themeColor="text1"/>
          <w:sz w:val="24"/>
          <w:szCs w:val="24"/>
        </w:rPr>
      </w:pPr>
    </w:p>
    <w:p w14:paraId="5370326F" w14:textId="1CFC0F36" w:rsidR="00E84D21" w:rsidRPr="00D64FC5" w:rsidRDefault="00090694" w:rsidP="00D64FC5">
      <w:pPr>
        <w:pStyle w:val="ListParagraph"/>
        <w:spacing w:after="120" w:line="360" w:lineRule="auto"/>
        <w:ind w:left="2340" w:hanging="1489"/>
        <w:rPr>
          <w:rFonts w:ascii="Arial" w:hAnsi="Arial" w:cs="Arial"/>
          <w:color w:val="000000" w:themeColor="text1"/>
          <w:sz w:val="24"/>
          <w:szCs w:val="24"/>
        </w:rPr>
      </w:pPr>
      <w:r w:rsidRPr="00D64FC5">
        <w:rPr>
          <w:rFonts w:ascii="Arial" w:hAnsi="Arial" w:cs="Arial"/>
          <w:color w:val="000000" w:themeColor="text1"/>
          <w:sz w:val="24"/>
          <w:szCs w:val="24"/>
        </w:rPr>
        <w:lastRenderedPageBreak/>
        <w:t>1.2.1.3</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provisions including the word "agree", "agreed" or "agreement" require the agreement to be recorded in writing;</w:t>
      </w:r>
    </w:p>
    <w:p w14:paraId="238A02C2" w14:textId="77777777" w:rsidR="007C0EB5" w:rsidRPr="00D64FC5" w:rsidRDefault="007C0EB5" w:rsidP="00D64FC5">
      <w:pPr>
        <w:spacing w:after="120" w:line="360" w:lineRule="auto"/>
        <w:ind w:left="2127" w:hanging="1276"/>
        <w:rPr>
          <w:rFonts w:ascii="Arial" w:hAnsi="Arial" w:cs="Arial"/>
          <w:color w:val="000000" w:themeColor="text1"/>
          <w:sz w:val="24"/>
          <w:szCs w:val="24"/>
        </w:rPr>
      </w:pPr>
    </w:p>
    <w:p w14:paraId="124BB17B" w14:textId="12E30313" w:rsidR="00E84D21" w:rsidRPr="00D64FC5" w:rsidRDefault="00090694"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1.2.1.4</w:t>
      </w:r>
      <w:r w:rsidR="006C56DE"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"Written" or "in writing" means hand-written, type-written, printed or electronically made, and resulting in a permanent record;</w:t>
      </w:r>
    </w:p>
    <w:p w14:paraId="30245C6F" w14:textId="77777777" w:rsidR="009D695C" w:rsidRPr="00D64FC5" w:rsidRDefault="009D695C" w:rsidP="00D64FC5">
      <w:pPr>
        <w:spacing w:after="120" w:line="360" w:lineRule="auto"/>
        <w:ind w:left="2127" w:hanging="1276"/>
        <w:rPr>
          <w:rFonts w:ascii="Arial" w:hAnsi="Arial" w:cs="Arial"/>
          <w:color w:val="000000" w:themeColor="text1"/>
          <w:sz w:val="24"/>
          <w:szCs w:val="24"/>
        </w:rPr>
      </w:pPr>
    </w:p>
    <w:p w14:paraId="7CE47766" w14:textId="688D76F4" w:rsidR="00E84D21" w:rsidRPr="00D64FC5" w:rsidRDefault="00090694"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1.2.1.5</w:t>
      </w:r>
      <w:r w:rsidR="006C56DE"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"May" means that the Party or person referred to has the choice of whether to act or not in the matter referred to;</w:t>
      </w:r>
    </w:p>
    <w:p w14:paraId="04C78CC0" w14:textId="77777777" w:rsidR="00FF4137" w:rsidRPr="00D64FC5" w:rsidRDefault="00FF4137" w:rsidP="00D64FC5">
      <w:pPr>
        <w:spacing w:after="120" w:line="360" w:lineRule="auto"/>
        <w:ind w:left="2127" w:hanging="1276"/>
        <w:rPr>
          <w:rFonts w:ascii="Arial" w:hAnsi="Arial" w:cs="Arial"/>
          <w:color w:val="000000" w:themeColor="text1"/>
          <w:sz w:val="24"/>
          <w:szCs w:val="24"/>
        </w:rPr>
      </w:pPr>
    </w:p>
    <w:p w14:paraId="62BF4ED6" w14:textId="6403FC96" w:rsidR="003534A1" w:rsidRPr="00D64FC5" w:rsidRDefault="00090694"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1.2.1.</w:t>
      </w:r>
      <w:r w:rsidR="00EF57C1" w:rsidRPr="00D64FC5">
        <w:rPr>
          <w:rFonts w:ascii="Arial" w:hAnsi="Arial" w:cs="Arial"/>
          <w:color w:val="000000" w:themeColor="text1"/>
          <w:sz w:val="24"/>
          <w:szCs w:val="24"/>
        </w:rPr>
        <w:t>6</w:t>
      </w:r>
      <w:r w:rsidR="00EF57C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"Shall" means that the Party or person referred to has an obligation under the Contract to perform the duty referred to; </w:t>
      </w:r>
    </w:p>
    <w:p w14:paraId="215F2668" w14:textId="77777777" w:rsidR="003534A1" w:rsidRPr="00D64FC5" w:rsidRDefault="003534A1" w:rsidP="00D64FC5">
      <w:pPr>
        <w:spacing w:after="120" w:line="360" w:lineRule="auto"/>
        <w:ind w:left="2127" w:hanging="1276"/>
        <w:rPr>
          <w:rFonts w:ascii="Arial" w:hAnsi="Arial" w:cs="Arial"/>
          <w:color w:val="000000" w:themeColor="text1"/>
          <w:sz w:val="24"/>
          <w:szCs w:val="24"/>
        </w:rPr>
      </w:pPr>
    </w:p>
    <w:p w14:paraId="2A19990A" w14:textId="1EF22B5D" w:rsidR="00E84D21" w:rsidRPr="00D64FC5" w:rsidRDefault="00090694"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1.2.</w:t>
      </w:r>
      <w:r w:rsidR="00EB7DD1" w:rsidRPr="00D64FC5">
        <w:rPr>
          <w:rFonts w:ascii="Arial" w:hAnsi="Arial" w:cs="Arial"/>
          <w:color w:val="000000" w:themeColor="text1"/>
          <w:sz w:val="24"/>
          <w:szCs w:val="24"/>
        </w:rPr>
        <w:t>1.7</w:t>
      </w:r>
      <w:r w:rsidR="00EF57C1" w:rsidRPr="00D64FC5">
        <w:rPr>
          <w:rFonts w:ascii="Arial" w:hAnsi="Arial" w:cs="Arial"/>
          <w:color w:val="000000" w:themeColor="text1"/>
          <w:sz w:val="24"/>
          <w:szCs w:val="24"/>
        </w:rPr>
        <w:tab/>
      </w:r>
      <w:r w:rsidR="003534A1" w:rsidRPr="00D64FC5">
        <w:rPr>
          <w:rFonts w:ascii="Arial" w:hAnsi="Arial" w:cs="Arial"/>
          <w:color w:val="000000" w:themeColor="text1"/>
          <w:sz w:val="24"/>
          <w:szCs w:val="24"/>
        </w:rPr>
        <w:t>“</w:t>
      </w:r>
      <w:r w:rsidR="00AA4050" w:rsidRPr="00D64FC5">
        <w:rPr>
          <w:rFonts w:ascii="Arial" w:hAnsi="Arial" w:cs="Arial"/>
          <w:color w:val="000000" w:themeColor="text1"/>
          <w:sz w:val="24"/>
          <w:szCs w:val="24"/>
        </w:rPr>
        <w:t>Approval</w:t>
      </w:r>
      <w:r w:rsidR="00E84D21" w:rsidRPr="00D64FC5">
        <w:rPr>
          <w:rFonts w:ascii="Arial" w:hAnsi="Arial" w:cs="Arial"/>
          <w:color w:val="000000" w:themeColor="text1"/>
          <w:sz w:val="24"/>
          <w:szCs w:val="24"/>
        </w:rPr>
        <w:t>" means that the Employer, the Contractor or the Engineer</w:t>
      </w:r>
      <w:r w:rsidR="00C63D55"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(As the case may be) agrees to, or gives permission for, the requested matter;</w:t>
      </w:r>
    </w:p>
    <w:p w14:paraId="67E83B11" w14:textId="77777777" w:rsidR="00D01E86" w:rsidRPr="00D64FC5" w:rsidRDefault="00D01E86" w:rsidP="00D64FC5">
      <w:pPr>
        <w:spacing w:after="120" w:line="360" w:lineRule="auto"/>
        <w:ind w:left="2127" w:hanging="1276"/>
        <w:rPr>
          <w:rFonts w:ascii="Arial" w:hAnsi="Arial" w:cs="Arial"/>
          <w:color w:val="000000" w:themeColor="text1"/>
          <w:sz w:val="24"/>
          <w:szCs w:val="24"/>
        </w:rPr>
      </w:pPr>
    </w:p>
    <w:p w14:paraId="457FB00B" w14:textId="4B765A50" w:rsidR="0030619E" w:rsidRPr="00D64FC5" w:rsidRDefault="00EB7DD1"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1.2.1</w:t>
      </w:r>
      <w:r w:rsidR="00EF57C1" w:rsidRPr="00D64FC5">
        <w:rPr>
          <w:rFonts w:ascii="Arial" w:hAnsi="Arial" w:cs="Arial"/>
          <w:color w:val="000000" w:themeColor="text1"/>
          <w:sz w:val="24"/>
          <w:szCs w:val="24"/>
        </w:rPr>
        <w:t>.8</w:t>
      </w:r>
      <w:r w:rsidR="00EF57C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w:t>
      </w:r>
      <w:r w:rsidR="00D01E86" w:rsidRPr="00D64FC5">
        <w:rPr>
          <w:rFonts w:ascii="Arial" w:hAnsi="Arial" w:cs="Arial"/>
          <w:color w:val="000000" w:themeColor="text1"/>
          <w:sz w:val="24"/>
          <w:szCs w:val="24"/>
        </w:rPr>
        <w:t>I</w:t>
      </w:r>
      <w:r w:rsidR="00E84D21" w:rsidRPr="00D64FC5">
        <w:rPr>
          <w:rFonts w:ascii="Arial" w:hAnsi="Arial" w:cs="Arial"/>
          <w:color w:val="000000" w:themeColor="text1"/>
          <w:sz w:val="24"/>
          <w:szCs w:val="24"/>
        </w:rPr>
        <w:t xml:space="preserve">ncluding", "include" and "includes" shall be interpreted as not being limited to, or qualified by, the stated items that follow; </w:t>
      </w:r>
    </w:p>
    <w:p w14:paraId="666C46AF" w14:textId="77777777" w:rsidR="0030619E" w:rsidRPr="00D64FC5" w:rsidRDefault="0030619E" w:rsidP="00D64FC5">
      <w:pPr>
        <w:pStyle w:val="ListParagraph"/>
        <w:spacing w:after="120" w:line="360" w:lineRule="auto"/>
        <w:ind w:left="2127" w:hanging="1276"/>
        <w:rPr>
          <w:rFonts w:ascii="Arial" w:hAnsi="Arial" w:cs="Arial"/>
          <w:color w:val="000000" w:themeColor="text1"/>
          <w:sz w:val="24"/>
          <w:szCs w:val="24"/>
        </w:rPr>
      </w:pPr>
    </w:p>
    <w:p w14:paraId="5B2D6188" w14:textId="172A7000" w:rsidR="0030619E" w:rsidRPr="00D64FC5" w:rsidRDefault="00EB7DD1"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1.2.1</w:t>
      </w:r>
      <w:r w:rsidR="00EF57C1" w:rsidRPr="00D64FC5">
        <w:rPr>
          <w:rFonts w:ascii="Arial" w:hAnsi="Arial" w:cs="Arial"/>
          <w:color w:val="000000" w:themeColor="text1"/>
          <w:sz w:val="24"/>
          <w:szCs w:val="24"/>
        </w:rPr>
        <w:t>.9</w:t>
      </w:r>
      <w:r w:rsidR="00EF57C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words indicating persons or parties shall be </w:t>
      </w:r>
      <w:r w:rsidR="00B471BE" w:rsidRPr="00D64FC5">
        <w:rPr>
          <w:rFonts w:ascii="Arial" w:hAnsi="Arial" w:cs="Arial"/>
          <w:color w:val="000000" w:themeColor="text1"/>
          <w:sz w:val="24"/>
          <w:szCs w:val="24"/>
        </w:rPr>
        <w:t>interpreted as</w:t>
      </w:r>
      <w:r w:rsidR="00E84D21" w:rsidRPr="00D64FC5">
        <w:rPr>
          <w:rFonts w:ascii="Arial" w:hAnsi="Arial" w:cs="Arial"/>
          <w:color w:val="000000" w:themeColor="text1"/>
          <w:sz w:val="24"/>
          <w:szCs w:val="24"/>
        </w:rPr>
        <w:t xml:space="preserve"> referring to natural and legal persons (including corporations and other legal entities); and receives such Notice. </w:t>
      </w:r>
    </w:p>
    <w:p w14:paraId="770377DE" w14:textId="77777777" w:rsidR="0030619E" w:rsidRPr="00D64FC5" w:rsidRDefault="0030619E" w:rsidP="00D64FC5">
      <w:pPr>
        <w:pStyle w:val="ListParagraph"/>
        <w:spacing w:after="120"/>
        <w:ind w:left="2127" w:hanging="1276"/>
        <w:rPr>
          <w:rFonts w:ascii="Arial" w:hAnsi="Arial" w:cs="Arial"/>
          <w:color w:val="000000" w:themeColor="text1"/>
          <w:sz w:val="24"/>
          <w:szCs w:val="24"/>
        </w:rPr>
      </w:pPr>
    </w:p>
    <w:p w14:paraId="76C2F7BA" w14:textId="521769D8" w:rsidR="007F4080" w:rsidRPr="00D64FC5" w:rsidRDefault="00EB7DD1"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1.2.1</w:t>
      </w:r>
      <w:r w:rsidR="00E32B0A" w:rsidRPr="00D64FC5">
        <w:rPr>
          <w:rFonts w:ascii="Arial" w:hAnsi="Arial" w:cs="Arial"/>
          <w:color w:val="000000" w:themeColor="text1"/>
          <w:sz w:val="24"/>
          <w:szCs w:val="24"/>
        </w:rPr>
        <w:t>.10</w:t>
      </w:r>
      <w:r w:rsidR="00E32B0A"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"Execute the Works" or "execution of the Works" means the design, construction and completion of the Works and the remedying of any defects.</w:t>
      </w:r>
    </w:p>
    <w:p w14:paraId="00E302D2" w14:textId="77777777" w:rsidR="007F4080" w:rsidRPr="00D64FC5" w:rsidRDefault="007F4080" w:rsidP="00D64FC5">
      <w:pPr>
        <w:pStyle w:val="ListParagraph"/>
        <w:spacing w:after="120" w:line="360" w:lineRule="auto"/>
        <w:ind w:left="2127" w:hanging="1276"/>
        <w:rPr>
          <w:rFonts w:ascii="Arial" w:hAnsi="Arial" w:cs="Arial"/>
          <w:color w:val="000000" w:themeColor="text1"/>
          <w:sz w:val="24"/>
          <w:szCs w:val="24"/>
        </w:rPr>
      </w:pPr>
    </w:p>
    <w:p w14:paraId="2A4918C3" w14:textId="674465FF" w:rsidR="00E84D21" w:rsidRPr="00D64FC5" w:rsidRDefault="00E32B0A" w:rsidP="00D64FC5">
      <w:pPr>
        <w:pStyle w:val="ListParagraph"/>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w:t>
      </w:r>
      <w:r w:rsidR="009B3CB6" w:rsidRPr="00D64FC5">
        <w:rPr>
          <w:rFonts w:ascii="Arial" w:hAnsi="Arial" w:cs="Arial"/>
          <w:color w:val="000000" w:themeColor="text1"/>
          <w:sz w:val="24"/>
          <w:szCs w:val="24"/>
        </w:rPr>
        <w:t>2.1</w:t>
      </w:r>
      <w:r w:rsidRPr="00D64FC5">
        <w:rPr>
          <w:rFonts w:ascii="Arial" w:hAnsi="Arial" w:cs="Arial"/>
          <w:color w:val="000000" w:themeColor="text1"/>
          <w:sz w:val="24"/>
          <w:szCs w:val="24"/>
        </w:rPr>
        <w:t>.11</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In any list in these Conditions, where the second-last item of the list is followed by "and" or "or" or "and/or" then all of the list items going before </w:t>
      </w:r>
      <w:r w:rsidR="00E84D21" w:rsidRPr="00D64FC5">
        <w:rPr>
          <w:rFonts w:ascii="Arial" w:hAnsi="Arial" w:cs="Arial"/>
          <w:color w:val="000000" w:themeColor="text1"/>
          <w:sz w:val="24"/>
          <w:szCs w:val="24"/>
        </w:rPr>
        <w:lastRenderedPageBreak/>
        <w:t>this item shall also be read as if they are followed by "and" or "or" or "and/or" (as the case may be).</w:t>
      </w:r>
    </w:p>
    <w:p w14:paraId="5A6614BF" w14:textId="77777777" w:rsidR="00FB28D8" w:rsidRPr="00D64FC5" w:rsidRDefault="00FB28D8" w:rsidP="00D64FC5">
      <w:pPr>
        <w:pStyle w:val="ListParagraph"/>
        <w:spacing w:after="120" w:line="360" w:lineRule="auto"/>
        <w:ind w:left="1418"/>
        <w:rPr>
          <w:rFonts w:ascii="Arial" w:hAnsi="Arial" w:cs="Arial"/>
          <w:color w:val="000000" w:themeColor="text1"/>
          <w:sz w:val="24"/>
          <w:szCs w:val="24"/>
        </w:rPr>
      </w:pPr>
    </w:p>
    <w:p w14:paraId="47AAC43D" w14:textId="4609E25F" w:rsidR="00E84D21" w:rsidRPr="00D64FC5" w:rsidRDefault="00E84D21" w:rsidP="00D64FC5">
      <w:pPr>
        <w:spacing w:after="120" w:line="360" w:lineRule="auto"/>
        <w:ind w:left="709" w:hanging="709"/>
        <w:rPr>
          <w:rFonts w:ascii="Arial" w:hAnsi="Arial" w:cs="Arial"/>
          <w:color w:val="000000" w:themeColor="text1"/>
          <w:sz w:val="24"/>
          <w:szCs w:val="24"/>
        </w:rPr>
      </w:pPr>
      <w:r w:rsidRPr="00D64FC5">
        <w:rPr>
          <w:rFonts w:ascii="Arial" w:hAnsi="Arial" w:cs="Arial"/>
          <w:color w:val="000000" w:themeColor="text1"/>
          <w:sz w:val="24"/>
          <w:szCs w:val="24"/>
        </w:rPr>
        <w:t xml:space="preserve">1.3 </w:t>
      </w:r>
      <w:r w:rsidR="00537761"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r>
      <w:r w:rsidRPr="00D64FC5">
        <w:rPr>
          <w:rFonts w:ascii="Arial" w:hAnsi="Arial" w:cs="Arial"/>
          <w:b/>
          <w:bCs/>
          <w:color w:val="000000" w:themeColor="text1"/>
          <w:sz w:val="24"/>
          <w:szCs w:val="24"/>
          <w:u w:val="single"/>
        </w:rPr>
        <w:softHyphen/>
        <w:t>No</w:t>
      </w:r>
      <w:r w:rsidR="00B471BE" w:rsidRPr="00D64FC5">
        <w:rPr>
          <w:rFonts w:ascii="Arial" w:hAnsi="Arial" w:cs="Arial"/>
          <w:b/>
          <w:bCs/>
          <w:color w:val="000000" w:themeColor="text1"/>
          <w:sz w:val="24"/>
          <w:szCs w:val="24"/>
          <w:u w:val="single"/>
        </w:rPr>
        <w:t>tices</w:t>
      </w:r>
      <w:r w:rsidRPr="00D64FC5">
        <w:rPr>
          <w:rFonts w:ascii="Arial" w:hAnsi="Arial" w:cs="Arial"/>
          <w:b/>
          <w:bCs/>
          <w:color w:val="000000" w:themeColor="text1"/>
          <w:sz w:val="24"/>
          <w:szCs w:val="24"/>
          <w:u w:val="single"/>
        </w:rPr>
        <w:t xml:space="preserve"> and Other Communications</w:t>
      </w:r>
    </w:p>
    <w:p w14:paraId="7C756456" w14:textId="77777777" w:rsidR="004F5D5A" w:rsidRPr="00D64FC5" w:rsidRDefault="004F5D5A" w:rsidP="00D64FC5">
      <w:pPr>
        <w:spacing w:after="120" w:line="360" w:lineRule="auto"/>
        <w:ind w:hanging="720"/>
        <w:rPr>
          <w:rFonts w:ascii="Arial" w:hAnsi="Arial" w:cs="Arial"/>
          <w:color w:val="000000" w:themeColor="text1"/>
          <w:sz w:val="24"/>
          <w:szCs w:val="24"/>
        </w:rPr>
      </w:pPr>
    </w:p>
    <w:p w14:paraId="7D37404F" w14:textId="2AF0DC00" w:rsidR="00E84D21" w:rsidRPr="00D64FC5" w:rsidRDefault="00600D65" w:rsidP="00D64FC5">
      <w:pPr>
        <w:spacing w:after="120" w:line="360" w:lineRule="auto"/>
        <w:ind w:left="709" w:hanging="709"/>
        <w:rPr>
          <w:rFonts w:ascii="Arial" w:hAnsi="Arial" w:cs="Arial"/>
          <w:color w:val="000000" w:themeColor="text1"/>
          <w:sz w:val="24"/>
          <w:szCs w:val="24"/>
        </w:rPr>
      </w:pPr>
      <w:r w:rsidRPr="00D64FC5">
        <w:rPr>
          <w:rFonts w:ascii="Arial" w:hAnsi="Arial" w:cs="Arial"/>
          <w:color w:val="000000" w:themeColor="text1"/>
          <w:sz w:val="24"/>
          <w:szCs w:val="24"/>
        </w:rPr>
        <w:t>1.3.1</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Wherever these Conditions provide for the giving</w:t>
      </w:r>
      <w:r w:rsidR="004F5D5A"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of a Notice (including a Notice of Dissatisfaction) or the issuing, providing, sending, submitting or transmitting of another type of communication (including acceptance, acknowledgement, advising, agreement, approval, certificate, Claim,</w:t>
      </w:r>
      <w:r w:rsidR="00AA4050"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 xml:space="preserve">decision, determination, discharge, instruction, No-objection, record(s) of meeting, permission, proposal, record, reply, report, request, </w:t>
      </w:r>
      <w:r w:rsidR="003000E6" w:rsidRPr="00D64FC5">
        <w:rPr>
          <w:rFonts w:ascii="Arial" w:hAnsi="Arial" w:cs="Arial"/>
          <w:color w:val="000000" w:themeColor="text1"/>
          <w:sz w:val="24"/>
          <w:szCs w:val="24"/>
        </w:rPr>
        <w:t>review</w:t>
      </w:r>
      <w:r w:rsidR="00E84D21" w:rsidRPr="00D64FC5">
        <w:rPr>
          <w:rFonts w:ascii="Arial" w:hAnsi="Arial" w:cs="Arial"/>
          <w:color w:val="000000" w:themeColor="text1"/>
          <w:sz w:val="24"/>
          <w:szCs w:val="24"/>
        </w:rPr>
        <w:t xml:space="preserve">, </w:t>
      </w:r>
      <w:r w:rsidR="003000E6" w:rsidRPr="00D64FC5">
        <w:rPr>
          <w:rFonts w:ascii="Arial" w:hAnsi="Arial" w:cs="Arial"/>
          <w:color w:val="000000" w:themeColor="text1"/>
          <w:sz w:val="24"/>
          <w:szCs w:val="24"/>
        </w:rPr>
        <w:t>statement</w:t>
      </w:r>
      <w:r w:rsidR="00E84D21" w:rsidRPr="00D64FC5">
        <w:rPr>
          <w:rFonts w:ascii="Arial" w:hAnsi="Arial" w:cs="Arial"/>
          <w:color w:val="000000" w:themeColor="text1"/>
          <w:sz w:val="24"/>
          <w:szCs w:val="24"/>
        </w:rPr>
        <w:t>, submission or any other similar type of communication), the Notice or other communication shall be in writing and:</w:t>
      </w:r>
    </w:p>
    <w:p w14:paraId="1EAF71C3" w14:textId="77777777" w:rsidR="00600D65" w:rsidRPr="00D64FC5" w:rsidRDefault="00600D65" w:rsidP="00D64FC5">
      <w:pPr>
        <w:spacing w:after="120" w:line="360" w:lineRule="auto"/>
        <w:ind w:left="709" w:hanging="709"/>
        <w:rPr>
          <w:rFonts w:ascii="Arial" w:hAnsi="Arial" w:cs="Arial"/>
          <w:color w:val="000000" w:themeColor="text1"/>
          <w:sz w:val="24"/>
          <w:szCs w:val="24"/>
        </w:rPr>
      </w:pPr>
    </w:p>
    <w:p w14:paraId="4BAB02F8" w14:textId="00C266E2" w:rsidR="00E84D21" w:rsidRPr="00D64FC5" w:rsidRDefault="00DD3A52"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1.3.1.1</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Shall be:</w:t>
      </w:r>
    </w:p>
    <w:p w14:paraId="7B499D1D" w14:textId="77777777" w:rsidR="00DD3A52" w:rsidRPr="00D64FC5" w:rsidRDefault="00DD3A52" w:rsidP="00D64FC5">
      <w:pPr>
        <w:spacing w:after="120" w:line="360" w:lineRule="auto"/>
        <w:ind w:left="2410" w:hanging="1134"/>
        <w:rPr>
          <w:rFonts w:ascii="Arial" w:hAnsi="Arial" w:cs="Arial"/>
          <w:color w:val="000000" w:themeColor="text1"/>
          <w:sz w:val="24"/>
          <w:szCs w:val="24"/>
        </w:rPr>
      </w:pPr>
    </w:p>
    <w:p w14:paraId="7A9DD010" w14:textId="3CF1910B" w:rsidR="00E84D21" w:rsidRPr="00D64FC5" w:rsidRDefault="00DD3A52" w:rsidP="00D64FC5">
      <w:pPr>
        <w:spacing w:after="120" w:line="360" w:lineRule="auto"/>
        <w:ind w:left="2835" w:hanging="1275"/>
        <w:rPr>
          <w:rFonts w:ascii="Arial" w:hAnsi="Arial" w:cs="Arial"/>
          <w:color w:val="000000" w:themeColor="text1"/>
          <w:sz w:val="24"/>
          <w:szCs w:val="24"/>
        </w:rPr>
      </w:pPr>
      <w:r w:rsidRPr="00D64FC5">
        <w:rPr>
          <w:rFonts w:ascii="Arial" w:hAnsi="Arial" w:cs="Arial"/>
          <w:color w:val="000000" w:themeColor="text1"/>
          <w:sz w:val="24"/>
          <w:szCs w:val="24"/>
        </w:rPr>
        <w:t>1.3.1.1.1</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A paper-original signed by the Contractor's Representative, the Engineer, or the authorised representative of the Employer (as the case may be); or</w:t>
      </w:r>
    </w:p>
    <w:p w14:paraId="2EC685F1" w14:textId="77777777" w:rsidR="000B74A6" w:rsidRPr="00D64FC5" w:rsidRDefault="000B74A6" w:rsidP="00D64FC5">
      <w:pPr>
        <w:spacing w:after="120" w:line="360" w:lineRule="auto"/>
        <w:ind w:left="2835" w:hanging="1275"/>
        <w:rPr>
          <w:rFonts w:ascii="Arial" w:hAnsi="Arial" w:cs="Arial"/>
          <w:color w:val="000000" w:themeColor="text1"/>
          <w:sz w:val="24"/>
          <w:szCs w:val="24"/>
        </w:rPr>
      </w:pPr>
    </w:p>
    <w:p w14:paraId="1343EC34" w14:textId="746AE8C0" w:rsidR="00E84D21" w:rsidRPr="00D64FC5" w:rsidRDefault="00DD3A52" w:rsidP="00D64FC5">
      <w:pPr>
        <w:spacing w:after="120" w:line="360" w:lineRule="auto"/>
        <w:ind w:left="2835" w:hanging="1275"/>
        <w:rPr>
          <w:rFonts w:ascii="Arial" w:hAnsi="Arial" w:cs="Arial"/>
          <w:color w:val="000000" w:themeColor="text1"/>
          <w:sz w:val="24"/>
          <w:szCs w:val="24"/>
        </w:rPr>
      </w:pPr>
      <w:r w:rsidRPr="00D64FC5">
        <w:rPr>
          <w:rFonts w:ascii="Arial" w:hAnsi="Arial" w:cs="Arial"/>
          <w:color w:val="000000" w:themeColor="text1"/>
          <w:sz w:val="24"/>
          <w:szCs w:val="24"/>
        </w:rPr>
        <w:t>1.3.1.</w:t>
      </w:r>
      <w:r w:rsidR="00E10AF9" w:rsidRPr="00D64FC5">
        <w:rPr>
          <w:rFonts w:ascii="Arial" w:hAnsi="Arial" w:cs="Arial"/>
          <w:color w:val="000000" w:themeColor="text1"/>
          <w:sz w:val="24"/>
          <w:szCs w:val="24"/>
        </w:rPr>
        <w:t>1.2</w:t>
      </w:r>
      <w:r w:rsidR="00E10AF9"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an electronic original generated from any of the systems of electronic transmission stated in the Contract (if not stated, system(s) acceptable to the</w:t>
      </w:r>
      <w:r w:rsidR="005A2185" w:rsidRPr="00D64FC5">
        <w:rPr>
          <w:rFonts w:ascii="Arial" w:hAnsi="Arial" w:cs="Arial"/>
          <w:color w:val="000000" w:themeColor="text1"/>
          <w:sz w:val="24"/>
          <w:szCs w:val="24"/>
        </w:rPr>
        <w:t xml:space="preserve"> Employer and the</w:t>
      </w:r>
      <w:r w:rsidR="00E84D21" w:rsidRPr="00D64FC5">
        <w:rPr>
          <w:rFonts w:ascii="Arial" w:hAnsi="Arial" w:cs="Arial"/>
          <w:color w:val="000000" w:themeColor="text1"/>
          <w:sz w:val="24"/>
          <w:szCs w:val="24"/>
        </w:rPr>
        <w:t xml:space="preserve"> Engineer), where the electronic original is transmitted by the electronic address uniquely assigned to each of such authorised representatives, or both, as stated in these Conditions; and </w:t>
      </w:r>
    </w:p>
    <w:p w14:paraId="4B52C3DF" w14:textId="77777777" w:rsidR="00B15695" w:rsidRPr="00D64FC5" w:rsidRDefault="00B15695" w:rsidP="00D64FC5">
      <w:pPr>
        <w:spacing w:after="120" w:line="360" w:lineRule="auto"/>
        <w:ind w:left="720" w:hanging="720"/>
        <w:rPr>
          <w:rFonts w:ascii="Arial" w:hAnsi="Arial" w:cs="Arial"/>
          <w:color w:val="000000" w:themeColor="text1"/>
          <w:sz w:val="24"/>
          <w:szCs w:val="24"/>
        </w:rPr>
      </w:pPr>
    </w:p>
    <w:p w14:paraId="2FC93A11" w14:textId="446FFE5E" w:rsidR="00E84D21" w:rsidRPr="00D64FC5" w:rsidRDefault="006748D5" w:rsidP="00D64FC5">
      <w:pPr>
        <w:pStyle w:val="ListParagraph"/>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1.3.1.2</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If it is a Notice, it shall be identified as a Notice</w:t>
      </w:r>
      <w:r w:rsidR="005A2185" w:rsidRPr="00D64FC5">
        <w:rPr>
          <w:rFonts w:ascii="Arial" w:hAnsi="Arial" w:cs="Arial"/>
          <w:color w:val="000000" w:themeColor="text1"/>
          <w:sz w:val="24"/>
          <w:szCs w:val="24"/>
        </w:rPr>
        <w:t xml:space="preserve"> and reference the relevant clause(s) of the Contract in terms of which the Notice is issued</w:t>
      </w:r>
      <w:r w:rsidR="00E84D21" w:rsidRPr="00D64FC5">
        <w:rPr>
          <w:rFonts w:ascii="Arial" w:hAnsi="Arial" w:cs="Arial"/>
          <w:color w:val="000000" w:themeColor="text1"/>
          <w:sz w:val="24"/>
          <w:szCs w:val="24"/>
        </w:rPr>
        <w:t>. If it is another form of communication, it s</w:t>
      </w:r>
      <w:r w:rsidR="001F42A9" w:rsidRPr="00D64FC5">
        <w:rPr>
          <w:rFonts w:ascii="Arial" w:hAnsi="Arial" w:cs="Arial"/>
          <w:color w:val="000000" w:themeColor="text1"/>
          <w:sz w:val="24"/>
          <w:szCs w:val="24"/>
        </w:rPr>
        <w:t>h</w:t>
      </w:r>
      <w:r w:rsidR="00E84D21" w:rsidRPr="00D64FC5">
        <w:rPr>
          <w:rFonts w:ascii="Arial" w:hAnsi="Arial" w:cs="Arial"/>
          <w:color w:val="000000" w:themeColor="text1"/>
          <w:sz w:val="24"/>
          <w:szCs w:val="24"/>
        </w:rPr>
        <w:t>all be identified as such and include reference to the provision(s) of the Contract under which it is issued;</w:t>
      </w:r>
    </w:p>
    <w:p w14:paraId="0F997987" w14:textId="77777777" w:rsidR="00790728" w:rsidRPr="00D64FC5" w:rsidRDefault="00790728" w:rsidP="00D64FC5">
      <w:pPr>
        <w:pStyle w:val="ListParagraph"/>
        <w:spacing w:after="120" w:line="360" w:lineRule="auto"/>
        <w:ind w:left="2127" w:hanging="1276"/>
        <w:rPr>
          <w:rFonts w:ascii="Arial" w:hAnsi="Arial" w:cs="Arial"/>
          <w:color w:val="000000" w:themeColor="text1"/>
          <w:sz w:val="24"/>
          <w:szCs w:val="24"/>
        </w:rPr>
      </w:pPr>
    </w:p>
    <w:p w14:paraId="53737CA7" w14:textId="26BA8ABA" w:rsidR="00E339F2" w:rsidRPr="00D64FC5" w:rsidRDefault="006748D5" w:rsidP="00D64FC5">
      <w:pPr>
        <w:pStyle w:val="ListParagraph"/>
        <w:spacing w:after="120" w:line="360" w:lineRule="auto"/>
        <w:ind w:left="3402" w:hanging="1276"/>
        <w:rPr>
          <w:rFonts w:ascii="Arial" w:hAnsi="Arial" w:cs="Arial"/>
          <w:color w:val="000000" w:themeColor="text1"/>
          <w:sz w:val="24"/>
          <w:szCs w:val="24"/>
        </w:rPr>
      </w:pPr>
      <w:r w:rsidRPr="00D64FC5">
        <w:rPr>
          <w:rFonts w:ascii="Arial" w:hAnsi="Arial" w:cs="Arial"/>
          <w:color w:val="000000" w:themeColor="text1"/>
          <w:sz w:val="24"/>
          <w:szCs w:val="24"/>
        </w:rPr>
        <w:t>1.3.1.</w:t>
      </w:r>
      <w:r w:rsidR="00E339F2" w:rsidRPr="00D64FC5">
        <w:rPr>
          <w:rFonts w:ascii="Arial" w:hAnsi="Arial" w:cs="Arial"/>
          <w:color w:val="000000" w:themeColor="text1"/>
          <w:sz w:val="24"/>
          <w:szCs w:val="24"/>
        </w:rPr>
        <w:t>2.1</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delivered by hand (against receipt), or sent by mail or courier (against receipt), or transmitted using any of the systems of electronic transmission under sub-paragraph </w:t>
      </w:r>
      <w:r w:rsidR="00763672" w:rsidRPr="00D64FC5">
        <w:rPr>
          <w:rFonts w:ascii="Arial" w:hAnsi="Arial" w:cs="Arial"/>
          <w:color w:val="000000" w:themeColor="text1"/>
          <w:sz w:val="24"/>
          <w:szCs w:val="24"/>
        </w:rPr>
        <w:t>1.3.1.1.2</w:t>
      </w:r>
      <w:r w:rsidR="00763672" w:rsidRPr="00D64FC5" w:rsidDel="00763672">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above; and</w:t>
      </w:r>
    </w:p>
    <w:p w14:paraId="64945ACD" w14:textId="77777777" w:rsidR="00E339F2" w:rsidRPr="00D64FC5" w:rsidRDefault="00E339F2" w:rsidP="00D64FC5">
      <w:pPr>
        <w:pStyle w:val="ListParagraph"/>
        <w:spacing w:after="120" w:line="360" w:lineRule="auto"/>
        <w:ind w:left="3402" w:hanging="1276"/>
        <w:rPr>
          <w:rFonts w:ascii="Arial" w:hAnsi="Arial" w:cs="Arial"/>
          <w:color w:val="000000" w:themeColor="text1"/>
          <w:sz w:val="24"/>
          <w:szCs w:val="24"/>
        </w:rPr>
      </w:pPr>
    </w:p>
    <w:p w14:paraId="1AAF5A5F" w14:textId="5D68C7DA" w:rsidR="005B2DDE" w:rsidRPr="00D64FC5" w:rsidRDefault="00E339F2" w:rsidP="00D64FC5">
      <w:pPr>
        <w:pStyle w:val="ListParagraph"/>
        <w:spacing w:after="120" w:line="360" w:lineRule="auto"/>
        <w:ind w:left="3402" w:hanging="1276"/>
        <w:rPr>
          <w:rFonts w:ascii="Arial" w:hAnsi="Arial" w:cs="Arial"/>
          <w:color w:val="000000" w:themeColor="text1"/>
          <w:sz w:val="24"/>
          <w:szCs w:val="24"/>
        </w:rPr>
      </w:pPr>
      <w:r w:rsidRPr="00D64FC5">
        <w:rPr>
          <w:rFonts w:ascii="Arial" w:hAnsi="Arial" w:cs="Arial"/>
          <w:color w:val="000000" w:themeColor="text1"/>
          <w:sz w:val="24"/>
          <w:szCs w:val="24"/>
        </w:rPr>
        <w:t>1.3.1.2.2</w:t>
      </w:r>
      <w:r w:rsidRPr="00D64FC5">
        <w:rPr>
          <w:rFonts w:ascii="Arial" w:hAnsi="Arial" w:cs="Arial"/>
          <w:color w:val="000000" w:themeColor="text1"/>
          <w:sz w:val="24"/>
          <w:szCs w:val="24"/>
        </w:rPr>
        <w:tab/>
      </w:r>
      <w:r w:rsidR="00453E5D" w:rsidRPr="00D64FC5">
        <w:rPr>
          <w:rFonts w:ascii="Arial" w:hAnsi="Arial" w:cs="Arial"/>
          <w:color w:val="000000" w:themeColor="text1"/>
          <w:sz w:val="24"/>
          <w:szCs w:val="24"/>
        </w:rPr>
        <w:t>delivered</w:t>
      </w:r>
      <w:r w:rsidR="00E84D21" w:rsidRPr="00D64FC5">
        <w:rPr>
          <w:rFonts w:ascii="Arial" w:hAnsi="Arial" w:cs="Arial"/>
          <w:color w:val="000000" w:themeColor="text1"/>
          <w:sz w:val="24"/>
          <w:szCs w:val="24"/>
        </w:rPr>
        <w:t>, sent or transmitted to the address for the recipient's communications as stated</w:t>
      </w:r>
      <w:r w:rsidR="00D20D4A" w:rsidRPr="00D64FC5">
        <w:rPr>
          <w:rFonts w:ascii="Arial" w:hAnsi="Arial" w:cs="Arial"/>
          <w:color w:val="000000" w:themeColor="text1"/>
          <w:sz w:val="24"/>
          <w:szCs w:val="24"/>
        </w:rPr>
        <w:t xml:space="preserve"> i</w:t>
      </w:r>
      <w:r w:rsidR="00E84D21" w:rsidRPr="00D64FC5">
        <w:rPr>
          <w:rFonts w:ascii="Arial" w:hAnsi="Arial" w:cs="Arial"/>
          <w:color w:val="000000" w:themeColor="text1"/>
          <w:sz w:val="24"/>
          <w:szCs w:val="24"/>
        </w:rPr>
        <w:t>n the Contract</w:t>
      </w:r>
      <w:r w:rsidR="005A2185" w:rsidRPr="00D64FC5">
        <w:rPr>
          <w:rFonts w:ascii="Arial" w:hAnsi="Arial" w:cs="Arial"/>
          <w:color w:val="000000" w:themeColor="text1"/>
          <w:sz w:val="24"/>
          <w:szCs w:val="24"/>
        </w:rPr>
        <w:t xml:space="preserve"> or as otherwise instructed by the Engineer</w:t>
      </w:r>
      <w:r w:rsidR="00E84D21" w:rsidRPr="00D64FC5">
        <w:rPr>
          <w:rFonts w:ascii="Arial" w:hAnsi="Arial" w:cs="Arial"/>
          <w:color w:val="000000" w:themeColor="text1"/>
          <w:sz w:val="24"/>
          <w:szCs w:val="24"/>
        </w:rPr>
        <w:t>. However, if the recipient gives a Notice of another address, all Notices and other communications shall be delivered accordingly after the sender</w:t>
      </w:r>
      <w:r w:rsidR="001A2D4A"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Where these Conditions state that a Notice or NOD or other communication is to be delivered, given, issued, provided, sent, submitted or transmitted, it shall have effect when it is received (or deemed to have been received) at the recipient's current address under sub-paragraph (d) above. An electronically transmitted Notice or other communication is deemed to have been received on the day after transmission, provided no non-delivery notification was received by the sender.</w:t>
      </w:r>
      <w:r w:rsidR="003C4113"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All Notices, and all other types of communication as referred to above, shall not be unreasonably withheld or delayed.</w:t>
      </w:r>
    </w:p>
    <w:p w14:paraId="2F9FFC02" w14:textId="709D9B5E" w:rsidR="005B2DDE" w:rsidRPr="00D64FC5" w:rsidRDefault="0081784B" w:rsidP="00D64FC5">
      <w:pPr>
        <w:pStyle w:val="ListParagraph"/>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 </w:t>
      </w:r>
    </w:p>
    <w:p w14:paraId="24465B2B" w14:textId="69B261DA" w:rsidR="00251CC4" w:rsidRPr="00D64FC5" w:rsidRDefault="00763672" w:rsidP="00D64FC5">
      <w:pPr>
        <w:pStyle w:val="ListParagraph"/>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1.3.1.</w:t>
      </w:r>
      <w:r w:rsidR="00E339F2" w:rsidRPr="00D64FC5">
        <w:rPr>
          <w:rFonts w:ascii="Arial" w:hAnsi="Arial" w:cs="Arial"/>
          <w:color w:val="000000" w:themeColor="text1"/>
          <w:sz w:val="24"/>
          <w:szCs w:val="24"/>
        </w:rPr>
        <w:t>3</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When a Notice or NOD or certificate is issued by a Party or the Engineer, the paper and/or electronic original shall be sent to the intended recipient and a copy shall be sent to the Engineer </w:t>
      </w:r>
      <w:r w:rsidR="00E339F2" w:rsidRPr="00D64FC5">
        <w:rPr>
          <w:rFonts w:ascii="Arial" w:hAnsi="Arial" w:cs="Arial"/>
          <w:color w:val="000000" w:themeColor="text1"/>
          <w:sz w:val="24"/>
          <w:szCs w:val="24"/>
        </w:rPr>
        <w:t xml:space="preserve">and </w:t>
      </w:r>
      <w:r w:rsidR="00E84D21" w:rsidRPr="00D64FC5">
        <w:rPr>
          <w:rFonts w:ascii="Arial" w:hAnsi="Arial" w:cs="Arial"/>
          <w:color w:val="000000" w:themeColor="text1"/>
          <w:sz w:val="24"/>
          <w:szCs w:val="24"/>
        </w:rPr>
        <w:t>the other Party, as the case may be. All other communications shall be copied to the Parties and/or the Engineer as stated under these Conditions or elsewhere in the Contract.</w:t>
      </w:r>
    </w:p>
    <w:p w14:paraId="31B5DB94" w14:textId="28B57929" w:rsidR="00453E5D" w:rsidRPr="00D64FC5" w:rsidRDefault="00453E5D" w:rsidP="00D64FC5">
      <w:pPr>
        <w:pStyle w:val="ListParagraph"/>
        <w:spacing w:after="120" w:line="360" w:lineRule="auto"/>
        <w:ind w:left="2127" w:hanging="1276"/>
        <w:rPr>
          <w:rFonts w:ascii="Arial" w:hAnsi="Arial" w:cs="Arial"/>
          <w:color w:val="000000" w:themeColor="text1"/>
          <w:sz w:val="24"/>
          <w:szCs w:val="24"/>
        </w:rPr>
      </w:pPr>
    </w:p>
    <w:p w14:paraId="3B43975F" w14:textId="38862CF1" w:rsidR="00E339F2" w:rsidRPr="00D64FC5" w:rsidRDefault="00E339F2" w:rsidP="00D64FC5">
      <w:pPr>
        <w:pStyle w:val="ListParagraph"/>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1.3.1.4</w:t>
      </w:r>
      <w:r w:rsidRPr="00D64FC5">
        <w:rPr>
          <w:rFonts w:ascii="Arial" w:hAnsi="Arial" w:cs="Arial"/>
          <w:color w:val="000000" w:themeColor="text1"/>
          <w:sz w:val="24"/>
          <w:szCs w:val="24"/>
        </w:rPr>
        <w:tab/>
        <w:t>Any Notice or NOD delivered between the period of 15 December and 15 January of the immediate following calendar year (both days inclusive) will be deemed to be delivered on 16 January of that immediate following calendar year.</w:t>
      </w:r>
    </w:p>
    <w:p w14:paraId="2B12F459" w14:textId="77777777" w:rsidR="00E339F2" w:rsidRPr="00D64FC5" w:rsidRDefault="00E339F2" w:rsidP="00D64FC5">
      <w:pPr>
        <w:pStyle w:val="ListParagraph"/>
        <w:spacing w:after="120" w:line="360" w:lineRule="auto"/>
        <w:ind w:left="2127" w:hanging="1276"/>
        <w:rPr>
          <w:rFonts w:ascii="Arial" w:hAnsi="Arial" w:cs="Arial"/>
          <w:color w:val="000000" w:themeColor="text1"/>
          <w:sz w:val="24"/>
          <w:szCs w:val="24"/>
        </w:rPr>
      </w:pPr>
    </w:p>
    <w:p w14:paraId="54F5DCCE" w14:textId="199B17DE" w:rsidR="00453E5D" w:rsidRPr="00D64FC5" w:rsidRDefault="00E339F2" w:rsidP="00D64FC5">
      <w:pPr>
        <w:pStyle w:val="ListParagraph"/>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1.3.1.5</w:t>
      </w:r>
      <w:r w:rsidRPr="00D64FC5">
        <w:rPr>
          <w:rFonts w:ascii="Arial" w:hAnsi="Arial" w:cs="Arial"/>
          <w:color w:val="000000" w:themeColor="text1"/>
          <w:sz w:val="24"/>
          <w:szCs w:val="24"/>
        </w:rPr>
        <w:tab/>
      </w:r>
      <w:bookmarkStart w:id="3" w:name="_Hlk67580754"/>
      <w:r w:rsidRPr="00D64FC5">
        <w:rPr>
          <w:rFonts w:ascii="Arial" w:hAnsi="Arial" w:cs="Arial"/>
          <w:color w:val="000000" w:themeColor="text1"/>
          <w:sz w:val="24"/>
          <w:szCs w:val="24"/>
        </w:rPr>
        <w:t>Any Notice or NOD delivered between the period of 7 calendar days prior to Good Friday and 7 calendar days after Family Day (both days inclusive) will be deemed to have been delivered on the 8th calendar day after the same Family Day.</w:t>
      </w:r>
      <w:bookmarkEnd w:id="3"/>
    </w:p>
    <w:p w14:paraId="6DEF50CD" w14:textId="10FBA84F" w:rsidR="00E339F2" w:rsidRPr="00D64FC5" w:rsidRDefault="00E339F2" w:rsidP="00D64FC5">
      <w:pPr>
        <w:pStyle w:val="ListParagraph"/>
        <w:spacing w:after="120" w:line="360" w:lineRule="auto"/>
        <w:ind w:left="2127" w:hanging="1276"/>
        <w:rPr>
          <w:rFonts w:ascii="Arial" w:hAnsi="Arial" w:cs="Arial"/>
          <w:color w:val="000000" w:themeColor="text1"/>
          <w:sz w:val="24"/>
          <w:szCs w:val="24"/>
        </w:rPr>
      </w:pPr>
    </w:p>
    <w:p w14:paraId="21749E77" w14:textId="78A8694B" w:rsidR="00E339F2" w:rsidRPr="00D64FC5" w:rsidRDefault="00E339F2" w:rsidP="00D64FC5">
      <w:pPr>
        <w:pStyle w:val="ListParagraph"/>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1.3.1.6</w:t>
      </w:r>
      <w:r w:rsidRPr="00D64FC5">
        <w:rPr>
          <w:rFonts w:ascii="Arial" w:hAnsi="Arial" w:cs="Arial"/>
          <w:color w:val="000000" w:themeColor="text1"/>
          <w:sz w:val="24"/>
          <w:szCs w:val="24"/>
        </w:rPr>
        <w:tab/>
        <w:t xml:space="preserve">Any Notice or NOD delivered after 12H00 on a Friday or on a calendar day immediately prior to a South African Public Holiday will be deemed to have been delivered at 12H00 on the immediate next Working day. </w:t>
      </w:r>
    </w:p>
    <w:p w14:paraId="23CD054D" w14:textId="77777777" w:rsidR="00251CC4" w:rsidRPr="00D64FC5" w:rsidRDefault="00251CC4" w:rsidP="00D64FC5">
      <w:pPr>
        <w:pStyle w:val="ListParagraph"/>
        <w:spacing w:after="120" w:line="360" w:lineRule="auto"/>
        <w:ind w:left="851" w:hanging="851"/>
        <w:rPr>
          <w:rFonts w:ascii="Arial" w:hAnsi="Arial" w:cs="Arial"/>
          <w:color w:val="000000" w:themeColor="text1"/>
          <w:sz w:val="24"/>
          <w:szCs w:val="24"/>
        </w:rPr>
      </w:pPr>
    </w:p>
    <w:p w14:paraId="1FC370EE" w14:textId="5859452E" w:rsidR="002A62F3" w:rsidRPr="00D64FC5" w:rsidRDefault="007F4865"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1.4</w:t>
      </w:r>
      <w:r w:rsidR="00763672" w:rsidRPr="00D64FC5">
        <w:rPr>
          <w:rFonts w:ascii="Arial" w:hAnsi="Arial" w:cs="Arial"/>
          <w:color w:val="000000" w:themeColor="text1"/>
          <w:sz w:val="24"/>
          <w:szCs w:val="24"/>
        </w:rPr>
        <w:tab/>
      </w:r>
      <w:r w:rsidR="002A62F3" w:rsidRPr="00D64FC5">
        <w:rPr>
          <w:rFonts w:ascii="Arial" w:hAnsi="Arial" w:cs="Arial"/>
          <w:b/>
          <w:bCs/>
          <w:color w:val="000000" w:themeColor="text1"/>
          <w:sz w:val="24"/>
          <w:szCs w:val="24"/>
        </w:rPr>
        <w:t>Law and Language</w:t>
      </w:r>
    </w:p>
    <w:p w14:paraId="5FFF8337" w14:textId="27D028D6" w:rsidR="002A62F3" w:rsidRPr="00D64FC5" w:rsidRDefault="002A62F3" w:rsidP="00D64FC5">
      <w:pPr>
        <w:spacing w:after="120" w:line="360" w:lineRule="auto"/>
        <w:ind w:left="851" w:hanging="851"/>
        <w:rPr>
          <w:rFonts w:ascii="Arial" w:hAnsi="Arial" w:cs="Arial"/>
          <w:color w:val="000000" w:themeColor="text1"/>
          <w:sz w:val="24"/>
          <w:szCs w:val="24"/>
        </w:rPr>
      </w:pPr>
    </w:p>
    <w:p w14:paraId="135E828E" w14:textId="68050599" w:rsidR="00E84D21" w:rsidRPr="00D64FC5" w:rsidRDefault="002A62F3" w:rsidP="00D64FC5">
      <w:pPr>
        <w:spacing w:after="120" w:line="360" w:lineRule="auto"/>
        <w:ind w:left="851" w:hanging="131"/>
        <w:rPr>
          <w:rFonts w:ascii="Arial" w:hAnsi="Arial" w:cs="Arial"/>
          <w:color w:val="000000" w:themeColor="text1"/>
          <w:sz w:val="24"/>
          <w:szCs w:val="24"/>
        </w:rPr>
      </w:pPr>
      <w:r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 xml:space="preserve">The Contract shall be governed by the law of </w:t>
      </w:r>
      <w:r w:rsidR="00AF039E" w:rsidRPr="00D64FC5">
        <w:rPr>
          <w:rFonts w:ascii="Arial" w:hAnsi="Arial" w:cs="Arial"/>
          <w:color w:val="000000" w:themeColor="text1"/>
          <w:sz w:val="24"/>
          <w:szCs w:val="24"/>
        </w:rPr>
        <w:t>South Africa</w:t>
      </w:r>
      <w:r w:rsidR="00E65C8F" w:rsidRPr="00D64FC5">
        <w:rPr>
          <w:rFonts w:ascii="Arial" w:hAnsi="Arial" w:cs="Arial"/>
          <w:color w:val="000000" w:themeColor="text1"/>
          <w:sz w:val="24"/>
          <w:szCs w:val="24"/>
        </w:rPr>
        <w:t xml:space="preserve"> as</w:t>
      </w:r>
      <w:r w:rsidR="00E84D21" w:rsidRPr="00D64FC5">
        <w:rPr>
          <w:rFonts w:ascii="Arial" w:hAnsi="Arial" w:cs="Arial"/>
          <w:color w:val="000000" w:themeColor="text1"/>
          <w:sz w:val="24"/>
          <w:szCs w:val="24"/>
        </w:rPr>
        <w:t xml:space="preserve"> stated in the Contract.</w:t>
      </w:r>
      <w:r w:rsidR="00A51A0A"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The ruling language of the Contract shall be that stated in the Contract (if not stated, the language of these Conditions</w:t>
      </w:r>
      <w:r w:rsidR="00872546" w:rsidRPr="00D64FC5">
        <w:rPr>
          <w:rFonts w:ascii="Arial" w:hAnsi="Arial" w:cs="Arial"/>
          <w:color w:val="000000" w:themeColor="text1"/>
          <w:sz w:val="24"/>
          <w:szCs w:val="24"/>
        </w:rPr>
        <w:t>, which is English</w:t>
      </w:r>
      <w:r w:rsidR="00E84D21" w:rsidRPr="00D64FC5">
        <w:rPr>
          <w:rFonts w:ascii="Arial" w:hAnsi="Arial" w:cs="Arial"/>
          <w:color w:val="000000" w:themeColor="text1"/>
          <w:sz w:val="24"/>
          <w:szCs w:val="24"/>
        </w:rPr>
        <w:t>). If there are versions of any part of the Contract which are written in more than one language, the version which is in the ruling language shall prevail.</w:t>
      </w:r>
      <w:r w:rsidR="00A473D6"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 xml:space="preserve">The language for </w:t>
      </w:r>
      <w:r w:rsidR="00DE1362" w:rsidRPr="00D64FC5">
        <w:rPr>
          <w:rFonts w:ascii="Arial" w:hAnsi="Arial" w:cs="Arial"/>
          <w:color w:val="000000" w:themeColor="text1"/>
          <w:sz w:val="24"/>
          <w:szCs w:val="24"/>
        </w:rPr>
        <w:t xml:space="preserve">all </w:t>
      </w:r>
      <w:r w:rsidR="00E84D21" w:rsidRPr="00D64FC5">
        <w:rPr>
          <w:rFonts w:ascii="Arial" w:hAnsi="Arial" w:cs="Arial"/>
          <w:color w:val="000000" w:themeColor="text1"/>
          <w:sz w:val="24"/>
          <w:szCs w:val="24"/>
        </w:rPr>
        <w:t>communications</w:t>
      </w:r>
      <w:r w:rsidR="00DE1362" w:rsidRPr="00D64FC5">
        <w:rPr>
          <w:rFonts w:ascii="Arial" w:hAnsi="Arial" w:cs="Arial"/>
          <w:color w:val="000000" w:themeColor="text1"/>
          <w:sz w:val="24"/>
          <w:szCs w:val="24"/>
        </w:rPr>
        <w:t xml:space="preserve"> relating to the Project and the Contract</w:t>
      </w:r>
      <w:r w:rsidR="00E84D21" w:rsidRPr="00D64FC5">
        <w:rPr>
          <w:rFonts w:ascii="Arial" w:hAnsi="Arial" w:cs="Arial"/>
          <w:color w:val="000000" w:themeColor="text1"/>
          <w:sz w:val="24"/>
          <w:szCs w:val="24"/>
        </w:rPr>
        <w:t xml:space="preserve"> shall be </w:t>
      </w:r>
      <w:r w:rsidR="000854FC" w:rsidRPr="00D64FC5">
        <w:rPr>
          <w:rFonts w:ascii="Arial" w:hAnsi="Arial" w:cs="Arial"/>
          <w:color w:val="000000" w:themeColor="text1"/>
          <w:sz w:val="24"/>
          <w:szCs w:val="24"/>
        </w:rPr>
        <w:t>English</w:t>
      </w:r>
      <w:r w:rsidR="00E84D21" w:rsidRPr="00D64FC5">
        <w:rPr>
          <w:rFonts w:ascii="Arial" w:hAnsi="Arial" w:cs="Arial"/>
          <w:color w:val="000000" w:themeColor="text1"/>
          <w:sz w:val="24"/>
          <w:szCs w:val="24"/>
        </w:rPr>
        <w:t>.</w:t>
      </w:r>
    </w:p>
    <w:p w14:paraId="49D61B42" w14:textId="7BC510CA" w:rsidR="003B3B24" w:rsidRPr="00D64FC5" w:rsidRDefault="003B3B24" w:rsidP="00D64FC5">
      <w:pPr>
        <w:spacing w:after="120" w:line="360" w:lineRule="auto"/>
        <w:ind w:left="851" w:hanging="851"/>
        <w:rPr>
          <w:rFonts w:ascii="Arial" w:hAnsi="Arial" w:cs="Arial"/>
          <w:color w:val="000000" w:themeColor="text1"/>
          <w:sz w:val="24"/>
          <w:szCs w:val="24"/>
        </w:rPr>
      </w:pPr>
    </w:p>
    <w:p w14:paraId="74D8D343" w14:textId="77777777" w:rsidR="002A62F3" w:rsidRPr="00D64FC5" w:rsidRDefault="002A62F3" w:rsidP="00D64FC5">
      <w:pPr>
        <w:spacing w:after="120" w:line="360" w:lineRule="auto"/>
        <w:rPr>
          <w:rFonts w:ascii="Arial" w:hAnsi="Arial" w:cs="Arial"/>
          <w:b/>
          <w:bCs/>
          <w:color w:val="000000" w:themeColor="text1"/>
          <w:sz w:val="24"/>
          <w:szCs w:val="24"/>
        </w:rPr>
      </w:pPr>
      <w:r w:rsidRPr="00D64FC5">
        <w:rPr>
          <w:rFonts w:ascii="Arial" w:hAnsi="Arial" w:cs="Arial"/>
          <w:b/>
          <w:bCs/>
          <w:color w:val="000000" w:themeColor="text1"/>
          <w:sz w:val="24"/>
          <w:szCs w:val="24"/>
        </w:rPr>
        <w:t>1.5</w:t>
      </w:r>
      <w:r w:rsidRPr="00D64FC5">
        <w:rPr>
          <w:rFonts w:ascii="Arial" w:hAnsi="Arial" w:cs="Arial"/>
          <w:b/>
          <w:bCs/>
          <w:color w:val="000000" w:themeColor="text1"/>
          <w:sz w:val="24"/>
          <w:szCs w:val="24"/>
        </w:rPr>
        <w:tab/>
        <w:t>Priority of Documents</w:t>
      </w:r>
    </w:p>
    <w:p w14:paraId="52221C2E" w14:textId="77777777" w:rsidR="002A62F3" w:rsidRPr="00D64FC5" w:rsidRDefault="002A62F3" w:rsidP="00D64FC5">
      <w:pPr>
        <w:spacing w:after="120" w:line="360" w:lineRule="auto"/>
        <w:ind w:left="851" w:hanging="851"/>
        <w:rPr>
          <w:rFonts w:ascii="Arial" w:hAnsi="Arial" w:cs="Arial"/>
          <w:color w:val="000000" w:themeColor="text1"/>
          <w:sz w:val="24"/>
          <w:szCs w:val="24"/>
        </w:rPr>
      </w:pPr>
    </w:p>
    <w:p w14:paraId="2BC34A0B" w14:textId="677B1D07" w:rsidR="00E84D21" w:rsidRPr="00D64FC5" w:rsidRDefault="00B6231A"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 </w:t>
      </w:r>
      <w:r w:rsidR="007F4865"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documents forming the Contract are to be taken as mutually explanatory of one </w:t>
      </w:r>
      <w:r w:rsidR="009A6015"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another. If there is any conflict, ambiguity or discrepancy, the priority of the documents shall be in accordance with the following sequence:</w:t>
      </w:r>
    </w:p>
    <w:p w14:paraId="00287AE4" w14:textId="77777777" w:rsidR="003B3B24" w:rsidRPr="00D64FC5" w:rsidRDefault="003B3B24" w:rsidP="00D64FC5">
      <w:pPr>
        <w:spacing w:after="120" w:line="360" w:lineRule="auto"/>
        <w:ind w:left="851" w:hanging="851"/>
        <w:rPr>
          <w:rFonts w:ascii="Arial" w:hAnsi="Arial" w:cs="Arial"/>
          <w:color w:val="000000" w:themeColor="text1"/>
          <w:sz w:val="24"/>
          <w:szCs w:val="24"/>
        </w:rPr>
      </w:pPr>
    </w:p>
    <w:p w14:paraId="7DFC5445" w14:textId="7915790B" w:rsidR="00E84D21" w:rsidRPr="00D64FC5" w:rsidRDefault="007F4865" w:rsidP="00D64FC5">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1.5.1</w:t>
      </w:r>
      <w:r w:rsidR="00E84D21" w:rsidRPr="00D64FC5">
        <w:rPr>
          <w:rFonts w:ascii="Arial" w:hAnsi="Arial" w:cs="Arial"/>
          <w:color w:val="000000" w:themeColor="text1"/>
          <w:sz w:val="24"/>
          <w:szCs w:val="24"/>
        </w:rPr>
        <w:tab/>
      </w:r>
      <w:bookmarkStart w:id="4" w:name="_Hlk67569446"/>
      <w:r w:rsidR="00E84D21" w:rsidRPr="00D64FC5">
        <w:rPr>
          <w:rFonts w:ascii="Arial" w:hAnsi="Arial" w:cs="Arial"/>
          <w:color w:val="000000" w:themeColor="text1"/>
          <w:sz w:val="24"/>
          <w:szCs w:val="24"/>
        </w:rPr>
        <w:t>The Contract Agreement;</w:t>
      </w:r>
    </w:p>
    <w:p w14:paraId="4CB7B9B5" w14:textId="77777777" w:rsidR="00E2458E" w:rsidRPr="00D64FC5" w:rsidRDefault="00E2458E" w:rsidP="00D64FC5">
      <w:pPr>
        <w:spacing w:after="120" w:line="360" w:lineRule="auto"/>
        <w:ind w:left="2268" w:hanging="1134"/>
        <w:rPr>
          <w:rFonts w:ascii="Arial" w:hAnsi="Arial" w:cs="Arial"/>
          <w:color w:val="000000" w:themeColor="text1"/>
          <w:sz w:val="24"/>
          <w:szCs w:val="24"/>
        </w:rPr>
      </w:pPr>
    </w:p>
    <w:p w14:paraId="5439D7D2" w14:textId="47D1A397" w:rsidR="00E84D21" w:rsidRPr="00D64FC5" w:rsidRDefault="00C26134" w:rsidP="00D64FC5">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1.5.2</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Letter of Acceptance;</w:t>
      </w:r>
    </w:p>
    <w:p w14:paraId="4CE4C0DE" w14:textId="77777777" w:rsidR="00E2458E" w:rsidRPr="00D64FC5" w:rsidRDefault="00E2458E" w:rsidP="00D64FC5">
      <w:pPr>
        <w:spacing w:after="120" w:line="360" w:lineRule="auto"/>
        <w:ind w:left="2268" w:hanging="1134"/>
        <w:rPr>
          <w:rFonts w:ascii="Arial" w:hAnsi="Arial" w:cs="Arial"/>
          <w:color w:val="000000" w:themeColor="text1"/>
          <w:sz w:val="24"/>
          <w:szCs w:val="24"/>
        </w:rPr>
      </w:pPr>
    </w:p>
    <w:p w14:paraId="5B36BF9E" w14:textId="507DB6CA" w:rsidR="00915247" w:rsidRPr="00D64FC5" w:rsidRDefault="00C26134" w:rsidP="00D64FC5">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1.5.3</w:t>
      </w:r>
      <w:r w:rsidRPr="00D64FC5">
        <w:rPr>
          <w:rFonts w:ascii="Arial" w:hAnsi="Arial" w:cs="Arial"/>
          <w:color w:val="000000" w:themeColor="text1"/>
          <w:sz w:val="24"/>
          <w:szCs w:val="24"/>
        </w:rPr>
        <w:tab/>
      </w:r>
      <w:r w:rsidR="00915247" w:rsidRPr="00D64FC5">
        <w:rPr>
          <w:rFonts w:ascii="Arial" w:hAnsi="Arial" w:cs="Arial"/>
          <w:color w:val="000000" w:themeColor="text1"/>
          <w:sz w:val="24"/>
          <w:szCs w:val="24"/>
        </w:rPr>
        <w:t xml:space="preserve">The RFP (including all annexures); </w:t>
      </w:r>
    </w:p>
    <w:p w14:paraId="4EFA7FF3" w14:textId="6B6A4B1C" w:rsidR="00E84D21" w:rsidRPr="00D64FC5" w:rsidRDefault="00C26134" w:rsidP="00D64FC5">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lastRenderedPageBreak/>
        <w:t>1.5.4</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Particular Conditions</w:t>
      </w:r>
      <w:r w:rsidR="00915247" w:rsidRPr="00D64FC5">
        <w:rPr>
          <w:rFonts w:ascii="Arial" w:hAnsi="Arial" w:cs="Arial"/>
          <w:color w:val="000000" w:themeColor="text1"/>
          <w:sz w:val="24"/>
          <w:szCs w:val="24"/>
        </w:rPr>
        <w:t xml:space="preserve"> of </w:t>
      </w:r>
      <w:r w:rsidR="00E84D21" w:rsidRPr="00D64FC5">
        <w:rPr>
          <w:rFonts w:ascii="Arial" w:hAnsi="Arial" w:cs="Arial"/>
          <w:color w:val="000000" w:themeColor="text1"/>
          <w:sz w:val="24"/>
          <w:szCs w:val="24"/>
        </w:rPr>
        <w:t>Contract;</w:t>
      </w:r>
    </w:p>
    <w:p w14:paraId="2BB7439A" w14:textId="77777777" w:rsidR="00E2458E" w:rsidRPr="00D64FC5" w:rsidRDefault="00E2458E" w:rsidP="00D64FC5">
      <w:pPr>
        <w:spacing w:after="120" w:line="360" w:lineRule="auto"/>
        <w:ind w:left="2268" w:hanging="1134"/>
        <w:rPr>
          <w:rFonts w:ascii="Arial" w:hAnsi="Arial" w:cs="Arial"/>
          <w:color w:val="000000" w:themeColor="text1"/>
          <w:sz w:val="24"/>
          <w:szCs w:val="24"/>
        </w:rPr>
      </w:pPr>
    </w:p>
    <w:p w14:paraId="181B450C" w14:textId="41E809A4" w:rsidR="007B5275" w:rsidRPr="00D64FC5" w:rsidRDefault="00C26134" w:rsidP="00D64FC5">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1.5.5</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Special Provisions</w:t>
      </w:r>
      <w:r w:rsidR="00915247" w:rsidRPr="00D64FC5">
        <w:rPr>
          <w:rFonts w:ascii="Arial" w:hAnsi="Arial" w:cs="Arial"/>
          <w:color w:val="000000" w:themeColor="text1"/>
          <w:sz w:val="24"/>
          <w:szCs w:val="24"/>
        </w:rPr>
        <w:t xml:space="preserve"> of Contract</w:t>
      </w:r>
      <w:r w:rsidR="00E84D21" w:rsidRPr="00D64FC5">
        <w:rPr>
          <w:rFonts w:ascii="Arial" w:hAnsi="Arial" w:cs="Arial"/>
          <w:color w:val="000000" w:themeColor="text1"/>
          <w:sz w:val="24"/>
          <w:szCs w:val="24"/>
        </w:rPr>
        <w:t xml:space="preserve">; </w:t>
      </w:r>
    </w:p>
    <w:p w14:paraId="6F7A9EFB" w14:textId="77777777" w:rsidR="00746FFB" w:rsidRPr="00D64FC5" w:rsidRDefault="00746FFB" w:rsidP="00D64FC5">
      <w:pPr>
        <w:spacing w:after="120" w:line="360" w:lineRule="auto"/>
        <w:ind w:left="2268" w:hanging="1134"/>
        <w:rPr>
          <w:rFonts w:ascii="Arial" w:hAnsi="Arial" w:cs="Arial"/>
          <w:color w:val="000000" w:themeColor="text1"/>
          <w:sz w:val="24"/>
          <w:szCs w:val="24"/>
        </w:rPr>
      </w:pPr>
    </w:p>
    <w:p w14:paraId="7B0B6C82" w14:textId="0376A57A" w:rsidR="00E84D21" w:rsidRPr="00D64FC5" w:rsidRDefault="00C26134" w:rsidP="00D64FC5">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1.5.6</w:t>
      </w:r>
      <w:r w:rsidRPr="00D64FC5">
        <w:rPr>
          <w:rFonts w:ascii="Arial" w:hAnsi="Arial" w:cs="Arial"/>
          <w:color w:val="000000" w:themeColor="text1"/>
          <w:sz w:val="24"/>
          <w:szCs w:val="24"/>
        </w:rPr>
        <w:tab/>
      </w:r>
      <w:r w:rsidR="007A7DAF" w:rsidRPr="00D64FC5">
        <w:rPr>
          <w:rFonts w:ascii="Arial" w:hAnsi="Arial" w:cs="Arial"/>
          <w:color w:val="000000" w:themeColor="text1"/>
          <w:sz w:val="24"/>
          <w:szCs w:val="24"/>
        </w:rPr>
        <w:t>T</w:t>
      </w:r>
      <w:r w:rsidR="00E84D21" w:rsidRPr="00D64FC5">
        <w:rPr>
          <w:rFonts w:ascii="Arial" w:hAnsi="Arial" w:cs="Arial"/>
          <w:color w:val="000000" w:themeColor="text1"/>
          <w:sz w:val="24"/>
          <w:szCs w:val="24"/>
        </w:rPr>
        <w:t>he General Conditions</w:t>
      </w:r>
      <w:r w:rsidR="00915247" w:rsidRPr="00D64FC5">
        <w:rPr>
          <w:rFonts w:ascii="Arial" w:hAnsi="Arial" w:cs="Arial"/>
          <w:color w:val="000000" w:themeColor="text1"/>
          <w:sz w:val="24"/>
          <w:szCs w:val="24"/>
        </w:rPr>
        <w:t xml:space="preserve"> of Contract</w:t>
      </w:r>
      <w:r w:rsidR="00E84D21" w:rsidRPr="00D64FC5">
        <w:rPr>
          <w:rFonts w:ascii="Arial" w:hAnsi="Arial" w:cs="Arial"/>
          <w:color w:val="000000" w:themeColor="text1"/>
          <w:sz w:val="24"/>
          <w:szCs w:val="24"/>
        </w:rPr>
        <w:t>;</w:t>
      </w:r>
    </w:p>
    <w:p w14:paraId="64AA53C4" w14:textId="77777777" w:rsidR="00E2458E" w:rsidRPr="00D64FC5" w:rsidRDefault="00E2458E" w:rsidP="00D64FC5">
      <w:pPr>
        <w:spacing w:after="120" w:line="360" w:lineRule="auto"/>
        <w:ind w:left="2268" w:hanging="1134"/>
        <w:rPr>
          <w:rFonts w:ascii="Arial" w:hAnsi="Arial" w:cs="Arial"/>
          <w:color w:val="000000" w:themeColor="text1"/>
          <w:sz w:val="24"/>
          <w:szCs w:val="24"/>
        </w:rPr>
      </w:pPr>
    </w:p>
    <w:p w14:paraId="2FDF0513" w14:textId="79B6EDEB" w:rsidR="00915247" w:rsidRPr="00D64FC5" w:rsidRDefault="003A5C9B" w:rsidP="00D64FC5">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1.5.7</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Employer's Requirements; </w:t>
      </w:r>
    </w:p>
    <w:p w14:paraId="3BC18572" w14:textId="77777777" w:rsidR="00915247" w:rsidRPr="00D64FC5" w:rsidRDefault="00915247" w:rsidP="00D64FC5">
      <w:pPr>
        <w:spacing w:after="120" w:line="360" w:lineRule="auto"/>
        <w:ind w:left="2268" w:hanging="1134"/>
        <w:rPr>
          <w:rFonts w:ascii="Arial" w:hAnsi="Arial" w:cs="Arial"/>
          <w:color w:val="000000" w:themeColor="text1"/>
          <w:sz w:val="24"/>
          <w:szCs w:val="24"/>
        </w:rPr>
      </w:pPr>
    </w:p>
    <w:p w14:paraId="004EB243" w14:textId="7EE0D0A7" w:rsidR="00E84D21" w:rsidRPr="00D64FC5" w:rsidRDefault="00915247" w:rsidP="00D64FC5">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1.5.8</w:t>
      </w:r>
      <w:r w:rsidRPr="00D64FC5">
        <w:rPr>
          <w:rFonts w:ascii="Arial" w:hAnsi="Arial" w:cs="Arial"/>
          <w:color w:val="000000" w:themeColor="text1"/>
          <w:sz w:val="24"/>
          <w:szCs w:val="24"/>
        </w:rPr>
        <w:tab/>
        <w:t xml:space="preserve">The </w:t>
      </w:r>
      <w:r w:rsidR="00E84D21" w:rsidRPr="00D64FC5">
        <w:rPr>
          <w:rFonts w:ascii="Arial" w:hAnsi="Arial" w:cs="Arial"/>
          <w:color w:val="000000" w:themeColor="text1"/>
          <w:sz w:val="24"/>
          <w:szCs w:val="24"/>
        </w:rPr>
        <w:t>Schedules;</w:t>
      </w:r>
    </w:p>
    <w:p w14:paraId="746191B7" w14:textId="77777777" w:rsidR="00E2458E" w:rsidRPr="00D64FC5" w:rsidRDefault="00E2458E" w:rsidP="00D64FC5">
      <w:pPr>
        <w:spacing w:after="120" w:line="360" w:lineRule="auto"/>
        <w:ind w:left="2268" w:hanging="1134"/>
        <w:rPr>
          <w:rFonts w:ascii="Arial" w:hAnsi="Arial" w:cs="Arial"/>
          <w:color w:val="000000" w:themeColor="text1"/>
          <w:sz w:val="24"/>
          <w:szCs w:val="24"/>
        </w:rPr>
      </w:pPr>
    </w:p>
    <w:p w14:paraId="661971B4" w14:textId="119B497C" w:rsidR="00E84D21" w:rsidRPr="00D64FC5" w:rsidRDefault="003A5C9B" w:rsidP="00D64FC5">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1.5.</w:t>
      </w:r>
      <w:r w:rsidR="00915247" w:rsidRPr="00D64FC5">
        <w:rPr>
          <w:rFonts w:ascii="Arial" w:hAnsi="Arial" w:cs="Arial"/>
          <w:color w:val="000000" w:themeColor="text1"/>
          <w:sz w:val="24"/>
          <w:szCs w:val="24"/>
        </w:rPr>
        <w:t>9</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Contractor's Proposal</w:t>
      </w:r>
      <w:r w:rsidR="00915247" w:rsidRPr="00D64FC5">
        <w:rPr>
          <w:rFonts w:ascii="Arial" w:hAnsi="Arial" w:cs="Arial"/>
          <w:color w:val="000000" w:themeColor="text1"/>
          <w:sz w:val="24"/>
          <w:szCs w:val="24"/>
        </w:rPr>
        <w:t xml:space="preserve"> (including the Letter of Tender)</w:t>
      </w:r>
      <w:r w:rsidR="00E84D21" w:rsidRPr="00D64FC5">
        <w:rPr>
          <w:rFonts w:ascii="Arial" w:hAnsi="Arial" w:cs="Arial"/>
          <w:color w:val="000000" w:themeColor="text1"/>
          <w:sz w:val="24"/>
          <w:szCs w:val="24"/>
        </w:rPr>
        <w:t>;</w:t>
      </w:r>
    </w:p>
    <w:p w14:paraId="10CB1D38" w14:textId="77777777" w:rsidR="00E2458E" w:rsidRPr="00D64FC5" w:rsidRDefault="00E2458E" w:rsidP="00D64FC5">
      <w:pPr>
        <w:spacing w:after="120" w:line="360" w:lineRule="auto"/>
        <w:ind w:left="2268" w:hanging="1134"/>
        <w:rPr>
          <w:rFonts w:ascii="Arial" w:hAnsi="Arial" w:cs="Arial"/>
          <w:color w:val="000000" w:themeColor="text1"/>
          <w:sz w:val="24"/>
          <w:szCs w:val="24"/>
        </w:rPr>
      </w:pPr>
    </w:p>
    <w:p w14:paraId="792BFD86" w14:textId="09279D8B" w:rsidR="00E84D21" w:rsidRPr="00D64FC5" w:rsidRDefault="003A5C9B" w:rsidP="00D64FC5">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1.5.</w:t>
      </w:r>
      <w:r w:rsidR="00915247" w:rsidRPr="00D64FC5">
        <w:rPr>
          <w:rFonts w:ascii="Arial" w:hAnsi="Arial" w:cs="Arial"/>
          <w:color w:val="000000" w:themeColor="text1"/>
          <w:sz w:val="24"/>
          <w:szCs w:val="24"/>
        </w:rPr>
        <w:t>10</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JV Undertaking (if the Contractor is a JV); </w:t>
      </w:r>
    </w:p>
    <w:p w14:paraId="5D8962C6" w14:textId="77777777" w:rsidR="00E2458E" w:rsidRPr="00D64FC5" w:rsidRDefault="00E2458E" w:rsidP="00D64FC5">
      <w:pPr>
        <w:spacing w:after="120" w:line="360" w:lineRule="auto"/>
        <w:ind w:left="2268" w:hanging="1134"/>
        <w:rPr>
          <w:rFonts w:ascii="Arial" w:hAnsi="Arial" w:cs="Arial"/>
          <w:color w:val="000000" w:themeColor="text1"/>
          <w:sz w:val="24"/>
          <w:szCs w:val="24"/>
        </w:rPr>
      </w:pPr>
    </w:p>
    <w:p w14:paraId="27AA04ED" w14:textId="0536520F" w:rsidR="00E84D21" w:rsidRPr="00D64FC5" w:rsidRDefault="003A5C9B" w:rsidP="00D64FC5">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1.5.1</w:t>
      </w:r>
      <w:r w:rsidR="00915247" w:rsidRPr="00D64FC5">
        <w:rPr>
          <w:rFonts w:ascii="Arial" w:hAnsi="Arial" w:cs="Arial"/>
          <w:color w:val="000000" w:themeColor="text1"/>
          <w:sz w:val="24"/>
          <w:szCs w:val="24"/>
        </w:rPr>
        <w:t>1</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And any other documents forming part of the Contract.</w:t>
      </w:r>
    </w:p>
    <w:bookmarkEnd w:id="4"/>
    <w:p w14:paraId="242F0D72" w14:textId="77777777" w:rsidR="00832D4C" w:rsidRPr="00D64FC5" w:rsidRDefault="00832D4C" w:rsidP="00D64FC5">
      <w:pPr>
        <w:spacing w:after="120" w:line="360" w:lineRule="auto"/>
        <w:ind w:left="851" w:hanging="851"/>
        <w:rPr>
          <w:rFonts w:ascii="Arial" w:hAnsi="Arial" w:cs="Arial"/>
          <w:color w:val="000000" w:themeColor="text1"/>
          <w:sz w:val="24"/>
          <w:szCs w:val="24"/>
        </w:rPr>
      </w:pPr>
    </w:p>
    <w:p w14:paraId="4C678CE7" w14:textId="15CEFEE0" w:rsidR="002A62F3" w:rsidRPr="00D64FC5" w:rsidRDefault="00915247"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1.6</w:t>
      </w:r>
      <w:r w:rsidRPr="00D64FC5">
        <w:rPr>
          <w:rFonts w:ascii="Arial" w:hAnsi="Arial" w:cs="Arial"/>
          <w:color w:val="000000" w:themeColor="text1"/>
          <w:sz w:val="24"/>
          <w:szCs w:val="24"/>
        </w:rPr>
        <w:tab/>
      </w:r>
      <w:r w:rsidR="002A62F3" w:rsidRPr="00D64FC5">
        <w:rPr>
          <w:rFonts w:ascii="Arial" w:hAnsi="Arial" w:cs="Arial"/>
          <w:b/>
          <w:bCs/>
          <w:color w:val="000000" w:themeColor="text1"/>
          <w:sz w:val="24"/>
          <w:szCs w:val="24"/>
          <w:u w:val="single"/>
        </w:rPr>
        <w:t>Discrepancy and Ambiguity</w:t>
      </w:r>
    </w:p>
    <w:p w14:paraId="6D5BACE2" w14:textId="77777777" w:rsidR="002A62F3" w:rsidRPr="00D64FC5" w:rsidRDefault="002A62F3" w:rsidP="00D64FC5">
      <w:pPr>
        <w:spacing w:after="120" w:line="360" w:lineRule="auto"/>
        <w:ind w:left="851" w:hanging="851"/>
        <w:rPr>
          <w:rFonts w:ascii="Arial" w:hAnsi="Arial" w:cs="Arial"/>
          <w:color w:val="000000" w:themeColor="text1"/>
          <w:sz w:val="24"/>
          <w:szCs w:val="24"/>
        </w:rPr>
      </w:pPr>
    </w:p>
    <w:p w14:paraId="48195D24" w14:textId="14A66ABE" w:rsidR="00E2458E" w:rsidRPr="00D64FC5" w:rsidRDefault="00915247" w:rsidP="00D64FC5">
      <w:pPr>
        <w:spacing w:after="120" w:line="360" w:lineRule="auto"/>
        <w:ind w:left="851"/>
        <w:rPr>
          <w:rFonts w:ascii="Arial" w:hAnsi="Arial" w:cs="Arial"/>
          <w:color w:val="000000" w:themeColor="text1"/>
          <w:sz w:val="24"/>
          <w:szCs w:val="24"/>
        </w:rPr>
      </w:pPr>
      <w:r w:rsidRPr="00D64FC5">
        <w:rPr>
          <w:rFonts w:ascii="Arial" w:hAnsi="Arial" w:cs="Arial"/>
          <w:color w:val="000000" w:themeColor="text1"/>
          <w:sz w:val="24"/>
          <w:szCs w:val="24"/>
        </w:rPr>
        <w:t xml:space="preserve">If a Party finds an ambiguity or discrepancy in the documents, that Party shall </w:t>
      </w:r>
      <w:r w:rsidR="00097029" w:rsidRPr="00D64FC5">
        <w:rPr>
          <w:rFonts w:ascii="Arial" w:hAnsi="Arial" w:cs="Arial"/>
          <w:color w:val="000000" w:themeColor="text1"/>
          <w:sz w:val="24"/>
          <w:szCs w:val="24"/>
        </w:rPr>
        <w:t xml:space="preserve">Promptly </w:t>
      </w:r>
      <w:r w:rsidRPr="00D64FC5">
        <w:rPr>
          <w:rFonts w:ascii="Arial" w:hAnsi="Arial" w:cs="Arial"/>
          <w:color w:val="000000" w:themeColor="text1"/>
          <w:sz w:val="24"/>
          <w:szCs w:val="24"/>
        </w:rPr>
        <w:t>give a Notice to the Engineer, describing the ambiguity or discrepancy. After receiving such Notice, or if the Engineer finds an ambiguity or discrepancy in the documents, the Engineer shall issue the necessary clarification or instruction.</w:t>
      </w:r>
    </w:p>
    <w:p w14:paraId="5178C8ED" w14:textId="77777777" w:rsidR="00D64FC5" w:rsidRDefault="00D64FC5">
      <w:pPr>
        <w:spacing w:after="120" w:line="360" w:lineRule="auto"/>
        <w:ind w:left="851" w:hanging="851"/>
        <w:rPr>
          <w:rFonts w:ascii="Arial" w:hAnsi="Arial" w:cs="Arial"/>
          <w:color w:val="000000" w:themeColor="text1"/>
          <w:sz w:val="24"/>
          <w:szCs w:val="24"/>
        </w:rPr>
      </w:pPr>
    </w:p>
    <w:p w14:paraId="408BCCB1" w14:textId="799C557C" w:rsidR="00E84D21" w:rsidRPr="00D64FC5" w:rsidRDefault="00E84D21"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w:t>
      </w:r>
      <w:r w:rsidR="00915247" w:rsidRPr="00D64FC5">
        <w:rPr>
          <w:rFonts w:ascii="Arial" w:hAnsi="Arial" w:cs="Arial"/>
          <w:color w:val="000000" w:themeColor="text1"/>
          <w:sz w:val="24"/>
          <w:szCs w:val="24"/>
        </w:rPr>
        <w:t>7</w:t>
      </w:r>
      <w:r w:rsidR="00537761"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 </w:t>
      </w:r>
      <w:r w:rsidR="009A6015" w:rsidRPr="00D64FC5">
        <w:rPr>
          <w:rFonts w:ascii="Arial" w:hAnsi="Arial" w:cs="Arial"/>
          <w:b/>
          <w:bCs/>
          <w:color w:val="000000" w:themeColor="text1"/>
          <w:sz w:val="24"/>
          <w:szCs w:val="24"/>
          <w:u w:val="single"/>
        </w:rPr>
        <w:t>CONTRACT AGREEMENT</w:t>
      </w:r>
    </w:p>
    <w:p w14:paraId="7252762B" w14:textId="77777777" w:rsidR="00537761" w:rsidRPr="00D64FC5" w:rsidRDefault="00537761" w:rsidP="00D64FC5">
      <w:pPr>
        <w:spacing w:after="120" w:line="360" w:lineRule="auto"/>
        <w:ind w:left="851" w:hanging="851"/>
        <w:rPr>
          <w:rFonts w:ascii="Arial" w:hAnsi="Arial" w:cs="Arial"/>
          <w:color w:val="000000" w:themeColor="text1"/>
          <w:sz w:val="24"/>
          <w:szCs w:val="24"/>
        </w:rPr>
      </w:pPr>
    </w:p>
    <w:p w14:paraId="4E387EE9" w14:textId="7D887905" w:rsidR="00E84D21" w:rsidRPr="00D64FC5" w:rsidRDefault="00910785"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w:t>
      </w:r>
      <w:r w:rsidR="008F2256" w:rsidRPr="00D64FC5">
        <w:rPr>
          <w:rFonts w:ascii="Arial" w:hAnsi="Arial" w:cs="Arial"/>
          <w:color w:val="000000" w:themeColor="text1"/>
          <w:sz w:val="24"/>
          <w:szCs w:val="24"/>
        </w:rPr>
        <w:t>7</w:t>
      </w:r>
      <w:r w:rsidRPr="00D64FC5">
        <w:rPr>
          <w:rFonts w:ascii="Arial" w:hAnsi="Arial" w:cs="Arial"/>
          <w:color w:val="000000" w:themeColor="text1"/>
          <w:sz w:val="24"/>
          <w:szCs w:val="24"/>
        </w:rPr>
        <w:t xml:space="preserve">.1 </w:t>
      </w:r>
      <w:r w:rsidR="00537761" w:rsidRPr="00D64FC5">
        <w:rPr>
          <w:rFonts w:ascii="Arial" w:hAnsi="Arial" w:cs="Arial"/>
          <w:color w:val="000000" w:themeColor="text1"/>
          <w:sz w:val="24"/>
          <w:szCs w:val="24"/>
        </w:rPr>
        <w:tab/>
      </w:r>
      <w:r w:rsidR="008F2256" w:rsidRPr="00D64FC5">
        <w:rPr>
          <w:rFonts w:ascii="Arial" w:hAnsi="Arial" w:cs="Arial"/>
          <w:color w:val="000000" w:themeColor="text1"/>
          <w:sz w:val="24"/>
          <w:szCs w:val="24"/>
        </w:rPr>
        <w:t xml:space="preserve">Notwithstanding the date of signature of this Contract, the Commencement Date shall be as per the Engineer’s Notice to the Contractor stating the Commencement date, not less than 14 calendar days before the Commencement Date </w:t>
      </w:r>
    </w:p>
    <w:p w14:paraId="2A3A1594" w14:textId="77777777" w:rsidR="00910785" w:rsidRPr="00D64FC5" w:rsidRDefault="00910785" w:rsidP="00D64FC5">
      <w:pPr>
        <w:spacing w:after="120" w:line="360" w:lineRule="auto"/>
        <w:ind w:left="851" w:hanging="851"/>
        <w:rPr>
          <w:rFonts w:ascii="Arial" w:hAnsi="Arial" w:cs="Arial"/>
          <w:color w:val="000000" w:themeColor="text1"/>
          <w:sz w:val="24"/>
          <w:szCs w:val="24"/>
        </w:rPr>
      </w:pPr>
    </w:p>
    <w:p w14:paraId="36DDE718" w14:textId="2250316B" w:rsidR="00E84D21" w:rsidRPr="00D64FC5" w:rsidRDefault="00D74B4A"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w:t>
      </w:r>
      <w:r w:rsidR="008F2256" w:rsidRPr="00D64FC5">
        <w:rPr>
          <w:rFonts w:ascii="Arial" w:hAnsi="Arial" w:cs="Arial"/>
          <w:color w:val="000000" w:themeColor="text1"/>
          <w:sz w:val="24"/>
          <w:szCs w:val="24"/>
        </w:rPr>
        <w:t>7</w:t>
      </w:r>
      <w:r w:rsidRPr="00D64FC5">
        <w:rPr>
          <w:rFonts w:ascii="Arial" w:hAnsi="Arial" w:cs="Arial"/>
          <w:color w:val="000000" w:themeColor="text1"/>
          <w:sz w:val="24"/>
          <w:szCs w:val="24"/>
        </w:rPr>
        <w:t>.2</w:t>
      </w:r>
      <w:r w:rsidRPr="00D64FC5">
        <w:rPr>
          <w:rFonts w:ascii="Arial" w:hAnsi="Arial" w:cs="Arial"/>
          <w:color w:val="000000" w:themeColor="text1"/>
          <w:sz w:val="24"/>
          <w:szCs w:val="24"/>
        </w:rPr>
        <w:tab/>
      </w:r>
      <w:bookmarkStart w:id="5" w:name="_Hlk71205767"/>
      <w:r w:rsidR="00E84D21" w:rsidRPr="00D64FC5">
        <w:rPr>
          <w:rFonts w:ascii="Arial" w:hAnsi="Arial" w:cs="Arial"/>
          <w:color w:val="000000" w:themeColor="text1"/>
          <w:sz w:val="24"/>
          <w:szCs w:val="24"/>
        </w:rPr>
        <w:t>If the Contractor comprises a JV</w:t>
      </w:r>
      <w:r w:rsidR="008F2256" w:rsidRPr="00D64FC5">
        <w:rPr>
          <w:rFonts w:ascii="Arial" w:hAnsi="Arial" w:cs="Arial"/>
          <w:color w:val="000000" w:themeColor="text1"/>
          <w:sz w:val="24"/>
          <w:szCs w:val="24"/>
        </w:rPr>
        <w:t xml:space="preserve"> or a Consortium</w:t>
      </w:r>
      <w:r w:rsidR="00E84D21" w:rsidRPr="00D64FC5">
        <w:rPr>
          <w:rFonts w:ascii="Arial" w:hAnsi="Arial" w:cs="Arial"/>
          <w:color w:val="000000" w:themeColor="text1"/>
          <w:sz w:val="24"/>
          <w:szCs w:val="24"/>
        </w:rPr>
        <w:t xml:space="preserve">, the authorised representative of each member of the JV </w:t>
      </w:r>
      <w:r w:rsidR="008F2256" w:rsidRPr="00D64FC5">
        <w:rPr>
          <w:rFonts w:ascii="Arial" w:hAnsi="Arial" w:cs="Arial"/>
          <w:color w:val="000000" w:themeColor="text1"/>
          <w:sz w:val="24"/>
          <w:szCs w:val="24"/>
        </w:rPr>
        <w:t xml:space="preserve">or the Consortium </w:t>
      </w:r>
      <w:r w:rsidR="00E84D21" w:rsidRPr="00D64FC5">
        <w:rPr>
          <w:rFonts w:ascii="Arial" w:hAnsi="Arial" w:cs="Arial"/>
          <w:color w:val="000000" w:themeColor="text1"/>
          <w:sz w:val="24"/>
          <w:szCs w:val="24"/>
        </w:rPr>
        <w:t>shall sign the Contract Agreement</w:t>
      </w:r>
      <w:bookmarkEnd w:id="5"/>
      <w:r w:rsidR="00E84D21" w:rsidRPr="00D64FC5">
        <w:rPr>
          <w:rFonts w:ascii="Arial" w:hAnsi="Arial" w:cs="Arial"/>
          <w:color w:val="000000" w:themeColor="text1"/>
          <w:sz w:val="24"/>
          <w:szCs w:val="24"/>
        </w:rPr>
        <w:t>.</w:t>
      </w:r>
    </w:p>
    <w:p w14:paraId="42F88D15" w14:textId="77777777" w:rsidR="002A62F3" w:rsidRPr="00D64FC5" w:rsidRDefault="002A62F3" w:rsidP="00D64FC5">
      <w:pPr>
        <w:spacing w:after="120" w:line="360" w:lineRule="auto"/>
        <w:ind w:left="1134" w:hanging="567"/>
        <w:rPr>
          <w:rFonts w:ascii="Arial" w:hAnsi="Arial" w:cs="Arial"/>
          <w:color w:val="000000" w:themeColor="text1"/>
          <w:sz w:val="24"/>
          <w:szCs w:val="24"/>
        </w:rPr>
      </w:pPr>
    </w:p>
    <w:p w14:paraId="77992886" w14:textId="5FF2FA0B" w:rsidR="00A34EA1" w:rsidRPr="00D64FC5" w:rsidRDefault="00E84D21"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w:t>
      </w:r>
      <w:r w:rsidR="008F2256" w:rsidRPr="00D64FC5">
        <w:rPr>
          <w:rFonts w:ascii="Arial" w:hAnsi="Arial" w:cs="Arial"/>
          <w:color w:val="000000" w:themeColor="text1"/>
          <w:sz w:val="24"/>
          <w:szCs w:val="24"/>
        </w:rPr>
        <w:t>8</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004B5054" w:rsidRPr="00D64FC5">
        <w:rPr>
          <w:rFonts w:ascii="Arial" w:hAnsi="Arial" w:cs="Arial"/>
          <w:b/>
          <w:bCs/>
          <w:color w:val="000000" w:themeColor="text1"/>
          <w:sz w:val="24"/>
          <w:szCs w:val="24"/>
          <w:u w:val="single"/>
        </w:rPr>
        <w:t>ASSIGNMENT</w:t>
      </w:r>
    </w:p>
    <w:p w14:paraId="312159C8" w14:textId="77777777" w:rsidR="00A34EA1" w:rsidRPr="00D64FC5" w:rsidRDefault="00A34EA1" w:rsidP="00D64FC5">
      <w:pPr>
        <w:spacing w:after="120" w:line="360" w:lineRule="auto"/>
        <w:ind w:left="851" w:hanging="851"/>
        <w:rPr>
          <w:rFonts w:ascii="Arial" w:hAnsi="Arial" w:cs="Arial"/>
          <w:color w:val="000000" w:themeColor="text1"/>
          <w:sz w:val="24"/>
          <w:szCs w:val="24"/>
        </w:rPr>
      </w:pPr>
    </w:p>
    <w:p w14:paraId="2BC9AD36" w14:textId="076F6DF0" w:rsidR="00A1209E" w:rsidRPr="00D64FC5" w:rsidRDefault="00374EBF"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w:t>
      </w:r>
      <w:r w:rsidR="008F2256" w:rsidRPr="00D64FC5">
        <w:rPr>
          <w:rFonts w:ascii="Arial" w:hAnsi="Arial" w:cs="Arial"/>
          <w:color w:val="000000" w:themeColor="text1"/>
          <w:sz w:val="24"/>
          <w:szCs w:val="24"/>
        </w:rPr>
        <w:t>8</w:t>
      </w:r>
      <w:r w:rsidRPr="00D64FC5">
        <w:rPr>
          <w:rFonts w:ascii="Arial" w:hAnsi="Arial" w:cs="Arial"/>
          <w:color w:val="000000" w:themeColor="text1"/>
          <w:sz w:val="24"/>
          <w:szCs w:val="24"/>
        </w:rPr>
        <w:t xml:space="preserve">.1 </w:t>
      </w:r>
      <w:r w:rsidR="00537761" w:rsidRPr="00D64FC5">
        <w:rPr>
          <w:rFonts w:ascii="Arial" w:hAnsi="Arial" w:cs="Arial"/>
          <w:color w:val="000000" w:themeColor="text1"/>
          <w:sz w:val="24"/>
          <w:szCs w:val="24"/>
        </w:rPr>
        <w:tab/>
      </w:r>
      <w:r w:rsidR="00A34EA1" w:rsidRPr="00D64FC5">
        <w:rPr>
          <w:rFonts w:ascii="Arial" w:hAnsi="Arial" w:cs="Arial"/>
          <w:color w:val="000000" w:themeColor="text1"/>
          <w:sz w:val="24"/>
          <w:szCs w:val="24"/>
        </w:rPr>
        <w:t xml:space="preserve">The Contractor </w:t>
      </w:r>
      <w:r w:rsidR="00DB06C0" w:rsidRPr="00D64FC5">
        <w:rPr>
          <w:rFonts w:ascii="Arial" w:hAnsi="Arial" w:cs="Arial"/>
          <w:color w:val="000000" w:themeColor="text1"/>
          <w:sz w:val="24"/>
          <w:szCs w:val="24"/>
        </w:rPr>
        <w:t>shall not be entitled to cede, transfer or make over any rights and</w:t>
      </w:r>
      <w:r w:rsidR="00AD3A85" w:rsidRPr="00D64FC5">
        <w:rPr>
          <w:rFonts w:ascii="Arial" w:hAnsi="Arial" w:cs="Arial"/>
          <w:color w:val="000000" w:themeColor="text1"/>
          <w:sz w:val="24"/>
          <w:szCs w:val="24"/>
        </w:rPr>
        <w:t xml:space="preserve">/or duties in terms </w:t>
      </w:r>
      <w:r w:rsidR="00AA060F" w:rsidRPr="00D64FC5">
        <w:rPr>
          <w:rFonts w:ascii="Arial" w:hAnsi="Arial" w:cs="Arial"/>
          <w:color w:val="000000" w:themeColor="text1"/>
          <w:sz w:val="24"/>
          <w:szCs w:val="24"/>
        </w:rPr>
        <w:t>of this agreement to any third party</w:t>
      </w:r>
      <w:r w:rsidR="00FE0BB2" w:rsidRPr="00D64FC5">
        <w:rPr>
          <w:rFonts w:ascii="Arial" w:hAnsi="Arial" w:cs="Arial"/>
          <w:color w:val="000000" w:themeColor="text1"/>
          <w:sz w:val="24"/>
          <w:szCs w:val="24"/>
        </w:rPr>
        <w:t xml:space="preserve">. </w:t>
      </w:r>
    </w:p>
    <w:p w14:paraId="64F0EEED" w14:textId="77777777" w:rsidR="00A1209E" w:rsidRPr="00D64FC5" w:rsidRDefault="00A1209E" w:rsidP="00D64FC5">
      <w:pPr>
        <w:spacing w:after="120" w:line="360" w:lineRule="auto"/>
        <w:ind w:left="851" w:hanging="851"/>
        <w:rPr>
          <w:rFonts w:ascii="Arial" w:hAnsi="Arial" w:cs="Arial"/>
          <w:color w:val="000000" w:themeColor="text1"/>
          <w:sz w:val="24"/>
          <w:szCs w:val="24"/>
        </w:rPr>
      </w:pPr>
    </w:p>
    <w:p w14:paraId="79F75FCD" w14:textId="2175E8E6" w:rsidR="00E84D21" w:rsidRPr="00D64FC5" w:rsidRDefault="00A1209E" w:rsidP="00D11D3C">
      <w:pPr>
        <w:pStyle w:val="ListParagraph"/>
        <w:numPr>
          <w:ilvl w:val="2"/>
          <w:numId w:val="23"/>
        </w:num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T</w:t>
      </w:r>
      <w:r w:rsidR="000B37B2" w:rsidRPr="00D64FC5">
        <w:rPr>
          <w:rFonts w:ascii="Arial" w:hAnsi="Arial" w:cs="Arial"/>
          <w:color w:val="000000" w:themeColor="text1"/>
          <w:sz w:val="24"/>
          <w:szCs w:val="24"/>
        </w:rPr>
        <w:t>he Contractor</w:t>
      </w:r>
      <w:r w:rsidR="00E84D21" w:rsidRPr="00D64FC5">
        <w:rPr>
          <w:rFonts w:ascii="Arial" w:hAnsi="Arial" w:cs="Arial"/>
          <w:color w:val="000000" w:themeColor="text1"/>
          <w:sz w:val="24"/>
          <w:szCs w:val="24"/>
        </w:rPr>
        <w:t>:</w:t>
      </w:r>
    </w:p>
    <w:p w14:paraId="659695DF" w14:textId="77777777" w:rsidR="008421E0" w:rsidRPr="00D64FC5" w:rsidRDefault="008421E0" w:rsidP="00D64FC5">
      <w:pPr>
        <w:spacing w:after="120" w:line="360" w:lineRule="auto"/>
        <w:ind w:left="567" w:hanging="567"/>
        <w:rPr>
          <w:rFonts w:ascii="Arial" w:hAnsi="Arial" w:cs="Arial"/>
          <w:color w:val="000000" w:themeColor="text1"/>
          <w:sz w:val="24"/>
          <w:szCs w:val="24"/>
        </w:rPr>
      </w:pPr>
    </w:p>
    <w:p w14:paraId="222344BE" w14:textId="02C3E20B" w:rsidR="00E84D21" w:rsidRPr="00D64FC5" w:rsidRDefault="00260B08"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1.8.2.1</w:t>
      </w:r>
      <w:r w:rsidRPr="00D64FC5">
        <w:rPr>
          <w:rFonts w:ascii="Arial" w:hAnsi="Arial" w:cs="Arial"/>
          <w:color w:val="000000" w:themeColor="text1"/>
          <w:sz w:val="24"/>
          <w:szCs w:val="24"/>
        </w:rPr>
        <w:tab/>
      </w:r>
      <w:r w:rsidR="00A1209E" w:rsidRPr="00D64FC5">
        <w:rPr>
          <w:rFonts w:ascii="Arial" w:hAnsi="Arial" w:cs="Arial"/>
          <w:color w:val="000000" w:themeColor="text1"/>
          <w:sz w:val="24"/>
          <w:szCs w:val="24"/>
        </w:rPr>
        <w:t xml:space="preserve">Shall not </w:t>
      </w:r>
      <w:r w:rsidR="00E84D21" w:rsidRPr="00D64FC5">
        <w:rPr>
          <w:rFonts w:ascii="Arial" w:hAnsi="Arial" w:cs="Arial"/>
          <w:color w:val="000000" w:themeColor="text1"/>
          <w:sz w:val="24"/>
          <w:szCs w:val="24"/>
        </w:rPr>
        <w:t>assign the whole or any part of the Contract with</w:t>
      </w:r>
      <w:r w:rsidR="00A1209E" w:rsidRPr="00D64FC5">
        <w:rPr>
          <w:rFonts w:ascii="Arial" w:hAnsi="Arial" w:cs="Arial"/>
          <w:color w:val="000000" w:themeColor="text1"/>
          <w:sz w:val="24"/>
          <w:szCs w:val="24"/>
        </w:rPr>
        <w:t>out</w:t>
      </w:r>
      <w:r w:rsidR="00E84D21" w:rsidRPr="00D64FC5">
        <w:rPr>
          <w:rFonts w:ascii="Arial" w:hAnsi="Arial" w:cs="Arial"/>
          <w:color w:val="000000" w:themeColor="text1"/>
          <w:sz w:val="24"/>
          <w:szCs w:val="24"/>
        </w:rPr>
        <w:t xml:space="preserve"> prior </w:t>
      </w:r>
      <w:r w:rsidR="008F2256" w:rsidRPr="00D64FC5">
        <w:rPr>
          <w:rFonts w:ascii="Arial" w:hAnsi="Arial" w:cs="Arial"/>
          <w:color w:val="000000" w:themeColor="text1"/>
          <w:sz w:val="24"/>
          <w:szCs w:val="24"/>
        </w:rPr>
        <w:t xml:space="preserve">approval </w:t>
      </w:r>
      <w:r w:rsidR="00E84D21" w:rsidRPr="00D64FC5">
        <w:rPr>
          <w:rFonts w:ascii="Arial" w:hAnsi="Arial" w:cs="Arial"/>
          <w:color w:val="000000" w:themeColor="text1"/>
          <w:sz w:val="24"/>
          <w:szCs w:val="24"/>
        </w:rPr>
        <w:t xml:space="preserve">of the </w:t>
      </w:r>
      <w:r w:rsidR="000C2C74" w:rsidRPr="00D64FC5">
        <w:rPr>
          <w:rFonts w:ascii="Arial" w:hAnsi="Arial" w:cs="Arial"/>
          <w:color w:val="000000" w:themeColor="text1"/>
          <w:sz w:val="24"/>
          <w:szCs w:val="24"/>
        </w:rPr>
        <w:t>Employer</w:t>
      </w:r>
      <w:r w:rsidR="00E84D21" w:rsidRPr="00D64FC5">
        <w:rPr>
          <w:rFonts w:ascii="Arial" w:hAnsi="Arial" w:cs="Arial"/>
          <w:color w:val="000000" w:themeColor="text1"/>
          <w:sz w:val="24"/>
          <w:szCs w:val="24"/>
        </w:rPr>
        <w:t xml:space="preserve">, at the sole discretion of </w:t>
      </w:r>
      <w:r w:rsidR="000C2C74" w:rsidRPr="00D64FC5">
        <w:rPr>
          <w:rFonts w:ascii="Arial" w:hAnsi="Arial" w:cs="Arial"/>
          <w:color w:val="000000" w:themeColor="text1"/>
          <w:sz w:val="24"/>
          <w:szCs w:val="24"/>
        </w:rPr>
        <w:t>the Employer</w:t>
      </w:r>
      <w:r w:rsidR="00E84D21" w:rsidRPr="00D64FC5">
        <w:rPr>
          <w:rFonts w:ascii="Arial" w:hAnsi="Arial" w:cs="Arial"/>
          <w:color w:val="000000" w:themeColor="text1"/>
          <w:sz w:val="24"/>
          <w:szCs w:val="24"/>
        </w:rPr>
        <w:t>; and</w:t>
      </w:r>
    </w:p>
    <w:p w14:paraId="1F4D35DC" w14:textId="77777777" w:rsidR="000C2C74" w:rsidRPr="00D64FC5" w:rsidRDefault="000C2C74" w:rsidP="00D64FC5">
      <w:pPr>
        <w:pStyle w:val="ListParagraph"/>
        <w:spacing w:after="120" w:line="360" w:lineRule="auto"/>
        <w:ind w:left="2127" w:hanging="1276"/>
        <w:rPr>
          <w:rFonts w:ascii="Arial" w:hAnsi="Arial" w:cs="Arial"/>
          <w:color w:val="000000" w:themeColor="text1"/>
          <w:sz w:val="24"/>
          <w:szCs w:val="24"/>
        </w:rPr>
      </w:pPr>
    </w:p>
    <w:p w14:paraId="3E10FDDF" w14:textId="7D2D58D1" w:rsidR="00E84D21" w:rsidRPr="00D64FC5" w:rsidRDefault="00A1209E" w:rsidP="00D11D3C">
      <w:pPr>
        <w:pStyle w:val="ListParagraph"/>
        <w:numPr>
          <w:ilvl w:val="3"/>
          <w:numId w:val="24"/>
        </w:numPr>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Shall not</w:t>
      </w:r>
      <w:r w:rsidR="00E84D21" w:rsidRPr="00D64FC5">
        <w:rPr>
          <w:rFonts w:ascii="Arial" w:hAnsi="Arial" w:cs="Arial"/>
          <w:color w:val="000000" w:themeColor="text1"/>
          <w:sz w:val="24"/>
          <w:szCs w:val="24"/>
        </w:rPr>
        <w:t>, as security in favour of a bank or financial institution,</w:t>
      </w:r>
      <w:r w:rsidR="000913FC" w:rsidRPr="00D64FC5">
        <w:rPr>
          <w:rFonts w:ascii="Arial" w:hAnsi="Arial" w:cs="Arial"/>
          <w:color w:val="000000" w:themeColor="text1"/>
          <w:sz w:val="24"/>
          <w:szCs w:val="24"/>
        </w:rPr>
        <w:t xml:space="preserve"> or its </w:t>
      </w:r>
      <w:r w:rsidR="005644C6" w:rsidRPr="00D64FC5">
        <w:rPr>
          <w:rFonts w:ascii="Arial" w:hAnsi="Arial" w:cs="Arial"/>
          <w:color w:val="000000" w:themeColor="text1"/>
          <w:sz w:val="24"/>
          <w:szCs w:val="24"/>
        </w:rPr>
        <w:t>financier</w:t>
      </w:r>
      <w:r w:rsidR="00E84D21" w:rsidRPr="00D64FC5">
        <w:rPr>
          <w:rFonts w:ascii="Arial" w:hAnsi="Arial" w:cs="Arial"/>
          <w:color w:val="000000" w:themeColor="text1"/>
          <w:sz w:val="24"/>
          <w:szCs w:val="24"/>
        </w:rPr>
        <w:t xml:space="preserve"> assign </w:t>
      </w:r>
      <w:r w:rsidR="00980025" w:rsidRPr="00D64FC5">
        <w:rPr>
          <w:rFonts w:ascii="Arial" w:hAnsi="Arial" w:cs="Arial"/>
          <w:color w:val="000000" w:themeColor="text1"/>
          <w:sz w:val="24"/>
          <w:szCs w:val="24"/>
        </w:rPr>
        <w:t>its</w:t>
      </w:r>
      <w:r w:rsidR="00E84D21" w:rsidRPr="00D64FC5">
        <w:rPr>
          <w:rFonts w:ascii="Arial" w:hAnsi="Arial" w:cs="Arial"/>
          <w:color w:val="000000" w:themeColor="text1"/>
          <w:sz w:val="24"/>
          <w:szCs w:val="24"/>
        </w:rPr>
        <w:t xml:space="preserve"> right to any moneys due, or to become due, under the Contract with</w:t>
      </w:r>
      <w:r w:rsidRPr="00D64FC5">
        <w:rPr>
          <w:rFonts w:ascii="Arial" w:hAnsi="Arial" w:cs="Arial"/>
          <w:color w:val="000000" w:themeColor="text1"/>
          <w:sz w:val="24"/>
          <w:szCs w:val="24"/>
        </w:rPr>
        <w:t>out</w:t>
      </w:r>
      <w:r w:rsidR="00E84D21" w:rsidRPr="00D64FC5">
        <w:rPr>
          <w:rFonts w:ascii="Arial" w:hAnsi="Arial" w:cs="Arial"/>
          <w:color w:val="000000" w:themeColor="text1"/>
          <w:sz w:val="24"/>
          <w:szCs w:val="24"/>
        </w:rPr>
        <w:t xml:space="preserve"> prior </w:t>
      </w:r>
      <w:r w:rsidR="008F2256" w:rsidRPr="00D64FC5">
        <w:rPr>
          <w:rFonts w:ascii="Arial" w:hAnsi="Arial" w:cs="Arial"/>
          <w:color w:val="000000" w:themeColor="text1"/>
          <w:sz w:val="24"/>
          <w:szCs w:val="24"/>
        </w:rPr>
        <w:t xml:space="preserve">approval </w:t>
      </w:r>
      <w:r w:rsidR="00E84D21" w:rsidRPr="00D64FC5">
        <w:rPr>
          <w:rFonts w:ascii="Arial" w:hAnsi="Arial" w:cs="Arial"/>
          <w:color w:val="000000" w:themeColor="text1"/>
          <w:sz w:val="24"/>
          <w:szCs w:val="24"/>
        </w:rPr>
        <w:t xml:space="preserve">of the </w:t>
      </w:r>
      <w:r w:rsidR="000F3934" w:rsidRPr="00D64FC5">
        <w:rPr>
          <w:rFonts w:ascii="Arial" w:hAnsi="Arial" w:cs="Arial"/>
          <w:color w:val="000000" w:themeColor="text1"/>
          <w:sz w:val="24"/>
          <w:szCs w:val="24"/>
        </w:rPr>
        <w:t>Employer</w:t>
      </w:r>
      <w:r w:rsidR="00E84D21" w:rsidRPr="00D64FC5">
        <w:rPr>
          <w:rFonts w:ascii="Arial" w:hAnsi="Arial" w:cs="Arial"/>
          <w:color w:val="000000" w:themeColor="text1"/>
          <w:sz w:val="24"/>
          <w:szCs w:val="24"/>
        </w:rPr>
        <w:t>.</w:t>
      </w:r>
    </w:p>
    <w:p w14:paraId="6E53E2D5" w14:textId="77777777" w:rsidR="000F3934" w:rsidRPr="00D64FC5" w:rsidRDefault="000F3934" w:rsidP="00D64FC5">
      <w:pPr>
        <w:pStyle w:val="ListParagraph"/>
        <w:spacing w:after="120" w:line="360" w:lineRule="auto"/>
        <w:ind w:left="1437"/>
        <w:rPr>
          <w:rFonts w:ascii="Arial" w:hAnsi="Arial" w:cs="Arial"/>
          <w:color w:val="000000" w:themeColor="text1"/>
          <w:sz w:val="24"/>
          <w:szCs w:val="24"/>
        </w:rPr>
      </w:pPr>
    </w:p>
    <w:p w14:paraId="2CE82D7A" w14:textId="4FB53B37" w:rsidR="00E84D21" w:rsidRPr="00D64FC5" w:rsidRDefault="00260B08"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b/>
          <w:bCs/>
          <w:color w:val="000000" w:themeColor="text1"/>
          <w:sz w:val="24"/>
          <w:szCs w:val="24"/>
        </w:rPr>
        <w:t>1.9</w:t>
      </w:r>
      <w:r w:rsidR="00E84D21" w:rsidRPr="00D64FC5">
        <w:rPr>
          <w:rFonts w:ascii="Arial" w:hAnsi="Arial" w:cs="Arial"/>
          <w:color w:val="000000" w:themeColor="text1"/>
          <w:sz w:val="24"/>
          <w:szCs w:val="24"/>
        </w:rPr>
        <w:t xml:space="preserve">   </w:t>
      </w:r>
      <w:r w:rsidR="00537761" w:rsidRPr="00D64FC5">
        <w:rPr>
          <w:rFonts w:ascii="Arial" w:hAnsi="Arial" w:cs="Arial"/>
          <w:color w:val="000000" w:themeColor="text1"/>
          <w:sz w:val="24"/>
          <w:szCs w:val="24"/>
        </w:rPr>
        <w:tab/>
      </w:r>
      <w:r w:rsidR="0050500F" w:rsidRPr="00D64FC5">
        <w:rPr>
          <w:rFonts w:ascii="Arial" w:hAnsi="Arial" w:cs="Arial"/>
          <w:b/>
          <w:bCs/>
          <w:color w:val="000000" w:themeColor="text1"/>
          <w:sz w:val="24"/>
          <w:szCs w:val="24"/>
          <w:u w:val="single"/>
        </w:rPr>
        <w:t>CARE AND SUPPLY OF DOCUMENTS</w:t>
      </w:r>
    </w:p>
    <w:p w14:paraId="49AE1D5B" w14:textId="77777777" w:rsidR="00ED60CA" w:rsidRPr="00D64FC5" w:rsidRDefault="00ED60CA" w:rsidP="00AD16B2">
      <w:pPr>
        <w:tabs>
          <w:tab w:val="left" w:pos="7305"/>
        </w:tabs>
        <w:spacing w:line="360" w:lineRule="auto"/>
        <w:ind w:left="851" w:hanging="851"/>
        <w:rPr>
          <w:rFonts w:ascii="Arial" w:hAnsi="Arial" w:cs="Arial"/>
          <w:color w:val="000000" w:themeColor="text1"/>
          <w:sz w:val="24"/>
          <w:szCs w:val="24"/>
        </w:rPr>
      </w:pPr>
    </w:p>
    <w:p w14:paraId="2FC65E5F" w14:textId="76AD9F65" w:rsidR="00DF1A8B" w:rsidRPr="00D64FC5" w:rsidRDefault="00ED60CA"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w:t>
      </w:r>
      <w:r w:rsidR="00260B08" w:rsidRPr="00D64FC5">
        <w:rPr>
          <w:rFonts w:ascii="Arial" w:hAnsi="Arial" w:cs="Arial"/>
          <w:color w:val="000000" w:themeColor="text1"/>
          <w:sz w:val="24"/>
          <w:szCs w:val="24"/>
        </w:rPr>
        <w:t>9</w:t>
      </w:r>
      <w:r w:rsidRPr="00D64FC5">
        <w:rPr>
          <w:rFonts w:ascii="Arial" w:hAnsi="Arial" w:cs="Arial"/>
          <w:color w:val="000000" w:themeColor="text1"/>
          <w:sz w:val="24"/>
          <w:szCs w:val="24"/>
        </w:rPr>
        <w:t>.</w:t>
      </w:r>
      <w:r w:rsidR="00632A50" w:rsidRPr="00D64FC5">
        <w:rPr>
          <w:rFonts w:ascii="Arial" w:hAnsi="Arial" w:cs="Arial"/>
          <w:color w:val="000000" w:themeColor="text1"/>
          <w:sz w:val="24"/>
          <w:szCs w:val="24"/>
        </w:rPr>
        <w:t xml:space="preserve">1 </w:t>
      </w:r>
      <w:r w:rsidR="0053776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Each of the Contractor's Documents shall be in the custody and care of the Contractor, unless and until submitted to the Engineer</w:t>
      </w:r>
      <w:r w:rsidR="00A1209E" w:rsidRPr="00D64FC5">
        <w:rPr>
          <w:rFonts w:ascii="Arial" w:hAnsi="Arial" w:cs="Arial"/>
          <w:color w:val="000000" w:themeColor="text1"/>
          <w:sz w:val="24"/>
          <w:szCs w:val="24"/>
        </w:rPr>
        <w:t xml:space="preserve"> (after which the custody and care of these documents shall be in both the Contractor and the Engineer)</w:t>
      </w:r>
      <w:r w:rsidR="00E84D21" w:rsidRPr="00D64FC5">
        <w:rPr>
          <w:rFonts w:ascii="Arial" w:hAnsi="Arial" w:cs="Arial"/>
          <w:color w:val="000000" w:themeColor="text1"/>
          <w:sz w:val="24"/>
          <w:szCs w:val="24"/>
        </w:rPr>
        <w:t xml:space="preserve">. </w:t>
      </w:r>
    </w:p>
    <w:p w14:paraId="0EFC95A9" w14:textId="77777777" w:rsidR="00DF1A8B" w:rsidRPr="00D64FC5" w:rsidRDefault="00DF1A8B" w:rsidP="00D64FC5">
      <w:pPr>
        <w:tabs>
          <w:tab w:val="left" w:pos="7305"/>
        </w:tabs>
        <w:spacing w:after="120" w:line="360" w:lineRule="auto"/>
        <w:ind w:left="851" w:hanging="851"/>
        <w:rPr>
          <w:rFonts w:ascii="Arial" w:hAnsi="Arial" w:cs="Arial"/>
          <w:color w:val="000000" w:themeColor="text1"/>
          <w:sz w:val="24"/>
          <w:szCs w:val="24"/>
        </w:rPr>
      </w:pPr>
    </w:p>
    <w:p w14:paraId="289F50D1" w14:textId="36291640" w:rsidR="00137856" w:rsidRPr="00D64FC5" w:rsidRDefault="00DF1A8B"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w:t>
      </w:r>
      <w:r w:rsidR="00260B08" w:rsidRPr="00D64FC5">
        <w:rPr>
          <w:rFonts w:ascii="Arial" w:hAnsi="Arial" w:cs="Arial"/>
          <w:color w:val="000000" w:themeColor="text1"/>
          <w:sz w:val="24"/>
          <w:szCs w:val="24"/>
        </w:rPr>
        <w:t>9</w:t>
      </w:r>
      <w:r w:rsidRPr="00D64FC5">
        <w:rPr>
          <w:rFonts w:ascii="Arial" w:hAnsi="Arial" w:cs="Arial"/>
          <w:color w:val="000000" w:themeColor="text1"/>
          <w:sz w:val="24"/>
          <w:szCs w:val="24"/>
        </w:rPr>
        <w:t xml:space="preserve">.2 </w:t>
      </w:r>
      <w:r w:rsidR="00260B08" w:rsidRPr="00D64FC5">
        <w:rPr>
          <w:rFonts w:ascii="Arial" w:hAnsi="Arial" w:cs="Arial"/>
          <w:color w:val="000000" w:themeColor="text1"/>
          <w:sz w:val="24"/>
          <w:szCs w:val="24"/>
        </w:rPr>
        <w:tab/>
      </w:r>
      <w:r w:rsidR="00137856" w:rsidRPr="00D64FC5">
        <w:rPr>
          <w:rFonts w:ascii="Arial" w:hAnsi="Arial" w:cs="Arial"/>
          <w:color w:val="000000" w:themeColor="text1"/>
          <w:sz w:val="24"/>
          <w:szCs w:val="24"/>
        </w:rPr>
        <w:t xml:space="preserve">The </w:t>
      </w:r>
      <w:r w:rsidR="00A1209E" w:rsidRPr="00D64FC5">
        <w:rPr>
          <w:rFonts w:ascii="Arial" w:hAnsi="Arial" w:cs="Arial"/>
          <w:color w:val="000000" w:themeColor="text1"/>
          <w:sz w:val="24"/>
          <w:szCs w:val="24"/>
        </w:rPr>
        <w:t xml:space="preserve">Contractor </w:t>
      </w:r>
      <w:r w:rsidR="00137856" w:rsidRPr="00D64FC5">
        <w:rPr>
          <w:rFonts w:ascii="Arial" w:hAnsi="Arial" w:cs="Arial"/>
          <w:color w:val="000000" w:themeColor="text1"/>
          <w:sz w:val="24"/>
          <w:szCs w:val="24"/>
        </w:rPr>
        <w:t>shall strictly adhere to document management procedure and requirements</w:t>
      </w:r>
      <w:r w:rsidR="005A3EAE" w:rsidRPr="00D64FC5">
        <w:rPr>
          <w:rFonts w:ascii="Arial" w:hAnsi="Arial" w:cs="Arial"/>
          <w:color w:val="000000" w:themeColor="text1"/>
          <w:sz w:val="24"/>
          <w:szCs w:val="24"/>
        </w:rPr>
        <w:t xml:space="preserve"> prescribed by the </w:t>
      </w:r>
      <w:r w:rsidR="00A41442" w:rsidRPr="00D64FC5">
        <w:rPr>
          <w:rFonts w:ascii="Arial" w:hAnsi="Arial" w:cs="Arial"/>
          <w:color w:val="000000" w:themeColor="text1"/>
          <w:sz w:val="24"/>
          <w:szCs w:val="24"/>
        </w:rPr>
        <w:t>Employer or the Engineer</w:t>
      </w:r>
      <w:r w:rsidR="005A3EAE" w:rsidRPr="00D64FC5">
        <w:rPr>
          <w:rFonts w:ascii="Arial" w:hAnsi="Arial" w:cs="Arial"/>
          <w:color w:val="000000" w:themeColor="text1"/>
          <w:sz w:val="24"/>
          <w:szCs w:val="24"/>
        </w:rPr>
        <w:t xml:space="preserve"> as prescribed below or as it would be prescribed by the Employer or </w:t>
      </w:r>
      <w:r w:rsidR="00A41442" w:rsidRPr="00D64FC5">
        <w:rPr>
          <w:rFonts w:ascii="Arial" w:hAnsi="Arial" w:cs="Arial"/>
          <w:color w:val="000000" w:themeColor="text1"/>
          <w:sz w:val="24"/>
          <w:szCs w:val="24"/>
        </w:rPr>
        <w:t>the</w:t>
      </w:r>
      <w:r w:rsidR="005A3EAE" w:rsidRPr="00D64FC5">
        <w:rPr>
          <w:rFonts w:ascii="Arial" w:hAnsi="Arial" w:cs="Arial"/>
          <w:color w:val="000000" w:themeColor="text1"/>
          <w:sz w:val="24"/>
          <w:szCs w:val="24"/>
        </w:rPr>
        <w:t xml:space="preserve"> Engineer from time to time</w:t>
      </w:r>
      <w:r w:rsidR="0013368A" w:rsidRPr="00D64FC5">
        <w:rPr>
          <w:rFonts w:ascii="Arial" w:hAnsi="Arial" w:cs="Arial"/>
          <w:color w:val="000000" w:themeColor="text1"/>
          <w:sz w:val="24"/>
          <w:szCs w:val="24"/>
        </w:rPr>
        <w:t>, in particular as follows:</w:t>
      </w:r>
    </w:p>
    <w:p w14:paraId="3D526983" w14:textId="77777777" w:rsidR="004D23F9" w:rsidRPr="00D64FC5" w:rsidRDefault="004D23F9" w:rsidP="00D64FC5">
      <w:pPr>
        <w:tabs>
          <w:tab w:val="left" w:pos="7305"/>
        </w:tabs>
        <w:spacing w:after="120" w:line="360" w:lineRule="auto"/>
        <w:ind w:left="1134" w:hanging="708"/>
        <w:rPr>
          <w:rFonts w:ascii="Arial" w:hAnsi="Arial" w:cs="Arial"/>
          <w:color w:val="000000" w:themeColor="text1"/>
          <w:sz w:val="24"/>
          <w:szCs w:val="24"/>
        </w:rPr>
      </w:pPr>
    </w:p>
    <w:p w14:paraId="687A7689" w14:textId="5694C664" w:rsidR="0013368A" w:rsidRPr="00D64FC5" w:rsidRDefault="0013368A" w:rsidP="00D64FC5">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lastRenderedPageBreak/>
        <w:t>1.</w:t>
      </w:r>
      <w:r w:rsidR="00260B08" w:rsidRPr="00D64FC5">
        <w:rPr>
          <w:rFonts w:ascii="Arial" w:hAnsi="Arial" w:cs="Arial"/>
          <w:color w:val="000000" w:themeColor="text1"/>
          <w:sz w:val="24"/>
          <w:szCs w:val="24"/>
        </w:rPr>
        <w:t>9</w:t>
      </w:r>
      <w:r w:rsidRPr="00D64FC5">
        <w:rPr>
          <w:rFonts w:ascii="Arial" w:hAnsi="Arial" w:cs="Arial"/>
          <w:color w:val="000000" w:themeColor="text1"/>
          <w:sz w:val="24"/>
          <w:szCs w:val="24"/>
        </w:rPr>
        <w:t>.2.1</w:t>
      </w:r>
      <w:r w:rsidR="009855AB" w:rsidRPr="00D64FC5">
        <w:rPr>
          <w:rFonts w:ascii="Arial" w:hAnsi="Arial" w:cs="Arial"/>
          <w:color w:val="000000" w:themeColor="text1"/>
          <w:sz w:val="24"/>
          <w:szCs w:val="24"/>
        </w:rPr>
        <w:t xml:space="preserve"> </w:t>
      </w:r>
      <w:r w:rsidR="00E2458E" w:rsidRPr="00D64FC5">
        <w:rPr>
          <w:rFonts w:ascii="Arial" w:hAnsi="Arial" w:cs="Arial"/>
          <w:color w:val="000000" w:themeColor="text1"/>
          <w:sz w:val="24"/>
          <w:szCs w:val="24"/>
        </w:rPr>
        <w:tab/>
      </w:r>
      <w:r w:rsidR="004D23F9" w:rsidRPr="00D64FC5">
        <w:rPr>
          <w:rFonts w:ascii="Arial" w:hAnsi="Arial" w:cs="Arial"/>
          <w:color w:val="000000" w:themeColor="text1"/>
          <w:sz w:val="24"/>
          <w:szCs w:val="24"/>
        </w:rPr>
        <w:t xml:space="preserve">The </w:t>
      </w:r>
      <w:r w:rsidR="00691209" w:rsidRPr="00D64FC5">
        <w:rPr>
          <w:rFonts w:ascii="Arial" w:hAnsi="Arial" w:cs="Arial"/>
          <w:color w:val="000000" w:themeColor="text1"/>
          <w:sz w:val="24"/>
          <w:szCs w:val="24"/>
        </w:rPr>
        <w:t>C</w:t>
      </w:r>
      <w:r w:rsidR="00CD5884" w:rsidRPr="00D64FC5">
        <w:rPr>
          <w:rFonts w:ascii="Arial" w:hAnsi="Arial" w:cs="Arial"/>
          <w:color w:val="000000" w:themeColor="text1"/>
          <w:sz w:val="24"/>
          <w:szCs w:val="24"/>
        </w:rPr>
        <w:t>ontractor</w:t>
      </w:r>
      <w:r w:rsidR="00691209" w:rsidRPr="00D64FC5">
        <w:rPr>
          <w:rFonts w:ascii="Arial" w:hAnsi="Arial" w:cs="Arial"/>
          <w:color w:val="000000" w:themeColor="text1"/>
          <w:sz w:val="24"/>
          <w:szCs w:val="24"/>
        </w:rPr>
        <w:t xml:space="preserve"> shall, or unless otherwise instructed in writing by the Employer or </w:t>
      </w:r>
      <w:r w:rsidR="00A41442" w:rsidRPr="00D64FC5">
        <w:rPr>
          <w:rFonts w:ascii="Arial" w:hAnsi="Arial" w:cs="Arial"/>
          <w:color w:val="000000" w:themeColor="text1"/>
          <w:sz w:val="24"/>
          <w:szCs w:val="24"/>
        </w:rPr>
        <w:t>the</w:t>
      </w:r>
      <w:r w:rsidR="00691209" w:rsidRPr="00D64FC5">
        <w:rPr>
          <w:rFonts w:ascii="Arial" w:hAnsi="Arial" w:cs="Arial"/>
          <w:color w:val="000000" w:themeColor="text1"/>
          <w:sz w:val="24"/>
          <w:szCs w:val="24"/>
        </w:rPr>
        <w:t xml:space="preserve"> Engineer</w:t>
      </w:r>
      <w:r w:rsidR="00F437EF" w:rsidRPr="00D64FC5">
        <w:rPr>
          <w:rFonts w:ascii="Arial" w:hAnsi="Arial" w:cs="Arial"/>
          <w:color w:val="000000" w:themeColor="text1"/>
          <w:sz w:val="24"/>
          <w:szCs w:val="24"/>
        </w:rPr>
        <w:t xml:space="preserve">, only use full Microsoft Office suite and Adobe (PDF) Software to produce </w:t>
      </w:r>
      <w:r w:rsidR="001B3003" w:rsidRPr="00D64FC5">
        <w:rPr>
          <w:rFonts w:ascii="Arial" w:hAnsi="Arial" w:cs="Arial"/>
          <w:color w:val="000000" w:themeColor="text1"/>
          <w:sz w:val="24"/>
          <w:szCs w:val="24"/>
        </w:rPr>
        <w:t>and issue/submit</w:t>
      </w:r>
      <w:r w:rsidR="00126A8D" w:rsidRPr="00D64FC5">
        <w:rPr>
          <w:rFonts w:ascii="Arial" w:hAnsi="Arial" w:cs="Arial"/>
          <w:color w:val="000000" w:themeColor="text1"/>
          <w:sz w:val="24"/>
          <w:szCs w:val="24"/>
        </w:rPr>
        <w:t xml:space="preserve"> all Project documentation</w:t>
      </w:r>
      <w:r w:rsidR="00E841E8" w:rsidRPr="00D64FC5">
        <w:rPr>
          <w:rFonts w:ascii="Arial" w:hAnsi="Arial" w:cs="Arial"/>
          <w:color w:val="000000" w:themeColor="text1"/>
          <w:sz w:val="24"/>
          <w:szCs w:val="24"/>
        </w:rPr>
        <w:t>, other than the Project Programme and drawings</w:t>
      </w:r>
      <w:r w:rsidR="00FC29E9">
        <w:rPr>
          <w:rFonts w:ascii="Arial" w:hAnsi="Arial" w:cs="Arial"/>
          <w:color w:val="000000" w:themeColor="text1"/>
          <w:sz w:val="24"/>
          <w:szCs w:val="24"/>
        </w:rPr>
        <w:t>;</w:t>
      </w:r>
    </w:p>
    <w:p w14:paraId="66F4922D" w14:textId="77777777" w:rsidR="005B0831" w:rsidRPr="00D64FC5" w:rsidRDefault="005B0831" w:rsidP="00D64FC5">
      <w:pPr>
        <w:tabs>
          <w:tab w:val="left" w:pos="7305"/>
        </w:tabs>
        <w:spacing w:after="120" w:line="360" w:lineRule="auto"/>
        <w:ind w:left="2127" w:hanging="1276"/>
        <w:rPr>
          <w:rFonts w:ascii="Arial" w:hAnsi="Arial" w:cs="Arial"/>
          <w:color w:val="000000" w:themeColor="text1"/>
          <w:sz w:val="24"/>
          <w:szCs w:val="24"/>
        </w:rPr>
      </w:pPr>
    </w:p>
    <w:p w14:paraId="7C45C456" w14:textId="21122F3F" w:rsidR="00A1209E" w:rsidRPr="00D64FC5" w:rsidRDefault="00FA4EBD" w:rsidP="00D64FC5">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w:t>
      </w:r>
      <w:r w:rsidR="00260B08" w:rsidRPr="00D64FC5">
        <w:rPr>
          <w:rFonts w:ascii="Arial" w:hAnsi="Arial" w:cs="Arial"/>
          <w:color w:val="000000" w:themeColor="text1"/>
          <w:sz w:val="24"/>
          <w:szCs w:val="24"/>
        </w:rPr>
        <w:t>9</w:t>
      </w:r>
      <w:r w:rsidRPr="00D64FC5">
        <w:rPr>
          <w:rFonts w:ascii="Arial" w:hAnsi="Arial" w:cs="Arial"/>
          <w:color w:val="000000" w:themeColor="text1"/>
          <w:sz w:val="24"/>
          <w:szCs w:val="24"/>
        </w:rPr>
        <w:t>.2.2</w:t>
      </w:r>
      <w:r w:rsidR="00C41BCD" w:rsidRPr="00D64FC5">
        <w:rPr>
          <w:rFonts w:ascii="Arial" w:hAnsi="Arial" w:cs="Arial"/>
          <w:color w:val="000000" w:themeColor="text1"/>
          <w:sz w:val="24"/>
          <w:szCs w:val="24"/>
        </w:rPr>
        <w:t xml:space="preserve"> </w:t>
      </w:r>
      <w:r w:rsidR="00E2458E" w:rsidRPr="00D64FC5">
        <w:rPr>
          <w:rFonts w:ascii="Arial" w:hAnsi="Arial" w:cs="Arial"/>
          <w:color w:val="000000" w:themeColor="text1"/>
          <w:sz w:val="24"/>
          <w:szCs w:val="24"/>
        </w:rPr>
        <w:tab/>
      </w:r>
      <w:r w:rsidR="00C41BCD" w:rsidRPr="00D64FC5">
        <w:rPr>
          <w:rFonts w:ascii="Arial" w:hAnsi="Arial" w:cs="Arial"/>
          <w:color w:val="000000" w:themeColor="text1"/>
          <w:sz w:val="24"/>
          <w:szCs w:val="24"/>
        </w:rPr>
        <w:t>All Project Programme</w:t>
      </w:r>
      <w:r w:rsidR="00A1209E" w:rsidRPr="00D64FC5">
        <w:rPr>
          <w:rFonts w:ascii="Arial" w:hAnsi="Arial" w:cs="Arial"/>
          <w:color w:val="000000" w:themeColor="text1"/>
          <w:sz w:val="24"/>
          <w:szCs w:val="24"/>
        </w:rPr>
        <w:t>s</w:t>
      </w:r>
      <w:r w:rsidR="00C41BCD" w:rsidRPr="00D64FC5">
        <w:rPr>
          <w:rFonts w:ascii="Arial" w:hAnsi="Arial" w:cs="Arial"/>
          <w:color w:val="000000" w:themeColor="text1"/>
          <w:sz w:val="24"/>
          <w:szCs w:val="24"/>
        </w:rPr>
        <w:t xml:space="preserve"> shall be issued </w:t>
      </w:r>
      <w:r w:rsidR="006A3354" w:rsidRPr="00D64FC5">
        <w:rPr>
          <w:rFonts w:ascii="Arial" w:hAnsi="Arial" w:cs="Arial"/>
          <w:color w:val="000000" w:themeColor="text1"/>
          <w:sz w:val="24"/>
          <w:szCs w:val="24"/>
        </w:rPr>
        <w:t xml:space="preserve">in Microsoft Project </w:t>
      </w:r>
      <w:r w:rsidR="00A1209E" w:rsidRPr="00D64FC5">
        <w:rPr>
          <w:rFonts w:ascii="Arial" w:hAnsi="Arial" w:cs="Arial"/>
          <w:color w:val="000000" w:themeColor="text1"/>
          <w:sz w:val="24"/>
          <w:szCs w:val="24"/>
        </w:rPr>
        <w:t xml:space="preserve">together with corresponding </w:t>
      </w:r>
      <w:r w:rsidR="006A3354" w:rsidRPr="00D64FC5">
        <w:rPr>
          <w:rFonts w:ascii="Arial" w:hAnsi="Arial" w:cs="Arial"/>
          <w:color w:val="000000" w:themeColor="text1"/>
          <w:sz w:val="24"/>
          <w:szCs w:val="24"/>
        </w:rPr>
        <w:t>Adobe (PDF) formats</w:t>
      </w:r>
      <w:r w:rsidR="00A1209E" w:rsidRPr="00D64FC5">
        <w:rPr>
          <w:rFonts w:ascii="Arial" w:hAnsi="Arial" w:cs="Arial"/>
          <w:color w:val="000000" w:themeColor="text1"/>
          <w:sz w:val="24"/>
          <w:szCs w:val="24"/>
        </w:rPr>
        <w:t>;</w:t>
      </w:r>
      <w:r w:rsidR="006A3354" w:rsidRPr="00D64FC5">
        <w:rPr>
          <w:rFonts w:ascii="Arial" w:hAnsi="Arial" w:cs="Arial"/>
          <w:color w:val="000000" w:themeColor="text1"/>
          <w:sz w:val="24"/>
          <w:szCs w:val="24"/>
        </w:rPr>
        <w:t xml:space="preserve"> and </w:t>
      </w:r>
    </w:p>
    <w:p w14:paraId="1BF45F44" w14:textId="77777777" w:rsidR="00A1209E" w:rsidRPr="00D64FC5" w:rsidRDefault="00A1209E" w:rsidP="00D64FC5">
      <w:pPr>
        <w:tabs>
          <w:tab w:val="left" w:pos="7305"/>
        </w:tabs>
        <w:spacing w:after="120" w:line="360" w:lineRule="auto"/>
        <w:ind w:left="2127" w:hanging="1276"/>
        <w:rPr>
          <w:rFonts w:ascii="Arial" w:hAnsi="Arial" w:cs="Arial"/>
          <w:color w:val="000000" w:themeColor="text1"/>
          <w:sz w:val="24"/>
          <w:szCs w:val="24"/>
        </w:rPr>
      </w:pPr>
    </w:p>
    <w:p w14:paraId="6D405166" w14:textId="56AF292F" w:rsidR="00FA4EBD" w:rsidRPr="00D64FC5" w:rsidRDefault="00A1209E" w:rsidP="00D64FC5">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w:t>
      </w:r>
      <w:r w:rsidR="00260B08" w:rsidRPr="00D64FC5">
        <w:rPr>
          <w:rFonts w:ascii="Arial" w:hAnsi="Arial" w:cs="Arial"/>
          <w:color w:val="000000" w:themeColor="text1"/>
          <w:sz w:val="24"/>
          <w:szCs w:val="24"/>
        </w:rPr>
        <w:t>9</w:t>
      </w:r>
      <w:r w:rsidRPr="00D64FC5">
        <w:rPr>
          <w:rFonts w:ascii="Arial" w:hAnsi="Arial" w:cs="Arial"/>
          <w:color w:val="000000" w:themeColor="text1"/>
          <w:sz w:val="24"/>
          <w:szCs w:val="24"/>
        </w:rPr>
        <w:t>.2.3</w:t>
      </w:r>
      <w:r w:rsidRPr="00D64FC5">
        <w:rPr>
          <w:rFonts w:ascii="Arial" w:hAnsi="Arial" w:cs="Arial"/>
          <w:color w:val="000000" w:themeColor="text1"/>
          <w:sz w:val="24"/>
          <w:szCs w:val="24"/>
        </w:rPr>
        <w:tab/>
        <w:t xml:space="preserve">All Project </w:t>
      </w:r>
      <w:r w:rsidR="006A3354" w:rsidRPr="00D64FC5">
        <w:rPr>
          <w:rFonts w:ascii="Arial" w:hAnsi="Arial" w:cs="Arial"/>
          <w:color w:val="000000" w:themeColor="text1"/>
          <w:sz w:val="24"/>
          <w:szCs w:val="24"/>
        </w:rPr>
        <w:t>drawings</w:t>
      </w:r>
      <w:r w:rsidRPr="00D64FC5">
        <w:rPr>
          <w:rFonts w:ascii="Arial" w:hAnsi="Arial" w:cs="Arial"/>
          <w:color w:val="000000" w:themeColor="text1"/>
          <w:sz w:val="24"/>
          <w:szCs w:val="24"/>
        </w:rPr>
        <w:t xml:space="preserve"> </w:t>
      </w:r>
      <w:r w:rsidR="007D5CDF" w:rsidRPr="00D64FC5">
        <w:rPr>
          <w:rFonts w:ascii="Arial" w:hAnsi="Arial" w:cs="Arial"/>
          <w:color w:val="000000" w:themeColor="text1"/>
          <w:sz w:val="24"/>
          <w:szCs w:val="24"/>
        </w:rPr>
        <w:t xml:space="preserve">shall be issued in DGN, DWG </w:t>
      </w:r>
      <w:r w:rsidRPr="00D64FC5">
        <w:rPr>
          <w:rFonts w:ascii="Arial" w:hAnsi="Arial" w:cs="Arial"/>
          <w:color w:val="000000" w:themeColor="text1"/>
          <w:sz w:val="24"/>
          <w:szCs w:val="24"/>
        </w:rPr>
        <w:t xml:space="preserve">together with corresponding </w:t>
      </w:r>
      <w:r w:rsidR="007D5CDF" w:rsidRPr="00D64FC5">
        <w:rPr>
          <w:rFonts w:ascii="Arial" w:hAnsi="Arial" w:cs="Arial"/>
          <w:color w:val="000000" w:themeColor="text1"/>
          <w:sz w:val="24"/>
          <w:szCs w:val="24"/>
        </w:rPr>
        <w:t>Adobe (PDF) formats</w:t>
      </w:r>
      <w:r w:rsidRPr="00D64FC5">
        <w:rPr>
          <w:rFonts w:ascii="Arial" w:hAnsi="Arial" w:cs="Arial"/>
          <w:color w:val="000000" w:themeColor="text1"/>
          <w:sz w:val="24"/>
          <w:szCs w:val="24"/>
        </w:rPr>
        <w:t>.</w:t>
      </w:r>
    </w:p>
    <w:p w14:paraId="3A730EC0" w14:textId="77777777" w:rsidR="00137856" w:rsidRPr="00D64FC5" w:rsidRDefault="00137856" w:rsidP="00D64FC5">
      <w:pPr>
        <w:tabs>
          <w:tab w:val="left" w:pos="7305"/>
        </w:tabs>
        <w:spacing w:after="120" w:line="360" w:lineRule="auto"/>
        <w:ind w:left="1134" w:hanging="708"/>
        <w:rPr>
          <w:rFonts w:ascii="Arial" w:hAnsi="Arial" w:cs="Arial"/>
          <w:color w:val="000000" w:themeColor="text1"/>
          <w:sz w:val="24"/>
          <w:szCs w:val="24"/>
        </w:rPr>
      </w:pPr>
    </w:p>
    <w:p w14:paraId="4077E85A" w14:textId="18CBC63F" w:rsidR="00705A95" w:rsidRPr="00D64FC5" w:rsidRDefault="00137856"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w:t>
      </w:r>
      <w:r w:rsidR="00260B08" w:rsidRPr="00D64FC5">
        <w:rPr>
          <w:rFonts w:ascii="Arial" w:hAnsi="Arial" w:cs="Arial"/>
          <w:color w:val="000000" w:themeColor="text1"/>
          <w:sz w:val="24"/>
          <w:szCs w:val="24"/>
        </w:rPr>
        <w:t>9</w:t>
      </w:r>
      <w:r w:rsidRPr="00D64FC5">
        <w:rPr>
          <w:rFonts w:ascii="Arial" w:hAnsi="Arial" w:cs="Arial"/>
          <w:color w:val="000000" w:themeColor="text1"/>
          <w:sz w:val="24"/>
          <w:szCs w:val="24"/>
        </w:rPr>
        <w:t>.3</w:t>
      </w:r>
      <w:r w:rsidR="00705A95" w:rsidRPr="00D64FC5">
        <w:rPr>
          <w:rFonts w:ascii="Arial" w:hAnsi="Arial" w:cs="Arial"/>
          <w:color w:val="000000" w:themeColor="text1"/>
          <w:sz w:val="24"/>
          <w:szCs w:val="24"/>
        </w:rPr>
        <w:t xml:space="preserve"> </w:t>
      </w:r>
      <w:r w:rsidR="00746FFB" w:rsidRPr="00D64FC5">
        <w:rPr>
          <w:rFonts w:ascii="Arial" w:hAnsi="Arial" w:cs="Arial"/>
          <w:color w:val="000000" w:themeColor="text1"/>
          <w:sz w:val="24"/>
          <w:szCs w:val="24"/>
        </w:rPr>
        <w:tab/>
      </w:r>
      <w:r w:rsidR="00DB457E" w:rsidRPr="00D64FC5">
        <w:rPr>
          <w:rFonts w:ascii="Arial" w:hAnsi="Arial" w:cs="Arial"/>
          <w:color w:val="000000" w:themeColor="text1"/>
          <w:sz w:val="24"/>
          <w:szCs w:val="24"/>
        </w:rPr>
        <w:t xml:space="preserve">All </w:t>
      </w:r>
      <w:r w:rsidR="00A774A4" w:rsidRPr="00D64FC5">
        <w:rPr>
          <w:rFonts w:ascii="Arial" w:hAnsi="Arial" w:cs="Arial"/>
          <w:color w:val="000000" w:themeColor="text1"/>
          <w:sz w:val="24"/>
          <w:szCs w:val="24"/>
        </w:rPr>
        <w:t>project documentation shall follow strict certification, date stamping</w:t>
      </w:r>
      <w:r w:rsidR="00615A44" w:rsidRPr="00D64FC5">
        <w:rPr>
          <w:rFonts w:ascii="Arial" w:hAnsi="Arial" w:cs="Arial"/>
          <w:color w:val="000000" w:themeColor="text1"/>
          <w:sz w:val="24"/>
          <w:szCs w:val="24"/>
        </w:rPr>
        <w:t xml:space="preserve"> and version control</w:t>
      </w:r>
      <w:r w:rsidR="00E73C68" w:rsidRPr="00D64FC5">
        <w:rPr>
          <w:rFonts w:ascii="Arial" w:hAnsi="Arial" w:cs="Arial"/>
          <w:color w:val="000000" w:themeColor="text1"/>
          <w:sz w:val="24"/>
          <w:szCs w:val="24"/>
        </w:rPr>
        <w:t xml:space="preserve"> and shall be issued with transmittal notes clearly identifying the sender, receiver</w:t>
      </w:r>
      <w:r w:rsidR="0037391E" w:rsidRPr="00D64FC5">
        <w:rPr>
          <w:rFonts w:ascii="Arial" w:hAnsi="Arial" w:cs="Arial"/>
          <w:color w:val="000000" w:themeColor="text1"/>
          <w:sz w:val="24"/>
          <w:szCs w:val="24"/>
        </w:rPr>
        <w:t>, contents and purpose of the submission.</w:t>
      </w:r>
    </w:p>
    <w:p w14:paraId="19A736A6" w14:textId="77777777" w:rsidR="00705A95" w:rsidRPr="00D64FC5" w:rsidRDefault="00705A95" w:rsidP="00D64FC5">
      <w:pPr>
        <w:tabs>
          <w:tab w:val="left" w:pos="7305"/>
        </w:tabs>
        <w:spacing w:after="120" w:line="360" w:lineRule="auto"/>
        <w:ind w:left="851" w:hanging="851"/>
        <w:rPr>
          <w:rFonts w:ascii="Arial" w:hAnsi="Arial" w:cs="Arial"/>
          <w:color w:val="000000" w:themeColor="text1"/>
          <w:sz w:val="24"/>
          <w:szCs w:val="24"/>
        </w:rPr>
      </w:pPr>
    </w:p>
    <w:p w14:paraId="219ABEAC" w14:textId="4A29A33C" w:rsidR="00856022" w:rsidRPr="00D64FC5" w:rsidRDefault="00705A95"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w:t>
      </w:r>
      <w:r w:rsidR="00260B08" w:rsidRPr="00D64FC5">
        <w:rPr>
          <w:rFonts w:ascii="Arial" w:hAnsi="Arial" w:cs="Arial"/>
          <w:color w:val="000000" w:themeColor="text1"/>
          <w:sz w:val="24"/>
          <w:szCs w:val="24"/>
        </w:rPr>
        <w:t>9</w:t>
      </w:r>
      <w:r w:rsidRPr="00D64FC5">
        <w:rPr>
          <w:rFonts w:ascii="Arial" w:hAnsi="Arial" w:cs="Arial"/>
          <w:color w:val="000000" w:themeColor="text1"/>
          <w:sz w:val="24"/>
          <w:szCs w:val="24"/>
        </w:rPr>
        <w:t>.4</w:t>
      </w:r>
      <w:r w:rsidR="00137856" w:rsidRPr="00D64FC5">
        <w:rPr>
          <w:rFonts w:ascii="Arial" w:hAnsi="Arial" w:cs="Arial"/>
          <w:color w:val="000000" w:themeColor="text1"/>
          <w:sz w:val="24"/>
          <w:szCs w:val="24"/>
        </w:rPr>
        <w:t xml:space="preserve"> </w:t>
      </w:r>
      <w:r w:rsidR="00746FFB" w:rsidRPr="00D64FC5">
        <w:rPr>
          <w:rFonts w:ascii="Arial" w:hAnsi="Arial" w:cs="Arial"/>
          <w:color w:val="000000" w:themeColor="text1"/>
          <w:sz w:val="24"/>
          <w:szCs w:val="24"/>
        </w:rPr>
        <w:tab/>
      </w:r>
      <w:r w:rsidR="00856022" w:rsidRPr="00D64FC5">
        <w:rPr>
          <w:rFonts w:ascii="Arial" w:hAnsi="Arial" w:cs="Arial"/>
          <w:color w:val="000000" w:themeColor="text1"/>
          <w:sz w:val="24"/>
          <w:szCs w:val="24"/>
        </w:rPr>
        <w:t xml:space="preserve">The Contractor </w:t>
      </w:r>
      <w:r w:rsidR="00563CE9" w:rsidRPr="00D64FC5">
        <w:rPr>
          <w:rFonts w:ascii="Arial" w:hAnsi="Arial" w:cs="Arial"/>
          <w:color w:val="000000" w:themeColor="text1"/>
          <w:sz w:val="24"/>
          <w:szCs w:val="24"/>
        </w:rPr>
        <w:t>shall implement proper Software configuration</w:t>
      </w:r>
      <w:r w:rsidR="0093429D" w:rsidRPr="00D64FC5">
        <w:rPr>
          <w:rFonts w:ascii="Arial" w:hAnsi="Arial" w:cs="Arial"/>
          <w:color w:val="000000" w:themeColor="text1"/>
          <w:sz w:val="24"/>
          <w:szCs w:val="24"/>
        </w:rPr>
        <w:t xml:space="preserve"> management</w:t>
      </w:r>
      <w:r w:rsidR="008C1FB4" w:rsidRPr="00D64FC5">
        <w:rPr>
          <w:rFonts w:ascii="Arial" w:hAnsi="Arial" w:cs="Arial"/>
          <w:color w:val="000000" w:themeColor="text1"/>
          <w:sz w:val="24"/>
          <w:szCs w:val="24"/>
        </w:rPr>
        <w:t xml:space="preserve">, including version control and CRC numbers for all software data </w:t>
      </w:r>
      <w:r w:rsidR="00C94711" w:rsidRPr="00D64FC5">
        <w:rPr>
          <w:rFonts w:ascii="Arial" w:hAnsi="Arial" w:cs="Arial"/>
          <w:color w:val="000000" w:themeColor="text1"/>
          <w:sz w:val="24"/>
          <w:szCs w:val="24"/>
        </w:rPr>
        <w:t xml:space="preserve">and configuration files. The Contractor shall submit the relevant </w:t>
      </w:r>
      <w:r w:rsidR="00F85E70" w:rsidRPr="00D64FC5">
        <w:rPr>
          <w:rFonts w:ascii="Arial" w:hAnsi="Arial" w:cs="Arial"/>
          <w:color w:val="000000" w:themeColor="text1"/>
          <w:sz w:val="24"/>
          <w:szCs w:val="24"/>
        </w:rPr>
        <w:t xml:space="preserve">configuration management records to </w:t>
      </w:r>
      <w:r w:rsidR="00A41442" w:rsidRPr="00D64FC5">
        <w:rPr>
          <w:rFonts w:ascii="Arial" w:hAnsi="Arial" w:cs="Arial"/>
          <w:color w:val="000000" w:themeColor="text1"/>
          <w:sz w:val="24"/>
          <w:szCs w:val="24"/>
        </w:rPr>
        <w:t>the</w:t>
      </w:r>
      <w:r w:rsidR="00F85E70" w:rsidRPr="00D64FC5">
        <w:rPr>
          <w:rFonts w:ascii="Arial" w:hAnsi="Arial" w:cs="Arial"/>
          <w:color w:val="000000" w:themeColor="text1"/>
          <w:sz w:val="24"/>
          <w:szCs w:val="24"/>
        </w:rPr>
        <w:t xml:space="preserve"> Enginee</w:t>
      </w:r>
      <w:r w:rsidR="00711E97" w:rsidRPr="00D64FC5">
        <w:rPr>
          <w:rFonts w:ascii="Arial" w:hAnsi="Arial" w:cs="Arial"/>
          <w:color w:val="000000" w:themeColor="text1"/>
          <w:sz w:val="24"/>
          <w:szCs w:val="24"/>
        </w:rPr>
        <w:t>r with</w:t>
      </w:r>
      <w:r w:rsidR="00F85023" w:rsidRPr="00D64FC5">
        <w:rPr>
          <w:rFonts w:ascii="Arial" w:hAnsi="Arial" w:cs="Arial"/>
          <w:color w:val="000000" w:themeColor="text1"/>
          <w:sz w:val="24"/>
          <w:szCs w:val="24"/>
        </w:rPr>
        <w:t xml:space="preserve"> every submission </w:t>
      </w:r>
      <w:r w:rsidR="00711E97" w:rsidRPr="00D64FC5">
        <w:rPr>
          <w:rFonts w:ascii="Arial" w:hAnsi="Arial" w:cs="Arial"/>
          <w:color w:val="000000" w:themeColor="text1"/>
          <w:sz w:val="24"/>
          <w:szCs w:val="24"/>
        </w:rPr>
        <w:t>of Software data</w:t>
      </w:r>
      <w:r w:rsidR="00074D68" w:rsidRPr="00D64FC5">
        <w:rPr>
          <w:rFonts w:ascii="Arial" w:hAnsi="Arial" w:cs="Arial"/>
          <w:color w:val="000000" w:themeColor="text1"/>
          <w:sz w:val="24"/>
          <w:szCs w:val="24"/>
        </w:rPr>
        <w:t xml:space="preserve"> or configuration files.</w:t>
      </w:r>
    </w:p>
    <w:p w14:paraId="6B802CA5" w14:textId="77777777" w:rsidR="00074D68" w:rsidRPr="00D64FC5" w:rsidRDefault="00074D68" w:rsidP="00D64FC5">
      <w:pPr>
        <w:tabs>
          <w:tab w:val="left" w:pos="7305"/>
        </w:tabs>
        <w:spacing w:after="120" w:line="360" w:lineRule="auto"/>
        <w:ind w:left="851" w:hanging="851"/>
        <w:rPr>
          <w:rFonts w:ascii="Arial" w:hAnsi="Arial" w:cs="Arial"/>
          <w:color w:val="000000" w:themeColor="text1"/>
          <w:sz w:val="24"/>
          <w:szCs w:val="24"/>
        </w:rPr>
      </w:pPr>
    </w:p>
    <w:p w14:paraId="055F9482" w14:textId="45C6EC39" w:rsidR="00F85023" w:rsidRPr="00D64FC5" w:rsidRDefault="00856022"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w:t>
      </w:r>
      <w:r w:rsidR="00260B08" w:rsidRPr="00D64FC5">
        <w:rPr>
          <w:rFonts w:ascii="Arial" w:hAnsi="Arial" w:cs="Arial"/>
          <w:color w:val="000000" w:themeColor="text1"/>
          <w:sz w:val="24"/>
          <w:szCs w:val="24"/>
        </w:rPr>
        <w:t>9</w:t>
      </w:r>
      <w:r w:rsidRPr="00D64FC5">
        <w:rPr>
          <w:rFonts w:ascii="Arial" w:hAnsi="Arial" w:cs="Arial"/>
          <w:color w:val="000000" w:themeColor="text1"/>
          <w:sz w:val="24"/>
          <w:szCs w:val="24"/>
        </w:rPr>
        <w:t xml:space="preserve">.5 </w:t>
      </w:r>
      <w:r w:rsidR="000F073F" w:rsidRPr="00D64FC5">
        <w:rPr>
          <w:rFonts w:ascii="Arial" w:hAnsi="Arial" w:cs="Arial"/>
          <w:color w:val="000000" w:themeColor="text1"/>
          <w:sz w:val="24"/>
          <w:szCs w:val="24"/>
        </w:rPr>
        <w:tab/>
      </w:r>
      <w:r w:rsidR="004A7743" w:rsidRPr="00D64FC5">
        <w:rPr>
          <w:rFonts w:ascii="Arial" w:hAnsi="Arial" w:cs="Arial"/>
          <w:color w:val="000000" w:themeColor="text1"/>
          <w:sz w:val="24"/>
          <w:szCs w:val="24"/>
        </w:rPr>
        <w:t xml:space="preserve">All formats of all </w:t>
      </w:r>
      <w:r w:rsidR="00E92661" w:rsidRPr="00D64FC5">
        <w:rPr>
          <w:rFonts w:ascii="Arial" w:hAnsi="Arial" w:cs="Arial"/>
          <w:color w:val="000000" w:themeColor="text1"/>
          <w:sz w:val="24"/>
          <w:szCs w:val="24"/>
        </w:rPr>
        <w:t>Project documentation</w:t>
      </w:r>
      <w:r w:rsidR="00653DC9" w:rsidRPr="00D64FC5">
        <w:rPr>
          <w:rFonts w:ascii="Arial" w:hAnsi="Arial" w:cs="Arial"/>
          <w:color w:val="000000" w:themeColor="text1"/>
          <w:sz w:val="24"/>
          <w:szCs w:val="24"/>
        </w:rPr>
        <w:t xml:space="preserve">, as prepared by any Project team member, shall first be approved by the </w:t>
      </w:r>
      <w:r w:rsidR="00A41442" w:rsidRPr="00D64FC5">
        <w:rPr>
          <w:rFonts w:ascii="Arial" w:hAnsi="Arial" w:cs="Arial"/>
          <w:color w:val="000000" w:themeColor="text1"/>
          <w:sz w:val="24"/>
          <w:szCs w:val="24"/>
        </w:rPr>
        <w:t>Engineer</w:t>
      </w:r>
      <w:r w:rsidR="00A64024" w:rsidRPr="00D64FC5">
        <w:rPr>
          <w:rFonts w:ascii="Arial" w:hAnsi="Arial" w:cs="Arial"/>
          <w:color w:val="000000" w:themeColor="text1"/>
          <w:sz w:val="24"/>
          <w:szCs w:val="24"/>
        </w:rPr>
        <w:t xml:space="preserve"> prior to transmission to the rest of the Project team and stakeholders</w:t>
      </w:r>
      <w:r w:rsidR="006F50DB" w:rsidRPr="00D64FC5">
        <w:rPr>
          <w:rFonts w:ascii="Arial" w:hAnsi="Arial" w:cs="Arial"/>
          <w:color w:val="000000" w:themeColor="text1"/>
          <w:sz w:val="24"/>
          <w:szCs w:val="24"/>
        </w:rPr>
        <w:t>.</w:t>
      </w:r>
    </w:p>
    <w:p w14:paraId="44656DA2" w14:textId="77777777" w:rsidR="006F50DB" w:rsidRPr="00D64FC5" w:rsidRDefault="006F50DB" w:rsidP="00D64FC5">
      <w:pPr>
        <w:tabs>
          <w:tab w:val="left" w:pos="7305"/>
        </w:tabs>
        <w:spacing w:after="120" w:line="360" w:lineRule="auto"/>
        <w:ind w:left="851" w:hanging="851"/>
        <w:rPr>
          <w:rFonts w:ascii="Arial" w:hAnsi="Arial" w:cs="Arial"/>
          <w:color w:val="000000" w:themeColor="text1"/>
          <w:sz w:val="24"/>
          <w:szCs w:val="24"/>
        </w:rPr>
      </w:pPr>
    </w:p>
    <w:p w14:paraId="15F50011" w14:textId="23019883" w:rsidR="006F50DB" w:rsidRPr="00D64FC5" w:rsidRDefault="006F50DB"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w:t>
      </w:r>
      <w:r w:rsidR="00260B08" w:rsidRPr="00D64FC5">
        <w:rPr>
          <w:rFonts w:ascii="Arial" w:hAnsi="Arial" w:cs="Arial"/>
          <w:color w:val="000000" w:themeColor="text1"/>
          <w:sz w:val="24"/>
          <w:szCs w:val="24"/>
        </w:rPr>
        <w:t>9</w:t>
      </w:r>
      <w:r w:rsidRPr="00D64FC5">
        <w:rPr>
          <w:rFonts w:ascii="Arial" w:hAnsi="Arial" w:cs="Arial"/>
          <w:color w:val="000000" w:themeColor="text1"/>
          <w:sz w:val="24"/>
          <w:szCs w:val="24"/>
        </w:rPr>
        <w:t xml:space="preserve">.6 </w:t>
      </w:r>
      <w:r w:rsidR="00E2458E"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The Contractor shall, unless otherwise instructed in writing by the </w:t>
      </w:r>
      <w:r w:rsidR="00A41442" w:rsidRPr="00D64FC5">
        <w:rPr>
          <w:rFonts w:ascii="Arial" w:hAnsi="Arial" w:cs="Arial"/>
          <w:color w:val="000000" w:themeColor="text1"/>
          <w:sz w:val="24"/>
          <w:szCs w:val="24"/>
        </w:rPr>
        <w:t>Engineer</w:t>
      </w:r>
      <w:r w:rsidR="00E015E9" w:rsidRPr="00D64FC5">
        <w:rPr>
          <w:rFonts w:ascii="Arial" w:hAnsi="Arial" w:cs="Arial"/>
          <w:color w:val="000000" w:themeColor="text1"/>
          <w:sz w:val="24"/>
          <w:szCs w:val="24"/>
        </w:rPr>
        <w:t>, submit all Project documentation to the</w:t>
      </w:r>
      <w:r w:rsidR="00A41442" w:rsidRPr="00D64FC5">
        <w:rPr>
          <w:rFonts w:ascii="Arial" w:hAnsi="Arial" w:cs="Arial"/>
          <w:color w:val="000000" w:themeColor="text1"/>
          <w:sz w:val="24"/>
          <w:szCs w:val="24"/>
        </w:rPr>
        <w:t xml:space="preserve"> Employer and the Engineer</w:t>
      </w:r>
      <w:r w:rsidR="00E015E9" w:rsidRPr="00D64FC5">
        <w:rPr>
          <w:rFonts w:ascii="Arial" w:hAnsi="Arial" w:cs="Arial"/>
          <w:color w:val="000000" w:themeColor="text1"/>
          <w:sz w:val="24"/>
          <w:szCs w:val="24"/>
        </w:rPr>
        <w:t xml:space="preserve"> as follows</w:t>
      </w:r>
      <w:r w:rsidR="00A514AB" w:rsidRPr="00D64FC5">
        <w:rPr>
          <w:rFonts w:ascii="Arial" w:hAnsi="Arial" w:cs="Arial"/>
          <w:color w:val="000000" w:themeColor="text1"/>
          <w:sz w:val="24"/>
          <w:szCs w:val="24"/>
        </w:rPr>
        <w:t>:</w:t>
      </w:r>
    </w:p>
    <w:p w14:paraId="7A16B483" w14:textId="77777777" w:rsidR="00A9295A" w:rsidRPr="00D64FC5" w:rsidRDefault="00A9295A" w:rsidP="00D64FC5">
      <w:pPr>
        <w:tabs>
          <w:tab w:val="left" w:pos="7305"/>
        </w:tabs>
        <w:spacing w:after="120" w:line="360" w:lineRule="auto"/>
        <w:ind w:left="1134" w:hanging="708"/>
        <w:rPr>
          <w:rFonts w:ascii="Arial" w:hAnsi="Arial" w:cs="Arial"/>
          <w:color w:val="000000" w:themeColor="text1"/>
          <w:sz w:val="24"/>
          <w:szCs w:val="24"/>
        </w:rPr>
      </w:pPr>
    </w:p>
    <w:p w14:paraId="51C8FE48" w14:textId="55E43FD4" w:rsidR="00A514AB" w:rsidRPr="00D64FC5" w:rsidRDefault="00A514AB" w:rsidP="00D64FC5">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w:t>
      </w:r>
      <w:r w:rsidR="00260B08" w:rsidRPr="00D64FC5">
        <w:rPr>
          <w:rFonts w:ascii="Arial" w:hAnsi="Arial" w:cs="Arial"/>
          <w:color w:val="000000" w:themeColor="text1"/>
          <w:sz w:val="24"/>
          <w:szCs w:val="24"/>
        </w:rPr>
        <w:t>9</w:t>
      </w:r>
      <w:r w:rsidRPr="00D64FC5">
        <w:rPr>
          <w:rFonts w:ascii="Arial" w:hAnsi="Arial" w:cs="Arial"/>
          <w:color w:val="000000" w:themeColor="text1"/>
          <w:sz w:val="24"/>
          <w:szCs w:val="24"/>
        </w:rPr>
        <w:t>.6.</w:t>
      </w:r>
      <w:r w:rsidR="0062024F" w:rsidRPr="00D64FC5">
        <w:rPr>
          <w:rFonts w:ascii="Arial" w:hAnsi="Arial" w:cs="Arial"/>
          <w:color w:val="000000" w:themeColor="text1"/>
          <w:sz w:val="24"/>
          <w:szCs w:val="24"/>
        </w:rPr>
        <w:t xml:space="preserve">1 </w:t>
      </w:r>
      <w:r w:rsidR="000F073F" w:rsidRPr="00D64FC5">
        <w:rPr>
          <w:rFonts w:ascii="Arial" w:hAnsi="Arial" w:cs="Arial"/>
          <w:color w:val="000000" w:themeColor="text1"/>
          <w:sz w:val="24"/>
          <w:szCs w:val="24"/>
        </w:rPr>
        <w:tab/>
      </w:r>
      <w:r w:rsidR="00266C26" w:rsidRPr="00D64FC5">
        <w:rPr>
          <w:rFonts w:ascii="Arial" w:hAnsi="Arial" w:cs="Arial"/>
          <w:color w:val="000000" w:themeColor="text1"/>
          <w:sz w:val="24"/>
          <w:szCs w:val="24"/>
        </w:rPr>
        <w:t>One (</w:t>
      </w:r>
      <w:r w:rsidR="0062024F" w:rsidRPr="00D64FC5">
        <w:rPr>
          <w:rFonts w:ascii="Arial" w:hAnsi="Arial" w:cs="Arial"/>
          <w:color w:val="000000" w:themeColor="text1"/>
          <w:sz w:val="24"/>
          <w:szCs w:val="24"/>
        </w:rPr>
        <w:t>1</w:t>
      </w:r>
      <w:r w:rsidR="00266C26" w:rsidRPr="00D64FC5">
        <w:rPr>
          <w:rFonts w:ascii="Arial" w:hAnsi="Arial" w:cs="Arial"/>
          <w:color w:val="000000" w:themeColor="text1"/>
          <w:sz w:val="24"/>
          <w:szCs w:val="24"/>
        </w:rPr>
        <w:t xml:space="preserve">) </w:t>
      </w:r>
      <w:r w:rsidR="0062024F" w:rsidRPr="00D64FC5">
        <w:rPr>
          <w:rFonts w:ascii="Arial" w:hAnsi="Arial" w:cs="Arial"/>
          <w:color w:val="000000" w:themeColor="text1"/>
          <w:sz w:val="24"/>
          <w:szCs w:val="24"/>
        </w:rPr>
        <w:t>Electronic copy by email</w:t>
      </w:r>
      <w:r w:rsidR="00975EC8" w:rsidRPr="00D64FC5">
        <w:rPr>
          <w:rFonts w:ascii="Arial" w:hAnsi="Arial" w:cs="Arial"/>
          <w:color w:val="000000" w:themeColor="text1"/>
          <w:sz w:val="24"/>
          <w:szCs w:val="24"/>
        </w:rPr>
        <w:t xml:space="preserve"> for each and every version submitted</w:t>
      </w:r>
      <w:r w:rsidR="00E2769B" w:rsidRPr="00D64FC5">
        <w:rPr>
          <w:rFonts w:ascii="Arial" w:hAnsi="Arial" w:cs="Arial"/>
          <w:color w:val="000000" w:themeColor="text1"/>
          <w:sz w:val="24"/>
          <w:szCs w:val="24"/>
        </w:rPr>
        <w:t>; and</w:t>
      </w:r>
    </w:p>
    <w:p w14:paraId="74F522EF" w14:textId="77777777" w:rsidR="001809B4" w:rsidRPr="00D64FC5" w:rsidRDefault="001809B4" w:rsidP="00D64FC5">
      <w:pPr>
        <w:tabs>
          <w:tab w:val="left" w:pos="7305"/>
        </w:tabs>
        <w:spacing w:after="120" w:line="360" w:lineRule="auto"/>
        <w:ind w:left="2127" w:hanging="1276"/>
        <w:rPr>
          <w:rFonts w:ascii="Arial" w:hAnsi="Arial" w:cs="Arial"/>
          <w:color w:val="000000" w:themeColor="text1"/>
          <w:sz w:val="24"/>
          <w:szCs w:val="24"/>
        </w:rPr>
      </w:pPr>
    </w:p>
    <w:p w14:paraId="2B94F065" w14:textId="0CCC0907" w:rsidR="0062024F" w:rsidRPr="00D64FC5" w:rsidRDefault="0062024F" w:rsidP="00D64FC5">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lastRenderedPageBreak/>
        <w:t>1.</w:t>
      </w:r>
      <w:r w:rsidR="00260B08" w:rsidRPr="00D64FC5">
        <w:rPr>
          <w:rFonts w:ascii="Arial" w:hAnsi="Arial" w:cs="Arial"/>
          <w:color w:val="000000" w:themeColor="text1"/>
          <w:sz w:val="24"/>
          <w:szCs w:val="24"/>
        </w:rPr>
        <w:t>9</w:t>
      </w:r>
      <w:r w:rsidRPr="00D64FC5">
        <w:rPr>
          <w:rFonts w:ascii="Arial" w:hAnsi="Arial" w:cs="Arial"/>
          <w:color w:val="000000" w:themeColor="text1"/>
          <w:sz w:val="24"/>
          <w:szCs w:val="24"/>
        </w:rPr>
        <w:t xml:space="preserve">.6.2 </w:t>
      </w:r>
      <w:r w:rsidR="000F073F" w:rsidRPr="00D64FC5">
        <w:rPr>
          <w:rFonts w:ascii="Arial" w:hAnsi="Arial" w:cs="Arial"/>
          <w:color w:val="000000" w:themeColor="text1"/>
          <w:sz w:val="24"/>
          <w:szCs w:val="24"/>
        </w:rPr>
        <w:tab/>
      </w:r>
      <w:r w:rsidR="00266C26" w:rsidRPr="00D64FC5">
        <w:rPr>
          <w:rFonts w:ascii="Arial" w:hAnsi="Arial" w:cs="Arial"/>
          <w:color w:val="000000" w:themeColor="text1"/>
          <w:sz w:val="24"/>
          <w:szCs w:val="24"/>
        </w:rPr>
        <w:t>Two (2) Bound paper copies by hand</w:t>
      </w:r>
      <w:r w:rsidR="00A41442" w:rsidRPr="00D64FC5">
        <w:rPr>
          <w:rFonts w:ascii="Arial" w:hAnsi="Arial" w:cs="Arial"/>
          <w:color w:val="000000" w:themeColor="text1"/>
          <w:sz w:val="24"/>
          <w:szCs w:val="24"/>
        </w:rPr>
        <w:t xml:space="preserve"> (to any physical address as instructed by the Engineer)</w:t>
      </w:r>
      <w:r w:rsidR="00975EC8" w:rsidRPr="00D64FC5">
        <w:rPr>
          <w:rFonts w:ascii="Arial" w:hAnsi="Arial" w:cs="Arial"/>
          <w:color w:val="000000" w:themeColor="text1"/>
          <w:sz w:val="24"/>
          <w:szCs w:val="24"/>
        </w:rPr>
        <w:t xml:space="preserve"> for each and every version submitted</w:t>
      </w:r>
      <w:r w:rsidR="00E2769B" w:rsidRPr="00D64FC5">
        <w:rPr>
          <w:rFonts w:ascii="Arial" w:hAnsi="Arial" w:cs="Arial"/>
          <w:color w:val="000000" w:themeColor="text1"/>
          <w:sz w:val="24"/>
          <w:szCs w:val="24"/>
        </w:rPr>
        <w:t>; and</w:t>
      </w:r>
    </w:p>
    <w:p w14:paraId="6727FFE0" w14:textId="77777777" w:rsidR="001809B4" w:rsidRPr="00D64FC5" w:rsidRDefault="001809B4" w:rsidP="00D64FC5">
      <w:pPr>
        <w:tabs>
          <w:tab w:val="left" w:pos="7305"/>
        </w:tabs>
        <w:spacing w:after="120" w:line="360" w:lineRule="auto"/>
        <w:ind w:left="2127" w:hanging="1276"/>
        <w:rPr>
          <w:rFonts w:ascii="Arial" w:hAnsi="Arial" w:cs="Arial"/>
          <w:color w:val="000000" w:themeColor="text1"/>
          <w:sz w:val="24"/>
          <w:szCs w:val="24"/>
        </w:rPr>
      </w:pPr>
    </w:p>
    <w:p w14:paraId="60E8088C" w14:textId="0A831043" w:rsidR="00E32192" w:rsidRPr="00D64FC5" w:rsidRDefault="00E32192" w:rsidP="00D64FC5">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w:t>
      </w:r>
      <w:r w:rsidR="00260B08" w:rsidRPr="00D64FC5">
        <w:rPr>
          <w:rFonts w:ascii="Arial" w:hAnsi="Arial" w:cs="Arial"/>
          <w:color w:val="000000" w:themeColor="text1"/>
          <w:sz w:val="24"/>
          <w:szCs w:val="24"/>
        </w:rPr>
        <w:t>9</w:t>
      </w:r>
      <w:r w:rsidRPr="00D64FC5">
        <w:rPr>
          <w:rFonts w:ascii="Arial" w:hAnsi="Arial" w:cs="Arial"/>
          <w:color w:val="000000" w:themeColor="text1"/>
          <w:sz w:val="24"/>
          <w:szCs w:val="24"/>
        </w:rPr>
        <w:t xml:space="preserve">.6.3 </w:t>
      </w:r>
      <w:r w:rsidR="000F073F" w:rsidRPr="00D64FC5">
        <w:rPr>
          <w:rFonts w:ascii="Arial" w:hAnsi="Arial" w:cs="Arial"/>
          <w:color w:val="000000" w:themeColor="text1"/>
          <w:sz w:val="24"/>
          <w:szCs w:val="24"/>
        </w:rPr>
        <w:tab/>
      </w:r>
      <w:r w:rsidRPr="00D64FC5">
        <w:rPr>
          <w:rFonts w:ascii="Arial" w:hAnsi="Arial" w:cs="Arial"/>
          <w:color w:val="000000" w:themeColor="text1"/>
          <w:sz w:val="24"/>
          <w:szCs w:val="24"/>
        </w:rPr>
        <w:t>Two (2) Electronic copies on compact disc</w:t>
      </w:r>
      <w:r w:rsidR="0059355E" w:rsidRPr="00D64FC5">
        <w:rPr>
          <w:rFonts w:ascii="Arial" w:hAnsi="Arial" w:cs="Arial"/>
          <w:color w:val="000000" w:themeColor="text1"/>
          <w:sz w:val="24"/>
          <w:szCs w:val="24"/>
        </w:rPr>
        <w:t>/memory disc</w:t>
      </w:r>
      <w:r w:rsidR="00975EC8" w:rsidRPr="00D64FC5">
        <w:rPr>
          <w:rFonts w:ascii="Arial" w:hAnsi="Arial" w:cs="Arial"/>
          <w:color w:val="000000" w:themeColor="text1"/>
          <w:sz w:val="24"/>
          <w:szCs w:val="24"/>
        </w:rPr>
        <w:t xml:space="preserve"> for each and every version submitted</w:t>
      </w:r>
      <w:r w:rsidR="00887D0B" w:rsidRPr="00D64FC5">
        <w:rPr>
          <w:rFonts w:ascii="Arial" w:hAnsi="Arial" w:cs="Arial"/>
          <w:color w:val="000000" w:themeColor="text1"/>
          <w:sz w:val="24"/>
          <w:szCs w:val="24"/>
        </w:rPr>
        <w:t>.</w:t>
      </w:r>
    </w:p>
    <w:p w14:paraId="6FBFC82F" w14:textId="77777777" w:rsidR="00887D0B" w:rsidRPr="00D64FC5" w:rsidRDefault="00887D0B" w:rsidP="00D64FC5">
      <w:pPr>
        <w:tabs>
          <w:tab w:val="left" w:pos="7305"/>
        </w:tabs>
        <w:spacing w:after="120" w:line="360" w:lineRule="auto"/>
        <w:ind w:left="1134" w:hanging="708"/>
        <w:rPr>
          <w:rFonts w:ascii="Arial" w:hAnsi="Arial" w:cs="Arial"/>
          <w:color w:val="000000" w:themeColor="text1"/>
          <w:sz w:val="24"/>
          <w:szCs w:val="24"/>
        </w:rPr>
      </w:pPr>
    </w:p>
    <w:p w14:paraId="1B6DC527" w14:textId="46653A66" w:rsidR="00887D0B" w:rsidRPr="00D64FC5" w:rsidRDefault="00F85023"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w:t>
      </w:r>
      <w:r w:rsidR="00260B08" w:rsidRPr="00D64FC5">
        <w:rPr>
          <w:rFonts w:ascii="Arial" w:hAnsi="Arial" w:cs="Arial"/>
          <w:color w:val="000000" w:themeColor="text1"/>
          <w:sz w:val="24"/>
          <w:szCs w:val="24"/>
        </w:rPr>
        <w:t>9</w:t>
      </w:r>
      <w:r w:rsidRPr="00D64FC5">
        <w:rPr>
          <w:rFonts w:ascii="Arial" w:hAnsi="Arial" w:cs="Arial"/>
          <w:color w:val="000000" w:themeColor="text1"/>
          <w:sz w:val="24"/>
          <w:szCs w:val="24"/>
        </w:rPr>
        <w:t>.</w:t>
      </w:r>
      <w:r w:rsidR="00887D0B" w:rsidRPr="00D64FC5">
        <w:rPr>
          <w:rFonts w:ascii="Arial" w:hAnsi="Arial" w:cs="Arial"/>
          <w:color w:val="000000" w:themeColor="text1"/>
          <w:sz w:val="24"/>
          <w:szCs w:val="24"/>
        </w:rPr>
        <w:t>7</w:t>
      </w:r>
      <w:r w:rsidR="000F073F" w:rsidRPr="00D64FC5">
        <w:rPr>
          <w:rFonts w:ascii="Arial" w:hAnsi="Arial" w:cs="Arial"/>
          <w:color w:val="000000" w:themeColor="text1"/>
          <w:sz w:val="24"/>
          <w:szCs w:val="24"/>
        </w:rPr>
        <w:tab/>
      </w:r>
      <w:r w:rsidR="00946681" w:rsidRPr="00D64FC5">
        <w:rPr>
          <w:rFonts w:ascii="Arial" w:hAnsi="Arial" w:cs="Arial"/>
          <w:color w:val="000000" w:themeColor="text1"/>
          <w:sz w:val="24"/>
          <w:szCs w:val="24"/>
        </w:rPr>
        <w:t>All Project documentation shall bear the logo of the Employer either at the extreme top right o</w:t>
      </w:r>
      <w:r w:rsidR="009E18F5" w:rsidRPr="00D64FC5">
        <w:rPr>
          <w:rFonts w:ascii="Arial" w:hAnsi="Arial" w:cs="Arial"/>
          <w:color w:val="000000" w:themeColor="text1"/>
          <w:sz w:val="24"/>
          <w:szCs w:val="24"/>
        </w:rPr>
        <w:t xml:space="preserve">f, or above, any other logos (depending on the </w:t>
      </w:r>
      <w:r w:rsidR="0042690C" w:rsidRPr="00D64FC5">
        <w:rPr>
          <w:rFonts w:ascii="Arial" w:hAnsi="Arial" w:cs="Arial"/>
          <w:color w:val="000000" w:themeColor="text1"/>
          <w:sz w:val="24"/>
          <w:szCs w:val="24"/>
        </w:rPr>
        <w:t>positioning in the headers or drawing block</w:t>
      </w:r>
      <w:r w:rsidR="00893DC8" w:rsidRPr="00D64FC5">
        <w:rPr>
          <w:rFonts w:ascii="Arial" w:hAnsi="Arial" w:cs="Arial"/>
          <w:color w:val="000000" w:themeColor="text1"/>
          <w:sz w:val="24"/>
          <w:szCs w:val="24"/>
        </w:rPr>
        <w:t>s. Other logos which are not of the Employer may</w:t>
      </w:r>
      <w:r w:rsidR="00975EC8" w:rsidRPr="00D64FC5">
        <w:rPr>
          <w:rFonts w:ascii="Arial" w:hAnsi="Arial" w:cs="Arial"/>
          <w:color w:val="000000" w:themeColor="text1"/>
          <w:sz w:val="24"/>
          <w:szCs w:val="24"/>
        </w:rPr>
        <w:t xml:space="preserve"> </w:t>
      </w:r>
      <w:r w:rsidR="00893DC8" w:rsidRPr="00D64FC5">
        <w:rPr>
          <w:rFonts w:ascii="Arial" w:hAnsi="Arial" w:cs="Arial"/>
          <w:color w:val="000000" w:themeColor="text1"/>
          <w:sz w:val="24"/>
          <w:szCs w:val="24"/>
        </w:rPr>
        <w:t>be added to the documentation</w:t>
      </w:r>
      <w:r w:rsidR="00404793" w:rsidRPr="00D64FC5">
        <w:rPr>
          <w:rFonts w:ascii="Arial" w:hAnsi="Arial" w:cs="Arial"/>
          <w:color w:val="000000" w:themeColor="text1"/>
          <w:sz w:val="24"/>
          <w:szCs w:val="24"/>
        </w:rPr>
        <w:t xml:space="preserve">, subject to approval by the </w:t>
      </w:r>
      <w:r w:rsidR="00A41442" w:rsidRPr="00D64FC5">
        <w:rPr>
          <w:rFonts w:ascii="Arial" w:hAnsi="Arial" w:cs="Arial"/>
          <w:color w:val="000000" w:themeColor="text1"/>
          <w:sz w:val="24"/>
          <w:szCs w:val="24"/>
        </w:rPr>
        <w:t>Engineer</w:t>
      </w:r>
      <w:r w:rsidR="007907DA" w:rsidRPr="00D64FC5">
        <w:rPr>
          <w:rFonts w:ascii="Arial" w:hAnsi="Arial" w:cs="Arial"/>
          <w:color w:val="000000" w:themeColor="text1"/>
          <w:sz w:val="24"/>
          <w:szCs w:val="24"/>
        </w:rPr>
        <w:t>.</w:t>
      </w:r>
    </w:p>
    <w:p w14:paraId="0A801901" w14:textId="77777777" w:rsidR="00427128" w:rsidRPr="00D64FC5" w:rsidRDefault="00427128" w:rsidP="00D64FC5">
      <w:pPr>
        <w:tabs>
          <w:tab w:val="left" w:pos="7305"/>
        </w:tabs>
        <w:spacing w:after="120" w:line="360" w:lineRule="auto"/>
        <w:ind w:left="851" w:hanging="851"/>
        <w:rPr>
          <w:rFonts w:ascii="Arial" w:hAnsi="Arial" w:cs="Arial"/>
          <w:color w:val="000000" w:themeColor="text1"/>
          <w:sz w:val="24"/>
          <w:szCs w:val="24"/>
        </w:rPr>
      </w:pPr>
    </w:p>
    <w:p w14:paraId="01324692" w14:textId="19135725" w:rsidR="007907DA" w:rsidRDefault="007907DA"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w:t>
      </w:r>
      <w:r w:rsidR="00260B08" w:rsidRPr="00D64FC5">
        <w:rPr>
          <w:rFonts w:ascii="Arial" w:hAnsi="Arial" w:cs="Arial"/>
          <w:color w:val="000000" w:themeColor="text1"/>
          <w:sz w:val="24"/>
          <w:szCs w:val="24"/>
        </w:rPr>
        <w:t>9</w:t>
      </w:r>
      <w:r w:rsidRPr="00D64FC5">
        <w:rPr>
          <w:rFonts w:ascii="Arial" w:hAnsi="Arial" w:cs="Arial"/>
          <w:color w:val="000000" w:themeColor="text1"/>
          <w:sz w:val="24"/>
          <w:szCs w:val="24"/>
        </w:rPr>
        <w:t xml:space="preserve">.8 </w:t>
      </w:r>
      <w:r w:rsidR="000F073F"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The following </w:t>
      </w:r>
      <w:r w:rsidR="00097029" w:rsidRPr="00D64FC5">
        <w:rPr>
          <w:rFonts w:ascii="Arial" w:hAnsi="Arial" w:cs="Arial"/>
          <w:color w:val="000000" w:themeColor="text1"/>
          <w:sz w:val="24"/>
          <w:szCs w:val="24"/>
        </w:rPr>
        <w:t>Project</w:t>
      </w:r>
      <w:r w:rsidR="0048779E" w:rsidRPr="00D64FC5">
        <w:rPr>
          <w:rFonts w:ascii="Arial" w:hAnsi="Arial" w:cs="Arial"/>
          <w:color w:val="000000" w:themeColor="text1"/>
          <w:sz w:val="24"/>
          <w:szCs w:val="24"/>
        </w:rPr>
        <w:t xml:space="preserve"> documentation naming convention shall always be </w:t>
      </w:r>
      <w:r w:rsidR="00427128" w:rsidRPr="00D64FC5">
        <w:rPr>
          <w:rFonts w:ascii="Arial" w:hAnsi="Arial" w:cs="Arial"/>
          <w:color w:val="000000" w:themeColor="text1"/>
          <w:sz w:val="24"/>
          <w:szCs w:val="24"/>
        </w:rPr>
        <w:t xml:space="preserve">followed and adhered to by the </w:t>
      </w:r>
      <w:r w:rsidR="00097029" w:rsidRPr="00D64FC5">
        <w:rPr>
          <w:rFonts w:ascii="Arial" w:hAnsi="Arial" w:cs="Arial"/>
          <w:color w:val="000000" w:themeColor="text1"/>
          <w:sz w:val="24"/>
          <w:szCs w:val="24"/>
        </w:rPr>
        <w:t>Project</w:t>
      </w:r>
      <w:r w:rsidR="00427128" w:rsidRPr="00D64FC5">
        <w:rPr>
          <w:rFonts w:ascii="Arial" w:hAnsi="Arial" w:cs="Arial"/>
          <w:color w:val="000000" w:themeColor="text1"/>
          <w:sz w:val="24"/>
          <w:szCs w:val="24"/>
        </w:rPr>
        <w:t xml:space="preserve"> team:</w:t>
      </w:r>
    </w:p>
    <w:p w14:paraId="1602DF3D" w14:textId="77777777" w:rsidR="007A1E32" w:rsidRPr="00D64FC5" w:rsidRDefault="007A1E32" w:rsidP="00D64FC5">
      <w:pPr>
        <w:tabs>
          <w:tab w:val="left" w:pos="7305"/>
        </w:tabs>
        <w:spacing w:after="120" w:line="360" w:lineRule="auto"/>
        <w:ind w:left="851" w:hanging="851"/>
        <w:rPr>
          <w:rFonts w:ascii="Arial" w:hAnsi="Arial" w:cs="Arial"/>
          <w:color w:val="000000" w:themeColor="text1"/>
          <w:sz w:val="24"/>
          <w:szCs w:val="24"/>
        </w:rPr>
      </w:pPr>
    </w:p>
    <w:p w14:paraId="6589EA1D" w14:textId="24EB6D1A" w:rsidR="00DA198B" w:rsidRPr="00D64FC5" w:rsidRDefault="00AD332B" w:rsidP="007A1E32">
      <w:pPr>
        <w:tabs>
          <w:tab w:val="left" w:pos="7305"/>
        </w:tabs>
        <w:spacing w:after="120" w:line="360" w:lineRule="auto"/>
        <w:ind w:left="1701" w:hanging="850"/>
        <w:rPr>
          <w:rFonts w:ascii="Arial" w:hAnsi="Arial" w:cs="Arial"/>
          <w:color w:val="000000" w:themeColor="text1"/>
          <w:sz w:val="24"/>
          <w:szCs w:val="24"/>
        </w:rPr>
      </w:pPr>
      <w:r w:rsidRPr="00D64FC5">
        <w:rPr>
          <w:rFonts w:ascii="Arial" w:hAnsi="Arial" w:cs="Arial"/>
          <w:color w:val="000000" w:themeColor="text1"/>
          <w:sz w:val="24"/>
          <w:szCs w:val="24"/>
        </w:rPr>
        <w:t>1.</w:t>
      </w:r>
      <w:r w:rsidR="00260B08" w:rsidRPr="00D64FC5">
        <w:rPr>
          <w:rFonts w:ascii="Arial" w:hAnsi="Arial" w:cs="Arial"/>
          <w:color w:val="000000" w:themeColor="text1"/>
          <w:sz w:val="24"/>
          <w:szCs w:val="24"/>
        </w:rPr>
        <w:t>9</w:t>
      </w:r>
      <w:r w:rsidRPr="00D64FC5">
        <w:rPr>
          <w:rFonts w:ascii="Arial" w:hAnsi="Arial" w:cs="Arial"/>
          <w:color w:val="000000" w:themeColor="text1"/>
          <w:sz w:val="24"/>
          <w:szCs w:val="24"/>
        </w:rPr>
        <w:t xml:space="preserve">.8.1 </w:t>
      </w:r>
      <w:r w:rsidR="001809B4" w:rsidRPr="00D64FC5">
        <w:rPr>
          <w:rFonts w:ascii="Arial" w:hAnsi="Arial" w:cs="Arial"/>
          <w:color w:val="000000" w:themeColor="text1"/>
          <w:sz w:val="24"/>
          <w:szCs w:val="24"/>
        </w:rPr>
        <w:tab/>
      </w:r>
      <w:r w:rsidRPr="00D64FC5">
        <w:rPr>
          <w:rFonts w:ascii="Arial" w:hAnsi="Arial" w:cs="Arial"/>
          <w:color w:val="000000" w:themeColor="text1"/>
          <w:sz w:val="24"/>
          <w:szCs w:val="24"/>
        </w:rPr>
        <w:t>With regard to Project Documentation</w:t>
      </w:r>
      <w:r w:rsidR="00F063B4" w:rsidRPr="00D64FC5">
        <w:rPr>
          <w:rFonts w:ascii="Arial" w:hAnsi="Arial" w:cs="Arial"/>
          <w:color w:val="000000" w:themeColor="text1"/>
          <w:sz w:val="24"/>
          <w:szCs w:val="24"/>
        </w:rPr>
        <w:t>:</w:t>
      </w:r>
    </w:p>
    <w:p w14:paraId="38811F37" w14:textId="4C974F5B" w:rsidR="00DC6915" w:rsidRPr="00D64FC5" w:rsidRDefault="00DC6915" w:rsidP="00D64FC5">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ab/>
      </w:r>
    </w:p>
    <w:p w14:paraId="35210A19" w14:textId="7698DF02" w:rsidR="008559FC" w:rsidRPr="00D64FC5" w:rsidRDefault="00DC6915" w:rsidP="007A1E32">
      <w:pPr>
        <w:spacing w:after="120" w:line="360" w:lineRule="auto"/>
        <w:ind w:left="2835" w:hanging="1134"/>
        <w:rPr>
          <w:rFonts w:ascii="Arial" w:hAnsi="Arial" w:cs="Arial"/>
          <w:color w:val="000000" w:themeColor="text1"/>
          <w:sz w:val="24"/>
          <w:szCs w:val="24"/>
        </w:rPr>
      </w:pPr>
      <w:r w:rsidRPr="00D64FC5">
        <w:rPr>
          <w:rFonts w:ascii="Arial" w:hAnsi="Arial" w:cs="Arial"/>
          <w:color w:val="000000" w:themeColor="text1"/>
          <w:sz w:val="24"/>
          <w:szCs w:val="24"/>
        </w:rPr>
        <w:t>1</w:t>
      </w:r>
      <w:r w:rsidR="00746FFB" w:rsidRPr="00D64FC5">
        <w:rPr>
          <w:rFonts w:ascii="Arial" w:hAnsi="Arial" w:cs="Arial"/>
          <w:color w:val="000000" w:themeColor="text1"/>
          <w:sz w:val="24"/>
          <w:szCs w:val="24"/>
        </w:rPr>
        <w:t>.</w:t>
      </w:r>
      <w:r w:rsidR="001A00AC" w:rsidRPr="00D64FC5">
        <w:rPr>
          <w:rFonts w:ascii="Arial" w:hAnsi="Arial" w:cs="Arial"/>
          <w:color w:val="000000" w:themeColor="text1"/>
          <w:sz w:val="24"/>
          <w:szCs w:val="24"/>
        </w:rPr>
        <w:t>9</w:t>
      </w:r>
      <w:r w:rsidRPr="00D64FC5">
        <w:rPr>
          <w:rFonts w:ascii="Arial" w:hAnsi="Arial" w:cs="Arial"/>
          <w:color w:val="000000" w:themeColor="text1"/>
          <w:sz w:val="24"/>
          <w:szCs w:val="24"/>
        </w:rPr>
        <w:t>.8.1.1</w:t>
      </w:r>
      <w:r w:rsidRPr="00D64FC5">
        <w:rPr>
          <w:rFonts w:ascii="Arial" w:hAnsi="Arial" w:cs="Arial"/>
          <w:color w:val="000000" w:themeColor="text1"/>
          <w:sz w:val="24"/>
          <w:szCs w:val="24"/>
        </w:rPr>
        <w:tab/>
      </w:r>
      <w:r w:rsidR="008559FC" w:rsidRPr="00D64FC5">
        <w:rPr>
          <w:rFonts w:ascii="Arial" w:hAnsi="Arial" w:cs="Arial"/>
          <w:color w:val="000000" w:themeColor="text1"/>
          <w:sz w:val="24"/>
          <w:szCs w:val="24"/>
        </w:rPr>
        <w:t>All General Project Documentation</w:t>
      </w:r>
      <w:r w:rsidR="00C96F36" w:rsidRPr="00D64FC5">
        <w:rPr>
          <w:rFonts w:ascii="Arial" w:hAnsi="Arial" w:cs="Arial"/>
          <w:color w:val="000000" w:themeColor="text1"/>
          <w:sz w:val="24"/>
          <w:szCs w:val="24"/>
        </w:rPr>
        <w:t>: “yyyymmdd-</w:t>
      </w:r>
      <w:r w:rsidR="00232366" w:rsidRPr="00D64FC5">
        <w:rPr>
          <w:rFonts w:ascii="Arial" w:hAnsi="Arial" w:cs="Arial"/>
          <w:color w:val="000000" w:themeColor="text1"/>
          <w:sz w:val="24"/>
          <w:szCs w:val="24"/>
        </w:rPr>
        <w:t>PRASA</w:t>
      </w:r>
      <w:r w:rsidR="00C96F36" w:rsidRPr="00D64FC5">
        <w:rPr>
          <w:rFonts w:ascii="Arial" w:hAnsi="Arial" w:cs="Arial"/>
          <w:color w:val="000000" w:themeColor="text1"/>
          <w:sz w:val="24"/>
          <w:szCs w:val="24"/>
        </w:rPr>
        <w:t>-</w:t>
      </w:r>
      <w:r w:rsidR="004A4982">
        <w:rPr>
          <w:rFonts w:ascii="Arial" w:hAnsi="Arial" w:cs="Arial"/>
          <w:color w:val="000000" w:themeColor="text1"/>
          <w:sz w:val="24"/>
          <w:szCs w:val="24"/>
        </w:rPr>
        <w:t>GP</w:t>
      </w:r>
      <w:r w:rsidR="002D279F">
        <w:rPr>
          <w:rFonts w:ascii="Arial" w:hAnsi="Arial" w:cs="Arial"/>
          <w:color w:val="000000" w:themeColor="text1"/>
          <w:sz w:val="24"/>
          <w:szCs w:val="24"/>
        </w:rPr>
        <w:t xml:space="preserve"> </w:t>
      </w:r>
      <w:r w:rsidR="001641F1">
        <w:rPr>
          <w:rFonts w:ascii="Arial" w:hAnsi="Arial" w:cs="Arial"/>
          <w:color w:val="000000" w:themeColor="text1"/>
          <w:sz w:val="24"/>
          <w:szCs w:val="24"/>
        </w:rPr>
        <w:t>TMSE</w:t>
      </w:r>
      <w:r w:rsidR="00423E33" w:rsidRPr="00D64FC5">
        <w:rPr>
          <w:rFonts w:ascii="Arial" w:hAnsi="Arial" w:cs="Arial"/>
          <w:color w:val="000000" w:themeColor="text1"/>
          <w:sz w:val="24"/>
          <w:szCs w:val="24"/>
        </w:rPr>
        <w:t xml:space="preserve"> D&amp;C-[</w:t>
      </w:r>
      <w:r w:rsidR="000753AB" w:rsidRPr="00D64FC5">
        <w:rPr>
          <w:rFonts w:ascii="Arial" w:hAnsi="Arial" w:cs="Arial"/>
          <w:color w:val="000000" w:themeColor="text1"/>
          <w:sz w:val="24"/>
          <w:szCs w:val="24"/>
        </w:rPr>
        <w:t>Insert Document Title]-(Version Control)”</w:t>
      </w:r>
      <w:r w:rsidR="007710B6" w:rsidRPr="00D64FC5">
        <w:rPr>
          <w:rFonts w:ascii="Arial" w:hAnsi="Arial" w:cs="Arial"/>
          <w:color w:val="000000" w:themeColor="text1"/>
          <w:sz w:val="24"/>
          <w:szCs w:val="24"/>
        </w:rPr>
        <w:t xml:space="preserve">. This will translate </w:t>
      </w:r>
      <w:r w:rsidR="00BD52CB" w:rsidRPr="00D64FC5">
        <w:rPr>
          <w:rFonts w:ascii="Arial" w:hAnsi="Arial" w:cs="Arial"/>
          <w:color w:val="000000" w:themeColor="text1"/>
          <w:sz w:val="24"/>
          <w:szCs w:val="24"/>
        </w:rPr>
        <w:t>to the following examples: “20210101-</w:t>
      </w:r>
      <w:r w:rsidR="00232366" w:rsidRPr="00D64FC5">
        <w:rPr>
          <w:rFonts w:ascii="Arial" w:hAnsi="Arial" w:cs="Arial"/>
          <w:color w:val="000000" w:themeColor="text1"/>
          <w:sz w:val="24"/>
          <w:szCs w:val="24"/>
        </w:rPr>
        <w:t>PRASA</w:t>
      </w:r>
      <w:r w:rsidR="00CF1052" w:rsidRPr="00D64FC5">
        <w:rPr>
          <w:rFonts w:ascii="Arial" w:hAnsi="Arial" w:cs="Arial"/>
          <w:color w:val="000000" w:themeColor="text1"/>
          <w:sz w:val="24"/>
          <w:szCs w:val="24"/>
        </w:rPr>
        <w:t>-</w:t>
      </w:r>
      <w:r w:rsidR="0048357B">
        <w:rPr>
          <w:rFonts w:ascii="Arial" w:hAnsi="Arial" w:cs="Arial"/>
          <w:color w:val="000000" w:themeColor="text1"/>
          <w:sz w:val="24"/>
          <w:szCs w:val="24"/>
        </w:rPr>
        <w:t xml:space="preserve">GP TMSE </w:t>
      </w:r>
      <w:r w:rsidR="00CF1052" w:rsidRPr="00D64FC5">
        <w:rPr>
          <w:rFonts w:ascii="Arial" w:hAnsi="Arial" w:cs="Arial"/>
          <w:color w:val="000000" w:themeColor="text1"/>
          <w:sz w:val="24"/>
          <w:szCs w:val="24"/>
        </w:rPr>
        <w:t xml:space="preserve"> D&amp;C</w:t>
      </w:r>
      <w:r w:rsidR="00C47F98" w:rsidRPr="00D64FC5">
        <w:rPr>
          <w:rFonts w:ascii="Arial" w:hAnsi="Arial" w:cs="Arial"/>
          <w:color w:val="000000" w:themeColor="text1"/>
          <w:sz w:val="24"/>
          <w:szCs w:val="24"/>
        </w:rPr>
        <w:t>-</w:t>
      </w:r>
      <w:r w:rsidR="00CF1052" w:rsidRPr="00D64FC5">
        <w:rPr>
          <w:rFonts w:ascii="Arial" w:hAnsi="Arial" w:cs="Arial"/>
          <w:color w:val="000000" w:themeColor="text1"/>
          <w:sz w:val="24"/>
          <w:szCs w:val="24"/>
        </w:rPr>
        <w:t>Project</w:t>
      </w:r>
      <w:r w:rsidR="00A86E99" w:rsidRPr="00D64FC5">
        <w:rPr>
          <w:rFonts w:ascii="Arial" w:hAnsi="Arial" w:cs="Arial"/>
          <w:color w:val="000000" w:themeColor="text1"/>
          <w:sz w:val="24"/>
          <w:szCs w:val="24"/>
        </w:rPr>
        <w:t xml:space="preserve"> Naming </w:t>
      </w:r>
      <w:r w:rsidR="00BA690C" w:rsidRPr="00D64FC5">
        <w:rPr>
          <w:rFonts w:ascii="Arial" w:hAnsi="Arial" w:cs="Arial"/>
          <w:color w:val="000000" w:themeColor="text1"/>
          <w:sz w:val="24"/>
          <w:szCs w:val="24"/>
        </w:rPr>
        <w:t xml:space="preserve">Conventions-(Rev00) in which case the next </w:t>
      </w:r>
      <w:r w:rsidR="00B1040F" w:rsidRPr="00D64FC5">
        <w:rPr>
          <w:rFonts w:ascii="Arial" w:hAnsi="Arial" w:cs="Arial"/>
          <w:color w:val="000000" w:themeColor="text1"/>
          <w:sz w:val="24"/>
          <w:szCs w:val="24"/>
        </w:rPr>
        <w:t>version of the same document shall for instance read: “2021</w:t>
      </w:r>
      <w:r w:rsidR="009B371A" w:rsidRPr="00D64FC5">
        <w:rPr>
          <w:rFonts w:ascii="Arial" w:hAnsi="Arial" w:cs="Arial"/>
          <w:color w:val="000000" w:themeColor="text1"/>
          <w:sz w:val="24"/>
          <w:szCs w:val="24"/>
        </w:rPr>
        <w:t>0202-</w:t>
      </w:r>
      <w:r w:rsidR="00232366" w:rsidRPr="00D64FC5">
        <w:rPr>
          <w:rFonts w:ascii="Arial" w:hAnsi="Arial" w:cs="Arial"/>
          <w:color w:val="000000" w:themeColor="text1"/>
          <w:sz w:val="24"/>
          <w:szCs w:val="24"/>
        </w:rPr>
        <w:t>PRASA</w:t>
      </w:r>
      <w:r w:rsidR="009B371A" w:rsidRPr="00D64FC5">
        <w:rPr>
          <w:rFonts w:ascii="Arial" w:hAnsi="Arial" w:cs="Arial"/>
          <w:color w:val="000000" w:themeColor="text1"/>
          <w:sz w:val="24"/>
          <w:szCs w:val="24"/>
        </w:rPr>
        <w:t>-</w:t>
      </w:r>
      <w:r w:rsidR="0048357B">
        <w:rPr>
          <w:rFonts w:ascii="Arial" w:hAnsi="Arial" w:cs="Arial"/>
          <w:color w:val="000000" w:themeColor="text1"/>
          <w:sz w:val="24"/>
          <w:szCs w:val="24"/>
        </w:rPr>
        <w:t xml:space="preserve">GP TMSE </w:t>
      </w:r>
      <w:r w:rsidR="009B371A" w:rsidRPr="00D64FC5">
        <w:rPr>
          <w:rFonts w:ascii="Arial" w:hAnsi="Arial" w:cs="Arial"/>
          <w:color w:val="000000" w:themeColor="text1"/>
          <w:sz w:val="24"/>
          <w:szCs w:val="24"/>
        </w:rPr>
        <w:t xml:space="preserve"> D&amp;C-P</w:t>
      </w:r>
      <w:r w:rsidR="00810FCE" w:rsidRPr="00D64FC5">
        <w:rPr>
          <w:rFonts w:ascii="Arial" w:hAnsi="Arial" w:cs="Arial"/>
          <w:color w:val="000000" w:themeColor="text1"/>
          <w:sz w:val="24"/>
          <w:szCs w:val="24"/>
        </w:rPr>
        <w:t>r</w:t>
      </w:r>
      <w:r w:rsidR="009B371A" w:rsidRPr="00D64FC5">
        <w:rPr>
          <w:rFonts w:ascii="Arial" w:hAnsi="Arial" w:cs="Arial"/>
          <w:color w:val="000000" w:themeColor="text1"/>
          <w:sz w:val="24"/>
          <w:szCs w:val="24"/>
        </w:rPr>
        <w:t>oject</w:t>
      </w:r>
      <w:r w:rsidR="00810FCE" w:rsidRPr="00D64FC5">
        <w:rPr>
          <w:rFonts w:ascii="Arial" w:hAnsi="Arial" w:cs="Arial"/>
          <w:color w:val="000000" w:themeColor="text1"/>
          <w:sz w:val="24"/>
          <w:szCs w:val="24"/>
        </w:rPr>
        <w:t xml:space="preserve"> Naming Convention</w:t>
      </w:r>
      <w:r w:rsidR="007C7A76">
        <w:rPr>
          <w:rFonts w:ascii="Arial" w:hAnsi="Arial" w:cs="Arial"/>
          <w:color w:val="000000" w:themeColor="text1"/>
          <w:sz w:val="24"/>
          <w:szCs w:val="24"/>
        </w:rPr>
        <w:t>s</w:t>
      </w:r>
      <w:r w:rsidR="00810FCE" w:rsidRPr="00D64FC5">
        <w:rPr>
          <w:rFonts w:ascii="Arial" w:hAnsi="Arial" w:cs="Arial"/>
          <w:color w:val="000000" w:themeColor="text1"/>
          <w:sz w:val="24"/>
          <w:szCs w:val="24"/>
        </w:rPr>
        <w:t>-(Rev</w:t>
      </w:r>
      <w:r w:rsidR="00326A7A" w:rsidRPr="00D64FC5">
        <w:rPr>
          <w:rFonts w:ascii="Arial" w:hAnsi="Arial" w:cs="Arial"/>
          <w:color w:val="000000" w:themeColor="text1"/>
          <w:sz w:val="24"/>
          <w:szCs w:val="24"/>
        </w:rPr>
        <w:t>01) and so forth until a final version is reached</w:t>
      </w:r>
      <w:r w:rsidR="00901458" w:rsidRPr="00D64FC5">
        <w:rPr>
          <w:rFonts w:ascii="Arial" w:hAnsi="Arial" w:cs="Arial"/>
          <w:color w:val="000000" w:themeColor="text1"/>
          <w:sz w:val="24"/>
          <w:szCs w:val="24"/>
        </w:rPr>
        <w:t>, which shall for instance read “20210303-</w:t>
      </w:r>
      <w:r w:rsidR="00232366" w:rsidRPr="00D64FC5">
        <w:rPr>
          <w:rFonts w:ascii="Arial" w:hAnsi="Arial" w:cs="Arial"/>
          <w:color w:val="000000" w:themeColor="text1"/>
          <w:sz w:val="24"/>
          <w:szCs w:val="24"/>
        </w:rPr>
        <w:t>PRASA</w:t>
      </w:r>
      <w:r w:rsidR="00901458" w:rsidRPr="00D64FC5">
        <w:rPr>
          <w:rFonts w:ascii="Arial" w:hAnsi="Arial" w:cs="Arial"/>
          <w:color w:val="000000" w:themeColor="text1"/>
          <w:sz w:val="24"/>
          <w:szCs w:val="24"/>
        </w:rPr>
        <w:t>-</w:t>
      </w:r>
      <w:r w:rsidR="0048357B">
        <w:rPr>
          <w:rFonts w:ascii="Arial" w:hAnsi="Arial" w:cs="Arial"/>
          <w:color w:val="000000" w:themeColor="text1"/>
          <w:sz w:val="24"/>
          <w:szCs w:val="24"/>
        </w:rPr>
        <w:t>GP TMSE</w:t>
      </w:r>
      <w:r w:rsidR="00901458" w:rsidRPr="00D64FC5">
        <w:rPr>
          <w:rFonts w:ascii="Arial" w:hAnsi="Arial" w:cs="Arial"/>
          <w:color w:val="000000" w:themeColor="text1"/>
          <w:sz w:val="24"/>
          <w:szCs w:val="24"/>
        </w:rPr>
        <w:t xml:space="preserve"> D</w:t>
      </w:r>
      <w:r w:rsidR="00F00BA1" w:rsidRPr="00D64FC5">
        <w:rPr>
          <w:rFonts w:ascii="Arial" w:hAnsi="Arial" w:cs="Arial"/>
          <w:color w:val="000000" w:themeColor="text1"/>
          <w:sz w:val="24"/>
          <w:szCs w:val="24"/>
        </w:rPr>
        <w:t>&amp;C-Project Naming Convention</w:t>
      </w:r>
      <w:r w:rsidR="00A34C49">
        <w:rPr>
          <w:rFonts w:ascii="Arial" w:hAnsi="Arial" w:cs="Arial"/>
          <w:color w:val="000000" w:themeColor="text1"/>
          <w:sz w:val="24"/>
          <w:szCs w:val="24"/>
        </w:rPr>
        <w:t>s</w:t>
      </w:r>
      <w:r w:rsidR="00F00BA1" w:rsidRPr="00D64FC5">
        <w:rPr>
          <w:rFonts w:ascii="Arial" w:hAnsi="Arial" w:cs="Arial"/>
          <w:color w:val="000000" w:themeColor="text1"/>
          <w:sz w:val="24"/>
          <w:szCs w:val="24"/>
        </w:rPr>
        <w:t>-(Final)”</w:t>
      </w:r>
      <w:r w:rsidR="00273E1A" w:rsidRPr="00D64FC5">
        <w:rPr>
          <w:rFonts w:ascii="Arial" w:hAnsi="Arial" w:cs="Arial"/>
          <w:color w:val="000000" w:themeColor="text1"/>
          <w:sz w:val="24"/>
          <w:szCs w:val="24"/>
        </w:rPr>
        <w:t xml:space="preserve"> ; and</w:t>
      </w:r>
    </w:p>
    <w:p w14:paraId="0AAF8BDC" w14:textId="77777777" w:rsidR="009A3EA3" w:rsidRPr="00D64FC5" w:rsidRDefault="009A3EA3" w:rsidP="00D64FC5">
      <w:pPr>
        <w:pStyle w:val="ListParagraph"/>
        <w:tabs>
          <w:tab w:val="left" w:pos="7305"/>
        </w:tabs>
        <w:spacing w:after="120" w:line="360" w:lineRule="auto"/>
        <w:ind w:left="2835" w:hanging="1275"/>
        <w:rPr>
          <w:rFonts w:ascii="Arial" w:hAnsi="Arial" w:cs="Arial"/>
          <w:color w:val="000000" w:themeColor="text1"/>
          <w:sz w:val="24"/>
          <w:szCs w:val="24"/>
        </w:rPr>
      </w:pPr>
    </w:p>
    <w:p w14:paraId="3D43A81A" w14:textId="50835628" w:rsidR="00B23027" w:rsidRPr="00D64FC5" w:rsidRDefault="00453362" w:rsidP="007A1E32">
      <w:pPr>
        <w:pStyle w:val="ListParagraph"/>
        <w:spacing w:after="120" w:line="360" w:lineRule="auto"/>
        <w:ind w:left="2835" w:hanging="1134"/>
        <w:rPr>
          <w:rFonts w:ascii="Arial" w:hAnsi="Arial" w:cs="Arial"/>
          <w:color w:val="000000" w:themeColor="text1"/>
          <w:sz w:val="24"/>
          <w:szCs w:val="24"/>
        </w:rPr>
      </w:pPr>
      <w:r w:rsidRPr="00D64FC5">
        <w:rPr>
          <w:rFonts w:ascii="Arial" w:hAnsi="Arial" w:cs="Arial"/>
          <w:color w:val="000000" w:themeColor="text1"/>
          <w:sz w:val="24"/>
          <w:szCs w:val="24"/>
        </w:rPr>
        <w:t>1</w:t>
      </w:r>
      <w:r w:rsidR="00746FFB" w:rsidRPr="00D64FC5">
        <w:rPr>
          <w:rFonts w:ascii="Arial" w:hAnsi="Arial" w:cs="Arial"/>
          <w:color w:val="000000" w:themeColor="text1"/>
          <w:sz w:val="24"/>
          <w:szCs w:val="24"/>
        </w:rPr>
        <w:t>.</w:t>
      </w:r>
      <w:r w:rsidR="001A00AC" w:rsidRPr="00D64FC5">
        <w:rPr>
          <w:rFonts w:ascii="Arial" w:hAnsi="Arial" w:cs="Arial"/>
          <w:color w:val="000000" w:themeColor="text1"/>
          <w:sz w:val="24"/>
          <w:szCs w:val="24"/>
        </w:rPr>
        <w:t>9</w:t>
      </w:r>
      <w:r w:rsidRPr="00D64FC5">
        <w:rPr>
          <w:rFonts w:ascii="Arial" w:hAnsi="Arial" w:cs="Arial"/>
          <w:color w:val="000000" w:themeColor="text1"/>
          <w:sz w:val="24"/>
          <w:szCs w:val="24"/>
        </w:rPr>
        <w:t>.8.1.2</w:t>
      </w:r>
      <w:r w:rsidRPr="00D64FC5">
        <w:rPr>
          <w:rFonts w:ascii="Arial" w:hAnsi="Arial" w:cs="Arial"/>
          <w:color w:val="000000" w:themeColor="text1"/>
          <w:sz w:val="24"/>
          <w:szCs w:val="24"/>
        </w:rPr>
        <w:tab/>
      </w:r>
      <w:r w:rsidR="00B23027" w:rsidRPr="00D64FC5">
        <w:rPr>
          <w:rFonts w:ascii="Arial" w:hAnsi="Arial" w:cs="Arial"/>
          <w:color w:val="000000" w:themeColor="text1"/>
          <w:sz w:val="24"/>
          <w:szCs w:val="24"/>
        </w:rPr>
        <w:t xml:space="preserve">To avoid </w:t>
      </w:r>
      <w:r w:rsidR="0090467B" w:rsidRPr="00D64FC5">
        <w:rPr>
          <w:rFonts w:ascii="Arial" w:hAnsi="Arial" w:cs="Arial"/>
          <w:color w:val="000000" w:themeColor="text1"/>
          <w:sz w:val="24"/>
          <w:szCs w:val="24"/>
        </w:rPr>
        <w:t>a negative effect on chro</w:t>
      </w:r>
      <w:r w:rsidR="00933297" w:rsidRPr="00D64FC5">
        <w:rPr>
          <w:rFonts w:ascii="Arial" w:hAnsi="Arial" w:cs="Arial"/>
          <w:color w:val="000000" w:themeColor="text1"/>
          <w:sz w:val="24"/>
          <w:szCs w:val="24"/>
        </w:rPr>
        <w:t>nological e-filling sequence, there shall be no spaces between the dashes</w:t>
      </w:r>
      <w:r w:rsidR="001244B2">
        <w:rPr>
          <w:rFonts w:ascii="Arial" w:hAnsi="Arial" w:cs="Arial"/>
          <w:color w:val="000000" w:themeColor="text1"/>
          <w:sz w:val="24"/>
          <w:szCs w:val="24"/>
        </w:rPr>
        <w:t>.</w:t>
      </w:r>
    </w:p>
    <w:p w14:paraId="5ADB1ECF" w14:textId="77777777" w:rsidR="00D60353" w:rsidRPr="00D64FC5" w:rsidRDefault="00D60353" w:rsidP="00D64FC5">
      <w:pPr>
        <w:pStyle w:val="ListParagraph"/>
        <w:spacing w:after="120" w:line="360" w:lineRule="auto"/>
        <w:ind w:left="1386"/>
        <w:rPr>
          <w:rFonts w:ascii="Arial" w:hAnsi="Arial" w:cs="Arial"/>
          <w:color w:val="000000" w:themeColor="text1"/>
          <w:sz w:val="24"/>
          <w:szCs w:val="24"/>
        </w:rPr>
      </w:pPr>
    </w:p>
    <w:p w14:paraId="511EE1CD" w14:textId="3B5B859C" w:rsidR="00D60353" w:rsidRPr="00D64FC5" w:rsidRDefault="00D60353" w:rsidP="007A1E32">
      <w:pPr>
        <w:spacing w:after="120" w:line="360" w:lineRule="auto"/>
        <w:ind w:left="1701" w:hanging="850"/>
        <w:rPr>
          <w:rFonts w:ascii="Arial" w:hAnsi="Arial" w:cs="Arial"/>
          <w:color w:val="000000" w:themeColor="text1"/>
          <w:sz w:val="24"/>
          <w:szCs w:val="24"/>
        </w:rPr>
      </w:pPr>
      <w:r w:rsidRPr="00D64FC5">
        <w:rPr>
          <w:rFonts w:ascii="Arial" w:hAnsi="Arial" w:cs="Arial"/>
          <w:color w:val="000000" w:themeColor="text1"/>
          <w:sz w:val="24"/>
          <w:szCs w:val="24"/>
        </w:rPr>
        <w:t>1.</w:t>
      </w:r>
      <w:r w:rsidR="001A00AC" w:rsidRPr="00D64FC5">
        <w:rPr>
          <w:rFonts w:ascii="Arial" w:hAnsi="Arial" w:cs="Arial"/>
          <w:color w:val="000000" w:themeColor="text1"/>
          <w:sz w:val="24"/>
          <w:szCs w:val="24"/>
        </w:rPr>
        <w:t>9</w:t>
      </w:r>
      <w:r w:rsidRPr="00D64FC5">
        <w:rPr>
          <w:rFonts w:ascii="Arial" w:hAnsi="Arial" w:cs="Arial"/>
          <w:color w:val="000000" w:themeColor="text1"/>
          <w:sz w:val="24"/>
          <w:szCs w:val="24"/>
        </w:rPr>
        <w:t>.8.2</w:t>
      </w:r>
      <w:r w:rsidR="00F736A9">
        <w:rPr>
          <w:rFonts w:ascii="Arial" w:hAnsi="Arial" w:cs="Arial"/>
          <w:color w:val="000000" w:themeColor="text1"/>
          <w:sz w:val="24"/>
          <w:szCs w:val="24"/>
        </w:rPr>
        <w:tab/>
      </w:r>
      <w:r w:rsidR="006F638D" w:rsidRPr="00D64FC5">
        <w:rPr>
          <w:rFonts w:ascii="Arial" w:hAnsi="Arial" w:cs="Arial"/>
          <w:color w:val="000000" w:themeColor="text1"/>
          <w:sz w:val="24"/>
          <w:szCs w:val="24"/>
        </w:rPr>
        <w:t xml:space="preserve"> With regard to Emails and Other Correspondence, the following shall apply</w:t>
      </w:r>
      <w:r w:rsidR="00BE4B43" w:rsidRPr="00D64FC5">
        <w:rPr>
          <w:rFonts w:ascii="Arial" w:hAnsi="Arial" w:cs="Arial"/>
          <w:color w:val="000000" w:themeColor="text1"/>
          <w:sz w:val="24"/>
          <w:szCs w:val="24"/>
        </w:rPr>
        <w:t>:</w:t>
      </w:r>
    </w:p>
    <w:p w14:paraId="1F1CA8AD" w14:textId="77777777" w:rsidR="00B70ACB" w:rsidRPr="00D64FC5" w:rsidRDefault="00B70ACB" w:rsidP="00D64FC5">
      <w:pPr>
        <w:spacing w:after="120" w:line="360" w:lineRule="auto"/>
        <w:rPr>
          <w:rFonts w:ascii="Arial" w:hAnsi="Arial" w:cs="Arial"/>
          <w:color w:val="000000" w:themeColor="text1"/>
          <w:sz w:val="24"/>
          <w:szCs w:val="24"/>
        </w:rPr>
      </w:pPr>
    </w:p>
    <w:p w14:paraId="3756A474" w14:textId="428A1F8F" w:rsidR="00BE4B43" w:rsidRPr="00D64FC5" w:rsidRDefault="00822660" w:rsidP="00F736A9">
      <w:pPr>
        <w:spacing w:after="120" w:line="360" w:lineRule="auto"/>
        <w:ind w:left="2835" w:hanging="1134"/>
        <w:rPr>
          <w:rFonts w:ascii="Arial" w:hAnsi="Arial" w:cs="Arial"/>
          <w:color w:val="000000" w:themeColor="text1"/>
          <w:sz w:val="24"/>
          <w:szCs w:val="24"/>
        </w:rPr>
      </w:pPr>
      <w:r w:rsidRPr="00D64FC5">
        <w:rPr>
          <w:rFonts w:ascii="Arial" w:hAnsi="Arial" w:cs="Arial"/>
          <w:color w:val="000000" w:themeColor="text1"/>
          <w:sz w:val="24"/>
          <w:szCs w:val="24"/>
        </w:rPr>
        <w:t>1</w:t>
      </w:r>
      <w:r w:rsidR="00746FFB" w:rsidRPr="00D64FC5">
        <w:rPr>
          <w:rFonts w:ascii="Arial" w:hAnsi="Arial" w:cs="Arial"/>
          <w:color w:val="000000" w:themeColor="text1"/>
          <w:sz w:val="24"/>
          <w:szCs w:val="24"/>
        </w:rPr>
        <w:t>.</w:t>
      </w:r>
      <w:r w:rsidR="001A00AC" w:rsidRPr="00D64FC5">
        <w:rPr>
          <w:rFonts w:ascii="Arial" w:hAnsi="Arial" w:cs="Arial"/>
          <w:color w:val="000000" w:themeColor="text1"/>
          <w:sz w:val="24"/>
          <w:szCs w:val="24"/>
        </w:rPr>
        <w:t>9</w:t>
      </w:r>
      <w:r w:rsidRPr="00D64FC5">
        <w:rPr>
          <w:rFonts w:ascii="Arial" w:hAnsi="Arial" w:cs="Arial"/>
          <w:color w:val="000000" w:themeColor="text1"/>
          <w:sz w:val="24"/>
          <w:szCs w:val="24"/>
        </w:rPr>
        <w:t>.8.2.1</w:t>
      </w:r>
      <w:r w:rsidRPr="00D64FC5">
        <w:rPr>
          <w:rFonts w:ascii="Arial" w:hAnsi="Arial" w:cs="Arial"/>
          <w:color w:val="000000" w:themeColor="text1"/>
          <w:sz w:val="24"/>
          <w:szCs w:val="24"/>
        </w:rPr>
        <w:tab/>
      </w:r>
      <w:r w:rsidR="00BE4B43" w:rsidRPr="00D64FC5">
        <w:rPr>
          <w:rFonts w:ascii="Arial" w:hAnsi="Arial" w:cs="Arial"/>
          <w:color w:val="000000" w:themeColor="text1"/>
          <w:sz w:val="24"/>
          <w:szCs w:val="24"/>
        </w:rPr>
        <w:t>All General Tit</w:t>
      </w:r>
      <w:r w:rsidR="005D081C" w:rsidRPr="00D64FC5">
        <w:rPr>
          <w:rFonts w:ascii="Arial" w:hAnsi="Arial" w:cs="Arial"/>
          <w:color w:val="000000" w:themeColor="text1"/>
          <w:sz w:val="24"/>
          <w:szCs w:val="24"/>
        </w:rPr>
        <w:t>les shall be: “</w:t>
      </w:r>
      <w:r w:rsidR="0096797D" w:rsidRPr="00D64FC5">
        <w:rPr>
          <w:rFonts w:ascii="Arial" w:hAnsi="Arial" w:cs="Arial"/>
          <w:color w:val="000000" w:themeColor="text1"/>
          <w:sz w:val="24"/>
          <w:szCs w:val="24"/>
        </w:rPr>
        <w:t>PRASA</w:t>
      </w:r>
      <w:r w:rsidR="00221B44" w:rsidRPr="00D64FC5">
        <w:rPr>
          <w:rFonts w:ascii="Arial" w:hAnsi="Arial" w:cs="Arial"/>
          <w:color w:val="000000" w:themeColor="text1"/>
          <w:sz w:val="24"/>
          <w:szCs w:val="24"/>
        </w:rPr>
        <w:t>-</w:t>
      </w:r>
      <w:r w:rsidR="007659AF">
        <w:rPr>
          <w:rFonts w:ascii="Arial" w:hAnsi="Arial" w:cs="Arial"/>
          <w:color w:val="000000" w:themeColor="text1"/>
          <w:sz w:val="24"/>
          <w:szCs w:val="24"/>
        </w:rPr>
        <w:t>GP TMSE</w:t>
      </w:r>
      <w:r w:rsidR="005D081C" w:rsidRPr="00D64FC5">
        <w:rPr>
          <w:rFonts w:ascii="Arial" w:hAnsi="Arial" w:cs="Arial"/>
          <w:color w:val="000000" w:themeColor="text1"/>
          <w:sz w:val="24"/>
          <w:szCs w:val="24"/>
        </w:rPr>
        <w:t xml:space="preserve"> D&amp;C</w:t>
      </w:r>
      <w:r w:rsidR="00B70ACB" w:rsidRPr="00D64FC5">
        <w:rPr>
          <w:rFonts w:ascii="Arial" w:hAnsi="Arial" w:cs="Arial"/>
          <w:color w:val="000000" w:themeColor="text1"/>
          <w:sz w:val="24"/>
          <w:szCs w:val="24"/>
        </w:rPr>
        <w:t xml:space="preserve">-[Insert </w:t>
      </w:r>
      <w:r w:rsidR="001244B2" w:rsidRPr="00D64FC5">
        <w:rPr>
          <w:rFonts w:ascii="Arial" w:hAnsi="Arial" w:cs="Arial"/>
          <w:color w:val="000000" w:themeColor="text1"/>
          <w:sz w:val="24"/>
          <w:szCs w:val="24"/>
        </w:rPr>
        <w:t xml:space="preserve">Subject Tile]”. </w:t>
      </w:r>
      <w:r w:rsidR="00297C1B" w:rsidRPr="00D64FC5">
        <w:rPr>
          <w:rFonts w:ascii="Arial" w:hAnsi="Arial" w:cs="Arial"/>
          <w:color w:val="000000" w:themeColor="text1"/>
          <w:sz w:val="24"/>
          <w:szCs w:val="24"/>
        </w:rPr>
        <w:t>This shall translate to the following example</w:t>
      </w:r>
      <w:r w:rsidR="00221B44" w:rsidRPr="00D64FC5">
        <w:rPr>
          <w:rFonts w:ascii="Arial" w:hAnsi="Arial" w:cs="Arial"/>
          <w:color w:val="000000" w:themeColor="text1"/>
          <w:sz w:val="24"/>
          <w:szCs w:val="24"/>
        </w:rPr>
        <w:t>: “</w:t>
      </w:r>
      <w:r w:rsidR="004C3840" w:rsidRPr="00D64FC5">
        <w:rPr>
          <w:rFonts w:ascii="Arial" w:hAnsi="Arial" w:cs="Arial"/>
          <w:color w:val="000000" w:themeColor="text1"/>
          <w:sz w:val="24"/>
          <w:szCs w:val="24"/>
        </w:rPr>
        <w:t>PRASA</w:t>
      </w:r>
      <w:r w:rsidR="00221B44" w:rsidRPr="00D64FC5">
        <w:rPr>
          <w:rFonts w:ascii="Arial" w:hAnsi="Arial" w:cs="Arial"/>
          <w:color w:val="000000" w:themeColor="text1"/>
          <w:sz w:val="24"/>
          <w:szCs w:val="24"/>
        </w:rPr>
        <w:t>-</w:t>
      </w:r>
      <w:r w:rsidR="007659AF">
        <w:rPr>
          <w:rFonts w:ascii="Arial" w:hAnsi="Arial" w:cs="Arial"/>
          <w:color w:val="000000" w:themeColor="text1"/>
          <w:sz w:val="24"/>
          <w:szCs w:val="24"/>
        </w:rPr>
        <w:t>GP TMSE</w:t>
      </w:r>
      <w:r w:rsidR="000E352D" w:rsidRPr="00D64FC5">
        <w:rPr>
          <w:rFonts w:ascii="Arial" w:hAnsi="Arial" w:cs="Arial"/>
          <w:color w:val="000000" w:themeColor="text1"/>
          <w:sz w:val="24"/>
          <w:szCs w:val="24"/>
        </w:rPr>
        <w:t xml:space="preserve"> D&amp;C-Project Naming Convention”</w:t>
      </w:r>
      <w:r w:rsidR="00273E1A" w:rsidRPr="00D64FC5">
        <w:rPr>
          <w:rFonts w:ascii="Arial" w:hAnsi="Arial" w:cs="Arial"/>
          <w:color w:val="000000" w:themeColor="text1"/>
          <w:sz w:val="24"/>
          <w:szCs w:val="24"/>
        </w:rPr>
        <w:t>; and</w:t>
      </w:r>
    </w:p>
    <w:p w14:paraId="3C609EA3" w14:textId="77777777" w:rsidR="00822660" w:rsidRPr="00D64FC5" w:rsidRDefault="00822660" w:rsidP="00F736A9">
      <w:pPr>
        <w:spacing w:after="120" w:line="360" w:lineRule="auto"/>
        <w:ind w:left="2835" w:hanging="1134"/>
        <w:rPr>
          <w:rFonts w:ascii="Arial" w:hAnsi="Arial" w:cs="Arial"/>
          <w:color w:val="000000" w:themeColor="text1"/>
          <w:sz w:val="24"/>
          <w:szCs w:val="24"/>
        </w:rPr>
      </w:pPr>
    </w:p>
    <w:p w14:paraId="44CC1118" w14:textId="407D0D46" w:rsidR="00B70ACB" w:rsidRPr="00D64FC5" w:rsidRDefault="00822660" w:rsidP="00F736A9">
      <w:pPr>
        <w:spacing w:after="120" w:line="360" w:lineRule="auto"/>
        <w:ind w:left="2835" w:hanging="1134"/>
        <w:rPr>
          <w:rFonts w:ascii="Arial" w:hAnsi="Arial" w:cs="Arial"/>
          <w:color w:val="000000" w:themeColor="text1"/>
          <w:sz w:val="24"/>
          <w:szCs w:val="24"/>
        </w:rPr>
      </w:pPr>
      <w:r w:rsidRPr="00D64FC5">
        <w:rPr>
          <w:rFonts w:ascii="Arial" w:hAnsi="Arial" w:cs="Arial"/>
          <w:color w:val="000000" w:themeColor="text1"/>
          <w:sz w:val="24"/>
          <w:szCs w:val="24"/>
        </w:rPr>
        <w:t>1</w:t>
      </w:r>
      <w:r w:rsidR="00746FFB" w:rsidRPr="00D64FC5">
        <w:rPr>
          <w:rFonts w:ascii="Arial" w:hAnsi="Arial" w:cs="Arial"/>
          <w:color w:val="000000" w:themeColor="text1"/>
          <w:sz w:val="24"/>
          <w:szCs w:val="24"/>
        </w:rPr>
        <w:t>.</w:t>
      </w:r>
      <w:r w:rsidR="001A00AC" w:rsidRPr="00D64FC5">
        <w:rPr>
          <w:rFonts w:ascii="Arial" w:hAnsi="Arial" w:cs="Arial"/>
          <w:color w:val="000000" w:themeColor="text1"/>
          <w:sz w:val="24"/>
          <w:szCs w:val="24"/>
        </w:rPr>
        <w:t>9</w:t>
      </w:r>
      <w:r w:rsidRPr="00D64FC5">
        <w:rPr>
          <w:rFonts w:ascii="Arial" w:hAnsi="Arial" w:cs="Arial"/>
          <w:color w:val="000000" w:themeColor="text1"/>
          <w:sz w:val="24"/>
          <w:szCs w:val="24"/>
        </w:rPr>
        <w:t>.8.2.2</w:t>
      </w:r>
      <w:r w:rsidRPr="00D64FC5">
        <w:rPr>
          <w:rFonts w:ascii="Arial" w:hAnsi="Arial" w:cs="Arial"/>
          <w:color w:val="000000" w:themeColor="text1"/>
          <w:sz w:val="24"/>
          <w:szCs w:val="24"/>
        </w:rPr>
        <w:tab/>
      </w:r>
      <w:r w:rsidR="003873C2" w:rsidRPr="00D64FC5">
        <w:rPr>
          <w:rFonts w:ascii="Arial" w:hAnsi="Arial" w:cs="Arial"/>
          <w:color w:val="000000" w:themeColor="text1"/>
          <w:sz w:val="24"/>
          <w:szCs w:val="24"/>
        </w:rPr>
        <w:t>To avoid a negative effect on chronological e-filling sequence, there shall be no spaces between the dashes</w:t>
      </w:r>
      <w:r w:rsidR="00273E1A" w:rsidRPr="00D64FC5">
        <w:rPr>
          <w:rFonts w:ascii="Arial" w:hAnsi="Arial" w:cs="Arial"/>
          <w:color w:val="000000" w:themeColor="text1"/>
          <w:sz w:val="24"/>
          <w:szCs w:val="24"/>
        </w:rPr>
        <w:t>; and</w:t>
      </w:r>
    </w:p>
    <w:p w14:paraId="7474D65E" w14:textId="77777777" w:rsidR="00822660" w:rsidRPr="00D64FC5" w:rsidRDefault="00822660" w:rsidP="00F736A9">
      <w:pPr>
        <w:spacing w:after="120" w:line="360" w:lineRule="auto"/>
        <w:ind w:left="2835" w:hanging="1134"/>
        <w:rPr>
          <w:rFonts w:ascii="Arial" w:hAnsi="Arial" w:cs="Arial"/>
          <w:color w:val="000000" w:themeColor="text1"/>
          <w:sz w:val="24"/>
          <w:szCs w:val="24"/>
        </w:rPr>
      </w:pPr>
      <w:bookmarkStart w:id="6" w:name="_Hlk65447641"/>
    </w:p>
    <w:bookmarkEnd w:id="6"/>
    <w:p w14:paraId="69113811" w14:textId="47E97CA0" w:rsidR="00AF0863" w:rsidRPr="00D64FC5" w:rsidRDefault="00822660" w:rsidP="00F736A9">
      <w:pPr>
        <w:spacing w:after="120" w:line="360" w:lineRule="auto"/>
        <w:ind w:left="2835" w:hanging="1134"/>
        <w:rPr>
          <w:rFonts w:ascii="Arial" w:hAnsi="Arial" w:cs="Arial"/>
          <w:color w:val="000000" w:themeColor="text1"/>
          <w:sz w:val="24"/>
          <w:szCs w:val="24"/>
        </w:rPr>
      </w:pPr>
      <w:r w:rsidRPr="00D64FC5">
        <w:rPr>
          <w:rFonts w:ascii="Arial" w:hAnsi="Arial" w:cs="Arial"/>
          <w:color w:val="000000" w:themeColor="text1"/>
          <w:sz w:val="24"/>
          <w:szCs w:val="24"/>
        </w:rPr>
        <w:t>1</w:t>
      </w:r>
      <w:r w:rsidR="00746FFB" w:rsidRPr="00D64FC5">
        <w:rPr>
          <w:rFonts w:ascii="Arial" w:hAnsi="Arial" w:cs="Arial"/>
          <w:color w:val="000000" w:themeColor="text1"/>
          <w:sz w:val="24"/>
          <w:szCs w:val="24"/>
        </w:rPr>
        <w:t>.</w:t>
      </w:r>
      <w:r w:rsidR="008F71A7" w:rsidRPr="00D64FC5">
        <w:rPr>
          <w:rFonts w:ascii="Arial" w:hAnsi="Arial" w:cs="Arial"/>
          <w:color w:val="000000" w:themeColor="text1"/>
          <w:sz w:val="24"/>
          <w:szCs w:val="24"/>
        </w:rPr>
        <w:t>9</w:t>
      </w:r>
      <w:r w:rsidRPr="00D64FC5">
        <w:rPr>
          <w:rFonts w:ascii="Arial" w:hAnsi="Arial" w:cs="Arial"/>
          <w:color w:val="000000" w:themeColor="text1"/>
          <w:sz w:val="24"/>
          <w:szCs w:val="24"/>
        </w:rPr>
        <w:t>.8.2.</w:t>
      </w:r>
      <w:r w:rsidR="007A1E32">
        <w:rPr>
          <w:rFonts w:ascii="Arial" w:hAnsi="Arial" w:cs="Arial"/>
          <w:color w:val="000000" w:themeColor="text1"/>
          <w:sz w:val="24"/>
          <w:szCs w:val="24"/>
        </w:rPr>
        <w:t>3</w:t>
      </w:r>
      <w:r w:rsidRPr="00D64FC5">
        <w:rPr>
          <w:rFonts w:ascii="Arial" w:hAnsi="Arial" w:cs="Arial"/>
          <w:color w:val="000000" w:themeColor="text1"/>
          <w:sz w:val="24"/>
          <w:szCs w:val="24"/>
        </w:rPr>
        <w:tab/>
      </w:r>
      <w:r w:rsidR="00DA7B89" w:rsidRPr="00D64FC5">
        <w:rPr>
          <w:rFonts w:ascii="Arial" w:hAnsi="Arial" w:cs="Arial"/>
          <w:color w:val="000000" w:themeColor="text1"/>
          <w:sz w:val="24"/>
          <w:szCs w:val="24"/>
        </w:rPr>
        <w:t>If a party</w:t>
      </w:r>
      <w:r w:rsidR="004C255F" w:rsidRPr="00D64FC5">
        <w:rPr>
          <w:rFonts w:ascii="Arial" w:hAnsi="Arial" w:cs="Arial"/>
          <w:color w:val="000000" w:themeColor="text1"/>
          <w:sz w:val="24"/>
          <w:szCs w:val="24"/>
        </w:rPr>
        <w:t xml:space="preserve"> for instance,</w:t>
      </w:r>
      <w:r w:rsidR="00DA7B89" w:rsidRPr="00D64FC5">
        <w:rPr>
          <w:rFonts w:ascii="Arial" w:hAnsi="Arial" w:cs="Arial"/>
          <w:color w:val="000000" w:themeColor="text1"/>
          <w:sz w:val="24"/>
          <w:szCs w:val="24"/>
        </w:rPr>
        <w:t xml:space="preserve"> </w:t>
      </w:r>
      <w:r w:rsidR="004C255F" w:rsidRPr="00D64FC5">
        <w:rPr>
          <w:rFonts w:ascii="Arial" w:hAnsi="Arial" w:cs="Arial"/>
          <w:color w:val="000000" w:themeColor="text1"/>
          <w:sz w:val="24"/>
          <w:szCs w:val="24"/>
        </w:rPr>
        <w:t>is attaching a document in an email for discussion</w:t>
      </w:r>
      <w:r w:rsidR="006319E2" w:rsidRPr="00D64FC5">
        <w:rPr>
          <w:rFonts w:ascii="Arial" w:hAnsi="Arial" w:cs="Arial"/>
          <w:color w:val="000000" w:themeColor="text1"/>
          <w:sz w:val="24"/>
          <w:szCs w:val="24"/>
        </w:rPr>
        <w:t xml:space="preserve">, then the Email Title should be the </w:t>
      </w:r>
      <w:r w:rsidR="002B6F92" w:rsidRPr="00D64FC5">
        <w:rPr>
          <w:rFonts w:ascii="Arial" w:hAnsi="Arial" w:cs="Arial"/>
          <w:color w:val="000000" w:themeColor="text1"/>
          <w:sz w:val="24"/>
          <w:szCs w:val="24"/>
        </w:rPr>
        <w:t>Document Title of the attached document</w:t>
      </w:r>
      <w:r w:rsidR="00F3630F" w:rsidRPr="00D64FC5">
        <w:rPr>
          <w:rFonts w:ascii="Arial" w:hAnsi="Arial" w:cs="Arial"/>
          <w:color w:val="000000" w:themeColor="text1"/>
          <w:sz w:val="24"/>
          <w:szCs w:val="24"/>
        </w:rPr>
        <w:t>, which shall be in accordance with Project Documentation naming convention</w:t>
      </w:r>
      <w:r w:rsidR="00C93FAD" w:rsidRPr="00D64FC5">
        <w:rPr>
          <w:rFonts w:ascii="Arial" w:hAnsi="Arial" w:cs="Arial"/>
          <w:color w:val="000000" w:themeColor="text1"/>
          <w:sz w:val="24"/>
          <w:szCs w:val="24"/>
        </w:rPr>
        <w:t>, for example; “20210101-</w:t>
      </w:r>
      <w:r w:rsidR="004C3840" w:rsidRPr="00D64FC5">
        <w:rPr>
          <w:rFonts w:ascii="Arial" w:hAnsi="Arial" w:cs="Arial"/>
          <w:color w:val="000000" w:themeColor="text1"/>
          <w:sz w:val="24"/>
          <w:szCs w:val="24"/>
        </w:rPr>
        <w:t>PRASA</w:t>
      </w:r>
      <w:r w:rsidR="00C93FAD" w:rsidRPr="00D64FC5">
        <w:rPr>
          <w:rFonts w:ascii="Arial" w:hAnsi="Arial" w:cs="Arial"/>
          <w:color w:val="000000" w:themeColor="text1"/>
          <w:sz w:val="24"/>
          <w:szCs w:val="24"/>
        </w:rPr>
        <w:t>-</w:t>
      </w:r>
      <w:r w:rsidR="00A70320">
        <w:rPr>
          <w:rFonts w:ascii="Arial" w:hAnsi="Arial" w:cs="Arial"/>
          <w:color w:val="000000" w:themeColor="text1"/>
          <w:sz w:val="24"/>
          <w:szCs w:val="24"/>
        </w:rPr>
        <w:t>GP TMSE</w:t>
      </w:r>
      <w:r w:rsidR="00C93FAD" w:rsidRPr="00D64FC5">
        <w:rPr>
          <w:rFonts w:ascii="Arial" w:hAnsi="Arial" w:cs="Arial"/>
          <w:color w:val="000000" w:themeColor="text1"/>
          <w:sz w:val="24"/>
          <w:szCs w:val="24"/>
        </w:rPr>
        <w:t xml:space="preserve"> D&amp;C</w:t>
      </w:r>
      <w:r w:rsidR="004F79D7" w:rsidRPr="00D64FC5">
        <w:rPr>
          <w:rFonts w:ascii="Arial" w:hAnsi="Arial" w:cs="Arial"/>
          <w:color w:val="000000" w:themeColor="text1"/>
          <w:sz w:val="24"/>
          <w:szCs w:val="24"/>
        </w:rPr>
        <w:t>-Project Naming Conventions-(Rev00)”.</w:t>
      </w:r>
    </w:p>
    <w:p w14:paraId="3315EF2F" w14:textId="77777777" w:rsidR="007B4409" w:rsidRPr="00D64FC5" w:rsidRDefault="007B4409" w:rsidP="00D64FC5">
      <w:pPr>
        <w:tabs>
          <w:tab w:val="left" w:pos="7305"/>
        </w:tabs>
        <w:spacing w:after="120" w:line="360" w:lineRule="auto"/>
        <w:ind w:left="1134" w:hanging="708"/>
        <w:rPr>
          <w:rFonts w:ascii="Arial" w:hAnsi="Arial" w:cs="Arial"/>
          <w:color w:val="000000" w:themeColor="text1"/>
          <w:sz w:val="24"/>
          <w:szCs w:val="24"/>
        </w:rPr>
      </w:pPr>
    </w:p>
    <w:p w14:paraId="31DC5EF0" w14:textId="1B5DA8D4" w:rsidR="00455F52" w:rsidRPr="00D64FC5" w:rsidRDefault="00887D0B" w:rsidP="00D64FC5">
      <w:pPr>
        <w:tabs>
          <w:tab w:val="left" w:pos="7305"/>
        </w:tabs>
        <w:spacing w:after="120" w:line="360" w:lineRule="auto"/>
        <w:ind w:left="851" w:hanging="850"/>
        <w:rPr>
          <w:rFonts w:ascii="Arial" w:hAnsi="Arial" w:cs="Arial"/>
          <w:color w:val="000000" w:themeColor="text1"/>
          <w:sz w:val="24"/>
          <w:szCs w:val="24"/>
        </w:rPr>
      </w:pPr>
      <w:r w:rsidRPr="00D64FC5">
        <w:rPr>
          <w:rFonts w:ascii="Arial" w:hAnsi="Arial" w:cs="Arial"/>
          <w:color w:val="000000" w:themeColor="text1"/>
          <w:sz w:val="24"/>
          <w:szCs w:val="24"/>
        </w:rPr>
        <w:t>1.</w:t>
      </w:r>
      <w:r w:rsidR="00956F23" w:rsidRPr="00D64FC5">
        <w:rPr>
          <w:rFonts w:ascii="Arial" w:hAnsi="Arial" w:cs="Arial"/>
          <w:color w:val="000000" w:themeColor="text1"/>
          <w:sz w:val="24"/>
          <w:szCs w:val="24"/>
        </w:rPr>
        <w:t>9</w:t>
      </w:r>
      <w:r w:rsidRPr="00D64FC5">
        <w:rPr>
          <w:rFonts w:ascii="Arial" w:hAnsi="Arial" w:cs="Arial"/>
          <w:color w:val="000000" w:themeColor="text1"/>
          <w:sz w:val="24"/>
          <w:szCs w:val="24"/>
        </w:rPr>
        <w:t>.</w:t>
      </w:r>
      <w:r w:rsidR="00F063B4" w:rsidRPr="00D64FC5">
        <w:rPr>
          <w:rFonts w:ascii="Arial" w:hAnsi="Arial" w:cs="Arial"/>
          <w:color w:val="000000" w:themeColor="text1"/>
          <w:sz w:val="24"/>
          <w:szCs w:val="24"/>
        </w:rPr>
        <w:t>9</w:t>
      </w:r>
      <w:r w:rsidR="00455F52" w:rsidRPr="00D64FC5">
        <w:rPr>
          <w:rFonts w:ascii="Arial" w:hAnsi="Arial" w:cs="Arial"/>
          <w:color w:val="000000" w:themeColor="text1"/>
          <w:sz w:val="24"/>
          <w:szCs w:val="24"/>
        </w:rPr>
        <w:t xml:space="preserve"> </w:t>
      </w:r>
      <w:r w:rsidR="001809B4" w:rsidRPr="00D64FC5">
        <w:rPr>
          <w:rFonts w:ascii="Arial" w:hAnsi="Arial" w:cs="Arial"/>
          <w:color w:val="000000" w:themeColor="text1"/>
          <w:sz w:val="24"/>
          <w:szCs w:val="24"/>
        </w:rPr>
        <w:tab/>
      </w:r>
      <w:r w:rsidR="00A667D2" w:rsidRPr="00D64FC5">
        <w:rPr>
          <w:rFonts w:ascii="Arial" w:hAnsi="Arial" w:cs="Arial"/>
          <w:color w:val="000000" w:themeColor="text1"/>
          <w:sz w:val="24"/>
          <w:szCs w:val="24"/>
        </w:rPr>
        <w:t>The Parties shall ensure that all contract documentation and other important document</w:t>
      </w:r>
      <w:r w:rsidR="00CF4261" w:rsidRPr="00D64FC5">
        <w:rPr>
          <w:rFonts w:ascii="Arial" w:hAnsi="Arial" w:cs="Arial"/>
          <w:color w:val="000000" w:themeColor="text1"/>
          <w:sz w:val="24"/>
          <w:szCs w:val="24"/>
        </w:rPr>
        <w:t xml:space="preserve">s containing signatures of the parties, shall be held in </w:t>
      </w:r>
      <w:r w:rsidR="001F22D7" w:rsidRPr="00D64FC5">
        <w:rPr>
          <w:rFonts w:ascii="Arial" w:hAnsi="Arial" w:cs="Arial"/>
          <w:color w:val="000000" w:themeColor="text1"/>
          <w:sz w:val="24"/>
          <w:szCs w:val="24"/>
        </w:rPr>
        <w:t>hard copy by the Employer</w:t>
      </w:r>
      <w:r w:rsidR="00A41442" w:rsidRPr="00D64FC5">
        <w:rPr>
          <w:rFonts w:ascii="Arial" w:hAnsi="Arial" w:cs="Arial"/>
          <w:color w:val="000000" w:themeColor="text1"/>
          <w:sz w:val="24"/>
          <w:szCs w:val="24"/>
        </w:rPr>
        <w:t>, the Engineer</w:t>
      </w:r>
      <w:r w:rsidR="001F22D7" w:rsidRPr="00D64FC5">
        <w:rPr>
          <w:rFonts w:ascii="Arial" w:hAnsi="Arial" w:cs="Arial"/>
          <w:color w:val="000000" w:themeColor="text1"/>
          <w:sz w:val="24"/>
          <w:szCs w:val="24"/>
        </w:rPr>
        <w:t xml:space="preserve"> and the Contractor respectively.</w:t>
      </w:r>
    </w:p>
    <w:p w14:paraId="15B5115E" w14:textId="77777777" w:rsidR="002F697C" w:rsidRPr="00D64FC5" w:rsidRDefault="002F697C" w:rsidP="00D64FC5">
      <w:pPr>
        <w:tabs>
          <w:tab w:val="left" w:pos="7305"/>
        </w:tabs>
        <w:spacing w:after="120" w:line="360" w:lineRule="auto"/>
        <w:ind w:left="851" w:hanging="850"/>
        <w:rPr>
          <w:rFonts w:ascii="Arial" w:hAnsi="Arial" w:cs="Arial"/>
          <w:color w:val="000000" w:themeColor="text1"/>
          <w:sz w:val="24"/>
          <w:szCs w:val="24"/>
        </w:rPr>
      </w:pPr>
    </w:p>
    <w:p w14:paraId="29B896BA" w14:textId="10853278" w:rsidR="00B86A99" w:rsidRPr="00D64FC5" w:rsidRDefault="00455F52" w:rsidP="00D64FC5">
      <w:pPr>
        <w:tabs>
          <w:tab w:val="left" w:pos="7305"/>
        </w:tabs>
        <w:spacing w:after="120" w:line="360" w:lineRule="auto"/>
        <w:ind w:left="851" w:hanging="850"/>
        <w:rPr>
          <w:rFonts w:ascii="Arial" w:hAnsi="Arial" w:cs="Arial"/>
          <w:color w:val="000000" w:themeColor="text1"/>
          <w:sz w:val="24"/>
          <w:szCs w:val="24"/>
        </w:rPr>
      </w:pPr>
      <w:r w:rsidRPr="00D64FC5">
        <w:rPr>
          <w:rFonts w:ascii="Arial" w:hAnsi="Arial" w:cs="Arial"/>
          <w:color w:val="000000" w:themeColor="text1"/>
          <w:sz w:val="24"/>
          <w:szCs w:val="24"/>
        </w:rPr>
        <w:t>1.</w:t>
      </w:r>
      <w:r w:rsidR="00956F23" w:rsidRPr="00D64FC5">
        <w:rPr>
          <w:rFonts w:ascii="Arial" w:hAnsi="Arial" w:cs="Arial"/>
          <w:color w:val="000000" w:themeColor="text1"/>
          <w:sz w:val="24"/>
          <w:szCs w:val="24"/>
        </w:rPr>
        <w:t>9</w:t>
      </w:r>
      <w:r w:rsidRPr="00D64FC5">
        <w:rPr>
          <w:rFonts w:ascii="Arial" w:hAnsi="Arial" w:cs="Arial"/>
          <w:color w:val="000000" w:themeColor="text1"/>
          <w:sz w:val="24"/>
          <w:szCs w:val="24"/>
        </w:rPr>
        <w:t xml:space="preserve">.10 </w:t>
      </w:r>
      <w:r w:rsidR="002F697C" w:rsidRPr="00D64FC5">
        <w:rPr>
          <w:rFonts w:ascii="Arial" w:hAnsi="Arial" w:cs="Arial"/>
          <w:color w:val="000000" w:themeColor="text1"/>
          <w:sz w:val="24"/>
          <w:szCs w:val="24"/>
        </w:rPr>
        <w:t xml:space="preserve">The Project Team members shall </w:t>
      </w:r>
      <w:r w:rsidR="00565F35" w:rsidRPr="00D64FC5">
        <w:rPr>
          <w:rFonts w:ascii="Arial" w:hAnsi="Arial" w:cs="Arial"/>
          <w:color w:val="000000" w:themeColor="text1"/>
          <w:sz w:val="24"/>
          <w:szCs w:val="24"/>
        </w:rPr>
        <w:t xml:space="preserve">ensure that they hold and/or file all Project documents in accordance with the Employer’s document management </w:t>
      </w:r>
      <w:r w:rsidR="003E72A4" w:rsidRPr="00D64FC5">
        <w:rPr>
          <w:rFonts w:ascii="Arial" w:hAnsi="Arial" w:cs="Arial"/>
          <w:color w:val="000000" w:themeColor="text1"/>
          <w:sz w:val="24"/>
          <w:szCs w:val="24"/>
        </w:rPr>
        <w:t>systems,</w:t>
      </w:r>
      <w:r w:rsidR="00304F0A" w:rsidRPr="00D64FC5">
        <w:rPr>
          <w:rFonts w:ascii="Arial" w:hAnsi="Arial" w:cs="Arial"/>
          <w:color w:val="000000" w:themeColor="text1"/>
          <w:sz w:val="24"/>
          <w:szCs w:val="24"/>
        </w:rPr>
        <w:t xml:space="preserve"> to</w:t>
      </w:r>
      <w:r w:rsidR="003E72A4" w:rsidRPr="00D64FC5">
        <w:rPr>
          <w:rFonts w:ascii="Arial" w:hAnsi="Arial" w:cs="Arial"/>
          <w:color w:val="000000" w:themeColor="text1"/>
          <w:sz w:val="24"/>
          <w:szCs w:val="24"/>
        </w:rPr>
        <w:t xml:space="preserve"> which the </w:t>
      </w:r>
      <w:r w:rsidR="00A41442" w:rsidRPr="00D64FC5">
        <w:rPr>
          <w:rFonts w:ascii="Arial" w:hAnsi="Arial" w:cs="Arial"/>
          <w:color w:val="000000" w:themeColor="text1"/>
          <w:sz w:val="24"/>
          <w:szCs w:val="24"/>
        </w:rPr>
        <w:t>Engineer</w:t>
      </w:r>
      <w:r w:rsidR="003E72A4" w:rsidRPr="00D64FC5">
        <w:rPr>
          <w:rFonts w:ascii="Arial" w:hAnsi="Arial" w:cs="Arial"/>
          <w:color w:val="000000" w:themeColor="text1"/>
          <w:sz w:val="24"/>
          <w:szCs w:val="24"/>
        </w:rPr>
        <w:t xml:space="preserve"> shall induct the Project Team</w:t>
      </w:r>
      <w:r w:rsidR="00A4637F" w:rsidRPr="00D64FC5">
        <w:rPr>
          <w:rFonts w:ascii="Arial" w:hAnsi="Arial" w:cs="Arial"/>
          <w:color w:val="000000" w:themeColor="text1"/>
          <w:sz w:val="24"/>
          <w:szCs w:val="24"/>
        </w:rPr>
        <w:t>.</w:t>
      </w:r>
    </w:p>
    <w:p w14:paraId="76ECE11C" w14:textId="77777777" w:rsidR="00B86A99" w:rsidRPr="00D64FC5" w:rsidRDefault="00B86A99" w:rsidP="00D64FC5">
      <w:pPr>
        <w:tabs>
          <w:tab w:val="left" w:pos="7305"/>
        </w:tabs>
        <w:spacing w:after="120" w:line="360" w:lineRule="auto"/>
        <w:ind w:left="851" w:hanging="850"/>
        <w:rPr>
          <w:rFonts w:ascii="Arial" w:hAnsi="Arial" w:cs="Arial"/>
          <w:color w:val="000000" w:themeColor="text1"/>
          <w:sz w:val="24"/>
          <w:szCs w:val="24"/>
        </w:rPr>
      </w:pPr>
    </w:p>
    <w:p w14:paraId="52406D95" w14:textId="231CF1A4" w:rsidR="00E84D21" w:rsidRPr="00D64FC5" w:rsidRDefault="00513138" w:rsidP="00D64FC5">
      <w:pPr>
        <w:tabs>
          <w:tab w:val="left" w:pos="7305"/>
        </w:tabs>
        <w:spacing w:after="120" w:line="360" w:lineRule="auto"/>
        <w:ind w:left="851" w:hanging="850"/>
        <w:rPr>
          <w:rFonts w:ascii="Arial" w:hAnsi="Arial" w:cs="Arial"/>
          <w:color w:val="000000" w:themeColor="text1"/>
          <w:sz w:val="24"/>
          <w:szCs w:val="24"/>
        </w:rPr>
      </w:pPr>
      <w:r w:rsidRPr="00D64FC5">
        <w:rPr>
          <w:rFonts w:ascii="Arial" w:hAnsi="Arial" w:cs="Arial"/>
          <w:color w:val="000000" w:themeColor="text1"/>
          <w:sz w:val="24"/>
          <w:szCs w:val="24"/>
        </w:rPr>
        <w:t>1.</w:t>
      </w:r>
      <w:r w:rsidR="00956F23" w:rsidRPr="00D64FC5">
        <w:rPr>
          <w:rFonts w:ascii="Arial" w:hAnsi="Arial" w:cs="Arial"/>
          <w:color w:val="000000" w:themeColor="text1"/>
          <w:sz w:val="24"/>
          <w:szCs w:val="24"/>
        </w:rPr>
        <w:t>9</w:t>
      </w:r>
      <w:r w:rsidRPr="00D64FC5">
        <w:rPr>
          <w:rFonts w:ascii="Arial" w:hAnsi="Arial" w:cs="Arial"/>
          <w:color w:val="000000" w:themeColor="text1"/>
          <w:sz w:val="24"/>
          <w:szCs w:val="24"/>
        </w:rPr>
        <w:t>.11</w:t>
      </w:r>
      <w:r w:rsidR="00B86A99" w:rsidRPr="00D64FC5">
        <w:rPr>
          <w:rFonts w:ascii="Arial" w:hAnsi="Arial" w:cs="Arial"/>
          <w:color w:val="000000" w:themeColor="text1"/>
          <w:sz w:val="24"/>
          <w:szCs w:val="24"/>
        </w:rPr>
        <w:tab/>
      </w:r>
      <w:r w:rsidR="00211577"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 xml:space="preserve">The Contractor shall keep at all times, on the </w:t>
      </w:r>
      <w:r w:rsidR="009045EA" w:rsidRPr="00D64FC5">
        <w:rPr>
          <w:rFonts w:ascii="Arial" w:hAnsi="Arial" w:cs="Arial"/>
          <w:color w:val="000000" w:themeColor="text1"/>
          <w:sz w:val="24"/>
          <w:szCs w:val="24"/>
        </w:rPr>
        <w:t>Site(s)</w:t>
      </w:r>
      <w:r w:rsidR="00E84D21" w:rsidRPr="00D64FC5">
        <w:rPr>
          <w:rFonts w:ascii="Arial" w:hAnsi="Arial" w:cs="Arial"/>
          <w:color w:val="000000" w:themeColor="text1"/>
          <w:sz w:val="24"/>
          <w:szCs w:val="24"/>
        </w:rPr>
        <w:t>, a copy of:</w:t>
      </w:r>
    </w:p>
    <w:p w14:paraId="6F17559C" w14:textId="3F766700" w:rsidR="00334F63" w:rsidRPr="00D64FC5" w:rsidRDefault="00822660"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w:t>
      </w:r>
      <w:r w:rsidR="00956F23" w:rsidRPr="00D64FC5">
        <w:rPr>
          <w:rFonts w:ascii="Arial" w:hAnsi="Arial" w:cs="Arial"/>
          <w:color w:val="000000" w:themeColor="text1"/>
          <w:sz w:val="24"/>
          <w:szCs w:val="24"/>
        </w:rPr>
        <w:t>9</w:t>
      </w:r>
      <w:r w:rsidRPr="00D64FC5">
        <w:rPr>
          <w:rFonts w:ascii="Arial" w:hAnsi="Arial" w:cs="Arial"/>
          <w:color w:val="000000" w:themeColor="text1"/>
          <w:sz w:val="24"/>
          <w:szCs w:val="24"/>
        </w:rPr>
        <w:t xml:space="preserve">.11.1 </w:t>
      </w:r>
      <w:r w:rsidR="00102B19"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w:t>
      </w:r>
    </w:p>
    <w:p w14:paraId="6E5218F5" w14:textId="77777777" w:rsidR="00822660" w:rsidRPr="00D64FC5" w:rsidRDefault="00822660" w:rsidP="00D64FC5">
      <w:pPr>
        <w:spacing w:after="120" w:line="360" w:lineRule="auto"/>
        <w:ind w:left="2127" w:hanging="1276"/>
        <w:rPr>
          <w:rFonts w:ascii="Arial" w:hAnsi="Arial" w:cs="Arial"/>
          <w:color w:val="000000" w:themeColor="text1"/>
          <w:sz w:val="24"/>
          <w:szCs w:val="24"/>
        </w:rPr>
      </w:pPr>
    </w:p>
    <w:p w14:paraId="32D09A1E" w14:textId="6B6F1C0A" w:rsidR="00334F63" w:rsidRPr="00D64FC5" w:rsidRDefault="00822660"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w:t>
      </w:r>
      <w:r w:rsidR="00102B19" w:rsidRPr="00D64FC5">
        <w:rPr>
          <w:rFonts w:ascii="Arial" w:hAnsi="Arial" w:cs="Arial"/>
          <w:color w:val="000000" w:themeColor="text1"/>
          <w:sz w:val="24"/>
          <w:szCs w:val="24"/>
        </w:rPr>
        <w:t>.</w:t>
      </w:r>
      <w:r w:rsidR="00956F23" w:rsidRPr="00D64FC5">
        <w:rPr>
          <w:rFonts w:ascii="Arial" w:hAnsi="Arial" w:cs="Arial"/>
          <w:color w:val="000000" w:themeColor="text1"/>
          <w:sz w:val="24"/>
          <w:szCs w:val="24"/>
        </w:rPr>
        <w:t>9</w:t>
      </w:r>
      <w:r w:rsidR="00102B19" w:rsidRPr="00D64FC5">
        <w:rPr>
          <w:rFonts w:ascii="Arial" w:hAnsi="Arial" w:cs="Arial"/>
          <w:color w:val="000000" w:themeColor="text1"/>
          <w:sz w:val="24"/>
          <w:szCs w:val="24"/>
        </w:rPr>
        <w:t>.11.2</w:t>
      </w:r>
      <w:r w:rsidR="00102B19" w:rsidRPr="00D64FC5">
        <w:rPr>
          <w:rFonts w:ascii="Arial" w:hAnsi="Arial" w:cs="Arial"/>
          <w:color w:val="000000" w:themeColor="text1"/>
          <w:sz w:val="24"/>
          <w:szCs w:val="24"/>
        </w:rPr>
        <w:tab/>
      </w:r>
      <w:r w:rsidR="00B86A99" w:rsidRPr="00D64FC5">
        <w:rPr>
          <w:rFonts w:ascii="Arial" w:hAnsi="Arial" w:cs="Arial"/>
          <w:color w:val="000000" w:themeColor="text1"/>
          <w:sz w:val="24"/>
          <w:szCs w:val="24"/>
        </w:rPr>
        <w:t>T</w:t>
      </w:r>
      <w:r w:rsidR="00E84D21" w:rsidRPr="00D64FC5">
        <w:rPr>
          <w:rFonts w:ascii="Arial" w:hAnsi="Arial" w:cs="Arial"/>
          <w:color w:val="000000" w:themeColor="text1"/>
          <w:sz w:val="24"/>
          <w:szCs w:val="24"/>
        </w:rPr>
        <w:t>he records under Sub-Clause 6.10 [Contractor's Records] and Sub-Clause</w:t>
      </w:r>
      <w:r w:rsidR="0008742C"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20.2.</w:t>
      </w:r>
      <w:r w:rsidR="00E84D21" w:rsidRPr="00D64FC5">
        <w:rPr>
          <w:rFonts w:ascii="Arial" w:hAnsi="Arial" w:cs="Arial"/>
          <w:strike/>
          <w:color w:val="000000" w:themeColor="text1"/>
          <w:sz w:val="24"/>
          <w:szCs w:val="24"/>
        </w:rPr>
        <w:t>3</w:t>
      </w:r>
      <w:r w:rsidR="00120318" w:rsidRPr="00D64FC5">
        <w:rPr>
          <w:rFonts w:ascii="Arial" w:hAnsi="Arial" w:cs="Arial"/>
          <w:color w:val="000000" w:themeColor="text1"/>
          <w:sz w:val="24"/>
          <w:szCs w:val="24"/>
        </w:rPr>
        <w:t xml:space="preserve"> 4</w:t>
      </w:r>
      <w:r w:rsidR="00E84D21" w:rsidRPr="00D64FC5">
        <w:rPr>
          <w:rFonts w:ascii="Arial" w:hAnsi="Arial" w:cs="Arial"/>
          <w:color w:val="000000" w:themeColor="text1"/>
          <w:sz w:val="24"/>
          <w:szCs w:val="24"/>
        </w:rPr>
        <w:t xml:space="preserve"> [Contemporary records];</w:t>
      </w:r>
    </w:p>
    <w:p w14:paraId="59651592" w14:textId="77777777" w:rsidR="00102B19" w:rsidRPr="00D64FC5" w:rsidRDefault="00102B19" w:rsidP="00D64FC5">
      <w:pPr>
        <w:spacing w:after="120" w:line="360" w:lineRule="auto"/>
        <w:ind w:left="2127" w:hanging="1276"/>
        <w:rPr>
          <w:rFonts w:ascii="Arial" w:hAnsi="Arial" w:cs="Arial"/>
          <w:color w:val="000000" w:themeColor="text1"/>
          <w:sz w:val="24"/>
          <w:szCs w:val="24"/>
        </w:rPr>
      </w:pPr>
    </w:p>
    <w:p w14:paraId="3D26FEE6" w14:textId="572C3C6D" w:rsidR="00334F63" w:rsidRPr="00D64FC5" w:rsidRDefault="00102B19"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w:t>
      </w:r>
      <w:r w:rsidR="00956F23" w:rsidRPr="00D64FC5">
        <w:rPr>
          <w:rFonts w:ascii="Arial" w:hAnsi="Arial" w:cs="Arial"/>
          <w:color w:val="000000" w:themeColor="text1"/>
          <w:sz w:val="24"/>
          <w:szCs w:val="24"/>
        </w:rPr>
        <w:t>9</w:t>
      </w:r>
      <w:r w:rsidRPr="00D64FC5">
        <w:rPr>
          <w:rFonts w:ascii="Arial" w:hAnsi="Arial" w:cs="Arial"/>
          <w:color w:val="000000" w:themeColor="text1"/>
          <w:sz w:val="24"/>
          <w:szCs w:val="24"/>
        </w:rPr>
        <w:t>.11.3</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publications (if any) named in the Employer's Requirements;</w:t>
      </w:r>
    </w:p>
    <w:p w14:paraId="0A79FA11" w14:textId="77777777" w:rsidR="00102B19" w:rsidRPr="00D64FC5" w:rsidRDefault="00102B19" w:rsidP="00D64FC5">
      <w:pPr>
        <w:spacing w:after="120" w:line="360" w:lineRule="auto"/>
        <w:ind w:left="2127" w:hanging="1276"/>
        <w:rPr>
          <w:rFonts w:ascii="Arial" w:hAnsi="Arial" w:cs="Arial"/>
          <w:color w:val="000000" w:themeColor="text1"/>
          <w:sz w:val="24"/>
          <w:szCs w:val="24"/>
        </w:rPr>
      </w:pPr>
    </w:p>
    <w:p w14:paraId="5AD1BC0C" w14:textId="296AD5D5" w:rsidR="00334F63" w:rsidRPr="00D64FC5" w:rsidRDefault="00102B19"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w:t>
      </w:r>
      <w:r w:rsidR="00956F23" w:rsidRPr="00D64FC5">
        <w:rPr>
          <w:rFonts w:ascii="Arial" w:hAnsi="Arial" w:cs="Arial"/>
          <w:color w:val="000000" w:themeColor="text1"/>
          <w:sz w:val="24"/>
          <w:szCs w:val="24"/>
        </w:rPr>
        <w:t>9</w:t>
      </w:r>
      <w:r w:rsidRPr="00D64FC5">
        <w:rPr>
          <w:rFonts w:ascii="Arial" w:hAnsi="Arial" w:cs="Arial"/>
          <w:color w:val="000000" w:themeColor="text1"/>
          <w:sz w:val="24"/>
          <w:szCs w:val="24"/>
        </w:rPr>
        <w:t>.11.4</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Contractor's Documents; an</w:t>
      </w:r>
      <w:r w:rsidR="00334F63" w:rsidRPr="00D64FC5">
        <w:rPr>
          <w:rFonts w:ascii="Arial" w:hAnsi="Arial" w:cs="Arial"/>
          <w:color w:val="000000" w:themeColor="text1"/>
          <w:sz w:val="24"/>
          <w:szCs w:val="24"/>
        </w:rPr>
        <w:t>d</w:t>
      </w:r>
    </w:p>
    <w:p w14:paraId="4C222934" w14:textId="77777777" w:rsidR="00102B19" w:rsidRPr="00D64FC5" w:rsidRDefault="00102B19" w:rsidP="00D64FC5">
      <w:pPr>
        <w:spacing w:after="120" w:line="360" w:lineRule="auto"/>
        <w:ind w:left="2127" w:hanging="1276"/>
        <w:rPr>
          <w:rFonts w:ascii="Arial" w:hAnsi="Arial" w:cs="Arial"/>
          <w:color w:val="000000" w:themeColor="text1"/>
          <w:sz w:val="24"/>
          <w:szCs w:val="24"/>
        </w:rPr>
      </w:pPr>
    </w:p>
    <w:p w14:paraId="0ED3D5AD" w14:textId="6D62F367" w:rsidR="00E84D21" w:rsidRPr="00D64FC5" w:rsidRDefault="00102B19"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w:t>
      </w:r>
      <w:r w:rsidR="00956F23" w:rsidRPr="00D64FC5">
        <w:rPr>
          <w:rFonts w:ascii="Arial" w:hAnsi="Arial" w:cs="Arial"/>
          <w:color w:val="000000" w:themeColor="text1"/>
          <w:sz w:val="24"/>
          <w:szCs w:val="24"/>
        </w:rPr>
        <w:t>9</w:t>
      </w:r>
      <w:r w:rsidRPr="00D64FC5">
        <w:rPr>
          <w:rFonts w:ascii="Arial" w:hAnsi="Arial" w:cs="Arial"/>
          <w:color w:val="000000" w:themeColor="text1"/>
          <w:sz w:val="24"/>
          <w:szCs w:val="24"/>
        </w:rPr>
        <w:t>.11.5</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Variations, Notices and other communications given under the Contract.</w:t>
      </w:r>
    </w:p>
    <w:p w14:paraId="6AFA1A39" w14:textId="77777777" w:rsidR="00334F63" w:rsidRPr="00D64FC5" w:rsidRDefault="00334F63" w:rsidP="00D64FC5">
      <w:pPr>
        <w:spacing w:after="120" w:line="360" w:lineRule="auto"/>
        <w:ind w:left="1701" w:hanging="850"/>
        <w:rPr>
          <w:rFonts w:ascii="Arial" w:hAnsi="Arial" w:cs="Arial"/>
          <w:color w:val="000000" w:themeColor="text1"/>
          <w:sz w:val="24"/>
          <w:szCs w:val="24"/>
        </w:rPr>
      </w:pPr>
    </w:p>
    <w:p w14:paraId="5B1E379A" w14:textId="573F45AC" w:rsidR="00F96309" w:rsidRPr="00D64FC5" w:rsidRDefault="000C2B75"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w:t>
      </w:r>
      <w:r w:rsidR="00956F23" w:rsidRPr="00D64FC5">
        <w:rPr>
          <w:rFonts w:ascii="Arial" w:hAnsi="Arial" w:cs="Arial"/>
          <w:color w:val="000000" w:themeColor="text1"/>
          <w:sz w:val="24"/>
          <w:szCs w:val="24"/>
        </w:rPr>
        <w:t>9</w:t>
      </w:r>
      <w:r w:rsidRPr="00D64FC5">
        <w:rPr>
          <w:rFonts w:ascii="Arial" w:hAnsi="Arial" w:cs="Arial"/>
          <w:color w:val="000000" w:themeColor="text1"/>
          <w:sz w:val="24"/>
          <w:szCs w:val="24"/>
        </w:rPr>
        <w:t xml:space="preserve">.12 </w:t>
      </w:r>
      <w:r w:rsidR="00334F63"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Employer's Personnel </w:t>
      </w:r>
      <w:r w:rsidR="00A41442" w:rsidRPr="00D64FC5">
        <w:rPr>
          <w:rFonts w:ascii="Arial" w:hAnsi="Arial" w:cs="Arial"/>
          <w:color w:val="000000" w:themeColor="text1"/>
          <w:sz w:val="24"/>
          <w:szCs w:val="24"/>
        </w:rPr>
        <w:t xml:space="preserve">and the Engineer’s Personnel </w:t>
      </w:r>
      <w:r w:rsidR="00E84D21" w:rsidRPr="00D64FC5">
        <w:rPr>
          <w:rFonts w:ascii="Arial" w:hAnsi="Arial" w:cs="Arial"/>
          <w:color w:val="000000" w:themeColor="text1"/>
          <w:sz w:val="24"/>
          <w:szCs w:val="24"/>
        </w:rPr>
        <w:t>shall have right of access to all these documents during all normal working hours, or as otherwise</w:t>
      </w:r>
      <w:r w:rsidR="00A41442" w:rsidRPr="00D64FC5">
        <w:rPr>
          <w:rFonts w:ascii="Arial" w:hAnsi="Arial" w:cs="Arial"/>
          <w:color w:val="000000" w:themeColor="text1"/>
          <w:sz w:val="24"/>
          <w:szCs w:val="24"/>
        </w:rPr>
        <w:t xml:space="preserve"> instructed to the </w:t>
      </w:r>
      <w:r w:rsidR="00E84D21" w:rsidRPr="00D64FC5">
        <w:rPr>
          <w:rFonts w:ascii="Arial" w:hAnsi="Arial" w:cs="Arial"/>
          <w:color w:val="000000" w:themeColor="text1"/>
          <w:sz w:val="24"/>
          <w:szCs w:val="24"/>
        </w:rPr>
        <w:t xml:space="preserve">Contractor. </w:t>
      </w:r>
    </w:p>
    <w:p w14:paraId="744A80EB" w14:textId="77777777" w:rsidR="001809B4" w:rsidRPr="00D64FC5" w:rsidRDefault="001809B4" w:rsidP="00D64FC5">
      <w:pPr>
        <w:spacing w:after="120" w:line="360" w:lineRule="auto"/>
        <w:ind w:left="709" w:hanging="709"/>
        <w:rPr>
          <w:rFonts w:ascii="Arial" w:hAnsi="Arial" w:cs="Arial"/>
          <w:color w:val="000000" w:themeColor="text1"/>
          <w:sz w:val="24"/>
          <w:szCs w:val="24"/>
        </w:rPr>
      </w:pPr>
    </w:p>
    <w:p w14:paraId="0E55C8A3" w14:textId="3160C34F" w:rsidR="00856E74" w:rsidRPr="00D64FC5" w:rsidRDefault="00856E74"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w:t>
      </w:r>
      <w:r w:rsidR="00956F23" w:rsidRPr="00D64FC5">
        <w:rPr>
          <w:rFonts w:ascii="Arial" w:hAnsi="Arial" w:cs="Arial"/>
          <w:color w:val="000000" w:themeColor="text1"/>
          <w:sz w:val="24"/>
          <w:szCs w:val="24"/>
        </w:rPr>
        <w:t>10</w:t>
      </w:r>
      <w:r w:rsidRPr="00D64FC5">
        <w:rPr>
          <w:rFonts w:ascii="Arial" w:hAnsi="Arial" w:cs="Arial"/>
          <w:color w:val="000000" w:themeColor="text1"/>
          <w:sz w:val="24"/>
          <w:szCs w:val="24"/>
        </w:rPr>
        <w:t xml:space="preserve"> </w:t>
      </w:r>
      <w:r w:rsidR="00334F63" w:rsidRPr="00D64FC5">
        <w:rPr>
          <w:rFonts w:ascii="Arial" w:hAnsi="Arial" w:cs="Arial"/>
          <w:color w:val="000000" w:themeColor="text1"/>
          <w:sz w:val="24"/>
          <w:szCs w:val="24"/>
        </w:rPr>
        <w:tab/>
      </w:r>
      <w:r w:rsidR="003A4D35" w:rsidRPr="00D64FC5">
        <w:rPr>
          <w:rFonts w:ascii="Arial" w:hAnsi="Arial" w:cs="Arial"/>
          <w:b/>
          <w:bCs/>
          <w:color w:val="000000" w:themeColor="text1"/>
          <w:sz w:val="24"/>
          <w:szCs w:val="24"/>
          <w:u w:val="single"/>
        </w:rPr>
        <w:t>ERRORS IN THE EMPLOYER’S REQUIREMENTS</w:t>
      </w:r>
      <w:r w:rsidR="00975EC8" w:rsidRPr="00D64FC5">
        <w:rPr>
          <w:rFonts w:ascii="Arial" w:hAnsi="Arial" w:cs="Arial"/>
          <w:b/>
          <w:bCs/>
          <w:color w:val="000000" w:themeColor="text1"/>
          <w:sz w:val="24"/>
          <w:szCs w:val="24"/>
          <w:u w:val="single"/>
        </w:rPr>
        <w:t xml:space="preserve"> </w:t>
      </w:r>
    </w:p>
    <w:p w14:paraId="7A9A5BDE" w14:textId="77777777" w:rsidR="003A4D35" w:rsidRPr="00D64FC5" w:rsidRDefault="003A4D35" w:rsidP="00D64FC5">
      <w:pPr>
        <w:tabs>
          <w:tab w:val="left" w:pos="567"/>
        </w:tabs>
        <w:spacing w:after="120" w:line="360" w:lineRule="auto"/>
        <w:ind w:left="851" w:hanging="851"/>
        <w:rPr>
          <w:rFonts w:ascii="Arial" w:hAnsi="Arial" w:cs="Arial"/>
          <w:color w:val="000000" w:themeColor="text1"/>
          <w:sz w:val="24"/>
          <w:szCs w:val="24"/>
        </w:rPr>
      </w:pPr>
    </w:p>
    <w:p w14:paraId="7F6E4431" w14:textId="0F61CC78" w:rsidR="00D350C3" w:rsidRPr="00D64FC5" w:rsidRDefault="00BC3662"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w:t>
      </w:r>
      <w:r w:rsidR="00956F23" w:rsidRPr="00D64FC5">
        <w:rPr>
          <w:rFonts w:ascii="Arial" w:hAnsi="Arial" w:cs="Arial"/>
          <w:color w:val="000000" w:themeColor="text1"/>
          <w:sz w:val="24"/>
          <w:szCs w:val="24"/>
        </w:rPr>
        <w:t>10</w:t>
      </w:r>
      <w:r w:rsidRPr="00D64FC5">
        <w:rPr>
          <w:rFonts w:ascii="Arial" w:hAnsi="Arial" w:cs="Arial"/>
          <w:color w:val="000000" w:themeColor="text1"/>
          <w:sz w:val="24"/>
          <w:szCs w:val="24"/>
        </w:rPr>
        <w:t>.1</w:t>
      </w:r>
      <w:r w:rsidR="00611243" w:rsidRPr="00D64FC5">
        <w:rPr>
          <w:rFonts w:ascii="Arial" w:hAnsi="Arial" w:cs="Arial"/>
          <w:color w:val="000000" w:themeColor="text1"/>
          <w:sz w:val="24"/>
          <w:szCs w:val="24"/>
        </w:rPr>
        <w:t xml:space="preserve"> </w:t>
      </w:r>
      <w:r w:rsidR="00DA48FF"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If </w:t>
      </w:r>
      <w:r w:rsidR="00975EC8" w:rsidRPr="00D64FC5">
        <w:rPr>
          <w:rFonts w:ascii="Arial" w:hAnsi="Arial" w:cs="Arial"/>
          <w:color w:val="000000" w:themeColor="text1"/>
          <w:sz w:val="24"/>
          <w:szCs w:val="24"/>
        </w:rPr>
        <w:t xml:space="preserve">the Employer </w:t>
      </w:r>
      <w:r w:rsidR="00E84D21" w:rsidRPr="00D64FC5">
        <w:rPr>
          <w:rFonts w:ascii="Arial" w:hAnsi="Arial" w:cs="Arial"/>
          <w:color w:val="000000" w:themeColor="text1"/>
          <w:sz w:val="24"/>
          <w:szCs w:val="24"/>
        </w:rPr>
        <w:t>or the Engineer becomes aware of an error or defect (whether of a technical nature or otherwise) in a document which was prepared by or on behalf o</w:t>
      </w:r>
      <w:r w:rsidR="00F115D3" w:rsidRPr="00D64FC5">
        <w:rPr>
          <w:rFonts w:ascii="Arial" w:hAnsi="Arial" w:cs="Arial"/>
          <w:color w:val="000000" w:themeColor="text1"/>
          <w:sz w:val="24"/>
          <w:szCs w:val="24"/>
        </w:rPr>
        <w:t>f</w:t>
      </w:r>
      <w:r w:rsidR="00E84D21" w:rsidRPr="00D64FC5">
        <w:rPr>
          <w:rFonts w:ascii="Arial" w:hAnsi="Arial" w:cs="Arial"/>
          <w:color w:val="000000" w:themeColor="text1"/>
          <w:sz w:val="24"/>
          <w:szCs w:val="24"/>
        </w:rPr>
        <w:t xml:space="preserve"> the Contractor for use in the execution of the Works, the Pa</w:t>
      </w:r>
      <w:r w:rsidR="00C762B3" w:rsidRPr="00D64FC5">
        <w:rPr>
          <w:rFonts w:ascii="Arial" w:hAnsi="Arial" w:cs="Arial"/>
          <w:color w:val="000000" w:themeColor="text1"/>
          <w:sz w:val="24"/>
          <w:szCs w:val="24"/>
        </w:rPr>
        <w:t>rt</w:t>
      </w:r>
      <w:r w:rsidR="00E84D21" w:rsidRPr="00D64FC5">
        <w:rPr>
          <w:rFonts w:ascii="Arial" w:hAnsi="Arial" w:cs="Arial"/>
          <w:color w:val="000000" w:themeColor="text1"/>
          <w:sz w:val="24"/>
          <w:szCs w:val="24"/>
        </w:rPr>
        <w:t xml:space="preserve">y (or the Engineer) shall </w:t>
      </w:r>
      <w:r w:rsidR="00097029" w:rsidRPr="00D64FC5">
        <w:rPr>
          <w:rFonts w:ascii="Arial" w:hAnsi="Arial" w:cs="Arial"/>
          <w:color w:val="000000" w:themeColor="text1"/>
          <w:sz w:val="24"/>
          <w:szCs w:val="24"/>
        </w:rPr>
        <w:t>Promptly</w:t>
      </w:r>
      <w:r w:rsidR="00E84D21" w:rsidRPr="00D64FC5">
        <w:rPr>
          <w:rFonts w:ascii="Arial" w:hAnsi="Arial" w:cs="Arial"/>
          <w:color w:val="000000" w:themeColor="text1"/>
          <w:sz w:val="24"/>
          <w:szCs w:val="24"/>
        </w:rPr>
        <w:t xml:space="preserve"> give a Notice of such error or defect to the other Party (or to the Parties). The Contractor shall then rectify the error or defect at the Contractor's risk and cost</w:t>
      </w:r>
      <w:r w:rsidR="00975EC8" w:rsidRPr="00D64FC5">
        <w:rPr>
          <w:rFonts w:ascii="Arial" w:hAnsi="Arial" w:cs="Arial"/>
          <w:color w:val="000000" w:themeColor="text1"/>
          <w:sz w:val="24"/>
          <w:szCs w:val="24"/>
        </w:rPr>
        <w:t xml:space="preserve"> within the period stipulated by the Engineer</w:t>
      </w:r>
      <w:r w:rsidR="008A6206" w:rsidRPr="00D64FC5">
        <w:rPr>
          <w:rFonts w:ascii="Arial" w:hAnsi="Arial" w:cs="Arial"/>
          <w:color w:val="000000" w:themeColor="text1"/>
          <w:sz w:val="24"/>
          <w:szCs w:val="24"/>
        </w:rPr>
        <w:t>.</w:t>
      </w:r>
    </w:p>
    <w:p w14:paraId="781D30AD" w14:textId="77777777" w:rsidR="00E84D21" w:rsidRPr="00D64FC5" w:rsidRDefault="00E84D21" w:rsidP="00D64FC5">
      <w:pPr>
        <w:pStyle w:val="ListParagraph"/>
        <w:tabs>
          <w:tab w:val="left" w:pos="7305"/>
        </w:tabs>
        <w:spacing w:after="120" w:line="360" w:lineRule="auto"/>
        <w:ind w:left="851" w:hanging="851"/>
        <w:rPr>
          <w:rFonts w:ascii="Arial" w:hAnsi="Arial" w:cs="Arial"/>
          <w:color w:val="000000" w:themeColor="text1"/>
          <w:sz w:val="24"/>
          <w:szCs w:val="24"/>
        </w:rPr>
      </w:pPr>
    </w:p>
    <w:p w14:paraId="297500AA" w14:textId="46C16D60" w:rsidR="00E84D21" w:rsidRPr="00D64FC5" w:rsidRDefault="00F0413E" w:rsidP="00D64FC5">
      <w:pPr>
        <w:pStyle w:val="ListParagraph"/>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956F23" w:rsidRPr="00D64FC5">
        <w:rPr>
          <w:rFonts w:ascii="Arial" w:hAnsi="Arial" w:cs="Arial"/>
          <w:color w:val="000000" w:themeColor="text1"/>
          <w:sz w:val="24"/>
          <w:szCs w:val="24"/>
        </w:rPr>
        <w:t>1</w:t>
      </w:r>
      <w:r w:rsidRPr="00D64FC5">
        <w:rPr>
          <w:rFonts w:ascii="Arial" w:hAnsi="Arial" w:cs="Arial"/>
          <w:color w:val="000000" w:themeColor="text1"/>
          <w:sz w:val="24"/>
          <w:szCs w:val="24"/>
        </w:rPr>
        <w:t xml:space="preserve"> </w:t>
      </w:r>
      <w:r w:rsidR="00E326E7" w:rsidRPr="00D64FC5">
        <w:rPr>
          <w:rFonts w:ascii="Arial" w:hAnsi="Arial" w:cs="Arial"/>
          <w:color w:val="000000" w:themeColor="text1"/>
          <w:sz w:val="24"/>
          <w:szCs w:val="24"/>
        </w:rPr>
        <w:tab/>
      </w:r>
      <w:r w:rsidR="00E22C47" w:rsidRPr="00D64FC5">
        <w:rPr>
          <w:rFonts w:ascii="Arial" w:hAnsi="Arial" w:cs="Arial"/>
          <w:b/>
          <w:bCs/>
          <w:color w:val="000000" w:themeColor="text1"/>
          <w:sz w:val="24"/>
          <w:szCs w:val="24"/>
          <w:u w:val="single"/>
        </w:rPr>
        <w:t>EMPLOYER’S USE OF CONTRACTORS DOCUMENTS (INTELLECTUAL AND INDUSTRIAL PROPERTY)</w:t>
      </w:r>
    </w:p>
    <w:p w14:paraId="08A754B9" w14:textId="77777777" w:rsidR="00E84D21" w:rsidRPr="00D64FC5" w:rsidRDefault="00E84D21" w:rsidP="00D64FC5">
      <w:pPr>
        <w:pStyle w:val="ListParagraph"/>
        <w:tabs>
          <w:tab w:val="left" w:pos="7305"/>
        </w:tabs>
        <w:spacing w:after="120" w:line="360" w:lineRule="auto"/>
        <w:ind w:left="851" w:hanging="851"/>
        <w:rPr>
          <w:rFonts w:ascii="Arial" w:hAnsi="Arial" w:cs="Arial"/>
          <w:color w:val="000000" w:themeColor="text1"/>
          <w:sz w:val="24"/>
          <w:szCs w:val="24"/>
        </w:rPr>
      </w:pPr>
    </w:p>
    <w:p w14:paraId="5DF1295C" w14:textId="562D4E31" w:rsidR="00723686" w:rsidRPr="00D64FC5" w:rsidRDefault="00CB483C" w:rsidP="00D64FC5">
      <w:pPr>
        <w:pStyle w:val="ListParagraph"/>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956F23" w:rsidRPr="00D64FC5">
        <w:rPr>
          <w:rFonts w:ascii="Arial" w:hAnsi="Arial" w:cs="Arial"/>
          <w:color w:val="000000" w:themeColor="text1"/>
          <w:sz w:val="24"/>
          <w:szCs w:val="24"/>
        </w:rPr>
        <w:t>1</w:t>
      </w:r>
      <w:r w:rsidRPr="00D64FC5">
        <w:rPr>
          <w:rFonts w:ascii="Arial" w:hAnsi="Arial" w:cs="Arial"/>
          <w:color w:val="000000" w:themeColor="text1"/>
          <w:sz w:val="24"/>
          <w:szCs w:val="24"/>
        </w:rPr>
        <w:t xml:space="preserve">.1 </w:t>
      </w:r>
      <w:r w:rsidR="00E326E7" w:rsidRPr="00D64FC5">
        <w:rPr>
          <w:rFonts w:ascii="Arial" w:hAnsi="Arial" w:cs="Arial"/>
          <w:color w:val="000000" w:themeColor="text1"/>
          <w:sz w:val="24"/>
          <w:szCs w:val="24"/>
        </w:rPr>
        <w:tab/>
      </w:r>
      <w:r w:rsidR="00277DC4" w:rsidRPr="00D64FC5">
        <w:rPr>
          <w:rFonts w:ascii="Arial" w:hAnsi="Arial" w:cs="Arial"/>
          <w:color w:val="000000" w:themeColor="text1"/>
          <w:sz w:val="24"/>
          <w:szCs w:val="24"/>
        </w:rPr>
        <w:t xml:space="preserve">The Contractor’s Intellectual and Industrial Property </w:t>
      </w:r>
      <w:r w:rsidR="00D7232D" w:rsidRPr="00D64FC5">
        <w:rPr>
          <w:rFonts w:ascii="Arial" w:hAnsi="Arial" w:cs="Arial"/>
          <w:color w:val="000000" w:themeColor="text1"/>
          <w:sz w:val="24"/>
          <w:szCs w:val="24"/>
        </w:rPr>
        <w:t>shall</w:t>
      </w:r>
      <w:r w:rsidR="00E854E1" w:rsidRPr="00D64FC5">
        <w:rPr>
          <w:rFonts w:ascii="Arial" w:hAnsi="Arial" w:cs="Arial"/>
          <w:color w:val="000000" w:themeColor="text1"/>
          <w:sz w:val="24"/>
          <w:szCs w:val="24"/>
        </w:rPr>
        <w:t xml:space="preserve">, at a minimum, </w:t>
      </w:r>
      <w:r w:rsidR="00F51419" w:rsidRPr="00D64FC5">
        <w:rPr>
          <w:rFonts w:ascii="Arial" w:hAnsi="Arial" w:cs="Arial"/>
          <w:color w:val="000000" w:themeColor="text1"/>
          <w:sz w:val="24"/>
          <w:szCs w:val="24"/>
        </w:rPr>
        <w:t>refer to all of the bidding documents, designs, procedures, manual</w:t>
      </w:r>
      <w:r w:rsidR="00D552A1" w:rsidRPr="00D64FC5">
        <w:rPr>
          <w:rFonts w:ascii="Arial" w:hAnsi="Arial" w:cs="Arial"/>
          <w:color w:val="000000" w:themeColor="text1"/>
          <w:sz w:val="24"/>
          <w:szCs w:val="24"/>
        </w:rPr>
        <w:t xml:space="preserve">s, training </w:t>
      </w:r>
      <w:r w:rsidR="00CB6EB9" w:rsidRPr="00D64FC5">
        <w:rPr>
          <w:rFonts w:ascii="Arial" w:hAnsi="Arial" w:cs="Arial"/>
          <w:color w:val="000000" w:themeColor="text1"/>
          <w:sz w:val="24"/>
          <w:szCs w:val="24"/>
        </w:rPr>
        <w:t>Material</w:t>
      </w:r>
      <w:r w:rsidR="00D552A1" w:rsidRPr="00D64FC5">
        <w:rPr>
          <w:rFonts w:ascii="Arial" w:hAnsi="Arial" w:cs="Arial"/>
          <w:color w:val="000000" w:themeColor="text1"/>
          <w:sz w:val="24"/>
          <w:szCs w:val="24"/>
        </w:rPr>
        <w:t>, reports, patents</w:t>
      </w:r>
      <w:r w:rsidR="001E3349" w:rsidRPr="00D64FC5">
        <w:rPr>
          <w:rFonts w:ascii="Arial" w:hAnsi="Arial" w:cs="Arial"/>
          <w:color w:val="000000" w:themeColor="text1"/>
          <w:sz w:val="24"/>
          <w:szCs w:val="24"/>
        </w:rPr>
        <w:t xml:space="preserve">, registered designs, copyrights, trade names, trade secrets, </w:t>
      </w:r>
      <w:r w:rsidR="00594506" w:rsidRPr="00D64FC5">
        <w:rPr>
          <w:rFonts w:ascii="Arial" w:hAnsi="Arial" w:cs="Arial"/>
          <w:color w:val="000000" w:themeColor="text1"/>
          <w:sz w:val="24"/>
          <w:szCs w:val="24"/>
        </w:rPr>
        <w:t xml:space="preserve">technology, software and other intellectual or industrial property </w:t>
      </w:r>
      <w:r w:rsidR="00752B55" w:rsidRPr="00D64FC5">
        <w:rPr>
          <w:rFonts w:ascii="Arial" w:hAnsi="Arial" w:cs="Arial"/>
          <w:color w:val="000000" w:themeColor="text1"/>
          <w:sz w:val="24"/>
          <w:szCs w:val="24"/>
        </w:rPr>
        <w:t xml:space="preserve">rights relating to </w:t>
      </w:r>
      <w:r w:rsidR="006A22F3" w:rsidRPr="00D64FC5">
        <w:rPr>
          <w:rFonts w:ascii="Arial" w:hAnsi="Arial" w:cs="Arial"/>
          <w:color w:val="000000" w:themeColor="text1"/>
          <w:sz w:val="24"/>
          <w:szCs w:val="24"/>
        </w:rPr>
        <w:t xml:space="preserve">the RFP, </w:t>
      </w:r>
      <w:r w:rsidR="00383ECF" w:rsidRPr="00D64FC5">
        <w:rPr>
          <w:rFonts w:ascii="Arial" w:hAnsi="Arial" w:cs="Arial"/>
          <w:color w:val="000000" w:themeColor="text1"/>
          <w:sz w:val="24"/>
          <w:szCs w:val="24"/>
        </w:rPr>
        <w:t xml:space="preserve">this Contract and the </w:t>
      </w:r>
      <w:r w:rsidR="008159F0" w:rsidRPr="00D64FC5">
        <w:rPr>
          <w:rFonts w:ascii="Arial" w:hAnsi="Arial" w:cs="Arial"/>
          <w:color w:val="000000" w:themeColor="text1"/>
          <w:sz w:val="24"/>
          <w:szCs w:val="24"/>
        </w:rPr>
        <w:t>Contractor’s Proposal</w:t>
      </w:r>
      <w:r w:rsidR="00723686" w:rsidRPr="00D64FC5">
        <w:rPr>
          <w:rFonts w:ascii="Arial" w:hAnsi="Arial" w:cs="Arial"/>
          <w:color w:val="000000" w:themeColor="text1"/>
          <w:sz w:val="24"/>
          <w:szCs w:val="24"/>
        </w:rPr>
        <w:t>.</w:t>
      </w:r>
    </w:p>
    <w:p w14:paraId="35F3B81C" w14:textId="77777777" w:rsidR="008B5957" w:rsidRPr="00D64FC5" w:rsidRDefault="008B5957" w:rsidP="00D64FC5">
      <w:pPr>
        <w:pStyle w:val="ListParagraph"/>
        <w:tabs>
          <w:tab w:val="left" w:pos="7305"/>
        </w:tabs>
        <w:spacing w:after="120" w:line="360" w:lineRule="auto"/>
        <w:ind w:left="851" w:hanging="851"/>
        <w:rPr>
          <w:rFonts w:ascii="Arial" w:hAnsi="Arial" w:cs="Arial"/>
          <w:color w:val="000000" w:themeColor="text1"/>
          <w:sz w:val="24"/>
          <w:szCs w:val="24"/>
        </w:rPr>
      </w:pPr>
    </w:p>
    <w:p w14:paraId="5911714D" w14:textId="231D932E" w:rsidR="002331D1" w:rsidRPr="00D64FC5" w:rsidRDefault="008B5957" w:rsidP="00D64FC5">
      <w:pPr>
        <w:pStyle w:val="ListParagraph"/>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956F23" w:rsidRPr="00D64FC5">
        <w:rPr>
          <w:rFonts w:ascii="Arial" w:hAnsi="Arial" w:cs="Arial"/>
          <w:color w:val="000000" w:themeColor="text1"/>
          <w:sz w:val="24"/>
          <w:szCs w:val="24"/>
        </w:rPr>
        <w:t>1</w:t>
      </w:r>
      <w:r w:rsidRPr="00D64FC5">
        <w:rPr>
          <w:rFonts w:ascii="Arial" w:hAnsi="Arial" w:cs="Arial"/>
          <w:color w:val="000000" w:themeColor="text1"/>
          <w:sz w:val="24"/>
          <w:szCs w:val="24"/>
        </w:rPr>
        <w:t xml:space="preserve">.2 </w:t>
      </w:r>
      <w:r w:rsidR="00E326E7" w:rsidRPr="00D64FC5">
        <w:rPr>
          <w:rFonts w:ascii="Arial" w:hAnsi="Arial" w:cs="Arial"/>
          <w:color w:val="000000" w:themeColor="text1"/>
          <w:sz w:val="24"/>
          <w:szCs w:val="24"/>
        </w:rPr>
        <w:tab/>
      </w:r>
      <w:r w:rsidR="00491B83" w:rsidRPr="00D64FC5">
        <w:rPr>
          <w:rFonts w:ascii="Arial" w:hAnsi="Arial" w:cs="Arial"/>
          <w:color w:val="000000" w:themeColor="text1"/>
          <w:sz w:val="24"/>
          <w:szCs w:val="24"/>
        </w:rPr>
        <w:t>The Contract</w:t>
      </w:r>
      <w:r w:rsidR="009F244D" w:rsidRPr="00D64FC5">
        <w:rPr>
          <w:rFonts w:ascii="Arial" w:hAnsi="Arial" w:cs="Arial"/>
          <w:color w:val="000000" w:themeColor="text1"/>
          <w:sz w:val="24"/>
          <w:szCs w:val="24"/>
        </w:rPr>
        <w:t>or shall be deemed, by signing the Contract, to</w:t>
      </w:r>
      <w:r w:rsidR="004F7196" w:rsidRPr="00D64FC5">
        <w:rPr>
          <w:rFonts w:ascii="Arial" w:hAnsi="Arial" w:cs="Arial"/>
          <w:color w:val="000000" w:themeColor="text1"/>
          <w:sz w:val="24"/>
          <w:szCs w:val="24"/>
        </w:rPr>
        <w:t xml:space="preserve"> transparently transfer ownership of the Contractor</w:t>
      </w:r>
      <w:r w:rsidR="0061179D" w:rsidRPr="00D64FC5">
        <w:rPr>
          <w:rFonts w:ascii="Arial" w:hAnsi="Arial" w:cs="Arial"/>
          <w:color w:val="000000" w:themeColor="text1"/>
          <w:sz w:val="24"/>
          <w:szCs w:val="24"/>
        </w:rPr>
        <w:t>’s</w:t>
      </w:r>
      <w:r w:rsidR="006E1558" w:rsidRPr="00D64FC5">
        <w:rPr>
          <w:rFonts w:ascii="Arial" w:hAnsi="Arial" w:cs="Arial"/>
          <w:color w:val="000000" w:themeColor="text1"/>
          <w:sz w:val="24"/>
          <w:szCs w:val="24"/>
        </w:rPr>
        <w:t xml:space="preserve"> </w:t>
      </w:r>
      <w:r w:rsidR="001F4006" w:rsidRPr="00D64FC5">
        <w:rPr>
          <w:rFonts w:ascii="Arial" w:hAnsi="Arial" w:cs="Arial"/>
          <w:color w:val="000000" w:themeColor="text1"/>
          <w:sz w:val="24"/>
          <w:szCs w:val="24"/>
        </w:rPr>
        <w:t>Intellectual and Industrial Property</w:t>
      </w:r>
      <w:r w:rsidR="00A41442" w:rsidRPr="00D64FC5">
        <w:rPr>
          <w:rFonts w:ascii="Arial" w:hAnsi="Arial" w:cs="Arial"/>
          <w:color w:val="000000" w:themeColor="text1"/>
          <w:sz w:val="24"/>
          <w:szCs w:val="24"/>
        </w:rPr>
        <w:t xml:space="preserve"> rights</w:t>
      </w:r>
      <w:r w:rsidR="001F4006" w:rsidRPr="00D64FC5">
        <w:rPr>
          <w:rFonts w:ascii="Arial" w:hAnsi="Arial" w:cs="Arial"/>
          <w:color w:val="000000" w:themeColor="text1"/>
          <w:sz w:val="24"/>
          <w:szCs w:val="24"/>
        </w:rPr>
        <w:t xml:space="preserve"> to the Employer.</w:t>
      </w:r>
    </w:p>
    <w:p w14:paraId="2F8830DB" w14:textId="77777777" w:rsidR="002331D1" w:rsidRPr="00D64FC5" w:rsidRDefault="002331D1" w:rsidP="00D64FC5">
      <w:pPr>
        <w:pStyle w:val="ListParagraph"/>
        <w:tabs>
          <w:tab w:val="left" w:pos="7305"/>
        </w:tabs>
        <w:spacing w:after="120" w:line="360" w:lineRule="auto"/>
        <w:ind w:left="851" w:hanging="851"/>
        <w:rPr>
          <w:rFonts w:ascii="Arial" w:hAnsi="Arial" w:cs="Arial"/>
          <w:color w:val="000000" w:themeColor="text1"/>
          <w:sz w:val="24"/>
          <w:szCs w:val="24"/>
        </w:rPr>
      </w:pPr>
    </w:p>
    <w:p w14:paraId="589F6E52" w14:textId="40A41C56" w:rsidR="002331D1" w:rsidRPr="00D64FC5" w:rsidRDefault="002331D1" w:rsidP="00D64FC5">
      <w:pPr>
        <w:pStyle w:val="ListParagraph"/>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1.1</w:t>
      </w:r>
      <w:r w:rsidR="00956F23" w:rsidRPr="00D64FC5">
        <w:rPr>
          <w:rFonts w:ascii="Arial" w:hAnsi="Arial" w:cs="Arial"/>
          <w:color w:val="000000" w:themeColor="text1"/>
          <w:sz w:val="24"/>
          <w:szCs w:val="24"/>
        </w:rPr>
        <w:t>1</w:t>
      </w:r>
      <w:r w:rsidRPr="00D64FC5">
        <w:rPr>
          <w:rFonts w:ascii="Arial" w:hAnsi="Arial" w:cs="Arial"/>
          <w:color w:val="000000" w:themeColor="text1"/>
          <w:sz w:val="24"/>
          <w:szCs w:val="24"/>
        </w:rPr>
        <w:t xml:space="preserve">.3 </w:t>
      </w:r>
      <w:r w:rsidR="00E326E7" w:rsidRPr="00D64FC5">
        <w:rPr>
          <w:rFonts w:ascii="Arial" w:hAnsi="Arial" w:cs="Arial"/>
          <w:color w:val="000000" w:themeColor="text1"/>
          <w:sz w:val="24"/>
          <w:szCs w:val="24"/>
        </w:rPr>
        <w:tab/>
      </w:r>
      <w:r w:rsidRPr="00D64FC5">
        <w:rPr>
          <w:rFonts w:ascii="Arial" w:hAnsi="Arial" w:cs="Arial"/>
          <w:color w:val="000000" w:themeColor="text1"/>
          <w:sz w:val="24"/>
          <w:szCs w:val="24"/>
        </w:rPr>
        <w:t>The Contractor shall be deemed</w:t>
      </w:r>
      <w:r w:rsidR="0015009F" w:rsidRPr="00D64FC5">
        <w:rPr>
          <w:rFonts w:ascii="Arial" w:hAnsi="Arial" w:cs="Arial"/>
          <w:color w:val="000000" w:themeColor="text1"/>
          <w:sz w:val="24"/>
          <w:szCs w:val="24"/>
        </w:rPr>
        <w:t xml:space="preserve">, by signing the Contract, to transparently give the </w:t>
      </w:r>
      <w:r w:rsidR="00B83D7C" w:rsidRPr="00D64FC5">
        <w:rPr>
          <w:rFonts w:ascii="Arial" w:hAnsi="Arial" w:cs="Arial"/>
          <w:color w:val="000000" w:themeColor="text1"/>
          <w:sz w:val="24"/>
          <w:szCs w:val="24"/>
        </w:rPr>
        <w:t>Employer full non-terminable transferable non-</w:t>
      </w:r>
      <w:r w:rsidR="009124D4" w:rsidRPr="00D64FC5">
        <w:rPr>
          <w:rFonts w:ascii="Arial" w:hAnsi="Arial" w:cs="Arial"/>
          <w:color w:val="000000" w:themeColor="text1"/>
          <w:sz w:val="24"/>
          <w:szCs w:val="24"/>
        </w:rPr>
        <w:t>exclusive royalty-free ownership to copy, use and communicate</w:t>
      </w:r>
      <w:r w:rsidR="00EC3F8E" w:rsidRPr="00D64FC5">
        <w:rPr>
          <w:rFonts w:ascii="Arial" w:hAnsi="Arial" w:cs="Arial"/>
          <w:color w:val="000000" w:themeColor="text1"/>
          <w:sz w:val="24"/>
          <w:szCs w:val="24"/>
        </w:rPr>
        <w:t xml:space="preserve"> the Contractor</w:t>
      </w:r>
      <w:r w:rsidR="00011EC9" w:rsidRPr="00D64FC5">
        <w:rPr>
          <w:rFonts w:ascii="Arial" w:hAnsi="Arial" w:cs="Arial"/>
          <w:color w:val="000000" w:themeColor="text1"/>
          <w:sz w:val="24"/>
          <w:szCs w:val="24"/>
        </w:rPr>
        <w:t>’s Intellectual and Ind</w:t>
      </w:r>
      <w:r w:rsidR="00B728E7" w:rsidRPr="00D64FC5">
        <w:rPr>
          <w:rFonts w:ascii="Arial" w:hAnsi="Arial" w:cs="Arial"/>
          <w:color w:val="000000" w:themeColor="text1"/>
          <w:sz w:val="24"/>
          <w:szCs w:val="24"/>
        </w:rPr>
        <w:t>u</w:t>
      </w:r>
      <w:r w:rsidR="00011EC9" w:rsidRPr="00D64FC5">
        <w:rPr>
          <w:rFonts w:ascii="Arial" w:hAnsi="Arial" w:cs="Arial"/>
          <w:color w:val="000000" w:themeColor="text1"/>
          <w:sz w:val="24"/>
          <w:szCs w:val="24"/>
        </w:rPr>
        <w:t>strial Property</w:t>
      </w:r>
      <w:r w:rsidR="00B728E7" w:rsidRPr="00D64FC5">
        <w:rPr>
          <w:rFonts w:ascii="Arial" w:hAnsi="Arial" w:cs="Arial"/>
          <w:color w:val="000000" w:themeColor="text1"/>
          <w:sz w:val="24"/>
          <w:szCs w:val="24"/>
        </w:rPr>
        <w:t xml:space="preserve"> including making and using modifications of them as required by the Employer</w:t>
      </w:r>
      <w:r w:rsidR="00AA3447" w:rsidRPr="00D64FC5">
        <w:rPr>
          <w:rFonts w:ascii="Arial" w:hAnsi="Arial" w:cs="Arial"/>
          <w:color w:val="000000" w:themeColor="text1"/>
          <w:sz w:val="24"/>
          <w:szCs w:val="24"/>
        </w:rPr>
        <w:t>. The ownership shall, at a minimum:</w:t>
      </w:r>
    </w:p>
    <w:p w14:paraId="72EBA770" w14:textId="77777777" w:rsidR="00180B52" w:rsidRPr="00D64FC5" w:rsidRDefault="00180B52" w:rsidP="00D64FC5">
      <w:pPr>
        <w:pStyle w:val="ListParagraph"/>
        <w:tabs>
          <w:tab w:val="left" w:pos="7305"/>
        </w:tabs>
        <w:spacing w:after="120" w:line="360" w:lineRule="auto"/>
        <w:ind w:left="851" w:hanging="851"/>
        <w:rPr>
          <w:rFonts w:ascii="Arial" w:hAnsi="Arial" w:cs="Arial"/>
          <w:color w:val="000000" w:themeColor="text1"/>
          <w:sz w:val="24"/>
          <w:szCs w:val="24"/>
        </w:rPr>
      </w:pPr>
    </w:p>
    <w:p w14:paraId="7C5C72BE" w14:textId="0FCD4108" w:rsidR="00AA3447" w:rsidRPr="00D64FC5" w:rsidRDefault="00180B52" w:rsidP="00D64FC5">
      <w:pPr>
        <w:pStyle w:val="ListParagraph"/>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1.1</w:t>
      </w:r>
      <w:r w:rsidR="00956F23" w:rsidRPr="00D64FC5">
        <w:rPr>
          <w:rFonts w:ascii="Arial" w:hAnsi="Arial" w:cs="Arial"/>
          <w:color w:val="000000" w:themeColor="text1"/>
          <w:sz w:val="24"/>
          <w:szCs w:val="24"/>
        </w:rPr>
        <w:t>1</w:t>
      </w:r>
      <w:r w:rsidRPr="00D64FC5">
        <w:rPr>
          <w:rFonts w:ascii="Arial" w:hAnsi="Arial" w:cs="Arial"/>
          <w:color w:val="000000" w:themeColor="text1"/>
          <w:sz w:val="24"/>
          <w:szCs w:val="24"/>
        </w:rPr>
        <w:t xml:space="preserve">.3.1 </w:t>
      </w:r>
      <w:r w:rsidR="00E326E7" w:rsidRPr="00D64FC5">
        <w:rPr>
          <w:rFonts w:ascii="Arial" w:hAnsi="Arial" w:cs="Arial"/>
          <w:color w:val="000000" w:themeColor="text1"/>
          <w:sz w:val="24"/>
          <w:szCs w:val="24"/>
        </w:rPr>
        <w:tab/>
      </w:r>
      <w:r w:rsidRPr="00D64FC5">
        <w:rPr>
          <w:rFonts w:ascii="Arial" w:hAnsi="Arial" w:cs="Arial"/>
          <w:color w:val="000000" w:themeColor="text1"/>
          <w:sz w:val="24"/>
          <w:szCs w:val="24"/>
        </w:rPr>
        <w:t>Apply throughout the duration of the contr</w:t>
      </w:r>
      <w:r w:rsidR="00A61BEC" w:rsidRPr="00D64FC5">
        <w:rPr>
          <w:rFonts w:ascii="Arial" w:hAnsi="Arial" w:cs="Arial"/>
          <w:color w:val="000000" w:themeColor="text1"/>
          <w:sz w:val="24"/>
          <w:szCs w:val="24"/>
        </w:rPr>
        <w:t>act or the actual or the intended useful and/or working life</w:t>
      </w:r>
      <w:r w:rsidR="00142FE8" w:rsidRPr="00D64FC5">
        <w:rPr>
          <w:rFonts w:ascii="Arial" w:hAnsi="Arial" w:cs="Arial"/>
          <w:color w:val="000000" w:themeColor="text1"/>
          <w:sz w:val="24"/>
          <w:szCs w:val="24"/>
        </w:rPr>
        <w:t xml:space="preserve">, whichever is longer, of the relevant Sections of the Works and/or </w:t>
      </w:r>
      <w:r w:rsidR="00482E2F" w:rsidRPr="00D64FC5">
        <w:rPr>
          <w:rFonts w:ascii="Arial" w:hAnsi="Arial" w:cs="Arial"/>
          <w:color w:val="000000" w:themeColor="text1"/>
          <w:sz w:val="24"/>
          <w:szCs w:val="24"/>
        </w:rPr>
        <w:t xml:space="preserve">the whole of the Works (regardless of the Works being of a temporary or </w:t>
      </w:r>
      <w:r w:rsidR="004E49D2" w:rsidRPr="00D64FC5">
        <w:rPr>
          <w:rFonts w:ascii="Arial" w:hAnsi="Arial" w:cs="Arial"/>
          <w:color w:val="000000" w:themeColor="text1"/>
          <w:sz w:val="24"/>
          <w:szCs w:val="24"/>
        </w:rPr>
        <w:t>permanent nature);</w:t>
      </w:r>
    </w:p>
    <w:p w14:paraId="3117C6AD" w14:textId="77777777" w:rsidR="00F86DF1" w:rsidRPr="00D64FC5" w:rsidRDefault="00F86DF1" w:rsidP="00D64FC5">
      <w:pPr>
        <w:pStyle w:val="ListParagraph"/>
        <w:tabs>
          <w:tab w:val="left" w:pos="7305"/>
        </w:tabs>
        <w:spacing w:after="120" w:line="360" w:lineRule="auto"/>
        <w:ind w:left="2127" w:hanging="1276"/>
        <w:rPr>
          <w:rFonts w:ascii="Arial" w:hAnsi="Arial" w:cs="Arial"/>
          <w:color w:val="000000" w:themeColor="text1"/>
          <w:sz w:val="24"/>
          <w:szCs w:val="24"/>
        </w:rPr>
      </w:pPr>
    </w:p>
    <w:p w14:paraId="77D7F7A0" w14:textId="7250F72A" w:rsidR="004E49D2" w:rsidRPr="00D64FC5" w:rsidRDefault="004E49D2" w:rsidP="00D64FC5">
      <w:pPr>
        <w:pStyle w:val="ListParagraph"/>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1.1</w:t>
      </w:r>
      <w:r w:rsidR="00956F23" w:rsidRPr="00D64FC5">
        <w:rPr>
          <w:rFonts w:ascii="Arial" w:hAnsi="Arial" w:cs="Arial"/>
          <w:color w:val="000000" w:themeColor="text1"/>
          <w:sz w:val="24"/>
          <w:szCs w:val="24"/>
        </w:rPr>
        <w:t>1</w:t>
      </w:r>
      <w:r w:rsidRPr="00D64FC5">
        <w:rPr>
          <w:rFonts w:ascii="Arial" w:hAnsi="Arial" w:cs="Arial"/>
          <w:color w:val="000000" w:themeColor="text1"/>
          <w:sz w:val="24"/>
          <w:szCs w:val="24"/>
        </w:rPr>
        <w:t xml:space="preserve">.3.2 </w:t>
      </w:r>
      <w:r w:rsidR="00E326E7" w:rsidRPr="00D64FC5">
        <w:rPr>
          <w:rFonts w:ascii="Arial" w:hAnsi="Arial" w:cs="Arial"/>
          <w:color w:val="000000" w:themeColor="text1"/>
          <w:sz w:val="24"/>
          <w:szCs w:val="24"/>
        </w:rPr>
        <w:tab/>
      </w:r>
      <w:r w:rsidR="00341474" w:rsidRPr="00D64FC5">
        <w:rPr>
          <w:rFonts w:ascii="Arial" w:hAnsi="Arial" w:cs="Arial"/>
          <w:color w:val="000000" w:themeColor="text1"/>
          <w:sz w:val="24"/>
          <w:szCs w:val="24"/>
        </w:rPr>
        <w:t xml:space="preserve">Entitle </w:t>
      </w:r>
      <w:r w:rsidR="00A41442" w:rsidRPr="00D64FC5">
        <w:rPr>
          <w:rFonts w:ascii="Arial" w:hAnsi="Arial" w:cs="Arial"/>
          <w:color w:val="000000" w:themeColor="text1"/>
          <w:sz w:val="24"/>
          <w:szCs w:val="24"/>
        </w:rPr>
        <w:t xml:space="preserve">the Employer and </w:t>
      </w:r>
      <w:r w:rsidR="00341474" w:rsidRPr="00D64FC5">
        <w:rPr>
          <w:rFonts w:ascii="Arial" w:hAnsi="Arial" w:cs="Arial"/>
          <w:color w:val="000000" w:themeColor="text1"/>
          <w:sz w:val="24"/>
          <w:szCs w:val="24"/>
        </w:rPr>
        <w:t xml:space="preserve">any of the Employer’s </w:t>
      </w:r>
      <w:bookmarkStart w:id="7" w:name="_Hlk67577867"/>
      <w:r w:rsidR="00341474" w:rsidRPr="00D64FC5">
        <w:rPr>
          <w:rFonts w:ascii="Arial" w:hAnsi="Arial" w:cs="Arial"/>
          <w:color w:val="000000" w:themeColor="text1"/>
          <w:sz w:val="24"/>
          <w:szCs w:val="24"/>
        </w:rPr>
        <w:t>approved entit</w:t>
      </w:r>
      <w:r w:rsidR="00564675" w:rsidRPr="00D64FC5">
        <w:rPr>
          <w:rFonts w:ascii="Arial" w:hAnsi="Arial" w:cs="Arial"/>
          <w:color w:val="000000" w:themeColor="text1"/>
          <w:sz w:val="24"/>
          <w:szCs w:val="24"/>
        </w:rPr>
        <w:t xml:space="preserve">y(s) or person(s) </w:t>
      </w:r>
      <w:bookmarkEnd w:id="7"/>
      <w:r w:rsidR="00564675" w:rsidRPr="00D64FC5">
        <w:rPr>
          <w:rFonts w:ascii="Arial" w:hAnsi="Arial" w:cs="Arial"/>
          <w:color w:val="000000" w:themeColor="text1"/>
          <w:sz w:val="24"/>
          <w:szCs w:val="24"/>
        </w:rPr>
        <w:t xml:space="preserve">in proper </w:t>
      </w:r>
      <w:r w:rsidR="00064A94" w:rsidRPr="00D64FC5">
        <w:rPr>
          <w:rFonts w:ascii="Arial" w:hAnsi="Arial" w:cs="Arial"/>
          <w:color w:val="000000" w:themeColor="text1"/>
          <w:sz w:val="24"/>
          <w:szCs w:val="24"/>
        </w:rPr>
        <w:t xml:space="preserve">possession of the relevant Section of the Works or the whole </w:t>
      </w:r>
      <w:r w:rsidR="006C35BE" w:rsidRPr="00D64FC5">
        <w:rPr>
          <w:rFonts w:ascii="Arial" w:hAnsi="Arial" w:cs="Arial"/>
          <w:color w:val="000000" w:themeColor="text1"/>
          <w:sz w:val="24"/>
          <w:szCs w:val="24"/>
        </w:rPr>
        <w:t>of the Works (regardless of the Works being of a temporary or permanent nature</w:t>
      </w:r>
      <w:r w:rsidR="00FE6B6F" w:rsidRPr="00D64FC5">
        <w:rPr>
          <w:rFonts w:ascii="Arial" w:hAnsi="Arial" w:cs="Arial"/>
          <w:color w:val="000000" w:themeColor="text1"/>
          <w:sz w:val="24"/>
          <w:szCs w:val="24"/>
        </w:rPr>
        <w:t xml:space="preserve">) to copy, use and communicate the Contractor’s Intellectual </w:t>
      </w:r>
      <w:r w:rsidR="005D2015" w:rsidRPr="00D64FC5">
        <w:rPr>
          <w:rFonts w:ascii="Arial" w:hAnsi="Arial" w:cs="Arial"/>
          <w:color w:val="000000" w:themeColor="text1"/>
          <w:sz w:val="24"/>
          <w:szCs w:val="24"/>
        </w:rPr>
        <w:t>and Industrial</w:t>
      </w:r>
      <w:r w:rsidR="00940F06" w:rsidRPr="00D64FC5">
        <w:rPr>
          <w:rFonts w:ascii="Arial" w:hAnsi="Arial" w:cs="Arial"/>
          <w:color w:val="000000" w:themeColor="text1"/>
          <w:sz w:val="24"/>
          <w:szCs w:val="24"/>
        </w:rPr>
        <w:t xml:space="preserve"> Property for the purposes of completing, operating, maintaining, altering</w:t>
      </w:r>
      <w:r w:rsidR="00FC1430" w:rsidRPr="00D64FC5">
        <w:rPr>
          <w:rFonts w:ascii="Arial" w:hAnsi="Arial" w:cs="Arial"/>
          <w:color w:val="000000" w:themeColor="text1"/>
          <w:sz w:val="24"/>
          <w:szCs w:val="24"/>
        </w:rPr>
        <w:t>, adjusting, repairing and demolishing Sections of the Works and/or the whole of the Works</w:t>
      </w:r>
      <w:r w:rsidR="00F86DF1" w:rsidRPr="00D64FC5">
        <w:rPr>
          <w:rFonts w:ascii="Arial" w:hAnsi="Arial" w:cs="Arial"/>
          <w:color w:val="000000" w:themeColor="text1"/>
          <w:sz w:val="24"/>
          <w:szCs w:val="24"/>
        </w:rPr>
        <w:t xml:space="preserve"> (regardless of the Works being of a temporary or permanent nature).</w:t>
      </w:r>
    </w:p>
    <w:p w14:paraId="1DBFC864" w14:textId="77777777" w:rsidR="001048EC" w:rsidRPr="00D64FC5" w:rsidRDefault="001048EC" w:rsidP="00D64FC5">
      <w:pPr>
        <w:pStyle w:val="ListParagraph"/>
        <w:tabs>
          <w:tab w:val="left" w:pos="426"/>
          <w:tab w:val="left" w:pos="7305"/>
        </w:tabs>
        <w:spacing w:after="120" w:line="360" w:lineRule="auto"/>
        <w:ind w:left="2127" w:hanging="1276"/>
        <w:rPr>
          <w:rFonts w:ascii="Arial" w:hAnsi="Arial" w:cs="Arial"/>
          <w:color w:val="000000" w:themeColor="text1"/>
          <w:sz w:val="24"/>
          <w:szCs w:val="24"/>
        </w:rPr>
      </w:pPr>
    </w:p>
    <w:p w14:paraId="4A721366" w14:textId="7937FF84" w:rsidR="00195A5A" w:rsidRPr="00D64FC5" w:rsidRDefault="000C419F" w:rsidP="00D64FC5">
      <w:pPr>
        <w:pStyle w:val="ListParagraph"/>
        <w:tabs>
          <w:tab w:val="left" w:pos="426"/>
          <w:tab w:val="left" w:pos="851"/>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1.1</w:t>
      </w:r>
      <w:r w:rsidR="00956F23" w:rsidRPr="00D64FC5">
        <w:rPr>
          <w:rFonts w:ascii="Arial" w:hAnsi="Arial" w:cs="Arial"/>
          <w:color w:val="000000" w:themeColor="text1"/>
          <w:sz w:val="24"/>
          <w:szCs w:val="24"/>
        </w:rPr>
        <w:t>1</w:t>
      </w:r>
      <w:r w:rsidRPr="00D64FC5">
        <w:rPr>
          <w:rFonts w:ascii="Arial" w:hAnsi="Arial" w:cs="Arial"/>
          <w:color w:val="000000" w:themeColor="text1"/>
          <w:sz w:val="24"/>
          <w:szCs w:val="24"/>
        </w:rPr>
        <w:t xml:space="preserve">.3.3 </w:t>
      </w:r>
      <w:r w:rsidR="00E326E7" w:rsidRPr="00D64FC5">
        <w:rPr>
          <w:rFonts w:ascii="Arial" w:hAnsi="Arial" w:cs="Arial"/>
          <w:color w:val="000000" w:themeColor="text1"/>
          <w:sz w:val="24"/>
          <w:szCs w:val="24"/>
        </w:rPr>
        <w:tab/>
      </w:r>
      <w:r w:rsidR="00FB123A" w:rsidRPr="00D64FC5">
        <w:rPr>
          <w:rFonts w:ascii="Arial" w:hAnsi="Arial" w:cs="Arial"/>
          <w:color w:val="000000" w:themeColor="text1"/>
          <w:sz w:val="24"/>
          <w:szCs w:val="24"/>
        </w:rPr>
        <w:t xml:space="preserve">In the case of the Contractor’s Intellectual </w:t>
      </w:r>
      <w:r w:rsidR="0027280A" w:rsidRPr="00D64FC5">
        <w:rPr>
          <w:rFonts w:ascii="Arial" w:hAnsi="Arial" w:cs="Arial"/>
          <w:color w:val="000000" w:themeColor="text1"/>
          <w:sz w:val="24"/>
          <w:szCs w:val="24"/>
        </w:rPr>
        <w:t xml:space="preserve">Property </w:t>
      </w:r>
      <w:r w:rsidR="00FB123A" w:rsidRPr="00D64FC5">
        <w:rPr>
          <w:rFonts w:ascii="Arial" w:hAnsi="Arial" w:cs="Arial"/>
          <w:color w:val="000000" w:themeColor="text1"/>
          <w:sz w:val="24"/>
          <w:szCs w:val="24"/>
        </w:rPr>
        <w:t xml:space="preserve">and </w:t>
      </w:r>
      <w:r w:rsidR="00D77348" w:rsidRPr="00D64FC5">
        <w:rPr>
          <w:rFonts w:ascii="Arial" w:hAnsi="Arial" w:cs="Arial"/>
          <w:color w:val="000000" w:themeColor="text1"/>
          <w:sz w:val="24"/>
          <w:szCs w:val="24"/>
        </w:rPr>
        <w:t xml:space="preserve">data, </w:t>
      </w:r>
      <w:r w:rsidR="0027280A" w:rsidRPr="00D64FC5">
        <w:rPr>
          <w:rFonts w:ascii="Arial" w:hAnsi="Arial" w:cs="Arial"/>
          <w:color w:val="000000" w:themeColor="text1"/>
          <w:sz w:val="24"/>
          <w:szCs w:val="24"/>
        </w:rPr>
        <w:t xml:space="preserve">entitle the Employer and any of the Employer’s approved entity(s) or person(s) to </w:t>
      </w:r>
      <w:r w:rsidR="00D77348" w:rsidRPr="00D64FC5">
        <w:rPr>
          <w:rFonts w:ascii="Arial" w:hAnsi="Arial" w:cs="Arial"/>
          <w:color w:val="000000" w:themeColor="text1"/>
          <w:sz w:val="24"/>
          <w:szCs w:val="24"/>
        </w:rPr>
        <w:t>use the Contractor</w:t>
      </w:r>
      <w:r w:rsidR="00E76193" w:rsidRPr="00D64FC5">
        <w:rPr>
          <w:rFonts w:ascii="Arial" w:hAnsi="Arial" w:cs="Arial"/>
          <w:color w:val="000000" w:themeColor="text1"/>
          <w:sz w:val="24"/>
          <w:szCs w:val="24"/>
        </w:rPr>
        <w:t xml:space="preserve">’s </w:t>
      </w:r>
      <w:r w:rsidR="0027280A" w:rsidRPr="00D64FC5">
        <w:rPr>
          <w:rFonts w:ascii="Arial" w:hAnsi="Arial" w:cs="Arial"/>
          <w:color w:val="000000" w:themeColor="text1"/>
          <w:sz w:val="24"/>
          <w:szCs w:val="24"/>
        </w:rPr>
        <w:t xml:space="preserve">Intellectual </w:t>
      </w:r>
      <w:r w:rsidR="00E76193" w:rsidRPr="00D64FC5">
        <w:rPr>
          <w:rFonts w:ascii="Arial" w:hAnsi="Arial" w:cs="Arial"/>
          <w:color w:val="000000" w:themeColor="text1"/>
          <w:sz w:val="24"/>
          <w:szCs w:val="24"/>
        </w:rPr>
        <w:t xml:space="preserve">and Industrial Property on any </w:t>
      </w:r>
      <w:r w:rsidR="00950101" w:rsidRPr="00D64FC5">
        <w:rPr>
          <w:rFonts w:ascii="Arial" w:hAnsi="Arial" w:cs="Arial"/>
          <w:color w:val="000000" w:themeColor="text1"/>
          <w:sz w:val="24"/>
          <w:szCs w:val="24"/>
        </w:rPr>
        <w:t xml:space="preserve">computer on and off the Site(s) and other places as envisaged by the </w:t>
      </w:r>
      <w:r w:rsidR="004E0D22" w:rsidRPr="00D64FC5">
        <w:rPr>
          <w:rFonts w:ascii="Arial" w:hAnsi="Arial" w:cs="Arial"/>
          <w:color w:val="000000" w:themeColor="text1"/>
          <w:sz w:val="24"/>
          <w:szCs w:val="24"/>
        </w:rPr>
        <w:t>Employer</w:t>
      </w:r>
      <w:r w:rsidR="001048EC" w:rsidRPr="00D64FC5">
        <w:rPr>
          <w:rFonts w:ascii="Arial" w:hAnsi="Arial" w:cs="Arial"/>
          <w:color w:val="000000" w:themeColor="text1"/>
          <w:sz w:val="24"/>
          <w:szCs w:val="24"/>
        </w:rPr>
        <w:t>, including replacements of any computers supplied by the Contractor.</w:t>
      </w:r>
    </w:p>
    <w:p w14:paraId="22C06DD8" w14:textId="77777777" w:rsidR="006C7698" w:rsidRPr="00D64FC5" w:rsidRDefault="006C7698" w:rsidP="00D64FC5">
      <w:pPr>
        <w:pStyle w:val="ListParagraph"/>
        <w:tabs>
          <w:tab w:val="left" w:pos="426"/>
          <w:tab w:val="left" w:pos="7305"/>
        </w:tabs>
        <w:spacing w:after="120" w:line="360" w:lineRule="auto"/>
        <w:ind w:left="1276" w:hanging="1276"/>
        <w:rPr>
          <w:rFonts w:ascii="Arial" w:hAnsi="Arial" w:cs="Arial"/>
          <w:color w:val="000000" w:themeColor="text1"/>
          <w:sz w:val="24"/>
          <w:szCs w:val="24"/>
        </w:rPr>
      </w:pPr>
    </w:p>
    <w:p w14:paraId="395480B7" w14:textId="2F4539C7" w:rsidR="00384761" w:rsidRPr="00D64FC5" w:rsidRDefault="00387E6A" w:rsidP="00D64FC5">
      <w:pPr>
        <w:pStyle w:val="ListParagraph"/>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956F23" w:rsidRPr="00D64FC5">
        <w:rPr>
          <w:rFonts w:ascii="Arial" w:hAnsi="Arial" w:cs="Arial"/>
          <w:color w:val="000000" w:themeColor="text1"/>
          <w:sz w:val="24"/>
          <w:szCs w:val="24"/>
        </w:rPr>
        <w:t>1</w:t>
      </w:r>
      <w:r w:rsidRPr="00D64FC5">
        <w:rPr>
          <w:rFonts w:ascii="Arial" w:hAnsi="Arial" w:cs="Arial"/>
          <w:color w:val="000000" w:themeColor="text1"/>
          <w:sz w:val="24"/>
          <w:szCs w:val="24"/>
        </w:rPr>
        <w:t xml:space="preserve">.4 </w:t>
      </w:r>
      <w:r w:rsidR="00E326E7" w:rsidRPr="00D64FC5">
        <w:rPr>
          <w:rFonts w:ascii="Arial" w:hAnsi="Arial" w:cs="Arial"/>
          <w:color w:val="000000" w:themeColor="text1"/>
          <w:sz w:val="24"/>
          <w:szCs w:val="24"/>
        </w:rPr>
        <w:tab/>
      </w:r>
      <w:r w:rsidR="006C7698" w:rsidRPr="00D64FC5">
        <w:rPr>
          <w:rFonts w:ascii="Arial" w:hAnsi="Arial" w:cs="Arial"/>
          <w:color w:val="000000" w:themeColor="text1"/>
          <w:sz w:val="24"/>
          <w:szCs w:val="24"/>
        </w:rPr>
        <w:t>It is hereby recorded that all</w:t>
      </w:r>
      <w:r w:rsidR="00E9669F" w:rsidRPr="00D64FC5">
        <w:rPr>
          <w:rFonts w:ascii="Arial" w:hAnsi="Arial" w:cs="Arial"/>
          <w:color w:val="000000" w:themeColor="text1"/>
          <w:sz w:val="24"/>
          <w:szCs w:val="24"/>
        </w:rPr>
        <w:t xml:space="preserve"> Contract and Project documentation and dat</w:t>
      </w:r>
      <w:r w:rsidR="001B5148" w:rsidRPr="00D64FC5">
        <w:rPr>
          <w:rFonts w:ascii="Arial" w:hAnsi="Arial" w:cs="Arial"/>
          <w:color w:val="000000" w:themeColor="text1"/>
          <w:sz w:val="24"/>
          <w:szCs w:val="24"/>
        </w:rPr>
        <w:t xml:space="preserve">a, including but not limited </w:t>
      </w:r>
      <w:r w:rsidR="00F0450C" w:rsidRPr="00D64FC5">
        <w:rPr>
          <w:rFonts w:ascii="Arial" w:hAnsi="Arial" w:cs="Arial"/>
          <w:color w:val="000000" w:themeColor="text1"/>
          <w:sz w:val="24"/>
          <w:szCs w:val="24"/>
        </w:rPr>
        <w:t>to</w:t>
      </w:r>
      <w:r w:rsidR="0056068B" w:rsidRPr="00D64FC5">
        <w:rPr>
          <w:rFonts w:ascii="Arial" w:hAnsi="Arial" w:cs="Arial"/>
          <w:color w:val="000000" w:themeColor="text1"/>
          <w:sz w:val="24"/>
          <w:szCs w:val="24"/>
        </w:rPr>
        <w:t xml:space="preserve">; Designs, procedures, manuals, training </w:t>
      </w:r>
      <w:r w:rsidR="00CB6EB9" w:rsidRPr="00D64FC5">
        <w:rPr>
          <w:rFonts w:ascii="Arial" w:hAnsi="Arial" w:cs="Arial"/>
          <w:color w:val="000000" w:themeColor="text1"/>
          <w:sz w:val="24"/>
          <w:szCs w:val="24"/>
        </w:rPr>
        <w:t>Material</w:t>
      </w:r>
      <w:r w:rsidR="00393FE7" w:rsidRPr="00D64FC5">
        <w:rPr>
          <w:rFonts w:ascii="Arial" w:hAnsi="Arial" w:cs="Arial"/>
          <w:color w:val="000000" w:themeColor="text1"/>
          <w:sz w:val="24"/>
          <w:szCs w:val="24"/>
        </w:rPr>
        <w:t xml:space="preserve">, reports and other documents produced as part of the Works under </w:t>
      </w:r>
      <w:r w:rsidR="00E83B3B" w:rsidRPr="00D64FC5">
        <w:rPr>
          <w:rFonts w:ascii="Arial" w:hAnsi="Arial" w:cs="Arial"/>
          <w:color w:val="000000" w:themeColor="text1"/>
          <w:sz w:val="24"/>
          <w:szCs w:val="24"/>
        </w:rPr>
        <w:t>the Contract, shall immediately become</w:t>
      </w:r>
      <w:r w:rsidR="002A0EFB" w:rsidRPr="00D64FC5">
        <w:rPr>
          <w:rFonts w:ascii="Arial" w:hAnsi="Arial" w:cs="Arial"/>
          <w:color w:val="000000" w:themeColor="text1"/>
          <w:sz w:val="24"/>
          <w:szCs w:val="24"/>
        </w:rPr>
        <w:t xml:space="preserve"> the intellectual property</w:t>
      </w:r>
      <w:r w:rsidR="006C7698" w:rsidRPr="00D64FC5">
        <w:rPr>
          <w:rFonts w:ascii="Arial" w:hAnsi="Arial" w:cs="Arial"/>
          <w:color w:val="000000" w:themeColor="text1"/>
          <w:sz w:val="24"/>
          <w:szCs w:val="24"/>
        </w:rPr>
        <w:t xml:space="preserve"> </w:t>
      </w:r>
      <w:r w:rsidR="003C047D" w:rsidRPr="00D64FC5">
        <w:rPr>
          <w:rFonts w:ascii="Arial" w:hAnsi="Arial" w:cs="Arial"/>
          <w:color w:val="000000" w:themeColor="text1"/>
          <w:sz w:val="24"/>
          <w:szCs w:val="24"/>
        </w:rPr>
        <w:t xml:space="preserve">of the </w:t>
      </w:r>
      <w:r w:rsidR="0027280A" w:rsidRPr="00D64FC5">
        <w:rPr>
          <w:rFonts w:ascii="Arial" w:hAnsi="Arial" w:cs="Arial"/>
          <w:color w:val="000000" w:themeColor="text1"/>
          <w:sz w:val="24"/>
          <w:szCs w:val="24"/>
        </w:rPr>
        <w:t xml:space="preserve">Employer </w:t>
      </w:r>
      <w:r w:rsidR="003C047D" w:rsidRPr="00D64FC5">
        <w:rPr>
          <w:rFonts w:ascii="Arial" w:hAnsi="Arial" w:cs="Arial"/>
          <w:color w:val="000000" w:themeColor="text1"/>
          <w:sz w:val="24"/>
          <w:szCs w:val="24"/>
        </w:rPr>
        <w:t xml:space="preserve">on </w:t>
      </w:r>
      <w:r w:rsidR="0027280A" w:rsidRPr="00D64FC5">
        <w:rPr>
          <w:rFonts w:ascii="Arial" w:hAnsi="Arial" w:cs="Arial"/>
          <w:color w:val="000000" w:themeColor="text1"/>
          <w:sz w:val="24"/>
          <w:szCs w:val="24"/>
        </w:rPr>
        <w:t>submission</w:t>
      </w:r>
      <w:r w:rsidR="0049513F" w:rsidRPr="00D64FC5">
        <w:rPr>
          <w:rFonts w:ascii="Arial" w:hAnsi="Arial" w:cs="Arial"/>
          <w:color w:val="000000" w:themeColor="text1"/>
          <w:sz w:val="24"/>
          <w:szCs w:val="24"/>
        </w:rPr>
        <w:t xml:space="preserve"> of the document by the </w:t>
      </w:r>
      <w:r w:rsidR="0027280A" w:rsidRPr="00D64FC5">
        <w:rPr>
          <w:rFonts w:ascii="Arial" w:hAnsi="Arial" w:cs="Arial"/>
          <w:color w:val="000000" w:themeColor="text1"/>
          <w:sz w:val="24"/>
          <w:szCs w:val="24"/>
        </w:rPr>
        <w:t>Contractor</w:t>
      </w:r>
      <w:r w:rsidR="0049513F" w:rsidRPr="00D64FC5">
        <w:rPr>
          <w:rFonts w:ascii="Arial" w:hAnsi="Arial" w:cs="Arial"/>
          <w:color w:val="000000" w:themeColor="text1"/>
          <w:sz w:val="24"/>
          <w:szCs w:val="24"/>
        </w:rPr>
        <w:t xml:space="preserve">, to be used, modified or distributed by the </w:t>
      </w:r>
      <w:r w:rsidR="0027280A" w:rsidRPr="00D64FC5">
        <w:rPr>
          <w:rFonts w:ascii="Arial" w:hAnsi="Arial" w:cs="Arial"/>
          <w:color w:val="000000" w:themeColor="text1"/>
          <w:sz w:val="24"/>
          <w:szCs w:val="24"/>
        </w:rPr>
        <w:t xml:space="preserve">Employer or the Engineer </w:t>
      </w:r>
      <w:r w:rsidR="004230BC" w:rsidRPr="00D64FC5">
        <w:rPr>
          <w:rFonts w:ascii="Arial" w:hAnsi="Arial" w:cs="Arial"/>
          <w:color w:val="000000" w:themeColor="text1"/>
          <w:sz w:val="24"/>
          <w:szCs w:val="24"/>
        </w:rPr>
        <w:t xml:space="preserve">in any way that the </w:t>
      </w:r>
      <w:r w:rsidR="0027280A" w:rsidRPr="00D64FC5">
        <w:rPr>
          <w:rFonts w:ascii="Arial" w:hAnsi="Arial" w:cs="Arial"/>
          <w:color w:val="000000" w:themeColor="text1"/>
          <w:sz w:val="24"/>
          <w:szCs w:val="24"/>
        </w:rPr>
        <w:t xml:space="preserve">Employer or the Engineer </w:t>
      </w:r>
      <w:r w:rsidR="004230BC" w:rsidRPr="00D64FC5">
        <w:rPr>
          <w:rFonts w:ascii="Arial" w:hAnsi="Arial" w:cs="Arial"/>
          <w:color w:val="000000" w:themeColor="text1"/>
          <w:sz w:val="24"/>
          <w:szCs w:val="24"/>
        </w:rPr>
        <w:t>deems fit,</w:t>
      </w:r>
      <w:r w:rsidR="009627BE" w:rsidRPr="00D64FC5">
        <w:rPr>
          <w:rFonts w:ascii="Arial" w:hAnsi="Arial" w:cs="Arial"/>
          <w:color w:val="000000" w:themeColor="text1"/>
          <w:sz w:val="24"/>
          <w:szCs w:val="24"/>
        </w:rPr>
        <w:t xml:space="preserve"> simultaneously </w:t>
      </w:r>
      <w:r w:rsidR="009B4112" w:rsidRPr="00D64FC5">
        <w:rPr>
          <w:rFonts w:ascii="Arial" w:hAnsi="Arial" w:cs="Arial"/>
          <w:color w:val="000000" w:themeColor="text1"/>
          <w:sz w:val="24"/>
          <w:szCs w:val="24"/>
        </w:rPr>
        <w:t xml:space="preserve">therewith ensuring that it does not compromise the intellectual property </w:t>
      </w:r>
      <w:r w:rsidR="001125C3" w:rsidRPr="00D64FC5">
        <w:rPr>
          <w:rFonts w:ascii="Arial" w:hAnsi="Arial" w:cs="Arial"/>
          <w:color w:val="000000" w:themeColor="text1"/>
          <w:sz w:val="24"/>
          <w:szCs w:val="24"/>
        </w:rPr>
        <w:t xml:space="preserve">rights of the </w:t>
      </w:r>
      <w:r w:rsidR="0027280A" w:rsidRPr="00D64FC5">
        <w:rPr>
          <w:rFonts w:ascii="Arial" w:hAnsi="Arial" w:cs="Arial"/>
          <w:color w:val="000000" w:themeColor="text1"/>
          <w:sz w:val="24"/>
          <w:szCs w:val="24"/>
        </w:rPr>
        <w:t>Project</w:t>
      </w:r>
      <w:r w:rsidR="001125C3" w:rsidRPr="00D64FC5">
        <w:rPr>
          <w:rFonts w:ascii="Arial" w:hAnsi="Arial" w:cs="Arial"/>
          <w:color w:val="000000" w:themeColor="text1"/>
          <w:sz w:val="24"/>
          <w:szCs w:val="24"/>
        </w:rPr>
        <w:t>.</w:t>
      </w:r>
    </w:p>
    <w:p w14:paraId="5F72CA18" w14:textId="77777777" w:rsidR="000867F6" w:rsidRPr="00D64FC5" w:rsidRDefault="000867F6" w:rsidP="00D64FC5">
      <w:pPr>
        <w:pStyle w:val="ListParagraph"/>
        <w:tabs>
          <w:tab w:val="left" w:pos="426"/>
          <w:tab w:val="left" w:pos="7305"/>
        </w:tabs>
        <w:spacing w:after="120" w:line="360" w:lineRule="auto"/>
        <w:ind w:left="851" w:hanging="851"/>
        <w:rPr>
          <w:rFonts w:ascii="Arial" w:hAnsi="Arial" w:cs="Arial"/>
          <w:color w:val="000000" w:themeColor="text1"/>
          <w:sz w:val="24"/>
          <w:szCs w:val="24"/>
        </w:rPr>
      </w:pPr>
    </w:p>
    <w:p w14:paraId="065F0EF3" w14:textId="7117AE6A" w:rsidR="001125C3" w:rsidRPr="00D64FC5" w:rsidRDefault="001125C3" w:rsidP="00D64FC5">
      <w:pPr>
        <w:pStyle w:val="ListParagraph"/>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956F23" w:rsidRPr="00D64FC5">
        <w:rPr>
          <w:rFonts w:ascii="Arial" w:hAnsi="Arial" w:cs="Arial"/>
          <w:color w:val="000000" w:themeColor="text1"/>
          <w:sz w:val="24"/>
          <w:szCs w:val="24"/>
        </w:rPr>
        <w:t>1</w:t>
      </w:r>
      <w:r w:rsidRPr="00D64FC5">
        <w:rPr>
          <w:rFonts w:ascii="Arial" w:hAnsi="Arial" w:cs="Arial"/>
          <w:color w:val="000000" w:themeColor="text1"/>
          <w:sz w:val="24"/>
          <w:szCs w:val="24"/>
        </w:rPr>
        <w:t xml:space="preserve">.5 </w:t>
      </w:r>
      <w:r w:rsidR="00E326E7"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It is agreed further that all </w:t>
      </w:r>
      <w:r w:rsidR="00C91197" w:rsidRPr="00D64FC5">
        <w:rPr>
          <w:rFonts w:ascii="Arial" w:hAnsi="Arial" w:cs="Arial"/>
          <w:color w:val="000000" w:themeColor="text1"/>
          <w:sz w:val="24"/>
          <w:szCs w:val="24"/>
        </w:rPr>
        <w:t xml:space="preserve">software configuration files shall immediately become the intellectual property of the </w:t>
      </w:r>
      <w:r w:rsidR="0027280A" w:rsidRPr="00D64FC5">
        <w:rPr>
          <w:rFonts w:ascii="Arial" w:hAnsi="Arial" w:cs="Arial"/>
          <w:color w:val="000000" w:themeColor="text1"/>
          <w:sz w:val="24"/>
          <w:szCs w:val="24"/>
        </w:rPr>
        <w:t xml:space="preserve">Employer </w:t>
      </w:r>
      <w:r w:rsidR="00112E15" w:rsidRPr="00D64FC5">
        <w:rPr>
          <w:rFonts w:ascii="Arial" w:hAnsi="Arial" w:cs="Arial"/>
          <w:color w:val="000000" w:themeColor="text1"/>
          <w:sz w:val="24"/>
          <w:szCs w:val="24"/>
        </w:rPr>
        <w:t xml:space="preserve">on the date of commissioning or the date of payment, whichever comes first, </w:t>
      </w:r>
      <w:r w:rsidR="000867F6" w:rsidRPr="00D64FC5">
        <w:rPr>
          <w:rFonts w:ascii="Arial" w:hAnsi="Arial" w:cs="Arial"/>
          <w:color w:val="000000" w:themeColor="text1"/>
          <w:sz w:val="24"/>
          <w:szCs w:val="24"/>
        </w:rPr>
        <w:t xml:space="preserve">of such software, to be used, modified or distributed by the </w:t>
      </w:r>
      <w:r w:rsidR="0027280A" w:rsidRPr="00D64FC5">
        <w:rPr>
          <w:rFonts w:ascii="Arial" w:hAnsi="Arial" w:cs="Arial"/>
          <w:color w:val="000000" w:themeColor="text1"/>
          <w:sz w:val="24"/>
          <w:szCs w:val="24"/>
        </w:rPr>
        <w:t xml:space="preserve">Employer </w:t>
      </w:r>
      <w:r w:rsidR="000867F6" w:rsidRPr="00D64FC5">
        <w:rPr>
          <w:rFonts w:ascii="Arial" w:hAnsi="Arial" w:cs="Arial"/>
          <w:color w:val="000000" w:themeColor="text1"/>
          <w:sz w:val="24"/>
          <w:szCs w:val="24"/>
        </w:rPr>
        <w:t xml:space="preserve">in any way the </w:t>
      </w:r>
      <w:r w:rsidR="0027280A" w:rsidRPr="00D64FC5">
        <w:rPr>
          <w:rFonts w:ascii="Arial" w:hAnsi="Arial" w:cs="Arial"/>
          <w:color w:val="000000" w:themeColor="text1"/>
          <w:sz w:val="24"/>
          <w:szCs w:val="24"/>
        </w:rPr>
        <w:t xml:space="preserve">Employer </w:t>
      </w:r>
      <w:r w:rsidR="000867F6" w:rsidRPr="00D64FC5">
        <w:rPr>
          <w:rFonts w:ascii="Arial" w:hAnsi="Arial" w:cs="Arial"/>
          <w:color w:val="000000" w:themeColor="text1"/>
          <w:sz w:val="24"/>
          <w:szCs w:val="24"/>
        </w:rPr>
        <w:t>deems fit.</w:t>
      </w:r>
    </w:p>
    <w:p w14:paraId="7E71A609" w14:textId="77777777" w:rsidR="00DB3068" w:rsidRPr="00D64FC5" w:rsidRDefault="00DB3068" w:rsidP="00D64FC5">
      <w:pPr>
        <w:pStyle w:val="ListParagraph"/>
        <w:tabs>
          <w:tab w:val="left" w:pos="426"/>
          <w:tab w:val="left" w:pos="7305"/>
        </w:tabs>
        <w:spacing w:after="120" w:line="360" w:lineRule="auto"/>
        <w:ind w:left="851" w:hanging="851"/>
        <w:rPr>
          <w:rFonts w:ascii="Arial" w:hAnsi="Arial" w:cs="Arial"/>
          <w:color w:val="000000" w:themeColor="text1"/>
          <w:sz w:val="24"/>
          <w:szCs w:val="24"/>
        </w:rPr>
      </w:pPr>
    </w:p>
    <w:p w14:paraId="068A6F7E" w14:textId="6C3FF650" w:rsidR="000842A7" w:rsidRPr="00D64FC5" w:rsidRDefault="000842A7" w:rsidP="00D64FC5">
      <w:pPr>
        <w:pStyle w:val="ListParagraph"/>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956F23" w:rsidRPr="00D64FC5">
        <w:rPr>
          <w:rFonts w:ascii="Arial" w:hAnsi="Arial" w:cs="Arial"/>
          <w:color w:val="000000" w:themeColor="text1"/>
          <w:sz w:val="24"/>
          <w:szCs w:val="24"/>
        </w:rPr>
        <w:t>1</w:t>
      </w:r>
      <w:r w:rsidRPr="00D64FC5">
        <w:rPr>
          <w:rFonts w:ascii="Arial" w:hAnsi="Arial" w:cs="Arial"/>
          <w:color w:val="000000" w:themeColor="text1"/>
          <w:sz w:val="24"/>
          <w:szCs w:val="24"/>
        </w:rPr>
        <w:t xml:space="preserve">.6 The parties agree further that the Contractor’s Intellectual and Industrial Property made by </w:t>
      </w:r>
      <w:r w:rsidR="000C3A4D" w:rsidRPr="00D64FC5">
        <w:rPr>
          <w:rFonts w:ascii="Arial" w:hAnsi="Arial" w:cs="Arial"/>
          <w:color w:val="000000" w:themeColor="text1"/>
          <w:sz w:val="24"/>
          <w:szCs w:val="24"/>
        </w:rPr>
        <w:t xml:space="preserve">or on behalf of the </w:t>
      </w:r>
      <w:r w:rsidR="0027280A" w:rsidRPr="00D64FC5">
        <w:rPr>
          <w:rFonts w:ascii="Arial" w:hAnsi="Arial" w:cs="Arial"/>
          <w:color w:val="000000" w:themeColor="text1"/>
          <w:sz w:val="24"/>
          <w:szCs w:val="24"/>
        </w:rPr>
        <w:t>Employer</w:t>
      </w:r>
      <w:r w:rsidR="000C3A4D" w:rsidRPr="00D64FC5">
        <w:rPr>
          <w:rFonts w:ascii="Arial" w:hAnsi="Arial" w:cs="Arial"/>
          <w:color w:val="000000" w:themeColor="text1"/>
          <w:sz w:val="24"/>
          <w:szCs w:val="24"/>
        </w:rPr>
        <w:t xml:space="preserve">, shall, at the </w:t>
      </w:r>
      <w:r w:rsidR="0027280A" w:rsidRPr="00D64FC5">
        <w:rPr>
          <w:rFonts w:ascii="Arial" w:hAnsi="Arial" w:cs="Arial"/>
          <w:color w:val="000000" w:themeColor="text1"/>
          <w:sz w:val="24"/>
          <w:szCs w:val="24"/>
        </w:rPr>
        <w:t xml:space="preserve">Employer’s </w:t>
      </w:r>
      <w:r w:rsidR="005B5405" w:rsidRPr="00D64FC5">
        <w:rPr>
          <w:rFonts w:ascii="Arial" w:hAnsi="Arial" w:cs="Arial"/>
          <w:color w:val="000000" w:themeColor="text1"/>
          <w:sz w:val="24"/>
          <w:szCs w:val="24"/>
        </w:rPr>
        <w:t xml:space="preserve">sole discretion, be used, copied or communicated to the </w:t>
      </w:r>
      <w:r w:rsidR="0027280A" w:rsidRPr="00D64FC5">
        <w:rPr>
          <w:rFonts w:ascii="Arial" w:hAnsi="Arial" w:cs="Arial"/>
          <w:color w:val="000000" w:themeColor="text1"/>
          <w:sz w:val="24"/>
          <w:szCs w:val="24"/>
        </w:rPr>
        <w:t xml:space="preserve">Employer’s </w:t>
      </w:r>
      <w:r w:rsidR="005B5405" w:rsidRPr="00D64FC5">
        <w:rPr>
          <w:rFonts w:ascii="Arial" w:hAnsi="Arial" w:cs="Arial"/>
          <w:color w:val="000000" w:themeColor="text1"/>
          <w:sz w:val="24"/>
          <w:szCs w:val="24"/>
        </w:rPr>
        <w:t>approved third party by</w:t>
      </w:r>
      <w:r w:rsidR="007A1CE8" w:rsidRPr="00D64FC5">
        <w:rPr>
          <w:rFonts w:ascii="Arial" w:hAnsi="Arial" w:cs="Arial"/>
          <w:color w:val="000000" w:themeColor="text1"/>
          <w:sz w:val="24"/>
          <w:szCs w:val="24"/>
        </w:rPr>
        <w:t xml:space="preserve">, or on behalf of the </w:t>
      </w:r>
      <w:r w:rsidR="0027280A" w:rsidRPr="00D64FC5">
        <w:rPr>
          <w:rFonts w:ascii="Arial" w:hAnsi="Arial" w:cs="Arial"/>
          <w:color w:val="000000" w:themeColor="text1"/>
          <w:sz w:val="24"/>
          <w:szCs w:val="24"/>
        </w:rPr>
        <w:t xml:space="preserve">Employer </w:t>
      </w:r>
      <w:r w:rsidR="00DB3068" w:rsidRPr="00D64FC5">
        <w:rPr>
          <w:rFonts w:ascii="Arial" w:hAnsi="Arial" w:cs="Arial"/>
          <w:color w:val="000000" w:themeColor="text1"/>
          <w:sz w:val="24"/>
          <w:szCs w:val="24"/>
        </w:rPr>
        <w:t xml:space="preserve">for purposes deemed necessary by the </w:t>
      </w:r>
      <w:r w:rsidR="0027280A" w:rsidRPr="00D64FC5">
        <w:rPr>
          <w:rFonts w:ascii="Arial" w:hAnsi="Arial" w:cs="Arial"/>
          <w:color w:val="000000" w:themeColor="text1"/>
          <w:sz w:val="24"/>
          <w:szCs w:val="24"/>
        </w:rPr>
        <w:t>Employer</w:t>
      </w:r>
      <w:r w:rsidR="00DB3068" w:rsidRPr="00D64FC5">
        <w:rPr>
          <w:rFonts w:ascii="Arial" w:hAnsi="Arial" w:cs="Arial"/>
          <w:color w:val="000000" w:themeColor="text1"/>
          <w:sz w:val="24"/>
          <w:szCs w:val="24"/>
        </w:rPr>
        <w:t>.</w:t>
      </w:r>
    </w:p>
    <w:p w14:paraId="6C83A5B0" w14:textId="77777777" w:rsidR="00AA3447" w:rsidRPr="00D64FC5" w:rsidRDefault="00AA3447" w:rsidP="00D64FC5">
      <w:pPr>
        <w:pStyle w:val="ListParagraph"/>
        <w:tabs>
          <w:tab w:val="left" w:pos="7305"/>
        </w:tabs>
        <w:spacing w:after="120" w:line="360" w:lineRule="auto"/>
        <w:ind w:left="851" w:hanging="851"/>
        <w:rPr>
          <w:rFonts w:ascii="Arial" w:hAnsi="Arial" w:cs="Arial"/>
          <w:color w:val="000000" w:themeColor="text1"/>
          <w:sz w:val="24"/>
          <w:szCs w:val="24"/>
        </w:rPr>
      </w:pPr>
    </w:p>
    <w:p w14:paraId="77140E56" w14:textId="635C064D" w:rsidR="00E84D21" w:rsidRPr="00D64FC5" w:rsidRDefault="002242A0" w:rsidP="00D11D3C">
      <w:pPr>
        <w:pStyle w:val="ListParagraph"/>
        <w:numPr>
          <w:ilvl w:val="2"/>
          <w:numId w:val="25"/>
        </w:numPr>
        <w:tabs>
          <w:tab w:val="left" w:pos="7305"/>
        </w:tabs>
        <w:spacing w:after="120" w:line="360" w:lineRule="auto"/>
        <w:ind w:left="851" w:hanging="851"/>
        <w:jc w:val="left"/>
        <w:rPr>
          <w:rFonts w:ascii="Arial" w:hAnsi="Arial" w:cs="Arial"/>
          <w:color w:val="000000" w:themeColor="text1"/>
          <w:sz w:val="24"/>
          <w:szCs w:val="24"/>
        </w:rPr>
      </w:pPr>
      <w:r w:rsidRPr="00D64FC5">
        <w:rPr>
          <w:rFonts w:ascii="Arial" w:hAnsi="Arial" w:cs="Arial"/>
          <w:color w:val="000000" w:themeColor="text1"/>
          <w:sz w:val="24"/>
          <w:szCs w:val="24"/>
        </w:rPr>
        <w:t>I</w:t>
      </w:r>
      <w:r w:rsidR="00E84D21" w:rsidRPr="00D64FC5">
        <w:rPr>
          <w:rFonts w:ascii="Arial" w:hAnsi="Arial" w:cs="Arial"/>
          <w:color w:val="000000" w:themeColor="text1"/>
          <w:sz w:val="24"/>
          <w:szCs w:val="24"/>
        </w:rPr>
        <w:t>n the event of termination of the Contract:</w:t>
      </w:r>
    </w:p>
    <w:p w14:paraId="4A87CAD4" w14:textId="77777777" w:rsidR="00224C8C" w:rsidRPr="00D64FC5" w:rsidRDefault="00224C8C" w:rsidP="00D64FC5">
      <w:pPr>
        <w:pStyle w:val="ListParagraph"/>
        <w:tabs>
          <w:tab w:val="left" w:pos="7305"/>
        </w:tabs>
        <w:spacing w:after="120" w:line="360" w:lineRule="auto"/>
        <w:jc w:val="left"/>
        <w:rPr>
          <w:rFonts w:ascii="Arial" w:hAnsi="Arial" w:cs="Arial"/>
          <w:color w:val="000000" w:themeColor="text1"/>
          <w:sz w:val="24"/>
          <w:szCs w:val="24"/>
        </w:rPr>
      </w:pPr>
    </w:p>
    <w:p w14:paraId="01F6CAB4" w14:textId="6CD94A54" w:rsidR="00224C8C" w:rsidRPr="00D64FC5" w:rsidRDefault="00E84D21" w:rsidP="00D11D3C">
      <w:pPr>
        <w:pStyle w:val="ListParagraph"/>
        <w:numPr>
          <w:ilvl w:val="3"/>
          <w:numId w:val="25"/>
        </w:numPr>
        <w:tabs>
          <w:tab w:val="left" w:pos="7305"/>
        </w:tabs>
        <w:spacing w:after="120" w:line="360" w:lineRule="auto"/>
        <w:ind w:left="1985"/>
        <w:rPr>
          <w:rFonts w:ascii="Arial" w:hAnsi="Arial" w:cs="Arial"/>
          <w:color w:val="000000" w:themeColor="text1"/>
          <w:sz w:val="24"/>
          <w:szCs w:val="24"/>
        </w:rPr>
      </w:pPr>
      <w:r w:rsidRPr="00D64FC5">
        <w:rPr>
          <w:rFonts w:ascii="Arial" w:hAnsi="Arial" w:cs="Arial"/>
          <w:color w:val="000000" w:themeColor="text1"/>
          <w:sz w:val="24"/>
          <w:szCs w:val="24"/>
        </w:rPr>
        <w:t xml:space="preserve">under Sub-Clause 15.2 </w:t>
      </w:r>
      <w:r w:rsidRPr="00D64FC5">
        <w:rPr>
          <w:rFonts w:ascii="Arial" w:hAnsi="Arial" w:cs="Arial"/>
          <w:i/>
          <w:color w:val="000000" w:themeColor="text1"/>
          <w:sz w:val="24"/>
          <w:szCs w:val="24"/>
        </w:rPr>
        <w:t xml:space="preserve">[Termination for Contractor's Default], </w:t>
      </w:r>
      <w:r w:rsidRPr="00D64FC5">
        <w:rPr>
          <w:rFonts w:ascii="Arial" w:hAnsi="Arial" w:cs="Arial"/>
          <w:color w:val="000000" w:themeColor="text1"/>
          <w:sz w:val="24"/>
          <w:szCs w:val="24"/>
        </w:rPr>
        <w:t>entitle the Employer</w:t>
      </w:r>
      <w:r w:rsidR="00A41442" w:rsidRPr="00D64FC5">
        <w:rPr>
          <w:rFonts w:ascii="Arial" w:hAnsi="Arial" w:cs="Arial"/>
          <w:color w:val="000000" w:themeColor="text1"/>
          <w:sz w:val="24"/>
          <w:szCs w:val="24"/>
        </w:rPr>
        <w:t xml:space="preserve"> or any of the Employer’s approved entity(s) or person(s) </w:t>
      </w:r>
      <w:r w:rsidRPr="00D64FC5">
        <w:rPr>
          <w:rFonts w:ascii="Arial" w:hAnsi="Arial" w:cs="Arial"/>
          <w:color w:val="000000" w:themeColor="text1"/>
          <w:sz w:val="24"/>
          <w:szCs w:val="24"/>
        </w:rPr>
        <w:t>to copy, use and communicate the Contractor's Documents and the other design documents made by or for the Contractor</w:t>
      </w:r>
      <w:r w:rsidR="0027280A" w:rsidRPr="00D64FC5">
        <w:rPr>
          <w:rFonts w:ascii="Arial" w:hAnsi="Arial" w:cs="Arial"/>
          <w:color w:val="000000" w:themeColor="text1"/>
          <w:sz w:val="24"/>
          <w:szCs w:val="24"/>
        </w:rPr>
        <w:t xml:space="preserve"> for any </w:t>
      </w:r>
      <w:r w:rsidR="007B43BC" w:rsidRPr="00D64FC5">
        <w:rPr>
          <w:rFonts w:ascii="Arial" w:hAnsi="Arial" w:cs="Arial"/>
          <w:color w:val="000000" w:themeColor="text1"/>
          <w:sz w:val="24"/>
          <w:szCs w:val="24"/>
        </w:rPr>
        <w:t xml:space="preserve">other </w:t>
      </w:r>
      <w:r w:rsidR="0027280A" w:rsidRPr="00D64FC5">
        <w:rPr>
          <w:rFonts w:ascii="Arial" w:hAnsi="Arial" w:cs="Arial"/>
          <w:color w:val="000000" w:themeColor="text1"/>
          <w:sz w:val="24"/>
          <w:szCs w:val="24"/>
        </w:rPr>
        <w:t>purpose deemed necessary by the Employer</w:t>
      </w:r>
      <w:r w:rsidRPr="00D64FC5">
        <w:rPr>
          <w:rFonts w:ascii="Arial" w:hAnsi="Arial" w:cs="Arial"/>
          <w:color w:val="000000" w:themeColor="text1"/>
          <w:sz w:val="24"/>
          <w:szCs w:val="24"/>
        </w:rPr>
        <w:t>; or</w:t>
      </w:r>
    </w:p>
    <w:p w14:paraId="31371226" w14:textId="77777777" w:rsidR="001C74A6" w:rsidRPr="00D64FC5" w:rsidRDefault="001C74A6" w:rsidP="00D64FC5">
      <w:pPr>
        <w:pStyle w:val="ListParagraph"/>
        <w:tabs>
          <w:tab w:val="left" w:pos="7305"/>
        </w:tabs>
        <w:spacing w:after="120" w:line="360" w:lineRule="auto"/>
        <w:ind w:left="2127" w:hanging="1276"/>
        <w:rPr>
          <w:rFonts w:ascii="Arial" w:hAnsi="Arial" w:cs="Arial"/>
          <w:color w:val="000000" w:themeColor="text1"/>
          <w:sz w:val="24"/>
          <w:szCs w:val="24"/>
        </w:rPr>
      </w:pPr>
    </w:p>
    <w:p w14:paraId="3221B4E5" w14:textId="5673CDEB" w:rsidR="00E84D21" w:rsidRPr="00D64FC5" w:rsidRDefault="00E84D21" w:rsidP="00D11D3C">
      <w:pPr>
        <w:pStyle w:val="ListParagraph"/>
        <w:numPr>
          <w:ilvl w:val="3"/>
          <w:numId w:val="25"/>
        </w:numPr>
        <w:tabs>
          <w:tab w:val="left" w:pos="7305"/>
        </w:tabs>
        <w:spacing w:after="120" w:line="360" w:lineRule="auto"/>
        <w:ind w:left="1985" w:hanging="1134"/>
        <w:rPr>
          <w:rFonts w:ascii="Arial" w:hAnsi="Arial" w:cs="Arial"/>
          <w:i/>
          <w:color w:val="000000" w:themeColor="text1"/>
          <w:sz w:val="24"/>
          <w:szCs w:val="24"/>
        </w:rPr>
      </w:pPr>
      <w:r w:rsidRPr="00D64FC5">
        <w:rPr>
          <w:rFonts w:ascii="Arial" w:hAnsi="Arial" w:cs="Arial"/>
          <w:color w:val="000000" w:themeColor="text1"/>
          <w:sz w:val="24"/>
          <w:szCs w:val="24"/>
        </w:rPr>
        <w:t>under Sub-Clause 15</w:t>
      </w:r>
      <w:r w:rsidR="00277AAF" w:rsidRPr="00D64FC5">
        <w:rPr>
          <w:rFonts w:ascii="Arial" w:hAnsi="Arial" w:cs="Arial"/>
          <w:color w:val="000000" w:themeColor="text1"/>
          <w:sz w:val="24"/>
          <w:szCs w:val="24"/>
        </w:rPr>
        <w:t>.</w:t>
      </w:r>
      <w:r w:rsidRPr="00D64FC5">
        <w:rPr>
          <w:rFonts w:ascii="Arial" w:hAnsi="Arial" w:cs="Arial"/>
          <w:color w:val="000000" w:themeColor="text1"/>
          <w:sz w:val="24"/>
          <w:szCs w:val="24"/>
        </w:rPr>
        <w:t xml:space="preserve">5 </w:t>
      </w:r>
      <w:r w:rsidRPr="00D64FC5">
        <w:rPr>
          <w:rFonts w:ascii="Arial" w:hAnsi="Arial" w:cs="Arial"/>
          <w:i/>
          <w:color w:val="000000" w:themeColor="text1"/>
          <w:sz w:val="24"/>
          <w:szCs w:val="24"/>
        </w:rPr>
        <w:t>[Termination for Employer's Convenience],</w:t>
      </w:r>
      <w:r w:rsidR="001C74A6" w:rsidRPr="00D64FC5">
        <w:rPr>
          <w:rFonts w:ascii="Arial" w:hAnsi="Arial" w:cs="Arial"/>
          <w:i/>
          <w:color w:val="000000" w:themeColor="text1"/>
          <w:sz w:val="24"/>
          <w:szCs w:val="24"/>
        </w:rPr>
        <w:t xml:space="preserve"> </w:t>
      </w:r>
      <w:r w:rsidRPr="00D64FC5">
        <w:rPr>
          <w:rFonts w:ascii="Arial" w:hAnsi="Arial" w:cs="Arial"/>
          <w:color w:val="000000" w:themeColor="text1"/>
          <w:sz w:val="24"/>
          <w:szCs w:val="24"/>
        </w:rPr>
        <w:t xml:space="preserve">Sub-Clause 16.2 </w:t>
      </w:r>
      <w:r w:rsidRPr="00D64FC5">
        <w:rPr>
          <w:rFonts w:ascii="Arial" w:hAnsi="Arial" w:cs="Arial"/>
          <w:i/>
          <w:color w:val="000000" w:themeColor="text1"/>
          <w:sz w:val="24"/>
          <w:szCs w:val="24"/>
        </w:rPr>
        <w:t xml:space="preserve">[Termination by Contractor] </w:t>
      </w:r>
      <w:r w:rsidRPr="00D64FC5">
        <w:rPr>
          <w:rFonts w:ascii="Arial" w:hAnsi="Arial" w:cs="Arial"/>
          <w:color w:val="000000" w:themeColor="text1"/>
          <w:sz w:val="24"/>
          <w:szCs w:val="24"/>
        </w:rPr>
        <w:t xml:space="preserve">or Sub-Clause 18.5 </w:t>
      </w:r>
      <w:r w:rsidRPr="00D64FC5">
        <w:rPr>
          <w:rFonts w:ascii="Arial" w:hAnsi="Arial" w:cs="Arial"/>
          <w:i/>
          <w:color w:val="000000" w:themeColor="text1"/>
          <w:sz w:val="24"/>
          <w:szCs w:val="24"/>
        </w:rPr>
        <w:t xml:space="preserve">[Optional Termination], </w:t>
      </w:r>
      <w:r w:rsidRPr="00D64FC5">
        <w:rPr>
          <w:rFonts w:ascii="Arial" w:hAnsi="Arial" w:cs="Arial"/>
          <w:color w:val="000000" w:themeColor="text1"/>
          <w:sz w:val="24"/>
          <w:szCs w:val="24"/>
        </w:rPr>
        <w:t xml:space="preserve">entitle the Employer </w:t>
      </w:r>
      <w:r w:rsidR="00A41442" w:rsidRPr="00D64FC5">
        <w:rPr>
          <w:rFonts w:ascii="Arial" w:hAnsi="Arial" w:cs="Arial"/>
          <w:color w:val="000000" w:themeColor="text1"/>
          <w:sz w:val="24"/>
          <w:szCs w:val="24"/>
        </w:rPr>
        <w:t xml:space="preserve">or any of the Employer’s approved entity(s) or person(s) </w:t>
      </w:r>
      <w:r w:rsidRPr="00D64FC5">
        <w:rPr>
          <w:rFonts w:ascii="Arial" w:hAnsi="Arial" w:cs="Arial"/>
          <w:color w:val="000000" w:themeColor="text1"/>
          <w:sz w:val="24"/>
          <w:szCs w:val="24"/>
        </w:rPr>
        <w:t>to copy, use and communicate the Contractor's Documents for the purpose of completing the Works and/or arranging for any other entities to do so</w:t>
      </w:r>
      <w:r w:rsidR="007B43BC" w:rsidRPr="00D64FC5">
        <w:rPr>
          <w:rFonts w:ascii="Arial" w:hAnsi="Arial" w:cs="Arial"/>
          <w:color w:val="000000" w:themeColor="text1"/>
          <w:sz w:val="24"/>
          <w:szCs w:val="24"/>
        </w:rPr>
        <w:t xml:space="preserve"> and/or for any other purpose deemed necessary by the Employer</w:t>
      </w:r>
      <w:r w:rsidRPr="00D64FC5">
        <w:rPr>
          <w:rFonts w:ascii="Arial" w:hAnsi="Arial" w:cs="Arial"/>
          <w:color w:val="000000" w:themeColor="text1"/>
          <w:sz w:val="24"/>
          <w:szCs w:val="24"/>
        </w:rPr>
        <w:t xml:space="preserve">. </w:t>
      </w:r>
    </w:p>
    <w:p w14:paraId="04D06463" w14:textId="77777777" w:rsidR="00E84D21" w:rsidRPr="00D64FC5" w:rsidRDefault="00E84D21" w:rsidP="00D64FC5">
      <w:pPr>
        <w:pStyle w:val="ListParagraph"/>
        <w:tabs>
          <w:tab w:val="left" w:pos="7305"/>
        </w:tabs>
        <w:spacing w:after="120" w:line="360" w:lineRule="auto"/>
        <w:ind w:left="0"/>
        <w:rPr>
          <w:rFonts w:ascii="Arial" w:hAnsi="Arial" w:cs="Arial"/>
          <w:color w:val="000000" w:themeColor="text1"/>
          <w:sz w:val="24"/>
          <w:szCs w:val="24"/>
        </w:rPr>
      </w:pPr>
    </w:p>
    <w:p w14:paraId="49A7CEFB" w14:textId="7394C5E9" w:rsidR="00E84D21" w:rsidRPr="00D64FC5" w:rsidRDefault="00CA083B"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956F23" w:rsidRPr="00D64FC5">
        <w:rPr>
          <w:rFonts w:ascii="Arial" w:hAnsi="Arial" w:cs="Arial"/>
          <w:color w:val="000000" w:themeColor="text1"/>
          <w:sz w:val="24"/>
          <w:szCs w:val="24"/>
        </w:rPr>
        <w:t>2</w:t>
      </w:r>
      <w:r w:rsidR="008D7C3C" w:rsidRPr="00D64FC5">
        <w:rPr>
          <w:rFonts w:ascii="Arial" w:hAnsi="Arial" w:cs="Arial"/>
          <w:color w:val="000000" w:themeColor="text1"/>
          <w:sz w:val="24"/>
          <w:szCs w:val="24"/>
        </w:rPr>
        <w:t>.</w:t>
      </w:r>
      <w:r w:rsidR="00E326E7" w:rsidRPr="00D64FC5">
        <w:rPr>
          <w:rFonts w:ascii="Arial" w:hAnsi="Arial" w:cs="Arial"/>
          <w:b/>
          <w:bCs/>
          <w:color w:val="000000" w:themeColor="text1"/>
          <w:sz w:val="24"/>
          <w:szCs w:val="24"/>
        </w:rPr>
        <w:tab/>
      </w:r>
      <w:r w:rsidR="00E84D21" w:rsidRPr="00D64FC5">
        <w:rPr>
          <w:rFonts w:ascii="Arial" w:hAnsi="Arial" w:cs="Arial"/>
          <w:b/>
          <w:bCs/>
          <w:color w:val="000000" w:themeColor="text1"/>
          <w:sz w:val="24"/>
          <w:szCs w:val="24"/>
          <w:u w:val="single"/>
        </w:rPr>
        <w:t xml:space="preserve">Contractor's Use </w:t>
      </w:r>
      <w:r w:rsidR="008D7C3C" w:rsidRPr="00D64FC5">
        <w:rPr>
          <w:rFonts w:ascii="Arial" w:hAnsi="Arial" w:cs="Arial"/>
          <w:b/>
          <w:bCs/>
          <w:color w:val="000000" w:themeColor="text1"/>
          <w:sz w:val="24"/>
          <w:szCs w:val="24"/>
          <w:u w:val="single"/>
        </w:rPr>
        <w:t xml:space="preserve">of </w:t>
      </w:r>
      <w:r w:rsidR="00E84D21" w:rsidRPr="00D64FC5">
        <w:rPr>
          <w:rFonts w:ascii="Arial" w:hAnsi="Arial" w:cs="Arial"/>
          <w:b/>
          <w:bCs/>
          <w:color w:val="000000" w:themeColor="text1"/>
          <w:sz w:val="24"/>
          <w:szCs w:val="24"/>
          <w:u w:val="single"/>
        </w:rPr>
        <w:t>Employer's Documents</w:t>
      </w:r>
    </w:p>
    <w:p w14:paraId="45BC42AF" w14:textId="77777777" w:rsidR="00E84D21" w:rsidRPr="00D64FC5" w:rsidRDefault="00E84D21" w:rsidP="00D64FC5">
      <w:pPr>
        <w:pStyle w:val="ListParagraph"/>
        <w:tabs>
          <w:tab w:val="left" w:pos="7305"/>
        </w:tabs>
        <w:spacing w:after="120" w:line="360" w:lineRule="auto"/>
        <w:ind w:left="851" w:hanging="851"/>
        <w:rPr>
          <w:rFonts w:ascii="Arial" w:hAnsi="Arial" w:cs="Arial"/>
          <w:color w:val="000000" w:themeColor="text1"/>
          <w:sz w:val="24"/>
          <w:szCs w:val="24"/>
        </w:rPr>
      </w:pPr>
    </w:p>
    <w:p w14:paraId="077A0144" w14:textId="2D7979AD" w:rsidR="005B32F5" w:rsidRPr="00D64FC5" w:rsidRDefault="00CA083B" w:rsidP="00D64FC5">
      <w:pPr>
        <w:pStyle w:val="ListParagraph"/>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956F23" w:rsidRPr="00D64FC5">
        <w:rPr>
          <w:rFonts w:ascii="Arial" w:hAnsi="Arial" w:cs="Arial"/>
          <w:color w:val="000000" w:themeColor="text1"/>
          <w:sz w:val="24"/>
          <w:szCs w:val="24"/>
        </w:rPr>
        <w:t>2</w:t>
      </w:r>
      <w:r w:rsidRPr="00D64FC5">
        <w:rPr>
          <w:rFonts w:ascii="Arial" w:hAnsi="Arial" w:cs="Arial"/>
          <w:color w:val="000000" w:themeColor="text1"/>
          <w:sz w:val="24"/>
          <w:szCs w:val="24"/>
        </w:rPr>
        <w:t xml:space="preserve">.1 </w:t>
      </w:r>
      <w:r w:rsidR="00E326E7"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As between the Parties, the Employer shall retain the copyright and other intellectual property rights in the Employer's Requirements and other documents made by (or on behalf of) the Employer. The Contractor may, at the Contractor's cost, copy, use and communicate these documents for the purposes of the</w:t>
      </w:r>
      <w:r w:rsidR="00EC2A74" w:rsidRPr="00D64FC5">
        <w:rPr>
          <w:rFonts w:ascii="Arial" w:hAnsi="Arial" w:cs="Arial"/>
          <w:color w:val="000000" w:themeColor="text1"/>
          <w:sz w:val="24"/>
          <w:szCs w:val="24"/>
        </w:rPr>
        <w:t xml:space="preserve"> execution of the </w:t>
      </w:r>
      <w:r w:rsidR="007B43BC" w:rsidRPr="00D64FC5">
        <w:rPr>
          <w:rFonts w:ascii="Arial" w:hAnsi="Arial" w:cs="Arial"/>
          <w:color w:val="000000" w:themeColor="text1"/>
          <w:sz w:val="24"/>
          <w:szCs w:val="24"/>
        </w:rPr>
        <w:t xml:space="preserve">Works </w:t>
      </w:r>
      <w:r w:rsidR="005B32F5" w:rsidRPr="00D64FC5">
        <w:rPr>
          <w:rFonts w:ascii="Arial" w:hAnsi="Arial" w:cs="Arial"/>
          <w:color w:val="000000" w:themeColor="text1"/>
          <w:sz w:val="24"/>
          <w:szCs w:val="24"/>
        </w:rPr>
        <w:t>prescribed in this</w:t>
      </w:r>
      <w:r w:rsidR="00E84D21" w:rsidRPr="00D64FC5">
        <w:rPr>
          <w:rFonts w:ascii="Arial" w:hAnsi="Arial" w:cs="Arial"/>
          <w:color w:val="000000" w:themeColor="text1"/>
          <w:sz w:val="24"/>
          <w:szCs w:val="24"/>
        </w:rPr>
        <w:t xml:space="preserve"> Contract</w:t>
      </w:r>
      <w:r w:rsidR="00EC2A74" w:rsidRPr="00D64FC5">
        <w:rPr>
          <w:rFonts w:ascii="Arial" w:hAnsi="Arial" w:cs="Arial"/>
          <w:color w:val="000000" w:themeColor="text1"/>
          <w:sz w:val="24"/>
          <w:szCs w:val="24"/>
        </w:rPr>
        <w:t xml:space="preserve"> only</w:t>
      </w:r>
      <w:r w:rsidR="00E84D21" w:rsidRPr="00D64FC5">
        <w:rPr>
          <w:rFonts w:ascii="Arial" w:hAnsi="Arial" w:cs="Arial"/>
          <w:color w:val="000000" w:themeColor="text1"/>
          <w:sz w:val="24"/>
          <w:szCs w:val="24"/>
        </w:rPr>
        <w:t xml:space="preserve">. </w:t>
      </w:r>
    </w:p>
    <w:p w14:paraId="095F8C67" w14:textId="77777777" w:rsidR="005B32F5" w:rsidRPr="00D64FC5" w:rsidRDefault="005B32F5" w:rsidP="00D64FC5">
      <w:pPr>
        <w:pStyle w:val="ListParagraph"/>
        <w:tabs>
          <w:tab w:val="left" w:pos="7305"/>
        </w:tabs>
        <w:spacing w:after="120" w:line="360" w:lineRule="auto"/>
        <w:ind w:left="851" w:hanging="851"/>
        <w:rPr>
          <w:rFonts w:ascii="Arial" w:hAnsi="Arial" w:cs="Arial"/>
          <w:color w:val="000000" w:themeColor="text1"/>
          <w:sz w:val="24"/>
          <w:szCs w:val="24"/>
        </w:rPr>
      </w:pPr>
    </w:p>
    <w:p w14:paraId="625702B2" w14:textId="6098C02A" w:rsidR="00E84D21" w:rsidRPr="00D64FC5" w:rsidRDefault="005B32F5" w:rsidP="00D64FC5">
      <w:pPr>
        <w:pStyle w:val="ListParagraph"/>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956F23" w:rsidRPr="00D64FC5">
        <w:rPr>
          <w:rFonts w:ascii="Arial" w:hAnsi="Arial" w:cs="Arial"/>
          <w:color w:val="000000" w:themeColor="text1"/>
          <w:sz w:val="24"/>
          <w:szCs w:val="24"/>
        </w:rPr>
        <w:t>2</w:t>
      </w:r>
      <w:r w:rsidRPr="00D64FC5">
        <w:rPr>
          <w:rFonts w:ascii="Arial" w:hAnsi="Arial" w:cs="Arial"/>
          <w:color w:val="000000" w:themeColor="text1"/>
          <w:sz w:val="24"/>
          <w:szCs w:val="24"/>
        </w:rPr>
        <w:t xml:space="preserve">.2 </w:t>
      </w:r>
      <w:r w:rsidR="00E326E7"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These documents (in whole or in part) shall not, without the Employer's prior </w:t>
      </w:r>
      <w:r w:rsidR="00A41442" w:rsidRPr="00D64FC5">
        <w:rPr>
          <w:rFonts w:ascii="Arial" w:hAnsi="Arial" w:cs="Arial"/>
          <w:color w:val="000000" w:themeColor="text1"/>
          <w:sz w:val="24"/>
          <w:szCs w:val="24"/>
        </w:rPr>
        <w:t>approval</w:t>
      </w:r>
      <w:r w:rsidR="00E84D21" w:rsidRPr="00D64FC5">
        <w:rPr>
          <w:rFonts w:ascii="Arial" w:hAnsi="Arial" w:cs="Arial"/>
          <w:color w:val="000000" w:themeColor="text1"/>
          <w:sz w:val="24"/>
          <w:szCs w:val="24"/>
        </w:rPr>
        <w:t xml:space="preserve">, be copied, used or communicated to a third party by the Contractor, except as necessary for the purposes of the Contract. </w:t>
      </w:r>
    </w:p>
    <w:p w14:paraId="61FB0ADD" w14:textId="77777777" w:rsidR="00272D44" w:rsidRPr="00D64FC5" w:rsidRDefault="00272D44" w:rsidP="00D64FC5">
      <w:pPr>
        <w:pStyle w:val="ListParagraph"/>
        <w:tabs>
          <w:tab w:val="left" w:pos="7305"/>
        </w:tabs>
        <w:spacing w:after="120" w:line="360" w:lineRule="auto"/>
        <w:ind w:left="851" w:hanging="851"/>
        <w:rPr>
          <w:rFonts w:ascii="Arial" w:hAnsi="Arial" w:cs="Arial"/>
          <w:color w:val="000000" w:themeColor="text1"/>
          <w:sz w:val="24"/>
          <w:szCs w:val="24"/>
        </w:rPr>
      </w:pPr>
    </w:p>
    <w:p w14:paraId="3F0F5FAC" w14:textId="5F10ECBD" w:rsidR="00E84D21" w:rsidRPr="00D64FC5" w:rsidRDefault="00E84D21" w:rsidP="00D64FC5">
      <w:pPr>
        <w:tabs>
          <w:tab w:val="left" w:pos="7305"/>
        </w:tabs>
        <w:spacing w:after="120" w:line="360" w:lineRule="auto"/>
        <w:ind w:left="851" w:hanging="851"/>
        <w:rPr>
          <w:rFonts w:ascii="Arial" w:hAnsi="Arial" w:cs="Arial"/>
          <w:b/>
          <w:bCs/>
          <w:color w:val="000000" w:themeColor="text1"/>
          <w:sz w:val="24"/>
          <w:szCs w:val="24"/>
          <w:u w:val="single"/>
        </w:rPr>
      </w:pPr>
      <w:r w:rsidRPr="00D64FC5">
        <w:rPr>
          <w:rFonts w:ascii="Arial" w:hAnsi="Arial" w:cs="Arial"/>
          <w:color w:val="000000" w:themeColor="text1"/>
          <w:sz w:val="24"/>
          <w:szCs w:val="24"/>
        </w:rPr>
        <w:t>1.1</w:t>
      </w:r>
      <w:r w:rsidR="00956F23"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      </w:t>
      </w:r>
      <w:r w:rsidRPr="00D64FC5">
        <w:rPr>
          <w:rFonts w:ascii="Arial" w:hAnsi="Arial" w:cs="Arial"/>
          <w:b/>
          <w:bCs/>
          <w:color w:val="000000" w:themeColor="text1"/>
          <w:sz w:val="24"/>
          <w:szCs w:val="24"/>
          <w:u w:val="single"/>
        </w:rPr>
        <w:t xml:space="preserve">Confidentiality </w:t>
      </w:r>
    </w:p>
    <w:p w14:paraId="77CB6992" w14:textId="77777777" w:rsidR="001F31FA" w:rsidRPr="00D64FC5" w:rsidRDefault="001F31FA" w:rsidP="00D64FC5">
      <w:pPr>
        <w:tabs>
          <w:tab w:val="left" w:pos="7305"/>
        </w:tabs>
        <w:spacing w:after="120" w:line="360" w:lineRule="auto"/>
        <w:ind w:left="851" w:hanging="851"/>
        <w:rPr>
          <w:rFonts w:ascii="Arial" w:hAnsi="Arial" w:cs="Arial"/>
          <w:color w:val="000000" w:themeColor="text1"/>
          <w:sz w:val="24"/>
          <w:szCs w:val="24"/>
        </w:rPr>
      </w:pPr>
    </w:p>
    <w:p w14:paraId="4BD630BC" w14:textId="4DF1135A" w:rsidR="00E84D21" w:rsidRPr="00D64FC5" w:rsidRDefault="00AC497E"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956F23"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.1 </w:t>
      </w:r>
      <w:r w:rsidR="00E326E7"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 shall disclose all such confidential and other information</w:t>
      </w:r>
      <w:r w:rsidR="007B43BC" w:rsidRPr="00D64FC5">
        <w:rPr>
          <w:rFonts w:ascii="Arial" w:hAnsi="Arial" w:cs="Arial"/>
          <w:color w:val="000000" w:themeColor="text1"/>
          <w:sz w:val="24"/>
          <w:szCs w:val="24"/>
        </w:rPr>
        <w:t>, in unredacted formats and any other format,</w:t>
      </w:r>
      <w:r w:rsidR="00E84D21" w:rsidRPr="00D64FC5">
        <w:rPr>
          <w:rFonts w:ascii="Arial" w:hAnsi="Arial" w:cs="Arial"/>
          <w:color w:val="000000" w:themeColor="text1"/>
          <w:sz w:val="24"/>
          <w:szCs w:val="24"/>
        </w:rPr>
        <w:t xml:space="preserve"> as the </w:t>
      </w:r>
      <w:r w:rsidR="00301160" w:rsidRPr="00D64FC5">
        <w:rPr>
          <w:rFonts w:ascii="Arial" w:hAnsi="Arial" w:cs="Arial"/>
          <w:color w:val="000000" w:themeColor="text1"/>
          <w:sz w:val="24"/>
          <w:szCs w:val="24"/>
        </w:rPr>
        <w:t xml:space="preserve">Employer or </w:t>
      </w:r>
      <w:r w:rsidR="00E84D21" w:rsidRPr="00D64FC5">
        <w:rPr>
          <w:rFonts w:ascii="Arial" w:hAnsi="Arial" w:cs="Arial"/>
          <w:color w:val="000000" w:themeColor="text1"/>
          <w:sz w:val="24"/>
          <w:szCs w:val="24"/>
        </w:rPr>
        <w:t>Engineer may require in order to verify the Contractor's compliance with the Contract.</w:t>
      </w:r>
    </w:p>
    <w:p w14:paraId="768D9B0E" w14:textId="77777777" w:rsidR="00717FFA" w:rsidRPr="00D64FC5" w:rsidRDefault="00717FFA" w:rsidP="00D64FC5">
      <w:pPr>
        <w:tabs>
          <w:tab w:val="left" w:pos="7305"/>
        </w:tabs>
        <w:spacing w:after="120" w:line="360" w:lineRule="auto"/>
        <w:ind w:left="851" w:hanging="851"/>
        <w:rPr>
          <w:rFonts w:ascii="Arial" w:hAnsi="Arial" w:cs="Arial"/>
          <w:color w:val="000000" w:themeColor="text1"/>
          <w:sz w:val="24"/>
          <w:szCs w:val="24"/>
        </w:rPr>
      </w:pPr>
    </w:p>
    <w:p w14:paraId="731881AC" w14:textId="350236BF" w:rsidR="00E84D21" w:rsidRPr="00D64FC5" w:rsidRDefault="00717FFA"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956F23"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.2 </w:t>
      </w:r>
      <w:r w:rsidR="00E326E7"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Contractor shall treat all </w:t>
      </w:r>
      <w:r w:rsidR="007B43BC" w:rsidRPr="00D64FC5">
        <w:rPr>
          <w:rFonts w:ascii="Arial" w:hAnsi="Arial" w:cs="Arial"/>
          <w:color w:val="000000" w:themeColor="text1"/>
          <w:sz w:val="24"/>
          <w:szCs w:val="24"/>
        </w:rPr>
        <w:t xml:space="preserve">privileged information and </w:t>
      </w:r>
      <w:r w:rsidR="00E84D21" w:rsidRPr="00D64FC5">
        <w:rPr>
          <w:rFonts w:ascii="Arial" w:hAnsi="Arial" w:cs="Arial"/>
          <w:color w:val="000000" w:themeColor="text1"/>
          <w:sz w:val="24"/>
          <w:szCs w:val="24"/>
        </w:rPr>
        <w:t>documents forming the Contract</w:t>
      </w:r>
      <w:r w:rsidR="007B43BC" w:rsidRPr="00D64FC5">
        <w:rPr>
          <w:rFonts w:ascii="Arial" w:hAnsi="Arial" w:cs="Arial"/>
          <w:color w:val="000000" w:themeColor="text1"/>
          <w:sz w:val="24"/>
          <w:szCs w:val="24"/>
        </w:rPr>
        <w:t xml:space="preserve"> and as part of the Project</w:t>
      </w:r>
      <w:r w:rsidR="00E84D21" w:rsidRPr="00D64FC5">
        <w:rPr>
          <w:rFonts w:ascii="Arial" w:hAnsi="Arial" w:cs="Arial"/>
          <w:color w:val="000000" w:themeColor="text1"/>
          <w:sz w:val="24"/>
          <w:szCs w:val="24"/>
        </w:rPr>
        <w:t xml:space="preserve"> as confidential, except to the extent necessary to carry out the Contractor's obligations under the Contract. The Contractor shall not publish, permit to be published, or disclose any particulars of the Contract</w:t>
      </w:r>
      <w:r w:rsidR="007B43BC" w:rsidRPr="00D64FC5">
        <w:rPr>
          <w:rFonts w:ascii="Arial" w:hAnsi="Arial" w:cs="Arial"/>
          <w:color w:val="000000" w:themeColor="text1"/>
          <w:sz w:val="24"/>
          <w:szCs w:val="24"/>
        </w:rPr>
        <w:t xml:space="preserve"> and the Project</w:t>
      </w:r>
      <w:r w:rsidR="00E84D21" w:rsidRPr="00D64FC5">
        <w:rPr>
          <w:rFonts w:ascii="Arial" w:hAnsi="Arial" w:cs="Arial"/>
          <w:color w:val="000000" w:themeColor="text1"/>
          <w:sz w:val="24"/>
          <w:szCs w:val="24"/>
        </w:rPr>
        <w:t xml:space="preserve"> </w:t>
      </w:r>
      <w:r w:rsidR="007B43BC" w:rsidRPr="00D64FC5">
        <w:rPr>
          <w:rFonts w:ascii="Arial" w:hAnsi="Arial" w:cs="Arial"/>
          <w:color w:val="000000" w:themeColor="text1"/>
          <w:sz w:val="24"/>
          <w:szCs w:val="24"/>
        </w:rPr>
        <w:t xml:space="preserve">or any of the Employer’s information </w:t>
      </w:r>
      <w:r w:rsidR="00E84D21" w:rsidRPr="00D64FC5">
        <w:rPr>
          <w:rFonts w:ascii="Arial" w:hAnsi="Arial" w:cs="Arial"/>
          <w:color w:val="000000" w:themeColor="text1"/>
          <w:sz w:val="24"/>
          <w:szCs w:val="24"/>
        </w:rPr>
        <w:t xml:space="preserve">in any trade or technical paper or elsewhere without the Employer's prior </w:t>
      </w:r>
      <w:r w:rsidR="00301160" w:rsidRPr="00D64FC5">
        <w:rPr>
          <w:rFonts w:ascii="Arial" w:hAnsi="Arial" w:cs="Arial"/>
          <w:color w:val="000000" w:themeColor="text1"/>
          <w:sz w:val="24"/>
          <w:szCs w:val="24"/>
        </w:rPr>
        <w:t>approval</w:t>
      </w:r>
      <w:r w:rsidR="00E84D21" w:rsidRPr="00D64FC5">
        <w:rPr>
          <w:rFonts w:ascii="Arial" w:hAnsi="Arial" w:cs="Arial"/>
          <w:color w:val="000000" w:themeColor="text1"/>
          <w:sz w:val="24"/>
          <w:szCs w:val="24"/>
        </w:rPr>
        <w:t>.</w:t>
      </w:r>
    </w:p>
    <w:p w14:paraId="2DE77FF0" w14:textId="77777777" w:rsidR="000B22D5" w:rsidRPr="00D64FC5" w:rsidRDefault="000B22D5" w:rsidP="00D64FC5">
      <w:pPr>
        <w:pStyle w:val="ListParagraph"/>
        <w:tabs>
          <w:tab w:val="left" w:pos="7305"/>
        </w:tabs>
        <w:spacing w:after="120" w:line="360" w:lineRule="auto"/>
        <w:ind w:left="851" w:hanging="851"/>
        <w:rPr>
          <w:rFonts w:ascii="Arial" w:hAnsi="Arial" w:cs="Arial"/>
          <w:color w:val="000000" w:themeColor="text1"/>
          <w:sz w:val="24"/>
          <w:szCs w:val="24"/>
        </w:rPr>
      </w:pPr>
    </w:p>
    <w:p w14:paraId="0E339A79" w14:textId="30FB119B" w:rsidR="00E84D21" w:rsidRPr="00D64FC5" w:rsidRDefault="000B22D5" w:rsidP="00D64FC5">
      <w:pPr>
        <w:pStyle w:val="ListParagraph"/>
        <w:tabs>
          <w:tab w:val="left" w:pos="7305"/>
        </w:tabs>
        <w:spacing w:after="120" w:line="360" w:lineRule="auto"/>
        <w:ind w:left="851" w:hanging="851"/>
        <w:rPr>
          <w:rFonts w:ascii="Arial" w:hAnsi="Arial" w:cs="Arial"/>
          <w:iCs/>
          <w:color w:val="000000" w:themeColor="text1"/>
          <w:sz w:val="24"/>
          <w:szCs w:val="24"/>
        </w:rPr>
      </w:pPr>
      <w:r w:rsidRPr="00D64FC5">
        <w:rPr>
          <w:rFonts w:ascii="Arial" w:hAnsi="Arial" w:cs="Arial"/>
          <w:color w:val="000000" w:themeColor="text1"/>
          <w:sz w:val="24"/>
          <w:szCs w:val="24"/>
        </w:rPr>
        <w:t>1.1</w:t>
      </w:r>
      <w:r w:rsidR="00956F23"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.3 </w:t>
      </w:r>
      <w:r w:rsidR="00E326E7"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Employer and the Engineer shall treat all information provided by the Contractor and marked "confidential", as confidential. The Employer </w:t>
      </w:r>
      <w:r w:rsidR="00301160" w:rsidRPr="00D64FC5">
        <w:rPr>
          <w:rFonts w:ascii="Arial" w:hAnsi="Arial" w:cs="Arial"/>
          <w:color w:val="000000" w:themeColor="text1"/>
          <w:sz w:val="24"/>
          <w:szCs w:val="24"/>
        </w:rPr>
        <w:t xml:space="preserve">and the Engineer </w:t>
      </w:r>
      <w:r w:rsidR="00E84D21" w:rsidRPr="00D64FC5">
        <w:rPr>
          <w:rFonts w:ascii="Arial" w:hAnsi="Arial" w:cs="Arial"/>
          <w:color w:val="000000" w:themeColor="text1"/>
          <w:sz w:val="24"/>
          <w:szCs w:val="24"/>
        </w:rPr>
        <w:t xml:space="preserve">shall not </w:t>
      </w:r>
      <w:r w:rsidR="00301160" w:rsidRPr="00D64FC5">
        <w:rPr>
          <w:rFonts w:ascii="Arial" w:hAnsi="Arial" w:cs="Arial"/>
          <w:color w:val="000000" w:themeColor="text1"/>
          <w:sz w:val="24"/>
          <w:szCs w:val="24"/>
        </w:rPr>
        <w:t xml:space="preserve">unreasonably </w:t>
      </w:r>
      <w:r w:rsidR="00E84D21" w:rsidRPr="00D64FC5">
        <w:rPr>
          <w:rFonts w:ascii="Arial" w:hAnsi="Arial" w:cs="Arial"/>
          <w:color w:val="000000" w:themeColor="text1"/>
          <w:sz w:val="24"/>
          <w:szCs w:val="24"/>
        </w:rPr>
        <w:t xml:space="preserve">disclose or permit to be disclosed any such information to third parties, except as may be necessary when exercising the Employer's rights under Sub-Clause 15.2 </w:t>
      </w:r>
      <w:r w:rsidR="00E84D21" w:rsidRPr="00D64FC5">
        <w:rPr>
          <w:rFonts w:ascii="Arial" w:hAnsi="Arial" w:cs="Arial"/>
          <w:iCs/>
          <w:color w:val="000000" w:themeColor="text1"/>
          <w:sz w:val="24"/>
          <w:szCs w:val="24"/>
        </w:rPr>
        <w:t>[Termination for Contractor's Default]</w:t>
      </w:r>
      <w:r w:rsidR="00301160" w:rsidRPr="00D64FC5">
        <w:rPr>
          <w:rFonts w:ascii="Arial" w:hAnsi="Arial" w:cs="Arial"/>
          <w:iCs/>
          <w:color w:val="000000" w:themeColor="text1"/>
          <w:sz w:val="24"/>
          <w:szCs w:val="24"/>
        </w:rPr>
        <w:t xml:space="preserve"> and any other purpose </w:t>
      </w:r>
      <w:r w:rsidR="004E0D22" w:rsidRPr="00D64FC5">
        <w:rPr>
          <w:rFonts w:ascii="Arial" w:hAnsi="Arial" w:cs="Arial"/>
          <w:iCs/>
          <w:color w:val="000000" w:themeColor="text1"/>
          <w:sz w:val="24"/>
          <w:szCs w:val="24"/>
        </w:rPr>
        <w:t>as deemed necessary by the Employer</w:t>
      </w:r>
      <w:r w:rsidR="00301160" w:rsidRPr="00D64FC5">
        <w:rPr>
          <w:rFonts w:ascii="Arial" w:hAnsi="Arial" w:cs="Arial"/>
          <w:iCs/>
          <w:color w:val="000000" w:themeColor="text1"/>
          <w:sz w:val="24"/>
          <w:szCs w:val="24"/>
        </w:rPr>
        <w:t>.</w:t>
      </w:r>
    </w:p>
    <w:p w14:paraId="6CB9D884" w14:textId="77777777" w:rsidR="00E84D21" w:rsidRPr="00D64FC5" w:rsidRDefault="00E84D21" w:rsidP="00D64FC5">
      <w:pPr>
        <w:pStyle w:val="ListParagraph"/>
        <w:tabs>
          <w:tab w:val="left" w:pos="7305"/>
        </w:tabs>
        <w:spacing w:after="120" w:line="360" w:lineRule="auto"/>
        <w:ind w:left="851" w:hanging="851"/>
        <w:rPr>
          <w:rFonts w:ascii="Arial" w:hAnsi="Arial" w:cs="Arial"/>
          <w:i/>
          <w:color w:val="000000" w:themeColor="text1"/>
          <w:sz w:val="24"/>
          <w:szCs w:val="24"/>
        </w:rPr>
      </w:pPr>
    </w:p>
    <w:p w14:paraId="09766540" w14:textId="2ADF4771" w:rsidR="00E84D21" w:rsidRPr="00D64FC5" w:rsidRDefault="007053F1" w:rsidP="00D64FC5">
      <w:pPr>
        <w:pStyle w:val="ListParagraph"/>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956F23"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.4 </w:t>
      </w:r>
      <w:r w:rsidR="00E326E7"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A Party's obligation of confidentiality under this Sub-Clause shall not apply where the information:</w:t>
      </w:r>
    </w:p>
    <w:p w14:paraId="6B21B272" w14:textId="77777777" w:rsidR="00253854" w:rsidRPr="00D64FC5" w:rsidRDefault="00253854" w:rsidP="00D64FC5">
      <w:pPr>
        <w:pStyle w:val="ListParagraph"/>
        <w:tabs>
          <w:tab w:val="left" w:pos="7305"/>
        </w:tabs>
        <w:spacing w:after="120" w:line="360" w:lineRule="auto"/>
        <w:ind w:left="1985" w:hanging="1134"/>
        <w:rPr>
          <w:rFonts w:ascii="Arial" w:hAnsi="Arial" w:cs="Arial"/>
          <w:color w:val="000000" w:themeColor="text1"/>
          <w:sz w:val="24"/>
          <w:szCs w:val="24"/>
        </w:rPr>
      </w:pPr>
    </w:p>
    <w:p w14:paraId="661B4958" w14:textId="52C4959D" w:rsidR="00253854" w:rsidRPr="00D64FC5" w:rsidRDefault="00253854" w:rsidP="00D64FC5">
      <w:pPr>
        <w:pStyle w:val="ListParagraph"/>
        <w:spacing w:after="120" w:line="360" w:lineRule="auto"/>
        <w:ind w:left="1985" w:hanging="1134"/>
        <w:rPr>
          <w:rFonts w:ascii="Arial" w:hAnsi="Arial" w:cs="Arial"/>
          <w:color w:val="000000" w:themeColor="text1"/>
          <w:sz w:val="24"/>
          <w:szCs w:val="24"/>
        </w:rPr>
      </w:pPr>
      <w:r w:rsidRPr="00D64FC5">
        <w:rPr>
          <w:rFonts w:ascii="Arial" w:hAnsi="Arial" w:cs="Arial"/>
          <w:color w:val="000000" w:themeColor="text1"/>
          <w:sz w:val="24"/>
          <w:szCs w:val="24"/>
        </w:rPr>
        <w:t xml:space="preserve">1.13.4.1 </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was already in that Party's possession without an obligation of confidentiality before receipt from the other Party;</w:t>
      </w:r>
    </w:p>
    <w:p w14:paraId="2F005468" w14:textId="77777777" w:rsidR="00253854" w:rsidRPr="00D64FC5" w:rsidRDefault="00253854" w:rsidP="00D64FC5">
      <w:pPr>
        <w:pStyle w:val="ListParagraph"/>
        <w:spacing w:after="120" w:line="360" w:lineRule="auto"/>
        <w:ind w:left="1985" w:hanging="1134"/>
        <w:rPr>
          <w:rFonts w:ascii="Arial" w:hAnsi="Arial" w:cs="Arial"/>
          <w:color w:val="000000" w:themeColor="text1"/>
          <w:sz w:val="24"/>
          <w:szCs w:val="24"/>
        </w:rPr>
      </w:pPr>
    </w:p>
    <w:p w14:paraId="1A6A6DA1" w14:textId="31452154" w:rsidR="00253854" w:rsidRPr="00D64FC5" w:rsidRDefault="00253854" w:rsidP="00D64FC5">
      <w:pPr>
        <w:pStyle w:val="ListParagraph"/>
        <w:spacing w:after="120" w:line="360" w:lineRule="auto"/>
        <w:ind w:left="1985" w:hanging="1134"/>
        <w:rPr>
          <w:rFonts w:ascii="Arial" w:hAnsi="Arial" w:cs="Arial"/>
          <w:color w:val="000000" w:themeColor="text1"/>
          <w:sz w:val="24"/>
          <w:szCs w:val="24"/>
        </w:rPr>
      </w:pPr>
      <w:r w:rsidRPr="00D64FC5">
        <w:rPr>
          <w:rFonts w:ascii="Arial" w:hAnsi="Arial" w:cs="Arial"/>
          <w:color w:val="000000" w:themeColor="text1"/>
          <w:sz w:val="24"/>
          <w:szCs w:val="24"/>
        </w:rPr>
        <w:lastRenderedPageBreak/>
        <w:t xml:space="preserve">1.13.4.2 </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becomes generally available to the public through no breach of </w:t>
      </w:r>
      <w:r w:rsidR="00D64FC5" w:rsidRPr="00D64FC5">
        <w:rPr>
          <w:rFonts w:ascii="Arial" w:hAnsi="Arial" w:cs="Arial"/>
          <w:color w:val="000000" w:themeColor="text1"/>
          <w:sz w:val="24"/>
          <w:szCs w:val="24"/>
        </w:rPr>
        <w:t>these Conditions</w:t>
      </w:r>
      <w:r w:rsidR="00E84D21" w:rsidRPr="00D64FC5">
        <w:rPr>
          <w:rFonts w:ascii="Arial" w:hAnsi="Arial" w:cs="Arial"/>
          <w:color w:val="000000" w:themeColor="text1"/>
          <w:sz w:val="24"/>
          <w:szCs w:val="24"/>
        </w:rPr>
        <w:t>; or</w:t>
      </w:r>
    </w:p>
    <w:p w14:paraId="7C38542A" w14:textId="77777777" w:rsidR="00253854" w:rsidRPr="00D64FC5" w:rsidRDefault="00253854" w:rsidP="00D64FC5">
      <w:pPr>
        <w:pStyle w:val="ListParagraph"/>
        <w:spacing w:after="120" w:line="360" w:lineRule="auto"/>
        <w:ind w:left="1985" w:hanging="1134"/>
        <w:rPr>
          <w:rFonts w:ascii="Arial" w:hAnsi="Arial" w:cs="Arial"/>
          <w:color w:val="000000" w:themeColor="text1"/>
          <w:sz w:val="24"/>
          <w:szCs w:val="24"/>
        </w:rPr>
      </w:pPr>
    </w:p>
    <w:p w14:paraId="78698409" w14:textId="58F40EEB" w:rsidR="00E84D21" w:rsidRPr="00D64FC5" w:rsidRDefault="00ED5E58" w:rsidP="00D11D3C">
      <w:pPr>
        <w:pStyle w:val="ListParagraph"/>
        <w:numPr>
          <w:ilvl w:val="3"/>
          <w:numId w:val="26"/>
        </w:numPr>
        <w:spacing w:after="120" w:line="360" w:lineRule="auto"/>
        <w:ind w:left="1985" w:hanging="1134"/>
        <w:rPr>
          <w:rFonts w:ascii="Arial" w:hAnsi="Arial" w:cs="Arial"/>
          <w:color w:val="000000" w:themeColor="text1"/>
          <w:sz w:val="24"/>
          <w:szCs w:val="24"/>
        </w:rPr>
      </w:pPr>
      <w:r w:rsidRPr="00D64FC5">
        <w:rPr>
          <w:rFonts w:ascii="Arial" w:hAnsi="Arial" w:cs="Arial"/>
          <w:color w:val="000000" w:themeColor="text1"/>
          <w:sz w:val="24"/>
          <w:szCs w:val="24"/>
        </w:rPr>
        <w:t>Is</w:t>
      </w:r>
      <w:r w:rsidR="00E84D21" w:rsidRPr="00D64FC5">
        <w:rPr>
          <w:rFonts w:ascii="Arial" w:hAnsi="Arial" w:cs="Arial"/>
          <w:color w:val="000000" w:themeColor="text1"/>
          <w:sz w:val="24"/>
          <w:szCs w:val="24"/>
        </w:rPr>
        <w:t xml:space="preserve"> lawfully obtained by the Party from a third party which is not bound by an obligation of confidentiality.</w:t>
      </w:r>
    </w:p>
    <w:p w14:paraId="7C42658C" w14:textId="77777777" w:rsidR="00964DC9" w:rsidRPr="00D64FC5" w:rsidRDefault="00964DC9" w:rsidP="00D64FC5">
      <w:pPr>
        <w:pStyle w:val="ListParagraph"/>
        <w:tabs>
          <w:tab w:val="left" w:pos="7305"/>
        </w:tabs>
        <w:spacing w:after="120" w:line="360" w:lineRule="auto"/>
        <w:ind w:left="1410"/>
        <w:jc w:val="left"/>
        <w:rPr>
          <w:rFonts w:ascii="Arial" w:hAnsi="Arial" w:cs="Arial"/>
          <w:color w:val="000000" w:themeColor="text1"/>
          <w:sz w:val="24"/>
          <w:szCs w:val="24"/>
        </w:rPr>
      </w:pPr>
    </w:p>
    <w:p w14:paraId="02FB52CC" w14:textId="441C51EE" w:rsidR="00E84D21" w:rsidRPr="00D64FC5" w:rsidRDefault="006C0EDC" w:rsidP="00D64FC5">
      <w:pPr>
        <w:tabs>
          <w:tab w:val="left" w:pos="7305"/>
        </w:tabs>
        <w:spacing w:after="120" w:line="360" w:lineRule="auto"/>
        <w:ind w:left="851" w:hanging="851"/>
        <w:rPr>
          <w:rFonts w:ascii="Arial" w:hAnsi="Arial" w:cs="Arial"/>
          <w:b/>
          <w:bCs/>
          <w:color w:val="000000" w:themeColor="text1"/>
          <w:sz w:val="24"/>
          <w:szCs w:val="24"/>
          <w:u w:val="single"/>
        </w:rPr>
      </w:pPr>
      <w:r w:rsidRPr="00D64FC5">
        <w:rPr>
          <w:rFonts w:ascii="Arial" w:hAnsi="Arial" w:cs="Arial"/>
          <w:color w:val="000000" w:themeColor="text1"/>
          <w:sz w:val="24"/>
          <w:szCs w:val="24"/>
        </w:rPr>
        <w:t>1.</w:t>
      </w:r>
      <w:r w:rsidR="00745175" w:rsidRPr="00D64FC5">
        <w:rPr>
          <w:rFonts w:ascii="Arial" w:hAnsi="Arial" w:cs="Arial"/>
          <w:color w:val="000000" w:themeColor="text1"/>
          <w:sz w:val="24"/>
          <w:szCs w:val="24"/>
        </w:rPr>
        <w:t>1</w:t>
      </w:r>
      <w:r w:rsidR="000F068D" w:rsidRPr="00D64FC5">
        <w:rPr>
          <w:rFonts w:ascii="Arial" w:hAnsi="Arial" w:cs="Arial"/>
          <w:color w:val="000000" w:themeColor="text1"/>
          <w:sz w:val="24"/>
          <w:szCs w:val="24"/>
        </w:rPr>
        <w:t>4</w:t>
      </w:r>
      <w:r w:rsidR="00745175" w:rsidRPr="00D64FC5">
        <w:rPr>
          <w:rFonts w:ascii="Arial" w:hAnsi="Arial" w:cs="Arial"/>
          <w:color w:val="000000" w:themeColor="text1"/>
          <w:sz w:val="24"/>
          <w:szCs w:val="24"/>
        </w:rPr>
        <w:t xml:space="preserve"> </w:t>
      </w:r>
      <w:r w:rsidR="00701234" w:rsidRPr="00D64FC5">
        <w:rPr>
          <w:rFonts w:ascii="Arial" w:hAnsi="Arial" w:cs="Arial"/>
          <w:color w:val="000000" w:themeColor="text1"/>
          <w:sz w:val="24"/>
          <w:szCs w:val="24"/>
        </w:rPr>
        <w:tab/>
      </w:r>
      <w:r w:rsidR="004F1C40" w:rsidRPr="00D64FC5">
        <w:rPr>
          <w:rFonts w:ascii="Arial" w:hAnsi="Arial" w:cs="Arial"/>
          <w:b/>
          <w:bCs/>
          <w:color w:val="000000" w:themeColor="text1"/>
          <w:sz w:val="24"/>
          <w:szCs w:val="24"/>
          <w:u w:val="single"/>
        </w:rPr>
        <w:t>COMPLIANCE WITH LAWS</w:t>
      </w:r>
    </w:p>
    <w:p w14:paraId="58FB17E2" w14:textId="77777777" w:rsidR="00745175" w:rsidRPr="00D64FC5" w:rsidRDefault="00745175" w:rsidP="00D64FC5">
      <w:pPr>
        <w:tabs>
          <w:tab w:val="left" w:pos="7305"/>
        </w:tabs>
        <w:spacing w:after="120" w:line="360" w:lineRule="auto"/>
        <w:ind w:left="851" w:hanging="851"/>
        <w:rPr>
          <w:rFonts w:ascii="Arial" w:hAnsi="Arial" w:cs="Arial"/>
          <w:color w:val="000000" w:themeColor="text1"/>
          <w:sz w:val="24"/>
          <w:szCs w:val="24"/>
        </w:rPr>
      </w:pPr>
    </w:p>
    <w:p w14:paraId="6BC1C764" w14:textId="4B8265E6" w:rsidR="006F7FAC" w:rsidRPr="00D64FC5" w:rsidRDefault="00E84D21" w:rsidP="00D64FC5">
      <w:pPr>
        <w:tabs>
          <w:tab w:val="left" w:pos="7305"/>
        </w:tabs>
        <w:spacing w:after="120" w:line="360" w:lineRule="auto"/>
        <w:ind w:left="1134" w:hanging="1134"/>
        <w:rPr>
          <w:rFonts w:ascii="Arial" w:hAnsi="Arial" w:cs="Arial"/>
          <w:color w:val="000000" w:themeColor="text1"/>
          <w:sz w:val="24"/>
          <w:szCs w:val="24"/>
        </w:rPr>
      </w:pPr>
      <w:r w:rsidRPr="00D64FC5">
        <w:rPr>
          <w:rFonts w:ascii="Arial" w:hAnsi="Arial" w:cs="Arial"/>
          <w:noProof/>
          <w:color w:val="000000" w:themeColor="text1"/>
          <w:sz w:val="24"/>
          <w:szCs w:val="24"/>
          <w:lang w:eastAsia="en-ZA"/>
        </w:rPr>
        <mc:AlternateContent>
          <mc:Choice Requires="wps">
            <w:drawing>
              <wp:anchor distT="0" distB="0" distL="114300" distR="114300" simplePos="0" relativeHeight="251659264" behindDoc="0" locked="0" layoutInCell="1" allowOverlap="1" wp14:anchorId="68A0F3EC" wp14:editId="31EE11BA">
                <wp:simplePos x="0" y="0"/>
                <wp:positionH relativeFrom="page">
                  <wp:posOffset>8971915</wp:posOffset>
                </wp:positionH>
                <wp:positionV relativeFrom="paragraph">
                  <wp:posOffset>-78740</wp:posOffset>
                </wp:positionV>
                <wp:extent cx="1730375" cy="0"/>
                <wp:effectExtent l="8890" t="5715" r="1333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0375" cy="0"/>
                        </a:xfrm>
                        <a:prstGeom prst="line">
                          <a:avLst/>
                        </a:prstGeom>
                        <a:noFill/>
                        <a:ln w="45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3A2D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6.45pt,-6.2pt" to="842.7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" strokeweight=".1273mm">
                <w10:wrap anchorx="page"/>
              </v:line>
            </w:pict>
          </mc:Fallback>
        </mc:AlternateContent>
      </w:r>
      <w:r w:rsidR="00745175" w:rsidRPr="00D64FC5">
        <w:rPr>
          <w:rFonts w:ascii="Arial" w:hAnsi="Arial" w:cs="Arial"/>
          <w:color w:val="000000" w:themeColor="text1"/>
          <w:sz w:val="24"/>
          <w:szCs w:val="24"/>
        </w:rPr>
        <w:t>1.1</w:t>
      </w:r>
      <w:r w:rsidR="000F068D" w:rsidRPr="00D64FC5">
        <w:rPr>
          <w:rFonts w:ascii="Arial" w:hAnsi="Arial" w:cs="Arial"/>
          <w:color w:val="000000" w:themeColor="text1"/>
          <w:sz w:val="24"/>
          <w:szCs w:val="24"/>
        </w:rPr>
        <w:t>4</w:t>
      </w:r>
      <w:r w:rsidR="00745175" w:rsidRPr="00D64FC5">
        <w:rPr>
          <w:rFonts w:ascii="Arial" w:hAnsi="Arial" w:cs="Arial"/>
          <w:color w:val="000000" w:themeColor="text1"/>
          <w:sz w:val="24"/>
          <w:szCs w:val="24"/>
        </w:rPr>
        <w:t xml:space="preserve">.1 </w:t>
      </w:r>
      <w:r w:rsidR="00E326E7" w:rsidRPr="00D64FC5">
        <w:rPr>
          <w:rFonts w:ascii="Arial" w:hAnsi="Arial" w:cs="Arial"/>
          <w:color w:val="000000" w:themeColor="text1"/>
          <w:sz w:val="24"/>
          <w:szCs w:val="24"/>
        </w:rPr>
        <w:tab/>
      </w:r>
      <w:r w:rsidRPr="00D64FC5">
        <w:rPr>
          <w:rFonts w:ascii="Arial" w:hAnsi="Arial" w:cs="Arial"/>
          <w:color w:val="000000" w:themeColor="text1"/>
          <w:sz w:val="24"/>
          <w:szCs w:val="24"/>
        </w:rPr>
        <w:t>The Employer</w:t>
      </w:r>
      <w:r w:rsidR="00301160" w:rsidRPr="00D64FC5">
        <w:rPr>
          <w:rFonts w:ascii="Arial" w:hAnsi="Arial" w:cs="Arial"/>
          <w:color w:val="000000" w:themeColor="text1"/>
          <w:sz w:val="24"/>
          <w:szCs w:val="24"/>
        </w:rPr>
        <w:t>, the Engineer and the Contractor</w:t>
      </w:r>
      <w:r w:rsidRPr="00D64FC5">
        <w:rPr>
          <w:rFonts w:ascii="Arial" w:hAnsi="Arial" w:cs="Arial"/>
          <w:color w:val="000000" w:themeColor="text1"/>
          <w:sz w:val="24"/>
          <w:szCs w:val="24"/>
        </w:rPr>
        <w:t xml:space="preserve"> shall, in performing the Contract, comply with all applicable Laws. </w:t>
      </w:r>
    </w:p>
    <w:p w14:paraId="3CBEC104" w14:textId="77777777" w:rsidR="006F7FAC" w:rsidRPr="00D64FC5" w:rsidRDefault="006F7FAC" w:rsidP="00D64FC5">
      <w:pPr>
        <w:tabs>
          <w:tab w:val="left" w:pos="7305"/>
        </w:tabs>
        <w:spacing w:after="120" w:line="360" w:lineRule="auto"/>
        <w:ind w:left="851" w:hanging="851"/>
        <w:rPr>
          <w:rFonts w:ascii="Arial" w:hAnsi="Arial" w:cs="Arial"/>
          <w:color w:val="000000" w:themeColor="text1"/>
          <w:sz w:val="24"/>
          <w:szCs w:val="24"/>
        </w:rPr>
      </w:pPr>
    </w:p>
    <w:p w14:paraId="7EA40398" w14:textId="53B205C9" w:rsidR="00E84D21" w:rsidRPr="00D64FC5" w:rsidRDefault="00E84D21" w:rsidP="00D11D3C">
      <w:pPr>
        <w:pStyle w:val="ListParagraph"/>
        <w:numPr>
          <w:ilvl w:val="2"/>
          <w:numId w:val="27"/>
        </w:numPr>
        <w:tabs>
          <w:tab w:val="left" w:pos="7305"/>
        </w:tabs>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Unless otherwise stated in the Employer's Requirements:</w:t>
      </w:r>
    </w:p>
    <w:p w14:paraId="752AD3DB" w14:textId="77777777" w:rsidR="00E84D21" w:rsidRPr="00D64FC5" w:rsidRDefault="00E84D21" w:rsidP="00D64FC5">
      <w:pPr>
        <w:tabs>
          <w:tab w:val="left" w:pos="7305"/>
        </w:tabs>
        <w:spacing w:after="120" w:line="360" w:lineRule="auto"/>
        <w:rPr>
          <w:rFonts w:ascii="Arial" w:hAnsi="Arial" w:cs="Arial"/>
          <w:color w:val="000000" w:themeColor="text1"/>
          <w:sz w:val="24"/>
          <w:szCs w:val="24"/>
        </w:rPr>
      </w:pPr>
    </w:p>
    <w:p w14:paraId="6A6C235B" w14:textId="0A5A8232" w:rsidR="00C839CD" w:rsidRPr="00D64FC5" w:rsidRDefault="00E84D21" w:rsidP="00D11D3C">
      <w:pPr>
        <w:pStyle w:val="ListParagraph"/>
        <w:numPr>
          <w:ilvl w:val="3"/>
          <w:numId w:val="27"/>
        </w:numPr>
        <w:tabs>
          <w:tab w:val="left" w:pos="7305"/>
        </w:tabs>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 xml:space="preserve">the </w:t>
      </w:r>
      <w:r w:rsidR="00301160" w:rsidRPr="00D64FC5">
        <w:rPr>
          <w:rFonts w:ascii="Arial" w:hAnsi="Arial" w:cs="Arial"/>
          <w:color w:val="000000" w:themeColor="text1"/>
          <w:sz w:val="24"/>
          <w:szCs w:val="24"/>
        </w:rPr>
        <w:t xml:space="preserve">Contractor </w:t>
      </w:r>
      <w:r w:rsidRPr="00D64FC5">
        <w:rPr>
          <w:rFonts w:ascii="Arial" w:hAnsi="Arial" w:cs="Arial"/>
          <w:color w:val="000000" w:themeColor="text1"/>
          <w:sz w:val="24"/>
          <w:szCs w:val="24"/>
        </w:rPr>
        <w:t xml:space="preserve">shall have obtained (or shall obtain) the planning, zoning or building permit or similar permits, permissions, licences and/or approvals for the </w:t>
      </w:r>
      <w:r w:rsidR="00920EDE" w:rsidRPr="00D64FC5">
        <w:rPr>
          <w:rFonts w:ascii="Arial" w:hAnsi="Arial" w:cs="Arial"/>
          <w:color w:val="000000" w:themeColor="text1"/>
          <w:sz w:val="24"/>
          <w:szCs w:val="24"/>
        </w:rPr>
        <w:t xml:space="preserve">temporary and </w:t>
      </w:r>
      <w:r w:rsidRPr="00D64FC5">
        <w:rPr>
          <w:rFonts w:ascii="Arial" w:hAnsi="Arial" w:cs="Arial"/>
          <w:color w:val="000000" w:themeColor="text1"/>
          <w:sz w:val="24"/>
          <w:szCs w:val="24"/>
        </w:rPr>
        <w:t xml:space="preserve">Permanent Works, and any other permits, permissions, licenses and/or approvals described in the Employer's Requirements </w:t>
      </w:r>
      <w:r w:rsidR="00CE63C3" w:rsidRPr="00D64FC5">
        <w:rPr>
          <w:rFonts w:ascii="Arial" w:hAnsi="Arial" w:cs="Arial"/>
          <w:color w:val="000000" w:themeColor="text1"/>
          <w:sz w:val="24"/>
          <w:szCs w:val="24"/>
        </w:rPr>
        <w:t xml:space="preserve">and as required to successfully deliver the Project </w:t>
      </w:r>
      <w:r w:rsidRPr="00D64FC5">
        <w:rPr>
          <w:rFonts w:ascii="Arial" w:hAnsi="Arial" w:cs="Arial"/>
          <w:color w:val="000000" w:themeColor="text1"/>
          <w:sz w:val="24"/>
          <w:szCs w:val="24"/>
        </w:rPr>
        <w:t xml:space="preserve">as having been (or being) obtained by the </w:t>
      </w:r>
      <w:r w:rsidR="00301160" w:rsidRPr="00D64FC5">
        <w:rPr>
          <w:rFonts w:ascii="Arial" w:hAnsi="Arial" w:cs="Arial"/>
          <w:color w:val="000000" w:themeColor="text1"/>
          <w:sz w:val="24"/>
          <w:szCs w:val="24"/>
        </w:rPr>
        <w:t>Contractor</w:t>
      </w:r>
      <w:r w:rsidRPr="00D64FC5">
        <w:rPr>
          <w:rFonts w:ascii="Arial" w:hAnsi="Arial" w:cs="Arial"/>
          <w:color w:val="000000" w:themeColor="text1"/>
          <w:sz w:val="24"/>
          <w:szCs w:val="24"/>
        </w:rPr>
        <w:t xml:space="preserve">. The </w:t>
      </w:r>
      <w:r w:rsidR="00301160" w:rsidRPr="00D64FC5">
        <w:rPr>
          <w:rFonts w:ascii="Arial" w:hAnsi="Arial" w:cs="Arial"/>
          <w:color w:val="000000" w:themeColor="text1"/>
          <w:sz w:val="24"/>
          <w:szCs w:val="24"/>
        </w:rPr>
        <w:t xml:space="preserve">Contractor </w:t>
      </w:r>
      <w:r w:rsidRPr="00D64FC5">
        <w:rPr>
          <w:rFonts w:ascii="Arial" w:hAnsi="Arial" w:cs="Arial"/>
          <w:color w:val="000000" w:themeColor="text1"/>
          <w:sz w:val="24"/>
          <w:szCs w:val="24"/>
        </w:rPr>
        <w:t xml:space="preserve">shall indemnify and hold the </w:t>
      </w:r>
      <w:r w:rsidR="00301160" w:rsidRPr="00D64FC5">
        <w:rPr>
          <w:rFonts w:ascii="Arial" w:hAnsi="Arial" w:cs="Arial"/>
          <w:color w:val="000000" w:themeColor="text1"/>
          <w:sz w:val="24"/>
          <w:szCs w:val="24"/>
        </w:rPr>
        <w:t xml:space="preserve">Employer </w:t>
      </w:r>
      <w:r w:rsidRPr="00D64FC5">
        <w:rPr>
          <w:rFonts w:ascii="Arial" w:hAnsi="Arial" w:cs="Arial"/>
          <w:color w:val="000000" w:themeColor="text1"/>
          <w:sz w:val="24"/>
          <w:szCs w:val="24"/>
        </w:rPr>
        <w:t>harmless against and from the consequences of any delay or failure to do so</w:t>
      </w:r>
      <w:r w:rsidR="00C839CD" w:rsidRPr="00D64FC5">
        <w:rPr>
          <w:rFonts w:ascii="Arial" w:hAnsi="Arial" w:cs="Arial"/>
          <w:color w:val="000000" w:themeColor="text1"/>
          <w:sz w:val="24"/>
          <w:szCs w:val="24"/>
        </w:rPr>
        <w:t>.</w:t>
      </w:r>
    </w:p>
    <w:p w14:paraId="048A0D9C" w14:textId="77777777" w:rsidR="00575502" w:rsidRPr="00D64FC5" w:rsidRDefault="00575502" w:rsidP="00D64FC5">
      <w:pPr>
        <w:pStyle w:val="ListParagraph"/>
        <w:tabs>
          <w:tab w:val="left" w:pos="7305"/>
        </w:tabs>
        <w:spacing w:after="120" w:line="360" w:lineRule="auto"/>
        <w:ind w:left="2268"/>
        <w:rPr>
          <w:rFonts w:ascii="Arial" w:hAnsi="Arial" w:cs="Arial"/>
          <w:color w:val="000000" w:themeColor="text1"/>
          <w:sz w:val="24"/>
          <w:szCs w:val="24"/>
        </w:rPr>
      </w:pPr>
    </w:p>
    <w:p w14:paraId="7B9FEE57" w14:textId="1688C400" w:rsidR="00575502" w:rsidRPr="00D64FC5" w:rsidRDefault="00575502" w:rsidP="00D11D3C">
      <w:pPr>
        <w:pStyle w:val="ListParagraph"/>
        <w:numPr>
          <w:ilvl w:val="3"/>
          <w:numId w:val="27"/>
        </w:numPr>
        <w:tabs>
          <w:tab w:val="left" w:pos="7305"/>
        </w:tabs>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the Contractor shall give all Notices, pay all taxes, duties and fees, and obtain all other permits, permissions, licences and/or approvals, as required by the Laws in relation to the execution of the Works. The Contractor shall indemnify and hold the Employer harmless against and from the consequences of any failure to do so.</w:t>
      </w:r>
    </w:p>
    <w:p w14:paraId="3C7EEFF8" w14:textId="77777777" w:rsidR="000F068D" w:rsidRPr="00D64FC5" w:rsidRDefault="000F068D" w:rsidP="00D64FC5">
      <w:pPr>
        <w:pStyle w:val="ListParagraph"/>
        <w:tabs>
          <w:tab w:val="left" w:pos="7305"/>
        </w:tabs>
        <w:spacing w:after="120" w:line="360" w:lineRule="auto"/>
        <w:ind w:left="1080"/>
        <w:rPr>
          <w:rFonts w:ascii="Arial" w:hAnsi="Arial" w:cs="Arial"/>
          <w:color w:val="000000" w:themeColor="text1"/>
          <w:sz w:val="24"/>
          <w:szCs w:val="24"/>
        </w:rPr>
      </w:pPr>
    </w:p>
    <w:p w14:paraId="7DD4CAC7" w14:textId="77777777" w:rsidR="00EC7FD9" w:rsidRPr="00D64FC5" w:rsidRDefault="00EC7FD9" w:rsidP="00D64FC5">
      <w:pPr>
        <w:pStyle w:val="ListParagraph"/>
        <w:tabs>
          <w:tab w:val="left" w:pos="7305"/>
        </w:tabs>
        <w:spacing w:after="120" w:line="360" w:lineRule="auto"/>
        <w:ind w:left="2127" w:hanging="1276"/>
        <w:rPr>
          <w:rFonts w:ascii="Arial" w:hAnsi="Arial" w:cs="Arial"/>
          <w:color w:val="000000" w:themeColor="text1"/>
          <w:sz w:val="24"/>
          <w:szCs w:val="24"/>
        </w:rPr>
      </w:pPr>
    </w:p>
    <w:p w14:paraId="4311DDF9" w14:textId="5111A5FB" w:rsidR="00701234" w:rsidRPr="00D64FC5" w:rsidRDefault="00E84D21" w:rsidP="00D11D3C">
      <w:pPr>
        <w:pStyle w:val="ListParagraph"/>
        <w:numPr>
          <w:ilvl w:val="3"/>
          <w:numId w:val="27"/>
        </w:numPr>
        <w:tabs>
          <w:tab w:val="left" w:pos="7305"/>
        </w:tabs>
        <w:spacing w:after="120" w:line="360" w:lineRule="auto"/>
        <w:ind w:left="2268" w:hanging="1134"/>
        <w:rPr>
          <w:rFonts w:ascii="Arial" w:hAnsi="Arial" w:cs="Arial"/>
          <w:color w:val="000000" w:themeColor="text1"/>
          <w:sz w:val="24"/>
          <w:szCs w:val="24"/>
        </w:rPr>
      </w:pPr>
      <w:r w:rsidRPr="00D64FC5">
        <w:rPr>
          <w:noProof/>
          <w:color w:val="000000" w:themeColor="text1"/>
          <w:lang w:eastAsia="en-ZA"/>
        </w:rPr>
        <mc:AlternateContent>
          <mc:Choice Requires="wps">
            <w:drawing>
              <wp:anchor distT="0" distB="0" distL="114300" distR="114300" simplePos="0" relativeHeight="251659776" behindDoc="0" locked="0" layoutInCell="1" allowOverlap="1" wp14:anchorId="6D066302" wp14:editId="152AE464">
                <wp:simplePos x="0" y="0"/>
                <wp:positionH relativeFrom="page">
                  <wp:posOffset>15050770</wp:posOffset>
                </wp:positionH>
                <wp:positionV relativeFrom="paragraph">
                  <wp:posOffset>930275</wp:posOffset>
                </wp:positionV>
                <wp:extent cx="0" cy="0"/>
                <wp:effectExtent l="10795" t="628015" r="8255" b="62420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3BAC4" id="Straight Connector 1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85.1pt,73.25pt" to="1185.1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" strokeweight=".1272mm">
                <w10:wrap anchorx="page"/>
              </v:line>
            </w:pict>
          </mc:Fallback>
        </mc:AlternateContent>
      </w:r>
      <w:r w:rsidRPr="00D64FC5">
        <w:rPr>
          <w:rFonts w:ascii="Arial" w:hAnsi="Arial" w:cs="Arial"/>
          <w:color w:val="000000" w:themeColor="text1"/>
          <w:sz w:val="24"/>
          <w:szCs w:val="24"/>
        </w:rPr>
        <w:t>within the time(s) stated in the Employer's Requirement</w:t>
      </w:r>
      <w:r w:rsidR="001633F7" w:rsidRPr="00D64FC5">
        <w:rPr>
          <w:rFonts w:ascii="Arial" w:hAnsi="Arial" w:cs="Arial"/>
          <w:color w:val="000000" w:themeColor="text1"/>
          <w:sz w:val="24"/>
          <w:szCs w:val="24"/>
        </w:rPr>
        <w:t>s, or sooner,</w:t>
      </w:r>
      <w:r w:rsidRPr="00D64FC5">
        <w:rPr>
          <w:rFonts w:ascii="Arial" w:hAnsi="Arial" w:cs="Arial"/>
          <w:color w:val="000000" w:themeColor="text1"/>
          <w:sz w:val="24"/>
          <w:szCs w:val="24"/>
        </w:rPr>
        <w:t xml:space="preserve"> the Contractor shall provide such assistance and all documentation, as described in the Employer's Requirements or otherwise required by </w:t>
      </w:r>
      <w:r w:rsidRPr="00D64FC5">
        <w:rPr>
          <w:rFonts w:ascii="Arial" w:hAnsi="Arial" w:cs="Arial"/>
          <w:color w:val="000000" w:themeColor="text1"/>
          <w:sz w:val="24"/>
          <w:szCs w:val="24"/>
        </w:rPr>
        <w:lastRenderedPageBreak/>
        <w:t xml:space="preserve">the </w:t>
      </w:r>
      <w:r w:rsidR="00C411F5" w:rsidRPr="00D64FC5">
        <w:rPr>
          <w:rFonts w:ascii="Arial" w:hAnsi="Arial" w:cs="Arial"/>
          <w:color w:val="000000" w:themeColor="text1"/>
          <w:sz w:val="24"/>
          <w:szCs w:val="24"/>
        </w:rPr>
        <w:t>Contractor</w:t>
      </w:r>
      <w:r w:rsidRPr="00D64FC5">
        <w:rPr>
          <w:rFonts w:ascii="Arial" w:hAnsi="Arial" w:cs="Arial"/>
          <w:color w:val="000000" w:themeColor="text1"/>
          <w:sz w:val="24"/>
          <w:szCs w:val="24"/>
        </w:rPr>
        <w:t xml:space="preserve">, so as to allow the </w:t>
      </w:r>
      <w:r w:rsidR="00C411F5" w:rsidRPr="00D64FC5">
        <w:rPr>
          <w:rFonts w:ascii="Arial" w:hAnsi="Arial" w:cs="Arial"/>
          <w:color w:val="000000" w:themeColor="text1"/>
          <w:sz w:val="24"/>
          <w:szCs w:val="24"/>
        </w:rPr>
        <w:t xml:space="preserve">Contractor </w:t>
      </w:r>
      <w:r w:rsidRPr="00D64FC5">
        <w:rPr>
          <w:rFonts w:ascii="Arial" w:hAnsi="Arial" w:cs="Arial"/>
          <w:color w:val="000000" w:themeColor="text1"/>
          <w:sz w:val="24"/>
          <w:szCs w:val="24"/>
        </w:rPr>
        <w:t xml:space="preserve">to obtain any permit, permission, licence or approval under sub-paragraph </w:t>
      </w:r>
      <w:r w:rsidR="00803F6D" w:rsidRPr="00D64FC5">
        <w:rPr>
          <w:rFonts w:ascii="Arial" w:hAnsi="Arial" w:cs="Arial"/>
          <w:color w:val="000000" w:themeColor="text1"/>
          <w:sz w:val="24"/>
          <w:szCs w:val="24"/>
        </w:rPr>
        <w:t xml:space="preserve">1.14.2.1 </w:t>
      </w:r>
      <w:r w:rsidRPr="00D64FC5">
        <w:rPr>
          <w:rFonts w:ascii="Arial" w:hAnsi="Arial" w:cs="Arial"/>
          <w:color w:val="000000" w:themeColor="text1"/>
          <w:sz w:val="24"/>
          <w:szCs w:val="24"/>
        </w:rPr>
        <w:t>above; and</w:t>
      </w:r>
    </w:p>
    <w:p w14:paraId="1F7D8176" w14:textId="77777777" w:rsidR="00701234" w:rsidRPr="00D64FC5" w:rsidRDefault="00701234" w:rsidP="00D64FC5">
      <w:pPr>
        <w:pStyle w:val="ListParagraph"/>
        <w:spacing w:after="120"/>
        <w:ind w:left="2127" w:hanging="1276"/>
        <w:rPr>
          <w:rFonts w:ascii="Arial" w:hAnsi="Arial" w:cs="Arial"/>
          <w:color w:val="000000" w:themeColor="text1"/>
          <w:sz w:val="24"/>
          <w:szCs w:val="24"/>
        </w:rPr>
      </w:pPr>
    </w:p>
    <w:p w14:paraId="6AD1A22F" w14:textId="14FE988F" w:rsidR="00E84D21" w:rsidRPr="00D64FC5" w:rsidRDefault="00E84D21" w:rsidP="00D11D3C">
      <w:pPr>
        <w:pStyle w:val="ListParagraph"/>
        <w:numPr>
          <w:ilvl w:val="3"/>
          <w:numId w:val="27"/>
        </w:numPr>
        <w:tabs>
          <w:tab w:val="left" w:pos="7305"/>
        </w:tabs>
        <w:spacing w:after="120" w:line="360" w:lineRule="auto"/>
        <w:ind w:left="2127" w:hanging="1276"/>
        <w:rPr>
          <w:rFonts w:ascii="Arial" w:hAnsi="Arial" w:cs="Arial"/>
          <w:color w:val="000000" w:themeColor="text1"/>
          <w:sz w:val="24"/>
          <w:szCs w:val="24"/>
        </w:rPr>
      </w:pPr>
      <w:r w:rsidRPr="00D64FC5">
        <w:rPr>
          <w:noProof/>
          <w:color w:val="000000" w:themeColor="text1"/>
          <w:lang w:eastAsia="en-ZA"/>
        </w:rPr>
        <mc:AlternateContent>
          <mc:Choice Requires="wps">
            <w:drawing>
              <wp:anchor distT="0" distB="0" distL="114300" distR="114300" simplePos="0" relativeHeight="251657728" behindDoc="0" locked="0" layoutInCell="1" allowOverlap="1" wp14:anchorId="148D9F8D" wp14:editId="29887F4F">
                <wp:simplePos x="0" y="0"/>
                <wp:positionH relativeFrom="page">
                  <wp:posOffset>15041880</wp:posOffset>
                </wp:positionH>
                <wp:positionV relativeFrom="paragraph">
                  <wp:posOffset>1008380</wp:posOffset>
                </wp:positionV>
                <wp:extent cx="0" cy="0"/>
                <wp:effectExtent l="11430" t="682625" r="7620" b="68199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2D142" id="Straight Connector 1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84.4pt,79.4pt" to="1184.4pt,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" strokeweight=".1272mm">
                <w10:wrap anchorx="page"/>
              </v:line>
            </w:pict>
          </mc:Fallback>
        </mc:AlternateContent>
      </w:r>
      <w:r w:rsidRPr="00D64FC5">
        <w:rPr>
          <w:rFonts w:ascii="Arial" w:hAnsi="Arial" w:cs="Arial"/>
          <w:color w:val="000000" w:themeColor="text1"/>
          <w:sz w:val="24"/>
          <w:szCs w:val="24"/>
        </w:rPr>
        <w:t xml:space="preserve">the Contractor shall comply with all permits, permissions, licences and/ or approvals obtained by the </w:t>
      </w:r>
      <w:r w:rsidR="00816E07" w:rsidRPr="00D64FC5">
        <w:rPr>
          <w:rFonts w:ascii="Arial" w:hAnsi="Arial" w:cs="Arial"/>
          <w:color w:val="000000" w:themeColor="text1"/>
          <w:sz w:val="24"/>
          <w:szCs w:val="24"/>
        </w:rPr>
        <w:t xml:space="preserve">Contractor </w:t>
      </w:r>
      <w:r w:rsidRPr="00D64FC5">
        <w:rPr>
          <w:rFonts w:ascii="Arial" w:hAnsi="Arial" w:cs="Arial"/>
          <w:color w:val="000000" w:themeColor="text1"/>
          <w:sz w:val="24"/>
          <w:szCs w:val="24"/>
        </w:rPr>
        <w:t>under sub-paragraph</w:t>
      </w:r>
      <w:r w:rsidR="00173D7F" w:rsidRPr="00D64FC5">
        <w:rPr>
          <w:rFonts w:ascii="Arial" w:hAnsi="Arial" w:cs="Arial"/>
          <w:color w:val="000000" w:themeColor="text1"/>
          <w:sz w:val="24"/>
          <w:szCs w:val="24"/>
        </w:rPr>
        <w:t xml:space="preserve"> </w:t>
      </w:r>
      <w:r w:rsidR="00803F6D" w:rsidRPr="00D64FC5">
        <w:rPr>
          <w:rFonts w:ascii="Arial" w:hAnsi="Arial" w:cs="Arial"/>
          <w:color w:val="000000" w:themeColor="text1"/>
          <w:sz w:val="24"/>
          <w:szCs w:val="24"/>
        </w:rPr>
        <w:t xml:space="preserve">1.14.2.1 </w:t>
      </w:r>
      <w:r w:rsidRPr="00D64FC5">
        <w:rPr>
          <w:rFonts w:ascii="Arial" w:hAnsi="Arial" w:cs="Arial"/>
          <w:color w:val="000000" w:themeColor="text1"/>
          <w:sz w:val="24"/>
          <w:szCs w:val="24"/>
        </w:rPr>
        <w:t>above.</w:t>
      </w:r>
    </w:p>
    <w:p w14:paraId="0612B55A" w14:textId="77777777" w:rsidR="00F17801" w:rsidRPr="00D64FC5" w:rsidRDefault="00F17801" w:rsidP="00D64FC5">
      <w:pPr>
        <w:pStyle w:val="ListParagraph"/>
        <w:spacing w:after="120"/>
        <w:rPr>
          <w:rFonts w:ascii="Arial" w:hAnsi="Arial" w:cs="Arial"/>
          <w:color w:val="000000" w:themeColor="text1"/>
          <w:sz w:val="24"/>
          <w:szCs w:val="24"/>
        </w:rPr>
      </w:pPr>
    </w:p>
    <w:p w14:paraId="21BF366A" w14:textId="77777777" w:rsidR="00F17801" w:rsidRPr="00D64FC5" w:rsidRDefault="00F17801" w:rsidP="00D64FC5">
      <w:pPr>
        <w:pStyle w:val="ListParagraph"/>
        <w:tabs>
          <w:tab w:val="left" w:pos="7305"/>
        </w:tabs>
        <w:spacing w:after="120" w:line="360" w:lineRule="auto"/>
        <w:ind w:left="2073"/>
        <w:rPr>
          <w:rFonts w:ascii="Arial" w:hAnsi="Arial" w:cs="Arial"/>
          <w:color w:val="000000" w:themeColor="text1"/>
          <w:sz w:val="24"/>
          <w:szCs w:val="24"/>
        </w:rPr>
      </w:pPr>
    </w:p>
    <w:p w14:paraId="56AD0B7B" w14:textId="26DBF7B0" w:rsidR="002C5647" w:rsidRPr="00D64FC5" w:rsidRDefault="00E84D21" w:rsidP="00D11D3C">
      <w:pPr>
        <w:pStyle w:val="ListParagraph"/>
        <w:numPr>
          <w:ilvl w:val="2"/>
          <w:numId w:val="27"/>
        </w:numPr>
        <w:tabs>
          <w:tab w:val="left" w:pos="7305"/>
        </w:tabs>
        <w:spacing w:after="120" w:line="360" w:lineRule="auto"/>
        <w:ind w:left="851" w:hanging="851"/>
        <w:rPr>
          <w:rFonts w:ascii="Arial" w:hAnsi="Arial" w:cs="Arial"/>
          <w:color w:val="000000" w:themeColor="text1"/>
          <w:sz w:val="24"/>
          <w:szCs w:val="24"/>
        </w:rPr>
      </w:pPr>
      <w:r w:rsidRPr="00D64FC5">
        <w:rPr>
          <w:noProof/>
          <w:color w:val="000000" w:themeColor="text1"/>
          <w:lang w:eastAsia="en-ZA"/>
        </w:rPr>
        <mc:AlternateContent>
          <mc:Choice Requires="wps">
            <w:drawing>
              <wp:anchor distT="0" distB="0" distL="114300" distR="114300" simplePos="0" relativeHeight="251656704" behindDoc="0" locked="0" layoutInCell="1" allowOverlap="1" wp14:anchorId="5247341E" wp14:editId="7488CF44">
                <wp:simplePos x="0" y="0"/>
                <wp:positionH relativeFrom="page">
                  <wp:posOffset>15000605</wp:posOffset>
                </wp:positionH>
                <wp:positionV relativeFrom="paragraph">
                  <wp:posOffset>-7516495</wp:posOffset>
                </wp:positionV>
                <wp:extent cx="9525" cy="1252855"/>
                <wp:effectExtent l="0" t="0" r="29845" b="833374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1252855"/>
                        </a:xfrm>
                        <a:custGeom>
                          <a:avLst/>
                          <a:gdLst>
                            <a:gd name="T0" fmla="+- 0 23666 23623"/>
                            <a:gd name="T1" fmla="*/ T0 w 15"/>
                            <a:gd name="T2" fmla="+- 0 2206 -11837"/>
                            <a:gd name="T3" fmla="*/ 2206 h 1973"/>
                            <a:gd name="T4" fmla="+- 0 23666 23623"/>
                            <a:gd name="T5" fmla="*/ T4 w 15"/>
                            <a:gd name="T6" fmla="+- 0 1268 -11837"/>
                            <a:gd name="T7" fmla="*/ 1268 h 1973"/>
                            <a:gd name="T8" fmla="+- 0 23652 23623"/>
                            <a:gd name="T9" fmla="*/ T8 w 15"/>
                            <a:gd name="T10" fmla="+- 0 3245 -11837"/>
                            <a:gd name="T11" fmla="*/ 3245 h 1973"/>
                            <a:gd name="T12" fmla="+- 0 23652 23623"/>
                            <a:gd name="T13" fmla="*/ T12 w 15"/>
                            <a:gd name="T14" fmla="+- 0 2249 -11837"/>
                            <a:gd name="T15" fmla="*/ 2249 h 1973"/>
                          </a:gdLst>
                          <a:ahLst/>
                          <a:cxnLst>
                            <a:cxn ang="0">
                              <a:pos x="T1" y="T3"/>
                            </a:cxn>
                            <a:cxn ang="0">
                              <a:pos x="T5" y="T7"/>
                            </a:cxn>
                            <a:cxn ang="0">
                              <a:pos x="T9" y="T11"/>
                            </a:cxn>
                            <a:cxn ang="0">
                              <a:pos x="T13" y="T15"/>
                            </a:cxn>
                          </a:cxnLst>
                          <a:rect l="0" t="0" r="r" b="b"/>
                          <a:pathLst>
                            <a:path w="15" h="1973">
                              <a:moveTo>
                                <a:pt x="43" y="14043"/>
                              </a:moveTo>
                              <a:lnTo>
                                <a:pt x="43" y="13105"/>
                              </a:lnTo>
                              <a:moveTo>
                                <a:pt x="29" y="15082"/>
                              </a:moveTo>
                              <a:lnTo>
                                <a:pt x="29" y="14086"/>
                              </a:lnTo>
                            </a:path>
                          </a:pathLst>
                        </a:custGeom>
                        <a:noFill/>
                        <a:ln w="458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3F267" id="Freeform 10" o:spid="_x0000_s1026" style="position:absolute;margin-left:1181.15pt;margin-top:-591.85pt;width:.75pt;height:98.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1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" path="m43,14043r,-938m29,15082r,-996e" filled="f" strokeweight=".1272mm">
                <v:path arrowok="t" o:connecttype="custom" o:connectlocs="27305,1400810;27305,805180;18415,2060575;18415,1428115" o:connectangles="0,0,0,0"/>
                <w10:wrap anchorx="page"/>
              </v:shape>
            </w:pict>
          </mc:Fallback>
        </mc:AlternateContent>
      </w:r>
      <w:r w:rsidRPr="00D64FC5">
        <w:rPr>
          <w:rFonts w:ascii="Arial" w:hAnsi="Arial" w:cs="Arial"/>
          <w:color w:val="000000" w:themeColor="text1"/>
          <w:sz w:val="24"/>
          <w:szCs w:val="24"/>
        </w:rPr>
        <w:t xml:space="preserve">If, having complied with sub-paragraph </w:t>
      </w:r>
      <w:r w:rsidR="00494764" w:rsidRPr="00D64FC5">
        <w:rPr>
          <w:rFonts w:ascii="Arial" w:hAnsi="Arial" w:cs="Arial"/>
          <w:color w:val="000000" w:themeColor="text1"/>
          <w:sz w:val="24"/>
          <w:szCs w:val="24"/>
        </w:rPr>
        <w:t>1.14.2.</w:t>
      </w:r>
      <w:r w:rsidR="00803F6D"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 above, the </w:t>
      </w:r>
      <w:r w:rsidR="00161147" w:rsidRPr="00D64FC5">
        <w:rPr>
          <w:rFonts w:ascii="Arial" w:hAnsi="Arial" w:cs="Arial"/>
          <w:color w:val="000000" w:themeColor="text1"/>
          <w:sz w:val="24"/>
          <w:szCs w:val="24"/>
        </w:rPr>
        <w:t xml:space="preserve">Employer </w:t>
      </w:r>
      <w:r w:rsidRPr="00D64FC5">
        <w:rPr>
          <w:rFonts w:ascii="Arial" w:hAnsi="Arial" w:cs="Arial"/>
          <w:color w:val="000000" w:themeColor="text1"/>
          <w:sz w:val="24"/>
          <w:szCs w:val="24"/>
        </w:rPr>
        <w:t xml:space="preserve">suffers delay and/or incurs Cost as a result of the </w:t>
      </w:r>
      <w:r w:rsidR="00161147" w:rsidRPr="00D64FC5">
        <w:rPr>
          <w:rFonts w:ascii="Arial" w:hAnsi="Arial" w:cs="Arial"/>
          <w:color w:val="000000" w:themeColor="text1"/>
          <w:sz w:val="24"/>
          <w:szCs w:val="24"/>
        </w:rPr>
        <w:t xml:space="preserve">Contractor’s </w:t>
      </w:r>
      <w:r w:rsidRPr="00D64FC5">
        <w:rPr>
          <w:rFonts w:ascii="Arial" w:hAnsi="Arial" w:cs="Arial"/>
          <w:color w:val="000000" w:themeColor="text1"/>
          <w:sz w:val="24"/>
          <w:szCs w:val="24"/>
        </w:rPr>
        <w:t xml:space="preserve">delay or failure to obtain any permit, </w:t>
      </w:r>
      <w:r w:rsidR="00ED5E58" w:rsidRPr="00D64FC5">
        <w:rPr>
          <w:rFonts w:ascii="Arial" w:hAnsi="Arial" w:cs="Arial"/>
          <w:color w:val="000000" w:themeColor="text1"/>
          <w:sz w:val="24"/>
          <w:szCs w:val="24"/>
        </w:rPr>
        <w:t>permission</w:t>
      </w:r>
      <w:r w:rsidRPr="00D64FC5">
        <w:rPr>
          <w:rFonts w:ascii="Arial" w:hAnsi="Arial" w:cs="Arial"/>
          <w:color w:val="000000" w:themeColor="text1"/>
          <w:sz w:val="24"/>
          <w:szCs w:val="24"/>
        </w:rPr>
        <w:t xml:space="preserve">, licence or approval under sub-paragraph </w:t>
      </w:r>
      <w:r w:rsidR="00803F6D" w:rsidRPr="00D64FC5">
        <w:rPr>
          <w:rFonts w:ascii="Arial" w:hAnsi="Arial" w:cs="Arial"/>
          <w:color w:val="000000" w:themeColor="text1"/>
          <w:sz w:val="24"/>
          <w:szCs w:val="24"/>
        </w:rPr>
        <w:t>1.14.2.1</w:t>
      </w:r>
      <w:r w:rsidR="00173D7F"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 xml:space="preserve">above, </w:t>
      </w:r>
      <w:bookmarkStart w:id="8" w:name="_Hlk69374768"/>
      <w:r w:rsidRPr="00D64FC5">
        <w:rPr>
          <w:rFonts w:ascii="Arial" w:hAnsi="Arial" w:cs="Arial"/>
          <w:color w:val="000000" w:themeColor="text1"/>
          <w:sz w:val="24"/>
          <w:szCs w:val="24"/>
        </w:rPr>
        <w:t xml:space="preserve">the </w:t>
      </w:r>
      <w:r w:rsidR="00EA454B" w:rsidRPr="00D64FC5">
        <w:rPr>
          <w:rFonts w:ascii="Arial" w:hAnsi="Arial" w:cs="Arial"/>
          <w:color w:val="000000" w:themeColor="text1"/>
          <w:sz w:val="24"/>
          <w:szCs w:val="24"/>
        </w:rPr>
        <w:t xml:space="preserve">Employer </w:t>
      </w:r>
      <w:r w:rsidRPr="00D64FC5">
        <w:rPr>
          <w:rFonts w:ascii="Arial" w:hAnsi="Arial" w:cs="Arial"/>
          <w:color w:val="000000" w:themeColor="text1"/>
          <w:sz w:val="24"/>
          <w:szCs w:val="24"/>
        </w:rPr>
        <w:t>shall be entitled</w:t>
      </w:r>
      <w:r w:rsidR="00EA454B" w:rsidRPr="00D64FC5">
        <w:rPr>
          <w:rFonts w:ascii="Arial" w:hAnsi="Arial" w:cs="Arial"/>
          <w:color w:val="000000" w:themeColor="text1"/>
          <w:sz w:val="24"/>
          <w:szCs w:val="24"/>
        </w:rPr>
        <w:t xml:space="preserve"> to </w:t>
      </w:r>
      <w:r w:rsidR="006638D2" w:rsidRPr="00D64FC5">
        <w:rPr>
          <w:rFonts w:ascii="Arial" w:hAnsi="Arial" w:cs="Arial"/>
          <w:color w:val="000000" w:themeColor="text1"/>
          <w:sz w:val="24"/>
          <w:szCs w:val="24"/>
        </w:rPr>
        <w:t xml:space="preserve">Claim </w:t>
      </w:r>
      <w:r w:rsidR="00B2114D" w:rsidRPr="00D64FC5">
        <w:rPr>
          <w:rFonts w:ascii="Arial" w:hAnsi="Arial" w:cs="Arial"/>
          <w:color w:val="000000" w:themeColor="text1"/>
          <w:sz w:val="24"/>
          <w:szCs w:val="24"/>
        </w:rPr>
        <w:t>Delay Damages</w:t>
      </w:r>
      <w:r w:rsidR="00D870C2" w:rsidRPr="00D64FC5">
        <w:rPr>
          <w:rFonts w:ascii="Arial" w:hAnsi="Arial" w:cs="Arial"/>
          <w:color w:val="000000" w:themeColor="text1"/>
          <w:sz w:val="24"/>
          <w:szCs w:val="24"/>
        </w:rPr>
        <w:t>,</w:t>
      </w:r>
      <w:r w:rsidR="00417C9A" w:rsidRPr="00D64FC5">
        <w:rPr>
          <w:rFonts w:ascii="Arial" w:hAnsi="Arial" w:cs="Arial"/>
          <w:color w:val="000000" w:themeColor="text1"/>
          <w:sz w:val="24"/>
          <w:szCs w:val="24"/>
        </w:rPr>
        <w:t xml:space="preserve"> Penalties</w:t>
      </w:r>
      <w:r w:rsidR="00B2114D" w:rsidRPr="00D64FC5">
        <w:rPr>
          <w:rFonts w:ascii="Arial" w:hAnsi="Arial" w:cs="Arial"/>
          <w:color w:val="000000" w:themeColor="text1"/>
          <w:sz w:val="24"/>
          <w:szCs w:val="24"/>
        </w:rPr>
        <w:t xml:space="preserve"> and any other damages</w:t>
      </w:r>
      <w:bookmarkEnd w:id="8"/>
      <w:r w:rsidR="00B2114D" w:rsidRPr="00D64FC5">
        <w:rPr>
          <w:rFonts w:ascii="Arial" w:hAnsi="Arial" w:cs="Arial"/>
          <w:color w:val="000000" w:themeColor="text1"/>
          <w:sz w:val="24"/>
          <w:szCs w:val="24"/>
        </w:rPr>
        <w:t>.</w:t>
      </w:r>
      <w:r w:rsidRPr="00D64FC5">
        <w:rPr>
          <w:rFonts w:ascii="Arial" w:hAnsi="Arial" w:cs="Arial"/>
          <w:color w:val="000000" w:themeColor="text1"/>
          <w:sz w:val="24"/>
          <w:szCs w:val="24"/>
        </w:rPr>
        <w:t xml:space="preserve"> </w:t>
      </w:r>
    </w:p>
    <w:p w14:paraId="478B9066" w14:textId="77777777" w:rsidR="00914474" w:rsidRPr="00D64FC5" w:rsidRDefault="00914474" w:rsidP="00D64FC5">
      <w:pPr>
        <w:pStyle w:val="ListParagraph"/>
        <w:tabs>
          <w:tab w:val="left" w:pos="7305"/>
        </w:tabs>
        <w:spacing w:after="120" w:line="360" w:lineRule="auto"/>
        <w:ind w:left="851"/>
        <w:rPr>
          <w:rFonts w:ascii="Arial" w:hAnsi="Arial" w:cs="Arial"/>
          <w:color w:val="000000" w:themeColor="text1"/>
          <w:sz w:val="24"/>
          <w:szCs w:val="24"/>
        </w:rPr>
      </w:pPr>
    </w:p>
    <w:p w14:paraId="31A3E143" w14:textId="5FB9DC33" w:rsidR="001665F7" w:rsidRPr="00D64FC5" w:rsidRDefault="00095AB8" w:rsidP="00D64FC5">
      <w:pPr>
        <w:tabs>
          <w:tab w:val="left" w:pos="7305"/>
        </w:tabs>
        <w:spacing w:after="120" w:line="360" w:lineRule="auto"/>
        <w:ind w:left="851" w:hanging="851"/>
        <w:rPr>
          <w:rFonts w:ascii="Arial" w:hAnsi="Arial" w:cs="Arial"/>
          <w:b/>
          <w:bCs/>
          <w:color w:val="000000" w:themeColor="text1"/>
          <w:sz w:val="24"/>
          <w:szCs w:val="24"/>
          <w:u w:val="single"/>
        </w:rPr>
      </w:pPr>
      <w:r w:rsidRPr="00D64FC5">
        <w:rPr>
          <w:rFonts w:ascii="Arial" w:hAnsi="Arial" w:cs="Arial"/>
          <w:color w:val="000000" w:themeColor="text1"/>
          <w:sz w:val="24"/>
          <w:szCs w:val="24"/>
        </w:rPr>
        <w:t>1.</w:t>
      </w:r>
      <w:r w:rsidR="001665F7" w:rsidRPr="00D64FC5">
        <w:rPr>
          <w:rFonts w:ascii="Arial" w:hAnsi="Arial" w:cs="Arial"/>
          <w:color w:val="000000" w:themeColor="text1"/>
          <w:sz w:val="24"/>
          <w:szCs w:val="24"/>
        </w:rPr>
        <w:t>1</w:t>
      </w:r>
      <w:r w:rsidR="00985F42" w:rsidRPr="00D64FC5">
        <w:rPr>
          <w:rFonts w:ascii="Arial" w:hAnsi="Arial" w:cs="Arial"/>
          <w:color w:val="000000" w:themeColor="text1"/>
          <w:sz w:val="24"/>
          <w:szCs w:val="24"/>
        </w:rPr>
        <w:t>5</w:t>
      </w:r>
      <w:r w:rsidR="001665F7" w:rsidRPr="00D64FC5">
        <w:rPr>
          <w:rFonts w:ascii="Arial" w:hAnsi="Arial" w:cs="Arial"/>
          <w:color w:val="000000" w:themeColor="text1"/>
          <w:sz w:val="24"/>
          <w:szCs w:val="24"/>
        </w:rPr>
        <w:t xml:space="preserve"> </w:t>
      </w:r>
      <w:r w:rsidR="00F05B8D" w:rsidRPr="00D64FC5">
        <w:rPr>
          <w:rFonts w:ascii="Arial" w:hAnsi="Arial" w:cs="Arial"/>
          <w:color w:val="000000" w:themeColor="text1"/>
          <w:sz w:val="24"/>
          <w:szCs w:val="24"/>
        </w:rPr>
        <w:tab/>
      </w:r>
      <w:r w:rsidR="001665F7" w:rsidRPr="00D64FC5">
        <w:rPr>
          <w:rFonts w:ascii="Arial" w:hAnsi="Arial" w:cs="Arial"/>
          <w:b/>
          <w:bCs/>
          <w:color w:val="000000" w:themeColor="text1"/>
          <w:sz w:val="24"/>
          <w:szCs w:val="24"/>
          <w:u w:val="single"/>
        </w:rPr>
        <w:t>JOINT AND SEVERAL LIABILITY</w:t>
      </w:r>
    </w:p>
    <w:p w14:paraId="234CE9A1" w14:textId="77777777" w:rsidR="001665F7" w:rsidRPr="00D64FC5" w:rsidRDefault="001665F7" w:rsidP="00D64FC5">
      <w:pPr>
        <w:tabs>
          <w:tab w:val="left" w:pos="7305"/>
        </w:tabs>
        <w:spacing w:after="120" w:line="360" w:lineRule="auto"/>
        <w:rPr>
          <w:rFonts w:ascii="Arial" w:hAnsi="Arial" w:cs="Arial"/>
          <w:b/>
          <w:bCs/>
          <w:color w:val="000000" w:themeColor="text1"/>
          <w:sz w:val="24"/>
          <w:szCs w:val="24"/>
          <w:u w:val="single"/>
        </w:rPr>
      </w:pPr>
    </w:p>
    <w:p w14:paraId="3A2DE3E4" w14:textId="78417261" w:rsidR="008F3BC7" w:rsidRPr="00D64FC5" w:rsidRDefault="00E84D21" w:rsidP="00D11D3C">
      <w:pPr>
        <w:pStyle w:val="ListParagraph"/>
        <w:numPr>
          <w:ilvl w:val="2"/>
          <w:numId w:val="28"/>
        </w:numPr>
        <w:spacing w:after="120"/>
        <w:ind w:left="851" w:hanging="851"/>
        <w:rPr>
          <w:color w:val="000000" w:themeColor="text1"/>
        </w:rPr>
      </w:pPr>
      <w:r w:rsidRPr="00D64FC5">
        <w:rPr>
          <w:rFonts w:ascii="Arial" w:hAnsi="Arial" w:cs="Arial"/>
          <w:color w:val="000000" w:themeColor="text1"/>
          <w:sz w:val="24"/>
          <w:szCs w:val="24"/>
        </w:rPr>
        <w:t>If the Contractor is a Joint Venture:</w:t>
      </w:r>
    </w:p>
    <w:p w14:paraId="6FB76957" w14:textId="77777777" w:rsidR="008F3BC7" w:rsidRPr="00D64FC5" w:rsidRDefault="008F3BC7" w:rsidP="00D64FC5">
      <w:pPr>
        <w:pStyle w:val="ListParagraph"/>
        <w:tabs>
          <w:tab w:val="left" w:pos="7305"/>
        </w:tabs>
        <w:spacing w:after="120" w:line="360" w:lineRule="auto"/>
        <w:ind w:left="1134"/>
        <w:rPr>
          <w:rFonts w:ascii="Arial" w:hAnsi="Arial" w:cs="Arial"/>
          <w:color w:val="000000" w:themeColor="text1"/>
          <w:sz w:val="24"/>
          <w:szCs w:val="24"/>
        </w:rPr>
      </w:pPr>
    </w:p>
    <w:p w14:paraId="251E3770" w14:textId="3EF02501" w:rsidR="00E84D21" w:rsidRPr="00D64FC5" w:rsidRDefault="00E84D21" w:rsidP="00D11D3C">
      <w:pPr>
        <w:pStyle w:val="ListParagraph"/>
        <w:numPr>
          <w:ilvl w:val="3"/>
          <w:numId w:val="28"/>
        </w:num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 xml:space="preserve">the members of the JV shall be jointly and severally liable to the Employer for </w:t>
      </w:r>
      <w:r w:rsidR="004B3853" w:rsidRPr="00D64FC5">
        <w:rPr>
          <w:rFonts w:ascii="Arial" w:hAnsi="Arial" w:cs="Arial"/>
          <w:color w:val="000000" w:themeColor="text1"/>
          <w:sz w:val="24"/>
          <w:szCs w:val="24"/>
        </w:rPr>
        <w:t>the performance</w:t>
      </w:r>
      <w:r w:rsidR="00ED5E58" w:rsidRPr="00D64FC5">
        <w:rPr>
          <w:rFonts w:ascii="Arial" w:hAnsi="Arial" w:cs="Arial"/>
          <w:color w:val="000000" w:themeColor="text1"/>
          <w:sz w:val="24"/>
          <w:szCs w:val="24"/>
        </w:rPr>
        <w:t xml:space="preserve"> of</w:t>
      </w:r>
      <w:r w:rsidRPr="00D64FC5">
        <w:rPr>
          <w:rFonts w:ascii="Arial" w:hAnsi="Arial" w:cs="Arial"/>
          <w:color w:val="000000" w:themeColor="text1"/>
          <w:sz w:val="24"/>
          <w:szCs w:val="24"/>
        </w:rPr>
        <w:t xml:space="preserve"> the Contractor's obligations under the</w:t>
      </w:r>
      <w:r w:rsidR="0099702D"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Contract;</w:t>
      </w:r>
    </w:p>
    <w:p w14:paraId="103A7BD4" w14:textId="1DC87CD2" w:rsidR="007E404E" w:rsidRPr="00D64FC5" w:rsidRDefault="007E404E" w:rsidP="00D64FC5">
      <w:pPr>
        <w:tabs>
          <w:tab w:val="left" w:pos="7305"/>
        </w:tabs>
        <w:spacing w:after="120"/>
        <w:ind w:left="2268" w:hanging="1276"/>
        <w:rPr>
          <w:rFonts w:ascii="Arial" w:hAnsi="Arial" w:cs="Arial"/>
          <w:color w:val="000000" w:themeColor="text1"/>
          <w:sz w:val="24"/>
          <w:szCs w:val="24"/>
        </w:rPr>
      </w:pPr>
    </w:p>
    <w:p w14:paraId="4502F9DE" w14:textId="4098A10B" w:rsidR="004255C4" w:rsidRPr="00D64FC5" w:rsidRDefault="00E84D21" w:rsidP="00D11D3C">
      <w:pPr>
        <w:pStyle w:val="ListParagraph"/>
        <w:numPr>
          <w:ilvl w:val="3"/>
          <w:numId w:val="28"/>
        </w:numPr>
        <w:spacing w:after="120" w:line="360" w:lineRule="auto"/>
        <w:ind w:left="2268"/>
        <w:rPr>
          <w:rFonts w:ascii="Arial" w:hAnsi="Arial" w:cs="Arial"/>
          <w:color w:val="000000" w:themeColor="text1"/>
          <w:sz w:val="24"/>
          <w:szCs w:val="24"/>
        </w:rPr>
      </w:pPr>
      <w:r w:rsidRPr="00D64FC5">
        <w:rPr>
          <w:rFonts w:ascii="Arial" w:hAnsi="Arial" w:cs="Arial"/>
          <w:color w:val="000000" w:themeColor="text1"/>
          <w:sz w:val="24"/>
          <w:szCs w:val="24"/>
        </w:rPr>
        <w:t xml:space="preserve">the JV leader shall have authority to bind the Contractor and </w:t>
      </w:r>
      <w:r w:rsidR="006A654A" w:rsidRPr="00D64FC5">
        <w:rPr>
          <w:rFonts w:ascii="Arial" w:hAnsi="Arial" w:cs="Arial"/>
          <w:color w:val="000000" w:themeColor="text1"/>
          <w:sz w:val="24"/>
          <w:szCs w:val="24"/>
        </w:rPr>
        <w:t>each member</w:t>
      </w:r>
      <w:r w:rsidRPr="00D64FC5">
        <w:rPr>
          <w:rFonts w:ascii="Arial" w:hAnsi="Arial" w:cs="Arial"/>
          <w:color w:val="000000" w:themeColor="text1"/>
          <w:sz w:val="24"/>
          <w:szCs w:val="24"/>
        </w:rPr>
        <w:t xml:space="preserve"> of the JV; and</w:t>
      </w:r>
    </w:p>
    <w:p w14:paraId="155BD8EC" w14:textId="77777777" w:rsidR="004255C4" w:rsidRPr="00D64FC5" w:rsidRDefault="004255C4" w:rsidP="00D64FC5">
      <w:pPr>
        <w:pStyle w:val="ListParagraph"/>
        <w:spacing w:after="120"/>
        <w:ind w:left="2268"/>
        <w:rPr>
          <w:rFonts w:ascii="Arial" w:hAnsi="Arial" w:cs="Arial"/>
          <w:color w:val="000000" w:themeColor="text1"/>
          <w:sz w:val="24"/>
          <w:szCs w:val="24"/>
        </w:rPr>
      </w:pPr>
    </w:p>
    <w:p w14:paraId="56C69B67" w14:textId="2A050CF6" w:rsidR="00E84D21" w:rsidRPr="00D64FC5" w:rsidRDefault="00E84D21" w:rsidP="00D11D3C">
      <w:pPr>
        <w:pStyle w:val="ListParagraph"/>
        <w:numPr>
          <w:ilvl w:val="3"/>
          <w:numId w:val="28"/>
        </w:numPr>
        <w:spacing w:after="120" w:line="360" w:lineRule="auto"/>
        <w:ind w:left="2268"/>
        <w:rPr>
          <w:rFonts w:ascii="Arial" w:hAnsi="Arial" w:cs="Arial"/>
          <w:color w:val="000000" w:themeColor="text1"/>
          <w:sz w:val="24"/>
          <w:szCs w:val="24"/>
        </w:rPr>
      </w:pPr>
      <w:r w:rsidRPr="00D64FC5">
        <w:rPr>
          <w:rFonts w:ascii="Arial" w:hAnsi="Arial" w:cs="Arial"/>
          <w:color w:val="000000" w:themeColor="text1"/>
          <w:sz w:val="24"/>
          <w:szCs w:val="24"/>
        </w:rPr>
        <w:t xml:space="preserve">neither the members nor (if known) the scope and parts of the Works to be carried out by each member nor the legal status of the JV shall be altered without the prior </w:t>
      </w:r>
      <w:r w:rsidR="00AA4050" w:rsidRPr="00D64FC5">
        <w:rPr>
          <w:rFonts w:ascii="Arial" w:hAnsi="Arial" w:cs="Arial"/>
          <w:color w:val="000000" w:themeColor="text1"/>
          <w:sz w:val="24"/>
          <w:szCs w:val="24"/>
        </w:rPr>
        <w:t xml:space="preserve">approval </w:t>
      </w:r>
      <w:r w:rsidRPr="00D64FC5">
        <w:rPr>
          <w:rFonts w:ascii="Arial" w:hAnsi="Arial" w:cs="Arial"/>
          <w:color w:val="000000" w:themeColor="text1"/>
          <w:sz w:val="24"/>
          <w:szCs w:val="24"/>
        </w:rPr>
        <w:t xml:space="preserve">of the Employer (but such </w:t>
      </w:r>
      <w:r w:rsidR="00AA4050" w:rsidRPr="00D64FC5">
        <w:rPr>
          <w:rFonts w:ascii="Arial" w:hAnsi="Arial" w:cs="Arial"/>
          <w:color w:val="000000" w:themeColor="text1"/>
          <w:sz w:val="24"/>
          <w:szCs w:val="24"/>
        </w:rPr>
        <w:t>approval</w:t>
      </w:r>
      <w:r w:rsidRPr="00D64FC5">
        <w:rPr>
          <w:rFonts w:ascii="Arial" w:hAnsi="Arial" w:cs="Arial"/>
          <w:color w:val="000000" w:themeColor="text1"/>
          <w:sz w:val="24"/>
          <w:szCs w:val="24"/>
        </w:rPr>
        <w:t xml:space="preserve"> shall not relieve the altered JV from any liability under sub-paragraph</w:t>
      </w:r>
      <w:r w:rsidR="00521372" w:rsidRPr="00D64FC5">
        <w:rPr>
          <w:rFonts w:ascii="Arial" w:hAnsi="Arial" w:cs="Arial"/>
          <w:color w:val="000000" w:themeColor="text1"/>
          <w:sz w:val="24"/>
          <w:szCs w:val="24"/>
        </w:rPr>
        <w:t xml:space="preserve"> </w:t>
      </w:r>
      <w:r w:rsidR="00E617E8" w:rsidRPr="00D64FC5">
        <w:rPr>
          <w:rFonts w:ascii="Arial" w:hAnsi="Arial" w:cs="Arial"/>
          <w:color w:val="000000" w:themeColor="text1"/>
          <w:sz w:val="24"/>
          <w:szCs w:val="24"/>
        </w:rPr>
        <w:t>1.15.1.1</w:t>
      </w:r>
      <w:r w:rsidRPr="00D64FC5">
        <w:rPr>
          <w:rFonts w:ascii="Arial" w:hAnsi="Arial" w:cs="Arial"/>
          <w:color w:val="000000" w:themeColor="text1"/>
          <w:sz w:val="24"/>
          <w:szCs w:val="24"/>
        </w:rPr>
        <w:t xml:space="preserve"> above.</w:t>
      </w:r>
    </w:p>
    <w:p w14:paraId="1B77B89C" w14:textId="77777777" w:rsidR="00301160" w:rsidRPr="00D64FC5" w:rsidRDefault="00301160" w:rsidP="00D64FC5">
      <w:pPr>
        <w:pStyle w:val="ListParagraph"/>
        <w:tabs>
          <w:tab w:val="left" w:pos="7305"/>
        </w:tabs>
        <w:spacing w:after="120" w:line="360" w:lineRule="auto"/>
        <w:ind w:left="1080"/>
        <w:rPr>
          <w:rFonts w:ascii="Arial" w:hAnsi="Arial" w:cs="Arial"/>
          <w:color w:val="000000" w:themeColor="text1"/>
          <w:sz w:val="24"/>
          <w:szCs w:val="24"/>
        </w:rPr>
      </w:pPr>
    </w:p>
    <w:p w14:paraId="60B749A9" w14:textId="443055C4" w:rsidR="00301160" w:rsidRPr="00D64FC5" w:rsidRDefault="00301160" w:rsidP="00D64FC5">
      <w:pPr>
        <w:tabs>
          <w:tab w:val="left" w:pos="7305"/>
        </w:tabs>
        <w:spacing w:after="120" w:line="360" w:lineRule="auto"/>
        <w:ind w:left="993" w:hanging="993"/>
        <w:rPr>
          <w:rFonts w:ascii="Arial" w:hAnsi="Arial" w:cs="Arial"/>
          <w:color w:val="000000" w:themeColor="text1"/>
          <w:sz w:val="24"/>
          <w:szCs w:val="24"/>
        </w:rPr>
      </w:pPr>
      <w:r w:rsidRPr="00D64FC5">
        <w:rPr>
          <w:rFonts w:ascii="Arial" w:hAnsi="Arial" w:cs="Arial"/>
          <w:color w:val="000000" w:themeColor="text1"/>
          <w:sz w:val="24"/>
          <w:szCs w:val="24"/>
        </w:rPr>
        <w:t>1.1</w:t>
      </w:r>
      <w:r w:rsidR="004255C4" w:rsidRPr="00D64FC5">
        <w:rPr>
          <w:rFonts w:ascii="Arial" w:hAnsi="Arial" w:cs="Arial"/>
          <w:color w:val="000000" w:themeColor="text1"/>
          <w:sz w:val="24"/>
          <w:szCs w:val="24"/>
        </w:rPr>
        <w:t>5</w:t>
      </w:r>
      <w:r w:rsidRPr="00D64FC5">
        <w:rPr>
          <w:rFonts w:ascii="Arial" w:hAnsi="Arial" w:cs="Arial"/>
          <w:color w:val="000000" w:themeColor="text1"/>
          <w:sz w:val="24"/>
          <w:szCs w:val="24"/>
        </w:rPr>
        <w:t>.2</w:t>
      </w:r>
      <w:r w:rsidRPr="00D64FC5">
        <w:rPr>
          <w:rFonts w:ascii="Arial" w:hAnsi="Arial" w:cs="Arial"/>
          <w:color w:val="000000" w:themeColor="text1"/>
          <w:sz w:val="24"/>
          <w:szCs w:val="24"/>
        </w:rPr>
        <w:tab/>
        <w:t>If the Contractor is a Consortium:</w:t>
      </w:r>
    </w:p>
    <w:p w14:paraId="7291BF6B" w14:textId="77777777" w:rsidR="00301160" w:rsidRPr="00D64FC5" w:rsidRDefault="00301160" w:rsidP="00D64FC5">
      <w:pPr>
        <w:tabs>
          <w:tab w:val="left" w:pos="7305"/>
        </w:tabs>
        <w:spacing w:after="120" w:line="360" w:lineRule="auto"/>
        <w:ind w:left="2127" w:hanging="1276"/>
        <w:rPr>
          <w:rFonts w:ascii="Arial" w:hAnsi="Arial" w:cs="Arial"/>
          <w:color w:val="000000" w:themeColor="text1"/>
          <w:sz w:val="24"/>
          <w:szCs w:val="24"/>
        </w:rPr>
      </w:pPr>
    </w:p>
    <w:p w14:paraId="5C6962B5" w14:textId="26B7BD8F" w:rsidR="00301160" w:rsidRPr="00D64FC5" w:rsidRDefault="00301160" w:rsidP="00D64FC5">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lastRenderedPageBreak/>
        <w:t>1.1</w:t>
      </w:r>
      <w:r w:rsidR="004255C4" w:rsidRPr="00D64FC5">
        <w:rPr>
          <w:rFonts w:ascii="Arial" w:hAnsi="Arial" w:cs="Arial"/>
          <w:color w:val="000000" w:themeColor="text1"/>
          <w:sz w:val="24"/>
          <w:szCs w:val="24"/>
        </w:rPr>
        <w:t>5</w:t>
      </w:r>
      <w:r w:rsidRPr="00D64FC5">
        <w:rPr>
          <w:rFonts w:ascii="Arial" w:hAnsi="Arial" w:cs="Arial"/>
          <w:color w:val="000000" w:themeColor="text1"/>
          <w:sz w:val="24"/>
          <w:szCs w:val="24"/>
        </w:rPr>
        <w:t>.</w:t>
      </w:r>
      <w:r w:rsidR="004255C4" w:rsidRPr="00D64FC5">
        <w:rPr>
          <w:rFonts w:ascii="Arial" w:hAnsi="Arial" w:cs="Arial"/>
          <w:color w:val="000000" w:themeColor="text1"/>
          <w:sz w:val="24"/>
          <w:szCs w:val="24"/>
        </w:rPr>
        <w:t>2</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t>the members of the Consortium shall be jointly and severally liable to the Employer   for the performance of the Contractor's obligations under the Contract;</w:t>
      </w:r>
    </w:p>
    <w:p w14:paraId="51FC96E4" w14:textId="77777777" w:rsidR="00301160" w:rsidRPr="00D64FC5" w:rsidRDefault="00301160" w:rsidP="00D64FC5">
      <w:pPr>
        <w:tabs>
          <w:tab w:val="left" w:pos="7305"/>
        </w:tabs>
        <w:spacing w:after="120" w:line="360" w:lineRule="auto"/>
        <w:ind w:left="2127" w:hanging="1276"/>
        <w:rPr>
          <w:rFonts w:ascii="Arial" w:hAnsi="Arial" w:cs="Arial"/>
          <w:color w:val="000000" w:themeColor="text1"/>
          <w:sz w:val="24"/>
          <w:szCs w:val="24"/>
        </w:rPr>
      </w:pPr>
    </w:p>
    <w:p w14:paraId="62357A33" w14:textId="13A4D9FB" w:rsidR="00301160" w:rsidRPr="00D64FC5" w:rsidRDefault="00301160" w:rsidP="00D64FC5">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1.1</w:t>
      </w:r>
      <w:r w:rsidR="004255C4" w:rsidRPr="00D64FC5">
        <w:rPr>
          <w:rFonts w:ascii="Arial" w:hAnsi="Arial" w:cs="Arial"/>
          <w:color w:val="000000" w:themeColor="text1"/>
          <w:sz w:val="24"/>
          <w:szCs w:val="24"/>
        </w:rPr>
        <w:t>5</w:t>
      </w:r>
      <w:r w:rsidRPr="00D64FC5">
        <w:rPr>
          <w:rFonts w:ascii="Arial" w:hAnsi="Arial" w:cs="Arial"/>
          <w:color w:val="000000" w:themeColor="text1"/>
          <w:sz w:val="24"/>
          <w:szCs w:val="24"/>
        </w:rPr>
        <w:t>.</w:t>
      </w:r>
      <w:r w:rsidR="004255C4" w:rsidRPr="00D64FC5">
        <w:rPr>
          <w:rFonts w:ascii="Arial" w:hAnsi="Arial" w:cs="Arial"/>
          <w:color w:val="000000" w:themeColor="text1"/>
          <w:sz w:val="24"/>
          <w:szCs w:val="24"/>
        </w:rPr>
        <w:t>2</w:t>
      </w:r>
      <w:r w:rsidRPr="00D64FC5">
        <w:rPr>
          <w:rFonts w:ascii="Arial" w:hAnsi="Arial" w:cs="Arial"/>
          <w:color w:val="000000" w:themeColor="text1"/>
          <w:sz w:val="24"/>
          <w:szCs w:val="24"/>
        </w:rPr>
        <w:t xml:space="preserve">.2 </w:t>
      </w:r>
      <w:r w:rsidRPr="00D64FC5">
        <w:rPr>
          <w:rFonts w:ascii="Arial" w:hAnsi="Arial" w:cs="Arial"/>
          <w:color w:val="000000" w:themeColor="text1"/>
          <w:sz w:val="24"/>
          <w:szCs w:val="24"/>
        </w:rPr>
        <w:tab/>
        <w:t>the Consortium leader shall have authority to bind the Contractor and each member of the Consortium; and</w:t>
      </w:r>
    </w:p>
    <w:p w14:paraId="389DDA68" w14:textId="77777777" w:rsidR="00301160" w:rsidRPr="00D64FC5" w:rsidRDefault="00301160" w:rsidP="00D64FC5">
      <w:pPr>
        <w:tabs>
          <w:tab w:val="left" w:pos="7305"/>
        </w:tabs>
        <w:spacing w:after="120" w:line="360" w:lineRule="auto"/>
        <w:ind w:left="2127" w:hanging="1276"/>
        <w:rPr>
          <w:rFonts w:ascii="Arial" w:hAnsi="Arial" w:cs="Arial"/>
          <w:color w:val="000000" w:themeColor="text1"/>
          <w:sz w:val="24"/>
          <w:szCs w:val="24"/>
        </w:rPr>
      </w:pPr>
    </w:p>
    <w:p w14:paraId="751CB538" w14:textId="75167AD4" w:rsidR="00E326E7" w:rsidRPr="00D64FC5" w:rsidRDefault="00301160" w:rsidP="00D64FC5">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 1.1</w:t>
      </w:r>
      <w:r w:rsidR="004255C4" w:rsidRPr="00D64FC5">
        <w:rPr>
          <w:rFonts w:ascii="Arial" w:hAnsi="Arial" w:cs="Arial"/>
          <w:color w:val="000000" w:themeColor="text1"/>
          <w:sz w:val="24"/>
          <w:szCs w:val="24"/>
        </w:rPr>
        <w:t>5</w:t>
      </w:r>
      <w:r w:rsidRPr="00D64FC5">
        <w:rPr>
          <w:rFonts w:ascii="Arial" w:hAnsi="Arial" w:cs="Arial"/>
          <w:color w:val="000000" w:themeColor="text1"/>
          <w:sz w:val="24"/>
          <w:szCs w:val="24"/>
        </w:rPr>
        <w:t>.</w:t>
      </w:r>
      <w:r w:rsidR="00CB02CF" w:rsidRPr="00D64FC5">
        <w:rPr>
          <w:rFonts w:ascii="Arial" w:hAnsi="Arial" w:cs="Arial"/>
          <w:color w:val="000000" w:themeColor="text1"/>
          <w:sz w:val="24"/>
          <w:szCs w:val="24"/>
        </w:rPr>
        <w:t>2</w:t>
      </w:r>
      <w:r w:rsidRPr="00D64FC5">
        <w:rPr>
          <w:rFonts w:ascii="Arial" w:hAnsi="Arial" w:cs="Arial"/>
          <w:color w:val="000000" w:themeColor="text1"/>
          <w:sz w:val="24"/>
          <w:szCs w:val="24"/>
        </w:rPr>
        <w:t xml:space="preserve">.3 </w:t>
      </w:r>
      <w:r w:rsidRPr="00D64FC5">
        <w:rPr>
          <w:rFonts w:ascii="Arial" w:hAnsi="Arial" w:cs="Arial"/>
          <w:color w:val="000000" w:themeColor="text1"/>
          <w:sz w:val="24"/>
          <w:szCs w:val="24"/>
        </w:rPr>
        <w:tab/>
        <w:t xml:space="preserve">neither the members nor (if known) the scope and parts of the Works to be carried out by each member nor the legal status of the Consortium shall be altered without the prior </w:t>
      </w:r>
      <w:r w:rsidR="00AA4050" w:rsidRPr="00D64FC5">
        <w:rPr>
          <w:rFonts w:ascii="Arial" w:hAnsi="Arial" w:cs="Arial"/>
          <w:color w:val="000000" w:themeColor="text1"/>
          <w:sz w:val="24"/>
          <w:szCs w:val="24"/>
        </w:rPr>
        <w:t>approval</w:t>
      </w:r>
      <w:r w:rsidRPr="00D64FC5">
        <w:rPr>
          <w:rFonts w:ascii="Arial" w:hAnsi="Arial" w:cs="Arial"/>
          <w:color w:val="000000" w:themeColor="text1"/>
          <w:sz w:val="24"/>
          <w:szCs w:val="24"/>
        </w:rPr>
        <w:t xml:space="preserve"> of the Employer (but such </w:t>
      </w:r>
      <w:r w:rsidR="00AA4050" w:rsidRPr="00D64FC5">
        <w:rPr>
          <w:rFonts w:ascii="Arial" w:hAnsi="Arial" w:cs="Arial"/>
          <w:color w:val="000000" w:themeColor="text1"/>
          <w:sz w:val="24"/>
          <w:szCs w:val="24"/>
        </w:rPr>
        <w:t>approval</w:t>
      </w:r>
      <w:r w:rsidRPr="00D64FC5">
        <w:rPr>
          <w:rFonts w:ascii="Arial" w:hAnsi="Arial" w:cs="Arial"/>
          <w:color w:val="000000" w:themeColor="text1"/>
          <w:sz w:val="24"/>
          <w:szCs w:val="24"/>
        </w:rPr>
        <w:t xml:space="preserve"> shall not relieve the altered Consortium from any liability under sub-paragraph 1.14.1.1 above.</w:t>
      </w:r>
    </w:p>
    <w:p w14:paraId="61191D41" w14:textId="77777777" w:rsidR="00572E2F" w:rsidRPr="00D64FC5" w:rsidRDefault="00572E2F" w:rsidP="00D64FC5">
      <w:pPr>
        <w:tabs>
          <w:tab w:val="left" w:pos="7305"/>
        </w:tabs>
        <w:spacing w:after="120" w:line="360" w:lineRule="auto"/>
        <w:ind w:left="1134" w:hanging="1276"/>
        <w:rPr>
          <w:rFonts w:ascii="Arial" w:hAnsi="Arial" w:cs="Arial"/>
          <w:color w:val="000000" w:themeColor="text1"/>
          <w:sz w:val="24"/>
          <w:szCs w:val="24"/>
        </w:rPr>
      </w:pPr>
    </w:p>
    <w:p w14:paraId="1C44B3AF" w14:textId="1ECEFC0E" w:rsidR="00E84D21" w:rsidRPr="00D64FC5" w:rsidRDefault="00E84D21"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CB02CF" w:rsidRPr="00D64FC5">
        <w:rPr>
          <w:rFonts w:ascii="Arial" w:hAnsi="Arial" w:cs="Arial"/>
          <w:color w:val="000000" w:themeColor="text1"/>
          <w:sz w:val="24"/>
          <w:szCs w:val="24"/>
        </w:rPr>
        <w:t>6</w:t>
      </w:r>
      <w:r w:rsidRPr="00D64FC5">
        <w:rPr>
          <w:rFonts w:ascii="Arial" w:hAnsi="Arial" w:cs="Arial"/>
          <w:color w:val="000000" w:themeColor="text1"/>
          <w:sz w:val="24"/>
          <w:szCs w:val="24"/>
        </w:rPr>
        <w:t xml:space="preserve"> </w:t>
      </w:r>
      <w:r w:rsidR="001B0DE8" w:rsidRPr="00D64FC5">
        <w:rPr>
          <w:rFonts w:ascii="Arial" w:hAnsi="Arial" w:cs="Arial"/>
          <w:color w:val="000000" w:themeColor="text1"/>
          <w:sz w:val="24"/>
          <w:szCs w:val="24"/>
        </w:rPr>
        <w:tab/>
      </w:r>
      <w:r w:rsidR="00572E2F" w:rsidRPr="00D64FC5">
        <w:rPr>
          <w:rFonts w:ascii="Arial" w:hAnsi="Arial" w:cs="Arial"/>
          <w:b/>
          <w:bCs/>
          <w:color w:val="000000" w:themeColor="text1"/>
          <w:sz w:val="24"/>
          <w:szCs w:val="24"/>
          <w:u w:val="single"/>
        </w:rPr>
        <w:t>LIMITATION OF LIABILITY</w:t>
      </w:r>
      <w:r w:rsidR="00572E2F" w:rsidRPr="00D64FC5">
        <w:rPr>
          <w:rFonts w:ascii="Arial" w:hAnsi="Arial" w:cs="Arial"/>
          <w:color w:val="000000" w:themeColor="text1"/>
          <w:sz w:val="24"/>
          <w:szCs w:val="24"/>
        </w:rPr>
        <w:t xml:space="preserve"> </w:t>
      </w:r>
    </w:p>
    <w:p w14:paraId="6ED06191" w14:textId="77777777" w:rsidR="00ED5E58" w:rsidRPr="00D64FC5" w:rsidRDefault="00ED5E58" w:rsidP="00D64FC5">
      <w:pPr>
        <w:tabs>
          <w:tab w:val="left" w:pos="7305"/>
        </w:tabs>
        <w:spacing w:after="120" w:line="360" w:lineRule="auto"/>
        <w:rPr>
          <w:rFonts w:ascii="Arial" w:hAnsi="Arial" w:cs="Arial"/>
          <w:color w:val="000000" w:themeColor="text1"/>
          <w:sz w:val="24"/>
          <w:szCs w:val="24"/>
        </w:rPr>
      </w:pPr>
    </w:p>
    <w:p w14:paraId="12ADFE51" w14:textId="05A871E4" w:rsidR="00E84D21" w:rsidRPr="00D64FC5" w:rsidRDefault="00FA1AC6"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CB02CF" w:rsidRPr="00D64FC5">
        <w:rPr>
          <w:rFonts w:ascii="Arial" w:hAnsi="Arial" w:cs="Arial"/>
          <w:color w:val="000000" w:themeColor="text1"/>
          <w:sz w:val="24"/>
          <w:szCs w:val="24"/>
        </w:rPr>
        <w:t>6</w:t>
      </w:r>
      <w:r w:rsidRPr="00D64FC5">
        <w:rPr>
          <w:rFonts w:ascii="Arial" w:hAnsi="Arial" w:cs="Arial"/>
          <w:color w:val="000000" w:themeColor="text1"/>
          <w:sz w:val="24"/>
          <w:szCs w:val="24"/>
        </w:rPr>
        <w:t xml:space="preserve">.1 </w:t>
      </w:r>
      <w:r w:rsidR="001B0DE8"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Neither Party shall be liable to the other Party for loss of use of any Works, loss of profit, loss of any contract or for any indirect or consequential loss or damage which may be suffered by the other Party in connection with the Contract, other than under:</w:t>
      </w:r>
    </w:p>
    <w:p w14:paraId="1B7DCAC4" w14:textId="77777777" w:rsidR="00FB2163" w:rsidRPr="00D64FC5" w:rsidRDefault="00FB2163" w:rsidP="00D64FC5">
      <w:pPr>
        <w:spacing w:after="120" w:line="360" w:lineRule="auto"/>
        <w:rPr>
          <w:rFonts w:ascii="Arial" w:hAnsi="Arial" w:cs="Arial"/>
          <w:color w:val="000000" w:themeColor="text1"/>
          <w:sz w:val="24"/>
          <w:szCs w:val="24"/>
        </w:rPr>
      </w:pPr>
    </w:p>
    <w:p w14:paraId="380236AD" w14:textId="0CCC34FC" w:rsidR="00E84D21" w:rsidRPr="00D64FC5" w:rsidRDefault="006021AF" w:rsidP="00D64FC5">
      <w:pPr>
        <w:spacing w:after="120" w:line="360" w:lineRule="auto"/>
        <w:ind w:left="131" w:firstLine="720"/>
        <w:jc w:val="left"/>
        <w:rPr>
          <w:rFonts w:ascii="Arial" w:hAnsi="Arial" w:cs="Arial"/>
          <w:i/>
          <w:color w:val="000000" w:themeColor="text1"/>
          <w:sz w:val="24"/>
          <w:szCs w:val="24"/>
        </w:rPr>
      </w:pPr>
      <w:r w:rsidRPr="00D64FC5">
        <w:rPr>
          <w:rFonts w:ascii="Arial" w:hAnsi="Arial" w:cs="Arial"/>
          <w:color w:val="000000" w:themeColor="text1"/>
          <w:sz w:val="24"/>
          <w:szCs w:val="24"/>
        </w:rPr>
        <w:t>1.</w:t>
      </w:r>
      <w:r w:rsidR="00D24359" w:rsidRPr="00D64FC5">
        <w:rPr>
          <w:rFonts w:ascii="Arial" w:hAnsi="Arial" w:cs="Arial"/>
          <w:color w:val="000000" w:themeColor="text1"/>
          <w:sz w:val="24"/>
          <w:szCs w:val="24"/>
        </w:rPr>
        <w:t>1</w:t>
      </w:r>
      <w:r w:rsidR="00CB02CF" w:rsidRPr="00D64FC5">
        <w:rPr>
          <w:rFonts w:ascii="Arial" w:hAnsi="Arial" w:cs="Arial"/>
          <w:color w:val="000000" w:themeColor="text1"/>
          <w:sz w:val="24"/>
          <w:szCs w:val="24"/>
        </w:rPr>
        <w:t>6</w:t>
      </w:r>
      <w:r w:rsidR="00D24359" w:rsidRPr="00D64FC5">
        <w:rPr>
          <w:rFonts w:ascii="Arial" w:hAnsi="Arial" w:cs="Arial"/>
          <w:color w:val="000000" w:themeColor="text1"/>
          <w:sz w:val="24"/>
          <w:szCs w:val="24"/>
        </w:rPr>
        <w:t>.1.1</w:t>
      </w:r>
      <w:r w:rsidR="00D24359"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Sub-Clause 8.8 </w:t>
      </w:r>
      <w:r w:rsidR="00E84D21" w:rsidRPr="00D64FC5">
        <w:rPr>
          <w:rFonts w:ascii="Arial" w:hAnsi="Arial" w:cs="Arial"/>
          <w:i/>
          <w:color w:val="000000" w:themeColor="text1"/>
          <w:sz w:val="24"/>
          <w:szCs w:val="24"/>
        </w:rPr>
        <w:t>[Delay Da</w:t>
      </w:r>
      <w:r w:rsidR="00FA1AC6" w:rsidRPr="00D64FC5">
        <w:rPr>
          <w:rFonts w:ascii="Arial" w:hAnsi="Arial" w:cs="Arial"/>
          <w:i/>
          <w:color w:val="000000" w:themeColor="text1"/>
          <w:sz w:val="24"/>
          <w:szCs w:val="24"/>
        </w:rPr>
        <w:t>ma</w:t>
      </w:r>
      <w:r w:rsidR="00E84D21" w:rsidRPr="00D64FC5">
        <w:rPr>
          <w:rFonts w:ascii="Arial" w:hAnsi="Arial" w:cs="Arial"/>
          <w:i/>
          <w:color w:val="000000" w:themeColor="text1"/>
          <w:sz w:val="24"/>
          <w:szCs w:val="24"/>
        </w:rPr>
        <w:t>ges];</w:t>
      </w:r>
    </w:p>
    <w:p w14:paraId="20CB13A3" w14:textId="084B0BAE" w:rsidR="00E84D21" w:rsidRPr="00D64FC5" w:rsidRDefault="00814F69" w:rsidP="00D64FC5">
      <w:pPr>
        <w:spacing w:after="120" w:line="360" w:lineRule="auto"/>
        <w:ind w:left="2156" w:hanging="1305"/>
        <w:jc w:val="left"/>
        <w:rPr>
          <w:rFonts w:ascii="Arial" w:hAnsi="Arial" w:cs="Arial"/>
          <w:i/>
          <w:color w:val="000000" w:themeColor="text1"/>
          <w:sz w:val="24"/>
          <w:szCs w:val="24"/>
        </w:rPr>
      </w:pPr>
      <w:r w:rsidRPr="00D64FC5">
        <w:rPr>
          <w:rFonts w:ascii="Arial" w:hAnsi="Arial" w:cs="Arial"/>
          <w:color w:val="000000" w:themeColor="text1"/>
          <w:sz w:val="24"/>
          <w:szCs w:val="24"/>
        </w:rPr>
        <w:t>1.1</w:t>
      </w:r>
      <w:r w:rsidR="00CB02CF" w:rsidRPr="00D64FC5">
        <w:rPr>
          <w:rFonts w:ascii="Arial" w:hAnsi="Arial" w:cs="Arial"/>
          <w:color w:val="000000" w:themeColor="text1"/>
          <w:sz w:val="24"/>
          <w:szCs w:val="24"/>
        </w:rPr>
        <w:t>6</w:t>
      </w:r>
      <w:r w:rsidRPr="00D64FC5">
        <w:rPr>
          <w:rFonts w:ascii="Arial" w:hAnsi="Arial" w:cs="Arial"/>
          <w:color w:val="000000" w:themeColor="text1"/>
          <w:sz w:val="24"/>
          <w:szCs w:val="24"/>
        </w:rPr>
        <w:t>.1.</w:t>
      </w:r>
      <w:r w:rsidR="004A205D" w:rsidRPr="00D64FC5">
        <w:rPr>
          <w:rFonts w:ascii="Arial" w:hAnsi="Arial" w:cs="Arial"/>
          <w:color w:val="000000" w:themeColor="text1"/>
          <w:sz w:val="24"/>
          <w:szCs w:val="24"/>
        </w:rPr>
        <w:t>2</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Sub-Clause   15.7</w:t>
      </w:r>
      <w:r w:rsidR="00E84D21" w:rsidRPr="00D64FC5">
        <w:rPr>
          <w:rFonts w:ascii="Arial" w:hAnsi="Arial" w:cs="Arial"/>
          <w:color w:val="000000" w:themeColor="text1"/>
          <w:sz w:val="24"/>
          <w:szCs w:val="24"/>
        </w:rPr>
        <w:tab/>
      </w:r>
      <w:r w:rsidR="00E84D21" w:rsidRPr="00D64FC5">
        <w:rPr>
          <w:rFonts w:ascii="Arial" w:hAnsi="Arial" w:cs="Arial"/>
          <w:i/>
          <w:color w:val="000000" w:themeColor="text1"/>
          <w:sz w:val="24"/>
          <w:szCs w:val="24"/>
        </w:rPr>
        <w:t>[Payment after Termination for Employer's Convenience];</w:t>
      </w:r>
    </w:p>
    <w:p w14:paraId="29BD09DD" w14:textId="420BD1FA" w:rsidR="00E84D21" w:rsidRPr="00D64FC5" w:rsidRDefault="00814F69" w:rsidP="00D64FC5">
      <w:pPr>
        <w:spacing w:after="120" w:line="360" w:lineRule="auto"/>
        <w:ind w:left="131" w:firstLine="720"/>
        <w:jc w:val="left"/>
        <w:rPr>
          <w:rFonts w:ascii="Arial" w:hAnsi="Arial" w:cs="Arial"/>
          <w:i/>
          <w:color w:val="000000" w:themeColor="text1"/>
          <w:sz w:val="24"/>
          <w:szCs w:val="24"/>
        </w:rPr>
      </w:pPr>
      <w:r w:rsidRPr="00D64FC5">
        <w:rPr>
          <w:rFonts w:ascii="Arial" w:hAnsi="Arial" w:cs="Arial"/>
          <w:color w:val="000000" w:themeColor="text1"/>
          <w:sz w:val="24"/>
          <w:szCs w:val="24"/>
        </w:rPr>
        <w:t>1.1</w:t>
      </w:r>
      <w:r w:rsidR="00CB02CF" w:rsidRPr="00D64FC5">
        <w:rPr>
          <w:rFonts w:ascii="Arial" w:hAnsi="Arial" w:cs="Arial"/>
          <w:color w:val="000000" w:themeColor="text1"/>
          <w:sz w:val="24"/>
          <w:szCs w:val="24"/>
        </w:rPr>
        <w:t>6</w:t>
      </w:r>
      <w:r w:rsidRPr="00D64FC5">
        <w:rPr>
          <w:rFonts w:ascii="Arial" w:hAnsi="Arial" w:cs="Arial"/>
          <w:color w:val="000000" w:themeColor="text1"/>
          <w:sz w:val="24"/>
          <w:szCs w:val="24"/>
        </w:rPr>
        <w:t>.1.</w:t>
      </w:r>
      <w:r w:rsidR="004A205D" w:rsidRPr="00D64FC5">
        <w:rPr>
          <w:rFonts w:ascii="Arial" w:hAnsi="Arial" w:cs="Arial"/>
          <w:color w:val="000000" w:themeColor="text1"/>
          <w:sz w:val="24"/>
          <w:szCs w:val="24"/>
        </w:rPr>
        <w:t>3</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Sub-Clause 16.4 </w:t>
      </w:r>
      <w:r w:rsidR="00E84D21" w:rsidRPr="00D64FC5">
        <w:rPr>
          <w:rFonts w:ascii="Arial" w:hAnsi="Arial" w:cs="Arial"/>
          <w:i/>
          <w:color w:val="000000" w:themeColor="text1"/>
          <w:sz w:val="24"/>
          <w:szCs w:val="24"/>
        </w:rPr>
        <w:t>[Payment after Termination by Contractor];</w:t>
      </w:r>
    </w:p>
    <w:p w14:paraId="54303F39" w14:textId="5A832D66" w:rsidR="00E84D21" w:rsidRPr="00D64FC5" w:rsidRDefault="00814F69" w:rsidP="00D64FC5">
      <w:pPr>
        <w:spacing w:after="120" w:line="360" w:lineRule="auto"/>
        <w:ind w:left="131" w:firstLine="720"/>
        <w:jc w:val="left"/>
        <w:rPr>
          <w:rFonts w:ascii="Arial" w:hAnsi="Arial" w:cs="Arial"/>
          <w:i/>
          <w:color w:val="000000" w:themeColor="text1"/>
          <w:sz w:val="24"/>
          <w:szCs w:val="24"/>
        </w:rPr>
      </w:pPr>
      <w:r w:rsidRPr="00D64FC5">
        <w:rPr>
          <w:rFonts w:ascii="Arial" w:hAnsi="Arial" w:cs="Arial"/>
          <w:color w:val="000000" w:themeColor="text1"/>
          <w:sz w:val="24"/>
          <w:szCs w:val="24"/>
        </w:rPr>
        <w:t>1.1</w:t>
      </w:r>
      <w:r w:rsidR="00CB02CF" w:rsidRPr="00D64FC5">
        <w:rPr>
          <w:rFonts w:ascii="Arial" w:hAnsi="Arial" w:cs="Arial"/>
          <w:color w:val="000000" w:themeColor="text1"/>
          <w:sz w:val="24"/>
          <w:szCs w:val="24"/>
        </w:rPr>
        <w:t>6</w:t>
      </w:r>
      <w:r w:rsidRPr="00D64FC5">
        <w:rPr>
          <w:rFonts w:ascii="Arial" w:hAnsi="Arial" w:cs="Arial"/>
          <w:color w:val="000000" w:themeColor="text1"/>
          <w:sz w:val="24"/>
          <w:szCs w:val="24"/>
        </w:rPr>
        <w:t>.1.</w:t>
      </w:r>
      <w:r w:rsidR="004A205D" w:rsidRPr="00D64FC5">
        <w:rPr>
          <w:rFonts w:ascii="Arial" w:hAnsi="Arial" w:cs="Arial"/>
          <w:color w:val="000000" w:themeColor="text1"/>
          <w:sz w:val="24"/>
          <w:szCs w:val="24"/>
        </w:rPr>
        <w:t>4</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Sub-Clause 17 .3 </w:t>
      </w:r>
      <w:r w:rsidR="00E84D21" w:rsidRPr="00D64FC5">
        <w:rPr>
          <w:rFonts w:ascii="Arial" w:hAnsi="Arial" w:cs="Arial"/>
          <w:i/>
          <w:color w:val="000000" w:themeColor="text1"/>
          <w:sz w:val="24"/>
          <w:szCs w:val="24"/>
        </w:rPr>
        <w:t>[Intellectual and Industrial Property Rights];</w:t>
      </w:r>
      <w:r w:rsidR="00C825B1" w:rsidRPr="00D64FC5">
        <w:rPr>
          <w:rFonts w:ascii="Arial" w:hAnsi="Arial" w:cs="Arial"/>
          <w:color w:val="000000" w:themeColor="text1"/>
          <w:sz w:val="24"/>
          <w:szCs w:val="24"/>
        </w:rPr>
        <w:t xml:space="preserve"> and</w:t>
      </w:r>
    </w:p>
    <w:p w14:paraId="5C3EE28B" w14:textId="1FCCF94B" w:rsidR="00160E5F" w:rsidRPr="00D64FC5" w:rsidRDefault="00814F69" w:rsidP="00D64FC5">
      <w:pPr>
        <w:spacing w:after="120" w:line="360" w:lineRule="auto"/>
        <w:ind w:left="131" w:firstLine="720"/>
        <w:jc w:val="left"/>
        <w:rPr>
          <w:rFonts w:ascii="Arial" w:hAnsi="Arial" w:cs="Arial"/>
          <w:i/>
          <w:color w:val="000000" w:themeColor="text1"/>
          <w:sz w:val="24"/>
          <w:szCs w:val="24"/>
        </w:rPr>
      </w:pPr>
      <w:r w:rsidRPr="00D64FC5">
        <w:rPr>
          <w:rFonts w:ascii="Arial" w:hAnsi="Arial" w:cs="Arial"/>
          <w:color w:val="000000" w:themeColor="text1"/>
          <w:sz w:val="24"/>
          <w:szCs w:val="24"/>
        </w:rPr>
        <w:t>1.1</w:t>
      </w:r>
      <w:r w:rsidR="00CB02CF" w:rsidRPr="00D64FC5">
        <w:rPr>
          <w:rFonts w:ascii="Arial" w:hAnsi="Arial" w:cs="Arial"/>
          <w:color w:val="000000" w:themeColor="text1"/>
          <w:sz w:val="24"/>
          <w:szCs w:val="24"/>
        </w:rPr>
        <w:t>6</w:t>
      </w:r>
      <w:r w:rsidRPr="00D64FC5">
        <w:rPr>
          <w:rFonts w:ascii="Arial" w:hAnsi="Arial" w:cs="Arial"/>
          <w:color w:val="000000" w:themeColor="text1"/>
          <w:sz w:val="24"/>
          <w:szCs w:val="24"/>
        </w:rPr>
        <w:t>.1.</w:t>
      </w:r>
      <w:r w:rsidR="004A205D" w:rsidRPr="00D64FC5">
        <w:rPr>
          <w:rFonts w:ascii="Arial" w:hAnsi="Arial" w:cs="Arial"/>
          <w:color w:val="000000" w:themeColor="text1"/>
          <w:sz w:val="24"/>
          <w:szCs w:val="24"/>
        </w:rPr>
        <w:t>5</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first paragraph of Sub-Clause 17.4 </w:t>
      </w:r>
      <w:r w:rsidR="00E84D21" w:rsidRPr="00D64FC5">
        <w:rPr>
          <w:rFonts w:ascii="Arial" w:hAnsi="Arial" w:cs="Arial"/>
          <w:i/>
          <w:color w:val="000000" w:themeColor="text1"/>
          <w:sz w:val="24"/>
          <w:szCs w:val="24"/>
        </w:rPr>
        <w:t>[Indemnities by Contractor]</w:t>
      </w:r>
      <w:r w:rsidR="00C825B1" w:rsidRPr="00D64FC5">
        <w:rPr>
          <w:rFonts w:ascii="Arial" w:hAnsi="Arial" w:cs="Arial"/>
          <w:i/>
          <w:color w:val="000000" w:themeColor="text1"/>
          <w:sz w:val="24"/>
          <w:szCs w:val="24"/>
        </w:rPr>
        <w:t>.</w:t>
      </w:r>
      <w:r w:rsidR="00E84D21" w:rsidRPr="00D64FC5">
        <w:rPr>
          <w:rFonts w:ascii="Arial" w:hAnsi="Arial" w:cs="Arial"/>
          <w:i/>
          <w:color w:val="000000" w:themeColor="text1"/>
          <w:sz w:val="24"/>
          <w:szCs w:val="24"/>
        </w:rPr>
        <w:t xml:space="preserve"> </w:t>
      </w:r>
    </w:p>
    <w:p w14:paraId="74111143" w14:textId="77777777" w:rsidR="00DD1CD3" w:rsidRPr="00D64FC5" w:rsidRDefault="00DD1CD3" w:rsidP="00D64FC5">
      <w:pPr>
        <w:spacing w:after="120" w:line="360" w:lineRule="auto"/>
        <w:rPr>
          <w:rFonts w:ascii="Arial" w:hAnsi="Arial" w:cs="Arial"/>
          <w:i/>
          <w:color w:val="000000" w:themeColor="text1"/>
          <w:sz w:val="24"/>
          <w:szCs w:val="24"/>
        </w:rPr>
      </w:pPr>
    </w:p>
    <w:p w14:paraId="424EF32B" w14:textId="04F37C3C" w:rsidR="00DD1CD3" w:rsidRPr="00D64FC5" w:rsidRDefault="00640830"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1.1</w:t>
      </w:r>
      <w:r w:rsidR="00CB02CF" w:rsidRPr="00D64FC5">
        <w:rPr>
          <w:rFonts w:ascii="Arial" w:hAnsi="Arial" w:cs="Arial"/>
          <w:color w:val="000000" w:themeColor="text1"/>
          <w:sz w:val="24"/>
          <w:szCs w:val="24"/>
        </w:rPr>
        <w:t>6</w:t>
      </w:r>
      <w:r w:rsidRPr="00D64FC5">
        <w:rPr>
          <w:rFonts w:ascii="Arial" w:hAnsi="Arial" w:cs="Arial"/>
          <w:color w:val="000000" w:themeColor="text1"/>
          <w:sz w:val="24"/>
          <w:szCs w:val="24"/>
        </w:rPr>
        <w:t xml:space="preserve">.2 </w:t>
      </w:r>
      <w:r w:rsidR="00E84D21" w:rsidRPr="00D64FC5">
        <w:rPr>
          <w:rFonts w:ascii="Arial" w:hAnsi="Arial" w:cs="Arial"/>
          <w:color w:val="000000" w:themeColor="text1"/>
          <w:sz w:val="24"/>
          <w:szCs w:val="24"/>
        </w:rPr>
        <w:t xml:space="preserve">The total liability of the Contractor to the Employer under or in connection with the Contract, other than:    </w:t>
      </w:r>
    </w:p>
    <w:p w14:paraId="689832E7" w14:textId="69D38E90"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 xml:space="preserve">   </w:t>
      </w:r>
    </w:p>
    <w:p w14:paraId="31E5A428" w14:textId="0BF1CEF6" w:rsidR="00E84D21" w:rsidRPr="00D64FC5" w:rsidRDefault="00814F69" w:rsidP="00D64FC5">
      <w:pPr>
        <w:spacing w:after="120" w:line="360" w:lineRule="auto"/>
        <w:ind w:left="2160" w:hanging="1309"/>
        <w:jc w:val="left"/>
        <w:rPr>
          <w:rFonts w:ascii="Arial" w:hAnsi="Arial" w:cs="Arial"/>
          <w:color w:val="000000" w:themeColor="text1"/>
          <w:sz w:val="24"/>
          <w:szCs w:val="24"/>
        </w:rPr>
      </w:pPr>
      <w:r w:rsidRPr="00D64FC5">
        <w:rPr>
          <w:rFonts w:ascii="Arial" w:hAnsi="Arial" w:cs="Arial"/>
          <w:color w:val="000000" w:themeColor="text1"/>
          <w:sz w:val="24"/>
          <w:szCs w:val="24"/>
        </w:rPr>
        <w:lastRenderedPageBreak/>
        <w:t>1.1</w:t>
      </w:r>
      <w:r w:rsidR="00CB02CF" w:rsidRPr="00D64FC5">
        <w:rPr>
          <w:rFonts w:ascii="Arial" w:hAnsi="Arial" w:cs="Arial"/>
          <w:color w:val="000000" w:themeColor="text1"/>
          <w:sz w:val="24"/>
          <w:szCs w:val="24"/>
        </w:rPr>
        <w:t>6</w:t>
      </w:r>
      <w:r w:rsidRPr="00D64FC5">
        <w:rPr>
          <w:rFonts w:ascii="Arial" w:hAnsi="Arial" w:cs="Arial"/>
          <w:color w:val="000000" w:themeColor="text1"/>
          <w:sz w:val="24"/>
          <w:szCs w:val="24"/>
        </w:rPr>
        <w:t>.2.1</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under Sub-Clause 2.</w:t>
      </w:r>
      <w:r w:rsidR="00E84D21" w:rsidRPr="00D64FC5">
        <w:rPr>
          <w:rFonts w:ascii="Arial" w:hAnsi="Arial" w:cs="Arial"/>
          <w:strike/>
          <w:color w:val="000000" w:themeColor="text1"/>
          <w:sz w:val="24"/>
          <w:szCs w:val="24"/>
        </w:rPr>
        <w:t>6</w:t>
      </w:r>
      <w:r w:rsidR="00E84D21" w:rsidRPr="00D64FC5">
        <w:rPr>
          <w:rFonts w:ascii="Arial" w:hAnsi="Arial" w:cs="Arial"/>
          <w:color w:val="000000" w:themeColor="text1"/>
          <w:sz w:val="24"/>
          <w:szCs w:val="24"/>
        </w:rPr>
        <w:t xml:space="preserve"> </w:t>
      </w:r>
      <w:r w:rsidR="000624C9" w:rsidRPr="00D64FC5">
        <w:rPr>
          <w:rFonts w:ascii="Arial" w:hAnsi="Arial" w:cs="Arial"/>
          <w:color w:val="000000" w:themeColor="text1"/>
          <w:sz w:val="24"/>
          <w:szCs w:val="24"/>
        </w:rPr>
        <w:t xml:space="preserve">4 </w:t>
      </w:r>
      <w:r w:rsidR="00E84D21" w:rsidRPr="00D64FC5">
        <w:rPr>
          <w:rFonts w:ascii="Arial" w:hAnsi="Arial" w:cs="Arial"/>
          <w:color w:val="000000" w:themeColor="text1"/>
          <w:sz w:val="24"/>
          <w:szCs w:val="24"/>
        </w:rPr>
        <w:t>[Employer-Supplied Materials and Employer's Equipment]</w:t>
      </w:r>
    </w:p>
    <w:p w14:paraId="51D75D02" w14:textId="569D5994" w:rsidR="00E84D21" w:rsidRPr="00D64FC5" w:rsidRDefault="00814F69" w:rsidP="00D64FC5">
      <w:pPr>
        <w:spacing w:after="120" w:line="360" w:lineRule="auto"/>
        <w:ind w:left="131" w:firstLine="720"/>
        <w:jc w:val="left"/>
        <w:rPr>
          <w:rFonts w:ascii="Arial" w:hAnsi="Arial" w:cs="Arial"/>
          <w:color w:val="000000" w:themeColor="text1"/>
          <w:sz w:val="24"/>
          <w:szCs w:val="24"/>
        </w:rPr>
      </w:pPr>
      <w:r w:rsidRPr="00D64FC5">
        <w:rPr>
          <w:rFonts w:ascii="Arial" w:hAnsi="Arial" w:cs="Arial"/>
          <w:color w:val="000000" w:themeColor="text1"/>
          <w:sz w:val="24"/>
          <w:szCs w:val="24"/>
        </w:rPr>
        <w:t>1.1</w:t>
      </w:r>
      <w:r w:rsidR="00CB02CF" w:rsidRPr="00D64FC5">
        <w:rPr>
          <w:rFonts w:ascii="Arial" w:hAnsi="Arial" w:cs="Arial"/>
          <w:color w:val="000000" w:themeColor="text1"/>
          <w:sz w:val="24"/>
          <w:szCs w:val="24"/>
        </w:rPr>
        <w:t>6</w:t>
      </w:r>
      <w:r w:rsidRPr="00D64FC5">
        <w:rPr>
          <w:rFonts w:ascii="Arial" w:hAnsi="Arial" w:cs="Arial"/>
          <w:color w:val="000000" w:themeColor="text1"/>
          <w:sz w:val="24"/>
          <w:szCs w:val="24"/>
        </w:rPr>
        <w:t>.2.2</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under Sub-Clause 4.19 [Temporary Utilities]</w:t>
      </w:r>
    </w:p>
    <w:p w14:paraId="1CCAD1B6" w14:textId="54B68888" w:rsidR="002C4A6C" w:rsidRPr="00D64FC5" w:rsidRDefault="00814F69" w:rsidP="00D64FC5">
      <w:pPr>
        <w:spacing w:after="120" w:line="360" w:lineRule="auto"/>
        <w:ind w:left="2156" w:hanging="1305"/>
        <w:rPr>
          <w:rFonts w:ascii="Arial" w:hAnsi="Arial" w:cs="Arial"/>
          <w:color w:val="000000" w:themeColor="text1"/>
          <w:sz w:val="24"/>
          <w:szCs w:val="24"/>
        </w:rPr>
      </w:pPr>
      <w:r w:rsidRPr="00D64FC5">
        <w:rPr>
          <w:rFonts w:ascii="Arial" w:hAnsi="Arial" w:cs="Arial"/>
          <w:color w:val="000000" w:themeColor="text1"/>
          <w:sz w:val="24"/>
          <w:szCs w:val="24"/>
        </w:rPr>
        <w:t>1.1</w:t>
      </w:r>
      <w:r w:rsidR="00CB02CF" w:rsidRPr="00D64FC5">
        <w:rPr>
          <w:rFonts w:ascii="Arial" w:hAnsi="Arial" w:cs="Arial"/>
          <w:color w:val="000000" w:themeColor="text1"/>
          <w:sz w:val="24"/>
          <w:szCs w:val="24"/>
        </w:rPr>
        <w:t>6</w:t>
      </w:r>
      <w:r w:rsidRPr="00D64FC5">
        <w:rPr>
          <w:rFonts w:ascii="Arial" w:hAnsi="Arial" w:cs="Arial"/>
          <w:color w:val="000000" w:themeColor="text1"/>
          <w:sz w:val="24"/>
          <w:szCs w:val="24"/>
        </w:rPr>
        <w:t>.2.3</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under Sub-Clause 17.3 [Intellectual and Industrial Property Rights]</w:t>
      </w:r>
      <w:r w:rsidR="00160E5F"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and under the first paragraph of Sub-Clause 17.4 [Indemnities by Contractor]</w:t>
      </w:r>
      <w:r w:rsidR="002C4A6C" w:rsidRPr="00D64FC5">
        <w:rPr>
          <w:rFonts w:ascii="Arial" w:hAnsi="Arial" w:cs="Arial"/>
          <w:color w:val="000000" w:themeColor="text1"/>
          <w:sz w:val="24"/>
          <w:szCs w:val="24"/>
        </w:rPr>
        <w:t xml:space="preserve"> and </w:t>
      </w:r>
      <w:r w:rsidR="0051612E" w:rsidRPr="00D64FC5">
        <w:rPr>
          <w:rFonts w:ascii="Arial" w:hAnsi="Arial" w:cs="Arial"/>
          <w:color w:val="000000" w:themeColor="text1"/>
          <w:sz w:val="24"/>
          <w:szCs w:val="24"/>
        </w:rPr>
        <w:t>may</w:t>
      </w:r>
      <w:r w:rsidR="00E84D21" w:rsidRPr="00D64FC5">
        <w:rPr>
          <w:rFonts w:ascii="Arial" w:hAnsi="Arial" w:cs="Arial"/>
          <w:color w:val="000000" w:themeColor="text1"/>
          <w:sz w:val="24"/>
          <w:szCs w:val="24"/>
        </w:rPr>
        <w:t xml:space="preserve"> exceed the sum stated in the Contract or (if a sum is not so stated) the Accepted Contract Amount.</w:t>
      </w:r>
      <w:r w:rsidR="002F1AE8"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 xml:space="preserve">This Sub-Clause shall not limit liability in any case of fraud, gross negligence, deliberate default or reckless misconduct by the </w:t>
      </w:r>
      <w:r w:rsidR="00927A3F" w:rsidRPr="00D64FC5">
        <w:rPr>
          <w:rFonts w:ascii="Arial" w:hAnsi="Arial" w:cs="Arial"/>
          <w:color w:val="000000" w:themeColor="text1"/>
          <w:sz w:val="24"/>
          <w:szCs w:val="24"/>
        </w:rPr>
        <w:t>Contractor</w:t>
      </w:r>
      <w:r w:rsidR="00E84D21" w:rsidRPr="00D64FC5">
        <w:rPr>
          <w:rFonts w:ascii="Arial" w:hAnsi="Arial" w:cs="Arial"/>
          <w:color w:val="000000" w:themeColor="text1"/>
          <w:sz w:val="24"/>
          <w:szCs w:val="24"/>
        </w:rPr>
        <w:t>.</w:t>
      </w:r>
      <w:r w:rsidR="00346EAF" w:rsidRPr="00D64FC5">
        <w:rPr>
          <w:rFonts w:ascii="Arial" w:hAnsi="Arial" w:cs="Arial"/>
          <w:color w:val="000000" w:themeColor="text1"/>
          <w:sz w:val="24"/>
          <w:szCs w:val="24"/>
        </w:rPr>
        <w:t xml:space="preserve"> </w:t>
      </w:r>
    </w:p>
    <w:p w14:paraId="33E9C58C" w14:textId="77777777" w:rsidR="005C3A21" w:rsidRPr="00D64FC5" w:rsidRDefault="005C3A21" w:rsidP="00D64FC5">
      <w:pPr>
        <w:pStyle w:val="ListParagraph"/>
        <w:spacing w:after="120" w:line="360" w:lineRule="auto"/>
        <w:ind w:left="709"/>
        <w:rPr>
          <w:color w:val="000000" w:themeColor="text1"/>
        </w:rPr>
      </w:pPr>
    </w:p>
    <w:p w14:paraId="4D5CB2ED" w14:textId="79A0B7FF" w:rsidR="005C3A21" w:rsidRPr="00D64FC5" w:rsidRDefault="005C3A21" w:rsidP="00D64FC5">
      <w:pPr>
        <w:tabs>
          <w:tab w:val="left" w:pos="7305"/>
        </w:tabs>
        <w:spacing w:after="120" w:line="360" w:lineRule="auto"/>
        <w:ind w:left="851" w:hanging="851"/>
        <w:rPr>
          <w:rFonts w:ascii="Arial" w:hAnsi="Arial" w:cs="Arial"/>
          <w:b/>
          <w:bCs/>
          <w:color w:val="000000" w:themeColor="text1"/>
          <w:sz w:val="24"/>
          <w:szCs w:val="24"/>
          <w:u w:val="single"/>
        </w:rPr>
      </w:pPr>
      <w:r w:rsidRPr="00D64FC5">
        <w:rPr>
          <w:rFonts w:ascii="Arial" w:hAnsi="Arial" w:cs="Arial"/>
          <w:color w:val="000000" w:themeColor="text1"/>
          <w:sz w:val="24"/>
          <w:szCs w:val="24"/>
        </w:rPr>
        <w:t>1.1</w:t>
      </w:r>
      <w:r w:rsidR="00CB02CF" w:rsidRPr="00D64FC5">
        <w:rPr>
          <w:rFonts w:ascii="Arial" w:hAnsi="Arial" w:cs="Arial"/>
          <w:color w:val="000000" w:themeColor="text1"/>
          <w:sz w:val="24"/>
          <w:szCs w:val="24"/>
        </w:rPr>
        <w:t>7</w:t>
      </w:r>
      <w:r w:rsidRPr="00D64FC5">
        <w:rPr>
          <w:rFonts w:ascii="Arial" w:hAnsi="Arial" w:cs="Arial"/>
          <w:color w:val="000000" w:themeColor="text1"/>
          <w:sz w:val="24"/>
          <w:szCs w:val="24"/>
        </w:rPr>
        <w:t xml:space="preserve"> </w:t>
      </w:r>
      <w:r w:rsidR="00160E5F" w:rsidRPr="00D64FC5">
        <w:rPr>
          <w:rFonts w:ascii="Arial" w:hAnsi="Arial" w:cs="Arial"/>
          <w:color w:val="000000" w:themeColor="text1"/>
          <w:sz w:val="24"/>
          <w:szCs w:val="24"/>
        </w:rPr>
        <w:tab/>
      </w:r>
      <w:r w:rsidR="002C4A6C" w:rsidRPr="00D64FC5">
        <w:rPr>
          <w:rFonts w:ascii="Arial" w:hAnsi="Arial" w:cs="Arial"/>
          <w:b/>
          <w:bCs/>
          <w:color w:val="000000" w:themeColor="text1"/>
          <w:sz w:val="24"/>
          <w:szCs w:val="24"/>
          <w:u w:val="single"/>
        </w:rPr>
        <w:t>CONTRACT TERMINATION</w:t>
      </w:r>
    </w:p>
    <w:p w14:paraId="60631900" w14:textId="77777777" w:rsidR="005C3A21" w:rsidRPr="00D64FC5" w:rsidRDefault="005C3A21" w:rsidP="00D64FC5">
      <w:pPr>
        <w:tabs>
          <w:tab w:val="left" w:pos="7305"/>
        </w:tabs>
        <w:spacing w:after="120" w:line="360" w:lineRule="auto"/>
        <w:rPr>
          <w:rFonts w:ascii="Arial" w:hAnsi="Arial" w:cs="Arial"/>
          <w:b/>
          <w:bCs/>
          <w:color w:val="000000" w:themeColor="text1"/>
          <w:sz w:val="24"/>
          <w:szCs w:val="24"/>
          <w:u w:val="single"/>
        </w:rPr>
      </w:pPr>
    </w:p>
    <w:p w14:paraId="230F7923" w14:textId="596450B3" w:rsidR="00E84D21" w:rsidRPr="00D64FC5" w:rsidRDefault="00E84D21" w:rsidP="00D64FC5">
      <w:pPr>
        <w:tabs>
          <w:tab w:val="left" w:pos="7305"/>
        </w:tabs>
        <w:spacing w:after="120" w:line="360" w:lineRule="auto"/>
        <w:ind w:left="851"/>
        <w:rPr>
          <w:rFonts w:ascii="Arial" w:hAnsi="Arial" w:cs="Arial"/>
          <w:color w:val="000000" w:themeColor="text1"/>
          <w:sz w:val="24"/>
          <w:szCs w:val="24"/>
        </w:rPr>
      </w:pPr>
      <w:r w:rsidRPr="00D64FC5">
        <w:rPr>
          <w:rFonts w:ascii="Arial" w:hAnsi="Arial" w:cs="Arial"/>
          <w:color w:val="000000" w:themeColor="text1"/>
          <w:sz w:val="24"/>
          <w:szCs w:val="24"/>
        </w:rPr>
        <w:t>Subject to any mandatory requirements under the governing law of the Contract, termination of the Contract under any Sub-Clause of these Conditions shall require no action of whatsoever kind by either Party other than as stated in the Sub-Clause.</w:t>
      </w:r>
    </w:p>
    <w:p w14:paraId="78069F6F" w14:textId="3DEB5FA5" w:rsidR="00923174" w:rsidRPr="00D64FC5" w:rsidRDefault="00923174" w:rsidP="00D64FC5">
      <w:pPr>
        <w:spacing w:after="120" w:line="360" w:lineRule="auto"/>
        <w:rPr>
          <w:rFonts w:ascii="Arial" w:hAnsi="Arial" w:cs="Arial"/>
          <w:color w:val="000000" w:themeColor="text1"/>
          <w:sz w:val="24"/>
          <w:szCs w:val="24"/>
        </w:rPr>
      </w:pPr>
    </w:p>
    <w:p w14:paraId="09C10A59" w14:textId="5CC861CA" w:rsidR="00D10830" w:rsidRPr="00D64FC5" w:rsidRDefault="00D10830" w:rsidP="00D64FC5">
      <w:pPr>
        <w:spacing w:after="120" w:line="360" w:lineRule="auto"/>
        <w:rPr>
          <w:rFonts w:ascii="Arial" w:hAnsi="Arial" w:cs="Arial"/>
          <w:b/>
          <w:bCs/>
          <w:color w:val="000000" w:themeColor="text1"/>
          <w:sz w:val="24"/>
          <w:szCs w:val="24"/>
          <w:u w:val="single"/>
        </w:rPr>
      </w:pPr>
      <w:r w:rsidRPr="003E0964">
        <w:rPr>
          <w:rFonts w:ascii="Arial" w:hAnsi="Arial" w:cs="Arial"/>
          <w:b/>
          <w:bCs/>
          <w:color w:val="000000" w:themeColor="text1"/>
          <w:sz w:val="24"/>
          <w:szCs w:val="24"/>
        </w:rPr>
        <w:t>2.</w:t>
      </w:r>
      <w:r w:rsidR="004542C7" w:rsidRPr="00D64FC5">
        <w:rPr>
          <w:rFonts w:ascii="Arial" w:hAnsi="Arial" w:cs="Arial"/>
          <w:color w:val="000000" w:themeColor="text1"/>
          <w:sz w:val="24"/>
          <w:szCs w:val="24"/>
        </w:rPr>
        <w:tab/>
      </w:r>
      <w:r w:rsidR="004542C7" w:rsidRPr="00D64FC5">
        <w:rPr>
          <w:rFonts w:ascii="Arial" w:hAnsi="Arial" w:cs="Arial"/>
          <w:b/>
          <w:bCs/>
          <w:color w:val="000000" w:themeColor="text1"/>
          <w:sz w:val="24"/>
          <w:szCs w:val="24"/>
          <w:u w:val="single"/>
        </w:rPr>
        <w:t>THE EMPLOYER</w:t>
      </w:r>
    </w:p>
    <w:p w14:paraId="0E5C582E" w14:textId="77777777" w:rsidR="004542C7" w:rsidRPr="00D64FC5" w:rsidRDefault="004542C7" w:rsidP="00D64FC5">
      <w:pPr>
        <w:spacing w:after="120" w:line="360" w:lineRule="auto"/>
        <w:rPr>
          <w:rFonts w:ascii="Arial" w:hAnsi="Arial" w:cs="Arial"/>
          <w:b/>
          <w:bCs/>
          <w:color w:val="000000" w:themeColor="text1"/>
          <w:sz w:val="24"/>
          <w:szCs w:val="24"/>
          <w:u w:val="single"/>
        </w:rPr>
      </w:pPr>
    </w:p>
    <w:p w14:paraId="23A6EDF0" w14:textId="25BFB5BD" w:rsidR="00E84D21" w:rsidRPr="00D64FC5" w:rsidRDefault="004542C7" w:rsidP="00D64FC5">
      <w:pPr>
        <w:tabs>
          <w:tab w:val="left" w:pos="7305"/>
        </w:tabs>
        <w:spacing w:after="120" w:line="360" w:lineRule="auto"/>
        <w:ind w:left="851" w:hanging="851"/>
        <w:rPr>
          <w:rFonts w:ascii="Arial" w:hAnsi="Arial" w:cs="Arial"/>
          <w:b/>
          <w:bCs/>
          <w:color w:val="000000" w:themeColor="text1"/>
          <w:sz w:val="24"/>
          <w:szCs w:val="24"/>
        </w:rPr>
      </w:pPr>
      <w:r w:rsidRPr="003E0964">
        <w:rPr>
          <w:rFonts w:ascii="Arial" w:hAnsi="Arial" w:cs="Arial"/>
          <w:b/>
          <w:bCs/>
          <w:color w:val="000000" w:themeColor="text1"/>
          <w:sz w:val="24"/>
          <w:szCs w:val="24"/>
        </w:rPr>
        <w:t>2.1</w:t>
      </w:r>
      <w:r w:rsidRPr="00D64FC5">
        <w:rPr>
          <w:rFonts w:ascii="Arial" w:hAnsi="Arial" w:cs="Arial"/>
          <w:color w:val="000000" w:themeColor="text1"/>
          <w:sz w:val="24"/>
          <w:szCs w:val="24"/>
        </w:rPr>
        <w:t xml:space="preserve"> </w:t>
      </w:r>
      <w:r w:rsidR="00160E5F"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 xml:space="preserve">RIGHT OF </w:t>
      </w:r>
      <w:r w:rsidR="00D262C4" w:rsidRPr="00D64FC5">
        <w:rPr>
          <w:rFonts w:ascii="Arial" w:hAnsi="Arial" w:cs="Arial"/>
          <w:b/>
          <w:bCs/>
          <w:color w:val="000000" w:themeColor="text1"/>
          <w:sz w:val="24"/>
          <w:szCs w:val="24"/>
          <w:u w:val="single"/>
        </w:rPr>
        <w:t xml:space="preserve">ACCESS TO THE </w:t>
      </w:r>
      <w:r w:rsidR="009045EA" w:rsidRPr="00D64FC5">
        <w:rPr>
          <w:rFonts w:ascii="Arial" w:hAnsi="Arial" w:cs="Arial"/>
          <w:b/>
          <w:bCs/>
          <w:color w:val="000000" w:themeColor="text1"/>
          <w:sz w:val="24"/>
          <w:szCs w:val="24"/>
          <w:u w:val="single"/>
        </w:rPr>
        <w:t>SITE(S)</w:t>
      </w:r>
    </w:p>
    <w:p w14:paraId="281B717D" w14:textId="77777777" w:rsidR="007866FB" w:rsidRPr="00D64FC5" w:rsidRDefault="007866FB" w:rsidP="00D64FC5">
      <w:pPr>
        <w:tabs>
          <w:tab w:val="left" w:pos="7305"/>
        </w:tabs>
        <w:spacing w:after="120" w:line="360" w:lineRule="auto"/>
        <w:rPr>
          <w:rFonts w:ascii="Arial" w:hAnsi="Arial" w:cs="Arial"/>
          <w:color w:val="000000" w:themeColor="text1"/>
          <w:sz w:val="24"/>
          <w:szCs w:val="24"/>
        </w:rPr>
      </w:pPr>
    </w:p>
    <w:p w14:paraId="5602C8D5" w14:textId="485C4BDE" w:rsidR="00E84D21" w:rsidRPr="00D64FC5" w:rsidRDefault="001A54EE"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2.1.1 </w:t>
      </w:r>
      <w:r w:rsidR="00160E5F"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Employer </w:t>
      </w:r>
      <w:r w:rsidR="005F1DFA" w:rsidRPr="00D64FC5">
        <w:rPr>
          <w:rFonts w:ascii="Arial" w:hAnsi="Arial" w:cs="Arial"/>
          <w:color w:val="000000" w:themeColor="text1"/>
          <w:sz w:val="24"/>
          <w:szCs w:val="24"/>
        </w:rPr>
        <w:t xml:space="preserve">through the Engineer </w:t>
      </w:r>
      <w:r w:rsidR="00E84D21" w:rsidRPr="00D64FC5">
        <w:rPr>
          <w:rFonts w:ascii="Arial" w:hAnsi="Arial" w:cs="Arial"/>
          <w:color w:val="000000" w:themeColor="text1"/>
          <w:sz w:val="24"/>
          <w:szCs w:val="24"/>
        </w:rPr>
        <w:t>shall</w:t>
      </w:r>
      <w:r w:rsidR="00D667C5" w:rsidRPr="00D64FC5">
        <w:rPr>
          <w:rFonts w:ascii="Arial" w:hAnsi="Arial" w:cs="Arial"/>
          <w:color w:val="000000" w:themeColor="text1"/>
          <w:sz w:val="24"/>
          <w:szCs w:val="24"/>
        </w:rPr>
        <w:t>, at the Employer’s discretion,</w:t>
      </w:r>
      <w:r w:rsidR="00E84D21" w:rsidRPr="00D64FC5">
        <w:rPr>
          <w:rFonts w:ascii="Arial" w:hAnsi="Arial" w:cs="Arial"/>
          <w:color w:val="000000" w:themeColor="text1"/>
          <w:sz w:val="24"/>
          <w:szCs w:val="24"/>
        </w:rPr>
        <w:t xml:space="preserve"> give the Contractor right of access to, and possession of, all parts of the </w:t>
      </w:r>
      <w:r w:rsidR="009045EA" w:rsidRPr="00D64FC5">
        <w:rPr>
          <w:rFonts w:ascii="Arial" w:hAnsi="Arial" w:cs="Arial"/>
          <w:color w:val="000000" w:themeColor="text1"/>
          <w:sz w:val="24"/>
          <w:szCs w:val="24"/>
        </w:rPr>
        <w:t>Site(s)</w:t>
      </w:r>
      <w:r w:rsidR="00E84D21" w:rsidRPr="00D64FC5">
        <w:rPr>
          <w:rFonts w:ascii="Arial" w:hAnsi="Arial" w:cs="Arial"/>
          <w:color w:val="000000" w:themeColor="text1"/>
          <w:sz w:val="24"/>
          <w:szCs w:val="24"/>
        </w:rPr>
        <w:t xml:space="preserve"> within the time (or times) stated in the Contract</w:t>
      </w:r>
      <w:r w:rsidR="00C01F56" w:rsidRPr="00D64FC5">
        <w:rPr>
          <w:rFonts w:ascii="Arial" w:hAnsi="Arial" w:cs="Arial"/>
          <w:color w:val="000000" w:themeColor="text1"/>
          <w:sz w:val="24"/>
          <w:szCs w:val="24"/>
        </w:rPr>
        <w:t xml:space="preserve"> or as otherwise determined by the E</w:t>
      </w:r>
      <w:r w:rsidR="00494425" w:rsidRPr="00D64FC5">
        <w:rPr>
          <w:rFonts w:ascii="Arial" w:hAnsi="Arial" w:cs="Arial"/>
          <w:color w:val="000000" w:themeColor="text1"/>
          <w:sz w:val="24"/>
          <w:szCs w:val="24"/>
        </w:rPr>
        <w:t>ngineer</w:t>
      </w:r>
      <w:r w:rsidR="00E84D21" w:rsidRPr="00D64FC5">
        <w:rPr>
          <w:rFonts w:ascii="Arial" w:hAnsi="Arial" w:cs="Arial"/>
          <w:color w:val="000000" w:themeColor="text1"/>
          <w:sz w:val="24"/>
          <w:szCs w:val="24"/>
        </w:rPr>
        <w:t xml:space="preserve">. The right and possession may not be exclusive to the Contractor. If, under the Contract, the Employer is required to give (to the Contractor) possession of any foundation, structure, plant or means of access, the Employer shall do so in the time and manner stated in </w:t>
      </w:r>
      <w:r w:rsidR="00FA6392" w:rsidRPr="00D64FC5">
        <w:rPr>
          <w:rFonts w:ascii="Arial" w:hAnsi="Arial" w:cs="Arial"/>
          <w:color w:val="000000" w:themeColor="text1"/>
          <w:sz w:val="24"/>
          <w:szCs w:val="24"/>
        </w:rPr>
        <w:t xml:space="preserve">the </w:t>
      </w:r>
      <w:r w:rsidR="00E84D21" w:rsidRPr="00D64FC5">
        <w:rPr>
          <w:rFonts w:ascii="Arial" w:hAnsi="Arial" w:cs="Arial"/>
          <w:color w:val="000000" w:themeColor="text1"/>
          <w:sz w:val="24"/>
          <w:szCs w:val="24"/>
        </w:rPr>
        <w:t>Employer's Requirements</w:t>
      </w:r>
      <w:r w:rsidR="00494425" w:rsidRPr="00D64FC5">
        <w:rPr>
          <w:rFonts w:ascii="Arial" w:hAnsi="Arial" w:cs="Arial"/>
          <w:color w:val="000000" w:themeColor="text1"/>
          <w:sz w:val="24"/>
          <w:szCs w:val="24"/>
        </w:rPr>
        <w:t xml:space="preserve"> or as otherwise determined by the Engineer</w:t>
      </w:r>
      <w:r w:rsidR="00E84D21" w:rsidRPr="00D64FC5">
        <w:rPr>
          <w:rFonts w:ascii="Arial" w:hAnsi="Arial" w:cs="Arial"/>
          <w:color w:val="000000" w:themeColor="text1"/>
          <w:sz w:val="24"/>
          <w:szCs w:val="24"/>
        </w:rPr>
        <w:t>. However, the Employer may withhold any such right or possession until the Performance Security</w:t>
      </w:r>
      <w:r w:rsidR="00A34FB5" w:rsidRPr="00D64FC5">
        <w:rPr>
          <w:rFonts w:ascii="Arial" w:hAnsi="Arial" w:cs="Arial"/>
          <w:color w:val="000000" w:themeColor="text1"/>
          <w:sz w:val="24"/>
          <w:szCs w:val="24"/>
        </w:rPr>
        <w:t>, and any other documents or submissions</w:t>
      </w:r>
      <w:r w:rsidR="000B221D" w:rsidRPr="00D64FC5">
        <w:rPr>
          <w:rFonts w:ascii="Arial" w:hAnsi="Arial" w:cs="Arial"/>
          <w:color w:val="000000" w:themeColor="text1"/>
          <w:sz w:val="24"/>
          <w:szCs w:val="24"/>
        </w:rPr>
        <w:t xml:space="preserve"> requested from the Contractor,</w:t>
      </w:r>
      <w:r w:rsidR="00E84D21" w:rsidRPr="00D64FC5">
        <w:rPr>
          <w:rFonts w:ascii="Arial" w:hAnsi="Arial" w:cs="Arial"/>
          <w:color w:val="000000" w:themeColor="text1"/>
          <w:sz w:val="24"/>
          <w:szCs w:val="24"/>
        </w:rPr>
        <w:t xml:space="preserve"> has been received.</w:t>
      </w:r>
    </w:p>
    <w:p w14:paraId="1EF5A6AB" w14:textId="77777777" w:rsidR="00923174" w:rsidRPr="00D64FC5" w:rsidRDefault="00923174" w:rsidP="00D64FC5">
      <w:pPr>
        <w:tabs>
          <w:tab w:val="left" w:pos="7305"/>
        </w:tabs>
        <w:spacing w:after="120" w:line="360" w:lineRule="auto"/>
        <w:rPr>
          <w:rFonts w:ascii="Arial" w:hAnsi="Arial" w:cs="Arial"/>
          <w:color w:val="000000" w:themeColor="text1"/>
          <w:sz w:val="24"/>
          <w:szCs w:val="24"/>
        </w:rPr>
      </w:pPr>
    </w:p>
    <w:p w14:paraId="43DF7982" w14:textId="1D5A612F" w:rsidR="00E84D21" w:rsidRPr="00D64FC5" w:rsidRDefault="00FA6392"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 xml:space="preserve">2.1.2 </w:t>
      </w:r>
      <w:r w:rsidR="00160E5F"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If no such time is stated </w:t>
      </w:r>
      <w:r w:rsidR="003D0D41" w:rsidRPr="00D64FC5">
        <w:rPr>
          <w:rFonts w:ascii="Arial" w:hAnsi="Arial" w:cs="Arial"/>
          <w:color w:val="000000" w:themeColor="text1"/>
          <w:sz w:val="24"/>
          <w:szCs w:val="24"/>
        </w:rPr>
        <w:t xml:space="preserve">in </w:t>
      </w:r>
      <w:r w:rsidRPr="00D64FC5">
        <w:rPr>
          <w:rFonts w:ascii="Arial" w:hAnsi="Arial" w:cs="Arial"/>
          <w:color w:val="000000" w:themeColor="text1"/>
          <w:sz w:val="24"/>
          <w:szCs w:val="24"/>
        </w:rPr>
        <w:t xml:space="preserve">the </w:t>
      </w:r>
      <w:r w:rsidR="00923174" w:rsidRPr="00D64FC5">
        <w:rPr>
          <w:rFonts w:ascii="Arial" w:hAnsi="Arial" w:cs="Arial"/>
          <w:color w:val="000000" w:themeColor="text1"/>
          <w:sz w:val="24"/>
          <w:szCs w:val="24"/>
        </w:rPr>
        <w:t>Contract, the Employer sh</w:t>
      </w:r>
      <w:r w:rsidR="00E84D21" w:rsidRPr="00D64FC5">
        <w:rPr>
          <w:rFonts w:ascii="Arial" w:hAnsi="Arial" w:cs="Arial"/>
          <w:color w:val="000000" w:themeColor="text1"/>
          <w:sz w:val="24"/>
          <w:szCs w:val="24"/>
        </w:rPr>
        <w:t xml:space="preserve">all give the Contractor right of access to, and possession of, those parts of the </w:t>
      </w:r>
      <w:r w:rsidR="009045EA" w:rsidRPr="00D64FC5">
        <w:rPr>
          <w:rFonts w:ascii="Arial" w:hAnsi="Arial" w:cs="Arial"/>
          <w:color w:val="000000" w:themeColor="text1"/>
          <w:sz w:val="24"/>
          <w:szCs w:val="24"/>
        </w:rPr>
        <w:t>Site(s)</w:t>
      </w:r>
      <w:r w:rsidR="00E84D21" w:rsidRPr="00D64FC5">
        <w:rPr>
          <w:rFonts w:ascii="Arial" w:hAnsi="Arial" w:cs="Arial"/>
          <w:color w:val="000000" w:themeColor="text1"/>
          <w:sz w:val="24"/>
          <w:szCs w:val="24"/>
        </w:rPr>
        <w:t xml:space="preserve"> within such times as may be </w:t>
      </w:r>
      <w:r w:rsidR="00496975" w:rsidRPr="00D64FC5">
        <w:rPr>
          <w:rFonts w:ascii="Arial" w:hAnsi="Arial" w:cs="Arial"/>
          <w:color w:val="000000" w:themeColor="text1"/>
          <w:sz w:val="24"/>
          <w:szCs w:val="24"/>
        </w:rPr>
        <w:t>determined by the Engineer</w:t>
      </w:r>
      <w:r w:rsidR="009104B8" w:rsidRPr="00D64FC5">
        <w:rPr>
          <w:rFonts w:ascii="Arial" w:hAnsi="Arial" w:cs="Arial"/>
          <w:color w:val="000000" w:themeColor="text1"/>
          <w:sz w:val="24"/>
          <w:szCs w:val="24"/>
        </w:rPr>
        <w:t>.</w:t>
      </w:r>
    </w:p>
    <w:p w14:paraId="7F2471FD" w14:textId="77777777" w:rsidR="00923174" w:rsidRPr="00D64FC5" w:rsidRDefault="00923174" w:rsidP="00D64FC5">
      <w:pPr>
        <w:tabs>
          <w:tab w:val="left" w:pos="7305"/>
        </w:tabs>
        <w:spacing w:after="120" w:line="360" w:lineRule="auto"/>
        <w:rPr>
          <w:rFonts w:ascii="Arial" w:hAnsi="Arial" w:cs="Arial"/>
          <w:color w:val="000000" w:themeColor="text1"/>
          <w:sz w:val="24"/>
          <w:szCs w:val="24"/>
        </w:rPr>
      </w:pPr>
    </w:p>
    <w:p w14:paraId="6F4539CE" w14:textId="2F4EFD33" w:rsidR="00E84D21" w:rsidRPr="00D64FC5" w:rsidRDefault="007D5BCD"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2.1.3 </w:t>
      </w:r>
      <w:r w:rsidR="00160E5F"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If the Contractor suffers delay and/or incurs Cost as a result of a failure by the Employer to give any such right or possession within such time, the Contractor shall </w:t>
      </w:r>
      <w:r w:rsidR="00916CB6" w:rsidRPr="00D64FC5">
        <w:rPr>
          <w:rFonts w:ascii="Arial" w:hAnsi="Arial" w:cs="Arial"/>
          <w:color w:val="000000" w:themeColor="text1"/>
          <w:sz w:val="24"/>
          <w:szCs w:val="24"/>
        </w:rPr>
        <w:t xml:space="preserve">not </w:t>
      </w:r>
      <w:r w:rsidR="00E84D21" w:rsidRPr="00D64FC5">
        <w:rPr>
          <w:rFonts w:ascii="Arial" w:hAnsi="Arial" w:cs="Arial"/>
          <w:color w:val="000000" w:themeColor="text1"/>
          <w:sz w:val="24"/>
          <w:szCs w:val="24"/>
        </w:rPr>
        <w:t xml:space="preserve">be entitled </w:t>
      </w:r>
      <w:r w:rsidR="00343CAB" w:rsidRPr="00D64FC5">
        <w:rPr>
          <w:rFonts w:ascii="Arial" w:hAnsi="Arial" w:cs="Arial"/>
          <w:color w:val="000000" w:themeColor="text1"/>
          <w:sz w:val="24"/>
          <w:szCs w:val="24"/>
        </w:rPr>
        <w:t xml:space="preserve">to make any </w:t>
      </w:r>
      <w:r w:rsidR="006638D2" w:rsidRPr="00D64FC5">
        <w:rPr>
          <w:rFonts w:ascii="Arial" w:hAnsi="Arial" w:cs="Arial"/>
          <w:color w:val="000000" w:themeColor="text1"/>
          <w:sz w:val="24"/>
          <w:szCs w:val="24"/>
        </w:rPr>
        <w:t xml:space="preserve">Claims </w:t>
      </w:r>
      <w:r w:rsidR="00343CAB" w:rsidRPr="00D64FC5">
        <w:rPr>
          <w:rFonts w:ascii="Arial" w:hAnsi="Arial" w:cs="Arial"/>
          <w:color w:val="000000" w:themeColor="text1"/>
          <w:sz w:val="24"/>
          <w:szCs w:val="24"/>
        </w:rPr>
        <w:t>(including, but not limited to</w:t>
      </w:r>
      <w:r w:rsidR="00D32B4E" w:rsidRPr="00D64FC5">
        <w:rPr>
          <w:rFonts w:ascii="Arial" w:hAnsi="Arial" w:cs="Arial"/>
          <w:color w:val="000000" w:themeColor="text1"/>
          <w:sz w:val="24"/>
          <w:szCs w:val="24"/>
        </w:rPr>
        <w:t xml:space="preserve">, </w:t>
      </w:r>
      <w:r w:rsidR="00DA044F" w:rsidRPr="00D64FC5">
        <w:rPr>
          <w:rFonts w:ascii="Arial" w:hAnsi="Arial" w:cs="Arial"/>
          <w:color w:val="000000" w:themeColor="text1"/>
          <w:sz w:val="24"/>
          <w:szCs w:val="24"/>
        </w:rPr>
        <w:t xml:space="preserve">Claims </w:t>
      </w:r>
      <w:r w:rsidR="00D32B4E" w:rsidRPr="00D64FC5">
        <w:rPr>
          <w:rFonts w:ascii="Arial" w:hAnsi="Arial" w:cs="Arial"/>
          <w:color w:val="000000" w:themeColor="text1"/>
          <w:sz w:val="24"/>
          <w:szCs w:val="24"/>
        </w:rPr>
        <w:t>for Extension of Time or Claims for Payment</w:t>
      </w:r>
      <w:r w:rsidR="00DA044F" w:rsidRPr="00D64FC5">
        <w:rPr>
          <w:rFonts w:ascii="Arial" w:hAnsi="Arial" w:cs="Arial"/>
          <w:color w:val="000000" w:themeColor="text1"/>
          <w:sz w:val="24"/>
          <w:szCs w:val="24"/>
        </w:rPr>
        <w:t xml:space="preserve"> or any Damages</w:t>
      </w:r>
      <w:r w:rsidR="00417C9A" w:rsidRPr="00D64FC5">
        <w:rPr>
          <w:rFonts w:ascii="Arial" w:hAnsi="Arial" w:cs="Arial"/>
          <w:color w:val="000000" w:themeColor="text1"/>
          <w:sz w:val="24"/>
          <w:szCs w:val="24"/>
        </w:rPr>
        <w:t xml:space="preserve"> and/or Penalties</w:t>
      </w:r>
      <w:r w:rsidR="00DA044F" w:rsidRPr="00D64FC5">
        <w:rPr>
          <w:rFonts w:ascii="Arial" w:hAnsi="Arial" w:cs="Arial"/>
          <w:color w:val="000000" w:themeColor="text1"/>
          <w:sz w:val="24"/>
          <w:szCs w:val="24"/>
        </w:rPr>
        <w:t>)</w:t>
      </w:r>
      <w:r w:rsidR="00E84D21" w:rsidRPr="00D64FC5">
        <w:rPr>
          <w:rFonts w:ascii="Arial" w:hAnsi="Arial" w:cs="Arial"/>
          <w:color w:val="000000" w:themeColor="text1"/>
          <w:sz w:val="24"/>
          <w:szCs w:val="24"/>
        </w:rPr>
        <w:t>.</w:t>
      </w:r>
    </w:p>
    <w:p w14:paraId="7D648E51" w14:textId="77777777" w:rsidR="00DE4683" w:rsidRDefault="00DE4683" w:rsidP="00D64FC5">
      <w:pPr>
        <w:tabs>
          <w:tab w:val="left" w:pos="7305"/>
        </w:tabs>
        <w:spacing w:after="120" w:line="360" w:lineRule="auto"/>
        <w:ind w:left="851" w:hanging="851"/>
        <w:rPr>
          <w:rFonts w:ascii="Arial" w:hAnsi="Arial" w:cs="Arial"/>
          <w:color w:val="000000" w:themeColor="text1"/>
          <w:sz w:val="24"/>
          <w:szCs w:val="24"/>
        </w:rPr>
      </w:pPr>
      <w:bookmarkStart w:id="9" w:name="_Hlk65691139"/>
    </w:p>
    <w:p w14:paraId="6360B823" w14:textId="0B2DF6DF" w:rsidR="00164616" w:rsidRPr="00D64FC5" w:rsidRDefault="00164616"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2.1.4 </w:t>
      </w:r>
      <w:r w:rsidR="001251B9"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if, under the Contract, the Employer is required to give to the Contractor possession of any foundation, structure, plant or means of access in accordance the Contractor's Documents, the Contractor shall submit such Contractor's Documents to the Engineer in the time and manner stated in the Employer's Requirements or </w:t>
      </w:r>
      <w:r w:rsidR="000C44E9" w:rsidRPr="00D64FC5">
        <w:rPr>
          <w:rFonts w:ascii="Arial" w:hAnsi="Arial" w:cs="Arial"/>
          <w:color w:val="000000" w:themeColor="text1"/>
          <w:sz w:val="24"/>
          <w:szCs w:val="24"/>
        </w:rPr>
        <w:t>in the time and manner stipulated by the Engineer.</w:t>
      </w:r>
    </w:p>
    <w:p w14:paraId="27C4516F" w14:textId="77777777" w:rsidR="00164616" w:rsidRPr="00D64FC5" w:rsidRDefault="00164616" w:rsidP="00D64FC5">
      <w:pPr>
        <w:tabs>
          <w:tab w:val="left" w:pos="7305"/>
        </w:tabs>
        <w:spacing w:after="120" w:line="360" w:lineRule="auto"/>
        <w:ind w:left="567" w:hanging="567"/>
        <w:rPr>
          <w:rFonts w:ascii="Arial" w:hAnsi="Arial" w:cs="Arial"/>
          <w:color w:val="000000" w:themeColor="text1"/>
          <w:sz w:val="24"/>
          <w:szCs w:val="24"/>
        </w:rPr>
      </w:pPr>
    </w:p>
    <w:p w14:paraId="0CD459DB" w14:textId="67943AA3" w:rsidR="00600987" w:rsidRPr="00D64FC5" w:rsidRDefault="0033294E"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2.1.</w:t>
      </w:r>
      <w:r w:rsidR="00272F49" w:rsidRPr="00D64FC5">
        <w:rPr>
          <w:rFonts w:ascii="Arial" w:hAnsi="Arial" w:cs="Arial"/>
          <w:color w:val="000000" w:themeColor="text1"/>
          <w:sz w:val="24"/>
          <w:szCs w:val="24"/>
        </w:rPr>
        <w:t>5</w:t>
      </w:r>
      <w:r w:rsidRPr="00D64FC5">
        <w:rPr>
          <w:rFonts w:ascii="Arial" w:hAnsi="Arial" w:cs="Arial"/>
          <w:color w:val="000000" w:themeColor="text1"/>
          <w:sz w:val="24"/>
          <w:szCs w:val="24"/>
        </w:rPr>
        <w:t xml:space="preserve"> </w:t>
      </w:r>
      <w:r w:rsidR="00160E5F"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The Contractor shall be deemed to have obtained all </w:t>
      </w:r>
      <w:r w:rsidR="00170042" w:rsidRPr="00D64FC5">
        <w:rPr>
          <w:rFonts w:ascii="Arial" w:hAnsi="Arial" w:cs="Arial"/>
          <w:color w:val="000000" w:themeColor="text1"/>
          <w:sz w:val="24"/>
          <w:szCs w:val="24"/>
        </w:rPr>
        <w:t xml:space="preserve">necessary information as to the risks, contingencies and other circumstances, which may influence or affect the works and the Contractor’s </w:t>
      </w:r>
      <w:r w:rsidR="00EF36A9" w:rsidRPr="00D64FC5">
        <w:rPr>
          <w:rFonts w:ascii="Arial" w:hAnsi="Arial" w:cs="Arial"/>
          <w:color w:val="000000" w:themeColor="text1"/>
          <w:sz w:val="24"/>
          <w:szCs w:val="24"/>
        </w:rPr>
        <w:t xml:space="preserve">pricing. To the same extent, the contractor shall be deemed to have inspected and examined the </w:t>
      </w:r>
      <w:r w:rsidR="005D4231" w:rsidRPr="00D64FC5">
        <w:rPr>
          <w:rFonts w:ascii="Arial" w:hAnsi="Arial" w:cs="Arial"/>
          <w:color w:val="000000" w:themeColor="text1"/>
          <w:sz w:val="24"/>
          <w:szCs w:val="24"/>
        </w:rPr>
        <w:t xml:space="preserve">Site(s) and the surroundings, and other available information, and to have been </w:t>
      </w:r>
      <w:r w:rsidR="00627682" w:rsidRPr="00D64FC5">
        <w:rPr>
          <w:rFonts w:ascii="Arial" w:hAnsi="Arial" w:cs="Arial"/>
          <w:color w:val="000000" w:themeColor="text1"/>
          <w:sz w:val="24"/>
          <w:szCs w:val="24"/>
        </w:rPr>
        <w:t>satisfied before bidding and signing this contract</w:t>
      </w:r>
      <w:r w:rsidR="00E9004A" w:rsidRPr="00D64FC5">
        <w:rPr>
          <w:rFonts w:ascii="Arial" w:hAnsi="Arial" w:cs="Arial"/>
          <w:color w:val="000000" w:themeColor="text1"/>
          <w:sz w:val="24"/>
          <w:szCs w:val="24"/>
        </w:rPr>
        <w:t>, as to all relevant matters, including without limitation to the following</w:t>
      </w:r>
      <w:r w:rsidR="007811FD" w:rsidRPr="00D64FC5">
        <w:rPr>
          <w:rFonts w:ascii="Arial" w:hAnsi="Arial" w:cs="Arial"/>
          <w:color w:val="000000" w:themeColor="text1"/>
          <w:sz w:val="24"/>
          <w:szCs w:val="24"/>
        </w:rPr>
        <w:t>:</w:t>
      </w:r>
    </w:p>
    <w:p w14:paraId="26E81B37" w14:textId="77777777" w:rsidR="00160E5F" w:rsidRPr="00D64FC5" w:rsidRDefault="00160E5F" w:rsidP="00D64FC5">
      <w:pPr>
        <w:tabs>
          <w:tab w:val="left" w:pos="7305"/>
        </w:tabs>
        <w:spacing w:after="120" w:line="360" w:lineRule="auto"/>
        <w:ind w:left="1843" w:hanging="850"/>
        <w:rPr>
          <w:rFonts w:ascii="Arial" w:hAnsi="Arial" w:cs="Arial"/>
          <w:color w:val="000000" w:themeColor="text1"/>
          <w:sz w:val="24"/>
          <w:szCs w:val="24"/>
        </w:rPr>
      </w:pPr>
    </w:p>
    <w:p w14:paraId="435FBE99" w14:textId="09F52D23" w:rsidR="007811FD" w:rsidRPr="00D64FC5" w:rsidRDefault="007811FD" w:rsidP="00D64FC5">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2.1.</w:t>
      </w:r>
      <w:r w:rsidR="00272F49" w:rsidRPr="00D64FC5">
        <w:rPr>
          <w:rFonts w:ascii="Arial" w:hAnsi="Arial" w:cs="Arial"/>
          <w:color w:val="000000" w:themeColor="text1"/>
          <w:sz w:val="24"/>
          <w:szCs w:val="24"/>
        </w:rPr>
        <w:t>5</w:t>
      </w:r>
      <w:r w:rsidRPr="00D64FC5">
        <w:rPr>
          <w:rFonts w:ascii="Arial" w:hAnsi="Arial" w:cs="Arial"/>
          <w:color w:val="000000" w:themeColor="text1"/>
          <w:sz w:val="24"/>
          <w:szCs w:val="24"/>
        </w:rPr>
        <w:t xml:space="preserve">.1 </w:t>
      </w:r>
      <w:r w:rsidR="00CD49D9"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The form and nature </w:t>
      </w:r>
      <w:r w:rsidR="003B323F" w:rsidRPr="00D64FC5">
        <w:rPr>
          <w:rFonts w:ascii="Arial" w:hAnsi="Arial" w:cs="Arial"/>
          <w:color w:val="000000" w:themeColor="text1"/>
          <w:sz w:val="24"/>
          <w:szCs w:val="24"/>
        </w:rPr>
        <w:t xml:space="preserve">of the </w:t>
      </w:r>
      <w:r w:rsidR="009045EA" w:rsidRPr="00D64FC5">
        <w:rPr>
          <w:rFonts w:ascii="Arial" w:hAnsi="Arial" w:cs="Arial"/>
          <w:color w:val="000000" w:themeColor="text1"/>
          <w:sz w:val="24"/>
          <w:szCs w:val="24"/>
        </w:rPr>
        <w:t>Site(s)</w:t>
      </w:r>
      <w:r w:rsidR="003B323F" w:rsidRPr="00D64FC5">
        <w:rPr>
          <w:rFonts w:ascii="Arial" w:hAnsi="Arial" w:cs="Arial"/>
          <w:color w:val="000000" w:themeColor="text1"/>
          <w:sz w:val="24"/>
          <w:szCs w:val="24"/>
        </w:rPr>
        <w:t>, including sub-surface conditions.</w:t>
      </w:r>
    </w:p>
    <w:p w14:paraId="5A9AD861" w14:textId="77777777" w:rsidR="00D248B3" w:rsidRPr="00D64FC5" w:rsidRDefault="00D248B3" w:rsidP="00D64FC5">
      <w:pPr>
        <w:tabs>
          <w:tab w:val="left" w:pos="7305"/>
        </w:tabs>
        <w:spacing w:after="120" w:line="360" w:lineRule="auto"/>
        <w:ind w:left="2127" w:hanging="1276"/>
        <w:rPr>
          <w:rFonts w:ascii="Arial" w:hAnsi="Arial" w:cs="Arial"/>
          <w:color w:val="000000" w:themeColor="text1"/>
          <w:sz w:val="24"/>
          <w:szCs w:val="24"/>
        </w:rPr>
      </w:pPr>
    </w:p>
    <w:p w14:paraId="4988FC2E" w14:textId="1DD15F20" w:rsidR="003B323F" w:rsidRPr="00D64FC5" w:rsidRDefault="003B323F" w:rsidP="00D64FC5">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2.1.</w:t>
      </w:r>
      <w:r w:rsidR="00272F49" w:rsidRPr="00D64FC5">
        <w:rPr>
          <w:rFonts w:ascii="Arial" w:hAnsi="Arial" w:cs="Arial"/>
          <w:color w:val="000000" w:themeColor="text1"/>
          <w:sz w:val="24"/>
          <w:szCs w:val="24"/>
        </w:rPr>
        <w:t>5</w:t>
      </w:r>
      <w:r w:rsidRPr="00D64FC5">
        <w:rPr>
          <w:rFonts w:ascii="Arial" w:hAnsi="Arial" w:cs="Arial"/>
          <w:color w:val="000000" w:themeColor="text1"/>
          <w:sz w:val="24"/>
          <w:szCs w:val="24"/>
        </w:rPr>
        <w:t>.2</w:t>
      </w:r>
      <w:r w:rsidR="00D248B3" w:rsidRPr="00D64FC5">
        <w:rPr>
          <w:rFonts w:ascii="Arial" w:hAnsi="Arial" w:cs="Arial"/>
          <w:color w:val="000000" w:themeColor="text1"/>
          <w:sz w:val="24"/>
          <w:szCs w:val="24"/>
        </w:rPr>
        <w:t xml:space="preserve"> </w:t>
      </w:r>
      <w:r w:rsidR="00CD49D9" w:rsidRPr="00D64FC5">
        <w:rPr>
          <w:rFonts w:ascii="Arial" w:hAnsi="Arial" w:cs="Arial"/>
          <w:color w:val="000000" w:themeColor="text1"/>
          <w:sz w:val="24"/>
          <w:szCs w:val="24"/>
        </w:rPr>
        <w:tab/>
      </w:r>
      <w:r w:rsidRPr="00D64FC5">
        <w:rPr>
          <w:rFonts w:ascii="Arial" w:hAnsi="Arial" w:cs="Arial"/>
          <w:color w:val="000000" w:themeColor="text1"/>
          <w:sz w:val="24"/>
          <w:szCs w:val="24"/>
        </w:rPr>
        <w:t>The hyd</w:t>
      </w:r>
      <w:r w:rsidR="004979C0" w:rsidRPr="00D64FC5">
        <w:rPr>
          <w:rFonts w:ascii="Arial" w:hAnsi="Arial" w:cs="Arial"/>
          <w:color w:val="000000" w:themeColor="text1"/>
          <w:sz w:val="24"/>
          <w:szCs w:val="24"/>
        </w:rPr>
        <w:t>r</w:t>
      </w:r>
      <w:r w:rsidRPr="00D64FC5">
        <w:rPr>
          <w:rFonts w:ascii="Arial" w:hAnsi="Arial" w:cs="Arial"/>
          <w:color w:val="000000" w:themeColor="text1"/>
          <w:sz w:val="24"/>
          <w:szCs w:val="24"/>
        </w:rPr>
        <w:t>ological</w:t>
      </w:r>
      <w:r w:rsidR="004979C0" w:rsidRPr="00D64FC5">
        <w:rPr>
          <w:rFonts w:ascii="Arial" w:hAnsi="Arial" w:cs="Arial"/>
          <w:color w:val="000000" w:themeColor="text1"/>
          <w:sz w:val="24"/>
          <w:szCs w:val="24"/>
        </w:rPr>
        <w:t xml:space="preserve">. Climatic, heritage and environmental conditions and </w:t>
      </w:r>
      <w:r w:rsidR="00E67B42" w:rsidRPr="00D64FC5">
        <w:rPr>
          <w:rFonts w:ascii="Arial" w:hAnsi="Arial" w:cs="Arial"/>
          <w:color w:val="000000" w:themeColor="text1"/>
          <w:sz w:val="24"/>
          <w:szCs w:val="24"/>
        </w:rPr>
        <w:t xml:space="preserve">   </w:t>
      </w:r>
      <w:r w:rsidR="004979C0" w:rsidRPr="00D64FC5">
        <w:rPr>
          <w:rFonts w:ascii="Arial" w:hAnsi="Arial" w:cs="Arial"/>
          <w:color w:val="000000" w:themeColor="text1"/>
          <w:sz w:val="24"/>
          <w:szCs w:val="24"/>
        </w:rPr>
        <w:t>requirements</w:t>
      </w:r>
      <w:r w:rsidR="006E5B0A" w:rsidRPr="00D64FC5">
        <w:rPr>
          <w:rFonts w:ascii="Arial" w:hAnsi="Arial" w:cs="Arial"/>
          <w:color w:val="000000" w:themeColor="text1"/>
          <w:sz w:val="24"/>
          <w:szCs w:val="24"/>
        </w:rPr>
        <w:t>.</w:t>
      </w:r>
    </w:p>
    <w:p w14:paraId="25FEEF0E" w14:textId="77777777" w:rsidR="00D248B3" w:rsidRPr="00D64FC5" w:rsidRDefault="00D248B3" w:rsidP="00D64FC5">
      <w:pPr>
        <w:tabs>
          <w:tab w:val="left" w:pos="7305"/>
        </w:tabs>
        <w:spacing w:after="120" w:line="360" w:lineRule="auto"/>
        <w:ind w:left="2127" w:hanging="1276"/>
        <w:rPr>
          <w:rFonts w:ascii="Arial" w:hAnsi="Arial" w:cs="Arial"/>
          <w:color w:val="000000" w:themeColor="text1"/>
          <w:sz w:val="24"/>
          <w:szCs w:val="24"/>
        </w:rPr>
      </w:pPr>
    </w:p>
    <w:p w14:paraId="00E6BB77" w14:textId="3C6B5F5C" w:rsidR="00C77E62" w:rsidRPr="00D64FC5" w:rsidRDefault="006E5B0A" w:rsidP="00D64FC5">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2.1.</w:t>
      </w:r>
      <w:r w:rsidR="00272F49" w:rsidRPr="00D64FC5">
        <w:rPr>
          <w:rFonts w:ascii="Arial" w:hAnsi="Arial" w:cs="Arial"/>
          <w:color w:val="000000" w:themeColor="text1"/>
          <w:sz w:val="24"/>
          <w:szCs w:val="24"/>
        </w:rPr>
        <w:t>5</w:t>
      </w:r>
      <w:r w:rsidRPr="00D64FC5">
        <w:rPr>
          <w:rFonts w:ascii="Arial" w:hAnsi="Arial" w:cs="Arial"/>
          <w:color w:val="000000" w:themeColor="text1"/>
          <w:sz w:val="24"/>
          <w:szCs w:val="24"/>
        </w:rPr>
        <w:t>.3</w:t>
      </w:r>
      <w:r w:rsidR="00D248B3" w:rsidRPr="00D64FC5">
        <w:rPr>
          <w:rFonts w:ascii="Arial" w:hAnsi="Arial" w:cs="Arial"/>
          <w:color w:val="000000" w:themeColor="text1"/>
          <w:sz w:val="24"/>
          <w:szCs w:val="24"/>
        </w:rPr>
        <w:t xml:space="preserve"> </w:t>
      </w:r>
      <w:r w:rsidR="00CD49D9" w:rsidRPr="00D64FC5">
        <w:rPr>
          <w:rFonts w:ascii="Arial" w:hAnsi="Arial" w:cs="Arial"/>
          <w:color w:val="000000" w:themeColor="text1"/>
          <w:sz w:val="24"/>
          <w:szCs w:val="24"/>
        </w:rPr>
        <w:tab/>
      </w:r>
      <w:r w:rsidR="00D248B3" w:rsidRPr="00D64FC5">
        <w:rPr>
          <w:rFonts w:ascii="Arial" w:hAnsi="Arial" w:cs="Arial"/>
          <w:color w:val="000000" w:themeColor="text1"/>
          <w:sz w:val="24"/>
          <w:szCs w:val="24"/>
        </w:rPr>
        <w:t xml:space="preserve">The extent and nature of </w:t>
      </w:r>
      <w:r w:rsidR="008060AA">
        <w:rPr>
          <w:rFonts w:ascii="Arial" w:hAnsi="Arial" w:cs="Arial"/>
          <w:color w:val="000000" w:themeColor="text1"/>
          <w:sz w:val="24"/>
          <w:szCs w:val="24"/>
        </w:rPr>
        <w:t xml:space="preserve">all </w:t>
      </w:r>
      <w:r w:rsidR="00D248B3" w:rsidRPr="00D64FC5">
        <w:rPr>
          <w:rFonts w:ascii="Arial" w:hAnsi="Arial" w:cs="Arial"/>
          <w:color w:val="000000" w:themeColor="text1"/>
          <w:sz w:val="24"/>
          <w:szCs w:val="24"/>
        </w:rPr>
        <w:t>the Works including</w:t>
      </w:r>
      <w:r w:rsidR="007828C1" w:rsidRPr="00D64FC5">
        <w:rPr>
          <w:rFonts w:ascii="Arial" w:hAnsi="Arial" w:cs="Arial"/>
          <w:color w:val="000000" w:themeColor="text1"/>
          <w:sz w:val="24"/>
          <w:szCs w:val="24"/>
        </w:rPr>
        <w:t>, but not limited to, all necessary</w:t>
      </w:r>
      <w:r w:rsidR="004C5E9D" w:rsidRPr="00D64FC5">
        <w:rPr>
          <w:rFonts w:ascii="Arial" w:hAnsi="Arial" w:cs="Arial"/>
          <w:color w:val="000000" w:themeColor="text1"/>
          <w:sz w:val="24"/>
          <w:szCs w:val="24"/>
        </w:rPr>
        <w:t xml:space="preserve"> </w:t>
      </w:r>
      <w:r w:rsidR="007828C1" w:rsidRPr="00D64FC5">
        <w:rPr>
          <w:rFonts w:ascii="Arial" w:hAnsi="Arial" w:cs="Arial"/>
          <w:color w:val="000000" w:themeColor="text1"/>
          <w:sz w:val="24"/>
          <w:szCs w:val="24"/>
        </w:rPr>
        <w:t>requirements and solutions that the Contractor shall have to meet, and respectively provide, for the Contractor</w:t>
      </w:r>
      <w:r w:rsidR="007C4EDD" w:rsidRPr="00D64FC5">
        <w:rPr>
          <w:rFonts w:ascii="Arial" w:hAnsi="Arial" w:cs="Arial"/>
          <w:color w:val="000000" w:themeColor="text1"/>
          <w:sz w:val="24"/>
          <w:szCs w:val="24"/>
        </w:rPr>
        <w:t xml:space="preserve">’s achievement of </w:t>
      </w:r>
      <w:r w:rsidR="007C4EDD" w:rsidRPr="00D64FC5">
        <w:rPr>
          <w:rFonts w:ascii="Arial" w:hAnsi="Arial" w:cs="Arial"/>
          <w:color w:val="000000" w:themeColor="text1"/>
          <w:sz w:val="24"/>
          <w:szCs w:val="24"/>
        </w:rPr>
        <w:lastRenderedPageBreak/>
        <w:t>successful execution and completion of the Works, the Project and the Contract</w:t>
      </w:r>
      <w:r w:rsidR="00C77E62" w:rsidRPr="00D64FC5">
        <w:rPr>
          <w:rFonts w:ascii="Arial" w:hAnsi="Arial" w:cs="Arial"/>
          <w:color w:val="000000" w:themeColor="text1"/>
          <w:sz w:val="24"/>
          <w:szCs w:val="24"/>
        </w:rPr>
        <w:t xml:space="preserve"> (including remedying of any </w:t>
      </w:r>
      <w:r w:rsidR="00732870" w:rsidRPr="00D64FC5">
        <w:rPr>
          <w:rFonts w:ascii="Arial" w:hAnsi="Arial" w:cs="Arial"/>
          <w:color w:val="000000" w:themeColor="text1"/>
          <w:sz w:val="24"/>
          <w:szCs w:val="24"/>
        </w:rPr>
        <w:t>Defects</w:t>
      </w:r>
      <w:r w:rsidR="00C77E62" w:rsidRPr="00D64FC5">
        <w:rPr>
          <w:rFonts w:ascii="Arial" w:hAnsi="Arial" w:cs="Arial"/>
          <w:color w:val="000000" w:themeColor="text1"/>
          <w:sz w:val="24"/>
          <w:szCs w:val="24"/>
        </w:rPr>
        <w:t>).</w:t>
      </w:r>
    </w:p>
    <w:p w14:paraId="7C888B3A" w14:textId="77777777" w:rsidR="00BD319C" w:rsidRPr="00D64FC5" w:rsidRDefault="00BD319C" w:rsidP="00D64FC5">
      <w:pPr>
        <w:tabs>
          <w:tab w:val="left" w:pos="7305"/>
        </w:tabs>
        <w:spacing w:after="120" w:line="360" w:lineRule="auto"/>
        <w:ind w:left="2127" w:hanging="1276"/>
        <w:rPr>
          <w:rFonts w:ascii="Arial" w:hAnsi="Arial" w:cs="Arial"/>
          <w:color w:val="000000" w:themeColor="text1"/>
          <w:sz w:val="24"/>
          <w:szCs w:val="24"/>
        </w:rPr>
      </w:pPr>
    </w:p>
    <w:p w14:paraId="34E5E931" w14:textId="20B0517F" w:rsidR="003F1F7E" w:rsidRPr="00D64FC5" w:rsidRDefault="00C77E62" w:rsidP="00D64FC5">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2.1.</w:t>
      </w:r>
      <w:r w:rsidR="00272F49" w:rsidRPr="00D64FC5">
        <w:rPr>
          <w:rFonts w:ascii="Arial" w:hAnsi="Arial" w:cs="Arial"/>
          <w:color w:val="000000" w:themeColor="text1"/>
          <w:sz w:val="24"/>
          <w:szCs w:val="24"/>
        </w:rPr>
        <w:t>5</w:t>
      </w:r>
      <w:r w:rsidRPr="00D64FC5">
        <w:rPr>
          <w:rFonts w:ascii="Arial" w:hAnsi="Arial" w:cs="Arial"/>
          <w:color w:val="000000" w:themeColor="text1"/>
          <w:sz w:val="24"/>
          <w:szCs w:val="24"/>
        </w:rPr>
        <w:t xml:space="preserve">.4 </w:t>
      </w:r>
      <w:r w:rsidR="00CD49D9" w:rsidRPr="00D64FC5">
        <w:rPr>
          <w:rFonts w:ascii="Arial" w:hAnsi="Arial" w:cs="Arial"/>
          <w:color w:val="000000" w:themeColor="text1"/>
          <w:sz w:val="24"/>
          <w:szCs w:val="24"/>
        </w:rPr>
        <w:tab/>
      </w:r>
      <w:r w:rsidR="00BD319C" w:rsidRPr="00D64FC5">
        <w:rPr>
          <w:rFonts w:ascii="Arial" w:hAnsi="Arial" w:cs="Arial"/>
          <w:color w:val="000000" w:themeColor="text1"/>
          <w:sz w:val="24"/>
          <w:szCs w:val="24"/>
        </w:rPr>
        <w:t>The Laws, procedures and labour practices of South Africa</w:t>
      </w:r>
      <w:r w:rsidR="003F1F7E" w:rsidRPr="00D64FC5">
        <w:rPr>
          <w:rFonts w:ascii="Arial" w:hAnsi="Arial" w:cs="Arial"/>
          <w:color w:val="000000" w:themeColor="text1"/>
          <w:sz w:val="24"/>
          <w:szCs w:val="24"/>
        </w:rPr>
        <w:t>.</w:t>
      </w:r>
    </w:p>
    <w:p w14:paraId="0D360429" w14:textId="77777777" w:rsidR="003F1F7E" w:rsidRPr="00D64FC5" w:rsidRDefault="003F1F7E" w:rsidP="00D64FC5">
      <w:pPr>
        <w:tabs>
          <w:tab w:val="left" w:pos="7305"/>
        </w:tabs>
        <w:spacing w:after="120" w:line="360" w:lineRule="auto"/>
        <w:ind w:left="2127" w:hanging="1276"/>
        <w:rPr>
          <w:rFonts w:ascii="Arial" w:hAnsi="Arial" w:cs="Arial"/>
          <w:color w:val="000000" w:themeColor="text1"/>
          <w:sz w:val="24"/>
          <w:szCs w:val="24"/>
        </w:rPr>
      </w:pPr>
    </w:p>
    <w:p w14:paraId="1BE633CF" w14:textId="71E6127A" w:rsidR="00DF5A93" w:rsidRPr="00D64FC5" w:rsidRDefault="003F1F7E" w:rsidP="00D64FC5">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2.1.</w:t>
      </w:r>
      <w:r w:rsidR="00272F49" w:rsidRPr="00D64FC5">
        <w:rPr>
          <w:rFonts w:ascii="Arial" w:hAnsi="Arial" w:cs="Arial"/>
          <w:color w:val="000000" w:themeColor="text1"/>
          <w:sz w:val="24"/>
          <w:szCs w:val="24"/>
        </w:rPr>
        <w:t>5</w:t>
      </w:r>
      <w:r w:rsidRPr="00D64FC5">
        <w:rPr>
          <w:rFonts w:ascii="Arial" w:hAnsi="Arial" w:cs="Arial"/>
          <w:color w:val="000000" w:themeColor="text1"/>
          <w:sz w:val="24"/>
          <w:szCs w:val="24"/>
        </w:rPr>
        <w:t xml:space="preserve">.5 </w:t>
      </w:r>
      <w:r w:rsidR="00CD49D9" w:rsidRPr="00D64FC5">
        <w:rPr>
          <w:rFonts w:ascii="Arial" w:hAnsi="Arial" w:cs="Arial"/>
          <w:color w:val="000000" w:themeColor="text1"/>
          <w:sz w:val="24"/>
          <w:szCs w:val="24"/>
        </w:rPr>
        <w:tab/>
      </w:r>
      <w:r w:rsidRPr="00D64FC5">
        <w:rPr>
          <w:rFonts w:ascii="Arial" w:hAnsi="Arial" w:cs="Arial"/>
          <w:color w:val="000000" w:themeColor="text1"/>
          <w:sz w:val="24"/>
          <w:szCs w:val="24"/>
        </w:rPr>
        <w:t>The Contractor’s requirements for access, accommodation, faciliti</w:t>
      </w:r>
      <w:r w:rsidR="00270063" w:rsidRPr="00D64FC5">
        <w:rPr>
          <w:rFonts w:ascii="Arial" w:hAnsi="Arial" w:cs="Arial"/>
          <w:color w:val="000000" w:themeColor="text1"/>
          <w:sz w:val="24"/>
          <w:szCs w:val="24"/>
        </w:rPr>
        <w:t>es, personnel, power, transport, water and other services</w:t>
      </w:r>
      <w:r w:rsidR="00DF5A93" w:rsidRPr="00D64FC5">
        <w:rPr>
          <w:rFonts w:ascii="Arial" w:hAnsi="Arial" w:cs="Arial"/>
          <w:color w:val="000000" w:themeColor="text1"/>
          <w:sz w:val="24"/>
          <w:szCs w:val="24"/>
        </w:rPr>
        <w:t>.</w:t>
      </w:r>
    </w:p>
    <w:p w14:paraId="61642E82" w14:textId="77777777" w:rsidR="00DF5A93" w:rsidRPr="00D64FC5" w:rsidRDefault="00DF5A93" w:rsidP="00D64FC5">
      <w:pPr>
        <w:tabs>
          <w:tab w:val="left" w:pos="7305"/>
        </w:tabs>
        <w:spacing w:after="120" w:line="360" w:lineRule="auto"/>
        <w:ind w:left="2127" w:hanging="1276"/>
        <w:rPr>
          <w:rFonts w:ascii="Arial" w:hAnsi="Arial" w:cs="Arial"/>
          <w:color w:val="000000" w:themeColor="text1"/>
          <w:sz w:val="24"/>
          <w:szCs w:val="24"/>
        </w:rPr>
      </w:pPr>
    </w:p>
    <w:p w14:paraId="71E59EEF" w14:textId="225FD91E" w:rsidR="006E5B0A" w:rsidRPr="00D64FC5" w:rsidRDefault="00DF5A93" w:rsidP="00D64FC5">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2.1.</w:t>
      </w:r>
      <w:r w:rsidR="00272F49" w:rsidRPr="00D64FC5">
        <w:rPr>
          <w:rFonts w:ascii="Arial" w:hAnsi="Arial" w:cs="Arial"/>
          <w:color w:val="000000" w:themeColor="text1"/>
          <w:sz w:val="24"/>
          <w:szCs w:val="24"/>
        </w:rPr>
        <w:t>5</w:t>
      </w:r>
      <w:r w:rsidRPr="00D64FC5">
        <w:rPr>
          <w:rFonts w:ascii="Arial" w:hAnsi="Arial" w:cs="Arial"/>
          <w:color w:val="000000" w:themeColor="text1"/>
          <w:sz w:val="24"/>
          <w:szCs w:val="24"/>
        </w:rPr>
        <w:t xml:space="preserve">.6 </w:t>
      </w:r>
      <w:r w:rsidR="00CD49D9"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The Contractor’s requirements for capturing </w:t>
      </w:r>
      <w:r w:rsidR="00E21466" w:rsidRPr="00D64FC5">
        <w:rPr>
          <w:rFonts w:ascii="Arial" w:hAnsi="Arial" w:cs="Arial"/>
          <w:color w:val="000000" w:themeColor="text1"/>
          <w:sz w:val="24"/>
          <w:szCs w:val="24"/>
        </w:rPr>
        <w:t>the required geographic map data (“Geodata”)</w:t>
      </w:r>
      <w:r w:rsidR="00EE090F" w:rsidRPr="00D64FC5">
        <w:rPr>
          <w:rFonts w:ascii="Arial" w:hAnsi="Arial" w:cs="Arial"/>
          <w:color w:val="000000" w:themeColor="text1"/>
          <w:sz w:val="24"/>
          <w:szCs w:val="24"/>
        </w:rPr>
        <w:t xml:space="preserve">, including all resources, </w:t>
      </w:r>
      <w:r w:rsidR="00CB6EB9" w:rsidRPr="00D64FC5">
        <w:rPr>
          <w:rFonts w:ascii="Arial" w:hAnsi="Arial" w:cs="Arial"/>
          <w:color w:val="000000" w:themeColor="text1"/>
          <w:sz w:val="24"/>
          <w:szCs w:val="24"/>
        </w:rPr>
        <w:t xml:space="preserve">Material </w:t>
      </w:r>
      <w:r w:rsidR="00EE090F" w:rsidRPr="00D64FC5">
        <w:rPr>
          <w:rFonts w:ascii="Arial" w:hAnsi="Arial" w:cs="Arial"/>
          <w:color w:val="000000" w:themeColor="text1"/>
          <w:sz w:val="24"/>
          <w:szCs w:val="24"/>
        </w:rPr>
        <w:t xml:space="preserve">and </w:t>
      </w:r>
      <w:r w:rsidR="001E279A" w:rsidRPr="00D64FC5">
        <w:rPr>
          <w:rFonts w:ascii="Arial" w:hAnsi="Arial" w:cs="Arial"/>
          <w:color w:val="000000" w:themeColor="text1"/>
          <w:sz w:val="24"/>
          <w:szCs w:val="24"/>
        </w:rPr>
        <w:t>equipment</w:t>
      </w:r>
      <w:r w:rsidR="00EE090F" w:rsidRPr="00D64FC5">
        <w:rPr>
          <w:rFonts w:ascii="Arial" w:hAnsi="Arial" w:cs="Arial"/>
          <w:color w:val="000000" w:themeColor="text1"/>
          <w:sz w:val="24"/>
          <w:szCs w:val="24"/>
        </w:rPr>
        <w:t>.</w:t>
      </w:r>
      <w:r w:rsidR="006E5B0A" w:rsidRPr="00D64FC5">
        <w:rPr>
          <w:rFonts w:ascii="Arial" w:hAnsi="Arial" w:cs="Arial"/>
          <w:color w:val="000000" w:themeColor="text1"/>
          <w:sz w:val="24"/>
          <w:szCs w:val="24"/>
        </w:rPr>
        <w:t xml:space="preserve"> </w:t>
      </w:r>
    </w:p>
    <w:p w14:paraId="53862F22" w14:textId="5DCB203D" w:rsidR="001E279A" w:rsidRPr="00D64FC5" w:rsidRDefault="001E279A" w:rsidP="00D64FC5">
      <w:pPr>
        <w:tabs>
          <w:tab w:val="left" w:pos="7305"/>
        </w:tabs>
        <w:spacing w:after="120" w:line="360" w:lineRule="auto"/>
        <w:ind w:left="2127" w:hanging="1276"/>
        <w:rPr>
          <w:rFonts w:ascii="Arial" w:hAnsi="Arial" w:cs="Arial"/>
          <w:color w:val="000000" w:themeColor="text1"/>
          <w:sz w:val="24"/>
          <w:szCs w:val="24"/>
        </w:rPr>
      </w:pPr>
    </w:p>
    <w:p w14:paraId="54A0ABC9" w14:textId="5219250C" w:rsidR="001E279A" w:rsidRPr="00D64FC5" w:rsidRDefault="001E279A" w:rsidP="00D64FC5">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2.1.</w:t>
      </w:r>
      <w:r w:rsidR="00272F49" w:rsidRPr="00D64FC5">
        <w:rPr>
          <w:rFonts w:ascii="Arial" w:hAnsi="Arial" w:cs="Arial"/>
          <w:color w:val="000000" w:themeColor="text1"/>
          <w:sz w:val="24"/>
          <w:szCs w:val="24"/>
        </w:rPr>
        <w:t>5</w:t>
      </w:r>
      <w:r w:rsidRPr="00D64FC5">
        <w:rPr>
          <w:rFonts w:ascii="Arial" w:hAnsi="Arial" w:cs="Arial"/>
          <w:color w:val="000000" w:themeColor="text1"/>
          <w:sz w:val="24"/>
          <w:szCs w:val="24"/>
        </w:rPr>
        <w:t xml:space="preserve">.7 </w:t>
      </w:r>
      <w:r w:rsidR="00CD49D9" w:rsidRPr="00D64FC5">
        <w:rPr>
          <w:rFonts w:ascii="Arial" w:hAnsi="Arial" w:cs="Arial"/>
          <w:color w:val="000000" w:themeColor="text1"/>
          <w:sz w:val="24"/>
          <w:szCs w:val="24"/>
        </w:rPr>
        <w:tab/>
      </w:r>
      <w:r w:rsidR="00295AD3" w:rsidRPr="00D64FC5">
        <w:rPr>
          <w:rFonts w:ascii="Arial" w:hAnsi="Arial" w:cs="Arial"/>
          <w:color w:val="000000" w:themeColor="text1"/>
          <w:sz w:val="24"/>
          <w:szCs w:val="24"/>
        </w:rPr>
        <w:t>The extent and nature of all Works including, but not limited to, all necessary requirements</w:t>
      </w:r>
      <w:r w:rsidR="00233699" w:rsidRPr="00D64FC5">
        <w:rPr>
          <w:rFonts w:ascii="Arial" w:hAnsi="Arial" w:cs="Arial"/>
          <w:color w:val="000000" w:themeColor="text1"/>
          <w:sz w:val="24"/>
          <w:szCs w:val="24"/>
        </w:rPr>
        <w:t xml:space="preserve"> and solutions that the Contractor shall have to meet to protect the Site(s)</w:t>
      </w:r>
      <w:r w:rsidR="00F50B96" w:rsidRPr="00D64FC5">
        <w:rPr>
          <w:rFonts w:ascii="Arial" w:hAnsi="Arial" w:cs="Arial"/>
          <w:color w:val="000000" w:themeColor="text1"/>
          <w:sz w:val="24"/>
          <w:szCs w:val="24"/>
        </w:rPr>
        <w:t xml:space="preserve"> and the Works by preventing theft, vandalism, illegal encroachment</w:t>
      </w:r>
      <w:r w:rsidR="00236A1E" w:rsidRPr="00D64FC5">
        <w:rPr>
          <w:rFonts w:ascii="Arial" w:hAnsi="Arial" w:cs="Arial"/>
          <w:color w:val="000000" w:themeColor="text1"/>
          <w:sz w:val="24"/>
          <w:szCs w:val="24"/>
        </w:rPr>
        <w:t xml:space="preserve"> and/or illegal occupation, and respectively provide, for the Contractor’s achievement</w:t>
      </w:r>
      <w:r w:rsidR="00E16537" w:rsidRPr="00D64FC5">
        <w:rPr>
          <w:rFonts w:ascii="Arial" w:hAnsi="Arial" w:cs="Arial"/>
          <w:color w:val="000000" w:themeColor="text1"/>
          <w:sz w:val="24"/>
          <w:szCs w:val="24"/>
        </w:rPr>
        <w:t xml:space="preserve"> of successful execution and completion of the Works, the Project and the C</w:t>
      </w:r>
      <w:r w:rsidR="00717C9A" w:rsidRPr="00D64FC5">
        <w:rPr>
          <w:rFonts w:ascii="Arial" w:hAnsi="Arial" w:cs="Arial"/>
          <w:color w:val="000000" w:themeColor="text1"/>
          <w:sz w:val="24"/>
          <w:szCs w:val="24"/>
        </w:rPr>
        <w:t>o</w:t>
      </w:r>
      <w:r w:rsidR="00E16537" w:rsidRPr="00D64FC5">
        <w:rPr>
          <w:rFonts w:ascii="Arial" w:hAnsi="Arial" w:cs="Arial"/>
          <w:color w:val="000000" w:themeColor="text1"/>
          <w:sz w:val="24"/>
          <w:szCs w:val="24"/>
        </w:rPr>
        <w:t>ntract</w:t>
      </w:r>
      <w:r w:rsidR="00717C9A" w:rsidRPr="00D64FC5">
        <w:rPr>
          <w:rFonts w:ascii="Arial" w:hAnsi="Arial" w:cs="Arial"/>
          <w:color w:val="000000" w:themeColor="text1"/>
          <w:sz w:val="24"/>
          <w:szCs w:val="24"/>
        </w:rPr>
        <w:t xml:space="preserve"> (including remedying of any defects).</w:t>
      </w:r>
    </w:p>
    <w:p w14:paraId="734A67BF" w14:textId="77777777" w:rsidR="00B45C8F" w:rsidRPr="00D64FC5" w:rsidRDefault="00B45C8F" w:rsidP="00D64FC5">
      <w:pPr>
        <w:tabs>
          <w:tab w:val="left" w:pos="7305"/>
        </w:tabs>
        <w:spacing w:after="120" w:line="360" w:lineRule="auto"/>
        <w:ind w:left="2127" w:hanging="1276"/>
        <w:rPr>
          <w:rFonts w:ascii="Arial" w:hAnsi="Arial" w:cs="Arial"/>
          <w:color w:val="000000" w:themeColor="text1"/>
          <w:sz w:val="24"/>
          <w:szCs w:val="24"/>
        </w:rPr>
      </w:pPr>
    </w:p>
    <w:p w14:paraId="73DB56ED" w14:textId="29AF0C56" w:rsidR="00B45C8F" w:rsidRPr="00D64FC5" w:rsidRDefault="00B45C8F"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2.1.</w:t>
      </w:r>
      <w:r w:rsidR="00272F49" w:rsidRPr="00D64FC5">
        <w:rPr>
          <w:rFonts w:ascii="Arial" w:hAnsi="Arial" w:cs="Arial"/>
          <w:color w:val="000000" w:themeColor="text1"/>
          <w:sz w:val="24"/>
          <w:szCs w:val="24"/>
        </w:rPr>
        <w:t>6</w:t>
      </w:r>
      <w:r w:rsidRPr="00D64FC5">
        <w:rPr>
          <w:rFonts w:ascii="Arial" w:hAnsi="Arial" w:cs="Arial"/>
          <w:color w:val="000000" w:themeColor="text1"/>
          <w:sz w:val="24"/>
          <w:szCs w:val="24"/>
        </w:rPr>
        <w:t xml:space="preserve"> </w:t>
      </w:r>
      <w:r w:rsidR="0066409C"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Once the Employer has handed over the Site(s) to the Contractor, </w:t>
      </w:r>
      <w:r w:rsidR="00BD4DE5" w:rsidRPr="00D64FC5">
        <w:rPr>
          <w:rFonts w:ascii="Arial" w:hAnsi="Arial" w:cs="Arial"/>
          <w:color w:val="000000" w:themeColor="text1"/>
          <w:sz w:val="24"/>
          <w:szCs w:val="24"/>
        </w:rPr>
        <w:t xml:space="preserve">the Contractor shall at its own cost and regardless of the extent of this requirement, be responsible </w:t>
      </w:r>
      <w:r w:rsidR="00A544EE" w:rsidRPr="00D64FC5">
        <w:rPr>
          <w:rFonts w:ascii="Arial" w:hAnsi="Arial" w:cs="Arial"/>
          <w:color w:val="000000" w:themeColor="text1"/>
          <w:sz w:val="24"/>
          <w:szCs w:val="24"/>
        </w:rPr>
        <w:t>for</w:t>
      </w:r>
      <w:r w:rsidR="00BD4DE5" w:rsidRPr="00D64FC5">
        <w:rPr>
          <w:rFonts w:ascii="Arial" w:hAnsi="Arial" w:cs="Arial"/>
          <w:color w:val="000000" w:themeColor="text1"/>
          <w:sz w:val="24"/>
          <w:szCs w:val="24"/>
        </w:rPr>
        <w:t xml:space="preserve"> removing and </w:t>
      </w:r>
      <w:r w:rsidR="001E2406" w:rsidRPr="00D64FC5">
        <w:rPr>
          <w:rFonts w:ascii="Arial" w:hAnsi="Arial" w:cs="Arial"/>
          <w:color w:val="000000" w:themeColor="text1"/>
          <w:sz w:val="24"/>
          <w:szCs w:val="24"/>
        </w:rPr>
        <w:t>keeping all unauthorised persons, illegal encroachers</w:t>
      </w:r>
      <w:r w:rsidR="00A544EE" w:rsidRPr="00D64FC5">
        <w:rPr>
          <w:rFonts w:ascii="Arial" w:hAnsi="Arial" w:cs="Arial"/>
          <w:color w:val="000000" w:themeColor="text1"/>
          <w:sz w:val="24"/>
          <w:szCs w:val="24"/>
        </w:rPr>
        <w:t xml:space="preserve"> and illegal occupants of the Site(s)</w:t>
      </w:r>
      <w:r w:rsidR="00927DE4" w:rsidRPr="00D64FC5">
        <w:rPr>
          <w:rFonts w:ascii="Arial" w:hAnsi="Arial" w:cs="Arial"/>
          <w:color w:val="000000" w:themeColor="text1"/>
          <w:sz w:val="24"/>
          <w:szCs w:val="24"/>
        </w:rPr>
        <w:t>, if any,</w:t>
      </w:r>
      <w:r w:rsidR="00212A96" w:rsidRPr="00D64FC5">
        <w:rPr>
          <w:rFonts w:ascii="Arial" w:hAnsi="Arial" w:cs="Arial"/>
          <w:color w:val="000000" w:themeColor="text1"/>
          <w:sz w:val="24"/>
          <w:szCs w:val="24"/>
        </w:rPr>
        <w:t xml:space="preserve"> for the duration of the Contract. The Contractor shall use </w:t>
      </w:r>
      <w:r w:rsidR="00EC5E2D" w:rsidRPr="00D64FC5">
        <w:rPr>
          <w:rFonts w:ascii="Arial" w:hAnsi="Arial" w:cs="Arial"/>
          <w:color w:val="000000" w:themeColor="text1"/>
          <w:sz w:val="24"/>
          <w:szCs w:val="24"/>
        </w:rPr>
        <w:t>any legal means</w:t>
      </w:r>
      <w:r w:rsidR="00F81DE2" w:rsidRPr="00D64FC5">
        <w:rPr>
          <w:rFonts w:ascii="Arial" w:hAnsi="Arial" w:cs="Arial"/>
          <w:color w:val="000000" w:themeColor="text1"/>
          <w:sz w:val="24"/>
          <w:szCs w:val="24"/>
        </w:rPr>
        <w:t>, including legal processes,</w:t>
      </w:r>
      <w:r w:rsidR="00EC5E2D" w:rsidRPr="00D64FC5">
        <w:rPr>
          <w:rFonts w:ascii="Arial" w:hAnsi="Arial" w:cs="Arial"/>
          <w:color w:val="000000" w:themeColor="text1"/>
          <w:sz w:val="24"/>
          <w:szCs w:val="24"/>
        </w:rPr>
        <w:t xml:space="preserve"> necessary to meet this requirement by further making all the necessary </w:t>
      </w:r>
      <w:r w:rsidR="00F64E08" w:rsidRPr="00D64FC5">
        <w:rPr>
          <w:rFonts w:ascii="Arial" w:hAnsi="Arial" w:cs="Arial"/>
          <w:color w:val="000000" w:themeColor="text1"/>
          <w:sz w:val="24"/>
          <w:szCs w:val="24"/>
        </w:rPr>
        <w:t xml:space="preserve">allowances for the resolution of all related issues in all the </w:t>
      </w:r>
      <w:r w:rsidR="00927DE4" w:rsidRPr="00D64FC5">
        <w:rPr>
          <w:rFonts w:ascii="Arial" w:hAnsi="Arial" w:cs="Arial"/>
          <w:color w:val="000000" w:themeColor="text1"/>
          <w:sz w:val="24"/>
          <w:szCs w:val="24"/>
        </w:rPr>
        <w:t>Contractor’s Programmes.</w:t>
      </w:r>
    </w:p>
    <w:p w14:paraId="70A7DDC3" w14:textId="72F3626B" w:rsidR="00F9547A" w:rsidRPr="00D64FC5" w:rsidRDefault="00F9547A" w:rsidP="00D64FC5">
      <w:pPr>
        <w:tabs>
          <w:tab w:val="left" w:pos="7305"/>
        </w:tabs>
        <w:spacing w:after="120" w:line="360" w:lineRule="auto"/>
        <w:ind w:left="567" w:hanging="567"/>
        <w:rPr>
          <w:rFonts w:ascii="Arial" w:hAnsi="Arial" w:cs="Arial"/>
          <w:color w:val="000000" w:themeColor="text1"/>
          <w:sz w:val="24"/>
          <w:szCs w:val="24"/>
        </w:rPr>
      </w:pPr>
    </w:p>
    <w:p w14:paraId="7E13A851" w14:textId="3B7903F4" w:rsidR="00F9547A" w:rsidRPr="00D64FC5" w:rsidRDefault="00F9547A"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2.1.</w:t>
      </w:r>
      <w:r w:rsidR="00272F49" w:rsidRPr="00D64FC5">
        <w:rPr>
          <w:rFonts w:ascii="Arial" w:hAnsi="Arial" w:cs="Arial"/>
          <w:color w:val="000000" w:themeColor="text1"/>
          <w:sz w:val="24"/>
          <w:szCs w:val="24"/>
        </w:rPr>
        <w:t>7</w:t>
      </w:r>
      <w:r w:rsidRPr="00D64FC5">
        <w:rPr>
          <w:rFonts w:ascii="Arial" w:hAnsi="Arial" w:cs="Arial"/>
          <w:color w:val="000000" w:themeColor="text1"/>
          <w:sz w:val="24"/>
          <w:szCs w:val="24"/>
        </w:rPr>
        <w:t xml:space="preserve"> </w:t>
      </w:r>
      <w:r w:rsidR="0066409C" w:rsidRPr="00D64FC5">
        <w:rPr>
          <w:rFonts w:ascii="Arial" w:hAnsi="Arial" w:cs="Arial"/>
          <w:color w:val="000000" w:themeColor="text1"/>
          <w:sz w:val="24"/>
          <w:szCs w:val="24"/>
        </w:rPr>
        <w:tab/>
      </w:r>
      <w:r w:rsidRPr="00D64FC5">
        <w:rPr>
          <w:rFonts w:ascii="Arial" w:hAnsi="Arial" w:cs="Arial"/>
          <w:color w:val="000000" w:themeColor="text1"/>
          <w:sz w:val="24"/>
          <w:szCs w:val="24"/>
        </w:rPr>
        <w:t>The Contractor shall</w:t>
      </w:r>
      <w:r w:rsidR="0014254A" w:rsidRPr="00D64FC5">
        <w:rPr>
          <w:rFonts w:ascii="Arial" w:hAnsi="Arial" w:cs="Arial"/>
          <w:color w:val="000000" w:themeColor="text1"/>
          <w:sz w:val="24"/>
          <w:szCs w:val="24"/>
        </w:rPr>
        <w:t xml:space="preserve"> at its own cost and regardless of the extent of t</w:t>
      </w:r>
      <w:r w:rsidR="002C6C3C" w:rsidRPr="00D64FC5">
        <w:rPr>
          <w:rFonts w:ascii="Arial" w:hAnsi="Arial" w:cs="Arial"/>
          <w:color w:val="000000" w:themeColor="text1"/>
          <w:sz w:val="24"/>
          <w:szCs w:val="24"/>
        </w:rPr>
        <w:t>his</w:t>
      </w:r>
      <w:r w:rsidR="0014254A" w:rsidRPr="00D64FC5">
        <w:rPr>
          <w:rFonts w:ascii="Arial" w:hAnsi="Arial" w:cs="Arial"/>
          <w:color w:val="000000" w:themeColor="text1"/>
          <w:sz w:val="24"/>
          <w:szCs w:val="24"/>
        </w:rPr>
        <w:t xml:space="preserve"> requirement</w:t>
      </w:r>
      <w:r w:rsidR="002C6C3C" w:rsidRPr="00D64FC5">
        <w:rPr>
          <w:rFonts w:ascii="Arial" w:hAnsi="Arial" w:cs="Arial"/>
          <w:color w:val="000000" w:themeColor="text1"/>
          <w:sz w:val="24"/>
          <w:szCs w:val="24"/>
        </w:rPr>
        <w:t xml:space="preserve">, be responsible for the protection </w:t>
      </w:r>
      <w:r w:rsidR="008F648A" w:rsidRPr="00D64FC5">
        <w:rPr>
          <w:rFonts w:ascii="Arial" w:hAnsi="Arial" w:cs="Arial"/>
          <w:color w:val="000000" w:themeColor="text1"/>
          <w:sz w:val="24"/>
          <w:szCs w:val="24"/>
        </w:rPr>
        <w:t xml:space="preserve">of the Site(s) and the whole of the Works for the duration of the Contract. The Contractor shall use any legal means necessary to </w:t>
      </w:r>
      <w:r w:rsidR="008F648A" w:rsidRPr="00D64FC5">
        <w:rPr>
          <w:rFonts w:ascii="Arial" w:hAnsi="Arial" w:cs="Arial"/>
          <w:color w:val="000000" w:themeColor="text1"/>
          <w:sz w:val="24"/>
          <w:szCs w:val="24"/>
        </w:rPr>
        <w:lastRenderedPageBreak/>
        <w:t>meet this requirement</w:t>
      </w:r>
      <w:r w:rsidR="005D5018" w:rsidRPr="00D64FC5">
        <w:rPr>
          <w:rFonts w:ascii="Arial" w:hAnsi="Arial" w:cs="Arial"/>
          <w:color w:val="000000" w:themeColor="text1"/>
          <w:sz w:val="24"/>
          <w:szCs w:val="24"/>
        </w:rPr>
        <w:t xml:space="preserve"> by</w:t>
      </w:r>
      <w:r w:rsidR="008F648A" w:rsidRPr="00D64FC5">
        <w:rPr>
          <w:rFonts w:ascii="Arial" w:hAnsi="Arial" w:cs="Arial"/>
          <w:color w:val="000000" w:themeColor="text1"/>
          <w:sz w:val="24"/>
          <w:szCs w:val="24"/>
        </w:rPr>
        <w:t xml:space="preserve"> further making all necessary allowances for resolution of all related issues in all the Contractor’s </w:t>
      </w:r>
      <w:r w:rsidR="00301160" w:rsidRPr="00D64FC5">
        <w:rPr>
          <w:rFonts w:ascii="Arial" w:hAnsi="Arial" w:cs="Arial"/>
          <w:color w:val="000000" w:themeColor="text1"/>
          <w:sz w:val="24"/>
          <w:szCs w:val="24"/>
        </w:rPr>
        <w:t>Programmes</w:t>
      </w:r>
      <w:r w:rsidR="008F648A" w:rsidRPr="00D64FC5">
        <w:rPr>
          <w:rFonts w:ascii="Arial" w:hAnsi="Arial" w:cs="Arial"/>
          <w:color w:val="000000" w:themeColor="text1"/>
          <w:sz w:val="24"/>
          <w:szCs w:val="24"/>
        </w:rPr>
        <w:t>.</w:t>
      </w:r>
    </w:p>
    <w:p w14:paraId="1A6FC48F" w14:textId="4CD46E9A" w:rsidR="0081354D" w:rsidRPr="00D64FC5" w:rsidRDefault="0081354D" w:rsidP="00D64FC5">
      <w:pPr>
        <w:tabs>
          <w:tab w:val="left" w:pos="7305"/>
        </w:tabs>
        <w:spacing w:after="120" w:line="360" w:lineRule="auto"/>
        <w:ind w:left="709" w:hanging="709"/>
        <w:rPr>
          <w:rFonts w:ascii="Arial" w:hAnsi="Arial" w:cs="Arial"/>
          <w:color w:val="000000" w:themeColor="text1"/>
          <w:sz w:val="24"/>
          <w:szCs w:val="24"/>
        </w:rPr>
      </w:pPr>
    </w:p>
    <w:p w14:paraId="5B99CD7D" w14:textId="2C9970C6" w:rsidR="001F7EDD" w:rsidRPr="00D64FC5" w:rsidRDefault="0081354D"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2.1.</w:t>
      </w:r>
      <w:r w:rsidR="00272F49" w:rsidRPr="00D64FC5">
        <w:rPr>
          <w:rFonts w:ascii="Arial" w:hAnsi="Arial" w:cs="Arial"/>
          <w:color w:val="000000" w:themeColor="text1"/>
          <w:sz w:val="24"/>
          <w:szCs w:val="24"/>
        </w:rPr>
        <w:t>8</w:t>
      </w:r>
      <w:r w:rsidRPr="00D64FC5">
        <w:rPr>
          <w:rFonts w:ascii="Arial" w:hAnsi="Arial" w:cs="Arial"/>
          <w:color w:val="000000" w:themeColor="text1"/>
          <w:sz w:val="24"/>
          <w:szCs w:val="24"/>
        </w:rPr>
        <w:t xml:space="preserve"> </w:t>
      </w:r>
      <w:r w:rsidR="0066409C" w:rsidRPr="00D64FC5">
        <w:rPr>
          <w:rFonts w:ascii="Arial" w:hAnsi="Arial" w:cs="Arial"/>
          <w:color w:val="000000" w:themeColor="text1"/>
          <w:sz w:val="24"/>
          <w:szCs w:val="24"/>
        </w:rPr>
        <w:tab/>
      </w:r>
      <w:r w:rsidR="00962A7F" w:rsidRPr="00D64FC5">
        <w:rPr>
          <w:rFonts w:ascii="Arial" w:hAnsi="Arial" w:cs="Arial"/>
          <w:color w:val="000000" w:themeColor="text1"/>
          <w:sz w:val="24"/>
          <w:szCs w:val="24"/>
        </w:rPr>
        <w:t xml:space="preserve">Authorised persons on the Site(s) shall be limited to the </w:t>
      </w:r>
      <w:r w:rsidR="00415B86" w:rsidRPr="00D64FC5">
        <w:rPr>
          <w:rFonts w:ascii="Arial" w:hAnsi="Arial" w:cs="Arial"/>
          <w:color w:val="000000" w:themeColor="text1"/>
          <w:sz w:val="24"/>
          <w:szCs w:val="24"/>
        </w:rPr>
        <w:t>Contractor’s</w:t>
      </w:r>
      <w:r w:rsidR="00962A7F" w:rsidRPr="00D64FC5">
        <w:rPr>
          <w:rFonts w:ascii="Arial" w:hAnsi="Arial" w:cs="Arial"/>
          <w:color w:val="000000" w:themeColor="text1"/>
          <w:sz w:val="24"/>
          <w:szCs w:val="24"/>
        </w:rPr>
        <w:t xml:space="preserve"> </w:t>
      </w:r>
      <w:r w:rsidR="00415B86" w:rsidRPr="00D64FC5">
        <w:rPr>
          <w:rFonts w:ascii="Arial" w:hAnsi="Arial" w:cs="Arial"/>
          <w:color w:val="000000" w:themeColor="text1"/>
          <w:sz w:val="24"/>
          <w:szCs w:val="24"/>
        </w:rPr>
        <w:t>personne</w:t>
      </w:r>
      <w:r w:rsidR="009C1CD5" w:rsidRPr="00D64FC5">
        <w:rPr>
          <w:rFonts w:ascii="Arial" w:hAnsi="Arial" w:cs="Arial"/>
          <w:color w:val="000000" w:themeColor="text1"/>
          <w:sz w:val="24"/>
          <w:szCs w:val="24"/>
        </w:rPr>
        <w:t>l, the Employer’s personnel and</w:t>
      </w:r>
      <w:r w:rsidR="00301160" w:rsidRPr="00D64FC5">
        <w:rPr>
          <w:rFonts w:ascii="Arial" w:hAnsi="Arial" w:cs="Arial"/>
          <w:color w:val="000000" w:themeColor="text1"/>
          <w:sz w:val="24"/>
          <w:szCs w:val="24"/>
        </w:rPr>
        <w:t xml:space="preserve"> the Engineer’s personnel and</w:t>
      </w:r>
      <w:r w:rsidR="009C1CD5" w:rsidRPr="00D64FC5">
        <w:rPr>
          <w:rFonts w:ascii="Arial" w:hAnsi="Arial" w:cs="Arial"/>
          <w:color w:val="000000" w:themeColor="text1"/>
          <w:sz w:val="24"/>
          <w:szCs w:val="24"/>
        </w:rPr>
        <w:t xml:space="preserve"> to any other</w:t>
      </w:r>
      <w:r w:rsidR="00AC3864" w:rsidRPr="00D64FC5">
        <w:rPr>
          <w:rFonts w:ascii="Arial" w:hAnsi="Arial" w:cs="Arial"/>
          <w:color w:val="000000" w:themeColor="text1"/>
          <w:sz w:val="24"/>
          <w:szCs w:val="24"/>
        </w:rPr>
        <w:t xml:space="preserve"> personnel notified to the Contractor</w:t>
      </w:r>
      <w:r w:rsidR="00E141FA" w:rsidRPr="00D64FC5">
        <w:rPr>
          <w:rFonts w:ascii="Arial" w:hAnsi="Arial" w:cs="Arial"/>
          <w:color w:val="000000" w:themeColor="text1"/>
          <w:sz w:val="24"/>
          <w:szCs w:val="24"/>
        </w:rPr>
        <w:t>, by the Employer</w:t>
      </w:r>
      <w:r w:rsidR="00301160" w:rsidRPr="00D64FC5">
        <w:rPr>
          <w:rFonts w:ascii="Arial" w:hAnsi="Arial" w:cs="Arial"/>
          <w:color w:val="000000" w:themeColor="text1"/>
          <w:sz w:val="24"/>
          <w:szCs w:val="24"/>
        </w:rPr>
        <w:t xml:space="preserve"> or the Engineer</w:t>
      </w:r>
      <w:r w:rsidR="00E141FA" w:rsidRPr="00D64FC5">
        <w:rPr>
          <w:rFonts w:ascii="Arial" w:hAnsi="Arial" w:cs="Arial"/>
          <w:color w:val="000000" w:themeColor="text1"/>
          <w:sz w:val="24"/>
          <w:szCs w:val="24"/>
        </w:rPr>
        <w:t>, as the authorised personnel of the Contractor’s other contractors on the Site(s)</w:t>
      </w:r>
      <w:r w:rsidR="001F7EDD" w:rsidRPr="00D64FC5">
        <w:rPr>
          <w:rFonts w:ascii="Arial" w:hAnsi="Arial" w:cs="Arial"/>
          <w:color w:val="000000" w:themeColor="text1"/>
          <w:sz w:val="24"/>
          <w:szCs w:val="24"/>
        </w:rPr>
        <w:t>.</w:t>
      </w:r>
    </w:p>
    <w:p w14:paraId="0CA3DCD2" w14:textId="47853046" w:rsidR="0081354D" w:rsidRPr="00D64FC5" w:rsidRDefault="00415B86" w:rsidP="00D64FC5">
      <w:pPr>
        <w:tabs>
          <w:tab w:val="left" w:pos="7305"/>
        </w:tabs>
        <w:spacing w:after="120" w:line="360" w:lineRule="auto"/>
        <w:ind w:left="567" w:hanging="567"/>
        <w:rPr>
          <w:rFonts w:ascii="Arial" w:hAnsi="Arial" w:cs="Arial"/>
          <w:color w:val="000000" w:themeColor="text1"/>
          <w:sz w:val="24"/>
          <w:szCs w:val="24"/>
        </w:rPr>
      </w:pPr>
      <w:r w:rsidRPr="00D64FC5">
        <w:rPr>
          <w:rFonts w:ascii="Arial" w:hAnsi="Arial" w:cs="Arial"/>
          <w:color w:val="000000" w:themeColor="text1"/>
          <w:sz w:val="24"/>
          <w:szCs w:val="24"/>
        </w:rPr>
        <w:t xml:space="preserve"> </w:t>
      </w:r>
    </w:p>
    <w:p w14:paraId="160DD6FC" w14:textId="2161C7D5" w:rsidR="00474885" w:rsidRPr="00D64FC5" w:rsidRDefault="00CA4A8D"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2.1.</w:t>
      </w:r>
      <w:r w:rsidR="00272F49" w:rsidRPr="00D64FC5">
        <w:rPr>
          <w:rFonts w:ascii="Arial" w:hAnsi="Arial" w:cs="Arial"/>
          <w:color w:val="000000" w:themeColor="text1"/>
          <w:sz w:val="24"/>
          <w:szCs w:val="24"/>
        </w:rPr>
        <w:t>9</w:t>
      </w:r>
      <w:r w:rsidR="00CD49D9" w:rsidRPr="00D64FC5">
        <w:rPr>
          <w:rFonts w:ascii="Arial" w:hAnsi="Arial" w:cs="Arial"/>
          <w:color w:val="000000" w:themeColor="text1"/>
          <w:sz w:val="24"/>
          <w:szCs w:val="24"/>
        </w:rPr>
        <w:tab/>
      </w:r>
      <w:r w:rsidR="006E6528" w:rsidRPr="00D64FC5">
        <w:rPr>
          <w:rFonts w:ascii="Arial" w:hAnsi="Arial" w:cs="Arial"/>
          <w:color w:val="000000" w:themeColor="text1"/>
          <w:sz w:val="24"/>
          <w:szCs w:val="24"/>
        </w:rPr>
        <w:t xml:space="preserve">The parties agree that as the Site(s) of the </w:t>
      </w:r>
      <w:r w:rsidR="00946EE8" w:rsidRPr="00D64FC5">
        <w:rPr>
          <w:rFonts w:ascii="Arial" w:hAnsi="Arial" w:cs="Arial"/>
          <w:color w:val="000000" w:themeColor="text1"/>
          <w:sz w:val="24"/>
          <w:szCs w:val="24"/>
        </w:rPr>
        <w:t>Employer</w:t>
      </w:r>
      <w:r w:rsidR="006E6528" w:rsidRPr="00D64FC5">
        <w:rPr>
          <w:rFonts w:ascii="Arial" w:hAnsi="Arial" w:cs="Arial"/>
          <w:color w:val="000000" w:themeColor="text1"/>
          <w:sz w:val="24"/>
          <w:szCs w:val="24"/>
        </w:rPr>
        <w:t xml:space="preserve"> shall be </w:t>
      </w:r>
      <w:r w:rsidR="002C4C4D" w:rsidRPr="00D64FC5">
        <w:rPr>
          <w:rFonts w:ascii="Arial" w:hAnsi="Arial" w:cs="Arial"/>
          <w:color w:val="000000" w:themeColor="text1"/>
          <w:sz w:val="24"/>
          <w:szCs w:val="24"/>
        </w:rPr>
        <w:t>under the control and</w:t>
      </w:r>
      <w:r w:rsidR="00946EE8" w:rsidRPr="00D64FC5">
        <w:rPr>
          <w:rFonts w:ascii="Arial" w:hAnsi="Arial" w:cs="Arial"/>
          <w:color w:val="000000" w:themeColor="text1"/>
          <w:sz w:val="24"/>
          <w:szCs w:val="24"/>
        </w:rPr>
        <w:t xml:space="preserve"> possession of the </w:t>
      </w:r>
      <w:r w:rsidR="008420F0" w:rsidRPr="00D64FC5">
        <w:rPr>
          <w:rFonts w:ascii="Arial" w:hAnsi="Arial" w:cs="Arial"/>
          <w:color w:val="000000" w:themeColor="text1"/>
          <w:sz w:val="24"/>
          <w:szCs w:val="24"/>
        </w:rPr>
        <w:t xml:space="preserve">Contractor, the Contractor shall at its own cost and regardless of the extent </w:t>
      </w:r>
      <w:r w:rsidR="003B7E3D" w:rsidRPr="00D64FC5">
        <w:rPr>
          <w:rFonts w:ascii="Arial" w:hAnsi="Arial" w:cs="Arial"/>
          <w:color w:val="000000" w:themeColor="text1"/>
          <w:sz w:val="24"/>
          <w:szCs w:val="24"/>
        </w:rPr>
        <w:t>of this requirement, be responsible for preventing all theft and vandalism of the whole the W</w:t>
      </w:r>
      <w:r w:rsidR="000747BC" w:rsidRPr="00D64FC5">
        <w:rPr>
          <w:rFonts w:ascii="Arial" w:hAnsi="Arial" w:cs="Arial"/>
          <w:color w:val="000000" w:themeColor="text1"/>
          <w:sz w:val="24"/>
          <w:szCs w:val="24"/>
        </w:rPr>
        <w:t>o</w:t>
      </w:r>
      <w:r w:rsidR="003B7E3D" w:rsidRPr="00D64FC5">
        <w:rPr>
          <w:rFonts w:ascii="Arial" w:hAnsi="Arial" w:cs="Arial"/>
          <w:color w:val="000000" w:themeColor="text1"/>
          <w:sz w:val="24"/>
          <w:szCs w:val="24"/>
        </w:rPr>
        <w:t>rks</w:t>
      </w:r>
      <w:r w:rsidR="000747BC" w:rsidRPr="00D64FC5">
        <w:rPr>
          <w:rFonts w:ascii="Arial" w:hAnsi="Arial" w:cs="Arial"/>
          <w:color w:val="000000" w:themeColor="text1"/>
          <w:sz w:val="24"/>
          <w:szCs w:val="24"/>
        </w:rPr>
        <w:t xml:space="preserve"> for the duration of the Contract, including the full </w:t>
      </w:r>
      <w:r w:rsidR="00C1518E" w:rsidRPr="00D64FC5">
        <w:rPr>
          <w:rFonts w:ascii="Arial" w:hAnsi="Arial" w:cs="Arial"/>
          <w:color w:val="000000" w:themeColor="text1"/>
          <w:sz w:val="24"/>
          <w:szCs w:val="24"/>
        </w:rPr>
        <w:t>maintenance, Warranty and defects liability</w:t>
      </w:r>
      <w:r w:rsidR="00B85635" w:rsidRPr="00D64FC5">
        <w:rPr>
          <w:rFonts w:ascii="Arial" w:hAnsi="Arial" w:cs="Arial"/>
          <w:color w:val="000000" w:themeColor="text1"/>
          <w:sz w:val="24"/>
          <w:szCs w:val="24"/>
        </w:rPr>
        <w:t xml:space="preserve"> period.</w:t>
      </w:r>
    </w:p>
    <w:p w14:paraId="2228464B" w14:textId="77777777" w:rsidR="00F81324" w:rsidRPr="00D64FC5" w:rsidRDefault="00F81324" w:rsidP="00D64FC5">
      <w:pPr>
        <w:tabs>
          <w:tab w:val="left" w:pos="7305"/>
        </w:tabs>
        <w:spacing w:after="120" w:line="360" w:lineRule="auto"/>
        <w:ind w:left="567" w:hanging="567"/>
        <w:rPr>
          <w:rFonts w:ascii="Arial" w:hAnsi="Arial" w:cs="Arial"/>
          <w:color w:val="000000" w:themeColor="text1"/>
          <w:sz w:val="24"/>
          <w:szCs w:val="24"/>
        </w:rPr>
      </w:pPr>
    </w:p>
    <w:p w14:paraId="7B7E3715" w14:textId="3F3BFDC9" w:rsidR="00B85635" w:rsidRPr="00D64FC5" w:rsidRDefault="00B85635"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2.1.1</w:t>
      </w:r>
      <w:r w:rsidR="00272F49" w:rsidRPr="00D64FC5">
        <w:rPr>
          <w:rFonts w:ascii="Arial" w:hAnsi="Arial" w:cs="Arial"/>
          <w:color w:val="000000" w:themeColor="text1"/>
          <w:sz w:val="24"/>
          <w:szCs w:val="24"/>
        </w:rPr>
        <w:t>0</w:t>
      </w:r>
      <w:r w:rsidR="005B15A8" w:rsidRPr="00D64FC5">
        <w:rPr>
          <w:rFonts w:ascii="Arial" w:hAnsi="Arial" w:cs="Arial"/>
          <w:color w:val="000000" w:themeColor="text1"/>
          <w:sz w:val="24"/>
          <w:szCs w:val="24"/>
        </w:rPr>
        <w:tab/>
      </w:r>
      <w:r w:rsidR="009A366E" w:rsidRPr="00D64FC5">
        <w:rPr>
          <w:rFonts w:ascii="Arial" w:hAnsi="Arial" w:cs="Arial"/>
          <w:color w:val="000000" w:themeColor="text1"/>
          <w:sz w:val="24"/>
          <w:szCs w:val="24"/>
        </w:rPr>
        <w:t>The Contractor shall use any legal means necessary to meet this requirement</w:t>
      </w:r>
      <w:r w:rsidR="00857B89" w:rsidRPr="00D64FC5">
        <w:rPr>
          <w:rFonts w:ascii="Arial" w:hAnsi="Arial" w:cs="Arial"/>
          <w:color w:val="000000" w:themeColor="text1"/>
          <w:sz w:val="24"/>
          <w:szCs w:val="24"/>
        </w:rPr>
        <w:t xml:space="preserve"> and shall, at a minimum, implement all requisite measures to detect</w:t>
      </w:r>
      <w:r w:rsidR="00496E96" w:rsidRPr="00D64FC5">
        <w:rPr>
          <w:rFonts w:ascii="Arial" w:hAnsi="Arial" w:cs="Arial"/>
          <w:color w:val="000000" w:themeColor="text1"/>
          <w:sz w:val="24"/>
          <w:szCs w:val="24"/>
        </w:rPr>
        <w:t>, defer, delay and prevent any attempted theft and vandalism on the Site(s)</w:t>
      </w:r>
      <w:r w:rsidR="00F81324" w:rsidRPr="00D64FC5">
        <w:rPr>
          <w:rFonts w:ascii="Arial" w:hAnsi="Arial" w:cs="Arial"/>
          <w:color w:val="000000" w:themeColor="text1"/>
          <w:sz w:val="24"/>
          <w:szCs w:val="24"/>
        </w:rPr>
        <w:t>.</w:t>
      </w:r>
    </w:p>
    <w:p w14:paraId="4C429D47" w14:textId="32988B94" w:rsidR="00F81324" w:rsidRPr="00D64FC5" w:rsidRDefault="00F81324" w:rsidP="00D64FC5">
      <w:pPr>
        <w:tabs>
          <w:tab w:val="left" w:pos="7305"/>
        </w:tabs>
        <w:spacing w:after="120" w:line="360" w:lineRule="auto"/>
        <w:ind w:left="567" w:hanging="567"/>
        <w:rPr>
          <w:rFonts w:ascii="Arial" w:hAnsi="Arial" w:cs="Arial"/>
          <w:color w:val="000000" w:themeColor="text1"/>
          <w:sz w:val="24"/>
          <w:szCs w:val="24"/>
        </w:rPr>
      </w:pPr>
    </w:p>
    <w:p w14:paraId="212F7DFD" w14:textId="7B83E5D4" w:rsidR="00F81324" w:rsidRPr="00D64FC5" w:rsidRDefault="00F81324"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2.1.1</w:t>
      </w:r>
      <w:r w:rsidR="00272F49" w:rsidRPr="00D64FC5">
        <w:rPr>
          <w:rFonts w:ascii="Arial" w:hAnsi="Arial" w:cs="Arial"/>
          <w:color w:val="000000" w:themeColor="text1"/>
          <w:sz w:val="24"/>
          <w:szCs w:val="24"/>
        </w:rPr>
        <w:t>1</w:t>
      </w:r>
      <w:r w:rsidRPr="00D64FC5">
        <w:rPr>
          <w:rFonts w:ascii="Arial" w:hAnsi="Arial" w:cs="Arial"/>
          <w:color w:val="000000" w:themeColor="text1"/>
          <w:sz w:val="24"/>
          <w:szCs w:val="24"/>
        </w:rPr>
        <w:t xml:space="preserve"> </w:t>
      </w:r>
      <w:r w:rsidR="005B15A8" w:rsidRPr="00D64FC5">
        <w:rPr>
          <w:rFonts w:ascii="Arial" w:hAnsi="Arial" w:cs="Arial"/>
          <w:color w:val="000000" w:themeColor="text1"/>
          <w:sz w:val="24"/>
          <w:szCs w:val="24"/>
        </w:rPr>
        <w:tab/>
      </w:r>
      <w:r w:rsidR="00A843C3" w:rsidRPr="00D64FC5">
        <w:rPr>
          <w:rFonts w:ascii="Arial" w:hAnsi="Arial" w:cs="Arial"/>
          <w:color w:val="000000" w:themeColor="text1"/>
          <w:sz w:val="24"/>
          <w:szCs w:val="24"/>
        </w:rPr>
        <w:t>The Contractor shall take full responsibility and accept all liability in respect of any vandalised Employer</w:t>
      </w:r>
      <w:r w:rsidR="009755FF" w:rsidRPr="00D64FC5">
        <w:rPr>
          <w:rFonts w:ascii="Arial" w:hAnsi="Arial" w:cs="Arial"/>
          <w:color w:val="000000" w:themeColor="text1"/>
          <w:sz w:val="24"/>
          <w:szCs w:val="24"/>
        </w:rPr>
        <w:t xml:space="preserve"> or </w:t>
      </w:r>
      <w:r w:rsidR="00301160" w:rsidRPr="00D64FC5">
        <w:rPr>
          <w:rFonts w:ascii="Arial" w:hAnsi="Arial" w:cs="Arial"/>
          <w:color w:val="000000" w:themeColor="text1"/>
          <w:sz w:val="24"/>
          <w:szCs w:val="24"/>
        </w:rPr>
        <w:t xml:space="preserve">Engineer or </w:t>
      </w:r>
      <w:r w:rsidR="009755FF" w:rsidRPr="00D64FC5">
        <w:rPr>
          <w:rFonts w:ascii="Arial" w:hAnsi="Arial" w:cs="Arial"/>
          <w:color w:val="000000" w:themeColor="text1"/>
          <w:sz w:val="24"/>
          <w:szCs w:val="24"/>
        </w:rPr>
        <w:t xml:space="preserve">Project assets that form part of the Contract and/or Project and/or </w:t>
      </w:r>
      <w:r w:rsidR="0055550B" w:rsidRPr="00D64FC5">
        <w:rPr>
          <w:rFonts w:ascii="Arial" w:hAnsi="Arial" w:cs="Arial"/>
          <w:color w:val="000000" w:themeColor="text1"/>
          <w:sz w:val="24"/>
          <w:szCs w:val="24"/>
        </w:rPr>
        <w:t>Works.</w:t>
      </w:r>
    </w:p>
    <w:p w14:paraId="73003C3F" w14:textId="6B1430B9" w:rsidR="0055550B" w:rsidRPr="00D64FC5" w:rsidRDefault="0055550B" w:rsidP="00D64FC5">
      <w:pPr>
        <w:tabs>
          <w:tab w:val="left" w:pos="7305"/>
        </w:tabs>
        <w:spacing w:after="120" w:line="360" w:lineRule="auto"/>
        <w:ind w:left="567" w:hanging="567"/>
        <w:rPr>
          <w:rFonts w:ascii="Arial" w:hAnsi="Arial" w:cs="Arial"/>
          <w:color w:val="000000" w:themeColor="text1"/>
          <w:sz w:val="24"/>
          <w:szCs w:val="24"/>
        </w:rPr>
      </w:pPr>
    </w:p>
    <w:p w14:paraId="009E2285" w14:textId="0E14DFBE" w:rsidR="0055550B" w:rsidRPr="00D64FC5" w:rsidRDefault="0055550B"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2.1.1</w:t>
      </w:r>
      <w:r w:rsidR="00272F49" w:rsidRPr="00D64FC5">
        <w:rPr>
          <w:rFonts w:ascii="Arial" w:hAnsi="Arial" w:cs="Arial"/>
          <w:color w:val="000000" w:themeColor="text1"/>
          <w:sz w:val="24"/>
          <w:szCs w:val="24"/>
        </w:rPr>
        <w:t>2</w:t>
      </w:r>
      <w:r w:rsidRPr="00D64FC5">
        <w:rPr>
          <w:rFonts w:ascii="Arial" w:hAnsi="Arial" w:cs="Arial"/>
          <w:color w:val="000000" w:themeColor="text1"/>
          <w:sz w:val="24"/>
          <w:szCs w:val="24"/>
        </w:rPr>
        <w:t xml:space="preserve"> The Contractor shall</w:t>
      </w:r>
      <w:r w:rsidR="006B5E13" w:rsidRPr="00D64FC5">
        <w:rPr>
          <w:rFonts w:ascii="Arial" w:hAnsi="Arial" w:cs="Arial"/>
          <w:color w:val="000000" w:themeColor="text1"/>
          <w:sz w:val="24"/>
          <w:szCs w:val="24"/>
        </w:rPr>
        <w:t xml:space="preserve"> further </w:t>
      </w:r>
      <w:r w:rsidR="00B86C24" w:rsidRPr="00D64FC5">
        <w:rPr>
          <w:rFonts w:ascii="Arial" w:hAnsi="Arial" w:cs="Arial"/>
          <w:color w:val="000000" w:themeColor="text1"/>
          <w:sz w:val="24"/>
          <w:szCs w:val="24"/>
        </w:rPr>
        <w:t xml:space="preserve">ensure that any stolen or vandalised assets are </w:t>
      </w:r>
      <w:r w:rsidR="00215A65" w:rsidRPr="00D64FC5">
        <w:rPr>
          <w:rFonts w:ascii="Arial" w:hAnsi="Arial" w:cs="Arial"/>
          <w:color w:val="000000" w:themeColor="text1"/>
          <w:sz w:val="24"/>
          <w:szCs w:val="24"/>
        </w:rPr>
        <w:t xml:space="preserve">reinstated to standards approved by the Employer </w:t>
      </w:r>
      <w:r w:rsidR="00301160" w:rsidRPr="00D64FC5">
        <w:rPr>
          <w:rFonts w:ascii="Arial" w:hAnsi="Arial" w:cs="Arial"/>
          <w:color w:val="000000" w:themeColor="text1"/>
          <w:sz w:val="24"/>
          <w:szCs w:val="24"/>
        </w:rPr>
        <w:t>or</w:t>
      </w:r>
      <w:r w:rsidR="00790C5D" w:rsidRPr="00D64FC5">
        <w:rPr>
          <w:rFonts w:ascii="Arial" w:hAnsi="Arial" w:cs="Arial"/>
          <w:color w:val="000000" w:themeColor="text1"/>
          <w:sz w:val="24"/>
          <w:szCs w:val="24"/>
        </w:rPr>
        <w:t xml:space="preserve"> the</w:t>
      </w:r>
      <w:r w:rsidR="00301160" w:rsidRPr="00D64FC5">
        <w:rPr>
          <w:rFonts w:ascii="Arial" w:hAnsi="Arial" w:cs="Arial"/>
          <w:color w:val="000000" w:themeColor="text1"/>
          <w:sz w:val="24"/>
          <w:szCs w:val="24"/>
        </w:rPr>
        <w:t xml:space="preserve"> Engineer </w:t>
      </w:r>
      <w:r w:rsidR="00215A65" w:rsidRPr="00D64FC5">
        <w:rPr>
          <w:rFonts w:ascii="Arial" w:hAnsi="Arial" w:cs="Arial"/>
          <w:color w:val="000000" w:themeColor="text1"/>
          <w:sz w:val="24"/>
          <w:szCs w:val="24"/>
        </w:rPr>
        <w:t>within</w:t>
      </w:r>
      <w:r w:rsidR="0017217A" w:rsidRPr="00D64FC5">
        <w:rPr>
          <w:rFonts w:ascii="Arial" w:hAnsi="Arial" w:cs="Arial"/>
          <w:color w:val="000000" w:themeColor="text1"/>
          <w:sz w:val="24"/>
          <w:szCs w:val="24"/>
        </w:rPr>
        <w:t xml:space="preserve"> the</w:t>
      </w:r>
      <w:r w:rsidR="00215A65" w:rsidRPr="00D64FC5">
        <w:rPr>
          <w:rFonts w:ascii="Arial" w:hAnsi="Arial" w:cs="Arial"/>
          <w:color w:val="000000" w:themeColor="text1"/>
          <w:sz w:val="24"/>
          <w:szCs w:val="24"/>
        </w:rPr>
        <w:t xml:space="preserve"> timeframes stipulated by the Employer</w:t>
      </w:r>
      <w:r w:rsidR="00691A40" w:rsidRPr="00D64FC5">
        <w:rPr>
          <w:rFonts w:ascii="Arial" w:hAnsi="Arial" w:cs="Arial"/>
          <w:color w:val="000000" w:themeColor="text1"/>
          <w:sz w:val="24"/>
          <w:szCs w:val="24"/>
        </w:rPr>
        <w:t xml:space="preserve"> </w:t>
      </w:r>
      <w:r w:rsidR="00301160" w:rsidRPr="00D64FC5">
        <w:rPr>
          <w:rFonts w:ascii="Arial" w:hAnsi="Arial" w:cs="Arial"/>
          <w:color w:val="000000" w:themeColor="text1"/>
          <w:sz w:val="24"/>
          <w:szCs w:val="24"/>
        </w:rPr>
        <w:t xml:space="preserve">or Engineer </w:t>
      </w:r>
      <w:r w:rsidR="00691A40" w:rsidRPr="00D64FC5">
        <w:rPr>
          <w:rFonts w:ascii="Arial" w:hAnsi="Arial" w:cs="Arial"/>
          <w:color w:val="000000" w:themeColor="text1"/>
          <w:sz w:val="24"/>
          <w:szCs w:val="24"/>
        </w:rPr>
        <w:t xml:space="preserve">and at the Contractor’s cost regardless of the number of incidents that may occur throughout the duration of the Contract and for </w:t>
      </w:r>
      <w:r w:rsidR="008F18D2" w:rsidRPr="00D64FC5">
        <w:rPr>
          <w:rFonts w:ascii="Arial" w:hAnsi="Arial" w:cs="Arial"/>
          <w:color w:val="000000" w:themeColor="text1"/>
          <w:sz w:val="24"/>
          <w:szCs w:val="24"/>
        </w:rPr>
        <w:t>each and every incident that occurs.</w:t>
      </w:r>
    </w:p>
    <w:p w14:paraId="7563F385" w14:textId="77777777" w:rsidR="00F83AFF" w:rsidRPr="00D64FC5" w:rsidRDefault="00F83AFF" w:rsidP="00D64FC5">
      <w:pPr>
        <w:tabs>
          <w:tab w:val="left" w:pos="7305"/>
        </w:tabs>
        <w:spacing w:after="120" w:line="360" w:lineRule="auto"/>
        <w:ind w:left="567" w:hanging="567"/>
        <w:rPr>
          <w:rFonts w:ascii="Arial" w:hAnsi="Arial" w:cs="Arial"/>
          <w:color w:val="000000" w:themeColor="text1"/>
          <w:sz w:val="24"/>
          <w:szCs w:val="24"/>
        </w:rPr>
      </w:pPr>
    </w:p>
    <w:p w14:paraId="5A827274" w14:textId="51D83AE3" w:rsidR="00AA587E" w:rsidRPr="00D64FC5" w:rsidRDefault="00F83AFF"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2.1.1</w:t>
      </w:r>
      <w:r w:rsidR="00272F49"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 </w:t>
      </w:r>
      <w:r w:rsidR="008F59D2" w:rsidRPr="00D64FC5">
        <w:rPr>
          <w:rFonts w:ascii="Arial" w:hAnsi="Arial" w:cs="Arial"/>
          <w:color w:val="000000" w:themeColor="text1"/>
          <w:sz w:val="24"/>
          <w:szCs w:val="24"/>
        </w:rPr>
        <w:tab/>
      </w:r>
      <w:r w:rsidRPr="00D64FC5">
        <w:rPr>
          <w:rFonts w:ascii="Arial" w:hAnsi="Arial" w:cs="Arial"/>
          <w:color w:val="000000" w:themeColor="text1"/>
          <w:sz w:val="24"/>
          <w:szCs w:val="24"/>
        </w:rPr>
        <w:t>The Contractor shall, at the minimum, implement measures described throu</w:t>
      </w:r>
      <w:r w:rsidR="00CE769F" w:rsidRPr="00D64FC5">
        <w:rPr>
          <w:rFonts w:ascii="Arial" w:hAnsi="Arial" w:cs="Arial"/>
          <w:color w:val="000000" w:themeColor="text1"/>
          <w:sz w:val="24"/>
          <w:szCs w:val="24"/>
        </w:rPr>
        <w:t xml:space="preserve">ghout </w:t>
      </w:r>
      <w:r w:rsidR="00184CDE" w:rsidRPr="00D64FC5">
        <w:rPr>
          <w:rFonts w:ascii="Arial" w:hAnsi="Arial" w:cs="Arial"/>
          <w:color w:val="000000" w:themeColor="text1"/>
          <w:sz w:val="24"/>
          <w:szCs w:val="24"/>
        </w:rPr>
        <w:t xml:space="preserve">this Contract and </w:t>
      </w:r>
      <w:r w:rsidR="00CE769F" w:rsidRPr="00D64FC5">
        <w:rPr>
          <w:rFonts w:ascii="Arial" w:hAnsi="Arial" w:cs="Arial"/>
          <w:color w:val="000000" w:themeColor="text1"/>
          <w:sz w:val="24"/>
          <w:szCs w:val="24"/>
        </w:rPr>
        <w:t>the RFP for which such implementation shall not, in any manner whatsoever, relieve the Contrac</w:t>
      </w:r>
      <w:r w:rsidR="00951F66" w:rsidRPr="00D64FC5">
        <w:rPr>
          <w:rFonts w:ascii="Arial" w:hAnsi="Arial" w:cs="Arial"/>
          <w:color w:val="000000" w:themeColor="text1"/>
          <w:sz w:val="24"/>
          <w:szCs w:val="24"/>
        </w:rPr>
        <w:t xml:space="preserve">tor of the Contractor’s responsibility to implement </w:t>
      </w:r>
      <w:r w:rsidR="00951F66" w:rsidRPr="00D64FC5">
        <w:rPr>
          <w:rFonts w:ascii="Arial" w:hAnsi="Arial" w:cs="Arial"/>
          <w:color w:val="000000" w:themeColor="text1"/>
          <w:sz w:val="24"/>
          <w:szCs w:val="24"/>
        </w:rPr>
        <w:lastRenderedPageBreak/>
        <w:t>additional</w:t>
      </w:r>
      <w:r w:rsidR="00FA333F" w:rsidRPr="00D64FC5">
        <w:rPr>
          <w:rFonts w:ascii="Arial" w:hAnsi="Arial" w:cs="Arial"/>
          <w:color w:val="000000" w:themeColor="text1"/>
          <w:sz w:val="24"/>
          <w:szCs w:val="24"/>
        </w:rPr>
        <w:t xml:space="preserve"> measures to prevent theft and vandalism of the whole of the Works for the duration of the Contract</w:t>
      </w:r>
      <w:r w:rsidR="00AA587E" w:rsidRPr="00D64FC5">
        <w:rPr>
          <w:rFonts w:ascii="Arial" w:hAnsi="Arial" w:cs="Arial"/>
          <w:color w:val="000000" w:themeColor="text1"/>
          <w:sz w:val="24"/>
          <w:szCs w:val="24"/>
        </w:rPr>
        <w:t>.</w:t>
      </w:r>
    </w:p>
    <w:p w14:paraId="4DDD8E2C" w14:textId="77777777" w:rsidR="003C0A10" w:rsidRPr="00D64FC5" w:rsidRDefault="003C0A10" w:rsidP="00D64FC5">
      <w:pPr>
        <w:tabs>
          <w:tab w:val="left" w:pos="7305"/>
        </w:tabs>
        <w:spacing w:after="120" w:line="360" w:lineRule="auto"/>
        <w:ind w:left="567" w:hanging="567"/>
        <w:rPr>
          <w:rFonts w:ascii="Arial" w:hAnsi="Arial" w:cs="Arial"/>
          <w:color w:val="000000" w:themeColor="text1"/>
          <w:sz w:val="24"/>
          <w:szCs w:val="24"/>
        </w:rPr>
      </w:pPr>
    </w:p>
    <w:p w14:paraId="28E435C7" w14:textId="7051C7FE" w:rsidR="00962BD9" w:rsidRPr="00D64FC5" w:rsidRDefault="003C0A10"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2.1.1</w:t>
      </w:r>
      <w:r w:rsidR="00272F49" w:rsidRPr="00D64FC5">
        <w:rPr>
          <w:rFonts w:ascii="Arial" w:hAnsi="Arial" w:cs="Arial"/>
          <w:color w:val="000000" w:themeColor="text1"/>
          <w:sz w:val="24"/>
          <w:szCs w:val="24"/>
        </w:rPr>
        <w:t>4</w:t>
      </w:r>
      <w:r w:rsidR="008F59D2"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The Contractor acknowledges that during bidding stage, </w:t>
      </w:r>
      <w:r w:rsidR="00520409" w:rsidRPr="00D64FC5">
        <w:rPr>
          <w:rFonts w:ascii="Arial" w:hAnsi="Arial" w:cs="Arial"/>
          <w:color w:val="000000" w:themeColor="text1"/>
          <w:sz w:val="24"/>
          <w:szCs w:val="24"/>
        </w:rPr>
        <w:t>submitted a detailed method statement describing all the measures</w:t>
      </w:r>
      <w:r w:rsidR="00DC6095" w:rsidRPr="00D64FC5">
        <w:rPr>
          <w:rFonts w:ascii="Arial" w:hAnsi="Arial" w:cs="Arial"/>
          <w:color w:val="000000" w:themeColor="text1"/>
          <w:sz w:val="24"/>
          <w:szCs w:val="24"/>
        </w:rPr>
        <w:t xml:space="preserve">, techniques, and installation rules it intends to implement </w:t>
      </w:r>
      <w:r w:rsidR="004B4421" w:rsidRPr="00D64FC5">
        <w:rPr>
          <w:rFonts w:ascii="Arial" w:hAnsi="Arial" w:cs="Arial"/>
          <w:color w:val="000000" w:themeColor="text1"/>
          <w:sz w:val="24"/>
          <w:szCs w:val="24"/>
        </w:rPr>
        <w:t xml:space="preserve">addressing all theft and vandalism matters that could affect delivery of the Works and the Project in </w:t>
      </w:r>
      <w:r w:rsidR="007C2FD3" w:rsidRPr="00D64FC5">
        <w:rPr>
          <w:rFonts w:ascii="Arial" w:hAnsi="Arial" w:cs="Arial"/>
          <w:color w:val="000000" w:themeColor="text1"/>
          <w:sz w:val="24"/>
          <w:szCs w:val="24"/>
        </w:rPr>
        <w:t xml:space="preserve">its </w:t>
      </w:r>
      <w:r w:rsidR="004B4421" w:rsidRPr="00D64FC5">
        <w:rPr>
          <w:rFonts w:ascii="Arial" w:hAnsi="Arial" w:cs="Arial"/>
          <w:color w:val="000000" w:themeColor="text1"/>
          <w:sz w:val="24"/>
          <w:szCs w:val="24"/>
        </w:rPr>
        <w:t>entirety. That bei</w:t>
      </w:r>
      <w:r w:rsidR="00405FB1" w:rsidRPr="00D64FC5">
        <w:rPr>
          <w:rFonts w:ascii="Arial" w:hAnsi="Arial" w:cs="Arial"/>
          <w:color w:val="000000" w:themeColor="text1"/>
          <w:sz w:val="24"/>
          <w:szCs w:val="24"/>
        </w:rPr>
        <w:t>ng the case, the Contractor hereby undertakes that it will protect the Site(s) from any form</w:t>
      </w:r>
      <w:r w:rsidR="00463BCB" w:rsidRPr="00D64FC5">
        <w:rPr>
          <w:rFonts w:ascii="Arial" w:hAnsi="Arial" w:cs="Arial"/>
          <w:color w:val="000000" w:themeColor="text1"/>
          <w:sz w:val="24"/>
          <w:szCs w:val="24"/>
        </w:rPr>
        <w:t xml:space="preserve"> of theft and/or vandalism</w:t>
      </w:r>
      <w:bookmarkEnd w:id="9"/>
      <w:r w:rsidR="00463BCB" w:rsidRPr="00D64FC5">
        <w:rPr>
          <w:rFonts w:ascii="Arial" w:hAnsi="Arial" w:cs="Arial"/>
          <w:color w:val="000000" w:themeColor="text1"/>
          <w:sz w:val="24"/>
          <w:szCs w:val="24"/>
        </w:rPr>
        <w:t>.</w:t>
      </w:r>
    </w:p>
    <w:p w14:paraId="3659D3E6" w14:textId="77777777" w:rsidR="00962BD9" w:rsidRPr="00D64FC5" w:rsidRDefault="00962BD9" w:rsidP="00D64FC5">
      <w:pPr>
        <w:tabs>
          <w:tab w:val="left" w:pos="7305"/>
        </w:tabs>
        <w:spacing w:after="120" w:line="360" w:lineRule="auto"/>
        <w:ind w:left="567" w:hanging="567"/>
        <w:rPr>
          <w:rFonts w:ascii="Arial" w:hAnsi="Arial" w:cs="Arial"/>
          <w:color w:val="000000" w:themeColor="text1"/>
          <w:sz w:val="24"/>
          <w:szCs w:val="24"/>
        </w:rPr>
      </w:pPr>
    </w:p>
    <w:p w14:paraId="2DC61C4B" w14:textId="1223581B" w:rsidR="002E0ADE" w:rsidRPr="003E0964" w:rsidRDefault="00962BD9" w:rsidP="00D64FC5">
      <w:pPr>
        <w:tabs>
          <w:tab w:val="left" w:pos="7305"/>
        </w:tabs>
        <w:spacing w:after="120" w:line="360" w:lineRule="auto"/>
        <w:ind w:left="851" w:hanging="851"/>
        <w:rPr>
          <w:rFonts w:ascii="Arial" w:hAnsi="Arial" w:cs="Arial"/>
          <w:color w:val="000000" w:themeColor="text1"/>
          <w:sz w:val="24"/>
          <w:szCs w:val="24"/>
        </w:rPr>
      </w:pPr>
      <w:r w:rsidRPr="003E0964">
        <w:rPr>
          <w:rFonts w:ascii="Arial" w:hAnsi="Arial" w:cs="Arial"/>
          <w:color w:val="000000" w:themeColor="text1"/>
          <w:sz w:val="24"/>
          <w:szCs w:val="24"/>
        </w:rPr>
        <w:t>2.1.1</w:t>
      </w:r>
      <w:r w:rsidR="00272F49" w:rsidRPr="003E0964">
        <w:rPr>
          <w:rFonts w:ascii="Arial" w:hAnsi="Arial" w:cs="Arial"/>
          <w:color w:val="000000" w:themeColor="text1"/>
          <w:sz w:val="24"/>
          <w:szCs w:val="24"/>
        </w:rPr>
        <w:t>5</w:t>
      </w:r>
      <w:r w:rsidRPr="003E0964">
        <w:rPr>
          <w:rFonts w:ascii="Arial" w:hAnsi="Arial" w:cs="Arial"/>
          <w:color w:val="000000" w:themeColor="text1"/>
          <w:sz w:val="24"/>
          <w:szCs w:val="24"/>
        </w:rPr>
        <w:t xml:space="preserve"> </w:t>
      </w:r>
      <w:r w:rsidR="008F59D2" w:rsidRPr="003E0964">
        <w:rPr>
          <w:rFonts w:ascii="Arial" w:hAnsi="Arial" w:cs="Arial"/>
          <w:color w:val="000000" w:themeColor="text1"/>
          <w:sz w:val="24"/>
          <w:szCs w:val="24"/>
        </w:rPr>
        <w:tab/>
      </w:r>
      <w:r w:rsidR="00431AA1" w:rsidRPr="003E0964">
        <w:rPr>
          <w:rFonts w:ascii="Arial" w:hAnsi="Arial" w:cs="Arial"/>
          <w:color w:val="000000" w:themeColor="text1"/>
          <w:sz w:val="24"/>
          <w:szCs w:val="24"/>
        </w:rPr>
        <w:t>The Contractor</w:t>
      </w:r>
      <w:r w:rsidR="008332C2" w:rsidRPr="003E0964">
        <w:rPr>
          <w:rFonts w:ascii="Arial" w:hAnsi="Arial" w:cs="Arial"/>
          <w:color w:val="000000" w:themeColor="text1"/>
          <w:sz w:val="24"/>
          <w:szCs w:val="24"/>
        </w:rPr>
        <w:t xml:space="preserve"> hereby acknowledges that it has, during bidding stage, </w:t>
      </w:r>
      <w:r w:rsidR="00532AB9" w:rsidRPr="003E0964">
        <w:rPr>
          <w:rFonts w:ascii="Arial" w:hAnsi="Arial" w:cs="Arial"/>
          <w:color w:val="000000" w:themeColor="text1"/>
          <w:sz w:val="24"/>
          <w:szCs w:val="24"/>
        </w:rPr>
        <w:t xml:space="preserve">submitted an Environmental and Heritage Management, which at a </w:t>
      </w:r>
      <w:r w:rsidR="005A0B9B" w:rsidRPr="003E0964">
        <w:rPr>
          <w:rFonts w:ascii="Arial" w:hAnsi="Arial" w:cs="Arial"/>
          <w:color w:val="000000" w:themeColor="text1"/>
          <w:sz w:val="24"/>
          <w:szCs w:val="24"/>
        </w:rPr>
        <w:t>minimum, comply with all standards, specifications, regulations and procedures as defined t</w:t>
      </w:r>
      <w:r w:rsidR="0064462E" w:rsidRPr="003E0964">
        <w:rPr>
          <w:rFonts w:ascii="Arial" w:hAnsi="Arial" w:cs="Arial"/>
          <w:color w:val="000000" w:themeColor="text1"/>
          <w:sz w:val="24"/>
          <w:szCs w:val="24"/>
        </w:rPr>
        <w:t xml:space="preserve">hrough the RFP and all legislation, regulations, and by-laws of South Africa. </w:t>
      </w:r>
      <w:r w:rsidR="00D20621" w:rsidRPr="003E0964">
        <w:rPr>
          <w:rFonts w:ascii="Arial" w:hAnsi="Arial" w:cs="Arial"/>
          <w:color w:val="000000" w:themeColor="text1"/>
          <w:sz w:val="24"/>
          <w:szCs w:val="24"/>
        </w:rPr>
        <w:t xml:space="preserve">In the circumstances, the Contractor hereby </w:t>
      </w:r>
      <w:r w:rsidRPr="003E0964">
        <w:rPr>
          <w:rFonts w:ascii="Arial" w:hAnsi="Arial" w:cs="Arial"/>
          <w:color w:val="000000" w:themeColor="text1"/>
          <w:sz w:val="24"/>
          <w:szCs w:val="24"/>
        </w:rPr>
        <w:t>undertaking</w:t>
      </w:r>
      <w:r w:rsidR="00B60972" w:rsidRPr="003E0964">
        <w:rPr>
          <w:rFonts w:ascii="Arial" w:hAnsi="Arial" w:cs="Arial"/>
          <w:color w:val="000000" w:themeColor="text1"/>
          <w:sz w:val="24"/>
          <w:szCs w:val="24"/>
        </w:rPr>
        <w:t xml:space="preserve"> that it shall</w:t>
      </w:r>
      <w:r w:rsidRPr="003E0964">
        <w:rPr>
          <w:rFonts w:ascii="Arial" w:hAnsi="Arial" w:cs="Arial"/>
          <w:color w:val="000000" w:themeColor="text1"/>
          <w:sz w:val="24"/>
          <w:szCs w:val="24"/>
        </w:rPr>
        <w:t xml:space="preserve"> be responsible</w:t>
      </w:r>
      <w:r w:rsidR="00102217" w:rsidRPr="003E0964">
        <w:rPr>
          <w:rFonts w:ascii="Arial" w:hAnsi="Arial" w:cs="Arial"/>
          <w:color w:val="000000" w:themeColor="text1"/>
          <w:sz w:val="24"/>
          <w:szCs w:val="24"/>
        </w:rPr>
        <w:t xml:space="preserve"> for all Environmental and Heritage matters on the Project and on the Site(s)</w:t>
      </w:r>
      <w:r w:rsidR="00984078" w:rsidRPr="003E0964">
        <w:rPr>
          <w:rFonts w:ascii="Arial" w:hAnsi="Arial" w:cs="Arial"/>
          <w:color w:val="000000" w:themeColor="text1"/>
          <w:sz w:val="24"/>
          <w:szCs w:val="24"/>
        </w:rPr>
        <w:t>.</w:t>
      </w:r>
      <w:r w:rsidRPr="003E0964">
        <w:rPr>
          <w:rFonts w:ascii="Arial" w:hAnsi="Arial" w:cs="Arial"/>
          <w:color w:val="000000" w:themeColor="text1"/>
          <w:sz w:val="24"/>
          <w:szCs w:val="24"/>
        </w:rPr>
        <w:t xml:space="preserve"> </w:t>
      </w:r>
    </w:p>
    <w:p w14:paraId="547DAF23" w14:textId="77777777" w:rsidR="002E0ADE" w:rsidRPr="003E0964" w:rsidRDefault="002E0ADE" w:rsidP="00D64FC5">
      <w:pPr>
        <w:tabs>
          <w:tab w:val="left" w:pos="7305"/>
        </w:tabs>
        <w:spacing w:after="120" w:line="360" w:lineRule="auto"/>
        <w:rPr>
          <w:rFonts w:ascii="Arial" w:hAnsi="Arial" w:cs="Arial"/>
          <w:color w:val="000000" w:themeColor="text1"/>
          <w:sz w:val="24"/>
          <w:szCs w:val="24"/>
        </w:rPr>
      </w:pPr>
    </w:p>
    <w:p w14:paraId="5542FD25" w14:textId="1F335F07" w:rsidR="008F18D2" w:rsidRPr="003E0964" w:rsidRDefault="002E0ADE" w:rsidP="00D64FC5">
      <w:pPr>
        <w:tabs>
          <w:tab w:val="left" w:pos="7305"/>
        </w:tabs>
        <w:spacing w:after="120" w:line="360" w:lineRule="auto"/>
        <w:ind w:left="851" w:hanging="851"/>
        <w:rPr>
          <w:rFonts w:ascii="Arial" w:hAnsi="Arial" w:cs="Arial"/>
          <w:color w:val="000000" w:themeColor="text1"/>
          <w:sz w:val="24"/>
          <w:szCs w:val="24"/>
        </w:rPr>
      </w:pPr>
      <w:r w:rsidRPr="003E0964">
        <w:rPr>
          <w:rFonts w:ascii="Arial" w:hAnsi="Arial" w:cs="Arial"/>
          <w:color w:val="000000" w:themeColor="text1"/>
          <w:sz w:val="24"/>
          <w:szCs w:val="24"/>
        </w:rPr>
        <w:t>2.1.1</w:t>
      </w:r>
      <w:r w:rsidR="00272F49" w:rsidRPr="003E0964">
        <w:rPr>
          <w:rFonts w:ascii="Arial" w:hAnsi="Arial" w:cs="Arial"/>
          <w:color w:val="000000" w:themeColor="text1"/>
          <w:sz w:val="24"/>
          <w:szCs w:val="24"/>
        </w:rPr>
        <w:t>6</w:t>
      </w:r>
      <w:r w:rsidR="00F83AFF" w:rsidRPr="003E0964">
        <w:rPr>
          <w:rFonts w:ascii="Arial" w:hAnsi="Arial" w:cs="Arial"/>
          <w:color w:val="000000" w:themeColor="text1"/>
          <w:sz w:val="24"/>
          <w:szCs w:val="24"/>
        </w:rPr>
        <w:t xml:space="preserve"> </w:t>
      </w:r>
      <w:r w:rsidR="00CD49D9" w:rsidRPr="003E0964">
        <w:rPr>
          <w:rFonts w:ascii="Arial" w:hAnsi="Arial" w:cs="Arial"/>
          <w:color w:val="000000" w:themeColor="text1"/>
          <w:sz w:val="24"/>
          <w:szCs w:val="24"/>
        </w:rPr>
        <w:tab/>
      </w:r>
      <w:r w:rsidR="003C7C14" w:rsidRPr="003E0964">
        <w:rPr>
          <w:rFonts w:ascii="Arial" w:hAnsi="Arial" w:cs="Arial"/>
          <w:color w:val="000000" w:themeColor="text1"/>
          <w:sz w:val="24"/>
          <w:szCs w:val="24"/>
        </w:rPr>
        <w:t>The</w:t>
      </w:r>
      <w:r w:rsidR="00E34DBD" w:rsidRPr="003E0964">
        <w:rPr>
          <w:rFonts w:ascii="Arial" w:hAnsi="Arial" w:cs="Arial"/>
          <w:color w:val="000000" w:themeColor="text1"/>
          <w:sz w:val="24"/>
          <w:szCs w:val="24"/>
        </w:rPr>
        <w:t xml:space="preserve"> Contractor</w:t>
      </w:r>
      <w:r w:rsidR="00687F0F" w:rsidRPr="003E0964">
        <w:rPr>
          <w:rFonts w:ascii="Arial" w:hAnsi="Arial" w:cs="Arial"/>
          <w:color w:val="000000" w:themeColor="text1"/>
          <w:sz w:val="24"/>
          <w:szCs w:val="24"/>
        </w:rPr>
        <w:t xml:space="preserve"> hereby</w:t>
      </w:r>
      <w:r w:rsidR="00E34DBD" w:rsidRPr="003E0964">
        <w:rPr>
          <w:rFonts w:ascii="Arial" w:hAnsi="Arial" w:cs="Arial"/>
          <w:color w:val="000000" w:themeColor="text1"/>
          <w:sz w:val="24"/>
          <w:szCs w:val="24"/>
        </w:rPr>
        <w:t xml:space="preserve"> acknowledges that the Employer has during bidding stage, disclosed</w:t>
      </w:r>
      <w:r w:rsidR="006F5147" w:rsidRPr="003E0964">
        <w:rPr>
          <w:rFonts w:ascii="Arial" w:hAnsi="Arial" w:cs="Arial"/>
          <w:color w:val="000000" w:themeColor="text1"/>
          <w:sz w:val="24"/>
          <w:szCs w:val="24"/>
        </w:rPr>
        <w:t xml:space="preserve"> to all </w:t>
      </w:r>
      <w:r w:rsidR="00326685" w:rsidRPr="003E0964">
        <w:rPr>
          <w:rFonts w:ascii="Arial" w:hAnsi="Arial" w:cs="Arial"/>
          <w:color w:val="000000" w:themeColor="text1"/>
          <w:sz w:val="24"/>
          <w:szCs w:val="24"/>
        </w:rPr>
        <w:t>Contractor</w:t>
      </w:r>
      <w:r w:rsidR="006F5147" w:rsidRPr="003E0964">
        <w:rPr>
          <w:rFonts w:ascii="Arial" w:hAnsi="Arial" w:cs="Arial"/>
          <w:color w:val="000000" w:themeColor="text1"/>
          <w:sz w:val="24"/>
          <w:szCs w:val="24"/>
        </w:rPr>
        <w:t>s,</w:t>
      </w:r>
      <w:r w:rsidR="00E34DBD" w:rsidRPr="003E0964">
        <w:rPr>
          <w:rFonts w:ascii="Arial" w:hAnsi="Arial" w:cs="Arial"/>
          <w:color w:val="000000" w:themeColor="text1"/>
          <w:sz w:val="24"/>
          <w:szCs w:val="24"/>
        </w:rPr>
        <w:t xml:space="preserve"> that in some instances access to the Site(s) </w:t>
      </w:r>
      <w:r w:rsidR="00687F0F" w:rsidRPr="003E0964">
        <w:rPr>
          <w:rFonts w:ascii="Arial" w:hAnsi="Arial" w:cs="Arial"/>
          <w:color w:val="000000" w:themeColor="text1"/>
          <w:sz w:val="24"/>
          <w:szCs w:val="24"/>
        </w:rPr>
        <w:t>is through third party property(s)</w:t>
      </w:r>
      <w:r w:rsidR="00302901" w:rsidRPr="003E0964">
        <w:rPr>
          <w:rFonts w:ascii="Arial" w:hAnsi="Arial" w:cs="Arial"/>
          <w:color w:val="000000" w:themeColor="text1"/>
          <w:sz w:val="24"/>
          <w:szCs w:val="24"/>
        </w:rPr>
        <w:t>.</w:t>
      </w:r>
      <w:r w:rsidR="0040288E" w:rsidRPr="003E0964">
        <w:rPr>
          <w:rFonts w:ascii="Arial" w:hAnsi="Arial" w:cs="Arial"/>
          <w:color w:val="000000" w:themeColor="text1"/>
          <w:sz w:val="24"/>
          <w:szCs w:val="24"/>
        </w:rPr>
        <w:t xml:space="preserve"> </w:t>
      </w:r>
      <w:r w:rsidR="009C50AD" w:rsidRPr="003E0964">
        <w:rPr>
          <w:rFonts w:ascii="Arial" w:hAnsi="Arial" w:cs="Arial"/>
          <w:color w:val="000000" w:themeColor="text1"/>
          <w:sz w:val="24"/>
          <w:szCs w:val="24"/>
        </w:rPr>
        <w:t>Therefore, i</w:t>
      </w:r>
      <w:r w:rsidR="0040288E" w:rsidRPr="003E0964">
        <w:rPr>
          <w:rFonts w:ascii="Arial" w:hAnsi="Arial" w:cs="Arial"/>
          <w:color w:val="000000" w:themeColor="text1"/>
          <w:sz w:val="24"/>
          <w:szCs w:val="24"/>
        </w:rPr>
        <w:t>n order for the Contractor to access these Site(s)</w:t>
      </w:r>
      <w:r w:rsidR="009B7ED9" w:rsidRPr="003E0964">
        <w:rPr>
          <w:rFonts w:ascii="Arial" w:hAnsi="Arial" w:cs="Arial"/>
          <w:color w:val="000000" w:themeColor="text1"/>
          <w:sz w:val="24"/>
          <w:szCs w:val="24"/>
        </w:rPr>
        <w:t>, the Contractor shall obtain letter of introduction</w:t>
      </w:r>
      <w:r w:rsidR="00437BC0" w:rsidRPr="003E0964">
        <w:rPr>
          <w:rFonts w:ascii="Arial" w:hAnsi="Arial" w:cs="Arial"/>
          <w:color w:val="000000" w:themeColor="text1"/>
          <w:sz w:val="24"/>
          <w:szCs w:val="24"/>
        </w:rPr>
        <w:t xml:space="preserve"> (</w:t>
      </w:r>
      <w:r w:rsidR="00AD4A58" w:rsidRPr="003E0964">
        <w:rPr>
          <w:rFonts w:ascii="Arial" w:hAnsi="Arial" w:cs="Arial"/>
          <w:color w:val="000000" w:themeColor="text1"/>
          <w:sz w:val="24"/>
          <w:szCs w:val="24"/>
        </w:rPr>
        <w:t>being a letter that introduces the Contractor to a third party)</w:t>
      </w:r>
      <w:r w:rsidR="009B7ED9" w:rsidRPr="003E0964">
        <w:rPr>
          <w:rFonts w:ascii="Arial" w:hAnsi="Arial" w:cs="Arial"/>
          <w:color w:val="000000" w:themeColor="text1"/>
          <w:sz w:val="24"/>
          <w:szCs w:val="24"/>
        </w:rPr>
        <w:t xml:space="preserve"> from the </w:t>
      </w:r>
      <w:r w:rsidR="00301160" w:rsidRPr="003E0964">
        <w:rPr>
          <w:rFonts w:ascii="Arial" w:hAnsi="Arial" w:cs="Arial"/>
          <w:color w:val="000000" w:themeColor="text1"/>
          <w:sz w:val="24"/>
          <w:szCs w:val="24"/>
        </w:rPr>
        <w:t>Engineer</w:t>
      </w:r>
      <w:r w:rsidR="009B7ED9" w:rsidRPr="003E0964">
        <w:rPr>
          <w:rFonts w:ascii="Arial" w:hAnsi="Arial" w:cs="Arial"/>
          <w:color w:val="000000" w:themeColor="text1"/>
          <w:sz w:val="24"/>
          <w:szCs w:val="24"/>
        </w:rPr>
        <w:t xml:space="preserve"> as may be required</w:t>
      </w:r>
      <w:r w:rsidR="00BF5777" w:rsidRPr="003E0964">
        <w:rPr>
          <w:rFonts w:ascii="Arial" w:hAnsi="Arial" w:cs="Arial"/>
          <w:color w:val="000000" w:themeColor="text1"/>
          <w:sz w:val="24"/>
          <w:szCs w:val="24"/>
        </w:rPr>
        <w:t xml:space="preserve"> to enter any third-party property for purposes of delivering the Works.</w:t>
      </w:r>
    </w:p>
    <w:p w14:paraId="175C46BB" w14:textId="77777777" w:rsidR="00732C19" w:rsidRPr="008E13A7" w:rsidRDefault="00732C19" w:rsidP="00D64FC5">
      <w:pPr>
        <w:tabs>
          <w:tab w:val="left" w:pos="7305"/>
        </w:tabs>
        <w:spacing w:after="120" w:line="360" w:lineRule="auto"/>
        <w:ind w:left="567" w:hanging="567"/>
        <w:rPr>
          <w:rFonts w:ascii="Arial" w:hAnsi="Arial" w:cs="Arial"/>
          <w:color w:val="000000" w:themeColor="text1"/>
          <w:sz w:val="24"/>
          <w:szCs w:val="24"/>
          <w:highlight w:val="green"/>
        </w:rPr>
      </w:pPr>
    </w:p>
    <w:p w14:paraId="3597B01F" w14:textId="322A8ED9" w:rsidR="00027ABB" w:rsidRPr="00897DFD" w:rsidRDefault="00027ABB" w:rsidP="00D64FC5">
      <w:pPr>
        <w:tabs>
          <w:tab w:val="left" w:pos="7305"/>
        </w:tabs>
        <w:spacing w:after="120" w:line="360" w:lineRule="auto"/>
        <w:ind w:left="851" w:hanging="851"/>
        <w:rPr>
          <w:rFonts w:ascii="Arial" w:hAnsi="Arial" w:cs="Arial"/>
          <w:color w:val="000000" w:themeColor="text1"/>
          <w:sz w:val="24"/>
          <w:szCs w:val="24"/>
        </w:rPr>
      </w:pPr>
      <w:r w:rsidRPr="00897DFD">
        <w:rPr>
          <w:rFonts w:ascii="Arial" w:hAnsi="Arial" w:cs="Arial"/>
          <w:color w:val="000000" w:themeColor="text1"/>
          <w:sz w:val="24"/>
          <w:szCs w:val="24"/>
        </w:rPr>
        <w:t>2.1.1</w:t>
      </w:r>
      <w:r w:rsidR="00272F49" w:rsidRPr="00897DFD">
        <w:rPr>
          <w:rFonts w:ascii="Arial" w:hAnsi="Arial" w:cs="Arial"/>
          <w:color w:val="000000" w:themeColor="text1"/>
          <w:sz w:val="24"/>
          <w:szCs w:val="24"/>
        </w:rPr>
        <w:t>7</w:t>
      </w:r>
      <w:r w:rsidRPr="00897DFD">
        <w:rPr>
          <w:rFonts w:ascii="Arial" w:hAnsi="Arial" w:cs="Arial"/>
          <w:color w:val="000000" w:themeColor="text1"/>
          <w:sz w:val="24"/>
          <w:szCs w:val="24"/>
        </w:rPr>
        <w:t xml:space="preserve"> </w:t>
      </w:r>
      <w:r w:rsidR="00CD49D9" w:rsidRPr="00897DFD">
        <w:rPr>
          <w:rFonts w:ascii="Arial" w:hAnsi="Arial" w:cs="Arial"/>
          <w:color w:val="000000" w:themeColor="text1"/>
          <w:sz w:val="24"/>
          <w:szCs w:val="24"/>
        </w:rPr>
        <w:tab/>
      </w:r>
      <w:r w:rsidRPr="00897DFD">
        <w:rPr>
          <w:rFonts w:ascii="Arial" w:hAnsi="Arial" w:cs="Arial"/>
          <w:color w:val="000000" w:themeColor="text1"/>
          <w:sz w:val="24"/>
          <w:szCs w:val="24"/>
        </w:rPr>
        <w:t>The Contractor shall ensure that no third-party property</w:t>
      </w:r>
      <w:r w:rsidR="0093141A" w:rsidRPr="00897DFD">
        <w:rPr>
          <w:rFonts w:ascii="Arial" w:hAnsi="Arial" w:cs="Arial"/>
          <w:color w:val="000000" w:themeColor="text1"/>
          <w:sz w:val="24"/>
          <w:szCs w:val="24"/>
        </w:rPr>
        <w:t xml:space="preserve"> shall be entered, nor any Works executed prior to granting of the required </w:t>
      </w:r>
      <w:r w:rsidR="00442FCF" w:rsidRPr="00897DFD">
        <w:rPr>
          <w:rFonts w:ascii="Arial" w:hAnsi="Arial" w:cs="Arial"/>
          <w:color w:val="000000" w:themeColor="text1"/>
          <w:sz w:val="24"/>
          <w:szCs w:val="24"/>
        </w:rPr>
        <w:t xml:space="preserve">approval </w:t>
      </w:r>
      <w:r w:rsidR="00732C19" w:rsidRPr="00897DFD">
        <w:rPr>
          <w:rFonts w:ascii="Arial" w:hAnsi="Arial" w:cs="Arial"/>
          <w:color w:val="000000" w:themeColor="text1"/>
          <w:sz w:val="24"/>
          <w:szCs w:val="24"/>
        </w:rPr>
        <w:t>and/or way</w:t>
      </w:r>
      <w:r w:rsidR="004F5BE8" w:rsidRPr="00897DFD">
        <w:rPr>
          <w:rFonts w:ascii="Arial" w:hAnsi="Arial" w:cs="Arial"/>
          <w:color w:val="000000" w:themeColor="text1"/>
          <w:sz w:val="24"/>
          <w:szCs w:val="24"/>
        </w:rPr>
        <w:t>-</w:t>
      </w:r>
      <w:r w:rsidR="00732C19" w:rsidRPr="00897DFD">
        <w:rPr>
          <w:rFonts w:ascii="Arial" w:hAnsi="Arial" w:cs="Arial"/>
          <w:color w:val="000000" w:themeColor="text1"/>
          <w:sz w:val="24"/>
          <w:szCs w:val="24"/>
        </w:rPr>
        <w:t>leaves.</w:t>
      </w:r>
    </w:p>
    <w:p w14:paraId="36C0AA55" w14:textId="18535712" w:rsidR="00732C19" w:rsidRPr="008E13A7" w:rsidRDefault="00732C19" w:rsidP="00D64FC5">
      <w:pPr>
        <w:tabs>
          <w:tab w:val="left" w:pos="7305"/>
        </w:tabs>
        <w:spacing w:after="120" w:line="360" w:lineRule="auto"/>
        <w:ind w:left="567" w:hanging="567"/>
        <w:rPr>
          <w:rFonts w:ascii="Arial" w:hAnsi="Arial" w:cs="Arial"/>
          <w:color w:val="000000" w:themeColor="text1"/>
          <w:sz w:val="24"/>
          <w:szCs w:val="24"/>
          <w:highlight w:val="green"/>
        </w:rPr>
      </w:pPr>
    </w:p>
    <w:p w14:paraId="50401F5C" w14:textId="25B6DB33" w:rsidR="00732C19" w:rsidRPr="00C2287A" w:rsidRDefault="00732C19" w:rsidP="00D64FC5">
      <w:pPr>
        <w:tabs>
          <w:tab w:val="left" w:pos="7305"/>
        </w:tabs>
        <w:spacing w:after="120" w:line="360" w:lineRule="auto"/>
        <w:ind w:left="851" w:hanging="851"/>
        <w:rPr>
          <w:rFonts w:ascii="Arial" w:hAnsi="Arial" w:cs="Arial"/>
          <w:color w:val="000000" w:themeColor="text1"/>
          <w:sz w:val="24"/>
          <w:szCs w:val="24"/>
        </w:rPr>
      </w:pPr>
      <w:r w:rsidRPr="00C2287A">
        <w:rPr>
          <w:rFonts w:ascii="Arial" w:hAnsi="Arial" w:cs="Arial"/>
          <w:color w:val="000000" w:themeColor="text1"/>
          <w:sz w:val="24"/>
          <w:szCs w:val="24"/>
        </w:rPr>
        <w:t>2.1.1</w:t>
      </w:r>
      <w:r w:rsidR="00272F49" w:rsidRPr="00C2287A">
        <w:rPr>
          <w:rFonts w:ascii="Arial" w:hAnsi="Arial" w:cs="Arial"/>
          <w:color w:val="000000" w:themeColor="text1"/>
          <w:sz w:val="24"/>
          <w:szCs w:val="24"/>
        </w:rPr>
        <w:t>8</w:t>
      </w:r>
      <w:r w:rsidRPr="00C2287A">
        <w:rPr>
          <w:rFonts w:ascii="Arial" w:hAnsi="Arial" w:cs="Arial"/>
          <w:color w:val="000000" w:themeColor="text1"/>
          <w:sz w:val="24"/>
          <w:szCs w:val="24"/>
        </w:rPr>
        <w:t xml:space="preserve"> </w:t>
      </w:r>
      <w:r w:rsidR="00CD49D9" w:rsidRPr="00C2287A">
        <w:rPr>
          <w:rFonts w:ascii="Arial" w:hAnsi="Arial" w:cs="Arial"/>
          <w:color w:val="000000" w:themeColor="text1"/>
          <w:sz w:val="24"/>
          <w:szCs w:val="24"/>
        </w:rPr>
        <w:tab/>
      </w:r>
      <w:r w:rsidRPr="00C2287A">
        <w:rPr>
          <w:rFonts w:ascii="Arial" w:hAnsi="Arial" w:cs="Arial"/>
          <w:color w:val="000000" w:themeColor="text1"/>
          <w:sz w:val="24"/>
          <w:szCs w:val="24"/>
        </w:rPr>
        <w:t>The Contract</w:t>
      </w:r>
      <w:r w:rsidR="004F5BE8" w:rsidRPr="00C2287A">
        <w:rPr>
          <w:rFonts w:ascii="Arial" w:hAnsi="Arial" w:cs="Arial"/>
          <w:color w:val="000000" w:themeColor="text1"/>
          <w:sz w:val="24"/>
          <w:szCs w:val="24"/>
        </w:rPr>
        <w:t>or</w:t>
      </w:r>
      <w:r w:rsidRPr="00C2287A">
        <w:rPr>
          <w:rFonts w:ascii="Arial" w:hAnsi="Arial" w:cs="Arial"/>
          <w:color w:val="000000" w:themeColor="text1"/>
          <w:sz w:val="24"/>
          <w:szCs w:val="24"/>
        </w:rPr>
        <w:t xml:space="preserve"> shall</w:t>
      </w:r>
      <w:r w:rsidR="00EA4D76" w:rsidRPr="00C2287A">
        <w:rPr>
          <w:rFonts w:ascii="Arial" w:hAnsi="Arial" w:cs="Arial"/>
          <w:color w:val="000000" w:themeColor="text1"/>
          <w:sz w:val="24"/>
          <w:szCs w:val="24"/>
        </w:rPr>
        <w:t xml:space="preserve"> be responsible to apply and pay for all required permits and/or wayleaves</w:t>
      </w:r>
      <w:r w:rsidR="00732D24" w:rsidRPr="00C2287A">
        <w:rPr>
          <w:rFonts w:ascii="Arial" w:hAnsi="Arial" w:cs="Arial"/>
          <w:color w:val="000000" w:themeColor="text1"/>
          <w:sz w:val="24"/>
          <w:szCs w:val="24"/>
        </w:rPr>
        <w:t>.</w:t>
      </w:r>
    </w:p>
    <w:p w14:paraId="0A00BFA1" w14:textId="59C42CFF" w:rsidR="00732D24" w:rsidRPr="008E13A7" w:rsidRDefault="00732D24" w:rsidP="00D64FC5">
      <w:pPr>
        <w:tabs>
          <w:tab w:val="left" w:pos="7305"/>
        </w:tabs>
        <w:spacing w:after="120" w:line="360" w:lineRule="auto"/>
        <w:ind w:left="567" w:hanging="567"/>
        <w:rPr>
          <w:rFonts w:ascii="Arial" w:hAnsi="Arial" w:cs="Arial"/>
          <w:color w:val="000000" w:themeColor="text1"/>
          <w:sz w:val="24"/>
          <w:szCs w:val="24"/>
          <w:highlight w:val="green"/>
        </w:rPr>
      </w:pPr>
    </w:p>
    <w:p w14:paraId="55FF249A" w14:textId="7303E820" w:rsidR="00732D24" w:rsidRPr="008D5DF1" w:rsidRDefault="00732D24" w:rsidP="00D64FC5">
      <w:pPr>
        <w:tabs>
          <w:tab w:val="left" w:pos="7305"/>
        </w:tabs>
        <w:spacing w:after="120" w:line="360" w:lineRule="auto"/>
        <w:ind w:left="851" w:hanging="851"/>
        <w:rPr>
          <w:rFonts w:ascii="Arial" w:hAnsi="Arial" w:cs="Arial"/>
          <w:color w:val="000000" w:themeColor="text1"/>
          <w:sz w:val="24"/>
          <w:szCs w:val="24"/>
        </w:rPr>
      </w:pPr>
      <w:r w:rsidRPr="008D5DF1">
        <w:rPr>
          <w:rFonts w:ascii="Arial" w:hAnsi="Arial" w:cs="Arial"/>
          <w:color w:val="000000" w:themeColor="text1"/>
          <w:sz w:val="24"/>
          <w:szCs w:val="24"/>
        </w:rPr>
        <w:lastRenderedPageBreak/>
        <w:t>2.1.</w:t>
      </w:r>
      <w:r w:rsidR="00272F49" w:rsidRPr="008D5DF1">
        <w:rPr>
          <w:rFonts w:ascii="Arial" w:hAnsi="Arial" w:cs="Arial"/>
          <w:color w:val="000000" w:themeColor="text1"/>
          <w:sz w:val="24"/>
          <w:szCs w:val="24"/>
        </w:rPr>
        <w:t>19</w:t>
      </w:r>
      <w:r w:rsidRPr="008D5DF1">
        <w:rPr>
          <w:rFonts w:ascii="Arial" w:hAnsi="Arial" w:cs="Arial"/>
          <w:color w:val="000000" w:themeColor="text1"/>
          <w:sz w:val="24"/>
          <w:szCs w:val="24"/>
        </w:rPr>
        <w:t xml:space="preserve"> </w:t>
      </w:r>
      <w:r w:rsidR="008F59D2" w:rsidRPr="008D5DF1">
        <w:rPr>
          <w:rFonts w:ascii="Arial" w:hAnsi="Arial" w:cs="Arial"/>
          <w:color w:val="000000" w:themeColor="text1"/>
          <w:sz w:val="24"/>
          <w:szCs w:val="24"/>
        </w:rPr>
        <w:tab/>
      </w:r>
      <w:r w:rsidRPr="008D5DF1">
        <w:rPr>
          <w:rFonts w:ascii="Arial" w:hAnsi="Arial" w:cs="Arial"/>
          <w:color w:val="000000" w:themeColor="text1"/>
          <w:sz w:val="24"/>
          <w:szCs w:val="24"/>
        </w:rPr>
        <w:t xml:space="preserve">The Contractor </w:t>
      </w:r>
      <w:r w:rsidR="00E379D5" w:rsidRPr="008D5DF1">
        <w:rPr>
          <w:rFonts w:ascii="Arial" w:hAnsi="Arial" w:cs="Arial"/>
          <w:color w:val="000000" w:themeColor="text1"/>
          <w:sz w:val="24"/>
          <w:szCs w:val="24"/>
        </w:rPr>
        <w:t xml:space="preserve">shall ensure that steps </w:t>
      </w:r>
      <w:r w:rsidR="00D67BAC" w:rsidRPr="008D5DF1">
        <w:rPr>
          <w:rFonts w:ascii="Arial" w:hAnsi="Arial" w:cs="Arial"/>
          <w:color w:val="000000" w:themeColor="text1"/>
          <w:sz w:val="24"/>
          <w:szCs w:val="24"/>
        </w:rPr>
        <w:t xml:space="preserve">are taken to ensure that unauthorised persons or livestock do not obtain passage through fences temporarily damaged when executing </w:t>
      </w:r>
      <w:r w:rsidR="00941EF1" w:rsidRPr="008D5DF1">
        <w:rPr>
          <w:rFonts w:ascii="Arial" w:hAnsi="Arial" w:cs="Arial"/>
          <w:color w:val="000000" w:themeColor="text1"/>
          <w:sz w:val="24"/>
          <w:szCs w:val="24"/>
        </w:rPr>
        <w:t>the Works.</w:t>
      </w:r>
    </w:p>
    <w:p w14:paraId="211C6710" w14:textId="59AA82B7" w:rsidR="00941EF1" w:rsidRPr="008D5DF1" w:rsidRDefault="00941EF1" w:rsidP="00D64FC5">
      <w:pPr>
        <w:tabs>
          <w:tab w:val="left" w:pos="7305"/>
        </w:tabs>
        <w:spacing w:after="120" w:line="360" w:lineRule="auto"/>
        <w:ind w:left="567" w:hanging="567"/>
        <w:rPr>
          <w:rFonts w:ascii="Arial" w:hAnsi="Arial" w:cs="Arial"/>
          <w:color w:val="000000" w:themeColor="text1"/>
          <w:sz w:val="24"/>
          <w:szCs w:val="24"/>
        </w:rPr>
      </w:pPr>
    </w:p>
    <w:p w14:paraId="7D657F44" w14:textId="77ED0118" w:rsidR="00941EF1" w:rsidRPr="008D5DF1" w:rsidRDefault="00941EF1" w:rsidP="00D64FC5">
      <w:pPr>
        <w:tabs>
          <w:tab w:val="left" w:pos="7305"/>
        </w:tabs>
        <w:spacing w:after="120" w:line="360" w:lineRule="auto"/>
        <w:ind w:left="851" w:hanging="851"/>
        <w:rPr>
          <w:rFonts w:ascii="Arial" w:hAnsi="Arial" w:cs="Arial"/>
          <w:color w:val="000000" w:themeColor="text1"/>
          <w:sz w:val="24"/>
          <w:szCs w:val="24"/>
        </w:rPr>
      </w:pPr>
      <w:r w:rsidRPr="008D5DF1">
        <w:rPr>
          <w:rFonts w:ascii="Arial" w:hAnsi="Arial" w:cs="Arial"/>
          <w:color w:val="000000" w:themeColor="text1"/>
          <w:sz w:val="24"/>
          <w:szCs w:val="24"/>
        </w:rPr>
        <w:t>2.1.2</w:t>
      </w:r>
      <w:r w:rsidR="00272F49" w:rsidRPr="008D5DF1">
        <w:rPr>
          <w:rFonts w:ascii="Arial" w:hAnsi="Arial" w:cs="Arial"/>
          <w:color w:val="000000" w:themeColor="text1"/>
          <w:sz w:val="24"/>
          <w:szCs w:val="24"/>
        </w:rPr>
        <w:t>0</w:t>
      </w:r>
      <w:r w:rsidRPr="008D5DF1">
        <w:rPr>
          <w:rFonts w:ascii="Arial" w:hAnsi="Arial" w:cs="Arial"/>
          <w:color w:val="000000" w:themeColor="text1"/>
          <w:sz w:val="24"/>
          <w:szCs w:val="24"/>
        </w:rPr>
        <w:t xml:space="preserve"> </w:t>
      </w:r>
      <w:r w:rsidR="008F59D2" w:rsidRPr="008D5DF1">
        <w:rPr>
          <w:rFonts w:ascii="Arial" w:hAnsi="Arial" w:cs="Arial"/>
          <w:color w:val="000000" w:themeColor="text1"/>
          <w:sz w:val="24"/>
          <w:szCs w:val="24"/>
        </w:rPr>
        <w:tab/>
      </w:r>
      <w:r w:rsidRPr="008D5DF1">
        <w:rPr>
          <w:rFonts w:ascii="Arial" w:hAnsi="Arial" w:cs="Arial"/>
          <w:color w:val="000000" w:themeColor="text1"/>
          <w:sz w:val="24"/>
          <w:szCs w:val="24"/>
        </w:rPr>
        <w:t xml:space="preserve">The Contractor </w:t>
      </w:r>
      <w:r w:rsidR="00A72F3A" w:rsidRPr="008D5DF1">
        <w:rPr>
          <w:rFonts w:ascii="Arial" w:hAnsi="Arial" w:cs="Arial"/>
          <w:color w:val="000000" w:themeColor="text1"/>
          <w:sz w:val="24"/>
          <w:szCs w:val="24"/>
        </w:rPr>
        <w:t xml:space="preserve">shall, at its own cost, make good any damage </w:t>
      </w:r>
      <w:r w:rsidR="00A962CD" w:rsidRPr="008D5DF1">
        <w:rPr>
          <w:rFonts w:ascii="Arial" w:hAnsi="Arial" w:cs="Arial"/>
          <w:color w:val="000000" w:themeColor="text1"/>
          <w:sz w:val="24"/>
          <w:szCs w:val="24"/>
        </w:rPr>
        <w:t>to third party property, resultant from the execution of the Works.</w:t>
      </w:r>
    </w:p>
    <w:p w14:paraId="28F33E6B" w14:textId="77777777" w:rsidR="003C0541" w:rsidRPr="006A43F4" w:rsidRDefault="003C0541" w:rsidP="00D64FC5">
      <w:pPr>
        <w:tabs>
          <w:tab w:val="left" w:pos="7305"/>
        </w:tabs>
        <w:spacing w:after="120" w:line="360" w:lineRule="auto"/>
        <w:ind w:left="851" w:hanging="851"/>
        <w:rPr>
          <w:rFonts w:ascii="Arial" w:hAnsi="Arial" w:cs="Arial"/>
          <w:color w:val="000000" w:themeColor="text1"/>
          <w:sz w:val="24"/>
          <w:szCs w:val="24"/>
        </w:rPr>
      </w:pPr>
    </w:p>
    <w:p w14:paraId="5B1A99D7" w14:textId="5A4FDE18" w:rsidR="003C0541" w:rsidRPr="00D64FC5" w:rsidRDefault="003C0541" w:rsidP="00D64FC5">
      <w:pPr>
        <w:tabs>
          <w:tab w:val="left" w:pos="7305"/>
        </w:tabs>
        <w:spacing w:after="120" w:line="360" w:lineRule="auto"/>
        <w:ind w:left="851" w:hanging="851"/>
        <w:rPr>
          <w:rFonts w:ascii="Arial" w:hAnsi="Arial" w:cs="Arial"/>
          <w:color w:val="000000" w:themeColor="text1"/>
          <w:sz w:val="24"/>
          <w:szCs w:val="24"/>
        </w:rPr>
      </w:pPr>
      <w:r w:rsidRPr="006A43F4">
        <w:rPr>
          <w:rFonts w:ascii="Arial" w:hAnsi="Arial" w:cs="Arial"/>
          <w:color w:val="000000" w:themeColor="text1"/>
          <w:sz w:val="24"/>
          <w:szCs w:val="24"/>
        </w:rPr>
        <w:t>2.1.2</w:t>
      </w:r>
      <w:r w:rsidR="00272F49" w:rsidRPr="006A43F4">
        <w:rPr>
          <w:rFonts w:ascii="Arial" w:hAnsi="Arial" w:cs="Arial"/>
          <w:color w:val="000000" w:themeColor="text1"/>
          <w:sz w:val="24"/>
          <w:szCs w:val="24"/>
        </w:rPr>
        <w:t>1</w:t>
      </w:r>
      <w:r w:rsidRPr="006A43F4">
        <w:rPr>
          <w:rFonts w:ascii="Arial" w:hAnsi="Arial" w:cs="Arial"/>
          <w:color w:val="000000" w:themeColor="text1"/>
          <w:sz w:val="24"/>
          <w:szCs w:val="24"/>
        </w:rPr>
        <w:t xml:space="preserve"> </w:t>
      </w:r>
      <w:r w:rsidR="008F59D2" w:rsidRPr="006A43F4">
        <w:rPr>
          <w:rFonts w:ascii="Arial" w:hAnsi="Arial" w:cs="Arial"/>
          <w:color w:val="000000" w:themeColor="text1"/>
          <w:sz w:val="24"/>
          <w:szCs w:val="24"/>
        </w:rPr>
        <w:tab/>
      </w:r>
      <w:r w:rsidRPr="006A43F4">
        <w:rPr>
          <w:rFonts w:ascii="Arial" w:hAnsi="Arial" w:cs="Arial"/>
          <w:color w:val="000000" w:themeColor="text1"/>
          <w:sz w:val="24"/>
          <w:szCs w:val="24"/>
        </w:rPr>
        <w:t xml:space="preserve">The Contractor shall </w:t>
      </w:r>
      <w:r w:rsidR="00FE5576" w:rsidRPr="006A43F4">
        <w:rPr>
          <w:rFonts w:ascii="Arial" w:hAnsi="Arial" w:cs="Arial"/>
          <w:color w:val="000000" w:themeColor="text1"/>
          <w:sz w:val="24"/>
          <w:szCs w:val="24"/>
        </w:rPr>
        <w:t xml:space="preserve">proactively keep third-party </w:t>
      </w:r>
      <w:r w:rsidR="00764F1A" w:rsidRPr="006A43F4">
        <w:rPr>
          <w:rFonts w:ascii="Arial" w:hAnsi="Arial" w:cs="Arial"/>
          <w:color w:val="000000" w:themeColor="text1"/>
          <w:sz w:val="24"/>
          <w:szCs w:val="24"/>
        </w:rPr>
        <w:t xml:space="preserve">property owners </w:t>
      </w:r>
      <w:r w:rsidR="00C63508" w:rsidRPr="006A43F4">
        <w:rPr>
          <w:rFonts w:ascii="Arial" w:hAnsi="Arial" w:cs="Arial"/>
          <w:color w:val="000000" w:themeColor="text1"/>
          <w:sz w:val="24"/>
          <w:szCs w:val="24"/>
        </w:rPr>
        <w:t xml:space="preserve">informed </w:t>
      </w:r>
      <w:r w:rsidR="00764F1A" w:rsidRPr="006A43F4">
        <w:rPr>
          <w:rFonts w:ascii="Arial" w:hAnsi="Arial" w:cs="Arial"/>
          <w:color w:val="000000" w:themeColor="text1"/>
          <w:sz w:val="24"/>
          <w:szCs w:val="24"/>
        </w:rPr>
        <w:t>about any changes to the scheduling of the Works should they be affected.</w:t>
      </w:r>
      <w:r w:rsidRPr="00D64FC5">
        <w:rPr>
          <w:rFonts w:ascii="Arial" w:hAnsi="Arial" w:cs="Arial"/>
          <w:color w:val="000000" w:themeColor="text1"/>
          <w:sz w:val="24"/>
          <w:szCs w:val="24"/>
        </w:rPr>
        <w:t xml:space="preserve"> </w:t>
      </w:r>
    </w:p>
    <w:p w14:paraId="16B0DAC7" w14:textId="77777777" w:rsidR="00B85635" w:rsidRPr="00D64FC5" w:rsidRDefault="00B85635" w:rsidP="00D64FC5">
      <w:pPr>
        <w:tabs>
          <w:tab w:val="left" w:pos="7305"/>
        </w:tabs>
        <w:spacing w:after="120" w:line="360" w:lineRule="auto"/>
        <w:rPr>
          <w:rFonts w:ascii="Arial" w:hAnsi="Arial" w:cs="Arial"/>
          <w:color w:val="000000" w:themeColor="text1"/>
          <w:sz w:val="24"/>
          <w:szCs w:val="24"/>
        </w:rPr>
      </w:pPr>
    </w:p>
    <w:p w14:paraId="5A6A9DEF" w14:textId="4739BB3B" w:rsidR="00D84ABA" w:rsidRPr="00D64FC5" w:rsidRDefault="00D84ABA" w:rsidP="00D64FC5">
      <w:pPr>
        <w:tabs>
          <w:tab w:val="left" w:pos="7305"/>
        </w:tabs>
        <w:spacing w:after="120" w:line="360" w:lineRule="auto"/>
        <w:ind w:left="851" w:hanging="851"/>
        <w:rPr>
          <w:rFonts w:ascii="Arial" w:hAnsi="Arial" w:cs="Arial"/>
          <w:strike/>
          <w:color w:val="000000" w:themeColor="text1"/>
          <w:sz w:val="24"/>
          <w:szCs w:val="24"/>
        </w:rPr>
      </w:pPr>
    </w:p>
    <w:p w14:paraId="1C95E81A" w14:textId="3CFD39BD" w:rsidR="00DD1CD3" w:rsidRPr="00D64FC5" w:rsidRDefault="00CE464E" w:rsidP="00D64FC5">
      <w:pPr>
        <w:tabs>
          <w:tab w:val="left" w:pos="7305"/>
        </w:tabs>
        <w:spacing w:after="120" w:line="360" w:lineRule="auto"/>
        <w:ind w:left="851" w:hanging="851"/>
        <w:rPr>
          <w:rFonts w:ascii="Arial" w:hAnsi="Arial" w:cs="Arial"/>
          <w:b/>
          <w:bCs/>
          <w:color w:val="000000" w:themeColor="text1"/>
          <w:sz w:val="24"/>
          <w:szCs w:val="24"/>
          <w:u w:val="single"/>
        </w:rPr>
      </w:pPr>
      <w:r w:rsidRPr="003E0964">
        <w:rPr>
          <w:rFonts w:ascii="Arial" w:hAnsi="Arial" w:cs="Arial"/>
          <w:b/>
          <w:bCs/>
          <w:color w:val="000000" w:themeColor="text1"/>
          <w:sz w:val="24"/>
          <w:szCs w:val="24"/>
        </w:rPr>
        <w:t>2.</w:t>
      </w:r>
      <w:r w:rsidR="00D64FC5" w:rsidRPr="003E0964">
        <w:rPr>
          <w:rFonts w:ascii="Arial" w:hAnsi="Arial" w:cs="Arial"/>
          <w:b/>
          <w:bCs/>
          <w:color w:val="000000" w:themeColor="text1"/>
          <w:sz w:val="24"/>
          <w:szCs w:val="24"/>
        </w:rPr>
        <w:t>2</w:t>
      </w:r>
      <w:r w:rsidRPr="00D64FC5">
        <w:rPr>
          <w:rFonts w:ascii="Arial" w:hAnsi="Arial" w:cs="Arial"/>
          <w:color w:val="000000" w:themeColor="text1"/>
          <w:sz w:val="24"/>
          <w:szCs w:val="24"/>
        </w:rPr>
        <w:t xml:space="preserve"> </w:t>
      </w:r>
      <w:r w:rsidR="009D7472"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 xml:space="preserve">EMPLOYER-SUPPLIED </w:t>
      </w:r>
      <w:r w:rsidR="005622D0" w:rsidRPr="00D64FC5">
        <w:rPr>
          <w:rFonts w:ascii="Arial" w:hAnsi="Arial" w:cs="Arial"/>
          <w:b/>
          <w:bCs/>
          <w:color w:val="000000" w:themeColor="text1"/>
          <w:sz w:val="24"/>
          <w:szCs w:val="24"/>
          <w:u w:val="single"/>
        </w:rPr>
        <w:t xml:space="preserve">PLANT AND </w:t>
      </w:r>
      <w:r w:rsidRPr="00D64FC5">
        <w:rPr>
          <w:rFonts w:ascii="Arial" w:hAnsi="Arial" w:cs="Arial"/>
          <w:b/>
          <w:bCs/>
          <w:color w:val="000000" w:themeColor="text1"/>
          <w:sz w:val="24"/>
          <w:szCs w:val="24"/>
          <w:u w:val="single"/>
        </w:rPr>
        <w:t>MATERIALS AND EMPLOYER’S EQUIPMENT</w:t>
      </w:r>
    </w:p>
    <w:p w14:paraId="66BE5197" w14:textId="77777777" w:rsidR="00CE464E" w:rsidRPr="00D64FC5" w:rsidRDefault="00CE464E" w:rsidP="00D64FC5">
      <w:pPr>
        <w:tabs>
          <w:tab w:val="left" w:pos="7305"/>
        </w:tabs>
        <w:spacing w:after="120" w:line="360" w:lineRule="auto"/>
        <w:rPr>
          <w:rFonts w:ascii="Arial" w:hAnsi="Arial" w:cs="Arial"/>
          <w:color w:val="000000" w:themeColor="text1"/>
          <w:sz w:val="24"/>
          <w:szCs w:val="24"/>
        </w:rPr>
      </w:pPr>
    </w:p>
    <w:p w14:paraId="1D1BC1B2" w14:textId="77BD414D" w:rsidR="00E84D21" w:rsidRPr="00D64FC5" w:rsidRDefault="00422028"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2.</w:t>
      </w:r>
      <w:r w:rsidR="00B85161">
        <w:rPr>
          <w:rFonts w:ascii="Arial" w:hAnsi="Arial" w:cs="Arial"/>
          <w:color w:val="000000" w:themeColor="text1"/>
          <w:sz w:val="24"/>
          <w:szCs w:val="24"/>
        </w:rPr>
        <w:t>2</w:t>
      </w:r>
      <w:r w:rsidRPr="00D64FC5">
        <w:rPr>
          <w:rFonts w:ascii="Arial" w:hAnsi="Arial" w:cs="Arial"/>
          <w:color w:val="000000" w:themeColor="text1"/>
          <w:sz w:val="24"/>
          <w:szCs w:val="24"/>
        </w:rPr>
        <w:t xml:space="preserve">.1 </w:t>
      </w:r>
      <w:r w:rsidR="009D7472"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If Employer-Supplied</w:t>
      </w:r>
      <w:r w:rsidR="005622D0" w:rsidRPr="00D64FC5">
        <w:rPr>
          <w:rFonts w:ascii="Arial" w:hAnsi="Arial" w:cs="Arial"/>
          <w:color w:val="000000" w:themeColor="text1"/>
          <w:sz w:val="24"/>
          <w:szCs w:val="24"/>
        </w:rPr>
        <w:t xml:space="preserve"> Plant and </w:t>
      </w:r>
      <w:r w:rsidR="00E84D21" w:rsidRPr="00D64FC5">
        <w:rPr>
          <w:rFonts w:ascii="Arial" w:hAnsi="Arial" w:cs="Arial"/>
          <w:color w:val="000000" w:themeColor="text1"/>
          <w:sz w:val="24"/>
          <w:szCs w:val="24"/>
        </w:rPr>
        <w:t>Materials and/or Employer's Equipment are listed in the Employer's Requirements for t</w:t>
      </w:r>
      <w:r w:rsidR="009F641F" w:rsidRPr="00D64FC5">
        <w:rPr>
          <w:rFonts w:ascii="Arial" w:hAnsi="Arial" w:cs="Arial"/>
          <w:color w:val="000000" w:themeColor="text1"/>
          <w:sz w:val="24"/>
          <w:szCs w:val="24"/>
        </w:rPr>
        <w:t>h</w:t>
      </w:r>
      <w:r w:rsidR="00E84D21" w:rsidRPr="00D64FC5">
        <w:rPr>
          <w:rFonts w:ascii="Arial" w:hAnsi="Arial" w:cs="Arial"/>
          <w:color w:val="000000" w:themeColor="text1"/>
          <w:sz w:val="24"/>
          <w:szCs w:val="24"/>
        </w:rPr>
        <w:t xml:space="preserve">e Contractor's use in the execution of the Works, the Employer shall make such </w:t>
      </w:r>
      <w:r w:rsidR="00CB6EB9" w:rsidRPr="00D64FC5">
        <w:rPr>
          <w:rFonts w:ascii="Arial" w:hAnsi="Arial" w:cs="Arial"/>
          <w:color w:val="000000" w:themeColor="text1"/>
          <w:sz w:val="24"/>
          <w:szCs w:val="24"/>
        </w:rPr>
        <w:t xml:space="preserve">Materials </w:t>
      </w:r>
      <w:r w:rsidR="00E84D21" w:rsidRPr="00D64FC5">
        <w:rPr>
          <w:rFonts w:ascii="Arial" w:hAnsi="Arial" w:cs="Arial"/>
          <w:color w:val="000000" w:themeColor="text1"/>
          <w:sz w:val="24"/>
          <w:szCs w:val="24"/>
        </w:rPr>
        <w:t>and/or equipment available to the Contractor in accordance with the details, times, arrangements, rates and prices stated in t</w:t>
      </w:r>
      <w:r w:rsidR="00C63508" w:rsidRPr="00D64FC5">
        <w:rPr>
          <w:rFonts w:ascii="Arial" w:hAnsi="Arial" w:cs="Arial"/>
          <w:color w:val="000000" w:themeColor="text1"/>
          <w:sz w:val="24"/>
          <w:szCs w:val="24"/>
        </w:rPr>
        <w:t>h</w:t>
      </w:r>
      <w:r w:rsidR="00E84D21" w:rsidRPr="00D64FC5">
        <w:rPr>
          <w:rFonts w:ascii="Arial" w:hAnsi="Arial" w:cs="Arial"/>
          <w:color w:val="000000" w:themeColor="text1"/>
          <w:sz w:val="24"/>
          <w:szCs w:val="24"/>
        </w:rPr>
        <w:t>e Employer's Requirements</w:t>
      </w:r>
      <w:r w:rsidR="008F14E2" w:rsidRPr="00D64FC5">
        <w:rPr>
          <w:rFonts w:ascii="Arial" w:hAnsi="Arial" w:cs="Arial"/>
          <w:color w:val="000000" w:themeColor="text1"/>
          <w:sz w:val="24"/>
          <w:szCs w:val="24"/>
        </w:rPr>
        <w:t xml:space="preserve"> or as determined by the Engineer</w:t>
      </w:r>
      <w:r w:rsidRPr="00D64FC5">
        <w:rPr>
          <w:rFonts w:ascii="Arial" w:hAnsi="Arial" w:cs="Arial"/>
          <w:color w:val="000000" w:themeColor="text1"/>
          <w:sz w:val="24"/>
          <w:szCs w:val="24"/>
        </w:rPr>
        <w:t>.</w:t>
      </w:r>
    </w:p>
    <w:p w14:paraId="6C7A2425" w14:textId="77777777" w:rsidR="00422028" w:rsidRPr="00D64FC5" w:rsidRDefault="00422028" w:rsidP="00D64FC5">
      <w:pPr>
        <w:tabs>
          <w:tab w:val="left" w:pos="7305"/>
        </w:tabs>
        <w:spacing w:after="120" w:line="360" w:lineRule="auto"/>
        <w:rPr>
          <w:rFonts w:ascii="Arial" w:hAnsi="Arial" w:cs="Arial"/>
          <w:color w:val="000000" w:themeColor="text1"/>
          <w:sz w:val="24"/>
          <w:szCs w:val="24"/>
        </w:rPr>
      </w:pPr>
    </w:p>
    <w:p w14:paraId="7803B64B" w14:textId="502BFC68" w:rsidR="00043E3E" w:rsidRPr="00D64FC5" w:rsidRDefault="00422028"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2.</w:t>
      </w:r>
      <w:r w:rsidR="00B85161">
        <w:rPr>
          <w:rFonts w:ascii="Arial" w:hAnsi="Arial" w:cs="Arial"/>
          <w:color w:val="000000" w:themeColor="text1"/>
          <w:sz w:val="24"/>
          <w:szCs w:val="24"/>
        </w:rPr>
        <w:t>2</w:t>
      </w:r>
      <w:r w:rsidRPr="00D64FC5">
        <w:rPr>
          <w:rFonts w:ascii="Arial" w:hAnsi="Arial" w:cs="Arial"/>
          <w:color w:val="000000" w:themeColor="text1"/>
          <w:sz w:val="24"/>
          <w:szCs w:val="24"/>
        </w:rPr>
        <w:t xml:space="preserve">.2 </w:t>
      </w:r>
      <w:r w:rsidR="009D7472"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 shall be responsible for each item of</w:t>
      </w:r>
      <w:r w:rsidR="00BD4401" w:rsidRPr="00D64FC5">
        <w:rPr>
          <w:rFonts w:ascii="Arial" w:hAnsi="Arial" w:cs="Arial"/>
          <w:color w:val="000000" w:themeColor="text1"/>
          <w:sz w:val="24"/>
          <w:szCs w:val="24"/>
        </w:rPr>
        <w:t xml:space="preserve"> the</w:t>
      </w:r>
      <w:r w:rsidR="00E84D21" w:rsidRPr="00D64FC5">
        <w:rPr>
          <w:rFonts w:ascii="Arial" w:hAnsi="Arial" w:cs="Arial"/>
          <w:color w:val="000000" w:themeColor="text1"/>
          <w:sz w:val="24"/>
          <w:szCs w:val="24"/>
        </w:rPr>
        <w:t xml:space="preserve"> Employer's </w:t>
      </w:r>
      <w:r w:rsidR="00BD4401" w:rsidRPr="00D64FC5">
        <w:rPr>
          <w:rFonts w:ascii="Arial" w:hAnsi="Arial" w:cs="Arial"/>
          <w:color w:val="000000" w:themeColor="text1"/>
          <w:sz w:val="24"/>
          <w:szCs w:val="24"/>
        </w:rPr>
        <w:t xml:space="preserve">Plant and Materials </w:t>
      </w:r>
      <w:r w:rsidR="006217E1" w:rsidRPr="00D64FC5">
        <w:rPr>
          <w:rFonts w:ascii="Arial" w:hAnsi="Arial" w:cs="Arial"/>
          <w:color w:val="000000" w:themeColor="text1"/>
          <w:sz w:val="24"/>
          <w:szCs w:val="24"/>
        </w:rPr>
        <w:t xml:space="preserve">and/or </w:t>
      </w:r>
      <w:r w:rsidR="00E84D21" w:rsidRPr="00D64FC5">
        <w:rPr>
          <w:rFonts w:ascii="Arial" w:hAnsi="Arial" w:cs="Arial"/>
          <w:color w:val="000000" w:themeColor="text1"/>
          <w:sz w:val="24"/>
          <w:szCs w:val="24"/>
        </w:rPr>
        <w:t>Equipment whilst any of the Contractor's Personnel is operating it, driving it, directing</w:t>
      </w:r>
      <w:r w:rsidR="00DD1CD3" w:rsidRPr="00D64FC5">
        <w:rPr>
          <w:rFonts w:ascii="Arial" w:hAnsi="Arial" w:cs="Arial"/>
          <w:color w:val="000000" w:themeColor="text1"/>
          <w:sz w:val="24"/>
          <w:szCs w:val="24"/>
        </w:rPr>
        <w:t xml:space="preserve"> it, using it, or in control of </w:t>
      </w:r>
      <w:r w:rsidR="00E84D21" w:rsidRPr="00D64FC5">
        <w:rPr>
          <w:rFonts w:ascii="Arial" w:hAnsi="Arial" w:cs="Arial"/>
          <w:color w:val="000000" w:themeColor="text1"/>
          <w:sz w:val="24"/>
          <w:szCs w:val="24"/>
        </w:rPr>
        <w:t>it</w:t>
      </w:r>
      <w:r w:rsidR="00DD1CD3" w:rsidRPr="00D64FC5">
        <w:rPr>
          <w:rFonts w:ascii="Arial" w:hAnsi="Arial" w:cs="Arial"/>
          <w:color w:val="000000" w:themeColor="text1"/>
          <w:sz w:val="24"/>
          <w:szCs w:val="24"/>
        </w:rPr>
        <w:t>.</w:t>
      </w:r>
    </w:p>
    <w:p w14:paraId="399F42A7" w14:textId="77777777" w:rsidR="0000308F" w:rsidRPr="00D64FC5" w:rsidRDefault="0000308F" w:rsidP="00D64FC5">
      <w:pPr>
        <w:tabs>
          <w:tab w:val="left" w:pos="7305"/>
        </w:tabs>
        <w:spacing w:after="120" w:line="360" w:lineRule="auto"/>
        <w:ind w:left="567" w:hanging="567"/>
        <w:rPr>
          <w:rFonts w:ascii="Arial" w:hAnsi="Arial" w:cs="Arial"/>
          <w:color w:val="000000" w:themeColor="text1"/>
          <w:sz w:val="24"/>
          <w:szCs w:val="24"/>
        </w:rPr>
      </w:pPr>
    </w:p>
    <w:p w14:paraId="58065EE6" w14:textId="1C4B7727" w:rsidR="00043E3E" w:rsidRPr="00D64FC5" w:rsidRDefault="00043E3E"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2.</w:t>
      </w:r>
      <w:r w:rsidR="00B85161">
        <w:rPr>
          <w:rFonts w:ascii="Arial" w:hAnsi="Arial" w:cs="Arial"/>
          <w:color w:val="000000" w:themeColor="text1"/>
          <w:sz w:val="24"/>
          <w:szCs w:val="24"/>
        </w:rPr>
        <w:t>2</w:t>
      </w:r>
      <w:r w:rsidRPr="00D64FC5">
        <w:rPr>
          <w:rFonts w:ascii="Arial" w:hAnsi="Arial" w:cs="Arial"/>
          <w:color w:val="000000" w:themeColor="text1"/>
          <w:sz w:val="24"/>
          <w:szCs w:val="24"/>
        </w:rPr>
        <w:t xml:space="preserve">.3 </w:t>
      </w:r>
      <w:r w:rsidR="009D7472" w:rsidRPr="00D64FC5">
        <w:rPr>
          <w:rFonts w:ascii="Arial" w:hAnsi="Arial" w:cs="Arial"/>
          <w:color w:val="000000" w:themeColor="text1"/>
          <w:sz w:val="24"/>
          <w:szCs w:val="24"/>
        </w:rPr>
        <w:tab/>
      </w:r>
      <w:r w:rsidRPr="00D64FC5">
        <w:rPr>
          <w:rFonts w:ascii="Arial" w:hAnsi="Arial" w:cs="Arial"/>
          <w:color w:val="000000" w:themeColor="text1"/>
          <w:sz w:val="24"/>
          <w:szCs w:val="24"/>
        </w:rPr>
        <w:t>The Employer may have certain Plant and Material</w:t>
      </w:r>
      <w:r w:rsidR="007A687F" w:rsidRPr="00D64FC5">
        <w:rPr>
          <w:rFonts w:ascii="Arial" w:hAnsi="Arial" w:cs="Arial"/>
          <w:color w:val="000000" w:themeColor="text1"/>
          <w:sz w:val="24"/>
          <w:szCs w:val="24"/>
        </w:rPr>
        <w:t>s</w:t>
      </w:r>
      <w:r w:rsidRPr="00D64FC5">
        <w:rPr>
          <w:rFonts w:ascii="Arial" w:hAnsi="Arial" w:cs="Arial"/>
          <w:color w:val="000000" w:themeColor="text1"/>
          <w:sz w:val="24"/>
          <w:szCs w:val="24"/>
        </w:rPr>
        <w:t xml:space="preserve"> available in storage that shall be used by the Contractor. The Contractor shall use as much existing, Plant and Material</w:t>
      </w:r>
      <w:r w:rsidR="007A687F" w:rsidRPr="00D64FC5">
        <w:rPr>
          <w:rFonts w:ascii="Arial" w:hAnsi="Arial" w:cs="Arial"/>
          <w:color w:val="000000" w:themeColor="text1"/>
          <w:sz w:val="24"/>
          <w:szCs w:val="24"/>
        </w:rPr>
        <w:t>s</w:t>
      </w:r>
      <w:r w:rsidRPr="00D64FC5">
        <w:rPr>
          <w:rFonts w:ascii="Arial" w:hAnsi="Arial" w:cs="Arial"/>
          <w:color w:val="000000" w:themeColor="text1"/>
          <w:sz w:val="24"/>
          <w:szCs w:val="24"/>
        </w:rPr>
        <w:t xml:space="preserve"> as possible and if not possible, then motivate to the </w:t>
      </w:r>
      <w:r w:rsidR="00E93ADB" w:rsidRPr="00D64FC5">
        <w:rPr>
          <w:rFonts w:ascii="Arial" w:hAnsi="Arial" w:cs="Arial"/>
          <w:color w:val="000000" w:themeColor="text1"/>
          <w:sz w:val="24"/>
          <w:szCs w:val="24"/>
        </w:rPr>
        <w:t>Engineer</w:t>
      </w:r>
      <w:r w:rsidR="0008663C"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 xml:space="preserve">why it cannot </w:t>
      </w:r>
      <w:r w:rsidR="00E93ADB" w:rsidRPr="00D64FC5">
        <w:rPr>
          <w:rFonts w:ascii="Arial" w:hAnsi="Arial" w:cs="Arial"/>
          <w:color w:val="000000" w:themeColor="text1"/>
          <w:sz w:val="24"/>
          <w:szCs w:val="24"/>
        </w:rPr>
        <w:t>be used.</w:t>
      </w:r>
    </w:p>
    <w:p w14:paraId="60C5DCD7" w14:textId="77777777" w:rsidR="00043E3E" w:rsidRPr="00D64FC5" w:rsidRDefault="00043E3E" w:rsidP="00D64FC5">
      <w:pPr>
        <w:tabs>
          <w:tab w:val="left" w:pos="7305"/>
        </w:tabs>
        <w:spacing w:after="120" w:line="360" w:lineRule="auto"/>
        <w:ind w:left="851" w:hanging="851"/>
        <w:rPr>
          <w:rFonts w:ascii="Arial" w:hAnsi="Arial" w:cs="Arial"/>
          <w:color w:val="000000" w:themeColor="text1"/>
          <w:sz w:val="24"/>
          <w:szCs w:val="24"/>
        </w:rPr>
      </w:pPr>
    </w:p>
    <w:p w14:paraId="38823C07" w14:textId="6A06C972" w:rsidR="00043E3E" w:rsidRPr="00D64FC5" w:rsidRDefault="00043E3E"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2.</w:t>
      </w:r>
      <w:r w:rsidR="00B85161">
        <w:rPr>
          <w:rFonts w:ascii="Arial" w:hAnsi="Arial" w:cs="Arial"/>
          <w:color w:val="000000" w:themeColor="text1"/>
          <w:sz w:val="24"/>
          <w:szCs w:val="24"/>
        </w:rPr>
        <w:t>2</w:t>
      </w:r>
      <w:r w:rsidRPr="00D64FC5">
        <w:rPr>
          <w:rFonts w:ascii="Arial" w:hAnsi="Arial" w:cs="Arial"/>
          <w:color w:val="000000" w:themeColor="text1"/>
          <w:sz w:val="24"/>
          <w:szCs w:val="24"/>
        </w:rPr>
        <w:t xml:space="preserve">.4 </w:t>
      </w:r>
      <w:r w:rsidR="009D7472"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Notwithstanding the aforesaid requirement, the Contractor shall ensure that its complete offered solution remains compliant with the RFP and the </w:t>
      </w:r>
      <w:r w:rsidR="004769E1" w:rsidRPr="00D64FC5">
        <w:rPr>
          <w:rFonts w:ascii="Arial" w:hAnsi="Arial" w:cs="Arial"/>
          <w:color w:val="000000" w:themeColor="text1"/>
          <w:sz w:val="24"/>
          <w:szCs w:val="24"/>
        </w:rPr>
        <w:t xml:space="preserve">Employer’s Requirements and the </w:t>
      </w:r>
      <w:r w:rsidRPr="00D64FC5">
        <w:rPr>
          <w:rFonts w:ascii="Arial" w:hAnsi="Arial" w:cs="Arial"/>
          <w:color w:val="000000" w:themeColor="text1"/>
          <w:sz w:val="24"/>
          <w:szCs w:val="24"/>
        </w:rPr>
        <w:t>Contractor has satisfied itself that such Plant and Materials are suitable for use by the Contractor, therefore</w:t>
      </w:r>
      <w:r w:rsidR="00DD1CD3"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 xml:space="preserve">the </w:t>
      </w:r>
      <w:r w:rsidR="00DC158E" w:rsidRPr="00D64FC5">
        <w:rPr>
          <w:rFonts w:ascii="Arial" w:hAnsi="Arial" w:cs="Arial"/>
          <w:color w:val="000000" w:themeColor="text1"/>
          <w:sz w:val="24"/>
          <w:szCs w:val="24"/>
        </w:rPr>
        <w:t xml:space="preserve">Contractor </w:t>
      </w:r>
      <w:r w:rsidRPr="00D64FC5">
        <w:rPr>
          <w:rFonts w:ascii="Arial" w:hAnsi="Arial" w:cs="Arial"/>
          <w:color w:val="000000" w:themeColor="text1"/>
          <w:sz w:val="24"/>
          <w:szCs w:val="24"/>
        </w:rPr>
        <w:t>shall accept all risk related to the use of such Plant and Materials.</w:t>
      </w:r>
    </w:p>
    <w:p w14:paraId="015F68DB" w14:textId="77777777" w:rsidR="0027623C" w:rsidRPr="00D64FC5" w:rsidRDefault="0027623C" w:rsidP="00D64FC5">
      <w:pPr>
        <w:tabs>
          <w:tab w:val="left" w:pos="7305"/>
        </w:tabs>
        <w:spacing w:after="120" w:line="360" w:lineRule="auto"/>
        <w:ind w:left="567" w:hanging="567"/>
        <w:rPr>
          <w:rFonts w:ascii="Arial" w:hAnsi="Arial" w:cs="Arial"/>
          <w:color w:val="000000" w:themeColor="text1"/>
          <w:sz w:val="24"/>
          <w:szCs w:val="24"/>
        </w:rPr>
      </w:pPr>
    </w:p>
    <w:p w14:paraId="62204D71" w14:textId="22622E2C" w:rsidR="00043E3E" w:rsidRPr="00D64FC5" w:rsidRDefault="00043E3E"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2.</w:t>
      </w:r>
      <w:r w:rsidR="00B85161">
        <w:rPr>
          <w:rFonts w:ascii="Arial" w:hAnsi="Arial" w:cs="Arial"/>
          <w:color w:val="000000" w:themeColor="text1"/>
          <w:sz w:val="24"/>
          <w:szCs w:val="24"/>
        </w:rPr>
        <w:t>2</w:t>
      </w:r>
      <w:r w:rsidRPr="00D64FC5">
        <w:rPr>
          <w:rFonts w:ascii="Arial" w:hAnsi="Arial" w:cs="Arial"/>
          <w:color w:val="000000" w:themeColor="text1"/>
          <w:sz w:val="24"/>
          <w:szCs w:val="24"/>
        </w:rPr>
        <w:t xml:space="preserve">.5 </w:t>
      </w:r>
      <w:r w:rsidR="009D7472" w:rsidRPr="00D64FC5">
        <w:rPr>
          <w:rFonts w:ascii="Arial" w:hAnsi="Arial" w:cs="Arial"/>
          <w:color w:val="000000" w:themeColor="text1"/>
          <w:sz w:val="24"/>
          <w:szCs w:val="24"/>
        </w:rPr>
        <w:tab/>
      </w:r>
      <w:r w:rsidRPr="00D64FC5">
        <w:rPr>
          <w:rFonts w:ascii="Arial" w:hAnsi="Arial" w:cs="Arial"/>
          <w:color w:val="000000" w:themeColor="text1"/>
          <w:sz w:val="24"/>
          <w:szCs w:val="24"/>
        </w:rPr>
        <w:t>Should the Contract</w:t>
      </w:r>
      <w:r w:rsidR="00DC158E" w:rsidRPr="00D64FC5">
        <w:rPr>
          <w:rFonts w:ascii="Arial" w:hAnsi="Arial" w:cs="Arial"/>
          <w:color w:val="000000" w:themeColor="text1"/>
          <w:sz w:val="24"/>
          <w:szCs w:val="24"/>
        </w:rPr>
        <w:t>or</w:t>
      </w:r>
      <w:r w:rsidRPr="00D64FC5">
        <w:rPr>
          <w:rFonts w:ascii="Arial" w:hAnsi="Arial" w:cs="Arial"/>
          <w:color w:val="000000" w:themeColor="text1"/>
          <w:sz w:val="24"/>
          <w:szCs w:val="24"/>
        </w:rPr>
        <w:t xml:space="preserve"> wish not to use any existing Plant and Materials or to replace any existing Plant and Material</w:t>
      </w:r>
      <w:r w:rsidR="0027623C" w:rsidRPr="00D64FC5">
        <w:rPr>
          <w:rFonts w:ascii="Arial" w:hAnsi="Arial" w:cs="Arial"/>
          <w:color w:val="000000" w:themeColor="text1"/>
          <w:sz w:val="24"/>
          <w:szCs w:val="24"/>
        </w:rPr>
        <w:t>s with new Plant and Material</w:t>
      </w:r>
      <w:r w:rsidR="000245CC" w:rsidRPr="00D64FC5">
        <w:rPr>
          <w:rFonts w:ascii="Arial" w:hAnsi="Arial" w:cs="Arial"/>
          <w:color w:val="000000" w:themeColor="text1"/>
          <w:sz w:val="24"/>
          <w:szCs w:val="24"/>
        </w:rPr>
        <w:t>s</w:t>
      </w:r>
      <w:r w:rsidR="0027623C" w:rsidRPr="00D64FC5">
        <w:rPr>
          <w:rFonts w:ascii="Arial" w:hAnsi="Arial" w:cs="Arial"/>
          <w:color w:val="000000" w:themeColor="text1"/>
          <w:sz w:val="24"/>
          <w:szCs w:val="24"/>
        </w:rPr>
        <w:t>, the Contractor shall first</w:t>
      </w:r>
      <w:r w:rsidR="00A95F19" w:rsidRPr="00D64FC5">
        <w:rPr>
          <w:rFonts w:ascii="Arial" w:hAnsi="Arial" w:cs="Arial"/>
          <w:color w:val="000000" w:themeColor="text1"/>
          <w:sz w:val="24"/>
          <w:szCs w:val="24"/>
        </w:rPr>
        <w:t>, through the Engineer,</w:t>
      </w:r>
      <w:r w:rsidR="0027623C" w:rsidRPr="00D64FC5">
        <w:rPr>
          <w:rFonts w:ascii="Arial" w:hAnsi="Arial" w:cs="Arial"/>
          <w:color w:val="000000" w:themeColor="text1"/>
          <w:sz w:val="24"/>
          <w:szCs w:val="24"/>
        </w:rPr>
        <w:t xml:space="preserve"> make the Employer a fair market value offer to pay the Employer for such existing Plant and Materials for which such offer shall first be accepted by the Employer.</w:t>
      </w:r>
    </w:p>
    <w:p w14:paraId="58DAE806" w14:textId="61041ECC" w:rsidR="0027623C" w:rsidRPr="00D64FC5" w:rsidRDefault="0027623C" w:rsidP="00D64FC5">
      <w:pPr>
        <w:tabs>
          <w:tab w:val="left" w:pos="7305"/>
        </w:tabs>
        <w:spacing w:after="120" w:line="360" w:lineRule="auto"/>
        <w:ind w:left="851" w:hanging="851"/>
        <w:rPr>
          <w:rFonts w:ascii="Arial" w:hAnsi="Arial" w:cs="Arial"/>
          <w:color w:val="000000" w:themeColor="text1"/>
          <w:sz w:val="24"/>
          <w:szCs w:val="24"/>
        </w:rPr>
      </w:pPr>
    </w:p>
    <w:p w14:paraId="761E522C" w14:textId="1C37B311" w:rsidR="0027623C" w:rsidRPr="00D64FC5" w:rsidRDefault="0027623C"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2.</w:t>
      </w:r>
      <w:r w:rsidR="00B85161">
        <w:rPr>
          <w:rFonts w:ascii="Arial" w:hAnsi="Arial" w:cs="Arial"/>
          <w:color w:val="000000" w:themeColor="text1"/>
          <w:sz w:val="24"/>
          <w:szCs w:val="24"/>
        </w:rPr>
        <w:t>2</w:t>
      </w:r>
      <w:r w:rsidRPr="00D64FC5">
        <w:rPr>
          <w:rFonts w:ascii="Arial" w:hAnsi="Arial" w:cs="Arial"/>
          <w:color w:val="000000" w:themeColor="text1"/>
          <w:sz w:val="24"/>
          <w:szCs w:val="24"/>
        </w:rPr>
        <w:t xml:space="preserve">.6 </w:t>
      </w:r>
      <w:r w:rsidR="009D7472" w:rsidRPr="00D64FC5">
        <w:rPr>
          <w:rFonts w:ascii="Arial" w:hAnsi="Arial" w:cs="Arial"/>
          <w:color w:val="000000" w:themeColor="text1"/>
          <w:sz w:val="24"/>
          <w:szCs w:val="24"/>
        </w:rPr>
        <w:tab/>
      </w:r>
      <w:r w:rsidRPr="00D64FC5">
        <w:rPr>
          <w:rFonts w:ascii="Arial" w:hAnsi="Arial" w:cs="Arial"/>
          <w:color w:val="000000" w:themeColor="text1"/>
          <w:sz w:val="24"/>
          <w:szCs w:val="24"/>
        </w:rPr>
        <w:t>The Employer’s acceptance or rejection of the Contractor’s offer shall not prejudice the Employer’s rights in terms of the RFP and th</w:t>
      </w:r>
      <w:r w:rsidR="0050510E" w:rsidRPr="00D64FC5">
        <w:rPr>
          <w:rFonts w:ascii="Arial" w:hAnsi="Arial" w:cs="Arial"/>
          <w:color w:val="000000" w:themeColor="text1"/>
          <w:sz w:val="24"/>
          <w:szCs w:val="24"/>
        </w:rPr>
        <w:t>is</w:t>
      </w:r>
      <w:r w:rsidRPr="00D64FC5">
        <w:rPr>
          <w:rFonts w:ascii="Arial" w:hAnsi="Arial" w:cs="Arial"/>
          <w:color w:val="000000" w:themeColor="text1"/>
          <w:sz w:val="24"/>
          <w:szCs w:val="24"/>
        </w:rPr>
        <w:t xml:space="preserve"> Contract in any manner whatsoever and shall not relieve the Contractor of its obligations and/or liabilities in terms of the RFP and th</w:t>
      </w:r>
      <w:r w:rsidR="0050510E" w:rsidRPr="00D64FC5">
        <w:rPr>
          <w:rFonts w:ascii="Arial" w:hAnsi="Arial" w:cs="Arial"/>
          <w:color w:val="000000" w:themeColor="text1"/>
          <w:sz w:val="24"/>
          <w:szCs w:val="24"/>
        </w:rPr>
        <w:t>is</w:t>
      </w:r>
      <w:r w:rsidRPr="00D64FC5">
        <w:rPr>
          <w:rFonts w:ascii="Arial" w:hAnsi="Arial" w:cs="Arial"/>
          <w:color w:val="000000" w:themeColor="text1"/>
          <w:sz w:val="24"/>
          <w:szCs w:val="24"/>
        </w:rPr>
        <w:t xml:space="preserve"> Contract and shall not affect the </w:t>
      </w:r>
      <w:r w:rsidR="00E8291F" w:rsidRPr="00D64FC5">
        <w:rPr>
          <w:rFonts w:ascii="Arial" w:hAnsi="Arial" w:cs="Arial"/>
          <w:color w:val="000000" w:themeColor="text1"/>
          <w:sz w:val="24"/>
          <w:szCs w:val="24"/>
        </w:rPr>
        <w:t xml:space="preserve">Contractor’s Proposal </w:t>
      </w:r>
      <w:r w:rsidRPr="00D64FC5">
        <w:rPr>
          <w:rFonts w:ascii="Arial" w:hAnsi="Arial" w:cs="Arial"/>
          <w:color w:val="000000" w:themeColor="text1"/>
          <w:sz w:val="24"/>
          <w:szCs w:val="24"/>
        </w:rPr>
        <w:t>or Contract Programme in any manner whatsoever.</w:t>
      </w:r>
    </w:p>
    <w:p w14:paraId="4B0D0F0C" w14:textId="4F072928" w:rsidR="0027623C" w:rsidRPr="00D64FC5" w:rsidRDefault="0027623C" w:rsidP="00D64FC5">
      <w:pPr>
        <w:tabs>
          <w:tab w:val="left" w:pos="7305"/>
        </w:tabs>
        <w:spacing w:after="120" w:line="360" w:lineRule="auto"/>
        <w:ind w:left="851" w:hanging="851"/>
        <w:rPr>
          <w:rFonts w:ascii="Arial" w:hAnsi="Arial" w:cs="Arial"/>
          <w:color w:val="000000" w:themeColor="text1"/>
          <w:sz w:val="24"/>
          <w:szCs w:val="24"/>
        </w:rPr>
      </w:pPr>
    </w:p>
    <w:p w14:paraId="379DFC85" w14:textId="0892D355" w:rsidR="005120A3" w:rsidRPr="00D64FC5" w:rsidRDefault="0027623C" w:rsidP="000E3A5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2.</w:t>
      </w:r>
      <w:r w:rsidR="00B85161">
        <w:rPr>
          <w:rFonts w:ascii="Arial" w:hAnsi="Arial" w:cs="Arial"/>
          <w:color w:val="000000" w:themeColor="text1"/>
          <w:sz w:val="24"/>
          <w:szCs w:val="24"/>
        </w:rPr>
        <w:t>2</w:t>
      </w:r>
      <w:r w:rsidRPr="00D64FC5">
        <w:rPr>
          <w:rFonts w:ascii="Arial" w:hAnsi="Arial" w:cs="Arial"/>
          <w:color w:val="000000" w:themeColor="text1"/>
          <w:sz w:val="24"/>
          <w:szCs w:val="24"/>
        </w:rPr>
        <w:t xml:space="preserve">.7 </w:t>
      </w:r>
      <w:r w:rsidR="009D7472" w:rsidRPr="00D64FC5">
        <w:rPr>
          <w:rFonts w:ascii="Arial" w:hAnsi="Arial" w:cs="Arial"/>
          <w:color w:val="000000" w:themeColor="text1"/>
          <w:sz w:val="24"/>
          <w:szCs w:val="24"/>
        </w:rPr>
        <w:tab/>
      </w:r>
      <w:r w:rsidR="00393E98" w:rsidRPr="00D64FC5">
        <w:rPr>
          <w:rFonts w:ascii="Arial" w:hAnsi="Arial" w:cs="Arial"/>
          <w:color w:val="000000" w:themeColor="text1"/>
          <w:sz w:val="24"/>
          <w:szCs w:val="24"/>
        </w:rPr>
        <w:t>The Contractor’s disposal of existing Plant and Materials can only be implemented once a final decision has been made by the Employer</w:t>
      </w:r>
      <w:r w:rsidR="000F6416" w:rsidRPr="00D64FC5">
        <w:rPr>
          <w:rFonts w:ascii="Arial" w:hAnsi="Arial" w:cs="Arial"/>
          <w:color w:val="000000" w:themeColor="text1"/>
          <w:sz w:val="24"/>
          <w:szCs w:val="24"/>
        </w:rPr>
        <w:t>, through the Engineer,</w:t>
      </w:r>
      <w:r w:rsidR="00393E98" w:rsidRPr="00D64FC5">
        <w:rPr>
          <w:rFonts w:ascii="Arial" w:hAnsi="Arial" w:cs="Arial"/>
          <w:color w:val="000000" w:themeColor="text1"/>
          <w:sz w:val="24"/>
          <w:szCs w:val="24"/>
        </w:rPr>
        <w:t xml:space="preserve"> in respect of acceptance or rejection of the Contractor’s disposal proposal, and the timeline for the Employer</w:t>
      </w:r>
      <w:r w:rsidR="00AC6D80" w:rsidRPr="00D64FC5">
        <w:rPr>
          <w:rFonts w:ascii="Arial" w:hAnsi="Arial" w:cs="Arial"/>
          <w:color w:val="000000" w:themeColor="text1"/>
          <w:sz w:val="24"/>
          <w:szCs w:val="24"/>
        </w:rPr>
        <w:t>, through the Engineer,</w:t>
      </w:r>
      <w:r w:rsidR="00393E98" w:rsidRPr="00D64FC5">
        <w:rPr>
          <w:rFonts w:ascii="Arial" w:hAnsi="Arial" w:cs="Arial"/>
          <w:color w:val="000000" w:themeColor="text1"/>
          <w:sz w:val="24"/>
          <w:szCs w:val="24"/>
        </w:rPr>
        <w:t xml:space="preserve"> making a decision in this regard shall be absorbed in all the Contractor’s Programme(s) so that there is no impact on achievement of the contracted Completion Date.</w:t>
      </w:r>
    </w:p>
    <w:p w14:paraId="5C2B0C7D" w14:textId="77777777" w:rsidR="005120A3" w:rsidRPr="00D64FC5" w:rsidRDefault="005120A3" w:rsidP="00D64FC5">
      <w:pPr>
        <w:tabs>
          <w:tab w:val="left" w:pos="7305"/>
        </w:tabs>
        <w:spacing w:after="120" w:line="360" w:lineRule="auto"/>
        <w:ind w:left="567" w:hanging="567"/>
        <w:rPr>
          <w:rFonts w:ascii="Arial" w:hAnsi="Arial" w:cs="Arial"/>
          <w:color w:val="000000" w:themeColor="text1"/>
          <w:sz w:val="24"/>
          <w:szCs w:val="24"/>
        </w:rPr>
      </w:pPr>
    </w:p>
    <w:p w14:paraId="0A6202A4" w14:textId="3CDEF201" w:rsidR="00C315AE" w:rsidRPr="00D64FC5" w:rsidRDefault="00C315AE" w:rsidP="00D64FC5">
      <w:pPr>
        <w:tabs>
          <w:tab w:val="left" w:pos="7305"/>
        </w:tabs>
        <w:spacing w:after="120" w:line="360" w:lineRule="auto"/>
        <w:ind w:left="851" w:hanging="851"/>
        <w:rPr>
          <w:rFonts w:ascii="Arial" w:hAnsi="Arial" w:cs="Arial"/>
          <w:color w:val="000000" w:themeColor="text1"/>
          <w:sz w:val="24"/>
          <w:szCs w:val="24"/>
        </w:rPr>
      </w:pPr>
      <w:r w:rsidRPr="00825D82">
        <w:rPr>
          <w:rFonts w:ascii="Arial" w:hAnsi="Arial" w:cs="Arial"/>
          <w:b/>
          <w:bCs/>
          <w:color w:val="000000" w:themeColor="text1"/>
          <w:sz w:val="24"/>
          <w:szCs w:val="24"/>
        </w:rPr>
        <w:t>3.</w:t>
      </w:r>
      <w:r w:rsidRPr="00D64FC5">
        <w:rPr>
          <w:rFonts w:ascii="Arial" w:hAnsi="Arial" w:cs="Arial"/>
          <w:color w:val="000000" w:themeColor="text1"/>
          <w:sz w:val="24"/>
          <w:szCs w:val="24"/>
        </w:rPr>
        <w:t xml:space="preserve"> </w:t>
      </w:r>
      <w:r w:rsidR="00DB2496"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THE ENGINEER</w:t>
      </w:r>
    </w:p>
    <w:p w14:paraId="5FBAC842" w14:textId="77777777" w:rsidR="00C315AE" w:rsidRPr="00D64FC5" w:rsidRDefault="00C315AE" w:rsidP="00D64FC5">
      <w:pPr>
        <w:pStyle w:val="ListParagraph"/>
        <w:tabs>
          <w:tab w:val="left" w:pos="7305"/>
        </w:tabs>
        <w:spacing w:after="120" w:line="360" w:lineRule="auto"/>
        <w:rPr>
          <w:rFonts w:ascii="Arial" w:hAnsi="Arial" w:cs="Arial"/>
          <w:color w:val="000000" w:themeColor="text1"/>
          <w:sz w:val="24"/>
          <w:szCs w:val="24"/>
        </w:rPr>
      </w:pPr>
    </w:p>
    <w:p w14:paraId="63844122" w14:textId="1EB19E13" w:rsidR="00C315AE" w:rsidRPr="00D64FC5" w:rsidRDefault="00C315AE" w:rsidP="00D64FC5">
      <w:pPr>
        <w:spacing w:after="120" w:line="360" w:lineRule="auto"/>
        <w:ind w:left="851" w:hanging="851"/>
        <w:rPr>
          <w:rFonts w:ascii="Arial" w:hAnsi="Arial" w:cs="Arial"/>
          <w:color w:val="000000" w:themeColor="text1"/>
          <w:sz w:val="24"/>
          <w:szCs w:val="24"/>
        </w:rPr>
      </w:pPr>
      <w:r w:rsidRPr="00D710F1">
        <w:rPr>
          <w:rFonts w:ascii="Arial" w:hAnsi="Arial" w:cs="Arial"/>
          <w:b/>
          <w:bCs/>
          <w:color w:val="000000" w:themeColor="text1"/>
          <w:sz w:val="24"/>
          <w:szCs w:val="24"/>
        </w:rPr>
        <w:t>3.1</w:t>
      </w:r>
      <w:r w:rsidRPr="00D64FC5">
        <w:rPr>
          <w:rFonts w:ascii="Arial" w:hAnsi="Arial" w:cs="Arial"/>
          <w:color w:val="000000" w:themeColor="text1"/>
          <w:sz w:val="24"/>
          <w:szCs w:val="24"/>
        </w:rPr>
        <w:t xml:space="preserve"> </w:t>
      </w:r>
      <w:r w:rsidR="00DB2496"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APPOINTMENT OF THE ENGINEER</w:t>
      </w:r>
    </w:p>
    <w:p w14:paraId="0D21BD88" w14:textId="77777777" w:rsidR="00C315AE" w:rsidRPr="00D64FC5" w:rsidRDefault="00C315AE" w:rsidP="00D64FC5">
      <w:pPr>
        <w:tabs>
          <w:tab w:val="left" w:pos="7305"/>
        </w:tabs>
        <w:spacing w:after="120" w:line="360" w:lineRule="auto"/>
        <w:ind w:left="567" w:hanging="567"/>
        <w:rPr>
          <w:rFonts w:ascii="Arial" w:hAnsi="Arial" w:cs="Arial"/>
          <w:color w:val="000000" w:themeColor="text1"/>
          <w:sz w:val="24"/>
          <w:szCs w:val="24"/>
        </w:rPr>
      </w:pPr>
    </w:p>
    <w:p w14:paraId="2920F1A8" w14:textId="2451E3FA" w:rsidR="00E84D21" w:rsidRPr="00D64FC5" w:rsidRDefault="00E84D21" w:rsidP="00D64FC5">
      <w:pPr>
        <w:tabs>
          <w:tab w:val="left" w:pos="7305"/>
        </w:tabs>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The Employer</w:t>
      </w:r>
      <w:r w:rsidR="00D30C8D" w:rsidRPr="00D64FC5">
        <w:rPr>
          <w:rFonts w:ascii="Arial" w:hAnsi="Arial" w:cs="Arial"/>
          <w:color w:val="000000" w:themeColor="text1"/>
          <w:sz w:val="24"/>
          <w:szCs w:val="24"/>
        </w:rPr>
        <w:t xml:space="preserve"> </w:t>
      </w:r>
      <w:r w:rsidR="002A3DCD" w:rsidRPr="00D64FC5">
        <w:rPr>
          <w:rFonts w:ascii="Arial" w:hAnsi="Arial" w:cs="Arial"/>
          <w:color w:val="000000" w:themeColor="text1"/>
          <w:sz w:val="24"/>
          <w:szCs w:val="24"/>
        </w:rPr>
        <w:t>shall act as the Engineer</w:t>
      </w:r>
      <w:r w:rsidR="000377EC" w:rsidRPr="00D64FC5">
        <w:rPr>
          <w:rFonts w:ascii="Arial" w:hAnsi="Arial" w:cs="Arial"/>
          <w:color w:val="000000" w:themeColor="text1"/>
          <w:sz w:val="24"/>
          <w:szCs w:val="24"/>
        </w:rPr>
        <w:t>,</w:t>
      </w:r>
      <w:r w:rsidR="002A3DCD" w:rsidRPr="00D64FC5">
        <w:rPr>
          <w:rFonts w:ascii="Arial" w:hAnsi="Arial" w:cs="Arial"/>
          <w:color w:val="000000" w:themeColor="text1"/>
          <w:sz w:val="24"/>
          <w:szCs w:val="24"/>
        </w:rPr>
        <w:t xml:space="preserve"> or</w:t>
      </w:r>
      <w:r w:rsidRPr="00D64FC5">
        <w:rPr>
          <w:rFonts w:ascii="Arial" w:hAnsi="Arial" w:cs="Arial"/>
          <w:color w:val="000000" w:themeColor="text1"/>
          <w:sz w:val="24"/>
          <w:szCs w:val="24"/>
        </w:rPr>
        <w:t xml:space="preserve"> </w:t>
      </w:r>
      <w:r w:rsidR="00720760" w:rsidRPr="00D64FC5">
        <w:rPr>
          <w:rFonts w:ascii="Arial" w:hAnsi="Arial" w:cs="Arial"/>
          <w:color w:val="000000" w:themeColor="text1"/>
          <w:sz w:val="24"/>
          <w:szCs w:val="24"/>
        </w:rPr>
        <w:t xml:space="preserve">may </w:t>
      </w:r>
      <w:r w:rsidRPr="00D64FC5">
        <w:rPr>
          <w:rFonts w:ascii="Arial" w:hAnsi="Arial" w:cs="Arial"/>
          <w:color w:val="000000" w:themeColor="text1"/>
          <w:sz w:val="24"/>
          <w:szCs w:val="24"/>
        </w:rPr>
        <w:t>appoint the Engineer</w:t>
      </w:r>
      <w:r w:rsidR="001B27C4" w:rsidRPr="00D64FC5">
        <w:rPr>
          <w:rFonts w:ascii="Arial" w:hAnsi="Arial" w:cs="Arial"/>
          <w:color w:val="000000" w:themeColor="text1"/>
          <w:sz w:val="24"/>
          <w:szCs w:val="24"/>
        </w:rPr>
        <w:t xml:space="preserve"> </w:t>
      </w:r>
      <w:r w:rsidR="00DA613A" w:rsidRPr="00D64FC5">
        <w:rPr>
          <w:rFonts w:ascii="Arial" w:hAnsi="Arial" w:cs="Arial"/>
          <w:color w:val="000000" w:themeColor="text1"/>
          <w:sz w:val="24"/>
          <w:szCs w:val="24"/>
        </w:rPr>
        <w:t>(any juristic person)</w:t>
      </w:r>
      <w:r w:rsidR="000377EC" w:rsidRPr="00D64FC5">
        <w:rPr>
          <w:rFonts w:ascii="Arial" w:hAnsi="Arial" w:cs="Arial"/>
          <w:color w:val="000000" w:themeColor="text1"/>
          <w:sz w:val="24"/>
          <w:szCs w:val="24"/>
        </w:rPr>
        <w:t>,</w:t>
      </w:r>
      <w:r w:rsidR="00DA613A"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 xml:space="preserve"> who shall carry out the duties assigned to the Engineer in the Contract.</w:t>
      </w:r>
      <w:r w:rsidR="00D30C8D" w:rsidRPr="00D64FC5">
        <w:rPr>
          <w:rFonts w:ascii="Arial" w:hAnsi="Arial" w:cs="Arial"/>
          <w:color w:val="000000" w:themeColor="text1"/>
          <w:sz w:val="24"/>
          <w:szCs w:val="24"/>
        </w:rPr>
        <w:t xml:space="preserve"> </w:t>
      </w:r>
    </w:p>
    <w:p w14:paraId="7D88B950" w14:textId="77777777" w:rsidR="00553D0A" w:rsidRPr="00D64FC5" w:rsidRDefault="00553D0A" w:rsidP="00D64FC5">
      <w:pPr>
        <w:tabs>
          <w:tab w:val="left" w:pos="7305"/>
        </w:tabs>
        <w:spacing w:after="120" w:line="360" w:lineRule="auto"/>
        <w:rPr>
          <w:rFonts w:ascii="Arial" w:hAnsi="Arial" w:cs="Arial"/>
          <w:color w:val="000000" w:themeColor="text1"/>
          <w:sz w:val="24"/>
          <w:szCs w:val="24"/>
        </w:rPr>
      </w:pPr>
    </w:p>
    <w:p w14:paraId="32357C18" w14:textId="74A3A783" w:rsidR="00C315AE" w:rsidRPr="00D64FC5" w:rsidRDefault="00C315AE" w:rsidP="00D64FC5">
      <w:pPr>
        <w:tabs>
          <w:tab w:val="left" w:pos="7305"/>
        </w:tabs>
        <w:spacing w:after="120" w:line="360" w:lineRule="auto"/>
        <w:ind w:left="851" w:hanging="851"/>
        <w:rPr>
          <w:rFonts w:ascii="Arial" w:hAnsi="Arial" w:cs="Arial"/>
          <w:b/>
          <w:bCs/>
          <w:color w:val="000000" w:themeColor="text1"/>
          <w:sz w:val="24"/>
          <w:szCs w:val="24"/>
          <w:u w:val="single"/>
        </w:rPr>
      </w:pPr>
      <w:r w:rsidRPr="00D710F1">
        <w:rPr>
          <w:rFonts w:ascii="Arial" w:hAnsi="Arial" w:cs="Arial"/>
          <w:b/>
          <w:bCs/>
          <w:color w:val="000000" w:themeColor="text1"/>
          <w:sz w:val="24"/>
          <w:szCs w:val="24"/>
        </w:rPr>
        <w:t>3.2</w:t>
      </w:r>
      <w:r w:rsidRPr="00D64FC5">
        <w:rPr>
          <w:rFonts w:ascii="Arial" w:hAnsi="Arial" w:cs="Arial"/>
          <w:color w:val="000000" w:themeColor="text1"/>
          <w:sz w:val="24"/>
          <w:szCs w:val="24"/>
        </w:rPr>
        <w:t xml:space="preserve"> </w:t>
      </w:r>
      <w:r w:rsidR="00CD49D9"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 xml:space="preserve">ENGINEER’S </w:t>
      </w:r>
      <w:bookmarkStart w:id="10" w:name="_Hlk71395052"/>
      <w:r w:rsidRPr="00D64FC5">
        <w:rPr>
          <w:rFonts w:ascii="Arial" w:hAnsi="Arial" w:cs="Arial"/>
          <w:b/>
          <w:bCs/>
          <w:color w:val="000000" w:themeColor="text1"/>
          <w:sz w:val="24"/>
          <w:szCs w:val="24"/>
          <w:u w:val="single"/>
        </w:rPr>
        <w:t>DUTIES AND AUTHORITY</w:t>
      </w:r>
      <w:bookmarkEnd w:id="10"/>
    </w:p>
    <w:p w14:paraId="07A0FCA1" w14:textId="77777777" w:rsidR="00DA1586" w:rsidRPr="00D64FC5" w:rsidRDefault="00DA1586" w:rsidP="00D64FC5">
      <w:pPr>
        <w:tabs>
          <w:tab w:val="left" w:pos="7305"/>
        </w:tabs>
        <w:spacing w:after="120" w:line="360" w:lineRule="auto"/>
        <w:rPr>
          <w:rFonts w:ascii="Arial" w:hAnsi="Arial" w:cs="Arial"/>
          <w:b/>
          <w:bCs/>
          <w:color w:val="000000" w:themeColor="text1"/>
          <w:sz w:val="24"/>
          <w:szCs w:val="24"/>
          <w:u w:val="single"/>
        </w:rPr>
      </w:pPr>
    </w:p>
    <w:p w14:paraId="0487F369" w14:textId="6D6819CD" w:rsidR="00E84D21" w:rsidRPr="00D64FC5" w:rsidRDefault="00C315A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3.2.1 </w:t>
      </w:r>
      <w:r w:rsidR="00CD49D9"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Engineer shall be vested with all the authority necessary to act as the Engineer under the Contract.</w:t>
      </w:r>
      <w:r w:rsidR="00923174"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 xml:space="preserve">If the Engineer is a </w:t>
      </w:r>
      <w:r w:rsidR="00644B5D" w:rsidRPr="00D64FC5">
        <w:rPr>
          <w:rFonts w:ascii="Arial" w:hAnsi="Arial" w:cs="Arial"/>
          <w:color w:val="000000" w:themeColor="text1"/>
          <w:sz w:val="24"/>
          <w:szCs w:val="24"/>
        </w:rPr>
        <w:t>juristic person</w:t>
      </w:r>
      <w:r w:rsidR="00E84D21" w:rsidRPr="00D64FC5">
        <w:rPr>
          <w:rFonts w:ascii="Arial" w:hAnsi="Arial" w:cs="Arial"/>
          <w:color w:val="000000" w:themeColor="text1"/>
          <w:sz w:val="24"/>
          <w:szCs w:val="24"/>
        </w:rPr>
        <w:t xml:space="preserve">, a natural person employed by the Engineer shall be appointed and authorised to act on behalf of the Engineer under the Contract. </w:t>
      </w:r>
    </w:p>
    <w:p w14:paraId="18CF83A4" w14:textId="77777777" w:rsidR="00E05B60" w:rsidRPr="00D64FC5" w:rsidRDefault="00E05B60" w:rsidP="00D64FC5">
      <w:pPr>
        <w:tabs>
          <w:tab w:val="left" w:pos="7305"/>
        </w:tabs>
        <w:spacing w:after="120" w:line="360" w:lineRule="auto"/>
        <w:ind w:left="851" w:hanging="851"/>
        <w:rPr>
          <w:rFonts w:ascii="Arial" w:hAnsi="Arial" w:cs="Arial"/>
          <w:color w:val="000000" w:themeColor="text1"/>
          <w:sz w:val="24"/>
          <w:szCs w:val="24"/>
        </w:rPr>
      </w:pPr>
    </w:p>
    <w:p w14:paraId="330EDC47" w14:textId="5A9E303D" w:rsidR="00C62A92" w:rsidRPr="00D64FC5" w:rsidRDefault="00E05B60"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3.2.2 </w:t>
      </w:r>
      <w:r w:rsidR="00DB2496"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Engineer (or, if a </w:t>
      </w:r>
      <w:r w:rsidR="00644B5D" w:rsidRPr="00D64FC5">
        <w:rPr>
          <w:rFonts w:ascii="Arial" w:hAnsi="Arial" w:cs="Arial"/>
          <w:color w:val="000000" w:themeColor="text1"/>
          <w:sz w:val="24"/>
          <w:szCs w:val="24"/>
        </w:rPr>
        <w:t>juristic person</w:t>
      </w:r>
      <w:r w:rsidR="00E84D21" w:rsidRPr="00D64FC5">
        <w:rPr>
          <w:rFonts w:ascii="Arial" w:hAnsi="Arial" w:cs="Arial"/>
          <w:color w:val="000000" w:themeColor="text1"/>
          <w:sz w:val="24"/>
          <w:szCs w:val="24"/>
        </w:rPr>
        <w:t>, the natural person appointed to act on its behalf</w:t>
      </w:r>
      <w:r w:rsidR="0017158F" w:rsidRPr="00D64FC5">
        <w:rPr>
          <w:rFonts w:ascii="Arial" w:hAnsi="Arial" w:cs="Arial"/>
          <w:color w:val="000000" w:themeColor="text1"/>
          <w:sz w:val="24"/>
          <w:szCs w:val="24"/>
        </w:rPr>
        <w:t>)</w:t>
      </w:r>
      <w:r w:rsidR="00E84D21" w:rsidRPr="00D64FC5">
        <w:rPr>
          <w:rFonts w:ascii="Arial" w:hAnsi="Arial" w:cs="Arial"/>
          <w:color w:val="000000" w:themeColor="text1"/>
          <w:sz w:val="24"/>
          <w:szCs w:val="24"/>
        </w:rPr>
        <w:t xml:space="preserve"> shall</w:t>
      </w:r>
      <w:r w:rsidR="00B2510F" w:rsidRPr="00D64FC5">
        <w:rPr>
          <w:rFonts w:ascii="Arial" w:hAnsi="Arial" w:cs="Arial"/>
          <w:color w:val="000000" w:themeColor="text1"/>
          <w:sz w:val="24"/>
          <w:szCs w:val="24"/>
        </w:rPr>
        <w:t>:</w:t>
      </w:r>
    </w:p>
    <w:p w14:paraId="6E91A862" w14:textId="591C7059" w:rsidR="00E84D21" w:rsidRPr="00D64FC5" w:rsidRDefault="00E84D21" w:rsidP="00D64FC5">
      <w:pPr>
        <w:tabs>
          <w:tab w:val="left" w:pos="7305"/>
        </w:tabs>
        <w:spacing w:after="120" w:line="360" w:lineRule="auto"/>
        <w:ind w:left="567" w:hanging="567"/>
        <w:rPr>
          <w:rFonts w:ascii="Arial" w:hAnsi="Arial" w:cs="Arial"/>
          <w:color w:val="000000" w:themeColor="text1"/>
          <w:sz w:val="24"/>
          <w:szCs w:val="24"/>
        </w:rPr>
      </w:pPr>
      <w:r w:rsidRPr="00D64FC5">
        <w:rPr>
          <w:rFonts w:ascii="Arial" w:hAnsi="Arial" w:cs="Arial"/>
          <w:color w:val="000000" w:themeColor="text1"/>
          <w:sz w:val="24"/>
          <w:szCs w:val="24"/>
        </w:rPr>
        <w:tab/>
      </w:r>
    </w:p>
    <w:p w14:paraId="64F59C01" w14:textId="7B2FDF96" w:rsidR="00E84D21" w:rsidRPr="00D64FC5" w:rsidRDefault="00A5095F" w:rsidP="00D64FC5">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3.2.2.1</w:t>
      </w:r>
      <w:r w:rsidR="00E84D21" w:rsidRPr="00D64FC5">
        <w:rPr>
          <w:rFonts w:ascii="Arial" w:hAnsi="Arial" w:cs="Arial"/>
          <w:color w:val="000000" w:themeColor="text1"/>
          <w:sz w:val="24"/>
          <w:szCs w:val="24"/>
        </w:rPr>
        <w:t xml:space="preserve"> </w:t>
      </w:r>
      <w:r w:rsidR="00CD49D9"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hav</w:t>
      </w:r>
      <w:r w:rsidR="002645F7" w:rsidRPr="00D64FC5">
        <w:rPr>
          <w:rFonts w:ascii="Arial" w:hAnsi="Arial" w:cs="Arial"/>
          <w:color w:val="000000" w:themeColor="text1"/>
          <w:sz w:val="24"/>
          <w:szCs w:val="24"/>
        </w:rPr>
        <w:t>e</w:t>
      </w:r>
      <w:r w:rsidR="00E84D21" w:rsidRPr="00D64FC5">
        <w:rPr>
          <w:rFonts w:ascii="Arial" w:hAnsi="Arial" w:cs="Arial"/>
          <w:color w:val="000000" w:themeColor="text1"/>
          <w:sz w:val="24"/>
          <w:szCs w:val="24"/>
        </w:rPr>
        <w:t xml:space="preserve"> suitable qualifications, experience and competenc</w:t>
      </w:r>
      <w:r w:rsidR="002645F7" w:rsidRPr="00D64FC5">
        <w:rPr>
          <w:rFonts w:ascii="Arial" w:hAnsi="Arial" w:cs="Arial"/>
          <w:color w:val="000000" w:themeColor="text1"/>
          <w:sz w:val="24"/>
          <w:szCs w:val="24"/>
        </w:rPr>
        <w:t>ies, as determined by the Employer,</w:t>
      </w:r>
      <w:r w:rsidR="00E84D21" w:rsidRPr="00D64FC5">
        <w:rPr>
          <w:rFonts w:ascii="Arial" w:hAnsi="Arial" w:cs="Arial"/>
          <w:color w:val="000000" w:themeColor="text1"/>
          <w:sz w:val="24"/>
          <w:szCs w:val="24"/>
        </w:rPr>
        <w:t xml:space="preserve"> to act as the Engineer under th</w:t>
      </w:r>
      <w:r w:rsidR="002645F7" w:rsidRPr="00D64FC5">
        <w:rPr>
          <w:rFonts w:ascii="Arial" w:hAnsi="Arial" w:cs="Arial"/>
          <w:color w:val="000000" w:themeColor="text1"/>
          <w:sz w:val="24"/>
          <w:szCs w:val="24"/>
        </w:rPr>
        <w:t>is</w:t>
      </w:r>
      <w:r w:rsidR="00E84D21" w:rsidRPr="00D64FC5">
        <w:rPr>
          <w:rFonts w:ascii="Arial" w:hAnsi="Arial" w:cs="Arial"/>
          <w:color w:val="000000" w:themeColor="text1"/>
          <w:sz w:val="24"/>
          <w:szCs w:val="24"/>
        </w:rPr>
        <w:t xml:space="preserve"> Contract; and</w:t>
      </w:r>
    </w:p>
    <w:p w14:paraId="4EF642D6" w14:textId="77777777" w:rsidR="00DB2496" w:rsidRPr="00D64FC5" w:rsidRDefault="00DB2496" w:rsidP="00D64FC5">
      <w:pPr>
        <w:tabs>
          <w:tab w:val="left" w:pos="7305"/>
        </w:tabs>
        <w:spacing w:after="120" w:line="360" w:lineRule="auto"/>
        <w:ind w:left="2127" w:hanging="1276"/>
        <w:rPr>
          <w:rFonts w:ascii="Arial" w:hAnsi="Arial" w:cs="Arial"/>
          <w:color w:val="000000" w:themeColor="text1"/>
          <w:sz w:val="24"/>
          <w:szCs w:val="24"/>
        </w:rPr>
      </w:pPr>
    </w:p>
    <w:p w14:paraId="3D6EBB7D" w14:textId="0F203F56" w:rsidR="00E84D21" w:rsidRPr="00D64FC5" w:rsidRDefault="00C62A92" w:rsidP="00D64FC5">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3.2.2.2 </w:t>
      </w:r>
      <w:r w:rsidR="009767BC"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be fluent in the ruling language</w:t>
      </w:r>
      <w:r w:rsidR="00091727" w:rsidRPr="00D64FC5">
        <w:rPr>
          <w:rFonts w:ascii="Arial" w:hAnsi="Arial" w:cs="Arial"/>
          <w:color w:val="000000" w:themeColor="text1"/>
          <w:sz w:val="24"/>
          <w:szCs w:val="24"/>
        </w:rPr>
        <w:t xml:space="preserve"> of the Contract</w:t>
      </w:r>
      <w:r w:rsidR="00646611" w:rsidRPr="00D64FC5">
        <w:rPr>
          <w:rFonts w:ascii="Arial" w:hAnsi="Arial" w:cs="Arial"/>
          <w:color w:val="000000" w:themeColor="text1"/>
          <w:sz w:val="24"/>
          <w:szCs w:val="24"/>
        </w:rPr>
        <w:t>.</w:t>
      </w:r>
    </w:p>
    <w:p w14:paraId="65BA1D24" w14:textId="77777777" w:rsidR="00DD1CD3" w:rsidRPr="00D64FC5" w:rsidRDefault="00DD1CD3" w:rsidP="00D64FC5">
      <w:pPr>
        <w:tabs>
          <w:tab w:val="left" w:pos="7305"/>
        </w:tabs>
        <w:spacing w:after="120" w:line="360" w:lineRule="auto"/>
        <w:ind w:firstLine="1170"/>
        <w:rPr>
          <w:rFonts w:ascii="Arial" w:hAnsi="Arial" w:cs="Arial"/>
          <w:color w:val="000000" w:themeColor="text1"/>
          <w:sz w:val="24"/>
          <w:szCs w:val="24"/>
        </w:rPr>
      </w:pPr>
    </w:p>
    <w:p w14:paraId="5C1B7E2E" w14:textId="62D19946" w:rsidR="00E84D21" w:rsidRPr="00D64FC5" w:rsidRDefault="00E05B60"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3.2.3 </w:t>
      </w:r>
      <w:r w:rsidR="009767BC"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Where the Engineer is a </w:t>
      </w:r>
      <w:r w:rsidR="00A6533F" w:rsidRPr="00D64FC5">
        <w:rPr>
          <w:rFonts w:ascii="Arial" w:hAnsi="Arial" w:cs="Arial"/>
          <w:color w:val="000000" w:themeColor="text1"/>
          <w:sz w:val="24"/>
          <w:szCs w:val="24"/>
        </w:rPr>
        <w:t>juristic person</w:t>
      </w:r>
      <w:r w:rsidR="00E84D21" w:rsidRPr="00D64FC5">
        <w:rPr>
          <w:rFonts w:ascii="Arial" w:hAnsi="Arial" w:cs="Arial"/>
          <w:color w:val="000000" w:themeColor="text1"/>
          <w:sz w:val="24"/>
          <w:szCs w:val="24"/>
        </w:rPr>
        <w:t>, the Engineer shall give a Notice</w:t>
      </w:r>
      <w:r w:rsidR="00F83C91" w:rsidRPr="00D64FC5">
        <w:rPr>
          <w:rFonts w:ascii="Arial" w:hAnsi="Arial" w:cs="Arial"/>
          <w:color w:val="000000" w:themeColor="text1"/>
          <w:sz w:val="24"/>
          <w:szCs w:val="24"/>
        </w:rPr>
        <w:t xml:space="preserve">, within </w:t>
      </w:r>
      <w:r w:rsidR="008C09A4" w:rsidRPr="00D64FC5">
        <w:rPr>
          <w:rFonts w:ascii="Arial" w:hAnsi="Arial" w:cs="Arial"/>
          <w:color w:val="000000" w:themeColor="text1"/>
          <w:sz w:val="24"/>
          <w:szCs w:val="24"/>
        </w:rPr>
        <w:t>28</w:t>
      </w:r>
      <w:r w:rsidR="00F83C91" w:rsidRPr="00D64FC5">
        <w:rPr>
          <w:rFonts w:ascii="Arial" w:hAnsi="Arial" w:cs="Arial"/>
          <w:color w:val="000000" w:themeColor="text1"/>
          <w:sz w:val="24"/>
          <w:szCs w:val="24"/>
        </w:rPr>
        <w:t xml:space="preserve"> (</w:t>
      </w:r>
      <w:r w:rsidR="00507FB6" w:rsidRPr="00D64FC5">
        <w:rPr>
          <w:rFonts w:ascii="Arial" w:hAnsi="Arial" w:cs="Arial"/>
          <w:color w:val="000000" w:themeColor="text1"/>
          <w:sz w:val="24"/>
          <w:szCs w:val="24"/>
        </w:rPr>
        <w:t>twenty-eight</w:t>
      </w:r>
      <w:r w:rsidR="00F83C91" w:rsidRPr="00D64FC5">
        <w:rPr>
          <w:rFonts w:ascii="Arial" w:hAnsi="Arial" w:cs="Arial"/>
          <w:color w:val="000000" w:themeColor="text1"/>
          <w:sz w:val="24"/>
          <w:szCs w:val="24"/>
        </w:rPr>
        <w:t xml:space="preserve">) </w:t>
      </w:r>
      <w:r w:rsidR="003138CB" w:rsidRPr="00D64FC5">
        <w:rPr>
          <w:rFonts w:ascii="Arial" w:hAnsi="Arial" w:cs="Arial"/>
          <w:color w:val="000000" w:themeColor="text1"/>
          <w:sz w:val="24"/>
          <w:szCs w:val="24"/>
        </w:rPr>
        <w:t>calendar days</w:t>
      </w:r>
      <w:r w:rsidR="00F83C91" w:rsidRPr="00D64FC5">
        <w:rPr>
          <w:rFonts w:ascii="Arial" w:hAnsi="Arial" w:cs="Arial"/>
          <w:color w:val="000000" w:themeColor="text1"/>
          <w:sz w:val="24"/>
          <w:szCs w:val="24"/>
        </w:rPr>
        <w:t xml:space="preserve"> of first becoming aware or ought</w:t>
      </w:r>
      <w:r w:rsidR="005A7918" w:rsidRPr="00D64FC5">
        <w:rPr>
          <w:rFonts w:ascii="Arial" w:hAnsi="Arial" w:cs="Arial"/>
          <w:color w:val="000000" w:themeColor="text1"/>
          <w:sz w:val="24"/>
          <w:szCs w:val="24"/>
        </w:rPr>
        <w:t xml:space="preserve"> to have become aware,</w:t>
      </w:r>
      <w:r w:rsidR="00E84D21" w:rsidRPr="00D64FC5">
        <w:rPr>
          <w:rFonts w:ascii="Arial" w:hAnsi="Arial" w:cs="Arial"/>
          <w:color w:val="000000" w:themeColor="text1"/>
          <w:sz w:val="24"/>
          <w:szCs w:val="24"/>
        </w:rPr>
        <w:t xml:space="preserve"> to the Parties of the natural person (or any replacement) appointed and authorised to act on its behalf. The authority shall not take effect until this Notice has been received by both Parties. The Engineer shall similarly give a Notice</w:t>
      </w:r>
      <w:r w:rsidR="00886FBF" w:rsidRPr="00D64FC5">
        <w:rPr>
          <w:rFonts w:ascii="Arial" w:hAnsi="Arial" w:cs="Arial"/>
          <w:color w:val="000000" w:themeColor="text1"/>
          <w:sz w:val="24"/>
          <w:szCs w:val="24"/>
        </w:rPr>
        <w:t>,</w:t>
      </w:r>
      <w:r w:rsidR="00886FBF" w:rsidRPr="00D64FC5">
        <w:rPr>
          <w:color w:val="000000" w:themeColor="text1"/>
        </w:rPr>
        <w:t xml:space="preserve"> </w:t>
      </w:r>
      <w:r w:rsidR="00886FBF" w:rsidRPr="00D64FC5">
        <w:rPr>
          <w:rFonts w:ascii="Arial" w:hAnsi="Arial" w:cs="Arial"/>
          <w:color w:val="000000" w:themeColor="text1"/>
          <w:sz w:val="24"/>
          <w:szCs w:val="24"/>
        </w:rPr>
        <w:t xml:space="preserve">within </w:t>
      </w:r>
      <w:r w:rsidR="008C09A4" w:rsidRPr="00D64FC5">
        <w:rPr>
          <w:rFonts w:ascii="Arial" w:hAnsi="Arial" w:cs="Arial"/>
          <w:color w:val="000000" w:themeColor="text1"/>
          <w:sz w:val="24"/>
          <w:szCs w:val="24"/>
        </w:rPr>
        <w:t>28</w:t>
      </w:r>
      <w:r w:rsidR="00886FBF" w:rsidRPr="00D64FC5">
        <w:rPr>
          <w:rFonts w:ascii="Arial" w:hAnsi="Arial" w:cs="Arial"/>
          <w:color w:val="000000" w:themeColor="text1"/>
          <w:sz w:val="24"/>
          <w:szCs w:val="24"/>
        </w:rPr>
        <w:t xml:space="preserve"> (</w:t>
      </w:r>
      <w:r w:rsidR="00507FB6" w:rsidRPr="00D64FC5">
        <w:rPr>
          <w:rFonts w:ascii="Arial" w:hAnsi="Arial" w:cs="Arial"/>
          <w:color w:val="000000" w:themeColor="text1"/>
          <w:sz w:val="24"/>
          <w:szCs w:val="24"/>
        </w:rPr>
        <w:t>twenty-eight</w:t>
      </w:r>
      <w:r w:rsidR="00886FBF" w:rsidRPr="00D64FC5">
        <w:rPr>
          <w:rFonts w:ascii="Arial" w:hAnsi="Arial" w:cs="Arial"/>
          <w:color w:val="000000" w:themeColor="text1"/>
          <w:sz w:val="24"/>
          <w:szCs w:val="24"/>
        </w:rPr>
        <w:t xml:space="preserve">) </w:t>
      </w:r>
      <w:r w:rsidR="003138CB" w:rsidRPr="00D64FC5">
        <w:rPr>
          <w:rFonts w:ascii="Arial" w:hAnsi="Arial" w:cs="Arial"/>
          <w:color w:val="000000" w:themeColor="text1"/>
          <w:sz w:val="24"/>
          <w:szCs w:val="24"/>
        </w:rPr>
        <w:t>calendar days</w:t>
      </w:r>
      <w:r w:rsidR="00886FBF" w:rsidRPr="00D64FC5">
        <w:rPr>
          <w:rFonts w:ascii="Arial" w:hAnsi="Arial" w:cs="Arial"/>
          <w:color w:val="000000" w:themeColor="text1"/>
          <w:sz w:val="24"/>
          <w:szCs w:val="24"/>
        </w:rPr>
        <w:t xml:space="preserve"> of first becoming aware or ought to have become aware,</w:t>
      </w:r>
      <w:r w:rsidR="00E84D21" w:rsidRPr="00D64FC5">
        <w:rPr>
          <w:rFonts w:ascii="Arial" w:hAnsi="Arial" w:cs="Arial"/>
          <w:color w:val="000000" w:themeColor="text1"/>
          <w:sz w:val="24"/>
          <w:szCs w:val="24"/>
        </w:rPr>
        <w:t xml:space="preserve"> of any revocation of such authority.</w:t>
      </w:r>
    </w:p>
    <w:p w14:paraId="7F8B21FA" w14:textId="77777777" w:rsidR="00E84D21" w:rsidRPr="00D64FC5" w:rsidRDefault="00E84D21" w:rsidP="00D64FC5">
      <w:pPr>
        <w:tabs>
          <w:tab w:val="left" w:pos="7305"/>
        </w:tabs>
        <w:spacing w:after="120" w:line="360" w:lineRule="auto"/>
        <w:ind w:left="851" w:hanging="851"/>
        <w:rPr>
          <w:rFonts w:ascii="Arial" w:hAnsi="Arial" w:cs="Arial"/>
          <w:color w:val="000000" w:themeColor="text1"/>
          <w:sz w:val="24"/>
          <w:szCs w:val="24"/>
        </w:rPr>
      </w:pPr>
    </w:p>
    <w:p w14:paraId="17A3706E" w14:textId="207D3CB6" w:rsidR="00E84D21" w:rsidRPr="00D64FC5" w:rsidRDefault="00E05B60"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3.2.</w:t>
      </w:r>
      <w:r w:rsidR="00806D6F" w:rsidRPr="00D64FC5">
        <w:rPr>
          <w:rFonts w:ascii="Arial" w:hAnsi="Arial" w:cs="Arial"/>
          <w:color w:val="000000" w:themeColor="text1"/>
          <w:sz w:val="24"/>
          <w:szCs w:val="24"/>
        </w:rPr>
        <w:t>4</w:t>
      </w:r>
      <w:r w:rsidRPr="00D64FC5">
        <w:rPr>
          <w:rFonts w:ascii="Arial" w:hAnsi="Arial" w:cs="Arial"/>
          <w:color w:val="000000" w:themeColor="text1"/>
          <w:sz w:val="24"/>
          <w:szCs w:val="24"/>
        </w:rPr>
        <w:t xml:space="preserve"> </w:t>
      </w:r>
      <w:r w:rsidR="0060021D"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Engineer shall have no authority to amend the Contract or, except as otherwise stated in these Conditions</w:t>
      </w:r>
      <w:r w:rsidR="00CE11FE" w:rsidRPr="00D64FC5">
        <w:rPr>
          <w:rFonts w:ascii="Arial" w:hAnsi="Arial" w:cs="Arial"/>
          <w:color w:val="000000" w:themeColor="text1"/>
          <w:sz w:val="24"/>
          <w:szCs w:val="24"/>
        </w:rPr>
        <w:t xml:space="preserve"> and approved in writing by the Employer</w:t>
      </w:r>
      <w:r w:rsidR="00E84D21" w:rsidRPr="00D64FC5">
        <w:rPr>
          <w:rFonts w:ascii="Arial" w:hAnsi="Arial" w:cs="Arial"/>
          <w:color w:val="000000" w:themeColor="text1"/>
          <w:sz w:val="24"/>
          <w:szCs w:val="24"/>
        </w:rPr>
        <w:t>, to relieve either Party of any duty, obligation or responsibility under or in connection with the Contract.</w:t>
      </w:r>
    </w:p>
    <w:p w14:paraId="25A0BD73" w14:textId="77777777" w:rsidR="00DD1CD3" w:rsidRPr="00D64FC5" w:rsidRDefault="00DD1CD3" w:rsidP="00D64FC5">
      <w:pPr>
        <w:tabs>
          <w:tab w:val="left" w:pos="7305"/>
        </w:tabs>
        <w:spacing w:after="120" w:line="360" w:lineRule="auto"/>
        <w:ind w:left="851" w:hanging="851"/>
        <w:rPr>
          <w:rFonts w:ascii="Arial" w:hAnsi="Arial" w:cs="Arial"/>
          <w:color w:val="000000" w:themeColor="text1"/>
          <w:sz w:val="24"/>
          <w:szCs w:val="24"/>
        </w:rPr>
      </w:pPr>
    </w:p>
    <w:p w14:paraId="07CBE9BE" w14:textId="0DAF634F" w:rsidR="004A4E0F" w:rsidRPr="00D64FC5" w:rsidRDefault="00E05B60"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3.2.</w:t>
      </w:r>
      <w:r w:rsidR="00806D6F" w:rsidRPr="00D64FC5">
        <w:rPr>
          <w:rFonts w:ascii="Arial" w:hAnsi="Arial" w:cs="Arial"/>
          <w:color w:val="000000" w:themeColor="text1"/>
          <w:sz w:val="24"/>
          <w:szCs w:val="24"/>
        </w:rPr>
        <w:t>5</w:t>
      </w:r>
      <w:r w:rsidRPr="00D64FC5">
        <w:rPr>
          <w:rFonts w:ascii="Arial" w:hAnsi="Arial" w:cs="Arial"/>
          <w:color w:val="000000" w:themeColor="text1"/>
          <w:sz w:val="24"/>
          <w:szCs w:val="24"/>
        </w:rPr>
        <w:t xml:space="preserve"> </w:t>
      </w:r>
      <w:r w:rsidR="0060021D"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Engineer may exercise the authority attributable to the Engineer as specified in or necessarily to be implied from the Contract</w:t>
      </w:r>
      <w:r w:rsidR="005E31E9" w:rsidRPr="00D64FC5">
        <w:rPr>
          <w:rFonts w:ascii="Arial" w:hAnsi="Arial" w:cs="Arial"/>
          <w:color w:val="000000" w:themeColor="text1"/>
          <w:sz w:val="24"/>
          <w:szCs w:val="24"/>
        </w:rPr>
        <w:t xml:space="preserve"> and approved in writing by the Employer</w:t>
      </w:r>
      <w:r w:rsidR="00E84D21" w:rsidRPr="00D64FC5">
        <w:rPr>
          <w:rFonts w:ascii="Arial" w:hAnsi="Arial" w:cs="Arial"/>
          <w:color w:val="000000" w:themeColor="text1"/>
          <w:sz w:val="24"/>
          <w:szCs w:val="24"/>
        </w:rPr>
        <w:t xml:space="preserve">. There shall </w:t>
      </w:r>
      <w:r w:rsidR="00623BBB" w:rsidRPr="00D64FC5">
        <w:rPr>
          <w:rFonts w:ascii="Arial" w:hAnsi="Arial" w:cs="Arial"/>
          <w:color w:val="000000" w:themeColor="text1"/>
          <w:sz w:val="24"/>
          <w:szCs w:val="24"/>
        </w:rPr>
        <w:t xml:space="preserve">always </w:t>
      </w:r>
      <w:r w:rsidR="00E84D21" w:rsidRPr="00D64FC5">
        <w:rPr>
          <w:rFonts w:ascii="Arial" w:hAnsi="Arial" w:cs="Arial"/>
          <w:color w:val="000000" w:themeColor="text1"/>
          <w:sz w:val="24"/>
          <w:szCs w:val="24"/>
        </w:rPr>
        <w:t xml:space="preserve">be </w:t>
      </w:r>
      <w:r w:rsidR="00623BBB" w:rsidRPr="00D64FC5">
        <w:rPr>
          <w:rFonts w:ascii="Arial" w:hAnsi="Arial" w:cs="Arial"/>
          <w:color w:val="000000" w:themeColor="text1"/>
          <w:sz w:val="24"/>
          <w:szCs w:val="24"/>
        </w:rPr>
        <w:t xml:space="preserve">a </w:t>
      </w:r>
      <w:r w:rsidR="00E84D21" w:rsidRPr="00D64FC5">
        <w:rPr>
          <w:rFonts w:ascii="Arial" w:hAnsi="Arial" w:cs="Arial"/>
          <w:color w:val="000000" w:themeColor="text1"/>
          <w:sz w:val="24"/>
          <w:szCs w:val="24"/>
        </w:rPr>
        <w:t xml:space="preserve">requirement for the Engineer to obtain the Employer's </w:t>
      </w:r>
      <w:r w:rsidR="00623BBB" w:rsidRPr="00D64FC5">
        <w:rPr>
          <w:rFonts w:ascii="Arial" w:hAnsi="Arial" w:cs="Arial"/>
          <w:color w:val="000000" w:themeColor="text1"/>
          <w:sz w:val="24"/>
          <w:szCs w:val="24"/>
        </w:rPr>
        <w:t>written approval</w:t>
      </w:r>
      <w:r w:rsidR="00E84D21" w:rsidRPr="00D64FC5">
        <w:rPr>
          <w:rFonts w:ascii="Arial" w:hAnsi="Arial" w:cs="Arial"/>
          <w:color w:val="000000" w:themeColor="text1"/>
          <w:sz w:val="24"/>
          <w:szCs w:val="24"/>
        </w:rPr>
        <w:t xml:space="preserve"> before the Engineer exercises </w:t>
      </w:r>
      <w:r w:rsidR="004A4E0F" w:rsidRPr="00D64FC5">
        <w:rPr>
          <w:rFonts w:ascii="Arial" w:hAnsi="Arial" w:cs="Arial"/>
          <w:color w:val="000000" w:themeColor="text1"/>
          <w:sz w:val="24"/>
          <w:szCs w:val="24"/>
        </w:rPr>
        <w:t xml:space="preserve">any of </w:t>
      </w:r>
      <w:r w:rsidR="00E84D21" w:rsidRPr="00D64FC5">
        <w:rPr>
          <w:rFonts w:ascii="Arial" w:hAnsi="Arial" w:cs="Arial"/>
          <w:color w:val="000000" w:themeColor="text1"/>
          <w:sz w:val="24"/>
          <w:szCs w:val="24"/>
        </w:rPr>
        <w:t xml:space="preserve">his/her authority under </w:t>
      </w:r>
      <w:r w:rsidR="004A4E0F" w:rsidRPr="00D64FC5">
        <w:rPr>
          <w:rFonts w:ascii="Arial" w:hAnsi="Arial" w:cs="Arial"/>
          <w:color w:val="000000" w:themeColor="text1"/>
          <w:sz w:val="24"/>
          <w:szCs w:val="24"/>
        </w:rPr>
        <w:t>the Contract.</w:t>
      </w:r>
    </w:p>
    <w:p w14:paraId="2290B1BB" w14:textId="77777777" w:rsidR="00DD1CD3" w:rsidRPr="00D64FC5" w:rsidRDefault="00DD1CD3" w:rsidP="00D64FC5">
      <w:pPr>
        <w:tabs>
          <w:tab w:val="left" w:pos="7305"/>
        </w:tabs>
        <w:spacing w:after="120" w:line="360" w:lineRule="auto"/>
        <w:ind w:left="851" w:hanging="851"/>
        <w:rPr>
          <w:rFonts w:ascii="Arial" w:hAnsi="Arial" w:cs="Arial"/>
          <w:color w:val="000000" w:themeColor="text1"/>
          <w:sz w:val="24"/>
          <w:szCs w:val="24"/>
        </w:rPr>
      </w:pPr>
    </w:p>
    <w:p w14:paraId="37EC9007" w14:textId="45A9C080" w:rsidR="00E84D21" w:rsidRPr="00D64FC5" w:rsidRDefault="00E05B60"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3.2.</w:t>
      </w:r>
      <w:r w:rsidR="00806D6F" w:rsidRPr="00D64FC5">
        <w:rPr>
          <w:rFonts w:ascii="Arial" w:hAnsi="Arial" w:cs="Arial"/>
          <w:color w:val="000000" w:themeColor="text1"/>
          <w:sz w:val="24"/>
          <w:szCs w:val="24"/>
        </w:rPr>
        <w:t>6</w:t>
      </w:r>
      <w:r w:rsidRPr="00D64FC5">
        <w:rPr>
          <w:rFonts w:ascii="Arial" w:hAnsi="Arial" w:cs="Arial"/>
          <w:color w:val="000000" w:themeColor="text1"/>
          <w:sz w:val="24"/>
          <w:szCs w:val="24"/>
        </w:rPr>
        <w:t xml:space="preserve"> </w:t>
      </w:r>
      <w:r w:rsidR="0060021D"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Any acceptance, agreement, approval, check, certificate, comment, disapproval, examination, </w:t>
      </w:r>
      <w:r w:rsidR="00616612" w:rsidRPr="00D64FC5">
        <w:rPr>
          <w:rFonts w:ascii="Arial" w:hAnsi="Arial" w:cs="Arial"/>
          <w:color w:val="000000" w:themeColor="text1"/>
          <w:sz w:val="24"/>
          <w:szCs w:val="24"/>
        </w:rPr>
        <w:t>Inspection</w:t>
      </w:r>
      <w:r w:rsidR="00E84D21" w:rsidRPr="00D64FC5">
        <w:rPr>
          <w:rFonts w:ascii="Arial" w:hAnsi="Arial" w:cs="Arial"/>
          <w:color w:val="000000" w:themeColor="text1"/>
          <w:sz w:val="24"/>
          <w:szCs w:val="24"/>
        </w:rPr>
        <w:t xml:space="preserve">, instruction, Notice, No-objection, record(s) of meeting, permission, proposal, record, reply, report, request, Review, test, valuation, or similar act (including the absence of any such act) by the </w:t>
      </w:r>
      <w:r w:rsidR="00B95A3C" w:rsidRPr="00D64FC5">
        <w:rPr>
          <w:rFonts w:ascii="Arial" w:hAnsi="Arial" w:cs="Arial"/>
          <w:color w:val="000000" w:themeColor="text1"/>
          <w:sz w:val="24"/>
          <w:szCs w:val="24"/>
        </w:rPr>
        <w:t>Employer and/or Engineer</w:t>
      </w:r>
      <w:r w:rsidR="00E84D21" w:rsidRPr="00D64FC5">
        <w:rPr>
          <w:rFonts w:ascii="Arial" w:hAnsi="Arial" w:cs="Arial"/>
          <w:color w:val="000000" w:themeColor="text1"/>
          <w:sz w:val="24"/>
          <w:szCs w:val="24"/>
        </w:rPr>
        <w:t xml:space="preserve">, the </w:t>
      </w:r>
      <w:r w:rsidR="00F35CF4" w:rsidRPr="00D64FC5">
        <w:rPr>
          <w:rFonts w:ascii="Arial" w:hAnsi="Arial" w:cs="Arial"/>
          <w:color w:val="000000" w:themeColor="text1"/>
          <w:sz w:val="24"/>
          <w:szCs w:val="24"/>
        </w:rPr>
        <w:t xml:space="preserve">Employer’s and/or Engineer’s </w:t>
      </w:r>
      <w:r w:rsidR="00E84D21" w:rsidRPr="00D64FC5">
        <w:rPr>
          <w:rFonts w:ascii="Arial" w:hAnsi="Arial" w:cs="Arial"/>
          <w:color w:val="000000" w:themeColor="text1"/>
          <w:sz w:val="24"/>
          <w:szCs w:val="24"/>
        </w:rPr>
        <w:t>Representative or any assistant shall not relieve the Contractor from any duty, obligation or responsibility the Contractor has under or in connection with the Contract.</w:t>
      </w:r>
    </w:p>
    <w:p w14:paraId="2D45F374" w14:textId="77777777" w:rsidR="00553D0A" w:rsidRPr="00D64FC5" w:rsidRDefault="00553D0A" w:rsidP="00D64FC5">
      <w:pPr>
        <w:tabs>
          <w:tab w:val="left" w:pos="7305"/>
        </w:tabs>
        <w:spacing w:after="120" w:line="360" w:lineRule="auto"/>
        <w:ind w:left="851" w:hanging="567"/>
        <w:rPr>
          <w:rFonts w:ascii="Arial" w:hAnsi="Arial" w:cs="Arial"/>
          <w:color w:val="000000" w:themeColor="text1"/>
          <w:sz w:val="24"/>
          <w:szCs w:val="24"/>
        </w:rPr>
      </w:pPr>
    </w:p>
    <w:p w14:paraId="64E081CF" w14:textId="74C765E7" w:rsidR="00DD1CD3" w:rsidRPr="00D64FC5" w:rsidRDefault="00E05B60" w:rsidP="00D64FC5">
      <w:pPr>
        <w:tabs>
          <w:tab w:val="left" w:pos="7305"/>
        </w:tabs>
        <w:spacing w:after="120" w:line="360" w:lineRule="auto"/>
        <w:ind w:left="851" w:hanging="851"/>
        <w:rPr>
          <w:rFonts w:ascii="Arial" w:hAnsi="Arial" w:cs="Arial"/>
          <w:b/>
          <w:bCs/>
          <w:color w:val="000000" w:themeColor="text1"/>
          <w:sz w:val="24"/>
          <w:szCs w:val="24"/>
          <w:u w:val="single"/>
        </w:rPr>
      </w:pPr>
      <w:r w:rsidRPr="00D710F1">
        <w:rPr>
          <w:rFonts w:ascii="Arial" w:hAnsi="Arial" w:cs="Arial"/>
          <w:b/>
          <w:bCs/>
          <w:color w:val="000000" w:themeColor="text1"/>
          <w:sz w:val="24"/>
          <w:szCs w:val="24"/>
        </w:rPr>
        <w:t>3.3</w:t>
      </w:r>
      <w:r w:rsidRPr="00D64FC5">
        <w:rPr>
          <w:rFonts w:ascii="Arial" w:hAnsi="Arial" w:cs="Arial"/>
          <w:color w:val="000000" w:themeColor="text1"/>
          <w:sz w:val="24"/>
          <w:szCs w:val="24"/>
        </w:rPr>
        <w:t xml:space="preserve"> </w:t>
      </w:r>
      <w:r w:rsidR="0060021D"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ENGINEER’S REPRESENTATIVE</w:t>
      </w:r>
    </w:p>
    <w:p w14:paraId="1A44AD9F" w14:textId="77777777" w:rsidR="00E05B60" w:rsidRPr="00D64FC5" w:rsidRDefault="00E05B60" w:rsidP="00D64FC5">
      <w:pPr>
        <w:tabs>
          <w:tab w:val="left" w:pos="7305"/>
        </w:tabs>
        <w:spacing w:after="120" w:line="360" w:lineRule="auto"/>
        <w:ind w:left="851"/>
        <w:rPr>
          <w:rFonts w:ascii="Arial" w:hAnsi="Arial" w:cs="Arial"/>
          <w:b/>
          <w:bCs/>
          <w:color w:val="000000" w:themeColor="text1"/>
          <w:sz w:val="24"/>
          <w:szCs w:val="24"/>
          <w:u w:val="single"/>
        </w:rPr>
      </w:pPr>
    </w:p>
    <w:p w14:paraId="095E1FD5" w14:textId="1C4AC951" w:rsidR="00E84D21" w:rsidRPr="00D64FC5" w:rsidRDefault="00E05B60"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3.3.1 </w:t>
      </w:r>
      <w:r w:rsidR="0060021D"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Engineer may appoint an Engineer's Representative</w:t>
      </w:r>
      <w:r w:rsidR="007D385A" w:rsidRPr="00D64FC5">
        <w:rPr>
          <w:rFonts w:ascii="Arial" w:hAnsi="Arial" w:cs="Arial"/>
          <w:color w:val="000000" w:themeColor="text1"/>
          <w:sz w:val="24"/>
          <w:szCs w:val="24"/>
        </w:rPr>
        <w:t xml:space="preserve"> </w:t>
      </w:r>
      <w:r w:rsidR="00885474" w:rsidRPr="00D64FC5">
        <w:rPr>
          <w:rFonts w:ascii="Arial" w:hAnsi="Arial" w:cs="Arial"/>
          <w:color w:val="000000" w:themeColor="text1"/>
          <w:sz w:val="24"/>
          <w:szCs w:val="24"/>
        </w:rPr>
        <w:t>(</w:t>
      </w:r>
      <w:r w:rsidR="0068135B" w:rsidRPr="00D64FC5">
        <w:rPr>
          <w:rFonts w:ascii="Arial" w:hAnsi="Arial" w:cs="Arial"/>
          <w:color w:val="000000" w:themeColor="text1"/>
          <w:sz w:val="24"/>
          <w:szCs w:val="24"/>
        </w:rPr>
        <w:t>who shall</w:t>
      </w:r>
      <w:r w:rsidR="0031593F" w:rsidRPr="00D64FC5">
        <w:rPr>
          <w:rFonts w:ascii="Arial" w:hAnsi="Arial" w:cs="Arial"/>
          <w:color w:val="000000" w:themeColor="text1"/>
          <w:sz w:val="24"/>
          <w:szCs w:val="24"/>
        </w:rPr>
        <w:t xml:space="preserve"> </w:t>
      </w:r>
      <w:r w:rsidR="007D385A" w:rsidRPr="00D64FC5">
        <w:rPr>
          <w:rFonts w:ascii="Arial" w:hAnsi="Arial" w:cs="Arial"/>
          <w:color w:val="000000" w:themeColor="text1"/>
          <w:sz w:val="24"/>
          <w:szCs w:val="24"/>
        </w:rPr>
        <w:t>have suitable qualifications, experience and competencies, as determined by the Employer, to act as the Engineer under this Contract; and</w:t>
      </w:r>
      <w:r w:rsidR="0031593F" w:rsidRPr="00D64FC5">
        <w:rPr>
          <w:rFonts w:ascii="Arial" w:hAnsi="Arial" w:cs="Arial"/>
          <w:color w:val="000000" w:themeColor="text1"/>
          <w:sz w:val="24"/>
          <w:szCs w:val="24"/>
        </w:rPr>
        <w:t xml:space="preserve"> </w:t>
      </w:r>
      <w:r w:rsidR="007D385A" w:rsidRPr="00D64FC5">
        <w:rPr>
          <w:rFonts w:ascii="Arial" w:hAnsi="Arial" w:cs="Arial"/>
          <w:color w:val="000000" w:themeColor="text1"/>
          <w:sz w:val="24"/>
          <w:szCs w:val="24"/>
        </w:rPr>
        <w:t>be fluent in the ruling language of the Contract</w:t>
      </w:r>
      <w:r w:rsidR="0031593F" w:rsidRPr="00D64FC5">
        <w:rPr>
          <w:rFonts w:ascii="Arial" w:hAnsi="Arial" w:cs="Arial"/>
          <w:color w:val="000000" w:themeColor="text1"/>
          <w:sz w:val="24"/>
          <w:szCs w:val="24"/>
        </w:rPr>
        <w:t>)</w:t>
      </w:r>
      <w:r w:rsidR="006E41A8"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and delegate to him/her in accordance with Sub-Clause 3.4 [Delegation by the Engineer] the authority necessary to act on the Engineer's behalf at the Site</w:t>
      </w:r>
      <w:r w:rsidR="00C214A7"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 except to replace the Engineer's Representative.</w:t>
      </w:r>
    </w:p>
    <w:p w14:paraId="13E0CC3A" w14:textId="77777777" w:rsidR="00DD1CD3" w:rsidRPr="00D64FC5" w:rsidRDefault="00DD1CD3" w:rsidP="00D64FC5">
      <w:pPr>
        <w:tabs>
          <w:tab w:val="left" w:pos="7305"/>
        </w:tabs>
        <w:spacing w:after="120" w:line="360" w:lineRule="auto"/>
        <w:ind w:left="851"/>
        <w:rPr>
          <w:rFonts w:ascii="Arial" w:hAnsi="Arial" w:cs="Arial"/>
          <w:color w:val="000000" w:themeColor="text1"/>
          <w:sz w:val="24"/>
          <w:szCs w:val="24"/>
        </w:rPr>
      </w:pPr>
    </w:p>
    <w:p w14:paraId="2D06E899" w14:textId="58126A14" w:rsidR="00DC61E7" w:rsidRPr="00D64FC5" w:rsidRDefault="00DC61E7" w:rsidP="008732B9">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3.3.</w:t>
      </w:r>
      <w:r w:rsidR="008A1BB7" w:rsidRPr="00D64FC5">
        <w:rPr>
          <w:rFonts w:ascii="Arial" w:hAnsi="Arial" w:cs="Arial"/>
          <w:color w:val="000000" w:themeColor="text1"/>
          <w:sz w:val="24"/>
          <w:szCs w:val="24"/>
        </w:rPr>
        <w:t>2</w:t>
      </w:r>
      <w:r w:rsidRPr="00D64FC5">
        <w:rPr>
          <w:rFonts w:ascii="Arial" w:hAnsi="Arial" w:cs="Arial"/>
          <w:color w:val="000000" w:themeColor="text1"/>
          <w:sz w:val="24"/>
          <w:szCs w:val="24"/>
        </w:rPr>
        <w:t xml:space="preserve"> </w:t>
      </w:r>
      <w:r w:rsidR="0060021D"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Engineer's Representative (if appointed) shall comply with sub-paragraphs </w:t>
      </w:r>
      <w:r w:rsidR="00E84D21" w:rsidRPr="00D64FC5">
        <w:rPr>
          <w:rFonts w:ascii="Arial" w:hAnsi="Arial" w:cs="Arial"/>
          <w:strike/>
          <w:color w:val="000000" w:themeColor="text1"/>
          <w:sz w:val="24"/>
          <w:szCs w:val="24"/>
        </w:rPr>
        <w:t>(a)</w:t>
      </w:r>
      <w:r w:rsidR="007869F8" w:rsidRPr="00D64FC5">
        <w:rPr>
          <w:rFonts w:ascii="Arial" w:hAnsi="Arial" w:cs="Arial"/>
          <w:color w:val="000000" w:themeColor="text1"/>
          <w:sz w:val="24"/>
          <w:szCs w:val="24"/>
        </w:rPr>
        <w:t xml:space="preserve"> 3.2.2.1</w:t>
      </w:r>
      <w:r w:rsidR="00E84D21" w:rsidRPr="00D64FC5">
        <w:rPr>
          <w:rFonts w:ascii="Arial" w:hAnsi="Arial" w:cs="Arial"/>
          <w:color w:val="000000" w:themeColor="text1"/>
          <w:sz w:val="24"/>
          <w:szCs w:val="24"/>
        </w:rPr>
        <w:t xml:space="preserve"> and </w:t>
      </w:r>
      <w:r w:rsidR="00E84D21" w:rsidRPr="00D64FC5">
        <w:rPr>
          <w:rFonts w:ascii="Arial" w:hAnsi="Arial" w:cs="Arial"/>
          <w:strike/>
          <w:color w:val="000000" w:themeColor="text1"/>
          <w:sz w:val="24"/>
          <w:szCs w:val="24"/>
        </w:rPr>
        <w:t>(b)</w:t>
      </w:r>
      <w:r w:rsidR="007869F8" w:rsidRPr="00D64FC5">
        <w:rPr>
          <w:rFonts w:ascii="Arial" w:hAnsi="Arial" w:cs="Arial"/>
          <w:color w:val="000000" w:themeColor="text1"/>
          <w:sz w:val="24"/>
          <w:szCs w:val="24"/>
        </w:rPr>
        <w:t xml:space="preserve"> 3.2.2.2</w:t>
      </w:r>
      <w:r w:rsidR="00E84D21" w:rsidRPr="00D64FC5">
        <w:rPr>
          <w:rFonts w:ascii="Arial" w:hAnsi="Arial" w:cs="Arial"/>
          <w:color w:val="000000" w:themeColor="text1"/>
          <w:sz w:val="24"/>
          <w:szCs w:val="24"/>
        </w:rPr>
        <w:t xml:space="preserve"> of Sub-Clause 3.</w:t>
      </w:r>
      <w:r w:rsidR="00E84D21" w:rsidRPr="00D64FC5">
        <w:rPr>
          <w:rFonts w:ascii="Arial" w:hAnsi="Arial" w:cs="Arial"/>
          <w:strike/>
          <w:color w:val="000000" w:themeColor="text1"/>
          <w:sz w:val="24"/>
          <w:szCs w:val="24"/>
        </w:rPr>
        <w:t>1</w:t>
      </w:r>
      <w:r w:rsidR="007869F8" w:rsidRPr="00D64FC5">
        <w:rPr>
          <w:rFonts w:ascii="Arial" w:hAnsi="Arial" w:cs="Arial"/>
          <w:color w:val="000000" w:themeColor="text1"/>
          <w:sz w:val="24"/>
          <w:szCs w:val="24"/>
        </w:rPr>
        <w:t xml:space="preserve"> 2</w:t>
      </w:r>
      <w:r w:rsidR="00E84D21" w:rsidRPr="00D64FC5">
        <w:rPr>
          <w:rFonts w:ascii="Arial" w:hAnsi="Arial" w:cs="Arial"/>
          <w:color w:val="000000" w:themeColor="text1"/>
          <w:sz w:val="24"/>
          <w:szCs w:val="24"/>
        </w:rPr>
        <w:t xml:space="preserve"> [The Engineer</w:t>
      </w:r>
      <w:r w:rsidR="00C4186D" w:rsidRPr="00D64FC5">
        <w:rPr>
          <w:rFonts w:ascii="Arial" w:hAnsi="Arial" w:cs="Arial"/>
          <w:color w:val="000000" w:themeColor="text1"/>
          <w:sz w:val="24"/>
          <w:szCs w:val="24"/>
        </w:rPr>
        <w:t xml:space="preserve">’s </w:t>
      </w:r>
      <w:r w:rsidR="00507FB6" w:rsidRPr="00D64FC5">
        <w:rPr>
          <w:rFonts w:ascii="Arial" w:hAnsi="Arial" w:cs="Arial"/>
          <w:color w:val="000000" w:themeColor="text1"/>
          <w:sz w:val="24"/>
          <w:szCs w:val="24"/>
        </w:rPr>
        <w:t>Duties and Authority</w:t>
      </w:r>
      <w:r w:rsidR="00E84D21" w:rsidRPr="00D64FC5">
        <w:rPr>
          <w:rFonts w:ascii="Arial" w:hAnsi="Arial" w:cs="Arial"/>
          <w:color w:val="000000" w:themeColor="text1"/>
          <w:sz w:val="24"/>
          <w:szCs w:val="24"/>
        </w:rPr>
        <w:t>] and shall be based at the Site</w:t>
      </w:r>
      <w:r w:rsidR="00D64CCE"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 xml:space="preserve"> for the whole time that the Works are being executed at </w:t>
      </w:r>
      <w:r w:rsidRPr="00D64FC5">
        <w:rPr>
          <w:rFonts w:ascii="Arial" w:hAnsi="Arial" w:cs="Arial"/>
          <w:color w:val="000000" w:themeColor="text1"/>
          <w:sz w:val="24"/>
          <w:szCs w:val="24"/>
        </w:rPr>
        <w:t xml:space="preserve">the </w:t>
      </w:r>
      <w:r w:rsidR="00E84D21" w:rsidRPr="00D64FC5">
        <w:rPr>
          <w:rFonts w:ascii="Arial" w:hAnsi="Arial" w:cs="Arial"/>
          <w:color w:val="000000" w:themeColor="text1"/>
          <w:sz w:val="24"/>
          <w:szCs w:val="24"/>
        </w:rPr>
        <w:t>Site</w:t>
      </w:r>
      <w:r w:rsidR="00F43F06"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 If the Engineer's Representative is to be temporarily absent from the Site</w:t>
      </w:r>
      <w:r w:rsidR="00F43F06"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 xml:space="preserve"> during the execution of the Works, an equivalently qualified, experienced and competent replacement shall be appointed by the Engineer, and the Contractor shall be given a Notice of such replacement</w:t>
      </w:r>
      <w:r w:rsidRPr="00D64FC5">
        <w:rPr>
          <w:rFonts w:ascii="Arial" w:hAnsi="Arial" w:cs="Arial"/>
          <w:color w:val="000000" w:themeColor="text1"/>
          <w:sz w:val="24"/>
          <w:szCs w:val="24"/>
        </w:rPr>
        <w:t>.</w:t>
      </w:r>
    </w:p>
    <w:p w14:paraId="6D73E92D" w14:textId="77777777" w:rsidR="00553D0A" w:rsidRPr="00D64FC5" w:rsidRDefault="00553D0A" w:rsidP="00D64FC5">
      <w:pPr>
        <w:tabs>
          <w:tab w:val="left" w:pos="7305"/>
        </w:tabs>
        <w:spacing w:after="120" w:line="360" w:lineRule="auto"/>
        <w:ind w:left="851"/>
        <w:rPr>
          <w:rFonts w:ascii="Arial" w:hAnsi="Arial" w:cs="Arial"/>
          <w:color w:val="000000" w:themeColor="text1"/>
          <w:sz w:val="24"/>
          <w:szCs w:val="24"/>
        </w:rPr>
      </w:pPr>
    </w:p>
    <w:p w14:paraId="298C8E7C" w14:textId="7B0D08D4" w:rsidR="00E84D21" w:rsidRPr="00D64FC5" w:rsidRDefault="00DC61E7" w:rsidP="00D64FC5">
      <w:pPr>
        <w:tabs>
          <w:tab w:val="left" w:pos="7305"/>
        </w:tabs>
        <w:spacing w:after="120" w:line="360" w:lineRule="auto"/>
        <w:ind w:left="851" w:hanging="851"/>
        <w:rPr>
          <w:rFonts w:ascii="Arial" w:hAnsi="Arial" w:cs="Arial"/>
          <w:color w:val="000000" w:themeColor="text1"/>
          <w:sz w:val="24"/>
          <w:szCs w:val="24"/>
        </w:rPr>
      </w:pPr>
      <w:r w:rsidRPr="00D710F1">
        <w:rPr>
          <w:rFonts w:ascii="Arial" w:hAnsi="Arial" w:cs="Arial"/>
          <w:b/>
          <w:bCs/>
          <w:color w:val="000000" w:themeColor="text1"/>
          <w:sz w:val="24"/>
          <w:szCs w:val="24"/>
        </w:rPr>
        <w:lastRenderedPageBreak/>
        <w:t>3.4</w:t>
      </w:r>
      <w:r w:rsidRPr="00D64FC5">
        <w:rPr>
          <w:rFonts w:ascii="Arial" w:hAnsi="Arial" w:cs="Arial"/>
          <w:color w:val="000000" w:themeColor="text1"/>
          <w:sz w:val="24"/>
          <w:szCs w:val="24"/>
        </w:rPr>
        <w:t xml:space="preserve"> </w:t>
      </w:r>
      <w:r w:rsidR="0060021D" w:rsidRPr="00D64FC5">
        <w:rPr>
          <w:rFonts w:ascii="Arial" w:hAnsi="Arial" w:cs="Arial"/>
          <w:color w:val="000000" w:themeColor="text1"/>
          <w:sz w:val="24"/>
          <w:szCs w:val="24"/>
        </w:rPr>
        <w:tab/>
      </w:r>
      <w:r w:rsidR="008A1BB7" w:rsidRPr="00D64FC5">
        <w:rPr>
          <w:rFonts w:ascii="Arial" w:hAnsi="Arial" w:cs="Arial"/>
          <w:b/>
          <w:bCs/>
          <w:color w:val="000000" w:themeColor="text1"/>
          <w:sz w:val="24"/>
          <w:szCs w:val="24"/>
          <w:u w:val="single"/>
        </w:rPr>
        <w:t>DELEGATION BY THE ENGINEER</w:t>
      </w:r>
    </w:p>
    <w:p w14:paraId="3207815F" w14:textId="77777777" w:rsidR="00DD1CD3" w:rsidRPr="00D64FC5" w:rsidRDefault="00DD1CD3" w:rsidP="00D64FC5">
      <w:pPr>
        <w:tabs>
          <w:tab w:val="left" w:pos="7305"/>
        </w:tabs>
        <w:spacing w:after="120" w:line="360" w:lineRule="auto"/>
        <w:ind w:left="851"/>
        <w:rPr>
          <w:rFonts w:ascii="Arial" w:hAnsi="Arial" w:cs="Arial"/>
          <w:color w:val="000000" w:themeColor="text1"/>
          <w:sz w:val="24"/>
          <w:szCs w:val="24"/>
        </w:rPr>
      </w:pPr>
    </w:p>
    <w:p w14:paraId="1042E8A4" w14:textId="4B93149C" w:rsidR="00E84D21" w:rsidRPr="00D64FC5" w:rsidRDefault="00DC61E7"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3.4.1 </w:t>
      </w:r>
      <w:r w:rsidR="0060021D"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Engineer may from time to time</w:t>
      </w:r>
      <w:r w:rsidR="005068F7" w:rsidRPr="00D64FC5">
        <w:rPr>
          <w:rFonts w:ascii="Arial" w:hAnsi="Arial" w:cs="Arial"/>
          <w:color w:val="000000" w:themeColor="text1"/>
          <w:sz w:val="24"/>
          <w:szCs w:val="24"/>
        </w:rPr>
        <w:t>, subject to sub-clause 3.2.3 above,</w:t>
      </w:r>
      <w:r w:rsidR="00E84D21" w:rsidRPr="00D64FC5">
        <w:rPr>
          <w:rFonts w:ascii="Arial" w:hAnsi="Arial" w:cs="Arial"/>
          <w:color w:val="000000" w:themeColor="text1"/>
          <w:sz w:val="24"/>
          <w:szCs w:val="24"/>
        </w:rPr>
        <w:t xml:space="preserve"> assign duties and delegate authority to assistants, and may also revoke such assignment or delegation, by giving a Notice to the Parties, describing the assigned duties and the delegated authority of each assistant. The assignment, delegation or revocation shall not take effect until this Notice has been received by both Parties. However, the Engineer shall not delegate the authority to: </w:t>
      </w:r>
    </w:p>
    <w:p w14:paraId="64FAEB1B" w14:textId="77777777" w:rsidR="00DD1CD3" w:rsidRPr="00D64FC5" w:rsidRDefault="00DD1CD3" w:rsidP="00D64FC5">
      <w:pPr>
        <w:tabs>
          <w:tab w:val="left" w:pos="7305"/>
        </w:tabs>
        <w:spacing w:after="120" w:line="360" w:lineRule="auto"/>
        <w:rPr>
          <w:rFonts w:ascii="Arial" w:hAnsi="Arial" w:cs="Arial"/>
          <w:color w:val="000000" w:themeColor="text1"/>
          <w:sz w:val="24"/>
          <w:szCs w:val="24"/>
        </w:rPr>
      </w:pPr>
    </w:p>
    <w:p w14:paraId="71E39AE4" w14:textId="1A98BF97" w:rsidR="00E84D21" w:rsidRPr="00D64FC5" w:rsidRDefault="00931E13" w:rsidP="00D64FC5">
      <w:pPr>
        <w:spacing w:after="120" w:line="360" w:lineRule="auto"/>
        <w:ind w:left="2127" w:hanging="1276"/>
        <w:jc w:val="left"/>
        <w:rPr>
          <w:rFonts w:ascii="Arial" w:hAnsi="Arial" w:cs="Arial"/>
          <w:color w:val="000000" w:themeColor="text1"/>
          <w:sz w:val="24"/>
          <w:szCs w:val="24"/>
        </w:rPr>
      </w:pPr>
      <w:r w:rsidRPr="00D64FC5">
        <w:rPr>
          <w:rFonts w:ascii="Arial" w:hAnsi="Arial" w:cs="Arial"/>
          <w:color w:val="000000" w:themeColor="text1"/>
          <w:sz w:val="24"/>
          <w:szCs w:val="24"/>
        </w:rPr>
        <w:t>3.4.1.1</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act under </w:t>
      </w:r>
      <w:r w:rsidR="009B2581" w:rsidRPr="00D64FC5">
        <w:rPr>
          <w:rFonts w:ascii="Arial" w:hAnsi="Arial" w:cs="Arial"/>
          <w:color w:val="000000" w:themeColor="text1"/>
          <w:sz w:val="24"/>
          <w:szCs w:val="24"/>
        </w:rPr>
        <w:t xml:space="preserve">sub-clause </w:t>
      </w:r>
      <w:r w:rsidR="00E84D21" w:rsidRPr="00D64FC5">
        <w:rPr>
          <w:rFonts w:ascii="Arial" w:hAnsi="Arial" w:cs="Arial"/>
          <w:color w:val="000000" w:themeColor="text1"/>
          <w:sz w:val="24"/>
          <w:szCs w:val="24"/>
        </w:rPr>
        <w:t xml:space="preserve">3.7 </w:t>
      </w:r>
      <w:r w:rsidR="00E84D21" w:rsidRPr="00D64FC5">
        <w:rPr>
          <w:rFonts w:ascii="Arial" w:hAnsi="Arial" w:cs="Arial"/>
          <w:i/>
          <w:color w:val="000000" w:themeColor="text1"/>
          <w:sz w:val="24"/>
          <w:szCs w:val="24"/>
        </w:rPr>
        <w:t>[Agreement or Deter</w:t>
      </w:r>
      <w:r w:rsidR="00BC1518" w:rsidRPr="00D64FC5">
        <w:rPr>
          <w:rFonts w:ascii="Arial" w:hAnsi="Arial" w:cs="Arial"/>
          <w:i/>
          <w:color w:val="000000" w:themeColor="text1"/>
          <w:sz w:val="24"/>
          <w:szCs w:val="24"/>
        </w:rPr>
        <w:t>min</w:t>
      </w:r>
      <w:r w:rsidR="00E84D21" w:rsidRPr="00D64FC5">
        <w:rPr>
          <w:rFonts w:ascii="Arial" w:hAnsi="Arial" w:cs="Arial"/>
          <w:i/>
          <w:color w:val="000000" w:themeColor="text1"/>
          <w:sz w:val="24"/>
          <w:szCs w:val="24"/>
        </w:rPr>
        <w:t>a</w:t>
      </w:r>
      <w:r w:rsidR="00BC1518" w:rsidRPr="00D64FC5">
        <w:rPr>
          <w:rFonts w:ascii="Arial" w:hAnsi="Arial" w:cs="Arial"/>
          <w:i/>
          <w:color w:val="000000" w:themeColor="text1"/>
          <w:sz w:val="24"/>
          <w:szCs w:val="24"/>
        </w:rPr>
        <w:t>t</w:t>
      </w:r>
      <w:r w:rsidR="00E84D21" w:rsidRPr="00D64FC5">
        <w:rPr>
          <w:rFonts w:ascii="Arial" w:hAnsi="Arial" w:cs="Arial"/>
          <w:i/>
          <w:color w:val="000000" w:themeColor="text1"/>
          <w:sz w:val="24"/>
          <w:szCs w:val="24"/>
        </w:rPr>
        <w:t xml:space="preserve">ion]; </w:t>
      </w:r>
      <w:r w:rsidR="00E84D21" w:rsidRPr="00D64FC5">
        <w:rPr>
          <w:rFonts w:ascii="Arial" w:hAnsi="Arial" w:cs="Arial"/>
          <w:color w:val="000000" w:themeColor="text1"/>
          <w:sz w:val="24"/>
          <w:szCs w:val="24"/>
        </w:rPr>
        <w:t>and/or</w:t>
      </w:r>
    </w:p>
    <w:p w14:paraId="68DECAAC" w14:textId="77777777" w:rsidR="00CD49D9" w:rsidRPr="00D64FC5" w:rsidRDefault="00CD49D9" w:rsidP="00D64FC5">
      <w:pPr>
        <w:spacing w:after="120" w:line="360" w:lineRule="auto"/>
        <w:ind w:left="2127" w:hanging="1276"/>
        <w:jc w:val="left"/>
        <w:rPr>
          <w:rFonts w:ascii="Arial" w:hAnsi="Arial" w:cs="Arial"/>
          <w:color w:val="000000" w:themeColor="text1"/>
          <w:sz w:val="24"/>
          <w:szCs w:val="24"/>
        </w:rPr>
      </w:pPr>
    </w:p>
    <w:p w14:paraId="43BA0953" w14:textId="1AFF815E" w:rsidR="00E84D21" w:rsidRPr="00D64FC5" w:rsidRDefault="00931E13" w:rsidP="00D64FC5">
      <w:pPr>
        <w:spacing w:after="120" w:line="360" w:lineRule="auto"/>
        <w:ind w:left="2127" w:hanging="1276"/>
        <w:jc w:val="left"/>
        <w:rPr>
          <w:rFonts w:ascii="Arial" w:hAnsi="Arial" w:cs="Arial"/>
          <w:i/>
          <w:color w:val="000000" w:themeColor="text1"/>
          <w:sz w:val="24"/>
          <w:szCs w:val="24"/>
        </w:rPr>
      </w:pPr>
      <w:r w:rsidRPr="00D64FC5">
        <w:rPr>
          <w:rFonts w:ascii="Arial" w:hAnsi="Arial" w:cs="Arial"/>
          <w:color w:val="000000" w:themeColor="text1"/>
          <w:sz w:val="24"/>
          <w:szCs w:val="24"/>
        </w:rPr>
        <w:t>3.4.1.2</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issue a Notice to Correct under </w:t>
      </w:r>
      <w:r w:rsidR="009B2581" w:rsidRPr="00D64FC5">
        <w:rPr>
          <w:rFonts w:ascii="Arial" w:hAnsi="Arial" w:cs="Arial"/>
          <w:color w:val="000000" w:themeColor="text1"/>
          <w:sz w:val="24"/>
          <w:szCs w:val="24"/>
        </w:rPr>
        <w:t xml:space="preserve">sub-clause </w:t>
      </w:r>
      <w:r w:rsidR="00E84D21" w:rsidRPr="00D64FC5">
        <w:rPr>
          <w:rFonts w:ascii="Arial" w:hAnsi="Arial" w:cs="Arial"/>
          <w:color w:val="000000" w:themeColor="text1"/>
          <w:sz w:val="24"/>
          <w:szCs w:val="24"/>
        </w:rPr>
        <w:t xml:space="preserve">15.1 </w:t>
      </w:r>
      <w:r w:rsidR="00E84D21" w:rsidRPr="00D64FC5">
        <w:rPr>
          <w:rFonts w:ascii="Arial" w:hAnsi="Arial" w:cs="Arial"/>
          <w:i/>
          <w:color w:val="000000" w:themeColor="text1"/>
          <w:sz w:val="24"/>
          <w:szCs w:val="24"/>
        </w:rPr>
        <w:t>[Notice to Correct].</w:t>
      </w:r>
    </w:p>
    <w:p w14:paraId="53048F97" w14:textId="77777777" w:rsidR="00E84D21" w:rsidRPr="00D64FC5" w:rsidRDefault="00E84D21" w:rsidP="00D64FC5">
      <w:pPr>
        <w:tabs>
          <w:tab w:val="left" w:pos="7305"/>
        </w:tabs>
        <w:spacing w:after="120" w:line="360" w:lineRule="auto"/>
        <w:rPr>
          <w:rFonts w:ascii="Arial" w:hAnsi="Arial" w:cs="Arial"/>
          <w:i/>
          <w:color w:val="000000" w:themeColor="text1"/>
          <w:sz w:val="24"/>
          <w:szCs w:val="24"/>
        </w:rPr>
      </w:pPr>
    </w:p>
    <w:p w14:paraId="7DB23747" w14:textId="6D2D2C71" w:rsidR="00923174" w:rsidRPr="00D64FC5" w:rsidRDefault="0033157B"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3.4.2 </w:t>
      </w:r>
      <w:r w:rsidR="0060021D"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Assistants shall be suitably qualified natural persons, who are experienced and competent to carry out these duties and exercise this authority, and who are fluent in the language</w:t>
      </w:r>
      <w:r w:rsidR="006C54A6" w:rsidRPr="00D64FC5">
        <w:rPr>
          <w:rFonts w:ascii="Arial" w:hAnsi="Arial" w:cs="Arial"/>
          <w:color w:val="000000" w:themeColor="text1"/>
          <w:sz w:val="24"/>
          <w:szCs w:val="24"/>
        </w:rPr>
        <w:t xml:space="preserve"> of the Contract</w:t>
      </w:r>
      <w:r w:rsidR="00E84D21" w:rsidRPr="00D64FC5">
        <w:rPr>
          <w:rFonts w:ascii="Arial" w:hAnsi="Arial" w:cs="Arial"/>
          <w:color w:val="000000" w:themeColor="text1"/>
          <w:sz w:val="24"/>
          <w:szCs w:val="24"/>
        </w:rPr>
        <w:t>.</w:t>
      </w:r>
      <w:r w:rsidR="00923174"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Each assistant, to whom duties have been assigned or authority has been delegated, shall only be authorised to issue instructions to the Contractor to the extent defined by the Engineer's Notice of delegation under this Sub-Clause</w:t>
      </w:r>
      <w:r w:rsidR="000621F5" w:rsidRPr="00D64FC5">
        <w:rPr>
          <w:rFonts w:ascii="Arial" w:hAnsi="Arial" w:cs="Arial"/>
          <w:color w:val="000000" w:themeColor="text1"/>
          <w:sz w:val="24"/>
          <w:szCs w:val="24"/>
        </w:rPr>
        <w:t>, subject to the written approval of the Employer</w:t>
      </w:r>
      <w:r w:rsidR="00E84D21" w:rsidRPr="00D64FC5">
        <w:rPr>
          <w:rFonts w:ascii="Arial" w:hAnsi="Arial" w:cs="Arial"/>
          <w:color w:val="000000" w:themeColor="text1"/>
          <w:sz w:val="24"/>
          <w:szCs w:val="24"/>
        </w:rPr>
        <w:t xml:space="preserve">. </w:t>
      </w:r>
    </w:p>
    <w:p w14:paraId="4266843E" w14:textId="77777777" w:rsidR="00923174" w:rsidRPr="00D64FC5" w:rsidRDefault="00923174" w:rsidP="00D64FC5">
      <w:pPr>
        <w:tabs>
          <w:tab w:val="left" w:pos="7305"/>
        </w:tabs>
        <w:spacing w:after="120" w:line="360" w:lineRule="auto"/>
        <w:ind w:left="851" w:hanging="851"/>
        <w:rPr>
          <w:rFonts w:ascii="Arial" w:hAnsi="Arial" w:cs="Arial"/>
          <w:color w:val="000000" w:themeColor="text1"/>
          <w:sz w:val="24"/>
          <w:szCs w:val="24"/>
        </w:rPr>
      </w:pPr>
    </w:p>
    <w:p w14:paraId="79AFA76D" w14:textId="4BE34094" w:rsidR="00E84D21" w:rsidRDefault="00ED224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3.4.3</w:t>
      </w:r>
      <w:r w:rsidR="0060021D"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Any act by an assistant, in accordance with the Engineer's Notice of delegation, shall have the same effect as though the act had been an act of the Engineer. However, if the Contractor questions any instruction or Notice given by an assistant, the Contractor may by giving a Notice refer the matter to the Engineer</w:t>
      </w:r>
      <w:r w:rsidR="0083084E" w:rsidRPr="00D64FC5">
        <w:rPr>
          <w:rFonts w:ascii="Arial" w:hAnsi="Arial" w:cs="Arial"/>
          <w:color w:val="000000" w:themeColor="text1"/>
          <w:sz w:val="24"/>
          <w:szCs w:val="24"/>
        </w:rPr>
        <w:t xml:space="preserve"> for a response</w:t>
      </w:r>
      <w:r w:rsidR="00E84D21" w:rsidRPr="00D64FC5">
        <w:rPr>
          <w:rFonts w:ascii="Arial" w:hAnsi="Arial" w:cs="Arial"/>
          <w:color w:val="000000" w:themeColor="text1"/>
          <w:sz w:val="24"/>
          <w:szCs w:val="24"/>
        </w:rPr>
        <w:t xml:space="preserve">. </w:t>
      </w:r>
    </w:p>
    <w:p w14:paraId="683148A7" w14:textId="77777777" w:rsidR="00D710F1" w:rsidRDefault="00D710F1">
      <w:pPr>
        <w:tabs>
          <w:tab w:val="left" w:pos="7305"/>
        </w:tabs>
        <w:spacing w:after="120" w:line="360" w:lineRule="auto"/>
        <w:ind w:left="851" w:hanging="851"/>
        <w:rPr>
          <w:rFonts w:ascii="Arial" w:hAnsi="Arial" w:cs="Arial"/>
          <w:color w:val="000000" w:themeColor="text1"/>
          <w:sz w:val="24"/>
          <w:szCs w:val="24"/>
        </w:rPr>
      </w:pPr>
    </w:p>
    <w:p w14:paraId="71EC1331" w14:textId="4AB76433" w:rsidR="00923174" w:rsidRPr="00D64FC5" w:rsidRDefault="002E528D" w:rsidP="00D64FC5">
      <w:pPr>
        <w:tabs>
          <w:tab w:val="left" w:pos="7305"/>
        </w:tabs>
        <w:spacing w:after="120" w:line="360" w:lineRule="auto"/>
        <w:ind w:left="851" w:hanging="851"/>
        <w:rPr>
          <w:rFonts w:ascii="Arial" w:hAnsi="Arial" w:cs="Arial"/>
          <w:color w:val="000000" w:themeColor="text1"/>
          <w:sz w:val="24"/>
          <w:szCs w:val="24"/>
        </w:rPr>
      </w:pPr>
      <w:r w:rsidRPr="00D710F1">
        <w:rPr>
          <w:rFonts w:ascii="Arial" w:hAnsi="Arial" w:cs="Arial"/>
          <w:b/>
          <w:bCs/>
          <w:color w:val="000000" w:themeColor="text1"/>
          <w:sz w:val="24"/>
          <w:szCs w:val="24"/>
        </w:rPr>
        <w:t>3.</w:t>
      </w:r>
      <w:r w:rsidR="005F66C9" w:rsidRPr="00D710F1">
        <w:rPr>
          <w:rFonts w:ascii="Arial" w:hAnsi="Arial" w:cs="Arial"/>
          <w:b/>
          <w:bCs/>
          <w:color w:val="000000" w:themeColor="text1"/>
          <w:sz w:val="24"/>
          <w:szCs w:val="24"/>
        </w:rPr>
        <w:t>5</w:t>
      </w:r>
      <w:r w:rsidRPr="00D64FC5">
        <w:rPr>
          <w:rFonts w:ascii="Arial" w:hAnsi="Arial" w:cs="Arial"/>
          <w:color w:val="000000" w:themeColor="text1"/>
          <w:sz w:val="24"/>
          <w:szCs w:val="24"/>
        </w:rPr>
        <w:t xml:space="preserve"> </w:t>
      </w:r>
      <w:r w:rsidR="00BF2BF1"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ENGINEER’S INSTRUCTIONS</w:t>
      </w:r>
    </w:p>
    <w:p w14:paraId="123AE840" w14:textId="77777777" w:rsidR="0002117A" w:rsidRPr="00D64FC5" w:rsidRDefault="0002117A" w:rsidP="00D64FC5">
      <w:pPr>
        <w:tabs>
          <w:tab w:val="left" w:pos="7305"/>
        </w:tabs>
        <w:spacing w:after="120" w:line="360" w:lineRule="auto"/>
        <w:ind w:left="851" w:hanging="851"/>
        <w:rPr>
          <w:rFonts w:ascii="Arial" w:hAnsi="Arial" w:cs="Arial"/>
          <w:color w:val="000000" w:themeColor="text1"/>
          <w:sz w:val="24"/>
          <w:szCs w:val="24"/>
        </w:rPr>
      </w:pPr>
    </w:p>
    <w:p w14:paraId="62B6F842" w14:textId="3BD645E2" w:rsidR="00E84D21" w:rsidRPr="00D64FC5" w:rsidRDefault="00776D43"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3.</w:t>
      </w:r>
      <w:r w:rsidR="005F66C9" w:rsidRPr="00D64FC5">
        <w:rPr>
          <w:rFonts w:ascii="Arial" w:hAnsi="Arial" w:cs="Arial"/>
          <w:color w:val="000000" w:themeColor="text1"/>
          <w:sz w:val="24"/>
          <w:szCs w:val="24"/>
        </w:rPr>
        <w:t>5</w:t>
      </w:r>
      <w:r w:rsidRPr="00D64FC5">
        <w:rPr>
          <w:rFonts w:ascii="Arial" w:hAnsi="Arial" w:cs="Arial"/>
          <w:color w:val="000000" w:themeColor="text1"/>
          <w:sz w:val="24"/>
          <w:szCs w:val="24"/>
        </w:rPr>
        <w:t xml:space="preserve">.1 </w:t>
      </w:r>
      <w:r w:rsidR="00CD49D9"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Engineer may issue to the Contractor (at any time) instructions which may be necessary for the execution of the Works, all in accordance with the Contract. The </w:t>
      </w:r>
      <w:r w:rsidR="00E84D21" w:rsidRPr="00D64FC5">
        <w:rPr>
          <w:rFonts w:ascii="Arial" w:hAnsi="Arial" w:cs="Arial"/>
          <w:color w:val="000000" w:themeColor="text1"/>
          <w:sz w:val="24"/>
          <w:szCs w:val="24"/>
        </w:rPr>
        <w:lastRenderedPageBreak/>
        <w:t>Contractor shall only take instructions from the</w:t>
      </w:r>
      <w:r w:rsidR="00BA04D0" w:rsidRPr="00D64FC5">
        <w:rPr>
          <w:rFonts w:ascii="Arial" w:hAnsi="Arial" w:cs="Arial"/>
          <w:color w:val="000000" w:themeColor="text1"/>
          <w:sz w:val="24"/>
          <w:szCs w:val="24"/>
        </w:rPr>
        <w:t xml:space="preserve"> Employer and</w:t>
      </w:r>
      <w:r w:rsidR="00FA010C" w:rsidRPr="00D64FC5">
        <w:rPr>
          <w:rFonts w:ascii="Arial" w:hAnsi="Arial" w:cs="Arial"/>
          <w:color w:val="000000" w:themeColor="text1"/>
          <w:sz w:val="24"/>
          <w:szCs w:val="24"/>
        </w:rPr>
        <w:t>/or</w:t>
      </w:r>
      <w:r w:rsidR="00BA04D0" w:rsidRPr="00D64FC5">
        <w:rPr>
          <w:rFonts w:ascii="Arial" w:hAnsi="Arial" w:cs="Arial"/>
          <w:color w:val="000000" w:themeColor="text1"/>
          <w:sz w:val="24"/>
          <w:szCs w:val="24"/>
        </w:rPr>
        <w:t xml:space="preserve"> the</w:t>
      </w:r>
      <w:r w:rsidR="00E84D21" w:rsidRPr="00D64FC5">
        <w:rPr>
          <w:rFonts w:ascii="Arial" w:hAnsi="Arial" w:cs="Arial"/>
          <w:color w:val="000000" w:themeColor="text1"/>
          <w:sz w:val="24"/>
          <w:szCs w:val="24"/>
        </w:rPr>
        <w:t xml:space="preserve"> Engineer, or from </w:t>
      </w:r>
      <w:r w:rsidR="00D6366B" w:rsidRPr="00D64FC5">
        <w:rPr>
          <w:rFonts w:ascii="Arial" w:hAnsi="Arial" w:cs="Arial"/>
          <w:color w:val="000000" w:themeColor="text1"/>
          <w:sz w:val="24"/>
          <w:szCs w:val="24"/>
        </w:rPr>
        <w:t>the Employer’s</w:t>
      </w:r>
      <w:r w:rsidR="00BA04D0" w:rsidRPr="00D64FC5">
        <w:rPr>
          <w:rFonts w:ascii="Arial" w:hAnsi="Arial" w:cs="Arial"/>
          <w:color w:val="000000" w:themeColor="text1"/>
          <w:sz w:val="24"/>
          <w:szCs w:val="24"/>
        </w:rPr>
        <w:t xml:space="preserve"> Representative and</w:t>
      </w:r>
      <w:r w:rsidR="00FA010C" w:rsidRPr="00D64FC5">
        <w:rPr>
          <w:rFonts w:ascii="Arial" w:hAnsi="Arial" w:cs="Arial"/>
          <w:color w:val="000000" w:themeColor="text1"/>
          <w:sz w:val="24"/>
          <w:szCs w:val="24"/>
        </w:rPr>
        <w:t>/or</w:t>
      </w:r>
      <w:r w:rsidR="003D597E" w:rsidRPr="00D64FC5">
        <w:rPr>
          <w:rFonts w:ascii="Arial" w:hAnsi="Arial" w:cs="Arial"/>
          <w:color w:val="000000" w:themeColor="text1"/>
          <w:sz w:val="24"/>
          <w:szCs w:val="24"/>
        </w:rPr>
        <w:t xml:space="preserve"> </w:t>
      </w:r>
      <w:r w:rsidR="00BA04D0" w:rsidRPr="00D64FC5">
        <w:rPr>
          <w:rFonts w:ascii="Arial" w:hAnsi="Arial" w:cs="Arial"/>
          <w:color w:val="000000" w:themeColor="text1"/>
          <w:sz w:val="24"/>
          <w:szCs w:val="24"/>
        </w:rPr>
        <w:t xml:space="preserve">the </w:t>
      </w:r>
      <w:r w:rsidR="00E84D21" w:rsidRPr="00D64FC5">
        <w:rPr>
          <w:rFonts w:ascii="Arial" w:hAnsi="Arial" w:cs="Arial"/>
          <w:color w:val="000000" w:themeColor="text1"/>
          <w:sz w:val="24"/>
          <w:szCs w:val="24"/>
        </w:rPr>
        <w:t>Engineer's Representative (if appointed) or an assistant to whom the appropriate authority to give instruction has been delegated under Sub-Clause 3.4 [Delegation by the Engineer].</w:t>
      </w:r>
    </w:p>
    <w:p w14:paraId="3F4ECCF6" w14:textId="77777777" w:rsidR="00776D43" w:rsidRPr="00D64FC5" w:rsidRDefault="00776D43" w:rsidP="00D64FC5">
      <w:pPr>
        <w:tabs>
          <w:tab w:val="left" w:pos="7305"/>
        </w:tabs>
        <w:spacing w:after="120" w:line="360" w:lineRule="auto"/>
        <w:ind w:left="851" w:hanging="851"/>
        <w:rPr>
          <w:rFonts w:ascii="Arial" w:hAnsi="Arial" w:cs="Arial"/>
          <w:color w:val="000000" w:themeColor="text1"/>
          <w:sz w:val="24"/>
          <w:szCs w:val="24"/>
        </w:rPr>
      </w:pPr>
    </w:p>
    <w:p w14:paraId="4BE81782" w14:textId="7B431177" w:rsidR="00C3616E" w:rsidRPr="00D64FC5" w:rsidRDefault="00776D43"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3.</w:t>
      </w:r>
      <w:r w:rsidR="005F66C9" w:rsidRPr="00D64FC5">
        <w:rPr>
          <w:rFonts w:ascii="Arial" w:hAnsi="Arial" w:cs="Arial"/>
          <w:color w:val="000000" w:themeColor="text1"/>
          <w:sz w:val="24"/>
          <w:szCs w:val="24"/>
        </w:rPr>
        <w:t>5</w:t>
      </w:r>
      <w:r w:rsidRPr="00D64FC5">
        <w:rPr>
          <w:rFonts w:ascii="Arial" w:hAnsi="Arial" w:cs="Arial"/>
          <w:color w:val="000000" w:themeColor="text1"/>
          <w:sz w:val="24"/>
          <w:szCs w:val="24"/>
        </w:rPr>
        <w:t xml:space="preserve">.2 </w:t>
      </w:r>
      <w:r w:rsidR="00BF2BF1" w:rsidRPr="00D64FC5">
        <w:rPr>
          <w:rFonts w:ascii="Arial" w:hAnsi="Arial" w:cs="Arial"/>
          <w:color w:val="000000" w:themeColor="text1"/>
          <w:sz w:val="24"/>
          <w:szCs w:val="24"/>
        </w:rPr>
        <w:tab/>
      </w:r>
      <w:r w:rsidR="00C3616E" w:rsidRPr="00D64FC5">
        <w:rPr>
          <w:rFonts w:ascii="Arial" w:hAnsi="Arial" w:cs="Arial"/>
          <w:color w:val="000000" w:themeColor="text1"/>
          <w:sz w:val="24"/>
          <w:szCs w:val="24"/>
        </w:rPr>
        <w:t xml:space="preserve">The </w:t>
      </w:r>
      <w:r w:rsidR="00E84D21" w:rsidRPr="00D64FC5">
        <w:rPr>
          <w:rFonts w:ascii="Arial" w:hAnsi="Arial" w:cs="Arial"/>
          <w:color w:val="000000" w:themeColor="text1"/>
          <w:sz w:val="24"/>
          <w:szCs w:val="24"/>
        </w:rPr>
        <w:t>Contractor shall comply with the instructions given by the</w:t>
      </w:r>
      <w:r w:rsidR="004B4723" w:rsidRPr="00D64FC5">
        <w:rPr>
          <w:rFonts w:ascii="Arial" w:hAnsi="Arial" w:cs="Arial"/>
          <w:color w:val="000000" w:themeColor="text1"/>
          <w:sz w:val="24"/>
          <w:szCs w:val="24"/>
        </w:rPr>
        <w:t xml:space="preserve"> Employer and</w:t>
      </w:r>
      <w:r w:rsidR="00FA010C" w:rsidRPr="00D64FC5">
        <w:rPr>
          <w:rFonts w:ascii="Arial" w:hAnsi="Arial" w:cs="Arial"/>
          <w:color w:val="000000" w:themeColor="text1"/>
          <w:sz w:val="24"/>
          <w:szCs w:val="24"/>
        </w:rPr>
        <w:t>/or</w:t>
      </w:r>
      <w:r w:rsidR="004B4723" w:rsidRPr="00D64FC5">
        <w:rPr>
          <w:rFonts w:ascii="Arial" w:hAnsi="Arial" w:cs="Arial"/>
          <w:color w:val="000000" w:themeColor="text1"/>
          <w:sz w:val="24"/>
          <w:szCs w:val="24"/>
        </w:rPr>
        <w:t xml:space="preserve"> the </w:t>
      </w:r>
      <w:r w:rsidR="00E84D21" w:rsidRPr="00D64FC5">
        <w:rPr>
          <w:rFonts w:ascii="Arial" w:hAnsi="Arial" w:cs="Arial"/>
          <w:color w:val="000000" w:themeColor="text1"/>
          <w:sz w:val="24"/>
          <w:szCs w:val="24"/>
        </w:rPr>
        <w:t xml:space="preserve">Engineer or the </w:t>
      </w:r>
      <w:r w:rsidR="003D597E" w:rsidRPr="00D64FC5">
        <w:rPr>
          <w:rFonts w:ascii="Arial" w:hAnsi="Arial" w:cs="Arial"/>
          <w:color w:val="000000" w:themeColor="text1"/>
          <w:sz w:val="24"/>
          <w:szCs w:val="24"/>
        </w:rPr>
        <w:t xml:space="preserve">Employer’s Representative and/or the </w:t>
      </w:r>
      <w:r w:rsidR="00E84D21" w:rsidRPr="00D64FC5">
        <w:rPr>
          <w:rFonts w:ascii="Arial" w:hAnsi="Arial" w:cs="Arial"/>
          <w:color w:val="000000" w:themeColor="text1"/>
          <w:sz w:val="24"/>
          <w:szCs w:val="24"/>
        </w:rPr>
        <w:t>Engineer's Representative (if appointed) or delegated assistant, on any matter related to the Contract.</w:t>
      </w:r>
    </w:p>
    <w:p w14:paraId="5B8AA5E7" w14:textId="77777777" w:rsidR="00C3616E" w:rsidRPr="00D64FC5" w:rsidRDefault="00C3616E" w:rsidP="00D64FC5">
      <w:pPr>
        <w:tabs>
          <w:tab w:val="left" w:pos="7305"/>
        </w:tabs>
        <w:spacing w:after="120" w:line="360" w:lineRule="auto"/>
        <w:ind w:left="851" w:hanging="851"/>
        <w:rPr>
          <w:rFonts w:ascii="Arial" w:hAnsi="Arial" w:cs="Arial"/>
          <w:color w:val="000000" w:themeColor="text1"/>
          <w:sz w:val="24"/>
          <w:szCs w:val="24"/>
        </w:rPr>
      </w:pPr>
    </w:p>
    <w:p w14:paraId="20DAD947" w14:textId="42ABD93F" w:rsidR="00E84D21" w:rsidRPr="00D64FC5" w:rsidRDefault="00847A43"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3.</w:t>
      </w:r>
      <w:r w:rsidR="00CC3659" w:rsidRPr="00D64FC5">
        <w:rPr>
          <w:rFonts w:ascii="Arial" w:hAnsi="Arial" w:cs="Arial"/>
          <w:color w:val="000000" w:themeColor="text1"/>
          <w:sz w:val="24"/>
          <w:szCs w:val="24"/>
        </w:rPr>
        <w:t>5</w:t>
      </w:r>
      <w:r w:rsidRPr="00D64FC5">
        <w:rPr>
          <w:rFonts w:ascii="Arial" w:hAnsi="Arial" w:cs="Arial"/>
          <w:color w:val="000000" w:themeColor="text1"/>
          <w:sz w:val="24"/>
          <w:szCs w:val="24"/>
        </w:rPr>
        <w:t>.</w:t>
      </w:r>
      <w:r w:rsidR="00F02CBA">
        <w:rPr>
          <w:rFonts w:ascii="Arial" w:hAnsi="Arial" w:cs="Arial"/>
          <w:color w:val="000000" w:themeColor="text1"/>
          <w:sz w:val="24"/>
          <w:szCs w:val="24"/>
        </w:rPr>
        <w:t>3</w:t>
      </w:r>
      <w:r w:rsidRPr="00D64FC5">
        <w:rPr>
          <w:rFonts w:ascii="Arial" w:hAnsi="Arial" w:cs="Arial"/>
          <w:color w:val="000000" w:themeColor="text1"/>
          <w:sz w:val="24"/>
          <w:szCs w:val="24"/>
        </w:rPr>
        <w:tab/>
      </w:r>
      <w:r w:rsidR="00596953" w:rsidRPr="00D64FC5">
        <w:rPr>
          <w:rFonts w:ascii="Arial" w:hAnsi="Arial" w:cs="Arial"/>
          <w:color w:val="000000" w:themeColor="text1"/>
          <w:sz w:val="24"/>
          <w:szCs w:val="24"/>
        </w:rPr>
        <w:t>If an instruction given by the Employer and/or the Engineer or the Employer’s Representative and/or the Engineer's Representative (if appointed) or delegated assistant does not constitute a Variation</w:t>
      </w:r>
      <w:r w:rsidR="00BC3B10" w:rsidRPr="00D64FC5">
        <w:rPr>
          <w:rFonts w:ascii="Arial" w:hAnsi="Arial" w:cs="Arial"/>
          <w:color w:val="000000" w:themeColor="text1"/>
          <w:sz w:val="24"/>
          <w:szCs w:val="24"/>
        </w:rPr>
        <w:t>,</w:t>
      </w:r>
      <w:r w:rsidR="006E4C06" w:rsidRPr="00D64FC5">
        <w:rPr>
          <w:rFonts w:ascii="Arial" w:hAnsi="Arial" w:cs="Arial"/>
          <w:color w:val="000000" w:themeColor="text1"/>
          <w:sz w:val="24"/>
          <w:szCs w:val="24"/>
        </w:rPr>
        <w:t xml:space="preserve"> and </w:t>
      </w:r>
      <w:r w:rsidR="00E84D21" w:rsidRPr="00D64FC5">
        <w:rPr>
          <w:rFonts w:ascii="Arial" w:hAnsi="Arial" w:cs="Arial"/>
          <w:color w:val="000000" w:themeColor="text1"/>
          <w:sz w:val="24"/>
          <w:szCs w:val="24"/>
        </w:rPr>
        <w:t>the Contractor considers that the instructio</w:t>
      </w:r>
      <w:r w:rsidR="006E4C06" w:rsidRPr="00D64FC5">
        <w:rPr>
          <w:rFonts w:ascii="Arial" w:hAnsi="Arial" w:cs="Arial"/>
          <w:color w:val="000000" w:themeColor="text1"/>
          <w:sz w:val="24"/>
          <w:szCs w:val="24"/>
        </w:rPr>
        <w:t xml:space="preserve">n </w:t>
      </w:r>
      <w:r w:rsidR="00E84D21" w:rsidRPr="00D64FC5">
        <w:rPr>
          <w:rFonts w:ascii="Arial" w:hAnsi="Arial" w:cs="Arial"/>
          <w:color w:val="000000" w:themeColor="text1"/>
          <w:sz w:val="24"/>
          <w:szCs w:val="24"/>
        </w:rPr>
        <w:t>does not comply with applicable Laws or will reduce the safety of the Works or is technically impossible</w:t>
      </w:r>
      <w:r w:rsidR="00FF5C6D" w:rsidRPr="00D64FC5">
        <w:rPr>
          <w:rFonts w:ascii="Arial" w:hAnsi="Arial" w:cs="Arial"/>
          <w:color w:val="000000" w:themeColor="text1"/>
          <w:sz w:val="24"/>
          <w:szCs w:val="24"/>
        </w:rPr>
        <w:t>, t</w:t>
      </w:r>
      <w:r w:rsidR="00E84D21" w:rsidRPr="00D64FC5">
        <w:rPr>
          <w:rFonts w:ascii="Arial" w:hAnsi="Arial" w:cs="Arial"/>
          <w:color w:val="000000" w:themeColor="text1"/>
          <w:sz w:val="24"/>
          <w:szCs w:val="24"/>
        </w:rPr>
        <w:t xml:space="preserve">he Contractor shall immediately, and before commencing any work related to the instruction, give a Notice to the Engineer with reasons. </w:t>
      </w:r>
      <w:r w:rsidR="008D503C" w:rsidRPr="00D64FC5">
        <w:rPr>
          <w:rFonts w:ascii="Arial" w:hAnsi="Arial" w:cs="Arial"/>
          <w:color w:val="000000" w:themeColor="text1"/>
          <w:sz w:val="24"/>
          <w:szCs w:val="24"/>
        </w:rPr>
        <w:t xml:space="preserve">The </w:t>
      </w:r>
      <w:r w:rsidR="00E84D21" w:rsidRPr="00D64FC5">
        <w:rPr>
          <w:rFonts w:ascii="Arial" w:hAnsi="Arial" w:cs="Arial"/>
          <w:color w:val="000000" w:themeColor="text1"/>
          <w:sz w:val="24"/>
          <w:szCs w:val="24"/>
        </w:rPr>
        <w:t>Engineer</w:t>
      </w:r>
      <w:r w:rsidR="008D503C" w:rsidRPr="00D64FC5">
        <w:rPr>
          <w:rFonts w:ascii="Arial" w:hAnsi="Arial" w:cs="Arial"/>
          <w:color w:val="000000" w:themeColor="text1"/>
          <w:sz w:val="24"/>
          <w:szCs w:val="24"/>
        </w:rPr>
        <w:t xml:space="preserve"> shall respond</w:t>
      </w:r>
      <w:r w:rsidR="00B73DDB" w:rsidRPr="00D64FC5">
        <w:rPr>
          <w:rFonts w:ascii="Arial" w:hAnsi="Arial" w:cs="Arial"/>
          <w:color w:val="000000" w:themeColor="text1"/>
          <w:sz w:val="24"/>
          <w:szCs w:val="24"/>
        </w:rPr>
        <w:t>,</w:t>
      </w:r>
      <w:r w:rsidR="008D503C"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 xml:space="preserve">within </w:t>
      </w:r>
      <w:r w:rsidR="00EA2D53" w:rsidRPr="00D64FC5">
        <w:rPr>
          <w:rFonts w:ascii="Arial" w:hAnsi="Arial" w:cs="Arial"/>
          <w:color w:val="000000" w:themeColor="text1"/>
          <w:sz w:val="24"/>
          <w:szCs w:val="24"/>
        </w:rPr>
        <w:t>a</w:t>
      </w:r>
      <w:r w:rsidR="00920742" w:rsidRPr="00D64FC5">
        <w:rPr>
          <w:rFonts w:ascii="Arial" w:hAnsi="Arial" w:cs="Arial"/>
          <w:color w:val="000000" w:themeColor="text1"/>
          <w:sz w:val="24"/>
          <w:szCs w:val="24"/>
        </w:rPr>
        <w:t xml:space="preserve"> period determined by the Engineer</w:t>
      </w:r>
      <w:r w:rsidR="00EA2D53" w:rsidRPr="00D64FC5">
        <w:rPr>
          <w:rFonts w:ascii="Arial" w:hAnsi="Arial" w:cs="Arial"/>
          <w:color w:val="000000" w:themeColor="text1"/>
          <w:sz w:val="24"/>
          <w:szCs w:val="24"/>
        </w:rPr>
        <w:t>,</w:t>
      </w:r>
      <w:r w:rsidR="00E84D21" w:rsidRPr="00D64FC5">
        <w:rPr>
          <w:rFonts w:ascii="Arial" w:hAnsi="Arial" w:cs="Arial"/>
          <w:color w:val="000000" w:themeColor="text1"/>
          <w:sz w:val="24"/>
          <w:szCs w:val="24"/>
        </w:rPr>
        <w:t xml:space="preserve"> after receiving this Notice, by giving a Notice confirming, reversing or varying the instruction</w:t>
      </w:r>
      <w:r w:rsidR="00156ED1" w:rsidRPr="00D64FC5">
        <w:rPr>
          <w:rFonts w:ascii="Arial" w:hAnsi="Arial" w:cs="Arial"/>
          <w:color w:val="000000" w:themeColor="text1"/>
          <w:sz w:val="24"/>
          <w:szCs w:val="24"/>
        </w:rPr>
        <w:t xml:space="preserve"> and</w:t>
      </w:r>
      <w:r w:rsidR="00E84D21" w:rsidRPr="00D64FC5">
        <w:rPr>
          <w:rFonts w:ascii="Arial" w:hAnsi="Arial" w:cs="Arial"/>
          <w:color w:val="000000" w:themeColor="text1"/>
          <w:sz w:val="24"/>
          <w:szCs w:val="24"/>
        </w:rPr>
        <w:t xml:space="preserve"> the Contractor shall comply with and be bound by the terms of the Engineer's response.</w:t>
      </w:r>
    </w:p>
    <w:p w14:paraId="01E1FF0C" w14:textId="77777777" w:rsidR="00D710F1" w:rsidRPr="00D64FC5" w:rsidRDefault="00D710F1" w:rsidP="00D95FC0">
      <w:pPr>
        <w:tabs>
          <w:tab w:val="left" w:pos="3765"/>
        </w:tabs>
        <w:spacing w:after="120" w:line="360" w:lineRule="auto"/>
        <w:rPr>
          <w:rFonts w:ascii="Arial" w:hAnsi="Arial" w:cs="Arial"/>
          <w:color w:val="000000" w:themeColor="text1"/>
          <w:sz w:val="24"/>
          <w:szCs w:val="24"/>
        </w:rPr>
      </w:pPr>
    </w:p>
    <w:p w14:paraId="7029D1F8" w14:textId="240B7F5E" w:rsidR="00275242" w:rsidRPr="00D64FC5" w:rsidRDefault="00AA402A" w:rsidP="00D64FC5">
      <w:pPr>
        <w:tabs>
          <w:tab w:val="left" w:pos="7305"/>
        </w:tabs>
        <w:spacing w:after="120" w:line="360" w:lineRule="auto"/>
        <w:ind w:left="851" w:hanging="851"/>
        <w:rPr>
          <w:rFonts w:ascii="Arial" w:hAnsi="Arial" w:cs="Arial"/>
          <w:b/>
          <w:bCs/>
          <w:color w:val="000000" w:themeColor="text1"/>
          <w:sz w:val="24"/>
          <w:szCs w:val="24"/>
          <w:u w:val="single"/>
        </w:rPr>
      </w:pPr>
      <w:r w:rsidRPr="00D710F1">
        <w:rPr>
          <w:rFonts w:ascii="Arial" w:hAnsi="Arial" w:cs="Arial"/>
          <w:b/>
          <w:bCs/>
          <w:color w:val="000000" w:themeColor="text1"/>
          <w:sz w:val="24"/>
          <w:szCs w:val="24"/>
        </w:rPr>
        <w:t>3.</w:t>
      </w:r>
      <w:r w:rsidR="00337519" w:rsidRPr="00D710F1">
        <w:rPr>
          <w:rFonts w:ascii="Arial" w:hAnsi="Arial" w:cs="Arial"/>
          <w:b/>
          <w:bCs/>
          <w:color w:val="000000" w:themeColor="text1"/>
          <w:sz w:val="24"/>
          <w:szCs w:val="24"/>
        </w:rPr>
        <w:t>6</w:t>
      </w:r>
      <w:r w:rsidRPr="00D64FC5">
        <w:rPr>
          <w:rFonts w:ascii="Arial" w:hAnsi="Arial" w:cs="Arial"/>
          <w:color w:val="000000" w:themeColor="text1"/>
          <w:sz w:val="24"/>
          <w:szCs w:val="24"/>
        </w:rPr>
        <w:t xml:space="preserve"> </w:t>
      </w:r>
      <w:r w:rsidR="00E961DC"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REPLACEMENT OF THE ENGINEER</w:t>
      </w:r>
    </w:p>
    <w:p w14:paraId="791BCFC2" w14:textId="77777777" w:rsidR="009B3E01" w:rsidRPr="00D64FC5" w:rsidRDefault="009B3E01" w:rsidP="00D64FC5">
      <w:pPr>
        <w:tabs>
          <w:tab w:val="left" w:pos="7305"/>
        </w:tabs>
        <w:spacing w:after="120" w:line="360" w:lineRule="auto"/>
        <w:ind w:left="851" w:hanging="851"/>
        <w:rPr>
          <w:rFonts w:ascii="Arial" w:hAnsi="Arial" w:cs="Arial"/>
          <w:b/>
          <w:bCs/>
          <w:color w:val="000000" w:themeColor="text1"/>
          <w:sz w:val="24"/>
          <w:szCs w:val="24"/>
          <w:u w:val="single"/>
        </w:rPr>
      </w:pPr>
    </w:p>
    <w:p w14:paraId="06CE2AC6" w14:textId="3589F03C" w:rsidR="00E84D21" w:rsidRPr="00D64FC5" w:rsidRDefault="009B3E01"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3.</w:t>
      </w:r>
      <w:r w:rsidR="00337519" w:rsidRPr="00D64FC5">
        <w:rPr>
          <w:rFonts w:ascii="Arial" w:hAnsi="Arial" w:cs="Arial"/>
          <w:color w:val="000000" w:themeColor="text1"/>
          <w:sz w:val="24"/>
          <w:szCs w:val="24"/>
        </w:rPr>
        <w:t>6</w:t>
      </w:r>
      <w:r w:rsidRPr="00D64FC5">
        <w:rPr>
          <w:rFonts w:ascii="Arial" w:hAnsi="Arial" w:cs="Arial"/>
          <w:color w:val="000000" w:themeColor="text1"/>
          <w:sz w:val="24"/>
          <w:szCs w:val="24"/>
        </w:rPr>
        <w:t xml:space="preserve">.1 </w:t>
      </w:r>
      <w:r w:rsidR="00E961DC"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If the Employer intends to replace the Engineer, the Employer shall,</w:t>
      </w:r>
      <w:r w:rsidR="009E600B">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 xml:space="preserve">before the intended date of replacement, </w:t>
      </w:r>
      <w:r w:rsidR="004B627A" w:rsidRPr="00D64FC5">
        <w:rPr>
          <w:rFonts w:ascii="Arial" w:hAnsi="Arial" w:cs="Arial"/>
          <w:color w:val="000000" w:themeColor="text1"/>
          <w:sz w:val="24"/>
          <w:szCs w:val="24"/>
        </w:rPr>
        <w:t>inform</w:t>
      </w:r>
      <w:r w:rsidR="00E84D21" w:rsidRPr="00D64FC5">
        <w:rPr>
          <w:rFonts w:ascii="Arial" w:hAnsi="Arial" w:cs="Arial"/>
          <w:color w:val="000000" w:themeColor="text1"/>
          <w:sz w:val="24"/>
          <w:szCs w:val="24"/>
        </w:rPr>
        <w:t xml:space="preserve"> the Contractor of the name, address and relevant experience of the intended replacement Engineer.</w:t>
      </w:r>
    </w:p>
    <w:p w14:paraId="0D152EAF" w14:textId="77777777" w:rsidR="002F1AE8" w:rsidRPr="00D64FC5" w:rsidRDefault="002F1AE8" w:rsidP="00D64FC5">
      <w:pPr>
        <w:tabs>
          <w:tab w:val="left" w:pos="7305"/>
        </w:tabs>
        <w:spacing w:after="120" w:line="360" w:lineRule="auto"/>
        <w:ind w:left="851" w:hanging="851"/>
        <w:rPr>
          <w:rFonts w:ascii="Arial" w:hAnsi="Arial" w:cs="Arial"/>
          <w:color w:val="000000" w:themeColor="text1"/>
          <w:sz w:val="24"/>
          <w:szCs w:val="24"/>
        </w:rPr>
      </w:pPr>
    </w:p>
    <w:p w14:paraId="01B2BCE6" w14:textId="68917518" w:rsidR="00E84D21" w:rsidRPr="00D64FC5" w:rsidRDefault="00FC2198"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3.</w:t>
      </w:r>
      <w:r w:rsidR="00337519" w:rsidRPr="00D64FC5">
        <w:rPr>
          <w:rFonts w:ascii="Arial" w:hAnsi="Arial" w:cs="Arial"/>
          <w:color w:val="000000" w:themeColor="text1"/>
          <w:sz w:val="24"/>
          <w:szCs w:val="24"/>
        </w:rPr>
        <w:t>6</w:t>
      </w:r>
      <w:r w:rsidRPr="00D64FC5">
        <w:rPr>
          <w:rFonts w:ascii="Arial" w:hAnsi="Arial" w:cs="Arial"/>
          <w:color w:val="000000" w:themeColor="text1"/>
          <w:sz w:val="24"/>
          <w:szCs w:val="24"/>
        </w:rPr>
        <w:t>.</w:t>
      </w:r>
      <w:r w:rsidR="00806D6F" w:rsidRPr="00D64FC5">
        <w:rPr>
          <w:rFonts w:ascii="Arial" w:hAnsi="Arial" w:cs="Arial"/>
          <w:color w:val="000000" w:themeColor="text1"/>
          <w:sz w:val="24"/>
          <w:szCs w:val="24"/>
        </w:rPr>
        <w:t>2</w:t>
      </w:r>
      <w:r w:rsidRPr="00D64FC5">
        <w:rPr>
          <w:rFonts w:ascii="Arial" w:hAnsi="Arial" w:cs="Arial"/>
          <w:color w:val="000000" w:themeColor="text1"/>
          <w:sz w:val="24"/>
          <w:szCs w:val="24"/>
        </w:rPr>
        <w:t xml:space="preserve"> </w:t>
      </w:r>
      <w:r w:rsidR="00E961DC"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If the Engineer is unable to act as a result of death, illness, disability or resignation (or, in the case of an entity, the Engineer becomes unable or unwilling to carry out any of its duties, other than for a cause attributable to the Employer) the Employer shall be entitled to immediately appoint a replacement by </w:t>
      </w:r>
      <w:r w:rsidR="00F554ED" w:rsidRPr="00D64FC5">
        <w:rPr>
          <w:rFonts w:ascii="Arial" w:hAnsi="Arial" w:cs="Arial"/>
          <w:color w:val="000000" w:themeColor="text1"/>
          <w:sz w:val="24"/>
          <w:szCs w:val="24"/>
        </w:rPr>
        <w:t xml:space="preserve">informing </w:t>
      </w:r>
      <w:r w:rsidR="00E84D21" w:rsidRPr="00D64FC5">
        <w:rPr>
          <w:rFonts w:ascii="Arial" w:hAnsi="Arial" w:cs="Arial"/>
          <w:color w:val="000000" w:themeColor="text1"/>
          <w:sz w:val="24"/>
          <w:szCs w:val="24"/>
        </w:rPr>
        <w:t xml:space="preserve">the Contractor with reasons and the name, address and relevant experience of the replacement. </w:t>
      </w:r>
      <w:r w:rsidR="00E84D21" w:rsidRPr="00D64FC5">
        <w:rPr>
          <w:rFonts w:ascii="Arial" w:hAnsi="Arial" w:cs="Arial"/>
          <w:color w:val="000000" w:themeColor="text1"/>
          <w:sz w:val="24"/>
          <w:szCs w:val="24"/>
        </w:rPr>
        <w:lastRenderedPageBreak/>
        <w:t xml:space="preserve">This appointment shall be treated as a temporary appointment </w:t>
      </w:r>
      <w:r w:rsidR="00E53E42" w:rsidRPr="00D64FC5">
        <w:rPr>
          <w:rFonts w:ascii="Arial" w:hAnsi="Arial" w:cs="Arial"/>
          <w:color w:val="000000" w:themeColor="text1"/>
          <w:sz w:val="24"/>
          <w:szCs w:val="24"/>
        </w:rPr>
        <w:t>unless otherwise determined by the Employer.</w:t>
      </w:r>
    </w:p>
    <w:p w14:paraId="7B0159AA" w14:textId="77777777" w:rsidR="005177D9" w:rsidRPr="00D64FC5" w:rsidRDefault="005177D9" w:rsidP="00D64FC5">
      <w:pPr>
        <w:tabs>
          <w:tab w:val="left" w:pos="7305"/>
        </w:tabs>
        <w:spacing w:after="120" w:line="360" w:lineRule="auto"/>
        <w:ind w:left="851" w:hanging="851"/>
        <w:rPr>
          <w:rFonts w:ascii="Arial" w:hAnsi="Arial" w:cs="Arial"/>
          <w:color w:val="000000" w:themeColor="text1"/>
          <w:sz w:val="24"/>
          <w:szCs w:val="24"/>
        </w:rPr>
      </w:pPr>
    </w:p>
    <w:p w14:paraId="0C8B078C" w14:textId="42834F7F" w:rsidR="00FC2198" w:rsidRPr="00D64FC5" w:rsidRDefault="00E84D21" w:rsidP="00D64FC5">
      <w:pPr>
        <w:spacing w:after="120" w:line="360" w:lineRule="auto"/>
        <w:ind w:left="851" w:hanging="851"/>
        <w:rPr>
          <w:rFonts w:ascii="Arial" w:hAnsi="Arial" w:cs="Arial"/>
          <w:b/>
          <w:bCs/>
          <w:color w:val="000000" w:themeColor="text1"/>
          <w:sz w:val="24"/>
          <w:szCs w:val="24"/>
          <w:u w:val="single"/>
        </w:rPr>
      </w:pPr>
      <w:r w:rsidRPr="00D710F1">
        <w:rPr>
          <w:rFonts w:ascii="Arial" w:hAnsi="Arial" w:cs="Arial"/>
          <w:b/>
          <w:bCs/>
          <w:color w:val="000000" w:themeColor="text1"/>
          <w:sz w:val="24"/>
          <w:szCs w:val="24"/>
        </w:rPr>
        <w:t>3.</w:t>
      </w:r>
      <w:r w:rsidR="0051200F" w:rsidRPr="00D710F1">
        <w:rPr>
          <w:rFonts w:ascii="Arial" w:hAnsi="Arial" w:cs="Arial"/>
          <w:b/>
          <w:bCs/>
          <w:color w:val="000000" w:themeColor="text1"/>
          <w:sz w:val="24"/>
          <w:szCs w:val="24"/>
        </w:rPr>
        <w:t>7</w:t>
      </w:r>
      <w:r w:rsidR="00E961DC" w:rsidRPr="00D64FC5">
        <w:rPr>
          <w:rFonts w:ascii="Arial" w:hAnsi="Arial" w:cs="Arial"/>
          <w:color w:val="000000" w:themeColor="text1"/>
          <w:sz w:val="24"/>
          <w:szCs w:val="24"/>
        </w:rPr>
        <w:tab/>
      </w:r>
      <w:r w:rsidR="00FC2198" w:rsidRPr="00D64FC5">
        <w:rPr>
          <w:rFonts w:ascii="Arial" w:hAnsi="Arial" w:cs="Arial"/>
          <w:b/>
          <w:bCs/>
          <w:color w:val="000000" w:themeColor="text1"/>
          <w:sz w:val="24"/>
          <w:szCs w:val="24"/>
          <w:u w:val="single"/>
        </w:rPr>
        <w:t xml:space="preserve">AGREEMENT OR </w:t>
      </w:r>
      <w:r w:rsidR="005177D9" w:rsidRPr="00D64FC5">
        <w:rPr>
          <w:rFonts w:ascii="Arial" w:hAnsi="Arial" w:cs="Arial"/>
          <w:b/>
          <w:bCs/>
          <w:color w:val="000000" w:themeColor="text1"/>
          <w:sz w:val="24"/>
          <w:szCs w:val="24"/>
          <w:u w:val="single"/>
        </w:rPr>
        <w:t>DETERM</w:t>
      </w:r>
      <w:r w:rsidR="00FD6B35" w:rsidRPr="00D64FC5">
        <w:rPr>
          <w:rFonts w:ascii="Arial" w:hAnsi="Arial" w:cs="Arial"/>
          <w:b/>
          <w:bCs/>
          <w:color w:val="000000" w:themeColor="text1"/>
          <w:sz w:val="24"/>
          <w:szCs w:val="24"/>
          <w:u w:val="single"/>
        </w:rPr>
        <w:t>I</w:t>
      </w:r>
      <w:r w:rsidR="005177D9" w:rsidRPr="00D64FC5">
        <w:rPr>
          <w:rFonts w:ascii="Arial" w:hAnsi="Arial" w:cs="Arial"/>
          <w:b/>
          <w:bCs/>
          <w:color w:val="000000" w:themeColor="text1"/>
          <w:sz w:val="24"/>
          <w:szCs w:val="24"/>
          <w:u w:val="single"/>
        </w:rPr>
        <w:t>NATION</w:t>
      </w:r>
    </w:p>
    <w:p w14:paraId="354EE98E" w14:textId="77777777" w:rsidR="005177D9" w:rsidRPr="00D64FC5" w:rsidRDefault="005177D9" w:rsidP="00D64FC5">
      <w:pPr>
        <w:spacing w:after="120" w:line="360" w:lineRule="auto"/>
        <w:ind w:left="851" w:hanging="851"/>
        <w:rPr>
          <w:rFonts w:ascii="Arial" w:hAnsi="Arial" w:cs="Arial"/>
          <w:b/>
          <w:bCs/>
          <w:color w:val="000000" w:themeColor="text1"/>
          <w:sz w:val="24"/>
          <w:szCs w:val="24"/>
          <w:u w:val="single"/>
        </w:rPr>
      </w:pPr>
    </w:p>
    <w:p w14:paraId="410562A6" w14:textId="5E75703A" w:rsidR="00E84D21" w:rsidRPr="00D64FC5" w:rsidRDefault="00F21225"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3.7</w:t>
      </w:r>
      <w:r w:rsidR="00FB5BAF" w:rsidRPr="00D64FC5">
        <w:rPr>
          <w:rFonts w:ascii="Arial" w:hAnsi="Arial" w:cs="Arial"/>
          <w:color w:val="000000" w:themeColor="text1"/>
          <w:sz w:val="24"/>
          <w:szCs w:val="24"/>
        </w:rPr>
        <w:t xml:space="preserve">.1 </w:t>
      </w:r>
      <w:r w:rsidR="00CD49D9"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When carrying out his/her duties under this Sub-Clause, the Engineer shall be deemed to act for the Employer. </w:t>
      </w:r>
    </w:p>
    <w:p w14:paraId="4F33B10B" w14:textId="77777777" w:rsidR="00FB5BAF" w:rsidRPr="00D64FC5" w:rsidRDefault="00FB5BAF" w:rsidP="00D64FC5">
      <w:pPr>
        <w:spacing w:after="120" w:line="360" w:lineRule="auto"/>
        <w:ind w:left="851" w:hanging="851"/>
        <w:rPr>
          <w:rFonts w:ascii="Arial" w:hAnsi="Arial" w:cs="Arial"/>
          <w:color w:val="000000" w:themeColor="text1"/>
          <w:sz w:val="24"/>
          <w:szCs w:val="24"/>
        </w:rPr>
      </w:pPr>
    </w:p>
    <w:p w14:paraId="06A662C3" w14:textId="3549FA5A" w:rsidR="00E84D21" w:rsidRPr="00D64FC5" w:rsidRDefault="00F21225"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3.7</w:t>
      </w:r>
      <w:r w:rsidR="00FB5BAF" w:rsidRPr="00D64FC5">
        <w:rPr>
          <w:rFonts w:ascii="Arial" w:hAnsi="Arial" w:cs="Arial"/>
          <w:color w:val="000000" w:themeColor="text1"/>
          <w:sz w:val="24"/>
          <w:szCs w:val="24"/>
        </w:rPr>
        <w:t xml:space="preserve">.2 </w:t>
      </w:r>
      <w:r w:rsidR="00CD49D9"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Whenever these Conditions provide that the Engineer shall proceed under this Sub-Clause to agree or determine any matter or Claim, the following procedure shall apply:</w:t>
      </w:r>
    </w:p>
    <w:p w14:paraId="08A92262" w14:textId="77777777" w:rsidR="00923174" w:rsidRPr="00D64FC5" w:rsidRDefault="00923174" w:rsidP="00D64FC5">
      <w:pPr>
        <w:spacing w:after="120" w:line="360" w:lineRule="auto"/>
        <w:ind w:left="851"/>
        <w:rPr>
          <w:rFonts w:ascii="Arial" w:hAnsi="Arial" w:cs="Arial"/>
          <w:color w:val="000000" w:themeColor="text1"/>
          <w:sz w:val="24"/>
          <w:szCs w:val="24"/>
        </w:rPr>
      </w:pPr>
    </w:p>
    <w:p w14:paraId="38277EE6" w14:textId="67B0661E" w:rsidR="00E84D21" w:rsidRPr="00D64FC5" w:rsidRDefault="00F21225"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3.7</w:t>
      </w:r>
      <w:r w:rsidR="00E84D21" w:rsidRPr="00D64FC5">
        <w:rPr>
          <w:rFonts w:ascii="Arial" w:hAnsi="Arial" w:cs="Arial"/>
          <w:color w:val="000000" w:themeColor="text1"/>
          <w:sz w:val="24"/>
          <w:szCs w:val="24"/>
        </w:rPr>
        <w:t>.</w:t>
      </w:r>
      <w:r w:rsidR="00687E03" w:rsidRPr="00D64FC5">
        <w:rPr>
          <w:rFonts w:ascii="Arial" w:hAnsi="Arial" w:cs="Arial"/>
          <w:color w:val="000000" w:themeColor="text1"/>
          <w:sz w:val="24"/>
          <w:szCs w:val="24"/>
        </w:rPr>
        <w:t>2.1</w:t>
      </w:r>
      <w:r w:rsidR="00E84D21" w:rsidRPr="00D64FC5">
        <w:rPr>
          <w:rFonts w:ascii="Arial" w:hAnsi="Arial" w:cs="Arial"/>
          <w:color w:val="000000" w:themeColor="text1"/>
          <w:sz w:val="24"/>
          <w:szCs w:val="24"/>
        </w:rPr>
        <w:t xml:space="preserve"> </w:t>
      </w:r>
      <w:r w:rsidR="0012596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Consultation to reach agreement</w:t>
      </w:r>
    </w:p>
    <w:p w14:paraId="7B006F7E" w14:textId="77777777" w:rsidR="002F1AE8" w:rsidRPr="00D64FC5" w:rsidRDefault="002F1AE8" w:rsidP="00D64FC5">
      <w:pPr>
        <w:spacing w:after="120" w:line="360" w:lineRule="auto"/>
        <w:ind w:left="2127" w:hanging="1276"/>
        <w:rPr>
          <w:rFonts w:ascii="Arial" w:hAnsi="Arial" w:cs="Arial"/>
          <w:color w:val="000000" w:themeColor="text1"/>
          <w:sz w:val="24"/>
          <w:szCs w:val="24"/>
          <w:u w:val="single"/>
        </w:rPr>
      </w:pPr>
    </w:p>
    <w:p w14:paraId="5E3C0FE6" w14:textId="077FEEE7" w:rsidR="00E84D21" w:rsidRPr="00D64FC5" w:rsidRDefault="00F21225" w:rsidP="00D64FC5">
      <w:pPr>
        <w:spacing w:after="120" w:line="360" w:lineRule="auto"/>
        <w:ind w:left="2835" w:hanging="1275"/>
        <w:rPr>
          <w:rFonts w:ascii="Arial" w:hAnsi="Arial" w:cs="Arial"/>
          <w:color w:val="000000" w:themeColor="text1"/>
          <w:sz w:val="24"/>
          <w:szCs w:val="24"/>
        </w:rPr>
      </w:pPr>
      <w:r w:rsidRPr="00D64FC5">
        <w:rPr>
          <w:rFonts w:ascii="Arial" w:hAnsi="Arial" w:cs="Arial"/>
          <w:color w:val="000000" w:themeColor="text1"/>
          <w:sz w:val="24"/>
          <w:szCs w:val="24"/>
        </w:rPr>
        <w:t>3.7</w:t>
      </w:r>
      <w:r w:rsidR="008B2DF7" w:rsidRPr="00D64FC5">
        <w:rPr>
          <w:rFonts w:ascii="Arial" w:hAnsi="Arial" w:cs="Arial"/>
          <w:color w:val="000000" w:themeColor="text1"/>
          <w:sz w:val="24"/>
          <w:szCs w:val="24"/>
        </w:rPr>
        <w:t xml:space="preserve">.2.1.1 </w:t>
      </w:r>
      <w:r w:rsidR="00CD49D9"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Engineer shall consult with both Parties jointly and/or separately,</w:t>
      </w:r>
      <w:r w:rsidR="004F4AC5"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 xml:space="preserve">and shall encourage discussion between the Parties in an endeavour to reach agreement. The Engineer shall commence such consultation </w:t>
      </w:r>
      <w:r w:rsidR="00097029" w:rsidRPr="00D64FC5">
        <w:rPr>
          <w:rFonts w:ascii="Arial" w:hAnsi="Arial" w:cs="Arial"/>
          <w:color w:val="000000" w:themeColor="text1"/>
          <w:sz w:val="24"/>
          <w:szCs w:val="24"/>
        </w:rPr>
        <w:t>Promptly</w:t>
      </w:r>
      <w:r w:rsidR="00E84D21" w:rsidRPr="00D64FC5">
        <w:rPr>
          <w:rFonts w:ascii="Arial" w:hAnsi="Arial" w:cs="Arial"/>
          <w:color w:val="000000" w:themeColor="text1"/>
          <w:sz w:val="24"/>
          <w:szCs w:val="24"/>
        </w:rPr>
        <w:t xml:space="preserve"> to allow adequate time to </w:t>
      </w:r>
      <w:r w:rsidR="00F12CDC" w:rsidRPr="00D64FC5">
        <w:rPr>
          <w:rFonts w:ascii="Arial" w:hAnsi="Arial" w:cs="Arial"/>
          <w:color w:val="000000" w:themeColor="text1"/>
          <w:sz w:val="24"/>
          <w:szCs w:val="24"/>
        </w:rPr>
        <w:t xml:space="preserve">endeavour to </w:t>
      </w:r>
      <w:r w:rsidR="00E84D21" w:rsidRPr="00D64FC5">
        <w:rPr>
          <w:rFonts w:ascii="Arial" w:hAnsi="Arial" w:cs="Arial"/>
          <w:color w:val="000000" w:themeColor="text1"/>
          <w:sz w:val="24"/>
          <w:szCs w:val="24"/>
        </w:rPr>
        <w:t xml:space="preserve">comply with the time limit for agreement under Sub-Clause </w:t>
      </w:r>
      <w:r w:rsidR="00C72FB8" w:rsidRPr="00D64FC5">
        <w:rPr>
          <w:rFonts w:ascii="Arial" w:hAnsi="Arial" w:cs="Arial"/>
          <w:color w:val="000000" w:themeColor="text1"/>
          <w:sz w:val="24"/>
          <w:szCs w:val="24"/>
        </w:rPr>
        <w:t>3.7.4</w:t>
      </w:r>
      <w:r w:rsidR="00E84D21" w:rsidRPr="00D64FC5">
        <w:rPr>
          <w:rFonts w:ascii="Arial" w:hAnsi="Arial" w:cs="Arial"/>
          <w:color w:val="000000" w:themeColor="text1"/>
          <w:sz w:val="24"/>
          <w:szCs w:val="24"/>
        </w:rPr>
        <w:t xml:space="preserve"> [Time limits]. Unless otherwise proposed by the Engineer and agreed by both Parties, the Engineer shall provide both Parties </w:t>
      </w:r>
      <w:r w:rsidR="00A337B5" w:rsidRPr="00D64FC5">
        <w:rPr>
          <w:rFonts w:ascii="Arial" w:hAnsi="Arial" w:cs="Arial"/>
          <w:color w:val="000000" w:themeColor="text1"/>
          <w:sz w:val="24"/>
          <w:szCs w:val="24"/>
        </w:rPr>
        <w:t xml:space="preserve">with </w:t>
      </w:r>
      <w:r w:rsidR="00E84D21" w:rsidRPr="00D64FC5">
        <w:rPr>
          <w:rFonts w:ascii="Arial" w:hAnsi="Arial" w:cs="Arial"/>
          <w:color w:val="000000" w:themeColor="text1"/>
          <w:sz w:val="24"/>
          <w:szCs w:val="24"/>
        </w:rPr>
        <w:t>a record of the consultation.</w:t>
      </w:r>
    </w:p>
    <w:p w14:paraId="5FEC6C98" w14:textId="77777777" w:rsidR="002F1AE8" w:rsidRPr="00D64FC5" w:rsidRDefault="002F1AE8" w:rsidP="00D64FC5">
      <w:pPr>
        <w:spacing w:after="120" w:line="360" w:lineRule="auto"/>
        <w:ind w:left="3544" w:hanging="1417"/>
        <w:rPr>
          <w:rFonts w:ascii="Arial" w:hAnsi="Arial" w:cs="Arial"/>
          <w:color w:val="000000" w:themeColor="text1"/>
          <w:sz w:val="24"/>
          <w:szCs w:val="24"/>
        </w:rPr>
      </w:pPr>
    </w:p>
    <w:p w14:paraId="413ADC4C" w14:textId="76B31748" w:rsidR="00E84D21" w:rsidRPr="00D64FC5" w:rsidRDefault="00F21225" w:rsidP="00D64FC5">
      <w:pPr>
        <w:tabs>
          <w:tab w:val="left" w:pos="7305"/>
        </w:tabs>
        <w:spacing w:after="120" w:line="360" w:lineRule="auto"/>
        <w:ind w:left="2835" w:hanging="1275"/>
        <w:rPr>
          <w:rFonts w:ascii="Arial" w:hAnsi="Arial" w:cs="Arial"/>
          <w:color w:val="000000" w:themeColor="text1"/>
          <w:sz w:val="24"/>
          <w:szCs w:val="24"/>
        </w:rPr>
      </w:pPr>
      <w:r w:rsidRPr="00D64FC5">
        <w:rPr>
          <w:rFonts w:ascii="Arial" w:hAnsi="Arial" w:cs="Arial"/>
          <w:color w:val="000000" w:themeColor="text1"/>
          <w:sz w:val="24"/>
          <w:szCs w:val="24"/>
        </w:rPr>
        <w:t>3.7</w:t>
      </w:r>
      <w:r w:rsidR="00A337B5" w:rsidRPr="00D64FC5">
        <w:rPr>
          <w:rFonts w:ascii="Arial" w:hAnsi="Arial" w:cs="Arial"/>
          <w:color w:val="000000" w:themeColor="text1"/>
          <w:sz w:val="24"/>
          <w:szCs w:val="24"/>
        </w:rPr>
        <w:t>.2.1.2</w:t>
      </w:r>
      <w:r w:rsidR="00133563" w:rsidRPr="00D64FC5">
        <w:rPr>
          <w:rFonts w:ascii="Arial" w:hAnsi="Arial" w:cs="Arial"/>
          <w:color w:val="000000" w:themeColor="text1"/>
          <w:sz w:val="24"/>
          <w:szCs w:val="24"/>
        </w:rPr>
        <w:t xml:space="preserve"> </w:t>
      </w:r>
      <w:r w:rsidR="007516A9"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If agreement is achieved within the time limit for agreement under Sub-Clause </w:t>
      </w:r>
      <w:r w:rsidR="00C72FB8" w:rsidRPr="00D64FC5">
        <w:rPr>
          <w:rFonts w:ascii="Arial" w:hAnsi="Arial" w:cs="Arial"/>
          <w:color w:val="000000" w:themeColor="text1"/>
          <w:sz w:val="24"/>
          <w:szCs w:val="24"/>
        </w:rPr>
        <w:t>3.7.4</w:t>
      </w:r>
      <w:r w:rsidR="00E84D21" w:rsidRPr="00D64FC5">
        <w:rPr>
          <w:rFonts w:ascii="Arial" w:hAnsi="Arial" w:cs="Arial"/>
          <w:color w:val="000000" w:themeColor="text1"/>
          <w:sz w:val="24"/>
          <w:szCs w:val="24"/>
        </w:rPr>
        <w:t xml:space="preserve"> [Time limits] the Engineer shall give a Notice to both Parties of the agreement, which agreement shall be signed by both Parties. This Notice shall</w:t>
      </w:r>
      <w:r w:rsidR="00DE4C8F" w:rsidRPr="00D64FC5">
        <w:rPr>
          <w:rFonts w:ascii="Arial" w:hAnsi="Arial" w:cs="Arial"/>
          <w:color w:val="000000" w:themeColor="text1"/>
          <w:sz w:val="24"/>
          <w:szCs w:val="24"/>
        </w:rPr>
        <w:t>,</w:t>
      </w:r>
      <w:r w:rsidR="007C192A" w:rsidRPr="00D64FC5">
        <w:rPr>
          <w:rFonts w:ascii="Arial" w:hAnsi="Arial" w:cs="Arial"/>
          <w:color w:val="000000" w:themeColor="text1"/>
          <w:sz w:val="24"/>
          <w:szCs w:val="24"/>
        </w:rPr>
        <w:t xml:space="preserve"> without prejudice to the Employer,</w:t>
      </w:r>
      <w:r w:rsidR="00E84D21" w:rsidRPr="00D64FC5">
        <w:rPr>
          <w:rFonts w:ascii="Arial" w:hAnsi="Arial" w:cs="Arial"/>
          <w:color w:val="000000" w:themeColor="text1"/>
          <w:sz w:val="24"/>
          <w:szCs w:val="24"/>
        </w:rPr>
        <w:t xml:space="preserve"> state that it is a "Notice of the Parties' Agreement" and shall include a copy of agreement. </w:t>
      </w:r>
    </w:p>
    <w:p w14:paraId="2806235A" w14:textId="77777777" w:rsidR="002F1AE8" w:rsidRPr="00D64FC5" w:rsidRDefault="002F1AE8" w:rsidP="00D64FC5">
      <w:pPr>
        <w:tabs>
          <w:tab w:val="left" w:pos="7305"/>
        </w:tabs>
        <w:spacing w:after="120" w:line="360" w:lineRule="auto"/>
        <w:ind w:left="3544" w:hanging="1417"/>
        <w:rPr>
          <w:rFonts w:ascii="Arial" w:hAnsi="Arial" w:cs="Arial"/>
          <w:color w:val="000000" w:themeColor="text1"/>
          <w:sz w:val="24"/>
          <w:szCs w:val="24"/>
        </w:rPr>
      </w:pPr>
    </w:p>
    <w:p w14:paraId="0A221F1D" w14:textId="3AF44494" w:rsidR="00E84D21" w:rsidRPr="00D64FC5" w:rsidRDefault="00F21225" w:rsidP="00D64FC5">
      <w:pPr>
        <w:tabs>
          <w:tab w:val="left" w:pos="7305"/>
        </w:tabs>
        <w:spacing w:after="120" w:line="360" w:lineRule="auto"/>
        <w:ind w:left="2835" w:hanging="1275"/>
        <w:rPr>
          <w:rFonts w:ascii="Arial" w:hAnsi="Arial" w:cs="Arial"/>
          <w:color w:val="000000" w:themeColor="text1"/>
          <w:sz w:val="24"/>
          <w:szCs w:val="24"/>
        </w:rPr>
      </w:pPr>
      <w:r w:rsidRPr="00D64FC5">
        <w:rPr>
          <w:rFonts w:ascii="Arial" w:hAnsi="Arial" w:cs="Arial"/>
          <w:color w:val="000000" w:themeColor="text1"/>
          <w:sz w:val="24"/>
          <w:szCs w:val="24"/>
        </w:rPr>
        <w:lastRenderedPageBreak/>
        <w:t>3.7</w:t>
      </w:r>
      <w:r w:rsidR="00434D99" w:rsidRPr="00D64FC5">
        <w:rPr>
          <w:rFonts w:ascii="Arial" w:hAnsi="Arial" w:cs="Arial"/>
          <w:color w:val="000000" w:themeColor="text1"/>
          <w:sz w:val="24"/>
          <w:szCs w:val="24"/>
        </w:rPr>
        <w:t xml:space="preserve">.2.1.3 </w:t>
      </w:r>
      <w:r w:rsidR="00FA423D"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If:</w:t>
      </w:r>
    </w:p>
    <w:p w14:paraId="0F9FBB9C" w14:textId="77777777" w:rsidR="00BD1461" w:rsidRPr="00D64FC5" w:rsidRDefault="00BD1461" w:rsidP="00D64FC5">
      <w:pPr>
        <w:tabs>
          <w:tab w:val="left" w:pos="7305"/>
        </w:tabs>
        <w:spacing w:after="120"/>
        <w:ind w:hanging="450"/>
        <w:rPr>
          <w:rFonts w:ascii="Arial" w:hAnsi="Arial" w:cs="Arial"/>
          <w:color w:val="000000" w:themeColor="text1"/>
          <w:sz w:val="24"/>
          <w:szCs w:val="24"/>
        </w:rPr>
      </w:pPr>
    </w:p>
    <w:p w14:paraId="5A10444B" w14:textId="2F2AC907" w:rsidR="00E84D21" w:rsidRPr="00D64FC5" w:rsidRDefault="00F21225" w:rsidP="00D64FC5">
      <w:pPr>
        <w:spacing w:after="120" w:line="360" w:lineRule="auto"/>
        <w:ind w:left="4253" w:hanging="1418"/>
        <w:rPr>
          <w:rFonts w:ascii="Arial" w:hAnsi="Arial" w:cs="Arial"/>
          <w:color w:val="000000" w:themeColor="text1"/>
          <w:sz w:val="24"/>
          <w:szCs w:val="24"/>
        </w:rPr>
      </w:pPr>
      <w:r w:rsidRPr="00D64FC5">
        <w:rPr>
          <w:rFonts w:ascii="Arial" w:hAnsi="Arial" w:cs="Arial"/>
          <w:color w:val="000000" w:themeColor="text1"/>
          <w:sz w:val="24"/>
          <w:szCs w:val="24"/>
        </w:rPr>
        <w:t>3.7</w:t>
      </w:r>
      <w:r w:rsidR="00931E13" w:rsidRPr="00D64FC5">
        <w:rPr>
          <w:rFonts w:ascii="Arial" w:hAnsi="Arial" w:cs="Arial"/>
          <w:color w:val="000000" w:themeColor="text1"/>
          <w:sz w:val="24"/>
          <w:szCs w:val="24"/>
        </w:rPr>
        <w:t>.2.1.3.1</w:t>
      </w:r>
      <w:r w:rsidR="0012596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no agreement is achieved within the time limit for agreement under</w:t>
      </w:r>
      <w:r w:rsidR="004F4AC5"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 xml:space="preserve">Sub-Clause </w:t>
      </w:r>
      <w:r w:rsidR="00C72FB8" w:rsidRPr="00D64FC5">
        <w:rPr>
          <w:rFonts w:ascii="Arial" w:hAnsi="Arial" w:cs="Arial"/>
          <w:color w:val="000000" w:themeColor="text1"/>
          <w:sz w:val="24"/>
          <w:szCs w:val="24"/>
        </w:rPr>
        <w:t>3.7.4</w:t>
      </w:r>
      <w:r w:rsidR="00E84D21" w:rsidRPr="00D64FC5">
        <w:rPr>
          <w:rFonts w:ascii="Arial" w:hAnsi="Arial" w:cs="Arial"/>
          <w:color w:val="000000" w:themeColor="text1"/>
          <w:sz w:val="24"/>
          <w:szCs w:val="24"/>
        </w:rPr>
        <w:t xml:space="preserve"> [</w:t>
      </w:r>
      <w:r w:rsidR="006A654A" w:rsidRPr="00D64FC5">
        <w:rPr>
          <w:rFonts w:ascii="Arial" w:hAnsi="Arial" w:cs="Arial"/>
          <w:color w:val="000000" w:themeColor="text1"/>
          <w:sz w:val="24"/>
          <w:szCs w:val="24"/>
        </w:rPr>
        <w:t>Time limits</w:t>
      </w:r>
      <w:r w:rsidR="00E84D21" w:rsidRPr="00D64FC5">
        <w:rPr>
          <w:rFonts w:ascii="Arial" w:hAnsi="Arial" w:cs="Arial"/>
          <w:color w:val="000000" w:themeColor="text1"/>
          <w:sz w:val="24"/>
          <w:szCs w:val="24"/>
        </w:rPr>
        <w:t>]; or</w:t>
      </w:r>
    </w:p>
    <w:p w14:paraId="6D0E3266" w14:textId="77777777" w:rsidR="00FA423D" w:rsidRPr="00D64FC5" w:rsidRDefault="00FA423D" w:rsidP="00D64FC5">
      <w:pPr>
        <w:spacing w:after="120" w:line="360" w:lineRule="auto"/>
        <w:ind w:left="4253" w:hanging="1418"/>
        <w:rPr>
          <w:rFonts w:ascii="Arial" w:hAnsi="Arial" w:cs="Arial"/>
          <w:color w:val="000000" w:themeColor="text1"/>
          <w:sz w:val="24"/>
          <w:szCs w:val="24"/>
        </w:rPr>
      </w:pPr>
    </w:p>
    <w:p w14:paraId="706FC118" w14:textId="77777777" w:rsidR="00462682" w:rsidRPr="00D64FC5" w:rsidRDefault="00462682" w:rsidP="00D64FC5">
      <w:pPr>
        <w:tabs>
          <w:tab w:val="left" w:pos="7305"/>
        </w:tabs>
        <w:spacing w:after="120"/>
        <w:ind w:left="4253" w:hanging="1418"/>
        <w:rPr>
          <w:rFonts w:ascii="Arial" w:hAnsi="Arial" w:cs="Arial"/>
          <w:color w:val="000000" w:themeColor="text1"/>
          <w:sz w:val="24"/>
          <w:szCs w:val="24"/>
        </w:rPr>
      </w:pPr>
    </w:p>
    <w:p w14:paraId="3D18EA41" w14:textId="44E46F2A" w:rsidR="00E84D21" w:rsidRPr="00D64FC5" w:rsidRDefault="00F21225" w:rsidP="00D64FC5">
      <w:pPr>
        <w:spacing w:after="120" w:line="360" w:lineRule="auto"/>
        <w:ind w:left="4253" w:hanging="1418"/>
        <w:rPr>
          <w:rFonts w:ascii="Arial" w:hAnsi="Arial" w:cs="Arial"/>
          <w:color w:val="000000" w:themeColor="text1"/>
          <w:sz w:val="24"/>
          <w:szCs w:val="24"/>
        </w:rPr>
      </w:pPr>
      <w:r w:rsidRPr="00D64FC5">
        <w:rPr>
          <w:rFonts w:ascii="Arial" w:hAnsi="Arial" w:cs="Arial"/>
          <w:color w:val="000000" w:themeColor="text1"/>
          <w:sz w:val="24"/>
          <w:szCs w:val="24"/>
        </w:rPr>
        <w:t>3.7</w:t>
      </w:r>
      <w:r w:rsidR="00931E13" w:rsidRPr="00D64FC5">
        <w:rPr>
          <w:rFonts w:ascii="Arial" w:hAnsi="Arial" w:cs="Arial"/>
          <w:color w:val="000000" w:themeColor="text1"/>
          <w:sz w:val="24"/>
          <w:szCs w:val="24"/>
        </w:rPr>
        <w:t>.2.1.3.2</w:t>
      </w:r>
      <w:r w:rsidR="00931E13"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both Parties advise the Engineer that no agreement can be </w:t>
      </w:r>
      <w:r w:rsidR="006A654A" w:rsidRPr="00D64FC5">
        <w:rPr>
          <w:rFonts w:ascii="Arial" w:hAnsi="Arial" w:cs="Arial"/>
          <w:color w:val="000000" w:themeColor="text1"/>
          <w:sz w:val="24"/>
          <w:szCs w:val="24"/>
        </w:rPr>
        <w:t>achieved within</w:t>
      </w:r>
      <w:r w:rsidR="00E84D21" w:rsidRPr="00D64FC5">
        <w:rPr>
          <w:rFonts w:ascii="Arial" w:hAnsi="Arial" w:cs="Arial"/>
          <w:color w:val="000000" w:themeColor="text1"/>
          <w:sz w:val="24"/>
          <w:szCs w:val="24"/>
        </w:rPr>
        <w:t xml:space="preserve"> this time limit whichever is the earlier, the Engineer shall give a Notice to the Parties accordingly and shall immediately proceed under Sub-Clause 3.7.2 </w:t>
      </w:r>
      <w:r w:rsidR="009E600B">
        <w:rPr>
          <w:rFonts w:ascii="Arial" w:hAnsi="Arial" w:cs="Arial"/>
          <w:color w:val="000000" w:themeColor="text1"/>
          <w:sz w:val="24"/>
          <w:szCs w:val="24"/>
        </w:rPr>
        <w:t>(</w:t>
      </w:r>
      <w:r w:rsidR="00E84D21" w:rsidRPr="00D64FC5">
        <w:rPr>
          <w:rFonts w:ascii="Arial" w:hAnsi="Arial" w:cs="Arial"/>
          <w:color w:val="000000" w:themeColor="text1"/>
          <w:sz w:val="24"/>
          <w:szCs w:val="24"/>
        </w:rPr>
        <w:t>Engineer's Determination</w:t>
      </w:r>
      <w:r w:rsidR="009E600B">
        <w:rPr>
          <w:rFonts w:ascii="Arial" w:hAnsi="Arial" w:cs="Arial"/>
          <w:color w:val="000000" w:themeColor="text1"/>
          <w:sz w:val="24"/>
          <w:szCs w:val="24"/>
        </w:rPr>
        <w:t>)</w:t>
      </w:r>
      <w:r w:rsidR="00E84D21" w:rsidRPr="00D64FC5">
        <w:rPr>
          <w:rFonts w:ascii="Arial" w:hAnsi="Arial" w:cs="Arial"/>
          <w:color w:val="000000" w:themeColor="text1"/>
          <w:sz w:val="24"/>
          <w:szCs w:val="24"/>
        </w:rPr>
        <w:t>.</w:t>
      </w:r>
    </w:p>
    <w:p w14:paraId="758ABB14" w14:textId="77777777" w:rsidR="00354DF0" w:rsidRPr="00D64FC5" w:rsidRDefault="00354DF0" w:rsidP="00D64FC5">
      <w:pPr>
        <w:pStyle w:val="ListParagraph"/>
        <w:tabs>
          <w:tab w:val="left" w:pos="7305"/>
        </w:tabs>
        <w:spacing w:after="120" w:line="360" w:lineRule="auto"/>
        <w:ind w:left="1905"/>
        <w:rPr>
          <w:rFonts w:ascii="Arial" w:hAnsi="Arial" w:cs="Arial"/>
          <w:color w:val="000000" w:themeColor="text1"/>
          <w:sz w:val="24"/>
          <w:szCs w:val="24"/>
        </w:rPr>
      </w:pPr>
    </w:p>
    <w:p w14:paraId="7FDFA6DC" w14:textId="541059D9" w:rsidR="00E84D21" w:rsidRPr="003E0964" w:rsidRDefault="00F21225" w:rsidP="00D64FC5">
      <w:pPr>
        <w:tabs>
          <w:tab w:val="left" w:pos="7305"/>
        </w:tabs>
        <w:spacing w:after="120" w:line="360" w:lineRule="auto"/>
        <w:ind w:left="851" w:hanging="851"/>
        <w:rPr>
          <w:rFonts w:ascii="Arial" w:hAnsi="Arial" w:cs="Arial"/>
          <w:b/>
          <w:bCs/>
          <w:color w:val="000000" w:themeColor="text1"/>
          <w:sz w:val="24"/>
          <w:szCs w:val="24"/>
        </w:rPr>
      </w:pPr>
      <w:r w:rsidRPr="003E0964">
        <w:rPr>
          <w:rFonts w:ascii="Arial" w:hAnsi="Arial" w:cs="Arial"/>
          <w:b/>
          <w:bCs/>
          <w:color w:val="000000" w:themeColor="text1"/>
          <w:sz w:val="24"/>
          <w:szCs w:val="24"/>
        </w:rPr>
        <w:t>3.7</w:t>
      </w:r>
      <w:r w:rsidR="00E84D21" w:rsidRPr="003E0964">
        <w:rPr>
          <w:rFonts w:ascii="Arial" w:hAnsi="Arial" w:cs="Arial"/>
          <w:b/>
          <w:bCs/>
          <w:color w:val="000000" w:themeColor="text1"/>
          <w:sz w:val="24"/>
          <w:szCs w:val="24"/>
        </w:rPr>
        <w:t>.</w:t>
      </w:r>
      <w:r w:rsidR="00462682" w:rsidRPr="003E0964">
        <w:rPr>
          <w:rFonts w:ascii="Arial" w:hAnsi="Arial" w:cs="Arial"/>
          <w:b/>
          <w:bCs/>
          <w:color w:val="000000" w:themeColor="text1"/>
          <w:sz w:val="24"/>
          <w:szCs w:val="24"/>
        </w:rPr>
        <w:t>3</w:t>
      </w:r>
      <w:r w:rsidR="00E84D21" w:rsidRPr="003E0964">
        <w:rPr>
          <w:rFonts w:ascii="Arial" w:hAnsi="Arial" w:cs="Arial"/>
          <w:b/>
          <w:bCs/>
          <w:color w:val="000000" w:themeColor="text1"/>
          <w:sz w:val="24"/>
          <w:szCs w:val="24"/>
        </w:rPr>
        <w:t xml:space="preserve"> </w:t>
      </w:r>
      <w:r w:rsidR="00125961" w:rsidRPr="003E0964">
        <w:rPr>
          <w:rFonts w:ascii="Arial" w:hAnsi="Arial" w:cs="Arial"/>
          <w:b/>
          <w:bCs/>
          <w:color w:val="000000" w:themeColor="text1"/>
          <w:sz w:val="24"/>
          <w:szCs w:val="24"/>
        </w:rPr>
        <w:tab/>
      </w:r>
      <w:r w:rsidR="00E84D21" w:rsidRPr="003E0964">
        <w:rPr>
          <w:rFonts w:ascii="Arial" w:hAnsi="Arial" w:cs="Arial"/>
          <w:b/>
          <w:bCs/>
          <w:color w:val="000000" w:themeColor="text1"/>
          <w:sz w:val="24"/>
          <w:szCs w:val="24"/>
        </w:rPr>
        <w:t>Engineer's Determination</w:t>
      </w:r>
    </w:p>
    <w:p w14:paraId="0310905C" w14:textId="77777777" w:rsidR="00125961" w:rsidRPr="00D64FC5" w:rsidRDefault="00125961" w:rsidP="00D64FC5">
      <w:pPr>
        <w:tabs>
          <w:tab w:val="left" w:pos="7305"/>
        </w:tabs>
        <w:spacing w:after="120" w:line="360" w:lineRule="auto"/>
        <w:ind w:left="709" w:hanging="709"/>
        <w:rPr>
          <w:rFonts w:ascii="Arial" w:hAnsi="Arial" w:cs="Arial"/>
          <w:color w:val="000000" w:themeColor="text1"/>
          <w:sz w:val="24"/>
          <w:szCs w:val="24"/>
        </w:rPr>
      </w:pPr>
    </w:p>
    <w:p w14:paraId="421151AA" w14:textId="33822C99" w:rsidR="00E84D21" w:rsidRPr="00D64FC5" w:rsidRDefault="00F21225"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3.7</w:t>
      </w:r>
      <w:r w:rsidR="00DD77DB" w:rsidRPr="00D64FC5">
        <w:rPr>
          <w:rFonts w:ascii="Arial" w:hAnsi="Arial" w:cs="Arial"/>
          <w:color w:val="000000" w:themeColor="text1"/>
          <w:sz w:val="24"/>
          <w:szCs w:val="24"/>
        </w:rPr>
        <w:t>.</w:t>
      </w:r>
      <w:r w:rsidR="00F20782" w:rsidRPr="00D64FC5">
        <w:rPr>
          <w:rFonts w:ascii="Arial" w:hAnsi="Arial" w:cs="Arial"/>
          <w:color w:val="000000" w:themeColor="text1"/>
          <w:sz w:val="24"/>
          <w:szCs w:val="24"/>
        </w:rPr>
        <w:t>3</w:t>
      </w:r>
      <w:r w:rsidR="00DD77DB" w:rsidRPr="00D64FC5">
        <w:rPr>
          <w:rFonts w:ascii="Arial" w:hAnsi="Arial" w:cs="Arial"/>
          <w:color w:val="000000" w:themeColor="text1"/>
          <w:sz w:val="24"/>
          <w:szCs w:val="24"/>
        </w:rPr>
        <w:t xml:space="preserve">.1 </w:t>
      </w:r>
      <w:r w:rsidR="0012596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Engineer shall make a fair determination of the matter or Claim, in accordance with the Contract, taking due regard of all relevant circumstances.</w:t>
      </w:r>
    </w:p>
    <w:p w14:paraId="2D76B775" w14:textId="77777777" w:rsidR="00E84D21" w:rsidRPr="00D64FC5" w:rsidRDefault="00E84D21" w:rsidP="00D64FC5">
      <w:pPr>
        <w:tabs>
          <w:tab w:val="left" w:pos="7305"/>
        </w:tabs>
        <w:spacing w:after="120" w:line="360" w:lineRule="auto"/>
        <w:rPr>
          <w:rFonts w:ascii="Arial" w:hAnsi="Arial" w:cs="Arial"/>
          <w:color w:val="000000" w:themeColor="text1"/>
          <w:sz w:val="24"/>
          <w:szCs w:val="24"/>
        </w:rPr>
      </w:pPr>
    </w:p>
    <w:p w14:paraId="3E68CF08" w14:textId="22861DCE" w:rsidR="00E84D21" w:rsidRPr="00D64FC5" w:rsidRDefault="00F21225"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3.7</w:t>
      </w:r>
      <w:r w:rsidR="00DD77DB" w:rsidRPr="00D64FC5">
        <w:rPr>
          <w:rFonts w:ascii="Arial" w:hAnsi="Arial" w:cs="Arial"/>
          <w:color w:val="000000" w:themeColor="text1"/>
          <w:sz w:val="24"/>
          <w:szCs w:val="24"/>
        </w:rPr>
        <w:t>.</w:t>
      </w:r>
      <w:r w:rsidR="00F20782" w:rsidRPr="00D64FC5">
        <w:rPr>
          <w:rFonts w:ascii="Arial" w:hAnsi="Arial" w:cs="Arial"/>
          <w:color w:val="000000" w:themeColor="text1"/>
          <w:sz w:val="24"/>
          <w:szCs w:val="24"/>
        </w:rPr>
        <w:t>3</w:t>
      </w:r>
      <w:r w:rsidR="00DD77DB" w:rsidRPr="00D64FC5">
        <w:rPr>
          <w:rFonts w:ascii="Arial" w:hAnsi="Arial" w:cs="Arial"/>
          <w:color w:val="000000" w:themeColor="text1"/>
          <w:sz w:val="24"/>
          <w:szCs w:val="24"/>
        </w:rPr>
        <w:t xml:space="preserve">.2 </w:t>
      </w:r>
      <w:r w:rsidR="00C64F55" w:rsidRPr="00D64FC5">
        <w:rPr>
          <w:rFonts w:ascii="Arial" w:hAnsi="Arial" w:cs="Arial"/>
          <w:color w:val="000000" w:themeColor="text1"/>
          <w:sz w:val="24"/>
          <w:szCs w:val="24"/>
        </w:rPr>
        <w:t xml:space="preserve">In </w:t>
      </w:r>
      <w:r w:rsidR="001D319E" w:rsidRPr="00D64FC5">
        <w:rPr>
          <w:rFonts w:ascii="Arial" w:hAnsi="Arial" w:cs="Arial"/>
          <w:color w:val="000000" w:themeColor="text1"/>
          <w:sz w:val="24"/>
          <w:szCs w:val="24"/>
        </w:rPr>
        <w:t xml:space="preserve">endeavouring to be </w:t>
      </w:r>
      <w:r w:rsidR="00C64F55" w:rsidRPr="00D64FC5">
        <w:rPr>
          <w:rFonts w:ascii="Arial" w:hAnsi="Arial" w:cs="Arial"/>
          <w:color w:val="000000" w:themeColor="text1"/>
          <w:sz w:val="24"/>
          <w:szCs w:val="24"/>
        </w:rPr>
        <w:t>w</w:t>
      </w:r>
      <w:r w:rsidR="00E84D21" w:rsidRPr="00D64FC5">
        <w:rPr>
          <w:rFonts w:ascii="Arial" w:hAnsi="Arial" w:cs="Arial"/>
          <w:color w:val="000000" w:themeColor="text1"/>
          <w:sz w:val="24"/>
          <w:szCs w:val="24"/>
        </w:rPr>
        <w:t xml:space="preserve">ithin the time limit for determination under Sub-Clause </w:t>
      </w:r>
      <w:r w:rsidR="00C72FB8" w:rsidRPr="00D64FC5">
        <w:rPr>
          <w:rFonts w:ascii="Arial" w:hAnsi="Arial" w:cs="Arial"/>
          <w:color w:val="000000" w:themeColor="text1"/>
          <w:sz w:val="24"/>
          <w:szCs w:val="24"/>
        </w:rPr>
        <w:t>3.7.4</w:t>
      </w:r>
      <w:r w:rsidR="00E84D21" w:rsidRPr="00D64FC5">
        <w:rPr>
          <w:rFonts w:ascii="Arial" w:hAnsi="Arial" w:cs="Arial"/>
          <w:color w:val="000000" w:themeColor="text1"/>
          <w:sz w:val="24"/>
          <w:szCs w:val="24"/>
        </w:rPr>
        <w:t xml:space="preserve"> </w:t>
      </w:r>
      <w:r w:rsidR="00E84D21" w:rsidRPr="00D64FC5">
        <w:rPr>
          <w:rFonts w:ascii="Arial" w:hAnsi="Arial" w:cs="Arial"/>
          <w:i/>
          <w:color w:val="000000" w:themeColor="text1"/>
          <w:sz w:val="24"/>
          <w:szCs w:val="24"/>
        </w:rPr>
        <w:t xml:space="preserve">[Time limits], </w:t>
      </w:r>
      <w:r w:rsidR="00E84D21" w:rsidRPr="00D64FC5">
        <w:rPr>
          <w:rFonts w:ascii="Arial" w:hAnsi="Arial" w:cs="Arial"/>
          <w:color w:val="000000" w:themeColor="text1"/>
          <w:sz w:val="24"/>
          <w:szCs w:val="24"/>
        </w:rPr>
        <w:t>the Engineer shall give a Notice to both Parties of his/her determination. This Notice shall state that it is a "Notice of the Engineer's Determination",</w:t>
      </w:r>
      <w:r w:rsidR="001D319E"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and shall describe the determination in detail with reasons and detailed supporting particulars.</w:t>
      </w:r>
    </w:p>
    <w:p w14:paraId="7B16EB02" w14:textId="77777777" w:rsidR="003E0964" w:rsidRPr="00D64FC5" w:rsidRDefault="003E0964" w:rsidP="00D64FC5">
      <w:pPr>
        <w:tabs>
          <w:tab w:val="left" w:pos="7305"/>
        </w:tabs>
        <w:spacing w:after="120" w:line="360" w:lineRule="auto"/>
        <w:rPr>
          <w:rFonts w:ascii="Arial" w:hAnsi="Arial" w:cs="Arial"/>
          <w:color w:val="000000" w:themeColor="text1"/>
          <w:sz w:val="24"/>
          <w:szCs w:val="24"/>
        </w:rPr>
      </w:pPr>
    </w:p>
    <w:p w14:paraId="57B34DDA" w14:textId="3667FA0B" w:rsidR="00E84D21" w:rsidRPr="00D64FC5" w:rsidRDefault="00E84D21" w:rsidP="00D64FC5">
      <w:pPr>
        <w:tabs>
          <w:tab w:val="left" w:pos="7305"/>
        </w:tabs>
        <w:spacing w:after="120" w:line="360" w:lineRule="auto"/>
        <w:ind w:left="709" w:hanging="709"/>
        <w:rPr>
          <w:rFonts w:ascii="Arial" w:hAnsi="Arial" w:cs="Arial"/>
          <w:b/>
          <w:bCs/>
          <w:color w:val="000000" w:themeColor="text1"/>
          <w:sz w:val="24"/>
          <w:szCs w:val="24"/>
          <w:u w:val="single"/>
        </w:rPr>
      </w:pPr>
      <w:r w:rsidRPr="00D64FC5">
        <w:rPr>
          <w:rFonts w:ascii="Arial" w:hAnsi="Arial" w:cs="Arial"/>
          <w:b/>
          <w:bCs/>
          <w:color w:val="000000" w:themeColor="text1"/>
          <w:sz w:val="24"/>
          <w:szCs w:val="24"/>
        </w:rPr>
        <w:t>3.</w:t>
      </w:r>
      <w:r w:rsidR="00F21225" w:rsidRPr="00D64FC5">
        <w:rPr>
          <w:rFonts w:ascii="Arial" w:hAnsi="Arial" w:cs="Arial"/>
          <w:b/>
          <w:bCs/>
          <w:color w:val="000000" w:themeColor="text1"/>
          <w:sz w:val="24"/>
          <w:szCs w:val="24"/>
        </w:rPr>
        <w:t>7</w:t>
      </w:r>
      <w:r w:rsidRPr="00D64FC5">
        <w:rPr>
          <w:rFonts w:ascii="Arial" w:hAnsi="Arial" w:cs="Arial"/>
          <w:b/>
          <w:bCs/>
          <w:color w:val="000000" w:themeColor="text1"/>
          <w:sz w:val="24"/>
          <w:szCs w:val="24"/>
        </w:rPr>
        <w:t>.</w:t>
      </w:r>
      <w:r w:rsidR="00EB6FAC" w:rsidRPr="00D64FC5">
        <w:rPr>
          <w:rFonts w:ascii="Arial" w:hAnsi="Arial" w:cs="Arial"/>
          <w:b/>
          <w:bCs/>
          <w:color w:val="000000" w:themeColor="text1"/>
          <w:sz w:val="24"/>
          <w:szCs w:val="24"/>
        </w:rPr>
        <w:t>4</w:t>
      </w:r>
      <w:r w:rsidRPr="00D64FC5">
        <w:rPr>
          <w:rFonts w:ascii="Arial" w:hAnsi="Arial" w:cs="Arial"/>
          <w:b/>
          <w:bCs/>
          <w:color w:val="000000" w:themeColor="text1"/>
          <w:sz w:val="24"/>
          <w:szCs w:val="24"/>
        </w:rPr>
        <w:t xml:space="preserve"> </w:t>
      </w:r>
      <w:r w:rsidR="00EB6FAC" w:rsidRPr="00D64FC5">
        <w:rPr>
          <w:rFonts w:ascii="Arial" w:hAnsi="Arial" w:cs="Arial"/>
          <w:b/>
          <w:bCs/>
          <w:color w:val="000000" w:themeColor="text1"/>
          <w:sz w:val="24"/>
          <w:szCs w:val="24"/>
        </w:rPr>
        <w:tab/>
      </w:r>
      <w:r w:rsidRPr="00D64FC5">
        <w:rPr>
          <w:rFonts w:ascii="Arial" w:hAnsi="Arial" w:cs="Arial"/>
          <w:b/>
          <w:bCs/>
          <w:color w:val="000000" w:themeColor="text1"/>
          <w:sz w:val="24"/>
          <w:szCs w:val="24"/>
        </w:rPr>
        <w:t>Time limits</w:t>
      </w:r>
    </w:p>
    <w:p w14:paraId="13859F7B" w14:textId="77777777" w:rsidR="002F1AE8" w:rsidRPr="00D64FC5" w:rsidRDefault="002F1AE8" w:rsidP="00D64FC5">
      <w:pPr>
        <w:tabs>
          <w:tab w:val="left" w:pos="7305"/>
        </w:tabs>
        <w:spacing w:after="120" w:line="360" w:lineRule="auto"/>
        <w:rPr>
          <w:rFonts w:ascii="Arial" w:hAnsi="Arial" w:cs="Arial"/>
          <w:color w:val="000000" w:themeColor="text1"/>
          <w:sz w:val="24"/>
          <w:szCs w:val="24"/>
        </w:rPr>
      </w:pPr>
    </w:p>
    <w:p w14:paraId="14BE7798" w14:textId="1F8B618E" w:rsidR="00E84D21" w:rsidRPr="00D64FC5" w:rsidRDefault="00F21225" w:rsidP="003E0964">
      <w:pPr>
        <w:tabs>
          <w:tab w:val="left" w:pos="7305"/>
        </w:tabs>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3.7</w:t>
      </w:r>
      <w:r w:rsidR="0061546B" w:rsidRPr="00D64FC5">
        <w:rPr>
          <w:rFonts w:ascii="Arial" w:hAnsi="Arial" w:cs="Arial"/>
          <w:color w:val="000000" w:themeColor="text1"/>
          <w:sz w:val="24"/>
          <w:szCs w:val="24"/>
        </w:rPr>
        <w:t>.</w:t>
      </w:r>
      <w:r w:rsidR="00EB6FAC" w:rsidRPr="00D64FC5">
        <w:rPr>
          <w:rFonts w:ascii="Arial" w:hAnsi="Arial" w:cs="Arial"/>
          <w:color w:val="000000" w:themeColor="text1"/>
          <w:sz w:val="24"/>
          <w:szCs w:val="24"/>
        </w:rPr>
        <w:t>4</w:t>
      </w:r>
      <w:r w:rsidR="0061546B" w:rsidRPr="00D64FC5">
        <w:rPr>
          <w:rFonts w:ascii="Arial" w:hAnsi="Arial" w:cs="Arial"/>
          <w:color w:val="000000" w:themeColor="text1"/>
          <w:sz w:val="24"/>
          <w:szCs w:val="24"/>
        </w:rPr>
        <w:t xml:space="preserve">.1 </w:t>
      </w:r>
      <w:r w:rsidR="00FA423D"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Engineer shall give the Notice of agreement, if agreement is achieved, within 42</w:t>
      </w:r>
      <w:r w:rsidR="002E653D" w:rsidRPr="00D64FC5">
        <w:rPr>
          <w:rFonts w:ascii="Arial" w:hAnsi="Arial" w:cs="Arial"/>
          <w:color w:val="000000" w:themeColor="text1"/>
          <w:sz w:val="24"/>
          <w:szCs w:val="24"/>
        </w:rPr>
        <w:t xml:space="preserve"> (forty-two)</w:t>
      </w:r>
      <w:r w:rsidR="00E84D21" w:rsidRPr="00D64FC5">
        <w:rPr>
          <w:rFonts w:ascii="Arial" w:hAnsi="Arial" w:cs="Arial"/>
          <w:color w:val="000000" w:themeColor="text1"/>
          <w:sz w:val="24"/>
          <w:szCs w:val="24"/>
        </w:rPr>
        <w:t xml:space="preserve"> </w:t>
      </w:r>
      <w:r w:rsidR="003138CB" w:rsidRPr="00D64FC5">
        <w:rPr>
          <w:rFonts w:ascii="Arial" w:hAnsi="Arial" w:cs="Arial"/>
          <w:color w:val="000000" w:themeColor="text1"/>
          <w:sz w:val="24"/>
          <w:szCs w:val="24"/>
        </w:rPr>
        <w:t>calendar days</w:t>
      </w:r>
      <w:r w:rsidR="00E84D21" w:rsidRPr="00D64FC5">
        <w:rPr>
          <w:rFonts w:ascii="Arial" w:hAnsi="Arial" w:cs="Arial"/>
          <w:color w:val="000000" w:themeColor="text1"/>
          <w:sz w:val="24"/>
          <w:szCs w:val="24"/>
        </w:rPr>
        <w:t xml:space="preserve"> </w:t>
      </w:r>
      <w:bookmarkStart w:id="11" w:name="_Hlk71300381"/>
      <w:r w:rsidR="00E84D21" w:rsidRPr="00D64FC5">
        <w:rPr>
          <w:rFonts w:ascii="Arial" w:hAnsi="Arial" w:cs="Arial"/>
          <w:color w:val="000000" w:themeColor="text1"/>
          <w:sz w:val="24"/>
          <w:szCs w:val="24"/>
        </w:rPr>
        <w:t xml:space="preserve">or within such other time limit as may be </w:t>
      </w:r>
      <w:r w:rsidR="00D36B99" w:rsidRPr="00D64FC5">
        <w:rPr>
          <w:rFonts w:ascii="Arial" w:hAnsi="Arial" w:cs="Arial"/>
          <w:color w:val="000000" w:themeColor="text1"/>
          <w:sz w:val="24"/>
          <w:szCs w:val="24"/>
        </w:rPr>
        <w:t xml:space="preserve">determined </w:t>
      </w:r>
      <w:r w:rsidR="00E84D21" w:rsidRPr="00D64FC5">
        <w:rPr>
          <w:rFonts w:ascii="Arial" w:hAnsi="Arial" w:cs="Arial"/>
          <w:color w:val="000000" w:themeColor="text1"/>
          <w:sz w:val="24"/>
          <w:szCs w:val="24"/>
        </w:rPr>
        <w:t>by the Engineer</w:t>
      </w:r>
      <w:bookmarkEnd w:id="11"/>
      <w:r w:rsidR="00E84D21" w:rsidRPr="00D64FC5">
        <w:rPr>
          <w:rFonts w:ascii="Arial" w:hAnsi="Arial" w:cs="Arial"/>
          <w:color w:val="000000" w:themeColor="text1"/>
          <w:sz w:val="24"/>
          <w:szCs w:val="24"/>
        </w:rPr>
        <w:t xml:space="preserve"> (the "time limit for agreement" in these Conditions), after:</w:t>
      </w:r>
    </w:p>
    <w:p w14:paraId="0843EF6E" w14:textId="77777777" w:rsidR="002F1AE8" w:rsidRPr="00D64FC5" w:rsidRDefault="002F1AE8" w:rsidP="00D64FC5">
      <w:pPr>
        <w:tabs>
          <w:tab w:val="left" w:pos="7305"/>
        </w:tabs>
        <w:spacing w:after="120" w:line="360" w:lineRule="auto"/>
        <w:ind w:left="2127" w:hanging="1276"/>
        <w:rPr>
          <w:rFonts w:ascii="Arial" w:hAnsi="Arial" w:cs="Arial"/>
          <w:color w:val="000000" w:themeColor="text1"/>
          <w:sz w:val="24"/>
          <w:szCs w:val="24"/>
        </w:rPr>
      </w:pPr>
    </w:p>
    <w:p w14:paraId="6C819457" w14:textId="10B4B5F0" w:rsidR="00E84D21" w:rsidRPr="00D64FC5" w:rsidRDefault="00ED73D8" w:rsidP="003E0964">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lastRenderedPageBreak/>
        <w:t>3.</w:t>
      </w:r>
      <w:r w:rsidR="00F21225" w:rsidRPr="00D64FC5">
        <w:rPr>
          <w:rFonts w:ascii="Arial" w:hAnsi="Arial" w:cs="Arial"/>
          <w:color w:val="000000" w:themeColor="text1"/>
          <w:sz w:val="24"/>
          <w:szCs w:val="24"/>
        </w:rPr>
        <w:t>7</w:t>
      </w:r>
      <w:r w:rsidRPr="00D64FC5">
        <w:rPr>
          <w:rFonts w:ascii="Arial" w:hAnsi="Arial" w:cs="Arial"/>
          <w:color w:val="000000" w:themeColor="text1"/>
          <w:sz w:val="24"/>
          <w:szCs w:val="24"/>
        </w:rPr>
        <w:t>.4.1.1</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in the case of a matter to be agreed or determined (not a Claim), the</w:t>
      </w:r>
      <w:r w:rsidR="006A654A"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date of commencement of the time limit for agreement as stated in the applicable Sub-Clause of these Conditions;</w:t>
      </w:r>
    </w:p>
    <w:p w14:paraId="61634123" w14:textId="77777777" w:rsidR="00EB6FAC" w:rsidRPr="00D64FC5" w:rsidRDefault="00EB6FAC" w:rsidP="003E0964">
      <w:pPr>
        <w:pStyle w:val="ListParagraph"/>
        <w:spacing w:after="120" w:line="360" w:lineRule="auto"/>
        <w:ind w:left="2268" w:hanging="1134"/>
        <w:jc w:val="left"/>
        <w:rPr>
          <w:rFonts w:ascii="Arial" w:hAnsi="Arial" w:cs="Arial"/>
          <w:color w:val="000000" w:themeColor="text1"/>
          <w:sz w:val="24"/>
          <w:szCs w:val="24"/>
        </w:rPr>
      </w:pPr>
    </w:p>
    <w:p w14:paraId="18267977" w14:textId="48A43E25" w:rsidR="00E84D21" w:rsidRPr="00D64FC5" w:rsidRDefault="00F21225" w:rsidP="003E0964">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3.7</w:t>
      </w:r>
      <w:r w:rsidR="00ED73D8" w:rsidRPr="00D64FC5">
        <w:rPr>
          <w:rFonts w:ascii="Arial" w:hAnsi="Arial" w:cs="Arial"/>
          <w:color w:val="000000" w:themeColor="text1"/>
          <w:sz w:val="24"/>
          <w:szCs w:val="24"/>
        </w:rPr>
        <w:t>.4.1.2</w:t>
      </w:r>
      <w:r w:rsidR="00ED73D8"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in the case of a Claim under sub-paragraph </w:t>
      </w:r>
      <w:r w:rsidR="00E84D21" w:rsidRPr="00D64FC5">
        <w:rPr>
          <w:rFonts w:ascii="Arial" w:hAnsi="Arial" w:cs="Arial"/>
          <w:strike/>
          <w:color w:val="000000" w:themeColor="text1"/>
          <w:sz w:val="24"/>
          <w:szCs w:val="24"/>
        </w:rPr>
        <w:t>(c)</w:t>
      </w:r>
      <w:r w:rsidRPr="00D64FC5">
        <w:rPr>
          <w:rFonts w:ascii="Arial" w:hAnsi="Arial" w:cs="Arial"/>
          <w:color w:val="000000" w:themeColor="text1"/>
          <w:sz w:val="24"/>
          <w:szCs w:val="24"/>
        </w:rPr>
        <w:t xml:space="preserve"> </w:t>
      </w:r>
      <w:r w:rsidR="00DA2A34" w:rsidRPr="00D64FC5">
        <w:rPr>
          <w:rFonts w:ascii="Arial" w:hAnsi="Arial" w:cs="Arial"/>
          <w:color w:val="000000" w:themeColor="text1"/>
          <w:sz w:val="24"/>
          <w:szCs w:val="24"/>
        </w:rPr>
        <w:t>20.1.1.3</w:t>
      </w:r>
      <w:r w:rsidR="00E84D21" w:rsidRPr="00D64FC5">
        <w:rPr>
          <w:rFonts w:ascii="Arial" w:hAnsi="Arial" w:cs="Arial"/>
          <w:color w:val="000000" w:themeColor="text1"/>
          <w:sz w:val="24"/>
          <w:szCs w:val="24"/>
        </w:rPr>
        <w:t xml:space="preserve"> of Sub-Clause</w:t>
      </w:r>
      <w:r w:rsidR="00EB6FAC"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20.1[Claims], the date the Engineer receives a Notice under Sub-Clause 20.1 from the claiming Party; or</w:t>
      </w:r>
    </w:p>
    <w:p w14:paraId="1DE70C6D" w14:textId="77777777" w:rsidR="00AA653E" w:rsidRPr="00D64FC5" w:rsidRDefault="00AA653E" w:rsidP="003E0964">
      <w:pPr>
        <w:pStyle w:val="ListParagraph"/>
        <w:spacing w:after="120" w:line="360" w:lineRule="auto"/>
        <w:ind w:left="2268" w:hanging="1134"/>
        <w:rPr>
          <w:rFonts w:ascii="Arial" w:hAnsi="Arial" w:cs="Arial"/>
          <w:color w:val="000000" w:themeColor="text1"/>
          <w:sz w:val="24"/>
          <w:szCs w:val="24"/>
        </w:rPr>
      </w:pPr>
    </w:p>
    <w:p w14:paraId="247FBBDB" w14:textId="0D3F9FCF" w:rsidR="00EB6FAC" w:rsidRPr="00D64FC5" w:rsidRDefault="00ED73D8" w:rsidP="003E0964">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3.</w:t>
      </w:r>
      <w:r w:rsidR="009D1DE7" w:rsidRPr="00D64FC5">
        <w:rPr>
          <w:rFonts w:ascii="Arial" w:hAnsi="Arial" w:cs="Arial"/>
          <w:color w:val="000000" w:themeColor="text1"/>
          <w:sz w:val="24"/>
          <w:szCs w:val="24"/>
        </w:rPr>
        <w:t>6</w:t>
      </w:r>
      <w:r w:rsidRPr="00D64FC5">
        <w:rPr>
          <w:rFonts w:ascii="Arial" w:hAnsi="Arial" w:cs="Arial"/>
          <w:color w:val="000000" w:themeColor="text1"/>
          <w:sz w:val="24"/>
          <w:szCs w:val="24"/>
        </w:rPr>
        <w:t>.4.1.3</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in the case of a Claim under sub-paragraph </w:t>
      </w:r>
      <w:r w:rsidR="00DA2A34" w:rsidRPr="00D64FC5">
        <w:rPr>
          <w:rFonts w:ascii="Arial" w:hAnsi="Arial" w:cs="Arial"/>
          <w:color w:val="000000" w:themeColor="text1"/>
          <w:sz w:val="24"/>
          <w:szCs w:val="24"/>
        </w:rPr>
        <w:t>20.1.1.1</w:t>
      </w:r>
      <w:r w:rsidR="00E84D21" w:rsidRPr="00D64FC5">
        <w:rPr>
          <w:rFonts w:ascii="Arial" w:hAnsi="Arial" w:cs="Arial"/>
          <w:color w:val="000000" w:themeColor="text1"/>
          <w:sz w:val="24"/>
          <w:szCs w:val="24"/>
        </w:rPr>
        <w:t xml:space="preserve"> or </w:t>
      </w:r>
      <w:r w:rsidR="00DA2A34" w:rsidRPr="00D64FC5">
        <w:rPr>
          <w:rFonts w:ascii="Arial" w:hAnsi="Arial" w:cs="Arial"/>
          <w:color w:val="000000" w:themeColor="text1"/>
          <w:sz w:val="24"/>
          <w:szCs w:val="24"/>
        </w:rPr>
        <w:t>20.1.1.2</w:t>
      </w:r>
      <w:r w:rsidR="00E84D21" w:rsidRPr="00D64FC5">
        <w:rPr>
          <w:rFonts w:ascii="Arial" w:hAnsi="Arial" w:cs="Arial"/>
          <w:color w:val="000000" w:themeColor="text1"/>
          <w:sz w:val="24"/>
          <w:szCs w:val="24"/>
        </w:rPr>
        <w:t xml:space="preserve"> of Sub-Clause</w:t>
      </w:r>
      <w:r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20.1 [Claims], the date the Engineer receives:</w:t>
      </w:r>
    </w:p>
    <w:p w14:paraId="2315EDA0" w14:textId="2C611C19" w:rsidR="00E84D21" w:rsidRPr="00D64FC5" w:rsidRDefault="00E84D21" w:rsidP="003E0964">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ab/>
        <w:t xml:space="preserve"> </w:t>
      </w:r>
    </w:p>
    <w:p w14:paraId="7A5D1C35" w14:textId="5CE2772E" w:rsidR="00E84D21" w:rsidRPr="00D64FC5" w:rsidRDefault="00F21225" w:rsidP="003E0964">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3.7</w:t>
      </w:r>
      <w:r w:rsidR="00EA005B" w:rsidRPr="00D64FC5">
        <w:rPr>
          <w:rFonts w:ascii="Arial" w:hAnsi="Arial" w:cs="Arial"/>
          <w:color w:val="000000" w:themeColor="text1"/>
          <w:sz w:val="24"/>
          <w:szCs w:val="24"/>
        </w:rPr>
        <w:t>.4.1.4</w:t>
      </w:r>
      <w:r w:rsidR="00EA005B"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a fully detailed Claim under Sub-Clause </w:t>
      </w:r>
      <w:r w:rsidR="00E84D21" w:rsidRPr="00D64FC5">
        <w:rPr>
          <w:rFonts w:ascii="Arial" w:hAnsi="Arial" w:cs="Arial"/>
          <w:strike/>
          <w:color w:val="000000" w:themeColor="text1"/>
          <w:sz w:val="24"/>
          <w:szCs w:val="24"/>
        </w:rPr>
        <w:t>4</w:t>
      </w:r>
      <w:r w:rsidR="00DA2A34" w:rsidRPr="00D64FC5">
        <w:rPr>
          <w:rFonts w:ascii="Arial" w:hAnsi="Arial" w:cs="Arial"/>
          <w:color w:val="000000" w:themeColor="text1"/>
          <w:sz w:val="24"/>
          <w:szCs w:val="24"/>
        </w:rPr>
        <w:t xml:space="preserve"> 20.2.5 </w:t>
      </w:r>
      <w:r w:rsidR="00E84D21" w:rsidRPr="00D64FC5">
        <w:rPr>
          <w:rFonts w:ascii="Arial" w:hAnsi="Arial" w:cs="Arial"/>
          <w:color w:val="000000" w:themeColor="text1"/>
          <w:sz w:val="24"/>
          <w:szCs w:val="24"/>
        </w:rPr>
        <w:t>[Fully Detailed Claim]; or</w:t>
      </w:r>
      <w:r w:rsidR="00996232" w:rsidRPr="00D64FC5">
        <w:rPr>
          <w:rFonts w:ascii="Arial" w:hAnsi="Arial" w:cs="Arial"/>
          <w:color w:val="000000" w:themeColor="text1"/>
          <w:sz w:val="24"/>
          <w:szCs w:val="24"/>
        </w:rPr>
        <w:t xml:space="preserve"> </w:t>
      </w:r>
      <w:r w:rsidR="00DE7E21" w:rsidRPr="00D64FC5">
        <w:rPr>
          <w:rFonts w:ascii="Arial" w:hAnsi="Arial" w:cs="Arial"/>
          <w:color w:val="000000" w:themeColor="text1"/>
          <w:sz w:val="24"/>
          <w:szCs w:val="24"/>
        </w:rPr>
        <w:t>20.2.6.1.2</w:t>
      </w:r>
      <w:r w:rsidR="00E84D21" w:rsidRPr="00D64FC5">
        <w:rPr>
          <w:rFonts w:ascii="Arial" w:hAnsi="Arial" w:cs="Arial"/>
          <w:color w:val="000000" w:themeColor="text1"/>
          <w:sz w:val="24"/>
          <w:szCs w:val="24"/>
        </w:rPr>
        <w:t xml:space="preserve"> in the case of a Claim under Sub-Clause 20.2.6 [Claims of </w:t>
      </w:r>
      <w:r w:rsidR="00B065D8" w:rsidRPr="00D64FC5">
        <w:rPr>
          <w:rFonts w:ascii="Arial" w:hAnsi="Arial" w:cs="Arial"/>
          <w:color w:val="000000" w:themeColor="text1"/>
          <w:sz w:val="24"/>
          <w:szCs w:val="24"/>
        </w:rPr>
        <w:t>continuing effect</w:t>
      </w:r>
      <w:r w:rsidR="00E84D21" w:rsidRPr="00D64FC5">
        <w:rPr>
          <w:rFonts w:ascii="Arial" w:hAnsi="Arial" w:cs="Arial"/>
          <w:color w:val="000000" w:themeColor="text1"/>
          <w:sz w:val="24"/>
          <w:szCs w:val="24"/>
        </w:rPr>
        <w:t>], an interim or final fully detailed Claim (as the case may be).</w:t>
      </w:r>
    </w:p>
    <w:p w14:paraId="29859250" w14:textId="77777777" w:rsidR="002F1AE8" w:rsidRPr="00D64FC5" w:rsidRDefault="002F1AE8" w:rsidP="00D64FC5">
      <w:pPr>
        <w:tabs>
          <w:tab w:val="left" w:pos="7305"/>
        </w:tabs>
        <w:spacing w:after="120" w:line="360" w:lineRule="auto"/>
        <w:rPr>
          <w:rFonts w:ascii="Arial" w:hAnsi="Arial" w:cs="Arial"/>
          <w:color w:val="000000" w:themeColor="text1"/>
          <w:sz w:val="24"/>
          <w:szCs w:val="24"/>
        </w:rPr>
      </w:pPr>
    </w:p>
    <w:p w14:paraId="61100BFF" w14:textId="7702F547" w:rsidR="00E84D21" w:rsidRPr="00D64FC5" w:rsidRDefault="00F21225" w:rsidP="003E0964">
      <w:pPr>
        <w:tabs>
          <w:tab w:val="left" w:pos="7305"/>
        </w:tabs>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3.7</w:t>
      </w:r>
      <w:r w:rsidR="00DB4A62" w:rsidRPr="00D64FC5">
        <w:rPr>
          <w:rFonts w:ascii="Arial" w:hAnsi="Arial" w:cs="Arial"/>
          <w:color w:val="000000" w:themeColor="text1"/>
          <w:sz w:val="24"/>
          <w:szCs w:val="24"/>
        </w:rPr>
        <w:t>.</w:t>
      </w:r>
      <w:r w:rsidR="00EB6FAC" w:rsidRPr="00D64FC5">
        <w:rPr>
          <w:rFonts w:ascii="Arial" w:hAnsi="Arial" w:cs="Arial"/>
          <w:color w:val="000000" w:themeColor="text1"/>
          <w:sz w:val="24"/>
          <w:szCs w:val="24"/>
        </w:rPr>
        <w:t>4</w:t>
      </w:r>
      <w:r w:rsidR="00DB4A62" w:rsidRPr="00D64FC5">
        <w:rPr>
          <w:rFonts w:ascii="Arial" w:hAnsi="Arial" w:cs="Arial"/>
          <w:color w:val="000000" w:themeColor="text1"/>
          <w:sz w:val="24"/>
          <w:szCs w:val="24"/>
        </w:rPr>
        <w:t xml:space="preserve">.2 </w:t>
      </w:r>
      <w:r w:rsidR="00FA423D"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Engineer shall give the Notice of his/her determination within 42 </w:t>
      </w:r>
      <w:r w:rsidR="003138CB" w:rsidRPr="00D64FC5">
        <w:rPr>
          <w:rFonts w:ascii="Arial" w:hAnsi="Arial" w:cs="Arial"/>
          <w:color w:val="000000" w:themeColor="text1"/>
          <w:sz w:val="24"/>
          <w:szCs w:val="24"/>
        </w:rPr>
        <w:t>calendar days</w:t>
      </w:r>
      <w:r w:rsidR="00E84D21" w:rsidRPr="00D64FC5">
        <w:rPr>
          <w:rFonts w:ascii="Arial" w:hAnsi="Arial" w:cs="Arial"/>
          <w:color w:val="000000" w:themeColor="text1"/>
          <w:sz w:val="24"/>
          <w:szCs w:val="24"/>
        </w:rPr>
        <w:t xml:space="preserve"> or within such other time limit as may be </w:t>
      </w:r>
      <w:r w:rsidR="00804D53" w:rsidRPr="00D64FC5">
        <w:rPr>
          <w:rFonts w:ascii="Arial" w:hAnsi="Arial" w:cs="Arial"/>
          <w:color w:val="000000" w:themeColor="text1"/>
          <w:sz w:val="24"/>
          <w:szCs w:val="24"/>
        </w:rPr>
        <w:t xml:space="preserve">determined </w:t>
      </w:r>
      <w:r w:rsidR="00E84D21" w:rsidRPr="00D64FC5">
        <w:rPr>
          <w:rFonts w:ascii="Arial" w:hAnsi="Arial" w:cs="Arial"/>
          <w:color w:val="000000" w:themeColor="text1"/>
          <w:sz w:val="24"/>
          <w:szCs w:val="24"/>
        </w:rPr>
        <w:t xml:space="preserve">by the Engineer (the "time limit for determination" in these Conditions), after the date corresponding to his/her obligation to proceed under the last paragraph of Sub-Clause </w:t>
      </w:r>
      <w:r w:rsidR="00DA2A34" w:rsidRPr="00D64FC5">
        <w:rPr>
          <w:rFonts w:ascii="Arial" w:hAnsi="Arial" w:cs="Arial"/>
          <w:color w:val="000000" w:themeColor="text1"/>
          <w:sz w:val="24"/>
          <w:szCs w:val="24"/>
        </w:rPr>
        <w:t>3.7.2.1</w:t>
      </w:r>
      <w:r w:rsidR="00E84D21" w:rsidRPr="00D64FC5">
        <w:rPr>
          <w:rFonts w:ascii="Arial" w:hAnsi="Arial" w:cs="Arial"/>
          <w:color w:val="000000" w:themeColor="text1"/>
          <w:sz w:val="24"/>
          <w:szCs w:val="24"/>
        </w:rPr>
        <w:t xml:space="preserve"> [Consultation to reach agreement].</w:t>
      </w:r>
    </w:p>
    <w:p w14:paraId="6169BCA1" w14:textId="77777777" w:rsidR="002F1AE8" w:rsidRPr="00D64FC5" w:rsidRDefault="002F1AE8" w:rsidP="00D64FC5">
      <w:pPr>
        <w:tabs>
          <w:tab w:val="left" w:pos="7305"/>
        </w:tabs>
        <w:spacing w:after="120" w:line="360" w:lineRule="auto"/>
        <w:rPr>
          <w:rFonts w:ascii="Arial" w:hAnsi="Arial" w:cs="Arial"/>
          <w:color w:val="000000" w:themeColor="text1"/>
          <w:sz w:val="24"/>
          <w:szCs w:val="24"/>
        </w:rPr>
      </w:pPr>
    </w:p>
    <w:p w14:paraId="3FA92175" w14:textId="14C57346" w:rsidR="00E84D21" w:rsidRPr="00D64FC5" w:rsidRDefault="00F21225" w:rsidP="003E0964">
      <w:pPr>
        <w:tabs>
          <w:tab w:val="left" w:pos="7305"/>
        </w:tabs>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3.7</w:t>
      </w:r>
      <w:r w:rsidR="00D963C1" w:rsidRPr="00D64FC5">
        <w:rPr>
          <w:rFonts w:ascii="Arial" w:hAnsi="Arial" w:cs="Arial"/>
          <w:color w:val="000000" w:themeColor="text1"/>
          <w:sz w:val="24"/>
          <w:szCs w:val="24"/>
        </w:rPr>
        <w:t>.</w:t>
      </w:r>
      <w:r w:rsidR="00EB6FAC" w:rsidRPr="00D64FC5">
        <w:rPr>
          <w:rFonts w:ascii="Arial" w:hAnsi="Arial" w:cs="Arial"/>
          <w:color w:val="000000" w:themeColor="text1"/>
          <w:sz w:val="24"/>
          <w:szCs w:val="24"/>
        </w:rPr>
        <w:t>4</w:t>
      </w:r>
      <w:r w:rsidR="0055536A" w:rsidRPr="00D64FC5">
        <w:rPr>
          <w:rFonts w:ascii="Arial" w:hAnsi="Arial" w:cs="Arial"/>
          <w:color w:val="000000" w:themeColor="text1"/>
          <w:sz w:val="24"/>
          <w:szCs w:val="24"/>
        </w:rPr>
        <w:t>.3</w:t>
      </w:r>
      <w:r w:rsidR="006F47F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If the Engineer does not give the Notice of agreement or determination within the relevant time limit:</w:t>
      </w:r>
    </w:p>
    <w:p w14:paraId="56756DF4" w14:textId="77777777" w:rsidR="00E84D21" w:rsidRPr="00D64FC5" w:rsidRDefault="00E84D21" w:rsidP="00D64FC5">
      <w:pPr>
        <w:tabs>
          <w:tab w:val="left" w:pos="7305"/>
        </w:tabs>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 xml:space="preserve">                                </w:t>
      </w:r>
    </w:p>
    <w:p w14:paraId="72080B6B" w14:textId="57E4577D" w:rsidR="00E84D21" w:rsidRDefault="00F21225" w:rsidP="003E0964">
      <w:pPr>
        <w:spacing w:after="120" w:line="360" w:lineRule="auto"/>
        <w:ind w:left="2268" w:hanging="1134"/>
        <w:jc w:val="left"/>
        <w:rPr>
          <w:rFonts w:ascii="Arial" w:hAnsi="Arial" w:cs="Arial"/>
          <w:color w:val="000000" w:themeColor="text1"/>
          <w:sz w:val="24"/>
          <w:szCs w:val="24"/>
        </w:rPr>
      </w:pPr>
      <w:r w:rsidRPr="00D64FC5">
        <w:rPr>
          <w:rFonts w:ascii="Arial" w:hAnsi="Arial" w:cs="Arial"/>
          <w:color w:val="000000" w:themeColor="text1"/>
          <w:sz w:val="24"/>
          <w:szCs w:val="24"/>
        </w:rPr>
        <w:t>3.7</w:t>
      </w:r>
      <w:r w:rsidR="00DE7E21" w:rsidRPr="00D64FC5">
        <w:rPr>
          <w:rFonts w:ascii="Arial" w:hAnsi="Arial" w:cs="Arial"/>
          <w:color w:val="000000" w:themeColor="text1"/>
          <w:sz w:val="24"/>
          <w:szCs w:val="24"/>
        </w:rPr>
        <w:t>.4.3.1</w:t>
      </w:r>
      <w:r w:rsidR="00DE7E2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in the case of a Claim, the Engineer shall be deemed to have given a determination rejecting the Claim; or</w:t>
      </w:r>
    </w:p>
    <w:p w14:paraId="6DFD4A19" w14:textId="77777777" w:rsidR="003E0964" w:rsidRPr="00D64FC5" w:rsidRDefault="003E0964" w:rsidP="003E0964">
      <w:pPr>
        <w:spacing w:after="120" w:line="360" w:lineRule="auto"/>
        <w:ind w:left="2268" w:hanging="1134"/>
        <w:jc w:val="left"/>
        <w:rPr>
          <w:rFonts w:ascii="Arial" w:hAnsi="Arial" w:cs="Arial"/>
          <w:color w:val="000000" w:themeColor="text1"/>
          <w:sz w:val="24"/>
          <w:szCs w:val="24"/>
        </w:rPr>
      </w:pPr>
    </w:p>
    <w:p w14:paraId="39AB09A6" w14:textId="4F7B1B4B" w:rsidR="00E84D21" w:rsidRPr="00D64FC5" w:rsidRDefault="00F21225" w:rsidP="003E0964">
      <w:pPr>
        <w:pStyle w:val="ListParagraph"/>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3.7</w:t>
      </w:r>
      <w:r w:rsidR="006F47F1" w:rsidRPr="00D64FC5">
        <w:rPr>
          <w:rFonts w:ascii="Arial" w:hAnsi="Arial" w:cs="Arial"/>
          <w:color w:val="000000" w:themeColor="text1"/>
          <w:sz w:val="24"/>
          <w:szCs w:val="24"/>
        </w:rPr>
        <w:t>.4.3.2</w:t>
      </w:r>
      <w:r w:rsidR="006F47F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in the case of a matter to be agreed or determined, the matter shall be deemed to be a Dispute </w:t>
      </w:r>
      <w:r w:rsidR="009423E9" w:rsidRPr="00D64FC5">
        <w:rPr>
          <w:rFonts w:ascii="Arial" w:hAnsi="Arial" w:cs="Arial"/>
          <w:color w:val="000000" w:themeColor="text1"/>
          <w:sz w:val="24"/>
          <w:szCs w:val="24"/>
        </w:rPr>
        <w:t>which may</w:t>
      </w:r>
      <w:r w:rsidR="00E84D21" w:rsidRPr="00D64FC5">
        <w:rPr>
          <w:rFonts w:ascii="Arial" w:hAnsi="Arial" w:cs="Arial"/>
          <w:color w:val="000000" w:themeColor="text1"/>
          <w:sz w:val="24"/>
          <w:szCs w:val="24"/>
        </w:rPr>
        <w:t xml:space="preserve">  be  referred by either Party to the </w:t>
      </w:r>
      <w:r w:rsidR="00E84D21" w:rsidRPr="00D64FC5">
        <w:rPr>
          <w:rFonts w:ascii="Arial" w:hAnsi="Arial" w:cs="Arial"/>
          <w:color w:val="000000" w:themeColor="text1"/>
          <w:sz w:val="24"/>
          <w:szCs w:val="24"/>
        </w:rPr>
        <w:lastRenderedPageBreak/>
        <w:t xml:space="preserve">DAAB for its decision under Sub-Clause  </w:t>
      </w:r>
      <w:r w:rsidR="00DA2A34" w:rsidRPr="00D64FC5">
        <w:rPr>
          <w:rFonts w:ascii="Arial" w:hAnsi="Arial" w:cs="Arial"/>
          <w:color w:val="000000" w:themeColor="text1"/>
          <w:sz w:val="24"/>
          <w:szCs w:val="24"/>
        </w:rPr>
        <w:t>21.3</w:t>
      </w:r>
      <w:r w:rsidR="00E84D21" w:rsidRPr="00D64FC5">
        <w:rPr>
          <w:rFonts w:ascii="Arial" w:hAnsi="Arial" w:cs="Arial"/>
          <w:color w:val="000000" w:themeColor="text1"/>
          <w:sz w:val="24"/>
          <w:szCs w:val="24"/>
        </w:rPr>
        <w:t xml:space="preserve"> Obtaining DAAB's Decision] </w:t>
      </w:r>
      <w:r w:rsidR="009D4B20" w:rsidRPr="00D64FC5">
        <w:rPr>
          <w:rFonts w:ascii="Arial" w:hAnsi="Arial" w:cs="Arial"/>
          <w:color w:val="000000" w:themeColor="text1"/>
          <w:sz w:val="24"/>
          <w:szCs w:val="24"/>
        </w:rPr>
        <w:t xml:space="preserve">subject to filing of a </w:t>
      </w:r>
      <w:r w:rsidR="00E84D21" w:rsidRPr="00D64FC5">
        <w:rPr>
          <w:rFonts w:ascii="Arial" w:hAnsi="Arial" w:cs="Arial"/>
          <w:color w:val="000000" w:themeColor="text1"/>
          <w:sz w:val="24"/>
          <w:szCs w:val="24"/>
        </w:rPr>
        <w:t>NOD (and Sub-Clause 3.7.</w:t>
      </w:r>
      <w:r w:rsidR="00505165" w:rsidRPr="00D64FC5">
        <w:rPr>
          <w:rFonts w:ascii="Arial" w:hAnsi="Arial" w:cs="Arial"/>
          <w:color w:val="000000" w:themeColor="text1"/>
          <w:sz w:val="24"/>
          <w:szCs w:val="24"/>
        </w:rPr>
        <w:t>6</w:t>
      </w:r>
      <w:r w:rsidR="00E84D21" w:rsidRPr="00D64FC5">
        <w:rPr>
          <w:rFonts w:ascii="Arial" w:hAnsi="Arial" w:cs="Arial"/>
          <w:color w:val="000000" w:themeColor="text1"/>
          <w:sz w:val="24"/>
          <w:szCs w:val="24"/>
        </w:rPr>
        <w:t xml:space="preserve"> [Dissatisfaction with Engineer's determination]</w:t>
      </w:r>
      <w:r w:rsidR="003E0964">
        <w:rPr>
          <w:rFonts w:ascii="Arial" w:hAnsi="Arial" w:cs="Arial"/>
          <w:color w:val="000000" w:themeColor="text1"/>
          <w:sz w:val="24"/>
          <w:szCs w:val="24"/>
        </w:rPr>
        <w:t>.</w:t>
      </w:r>
    </w:p>
    <w:p w14:paraId="6B852089" w14:textId="1B2BCF8C" w:rsidR="00EB6FAC" w:rsidRPr="00D64FC5" w:rsidRDefault="00EB6FAC" w:rsidP="00D64FC5">
      <w:pPr>
        <w:pStyle w:val="ListParagraph"/>
        <w:spacing w:after="120" w:line="360" w:lineRule="auto"/>
        <w:ind w:left="2835" w:hanging="1275"/>
        <w:rPr>
          <w:rFonts w:ascii="Arial" w:hAnsi="Arial" w:cs="Arial"/>
          <w:color w:val="000000" w:themeColor="text1"/>
          <w:sz w:val="24"/>
          <w:szCs w:val="24"/>
        </w:rPr>
      </w:pPr>
    </w:p>
    <w:p w14:paraId="7AC5F8B6" w14:textId="77777777" w:rsidR="00EB6FAC" w:rsidRPr="00D64FC5" w:rsidRDefault="00EB6FAC" w:rsidP="00D64FC5">
      <w:pPr>
        <w:pStyle w:val="ListParagraph"/>
        <w:spacing w:after="120" w:line="360" w:lineRule="auto"/>
        <w:ind w:left="1701"/>
        <w:rPr>
          <w:rFonts w:ascii="Arial" w:hAnsi="Arial" w:cs="Arial"/>
          <w:color w:val="000000" w:themeColor="text1"/>
          <w:sz w:val="24"/>
          <w:szCs w:val="24"/>
        </w:rPr>
      </w:pPr>
    </w:p>
    <w:p w14:paraId="719DEFDB" w14:textId="790CA5C8" w:rsidR="00E84D21" w:rsidRPr="00D64FC5" w:rsidRDefault="00E84D21" w:rsidP="00D64FC5">
      <w:pPr>
        <w:tabs>
          <w:tab w:val="left" w:pos="7305"/>
        </w:tabs>
        <w:spacing w:after="120" w:line="360" w:lineRule="auto"/>
        <w:ind w:left="851" w:hanging="851"/>
        <w:rPr>
          <w:rFonts w:ascii="Arial" w:hAnsi="Arial" w:cs="Arial"/>
          <w:color w:val="000000" w:themeColor="text1"/>
          <w:sz w:val="24"/>
          <w:szCs w:val="24"/>
          <w:u w:val="single"/>
        </w:rPr>
      </w:pPr>
      <w:r w:rsidRPr="00D64FC5">
        <w:rPr>
          <w:rFonts w:ascii="Arial" w:hAnsi="Arial" w:cs="Arial"/>
          <w:color w:val="000000" w:themeColor="text1"/>
          <w:sz w:val="24"/>
          <w:szCs w:val="24"/>
        </w:rPr>
        <w:t xml:space="preserve"> </w:t>
      </w:r>
      <w:r w:rsidR="00F21225" w:rsidRPr="00D710F1">
        <w:rPr>
          <w:rFonts w:ascii="Arial" w:hAnsi="Arial" w:cs="Arial"/>
          <w:b/>
          <w:bCs/>
          <w:color w:val="000000" w:themeColor="text1"/>
          <w:sz w:val="24"/>
          <w:szCs w:val="24"/>
        </w:rPr>
        <w:t>3.7</w:t>
      </w:r>
      <w:r w:rsidRPr="00D710F1">
        <w:rPr>
          <w:rFonts w:ascii="Arial" w:hAnsi="Arial" w:cs="Arial"/>
          <w:b/>
          <w:bCs/>
          <w:color w:val="000000" w:themeColor="text1"/>
          <w:sz w:val="24"/>
          <w:szCs w:val="24"/>
        </w:rPr>
        <w:t>.</w:t>
      </w:r>
      <w:r w:rsidR="00EB6FAC" w:rsidRPr="00D710F1">
        <w:rPr>
          <w:rFonts w:ascii="Arial" w:hAnsi="Arial" w:cs="Arial"/>
          <w:b/>
          <w:bCs/>
          <w:color w:val="000000" w:themeColor="text1"/>
          <w:sz w:val="24"/>
          <w:szCs w:val="24"/>
        </w:rPr>
        <w:t>5</w:t>
      </w:r>
      <w:r w:rsidRPr="00D64FC5">
        <w:rPr>
          <w:rFonts w:ascii="Arial" w:hAnsi="Arial" w:cs="Arial"/>
          <w:color w:val="000000" w:themeColor="text1"/>
          <w:sz w:val="24"/>
          <w:szCs w:val="24"/>
        </w:rPr>
        <w:t xml:space="preserve">      </w:t>
      </w:r>
      <w:r w:rsidRPr="00D710F1">
        <w:rPr>
          <w:rFonts w:ascii="Arial" w:hAnsi="Arial" w:cs="Arial"/>
          <w:b/>
          <w:bCs/>
          <w:color w:val="000000" w:themeColor="text1"/>
          <w:sz w:val="24"/>
          <w:szCs w:val="24"/>
        </w:rPr>
        <w:t>Effect of the agreement or determination</w:t>
      </w:r>
      <w:r w:rsidRPr="00D64FC5">
        <w:rPr>
          <w:rFonts w:ascii="Arial" w:hAnsi="Arial" w:cs="Arial"/>
          <w:color w:val="000000" w:themeColor="text1"/>
          <w:sz w:val="24"/>
          <w:szCs w:val="24"/>
          <w:u w:val="single"/>
        </w:rPr>
        <w:t xml:space="preserve"> </w:t>
      </w:r>
    </w:p>
    <w:p w14:paraId="3C4DD265" w14:textId="77777777" w:rsidR="00DA1586" w:rsidRPr="00D64FC5" w:rsidRDefault="00DA1586" w:rsidP="00D64FC5">
      <w:pPr>
        <w:tabs>
          <w:tab w:val="left" w:pos="180"/>
          <w:tab w:val="left" w:pos="7305"/>
        </w:tabs>
        <w:spacing w:after="120" w:line="360" w:lineRule="auto"/>
        <w:ind w:hanging="540"/>
        <w:rPr>
          <w:rFonts w:ascii="Arial" w:hAnsi="Arial" w:cs="Arial"/>
          <w:color w:val="000000" w:themeColor="text1"/>
          <w:sz w:val="24"/>
          <w:szCs w:val="24"/>
          <w:u w:val="single"/>
        </w:rPr>
      </w:pPr>
    </w:p>
    <w:p w14:paraId="5126375E" w14:textId="2728ED37" w:rsidR="00280807" w:rsidRPr="00D64FC5" w:rsidRDefault="00F21225" w:rsidP="00D710F1">
      <w:pPr>
        <w:tabs>
          <w:tab w:val="left" w:pos="7305"/>
        </w:tabs>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3.7</w:t>
      </w:r>
      <w:r w:rsidR="00DA7796" w:rsidRPr="00D64FC5">
        <w:rPr>
          <w:rFonts w:ascii="Arial" w:hAnsi="Arial" w:cs="Arial"/>
          <w:color w:val="000000" w:themeColor="text1"/>
          <w:sz w:val="24"/>
          <w:szCs w:val="24"/>
        </w:rPr>
        <w:t>.</w:t>
      </w:r>
      <w:r w:rsidR="00EB6FAC" w:rsidRPr="00D64FC5">
        <w:rPr>
          <w:rFonts w:ascii="Arial" w:hAnsi="Arial" w:cs="Arial"/>
          <w:color w:val="000000" w:themeColor="text1"/>
          <w:sz w:val="24"/>
          <w:szCs w:val="24"/>
        </w:rPr>
        <w:t>5</w:t>
      </w:r>
      <w:r w:rsidR="00DA7796" w:rsidRPr="00D64FC5">
        <w:rPr>
          <w:rFonts w:ascii="Arial" w:hAnsi="Arial" w:cs="Arial"/>
          <w:color w:val="000000" w:themeColor="text1"/>
          <w:sz w:val="24"/>
          <w:szCs w:val="24"/>
        </w:rPr>
        <w:t xml:space="preserve">.1 </w:t>
      </w:r>
      <w:r w:rsidR="00F61955"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Each agreement or determination shall be binding on both Parties (and shall be com</w:t>
      </w:r>
      <w:r w:rsidR="002F1AE8" w:rsidRPr="00D64FC5">
        <w:rPr>
          <w:rFonts w:ascii="Arial" w:hAnsi="Arial" w:cs="Arial"/>
          <w:color w:val="000000" w:themeColor="text1"/>
          <w:sz w:val="24"/>
          <w:szCs w:val="24"/>
        </w:rPr>
        <w:t xml:space="preserve">plied with </w:t>
      </w:r>
      <w:r w:rsidR="00E84D21" w:rsidRPr="00D64FC5">
        <w:rPr>
          <w:rFonts w:ascii="Arial" w:hAnsi="Arial" w:cs="Arial"/>
          <w:color w:val="000000" w:themeColor="text1"/>
          <w:sz w:val="24"/>
          <w:szCs w:val="24"/>
        </w:rPr>
        <w:t>by the Engineer) unless and until corrected under this Sub-Clause or, in the case of a determination, it is revised under Clause</w:t>
      </w:r>
      <w:r w:rsidR="002F1AE8" w:rsidRPr="00D64FC5">
        <w:rPr>
          <w:rFonts w:ascii="Arial" w:hAnsi="Arial" w:cs="Arial"/>
          <w:color w:val="000000" w:themeColor="text1"/>
          <w:sz w:val="24"/>
          <w:szCs w:val="24"/>
        </w:rPr>
        <w:t xml:space="preserve"> 21 [Disputes and Arbitration].</w:t>
      </w:r>
    </w:p>
    <w:p w14:paraId="6B22D14B" w14:textId="77777777" w:rsidR="00280807" w:rsidRPr="00D64FC5" w:rsidRDefault="00280807" w:rsidP="00D710F1">
      <w:pPr>
        <w:tabs>
          <w:tab w:val="left" w:pos="7305"/>
        </w:tabs>
        <w:spacing w:after="120" w:line="360" w:lineRule="auto"/>
        <w:ind w:left="1134" w:hanging="1276"/>
        <w:rPr>
          <w:rFonts w:ascii="Arial" w:hAnsi="Arial" w:cs="Arial"/>
          <w:color w:val="000000" w:themeColor="text1"/>
          <w:sz w:val="24"/>
          <w:szCs w:val="24"/>
        </w:rPr>
      </w:pPr>
    </w:p>
    <w:p w14:paraId="65BED061" w14:textId="4F9193B5" w:rsidR="00E84D21" w:rsidRPr="00D64FC5" w:rsidRDefault="00F21225" w:rsidP="00D710F1">
      <w:pPr>
        <w:tabs>
          <w:tab w:val="left" w:pos="7305"/>
        </w:tabs>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3.7</w:t>
      </w:r>
      <w:r w:rsidR="00280807" w:rsidRPr="00D64FC5">
        <w:rPr>
          <w:rFonts w:ascii="Arial" w:hAnsi="Arial" w:cs="Arial"/>
          <w:color w:val="000000" w:themeColor="text1"/>
          <w:sz w:val="24"/>
          <w:szCs w:val="24"/>
        </w:rPr>
        <w:t>.5.2</w:t>
      </w:r>
      <w:r w:rsidR="00280807" w:rsidRPr="00D64FC5">
        <w:rPr>
          <w:rFonts w:ascii="Arial" w:hAnsi="Arial" w:cs="Arial"/>
          <w:color w:val="000000" w:themeColor="text1"/>
          <w:sz w:val="24"/>
          <w:szCs w:val="24"/>
        </w:rPr>
        <w:tab/>
      </w:r>
      <w:r w:rsidR="002F1AE8" w:rsidRPr="00D64FC5">
        <w:rPr>
          <w:rFonts w:ascii="Arial" w:hAnsi="Arial" w:cs="Arial"/>
          <w:color w:val="000000" w:themeColor="text1"/>
          <w:sz w:val="24"/>
          <w:szCs w:val="24"/>
        </w:rPr>
        <w:t xml:space="preserve"> </w:t>
      </w:r>
      <w:bookmarkStart w:id="12" w:name="_Hlk67673127"/>
      <w:r w:rsidR="002F1AE8" w:rsidRPr="00D64FC5">
        <w:rPr>
          <w:rFonts w:ascii="Arial" w:hAnsi="Arial" w:cs="Arial"/>
          <w:color w:val="000000" w:themeColor="text1"/>
          <w:sz w:val="24"/>
          <w:szCs w:val="24"/>
        </w:rPr>
        <w:t xml:space="preserve">An </w:t>
      </w:r>
      <w:r w:rsidR="00E84D21" w:rsidRPr="00D64FC5">
        <w:rPr>
          <w:rFonts w:ascii="Arial" w:hAnsi="Arial" w:cs="Arial"/>
          <w:color w:val="000000" w:themeColor="text1"/>
          <w:sz w:val="24"/>
          <w:szCs w:val="24"/>
        </w:rPr>
        <w:t xml:space="preserve">agreement or determination concerns the payment of an amount from one Party to the other Party, the </w:t>
      </w:r>
      <w:r w:rsidR="00280807" w:rsidRPr="00D64FC5">
        <w:rPr>
          <w:rFonts w:ascii="Arial" w:hAnsi="Arial" w:cs="Arial"/>
          <w:color w:val="000000" w:themeColor="text1"/>
          <w:sz w:val="24"/>
          <w:szCs w:val="24"/>
        </w:rPr>
        <w:t xml:space="preserve">Employer </w:t>
      </w:r>
      <w:r w:rsidR="00E84D21" w:rsidRPr="00D64FC5">
        <w:rPr>
          <w:rFonts w:ascii="Arial" w:hAnsi="Arial" w:cs="Arial"/>
          <w:color w:val="000000" w:themeColor="text1"/>
          <w:sz w:val="24"/>
          <w:szCs w:val="24"/>
        </w:rPr>
        <w:t>shall include</w:t>
      </w:r>
      <w:r w:rsidR="007B5A0E" w:rsidRPr="00D64FC5">
        <w:rPr>
          <w:rFonts w:ascii="Arial" w:hAnsi="Arial" w:cs="Arial"/>
          <w:color w:val="000000" w:themeColor="text1"/>
          <w:sz w:val="24"/>
          <w:szCs w:val="24"/>
        </w:rPr>
        <w:t xml:space="preserve"> deduction of </w:t>
      </w:r>
      <w:r w:rsidR="00E84D21" w:rsidRPr="00D64FC5">
        <w:rPr>
          <w:rFonts w:ascii="Arial" w:hAnsi="Arial" w:cs="Arial"/>
          <w:color w:val="000000" w:themeColor="text1"/>
          <w:sz w:val="24"/>
          <w:szCs w:val="24"/>
        </w:rPr>
        <w:t xml:space="preserve">such an amount </w:t>
      </w:r>
      <w:r w:rsidR="00907B6C" w:rsidRPr="00D64FC5">
        <w:rPr>
          <w:rFonts w:ascii="Arial" w:hAnsi="Arial" w:cs="Arial"/>
          <w:color w:val="000000" w:themeColor="text1"/>
          <w:sz w:val="24"/>
          <w:szCs w:val="24"/>
        </w:rPr>
        <w:t xml:space="preserve">in a </w:t>
      </w:r>
      <w:r w:rsidR="00E84D21" w:rsidRPr="00D64FC5">
        <w:rPr>
          <w:rFonts w:ascii="Arial" w:hAnsi="Arial" w:cs="Arial"/>
          <w:color w:val="000000" w:themeColor="text1"/>
          <w:sz w:val="24"/>
          <w:szCs w:val="24"/>
        </w:rPr>
        <w:t>Payment Certificate</w:t>
      </w:r>
      <w:r w:rsidR="00CD73E6" w:rsidRPr="00D64FC5">
        <w:rPr>
          <w:rFonts w:ascii="Arial" w:hAnsi="Arial" w:cs="Arial"/>
          <w:color w:val="000000" w:themeColor="text1"/>
          <w:sz w:val="24"/>
          <w:szCs w:val="24"/>
        </w:rPr>
        <w:t xml:space="preserve"> to be </w:t>
      </w:r>
      <w:r w:rsidR="0002497A" w:rsidRPr="00D64FC5">
        <w:rPr>
          <w:rFonts w:ascii="Arial" w:hAnsi="Arial" w:cs="Arial"/>
          <w:color w:val="000000" w:themeColor="text1"/>
          <w:sz w:val="24"/>
          <w:szCs w:val="24"/>
        </w:rPr>
        <w:t>determined by the Engineer</w:t>
      </w:r>
      <w:r w:rsidR="00E84D21" w:rsidRPr="00D64FC5">
        <w:rPr>
          <w:rFonts w:ascii="Arial" w:hAnsi="Arial" w:cs="Arial"/>
          <w:color w:val="000000" w:themeColor="text1"/>
          <w:sz w:val="24"/>
          <w:szCs w:val="24"/>
        </w:rPr>
        <w:t>.</w:t>
      </w:r>
      <w:bookmarkEnd w:id="12"/>
    </w:p>
    <w:p w14:paraId="046F860F" w14:textId="45769E4D" w:rsidR="000B18E6" w:rsidRPr="00D64FC5" w:rsidRDefault="000B18E6" w:rsidP="00D710F1">
      <w:pPr>
        <w:tabs>
          <w:tab w:val="left" w:pos="7305"/>
        </w:tabs>
        <w:spacing w:after="120" w:line="360" w:lineRule="auto"/>
        <w:ind w:left="2835" w:hanging="1276"/>
        <w:rPr>
          <w:rFonts w:ascii="Arial" w:hAnsi="Arial" w:cs="Arial"/>
          <w:color w:val="000000" w:themeColor="text1"/>
          <w:sz w:val="24"/>
          <w:szCs w:val="24"/>
        </w:rPr>
      </w:pPr>
    </w:p>
    <w:p w14:paraId="72A3DA4B" w14:textId="36AA3260" w:rsidR="000B18E6" w:rsidRPr="00D64FC5" w:rsidRDefault="00F21225" w:rsidP="00D710F1">
      <w:pPr>
        <w:tabs>
          <w:tab w:val="left" w:pos="7305"/>
        </w:tabs>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3.7</w:t>
      </w:r>
      <w:r w:rsidR="00280807" w:rsidRPr="00D64FC5">
        <w:rPr>
          <w:rFonts w:ascii="Arial" w:hAnsi="Arial" w:cs="Arial"/>
          <w:color w:val="000000" w:themeColor="text1"/>
          <w:sz w:val="24"/>
          <w:szCs w:val="24"/>
        </w:rPr>
        <w:t>.5.3</w:t>
      </w:r>
      <w:r w:rsidR="00280807" w:rsidRPr="00D64FC5">
        <w:rPr>
          <w:rFonts w:ascii="Arial" w:hAnsi="Arial" w:cs="Arial"/>
          <w:color w:val="000000" w:themeColor="text1"/>
          <w:sz w:val="24"/>
          <w:szCs w:val="24"/>
        </w:rPr>
        <w:tab/>
        <w:t>An agreement or determination concerns the payment of an amount from one Party to the other Party, the Contractor shall include such an amount in a Payment Certificate to be determined by the Engineer.</w:t>
      </w:r>
      <w:r w:rsidR="00280807" w:rsidRPr="00D64FC5">
        <w:rPr>
          <w:rFonts w:ascii="Arial" w:hAnsi="Arial" w:cs="Arial"/>
          <w:color w:val="000000" w:themeColor="text1"/>
          <w:sz w:val="24"/>
          <w:szCs w:val="24"/>
        </w:rPr>
        <w:tab/>
      </w:r>
    </w:p>
    <w:p w14:paraId="12BF8594" w14:textId="77777777" w:rsidR="002F1AE8" w:rsidRPr="00D64FC5" w:rsidRDefault="002F1AE8" w:rsidP="00D710F1">
      <w:pPr>
        <w:tabs>
          <w:tab w:val="left" w:pos="7305"/>
        </w:tabs>
        <w:spacing w:after="120" w:line="360" w:lineRule="auto"/>
        <w:ind w:left="1134" w:hanging="1134"/>
        <w:rPr>
          <w:rFonts w:ascii="Arial" w:hAnsi="Arial" w:cs="Arial"/>
          <w:color w:val="000000" w:themeColor="text1"/>
          <w:sz w:val="24"/>
          <w:szCs w:val="24"/>
        </w:rPr>
      </w:pPr>
    </w:p>
    <w:p w14:paraId="0C72C7EA" w14:textId="047B1E72" w:rsidR="002F1AE8" w:rsidRPr="00D64FC5" w:rsidRDefault="00F21225" w:rsidP="00D710F1">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3.7</w:t>
      </w:r>
      <w:r w:rsidR="00807DA9" w:rsidRPr="00D64FC5">
        <w:rPr>
          <w:rFonts w:ascii="Arial" w:hAnsi="Arial" w:cs="Arial"/>
          <w:color w:val="000000" w:themeColor="text1"/>
          <w:sz w:val="24"/>
          <w:szCs w:val="24"/>
        </w:rPr>
        <w:t>.</w:t>
      </w:r>
      <w:r w:rsidR="00EB6FAC" w:rsidRPr="00D64FC5">
        <w:rPr>
          <w:rFonts w:ascii="Arial" w:hAnsi="Arial" w:cs="Arial"/>
          <w:color w:val="000000" w:themeColor="text1"/>
          <w:sz w:val="24"/>
          <w:szCs w:val="24"/>
        </w:rPr>
        <w:t>5</w:t>
      </w:r>
      <w:r w:rsidR="00807DA9" w:rsidRPr="00D64FC5">
        <w:rPr>
          <w:rFonts w:ascii="Arial" w:hAnsi="Arial" w:cs="Arial"/>
          <w:color w:val="000000" w:themeColor="text1"/>
          <w:sz w:val="24"/>
          <w:szCs w:val="24"/>
        </w:rPr>
        <w:t>.</w:t>
      </w:r>
      <w:r w:rsidR="00943B63" w:rsidRPr="00D64FC5">
        <w:rPr>
          <w:rFonts w:ascii="Arial" w:hAnsi="Arial" w:cs="Arial"/>
          <w:color w:val="000000" w:themeColor="text1"/>
          <w:sz w:val="24"/>
          <w:szCs w:val="24"/>
        </w:rPr>
        <w:t>4</w:t>
      </w:r>
      <w:r w:rsidR="002F1D73" w:rsidRPr="00D64FC5">
        <w:rPr>
          <w:rFonts w:ascii="Arial" w:hAnsi="Arial" w:cs="Arial"/>
          <w:color w:val="000000" w:themeColor="text1"/>
          <w:sz w:val="24"/>
          <w:szCs w:val="24"/>
        </w:rPr>
        <w:t xml:space="preserve"> </w:t>
      </w:r>
      <w:r w:rsidR="00F61955"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If, within 14 </w:t>
      </w:r>
      <w:r w:rsidR="003138CB" w:rsidRPr="00D64FC5">
        <w:rPr>
          <w:rFonts w:ascii="Arial" w:hAnsi="Arial" w:cs="Arial"/>
          <w:color w:val="000000" w:themeColor="text1"/>
          <w:sz w:val="24"/>
          <w:szCs w:val="24"/>
        </w:rPr>
        <w:t>calendar days</w:t>
      </w:r>
      <w:r w:rsidR="00E84D21" w:rsidRPr="00D64FC5">
        <w:rPr>
          <w:rFonts w:ascii="Arial" w:hAnsi="Arial" w:cs="Arial"/>
          <w:color w:val="000000" w:themeColor="text1"/>
          <w:sz w:val="24"/>
          <w:szCs w:val="24"/>
        </w:rPr>
        <w:t xml:space="preserve"> after giving or receiving the Engineer's Notice of agreement or</w:t>
      </w:r>
      <w:r w:rsidR="00943B63"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determination, error of a typographical or clerical or arithmetical nature is found:</w:t>
      </w:r>
    </w:p>
    <w:p w14:paraId="644CF5B3" w14:textId="2A6C0D63" w:rsidR="00E84D21" w:rsidRPr="00D64FC5" w:rsidRDefault="00E84D21" w:rsidP="00D64FC5">
      <w:pPr>
        <w:tabs>
          <w:tab w:val="left" w:pos="7305"/>
        </w:tabs>
        <w:spacing w:after="120" w:line="360" w:lineRule="auto"/>
        <w:ind w:hanging="720"/>
        <w:rPr>
          <w:rFonts w:ascii="Arial" w:hAnsi="Arial" w:cs="Arial"/>
          <w:color w:val="000000" w:themeColor="text1"/>
          <w:sz w:val="24"/>
          <w:szCs w:val="24"/>
        </w:rPr>
      </w:pPr>
      <w:r w:rsidRPr="00D64FC5">
        <w:rPr>
          <w:rFonts w:ascii="Arial" w:hAnsi="Arial" w:cs="Arial"/>
          <w:color w:val="000000" w:themeColor="text1"/>
          <w:sz w:val="24"/>
          <w:szCs w:val="24"/>
        </w:rPr>
        <w:t xml:space="preserve">  </w:t>
      </w:r>
    </w:p>
    <w:p w14:paraId="777AB368" w14:textId="482704B8" w:rsidR="00E84D21" w:rsidRDefault="00F21225" w:rsidP="00D710F1">
      <w:pPr>
        <w:spacing w:line="360" w:lineRule="auto"/>
        <w:ind w:left="2268" w:hanging="1134"/>
        <w:jc w:val="left"/>
        <w:rPr>
          <w:rFonts w:ascii="Arial" w:hAnsi="Arial" w:cs="Arial"/>
          <w:color w:val="000000" w:themeColor="text1"/>
          <w:sz w:val="24"/>
          <w:szCs w:val="24"/>
        </w:rPr>
      </w:pPr>
      <w:r w:rsidRPr="00D64FC5">
        <w:rPr>
          <w:rFonts w:ascii="Arial" w:hAnsi="Arial" w:cs="Arial"/>
          <w:color w:val="000000" w:themeColor="text1"/>
          <w:sz w:val="24"/>
          <w:szCs w:val="24"/>
        </w:rPr>
        <w:t>3.7</w:t>
      </w:r>
      <w:r w:rsidR="00C87058" w:rsidRPr="00D64FC5">
        <w:rPr>
          <w:rFonts w:ascii="Arial" w:hAnsi="Arial" w:cs="Arial"/>
          <w:color w:val="000000" w:themeColor="text1"/>
          <w:sz w:val="24"/>
          <w:szCs w:val="24"/>
        </w:rPr>
        <w:t>.5.</w:t>
      </w:r>
      <w:r w:rsidR="00AE5344" w:rsidRPr="00D64FC5">
        <w:rPr>
          <w:rFonts w:ascii="Arial" w:hAnsi="Arial" w:cs="Arial"/>
          <w:color w:val="000000" w:themeColor="text1"/>
          <w:sz w:val="24"/>
          <w:szCs w:val="24"/>
        </w:rPr>
        <w:t>4</w:t>
      </w:r>
      <w:r w:rsidR="00C87058" w:rsidRPr="00D64FC5">
        <w:rPr>
          <w:rFonts w:ascii="Arial" w:hAnsi="Arial" w:cs="Arial"/>
          <w:color w:val="000000" w:themeColor="text1"/>
          <w:sz w:val="24"/>
          <w:szCs w:val="24"/>
        </w:rPr>
        <w:t>.1</w:t>
      </w:r>
      <w:r w:rsidR="00C87058"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by the Engineer: then he/she shall immediately advise the Parties accordingly; or</w:t>
      </w:r>
    </w:p>
    <w:p w14:paraId="1BECF451" w14:textId="77777777" w:rsidR="00D710F1" w:rsidRPr="00D64FC5" w:rsidRDefault="00D710F1" w:rsidP="00D710F1">
      <w:pPr>
        <w:spacing w:line="360" w:lineRule="auto"/>
        <w:ind w:left="2268" w:hanging="1134"/>
        <w:jc w:val="left"/>
        <w:rPr>
          <w:rFonts w:ascii="Arial" w:hAnsi="Arial" w:cs="Arial"/>
          <w:color w:val="000000" w:themeColor="text1"/>
          <w:sz w:val="24"/>
          <w:szCs w:val="24"/>
        </w:rPr>
      </w:pPr>
    </w:p>
    <w:p w14:paraId="3941A5C0" w14:textId="68C70ADB" w:rsidR="00E84D21" w:rsidRPr="00D64FC5" w:rsidRDefault="00F21225" w:rsidP="00D710F1">
      <w:pPr>
        <w:pStyle w:val="ListParagraph"/>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3.7</w:t>
      </w:r>
      <w:r w:rsidR="00C87058" w:rsidRPr="00D64FC5">
        <w:rPr>
          <w:rFonts w:ascii="Arial" w:hAnsi="Arial" w:cs="Arial"/>
          <w:color w:val="000000" w:themeColor="text1"/>
          <w:sz w:val="24"/>
          <w:szCs w:val="24"/>
        </w:rPr>
        <w:t>.5.</w:t>
      </w:r>
      <w:r w:rsidR="00AE5344" w:rsidRPr="00D64FC5">
        <w:rPr>
          <w:rFonts w:ascii="Arial" w:hAnsi="Arial" w:cs="Arial"/>
          <w:color w:val="000000" w:themeColor="text1"/>
          <w:sz w:val="24"/>
          <w:szCs w:val="24"/>
        </w:rPr>
        <w:t>4</w:t>
      </w:r>
      <w:r w:rsidR="00C87058" w:rsidRPr="00D64FC5">
        <w:rPr>
          <w:rFonts w:ascii="Arial" w:hAnsi="Arial" w:cs="Arial"/>
          <w:color w:val="000000" w:themeColor="text1"/>
          <w:sz w:val="24"/>
          <w:szCs w:val="24"/>
        </w:rPr>
        <w:t>.2</w:t>
      </w:r>
      <w:r w:rsidR="00C87058"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by a Party: then that Party shall give a Notice to the Engineer, stating that it is given under this Sub-Clause 3.7.4 and clearly identifying the error. If the Engineer does not agree there was an error, he/she shall </w:t>
      </w:r>
      <w:r w:rsidR="003B395F" w:rsidRPr="00D64FC5">
        <w:rPr>
          <w:rFonts w:ascii="Arial" w:hAnsi="Arial" w:cs="Arial"/>
          <w:color w:val="000000" w:themeColor="text1"/>
          <w:sz w:val="24"/>
          <w:szCs w:val="24"/>
        </w:rPr>
        <w:t xml:space="preserve">within 14 </w:t>
      </w:r>
      <w:r w:rsidR="003138CB" w:rsidRPr="00D64FC5">
        <w:rPr>
          <w:rFonts w:ascii="Arial" w:hAnsi="Arial" w:cs="Arial"/>
          <w:color w:val="000000" w:themeColor="text1"/>
          <w:sz w:val="24"/>
          <w:szCs w:val="24"/>
        </w:rPr>
        <w:t>calendar days</w:t>
      </w:r>
      <w:r w:rsidR="003B395F"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advise the Parties accordingly.</w:t>
      </w:r>
    </w:p>
    <w:p w14:paraId="36674420" w14:textId="77777777" w:rsidR="0056487E" w:rsidRPr="00D64FC5" w:rsidRDefault="0056487E" w:rsidP="00D64FC5">
      <w:pPr>
        <w:pStyle w:val="ListParagraph"/>
        <w:spacing w:after="120" w:line="360" w:lineRule="auto"/>
        <w:ind w:left="3686" w:hanging="1559"/>
        <w:rPr>
          <w:rFonts w:ascii="Arial" w:hAnsi="Arial" w:cs="Arial"/>
          <w:color w:val="000000" w:themeColor="text1"/>
          <w:sz w:val="24"/>
          <w:szCs w:val="24"/>
        </w:rPr>
      </w:pPr>
    </w:p>
    <w:p w14:paraId="26809217" w14:textId="419E21CE" w:rsidR="00E84D21" w:rsidRPr="00D64FC5" w:rsidRDefault="00F21225" w:rsidP="00D710F1">
      <w:pPr>
        <w:tabs>
          <w:tab w:val="left" w:pos="7305"/>
        </w:tabs>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3.7</w:t>
      </w:r>
      <w:r w:rsidR="00C17D6D" w:rsidRPr="00D64FC5">
        <w:rPr>
          <w:rFonts w:ascii="Arial" w:hAnsi="Arial" w:cs="Arial"/>
          <w:color w:val="000000" w:themeColor="text1"/>
          <w:sz w:val="24"/>
          <w:szCs w:val="24"/>
        </w:rPr>
        <w:t>.</w:t>
      </w:r>
      <w:r w:rsidR="004020EE" w:rsidRPr="00D64FC5">
        <w:rPr>
          <w:rFonts w:ascii="Arial" w:hAnsi="Arial" w:cs="Arial"/>
          <w:color w:val="000000" w:themeColor="text1"/>
          <w:sz w:val="24"/>
          <w:szCs w:val="24"/>
        </w:rPr>
        <w:t>5</w:t>
      </w:r>
      <w:r w:rsidR="00C17D6D" w:rsidRPr="00D64FC5">
        <w:rPr>
          <w:rFonts w:ascii="Arial" w:hAnsi="Arial" w:cs="Arial"/>
          <w:color w:val="000000" w:themeColor="text1"/>
          <w:sz w:val="24"/>
          <w:szCs w:val="24"/>
        </w:rPr>
        <w:t>.</w:t>
      </w:r>
      <w:r w:rsidR="00AE5344" w:rsidRPr="00D64FC5">
        <w:rPr>
          <w:rFonts w:ascii="Arial" w:hAnsi="Arial" w:cs="Arial"/>
          <w:color w:val="000000" w:themeColor="text1"/>
          <w:sz w:val="24"/>
          <w:szCs w:val="24"/>
        </w:rPr>
        <w:t>5</w:t>
      </w:r>
      <w:r w:rsidR="00C17D6D" w:rsidRPr="00D64FC5">
        <w:rPr>
          <w:rFonts w:ascii="Arial" w:hAnsi="Arial" w:cs="Arial"/>
          <w:color w:val="000000" w:themeColor="text1"/>
          <w:sz w:val="24"/>
          <w:szCs w:val="24"/>
        </w:rPr>
        <w:t xml:space="preserve"> </w:t>
      </w:r>
      <w:r w:rsidR="00F61955" w:rsidRPr="00D64FC5">
        <w:rPr>
          <w:rFonts w:ascii="Arial" w:hAnsi="Arial" w:cs="Arial"/>
          <w:color w:val="000000" w:themeColor="text1"/>
          <w:sz w:val="24"/>
          <w:szCs w:val="24"/>
        </w:rPr>
        <w:tab/>
      </w:r>
      <w:r w:rsidR="00923174" w:rsidRPr="00D64FC5">
        <w:rPr>
          <w:rFonts w:ascii="Arial" w:hAnsi="Arial" w:cs="Arial"/>
          <w:color w:val="000000" w:themeColor="text1"/>
          <w:sz w:val="24"/>
          <w:szCs w:val="24"/>
        </w:rPr>
        <w:t xml:space="preserve">The </w:t>
      </w:r>
      <w:r w:rsidR="00E84D21" w:rsidRPr="00D64FC5">
        <w:rPr>
          <w:rFonts w:ascii="Arial" w:hAnsi="Arial" w:cs="Arial"/>
          <w:color w:val="000000" w:themeColor="text1"/>
          <w:sz w:val="24"/>
          <w:szCs w:val="24"/>
        </w:rPr>
        <w:t xml:space="preserve">Engineer shall within </w:t>
      </w:r>
      <w:r w:rsidR="007F287E" w:rsidRPr="00D64FC5">
        <w:rPr>
          <w:rFonts w:ascii="Arial" w:hAnsi="Arial" w:cs="Arial"/>
          <w:color w:val="000000" w:themeColor="text1"/>
          <w:sz w:val="24"/>
          <w:szCs w:val="24"/>
        </w:rPr>
        <w:t>14</w:t>
      </w:r>
      <w:r w:rsidR="00E84D21" w:rsidRPr="00D64FC5">
        <w:rPr>
          <w:rFonts w:ascii="Arial" w:hAnsi="Arial" w:cs="Arial"/>
          <w:color w:val="000000" w:themeColor="text1"/>
          <w:sz w:val="24"/>
          <w:szCs w:val="24"/>
        </w:rPr>
        <w:t xml:space="preserve"> </w:t>
      </w:r>
      <w:r w:rsidR="003138CB" w:rsidRPr="00D64FC5">
        <w:rPr>
          <w:rFonts w:ascii="Arial" w:hAnsi="Arial" w:cs="Arial"/>
          <w:color w:val="000000" w:themeColor="text1"/>
          <w:sz w:val="24"/>
          <w:szCs w:val="24"/>
        </w:rPr>
        <w:t>calendar days</w:t>
      </w:r>
      <w:r w:rsidR="00E84D21" w:rsidRPr="00D64FC5">
        <w:rPr>
          <w:rFonts w:ascii="Arial" w:hAnsi="Arial" w:cs="Arial"/>
          <w:color w:val="000000" w:themeColor="text1"/>
          <w:sz w:val="24"/>
          <w:szCs w:val="24"/>
        </w:rPr>
        <w:t xml:space="preserve"> of finding the </w:t>
      </w:r>
      <w:r w:rsidR="00DA2A34" w:rsidRPr="00D64FC5">
        <w:rPr>
          <w:rFonts w:ascii="Arial" w:hAnsi="Arial" w:cs="Arial"/>
          <w:color w:val="000000" w:themeColor="text1"/>
          <w:sz w:val="24"/>
          <w:szCs w:val="24"/>
        </w:rPr>
        <w:t>error or</w:t>
      </w:r>
      <w:r w:rsidR="00E84D21" w:rsidRPr="00D64FC5">
        <w:rPr>
          <w:rFonts w:ascii="Arial" w:hAnsi="Arial" w:cs="Arial"/>
          <w:color w:val="000000" w:themeColor="text1"/>
          <w:sz w:val="24"/>
          <w:szCs w:val="24"/>
        </w:rPr>
        <w:t xml:space="preserve"> receiving a Notice under sub-paragraph </w:t>
      </w:r>
      <w:r w:rsidR="008A3FC6" w:rsidRPr="00D64FC5">
        <w:rPr>
          <w:rFonts w:ascii="Arial" w:hAnsi="Arial" w:cs="Arial"/>
          <w:color w:val="000000" w:themeColor="text1"/>
          <w:sz w:val="24"/>
          <w:szCs w:val="24"/>
        </w:rPr>
        <w:t>3.7.5.2.2</w:t>
      </w:r>
      <w:r w:rsidR="008A3FC6" w:rsidRPr="00D64FC5" w:rsidDel="008A3FC6">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above (as the case may be), give a Notice to both Parties of the corrected agreement or determination. Thereafter, the corrected agreement or determination shall be treated as the agreement or determination for the purpose of these Conditions.</w:t>
      </w:r>
    </w:p>
    <w:p w14:paraId="19C25E0B" w14:textId="77777777" w:rsidR="00553D0A" w:rsidRPr="00D64FC5" w:rsidRDefault="00553D0A" w:rsidP="00D64FC5">
      <w:pPr>
        <w:tabs>
          <w:tab w:val="left" w:pos="7305"/>
        </w:tabs>
        <w:spacing w:after="120" w:line="360" w:lineRule="auto"/>
        <w:ind w:left="2127" w:hanging="1276"/>
        <w:rPr>
          <w:rFonts w:ascii="Arial" w:hAnsi="Arial" w:cs="Arial"/>
          <w:color w:val="000000" w:themeColor="text1"/>
          <w:sz w:val="24"/>
          <w:szCs w:val="24"/>
        </w:rPr>
      </w:pPr>
    </w:p>
    <w:p w14:paraId="2D713FF1" w14:textId="38FF4A1D" w:rsidR="00E84D21" w:rsidRPr="00D64FC5" w:rsidRDefault="00F21225" w:rsidP="00D64FC5">
      <w:pPr>
        <w:tabs>
          <w:tab w:val="left" w:pos="7305"/>
        </w:tabs>
        <w:spacing w:after="120" w:line="360" w:lineRule="auto"/>
        <w:ind w:left="851" w:hanging="851"/>
        <w:rPr>
          <w:rFonts w:ascii="Arial" w:hAnsi="Arial" w:cs="Arial"/>
          <w:b/>
          <w:bCs/>
          <w:color w:val="000000" w:themeColor="text1"/>
          <w:sz w:val="24"/>
          <w:szCs w:val="24"/>
          <w:u w:val="single"/>
        </w:rPr>
      </w:pPr>
      <w:r w:rsidRPr="00D64FC5">
        <w:rPr>
          <w:rFonts w:ascii="Arial" w:hAnsi="Arial" w:cs="Arial"/>
          <w:color w:val="000000" w:themeColor="text1"/>
          <w:sz w:val="24"/>
          <w:szCs w:val="24"/>
        </w:rPr>
        <w:t>3.7</w:t>
      </w:r>
      <w:r w:rsidR="00E84D21" w:rsidRPr="00D64FC5">
        <w:rPr>
          <w:rFonts w:ascii="Arial" w:hAnsi="Arial" w:cs="Arial"/>
          <w:color w:val="000000" w:themeColor="text1"/>
          <w:sz w:val="24"/>
          <w:szCs w:val="24"/>
        </w:rPr>
        <w:t>.</w:t>
      </w:r>
      <w:r w:rsidR="00EB6FAC" w:rsidRPr="00D64FC5">
        <w:rPr>
          <w:rFonts w:ascii="Arial" w:hAnsi="Arial" w:cs="Arial"/>
          <w:color w:val="000000" w:themeColor="text1"/>
          <w:sz w:val="24"/>
          <w:szCs w:val="24"/>
        </w:rPr>
        <w:t>6</w:t>
      </w:r>
      <w:r w:rsidR="00E84D21" w:rsidRPr="00D64FC5">
        <w:rPr>
          <w:rFonts w:ascii="Arial" w:hAnsi="Arial" w:cs="Arial"/>
          <w:color w:val="000000" w:themeColor="text1"/>
          <w:sz w:val="24"/>
          <w:szCs w:val="24"/>
        </w:rPr>
        <w:t xml:space="preserve">     </w:t>
      </w:r>
      <w:r w:rsidR="00E84D21" w:rsidRPr="00D64FC5">
        <w:rPr>
          <w:rFonts w:ascii="Arial" w:hAnsi="Arial" w:cs="Arial"/>
          <w:b/>
          <w:bCs/>
          <w:color w:val="000000" w:themeColor="text1"/>
          <w:sz w:val="24"/>
          <w:szCs w:val="24"/>
          <w:u w:val="single"/>
        </w:rPr>
        <w:t xml:space="preserve">Dissatisfaction with Engineer's determination </w:t>
      </w:r>
    </w:p>
    <w:p w14:paraId="1A08BBA6" w14:textId="77777777" w:rsidR="00EB6FAC" w:rsidRPr="00D64FC5" w:rsidRDefault="00EB6FAC" w:rsidP="00D64FC5">
      <w:pPr>
        <w:tabs>
          <w:tab w:val="left" w:pos="7305"/>
        </w:tabs>
        <w:spacing w:after="120" w:line="360" w:lineRule="auto"/>
        <w:ind w:left="709" w:hanging="709"/>
        <w:rPr>
          <w:rFonts w:ascii="Arial" w:hAnsi="Arial" w:cs="Arial"/>
          <w:color w:val="000000" w:themeColor="text1"/>
          <w:sz w:val="24"/>
          <w:szCs w:val="24"/>
          <w:u w:val="single"/>
        </w:rPr>
      </w:pPr>
    </w:p>
    <w:p w14:paraId="0E4A5D58" w14:textId="7C132C3B" w:rsidR="002F1AE8" w:rsidRPr="00D64FC5" w:rsidRDefault="00F21225" w:rsidP="003E0964">
      <w:pPr>
        <w:tabs>
          <w:tab w:val="left" w:pos="7305"/>
        </w:tabs>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3.7</w:t>
      </w:r>
      <w:r w:rsidR="005F1A7E" w:rsidRPr="00D64FC5">
        <w:rPr>
          <w:rFonts w:ascii="Arial" w:hAnsi="Arial" w:cs="Arial"/>
          <w:color w:val="000000" w:themeColor="text1"/>
          <w:sz w:val="24"/>
          <w:szCs w:val="24"/>
        </w:rPr>
        <w:t>.</w:t>
      </w:r>
      <w:r w:rsidR="00EB6FAC" w:rsidRPr="00D64FC5">
        <w:rPr>
          <w:rFonts w:ascii="Arial" w:hAnsi="Arial" w:cs="Arial"/>
          <w:color w:val="000000" w:themeColor="text1"/>
          <w:sz w:val="24"/>
          <w:szCs w:val="24"/>
        </w:rPr>
        <w:t>6</w:t>
      </w:r>
      <w:r w:rsidR="005F1A7E" w:rsidRPr="00D64FC5">
        <w:rPr>
          <w:rFonts w:ascii="Arial" w:hAnsi="Arial" w:cs="Arial"/>
          <w:color w:val="000000" w:themeColor="text1"/>
          <w:sz w:val="24"/>
          <w:szCs w:val="24"/>
        </w:rPr>
        <w:t xml:space="preserve">.1 </w:t>
      </w:r>
      <w:r w:rsidR="00F61955"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If either Party is dissatisfied with a determination of the Engineer:</w:t>
      </w:r>
    </w:p>
    <w:p w14:paraId="6352D812" w14:textId="77777777" w:rsidR="0051490E" w:rsidRPr="00D64FC5" w:rsidRDefault="0051490E" w:rsidP="00D64FC5">
      <w:pPr>
        <w:tabs>
          <w:tab w:val="left" w:pos="7305"/>
        </w:tabs>
        <w:spacing w:after="120" w:line="360" w:lineRule="auto"/>
        <w:ind w:left="709" w:hanging="709"/>
        <w:rPr>
          <w:rFonts w:ascii="Arial" w:hAnsi="Arial" w:cs="Arial"/>
          <w:color w:val="000000" w:themeColor="text1"/>
          <w:sz w:val="24"/>
          <w:szCs w:val="24"/>
        </w:rPr>
      </w:pPr>
    </w:p>
    <w:p w14:paraId="0A114A9C" w14:textId="49D1B802" w:rsidR="00E84D21" w:rsidRPr="00D64FC5" w:rsidRDefault="00F21225" w:rsidP="003E0964">
      <w:pPr>
        <w:pStyle w:val="ListParagraph"/>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3.7</w:t>
      </w:r>
      <w:r w:rsidR="006348A1" w:rsidRPr="00D64FC5">
        <w:rPr>
          <w:rFonts w:ascii="Arial" w:hAnsi="Arial" w:cs="Arial"/>
          <w:color w:val="000000" w:themeColor="text1"/>
          <w:sz w:val="24"/>
          <w:szCs w:val="24"/>
        </w:rPr>
        <w:t>.6.1.</w:t>
      </w:r>
      <w:r w:rsidR="00A84C0A" w:rsidRPr="00D64FC5">
        <w:rPr>
          <w:rFonts w:ascii="Arial" w:hAnsi="Arial" w:cs="Arial"/>
          <w:color w:val="000000" w:themeColor="text1"/>
          <w:sz w:val="24"/>
          <w:szCs w:val="24"/>
        </w:rPr>
        <w:t>1</w:t>
      </w:r>
      <w:r w:rsidR="006348A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dissatisfied Party</w:t>
      </w:r>
      <w:r w:rsidR="00811CAC" w:rsidRPr="00D64FC5">
        <w:rPr>
          <w:rFonts w:ascii="Arial" w:hAnsi="Arial" w:cs="Arial"/>
          <w:color w:val="000000" w:themeColor="text1"/>
          <w:sz w:val="24"/>
          <w:szCs w:val="24"/>
        </w:rPr>
        <w:t xml:space="preserve"> shall give</w:t>
      </w:r>
      <w:r w:rsidR="00E84D21" w:rsidRPr="00D64FC5">
        <w:rPr>
          <w:rFonts w:ascii="Arial" w:hAnsi="Arial" w:cs="Arial"/>
          <w:color w:val="000000" w:themeColor="text1"/>
          <w:sz w:val="24"/>
          <w:szCs w:val="24"/>
        </w:rPr>
        <w:t xml:space="preserve"> a NOD to the other Party, with a copy to the Engineer;</w:t>
      </w:r>
    </w:p>
    <w:p w14:paraId="6E0F7166" w14:textId="77777777" w:rsidR="006348A1" w:rsidRPr="00D64FC5" w:rsidRDefault="006348A1" w:rsidP="003E0964">
      <w:pPr>
        <w:pStyle w:val="ListParagraph"/>
        <w:spacing w:after="120" w:line="360" w:lineRule="auto"/>
        <w:ind w:left="2268" w:hanging="1134"/>
        <w:rPr>
          <w:rFonts w:ascii="Arial" w:hAnsi="Arial" w:cs="Arial"/>
          <w:color w:val="000000" w:themeColor="text1"/>
          <w:sz w:val="24"/>
          <w:szCs w:val="24"/>
        </w:rPr>
      </w:pPr>
    </w:p>
    <w:p w14:paraId="5467EE5B" w14:textId="72E9CB0C" w:rsidR="00E84D21" w:rsidRPr="00D64FC5" w:rsidRDefault="00F21225" w:rsidP="003E0964">
      <w:pPr>
        <w:pStyle w:val="ListParagraph"/>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3.7</w:t>
      </w:r>
      <w:r w:rsidR="006348A1" w:rsidRPr="00D64FC5">
        <w:rPr>
          <w:rFonts w:ascii="Arial" w:hAnsi="Arial" w:cs="Arial"/>
          <w:color w:val="000000" w:themeColor="text1"/>
          <w:sz w:val="24"/>
          <w:szCs w:val="24"/>
        </w:rPr>
        <w:t>.6.1</w:t>
      </w:r>
      <w:r w:rsidR="00A84C0A" w:rsidRPr="00D64FC5">
        <w:rPr>
          <w:rFonts w:ascii="Arial" w:hAnsi="Arial" w:cs="Arial"/>
          <w:color w:val="000000" w:themeColor="text1"/>
          <w:sz w:val="24"/>
          <w:szCs w:val="24"/>
        </w:rPr>
        <w:t>.2</w:t>
      </w:r>
      <w:r w:rsidR="00A84C0A"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this NOD shall state that it is a "Notice of Dissatisfaction with the Engineer's Determination" and shall set out the reason(s) for dissatisfaction;</w:t>
      </w:r>
    </w:p>
    <w:p w14:paraId="1B432924" w14:textId="77777777" w:rsidR="00A84C0A" w:rsidRPr="00D64FC5" w:rsidRDefault="00A84C0A" w:rsidP="003E0964">
      <w:pPr>
        <w:pStyle w:val="ListParagraph"/>
        <w:spacing w:after="120" w:line="360" w:lineRule="auto"/>
        <w:ind w:left="2268" w:hanging="1134"/>
        <w:rPr>
          <w:rFonts w:ascii="Arial" w:hAnsi="Arial" w:cs="Arial"/>
          <w:color w:val="000000" w:themeColor="text1"/>
          <w:sz w:val="24"/>
          <w:szCs w:val="24"/>
        </w:rPr>
      </w:pPr>
    </w:p>
    <w:p w14:paraId="322FEEED" w14:textId="0B6E47AC" w:rsidR="00E84D21" w:rsidRPr="00D64FC5" w:rsidRDefault="00F21225" w:rsidP="003E0964">
      <w:pPr>
        <w:pStyle w:val="ListParagraph"/>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3.7</w:t>
      </w:r>
      <w:r w:rsidR="00133222" w:rsidRPr="00D64FC5">
        <w:rPr>
          <w:rFonts w:ascii="Arial" w:hAnsi="Arial" w:cs="Arial"/>
          <w:color w:val="000000" w:themeColor="text1"/>
          <w:sz w:val="24"/>
          <w:szCs w:val="24"/>
        </w:rPr>
        <w:t>.6.1.3</w:t>
      </w:r>
      <w:r w:rsidR="00133222"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this NOD shall be given within 28 </w:t>
      </w:r>
      <w:r w:rsidR="003138CB" w:rsidRPr="00D64FC5">
        <w:rPr>
          <w:rFonts w:ascii="Arial" w:hAnsi="Arial" w:cs="Arial"/>
          <w:color w:val="000000" w:themeColor="text1"/>
          <w:sz w:val="24"/>
          <w:szCs w:val="24"/>
        </w:rPr>
        <w:t>calendar days</w:t>
      </w:r>
      <w:r w:rsidR="00E84D21" w:rsidRPr="00D64FC5">
        <w:rPr>
          <w:rFonts w:ascii="Arial" w:hAnsi="Arial" w:cs="Arial"/>
          <w:color w:val="000000" w:themeColor="text1"/>
          <w:sz w:val="24"/>
          <w:szCs w:val="24"/>
        </w:rPr>
        <w:t xml:space="preserve"> after receiving the Engineer's Notice of the determination under Sub-Clause </w:t>
      </w:r>
      <w:r w:rsidR="00DA2A34" w:rsidRPr="00D64FC5">
        <w:rPr>
          <w:rFonts w:ascii="Arial" w:hAnsi="Arial" w:cs="Arial"/>
          <w:color w:val="000000" w:themeColor="text1"/>
          <w:sz w:val="24"/>
          <w:szCs w:val="24"/>
        </w:rPr>
        <w:t xml:space="preserve">3.7.3 </w:t>
      </w:r>
      <w:r w:rsidR="00E84D21" w:rsidRPr="00D64FC5">
        <w:rPr>
          <w:rFonts w:ascii="Arial" w:hAnsi="Arial" w:cs="Arial"/>
          <w:color w:val="000000" w:themeColor="text1"/>
          <w:sz w:val="24"/>
          <w:szCs w:val="24"/>
        </w:rPr>
        <w:t xml:space="preserve">[Engineer's Determination] or, if applicable, his/her Notice of the corrected determination under Sub-Clause </w:t>
      </w:r>
      <w:r w:rsidR="00DA2A34" w:rsidRPr="00D64FC5">
        <w:rPr>
          <w:rFonts w:ascii="Arial" w:hAnsi="Arial" w:cs="Arial"/>
          <w:color w:val="000000" w:themeColor="text1"/>
          <w:sz w:val="24"/>
          <w:szCs w:val="24"/>
        </w:rPr>
        <w:t>3.7.5</w:t>
      </w:r>
      <w:r w:rsidR="00E84D21" w:rsidRPr="00D64FC5">
        <w:rPr>
          <w:rFonts w:ascii="Arial" w:hAnsi="Arial" w:cs="Arial"/>
          <w:color w:val="000000" w:themeColor="text1"/>
          <w:sz w:val="24"/>
          <w:szCs w:val="24"/>
        </w:rPr>
        <w:t xml:space="preserve"> [Effect of the agreement or determination] (or, in the case of a deemed determination rejecting the Claim, within 28 </w:t>
      </w:r>
      <w:r w:rsidR="003138CB" w:rsidRPr="00D64FC5">
        <w:rPr>
          <w:rFonts w:ascii="Arial" w:hAnsi="Arial" w:cs="Arial"/>
          <w:color w:val="000000" w:themeColor="text1"/>
          <w:sz w:val="24"/>
          <w:szCs w:val="24"/>
        </w:rPr>
        <w:t>calendar days</w:t>
      </w:r>
      <w:r w:rsidR="00E84D21" w:rsidRPr="00D64FC5">
        <w:rPr>
          <w:rFonts w:ascii="Arial" w:hAnsi="Arial" w:cs="Arial"/>
          <w:color w:val="000000" w:themeColor="text1"/>
          <w:sz w:val="24"/>
          <w:szCs w:val="24"/>
        </w:rPr>
        <w:t xml:space="preserve"> after the time limit for determination under Sub-Clause </w:t>
      </w:r>
      <w:r w:rsidRPr="00D64FC5">
        <w:rPr>
          <w:rFonts w:ascii="Arial" w:hAnsi="Arial" w:cs="Arial"/>
          <w:color w:val="000000" w:themeColor="text1"/>
          <w:sz w:val="24"/>
          <w:szCs w:val="24"/>
        </w:rPr>
        <w:t>3.7.4</w:t>
      </w:r>
      <w:r w:rsidR="00E84D21" w:rsidRPr="00D64FC5">
        <w:rPr>
          <w:rFonts w:ascii="Arial" w:hAnsi="Arial" w:cs="Arial"/>
          <w:color w:val="000000" w:themeColor="text1"/>
          <w:sz w:val="24"/>
          <w:szCs w:val="24"/>
        </w:rPr>
        <w:t xml:space="preserve"> [Time limits] has expired); and</w:t>
      </w:r>
    </w:p>
    <w:p w14:paraId="73E1786B" w14:textId="77777777" w:rsidR="003D5CA2" w:rsidRPr="00D64FC5" w:rsidRDefault="003D5CA2" w:rsidP="003E0964">
      <w:pPr>
        <w:pStyle w:val="ListParagraph"/>
        <w:spacing w:after="120" w:line="360" w:lineRule="auto"/>
        <w:ind w:left="2268" w:hanging="1134"/>
        <w:rPr>
          <w:rFonts w:ascii="Arial" w:hAnsi="Arial" w:cs="Arial"/>
          <w:color w:val="000000" w:themeColor="text1"/>
          <w:sz w:val="24"/>
          <w:szCs w:val="24"/>
        </w:rPr>
      </w:pPr>
    </w:p>
    <w:p w14:paraId="73EDDA14" w14:textId="56F7AB54" w:rsidR="00E84D21" w:rsidRPr="00D64FC5" w:rsidRDefault="00F21225" w:rsidP="003E0964">
      <w:pPr>
        <w:pStyle w:val="ListParagraph"/>
        <w:spacing w:after="120" w:line="360" w:lineRule="auto"/>
        <w:ind w:left="2268" w:hanging="1134"/>
        <w:jc w:val="left"/>
        <w:rPr>
          <w:rFonts w:ascii="Arial" w:hAnsi="Arial" w:cs="Arial"/>
          <w:color w:val="000000" w:themeColor="text1"/>
          <w:sz w:val="24"/>
          <w:szCs w:val="24"/>
        </w:rPr>
      </w:pPr>
      <w:r w:rsidRPr="00D64FC5">
        <w:rPr>
          <w:rFonts w:ascii="Arial" w:hAnsi="Arial" w:cs="Arial"/>
          <w:color w:val="000000" w:themeColor="text1"/>
          <w:sz w:val="24"/>
          <w:szCs w:val="24"/>
        </w:rPr>
        <w:t>3.7</w:t>
      </w:r>
      <w:r w:rsidR="00941AED" w:rsidRPr="00D64FC5">
        <w:rPr>
          <w:rFonts w:ascii="Arial" w:hAnsi="Arial" w:cs="Arial"/>
          <w:color w:val="000000" w:themeColor="text1"/>
          <w:sz w:val="24"/>
          <w:szCs w:val="24"/>
        </w:rPr>
        <w:t>.6.1.4</w:t>
      </w:r>
      <w:r w:rsidR="00941AED"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thereafter, either Party may proceed under Sub-Clause </w:t>
      </w:r>
      <w:r w:rsidR="00DA2A34" w:rsidRPr="00D64FC5">
        <w:rPr>
          <w:rFonts w:ascii="Arial" w:hAnsi="Arial" w:cs="Arial"/>
          <w:color w:val="000000" w:themeColor="text1"/>
          <w:sz w:val="24"/>
          <w:szCs w:val="24"/>
        </w:rPr>
        <w:t>21.3</w:t>
      </w:r>
      <w:r w:rsidR="00E84D21" w:rsidRPr="00D64FC5">
        <w:rPr>
          <w:rFonts w:ascii="Arial" w:hAnsi="Arial" w:cs="Arial"/>
          <w:color w:val="000000" w:themeColor="text1"/>
          <w:sz w:val="24"/>
          <w:szCs w:val="24"/>
        </w:rPr>
        <w:t xml:space="preserve"> [Obtaining DAAB's Decision].</w:t>
      </w:r>
    </w:p>
    <w:p w14:paraId="0D09DC90" w14:textId="77777777" w:rsidR="00F61955" w:rsidRPr="00D64FC5" w:rsidRDefault="00F61955" w:rsidP="00D64FC5">
      <w:pPr>
        <w:pStyle w:val="ListParagraph"/>
        <w:spacing w:after="120" w:line="360" w:lineRule="auto"/>
        <w:ind w:left="2873" w:hanging="1455"/>
        <w:jc w:val="left"/>
        <w:rPr>
          <w:rFonts w:ascii="Arial" w:hAnsi="Arial" w:cs="Arial"/>
          <w:color w:val="000000" w:themeColor="text1"/>
          <w:sz w:val="24"/>
          <w:szCs w:val="24"/>
        </w:rPr>
      </w:pPr>
    </w:p>
    <w:p w14:paraId="06D42542" w14:textId="18742EC3" w:rsidR="00E84D21" w:rsidRPr="00D64FC5" w:rsidRDefault="00F21225" w:rsidP="003E0964">
      <w:pPr>
        <w:tabs>
          <w:tab w:val="left" w:pos="7305"/>
        </w:tabs>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3.7</w:t>
      </w:r>
      <w:r w:rsidR="00AD5279" w:rsidRPr="00D64FC5">
        <w:rPr>
          <w:rFonts w:ascii="Arial" w:hAnsi="Arial" w:cs="Arial"/>
          <w:color w:val="000000" w:themeColor="text1"/>
          <w:sz w:val="24"/>
          <w:szCs w:val="24"/>
        </w:rPr>
        <w:t>.</w:t>
      </w:r>
      <w:r w:rsidR="00EB6FAC" w:rsidRPr="00D64FC5">
        <w:rPr>
          <w:rFonts w:ascii="Arial" w:hAnsi="Arial" w:cs="Arial"/>
          <w:color w:val="000000" w:themeColor="text1"/>
          <w:sz w:val="24"/>
          <w:szCs w:val="24"/>
        </w:rPr>
        <w:t>6</w:t>
      </w:r>
      <w:r w:rsidR="00AD5279" w:rsidRPr="00D64FC5">
        <w:rPr>
          <w:rFonts w:ascii="Arial" w:hAnsi="Arial" w:cs="Arial"/>
          <w:color w:val="000000" w:themeColor="text1"/>
          <w:sz w:val="24"/>
          <w:szCs w:val="24"/>
        </w:rPr>
        <w:t xml:space="preserve">.2 </w:t>
      </w:r>
      <w:r w:rsidR="00F61955"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If no NOD is given by either Party within the period of 28 </w:t>
      </w:r>
      <w:r w:rsidR="003138CB" w:rsidRPr="00D64FC5">
        <w:rPr>
          <w:rFonts w:ascii="Arial" w:hAnsi="Arial" w:cs="Arial"/>
          <w:color w:val="000000" w:themeColor="text1"/>
          <w:sz w:val="24"/>
          <w:szCs w:val="24"/>
        </w:rPr>
        <w:t>calendar days</w:t>
      </w:r>
      <w:r w:rsidR="00E84D21" w:rsidRPr="00D64FC5">
        <w:rPr>
          <w:rFonts w:ascii="Arial" w:hAnsi="Arial" w:cs="Arial"/>
          <w:color w:val="000000" w:themeColor="text1"/>
          <w:sz w:val="24"/>
          <w:szCs w:val="24"/>
        </w:rPr>
        <w:t xml:space="preserve"> stated in sub-paragraph </w:t>
      </w:r>
      <w:r w:rsidRPr="00D64FC5">
        <w:rPr>
          <w:rFonts w:ascii="Arial" w:hAnsi="Arial" w:cs="Arial"/>
          <w:color w:val="000000" w:themeColor="text1"/>
          <w:sz w:val="24"/>
          <w:szCs w:val="24"/>
        </w:rPr>
        <w:t>3.7</w:t>
      </w:r>
      <w:r w:rsidR="005C049B" w:rsidRPr="00D64FC5">
        <w:rPr>
          <w:rFonts w:ascii="Arial" w:hAnsi="Arial" w:cs="Arial"/>
          <w:color w:val="000000" w:themeColor="text1"/>
          <w:sz w:val="24"/>
          <w:szCs w:val="24"/>
        </w:rPr>
        <w:t>.6.1.3</w:t>
      </w:r>
      <w:r w:rsidR="005C049B" w:rsidRPr="00D64FC5" w:rsidDel="005C049B">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 xml:space="preserve">above, the determination of the Engineer shall be </w:t>
      </w:r>
      <w:r w:rsidR="00E84D21" w:rsidRPr="00D64FC5">
        <w:rPr>
          <w:rFonts w:ascii="Arial" w:hAnsi="Arial" w:cs="Arial"/>
          <w:color w:val="000000" w:themeColor="text1"/>
          <w:sz w:val="24"/>
          <w:szCs w:val="24"/>
        </w:rPr>
        <w:lastRenderedPageBreak/>
        <w:t>deemed to have been accepted by both Parties and shall be final and binding on them.</w:t>
      </w:r>
    </w:p>
    <w:p w14:paraId="003B9441" w14:textId="77777777" w:rsidR="00906E23" w:rsidRPr="00D64FC5" w:rsidRDefault="00906E23" w:rsidP="00D64FC5">
      <w:pPr>
        <w:tabs>
          <w:tab w:val="left" w:pos="7305"/>
        </w:tabs>
        <w:spacing w:after="120" w:line="360" w:lineRule="auto"/>
        <w:ind w:left="2127" w:hanging="1276"/>
        <w:rPr>
          <w:rFonts w:ascii="Arial" w:hAnsi="Arial" w:cs="Arial"/>
          <w:color w:val="000000" w:themeColor="text1"/>
          <w:sz w:val="24"/>
          <w:szCs w:val="24"/>
        </w:rPr>
      </w:pPr>
    </w:p>
    <w:p w14:paraId="13A60F59" w14:textId="771878C7" w:rsidR="00E84D21" w:rsidRPr="00D64FC5" w:rsidRDefault="00582E46" w:rsidP="003E0964">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3.</w:t>
      </w:r>
      <w:r w:rsidR="00F21225" w:rsidRPr="00D64FC5">
        <w:rPr>
          <w:rFonts w:ascii="Arial" w:hAnsi="Arial" w:cs="Arial"/>
          <w:color w:val="000000" w:themeColor="text1"/>
          <w:sz w:val="24"/>
          <w:szCs w:val="24"/>
        </w:rPr>
        <w:t>7</w:t>
      </w:r>
      <w:r w:rsidRPr="00D64FC5">
        <w:rPr>
          <w:rFonts w:ascii="Arial" w:hAnsi="Arial" w:cs="Arial"/>
          <w:color w:val="000000" w:themeColor="text1"/>
          <w:sz w:val="24"/>
          <w:szCs w:val="24"/>
        </w:rPr>
        <w:t>.</w:t>
      </w:r>
      <w:r w:rsidR="005C049B" w:rsidRPr="00D64FC5">
        <w:rPr>
          <w:rFonts w:ascii="Arial" w:hAnsi="Arial" w:cs="Arial"/>
          <w:color w:val="000000" w:themeColor="text1"/>
          <w:sz w:val="24"/>
          <w:szCs w:val="24"/>
        </w:rPr>
        <w:t>6</w:t>
      </w:r>
      <w:r w:rsidRPr="00D64FC5">
        <w:rPr>
          <w:rFonts w:ascii="Arial" w:hAnsi="Arial" w:cs="Arial"/>
          <w:color w:val="000000" w:themeColor="text1"/>
          <w:sz w:val="24"/>
          <w:szCs w:val="24"/>
        </w:rPr>
        <w:t xml:space="preserve">.3 </w:t>
      </w:r>
      <w:r w:rsidR="00F61955"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If the dissatisfied Party is dissatisfied with only part(s) of the Engineer's determination:</w:t>
      </w:r>
    </w:p>
    <w:p w14:paraId="246E0235" w14:textId="77777777" w:rsidR="00923174" w:rsidRPr="00D64FC5" w:rsidRDefault="00923174" w:rsidP="00D64FC5">
      <w:pPr>
        <w:tabs>
          <w:tab w:val="left" w:pos="7305"/>
        </w:tabs>
        <w:spacing w:after="120" w:line="360" w:lineRule="auto"/>
        <w:rPr>
          <w:rFonts w:ascii="Arial" w:hAnsi="Arial" w:cs="Arial"/>
          <w:color w:val="000000" w:themeColor="text1"/>
          <w:sz w:val="24"/>
          <w:szCs w:val="24"/>
        </w:rPr>
      </w:pPr>
    </w:p>
    <w:p w14:paraId="64A78FEA" w14:textId="6D7500C5" w:rsidR="00E84D21" w:rsidRPr="00D64FC5" w:rsidRDefault="00F21225" w:rsidP="003E0964">
      <w:pPr>
        <w:pStyle w:val="ListParagraph"/>
        <w:spacing w:after="120" w:line="360" w:lineRule="auto"/>
        <w:ind w:left="2268" w:hanging="1134"/>
        <w:jc w:val="left"/>
        <w:rPr>
          <w:rFonts w:ascii="Arial" w:hAnsi="Arial" w:cs="Arial"/>
          <w:color w:val="000000" w:themeColor="text1"/>
          <w:sz w:val="24"/>
          <w:szCs w:val="24"/>
        </w:rPr>
      </w:pPr>
      <w:r w:rsidRPr="00D64FC5">
        <w:rPr>
          <w:rFonts w:ascii="Arial" w:hAnsi="Arial" w:cs="Arial"/>
          <w:color w:val="000000" w:themeColor="text1"/>
          <w:sz w:val="24"/>
          <w:szCs w:val="24"/>
        </w:rPr>
        <w:t>3.7</w:t>
      </w:r>
      <w:r w:rsidR="00F14951" w:rsidRPr="00D64FC5">
        <w:rPr>
          <w:rFonts w:ascii="Arial" w:hAnsi="Arial" w:cs="Arial"/>
          <w:color w:val="000000" w:themeColor="text1"/>
          <w:sz w:val="24"/>
          <w:szCs w:val="24"/>
        </w:rPr>
        <w:t>.6.3.1</w:t>
      </w:r>
      <w:r w:rsidR="00F1495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this part(s) shall be clearly identified in the NOD;</w:t>
      </w:r>
    </w:p>
    <w:p w14:paraId="0CA1D869" w14:textId="77777777" w:rsidR="00F14951" w:rsidRPr="00D64FC5" w:rsidRDefault="00F14951" w:rsidP="003E0964">
      <w:pPr>
        <w:pStyle w:val="ListParagraph"/>
        <w:spacing w:after="120" w:line="360" w:lineRule="auto"/>
        <w:ind w:left="2268" w:hanging="1134"/>
        <w:jc w:val="left"/>
        <w:rPr>
          <w:rFonts w:ascii="Arial" w:hAnsi="Arial" w:cs="Arial"/>
          <w:color w:val="000000" w:themeColor="text1"/>
          <w:sz w:val="24"/>
          <w:szCs w:val="24"/>
        </w:rPr>
      </w:pPr>
    </w:p>
    <w:p w14:paraId="0B48E1E6" w14:textId="169A48EF" w:rsidR="00E84D21" w:rsidRPr="00D64FC5" w:rsidRDefault="00F21225" w:rsidP="003E0964">
      <w:pPr>
        <w:pStyle w:val="ListParagraph"/>
        <w:spacing w:after="120" w:line="360" w:lineRule="auto"/>
        <w:ind w:left="2268" w:hanging="1134"/>
        <w:jc w:val="left"/>
        <w:rPr>
          <w:rFonts w:ascii="Arial" w:hAnsi="Arial" w:cs="Arial"/>
          <w:color w:val="000000" w:themeColor="text1"/>
          <w:sz w:val="24"/>
          <w:szCs w:val="24"/>
        </w:rPr>
      </w:pPr>
      <w:r w:rsidRPr="00D64FC5">
        <w:rPr>
          <w:rFonts w:ascii="Arial" w:hAnsi="Arial" w:cs="Arial"/>
          <w:color w:val="000000" w:themeColor="text1"/>
          <w:sz w:val="24"/>
          <w:szCs w:val="24"/>
        </w:rPr>
        <w:t>3.7</w:t>
      </w:r>
      <w:r w:rsidR="00C731E9" w:rsidRPr="00D64FC5">
        <w:rPr>
          <w:rFonts w:ascii="Arial" w:hAnsi="Arial" w:cs="Arial"/>
          <w:color w:val="000000" w:themeColor="text1"/>
          <w:sz w:val="24"/>
          <w:szCs w:val="24"/>
        </w:rPr>
        <w:t>.6.3.2</w:t>
      </w:r>
      <w:r w:rsidR="00C731E9"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this part(s), and any other parts of the determination that are affected by such part(s) or rely on such part(s) for completeness, shall be deemed to be severable from the remainder of the determination; and</w:t>
      </w:r>
    </w:p>
    <w:p w14:paraId="74EEC48B" w14:textId="77777777" w:rsidR="0066119F" w:rsidRPr="00D64FC5" w:rsidRDefault="0066119F" w:rsidP="003E0964">
      <w:pPr>
        <w:pStyle w:val="ListParagraph"/>
        <w:spacing w:after="120" w:line="360" w:lineRule="auto"/>
        <w:ind w:left="2268" w:hanging="1134"/>
        <w:jc w:val="left"/>
        <w:rPr>
          <w:rFonts w:ascii="Arial" w:hAnsi="Arial" w:cs="Arial"/>
          <w:color w:val="000000" w:themeColor="text1"/>
          <w:sz w:val="24"/>
          <w:szCs w:val="24"/>
        </w:rPr>
      </w:pPr>
    </w:p>
    <w:p w14:paraId="060ED886" w14:textId="0E3EB047" w:rsidR="00E84D21" w:rsidRPr="00D64FC5" w:rsidRDefault="00F21225" w:rsidP="003E0964">
      <w:pPr>
        <w:pStyle w:val="ListParagraph"/>
        <w:spacing w:after="120" w:line="360" w:lineRule="auto"/>
        <w:ind w:left="2268" w:hanging="1134"/>
        <w:jc w:val="left"/>
        <w:rPr>
          <w:rFonts w:ascii="Arial" w:hAnsi="Arial" w:cs="Arial"/>
          <w:color w:val="000000" w:themeColor="text1"/>
          <w:sz w:val="24"/>
          <w:szCs w:val="24"/>
        </w:rPr>
      </w:pPr>
      <w:r w:rsidRPr="00D64FC5">
        <w:rPr>
          <w:rFonts w:ascii="Arial" w:hAnsi="Arial" w:cs="Arial"/>
          <w:color w:val="000000" w:themeColor="text1"/>
          <w:sz w:val="24"/>
          <w:szCs w:val="24"/>
        </w:rPr>
        <w:t>3.7</w:t>
      </w:r>
      <w:r w:rsidR="0066119F" w:rsidRPr="00D64FC5">
        <w:rPr>
          <w:rFonts w:ascii="Arial" w:hAnsi="Arial" w:cs="Arial"/>
          <w:color w:val="000000" w:themeColor="text1"/>
          <w:sz w:val="24"/>
          <w:szCs w:val="24"/>
        </w:rPr>
        <w:t>.6.3.3</w:t>
      </w:r>
      <w:r w:rsidR="0066119F"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remainder of the determination shall become final and binding on both Parties as if the NOD had not been given.</w:t>
      </w:r>
    </w:p>
    <w:p w14:paraId="30C07BD7" w14:textId="77777777" w:rsidR="00F61955" w:rsidRPr="00D64FC5" w:rsidRDefault="00F61955" w:rsidP="00D64FC5">
      <w:pPr>
        <w:pStyle w:val="ListParagraph"/>
        <w:spacing w:after="120" w:line="360" w:lineRule="auto"/>
        <w:ind w:left="2835" w:hanging="1417"/>
        <w:jc w:val="left"/>
        <w:rPr>
          <w:rFonts w:ascii="Arial" w:hAnsi="Arial" w:cs="Arial"/>
          <w:color w:val="000000" w:themeColor="text1"/>
          <w:sz w:val="24"/>
          <w:szCs w:val="24"/>
        </w:rPr>
      </w:pPr>
    </w:p>
    <w:p w14:paraId="0295475A" w14:textId="0CF3C27D" w:rsidR="00E84D21" w:rsidRPr="00D64FC5" w:rsidRDefault="00D81C00" w:rsidP="003E0964">
      <w:pPr>
        <w:tabs>
          <w:tab w:val="left" w:pos="7305"/>
        </w:tabs>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3.</w:t>
      </w:r>
      <w:r w:rsidR="00DA2A34" w:rsidRPr="00D64FC5">
        <w:rPr>
          <w:rFonts w:ascii="Arial" w:hAnsi="Arial" w:cs="Arial"/>
          <w:color w:val="000000" w:themeColor="text1"/>
          <w:sz w:val="24"/>
          <w:szCs w:val="24"/>
        </w:rPr>
        <w:t>7</w:t>
      </w:r>
      <w:r w:rsidRPr="00D64FC5">
        <w:rPr>
          <w:rFonts w:ascii="Arial" w:hAnsi="Arial" w:cs="Arial"/>
          <w:color w:val="000000" w:themeColor="text1"/>
          <w:sz w:val="24"/>
          <w:szCs w:val="24"/>
        </w:rPr>
        <w:t xml:space="preserve">.5.4 </w:t>
      </w:r>
      <w:r w:rsidR="00F61955"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In the event that a Party fails to comply with an agreement of the Parties under this Sub-Clause </w:t>
      </w:r>
      <w:r w:rsidR="00F21225" w:rsidRPr="00D64FC5">
        <w:rPr>
          <w:rFonts w:ascii="Arial" w:hAnsi="Arial" w:cs="Arial"/>
          <w:color w:val="000000" w:themeColor="text1"/>
          <w:sz w:val="24"/>
          <w:szCs w:val="24"/>
        </w:rPr>
        <w:t>3.7</w:t>
      </w:r>
      <w:r w:rsidR="00E84D21" w:rsidRPr="00D64FC5">
        <w:rPr>
          <w:rFonts w:ascii="Arial" w:hAnsi="Arial" w:cs="Arial"/>
          <w:color w:val="000000" w:themeColor="text1"/>
          <w:sz w:val="24"/>
          <w:szCs w:val="24"/>
        </w:rPr>
        <w:t xml:space="preserve"> or a final and binding determination of the Engineer, the other Party may, without prejudice to any other  rights it  may have,  refer the failure itself directly to  arbitration under Sub-Clause </w:t>
      </w:r>
      <w:r w:rsidR="00335068" w:rsidRPr="00D64FC5">
        <w:rPr>
          <w:rFonts w:ascii="Arial" w:hAnsi="Arial" w:cs="Arial"/>
          <w:color w:val="000000" w:themeColor="text1"/>
          <w:sz w:val="24"/>
          <w:szCs w:val="24"/>
        </w:rPr>
        <w:t>21.5</w:t>
      </w:r>
      <w:r w:rsidR="00E84D21" w:rsidRPr="00D64FC5">
        <w:rPr>
          <w:rFonts w:ascii="Arial" w:hAnsi="Arial" w:cs="Arial"/>
          <w:color w:val="000000" w:themeColor="text1"/>
          <w:sz w:val="24"/>
          <w:szCs w:val="24"/>
        </w:rPr>
        <w:t xml:space="preserve"> [Arbitration] in which case the first  and the  third paragraphs of Sub-Clause  </w:t>
      </w:r>
      <w:r w:rsidR="00335068" w:rsidRPr="00D64FC5">
        <w:rPr>
          <w:rFonts w:ascii="Arial" w:hAnsi="Arial" w:cs="Arial"/>
          <w:color w:val="000000" w:themeColor="text1"/>
          <w:sz w:val="24"/>
          <w:szCs w:val="24"/>
        </w:rPr>
        <w:t>21.6</w:t>
      </w:r>
      <w:r w:rsidR="00E84D21" w:rsidRPr="00D64FC5">
        <w:rPr>
          <w:rFonts w:ascii="Arial" w:hAnsi="Arial" w:cs="Arial"/>
          <w:color w:val="000000" w:themeColor="text1"/>
          <w:sz w:val="24"/>
          <w:szCs w:val="24"/>
        </w:rPr>
        <w:t xml:space="preserve">  [Failure to Comply with DAAB's Decision] shall apply to such reference in the same manner as these paragraphs apply to a final and binding decision of the DAAB. </w:t>
      </w:r>
    </w:p>
    <w:p w14:paraId="1D8D02F1" w14:textId="77777777" w:rsidR="00401F37" w:rsidRPr="00D64FC5" w:rsidRDefault="00401F37" w:rsidP="00D64FC5">
      <w:pPr>
        <w:tabs>
          <w:tab w:val="left" w:pos="7305"/>
        </w:tabs>
        <w:spacing w:after="120" w:line="360" w:lineRule="auto"/>
        <w:ind w:left="709" w:hanging="709"/>
        <w:rPr>
          <w:rFonts w:ascii="Arial" w:hAnsi="Arial" w:cs="Arial"/>
          <w:color w:val="000000" w:themeColor="text1"/>
          <w:sz w:val="24"/>
          <w:szCs w:val="24"/>
        </w:rPr>
      </w:pPr>
    </w:p>
    <w:p w14:paraId="2B577882" w14:textId="0396DC70" w:rsidR="00923174" w:rsidRPr="00D64FC5" w:rsidRDefault="00401F37" w:rsidP="00D64FC5">
      <w:pPr>
        <w:tabs>
          <w:tab w:val="left" w:pos="7305"/>
        </w:tabs>
        <w:spacing w:after="120" w:line="360" w:lineRule="auto"/>
        <w:ind w:left="851" w:hanging="851"/>
        <w:rPr>
          <w:rFonts w:ascii="Arial" w:hAnsi="Arial" w:cs="Arial"/>
          <w:b/>
          <w:bCs/>
          <w:color w:val="000000" w:themeColor="text1"/>
          <w:sz w:val="24"/>
          <w:szCs w:val="24"/>
        </w:rPr>
      </w:pPr>
      <w:r w:rsidRPr="003E0964">
        <w:rPr>
          <w:rFonts w:ascii="Arial" w:hAnsi="Arial" w:cs="Arial"/>
          <w:b/>
          <w:bCs/>
          <w:color w:val="000000" w:themeColor="text1"/>
          <w:sz w:val="24"/>
          <w:szCs w:val="24"/>
        </w:rPr>
        <w:t>3.</w:t>
      </w:r>
      <w:r w:rsidR="00F21225" w:rsidRPr="003E0964">
        <w:rPr>
          <w:rFonts w:ascii="Arial" w:hAnsi="Arial" w:cs="Arial"/>
          <w:b/>
          <w:bCs/>
          <w:color w:val="000000" w:themeColor="text1"/>
          <w:sz w:val="24"/>
          <w:szCs w:val="24"/>
        </w:rPr>
        <w:t>8</w:t>
      </w:r>
      <w:r w:rsidRPr="00D64FC5">
        <w:rPr>
          <w:rFonts w:ascii="Arial" w:hAnsi="Arial" w:cs="Arial"/>
          <w:color w:val="000000" w:themeColor="text1"/>
          <w:sz w:val="24"/>
          <w:szCs w:val="24"/>
        </w:rPr>
        <w:t xml:space="preserve"> </w:t>
      </w:r>
      <w:r w:rsidR="00085170"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MEETINGS</w:t>
      </w:r>
    </w:p>
    <w:p w14:paraId="74D1AB8D" w14:textId="77777777" w:rsidR="00C86C89" w:rsidRPr="00D64FC5" w:rsidRDefault="00C86C89" w:rsidP="00D64FC5">
      <w:pPr>
        <w:tabs>
          <w:tab w:val="left" w:pos="7305"/>
        </w:tabs>
        <w:spacing w:after="120" w:line="360" w:lineRule="auto"/>
        <w:ind w:left="851" w:hanging="851"/>
        <w:rPr>
          <w:rFonts w:ascii="Arial" w:hAnsi="Arial" w:cs="Arial"/>
          <w:color w:val="000000" w:themeColor="text1"/>
          <w:sz w:val="24"/>
          <w:szCs w:val="24"/>
        </w:rPr>
      </w:pPr>
    </w:p>
    <w:p w14:paraId="0DA129CA" w14:textId="08332A2D" w:rsidR="00E84D21" w:rsidRPr="00D64FC5" w:rsidRDefault="00F21225"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3.8</w:t>
      </w:r>
      <w:r w:rsidR="00CD0707" w:rsidRPr="00D64FC5">
        <w:rPr>
          <w:rFonts w:ascii="Arial" w:hAnsi="Arial" w:cs="Arial"/>
          <w:color w:val="000000" w:themeColor="text1"/>
          <w:sz w:val="24"/>
          <w:szCs w:val="24"/>
        </w:rPr>
        <w:t xml:space="preserve">.1 </w:t>
      </w:r>
      <w:r w:rsidR="00F61955"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w:t>
      </w:r>
      <w:r w:rsidR="00C5284D" w:rsidRPr="00D64FC5">
        <w:rPr>
          <w:rFonts w:ascii="Arial" w:hAnsi="Arial" w:cs="Arial"/>
          <w:color w:val="000000" w:themeColor="text1"/>
          <w:sz w:val="24"/>
          <w:szCs w:val="24"/>
        </w:rPr>
        <w:t xml:space="preserve">Employer </w:t>
      </w:r>
      <w:r w:rsidR="00EE2361" w:rsidRPr="00D64FC5">
        <w:rPr>
          <w:rFonts w:ascii="Arial" w:hAnsi="Arial" w:cs="Arial"/>
          <w:color w:val="000000" w:themeColor="text1"/>
          <w:sz w:val="24"/>
          <w:szCs w:val="24"/>
        </w:rPr>
        <w:t xml:space="preserve">and/or </w:t>
      </w:r>
      <w:r w:rsidR="00C5284D" w:rsidRPr="00D64FC5">
        <w:rPr>
          <w:rFonts w:ascii="Arial" w:hAnsi="Arial" w:cs="Arial"/>
          <w:color w:val="000000" w:themeColor="text1"/>
          <w:sz w:val="24"/>
          <w:szCs w:val="24"/>
        </w:rPr>
        <w:t>the Engineer</w:t>
      </w:r>
      <w:r w:rsidR="00E84D21" w:rsidRPr="00D64FC5">
        <w:rPr>
          <w:rFonts w:ascii="Arial" w:hAnsi="Arial" w:cs="Arial"/>
          <w:color w:val="000000" w:themeColor="text1"/>
          <w:sz w:val="24"/>
          <w:szCs w:val="24"/>
        </w:rPr>
        <w:t xml:space="preserve"> or the Contractor's Representative may require the other to attend meeting</w:t>
      </w:r>
      <w:r w:rsidR="00143B78"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 xml:space="preserve"> to discuss arrangements for future work and/or other matters in connection with execution of the Works.</w:t>
      </w:r>
      <w:r w:rsidR="00923174"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 xml:space="preserve">The Employer's other contractors, the personnel of legally constituted public authorities and/or private utility companies, and/or Subcontractors may attend any such meeting, if requested by </w:t>
      </w:r>
      <w:r w:rsidR="000111C0" w:rsidRPr="00D64FC5">
        <w:rPr>
          <w:rFonts w:ascii="Arial" w:hAnsi="Arial" w:cs="Arial"/>
          <w:color w:val="000000" w:themeColor="text1"/>
          <w:sz w:val="24"/>
          <w:szCs w:val="24"/>
        </w:rPr>
        <w:t xml:space="preserve">the Employer and/or </w:t>
      </w:r>
      <w:r w:rsidR="00E84D21" w:rsidRPr="00D64FC5">
        <w:rPr>
          <w:rFonts w:ascii="Arial" w:hAnsi="Arial" w:cs="Arial"/>
          <w:color w:val="000000" w:themeColor="text1"/>
          <w:sz w:val="24"/>
          <w:szCs w:val="24"/>
        </w:rPr>
        <w:t>the Engineer or the Contractor's Representative.</w:t>
      </w:r>
    </w:p>
    <w:p w14:paraId="3790F301" w14:textId="77777777" w:rsidR="00923174" w:rsidRPr="00D64FC5" w:rsidRDefault="00923174" w:rsidP="00D64FC5">
      <w:pPr>
        <w:tabs>
          <w:tab w:val="left" w:pos="7305"/>
        </w:tabs>
        <w:spacing w:after="120" w:line="360" w:lineRule="auto"/>
        <w:ind w:left="851" w:hanging="851"/>
        <w:rPr>
          <w:rFonts w:ascii="Arial" w:hAnsi="Arial" w:cs="Arial"/>
          <w:color w:val="000000" w:themeColor="text1"/>
          <w:sz w:val="24"/>
          <w:szCs w:val="24"/>
        </w:rPr>
      </w:pPr>
    </w:p>
    <w:p w14:paraId="7ACCE6D9" w14:textId="0FF14B7D" w:rsidR="00E84D21" w:rsidRDefault="00F21225"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3.8</w:t>
      </w:r>
      <w:r w:rsidR="00CD0707" w:rsidRPr="00D64FC5">
        <w:rPr>
          <w:rFonts w:ascii="Arial" w:hAnsi="Arial" w:cs="Arial"/>
          <w:color w:val="000000" w:themeColor="text1"/>
          <w:sz w:val="24"/>
          <w:szCs w:val="24"/>
        </w:rPr>
        <w:t xml:space="preserve">.2 </w:t>
      </w:r>
      <w:r w:rsidR="00F61955"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Engineer </w:t>
      </w:r>
      <w:r w:rsidR="00F42A13" w:rsidRPr="00D64FC5">
        <w:rPr>
          <w:rFonts w:ascii="Arial" w:hAnsi="Arial" w:cs="Arial"/>
          <w:color w:val="000000" w:themeColor="text1"/>
          <w:sz w:val="24"/>
          <w:szCs w:val="24"/>
        </w:rPr>
        <w:t>(</w:t>
      </w:r>
      <w:r w:rsidR="006117BC" w:rsidRPr="00D64FC5">
        <w:rPr>
          <w:rFonts w:ascii="Arial" w:hAnsi="Arial" w:cs="Arial"/>
          <w:color w:val="000000" w:themeColor="text1"/>
          <w:sz w:val="24"/>
          <w:szCs w:val="24"/>
        </w:rPr>
        <w:t xml:space="preserve">or the Contractor as instructed by the Employer and/or Engineer) </w:t>
      </w:r>
      <w:r w:rsidR="00E84D21" w:rsidRPr="00D64FC5">
        <w:rPr>
          <w:rFonts w:ascii="Arial" w:hAnsi="Arial" w:cs="Arial"/>
          <w:color w:val="000000" w:themeColor="text1"/>
          <w:sz w:val="24"/>
          <w:szCs w:val="24"/>
        </w:rPr>
        <w:t>shall keep a record of each meeting and supply copies of the record to those attending and to the Employer</w:t>
      </w:r>
      <w:r w:rsidR="005075A9" w:rsidRPr="00D64FC5">
        <w:rPr>
          <w:rFonts w:ascii="Arial" w:hAnsi="Arial" w:cs="Arial"/>
          <w:color w:val="000000" w:themeColor="text1"/>
          <w:sz w:val="24"/>
          <w:szCs w:val="24"/>
        </w:rPr>
        <w:t xml:space="preserve"> and/or Engineer for approval </w:t>
      </w:r>
      <w:r w:rsidR="00744241" w:rsidRPr="00D64FC5">
        <w:rPr>
          <w:rFonts w:ascii="Arial" w:hAnsi="Arial" w:cs="Arial"/>
          <w:color w:val="000000" w:themeColor="text1"/>
          <w:sz w:val="24"/>
          <w:szCs w:val="24"/>
        </w:rPr>
        <w:t>(</w:t>
      </w:r>
      <w:r w:rsidR="005075A9" w:rsidRPr="00D64FC5">
        <w:rPr>
          <w:rFonts w:ascii="Arial" w:hAnsi="Arial" w:cs="Arial"/>
          <w:color w:val="000000" w:themeColor="text1"/>
          <w:sz w:val="24"/>
          <w:szCs w:val="24"/>
        </w:rPr>
        <w:t>as the case may be</w:t>
      </w:r>
      <w:r w:rsidR="00744241" w:rsidRPr="00D64FC5">
        <w:rPr>
          <w:rFonts w:ascii="Arial" w:hAnsi="Arial" w:cs="Arial"/>
          <w:color w:val="000000" w:themeColor="text1"/>
          <w:sz w:val="24"/>
          <w:szCs w:val="24"/>
        </w:rPr>
        <w:t>)</w:t>
      </w:r>
      <w:r w:rsidR="00E84D21" w:rsidRPr="00D64FC5">
        <w:rPr>
          <w:rFonts w:ascii="Arial" w:hAnsi="Arial" w:cs="Arial"/>
          <w:color w:val="000000" w:themeColor="text1"/>
          <w:sz w:val="24"/>
          <w:szCs w:val="24"/>
        </w:rPr>
        <w:t xml:space="preserve">. At any such meeting, and in the record, responsibilities for any actions to be taken shall be in accordance with the Contract. </w:t>
      </w:r>
    </w:p>
    <w:p w14:paraId="36E9ACEA" w14:textId="77777777" w:rsidR="003E0964" w:rsidRPr="00D64FC5" w:rsidRDefault="003E0964" w:rsidP="00D64FC5">
      <w:pPr>
        <w:tabs>
          <w:tab w:val="left" w:pos="7305"/>
        </w:tabs>
        <w:spacing w:after="120" w:line="360" w:lineRule="auto"/>
        <w:ind w:left="851" w:hanging="851"/>
        <w:rPr>
          <w:rFonts w:ascii="Arial" w:hAnsi="Arial" w:cs="Arial"/>
          <w:color w:val="000000" w:themeColor="text1"/>
          <w:sz w:val="24"/>
          <w:szCs w:val="24"/>
        </w:rPr>
      </w:pPr>
    </w:p>
    <w:p w14:paraId="780EABC5" w14:textId="2A2384C3" w:rsidR="00AA78FA" w:rsidRPr="00D64FC5" w:rsidRDefault="00F21335" w:rsidP="00D64FC5">
      <w:pPr>
        <w:tabs>
          <w:tab w:val="left" w:pos="7305"/>
        </w:tabs>
        <w:spacing w:after="120" w:line="360" w:lineRule="auto"/>
        <w:ind w:left="851" w:hanging="851"/>
        <w:rPr>
          <w:rFonts w:ascii="Arial" w:hAnsi="Arial" w:cs="Arial"/>
          <w:b/>
          <w:bCs/>
          <w:color w:val="000000" w:themeColor="text1"/>
          <w:sz w:val="24"/>
          <w:szCs w:val="24"/>
          <w:u w:val="single"/>
        </w:rPr>
      </w:pPr>
      <w:r w:rsidRPr="00C57083">
        <w:rPr>
          <w:rFonts w:ascii="Arial" w:hAnsi="Arial" w:cs="Arial"/>
          <w:b/>
          <w:bCs/>
          <w:color w:val="000000" w:themeColor="text1"/>
          <w:sz w:val="24"/>
          <w:szCs w:val="24"/>
        </w:rPr>
        <w:t>4.</w:t>
      </w:r>
      <w:r w:rsidRPr="00D64FC5">
        <w:rPr>
          <w:rFonts w:ascii="Arial" w:hAnsi="Arial" w:cs="Arial"/>
          <w:color w:val="000000" w:themeColor="text1"/>
          <w:sz w:val="24"/>
          <w:szCs w:val="24"/>
        </w:rPr>
        <w:t xml:space="preserve"> </w:t>
      </w:r>
      <w:r w:rsidR="00085170"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THE CONTRACTOR</w:t>
      </w:r>
    </w:p>
    <w:p w14:paraId="41589EB9" w14:textId="2BF4AA96" w:rsidR="00F21335" w:rsidRPr="00D64FC5" w:rsidRDefault="00F21335" w:rsidP="00D64FC5">
      <w:pPr>
        <w:tabs>
          <w:tab w:val="left" w:pos="7305"/>
        </w:tabs>
        <w:spacing w:after="120" w:line="360" w:lineRule="auto"/>
        <w:ind w:left="851" w:hanging="851"/>
        <w:rPr>
          <w:rFonts w:ascii="Arial" w:hAnsi="Arial" w:cs="Arial"/>
          <w:b/>
          <w:bCs/>
          <w:color w:val="000000" w:themeColor="text1"/>
          <w:sz w:val="24"/>
          <w:szCs w:val="24"/>
          <w:u w:val="single"/>
        </w:rPr>
      </w:pPr>
    </w:p>
    <w:p w14:paraId="644115CE" w14:textId="04B891E4" w:rsidR="009A34A4" w:rsidRPr="00D64FC5" w:rsidRDefault="009A34A4" w:rsidP="00D64FC5">
      <w:pPr>
        <w:tabs>
          <w:tab w:val="left" w:pos="7305"/>
        </w:tabs>
        <w:spacing w:after="120" w:line="360" w:lineRule="auto"/>
        <w:ind w:left="851" w:hanging="851"/>
        <w:rPr>
          <w:rFonts w:ascii="Arial" w:hAnsi="Arial" w:cs="Arial"/>
          <w:b/>
          <w:bCs/>
          <w:color w:val="000000" w:themeColor="text1"/>
          <w:sz w:val="24"/>
          <w:szCs w:val="24"/>
          <w:u w:val="single"/>
        </w:rPr>
      </w:pPr>
      <w:r w:rsidRPr="00C57083">
        <w:rPr>
          <w:rFonts w:ascii="Arial" w:hAnsi="Arial" w:cs="Arial"/>
          <w:b/>
          <w:bCs/>
          <w:color w:val="000000" w:themeColor="text1"/>
          <w:sz w:val="24"/>
          <w:szCs w:val="24"/>
        </w:rPr>
        <w:t>4.1</w:t>
      </w:r>
      <w:r w:rsidRPr="00D64FC5">
        <w:rPr>
          <w:rFonts w:ascii="Arial" w:hAnsi="Arial" w:cs="Arial"/>
          <w:b/>
          <w:bCs/>
          <w:color w:val="000000" w:themeColor="text1"/>
          <w:sz w:val="24"/>
          <w:szCs w:val="24"/>
        </w:rPr>
        <w:t xml:space="preserve"> </w:t>
      </w:r>
      <w:r w:rsidR="00085170"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CONTRACTOR’S GENERAL OBLIGATIONS</w:t>
      </w:r>
    </w:p>
    <w:p w14:paraId="37E4289F" w14:textId="77777777" w:rsidR="009A34A4" w:rsidRPr="00D64FC5" w:rsidRDefault="009A34A4" w:rsidP="00D64FC5">
      <w:pPr>
        <w:tabs>
          <w:tab w:val="left" w:pos="7305"/>
        </w:tabs>
        <w:spacing w:after="120" w:line="360" w:lineRule="auto"/>
        <w:ind w:left="851" w:hanging="851"/>
        <w:rPr>
          <w:rFonts w:ascii="Arial" w:hAnsi="Arial" w:cs="Arial"/>
          <w:b/>
          <w:bCs/>
          <w:color w:val="000000" w:themeColor="text1"/>
          <w:sz w:val="24"/>
          <w:szCs w:val="24"/>
          <w:u w:val="single"/>
        </w:rPr>
      </w:pPr>
    </w:p>
    <w:p w14:paraId="21C10314" w14:textId="05FE50D5" w:rsidR="00E84D21" w:rsidRPr="00D64FC5" w:rsidRDefault="006D24EF"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4.1.1 </w:t>
      </w:r>
      <w:r w:rsidR="00F61955"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 shall execute the Works in accordance with the Contract. When completed, the Works (or Section or Part or major item of Plant, if any) shall be fit for the purpose(s) for which they are intended, as defined and described in the Employer's Requirements (or, where no purpose(s) are so defined and described, fit for their ordinary purpose(s)</w:t>
      </w:r>
      <w:r w:rsidR="00977E55" w:rsidRPr="00D64FC5">
        <w:rPr>
          <w:rFonts w:ascii="Arial" w:hAnsi="Arial" w:cs="Arial"/>
          <w:color w:val="000000" w:themeColor="text1"/>
          <w:sz w:val="24"/>
          <w:szCs w:val="24"/>
        </w:rPr>
        <w:t xml:space="preserve"> as determined by the Employer and/or Engineer</w:t>
      </w:r>
      <w:r w:rsidR="00E84D21" w:rsidRPr="00D64FC5">
        <w:rPr>
          <w:rFonts w:ascii="Arial" w:hAnsi="Arial" w:cs="Arial"/>
          <w:color w:val="000000" w:themeColor="text1"/>
          <w:sz w:val="24"/>
          <w:szCs w:val="24"/>
        </w:rPr>
        <w:t>.</w:t>
      </w:r>
    </w:p>
    <w:p w14:paraId="4EC7494D" w14:textId="77777777" w:rsidR="00923174" w:rsidRPr="00D64FC5" w:rsidRDefault="00923174" w:rsidP="00D64FC5">
      <w:pPr>
        <w:tabs>
          <w:tab w:val="left" w:pos="7305"/>
        </w:tabs>
        <w:spacing w:after="120" w:line="360" w:lineRule="auto"/>
        <w:ind w:left="851" w:hanging="851"/>
        <w:rPr>
          <w:rFonts w:ascii="Arial" w:hAnsi="Arial" w:cs="Arial"/>
          <w:color w:val="000000" w:themeColor="text1"/>
          <w:sz w:val="24"/>
          <w:szCs w:val="24"/>
        </w:rPr>
      </w:pPr>
    </w:p>
    <w:p w14:paraId="049FCDA4" w14:textId="0C94F3BF" w:rsidR="00E84D21" w:rsidRPr="00D64FC5" w:rsidRDefault="00B14F7A"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4.1.2</w:t>
      </w:r>
      <w:r w:rsidR="00F61955"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Contractor shall provide the Plant </w:t>
      </w:r>
      <w:r w:rsidR="00977E55" w:rsidRPr="00D64FC5">
        <w:rPr>
          <w:rFonts w:ascii="Arial" w:hAnsi="Arial" w:cs="Arial"/>
          <w:color w:val="000000" w:themeColor="text1"/>
          <w:sz w:val="24"/>
          <w:szCs w:val="24"/>
        </w:rPr>
        <w:t xml:space="preserve">and Materials </w:t>
      </w:r>
      <w:r w:rsidR="00E84D21" w:rsidRPr="00D64FC5">
        <w:rPr>
          <w:rFonts w:ascii="Arial" w:hAnsi="Arial" w:cs="Arial"/>
          <w:color w:val="000000" w:themeColor="text1"/>
          <w:sz w:val="24"/>
          <w:szCs w:val="24"/>
        </w:rPr>
        <w:t>(and spare parts, if any) and Contractor's Documents specified in the Employer's Requirements, and all Contractor's Personnel, Goods</w:t>
      </w:r>
      <w:r w:rsidR="00E87A5E" w:rsidRPr="00D64FC5">
        <w:rPr>
          <w:rFonts w:ascii="Arial" w:hAnsi="Arial" w:cs="Arial"/>
          <w:color w:val="000000" w:themeColor="text1"/>
          <w:sz w:val="24"/>
          <w:szCs w:val="24"/>
        </w:rPr>
        <w:t>, Plant and Materials</w:t>
      </w:r>
      <w:r w:rsidR="00E84D21" w:rsidRPr="00D64FC5">
        <w:rPr>
          <w:rFonts w:ascii="Arial" w:hAnsi="Arial" w:cs="Arial"/>
          <w:color w:val="000000" w:themeColor="text1"/>
          <w:sz w:val="24"/>
          <w:szCs w:val="24"/>
        </w:rPr>
        <w:t>, consumables and other things and services, whether of a temporary or permanent nature, required to fulfil the Contractor's obligations under the Contract.</w:t>
      </w:r>
    </w:p>
    <w:p w14:paraId="3493BCB4" w14:textId="77777777" w:rsidR="00DF4F43" w:rsidRPr="00D64FC5" w:rsidRDefault="00DF4F43" w:rsidP="00D64FC5">
      <w:pPr>
        <w:tabs>
          <w:tab w:val="left" w:pos="7305"/>
        </w:tabs>
        <w:spacing w:after="120" w:line="360" w:lineRule="auto"/>
        <w:ind w:left="851" w:hanging="851"/>
        <w:rPr>
          <w:rFonts w:ascii="Arial" w:hAnsi="Arial" w:cs="Arial"/>
          <w:color w:val="000000" w:themeColor="text1"/>
          <w:sz w:val="24"/>
          <w:szCs w:val="24"/>
        </w:rPr>
      </w:pPr>
    </w:p>
    <w:p w14:paraId="01A0C8F9" w14:textId="041FAF9D" w:rsidR="00E84D21" w:rsidRPr="00D64FC5" w:rsidRDefault="00DF4F43"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4.1.3 </w:t>
      </w:r>
      <w:r w:rsidR="00F61955"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Works shall include any work which is necessary to satisfy the Employer's Requirements, Contractor's Proposal and Schedules, or is implied by the Contract</w:t>
      </w:r>
      <w:r w:rsidR="00977E55" w:rsidRPr="00D64FC5">
        <w:rPr>
          <w:rFonts w:ascii="Arial" w:hAnsi="Arial" w:cs="Arial"/>
          <w:color w:val="000000" w:themeColor="text1"/>
          <w:sz w:val="24"/>
          <w:szCs w:val="24"/>
        </w:rPr>
        <w:t xml:space="preserve"> and</w:t>
      </w:r>
      <w:r w:rsidR="00AC5FB5" w:rsidRPr="00D64FC5">
        <w:rPr>
          <w:rFonts w:ascii="Arial" w:hAnsi="Arial" w:cs="Arial"/>
          <w:color w:val="000000" w:themeColor="text1"/>
          <w:sz w:val="24"/>
          <w:szCs w:val="24"/>
        </w:rPr>
        <w:t xml:space="preserve"> the</w:t>
      </w:r>
      <w:r w:rsidR="00977E55" w:rsidRPr="00D64FC5">
        <w:rPr>
          <w:rFonts w:ascii="Arial" w:hAnsi="Arial" w:cs="Arial"/>
          <w:color w:val="000000" w:themeColor="text1"/>
          <w:sz w:val="24"/>
          <w:szCs w:val="24"/>
        </w:rPr>
        <w:t xml:space="preserve"> RFP</w:t>
      </w:r>
      <w:r w:rsidR="00E84D21" w:rsidRPr="00D64FC5">
        <w:rPr>
          <w:rFonts w:ascii="Arial" w:hAnsi="Arial" w:cs="Arial"/>
          <w:color w:val="000000" w:themeColor="text1"/>
          <w:sz w:val="24"/>
          <w:szCs w:val="24"/>
        </w:rPr>
        <w:t xml:space="preserve">, and all works which (although not mentioned in the Contract) are necessary for stability or for the completion, or safe and proper operation, of the Works. </w:t>
      </w:r>
    </w:p>
    <w:p w14:paraId="4E53E3F1" w14:textId="77777777" w:rsidR="00923174" w:rsidRPr="00D64FC5" w:rsidRDefault="00923174" w:rsidP="00D64FC5">
      <w:pPr>
        <w:tabs>
          <w:tab w:val="left" w:pos="7305"/>
        </w:tabs>
        <w:spacing w:after="120" w:line="360" w:lineRule="auto"/>
        <w:ind w:left="851" w:hanging="851"/>
        <w:rPr>
          <w:rFonts w:ascii="Arial" w:hAnsi="Arial" w:cs="Arial"/>
          <w:color w:val="000000" w:themeColor="text1"/>
          <w:sz w:val="24"/>
          <w:szCs w:val="24"/>
        </w:rPr>
      </w:pPr>
    </w:p>
    <w:p w14:paraId="104ABB5F" w14:textId="30C604F6" w:rsidR="00E84D21" w:rsidRPr="00D64FC5" w:rsidRDefault="002A6337"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 xml:space="preserve">4.1.4 </w:t>
      </w:r>
      <w:r w:rsidR="00F61955"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 shall be responsible for the adequacy, stability and safety of all the Contractor's operations and activities, of all methods of construction and of all the Works.</w:t>
      </w:r>
    </w:p>
    <w:p w14:paraId="79A4D0CC" w14:textId="77777777" w:rsidR="00BB0004" w:rsidRPr="00D64FC5" w:rsidRDefault="00BB0004" w:rsidP="00D64FC5">
      <w:pPr>
        <w:tabs>
          <w:tab w:val="left" w:pos="7305"/>
        </w:tabs>
        <w:spacing w:after="120" w:line="360" w:lineRule="auto"/>
        <w:ind w:left="851" w:hanging="851"/>
        <w:rPr>
          <w:rFonts w:ascii="Arial" w:hAnsi="Arial" w:cs="Arial"/>
          <w:color w:val="000000" w:themeColor="text1"/>
          <w:sz w:val="24"/>
          <w:szCs w:val="24"/>
        </w:rPr>
      </w:pPr>
    </w:p>
    <w:p w14:paraId="1E02E6DC" w14:textId="0468ACF4" w:rsidR="00E84D21" w:rsidRPr="00D64FC5" w:rsidRDefault="00BB0004"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4.1.5 </w:t>
      </w:r>
      <w:r w:rsidR="00F61955"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Contractor shall, whenever required by the Engineer, submit details of the arrangements and methods which the Contractor proposes to adopt for the execution of the Works. No </w:t>
      </w:r>
      <w:r w:rsidR="00977E55" w:rsidRPr="00D64FC5">
        <w:rPr>
          <w:rFonts w:ascii="Arial" w:hAnsi="Arial" w:cs="Arial"/>
          <w:color w:val="000000" w:themeColor="text1"/>
          <w:sz w:val="24"/>
          <w:szCs w:val="24"/>
        </w:rPr>
        <w:t xml:space="preserve">significant </w:t>
      </w:r>
      <w:r w:rsidR="00E84D21" w:rsidRPr="00D64FC5">
        <w:rPr>
          <w:rFonts w:ascii="Arial" w:hAnsi="Arial" w:cs="Arial"/>
          <w:color w:val="000000" w:themeColor="text1"/>
          <w:sz w:val="24"/>
          <w:szCs w:val="24"/>
        </w:rPr>
        <w:t>alteration to these arrangements and methods shall be made without this alteration having been submitted to the Engineer</w:t>
      </w:r>
      <w:r w:rsidR="00977E55" w:rsidRPr="00D64FC5">
        <w:rPr>
          <w:rFonts w:ascii="Arial" w:hAnsi="Arial" w:cs="Arial"/>
          <w:color w:val="000000" w:themeColor="text1"/>
          <w:sz w:val="24"/>
          <w:szCs w:val="24"/>
        </w:rPr>
        <w:t xml:space="preserve"> for approval</w:t>
      </w:r>
      <w:r w:rsidR="00E84D21" w:rsidRPr="00D64FC5">
        <w:rPr>
          <w:rFonts w:ascii="Arial" w:hAnsi="Arial" w:cs="Arial"/>
          <w:color w:val="000000" w:themeColor="text1"/>
          <w:sz w:val="24"/>
          <w:szCs w:val="24"/>
        </w:rPr>
        <w:t>.</w:t>
      </w:r>
    </w:p>
    <w:p w14:paraId="3EBFAF8F" w14:textId="5ABECD26" w:rsidR="00E224AC" w:rsidRPr="00D64FC5" w:rsidRDefault="00E224AC" w:rsidP="00D64FC5">
      <w:pPr>
        <w:tabs>
          <w:tab w:val="left" w:pos="7305"/>
        </w:tabs>
        <w:spacing w:after="120" w:line="360" w:lineRule="auto"/>
        <w:ind w:left="851" w:hanging="851"/>
        <w:rPr>
          <w:rFonts w:ascii="Arial" w:hAnsi="Arial" w:cs="Arial"/>
          <w:color w:val="000000" w:themeColor="text1"/>
          <w:sz w:val="24"/>
          <w:szCs w:val="24"/>
        </w:rPr>
      </w:pPr>
    </w:p>
    <w:p w14:paraId="69AF8E99" w14:textId="34C374B6" w:rsidR="00E224AC" w:rsidRPr="00D64FC5" w:rsidRDefault="00E224AC"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4.1.6</w:t>
      </w:r>
      <w:r w:rsidRPr="00D64FC5">
        <w:rPr>
          <w:rFonts w:ascii="Arial" w:hAnsi="Arial" w:cs="Arial"/>
          <w:color w:val="000000" w:themeColor="text1"/>
          <w:sz w:val="24"/>
          <w:szCs w:val="24"/>
        </w:rPr>
        <w:tab/>
        <w:t>The Contractor shall successfully implement t</w:t>
      </w:r>
      <w:r w:rsidR="00925460" w:rsidRPr="00D64FC5">
        <w:rPr>
          <w:rFonts w:ascii="Arial" w:hAnsi="Arial" w:cs="Arial"/>
          <w:color w:val="000000" w:themeColor="text1"/>
          <w:sz w:val="24"/>
          <w:szCs w:val="24"/>
        </w:rPr>
        <w:t xml:space="preserve">he </w:t>
      </w:r>
      <w:r w:rsidR="00BE0940" w:rsidRPr="00D64FC5">
        <w:rPr>
          <w:rFonts w:ascii="Arial" w:hAnsi="Arial" w:cs="Arial"/>
          <w:color w:val="000000" w:themeColor="text1"/>
          <w:sz w:val="24"/>
          <w:szCs w:val="24"/>
        </w:rPr>
        <w:t>Project</w:t>
      </w:r>
      <w:r w:rsidRPr="00D64FC5">
        <w:rPr>
          <w:rFonts w:ascii="Arial" w:hAnsi="Arial" w:cs="Arial"/>
          <w:color w:val="000000" w:themeColor="text1"/>
          <w:sz w:val="24"/>
          <w:szCs w:val="24"/>
        </w:rPr>
        <w:t xml:space="preserve"> on time and within the Accepted Contract Amount and TCP </w:t>
      </w:r>
      <w:r w:rsidR="002A0E5E" w:rsidRPr="00D64FC5">
        <w:rPr>
          <w:rFonts w:ascii="Arial" w:hAnsi="Arial" w:cs="Arial"/>
          <w:color w:val="000000" w:themeColor="text1"/>
          <w:sz w:val="24"/>
          <w:szCs w:val="24"/>
        </w:rPr>
        <w:t>with precise</w:t>
      </w:r>
      <w:r w:rsidRPr="00D64FC5">
        <w:rPr>
          <w:rFonts w:ascii="Arial" w:hAnsi="Arial" w:cs="Arial"/>
          <w:color w:val="000000" w:themeColor="text1"/>
          <w:sz w:val="24"/>
          <w:szCs w:val="24"/>
        </w:rPr>
        <w:t xml:space="preserve"> coordination of all tasks to achieve a high standard of quality that is approved and acceptable by the</w:t>
      </w:r>
      <w:r w:rsidR="00BE0940"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Employer and/or Engineer.</w:t>
      </w:r>
    </w:p>
    <w:p w14:paraId="27AAA73C" w14:textId="58DE67CF" w:rsidR="00BE0940" w:rsidRPr="00D64FC5" w:rsidRDefault="00BE0940" w:rsidP="00D64FC5">
      <w:pPr>
        <w:spacing w:after="120" w:line="360" w:lineRule="auto"/>
        <w:ind w:left="851" w:hanging="851"/>
        <w:rPr>
          <w:rFonts w:ascii="Arial" w:hAnsi="Arial" w:cs="Arial"/>
          <w:color w:val="000000" w:themeColor="text1"/>
          <w:sz w:val="24"/>
          <w:szCs w:val="24"/>
        </w:rPr>
      </w:pPr>
    </w:p>
    <w:p w14:paraId="0EFE8570" w14:textId="398C626E" w:rsidR="00E224AC" w:rsidRPr="00D64FC5" w:rsidRDefault="00BE0940"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4.1.7</w:t>
      </w:r>
      <w:r w:rsidRPr="00D64FC5">
        <w:rPr>
          <w:rFonts w:ascii="Arial" w:hAnsi="Arial" w:cs="Arial"/>
          <w:color w:val="000000" w:themeColor="text1"/>
          <w:sz w:val="24"/>
          <w:szCs w:val="24"/>
        </w:rPr>
        <w:tab/>
      </w:r>
      <w:r w:rsidR="00E224AC" w:rsidRPr="00D64FC5">
        <w:rPr>
          <w:rFonts w:ascii="Arial" w:hAnsi="Arial" w:cs="Arial"/>
          <w:color w:val="000000" w:themeColor="text1"/>
          <w:sz w:val="24"/>
          <w:szCs w:val="24"/>
        </w:rPr>
        <w:t xml:space="preserve">The Contractor shall plan all Works in a manner that ensures minimal interruption to </w:t>
      </w:r>
      <w:r w:rsidRPr="00D64FC5">
        <w:rPr>
          <w:rFonts w:ascii="Arial" w:hAnsi="Arial" w:cs="Arial"/>
          <w:color w:val="000000" w:themeColor="text1"/>
          <w:sz w:val="24"/>
          <w:szCs w:val="24"/>
        </w:rPr>
        <w:t>normal train</w:t>
      </w:r>
      <w:r w:rsidR="00E224AC" w:rsidRPr="00D64FC5">
        <w:rPr>
          <w:rFonts w:ascii="Arial" w:hAnsi="Arial" w:cs="Arial"/>
          <w:color w:val="000000" w:themeColor="text1"/>
          <w:sz w:val="24"/>
          <w:szCs w:val="24"/>
        </w:rPr>
        <w:t xml:space="preserve"> services and any other services rendered by the Employer</w:t>
      </w:r>
      <w:r w:rsidRPr="00D64FC5">
        <w:rPr>
          <w:rFonts w:ascii="Arial" w:hAnsi="Arial" w:cs="Arial"/>
          <w:color w:val="000000" w:themeColor="text1"/>
          <w:sz w:val="24"/>
          <w:szCs w:val="24"/>
        </w:rPr>
        <w:t>.</w:t>
      </w:r>
    </w:p>
    <w:p w14:paraId="5A828505" w14:textId="5C360255" w:rsidR="00BE0940" w:rsidRPr="00D64FC5" w:rsidRDefault="00BE0940" w:rsidP="00D64FC5">
      <w:pPr>
        <w:spacing w:after="120" w:line="360" w:lineRule="auto"/>
        <w:ind w:left="851" w:hanging="851"/>
        <w:rPr>
          <w:rFonts w:ascii="Arial" w:hAnsi="Arial" w:cs="Arial"/>
          <w:color w:val="000000" w:themeColor="text1"/>
          <w:sz w:val="24"/>
          <w:szCs w:val="24"/>
        </w:rPr>
      </w:pPr>
    </w:p>
    <w:p w14:paraId="3CF98449" w14:textId="3E4C25A2" w:rsidR="00E224AC" w:rsidRPr="00D64FC5" w:rsidRDefault="00BE0940"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4.1</w:t>
      </w:r>
      <w:r w:rsidR="00CB50E3" w:rsidRPr="00D64FC5">
        <w:rPr>
          <w:rFonts w:ascii="Arial" w:hAnsi="Arial" w:cs="Arial"/>
          <w:color w:val="000000" w:themeColor="text1"/>
          <w:sz w:val="24"/>
          <w:szCs w:val="24"/>
        </w:rPr>
        <w:t>.</w:t>
      </w:r>
      <w:r w:rsidRPr="00D64FC5">
        <w:rPr>
          <w:rFonts w:ascii="Arial" w:hAnsi="Arial" w:cs="Arial"/>
          <w:color w:val="000000" w:themeColor="text1"/>
          <w:sz w:val="24"/>
          <w:szCs w:val="24"/>
        </w:rPr>
        <w:t>8</w:t>
      </w:r>
      <w:r w:rsidRPr="00D64FC5">
        <w:rPr>
          <w:rFonts w:ascii="Arial" w:hAnsi="Arial" w:cs="Arial"/>
          <w:color w:val="000000" w:themeColor="text1"/>
          <w:sz w:val="24"/>
          <w:szCs w:val="24"/>
        </w:rPr>
        <w:tab/>
      </w:r>
      <w:r w:rsidR="00E224AC" w:rsidRPr="00D64FC5">
        <w:rPr>
          <w:rFonts w:ascii="Arial" w:hAnsi="Arial" w:cs="Arial"/>
          <w:color w:val="000000" w:themeColor="text1"/>
          <w:sz w:val="24"/>
          <w:szCs w:val="24"/>
        </w:rPr>
        <w:t xml:space="preserve">The Works shall be executed as per prioritization of sequencing of the delivery Works as stipulated in the PTR </w:t>
      </w:r>
      <w:r w:rsidRPr="00D64FC5">
        <w:rPr>
          <w:rFonts w:ascii="Arial" w:hAnsi="Arial" w:cs="Arial"/>
          <w:color w:val="000000" w:themeColor="text1"/>
          <w:sz w:val="24"/>
          <w:szCs w:val="24"/>
        </w:rPr>
        <w:t>(Particular Technical Requirements)</w:t>
      </w:r>
      <w:r w:rsidR="00BE76E5" w:rsidRPr="00D64FC5">
        <w:rPr>
          <w:rFonts w:ascii="Arial" w:hAnsi="Arial" w:cs="Arial"/>
          <w:color w:val="000000" w:themeColor="text1"/>
          <w:sz w:val="24"/>
          <w:szCs w:val="24"/>
        </w:rPr>
        <w:t>, as contained in the RFP,</w:t>
      </w:r>
      <w:r w:rsidRPr="00D64FC5">
        <w:rPr>
          <w:rFonts w:ascii="Arial" w:hAnsi="Arial" w:cs="Arial"/>
          <w:color w:val="000000" w:themeColor="text1"/>
          <w:sz w:val="24"/>
          <w:szCs w:val="24"/>
        </w:rPr>
        <w:t xml:space="preserve"> </w:t>
      </w:r>
      <w:r w:rsidR="00E224AC" w:rsidRPr="00D64FC5">
        <w:rPr>
          <w:rFonts w:ascii="Arial" w:hAnsi="Arial" w:cs="Arial"/>
          <w:color w:val="000000" w:themeColor="text1"/>
          <w:sz w:val="24"/>
          <w:szCs w:val="24"/>
        </w:rPr>
        <w:t>for each Region unless otherwise agreed to in writing with the Employer and/or the Engineer.</w:t>
      </w:r>
    </w:p>
    <w:p w14:paraId="64D12097" w14:textId="77777777" w:rsidR="00E224AC" w:rsidRPr="00D64FC5" w:rsidRDefault="00E224AC" w:rsidP="00D64FC5">
      <w:pPr>
        <w:tabs>
          <w:tab w:val="left" w:pos="7305"/>
        </w:tabs>
        <w:spacing w:after="120" w:line="360" w:lineRule="auto"/>
        <w:ind w:left="851" w:hanging="851"/>
        <w:rPr>
          <w:rFonts w:ascii="Arial" w:hAnsi="Arial" w:cs="Arial"/>
          <w:color w:val="000000" w:themeColor="text1"/>
          <w:sz w:val="24"/>
          <w:szCs w:val="24"/>
        </w:rPr>
      </w:pPr>
    </w:p>
    <w:p w14:paraId="705F3F80" w14:textId="7ECBC58E" w:rsidR="00E84D21" w:rsidRPr="00D64FC5" w:rsidRDefault="00E84D21" w:rsidP="00D64FC5">
      <w:pPr>
        <w:tabs>
          <w:tab w:val="left" w:pos="7305"/>
        </w:tabs>
        <w:spacing w:after="120" w:line="360" w:lineRule="auto"/>
        <w:ind w:left="851" w:hanging="851"/>
        <w:rPr>
          <w:rFonts w:ascii="Arial" w:hAnsi="Arial" w:cs="Arial"/>
          <w:b/>
          <w:bCs/>
          <w:color w:val="000000" w:themeColor="text1"/>
          <w:sz w:val="24"/>
          <w:szCs w:val="24"/>
          <w:u w:val="single"/>
        </w:rPr>
      </w:pPr>
      <w:r w:rsidRPr="00C57083">
        <w:rPr>
          <w:rFonts w:ascii="Arial" w:hAnsi="Arial" w:cs="Arial"/>
          <w:b/>
          <w:bCs/>
          <w:color w:val="000000" w:themeColor="text1"/>
          <w:sz w:val="24"/>
          <w:szCs w:val="24"/>
        </w:rPr>
        <w:t>4.2</w:t>
      </w:r>
      <w:r w:rsidR="00085170"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 </w:t>
      </w:r>
      <w:r w:rsidR="00B34F63" w:rsidRPr="00D64FC5">
        <w:rPr>
          <w:rFonts w:ascii="Arial" w:hAnsi="Arial" w:cs="Arial"/>
          <w:b/>
          <w:bCs/>
          <w:color w:val="000000" w:themeColor="text1"/>
          <w:sz w:val="24"/>
          <w:szCs w:val="24"/>
          <w:u w:val="single"/>
        </w:rPr>
        <w:t>SECURITY</w:t>
      </w:r>
    </w:p>
    <w:p w14:paraId="6A66E7EC" w14:textId="08DC3502" w:rsidR="00B553E0" w:rsidRPr="00D64FC5" w:rsidRDefault="00B553E0" w:rsidP="00D64FC5">
      <w:pPr>
        <w:tabs>
          <w:tab w:val="left" w:pos="7305"/>
        </w:tabs>
        <w:spacing w:after="120" w:line="360" w:lineRule="auto"/>
        <w:ind w:left="851" w:hanging="851"/>
        <w:rPr>
          <w:rFonts w:ascii="Arial" w:hAnsi="Arial" w:cs="Arial"/>
          <w:b/>
          <w:bCs/>
          <w:color w:val="000000" w:themeColor="text1"/>
          <w:sz w:val="24"/>
          <w:szCs w:val="24"/>
          <w:u w:val="single"/>
        </w:rPr>
      </w:pPr>
    </w:p>
    <w:p w14:paraId="02EA5344" w14:textId="668CEC63" w:rsidR="00B553E0" w:rsidRPr="00D64FC5" w:rsidRDefault="00266661" w:rsidP="00D64FC5">
      <w:pPr>
        <w:tabs>
          <w:tab w:val="left" w:pos="7305"/>
        </w:tabs>
        <w:spacing w:after="120" w:line="360" w:lineRule="auto"/>
        <w:ind w:left="851" w:hanging="851"/>
        <w:rPr>
          <w:rFonts w:ascii="Arial" w:hAnsi="Arial" w:cs="Arial"/>
          <w:b/>
          <w:bCs/>
          <w:color w:val="000000" w:themeColor="text1"/>
          <w:sz w:val="24"/>
          <w:szCs w:val="24"/>
          <w:u w:val="single"/>
        </w:rPr>
      </w:pPr>
      <w:r w:rsidRPr="00C57083">
        <w:rPr>
          <w:rFonts w:ascii="Arial" w:hAnsi="Arial" w:cs="Arial"/>
          <w:b/>
          <w:bCs/>
          <w:color w:val="000000" w:themeColor="text1"/>
          <w:sz w:val="24"/>
          <w:szCs w:val="24"/>
        </w:rPr>
        <w:t>4.2.1</w:t>
      </w:r>
      <w:r w:rsidRPr="00D64FC5">
        <w:rPr>
          <w:rFonts w:ascii="Arial" w:hAnsi="Arial" w:cs="Arial"/>
          <w:color w:val="000000" w:themeColor="text1"/>
          <w:sz w:val="24"/>
          <w:szCs w:val="24"/>
        </w:rPr>
        <w:tab/>
      </w:r>
      <w:r w:rsidR="007B06F3" w:rsidRPr="00D64FC5">
        <w:rPr>
          <w:rFonts w:ascii="Arial" w:hAnsi="Arial" w:cs="Arial"/>
          <w:b/>
          <w:bCs/>
          <w:color w:val="000000" w:themeColor="text1"/>
          <w:sz w:val="24"/>
          <w:szCs w:val="24"/>
          <w:u w:val="single"/>
        </w:rPr>
        <w:t xml:space="preserve">BID </w:t>
      </w:r>
      <w:r w:rsidRPr="00D64FC5">
        <w:rPr>
          <w:rFonts w:ascii="Arial" w:hAnsi="Arial" w:cs="Arial"/>
          <w:b/>
          <w:bCs/>
          <w:color w:val="000000" w:themeColor="text1"/>
          <w:sz w:val="24"/>
          <w:szCs w:val="24"/>
          <w:u w:val="single"/>
        </w:rPr>
        <w:t>BOND / SECURITY</w:t>
      </w:r>
    </w:p>
    <w:p w14:paraId="7DEBABBE" w14:textId="77777777" w:rsidR="00266661" w:rsidRPr="00D64FC5" w:rsidRDefault="00266661" w:rsidP="00D64FC5">
      <w:pPr>
        <w:tabs>
          <w:tab w:val="left" w:pos="7305"/>
        </w:tabs>
        <w:spacing w:after="120" w:line="360" w:lineRule="auto"/>
        <w:ind w:left="851" w:hanging="851"/>
        <w:rPr>
          <w:rFonts w:ascii="Arial" w:hAnsi="Arial" w:cs="Arial"/>
          <w:color w:val="000000" w:themeColor="text1"/>
          <w:sz w:val="24"/>
          <w:szCs w:val="24"/>
        </w:rPr>
      </w:pPr>
    </w:p>
    <w:p w14:paraId="713C915F" w14:textId="3172CC7D" w:rsidR="00164402" w:rsidRPr="00D64FC5" w:rsidRDefault="00164402"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4.2.</w:t>
      </w:r>
      <w:r w:rsidR="00266661" w:rsidRPr="00D64FC5">
        <w:rPr>
          <w:rFonts w:ascii="Arial" w:hAnsi="Arial" w:cs="Arial"/>
          <w:color w:val="000000" w:themeColor="text1"/>
          <w:sz w:val="24"/>
          <w:szCs w:val="24"/>
        </w:rPr>
        <w:t>1.</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r>
      <w:r w:rsidR="00B553E0" w:rsidRPr="00D64FC5">
        <w:rPr>
          <w:rFonts w:ascii="Arial" w:hAnsi="Arial" w:cs="Arial"/>
          <w:color w:val="000000" w:themeColor="text1"/>
          <w:sz w:val="24"/>
          <w:szCs w:val="24"/>
        </w:rPr>
        <w:t xml:space="preserve">The </w:t>
      </w:r>
      <w:r w:rsidRPr="00D64FC5">
        <w:rPr>
          <w:rFonts w:ascii="Arial" w:hAnsi="Arial" w:cs="Arial"/>
          <w:color w:val="000000" w:themeColor="text1"/>
          <w:sz w:val="24"/>
          <w:szCs w:val="24"/>
        </w:rPr>
        <w:t>Contractor</w:t>
      </w:r>
      <w:r w:rsidR="00B553E0" w:rsidRPr="00D64FC5">
        <w:rPr>
          <w:rFonts w:ascii="Arial" w:hAnsi="Arial" w:cs="Arial"/>
          <w:color w:val="000000" w:themeColor="text1"/>
          <w:sz w:val="24"/>
          <w:szCs w:val="24"/>
        </w:rPr>
        <w:t xml:space="preserve"> shall, </w:t>
      </w:r>
      <w:r w:rsidRPr="00D64FC5">
        <w:rPr>
          <w:rFonts w:ascii="Arial" w:hAnsi="Arial" w:cs="Arial"/>
          <w:color w:val="000000" w:themeColor="text1"/>
          <w:sz w:val="24"/>
          <w:szCs w:val="24"/>
        </w:rPr>
        <w:t xml:space="preserve">maintain </w:t>
      </w:r>
      <w:r w:rsidR="00B553E0" w:rsidRPr="00D64FC5">
        <w:rPr>
          <w:rFonts w:ascii="Arial" w:hAnsi="Arial" w:cs="Arial"/>
          <w:color w:val="000000" w:themeColor="text1"/>
          <w:sz w:val="24"/>
          <w:szCs w:val="24"/>
        </w:rPr>
        <w:t>irrevocable and unconditional payment</w:t>
      </w:r>
      <w:r w:rsidRPr="00D64FC5">
        <w:rPr>
          <w:rFonts w:ascii="Arial" w:hAnsi="Arial" w:cs="Arial"/>
          <w:color w:val="000000" w:themeColor="text1"/>
          <w:sz w:val="24"/>
          <w:szCs w:val="24"/>
        </w:rPr>
        <w:t xml:space="preserve"> </w:t>
      </w:r>
      <w:r w:rsidR="00B553E0" w:rsidRPr="00D64FC5">
        <w:rPr>
          <w:rFonts w:ascii="Arial" w:hAnsi="Arial" w:cs="Arial"/>
          <w:color w:val="000000" w:themeColor="text1"/>
          <w:sz w:val="24"/>
          <w:szCs w:val="24"/>
        </w:rPr>
        <w:t xml:space="preserve">on-demand </w:t>
      </w:r>
      <w:r w:rsidR="007B06F3" w:rsidRPr="00D64FC5">
        <w:rPr>
          <w:rFonts w:ascii="Arial" w:hAnsi="Arial" w:cs="Arial"/>
          <w:color w:val="000000" w:themeColor="text1"/>
          <w:sz w:val="24"/>
          <w:szCs w:val="24"/>
        </w:rPr>
        <w:t xml:space="preserve">Bid </w:t>
      </w:r>
      <w:r w:rsidR="00B553E0" w:rsidRPr="00D64FC5">
        <w:rPr>
          <w:rFonts w:ascii="Arial" w:hAnsi="Arial" w:cs="Arial"/>
          <w:color w:val="000000" w:themeColor="text1"/>
          <w:sz w:val="24"/>
          <w:szCs w:val="24"/>
        </w:rPr>
        <w:t>Bond/Security to the value of R</w:t>
      </w:r>
      <w:r w:rsidR="0014338C">
        <w:rPr>
          <w:rFonts w:ascii="Arial" w:hAnsi="Arial" w:cs="Arial"/>
          <w:color w:val="000000" w:themeColor="text1"/>
          <w:sz w:val="24"/>
          <w:szCs w:val="24"/>
        </w:rPr>
        <w:t>80</w:t>
      </w:r>
      <w:r w:rsidR="00B553E0" w:rsidRPr="00D64FC5">
        <w:rPr>
          <w:rFonts w:ascii="Arial" w:hAnsi="Arial" w:cs="Arial"/>
          <w:color w:val="000000" w:themeColor="text1"/>
          <w:sz w:val="24"/>
          <w:szCs w:val="24"/>
        </w:rPr>
        <w:t>,000,000.00 (</w:t>
      </w:r>
      <w:r w:rsidR="0014338C">
        <w:rPr>
          <w:rFonts w:ascii="Arial" w:hAnsi="Arial" w:cs="Arial"/>
          <w:color w:val="000000" w:themeColor="text1"/>
          <w:sz w:val="24"/>
          <w:szCs w:val="24"/>
        </w:rPr>
        <w:t>Eighty</w:t>
      </w:r>
      <w:r w:rsidR="0014338C" w:rsidRPr="00D64FC5">
        <w:rPr>
          <w:rFonts w:ascii="Arial" w:hAnsi="Arial" w:cs="Arial"/>
          <w:color w:val="000000" w:themeColor="text1"/>
          <w:sz w:val="24"/>
          <w:szCs w:val="24"/>
        </w:rPr>
        <w:t xml:space="preserve"> </w:t>
      </w:r>
      <w:r w:rsidR="00B553E0" w:rsidRPr="00D64FC5">
        <w:rPr>
          <w:rFonts w:ascii="Arial" w:hAnsi="Arial" w:cs="Arial"/>
          <w:color w:val="000000" w:themeColor="text1"/>
          <w:sz w:val="24"/>
          <w:szCs w:val="24"/>
        </w:rPr>
        <w:t xml:space="preserve">Million Rand) </w:t>
      </w:r>
      <w:r w:rsidRPr="00D64FC5">
        <w:rPr>
          <w:rFonts w:ascii="Arial" w:hAnsi="Arial" w:cs="Arial"/>
          <w:color w:val="000000" w:themeColor="text1"/>
          <w:sz w:val="24"/>
          <w:szCs w:val="24"/>
        </w:rPr>
        <w:t xml:space="preserve">which was </w:t>
      </w:r>
      <w:r w:rsidRPr="00D64FC5">
        <w:rPr>
          <w:rFonts w:ascii="Arial" w:hAnsi="Arial" w:cs="Arial"/>
          <w:color w:val="000000" w:themeColor="text1"/>
          <w:sz w:val="24"/>
          <w:szCs w:val="24"/>
        </w:rPr>
        <w:lastRenderedPageBreak/>
        <w:t xml:space="preserve">submitted with the Contractor’s </w:t>
      </w:r>
      <w:r w:rsidR="007B06F3" w:rsidRPr="00D64FC5">
        <w:rPr>
          <w:rFonts w:ascii="Arial" w:hAnsi="Arial" w:cs="Arial"/>
          <w:color w:val="000000" w:themeColor="text1"/>
          <w:sz w:val="24"/>
          <w:szCs w:val="24"/>
        </w:rPr>
        <w:t>Proposal</w:t>
      </w:r>
      <w:r w:rsidRPr="00D64FC5">
        <w:rPr>
          <w:rFonts w:ascii="Arial" w:hAnsi="Arial" w:cs="Arial"/>
          <w:color w:val="000000" w:themeColor="text1"/>
          <w:sz w:val="24"/>
          <w:szCs w:val="24"/>
        </w:rPr>
        <w:t xml:space="preserve">. This </w:t>
      </w:r>
      <w:r w:rsidR="007B06F3" w:rsidRPr="00D64FC5">
        <w:rPr>
          <w:rFonts w:ascii="Arial" w:hAnsi="Arial" w:cs="Arial"/>
          <w:color w:val="000000" w:themeColor="text1"/>
          <w:sz w:val="24"/>
          <w:szCs w:val="24"/>
        </w:rPr>
        <w:t xml:space="preserve">Bid </w:t>
      </w:r>
      <w:r w:rsidRPr="00D64FC5">
        <w:rPr>
          <w:rFonts w:ascii="Arial" w:hAnsi="Arial" w:cs="Arial"/>
          <w:color w:val="000000" w:themeColor="text1"/>
          <w:sz w:val="24"/>
          <w:szCs w:val="24"/>
        </w:rPr>
        <w:t xml:space="preserve">Bond/Security </w:t>
      </w:r>
      <w:r w:rsidR="00B553E0" w:rsidRPr="00D64FC5">
        <w:rPr>
          <w:rFonts w:ascii="Arial" w:hAnsi="Arial" w:cs="Arial"/>
          <w:color w:val="000000" w:themeColor="text1"/>
          <w:sz w:val="24"/>
          <w:szCs w:val="24"/>
        </w:rPr>
        <w:t xml:space="preserve">shall remain valid for 365 calendar days after the </w:t>
      </w:r>
      <w:r w:rsidRPr="00D64FC5">
        <w:rPr>
          <w:rFonts w:ascii="Arial" w:hAnsi="Arial" w:cs="Arial"/>
          <w:color w:val="000000" w:themeColor="text1"/>
          <w:sz w:val="24"/>
          <w:szCs w:val="24"/>
        </w:rPr>
        <w:t xml:space="preserve">submission of the Contractor’s </w:t>
      </w:r>
      <w:r w:rsidR="007B06F3" w:rsidRPr="00D64FC5">
        <w:rPr>
          <w:rFonts w:ascii="Arial" w:hAnsi="Arial" w:cs="Arial"/>
          <w:color w:val="000000" w:themeColor="text1"/>
          <w:sz w:val="24"/>
          <w:szCs w:val="24"/>
        </w:rPr>
        <w:t>Proposal</w:t>
      </w:r>
      <w:r w:rsidR="00B553E0" w:rsidRPr="00D64FC5">
        <w:rPr>
          <w:rFonts w:ascii="Arial" w:hAnsi="Arial" w:cs="Arial"/>
          <w:color w:val="000000" w:themeColor="text1"/>
          <w:sz w:val="24"/>
          <w:szCs w:val="24"/>
        </w:rPr>
        <w:t xml:space="preserve">. </w:t>
      </w:r>
    </w:p>
    <w:p w14:paraId="4D1CE866" w14:textId="77777777" w:rsidR="00164402" w:rsidRPr="00D64FC5" w:rsidRDefault="00164402" w:rsidP="00D64FC5">
      <w:pPr>
        <w:tabs>
          <w:tab w:val="left" w:pos="7305"/>
        </w:tabs>
        <w:spacing w:after="120" w:line="360" w:lineRule="auto"/>
        <w:ind w:left="851" w:hanging="851"/>
        <w:rPr>
          <w:rFonts w:ascii="Arial" w:hAnsi="Arial" w:cs="Arial"/>
          <w:color w:val="000000" w:themeColor="text1"/>
          <w:sz w:val="24"/>
          <w:szCs w:val="24"/>
        </w:rPr>
      </w:pPr>
    </w:p>
    <w:p w14:paraId="530F5CBA" w14:textId="520BA38C" w:rsidR="00B553E0" w:rsidRPr="00D64FC5" w:rsidRDefault="00164402"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4.2</w:t>
      </w:r>
      <w:r w:rsidR="00266661" w:rsidRPr="00D64FC5">
        <w:rPr>
          <w:rFonts w:ascii="Arial" w:hAnsi="Arial" w:cs="Arial"/>
          <w:color w:val="000000" w:themeColor="text1"/>
          <w:sz w:val="24"/>
          <w:szCs w:val="24"/>
        </w:rPr>
        <w:t>.1</w:t>
      </w:r>
      <w:r w:rsidRPr="00D64FC5">
        <w:rPr>
          <w:rFonts w:ascii="Arial" w:hAnsi="Arial" w:cs="Arial"/>
          <w:color w:val="000000" w:themeColor="text1"/>
          <w:sz w:val="24"/>
          <w:szCs w:val="24"/>
        </w:rPr>
        <w:t>.2</w:t>
      </w:r>
      <w:r w:rsidRPr="00D64FC5">
        <w:rPr>
          <w:rFonts w:ascii="Arial" w:hAnsi="Arial" w:cs="Arial"/>
          <w:color w:val="000000" w:themeColor="text1"/>
          <w:sz w:val="24"/>
          <w:szCs w:val="24"/>
        </w:rPr>
        <w:tab/>
        <w:t>The Employer s</w:t>
      </w:r>
      <w:r w:rsidR="00B553E0" w:rsidRPr="00D64FC5">
        <w:rPr>
          <w:rFonts w:ascii="Arial" w:hAnsi="Arial" w:cs="Arial"/>
          <w:color w:val="000000" w:themeColor="text1"/>
          <w:sz w:val="24"/>
          <w:szCs w:val="24"/>
        </w:rPr>
        <w:t xml:space="preserve">hall, at </w:t>
      </w:r>
      <w:r w:rsidRPr="00D64FC5">
        <w:rPr>
          <w:rFonts w:ascii="Arial" w:hAnsi="Arial" w:cs="Arial"/>
          <w:color w:val="000000" w:themeColor="text1"/>
          <w:sz w:val="24"/>
          <w:szCs w:val="24"/>
        </w:rPr>
        <w:t>the Employer’s</w:t>
      </w:r>
      <w:r w:rsidR="00B553E0" w:rsidRPr="00D64FC5">
        <w:rPr>
          <w:rFonts w:ascii="Arial" w:hAnsi="Arial" w:cs="Arial"/>
          <w:color w:val="000000" w:themeColor="text1"/>
          <w:sz w:val="24"/>
          <w:szCs w:val="24"/>
        </w:rPr>
        <w:t xml:space="preserve"> discretion and without substantiation, call upon the </w:t>
      </w:r>
      <w:r w:rsidR="007B06F3" w:rsidRPr="00D64FC5">
        <w:rPr>
          <w:rFonts w:ascii="Arial" w:hAnsi="Arial" w:cs="Arial"/>
          <w:color w:val="000000" w:themeColor="text1"/>
          <w:sz w:val="24"/>
          <w:szCs w:val="24"/>
        </w:rPr>
        <w:t xml:space="preserve">Bid </w:t>
      </w:r>
      <w:r w:rsidR="00B553E0" w:rsidRPr="00D64FC5">
        <w:rPr>
          <w:rFonts w:ascii="Arial" w:hAnsi="Arial" w:cs="Arial"/>
          <w:color w:val="000000" w:themeColor="text1"/>
          <w:sz w:val="24"/>
          <w:szCs w:val="24"/>
        </w:rPr>
        <w:t>Bond/Security if:</w:t>
      </w:r>
    </w:p>
    <w:p w14:paraId="59A2E743" w14:textId="77777777" w:rsidR="00164402" w:rsidRPr="00D64FC5" w:rsidRDefault="00164402" w:rsidP="00D64FC5">
      <w:pPr>
        <w:tabs>
          <w:tab w:val="left" w:pos="7305"/>
        </w:tabs>
        <w:spacing w:after="120" w:line="360" w:lineRule="auto"/>
        <w:ind w:left="851" w:hanging="851"/>
        <w:rPr>
          <w:rFonts w:ascii="Arial" w:hAnsi="Arial" w:cs="Arial"/>
          <w:color w:val="000000" w:themeColor="text1"/>
          <w:sz w:val="24"/>
          <w:szCs w:val="24"/>
        </w:rPr>
      </w:pPr>
    </w:p>
    <w:p w14:paraId="5A72C77B" w14:textId="12A356CB" w:rsidR="007B06F3" w:rsidRPr="00D64FC5" w:rsidRDefault="00164402" w:rsidP="007B06F3">
      <w:pPr>
        <w:spacing w:after="120" w:line="360" w:lineRule="auto"/>
        <w:ind w:left="2160" w:hanging="1305"/>
        <w:rPr>
          <w:rFonts w:ascii="Arial" w:hAnsi="Arial" w:cs="Arial"/>
          <w:color w:val="000000" w:themeColor="text1"/>
          <w:sz w:val="24"/>
          <w:szCs w:val="24"/>
        </w:rPr>
      </w:pPr>
      <w:r w:rsidRPr="00D64FC5">
        <w:rPr>
          <w:rFonts w:ascii="Arial" w:hAnsi="Arial" w:cs="Arial"/>
          <w:color w:val="000000" w:themeColor="text1"/>
          <w:sz w:val="24"/>
          <w:szCs w:val="24"/>
        </w:rPr>
        <w:t>4.2.</w:t>
      </w:r>
      <w:r w:rsidR="00266661" w:rsidRPr="00D64FC5">
        <w:rPr>
          <w:rFonts w:ascii="Arial" w:hAnsi="Arial" w:cs="Arial"/>
          <w:color w:val="000000" w:themeColor="text1"/>
          <w:sz w:val="24"/>
          <w:szCs w:val="24"/>
        </w:rPr>
        <w:t>1.</w:t>
      </w:r>
      <w:r w:rsidRPr="00D64FC5">
        <w:rPr>
          <w:rFonts w:ascii="Arial" w:hAnsi="Arial" w:cs="Arial"/>
          <w:color w:val="000000" w:themeColor="text1"/>
          <w:sz w:val="24"/>
          <w:szCs w:val="24"/>
        </w:rPr>
        <w:t>2.1</w:t>
      </w:r>
      <w:r w:rsidRPr="00D64FC5">
        <w:rPr>
          <w:rFonts w:ascii="Arial" w:hAnsi="Arial" w:cs="Arial"/>
          <w:color w:val="000000" w:themeColor="text1"/>
          <w:sz w:val="24"/>
          <w:szCs w:val="24"/>
        </w:rPr>
        <w:tab/>
      </w:r>
      <w:r w:rsidR="007B06F3" w:rsidRPr="00D64FC5">
        <w:rPr>
          <w:rFonts w:ascii="Arial" w:hAnsi="Arial" w:cs="Arial"/>
          <w:color w:val="000000" w:themeColor="text1"/>
          <w:sz w:val="24"/>
          <w:szCs w:val="24"/>
        </w:rPr>
        <w:t>The Contractor, without the Employer and/or Engineer’s written agreement, withdraws the Contractor’s Proposal after the latest time specified for the submission of the Contractor’s Proposal and before the expiry of the validity of the Proposal; and/or</w:t>
      </w:r>
    </w:p>
    <w:p w14:paraId="1F455A14" w14:textId="429D6AD0" w:rsidR="007B06F3" w:rsidRPr="00D64FC5" w:rsidRDefault="007B06F3" w:rsidP="007B06F3">
      <w:pPr>
        <w:spacing w:after="120" w:line="360" w:lineRule="auto"/>
        <w:ind w:left="2160" w:hanging="1305"/>
        <w:rPr>
          <w:rFonts w:ascii="Arial" w:hAnsi="Arial" w:cs="Arial"/>
          <w:color w:val="000000" w:themeColor="text1"/>
          <w:sz w:val="24"/>
          <w:szCs w:val="24"/>
        </w:rPr>
      </w:pPr>
    </w:p>
    <w:p w14:paraId="2C177439" w14:textId="2CDC0B3E" w:rsidR="007B06F3" w:rsidRDefault="007B06F3" w:rsidP="007B06F3">
      <w:pPr>
        <w:spacing w:after="120" w:line="360" w:lineRule="auto"/>
        <w:ind w:left="2160" w:hanging="1305"/>
        <w:rPr>
          <w:rFonts w:ascii="Arial" w:hAnsi="Arial" w:cs="Arial"/>
          <w:color w:val="000000" w:themeColor="text1"/>
          <w:sz w:val="24"/>
          <w:szCs w:val="24"/>
        </w:rPr>
      </w:pPr>
      <w:r w:rsidRPr="00D64FC5">
        <w:rPr>
          <w:rFonts w:ascii="Arial" w:hAnsi="Arial" w:cs="Arial"/>
          <w:color w:val="000000" w:themeColor="text1"/>
          <w:sz w:val="24"/>
          <w:szCs w:val="24"/>
        </w:rPr>
        <w:t>4.2.1.2.2</w:t>
      </w:r>
      <w:r w:rsidRPr="00D64FC5">
        <w:rPr>
          <w:rFonts w:ascii="Arial" w:hAnsi="Arial" w:cs="Arial"/>
          <w:color w:val="000000" w:themeColor="text1"/>
          <w:sz w:val="24"/>
          <w:szCs w:val="24"/>
        </w:rPr>
        <w:tab/>
        <w:t>The Contractor refuses to accept any correction of errors in the Contractor’s Proposal in accordance with any Conditions of Invitation and/or Instructions to the Contractor; and/or</w:t>
      </w:r>
    </w:p>
    <w:p w14:paraId="10A824F0" w14:textId="77777777" w:rsidR="000614C3" w:rsidRPr="00D64FC5" w:rsidRDefault="000614C3" w:rsidP="007B06F3">
      <w:pPr>
        <w:spacing w:after="120" w:line="360" w:lineRule="auto"/>
        <w:ind w:left="2160" w:hanging="1305"/>
        <w:rPr>
          <w:rFonts w:ascii="Arial" w:hAnsi="Arial" w:cs="Arial"/>
          <w:color w:val="000000" w:themeColor="text1"/>
          <w:sz w:val="24"/>
          <w:szCs w:val="24"/>
        </w:rPr>
      </w:pPr>
    </w:p>
    <w:p w14:paraId="39B18FC7" w14:textId="4FCC13CC" w:rsidR="00B553E0" w:rsidRPr="00D64FC5" w:rsidRDefault="007B06F3" w:rsidP="00D64FC5">
      <w:pPr>
        <w:spacing w:after="120" w:line="360" w:lineRule="auto"/>
        <w:ind w:left="2160" w:hanging="1305"/>
        <w:rPr>
          <w:rFonts w:ascii="Arial" w:hAnsi="Arial" w:cs="Arial"/>
          <w:color w:val="000000" w:themeColor="text1"/>
          <w:sz w:val="24"/>
          <w:szCs w:val="24"/>
        </w:rPr>
      </w:pPr>
      <w:r w:rsidRPr="00D64FC5">
        <w:rPr>
          <w:rFonts w:ascii="Arial" w:hAnsi="Arial" w:cs="Arial"/>
          <w:color w:val="000000" w:themeColor="text1"/>
          <w:sz w:val="24"/>
          <w:szCs w:val="24"/>
        </w:rPr>
        <w:t>4.2.1.2.3</w:t>
      </w:r>
      <w:r w:rsidRPr="00D64FC5">
        <w:rPr>
          <w:rFonts w:ascii="Arial" w:hAnsi="Arial" w:cs="Arial"/>
          <w:color w:val="000000" w:themeColor="text1"/>
          <w:sz w:val="24"/>
          <w:szCs w:val="24"/>
        </w:rPr>
        <w:tab/>
      </w:r>
      <w:r w:rsidR="00B553E0" w:rsidRPr="00D64FC5">
        <w:rPr>
          <w:rFonts w:ascii="Arial" w:hAnsi="Arial" w:cs="Arial"/>
          <w:color w:val="000000" w:themeColor="text1"/>
          <w:sz w:val="24"/>
          <w:szCs w:val="24"/>
        </w:rPr>
        <w:t xml:space="preserve">The </w:t>
      </w:r>
      <w:r w:rsidR="00164402" w:rsidRPr="00D64FC5">
        <w:rPr>
          <w:rFonts w:ascii="Arial" w:hAnsi="Arial" w:cs="Arial"/>
          <w:color w:val="000000" w:themeColor="text1"/>
          <w:sz w:val="24"/>
          <w:szCs w:val="24"/>
        </w:rPr>
        <w:t>Employer</w:t>
      </w:r>
      <w:r w:rsidR="00B553E0" w:rsidRPr="00D64FC5">
        <w:rPr>
          <w:rFonts w:ascii="Arial" w:hAnsi="Arial" w:cs="Arial"/>
          <w:color w:val="000000" w:themeColor="text1"/>
          <w:sz w:val="24"/>
          <w:szCs w:val="24"/>
        </w:rPr>
        <w:t xml:space="preserve"> awards the Contract to the </w:t>
      </w:r>
      <w:r w:rsidR="00164402" w:rsidRPr="00D64FC5">
        <w:rPr>
          <w:rFonts w:ascii="Arial" w:hAnsi="Arial" w:cs="Arial"/>
          <w:color w:val="000000" w:themeColor="text1"/>
          <w:sz w:val="24"/>
          <w:szCs w:val="24"/>
        </w:rPr>
        <w:t>Contractor</w:t>
      </w:r>
      <w:r w:rsidR="00B553E0" w:rsidRPr="00D64FC5">
        <w:rPr>
          <w:rFonts w:ascii="Arial" w:hAnsi="Arial" w:cs="Arial"/>
          <w:color w:val="000000" w:themeColor="text1"/>
          <w:sz w:val="24"/>
          <w:szCs w:val="24"/>
        </w:rPr>
        <w:t xml:space="preserve"> and the </w:t>
      </w:r>
      <w:r w:rsidR="00164402" w:rsidRPr="00D64FC5">
        <w:rPr>
          <w:rFonts w:ascii="Arial" w:hAnsi="Arial" w:cs="Arial"/>
          <w:color w:val="000000" w:themeColor="text1"/>
          <w:sz w:val="24"/>
          <w:szCs w:val="24"/>
        </w:rPr>
        <w:t xml:space="preserve">Contractor </w:t>
      </w:r>
      <w:r w:rsidR="00B553E0" w:rsidRPr="00D64FC5">
        <w:rPr>
          <w:rFonts w:ascii="Arial" w:hAnsi="Arial" w:cs="Arial"/>
          <w:color w:val="000000" w:themeColor="text1"/>
          <w:sz w:val="24"/>
          <w:szCs w:val="24"/>
        </w:rPr>
        <w:t>fails to comply with</w:t>
      </w:r>
      <w:r w:rsidR="00164402" w:rsidRPr="00D64FC5">
        <w:rPr>
          <w:rFonts w:ascii="Arial" w:hAnsi="Arial" w:cs="Arial"/>
          <w:color w:val="000000" w:themeColor="text1"/>
          <w:sz w:val="24"/>
          <w:szCs w:val="24"/>
        </w:rPr>
        <w:t xml:space="preserve"> </w:t>
      </w:r>
      <w:r w:rsidR="00B553E0" w:rsidRPr="00D64FC5">
        <w:rPr>
          <w:rFonts w:ascii="Arial" w:hAnsi="Arial" w:cs="Arial"/>
          <w:color w:val="000000" w:themeColor="text1"/>
          <w:sz w:val="24"/>
          <w:szCs w:val="24"/>
        </w:rPr>
        <w:t>any Conditions of Contract; and/or</w:t>
      </w:r>
    </w:p>
    <w:p w14:paraId="5F7A8289" w14:textId="77777777" w:rsidR="00164402" w:rsidRPr="00D64FC5" w:rsidRDefault="00164402" w:rsidP="00D64FC5">
      <w:pPr>
        <w:spacing w:after="120" w:line="360" w:lineRule="auto"/>
        <w:ind w:left="2160" w:hanging="1305"/>
        <w:rPr>
          <w:rFonts w:ascii="Arial" w:hAnsi="Arial" w:cs="Arial"/>
          <w:color w:val="000000" w:themeColor="text1"/>
          <w:sz w:val="24"/>
          <w:szCs w:val="24"/>
        </w:rPr>
      </w:pPr>
    </w:p>
    <w:p w14:paraId="2B3D5F71" w14:textId="4957A58D" w:rsidR="00B553E0" w:rsidRPr="00D64FC5" w:rsidRDefault="00164402" w:rsidP="00D64FC5">
      <w:pPr>
        <w:spacing w:after="120" w:line="360" w:lineRule="auto"/>
        <w:ind w:left="2160" w:hanging="1305"/>
        <w:rPr>
          <w:rFonts w:ascii="Arial" w:hAnsi="Arial" w:cs="Arial"/>
          <w:color w:val="000000" w:themeColor="text1"/>
          <w:sz w:val="24"/>
          <w:szCs w:val="24"/>
        </w:rPr>
      </w:pPr>
      <w:r w:rsidRPr="00D64FC5">
        <w:rPr>
          <w:rFonts w:ascii="Arial" w:hAnsi="Arial" w:cs="Arial"/>
          <w:color w:val="000000" w:themeColor="text1"/>
          <w:sz w:val="24"/>
          <w:szCs w:val="24"/>
        </w:rPr>
        <w:t>4.2.</w:t>
      </w:r>
      <w:r w:rsidR="00266661" w:rsidRPr="00D64FC5">
        <w:rPr>
          <w:rFonts w:ascii="Arial" w:hAnsi="Arial" w:cs="Arial"/>
          <w:color w:val="000000" w:themeColor="text1"/>
          <w:sz w:val="24"/>
          <w:szCs w:val="24"/>
        </w:rPr>
        <w:t>1.</w:t>
      </w:r>
      <w:r w:rsidRPr="00D64FC5">
        <w:rPr>
          <w:rFonts w:ascii="Arial" w:hAnsi="Arial" w:cs="Arial"/>
          <w:color w:val="000000" w:themeColor="text1"/>
          <w:sz w:val="24"/>
          <w:szCs w:val="24"/>
        </w:rPr>
        <w:t>2.</w:t>
      </w:r>
      <w:r w:rsidR="007B06F3" w:rsidRPr="00D64FC5">
        <w:rPr>
          <w:rFonts w:ascii="Arial" w:hAnsi="Arial" w:cs="Arial"/>
          <w:color w:val="000000" w:themeColor="text1"/>
          <w:sz w:val="24"/>
          <w:szCs w:val="24"/>
        </w:rPr>
        <w:t>4</w:t>
      </w:r>
      <w:r w:rsidRPr="00D64FC5">
        <w:rPr>
          <w:rFonts w:ascii="Arial" w:hAnsi="Arial" w:cs="Arial"/>
          <w:color w:val="000000" w:themeColor="text1"/>
          <w:sz w:val="24"/>
          <w:szCs w:val="24"/>
        </w:rPr>
        <w:tab/>
        <w:t>The Employer</w:t>
      </w:r>
      <w:r w:rsidR="00B553E0" w:rsidRPr="00D64FC5">
        <w:rPr>
          <w:rFonts w:ascii="Arial" w:hAnsi="Arial" w:cs="Arial"/>
          <w:color w:val="000000" w:themeColor="text1"/>
          <w:sz w:val="24"/>
          <w:szCs w:val="24"/>
        </w:rPr>
        <w:t xml:space="preserve"> awards the Contract to the </w:t>
      </w:r>
      <w:r w:rsidRPr="00D64FC5">
        <w:rPr>
          <w:rFonts w:ascii="Arial" w:hAnsi="Arial" w:cs="Arial"/>
          <w:color w:val="000000" w:themeColor="text1"/>
          <w:sz w:val="24"/>
          <w:szCs w:val="24"/>
        </w:rPr>
        <w:t>Contractor</w:t>
      </w:r>
      <w:r w:rsidR="00B553E0" w:rsidRPr="00D64FC5">
        <w:rPr>
          <w:rFonts w:ascii="Arial" w:hAnsi="Arial" w:cs="Arial"/>
          <w:color w:val="000000" w:themeColor="text1"/>
          <w:sz w:val="24"/>
          <w:szCs w:val="24"/>
        </w:rPr>
        <w:t xml:space="preserve"> and the </w:t>
      </w:r>
      <w:r w:rsidRPr="00D64FC5">
        <w:rPr>
          <w:rFonts w:ascii="Arial" w:hAnsi="Arial" w:cs="Arial"/>
          <w:color w:val="000000" w:themeColor="text1"/>
          <w:sz w:val="24"/>
          <w:szCs w:val="24"/>
        </w:rPr>
        <w:t xml:space="preserve">Contractor </w:t>
      </w:r>
      <w:r w:rsidR="00B553E0" w:rsidRPr="00D64FC5">
        <w:rPr>
          <w:rFonts w:ascii="Arial" w:hAnsi="Arial" w:cs="Arial"/>
          <w:color w:val="000000" w:themeColor="text1"/>
          <w:sz w:val="24"/>
          <w:szCs w:val="24"/>
        </w:rPr>
        <w:t>fails to perform any</w:t>
      </w:r>
      <w:r w:rsidRPr="00D64FC5">
        <w:rPr>
          <w:rFonts w:ascii="Arial" w:hAnsi="Arial" w:cs="Arial"/>
          <w:color w:val="000000" w:themeColor="text1"/>
          <w:sz w:val="24"/>
          <w:szCs w:val="24"/>
        </w:rPr>
        <w:t xml:space="preserve"> </w:t>
      </w:r>
      <w:r w:rsidR="00B553E0" w:rsidRPr="00D64FC5">
        <w:rPr>
          <w:rFonts w:ascii="Arial" w:hAnsi="Arial" w:cs="Arial"/>
          <w:color w:val="000000" w:themeColor="text1"/>
          <w:sz w:val="24"/>
          <w:szCs w:val="24"/>
        </w:rPr>
        <w:t>obligations and/or liabilities and/or comply with the Contract; and/or</w:t>
      </w:r>
    </w:p>
    <w:p w14:paraId="7F6DFACE" w14:textId="77777777" w:rsidR="00164402" w:rsidRPr="00D64FC5" w:rsidRDefault="00164402" w:rsidP="00D64FC5">
      <w:pPr>
        <w:spacing w:after="120" w:line="360" w:lineRule="auto"/>
        <w:ind w:left="2160" w:hanging="1305"/>
        <w:rPr>
          <w:rFonts w:ascii="Arial" w:hAnsi="Arial" w:cs="Arial"/>
          <w:color w:val="000000" w:themeColor="text1"/>
          <w:sz w:val="24"/>
          <w:szCs w:val="24"/>
        </w:rPr>
      </w:pPr>
    </w:p>
    <w:p w14:paraId="02D28936" w14:textId="68000B56" w:rsidR="00B553E0" w:rsidRPr="00D64FC5" w:rsidRDefault="00164402" w:rsidP="00D64FC5">
      <w:pPr>
        <w:spacing w:after="120" w:line="360" w:lineRule="auto"/>
        <w:ind w:left="2160" w:hanging="1305"/>
        <w:rPr>
          <w:rFonts w:ascii="Arial" w:hAnsi="Arial" w:cs="Arial"/>
          <w:color w:val="000000" w:themeColor="text1"/>
          <w:sz w:val="24"/>
          <w:szCs w:val="24"/>
        </w:rPr>
      </w:pPr>
      <w:r w:rsidRPr="00D64FC5">
        <w:rPr>
          <w:rFonts w:ascii="Arial" w:hAnsi="Arial" w:cs="Arial"/>
          <w:color w:val="000000" w:themeColor="text1"/>
          <w:sz w:val="24"/>
          <w:szCs w:val="24"/>
        </w:rPr>
        <w:t>4.2.</w:t>
      </w:r>
      <w:r w:rsidR="00266661" w:rsidRPr="00D64FC5">
        <w:rPr>
          <w:rFonts w:ascii="Arial" w:hAnsi="Arial" w:cs="Arial"/>
          <w:color w:val="000000" w:themeColor="text1"/>
          <w:sz w:val="24"/>
          <w:szCs w:val="24"/>
        </w:rPr>
        <w:t>1.</w:t>
      </w:r>
      <w:r w:rsidRPr="00D64FC5">
        <w:rPr>
          <w:rFonts w:ascii="Arial" w:hAnsi="Arial" w:cs="Arial"/>
          <w:color w:val="000000" w:themeColor="text1"/>
          <w:sz w:val="24"/>
          <w:szCs w:val="24"/>
        </w:rPr>
        <w:t>2.</w:t>
      </w:r>
      <w:r w:rsidR="007B06F3" w:rsidRPr="00D64FC5">
        <w:rPr>
          <w:rFonts w:ascii="Arial" w:hAnsi="Arial" w:cs="Arial"/>
          <w:color w:val="000000" w:themeColor="text1"/>
          <w:sz w:val="24"/>
          <w:szCs w:val="24"/>
        </w:rPr>
        <w:t>5</w:t>
      </w:r>
      <w:r w:rsidRPr="00D64FC5">
        <w:rPr>
          <w:rFonts w:ascii="Arial" w:hAnsi="Arial" w:cs="Arial"/>
          <w:color w:val="000000" w:themeColor="text1"/>
          <w:sz w:val="24"/>
          <w:szCs w:val="24"/>
        </w:rPr>
        <w:tab/>
        <w:t>The Employer</w:t>
      </w:r>
      <w:r w:rsidR="00B553E0" w:rsidRPr="00D64FC5">
        <w:rPr>
          <w:rFonts w:ascii="Arial" w:hAnsi="Arial" w:cs="Arial"/>
          <w:color w:val="000000" w:themeColor="text1"/>
          <w:sz w:val="24"/>
          <w:szCs w:val="24"/>
        </w:rPr>
        <w:t xml:space="preserve">, in </w:t>
      </w:r>
      <w:r w:rsidR="009E3256" w:rsidRPr="00D64FC5">
        <w:rPr>
          <w:rFonts w:ascii="Arial" w:hAnsi="Arial" w:cs="Arial"/>
          <w:color w:val="000000" w:themeColor="text1"/>
          <w:sz w:val="24"/>
          <w:szCs w:val="24"/>
        </w:rPr>
        <w:t>the Employer</w:t>
      </w:r>
      <w:r w:rsidR="00B553E0" w:rsidRPr="00D64FC5">
        <w:rPr>
          <w:rFonts w:ascii="Arial" w:hAnsi="Arial" w:cs="Arial"/>
          <w:color w:val="000000" w:themeColor="text1"/>
          <w:sz w:val="24"/>
          <w:szCs w:val="24"/>
        </w:rPr>
        <w:t xml:space="preserve">’s opinion, is entitled to amounts recoverable from the </w:t>
      </w:r>
      <w:r w:rsidR="00326685" w:rsidRPr="00D64FC5">
        <w:rPr>
          <w:rFonts w:ascii="Arial" w:hAnsi="Arial" w:cs="Arial"/>
          <w:color w:val="000000" w:themeColor="text1"/>
          <w:sz w:val="24"/>
          <w:szCs w:val="24"/>
        </w:rPr>
        <w:t>Contractor</w:t>
      </w:r>
      <w:r w:rsidR="009E3256" w:rsidRPr="00D64FC5">
        <w:rPr>
          <w:rFonts w:ascii="Arial" w:hAnsi="Arial" w:cs="Arial"/>
          <w:color w:val="000000" w:themeColor="text1"/>
          <w:sz w:val="24"/>
          <w:szCs w:val="24"/>
        </w:rPr>
        <w:t xml:space="preserve"> </w:t>
      </w:r>
      <w:r w:rsidR="00B553E0" w:rsidRPr="00D64FC5">
        <w:rPr>
          <w:rFonts w:ascii="Arial" w:hAnsi="Arial" w:cs="Arial"/>
          <w:color w:val="000000" w:themeColor="text1"/>
          <w:sz w:val="24"/>
          <w:szCs w:val="24"/>
        </w:rPr>
        <w:t>for any reason whatsoever.</w:t>
      </w:r>
    </w:p>
    <w:p w14:paraId="0F311345" w14:textId="77777777" w:rsidR="009E3256" w:rsidRPr="00D64FC5" w:rsidRDefault="009E3256" w:rsidP="00D64FC5">
      <w:pPr>
        <w:spacing w:after="120" w:line="360" w:lineRule="auto"/>
        <w:ind w:left="2160" w:hanging="1305"/>
        <w:rPr>
          <w:rFonts w:ascii="Arial" w:hAnsi="Arial" w:cs="Arial"/>
          <w:color w:val="000000" w:themeColor="text1"/>
          <w:sz w:val="24"/>
          <w:szCs w:val="24"/>
        </w:rPr>
      </w:pPr>
    </w:p>
    <w:p w14:paraId="1AF4E9BB" w14:textId="7E78DC38" w:rsidR="00B553E0" w:rsidRPr="00D64FC5" w:rsidRDefault="009E3256">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4.2</w:t>
      </w:r>
      <w:r w:rsidR="00266661" w:rsidRPr="00D64FC5">
        <w:rPr>
          <w:rFonts w:ascii="Arial" w:hAnsi="Arial" w:cs="Arial"/>
          <w:color w:val="000000" w:themeColor="text1"/>
          <w:sz w:val="24"/>
          <w:szCs w:val="24"/>
        </w:rPr>
        <w:t>.1</w:t>
      </w:r>
      <w:r w:rsidR="00B553E0" w:rsidRPr="00D64FC5">
        <w:rPr>
          <w:rFonts w:ascii="Arial" w:hAnsi="Arial" w:cs="Arial"/>
          <w:color w:val="000000" w:themeColor="text1"/>
          <w:sz w:val="24"/>
          <w:szCs w:val="24"/>
        </w:rPr>
        <w:t xml:space="preserve">.3 </w:t>
      </w:r>
      <w:r w:rsidRPr="00D64FC5">
        <w:rPr>
          <w:rFonts w:ascii="Arial" w:hAnsi="Arial" w:cs="Arial"/>
          <w:color w:val="000000" w:themeColor="text1"/>
          <w:sz w:val="24"/>
          <w:szCs w:val="24"/>
        </w:rPr>
        <w:tab/>
        <w:t>The Employer</w:t>
      </w:r>
      <w:r w:rsidR="00B553E0" w:rsidRPr="00D64FC5">
        <w:rPr>
          <w:rFonts w:ascii="Arial" w:hAnsi="Arial" w:cs="Arial"/>
          <w:color w:val="000000" w:themeColor="text1"/>
          <w:sz w:val="24"/>
          <w:szCs w:val="24"/>
        </w:rPr>
        <w:t xml:space="preserve">’s calling upon of the </w:t>
      </w:r>
      <w:r w:rsidR="007B06F3" w:rsidRPr="00D64FC5">
        <w:rPr>
          <w:rFonts w:ascii="Arial" w:hAnsi="Arial" w:cs="Arial"/>
          <w:color w:val="000000" w:themeColor="text1"/>
          <w:sz w:val="24"/>
          <w:szCs w:val="24"/>
        </w:rPr>
        <w:t xml:space="preserve">Bid </w:t>
      </w:r>
      <w:r w:rsidR="00B553E0" w:rsidRPr="00D64FC5">
        <w:rPr>
          <w:rFonts w:ascii="Arial" w:hAnsi="Arial" w:cs="Arial"/>
          <w:color w:val="000000" w:themeColor="text1"/>
          <w:sz w:val="24"/>
          <w:szCs w:val="24"/>
        </w:rPr>
        <w:t>Bond/Security shall not, in any manner whatsoever,</w:t>
      </w:r>
      <w:r w:rsidRPr="00D64FC5">
        <w:rPr>
          <w:rFonts w:ascii="Arial" w:hAnsi="Arial" w:cs="Arial"/>
          <w:color w:val="000000" w:themeColor="text1"/>
          <w:sz w:val="24"/>
          <w:szCs w:val="24"/>
        </w:rPr>
        <w:t xml:space="preserve"> </w:t>
      </w:r>
      <w:r w:rsidR="00B553E0" w:rsidRPr="00D64FC5">
        <w:rPr>
          <w:rFonts w:ascii="Arial" w:hAnsi="Arial" w:cs="Arial"/>
          <w:color w:val="000000" w:themeColor="text1"/>
          <w:sz w:val="24"/>
          <w:szCs w:val="24"/>
        </w:rPr>
        <w:t xml:space="preserve">prejudice </w:t>
      </w:r>
      <w:r w:rsidRPr="00D64FC5">
        <w:rPr>
          <w:rFonts w:ascii="Arial" w:hAnsi="Arial" w:cs="Arial"/>
          <w:color w:val="000000" w:themeColor="text1"/>
          <w:sz w:val="24"/>
          <w:szCs w:val="24"/>
        </w:rPr>
        <w:t>the Employer</w:t>
      </w:r>
      <w:r w:rsidR="00B553E0" w:rsidRPr="00D64FC5">
        <w:rPr>
          <w:rFonts w:ascii="Arial" w:hAnsi="Arial" w:cs="Arial"/>
          <w:color w:val="000000" w:themeColor="text1"/>
          <w:sz w:val="24"/>
          <w:szCs w:val="24"/>
        </w:rPr>
        <w:t xml:space="preserve">’s rights nor limits in respect of </w:t>
      </w:r>
      <w:r w:rsidRPr="00D64FC5">
        <w:rPr>
          <w:rFonts w:ascii="Arial" w:hAnsi="Arial" w:cs="Arial"/>
          <w:color w:val="000000" w:themeColor="text1"/>
          <w:sz w:val="24"/>
          <w:szCs w:val="24"/>
        </w:rPr>
        <w:t>the Employer</w:t>
      </w:r>
      <w:r w:rsidR="00B553E0" w:rsidRPr="00D64FC5">
        <w:rPr>
          <w:rFonts w:ascii="Arial" w:hAnsi="Arial" w:cs="Arial"/>
          <w:color w:val="000000" w:themeColor="text1"/>
          <w:sz w:val="24"/>
          <w:szCs w:val="24"/>
        </w:rPr>
        <w:t xml:space="preserve"> claiming Damages or any</w:t>
      </w:r>
      <w:r w:rsidRPr="00D64FC5">
        <w:rPr>
          <w:rFonts w:ascii="Arial" w:hAnsi="Arial" w:cs="Arial"/>
          <w:color w:val="000000" w:themeColor="text1"/>
          <w:sz w:val="24"/>
          <w:szCs w:val="24"/>
        </w:rPr>
        <w:t xml:space="preserve"> </w:t>
      </w:r>
      <w:r w:rsidR="00B553E0" w:rsidRPr="00D64FC5">
        <w:rPr>
          <w:rFonts w:ascii="Arial" w:hAnsi="Arial" w:cs="Arial"/>
          <w:color w:val="000000" w:themeColor="text1"/>
          <w:sz w:val="24"/>
          <w:szCs w:val="24"/>
        </w:rPr>
        <w:t xml:space="preserve">other costs from the </w:t>
      </w:r>
      <w:r w:rsidRPr="00D64FC5">
        <w:rPr>
          <w:rFonts w:ascii="Arial" w:hAnsi="Arial" w:cs="Arial"/>
          <w:color w:val="000000" w:themeColor="text1"/>
          <w:sz w:val="24"/>
          <w:szCs w:val="24"/>
        </w:rPr>
        <w:t>Contractor</w:t>
      </w:r>
      <w:r w:rsidR="00B553E0" w:rsidRPr="00D64FC5">
        <w:rPr>
          <w:rFonts w:ascii="Arial" w:hAnsi="Arial" w:cs="Arial"/>
          <w:color w:val="000000" w:themeColor="text1"/>
          <w:sz w:val="24"/>
          <w:szCs w:val="24"/>
        </w:rPr>
        <w:t>.</w:t>
      </w:r>
    </w:p>
    <w:p w14:paraId="4315E0F3" w14:textId="0BC696A1" w:rsidR="007B06F3" w:rsidRPr="00D64FC5" w:rsidRDefault="007B06F3">
      <w:pPr>
        <w:tabs>
          <w:tab w:val="left" w:pos="7305"/>
        </w:tabs>
        <w:spacing w:after="120" w:line="360" w:lineRule="auto"/>
        <w:ind w:left="851" w:hanging="851"/>
        <w:rPr>
          <w:rFonts w:ascii="Arial" w:hAnsi="Arial" w:cs="Arial"/>
          <w:color w:val="000000" w:themeColor="text1"/>
          <w:sz w:val="24"/>
          <w:szCs w:val="24"/>
        </w:rPr>
      </w:pPr>
    </w:p>
    <w:p w14:paraId="65BFAEDB" w14:textId="7293CF92" w:rsidR="007B06F3" w:rsidRPr="00D64FC5" w:rsidRDefault="007B06F3" w:rsidP="007B06F3">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4.2.1.4</w:t>
      </w:r>
      <w:r w:rsidRPr="00D64FC5">
        <w:rPr>
          <w:rFonts w:ascii="Arial" w:hAnsi="Arial" w:cs="Arial"/>
          <w:color w:val="000000" w:themeColor="text1"/>
          <w:sz w:val="24"/>
          <w:szCs w:val="24"/>
        </w:rPr>
        <w:tab/>
        <w:t>The Bid Bond/Security shall be provided by a South African Bank whose primary place of business operations is South Africa.</w:t>
      </w:r>
    </w:p>
    <w:p w14:paraId="590EA5D9" w14:textId="77777777" w:rsidR="007B06F3" w:rsidRPr="00D64FC5" w:rsidRDefault="007B06F3" w:rsidP="007B06F3">
      <w:pPr>
        <w:tabs>
          <w:tab w:val="left" w:pos="7305"/>
        </w:tabs>
        <w:spacing w:after="120" w:line="360" w:lineRule="auto"/>
        <w:ind w:left="851" w:hanging="851"/>
        <w:rPr>
          <w:rFonts w:ascii="Arial" w:hAnsi="Arial" w:cs="Arial"/>
          <w:color w:val="000000" w:themeColor="text1"/>
          <w:sz w:val="24"/>
          <w:szCs w:val="24"/>
        </w:rPr>
      </w:pPr>
    </w:p>
    <w:p w14:paraId="5C8D4706" w14:textId="2B8F03E9" w:rsidR="007B06F3" w:rsidRPr="00D64FC5" w:rsidRDefault="007B06F3" w:rsidP="007B06F3">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4.2.1.5</w:t>
      </w:r>
      <w:r w:rsidRPr="00D64FC5">
        <w:rPr>
          <w:rFonts w:ascii="Arial" w:hAnsi="Arial" w:cs="Arial"/>
          <w:color w:val="000000" w:themeColor="text1"/>
          <w:sz w:val="24"/>
          <w:szCs w:val="24"/>
        </w:rPr>
        <w:tab/>
        <w:t xml:space="preserve"> The Bid Bond/Security template with which the Contractor shall comply is as annexed to this Contract.</w:t>
      </w:r>
    </w:p>
    <w:p w14:paraId="62FE0B6F" w14:textId="77777777" w:rsidR="009E3256" w:rsidRPr="00D64FC5" w:rsidRDefault="009E3256" w:rsidP="00D64FC5">
      <w:pPr>
        <w:tabs>
          <w:tab w:val="left" w:pos="7305"/>
        </w:tabs>
        <w:spacing w:after="120" w:line="360" w:lineRule="auto"/>
        <w:ind w:left="851" w:hanging="851"/>
        <w:rPr>
          <w:rFonts w:ascii="Arial" w:hAnsi="Arial" w:cs="Arial"/>
          <w:color w:val="000000" w:themeColor="text1"/>
          <w:sz w:val="24"/>
          <w:szCs w:val="24"/>
        </w:rPr>
      </w:pPr>
    </w:p>
    <w:p w14:paraId="0BE7054C" w14:textId="2BE414B0" w:rsidR="00923174" w:rsidRPr="00D64FC5" w:rsidRDefault="009E3256" w:rsidP="00D64FC5">
      <w:pPr>
        <w:tabs>
          <w:tab w:val="left" w:pos="7305"/>
        </w:tabs>
        <w:spacing w:after="120" w:line="360" w:lineRule="auto"/>
        <w:ind w:left="851" w:hanging="851"/>
        <w:rPr>
          <w:rFonts w:ascii="Arial" w:hAnsi="Arial" w:cs="Arial"/>
          <w:b/>
          <w:bCs/>
          <w:color w:val="000000" w:themeColor="text1"/>
          <w:sz w:val="24"/>
          <w:szCs w:val="24"/>
          <w:u w:val="single"/>
        </w:rPr>
      </w:pPr>
      <w:r w:rsidRPr="00C57083">
        <w:rPr>
          <w:rFonts w:ascii="Arial" w:hAnsi="Arial" w:cs="Arial"/>
          <w:b/>
          <w:bCs/>
          <w:color w:val="000000" w:themeColor="text1"/>
          <w:sz w:val="24"/>
          <w:szCs w:val="24"/>
        </w:rPr>
        <w:t>4.2.2</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PERFORMANCE BOND/SECURITY</w:t>
      </w:r>
    </w:p>
    <w:p w14:paraId="62A049EB" w14:textId="77777777" w:rsidR="009E3256" w:rsidRPr="00D64FC5" w:rsidRDefault="009E3256" w:rsidP="00D64FC5">
      <w:pPr>
        <w:tabs>
          <w:tab w:val="left" w:pos="7305"/>
        </w:tabs>
        <w:spacing w:after="120" w:line="360" w:lineRule="auto"/>
        <w:ind w:left="851" w:hanging="851"/>
        <w:rPr>
          <w:rFonts w:ascii="Arial" w:hAnsi="Arial" w:cs="Arial"/>
          <w:color w:val="000000" w:themeColor="text1"/>
          <w:sz w:val="24"/>
          <w:szCs w:val="24"/>
        </w:rPr>
      </w:pPr>
    </w:p>
    <w:p w14:paraId="0253E4C8" w14:textId="00E9858E" w:rsidR="0083035D" w:rsidRPr="00D64FC5" w:rsidRDefault="0083035D"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4.2.</w:t>
      </w:r>
      <w:r w:rsidR="009E3256" w:rsidRPr="00D64FC5">
        <w:rPr>
          <w:rFonts w:ascii="Arial" w:hAnsi="Arial" w:cs="Arial"/>
          <w:color w:val="000000" w:themeColor="text1"/>
          <w:sz w:val="24"/>
          <w:szCs w:val="24"/>
        </w:rPr>
        <w:t>2.1</w:t>
      </w:r>
      <w:r w:rsidR="00F61955"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Contractor shall obtain </w:t>
      </w:r>
      <w:r w:rsidR="0022525C" w:rsidRPr="00D64FC5">
        <w:rPr>
          <w:rFonts w:ascii="Arial" w:hAnsi="Arial" w:cs="Arial"/>
          <w:color w:val="000000" w:themeColor="text1"/>
          <w:sz w:val="24"/>
          <w:szCs w:val="24"/>
        </w:rPr>
        <w:t xml:space="preserve">and maintain </w:t>
      </w:r>
      <w:r w:rsidR="00E84D21" w:rsidRPr="00D64FC5">
        <w:rPr>
          <w:rFonts w:ascii="Arial" w:hAnsi="Arial" w:cs="Arial"/>
          <w:color w:val="000000" w:themeColor="text1"/>
          <w:sz w:val="24"/>
          <w:szCs w:val="24"/>
        </w:rPr>
        <w:t>(at the Contractor's cost) a</w:t>
      </w:r>
      <w:r w:rsidR="00F6676D" w:rsidRPr="00D64FC5">
        <w:rPr>
          <w:rFonts w:ascii="Arial" w:hAnsi="Arial" w:cs="Arial"/>
          <w:color w:val="000000" w:themeColor="text1"/>
          <w:sz w:val="24"/>
          <w:szCs w:val="24"/>
        </w:rPr>
        <w:t>n irrevocable and unconditional original payment-on-demand</w:t>
      </w:r>
      <w:r w:rsidR="00E84D21" w:rsidRPr="00D64FC5">
        <w:rPr>
          <w:rFonts w:ascii="Arial" w:hAnsi="Arial" w:cs="Arial"/>
          <w:color w:val="000000" w:themeColor="text1"/>
          <w:sz w:val="24"/>
          <w:szCs w:val="24"/>
        </w:rPr>
        <w:t xml:space="preserve"> Performance </w:t>
      </w:r>
      <w:r w:rsidR="00AD756C" w:rsidRPr="00D64FC5">
        <w:rPr>
          <w:rFonts w:ascii="Arial" w:hAnsi="Arial" w:cs="Arial"/>
          <w:color w:val="000000" w:themeColor="text1"/>
          <w:sz w:val="24"/>
          <w:szCs w:val="24"/>
        </w:rPr>
        <w:t>Bond/</w:t>
      </w:r>
      <w:r w:rsidR="00E84D21" w:rsidRPr="00D64FC5">
        <w:rPr>
          <w:rFonts w:ascii="Arial" w:hAnsi="Arial" w:cs="Arial"/>
          <w:color w:val="000000" w:themeColor="text1"/>
          <w:sz w:val="24"/>
          <w:szCs w:val="24"/>
        </w:rPr>
        <w:t xml:space="preserve">Security </w:t>
      </w:r>
      <w:r w:rsidR="00057A63" w:rsidRPr="00D64FC5">
        <w:rPr>
          <w:rFonts w:ascii="Arial" w:hAnsi="Arial" w:cs="Arial"/>
          <w:color w:val="000000" w:themeColor="text1"/>
          <w:sz w:val="24"/>
          <w:szCs w:val="24"/>
        </w:rPr>
        <w:t xml:space="preserve">equal to 10% of the </w:t>
      </w:r>
      <w:r w:rsidR="00C03A08" w:rsidRPr="00D64FC5">
        <w:rPr>
          <w:rFonts w:ascii="Arial" w:hAnsi="Arial" w:cs="Arial"/>
          <w:color w:val="000000" w:themeColor="text1"/>
          <w:sz w:val="24"/>
          <w:szCs w:val="24"/>
        </w:rPr>
        <w:t xml:space="preserve">Contract </w:t>
      </w:r>
      <w:r w:rsidR="00057A63" w:rsidRPr="00D64FC5">
        <w:rPr>
          <w:rFonts w:ascii="Arial" w:hAnsi="Arial" w:cs="Arial"/>
          <w:color w:val="000000" w:themeColor="text1"/>
          <w:sz w:val="24"/>
          <w:szCs w:val="24"/>
        </w:rPr>
        <w:t xml:space="preserve">Price and which shall remain </w:t>
      </w:r>
      <w:r w:rsidR="00D5062F" w:rsidRPr="00D64FC5">
        <w:rPr>
          <w:rFonts w:ascii="Arial" w:hAnsi="Arial" w:cs="Arial"/>
          <w:color w:val="000000" w:themeColor="text1"/>
          <w:sz w:val="24"/>
          <w:szCs w:val="24"/>
        </w:rPr>
        <w:t xml:space="preserve">valid for 365 </w:t>
      </w:r>
      <w:r w:rsidR="004339D6">
        <w:rPr>
          <w:rFonts w:ascii="Arial" w:hAnsi="Arial" w:cs="Arial"/>
          <w:color w:val="000000" w:themeColor="text1"/>
          <w:sz w:val="24"/>
          <w:szCs w:val="24"/>
        </w:rPr>
        <w:t xml:space="preserve">(three hundred and sixty-five) </w:t>
      </w:r>
      <w:r w:rsidR="00B34F63" w:rsidRPr="00D64FC5">
        <w:rPr>
          <w:rFonts w:ascii="Arial" w:hAnsi="Arial" w:cs="Arial"/>
          <w:color w:val="000000" w:themeColor="text1"/>
          <w:sz w:val="24"/>
          <w:szCs w:val="24"/>
        </w:rPr>
        <w:t>calendar</w:t>
      </w:r>
      <w:r w:rsidR="00D5062F" w:rsidRPr="00D64FC5">
        <w:rPr>
          <w:rFonts w:ascii="Arial" w:hAnsi="Arial" w:cs="Arial"/>
          <w:color w:val="000000" w:themeColor="text1"/>
          <w:sz w:val="24"/>
          <w:szCs w:val="24"/>
        </w:rPr>
        <w:t xml:space="preserve"> days after the Contractor</w:t>
      </w:r>
      <w:r w:rsidR="00910C03" w:rsidRPr="00D64FC5">
        <w:rPr>
          <w:rFonts w:ascii="Arial" w:hAnsi="Arial" w:cs="Arial"/>
          <w:color w:val="000000" w:themeColor="text1"/>
          <w:sz w:val="24"/>
          <w:szCs w:val="24"/>
        </w:rPr>
        <w:t>’s planned date of receipt of the Performance Certificate</w:t>
      </w:r>
      <w:r w:rsidR="006D406E" w:rsidRPr="00D64FC5">
        <w:rPr>
          <w:rFonts w:ascii="Arial" w:hAnsi="Arial" w:cs="Arial"/>
          <w:color w:val="000000" w:themeColor="text1"/>
          <w:sz w:val="24"/>
          <w:szCs w:val="24"/>
        </w:rPr>
        <w:t xml:space="preserve"> (for the whole of the Works) from the Employer</w:t>
      </w:r>
      <w:r w:rsidR="00AC2D2D" w:rsidRPr="00D64FC5">
        <w:rPr>
          <w:rFonts w:ascii="Arial" w:hAnsi="Arial" w:cs="Arial"/>
          <w:color w:val="000000" w:themeColor="text1"/>
          <w:sz w:val="24"/>
          <w:szCs w:val="24"/>
        </w:rPr>
        <w:t xml:space="preserve">. If the terms of the Performance </w:t>
      </w:r>
      <w:r w:rsidR="00C45932" w:rsidRPr="00D64FC5">
        <w:rPr>
          <w:rFonts w:ascii="Arial" w:hAnsi="Arial" w:cs="Arial"/>
          <w:color w:val="000000" w:themeColor="text1"/>
          <w:sz w:val="24"/>
          <w:szCs w:val="24"/>
        </w:rPr>
        <w:t>Bond/</w:t>
      </w:r>
      <w:r w:rsidR="00AC2D2D" w:rsidRPr="00D64FC5">
        <w:rPr>
          <w:rFonts w:ascii="Arial" w:hAnsi="Arial" w:cs="Arial"/>
          <w:color w:val="000000" w:themeColor="text1"/>
          <w:sz w:val="24"/>
          <w:szCs w:val="24"/>
        </w:rPr>
        <w:t>Security specify an expiry date, and the Contractor has not become entitled to receive the Performance Certificate by the date</w:t>
      </w:r>
      <w:r w:rsidR="00AD756C" w:rsidRPr="00D64FC5">
        <w:rPr>
          <w:rFonts w:ascii="Arial" w:hAnsi="Arial" w:cs="Arial"/>
          <w:color w:val="000000" w:themeColor="text1"/>
          <w:sz w:val="24"/>
          <w:szCs w:val="24"/>
        </w:rPr>
        <w:t xml:space="preserve"> 60 (sixty) </w:t>
      </w:r>
      <w:r w:rsidR="003138CB" w:rsidRPr="00D64FC5">
        <w:rPr>
          <w:rFonts w:ascii="Arial" w:hAnsi="Arial" w:cs="Arial"/>
          <w:color w:val="000000" w:themeColor="text1"/>
          <w:sz w:val="24"/>
          <w:szCs w:val="24"/>
        </w:rPr>
        <w:t>calendar days</w:t>
      </w:r>
      <w:r w:rsidR="00AC2D2D" w:rsidRPr="00D64FC5">
        <w:rPr>
          <w:rFonts w:ascii="Arial" w:hAnsi="Arial" w:cs="Arial"/>
          <w:color w:val="000000" w:themeColor="text1"/>
          <w:sz w:val="24"/>
          <w:szCs w:val="24"/>
        </w:rPr>
        <w:t xml:space="preserve"> before the expiry date, the Contractor shall extend the validity of the Performance </w:t>
      </w:r>
      <w:r w:rsidR="00C45932" w:rsidRPr="00D64FC5">
        <w:rPr>
          <w:rFonts w:ascii="Arial" w:hAnsi="Arial" w:cs="Arial"/>
          <w:color w:val="000000" w:themeColor="text1"/>
          <w:sz w:val="24"/>
          <w:szCs w:val="24"/>
        </w:rPr>
        <w:t>Bond/</w:t>
      </w:r>
      <w:r w:rsidR="00AC2D2D" w:rsidRPr="00D64FC5">
        <w:rPr>
          <w:rFonts w:ascii="Arial" w:hAnsi="Arial" w:cs="Arial"/>
          <w:color w:val="000000" w:themeColor="text1"/>
          <w:sz w:val="24"/>
          <w:szCs w:val="24"/>
        </w:rPr>
        <w:t>Security until the issue of the Performance Certificate</w:t>
      </w:r>
      <w:r w:rsidR="00AE60C8" w:rsidRPr="00D64FC5">
        <w:rPr>
          <w:rFonts w:ascii="Arial" w:hAnsi="Arial" w:cs="Arial"/>
          <w:color w:val="000000" w:themeColor="text1"/>
          <w:sz w:val="24"/>
          <w:szCs w:val="24"/>
        </w:rPr>
        <w:t xml:space="preserve"> by the Employer and/or Engineer</w:t>
      </w:r>
      <w:r w:rsidR="00AC2D2D" w:rsidRPr="00D64FC5">
        <w:rPr>
          <w:rFonts w:ascii="Arial" w:hAnsi="Arial" w:cs="Arial"/>
          <w:color w:val="000000" w:themeColor="text1"/>
          <w:sz w:val="24"/>
          <w:szCs w:val="24"/>
        </w:rPr>
        <w:t>.</w:t>
      </w:r>
    </w:p>
    <w:p w14:paraId="3CC4E7F3" w14:textId="77777777" w:rsidR="0083035D" w:rsidRPr="00D64FC5" w:rsidRDefault="0083035D" w:rsidP="00D64FC5">
      <w:pPr>
        <w:tabs>
          <w:tab w:val="left" w:pos="7305"/>
        </w:tabs>
        <w:spacing w:after="120" w:line="360" w:lineRule="auto"/>
        <w:ind w:left="851" w:hanging="851"/>
        <w:rPr>
          <w:rFonts w:ascii="Arial" w:hAnsi="Arial" w:cs="Arial"/>
          <w:color w:val="000000" w:themeColor="text1"/>
          <w:sz w:val="24"/>
          <w:szCs w:val="24"/>
        </w:rPr>
      </w:pPr>
    </w:p>
    <w:p w14:paraId="713ED212" w14:textId="10F14D9C" w:rsidR="006524AE" w:rsidRPr="00D64FC5" w:rsidRDefault="004E5103"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4.2.</w:t>
      </w:r>
      <w:r w:rsidR="009E3256" w:rsidRPr="00D64FC5">
        <w:rPr>
          <w:rFonts w:ascii="Arial" w:hAnsi="Arial" w:cs="Arial"/>
          <w:color w:val="000000" w:themeColor="text1"/>
          <w:sz w:val="24"/>
          <w:szCs w:val="24"/>
        </w:rPr>
        <w:t>2.2</w:t>
      </w:r>
      <w:r w:rsidRPr="00D64FC5">
        <w:rPr>
          <w:rFonts w:ascii="Arial" w:hAnsi="Arial" w:cs="Arial"/>
          <w:color w:val="000000" w:themeColor="text1"/>
          <w:sz w:val="24"/>
          <w:szCs w:val="24"/>
        </w:rPr>
        <w:t xml:space="preserve"> </w:t>
      </w:r>
      <w:r w:rsidR="00F61955" w:rsidRPr="00D64FC5">
        <w:rPr>
          <w:rFonts w:ascii="Arial" w:hAnsi="Arial" w:cs="Arial"/>
          <w:color w:val="000000" w:themeColor="text1"/>
          <w:sz w:val="24"/>
          <w:szCs w:val="24"/>
        </w:rPr>
        <w:tab/>
      </w:r>
      <w:r w:rsidR="007149F1" w:rsidRPr="00D64FC5">
        <w:rPr>
          <w:rFonts w:ascii="Arial" w:hAnsi="Arial" w:cs="Arial"/>
          <w:color w:val="000000" w:themeColor="text1"/>
          <w:sz w:val="24"/>
          <w:szCs w:val="24"/>
        </w:rPr>
        <w:t xml:space="preserve">The </w:t>
      </w:r>
      <w:r w:rsidR="0022596F" w:rsidRPr="00D64FC5">
        <w:rPr>
          <w:rFonts w:ascii="Arial" w:hAnsi="Arial" w:cs="Arial"/>
          <w:color w:val="000000" w:themeColor="text1"/>
          <w:sz w:val="24"/>
          <w:szCs w:val="24"/>
        </w:rPr>
        <w:t xml:space="preserve">Contractor shall, </w:t>
      </w:r>
      <w:r w:rsidR="00F66B76" w:rsidRPr="00D64FC5">
        <w:rPr>
          <w:rFonts w:ascii="Arial" w:hAnsi="Arial" w:cs="Arial"/>
          <w:color w:val="000000" w:themeColor="text1"/>
          <w:sz w:val="24"/>
          <w:szCs w:val="24"/>
        </w:rPr>
        <w:t xml:space="preserve">within </w:t>
      </w:r>
      <w:r w:rsidR="007F317F" w:rsidRPr="00D64FC5">
        <w:rPr>
          <w:rFonts w:ascii="Arial" w:hAnsi="Arial" w:cs="Arial"/>
          <w:color w:val="000000" w:themeColor="text1"/>
          <w:sz w:val="24"/>
          <w:szCs w:val="24"/>
        </w:rPr>
        <w:t xml:space="preserve">14 </w:t>
      </w:r>
      <w:r w:rsidR="003138CB" w:rsidRPr="00D64FC5">
        <w:rPr>
          <w:rFonts w:ascii="Arial" w:hAnsi="Arial" w:cs="Arial"/>
          <w:color w:val="000000" w:themeColor="text1"/>
          <w:sz w:val="24"/>
          <w:szCs w:val="24"/>
        </w:rPr>
        <w:t>calendar days</w:t>
      </w:r>
      <w:r w:rsidR="007F317F" w:rsidRPr="00D64FC5">
        <w:rPr>
          <w:rFonts w:ascii="Arial" w:hAnsi="Arial" w:cs="Arial"/>
          <w:color w:val="000000" w:themeColor="text1"/>
          <w:sz w:val="24"/>
          <w:szCs w:val="24"/>
        </w:rPr>
        <w:t xml:space="preserve"> of receiving a notification of award of the </w:t>
      </w:r>
      <w:r w:rsidR="00E00B4A" w:rsidRPr="00D64FC5">
        <w:rPr>
          <w:rFonts w:ascii="Arial" w:hAnsi="Arial" w:cs="Arial"/>
          <w:color w:val="000000" w:themeColor="text1"/>
          <w:sz w:val="24"/>
          <w:szCs w:val="24"/>
        </w:rPr>
        <w:t xml:space="preserve">Contract, submit an irrevocable </w:t>
      </w:r>
      <w:r w:rsidR="0061433F" w:rsidRPr="00D64FC5">
        <w:rPr>
          <w:rFonts w:ascii="Arial" w:hAnsi="Arial" w:cs="Arial"/>
          <w:color w:val="000000" w:themeColor="text1"/>
          <w:sz w:val="24"/>
          <w:szCs w:val="24"/>
        </w:rPr>
        <w:t>and unconditional original</w:t>
      </w:r>
      <w:r w:rsidR="005D59FC" w:rsidRPr="00D64FC5">
        <w:rPr>
          <w:rFonts w:ascii="Arial" w:hAnsi="Arial" w:cs="Arial"/>
          <w:color w:val="000000" w:themeColor="text1"/>
          <w:sz w:val="24"/>
          <w:szCs w:val="24"/>
        </w:rPr>
        <w:t xml:space="preserve"> payment-on-demand Perf</w:t>
      </w:r>
      <w:r w:rsidR="001D4EFD" w:rsidRPr="00D64FC5">
        <w:rPr>
          <w:rFonts w:ascii="Arial" w:hAnsi="Arial" w:cs="Arial"/>
          <w:color w:val="000000" w:themeColor="text1"/>
          <w:sz w:val="24"/>
          <w:szCs w:val="24"/>
        </w:rPr>
        <w:t xml:space="preserve">ormance Bond/Security equal to 10% of the ICP and which shall </w:t>
      </w:r>
      <w:r w:rsidR="006368F0" w:rsidRPr="00D64FC5">
        <w:rPr>
          <w:rFonts w:ascii="Arial" w:hAnsi="Arial" w:cs="Arial"/>
          <w:color w:val="000000" w:themeColor="text1"/>
          <w:sz w:val="24"/>
          <w:szCs w:val="24"/>
        </w:rPr>
        <w:t>remain valid for 365 calendar days after the Contractor</w:t>
      </w:r>
      <w:r w:rsidR="00B90780" w:rsidRPr="00D64FC5">
        <w:rPr>
          <w:rFonts w:ascii="Arial" w:hAnsi="Arial" w:cs="Arial"/>
          <w:color w:val="000000" w:themeColor="text1"/>
          <w:sz w:val="24"/>
          <w:szCs w:val="24"/>
        </w:rPr>
        <w:t xml:space="preserve">’s planned date </w:t>
      </w:r>
      <w:r w:rsidR="00683407" w:rsidRPr="00D64FC5">
        <w:rPr>
          <w:rFonts w:ascii="Arial" w:hAnsi="Arial" w:cs="Arial"/>
          <w:color w:val="000000" w:themeColor="text1"/>
          <w:sz w:val="24"/>
          <w:szCs w:val="24"/>
        </w:rPr>
        <w:t>of receipt of the Performance Certificate (for the whole of the Works) from the Employer</w:t>
      </w:r>
      <w:r w:rsidR="00AE60C8" w:rsidRPr="00D64FC5">
        <w:rPr>
          <w:rFonts w:ascii="Arial" w:hAnsi="Arial" w:cs="Arial"/>
          <w:color w:val="000000" w:themeColor="text1"/>
          <w:sz w:val="24"/>
          <w:szCs w:val="24"/>
        </w:rPr>
        <w:t xml:space="preserve"> and/or Engineer</w:t>
      </w:r>
      <w:r w:rsidR="006524AE" w:rsidRPr="00D64FC5">
        <w:rPr>
          <w:rFonts w:ascii="Arial" w:hAnsi="Arial" w:cs="Arial"/>
          <w:color w:val="000000" w:themeColor="text1"/>
          <w:sz w:val="24"/>
          <w:szCs w:val="24"/>
        </w:rPr>
        <w:t xml:space="preserve">. </w:t>
      </w:r>
    </w:p>
    <w:p w14:paraId="3C2A67D7" w14:textId="77777777" w:rsidR="006524AE" w:rsidRPr="00D64FC5" w:rsidRDefault="006524AE" w:rsidP="00D64FC5">
      <w:pPr>
        <w:tabs>
          <w:tab w:val="left" w:pos="7305"/>
        </w:tabs>
        <w:spacing w:after="120" w:line="360" w:lineRule="auto"/>
        <w:ind w:left="851" w:hanging="851"/>
        <w:rPr>
          <w:rFonts w:ascii="Arial" w:hAnsi="Arial" w:cs="Arial"/>
          <w:color w:val="000000" w:themeColor="text1"/>
          <w:sz w:val="24"/>
          <w:szCs w:val="24"/>
        </w:rPr>
      </w:pPr>
    </w:p>
    <w:p w14:paraId="5F98A34F" w14:textId="2EAD536A" w:rsidR="000820ED" w:rsidRPr="00D64FC5" w:rsidRDefault="006524AE"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4.2.</w:t>
      </w:r>
      <w:r w:rsidR="009E3256" w:rsidRPr="00D64FC5">
        <w:rPr>
          <w:rFonts w:ascii="Arial" w:hAnsi="Arial" w:cs="Arial"/>
          <w:color w:val="000000" w:themeColor="text1"/>
          <w:sz w:val="24"/>
          <w:szCs w:val="24"/>
        </w:rPr>
        <w:t>2.3</w:t>
      </w:r>
      <w:r w:rsidRPr="00D64FC5">
        <w:rPr>
          <w:rFonts w:ascii="Arial" w:hAnsi="Arial" w:cs="Arial"/>
          <w:color w:val="000000" w:themeColor="text1"/>
          <w:sz w:val="24"/>
          <w:szCs w:val="24"/>
        </w:rPr>
        <w:t xml:space="preserve"> </w:t>
      </w:r>
      <w:r w:rsidR="00F61955" w:rsidRPr="00D64FC5">
        <w:rPr>
          <w:rFonts w:ascii="Arial" w:hAnsi="Arial" w:cs="Arial"/>
          <w:color w:val="000000" w:themeColor="text1"/>
          <w:sz w:val="24"/>
          <w:szCs w:val="24"/>
        </w:rPr>
        <w:tab/>
      </w:r>
      <w:r w:rsidR="0016333E" w:rsidRPr="00D64FC5">
        <w:rPr>
          <w:rFonts w:ascii="Arial" w:hAnsi="Arial" w:cs="Arial"/>
          <w:color w:val="000000" w:themeColor="text1"/>
          <w:sz w:val="24"/>
          <w:szCs w:val="24"/>
        </w:rPr>
        <w:t xml:space="preserve">The Performance Bond/Security that is equal to 10% of the ICP </w:t>
      </w:r>
      <w:r w:rsidR="00C51E57" w:rsidRPr="00D64FC5">
        <w:rPr>
          <w:rFonts w:ascii="Arial" w:hAnsi="Arial" w:cs="Arial"/>
          <w:color w:val="000000" w:themeColor="text1"/>
          <w:sz w:val="24"/>
          <w:szCs w:val="24"/>
        </w:rPr>
        <w:t>shall, immediately upon compliant submission of the original by the Contractor</w:t>
      </w:r>
      <w:r w:rsidR="00636504" w:rsidRPr="00D64FC5">
        <w:rPr>
          <w:rFonts w:ascii="Arial" w:hAnsi="Arial" w:cs="Arial"/>
          <w:color w:val="000000" w:themeColor="text1"/>
          <w:sz w:val="24"/>
          <w:szCs w:val="24"/>
        </w:rPr>
        <w:t xml:space="preserve"> to the Employer, replace the Performance Bond/Security that is equal to 10% of the </w:t>
      </w:r>
      <w:r w:rsidR="00E24227" w:rsidRPr="00D64FC5">
        <w:rPr>
          <w:rFonts w:ascii="Arial" w:hAnsi="Arial" w:cs="Arial"/>
          <w:color w:val="000000" w:themeColor="text1"/>
          <w:sz w:val="24"/>
          <w:szCs w:val="24"/>
        </w:rPr>
        <w:t xml:space="preserve">Contractor’s Proposal </w:t>
      </w:r>
      <w:r w:rsidR="00636504" w:rsidRPr="00D64FC5">
        <w:rPr>
          <w:rFonts w:ascii="Arial" w:hAnsi="Arial" w:cs="Arial"/>
          <w:color w:val="000000" w:themeColor="text1"/>
          <w:sz w:val="24"/>
          <w:szCs w:val="24"/>
        </w:rPr>
        <w:t>Price</w:t>
      </w:r>
      <w:r w:rsidR="000820ED" w:rsidRPr="00D64FC5">
        <w:rPr>
          <w:rFonts w:ascii="Arial" w:hAnsi="Arial" w:cs="Arial"/>
          <w:color w:val="000000" w:themeColor="text1"/>
          <w:sz w:val="24"/>
          <w:szCs w:val="24"/>
        </w:rPr>
        <w:t>.</w:t>
      </w:r>
    </w:p>
    <w:p w14:paraId="7C314ABA" w14:textId="77777777" w:rsidR="000820ED" w:rsidRPr="00D64FC5" w:rsidRDefault="000820ED" w:rsidP="00D64FC5">
      <w:pPr>
        <w:tabs>
          <w:tab w:val="left" w:pos="7305"/>
        </w:tabs>
        <w:spacing w:after="120" w:line="360" w:lineRule="auto"/>
        <w:ind w:left="851" w:hanging="851"/>
        <w:rPr>
          <w:rFonts w:ascii="Arial" w:hAnsi="Arial" w:cs="Arial"/>
          <w:color w:val="000000" w:themeColor="text1"/>
          <w:sz w:val="24"/>
          <w:szCs w:val="24"/>
        </w:rPr>
      </w:pPr>
    </w:p>
    <w:p w14:paraId="1971D1BF" w14:textId="38FE3645" w:rsidR="00E67DF1" w:rsidRPr="00D64FC5" w:rsidRDefault="000820ED"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4.2.</w:t>
      </w:r>
      <w:r w:rsidR="009E3256" w:rsidRPr="00D64FC5">
        <w:rPr>
          <w:rFonts w:ascii="Arial" w:hAnsi="Arial" w:cs="Arial"/>
          <w:color w:val="000000" w:themeColor="text1"/>
          <w:sz w:val="24"/>
          <w:szCs w:val="24"/>
        </w:rPr>
        <w:t>2.4</w:t>
      </w:r>
      <w:r w:rsidRPr="00D64FC5">
        <w:rPr>
          <w:rFonts w:ascii="Arial" w:hAnsi="Arial" w:cs="Arial"/>
          <w:color w:val="000000" w:themeColor="text1"/>
          <w:sz w:val="24"/>
          <w:szCs w:val="24"/>
        </w:rPr>
        <w:t xml:space="preserve"> </w:t>
      </w:r>
      <w:r w:rsidR="00F61955" w:rsidRPr="00D64FC5">
        <w:rPr>
          <w:rFonts w:ascii="Arial" w:hAnsi="Arial" w:cs="Arial"/>
          <w:color w:val="000000" w:themeColor="text1"/>
          <w:sz w:val="24"/>
          <w:szCs w:val="24"/>
        </w:rPr>
        <w:tab/>
      </w:r>
      <w:r w:rsidRPr="00D64FC5">
        <w:rPr>
          <w:rFonts w:ascii="Arial" w:hAnsi="Arial" w:cs="Arial"/>
          <w:color w:val="000000" w:themeColor="text1"/>
          <w:sz w:val="24"/>
          <w:szCs w:val="24"/>
        </w:rPr>
        <w:t>The Contractor shall thereafter</w:t>
      </w:r>
      <w:r w:rsidR="00E255DA" w:rsidRPr="00D64FC5">
        <w:rPr>
          <w:rFonts w:ascii="Arial" w:hAnsi="Arial" w:cs="Arial"/>
          <w:color w:val="000000" w:themeColor="text1"/>
          <w:sz w:val="24"/>
          <w:szCs w:val="24"/>
        </w:rPr>
        <w:t xml:space="preserve"> ensure that the Performance Bond/Security is always equal to 10% of the </w:t>
      </w:r>
      <w:r w:rsidR="007D188A" w:rsidRPr="00D64FC5">
        <w:rPr>
          <w:rFonts w:ascii="Arial" w:hAnsi="Arial" w:cs="Arial"/>
          <w:color w:val="000000" w:themeColor="text1"/>
          <w:sz w:val="24"/>
          <w:szCs w:val="24"/>
        </w:rPr>
        <w:t xml:space="preserve">TCP and that the Performance Bond/Security remains valid for 365 calendar </w:t>
      </w:r>
      <w:r w:rsidR="0088222C" w:rsidRPr="00D64FC5">
        <w:rPr>
          <w:rFonts w:ascii="Arial" w:hAnsi="Arial" w:cs="Arial"/>
          <w:color w:val="000000" w:themeColor="text1"/>
          <w:sz w:val="24"/>
          <w:szCs w:val="24"/>
        </w:rPr>
        <w:t xml:space="preserve">days after the planned date of issuance of the Performance Certificate by the </w:t>
      </w:r>
      <w:r w:rsidR="00A4010E" w:rsidRPr="00D64FC5">
        <w:rPr>
          <w:rFonts w:ascii="Arial" w:hAnsi="Arial" w:cs="Arial"/>
          <w:color w:val="000000" w:themeColor="text1"/>
          <w:sz w:val="24"/>
          <w:szCs w:val="24"/>
        </w:rPr>
        <w:t>Employer or for 365 calend</w:t>
      </w:r>
      <w:r w:rsidR="00707F2D" w:rsidRPr="00D64FC5">
        <w:rPr>
          <w:rFonts w:ascii="Arial" w:hAnsi="Arial" w:cs="Arial"/>
          <w:color w:val="000000" w:themeColor="text1"/>
          <w:sz w:val="24"/>
          <w:szCs w:val="24"/>
        </w:rPr>
        <w:t>a</w:t>
      </w:r>
      <w:r w:rsidR="00A4010E" w:rsidRPr="00D64FC5">
        <w:rPr>
          <w:rFonts w:ascii="Arial" w:hAnsi="Arial" w:cs="Arial"/>
          <w:color w:val="000000" w:themeColor="text1"/>
          <w:sz w:val="24"/>
          <w:szCs w:val="24"/>
        </w:rPr>
        <w:t>r days after the actual date of issuance of the Performance Certificate by the Employer</w:t>
      </w:r>
      <w:r w:rsidR="00E67DF1" w:rsidRPr="00D64FC5">
        <w:rPr>
          <w:rFonts w:ascii="Arial" w:hAnsi="Arial" w:cs="Arial"/>
          <w:color w:val="000000" w:themeColor="text1"/>
          <w:sz w:val="24"/>
          <w:szCs w:val="24"/>
        </w:rPr>
        <w:t xml:space="preserve"> (the later of the 2 days).</w:t>
      </w:r>
    </w:p>
    <w:p w14:paraId="0D208649" w14:textId="77777777" w:rsidR="00E67DF1" w:rsidRPr="00D64FC5" w:rsidRDefault="00E67DF1" w:rsidP="00D64FC5">
      <w:pPr>
        <w:tabs>
          <w:tab w:val="left" w:pos="7305"/>
        </w:tabs>
        <w:spacing w:after="120" w:line="360" w:lineRule="auto"/>
        <w:ind w:left="851" w:hanging="851"/>
        <w:rPr>
          <w:rFonts w:ascii="Arial" w:hAnsi="Arial" w:cs="Arial"/>
          <w:color w:val="000000" w:themeColor="text1"/>
          <w:sz w:val="24"/>
          <w:szCs w:val="24"/>
        </w:rPr>
      </w:pPr>
    </w:p>
    <w:p w14:paraId="360DCF61" w14:textId="3FE13540" w:rsidR="00145A48" w:rsidRPr="00D64FC5" w:rsidRDefault="00E67DF1"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4.2.</w:t>
      </w:r>
      <w:r w:rsidR="009E3256" w:rsidRPr="00D64FC5">
        <w:rPr>
          <w:rFonts w:ascii="Arial" w:hAnsi="Arial" w:cs="Arial"/>
          <w:color w:val="000000" w:themeColor="text1"/>
          <w:sz w:val="24"/>
          <w:szCs w:val="24"/>
        </w:rPr>
        <w:t>2.5</w:t>
      </w:r>
      <w:r w:rsidRPr="00D64FC5">
        <w:rPr>
          <w:rFonts w:ascii="Arial" w:hAnsi="Arial" w:cs="Arial"/>
          <w:color w:val="000000" w:themeColor="text1"/>
          <w:sz w:val="24"/>
          <w:szCs w:val="24"/>
        </w:rPr>
        <w:t xml:space="preserve"> </w:t>
      </w:r>
      <w:r w:rsidR="00F61955" w:rsidRPr="00D64FC5">
        <w:rPr>
          <w:rFonts w:ascii="Arial" w:hAnsi="Arial" w:cs="Arial"/>
          <w:color w:val="000000" w:themeColor="text1"/>
          <w:sz w:val="24"/>
          <w:szCs w:val="24"/>
        </w:rPr>
        <w:tab/>
      </w:r>
      <w:r w:rsidR="00D05318" w:rsidRPr="00D64FC5">
        <w:rPr>
          <w:rFonts w:ascii="Arial" w:hAnsi="Arial" w:cs="Arial"/>
          <w:color w:val="000000" w:themeColor="text1"/>
          <w:sz w:val="24"/>
          <w:szCs w:val="24"/>
        </w:rPr>
        <w:t xml:space="preserve">In order to </w:t>
      </w:r>
      <w:r w:rsidR="00C0433D" w:rsidRPr="00D64FC5">
        <w:rPr>
          <w:rFonts w:ascii="Arial" w:hAnsi="Arial" w:cs="Arial"/>
          <w:color w:val="000000" w:themeColor="text1"/>
          <w:sz w:val="24"/>
          <w:szCs w:val="24"/>
        </w:rPr>
        <w:t xml:space="preserve">facilitate and ensure that the Performance Bond/Security is always </w:t>
      </w:r>
      <w:r w:rsidR="008E47AA" w:rsidRPr="00D64FC5">
        <w:rPr>
          <w:rFonts w:ascii="Arial" w:hAnsi="Arial" w:cs="Arial"/>
          <w:color w:val="000000" w:themeColor="text1"/>
          <w:sz w:val="24"/>
          <w:szCs w:val="24"/>
        </w:rPr>
        <w:t xml:space="preserve"> equal to 10% of the TCP, the Contractor</w:t>
      </w:r>
      <w:r w:rsidR="00304941" w:rsidRPr="00D64FC5">
        <w:rPr>
          <w:rFonts w:ascii="Arial" w:hAnsi="Arial" w:cs="Arial"/>
          <w:color w:val="000000" w:themeColor="text1"/>
          <w:sz w:val="24"/>
          <w:szCs w:val="24"/>
        </w:rPr>
        <w:t xml:space="preserve"> shall at a minimum, submit an original update</w:t>
      </w:r>
      <w:r w:rsidR="00F53413" w:rsidRPr="00D64FC5">
        <w:rPr>
          <w:rFonts w:ascii="Arial" w:hAnsi="Arial" w:cs="Arial"/>
          <w:color w:val="000000" w:themeColor="text1"/>
          <w:sz w:val="24"/>
          <w:szCs w:val="24"/>
        </w:rPr>
        <w:t xml:space="preserve"> Performance Bond/</w:t>
      </w:r>
      <w:r w:rsidR="00E57388" w:rsidRPr="00D64FC5">
        <w:rPr>
          <w:rFonts w:ascii="Arial" w:hAnsi="Arial" w:cs="Arial"/>
          <w:color w:val="000000" w:themeColor="text1"/>
          <w:sz w:val="24"/>
          <w:szCs w:val="24"/>
        </w:rPr>
        <w:t xml:space="preserve">Security to the Employer </w:t>
      </w:r>
      <w:r w:rsidR="00A31B7B" w:rsidRPr="00D64FC5">
        <w:rPr>
          <w:rFonts w:ascii="Arial" w:hAnsi="Arial" w:cs="Arial"/>
          <w:color w:val="000000" w:themeColor="text1"/>
          <w:sz w:val="24"/>
          <w:szCs w:val="24"/>
        </w:rPr>
        <w:t xml:space="preserve">every 300 </w:t>
      </w:r>
      <w:r w:rsidR="003138CB" w:rsidRPr="00D64FC5">
        <w:rPr>
          <w:rFonts w:ascii="Arial" w:hAnsi="Arial" w:cs="Arial"/>
          <w:color w:val="000000" w:themeColor="text1"/>
          <w:sz w:val="24"/>
          <w:szCs w:val="24"/>
        </w:rPr>
        <w:t>calendar days</w:t>
      </w:r>
      <w:r w:rsidR="00A31B7B" w:rsidRPr="00D64FC5">
        <w:rPr>
          <w:rFonts w:ascii="Arial" w:hAnsi="Arial" w:cs="Arial"/>
          <w:color w:val="000000" w:themeColor="text1"/>
          <w:sz w:val="24"/>
          <w:szCs w:val="24"/>
        </w:rPr>
        <w:t xml:space="preserve"> from the commencement date. The Contractor shall use the TCP</w:t>
      </w:r>
      <w:r w:rsidR="0031671A" w:rsidRPr="00D64FC5">
        <w:rPr>
          <w:rFonts w:ascii="Arial" w:hAnsi="Arial" w:cs="Arial"/>
          <w:color w:val="000000" w:themeColor="text1"/>
          <w:sz w:val="24"/>
          <w:szCs w:val="24"/>
        </w:rPr>
        <w:t xml:space="preserve"> as reflected in the latest Payment Certificate issued by the Employer</w:t>
      </w:r>
      <w:r w:rsidR="00E56D26" w:rsidRPr="00D64FC5">
        <w:rPr>
          <w:rFonts w:ascii="Arial" w:hAnsi="Arial" w:cs="Arial"/>
          <w:color w:val="000000" w:themeColor="text1"/>
          <w:sz w:val="24"/>
          <w:szCs w:val="24"/>
        </w:rPr>
        <w:t xml:space="preserve">, at the time that an updated Performance Bond/Security is due, to calculate the value of the updated </w:t>
      </w:r>
      <w:r w:rsidR="00145A48" w:rsidRPr="00D64FC5">
        <w:rPr>
          <w:rFonts w:ascii="Arial" w:hAnsi="Arial" w:cs="Arial"/>
          <w:color w:val="000000" w:themeColor="text1"/>
          <w:sz w:val="24"/>
          <w:szCs w:val="24"/>
        </w:rPr>
        <w:t>Performance Bond/Security that shall be provided.</w:t>
      </w:r>
    </w:p>
    <w:p w14:paraId="226A8B70" w14:textId="77777777" w:rsidR="003A000E" w:rsidRPr="00D64FC5" w:rsidRDefault="003A000E" w:rsidP="00D64FC5">
      <w:pPr>
        <w:tabs>
          <w:tab w:val="left" w:pos="7305"/>
        </w:tabs>
        <w:spacing w:after="120" w:line="360" w:lineRule="auto"/>
        <w:ind w:left="851" w:hanging="851"/>
        <w:rPr>
          <w:rFonts w:ascii="Arial" w:hAnsi="Arial" w:cs="Arial"/>
          <w:color w:val="000000" w:themeColor="text1"/>
          <w:sz w:val="24"/>
          <w:szCs w:val="24"/>
        </w:rPr>
      </w:pPr>
    </w:p>
    <w:p w14:paraId="0944499A" w14:textId="6CBCB66E" w:rsidR="00D469B0" w:rsidRPr="00D64FC5" w:rsidRDefault="00D469B0"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4.2.</w:t>
      </w:r>
      <w:r w:rsidR="009E3256" w:rsidRPr="00D64FC5">
        <w:rPr>
          <w:rFonts w:ascii="Arial" w:hAnsi="Arial" w:cs="Arial"/>
          <w:color w:val="000000" w:themeColor="text1"/>
          <w:sz w:val="24"/>
          <w:szCs w:val="24"/>
        </w:rPr>
        <w:t>2.6</w:t>
      </w:r>
      <w:r w:rsidRPr="00D64FC5">
        <w:rPr>
          <w:rFonts w:ascii="Arial" w:hAnsi="Arial" w:cs="Arial"/>
          <w:color w:val="000000" w:themeColor="text1"/>
          <w:sz w:val="24"/>
          <w:szCs w:val="24"/>
        </w:rPr>
        <w:t xml:space="preserve"> </w:t>
      </w:r>
      <w:r w:rsidR="00F61955" w:rsidRPr="00D64FC5">
        <w:rPr>
          <w:rFonts w:ascii="Arial" w:hAnsi="Arial" w:cs="Arial"/>
          <w:color w:val="000000" w:themeColor="text1"/>
          <w:sz w:val="24"/>
          <w:szCs w:val="24"/>
        </w:rPr>
        <w:tab/>
      </w:r>
      <w:r w:rsidRPr="00D64FC5">
        <w:rPr>
          <w:rFonts w:ascii="Arial" w:hAnsi="Arial" w:cs="Arial"/>
          <w:color w:val="000000" w:themeColor="text1"/>
          <w:sz w:val="24"/>
          <w:szCs w:val="24"/>
        </w:rPr>
        <w:t>The Employer shall, at its own discretion and without subs</w:t>
      </w:r>
      <w:r w:rsidR="003A000E" w:rsidRPr="00D64FC5">
        <w:rPr>
          <w:rFonts w:ascii="Arial" w:hAnsi="Arial" w:cs="Arial"/>
          <w:color w:val="000000" w:themeColor="text1"/>
          <w:sz w:val="24"/>
          <w:szCs w:val="24"/>
        </w:rPr>
        <w:t>tantiation, call upon the Performance Bond/Security if:</w:t>
      </w:r>
    </w:p>
    <w:p w14:paraId="37211C85" w14:textId="77777777" w:rsidR="009E3256" w:rsidRPr="00D64FC5" w:rsidRDefault="009E3256" w:rsidP="00D64FC5">
      <w:pPr>
        <w:tabs>
          <w:tab w:val="left" w:pos="7305"/>
        </w:tabs>
        <w:spacing w:after="120" w:line="360" w:lineRule="auto"/>
        <w:ind w:left="851" w:hanging="851"/>
        <w:rPr>
          <w:rFonts w:ascii="Arial" w:hAnsi="Arial" w:cs="Arial"/>
          <w:color w:val="000000" w:themeColor="text1"/>
          <w:sz w:val="24"/>
          <w:szCs w:val="24"/>
        </w:rPr>
      </w:pPr>
    </w:p>
    <w:p w14:paraId="6D3D94CA" w14:textId="1EAF94B2" w:rsidR="00AE5207" w:rsidRPr="00D64FC5" w:rsidRDefault="00AE5207" w:rsidP="00D64FC5">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4.2.</w:t>
      </w:r>
      <w:r w:rsidR="00266661" w:rsidRPr="00D64FC5">
        <w:rPr>
          <w:rFonts w:ascii="Arial" w:hAnsi="Arial" w:cs="Arial"/>
          <w:color w:val="000000" w:themeColor="text1"/>
          <w:sz w:val="24"/>
          <w:szCs w:val="24"/>
        </w:rPr>
        <w:t>2.6</w:t>
      </w:r>
      <w:r w:rsidRPr="00D64FC5">
        <w:rPr>
          <w:rFonts w:ascii="Arial" w:hAnsi="Arial" w:cs="Arial"/>
          <w:color w:val="000000" w:themeColor="text1"/>
          <w:sz w:val="24"/>
          <w:szCs w:val="24"/>
        </w:rPr>
        <w:t xml:space="preserve">.1 </w:t>
      </w:r>
      <w:r w:rsidR="00B54B6B" w:rsidRPr="00D64FC5">
        <w:rPr>
          <w:rFonts w:ascii="Arial" w:hAnsi="Arial" w:cs="Arial"/>
          <w:color w:val="000000" w:themeColor="text1"/>
          <w:sz w:val="24"/>
          <w:szCs w:val="24"/>
        </w:rPr>
        <w:tab/>
      </w:r>
      <w:r w:rsidRPr="00D64FC5">
        <w:rPr>
          <w:rFonts w:ascii="Arial" w:hAnsi="Arial" w:cs="Arial"/>
          <w:color w:val="000000" w:themeColor="text1"/>
          <w:sz w:val="24"/>
          <w:szCs w:val="24"/>
        </w:rPr>
        <w:t>The Employer</w:t>
      </w:r>
      <w:r w:rsidR="00560CEA" w:rsidRPr="00D64FC5">
        <w:rPr>
          <w:rFonts w:ascii="Arial" w:hAnsi="Arial" w:cs="Arial"/>
          <w:color w:val="000000" w:themeColor="text1"/>
          <w:sz w:val="24"/>
          <w:szCs w:val="24"/>
        </w:rPr>
        <w:t xml:space="preserve"> after having awarded the Contract to the Contractor</w:t>
      </w:r>
      <w:r w:rsidR="00ED1581" w:rsidRPr="00D64FC5">
        <w:rPr>
          <w:rFonts w:ascii="Arial" w:hAnsi="Arial" w:cs="Arial"/>
          <w:color w:val="000000" w:themeColor="text1"/>
          <w:sz w:val="24"/>
          <w:szCs w:val="24"/>
        </w:rPr>
        <w:t>, the Contractor fails to achieve completion of Validation to the absolute satisfaction of the Employer</w:t>
      </w:r>
      <w:r w:rsidR="00677AC1" w:rsidRPr="00D64FC5">
        <w:rPr>
          <w:rFonts w:ascii="Arial" w:hAnsi="Arial" w:cs="Arial"/>
          <w:color w:val="000000" w:themeColor="text1"/>
          <w:sz w:val="24"/>
          <w:szCs w:val="24"/>
        </w:rPr>
        <w:t xml:space="preserve"> for which the Key Date is fixed as the 548</w:t>
      </w:r>
      <w:r w:rsidR="00677AC1" w:rsidRPr="00D64FC5">
        <w:rPr>
          <w:rFonts w:ascii="Arial" w:hAnsi="Arial" w:cs="Arial"/>
          <w:color w:val="000000" w:themeColor="text1"/>
          <w:sz w:val="24"/>
          <w:szCs w:val="24"/>
          <w:vertAlign w:val="superscript"/>
        </w:rPr>
        <w:t>th</w:t>
      </w:r>
      <w:r w:rsidR="00677AC1" w:rsidRPr="00D64FC5">
        <w:rPr>
          <w:rFonts w:ascii="Arial" w:hAnsi="Arial" w:cs="Arial"/>
          <w:color w:val="000000" w:themeColor="text1"/>
          <w:sz w:val="24"/>
          <w:szCs w:val="24"/>
        </w:rPr>
        <w:t xml:space="preserve"> calend</w:t>
      </w:r>
      <w:r w:rsidR="00707F2D" w:rsidRPr="00D64FC5">
        <w:rPr>
          <w:rFonts w:ascii="Arial" w:hAnsi="Arial" w:cs="Arial"/>
          <w:color w:val="000000" w:themeColor="text1"/>
          <w:sz w:val="24"/>
          <w:szCs w:val="24"/>
        </w:rPr>
        <w:t>a</w:t>
      </w:r>
      <w:r w:rsidR="00677AC1" w:rsidRPr="00D64FC5">
        <w:rPr>
          <w:rFonts w:ascii="Arial" w:hAnsi="Arial" w:cs="Arial"/>
          <w:color w:val="000000" w:themeColor="text1"/>
          <w:sz w:val="24"/>
          <w:szCs w:val="24"/>
        </w:rPr>
        <w:t xml:space="preserve">r day after the </w:t>
      </w:r>
      <w:r w:rsidR="003E2C53" w:rsidRPr="00D64FC5">
        <w:rPr>
          <w:rFonts w:ascii="Arial" w:hAnsi="Arial" w:cs="Arial"/>
          <w:color w:val="000000" w:themeColor="text1"/>
          <w:sz w:val="24"/>
          <w:szCs w:val="24"/>
        </w:rPr>
        <w:t>Commencement Date; and/or</w:t>
      </w:r>
    </w:p>
    <w:p w14:paraId="13D15694" w14:textId="77777777" w:rsidR="002C2895" w:rsidRPr="00D64FC5" w:rsidRDefault="002C2895" w:rsidP="00D64FC5">
      <w:pPr>
        <w:tabs>
          <w:tab w:val="left" w:pos="7305"/>
        </w:tabs>
        <w:spacing w:after="120" w:line="360" w:lineRule="auto"/>
        <w:ind w:left="2127" w:hanging="1276"/>
        <w:rPr>
          <w:rFonts w:ascii="Arial" w:hAnsi="Arial" w:cs="Arial"/>
          <w:color w:val="000000" w:themeColor="text1"/>
          <w:sz w:val="24"/>
          <w:szCs w:val="24"/>
        </w:rPr>
      </w:pPr>
    </w:p>
    <w:p w14:paraId="05BA7BA5" w14:textId="50E83885" w:rsidR="003E2C53" w:rsidRPr="00D64FC5" w:rsidRDefault="003E2C53" w:rsidP="00D64FC5">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4.2.</w:t>
      </w:r>
      <w:r w:rsidR="00266661" w:rsidRPr="00D64FC5">
        <w:rPr>
          <w:rFonts w:ascii="Arial" w:hAnsi="Arial" w:cs="Arial"/>
          <w:color w:val="000000" w:themeColor="text1"/>
          <w:sz w:val="24"/>
          <w:szCs w:val="24"/>
        </w:rPr>
        <w:t>2.6</w:t>
      </w:r>
      <w:r w:rsidR="00A57ABA" w:rsidRPr="00D64FC5">
        <w:rPr>
          <w:rFonts w:ascii="Arial" w:hAnsi="Arial" w:cs="Arial"/>
          <w:color w:val="000000" w:themeColor="text1"/>
          <w:sz w:val="24"/>
          <w:szCs w:val="24"/>
        </w:rPr>
        <w:t xml:space="preserve">.2 </w:t>
      </w:r>
      <w:r w:rsidR="00B54B6B" w:rsidRPr="00D64FC5">
        <w:rPr>
          <w:rFonts w:ascii="Arial" w:hAnsi="Arial" w:cs="Arial"/>
          <w:color w:val="000000" w:themeColor="text1"/>
          <w:sz w:val="24"/>
          <w:szCs w:val="24"/>
        </w:rPr>
        <w:tab/>
      </w:r>
      <w:r w:rsidR="00A57ABA" w:rsidRPr="00D64FC5">
        <w:rPr>
          <w:rFonts w:ascii="Arial" w:hAnsi="Arial" w:cs="Arial"/>
          <w:color w:val="000000" w:themeColor="text1"/>
          <w:sz w:val="24"/>
          <w:szCs w:val="24"/>
        </w:rPr>
        <w:t xml:space="preserve">The </w:t>
      </w:r>
      <w:r w:rsidR="005E2FEC" w:rsidRPr="00D64FC5">
        <w:rPr>
          <w:rFonts w:ascii="Arial" w:hAnsi="Arial" w:cs="Arial"/>
          <w:color w:val="000000" w:themeColor="text1"/>
          <w:sz w:val="24"/>
          <w:szCs w:val="24"/>
        </w:rPr>
        <w:t xml:space="preserve">Contractor, in the Employer’s opinion, fails to comply </w:t>
      </w:r>
      <w:r w:rsidR="002E152F" w:rsidRPr="00D64FC5">
        <w:rPr>
          <w:rFonts w:ascii="Arial" w:hAnsi="Arial" w:cs="Arial"/>
          <w:color w:val="000000" w:themeColor="text1"/>
          <w:sz w:val="24"/>
          <w:szCs w:val="24"/>
        </w:rPr>
        <w:t>with any Condition(s) of the Contract</w:t>
      </w:r>
      <w:r w:rsidR="00570558" w:rsidRPr="00D64FC5">
        <w:rPr>
          <w:rFonts w:ascii="Arial" w:hAnsi="Arial" w:cs="Arial"/>
          <w:color w:val="000000" w:themeColor="text1"/>
          <w:sz w:val="24"/>
          <w:szCs w:val="24"/>
        </w:rPr>
        <w:t>; and/or</w:t>
      </w:r>
    </w:p>
    <w:p w14:paraId="6D8336D8" w14:textId="77777777" w:rsidR="002C2895" w:rsidRPr="00D64FC5" w:rsidRDefault="002C2895" w:rsidP="00D64FC5">
      <w:pPr>
        <w:tabs>
          <w:tab w:val="left" w:pos="7305"/>
        </w:tabs>
        <w:spacing w:after="120" w:line="360" w:lineRule="auto"/>
        <w:ind w:left="2127" w:hanging="1276"/>
        <w:rPr>
          <w:rFonts w:ascii="Arial" w:hAnsi="Arial" w:cs="Arial"/>
          <w:color w:val="000000" w:themeColor="text1"/>
          <w:sz w:val="24"/>
          <w:szCs w:val="24"/>
        </w:rPr>
      </w:pPr>
    </w:p>
    <w:p w14:paraId="59F18497" w14:textId="77CD2792" w:rsidR="00570558" w:rsidRPr="00D64FC5" w:rsidRDefault="00570558" w:rsidP="00D64FC5">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4.2.</w:t>
      </w:r>
      <w:r w:rsidR="00266661" w:rsidRPr="00D64FC5">
        <w:rPr>
          <w:rFonts w:ascii="Arial" w:hAnsi="Arial" w:cs="Arial"/>
          <w:color w:val="000000" w:themeColor="text1"/>
          <w:sz w:val="24"/>
          <w:szCs w:val="24"/>
        </w:rPr>
        <w:t>2.6</w:t>
      </w:r>
      <w:r w:rsidRPr="00D64FC5">
        <w:rPr>
          <w:rFonts w:ascii="Arial" w:hAnsi="Arial" w:cs="Arial"/>
          <w:color w:val="000000" w:themeColor="text1"/>
          <w:sz w:val="24"/>
          <w:szCs w:val="24"/>
        </w:rPr>
        <w:t xml:space="preserve">.3 </w:t>
      </w:r>
      <w:r w:rsidR="00B54B6B" w:rsidRPr="00D64FC5">
        <w:rPr>
          <w:rFonts w:ascii="Arial" w:hAnsi="Arial" w:cs="Arial"/>
          <w:color w:val="000000" w:themeColor="text1"/>
          <w:sz w:val="24"/>
          <w:szCs w:val="24"/>
        </w:rPr>
        <w:tab/>
      </w:r>
      <w:r w:rsidRPr="00D64FC5">
        <w:rPr>
          <w:rFonts w:ascii="Arial" w:hAnsi="Arial" w:cs="Arial"/>
          <w:color w:val="000000" w:themeColor="text1"/>
          <w:sz w:val="24"/>
          <w:szCs w:val="24"/>
        </w:rPr>
        <w:t>The Contractor</w:t>
      </w:r>
      <w:r w:rsidR="00124414" w:rsidRPr="00D64FC5">
        <w:rPr>
          <w:rFonts w:ascii="Arial" w:hAnsi="Arial" w:cs="Arial"/>
          <w:color w:val="000000" w:themeColor="text1"/>
          <w:sz w:val="24"/>
          <w:szCs w:val="24"/>
        </w:rPr>
        <w:t xml:space="preserve">, in the </w:t>
      </w:r>
      <w:r w:rsidR="00EF372E" w:rsidRPr="00D64FC5">
        <w:rPr>
          <w:rFonts w:ascii="Arial" w:hAnsi="Arial" w:cs="Arial"/>
          <w:color w:val="000000" w:themeColor="text1"/>
          <w:sz w:val="24"/>
          <w:szCs w:val="24"/>
        </w:rPr>
        <w:t>Employer’s opinion, fails to perform any obligation(s)</w:t>
      </w:r>
      <w:r w:rsidR="009E5549" w:rsidRPr="00D64FC5">
        <w:rPr>
          <w:rFonts w:ascii="Arial" w:hAnsi="Arial" w:cs="Arial"/>
          <w:color w:val="000000" w:themeColor="text1"/>
          <w:sz w:val="24"/>
          <w:szCs w:val="24"/>
        </w:rPr>
        <w:t>, and/or liabilities and/or comply with the Contract; and/or</w:t>
      </w:r>
    </w:p>
    <w:p w14:paraId="6849B5E7" w14:textId="77777777" w:rsidR="00B57C4A" w:rsidRPr="00D64FC5" w:rsidRDefault="00B57C4A" w:rsidP="00D64FC5">
      <w:pPr>
        <w:tabs>
          <w:tab w:val="left" w:pos="7305"/>
        </w:tabs>
        <w:spacing w:after="120" w:line="360" w:lineRule="auto"/>
        <w:ind w:left="2127" w:hanging="1276"/>
        <w:rPr>
          <w:rFonts w:ascii="Arial" w:hAnsi="Arial" w:cs="Arial"/>
          <w:color w:val="000000" w:themeColor="text1"/>
          <w:sz w:val="24"/>
          <w:szCs w:val="24"/>
        </w:rPr>
      </w:pPr>
    </w:p>
    <w:p w14:paraId="372501FA" w14:textId="14740367" w:rsidR="009E5549" w:rsidRPr="00D64FC5" w:rsidRDefault="009E5549" w:rsidP="00D64FC5">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4.2.</w:t>
      </w:r>
      <w:r w:rsidR="00266661" w:rsidRPr="00D64FC5">
        <w:rPr>
          <w:rFonts w:ascii="Arial" w:hAnsi="Arial" w:cs="Arial"/>
          <w:color w:val="000000" w:themeColor="text1"/>
          <w:sz w:val="24"/>
          <w:szCs w:val="24"/>
        </w:rPr>
        <w:t>2.6</w:t>
      </w:r>
      <w:r w:rsidRPr="00D64FC5">
        <w:rPr>
          <w:rFonts w:ascii="Arial" w:hAnsi="Arial" w:cs="Arial"/>
          <w:color w:val="000000" w:themeColor="text1"/>
          <w:sz w:val="24"/>
          <w:szCs w:val="24"/>
        </w:rPr>
        <w:t xml:space="preserve">.4 </w:t>
      </w:r>
      <w:r w:rsidR="00B54B6B" w:rsidRPr="00D64FC5">
        <w:rPr>
          <w:rFonts w:ascii="Arial" w:hAnsi="Arial" w:cs="Arial"/>
          <w:color w:val="000000" w:themeColor="text1"/>
          <w:sz w:val="24"/>
          <w:szCs w:val="24"/>
        </w:rPr>
        <w:tab/>
      </w:r>
      <w:r w:rsidR="00B3732D" w:rsidRPr="00D64FC5">
        <w:rPr>
          <w:rFonts w:ascii="Arial" w:hAnsi="Arial" w:cs="Arial"/>
          <w:color w:val="000000" w:themeColor="text1"/>
          <w:sz w:val="24"/>
          <w:szCs w:val="24"/>
        </w:rPr>
        <w:t>In the Employer’s opinion, is entitled to amounts recoverable</w:t>
      </w:r>
      <w:r w:rsidR="002C2895" w:rsidRPr="00D64FC5">
        <w:rPr>
          <w:rFonts w:ascii="Arial" w:hAnsi="Arial" w:cs="Arial"/>
          <w:color w:val="000000" w:themeColor="text1"/>
          <w:sz w:val="24"/>
          <w:szCs w:val="24"/>
        </w:rPr>
        <w:t xml:space="preserve"> from the Contractor for any reason whatsoever.</w:t>
      </w:r>
    </w:p>
    <w:p w14:paraId="6301A910" w14:textId="51BFBA15" w:rsidR="00B57C4A" w:rsidRPr="00D64FC5" w:rsidRDefault="00B57C4A" w:rsidP="00D64FC5">
      <w:pPr>
        <w:tabs>
          <w:tab w:val="left" w:pos="7305"/>
        </w:tabs>
        <w:spacing w:after="120" w:line="360" w:lineRule="auto"/>
        <w:ind w:left="567" w:hanging="567"/>
        <w:rPr>
          <w:rFonts w:ascii="Arial" w:hAnsi="Arial" w:cs="Arial"/>
          <w:color w:val="000000" w:themeColor="text1"/>
          <w:sz w:val="24"/>
          <w:szCs w:val="24"/>
        </w:rPr>
      </w:pPr>
    </w:p>
    <w:p w14:paraId="0CD07626" w14:textId="3ADD5177" w:rsidR="00C21C36" w:rsidRPr="00D64FC5" w:rsidRDefault="00B57C4A">
      <w:pPr>
        <w:tabs>
          <w:tab w:val="left" w:pos="7305"/>
        </w:tabs>
        <w:spacing w:after="120" w:line="360" w:lineRule="auto"/>
        <w:ind w:left="851" w:hanging="851"/>
        <w:rPr>
          <w:rFonts w:ascii="Arial" w:hAnsi="Arial" w:cs="Arial"/>
          <w:strike/>
          <w:color w:val="000000" w:themeColor="text1"/>
          <w:sz w:val="24"/>
          <w:szCs w:val="24"/>
        </w:rPr>
      </w:pPr>
      <w:r w:rsidRPr="00D64FC5">
        <w:rPr>
          <w:rFonts w:ascii="Arial" w:hAnsi="Arial" w:cs="Arial"/>
          <w:color w:val="000000" w:themeColor="text1"/>
          <w:sz w:val="24"/>
          <w:szCs w:val="24"/>
        </w:rPr>
        <w:t>4.2.</w:t>
      </w:r>
      <w:r w:rsidR="00266661" w:rsidRPr="00D64FC5">
        <w:rPr>
          <w:rFonts w:ascii="Arial" w:hAnsi="Arial" w:cs="Arial"/>
          <w:color w:val="000000" w:themeColor="text1"/>
          <w:sz w:val="24"/>
          <w:szCs w:val="24"/>
        </w:rPr>
        <w:t>2.7</w:t>
      </w:r>
      <w:r w:rsidRPr="00D64FC5">
        <w:rPr>
          <w:rFonts w:ascii="Arial" w:hAnsi="Arial" w:cs="Arial"/>
          <w:color w:val="000000" w:themeColor="text1"/>
          <w:sz w:val="24"/>
          <w:szCs w:val="24"/>
        </w:rPr>
        <w:t xml:space="preserve"> </w:t>
      </w:r>
      <w:r w:rsidR="00F61955"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The Employer’s calling upon of the Performance </w:t>
      </w:r>
      <w:r w:rsidR="00AC4F6C" w:rsidRPr="00D64FC5">
        <w:rPr>
          <w:rFonts w:ascii="Arial" w:hAnsi="Arial" w:cs="Arial"/>
          <w:color w:val="000000" w:themeColor="text1"/>
          <w:sz w:val="24"/>
          <w:szCs w:val="24"/>
        </w:rPr>
        <w:t>Bond/Security shall not, in any manner whatsoever, prejudice the Employer’s rights nor limit</w:t>
      </w:r>
      <w:r w:rsidR="002F07F8" w:rsidRPr="00D64FC5">
        <w:rPr>
          <w:rFonts w:ascii="Arial" w:hAnsi="Arial" w:cs="Arial"/>
          <w:color w:val="000000" w:themeColor="text1"/>
          <w:sz w:val="24"/>
          <w:szCs w:val="24"/>
        </w:rPr>
        <w:t xml:space="preserve"> in respect of claiming penalties, delay Damages and</w:t>
      </w:r>
      <w:r w:rsidR="0042653B" w:rsidRPr="00D64FC5">
        <w:rPr>
          <w:rFonts w:ascii="Arial" w:hAnsi="Arial" w:cs="Arial"/>
          <w:color w:val="000000" w:themeColor="text1"/>
          <w:sz w:val="24"/>
          <w:szCs w:val="24"/>
        </w:rPr>
        <w:t>/or any other Damages and/or any other costs re</w:t>
      </w:r>
      <w:r w:rsidR="0045440D" w:rsidRPr="00D64FC5">
        <w:rPr>
          <w:rFonts w:ascii="Arial" w:hAnsi="Arial" w:cs="Arial"/>
          <w:color w:val="000000" w:themeColor="text1"/>
          <w:sz w:val="24"/>
          <w:szCs w:val="24"/>
        </w:rPr>
        <w:t>gard</w:t>
      </w:r>
      <w:r w:rsidR="002C4375" w:rsidRPr="00D64FC5">
        <w:rPr>
          <w:rFonts w:ascii="Arial" w:hAnsi="Arial" w:cs="Arial"/>
          <w:color w:val="000000" w:themeColor="text1"/>
          <w:sz w:val="24"/>
          <w:szCs w:val="24"/>
        </w:rPr>
        <w:t>less of the limits set for such penalties and Damages, rega</w:t>
      </w:r>
      <w:r w:rsidR="00FF3A48" w:rsidRPr="00D64FC5">
        <w:rPr>
          <w:rFonts w:ascii="Arial" w:hAnsi="Arial" w:cs="Arial"/>
          <w:color w:val="000000" w:themeColor="text1"/>
          <w:sz w:val="24"/>
          <w:szCs w:val="24"/>
        </w:rPr>
        <w:t>rdless of the reason for the Employer’s calling upon the Performance Bond</w:t>
      </w:r>
      <w:r w:rsidR="00E71B4E" w:rsidRPr="00D64FC5">
        <w:rPr>
          <w:rFonts w:ascii="Arial" w:hAnsi="Arial" w:cs="Arial"/>
          <w:color w:val="000000" w:themeColor="text1"/>
          <w:sz w:val="24"/>
          <w:szCs w:val="24"/>
        </w:rPr>
        <w:t>/Security.</w:t>
      </w:r>
      <w:r w:rsidR="00C21C36" w:rsidRPr="00D64FC5">
        <w:rPr>
          <w:color w:val="000000" w:themeColor="text1"/>
        </w:rPr>
        <w:t xml:space="preserve"> </w:t>
      </w:r>
    </w:p>
    <w:p w14:paraId="2DD70AAB" w14:textId="77777777" w:rsidR="00C21C36" w:rsidRPr="00D64FC5" w:rsidRDefault="00C21C36">
      <w:pPr>
        <w:tabs>
          <w:tab w:val="left" w:pos="7305"/>
        </w:tabs>
        <w:spacing w:after="120" w:line="360" w:lineRule="auto"/>
        <w:ind w:left="851" w:hanging="851"/>
        <w:rPr>
          <w:rFonts w:ascii="Arial" w:hAnsi="Arial" w:cs="Arial"/>
          <w:color w:val="000000" w:themeColor="text1"/>
          <w:sz w:val="24"/>
          <w:szCs w:val="24"/>
        </w:rPr>
      </w:pPr>
    </w:p>
    <w:p w14:paraId="4352875A" w14:textId="578B05E4" w:rsidR="00B57C4A" w:rsidRPr="00D64FC5" w:rsidRDefault="00C21C36"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4.2.2.8</w:t>
      </w:r>
      <w:r w:rsidRPr="00D64FC5">
        <w:rPr>
          <w:rFonts w:ascii="Arial" w:hAnsi="Arial" w:cs="Arial"/>
          <w:color w:val="000000" w:themeColor="text1"/>
          <w:sz w:val="24"/>
          <w:szCs w:val="24"/>
        </w:rPr>
        <w:tab/>
      </w:r>
      <w:r w:rsidR="00401BCF" w:rsidRPr="00D64FC5">
        <w:rPr>
          <w:rFonts w:ascii="Arial" w:hAnsi="Arial" w:cs="Arial"/>
          <w:color w:val="000000" w:themeColor="text1"/>
          <w:sz w:val="24"/>
          <w:szCs w:val="24"/>
        </w:rPr>
        <w:t xml:space="preserve">The Performance Bond/Security shall be provided by a South African </w:t>
      </w:r>
      <w:r w:rsidRPr="00D64FC5">
        <w:rPr>
          <w:rFonts w:ascii="Arial" w:hAnsi="Arial" w:cs="Arial"/>
          <w:color w:val="000000" w:themeColor="text1"/>
          <w:sz w:val="24"/>
          <w:szCs w:val="24"/>
        </w:rPr>
        <w:t xml:space="preserve">Bank </w:t>
      </w:r>
      <w:r w:rsidR="00401BCF" w:rsidRPr="00D64FC5">
        <w:rPr>
          <w:rFonts w:ascii="Arial" w:hAnsi="Arial" w:cs="Arial"/>
          <w:color w:val="000000" w:themeColor="text1"/>
          <w:sz w:val="24"/>
          <w:szCs w:val="24"/>
        </w:rPr>
        <w:t>whose</w:t>
      </w:r>
      <w:r w:rsidR="000A148E" w:rsidRPr="00D64FC5">
        <w:rPr>
          <w:rFonts w:ascii="Arial" w:hAnsi="Arial" w:cs="Arial"/>
          <w:color w:val="000000" w:themeColor="text1"/>
          <w:sz w:val="24"/>
          <w:szCs w:val="24"/>
        </w:rPr>
        <w:t xml:space="preserve"> </w:t>
      </w:r>
      <w:r w:rsidR="00401BCF" w:rsidRPr="00D64FC5">
        <w:rPr>
          <w:rFonts w:ascii="Arial" w:hAnsi="Arial" w:cs="Arial"/>
          <w:color w:val="000000" w:themeColor="text1"/>
          <w:sz w:val="24"/>
          <w:szCs w:val="24"/>
        </w:rPr>
        <w:t>primary place of business operations is South Africa.</w:t>
      </w:r>
      <w:r w:rsidR="000A148E" w:rsidRPr="00D64FC5">
        <w:rPr>
          <w:rFonts w:ascii="Arial" w:hAnsi="Arial" w:cs="Arial"/>
          <w:color w:val="000000" w:themeColor="text1"/>
          <w:sz w:val="24"/>
          <w:szCs w:val="24"/>
        </w:rPr>
        <w:t xml:space="preserve"> </w:t>
      </w:r>
      <w:r w:rsidR="00401BCF" w:rsidRPr="00D64FC5">
        <w:rPr>
          <w:rFonts w:ascii="Arial" w:hAnsi="Arial" w:cs="Arial"/>
          <w:color w:val="000000" w:themeColor="text1"/>
          <w:sz w:val="24"/>
          <w:szCs w:val="24"/>
        </w:rPr>
        <w:t>The Performance Bond/Security template is as</w:t>
      </w:r>
      <w:r w:rsidR="000A148E" w:rsidRPr="00D64FC5">
        <w:rPr>
          <w:rFonts w:ascii="Arial" w:hAnsi="Arial" w:cs="Arial"/>
          <w:color w:val="000000" w:themeColor="text1"/>
          <w:sz w:val="24"/>
          <w:szCs w:val="24"/>
        </w:rPr>
        <w:t xml:space="preserve"> </w:t>
      </w:r>
      <w:r w:rsidR="00401BCF" w:rsidRPr="00D64FC5">
        <w:rPr>
          <w:rFonts w:ascii="Arial" w:hAnsi="Arial" w:cs="Arial"/>
          <w:color w:val="000000" w:themeColor="text1"/>
          <w:sz w:val="24"/>
          <w:szCs w:val="24"/>
        </w:rPr>
        <w:t>annexed to the Contract</w:t>
      </w:r>
      <w:r w:rsidR="00053B3A" w:rsidRPr="00D64FC5">
        <w:rPr>
          <w:rFonts w:ascii="Arial" w:hAnsi="Arial" w:cs="Arial"/>
          <w:color w:val="000000" w:themeColor="text1"/>
          <w:sz w:val="24"/>
          <w:szCs w:val="24"/>
        </w:rPr>
        <w:t>.</w:t>
      </w:r>
    </w:p>
    <w:p w14:paraId="11141531" w14:textId="6182AF6C" w:rsidR="00E84D21" w:rsidRPr="00D64FC5" w:rsidRDefault="00E84D21" w:rsidP="00D64FC5">
      <w:pPr>
        <w:tabs>
          <w:tab w:val="left" w:pos="7305"/>
        </w:tabs>
        <w:spacing w:after="120" w:line="360" w:lineRule="auto"/>
        <w:ind w:left="851" w:hanging="851"/>
        <w:rPr>
          <w:rFonts w:ascii="Arial" w:hAnsi="Arial" w:cs="Arial"/>
          <w:color w:val="000000" w:themeColor="text1"/>
          <w:sz w:val="24"/>
          <w:szCs w:val="24"/>
        </w:rPr>
      </w:pPr>
    </w:p>
    <w:p w14:paraId="0B33756A" w14:textId="52E1D7B9" w:rsidR="00E84D21" w:rsidRPr="00D64FC5" w:rsidRDefault="005B367F"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4.2.</w:t>
      </w:r>
      <w:r w:rsidR="00266661" w:rsidRPr="00D64FC5">
        <w:rPr>
          <w:rFonts w:ascii="Arial" w:hAnsi="Arial" w:cs="Arial"/>
          <w:color w:val="000000" w:themeColor="text1"/>
          <w:sz w:val="24"/>
          <w:szCs w:val="24"/>
        </w:rPr>
        <w:t>2.</w:t>
      </w:r>
      <w:r w:rsidR="006342E3">
        <w:rPr>
          <w:rFonts w:ascii="Arial" w:hAnsi="Arial" w:cs="Arial"/>
          <w:color w:val="000000" w:themeColor="text1"/>
          <w:sz w:val="24"/>
          <w:szCs w:val="24"/>
        </w:rPr>
        <w:t>9</w:t>
      </w:r>
      <w:r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Whenever Variations and/or adjustments under Clause 13 [Variations and Adjustments] result in an accumulative increase or decrease of the Contract Price by more than</w:t>
      </w:r>
      <w:r w:rsidR="00BB2AED" w:rsidRPr="00D64FC5">
        <w:rPr>
          <w:rFonts w:ascii="Arial" w:hAnsi="Arial" w:cs="Arial"/>
          <w:color w:val="000000" w:themeColor="text1"/>
          <w:sz w:val="24"/>
          <w:szCs w:val="24"/>
        </w:rPr>
        <w:t xml:space="preserve"> 10%</w:t>
      </w:r>
      <w:r w:rsidR="008026E4">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percent of the</w:t>
      </w:r>
      <w:r w:rsidR="00BB2AED" w:rsidRPr="00D64FC5">
        <w:rPr>
          <w:rFonts w:ascii="Arial" w:hAnsi="Arial" w:cs="Arial"/>
          <w:color w:val="000000" w:themeColor="text1"/>
          <w:sz w:val="24"/>
          <w:szCs w:val="24"/>
        </w:rPr>
        <w:t xml:space="preserve"> TCP</w:t>
      </w:r>
      <w:r w:rsidR="00E84D21" w:rsidRPr="00D64FC5">
        <w:rPr>
          <w:rFonts w:ascii="Arial" w:hAnsi="Arial" w:cs="Arial"/>
          <w:color w:val="000000" w:themeColor="text1"/>
          <w:sz w:val="24"/>
          <w:szCs w:val="24"/>
        </w:rPr>
        <w:t>:</w:t>
      </w:r>
    </w:p>
    <w:p w14:paraId="2B6C40A6" w14:textId="77777777" w:rsidR="00923174" w:rsidRPr="00D64FC5" w:rsidRDefault="00923174" w:rsidP="00D64FC5">
      <w:pPr>
        <w:spacing w:after="120" w:line="360" w:lineRule="auto"/>
        <w:rPr>
          <w:rFonts w:ascii="Arial" w:hAnsi="Arial" w:cs="Arial"/>
          <w:color w:val="000000" w:themeColor="text1"/>
          <w:sz w:val="24"/>
          <w:szCs w:val="24"/>
        </w:rPr>
      </w:pPr>
    </w:p>
    <w:p w14:paraId="502C1B7B" w14:textId="3A56C9BE" w:rsidR="00E84D21" w:rsidRPr="00D64FC5" w:rsidRDefault="009E3256"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4.2.</w:t>
      </w:r>
      <w:r w:rsidR="00266661" w:rsidRPr="00D64FC5">
        <w:rPr>
          <w:rFonts w:ascii="Arial" w:hAnsi="Arial" w:cs="Arial"/>
          <w:color w:val="000000" w:themeColor="text1"/>
          <w:sz w:val="24"/>
          <w:szCs w:val="24"/>
        </w:rPr>
        <w:t>2.</w:t>
      </w:r>
      <w:r w:rsidR="006342E3">
        <w:rPr>
          <w:rFonts w:ascii="Arial" w:hAnsi="Arial" w:cs="Arial"/>
          <w:color w:val="000000" w:themeColor="text1"/>
          <w:sz w:val="24"/>
          <w:szCs w:val="24"/>
        </w:rPr>
        <w:t>9</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in the case of such an increase, at the Employer's </w:t>
      </w:r>
      <w:r w:rsidR="00015F9C" w:rsidRPr="00D64FC5">
        <w:rPr>
          <w:rFonts w:ascii="Arial" w:hAnsi="Arial" w:cs="Arial"/>
          <w:color w:val="000000" w:themeColor="text1"/>
          <w:sz w:val="24"/>
          <w:szCs w:val="24"/>
        </w:rPr>
        <w:t>and/or Engineer’s instruction</w:t>
      </w:r>
      <w:r w:rsidR="00E84D21" w:rsidRPr="00D64FC5">
        <w:rPr>
          <w:rFonts w:ascii="Arial" w:hAnsi="Arial" w:cs="Arial"/>
          <w:color w:val="000000" w:themeColor="text1"/>
          <w:sz w:val="24"/>
          <w:szCs w:val="24"/>
        </w:rPr>
        <w:t xml:space="preserve"> the Contractor shall </w:t>
      </w:r>
      <w:r w:rsidR="00097029" w:rsidRPr="00D64FC5">
        <w:rPr>
          <w:rFonts w:ascii="Arial" w:hAnsi="Arial" w:cs="Arial"/>
          <w:color w:val="000000" w:themeColor="text1"/>
          <w:sz w:val="24"/>
          <w:szCs w:val="24"/>
        </w:rPr>
        <w:t>Promptly</w:t>
      </w:r>
      <w:r w:rsidR="00E84D21" w:rsidRPr="00D64FC5">
        <w:rPr>
          <w:rFonts w:ascii="Arial" w:hAnsi="Arial" w:cs="Arial"/>
          <w:color w:val="000000" w:themeColor="text1"/>
          <w:sz w:val="24"/>
          <w:szCs w:val="24"/>
        </w:rPr>
        <w:t xml:space="preserve"> increase the amount of the Performance</w:t>
      </w:r>
      <w:r w:rsidR="00015F9C" w:rsidRPr="00D64FC5">
        <w:rPr>
          <w:rFonts w:ascii="Arial" w:hAnsi="Arial" w:cs="Arial"/>
          <w:color w:val="000000" w:themeColor="text1"/>
          <w:sz w:val="24"/>
          <w:szCs w:val="24"/>
        </w:rPr>
        <w:t xml:space="preserve"> Bond/</w:t>
      </w:r>
      <w:r w:rsidR="00E84D21" w:rsidRPr="00D64FC5">
        <w:rPr>
          <w:rFonts w:ascii="Arial" w:hAnsi="Arial" w:cs="Arial"/>
          <w:color w:val="000000" w:themeColor="text1"/>
          <w:sz w:val="24"/>
          <w:szCs w:val="24"/>
        </w:rPr>
        <w:t>Security in that currency by a percentage equal to the accumulative increase</w:t>
      </w:r>
      <w:r w:rsidR="008026E4">
        <w:rPr>
          <w:rFonts w:ascii="Arial" w:hAnsi="Arial" w:cs="Arial"/>
          <w:color w:val="000000" w:themeColor="text1"/>
          <w:sz w:val="24"/>
          <w:szCs w:val="24"/>
        </w:rPr>
        <w:t>.</w:t>
      </w:r>
    </w:p>
    <w:p w14:paraId="10BB270E" w14:textId="77777777" w:rsidR="00FB6DB0" w:rsidRPr="00D64FC5" w:rsidRDefault="00FB6DB0" w:rsidP="00D64FC5">
      <w:pPr>
        <w:pStyle w:val="ListParagraph"/>
        <w:tabs>
          <w:tab w:val="left" w:pos="7305"/>
        </w:tabs>
        <w:spacing w:after="120" w:line="360" w:lineRule="auto"/>
        <w:ind w:left="2127" w:hanging="1276"/>
        <w:jc w:val="left"/>
        <w:rPr>
          <w:rFonts w:ascii="Arial" w:hAnsi="Arial" w:cs="Arial"/>
          <w:color w:val="000000" w:themeColor="text1"/>
          <w:sz w:val="24"/>
          <w:szCs w:val="24"/>
        </w:rPr>
      </w:pPr>
    </w:p>
    <w:p w14:paraId="7D614264" w14:textId="3B6A2C30" w:rsidR="00281A90" w:rsidRPr="00D64FC5" w:rsidRDefault="000B11BE" w:rsidP="00281A90">
      <w:pPr>
        <w:tabs>
          <w:tab w:val="left" w:pos="7305"/>
        </w:tabs>
        <w:spacing w:after="120" w:line="360" w:lineRule="auto"/>
        <w:ind w:left="851" w:hanging="851"/>
        <w:rPr>
          <w:rFonts w:ascii="Arial" w:hAnsi="Arial" w:cs="Arial"/>
          <w:b/>
          <w:bCs/>
          <w:color w:val="000000" w:themeColor="text1"/>
          <w:sz w:val="24"/>
          <w:szCs w:val="24"/>
          <w:u w:val="single"/>
        </w:rPr>
      </w:pPr>
      <w:r w:rsidRPr="00C57083">
        <w:rPr>
          <w:rFonts w:ascii="Arial" w:hAnsi="Arial" w:cs="Arial"/>
          <w:b/>
          <w:bCs/>
          <w:color w:val="000000" w:themeColor="text1"/>
          <w:sz w:val="24"/>
          <w:szCs w:val="24"/>
        </w:rPr>
        <w:t xml:space="preserve">4.2.3 </w:t>
      </w:r>
      <w:r w:rsidRPr="00C57083">
        <w:rPr>
          <w:rFonts w:ascii="Arial" w:hAnsi="Arial" w:cs="Arial"/>
          <w:b/>
          <w:bCs/>
          <w:color w:val="000000" w:themeColor="text1"/>
          <w:sz w:val="24"/>
          <w:szCs w:val="24"/>
        </w:rPr>
        <w:tab/>
      </w:r>
      <w:r w:rsidR="00281A90" w:rsidRPr="006B28AC">
        <w:rPr>
          <w:rFonts w:ascii="Arial" w:hAnsi="Arial" w:cs="Arial"/>
          <w:b/>
          <w:bCs/>
          <w:color w:val="000000" w:themeColor="text1"/>
          <w:sz w:val="24"/>
          <w:szCs w:val="24"/>
          <w:u w:val="single"/>
        </w:rPr>
        <w:t>ADVANCE PAYMENT BOND/SECURITY</w:t>
      </w:r>
    </w:p>
    <w:p w14:paraId="173CEB4B" w14:textId="77777777" w:rsidR="00281A90" w:rsidRPr="00D64FC5" w:rsidRDefault="00281A90" w:rsidP="00281A90">
      <w:pPr>
        <w:tabs>
          <w:tab w:val="left" w:pos="7305"/>
        </w:tabs>
        <w:spacing w:after="120" w:line="360" w:lineRule="auto"/>
        <w:ind w:left="851" w:hanging="851"/>
        <w:rPr>
          <w:rFonts w:ascii="Arial" w:hAnsi="Arial" w:cs="Arial"/>
          <w:color w:val="000000" w:themeColor="text1"/>
          <w:sz w:val="24"/>
          <w:szCs w:val="24"/>
        </w:rPr>
      </w:pPr>
    </w:p>
    <w:p w14:paraId="171B648E" w14:textId="537E79CC" w:rsidR="00281A90" w:rsidRPr="00D64FC5" w:rsidRDefault="00281A90" w:rsidP="00281A90">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4.2.</w:t>
      </w:r>
      <w:r w:rsidR="00F820CB">
        <w:rPr>
          <w:rFonts w:ascii="Arial" w:hAnsi="Arial" w:cs="Arial"/>
          <w:color w:val="000000" w:themeColor="text1"/>
          <w:sz w:val="24"/>
          <w:szCs w:val="24"/>
        </w:rPr>
        <w:t>3</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t xml:space="preserve">The Contractor shall obtain and maintain (at the Contractor's cost) an irrevocable and unconditional original payment-on-demand </w:t>
      </w:r>
      <w:r w:rsidR="00A76C66" w:rsidRPr="00D64FC5">
        <w:rPr>
          <w:rFonts w:ascii="Arial" w:hAnsi="Arial" w:cs="Arial"/>
          <w:color w:val="000000" w:themeColor="text1"/>
          <w:sz w:val="24"/>
          <w:szCs w:val="24"/>
        </w:rPr>
        <w:t>Advance Payment</w:t>
      </w:r>
      <w:r w:rsidRPr="00D64FC5">
        <w:rPr>
          <w:rFonts w:ascii="Arial" w:hAnsi="Arial" w:cs="Arial"/>
          <w:color w:val="000000" w:themeColor="text1"/>
          <w:sz w:val="24"/>
          <w:szCs w:val="24"/>
        </w:rPr>
        <w:t xml:space="preserve"> Bond/Security equal to </w:t>
      </w:r>
      <w:r w:rsidR="00A76C66" w:rsidRPr="00D64FC5">
        <w:rPr>
          <w:rFonts w:ascii="Arial" w:hAnsi="Arial" w:cs="Arial"/>
          <w:color w:val="000000" w:themeColor="text1"/>
          <w:sz w:val="24"/>
          <w:szCs w:val="24"/>
        </w:rPr>
        <w:t xml:space="preserve">the total amount of the Advance Payment made </w:t>
      </w:r>
      <w:r w:rsidRPr="00D64FC5">
        <w:rPr>
          <w:rFonts w:ascii="Arial" w:hAnsi="Arial" w:cs="Arial"/>
          <w:color w:val="000000" w:themeColor="text1"/>
          <w:sz w:val="24"/>
          <w:szCs w:val="24"/>
        </w:rPr>
        <w:t xml:space="preserve">and which shall remain valid for 365 calendar days after the Contractor’s planned date of receipt of the Performance Certificate (for the whole of the Works) from the Employer. If the terms of the </w:t>
      </w:r>
      <w:r w:rsidR="000B1ADE" w:rsidRPr="00D64FC5">
        <w:rPr>
          <w:rFonts w:ascii="Arial" w:hAnsi="Arial" w:cs="Arial"/>
          <w:color w:val="000000" w:themeColor="text1"/>
          <w:sz w:val="24"/>
          <w:szCs w:val="24"/>
        </w:rPr>
        <w:t xml:space="preserve">Advance Payment </w:t>
      </w:r>
      <w:r w:rsidR="00C83807" w:rsidRPr="00D64FC5">
        <w:rPr>
          <w:rFonts w:ascii="Arial" w:hAnsi="Arial" w:cs="Arial"/>
          <w:color w:val="000000" w:themeColor="text1"/>
          <w:sz w:val="24"/>
          <w:szCs w:val="24"/>
        </w:rPr>
        <w:t>Bond/</w:t>
      </w:r>
      <w:r w:rsidRPr="00D64FC5">
        <w:rPr>
          <w:rFonts w:ascii="Arial" w:hAnsi="Arial" w:cs="Arial"/>
          <w:color w:val="000000" w:themeColor="text1"/>
          <w:sz w:val="24"/>
          <w:szCs w:val="24"/>
        </w:rPr>
        <w:t xml:space="preserve">Security specify an expiry date, and the Contractor has not become entitled to receive the Performance Certificate by the date 60 (sixty) calendar days before the expiry date, the Contractor shall extend the validity of the </w:t>
      </w:r>
      <w:r w:rsidR="00C40DCF" w:rsidRPr="00D64FC5">
        <w:rPr>
          <w:rFonts w:ascii="Arial" w:hAnsi="Arial" w:cs="Arial"/>
          <w:color w:val="000000" w:themeColor="text1"/>
          <w:sz w:val="24"/>
          <w:szCs w:val="24"/>
        </w:rPr>
        <w:lastRenderedPageBreak/>
        <w:t xml:space="preserve">Advance Payment Bond/Security </w:t>
      </w:r>
      <w:r w:rsidRPr="00D64FC5">
        <w:rPr>
          <w:rFonts w:ascii="Arial" w:hAnsi="Arial" w:cs="Arial"/>
          <w:color w:val="000000" w:themeColor="text1"/>
          <w:sz w:val="24"/>
          <w:szCs w:val="24"/>
        </w:rPr>
        <w:t>until the issue of the Performance Certificate by the Employer and/or Engineer</w:t>
      </w:r>
      <w:r w:rsidR="00C40DCF" w:rsidRPr="00D64FC5">
        <w:rPr>
          <w:rFonts w:ascii="Arial" w:hAnsi="Arial" w:cs="Arial"/>
          <w:color w:val="000000" w:themeColor="text1"/>
          <w:sz w:val="24"/>
          <w:szCs w:val="24"/>
        </w:rPr>
        <w:t>.</w:t>
      </w:r>
    </w:p>
    <w:p w14:paraId="10ED59EE" w14:textId="77777777" w:rsidR="00281A90" w:rsidRPr="00D64FC5" w:rsidRDefault="00281A90" w:rsidP="00281A90">
      <w:pPr>
        <w:tabs>
          <w:tab w:val="left" w:pos="7305"/>
        </w:tabs>
        <w:spacing w:after="120" w:line="360" w:lineRule="auto"/>
        <w:ind w:left="851" w:hanging="851"/>
        <w:rPr>
          <w:rFonts w:ascii="Arial" w:hAnsi="Arial" w:cs="Arial"/>
          <w:color w:val="000000" w:themeColor="text1"/>
          <w:sz w:val="24"/>
          <w:szCs w:val="24"/>
        </w:rPr>
      </w:pPr>
    </w:p>
    <w:p w14:paraId="7C9FB7BB" w14:textId="23581AF9" w:rsidR="00281A90" w:rsidRPr="00D64FC5" w:rsidRDefault="00281A90" w:rsidP="00281A90">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4.2.</w:t>
      </w:r>
      <w:r w:rsidR="00F820CB">
        <w:rPr>
          <w:rFonts w:ascii="Arial" w:hAnsi="Arial" w:cs="Arial"/>
          <w:color w:val="000000" w:themeColor="text1"/>
          <w:sz w:val="24"/>
          <w:szCs w:val="24"/>
        </w:rPr>
        <w:t>3</w:t>
      </w:r>
      <w:r w:rsidRPr="00D64FC5">
        <w:rPr>
          <w:rFonts w:ascii="Arial" w:hAnsi="Arial" w:cs="Arial"/>
          <w:color w:val="000000" w:themeColor="text1"/>
          <w:sz w:val="24"/>
          <w:szCs w:val="24"/>
        </w:rPr>
        <w:t xml:space="preserve">.2 </w:t>
      </w:r>
      <w:r w:rsidRPr="00D64FC5">
        <w:rPr>
          <w:rFonts w:ascii="Arial" w:hAnsi="Arial" w:cs="Arial"/>
          <w:color w:val="000000" w:themeColor="text1"/>
          <w:sz w:val="24"/>
          <w:szCs w:val="24"/>
        </w:rPr>
        <w:tab/>
        <w:t xml:space="preserve">The Contractor shall, within 14 calendar days of </w:t>
      </w:r>
      <w:r w:rsidR="00285E52" w:rsidRPr="00D64FC5">
        <w:rPr>
          <w:rFonts w:ascii="Arial" w:hAnsi="Arial" w:cs="Arial"/>
          <w:color w:val="000000" w:themeColor="text1"/>
          <w:sz w:val="24"/>
          <w:szCs w:val="24"/>
        </w:rPr>
        <w:t>the Commencement Date</w:t>
      </w:r>
      <w:r w:rsidRPr="00D64FC5">
        <w:rPr>
          <w:rFonts w:ascii="Arial" w:hAnsi="Arial" w:cs="Arial"/>
          <w:color w:val="000000" w:themeColor="text1"/>
          <w:sz w:val="24"/>
          <w:szCs w:val="24"/>
        </w:rPr>
        <w:t xml:space="preserve">, submit an irrevocable and unconditional original payment-on-demand </w:t>
      </w:r>
      <w:r w:rsidR="00285E52" w:rsidRPr="00D64FC5">
        <w:rPr>
          <w:rFonts w:ascii="Arial" w:hAnsi="Arial" w:cs="Arial"/>
          <w:color w:val="000000" w:themeColor="text1"/>
          <w:sz w:val="24"/>
          <w:szCs w:val="24"/>
        </w:rPr>
        <w:t xml:space="preserve">Advance Payment Bond/Security </w:t>
      </w:r>
      <w:r w:rsidRPr="00D64FC5">
        <w:rPr>
          <w:rFonts w:ascii="Arial" w:hAnsi="Arial" w:cs="Arial"/>
          <w:color w:val="000000" w:themeColor="text1"/>
          <w:sz w:val="24"/>
          <w:szCs w:val="24"/>
        </w:rPr>
        <w:t xml:space="preserve">equal to </w:t>
      </w:r>
      <w:r w:rsidR="00637339" w:rsidRPr="00D64FC5">
        <w:rPr>
          <w:rFonts w:ascii="Arial" w:hAnsi="Arial" w:cs="Arial"/>
          <w:color w:val="000000" w:themeColor="text1"/>
          <w:sz w:val="24"/>
          <w:szCs w:val="24"/>
        </w:rPr>
        <w:t xml:space="preserve">the Mobilisation Allowance to be certified under </w:t>
      </w:r>
      <w:r w:rsidR="00266AEC" w:rsidRPr="00D64FC5">
        <w:rPr>
          <w:rFonts w:ascii="Arial" w:hAnsi="Arial" w:cs="Arial"/>
          <w:color w:val="000000" w:themeColor="text1"/>
          <w:sz w:val="24"/>
          <w:szCs w:val="24"/>
        </w:rPr>
        <w:t>Payment Milestone 1.</w:t>
      </w:r>
      <w:r w:rsidRPr="00D64FC5">
        <w:rPr>
          <w:rFonts w:ascii="Arial" w:hAnsi="Arial" w:cs="Arial"/>
          <w:color w:val="000000" w:themeColor="text1"/>
          <w:sz w:val="24"/>
          <w:szCs w:val="24"/>
        </w:rPr>
        <w:t xml:space="preserve"> </w:t>
      </w:r>
    </w:p>
    <w:p w14:paraId="17F9ABFD" w14:textId="77777777" w:rsidR="00281A90" w:rsidRPr="00D64FC5" w:rsidRDefault="00281A90" w:rsidP="00281A90">
      <w:pPr>
        <w:tabs>
          <w:tab w:val="left" w:pos="7305"/>
        </w:tabs>
        <w:spacing w:after="120" w:line="360" w:lineRule="auto"/>
        <w:ind w:left="851" w:hanging="851"/>
        <w:rPr>
          <w:rFonts w:ascii="Arial" w:hAnsi="Arial" w:cs="Arial"/>
          <w:color w:val="000000" w:themeColor="text1"/>
          <w:sz w:val="24"/>
          <w:szCs w:val="24"/>
        </w:rPr>
      </w:pPr>
    </w:p>
    <w:p w14:paraId="6047C0BB" w14:textId="5E85CF1C" w:rsidR="00281A90" w:rsidRPr="00D64FC5" w:rsidRDefault="00281A90" w:rsidP="00281A90">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4.2.</w:t>
      </w:r>
      <w:r w:rsidR="00F820CB">
        <w:rPr>
          <w:rFonts w:ascii="Arial" w:hAnsi="Arial" w:cs="Arial"/>
          <w:color w:val="000000" w:themeColor="text1"/>
          <w:sz w:val="24"/>
          <w:szCs w:val="24"/>
        </w:rPr>
        <w:t>3</w:t>
      </w:r>
      <w:r w:rsidRPr="00D64FC5">
        <w:rPr>
          <w:rFonts w:ascii="Arial" w:hAnsi="Arial" w:cs="Arial"/>
          <w:color w:val="000000" w:themeColor="text1"/>
          <w:sz w:val="24"/>
          <w:szCs w:val="24"/>
        </w:rPr>
        <w:t>.</w:t>
      </w:r>
      <w:r w:rsidR="00F820CB">
        <w:rPr>
          <w:rFonts w:ascii="Arial" w:hAnsi="Arial" w:cs="Arial"/>
          <w:color w:val="000000" w:themeColor="text1"/>
          <w:sz w:val="24"/>
          <w:szCs w:val="24"/>
        </w:rPr>
        <w:t>3</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 xml:space="preserve">The Employer shall, at its own discretion and without substantiation, call upon the </w:t>
      </w:r>
      <w:r w:rsidR="00266AEC" w:rsidRPr="00D64FC5">
        <w:rPr>
          <w:rFonts w:ascii="Arial" w:hAnsi="Arial" w:cs="Arial"/>
          <w:color w:val="000000" w:themeColor="text1"/>
          <w:sz w:val="24"/>
          <w:szCs w:val="24"/>
        </w:rPr>
        <w:t xml:space="preserve">Advance Payment Bond/Security </w:t>
      </w:r>
      <w:r w:rsidRPr="00D64FC5">
        <w:rPr>
          <w:rFonts w:ascii="Arial" w:hAnsi="Arial" w:cs="Arial"/>
          <w:color w:val="000000" w:themeColor="text1"/>
          <w:sz w:val="24"/>
          <w:szCs w:val="24"/>
        </w:rPr>
        <w:t>if:</w:t>
      </w:r>
    </w:p>
    <w:p w14:paraId="3BB9AC23" w14:textId="77777777" w:rsidR="00281A90" w:rsidRPr="00D64FC5" w:rsidRDefault="00281A90" w:rsidP="00281A90">
      <w:pPr>
        <w:tabs>
          <w:tab w:val="left" w:pos="7305"/>
        </w:tabs>
        <w:spacing w:after="120" w:line="360" w:lineRule="auto"/>
        <w:ind w:left="851" w:hanging="851"/>
        <w:rPr>
          <w:rFonts w:ascii="Arial" w:hAnsi="Arial" w:cs="Arial"/>
          <w:color w:val="000000" w:themeColor="text1"/>
          <w:sz w:val="24"/>
          <w:szCs w:val="24"/>
        </w:rPr>
      </w:pPr>
    </w:p>
    <w:p w14:paraId="5D0D8B43" w14:textId="4AC6A0B5" w:rsidR="00281A90" w:rsidRPr="00D64FC5" w:rsidRDefault="00281A90" w:rsidP="00281A90">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4.2.</w:t>
      </w:r>
      <w:r w:rsidR="00F820CB">
        <w:rPr>
          <w:rFonts w:ascii="Arial" w:hAnsi="Arial" w:cs="Arial"/>
          <w:color w:val="000000" w:themeColor="text1"/>
          <w:sz w:val="24"/>
          <w:szCs w:val="24"/>
        </w:rPr>
        <w:t>3</w:t>
      </w:r>
      <w:r w:rsidRPr="00D64FC5">
        <w:rPr>
          <w:rFonts w:ascii="Arial" w:hAnsi="Arial" w:cs="Arial"/>
          <w:color w:val="000000" w:themeColor="text1"/>
          <w:sz w:val="24"/>
          <w:szCs w:val="24"/>
        </w:rPr>
        <w:t>.</w:t>
      </w:r>
      <w:r w:rsidR="00F820CB">
        <w:rPr>
          <w:rFonts w:ascii="Arial" w:hAnsi="Arial" w:cs="Arial"/>
          <w:color w:val="000000" w:themeColor="text1"/>
          <w:sz w:val="24"/>
          <w:szCs w:val="24"/>
        </w:rPr>
        <w:t>3</w:t>
      </w:r>
      <w:r w:rsidRPr="00D64FC5">
        <w:rPr>
          <w:rFonts w:ascii="Arial" w:hAnsi="Arial" w:cs="Arial"/>
          <w:color w:val="000000" w:themeColor="text1"/>
          <w:sz w:val="24"/>
          <w:szCs w:val="24"/>
        </w:rPr>
        <w:t xml:space="preserve">.1 </w:t>
      </w:r>
      <w:r w:rsidRPr="00D64FC5">
        <w:rPr>
          <w:rFonts w:ascii="Arial" w:hAnsi="Arial" w:cs="Arial"/>
          <w:color w:val="000000" w:themeColor="text1"/>
          <w:sz w:val="24"/>
          <w:szCs w:val="24"/>
        </w:rPr>
        <w:tab/>
        <w:t>The Employer after having awarded the Contract to the Contractor, the Contractor fails to achieve completion of Validation to the absolute satisfaction of the Employer for which the Key Date is fixed as the 548</w:t>
      </w:r>
      <w:r w:rsidRPr="00D64FC5">
        <w:rPr>
          <w:rFonts w:ascii="Arial" w:hAnsi="Arial" w:cs="Arial"/>
          <w:color w:val="000000" w:themeColor="text1"/>
          <w:sz w:val="24"/>
          <w:szCs w:val="24"/>
          <w:vertAlign w:val="superscript"/>
        </w:rPr>
        <w:t>th</w:t>
      </w:r>
      <w:r w:rsidRPr="00D64FC5">
        <w:rPr>
          <w:rFonts w:ascii="Arial" w:hAnsi="Arial" w:cs="Arial"/>
          <w:color w:val="000000" w:themeColor="text1"/>
          <w:sz w:val="24"/>
          <w:szCs w:val="24"/>
        </w:rPr>
        <w:t xml:space="preserve"> calendar day after the Commencement Date; and/or</w:t>
      </w:r>
    </w:p>
    <w:p w14:paraId="6BA46D4B" w14:textId="77777777" w:rsidR="00281A90" w:rsidRPr="00D64FC5" w:rsidRDefault="00281A90" w:rsidP="00281A90">
      <w:pPr>
        <w:tabs>
          <w:tab w:val="left" w:pos="7305"/>
        </w:tabs>
        <w:spacing w:after="120" w:line="360" w:lineRule="auto"/>
        <w:ind w:left="2127" w:hanging="1276"/>
        <w:rPr>
          <w:rFonts w:ascii="Arial" w:hAnsi="Arial" w:cs="Arial"/>
          <w:color w:val="000000" w:themeColor="text1"/>
          <w:sz w:val="24"/>
          <w:szCs w:val="24"/>
        </w:rPr>
      </w:pPr>
    </w:p>
    <w:p w14:paraId="1E01BBED" w14:textId="20E85819" w:rsidR="00281A90" w:rsidRPr="00D64FC5" w:rsidRDefault="00281A90" w:rsidP="00281A90">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4.2.</w:t>
      </w:r>
      <w:r w:rsidR="00F820CB">
        <w:rPr>
          <w:rFonts w:ascii="Arial" w:hAnsi="Arial" w:cs="Arial"/>
          <w:color w:val="000000" w:themeColor="text1"/>
          <w:sz w:val="24"/>
          <w:szCs w:val="24"/>
        </w:rPr>
        <w:t>3.3</w:t>
      </w:r>
      <w:r w:rsidRPr="00D64FC5">
        <w:rPr>
          <w:rFonts w:ascii="Arial" w:hAnsi="Arial" w:cs="Arial"/>
          <w:color w:val="000000" w:themeColor="text1"/>
          <w:sz w:val="24"/>
          <w:szCs w:val="24"/>
        </w:rPr>
        <w:t xml:space="preserve">.2 </w:t>
      </w:r>
      <w:r w:rsidRPr="00D64FC5">
        <w:rPr>
          <w:rFonts w:ascii="Arial" w:hAnsi="Arial" w:cs="Arial"/>
          <w:color w:val="000000" w:themeColor="text1"/>
          <w:sz w:val="24"/>
          <w:szCs w:val="24"/>
        </w:rPr>
        <w:tab/>
        <w:t>The Contractor, in the Employer’s opinion, fails to comply with any Condition(s) of the Contract; and/or</w:t>
      </w:r>
    </w:p>
    <w:p w14:paraId="4393394E" w14:textId="77777777" w:rsidR="00281A90" w:rsidRPr="00D64FC5" w:rsidRDefault="00281A90" w:rsidP="00281A90">
      <w:pPr>
        <w:tabs>
          <w:tab w:val="left" w:pos="7305"/>
        </w:tabs>
        <w:spacing w:after="120" w:line="360" w:lineRule="auto"/>
        <w:ind w:left="2127" w:hanging="1276"/>
        <w:rPr>
          <w:rFonts w:ascii="Arial" w:hAnsi="Arial" w:cs="Arial"/>
          <w:color w:val="000000" w:themeColor="text1"/>
          <w:sz w:val="24"/>
          <w:szCs w:val="24"/>
        </w:rPr>
      </w:pPr>
    </w:p>
    <w:p w14:paraId="020A46BF" w14:textId="41CA0B19" w:rsidR="00281A90" w:rsidRPr="00D64FC5" w:rsidRDefault="00281A90" w:rsidP="00281A90">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4.2.</w:t>
      </w:r>
      <w:r w:rsidR="002C40D2">
        <w:rPr>
          <w:rFonts w:ascii="Arial" w:hAnsi="Arial" w:cs="Arial"/>
          <w:color w:val="000000" w:themeColor="text1"/>
          <w:sz w:val="24"/>
          <w:szCs w:val="24"/>
        </w:rPr>
        <w:t>3.3</w:t>
      </w:r>
      <w:r w:rsidRPr="00D64FC5">
        <w:rPr>
          <w:rFonts w:ascii="Arial" w:hAnsi="Arial" w:cs="Arial"/>
          <w:color w:val="000000" w:themeColor="text1"/>
          <w:sz w:val="24"/>
          <w:szCs w:val="24"/>
        </w:rPr>
        <w:t xml:space="preserve">.3 </w:t>
      </w:r>
      <w:r w:rsidRPr="00D64FC5">
        <w:rPr>
          <w:rFonts w:ascii="Arial" w:hAnsi="Arial" w:cs="Arial"/>
          <w:color w:val="000000" w:themeColor="text1"/>
          <w:sz w:val="24"/>
          <w:szCs w:val="24"/>
        </w:rPr>
        <w:tab/>
        <w:t>The Contractor, in the Employer’s opinion, fails to perform any obligation(s), and/or liabilities and/or comply with the Contract; and/or</w:t>
      </w:r>
    </w:p>
    <w:p w14:paraId="5F48C5F5" w14:textId="77777777" w:rsidR="00281A90" w:rsidRPr="00D64FC5" w:rsidRDefault="00281A90" w:rsidP="00281A90">
      <w:pPr>
        <w:tabs>
          <w:tab w:val="left" w:pos="7305"/>
        </w:tabs>
        <w:spacing w:after="120" w:line="360" w:lineRule="auto"/>
        <w:ind w:left="2127" w:hanging="1276"/>
        <w:rPr>
          <w:rFonts w:ascii="Arial" w:hAnsi="Arial" w:cs="Arial"/>
          <w:color w:val="000000" w:themeColor="text1"/>
          <w:sz w:val="24"/>
          <w:szCs w:val="24"/>
        </w:rPr>
      </w:pPr>
    </w:p>
    <w:p w14:paraId="05DF272B" w14:textId="5D362385" w:rsidR="00281A90" w:rsidRPr="00D64FC5" w:rsidRDefault="00281A90" w:rsidP="00281A90">
      <w:pPr>
        <w:tabs>
          <w:tab w:val="left" w:pos="7305"/>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4.2.</w:t>
      </w:r>
      <w:r w:rsidR="002C40D2">
        <w:rPr>
          <w:rFonts w:ascii="Arial" w:hAnsi="Arial" w:cs="Arial"/>
          <w:color w:val="000000" w:themeColor="text1"/>
          <w:sz w:val="24"/>
          <w:szCs w:val="24"/>
        </w:rPr>
        <w:t>3.3</w:t>
      </w:r>
      <w:r w:rsidRPr="00D64FC5">
        <w:rPr>
          <w:rFonts w:ascii="Arial" w:hAnsi="Arial" w:cs="Arial"/>
          <w:color w:val="000000" w:themeColor="text1"/>
          <w:sz w:val="24"/>
          <w:szCs w:val="24"/>
        </w:rPr>
        <w:t xml:space="preserve">.4 </w:t>
      </w:r>
      <w:r w:rsidRPr="00D64FC5">
        <w:rPr>
          <w:rFonts w:ascii="Arial" w:hAnsi="Arial" w:cs="Arial"/>
          <w:color w:val="000000" w:themeColor="text1"/>
          <w:sz w:val="24"/>
          <w:szCs w:val="24"/>
        </w:rPr>
        <w:tab/>
        <w:t>In the Employer’s opinion, is entitled to amounts recoverable from the Contractor for any reason whatsoever.</w:t>
      </w:r>
    </w:p>
    <w:p w14:paraId="5CEE5AF6" w14:textId="77777777" w:rsidR="00281A90" w:rsidRPr="00D64FC5" w:rsidRDefault="00281A90" w:rsidP="00281A90">
      <w:pPr>
        <w:tabs>
          <w:tab w:val="left" w:pos="7305"/>
        </w:tabs>
        <w:spacing w:after="120" w:line="360" w:lineRule="auto"/>
        <w:ind w:left="567" w:hanging="567"/>
        <w:rPr>
          <w:rFonts w:ascii="Arial" w:hAnsi="Arial" w:cs="Arial"/>
          <w:color w:val="000000" w:themeColor="text1"/>
          <w:sz w:val="24"/>
          <w:szCs w:val="24"/>
        </w:rPr>
      </w:pPr>
    </w:p>
    <w:p w14:paraId="3F246E01" w14:textId="56DB462F" w:rsidR="00281A90" w:rsidRPr="00D64FC5" w:rsidRDefault="00281A90" w:rsidP="00281A90">
      <w:pPr>
        <w:tabs>
          <w:tab w:val="left" w:pos="7305"/>
        </w:tabs>
        <w:spacing w:after="120" w:line="360" w:lineRule="auto"/>
        <w:ind w:left="851" w:hanging="851"/>
        <w:rPr>
          <w:rFonts w:ascii="Arial" w:hAnsi="Arial" w:cs="Arial"/>
          <w:strike/>
          <w:color w:val="000000" w:themeColor="text1"/>
          <w:sz w:val="24"/>
          <w:szCs w:val="24"/>
        </w:rPr>
      </w:pPr>
      <w:r w:rsidRPr="00D64FC5">
        <w:rPr>
          <w:rFonts w:ascii="Arial" w:hAnsi="Arial" w:cs="Arial"/>
          <w:color w:val="000000" w:themeColor="text1"/>
          <w:sz w:val="24"/>
          <w:szCs w:val="24"/>
        </w:rPr>
        <w:t>4.2.2.</w:t>
      </w:r>
      <w:r w:rsidR="002C40D2">
        <w:rPr>
          <w:rFonts w:ascii="Arial" w:hAnsi="Arial" w:cs="Arial"/>
          <w:color w:val="000000" w:themeColor="text1"/>
          <w:sz w:val="24"/>
          <w:szCs w:val="24"/>
        </w:rPr>
        <w:t>4</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 xml:space="preserve">The Employer’s calling upon of the </w:t>
      </w:r>
      <w:r w:rsidR="000B11BE" w:rsidRPr="00D64FC5">
        <w:rPr>
          <w:rFonts w:ascii="Arial" w:hAnsi="Arial" w:cs="Arial"/>
          <w:color w:val="000000" w:themeColor="text1"/>
          <w:sz w:val="24"/>
          <w:szCs w:val="24"/>
        </w:rPr>
        <w:t xml:space="preserve">Advance Payment Bond/Security </w:t>
      </w:r>
      <w:r w:rsidRPr="00D64FC5">
        <w:rPr>
          <w:rFonts w:ascii="Arial" w:hAnsi="Arial" w:cs="Arial"/>
          <w:color w:val="000000" w:themeColor="text1"/>
          <w:sz w:val="24"/>
          <w:szCs w:val="24"/>
        </w:rPr>
        <w:t xml:space="preserve">shall not, in any manner whatsoever, prejudice the Employer’s rights nor limit in respect of claiming penalties, delay Damages and/or any other Damages and/or any other costs regardless of the limits set for such penalties and Damages, regardless of the reason for the Employer’s calling upon the </w:t>
      </w:r>
      <w:r w:rsidR="000B11BE" w:rsidRPr="00D64FC5">
        <w:rPr>
          <w:rFonts w:ascii="Arial" w:hAnsi="Arial" w:cs="Arial"/>
          <w:color w:val="000000" w:themeColor="text1"/>
          <w:sz w:val="24"/>
          <w:szCs w:val="24"/>
        </w:rPr>
        <w:t>Advance Payment Bond/Security</w:t>
      </w:r>
      <w:r w:rsidRPr="00D64FC5">
        <w:rPr>
          <w:rFonts w:ascii="Arial" w:hAnsi="Arial" w:cs="Arial"/>
          <w:color w:val="000000" w:themeColor="text1"/>
          <w:sz w:val="24"/>
          <w:szCs w:val="24"/>
        </w:rPr>
        <w:t>.</w:t>
      </w:r>
      <w:r w:rsidRPr="00D64FC5">
        <w:rPr>
          <w:color w:val="000000" w:themeColor="text1"/>
        </w:rPr>
        <w:t xml:space="preserve"> </w:t>
      </w:r>
    </w:p>
    <w:p w14:paraId="739CDFA5" w14:textId="77777777" w:rsidR="00281A90" w:rsidRPr="00D64FC5" w:rsidRDefault="00281A90" w:rsidP="00281A90">
      <w:pPr>
        <w:tabs>
          <w:tab w:val="left" w:pos="7305"/>
        </w:tabs>
        <w:spacing w:after="120" w:line="360" w:lineRule="auto"/>
        <w:ind w:left="851" w:hanging="851"/>
        <w:rPr>
          <w:rFonts w:ascii="Arial" w:hAnsi="Arial" w:cs="Arial"/>
          <w:color w:val="000000" w:themeColor="text1"/>
          <w:sz w:val="24"/>
          <w:szCs w:val="24"/>
        </w:rPr>
      </w:pPr>
    </w:p>
    <w:p w14:paraId="3AC25CB9" w14:textId="32E61A85" w:rsidR="00281A90" w:rsidRDefault="00281A90"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4.2.2.</w:t>
      </w:r>
      <w:r w:rsidR="002C40D2">
        <w:rPr>
          <w:rFonts w:ascii="Arial" w:hAnsi="Arial" w:cs="Arial"/>
          <w:color w:val="000000" w:themeColor="text1"/>
          <w:sz w:val="24"/>
          <w:szCs w:val="24"/>
        </w:rPr>
        <w:t>7</w:t>
      </w:r>
      <w:r w:rsidRPr="00D64FC5">
        <w:rPr>
          <w:rFonts w:ascii="Arial" w:hAnsi="Arial" w:cs="Arial"/>
          <w:color w:val="000000" w:themeColor="text1"/>
          <w:sz w:val="24"/>
          <w:szCs w:val="24"/>
        </w:rPr>
        <w:tab/>
        <w:t xml:space="preserve">The </w:t>
      </w:r>
      <w:r w:rsidR="000B11BE" w:rsidRPr="00D64FC5">
        <w:rPr>
          <w:rFonts w:ascii="Arial" w:hAnsi="Arial" w:cs="Arial"/>
          <w:color w:val="000000" w:themeColor="text1"/>
          <w:sz w:val="24"/>
          <w:szCs w:val="24"/>
        </w:rPr>
        <w:t xml:space="preserve">Advance Payment Bond/Security </w:t>
      </w:r>
      <w:r w:rsidRPr="00D64FC5">
        <w:rPr>
          <w:rFonts w:ascii="Arial" w:hAnsi="Arial" w:cs="Arial"/>
          <w:color w:val="000000" w:themeColor="text1"/>
          <w:sz w:val="24"/>
          <w:szCs w:val="24"/>
        </w:rPr>
        <w:t xml:space="preserve">shall be provided by a South African Bank whose primary place of business operations is South Africa. The </w:t>
      </w:r>
      <w:r w:rsidR="000B11BE" w:rsidRPr="00D64FC5">
        <w:rPr>
          <w:rFonts w:ascii="Arial" w:hAnsi="Arial" w:cs="Arial"/>
          <w:color w:val="000000" w:themeColor="text1"/>
          <w:sz w:val="24"/>
          <w:szCs w:val="24"/>
        </w:rPr>
        <w:t>Advance Payment Bond/Security</w:t>
      </w:r>
      <w:r w:rsidRPr="00D64FC5">
        <w:rPr>
          <w:rFonts w:ascii="Arial" w:hAnsi="Arial" w:cs="Arial"/>
          <w:color w:val="000000" w:themeColor="text1"/>
          <w:sz w:val="24"/>
          <w:szCs w:val="24"/>
        </w:rPr>
        <w:t xml:space="preserve"> template is as annexed to the Contract.</w:t>
      </w:r>
    </w:p>
    <w:p w14:paraId="39D3DD83" w14:textId="0FE5B0BA" w:rsidR="006176F0" w:rsidRPr="008026E4" w:rsidRDefault="006176F0" w:rsidP="008026E4">
      <w:pPr>
        <w:spacing w:after="120"/>
        <w:rPr>
          <w:rFonts w:ascii="Arial" w:hAnsi="Arial" w:cs="Arial"/>
          <w:color w:val="000000" w:themeColor="text1"/>
          <w:sz w:val="24"/>
          <w:szCs w:val="24"/>
        </w:rPr>
      </w:pPr>
    </w:p>
    <w:p w14:paraId="57034466" w14:textId="5B8F6A68" w:rsidR="007D09C8" w:rsidRPr="006B28AC" w:rsidRDefault="006B28AC" w:rsidP="007D09C8">
      <w:pPr>
        <w:autoSpaceDE w:val="0"/>
        <w:autoSpaceDN w:val="0"/>
        <w:adjustRightInd w:val="0"/>
        <w:spacing w:line="360" w:lineRule="auto"/>
        <w:rPr>
          <w:rFonts w:ascii="Arial" w:hAnsi="Arial" w:cs="Arial"/>
          <w:b/>
          <w:bCs/>
          <w:color w:val="000000" w:themeColor="text1"/>
          <w:sz w:val="24"/>
          <w:szCs w:val="24"/>
          <w:u w:val="single"/>
        </w:rPr>
      </w:pPr>
      <w:r w:rsidRPr="00C57083">
        <w:rPr>
          <w:rFonts w:ascii="Arial" w:hAnsi="Arial" w:cs="Arial"/>
          <w:b/>
          <w:bCs/>
          <w:color w:val="000000" w:themeColor="text1"/>
          <w:sz w:val="24"/>
          <w:szCs w:val="24"/>
        </w:rPr>
        <w:t>4.2.4</w:t>
      </w:r>
      <w:r w:rsidRPr="00C57083">
        <w:rPr>
          <w:rFonts w:ascii="Arial" w:hAnsi="Arial" w:cs="Arial"/>
          <w:b/>
          <w:bCs/>
          <w:color w:val="000000" w:themeColor="text1"/>
          <w:sz w:val="24"/>
          <w:szCs w:val="24"/>
        </w:rPr>
        <w:tab/>
      </w:r>
      <w:r w:rsidRPr="006B28AC">
        <w:rPr>
          <w:rFonts w:ascii="Arial" w:hAnsi="Arial" w:cs="Arial"/>
          <w:b/>
          <w:bCs/>
          <w:color w:val="000000" w:themeColor="text1"/>
          <w:sz w:val="24"/>
          <w:szCs w:val="24"/>
          <w:u w:val="single"/>
        </w:rPr>
        <w:t>RETENTION</w:t>
      </w:r>
    </w:p>
    <w:p w14:paraId="3363E368" w14:textId="77777777" w:rsidR="007D09C8" w:rsidRPr="00D64FC5" w:rsidRDefault="007D09C8" w:rsidP="007D09C8">
      <w:pPr>
        <w:autoSpaceDE w:val="0"/>
        <w:autoSpaceDN w:val="0"/>
        <w:adjustRightInd w:val="0"/>
        <w:spacing w:line="360" w:lineRule="auto"/>
        <w:rPr>
          <w:rFonts w:ascii="Arial" w:hAnsi="Arial" w:cs="Arial"/>
          <w:color w:val="000000" w:themeColor="text1"/>
          <w:sz w:val="24"/>
          <w:szCs w:val="24"/>
        </w:rPr>
      </w:pPr>
    </w:p>
    <w:p w14:paraId="610BFCC0" w14:textId="76B233E8" w:rsidR="006176F0" w:rsidRPr="00D64FC5" w:rsidRDefault="007D09C8" w:rsidP="006176F0">
      <w:pPr>
        <w:autoSpaceDE w:val="0"/>
        <w:autoSpaceDN w:val="0"/>
        <w:adjustRightInd w:val="0"/>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4.2.4.1</w:t>
      </w:r>
      <w:r w:rsidR="006176F0" w:rsidRPr="00D64FC5">
        <w:rPr>
          <w:rFonts w:ascii="Arial" w:hAnsi="Arial" w:cs="Arial"/>
          <w:color w:val="000000" w:themeColor="text1"/>
          <w:sz w:val="24"/>
          <w:szCs w:val="24"/>
        </w:rPr>
        <w:tab/>
        <w:t xml:space="preserve">The </w:t>
      </w:r>
      <w:r w:rsidRPr="00D64FC5">
        <w:rPr>
          <w:rFonts w:ascii="Arial" w:hAnsi="Arial" w:cs="Arial"/>
          <w:color w:val="000000" w:themeColor="text1"/>
          <w:sz w:val="24"/>
          <w:szCs w:val="24"/>
        </w:rPr>
        <w:t>Employer</w:t>
      </w:r>
      <w:r w:rsidR="007B079D" w:rsidRPr="00D64FC5">
        <w:rPr>
          <w:rFonts w:ascii="Arial" w:hAnsi="Arial" w:cs="Arial"/>
          <w:color w:val="000000" w:themeColor="text1"/>
          <w:sz w:val="24"/>
          <w:szCs w:val="24"/>
        </w:rPr>
        <w:t xml:space="preserve"> </w:t>
      </w:r>
      <w:bookmarkStart w:id="13" w:name="_Hlk71634873"/>
      <w:r w:rsidR="007B079D" w:rsidRPr="00D64FC5">
        <w:rPr>
          <w:rFonts w:ascii="Arial" w:hAnsi="Arial" w:cs="Arial"/>
          <w:color w:val="000000" w:themeColor="text1"/>
          <w:sz w:val="24"/>
          <w:szCs w:val="24"/>
        </w:rPr>
        <w:t>and/or Engineer</w:t>
      </w:r>
      <w:r w:rsidRPr="00D64FC5">
        <w:rPr>
          <w:rFonts w:ascii="Arial" w:hAnsi="Arial" w:cs="Arial"/>
          <w:color w:val="000000" w:themeColor="text1"/>
          <w:sz w:val="24"/>
          <w:szCs w:val="24"/>
        </w:rPr>
        <w:t xml:space="preserve"> </w:t>
      </w:r>
      <w:bookmarkEnd w:id="13"/>
      <w:r w:rsidRPr="00D64FC5">
        <w:rPr>
          <w:rFonts w:ascii="Arial" w:hAnsi="Arial" w:cs="Arial"/>
          <w:color w:val="000000" w:themeColor="text1"/>
          <w:sz w:val="24"/>
          <w:szCs w:val="24"/>
        </w:rPr>
        <w:t>shall, throughout the duration of the Contract and in addition to the Performance Bond/Security</w:t>
      </w:r>
      <w:r w:rsidR="005D671E" w:rsidRPr="00D64FC5">
        <w:rPr>
          <w:rFonts w:ascii="Arial" w:hAnsi="Arial" w:cs="Arial"/>
          <w:color w:val="000000" w:themeColor="text1"/>
          <w:sz w:val="24"/>
          <w:szCs w:val="24"/>
        </w:rPr>
        <w:t xml:space="preserve"> and</w:t>
      </w:r>
      <w:r w:rsidR="00FC2D45" w:rsidRPr="00D64FC5">
        <w:rPr>
          <w:rFonts w:ascii="Arial" w:hAnsi="Arial" w:cs="Arial"/>
          <w:color w:val="000000" w:themeColor="text1"/>
          <w:sz w:val="24"/>
          <w:szCs w:val="24"/>
        </w:rPr>
        <w:t xml:space="preserve"> Advance Payment Bond/Security</w:t>
      </w:r>
      <w:r w:rsidRPr="00D64FC5">
        <w:rPr>
          <w:rFonts w:ascii="Arial" w:hAnsi="Arial" w:cs="Arial"/>
          <w:color w:val="000000" w:themeColor="text1"/>
          <w:sz w:val="24"/>
          <w:szCs w:val="24"/>
        </w:rPr>
        <w:t>, withhold 10% of all amounts certified due and payable</w:t>
      </w:r>
      <w:r w:rsidR="006176F0"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in all Payment Certificates in Retention.</w:t>
      </w:r>
    </w:p>
    <w:p w14:paraId="5B23A687" w14:textId="77777777" w:rsidR="006176F0" w:rsidRPr="00D64FC5" w:rsidRDefault="006176F0" w:rsidP="006176F0">
      <w:pPr>
        <w:pStyle w:val="ListParagraph"/>
        <w:autoSpaceDE w:val="0"/>
        <w:autoSpaceDN w:val="0"/>
        <w:adjustRightInd w:val="0"/>
        <w:spacing w:line="360" w:lineRule="auto"/>
        <w:ind w:left="1620"/>
        <w:rPr>
          <w:rFonts w:ascii="Arial" w:hAnsi="Arial" w:cs="Arial"/>
          <w:color w:val="000000" w:themeColor="text1"/>
          <w:sz w:val="24"/>
          <w:szCs w:val="24"/>
        </w:rPr>
      </w:pPr>
    </w:p>
    <w:p w14:paraId="65F1ACAB" w14:textId="61979B62" w:rsidR="006176F0" w:rsidRPr="00D64FC5" w:rsidRDefault="007D09C8" w:rsidP="00D11D3C">
      <w:pPr>
        <w:pStyle w:val="ListParagraph"/>
        <w:numPr>
          <w:ilvl w:val="3"/>
          <w:numId w:val="36"/>
        </w:numPr>
        <w:autoSpaceDE w:val="0"/>
        <w:autoSpaceDN w:val="0"/>
        <w:adjustRightInd w:val="0"/>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Retention shall, at the Employer’s</w:t>
      </w:r>
      <w:r w:rsidR="007B079D" w:rsidRPr="00D64FC5">
        <w:rPr>
          <w:rFonts w:ascii="Arial" w:hAnsi="Arial" w:cs="Arial"/>
          <w:color w:val="000000" w:themeColor="text1"/>
          <w:sz w:val="24"/>
          <w:szCs w:val="24"/>
        </w:rPr>
        <w:t xml:space="preserve"> and/or Engineer’s</w:t>
      </w:r>
      <w:r w:rsidRPr="00D64FC5">
        <w:rPr>
          <w:rFonts w:ascii="Arial" w:hAnsi="Arial" w:cs="Arial"/>
          <w:color w:val="000000" w:themeColor="text1"/>
          <w:sz w:val="24"/>
          <w:szCs w:val="24"/>
        </w:rPr>
        <w:t xml:space="preserve"> discretion, be placed in an interest-bearing bank account held by a South African bank whose primary place of business operations is South Africa. Bank charges and other administrative charges shall be offset against interest earned in the bank account.</w:t>
      </w:r>
    </w:p>
    <w:p w14:paraId="1370A49B" w14:textId="77777777" w:rsidR="006176F0" w:rsidRPr="00D64FC5" w:rsidRDefault="006176F0" w:rsidP="00D64FC5">
      <w:pPr>
        <w:pStyle w:val="ListParagraph"/>
        <w:autoSpaceDE w:val="0"/>
        <w:autoSpaceDN w:val="0"/>
        <w:adjustRightInd w:val="0"/>
        <w:spacing w:line="360" w:lineRule="auto"/>
        <w:ind w:left="1134"/>
        <w:rPr>
          <w:rFonts w:ascii="Arial" w:hAnsi="Arial" w:cs="Arial"/>
          <w:color w:val="000000" w:themeColor="text1"/>
          <w:sz w:val="24"/>
          <w:szCs w:val="24"/>
        </w:rPr>
      </w:pPr>
    </w:p>
    <w:p w14:paraId="772B4759" w14:textId="53C0C766" w:rsidR="007D09C8" w:rsidRPr="00D64FC5" w:rsidRDefault="007D09C8" w:rsidP="00D11D3C">
      <w:pPr>
        <w:pStyle w:val="ListParagraph"/>
        <w:numPr>
          <w:ilvl w:val="3"/>
          <w:numId w:val="36"/>
        </w:numPr>
        <w:autoSpaceDE w:val="0"/>
        <w:autoSpaceDN w:val="0"/>
        <w:adjustRightInd w:val="0"/>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Retention shall be held for the purposes stipulated in the Contract and the release of Retention, by the Employer</w:t>
      </w:r>
      <w:r w:rsidR="002F6B64"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shall</w:t>
      </w:r>
      <w:r w:rsidR="008026E4">
        <w:rPr>
          <w:rFonts w:ascii="Arial" w:hAnsi="Arial" w:cs="Arial"/>
          <w:color w:val="000000" w:themeColor="text1"/>
          <w:sz w:val="24"/>
          <w:szCs w:val="24"/>
        </w:rPr>
        <w:t xml:space="preserve"> </w:t>
      </w:r>
      <w:r w:rsidRPr="00D64FC5">
        <w:rPr>
          <w:rFonts w:ascii="Arial" w:hAnsi="Arial" w:cs="Arial"/>
          <w:color w:val="000000" w:themeColor="text1"/>
          <w:sz w:val="24"/>
          <w:szCs w:val="24"/>
        </w:rPr>
        <w:t>be as follows:</w:t>
      </w:r>
    </w:p>
    <w:p w14:paraId="525D0AAE" w14:textId="77777777" w:rsidR="007D09C8" w:rsidRPr="00D64FC5" w:rsidRDefault="007D09C8" w:rsidP="007D09C8">
      <w:pPr>
        <w:autoSpaceDE w:val="0"/>
        <w:autoSpaceDN w:val="0"/>
        <w:adjustRightInd w:val="0"/>
        <w:spacing w:line="360" w:lineRule="auto"/>
        <w:rPr>
          <w:rFonts w:ascii="Arial" w:hAnsi="Arial" w:cs="Arial"/>
          <w:color w:val="000000" w:themeColor="text1"/>
          <w:sz w:val="24"/>
          <w:szCs w:val="24"/>
        </w:rPr>
      </w:pPr>
    </w:p>
    <w:p w14:paraId="311A4540" w14:textId="46B0FF75" w:rsidR="006176F0" w:rsidRPr="00D64FC5" w:rsidRDefault="007D09C8" w:rsidP="00D11D3C">
      <w:pPr>
        <w:pStyle w:val="ListParagraph"/>
        <w:numPr>
          <w:ilvl w:val="4"/>
          <w:numId w:val="36"/>
        </w:numPr>
        <w:autoSpaceDE w:val="0"/>
        <w:autoSpaceDN w:val="0"/>
        <w:adjustRightInd w:val="0"/>
        <w:spacing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 xml:space="preserve">An amount equal to 50% of the total Retention held after issuance of the Employer’s signed Taking-Over Certificate (for the whole of the Works) whereby the </w:t>
      </w:r>
      <w:r w:rsidR="00E3097F" w:rsidRPr="00D64FC5">
        <w:rPr>
          <w:rFonts w:ascii="Arial" w:hAnsi="Arial" w:cs="Arial"/>
          <w:color w:val="000000" w:themeColor="text1"/>
          <w:sz w:val="24"/>
          <w:szCs w:val="24"/>
        </w:rPr>
        <w:t>Contractor</w:t>
      </w:r>
      <w:r w:rsidRPr="00D64FC5">
        <w:rPr>
          <w:rFonts w:ascii="Arial" w:hAnsi="Arial" w:cs="Arial"/>
          <w:color w:val="000000" w:themeColor="text1"/>
          <w:sz w:val="24"/>
          <w:szCs w:val="24"/>
        </w:rPr>
        <w:t xml:space="preserve"> shall issue a Statement (once the amount including interest is approved by the Employer</w:t>
      </w:r>
      <w:r w:rsidR="00E3097F"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w:t>
      </w:r>
      <w:r w:rsidR="002F6B64" w:rsidRPr="00D64FC5">
        <w:rPr>
          <w:rFonts w:ascii="Arial" w:hAnsi="Arial" w:cs="Arial"/>
          <w:color w:val="000000" w:themeColor="text1"/>
          <w:sz w:val="24"/>
          <w:szCs w:val="24"/>
        </w:rPr>
        <w:t>; and</w:t>
      </w:r>
    </w:p>
    <w:p w14:paraId="301C313E" w14:textId="77777777" w:rsidR="006176F0" w:rsidRPr="00D64FC5" w:rsidRDefault="006176F0" w:rsidP="00D64FC5">
      <w:pPr>
        <w:pStyle w:val="ListParagraph"/>
        <w:autoSpaceDE w:val="0"/>
        <w:autoSpaceDN w:val="0"/>
        <w:adjustRightInd w:val="0"/>
        <w:spacing w:line="360" w:lineRule="auto"/>
        <w:ind w:left="2268"/>
        <w:rPr>
          <w:rFonts w:ascii="Arial" w:hAnsi="Arial" w:cs="Arial"/>
          <w:color w:val="000000" w:themeColor="text1"/>
          <w:sz w:val="24"/>
          <w:szCs w:val="24"/>
        </w:rPr>
      </w:pPr>
    </w:p>
    <w:p w14:paraId="32BE3137" w14:textId="641C0776" w:rsidR="007D09C8" w:rsidRPr="00D64FC5" w:rsidRDefault="007D09C8" w:rsidP="00D11D3C">
      <w:pPr>
        <w:pStyle w:val="ListParagraph"/>
        <w:numPr>
          <w:ilvl w:val="4"/>
          <w:numId w:val="36"/>
        </w:numPr>
        <w:autoSpaceDE w:val="0"/>
        <w:autoSpaceDN w:val="0"/>
        <w:adjustRightInd w:val="0"/>
        <w:spacing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An amount equal to the balance of the Retention held after issuance of the Employer’s signed Performance Certificate (for the whole of the Works) for which the Contractor shall issue a Statement (once the amount including interest is approved by the Employer</w:t>
      </w:r>
      <w:r w:rsidR="00E3097F"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w:t>
      </w:r>
    </w:p>
    <w:p w14:paraId="58251323" w14:textId="77777777" w:rsidR="00B50E8D" w:rsidRPr="00D64FC5" w:rsidRDefault="00B50E8D" w:rsidP="00D64FC5">
      <w:pPr>
        <w:tabs>
          <w:tab w:val="left" w:pos="7305"/>
        </w:tabs>
        <w:spacing w:after="120" w:line="360" w:lineRule="auto"/>
        <w:rPr>
          <w:rFonts w:ascii="Arial" w:hAnsi="Arial" w:cs="Arial"/>
          <w:strike/>
          <w:color w:val="000000" w:themeColor="text1"/>
          <w:sz w:val="24"/>
          <w:szCs w:val="24"/>
        </w:rPr>
      </w:pPr>
    </w:p>
    <w:p w14:paraId="02D7D54A" w14:textId="77777777" w:rsidR="00553D0A" w:rsidRPr="00D64FC5" w:rsidRDefault="00553D0A" w:rsidP="00D64FC5">
      <w:pPr>
        <w:pStyle w:val="ListParagraph"/>
        <w:tabs>
          <w:tab w:val="left" w:pos="7305"/>
        </w:tabs>
        <w:spacing w:after="120" w:line="360" w:lineRule="auto"/>
        <w:ind w:left="154"/>
        <w:rPr>
          <w:rFonts w:ascii="Arial" w:hAnsi="Arial" w:cs="Arial"/>
          <w:color w:val="000000" w:themeColor="text1"/>
          <w:sz w:val="24"/>
          <w:szCs w:val="24"/>
        </w:rPr>
      </w:pPr>
    </w:p>
    <w:p w14:paraId="1503A6F5" w14:textId="42DABFDC" w:rsidR="000279F0" w:rsidRPr="00D64FC5" w:rsidRDefault="00863353" w:rsidP="00D11D3C">
      <w:pPr>
        <w:pStyle w:val="ListParagraph"/>
        <w:numPr>
          <w:ilvl w:val="1"/>
          <w:numId w:val="36"/>
        </w:numPr>
        <w:tabs>
          <w:tab w:val="left" w:pos="7305"/>
        </w:tabs>
        <w:spacing w:after="120" w:line="360" w:lineRule="auto"/>
        <w:ind w:left="851" w:hanging="851"/>
        <w:rPr>
          <w:rFonts w:ascii="Arial" w:hAnsi="Arial" w:cs="Arial"/>
          <w:b/>
          <w:bCs/>
          <w:color w:val="000000" w:themeColor="text1"/>
          <w:sz w:val="24"/>
          <w:szCs w:val="24"/>
          <w:u w:val="single"/>
        </w:rPr>
      </w:pPr>
      <w:r w:rsidRPr="00D64FC5">
        <w:rPr>
          <w:rFonts w:ascii="Arial" w:hAnsi="Arial" w:cs="Arial"/>
          <w:b/>
          <w:bCs/>
          <w:color w:val="000000" w:themeColor="text1"/>
          <w:sz w:val="24"/>
          <w:szCs w:val="24"/>
          <w:u w:val="single"/>
        </w:rPr>
        <w:lastRenderedPageBreak/>
        <w:t>CONTRACTOR’S REPRESENTATIVE</w:t>
      </w:r>
    </w:p>
    <w:p w14:paraId="05BD89C3" w14:textId="77777777" w:rsidR="003D5EB4" w:rsidRPr="00D64FC5" w:rsidRDefault="003D5EB4" w:rsidP="00D64FC5">
      <w:pPr>
        <w:pStyle w:val="ListParagraph"/>
        <w:tabs>
          <w:tab w:val="left" w:pos="7305"/>
        </w:tabs>
        <w:spacing w:after="120" w:line="360" w:lineRule="auto"/>
        <w:ind w:left="851" w:hanging="851"/>
        <w:rPr>
          <w:rFonts w:ascii="Arial" w:hAnsi="Arial" w:cs="Arial"/>
          <w:b/>
          <w:bCs/>
          <w:color w:val="000000" w:themeColor="text1"/>
          <w:sz w:val="24"/>
          <w:szCs w:val="24"/>
          <w:u w:val="single"/>
        </w:rPr>
      </w:pPr>
    </w:p>
    <w:p w14:paraId="641085C6" w14:textId="752C76C1" w:rsidR="00E84D21" w:rsidRPr="00D64FC5" w:rsidRDefault="00A52097"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 </w:t>
      </w:r>
      <w:r w:rsidR="000279F0" w:rsidRPr="00D64FC5">
        <w:rPr>
          <w:rFonts w:ascii="Arial" w:hAnsi="Arial" w:cs="Arial"/>
          <w:color w:val="000000" w:themeColor="text1"/>
          <w:sz w:val="24"/>
          <w:szCs w:val="24"/>
        </w:rPr>
        <w:t xml:space="preserve">4.3.1 </w:t>
      </w:r>
      <w:r w:rsidR="00370666"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 shall</w:t>
      </w:r>
      <w:r w:rsidR="00B446EA" w:rsidRPr="00D64FC5">
        <w:rPr>
          <w:rFonts w:ascii="Arial" w:hAnsi="Arial" w:cs="Arial"/>
          <w:color w:val="000000" w:themeColor="text1"/>
          <w:sz w:val="24"/>
          <w:szCs w:val="24"/>
        </w:rPr>
        <w:t xml:space="preserve">, </w:t>
      </w:r>
      <w:r w:rsidR="00850CDF" w:rsidRPr="00D64FC5">
        <w:rPr>
          <w:rFonts w:ascii="Arial" w:hAnsi="Arial" w:cs="Arial"/>
          <w:color w:val="000000" w:themeColor="text1"/>
          <w:sz w:val="24"/>
          <w:szCs w:val="24"/>
        </w:rPr>
        <w:t>subject to the approval of the Employer and/or Engineer</w:t>
      </w:r>
      <w:r w:rsidR="00E84D21" w:rsidRPr="00D64FC5">
        <w:rPr>
          <w:rFonts w:ascii="Arial" w:hAnsi="Arial" w:cs="Arial"/>
          <w:color w:val="000000" w:themeColor="text1"/>
          <w:sz w:val="24"/>
          <w:szCs w:val="24"/>
        </w:rPr>
        <w:t xml:space="preserve"> appoint the Contractor's Representative and shall give him/her all authority necessary to act on the Contractor's behalf under the Contract, except to replace the Contractor's Representative.</w:t>
      </w:r>
    </w:p>
    <w:p w14:paraId="3DC3C99C" w14:textId="77777777" w:rsidR="003D5EB4" w:rsidRPr="00D64FC5" w:rsidRDefault="003D5EB4" w:rsidP="00D64FC5">
      <w:pPr>
        <w:tabs>
          <w:tab w:val="left" w:pos="7305"/>
        </w:tabs>
        <w:spacing w:after="120" w:line="360" w:lineRule="auto"/>
        <w:ind w:left="851" w:hanging="851"/>
        <w:rPr>
          <w:rFonts w:ascii="Arial" w:hAnsi="Arial" w:cs="Arial"/>
          <w:color w:val="000000" w:themeColor="text1"/>
          <w:sz w:val="24"/>
          <w:szCs w:val="24"/>
        </w:rPr>
      </w:pPr>
    </w:p>
    <w:p w14:paraId="61D0AF80" w14:textId="64E75248" w:rsidR="00E32581" w:rsidRPr="00D64FC5" w:rsidRDefault="00560AED"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4.3.2 </w:t>
      </w:r>
      <w:r w:rsidR="00370666"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Contractor's Representative shall be qualified, experienced and competent in the main engineering discipline</w:t>
      </w:r>
      <w:r w:rsidR="00E0087A" w:rsidRPr="00D64FC5">
        <w:rPr>
          <w:rFonts w:ascii="Arial" w:hAnsi="Arial" w:cs="Arial"/>
          <w:color w:val="000000" w:themeColor="text1"/>
          <w:sz w:val="24"/>
          <w:szCs w:val="24"/>
        </w:rPr>
        <w:t xml:space="preserve">, to be approved by the Employer or the </w:t>
      </w:r>
      <w:r w:rsidR="00E41833" w:rsidRPr="00D64FC5">
        <w:rPr>
          <w:rFonts w:ascii="Arial" w:hAnsi="Arial" w:cs="Arial"/>
          <w:color w:val="000000" w:themeColor="text1"/>
          <w:sz w:val="24"/>
          <w:szCs w:val="24"/>
        </w:rPr>
        <w:t>Engineer, applicable</w:t>
      </w:r>
      <w:r w:rsidR="00E84D21" w:rsidRPr="00D64FC5">
        <w:rPr>
          <w:rFonts w:ascii="Arial" w:hAnsi="Arial" w:cs="Arial"/>
          <w:color w:val="000000" w:themeColor="text1"/>
          <w:sz w:val="24"/>
          <w:szCs w:val="24"/>
        </w:rPr>
        <w:t xml:space="preserve"> to the Works and fluent in the language for communications defined in Su</w:t>
      </w:r>
      <w:r w:rsidR="00CD0F24" w:rsidRPr="00D64FC5">
        <w:rPr>
          <w:rFonts w:ascii="Arial" w:hAnsi="Arial" w:cs="Arial"/>
          <w:color w:val="000000" w:themeColor="text1"/>
          <w:sz w:val="24"/>
          <w:szCs w:val="24"/>
        </w:rPr>
        <w:t xml:space="preserve">b-Clause 1.4 [Law and Language]. </w:t>
      </w:r>
    </w:p>
    <w:p w14:paraId="27E79409" w14:textId="77777777" w:rsidR="00E32581" w:rsidRPr="00D64FC5" w:rsidRDefault="00E32581" w:rsidP="00D64FC5">
      <w:pPr>
        <w:tabs>
          <w:tab w:val="left" w:pos="7305"/>
        </w:tabs>
        <w:spacing w:after="120" w:line="360" w:lineRule="auto"/>
        <w:ind w:left="851" w:hanging="851"/>
        <w:rPr>
          <w:rFonts w:ascii="Arial" w:hAnsi="Arial" w:cs="Arial"/>
          <w:color w:val="000000" w:themeColor="text1"/>
          <w:sz w:val="24"/>
          <w:szCs w:val="24"/>
        </w:rPr>
      </w:pPr>
    </w:p>
    <w:p w14:paraId="4BA025E8" w14:textId="75F78880" w:rsidR="00E84D21" w:rsidRDefault="006E5D2B" w:rsidP="008026E4">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4.3.3 </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Unless the Contractor's Representative is named in the Contract, the Contractor shall, before the Commencement Date, submit to the </w:t>
      </w:r>
      <w:r w:rsidR="00E41833" w:rsidRPr="00D64FC5">
        <w:rPr>
          <w:rFonts w:ascii="Arial" w:hAnsi="Arial" w:cs="Arial"/>
          <w:color w:val="000000" w:themeColor="text1"/>
          <w:sz w:val="24"/>
          <w:szCs w:val="24"/>
        </w:rPr>
        <w:t xml:space="preserve">Employer and/or </w:t>
      </w:r>
      <w:r w:rsidR="00E84D21" w:rsidRPr="00D64FC5">
        <w:rPr>
          <w:rFonts w:ascii="Arial" w:hAnsi="Arial" w:cs="Arial"/>
          <w:color w:val="000000" w:themeColor="text1"/>
          <w:sz w:val="24"/>
          <w:szCs w:val="24"/>
        </w:rPr>
        <w:t xml:space="preserve">Engineer for </w:t>
      </w:r>
      <w:r w:rsidR="00D670C2" w:rsidRPr="00D64FC5">
        <w:rPr>
          <w:rFonts w:ascii="Arial" w:hAnsi="Arial" w:cs="Arial"/>
          <w:color w:val="000000" w:themeColor="text1"/>
          <w:sz w:val="24"/>
          <w:szCs w:val="24"/>
        </w:rPr>
        <w:t xml:space="preserve">approval </w:t>
      </w:r>
      <w:r w:rsidR="00E84D21" w:rsidRPr="00D64FC5">
        <w:rPr>
          <w:rFonts w:ascii="Arial" w:hAnsi="Arial" w:cs="Arial"/>
          <w:color w:val="000000" w:themeColor="text1"/>
          <w:sz w:val="24"/>
          <w:szCs w:val="24"/>
        </w:rPr>
        <w:t xml:space="preserve">the name and particulars of the person the Contractor proposes to appoint as Contractor's Representative. If </w:t>
      </w:r>
      <w:r w:rsidR="009F51AD" w:rsidRPr="00D64FC5">
        <w:rPr>
          <w:rFonts w:ascii="Arial" w:hAnsi="Arial" w:cs="Arial"/>
          <w:color w:val="000000" w:themeColor="text1"/>
          <w:sz w:val="24"/>
          <w:szCs w:val="24"/>
        </w:rPr>
        <w:t xml:space="preserve">approval </w:t>
      </w:r>
      <w:r w:rsidR="00E84D21" w:rsidRPr="00D64FC5">
        <w:rPr>
          <w:rFonts w:ascii="Arial" w:hAnsi="Arial" w:cs="Arial"/>
          <w:color w:val="000000" w:themeColor="text1"/>
          <w:sz w:val="24"/>
          <w:szCs w:val="24"/>
        </w:rPr>
        <w:t>is withheld or subsequently revoked</w:t>
      </w:r>
      <w:r w:rsidR="00F560DE" w:rsidRPr="00D64FC5">
        <w:rPr>
          <w:rFonts w:ascii="Arial" w:hAnsi="Arial" w:cs="Arial"/>
          <w:color w:val="000000" w:themeColor="text1"/>
          <w:sz w:val="24"/>
          <w:szCs w:val="24"/>
        </w:rPr>
        <w:t xml:space="preserve"> by the Employer and/or Engineer</w:t>
      </w:r>
      <w:r w:rsidR="00E84D21" w:rsidRPr="00D64FC5">
        <w:rPr>
          <w:rFonts w:ascii="Arial" w:hAnsi="Arial" w:cs="Arial"/>
          <w:color w:val="000000" w:themeColor="text1"/>
          <w:sz w:val="24"/>
          <w:szCs w:val="24"/>
        </w:rPr>
        <w:t xml:space="preserve">, or if the appointed person fails to act as </w:t>
      </w:r>
      <w:r w:rsidR="001B0CAA" w:rsidRPr="00D64FC5">
        <w:rPr>
          <w:rFonts w:ascii="Arial" w:hAnsi="Arial" w:cs="Arial"/>
          <w:color w:val="000000" w:themeColor="text1"/>
          <w:sz w:val="24"/>
          <w:szCs w:val="24"/>
        </w:rPr>
        <w:t xml:space="preserve">the </w:t>
      </w:r>
      <w:r w:rsidR="00E84D21" w:rsidRPr="00D64FC5">
        <w:rPr>
          <w:rFonts w:ascii="Arial" w:hAnsi="Arial" w:cs="Arial"/>
          <w:color w:val="000000" w:themeColor="text1"/>
          <w:sz w:val="24"/>
          <w:szCs w:val="24"/>
        </w:rPr>
        <w:t xml:space="preserve">Contractor's Representative, the Contractor shall similarly submit the name and particulars of another suitable replacement for such appointment </w:t>
      </w:r>
      <w:r w:rsidR="001B0CAA" w:rsidRPr="00D64FC5">
        <w:rPr>
          <w:rFonts w:ascii="Arial" w:hAnsi="Arial" w:cs="Arial"/>
          <w:color w:val="000000" w:themeColor="text1"/>
          <w:sz w:val="24"/>
          <w:szCs w:val="24"/>
        </w:rPr>
        <w:t xml:space="preserve">to the Employer and/or </w:t>
      </w:r>
      <w:r w:rsidR="00E84D21" w:rsidRPr="00D64FC5">
        <w:rPr>
          <w:rFonts w:ascii="Arial" w:hAnsi="Arial" w:cs="Arial"/>
          <w:color w:val="000000" w:themeColor="text1"/>
          <w:sz w:val="24"/>
          <w:szCs w:val="24"/>
        </w:rPr>
        <w:t xml:space="preserve">Engineer </w:t>
      </w:r>
      <w:r w:rsidRPr="00D64FC5">
        <w:rPr>
          <w:rFonts w:ascii="Arial" w:hAnsi="Arial" w:cs="Arial"/>
          <w:color w:val="000000" w:themeColor="text1"/>
          <w:sz w:val="24"/>
          <w:szCs w:val="24"/>
        </w:rPr>
        <w:t xml:space="preserve">for approval. </w:t>
      </w:r>
    </w:p>
    <w:p w14:paraId="0606C538" w14:textId="77777777" w:rsidR="00CD0F24" w:rsidRPr="00D64FC5" w:rsidRDefault="00CD0F24" w:rsidP="00D64FC5">
      <w:pPr>
        <w:tabs>
          <w:tab w:val="left" w:pos="7305"/>
        </w:tabs>
        <w:spacing w:after="120" w:line="360" w:lineRule="auto"/>
        <w:ind w:left="851" w:hanging="851"/>
        <w:rPr>
          <w:rFonts w:ascii="Arial" w:hAnsi="Arial" w:cs="Arial"/>
          <w:color w:val="000000" w:themeColor="text1"/>
          <w:sz w:val="24"/>
          <w:szCs w:val="24"/>
        </w:rPr>
      </w:pPr>
    </w:p>
    <w:p w14:paraId="59DB0288" w14:textId="3FB69A81" w:rsidR="00E84D21" w:rsidRPr="00D64FC5" w:rsidRDefault="007441C7"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4.3.4 </w:t>
      </w:r>
      <w:r w:rsidR="00370666"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Contractor shall not, without the </w:t>
      </w:r>
      <w:r w:rsidR="006E5D2B" w:rsidRPr="00D64FC5">
        <w:rPr>
          <w:rFonts w:ascii="Arial" w:hAnsi="Arial" w:cs="Arial"/>
          <w:color w:val="000000" w:themeColor="text1"/>
          <w:sz w:val="24"/>
          <w:szCs w:val="24"/>
        </w:rPr>
        <w:t xml:space="preserve">Employer and/or </w:t>
      </w:r>
      <w:r w:rsidR="00E84D21" w:rsidRPr="00D64FC5">
        <w:rPr>
          <w:rFonts w:ascii="Arial" w:hAnsi="Arial" w:cs="Arial"/>
          <w:color w:val="000000" w:themeColor="text1"/>
          <w:sz w:val="24"/>
          <w:szCs w:val="24"/>
        </w:rPr>
        <w:t xml:space="preserve">Engineer's prior </w:t>
      </w:r>
      <w:r w:rsidR="006E5D2B" w:rsidRPr="00D64FC5">
        <w:rPr>
          <w:rFonts w:ascii="Arial" w:hAnsi="Arial" w:cs="Arial"/>
          <w:color w:val="000000" w:themeColor="text1"/>
          <w:sz w:val="24"/>
          <w:szCs w:val="24"/>
        </w:rPr>
        <w:t>approval</w:t>
      </w:r>
      <w:r w:rsidR="00E84D21" w:rsidRPr="00D64FC5">
        <w:rPr>
          <w:rFonts w:ascii="Arial" w:hAnsi="Arial" w:cs="Arial"/>
          <w:color w:val="000000" w:themeColor="text1"/>
          <w:sz w:val="24"/>
          <w:szCs w:val="24"/>
        </w:rPr>
        <w:t>, revoke the appointment of the Contractor's Representative or appoint a replacement (unless the Contractor's Representative is unable to act as a result of death, illness, disability or resignation, in which case his/her appointment shall be deemed to have been revoked with immediate effect  and the appointment of a replacement shall be treated as a temporary appointment until the</w:t>
      </w:r>
      <w:r w:rsidR="001B6BFD" w:rsidRPr="00D64FC5">
        <w:rPr>
          <w:rFonts w:ascii="Arial" w:hAnsi="Arial" w:cs="Arial"/>
          <w:color w:val="000000" w:themeColor="text1"/>
          <w:sz w:val="24"/>
          <w:szCs w:val="24"/>
        </w:rPr>
        <w:t xml:space="preserve"> Employer and/or</w:t>
      </w:r>
      <w:r w:rsidR="00E84D21" w:rsidRPr="00D64FC5">
        <w:rPr>
          <w:rFonts w:ascii="Arial" w:hAnsi="Arial" w:cs="Arial"/>
          <w:color w:val="000000" w:themeColor="text1"/>
          <w:sz w:val="24"/>
          <w:szCs w:val="24"/>
        </w:rPr>
        <w:t xml:space="preserve"> Engineer gives his/her </w:t>
      </w:r>
      <w:r w:rsidR="001B6BFD" w:rsidRPr="00D64FC5">
        <w:rPr>
          <w:rFonts w:ascii="Arial" w:hAnsi="Arial" w:cs="Arial"/>
          <w:color w:val="000000" w:themeColor="text1"/>
          <w:sz w:val="24"/>
          <w:szCs w:val="24"/>
        </w:rPr>
        <w:t xml:space="preserve">approval </w:t>
      </w:r>
      <w:r w:rsidR="00E84D21" w:rsidRPr="00D64FC5">
        <w:rPr>
          <w:rFonts w:ascii="Arial" w:hAnsi="Arial" w:cs="Arial"/>
          <w:color w:val="000000" w:themeColor="text1"/>
          <w:sz w:val="24"/>
          <w:szCs w:val="24"/>
        </w:rPr>
        <w:t>to this replacement, or another replacement is ap</w:t>
      </w:r>
      <w:r w:rsidR="00EC511C" w:rsidRPr="00D64FC5">
        <w:rPr>
          <w:rFonts w:ascii="Arial" w:hAnsi="Arial" w:cs="Arial"/>
          <w:color w:val="000000" w:themeColor="text1"/>
          <w:sz w:val="24"/>
          <w:szCs w:val="24"/>
        </w:rPr>
        <w:t xml:space="preserve">pointed, under this </w:t>
      </w:r>
      <w:r w:rsidR="00346521" w:rsidRPr="00D64FC5">
        <w:rPr>
          <w:rFonts w:ascii="Arial" w:hAnsi="Arial" w:cs="Arial"/>
          <w:color w:val="000000" w:themeColor="text1"/>
          <w:sz w:val="24"/>
          <w:szCs w:val="24"/>
        </w:rPr>
        <w:t>Contract</w:t>
      </w:r>
      <w:r w:rsidR="00EC511C" w:rsidRPr="00D64FC5">
        <w:rPr>
          <w:rFonts w:ascii="Arial" w:hAnsi="Arial" w:cs="Arial"/>
          <w:color w:val="000000" w:themeColor="text1"/>
          <w:sz w:val="24"/>
          <w:szCs w:val="24"/>
        </w:rPr>
        <w:t>).</w:t>
      </w:r>
    </w:p>
    <w:p w14:paraId="319EA2B4" w14:textId="77777777" w:rsidR="00EC511C" w:rsidRPr="00D64FC5" w:rsidRDefault="00EC511C" w:rsidP="00D64FC5">
      <w:pPr>
        <w:tabs>
          <w:tab w:val="left" w:pos="7305"/>
        </w:tabs>
        <w:spacing w:after="120" w:line="360" w:lineRule="auto"/>
        <w:ind w:left="851" w:hanging="851"/>
        <w:rPr>
          <w:rFonts w:ascii="Arial" w:hAnsi="Arial" w:cs="Arial"/>
          <w:color w:val="000000" w:themeColor="text1"/>
          <w:sz w:val="24"/>
          <w:szCs w:val="24"/>
        </w:rPr>
      </w:pPr>
    </w:p>
    <w:p w14:paraId="41FCFFA9" w14:textId="0EE8A3BA" w:rsidR="00E84D21" w:rsidRPr="00D64FC5" w:rsidRDefault="00A813D0"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4.3.5 </w:t>
      </w:r>
      <w:r w:rsidR="00370666"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whole time of the Contractor's Representative shall be given to directing the Contractor's performance of the Contract. The Contractor's Representative shall act </w:t>
      </w:r>
      <w:r w:rsidR="00E84D21" w:rsidRPr="00D64FC5">
        <w:rPr>
          <w:rFonts w:ascii="Arial" w:hAnsi="Arial" w:cs="Arial"/>
          <w:color w:val="000000" w:themeColor="text1"/>
          <w:sz w:val="24"/>
          <w:szCs w:val="24"/>
        </w:rPr>
        <w:lastRenderedPageBreak/>
        <w:t xml:space="preserve">for and on behalf of the Contractor at all times during the performance of the Contract, including </w:t>
      </w:r>
      <w:r w:rsidR="002A020D" w:rsidRPr="00D64FC5">
        <w:rPr>
          <w:rFonts w:ascii="Arial" w:hAnsi="Arial" w:cs="Arial"/>
          <w:color w:val="000000" w:themeColor="text1"/>
          <w:sz w:val="24"/>
          <w:szCs w:val="24"/>
        </w:rPr>
        <w:t xml:space="preserve">but not limited to </w:t>
      </w:r>
      <w:r w:rsidR="00E84D21" w:rsidRPr="00D64FC5">
        <w:rPr>
          <w:rFonts w:ascii="Arial" w:hAnsi="Arial" w:cs="Arial"/>
          <w:color w:val="000000" w:themeColor="text1"/>
          <w:sz w:val="24"/>
          <w:szCs w:val="24"/>
        </w:rPr>
        <w:t>issuing and receiving all Notices and other communications under Sub-Clause 1.3 [Notices and Other Communications] and for receiving instructions under Sub-Clause 3.5 [Engineer's Instructions].</w:t>
      </w:r>
    </w:p>
    <w:p w14:paraId="51F28E85" w14:textId="77777777" w:rsidR="00EC511C" w:rsidRPr="00D64FC5" w:rsidRDefault="00EC511C" w:rsidP="00D64FC5">
      <w:pPr>
        <w:tabs>
          <w:tab w:val="left" w:pos="7305"/>
        </w:tabs>
        <w:spacing w:after="120" w:line="360" w:lineRule="auto"/>
        <w:ind w:left="851" w:hanging="851"/>
        <w:rPr>
          <w:rFonts w:ascii="Arial" w:hAnsi="Arial" w:cs="Arial"/>
          <w:color w:val="000000" w:themeColor="text1"/>
          <w:sz w:val="24"/>
          <w:szCs w:val="24"/>
        </w:rPr>
      </w:pPr>
    </w:p>
    <w:p w14:paraId="1FBEDB0A" w14:textId="7D30D33E" w:rsidR="008E2B7B" w:rsidRPr="00D64FC5" w:rsidRDefault="009F712B"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4.3.6 </w:t>
      </w:r>
      <w:r w:rsidR="00370666"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Contractor's Representative shall be based at the </w:t>
      </w:r>
      <w:r w:rsidR="009045EA" w:rsidRPr="00D64FC5">
        <w:rPr>
          <w:rFonts w:ascii="Arial" w:hAnsi="Arial" w:cs="Arial"/>
          <w:color w:val="000000" w:themeColor="text1"/>
          <w:sz w:val="24"/>
          <w:szCs w:val="24"/>
        </w:rPr>
        <w:t>Site(s)</w:t>
      </w:r>
      <w:r w:rsidR="00E84D21" w:rsidRPr="00D64FC5">
        <w:rPr>
          <w:rFonts w:ascii="Arial" w:hAnsi="Arial" w:cs="Arial"/>
          <w:color w:val="000000" w:themeColor="text1"/>
          <w:sz w:val="24"/>
          <w:szCs w:val="24"/>
        </w:rPr>
        <w:t xml:space="preserve"> for the whole time that the Works are being executed at the </w:t>
      </w:r>
      <w:r w:rsidR="009045EA" w:rsidRPr="00D64FC5">
        <w:rPr>
          <w:rFonts w:ascii="Arial" w:hAnsi="Arial" w:cs="Arial"/>
          <w:color w:val="000000" w:themeColor="text1"/>
          <w:sz w:val="24"/>
          <w:szCs w:val="24"/>
        </w:rPr>
        <w:t>Site(s)</w:t>
      </w:r>
      <w:r w:rsidR="00E84D21" w:rsidRPr="00D64FC5">
        <w:rPr>
          <w:rFonts w:ascii="Arial" w:hAnsi="Arial" w:cs="Arial"/>
          <w:color w:val="000000" w:themeColor="text1"/>
          <w:sz w:val="24"/>
          <w:szCs w:val="24"/>
        </w:rPr>
        <w:t xml:space="preserve">. If the Contractor's Representative is to be temporarily absent from the </w:t>
      </w:r>
      <w:r w:rsidR="009045EA" w:rsidRPr="00D64FC5">
        <w:rPr>
          <w:rFonts w:ascii="Arial" w:hAnsi="Arial" w:cs="Arial"/>
          <w:color w:val="000000" w:themeColor="text1"/>
          <w:sz w:val="24"/>
          <w:szCs w:val="24"/>
        </w:rPr>
        <w:t>Site(s)</w:t>
      </w:r>
      <w:r w:rsidR="00E84D21" w:rsidRPr="00D64FC5">
        <w:rPr>
          <w:rFonts w:ascii="Arial" w:hAnsi="Arial" w:cs="Arial"/>
          <w:color w:val="000000" w:themeColor="text1"/>
          <w:sz w:val="24"/>
          <w:szCs w:val="24"/>
        </w:rPr>
        <w:t xml:space="preserve"> during the execution</w:t>
      </w:r>
      <w:r w:rsidR="00EE2FE3"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of the Works, a suitable replacement shall be temporarily appointed, subject to the</w:t>
      </w:r>
      <w:r w:rsidR="00A50076" w:rsidRPr="00D64FC5">
        <w:rPr>
          <w:rFonts w:ascii="Arial" w:hAnsi="Arial" w:cs="Arial"/>
          <w:color w:val="000000" w:themeColor="text1"/>
          <w:sz w:val="24"/>
          <w:szCs w:val="24"/>
        </w:rPr>
        <w:t xml:space="preserve"> Emplo</w:t>
      </w:r>
      <w:r w:rsidR="008E2B7B" w:rsidRPr="00D64FC5">
        <w:rPr>
          <w:rFonts w:ascii="Arial" w:hAnsi="Arial" w:cs="Arial"/>
          <w:color w:val="000000" w:themeColor="text1"/>
          <w:sz w:val="24"/>
          <w:szCs w:val="24"/>
        </w:rPr>
        <w:t>y</w:t>
      </w:r>
      <w:r w:rsidR="00A50076" w:rsidRPr="00D64FC5">
        <w:rPr>
          <w:rFonts w:ascii="Arial" w:hAnsi="Arial" w:cs="Arial"/>
          <w:color w:val="000000" w:themeColor="text1"/>
          <w:sz w:val="24"/>
          <w:szCs w:val="24"/>
        </w:rPr>
        <w:t>er and/or</w:t>
      </w:r>
      <w:r w:rsidR="00E84D21" w:rsidRPr="00D64FC5">
        <w:rPr>
          <w:rFonts w:ascii="Arial" w:hAnsi="Arial" w:cs="Arial"/>
          <w:color w:val="000000" w:themeColor="text1"/>
          <w:sz w:val="24"/>
          <w:szCs w:val="24"/>
        </w:rPr>
        <w:t xml:space="preserve"> Engineer's prior </w:t>
      </w:r>
      <w:r w:rsidR="008E2B7B" w:rsidRPr="00D64FC5">
        <w:rPr>
          <w:rFonts w:ascii="Arial" w:hAnsi="Arial" w:cs="Arial"/>
          <w:color w:val="000000" w:themeColor="text1"/>
          <w:sz w:val="24"/>
          <w:szCs w:val="24"/>
        </w:rPr>
        <w:t>approval</w:t>
      </w:r>
      <w:r w:rsidR="00E84D21" w:rsidRPr="00D64FC5">
        <w:rPr>
          <w:rFonts w:ascii="Arial" w:hAnsi="Arial" w:cs="Arial"/>
          <w:color w:val="000000" w:themeColor="text1"/>
          <w:sz w:val="24"/>
          <w:szCs w:val="24"/>
        </w:rPr>
        <w:t>.</w:t>
      </w:r>
      <w:r w:rsidR="00EC511C" w:rsidRPr="00D64FC5">
        <w:rPr>
          <w:rFonts w:ascii="Arial" w:hAnsi="Arial" w:cs="Arial"/>
          <w:color w:val="000000" w:themeColor="text1"/>
          <w:sz w:val="24"/>
          <w:szCs w:val="24"/>
        </w:rPr>
        <w:t xml:space="preserve"> </w:t>
      </w:r>
    </w:p>
    <w:p w14:paraId="45938F7D" w14:textId="77777777" w:rsidR="008E2B7B" w:rsidRPr="00D64FC5" w:rsidRDefault="008E2B7B" w:rsidP="00D64FC5">
      <w:pPr>
        <w:tabs>
          <w:tab w:val="left" w:pos="7305"/>
        </w:tabs>
        <w:spacing w:after="120" w:line="360" w:lineRule="auto"/>
        <w:ind w:left="851" w:hanging="851"/>
        <w:rPr>
          <w:rFonts w:ascii="Arial" w:hAnsi="Arial" w:cs="Arial"/>
          <w:color w:val="000000" w:themeColor="text1"/>
          <w:sz w:val="24"/>
          <w:szCs w:val="24"/>
        </w:rPr>
      </w:pPr>
    </w:p>
    <w:p w14:paraId="2113CA04" w14:textId="74E1FB12" w:rsidR="00E84D21" w:rsidRPr="00D64FC5" w:rsidRDefault="008E2B7B"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4.3.7</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Contractor's Representative may delegate any powers, functions and authority except:</w:t>
      </w:r>
    </w:p>
    <w:p w14:paraId="4E36D454" w14:textId="77777777" w:rsidR="00EC511C" w:rsidRPr="00D64FC5" w:rsidRDefault="00EC511C" w:rsidP="00D64FC5">
      <w:pPr>
        <w:tabs>
          <w:tab w:val="left" w:pos="7305"/>
        </w:tabs>
        <w:spacing w:after="120" w:line="360" w:lineRule="auto"/>
        <w:ind w:left="851" w:hanging="851"/>
        <w:rPr>
          <w:rFonts w:ascii="Arial" w:hAnsi="Arial" w:cs="Arial"/>
          <w:color w:val="000000" w:themeColor="text1"/>
          <w:sz w:val="24"/>
          <w:szCs w:val="24"/>
        </w:rPr>
      </w:pPr>
    </w:p>
    <w:p w14:paraId="0F39D080" w14:textId="25471E9D" w:rsidR="00E84D21" w:rsidRPr="00D64FC5" w:rsidRDefault="005B23C3" w:rsidP="00D64FC5">
      <w:pPr>
        <w:pStyle w:val="ListParagraph"/>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4.3.</w:t>
      </w:r>
      <w:r w:rsidR="0042704F" w:rsidRPr="00D64FC5">
        <w:rPr>
          <w:rFonts w:ascii="Arial" w:hAnsi="Arial" w:cs="Arial"/>
          <w:color w:val="000000" w:themeColor="text1"/>
          <w:sz w:val="24"/>
          <w:szCs w:val="24"/>
        </w:rPr>
        <w:t>7</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authority to issue and receive Notices and other communications under Sub-Clause 1.3 [Notices and Other Communications]; and</w:t>
      </w:r>
    </w:p>
    <w:p w14:paraId="34F6D55F" w14:textId="77777777" w:rsidR="005B23C3" w:rsidRPr="00D64FC5" w:rsidRDefault="005B23C3" w:rsidP="00D64FC5">
      <w:pPr>
        <w:pStyle w:val="ListParagraph"/>
        <w:spacing w:after="120" w:line="360" w:lineRule="auto"/>
        <w:ind w:left="2127" w:hanging="1276"/>
        <w:rPr>
          <w:rFonts w:ascii="Arial" w:hAnsi="Arial" w:cs="Arial"/>
          <w:color w:val="000000" w:themeColor="text1"/>
          <w:sz w:val="24"/>
          <w:szCs w:val="24"/>
        </w:rPr>
      </w:pPr>
    </w:p>
    <w:p w14:paraId="38007832" w14:textId="2A00D648" w:rsidR="00E84D21" w:rsidRPr="00D64FC5" w:rsidRDefault="005B23C3">
      <w:pPr>
        <w:pStyle w:val="ListParagraph"/>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4.3.</w:t>
      </w:r>
      <w:r w:rsidR="0042704F" w:rsidRPr="00D64FC5">
        <w:rPr>
          <w:rFonts w:ascii="Arial" w:hAnsi="Arial" w:cs="Arial"/>
          <w:color w:val="000000" w:themeColor="text1"/>
          <w:sz w:val="24"/>
          <w:szCs w:val="24"/>
        </w:rPr>
        <w:t>7</w:t>
      </w:r>
      <w:r w:rsidRPr="00D64FC5">
        <w:rPr>
          <w:rFonts w:ascii="Arial" w:hAnsi="Arial" w:cs="Arial"/>
          <w:color w:val="000000" w:themeColor="text1"/>
          <w:sz w:val="24"/>
          <w:szCs w:val="24"/>
        </w:rPr>
        <w:t>.2</w:t>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authority to receive instructions under Sub-Clause 3.5 [Engineer's Instructions]), to any suitably competent and experienced person and may at any time revoke the delegation. </w:t>
      </w:r>
    </w:p>
    <w:p w14:paraId="7D295302" w14:textId="77777777" w:rsidR="00B50E8D" w:rsidRPr="00D64FC5" w:rsidRDefault="00B50E8D" w:rsidP="00D64FC5">
      <w:pPr>
        <w:pStyle w:val="ListParagraph"/>
        <w:spacing w:after="120" w:line="360" w:lineRule="auto"/>
        <w:ind w:left="2127" w:hanging="1276"/>
        <w:rPr>
          <w:rFonts w:ascii="Arial" w:hAnsi="Arial" w:cs="Arial"/>
          <w:color w:val="000000" w:themeColor="text1"/>
          <w:sz w:val="24"/>
          <w:szCs w:val="24"/>
        </w:rPr>
      </w:pPr>
    </w:p>
    <w:p w14:paraId="6E10EB96" w14:textId="06939026" w:rsidR="00D407C7" w:rsidRPr="00D64FC5" w:rsidRDefault="008C0B54"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4.3.</w:t>
      </w:r>
      <w:r w:rsidR="000F40B5" w:rsidRPr="00D64FC5">
        <w:rPr>
          <w:rFonts w:ascii="Arial" w:hAnsi="Arial" w:cs="Arial"/>
          <w:color w:val="000000" w:themeColor="text1"/>
          <w:sz w:val="24"/>
          <w:szCs w:val="24"/>
        </w:rPr>
        <w:t>8</w:t>
      </w:r>
      <w:r w:rsidRPr="00D64FC5">
        <w:rPr>
          <w:rFonts w:ascii="Arial" w:hAnsi="Arial" w:cs="Arial"/>
          <w:color w:val="000000" w:themeColor="text1"/>
          <w:sz w:val="24"/>
          <w:szCs w:val="24"/>
        </w:rPr>
        <w:t xml:space="preserve"> </w:t>
      </w:r>
      <w:r w:rsidR="00B54B6B"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Any delegation or revocation shall not take effect until the </w:t>
      </w:r>
      <w:r w:rsidR="000F40B5" w:rsidRPr="00D64FC5">
        <w:rPr>
          <w:rFonts w:ascii="Arial" w:hAnsi="Arial" w:cs="Arial"/>
          <w:color w:val="000000" w:themeColor="text1"/>
          <w:sz w:val="24"/>
          <w:szCs w:val="24"/>
        </w:rPr>
        <w:t xml:space="preserve">Employer and/or </w:t>
      </w:r>
      <w:r w:rsidR="00E84D21" w:rsidRPr="00D64FC5">
        <w:rPr>
          <w:rFonts w:ascii="Arial" w:hAnsi="Arial" w:cs="Arial"/>
          <w:color w:val="000000" w:themeColor="text1"/>
          <w:sz w:val="24"/>
          <w:szCs w:val="24"/>
        </w:rPr>
        <w:t xml:space="preserve">Engineer has received </w:t>
      </w:r>
      <w:r w:rsidR="009C7BD1" w:rsidRPr="00D64FC5">
        <w:rPr>
          <w:rFonts w:ascii="Arial" w:hAnsi="Arial" w:cs="Arial"/>
          <w:color w:val="000000" w:themeColor="text1"/>
          <w:sz w:val="24"/>
          <w:szCs w:val="24"/>
        </w:rPr>
        <w:t>a Request for Approval</w:t>
      </w:r>
      <w:r w:rsidR="00E84D21" w:rsidRPr="00D64FC5">
        <w:rPr>
          <w:rFonts w:ascii="Arial" w:hAnsi="Arial" w:cs="Arial"/>
          <w:color w:val="000000" w:themeColor="text1"/>
          <w:sz w:val="24"/>
          <w:szCs w:val="24"/>
        </w:rPr>
        <w:t xml:space="preserve"> from the Contractor's Representative, naming the person, specifying the powers, functions and authority being delegated or revoked, and stating the timing of the delegation or revocation</w:t>
      </w:r>
      <w:r w:rsidR="00C02BA1" w:rsidRPr="00D64FC5">
        <w:rPr>
          <w:rFonts w:ascii="Arial" w:hAnsi="Arial" w:cs="Arial"/>
          <w:color w:val="000000" w:themeColor="text1"/>
          <w:sz w:val="24"/>
          <w:szCs w:val="24"/>
        </w:rPr>
        <w:t xml:space="preserve"> for approval by the Employer and/or Engineer</w:t>
      </w:r>
      <w:r w:rsidR="00E84D21" w:rsidRPr="00D64FC5">
        <w:rPr>
          <w:rFonts w:ascii="Arial" w:hAnsi="Arial" w:cs="Arial"/>
          <w:color w:val="000000" w:themeColor="text1"/>
          <w:sz w:val="24"/>
          <w:szCs w:val="24"/>
        </w:rPr>
        <w:t>.</w:t>
      </w:r>
      <w:r w:rsidR="00EC511C" w:rsidRPr="00D64FC5">
        <w:rPr>
          <w:rFonts w:ascii="Arial" w:hAnsi="Arial" w:cs="Arial"/>
          <w:color w:val="000000" w:themeColor="text1"/>
          <w:sz w:val="24"/>
          <w:szCs w:val="24"/>
        </w:rPr>
        <w:t xml:space="preserve"> </w:t>
      </w:r>
    </w:p>
    <w:p w14:paraId="59D3B2CD" w14:textId="77777777" w:rsidR="00D407C7" w:rsidRPr="00D64FC5" w:rsidRDefault="00D407C7" w:rsidP="00D64FC5">
      <w:pPr>
        <w:tabs>
          <w:tab w:val="left" w:pos="7305"/>
        </w:tabs>
        <w:spacing w:after="120" w:line="360" w:lineRule="auto"/>
        <w:ind w:left="851" w:hanging="851"/>
        <w:rPr>
          <w:rFonts w:ascii="Arial" w:hAnsi="Arial" w:cs="Arial"/>
          <w:color w:val="000000" w:themeColor="text1"/>
          <w:sz w:val="24"/>
          <w:szCs w:val="24"/>
        </w:rPr>
      </w:pPr>
    </w:p>
    <w:p w14:paraId="7135F115" w14:textId="31D8357C" w:rsidR="00FB3148" w:rsidRPr="00D64FC5" w:rsidRDefault="006670E1"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4.3.9</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All these persons shall be fluent in the language for communications defined in Sub-Clause 1 .4 [Law and Language].</w:t>
      </w:r>
    </w:p>
    <w:p w14:paraId="1A330A36" w14:textId="3D3A68DB" w:rsidR="007B5960" w:rsidRDefault="007B5960">
      <w:pPr>
        <w:tabs>
          <w:tab w:val="left" w:pos="7305"/>
        </w:tabs>
        <w:spacing w:after="120" w:line="360" w:lineRule="auto"/>
        <w:ind w:left="851" w:hanging="851"/>
        <w:rPr>
          <w:rFonts w:ascii="Arial" w:hAnsi="Arial" w:cs="Arial"/>
          <w:color w:val="000000" w:themeColor="text1"/>
          <w:sz w:val="24"/>
          <w:szCs w:val="24"/>
        </w:rPr>
      </w:pPr>
    </w:p>
    <w:p w14:paraId="04D56098" w14:textId="77777777" w:rsidR="00F02CBA" w:rsidRPr="00D64FC5" w:rsidRDefault="00F02CBA">
      <w:pPr>
        <w:tabs>
          <w:tab w:val="left" w:pos="7305"/>
        </w:tabs>
        <w:spacing w:after="120" w:line="360" w:lineRule="auto"/>
        <w:ind w:left="851" w:hanging="851"/>
        <w:rPr>
          <w:rFonts w:ascii="Arial" w:hAnsi="Arial" w:cs="Arial"/>
          <w:color w:val="000000" w:themeColor="text1"/>
          <w:sz w:val="24"/>
          <w:szCs w:val="24"/>
        </w:rPr>
      </w:pPr>
    </w:p>
    <w:p w14:paraId="4195FA72" w14:textId="091232C9" w:rsidR="00D754A5" w:rsidRPr="00180CED" w:rsidRDefault="00D754A5" w:rsidP="00D64FC5">
      <w:pPr>
        <w:tabs>
          <w:tab w:val="left" w:pos="7305"/>
        </w:tabs>
        <w:spacing w:after="120" w:line="360" w:lineRule="auto"/>
        <w:ind w:left="851" w:hanging="851"/>
        <w:rPr>
          <w:rFonts w:ascii="Arial" w:hAnsi="Arial" w:cs="Arial"/>
          <w:b/>
          <w:bCs/>
          <w:color w:val="000000" w:themeColor="text1"/>
          <w:sz w:val="24"/>
          <w:szCs w:val="24"/>
          <w:u w:val="single"/>
        </w:rPr>
      </w:pPr>
      <w:r w:rsidRPr="00180CED">
        <w:rPr>
          <w:rFonts w:ascii="Arial" w:hAnsi="Arial" w:cs="Arial"/>
          <w:b/>
          <w:bCs/>
          <w:color w:val="000000" w:themeColor="text1"/>
          <w:sz w:val="24"/>
          <w:szCs w:val="24"/>
        </w:rPr>
        <w:lastRenderedPageBreak/>
        <w:t xml:space="preserve">4.4 </w:t>
      </w:r>
      <w:r w:rsidR="00B54B6B" w:rsidRPr="00180CED">
        <w:rPr>
          <w:rFonts w:ascii="Arial" w:hAnsi="Arial" w:cs="Arial"/>
          <w:b/>
          <w:bCs/>
          <w:color w:val="000000" w:themeColor="text1"/>
          <w:sz w:val="24"/>
          <w:szCs w:val="24"/>
        </w:rPr>
        <w:tab/>
      </w:r>
      <w:r w:rsidRPr="00180CED">
        <w:rPr>
          <w:rFonts w:ascii="Arial" w:hAnsi="Arial" w:cs="Arial"/>
          <w:b/>
          <w:bCs/>
          <w:color w:val="000000" w:themeColor="text1"/>
          <w:sz w:val="24"/>
          <w:szCs w:val="24"/>
          <w:u w:val="single"/>
        </w:rPr>
        <w:t>SUBCONTRACTORS</w:t>
      </w:r>
    </w:p>
    <w:p w14:paraId="214E5F96" w14:textId="77777777" w:rsidR="00A35F09" w:rsidRPr="00D64FC5" w:rsidRDefault="00A35F09" w:rsidP="00D64FC5">
      <w:pPr>
        <w:tabs>
          <w:tab w:val="left" w:pos="7305"/>
        </w:tabs>
        <w:spacing w:after="120" w:line="360" w:lineRule="auto"/>
        <w:ind w:left="851" w:hanging="851"/>
        <w:rPr>
          <w:rFonts w:ascii="Arial" w:hAnsi="Arial" w:cs="Arial"/>
          <w:color w:val="000000" w:themeColor="text1"/>
          <w:sz w:val="24"/>
          <w:szCs w:val="24"/>
        </w:rPr>
      </w:pPr>
    </w:p>
    <w:p w14:paraId="0206C651" w14:textId="4E3752EE" w:rsidR="00E84D21" w:rsidRPr="00D64FC5" w:rsidRDefault="00384927"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4.4.1 </w:t>
      </w:r>
      <w:r w:rsidR="00370666"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 shall not subcontract:</w:t>
      </w:r>
    </w:p>
    <w:p w14:paraId="02AA863C" w14:textId="77777777" w:rsidR="002345B5" w:rsidRPr="00D64FC5" w:rsidRDefault="002345B5" w:rsidP="00D64FC5">
      <w:pPr>
        <w:tabs>
          <w:tab w:val="left" w:pos="7305"/>
        </w:tabs>
        <w:spacing w:after="120"/>
        <w:rPr>
          <w:rFonts w:ascii="Arial" w:hAnsi="Arial" w:cs="Arial"/>
          <w:color w:val="000000" w:themeColor="text1"/>
          <w:sz w:val="24"/>
          <w:szCs w:val="24"/>
        </w:rPr>
      </w:pPr>
    </w:p>
    <w:p w14:paraId="748CC2AF" w14:textId="078AE3CC" w:rsidR="00E84D21" w:rsidRPr="00D64FC5" w:rsidRDefault="001F1B0F">
      <w:pPr>
        <w:pStyle w:val="ListParagraph"/>
        <w:spacing w:after="120" w:line="360" w:lineRule="auto"/>
        <w:ind w:left="2127" w:hanging="1134"/>
        <w:rPr>
          <w:rFonts w:ascii="Arial" w:hAnsi="Arial" w:cs="Arial"/>
          <w:color w:val="000000" w:themeColor="text1"/>
          <w:sz w:val="24"/>
          <w:szCs w:val="24"/>
        </w:rPr>
      </w:pPr>
      <w:r w:rsidRPr="00D64FC5">
        <w:rPr>
          <w:rFonts w:ascii="Arial" w:hAnsi="Arial" w:cs="Arial"/>
          <w:color w:val="000000" w:themeColor="text1"/>
          <w:sz w:val="24"/>
          <w:szCs w:val="24"/>
        </w:rPr>
        <w:t>4.4.1.2</w:t>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any part of the Works for which subcontracting</w:t>
      </w:r>
      <w:r w:rsidR="00EE41E2" w:rsidRPr="00D64FC5">
        <w:rPr>
          <w:rFonts w:ascii="Arial" w:hAnsi="Arial" w:cs="Arial"/>
          <w:color w:val="000000" w:themeColor="text1"/>
          <w:sz w:val="24"/>
          <w:szCs w:val="24"/>
        </w:rPr>
        <w:t xml:space="preserve"> and/or </w:t>
      </w:r>
      <w:r w:rsidR="00B926E1" w:rsidRPr="00D64FC5">
        <w:rPr>
          <w:rFonts w:ascii="Arial" w:hAnsi="Arial" w:cs="Arial"/>
          <w:color w:val="000000" w:themeColor="text1"/>
          <w:sz w:val="24"/>
          <w:szCs w:val="24"/>
        </w:rPr>
        <w:t xml:space="preserve">the choice of subcontractor </w:t>
      </w:r>
      <w:r w:rsidR="00E84D21" w:rsidRPr="00D64FC5">
        <w:rPr>
          <w:rFonts w:ascii="Arial" w:hAnsi="Arial" w:cs="Arial"/>
          <w:color w:val="000000" w:themeColor="text1"/>
          <w:sz w:val="24"/>
          <w:szCs w:val="24"/>
        </w:rPr>
        <w:t xml:space="preserve">is not </w:t>
      </w:r>
      <w:r w:rsidR="00B926E1" w:rsidRPr="00D64FC5">
        <w:rPr>
          <w:rFonts w:ascii="Arial" w:hAnsi="Arial" w:cs="Arial"/>
          <w:color w:val="000000" w:themeColor="text1"/>
          <w:sz w:val="24"/>
          <w:szCs w:val="24"/>
        </w:rPr>
        <w:t>approved by the Employer and/or Engineer</w:t>
      </w:r>
      <w:r w:rsidR="001B16E6" w:rsidRPr="00D64FC5">
        <w:rPr>
          <w:rFonts w:ascii="Arial" w:hAnsi="Arial" w:cs="Arial"/>
          <w:color w:val="000000" w:themeColor="text1"/>
          <w:sz w:val="24"/>
          <w:szCs w:val="24"/>
        </w:rPr>
        <w:t>.</w:t>
      </w:r>
      <w:r w:rsidR="00E84D21" w:rsidRPr="00D64FC5">
        <w:rPr>
          <w:rFonts w:ascii="Arial" w:hAnsi="Arial" w:cs="Arial"/>
          <w:color w:val="000000" w:themeColor="text1"/>
          <w:sz w:val="24"/>
          <w:szCs w:val="24"/>
        </w:rPr>
        <w:t xml:space="preserve"> </w:t>
      </w:r>
    </w:p>
    <w:p w14:paraId="22783E0D" w14:textId="77777777" w:rsidR="00382CC0" w:rsidRPr="00D64FC5" w:rsidRDefault="00382CC0" w:rsidP="00D64FC5">
      <w:pPr>
        <w:pStyle w:val="ListParagraph"/>
        <w:spacing w:after="120" w:line="360" w:lineRule="auto"/>
        <w:ind w:left="2127" w:hanging="1134"/>
        <w:rPr>
          <w:rFonts w:ascii="Arial" w:hAnsi="Arial" w:cs="Arial"/>
          <w:color w:val="000000" w:themeColor="text1"/>
          <w:sz w:val="24"/>
          <w:szCs w:val="24"/>
        </w:rPr>
      </w:pPr>
    </w:p>
    <w:p w14:paraId="5715AD7B" w14:textId="01202301" w:rsidR="00E84D21" w:rsidRPr="00D64FC5" w:rsidRDefault="004457F5"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4.4.2 </w:t>
      </w:r>
      <w:r w:rsidR="00B54B6B"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 shall be responsible for the work of all Subcontractors, for managing and coordinating all the Subcontractors' works, and for the acts or defaults of any Subcontractor, any Subcontractor's agents or employees, as if they were the acts or defaults of the Contractor.</w:t>
      </w:r>
    </w:p>
    <w:p w14:paraId="7B1AA6B5" w14:textId="77777777" w:rsidR="004457F5" w:rsidRPr="00D64FC5" w:rsidRDefault="004457F5" w:rsidP="00D64FC5">
      <w:pPr>
        <w:tabs>
          <w:tab w:val="left" w:pos="7305"/>
        </w:tabs>
        <w:spacing w:after="120" w:line="360" w:lineRule="auto"/>
        <w:ind w:left="851" w:hanging="851"/>
        <w:rPr>
          <w:rFonts w:ascii="Arial" w:hAnsi="Arial" w:cs="Arial"/>
          <w:color w:val="000000" w:themeColor="text1"/>
          <w:sz w:val="24"/>
          <w:szCs w:val="24"/>
        </w:rPr>
      </w:pPr>
    </w:p>
    <w:p w14:paraId="584E4F7E" w14:textId="0D5444B0" w:rsidR="00E84D21" w:rsidRPr="00D64FC5" w:rsidRDefault="004457F5"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4.4.3 </w:t>
      </w:r>
      <w:r w:rsidR="0033010B"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Contractor shall obtain the </w:t>
      </w:r>
      <w:r w:rsidR="0093068C" w:rsidRPr="00D64FC5">
        <w:rPr>
          <w:rFonts w:ascii="Arial" w:hAnsi="Arial" w:cs="Arial"/>
          <w:color w:val="000000" w:themeColor="text1"/>
          <w:sz w:val="24"/>
          <w:szCs w:val="24"/>
        </w:rPr>
        <w:t xml:space="preserve">Employer and/or </w:t>
      </w:r>
      <w:r w:rsidR="00E84D21" w:rsidRPr="00D64FC5">
        <w:rPr>
          <w:rFonts w:ascii="Arial" w:hAnsi="Arial" w:cs="Arial"/>
          <w:color w:val="000000" w:themeColor="text1"/>
          <w:sz w:val="24"/>
          <w:szCs w:val="24"/>
        </w:rPr>
        <w:t xml:space="preserve">Engineer's prior </w:t>
      </w:r>
      <w:r w:rsidR="001B16E6" w:rsidRPr="00D64FC5">
        <w:rPr>
          <w:rFonts w:ascii="Arial" w:hAnsi="Arial" w:cs="Arial"/>
          <w:color w:val="000000" w:themeColor="text1"/>
          <w:sz w:val="24"/>
          <w:szCs w:val="24"/>
        </w:rPr>
        <w:t>appro</w:t>
      </w:r>
      <w:r w:rsidR="0093068C" w:rsidRPr="00D64FC5">
        <w:rPr>
          <w:rFonts w:ascii="Arial" w:hAnsi="Arial" w:cs="Arial"/>
          <w:color w:val="000000" w:themeColor="text1"/>
          <w:sz w:val="24"/>
          <w:szCs w:val="24"/>
        </w:rPr>
        <w:t>val</w:t>
      </w:r>
      <w:r w:rsidR="001B16E6"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to all proposed Subcontractors, except</w:t>
      </w:r>
      <w:r w:rsidR="0033010B"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a subcontract for which the Subcontractor is named in the Contract.</w:t>
      </w:r>
    </w:p>
    <w:p w14:paraId="51C74CFD" w14:textId="77777777" w:rsidR="00787356" w:rsidRPr="00D64FC5" w:rsidRDefault="00787356" w:rsidP="00D64FC5">
      <w:pPr>
        <w:tabs>
          <w:tab w:val="left" w:pos="7305"/>
        </w:tabs>
        <w:spacing w:after="120" w:line="360" w:lineRule="auto"/>
        <w:ind w:hanging="567"/>
        <w:rPr>
          <w:rFonts w:ascii="Arial" w:hAnsi="Arial" w:cs="Arial"/>
          <w:color w:val="000000" w:themeColor="text1"/>
          <w:sz w:val="24"/>
          <w:szCs w:val="24"/>
        </w:rPr>
      </w:pPr>
    </w:p>
    <w:p w14:paraId="4F4C8A1C" w14:textId="635EF17F" w:rsidR="00E84D21" w:rsidRPr="00D64FC5" w:rsidRDefault="00315C7A"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4.4.4 </w:t>
      </w:r>
      <w:r w:rsidR="00B54B6B" w:rsidRPr="00D64FC5">
        <w:rPr>
          <w:rFonts w:ascii="Arial" w:hAnsi="Arial" w:cs="Arial"/>
          <w:color w:val="000000" w:themeColor="text1"/>
          <w:sz w:val="24"/>
          <w:szCs w:val="24"/>
        </w:rPr>
        <w:t xml:space="preserve"> </w:t>
      </w:r>
      <w:r w:rsidR="00370666" w:rsidRPr="00D64FC5">
        <w:rPr>
          <w:rFonts w:ascii="Arial" w:hAnsi="Arial" w:cs="Arial"/>
          <w:color w:val="000000" w:themeColor="text1"/>
          <w:sz w:val="24"/>
          <w:szCs w:val="24"/>
        </w:rPr>
        <w:tab/>
      </w:r>
      <w:r w:rsidR="0008791B" w:rsidRPr="00D64FC5">
        <w:rPr>
          <w:rFonts w:ascii="Arial" w:hAnsi="Arial" w:cs="Arial"/>
          <w:color w:val="000000" w:themeColor="text1"/>
          <w:sz w:val="24"/>
          <w:szCs w:val="24"/>
        </w:rPr>
        <w:t>T</w:t>
      </w:r>
      <w:r w:rsidR="00E84D21" w:rsidRPr="00D64FC5">
        <w:rPr>
          <w:rFonts w:ascii="Arial" w:hAnsi="Arial" w:cs="Arial"/>
          <w:color w:val="000000" w:themeColor="text1"/>
          <w:sz w:val="24"/>
          <w:szCs w:val="24"/>
        </w:rPr>
        <w:t xml:space="preserve">he Contractor is required to obtain the </w:t>
      </w:r>
      <w:r w:rsidR="0008791B" w:rsidRPr="00D64FC5">
        <w:rPr>
          <w:rFonts w:ascii="Arial" w:hAnsi="Arial" w:cs="Arial"/>
          <w:color w:val="000000" w:themeColor="text1"/>
          <w:sz w:val="24"/>
          <w:szCs w:val="24"/>
        </w:rPr>
        <w:t xml:space="preserve">Employer and/or </w:t>
      </w:r>
      <w:r w:rsidR="00E84D21" w:rsidRPr="00D64FC5">
        <w:rPr>
          <w:rFonts w:ascii="Arial" w:hAnsi="Arial" w:cs="Arial"/>
          <w:color w:val="000000" w:themeColor="text1"/>
          <w:sz w:val="24"/>
          <w:szCs w:val="24"/>
        </w:rPr>
        <w:t xml:space="preserve">Engineer's </w:t>
      </w:r>
      <w:r w:rsidR="0008791B" w:rsidRPr="00D64FC5">
        <w:rPr>
          <w:rFonts w:ascii="Arial" w:hAnsi="Arial" w:cs="Arial"/>
          <w:color w:val="000000" w:themeColor="text1"/>
          <w:sz w:val="24"/>
          <w:szCs w:val="24"/>
        </w:rPr>
        <w:t xml:space="preserve">approval </w:t>
      </w:r>
      <w:r w:rsidR="004C6CDF" w:rsidRPr="00D64FC5">
        <w:rPr>
          <w:rFonts w:ascii="Arial" w:hAnsi="Arial" w:cs="Arial"/>
          <w:color w:val="000000" w:themeColor="text1"/>
          <w:sz w:val="24"/>
          <w:szCs w:val="24"/>
        </w:rPr>
        <w:t xml:space="preserve">for all </w:t>
      </w:r>
      <w:r w:rsidR="00E84D21" w:rsidRPr="00D64FC5">
        <w:rPr>
          <w:rFonts w:ascii="Arial" w:hAnsi="Arial" w:cs="Arial"/>
          <w:color w:val="000000" w:themeColor="text1"/>
          <w:sz w:val="24"/>
          <w:szCs w:val="24"/>
        </w:rPr>
        <w:t xml:space="preserve"> proposed Subcontractor</w:t>
      </w:r>
      <w:r w:rsidR="004C6CDF" w:rsidRPr="00D64FC5">
        <w:rPr>
          <w:rFonts w:ascii="Arial" w:hAnsi="Arial" w:cs="Arial"/>
          <w:color w:val="000000" w:themeColor="text1"/>
          <w:sz w:val="24"/>
          <w:szCs w:val="24"/>
        </w:rPr>
        <w:t xml:space="preserve">s. </w:t>
      </w:r>
      <w:r w:rsidR="00C4377A" w:rsidRPr="00D64FC5">
        <w:rPr>
          <w:rFonts w:ascii="Arial" w:hAnsi="Arial" w:cs="Arial"/>
          <w:color w:val="000000" w:themeColor="text1"/>
          <w:sz w:val="24"/>
          <w:szCs w:val="24"/>
        </w:rPr>
        <w:t>T</w:t>
      </w:r>
      <w:r w:rsidR="00E84D21" w:rsidRPr="00D64FC5">
        <w:rPr>
          <w:rFonts w:ascii="Arial" w:hAnsi="Arial" w:cs="Arial"/>
          <w:color w:val="000000" w:themeColor="text1"/>
          <w:sz w:val="24"/>
          <w:szCs w:val="24"/>
        </w:rPr>
        <w:t>he Contractor shall submit the name, address, detailed particulars</w:t>
      </w:r>
      <w:r w:rsidR="00C4377A" w:rsidRPr="00D64FC5">
        <w:rPr>
          <w:rFonts w:ascii="Arial" w:hAnsi="Arial" w:cs="Arial"/>
          <w:color w:val="000000" w:themeColor="text1"/>
          <w:sz w:val="24"/>
          <w:szCs w:val="24"/>
        </w:rPr>
        <w:t xml:space="preserve"> </w:t>
      </w:r>
      <w:r w:rsidR="007736EF" w:rsidRPr="00D64FC5">
        <w:rPr>
          <w:rFonts w:ascii="Arial" w:hAnsi="Arial" w:cs="Arial"/>
          <w:color w:val="000000" w:themeColor="text1"/>
          <w:sz w:val="24"/>
          <w:szCs w:val="24"/>
        </w:rPr>
        <w:t>(</w:t>
      </w:r>
      <w:r w:rsidR="00C4377A" w:rsidRPr="00D64FC5">
        <w:rPr>
          <w:rFonts w:ascii="Arial" w:hAnsi="Arial" w:cs="Arial"/>
          <w:color w:val="000000" w:themeColor="text1"/>
          <w:sz w:val="24"/>
          <w:szCs w:val="24"/>
        </w:rPr>
        <w:t>including but not limited to shareholding certificate</w:t>
      </w:r>
      <w:r w:rsidR="00DB42A0" w:rsidRPr="00D64FC5">
        <w:rPr>
          <w:rFonts w:ascii="Arial" w:hAnsi="Arial" w:cs="Arial"/>
          <w:color w:val="000000" w:themeColor="text1"/>
          <w:sz w:val="24"/>
          <w:szCs w:val="24"/>
        </w:rPr>
        <w:t>, audited financial statements, contact details,</w:t>
      </w:r>
      <w:r w:rsidR="00E12CFB" w:rsidRPr="00D64FC5">
        <w:rPr>
          <w:rFonts w:ascii="Arial" w:hAnsi="Arial" w:cs="Arial"/>
          <w:color w:val="000000" w:themeColor="text1"/>
          <w:sz w:val="24"/>
          <w:szCs w:val="24"/>
        </w:rPr>
        <w:t xml:space="preserve"> tax compliance status pin, </w:t>
      </w:r>
      <w:r w:rsidR="00361A52">
        <w:rPr>
          <w:rFonts w:ascii="Arial" w:hAnsi="Arial" w:cs="Arial"/>
          <w:b/>
          <w:bCs/>
          <w:color w:val="000000" w:themeColor="text1"/>
          <w:sz w:val="24"/>
          <w:szCs w:val="24"/>
        </w:rPr>
        <w:t>Specific Goals</w:t>
      </w:r>
      <w:r w:rsidR="00E12CFB" w:rsidRPr="00D64FC5">
        <w:rPr>
          <w:rFonts w:ascii="Arial" w:hAnsi="Arial" w:cs="Arial"/>
          <w:color w:val="000000" w:themeColor="text1"/>
          <w:sz w:val="24"/>
          <w:szCs w:val="24"/>
        </w:rPr>
        <w:t xml:space="preserve"> Certificate issued by as SANAS </w:t>
      </w:r>
      <w:r w:rsidR="007736EF" w:rsidRPr="00D64FC5">
        <w:rPr>
          <w:rFonts w:ascii="Arial" w:hAnsi="Arial" w:cs="Arial"/>
          <w:color w:val="000000" w:themeColor="text1"/>
          <w:sz w:val="24"/>
          <w:szCs w:val="24"/>
        </w:rPr>
        <w:t>approved agency)</w:t>
      </w:r>
      <w:r w:rsidR="00E84D21" w:rsidRPr="00D64FC5">
        <w:rPr>
          <w:rFonts w:ascii="Arial" w:hAnsi="Arial" w:cs="Arial"/>
          <w:color w:val="000000" w:themeColor="text1"/>
          <w:sz w:val="24"/>
          <w:szCs w:val="24"/>
        </w:rPr>
        <w:t xml:space="preserve"> and relevant experience of such Subcontractor and the work intended to be subcontracted to the </w:t>
      </w:r>
      <w:r w:rsidR="009527DF" w:rsidRPr="00D64FC5">
        <w:rPr>
          <w:rFonts w:ascii="Arial" w:hAnsi="Arial" w:cs="Arial"/>
          <w:color w:val="000000" w:themeColor="text1"/>
          <w:sz w:val="24"/>
          <w:szCs w:val="24"/>
        </w:rPr>
        <w:t xml:space="preserve">Employer and/or </w:t>
      </w:r>
      <w:r w:rsidR="00E84D21" w:rsidRPr="00D64FC5">
        <w:rPr>
          <w:rFonts w:ascii="Arial" w:hAnsi="Arial" w:cs="Arial"/>
          <w:color w:val="000000" w:themeColor="text1"/>
          <w:sz w:val="24"/>
          <w:szCs w:val="24"/>
        </w:rPr>
        <w:t xml:space="preserve">Engineer and further information which the </w:t>
      </w:r>
      <w:r w:rsidR="009527DF" w:rsidRPr="00D64FC5">
        <w:rPr>
          <w:rFonts w:ascii="Arial" w:hAnsi="Arial" w:cs="Arial"/>
          <w:color w:val="000000" w:themeColor="text1"/>
          <w:sz w:val="24"/>
          <w:szCs w:val="24"/>
        </w:rPr>
        <w:t xml:space="preserve">Employer and/or </w:t>
      </w:r>
      <w:r w:rsidR="00E84D21" w:rsidRPr="00D64FC5">
        <w:rPr>
          <w:rFonts w:ascii="Arial" w:hAnsi="Arial" w:cs="Arial"/>
          <w:color w:val="000000" w:themeColor="text1"/>
          <w:sz w:val="24"/>
          <w:szCs w:val="24"/>
        </w:rPr>
        <w:t>Engineer may require</w:t>
      </w:r>
      <w:r w:rsidR="009527DF" w:rsidRPr="00D64FC5">
        <w:rPr>
          <w:rFonts w:ascii="Arial" w:hAnsi="Arial" w:cs="Arial"/>
          <w:color w:val="000000" w:themeColor="text1"/>
          <w:sz w:val="24"/>
          <w:szCs w:val="24"/>
        </w:rPr>
        <w:t xml:space="preserve"> to approve or reject such subcontractor</w:t>
      </w:r>
      <w:r w:rsidR="00E84D21" w:rsidRPr="00D64FC5">
        <w:rPr>
          <w:rFonts w:ascii="Arial" w:hAnsi="Arial" w:cs="Arial"/>
          <w:color w:val="000000" w:themeColor="text1"/>
          <w:sz w:val="24"/>
          <w:szCs w:val="24"/>
        </w:rPr>
        <w:t xml:space="preserve">. </w:t>
      </w:r>
    </w:p>
    <w:p w14:paraId="4A2C6795" w14:textId="77777777" w:rsidR="002345B5" w:rsidRPr="00D64FC5" w:rsidRDefault="002345B5" w:rsidP="00D64FC5">
      <w:pPr>
        <w:tabs>
          <w:tab w:val="left" w:pos="7305"/>
        </w:tabs>
        <w:spacing w:after="120" w:line="360" w:lineRule="auto"/>
        <w:ind w:left="851" w:hanging="851"/>
        <w:rPr>
          <w:rFonts w:ascii="Arial" w:hAnsi="Arial" w:cs="Arial"/>
          <w:color w:val="000000" w:themeColor="text1"/>
          <w:sz w:val="24"/>
          <w:szCs w:val="24"/>
        </w:rPr>
      </w:pPr>
    </w:p>
    <w:p w14:paraId="095DCDAF" w14:textId="1E36C1F3" w:rsidR="002345B5" w:rsidRPr="00D64FC5" w:rsidRDefault="007131B0">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4.4.5 </w:t>
      </w:r>
      <w:r w:rsidR="00370666"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 shall give a Notice</w:t>
      </w:r>
      <w:r w:rsidR="00294E44" w:rsidRPr="00D64FC5">
        <w:rPr>
          <w:rFonts w:ascii="Arial" w:hAnsi="Arial" w:cs="Arial"/>
          <w:color w:val="000000" w:themeColor="text1"/>
          <w:sz w:val="24"/>
          <w:szCs w:val="24"/>
        </w:rPr>
        <w:t>,</w:t>
      </w:r>
      <w:r w:rsidR="009259C7" w:rsidRPr="00D64FC5">
        <w:rPr>
          <w:rFonts w:ascii="Arial" w:hAnsi="Arial" w:cs="Arial"/>
          <w:color w:val="000000" w:themeColor="text1"/>
          <w:sz w:val="24"/>
          <w:szCs w:val="24"/>
        </w:rPr>
        <w:t xml:space="preserve"> in writing,</w:t>
      </w:r>
      <w:r w:rsidR="00E84D21" w:rsidRPr="00D64FC5">
        <w:rPr>
          <w:rFonts w:ascii="Arial" w:hAnsi="Arial" w:cs="Arial"/>
          <w:color w:val="000000" w:themeColor="text1"/>
          <w:sz w:val="24"/>
          <w:szCs w:val="24"/>
        </w:rPr>
        <w:t xml:space="preserve"> to the</w:t>
      </w:r>
      <w:r w:rsidR="00E40924" w:rsidRPr="00D64FC5">
        <w:rPr>
          <w:rFonts w:ascii="Arial" w:hAnsi="Arial" w:cs="Arial"/>
          <w:color w:val="000000" w:themeColor="text1"/>
          <w:sz w:val="24"/>
          <w:szCs w:val="24"/>
        </w:rPr>
        <w:t xml:space="preserve"> Employer and/or </w:t>
      </w:r>
      <w:r w:rsidR="00E84D21" w:rsidRPr="00D64FC5">
        <w:rPr>
          <w:rFonts w:ascii="Arial" w:hAnsi="Arial" w:cs="Arial"/>
          <w:color w:val="000000" w:themeColor="text1"/>
          <w:sz w:val="24"/>
          <w:szCs w:val="24"/>
        </w:rPr>
        <w:t xml:space="preserve">Engineer not less than 28 </w:t>
      </w:r>
      <w:r w:rsidR="003138CB" w:rsidRPr="00D64FC5">
        <w:rPr>
          <w:rFonts w:ascii="Arial" w:hAnsi="Arial" w:cs="Arial"/>
          <w:color w:val="000000" w:themeColor="text1"/>
          <w:sz w:val="24"/>
          <w:szCs w:val="24"/>
        </w:rPr>
        <w:t>calendar days</w:t>
      </w:r>
      <w:r w:rsidR="00E84D21" w:rsidRPr="00D64FC5">
        <w:rPr>
          <w:rFonts w:ascii="Arial" w:hAnsi="Arial" w:cs="Arial"/>
          <w:color w:val="000000" w:themeColor="text1"/>
          <w:sz w:val="24"/>
          <w:szCs w:val="24"/>
        </w:rPr>
        <w:t xml:space="preserve"> before the intended date of the commencement of each Subcontractor's work, and of the commen</w:t>
      </w:r>
      <w:r w:rsidR="002345B5" w:rsidRPr="00D64FC5">
        <w:rPr>
          <w:rFonts w:ascii="Arial" w:hAnsi="Arial" w:cs="Arial"/>
          <w:color w:val="000000" w:themeColor="text1"/>
          <w:sz w:val="24"/>
          <w:szCs w:val="24"/>
        </w:rPr>
        <w:t xml:space="preserve">cement of such work on the </w:t>
      </w:r>
      <w:r w:rsidR="009045EA" w:rsidRPr="00D64FC5">
        <w:rPr>
          <w:rFonts w:ascii="Arial" w:hAnsi="Arial" w:cs="Arial"/>
          <w:color w:val="000000" w:themeColor="text1"/>
          <w:sz w:val="24"/>
          <w:szCs w:val="24"/>
        </w:rPr>
        <w:t>Site(s)</w:t>
      </w:r>
      <w:r w:rsidR="002345B5" w:rsidRPr="00D64FC5">
        <w:rPr>
          <w:rFonts w:ascii="Arial" w:hAnsi="Arial" w:cs="Arial"/>
          <w:color w:val="000000" w:themeColor="text1"/>
          <w:sz w:val="24"/>
          <w:szCs w:val="24"/>
        </w:rPr>
        <w:t xml:space="preserve">. </w:t>
      </w:r>
    </w:p>
    <w:p w14:paraId="1A4B7FF1" w14:textId="5D77FE84" w:rsidR="00C0537E" w:rsidRPr="00D64FC5" w:rsidRDefault="00C0537E">
      <w:pPr>
        <w:tabs>
          <w:tab w:val="left" w:pos="7305"/>
        </w:tabs>
        <w:spacing w:after="120" w:line="360" w:lineRule="auto"/>
        <w:ind w:left="851" w:hanging="851"/>
        <w:rPr>
          <w:rFonts w:ascii="Arial" w:hAnsi="Arial" w:cs="Arial"/>
          <w:color w:val="000000" w:themeColor="text1"/>
          <w:sz w:val="24"/>
          <w:szCs w:val="24"/>
        </w:rPr>
      </w:pPr>
    </w:p>
    <w:p w14:paraId="5F6BF01C" w14:textId="3F9A183A" w:rsidR="00C0537E" w:rsidRPr="00D64FC5" w:rsidRDefault="00C0537E"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4.4.6</w:t>
      </w:r>
      <w:r w:rsidRPr="00D64FC5">
        <w:rPr>
          <w:rFonts w:ascii="Arial" w:hAnsi="Arial" w:cs="Arial"/>
          <w:color w:val="000000" w:themeColor="text1"/>
          <w:sz w:val="24"/>
          <w:szCs w:val="24"/>
        </w:rPr>
        <w:tab/>
      </w:r>
      <w:r w:rsidR="00D377BC" w:rsidRPr="00D64FC5">
        <w:rPr>
          <w:rFonts w:ascii="Arial" w:hAnsi="Arial" w:cs="Arial"/>
          <w:color w:val="000000" w:themeColor="text1"/>
          <w:sz w:val="24"/>
          <w:szCs w:val="24"/>
        </w:rPr>
        <w:t xml:space="preserve">Unless otherwise approved </w:t>
      </w:r>
      <w:r w:rsidR="00245572" w:rsidRPr="00D64FC5">
        <w:rPr>
          <w:rFonts w:ascii="Arial" w:hAnsi="Arial" w:cs="Arial"/>
          <w:color w:val="000000" w:themeColor="text1"/>
          <w:sz w:val="24"/>
          <w:szCs w:val="24"/>
        </w:rPr>
        <w:t xml:space="preserve">and/or instructed </w:t>
      </w:r>
      <w:r w:rsidR="00D377BC" w:rsidRPr="00D64FC5">
        <w:rPr>
          <w:rFonts w:ascii="Arial" w:hAnsi="Arial" w:cs="Arial"/>
          <w:color w:val="000000" w:themeColor="text1"/>
          <w:sz w:val="24"/>
          <w:szCs w:val="24"/>
        </w:rPr>
        <w:t>in writing by the Employer and/or Engineer</w:t>
      </w:r>
      <w:r w:rsidR="00245572" w:rsidRPr="00D64FC5">
        <w:rPr>
          <w:rFonts w:ascii="Arial" w:hAnsi="Arial" w:cs="Arial"/>
          <w:color w:val="000000" w:themeColor="text1"/>
          <w:sz w:val="24"/>
          <w:szCs w:val="24"/>
        </w:rPr>
        <w:t xml:space="preserve"> (acting on the written instruction from the Employer)</w:t>
      </w:r>
      <w:r w:rsidR="00D377BC" w:rsidRPr="00D64FC5">
        <w:rPr>
          <w:rFonts w:ascii="Arial" w:hAnsi="Arial" w:cs="Arial"/>
          <w:color w:val="000000" w:themeColor="text1"/>
          <w:sz w:val="24"/>
          <w:szCs w:val="24"/>
        </w:rPr>
        <w:t>, t</w:t>
      </w:r>
      <w:r w:rsidR="00B61C2F" w:rsidRPr="00D64FC5">
        <w:rPr>
          <w:rFonts w:ascii="Arial" w:hAnsi="Arial" w:cs="Arial"/>
          <w:color w:val="000000" w:themeColor="text1"/>
          <w:sz w:val="24"/>
          <w:szCs w:val="24"/>
        </w:rPr>
        <w:t xml:space="preserve">he </w:t>
      </w:r>
      <w:r w:rsidRPr="00D64FC5">
        <w:rPr>
          <w:rFonts w:ascii="Arial" w:hAnsi="Arial" w:cs="Arial"/>
          <w:color w:val="000000" w:themeColor="text1"/>
          <w:sz w:val="24"/>
          <w:szCs w:val="24"/>
        </w:rPr>
        <w:t xml:space="preserve">Contractor shall </w:t>
      </w:r>
      <w:r w:rsidRPr="00D64FC5">
        <w:rPr>
          <w:rFonts w:ascii="Arial" w:hAnsi="Arial" w:cs="Arial"/>
          <w:color w:val="000000" w:themeColor="text1"/>
          <w:sz w:val="24"/>
          <w:szCs w:val="24"/>
        </w:rPr>
        <w:lastRenderedPageBreak/>
        <w:t xml:space="preserve">only use </w:t>
      </w:r>
      <w:r w:rsidR="005C63CB" w:rsidRPr="00D64FC5">
        <w:rPr>
          <w:rFonts w:ascii="Arial" w:hAnsi="Arial" w:cs="Arial"/>
          <w:color w:val="000000" w:themeColor="text1"/>
          <w:sz w:val="24"/>
          <w:szCs w:val="24"/>
        </w:rPr>
        <w:t xml:space="preserve">Subcontractors </w:t>
      </w:r>
      <w:r w:rsidRPr="00D64FC5">
        <w:rPr>
          <w:rFonts w:ascii="Arial" w:hAnsi="Arial" w:cs="Arial"/>
          <w:color w:val="000000" w:themeColor="text1"/>
          <w:sz w:val="24"/>
          <w:szCs w:val="24"/>
        </w:rPr>
        <w:t xml:space="preserve">from the </w:t>
      </w:r>
      <w:r w:rsidR="005C63CB" w:rsidRPr="00D64FC5">
        <w:rPr>
          <w:rFonts w:ascii="Arial" w:hAnsi="Arial" w:cs="Arial"/>
          <w:color w:val="000000" w:themeColor="text1"/>
          <w:sz w:val="24"/>
          <w:szCs w:val="24"/>
        </w:rPr>
        <w:t>Employer</w:t>
      </w:r>
      <w:r w:rsidRPr="00D64FC5">
        <w:rPr>
          <w:rFonts w:ascii="Arial" w:hAnsi="Arial" w:cs="Arial"/>
          <w:color w:val="000000" w:themeColor="text1"/>
          <w:sz w:val="24"/>
          <w:szCs w:val="24"/>
        </w:rPr>
        <w:t xml:space="preserve"> Approve</w:t>
      </w:r>
      <w:r w:rsidR="00B61C2F" w:rsidRPr="00D64FC5">
        <w:rPr>
          <w:rFonts w:ascii="Arial" w:hAnsi="Arial" w:cs="Arial"/>
          <w:color w:val="000000" w:themeColor="text1"/>
          <w:sz w:val="24"/>
          <w:szCs w:val="24"/>
        </w:rPr>
        <w:t>d</w:t>
      </w:r>
      <w:r w:rsidRPr="00D64FC5">
        <w:rPr>
          <w:rFonts w:ascii="Arial" w:hAnsi="Arial" w:cs="Arial"/>
          <w:color w:val="000000" w:themeColor="text1"/>
          <w:sz w:val="24"/>
          <w:szCs w:val="24"/>
        </w:rPr>
        <w:t xml:space="preserve"> list of </w:t>
      </w:r>
      <w:r w:rsidR="00B61C2F" w:rsidRPr="00D64FC5">
        <w:rPr>
          <w:rFonts w:ascii="Arial" w:hAnsi="Arial" w:cs="Arial"/>
          <w:color w:val="000000" w:themeColor="text1"/>
          <w:sz w:val="24"/>
          <w:szCs w:val="24"/>
        </w:rPr>
        <w:t xml:space="preserve">Signalling and Telecommunication </w:t>
      </w:r>
      <w:r w:rsidRPr="00D64FC5">
        <w:rPr>
          <w:rFonts w:ascii="Arial" w:hAnsi="Arial" w:cs="Arial"/>
          <w:color w:val="000000" w:themeColor="text1"/>
          <w:sz w:val="24"/>
          <w:szCs w:val="24"/>
        </w:rPr>
        <w:t xml:space="preserve">Contractors </w:t>
      </w:r>
      <w:r w:rsidR="00B61C2F" w:rsidRPr="00D64FC5">
        <w:rPr>
          <w:rFonts w:ascii="Arial" w:hAnsi="Arial" w:cs="Arial"/>
          <w:color w:val="000000" w:themeColor="text1"/>
          <w:sz w:val="24"/>
          <w:szCs w:val="24"/>
        </w:rPr>
        <w:t>to</w:t>
      </w:r>
      <w:r w:rsidRPr="00D64FC5">
        <w:rPr>
          <w:rFonts w:ascii="Arial" w:hAnsi="Arial" w:cs="Arial"/>
          <w:color w:val="000000" w:themeColor="text1"/>
          <w:sz w:val="24"/>
          <w:szCs w:val="24"/>
        </w:rPr>
        <w:t xml:space="preserve"> do </w:t>
      </w:r>
      <w:r w:rsidR="00B61C2F" w:rsidRPr="00D64FC5">
        <w:rPr>
          <w:rFonts w:ascii="Arial" w:hAnsi="Arial" w:cs="Arial"/>
          <w:color w:val="000000" w:themeColor="text1"/>
          <w:sz w:val="24"/>
          <w:szCs w:val="24"/>
        </w:rPr>
        <w:t xml:space="preserve">any </w:t>
      </w:r>
      <w:r w:rsidRPr="00D64FC5">
        <w:rPr>
          <w:rFonts w:ascii="Arial" w:hAnsi="Arial" w:cs="Arial"/>
          <w:color w:val="000000" w:themeColor="text1"/>
          <w:sz w:val="24"/>
          <w:szCs w:val="24"/>
        </w:rPr>
        <w:t>installation and maintenance works</w:t>
      </w:r>
      <w:r w:rsidR="002345B0" w:rsidRPr="00D64FC5">
        <w:rPr>
          <w:rFonts w:ascii="Arial" w:hAnsi="Arial" w:cs="Arial"/>
          <w:color w:val="000000" w:themeColor="text1"/>
          <w:sz w:val="24"/>
          <w:szCs w:val="24"/>
        </w:rPr>
        <w:t>.</w:t>
      </w:r>
    </w:p>
    <w:p w14:paraId="25E9D414" w14:textId="77777777" w:rsidR="00E675EC" w:rsidRPr="00D64FC5" w:rsidRDefault="00E675EC" w:rsidP="00D64FC5">
      <w:pPr>
        <w:tabs>
          <w:tab w:val="left" w:pos="7305"/>
        </w:tabs>
        <w:spacing w:after="120" w:line="360" w:lineRule="auto"/>
        <w:ind w:left="851" w:hanging="851"/>
        <w:rPr>
          <w:rFonts w:ascii="Arial" w:hAnsi="Arial" w:cs="Arial"/>
          <w:color w:val="000000" w:themeColor="text1"/>
          <w:sz w:val="24"/>
          <w:szCs w:val="24"/>
        </w:rPr>
      </w:pPr>
    </w:p>
    <w:p w14:paraId="22A6F162" w14:textId="49842676" w:rsidR="002345B5" w:rsidRPr="00D64FC5" w:rsidRDefault="00E84D21" w:rsidP="00D64FC5">
      <w:pPr>
        <w:tabs>
          <w:tab w:val="left" w:pos="7305"/>
        </w:tabs>
        <w:spacing w:after="120" w:line="360" w:lineRule="auto"/>
        <w:ind w:left="851" w:hanging="851"/>
        <w:rPr>
          <w:rFonts w:ascii="Arial" w:hAnsi="Arial" w:cs="Arial"/>
          <w:color w:val="000000" w:themeColor="text1"/>
          <w:sz w:val="24"/>
          <w:szCs w:val="24"/>
        </w:rPr>
      </w:pPr>
      <w:r w:rsidRPr="00FB7B1E">
        <w:rPr>
          <w:rFonts w:ascii="Arial" w:hAnsi="Arial" w:cs="Arial"/>
          <w:b/>
          <w:bCs/>
          <w:color w:val="000000" w:themeColor="text1"/>
          <w:sz w:val="24"/>
          <w:szCs w:val="24"/>
        </w:rPr>
        <w:t>4.5</w:t>
      </w:r>
      <w:r w:rsidRPr="00D64FC5">
        <w:rPr>
          <w:rFonts w:ascii="Arial" w:hAnsi="Arial" w:cs="Arial"/>
          <w:color w:val="000000" w:themeColor="text1"/>
          <w:sz w:val="24"/>
          <w:szCs w:val="24"/>
        </w:rPr>
        <w:t xml:space="preserve"> </w:t>
      </w:r>
      <w:r w:rsidR="00B54B6B" w:rsidRPr="00D64FC5">
        <w:rPr>
          <w:rFonts w:ascii="Arial" w:hAnsi="Arial" w:cs="Arial"/>
          <w:color w:val="000000" w:themeColor="text1"/>
          <w:sz w:val="24"/>
          <w:szCs w:val="24"/>
        </w:rPr>
        <w:tab/>
      </w:r>
      <w:r w:rsidR="000302EA" w:rsidRPr="00D64FC5">
        <w:rPr>
          <w:rFonts w:ascii="Arial" w:hAnsi="Arial" w:cs="Arial"/>
          <w:b/>
          <w:bCs/>
          <w:color w:val="000000" w:themeColor="text1"/>
          <w:sz w:val="24"/>
          <w:szCs w:val="24"/>
          <w:u w:val="single"/>
        </w:rPr>
        <w:t>NOMINATED SUBCONTRACTORS</w:t>
      </w:r>
    </w:p>
    <w:p w14:paraId="35961D05" w14:textId="7986F1DF" w:rsidR="00E84D21" w:rsidRPr="00D64FC5" w:rsidRDefault="00E84D21" w:rsidP="00D64FC5">
      <w:pPr>
        <w:tabs>
          <w:tab w:val="left" w:pos="7305"/>
        </w:tabs>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 xml:space="preserve"> </w:t>
      </w:r>
    </w:p>
    <w:p w14:paraId="5AE40715" w14:textId="35BB4BD6" w:rsidR="00E84D21" w:rsidRPr="00D64FC5" w:rsidRDefault="00E84D21" w:rsidP="00D64FC5">
      <w:pPr>
        <w:tabs>
          <w:tab w:val="left" w:pos="7305"/>
        </w:tabs>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In this Sub-Clause, "nominated Subcontractor" means a Subcontractor named as such in the Employer's Requirements or whom the</w:t>
      </w:r>
      <w:r w:rsidR="006F4311" w:rsidRPr="00D64FC5">
        <w:rPr>
          <w:rFonts w:ascii="Arial" w:hAnsi="Arial" w:cs="Arial"/>
          <w:color w:val="000000" w:themeColor="text1"/>
          <w:sz w:val="24"/>
          <w:szCs w:val="24"/>
        </w:rPr>
        <w:t xml:space="preserve"> Employer and/or</w:t>
      </w:r>
      <w:r w:rsidRPr="00D64FC5">
        <w:rPr>
          <w:rFonts w:ascii="Arial" w:hAnsi="Arial" w:cs="Arial"/>
          <w:color w:val="000000" w:themeColor="text1"/>
          <w:sz w:val="24"/>
          <w:szCs w:val="24"/>
        </w:rPr>
        <w:t xml:space="preserve"> Engineer, under </w:t>
      </w:r>
      <w:r w:rsidR="006F4311" w:rsidRPr="00D64FC5">
        <w:rPr>
          <w:rFonts w:ascii="Arial" w:hAnsi="Arial" w:cs="Arial"/>
          <w:color w:val="000000" w:themeColor="text1"/>
          <w:sz w:val="24"/>
          <w:szCs w:val="24"/>
        </w:rPr>
        <w:t xml:space="preserve">this contract </w:t>
      </w:r>
      <w:r w:rsidR="00AC2324" w:rsidRPr="00D64FC5">
        <w:rPr>
          <w:rFonts w:ascii="Arial" w:hAnsi="Arial" w:cs="Arial"/>
          <w:color w:val="000000" w:themeColor="text1"/>
          <w:sz w:val="24"/>
          <w:szCs w:val="24"/>
        </w:rPr>
        <w:t xml:space="preserve">and by written instruction, </w:t>
      </w:r>
      <w:r w:rsidRPr="00D64FC5">
        <w:rPr>
          <w:rFonts w:ascii="Arial" w:hAnsi="Arial" w:cs="Arial"/>
          <w:color w:val="000000" w:themeColor="text1"/>
          <w:sz w:val="24"/>
          <w:szCs w:val="24"/>
        </w:rPr>
        <w:t>instructs</w:t>
      </w:r>
      <w:r w:rsidR="00AC2324" w:rsidRPr="00D64FC5">
        <w:rPr>
          <w:rFonts w:ascii="Arial" w:hAnsi="Arial" w:cs="Arial"/>
          <w:color w:val="000000" w:themeColor="text1"/>
          <w:sz w:val="24"/>
          <w:szCs w:val="24"/>
        </w:rPr>
        <w:t xml:space="preserve"> and approves</w:t>
      </w:r>
      <w:r w:rsidRPr="00D64FC5">
        <w:rPr>
          <w:rFonts w:ascii="Arial" w:hAnsi="Arial" w:cs="Arial"/>
          <w:color w:val="000000" w:themeColor="text1"/>
          <w:sz w:val="24"/>
          <w:szCs w:val="24"/>
        </w:rPr>
        <w:t xml:space="preserve"> the Contractor to employ as a Subcontractor.</w:t>
      </w:r>
    </w:p>
    <w:p w14:paraId="455CA3D7" w14:textId="77777777" w:rsidR="00553D0A" w:rsidRPr="00D64FC5" w:rsidRDefault="00553D0A" w:rsidP="00D64FC5">
      <w:pPr>
        <w:tabs>
          <w:tab w:val="left" w:pos="7305"/>
        </w:tabs>
        <w:spacing w:after="120" w:line="360" w:lineRule="auto"/>
        <w:rPr>
          <w:rFonts w:ascii="Arial" w:hAnsi="Arial" w:cs="Arial"/>
          <w:color w:val="000000" w:themeColor="text1"/>
          <w:sz w:val="24"/>
          <w:szCs w:val="24"/>
        </w:rPr>
      </w:pPr>
    </w:p>
    <w:p w14:paraId="78F0884B" w14:textId="584FBF7F" w:rsidR="00E84D21" w:rsidRPr="00D64FC5" w:rsidRDefault="00E84D21" w:rsidP="00D64FC5">
      <w:pPr>
        <w:tabs>
          <w:tab w:val="left" w:pos="7305"/>
        </w:tabs>
        <w:spacing w:after="120" w:line="360" w:lineRule="auto"/>
        <w:ind w:left="851" w:hanging="851"/>
        <w:rPr>
          <w:rFonts w:ascii="Arial" w:hAnsi="Arial" w:cs="Arial"/>
          <w:color w:val="000000" w:themeColor="text1"/>
          <w:sz w:val="24"/>
          <w:szCs w:val="24"/>
        </w:rPr>
      </w:pPr>
      <w:r w:rsidRPr="00377652">
        <w:rPr>
          <w:rFonts w:ascii="Arial" w:hAnsi="Arial" w:cs="Arial"/>
          <w:b/>
          <w:bCs/>
          <w:color w:val="000000" w:themeColor="text1"/>
          <w:sz w:val="24"/>
          <w:szCs w:val="24"/>
        </w:rPr>
        <w:t>4.5.1</w:t>
      </w:r>
      <w:r w:rsidRPr="00D64FC5">
        <w:rPr>
          <w:rFonts w:ascii="Arial" w:hAnsi="Arial" w:cs="Arial"/>
          <w:color w:val="000000" w:themeColor="text1"/>
          <w:sz w:val="24"/>
          <w:szCs w:val="24"/>
        </w:rPr>
        <w:t xml:space="preserve"> </w:t>
      </w:r>
      <w:r w:rsidR="00B54B6B"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Objection to Nomination</w:t>
      </w:r>
    </w:p>
    <w:p w14:paraId="6A29B370" w14:textId="77777777" w:rsidR="002345B5" w:rsidRPr="00D64FC5" w:rsidRDefault="002345B5" w:rsidP="00D64FC5">
      <w:pPr>
        <w:tabs>
          <w:tab w:val="left" w:pos="7305"/>
        </w:tabs>
        <w:spacing w:after="120" w:line="360" w:lineRule="auto"/>
        <w:rPr>
          <w:rFonts w:ascii="Arial" w:hAnsi="Arial" w:cs="Arial"/>
          <w:color w:val="000000" w:themeColor="text1"/>
          <w:sz w:val="24"/>
          <w:szCs w:val="24"/>
        </w:rPr>
      </w:pPr>
    </w:p>
    <w:p w14:paraId="3EA99304" w14:textId="6D59324C" w:rsidR="00E84D21" w:rsidRPr="00D64FC5" w:rsidRDefault="004A4A27" w:rsidP="00F171C1">
      <w:pPr>
        <w:tabs>
          <w:tab w:val="left" w:pos="7305"/>
        </w:tabs>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4.5.1.1 </w:t>
      </w:r>
      <w:r w:rsidR="00370666"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Contractor shall not be </w:t>
      </w:r>
      <w:r w:rsidRPr="00D64FC5">
        <w:rPr>
          <w:rFonts w:ascii="Arial" w:hAnsi="Arial" w:cs="Arial"/>
          <w:color w:val="000000" w:themeColor="text1"/>
          <w:sz w:val="24"/>
          <w:szCs w:val="24"/>
        </w:rPr>
        <w:t xml:space="preserve">under </w:t>
      </w:r>
      <w:r w:rsidR="00E84D21" w:rsidRPr="00D64FC5">
        <w:rPr>
          <w:rFonts w:ascii="Arial" w:hAnsi="Arial" w:cs="Arial"/>
          <w:color w:val="000000" w:themeColor="text1"/>
          <w:sz w:val="24"/>
          <w:szCs w:val="24"/>
        </w:rPr>
        <w:t xml:space="preserve">any obligation to employ a nominated Subcontractor whom the </w:t>
      </w:r>
      <w:r w:rsidR="00702304" w:rsidRPr="00D64FC5">
        <w:rPr>
          <w:rFonts w:ascii="Arial" w:hAnsi="Arial" w:cs="Arial"/>
          <w:color w:val="000000" w:themeColor="text1"/>
          <w:sz w:val="24"/>
          <w:szCs w:val="24"/>
        </w:rPr>
        <w:t xml:space="preserve">Employer and/or </w:t>
      </w:r>
      <w:r w:rsidR="00E84D21" w:rsidRPr="00D64FC5">
        <w:rPr>
          <w:rFonts w:ascii="Arial" w:hAnsi="Arial" w:cs="Arial"/>
          <w:color w:val="000000" w:themeColor="text1"/>
          <w:sz w:val="24"/>
          <w:szCs w:val="24"/>
        </w:rPr>
        <w:t>Engineer instructs and against whom the Contractor raises reasonable objection by giving a Notice</w:t>
      </w:r>
      <w:r w:rsidR="009259C7" w:rsidRPr="00D64FC5">
        <w:rPr>
          <w:rFonts w:ascii="Arial" w:hAnsi="Arial" w:cs="Arial"/>
          <w:color w:val="000000" w:themeColor="text1"/>
          <w:sz w:val="24"/>
          <w:szCs w:val="24"/>
        </w:rPr>
        <w:t>, in writing,</w:t>
      </w:r>
      <w:r w:rsidR="00E84D21" w:rsidRPr="00D64FC5">
        <w:rPr>
          <w:rFonts w:ascii="Arial" w:hAnsi="Arial" w:cs="Arial"/>
          <w:color w:val="000000" w:themeColor="text1"/>
          <w:sz w:val="24"/>
          <w:szCs w:val="24"/>
        </w:rPr>
        <w:t xml:space="preserve"> to the </w:t>
      </w:r>
      <w:r w:rsidR="00DB7870" w:rsidRPr="00D64FC5">
        <w:rPr>
          <w:rFonts w:ascii="Arial" w:hAnsi="Arial" w:cs="Arial"/>
          <w:color w:val="000000" w:themeColor="text1"/>
          <w:sz w:val="24"/>
          <w:szCs w:val="24"/>
        </w:rPr>
        <w:t xml:space="preserve">Employer and/or </w:t>
      </w:r>
      <w:r w:rsidR="00E84D21" w:rsidRPr="00D64FC5">
        <w:rPr>
          <w:rFonts w:ascii="Arial" w:hAnsi="Arial" w:cs="Arial"/>
          <w:color w:val="000000" w:themeColor="text1"/>
          <w:sz w:val="24"/>
          <w:szCs w:val="24"/>
        </w:rPr>
        <w:t xml:space="preserve">Engineer, with detailed supporting particulars, no later than 14 </w:t>
      </w:r>
      <w:r w:rsidR="003138CB" w:rsidRPr="00D64FC5">
        <w:rPr>
          <w:rFonts w:ascii="Arial" w:hAnsi="Arial" w:cs="Arial"/>
          <w:color w:val="000000" w:themeColor="text1"/>
          <w:sz w:val="24"/>
          <w:szCs w:val="24"/>
        </w:rPr>
        <w:t>calendar days</w:t>
      </w:r>
      <w:r w:rsidR="00E84D21" w:rsidRPr="00D64FC5">
        <w:rPr>
          <w:rFonts w:ascii="Arial" w:hAnsi="Arial" w:cs="Arial"/>
          <w:color w:val="000000" w:themeColor="text1"/>
          <w:sz w:val="24"/>
          <w:szCs w:val="24"/>
        </w:rPr>
        <w:t xml:space="preserve"> after receiving the </w:t>
      </w:r>
      <w:r w:rsidR="004E0F66" w:rsidRPr="00D64FC5">
        <w:rPr>
          <w:rFonts w:ascii="Arial" w:hAnsi="Arial" w:cs="Arial"/>
          <w:color w:val="000000" w:themeColor="text1"/>
          <w:sz w:val="24"/>
          <w:szCs w:val="24"/>
        </w:rPr>
        <w:t xml:space="preserve">Employer and/or </w:t>
      </w:r>
      <w:r w:rsidR="00E84D21" w:rsidRPr="00D64FC5">
        <w:rPr>
          <w:rFonts w:ascii="Arial" w:hAnsi="Arial" w:cs="Arial"/>
          <w:color w:val="000000" w:themeColor="text1"/>
          <w:sz w:val="24"/>
          <w:szCs w:val="24"/>
        </w:rPr>
        <w:t>Engineer's instruction. An objection shall be deemed reasonable if it arises from</w:t>
      </w:r>
      <w:r w:rsidR="00137F65" w:rsidRPr="00D64FC5">
        <w:rPr>
          <w:rFonts w:ascii="Arial" w:hAnsi="Arial" w:cs="Arial"/>
          <w:color w:val="000000" w:themeColor="text1"/>
          <w:sz w:val="24"/>
          <w:szCs w:val="24"/>
        </w:rPr>
        <w:t>,</w:t>
      </w:r>
      <w:r w:rsidR="00E84D21" w:rsidRPr="00D64FC5">
        <w:rPr>
          <w:rFonts w:ascii="Arial" w:hAnsi="Arial" w:cs="Arial"/>
          <w:color w:val="000000" w:themeColor="text1"/>
          <w:sz w:val="24"/>
          <w:szCs w:val="24"/>
        </w:rPr>
        <w:t xml:space="preserve"> among other things</w:t>
      </w:r>
      <w:r w:rsidR="00A21D2F" w:rsidRPr="00D64FC5">
        <w:rPr>
          <w:rFonts w:ascii="Arial" w:hAnsi="Arial" w:cs="Arial"/>
          <w:color w:val="000000" w:themeColor="text1"/>
          <w:sz w:val="24"/>
          <w:szCs w:val="24"/>
        </w:rPr>
        <w:t>,</w:t>
      </w:r>
      <w:r w:rsidR="00E84D21" w:rsidRPr="00D64FC5">
        <w:rPr>
          <w:rFonts w:ascii="Arial" w:hAnsi="Arial" w:cs="Arial"/>
          <w:color w:val="000000" w:themeColor="text1"/>
          <w:sz w:val="24"/>
          <w:szCs w:val="24"/>
        </w:rPr>
        <w:t xml:space="preserve"> any of the following matters, unless the Employer</w:t>
      </w:r>
      <w:r w:rsidR="004E0F66" w:rsidRPr="00D64FC5">
        <w:rPr>
          <w:rFonts w:ascii="Arial" w:hAnsi="Arial" w:cs="Arial"/>
          <w:color w:val="000000" w:themeColor="text1"/>
          <w:sz w:val="24"/>
          <w:szCs w:val="24"/>
        </w:rPr>
        <w:t xml:space="preserve"> and/or Engineer</w:t>
      </w:r>
      <w:r w:rsidR="00E84D21" w:rsidRPr="00D64FC5">
        <w:rPr>
          <w:rFonts w:ascii="Arial" w:hAnsi="Arial" w:cs="Arial"/>
          <w:color w:val="000000" w:themeColor="text1"/>
          <w:sz w:val="24"/>
          <w:szCs w:val="24"/>
        </w:rPr>
        <w:t xml:space="preserve"> agrees to indemnify the Contractor against and from the consequences of the matter:</w:t>
      </w:r>
    </w:p>
    <w:p w14:paraId="5876F62C" w14:textId="77777777" w:rsidR="00A47861" w:rsidRPr="00D64FC5" w:rsidRDefault="00A47861" w:rsidP="00D64FC5">
      <w:pPr>
        <w:tabs>
          <w:tab w:val="left" w:pos="7305"/>
        </w:tabs>
        <w:spacing w:after="120" w:line="360" w:lineRule="auto"/>
        <w:ind w:left="851" w:hanging="851"/>
        <w:rPr>
          <w:rFonts w:ascii="Arial" w:hAnsi="Arial" w:cs="Arial"/>
          <w:color w:val="000000" w:themeColor="text1"/>
          <w:sz w:val="24"/>
          <w:szCs w:val="24"/>
        </w:rPr>
      </w:pPr>
    </w:p>
    <w:p w14:paraId="0A79DE58" w14:textId="679D31E2" w:rsidR="00E84D21" w:rsidRPr="00D64FC5" w:rsidRDefault="00A47861" w:rsidP="00F171C1">
      <w:pPr>
        <w:pStyle w:val="ListParagraph"/>
        <w:spacing w:after="120" w:line="360" w:lineRule="auto"/>
        <w:ind w:left="2410" w:hanging="1275"/>
        <w:rPr>
          <w:rFonts w:ascii="Arial" w:hAnsi="Arial" w:cs="Arial"/>
          <w:color w:val="000000" w:themeColor="text1"/>
          <w:sz w:val="24"/>
          <w:szCs w:val="24"/>
        </w:rPr>
      </w:pPr>
      <w:r w:rsidRPr="00D64FC5">
        <w:rPr>
          <w:rFonts w:ascii="Arial" w:hAnsi="Arial" w:cs="Arial"/>
          <w:color w:val="000000" w:themeColor="text1"/>
          <w:sz w:val="24"/>
          <w:szCs w:val="24"/>
        </w:rPr>
        <w:t>4.5.1.1.1</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there are reasons to believe that the Subcontractor does not have sufficient competence, resources or financial strength;</w:t>
      </w:r>
    </w:p>
    <w:p w14:paraId="148FA935" w14:textId="77777777" w:rsidR="00A47861" w:rsidRPr="00D64FC5" w:rsidRDefault="00A47861" w:rsidP="00F171C1">
      <w:pPr>
        <w:pStyle w:val="ListParagraph"/>
        <w:spacing w:after="120" w:line="360" w:lineRule="auto"/>
        <w:ind w:left="2410" w:hanging="1275"/>
        <w:rPr>
          <w:rFonts w:ascii="Arial" w:hAnsi="Arial" w:cs="Arial"/>
          <w:color w:val="000000" w:themeColor="text1"/>
          <w:sz w:val="24"/>
          <w:szCs w:val="24"/>
        </w:rPr>
      </w:pPr>
    </w:p>
    <w:p w14:paraId="005379F0" w14:textId="0F4914A2" w:rsidR="00E84D21" w:rsidRPr="00D64FC5" w:rsidRDefault="00A47861" w:rsidP="00F171C1">
      <w:pPr>
        <w:pStyle w:val="ListParagraph"/>
        <w:tabs>
          <w:tab w:val="left" w:pos="1701"/>
        </w:tabs>
        <w:spacing w:after="120" w:line="360" w:lineRule="auto"/>
        <w:ind w:left="2410" w:hanging="1275"/>
        <w:rPr>
          <w:rFonts w:ascii="Arial" w:hAnsi="Arial" w:cs="Arial"/>
          <w:color w:val="000000" w:themeColor="text1"/>
          <w:sz w:val="24"/>
          <w:szCs w:val="24"/>
        </w:rPr>
      </w:pPr>
      <w:r w:rsidRPr="00D64FC5">
        <w:rPr>
          <w:rFonts w:ascii="Arial" w:hAnsi="Arial" w:cs="Arial"/>
          <w:color w:val="000000" w:themeColor="text1"/>
          <w:sz w:val="24"/>
          <w:szCs w:val="24"/>
        </w:rPr>
        <w:t>4.5.1.1.2</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subcontract does not specify that the nominated Subcontractor shall indemnify the Contractor against and from any negligence or misuse of Goods</w:t>
      </w:r>
      <w:r w:rsidR="00E87A5E" w:rsidRPr="00D64FC5">
        <w:rPr>
          <w:rFonts w:ascii="Arial" w:hAnsi="Arial" w:cs="Arial"/>
          <w:color w:val="000000" w:themeColor="text1"/>
          <w:sz w:val="24"/>
          <w:szCs w:val="24"/>
        </w:rPr>
        <w:t>, Plant and</w:t>
      </w:r>
      <w:r w:rsidR="00056D0B">
        <w:rPr>
          <w:rFonts w:ascii="Arial" w:hAnsi="Arial" w:cs="Arial"/>
          <w:color w:val="000000" w:themeColor="text1"/>
          <w:sz w:val="24"/>
          <w:szCs w:val="24"/>
        </w:rPr>
        <w:t xml:space="preserve"> </w:t>
      </w:r>
      <w:r w:rsidR="00E87A5E" w:rsidRPr="00D64FC5">
        <w:rPr>
          <w:rFonts w:ascii="Arial" w:hAnsi="Arial" w:cs="Arial"/>
          <w:color w:val="000000" w:themeColor="text1"/>
          <w:sz w:val="24"/>
          <w:szCs w:val="24"/>
        </w:rPr>
        <w:t>Materials</w:t>
      </w:r>
      <w:r w:rsidR="00E84D21" w:rsidRPr="00D64FC5">
        <w:rPr>
          <w:rFonts w:ascii="Arial" w:hAnsi="Arial" w:cs="Arial"/>
          <w:color w:val="000000" w:themeColor="text1"/>
          <w:sz w:val="24"/>
          <w:szCs w:val="24"/>
        </w:rPr>
        <w:t xml:space="preserve"> by the nominated Subcontractor, the nominated Subcontractor's agents and employees; or</w:t>
      </w:r>
    </w:p>
    <w:p w14:paraId="33477856" w14:textId="77777777" w:rsidR="00A47861" w:rsidRPr="00D64FC5" w:rsidRDefault="00A47861" w:rsidP="00F171C1">
      <w:pPr>
        <w:pStyle w:val="ListParagraph"/>
        <w:tabs>
          <w:tab w:val="left" w:pos="1701"/>
        </w:tabs>
        <w:spacing w:after="120" w:line="360" w:lineRule="auto"/>
        <w:ind w:left="2410" w:hanging="1275"/>
        <w:rPr>
          <w:rFonts w:ascii="Arial" w:hAnsi="Arial" w:cs="Arial"/>
          <w:color w:val="000000" w:themeColor="text1"/>
          <w:sz w:val="24"/>
          <w:szCs w:val="24"/>
        </w:rPr>
      </w:pPr>
    </w:p>
    <w:p w14:paraId="1D79A6DC" w14:textId="142C4036" w:rsidR="00E84D21" w:rsidRPr="00D64FC5" w:rsidRDefault="00A47861" w:rsidP="00F171C1">
      <w:pPr>
        <w:pStyle w:val="ListParagraph"/>
        <w:spacing w:after="120" w:line="360" w:lineRule="auto"/>
        <w:ind w:left="2410" w:hanging="1275"/>
        <w:rPr>
          <w:rFonts w:ascii="Arial" w:hAnsi="Arial" w:cs="Arial"/>
          <w:color w:val="000000" w:themeColor="text1"/>
          <w:sz w:val="24"/>
          <w:szCs w:val="24"/>
        </w:rPr>
      </w:pPr>
      <w:r w:rsidRPr="00D64FC5">
        <w:rPr>
          <w:rFonts w:ascii="Arial" w:hAnsi="Arial" w:cs="Arial"/>
          <w:color w:val="000000" w:themeColor="text1"/>
          <w:sz w:val="24"/>
          <w:szCs w:val="24"/>
        </w:rPr>
        <w:lastRenderedPageBreak/>
        <w:t>4.5.1.1.3</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subcontract does not specify that the nominated Subcontractor shall indemnify the Contractor against and from any negligence or misuse of Goods</w:t>
      </w:r>
      <w:r w:rsidR="00E87A5E" w:rsidRPr="00D64FC5">
        <w:rPr>
          <w:rFonts w:ascii="Arial" w:hAnsi="Arial" w:cs="Arial"/>
          <w:color w:val="000000" w:themeColor="text1"/>
          <w:sz w:val="24"/>
          <w:szCs w:val="24"/>
        </w:rPr>
        <w:t>, Plant and Materials</w:t>
      </w:r>
      <w:r w:rsidR="00E84D21" w:rsidRPr="00D64FC5">
        <w:rPr>
          <w:rFonts w:ascii="Arial" w:hAnsi="Arial" w:cs="Arial"/>
          <w:color w:val="000000" w:themeColor="text1"/>
          <w:sz w:val="24"/>
          <w:szCs w:val="24"/>
        </w:rPr>
        <w:t xml:space="preserve"> by the nominated Subcontractor, the nominated Subcontractor's agents and employees; or the subcontract does not specify that, for the subcontracted work (including design, if any), the nominated Subcontractor shall:</w:t>
      </w:r>
    </w:p>
    <w:p w14:paraId="74162D02" w14:textId="77777777" w:rsidR="00370666" w:rsidRPr="00D64FC5" w:rsidRDefault="00370666" w:rsidP="00D64FC5">
      <w:pPr>
        <w:pStyle w:val="ListParagraph"/>
        <w:spacing w:after="120" w:line="360" w:lineRule="auto"/>
        <w:ind w:left="2835" w:hanging="1275"/>
        <w:rPr>
          <w:rFonts w:ascii="Arial" w:hAnsi="Arial" w:cs="Arial"/>
          <w:color w:val="000000" w:themeColor="text1"/>
          <w:sz w:val="24"/>
          <w:szCs w:val="24"/>
        </w:rPr>
      </w:pPr>
    </w:p>
    <w:p w14:paraId="5F030204" w14:textId="09BF9CD1" w:rsidR="00E84D21" w:rsidRPr="00D64FC5" w:rsidRDefault="00A47861" w:rsidP="00EC3BE4">
      <w:pPr>
        <w:pStyle w:val="ListParagraph"/>
        <w:tabs>
          <w:tab w:val="left" w:pos="2835"/>
        </w:tabs>
        <w:spacing w:after="120" w:line="360" w:lineRule="auto"/>
        <w:ind w:left="3969" w:hanging="1559"/>
        <w:rPr>
          <w:rFonts w:ascii="Arial" w:hAnsi="Arial" w:cs="Arial"/>
          <w:color w:val="000000" w:themeColor="text1"/>
          <w:sz w:val="24"/>
          <w:szCs w:val="24"/>
        </w:rPr>
      </w:pPr>
      <w:r w:rsidRPr="00D64FC5">
        <w:rPr>
          <w:rFonts w:ascii="Arial" w:hAnsi="Arial" w:cs="Arial"/>
          <w:color w:val="000000" w:themeColor="text1"/>
          <w:sz w:val="24"/>
          <w:szCs w:val="24"/>
        </w:rPr>
        <w:t>4.5.1.1.3.1</w:t>
      </w:r>
      <w:r w:rsidRPr="00D64FC5">
        <w:rPr>
          <w:rFonts w:ascii="Arial" w:hAnsi="Arial" w:cs="Arial"/>
          <w:color w:val="000000" w:themeColor="text1"/>
          <w:sz w:val="24"/>
          <w:szCs w:val="24"/>
        </w:rPr>
        <w:tab/>
      </w:r>
      <w:r w:rsidR="005A09FB" w:rsidRPr="00D64FC5">
        <w:rPr>
          <w:rFonts w:ascii="Arial" w:hAnsi="Arial" w:cs="Arial"/>
          <w:color w:val="000000" w:themeColor="text1"/>
          <w:sz w:val="24"/>
          <w:szCs w:val="24"/>
        </w:rPr>
        <w:t xml:space="preserve">undertake </w:t>
      </w:r>
      <w:r w:rsidR="009530FF" w:rsidRPr="00D64FC5">
        <w:rPr>
          <w:rFonts w:ascii="Arial" w:hAnsi="Arial" w:cs="Arial"/>
          <w:color w:val="000000" w:themeColor="text1"/>
          <w:sz w:val="24"/>
          <w:szCs w:val="24"/>
        </w:rPr>
        <w:t xml:space="preserve">to </w:t>
      </w:r>
      <w:r w:rsidR="007013DD" w:rsidRPr="00D64FC5">
        <w:rPr>
          <w:rFonts w:ascii="Arial" w:hAnsi="Arial" w:cs="Arial"/>
          <w:color w:val="000000" w:themeColor="text1"/>
          <w:sz w:val="24"/>
          <w:szCs w:val="24"/>
        </w:rPr>
        <w:t xml:space="preserve">the </w:t>
      </w:r>
      <w:r w:rsidR="00A51F50" w:rsidRPr="00D64FC5">
        <w:rPr>
          <w:rFonts w:ascii="Arial" w:hAnsi="Arial" w:cs="Arial"/>
          <w:color w:val="000000" w:themeColor="text1"/>
          <w:sz w:val="24"/>
          <w:szCs w:val="24"/>
        </w:rPr>
        <w:t xml:space="preserve">Contractor </w:t>
      </w:r>
      <w:r w:rsidR="00B50E8D" w:rsidRPr="00D64FC5">
        <w:rPr>
          <w:rFonts w:ascii="Arial" w:hAnsi="Arial" w:cs="Arial"/>
          <w:color w:val="000000" w:themeColor="text1"/>
          <w:sz w:val="24"/>
          <w:szCs w:val="24"/>
        </w:rPr>
        <w:t>such obligations</w:t>
      </w:r>
      <w:r w:rsidR="00E84D21" w:rsidRPr="00D64FC5">
        <w:rPr>
          <w:rFonts w:ascii="Arial" w:hAnsi="Arial" w:cs="Arial"/>
          <w:color w:val="000000" w:themeColor="text1"/>
          <w:sz w:val="24"/>
          <w:szCs w:val="24"/>
        </w:rPr>
        <w:t xml:space="preserve"> and liabilities as will enable the Contractor to discharge the Contractor's corresponding obligations and liabilities under the Contract; and</w:t>
      </w:r>
    </w:p>
    <w:p w14:paraId="3C9ED734" w14:textId="77777777" w:rsidR="00A47861" w:rsidRPr="00D64FC5" w:rsidRDefault="00A47861" w:rsidP="00EC3BE4">
      <w:pPr>
        <w:pStyle w:val="ListParagraph"/>
        <w:tabs>
          <w:tab w:val="left" w:pos="2835"/>
        </w:tabs>
        <w:spacing w:after="120" w:line="360" w:lineRule="auto"/>
        <w:ind w:left="3969" w:hanging="1559"/>
        <w:rPr>
          <w:rFonts w:ascii="Arial" w:hAnsi="Arial" w:cs="Arial"/>
          <w:color w:val="000000" w:themeColor="text1"/>
          <w:sz w:val="24"/>
          <w:szCs w:val="24"/>
        </w:rPr>
      </w:pPr>
    </w:p>
    <w:p w14:paraId="11712F3E" w14:textId="44E94B5E" w:rsidR="00E84D21" w:rsidRPr="00D64FC5" w:rsidRDefault="005A09FB" w:rsidP="00EC3BE4">
      <w:pPr>
        <w:pStyle w:val="ListParagraph"/>
        <w:spacing w:after="120" w:line="360" w:lineRule="auto"/>
        <w:ind w:left="3969" w:hanging="1559"/>
        <w:rPr>
          <w:rFonts w:ascii="Arial" w:hAnsi="Arial" w:cs="Arial"/>
          <w:color w:val="000000" w:themeColor="text1"/>
          <w:sz w:val="24"/>
          <w:szCs w:val="24"/>
        </w:rPr>
      </w:pPr>
      <w:r w:rsidRPr="00D64FC5">
        <w:rPr>
          <w:rFonts w:ascii="Arial" w:hAnsi="Arial" w:cs="Arial"/>
          <w:color w:val="000000" w:themeColor="text1"/>
          <w:sz w:val="24"/>
          <w:szCs w:val="24"/>
        </w:rPr>
        <w:t>4.5.1.1.3.2</w:t>
      </w:r>
      <w:r w:rsidRPr="00D64FC5">
        <w:rPr>
          <w:rFonts w:ascii="Arial" w:hAnsi="Arial" w:cs="Arial"/>
          <w:color w:val="000000" w:themeColor="text1"/>
          <w:sz w:val="24"/>
          <w:szCs w:val="24"/>
        </w:rPr>
        <w:tab/>
      </w:r>
      <w:r w:rsidR="000172FA" w:rsidRPr="00D64FC5">
        <w:rPr>
          <w:rFonts w:ascii="Arial" w:hAnsi="Arial" w:cs="Arial"/>
          <w:color w:val="000000" w:themeColor="text1"/>
          <w:sz w:val="24"/>
          <w:szCs w:val="24"/>
        </w:rPr>
        <w:t>Indemnify</w:t>
      </w:r>
      <w:r w:rsidR="00E84D21" w:rsidRPr="00D64FC5">
        <w:rPr>
          <w:rFonts w:ascii="Arial" w:hAnsi="Arial" w:cs="Arial"/>
          <w:color w:val="000000" w:themeColor="text1"/>
          <w:sz w:val="24"/>
          <w:szCs w:val="24"/>
        </w:rPr>
        <w:t xml:space="preserve"> the Contractor against and from all obligations and liabilities arising under or in connection with the Contract and from the consequences of any failure by the Subcontractor to perform these obligations or to fulfil these liabilities.</w:t>
      </w:r>
    </w:p>
    <w:p w14:paraId="7517D73D" w14:textId="77777777" w:rsidR="005A09FB" w:rsidRPr="00D64FC5" w:rsidRDefault="005A09FB" w:rsidP="00D64FC5">
      <w:pPr>
        <w:pStyle w:val="ListParagraph"/>
        <w:spacing w:after="120" w:line="360" w:lineRule="auto"/>
        <w:ind w:left="3828" w:hanging="1418"/>
        <w:rPr>
          <w:rFonts w:ascii="Arial" w:hAnsi="Arial" w:cs="Arial"/>
          <w:color w:val="000000" w:themeColor="text1"/>
          <w:sz w:val="24"/>
          <w:szCs w:val="24"/>
        </w:rPr>
      </w:pPr>
    </w:p>
    <w:p w14:paraId="3E2E248E" w14:textId="3384683A" w:rsidR="00E84D21" w:rsidRPr="00D64FC5" w:rsidRDefault="00E84D21" w:rsidP="00D64FC5">
      <w:pPr>
        <w:tabs>
          <w:tab w:val="left" w:pos="7305"/>
        </w:tabs>
        <w:spacing w:after="120" w:line="360" w:lineRule="auto"/>
        <w:ind w:left="851" w:hanging="851"/>
        <w:rPr>
          <w:rFonts w:ascii="Arial" w:hAnsi="Arial" w:cs="Arial"/>
          <w:color w:val="000000" w:themeColor="text1"/>
          <w:sz w:val="24"/>
          <w:szCs w:val="24"/>
          <w:u w:val="single"/>
        </w:rPr>
      </w:pPr>
      <w:r w:rsidRPr="006514F1">
        <w:rPr>
          <w:rFonts w:ascii="Arial" w:hAnsi="Arial" w:cs="Arial"/>
          <w:b/>
          <w:bCs/>
          <w:color w:val="000000" w:themeColor="text1"/>
          <w:sz w:val="24"/>
          <w:szCs w:val="24"/>
        </w:rPr>
        <w:t>4.5.2</w:t>
      </w:r>
      <w:r w:rsidR="002345B5" w:rsidRPr="00D64FC5">
        <w:rPr>
          <w:rFonts w:ascii="Arial" w:hAnsi="Arial" w:cs="Arial"/>
          <w:color w:val="000000" w:themeColor="text1"/>
          <w:sz w:val="24"/>
          <w:szCs w:val="24"/>
        </w:rPr>
        <w:t xml:space="preserve"> </w:t>
      </w:r>
      <w:r w:rsidR="00370666"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Payments to nominated Sub</w:t>
      </w:r>
      <w:r w:rsidR="001B7E56" w:rsidRPr="00D64FC5">
        <w:rPr>
          <w:rFonts w:ascii="Arial" w:hAnsi="Arial" w:cs="Arial"/>
          <w:b/>
          <w:bCs/>
          <w:color w:val="000000" w:themeColor="text1"/>
          <w:sz w:val="24"/>
          <w:szCs w:val="24"/>
          <w:u w:val="single"/>
        </w:rPr>
        <w:t>-</w:t>
      </w:r>
      <w:r w:rsidR="00802C87" w:rsidRPr="00D64FC5">
        <w:rPr>
          <w:rFonts w:ascii="Arial" w:hAnsi="Arial" w:cs="Arial"/>
          <w:b/>
          <w:bCs/>
          <w:color w:val="000000" w:themeColor="text1"/>
          <w:sz w:val="24"/>
          <w:szCs w:val="24"/>
          <w:u w:val="single"/>
        </w:rPr>
        <w:t>C</w:t>
      </w:r>
      <w:r w:rsidRPr="00D64FC5">
        <w:rPr>
          <w:rFonts w:ascii="Arial" w:hAnsi="Arial" w:cs="Arial"/>
          <w:b/>
          <w:bCs/>
          <w:color w:val="000000" w:themeColor="text1"/>
          <w:sz w:val="24"/>
          <w:szCs w:val="24"/>
          <w:u w:val="single"/>
        </w:rPr>
        <w:t>ontractors</w:t>
      </w:r>
    </w:p>
    <w:p w14:paraId="24AB1028" w14:textId="77777777" w:rsidR="001F3CBA" w:rsidRPr="00D64FC5" w:rsidRDefault="001F3CBA" w:rsidP="00D64FC5">
      <w:pPr>
        <w:tabs>
          <w:tab w:val="left" w:pos="7305"/>
        </w:tabs>
        <w:spacing w:after="120" w:line="360" w:lineRule="auto"/>
        <w:ind w:left="851" w:hanging="851"/>
        <w:rPr>
          <w:rFonts w:ascii="Arial" w:hAnsi="Arial" w:cs="Arial"/>
          <w:color w:val="000000" w:themeColor="text1"/>
          <w:sz w:val="24"/>
          <w:szCs w:val="24"/>
          <w:u w:val="single"/>
        </w:rPr>
      </w:pPr>
    </w:p>
    <w:p w14:paraId="0B3D3CEC" w14:textId="17257514" w:rsidR="00E84D21" w:rsidRPr="00D64FC5" w:rsidRDefault="00FA4C8A" w:rsidP="00D64FC5">
      <w:pPr>
        <w:tabs>
          <w:tab w:val="left" w:pos="7305"/>
        </w:tabs>
        <w:spacing w:after="120" w:line="360" w:lineRule="auto"/>
        <w:ind w:hanging="567"/>
        <w:rPr>
          <w:rFonts w:ascii="Arial" w:hAnsi="Arial" w:cs="Arial"/>
          <w:color w:val="000000" w:themeColor="text1"/>
          <w:sz w:val="24"/>
          <w:szCs w:val="24"/>
        </w:rPr>
      </w:pP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Contractor shall pay to the nominated Subcontractor the amounts due in accordance with the subcontract. These amounts plus other charges shall be included in the </w:t>
      </w:r>
      <w:r w:rsidR="00CE29DB" w:rsidRPr="00D64FC5">
        <w:rPr>
          <w:rFonts w:ascii="Arial" w:hAnsi="Arial" w:cs="Arial"/>
          <w:color w:val="000000" w:themeColor="text1"/>
          <w:sz w:val="24"/>
          <w:szCs w:val="24"/>
        </w:rPr>
        <w:t>I</w:t>
      </w:r>
      <w:r w:rsidR="001D50ED" w:rsidRPr="00D64FC5">
        <w:rPr>
          <w:rFonts w:ascii="Arial" w:hAnsi="Arial" w:cs="Arial"/>
          <w:color w:val="000000" w:themeColor="text1"/>
          <w:sz w:val="24"/>
          <w:szCs w:val="24"/>
        </w:rPr>
        <w:t>CP and TCP</w:t>
      </w:r>
      <w:r w:rsidR="00E84D21" w:rsidRPr="00D64FC5">
        <w:rPr>
          <w:rFonts w:ascii="Arial" w:hAnsi="Arial" w:cs="Arial"/>
          <w:color w:val="000000" w:themeColor="text1"/>
          <w:sz w:val="24"/>
          <w:szCs w:val="24"/>
        </w:rPr>
        <w:t xml:space="preserve">. </w:t>
      </w:r>
    </w:p>
    <w:p w14:paraId="51978335" w14:textId="0324CA01" w:rsidR="001F3CBA" w:rsidRDefault="001F3CBA" w:rsidP="00D64FC5">
      <w:pPr>
        <w:tabs>
          <w:tab w:val="left" w:pos="7305"/>
        </w:tabs>
        <w:spacing w:after="120" w:line="360" w:lineRule="auto"/>
        <w:rPr>
          <w:rFonts w:ascii="Arial" w:hAnsi="Arial" w:cs="Arial"/>
          <w:color w:val="000000" w:themeColor="text1"/>
          <w:sz w:val="24"/>
          <w:szCs w:val="24"/>
        </w:rPr>
      </w:pPr>
    </w:p>
    <w:p w14:paraId="35663027" w14:textId="77777777" w:rsidR="004D3FD0" w:rsidRPr="00D64FC5" w:rsidRDefault="004D3FD0" w:rsidP="00D64FC5">
      <w:pPr>
        <w:tabs>
          <w:tab w:val="left" w:pos="7305"/>
        </w:tabs>
        <w:spacing w:after="120" w:line="360" w:lineRule="auto"/>
        <w:rPr>
          <w:rFonts w:ascii="Arial" w:hAnsi="Arial" w:cs="Arial"/>
          <w:color w:val="000000" w:themeColor="text1"/>
          <w:sz w:val="24"/>
          <w:szCs w:val="24"/>
        </w:rPr>
      </w:pPr>
    </w:p>
    <w:p w14:paraId="4756DB56" w14:textId="4A951D7B" w:rsidR="00E84D21" w:rsidRPr="00D64FC5" w:rsidRDefault="00E84D21" w:rsidP="00D64FC5">
      <w:pPr>
        <w:spacing w:after="120" w:line="360" w:lineRule="auto"/>
        <w:ind w:left="851" w:hanging="851"/>
        <w:rPr>
          <w:rFonts w:ascii="Arial" w:hAnsi="Arial" w:cs="Arial"/>
          <w:color w:val="000000" w:themeColor="text1"/>
          <w:sz w:val="24"/>
          <w:szCs w:val="24"/>
        </w:rPr>
      </w:pPr>
      <w:r w:rsidRPr="00D64FC5">
        <w:rPr>
          <w:rFonts w:ascii="Arial" w:hAnsi="Arial" w:cs="Arial"/>
          <w:b/>
          <w:bCs/>
          <w:color w:val="000000" w:themeColor="text1"/>
          <w:sz w:val="24"/>
          <w:szCs w:val="24"/>
        </w:rPr>
        <w:t>4.5.3</w:t>
      </w:r>
      <w:r w:rsidR="001F3CBA" w:rsidRPr="00D64FC5">
        <w:rPr>
          <w:rFonts w:ascii="Arial" w:hAnsi="Arial" w:cs="Arial"/>
          <w:color w:val="000000" w:themeColor="text1"/>
          <w:sz w:val="24"/>
          <w:szCs w:val="24"/>
        </w:rPr>
        <w:t xml:space="preserve"> </w:t>
      </w:r>
      <w:r w:rsidR="001258D3"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Evidence of Payments</w:t>
      </w:r>
    </w:p>
    <w:p w14:paraId="7DEDBE50" w14:textId="77777777" w:rsidR="001F3CBA" w:rsidRPr="00D64FC5" w:rsidRDefault="001F3CBA" w:rsidP="00D64FC5">
      <w:pPr>
        <w:spacing w:after="120" w:line="360" w:lineRule="auto"/>
        <w:rPr>
          <w:rFonts w:ascii="Arial" w:hAnsi="Arial" w:cs="Arial"/>
          <w:color w:val="000000" w:themeColor="text1"/>
          <w:sz w:val="24"/>
          <w:szCs w:val="24"/>
        </w:rPr>
      </w:pPr>
    </w:p>
    <w:p w14:paraId="1BD6E4D7" w14:textId="652699C5" w:rsidR="000B2257" w:rsidRPr="00D64FC5" w:rsidRDefault="00A83E2D" w:rsidP="006C2C25">
      <w:pPr>
        <w:tabs>
          <w:tab w:val="left" w:pos="7305"/>
        </w:tabs>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4.5.3.1 </w:t>
      </w:r>
      <w:r w:rsidR="001258D3"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Before issuing a Payment Certificate which includes an amount payable to a nominated Subcontractor, the </w:t>
      </w:r>
      <w:r w:rsidR="004E508B" w:rsidRPr="00D64FC5">
        <w:rPr>
          <w:rFonts w:ascii="Arial" w:hAnsi="Arial" w:cs="Arial"/>
          <w:color w:val="000000" w:themeColor="text1"/>
          <w:sz w:val="24"/>
          <w:szCs w:val="24"/>
        </w:rPr>
        <w:t xml:space="preserve">Employer and/or </w:t>
      </w:r>
      <w:r w:rsidR="00E84D21" w:rsidRPr="00D64FC5">
        <w:rPr>
          <w:rFonts w:ascii="Arial" w:hAnsi="Arial" w:cs="Arial"/>
          <w:color w:val="000000" w:themeColor="text1"/>
          <w:sz w:val="24"/>
          <w:szCs w:val="24"/>
        </w:rPr>
        <w:t xml:space="preserve">Engineer may request the Contractor to supply </w:t>
      </w:r>
      <w:r w:rsidR="00F74EF5" w:rsidRPr="00D64FC5">
        <w:rPr>
          <w:rFonts w:ascii="Arial" w:hAnsi="Arial" w:cs="Arial"/>
          <w:color w:val="000000" w:themeColor="text1"/>
          <w:sz w:val="24"/>
          <w:szCs w:val="24"/>
        </w:rPr>
        <w:t xml:space="preserve">all unredacted </w:t>
      </w:r>
      <w:r w:rsidR="00E84D21" w:rsidRPr="00D64FC5">
        <w:rPr>
          <w:rFonts w:ascii="Arial" w:hAnsi="Arial" w:cs="Arial"/>
          <w:color w:val="000000" w:themeColor="text1"/>
          <w:sz w:val="24"/>
          <w:szCs w:val="24"/>
        </w:rPr>
        <w:t xml:space="preserve">evidence that the nominated Subcontractor </w:t>
      </w:r>
      <w:r w:rsidR="00E84D21" w:rsidRPr="00D64FC5">
        <w:rPr>
          <w:rFonts w:ascii="Arial" w:hAnsi="Arial" w:cs="Arial"/>
          <w:color w:val="000000" w:themeColor="text1"/>
          <w:sz w:val="24"/>
          <w:szCs w:val="24"/>
        </w:rPr>
        <w:lastRenderedPageBreak/>
        <w:t xml:space="preserve">has received all amounts due in accordance with previous Payment Certificates, less applicable deductions </w:t>
      </w:r>
      <w:r w:rsidR="00A45082" w:rsidRPr="00D64FC5">
        <w:rPr>
          <w:rFonts w:ascii="Arial" w:hAnsi="Arial" w:cs="Arial"/>
          <w:color w:val="000000" w:themeColor="text1"/>
          <w:sz w:val="24"/>
          <w:szCs w:val="24"/>
        </w:rPr>
        <w:t>as approved by the Employer and/or Engineer</w:t>
      </w:r>
      <w:r w:rsidR="00E84D21" w:rsidRPr="00D64FC5">
        <w:rPr>
          <w:rFonts w:ascii="Arial" w:hAnsi="Arial" w:cs="Arial"/>
          <w:color w:val="000000" w:themeColor="text1"/>
          <w:sz w:val="24"/>
          <w:szCs w:val="24"/>
        </w:rPr>
        <w:t xml:space="preserve">. </w:t>
      </w:r>
    </w:p>
    <w:p w14:paraId="44EA7736" w14:textId="77777777" w:rsidR="000B2257" w:rsidRPr="00D64FC5" w:rsidRDefault="000B2257" w:rsidP="006C2C25">
      <w:pPr>
        <w:tabs>
          <w:tab w:val="left" w:pos="7305"/>
        </w:tabs>
        <w:spacing w:after="120" w:line="360" w:lineRule="auto"/>
        <w:ind w:left="1134" w:hanging="1134"/>
        <w:rPr>
          <w:rFonts w:ascii="Arial" w:hAnsi="Arial" w:cs="Arial"/>
          <w:color w:val="000000" w:themeColor="text1"/>
          <w:sz w:val="24"/>
          <w:szCs w:val="24"/>
        </w:rPr>
      </w:pPr>
    </w:p>
    <w:p w14:paraId="1B90CA23" w14:textId="77777777" w:rsidR="003C64BF" w:rsidRPr="00D64FC5" w:rsidRDefault="007308F1" w:rsidP="006C2C25">
      <w:pPr>
        <w:tabs>
          <w:tab w:val="left" w:pos="7305"/>
        </w:tabs>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4.5.3.2</w:t>
      </w:r>
      <w:r w:rsidRPr="00D64FC5">
        <w:rPr>
          <w:rFonts w:ascii="Arial" w:hAnsi="Arial" w:cs="Arial"/>
          <w:color w:val="000000" w:themeColor="text1"/>
          <w:sz w:val="24"/>
          <w:szCs w:val="24"/>
        </w:rPr>
        <w:tab/>
        <w:t xml:space="preserve">Failure by the Contractor to pay the </w:t>
      </w:r>
      <w:r w:rsidR="00A5084F" w:rsidRPr="00D64FC5">
        <w:rPr>
          <w:rFonts w:ascii="Arial" w:hAnsi="Arial" w:cs="Arial"/>
          <w:color w:val="000000" w:themeColor="text1"/>
          <w:sz w:val="24"/>
          <w:szCs w:val="24"/>
        </w:rPr>
        <w:t xml:space="preserve">nominated Subcontractor any amounts due to the nominated Subcontractor </w:t>
      </w:r>
      <w:r w:rsidR="001F66BF" w:rsidRPr="00D64FC5">
        <w:rPr>
          <w:rFonts w:ascii="Arial" w:hAnsi="Arial" w:cs="Arial"/>
          <w:color w:val="000000" w:themeColor="text1"/>
          <w:sz w:val="24"/>
          <w:szCs w:val="24"/>
        </w:rPr>
        <w:t>as described above</w:t>
      </w:r>
      <w:r w:rsidR="004C11DD" w:rsidRPr="00D64FC5">
        <w:rPr>
          <w:rFonts w:ascii="Arial" w:hAnsi="Arial" w:cs="Arial"/>
          <w:color w:val="000000" w:themeColor="text1"/>
          <w:sz w:val="24"/>
          <w:szCs w:val="24"/>
        </w:rPr>
        <w:t>, shall entitle the Employer (</w:t>
      </w:r>
      <w:r w:rsidR="007B5E26" w:rsidRPr="00D64FC5">
        <w:rPr>
          <w:rFonts w:ascii="Arial" w:hAnsi="Arial" w:cs="Arial"/>
          <w:color w:val="000000" w:themeColor="text1"/>
          <w:sz w:val="24"/>
          <w:szCs w:val="24"/>
        </w:rPr>
        <w:t>at the Employer’s sole discretion) to pay, directly to the nominated Subcontractor</w:t>
      </w:r>
      <w:r w:rsidR="00317362" w:rsidRPr="00D64FC5">
        <w:rPr>
          <w:rFonts w:ascii="Arial" w:hAnsi="Arial" w:cs="Arial"/>
          <w:color w:val="000000" w:themeColor="text1"/>
          <w:sz w:val="24"/>
          <w:szCs w:val="24"/>
        </w:rPr>
        <w:t>, part or all such amounts previously certified (less appli</w:t>
      </w:r>
      <w:r w:rsidR="00E42BF6" w:rsidRPr="00D64FC5">
        <w:rPr>
          <w:rFonts w:ascii="Arial" w:hAnsi="Arial" w:cs="Arial"/>
          <w:color w:val="000000" w:themeColor="text1"/>
          <w:sz w:val="24"/>
          <w:szCs w:val="24"/>
        </w:rPr>
        <w:t xml:space="preserve">cable deductions) as are due to the nominated Subcontractor. </w:t>
      </w:r>
    </w:p>
    <w:p w14:paraId="5ECADA21" w14:textId="77777777" w:rsidR="003C64BF" w:rsidRPr="00D64FC5" w:rsidRDefault="003C64BF" w:rsidP="006C2C25">
      <w:pPr>
        <w:tabs>
          <w:tab w:val="left" w:pos="7305"/>
        </w:tabs>
        <w:spacing w:after="120" w:line="360" w:lineRule="auto"/>
        <w:ind w:left="1134" w:hanging="1134"/>
        <w:rPr>
          <w:rFonts w:ascii="Arial" w:hAnsi="Arial" w:cs="Arial"/>
          <w:color w:val="000000" w:themeColor="text1"/>
          <w:sz w:val="24"/>
          <w:szCs w:val="24"/>
        </w:rPr>
      </w:pPr>
    </w:p>
    <w:p w14:paraId="7923F35F" w14:textId="5B548165" w:rsidR="00DC21F6" w:rsidRPr="00D64FC5" w:rsidRDefault="00F25019" w:rsidP="006C2C25">
      <w:pPr>
        <w:spacing w:after="120" w:line="360" w:lineRule="auto"/>
        <w:ind w:left="1134" w:hanging="1134"/>
        <w:rPr>
          <w:rFonts w:ascii="Arial" w:hAnsi="Arial" w:cs="Arial"/>
          <w:strike/>
          <w:color w:val="000000" w:themeColor="text1"/>
          <w:sz w:val="24"/>
          <w:szCs w:val="24"/>
        </w:rPr>
      </w:pPr>
      <w:r w:rsidRPr="00D64FC5">
        <w:rPr>
          <w:rFonts w:ascii="Arial" w:hAnsi="Arial" w:cs="Arial"/>
          <w:color w:val="000000" w:themeColor="text1"/>
          <w:sz w:val="24"/>
          <w:szCs w:val="24"/>
        </w:rPr>
        <w:t>4.5.3.</w:t>
      </w:r>
      <w:r w:rsidR="00B068AF"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 </w:t>
      </w:r>
      <w:r w:rsidR="001258D3"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Thereafter, the</w:t>
      </w:r>
      <w:r w:rsidR="00CD34CC"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Engineer shall give a Notice</w:t>
      </w:r>
      <w:r w:rsidR="009259C7" w:rsidRPr="00D64FC5">
        <w:rPr>
          <w:rFonts w:ascii="Arial" w:hAnsi="Arial" w:cs="Arial"/>
          <w:color w:val="000000" w:themeColor="text1"/>
          <w:sz w:val="24"/>
          <w:szCs w:val="24"/>
        </w:rPr>
        <w:t>, in writing,</w:t>
      </w:r>
      <w:r w:rsidR="00E84D21" w:rsidRPr="00D64FC5">
        <w:rPr>
          <w:rFonts w:ascii="Arial" w:hAnsi="Arial" w:cs="Arial"/>
          <w:color w:val="000000" w:themeColor="text1"/>
          <w:sz w:val="24"/>
          <w:szCs w:val="24"/>
        </w:rPr>
        <w:t xml:space="preserve"> to the Contractor stating the amount paid directly to the nominated Subcontractor by the Employer and, in the next IPC after this Notice, shall include this amount as a deduction</w:t>
      </w:r>
      <w:r w:rsidR="00B068AF" w:rsidRPr="00D64FC5">
        <w:rPr>
          <w:rFonts w:ascii="Arial" w:hAnsi="Arial" w:cs="Arial"/>
          <w:color w:val="000000" w:themeColor="text1"/>
          <w:sz w:val="24"/>
          <w:szCs w:val="24"/>
        </w:rPr>
        <w:t>.</w:t>
      </w:r>
      <w:r w:rsidR="00E84D21" w:rsidRPr="00D64FC5">
        <w:rPr>
          <w:rFonts w:ascii="Arial" w:hAnsi="Arial" w:cs="Arial"/>
          <w:color w:val="000000" w:themeColor="text1"/>
          <w:sz w:val="24"/>
          <w:szCs w:val="24"/>
        </w:rPr>
        <w:t xml:space="preserve"> </w:t>
      </w:r>
    </w:p>
    <w:p w14:paraId="1CCBF1A2" w14:textId="77777777" w:rsidR="00BB1B18" w:rsidRPr="00D64FC5" w:rsidRDefault="00BB1B18" w:rsidP="00D64FC5">
      <w:pPr>
        <w:spacing w:after="120" w:line="360" w:lineRule="auto"/>
        <w:ind w:left="851" w:hanging="851"/>
        <w:rPr>
          <w:rFonts w:ascii="Arial" w:hAnsi="Arial" w:cs="Arial"/>
          <w:color w:val="000000" w:themeColor="text1"/>
          <w:sz w:val="24"/>
          <w:szCs w:val="24"/>
        </w:rPr>
      </w:pPr>
    </w:p>
    <w:p w14:paraId="013C30E2" w14:textId="5260A9D3" w:rsidR="00C15136" w:rsidRPr="001D48BF" w:rsidRDefault="00C15136" w:rsidP="00D11D3C">
      <w:pPr>
        <w:pStyle w:val="ListParagraph"/>
        <w:numPr>
          <w:ilvl w:val="2"/>
          <w:numId w:val="34"/>
        </w:numPr>
        <w:spacing w:after="120" w:line="360" w:lineRule="auto"/>
        <w:ind w:left="851" w:hanging="851"/>
        <w:rPr>
          <w:rFonts w:ascii="Arial" w:hAnsi="Arial" w:cs="Arial"/>
          <w:b/>
          <w:bCs/>
          <w:color w:val="000000" w:themeColor="text1"/>
          <w:sz w:val="24"/>
          <w:szCs w:val="24"/>
          <w:u w:val="single"/>
        </w:rPr>
      </w:pPr>
      <w:r w:rsidRPr="001D48BF">
        <w:rPr>
          <w:rFonts w:ascii="Arial" w:hAnsi="Arial" w:cs="Arial"/>
          <w:b/>
          <w:bCs/>
          <w:color w:val="000000" w:themeColor="text1"/>
          <w:sz w:val="24"/>
          <w:szCs w:val="24"/>
          <w:u w:val="single"/>
        </w:rPr>
        <w:t xml:space="preserve">PPPF-2017 </w:t>
      </w:r>
      <w:r w:rsidR="001D48BF" w:rsidRPr="001D48BF">
        <w:rPr>
          <w:rFonts w:ascii="Arial" w:hAnsi="Arial" w:cs="Arial"/>
          <w:b/>
          <w:bCs/>
          <w:color w:val="000000" w:themeColor="text1"/>
          <w:sz w:val="24"/>
          <w:szCs w:val="24"/>
          <w:u w:val="single"/>
        </w:rPr>
        <w:t>Compliance Requirements</w:t>
      </w:r>
    </w:p>
    <w:p w14:paraId="339BFD78" w14:textId="77777777" w:rsidR="00C15136" w:rsidRPr="00D64FC5" w:rsidRDefault="00C15136" w:rsidP="00C15136">
      <w:pPr>
        <w:pStyle w:val="ListParagraph"/>
        <w:spacing w:after="120" w:line="360" w:lineRule="auto"/>
        <w:ind w:left="851" w:hanging="851"/>
        <w:rPr>
          <w:rFonts w:ascii="Arial" w:hAnsi="Arial" w:cs="Arial"/>
          <w:color w:val="000000" w:themeColor="text1"/>
          <w:sz w:val="24"/>
          <w:szCs w:val="24"/>
        </w:rPr>
      </w:pPr>
    </w:p>
    <w:p w14:paraId="4C51D737" w14:textId="042016A8" w:rsidR="009D4156" w:rsidRDefault="0072211B" w:rsidP="00D11D3C">
      <w:pPr>
        <w:pStyle w:val="ListParagraph"/>
        <w:numPr>
          <w:ilvl w:val="3"/>
          <w:numId w:val="35"/>
        </w:numPr>
        <w:spacing w:after="120" w:line="360" w:lineRule="auto"/>
        <w:rPr>
          <w:rFonts w:ascii="Arial" w:hAnsi="Arial" w:cs="Arial"/>
          <w:color w:val="000000" w:themeColor="text1"/>
          <w:sz w:val="24"/>
          <w:szCs w:val="24"/>
        </w:rPr>
      </w:pPr>
      <w:r w:rsidRPr="008026E4">
        <w:rPr>
          <w:rFonts w:ascii="Arial" w:hAnsi="Arial" w:cs="Arial"/>
          <w:color w:val="000000" w:themeColor="text1"/>
          <w:sz w:val="24"/>
          <w:szCs w:val="24"/>
        </w:rPr>
        <w:t>In terms of the New Preferential Pro</w:t>
      </w:r>
      <w:r w:rsidR="00F25532" w:rsidRPr="008026E4">
        <w:rPr>
          <w:rFonts w:ascii="Arial" w:hAnsi="Arial" w:cs="Arial"/>
          <w:color w:val="000000" w:themeColor="text1"/>
          <w:sz w:val="24"/>
          <w:szCs w:val="24"/>
        </w:rPr>
        <w:t>c</w:t>
      </w:r>
      <w:r w:rsidRPr="008026E4">
        <w:rPr>
          <w:rFonts w:ascii="Arial" w:hAnsi="Arial" w:cs="Arial"/>
          <w:color w:val="000000" w:themeColor="text1"/>
          <w:sz w:val="24"/>
          <w:szCs w:val="24"/>
        </w:rPr>
        <w:t>urement Regulation</w:t>
      </w:r>
      <w:r w:rsidR="00F25532" w:rsidRPr="008026E4">
        <w:rPr>
          <w:rFonts w:ascii="Arial" w:hAnsi="Arial" w:cs="Arial"/>
          <w:color w:val="000000" w:themeColor="text1"/>
          <w:sz w:val="24"/>
          <w:szCs w:val="24"/>
        </w:rPr>
        <w:t>s (PPPF-2017)</w:t>
      </w:r>
      <w:r w:rsidR="00560E81" w:rsidRPr="008026E4">
        <w:rPr>
          <w:rFonts w:ascii="Arial" w:hAnsi="Arial" w:cs="Arial"/>
          <w:color w:val="000000" w:themeColor="text1"/>
          <w:sz w:val="24"/>
          <w:szCs w:val="24"/>
        </w:rPr>
        <w:t>,</w:t>
      </w:r>
      <w:r w:rsidR="00F25532" w:rsidRPr="008026E4">
        <w:rPr>
          <w:rFonts w:ascii="Arial" w:hAnsi="Arial" w:cs="Arial"/>
          <w:color w:val="000000" w:themeColor="text1"/>
          <w:sz w:val="24"/>
          <w:szCs w:val="24"/>
        </w:rPr>
        <w:t xml:space="preserve"> </w:t>
      </w:r>
      <w:r w:rsidR="00560E81" w:rsidRPr="008026E4">
        <w:rPr>
          <w:rFonts w:ascii="Arial" w:hAnsi="Arial" w:cs="Arial"/>
          <w:color w:val="000000" w:themeColor="text1"/>
          <w:sz w:val="24"/>
          <w:szCs w:val="24"/>
        </w:rPr>
        <w:t>i</w:t>
      </w:r>
      <w:r w:rsidR="00493ABB" w:rsidRPr="008026E4">
        <w:rPr>
          <w:rFonts w:ascii="Arial" w:hAnsi="Arial" w:cs="Arial"/>
          <w:color w:val="000000" w:themeColor="text1"/>
          <w:sz w:val="24"/>
          <w:szCs w:val="24"/>
        </w:rPr>
        <w:t xml:space="preserve">t is compulsory for the Contractor to </w:t>
      </w:r>
      <w:r w:rsidR="00361173" w:rsidRPr="008026E4">
        <w:rPr>
          <w:rFonts w:ascii="Arial" w:hAnsi="Arial" w:cs="Arial"/>
          <w:color w:val="000000" w:themeColor="text1"/>
          <w:sz w:val="24"/>
          <w:szCs w:val="24"/>
        </w:rPr>
        <w:t>subcontract</w:t>
      </w:r>
      <w:r w:rsidR="008026E4" w:rsidRPr="008026E4">
        <w:rPr>
          <w:rFonts w:ascii="Arial" w:hAnsi="Arial" w:cs="Arial"/>
          <w:color w:val="000000" w:themeColor="text1"/>
          <w:sz w:val="24"/>
          <w:szCs w:val="24"/>
        </w:rPr>
        <w:t>,</w:t>
      </w:r>
      <w:r w:rsidR="002D5789" w:rsidRPr="008026E4">
        <w:rPr>
          <w:rFonts w:ascii="Arial" w:hAnsi="Arial" w:cs="Arial"/>
          <w:color w:val="000000" w:themeColor="text1"/>
          <w:sz w:val="24"/>
          <w:szCs w:val="24"/>
        </w:rPr>
        <w:t xml:space="preserve"> in terms of PPPF-2017</w:t>
      </w:r>
      <w:r w:rsidR="0004458E" w:rsidRPr="008026E4">
        <w:rPr>
          <w:rFonts w:ascii="Arial" w:hAnsi="Arial" w:cs="Arial"/>
          <w:color w:val="000000" w:themeColor="text1"/>
          <w:sz w:val="24"/>
          <w:szCs w:val="24"/>
        </w:rPr>
        <w:t xml:space="preserve"> </w:t>
      </w:r>
      <w:r w:rsidR="00570D47" w:rsidRPr="008026E4">
        <w:rPr>
          <w:rFonts w:ascii="Arial" w:hAnsi="Arial" w:cs="Arial"/>
          <w:color w:val="000000" w:themeColor="text1"/>
          <w:sz w:val="24"/>
          <w:szCs w:val="24"/>
        </w:rPr>
        <w:t>Compliance</w:t>
      </w:r>
      <w:r w:rsidR="0004458E" w:rsidRPr="008026E4">
        <w:rPr>
          <w:rFonts w:ascii="Arial" w:hAnsi="Arial" w:cs="Arial"/>
          <w:color w:val="000000" w:themeColor="text1"/>
          <w:sz w:val="24"/>
          <w:szCs w:val="24"/>
        </w:rPr>
        <w:t xml:space="preserve"> Requirements,</w:t>
      </w:r>
      <w:r w:rsidR="00570D47" w:rsidRPr="008026E4">
        <w:rPr>
          <w:rFonts w:ascii="Arial" w:hAnsi="Arial" w:cs="Arial"/>
          <w:color w:val="000000" w:themeColor="text1"/>
          <w:sz w:val="24"/>
          <w:szCs w:val="24"/>
        </w:rPr>
        <w:t xml:space="preserve"> </w:t>
      </w:r>
      <w:r w:rsidR="001F7BB9" w:rsidRPr="008026E4">
        <w:rPr>
          <w:rFonts w:ascii="Arial" w:hAnsi="Arial" w:cs="Arial"/>
          <w:color w:val="000000" w:themeColor="text1"/>
          <w:sz w:val="24"/>
          <w:szCs w:val="24"/>
        </w:rPr>
        <w:t xml:space="preserve">the Employer’s </w:t>
      </w:r>
      <w:r w:rsidR="00595D51" w:rsidRPr="008026E4">
        <w:rPr>
          <w:rFonts w:ascii="Arial" w:hAnsi="Arial" w:cs="Arial"/>
          <w:color w:val="000000" w:themeColor="text1"/>
          <w:sz w:val="24"/>
          <w:szCs w:val="24"/>
        </w:rPr>
        <w:t>Requirements</w:t>
      </w:r>
      <w:r w:rsidR="001F7BB9" w:rsidRPr="008026E4">
        <w:rPr>
          <w:rFonts w:ascii="Arial" w:hAnsi="Arial" w:cs="Arial"/>
          <w:color w:val="000000" w:themeColor="text1"/>
          <w:sz w:val="24"/>
          <w:szCs w:val="24"/>
        </w:rPr>
        <w:t xml:space="preserve">, this </w:t>
      </w:r>
      <w:r w:rsidR="00595D51" w:rsidRPr="008026E4">
        <w:rPr>
          <w:rFonts w:ascii="Arial" w:hAnsi="Arial" w:cs="Arial"/>
          <w:color w:val="000000" w:themeColor="text1"/>
          <w:sz w:val="24"/>
          <w:szCs w:val="24"/>
        </w:rPr>
        <w:t xml:space="preserve">Contract </w:t>
      </w:r>
      <w:r w:rsidR="001F7BB9" w:rsidRPr="008026E4">
        <w:rPr>
          <w:rFonts w:ascii="Arial" w:hAnsi="Arial" w:cs="Arial"/>
          <w:color w:val="000000" w:themeColor="text1"/>
          <w:sz w:val="24"/>
          <w:szCs w:val="24"/>
        </w:rPr>
        <w:t xml:space="preserve">and the RFP. </w:t>
      </w:r>
    </w:p>
    <w:p w14:paraId="579B9E28" w14:textId="77777777" w:rsidR="008026E4" w:rsidRPr="008026E4" w:rsidRDefault="008026E4" w:rsidP="008026E4">
      <w:pPr>
        <w:pStyle w:val="ListParagraph"/>
        <w:spacing w:after="120" w:line="360" w:lineRule="auto"/>
        <w:ind w:left="1080"/>
        <w:rPr>
          <w:rFonts w:ascii="Arial" w:hAnsi="Arial" w:cs="Arial"/>
          <w:color w:val="000000" w:themeColor="text1"/>
          <w:sz w:val="24"/>
          <w:szCs w:val="24"/>
        </w:rPr>
      </w:pPr>
    </w:p>
    <w:p w14:paraId="398533C7" w14:textId="0D168241" w:rsidR="009D4156" w:rsidRPr="00D64FC5" w:rsidRDefault="00560E81" w:rsidP="00D11D3C">
      <w:pPr>
        <w:pStyle w:val="ListParagraph"/>
        <w:numPr>
          <w:ilvl w:val="3"/>
          <w:numId w:val="35"/>
        </w:num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 xml:space="preserve">The </w:t>
      </w:r>
      <w:r w:rsidR="00D671C5" w:rsidRPr="00D64FC5">
        <w:rPr>
          <w:rFonts w:ascii="Arial" w:hAnsi="Arial" w:cs="Arial"/>
          <w:color w:val="000000" w:themeColor="text1"/>
          <w:sz w:val="24"/>
          <w:szCs w:val="24"/>
        </w:rPr>
        <w:t>Contractor</w:t>
      </w:r>
      <w:r w:rsidRPr="00D64FC5">
        <w:rPr>
          <w:rFonts w:ascii="Arial" w:hAnsi="Arial" w:cs="Arial"/>
          <w:color w:val="000000" w:themeColor="text1"/>
          <w:sz w:val="24"/>
          <w:szCs w:val="24"/>
        </w:rPr>
        <w:t xml:space="preserve"> shall, at no additional cost to </w:t>
      </w:r>
      <w:r w:rsidR="00D671C5" w:rsidRPr="00D64FC5">
        <w:rPr>
          <w:rFonts w:ascii="Arial" w:hAnsi="Arial" w:cs="Arial"/>
          <w:color w:val="000000" w:themeColor="text1"/>
          <w:sz w:val="24"/>
          <w:szCs w:val="24"/>
        </w:rPr>
        <w:t>the Employer</w:t>
      </w:r>
      <w:r w:rsidRPr="00D64FC5">
        <w:rPr>
          <w:rFonts w:ascii="Arial" w:hAnsi="Arial" w:cs="Arial"/>
          <w:color w:val="000000" w:themeColor="text1"/>
          <w:sz w:val="24"/>
          <w:szCs w:val="24"/>
        </w:rPr>
        <w:t xml:space="preserve">, adhere to all related legislation (as amended from time to time) and any further instructions and targets that </w:t>
      </w:r>
      <w:r w:rsidR="00D671C5" w:rsidRPr="00D64FC5">
        <w:rPr>
          <w:rFonts w:ascii="Arial" w:hAnsi="Arial" w:cs="Arial"/>
          <w:color w:val="000000" w:themeColor="text1"/>
          <w:sz w:val="24"/>
          <w:szCs w:val="24"/>
        </w:rPr>
        <w:t>the Employer</w:t>
      </w:r>
      <w:r w:rsidRPr="00D64FC5">
        <w:rPr>
          <w:rFonts w:ascii="Arial" w:hAnsi="Arial" w:cs="Arial"/>
          <w:color w:val="000000" w:themeColor="text1"/>
          <w:sz w:val="24"/>
          <w:szCs w:val="24"/>
        </w:rPr>
        <w:t xml:space="preserve"> </w:t>
      </w:r>
      <w:r w:rsidR="006114B6" w:rsidRPr="00D64FC5">
        <w:rPr>
          <w:rFonts w:ascii="Arial" w:hAnsi="Arial" w:cs="Arial"/>
          <w:color w:val="000000" w:themeColor="text1"/>
          <w:sz w:val="24"/>
          <w:szCs w:val="24"/>
        </w:rPr>
        <w:t xml:space="preserve">and/or Engineer </w:t>
      </w:r>
      <w:r w:rsidRPr="00D64FC5">
        <w:rPr>
          <w:rFonts w:ascii="Arial" w:hAnsi="Arial" w:cs="Arial"/>
          <w:color w:val="000000" w:themeColor="text1"/>
          <w:sz w:val="24"/>
          <w:szCs w:val="24"/>
        </w:rPr>
        <w:t xml:space="preserve">may instruct the </w:t>
      </w:r>
      <w:r w:rsidR="00D671C5" w:rsidRPr="00D64FC5">
        <w:rPr>
          <w:rFonts w:ascii="Arial" w:hAnsi="Arial" w:cs="Arial"/>
          <w:color w:val="000000" w:themeColor="text1"/>
          <w:sz w:val="24"/>
          <w:szCs w:val="24"/>
        </w:rPr>
        <w:t xml:space="preserve">Contractor </w:t>
      </w:r>
      <w:r w:rsidRPr="00D64FC5">
        <w:rPr>
          <w:rFonts w:ascii="Arial" w:hAnsi="Arial" w:cs="Arial"/>
          <w:color w:val="000000" w:themeColor="text1"/>
          <w:sz w:val="24"/>
          <w:szCs w:val="24"/>
        </w:rPr>
        <w:t xml:space="preserve">to comply with (on behalf of </w:t>
      </w:r>
      <w:r w:rsidR="00D671C5" w:rsidRPr="00D64FC5">
        <w:rPr>
          <w:rFonts w:ascii="Arial" w:hAnsi="Arial" w:cs="Arial"/>
          <w:color w:val="000000" w:themeColor="text1"/>
          <w:sz w:val="24"/>
          <w:szCs w:val="24"/>
        </w:rPr>
        <w:t>the Employer</w:t>
      </w:r>
      <w:r w:rsidRPr="00D64FC5">
        <w:rPr>
          <w:rFonts w:ascii="Arial" w:hAnsi="Arial" w:cs="Arial"/>
          <w:color w:val="000000" w:themeColor="text1"/>
          <w:sz w:val="24"/>
          <w:szCs w:val="24"/>
        </w:rPr>
        <w:t xml:space="preserve"> or on behalf of any other organ of the South African Government) throughout the duration of the Contract. </w:t>
      </w:r>
    </w:p>
    <w:p w14:paraId="714E3663" w14:textId="77777777" w:rsidR="009D4156" w:rsidRPr="00D64FC5" w:rsidRDefault="009D4156" w:rsidP="00D64FC5">
      <w:pPr>
        <w:pStyle w:val="ListParagraph"/>
        <w:spacing w:after="120" w:line="360" w:lineRule="auto"/>
        <w:ind w:left="1080"/>
        <w:rPr>
          <w:rFonts w:ascii="Arial" w:hAnsi="Arial" w:cs="Arial"/>
          <w:color w:val="000000" w:themeColor="text1"/>
          <w:sz w:val="24"/>
          <w:szCs w:val="24"/>
        </w:rPr>
      </w:pPr>
    </w:p>
    <w:p w14:paraId="4E835B6E" w14:textId="4C637A24" w:rsidR="009D4156" w:rsidRPr="00D64FC5" w:rsidRDefault="00560E81" w:rsidP="00D11D3C">
      <w:pPr>
        <w:pStyle w:val="ListParagraph"/>
        <w:numPr>
          <w:ilvl w:val="3"/>
          <w:numId w:val="35"/>
        </w:num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 xml:space="preserve">The </w:t>
      </w:r>
      <w:r w:rsidR="00F730EC" w:rsidRPr="00D64FC5">
        <w:rPr>
          <w:rFonts w:ascii="Arial" w:hAnsi="Arial" w:cs="Arial"/>
          <w:color w:val="000000" w:themeColor="text1"/>
          <w:sz w:val="24"/>
          <w:szCs w:val="24"/>
        </w:rPr>
        <w:t>Contractor</w:t>
      </w:r>
      <w:r w:rsidRPr="00D64FC5">
        <w:rPr>
          <w:rFonts w:ascii="Arial" w:hAnsi="Arial" w:cs="Arial"/>
          <w:color w:val="000000" w:themeColor="text1"/>
          <w:sz w:val="24"/>
          <w:szCs w:val="24"/>
        </w:rPr>
        <w:t xml:space="preserve"> </w:t>
      </w:r>
      <w:r w:rsidR="00C15136" w:rsidRPr="00D64FC5">
        <w:rPr>
          <w:rFonts w:ascii="Arial" w:hAnsi="Arial" w:cs="Arial"/>
          <w:color w:val="000000" w:themeColor="text1"/>
          <w:sz w:val="24"/>
          <w:szCs w:val="24"/>
        </w:rPr>
        <w:t>shall</w:t>
      </w:r>
      <w:r w:rsidRPr="00D64FC5">
        <w:rPr>
          <w:rFonts w:ascii="Arial" w:hAnsi="Arial" w:cs="Arial"/>
          <w:color w:val="000000" w:themeColor="text1"/>
          <w:sz w:val="24"/>
          <w:szCs w:val="24"/>
        </w:rPr>
        <w:t xml:space="preserve"> follow the link http://www.thedtic.gov.za </w:t>
      </w:r>
      <w:r w:rsidR="00BD297A" w:rsidRPr="00D64FC5">
        <w:rPr>
          <w:rFonts w:ascii="Arial" w:hAnsi="Arial" w:cs="Arial"/>
          <w:color w:val="000000" w:themeColor="text1"/>
          <w:sz w:val="24"/>
          <w:szCs w:val="24"/>
        </w:rPr>
        <w:t>(</w:t>
      </w:r>
      <w:r w:rsidR="00453440" w:rsidRPr="00D64FC5">
        <w:rPr>
          <w:rFonts w:ascii="Arial" w:hAnsi="Arial" w:cs="Arial"/>
          <w:i/>
          <w:iCs/>
          <w:color w:val="000000" w:themeColor="text1"/>
          <w:sz w:val="24"/>
          <w:szCs w:val="24"/>
        </w:rPr>
        <w:t>mutatis mutandi</w:t>
      </w:r>
      <w:r w:rsidR="00B544F3" w:rsidRPr="00D64FC5">
        <w:rPr>
          <w:rFonts w:ascii="Arial" w:hAnsi="Arial" w:cs="Arial"/>
          <w:i/>
          <w:iCs/>
          <w:color w:val="000000" w:themeColor="text1"/>
          <w:sz w:val="24"/>
          <w:szCs w:val="24"/>
        </w:rPr>
        <w:t>s</w:t>
      </w:r>
      <w:r w:rsidR="00BD297A"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 xml:space="preserve">and go to the section titled “Sectors and Service” for more information on all minimum requirements related to </w:t>
      </w:r>
      <w:r w:rsidR="00DC5EA0">
        <w:rPr>
          <w:rFonts w:ascii="Arial" w:hAnsi="Arial" w:cs="Arial"/>
          <w:b/>
          <w:bCs/>
          <w:color w:val="000000" w:themeColor="text1"/>
          <w:sz w:val="24"/>
          <w:szCs w:val="24"/>
        </w:rPr>
        <w:t>Specific Goals</w:t>
      </w:r>
      <w:r w:rsidR="00DC5EA0" w:rsidRPr="00B12557">
        <w:rPr>
          <w:rFonts w:ascii="Arial" w:hAnsi="Arial" w:cs="Arial"/>
          <w:b/>
          <w:bCs/>
          <w:color w:val="000000" w:themeColor="text1"/>
          <w:sz w:val="24"/>
          <w:szCs w:val="24"/>
        </w:rPr>
        <w:t xml:space="preserve"> </w:t>
      </w:r>
      <w:r w:rsidRPr="00D64FC5">
        <w:rPr>
          <w:rFonts w:ascii="Arial" w:hAnsi="Arial" w:cs="Arial"/>
          <w:color w:val="000000" w:themeColor="text1"/>
          <w:sz w:val="24"/>
          <w:szCs w:val="24"/>
        </w:rPr>
        <w:t xml:space="preserve">and New Preferential Procurement laws and regulations that will apply for this Project. </w:t>
      </w:r>
      <w:r w:rsidR="007E51B3" w:rsidRPr="00D64FC5">
        <w:rPr>
          <w:rFonts w:ascii="Arial" w:hAnsi="Arial" w:cs="Arial"/>
          <w:color w:val="000000" w:themeColor="text1"/>
          <w:sz w:val="24"/>
          <w:szCs w:val="24"/>
        </w:rPr>
        <w:t>The Employer</w:t>
      </w:r>
      <w:r w:rsidRPr="00D64FC5">
        <w:rPr>
          <w:rFonts w:ascii="Arial" w:hAnsi="Arial" w:cs="Arial"/>
          <w:color w:val="000000" w:themeColor="text1"/>
          <w:sz w:val="24"/>
          <w:szCs w:val="24"/>
        </w:rPr>
        <w:t xml:space="preserve"> </w:t>
      </w:r>
      <w:r w:rsidR="00EA2B01" w:rsidRPr="00D64FC5">
        <w:rPr>
          <w:rFonts w:ascii="Arial" w:hAnsi="Arial" w:cs="Arial"/>
          <w:color w:val="000000" w:themeColor="text1"/>
          <w:sz w:val="24"/>
          <w:szCs w:val="24"/>
        </w:rPr>
        <w:t xml:space="preserve">and/or Engineer </w:t>
      </w:r>
      <w:r w:rsidRPr="00D64FC5">
        <w:rPr>
          <w:rFonts w:ascii="Arial" w:hAnsi="Arial" w:cs="Arial"/>
          <w:color w:val="000000" w:themeColor="text1"/>
          <w:sz w:val="24"/>
          <w:szCs w:val="24"/>
        </w:rPr>
        <w:t xml:space="preserve">does not accept any liability for provision of this link since the </w:t>
      </w:r>
      <w:r w:rsidR="007E51B3" w:rsidRPr="00D64FC5">
        <w:rPr>
          <w:rFonts w:ascii="Arial" w:hAnsi="Arial" w:cs="Arial"/>
          <w:color w:val="000000" w:themeColor="text1"/>
          <w:sz w:val="24"/>
          <w:szCs w:val="24"/>
        </w:rPr>
        <w:t>Contractor</w:t>
      </w:r>
      <w:r w:rsidRPr="00D64FC5">
        <w:rPr>
          <w:rFonts w:ascii="Arial" w:hAnsi="Arial" w:cs="Arial"/>
          <w:color w:val="000000" w:themeColor="text1"/>
          <w:sz w:val="24"/>
          <w:szCs w:val="24"/>
        </w:rPr>
        <w:t xml:space="preserve"> shall satisfy itself that all information is attained from the </w:t>
      </w:r>
      <w:r w:rsidR="00521065" w:rsidRPr="00D64FC5">
        <w:rPr>
          <w:rFonts w:ascii="Arial" w:hAnsi="Arial" w:cs="Arial"/>
          <w:color w:val="000000" w:themeColor="text1"/>
          <w:sz w:val="24"/>
          <w:szCs w:val="24"/>
        </w:rPr>
        <w:t>DTIC</w:t>
      </w:r>
      <w:r w:rsidRPr="00D64FC5">
        <w:rPr>
          <w:rFonts w:ascii="Arial" w:hAnsi="Arial" w:cs="Arial"/>
          <w:color w:val="000000" w:themeColor="text1"/>
          <w:sz w:val="24"/>
          <w:szCs w:val="24"/>
        </w:rPr>
        <w:t xml:space="preserve"> and any </w:t>
      </w:r>
      <w:r w:rsidRPr="00D64FC5">
        <w:rPr>
          <w:rFonts w:ascii="Arial" w:hAnsi="Arial" w:cs="Arial"/>
          <w:color w:val="000000" w:themeColor="text1"/>
          <w:sz w:val="24"/>
          <w:szCs w:val="24"/>
        </w:rPr>
        <w:lastRenderedPageBreak/>
        <w:t xml:space="preserve">other relevant organ of the South African Government when preparing the </w:t>
      </w:r>
      <w:r w:rsidR="00326685" w:rsidRPr="00D64FC5">
        <w:rPr>
          <w:rFonts w:ascii="Arial" w:hAnsi="Arial" w:cs="Arial"/>
          <w:color w:val="000000" w:themeColor="text1"/>
          <w:sz w:val="24"/>
          <w:szCs w:val="24"/>
        </w:rPr>
        <w:t>Contractor</w:t>
      </w:r>
      <w:r w:rsidRPr="00D64FC5">
        <w:rPr>
          <w:rFonts w:ascii="Arial" w:hAnsi="Arial" w:cs="Arial"/>
          <w:color w:val="000000" w:themeColor="text1"/>
          <w:sz w:val="24"/>
          <w:szCs w:val="24"/>
        </w:rPr>
        <w:t xml:space="preserve">’s </w:t>
      </w:r>
      <w:r w:rsidR="00230A1F" w:rsidRPr="00D64FC5">
        <w:rPr>
          <w:rFonts w:ascii="Arial" w:hAnsi="Arial" w:cs="Arial"/>
          <w:color w:val="000000" w:themeColor="text1"/>
          <w:sz w:val="24"/>
          <w:szCs w:val="24"/>
        </w:rPr>
        <w:t>Proposal</w:t>
      </w:r>
      <w:r w:rsidRPr="00D64FC5">
        <w:rPr>
          <w:rFonts w:ascii="Arial" w:hAnsi="Arial" w:cs="Arial"/>
          <w:color w:val="000000" w:themeColor="text1"/>
          <w:sz w:val="24"/>
          <w:szCs w:val="24"/>
        </w:rPr>
        <w:t>.</w:t>
      </w:r>
    </w:p>
    <w:p w14:paraId="2097C4BD" w14:textId="77777777" w:rsidR="009D4156" w:rsidRPr="00D64FC5" w:rsidRDefault="009D4156" w:rsidP="009D4156">
      <w:pPr>
        <w:pStyle w:val="ListParagraph"/>
        <w:spacing w:line="360" w:lineRule="auto"/>
        <w:ind w:left="1134"/>
        <w:rPr>
          <w:rFonts w:ascii="Arial" w:hAnsi="Arial" w:cs="Arial"/>
          <w:color w:val="000000" w:themeColor="text1"/>
          <w:sz w:val="24"/>
          <w:szCs w:val="24"/>
        </w:rPr>
      </w:pPr>
    </w:p>
    <w:p w14:paraId="2A90CF98" w14:textId="02A6143F" w:rsidR="00B520F2" w:rsidRPr="00D64FC5" w:rsidRDefault="009D4156" w:rsidP="009D4156">
      <w:pPr>
        <w:pStyle w:val="ListParagraph"/>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4.5.4.4</w:t>
      </w:r>
      <w:r w:rsidRPr="00D64FC5">
        <w:rPr>
          <w:rFonts w:ascii="Arial" w:hAnsi="Arial" w:cs="Arial"/>
          <w:color w:val="000000" w:themeColor="text1"/>
          <w:sz w:val="24"/>
          <w:szCs w:val="24"/>
        </w:rPr>
        <w:tab/>
      </w:r>
      <w:r w:rsidR="00560E81" w:rsidRPr="00D64FC5">
        <w:rPr>
          <w:rFonts w:ascii="Arial" w:hAnsi="Arial" w:cs="Arial"/>
          <w:color w:val="000000" w:themeColor="text1"/>
          <w:sz w:val="24"/>
          <w:szCs w:val="24"/>
        </w:rPr>
        <w:t xml:space="preserve">The </w:t>
      </w:r>
      <w:r w:rsidR="00E51156" w:rsidRPr="00D64FC5">
        <w:rPr>
          <w:rFonts w:ascii="Arial" w:hAnsi="Arial" w:cs="Arial"/>
          <w:color w:val="000000" w:themeColor="text1"/>
          <w:sz w:val="24"/>
          <w:szCs w:val="24"/>
        </w:rPr>
        <w:t>Contractor</w:t>
      </w:r>
      <w:r w:rsidR="00560E81" w:rsidRPr="00D64FC5">
        <w:rPr>
          <w:rFonts w:ascii="Arial" w:hAnsi="Arial" w:cs="Arial"/>
          <w:color w:val="000000" w:themeColor="text1"/>
          <w:sz w:val="24"/>
          <w:szCs w:val="24"/>
        </w:rPr>
        <w:t xml:space="preserve"> shall, on an uninterrupted basis, comply with all Preferential Procurement laws, regulations and compliance requirements stated</w:t>
      </w:r>
      <w:r w:rsidR="003D755B" w:rsidRPr="00D64FC5">
        <w:rPr>
          <w:rFonts w:ascii="Arial" w:hAnsi="Arial" w:cs="Arial"/>
          <w:color w:val="000000" w:themeColor="text1"/>
          <w:sz w:val="24"/>
          <w:szCs w:val="24"/>
        </w:rPr>
        <w:t xml:space="preserve"> in the Employer’s Requirements, this Contract and the RFP</w:t>
      </w:r>
      <w:r w:rsidR="00560E81" w:rsidRPr="00D64FC5">
        <w:rPr>
          <w:rFonts w:ascii="Arial" w:hAnsi="Arial" w:cs="Arial"/>
          <w:color w:val="000000" w:themeColor="text1"/>
          <w:sz w:val="24"/>
          <w:szCs w:val="24"/>
        </w:rPr>
        <w:t xml:space="preserve">. The </w:t>
      </w:r>
      <w:r w:rsidR="00326685" w:rsidRPr="00D64FC5">
        <w:rPr>
          <w:rFonts w:ascii="Arial" w:hAnsi="Arial" w:cs="Arial"/>
          <w:color w:val="000000" w:themeColor="text1"/>
          <w:sz w:val="24"/>
          <w:szCs w:val="24"/>
        </w:rPr>
        <w:t>Contractor</w:t>
      </w:r>
      <w:r w:rsidR="00560E81" w:rsidRPr="00D64FC5">
        <w:rPr>
          <w:rFonts w:ascii="Arial" w:hAnsi="Arial" w:cs="Arial"/>
          <w:color w:val="000000" w:themeColor="text1"/>
          <w:sz w:val="24"/>
          <w:szCs w:val="24"/>
        </w:rPr>
        <w:t xml:space="preserve"> shall further provide any proof and unredacted supporting documents proving compliance as specified </w:t>
      </w:r>
      <w:r w:rsidR="00CC6F3C" w:rsidRPr="00D64FC5">
        <w:rPr>
          <w:rFonts w:ascii="Arial" w:hAnsi="Arial" w:cs="Arial"/>
          <w:color w:val="000000" w:themeColor="text1"/>
          <w:sz w:val="24"/>
          <w:szCs w:val="24"/>
        </w:rPr>
        <w:t>in the Employer’s Requirements, this Contract and the</w:t>
      </w:r>
      <w:r w:rsidR="00560E81" w:rsidRPr="00D64FC5">
        <w:rPr>
          <w:rFonts w:ascii="Arial" w:hAnsi="Arial" w:cs="Arial"/>
          <w:color w:val="000000" w:themeColor="text1"/>
          <w:sz w:val="24"/>
          <w:szCs w:val="24"/>
        </w:rPr>
        <w:t xml:space="preserve"> RFP or immediately upon receipt of a request from </w:t>
      </w:r>
      <w:r w:rsidR="00866D1D" w:rsidRPr="00D64FC5">
        <w:rPr>
          <w:rFonts w:ascii="Arial" w:hAnsi="Arial" w:cs="Arial"/>
          <w:color w:val="000000" w:themeColor="text1"/>
          <w:sz w:val="24"/>
          <w:szCs w:val="24"/>
        </w:rPr>
        <w:t>the Employer</w:t>
      </w:r>
      <w:r w:rsidR="00560E81" w:rsidRPr="00D64FC5">
        <w:rPr>
          <w:rFonts w:ascii="Arial" w:hAnsi="Arial" w:cs="Arial"/>
          <w:color w:val="000000" w:themeColor="text1"/>
          <w:sz w:val="24"/>
          <w:szCs w:val="24"/>
        </w:rPr>
        <w:t xml:space="preserve"> </w:t>
      </w:r>
      <w:r w:rsidR="00EA2B01" w:rsidRPr="00D64FC5">
        <w:rPr>
          <w:rFonts w:ascii="Arial" w:hAnsi="Arial" w:cs="Arial"/>
          <w:color w:val="000000" w:themeColor="text1"/>
          <w:sz w:val="24"/>
          <w:szCs w:val="24"/>
        </w:rPr>
        <w:t xml:space="preserve">and/or Engineer </w:t>
      </w:r>
      <w:r w:rsidR="00560E81" w:rsidRPr="00D64FC5">
        <w:rPr>
          <w:rFonts w:ascii="Arial" w:hAnsi="Arial" w:cs="Arial"/>
          <w:color w:val="000000" w:themeColor="text1"/>
          <w:sz w:val="24"/>
          <w:szCs w:val="24"/>
        </w:rPr>
        <w:t xml:space="preserve">for the </w:t>
      </w:r>
      <w:r w:rsidR="008462EC" w:rsidRPr="00D64FC5">
        <w:rPr>
          <w:rFonts w:ascii="Arial" w:hAnsi="Arial" w:cs="Arial"/>
          <w:color w:val="000000" w:themeColor="text1"/>
          <w:sz w:val="24"/>
          <w:szCs w:val="24"/>
        </w:rPr>
        <w:t>Contractor</w:t>
      </w:r>
      <w:r w:rsidR="00560E81" w:rsidRPr="00D64FC5">
        <w:rPr>
          <w:rFonts w:ascii="Arial" w:hAnsi="Arial" w:cs="Arial"/>
          <w:color w:val="000000" w:themeColor="text1"/>
          <w:sz w:val="24"/>
          <w:szCs w:val="24"/>
        </w:rPr>
        <w:t xml:space="preserve"> to do so. Failure of the </w:t>
      </w:r>
      <w:r w:rsidR="008462EC" w:rsidRPr="00D64FC5">
        <w:rPr>
          <w:rFonts w:ascii="Arial" w:hAnsi="Arial" w:cs="Arial"/>
          <w:color w:val="000000" w:themeColor="text1"/>
          <w:sz w:val="24"/>
          <w:szCs w:val="24"/>
        </w:rPr>
        <w:t>Contractor</w:t>
      </w:r>
      <w:r w:rsidR="00560E81" w:rsidRPr="00D64FC5">
        <w:rPr>
          <w:rFonts w:ascii="Arial" w:hAnsi="Arial" w:cs="Arial"/>
          <w:color w:val="000000" w:themeColor="text1"/>
          <w:sz w:val="24"/>
          <w:szCs w:val="24"/>
        </w:rPr>
        <w:t xml:space="preserve"> to meet any of these requirements at any time throughout the duration of the Contract shall give </w:t>
      </w:r>
      <w:r w:rsidR="008462EC" w:rsidRPr="00D64FC5">
        <w:rPr>
          <w:rFonts w:ascii="Arial" w:hAnsi="Arial" w:cs="Arial"/>
          <w:color w:val="000000" w:themeColor="text1"/>
          <w:sz w:val="24"/>
          <w:szCs w:val="24"/>
        </w:rPr>
        <w:t>the Employer</w:t>
      </w:r>
      <w:r w:rsidR="00EA2B01" w:rsidRPr="00D64FC5">
        <w:rPr>
          <w:rFonts w:ascii="Arial" w:hAnsi="Arial" w:cs="Arial"/>
          <w:color w:val="000000" w:themeColor="text1"/>
          <w:sz w:val="24"/>
          <w:szCs w:val="24"/>
        </w:rPr>
        <w:t xml:space="preserve"> and/or Engineer</w:t>
      </w:r>
      <w:r w:rsidR="00560E81" w:rsidRPr="00D64FC5">
        <w:rPr>
          <w:rFonts w:ascii="Arial" w:hAnsi="Arial" w:cs="Arial"/>
          <w:color w:val="000000" w:themeColor="text1"/>
          <w:sz w:val="24"/>
          <w:szCs w:val="24"/>
        </w:rPr>
        <w:t xml:space="preserve"> an unprejudiced right to immediately apply penalties (as specified</w:t>
      </w:r>
      <w:r w:rsidR="000A600B" w:rsidRPr="00D64FC5">
        <w:rPr>
          <w:rFonts w:ascii="Arial" w:hAnsi="Arial" w:cs="Arial"/>
          <w:color w:val="000000" w:themeColor="text1"/>
          <w:sz w:val="24"/>
          <w:szCs w:val="24"/>
        </w:rPr>
        <w:t xml:space="preserve"> in</w:t>
      </w:r>
      <w:r w:rsidR="00560E81" w:rsidRPr="00D64FC5">
        <w:rPr>
          <w:rFonts w:ascii="Arial" w:hAnsi="Arial" w:cs="Arial"/>
          <w:color w:val="000000" w:themeColor="text1"/>
          <w:sz w:val="24"/>
          <w:szCs w:val="24"/>
        </w:rPr>
        <w:t xml:space="preserve"> </w:t>
      </w:r>
      <w:r w:rsidR="000A600B" w:rsidRPr="00D64FC5">
        <w:rPr>
          <w:rFonts w:ascii="Arial" w:hAnsi="Arial" w:cs="Arial"/>
          <w:color w:val="000000" w:themeColor="text1"/>
          <w:sz w:val="24"/>
          <w:szCs w:val="24"/>
        </w:rPr>
        <w:t>the Employer’s Requirements, this Contract and the RFP</w:t>
      </w:r>
      <w:r w:rsidR="00560E81" w:rsidRPr="00D64FC5">
        <w:rPr>
          <w:rFonts w:ascii="Arial" w:hAnsi="Arial" w:cs="Arial"/>
          <w:color w:val="000000" w:themeColor="text1"/>
          <w:sz w:val="24"/>
          <w:szCs w:val="24"/>
        </w:rPr>
        <w:t xml:space="preserve">) for each incident (from the date that </w:t>
      </w:r>
      <w:r w:rsidR="00C55C75" w:rsidRPr="00D64FC5">
        <w:rPr>
          <w:rFonts w:ascii="Arial" w:hAnsi="Arial" w:cs="Arial"/>
          <w:color w:val="000000" w:themeColor="text1"/>
          <w:sz w:val="24"/>
          <w:szCs w:val="24"/>
        </w:rPr>
        <w:t>the Employer</w:t>
      </w:r>
      <w:r w:rsidR="0008185B" w:rsidRPr="00D64FC5">
        <w:rPr>
          <w:rFonts w:ascii="Arial" w:hAnsi="Arial" w:cs="Arial"/>
          <w:color w:val="000000" w:themeColor="text1"/>
          <w:sz w:val="24"/>
          <w:szCs w:val="24"/>
        </w:rPr>
        <w:t xml:space="preserve"> and/or Engineer</w:t>
      </w:r>
      <w:r w:rsidR="00560E81" w:rsidRPr="00D64FC5">
        <w:rPr>
          <w:rFonts w:ascii="Arial" w:hAnsi="Arial" w:cs="Arial"/>
          <w:color w:val="000000" w:themeColor="text1"/>
          <w:sz w:val="24"/>
          <w:szCs w:val="24"/>
        </w:rPr>
        <w:t xml:space="preserve"> decides is the date on which the incident commenced until the date on which </w:t>
      </w:r>
      <w:r w:rsidR="00C55C75" w:rsidRPr="00D64FC5">
        <w:rPr>
          <w:rFonts w:ascii="Arial" w:hAnsi="Arial" w:cs="Arial"/>
          <w:color w:val="000000" w:themeColor="text1"/>
          <w:sz w:val="24"/>
          <w:szCs w:val="24"/>
        </w:rPr>
        <w:t>the Employer</w:t>
      </w:r>
      <w:r w:rsidR="00560E81" w:rsidRPr="00D64FC5">
        <w:rPr>
          <w:rFonts w:ascii="Arial" w:hAnsi="Arial" w:cs="Arial"/>
          <w:color w:val="000000" w:themeColor="text1"/>
          <w:sz w:val="24"/>
          <w:szCs w:val="24"/>
        </w:rPr>
        <w:t xml:space="preserve"> </w:t>
      </w:r>
      <w:r w:rsidR="0008185B" w:rsidRPr="00D64FC5">
        <w:rPr>
          <w:rFonts w:ascii="Arial" w:hAnsi="Arial" w:cs="Arial"/>
          <w:color w:val="000000" w:themeColor="text1"/>
          <w:sz w:val="24"/>
          <w:szCs w:val="24"/>
        </w:rPr>
        <w:t xml:space="preserve">and/or Engineer </w:t>
      </w:r>
      <w:r w:rsidR="00560E81" w:rsidRPr="00D64FC5">
        <w:rPr>
          <w:rFonts w:ascii="Arial" w:hAnsi="Arial" w:cs="Arial"/>
          <w:color w:val="000000" w:themeColor="text1"/>
          <w:sz w:val="24"/>
          <w:szCs w:val="24"/>
        </w:rPr>
        <w:t xml:space="preserve">confirms, in writing, that </w:t>
      </w:r>
      <w:r w:rsidR="00C55C75" w:rsidRPr="00D64FC5">
        <w:rPr>
          <w:rFonts w:ascii="Arial" w:hAnsi="Arial" w:cs="Arial"/>
          <w:color w:val="000000" w:themeColor="text1"/>
          <w:sz w:val="24"/>
          <w:szCs w:val="24"/>
        </w:rPr>
        <w:t>the Employer</w:t>
      </w:r>
      <w:r w:rsidR="00560E81" w:rsidRPr="00D64FC5">
        <w:rPr>
          <w:rFonts w:ascii="Arial" w:hAnsi="Arial" w:cs="Arial"/>
          <w:color w:val="000000" w:themeColor="text1"/>
          <w:sz w:val="24"/>
          <w:szCs w:val="24"/>
        </w:rPr>
        <w:t xml:space="preserve"> </w:t>
      </w:r>
      <w:r w:rsidR="0008185B" w:rsidRPr="00D64FC5">
        <w:rPr>
          <w:rFonts w:ascii="Arial" w:hAnsi="Arial" w:cs="Arial"/>
          <w:color w:val="000000" w:themeColor="text1"/>
          <w:sz w:val="24"/>
          <w:szCs w:val="24"/>
        </w:rPr>
        <w:t xml:space="preserve">and/or Engineer </w:t>
      </w:r>
      <w:r w:rsidR="00560E81" w:rsidRPr="00D64FC5">
        <w:rPr>
          <w:rFonts w:ascii="Arial" w:hAnsi="Arial" w:cs="Arial"/>
          <w:color w:val="000000" w:themeColor="text1"/>
          <w:sz w:val="24"/>
          <w:szCs w:val="24"/>
        </w:rPr>
        <w:t xml:space="preserve">is completely satisfied that the incident is completely resolved by the </w:t>
      </w:r>
      <w:r w:rsidR="00C55C75" w:rsidRPr="00D64FC5">
        <w:rPr>
          <w:rFonts w:ascii="Arial" w:hAnsi="Arial" w:cs="Arial"/>
          <w:color w:val="000000" w:themeColor="text1"/>
          <w:sz w:val="24"/>
          <w:szCs w:val="24"/>
        </w:rPr>
        <w:t>Contractor</w:t>
      </w:r>
      <w:r w:rsidR="00560E81" w:rsidRPr="00D64FC5">
        <w:rPr>
          <w:rFonts w:ascii="Arial" w:hAnsi="Arial" w:cs="Arial"/>
          <w:color w:val="000000" w:themeColor="text1"/>
          <w:sz w:val="24"/>
          <w:szCs w:val="24"/>
        </w:rPr>
        <w:t xml:space="preserve">). </w:t>
      </w:r>
      <w:r w:rsidR="00B520F2" w:rsidRPr="00906068">
        <w:rPr>
          <w:rFonts w:ascii="Arial" w:hAnsi="Arial" w:cs="Arial"/>
          <w:color w:val="000000" w:themeColor="text1"/>
          <w:sz w:val="24"/>
          <w:szCs w:val="24"/>
        </w:rPr>
        <w:t>Failure in this regard shall mean:</w:t>
      </w:r>
    </w:p>
    <w:p w14:paraId="312EDD9F" w14:textId="77777777" w:rsidR="009D4156" w:rsidRPr="00D64FC5" w:rsidRDefault="009D4156" w:rsidP="00D64FC5">
      <w:pPr>
        <w:pStyle w:val="ListParagraph"/>
        <w:spacing w:line="360" w:lineRule="auto"/>
        <w:ind w:left="2268" w:hanging="1134"/>
        <w:rPr>
          <w:rFonts w:ascii="Arial" w:hAnsi="Arial" w:cs="Arial"/>
          <w:color w:val="000000" w:themeColor="text1"/>
          <w:sz w:val="24"/>
          <w:szCs w:val="24"/>
        </w:rPr>
      </w:pPr>
    </w:p>
    <w:p w14:paraId="4CC0E62B" w14:textId="1F4AD305" w:rsidR="007C7E3F" w:rsidRPr="00D64FC5" w:rsidRDefault="00B520F2" w:rsidP="00D11D3C">
      <w:pPr>
        <w:pStyle w:val="ListParagraph"/>
        <w:numPr>
          <w:ilvl w:val="4"/>
          <w:numId w:val="38"/>
        </w:numPr>
        <w:spacing w:line="360" w:lineRule="auto"/>
        <w:ind w:left="2268"/>
        <w:rPr>
          <w:rFonts w:ascii="Arial" w:hAnsi="Arial" w:cs="Arial"/>
          <w:color w:val="000000" w:themeColor="text1"/>
          <w:sz w:val="24"/>
          <w:szCs w:val="24"/>
        </w:rPr>
      </w:pPr>
      <w:r w:rsidRPr="00D64FC5">
        <w:rPr>
          <w:rFonts w:ascii="Arial" w:hAnsi="Arial" w:cs="Arial"/>
          <w:color w:val="000000" w:themeColor="text1"/>
          <w:sz w:val="24"/>
          <w:szCs w:val="24"/>
        </w:rPr>
        <w:t>The Penalty, per incident, shall be payable for each elapsed calendar day calculated from the date that the Employer and/or Engineer decides is the date on which the incident commenced to the date on which the Employer and/or Engineer confirms, in writing, that the Employer and/or Engineer is completely satisfied that the incident is completely resolved by the Contractor. Elapsed calendar days shall include the calendar day on which the incident commenced and the calendar day on which the Employer and/or Engineer confirms, in writing, that the Employer and/or Engineer is completely satisfied that the incident is completely resolved by the Contractor.</w:t>
      </w:r>
    </w:p>
    <w:p w14:paraId="148E20AA" w14:textId="77777777" w:rsidR="007C7E3F" w:rsidRPr="00D64FC5" w:rsidRDefault="007C7E3F" w:rsidP="00D64FC5">
      <w:pPr>
        <w:pStyle w:val="ListParagraph"/>
        <w:spacing w:line="360" w:lineRule="auto"/>
        <w:ind w:left="2268"/>
        <w:rPr>
          <w:rFonts w:ascii="Arial" w:hAnsi="Arial" w:cs="Arial"/>
          <w:color w:val="000000" w:themeColor="text1"/>
          <w:sz w:val="24"/>
          <w:szCs w:val="24"/>
        </w:rPr>
      </w:pPr>
    </w:p>
    <w:p w14:paraId="61AB51E9" w14:textId="3A8CF5DD" w:rsidR="00B520F2" w:rsidRPr="00D64FC5" w:rsidRDefault="00B520F2" w:rsidP="00D11D3C">
      <w:pPr>
        <w:pStyle w:val="ListParagraph"/>
        <w:numPr>
          <w:ilvl w:val="4"/>
          <w:numId w:val="38"/>
        </w:numPr>
        <w:spacing w:line="360" w:lineRule="auto"/>
        <w:ind w:left="2268"/>
        <w:rPr>
          <w:rFonts w:ascii="Arial" w:hAnsi="Arial" w:cs="Arial"/>
          <w:color w:val="000000" w:themeColor="text1"/>
          <w:sz w:val="24"/>
          <w:szCs w:val="24"/>
        </w:rPr>
      </w:pPr>
      <w:r w:rsidRPr="00D64FC5">
        <w:rPr>
          <w:rFonts w:ascii="Arial" w:hAnsi="Arial" w:cs="Arial"/>
          <w:color w:val="000000" w:themeColor="text1"/>
          <w:sz w:val="24"/>
          <w:szCs w:val="24"/>
        </w:rPr>
        <w:t xml:space="preserve">The Penalty payable shall be calculated at 0.025% of the TCP multiplied by the number of elapsed calendar days, per incident, but shall not exceed 2.500% of the TCP per incident. The TCP that will be used for the calculation of the Penalty, for each incident, will be the as </w:t>
      </w:r>
      <w:r w:rsidRPr="00D64FC5">
        <w:rPr>
          <w:rFonts w:ascii="Arial" w:hAnsi="Arial" w:cs="Arial"/>
          <w:color w:val="000000" w:themeColor="text1"/>
          <w:sz w:val="24"/>
          <w:szCs w:val="24"/>
        </w:rPr>
        <w:lastRenderedPageBreak/>
        <w:t>reflected in the latest Payment Certificate issued by the Employer and/or Engineer, at the time that the Penalty is to be calculated for each incident.</w:t>
      </w:r>
    </w:p>
    <w:p w14:paraId="52869065" w14:textId="77777777" w:rsidR="009D4156" w:rsidRPr="00D64FC5" w:rsidRDefault="009D4156" w:rsidP="00D64FC5">
      <w:pPr>
        <w:pStyle w:val="ListParagraph"/>
        <w:spacing w:line="360" w:lineRule="auto"/>
        <w:ind w:left="1134" w:hanging="1134"/>
        <w:rPr>
          <w:rFonts w:ascii="Arial" w:hAnsi="Arial" w:cs="Arial"/>
          <w:color w:val="000000" w:themeColor="text1"/>
          <w:sz w:val="24"/>
          <w:szCs w:val="24"/>
        </w:rPr>
      </w:pPr>
    </w:p>
    <w:p w14:paraId="67726DA7" w14:textId="59DD675E" w:rsidR="000227DC" w:rsidRPr="00D64FC5" w:rsidRDefault="009D4156">
      <w:pPr>
        <w:pStyle w:val="ListParagraph"/>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4.5.4.5</w:t>
      </w:r>
      <w:r w:rsidRPr="00D64FC5">
        <w:rPr>
          <w:rFonts w:ascii="Arial" w:hAnsi="Arial" w:cs="Arial"/>
          <w:color w:val="000000" w:themeColor="text1"/>
          <w:sz w:val="24"/>
          <w:szCs w:val="24"/>
        </w:rPr>
        <w:tab/>
      </w:r>
      <w:r w:rsidR="00560E81" w:rsidRPr="00D64FC5">
        <w:rPr>
          <w:rFonts w:ascii="Arial" w:hAnsi="Arial" w:cs="Arial"/>
          <w:color w:val="000000" w:themeColor="text1"/>
          <w:sz w:val="24"/>
          <w:szCs w:val="24"/>
        </w:rPr>
        <w:t xml:space="preserve">The </w:t>
      </w:r>
      <w:r w:rsidR="00AC7162" w:rsidRPr="00D64FC5">
        <w:rPr>
          <w:rFonts w:ascii="Arial" w:hAnsi="Arial" w:cs="Arial"/>
          <w:color w:val="000000" w:themeColor="text1"/>
          <w:sz w:val="24"/>
          <w:szCs w:val="24"/>
        </w:rPr>
        <w:t>Contractor</w:t>
      </w:r>
      <w:r w:rsidR="00560E81" w:rsidRPr="00D64FC5">
        <w:rPr>
          <w:rFonts w:ascii="Arial" w:hAnsi="Arial" w:cs="Arial"/>
          <w:color w:val="000000" w:themeColor="text1"/>
          <w:sz w:val="24"/>
          <w:szCs w:val="24"/>
        </w:rPr>
        <w:t xml:space="preserve"> shall, on an uninterrupted basis, do all legal things necessary and comply with all Local Community Involvement compliance requirements stated </w:t>
      </w:r>
      <w:r w:rsidR="0008185B" w:rsidRPr="00D64FC5">
        <w:rPr>
          <w:rFonts w:ascii="Arial" w:hAnsi="Arial" w:cs="Arial"/>
          <w:color w:val="000000" w:themeColor="text1"/>
          <w:sz w:val="24"/>
          <w:szCs w:val="24"/>
        </w:rPr>
        <w:t>in the Employer’s Requirements, this Contract and the RFP</w:t>
      </w:r>
      <w:r w:rsidR="00560E81" w:rsidRPr="00D64FC5">
        <w:rPr>
          <w:rFonts w:ascii="Arial" w:hAnsi="Arial" w:cs="Arial"/>
          <w:color w:val="000000" w:themeColor="text1"/>
          <w:sz w:val="24"/>
          <w:szCs w:val="24"/>
        </w:rPr>
        <w:t xml:space="preserve">. This shall include taking full responsibility of ensuring all necessary Local Community Involvement initiatives are fulfilled, and targets met, to ensure successful delivery of the Project and the whole of the Works for the entire duration of the Contract. The </w:t>
      </w:r>
      <w:r w:rsidR="00326685" w:rsidRPr="00D64FC5">
        <w:rPr>
          <w:rFonts w:ascii="Arial" w:hAnsi="Arial" w:cs="Arial"/>
          <w:color w:val="000000" w:themeColor="text1"/>
          <w:sz w:val="24"/>
          <w:szCs w:val="24"/>
        </w:rPr>
        <w:t>Contractor</w:t>
      </w:r>
      <w:r w:rsidR="00560E81" w:rsidRPr="00D64FC5">
        <w:rPr>
          <w:rFonts w:ascii="Arial" w:hAnsi="Arial" w:cs="Arial"/>
          <w:color w:val="000000" w:themeColor="text1"/>
          <w:sz w:val="24"/>
          <w:szCs w:val="24"/>
        </w:rPr>
        <w:t xml:space="preserve"> shall further provide any proof and unredacted supporting documents proving compliance as specified </w:t>
      </w:r>
      <w:r w:rsidR="00917747" w:rsidRPr="00D64FC5">
        <w:rPr>
          <w:rFonts w:ascii="Arial" w:hAnsi="Arial" w:cs="Arial"/>
          <w:color w:val="000000" w:themeColor="text1"/>
          <w:sz w:val="24"/>
          <w:szCs w:val="24"/>
        </w:rPr>
        <w:t xml:space="preserve">in the Employer’s Requirements, this Contract and the RFP </w:t>
      </w:r>
      <w:r w:rsidR="00560E81" w:rsidRPr="00D64FC5">
        <w:rPr>
          <w:rFonts w:ascii="Arial" w:hAnsi="Arial" w:cs="Arial"/>
          <w:color w:val="000000" w:themeColor="text1"/>
          <w:sz w:val="24"/>
          <w:szCs w:val="24"/>
        </w:rPr>
        <w:t xml:space="preserve">or immediately upon receipt of a request from </w:t>
      </w:r>
      <w:r w:rsidR="00E15F59" w:rsidRPr="00D64FC5">
        <w:rPr>
          <w:rFonts w:ascii="Arial" w:hAnsi="Arial" w:cs="Arial"/>
          <w:color w:val="000000" w:themeColor="text1"/>
          <w:sz w:val="24"/>
          <w:szCs w:val="24"/>
        </w:rPr>
        <w:t>the Employer</w:t>
      </w:r>
      <w:r w:rsidR="00917747" w:rsidRPr="00D64FC5">
        <w:rPr>
          <w:rFonts w:ascii="Arial" w:hAnsi="Arial" w:cs="Arial"/>
          <w:color w:val="000000" w:themeColor="text1"/>
          <w:sz w:val="24"/>
          <w:szCs w:val="24"/>
        </w:rPr>
        <w:t xml:space="preserve"> and/or Engineer</w:t>
      </w:r>
      <w:r w:rsidR="00560E81" w:rsidRPr="00D64FC5">
        <w:rPr>
          <w:rFonts w:ascii="Arial" w:hAnsi="Arial" w:cs="Arial"/>
          <w:color w:val="000000" w:themeColor="text1"/>
          <w:sz w:val="24"/>
          <w:szCs w:val="24"/>
        </w:rPr>
        <w:t xml:space="preserve"> for the </w:t>
      </w:r>
      <w:r w:rsidR="00E15F59" w:rsidRPr="00D64FC5">
        <w:rPr>
          <w:rFonts w:ascii="Arial" w:hAnsi="Arial" w:cs="Arial"/>
          <w:color w:val="000000" w:themeColor="text1"/>
          <w:sz w:val="24"/>
          <w:szCs w:val="24"/>
        </w:rPr>
        <w:t>Contractor</w:t>
      </w:r>
      <w:r w:rsidR="00560E81" w:rsidRPr="00D64FC5">
        <w:rPr>
          <w:rFonts w:ascii="Arial" w:hAnsi="Arial" w:cs="Arial"/>
          <w:color w:val="000000" w:themeColor="text1"/>
          <w:sz w:val="24"/>
          <w:szCs w:val="24"/>
        </w:rPr>
        <w:t xml:space="preserve"> to do so. Failure of the </w:t>
      </w:r>
      <w:r w:rsidR="00326685" w:rsidRPr="00D64FC5">
        <w:rPr>
          <w:rFonts w:ascii="Arial" w:hAnsi="Arial" w:cs="Arial"/>
          <w:color w:val="000000" w:themeColor="text1"/>
          <w:sz w:val="24"/>
          <w:szCs w:val="24"/>
        </w:rPr>
        <w:t>Contractor</w:t>
      </w:r>
      <w:r w:rsidR="00560E81" w:rsidRPr="00D64FC5">
        <w:rPr>
          <w:rFonts w:ascii="Arial" w:hAnsi="Arial" w:cs="Arial"/>
          <w:color w:val="000000" w:themeColor="text1"/>
          <w:sz w:val="24"/>
          <w:szCs w:val="24"/>
        </w:rPr>
        <w:t xml:space="preserve"> to meet any of these requirements at any time throughout the duration of the Contract shall give </w:t>
      </w:r>
      <w:r w:rsidR="001F5AD0" w:rsidRPr="00D64FC5">
        <w:rPr>
          <w:rFonts w:ascii="Arial" w:hAnsi="Arial" w:cs="Arial"/>
          <w:color w:val="000000" w:themeColor="text1"/>
          <w:sz w:val="24"/>
          <w:szCs w:val="24"/>
        </w:rPr>
        <w:t>the Employer</w:t>
      </w:r>
      <w:r w:rsidR="00917747" w:rsidRPr="00D64FC5">
        <w:rPr>
          <w:rFonts w:ascii="Arial" w:hAnsi="Arial" w:cs="Arial"/>
          <w:color w:val="000000" w:themeColor="text1"/>
          <w:sz w:val="24"/>
          <w:szCs w:val="24"/>
        </w:rPr>
        <w:t xml:space="preserve"> and/or Engineer</w:t>
      </w:r>
      <w:r w:rsidR="00560E81" w:rsidRPr="00D64FC5">
        <w:rPr>
          <w:rFonts w:ascii="Arial" w:hAnsi="Arial" w:cs="Arial"/>
          <w:color w:val="000000" w:themeColor="text1"/>
          <w:sz w:val="24"/>
          <w:szCs w:val="24"/>
        </w:rPr>
        <w:t xml:space="preserve"> an unprejudiced right to immediately apply penalties (as specified</w:t>
      </w:r>
      <w:r w:rsidR="00917747" w:rsidRPr="00D64FC5">
        <w:rPr>
          <w:rFonts w:ascii="Arial" w:hAnsi="Arial" w:cs="Arial"/>
          <w:color w:val="000000" w:themeColor="text1"/>
          <w:sz w:val="24"/>
          <w:szCs w:val="24"/>
        </w:rPr>
        <w:t xml:space="preserve"> in</w:t>
      </w:r>
      <w:r w:rsidR="00560E81" w:rsidRPr="00D64FC5">
        <w:rPr>
          <w:rFonts w:ascii="Arial" w:hAnsi="Arial" w:cs="Arial"/>
          <w:color w:val="000000" w:themeColor="text1"/>
          <w:sz w:val="24"/>
          <w:szCs w:val="24"/>
        </w:rPr>
        <w:t xml:space="preserve"> </w:t>
      </w:r>
      <w:r w:rsidR="00917747" w:rsidRPr="00D64FC5">
        <w:rPr>
          <w:rFonts w:ascii="Arial" w:hAnsi="Arial" w:cs="Arial"/>
          <w:color w:val="000000" w:themeColor="text1"/>
          <w:sz w:val="24"/>
          <w:szCs w:val="24"/>
        </w:rPr>
        <w:t>the Employer’s Requirements, this Contract and the RFP</w:t>
      </w:r>
      <w:r w:rsidR="00560E81" w:rsidRPr="00D64FC5">
        <w:rPr>
          <w:rFonts w:ascii="Arial" w:hAnsi="Arial" w:cs="Arial"/>
          <w:color w:val="000000" w:themeColor="text1"/>
          <w:sz w:val="24"/>
          <w:szCs w:val="24"/>
        </w:rPr>
        <w:t xml:space="preserve">) for each incident (from the date that </w:t>
      </w:r>
      <w:r w:rsidR="001F5AD0" w:rsidRPr="00D64FC5">
        <w:rPr>
          <w:rFonts w:ascii="Arial" w:hAnsi="Arial" w:cs="Arial"/>
          <w:color w:val="000000" w:themeColor="text1"/>
          <w:sz w:val="24"/>
          <w:szCs w:val="24"/>
        </w:rPr>
        <w:t>the Employer</w:t>
      </w:r>
      <w:r w:rsidR="00560E81" w:rsidRPr="00D64FC5">
        <w:rPr>
          <w:rFonts w:ascii="Arial" w:hAnsi="Arial" w:cs="Arial"/>
          <w:color w:val="000000" w:themeColor="text1"/>
          <w:sz w:val="24"/>
          <w:szCs w:val="24"/>
        </w:rPr>
        <w:t xml:space="preserve"> </w:t>
      </w:r>
      <w:r w:rsidR="00917747" w:rsidRPr="00D64FC5">
        <w:rPr>
          <w:rFonts w:ascii="Arial" w:hAnsi="Arial" w:cs="Arial"/>
          <w:color w:val="000000" w:themeColor="text1"/>
          <w:sz w:val="24"/>
          <w:szCs w:val="24"/>
        </w:rPr>
        <w:t xml:space="preserve">and/or Engineer </w:t>
      </w:r>
      <w:r w:rsidR="00560E81" w:rsidRPr="00D64FC5">
        <w:rPr>
          <w:rFonts w:ascii="Arial" w:hAnsi="Arial" w:cs="Arial"/>
          <w:color w:val="000000" w:themeColor="text1"/>
          <w:sz w:val="24"/>
          <w:szCs w:val="24"/>
        </w:rPr>
        <w:t xml:space="preserve">decides is the date on which the incident commenced until the date on which </w:t>
      </w:r>
      <w:r w:rsidR="001F5AD0" w:rsidRPr="00D64FC5">
        <w:rPr>
          <w:rFonts w:ascii="Arial" w:hAnsi="Arial" w:cs="Arial"/>
          <w:color w:val="000000" w:themeColor="text1"/>
          <w:sz w:val="24"/>
          <w:szCs w:val="24"/>
        </w:rPr>
        <w:t>the Employer</w:t>
      </w:r>
      <w:r w:rsidR="00560E81" w:rsidRPr="00D64FC5">
        <w:rPr>
          <w:rFonts w:ascii="Arial" w:hAnsi="Arial" w:cs="Arial"/>
          <w:color w:val="000000" w:themeColor="text1"/>
          <w:sz w:val="24"/>
          <w:szCs w:val="24"/>
        </w:rPr>
        <w:t xml:space="preserve"> </w:t>
      </w:r>
      <w:r w:rsidR="00917747" w:rsidRPr="00D64FC5">
        <w:rPr>
          <w:rFonts w:ascii="Arial" w:hAnsi="Arial" w:cs="Arial"/>
          <w:color w:val="000000" w:themeColor="text1"/>
          <w:sz w:val="24"/>
          <w:szCs w:val="24"/>
        </w:rPr>
        <w:t xml:space="preserve">and/or Engineer </w:t>
      </w:r>
      <w:r w:rsidR="00560E81" w:rsidRPr="00D64FC5">
        <w:rPr>
          <w:rFonts w:ascii="Arial" w:hAnsi="Arial" w:cs="Arial"/>
          <w:color w:val="000000" w:themeColor="text1"/>
          <w:sz w:val="24"/>
          <w:szCs w:val="24"/>
        </w:rPr>
        <w:t xml:space="preserve">confirms, in writing, that </w:t>
      </w:r>
      <w:r w:rsidR="000227DC" w:rsidRPr="00D64FC5">
        <w:rPr>
          <w:rFonts w:ascii="Arial" w:hAnsi="Arial" w:cs="Arial"/>
          <w:color w:val="000000" w:themeColor="text1"/>
          <w:sz w:val="24"/>
          <w:szCs w:val="24"/>
        </w:rPr>
        <w:t>the Employer</w:t>
      </w:r>
      <w:r w:rsidR="00917747" w:rsidRPr="00D64FC5">
        <w:rPr>
          <w:rFonts w:ascii="Arial" w:hAnsi="Arial" w:cs="Arial"/>
          <w:color w:val="000000" w:themeColor="text1"/>
          <w:sz w:val="24"/>
          <w:szCs w:val="24"/>
        </w:rPr>
        <w:t xml:space="preserve"> and/or Engineer </w:t>
      </w:r>
      <w:r w:rsidR="00560E81" w:rsidRPr="00D64FC5">
        <w:rPr>
          <w:rFonts w:ascii="Arial" w:hAnsi="Arial" w:cs="Arial"/>
          <w:color w:val="000000" w:themeColor="text1"/>
          <w:sz w:val="24"/>
          <w:szCs w:val="24"/>
        </w:rPr>
        <w:t xml:space="preserve">is completely satisfied that the incident is completely resolved by the </w:t>
      </w:r>
      <w:r w:rsidR="00326685" w:rsidRPr="00D64FC5">
        <w:rPr>
          <w:rFonts w:ascii="Arial" w:hAnsi="Arial" w:cs="Arial"/>
          <w:color w:val="000000" w:themeColor="text1"/>
          <w:sz w:val="24"/>
          <w:szCs w:val="24"/>
        </w:rPr>
        <w:t>Contractor</w:t>
      </w:r>
      <w:r w:rsidR="00560E81" w:rsidRPr="00D64FC5">
        <w:rPr>
          <w:rFonts w:ascii="Arial" w:hAnsi="Arial" w:cs="Arial"/>
          <w:color w:val="000000" w:themeColor="text1"/>
          <w:sz w:val="24"/>
          <w:szCs w:val="24"/>
        </w:rPr>
        <w:t xml:space="preserve">). </w:t>
      </w:r>
      <w:r w:rsidR="007C7E3F" w:rsidRPr="00D64FC5">
        <w:rPr>
          <w:rFonts w:ascii="Arial" w:hAnsi="Arial" w:cs="Arial"/>
          <w:color w:val="000000" w:themeColor="text1"/>
          <w:sz w:val="24"/>
          <w:szCs w:val="24"/>
        </w:rPr>
        <w:t>Failure in this regard shall mean:</w:t>
      </w:r>
    </w:p>
    <w:p w14:paraId="7FD65CD7" w14:textId="77777777" w:rsidR="007C7E3F" w:rsidRPr="00D64FC5" w:rsidRDefault="007C7E3F" w:rsidP="00D64FC5">
      <w:pPr>
        <w:pStyle w:val="ListParagraph"/>
        <w:spacing w:line="360" w:lineRule="auto"/>
        <w:ind w:left="1134" w:hanging="1134"/>
        <w:rPr>
          <w:rFonts w:ascii="Arial" w:hAnsi="Arial" w:cs="Arial"/>
          <w:color w:val="000000" w:themeColor="text1"/>
          <w:sz w:val="24"/>
          <w:szCs w:val="24"/>
        </w:rPr>
      </w:pPr>
    </w:p>
    <w:p w14:paraId="79FC498A" w14:textId="5E9E313C" w:rsidR="00880937" w:rsidRPr="00D64FC5" w:rsidRDefault="00B520F2" w:rsidP="00D11D3C">
      <w:pPr>
        <w:pStyle w:val="ListParagraph"/>
        <w:numPr>
          <w:ilvl w:val="4"/>
          <w:numId w:val="39"/>
        </w:numPr>
        <w:spacing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The Penalty, per incident, shall be payable for each elapsed calendar day calculated from the date that the Employer and/or Engineer decides is the date on which the incident commenced to the date on which the Employer and/or Engineer confirms, in writing, that the Employer and/or Engineer is completely satisfied that the incident is completely resolved by the Contractor. Elapsed calendar days shall include the calendar day on which the incident commenced and the calendar day on which the Employer and/or Engineer confirms, in writing, that the Employer and/or Engineer is completely satisfied that the incident is completely resolved by the Contractor.</w:t>
      </w:r>
    </w:p>
    <w:p w14:paraId="75D3BF9B" w14:textId="77777777" w:rsidR="00880937" w:rsidRPr="00D64FC5" w:rsidRDefault="00880937" w:rsidP="00D64FC5">
      <w:pPr>
        <w:pStyle w:val="ListParagraph"/>
        <w:spacing w:line="360" w:lineRule="auto"/>
        <w:ind w:left="2268" w:hanging="1134"/>
        <w:rPr>
          <w:rFonts w:ascii="Arial" w:hAnsi="Arial" w:cs="Arial"/>
          <w:color w:val="000000" w:themeColor="text1"/>
          <w:sz w:val="24"/>
          <w:szCs w:val="24"/>
        </w:rPr>
      </w:pPr>
    </w:p>
    <w:p w14:paraId="68B6215E" w14:textId="71B9A503" w:rsidR="00B520F2" w:rsidRPr="00D64FC5" w:rsidRDefault="00B520F2" w:rsidP="00D11D3C">
      <w:pPr>
        <w:pStyle w:val="ListParagraph"/>
        <w:numPr>
          <w:ilvl w:val="4"/>
          <w:numId w:val="39"/>
        </w:numPr>
        <w:spacing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lastRenderedPageBreak/>
        <w:t>The Penalty payable shall be calculated at 0.025% of the TCP multiplied by the number of elapsed calendar days, per incident, but shall not exceed 2.500% of the TCP per incident. The TCP that will be used for the calculation of the Penalty, for each incident, will be the as reflected in the latest Payment Certificate issued by the Employer and/or Engineer, at the time that the Penalty is to be calculated for each incident.</w:t>
      </w:r>
    </w:p>
    <w:p w14:paraId="20CEBB3B" w14:textId="45D0F09A" w:rsidR="000227DC" w:rsidRPr="00D64FC5" w:rsidRDefault="000227DC">
      <w:pPr>
        <w:spacing w:after="120" w:line="360" w:lineRule="auto"/>
        <w:ind w:left="709" w:hanging="1135"/>
        <w:rPr>
          <w:rFonts w:ascii="Arial" w:hAnsi="Arial" w:cs="Arial"/>
          <w:color w:val="000000" w:themeColor="text1"/>
          <w:sz w:val="24"/>
          <w:szCs w:val="24"/>
        </w:rPr>
      </w:pPr>
    </w:p>
    <w:p w14:paraId="102BDCE5" w14:textId="0D3A2B48" w:rsidR="009D4156" w:rsidRPr="00537E69" w:rsidRDefault="00131FE7">
      <w:pPr>
        <w:spacing w:after="120" w:line="360" w:lineRule="auto"/>
        <w:ind w:left="851" w:hanging="851"/>
        <w:rPr>
          <w:rFonts w:ascii="Arial" w:hAnsi="Arial" w:cs="Arial"/>
          <w:b/>
          <w:bCs/>
          <w:color w:val="000000" w:themeColor="text1"/>
          <w:sz w:val="24"/>
          <w:szCs w:val="24"/>
          <w:u w:val="single"/>
        </w:rPr>
      </w:pPr>
      <w:r w:rsidRPr="005D6290">
        <w:rPr>
          <w:rFonts w:ascii="Arial" w:hAnsi="Arial" w:cs="Arial"/>
          <w:b/>
          <w:bCs/>
          <w:color w:val="000000" w:themeColor="text1"/>
          <w:sz w:val="24"/>
          <w:szCs w:val="24"/>
        </w:rPr>
        <w:t>4.</w:t>
      </w:r>
      <w:r w:rsidR="004A5A2F" w:rsidRPr="005D6290">
        <w:rPr>
          <w:rFonts w:ascii="Arial" w:hAnsi="Arial" w:cs="Arial"/>
          <w:b/>
          <w:bCs/>
          <w:color w:val="000000" w:themeColor="text1"/>
          <w:sz w:val="24"/>
          <w:szCs w:val="24"/>
        </w:rPr>
        <w:t>6</w:t>
      </w:r>
      <w:r w:rsidRPr="005D6290">
        <w:rPr>
          <w:rFonts w:ascii="Arial" w:hAnsi="Arial" w:cs="Arial"/>
          <w:b/>
          <w:bCs/>
          <w:color w:val="000000" w:themeColor="text1"/>
          <w:sz w:val="24"/>
          <w:szCs w:val="24"/>
        </w:rPr>
        <w:t xml:space="preserve"> </w:t>
      </w:r>
      <w:r w:rsidR="001D5FF3" w:rsidRPr="005D6290">
        <w:rPr>
          <w:rFonts w:ascii="Arial" w:hAnsi="Arial" w:cs="Arial"/>
          <w:b/>
          <w:bCs/>
          <w:color w:val="000000" w:themeColor="text1"/>
          <w:sz w:val="24"/>
          <w:szCs w:val="24"/>
        </w:rPr>
        <w:tab/>
      </w:r>
      <w:r w:rsidR="009D4156" w:rsidRPr="00537E69">
        <w:rPr>
          <w:rFonts w:ascii="Arial" w:hAnsi="Arial" w:cs="Arial"/>
          <w:b/>
          <w:bCs/>
          <w:color w:val="000000" w:themeColor="text1"/>
          <w:sz w:val="24"/>
          <w:szCs w:val="24"/>
          <w:u w:val="single"/>
        </w:rPr>
        <w:t>NIP COMPLIANCE REQUIREMENTS</w:t>
      </w:r>
    </w:p>
    <w:p w14:paraId="6BB80285" w14:textId="77777777" w:rsidR="009D4156" w:rsidRPr="00D64FC5" w:rsidRDefault="009D4156">
      <w:pPr>
        <w:spacing w:after="120" w:line="360" w:lineRule="auto"/>
        <w:ind w:left="851" w:hanging="851"/>
        <w:rPr>
          <w:rFonts w:ascii="Arial" w:hAnsi="Arial" w:cs="Arial"/>
          <w:color w:val="000000" w:themeColor="text1"/>
          <w:sz w:val="24"/>
          <w:szCs w:val="24"/>
        </w:rPr>
      </w:pPr>
    </w:p>
    <w:p w14:paraId="38A8662A" w14:textId="369C5ED7" w:rsidR="009D4156" w:rsidRPr="00D64FC5" w:rsidRDefault="009D4156" w:rsidP="009D4156">
      <w:pPr>
        <w:pStyle w:val="ListParagraph"/>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4A5A2F">
        <w:rPr>
          <w:rFonts w:ascii="Arial" w:hAnsi="Arial" w:cs="Arial"/>
          <w:color w:val="000000" w:themeColor="text1"/>
          <w:sz w:val="24"/>
          <w:szCs w:val="24"/>
        </w:rPr>
        <w:t>6</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r>
      <w:r w:rsidR="00131FE7" w:rsidRPr="00D64FC5">
        <w:rPr>
          <w:rFonts w:ascii="Arial" w:hAnsi="Arial" w:cs="Arial"/>
          <w:color w:val="000000" w:themeColor="text1"/>
          <w:sz w:val="24"/>
          <w:szCs w:val="24"/>
        </w:rPr>
        <w:t>In terms of</w:t>
      </w:r>
      <w:r w:rsidR="00E46A8C" w:rsidRPr="00D64FC5">
        <w:rPr>
          <w:rFonts w:ascii="Arial" w:hAnsi="Arial" w:cs="Arial"/>
          <w:color w:val="000000" w:themeColor="text1"/>
          <w:sz w:val="24"/>
          <w:szCs w:val="24"/>
        </w:rPr>
        <w:t xml:space="preserve"> </w:t>
      </w:r>
      <w:r w:rsidR="002E0583" w:rsidRPr="00D64FC5">
        <w:rPr>
          <w:rFonts w:ascii="Arial" w:hAnsi="Arial" w:cs="Arial"/>
          <w:color w:val="000000" w:themeColor="text1"/>
          <w:sz w:val="24"/>
          <w:szCs w:val="24"/>
        </w:rPr>
        <w:t>t</w:t>
      </w:r>
      <w:r w:rsidR="00560E81" w:rsidRPr="00D64FC5">
        <w:rPr>
          <w:rFonts w:ascii="Arial" w:hAnsi="Arial" w:cs="Arial"/>
          <w:color w:val="000000" w:themeColor="text1"/>
          <w:sz w:val="24"/>
          <w:szCs w:val="24"/>
        </w:rPr>
        <w:t>he National Industrial Participation (“NIP”) Programme</w:t>
      </w:r>
      <w:r w:rsidR="004A2D61" w:rsidRPr="00D64FC5">
        <w:rPr>
          <w:rFonts w:ascii="Arial" w:hAnsi="Arial" w:cs="Arial"/>
          <w:color w:val="000000" w:themeColor="text1"/>
          <w:sz w:val="24"/>
          <w:szCs w:val="24"/>
        </w:rPr>
        <w:t xml:space="preserve">, </w:t>
      </w:r>
      <w:r w:rsidR="00927812" w:rsidRPr="00D64FC5">
        <w:rPr>
          <w:rFonts w:ascii="Arial" w:hAnsi="Arial" w:cs="Arial"/>
          <w:color w:val="000000" w:themeColor="text1"/>
          <w:sz w:val="24"/>
          <w:szCs w:val="24"/>
        </w:rPr>
        <w:t xml:space="preserve">it is compulsory for the </w:t>
      </w:r>
      <w:r w:rsidR="001969EF" w:rsidRPr="00D64FC5">
        <w:rPr>
          <w:rFonts w:ascii="Arial" w:hAnsi="Arial" w:cs="Arial"/>
          <w:color w:val="000000" w:themeColor="text1"/>
          <w:sz w:val="24"/>
          <w:szCs w:val="24"/>
        </w:rPr>
        <w:t xml:space="preserve">Contractor </w:t>
      </w:r>
      <w:r w:rsidR="00927812" w:rsidRPr="00D64FC5">
        <w:rPr>
          <w:rFonts w:ascii="Arial" w:hAnsi="Arial" w:cs="Arial"/>
          <w:color w:val="000000" w:themeColor="text1"/>
          <w:sz w:val="24"/>
          <w:szCs w:val="24"/>
        </w:rPr>
        <w:t xml:space="preserve">to meet the </w:t>
      </w:r>
      <w:r w:rsidR="004A2D61" w:rsidRPr="00D64FC5">
        <w:rPr>
          <w:rFonts w:ascii="Arial" w:hAnsi="Arial" w:cs="Arial"/>
          <w:color w:val="000000" w:themeColor="text1"/>
          <w:sz w:val="24"/>
          <w:szCs w:val="24"/>
        </w:rPr>
        <w:t>a</w:t>
      </w:r>
      <w:r w:rsidR="00560E81" w:rsidRPr="00D64FC5">
        <w:rPr>
          <w:rFonts w:ascii="Arial" w:hAnsi="Arial" w:cs="Arial"/>
          <w:color w:val="000000" w:themeColor="text1"/>
          <w:sz w:val="24"/>
          <w:szCs w:val="24"/>
        </w:rPr>
        <w:t xml:space="preserve">dditional NIP Compliance Requirements </w:t>
      </w:r>
      <w:r w:rsidR="001005CA" w:rsidRPr="00D64FC5">
        <w:rPr>
          <w:rFonts w:ascii="Arial" w:hAnsi="Arial" w:cs="Arial"/>
          <w:color w:val="000000" w:themeColor="text1"/>
          <w:sz w:val="24"/>
          <w:szCs w:val="24"/>
        </w:rPr>
        <w:t xml:space="preserve">in the </w:t>
      </w:r>
      <w:r w:rsidR="008574FF" w:rsidRPr="00D64FC5">
        <w:rPr>
          <w:rFonts w:ascii="Arial" w:hAnsi="Arial" w:cs="Arial"/>
          <w:color w:val="000000" w:themeColor="text1"/>
          <w:sz w:val="24"/>
          <w:szCs w:val="24"/>
        </w:rPr>
        <w:t>Employer’s Requirements</w:t>
      </w:r>
      <w:r w:rsidR="001005CA" w:rsidRPr="00D64FC5">
        <w:rPr>
          <w:rFonts w:ascii="Arial" w:hAnsi="Arial" w:cs="Arial"/>
          <w:color w:val="000000" w:themeColor="text1"/>
          <w:sz w:val="24"/>
          <w:szCs w:val="24"/>
        </w:rPr>
        <w:t xml:space="preserve">, this Contract </w:t>
      </w:r>
      <w:r w:rsidR="008574FF" w:rsidRPr="00D64FC5">
        <w:rPr>
          <w:rFonts w:ascii="Arial" w:hAnsi="Arial" w:cs="Arial"/>
          <w:color w:val="000000" w:themeColor="text1"/>
          <w:sz w:val="24"/>
          <w:szCs w:val="24"/>
        </w:rPr>
        <w:t>and the RFP</w:t>
      </w:r>
      <w:r w:rsidR="00597E2D" w:rsidRPr="00D64FC5">
        <w:rPr>
          <w:rFonts w:ascii="Arial" w:hAnsi="Arial" w:cs="Arial"/>
          <w:color w:val="000000" w:themeColor="text1"/>
          <w:sz w:val="24"/>
          <w:szCs w:val="24"/>
        </w:rPr>
        <w:t>.</w:t>
      </w:r>
      <w:r w:rsidR="00560E81" w:rsidRPr="00D64FC5">
        <w:rPr>
          <w:rFonts w:ascii="Arial" w:hAnsi="Arial" w:cs="Arial"/>
          <w:color w:val="000000" w:themeColor="text1"/>
          <w:sz w:val="24"/>
          <w:szCs w:val="24"/>
        </w:rPr>
        <w:t xml:space="preserve"> </w:t>
      </w:r>
    </w:p>
    <w:p w14:paraId="319BDCAB" w14:textId="77777777" w:rsidR="009D4156" w:rsidRPr="00D64FC5" w:rsidRDefault="009D4156" w:rsidP="00D64FC5">
      <w:pPr>
        <w:pStyle w:val="ListParagraph"/>
        <w:spacing w:after="120" w:line="360" w:lineRule="auto"/>
        <w:ind w:left="1134" w:hanging="1134"/>
        <w:rPr>
          <w:rFonts w:ascii="Arial" w:hAnsi="Arial" w:cs="Arial"/>
          <w:color w:val="000000" w:themeColor="text1"/>
          <w:sz w:val="24"/>
          <w:szCs w:val="24"/>
        </w:rPr>
      </w:pPr>
    </w:p>
    <w:p w14:paraId="7084134E" w14:textId="7A96D2CF" w:rsidR="007407C4" w:rsidRPr="00D64FC5" w:rsidRDefault="009D4156" w:rsidP="00D64FC5">
      <w:pPr>
        <w:pStyle w:val="ListParagraph"/>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5F51F9">
        <w:rPr>
          <w:rFonts w:ascii="Arial" w:hAnsi="Arial" w:cs="Arial"/>
          <w:color w:val="000000" w:themeColor="text1"/>
          <w:sz w:val="24"/>
          <w:szCs w:val="24"/>
        </w:rPr>
        <w:t>6</w:t>
      </w:r>
      <w:r w:rsidRPr="00D64FC5">
        <w:rPr>
          <w:rFonts w:ascii="Arial" w:hAnsi="Arial" w:cs="Arial"/>
          <w:color w:val="000000" w:themeColor="text1"/>
          <w:sz w:val="24"/>
          <w:szCs w:val="24"/>
        </w:rPr>
        <w:t>.2</w:t>
      </w:r>
      <w:r w:rsidRPr="00D64FC5">
        <w:rPr>
          <w:rFonts w:ascii="Arial" w:hAnsi="Arial" w:cs="Arial"/>
          <w:color w:val="000000" w:themeColor="text1"/>
          <w:sz w:val="24"/>
          <w:szCs w:val="24"/>
        </w:rPr>
        <w:tab/>
      </w:r>
      <w:r w:rsidR="001D5FF3" w:rsidRPr="00D64FC5">
        <w:rPr>
          <w:rFonts w:ascii="Arial" w:hAnsi="Arial" w:cs="Arial"/>
          <w:color w:val="000000" w:themeColor="text1"/>
          <w:sz w:val="24"/>
          <w:szCs w:val="24"/>
        </w:rPr>
        <w:t>T</w:t>
      </w:r>
      <w:r w:rsidR="00560E81" w:rsidRPr="00D64FC5">
        <w:rPr>
          <w:rFonts w:ascii="Arial" w:hAnsi="Arial" w:cs="Arial"/>
          <w:color w:val="000000" w:themeColor="text1"/>
          <w:sz w:val="24"/>
          <w:szCs w:val="24"/>
        </w:rPr>
        <w:t xml:space="preserve">he </w:t>
      </w:r>
      <w:r w:rsidR="00326685" w:rsidRPr="00D64FC5">
        <w:rPr>
          <w:rFonts w:ascii="Arial" w:hAnsi="Arial" w:cs="Arial"/>
          <w:color w:val="000000" w:themeColor="text1"/>
          <w:sz w:val="24"/>
          <w:szCs w:val="24"/>
        </w:rPr>
        <w:t>Contractor</w:t>
      </w:r>
      <w:r w:rsidR="00560E81" w:rsidRPr="00D64FC5">
        <w:rPr>
          <w:rFonts w:ascii="Arial" w:hAnsi="Arial" w:cs="Arial"/>
          <w:color w:val="000000" w:themeColor="text1"/>
          <w:sz w:val="24"/>
          <w:szCs w:val="24"/>
        </w:rPr>
        <w:t xml:space="preserve"> shall, at no additional cost to </w:t>
      </w:r>
      <w:r w:rsidR="00FC14FB" w:rsidRPr="00D64FC5">
        <w:rPr>
          <w:rFonts w:ascii="Arial" w:hAnsi="Arial" w:cs="Arial"/>
          <w:color w:val="000000" w:themeColor="text1"/>
          <w:sz w:val="24"/>
          <w:szCs w:val="24"/>
        </w:rPr>
        <w:t>the Employer</w:t>
      </w:r>
      <w:r w:rsidR="00EC433C" w:rsidRPr="00D64FC5">
        <w:rPr>
          <w:rFonts w:ascii="Arial" w:hAnsi="Arial" w:cs="Arial"/>
          <w:color w:val="000000" w:themeColor="text1"/>
          <w:sz w:val="24"/>
          <w:szCs w:val="24"/>
        </w:rPr>
        <w:t xml:space="preserve"> and/or Engineer</w:t>
      </w:r>
      <w:r w:rsidR="00560E81" w:rsidRPr="00D64FC5">
        <w:rPr>
          <w:rFonts w:ascii="Arial" w:hAnsi="Arial" w:cs="Arial"/>
          <w:color w:val="000000" w:themeColor="text1"/>
          <w:sz w:val="24"/>
          <w:szCs w:val="24"/>
        </w:rPr>
        <w:t xml:space="preserve">, adhere to all related legislation (as amended from time to time) and any further instructions and targets that </w:t>
      </w:r>
      <w:r w:rsidR="00FC14FB" w:rsidRPr="00D64FC5">
        <w:rPr>
          <w:rFonts w:ascii="Arial" w:hAnsi="Arial" w:cs="Arial"/>
          <w:color w:val="000000" w:themeColor="text1"/>
          <w:sz w:val="24"/>
          <w:szCs w:val="24"/>
        </w:rPr>
        <w:t>the Employer</w:t>
      </w:r>
      <w:r w:rsidR="00EC433C" w:rsidRPr="00D64FC5">
        <w:rPr>
          <w:rFonts w:ascii="Arial" w:hAnsi="Arial" w:cs="Arial"/>
          <w:color w:val="000000" w:themeColor="text1"/>
          <w:sz w:val="24"/>
          <w:szCs w:val="24"/>
        </w:rPr>
        <w:t xml:space="preserve"> and/or Engineer</w:t>
      </w:r>
      <w:r w:rsidR="00560E81" w:rsidRPr="00D64FC5">
        <w:rPr>
          <w:rFonts w:ascii="Arial" w:hAnsi="Arial" w:cs="Arial"/>
          <w:color w:val="000000" w:themeColor="text1"/>
          <w:sz w:val="24"/>
          <w:szCs w:val="24"/>
        </w:rPr>
        <w:t xml:space="preserve"> may instruct the </w:t>
      </w:r>
      <w:r w:rsidR="00FC14FB" w:rsidRPr="00D64FC5">
        <w:rPr>
          <w:rFonts w:ascii="Arial" w:hAnsi="Arial" w:cs="Arial"/>
          <w:color w:val="000000" w:themeColor="text1"/>
          <w:sz w:val="24"/>
          <w:szCs w:val="24"/>
        </w:rPr>
        <w:t>Contractor</w:t>
      </w:r>
      <w:r w:rsidR="00560E81" w:rsidRPr="00D64FC5">
        <w:rPr>
          <w:rFonts w:ascii="Arial" w:hAnsi="Arial" w:cs="Arial"/>
          <w:color w:val="000000" w:themeColor="text1"/>
          <w:sz w:val="24"/>
          <w:szCs w:val="24"/>
        </w:rPr>
        <w:t xml:space="preserve"> to comply with (on behalf of </w:t>
      </w:r>
      <w:r w:rsidR="00FC14FB" w:rsidRPr="00D64FC5">
        <w:rPr>
          <w:rFonts w:ascii="Arial" w:hAnsi="Arial" w:cs="Arial"/>
          <w:color w:val="000000" w:themeColor="text1"/>
          <w:sz w:val="24"/>
          <w:szCs w:val="24"/>
        </w:rPr>
        <w:t xml:space="preserve">the Employer </w:t>
      </w:r>
      <w:r w:rsidR="00560E81" w:rsidRPr="00D64FC5">
        <w:rPr>
          <w:rFonts w:ascii="Arial" w:hAnsi="Arial" w:cs="Arial"/>
          <w:color w:val="000000" w:themeColor="text1"/>
          <w:sz w:val="24"/>
          <w:szCs w:val="24"/>
        </w:rPr>
        <w:t xml:space="preserve">or on behalf of any other organ of the South African Government) throughout the duration of the Contract. </w:t>
      </w:r>
    </w:p>
    <w:p w14:paraId="2D0387B6" w14:textId="7B7A16B9" w:rsidR="009D4156" w:rsidRPr="00D64FC5" w:rsidRDefault="009D4156">
      <w:pPr>
        <w:spacing w:after="120" w:line="360" w:lineRule="auto"/>
        <w:ind w:left="2127" w:hanging="1276"/>
        <w:rPr>
          <w:rFonts w:ascii="Arial" w:hAnsi="Arial" w:cs="Arial"/>
          <w:color w:val="000000" w:themeColor="text1"/>
          <w:sz w:val="24"/>
          <w:szCs w:val="24"/>
        </w:rPr>
      </w:pPr>
    </w:p>
    <w:p w14:paraId="2D041581" w14:textId="77777777" w:rsidR="00906068" w:rsidRDefault="009D4156" w:rsidP="00906068">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5F51F9">
        <w:rPr>
          <w:rFonts w:ascii="Arial" w:hAnsi="Arial" w:cs="Arial"/>
          <w:color w:val="000000" w:themeColor="text1"/>
          <w:sz w:val="24"/>
          <w:szCs w:val="24"/>
        </w:rPr>
        <w:t>6</w:t>
      </w:r>
      <w:r w:rsidRPr="00D64FC5">
        <w:rPr>
          <w:rFonts w:ascii="Arial" w:hAnsi="Arial" w:cs="Arial"/>
          <w:color w:val="000000" w:themeColor="text1"/>
          <w:sz w:val="24"/>
          <w:szCs w:val="24"/>
        </w:rPr>
        <w:t>.3</w:t>
      </w:r>
      <w:r w:rsidRPr="00D64FC5">
        <w:rPr>
          <w:rFonts w:ascii="Arial" w:hAnsi="Arial" w:cs="Arial"/>
          <w:color w:val="000000" w:themeColor="text1"/>
          <w:sz w:val="24"/>
          <w:szCs w:val="24"/>
        </w:rPr>
        <w:tab/>
      </w:r>
      <w:r w:rsidR="00560E81" w:rsidRPr="00D64FC5">
        <w:rPr>
          <w:rFonts w:ascii="Arial" w:hAnsi="Arial" w:cs="Arial"/>
          <w:color w:val="000000" w:themeColor="text1"/>
          <w:sz w:val="24"/>
          <w:szCs w:val="24"/>
        </w:rPr>
        <w:t xml:space="preserve">The </w:t>
      </w:r>
      <w:r w:rsidR="007407C4" w:rsidRPr="00D64FC5">
        <w:rPr>
          <w:rFonts w:ascii="Arial" w:hAnsi="Arial" w:cs="Arial"/>
          <w:color w:val="000000" w:themeColor="text1"/>
          <w:sz w:val="24"/>
          <w:szCs w:val="24"/>
        </w:rPr>
        <w:t>Contractor</w:t>
      </w:r>
      <w:r w:rsidR="00B23BA6">
        <w:rPr>
          <w:rFonts w:ascii="Arial" w:hAnsi="Arial" w:cs="Arial"/>
          <w:color w:val="000000" w:themeColor="text1"/>
          <w:sz w:val="24"/>
          <w:szCs w:val="24"/>
        </w:rPr>
        <w:t xml:space="preserve"> </w:t>
      </w:r>
      <w:r w:rsidR="0039755E" w:rsidRPr="00D64FC5">
        <w:rPr>
          <w:rFonts w:ascii="Arial" w:hAnsi="Arial" w:cs="Arial"/>
          <w:color w:val="000000" w:themeColor="text1"/>
          <w:sz w:val="24"/>
          <w:szCs w:val="24"/>
        </w:rPr>
        <w:t>shall</w:t>
      </w:r>
      <w:r w:rsidR="00560E81" w:rsidRPr="00D64FC5">
        <w:rPr>
          <w:rFonts w:ascii="Arial" w:hAnsi="Arial" w:cs="Arial"/>
          <w:color w:val="000000" w:themeColor="text1"/>
          <w:sz w:val="24"/>
          <w:szCs w:val="24"/>
        </w:rPr>
        <w:t xml:space="preserve"> follow the link http://www.thedtic.gov.za </w:t>
      </w:r>
      <w:r w:rsidR="000B60DF" w:rsidRPr="00D64FC5">
        <w:rPr>
          <w:rFonts w:ascii="Arial" w:hAnsi="Arial" w:cs="Arial"/>
          <w:color w:val="000000" w:themeColor="text1"/>
          <w:sz w:val="24"/>
          <w:szCs w:val="24"/>
        </w:rPr>
        <w:t>(</w:t>
      </w:r>
      <w:r w:rsidR="000B60DF" w:rsidRPr="00D64FC5">
        <w:rPr>
          <w:rFonts w:ascii="Arial" w:hAnsi="Arial" w:cs="Arial"/>
          <w:i/>
          <w:iCs/>
          <w:color w:val="000000" w:themeColor="text1"/>
          <w:sz w:val="24"/>
          <w:szCs w:val="24"/>
        </w:rPr>
        <w:t>mutatis mutandis</w:t>
      </w:r>
      <w:r w:rsidR="000B60DF" w:rsidRPr="00D64FC5">
        <w:rPr>
          <w:rFonts w:ascii="Arial" w:hAnsi="Arial" w:cs="Arial"/>
          <w:color w:val="000000" w:themeColor="text1"/>
          <w:sz w:val="24"/>
          <w:szCs w:val="24"/>
        </w:rPr>
        <w:t xml:space="preserve">) </w:t>
      </w:r>
      <w:r w:rsidR="00560E81" w:rsidRPr="00D64FC5">
        <w:rPr>
          <w:rFonts w:ascii="Arial" w:hAnsi="Arial" w:cs="Arial"/>
          <w:color w:val="000000" w:themeColor="text1"/>
          <w:sz w:val="24"/>
          <w:szCs w:val="24"/>
        </w:rPr>
        <w:t xml:space="preserve">and go to the section titled “Sectors and Service” for more information on all minimum requirements related to NIP that will apply for this Project. </w:t>
      </w:r>
      <w:r w:rsidR="007F7F30" w:rsidRPr="00D64FC5">
        <w:rPr>
          <w:rFonts w:ascii="Arial" w:hAnsi="Arial" w:cs="Arial"/>
          <w:color w:val="000000" w:themeColor="text1"/>
          <w:sz w:val="24"/>
          <w:szCs w:val="24"/>
        </w:rPr>
        <w:t>The Employer</w:t>
      </w:r>
      <w:r w:rsidR="00EC433C" w:rsidRPr="00D64FC5">
        <w:rPr>
          <w:rFonts w:ascii="Arial" w:hAnsi="Arial" w:cs="Arial"/>
          <w:color w:val="000000" w:themeColor="text1"/>
          <w:sz w:val="24"/>
          <w:szCs w:val="24"/>
        </w:rPr>
        <w:t xml:space="preserve"> and/or Engineer</w:t>
      </w:r>
      <w:r w:rsidR="00560E81" w:rsidRPr="00D64FC5">
        <w:rPr>
          <w:rFonts w:ascii="Arial" w:hAnsi="Arial" w:cs="Arial"/>
          <w:color w:val="000000" w:themeColor="text1"/>
          <w:sz w:val="24"/>
          <w:szCs w:val="24"/>
        </w:rPr>
        <w:t xml:space="preserve"> does not accept any liability for provision of this link since the </w:t>
      </w:r>
      <w:r w:rsidR="007F7F30" w:rsidRPr="00D64FC5">
        <w:rPr>
          <w:rFonts w:ascii="Arial" w:hAnsi="Arial" w:cs="Arial"/>
          <w:color w:val="000000" w:themeColor="text1"/>
          <w:sz w:val="24"/>
          <w:szCs w:val="24"/>
        </w:rPr>
        <w:t xml:space="preserve">Contractor </w:t>
      </w:r>
      <w:r w:rsidR="00560E81" w:rsidRPr="00D64FC5">
        <w:rPr>
          <w:rFonts w:ascii="Arial" w:hAnsi="Arial" w:cs="Arial"/>
          <w:color w:val="000000" w:themeColor="text1"/>
          <w:sz w:val="24"/>
          <w:szCs w:val="24"/>
        </w:rPr>
        <w:t xml:space="preserve">shall satisfy itself that all information is attained from the </w:t>
      </w:r>
      <w:r w:rsidR="00F828F7" w:rsidRPr="00D64FC5">
        <w:rPr>
          <w:rFonts w:ascii="Arial" w:hAnsi="Arial" w:cs="Arial"/>
          <w:color w:val="000000" w:themeColor="text1"/>
          <w:sz w:val="24"/>
          <w:szCs w:val="24"/>
        </w:rPr>
        <w:t>DTIC</w:t>
      </w:r>
      <w:r w:rsidR="00560E81" w:rsidRPr="00D64FC5">
        <w:rPr>
          <w:rFonts w:ascii="Arial" w:hAnsi="Arial" w:cs="Arial"/>
          <w:color w:val="000000" w:themeColor="text1"/>
          <w:sz w:val="24"/>
          <w:szCs w:val="24"/>
        </w:rPr>
        <w:t xml:space="preserve"> and any other relevant organ of the South African Government when preparing the </w:t>
      </w:r>
      <w:r w:rsidR="007F7F30" w:rsidRPr="00D64FC5">
        <w:rPr>
          <w:rFonts w:ascii="Arial" w:hAnsi="Arial" w:cs="Arial"/>
          <w:color w:val="000000" w:themeColor="text1"/>
          <w:sz w:val="24"/>
          <w:szCs w:val="24"/>
        </w:rPr>
        <w:t>Contractor’s</w:t>
      </w:r>
      <w:r w:rsidR="00560E81" w:rsidRPr="00D64FC5">
        <w:rPr>
          <w:rFonts w:ascii="Arial" w:hAnsi="Arial" w:cs="Arial"/>
          <w:color w:val="000000" w:themeColor="text1"/>
          <w:sz w:val="24"/>
          <w:szCs w:val="24"/>
        </w:rPr>
        <w:t xml:space="preserve"> </w:t>
      </w:r>
      <w:r w:rsidR="00EC433C" w:rsidRPr="00D64FC5">
        <w:rPr>
          <w:rFonts w:ascii="Arial" w:hAnsi="Arial" w:cs="Arial"/>
          <w:color w:val="000000" w:themeColor="text1"/>
          <w:sz w:val="24"/>
          <w:szCs w:val="24"/>
        </w:rPr>
        <w:t>Proposal</w:t>
      </w:r>
      <w:r w:rsidR="00560E81" w:rsidRPr="00D64FC5">
        <w:rPr>
          <w:rFonts w:ascii="Arial" w:hAnsi="Arial" w:cs="Arial"/>
          <w:color w:val="000000" w:themeColor="text1"/>
          <w:sz w:val="24"/>
          <w:szCs w:val="24"/>
        </w:rPr>
        <w:t xml:space="preserve">. </w:t>
      </w:r>
    </w:p>
    <w:p w14:paraId="428787E4" w14:textId="77777777" w:rsidR="00906068" w:rsidRDefault="00906068" w:rsidP="00906068">
      <w:pPr>
        <w:spacing w:after="120" w:line="360" w:lineRule="auto"/>
        <w:ind w:left="1134" w:hanging="1134"/>
        <w:rPr>
          <w:rFonts w:ascii="Arial" w:hAnsi="Arial" w:cs="Arial"/>
          <w:color w:val="000000" w:themeColor="text1"/>
          <w:sz w:val="24"/>
          <w:szCs w:val="24"/>
        </w:rPr>
      </w:pPr>
    </w:p>
    <w:p w14:paraId="4C26AB73" w14:textId="63E5D6E8" w:rsidR="0079430B" w:rsidRPr="009D59AC" w:rsidRDefault="00906068" w:rsidP="00906068">
      <w:pPr>
        <w:spacing w:after="120" w:line="360" w:lineRule="auto"/>
        <w:ind w:left="1134" w:hanging="1134"/>
        <w:rPr>
          <w:rFonts w:ascii="Arial" w:hAnsi="Arial" w:cs="Arial"/>
          <w:color w:val="000000" w:themeColor="text1"/>
          <w:sz w:val="24"/>
          <w:szCs w:val="24"/>
          <w:highlight w:val="green"/>
        </w:rPr>
      </w:pPr>
      <w:r>
        <w:rPr>
          <w:rFonts w:ascii="Arial" w:hAnsi="Arial" w:cs="Arial"/>
          <w:color w:val="000000" w:themeColor="text1"/>
          <w:sz w:val="24"/>
          <w:szCs w:val="24"/>
        </w:rPr>
        <w:t>4.6.4</w:t>
      </w:r>
      <w:r>
        <w:rPr>
          <w:rFonts w:ascii="Arial" w:hAnsi="Arial" w:cs="Arial"/>
          <w:color w:val="000000" w:themeColor="text1"/>
          <w:sz w:val="24"/>
          <w:szCs w:val="24"/>
        </w:rPr>
        <w:tab/>
      </w:r>
      <w:r w:rsidR="00560E81" w:rsidRPr="00906068">
        <w:rPr>
          <w:rFonts w:ascii="Arial" w:hAnsi="Arial" w:cs="Arial"/>
          <w:color w:val="000000" w:themeColor="text1"/>
          <w:sz w:val="24"/>
          <w:szCs w:val="24"/>
        </w:rPr>
        <w:t>The</w:t>
      </w:r>
      <w:r w:rsidR="00560E81" w:rsidRPr="005F51F9">
        <w:rPr>
          <w:rFonts w:ascii="Arial" w:hAnsi="Arial" w:cs="Arial"/>
          <w:color w:val="000000" w:themeColor="text1"/>
          <w:sz w:val="24"/>
          <w:szCs w:val="24"/>
        </w:rPr>
        <w:t xml:space="preserve"> </w:t>
      </w:r>
      <w:r w:rsidR="00CA48B4" w:rsidRPr="005F51F9">
        <w:rPr>
          <w:rFonts w:ascii="Arial" w:hAnsi="Arial" w:cs="Arial"/>
          <w:color w:val="000000" w:themeColor="text1"/>
          <w:sz w:val="24"/>
          <w:szCs w:val="24"/>
        </w:rPr>
        <w:t xml:space="preserve">Contractor </w:t>
      </w:r>
      <w:r w:rsidR="00560E81" w:rsidRPr="005F51F9">
        <w:rPr>
          <w:rFonts w:ascii="Arial" w:hAnsi="Arial" w:cs="Arial"/>
          <w:color w:val="000000" w:themeColor="text1"/>
          <w:sz w:val="24"/>
          <w:szCs w:val="24"/>
        </w:rPr>
        <w:t xml:space="preserve">shall, on an uninterrupted basis, comply with all National Industrial </w:t>
      </w:r>
      <w:r w:rsidR="00560E81" w:rsidRPr="00906068">
        <w:rPr>
          <w:rFonts w:ascii="Arial" w:hAnsi="Arial" w:cs="Arial"/>
          <w:color w:val="000000" w:themeColor="text1"/>
          <w:sz w:val="24"/>
          <w:szCs w:val="24"/>
        </w:rPr>
        <w:t xml:space="preserve">Participation (“NIP”) Programme and compliance requirements stated </w:t>
      </w:r>
      <w:r w:rsidR="00A019B8" w:rsidRPr="00906068">
        <w:rPr>
          <w:rFonts w:ascii="Arial" w:hAnsi="Arial" w:cs="Arial"/>
          <w:color w:val="000000" w:themeColor="text1"/>
          <w:sz w:val="24"/>
          <w:szCs w:val="24"/>
        </w:rPr>
        <w:t>in the</w:t>
      </w:r>
      <w:r w:rsidR="00A019B8" w:rsidRPr="005F51F9">
        <w:rPr>
          <w:rFonts w:ascii="Arial" w:hAnsi="Arial" w:cs="Arial"/>
          <w:color w:val="000000" w:themeColor="text1"/>
          <w:sz w:val="24"/>
          <w:szCs w:val="24"/>
        </w:rPr>
        <w:t xml:space="preserve"> Employer’s Requirements, this Contract and the RFP</w:t>
      </w:r>
      <w:r w:rsidR="00560E81" w:rsidRPr="005F51F9">
        <w:rPr>
          <w:rFonts w:ascii="Arial" w:hAnsi="Arial" w:cs="Arial"/>
          <w:color w:val="000000" w:themeColor="text1"/>
          <w:sz w:val="24"/>
          <w:szCs w:val="24"/>
        </w:rPr>
        <w:t xml:space="preserve">. The </w:t>
      </w:r>
      <w:r w:rsidR="00237618" w:rsidRPr="005F51F9">
        <w:rPr>
          <w:rFonts w:ascii="Arial" w:hAnsi="Arial" w:cs="Arial"/>
          <w:color w:val="000000" w:themeColor="text1"/>
          <w:sz w:val="24"/>
          <w:szCs w:val="24"/>
        </w:rPr>
        <w:t>Contractor</w:t>
      </w:r>
      <w:r w:rsidR="00560E81" w:rsidRPr="005F51F9">
        <w:rPr>
          <w:rFonts w:ascii="Arial" w:hAnsi="Arial" w:cs="Arial"/>
          <w:color w:val="000000" w:themeColor="text1"/>
          <w:sz w:val="24"/>
          <w:szCs w:val="24"/>
        </w:rPr>
        <w:t xml:space="preserve"> shall further provide any proof and unredacted supporting documents proving </w:t>
      </w:r>
      <w:r w:rsidR="00560E81" w:rsidRPr="005F51F9">
        <w:rPr>
          <w:rFonts w:ascii="Arial" w:hAnsi="Arial" w:cs="Arial"/>
          <w:color w:val="000000" w:themeColor="text1"/>
          <w:sz w:val="24"/>
          <w:szCs w:val="24"/>
        </w:rPr>
        <w:lastRenderedPageBreak/>
        <w:t xml:space="preserve">compliance as specified </w:t>
      </w:r>
      <w:r w:rsidR="00A019B8" w:rsidRPr="005F51F9">
        <w:rPr>
          <w:rFonts w:ascii="Arial" w:hAnsi="Arial" w:cs="Arial"/>
          <w:color w:val="000000" w:themeColor="text1"/>
          <w:sz w:val="24"/>
          <w:szCs w:val="24"/>
        </w:rPr>
        <w:t>in the Employer’s Requirements, this Contract and the RFP</w:t>
      </w:r>
      <w:r w:rsidR="00560E81" w:rsidRPr="005F51F9">
        <w:rPr>
          <w:rFonts w:ascii="Arial" w:hAnsi="Arial" w:cs="Arial"/>
          <w:color w:val="000000" w:themeColor="text1"/>
          <w:sz w:val="24"/>
          <w:szCs w:val="24"/>
        </w:rPr>
        <w:t xml:space="preserve"> or immediately upon receipt of a request from </w:t>
      </w:r>
      <w:r w:rsidR="00237618" w:rsidRPr="005F51F9">
        <w:rPr>
          <w:rFonts w:ascii="Arial" w:hAnsi="Arial" w:cs="Arial"/>
          <w:color w:val="000000" w:themeColor="text1"/>
          <w:sz w:val="24"/>
          <w:szCs w:val="24"/>
        </w:rPr>
        <w:t>the Employer</w:t>
      </w:r>
      <w:r w:rsidR="00A019B8" w:rsidRPr="005F51F9">
        <w:rPr>
          <w:rFonts w:ascii="Arial" w:hAnsi="Arial" w:cs="Arial"/>
          <w:color w:val="000000" w:themeColor="text1"/>
          <w:sz w:val="24"/>
          <w:szCs w:val="24"/>
        </w:rPr>
        <w:t xml:space="preserve"> and/or Engineer</w:t>
      </w:r>
      <w:r w:rsidR="00560E81" w:rsidRPr="005F51F9">
        <w:rPr>
          <w:rFonts w:ascii="Arial" w:hAnsi="Arial" w:cs="Arial"/>
          <w:color w:val="000000" w:themeColor="text1"/>
          <w:sz w:val="24"/>
          <w:szCs w:val="24"/>
        </w:rPr>
        <w:t xml:space="preserve"> for the </w:t>
      </w:r>
      <w:r w:rsidR="00237618" w:rsidRPr="005F51F9">
        <w:rPr>
          <w:rFonts w:ascii="Arial" w:hAnsi="Arial" w:cs="Arial"/>
          <w:color w:val="000000" w:themeColor="text1"/>
          <w:sz w:val="24"/>
          <w:szCs w:val="24"/>
        </w:rPr>
        <w:t>Contractor</w:t>
      </w:r>
      <w:r w:rsidR="00560E81" w:rsidRPr="005F51F9">
        <w:rPr>
          <w:rFonts w:ascii="Arial" w:hAnsi="Arial" w:cs="Arial"/>
          <w:color w:val="000000" w:themeColor="text1"/>
          <w:sz w:val="24"/>
          <w:szCs w:val="24"/>
        </w:rPr>
        <w:t xml:space="preserve"> to do so. Failure of the </w:t>
      </w:r>
      <w:r w:rsidR="00237618" w:rsidRPr="005F51F9">
        <w:rPr>
          <w:rFonts w:ascii="Arial" w:hAnsi="Arial" w:cs="Arial"/>
          <w:color w:val="000000" w:themeColor="text1"/>
          <w:sz w:val="24"/>
          <w:szCs w:val="24"/>
        </w:rPr>
        <w:t>Contractor</w:t>
      </w:r>
      <w:r w:rsidR="00560E81" w:rsidRPr="005F51F9">
        <w:rPr>
          <w:rFonts w:ascii="Arial" w:hAnsi="Arial" w:cs="Arial"/>
          <w:color w:val="000000" w:themeColor="text1"/>
          <w:sz w:val="24"/>
          <w:szCs w:val="24"/>
        </w:rPr>
        <w:t xml:space="preserve"> to meet any of these requirements at any time throughout the duration of the Contract shall give </w:t>
      </w:r>
      <w:r w:rsidR="00421E74" w:rsidRPr="005F51F9">
        <w:rPr>
          <w:rFonts w:ascii="Arial" w:hAnsi="Arial" w:cs="Arial"/>
          <w:color w:val="000000" w:themeColor="text1"/>
          <w:sz w:val="24"/>
          <w:szCs w:val="24"/>
        </w:rPr>
        <w:t xml:space="preserve">the </w:t>
      </w:r>
      <w:r w:rsidR="00BA3ADD" w:rsidRPr="005F51F9">
        <w:rPr>
          <w:rFonts w:ascii="Arial" w:hAnsi="Arial" w:cs="Arial"/>
          <w:color w:val="000000" w:themeColor="text1"/>
          <w:sz w:val="24"/>
          <w:szCs w:val="24"/>
        </w:rPr>
        <w:t>Employer</w:t>
      </w:r>
      <w:r w:rsidR="00A019B8" w:rsidRPr="005F51F9">
        <w:rPr>
          <w:rFonts w:ascii="Arial" w:hAnsi="Arial" w:cs="Arial"/>
          <w:color w:val="000000" w:themeColor="text1"/>
          <w:sz w:val="24"/>
          <w:szCs w:val="24"/>
        </w:rPr>
        <w:t xml:space="preserve"> and/or Engineer</w:t>
      </w:r>
      <w:r w:rsidR="00BA3ADD" w:rsidRPr="005F51F9">
        <w:rPr>
          <w:rFonts w:ascii="Arial" w:hAnsi="Arial" w:cs="Arial"/>
          <w:color w:val="000000" w:themeColor="text1"/>
          <w:sz w:val="24"/>
          <w:szCs w:val="24"/>
        </w:rPr>
        <w:t xml:space="preserve"> </w:t>
      </w:r>
      <w:r w:rsidR="00560E81" w:rsidRPr="005F51F9">
        <w:rPr>
          <w:rFonts w:ascii="Arial" w:hAnsi="Arial" w:cs="Arial"/>
          <w:color w:val="000000" w:themeColor="text1"/>
          <w:sz w:val="24"/>
          <w:szCs w:val="24"/>
        </w:rPr>
        <w:t xml:space="preserve">an unprejudiced right to immediately apply penalties (as specified </w:t>
      </w:r>
      <w:r w:rsidR="00A019B8" w:rsidRPr="005F51F9">
        <w:rPr>
          <w:rFonts w:ascii="Arial" w:hAnsi="Arial" w:cs="Arial"/>
          <w:color w:val="000000" w:themeColor="text1"/>
          <w:sz w:val="24"/>
          <w:szCs w:val="24"/>
        </w:rPr>
        <w:t>in the Employer’s Requirements, this Contract and the RFP</w:t>
      </w:r>
      <w:r w:rsidR="00560E81" w:rsidRPr="005F51F9">
        <w:rPr>
          <w:rFonts w:ascii="Arial" w:hAnsi="Arial" w:cs="Arial"/>
          <w:color w:val="000000" w:themeColor="text1"/>
          <w:sz w:val="24"/>
          <w:szCs w:val="24"/>
        </w:rPr>
        <w:t xml:space="preserve">) for each incident (from the date that </w:t>
      </w:r>
      <w:r w:rsidR="00421E74" w:rsidRPr="005F51F9">
        <w:rPr>
          <w:rFonts w:ascii="Arial" w:hAnsi="Arial" w:cs="Arial"/>
          <w:color w:val="000000" w:themeColor="text1"/>
          <w:sz w:val="24"/>
          <w:szCs w:val="24"/>
        </w:rPr>
        <w:t>the Employer</w:t>
      </w:r>
      <w:r w:rsidR="00A019B8" w:rsidRPr="005F51F9">
        <w:rPr>
          <w:rFonts w:ascii="Arial" w:hAnsi="Arial" w:cs="Arial"/>
          <w:color w:val="000000" w:themeColor="text1"/>
          <w:sz w:val="24"/>
          <w:szCs w:val="24"/>
        </w:rPr>
        <w:t xml:space="preserve"> and/or Engineer</w:t>
      </w:r>
      <w:r w:rsidR="00560E81" w:rsidRPr="005F51F9">
        <w:rPr>
          <w:rFonts w:ascii="Arial" w:hAnsi="Arial" w:cs="Arial"/>
          <w:color w:val="000000" w:themeColor="text1"/>
          <w:sz w:val="24"/>
          <w:szCs w:val="24"/>
        </w:rPr>
        <w:t xml:space="preserve"> decides is the date on which the incident commenced until the date on which </w:t>
      </w:r>
      <w:r w:rsidR="00421E74" w:rsidRPr="005F51F9">
        <w:rPr>
          <w:rFonts w:ascii="Arial" w:hAnsi="Arial" w:cs="Arial"/>
          <w:color w:val="000000" w:themeColor="text1"/>
          <w:sz w:val="24"/>
          <w:szCs w:val="24"/>
        </w:rPr>
        <w:t>the Employer</w:t>
      </w:r>
      <w:r w:rsidR="00560E81" w:rsidRPr="005F51F9">
        <w:rPr>
          <w:rFonts w:ascii="Arial" w:hAnsi="Arial" w:cs="Arial"/>
          <w:color w:val="000000" w:themeColor="text1"/>
          <w:sz w:val="24"/>
          <w:szCs w:val="24"/>
        </w:rPr>
        <w:t xml:space="preserve"> </w:t>
      </w:r>
      <w:r w:rsidR="00A019B8" w:rsidRPr="005F51F9">
        <w:rPr>
          <w:rFonts w:ascii="Arial" w:hAnsi="Arial" w:cs="Arial"/>
          <w:color w:val="000000" w:themeColor="text1"/>
          <w:sz w:val="24"/>
          <w:szCs w:val="24"/>
        </w:rPr>
        <w:t xml:space="preserve">and/or Engineer </w:t>
      </w:r>
      <w:r w:rsidR="00560E81" w:rsidRPr="005F51F9">
        <w:rPr>
          <w:rFonts w:ascii="Arial" w:hAnsi="Arial" w:cs="Arial"/>
          <w:color w:val="000000" w:themeColor="text1"/>
          <w:sz w:val="24"/>
          <w:szCs w:val="24"/>
        </w:rPr>
        <w:t xml:space="preserve">confirms, in writing, that </w:t>
      </w:r>
      <w:r w:rsidR="00421E74" w:rsidRPr="005F51F9">
        <w:rPr>
          <w:rFonts w:ascii="Arial" w:hAnsi="Arial" w:cs="Arial"/>
          <w:color w:val="000000" w:themeColor="text1"/>
          <w:sz w:val="24"/>
          <w:szCs w:val="24"/>
        </w:rPr>
        <w:t>the Employer</w:t>
      </w:r>
      <w:r w:rsidR="00560E81" w:rsidRPr="005F51F9">
        <w:rPr>
          <w:rFonts w:ascii="Arial" w:hAnsi="Arial" w:cs="Arial"/>
          <w:color w:val="000000" w:themeColor="text1"/>
          <w:sz w:val="24"/>
          <w:szCs w:val="24"/>
        </w:rPr>
        <w:t xml:space="preserve"> </w:t>
      </w:r>
      <w:r w:rsidR="00A019B8" w:rsidRPr="005F51F9">
        <w:rPr>
          <w:rFonts w:ascii="Arial" w:hAnsi="Arial" w:cs="Arial"/>
          <w:color w:val="000000" w:themeColor="text1"/>
          <w:sz w:val="24"/>
          <w:szCs w:val="24"/>
        </w:rPr>
        <w:t xml:space="preserve">and/or Engineer </w:t>
      </w:r>
      <w:r w:rsidR="00560E81" w:rsidRPr="005F51F9">
        <w:rPr>
          <w:rFonts w:ascii="Arial" w:hAnsi="Arial" w:cs="Arial"/>
          <w:color w:val="000000" w:themeColor="text1"/>
          <w:sz w:val="24"/>
          <w:szCs w:val="24"/>
        </w:rPr>
        <w:t xml:space="preserve">is completely satisfied that the incident is completely resolved by the </w:t>
      </w:r>
      <w:r w:rsidR="0079430B" w:rsidRPr="005F51F9">
        <w:rPr>
          <w:rFonts w:ascii="Arial" w:hAnsi="Arial" w:cs="Arial"/>
          <w:color w:val="000000" w:themeColor="text1"/>
          <w:sz w:val="24"/>
          <w:szCs w:val="24"/>
        </w:rPr>
        <w:t>Contractor</w:t>
      </w:r>
      <w:r w:rsidR="00880937" w:rsidRPr="005F51F9">
        <w:rPr>
          <w:rFonts w:ascii="Arial" w:hAnsi="Arial" w:cs="Arial"/>
          <w:color w:val="000000" w:themeColor="text1"/>
          <w:sz w:val="24"/>
          <w:szCs w:val="24"/>
        </w:rPr>
        <w:t xml:space="preserve">. </w:t>
      </w:r>
      <w:r w:rsidR="00880937" w:rsidRPr="00906068">
        <w:rPr>
          <w:rFonts w:ascii="Arial" w:hAnsi="Arial" w:cs="Arial"/>
          <w:color w:val="000000" w:themeColor="text1"/>
          <w:sz w:val="24"/>
          <w:szCs w:val="24"/>
        </w:rPr>
        <w:t xml:space="preserve">Failure in this regard shall mean: </w:t>
      </w:r>
    </w:p>
    <w:p w14:paraId="0AAFF8F0" w14:textId="77777777" w:rsidR="00C506A4" w:rsidRPr="00D64FC5" w:rsidRDefault="00C506A4" w:rsidP="00D64FC5">
      <w:pPr>
        <w:pStyle w:val="ListParagraph"/>
        <w:spacing w:after="120" w:line="360" w:lineRule="auto"/>
        <w:ind w:left="1119"/>
        <w:rPr>
          <w:rFonts w:ascii="Arial" w:hAnsi="Arial" w:cs="Arial"/>
          <w:color w:val="000000" w:themeColor="text1"/>
          <w:sz w:val="24"/>
          <w:szCs w:val="24"/>
        </w:rPr>
      </w:pPr>
    </w:p>
    <w:p w14:paraId="67342FD7" w14:textId="219975EE" w:rsidR="00C506A4" w:rsidRPr="005F51F9" w:rsidRDefault="00880937" w:rsidP="00D11D3C">
      <w:pPr>
        <w:pStyle w:val="ListParagraph"/>
        <w:numPr>
          <w:ilvl w:val="3"/>
          <w:numId w:val="42"/>
        </w:numPr>
        <w:spacing w:after="120" w:line="360" w:lineRule="auto"/>
        <w:ind w:left="2268" w:hanging="1134"/>
        <w:rPr>
          <w:rFonts w:ascii="Arial" w:hAnsi="Arial" w:cs="Arial"/>
          <w:color w:val="000000" w:themeColor="text1"/>
          <w:sz w:val="24"/>
          <w:szCs w:val="24"/>
        </w:rPr>
      </w:pPr>
      <w:r w:rsidRPr="005F51F9">
        <w:rPr>
          <w:rFonts w:ascii="Arial" w:hAnsi="Arial" w:cs="Arial"/>
          <w:color w:val="000000" w:themeColor="text1"/>
          <w:sz w:val="24"/>
          <w:szCs w:val="24"/>
        </w:rPr>
        <w:t>The Penalty, per incident, shall be payable for each elapsed calendar day calculated from the date that the Employer and/or Engineer decides is the date on which the incident commenced to the date on which the Employer and/or Engineer confirms, in writing, that the Employer and/or Engineer is completely satisfied that the incident is completely resolved by the Contractor. Elapsed calendar days shall include the calendar day on which the incident commenced and the calendar day on which the Employer and/or Engineer confirms, in writing, that the Employer and/or Engineer is completely satisfied that the incident is completely resolved by the Contractor.</w:t>
      </w:r>
    </w:p>
    <w:p w14:paraId="01D51747" w14:textId="77777777" w:rsidR="00C506A4" w:rsidRPr="00D64FC5" w:rsidRDefault="00C506A4" w:rsidP="00D64FC5">
      <w:pPr>
        <w:pStyle w:val="ListParagraph"/>
        <w:spacing w:after="120" w:line="360" w:lineRule="auto"/>
        <w:ind w:left="2268"/>
        <w:rPr>
          <w:rFonts w:ascii="Arial" w:hAnsi="Arial" w:cs="Arial"/>
          <w:color w:val="000000" w:themeColor="text1"/>
          <w:sz w:val="24"/>
          <w:szCs w:val="24"/>
        </w:rPr>
      </w:pPr>
    </w:p>
    <w:p w14:paraId="7AC1919E" w14:textId="08E76231" w:rsidR="007B5960" w:rsidRDefault="00880937" w:rsidP="00D11D3C">
      <w:pPr>
        <w:pStyle w:val="ListParagraph"/>
        <w:numPr>
          <w:ilvl w:val="3"/>
          <w:numId w:val="42"/>
        </w:numPr>
        <w:spacing w:after="120" w:line="360" w:lineRule="auto"/>
        <w:ind w:left="2268"/>
        <w:rPr>
          <w:rFonts w:ascii="Arial" w:hAnsi="Arial" w:cs="Arial"/>
          <w:color w:val="000000" w:themeColor="text1"/>
          <w:sz w:val="24"/>
          <w:szCs w:val="24"/>
        </w:rPr>
      </w:pPr>
      <w:r w:rsidRPr="005F51F9">
        <w:rPr>
          <w:rFonts w:ascii="Arial" w:hAnsi="Arial" w:cs="Arial"/>
          <w:color w:val="000000" w:themeColor="text1"/>
          <w:sz w:val="24"/>
          <w:szCs w:val="24"/>
        </w:rPr>
        <w:t>The Penalty payable shall be calculated at 0.025% of the TCP multiplied by the number of elapsed calendar days, per incident, but shall not exceed 2.500% of the TCP per incident. The TCP that will be used for the calculation of the Penalty, for each incident, will be the as reflected in the latest Payment Certificate issued by the Employer and/or Engineer, at the time that the Penalty is to be calculated for each incident.</w:t>
      </w:r>
    </w:p>
    <w:p w14:paraId="59BF89B2" w14:textId="77777777" w:rsidR="00F02CBA" w:rsidRPr="00F02CBA" w:rsidRDefault="00F02CBA" w:rsidP="00F02CBA">
      <w:pPr>
        <w:pStyle w:val="ListParagraph"/>
        <w:rPr>
          <w:rFonts w:ascii="Arial" w:hAnsi="Arial" w:cs="Arial"/>
          <w:color w:val="000000" w:themeColor="text1"/>
          <w:sz w:val="24"/>
          <w:szCs w:val="24"/>
        </w:rPr>
      </w:pPr>
    </w:p>
    <w:p w14:paraId="2FAEA368" w14:textId="32C995EF" w:rsidR="00F02CBA" w:rsidRDefault="00F02CBA" w:rsidP="00F02CBA">
      <w:pPr>
        <w:pStyle w:val="ListParagraph"/>
        <w:spacing w:after="120" w:line="360" w:lineRule="auto"/>
        <w:ind w:left="758"/>
        <w:rPr>
          <w:rFonts w:ascii="Arial" w:hAnsi="Arial" w:cs="Arial"/>
          <w:color w:val="000000" w:themeColor="text1"/>
          <w:sz w:val="24"/>
          <w:szCs w:val="24"/>
        </w:rPr>
      </w:pPr>
    </w:p>
    <w:p w14:paraId="7A89CD88" w14:textId="139EE733" w:rsidR="00F02CBA" w:rsidRDefault="00F02CBA" w:rsidP="00F02CBA">
      <w:pPr>
        <w:pStyle w:val="ListParagraph"/>
        <w:spacing w:after="120" w:line="360" w:lineRule="auto"/>
        <w:ind w:left="758"/>
        <w:rPr>
          <w:rFonts w:ascii="Arial" w:hAnsi="Arial" w:cs="Arial"/>
          <w:color w:val="000000" w:themeColor="text1"/>
          <w:sz w:val="24"/>
          <w:szCs w:val="24"/>
        </w:rPr>
      </w:pPr>
    </w:p>
    <w:p w14:paraId="52184EB1" w14:textId="77777777" w:rsidR="00F02CBA" w:rsidRPr="005F51F9" w:rsidRDefault="00F02CBA" w:rsidP="00F02CBA">
      <w:pPr>
        <w:pStyle w:val="ListParagraph"/>
        <w:spacing w:after="120" w:line="360" w:lineRule="auto"/>
        <w:ind w:left="758"/>
        <w:rPr>
          <w:rFonts w:ascii="Arial" w:hAnsi="Arial" w:cs="Arial"/>
          <w:color w:val="000000" w:themeColor="text1"/>
          <w:sz w:val="24"/>
          <w:szCs w:val="24"/>
        </w:rPr>
      </w:pPr>
    </w:p>
    <w:p w14:paraId="05CF9D84" w14:textId="1088C788" w:rsidR="00C506A4" w:rsidRPr="00F9460D" w:rsidRDefault="0079430B" w:rsidP="00085964">
      <w:pPr>
        <w:spacing w:after="120" w:line="360" w:lineRule="auto"/>
        <w:ind w:left="851" w:hanging="851"/>
        <w:rPr>
          <w:rFonts w:ascii="Arial" w:hAnsi="Arial" w:cs="Arial"/>
          <w:color w:val="000000" w:themeColor="text1"/>
          <w:sz w:val="24"/>
          <w:szCs w:val="24"/>
        </w:rPr>
      </w:pPr>
      <w:r w:rsidRPr="00D64FC5">
        <w:rPr>
          <w:rFonts w:ascii="Arial" w:hAnsi="Arial" w:cs="Arial"/>
          <w:b/>
          <w:bCs/>
          <w:color w:val="000000" w:themeColor="text1"/>
          <w:sz w:val="24"/>
          <w:szCs w:val="24"/>
        </w:rPr>
        <w:lastRenderedPageBreak/>
        <w:t>4.</w:t>
      </w:r>
      <w:r w:rsidR="009E3613">
        <w:rPr>
          <w:rFonts w:ascii="Arial" w:hAnsi="Arial" w:cs="Arial"/>
          <w:b/>
          <w:bCs/>
          <w:color w:val="000000" w:themeColor="text1"/>
          <w:sz w:val="24"/>
          <w:szCs w:val="24"/>
        </w:rPr>
        <w:t>7</w:t>
      </w:r>
      <w:r w:rsidRPr="00D64FC5">
        <w:rPr>
          <w:rFonts w:ascii="Arial" w:hAnsi="Arial" w:cs="Arial"/>
          <w:b/>
          <w:bCs/>
          <w:color w:val="000000" w:themeColor="text1"/>
          <w:sz w:val="24"/>
          <w:szCs w:val="24"/>
        </w:rPr>
        <w:t xml:space="preserve"> </w:t>
      </w:r>
      <w:r w:rsidR="00A83DE0" w:rsidRPr="00D64FC5">
        <w:rPr>
          <w:rFonts w:ascii="Arial" w:hAnsi="Arial" w:cs="Arial"/>
          <w:b/>
          <w:bCs/>
          <w:color w:val="000000" w:themeColor="text1"/>
          <w:sz w:val="24"/>
          <w:szCs w:val="24"/>
        </w:rPr>
        <w:tab/>
      </w:r>
      <w:bookmarkStart w:id="14" w:name="_Hlk71652199"/>
    </w:p>
    <w:bookmarkEnd w:id="14"/>
    <w:p w14:paraId="407C94D6" w14:textId="77777777" w:rsidR="00D44910" w:rsidRPr="00D64FC5" w:rsidRDefault="00D44910" w:rsidP="00D64FC5">
      <w:pPr>
        <w:spacing w:after="120" w:line="360" w:lineRule="auto"/>
        <w:ind w:left="720" w:hanging="720"/>
        <w:rPr>
          <w:rFonts w:ascii="Arial" w:hAnsi="Arial" w:cs="Arial"/>
          <w:color w:val="000000" w:themeColor="text1"/>
          <w:sz w:val="24"/>
          <w:szCs w:val="24"/>
        </w:rPr>
      </w:pPr>
    </w:p>
    <w:p w14:paraId="3CEA2E21" w14:textId="1BAA3204" w:rsidR="00DF4895" w:rsidRPr="00D64FC5" w:rsidRDefault="00DF4895" w:rsidP="00D64FC5">
      <w:pPr>
        <w:spacing w:after="120" w:line="360" w:lineRule="auto"/>
        <w:ind w:left="851" w:hanging="851"/>
        <w:rPr>
          <w:rFonts w:ascii="Arial" w:hAnsi="Arial" w:cs="Arial"/>
          <w:color w:val="000000" w:themeColor="text1"/>
          <w:sz w:val="24"/>
          <w:szCs w:val="24"/>
        </w:rPr>
      </w:pPr>
      <w:r w:rsidRPr="001F73CD">
        <w:rPr>
          <w:rFonts w:ascii="Arial" w:hAnsi="Arial" w:cs="Arial"/>
          <w:b/>
          <w:bCs/>
          <w:color w:val="000000" w:themeColor="text1"/>
          <w:sz w:val="24"/>
          <w:szCs w:val="24"/>
        </w:rPr>
        <w:t>4.</w:t>
      </w:r>
      <w:r w:rsidR="001F73CD" w:rsidRPr="001F73CD">
        <w:rPr>
          <w:rFonts w:ascii="Arial" w:hAnsi="Arial" w:cs="Arial"/>
          <w:b/>
          <w:bCs/>
          <w:color w:val="000000" w:themeColor="text1"/>
          <w:sz w:val="24"/>
          <w:szCs w:val="24"/>
        </w:rPr>
        <w:t>8</w:t>
      </w:r>
      <w:r w:rsidR="00D44910"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CO-OPERATION</w:t>
      </w:r>
    </w:p>
    <w:p w14:paraId="2C8D6919" w14:textId="77777777" w:rsidR="00E55C53" w:rsidRPr="00D64FC5" w:rsidRDefault="00E55C53" w:rsidP="00D64FC5">
      <w:pPr>
        <w:tabs>
          <w:tab w:val="left" w:pos="7305"/>
        </w:tabs>
        <w:spacing w:after="120" w:line="360" w:lineRule="auto"/>
        <w:ind w:hanging="426"/>
        <w:rPr>
          <w:rFonts w:ascii="Arial" w:hAnsi="Arial" w:cs="Arial"/>
          <w:color w:val="000000" w:themeColor="text1"/>
          <w:sz w:val="24"/>
          <w:szCs w:val="24"/>
        </w:rPr>
      </w:pPr>
      <w:r w:rsidRPr="00D64FC5">
        <w:rPr>
          <w:rFonts w:ascii="Arial" w:hAnsi="Arial" w:cs="Arial"/>
          <w:color w:val="000000" w:themeColor="text1"/>
          <w:sz w:val="24"/>
          <w:szCs w:val="24"/>
        </w:rPr>
        <w:t xml:space="preserve">       </w:t>
      </w:r>
    </w:p>
    <w:p w14:paraId="154B6C55" w14:textId="1587DDC2" w:rsidR="00E84D21" w:rsidRPr="00D64FC5" w:rsidRDefault="00DF4895" w:rsidP="001F73CD">
      <w:pPr>
        <w:tabs>
          <w:tab w:val="left" w:pos="7305"/>
        </w:tabs>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1F73CD">
        <w:rPr>
          <w:rFonts w:ascii="Arial" w:hAnsi="Arial" w:cs="Arial"/>
          <w:color w:val="000000" w:themeColor="text1"/>
          <w:sz w:val="24"/>
          <w:szCs w:val="24"/>
        </w:rPr>
        <w:t>8</w:t>
      </w:r>
      <w:r w:rsidRPr="00D64FC5">
        <w:rPr>
          <w:rFonts w:ascii="Arial" w:hAnsi="Arial" w:cs="Arial"/>
          <w:color w:val="000000" w:themeColor="text1"/>
          <w:sz w:val="24"/>
          <w:szCs w:val="24"/>
        </w:rPr>
        <w:t xml:space="preserve">.1 </w:t>
      </w:r>
      <w:r w:rsidR="001258D3"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 shall</w:t>
      </w:r>
      <w:r w:rsidR="00B065D8" w:rsidRPr="00D64FC5">
        <w:rPr>
          <w:rFonts w:ascii="Arial" w:hAnsi="Arial" w:cs="Arial"/>
          <w:color w:val="000000" w:themeColor="text1"/>
          <w:sz w:val="24"/>
          <w:szCs w:val="24"/>
        </w:rPr>
        <w:t>, as specified in the Employer’s Requirements or as</w:t>
      </w:r>
      <w:r w:rsidR="00E84D21" w:rsidRPr="00D64FC5">
        <w:rPr>
          <w:rFonts w:ascii="Arial" w:hAnsi="Arial" w:cs="Arial"/>
          <w:color w:val="000000" w:themeColor="text1"/>
          <w:sz w:val="24"/>
          <w:szCs w:val="24"/>
        </w:rPr>
        <w:t xml:space="preserve"> instructed by the </w:t>
      </w:r>
      <w:r w:rsidR="00AC44D2" w:rsidRPr="00D64FC5">
        <w:rPr>
          <w:rFonts w:ascii="Arial" w:hAnsi="Arial" w:cs="Arial"/>
          <w:color w:val="000000" w:themeColor="text1"/>
          <w:sz w:val="24"/>
          <w:szCs w:val="24"/>
        </w:rPr>
        <w:t xml:space="preserve">Employer and/or </w:t>
      </w:r>
      <w:r w:rsidR="00E84D21" w:rsidRPr="00D64FC5">
        <w:rPr>
          <w:rFonts w:ascii="Arial" w:hAnsi="Arial" w:cs="Arial"/>
          <w:color w:val="000000" w:themeColor="text1"/>
          <w:sz w:val="24"/>
          <w:szCs w:val="24"/>
        </w:rPr>
        <w:t>Engineer, co-operate with and allow appropriate opportunities for carrying out work by:</w:t>
      </w:r>
    </w:p>
    <w:p w14:paraId="0B41FB66" w14:textId="77777777" w:rsidR="005C5924" w:rsidRPr="00D64FC5" w:rsidRDefault="005C5924" w:rsidP="00D64FC5">
      <w:pPr>
        <w:tabs>
          <w:tab w:val="left" w:pos="7305"/>
        </w:tabs>
        <w:spacing w:after="120" w:line="360" w:lineRule="auto"/>
        <w:rPr>
          <w:rFonts w:ascii="Arial" w:hAnsi="Arial" w:cs="Arial"/>
          <w:color w:val="000000" w:themeColor="text1"/>
          <w:sz w:val="24"/>
          <w:szCs w:val="24"/>
        </w:rPr>
      </w:pPr>
    </w:p>
    <w:p w14:paraId="0987C070" w14:textId="45717850" w:rsidR="00E84D21" w:rsidRPr="00D64FC5" w:rsidRDefault="00845819" w:rsidP="00B36128">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4.</w:t>
      </w:r>
      <w:r w:rsidR="001F73CD">
        <w:rPr>
          <w:rFonts w:ascii="Arial" w:hAnsi="Arial" w:cs="Arial"/>
          <w:color w:val="000000" w:themeColor="text1"/>
          <w:sz w:val="24"/>
          <w:szCs w:val="24"/>
        </w:rPr>
        <w:t>8</w:t>
      </w:r>
      <w:r w:rsidRPr="00D64FC5">
        <w:rPr>
          <w:rFonts w:ascii="Arial" w:hAnsi="Arial" w:cs="Arial"/>
          <w:color w:val="000000" w:themeColor="text1"/>
          <w:sz w:val="24"/>
          <w:szCs w:val="24"/>
        </w:rPr>
        <w:t>.1.2</w:t>
      </w:r>
      <w:r w:rsidR="00EC681F"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Employer's</w:t>
      </w:r>
      <w:r w:rsidR="008571D0" w:rsidRPr="00D64FC5">
        <w:rPr>
          <w:rFonts w:ascii="Arial" w:hAnsi="Arial" w:cs="Arial"/>
          <w:color w:val="000000" w:themeColor="text1"/>
          <w:sz w:val="24"/>
          <w:szCs w:val="24"/>
        </w:rPr>
        <w:t xml:space="preserve"> and/or Engineer’s</w:t>
      </w:r>
      <w:r w:rsidR="00E84D21" w:rsidRPr="00D64FC5">
        <w:rPr>
          <w:rFonts w:ascii="Arial" w:hAnsi="Arial" w:cs="Arial"/>
          <w:color w:val="000000" w:themeColor="text1"/>
          <w:sz w:val="24"/>
          <w:szCs w:val="24"/>
        </w:rPr>
        <w:t xml:space="preserve"> Personnel;</w:t>
      </w:r>
    </w:p>
    <w:p w14:paraId="7C7B20E3" w14:textId="1AA98CFE" w:rsidR="00EC681F" w:rsidRPr="00D64FC5" w:rsidRDefault="00EC681F" w:rsidP="00B36128">
      <w:pPr>
        <w:spacing w:after="120" w:line="360" w:lineRule="auto"/>
        <w:ind w:left="2268" w:hanging="1134"/>
        <w:rPr>
          <w:rFonts w:ascii="Arial" w:hAnsi="Arial" w:cs="Arial"/>
          <w:color w:val="000000" w:themeColor="text1"/>
          <w:sz w:val="24"/>
          <w:szCs w:val="24"/>
        </w:rPr>
      </w:pPr>
    </w:p>
    <w:p w14:paraId="37EE4E12" w14:textId="7697265D" w:rsidR="00E84D21" w:rsidRPr="00D64FC5" w:rsidRDefault="00EC681F" w:rsidP="00B36128">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4.</w:t>
      </w:r>
      <w:r w:rsidR="001F73CD">
        <w:rPr>
          <w:rFonts w:ascii="Arial" w:hAnsi="Arial" w:cs="Arial"/>
          <w:color w:val="000000" w:themeColor="text1"/>
          <w:sz w:val="24"/>
          <w:szCs w:val="24"/>
        </w:rPr>
        <w:t>8</w:t>
      </w:r>
      <w:r w:rsidRPr="00D64FC5">
        <w:rPr>
          <w:rFonts w:ascii="Arial" w:hAnsi="Arial" w:cs="Arial"/>
          <w:color w:val="000000" w:themeColor="text1"/>
          <w:sz w:val="24"/>
          <w:szCs w:val="24"/>
        </w:rPr>
        <w:t>.1.3</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any other contractors employed by the Employer</w:t>
      </w:r>
      <w:r w:rsidR="008571D0" w:rsidRPr="00D64FC5">
        <w:rPr>
          <w:rFonts w:ascii="Arial" w:hAnsi="Arial" w:cs="Arial"/>
          <w:color w:val="000000" w:themeColor="text1"/>
          <w:sz w:val="24"/>
          <w:szCs w:val="24"/>
        </w:rPr>
        <w:t xml:space="preserve"> and/or Engineer</w:t>
      </w:r>
      <w:r w:rsidR="00E84D21" w:rsidRPr="00D64FC5">
        <w:rPr>
          <w:rFonts w:ascii="Arial" w:hAnsi="Arial" w:cs="Arial"/>
          <w:color w:val="000000" w:themeColor="text1"/>
          <w:sz w:val="24"/>
          <w:szCs w:val="24"/>
        </w:rPr>
        <w:t>; and</w:t>
      </w:r>
    </w:p>
    <w:p w14:paraId="07975791" w14:textId="54070508" w:rsidR="00EC681F" w:rsidRPr="00D64FC5" w:rsidRDefault="00EC681F" w:rsidP="00B36128">
      <w:pPr>
        <w:spacing w:after="120" w:line="360" w:lineRule="auto"/>
        <w:ind w:left="2268" w:hanging="1134"/>
        <w:rPr>
          <w:rFonts w:ascii="Arial" w:hAnsi="Arial" w:cs="Arial"/>
          <w:color w:val="000000" w:themeColor="text1"/>
          <w:sz w:val="24"/>
          <w:szCs w:val="24"/>
        </w:rPr>
      </w:pPr>
    </w:p>
    <w:p w14:paraId="4B5FA7B8" w14:textId="7F13FCF7" w:rsidR="00E84D21" w:rsidRPr="00D64FC5" w:rsidRDefault="00EC681F" w:rsidP="00B36128">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4.</w:t>
      </w:r>
      <w:r w:rsidR="001F73CD">
        <w:rPr>
          <w:rFonts w:ascii="Arial" w:hAnsi="Arial" w:cs="Arial"/>
          <w:color w:val="000000" w:themeColor="text1"/>
          <w:sz w:val="24"/>
          <w:szCs w:val="24"/>
        </w:rPr>
        <w:t>8</w:t>
      </w:r>
      <w:r w:rsidRPr="00D64FC5">
        <w:rPr>
          <w:rFonts w:ascii="Arial" w:hAnsi="Arial" w:cs="Arial"/>
          <w:color w:val="000000" w:themeColor="text1"/>
          <w:sz w:val="24"/>
          <w:szCs w:val="24"/>
        </w:rPr>
        <w:t>.1.4</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personnel of any legally constituted public authorities and private utility companies,</w:t>
      </w:r>
      <w:r w:rsidR="005C5924"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who may be employed in the carrying out, on or near the Site</w:t>
      </w:r>
      <w:r w:rsidR="00135072"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 of any work not included in the Contract. Such appropriate opportunities may include the use of Contractor's Equipment, Temporary Works, access arrangements which are the responsibility of the Contractor, and/or other Contractor's facilities or services on the Site</w:t>
      </w:r>
      <w:r w:rsidR="00135072"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w:t>
      </w:r>
    </w:p>
    <w:p w14:paraId="0412F355" w14:textId="77777777" w:rsidR="001B4DD4" w:rsidRPr="00D64FC5" w:rsidRDefault="001B4DD4" w:rsidP="00D64FC5">
      <w:pPr>
        <w:spacing w:after="120"/>
        <w:ind w:left="2127" w:hanging="1276"/>
        <w:rPr>
          <w:rFonts w:ascii="Arial" w:hAnsi="Arial" w:cs="Arial"/>
          <w:color w:val="000000" w:themeColor="text1"/>
          <w:sz w:val="24"/>
          <w:szCs w:val="24"/>
        </w:rPr>
      </w:pPr>
    </w:p>
    <w:p w14:paraId="2FB218E2" w14:textId="6F3F33E6" w:rsidR="00E84D21" w:rsidRPr="00D64FC5" w:rsidRDefault="00A47288" w:rsidP="001F73CD">
      <w:pPr>
        <w:tabs>
          <w:tab w:val="left" w:pos="7305"/>
        </w:tabs>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1F73CD">
        <w:rPr>
          <w:rFonts w:ascii="Arial" w:hAnsi="Arial" w:cs="Arial"/>
          <w:color w:val="000000" w:themeColor="text1"/>
          <w:sz w:val="24"/>
          <w:szCs w:val="24"/>
        </w:rPr>
        <w:t>8</w:t>
      </w:r>
      <w:r w:rsidRPr="00D64FC5">
        <w:rPr>
          <w:rFonts w:ascii="Arial" w:hAnsi="Arial" w:cs="Arial"/>
          <w:color w:val="000000" w:themeColor="text1"/>
          <w:sz w:val="24"/>
          <w:szCs w:val="24"/>
        </w:rPr>
        <w:t xml:space="preserve">.2 </w:t>
      </w:r>
      <w:r w:rsidR="000642C0"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 shall be responsible for the Contractor's construction activities on the Site</w:t>
      </w:r>
      <w:r w:rsidR="00921680"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w:t>
      </w:r>
      <w:r w:rsidR="0082498A">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 xml:space="preserve">and shall use all reasonable </w:t>
      </w:r>
      <w:r w:rsidR="008027D6" w:rsidRPr="00D64FC5">
        <w:rPr>
          <w:rFonts w:ascii="Arial" w:hAnsi="Arial" w:cs="Arial"/>
          <w:color w:val="000000" w:themeColor="text1"/>
          <w:sz w:val="24"/>
          <w:szCs w:val="24"/>
        </w:rPr>
        <w:t>endeavours</w:t>
      </w:r>
      <w:r w:rsidR="00E84D21" w:rsidRPr="00D64FC5">
        <w:rPr>
          <w:rFonts w:ascii="Arial" w:hAnsi="Arial" w:cs="Arial"/>
          <w:color w:val="000000" w:themeColor="text1"/>
          <w:sz w:val="24"/>
          <w:szCs w:val="24"/>
        </w:rPr>
        <w:t xml:space="preserve"> to co-ordinate these activities with those of other contractors to the extent (if any) specified in the Employer's Requirements or as instructed by the Engineer.</w:t>
      </w:r>
    </w:p>
    <w:p w14:paraId="483A4D91" w14:textId="77777777" w:rsidR="005C5924" w:rsidRPr="00D64FC5" w:rsidRDefault="005C5924" w:rsidP="00D64FC5">
      <w:pPr>
        <w:tabs>
          <w:tab w:val="left" w:pos="7305"/>
        </w:tabs>
        <w:spacing w:after="120" w:line="360" w:lineRule="auto"/>
        <w:ind w:left="2127" w:hanging="1276"/>
        <w:rPr>
          <w:rFonts w:ascii="Arial" w:hAnsi="Arial" w:cs="Arial"/>
          <w:color w:val="000000" w:themeColor="text1"/>
          <w:sz w:val="24"/>
          <w:szCs w:val="24"/>
        </w:rPr>
      </w:pPr>
    </w:p>
    <w:p w14:paraId="3F1CF687" w14:textId="5CB8E49B" w:rsidR="00E84D21" w:rsidRPr="00D64FC5" w:rsidRDefault="00E84D21" w:rsidP="00D64FC5">
      <w:pPr>
        <w:tabs>
          <w:tab w:val="left" w:pos="7305"/>
        </w:tabs>
        <w:spacing w:after="120" w:line="360" w:lineRule="auto"/>
        <w:ind w:left="851" w:hanging="851"/>
        <w:rPr>
          <w:rFonts w:ascii="Arial" w:hAnsi="Arial" w:cs="Arial"/>
          <w:color w:val="000000" w:themeColor="text1"/>
          <w:sz w:val="24"/>
          <w:szCs w:val="24"/>
        </w:rPr>
      </w:pPr>
      <w:r w:rsidRPr="0082498A">
        <w:rPr>
          <w:rFonts w:ascii="Arial" w:hAnsi="Arial" w:cs="Arial"/>
          <w:b/>
          <w:bCs/>
          <w:color w:val="000000" w:themeColor="text1"/>
          <w:sz w:val="24"/>
          <w:szCs w:val="24"/>
        </w:rPr>
        <w:t>4.</w:t>
      </w:r>
      <w:r w:rsidR="00231663">
        <w:rPr>
          <w:rFonts w:ascii="Arial" w:hAnsi="Arial" w:cs="Arial"/>
          <w:b/>
          <w:bCs/>
          <w:color w:val="000000" w:themeColor="text1"/>
          <w:sz w:val="24"/>
          <w:szCs w:val="24"/>
        </w:rPr>
        <w:t>9</w:t>
      </w:r>
      <w:r w:rsidRPr="00D64FC5">
        <w:rPr>
          <w:rFonts w:ascii="Arial" w:hAnsi="Arial" w:cs="Arial"/>
          <w:color w:val="000000" w:themeColor="text1"/>
          <w:sz w:val="24"/>
          <w:szCs w:val="24"/>
        </w:rPr>
        <w:t xml:space="preserve"> </w:t>
      </w:r>
      <w:r w:rsidR="000642C0" w:rsidRPr="00D64FC5">
        <w:rPr>
          <w:rFonts w:ascii="Arial" w:hAnsi="Arial" w:cs="Arial"/>
          <w:color w:val="000000" w:themeColor="text1"/>
          <w:sz w:val="24"/>
          <w:szCs w:val="24"/>
        </w:rPr>
        <w:tab/>
      </w:r>
      <w:r w:rsidR="00231663" w:rsidRPr="00D64FC5">
        <w:rPr>
          <w:rFonts w:ascii="Arial" w:hAnsi="Arial" w:cs="Arial"/>
          <w:b/>
          <w:bCs/>
          <w:color w:val="000000" w:themeColor="text1"/>
          <w:sz w:val="24"/>
          <w:szCs w:val="24"/>
          <w:u w:val="single"/>
        </w:rPr>
        <w:t>SETTING OUT</w:t>
      </w:r>
      <w:r w:rsidR="00231663" w:rsidRPr="00D64FC5">
        <w:rPr>
          <w:rFonts w:ascii="Arial" w:hAnsi="Arial" w:cs="Arial"/>
          <w:color w:val="000000" w:themeColor="text1"/>
          <w:sz w:val="24"/>
          <w:szCs w:val="24"/>
        </w:rPr>
        <w:t xml:space="preserve"> </w:t>
      </w:r>
    </w:p>
    <w:p w14:paraId="7FBE954E" w14:textId="77777777" w:rsidR="005C5924" w:rsidRPr="00D64FC5" w:rsidRDefault="005C5924" w:rsidP="00D64FC5">
      <w:pPr>
        <w:tabs>
          <w:tab w:val="left" w:pos="7305"/>
        </w:tabs>
        <w:spacing w:after="120" w:line="360" w:lineRule="auto"/>
        <w:ind w:left="851" w:hanging="851"/>
        <w:rPr>
          <w:rFonts w:ascii="Arial" w:hAnsi="Arial" w:cs="Arial"/>
          <w:color w:val="000000" w:themeColor="text1"/>
          <w:sz w:val="24"/>
          <w:szCs w:val="24"/>
        </w:rPr>
      </w:pPr>
    </w:p>
    <w:p w14:paraId="552A6D43" w14:textId="3EC107A7" w:rsidR="00E84D21" w:rsidRPr="00D64FC5" w:rsidRDefault="00C77EA2" w:rsidP="00262287">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231663">
        <w:rPr>
          <w:rFonts w:ascii="Arial" w:hAnsi="Arial" w:cs="Arial"/>
          <w:color w:val="000000" w:themeColor="text1"/>
          <w:sz w:val="24"/>
          <w:szCs w:val="24"/>
        </w:rPr>
        <w:t>9</w:t>
      </w:r>
      <w:r w:rsidRPr="00D64FC5">
        <w:rPr>
          <w:rFonts w:ascii="Arial" w:hAnsi="Arial" w:cs="Arial"/>
          <w:color w:val="000000" w:themeColor="text1"/>
          <w:sz w:val="24"/>
          <w:szCs w:val="24"/>
        </w:rPr>
        <w:t xml:space="preserve">.1 </w:t>
      </w:r>
      <w:r w:rsidR="001258D3"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 shall set out the Works in relation to the</w:t>
      </w:r>
      <w:r w:rsidR="00B249D1" w:rsidRPr="00D64FC5">
        <w:rPr>
          <w:rFonts w:ascii="Arial" w:hAnsi="Arial" w:cs="Arial"/>
          <w:color w:val="000000" w:themeColor="text1"/>
          <w:sz w:val="24"/>
          <w:szCs w:val="24"/>
        </w:rPr>
        <w:t xml:space="preserve"> Employer’s Requirements</w:t>
      </w:r>
      <w:r w:rsidR="00873F79" w:rsidRPr="00D64FC5">
        <w:rPr>
          <w:rFonts w:ascii="Arial" w:hAnsi="Arial" w:cs="Arial"/>
          <w:color w:val="000000" w:themeColor="text1"/>
          <w:sz w:val="24"/>
          <w:szCs w:val="24"/>
        </w:rPr>
        <w:t xml:space="preserve">, the RFP, as stated elsewhere under this Contract or as otherwise </w:t>
      </w:r>
      <w:r w:rsidR="00873F79" w:rsidRPr="00D64FC5">
        <w:rPr>
          <w:rFonts w:ascii="Arial" w:hAnsi="Arial" w:cs="Arial"/>
          <w:color w:val="000000" w:themeColor="text1"/>
          <w:sz w:val="24"/>
          <w:szCs w:val="24"/>
        </w:rPr>
        <w:lastRenderedPageBreak/>
        <w:t xml:space="preserve">instructed by the Employer and/or Engineer to achieve </w:t>
      </w:r>
      <w:r w:rsidR="002D7913" w:rsidRPr="00D64FC5">
        <w:rPr>
          <w:rFonts w:ascii="Arial" w:hAnsi="Arial" w:cs="Arial"/>
          <w:color w:val="000000" w:themeColor="text1"/>
          <w:sz w:val="24"/>
          <w:szCs w:val="24"/>
        </w:rPr>
        <w:t xml:space="preserve">successful completion of the Works to the satisfaction of the Employer. </w:t>
      </w:r>
      <w:r w:rsidR="00E84D21" w:rsidRPr="00D64FC5">
        <w:rPr>
          <w:rFonts w:ascii="Arial" w:hAnsi="Arial" w:cs="Arial"/>
          <w:color w:val="000000" w:themeColor="text1"/>
          <w:sz w:val="24"/>
          <w:szCs w:val="24"/>
        </w:rPr>
        <w:t xml:space="preserve"> </w:t>
      </w:r>
    </w:p>
    <w:p w14:paraId="640F81F7" w14:textId="77777777" w:rsidR="007B5960" w:rsidRPr="00D64FC5" w:rsidRDefault="007B5960" w:rsidP="00D64FC5">
      <w:pPr>
        <w:spacing w:after="120" w:line="360" w:lineRule="auto"/>
        <w:ind w:left="851" w:hanging="851"/>
        <w:rPr>
          <w:rFonts w:ascii="Arial" w:hAnsi="Arial" w:cs="Arial"/>
          <w:color w:val="000000" w:themeColor="text1"/>
          <w:sz w:val="24"/>
          <w:szCs w:val="24"/>
        </w:rPr>
      </w:pPr>
    </w:p>
    <w:p w14:paraId="57AE8379" w14:textId="6DB2C115" w:rsidR="00E84D21" w:rsidRPr="00D64FC5" w:rsidRDefault="00E84D21"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w:t>
      </w:r>
      <w:r w:rsidR="003E385C">
        <w:rPr>
          <w:rFonts w:ascii="Arial" w:hAnsi="Arial" w:cs="Arial"/>
          <w:color w:val="000000" w:themeColor="text1"/>
          <w:sz w:val="24"/>
          <w:szCs w:val="24"/>
        </w:rPr>
        <w:t>9</w:t>
      </w:r>
      <w:r w:rsidRPr="00D64FC5">
        <w:rPr>
          <w:rFonts w:ascii="Arial" w:hAnsi="Arial" w:cs="Arial"/>
          <w:color w:val="000000" w:themeColor="text1"/>
          <w:sz w:val="24"/>
          <w:szCs w:val="24"/>
        </w:rPr>
        <w:t>.</w:t>
      </w:r>
      <w:r w:rsidR="00683227" w:rsidRPr="00D64FC5">
        <w:rPr>
          <w:rFonts w:ascii="Arial" w:hAnsi="Arial" w:cs="Arial"/>
          <w:color w:val="000000" w:themeColor="text1"/>
          <w:sz w:val="24"/>
          <w:szCs w:val="24"/>
        </w:rPr>
        <w:t>2</w:t>
      </w:r>
      <w:r w:rsidRPr="00D64FC5">
        <w:rPr>
          <w:rFonts w:ascii="Arial" w:hAnsi="Arial" w:cs="Arial"/>
          <w:color w:val="000000" w:themeColor="text1"/>
          <w:sz w:val="24"/>
          <w:szCs w:val="24"/>
        </w:rPr>
        <w:t xml:space="preserve"> </w:t>
      </w:r>
      <w:r w:rsidR="001258D3"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Accuracy</w:t>
      </w:r>
    </w:p>
    <w:p w14:paraId="5E477401" w14:textId="77777777" w:rsidR="005C5924" w:rsidRPr="00D64FC5" w:rsidRDefault="005C5924" w:rsidP="00D64FC5">
      <w:pPr>
        <w:spacing w:after="120" w:line="360" w:lineRule="auto"/>
        <w:ind w:left="709" w:hanging="709"/>
        <w:rPr>
          <w:rFonts w:ascii="Arial" w:hAnsi="Arial" w:cs="Arial"/>
          <w:color w:val="000000" w:themeColor="text1"/>
          <w:sz w:val="24"/>
          <w:szCs w:val="24"/>
        </w:rPr>
      </w:pPr>
    </w:p>
    <w:p w14:paraId="5CF69485" w14:textId="365D1949" w:rsidR="00E84D21" w:rsidRPr="00D64FC5" w:rsidRDefault="00C36F2A" w:rsidP="00262287">
      <w:pPr>
        <w:tabs>
          <w:tab w:val="left" w:pos="7305"/>
        </w:tabs>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262287">
        <w:rPr>
          <w:rFonts w:ascii="Arial" w:hAnsi="Arial" w:cs="Arial"/>
          <w:color w:val="000000" w:themeColor="text1"/>
          <w:sz w:val="24"/>
          <w:szCs w:val="24"/>
        </w:rPr>
        <w:t>9</w:t>
      </w:r>
      <w:r w:rsidRPr="00D64FC5">
        <w:rPr>
          <w:rFonts w:ascii="Arial" w:hAnsi="Arial" w:cs="Arial"/>
          <w:color w:val="000000" w:themeColor="text1"/>
          <w:sz w:val="24"/>
          <w:szCs w:val="24"/>
        </w:rPr>
        <w:t>.</w:t>
      </w:r>
      <w:r w:rsidR="00CF2536" w:rsidRPr="00D64FC5">
        <w:rPr>
          <w:rFonts w:ascii="Arial" w:hAnsi="Arial" w:cs="Arial"/>
          <w:color w:val="000000" w:themeColor="text1"/>
          <w:sz w:val="24"/>
          <w:szCs w:val="24"/>
        </w:rPr>
        <w:t xml:space="preserve">2.1 </w:t>
      </w:r>
      <w:r w:rsidR="001258D3"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 shall</w:t>
      </w:r>
      <w:r w:rsidR="00274DDD" w:rsidRPr="00D64FC5">
        <w:rPr>
          <w:rFonts w:ascii="Arial" w:hAnsi="Arial" w:cs="Arial"/>
          <w:color w:val="000000" w:themeColor="text1"/>
          <w:sz w:val="24"/>
          <w:szCs w:val="24"/>
        </w:rPr>
        <w:t>, at the Contractor’s risk</w:t>
      </w:r>
      <w:r w:rsidR="00E84D21" w:rsidRPr="00D64FC5">
        <w:rPr>
          <w:rFonts w:ascii="Arial" w:hAnsi="Arial" w:cs="Arial"/>
          <w:color w:val="000000" w:themeColor="text1"/>
          <w:sz w:val="24"/>
          <w:szCs w:val="24"/>
        </w:rPr>
        <w:t>:</w:t>
      </w:r>
    </w:p>
    <w:p w14:paraId="4B4EA520" w14:textId="77777777" w:rsidR="00C254C7" w:rsidRPr="00D64FC5" w:rsidRDefault="00C254C7" w:rsidP="00D64FC5">
      <w:pPr>
        <w:tabs>
          <w:tab w:val="left" w:pos="7305"/>
        </w:tabs>
        <w:spacing w:after="120" w:line="360" w:lineRule="auto"/>
        <w:ind w:hanging="426"/>
        <w:rPr>
          <w:rFonts w:ascii="Arial" w:hAnsi="Arial" w:cs="Arial"/>
          <w:color w:val="000000" w:themeColor="text1"/>
          <w:sz w:val="24"/>
          <w:szCs w:val="24"/>
        </w:rPr>
      </w:pPr>
    </w:p>
    <w:p w14:paraId="7AAC8ACE" w14:textId="632EF69F" w:rsidR="00E84D21" w:rsidRPr="00D64FC5" w:rsidRDefault="00C93B10" w:rsidP="00262287">
      <w:pPr>
        <w:pStyle w:val="ListParagraph"/>
        <w:spacing w:after="120" w:line="360" w:lineRule="auto"/>
        <w:ind w:left="2410" w:hanging="1275"/>
        <w:jc w:val="left"/>
        <w:rPr>
          <w:rFonts w:ascii="Arial" w:hAnsi="Arial" w:cs="Arial"/>
          <w:color w:val="000000" w:themeColor="text1"/>
          <w:sz w:val="24"/>
          <w:szCs w:val="24"/>
        </w:rPr>
      </w:pPr>
      <w:r w:rsidRPr="00D64FC5">
        <w:rPr>
          <w:rFonts w:ascii="Arial" w:hAnsi="Arial" w:cs="Arial"/>
          <w:color w:val="000000" w:themeColor="text1"/>
          <w:sz w:val="24"/>
          <w:szCs w:val="24"/>
        </w:rPr>
        <w:t>4.</w:t>
      </w:r>
      <w:r w:rsidR="002A697F">
        <w:rPr>
          <w:rFonts w:ascii="Arial" w:hAnsi="Arial" w:cs="Arial"/>
          <w:color w:val="000000" w:themeColor="text1"/>
          <w:sz w:val="24"/>
          <w:szCs w:val="24"/>
        </w:rPr>
        <w:t>9</w:t>
      </w:r>
      <w:r w:rsidRPr="00D64FC5">
        <w:rPr>
          <w:rFonts w:ascii="Arial" w:hAnsi="Arial" w:cs="Arial"/>
          <w:color w:val="000000" w:themeColor="text1"/>
          <w:sz w:val="24"/>
          <w:szCs w:val="24"/>
        </w:rPr>
        <w:t>.2.1.1</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verify the accuracy of all these items of reference before they are used for the Works;</w:t>
      </w:r>
    </w:p>
    <w:p w14:paraId="2A101C52" w14:textId="77777777" w:rsidR="00C93B10" w:rsidRPr="00D64FC5" w:rsidRDefault="00C93B10" w:rsidP="00262287">
      <w:pPr>
        <w:pStyle w:val="ListParagraph"/>
        <w:spacing w:after="120" w:line="360" w:lineRule="auto"/>
        <w:ind w:left="2410" w:hanging="1275"/>
        <w:jc w:val="left"/>
        <w:rPr>
          <w:rFonts w:ascii="Arial" w:hAnsi="Arial" w:cs="Arial"/>
          <w:color w:val="000000" w:themeColor="text1"/>
          <w:sz w:val="24"/>
          <w:szCs w:val="24"/>
        </w:rPr>
      </w:pPr>
    </w:p>
    <w:p w14:paraId="3EDAF64E" w14:textId="02453AB8" w:rsidR="00C82672" w:rsidRPr="00D64FC5" w:rsidRDefault="00C93B10" w:rsidP="00262287">
      <w:pPr>
        <w:pStyle w:val="ListParagraph"/>
        <w:spacing w:after="120" w:line="360" w:lineRule="auto"/>
        <w:ind w:left="2410" w:hanging="1275"/>
        <w:rPr>
          <w:rFonts w:ascii="Arial" w:hAnsi="Arial" w:cs="Arial"/>
          <w:color w:val="000000" w:themeColor="text1"/>
          <w:sz w:val="24"/>
          <w:szCs w:val="24"/>
        </w:rPr>
      </w:pPr>
      <w:r w:rsidRPr="00D64FC5">
        <w:rPr>
          <w:rFonts w:ascii="Arial" w:hAnsi="Arial" w:cs="Arial"/>
          <w:color w:val="000000" w:themeColor="text1"/>
          <w:sz w:val="24"/>
          <w:szCs w:val="24"/>
        </w:rPr>
        <w:t>4.</w:t>
      </w:r>
      <w:r w:rsidR="002A697F">
        <w:rPr>
          <w:rFonts w:ascii="Arial" w:hAnsi="Arial" w:cs="Arial"/>
          <w:color w:val="000000" w:themeColor="text1"/>
          <w:sz w:val="24"/>
          <w:szCs w:val="24"/>
        </w:rPr>
        <w:t>9</w:t>
      </w:r>
      <w:r w:rsidRPr="00D64FC5">
        <w:rPr>
          <w:rFonts w:ascii="Arial" w:hAnsi="Arial" w:cs="Arial"/>
          <w:color w:val="000000" w:themeColor="text1"/>
          <w:sz w:val="24"/>
          <w:szCs w:val="24"/>
        </w:rPr>
        <w:t>.2.1.2</w:t>
      </w:r>
      <w:r w:rsidRPr="00D64FC5">
        <w:rPr>
          <w:rFonts w:ascii="Arial" w:hAnsi="Arial" w:cs="Arial"/>
          <w:color w:val="000000" w:themeColor="text1"/>
          <w:sz w:val="24"/>
          <w:szCs w:val="24"/>
        </w:rPr>
        <w:tab/>
      </w:r>
      <w:r w:rsidR="00097029" w:rsidRPr="00D64FC5">
        <w:rPr>
          <w:rFonts w:ascii="Arial" w:hAnsi="Arial" w:cs="Arial"/>
          <w:color w:val="000000" w:themeColor="text1"/>
          <w:sz w:val="24"/>
          <w:szCs w:val="24"/>
        </w:rPr>
        <w:t>Promptly</w:t>
      </w:r>
      <w:r w:rsidR="00E84D21" w:rsidRPr="00D64FC5">
        <w:rPr>
          <w:rFonts w:ascii="Arial" w:hAnsi="Arial" w:cs="Arial"/>
          <w:color w:val="000000" w:themeColor="text1"/>
          <w:sz w:val="24"/>
          <w:szCs w:val="24"/>
        </w:rPr>
        <w:t xml:space="preserve"> deliver the results of each verification to </w:t>
      </w:r>
      <w:r w:rsidRPr="00D64FC5">
        <w:rPr>
          <w:rFonts w:ascii="Arial" w:hAnsi="Arial" w:cs="Arial"/>
          <w:color w:val="000000" w:themeColor="text1"/>
          <w:sz w:val="24"/>
          <w:szCs w:val="24"/>
        </w:rPr>
        <w:t>the Engineer</w:t>
      </w:r>
      <w:r w:rsidR="00E84D21" w:rsidRPr="00D64FC5">
        <w:rPr>
          <w:rFonts w:ascii="Arial" w:hAnsi="Arial" w:cs="Arial"/>
          <w:color w:val="000000" w:themeColor="text1"/>
          <w:sz w:val="24"/>
          <w:szCs w:val="24"/>
        </w:rPr>
        <w:t xml:space="preserve">; </w:t>
      </w:r>
    </w:p>
    <w:p w14:paraId="2205E367" w14:textId="77777777" w:rsidR="00C82672" w:rsidRPr="00D64FC5" w:rsidRDefault="00C82672" w:rsidP="00262287">
      <w:pPr>
        <w:pStyle w:val="ListParagraph"/>
        <w:spacing w:after="120" w:line="360" w:lineRule="auto"/>
        <w:ind w:left="2410" w:hanging="1275"/>
        <w:rPr>
          <w:rFonts w:ascii="Arial" w:hAnsi="Arial" w:cs="Arial"/>
          <w:color w:val="000000" w:themeColor="text1"/>
          <w:sz w:val="24"/>
          <w:szCs w:val="24"/>
        </w:rPr>
      </w:pPr>
    </w:p>
    <w:p w14:paraId="4855EE88" w14:textId="1E59474F" w:rsidR="00E84D21" w:rsidRPr="00D64FC5" w:rsidRDefault="00C82672" w:rsidP="00262287">
      <w:pPr>
        <w:pStyle w:val="ListParagraph"/>
        <w:spacing w:after="120" w:line="360" w:lineRule="auto"/>
        <w:ind w:left="2410" w:hanging="1275"/>
        <w:rPr>
          <w:rFonts w:ascii="Arial" w:hAnsi="Arial" w:cs="Arial"/>
          <w:color w:val="000000" w:themeColor="text1"/>
          <w:sz w:val="24"/>
          <w:szCs w:val="24"/>
        </w:rPr>
      </w:pPr>
      <w:r w:rsidRPr="00D64FC5">
        <w:rPr>
          <w:rFonts w:ascii="Arial" w:hAnsi="Arial" w:cs="Arial"/>
          <w:color w:val="000000" w:themeColor="text1"/>
          <w:sz w:val="24"/>
          <w:szCs w:val="24"/>
        </w:rPr>
        <w:t>4.</w:t>
      </w:r>
      <w:r w:rsidR="002A697F">
        <w:rPr>
          <w:rFonts w:ascii="Arial" w:hAnsi="Arial" w:cs="Arial"/>
          <w:color w:val="000000" w:themeColor="text1"/>
          <w:sz w:val="24"/>
          <w:szCs w:val="24"/>
        </w:rPr>
        <w:t>9</w:t>
      </w:r>
      <w:r w:rsidRPr="00D64FC5">
        <w:rPr>
          <w:rFonts w:ascii="Arial" w:hAnsi="Arial" w:cs="Arial"/>
          <w:color w:val="000000" w:themeColor="text1"/>
          <w:sz w:val="24"/>
          <w:szCs w:val="24"/>
        </w:rPr>
        <w:t>.2.1.</w:t>
      </w:r>
      <w:r w:rsidR="0061235F" w:rsidRPr="00D64FC5">
        <w:rPr>
          <w:rFonts w:ascii="Arial" w:hAnsi="Arial" w:cs="Arial"/>
          <w:color w:val="000000" w:themeColor="text1"/>
          <w:sz w:val="24"/>
          <w:szCs w:val="24"/>
        </w:rPr>
        <w:t>3</w:t>
      </w:r>
      <w:r w:rsidR="0061235F"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rectify any error in the positions, levels, dimensions or alignment of the Works; and</w:t>
      </w:r>
    </w:p>
    <w:p w14:paraId="75680E28" w14:textId="77777777" w:rsidR="00C93B10" w:rsidRPr="00D64FC5" w:rsidRDefault="00C93B10" w:rsidP="00262287">
      <w:pPr>
        <w:pStyle w:val="ListParagraph"/>
        <w:spacing w:after="120" w:line="360" w:lineRule="auto"/>
        <w:ind w:left="2410" w:hanging="1275"/>
        <w:rPr>
          <w:rFonts w:ascii="Arial" w:hAnsi="Arial" w:cs="Arial"/>
          <w:color w:val="000000" w:themeColor="text1"/>
          <w:sz w:val="24"/>
          <w:szCs w:val="24"/>
        </w:rPr>
      </w:pPr>
    </w:p>
    <w:p w14:paraId="23ACAE40" w14:textId="50CEF08F" w:rsidR="00E84D21" w:rsidRPr="00D64FC5" w:rsidRDefault="00C93B10" w:rsidP="00262287">
      <w:pPr>
        <w:pStyle w:val="ListParagraph"/>
        <w:spacing w:after="120" w:line="360" w:lineRule="auto"/>
        <w:ind w:left="2410" w:hanging="1275"/>
        <w:jc w:val="left"/>
        <w:rPr>
          <w:rFonts w:ascii="Arial" w:hAnsi="Arial" w:cs="Arial"/>
          <w:color w:val="000000" w:themeColor="text1"/>
          <w:sz w:val="24"/>
          <w:szCs w:val="24"/>
        </w:rPr>
      </w:pPr>
      <w:r w:rsidRPr="00D64FC5">
        <w:rPr>
          <w:rFonts w:ascii="Arial" w:hAnsi="Arial" w:cs="Arial"/>
          <w:color w:val="000000" w:themeColor="text1"/>
          <w:sz w:val="24"/>
          <w:szCs w:val="24"/>
        </w:rPr>
        <w:t>4.</w:t>
      </w:r>
      <w:r w:rsidR="002A697F">
        <w:rPr>
          <w:rFonts w:ascii="Arial" w:hAnsi="Arial" w:cs="Arial"/>
          <w:color w:val="000000" w:themeColor="text1"/>
          <w:sz w:val="24"/>
          <w:szCs w:val="24"/>
        </w:rPr>
        <w:t>9</w:t>
      </w:r>
      <w:r w:rsidRPr="00D64FC5">
        <w:rPr>
          <w:rFonts w:ascii="Arial" w:hAnsi="Arial" w:cs="Arial"/>
          <w:color w:val="000000" w:themeColor="text1"/>
          <w:sz w:val="24"/>
          <w:szCs w:val="24"/>
        </w:rPr>
        <w:t>.2.1.</w:t>
      </w:r>
      <w:r w:rsidR="0061235F" w:rsidRPr="00D64FC5">
        <w:rPr>
          <w:rFonts w:ascii="Arial" w:hAnsi="Arial" w:cs="Arial"/>
          <w:color w:val="000000" w:themeColor="text1"/>
          <w:sz w:val="24"/>
          <w:szCs w:val="24"/>
        </w:rPr>
        <w:t>4</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be responsible for the correct positioning of all parts of the Works.</w:t>
      </w:r>
    </w:p>
    <w:p w14:paraId="6B3B96AF" w14:textId="77777777" w:rsidR="00550A27" w:rsidRPr="00D64FC5" w:rsidRDefault="00550A27" w:rsidP="00D64FC5">
      <w:pPr>
        <w:tabs>
          <w:tab w:val="left" w:pos="7305"/>
        </w:tabs>
        <w:spacing w:after="120" w:line="360" w:lineRule="auto"/>
        <w:ind w:hanging="426"/>
        <w:rPr>
          <w:rFonts w:ascii="Arial" w:hAnsi="Arial" w:cs="Arial"/>
          <w:color w:val="000000" w:themeColor="text1"/>
          <w:sz w:val="24"/>
          <w:szCs w:val="24"/>
        </w:rPr>
      </w:pPr>
    </w:p>
    <w:p w14:paraId="32A594BC" w14:textId="0057DCF0" w:rsidR="00E84D21" w:rsidRPr="00D64FC5" w:rsidRDefault="00E84D21" w:rsidP="00D64FC5">
      <w:pPr>
        <w:tabs>
          <w:tab w:val="left" w:pos="7305"/>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w:t>
      </w:r>
      <w:r w:rsidR="00A046AA">
        <w:rPr>
          <w:rFonts w:ascii="Arial" w:hAnsi="Arial" w:cs="Arial"/>
          <w:color w:val="000000" w:themeColor="text1"/>
          <w:sz w:val="24"/>
          <w:szCs w:val="24"/>
        </w:rPr>
        <w:t>9</w:t>
      </w:r>
      <w:r w:rsidRPr="00D64FC5">
        <w:rPr>
          <w:rFonts w:ascii="Arial" w:hAnsi="Arial" w:cs="Arial"/>
          <w:color w:val="000000" w:themeColor="text1"/>
          <w:sz w:val="24"/>
          <w:szCs w:val="24"/>
        </w:rPr>
        <w:t>.</w:t>
      </w:r>
      <w:r w:rsidR="003D3268"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 </w:t>
      </w:r>
      <w:r w:rsidR="001258D3"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Errors</w:t>
      </w:r>
    </w:p>
    <w:p w14:paraId="763A459E" w14:textId="77777777" w:rsidR="005C5924" w:rsidRPr="00D64FC5" w:rsidRDefault="005C5924" w:rsidP="00D64FC5">
      <w:pPr>
        <w:tabs>
          <w:tab w:val="left" w:pos="7305"/>
        </w:tabs>
        <w:spacing w:after="120" w:line="360" w:lineRule="auto"/>
        <w:rPr>
          <w:rFonts w:ascii="Arial" w:hAnsi="Arial" w:cs="Arial"/>
          <w:color w:val="000000" w:themeColor="text1"/>
          <w:sz w:val="24"/>
          <w:szCs w:val="24"/>
        </w:rPr>
      </w:pPr>
    </w:p>
    <w:p w14:paraId="5E3DDC25" w14:textId="7B104E15" w:rsidR="00E84D21" w:rsidRPr="00D64FC5" w:rsidRDefault="00D64F59"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4.</w:t>
      </w:r>
      <w:r w:rsidR="00A046AA">
        <w:rPr>
          <w:rFonts w:ascii="Arial" w:hAnsi="Arial" w:cs="Arial"/>
          <w:color w:val="000000" w:themeColor="text1"/>
          <w:sz w:val="24"/>
          <w:szCs w:val="24"/>
        </w:rPr>
        <w:t>9</w:t>
      </w:r>
      <w:r w:rsidRPr="00D64FC5">
        <w:rPr>
          <w:rFonts w:ascii="Arial" w:hAnsi="Arial" w:cs="Arial"/>
          <w:color w:val="000000" w:themeColor="text1"/>
          <w:sz w:val="24"/>
          <w:szCs w:val="24"/>
        </w:rPr>
        <w:t xml:space="preserve">.3.1 </w:t>
      </w:r>
      <w:r w:rsidR="001258D3"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If the Contractor finds an error in any items of reference, the Contractor shall</w:t>
      </w:r>
      <w:r w:rsidR="00451291" w:rsidRPr="00D64FC5">
        <w:rPr>
          <w:rFonts w:ascii="Arial" w:hAnsi="Arial" w:cs="Arial"/>
          <w:color w:val="000000" w:themeColor="text1"/>
          <w:sz w:val="24"/>
          <w:szCs w:val="24"/>
        </w:rPr>
        <w:t xml:space="preserve">, </w:t>
      </w:r>
      <w:r w:rsidR="00E200D0" w:rsidRPr="00D64FC5">
        <w:rPr>
          <w:rFonts w:ascii="Arial" w:hAnsi="Arial" w:cs="Arial"/>
          <w:color w:val="000000" w:themeColor="text1"/>
          <w:sz w:val="24"/>
          <w:szCs w:val="24"/>
        </w:rPr>
        <w:t>within 28 calendar days</w:t>
      </w:r>
      <w:r w:rsidR="00E84D21" w:rsidRPr="00D64FC5">
        <w:rPr>
          <w:rFonts w:ascii="Arial" w:hAnsi="Arial" w:cs="Arial"/>
          <w:color w:val="000000" w:themeColor="text1"/>
          <w:sz w:val="24"/>
          <w:szCs w:val="24"/>
        </w:rPr>
        <w:t xml:space="preserve"> </w:t>
      </w:r>
      <w:r w:rsidR="00E200D0" w:rsidRPr="00D64FC5">
        <w:rPr>
          <w:rFonts w:ascii="Arial" w:hAnsi="Arial" w:cs="Arial"/>
          <w:color w:val="000000" w:themeColor="text1"/>
          <w:sz w:val="24"/>
          <w:szCs w:val="24"/>
        </w:rPr>
        <w:t xml:space="preserve">of becoming aware or ought to have become aware, </w:t>
      </w:r>
      <w:r w:rsidR="00E84D21" w:rsidRPr="00D64FC5">
        <w:rPr>
          <w:rFonts w:ascii="Arial" w:hAnsi="Arial" w:cs="Arial"/>
          <w:color w:val="000000" w:themeColor="text1"/>
          <w:sz w:val="24"/>
          <w:szCs w:val="24"/>
        </w:rPr>
        <w:t xml:space="preserve">give a </w:t>
      </w:r>
      <w:r w:rsidR="00E200D0" w:rsidRPr="00D64FC5">
        <w:rPr>
          <w:rFonts w:ascii="Arial" w:hAnsi="Arial" w:cs="Arial"/>
          <w:color w:val="000000" w:themeColor="text1"/>
          <w:sz w:val="24"/>
          <w:szCs w:val="24"/>
        </w:rPr>
        <w:t xml:space="preserve">written </w:t>
      </w:r>
      <w:r w:rsidR="00E84D21" w:rsidRPr="00D64FC5">
        <w:rPr>
          <w:rFonts w:ascii="Arial" w:hAnsi="Arial" w:cs="Arial"/>
          <w:color w:val="000000" w:themeColor="text1"/>
          <w:sz w:val="24"/>
          <w:szCs w:val="24"/>
        </w:rPr>
        <w:t xml:space="preserve">Notice to the Engineer describing </w:t>
      </w:r>
      <w:r w:rsidR="00E200D0" w:rsidRPr="00D64FC5">
        <w:rPr>
          <w:rFonts w:ascii="Arial" w:hAnsi="Arial" w:cs="Arial"/>
          <w:color w:val="000000" w:themeColor="text1"/>
          <w:sz w:val="24"/>
          <w:szCs w:val="24"/>
        </w:rPr>
        <w:t xml:space="preserve">the error </w:t>
      </w:r>
      <w:r w:rsidR="0099718F" w:rsidRPr="00D64FC5">
        <w:rPr>
          <w:rFonts w:ascii="Arial" w:hAnsi="Arial" w:cs="Arial"/>
          <w:color w:val="000000" w:themeColor="text1"/>
          <w:sz w:val="24"/>
          <w:szCs w:val="24"/>
        </w:rPr>
        <w:t>in detail for Agreement or Determination by the Engineer</w:t>
      </w:r>
      <w:r w:rsidR="0060616C" w:rsidRPr="00D64FC5">
        <w:rPr>
          <w:rFonts w:ascii="Arial" w:hAnsi="Arial" w:cs="Arial"/>
          <w:color w:val="000000" w:themeColor="text1"/>
          <w:sz w:val="24"/>
          <w:szCs w:val="24"/>
        </w:rPr>
        <w:t>.</w:t>
      </w:r>
    </w:p>
    <w:p w14:paraId="2FBC6803" w14:textId="77777777" w:rsidR="0060616C" w:rsidRPr="00D64FC5" w:rsidRDefault="0060616C" w:rsidP="00D64FC5">
      <w:pPr>
        <w:spacing w:after="120" w:line="360" w:lineRule="auto"/>
        <w:ind w:left="2127" w:hanging="1276"/>
        <w:rPr>
          <w:rFonts w:ascii="Arial" w:hAnsi="Arial" w:cs="Arial"/>
          <w:color w:val="000000" w:themeColor="text1"/>
          <w:sz w:val="24"/>
          <w:szCs w:val="24"/>
        </w:rPr>
      </w:pPr>
    </w:p>
    <w:p w14:paraId="5DF64157" w14:textId="323E9CDE" w:rsidR="008A5E17" w:rsidRPr="00D64FC5" w:rsidRDefault="00F05A79"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w:t>
      </w:r>
      <w:r w:rsidR="00A046AA">
        <w:rPr>
          <w:rFonts w:ascii="Arial" w:hAnsi="Arial" w:cs="Arial"/>
          <w:color w:val="000000" w:themeColor="text1"/>
          <w:sz w:val="24"/>
          <w:szCs w:val="24"/>
        </w:rPr>
        <w:t>9</w:t>
      </w:r>
      <w:r w:rsidRPr="00D64FC5">
        <w:rPr>
          <w:rFonts w:ascii="Arial" w:hAnsi="Arial" w:cs="Arial"/>
          <w:color w:val="000000" w:themeColor="text1"/>
          <w:sz w:val="24"/>
          <w:szCs w:val="24"/>
        </w:rPr>
        <w:t>.4</w:t>
      </w:r>
      <w:r w:rsidRPr="00D64FC5">
        <w:rPr>
          <w:rFonts w:ascii="Arial" w:hAnsi="Arial" w:cs="Arial"/>
          <w:color w:val="000000" w:themeColor="text1"/>
          <w:sz w:val="24"/>
          <w:szCs w:val="24"/>
        </w:rPr>
        <w:tab/>
      </w:r>
      <w:r w:rsidR="00E84D21" w:rsidRPr="00D64FC5">
        <w:rPr>
          <w:rFonts w:ascii="Arial" w:hAnsi="Arial" w:cs="Arial"/>
          <w:b/>
          <w:bCs/>
          <w:color w:val="000000" w:themeColor="text1"/>
          <w:sz w:val="24"/>
          <w:szCs w:val="24"/>
          <w:u w:val="single"/>
        </w:rPr>
        <w:t>Agreement or Determination of rectification measures, delay and/or Cost</w:t>
      </w:r>
      <w:r w:rsidR="00E84D21" w:rsidRPr="00D64FC5">
        <w:rPr>
          <w:rFonts w:ascii="Arial" w:hAnsi="Arial" w:cs="Arial"/>
          <w:color w:val="000000" w:themeColor="text1"/>
          <w:sz w:val="24"/>
          <w:szCs w:val="24"/>
        </w:rPr>
        <w:t xml:space="preserve"> </w:t>
      </w:r>
    </w:p>
    <w:p w14:paraId="60EECBAB" w14:textId="77777777" w:rsidR="008A5E17" w:rsidRPr="00D64FC5" w:rsidRDefault="008A5E17" w:rsidP="00D64FC5">
      <w:pPr>
        <w:tabs>
          <w:tab w:val="left" w:pos="7305"/>
        </w:tabs>
        <w:spacing w:after="120" w:line="360" w:lineRule="auto"/>
        <w:ind w:left="2127" w:hanging="1276"/>
        <w:rPr>
          <w:rFonts w:ascii="Arial" w:hAnsi="Arial" w:cs="Arial"/>
          <w:color w:val="000000" w:themeColor="text1"/>
          <w:sz w:val="24"/>
          <w:szCs w:val="24"/>
        </w:rPr>
      </w:pPr>
    </w:p>
    <w:p w14:paraId="7C208D89" w14:textId="5287D474" w:rsidR="00E84D21" w:rsidRPr="00D64FC5" w:rsidRDefault="00A754ED" w:rsidP="00A046AA">
      <w:pPr>
        <w:tabs>
          <w:tab w:val="left" w:pos="7305"/>
        </w:tabs>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A046AA">
        <w:rPr>
          <w:rFonts w:ascii="Arial" w:hAnsi="Arial" w:cs="Arial"/>
          <w:color w:val="000000" w:themeColor="text1"/>
          <w:sz w:val="24"/>
          <w:szCs w:val="24"/>
        </w:rPr>
        <w:t>9</w:t>
      </w:r>
      <w:r w:rsidRPr="00D64FC5">
        <w:rPr>
          <w:rFonts w:ascii="Arial" w:hAnsi="Arial" w:cs="Arial"/>
          <w:color w:val="000000" w:themeColor="text1"/>
          <w:sz w:val="24"/>
          <w:szCs w:val="24"/>
        </w:rPr>
        <w:t>.4.1</w:t>
      </w:r>
      <w:r w:rsidRPr="00D64FC5">
        <w:rPr>
          <w:rFonts w:ascii="Arial" w:hAnsi="Arial" w:cs="Arial"/>
          <w:color w:val="000000" w:themeColor="text1"/>
          <w:sz w:val="24"/>
          <w:szCs w:val="24"/>
        </w:rPr>
        <w:tab/>
        <w:t>A</w:t>
      </w:r>
      <w:r w:rsidR="00B065D8" w:rsidRPr="00D64FC5">
        <w:rPr>
          <w:rFonts w:ascii="Arial" w:hAnsi="Arial" w:cs="Arial"/>
          <w:color w:val="000000" w:themeColor="text1"/>
          <w:sz w:val="24"/>
          <w:szCs w:val="24"/>
        </w:rPr>
        <w:t>fter</w:t>
      </w:r>
      <w:r w:rsidR="00E84D21" w:rsidRPr="00D64FC5">
        <w:rPr>
          <w:rFonts w:ascii="Arial" w:hAnsi="Arial" w:cs="Arial"/>
          <w:color w:val="000000" w:themeColor="text1"/>
          <w:sz w:val="24"/>
          <w:szCs w:val="24"/>
        </w:rPr>
        <w:t xml:space="preserve"> receiving a Notice</w:t>
      </w:r>
      <w:r w:rsidR="00BD6F8B" w:rsidRPr="00D64FC5">
        <w:rPr>
          <w:rFonts w:ascii="Arial" w:hAnsi="Arial" w:cs="Arial"/>
          <w:color w:val="000000" w:themeColor="text1"/>
          <w:sz w:val="24"/>
          <w:szCs w:val="24"/>
        </w:rPr>
        <w:t>, in writing,</w:t>
      </w:r>
      <w:r w:rsidR="00E84D21" w:rsidRPr="00D64FC5">
        <w:rPr>
          <w:rFonts w:ascii="Arial" w:hAnsi="Arial" w:cs="Arial"/>
          <w:color w:val="000000" w:themeColor="text1"/>
          <w:sz w:val="24"/>
          <w:szCs w:val="24"/>
        </w:rPr>
        <w:t xml:space="preserve"> from the Contractor under </w:t>
      </w:r>
      <w:r w:rsidRPr="00D64FC5">
        <w:rPr>
          <w:rFonts w:ascii="Arial" w:hAnsi="Arial" w:cs="Arial"/>
          <w:color w:val="000000" w:themeColor="text1"/>
          <w:sz w:val="24"/>
          <w:szCs w:val="24"/>
        </w:rPr>
        <w:t>this Contract</w:t>
      </w:r>
      <w:r w:rsidR="00E84D21" w:rsidRPr="00D64FC5">
        <w:rPr>
          <w:rFonts w:ascii="Arial" w:hAnsi="Arial" w:cs="Arial"/>
          <w:color w:val="000000" w:themeColor="text1"/>
          <w:sz w:val="24"/>
          <w:szCs w:val="24"/>
        </w:rPr>
        <w:t>, the Engineer shall proceed to agree or determine:</w:t>
      </w:r>
    </w:p>
    <w:p w14:paraId="3ACA81B8" w14:textId="77777777" w:rsidR="005C5924" w:rsidRPr="00D64FC5" w:rsidRDefault="005C5924" w:rsidP="00D64FC5">
      <w:pPr>
        <w:tabs>
          <w:tab w:val="left" w:pos="7305"/>
        </w:tabs>
        <w:spacing w:after="120" w:line="360" w:lineRule="auto"/>
        <w:ind w:left="2127" w:hanging="1276"/>
        <w:rPr>
          <w:rFonts w:ascii="Arial" w:hAnsi="Arial" w:cs="Arial"/>
          <w:color w:val="000000" w:themeColor="text1"/>
          <w:sz w:val="24"/>
          <w:szCs w:val="24"/>
        </w:rPr>
      </w:pPr>
    </w:p>
    <w:p w14:paraId="07E2CD57" w14:textId="329AAC09" w:rsidR="00E84D21" w:rsidRPr="00D64FC5" w:rsidRDefault="00577CDD" w:rsidP="00A046AA">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4.</w:t>
      </w:r>
      <w:r w:rsidR="00A046AA">
        <w:rPr>
          <w:rFonts w:ascii="Arial" w:hAnsi="Arial" w:cs="Arial"/>
          <w:color w:val="000000" w:themeColor="text1"/>
          <w:sz w:val="24"/>
          <w:szCs w:val="24"/>
        </w:rPr>
        <w:t>9</w:t>
      </w:r>
      <w:r w:rsidRPr="00D64FC5">
        <w:rPr>
          <w:rFonts w:ascii="Arial" w:hAnsi="Arial" w:cs="Arial"/>
          <w:color w:val="000000" w:themeColor="text1"/>
          <w:sz w:val="24"/>
          <w:szCs w:val="24"/>
        </w:rPr>
        <w:t>.</w:t>
      </w:r>
      <w:r w:rsidR="00DA634A" w:rsidRPr="00D64FC5">
        <w:rPr>
          <w:rFonts w:ascii="Arial" w:hAnsi="Arial" w:cs="Arial"/>
          <w:color w:val="000000" w:themeColor="text1"/>
          <w:sz w:val="24"/>
          <w:szCs w:val="24"/>
        </w:rPr>
        <w:t>4.1</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whether or not there is an error in the items of reference;</w:t>
      </w:r>
    </w:p>
    <w:p w14:paraId="66B52B70" w14:textId="77777777" w:rsidR="00577CDD" w:rsidRPr="00D64FC5" w:rsidRDefault="00577CDD" w:rsidP="00A046AA">
      <w:pPr>
        <w:spacing w:after="120" w:line="360" w:lineRule="auto"/>
        <w:ind w:left="2268" w:hanging="1134"/>
        <w:rPr>
          <w:rFonts w:ascii="Arial" w:hAnsi="Arial" w:cs="Arial"/>
          <w:color w:val="000000" w:themeColor="text1"/>
          <w:sz w:val="24"/>
          <w:szCs w:val="24"/>
        </w:rPr>
      </w:pPr>
    </w:p>
    <w:p w14:paraId="22EC2CCB" w14:textId="4C1BACA0" w:rsidR="00E84D21" w:rsidRPr="00D64FC5" w:rsidRDefault="00577CDD" w:rsidP="00A046AA">
      <w:pPr>
        <w:tabs>
          <w:tab w:val="left" w:pos="360"/>
        </w:tabs>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4.</w:t>
      </w:r>
      <w:r w:rsidR="00A046AA">
        <w:rPr>
          <w:rFonts w:ascii="Arial" w:hAnsi="Arial" w:cs="Arial"/>
          <w:color w:val="000000" w:themeColor="text1"/>
          <w:sz w:val="24"/>
          <w:szCs w:val="24"/>
        </w:rPr>
        <w:t>9</w:t>
      </w:r>
      <w:r w:rsidRPr="00D64FC5">
        <w:rPr>
          <w:rFonts w:ascii="Arial" w:hAnsi="Arial" w:cs="Arial"/>
          <w:color w:val="000000" w:themeColor="text1"/>
          <w:sz w:val="24"/>
          <w:szCs w:val="24"/>
        </w:rPr>
        <w:t>.</w:t>
      </w:r>
      <w:r w:rsidR="00DA634A" w:rsidRPr="00D64FC5">
        <w:rPr>
          <w:rFonts w:ascii="Arial" w:hAnsi="Arial" w:cs="Arial"/>
          <w:color w:val="000000" w:themeColor="text1"/>
          <w:sz w:val="24"/>
          <w:szCs w:val="24"/>
        </w:rPr>
        <w:t>4.1</w:t>
      </w:r>
      <w:r w:rsidRPr="00D64FC5">
        <w:rPr>
          <w:rFonts w:ascii="Arial" w:hAnsi="Arial" w:cs="Arial"/>
          <w:color w:val="000000" w:themeColor="text1"/>
          <w:sz w:val="24"/>
          <w:szCs w:val="24"/>
        </w:rPr>
        <w:t>.2</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whether or not (taking account of cost and time) an experienced contractor exercising due care would have discovered such </w:t>
      </w:r>
      <w:r w:rsidR="009362BE" w:rsidRPr="00D64FC5">
        <w:rPr>
          <w:rFonts w:ascii="Arial" w:hAnsi="Arial" w:cs="Arial"/>
          <w:color w:val="000000" w:themeColor="text1"/>
          <w:sz w:val="24"/>
          <w:szCs w:val="24"/>
        </w:rPr>
        <w:t>error.</w:t>
      </w:r>
    </w:p>
    <w:p w14:paraId="5708FABF" w14:textId="77777777" w:rsidR="00577CDD" w:rsidRPr="00D64FC5" w:rsidRDefault="00577CDD" w:rsidP="00D64FC5">
      <w:pPr>
        <w:tabs>
          <w:tab w:val="left" w:pos="360"/>
        </w:tabs>
        <w:spacing w:after="120" w:line="360" w:lineRule="auto"/>
        <w:ind w:left="2268" w:hanging="1134"/>
        <w:rPr>
          <w:rFonts w:ascii="Arial" w:hAnsi="Arial" w:cs="Arial"/>
          <w:color w:val="000000" w:themeColor="text1"/>
          <w:sz w:val="24"/>
          <w:szCs w:val="24"/>
        </w:rPr>
      </w:pPr>
    </w:p>
    <w:p w14:paraId="597F2556" w14:textId="3F3D8F7A" w:rsidR="00E84D21" w:rsidRPr="00D64FC5" w:rsidRDefault="00577CDD" w:rsidP="00895156">
      <w:pPr>
        <w:spacing w:after="120" w:line="360" w:lineRule="auto"/>
        <w:ind w:left="3969" w:hanging="1701"/>
        <w:rPr>
          <w:rFonts w:ascii="Arial" w:hAnsi="Arial" w:cs="Arial"/>
          <w:color w:val="000000" w:themeColor="text1"/>
          <w:sz w:val="24"/>
          <w:szCs w:val="24"/>
        </w:rPr>
      </w:pPr>
      <w:r w:rsidRPr="00D64FC5">
        <w:rPr>
          <w:rFonts w:ascii="Arial" w:hAnsi="Arial" w:cs="Arial"/>
          <w:color w:val="000000" w:themeColor="text1"/>
          <w:sz w:val="24"/>
          <w:szCs w:val="24"/>
        </w:rPr>
        <w:t>4.</w:t>
      </w:r>
      <w:r w:rsidR="00895156">
        <w:rPr>
          <w:rFonts w:ascii="Arial" w:hAnsi="Arial" w:cs="Arial"/>
          <w:color w:val="000000" w:themeColor="text1"/>
          <w:sz w:val="24"/>
          <w:szCs w:val="24"/>
        </w:rPr>
        <w:t>9</w:t>
      </w:r>
      <w:r w:rsidRPr="00D64FC5">
        <w:rPr>
          <w:rFonts w:ascii="Arial" w:hAnsi="Arial" w:cs="Arial"/>
          <w:color w:val="000000" w:themeColor="text1"/>
          <w:sz w:val="24"/>
          <w:szCs w:val="24"/>
        </w:rPr>
        <w:t>.</w:t>
      </w:r>
      <w:r w:rsidR="005E191E" w:rsidRPr="00D64FC5">
        <w:rPr>
          <w:rFonts w:ascii="Arial" w:hAnsi="Arial" w:cs="Arial"/>
          <w:color w:val="000000" w:themeColor="text1"/>
          <w:sz w:val="24"/>
          <w:szCs w:val="24"/>
        </w:rPr>
        <w:t>4.1.</w:t>
      </w:r>
      <w:r w:rsidRPr="00D64FC5">
        <w:rPr>
          <w:rFonts w:ascii="Arial" w:hAnsi="Arial" w:cs="Arial"/>
          <w:color w:val="000000" w:themeColor="text1"/>
          <w:sz w:val="24"/>
          <w:szCs w:val="24"/>
        </w:rPr>
        <w:t>2.1</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when examining the </w:t>
      </w:r>
      <w:r w:rsidR="009045EA" w:rsidRPr="00D64FC5">
        <w:rPr>
          <w:rFonts w:ascii="Arial" w:hAnsi="Arial" w:cs="Arial"/>
          <w:color w:val="000000" w:themeColor="text1"/>
          <w:sz w:val="24"/>
          <w:szCs w:val="24"/>
        </w:rPr>
        <w:t>Site(s)</w:t>
      </w:r>
      <w:r w:rsidR="00E84D21" w:rsidRPr="00D64FC5">
        <w:rPr>
          <w:rFonts w:ascii="Arial" w:hAnsi="Arial" w:cs="Arial"/>
          <w:color w:val="000000" w:themeColor="text1"/>
          <w:sz w:val="24"/>
          <w:szCs w:val="24"/>
        </w:rPr>
        <w:t xml:space="preserve"> and the Employer's Requirements; or</w:t>
      </w:r>
    </w:p>
    <w:p w14:paraId="7DC839EB" w14:textId="5D540EB7" w:rsidR="00E84D21" w:rsidRPr="00D64FC5" w:rsidRDefault="00577CDD" w:rsidP="00895156">
      <w:pPr>
        <w:tabs>
          <w:tab w:val="left" w:pos="7305"/>
        </w:tabs>
        <w:spacing w:after="120" w:line="360" w:lineRule="auto"/>
        <w:ind w:left="3969" w:hanging="1701"/>
        <w:rPr>
          <w:rFonts w:ascii="Arial" w:hAnsi="Arial" w:cs="Arial"/>
          <w:color w:val="000000" w:themeColor="text1"/>
          <w:sz w:val="24"/>
          <w:szCs w:val="24"/>
        </w:rPr>
      </w:pPr>
      <w:r w:rsidRPr="00D64FC5">
        <w:rPr>
          <w:rFonts w:ascii="Arial" w:hAnsi="Arial" w:cs="Arial"/>
          <w:color w:val="000000" w:themeColor="text1"/>
          <w:sz w:val="24"/>
          <w:szCs w:val="24"/>
        </w:rPr>
        <w:t>4.</w:t>
      </w:r>
      <w:r w:rsidR="00895156">
        <w:rPr>
          <w:rFonts w:ascii="Arial" w:hAnsi="Arial" w:cs="Arial"/>
          <w:color w:val="000000" w:themeColor="text1"/>
          <w:sz w:val="24"/>
          <w:szCs w:val="24"/>
        </w:rPr>
        <w:t>9</w:t>
      </w:r>
      <w:r w:rsidRPr="00D64FC5">
        <w:rPr>
          <w:rFonts w:ascii="Arial" w:hAnsi="Arial" w:cs="Arial"/>
          <w:color w:val="000000" w:themeColor="text1"/>
          <w:sz w:val="24"/>
          <w:szCs w:val="24"/>
        </w:rPr>
        <w:t>.</w:t>
      </w:r>
      <w:r w:rsidR="009362BE" w:rsidRPr="00D64FC5">
        <w:rPr>
          <w:rFonts w:ascii="Arial" w:hAnsi="Arial" w:cs="Arial"/>
          <w:color w:val="000000" w:themeColor="text1"/>
          <w:sz w:val="24"/>
          <w:szCs w:val="24"/>
        </w:rPr>
        <w:t>4.1</w:t>
      </w:r>
      <w:r w:rsidRPr="00D64FC5">
        <w:rPr>
          <w:rFonts w:ascii="Arial" w:hAnsi="Arial" w:cs="Arial"/>
          <w:color w:val="000000" w:themeColor="text1"/>
          <w:sz w:val="24"/>
          <w:szCs w:val="24"/>
        </w:rPr>
        <w:t>.2.2</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when scrutinizing the Employer's Requirements under Sub-Clause 5.1 [General Design Obligations], if the items of reference are specified in the Employer's Requirements and the Contractor's Notice is given after the expiry of the period stated in </w:t>
      </w:r>
      <w:r w:rsidR="00661211" w:rsidRPr="00D64FC5">
        <w:rPr>
          <w:rFonts w:ascii="Arial" w:hAnsi="Arial" w:cs="Arial"/>
          <w:color w:val="000000" w:themeColor="text1"/>
          <w:sz w:val="24"/>
          <w:szCs w:val="24"/>
        </w:rPr>
        <w:t>the Contract</w:t>
      </w:r>
      <w:r w:rsidR="00E84D21" w:rsidRPr="00D64FC5">
        <w:rPr>
          <w:rFonts w:ascii="Arial" w:hAnsi="Arial" w:cs="Arial"/>
          <w:color w:val="000000" w:themeColor="text1"/>
          <w:sz w:val="24"/>
          <w:szCs w:val="24"/>
        </w:rPr>
        <w:t>; and</w:t>
      </w:r>
    </w:p>
    <w:p w14:paraId="0562D8DF" w14:textId="3BB2991B" w:rsidR="00E84D21" w:rsidRPr="00D64FC5" w:rsidRDefault="00414C5C" w:rsidP="00895156">
      <w:pPr>
        <w:pStyle w:val="ListParagraph"/>
        <w:spacing w:after="120" w:line="360" w:lineRule="auto"/>
        <w:ind w:left="3969" w:hanging="1701"/>
        <w:rPr>
          <w:rFonts w:ascii="Arial" w:hAnsi="Arial" w:cs="Arial"/>
          <w:color w:val="000000" w:themeColor="text1"/>
          <w:sz w:val="24"/>
          <w:szCs w:val="24"/>
        </w:rPr>
      </w:pPr>
      <w:r w:rsidRPr="00D64FC5">
        <w:rPr>
          <w:rFonts w:ascii="Arial" w:hAnsi="Arial" w:cs="Arial"/>
          <w:color w:val="000000" w:themeColor="text1"/>
          <w:sz w:val="24"/>
          <w:szCs w:val="24"/>
        </w:rPr>
        <w:t>4.</w:t>
      </w:r>
      <w:r w:rsidR="00895156">
        <w:rPr>
          <w:rFonts w:ascii="Arial" w:hAnsi="Arial" w:cs="Arial"/>
          <w:color w:val="000000" w:themeColor="text1"/>
          <w:sz w:val="24"/>
          <w:szCs w:val="24"/>
        </w:rPr>
        <w:t>9</w:t>
      </w:r>
      <w:r w:rsidRPr="00D64FC5">
        <w:rPr>
          <w:rFonts w:ascii="Arial" w:hAnsi="Arial" w:cs="Arial"/>
          <w:color w:val="000000" w:themeColor="text1"/>
          <w:sz w:val="24"/>
          <w:szCs w:val="24"/>
        </w:rPr>
        <w:t>.</w:t>
      </w:r>
      <w:r w:rsidR="00661211" w:rsidRPr="00D64FC5">
        <w:rPr>
          <w:rFonts w:ascii="Arial" w:hAnsi="Arial" w:cs="Arial"/>
          <w:color w:val="000000" w:themeColor="text1"/>
          <w:sz w:val="24"/>
          <w:szCs w:val="24"/>
        </w:rPr>
        <w:t>4.1</w:t>
      </w:r>
      <w:r w:rsidRPr="00D64FC5">
        <w:rPr>
          <w:rFonts w:ascii="Arial" w:hAnsi="Arial" w:cs="Arial"/>
          <w:color w:val="000000" w:themeColor="text1"/>
          <w:sz w:val="24"/>
          <w:szCs w:val="24"/>
        </w:rPr>
        <w:t>.3</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what measures (if any) the Contractor is required to take to rectify the error </w:t>
      </w:r>
      <w:r w:rsidR="00C358EE" w:rsidRPr="00D64FC5">
        <w:rPr>
          <w:rFonts w:ascii="Arial" w:hAnsi="Arial" w:cs="Arial"/>
          <w:color w:val="000000" w:themeColor="text1"/>
          <w:sz w:val="24"/>
          <w:szCs w:val="24"/>
        </w:rPr>
        <w:t xml:space="preserve">including the time within which the </w:t>
      </w:r>
      <w:r w:rsidR="00637BEE" w:rsidRPr="00D64FC5">
        <w:rPr>
          <w:rFonts w:ascii="Arial" w:hAnsi="Arial" w:cs="Arial"/>
          <w:color w:val="000000" w:themeColor="text1"/>
          <w:sz w:val="24"/>
          <w:szCs w:val="24"/>
        </w:rPr>
        <w:t xml:space="preserve">Contractor </w:t>
      </w:r>
      <w:r w:rsidR="00C358EE" w:rsidRPr="00D64FC5">
        <w:rPr>
          <w:rFonts w:ascii="Arial" w:hAnsi="Arial" w:cs="Arial"/>
          <w:color w:val="000000" w:themeColor="text1"/>
          <w:sz w:val="24"/>
          <w:szCs w:val="24"/>
        </w:rPr>
        <w:t xml:space="preserve">shall </w:t>
      </w:r>
      <w:r w:rsidR="00931B16" w:rsidRPr="00D64FC5">
        <w:rPr>
          <w:rFonts w:ascii="Arial" w:hAnsi="Arial" w:cs="Arial"/>
          <w:color w:val="000000" w:themeColor="text1"/>
          <w:sz w:val="24"/>
          <w:szCs w:val="24"/>
        </w:rPr>
        <w:t>rectify the error.</w:t>
      </w:r>
    </w:p>
    <w:p w14:paraId="3572BEC5" w14:textId="77777777" w:rsidR="00ED0B30" w:rsidRPr="00D64FC5" w:rsidRDefault="00ED0B30" w:rsidP="00D64FC5">
      <w:pPr>
        <w:pStyle w:val="ListParagraph"/>
        <w:spacing w:after="120" w:line="360" w:lineRule="auto"/>
        <w:ind w:left="1701"/>
        <w:rPr>
          <w:rFonts w:ascii="Arial" w:hAnsi="Arial" w:cs="Arial"/>
          <w:color w:val="000000" w:themeColor="text1"/>
          <w:sz w:val="24"/>
          <w:szCs w:val="24"/>
        </w:rPr>
      </w:pPr>
    </w:p>
    <w:p w14:paraId="75784B40" w14:textId="77777777" w:rsidR="005C5924" w:rsidRPr="00D64FC5" w:rsidRDefault="005C5924" w:rsidP="00D64FC5">
      <w:pPr>
        <w:tabs>
          <w:tab w:val="left" w:pos="7305"/>
        </w:tabs>
        <w:spacing w:after="120" w:line="360" w:lineRule="auto"/>
        <w:ind w:hanging="540"/>
        <w:rPr>
          <w:rFonts w:ascii="Arial" w:hAnsi="Arial" w:cs="Arial"/>
          <w:color w:val="000000" w:themeColor="text1"/>
          <w:sz w:val="24"/>
          <w:szCs w:val="24"/>
        </w:rPr>
      </w:pPr>
    </w:p>
    <w:p w14:paraId="27E955AA" w14:textId="604C86D1" w:rsidR="00E84D21" w:rsidRPr="00D64FC5" w:rsidRDefault="00CD64E7" w:rsidP="00D64FC5">
      <w:pPr>
        <w:tabs>
          <w:tab w:val="left" w:pos="7305"/>
        </w:tabs>
        <w:spacing w:after="120" w:line="360" w:lineRule="auto"/>
        <w:ind w:left="851" w:hanging="851"/>
        <w:rPr>
          <w:rFonts w:ascii="Arial" w:hAnsi="Arial" w:cs="Arial"/>
          <w:color w:val="000000" w:themeColor="text1"/>
          <w:sz w:val="24"/>
          <w:szCs w:val="24"/>
        </w:rPr>
      </w:pPr>
      <w:r w:rsidRPr="00DA5CE7">
        <w:rPr>
          <w:rFonts w:ascii="Arial" w:hAnsi="Arial" w:cs="Arial"/>
          <w:b/>
          <w:bCs/>
          <w:color w:val="000000" w:themeColor="text1"/>
          <w:sz w:val="24"/>
          <w:szCs w:val="24"/>
        </w:rPr>
        <w:t>4.</w:t>
      </w:r>
      <w:r w:rsidR="00DA5CE7" w:rsidRPr="00DA5CE7">
        <w:rPr>
          <w:rFonts w:ascii="Arial" w:hAnsi="Arial" w:cs="Arial"/>
          <w:b/>
          <w:bCs/>
          <w:color w:val="000000" w:themeColor="text1"/>
          <w:sz w:val="24"/>
          <w:szCs w:val="24"/>
        </w:rPr>
        <w:t>10</w:t>
      </w:r>
      <w:r w:rsidRPr="00DA5CE7">
        <w:rPr>
          <w:rFonts w:ascii="Arial" w:hAnsi="Arial" w:cs="Arial"/>
          <w:b/>
          <w:bCs/>
          <w:color w:val="000000" w:themeColor="text1"/>
          <w:sz w:val="24"/>
          <w:szCs w:val="24"/>
        </w:rPr>
        <w:t xml:space="preserve"> </w:t>
      </w:r>
      <w:r w:rsidR="00303584" w:rsidRPr="00DA5CE7">
        <w:rPr>
          <w:rFonts w:ascii="Arial" w:hAnsi="Arial" w:cs="Arial"/>
          <w:b/>
          <w:bCs/>
          <w:color w:val="000000" w:themeColor="text1"/>
          <w:sz w:val="24"/>
          <w:szCs w:val="24"/>
        </w:rPr>
        <w:tab/>
      </w:r>
      <w:r w:rsidR="00DA5CE7" w:rsidRPr="00D64FC5">
        <w:rPr>
          <w:rFonts w:ascii="Arial" w:hAnsi="Arial" w:cs="Arial"/>
          <w:b/>
          <w:bCs/>
          <w:color w:val="000000" w:themeColor="text1"/>
          <w:sz w:val="24"/>
          <w:szCs w:val="24"/>
          <w:u w:val="single"/>
        </w:rPr>
        <w:t>HEALTH AND SAFETY OBLIGATIONS</w:t>
      </w:r>
    </w:p>
    <w:p w14:paraId="3D8830B3" w14:textId="77777777" w:rsidR="00E84D21" w:rsidRPr="00D64FC5" w:rsidRDefault="00E84D21" w:rsidP="00D64FC5">
      <w:pPr>
        <w:tabs>
          <w:tab w:val="left" w:pos="7305"/>
        </w:tabs>
        <w:spacing w:after="120" w:line="360" w:lineRule="auto"/>
        <w:ind w:left="851" w:hanging="851"/>
        <w:rPr>
          <w:rFonts w:ascii="Arial" w:hAnsi="Arial" w:cs="Arial"/>
          <w:color w:val="000000" w:themeColor="text1"/>
          <w:sz w:val="24"/>
          <w:szCs w:val="24"/>
        </w:rPr>
      </w:pPr>
    </w:p>
    <w:p w14:paraId="2CC129FB" w14:textId="3F599D9C" w:rsidR="00E84D21" w:rsidRPr="00D64FC5" w:rsidRDefault="00247592" w:rsidP="00DA5CE7">
      <w:pPr>
        <w:tabs>
          <w:tab w:val="left" w:pos="7305"/>
        </w:tabs>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DA5CE7">
        <w:rPr>
          <w:rFonts w:ascii="Arial" w:hAnsi="Arial" w:cs="Arial"/>
          <w:color w:val="000000" w:themeColor="text1"/>
          <w:sz w:val="24"/>
          <w:szCs w:val="24"/>
        </w:rPr>
        <w:t>10</w:t>
      </w:r>
      <w:r w:rsidRPr="00D64FC5">
        <w:rPr>
          <w:rFonts w:ascii="Arial" w:hAnsi="Arial" w:cs="Arial"/>
          <w:color w:val="000000" w:themeColor="text1"/>
          <w:sz w:val="24"/>
          <w:szCs w:val="24"/>
        </w:rPr>
        <w:t xml:space="preserve">.1 </w:t>
      </w:r>
      <w:r w:rsidR="00303584"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 shall:</w:t>
      </w:r>
    </w:p>
    <w:p w14:paraId="22EBD3FB" w14:textId="77777777" w:rsidR="005C5924" w:rsidRPr="00D64FC5" w:rsidRDefault="005C5924" w:rsidP="00D64FC5">
      <w:pPr>
        <w:tabs>
          <w:tab w:val="left" w:pos="7305"/>
        </w:tabs>
        <w:spacing w:after="120" w:line="360" w:lineRule="auto"/>
        <w:ind w:left="709" w:hanging="709"/>
        <w:rPr>
          <w:rFonts w:ascii="Arial" w:hAnsi="Arial" w:cs="Arial"/>
          <w:color w:val="000000" w:themeColor="text1"/>
          <w:sz w:val="24"/>
          <w:szCs w:val="24"/>
        </w:rPr>
      </w:pPr>
    </w:p>
    <w:p w14:paraId="09744BB1" w14:textId="6389CB72" w:rsidR="00E84D21" w:rsidRPr="00D64FC5" w:rsidRDefault="002E01A1" w:rsidP="00DA5CE7">
      <w:pPr>
        <w:pStyle w:val="ListParagraph"/>
        <w:spacing w:after="120" w:line="360" w:lineRule="auto"/>
        <w:ind w:left="2268" w:hanging="1134"/>
        <w:jc w:val="left"/>
        <w:rPr>
          <w:rFonts w:ascii="Arial" w:hAnsi="Arial" w:cs="Arial"/>
          <w:color w:val="000000" w:themeColor="text1"/>
          <w:sz w:val="24"/>
          <w:szCs w:val="24"/>
        </w:rPr>
      </w:pPr>
      <w:r w:rsidRPr="00D64FC5">
        <w:rPr>
          <w:rFonts w:ascii="Arial" w:hAnsi="Arial" w:cs="Arial"/>
          <w:color w:val="000000" w:themeColor="text1"/>
          <w:sz w:val="24"/>
          <w:szCs w:val="24"/>
        </w:rPr>
        <w:t>4.</w:t>
      </w:r>
      <w:r w:rsidR="00DA5CE7">
        <w:rPr>
          <w:rFonts w:ascii="Arial" w:hAnsi="Arial" w:cs="Arial"/>
          <w:color w:val="000000" w:themeColor="text1"/>
          <w:sz w:val="24"/>
          <w:szCs w:val="24"/>
        </w:rPr>
        <w:t>10</w:t>
      </w:r>
      <w:r w:rsidRPr="00D64FC5">
        <w:rPr>
          <w:rFonts w:ascii="Arial" w:hAnsi="Arial" w:cs="Arial"/>
          <w:color w:val="000000" w:themeColor="text1"/>
          <w:sz w:val="24"/>
          <w:szCs w:val="24"/>
        </w:rPr>
        <w:t>.1.1</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comply with all applicable health and safety regulations and Laws</w:t>
      </w:r>
      <w:r w:rsidR="00D05FF6" w:rsidRPr="00D64FC5">
        <w:rPr>
          <w:rFonts w:ascii="Arial" w:hAnsi="Arial" w:cs="Arial"/>
          <w:color w:val="000000" w:themeColor="text1"/>
          <w:sz w:val="24"/>
          <w:szCs w:val="24"/>
        </w:rPr>
        <w:t xml:space="preserve">, and the Employer’s </w:t>
      </w:r>
      <w:r w:rsidR="00F40819" w:rsidRPr="00D64FC5">
        <w:rPr>
          <w:rFonts w:ascii="Arial" w:hAnsi="Arial" w:cs="Arial"/>
          <w:color w:val="000000" w:themeColor="text1"/>
          <w:sz w:val="24"/>
          <w:szCs w:val="24"/>
        </w:rPr>
        <w:t>safety rules, regulations and guidelines entirely at the Contractor’s own cost</w:t>
      </w:r>
      <w:r w:rsidR="00E84D21" w:rsidRPr="00D64FC5">
        <w:rPr>
          <w:rFonts w:ascii="Arial" w:hAnsi="Arial" w:cs="Arial"/>
          <w:color w:val="000000" w:themeColor="text1"/>
          <w:sz w:val="24"/>
          <w:szCs w:val="24"/>
        </w:rPr>
        <w:t>;</w:t>
      </w:r>
    </w:p>
    <w:p w14:paraId="5F07C27A" w14:textId="77777777" w:rsidR="002E01A1" w:rsidRPr="00D64FC5" w:rsidRDefault="002E01A1" w:rsidP="00DA5CE7">
      <w:pPr>
        <w:pStyle w:val="ListParagraph"/>
        <w:spacing w:after="120" w:line="360" w:lineRule="auto"/>
        <w:ind w:left="2268" w:hanging="1134"/>
        <w:jc w:val="left"/>
        <w:rPr>
          <w:rFonts w:ascii="Arial" w:hAnsi="Arial" w:cs="Arial"/>
          <w:color w:val="000000" w:themeColor="text1"/>
          <w:sz w:val="24"/>
          <w:szCs w:val="24"/>
        </w:rPr>
      </w:pPr>
    </w:p>
    <w:p w14:paraId="4D88800B" w14:textId="7CA62670" w:rsidR="00E84D21" w:rsidRPr="00D64FC5" w:rsidRDefault="002E01A1" w:rsidP="00DA5CE7">
      <w:pPr>
        <w:pStyle w:val="ListParagraph"/>
        <w:spacing w:after="120" w:line="360" w:lineRule="auto"/>
        <w:ind w:left="2268" w:hanging="1134"/>
        <w:jc w:val="left"/>
        <w:rPr>
          <w:rFonts w:ascii="Arial" w:hAnsi="Arial" w:cs="Arial"/>
          <w:color w:val="000000" w:themeColor="text1"/>
          <w:sz w:val="24"/>
          <w:szCs w:val="24"/>
        </w:rPr>
      </w:pPr>
      <w:r w:rsidRPr="00D64FC5">
        <w:rPr>
          <w:rFonts w:ascii="Arial" w:hAnsi="Arial" w:cs="Arial"/>
          <w:color w:val="000000" w:themeColor="text1"/>
          <w:sz w:val="24"/>
          <w:szCs w:val="24"/>
        </w:rPr>
        <w:t>4.</w:t>
      </w:r>
      <w:r w:rsidR="00DA5CE7">
        <w:rPr>
          <w:rFonts w:ascii="Arial" w:hAnsi="Arial" w:cs="Arial"/>
          <w:color w:val="000000" w:themeColor="text1"/>
          <w:sz w:val="24"/>
          <w:szCs w:val="24"/>
        </w:rPr>
        <w:t>10</w:t>
      </w:r>
      <w:r w:rsidRPr="00D64FC5">
        <w:rPr>
          <w:rFonts w:ascii="Arial" w:hAnsi="Arial" w:cs="Arial"/>
          <w:color w:val="000000" w:themeColor="text1"/>
          <w:sz w:val="24"/>
          <w:szCs w:val="24"/>
        </w:rPr>
        <w:t>.1.2</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comply with all applicable health and safety obligations specified in the Contract;</w:t>
      </w:r>
    </w:p>
    <w:p w14:paraId="677CDF22" w14:textId="77777777" w:rsidR="002E01A1" w:rsidRPr="00D64FC5" w:rsidRDefault="002E01A1" w:rsidP="00DA5CE7">
      <w:pPr>
        <w:pStyle w:val="ListParagraph"/>
        <w:spacing w:after="120" w:line="360" w:lineRule="auto"/>
        <w:ind w:left="2268" w:hanging="1134"/>
        <w:jc w:val="left"/>
        <w:rPr>
          <w:rFonts w:ascii="Arial" w:hAnsi="Arial" w:cs="Arial"/>
          <w:color w:val="000000" w:themeColor="text1"/>
          <w:sz w:val="24"/>
          <w:szCs w:val="24"/>
        </w:rPr>
      </w:pPr>
    </w:p>
    <w:p w14:paraId="08A50F6D" w14:textId="6920F649" w:rsidR="00E84D21" w:rsidRPr="00D64FC5" w:rsidRDefault="002E01A1" w:rsidP="00DA5CE7">
      <w:pPr>
        <w:pStyle w:val="ListParagraph"/>
        <w:spacing w:after="120" w:line="360" w:lineRule="auto"/>
        <w:ind w:left="2268" w:hanging="1134"/>
        <w:jc w:val="left"/>
        <w:rPr>
          <w:rFonts w:ascii="Arial" w:hAnsi="Arial" w:cs="Arial"/>
          <w:color w:val="000000" w:themeColor="text1"/>
          <w:sz w:val="24"/>
          <w:szCs w:val="24"/>
        </w:rPr>
      </w:pPr>
      <w:r w:rsidRPr="00D64FC5">
        <w:rPr>
          <w:rFonts w:ascii="Arial" w:hAnsi="Arial" w:cs="Arial"/>
          <w:color w:val="000000" w:themeColor="text1"/>
          <w:sz w:val="24"/>
          <w:szCs w:val="24"/>
        </w:rPr>
        <w:t>4.</w:t>
      </w:r>
      <w:r w:rsidR="00DA5CE7">
        <w:rPr>
          <w:rFonts w:ascii="Arial" w:hAnsi="Arial" w:cs="Arial"/>
          <w:color w:val="000000" w:themeColor="text1"/>
          <w:sz w:val="24"/>
          <w:szCs w:val="24"/>
        </w:rPr>
        <w:t>10</w:t>
      </w:r>
      <w:r w:rsidRPr="00D64FC5">
        <w:rPr>
          <w:rFonts w:ascii="Arial" w:hAnsi="Arial" w:cs="Arial"/>
          <w:color w:val="000000" w:themeColor="text1"/>
          <w:sz w:val="24"/>
          <w:szCs w:val="24"/>
        </w:rPr>
        <w:t>.1.3</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comply with all directives issued by the Contractor's health and safety officer (appointed under </w:t>
      </w:r>
      <w:r w:rsidR="00912451" w:rsidRPr="00D64FC5">
        <w:rPr>
          <w:rFonts w:ascii="Arial" w:hAnsi="Arial" w:cs="Arial"/>
          <w:color w:val="000000" w:themeColor="text1"/>
          <w:sz w:val="24"/>
          <w:szCs w:val="24"/>
        </w:rPr>
        <w:t>this Contract</w:t>
      </w:r>
      <w:r w:rsidR="00E76D4B" w:rsidRPr="00D64FC5">
        <w:rPr>
          <w:rFonts w:ascii="Arial" w:hAnsi="Arial" w:cs="Arial"/>
          <w:color w:val="000000" w:themeColor="text1"/>
          <w:sz w:val="24"/>
          <w:szCs w:val="24"/>
        </w:rPr>
        <w:t>).</w:t>
      </w:r>
    </w:p>
    <w:p w14:paraId="0AC35612" w14:textId="02C9B567" w:rsidR="002E01A1" w:rsidRPr="00D64FC5" w:rsidRDefault="002E01A1" w:rsidP="00DA5CE7">
      <w:pPr>
        <w:pStyle w:val="ListParagraph"/>
        <w:spacing w:after="120" w:line="360" w:lineRule="auto"/>
        <w:ind w:left="2268" w:hanging="1134"/>
        <w:jc w:val="left"/>
        <w:rPr>
          <w:rFonts w:ascii="Arial" w:hAnsi="Arial" w:cs="Arial"/>
          <w:color w:val="000000" w:themeColor="text1"/>
          <w:sz w:val="24"/>
          <w:szCs w:val="24"/>
        </w:rPr>
      </w:pPr>
    </w:p>
    <w:p w14:paraId="3F4D6B84" w14:textId="7DF3F767" w:rsidR="00E84D21" w:rsidRPr="00D64FC5" w:rsidRDefault="002E01A1" w:rsidP="00DA5CE7">
      <w:pPr>
        <w:pStyle w:val="ListParagraph"/>
        <w:spacing w:after="120" w:line="360" w:lineRule="auto"/>
        <w:ind w:left="2268" w:hanging="1134"/>
        <w:jc w:val="left"/>
        <w:rPr>
          <w:rFonts w:ascii="Arial" w:hAnsi="Arial" w:cs="Arial"/>
          <w:color w:val="000000" w:themeColor="text1"/>
          <w:sz w:val="24"/>
          <w:szCs w:val="24"/>
        </w:rPr>
      </w:pPr>
      <w:r w:rsidRPr="00D64FC5">
        <w:rPr>
          <w:rFonts w:ascii="Arial" w:hAnsi="Arial" w:cs="Arial"/>
          <w:color w:val="000000" w:themeColor="text1"/>
          <w:sz w:val="24"/>
          <w:szCs w:val="24"/>
        </w:rPr>
        <w:lastRenderedPageBreak/>
        <w:t>4.</w:t>
      </w:r>
      <w:r w:rsidR="00E55115">
        <w:rPr>
          <w:rFonts w:ascii="Arial" w:hAnsi="Arial" w:cs="Arial"/>
          <w:color w:val="000000" w:themeColor="text1"/>
          <w:sz w:val="24"/>
          <w:szCs w:val="24"/>
        </w:rPr>
        <w:t>10</w:t>
      </w:r>
      <w:r w:rsidRPr="00D64FC5">
        <w:rPr>
          <w:rFonts w:ascii="Arial" w:hAnsi="Arial" w:cs="Arial"/>
          <w:color w:val="000000" w:themeColor="text1"/>
          <w:sz w:val="24"/>
          <w:szCs w:val="24"/>
        </w:rPr>
        <w:t>.1.4</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take care of the health and safety of all persons entitled to be on the </w:t>
      </w:r>
      <w:r w:rsidR="009045EA" w:rsidRPr="00D64FC5">
        <w:rPr>
          <w:rFonts w:ascii="Arial" w:hAnsi="Arial" w:cs="Arial"/>
          <w:color w:val="000000" w:themeColor="text1"/>
          <w:sz w:val="24"/>
          <w:szCs w:val="24"/>
        </w:rPr>
        <w:t>Site(s)</w:t>
      </w:r>
      <w:r w:rsidR="00E84D21" w:rsidRPr="00D64FC5">
        <w:rPr>
          <w:rFonts w:ascii="Arial" w:hAnsi="Arial" w:cs="Arial"/>
          <w:color w:val="000000" w:themeColor="text1"/>
          <w:sz w:val="24"/>
          <w:szCs w:val="24"/>
        </w:rPr>
        <w:t xml:space="preserve"> and other places (if any) where the Works are being executed;</w:t>
      </w:r>
    </w:p>
    <w:p w14:paraId="3CB2B805" w14:textId="2F4A5F13" w:rsidR="002E01A1" w:rsidRPr="00D64FC5" w:rsidRDefault="002E01A1" w:rsidP="00DA5CE7">
      <w:pPr>
        <w:pStyle w:val="ListParagraph"/>
        <w:spacing w:after="120" w:line="360" w:lineRule="auto"/>
        <w:ind w:left="2268" w:hanging="1134"/>
        <w:jc w:val="left"/>
        <w:rPr>
          <w:rFonts w:ascii="Arial" w:hAnsi="Arial" w:cs="Arial"/>
          <w:color w:val="000000" w:themeColor="text1"/>
          <w:sz w:val="24"/>
          <w:szCs w:val="24"/>
        </w:rPr>
      </w:pPr>
    </w:p>
    <w:p w14:paraId="18227328" w14:textId="1C167C1E" w:rsidR="00E84D21" w:rsidRPr="00D64FC5" w:rsidRDefault="00AF0D99" w:rsidP="00DA5CE7">
      <w:pPr>
        <w:pStyle w:val="ListParagraph"/>
        <w:spacing w:after="120" w:line="360" w:lineRule="auto"/>
        <w:ind w:left="2268" w:hanging="1134"/>
        <w:jc w:val="left"/>
        <w:rPr>
          <w:rFonts w:ascii="Arial" w:hAnsi="Arial" w:cs="Arial"/>
          <w:color w:val="000000" w:themeColor="text1"/>
          <w:sz w:val="24"/>
          <w:szCs w:val="24"/>
        </w:rPr>
      </w:pPr>
      <w:r w:rsidRPr="00D64FC5">
        <w:rPr>
          <w:rFonts w:ascii="Arial" w:hAnsi="Arial" w:cs="Arial"/>
          <w:color w:val="000000" w:themeColor="text1"/>
          <w:sz w:val="24"/>
          <w:szCs w:val="24"/>
        </w:rPr>
        <w:t>4.</w:t>
      </w:r>
      <w:r w:rsidR="00E55115">
        <w:rPr>
          <w:rFonts w:ascii="Arial" w:hAnsi="Arial" w:cs="Arial"/>
          <w:color w:val="000000" w:themeColor="text1"/>
          <w:sz w:val="24"/>
          <w:szCs w:val="24"/>
        </w:rPr>
        <w:t>10</w:t>
      </w:r>
      <w:r w:rsidRPr="00D64FC5">
        <w:rPr>
          <w:rFonts w:ascii="Arial" w:hAnsi="Arial" w:cs="Arial"/>
          <w:color w:val="000000" w:themeColor="text1"/>
          <w:sz w:val="24"/>
          <w:szCs w:val="24"/>
        </w:rPr>
        <w:t>.1.5</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keep the Site</w:t>
      </w:r>
      <w:r w:rsidR="00E76D4B" w:rsidRPr="00D64FC5">
        <w:rPr>
          <w:rFonts w:ascii="Arial" w:hAnsi="Arial" w:cs="Arial"/>
          <w:color w:val="000000" w:themeColor="text1"/>
          <w:sz w:val="24"/>
          <w:szCs w:val="24"/>
        </w:rPr>
        <w:t>(s</w:t>
      </w:r>
      <w:r w:rsidR="00A86D14" w:rsidRPr="00D64FC5">
        <w:rPr>
          <w:rFonts w:ascii="Arial" w:hAnsi="Arial" w:cs="Arial"/>
          <w:color w:val="000000" w:themeColor="text1"/>
          <w:sz w:val="24"/>
          <w:szCs w:val="24"/>
        </w:rPr>
        <w:t>)</w:t>
      </w:r>
      <w:r w:rsidR="00E84D21" w:rsidRPr="00D64FC5">
        <w:rPr>
          <w:rFonts w:ascii="Arial" w:hAnsi="Arial" w:cs="Arial"/>
          <w:color w:val="000000" w:themeColor="text1"/>
          <w:sz w:val="24"/>
          <w:szCs w:val="24"/>
        </w:rPr>
        <w:t xml:space="preserve">, Works (and the other places (if any) where the Works are being executed) clear of unnecessary obstruction so as to avoid danger to these persons; </w:t>
      </w:r>
    </w:p>
    <w:p w14:paraId="4F4DA365" w14:textId="70824031" w:rsidR="00AF0D99" w:rsidRPr="00D64FC5" w:rsidRDefault="00AF0D99" w:rsidP="00D64FC5">
      <w:pPr>
        <w:pStyle w:val="ListParagraph"/>
        <w:spacing w:after="120" w:line="360" w:lineRule="auto"/>
        <w:ind w:left="2127" w:hanging="1276"/>
        <w:jc w:val="left"/>
        <w:rPr>
          <w:rFonts w:ascii="Arial" w:hAnsi="Arial" w:cs="Arial"/>
          <w:color w:val="000000" w:themeColor="text1"/>
          <w:sz w:val="24"/>
          <w:szCs w:val="24"/>
        </w:rPr>
      </w:pPr>
    </w:p>
    <w:p w14:paraId="7CA894F4" w14:textId="7F465CE1" w:rsidR="00E84D21" w:rsidRPr="00D64FC5" w:rsidRDefault="00AF0D99" w:rsidP="00E55115">
      <w:pPr>
        <w:pStyle w:val="ListParagraph"/>
        <w:spacing w:after="120" w:line="360" w:lineRule="auto"/>
        <w:ind w:left="2268" w:hanging="1134"/>
        <w:jc w:val="left"/>
        <w:rPr>
          <w:rFonts w:ascii="Arial" w:hAnsi="Arial" w:cs="Arial"/>
          <w:color w:val="000000" w:themeColor="text1"/>
          <w:sz w:val="24"/>
          <w:szCs w:val="24"/>
        </w:rPr>
      </w:pPr>
      <w:r w:rsidRPr="00D64FC5">
        <w:rPr>
          <w:rFonts w:ascii="Arial" w:hAnsi="Arial" w:cs="Arial"/>
          <w:color w:val="000000" w:themeColor="text1"/>
          <w:sz w:val="24"/>
          <w:szCs w:val="24"/>
        </w:rPr>
        <w:t>4.</w:t>
      </w:r>
      <w:r w:rsidR="00E55115">
        <w:rPr>
          <w:rFonts w:ascii="Arial" w:hAnsi="Arial" w:cs="Arial"/>
          <w:color w:val="000000" w:themeColor="text1"/>
          <w:sz w:val="24"/>
          <w:szCs w:val="24"/>
        </w:rPr>
        <w:t>10</w:t>
      </w:r>
      <w:r w:rsidRPr="00D64FC5">
        <w:rPr>
          <w:rFonts w:ascii="Arial" w:hAnsi="Arial" w:cs="Arial"/>
          <w:color w:val="000000" w:themeColor="text1"/>
          <w:sz w:val="24"/>
          <w:szCs w:val="24"/>
        </w:rPr>
        <w:t>.1.6</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provide fencing, lighting, safe access, guarding, and watching of:</w:t>
      </w:r>
    </w:p>
    <w:p w14:paraId="1A406D18" w14:textId="77777777" w:rsidR="00AF0D99" w:rsidRPr="00D64FC5" w:rsidRDefault="00AF0D99" w:rsidP="00D64FC5">
      <w:pPr>
        <w:pStyle w:val="ListParagraph"/>
        <w:spacing w:after="120" w:line="360" w:lineRule="auto"/>
        <w:ind w:left="1276"/>
        <w:jc w:val="left"/>
        <w:rPr>
          <w:rFonts w:ascii="Arial" w:hAnsi="Arial" w:cs="Arial"/>
          <w:color w:val="000000" w:themeColor="text1"/>
          <w:sz w:val="24"/>
          <w:szCs w:val="24"/>
        </w:rPr>
      </w:pPr>
    </w:p>
    <w:p w14:paraId="06DAE425" w14:textId="72A48D24" w:rsidR="00E84D21" w:rsidRPr="00D64FC5" w:rsidRDefault="00AF0D99" w:rsidP="00F55867">
      <w:pPr>
        <w:pStyle w:val="ListParagraph"/>
        <w:spacing w:after="120" w:line="360" w:lineRule="auto"/>
        <w:ind w:left="3686" w:hanging="1418"/>
        <w:jc w:val="left"/>
        <w:rPr>
          <w:rFonts w:ascii="Arial" w:hAnsi="Arial" w:cs="Arial"/>
          <w:color w:val="000000" w:themeColor="text1"/>
          <w:sz w:val="24"/>
          <w:szCs w:val="24"/>
        </w:rPr>
      </w:pPr>
      <w:r w:rsidRPr="00D64FC5">
        <w:rPr>
          <w:rFonts w:ascii="Arial" w:hAnsi="Arial" w:cs="Arial"/>
          <w:color w:val="000000" w:themeColor="text1"/>
          <w:sz w:val="24"/>
          <w:szCs w:val="24"/>
        </w:rPr>
        <w:t>4.</w:t>
      </w:r>
      <w:r w:rsidR="00E55115">
        <w:rPr>
          <w:rFonts w:ascii="Arial" w:hAnsi="Arial" w:cs="Arial"/>
          <w:color w:val="000000" w:themeColor="text1"/>
          <w:sz w:val="24"/>
          <w:szCs w:val="24"/>
        </w:rPr>
        <w:t>10</w:t>
      </w:r>
      <w:r w:rsidRPr="00D64FC5">
        <w:rPr>
          <w:rFonts w:ascii="Arial" w:hAnsi="Arial" w:cs="Arial"/>
          <w:color w:val="000000" w:themeColor="text1"/>
          <w:sz w:val="24"/>
          <w:szCs w:val="24"/>
        </w:rPr>
        <w:t>.1.6.1</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Works, until the Works are taken over </w:t>
      </w:r>
      <w:r w:rsidR="00277531" w:rsidRPr="00D64FC5">
        <w:rPr>
          <w:rFonts w:ascii="Arial" w:hAnsi="Arial" w:cs="Arial"/>
          <w:color w:val="000000" w:themeColor="text1"/>
          <w:sz w:val="24"/>
          <w:szCs w:val="24"/>
        </w:rPr>
        <w:t xml:space="preserve">by the Employer under this contract; </w:t>
      </w:r>
      <w:r w:rsidR="00E84D21" w:rsidRPr="00D64FC5">
        <w:rPr>
          <w:rFonts w:ascii="Arial" w:hAnsi="Arial" w:cs="Arial"/>
          <w:color w:val="000000" w:themeColor="text1"/>
          <w:sz w:val="24"/>
          <w:szCs w:val="24"/>
        </w:rPr>
        <w:t>and</w:t>
      </w:r>
    </w:p>
    <w:p w14:paraId="72266763" w14:textId="77777777" w:rsidR="00AF0D99" w:rsidRPr="00D64FC5" w:rsidRDefault="00AF0D99" w:rsidP="00E55115">
      <w:pPr>
        <w:pStyle w:val="ListParagraph"/>
        <w:tabs>
          <w:tab w:val="left" w:pos="142"/>
        </w:tabs>
        <w:spacing w:after="120" w:line="360" w:lineRule="auto"/>
        <w:ind w:left="3686" w:hanging="1418"/>
        <w:jc w:val="left"/>
        <w:rPr>
          <w:rFonts w:ascii="Arial" w:hAnsi="Arial" w:cs="Arial"/>
          <w:color w:val="000000" w:themeColor="text1"/>
          <w:sz w:val="24"/>
          <w:szCs w:val="24"/>
        </w:rPr>
      </w:pPr>
    </w:p>
    <w:p w14:paraId="166F1DDC" w14:textId="0FF8B310" w:rsidR="00E84D21" w:rsidRPr="00D64FC5" w:rsidRDefault="00AF0D99" w:rsidP="00E55115">
      <w:pPr>
        <w:pStyle w:val="ListParagraph"/>
        <w:spacing w:after="120" w:line="360" w:lineRule="auto"/>
        <w:ind w:left="3686" w:hanging="1418"/>
        <w:rPr>
          <w:rFonts w:ascii="Arial" w:hAnsi="Arial" w:cs="Arial"/>
          <w:color w:val="000000" w:themeColor="text1"/>
          <w:sz w:val="24"/>
          <w:szCs w:val="24"/>
        </w:rPr>
      </w:pPr>
      <w:r w:rsidRPr="00D64FC5">
        <w:rPr>
          <w:rFonts w:ascii="Arial" w:hAnsi="Arial" w:cs="Arial"/>
          <w:color w:val="000000" w:themeColor="text1"/>
          <w:sz w:val="24"/>
          <w:szCs w:val="24"/>
        </w:rPr>
        <w:t>4.</w:t>
      </w:r>
      <w:r w:rsidR="00E55115">
        <w:rPr>
          <w:rFonts w:ascii="Arial" w:hAnsi="Arial" w:cs="Arial"/>
          <w:color w:val="000000" w:themeColor="text1"/>
          <w:sz w:val="24"/>
          <w:szCs w:val="24"/>
        </w:rPr>
        <w:t>10</w:t>
      </w:r>
      <w:r w:rsidRPr="00D64FC5">
        <w:rPr>
          <w:rFonts w:ascii="Arial" w:hAnsi="Arial" w:cs="Arial"/>
          <w:color w:val="000000" w:themeColor="text1"/>
          <w:sz w:val="24"/>
          <w:szCs w:val="24"/>
        </w:rPr>
        <w:t>.1.6.2</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any part of the Works where the Contractor is executing outstanding works or remedying any defects during the D</w:t>
      </w:r>
      <w:r w:rsidR="00B17BCB" w:rsidRPr="00D64FC5">
        <w:rPr>
          <w:rFonts w:ascii="Arial" w:hAnsi="Arial" w:cs="Arial"/>
          <w:color w:val="000000" w:themeColor="text1"/>
          <w:sz w:val="24"/>
          <w:szCs w:val="24"/>
        </w:rPr>
        <w:t>L</w:t>
      </w:r>
      <w:r w:rsidR="00E84D21" w:rsidRPr="00D64FC5">
        <w:rPr>
          <w:rFonts w:ascii="Arial" w:hAnsi="Arial" w:cs="Arial"/>
          <w:color w:val="000000" w:themeColor="text1"/>
          <w:sz w:val="24"/>
          <w:szCs w:val="24"/>
        </w:rPr>
        <w:t>P; and</w:t>
      </w:r>
    </w:p>
    <w:p w14:paraId="3BF2FD05" w14:textId="77777777" w:rsidR="00AF0D99" w:rsidRPr="00D64FC5" w:rsidRDefault="00AF0D99" w:rsidP="00D64FC5">
      <w:pPr>
        <w:pStyle w:val="ListParagraph"/>
        <w:spacing w:after="120" w:line="360" w:lineRule="auto"/>
        <w:ind w:left="3402" w:hanging="1417"/>
        <w:jc w:val="left"/>
        <w:rPr>
          <w:rFonts w:ascii="Arial" w:hAnsi="Arial" w:cs="Arial"/>
          <w:color w:val="000000" w:themeColor="text1"/>
          <w:sz w:val="24"/>
          <w:szCs w:val="24"/>
        </w:rPr>
      </w:pPr>
    </w:p>
    <w:p w14:paraId="3FD94029" w14:textId="5736FC21" w:rsidR="00E84D21" w:rsidRPr="00D64FC5" w:rsidRDefault="0061590D" w:rsidP="00E55115">
      <w:pPr>
        <w:pStyle w:val="ListParagraph"/>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4.</w:t>
      </w:r>
      <w:r w:rsidR="00E55115">
        <w:rPr>
          <w:rFonts w:ascii="Arial" w:hAnsi="Arial" w:cs="Arial"/>
          <w:color w:val="000000" w:themeColor="text1"/>
          <w:sz w:val="24"/>
          <w:szCs w:val="24"/>
        </w:rPr>
        <w:t>10</w:t>
      </w:r>
      <w:r w:rsidRPr="00D64FC5">
        <w:rPr>
          <w:rFonts w:ascii="Arial" w:hAnsi="Arial" w:cs="Arial"/>
          <w:color w:val="000000" w:themeColor="text1"/>
          <w:sz w:val="24"/>
          <w:szCs w:val="24"/>
        </w:rPr>
        <w:t>.1.7</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provide any Temporary Works (including roadways, footways, guards and fences) which may be necessary, because of the executions of the Works, for the use and protection of the public and of owners and occupiers of adjacent land and property.</w:t>
      </w:r>
    </w:p>
    <w:p w14:paraId="051F46D5" w14:textId="77777777" w:rsidR="00277C6E" w:rsidRPr="00D64FC5" w:rsidRDefault="00277C6E" w:rsidP="00D64FC5">
      <w:pPr>
        <w:spacing w:after="120" w:line="360" w:lineRule="auto"/>
        <w:ind w:left="709" w:hanging="709"/>
        <w:rPr>
          <w:rFonts w:ascii="Arial" w:hAnsi="Arial" w:cs="Arial"/>
          <w:color w:val="000000" w:themeColor="text1"/>
          <w:sz w:val="24"/>
          <w:szCs w:val="24"/>
        </w:rPr>
      </w:pPr>
    </w:p>
    <w:p w14:paraId="0C7F4A6D" w14:textId="7A45B876" w:rsidR="00E84D21" w:rsidRPr="00D64FC5" w:rsidRDefault="00466EF1" w:rsidP="00F55867">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E55115">
        <w:rPr>
          <w:rFonts w:ascii="Arial" w:hAnsi="Arial" w:cs="Arial"/>
          <w:color w:val="000000" w:themeColor="text1"/>
          <w:sz w:val="24"/>
          <w:szCs w:val="24"/>
        </w:rPr>
        <w:t>10</w:t>
      </w:r>
      <w:r w:rsidRPr="00D64FC5">
        <w:rPr>
          <w:rFonts w:ascii="Arial" w:hAnsi="Arial" w:cs="Arial"/>
          <w:color w:val="000000" w:themeColor="text1"/>
          <w:sz w:val="24"/>
          <w:szCs w:val="24"/>
        </w:rPr>
        <w:t xml:space="preserve">.2 </w:t>
      </w:r>
      <w:r w:rsidR="001F60D3"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Within 21 </w:t>
      </w:r>
      <w:r w:rsidR="003138CB" w:rsidRPr="00D64FC5">
        <w:rPr>
          <w:rFonts w:ascii="Arial" w:hAnsi="Arial" w:cs="Arial"/>
          <w:color w:val="000000" w:themeColor="text1"/>
          <w:sz w:val="24"/>
          <w:szCs w:val="24"/>
        </w:rPr>
        <w:t>calendar days</w:t>
      </w:r>
      <w:r w:rsidR="00E84D21" w:rsidRPr="00D64FC5">
        <w:rPr>
          <w:rFonts w:ascii="Arial" w:hAnsi="Arial" w:cs="Arial"/>
          <w:color w:val="000000" w:themeColor="text1"/>
          <w:sz w:val="24"/>
          <w:szCs w:val="24"/>
        </w:rPr>
        <w:t xml:space="preserve"> of the Commencement Date and before commencing any construction on the Site</w:t>
      </w:r>
      <w:r w:rsidR="00B17BCB"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 the Contractor shall submit to the Engineer for information a health and safety manual which has been specifically prepared for the Works, the Site</w:t>
      </w:r>
      <w:r w:rsidR="00B17BCB"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 xml:space="preserve"> and othe</w:t>
      </w:r>
      <w:r w:rsidR="00FD616E" w:rsidRPr="00D64FC5">
        <w:rPr>
          <w:rFonts w:ascii="Arial" w:hAnsi="Arial" w:cs="Arial"/>
          <w:color w:val="000000" w:themeColor="text1"/>
          <w:sz w:val="24"/>
          <w:szCs w:val="24"/>
        </w:rPr>
        <w:t>r</w:t>
      </w:r>
      <w:r w:rsidR="00E84D21" w:rsidRPr="00D64FC5">
        <w:rPr>
          <w:rFonts w:ascii="Arial" w:hAnsi="Arial" w:cs="Arial"/>
          <w:color w:val="000000" w:themeColor="text1"/>
          <w:sz w:val="24"/>
          <w:szCs w:val="24"/>
        </w:rPr>
        <w:t xml:space="preserve"> places (if any</w:t>
      </w:r>
      <w:r w:rsidR="00FD616E" w:rsidRPr="00D64FC5">
        <w:rPr>
          <w:rFonts w:ascii="Arial" w:hAnsi="Arial" w:cs="Arial"/>
          <w:color w:val="000000" w:themeColor="text1"/>
          <w:sz w:val="24"/>
          <w:szCs w:val="24"/>
        </w:rPr>
        <w:t>),</w:t>
      </w:r>
      <w:r w:rsidR="00E84D21" w:rsidRPr="00D64FC5">
        <w:rPr>
          <w:rFonts w:ascii="Arial" w:hAnsi="Arial" w:cs="Arial"/>
          <w:color w:val="000000" w:themeColor="text1"/>
          <w:sz w:val="24"/>
          <w:szCs w:val="24"/>
        </w:rPr>
        <w:t xml:space="preserve"> where the Contractor intends to execute the Works. This manual shall be in addition to any other similar document required under applicable health and safety regulations and Laws.</w:t>
      </w:r>
    </w:p>
    <w:p w14:paraId="527186FC" w14:textId="77777777" w:rsidR="001E55F2" w:rsidRPr="00D64FC5" w:rsidRDefault="001E55F2" w:rsidP="00F55867">
      <w:pPr>
        <w:spacing w:after="120" w:line="360" w:lineRule="auto"/>
        <w:ind w:left="1134" w:hanging="1134"/>
        <w:rPr>
          <w:rFonts w:ascii="Arial" w:hAnsi="Arial" w:cs="Arial"/>
          <w:color w:val="000000" w:themeColor="text1"/>
          <w:sz w:val="24"/>
          <w:szCs w:val="24"/>
        </w:rPr>
      </w:pPr>
    </w:p>
    <w:p w14:paraId="0A56EFCC" w14:textId="73ED7777" w:rsidR="00E84D21" w:rsidRPr="00D64FC5" w:rsidRDefault="001E55F2" w:rsidP="00F55867">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A74C2C">
        <w:rPr>
          <w:rFonts w:ascii="Arial" w:hAnsi="Arial" w:cs="Arial"/>
          <w:color w:val="000000" w:themeColor="text1"/>
          <w:sz w:val="24"/>
          <w:szCs w:val="24"/>
        </w:rPr>
        <w:t>10</w:t>
      </w:r>
      <w:r w:rsidRPr="00D64FC5">
        <w:rPr>
          <w:rFonts w:ascii="Arial" w:hAnsi="Arial" w:cs="Arial"/>
          <w:color w:val="000000" w:themeColor="text1"/>
          <w:sz w:val="24"/>
          <w:szCs w:val="24"/>
        </w:rPr>
        <w:t xml:space="preserve">.3 </w:t>
      </w:r>
      <w:r w:rsidR="00303584"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w:t>
      </w:r>
      <w:r w:rsidR="0061590D" w:rsidRPr="00D64FC5">
        <w:rPr>
          <w:rFonts w:ascii="Arial" w:hAnsi="Arial" w:cs="Arial"/>
          <w:color w:val="000000" w:themeColor="text1"/>
          <w:sz w:val="24"/>
          <w:szCs w:val="24"/>
        </w:rPr>
        <w:t>health and</w:t>
      </w:r>
      <w:r w:rsidR="00E84D21" w:rsidRPr="00D64FC5">
        <w:rPr>
          <w:rFonts w:ascii="Arial" w:hAnsi="Arial" w:cs="Arial"/>
          <w:color w:val="000000" w:themeColor="text1"/>
          <w:sz w:val="24"/>
          <w:szCs w:val="24"/>
        </w:rPr>
        <w:t xml:space="preserve"> </w:t>
      </w:r>
      <w:r w:rsidR="007013DD" w:rsidRPr="00D64FC5">
        <w:rPr>
          <w:rFonts w:ascii="Arial" w:hAnsi="Arial" w:cs="Arial"/>
          <w:color w:val="000000" w:themeColor="text1"/>
          <w:sz w:val="24"/>
          <w:szCs w:val="24"/>
        </w:rPr>
        <w:t xml:space="preserve">safety manual </w:t>
      </w:r>
      <w:r w:rsidR="00B17BCB" w:rsidRPr="00D64FC5">
        <w:rPr>
          <w:rFonts w:ascii="Arial" w:hAnsi="Arial" w:cs="Arial"/>
          <w:color w:val="000000" w:themeColor="text1"/>
          <w:sz w:val="24"/>
          <w:szCs w:val="24"/>
        </w:rPr>
        <w:t xml:space="preserve">shall </w:t>
      </w:r>
      <w:r w:rsidR="00B50E8D" w:rsidRPr="00D64FC5">
        <w:rPr>
          <w:rFonts w:ascii="Arial" w:hAnsi="Arial" w:cs="Arial"/>
          <w:color w:val="000000" w:themeColor="text1"/>
          <w:sz w:val="24"/>
          <w:szCs w:val="24"/>
        </w:rPr>
        <w:t>set out</w:t>
      </w:r>
      <w:r w:rsidR="00E84D21" w:rsidRPr="00D64FC5">
        <w:rPr>
          <w:rFonts w:ascii="Arial" w:hAnsi="Arial" w:cs="Arial"/>
          <w:color w:val="000000" w:themeColor="text1"/>
          <w:sz w:val="24"/>
          <w:szCs w:val="24"/>
        </w:rPr>
        <w:t xml:space="preserve"> </w:t>
      </w:r>
      <w:r w:rsidR="00F55867" w:rsidRPr="00D64FC5">
        <w:rPr>
          <w:rFonts w:ascii="Arial" w:hAnsi="Arial" w:cs="Arial"/>
          <w:color w:val="000000" w:themeColor="text1"/>
          <w:sz w:val="24"/>
          <w:szCs w:val="24"/>
        </w:rPr>
        <w:t>all the</w:t>
      </w:r>
      <w:r w:rsidR="00E84D21" w:rsidRPr="00D64FC5">
        <w:rPr>
          <w:rFonts w:ascii="Arial" w:hAnsi="Arial" w:cs="Arial"/>
          <w:color w:val="000000" w:themeColor="text1"/>
          <w:sz w:val="24"/>
          <w:szCs w:val="24"/>
        </w:rPr>
        <w:t xml:space="preserve"> health and safety requirements:</w:t>
      </w:r>
    </w:p>
    <w:p w14:paraId="18D9A612" w14:textId="77777777" w:rsidR="0061590D" w:rsidRPr="00D64FC5" w:rsidRDefault="0061590D" w:rsidP="00D64FC5">
      <w:pPr>
        <w:spacing w:after="120" w:line="360" w:lineRule="auto"/>
        <w:ind w:left="709" w:hanging="709"/>
        <w:rPr>
          <w:rFonts w:ascii="Arial" w:hAnsi="Arial" w:cs="Arial"/>
          <w:color w:val="000000" w:themeColor="text1"/>
          <w:sz w:val="24"/>
          <w:szCs w:val="24"/>
        </w:rPr>
      </w:pPr>
    </w:p>
    <w:p w14:paraId="443A216D" w14:textId="31229E03" w:rsidR="00E84D21" w:rsidRPr="00D64FC5" w:rsidRDefault="00F63466" w:rsidP="00F55867">
      <w:pPr>
        <w:spacing w:after="120" w:line="360" w:lineRule="auto"/>
        <w:ind w:left="2268" w:hanging="1134"/>
        <w:jc w:val="left"/>
        <w:rPr>
          <w:rFonts w:ascii="Arial" w:hAnsi="Arial" w:cs="Arial"/>
          <w:color w:val="000000" w:themeColor="text1"/>
          <w:sz w:val="24"/>
          <w:szCs w:val="24"/>
        </w:rPr>
      </w:pPr>
      <w:r w:rsidRPr="00D64FC5">
        <w:rPr>
          <w:rFonts w:ascii="Arial" w:hAnsi="Arial" w:cs="Arial"/>
          <w:color w:val="000000" w:themeColor="text1"/>
          <w:sz w:val="24"/>
          <w:szCs w:val="24"/>
        </w:rPr>
        <w:t>4.</w:t>
      </w:r>
      <w:r w:rsidR="00626960">
        <w:rPr>
          <w:rFonts w:ascii="Arial" w:hAnsi="Arial" w:cs="Arial"/>
          <w:color w:val="000000" w:themeColor="text1"/>
          <w:sz w:val="24"/>
          <w:szCs w:val="24"/>
        </w:rPr>
        <w:t>10</w:t>
      </w:r>
      <w:r w:rsidRPr="00D64FC5">
        <w:rPr>
          <w:rFonts w:ascii="Arial" w:hAnsi="Arial" w:cs="Arial"/>
          <w:color w:val="000000" w:themeColor="text1"/>
          <w:sz w:val="24"/>
          <w:szCs w:val="24"/>
        </w:rPr>
        <w:t>.3.1</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specified in the Employer's Requirements;</w:t>
      </w:r>
    </w:p>
    <w:p w14:paraId="7AB21704" w14:textId="1D29DE2E" w:rsidR="00F63466" w:rsidRPr="00D64FC5" w:rsidRDefault="00F63466" w:rsidP="00F55867">
      <w:pPr>
        <w:spacing w:after="120" w:line="360" w:lineRule="auto"/>
        <w:ind w:left="2268" w:hanging="1134"/>
        <w:jc w:val="left"/>
        <w:rPr>
          <w:rFonts w:ascii="Arial" w:hAnsi="Arial" w:cs="Arial"/>
          <w:color w:val="000000" w:themeColor="text1"/>
          <w:sz w:val="24"/>
          <w:szCs w:val="24"/>
        </w:rPr>
      </w:pPr>
    </w:p>
    <w:p w14:paraId="052134E8" w14:textId="2BC0BFBE" w:rsidR="00E84D21" w:rsidRPr="00D64FC5" w:rsidRDefault="00F63466" w:rsidP="00F55867">
      <w:pPr>
        <w:spacing w:after="120" w:line="360" w:lineRule="auto"/>
        <w:ind w:left="2268" w:hanging="1134"/>
        <w:jc w:val="left"/>
        <w:rPr>
          <w:rFonts w:ascii="Arial" w:hAnsi="Arial" w:cs="Arial"/>
          <w:color w:val="000000" w:themeColor="text1"/>
          <w:sz w:val="24"/>
          <w:szCs w:val="24"/>
        </w:rPr>
      </w:pPr>
      <w:r w:rsidRPr="00D64FC5">
        <w:rPr>
          <w:rFonts w:ascii="Arial" w:hAnsi="Arial" w:cs="Arial"/>
          <w:color w:val="000000" w:themeColor="text1"/>
          <w:sz w:val="24"/>
          <w:szCs w:val="24"/>
        </w:rPr>
        <w:t>4.</w:t>
      </w:r>
      <w:r w:rsidR="00626960">
        <w:rPr>
          <w:rFonts w:ascii="Arial" w:hAnsi="Arial" w:cs="Arial"/>
          <w:color w:val="000000" w:themeColor="text1"/>
          <w:sz w:val="24"/>
          <w:szCs w:val="24"/>
        </w:rPr>
        <w:t>10</w:t>
      </w:r>
      <w:r w:rsidRPr="00D64FC5">
        <w:rPr>
          <w:rFonts w:ascii="Arial" w:hAnsi="Arial" w:cs="Arial"/>
          <w:color w:val="000000" w:themeColor="text1"/>
          <w:sz w:val="24"/>
          <w:szCs w:val="24"/>
        </w:rPr>
        <w:t>.3.2</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that comply with all the Contractor's health and safety obligations under the Contract; and</w:t>
      </w:r>
    </w:p>
    <w:p w14:paraId="21D69646" w14:textId="404FB3C7" w:rsidR="00F63466" w:rsidRPr="00D64FC5" w:rsidRDefault="00F63466" w:rsidP="00F55867">
      <w:pPr>
        <w:spacing w:after="120" w:line="360" w:lineRule="auto"/>
        <w:ind w:left="2268" w:hanging="1134"/>
        <w:jc w:val="left"/>
        <w:rPr>
          <w:rFonts w:ascii="Arial" w:hAnsi="Arial" w:cs="Arial"/>
          <w:color w:val="000000" w:themeColor="text1"/>
          <w:sz w:val="24"/>
          <w:szCs w:val="24"/>
        </w:rPr>
      </w:pPr>
    </w:p>
    <w:p w14:paraId="65F767BE" w14:textId="24CFEF93" w:rsidR="00E84D21" w:rsidRPr="00D64FC5" w:rsidRDefault="00F63466" w:rsidP="00F55867">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4.</w:t>
      </w:r>
      <w:r w:rsidR="00ED37A5">
        <w:rPr>
          <w:rFonts w:ascii="Arial" w:hAnsi="Arial" w:cs="Arial"/>
          <w:color w:val="000000" w:themeColor="text1"/>
          <w:sz w:val="24"/>
          <w:szCs w:val="24"/>
        </w:rPr>
        <w:t>10</w:t>
      </w:r>
      <w:r w:rsidRPr="00D64FC5">
        <w:rPr>
          <w:rFonts w:ascii="Arial" w:hAnsi="Arial" w:cs="Arial"/>
          <w:color w:val="000000" w:themeColor="text1"/>
          <w:sz w:val="24"/>
          <w:szCs w:val="24"/>
        </w:rPr>
        <w:t>.3.3</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that are necessary to effect and maintain a healthy and safe working environment for all persons entitled to be </w:t>
      </w:r>
      <w:r w:rsidR="00F269C6" w:rsidRPr="00D64FC5">
        <w:rPr>
          <w:rFonts w:ascii="Arial" w:hAnsi="Arial" w:cs="Arial"/>
          <w:color w:val="000000" w:themeColor="text1"/>
          <w:sz w:val="24"/>
          <w:szCs w:val="24"/>
        </w:rPr>
        <w:t xml:space="preserve">on </w:t>
      </w:r>
      <w:r w:rsidR="00E84D21" w:rsidRPr="00D64FC5">
        <w:rPr>
          <w:rFonts w:ascii="Arial" w:hAnsi="Arial" w:cs="Arial"/>
          <w:color w:val="000000" w:themeColor="text1"/>
          <w:sz w:val="24"/>
          <w:szCs w:val="24"/>
        </w:rPr>
        <w:t>the Site</w:t>
      </w:r>
      <w:r w:rsidR="00E93E49"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 xml:space="preserve"> and other places (if </w:t>
      </w:r>
      <w:r w:rsidR="007013DD" w:rsidRPr="00D64FC5">
        <w:rPr>
          <w:rFonts w:ascii="Arial" w:hAnsi="Arial" w:cs="Arial"/>
          <w:color w:val="000000" w:themeColor="text1"/>
          <w:sz w:val="24"/>
          <w:szCs w:val="24"/>
        </w:rPr>
        <w:t xml:space="preserve">any </w:t>
      </w:r>
      <w:r w:rsidR="00F0643B" w:rsidRPr="00D64FC5">
        <w:rPr>
          <w:rFonts w:ascii="Arial" w:hAnsi="Arial" w:cs="Arial"/>
          <w:color w:val="000000" w:themeColor="text1"/>
          <w:sz w:val="24"/>
          <w:szCs w:val="24"/>
        </w:rPr>
        <w:t>includ</w:t>
      </w:r>
      <w:r w:rsidR="00E93E49" w:rsidRPr="00D64FC5">
        <w:rPr>
          <w:rFonts w:ascii="Arial" w:hAnsi="Arial" w:cs="Arial"/>
          <w:color w:val="000000" w:themeColor="text1"/>
          <w:sz w:val="24"/>
          <w:szCs w:val="24"/>
        </w:rPr>
        <w:t>ing,</w:t>
      </w:r>
      <w:r w:rsidR="00F0643B" w:rsidRPr="00D64FC5">
        <w:rPr>
          <w:rFonts w:ascii="Arial" w:hAnsi="Arial" w:cs="Arial"/>
          <w:color w:val="000000" w:themeColor="text1"/>
          <w:sz w:val="24"/>
          <w:szCs w:val="24"/>
        </w:rPr>
        <w:t xml:space="preserve"> but not limited to the Project office and Site(s) offices</w:t>
      </w:r>
      <w:r w:rsidR="00E93E49" w:rsidRPr="00D64FC5">
        <w:rPr>
          <w:rFonts w:ascii="Arial" w:hAnsi="Arial" w:cs="Arial"/>
          <w:color w:val="000000" w:themeColor="text1"/>
          <w:sz w:val="24"/>
          <w:szCs w:val="24"/>
        </w:rPr>
        <w:t xml:space="preserve">) </w:t>
      </w:r>
      <w:r w:rsidR="007013DD" w:rsidRPr="00D64FC5">
        <w:rPr>
          <w:rFonts w:ascii="Arial" w:hAnsi="Arial" w:cs="Arial"/>
          <w:color w:val="000000" w:themeColor="text1"/>
          <w:sz w:val="24"/>
          <w:szCs w:val="24"/>
        </w:rPr>
        <w:t>where</w:t>
      </w:r>
      <w:r w:rsidR="00E84D21" w:rsidRPr="00D64FC5">
        <w:rPr>
          <w:rFonts w:ascii="Arial" w:hAnsi="Arial" w:cs="Arial"/>
          <w:color w:val="000000" w:themeColor="text1"/>
          <w:sz w:val="24"/>
          <w:szCs w:val="24"/>
        </w:rPr>
        <w:t xml:space="preserve"> the Works are being executed.</w:t>
      </w:r>
      <w:r w:rsidR="00E84D21" w:rsidRPr="00D64FC5">
        <w:rPr>
          <w:rFonts w:ascii="Arial" w:hAnsi="Arial" w:cs="Arial"/>
          <w:color w:val="000000" w:themeColor="text1"/>
          <w:sz w:val="24"/>
          <w:szCs w:val="24"/>
        </w:rPr>
        <w:tab/>
      </w:r>
    </w:p>
    <w:p w14:paraId="6DA8FB08" w14:textId="77777777" w:rsidR="00277C6E" w:rsidRPr="00D64FC5" w:rsidRDefault="00277C6E" w:rsidP="00F55867">
      <w:pPr>
        <w:spacing w:after="120" w:line="360" w:lineRule="auto"/>
        <w:ind w:left="1134" w:hanging="1134"/>
        <w:rPr>
          <w:rFonts w:ascii="Arial" w:hAnsi="Arial" w:cs="Arial"/>
          <w:color w:val="000000" w:themeColor="text1"/>
          <w:sz w:val="24"/>
          <w:szCs w:val="24"/>
        </w:rPr>
      </w:pPr>
    </w:p>
    <w:p w14:paraId="5F53DE74" w14:textId="3DF15E8D" w:rsidR="00E84D21" w:rsidRPr="00D64FC5" w:rsidRDefault="005649BD" w:rsidP="00F55867">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ED37A5">
        <w:rPr>
          <w:rFonts w:ascii="Arial" w:hAnsi="Arial" w:cs="Arial"/>
          <w:color w:val="000000" w:themeColor="text1"/>
          <w:sz w:val="24"/>
          <w:szCs w:val="24"/>
        </w:rPr>
        <w:t>10</w:t>
      </w:r>
      <w:r w:rsidRPr="00D64FC5">
        <w:rPr>
          <w:rFonts w:ascii="Arial" w:hAnsi="Arial" w:cs="Arial"/>
          <w:color w:val="000000" w:themeColor="text1"/>
          <w:sz w:val="24"/>
          <w:szCs w:val="24"/>
        </w:rPr>
        <w:t>.</w:t>
      </w:r>
      <w:r w:rsidR="00DF4F6C" w:rsidRPr="00D64FC5">
        <w:rPr>
          <w:rFonts w:ascii="Arial" w:hAnsi="Arial" w:cs="Arial"/>
          <w:color w:val="000000" w:themeColor="text1"/>
          <w:sz w:val="24"/>
          <w:szCs w:val="24"/>
        </w:rPr>
        <w:t>4</w:t>
      </w:r>
      <w:r w:rsidRPr="00D64FC5">
        <w:rPr>
          <w:rFonts w:ascii="Arial" w:hAnsi="Arial" w:cs="Arial"/>
          <w:color w:val="000000" w:themeColor="text1"/>
          <w:sz w:val="24"/>
          <w:szCs w:val="24"/>
        </w:rPr>
        <w:t xml:space="preserve"> </w:t>
      </w:r>
      <w:r w:rsidR="00303584"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This manual shall be revised as necessary by the Contractor or the Contractor's health and safety officer, or at the request of the Engineer. Each revision of the manual shall</w:t>
      </w:r>
      <w:r w:rsidR="000155B7" w:rsidRPr="00D64FC5">
        <w:rPr>
          <w:rFonts w:ascii="Arial" w:hAnsi="Arial" w:cs="Arial"/>
          <w:color w:val="000000" w:themeColor="text1"/>
          <w:sz w:val="24"/>
          <w:szCs w:val="24"/>
        </w:rPr>
        <w:t xml:space="preserve"> within 21 calendar days of the Engineer’s request</w:t>
      </w:r>
      <w:r w:rsidR="00C658B0" w:rsidRPr="00D64FC5">
        <w:rPr>
          <w:rFonts w:ascii="Arial" w:hAnsi="Arial" w:cs="Arial"/>
          <w:color w:val="000000" w:themeColor="text1"/>
          <w:sz w:val="24"/>
          <w:szCs w:val="24"/>
        </w:rPr>
        <w:t>,</w:t>
      </w:r>
      <w:r w:rsidR="00E84D21" w:rsidRPr="00D64FC5">
        <w:rPr>
          <w:rFonts w:ascii="Arial" w:hAnsi="Arial" w:cs="Arial"/>
          <w:color w:val="000000" w:themeColor="text1"/>
          <w:sz w:val="24"/>
          <w:szCs w:val="24"/>
        </w:rPr>
        <w:t xml:space="preserve"> be submitted to the Engineer.</w:t>
      </w:r>
    </w:p>
    <w:p w14:paraId="4E3569E8" w14:textId="77777777" w:rsidR="008625FB" w:rsidRPr="00D64FC5" w:rsidRDefault="008625FB" w:rsidP="00F55867">
      <w:pPr>
        <w:spacing w:after="120" w:line="360" w:lineRule="auto"/>
        <w:ind w:left="1134" w:hanging="1134"/>
        <w:rPr>
          <w:rFonts w:ascii="Arial" w:hAnsi="Arial" w:cs="Arial"/>
          <w:color w:val="000000" w:themeColor="text1"/>
          <w:sz w:val="24"/>
          <w:szCs w:val="24"/>
        </w:rPr>
      </w:pPr>
    </w:p>
    <w:p w14:paraId="2F8A00B4" w14:textId="1FAA40FB" w:rsidR="00E84D21" w:rsidRPr="00D64FC5" w:rsidRDefault="001B0094" w:rsidP="00F55867">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ED37A5">
        <w:rPr>
          <w:rFonts w:ascii="Arial" w:hAnsi="Arial" w:cs="Arial"/>
          <w:color w:val="000000" w:themeColor="text1"/>
          <w:sz w:val="24"/>
          <w:szCs w:val="24"/>
        </w:rPr>
        <w:t>10</w:t>
      </w:r>
      <w:r w:rsidRPr="00D64FC5">
        <w:rPr>
          <w:rFonts w:ascii="Arial" w:hAnsi="Arial" w:cs="Arial"/>
          <w:color w:val="000000" w:themeColor="text1"/>
          <w:sz w:val="24"/>
          <w:szCs w:val="24"/>
        </w:rPr>
        <w:t xml:space="preserve">.5 </w:t>
      </w:r>
      <w:r w:rsidR="00303584"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In addition to the reporting requirement </w:t>
      </w:r>
      <w:r w:rsidR="00C658B0" w:rsidRPr="00D64FC5">
        <w:rPr>
          <w:rFonts w:ascii="Arial" w:hAnsi="Arial" w:cs="Arial"/>
          <w:color w:val="000000" w:themeColor="text1"/>
          <w:sz w:val="24"/>
          <w:szCs w:val="24"/>
        </w:rPr>
        <w:t>of this Contract</w:t>
      </w:r>
      <w:r w:rsidR="00E84D21" w:rsidRPr="00D64FC5">
        <w:rPr>
          <w:rFonts w:ascii="Arial" w:hAnsi="Arial" w:cs="Arial"/>
          <w:color w:val="000000" w:themeColor="text1"/>
          <w:sz w:val="24"/>
          <w:szCs w:val="24"/>
        </w:rPr>
        <w:t xml:space="preserve">, the Contractor shall submit to the Engineer details of any accident as soon as practicable after its occurrence and, in the case of an </w:t>
      </w:r>
      <w:r w:rsidR="00677DC7" w:rsidRPr="00D64FC5">
        <w:rPr>
          <w:rFonts w:ascii="Arial" w:hAnsi="Arial" w:cs="Arial"/>
          <w:color w:val="000000" w:themeColor="text1"/>
          <w:sz w:val="24"/>
          <w:szCs w:val="24"/>
        </w:rPr>
        <w:t>accident</w:t>
      </w:r>
      <w:r w:rsidR="00677DC7">
        <w:rPr>
          <w:rFonts w:ascii="Arial" w:hAnsi="Arial" w:cs="Arial"/>
          <w:color w:val="000000" w:themeColor="text1"/>
          <w:sz w:val="24"/>
          <w:szCs w:val="24"/>
        </w:rPr>
        <w:t>-causing</w:t>
      </w:r>
      <w:r w:rsidR="00E84D21" w:rsidRPr="00D64FC5">
        <w:rPr>
          <w:rFonts w:ascii="Arial" w:hAnsi="Arial" w:cs="Arial"/>
          <w:color w:val="000000" w:themeColor="text1"/>
          <w:sz w:val="24"/>
          <w:szCs w:val="24"/>
        </w:rPr>
        <w:t xml:space="preserve"> serious injury or death, shall inform the Engineer immediately.</w:t>
      </w:r>
    </w:p>
    <w:p w14:paraId="5C49B6D5" w14:textId="77777777" w:rsidR="00E84D21" w:rsidRPr="00D64FC5" w:rsidRDefault="00E84D21" w:rsidP="00F55867">
      <w:pPr>
        <w:spacing w:after="120" w:line="360" w:lineRule="auto"/>
        <w:ind w:left="1134" w:hanging="1134"/>
        <w:rPr>
          <w:rFonts w:ascii="Arial" w:hAnsi="Arial" w:cs="Arial"/>
          <w:color w:val="000000" w:themeColor="text1"/>
          <w:sz w:val="24"/>
          <w:szCs w:val="24"/>
        </w:rPr>
      </w:pPr>
    </w:p>
    <w:p w14:paraId="6D7D34A0" w14:textId="0C5DB674" w:rsidR="005B4CCB" w:rsidRPr="00D64FC5" w:rsidRDefault="00CC1B3E" w:rsidP="00F55867">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ED37A5">
        <w:rPr>
          <w:rFonts w:ascii="Arial" w:hAnsi="Arial" w:cs="Arial"/>
          <w:color w:val="000000" w:themeColor="text1"/>
          <w:sz w:val="24"/>
          <w:szCs w:val="24"/>
        </w:rPr>
        <w:t>10</w:t>
      </w:r>
      <w:r w:rsidRPr="00D64FC5">
        <w:rPr>
          <w:rFonts w:ascii="Arial" w:hAnsi="Arial" w:cs="Arial"/>
          <w:color w:val="000000" w:themeColor="text1"/>
          <w:sz w:val="24"/>
          <w:szCs w:val="24"/>
        </w:rPr>
        <w:t xml:space="preserve">.6 </w:t>
      </w:r>
      <w:r w:rsidR="00303584"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Contractor shall, as specified in the Employer's Requirements and as the Engineer may require, maintain </w:t>
      </w:r>
      <w:r w:rsidR="00AD5ED3" w:rsidRPr="00D64FC5">
        <w:rPr>
          <w:rFonts w:ascii="Arial" w:hAnsi="Arial" w:cs="Arial"/>
          <w:color w:val="000000" w:themeColor="text1"/>
          <w:sz w:val="24"/>
          <w:szCs w:val="24"/>
        </w:rPr>
        <w:t xml:space="preserve">unredacted </w:t>
      </w:r>
      <w:r w:rsidR="00E84D21" w:rsidRPr="00D64FC5">
        <w:rPr>
          <w:rFonts w:ascii="Arial" w:hAnsi="Arial" w:cs="Arial"/>
          <w:color w:val="000000" w:themeColor="text1"/>
          <w:sz w:val="24"/>
          <w:szCs w:val="24"/>
        </w:rPr>
        <w:t>records and make reports (in compliance with the applicable health and safety regulations and Laws) concerning the health and safety of persons and any damage to property.</w:t>
      </w:r>
    </w:p>
    <w:p w14:paraId="31CDD5D1" w14:textId="77777777" w:rsidR="002F394D" w:rsidRPr="00D64FC5" w:rsidRDefault="002F394D" w:rsidP="00F55867">
      <w:pPr>
        <w:spacing w:after="120" w:line="360" w:lineRule="auto"/>
        <w:ind w:left="1134" w:hanging="1134"/>
        <w:rPr>
          <w:rFonts w:ascii="Arial" w:hAnsi="Arial" w:cs="Arial"/>
          <w:color w:val="000000" w:themeColor="text1"/>
          <w:sz w:val="24"/>
          <w:szCs w:val="24"/>
        </w:rPr>
      </w:pPr>
    </w:p>
    <w:p w14:paraId="12F7E11F" w14:textId="765E31AF" w:rsidR="00E84D21" w:rsidRPr="00D64FC5" w:rsidRDefault="005B4CCB" w:rsidP="00F55867">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443830">
        <w:rPr>
          <w:rFonts w:ascii="Arial" w:hAnsi="Arial" w:cs="Arial"/>
          <w:color w:val="000000" w:themeColor="text1"/>
          <w:sz w:val="24"/>
          <w:szCs w:val="24"/>
        </w:rPr>
        <w:t>10</w:t>
      </w:r>
      <w:r w:rsidRPr="00D64FC5">
        <w:rPr>
          <w:rFonts w:ascii="Arial" w:hAnsi="Arial" w:cs="Arial"/>
          <w:color w:val="000000" w:themeColor="text1"/>
          <w:sz w:val="24"/>
          <w:szCs w:val="24"/>
        </w:rPr>
        <w:t xml:space="preserve">.7 </w:t>
      </w:r>
      <w:r w:rsidR="00303584" w:rsidRPr="00D64FC5">
        <w:rPr>
          <w:rFonts w:ascii="Arial" w:hAnsi="Arial" w:cs="Arial"/>
          <w:color w:val="000000" w:themeColor="text1"/>
          <w:sz w:val="24"/>
          <w:szCs w:val="24"/>
        </w:rPr>
        <w:tab/>
      </w:r>
      <w:r w:rsidR="00FC0E27" w:rsidRPr="00D64FC5">
        <w:rPr>
          <w:rFonts w:ascii="Arial" w:hAnsi="Arial" w:cs="Arial"/>
          <w:color w:val="000000" w:themeColor="text1"/>
          <w:sz w:val="24"/>
          <w:szCs w:val="24"/>
        </w:rPr>
        <w:t xml:space="preserve">The Contractor </w:t>
      </w:r>
      <w:r w:rsidR="00B553BD" w:rsidRPr="00D64FC5">
        <w:rPr>
          <w:rFonts w:ascii="Arial" w:hAnsi="Arial" w:cs="Arial"/>
          <w:color w:val="000000" w:themeColor="text1"/>
          <w:sz w:val="24"/>
          <w:szCs w:val="24"/>
        </w:rPr>
        <w:t>shall be re</w:t>
      </w:r>
      <w:r w:rsidR="00FB410A" w:rsidRPr="00D64FC5">
        <w:rPr>
          <w:rFonts w:ascii="Arial" w:hAnsi="Arial" w:cs="Arial"/>
          <w:color w:val="000000" w:themeColor="text1"/>
          <w:sz w:val="24"/>
          <w:szCs w:val="24"/>
        </w:rPr>
        <w:t>sponsible for all Occupati</w:t>
      </w:r>
      <w:r w:rsidR="00D07F31" w:rsidRPr="00D64FC5">
        <w:rPr>
          <w:rFonts w:ascii="Arial" w:hAnsi="Arial" w:cs="Arial"/>
          <w:color w:val="000000" w:themeColor="text1"/>
          <w:sz w:val="24"/>
          <w:szCs w:val="24"/>
        </w:rPr>
        <w:t xml:space="preserve">onal Health and Safety matters on the Project for the entire duration of the </w:t>
      </w:r>
      <w:r w:rsidR="00F765B7" w:rsidRPr="00D64FC5">
        <w:rPr>
          <w:rFonts w:ascii="Arial" w:hAnsi="Arial" w:cs="Arial"/>
          <w:color w:val="000000" w:themeColor="text1"/>
          <w:sz w:val="24"/>
          <w:szCs w:val="24"/>
        </w:rPr>
        <w:t>Contract, including Maintenance, Warranty</w:t>
      </w:r>
      <w:r w:rsidR="002F394D" w:rsidRPr="00D64FC5">
        <w:rPr>
          <w:rFonts w:ascii="Arial" w:hAnsi="Arial" w:cs="Arial"/>
          <w:color w:val="000000" w:themeColor="text1"/>
          <w:sz w:val="24"/>
          <w:szCs w:val="24"/>
        </w:rPr>
        <w:t xml:space="preserve"> and Defects Liability period.</w:t>
      </w:r>
      <w:r w:rsidR="00E84D21" w:rsidRPr="00D64FC5">
        <w:rPr>
          <w:rFonts w:ascii="Arial" w:hAnsi="Arial" w:cs="Arial"/>
          <w:color w:val="000000" w:themeColor="text1"/>
          <w:sz w:val="24"/>
          <w:szCs w:val="24"/>
        </w:rPr>
        <w:t xml:space="preserve"> </w:t>
      </w:r>
    </w:p>
    <w:p w14:paraId="00281E69" w14:textId="1E235AA5" w:rsidR="002F394D" w:rsidRPr="00D64FC5" w:rsidRDefault="002F394D" w:rsidP="00F55867">
      <w:pPr>
        <w:spacing w:after="120" w:line="360" w:lineRule="auto"/>
        <w:ind w:left="1134" w:hanging="1134"/>
        <w:rPr>
          <w:rFonts w:ascii="Arial" w:hAnsi="Arial" w:cs="Arial"/>
          <w:color w:val="000000" w:themeColor="text1"/>
          <w:sz w:val="24"/>
          <w:szCs w:val="24"/>
        </w:rPr>
      </w:pPr>
    </w:p>
    <w:p w14:paraId="4D591DC5" w14:textId="11F587C5" w:rsidR="002F394D" w:rsidRPr="00D64FC5" w:rsidRDefault="00E2474A" w:rsidP="00F55867">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443830">
        <w:rPr>
          <w:rFonts w:ascii="Arial" w:hAnsi="Arial" w:cs="Arial"/>
          <w:color w:val="000000" w:themeColor="text1"/>
          <w:sz w:val="24"/>
          <w:szCs w:val="24"/>
        </w:rPr>
        <w:t>10</w:t>
      </w:r>
      <w:r w:rsidRPr="00D64FC5">
        <w:rPr>
          <w:rFonts w:ascii="Arial" w:hAnsi="Arial" w:cs="Arial"/>
          <w:color w:val="000000" w:themeColor="text1"/>
          <w:sz w:val="24"/>
          <w:szCs w:val="24"/>
        </w:rPr>
        <w:t>.</w:t>
      </w:r>
      <w:r w:rsidR="00D50AAE" w:rsidRPr="00D64FC5">
        <w:rPr>
          <w:rFonts w:ascii="Arial" w:hAnsi="Arial" w:cs="Arial"/>
          <w:color w:val="000000" w:themeColor="text1"/>
          <w:sz w:val="24"/>
          <w:szCs w:val="24"/>
        </w:rPr>
        <w:t>8</w:t>
      </w:r>
      <w:r w:rsidRPr="00D64FC5">
        <w:rPr>
          <w:rFonts w:ascii="Arial" w:hAnsi="Arial" w:cs="Arial"/>
          <w:color w:val="000000" w:themeColor="text1"/>
          <w:sz w:val="24"/>
          <w:szCs w:val="24"/>
        </w:rPr>
        <w:t xml:space="preserve"> </w:t>
      </w:r>
      <w:r w:rsidR="00303584" w:rsidRPr="00D64FC5">
        <w:rPr>
          <w:rFonts w:ascii="Arial" w:hAnsi="Arial" w:cs="Arial"/>
          <w:color w:val="000000" w:themeColor="text1"/>
          <w:sz w:val="24"/>
          <w:szCs w:val="24"/>
        </w:rPr>
        <w:tab/>
      </w:r>
      <w:r w:rsidRPr="00D64FC5">
        <w:rPr>
          <w:rFonts w:ascii="Arial" w:hAnsi="Arial" w:cs="Arial"/>
          <w:color w:val="000000" w:themeColor="text1"/>
          <w:sz w:val="24"/>
          <w:szCs w:val="24"/>
        </w:rPr>
        <w:t>The Contractor shall implement an OHS Management Plan (“OHS Plan”) that complies with the Health</w:t>
      </w:r>
      <w:r w:rsidR="005B4860" w:rsidRPr="00D64FC5">
        <w:rPr>
          <w:rFonts w:ascii="Arial" w:hAnsi="Arial" w:cs="Arial"/>
          <w:color w:val="000000" w:themeColor="text1"/>
          <w:sz w:val="24"/>
          <w:szCs w:val="24"/>
        </w:rPr>
        <w:t xml:space="preserve"> and Safety specifications as prescribed in the RFP</w:t>
      </w:r>
      <w:r w:rsidR="00E0372A" w:rsidRPr="00D64FC5">
        <w:rPr>
          <w:rFonts w:ascii="Arial" w:hAnsi="Arial" w:cs="Arial"/>
          <w:color w:val="000000" w:themeColor="text1"/>
          <w:sz w:val="24"/>
          <w:szCs w:val="24"/>
        </w:rPr>
        <w:t>.</w:t>
      </w:r>
    </w:p>
    <w:p w14:paraId="6473F769" w14:textId="4FE7606B" w:rsidR="00E0372A" w:rsidRPr="00D64FC5" w:rsidRDefault="00E0372A" w:rsidP="00F55867">
      <w:pPr>
        <w:spacing w:after="120" w:line="360" w:lineRule="auto"/>
        <w:ind w:left="1134" w:hanging="1134"/>
        <w:rPr>
          <w:rFonts w:ascii="Arial" w:hAnsi="Arial" w:cs="Arial"/>
          <w:color w:val="000000" w:themeColor="text1"/>
          <w:sz w:val="24"/>
          <w:szCs w:val="24"/>
        </w:rPr>
      </w:pPr>
    </w:p>
    <w:p w14:paraId="7B82A610" w14:textId="1C82E7AA" w:rsidR="000B4DB2" w:rsidRPr="00D64FC5" w:rsidRDefault="00E0372A" w:rsidP="00F55867">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443830">
        <w:rPr>
          <w:rFonts w:ascii="Arial" w:hAnsi="Arial" w:cs="Arial"/>
          <w:color w:val="000000" w:themeColor="text1"/>
          <w:sz w:val="24"/>
          <w:szCs w:val="24"/>
        </w:rPr>
        <w:t>10</w:t>
      </w:r>
      <w:r w:rsidRPr="00D64FC5">
        <w:rPr>
          <w:rFonts w:ascii="Arial" w:hAnsi="Arial" w:cs="Arial"/>
          <w:color w:val="000000" w:themeColor="text1"/>
          <w:sz w:val="24"/>
          <w:szCs w:val="24"/>
        </w:rPr>
        <w:t>.</w:t>
      </w:r>
      <w:r w:rsidR="00D50AAE" w:rsidRPr="00D64FC5">
        <w:rPr>
          <w:rFonts w:ascii="Arial" w:hAnsi="Arial" w:cs="Arial"/>
          <w:color w:val="000000" w:themeColor="text1"/>
          <w:sz w:val="24"/>
          <w:szCs w:val="24"/>
        </w:rPr>
        <w:t>9</w:t>
      </w:r>
      <w:r w:rsidRPr="00D64FC5">
        <w:rPr>
          <w:rFonts w:ascii="Arial" w:hAnsi="Arial" w:cs="Arial"/>
          <w:color w:val="000000" w:themeColor="text1"/>
          <w:sz w:val="24"/>
          <w:szCs w:val="24"/>
        </w:rPr>
        <w:t xml:space="preserve"> </w:t>
      </w:r>
      <w:r w:rsidR="00303584"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The Contractor shall ensure that </w:t>
      </w:r>
      <w:r w:rsidR="00B25841" w:rsidRPr="00D64FC5">
        <w:rPr>
          <w:rFonts w:ascii="Arial" w:hAnsi="Arial" w:cs="Arial"/>
          <w:color w:val="000000" w:themeColor="text1"/>
          <w:sz w:val="24"/>
          <w:szCs w:val="24"/>
        </w:rPr>
        <w:t xml:space="preserve">anyone </w:t>
      </w:r>
      <w:r w:rsidRPr="00D64FC5">
        <w:rPr>
          <w:rFonts w:ascii="Arial" w:hAnsi="Arial" w:cs="Arial"/>
          <w:color w:val="000000" w:themeColor="text1"/>
          <w:sz w:val="24"/>
          <w:szCs w:val="24"/>
        </w:rPr>
        <w:t>working on</w:t>
      </w:r>
      <w:r w:rsidR="00586676" w:rsidRPr="00D64FC5">
        <w:rPr>
          <w:rFonts w:ascii="Arial" w:hAnsi="Arial" w:cs="Arial"/>
          <w:color w:val="000000" w:themeColor="text1"/>
          <w:sz w:val="24"/>
          <w:szCs w:val="24"/>
        </w:rPr>
        <w:t xml:space="preserve"> the Project are at all times</w:t>
      </w:r>
      <w:r w:rsidR="00974FC1" w:rsidRPr="00D64FC5">
        <w:rPr>
          <w:rFonts w:ascii="Arial" w:hAnsi="Arial" w:cs="Arial"/>
          <w:color w:val="000000" w:themeColor="text1"/>
          <w:sz w:val="24"/>
          <w:szCs w:val="24"/>
        </w:rPr>
        <w:t>, without exception, wearing Personal Prote</w:t>
      </w:r>
      <w:r w:rsidR="00935B62" w:rsidRPr="00D64FC5">
        <w:rPr>
          <w:rFonts w:ascii="Arial" w:hAnsi="Arial" w:cs="Arial"/>
          <w:color w:val="000000" w:themeColor="text1"/>
          <w:sz w:val="24"/>
          <w:szCs w:val="24"/>
        </w:rPr>
        <w:t>ctive Equipment</w:t>
      </w:r>
      <w:r w:rsidR="00775AB3" w:rsidRPr="00D64FC5">
        <w:rPr>
          <w:rFonts w:ascii="Arial" w:hAnsi="Arial" w:cs="Arial"/>
          <w:color w:val="000000" w:themeColor="text1"/>
          <w:sz w:val="24"/>
          <w:szCs w:val="24"/>
        </w:rPr>
        <w:t xml:space="preserve"> (“PPE”)</w:t>
      </w:r>
      <w:r w:rsidR="00B25841" w:rsidRPr="00D64FC5">
        <w:rPr>
          <w:rFonts w:ascii="Arial" w:hAnsi="Arial" w:cs="Arial"/>
          <w:color w:val="000000" w:themeColor="text1"/>
          <w:sz w:val="24"/>
          <w:szCs w:val="24"/>
        </w:rPr>
        <w:t>. This shall include</w:t>
      </w:r>
      <w:r w:rsidR="00E82D06" w:rsidRPr="00D64FC5">
        <w:rPr>
          <w:rFonts w:ascii="Arial" w:hAnsi="Arial" w:cs="Arial"/>
          <w:color w:val="000000" w:themeColor="text1"/>
          <w:sz w:val="24"/>
          <w:szCs w:val="24"/>
        </w:rPr>
        <w:t xml:space="preserve">, but not be limited to, on or near railway lines and/or service roads and/or servitudes and/or any other areas related to the delivery of the Works. </w:t>
      </w:r>
    </w:p>
    <w:p w14:paraId="014AAADD" w14:textId="77777777" w:rsidR="000B4DB2" w:rsidRPr="00D64FC5" w:rsidRDefault="000B4DB2" w:rsidP="00F55867">
      <w:pPr>
        <w:spacing w:after="120" w:line="360" w:lineRule="auto"/>
        <w:ind w:left="1134" w:hanging="1134"/>
        <w:rPr>
          <w:rFonts w:ascii="Arial" w:hAnsi="Arial" w:cs="Arial"/>
          <w:color w:val="000000" w:themeColor="text1"/>
          <w:sz w:val="24"/>
          <w:szCs w:val="24"/>
        </w:rPr>
      </w:pPr>
    </w:p>
    <w:p w14:paraId="2B7A90A8" w14:textId="70E89F07" w:rsidR="00034EC3" w:rsidRPr="00D64FC5" w:rsidRDefault="000B4DB2" w:rsidP="00F55867">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F55867">
        <w:rPr>
          <w:rFonts w:ascii="Arial" w:hAnsi="Arial" w:cs="Arial"/>
          <w:color w:val="000000" w:themeColor="text1"/>
          <w:sz w:val="24"/>
          <w:szCs w:val="24"/>
        </w:rPr>
        <w:t>10</w:t>
      </w:r>
      <w:r w:rsidRPr="00D64FC5">
        <w:rPr>
          <w:rFonts w:ascii="Arial" w:hAnsi="Arial" w:cs="Arial"/>
          <w:color w:val="000000" w:themeColor="text1"/>
          <w:sz w:val="24"/>
          <w:szCs w:val="24"/>
        </w:rPr>
        <w:t>.1</w:t>
      </w:r>
      <w:r w:rsidR="00D50AAE" w:rsidRPr="00D64FC5">
        <w:rPr>
          <w:rFonts w:ascii="Arial" w:hAnsi="Arial" w:cs="Arial"/>
          <w:color w:val="000000" w:themeColor="text1"/>
          <w:sz w:val="24"/>
          <w:szCs w:val="24"/>
        </w:rPr>
        <w:t>0</w:t>
      </w:r>
      <w:r w:rsidR="00F55867">
        <w:rPr>
          <w:rFonts w:ascii="Arial" w:hAnsi="Arial" w:cs="Arial"/>
          <w:color w:val="000000" w:themeColor="text1"/>
          <w:sz w:val="24"/>
          <w:szCs w:val="24"/>
        </w:rPr>
        <w:tab/>
      </w:r>
      <w:r w:rsidRPr="00D64FC5">
        <w:rPr>
          <w:rFonts w:ascii="Arial" w:hAnsi="Arial" w:cs="Arial"/>
          <w:color w:val="000000" w:themeColor="text1"/>
          <w:sz w:val="24"/>
          <w:szCs w:val="24"/>
        </w:rPr>
        <w:t xml:space="preserve">The PPE requirements for </w:t>
      </w:r>
      <w:r w:rsidR="008517CD" w:rsidRPr="00D64FC5">
        <w:rPr>
          <w:rFonts w:ascii="Arial" w:hAnsi="Arial" w:cs="Arial"/>
          <w:color w:val="000000" w:themeColor="text1"/>
          <w:sz w:val="24"/>
          <w:szCs w:val="24"/>
        </w:rPr>
        <w:t xml:space="preserve">anyone </w:t>
      </w:r>
      <w:r w:rsidR="0042774B" w:rsidRPr="00D64FC5">
        <w:rPr>
          <w:rFonts w:ascii="Arial" w:hAnsi="Arial" w:cs="Arial"/>
          <w:color w:val="000000" w:themeColor="text1"/>
          <w:sz w:val="24"/>
          <w:szCs w:val="24"/>
        </w:rPr>
        <w:t xml:space="preserve">working on </w:t>
      </w:r>
      <w:r w:rsidR="008517CD" w:rsidRPr="00D64FC5">
        <w:rPr>
          <w:rFonts w:ascii="Arial" w:hAnsi="Arial" w:cs="Arial"/>
          <w:color w:val="000000" w:themeColor="text1"/>
          <w:sz w:val="24"/>
          <w:szCs w:val="24"/>
        </w:rPr>
        <w:t xml:space="preserve">the Project shall always, at a minimum be as follows: </w:t>
      </w:r>
    </w:p>
    <w:p w14:paraId="546AE279" w14:textId="77777777" w:rsidR="00A84048" w:rsidRPr="00D64FC5" w:rsidRDefault="00A84048" w:rsidP="00D64FC5">
      <w:pPr>
        <w:spacing w:after="120" w:line="360" w:lineRule="auto"/>
        <w:ind w:left="709" w:hanging="709"/>
        <w:rPr>
          <w:rFonts w:ascii="Arial" w:hAnsi="Arial" w:cs="Arial"/>
          <w:color w:val="000000" w:themeColor="text1"/>
          <w:sz w:val="24"/>
          <w:szCs w:val="24"/>
        </w:rPr>
      </w:pPr>
    </w:p>
    <w:p w14:paraId="3F188ED9" w14:textId="0D0C06A1" w:rsidR="00F55867" w:rsidRDefault="005B686C" w:rsidP="00F55867">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4.</w:t>
      </w:r>
      <w:r w:rsidR="00F55867">
        <w:rPr>
          <w:rFonts w:ascii="Arial" w:hAnsi="Arial" w:cs="Arial"/>
          <w:color w:val="000000" w:themeColor="text1"/>
          <w:sz w:val="24"/>
          <w:szCs w:val="24"/>
        </w:rPr>
        <w:t>10</w:t>
      </w:r>
      <w:r w:rsidRPr="00D64FC5">
        <w:rPr>
          <w:rFonts w:ascii="Arial" w:hAnsi="Arial" w:cs="Arial"/>
          <w:color w:val="000000" w:themeColor="text1"/>
          <w:sz w:val="24"/>
          <w:szCs w:val="24"/>
        </w:rPr>
        <w:t>.1</w:t>
      </w:r>
      <w:r w:rsidR="00D50AAE" w:rsidRPr="00D64FC5">
        <w:rPr>
          <w:rFonts w:ascii="Arial" w:hAnsi="Arial" w:cs="Arial"/>
          <w:color w:val="000000" w:themeColor="text1"/>
          <w:sz w:val="24"/>
          <w:szCs w:val="24"/>
        </w:rPr>
        <w:t>0</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r>
      <w:r w:rsidR="00034EC3" w:rsidRPr="00D64FC5">
        <w:rPr>
          <w:rFonts w:ascii="Arial" w:hAnsi="Arial" w:cs="Arial"/>
          <w:color w:val="000000" w:themeColor="text1"/>
          <w:sz w:val="24"/>
          <w:szCs w:val="24"/>
        </w:rPr>
        <w:t>Reflective vests</w:t>
      </w:r>
      <w:r w:rsidR="00D54E95" w:rsidRPr="00D64FC5">
        <w:rPr>
          <w:rFonts w:ascii="Arial" w:hAnsi="Arial" w:cs="Arial"/>
          <w:color w:val="000000" w:themeColor="text1"/>
          <w:sz w:val="24"/>
          <w:szCs w:val="24"/>
        </w:rPr>
        <w:t>;</w:t>
      </w:r>
    </w:p>
    <w:p w14:paraId="2167190B" w14:textId="77777777" w:rsidR="00F55867" w:rsidRDefault="00F55867" w:rsidP="00F55867">
      <w:pPr>
        <w:spacing w:after="120" w:line="360" w:lineRule="auto"/>
        <w:ind w:left="2552" w:hanging="1418"/>
        <w:rPr>
          <w:rFonts w:ascii="Arial" w:hAnsi="Arial" w:cs="Arial"/>
          <w:color w:val="000000" w:themeColor="text1"/>
          <w:sz w:val="24"/>
          <w:szCs w:val="24"/>
        </w:rPr>
      </w:pPr>
    </w:p>
    <w:p w14:paraId="307DDFEC" w14:textId="6B85F4C4" w:rsidR="003506F5" w:rsidRPr="00D64FC5" w:rsidRDefault="00F55867" w:rsidP="00F55867">
      <w:pPr>
        <w:spacing w:after="120" w:line="360" w:lineRule="auto"/>
        <w:ind w:left="2552" w:hanging="1418"/>
        <w:rPr>
          <w:rFonts w:ascii="Arial" w:hAnsi="Arial" w:cs="Arial"/>
          <w:color w:val="000000" w:themeColor="text1"/>
          <w:sz w:val="24"/>
          <w:szCs w:val="24"/>
        </w:rPr>
      </w:pPr>
      <w:r>
        <w:rPr>
          <w:rFonts w:ascii="Arial" w:hAnsi="Arial" w:cs="Arial"/>
          <w:color w:val="000000" w:themeColor="text1"/>
          <w:sz w:val="24"/>
          <w:szCs w:val="24"/>
        </w:rPr>
        <w:t>4.10.10.2</w:t>
      </w:r>
      <w:r w:rsidR="005B686C" w:rsidRPr="00D64FC5">
        <w:rPr>
          <w:rFonts w:ascii="Arial" w:hAnsi="Arial" w:cs="Arial"/>
          <w:color w:val="000000" w:themeColor="text1"/>
          <w:sz w:val="24"/>
          <w:szCs w:val="24"/>
        </w:rPr>
        <w:tab/>
      </w:r>
      <w:r w:rsidR="00D54E95" w:rsidRPr="00D64FC5">
        <w:rPr>
          <w:rFonts w:ascii="Arial" w:hAnsi="Arial" w:cs="Arial"/>
          <w:color w:val="000000" w:themeColor="text1"/>
          <w:sz w:val="24"/>
          <w:szCs w:val="24"/>
        </w:rPr>
        <w:t>Safety boots</w:t>
      </w:r>
      <w:r w:rsidR="003506F5" w:rsidRPr="00D64FC5">
        <w:rPr>
          <w:rFonts w:ascii="Arial" w:hAnsi="Arial" w:cs="Arial"/>
          <w:color w:val="000000" w:themeColor="text1"/>
          <w:sz w:val="24"/>
          <w:szCs w:val="24"/>
        </w:rPr>
        <w:t>;</w:t>
      </w:r>
    </w:p>
    <w:p w14:paraId="7ED52071" w14:textId="77777777" w:rsidR="00A84048" w:rsidRPr="00D64FC5" w:rsidRDefault="00A84048" w:rsidP="00F55867">
      <w:pPr>
        <w:spacing w:after="120" w:line="360" w:lineRule="auto"/>
        <w:ind w:left="2552" w:hanging="1418"/>
        <w:rPr>
          <w:rFonts w:ascii="Arial" w:hAnsi="Arial" w:cs="Arial"/>
          <w:color w:val="000000" w:themeColor="text1"/>
          <w:sz w:val="24"/>
          <w:szCs w:val="24"/>
        </w:rPr>
      </w:pPr>
    </w:p>
    <w:p w14:paraId="7A6ACA93" w14:textId="2B3F2325" w:rsidR="00E0372A" w:rsidRPr="00D64FC5" w:rsidRDefault="005B686C" w:rsidP="00F55867">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4.</w:t>
      </w:r>
      <w:r w:rsidR="00F55867">
        <w:rPr>
          <w:rFonts w:ascii="Arial" w:hAnsi="Arial" w:cs="Arial"/>
          <w:color w:val="000000" w:themeColor="text1"/>
          <w:sz w:val="24"/>
          <w:szCs w:val="24"/>
        </w:rPr>
        <w:t>10</w:t>
      </w:r>
      <w:r w:rsidRPr="00D64FC5">
        <w:rPr>
          <w:rFonts w:ascii="Arial" w:hAnsi="Arial" w:cs="Arial"/>
          <w:color w:val="000000" w:themeColor="text1"/>
          <w:sz w:val="24"/>
          <w:szCs w:val="24"/>
        </w:rPr>
        <w:t>.1</w:t>
      </w:r>
      <w:r w:rsidR="00D50AAE" w:rsidRPr="00D64FC5">
        <w:rPr>
          <w:rFonts w:ascii="Arial" w:hAnsi="Arial" w:cs="Arial"/>
          <w:color w:val="000000" w:themeColor="text1"/>
          <w:sz w:val="24"/>
          <w:szCs w:val="24"/>
        </w:rPr>
        <w:t>0</w:t>
      </w:r>
      <w:r w:rsidRPr="00D64FC5">
        <w:rPr>
          <w:rFonts w:ascii="Arial" w:hAnsi="Arial" w:cs="Arial"/>
          <w:color w:val="000000" w:themeColor="text1"/>
          <w:sz w:val="24"/>
          <w:szCs w:val="24"/>
        </w:rPr>
        <w:t>.3</w:t>
      </w:r>
      <w:r w:rsidR="00F55867">
        <w:rPr>
          <w:rFonts w:ascii="Arial" w:hAnsi="Arial" w:cs="Arial"/>
          <w:color w:val="000000" w:themeColor="text1"/>
          <w:sz w:val="24"/>
          <w:szCs w:val="24"/>
        </w:rPr>
        <w:tab/>
      </w:r>
      <w:r w:rsidR="003506F5" w:rsidRPr="00D64FC5">
        <w:rPr>
          <w:rFonts w:ascii="Arial" w:hAnsi="Arial" w:cs="Arial"/>
          <w:color w:val="000000" w:themeColor="text1"/>
          <w:sz w:val="24"/>
          <w:szCs w:val="24"/>
        </w:rPr>
        <w:t>Hard hats</w:t>
      </w:r>
      <w:r w:rsidR="008330DC" w:rsidRPr="00D64FC5">
        <w:rPr>
          <w:rFonts w:ascii="Arial" w:hAnsi="Arial" w:cs="Arial"/>
          <w:color w:val="000000" w:themeColor="text1"/>
          <w:sz w:val="24"/>
          <w:szCs w:val="24"/>
        </w:rPr>
        <w:t>;</w:t>
      </w:r>
    </w:p>
    <w:p w14:paraId="7C1A9E3B" w14:textId="77777777" w:rsidR="00A84048" w:rsidRPr="00D64FC5" w:rsidRDefault="00A84048" w:rsidP="00F55867">
      <w:pPr>
        <w:spacing w:after="120" w:line="360" w:lineRule="auto"/>
        <w:ind w:left="2552" w:hanging="1418"/>
        <w:rPr>
          <w:rFonts w:ascii="Arial" w:hAnsi="Arial" w:cs="Arial"/>
          <w:color w:val="000000" w:themeColor="text1"/>
          <w:sz w:val="24"/>
          <w:szCs w:val="24"/>
        </w:rPr>
      </w:pPr>
    </w:p>
    <w:p w14:paraId="0CF077AC" w14:textId="3762D47F" w:rsidR="00DA1E6D" w:rsidRPr="00D64FC5" w:rsidRDefault="008746AF" w:rsidP="00F55867">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4.</w:t>
      </w:r>
      <w:r w:rsidR="00F55867">
        <w:rPr>
          <w:rFonts w:ascii="Arial" w:hAnsi="Arial" w:cs="Arial"/>
          <w:color w:val="000000" w:themeColor="text1"/>
          <w:sz w:val="24"/>
          <w:szCs w:val="24"/>
        </w:rPr>
        <w:t>10</w:t>
      </w:r>
      <w:r w:rsidRPr="00D64FC5">
        <w:rPr>
          <w:rFonts w:ascii="Arial" w:hAnsi="Arial" w:cs="Arial"/>
          <w:color w:val="000000" w:themeColor="text1"/>
          <w:sz w:val="24"/>
          <w:szCs w:val="24"/>
        </w:rPr>
        <w:t>.1</w:t>
      </w:r>
      <w:r w:rsidR="00AE0599" w:rsidRPr="00D64FC5">
        <w:rPr>
          <w:rFonts w:ascii="Arial" w:hAnsi="Arial" w:cs="Arial"/>
          <w:color w:val="000000" w:themeColor="text1"/>
          <w:sz w:val="24"/>
          <w:szCs w:val="24"/>
        </w:rPr>
        <w:t>0</w:t>
      </w:r>
      <w:r w:rsidRPr="00D64FC5">
        <w:rPr>
          <w:rFonts w:ascii="Arial" w:hAnsi="Arial" w:cs="Arial"/>
          <w:color w:val="000000" w:themeColor="text1"/>
          <w:sz w:val="24"/>
          <w:szCs w:val="24"/>
        </w:rPr>
        <w:t>.4</w:t>
      </w:r>
      <w:r w:rsidRPr="00D64FC5">
        <w:rPr>
          <w:rFonts w:ascii="Arial" w:hAnsi="Arial" w:cs="Arial"/>
          <w:color w:val="000000" w:themeColor="text1"/>
          <w:sz w:val="24"/>
          <w:szCs w:val="24"/>
        </w:rPr>
        <w:tab/>
      </w:r>
      <w:r w:rsidR="00B66868" w:rsidRPr="00D64FC5">
        <w:rPr>
          <w:rFonts w:ascii="Arial" w:hAnsi="Arial" w:cs="Arial"/>
          <w:color w:val="000000" w:themeColor="text1"/>
          <w:sz w:val="24"/>
          <w:szCs w:val="24"/>
        </w:rPr>
        <w:t>Overalls</w:t>
      </w:r>
      <w:r w:rsidR="008330DC" w:rsidRPr="00D64FC5">
        <w:rPr>
          <w:rFonts w:ascii="Arial" w:hAnsi="Arial" w:cs="Arial"/>
          <w:color w:val="000000" w:themeColor="text1"/>
          <w:sz w:val="24"/>
          <w:szCs w:val="24"/>
        </w:rPr>
        <w:t>;</w:t>
      </w:r>
    </w:p>
    <w:p w14:paraId="0A401A1E" w14:textId="58369AC8" w:rsidR="008330DC" w:rsidRPr="00D64FC5" w:rsidRDefault="008330DC" w:rsidP="00F55867">
      <w:pPr>
        <w:spacing w:after="120" w:line="360" w:lineRule="auto"/>
        <w:ind w:left="2552" w:hanging="1418"/>
        <w:rPr>
          <w:rFonts w:ascii="Arial" w:hAnsi="Arial" w:cs="Arial"/>
          <w:color w:val="000000" w:themeColor="text1"/>
          <w:sz w:val="24"/>
          <w:szCs w:val="24"/>
        </w:rPr>
      </w:pPr>
    </w:p>
    <w:p w14:paraId="41DCD91A" w14:textId="3C2EF293" w:rsidR="008330DC" w:rsidRPr="00D64FC5" w:rsidRDefault="008330DC" w:rsidP="00F55867">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4.</w:t>
      </w:r>
      <w:r w:rsidR="00F55867">
        <w:rPr>
          <w:rFonts w:ascii="Arial" w:hAnsi="Arial" w:cs="Arial"/>
          <w:color w:val="000000" w:themeColor="text1"/>
          <w:sz w:val="24"/>
          <w:szCs w:val="24"/>
        </w:rPr>
        <w:t>10</w:t>
      </w:r>
      <w:r w:rsidRPr="00D64FC5">
        <w:rPr>
          <w:rFonts w:ascii="Arial" w:hAnsi="Arial" w:cs="Arial"/>
          <w:color w:val="000000" w:themeColor="text1"/>
          <w:sz w:val="24"/>
          <w:szCs w:val="24"/>
        </w:rPr>
        <w:t>.1</w:t>
      </w:r>
      <w:r w:rsidR="00AE0599" w:rsidRPr="00D64FC5">
        <w:rPr>
          <w:rFonts w:ascii="Arial" w:hAnsi="Arial" w:cs="Arial"/>
          <w:color w:val="000000" w:themeColor="text1"/>
          <w:sz w:val="24"/>
          <w:szCs w:val="24"/>
        </w:rPr>
        <w:t>0</w:t>
      </w:r>
      <w:r w:rsidRPr="00D64FC5">
        <w:rPr>
          <w:rFonts w:ascii="Arial" w:hAnsi="Arial" w:cs="Arial"/>
          <w:color w:val="000000" w:themeColor="text1"/>
          <w:sz w:val="24"/>
          <w:szCs w:val="24"/>
        </w:rPr>
        <w:t>.5</w:t>
      </w:r>
      <w:r w:rsidRPr="00D64FC5">
        <w:rPr>
          <w:rFonts w:ascii="Arial" w:hAnsi="Arial" w:cs="Arial"/>
          <w:color w:val="000000" w:themeColor="text1"/>
          <w:sz w:val="24"/>
          <w:szCs w:val="24"/>
        </w:rPr>
        <w:tab/>
        <w:t xml:space="preserve">Face </w:t>
      </w:r>
      <w:r w:rsidR="0046358F" w:rsidRPr="00D64FC5">
        <w:rPr>
          <w:rFonts w:ascii="Arial" w:hAnsi="Arial" w:cs="Arial"/>
          <w:color w:val="000000" w:themeColor="text1"/>
          <w:sz w:val="24"/>
          <w:szCs w:val="24"/>
        </w:rPr>
        <w:t>masks</w:t>
      </w:r>
      <w:r w:rsidR="007B5960" w:rsidRPr="00D64FC5">
        <w:rPr>
          <w:rFonts w:ascii="Arial" w:hAnsi="Arial" w:cs="Arial"/>
          <w:color w:val="000000" w:themeColor="text1"/>
          <w:sz w:val="24"/>
          <w:szCs w:val="24"/>
        </w:rPr>
        <w:t>; and</w:t>
      </w:r>
    </w:p>
    <w:p w14:paraId="08B54EFB" w14:textId="77777777" w:rsidR="00EE0F07" w:rsidRPr="00D64FC5" w:rsidRDefault="00EE0F07" w:rsidP="00F55867">
      <w:pPr>
        <w:spacing w:after="120" w:line="360" w:lineRule="auto"/>
        <w:ind w:left="2268" w:hanging="993"/>
        <w:rPr>
          <w:rFonts w:ascii="Arial" w:hAnsi="Arial" w:cs="Arial"/>
          <w:color w:val="000000" w:themeColor="text1"/>
          <w:sz w:val="24"/>
          <w:szCs w:val="24"/>
        </w:rPr>
      </w:pPr>
    </w:p>
    <w:p w14:paraId="47FC53EB" w14:textId="21A16DC2" w:rsidR="008330DC" w:rsidRPr="00D64FC5" w:rsidRDefault="0046358F" w:rsidP="00F55867">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4.</w:t>
      </w:r>
      <w:r w:rsidR="00F55867">
        <w:rPr>
          <w:rFonts w:ascii="Arial" w:hAnsi="Arial" w:cs="Arial"/>
          <w:color w:val="000000" w:themeColor="text1"/>
          <w:sz w:val="24"/>
          <w:szCs w:val="24"/>
        </w:rPr>
        <w:t>10</w:t>
      </w:r>
      <w:r w:rsidRPr="00D64FC5">
        <w:rPr>
          <w:rFonts w:ascii="Arial" w:hAnsi="Arial" w:cs="Arial"/>
          <w:color w:val="000000" w:themeColor="text1"/>
          <w:sz w:val="24"/>
          <w:szCs w:val="24"/>
        </w:rPr>
        <w:t>.1</w:t>
      </w:r>
      <w:r w:rsidR="00AE0599" w:rsidRPr="00D64FC5">
        <w:rPr>
          <w:rFonts w:ascii="Arial" w:hAnsi="Arial" w:cs="Arial"/>
          <w:color w:val="000000" w:themeColor="text1"/>
          <w:sz w:val="24"/>
          <w:szCs w:val="24"/>
        </w:rPr>
        <w:t>0</w:t>
      </w:r>
      <w:r w:rsidRPr="00D64FC5">
        <w:rPr>
          <w:rFonts w:ascii="Arial" w:hAnsi="Arial" w:cs="Arial"/>
          <w:color w:val="000000" w:themeColor="text1"/>
          <w:sz w:val="24"/>
          <w:szCs w:val="24"/>
        </w:rPr>
        <w:t>.6</w:t>
      </w:r>
      <w:r w:rsidRPr="00D64FC5">
        <w:rPr>
          <w:rFonts w:ascii="Arial" w:hAnsi="Arial" w:cs="Arial"/>
          <w:color w:val="000000" w:themeColor="text1"/>
          <w:sz w:val="24"/>
          <w:szCs w:val="24"/>
        </w:rPr>
        <w:tab/>
        <w:t xml:space="preserve">Other requirements prescribed by </w:t>
      </w:r>
      <w:r w:rsidR="005D5E2B" w:rsidRPr="00D64FC5">
        <w:rPr>
          <w:rFonts w:ascii="Arial" w:hAnsi="Arial" w:cs="Arial"/>
          <w:color w:val="000000" w:themeColor="text1"/>
          <w:sz w:val="24"/>
          <w:szCs w:val="24"/>
        </w:rPr>
        <w:t>l</w:t>
      </w:r>
      <w:r w:rsidRPr="00D64FC5">
        <w:rPr>
          <w:rFonts w:ascii="Arial" w:hAnsi="Arial" w:cs="Arial"/>
          <w:color w:val="000000" w:themeColor="text1"/>
          <w:sz w:val="24"/>
          <w:szCs w:val="24"/>
        </w:rPr>
        <w:t xml:space="preserve">aw. </w:t>
      </w:r>
    </w:p>
    <w:p w14:paraId="0B9CCBF5" w14:textId="77777777" w:rsidR="00E1188A" w:rsidRPr="00D64FC5" w:rsidRDefault="00E1188A" w:rsidP="00D64FC5">
      <w:pPr>
        <w:spacing w:after="120" w:line="360" w:lineRule="auto"/>
        <w:ind w:left="709" w:hanging="709"/>
        <w:rPr>
          <w:rFonts w:ascii="Arial" w:hAnsi="Arial" w:cs="Arial"/>
          <w:color w:val="000000" w:themeColor="text1"/>
          <w:sz w:val="24"/>
          <w:szCs w:val="24"/>
        </w:rPr>
      </w:pPr>
    </w:p>
    <w:p w14:paraId="722CBA6D" w14:textId="549A9465" w:rsidR="008625FB" w:rsidRPr="00D64FC5" w:rsidRDefault="00DA1E6D" w:rsidP="00F55867">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F55867">
        <w:rPr>
          <w:rFonts w:ascii="Arial" w:hAnsi="Arial" w:cs="Arial"/>
          <w:color w:val="000000" w:themeColor="text1"/>
          <w:sz w:val="24"/>
          <w:szCs w:val="24"/>
        </w:rPr>
        <w:t>10</w:t>
      </w:r>
      <w:r w:rsidRPr="00D64FC5">
        <w:rPr>
          <w:rFonts w:ascii="Arial" w:hAnsi="Arial" w:cs="Arial"/>
          <w:color w:val="000000" w:themeColor="text1"/>
          <w:sz w:val="24"/>
          <w:szCs w:val="24"/>
        </w:rPr>
        <w:t>.1</w:t>
      </w:r>
      <w:r w:rsidR="00AE0599" w:rsidRPr="00D64FC5">
        <w:rPr>
          <w:rFonts w:ascii="Arial" w:hAnsi="Arial" w:cs="Arial"/>
          <w:color w:val="000000" w:themeColor="text1"/>
          <w:sz w:val="24"/>
          <w:szCs w:val="24"/>
        </w:rPr>
        <w:t>1</w:t>
      </w:r>
      <w:r w:rsidR="002B52F6" w:rsidRPr="00D64FC5">
        <w:rPr>
          <w:rFonts w:ascii="Arial" w:hAnsi="Arial" w:cs="Arial"/>
          <w:color w:val="000000" w:themeColor="text1"/>
          <w:sz w:val="24"/>
          <w:szCs w:val="24"/>
        </w:rPr>
        <w:t xml:space="preserve"> </w:t>
      </w:r>
      <w:r w:rsidR="00303584" w:rsidRPr="00D64FC5">
        <w:rPr>
          <w:rFonts w:ascii="Arial" w:hAnsi="Arial" w:cs="Arial"/>
          <w:color w:val="000000" w:themeColor="text1"/>
          <w:sz w:val="24"/>
          <w:szCs w:val="24"/>
        </w:rPr>
        <w:tab/>
      </w:r>
      <w:r w:rsidR="0081032D" w:rsidRPr="00D64FC5">
        <w:rPr>
          <w:rFonts w:ascii="Arial" w:hAnsi="Arial" w:cs="Arial"/>
          <w:b/>
          <w:bCs/>
          <w:color w:val="000000" w:themeColor="text1"/>
          <w:sz w:val="24"/>
          <w:szCs w:val="24"/>
        </w:rPr>
        <w:t>Use of vehicles:</w:t>
      </w:r>
    </w:p>
    <w:p w14:paraId="335CE3AC" w14:textId="77777777" w:rsidR="003138AC" w:rsidRPr="00D64FC5" w:rsidRDefault="003138AC" w:rsidP="00D64FC5">
      <w:pPr>
        <w:spacing w:after="120" w:line="360" w:lineRule="auto"/>
        <w:ind w:hanging="567"/>
        <w:rPr>
          <w:rFonts w:ascii="Arial" w:hAnsi="Arial" w:cs="Arial"/>
          <w:color w:val="000000" w:themeColor="text1"/>
          <w:sz w:val="24"/>
          <w:szCs w:val="24"/>
        </w:rPr>
      </w:pPr>
    </w:p>
    <w:p w14:paraId="60B84891" w14:textId="0C3E3803" w:rsidR="0081032D" w:rsidRPr="00D64FC5" w:rsidRDefault="008746AF" w:rsidP="00F55867">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4.</w:t>
      </w:r>
      <w:r w:rsidR="00F55867">
        <w:rPr>
          <w:rFonts w:ascii="Arial" w:hAnsi="Arial" w:cs="Arial"/>
          <w:color w:val="000000" w:themeColor="text1"/>
          <w:sz w:val="24"/>
          <w:szCs w:val="24"/>
        </w:rPr>
        <w:t>10</w:t>
      </w:r>
      <w:r w:rsidRPr="00D64FC5">
        <w:rPr>
          <w:rFonts w:ascii="Arial" w:hAnsi="Arial" w:cs="Arial"/>
          <w:color w:val="000000" w:themeColor="text1"/>
          <w:sz w:val="24"/>
          <w:szCs w:val="24"/>
        </w:rPr>
        <w:t>.1</w:t>
      </w:r>
      <w:r w:rsidR="00AE0599" w:rsidRPr="00D64FC5">
        <w:rPr>
          <w:rFonts w:ascii="Arial" w:hAnsi="Arial" w:cs="Arial"/>
          <w:color w:val="000000" w:themeColor="text1"/>
          <w:sz w:val="24"/>
          <w:szCs w:val="24"/>
        </w:rPr>
        <w:t>1</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r>
      <w:r w:rsidR="005D5E2B" w:rsidRPr="00D64FC5">
        <w:rPr>
          <w:rFonts w:ascii="Arial" w:hAnsi="Arial" w:cs="Arial"/>
          <w:color w:val="000000" w:themeColor="text1"/>
          <w:sz w:val="24"/>
          <w:szCs w:val="24"/>
        </w:rPr>
        <w:t>T</w:t>
      </w:r>
      <w:r w:rsidR="00BA5B05" w:rsidRPr="00D64FC5">
        <w:rPr>
          <w:rFonts w:ascii="Arial" w:hAnsi="Arial" w:cs="Arial"/>
          <w:color w:val="000000" w:themeColor="text1"/>
          <w:sz w:val="24"/>
          <w:szCs w:val="24"/>
        </w:rPr>
        <w:t xml:space="preserve">he Contractor shall </w:t>
      </w:r>
      <w:r w:rsidR="005D5E2B" w:rsidRPr="00D64FC5">
        <w:rPr>
          <w:rFonts w:ascii="Arial" w:hAnsi="Arial" w:cs="Arial"/>
          <w:color w:val="000000" w:themeColor="text1"/>
          <w:sz w:val="24"/>
          <w:szCs w:val="24"/>
        </w:rPr>
        <w:t xml:space="preserve">always </w:t>
      </w:r>
      <w:r w:rsidR="00BA5B05" w:rsidRPr="00D64FC5">
        <w:rPr>
          <w:rFonts w:ascii="Arial" w:hAnsi="Arial" w:cs="Arial"/>
          <w:color w:val="000000" w:themeColor="text1"/>
          <w:sz w:val="24"/>
          <w:szCs w:val="24"/>
        </w:rPr>
        <w:t>comply with the relevant legislation and ordinances including</w:t>
      </w:r>
      <w:r w:rsidR="00127FE9" w:rsidRPr="00D64FC5">
        <w:rPr>
          <w:rFonts w:ascii="Arial" w:hAnsi="Arial" w:cs="Arial"/>
          <w:color w:val="000000" w:themeColor="text1"/>
          <w:sz w:val="24"/>
          <w:szCs w:val="24"/>
        </w:rPr>
        <w:t>, but not limited to, all the traffic signs</w:t>
      </w:r>
      <w:r w:rsidR="005D5E2B" w:rsidRPr="00D64FC5">
        <w:rPr>
          <w:rFonts w:ascii="Arial" w:hAnsi="Arial" w:cs="Arial"/>
          <w:color w:val="000000" w:themeColor="text1"/>
          <w:sz w:val="24"/>
          <w:szCs w:val="24"/>
        </w:rPr>
        <w:t xml:space="preserve"> and </w:t>
      </w:r>
      <w:r w:rsidR="00127FE9" w:rsidRPr="00D64FC5">
        <w:rPr>
          <w:rFonts w:ascii="Arial" w:hAnsi="Arial" w:cs="Arial"/>
          <w:color w:val="000000" w:themeColor="text1"/>
          <w:sz w:val="24"/>
          <w:szCs w:val="24"/>
        </w:rPr>
        <w:t>speed limits</w:t>
      </w:r>
      <w:r w:rsidR="00AF4E9C" w:rsidRPr="00D64FC5">
        <w:rPr>
          <w:rFonts w:ascii="Arial" w:hAnsi="Arial" w:cs="Arial"/>
          <w:color w:val="000000" w:themeColor="text1"/>
          <w:sz w:val="24"/>
          <w:szCs w:val="24"/>
        </w:rPr>
        <w:t>;</w:t>
      </w:r>
      <w:r w:rsidR="007B5960" w:rsidRPr="00D64FC5">
        <w:rPr>
          <w:rFonts w:ascii="Arial" w:hAnsi="Arial" w:cs="Arial"/>
          <w:color w:val="000000" w:themeColor="text1"/>
          <w:sz w:val="24"/>
          <w:szCs w:val="24"/>
        </w:rPr>
        <w:t xml:space="preserve"> and</w:t>
      </w:r>
    </w:p>
    <w:p w14:paraId="2165CA28" w14:textId="5909265D" w:rsidR="00AF4E9C" w:rsidRPr="00D64FC5" w:rsidRDefault="00AF4E9C" w:rsidP="00F55867">
      <w:pPr>
        <w:spacing w:after="120" w:line="360" w:lineRule="auto"/>
        <w:ind w:left="2552" w:hanging="1418"/>
        <w:rPr>
          <w:rFonts w:ascii="Arial" w:hAnsi="Arial" w:cs="Arial"/>
          <w:color w:val="000000" w:themeColor="text1"/>
          <w:sz w:val="24"/>
          <w:szCs w:val="24"/>
        </w:rPr>
      </w:pPr>
    </w:p>
    <w:p w14:paraId="4F11A2B7" w14:textId="76BECA0B" w:rsidR="00AF4E9C" w:rsidRPr="00D64FC5" w:rsidRDefault="008746AF" w:rsidP="00F55867">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4.</w:t>
      </w:r>
      <w:r w:rsidR="00F55867">
        <w:rPr>
          <w:rFonts w:ascii="Arial" w:hAnsi="Arial" w:cs="Arial"/>
          <w:color w:val="000000" w:themeColor="text1"/>
          <w:sz w:val="24"/>
          <w:szCs w:val="24"/>
        </w:rPr>
        <w:t>10</w:t>
      </w:r>
      <w:r w:rsidRPr="00D64FC5">
        <w:rPr>
          <w:rFonts w:ascii="Arial" w:hAnsi="Arial" w:cs="Arial"/>
          <w:color w:val="000000" w:themeColor="text1"/>
          <w:sz w:val="24"/>
          <w:szCs w:val="24"/>
        </w:rPr>
        <w:t>.1</w:t>
      </w:r>
      <w:r w:rsidR="00AE0599" w:rsidRPr="00D64FC5">
        <w:rPr>
          <w:rFonts w:ascii="Arial" w:hAnsi="Arial" w:cs="Arial"/>
          <w:color w:val="000000" w:themeColor="text1"/>
          <w:sz w:val="24"/>
          <w:szCs w:val="24"/>
        </w:rPr>
        <w:t>1</w:t>
      </w:r>
      <w:r w:rsidRPr="00D64FC5">
        <w:rPr>
          <w:rFonts w:ascii="Arial" w:hAnsi="Arial" w:cs="Arial"/>
          <w:color w:val="000000" w:themeColor="text1"/>
          <w:sz w:val="24"/>
          <w:szCs w:val="24"/>
        </w:rPr>
        <w:t>.2</w:t>
      </w:r>
      <w:r w:rsidRPr="00D64FC5">
        <w:rPr>
          <w:rFonts w:ascii="Arial" w:hAnsi="Arial" w:cs="Arial"/>
          <w:color w:val="000000" w:themeColor="text1"/>
          <w:sz w:val="24"/>
          <w:szCs w:val="24"/>
        </w:rPr>
        <w:tab/>
      </w:r>
      <w:r w:rsidR="00AF4E9C" w:rsidRPr="00D64FC5">
        <w:rPr>
          <w:rFonts w:ascii="Arial" w:hAnsi="Arial" w:cs="Arial"/>
          <w:color w:val="000000" w:themeColor="text1"/>
          <w:sz w:val="24"/>
          <w:szCs w:val="24"/>
        </w:rPr>
        <w:t>Vehicles’ main head lights and taillights are always switched on</w:t>
      </w:r>
      <w:r w:rsidR="002F1CAF" w:rsidRPr="00D64FC5">
        <w:rPr>
          <w:rFonts w:ascii="Arial" w:hAnsi="Arial" w:cs="Arial"/>
          <w:color w:val="000000" w:themeColor="text1"/>
          <w:sz w:val="24"/>
          <w:szCs w:val="24"/>
        </w:rPr>
        <w:t>.</w:t>
      </w:r>
    </w:p>
    <w:p w14:paraId="5CBA6208" w14:textId="27121A08" w:rsidR="00497C95" w:rsidRPr="00D64FC5" w:rsidRDefault="00497C95" w:rsidP="00F55867">
      <w:pPr>
        <w:spacing w:after="120" w:line="360" w:lineRule="auto"/>
        <w:ind w:left="2552" w:hanging="1418"/>
        <w:rPr>
          <w:rFonts w:ascii="Arial" w:hAnsi="Arial" w:cs="Arial"/>
          <w:color w:val="000000" w:themeColor="text1"/>
          <w:sz w:val="24"/>
          <w:szCs w:val="24"/>
        </w:rPr>
      </w:pPr>
    </w:p>
    <w:p w14:paraId="7C7D759A" w14:textId="77777777" w:rsidR="00B50E8D" w:rsidRPr="00D64FC5" w:rsidRDefault="00B50E8D" w:rsidP="00F55867">
      <w:pPr>
        <w:spacing w:after="120" w:line="360" w:lineRule="auto"/>
        <w:ind w:left="2552" w:hanging="1418"/>
        <w:rPr>
          <w:rFonts w:ascii="Arial" w:hAnsi="Arial" w:cs="Arial"/>
          <w:color w:val="000000" w:themeColor="text1"/>
          <w:sz w:val="24"/>
          <w:szCs w:val="24"/>
        </w:rPr>
      </w:pPr>
    </w:p>
    <w:p w14:paraId="7C9F8146" w14:textId="3F877E9B" w:rsidR="00497C95" w:rsidRPr="00D64FC5" w:rsidRDefault="00497C95" w:rsidP="00F55867">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F55867">
        <w:rPr>
          <w:rFonts w:ascii="Arial" w:hAnsi="Arial" w:cs="Arial"/>
          <w:color w:val="000000" w:themeColor="text1"/>
          <w:sz w:val="24"/>
          <w:szCs w:val="24"/>
        </w:rPr>
        <w:t>10</w:t>
      </w:r>
      <w:r w:rsidRPr="00D64FC5">
        <w:rPr>
          <w:rFonts w:ascii="Arial" w:hAnsi="Arial" w:cs="Arial"/>
          <w:color w:val="000000" w:themeColor="text1"/>
          <w:sz w:val="24"/>
          <w:szCs w:val="24"/>
        </w:rPr>
        <w:t>.1</w:t>
      </w:r>
      <w:r w:rsidR="00AE0599" w:rsidRPr="00D64FC5">
        <w:rPr>
          <w:rFonts w:ascii="Arial" w:hAnsi="Arial" w:cs="Arial"/>
          <w:color w:val="000000" w:themeColor="text1"/>
          <w:sz w:val="24"/>
          <w:szCs w:val="24"/>
        </w:rPr>
        <w:t>2</w:t>
      </w:r>
      <w:r w:rsidRPr="00D64FC5">
        <w:rPr>
          <w:rFonts w:ascii="Arial" w:hAnsi="Arial" w:cs="Arial"/>
          <w:color w:val="000000" w:themeColor="text1"/>
          <w:sz w:val="24"/>
          <w:szCs w:val="24"/>
        </w:rPr>
        <w:t xml:space="preserve"> </w:t>
      </w:r>
      <w:r w:rsidR="00F55867">
        <w:rPr>
          <w:rFonts w:ascii="Arial" w:hAnsi="Arial" w:cs="Arial"/>
          <w:color w:val="000000" w:themeColor="text1"/>
          <w:sz w:val="24"/>
          <w:szCs w:val="24"/>
        </w:rPr>
        <w:tab/>
      </w:r>
      <w:r w:rsidRPr="00D64FC5">
        <w:rPr>
          <w:rFonts w:ascii="Arial" w:hAnsi="Arial" w:cs="Arial"/>
          <w:b/>
          <w:bCs/>
          <w:color w:val="000000" w:themeColor="text1"/>
          <w:sz w:val="24"/>
          <w:szCs w:val="24"/>
        </w:rPr>
        <w:t>High voltage E</w:t>
      </w:r>
      <w:r w:rsidR="00452D14" w:rsidRPr="00D64FC5">
        <w:rPr>
          <w:rFonts w:ascii="Arial" w:hAnsi="Arial" w:cs="Arial"/>
          <w:b/>
          <w:bCs/>
          <w:color w:val="000000" w:themeColor="text1"/>
          <w:sz w:val="24"/>
          <w:szCs w:val="24"/>
        </w:rPr>
        <w:t>l</w:t>
      </w:r>
      <w:r w:rsidRPr="00D64FC5">
        <w:rPr>
          <w:rFonts w:ascii="Arial" w:hAnsi="Arial" w:cs="Arial"/>
          <w:b/>
          <w:bCs/>
          <w:color w:val="000000" w:themeColor="text1"/>
          <w:sz w:val="24"/>
          <w:szCs w:val="24"/>
        </w:rPr>
        <w:t>ectrical Equi</w:t>
      </w:r>
      <w:r w:rsidR="00452D14" w:rsidRPr="00D64FC5">
        <w:rPr>
          <w:rFonts w:ascii="Arial" w:hAnsi="Arial" w:cs="Arial"/>
          <w:b/>
          <w:bCs/>
          <w:color w:val="000000" w:themeColor="text1"/>
          <w:sz w:val="24"/>
          <w:szCs w:val="24"/>
        </w:rPr>
        <w:t>pment</w:t>
      </w:r>
      <w:r w:rsidR="00452D14" w:rsidRPr="00D64FC5">
        <w:rPr>
          <w:rFonts w:ascii="Arial" w:hAnsi="Arial" w:cs="Arial"/>
          <w:color w:val="000000" w:themeColor="text1"/>
          <w:sz w:val="24"/>
          <w:szCs w:val="24"/>
        </w:rPr>
        <w:t>:</w:t>
      </w:r>
    </w:p>
    <w:p w14:paraId="3F8AA061" w14:textId="45AC4E7C" w:rsidR="001F00F9" w:rsidRPr="00D64FC5" w:rsidRDefault="001F00F9" w:rsidP="00D64FC5">
      <w:pPr>
        <w:spacing w:after="120" w:line="360" w:lineRule="auto"/>
        <w:ind w:hanging="567"/>
        <w:rPr>
          <w:rFonts w:ascii="Arial" w:hAnsi="Arial" w:cs="Arial"/>
          <w:color w:val="000000" w:themeColor="text1"/>
          <w:sz w:val="24"/>
          <w:szCs w:val="24"/>
        </w:rPr>
      </w:pPr>
    </w:p>
    <w:p w14:paraId="2AE92CCE" w14:textId="62B962AE" w:rsidR="006660CC" w:rsidRPr="00D64FC5" w:rsidRDefault="00DB63E0" w:rsidP="00F55867">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4.</w:t>
      </w:r>
      <w:r w:rsidR="00F55867">
        <w:rPr>
          <w:rFonts w:ascii="Arial" w:hAnsi="Arial" w:cs="Arial"/>
          <w:color w:val="000000" w:themeColor="text1"/>
          <w:sz w:val="24"/>
          <w:szCs w:val="24"/>
        </w:rPr>
        <w:t>10</w:t>
      </w:r>
      <w:r w:rsidRPr="00D64FC5">
        <w:rPr>
          <w:rFonts w:ascii="Arial" w:hAnsi="Arial" w:cs="Arial"/>
          <w:color w:val="000000" w:themeColor="text1"/>
          <w:sz w:val="24"/>
          <w:szCs w:val="24"/>
        </w:rPr>
        <w:t>.1</w:t>
      </w:r>
      <w:r w:rsidR="00AE0599" w:rsidRPr="00D64FC5">
        <w:rPr>
          <w:rFonts w:ascii="Arial" w:hAnsi="Arial" w:cs="Arial"/>
          <w:color w:val="000000" w:themeColor="text1"/>
          <w:sz w:val="24"/>
          <w:szCs w:val="24"/>
        </w:rPr>
        <w:t>2</w:t>
      </w:r>
      <w:r w:rsidRPr="00D64FC5">
        <w:rPr>
          <w:rFonts w:ascii="Arial" w:hAnsi="Arial" w:cs="Arial"/>
          <w:color w:val="000000" w:themeColor="text1"/>
          <w:sz w:val="24"/>
          <w:szCs w:val="24"/>
        </w:rPr>
        <w:t xml:space="preserve">.1 </w:t>
      </w:r>
      <w:r w:rsidR="00303584"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It is recorded that the Site(s) </w:t>
      </w:r>
      <w:r w:rsidR="00352766" w:rsidRPr="00D64FC5">
        <w:rPr>
          <w:rFonts w:ascii="Arial" w:hAnsi="Arial" w:cs="Arial"/>
          <w:color w:val="000000" w:themeColor="text1"/>
          <w:sz w:val="24"/>
          <w:szCs w:val="24"/>
        </w:rPr>
        <w:t>may have “live” Electrical overhead wires or underground cables</w:t>
      </w:r>
      <w:r w:rsidR="00FC7CA9" w:rsidRPr="00D64FC5">
        <w:rPr>
          <w:rFonts w:ascii="Arial" w:hAnsi="Arial" w:cs="Arial"/>
          <w:color w:val="000000" w:themeColor="text1"/>
          <w:sz w:val="24"/>
          <w:szCs w:val="24"/>
        </w:rPr>
        <w:t xml:space="preserve"> and there is danger of contact with such wires or piercing </w:t>
      </w:r>
      <w:r w:rsidR="008E06D2" w:rsidRPr="00D64FC5">
        <w:rPr>
          <w:rFonts w:ascii="Arial" w:hAnsi="Arial" w:cs="Arial"/>
          <w:color w:val="000000" w:themeColor="text1"/>
          <w:sz w:val="24"/>
          <w:szCs w:val="24"/>
        </w:rPr>
        <w:t>underground Electrical cable during excavation, as such the C</w:t>
      </w:r>
      <w:r w:rsidR="00CB0ADA" w:rsidRPr="00D64FC5">
        <w:rPr>
          <w:rFonts w:ascii="Arial" w:hAnsi="Arial" w:cs="Arial"/>
          <w:color w:val="000000" w:themeColor="text1"/>
          <w:sz w:val="24"/>
          <w:szCs w:val="24"/>
        </w:rPr>
        <w:t>o</w:t>
      </w:r>
      <w:r w:rsidR="008E06D2" w:rsidRPr="00D64FC5">
        <w:rPr>
          <w:rFonts w:ascii="Arial" w:hAnsi="Arial" w:cs="Arial"/>
          <w:color w:val="000000" w:themeColor="text1"/>
          <w:sz w:val="24"/>
          <w:szCs w:val="24"/>
        </w:rPr>
        <w:t>ntra</w:t>
      </w:r>
      <w:r w:rsidR="00CB0ADA" w:rsidRPr="00D64FC5">
        <w:rPr>
          <w:rFonts w:ascii="Arial" w:hAnsi="Arial" w:cs="Arial"/>
          <w:color w:val="000000" w:themeColor="text1"/>
          <w:sz w:val="24"/>
          <w:szCs w:val="24"/>
        </w:rPr>
        <w:t>ctor and its personnel must exercise absolute care when working on the Site(s)</w:t>
      </w:r>
      <w:r w:rsidR="007B5960" w:rsidRPr="00D64FC5">
        <w:rPr>
          <w:rFonts w:ascii="Arial" w:hAnsi="Arial" w:cs="Arial"/>
          <w:color w:val="000000" w:themeColor="text1"/>
          <w:sz w:val="24"/>
          <w:szCs w:val="24"/>
        </w:rPr>
        <w:t>;</w:t>
      </w:r>
    </w:p>
    <w:p w14:paraId="3534995B" w14:textId="77777777" w:rsidR="008D67CE" w:rsidRPr="00D64FC5" w:rsidRDefault="008D67CE" w:rsidP="00F55867">
      <w:pPr>
        <w:spacing w:after="120" w:line="360" w:lineRule="auto"/>
        <w:ind w:left="2552" w:hanging="1418"/>
        <w:rPr>
          <w:rFonts w:ascii="Arial" w:hAnsi="Arial" w:cs="Arial"/>
          <w:color w:val="000000" w:themeColor="text1"/>
          <w:sz w:val="24"/>
          <w:szCs w:val="24"/>
        </w:rPr>
      </w:pPr>
    </w:p>
    <w:p w14:paraId="7E4BC867" w14:textId="30EE91F8" w:rsidR="00DB63E0" w:rsidRPr="00D64FC5" w:rsidRDefault="006660CC" w:rsidP="00F55867">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4.</w:t>
      </w:r>
      <w:r w:rsidR="00F55867">
        <w:rPr>
          <w:rFonts w:ascii="Arial" w:hAnsi="Arial" w:cs="Arial"/>
          <w:color w:val="000000" w:themeColor="text1"/>
          <w:sz w:val="24"/>
          <w:szCs w:val="24"/>
        </w:rPr>
        <w:t>10</w:t>
      </w:r>
      <w:r w:rsidRPr="00D64FC5">
        <w:rPr>
          <w:rFonts w:ascii="Arial" w:hAnsi="Arial" w:cs="Arial"/>
          <w:color w:val="000000" w:themeColor="text1"/>
          <w:sz w:val="24"/>
          <w:szCs w:val="24"/>
        </w:rPr>
        <w:t>.1</w:t>
      </w:r>
      <w:r w:rsidR="00AE0599" w:rsidRPr="00D64FC5">
        <w:rPr>
          <w:rFonts w:ascii="Arial" w:hAnsi="Arial" w:cs="Arial"/>
          <w:color w:val="000000" w:themeColor="text1"/>
          <w:sz w:val="24"/>
          <w:szCs w:val="24"/>
        </w:rPr>
        <w:t>2</w:t>
      </w:r>
      <w:r w:rsidRPr="00D64FC5">
        <w:rPr>
          <w:rFonts w:ascii="Arial" w:hAnsi="Arial" w:cs="Arial"/>
          <w:color w:val="000000" w:themeColor="text1"/>
          <w:sz w:val="24"/>
          <w:szCs w:val="24"/>
        </w:rPr>
        <w:t xml:space="preserve">.2 </w:t>
      </w:r>
      <w:r w:rsidR="00303584" w:rsidRPr="00D64FC5">
        <w:rPr>
          <w:rFonts w:ascii="Arial" w:hAnsi="Arial" w:cs="Arial"/>
          <w:color w:val="000000" w:themeColor="text1"/>
          <w:sz w:val="24"/>
          <w:szCs w:val="24"/>
        </w:rPr>
        <w:tab/>
      </w:r>
      <w:r w:rsidR="005C1D7C" w:rsidRPr="00D64FC5">
        <w:rPr>
          <w:rFonts w:ascii="Arial" w:hAnsi="Arial" w:cs="Arial"/>
          <w:color w:val="000000" w:themeColor="text1"/>
          <w:sz w:val="24"/>
          <w:szCs w:val="24"/>
        </w:rPr>
        <w:t xml:space="preserve">The Contractor shall ensure that when </w:t>
      </w:r>
      <w:r w:rsidR="00077267" w:rsidRPr="00D64FC5">
        <w:rPr>
          <w:rFonts w:ascii="Arial" w:hAnsi="Arial" w:cs="Arial"/>
          <w:color w:val="000000" w:themeColor="text1"/>
          <w:sz w:val="24"/>
          <w:szCs w:val="24"/>
        </w:rPr>
        <w:t>doing installations or working in the vicinity of high voltage Equip</w:t>
      </w:r>
      <w:r w:rsidR="00A92AA5" w:rsidRPr="00D64FC5">
        <w:rPr>
          <w:rFonts w:ascii="Arial" w:hAnsi="Arial" w:cs="Arial"/>
          <w:color w:val="000000" w:themeColor="text1"/>
          <w:sz w:val="24"/>
          <w:szCs w:val="24"/>
        </w:rPr>
        <w:t xml:space="preserve">ment, it </w:t>
      </w:r>
      <w:r w:rsidR="008D67CE" w:rsidRPr="00D64FC5">
        <w:rPr>
          <w:rFonts w:ascii="Arial" w:hAnsi="Arial" w:cs="Arial"/>
          <w:color w:val="000000" w:themeColor="text1"/>
          <w:sz w:val="24"/>
          <w:szCs w:val="24"/>
        </w:rPr>
        <w:t>takes</w:t>
      </w:r>
      <w:r w:rsidR="00A92AA5" w:rsidRPr="00D64FC5">
        <w:rPr>
          <w:rFonts w:ascii="Arial" w:hAnsi="Arial" w:cs="Arial"/>
          <w:color w:val="000000" w:themeColor="text1"/>
          <w:sz w:val="24"/>
          <w:szCs w:val="24"/>
        </w:rPr>
        <w:t xml:space="preserve"> all the necessary precautionary measures to safeguard all personnel</w:t>
      </w:r>
      <w:r w:rsidR="008D67CE" w:rsidRPr="00D64FC5">
        <w:rPr>
          <w:rFonts w:ascii="Arial" w:hAnsi="Arial" w:cs="Arial"/>
          <w:color w:val="000000" w:themeColor="text1"/>
          <w:sz w:val="24"/>
          <w:szCs w:val="24"/>
        </w:rPr>
        <w:t xml:space="preserve"> against injury</w:t>
      </w:r>
      <w:r w:rsidR="007B5960" w:rsidRPr="00D64FC5">
        <w:rPr>
          <w:rFonts w:ascii="Arial" w:hAnsi="Arial" w:cs="Arial"/>
          <w:color w:val="000000" w:themeColor="text1"/>
          <w:sz w:val="24"/>
          <w:szCs w:val="24"/>
        </w:rPr>
        <w:t>;</w:t>
      </w:r>
      <w:r w:rsidR="00352766" w:rsidRPr="00D64FC5">
        <w:rPr>
          <w:rFonts w:ascii="Arial" w:hAnsi="Arial" w:cs="Arial"/>
          <w:color w:val="000000" w:themeColor="text1"/>
          <w:sz w:val="24"/>
          <w:szCs w:val="24"/>
        </w:rPr>
        <w:t xml:space="preserve"> </w:t>
      </w:r>
    </w:p>
    <w:p w14:paraId="45C9322F" w14:textId="52971AE7" w:rsidR="008D67CE" w:rsidRPr="00D64FC5" w:rsidRDefault="008D67CE" w:rsidP="00F55867">
      <w:pPr>
        <w:spacing w:after="120" w:line="360" w:lineRule="auto"/>
        <w:ind w:left="2552" w:hanging="1418"/>
        <w:rPr>
          <w:rFonts w:ascii="Arial" w:hAnsi="Arial" w:cs="Arial"/>
          <w:color w:val="000000" w:themeColor="text1"/>
          <w:sz w:val="24"/>
          <w:szCs w:val="24"/>
        </w:rPr>
      </w:pPr>
    </w:p>
    <w:p w14:paraId="09EFE3FE" w14:textId="69211449" w:rsidR="008D67CE" w:rsidRPr="00D64FC5" w:rsidRDefault="008D67CE" w:rsidP="00F55867">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4.</w:t>
      </w:r>
      <w:r w:rsidR="00F55867">
        <w:rPr>
          <w:rFonts w:ascii="Arial" w:hAnsi="Arial" w:cs="Arial"/>
          <w:color w:val="000000" w:themeColor="text1"/>
          <w:sz w:val="24"/>
          <w:szCs w:val="24"/>
        </w:rPr>
        <w:t>10</w:t>
      </w:r>
      <w:r w:rsidRPr="00D64FC5">
        <w:rPr>
          <w:rFonts w:ascii="Arial" w:hAnsi="Arial" w:cs="Arial"/>
          <w:color w:val="000000" w:themeColor="text1"/>
          <w:sz w:val="24"/>
          <w:szCs w:val="24"/>
        </w:rPr>
        <w:t>.1</w:t>
      </w:r>
      <w:r w:rsidR="00AE0599" w:rsidRPr="00D64FC5">
        <w:rPr>
          <w:rFonts w:ascii="Arial" w:hAnsi="Arial" w:cs="Arial"/>
          <w:color w:val="000000" w:themeColor="text1"/>
          <w:sz w:val="24"/>
          <w:szCs w:val="24"/>
        </w:rPr>
        <w:t>2</w:t>
      </w:r>
      <w:r w:rsidRPr="00D64FC5">
        <w:rPr>
          <w:rFonts w:ascii="Arial" w:hAnsi="Arial" w:cs="Arial"/>
          <w:color w:val="000000" w:themeColor="text1"/>
          <w:sz w:val="24"/>
          <w:szCs w:val="24"/>
        </w:rPr>
        <w:t>.</w:t>
      </w:r>
      <w:r w:rsidR="00235128" w:rsidRPr="00D64FC5">
        <w:rPr>
          <w:rFonts w:ascii="Arial" w:hAnsi="Arial" w:cs="Arial"/>
          <w:color w:val="000000" w:themeColor="text1"/>
          <w:sz w:val="24"/>
          <w:szCs w:val="24"/>
        </w:rPr>
        <w:t xml:space="preserve">3 </w:t>
      </w:r>
      <w:r w:rsidR="00303584" w:rsidRPr="00D64FC5">
        <w:rPr>
          <w:rFonts w:ascii="Arial" w:hAnsi="Arial" w:cs="Arial"/>
          <w:color w:val="000000" w:themeColor="text1"/>
          <w:sz w:val="24"/>
          <w:szCs w:val="24"/>
        </w:rPr>
        <w:tab/>
      </w:r>
      <w:r w:rsidR="00235128" w:rsidRPr="00D64FC5">
        <w:rPr>
          <w:rFonts w:ascii="Arial" w:hAnsi="Arial" w:cs="Arial"/>
          <w:color w:val="000000" w:themeColor="text1"/>
          <w:sz w:val="24"/>
          <w:szCs w:val="24"/>
        </w:rPr>
        <w:t xml:space="preserve">The Contractor </w:t>
      </w:r>
      <w:r w:rsidR="00E103F1" w:rsidRPr="00D64FC5">
        <w:rPr>
          <w:rFonts w:ascii="Arial" w:hAnsi="Arial" w:cs="Arial"/>
          <w:color w:val="000000" w:themeColor="text1"/>
          <w:sz w:val="24"/>
          <w:szCs w:val="24"/>
        </w:rPr>
        <w:t xml:space="preserve">and it’s Personnel </w:t>
      </w:r>
      <w:r w:rsidR="00AF0C20" w:rsidRPr="00D64FC5">
        <w:rPr>
          <w:rFonts w:ascii="Arial" w:hAnsi="Arial" w:cs="Arial"/>
          <w:color w:val="000000" w:themeColor="text1"/>
          <w:sz w:val="24"/>
          <w:szCs w:val="24"/>
        </w:rPr>
        <w:t>shall always</w:t>
      </w:r>
      <w:r w:rsidR="00C9145C" w:rsidRPr="00D64FC5">
        <w:rPr>
          <w:rFonts w:ascii="Arial" w:hAnsi="Arial" w:cs="Arial"/>
          <w:color w:val="000000" w:themeColor="text1"/>
          <w:sz w:val="24"/>
          <w:szCs w:val="24"/>
        </w:rPr>
        <w:t>, as precautionary measures,</w:t>
      </w:r>
      <w:r w:rsidR="00235128" w:rsidRPr="00D64FC5">
        <w:rPr>
          <w:rFonts w:ascii="Arial" w:hAnsi="Arial" w:cs="Arial"/>
          <w:color w:val="000000" w:themeColor="text1"/>
          <w:sz w:val="24"/>
          <w:szCs w:val="24"/>
        </w:rPr>
        <w:t xml:space="preserve"> </w:t>
      </w:r>
      <w:r w:rsidR="00CA11E0" w:rsidRPr="00D64FC5">
        <w:rPr>
          <w:rFonts w:ascii="Arial" w:hAnsi="Arial" w:cs="Arial"/>
          <w:color w:val="000000" w:themeColor="text1"/>
          <w:sz w:val="24"/>
          <w:szCs w:val="24"/>
        </w:rPr>
        <w:t>consider all Equipment as “live”, not</w:t>
      </w:r>
      <w:r w:rsidR="005F44F3" w:rsidRPr="00D64FC5">
        <w:rPr>
          <w:rFonts w:ascii="Arial" w:hAnsi="Arial" w:cs="Arial"/>
          <w:color w:val="000000" w:themeColor="text1"/>
          <w:sz w:val="24"/>
          <w:szCs w:val="24"/>
        </w:rPr>
        <w:t>withstanding any safety measures in the System to reduce induced stray voltages to a safe level</w:t>
      </w:r>
      <w:r w:rsidR="007B5960" w:rsidRPr="00D64FC5">
        <w:rPr>
          <w:rFonts w:ascii="Arial" w:hAnsi="Arial" w:cs="Arial"/>
          <w:color w:val="000000" w:themeColor="text1"/>
          <w:sz w:val="24"/>
          <w:szCs w:val="24"/>
        </w:rPr>
        <w:t>; and</w:t>
      </w:r>
    </w:p>
    <w:p w14:paraId="2108A4D4" w14:textId="63A82285" w:rsidR="00AF0C20" w:rsidRPr="00D64FC5" w:rsidRDefault="00AF0C20" w:rsidP="00F55867">
      <w:pPr>
        <w:spacing w:after="120" w:line="360" w:lineRule="auto"/>
        <w:ind w:left="2552" w:hanging="1418"/>
        <w:rPr>
          <w:rFonts w:ascii="Arial" w:hAnsi="Arial" w:cs="Arial"/>
          <w:color w:val="000000" w:themeColor="text1"/>
          <w:sz w:val="24"/>
          <w:szCs w:val="24"/>
        </w:rPr>
      </w:pPr>
    </w:p>
    <w:p w14:paraId="4441296C" w14:textId="652DFDE5" w:rsidR="00AF0C20" w:rsidRPr="00D64FC5" w:rsidRDefault="00AF0C20" w:rsidP="00F55867">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4.</w:t>
      </w:r>
      <w:r w:rsidR="00F55867">
        <w:rPr>
          <w:rFonts w:ascii="Arial" w:hAnsi="Arial" w:cs="Arial"/>
          <w:color w:val="000000" w:themeColor="text1"/>
          <w:sz w:val="24"/>
          <w:szCs w:val="24"/>
        </w:rPr>
        <w:t>10</w:t>
      </w:r>
      <w:r w:rsidRPr="00D64FC5">
        <w:rPr>
          <w:rFonts w:ascii="Arial" w:hAnsi="Arial" w:cs="Arial"/>
          <w:color w:val="000000" w:themeColor="text1"/>
          <w:sz w:val="24"/>
          <w:szCs w:val="24"/>
        </w:rPr>
        <w:t>.1</w:t>
      </w:r>
      <w:r w:rsidR="00AE0599" w:rsidRPr="00D64FC5">
        <w:rPr>
          <w:rFonts w:ascii="Arial" w:hAnsi="Arial" w:cs="Arial"/>
          <w:color w:val="000000" w:themeColor="text1"/>
          <w:sz w:val="24"/>
          <w:szCs w:val="24"/>
        </w:rPr>
        <w:t>2</w:t>
      </w:r>
      <w:r w:rsidRPr="00D64FC5">
        <w:rPr>
          <w:rFonts w:ascii="Arial" w:hAnsi="Arial" w:cs="Arial"/>
          <w:color w:val="000000" w:themeColor="text1"/>
          <w:sz w:val="24"/>
          <w:szCs w:val="24"/>
        </w:rPr>
        <w:t xml:space="preserve">.4 </w:t>
      </w:r>
      <w:r w:rsidR="00501961" w:rsidRPr="00D64FC5">
        <w:rPr>
          <w:rFonts w:ascii="Arial" w:hAnsi="Arial" w:cs="Arial"/>
          <w:color w:val="000000" w:themeColor="text1"/>
          <w:sz w:val="24"/>
          <w:szCs w:val="24"/>
        </w:rPr>
        <w:tab/>
      </w:r>
      <w:r w:rsidR="001E393C" w:rsidRPr="00D64FC5">
        <w:rPr>
          <w:rFonts w:ascii="Arial" w:hAnsi="Arial" w:cs="Arial"/>
          <w:color w:val="000000" w:themeColor="text1"/>
          <w:sz w:val="24"/>
          <w:szCs w:val="24"/>
        </w:rPr>
        <w:t xml:space="preserve">Before work commences, the Contractor shall </w:t>
      </w:r>
      <w:r w:rsidR="00CA41FD" w:rsidRPr="00D64FC5">
        <w:rPr>
          <w:rFonts w:ascii="Arial" w:hAnsi="Arial" w:cs="Arial"/>
          <w:color w:val="000000" w:themeColor="text1"/>
          <w:sz w:val="24"/>
          <w:szCs w:val="24"/>
        </w:rPr>
        <w:t>make</w:t>
      </w:r>
      <w:r w:rsidR="00BF6CA8" w:rsidRPr="00D64FC5">
        <w:rPr>
          <w:rFonts w:ascii="Arial" w:hAnsi="Arial" w:cs="Arial"/>
          <w:color w:val="000000" w:themeColor="text1"/>
          <w:sz w:val="24"/>
          <w:szCs w:val="24"/>
        </w:rPr>
        <w:t xml:space="preserve"> all personnel</w:t>
      </w:r>
      <w:r w:rsidR="00CA41FD" w:rsidRPr="00D64FC5">
        <w:rPr>
          <w:rFonts w:ascii="Arial" w:hAnsi="Arial" w:cs="Arial"/>
          <w:color w:val="000000" w:themeColor="text1"/>
          <w:sz w:val="24"/>
          <w:szCs w:val="24"/>
        </w:rPr>
        <w:t xml:space="preserve"> aware of the danger of “live”</w:t>
      </w:r>
      <w:r w:rsidR="004D14E6" w:rsidRPr="00D64FC5">
        <w:rPr>
          <w:rFonts w:ascii="Arial" w:hAnsi="Arial" w:cs="Arial"/>
          <w:color w:val="000000" w:themeColor="text1"/>
          <w:sz w:val="24"/>
          <w:szCs w:val="24"/>
        </w:rPr>
        <w:t xml:space="preserve"> Electrical wires and cables as well as induced stray voltages from AC electrification into </w:t>
      </w:r>
      <w:r w:rsidR="000C5590" w:rsidRPr="00D64FC5">
        <w:rPr>
          <w:rFonts w:ascii="Arial" w:hAnsi="Arial" w:cs="Arial"/>
          <w:color w:val="000000" w:themeColor="text1"/>
          <w:sz w:val="24"/>
          <w:szCs w:val="24"/>
        </w:rPr>
        <w:t>Signalling cables and Equipment.</w:t>
      </w:r>
      <w:r w:rsidR="00BF6CA8" w:rsidRPr="00D64FC5">
        <w:rPr>
          <w:rFonts w:ascii="Arial" w:hAnsi="Arial" w:cs="Arial"/>
          <w:color w:val="000000" w:themeColor="text1"/>
          <w:sz w:val="24"/>
          <w:szCs w:val="24"/>
        </w:rPr>
        <w:t xml:space="preserve"> </w:t>
      </w:r>
    </w:p>
    <w:p w14:paraId="52E60C1F" w14:textId="77777777" w:rsidR="00FA4200" w:rsidRPr="00D64FC5" w:rsidRDefault="00FA4200" w:rsidP="00D64FC5">
      <w:pPr>
        <w:spacing w:after="120" w:line="360" w:lineRule="auto"/>
        <w:ind w:left="2127" w:hanging="1276"/>
        <w:rPr>
          <w:rFonts w:ascii="Arial" w:hAnsi="Arial" w:cs="Arial"/>
          <w:color w:val="000000" w:themeColor="text1"/>
          <w:sz w:val="24"/>
          <w:szCs w:val="24"/>
        </w:rPr>
      </w:pPr>
    </w:p>
    <w:p w14:paraId="5269BD83" w14:textId="3B89D914" w:rsidR="00D93DE2" w:rsidRPr="00D64FC5" w:rsidRDefault="00D93DE2" w:rsidP="00F55867">
      <w:pPr>
        <w:spacing w:after="120" w:line="360" w:lineRule="auto"/>
        <w:ind w:left="1134" w:hanging="1134"/>
        <w:rPr>
          <w:rFonts w:ascii="Arial" w:hAnsi="Arial" w:cs="Arial"/>
          <w:b/>
          <w:bCs/>
          <w:color w:val="000000" w:themeColor="text1"/>
          <w:sz w:val="24"/>
          <w:szCs w:val="24"/>
          <w:u w:val="single"/>
        </w:rPr>
      </w:pPr>
      <w:r w:rsidRPr="00D64FC5">
        <w:rPr>
          <w:rFonts w:ascii="Arial" w:hAnsi="Arial" w:cs="Arial"/>
          <w:color w:val="000000" w:themeColor="text1"/>
          <w:sz w:val="24"/>
          <w:szCs w:val="24"/>
        </w:rPr>
        <w:t>4.</w:t>
      </w:r>
      <w:r w:rsidR="00F55867">
        <w:rPr>
          <w:rFonts w:ascii="Arial" w:hAnsi="Arial" w:cs="Arial"/>
          <w:color w:val="000000" w:themeColor="text1"/>
          <w:sz w:val="24"/>
          <w:szCs w:val="24"/>
        </w:rPr>
        <w:t>10</w:t>
      </w:r>
      <w:r w:rsidRPr="00D64FC5">
        <w:rPr>
          <w:rFonts w:ascii="Arial" w:hAnsi="Arial" w:cs="Arial"/>
          <w:color w:val="000000" w:themeColor="text1"/>
          <w:sz w:val="24"/>
          <w:szCs w:val="24"/>
        </w:rPr>
        <w:t>.1</w:t>
      </w:r>
      <w:r w:rsidR="00F509F1"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 </w:t>
      </w:r>
      <w:r w:rsidR="00F55867">
        <w:rPr>
          <w:rFonts w:ascii="Arial" w:hAnsi="Arial" w:cs="Arial"/>
          <w:color w:val="000000" w:themeColor="text1"/>
          <w:sz w:val="24"/>
          <w:szCs w:val="24"/>
        </w:rPr>
        <w:tab/>
      </w:r>
      <w:r w:rsidR="00C30FB4" w:rsidRPr="00D64FC5">
        <w:rPr>
          <w:rFonts w:ascii="Arial" w:hAnsi="Arial" w:cs="Arial"/>
          <w:b/>
          <w:bCs/>
          <w:color w:val="000000" w:themeColor="text1"/>
          <w:sz w:val="24"/>
          <w:szCs w:val="24"/>
        </w:rPr>
        <w:t>Trackside Works</w:t>
      </w:r>
      <w:r w:rsidR="003B7CDE" w:rsidRPr="00D64FC5">
        <w:rPr>
          <w:rFonts w:ascii="Arial" w:hAnsi="Arial" w:cs="Arial"/>
          <w:b/>
          <w:bCs/>
          <w:color w:val="000000" w:themeColor="text1"/>
          <w:sz w:val="24"/>
          <w:szCs w:val="24"/>
        </w:rPr>
        <w:t>:</w:t>
      </w:r>
    </w:p>
    <w:p w14:paraId="5FA164D6" w14:textId="169ECDB1" w:rsidR="003B7CDE" w:rsidRPr="00D64FC5" w:rsidRDefault="003B7CDE" w:rsidP="00D64FC5">
      <w:pPr>
        <w:spacing w:after="120" w:line="360" w:lineRule="auto"/>
        <w:ind w:left="709" w:hanging="709"/>
        <w:rPr>
          <w:rFonts w:ascii="Arial" w:hAnsi="Arial" w:cs="Arial"/>
          <w:b/>
          <w:bCs/>
          <w:color w:val="000000" w:themeColor="text1"/>
          <w:sz w:val="24"/>
          <w:szCs w:val="24"/>
          <w:u w:val="single"/>
        </w:rPr>
      </w:pPr>
    </w:p>
    <w:p w14:paraId="6545C0DC" w14:textId="4037F741" w:rsidR="00DA3A91" w:rsidRPr="00D64FC5" w:rsidRDefault="001974D9" w:rsidP="00F55867">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4.</w:t>
      </w:r>
      <w:r w:rsidR="00F55867">
        <w:rPr>
          <w:rFonts w:ascii="Arial" w:hAnsi="Arial" w:cs="Arial"/>
          <w:color w:val="000000" w:themeColor="text1"/>
          <w:sz w:val="24"/>
          <w:szCs w:val="24"/>
        </w:rPr>
        <w:t>10</w:t>
      </w:r>
      <w:r w:rsidRPr="00D64FC5">
        <w:rPr>
          <w:rFonts w:ascii="Arial" w:hAnsi="Arial" w:cs="Arial"/>
          <w:color w:val="000000" w:themeColor="text1"/>
          <w:sz w:val="24"/>
          <w:szCs w:val="24"/>
        </w:rPr>
        <w:t>.1</w:t>
      </w:r>
      <w:r w:rsidR="00F509F1" w:rsidRPr="00D64FC5">
        <w:rPr>
          <w:rFonts w:ascii="Arial" w:hAnsi="Arial" w:cs="Arial"/>
          <w:color w:val="000000" w:themeColor="text1"/>
          <w:sz w:val="24"/>
          <w:szCs w:val="24"/>
        </w:rPr>
        <w:t>3</w:t>
      </w:r>
      <w:r w:rsidRPr="00D64FC5">
        <w:rPr>
          <w:rFonts w:ascii="Arial" w:hAnsi="Arial" w:cs="Arial"/>
          <w:color w:val="000000" w:themeColor="text1"/>
          <w:sz w:val="24"/>
          <w:szCs w:val="24"/>
        </w:rPr>
        <w:t>.1</w:t>
      </w:r>
      <w:r w:rsidR="008D14EB" w:rsidRPr="00D64FC5">
        <w:rPr>
          <w:rFonts w:ascii="Arial" w:hAnsi="Arial" w:cs="Arial"/>
          <w:color w:val="000000" w:themeColor="text1"/>
          <w:sz w:val="24"/>
          <w:szCs w:val="24"/>
        </w:rPr>
        <w:t xml:space="preserve"> </w:t>
      </w:r>
      <w:r w:rsidR="00501961" w:rsidRPr="00D64FC5">
        <w:rPr>
          <w:rFonts w:ascii="Arial" w:hAnsi="Arial" w:cs="Arial"/>
          <w:color w:val="000000" w:themeColor="text1"/>
          <w:sz w:val="24"/>
          <w:szCs w:val="24"/>
        </w:rPr>
        <w:tab/>
      </w:r>
      <w:r w:rsidR="008D14EB" w:rsidRPr="00D64FC5">
        <w:rPr>
          <w:rFonts w:ascii="Arial" w:hAnsi="Arial" w:cs="Arial"/>
          <w:color w:val="000000" w:themeColor="text1"/>
          <w:sz w:val="24"/>
          <w:szCs w:val="24"/>
        </w:rPr>
        <w:t>When arriving at any Site(s)</w:t>
      </w:r>
      <w:r w:rsidR="00F5687A" w:rsidRPr="00D64FC5">
        <w:rPr>
          <w:rFonts w:ascii="Arial" w:hAnsi="Arial" w:cs="Arial"/>
          <w:color w:val="000000" w:themeColor="text1"/>
          <w:sz w:val="24"/>
          <w:szCs w:val="24"/>
        </w:rPr>
        <w:t>, including Equipment Rooms and su</w:t>
      </w:r>
      <w:r w:rsidR="00FF1B3F" w:rsidRPr="00D64FC5">
        <w:rPr>
          <w:rFonts w:ascii="Arial" w:hAnsi="Arial" w:cs="Arial"/>
          <w:color w:val="000000" w:themeColor="text1"/>
          <w:sz w:val="24"/>
          <w:szCs w:val="24"/>
        </w:rPr>
        <w:t xml:space="preserve">bstations, the Contractor shall inform </w:t>
      </w:r>
      <w:r w:rsidR="006B777C" w:rsidRPr="00D64FC5">
        <w:rPr>
          <w:rFonts w:ascii="Arial" w:hAnsi="Arial" w:cs="Arial"/>
          <w:color w:val="000000" w:themeColor="text1"/>
          <w:sz w:val="24"/>
          <w:szCs w:val="24"/>
        </w:rPr>
        <w:t>the Train Control Operator (“TCO”) of his presence</w:t>
      </w:r>
      <w:r w:rsidR="007B438B" w:rsidRPr="00D64FC5">
        <w:rPr>
          <w:rFonts w:ascii="Arial" w:hAnsi="Arial" w:cs="Arial"/>
          <w:color w:val="000000" w:themeColor="text1"/>
          <w:sz w:val="24"/>
          <w:szCs w:val="24"/>
        </w:rPr>
        <w:t xml:space="preserve"> in a manner determined by the Engineer</w:t>
      </w:r>
      <w:r w:rsidR="006B777C" w:rsidRPr="00D64FC5">
        <w:rPr>
          <w:rFonts w:ascii="Arial" w:hAnsi="Arial" w:cs="Arial"/>
          <w:color w:val="000000" w:themeColor="text1"/>
          <w:sz w:val="24"/>
          <w:szCs w:val="24"/>
        </w:rPr>
        <w:t>.</w:t>
      </w:r>
      <w:r w:rsidR="00257807" w:rsidRPr="00D64FC5">
        <w:rPr>
          <w:rFonts w:ascii="Arial" w:hAnsi="Arial" w:cs="Arial"/>
          <w:color w:val="000000" w:themeColor="text1"/>
          <w:sz w:val="24"/>
          <w:szCs w:val="24"/>
        </w:rPr>
        <w:t xml:space="preserve"> </w:t>
      </w:r>
      <w:r w:rsidR="00257807" w:rsidRPr="00D64FC5">
        <w:rPr>
          <w:rFonts w:ascii="Arial" w:hAnsi="Arial" w:cs="Arial"/>
          <w:color w:val="000000" w:themeColor="text1"/>
          <w:sz w:val="24"/>
          <w:szCs w:val="24"/>
        </w:rPr>
        <w:lastRenderedPageBreak/>
        <w:t xml:space="preserve">The </w:t>
      </w:r>
      <w:r w:rsidR="00F861BC" w:rsidRPr="00D64FC5">
        <w:rPr>
          <w:rFonts w:ascii="Arial" w:hAnsi="Arial" w:cs="Arial"/>
          <w:color w:val="000000" w:themeColor="text1"/>
          <w:sz w:val="24"/>
          <w:szCs w:val="24"/>
        </w:rPr>
        <w:t xml:space="preserve">Contractor shall </w:t>
      </w:r>
      <w:r w:rsidR="00AB5F70" w:rsidRPr="00D64FC5">
        <w:rPr>
          <w:rFonts w:ascii="Arial" w:hAnsi="Arial" w:cs="Arial"/>
          <w:color w:val="000000" w:themeColor="text1"/>
          <w:sz w:val="24"/>
          <w:szCs w:val="24"/>
        </w:rPr>
        <w:t xml:space="preserve">also accurately </w:t>
      </w:r>
      <w:r w:rsidR="00287101" w:rsidRPr="00D64FC5">
        <w:rPr>
          <w:rFonts w:ascii="Arial" w:hAnsi="Arial" w:cs="Arial"/>
          <w:color w:val="000000" w:themeColor="text1"/>
          <w:sz w:val="24"/>
          <w:szCs w:val="24"/>
        </w:rPr>
        <w:t>record the date, time and his activities daily in the Equipment Maintenance book</w:t>
      </w:r>
      <w:r w:rsidR="002B64A0" w:rsidRPr="00D64FC5">
        <w:rPr>
          <w:rFonts w:ascii="Arial" w:hAnsi="Arial" w:cs="Arial"/>
          <w:color w:val="000000" w:themeColor="text1"/>
          <w:sz w:val="24"/>
          <w:szCs w:val="24"/>
        </w:rPr>
        <w:t>;</w:t>
      </w:r>
    </w:p>
    <w:p w14:paraId="2091AD8B" w14:textId="77777777" w:rsidR="00FF2EFC" w:rsidRPr="00D64FC5" w:rsidRDefault="00FF2EFC" w:rsidP="00F55867">
      <w:pPr>
        <w:spacing w:after="120" w:line="360" w:lineRule="auto"/>
        <w:ind w:left="2552" w:hanging="1418"/>
        <w:rPr>
          <w:rFonts w:ascii="Arial" w:hAnsi="Arial" w:cs="Arial"/>
          <w:color w:val="000000" w:themeColor="text1"/>
          <w:sz w:val="24"/>
          <w:szCs w:val="24"/>
        </w:rPr>
      </w:pPr>
    </w:p>
    <w:p w14:paraId="287CE90C" w14:textId="2C7949D9" w:rsidR="003E7D83" w:rsidRPr="00D64FC5" w:rsidRDefault="00C17A3D" w:rsidP="00F55867">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4.</w:t>
      </w:r>
      <w:r w:rsidR="00F55867">
        <w:rPr>
          <w:rFonts w:ascii="Arial" w:hAnsi="Arial" w:cs="Arial"/>
          <w:color w:val="000000" w:themeColor="text1"/>
          <w:sz w:val="24"/>
          <w:szCs w:val="24"/>
        </w:rPr>
        <w:t>10</w:t>
      </w:r>
      <w:r w:rsidRPr="00D64FC5">
        <w:rPr>
          <w:rFonts w:ascii="Arial" w:hAnsi="Arial" w:cs="Arial"/>
          <w:color w:val="000000" w:themeColor="text1"/>
          <w:sz w:val="24"/>
          <w:szCs w:val="24"/>
        </w:rPr>
        <w:t>.1</w:t>
      </w:r>
      <w:r w:rsidR="00F509F1"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.2 </w:t>
      </w:r>
      <w:r w:rsidR="00501961" w:rsidRPr="00D64FC5">
        <w:rPr>
          <w:rFonts w:ascii="Arial" w:hAnsi="Arial" w:cs="Arial"/>
          <w:color w:val="000000" w:themeColor="text1"/>
          <w:sz w:val="24"/>
          <w:szCs w:val="24"/>
        </w:rPr>
        <w:tab/>
      </w:r>
      <w:r w:rsidR="00282AA6" w:rsidRPr="00D64FC5">
        <w:rPr>
          <w:rFonts w:ascii="Arial" w:hAnsi="Arial" w:cs="Arial"/>
          <w:color w:val="000000" w:themeColor="text1"/>
          <w:sz w:val="24"/>
          <w:szCs w:val="24"/>
        </w:rPr>
        <w:t>When the Contractor enters a CTCC or train control office</w:t>
      </w:r>
      <w:r w:rsidR="00536D67" w:rsidRPr="00D64FC5">
        <w:rPr>
          <w:rFonts w:ascii="Arial" w:hAnsi="Arial" w:cs="Arial"/>
          <w:color w:val="000000" w:themeColor="text1"/>
          <w:sz w:val="24"/>
          <w:szCs w:val="24"/>
        </w:rPr>
        <w:t>, the Contractor shall</w:t>
      </w:r>
      <w:r w:rsidR="00074D13" w:rsidRPr="00D64FC5">
        <w:rPr>
          <w:rFonts w:ascii="Arial" w:hAnsi="Arial" w:cs="Arial"/>
          <w:color w:val="000000" w:themeColor="text1"/>
          <w:sz w:val="24"/>
          <w:szCs w:val="24"/>
        </w:rPr>
        <w:t xml:space="preserve"> identify all applicable personnel to the </w:t>
      </w:r>
      <w:r w:rsidR="009065EE" w:rsidRPr="00D64FC5">
        <w:rPr>
          <w:rFonts w:ascii="Arial" w:hAnsi="Arial" w:cs="Arial"/>
          <w:color w:val="000000" w:themeColor="text1"/>
          <w:sz w:val="24"/>
          <w:szCs w:val="24"/>
        </w:rPr>
        <w:t xml:space="preserve">Section Manager in charge and state the purpose </w:t>
      </w:r>
      <w:r w:rsidR="00804162" w:rsidRPr="00D64FC5">
        <w:rPr>
          <w:rFonts w:ascii="Arial" w:hAnsi="Arial" w:cs="Arial"/>
          <w:color w:val="000000" w:themeColor="text1"/>
          <w:sz w:val="24"/>
          <w:szCs w:val="24"/>
        </w:rPr>
        <w:t xml:space="preserve">of his visit and enter the details of and reason for the </w:t>
      </w:r>
      <w:r w:rsidR="00426983" w:rsidRPr="00D64FC5">
        <w:rPr>
          <w:rFonts w:ascii="Arial" w:hAnsi="Arial" w:cs="Arial"/>
          <w:color w:val="000000" w:themeColor="text1"/>
          <w:sz w:val="24"/>
          <w:szCs w:val="24"/>
        </w:rPr>
        <w:t>Contractor’s</w:t>
      </w:r>
      <w:r w:rsidR="00804162" w:rsidRPr="00D64FC5">
        <w:rPr>
          <w:rFonts w:ascii="Arial" w:hAnsi="Arial" w:cs="Arial"/>
          <w:color w:val="000000" w:themeColor="text1"/>
          <w:sz w:val="24"/>
          <w:szCs w:val="24"/>
        </w:rPr>
        <w:t xml:space="preserve"> visit in the CTCC or train</w:t>
      </w:r>
      <w:r w:rsidR="00947355" w:rsidRPr="00D64FC5">
        <w:rPr>
          <w:rFonts w:ascii="Arial" w:hAnsi="Arial" w:cs="Arial"/>
          <w:color w:val="000000" w:themeColor="text1"/>
          <w:sz w:val="24"/>
          <w:szCs w:val="24"/>
        </w:rPr>
        <w:t xml:space="preserve"> control office </w:t>
      </w:r>
      <w:r w:rsidR="00282AA6" w:rsidRPr="00D64FC5">
        <w:rPr>
          <w:rFonts w:ascii="Arial" w:hAnsi="Arial" w:cs="Arial"/>
          <w:color w:val="000000" w:themeColor="text1"/>
          <w:sz w:val="24"/>
          <w:szCs w:val="24"/>
        </w:rPr>
        <w:t>logbook and</w:t>
      </w:r>
      <w:r w:rsidR="00947355" w:rsidRPr="00D64FC5">
        <w:rPr>
          <w:rFonts w:ascii="Arial" w:hAnsi="Arial" w:cs="Arial"/>
          <w:color w:val="000000" w:themeColor="text1"/>
          <w:sz w:val="24"/>
          <w:szCs w:val="24"/>
        </w:rPr>
        <w:t xml:space="preserve"> signs the entry</w:t>
      </w:r>
      <w:r w:rsidR="002B64A0" w:rsidRPr="00D64FC5">
        <w:rPr>
          <w:rFonts w:ascii="Arial" w:hAnsi="Arial" w:cs="Arial"/>
          <w:color w:val="000000" w:themeColor="text1"/>
          <w:sz w:val="24"/>
          <w:szCs w:val="24"/>
        </w:rPr>
        <w:t>;</w:t>
      </w:r>
      <w:r w:rsidR="00282AA6" w:rsidRPr="00D64FC5">
        <w:rPr>
          <w:rFonts w:ascii="Arial" w:hAnsi="Arial" w:cs="Arial"/>
          <w:color w:val="000000" w:themeColor="text1"/>
          <w:sz w:val="24"/>
          <w:szCs w:val="24"/>
        </w:rPr>
        <w:t xml:space="preserve"> </w:t>
      </w:r>
      <w:r w:rsidR="00F7412B" w:rsidRPr="00D64FC5">
        <w:rPr>
          <w:rFonts w:ascii="Arial" w:hAnsi="Arial" w:cs="Arial"/>
          <w:color w:val="000000" w:themeColor="text1"/>
          <w:sz w:val="24"/>
          <w:szCs w:val="24"/>
        </w:rPr>
        <w:t xml:space="preserve"> </w:t>
      </w:r>
    </w:p>
    <w:p w14:paraId="54614E0C" w14:textId="653B2164" w:rsidR="00C17A3D" w:rsidRPr="00D64FC5" w:rsidRDefault="00F7412B" w:rsidP="00F55867">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 xml:space="preserve"> </w:t>
      </w:r>
    </w:p>
    <w:p w14:paraId="2092031B" w14:textId="7A063153" w:rsidR="008D67CE" w:rsidRPr="00D64FC5" w:rsidRDefault="00152612" w:rsidP="00F55867">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4.</w:t>
      </w:r>
      <w:r w:rsidR="00F55867">
        <w:rPr>
          <w:rFonts w:ascii="Arial" w:hAnsi="Arial" w:cs="Arial"/>
          <w:color w:val="000000" w:themeColor="text1"/>
          <w:sz w:val="24"/>
          <w:szCs w:val="24"/>
        </w:rPr>
        <w:t>10</w:t>
      </w:r>
      <w:r w:rsidRPr="00D64FC5">
        <w:rPr>
          <w:rFonts w:ascii="Arial" w:hAnsi="Arial" w:cs="Arial"/>
          <w:color w:val="000000" w:themeColor="text1"/>
          <w:sz w:val="24"/>
          <w:szCs w:val="24"/>
        </w:rPr>
        <w:t>.1</w:t>
      </w:r>
      <w:r w:rsidR="00F509F1"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.3 </w:t>
      </w:r>
      <w:r w:rsidR="00501961"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Before the </w:t>
      </w:r>
      <w:r w:rsidR="00F7412B" w:rsidRPr="00D64FC5">
        <w:rPr>
          <w:rFonts w:ascii="Arial" w:hAnsi="Arial" w:cs="Arial"/>
          <w:color w:val="000000" w:themeColor="text1"/>
          <w:sz w:val="24"/>
          <w:szCs w:val="24"/>
        </w:rPr>
        <w:t>Contractor leaves the Site(s) or CTCC or train</w:t>
      </w:r>
      <w:r w:rsidR="006202BE" w:rsidRPr="00D64FC5">
        <w:rPr>
          <w:rFonts w:ascii="Arial" w:hAnsi="Arial" w:cs="Arial"/>
          <w:color w:val="000000" w:themeColor="text1"/>
          <w:sz w:val="24"/>
          <w:szCs w:val="24"/>
        </w:rPr>
        <w:t xml:space="preserve"> control</w:t>
      </w:r>
      <w:r w:rsidR="00981EE5" w:rsidRPr="00D64FC5">
        <w:rPr>
          <w:rFonts w:ascii="Arial" w:hAnsi="Arial" w:cs="Arial"/>
          <w:color w:val="000000" w:themeColor="text1"/>
          <w:sz w:val="24"/>
          <w:szCs w:val="24"/>
        </w:rPr>
        <w:t xml:space="preserve"> office, the Contractor shall report all intended movements to the </w:t>
      </w:r>
      <w:r w:rsidR="00561081" w:rsidRPr="00D64FC5">
        <w:rPr>
          <w:rFonts w:ascii="Arial" w:hAnsi="Arial" w:cs="Arial"/>
          <w:color w:val="000000" w:themeColor="text1"/>
          <w:sz w:val="24"/>
          <w:szCs w:val="24"/>
        </w:rPr>
        <w:t>Section Manager in charge</w:t>
      </w:r>
      <w:r w:rsidR="008D52AB" w:rsidRPr="00D64FC5">
        <w:rPr>
          <w:rFonts w:ascii="Arial" w:hAnsi="Arial" w:cs="Arial"/>
          <w:color w:val="000000" w:themeColor="text1"/>
          <w:sz w:val="24"/>
          <w:szCs w:val="24"/>
        </w:rPr>
        <w:t xml:space="preserve"> and </w:t>
      </w:r>
      <w:r w:rsidR="0043185D" w:rsidRPr="00D64FC5">
        <w:rPr>
          <w:rFonts w:ascii="Arial" w:hAnsi="Arial" w:cs="Arial"/>
          <w:color w:val="000000" w:themeColor="text1"/>
          <w:sz w:val="24"/>
          <w:szCs w:val="24"/>
        </w:rPr>
        <w:t>record all movements in the office logbook and signs the exit</w:t>
      </w:r>
      <w:r w:rsidR="00561081" w:rsidRPr="00D64FC5">
        <w:rPr>
          <w:rFonts w:ascii="Arial" w:hAnsi="Arial" w:cs="Arial"/>
          <w:color w:val="000000" w:themeColor="text1"/>
          <w:sz w:val="24"/>
          <w:szCs w:val="24"/>
        </w:rPr>
        <w:t>.</w:t>
      </w:r>
    </w:p>
    <w:p w14:paraId="373DDCC9" w14:textId="11A2FD45" w:rsidR="00A01445" w:rsidRDefault="00A01445" w:rsidP="00D64FC5">
      <w:pPr>
        <w:spacing w:after="120" w:line="360" w:lineRule="auto"/>
        <w:ind w:left="709" w:hanging="709"/>
        <w:rPr>
          <w:rFonts w:ascii="Arial" w:hAnsi="Arial" w:cs="Arial"/>
          <w:color w:val="000000" w:themeColor="text1"/>
          <w:sz w:val="24"/>
          <w:szCs w:val="24"/>
        </w:rPr>
      </w:pPr>
    </w:p>
    <w:p w14:paraId="5567B0CB" w14:textId="05F642B4" w:rsidR="00471DBD" w:rsidRDefault="00471DBD" w:rsidP="00085964">
      <w:pPr>
        <w:spacing w:after="120" w:line="360" w:lineRule="auto"/>
        <w:rPr>
          <w:rFonts w:ascii="Arial" w:hAnsi="Arial" w:cs="Arial"/>
          <w:color w:val="000000" w:themeColor="text1"/>
          <w:sz w:val="24"/>
          <w:szCs w:val="24"/>
        </w:rPr>
      </w:pPr>
    </w:p>
    <w:p w14:paraId="53699688" w14:textId="77777777" w:rsidR="00471DBD" w:rsidRPr="00D64FC5" w:rsidRDefault="00471DBD" w:rsidP="00D64FC5">
      <w:pPr>
        <w:spacing w:after="120" w:line="360" w:lineRule="auto"/>
        <w:ind w:left="709" w:hanging="709"/>
        <w:rPr>
          <w:rFonts w:ascii="Arial" w:hAnsi="Arial" w:cs="Arial"/>
          <w:color w:val="000000" w:themeColor="text1"/>
          <w:sz w:val="24"/>
          <w:szCs w:val="24"/>
        </w:rPr>
      </w:pPr>
    </w:p>
    <w:p w14:paraId="0645C2B5" w14:textId="354FC79C" w:rsidR="00561081" w:rsidRPr="00D64FC5" w:rsidRDefault="008A4EC5" w:rsidP="00D64FC5">
      <w:pPr>
        <w:spacing w:after="120" w:line="360" w:lineRule="auto"/>
        <w:ind w:left="851" w:hanging="851"/>
        <w:rPr>
          <w:rFonts w:ascii="Arial" w:hAnsi="Arial" w:cs="Arial"/>
          <w:b/>
          <w:bCs/>
          <w:color w:val="000000" w:themeColor="text1"/>
          <w:sz w:val="24"/>
          <w:szCs w:val="24"/>
          <w:u w:val="single"/>
        </w:rPr>
      </w:pPr>
      <w:r w:rsidRPr="00462265">
        <w:rPr>
          <w:rFonts w:ascii="Arial" w:hAnsi="Arial" w:cs="Arial"/>
          <w:b/>
          <w:bCs/>
          <w:color w:val="000000" w:themeColor="text1"/>
          <w:sz w:val="24"/>
          <w:szCs w:val="24"/>
        </w:rPr>
        <w:t>4.</w:t>
      </w:r>
      <w:r w:rsidR="00F55867">
        <w:rPr>
          <w:rFonts w:ascii="Arial" w:hAnsi="Arial" w:cs="Arial"/>
          <w:b/>
          <w:bCs/>
          <w:color w:val="000000" w:themeColor="text1"/>
          <w:sz w:val="24"/>
          <w:szCs w:val="24"/>
        </w:rPr>
        <w:t>11</w:t>
      </w:r>
      <w:r w:rsidRPr="00462265">
        <w:rPr>
          <w:rFonts w:ascii="Arial" w:hAnsi="Arial" w:cs="Arial"/>
          <w:b/>
          <w:bCs/>
          <w:color w:val="000000" w:themeColor="text1"/>
          <w:sz w:val="24"/>
          <w:szCs w:val="24"/>
        </w:rPr>
        <w:t xml:space="preserve"> </w:t>
      </w:r>
      <w:r w:rsidR="00501961" w:rsidRPr="00462265">
        <w:rPr>
          <w:rFonts w:ascii="Arial" w:hAnsi="Arial" w:cs="Arial"/>
          <w:b/>
          <w:bCs/>
          <w:color w:val="000000" w:themeColor="text1"/>
          <w:sz w:val="24"/>
          <w:szCs w:val="24"/>
        </w:rPr>
        <w:tab/>
      </w:r>
      <w:r w:rsidR="002641B9" w:rsidRPr="00D64FC5">
        <w:rPr>
          <w:rFonts w:ascii="Arial" w:hAnsi="Arial" w:cs="Arial"/>
          <w:b/>
          <w:bCs/>
          <w:color w:val="000000" w:themeColor="text1"/>
          <w:sz w:val="24"/>
          <w:szCs w:val="24"/>
          <w:u w:val="single"/>
        </w:rPr>
        <w:t>PROTECTION OF THE PUBLIC</w:t>
      </w:r>
    </w:p>
    <w:p w14:paraId="084A2C99" w14:textId="209DAE4B" w:rsidR="00A01445" w:rsidRPr="00D64FC5" w:rsidRDefault="00A01445" w:rsidP="00D64FC5">
      <w:pPr>
        <w:spacing w:after="120" w:line="360" w:lineRule="auto"/>
        <w:ind w:left="709" w:hanging="709"/>
        <w:rPr>
          <w:rFonts w:ascii="Arial" w:hAnsi="Arial" w:cs="Arial"/>
          <w:b/>
          <w:bCs/>
          <w:color w:val="000000" w:themeColor="text1"/>
          <w:sz w:val="24"/>
          <w:szCs w:val="24"/>
          <w:u w:val="single"/>
        </w:rPr>
      </w:pPr>
    </w:p>
    <w:p w14:paraId="27113695" w14:textId="36CD3FC8" w:rsidR="0062522B" w:rsidRPr="00D64FC5" w:rsidRDefault="00A01445"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 xml:space="preserve">The Contractor shall ensure that </w:t>
      </w:r>
      <w:r w:rsidR="000057F1" w:rsidRPr="00D64FC5">
        <w:rPr>
          <w:rFonts w:ascii="Arial" w:hAnsi="Arial" w:cs="Arial"/>
          <w:color w:val="000000" w:themeColor="text1"/>
          <w:sz w:val="24"/>
          <w:szCs w:val="24"/>
        </w:rPr>
        <w:t>restricted access is in place at all Construction Site(s)</w:t>
      </w:r>
      <w:r w:rsidR="000E7C30" w:rsidRPr="00D64FC5">
        <w:rPr>
          <w:rFonts w:ascii="Arial" w:hAnsi="Arial" w:cs="Arial"/>
          <w:color w:val="000000" w:themeColor="text1"/>
          <w:sz w:val="24"/>
          <w:szCs w:val="24"/>
        </w:rPr>
        <w:t xml:space="preserve"> and</w:t>
      </w:r>
      <w:r w:rsidR="001F60D3" w:rsidRPr="00D64FC5">
        <w:rPr>
          <w:rFonts w:ascii="Arial" w:hAnsi="Arial" w:cs="Arial"/>
          <w:color w:val="000000" w:themeColor="text1"/>
          <w:sz w:val="24"/>
          <w:szCs w:val="24"/>
        </w:rPr>
        <w:t xml:space="preserve"> </w:t>
      </w:r>
      <w:r w:rsidR="000E7C30" w:rsidRPr="00D64FC5">
        <w:rPr>
          <w:rFonts w:ascii="Arial" w:hAnsi="Arial" w:cs="Arial"/>
          <w:color w:val="000000" w:themeColor="text1"/>
          <w:sz w:val="24"/>
          <w:szCs w:val="24"/>
        </w:rPr>
        <w:t>Site(s) Camps to ensure that the general public is safe.</w:t>
      </w:r>
    </w:p>
    <w:p w14:paraId="0C3753D7" w14:textId="77777777" w:rsidR="00635431" w:rsidRPr="00D64FC5" w:rsidRDefault="00635431" w:rsidP="00D64FC5">
      <w:pPr>
        <w:spacing w:after="120" w:line="360" w:lineRule="auto"/>
        <w:rPr>
          <w:rFonts w:ascii="Arial" w:hAnsi="Arial" w:cs="Arial"/>
          <w:color w:val="000000" w:themeColor="text1"/>
          <w:sz w:val="24"/>
          <w:szCs w:val="24"/>
        </w:rPr>
      </w:pPr>
    </w:p>
    <w:p w14:paraId="219496B3" w14:textId="3A392159" w:rsidR="0062522B" w:rsidRPr="00D64FC5" w:rsidRDefault="0062522B" w:rsidP="00D64FC5">
      <w:pPr>
        <w:spacing w:after="120" w:line="360" w:lineRule="auto"/>
        <w:ind w:left="851" w:hanging="851"/>
        <w:rPr>
          <w:rFonts w:ascii="Arial" w:hAnsi="Arial" w:cs="Arial"/>
          <w:b/>
          <w:bCs/>
          <w:color w:val="000000" w:themeColor="text1"/>
          <w:sz w:val="24"/>
          <w:szCs w:val="24"/>
          <w:u w:val="single"/>
        </w:rPr>
      </w:pPr>
      <w:r w:rsidRPr="007362EE">
        <w:rPr>
          <w:rFonts w:ascii="Arial" w:hAnsi="Arial" w:cs="Arial"/>
          <w:b/>
          <w:bCs/>
          <w:color w:val="000000" w:themeColor="text1"/>
          <w:sz w:val="24"/>
          <w:szCs w:val="24"/>
        </w:rPr>
        <w:t>4.</w:t>
      </w:r>
      <w:r w:rsidR="000C6A8A" w:rsidRPr="007362EE">
        <w:rPr>
          <w:rFonts w:ascii="Arial" w:hAnsi="Arial" w:cs="Arial"/>
          <w:b/>
          <w:bCs/>
          <w:color w:val="000000" w:themeColor="text1"/>
          <w:sz w:val="24"/>
          <w:szCs w:val="24"/>
        </w:rPr>
        <w:t>12</w:t>
      </w:r>
      <w:r w:rsidRPr="00D64FC5">
        <w:rPr>
          <w:rFonts w:ascii="Arial" w:hAnsi="Arial" w:cs="Arial"/>
          <w:color w:val="000000" w:themeColor="text1"/>
          <w:sz w:val="24"/>
          <w:szCs w:val="24"/>
        </w:rPr>
        <w:t xml:space="preserve"> </w:t>
      </w:r>
      <w:r w:rsidR="00501961"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SECU</w:t>
      </w:r>
      <w:r w:rsidR="00A519F9" w:rsidRPr="00D64FC5">
        <w:rPr>
          <w:rFonts w:ascii="Arial" w:hAnsi="Arial" w:cs="Arial"/>
          <w:b/>
          <w:bCs/>
          <w:color w:val="000000" w:themeColor="text1"/>
          <w:sz w:val="24"/>
          <w:szCs w:val="24"/>
          <w:u w:val="single"/>
        </w:rPr>
        <w:t>RITY</w:t>
      </w:r>
    </w:p>
    <w:p w14:paraId="47D1BDF5" w14:textId="54714289" w:rsidR="00406213" w:rsidRPr="00D64FC5" w:rsidRDefault="00406213" w:rsidP="00D64FC5">
      <w:pPr>
        <w:spacing w:after="120" w:line="360" w:lineRule="auto"/>
        <w:ind w:left="1134" w:hanging="1134"/>
        <w:rPr>
          <w:rFonts w:ascii="Arial" w:hAnsi="Arial" w:cs="Arial"/>
          <w:color w:val="000000" w:themeColor="text1"/>
          <w:sz w:val="24"/>
          <w:szCs w:val="24"/>
        </w:rPr>
      </w:pPr>
    </w:p>
    <w:p w14:paraId="18125624" w14:textId="0894904A" w:rsidR="00406213" w:rsidRPr="00D64FC5" w:rsidRDefault="000C6A8A" w:rsidP="000C6A8A">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4.12.1</w:t>
      </w:r>
      <w:r w:rsidR="00942D68" w:rsidRPr="00D64FC5">
        <w:rPr>
          <w:rFonts w:ascii="Arial" w:hAnsi="Arial" w:cs="Arial"/>
          <w:color w:val="000000" w:themeColor="text1"/>
          <w:sz w:val="24"/>
          <w:szCs w:val="24"/>
        </w:rPr>
        <w:t xml:space="preserve"> </w:t>
      </w:r>
      <w:r w:rsidR="00501961" w:rsidRPr="00D64FC5">
        <w:rPr>
          <w:rFonts w:ascii="Arial" w:hAnsi="Arial" w:cs="Arial"/>
          <w:color w:val="000000" w:themeColor="text1"/>
          <w:sz w:val="24"/>
          <w:szCs w:val="24"/>
        </w:rPr>
        <w:tab/>
      </w:r>
      <w:r w:rsidR="00942D68" w:rsidRPr="00D64FC5">
        <w:rPr>
          <w:rFonts w:ascii="Arial" w:hAnsi="Arial" w:cs="Arial"/>
          <w:color w:val="000000" w:themeColor="text1"/>
          <w:sz w:val="24"/>
          <w:szCs w:val="24"/>
        </w:rPr>
        <w:t xml:space="preserve">The Contractor shall provide security guards on Site(s) for all </w:t>
      </w:r>
      <w:r w:rsidR="007955FF" w:rsidRPr="00D64FC5">
        <w:rPr>
          <w:rFonts w:ascii="Arial" w:hAnsi="Arial" w:cs="Arial"/>
          <w:color w:val="000000" w:themeColor="text1"/>
          <w:sz w:val="24"/>
          <w:szCs w:val="24"/>
        </w:rPr>
        <w:t>personnel, Equipment, Plant and Materials, and the Employer’s representatives</w:t>
      </w:r>
      <w:r w:rsidR="00EB0583" w:rsidRPr="00D64FC5">
        <w:rPr>
          <w:rFonts w:ascii="Arial" w:hAnsi="Arial" w:cs="Arial"/>
          <w:color w:val="000000" w:themeColor="text1"/>
          <w:sz w:val="24"/>
          <w:szCs w:val="24"/>
        </w:rPr>
        <w:t xml:space="preserve"> and </w:t>
      </w:r>
      <w:r w:rsidR="007D4AFB" w:rsidRPr="00D64FC5">
        <w:rPr>
          <w:rFonts w:ascii="Arial" w:hAnsi="Arial" w:cs="Arial"/>
          <w:color w:val="000000" w:themeColor="text1"/>
          <w:sz w:val="24"/>
          <w:szCs w:val="24"/>
        </w:rPr>
        <w:t>Engineer’s representatives</w:t>
      </w:r>
      <w:r w:rsidR="007955FF" w:rsidRPr="00D64FC5">
        <w:rPr>
          <w:rFonts w:ascii="Arial" w:hAnsi="Arial" w:cs="Arial"/>
          <w:color w:val="000000" w:themeColor="text1"/>
          <w:sz w:val="24"/>
          <w:szCs w:val="24"/>
        </w:rPr>
        <w:t xml:space="preserve"> performing their duties</w:t>
      </w:r>
      <w:r w:rsidR="007D4AFB" w:rsidRPr="00D64FC5">
        <w:rPr>
          <w:rFonts w:ascii="Arial" w:hAnsi="Arial" w:cs="Arial"/>
          <w:color w:val="000000" w:themeColor="text1"/>
          <w:sz w:val="24"/>
          <w:szCs w:val="24"/>
        </w:rPr>
        <w:t xml:space="preserve"> for the duration of the Contract</w:t>
      </w:r>
      <w:r w:rsidR="007D276D" w:rsidRPr="00D64FC5">
        <w:rPr>
          <w:rFonts w:ascii="Arial" w:hAnsi="Arial" w:cs="Arial"/>
          <w:color w:val="000000" w:themeColor="text1"/>
          <w:sz w:val="24"/>
          <w:szCs w:val="24"/>
        </w:rPr>
        <w:t>.</w:t>
      </w:r>
    </w:p>
    <w:p w14:paraId="06EA8CC5" w14:textId="77777777" w:rsidR="00466DFD" w:rsidRPr="00D64FC5" w:rsidRDefault="00466DFD" w:rsidP="000C6A8A">
      <w:pPr>
        <w:spacing w:after="120" w:line="360" w:lineRule="auto"/>
        <w:ind w:left="1134" w:hanging="1134"/>
        <w:rPr>
          <w:rFonts w:ascii="Arial" w:hAnsi="Arial" w:cs="Arial"/>
          <w:color w:val="000000" w:themeColor="text1"/>
          <w:sz w:val="24"/>
          <w:szCs w:val="24"/>
        </w:rPr>
      </w:pPr>
    </w:p>
    <w:p w14:paraId="21D90C9B" w14:textId="56A9496A" w:rsidR="007D276D" w:rsidRPr="00D64FC5" w:rsidRDefault="004B1426" w:rsidP="000C6A8A">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0C6A8A">
        <w:rPr>
          <w:rFonts w:ascii="Arial" w:hAnsi="Arial" w:cs="Arial"/>
          <w:color w:val="000000" w:themeColor="text1"/>
          <w:sz w:val="24"/>
          <w:szCs w:val="24"/>
        </w:rPr>
        <w:t>12</w:t>
      </w:r>
      <w:r w:rsidRPr="00D64FC5">
        <w:rPr>
          <w:rFonts w:ascii="Arial" w:hAnsi="Arial" w:cs="Arial"/>
          <w:color w:val="000000" w:themeColor="text1"/>
          <w:sz w:val="24"/>
          <w:szCs w:val="24"/>
        </w:rPr>
        <w:t xml:space="preserve">.2 </w:t>
      </w:r>
      <w:r w:rsidR="001F60D3" w:rsidRPr="00D64FC5">
        <w:rPr>
          <w:rFonts w:ascii="Arial" w:hAnsi="Arial" w:cs="Arial"/>
          <w:color w:val="000000" w:themeColor="text1"/>
          <w:sz w:val="24"/>
          <w:szCs w:val="24"/>
        </w:rPr>
        <w:tab/>
      </w:r>
      <w:r w:rsidRPr="00D64FC5">
        <w:rPr>
          <w:rFonts w:ascii="Arial" w:hAnsi="Arial" w:cs="Arial"/>
          <w:color w:val="000000" w:themeColor="text1"/>
          <w:sz w:val="24"/>
          <w:szCs w:val="24"/>
        </w:rPr>
        <w:t>The deployment of security personnel shall be arranged in consultation with the Employer</w:t>
      </w:r>
      <w:r w:rsidR="00466DFD" w:rsidRPr="00D64FC5">
        <w:rPr>
          <w:rFonts w:ascii="Arial" w:hAnsi="Arial" w:cs="Arial"/>
          <w:color w:val="000000" w:themeColor="text1"/>
          <w:sz w:val="24"/>
          <w:szCs w:val="24"/>
        </w:rPr>
        <w:t>, and subject to the Employer’s regulations</w:t>
      </w:r>
      <w:r w:rsidR="00F516B5" w:rsidRPr="00D64FC5">
        <w:rPr>
          <w:rFonts w:ascii="Arial" w:hAnsi="Arial" w:cs="Arial"/>
          <w:color w:val="000000" w:themeColor="text1"/>
          <w:sz w:val="24"/>
          <w:szCs w:val="24"/>
        </w:rPr>
        <w:t>.</w:t>
      </w:r>
    </w:p>
    <w:p w14:paraId="649007EE" w14:textId="048D106E" w:rsidR="00F516B5" w:rsidRPr="00D64FC5" w:rsidRDefault="00F516B5" w:rsidP="000C6A8A">
      <w:pPr>
        <w:spacing w:after="120" w:line="360" w:lineRule="auto"/>
        <w:ind w:left="1134" w:hanging="1134"/>
        <w:rPr>
          <w:rFonts w:ascii="Arial" w:hAnsi="Arial" w:cs="Arial"/>
          <w:color w:val="000000" w:themeColor="text1"/>
          <w:sz w:val="24"/>
          <w:szCs w:val="24"/>
        </w:rPr>
      </w:pPr>
    </w:p>
    <w:p w14:paraId="32BBECB5" w14:textId="297DECE2" w:rsidR="00F516B5" w:rsidRPr="00D64FC5" w:rsidRDefault="00F516B5" w:rsidP="000C6A8A">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0C6A8A">
        <w:rPr>
          <w:rFonts w:ascii="Arial" w:hAnsi="Arial" w:cs="Arial"/>
          <w:color w:val="000000" w:themeColor="text1"/>
          <w:sz w:val="24"/>
          <w:szCs w:val="24"/>
        </w:rPr>
        <w:t>12</w:t>
      </w:r>
      <w:r w:rsidRPr="00D64FC5">
        <w:rPr>
          <w:rFonts w:ascii="Arial" w:hAnsi="Arial" w:cs="Arial"/>
          <w:color w:val="000000" w:themeColor="text1"/>
          <w:sz w:val="24"/>
          <w:szCs w:val="24"/>
        </w:rPr>
        <w:t>.3</w:t>
      </w:r>
      <w:r w:rsidR="001F60D3" w:rsidRPr="00D64FC5">
        <w:rPr>
          <w:rFonts w:ascii="Arial" w:hAnsi="Arial" w:cs="Arial"/>
          <w:color w:val="000000" w:themeColor="text1"/>
          <w:sz w:val="24"/>
          <w:szCs w:val="24"/>
        </w:rPr>
        <w:t xml:space="preserve"> </w:t>
      </w:r>
      <w:r w:rsidR="001F60D3"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The Contractor shall liaise with the Contractor’s </w:t>
      </w:r>
      <w:r w:rsidR="00DE2471" w:rsidRPr="00D64FC5">
        <w:rPr>
          <w:rFonts w:ascii="Arial" w:hAnsi="Arial" w:cs="Arial"/>
          <w:color w:val="000000" w:themeColor="text1"/>
          <w:sz w:val="24"/>
          <w:szCs w:val="24"/>
        </w:rPr>
        <w:t xml:space="preserve">security personnel so that they are always aware of the Contractor’s security arrangements on Site(s) and </w:t>
      </w:r>
      <w:r w:rsidR="006C29D2" w:rsidRPr="00D64FC5">
        <w:rPr>
          <w:rFonts w:ascii="Arial" w:hAnsi="Arial" w:cs="Arial"/>
          <w:color w:val="000000" w:themeColor="text1"/>
          <w:sz w:val="24"/>
          <w:szCs w:val="24"/>
        </w:rPr>
        <w:t xml:space="preserve">supply all personnel with clearly identifiable clothing clearly marked </w:t>
      </w:r>
      <w:r w:rsidR="007614F9" w:rsidRPr="00D64FC5">
        <w:rPr>
          <w:rFonts w:ascii="Arial" w:hAnsi="Arial" w:cs="Arial"/>
          <w:color w:val="000000" w:themeColor="text1"/>
          <w:sz w:val="24"/>
          <w:szCs w:val="24"/>
        </w:rPr>
        <w:t>with Project and Contractor details.</w:t>
      </w:r>
    </w:p>
    <w:p w14:paraId="105EBA0C" w14:textId="1D142133" w:rsidR="007614F9" w:rsidRPr="00D64FC5" w:rsidRDefault="007614F9" w:rsidP="000C6A8A">
      <w:pPr>
        <w:spacing w:after="120" w:line="360" w:lineRule="auto"/>
        <w:ind w:left="1134" w:hanging="1134"/>
        <w:rPr>
          <w:rFonts w:ascii="Arial" w:hAnsi="Arial" w:cs="Arial"/>
          <w:color w:val="000000" w:themeColor="text1"/>
          <w:sz w:val="24"/>
          <w:szCs w:val="24"/>
        </w:rPr>
      </w:pPr>
    </w:p>
    <w:p w14:paraId="284A6168" w14:textId="667FDA39" w:rsidR="007614F9" w:rsidRPr="00D64FC5" w:rsidRDefault="00941F68" w:rsidP="000C6A8A">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0C6A8A">
        <w:rPr>
          <w:rFonts w:ascii="Arial" w:hAnsi="Arial" w:cs="Arial"/>
          <w:color w:val="000000" w:themeColor="text1"/>
          <w:sz w:val="24"/>
          <w:szCs w:val="24"/>
        </w:rPr>
        <w:t>12</w:t>
      </w:r>
      <w:r w:rsidRPr="00D64FC5">
        <w:rPr>
          <w:rFonts w:ascii="Arial" w:hAnsi="Arial" w:cs="Arial"/>
          <w:color w:val="000000" w:themeColor="text1"/>
          <w:sz w:val="24"/>
          <w:szCs w:val="24"/>
        </w:rPr>
        <w:t xml:space="preserve">.4 </w:t>
      </w:r>
      <w:r w:rsidR="001F60D3"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The Contractor shall supply all personnel with </w:t>
      </w:r>
      <w:r w:rsidR="007241C9" w:rsidRPr="00D64FC5">
        <w:rPr>
          <w:rFonts w:ascii="Arial" w:hAnsi="Arial" w:cs="Arial"/>
          <w:color w:val="000000" w:themeColor="text1"/>
          <w:sz w:val="24"/>
          <w:szCs w:val="24"/>
        </w:rPr>
        <w:t>identification card containing the personnel’s photo and identity number and statement of employment with the Contractor</w:t>
      </w:r>
      <w:r w:rsidR="00991BFE" w:rsidRPr="00D64FC5">
        <w:rPr>
          <w:rFonts w:ascii="Arial" w:hAnsi="Arial" w:cs="Arial"/>
          <w:color w:val="000000" w:themeColor="text1"/>
          <w:sz w:val="24"/>
          <w:szCs w:val="24"/>
        </w:rPr>
        <w:t xml:space="preserve">. All personnel shall always carry </w:t>
      </w:r>
      <w:r w:rsidR="00D13D40" w:rsidRPr="00D64FC5">
        <w:rPr>
          <w:rFonts w:ascii="Arial" w:hAnsi="Arial" w:cs="Arial"/>
          <w:color w:val="000000" w:themeColor="text1"/>
          <w:sz w:val="24"/>
          <w:szCs w:val="24"/>
        </w:rPr>
        <w:t>this</w:t>
      </w:r>
      <w:r w:rsidR="00217552" w:rsidRPr="00D64FC5">
        <w:rPr>
          <w:rFonts w:ascii="Arial" w:hAnsi="Arial" w:cs="Arial"/>
          <w:color w:val="000000" w:themeColor="text1"/>
          <w:sz w:val="24"/>
          <w:szCs w:val="24"/>
        </w:rPr>
        <w:t xml:space="preserve"> </w:t>
      </w:r>
      <w:r w:rsidR="00D13D40" w:rsidRPr="00D64FC5">
        <w:rPr>
          <w:rFonts w:ascii="Arial" w:hAnsi="Arial" w:cs="Arial"/>
          <w:color w:val="000000" w:themeColor="text1"/>
          <w:sz w:val="24"/>
          <w:szCs w:val="24"/>
        </w:rPr>
        <w:t>document whenever they are on Site(s). The Contractor</w:t>
      </w:r>
      <w:r w:rsidR="00B85069" w:rsidRPr="00D64FC5">
        <w:rPr>
          <w:rFonts w:ascii="Arial" w:hAnsi="Arial" w:cs="Arial"/>
          <w:color w:val="000000" w:themeColor="text1"/>
          <w:sz w:val="24"/>
          <w:szCs w:val="24"/>
        </w:rPr>
        <w:t xml:space="preserve"> shall ensure that persons no longer in the Contractor’s </w:t>
      </w:r>
      <w:r w:rsidR="00217552" w:rsidRPr="00D64FC5">
        <w:rPr>
          <w:rFonts w:ascii="Arial" w:hAnsi="Arial" w:cs="Arial"/>
          <w:color w:val="000000" w:themeColor="text1"/>
          <w:sz w:val="24"/>
          <w:szCs w:val="24"/>
        </w:rPr>
        <w:t xml:space="preserve">employ, do not </w:t>
      </w:r>
      <w:r w:rsidR="006642DC" w:rsidRPr="00D64FC5">
        <w:rPr>
          <w:rFonts w:ascii="Arial" w:hAnsi="Arial" w:cs="Arial"/>
          <w:color w:val="000000" w:themeColor="text1"/>
          <w:sz w:val="24"/>
          <w:szCs w:val="24"/>
        </w:rPr>
        <w:t>have those identification cards in their possession.</w:t>
      </w:r>
    </w:p>
    <w:p w14:paraId="1AADB529" w14:textId="77777777" w:rsidR="00086578" w:rsidRPr="00D64FC5" w:rsidRDefault="00086578" w:rsidP="000C6A8A">
      <w:pPr>
        <w:spacing w:after="120" w:line="360" w:lineRule="auto"/>
        <w:ind w:left="1134" w:hanging="1134"/>
        <w:rPr>
          <w:rFonts w:ascii="Arial" w:hAnsi="Arial" w:cs="Arial"/>
          <w:color w:val="000000" w:themeColor="text1"/>
          <w:sz w:val="24"/>
          <w:szCs w:val="24"/>
        </w:rPr>
      </w:pPr>
    </w:p>
    <w:p w14:paraId="13C783D6" w14:textId="18981536" w:rsidR="00F910FD" w:rsidRPr="00D64FC5" w:rsidRDefault="009A5D8F" w:rsidP="000C6A8A">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0C6A8A">
        <w:rPr>
          <w:rFonts w:ascii="Arial" w:hAnsi="Arial" w:cs="Arial"/>
          <w:color w:val="000000" w:themeColor="text1"/>
          <w:sz w:val="24"/>
          <w:szCs w:val="24"/>
        </w:rPr>
        <w:t>12</w:t>
      </w:r>
      <w:r w:rsidRPr="00D64FC5">
        <w:rPr>
          <w:rFonts w:ascii="Arial" w:hAnsi="Arial" w:cs="Arial"/>
          <w:color w:val="000000" w:themeColor="text1"/>
          <w:sz w:val="24"/>
          <w:szCs w:val="24"/>
        </w:rPr>
        <w:t xml:space="preserve">.5 </w:t>
      </w:r>
      <w:r w:rsidR="001F60D3"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The Contractor shall ensure that </w:t>
      </w:r>
      <w:r w:rsidR="00674FC8" w:rsidRPr="00D64FC5">
        <w:rPr>
          <w:rFonts w:ascii="Arial" w:hAnsi="Arial" w:cs="Arial"/>
          <w:color w:val="000000" w:themeColor="text1"/>
          <w:sz w:val="24"/>
          <w:szCs w:val="24"/>
        </w:rPr>
        <w:t xml:space="preserve">no persons with criminal record </w:t>
      </w:r>
      <w:r w:rsidR="00D4172F" w:rsidRPr="00D64FC5">
        <w:rPr>
          <w:rFonts w:ascii="Arial" w:hAnsi="Arial" w:cs="Arial"/>
          <w:color w:val="000000" w:themeColor="text1"/>
          <w:sz w:val="24"/>
          <w:szCs w:val="24"/>
        </w:rPr>
        <w:t>is employed on Site(s)</w:t>
      </w:r>
      <w:r w:rsidR="00C8713B" w:rsidRPr="00D64FC5">
        <w:rPr>
          <w:rFonts w:ascii="Arial" w:hAnsi="Arial" w:cs="Arial"/>
          <w:color w:val="000000" w:themeColor="text1"/>
          <w:sz w:val="24"/>
          <w:szCs w:val="24"/>
        </w:rPr>
        <w:t>.</w:t>
      </w:r>
    </w:p>
    <w:p w14:paraId="0FD982F6" w14:textId="2681D5EF" w:rsidR="00D4172F" w:rsidRPr="00D64FC5" w:rsidRDefault="00D4172F" w:rsidP="000C6A8A">
      <w:pPr>
        <w:spacing w:after="120" w:line="360" w:lineRule="auto"/>
        <w:ind w:left="1134" w:hanging="1134"/>
        <w:rPr>
          <w:rFonts w:ascii="Arial" w:hAnsi="Arial" w:cs="Arial"/>
          <w:color w:val="000000" w:themeColor="text1"/>
          <w:sz w:val="24"/>
          <w:szCs w:val="24"/>
        </w:rPr>
      </w:pPr>
    </w:p>
    <w:p w14:paraId="5DF8FF00" w14:textId="5AC4B5B2" w:rsidR="00D4172F" w:rsidRPr="00D64FC5" w:rsidRDefault="00D4172F" w:rsidP="000C6A8A">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0C6A8A">
        <w:rPr>
          <w:rFonts w:ascii="Arial" w:hAnsi="Arial" w:cs="Arial"/>
          <w:color w:val="000000" w:themeColor="text1"/>
          <w:sz w:val="24"/>
          <w:szCs w:val="24"/>
        </w:rPr>
        <w:t>12</w:t>
      </w:r>
      <w:r w:rsidRPr="00D64FC5">
        <w:rPr>
          <w:rFonts w:ascii="Arial" w:hAnsi="Arial" w:cs="Arial"/>
          <w:color w:val="000000" w:themeColor="text1"/>
          <w:sz w:val="24"/>
          <w:szCs w:val="24"/>
        </w:rPr>
        <w:t xml:space="preserve">.6 </w:t>
      </w:r>
      <w:r w:rsidR="001F60D3" w:rsidRPr="00D64FC5">
        <w:rPr>
          <w:rFonts w:ascii="Arial" w:hAnsi="Arial" w:cs="Arial"/>
          <w:color w:val="000000" w:themeColor="text1"/>
          <w:sz w:val="24"/>
          <w:szCs w:val="24"/>
        </w:rPr>
        <w:tab/>
      </w:r>
      <w:r w:rsidRPr="00D64FC5">
        <w:rPr>
          <w:rFonts w:ascii="Arial" w:hAnsi="Arial" w:cs="Arial"/>
          <w:color w:val="000000" w:themeColor="text1"/>
          <w:sz w:val="24"/>
          <w:szCs w:val="24"/>
        </w:rPr>
        <w:t>The Contractor shall not hire</w:t>
      </w:r>
      <w:r w:rsidR="00662D0C" w:rsidRPr="00D64FC5">
        <w:rPr>
          <w:rFonts w:ascii="Arial" w:hAnsi="Arial" w:cs="Arial"/>
          <w:color w:val="000000" w:themeColor="text1"/>
          <w:sz w:val="24"/>
          <w:szCs w:val="24"/>
        </w:rPr>
        <w:t xml:space="preserve"> </w:t>
      </w:r>
      <w:r w:rsidR="00C8713B" w:rsidRPr="00D64FC5">
        <w:rPr>
          <w:rFonts w:ascii="Arial" w:hAnsi="Arial" w:cs="Arial"/>
          <w:color w:val="000000" w:themeColor="text1"/>
          <w:sz w:val="24"/>
          <w:szCs w:val="24"/>
        </w:rPr>
        <w:t xml:space="preserve">personnel </w:t>
      </w:r>
      <w:r w:rsidR="00662D0C" w:rsidRPr="00D64FC5">
        <w:rPr>
          <w:rFonts w:ascii="Arial" w:hAnsi="Arial" w:cs="Arial"/>
          <w:color w:val="000000" w:themeColor="text1"/>
          <w:sz w:val="24"/>
          <w:szCs w:val="24"/>
        </w:rPr>
        <w:t>nor pay them on Site(s)</w:t>
      </w:r>
      <w:r w:rsidR="007370B6" w:rsidRPr="00D64FC5">
        <w:rPr>
          <w:rFonts w:ascii="Arial" w:hAnsi="Arial" w:cs="Arial"/>
          <w:color w:val="000000" w:themeColor="text1"/>
          <w:sz w:val="24"/>
          <w:szCs w:val="24"/>
        </w:rPr>
        <w:t>.</w:t>
      </w:r>
    </w:p>
    <w:p w14:paraId="0436FDD9" w14:textId="77777777" w:rsidR="007370B6" w:rsidRPr="00D64FC5" w:rsidRDefault="007370B6" w:rsidP="000C6A8A">
      <w:pPr>
        <w:spacing w:after="120" w:line="360" w:lineRule="auto"/>
        <w:ind w:left="1134" w:hanging="1134"/>
        <w:rPr>
          <w:rFonts w:ascii="Arial" w:hAnsi="Arial" w:cs="Arial"/>
          <w:color w:val="000000" w:themeColor="text1"/>
          <w:sz w:val="24"/>
          <w:szCs w:val="24"/>
        </w:rPr>
      </w:pPr>
    </w:p>
    <w:p w14:paraId="05D14865" w14:textId="1C570E63" w:rsidR="001E150C" w:rsidRPr="00D64FC5" w:rsidRDefault="007370B6" w:rsidP="000C6A8A">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0C6A8A">
        <w:rPr>
          <w:rFonts w:ascii="Arial" w:hAnsi="Arial" w:cs="Arial"/>
          <w:color w:val="000000" w:themeColor="text1"/>
          <w:sz w:val="24"/>
          <w:szCs w:val="24"/>
        </w:rPr>
        <w:t>12</w:t>
      </w:r>
      <w:r w:rsidRPr="00D64FC5">
        <w:rPr>
          <w:rFonts w:ascii="Arial" w:hAnsi="Arial" w:cs="Arial"/>
          <w:color w:val="000000" w:themeColor="text1"/>
          <w:sz w:val="24"/>
          <w:szCs w:val="24"/>
        </w:rPr>
        <w:t xml:space="preserve">.7 </w:t>
      </w:r>
      <w:r w:rsidR="001F60D3"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All vehicles on Site(s) shall have </w:t>
      </w:r>
      <w:r w:rsidR="000B3C02" w:rsidRPr="00D64FC5">
        <w:rPr>
          <w:rFonts w:ascii="Arial" w:hAnsi="Arial" w:cs="Arial"/>
          <w:color w:val="000000" w:themeColor="text1"/>
          <w:sz w:val="24"/>
          <w:szCs w:val="24"/>
        </w:rPr>
        <w:t>the Contractor’s name clearly marked in a conspicuous position</w:t>
      </w:r>
      <w:r w:rsidR="001E150C" w:rsidRPr="00D64FC5">
        <w:rPr>
          <w:rFonts w:ascii="Arial" w:hAnsi="Arial" w:cs="Arial"/>
          <w:color w:val="000000" w:themeColor="text1"/>
          <w:sz w:val="24"/>
          <w:szCs w:val="24"/>
        </w:rPr>
        <w:t>.</w:t>
      </w:r>
    </w:p>
    <w:p w14:paraId="190A3F17" w14:textId="77777777" w:rsidR="003D4578" w:rsidRPr="00D64FC5" w:rsidRDefault="003D4578" w:rsidP="000C6A8A">
      <w:pPr>
        <w:spacing w:after="120" w:line="360" w:lineRule="auto"/>
        <w:ind w:left="1134" w:hanging="1134"/>
        <w:rPr>
          <w:rFonts w:ascii="Arial" w:hAnsi="Arial" w:cs="Arial"/>
          <w:color w:val="000000" w:themeColor="text1"/>
          <w:sz w:val="24"/>
          <w:szCs w:val="24"/>
        </w:rPr>
      </w:pPr>
    </w:p>
    <w:p w14:paraId="114B74AC" w14:textId="7CA26ED6" w:rsidR="007370B6" w:rsidRPr="00D64FC5" w:rsidRDefault="001E150C" w:rsidP="000C6A8A">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0C6A8A">
        <w:rPr>
          <w:rFonts w:ascii="Arial" w:hAnsi="Arial" w:cs="Arial"/>
          <w:color w:val="000000" w:themeColor="text1"/>
          <w:sz w:val="24"/>
          <w:szCs w:val="24"/>
        </w:rPr>
        <w:t>12</w:t>
      </w:r>
      <w:r w:rsidRPr="00D64FC5">
        <w:rPr>
          <w:rFonts w:ascii="Arial" w:hAnsi="Arial" w:cs="Arial"/>
          <w:color w:val="000000" w:themeColor="text1"/>
          <w:sz w:val="24"/>
          <w:szCs w:val="24"/>
        </w:rPr>
        <w:t xml:space="preserve">.8 </w:t>
      </w:r>
      <w:r w:rsidR="001F60D3"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All Contractor’s personnel shall undergo a security </w:t>
      </w:r>
      <w:r w:rsidR="003D4578" w:rsidRPr="00D64FC5">
        <w:rPr>
          <w:rFonts w:ascii="Arial" w:hAnsi="Arial" w:cs="Arial"/>
          <w:color w:val="000000" w:themeColor="text1"/>
          <w:sz w:val="24"/>
          <w:szCs w:val="24"/>
        </w:rPr>
        <w:t>briefing before they are allowed on Site(s).</w:t>
      </w:r>
    </w:p>
    <w:p w14:paraId="2CA5841B" w14:textId="7FBFE60F" w:rsidR="00BA27F8" w:rsidRDefault="00BA27F8" w:rsidP="000C6A8A">
      <w:pPr>
        <w:spacing w:after="120" w:line="360" w:lineRule="auto"/>
        <w:ind w:left="1134" w:hanging="1134"/>
        <w:rPr>
          <w:rFonts w:ascii="Arial" w:hAnsi="Arial" w:cs="Arial"/>
          <w:color w:val="000000" w:themeColor="text1"/>
          <w:sz w:val="24"/>
          <w:szCs w:val="24"/>
        </w:rPr>
      </w:pPr>
    </w:p>
    <w:p w14:paraId="7113B44B" w14:textId="39EA7BA8" w:rsidR="003D4578" w:rsidRDefault="000C6A8A" w:rsidP="000C6A8A">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4.12.</w:t>
      </w:r>
      <w:r w:rsidR="000F4986">
        <w:rPr>
          <w:rFonts w:ascii="Arial" w:hAnsi="Arial" w:cs="Arial"/>
          <w:color w:val="000000" w:themeColor="text1"/>
          <w:sz w:val="24"/>
          <w:szCs w:val="24"/>
        </w:rPr>
        <w:t>9</w:t>
      </w:r>
      <w:r>
        <w:rPr>
          <w:rFonts w:ascii="Arial" w:hAnsi="Arial" w:cs="Arial"/>
          <w:color w:val="000000" w:themeColor="text1"/>
          <w:sz w:val="24"/>
          <w:szCs w:val="24"/>
        </w:rPr>
        <w:tab/>
      </w:r>
      <w:r w:rsidR="008A2102" w:rsidRPr="00D64FC5">
        <w:rPr>
          <w:rFonts w:ascii="Arial" w:hAnsi="Arial" w:cs="Arial"/>
          <w:color w:val="000000" w:themeColor="text1"/>
          <w:sz w:val="24"/>
          <w:szCs w:val="24"/>
        </w:rPr>
        <w:t>The Contractor’s OHS Plan shall include a detailed method statement on how security matters shall be managed on the Site(s)</w:t>
      </w:r>
      <w:r w:rsidR="008864FE" w:rsidRPr="00D64FC5">
        <w:rPr>
          <w:rFonts w:ascii="Arial" w:hAnsi="Arial" w:cs="Arial"/>
          <w:color w:val="000000" w:themeColor="text1"/>
          <w:sz w:val="24"/>
          <w:szCs w:val="24"/>
        </w:rPr>
        <w:t>.</w:t>
      </w:r>
    </w:p>
    <w:p w14:paraId="584E1BC5" w14:textId="77777777" w:rsidR="003E3E16" w:rsidRDefault="003E3E16" w:rsidP="000C6A8A">
      <w:pPr>
        <w:spacing w:after="120" w:line="360" w:lineRule="auto"/>
        <w:ind w:left="1134" w:hanging="1134"/>
        <w:rPr>
          <w:rFonts w:ascii="Arial" w:hAnsi="Arial" w:cs="Arial"/>
          <w:color w:val="000000" w:themeColor="text1"/>
          <w:sz w:val="24"/>
          <w:szCs w:val="24"/>
        </w:rPr>
      </w:pPr>
    </w:p>
    <w:p w14:paraId="2EA0BC9A" w14:textId="0DF0649C" w:rsidR="009132B2" w:rsidRPr="00D64FC5" w:rsidRDefault="009132B2" w:rsidP="000C6A8A">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4.12.</w:t>
      </w:r>
      <w:r w:rsidR="003E3E16">
        <w:rPr>
          <w:rFonts w:ascii="Arial" w:hAnsi="Arial" w:cs="Arial"/>
          <w:color w:val="000000" w:themeColor="text1"/>
          <w:sz w:val="24"/>
          <w:szCs w:val="24"/>
        </w:rPr>
        <w:t>10</w:t>
      </w:r>
      <w:r w:rsidR="003E3E16">
        <w:rPr>
          <w:rFonts w:ascii="Arial" w:hAnsi="Arial" w:cs="Arial"/>
          <w:color w:val="000000" w:themeColor="text1"/>
          <w:sz w:val="24"/>
          <w:szCs w:val="24"/>
        </w:rPr>
        <w:tab/>
      </w:r>
      <w:r w:rsidR="003E3E16" w:rsidRPr="003E3E16">
        <w:rPr>
          <w:rFonts w:ascii="Arial" w:hAnsi="Arial" w:cs="Arial"/>
          <w:color w:val="000000" w:themeColor="text1"/>
          <w:sz w:val="24"/>
          <w:szCs w:val="24"/>
        </w:rPr>
        <w:t>The Contractor shall comply with all applicable legislation, regulations issued in terms the Employer’s Requirements, this contract and the RFP and the Employer’s safety rules, regulations and guidelines entirely at the Contractor’s own cost.</w:t>
      </w:r>
    </w:p>
    <w:p w14:paraId="3624FE31" w14:textId="6A1807FB" w:rsidR="00FD5791" w:rsidRDefault="00FD5791" w:rsidP="000C6A8A">
      <w:pPr>
        <w:spacing w:after="120" w:line="360" w:lineRule="auto"/>
        <w:ind w:left="1134" w:hanging="1134"/>
        <w:rPr>
          <w:rFonts w:ascii="Arial" w:hAnsi="Arial" w:cs="Arial"/>
          <w:color w:val="000000" w:themeColor="text1"/>
          <w:sz w:val="24"/>
          <w:szCs w:val="24"/>
        </w:rPr>
      </w:pPr>
    </w:p>
    <w:p w14:paraId="36F728D6" w14:textId="10478A8D" w:rsidR="00D625E5" w:rsidRDefault="000C6A8A" w:rsidP="000C6A8A">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4.12.</w:t>
      </w:r>
      <w:r w:rsidRPr="000F5031">
        <w:rPr>
          <w:rFonts w:ascii="Arial" w:hAnsi="Arial" w:cs="Arial"/>
          <w:color w:val="000000" w:themeColor="text1"/>
          <w:sz w:val="24"/>
          <w:szCs w:val="24"/>
        </w:rPr>
        <w:t>11</w:t>
      </w:r>
      <w:r w:rsidRPr="000F5031">
        <w:rPr>
          <w:rFonts w:ascii="Arial" w:hAnsi="Arial" w:cs="Arial"/>
          <w:color w:val="000000" w:themeColor="text1"/>
          <w:sz w:val="24"/>
          <w:szCs w:val="24"/>
        </w:rPr>
        <w:tab/>
      </w:r>
      <w:r w:rsidRPr="000F5031">
        <w:rPr>
          <w:rFonts w:ascii="Arial" w:hAnsi="Arial" w:cs="Arial"/>
          <w:sz w:val="24"/>
          <w:szCs w:val="24"/>
        </w:rPr>
        <w:t xml:space="preserve">The </w:t>
      </w:r>
      <w:r w:rsidR="00D625E5" w:rsidRPr="000F5031">
        <w:rPr>
          <w:rFonts w:ascii="Arial" w:hAnsi="Arial" w:cs="Arial"/>
          <w:sz w:val="24"/>
          <w:szCs w:val="24"/>
        </w:rPr>
        <w:t>Site(s)</w:t>
      </w:r>
      <w:r w:rsidR="00890DB8" w:rsidRPr="000F5031">
        <w:rPr>
          <w:rFonts w:ascii="Arial" w:hAnsi="Arial" w:cs="Arial"/>
          <w:sz w:val="24"/>
          <w:szCs w:val="24"/>
        </w:rPr>
        <w:t xml:space="preserve"> shall be</w:t>
      </w:r>
      <w:r w:rsidR="00D625E5" w:rsidRPr="000F5031">
        <w:rPr>
          <w:rFonts w:ascii="Arial" w:hAnsi="Arial" w:cs="Arial"/>
          <w:sz w:val="24"/>
          <w:szCs w:val="24"/>
        </w:rPr>
        <w:t xml:space="preserve"> deemed to be under the </w:t>
      </w:r>
      <w:r w:rsidR="00890DB8" w:rsidRPr="000F5031">
        <w:rPr>
          <w:rFonts w:ascii="Arial" w:hAnsi="Arial" w:cs="Arial"/>
          <w:sz w:val="24"/>
          <w:szCs w:val="24"/>
        </w:rPr>
        <w:t>Contractor’s</w:t>
      </w:r>
      <w:r w:rsidR="00D625E5" w:rsidRPr="000F5031">
        <w:rPr>
          <w:rFonts w:ascii="Arial" w:hAnsi="Arial" w:cs="Arial"/>
          <w:sz w:val="24"/>
          <w:szCs w:val="24"/>
        </w:rPr>
        <w:t xml:space="preserve"> control for the duration of the Contract,</w:t>
      </w:r>
      <w:r w:rsidR="00890DB8" w:rsidRPr="000F5031">
        <w:t xml:space="preserve"> </w:t>
      </w:r>
      <w:r w:rsidR="00E5661C" w:rsidRPr="000F5031">
        <w:rPr>
          <w:rFonts w:ascii="Arial" w:hAnsi="Arial" w:cs="Arial"/>
          <w:sz w:val="24"/>
          <w:szCs w:val="24"/>
        </w:rPr>
        <w:t>f</w:t>
      </w:r>
      <w:r w:rsidR="00890DB8" w:rsidRPr="000F5031">
        <w:rPr>
          <w:rFonts w:ascii="Arial" w:hAnsi="Arial" w:cs="Arial"/>
          <w:sz w:val="24"/>
          <w:szCs w:val="24"/>
        </w:rPr>
        <w:t xml:space="preserve">or the </w:t>
      </w:r>
      <w:r w:rsidR="00E5661C" w:rsidRPr="000F5031">
        <w:rPr>
          <w:rFonts w:ascii="Arial" w:hAnsi="Arial" w:cs="Arial"/>
          <w:sz w:val="24"/>
          <w:szCs w:val="24"/>
        </w:rPr>
        <w:t>purposes</w:t>
      </w:r>
      <w:r w:rsidR="00890DB8" w:rsidRPr="000F5031">
        <w:rPr>
          <w:rFonts w:ascii="Arial" w:hAnsi="Arial" w:cs="Arial"/>
          <w:sz w:val="24"/>
          <w:szCs w:val="24"/>
        </w:rPr>
        <w:t xml:space="preserve"> of the Occupational Health and Safety Act, 1993</w:t>
      </w:r>
      <w:r w:rsidR="00BD3C71" w:rsidRPr="000F5031">
        <w:rPr>
          <w:rFonts w:ascii="Arial" w:hAnsi="Arial" w:cs="Arial"/>
          <w:sz w:val="24"/>
          <w:szCs w:val="24"/>
        </w:rPr>
        <w:t>,</w:t>
      </w:r>
      <w:r w:rsidR="00E5661C" w:rsidRPr="000F5031">
        <w:rPr>
          <w:rFonts w:ascii="Arial" w:hAnsi="Arial" w:cs="Arial"/>
          <w:sz w:val="24"/>
          <w:szCs w:val="24"/>
        </w:rPr>
        <w:t xml:space="preserve"> and the Contractor shall be </w:t>
      </w:r>
      <w:r w:rsidR="00D625E5" w:rsidRPr="000F5031">
        <w:rPr>
          <w:rFonts w:ascii="Arial" w:hAnsi="Arial" w:cs="Arial"/>
          <w:sz w:val="24"/>
          <w:szCs w:val="24"/>
        </w:rPr>
        <w:t>responsible for all Occupational Health and Safety (“OHS”)</w:t>
      </w:r>
      <w:r w:rsidR="00E5661C" w:rsidRPr="000F5031">
        <w:rPr>
          <w:rFonts w:ascii="Arial" w:hAnsi="Arial" w:cs="Arial"/>
          <w:sz w:val="24"/>
          <w:szCs w:val="24"/>
        </w:rPr>
        <w:t xml:space="preserve"> </w:t>
      </w:r>
      <w:r w:rsidR="00D625E5" w:rsidRPr="000F5031">
        <w:rPr>
          <w:rFonts w:ascii="Arial" w:hAnsi="Arial" w:cs="Arial"/>
          <w:sz w:val="24"/>
          <w:szCs w:val="24"/>
        </w:rPr>
        <w:t>matters on the Project for the entire duration of the Contract</w:t>
      </w:r>
      <w:r w:rsidR="00E5661C" w:rsidRPr="000F5031">
        <w:rPr>
          <w:rFonts w:ascii="Arial" w:hAnsi="Arial" w:cs="Arial"/>
          <w:sz w:val="24"/>
          <w:szCs w:val="24"/>
        </w:rPr>
        <w:t xml:space="preserve">, </w:t>
      </w:r>
      <w:r w:rsidR="00D625E5" w:rsidRPr="000F5031">
        <w:rPr>
          <w:rFonts w:ascii="Arial" w:hAnsi="Arial" w:cs="Arial"/>
          <w:sz w:val="24"/>
          <w:szCs w:val="24"/>
        </w:rPr>
        <w:t>including execution of the Works during the Maintenance, Warranty and</w:t>
      </w:r>
      <w:r w:rsidR="00E5661C" w:rsidRPr="000F5031">
        <w:rPr>
          <w:rFonts w:ascii="Arial" w:hAnsi="Arial" w:cs="Arial"/>
          <w:sz w:val="24"/>
          <w:szCs w:val="24"/>
        </w:rPr>
        <w:t xml:space="preserve"> </w:t>
      </w:r>
      <w:r w:rsidR="00D625E5" w:rsidRPr="000F5031">
        <w:rPr>
          <w:rFonts w:ascii="Arial" w:hAnsi="Arial" w:cs="Arial"/>
          <w:sz w:val="24"/>
          <w:szCs w:val="24"/>
        </w:rPr>
        <w:t>Defects Liability period and including subsequent defects correction periods</w:t>
      </w:r>
      <w:r w:rsidR="00E5661C" w:rsidRPr="000F5031">
        <w:rPr>
          <w:rFonts w:ascii="Arial" w:hAnsi="Arial" w:cs="Arial"/>
          <w:sz w:val="24"/>
          <w:szCs w:val="24"/>
        </w:rPr>
        <w:t xml:space="preserve"> </w:t>
      </w:r>
      <w:r w:rsidR="00D625E5" w:rsidRPr="000F5031">
        <w:rPr>
          <w:rFonts w:ascii="Arial" w:hAnsi="Arial" w:cs="Arial"/>
          <w:sz w:val="24"/>
          <w:szCs w:val="24"/>
        </w:rPr>
        <w:t xml:space="preserve">during which work is taking place. The </w:t>
      </w:r>
      <w:r w:rsidR="00BD3C71" w:rsidRPr="000F5031">
        <w:rPr>
          <w:rFonts w:ascii="Arial" w:hAnsi="Arial" w:cs="Arial"/>
          <w:sz w:val="24"/>
          <w:szCs w:val="24"/>
        </w:rPr>
        <w:t>Employer</w:t>
      </w:r>
      <w:r w:rsidR="00D625E5" w:rsidRPr="000F5031">
        <w:rPr>
          <w:rFonts w:ascii="Arial" w:hAnsi="Arial" w:cs="Arial"/>
          <w:sz w:val="24"/>
          <w:szCs w:val="24"/>
        </w:rPr>
        <w:t xml:space="preserve"> may, at </w:t>
      </w:r>
      <w:r w:rsidR="00BD3C71" w:rsidRPr="000F5031">
        <w:rPr>
          <w:rFonts w:ascii="Arial" w:hAnsi="Arial" w:cs="Arial"/>
          <w:sz w:val="24"/>
          <w:szCs w:val="24"/>
        </w:rPr>
        <w:t xml:space="preserve">its sole </w:t>
      </w:r>
      <w:r w:rsidR="00D625E5" w:rsidRPr="000F5031">
        <w:rPr>
          <w:rFonts w:ascii="Arial" w:hAnsi="Arial" w:cs="Arial"/>
          <w:sz w:val="24"/>
          <w:szCs w:val="24"/>
        </w:rPr>
        <w:t xml:space="preserve">discretion, </w:t>
      </w:r>
      <w:r w:rsidR="008F48A6" w:rsidRPr="000F5031">
        <w:rPr>
          <w:rFonts w:ascii="Arial" w:hAnsi="Arial" w:cs="Arial"/>
          <w:sz w:val="24"/>
          <w:szCs w:val="24"/>
        </w:rPr>
        <w:t xml:space="preserve">and for the sole purpose of the OHS, </w:t>
      </w:r>
      <w:r w:rsidR="00D625E5" w:rsidRPr="000F5031">
        <w:rPr>
          <w:rFonts w:ascii="Arial" w:hAnsi="Arial" w:cs="Arial"/>
          <w:sz w:val="24"/>
          <w:szCs w:val="24"/>
        </w:rPr>
        <w:t>regard</w:t>
      </w:r>
      <w:r w:rsidR="00BD3C71" w:rsidRPr="000F5031">
        <w:rPr>
          <w:rFonts w:ascii="Arial" w:hAnsi="Arial" w:cs="Arial"/>
          <w:sz w:val="24"/>
          <w:szCs w:val="24"/>
        </w:rPr>
        <w:t xml:space="preserve"> the Contractor </w:t>
      </w:r>
      <w:r w:rsidR="00D625E5" w:rsidRPr="000F5031">
        <w:rPr>
          <w:rFonts w:ascii="Arial" w:hAnsi="Arial" w:cs="Arial"/>
          <w:sz w:val="24"/>
          <w:szCs w:val="24"/>
        </w:rPr>
        <w:t xml:space="preserve">as </w:t>
      </w:r>
      <w:r w:rsidR="008F48A6" w:rsidRPr="000F5031">
        <w:rPr>
          <w:rFonts w:ascii="Arial" w:hAnsi="Arial" w:cs="Arial"/>
          <w:sz w:val="24"/>
          <w:szCs w:val="24"/>
        </w:rPr>
        <w:t xml:space="preserve">the </w:t>
      </w:r>
      <w:r w:rsidR="00740FD9" w:rsidRPr="000F5031">
        <w:rPr>
          <w:rFonts w:ascii="Arial" w:hAnsi="Arial" w:cs="Arial"/>
          <w:sz w:val="24"/>
          <w:szCs w:val="24"/>
        </w:rPr>
        <w:t>Employer</w:t>
      </w:r>
      <w:r w:rsidR="00D625E5" w:rsidRPr="000F5031">
        <w:rPr>
          <w:rFonts w:ascii="Arial" w:hAnsi="Arial" w:cs="Arial"/>
          <w:sz w:val="24"/>
          <w:szCs w:val="24"/>
        </w:rPr>
        <w:t xml:space="preserve"> and </w:t>
      </w:r>
      <w:r w:rsidR="000513F4" w:rsidRPr="000F5031">
        <w:rPr>
          <w:rFonts w:ascii="Arial" w:hAnsi="Arial" w:cs="Arial"/>
          <w:sz w:val="24"/>
          <w:szCs w:val="24"/>
        </w:rPr>
        <w:t>the Contractor shall in that case, be</w:t>
      </w:r>
      <w:r w:rsidR="00D625E5" w:rsidRPr="000F5031">
        <w:rPr>
          <w:rFonts w:ascii="Arial" w:hAnsi="Arial" w:cs="Arial"/>
          <w:sz w:val="24"/>
          <w:szCs w:val="24"/>
        </w:rPr>
        <w:t xml:space="preserve"> responsible for ensuring that the</w:t>
      </w:r>
      <w:r w:rsidR="00AB1A43" w:rsidRPr="000F5031">
        <w:rPr>
          <w:rFonts w:ascii="Arial" w:hAnsi="Arial" w:cs="Arial"/>
          <w:sz w:val="24"/>
          <w:szCs w:val="24"/>
        </w:rPr>
        <w:t xml:space="preserve"> </w:t>
      </w:r>
      <w:r w:rsidR="00D625E5" w:rsidRPr="000F5031">
        <w:rPr>
          <w:rFonts w:ascii="Arial" w:hAnsi="Arial" w:cs="Arial"/>
          <w:sz w:val="24"/>
          <w:szCs w:val="24"/>
        </w:rPr>
        <w:t>requirements of the Act and the regulations are implemented in the working</w:t>
      </w:r>
      <w:r w:rsidR="000513F4" w:rsidRPr="000F5031">
        <w:rPr>
          <w:rFonts w:ascii="Arial" w:hAnsi="Arial" w:cs="Arial"/>
          <w:sz w:val="24"/>
          <w:szCs w:val="24"/>
        </w:rPr>
        <w:t xml:space="preserve"> </w:t>
      </w:r>
      <w:r w:rsidR="00D625E5" w:rsidRPr="000F5031">
        <w:rPr>
          <w:rFonts w:ascii="Arial" w:hAnsi="Arial" w:cs="Arial"/>
          <w:sz w:val="24"/>
          <w:szCs w:val="24"/>
        </w:rPr>
        <w:t>areas.</w:t>
      </w:r>
    </w:p>
    <w:p w14:paraId="307A9DA0" w14:textId="77777777" w:rsidR="000513F4" w:rsidRPr="00D64FC5" w:rsidRDefault="000513F4" w:rsidP="000C6A8A">
      <w:pPr>
        <w:spacing w:after="120" w:line="360" w:lineRule="auto"/>
        <w:ind w:left="1134" w:hanging="1134"/>
        <w:rPr>
          <w:rFonts w:ascii="Arial" w:hAnsi="Arial" w:cs="Arial"/>
          <w:color w:val="000000" w:themeColor="text1"/>
          <w:sz w:val="24"/>
          <w:szCs w:val="24"/>
        </w:rPr>
      </w:pPr>
    </w:p>
    <w:p w14:paraId="19DD50B0" w14:textId="29B5618E" w:rsidR="00E1188A" w:rsidRPr="00D64FC5" w:rsidRDefault="000C6A8A" w:rsidP="000C6A8A">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4.12.12</w:t>
      </w:r>
      <w:r w:rsidR="00E1188A" w:rsidRPr="00D64FC5">
        <w:rPr>
          <w:rFonts w:ascii="Arial" w:hAnsi="Arial" w:cs="Arial"/>
          <w:color w:val="000000" w:themeColor="text1"/>
          <w:sz w:val="24"/>
          <w:szCs w:val="24"/>
        </w:rPr>
        <w:t xml:space="preserve"> </w:t>
      </w:r>
      <w:r w:rsidR="00501961" w:rsidRPr="00D64FC5">
        <w:rPr>
          <w:rFonts w:ascii="Arial" w:hAnsi="Arial" w:cs="Arial"/>
          <w:color w:val="000000" w:themeColor="text1"/>
          <w:sz w:val="24"/>
          <w:szCs w:val="24"/>
        </w:rPr>
        <w:tab/>
      </w:r>
      <w:r w:rsidR="009C2B6B" w:rsidRPr="00D64FC5">
        <w:rPr>
          <w:rFonts w:ascii="Arial" w:hAnsi="Arial" w:cs="Arial"/>
          <w:color w:val="000000" w:themeColor="text1"/>
          <w:sz w:val="24"/>
          <w:szCs w:val="24"/>
        </w:rPr>
        <w:t xml:space="preserve">The Contractor shall ensure that all its personnel </w:t>
      </w:r>
      <w:r w:rsidR="000B09EC" w:rsidRPr="00D64FC5">
        <w:rPr>
          <w:rFonts w:ascii="Arial" w:hAnsi="Arial" w:cs="Arial"/>
          <w:color w:val="000000" w:themeColor="text1"/>
          <w:sz w:val="24"/>
          <w:szCs w:val="24"/>
        </w:rPr>
        <w:t>attend the Employer’s and /or TFR’s safety induction</w:t>
      </w:r>
      <w:r w:rsidR="00456861" w:rsidRPr="00D64FC5">
        <w:rPr>
          <w:rFonts w:ascii="Arial" w:hAnsi="Arial" w:cs="Arial"/>
          <w:color w:val="000000" w:themeColor="text1"/>
          <w:sz w:val="24"/>
          <w:szCs w:val="24"/>
        </w:rPr>
        <w:t xml:space="preserve"> courses before commencement of any Works on any Site(s). It is anticipated that the duration of </w:t>
      </w:r>
      <w:r w:rsidR="00ED6049" w:rsidRPr="00D64FC5">
        <w:rPr>
          <w:rFonts w:ascii="Arial" w:hAnsi="Arial" w:cs="Arial"/>
          <w:color w:val="000000" w:themeColor="text1"/>
          <w:sz w:val="24"/>
          <w:szCs w:val="24"/>
        </w:rPr>
        <w:t>each course will be a maximum of 8</w:t>
      </w:r>
      <w:r w:rsidR="000513F4">
        <w:rPr>
          <w:rFonts w:ascii="Arial" w:hAnsi="Arial" w:cs="Arial"/>
          <w:color w:val="000000" w:themeColor="text1"/>
          <w:sz w:val="24"/>
          <w:szCs w:val="24"/>
        </w:rPr>
        <w:t xml:space="preserve"> (eight)</w:t>
      </w:r>
      <w:r w:rsidR="00ED6049" w:rsidRPr="00D64FC5">
        <w:rPr>
          <w:rFonts w:ascii="Arial" w:hAnsi="Arial" w:cs="Arial"/>
          <w:color w:val="000000" w:themeColor="text1"/>
          <w:sz w:val="24"/>
          <w:szCs w:val="24"/>
        </w:rPr>
        <w:t xml:space="preserve"> hours during normal working hours</w:t>
      </w:r>
      <w:r w:rsidR="00FD5791" w:rsidRPr="00D64FC5">
        <w:rPr>
          <w:rFonts w:ascii="Arial" w:hAnsi="Arial" w:cs="Arial"/>
          <w:color w:val="000000" w:themeColor="text1"/>
          <w:sz w:val="24"/>
          <w:szCs w:val="24"/>
        </w:rPr>
        <w:t>.</w:t>
      </w:r>
    </w:p>
    <w:p w14:paraId="196FF2C5" w14:textId="77777777" w:rsidR="00FD5791" w:rsidRPr="00D64FC5" w:rsidRDefault="00FD5791" w:rsidP="000C6A8A">
      <w:pPr>
        <w:spacing w:after="120" w:line="360" w:lineRule="auto"/>
        <w:ind w:left="1134" w:hanging="1134"/>
        <w:rPr>
          <w:rFonts w:ascii="Arial" w:hAnsi="Arial" w:cs="Arial"/>
          <w:color w:val="000000" w:themeColor="text1"/>
          <w:sz w:val="24"/>
          <w:szCs w:val="24"/>
        </w:rPr>
      </w:pPr>
    </w:p>
    <w:p w14:paraId="41D78857" w14:textId="6DFE761A" w:rsidR="00FD5791" w:rsidRPr="00D64FC5" w:rsidRDefault="000C6A8A" w:rsidP="000C6A8A">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4.12.13</w:t>
      </w:r>
      <w:r w:rsidR="00FD5791" w:rsidRPr="00D64FC5">
        <w:rPr>
          <w:rFonts w:ascii="Arial" w:hAnsi="Arial" w:cs="Arial"/>
          <w:color w:val="000000" w:themeColor="text1"/>
          <w:sz w:val="24"/>
          <w:szCs w:val="24"/>
        </w:rPr>
        <w:t xml:space="preserve"> </w:t>
      </w:r>
      <w:r w:rsidR="00501961" w:rsidRPr="00D64FC5">
        <w:rPr>
          <w:rFonts w:ascii="Arial" w:hAnsi="Arial" w:cs="Arial"/>
          <w:color w:val="000000" w:themeColor="text1"/>
          <w:sz w:val="24"/>
          <w:szCs w:val="24"/>
        </w:rPr>
        <w:tab/>
      </w:r>
      <w:r w:rsidR="00FD5791" w:rsidRPr="00D64FC5">
        <w:rPr>
          <w:rFonts w:ascii="Arial" w:hAnsi="Arial" w:cs="Arial"/>
          <w:color w:val="000000" w:themeColor="text1"/>
          <w:sz w:val="24"/>
          <w:szCs w:val="24"/>
        </w:rPr>
        <w:t>No blasting is allowed on the Site(s)</w:t>
      </w:r>
    </w:p>
    <w:p w14:paraId="7E3D9D62" w14:textId="1CCBAAB8" w:rsidR="00045259" w:rsidRPr="00D64FC5" w:rsidRDefault="00045259" w:rsidP="00D64FC5">
      <w:pPr>
        <w:spacing w:after="120" w:line="360" w:lineRule="auto"/>
        <w:rPr>
          <w:rFonts w:ascii="Arial" w:hAnsi="Arial" w:cs="Arial"/>
          <w:color w:val="000000" w:themeColor="text1"/>
          <w:sz w:val="24"/>
          <w:szCs w:val="24"/>
        </w:rPr>
      </w:pPr>
    </w:p>
    <w:p w14:paraId="4C6120E5" w14:textId="57E58A35" w:rsidR="00045259" w:rsidRPr="00D64FC5" w:rsidRDefault="000C6A8A" w:rsidP="00CB3773">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4.1</w:t>
      </w:r>
      <w:r w:rsidR="00CB3773">
        <w:rPr>
          <w:rFonts w:ascii="Arial" w:hAnsi="Arial" w:cs="Arial"/>
          <w:color w:val="000000" w:themeColor="text1"/>
          <w:sz w:val="24"/>
          <w:szCs w:val="24"/>
        </w:rPr>
        <w:t>2.14</w:t>
      </w:r>
      <w:r w:rsidR="00BD7B8A" w:rsidRPr="00D64FC5">
        <w:rPr>
          <w:rFonts w:ascii="Arial" w:hAnsi="Arial" w:cs="Arial"/>
          <w:color w:val="000000" w:themeColor="text1"/>
          <w:sz w:val="24"/>
          <w:szCs w:val="24"/>
        </w:rPr>
        <w:tab/>
        <w:t>General</w:t>
      </w:r>
    </w:p>
    <w:p w14:paraId="5ABAFA9C" w14:textId="0789D5FB" w:rsidR="007558B1" w:rsidRPr="00D64FC5" w:rsidRDefault="0045638A" w:rsidP="007362EE">
      <w:p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4.</w:t>
      </w:r>
      <w:r w:rsidR="00CB3773">
        <w:rPr>
          <w:rFonts w:ascii="Arial" w:hAnsi="Arial" w:cs="Arial"/>
          <w:color w:val="000000" w:themeColor="text1"/>
          <w:sz w:val="24"/>
          <w:szCs w:val="24"/>
        </w:rPr>
        <w:t>12.14</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r>
      <w:r w:rsidR="00877D19" w:rsidRPr="00D64FC5">
        <w:rPr>
          <w:rFonts w:ascii="Arial" w:hAnsi="Arial" w:cs="Arial"/>
          <w:color w:val="000000" w:themeColor="text1"/>
          <w:sz w:val="24"/>
          <w:szCs w:val="24"/>
        </w:rPr>
        <w:t xml:space="preserve">The </w:t>
      </w:r>
      <w:r w:rsidR="007558B1" w:rsidRPr="00D64FC5">
        <w:rPr>
          <w:rFonts w:ascii="Arial" w:hAnsi="Arial" w:cs="Arial"/>
          <w:color w:val="000000" w:themeColor="text1"/>
          <w:sz w:val="24"/>
          <w:szCs w:val="24"/>
        </w:rPr>
        <w:t xml:space="preserve">Contractor shall at a minimum, comply with the </w:t>
      </w:r>
      <w:r w:rsidR="00D41D83" w:rsidRPr="00D64FC5">
        <w:rPr>
          <w:rFonts w:ascii="Arial" w:hAnsi="Arial" w:cs="Arial"/>
          <w:color w:val="000000" w:themeColor="text1"/>
          <w:sz w:val="24"/>
          <w:szCs w:val="24"/>
        </w:rPr>
        <w:t>following Acts:</w:t>
      </w:r>
    </w:p>
    <w:p w14:paraId="56197A68" w14:textId="2A79BF39" w:rsidR="00D41D83" w:rsidRPr="00D64FC5" w:rsidRDefault="00D41D83" w:rsidP="007362EE">
      <w:pPr>
        <w:spacing w:after="120" w:line="360" w:lineRule="auto"/>
        <w:ind w:left="2835" w:hanging="1701"/>
        <w:rPr>
          <w:rFonts w:ascii="Arial" w:hAnsi="Arial" w:cs="Arial"/>
          <w:color w:val="000000" w:themeColor="text1"/>
          <w:sz w:val="24"/>
          <w:szCs w:val="24"/>
        </w:rPr>
      </w:pPr>
    </w:p>
    <w:p w14:paraId="1BA9C693" w14:textId="265DB2A2" w:rsidR="00D41D83" w:rsidRPr="00D64FC5" w:rsidRDefault="0045638A" w:rsidP="007362EE">
      <w:p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4.</w:t>
      </w:r>
      <w:r w:rsidR="00CB3773">
        <w:rPr>
          <w:rFonts w:ascii="Arial" w:hAnsi="Arial" w:cs="Arial"/>
          <w:color w:val="000000" w:themeColor="text1"/>
          <w:sz w:val="24"/>
          <w:szCs w:val="24"/>
        </w:rPr>
        <w:t>12.14</w:t>
      </w:r>
      <w:r w:rsidRPr="00D64FC5">
        <w:rPr>
          <w:rFonts w:ascii="Arial" w:hAnsi="Arial" w:cs="Arial"/>
          <w:color w:val="000000" w:themeColor="text1"/>
          <w:sz w:val="24"/>
          <w:szCs w:val="24"/>
        </w:rPr>
        <w:t>.2</w:t>
      </w:r>
      <w:r w:rsidRPr="00D64FC5">
        <w:rPr>
          <w:rFonts w:ascii="Arial" w:hAnsi="Arial" w:cs="Arial"/>
          <w:color w:val="000000" w:themeColor="text1"/>
          <w:sz w:val="24"/>
          <w:szCs w:val="24"/>
        </w:rPr>
        <w:tab/>
      </w:r>
      <w:r w:rsidR="00D41D83" w:rsidRPr="00D64FC5">
        <w:rPr>
          <w:rFonts w:ascii="Arial" w:hAnsi="Arial" w:cs="Arial"/>
          <w:color w:val="000000" w:themeColor="text1"/>
          <w:sz w:val="24"/>
          <w:szCs w:val="24"/>
        </w:rPr>
        <w:t>The Compensation for Occupational Injuries and Diseases Act (Act 130 of 1993)</w:t>
      </w:r>
      <w:r w:rsidR="00334FCF" w:rsidRPr="00D64FC5">
        <w:rPr>
          <w:rFonts w:ascii="Arial" w:hAnsi="Arial" w:cs="Arial"/>
          <w:color w:val="000000" w:themeColor="text1"/>
          <w:sz w:val="24"/>
          <w:szCs w:val="24"/>
        </w:rPr>
        <w:t xml:space="preserve">. The Contractor must produce </w:t>
      </w:r>
      <w:r w:rsidR="00167678" w:rsidRPr="00D64FC5">
        <w:rPr>
          <w:rFonts w:ascii="Arial" w:hAnsi="Arial" w:cs="Arial"/>
          <w:color w:val="000000" w:themeColor="text1"/>
          <w:sz w:val="24"/>
          <w:szCs w:val="24"/>
        </w:rPr>
        <w:t xml:space="preserve">proof of its registration and </w:t>
      </w:r>
      <w:r w:rsidR="00B3694C" w:rsidRPr="00D64FC5">
        <w:rPr>
          <w:rFonts w:ascii="Arial" w:hAnsi="Arial" w:cs="Arial"/>
          <w:color w:val="000000" w:themeColor="text1"/>
          <w:sz w:val="24"/>
          <w:szCs w:val="24"/>
        </w:rPr>
        <w:t xml:space="preserve">good standing with the Compensation Commissioner in terms of the Act from the bidding stage until </w:t>
      </w:r>
      <w:r w:rsidRPr="00D64FC5">
        <w:rPr>
          <w:rFonts w:ascii="Arial" w:hAnsi="Arial" w:cs="Arial"/>
          <w:color w:val="000000" w:themeColor="text1"/>
          <w:sz w:val="24"/>
          <w:szCs w:val="24"/>
        </w:rPr>
        <w:t>take-over</w:t>
      </w:r>
      <w:r w:rsidR="003327FF" w:rsidRPr="00D64FC5">
        <w:rPr>
          <w:rFonts w:ascii="Arial" w:hAnsi="Arial" w:cs="Arial"/>
          <w:color w:val="000000" w:themeColor="text1"/>
          <w:sz w:val="24"/>
          <w:szCs w:val="24"/>
        </w:rPr>
        <w:t xml:space="preserve"> of the </w:t>
      </w:r>
      <w:r w:rsidR="00097029" w:rsidRPr="00D64FC5">
        <w:rPr>
          <w:rFonts w:ascii="Arial" w:hAnsi="Arial" w:cs="Arial"/>
          <w:color w:val="000000" w:themeColor="text1"/>
          <w:sz w:val="24"/>
          <w:szCs w:val="24"/>
        </w:rPr>
        <w:t>Project</w:t>
      </w:r>
      <w:r w:rsidR="003327FF" w:rsidRPr="00D64FC5">
        <w:rPr>
          <w:rFonts w:ascii="Arial" w:hAnsi="Arial" w:cs="Arial"/>
          <w:color w:val="000000" w:themeColor="text1"/>
          <w:sz w:val="24"/>
          <w:szCs w:val="24"/>
        </w:rPr>
        <w:t xml:space="preserve"> by the Employer</w:t>
      </w:r>
      <w:r w:rsidR="00AF74BA" w:rsidRPr="00D64FC5">
        <w:rPr>
          <w:rFonts w:ascii="Arial" w:hAnsi="Arial" w:cs="Arial"/>
          <w:color w:val="000000" w:themeColor="text1"/>
          <w:sz w:val="24"/>
          <w:szCs w:val="24"/>
        </w:rPr>
        <w:t>;</w:t>
      </w:r>
    </w:p>
    <w:p w14:paraId="75EAD975" w14:textId="77777777" w:rsidR="00FC0052" w:rsidRPr="00D64FC5" w:rsidRDefault="00FC0052" w:rsidP="007362EE">
      <w:pPr>
        <w:pStyle w:val="ListParagraph"/>
        <w:spacing w:after="120" w:line="360" w:lineRule="auto"/>
        <w:ind w:left="2835" w:hanging="1701"/>
        <w:rPr>
          <w:rFonts w:ascii="Arial" w:hAnsi="Arial" w:cs="Arial"/>
          <w:color w:val="000000" w:themeColor="text1"/>
          <w:sz w:val="24"/>
          <w:szCs w:val="24"/>
        </w:rPr>
      </w:pPr>
    </w:p>
    <w:p w14:paraId="0BE2312D" w14:textId="4DAE071A" w:rsidR="00467384" w:rsidRPr="00D64FC5" w:rsidRDefault="00CB3773" w:rsidP="007362EE">
      <w:pPr>
        <w:spacing w:after="120" w:line="360" w:lineRule="auto"/>
        <w:ind w:left="2835" w:hanging="1701"/>
        <w:rPr>
          <w:rFonts w:ascii="Arial" w:hAnsi="Arial" w:cs="Arial"/>
          <w:color w:val="000000" w:themeColor="text1"/>
          <w:sz w:val="24"/>
          <w:szCs w:val="24"/>
        </w:rPr>
      </w:pPr>
      <w:r>
        <w:rPr>
          <w:rFonts w:ascii="Arial" w:hAnsi="Arial" w:cs="Arial"/>
          <w:color w:val="000000" w:themeColor="text1"/>
          <w:sz w:val="24"/>
          <w:szCs w:val="24"/>
        </w:rPr>
        <w:t>4.12.14.3</w:t>
      </w:r>
      <w:r w:rsidR="0045638A" w:rsidRPr="00D64FC5">
        <w:rPr>
          <w:rFonts w:ascii="Arial" w:hAnsi="Arial" w:cs="Arial"/>
          <w:color w:val="000000" w:themeColor="text1"/>
          <w:sz w:val="24"/>
          <w:szCs w:val="24"/>
        </w:rPr>
        <w:tab/>
      </w:r>
      <w:r w:rsidR="00D200FC" w:rsidRPr="00D64FC5">
        <w:rPr>
          <w:rFonts w:ascii="Arial" w:hAnsi="Arial" w:cs="Arial"/>
          <w:color w:val="000000" w:themeColor="text1"/>
          <w:sz w:val="24"/>
          <w:szCs w:val="24"/>
        </w:rPr>
        <w:t xml:space="preserve">The Occupational Health and Safety Act, 1993 (Act 85 </w:t>
      </w:r>
      <w:r w:rsidR="008616FC" w:rsidRPr="00D64FC5">
        <w:rPr>
          <w:rFonts w:ascii="Arial" w:hAnsi="Arial" w:cs="Arial"/>
          <w:color w:val="000000" w:themeColor="text1"/>
          <w:sz w:val="24"/>
          <w:szCs w:val="24"/>
        </w:rPr>
        <w:t>of 1993) as amended and Regulations issued in terms thereof or un-</w:t>
      </w:r>
      <w:r w:rsidR="008616FC" w:rsidRPr="00D64FC5">
        <w:rPr>
          <w:rFonts w:ascii="Arial" w:hAnsi="Arial" w:cs="Arial"/>
          <w:color w:val="000000" w:themeColor="text1"/>
          <w:sz w:val="24"/>
          <w:szCs w:val="24"/>
        </w:rPr>
        <w:lastRenderedPageBreak/>
        <w:t>repealed regulations issued in terms of the former Act no</w:t>
      </w:r>
      <w:r w:rsidR="008605E8" w:rsidRPr="00D64FC5">
        <w:rPr>
          <w:rFonts w:ascii="Arial" w:hAnsi="Arial" w:cs="Arial"/>
          <w:color w:val="000000" w:themeColor="text1"/>
          <w:sz w:val="24"/>
          <w:szCs w:val="24"/>
        </w:rPr>
        <w:t xml:space="preserve"> 6 of 1983, in its entirety</w:t>
      </w:r>
      <w:r w:rsidR="00AF74BA" w:rsidRPr="00D64FC5">
        <w:rPr>
          <w:rFonts w:ascii="Arial" w:hAnsi="Arial" w:cs="Arial"/>
          <w:color w:val="000000" w:themeColor="text1"/>
          <w:sz w:val="24"/>
          <w:szCs w:val="24"/>
        </w:rPr>
        <w:t>;</w:t>
      </w:r>
    </w:p>
    <w:p w14:paraId="5538E31A" w14:textId="77777777" w:rsidR="001F60D3" w:rsidRPr="00D64FC5" w:rsidRDefault="001F60D3" w:rsidP="007362EE">
      <w:pPr>
        <w:pStyle w:val="ListParagraph"/>
        <w:spacing w:after="120" w:line="360" w:lineRule="auto"/>
        <w:ind w:left="2835" w:hanging="1701"/>
        <w:rPr>
          <w:rFonts w:ascii="Arial" w:hAnsi="Arial" w:cs="Arial"/>
          <w:color w:val="000000" w:themeColor="text1"/>
          <w:sz w:val="24"/>
          <w:szCs w:val="24"/>
        </w:rPr>
      </w:pPr>
    </w:p>
    <w:p w14:paraId="3047CE0B" w14:textId="3D2CFA83" w:rsidR="008605E8" w:rsidRPr="00D64FC5" w:rsidRDefault="0045638A" w:rsidP="007362EE">
      <w:p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4.</w:t>
      </w:r>
      <w:r w:rsidR="00CB3773">
        <w:rPr>
          <w:rFonts w:ascii="Arial" w:hAnsi="Arial" w:cs="Arial"/>
          <w:color w:val="000000" w:themeColor="text1"/>
          <w:sz w:val="24"/>
          <w:szCs w:val="24"/>
        </w:rPr>
        <w:t>12.14</w:t>
      </w:r>
      <w:r w:rsidRPr="00D64FC5">
        <w:rPr>
          <w:rFonts w:ascii="Arial" w:hAnsi="Arial" w:cs="Arial"/>
          <w:color w:val="000000" w:themeColor="text1"/>
          <w:sz w:val="24"/>
          <w:szCs w:val="24"/>
        </w:rPr>
        <w:t>.4</w:t>
      </w:r>
      <w:r w:rsidRPr="00D64FC5">
        <w:rPr>
          <w:rFonts w:ascii="Arial" w:hAnsi="Arial" w:cs="Arial"/>
          <w:color w:val="000000" w:themeColor="text1"/>
          <w:sz w:val="24"/>
          <w:szCs w:val="24"/>
        </w:rPr>
        <w:tab/>
      </w:r>
      <w:r w:rsidR="008605E8" w:rsidRPr="00D64FC5">
        <w:rPr>
          <w:rFonts w:ascii="Arial" w:hAnsi="Arial" w:cs="Arial"/>
          <w:color w:val="000000" w:themeColor="text1"/>
          <w:sz w:val="24"/>
          <w:szCs w:val="24"/>
        </w:rPr>
        <w:t>The Explosives Act No</w:t>
      </w:r>
      <w:r w:rsidR="007532A0" w:rsidRPr="00D64FC5">
        <w:rPr>
          <w:rFonts w:ascii="Arial" w:hAnsi="Arial" w:cs="Arial"/>
          <w:color w:val="000000" w:themeColor="text1"/>
          <w:sz w:val="24"/>
          <w:szCs w:val="24"/>
        </w:rPr>
        <w:t xml:space="preserve">. 26 of 1956 (as amended). The Contractor must, where </w:t>
      </w:r>
      <w:r w:rsidR="007013DD" w:rsidRPr="00D64FC5">
        <w:rPr>
          <w:rFonts w:ascii="Arial" w:hAnsi="Arial" w:cs="Arial"/>
          <w:color w:val="000000" w:themeColor="text1"/>
          <w:sz w:val="24"/>
          <w:szCs w:val="24"/>
        </w:rPr>
        <w:t>applicable,</w:t>
      </w:r>
      <w:r w:rsidR="00FC2178" w:rsidRPr="00D64FC5">
        <w:rPr>
          <w:rFonts w:ascii="Arial" w:hAnsi="Arial" w:cs="Arial"/>
          <w:color w:val="000000" w:themeColor="text1"/>
          <w:sz w:val="24"/>
          <w:szCs w:val="24"/>
        </w:rPr>
        <w:t xml:space="preserve"> furnish the Project Manager with copies of the permits authorising the Contractor to establish an explosives</w:t>
      </w:r>
      <w:r w:rsidR="00D20004" w:rsidRPr="00D64FC5">
        <w:rPr>
          <w:rFonts w:ascii="Arial" w:hAnsi="Arial" w:cs="Arial"/>
          <w:color w:val="000000" w:themeColor="text1"/>
          <w:sz w:val="24"/>
          <w:szCs w:val="24"/>
        </w:rPr>
        <w:t xml:space="preserve"> magazine on or near the Site(s)</w:t>
      </w:r>
      <w:r w:rsidR="00AF74BA" w:rsidRPr="00D64FC5">
        <w:rPr>
          <w:rFonts w:ascii="Arial" w:hAnsi="Arial" w:cs="Arial"/>
          <w:color w:val="000000" w:themeColor="text1"/>
          <w:sz w:val="24"/>
          <w:szCs w:val="24"/>
        </w:rPr>
        <w:t>;</w:t>
      </w:r>
    </w:p>
    <w:p w14:paraId="5A1434FD" w14:textId="77777777" w:rsidR="00FC0052" w:rsidRPr="00D64FC5" w:rsidRDefault="00FC0052" w:rsidP="007362EE">
      <w:pPr>
        <w:pStyle w:val="ListParagraph"/>
        <w:spacing w:after="120" w:line="360" w:lineRule="auto"/>
        <w:ind w:left="2835" w:hanging="1701"/>
        <w:rPr>
          <w:rFonts w:ascii="Arial" w:hAnsi="Arial" w:cs="Arial"/>
          <w:color w:val="000000" w:themeColor="text1"/>
          <w:sz w:val="24"/>
          <w:szCs w:val="24"/>
        </w:rPr>
      </w:pPr>
    </w:p>
    <w:p w14:paraId="4F638B22" w14:textId="24720A88" w:rsidR="0007093A" w:rsidRPr="00D64FC5" w:rsidRDefault="0045638A" w:rsidP="007362EE">
      <w:p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4.</w:t>
      </w:r>
      <w:r w:rsidR="00CB3773">
        <w:rPr>
          <w:rFonts w:ascii="Arial" w:hAnsi="Arial" w:cs="Arial"/>
          <w:color w:val="000000" w:themeColor="text1"/>
          <w:sz w:val="24"/>
          <w:szCs w:val="24"/>
        </w:rPr>
        <w:t>12.14</w:t>
      </w:r>
      <w:r w:rsidRPr="00D64FC5">
        <w:rPr>
          <w:rFonts w:ascii="Arial" w:hAnsi="Arial" w:cs="Arial"/>
          <w:color w:val="000000" w:themeColor="text1"/>
          <w:sz w:val="24"/>
          <w:szCs w:val="24"/>
        </w:rPr>
        <w:t>.5</w:t>
      </w:r>
      <w:r w:rsidRPr="00D64FC5">
        <w:rPr>
          <w:rFonts w:ascii="Arial" w:hAnsi="Arial" w:cs="Arial"/>
          <w:color w:val="000000" w:themeColor="text1"/>
          <w:sz w:val="24"/>
          <w:szCs w:val="24"/>
        </w:rPr>
        <w:tab/>
      </w:r>
      <w:r w:rsidR="00D20004" w:rsidRPr="00D64FC5">
        <w:rPr>
          <w:rFonts w:ascii="Arial" w:hAnsi="Arial" w:cs="Arial"/>
          <w:color w:val="000000" w:themeColor="text1"/>
          <w:sz w:val="24"/>
          <w:szCs w:val="24"/>
        </w:rPr>
        <w:t>Act 85 of 1993</w:t>
      </w:r>
      <w:r w:rsidR="004764DC" w:rsidRPr="00D64FC5">
        <w:rPr>
          <w:rFonts w:ascii="Arial" w:hAnsi="Arial" w:cs="Arial"/>
          <w:color w:val="000000" w:themeColor="text1"/>
          <w:sz w:val="24"/>
          <w:szCs w:val="24"/>
        </w:rPr>
        <w:t xml:space="preserve"> registration of the Site(s) on behalf of the Employer shall be done by the C</w:t>
      </w:r>
      <w:r w:rsidR="002874EF" w:rsidRPr="00D64FC5">
        <w:rPr>
          <w:rFonts w:ascii="Arial" w:hAnsi="Arial" w:cs="Arial"/>
          <w:color w:val="000000" w:themeColor="text1"/>
          <w:sz w:val="24"/>
          <w:szCs w:val="24"/>
        </w:rPr>
        <w:t>o</w:t>
      </w:r>
      <w:r w:rsidR="004764DC" w:rsidRPr="00D64FC5">
        <w:rPr>
          <w:rFonts w:ascii="Arial" w:hAnsi="Arial" w:cs="Arial"/>
          <w:color w:val="000000" w:themeColor="text1"/>
          <w:sz w:val="24"/>
          <w:szCs w:val="24"/>
        </w:rPr>
        <w:t>ntractor</w:t>
      </w:r>
      <w:r w:rsidR="002874EF" w:rsidRPr="00D64FC5">
        <w:rPr>
          <w:rFonts w:ascii="Arial" w:hAnsi="Arial" w:cs="Arial"/>
          <w:color w:val="000000" w:themeColor="text1"/>
          <w:sz w:val="24"/>
          <w:szCs w:val="24"/>
        </w:rPr>
        <w:t xml:space="preserve"> in consultation with the Employer</w:t>
      </w:r>
      <w:r w:rsidR="00AF74BA" w:rsidRPr="00D64FC5">
        <w:rPr>
          <w:rFonts w:ascii="Arial" w:hAnsi="Arial" w:cs="Arial"/>
          <w:color w:val="000000" w:themeColor="text1"/>
          <w:sz w:val="24"/>
          <w:szCs w:val="24"/>
        </w:rPr>
        <w:t>;</w:t>
      </w:r>
    </w:p>
    <w:p w14:paraId="35F1951A" w14:textId="0FF1D3D9" w:rsidR="0045638A" w:rsidRPr="00D64FC5" w:rsidRDefault="0045638A" w:rsidP="007362EE">
      <w:pPr>
        <w:spacing w:after="120" w:line="360" w:lineRule="auto"/>
        <w:ind w:left="2835" w:hanging="1701"/>
        <w:rPr>
          <w:color w:val="000000" w:themeColor="text1"/>
        </w:rPr>
      </w:pPr>
      <w:r w:rsidRPr="00D64FC5">
        <w:rPr>
          <w:color w:val="000000" w:themeColor="text1"/>
        </w:rPr>
        <w:tab/>
      </w:r>
    </w:p>
    <w:p w14:paraId="0F47D2BC" w14:textId="34DA2E1E" w:rsidR="007D276D" w:rsidRPr="00D64FC5" w:rsidRDefault="0045638A" w:rsidP="007362EE">
      <w:p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4.</w:t>
      </w:r>
      <w:r w:rsidR="00CB3773">
        <w:rPr>
          <w:rFonts w:ascii="Arial" w:hAnsi="Arial" w:cs="Arial"/>
          <w:color w:val="000000" w:themeColor="text1"/>
          <w:sz w:val="24"/>
          <w:szCs w:val="24"/>
        </w:rPr>
        <w:t>12.14</w:t>
      </w:r>
      <w:r w:rsidRPr="00D64FC5">
        <w:rPr>
          <w:rFonts w:ascii="Arial" w:hAnsi="Arial" w:cs="Arial"/>
          <w:color w:val="000000" w:themeColor="text1"/>
          <w:sz w:val="24"/>
          <w:szCs w:val="24"/>
        </w:rPr>
        <w:t>.6</w:t>
      </w:r>
      <w:r w:rsidRPr="00D64FC5">
        <w:rPr>
          <w:rFonts w:ascii="Arial" w:hAnsi="Arial" w:cs="Arial"/>
          <w:color w:val="000000" w:themeColor="text1"/>
          <w:sz w:val="24"/>
          <w:szCs w:val="24"/>
        </w:rPr>
        <w:tab/>
      </w:r>
      <w:r w:rsidR="0076635A" w:rsidRPr="00D64FC5">
        <w:rPr>
          <w:rFonts w:ascii="Arial" w:hAnsi="Arial" w:cs="Arial"/>
          <w:color w:val="000000" w:themeColor="text1"/>
          <w:sz w:val="24"/>
          <w:szCs w:val="24"/>
        </w:rPr>
        <w:t>It is agreed that the Employer’s</w:t>
      </w:r>
      <w:r w:rsidR="00D6399C" w:rsidRPr="00D64FC5">
        <w:rPr>
          <w:rFonts w:ascii="Arial" w:hAnsi="Arial" w:cs="Arial"/>
          <w:color w:val="000000" w:themeColor="text1"/>
          <w:sz w:val="24"/>
          <w:szCs w:val="24"/>
        </w:rPr>
        <w:t xml:space="preserve"> and/or Engineer’s</w:t>
      </w:r>
      <w:r w:rsidR="0076635A" w:rsidRPr="00D64FC5">
        <w:rPr>
          <w:rFonts w:ascii="Arial" w:hAnsi="Arial" w:cs="Arial"/>
          <w:color w:val="000000" w:themeColor="text1"/>
          <w:sz w:val="24"/>
          <w:szCs w:val="24"/>
        </w:rPr>
        <w:t xml:space="preserve"> safety representative may attend all Site(s) safety meetings called </w:t>
      </w:r>
      <w:r w:rsidR="00C25559" w:rsidRPr="00D64FC5">
        <w:rPr>
          <w:rFonts w:ascii="Arial" w:hAnsi="Arial" w:cs="Arial"/>
          <w:color w:val="000000" w:themeColor="text1"/>
          <w:sz w:val="24"/>
          <w:szCs w:val="24"/>
        </w:rPr>
        <w:t>in terms of Act 85 of 1993. The Contractor shall</w:t>
      </w:r>
      <w:r w:rsidR="005F42FB" w:rsidRPr="00D64FC5">
        <w:rPr>
          <w:rFonts w:ascii="Arial" w:hAnsi="Arial" w:cs="Arial"/>
          <w:color w:val="000000" w:themeColor="text1"/>
          <w:sz w:val="24"/>
          <w:szCs w:val="24"/>
        </w:rPr>
        <w:t xml:space="preserve">, within </w:t>
      </w:r>
      <w:r w:rsidR="00775482" w:rsidRPr="00D64FC5">
        <w:rPr>
          <w:rFonts w:ascii="Arial" w:hAnsi="Arial" w:cs="Arial"/>
          <w:color w:val="000000" w:themeColor="text1"/>
          <w:sz w:val="24"/>
          <w:szCs w:val="24"/>
        </w:rPr>
        <w:t xml:space="preserve">3 (three) working days, </w:t>
      </w:r>
      <w:r w:rsidR="00027732" w:rsidRPr="00D64FC5">
        <w:rPr>
          <w:rFonts w:ascii="Arial" w:hAnsi="Arial" w:cs="Arial"/>
          <w:color w:val="000000" w:themeColor="text1"/>
          <w:sz w:val="24"/>
          <w:szCs w:val="24"/>
        </w:rPr>
        <w:t>submit copies of the minutes of these meetings to the Employer</w:t>
      </w:r>
      <w:r w:rsidR="00F00DD1" w:rsidRPr="00D64FC5">
        <w:rPr>
          <w:rFonts w:ascii="Arial" w:hAnsi="Arial" w:cs="Arial"/>
          <w:color w:val="000000" w:themeColor="text1"/>
          <w:sz w:val="24"/>
          <w:szCs w:val="24"/>
        </w:rPr>
        <w:t xml:space="preserve"> and Engineer</w:t>
      </w:r>
      <w:r w:rsidR="00027732" w:rsidRPr="00D64FC5">
        <w:rPr>
          <w:rFonts w:ascii="Arial" w:hAnsi="Arial" w:cs="Arial"/>
          <w:color w:val="000000" w:themeColor="text1"/>
          <w:sz w:val="24"/>
          <w:szCs w:val="24"/>
        </w:rPr>
        <w:t xml:space="preserve">. The safety meetings shall be monitored </w:t>
      </w:r>
      <w:r w:rsidR="00F00DD1" w:rsidRPr="00D64FC5">
        <w:rPr>
          <w:rFonts w:ascii="Arial" w:hAnsi="Arial" w:cs="Arial"/>
          <w:color w:val="000000" w:themeColor="text1"/>
          <w:sz w:val="24"/>
          <w:szCs w:val="24"/>
        </w:rPr>
        <w:t xml:space="preserve">by the Contractor </w:t>
      </w:r>
      <w:r w:rsidR="00027732" w:rsidRPr="00D64FC5">
        <w:rPr>
          <w:rFonts w:ascii="Arial" w:hAnsi="Arial" w:cs="Arial"/>
          <w:color w:val="000000" w:themeColor="text1"/>
          <w:sz w:val="24"/>
          <w:szCs w:val="24"/>
        </w:rPr>
        <w:t>to identify any action required to rectify problems</w:t>
      </w:r>
      <w:r w:rsidR="00F00DD1" w:rsidRPr="00D64FC5">
        <w:rPr>
          <w:rFonts w:ascii="Arial" w:hAnsi="Arial" w:cs="Arial"/>
          <w:color w:val="000000" w:themeColor="text1"/>
          <w:sz w:val="24"/>
          <w:szCs w:val="24"/>
        </w:rPr>
        <w:t xml:space="preserve"> or corrective actions</w:t>
      </w:r>
      <w:r w:rsidR="00AF74BA" w:rsidRPr="00D64FC5">
        <w:rPr>
          <w:rFonts w:ascii="Arial" w:hAnsi="Arial" w:cs="Arial"/>
          <w:color w:val="000000" w:themeColor="text1"/>
          <w:sz w:val="24"/>
          <w:szCs w:val="24"/>
        </w:rPr>
        <w:t>;</w:t>
      </w:r>
    </w:p>
    <w:p w14:paraId="2D7654C7" w14:textId="77777777" w:rsidR="0083445B" w:rsidRPr="00D64FC5" w:rsidRDefault="0083445B" w:rsidP="007362EE">
      <w:pPr>
        <w:pStyle w:val="ListParagraph"/>
        <w:spacing w:after="120" w:line="360" w:lineRule="auto"/>
        <w:ind w:left="2835" w:hanging="1701"/>
        <w:rPr>
          <w:rFonts w:ascii="Arial" w:hAnsi="Arial" w:cs="Arial"/>
          <w:color w:val="000000" w:themeColor="text1"/>
          <w:sz w:val="24"/>
          <w:szCs w:val="24"/>
        </w:rPr>
      </w:pPr>
    </w:p>
    <w:p w14:paraId="40B08C9A" w14:textId="47AEFA1D" w:rsidR="00027732" w:rsidRPr="00D64FC5" w:rsidRDefault="0045638A" w:rsidP="007362EE">
      <w:p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4.</w:t>
      </w:r>
      <w:r w:rsidR="00CB3773">
        <w:rPr>
          <w:rFonts w:ascii="Arial" w:hAnsi="Arial" w:cs="Arial"/>
          <w:color w:val="000000" w:themeColor="text1"/>
          <w:sz w:val="24"/>
          <w:szCs w:val="24"/>
        </w:rPr>
        <w:t>12.14</w:t>
      </w:r>
      <w:r w:rsidRPr="00D64FC5">
        <w:rPr>
          <w:rFonts w:ascii="Arial" w:hAnsi="Arial" w:cs="Arial"/>
          <w:color w:val="000000" w:themeColor="text1"/>
          <w:sz w:val="24"/>
          <w:szCs w:val="24"/>
        </w:rPr>
        <w:t>.7</w:t>
      </w:r>
      <w:r w:rsidRPr="00D64FC5">
        <w:rPr>
          <w:rFonts w:ascii="Arial" w:hAnsi="Arial" w:cs="Arial"/>
          <w:color w:val="000000" w:themeColor="text1"/>
          <w:sz w:val="24"/>
          <w:szCs w:val="24"/>
        </w:rPr>
        <w:tab/>
      </w:r>
      <w:r w:rsidR="004C340A" w:rsidRPr="00D64FC5">
        <w:rPr>
          <w:rFonts w:ascii="Arial" w:hAnsi="Arial" w:cs="Arial"/>
          <w:color w:val="000000" w:themeColor="text1"/>
          <w:sz w:val="24"/>
          <w:szCs w:val="24"/>
        </w:rPr>
        <w:t>The Contractor shall ensure that all flammable</w:t>
      </w:r>
      <w:r w:rsidR="00834B42" w:rsidRPr="00D64FC5">
        <w:rPr>
          <w:rFonts w:ascii="Arial" w:hAnsi="Arial" w:cs="Arial"/>
          <w:color w:val="000000" w:themeColor="text1"/>
          <w:sz w:val="24"/>
          <w:szCs w:val="24"/>
        </w:rPr>
        <w:t xml:space="preserve"> </w:t>
      </w:r>
      <w:r w:rsidR="00D3704F" w:rsidRPr="00D64FC5">
        <w:rPr>
          <w:rFonts w:ascii="Arial" w:hAnsi="Arial" w:cs="Arial"/>
          <w:color w:val="000000" w:themeColor="text1"/>
          <w:sz w:val="24"/>
          <w:szCs w:val="24"/>
        </w:rPr>
        <w:t xml:space="preserve">Materials </w:t>
      </w:r>
      <w:r w:rsidR="00834B42" w:rsidRPr="00D64FC5">
        <w:rPr>
          <w:rFonts w:ascii="Arial" w:hAnsi="Arial" w:cs="Arial"/>
          <w:color w:val="000000" w:themeColor="text1"/>
          <w:sz w:val="24"/>
          <w:szCs w:val="24"/>
        </w:rPr>
        <w:t>are properly stored and managed.</w:t>
      </w:r>
    </w:p>
    <w:p w14:paraId="606BA9B8" w14:textId="77777777" w:rsidR="0083445B" w:rsidRPr="00D64FC5" w:rsidRDefault="0083445B" w:rsidP="007362EE">
      <w:pPr>
        <w:pStyle w:val="ListParagraph"/>
        <w:spacing w:after="120"/>
        <w:ind w:left="2835" w:hanging="1701"/>
        <w:rPr>
          <w:rFonts w:ascii="Arial" w:hAnsi="Arial" w:cs="Arial"/>
          <w:color w:val="000000" w:themeColor="text1"/>
          <w:sz w:val="24"/>
          <w:szCs w:val="24"/>
        </w:rPr>
      </w:pPr>
    </w:p>
    <w:p w14:paraId="565D0984" w14:textId="759A8FCB" w:rsidR="00834B42" w:rsidRPr="00D64FC5" w:rsidRDefault="0045638A" w:rsidP="007362EE">
      <w:p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4.</w:t>
      </w:r>
      <w:r w:rsidR="00CB3773">
        <w:rPr>
          <w:rFonts w:ascii="Arial" w:hAnsi="Arial" w:cs="Arial"/>
          <w:color w:val="000000" w:themeColor="text1"/>
          <w:sz w:val="24"/>
          <w:szCs w:val="24"/>
        </w:rPr>
        <w:t>12.14</w:t>
      </w:r>
      <w:r w:rsidRPr="00D64FC5">
        <w:rPr>
          <w:rFonts w:ascii="Arial" w:hAnsi="Arial" w:cs="Arial"/>
          <w:color w:val="000000" w:themeColor="text1"/>
          <w:sz w:val="24"/>
          <w:szCs w:val="24"/>
        </w:rPr>
        <w:t>.8</w:t>
      </w:r>
      <w:r w:rsidRPr="00D64FC5">
        <w:rPr>
          <w:rFonts w:ascii="Arial" w:hAnsi="Arial" w:cs="Arial"/>
          <w:color w:val="000000" w:themeColor="text1"/>
          <w:sz w:val="24"/>
          <w:szCs w:val="24"/>
        </w:rPr>
        <w:tab/>
      </w:r>
      <w:r w:rsidR="00834B42" w:rsidRPr="00D64FC5">
        <w:rPr>
          <w:rFonts w:ascii="Arial" w:hAnsi="Arial" w:cs="Arial"/>
          <w:color w:val="000000" w:themeColor="text1"/>
          <w:sz w:val="24"/>
          <w:szCs w:val="24"/>
        </w:rPr>
        <w:t xml:space="preserve">The Contractor shall ensure that it takes extra ordinary care </w:t>
      </w:r>
      <w:r w:rsidR="00271E9B" w:rsidRPr="00D64FC5">
        <w:rPr>
          <w:rFonts w:ascii="Arial" w:hAnsi="Arial" w:cs="Arial"/>
          <w:color w:val="000000" w:themeColor="text1"/>
          <w:sz w:val="24"/>
          <w:szCs w:val="24"/>
        </w:rPr>
        <w:t>when welding, flame-cutting or other fire-hazard operat</w:t>
      </w:r>
      <w:r w:rsidR="0083445B" w:rsidRPr="00D64FC5">
        <w:rPr>
          <w:rFonts w:ascii="Arial" w:hAnsi="Arial" w:cs="Arial"/>
          <w:color w:val="000000" w:themeColor="text1"/>
          <w:sz w:val="24"/>
          <w:szCs w:val="24"/>
        </w:rPr>
        <w:t>ions occur, and the Contractor shall provide suitable firefighting Equipment at close hand to those operations.</w:t>
      </w:r>
    </w:p>
    <w:p w14:paraId="1485C9EE" w14:textId="77777777" w:rsidR="00B370C0" w:rsidRPr="00D64FC5" w:rsidRDefault="00B370C0" w:rsidP="007362EE">
      <w:pPr>
        <w:pStyle w:val="ListParagraph"/>
        <w:spacing w:after="120"/>
        <w:ind w:left="2835" w:hanging="1701"/>
        <w:rPr>
          <w:rFonts w:ascii="Arial" w:hAnsi="Arial" w:cs="Arial"/>
          <w:color w:val="000000" w:themeColor="text1"/>
          <w:sz w:val="24"/>
          <w:szCs w:val="24"/>
        </w:rPr>
      </w:pPr>
    </w:p>
    <w:p w14:paraId="773056FB" w14:textId="4EE22703" w:rsidR="00B370C0" w:rsidRPr="00D64FC5" w:rsidRDefault="0045638A" w:rsidP="007362EE">
      <w:p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4.</w:t>
      </w:r>
      <w:r w:rsidR="00CB3773">
        <w:rPr>
          <w:rFonts w:ascii="Arial" w:hAnsi="Arial" w:cs="Arial"/>
          <w:color w:val="000000" w:themeColor="text1"/>
          <w:sz w:val="24"/>
          <w:szCs w:val="24"/>
        </w:rPr>
        <w:t>12.14</w:t>
      </w:r>
      <w:r w:rsidRPr="00D64FC5">
        <w:rPr>
          <w:rFonts w:ascii="Arial" w:hAnsi="Arial" w:cs="Arial"/>
          <w:color w:val="000000" w:themeColor="text1"/>
          <w:sz w:val="24"/>
          <w:szCs w:val="24"/>
        </w:rPr>
        <w:t>.9</w:t>
      </w:r>
      <w:r w:rsidRPr="00D64FC5">
        <w:rPr>
          <w:rFonts w:ascii="Arial" w:hAnsi="Arial" w:cs="Arial"/>
          <w:color w:val="000000" w:themeColor="text1"/>
          <w:sz w:val="24"/>
          <w:szCs w:val="24"/>
        </w:rPr>
        <w:tab/>
      </w:r>
      <w:r w:rsidR="00B370C0" w:rsidRPr="00D64FC5">
        <w:rPr>
          <w:rFonts w:ascii="Arial" w:hAnsi="Arial" w:cs="Arial"/>
          <w:color w:val="000000" w:themeColor="text1"/>
          <w:sz w:val="24"/>
          <w:szCs w:val="24"/>
        </w:rPr>
        <w:t>The Contractor shall</w:t>
      </w:r>
      <w:r w:rsidR="00BB0A16" w:rsidRPr="00D64FC5">
        <w:rPr>
          <w:rFonts w:ascii="Arial" w:hAnsi="Arial" w:cs="Arial"/>
          <w:color w:val="000000" w:themeColor="text1"/>
          <w:sz w:val="24"/>
          <w:szCs w:val="24"/>
        </w:rPr>
        <w:t xml:space="preserve"> report all accidents in writing to the Employer. The Contractor shall report within 24 hours </w:t>
      </w:r>
      <w:r w:rsidR="009A6E76" w:rsidRPr="00D64FC5">
        <w:rPr>
          <w:rFonts w:ascii="Arial" w:hAnsi="Arial" w:cs="Arial"/>
          <w:color w:val="000000" w:themeColor="text1"/>
          <w:sz w:val="24"/>
          <w:szCs w:val="24"/>
        </w:rPr>
        <w:t>of occurrence, all accidents resulting in the death of or injury to any</w:t>
      </w:r>
      <w:r w:rsidR="00463A5B" w:rsidRPr="00D64FC5">
        <w:rPr>
          <w:rFonts w:ascii="Arial" w:hAnsi="Arial" w:cs="Arial"/>
          <w:color w:val="000000" w:themeColor="text1"/>
          <w:sz w:val="24"/>
          <w:szCs w:val="24"/>
        </w:rPr>
        <w:t xml:space="preserve"> </w:t>
      </w:r>
      <w:r w:rsidR="00463A5B" w:rsidRPr="00D64FC5">
        <w:rPr>
          <w:rFonts w:ascii="Arial" w:hAnsi="Arial" w:cs="Arial"/>
          <w:color w:val="000000" w:themeColor="text1"/>
          <w:sz w:val="24"/>
          <w:szCs w:val="24"/>
        </w:rPr>
        <w:lastRenderedPageBreak/>
        <w:t>person in the working areas</w:t>
      </w:r>
      <w:r w:rsidR="0035601D" w:rsidRPr="00D64FC5">
        <w:rPr>
          <w:rFonts w:ascii="Arial" w:hAnsi="Arial" w:cs="Arial"/>
          <w:color w:val="000000" w:themeColor="text1"/>
          <w:sz w:val="24"/>
          <w:szCs w:val="24"/>
        </w:rPr>
        <w:t>. A</w:t>
      </w:r>
      <w:r w:rsidR="00802871" w:rsidRPr="00D64FC5">
        <w:rPr>
          <w:rFonts w:ascii="Arial" w:hAnsi="Arial" w:cs="Arial"/>
          <w:color w:val="000000" w:themeColor="text1"/>
          <w:sz w:val="24"/>
          <w:szCs w:val="24"/>
        </w:rPr>
        <w:t>ny other accident shall be reported within 48 hours of its occurrence.</w:t>
      </w:r>
    </w:p>
    <w:p w14:paraId="5D2A28C7" w14:textId="77777777" w:rsidR="0027438F" w:rsidRPr="00D64FC5" w:rsidRDefault="0027438F" w:rsidP="007362EE">
      <w:pPr>
        <w:pStyle w:val="ListParagraph"/>
        <w:spacing w:after="120"/>
        <w:ind w:left="2835" w:hanging="1701"/>
        <w:rPr>
          <w:rFonts w:ascii="Arial" w:hAnsi="Arial" w:cs="Arial"/>
          <w:color w:val="000000" w:themeColor="text1"/>
          <w:sz w:val="24"/>
          <w:szCs w:val="24"/>
        </w:rPr>
      </w:pPr>
    </w:p>
    <w:p w14:paraId="00ABFE60" w14:textId="2BB3A252" w:rsidR="00C71AB6" w:rsidRPr="00D64FC5" w:rsidRDefault="0045638A" w:rsidP="007362EE">
      <w:p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4.</w:t>
      </w:r>
      <w:r w:rsidR="00CB3773">
        <w:rPr>
          <w:rFonts w:ascii="Arial" w:hAnsi="Arial" w:cs="Arial"/>
          <w:color w:val="000000" w:themeColor="text1"/>
          <w:sz w:val="24"/>
          <w:szCs w:val="24"/>
        </w:rPr>
        <w:t>12.14</w:t>
      </w:r>
      <w:r w:rsidRPr="00D64FC5">
        <w:rPr>
          <w:rFonts w:ascii="Arial" w:hAnsi="Arial" w:cs="Arial"/>
          <w:color w:val="000000" w:themeColor="text1"/>
          <w:sz w:val="24"/>
          <w:szCs w:val="24"/>
        </w:rPr>
        <w:t>.10</w:t>
      </w:r>
      <w:r w:rsidRPr="00D64FC5">
        <w:rPr>
          <w:rFonts w:ascii="Arial" w:hAnsi="Arial" w:cs="Arial"/>
          <w:color w:val="000000" w:themeColor="text1"/>
          <w:sz w:val="24"/>
          <w:szCs w:val="24"/>
        </w:rPr>
        <w:tab/>
      </w:r>
      <w:r w:rsidR="0027438F" w:rsidRPr="00D64FC5">
        <w:rPr>
          <w:rFonts w:ascii="Arial" w:hAnsi="Arial" w:cs="Arial"/>
          <w:color w:val="000000" w:themeColor="text1"/>
          <w:sz w:val="24"/>
          <w:szCs w:val="24"/>
        </w:rPr>
        <w:t xml:space="preserve">The Contractor </w:t>
      </w:r>
      <w:r w:rsidR="00771D3B" w:rsidRPr="00D64FC5">
        <w:rPr>
          <w:rFonts w:ascii="Arial" w:hAnsi="Arial" w:cs="Arial"/>
          <w:color w:val="000000" w:themeColor="text1"/>
          <w:sz w:val="24"/>
          <w:szCs w:val="24"/>
        </w:rPr>
        <w:t>shall</w:t>
      </w:r>
      <w:r w:rsidR="0027438F" w:rsidRPr="00D64FC5">
        <w:rPr>
          <w:rFonts w:ascii="Arial" w:hAnsi="Arial" w:cs="Arial"/>
          <w:color w:val="000000" w:themeColor="text1"/>
          <w:sz w:val="24"/>
          <w:szCs w:val="24"/>
        </w:rPr>
        <w:t xml:space="preserve"> ensure that telephone numbers</w:t>
      </w:r>
      <w:r w:rsidR="00B134FE" w:rsidRPr="00D64FC5">
        <w:rPr>
          <w:rFonts w:ascii="Arial" w:hAnsi="Arial" w:cs="Arial"/>
          <w:color w:val="000000" w:themeColor="text1"/>
          <w:sz w:val="24"/>
          <w:szCs w:val="24"/>
        </w:rPr>
        <w:t xml:space="preserve"> of emergency services, including the local firefighting service, shall</w:t>
      </w:r>
      <w:r w:rsidR="00D9108A" w:rsidRPr="00D64FC5">
        <w:rPr>
          <w:rFonts w:ascii="Arial" w:hAnsi="Arial" w:cs="Arial"/>
          <w:color w:val="000000" w:themeColor="text1"/>
          <w:sz w:val="24"/>
          <w:szCs w:val="24"/>
        </w:rPr>
        <w:t xml:space="preserve"> be posted conspicuously in the Contractor’s Site(s) office near the teleph</w:t>
      </w:r>
      <w:r w:rsidR="00C71AB6" w:rsidRPr="00D64FC5">
        <w:rPr>
          <w:rFonts w:ascii="Arial" w:hAnsi="Arial" w:cs="Arial"/>
          <w:color w:val="000000" w:themeColor="text1"/>
          <w:sz w:val="24"/>
          <w:szCs w:val="24"/>
        </w:rPr>
        <w:t>one.</w:t>
      </w:r>
    </w:p>
    <w:p w14:paraId="614A47E5" w14:textId="77777777" w:rsidR="00C71AB6" w:rsidRPr="00D64FC5" w:rsidRDefault="00C71AB6" w:rsidP="007362EE">
      <w:pPr>
        <w:pStyle w:val="ListParagraph"/>
        <w:spacing w:after="120"/>
        <w:ind w:left="2835" w:hanging="1701"/>
        <w:rPr>
          <w:rFonts w:ascii="Arial" w:hAnsi="Arial" w:cs="Arial"/>
          <w:color w:val="000000" w:themeColor="text1"/>
          <w:sz w:val="24"/>
          <w:szCs w:val="24"/>
        </w:rPr>
      </w:pPr>
    </w:p>
    <w:p w14:paraId="6F3D1898" w14:textId="4DB11C42" w:rsidR="00771D3B" w:rsidRPr="00D64FC5" w:rsidRDefault="0045638A" w:rsidP="007362EE">
      <w:p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4.</w:t>
      </w:r>
      <w:r w:rsidR="00CB3773">
        <w:rPr>
          <w:rFonts w:ascii="Arial" w:hAnsi="Arial" w:cs="Arial"/>
          <w:color w:val="000000" w:themeColor="text1"/>
          <w:sz w:val="24"/>
          <w:szCs w:val="24"/>
        </w:rPr>
        <w:t>12.14</w:t>
      </w:r>
      <w:r w:rsidRPr="00D64FC5">
        <w:rPr>
          <w:rFonts w:ascii="Arial" w:hAnsi="Arial" w:cs="Arial"/>
          <w:color w:val="000000" w:themeColor="text1"/>
          <w:sz w:val="24"/>
          <w:szCs w:val="24"/>
        </w:rPr>
        <w:t>.11</w:t>
      </w:r>
      <w:r w:rsidRPr="00D64FC5">
        <w:rPr>
          <w:rFonts w:ascii="Arial" w:hAnsi="Arial" w:cs="Arial"/>
          <w:color w:val="000000" w:themeColor="text1"/>
          <w:sz w:val="24"/>
          <w:szCs w:val="24"/>
        </w:rPr>
        <w:tab/>
      </w:r>
      <w:r w:rsidR="00EC1D6A" w:rsidRPr="00D64FC5">
        <w:rPr>
          <w:rFonts w:ascii="Arial" w:hAnsi="Arial" w:cs="Arial"/>
          <w:color w:val="000000" w:themeColor="text1"/>
          <w:sz w:val="24"/>
          <w:szCs w:val="24"/>
        </w:rPr>
        <w:t xml:space="preserve">The Contractor </w:t>
      </w:r>
      <w:r w:rsidR="00771D3B" w:rsidRPr="00D64FC5">
        <w:rPr>
          <w:rFonts w:ascii="Arial" w:hAnsi="Arial" w:cs="Arial"/>
          <w:color w:val="000000" w:themeColor="text1"/>
          <w:sz w:val="24"/>
          <w:szCs w:val="24"/>
        </w:rPr>
        <w:t>shall</w:t>
      </w:r>
      <w:r w:rsidR="00EC1D6A" w:rsidRPr="00D64FC5">
        <w:rPr>
          <w:rFonts w:ascii="Arial" w:hAnsi="Arial" w:cs="Arial"/>
          <w:color w:val="000000" w:themeColor="text1"/>
          <w:sz w:val="24"/>
          <w:szCs w:val="24"/>
        </w:rPr>
        <w:t xml:space="preserve"> </w:t>
      </w:r>
      <w:r w:rsidR="00EC5CBF" w:rsidRPr="00D64FC5">
        <w:rPr>
          <w:rFonts w:ascii="Arial" w:hAnsi="Arial" w:cs="Arial"/>
          <w:color w:val="000000" w:themeColor="text1"/>
          <w:sz w:val="24"/>
          <w:szCs w:val="24"/>
        </w:rPr>
        <w:t>provide suitable shoring for cable tranches</w:t>
      </w:r>
      <w:r w:rsidR="00771D3B" w:rsidRPr="00D64FC5">
        <w:rPr>
          <w:rFonts w:ascii="Arial" w:hAnsi="Arial" w:cs="Arial"/>
          <w:color w:val="000000" w:themeColor="text1"/>
          <w:sz w:val="24"/>
          <w:szCs w:val="24"/>
        </w:rPr>
        <w:t>.</w:t>
      </w:r>
    </w:p>
    <w:p w14:paraId="15E56B58" w14:textId="77777777" w:rsidR="00771D3B" w:rsidRPr="00D64FC5" w:rsidRDefault="00771D3B" w:rsidP="007362EE">
      <w:pPr>
        <w:pStyle w:val="ListParagraph"/>
        <w:spacing w:after="120"/>
        <w:ind w:left="2835" w:hanging="1701"/>
        <w:rPr>
          <w:rFonts w:ascii="Arial" w:hAnsi="Arial" w:cs="Arial"/>
          <w:color w:val="000000" w:themeColor="text1"/>
          <w:sz w:val="24"/>
          <w:szCs w:val="24"/>
        </w:rPr>
      </w:pPr>
    </w:p>
    <w:p w14:paraId="75D3D7D8" w14:textId="340C8727" w:rsidR="007F7BB4" w:rsidRPr="00D64FC5" w:rsidRDefault="0045638A" w:rsidP="007362EE">
      <w:p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4.</w:t>
      </w:r>
      <w:r w:rsidR="00CB3773">
        <w:rPr>
          <w:rFonts w:ascii="Arial" w:hAnsi="Arial" w:cs="Arial"/>
          <w:color w:val="000000" w:themeColor="text1"/>
          <w:sz w:val="24"/>
          <w:szCs w:val="24"/>
        </w:rPr>
        <w:t>12.14</w:t>
      </w:r>
      <w:r w:rsidRPr="00D64FC5">
        <w:rPr>
          <w:rFonts w:ascii="Arial" w:hAnsi="Arial" w:cs="Arial"/>
          <w:color w:val="000000" w:themeColor="text1"/>
          <w:sz w:val="24"/>
          <w:szCs w:val="24"/>
        </w:rPr>
        <w:t>.12</w:t>
      </w:r>
      <w:r w:rsidRPr="00D64FC5">
        <w:rPr>
          <w:rFonts w:ascii="Arial" w:hAnsi="Arial" w:cs="Arial"/>
          <w:color w:val="000000" w:themeColor="text1"/>
          <w:sz w:val="24"/>
          <w:szCs w:val="24"/>
        </w:rPr>
        <w:tab/>
      </w:r>
      <w:r w:rsidR="00771D3B" w:rsidRPr="00D64FC5">
        <w:rPr>
          <w:rFonts w:ascii="Arial" w:hAnsi="Arial" w:cs="Arial"/>
          <w:color w:val="000000" w:themeColor="text1"/>
          <w:sz w:val="24"/>
          <w:szCs w:val="24"/>
        </w:rPr>
        <w:t>The Contractor shall</w:t>
      </w:r>
      <w:r w:rsidR="00D96608" w:rsidRPr="00D64FC5">
        <w:rPr>
          <w:rFonts w:ascii="Arial" w:hAnsi="Arial" w:cs="Arial"/>
          <w:color w:val="000000" w:themeColor="text1"/>
          <w:sz w:val="24"/>
          <w:szCs w:val="24"/>
        </w:rPr>
        <w:t xml:space="preserve"> provide the required services to clean and sanitise </w:t>
      </w:r>
      <w:r w:rsidR="00732D1F" w:rsidRPr="00D64FC5">
        <w:rPr>
          <w:rFonts w:ascii="Arial" w:hAnsi="Arial" w:cs="Arial"/>
          <w:color w:val="000000" w:themeColor="text1"/>
          <w:sz w:val="24"/>
          <w:szCs w:val="24"/>
        </w:rPr>
        <w:t>the Site(s)</w:t>
      </w:r>
      <w:r w:rsidR="00B81DBC" w:rsidRPr="00D64FC5">
        <w:rPr>
          <w:rFonts w:ascii="Arial" w:hAnsi="Arial" w:cs="Arial"/>
          <w:color w:val="000000" w:themeColor="text1"/>
          <w:sz w:val="24"/>
          <w:szCs w:val="24"/>
        </w:rPr>
        <w:t xml:space="preserve"> from hazards, including raw sewerage, </w:t>
      </w:r>
      <w:r w:rsidR="008F19E1" w:rsidRPr="00D64FC5">
        <w:rPr>
          <w:rFonts w:ascii="Arial" w:hAnsi="Arial" w:cs="Arial"/>
          <w:color w:val="000000" w:themeColor="text1"/>
          <w:sz w:val="24"/>
          <w:szCs w:val="24"/>
        </w:rPr>
        <w:t xml:space="preserve">litter, hinderances, obstructions, </w:t>
      </w:r>
      <w:r w:rsidR="00B81DBC" w:rsidRPr="00D64FC5">
        <w:rPr>
          <w:rFonts w:ascii="Arial" w:hAnsi="Arial" w:cs="Arial"/>
          <w:color w:val="000000" w:themeColor="text1"/>
          <w:sz w:val="24"/>
          <w:szCs w:val="24"/>
        </w:rPr>
        <w:t>as and when required for the purpose of performing the Works</w:t>
      </w:r>
      <w:r w:rsidR="007F7BB4" w:rsidRPr="00D64FC5">
        <w:rPr>
          <w:rFonts w:ascii="Arial" w:hAnsi="Arial" w:cs="Arial"/>
          <w:color w:val="000000" w:themeColor="text1"/>
          <w:sz w:val="24"/>
          <w:szCs w:val="24"/>
        </w:rPr>
        <w:t>.</w:t>
      </w:r>
    </w:p>
    <w:p w14:paraId="5B0C7121" w14:textId="77777777" w:rsidR="007F7BB4" w:rsidRPr="00D64FC5" w:rsidRDefault="007F7BB4" w:rsidP="00CB3773">
      <w:pPr>
        <w:pStyle w:val="ListParagraph"/>
        <w:spacing w:after="120"/>
        <w:ind w:left="2552" w:hanging="1418"/>
        <w:rPr>
          <w:rFonts w:ascii="Arial" w:hAnsi="Arial" w:cs="Arial"/>
          <w:color w:val="000000" w:themeColor="text1"/>
          <w:sz w:val="24"/>
          <w:szCs w:val="24"/>
        </w:rPr>
      </w:pPr>
    </w:p>
    <w:p w14:paraId="5F145FED" w14:textId="6B1C96B6" w:rsidR="006E3B16" w:rsidRPr="00D64FC5" w:rsidRDefault="0045638A" w:rsidP="007362EE">
      <w:p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4.</w:t>
      </w:r>
      <w:r w:rsidR="00CB3773">
        <w:rPr>
          <w:rFonts w:ascii="Arial" w:hAnsi="Arial" w:cs="Arial"/>
          <w:color w:val="000000" w:themeColor="text1"/>
          <w:sz w:val="24"/>
          <w:szCs w:val="24"/>
        </w:rPr>
        <w:t>12.14</w:t>
      </w:r>
      <w:r w:rsidRPr="00D64FC5">
        <w:rPr>
          <w:rFonts w:ascii="Arial" w:hAnsi="Arial" w:cs="Arial"/>
          <w:color w:val="000000" w:themeColor="text1"/>
          <w:sz w:val="24"/>
          <w:szCs w:val="24"/>
        </w:rPr>
        <w:t>.13</w:t>
      </w:r>
      <w:r w:rsidRPr="00D64FC5">
        <w:rPr>
          <w:rFonts w:ascii="Arial" w:hAnsi="Arial" w:cs="Arial"/>
          <w:color w:val="000000" w:themeColor="text1"/>
          <w:sz w:val="24"/>
          <w:szCs w:val="24"/>
        </w:rPr>
        <w:tab/>
      </w:r>
      <w:r w:rsidR="007F7BB4" w:rsidRPr="00D64FC5">
        <w:rPr>
          <w:rFonts w:ascii="Arial" w:hAnsi="Arial" w:cs="Arial"/>
          <w:color w:val="000000" w:themeColor="text1"/>
          <w:sz w:val="24"/>
          <w:szCs w:val="24"/>
        </w:rPr>
        <w:t>The Contractor shall provide additional protection</w:t>
      </w:r>
      <w:r w:rsidR="006E3B16" w:rsidRPr="00D64FC5">
        <w:rPr>
          <w:rFonts w:ascii="Arial" w:hAnsi="Arial" w:cs="Arial"/>
          <w:color w:val="000000" w:themeColor="text1"/>
          <w:sz w:val="24"/>
          <w:szCs w:val="24"/>
        </w:rPr>
        <w:t xml:space="preserve"> Equipment and clothing for all personnel required for working in areas where environmental and health issues exist.</w:t>
      </w:r>
    </w:p>
    <w:p w14:paraId="413CEAAB" w14:textId="45688806" w:rsidR="00233362" w:rsidRPr="007362EE" w:rsidRDefault="007362EE" w:rsidP="00D11D3C">
      <w:pPr>
        <w:pStyle w:val="ListParagraph"/>
        <w:numPr>
          <w:ilvl w:val="1"/>
          <w:numId w:val="47"/>
        </w:numPr>
        <w:autoSpaceDE w:val="0"/>
        <w:autoSpaceDN w:val="0"/>
        <w:adjustRightInd w:val="0"/>
        <w:spacing w:after="120" w:line="360" w:lineRule="auto"/>
        <w:rPr>
          <w:rFonts w:ascii="Arial" w:hAnsi="Arial" w:cs="Arial"/>
          <w:b/>
          <w:bCs/>
          <w:color w:val="000000" w:themeColor="text1"/>
          <w:sz w:val="24"/>
          <w:szCs w:val="24"/>
          <w:u w:val="single"/>
        </w:rPr>
      </w:pPr>
      <w:r>
        <w:rPr>
          <w:rFonts w:ascii="Arial" w:hAnsi="Arial" w:cs="Arial"/>
          <w:b/>
          <w:bCs/>
          <w:color w:val="000000" w:themeColor="text1"/>
          <w:sz w:val="24"/>
          <w:szCs w:val="24"/>
        </w:rPr>
        <w:tab/>
      </w:r>
      <w:r w:rsidR="00342A82" w:rsidRPr="007362EE">
        <w:rPr>
          <w:rFonts w:ascii="Arial" w:hAnsi="Arial" w:cs="Arial"/>
          <w:b/>
          <w:bCs/>
          <w:color w:val="000000" w:themeColor="text1"/>
          <w:sz w:val="24"/>
          <w:szCs w:val="24"/>
          <w:u w:val="single"/>
        </w:rPr>
        <w:t>ENVIRONMENTAL AND HERITAGE MANAGEMENT</w:t>
      </w:r>
    </w:p>
    <w:p w14:paraId="189CD203" w14:textId="77777777" w:rsidR="00DD5A90" w:rsidRPr="00D64FC5" w:rsidRDefault="00DD5A90" w:rsidP="00D64FC5">
      <w:pPr>
        <w:autoSpaceDE w:val="0"/>
        <w:autoSpaceDN w:val="0"/>
        <w:adjustRightInd w:val="0"/>
        <w:spacing w:after="120" w:line="360" w:lineRule="auto"/>
        <w:rPr>
          <w:rFonts w:ascii="Arial" w:hAnsi="Arial" w:cs="Arial"/>
          <w:color w:val="000000" w:themeColor="text1"/>
          <w:sz w:val="24"/>
          <w:szCs w:val="24"/>
        </w:rPr>
      </w:pPr>
    </w:p>
    <w:p w14:paraId="766DBF48" w14:textId="25E05962" w:rsidR="00DD5A90" w:rsidRPr="00397BEB" w:rsidRDefault="00233362" w:rsidP="00D11D3C">
      <w:pPr>
        <w:pStyle w:val="ListParagraph"/>
        <w:numPr>
          <w:ilvl w:val="2"/>
          <w:numId w:val="47"/>
        </w:numPr>
        <w:autoSpaceDE w:val="0"/>
        <w:autoSpaceDN w:val="0"/>
        <w:adjustRightInd w:val="0"/>
        <w:spacing w:after="120" w:line="360" w:lineRule="auto"/>
        <w:ind w:left="1134" w:hanging="1134"/>
        <w:rPr>
          <w:rFonts w:ascii="Arial" w:hAnsi="Arial" w:cs="Arial"/>
          <w:color w:val="000000" w:themeColor="text1"/>
          <w:sz w:val="24"/>
          <w:szCs w:val="24"/>
        </w:rPr>
      </w:pPr>
      <w:r w:rsidRPr="00397BEB">
        <w:rPr>
          <w:rFonts w:ascii="Arial" w:hAnsi="Arial" w:cs="Arial"/>
          <w:color w:val="000000" w:themeColor="text1"/>
          <w:sz w:val="24"/>
          <w:szCs w:val="24"/>
        </w:rPr>
        <w:t>The Contractor is responsible for all Environmental and Heritage matters on the</w:t>
      </w:r>
      <w:r w:rsidR="00DD5A90" w:rsidRPr="00397BEB">
        <w:rPr>
          <w:rFonts w:ascii="Arial" w:hAnsi="Arial" w:cs="Arial"/>
          <w:color w:val="000000" w:themeColor="text1"/>
          <w:sz w:val="24"/>
          <w:szCs w:val="24"/>
        </w:rPr>
        <w:t xml:space="preserve"> </w:t>
      </w:r>
      <w:r w:rsidRPr="00397BEB">
        <w:rPr>
          <w:rFonts w:ascii="Arial" w:hAnsi="Arial" w:cs="Arial"/>
          <w:color w:val="000000" w:themeColor="text1"/>
          <w:sz w:val="24"/>
          <w:szCs w:val="24"/>
        </w:rPr>
        <w:t>Project.</w:t>
      </w:r>
    </w:p>
    <w:p w14:paraId="7A99BA9E" w14:textId="77777777" w:rsidR="00DD5A90" w:rsidRPr="00D64FC5" w:rsidRDefault="00DD5A90" w:rsidP="00D64FC5">
      <w:pPr>
        <w:pStyle w:val="ListParagraph"/>
        <w:autoSpaceDE w:val="0"/>
        <w:autoSpaceDN w:val="0"/>
        <w:adjustRightInd w:val="0"/>
        <w:spacing w:after="120" w:line="360" w:lineRule="auto"/>
        <w:ind w:left="1080"/>
        <w:rPr>
          <w:rFonts w:ascii="Arial" w:hAnsi="Arial" w:cs="Arial"/>
          <w:color w:val="000000" w:themeColor="text1"/>
          <w:sz w:val="24"/>
          <w:szCs w:val="24"/>
        </w:rPr>
      </w:pPr>
    </w:p>
    <w:p w14:paraId="5152D64C" w14:textId="28C173BF" w:rsidR="00233362" w:rsidRPr="00364F67" w:rsidRDefault="00233362" w:rsidP="00D11D3C">
      <w:pPr>
        <w:pStyle w:val="ListParagraph"/>
        <w:numPr>
          <w:ilvl w:val="2"/>
          <w:numId w:val="47"/>
        </w:numPr>
        <w:autoSpaceDE w:val="0"/>
        <w:autoSpaceDN w:val="0"/>
        <w:adjustRightInd w:val="0"/>
        <w:spacing w:after="120" w:line="360" w:lineRule="auto"/>
        <w:ind w:left="1134" w:hanging="1134"/>
        <w:rPr>
          <w:rFonts w:ascii="Arial" w:hAnsi="Arial" w:cs="Arial"/>
          <w:color w:val="000000" w:themeColor="text1"/>
          <w:sz w:val="24"/>
          <w:szCs w:val="24"/>
        </w:rPr>
      </w:pPr>
      <w:r w:rsidRPr="00364F67">
        <w:rPr>
          <w:rFonts w:ascii="Arial" w:hAnsi="Arial" w:cs="Arial"/>
          <w:color w:val="000000" w:themeColor="text1"/>
          <w:sz w:val="24"/>
          <w:szCs w:val="24"/>
        </w:rPr>
        <w:t xml:space="preserve">The Contractor’s Environmental and Heritage Management shall, at a minimum, comply with all standards, specifications, regulations and procedures as defined throughout the </w:t>
      </w:r>
      <w:r w:rsidR="00DD5A90" w:rsidRPr="00364F67">
        <w:rPr>
          <w:rFonts w:ascii="Arial" w:hAnsi="Arial" w:cs="Arial"/>
          <w:color w:val="000000" w:themeColor="text1"/>
          <w:sz w:val="24"/>
          <w:szCs w:val="24"/>
        </w:rPr>
        <w:t xml:space="preserve">Employer’s requirements, this Contract, the </w:t>
      </w:r>
      <w:r w:rsidRPr="00364F67">
        <w:rPr>
          <w:rFonts w:ascii="Arial" w:hAnsi="Arial" w:cs="Arial"/>
          <w:color w:val="000000" w:themeColor="text1"/>
          <w:sz w:val="24"/>
          <w:szCs w:val="24"/>
        </w:rPr>
        <w:t xml:space="preserve">RFP and all legislation, regulations, and by-laws of South Africa. </w:t>
      </w:r>
    </w:p>
    <w:p w14:paraId="4E6BFEF9" w14:textId="77777777" w:rsidR="00783763" w:rsidRPr="00D64FC5" w:rsidRDefault="00783763" w:rsidP="00D64FC5">
      <w:pPr>
        <w:pStyle w:val="ListParagraph"/>
        <w:spacing w:after="120" w:line="360" w:lineRule="auto"/>
        <w:ind w:left="1134"/>
        <w:rPr>
          <w:rFonts w:ascii="Arial" w:hAnsi="Arial" w:cs="Arial"/>
          <w:color w:val="000000" w:themeColor="text1"/>
          <w:sz w:val="24"/>
          <w:szCs w:val="24"/>
        </w:rPr>
      </w:pPr>
    </w:p>
    <w:p w14:paraId="4A8430A3" w14:textId="71867701" w:rsidR="00E84D21" w:rsidRPr="00D64FC5" w:rsidRDefault="000F1D94" w:rsidP="00D64FC5">
      <w:pPr>
        <w:spacing w:after="120" w:line="360" w:lineRule="auto"/>
        <w:ind w:left="709" w:hanging="709"/>
        <w:rPr>
          <w:rFonts w:ascii="Arial" w:hAnsi="Arial" w:cs="Arial"/>
          <w:b/>
          <w:bCs/>
          <w:color w:val="000000" w:themeColor="text1"/>
          <w:sz w:val="24"/>
          <w:szCs w:val="24"/>
        </w:rPr>
      </w:pPr>
      <w:r w:rsidRPr="000F1D94">
        <w:rPr>
          <w:rFonts w:ascii="Arial" w:hAnsi="Arial" w:cs="Arial"/>
          <w:b/>
          <w:bCs/>
          <w:color w:val="000000" w:themeColor="text1"/>
          <w:sz w:val="24"/>
          <w:szCs w:val="24"/>
        </w:rPr>
        <w:t>4.14</w:t>
      </w:r>
      <w:r w:rsidR="001F60D3"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QUALITY MANAGEMENT AND COMPLIANCE VERIFICATION SYSTEMS</w:t>
      </w:r>
    </w:p>
    <w:p w14:paraId="38F8DCF0" w14:textId="77777777" w:rsidR="008625FB" w:rsidRPr="00D64FC5" w:rsidRDefault="008625FB" w:rsidP="00D64FC5">
      <w:pPr>
        <w:spacing w:after="120" w:line="360" w:lineRule="auto"/>
        <w:rPr>
          <w:rFonts w:ascii="Arial" w:hAnsi="Arial" w:cs="Arial"/>
          <w:color w:val="000000" w:themeColor="text1"/>
          <w:sz w:val="24"/>
          <w:szCs w:val="24"/>
        </w:rPr>
      </w:pPr>
    </w:p>
    <w:p w14:paraId="2BBCF608" w14:textId="4525A72C" w:rsidR="00F52F76" w:rsidRPr="00D64FC5" w:rsidRDefault="00E84D21" w:rsidP="00D64FC5">
      <w:pPr>
        <w:spacing w:after="120" w:line="360" w:lineRule="auto"/>
        <w:ind w:left="851" w:hanging="851"/>
        <w:rPr>
          <w:rFonts w:ascii="Arial" w:hAnsi="Arial" w:cs="Arial"/>
          <w:color w:val="000000" w:themeColor="text1"/>
          <w:sz w:val="24"/>
          <w:szCs w:val="24"/>
        </w:rPr>
      </w:pPr>
      <w:r w:rsidRPr="00431EC0">
        <w:rPr>
          <w:rFonts w:ascii="Arial" w:hAnsi="Arial" w:cs="Arial"/>
          <w:b/>
          <w:bCs/>
          <w:color w:val="000000" w:themeColor="text1"/>
          <w:sz w:val="24"/>
          <w:szCs w:val="24"/>
        </w:rPr>
        <w:t>4.</w:t>
      </w:r>
      <w:r w:rsidR="004A0C30" w:rsidRPr="00431EC0">
        <w:rPr>
          <w:rFonts w:ascii="Arial" w:hAnsi="Arial" w:cs="Arial"/>
          <w:b/>
          <w:bCs/>
          <w:color w:val="000000" w:themeColor="text1"/>
          <w:sz w:val="24"/>
          <w:szCs w:val="24"/>
        </w:rPr>
        <w:t>14</w:t>
      </w:r>
      <w:r w:rsidRPr="00431EC0">
        <w:rPr>
          <w:rFonts w:ascii="Arial" w:hAnsi="Arial" w:cs="Arial"/>
          <w:b/>
          <w:bCs/>
          <w:color w:val="000000" w:themeColor="text1"/>
          <w:sz w:val="24"/>
          <w:szCs w:val="24"/>
        </w:rPr>
        <w:t>.1</w:t>
      </w:r>
      <w:r w:rsidRPr="00D64FC5">
        <w:rPr>
          <w:rFonts w:ascii="Arial" w:hAnsi="Arial" w:cs="Arial"/>
          <w:color w:val="000000" w:themeColor="text1"/>
          <w:sz w:val="24"/>
          <w:szCs w:val="24"/>
        </w:rPr>
        <w:t xml:space="preserve"> </w:t>
      </w:r>
      <w:r w:rsidR="001F60D3"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Quality Management System</w:t>
      </w:r>
      <w:r w:rsidR="003B4C3A" w:rsidRPr="00D64FC5">
        <w:rPr>
          <w:rFonts w:ascii="Arial" w:hAnsi="Arial" w:cs="Arial"/>
          <w:b/>
          <w:bCs/>
          <w:color w:val="000000" w:themeColor="text1"/>
          <w:sz w:val="24"/>
          <w:szCs w:val="24"/>
          <w:u w:val="single"/>
        </w:rPr>
        <w:t xml:space="preserve"> (Q</w:t>
      </w:r>
      <w:r w:rsidR="004B6B9A" w:rsidRPr="00D64FC5">
        <w:rPr>
          <w:rFonts w:ascii="Arial" w:hAnsi="Arial" w:cs="Arial"/>
          <w:b/>
          <w:bCs/>
          <w:color w:val="000000" w:themeColor="text1"/>
          <w:sz w:val="24"/>
          <w:szCs w:val="24"/>
          <w:u w:val="single"/>
        </w:rPr>
        <w:t>MS)</w:t>
      </w:r>
    </w:p>
    <w:p w14:paraId="684BEFF4" w14:textId="1AEC9E4C" w:rsidR="00F52F76" w:rsidRPr="00D64FC5" w:rsidRDefault="00F52F76" w:rsidP="00D64FC5">
      <w:pPr>
        <w:spacing w:after="120" w:line="360" w:lineRule="auto"/>
        <w:ind w:hanging="567"/>
        <w:rPr>
          <w:rFonts w:ascii="Arial" w:hAnsi="Arial" w:cs="Arial"/>
          <w:color w:val="000000" w:themeColor="text1"/>
          <w:sz w:val="24"/>
          <w:szCs w:val="24"/>
        </w:rPr>
      </w:pPr>
    </w:p>
    <w:p w14:paraId="0A0A1A9E" w14:textId="0E6400DC" w:rsidR="00684B7A" w:rsidRPr="00D64FC5" w:rsidRDefault="00F52F76" w:rsidP="00B5377D">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CB58A2">
        <w:rPr>
          <w:rFonts w:ascii="Arial" w:hAnsi="Arial" w:cs="Arial"/>
          <w:color w:val="000000" w:themeColor="text1"/>
          <w:sz w:val="24"/>
          <w:szCs w:val="24"/>
        </w:rPr>
        <w:t>14</w:t>
      </w:r>
      <w:r w:rsidRPr="00D64FC5">
        <w:rPr>
          <w:rFonts w:ascii="Arial" w:hAnsi="Arial" w:cs="Arial"/>
          <w:color w:val="000000" w:themeColor="text1"/>
          <w:sz w:val="24"/>
          <w:szCs w:val="24"/>
        </w:rPr>
        <w:t>.1.1</w:t>
      </w:r>
      <w:r w:rsidR="0006501C" w:rsidRPr="00D64FC5">
        <w:rPr>
          <w:rFonts w:ascii="Arial" w:hAnsi="Arial" w:cs="Arial"/>
          <w:color w:val="000000" w:themeColor="text1"/>
          <w:sz w:val="24"/>
          <w:szCs w:val="24"/>
        </w:rPr>
        <w:t xml:space="preserve"> </w:t>
      </w:r>
      <w:r w:rsidR="00501961" w:rsidRPr="00D64FC5">
        <w:rPr>
          <w:rFonts w:ascii="Arial" w:hAnsi="Arial" w:cs="Arial"/>
          <w:color w:val="000000" w:themeColor="text1"/>
          <w:sz w:val="24"/>
          <w:szCs w:val="24"/>
        </w:rPr>
        <w:tab/>
      </w:r>
      <w:r w:rsidR="00684B7A" w:rsidRPr="00D64FC5">
        <w:rPr>
          <w:rFonts w:ascii="Arial" w:hAnsi="Arial" w:cs="Arial"/>
          <w:color w:val="000000" w:themeColor="text1"/>
          <w:sz w:val="24"/>
          <w:szCs w:val="24"/>
        </w:rPr>
        <w:t xml:space="preserve">The Contractor’s </w:t>
      </w:r>
      <w:r w:rsidR="006B054A">
        <w:rPr>
          <w:rFonts w:ascii="Arial" w:hAnsi="Arial" w:cs="Arial"/>
          <w:color w:val="000000" w:themeColor="text1"/>
          <w:sz w:val="24"/>
          <w:szCs w:val="24"/>
        </w:rPr>
        <w:t>Quality Management System (QMS)</w:t>
      </w:r>
      <w:r w:rsidR="00684B7A" w:rsidRPr="00D64FC5">
        <w:rPr>
          <w:rFonts w:ascii="Arial" w:hAnsi="Arial" w:cs="Arial"/>
          <w:color w:val="000000" w:themeColor="text1"/>
          <w:sz w:val="24"/>
          <w:szCs w:val="24"/>
        </w:rPr>
        <w:t xml:space="preserve"> shall at a minimum, comply with all standards, specifications, regulations and procedures as defined in the Employer’s Requirements, this Contract and </w:t>
      </w:r>
      <w:r w:rsidR="007E5101" w:rsidRPr="00D64FC5">
        <w:rPr>
          <w:rFonts w:ascii="Arial" w:hAnsi="Arial" w:cs="Arial"/>
          <w:color w:val="000000" w:themeColor="text1"/>
          <w:sz w:val="24"/>
          <w:szCs w:val="24"/>
        </w:rPr>
        <w:t xml:space="preserve">the </w:t>
      </w:r>
      <w:r w:rsidR="00684B7A" w:rsidRPr="00D64FC5">
        <w:rPr>
          <w:rFonts w:ascii="Arial" w:hAnsi="Arial" w:cs="Arial"/>
          <w:color w:val="000000" w:themeColor="text1"/>
          <w:sz w:val="24"/>
          <w:szCs w:val="24"/>
        </w:rPr>
        <w:t>RFP</w:t>
      </w:r>
      <w:r w:rsidR="00442626" w:rsidRPr="00D64FC5">
        <w:rPr>
          <w:rFonts w:ascii="Arial" w:hAnsi="Arial" w:cs="Arial"/>
          <w:color w:val="000000" w:themeColor="text1"/>
          <w:sz w:val="24"/>
          <w:szCs w:val="24"/>
        </w:rPr>
        <w:t>.</w:t>
      </w:r>
    </w:p>
    <w:p w14:paraId="2F45822E" w14:textId="77777777" w:rsidR="00684B7A" w:rsidRPr="00D64FC5" w:rsidRDefault="00684B7A" w:rsidP="00B5377D">
      <w:pPr>
        <w:spacing w:after="120" w:line="360" w:lineRule="auto"/>
        <w:ind w:left="1134" w:hanging="1134"/>
        <w:rPr>
          <w:rFonts w:ascii="Arial" w:hAnsi="Arial" w:cs="Arial"/>
          <w:color w:val="000000" w:themeColor="text1"/>
          <w:sz w:val="24"/>
          <w:szCs w:val="24"/>
        </w:rPr>
      </w:pPr>
    </w:p>
    <w:p w14:paraId="596ED794" w14:textId="79B21FB4" w:rsidR="0055009B" w:rsidRPr="00D64FC5" w:rsidRDefault="00D608D7" w:rsidP="00B5377D">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CB58A2">
        <w:rPr>
          <w:rFonts w:ascii="Arial" w:hAnsi="Arial" w:cs="Arial"/>
          <w:color w:val="000000" w:themeColor="text1"/>
          <w:sz w:val="24"/>
          <w:szCs w:val="24"/>
        </w:rPr>
        <w:t>14</w:t>
      </w:r>
      <w:r w:rsidRPr="00D64FC5">
        <w:rPr>
          <w:rFonts w:ascii="Arial" w:hAnsi="Arial" w:cs="Arial"/>
          <w:color w:val="000000" w:themeColor="text1"/>
          <w:sz w:val="24"/>
          <w:szCs w:val="24"/>
        </w:rPr>
        <w:t>.1.2</w:t>
      </w:r>
      <w:r w:rsidRPr="00D64FC5">
        <w:rPr>
          <w:rFonts w:ascii="Arial" w:hAnsi="Arial" w:cs="Arial"/>
          <w:color w:val="000000" w:themeColor="text1"/>
          <w:sz w:val="24"/>
          <w:szCs w:val="24"/>
        </w:rPr>
        <w:tab/>
      </w:r>
      <w:r w:rsidR="0055009B" w:rsidRPr="00D64FC5">
        <w:rPr>
          <w:rFonts w:ascii="Arial" w:hAnsi="Arial" w:cs="Arial"/>
          <w:color w:val="000000" w:themeColor="text1"/>
          <w:sz w:val="24"/>
          <w:szCs w:val="24"/>
        </w:rPr>
        <w:t>The Contractor shall submit QMS documents to the Employer for acceptance as part of the Programme. The documents shall include details of the:</w:t>
      </w:r>
    </w:p>
    <w:p w14:paraId="05F1E8B9" w14:textId="77777777" w:rsidR="00442626" w:rsidRPr="00D64FC5" w:rsidRDefault="00442626" w:rsidP="00D64FC5">
      <w:pPr>
        <w:spacing w:after="120" w:line="360" w:lineRule="auto"/>
        <w:ind w:left="2127" w:hanging="1276"/>
        <w:rPr>
          <w:rFonts w:ascii="Arial" w:hAnsi="Arial" w:cs="Arial"/>
          <w:color w:val="000000" w:themeColor="text1"/>
          <w:sz w:val="24"/>
          <w:szCs w:val="24"/>
        </w:rPr>
      </w:pPr>
    </w:p>
    <w:p w14:paraId="41E37015" w14:textId="4D4FB7A3" w:rsidR="00E91AF2" w:rsidRDefault="0055009B" w:rsidP="00D11D3C">
      <w:pPr>
        <w:pStyle w:val="ListParagraph"/>
        <w:numPr>
          <w:ilvl w:val="4"/>
          <w:numId w:val="48"/>
        </w:numPr>
        <w:spacing w:after="120" w:line="360" w:lineRule="auto"/>
        <w:ind w:left="2552" w:hanging="1418"/>
        <w:rPr>
          <w:rFonts w:ascii="Arial" w:hAnsi="Arial" w:cs="Arial"/>
          <w:color w:val="000000" w:themeColor="text1"/>
          <w:sz w:val="24"/>
          <w:szCs w:val="24"/>
        </w:rPr>
      </w:pPr>
      <w:r w:rsidRPr="00761312">
        <w:rPr>
          <w:rFonts w:ascii="Arial" w:hAnsi="Arial" w:cs="Arial"/>
          <w:color w:val="000000" w:themeColor="text1"/>
          <w:sz w:val="24"/>
          <w:szCs w:val="24"/>
        </w:rPr>
        <w:t>Quality Plan for the Works</w:t>
      </w:r>
      <w:r w:rsidR="00A4129F" w:rsidRPr="00761312">
        <w:rPr>
          <w:rFonts w:ascii="Arial" w:hAnsi="Arial" w:cs="Arial"/>
          <w:color w:val="000000" w:themeColor="text1"/>
          <w:sz w:val="24"/>
          <w:szCs w:val="24"/>
        </w:rPr>
        <w:t>;</w:t>
      </w:r>
    </w:p>
    <w:p w14:paraId="0644C92D" w14:textId="77777777" w:rsidR="00E91AF2" w:rsidRDefault="00E91AF2" w:rsidP="00B5377D">
      <w:pPr>
        <w:pStyle w:val="ListParagraph"/>
        <w:spacing w:after="120" w:line="360" w:lineRule="auto"/>
        <w:ind w:left="2552" w:hanging="1418"/>
        <w:rPr>
          <w:rFonts w:ascii="Arial" w:hAnsi="Arial" w:cs="Arial"/>
          <w:color w:val="000000" w:themeColor="text1"/>
          <w:sz w:val="24"/>
          <w:szCs w:val="24"/>
        </w:rPr>
      </w:pPr>
    </w:p>
    <w:p w14:paraId="79D68B9B" w14:textId="77777777" w:rsidR="00E91AF2" w:rsidRDefault="0055009B" w:rsidP="00D11D3C">
      <w:pPr>
        <w:pStyle w:val="ListParagraph"/>
        <w:numPr>
          <w:ilvl w:val="4"/>
          <w:numId w:val="48"/>
        </w:numPr>
        <w:spacing w:after="120" w:line="360" w:lineRule="auto"/>
        <w:ind w:left="2552" w:hanging="1418"/>
        <w:rPr>
          <w:rFonts w:ascii="Arial" w:hAnsi="Arial" w:cs="Arial"/>
          <w:color w:val="000000" w:themeColor="text1"/>
          <w:sz w:val="24"/>
          <w:szCs w:val="24"/>
        </w:rPr>
      </w:pPr>
      <w:r w:rsidRPr="00E91AF2">
        <w:rPr>
          <w:rFonts w:ascii="Arial" w:hAnsi="Arial" w:cs="Arial"/>
          <w:color w:val="000000" w:themeColor="text1"/>
          <w:sz w:val="24"/>
          <w:szCs w:val="24"/>
        </w:rPr>
        <w:t>Quality policy</w:t>
      </w:r>
      <w:r w:rsidR="00A4129F" w:rsidRPr="00E91AF2">
        <w:rPr>
          <w:rFonts w:ascii="Arial" w:hAnsi="Arial" w:cs="Arial"/>
          <w:color w:val="000000" w:themeColor="text1"/>
          <w:sz w:val="24"/>
          <w:szCs w:val="24"/>
        </w:rPr>
        <w:t>;</w:t>
      </w:r>
    </w:p>
    <w:p w14:paraId="36B6B0F8" w14:textId="77777777" w:rsidR="00E91AF2" w:rsidRPr="00E91AF2" w:rsidRDefault="00E91AF2" w:rsidP="00B5377D">
      <w:pPr>
        <w:pStyle w:val="ListParagraph"/>
        <w:ind w:left="2552" w:hanging="1418"/>
        <w:rPr>
          <w:rFonts w:ascii="Arial" w:hAnsi="Arial" w:cs="Arial"/>
          <w:color w:val="000000" w:themeColor="text1"/>
          <w:sz w:val="24"/>
          <w:szCs w:val="24"/>
        </w:rPr>
      </w:pPr>
    </w:p>
    <w:p w14:paraId="5501FB3C" w14:textId="77777777" w:rsidR="00E91AF2" w:rsidRDefault="0055009B" w:rsidP="00D11D3C">
      <w:pPr>
        <w:pStyle w:val="ListParagraph"/>
        <w:numPr>
          <w:ilvl w:val="4"/>
          <w:numId w:val="48"/>
        </w:numPr>
        <w:spacing w:after="120" w:line="360" w:lineRule="auto"/>
        <w:ind w:left="2552" w:hanging="1418"/>
        <w:rPr>
          <w:rFonts w:ascii="Arial" w:hAnsi="Arial" w:cs="Arial"/>
          <w:color w:val="000000" w:themeColor="text1"/>
          <w:sz w:val="24"/>
          <w:szCs w:val="24"/>
        </w:rPr>
      </w:pPr>
      <w:r w:rsidRPr="00E91AF2">
        <w:rPr>
          <w:rFonts w:ascii="Arial" w:hAnsi="Arial" w:cs="Arial"/>
          <w:color w:val="000000" w:themeColor="text1"/>
          <w:sz w:val="24"/>
          <w:szCs w:val="24"/>
        </w:rPr>
        <w:t>Index of procedures to be used</w:t>
      </w:r>
      <w:r w:rsidR="00A4129F" w:rsidRPr="00E91AF2">
        <w:rPr>
          <w:rFonts w:ascii="Arial" w:hAnsi="Arial" w:cs="Arial"/>
          <w:color w:val="000000" w:themeColor="text1"/>
          <w:sz w:val="24"/>
          <w:szCs w:val="24"/>
        </w:rPr>
        <w:t>;</w:t>
      </w:r>
    </w:p>
    <w:p w14:paraId="480FFD92" w14:textId="77777777" w:rsidR="00E91AF2" w:rsidRPr="00E91AF2" w:rsidRDefault="00E91AF2" w:rsidP="00B5377D">
      <w:pPr>
        <w:pStyle w:val="ListParagraph"/>
        <w:ind w:left="2552" w:hanging="1418"/>
        <w:rPr>
          <w:rFonts w:ascii="Arial" w:hAnsi="Arial" w:cs="Arial"/>
          <w:color w:val="000000" w:themeColor="text1"/>
          <w:sz w:val="24"/>
          <w:szCs w:val="24"/>
        </w:rPr>
      </w:pPr>
    </w:p>
    <w:p w14:paraId="652EF571" w14:textId="3BB1072B" w:rsidR="00E91AF2" w:rsidRDefault="0055009B" w:rsidP="00D11D3C">
      <w:pPr>
        <w:pStyle w:val="ListParagraph"/>
        <w:numPr>
          <w:ilvl w:val="4"/>
          <w:numId w:val="48"/>
        </w:numPr>
        <w:spacing w:after="120" w:line="360" w:lineRule="auto"/>
        <w:ind w:left="2552" w:hanging="1418"/>
        <w:rPr>
          <w:rFonts w:ascii="Arial" w:hAnsi="Arial" w:cs="Arial"/>
          <w:color w:val="000000" w:themeColor="text1"/>
          <w:sz w:val="24"/>
          <w:szCs w:val="24"/>
        </w:rPr>
      </w:pPr>
      <w:r w:rsidRPr="00E91AF2">
        <w:rPr>
          <w:rFonts w:ascii="Arial" w:hAnsi="Arial" w:cs="Arial"/>
          <w:color w:val="000000" w:themeColor="text1"/>
          <w:sz w:val="24"/>
          <w:szCs w:val="24"/>
        </w:rPr>
        <w:t xml:space="preserve">Document </w:t>
      </w:r>
      <w:r w:rsidR="00E91AF2" w:rsidRPr="00E91AF2">
        <w:rPr>
          <w:rFonts w:ascii="Arial" w:hAnsi="Arial" w:cs="Arial"/>
          <w:color w:val="000000" w:themeColor="text1"/>
          <w:sz w:val="24"/>
          <w:szCs w:val="24"/>
        </w:rPr>
        <w:t>register;</w:t>
      </w:r>
      <w:r w:rsidR="00A4129F" w:rsidRPr="00E91AF2">
        <w:rPr>
          <w:rFonts w:ascii="Arial" w:hAnsi="Arial" w:cs="Arial"/>
          <w:color w:val="000000" w:themeColor="text1"/>
          <w:sz w:val="24"/>
          <w:szCs w:val="24"/>
        </w:rPr>
        <w:t xml:space="preserve"> and</w:t>
      </w:r>
    </w:p>
    <w:p w14:paraId="558AD953" w14:textId="77777777" w:rsidR="00E91AF2" w:rsidRPr="00E91AF2" w:rsidRDefault="00E91AF2" w:rsidP="00B5377D">
      <w:pPr>
        <w:pStyle w:val="ListParagraph"/>
        <w:ind w:left="2552" w:hanging="1418"/>
        <w:rPr>
          <w:rFonts w:ascii="Arial" w:hAnsi="Arial" w:cs="Arial"/>
          <w:color w:val="000000" w:themeColor="text1"/>
          <w:sz w:val="24"/>
          <w:szCs w:val="24"/>
        </w:rPr>
      </w:pPr>
    </w:p>
    <w:p w14:paraId="492F2C00" w14:textId="596DD270" w:rsidR="00684B7A" w:rsidRPr="00E91AF2" w:rsidRDefault="0055009B" w:rsidP="00D11D3C">
      <w:pPr>
        <w:pStyle w:val="ListParagraph"/>
        <w:numPr>
          <w:ilvl w:val="4"/>
          <w:numId w:val="48"/>
        </w:numPr>
        <w:spacing w:after="120" w:line="360" w:lineRule="auto"/>
        <w:ind w:left="2552" w:hanging="1418"/>
        <w:rPr>
          <w:rFonts w:ascii="Arial" w:hAnsi="Arial" w:cs="Arial"/>
          <w:color w:val="000000" w:themeColor="text1"/>
          <w:sz w:val="24"/>
          <w:szCs w:val="24"/>
        </w:rPr>
      </w:pPr>
      <w:r w:rsidRPr="00E91AF2">
        <w:rPr>
          <w:rFonts w:ascii="Arial" w:hAnsi="Arial" w:cs="Arial"/>
          <w:color w:val="000000" w:themeColor="text1"/>
          <w:sz w:val="24"/>
          <w:szCs w:val="24"/>
        </w:rPr>
        <w:t>Schedule of internal and external audits for the Works.</w:t>
      </w:r>
    </w:p>
    <w:p w14:paraId="68C84760" w14:textId="77777777" w:rsidR="00011294" w:rsidRPr="00D64FC5" w:rsidRDefault="00011294" w:rsidP="00D64FC5">
      <w:pPr>
        <w:spacing w:after="120" w:line="360" w:lineRule="auto"/>
        <w:ind w:left="2127" w:hanging="1276"/>
        <w:rPr>
          <w:rFonts w:ascii="Arial" w:hAnsi="Arial" w:cs="Arial"/>
          <w:color w:val="000000" w:themeColor="text1"/>
          <w:sz w:val="24"/>
          <w:szCs w:val="24"/>
        </w:rPr>
      </w:pPr>
    </w:p>
    <w:p w14:paraId="3F6AA8C4" w14:textId="4A90AC1A" w:rsidR="00011294" w:rsidRPr="00D64FC5" w:rsidRDefault="00011294" w:rsidP="00B5377D">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E91AF2">
        <w:rPr>
          <w:rFonts w:ascii="Arial" w:hAnsi="Arial" w:cs="Arial"/>
          <w:color w:val="000000" w:themeColor="text1"/>
          <w:sz w:val="24"/>
          <w:szCs w:val="24"/>
        </w:rPr>
        <w:t>14.1.3</w:t>
      </w:r>
      <w:r w:rsidRPr="00D64FC5">
        <w:rPr>
          <w:rFonts w:ascii="Arial" w:hAnsi="Arial" w:cs="Arial"/>
          <w:color w:val="000000" w:themeColor="text1"/>
          <w:sz w:val="24"/>
          <w:szCs w:val="24"/>
        </w:rPr>
        <w:tab/>
        <w:t xml:space="preserve">The Contractor shall develop and maintain a comprehensive register of documents that are generated on the Contract including all quality related documents. The Contractor in consultation with the Engineer, shall indicate those documents to be submitted for information, review and Approval and the Contractor shall indicate such requirements in this register of documents. The register shall further indicate the dates of issue of the documents by the Contractor to the Engineer for review or Approval including the Contractor’s requested period for reply. All documents shall first be approved by the Engineer prior to such documents being used by the Contractor. </w:t>
      </w:r>
    </w:p>
    <w:p w14:paraId="79D93D11" w14:textId="77777777" w:rsidR="00011294" w:rsidRPr="00D64FC5" w:rsidRDefault="00011294" w:rsidP="00B5377D">
      <w:pPr>
        <w:spacing w:after="120" w:line="360" w:lineRule="auto"/>
        <w:ind w:left="1134" w:hanging="1134"/>
        <w:rPr>
          <w:rFonts w:ascii="Arial" w:hAnsi="Arial" w:cs="Arial"/>
          <w:color w:val="000000" w:themeColor="text1"/>
          <w:sz w:val="24"/>
          <w:szCs w:val="24"/>
        </w:rPr>
      </w:pPr>
    </w:p>
    <w:p w14:paraId="1E08BB86" w14:textId="17988224" w:rsidR="00011294" w:rsidRPr="00D64FC5" w:rsidRDefault="00011294" w:rsidP="00B5377D">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671032">
        <w:rPr>
          <w:rFonts w:ascii="Arial" w:hAnsi="Arial" w:cs="Arial"/>
          <w:color w:val="000000" w:themeColor="text1"/>
          <w:sz w:val="24"/>
          <w:szCs w:val="24"/>
        </w:rPr>
        <w:t>14</w:t>
      </w:r>
      <w:r w:rsidRPr="00D64FC5">
        <w:rPr>
          <w:rFonts w:ascii="Arial" w:hAnsi="Arial" w:cs="Arial"/>
          <w:color w:val="000000" w:themeColor="text1"/>
          <w:sz w:val="24"/>
          <w:szCs w:val="24"/>
        </w:rPr>
        <w:t xml:space="preserve">.1.4 </w:t>
      </w:r>
      <w:r w:rsidRPr="00D64FC5">
        <w:rPr>
          <w:rFonts w:ascii="Arial" w:hAnsi="Arial" w:cs="Arial"/>
          <w:color w:val="000000" w:themeColor="text1"/>
          <w:sz w:val="24"/>
          <w:szCs w:val="24"/>
        </w:rPr>
        <w:tab/>
        <w:t xml:space="preserve">The Contractor shall submit a detailed Test and </w:t>
      </w:r>
      <w:r w:rsidR="00616612" w:rsidRPr="00D64FC5">
        <w:rPr>
          <w:rFonts w:ascii="Arial" w:hAnsi="Arial" w:cs="Arial"/>
          <w:color w:val="000000" w:themeColor="text1"/>
          <w:sz w:val="24"/>
          <w:szCs w:val="24"/>
        </w:rPr>
        <w:t xml:space="preserve">Inspection </w:t>
      </w:r>
      <w:r w:rsidRPr="00D64FC5">
        <w:rPr>
          <w:rFonts w:ascii="Arial" w:hAnsi="Arial" w:cs="Arial"/>
          <w:color w:val="000000" w:themeColor="text1"/>
          <w:sz w:val="24"/>
          <w:szCs w:val="24"/>
        </w:rPr>
        <w:t xml:space="preserve">plan to the Engineer for approval before </w:t>
      </w:r>
      <w:r w:rsidR="00B925D2" w:rsidRPr="00D64FC5">
        <w:rPr>
          <w:rFonts w:ascii="Arial" w:hAnsi="Arial" w:cs="Arial"/>
          <w:color w:val="000000" w:themeColor="text1"/>
          <w:sz w:val="24"/>
          <w:szCs w:val="24"/>
        </w:rPr>
        <w:t xml:space="preserve">Manufacturing </w:t>
      </w:r>
      <w:r w:rsidRPr="00D64FC5">
        <w:rPr>
          <w:rFonts w:ascii="Arial" w:hAnsi="Arial" w:cs="Arial"/>
          <w:color w:val="000000" w:themeColor="text1"/>
          <w:sz w:val="24"/>
          <w:szCs w:val="24"/>
        </w:rPr>
        <w:t xml:space="preserve">and installation start. The Contractor’s Test and </w:t>
      </w:r>
      <w:r w:rsidR="00616612" w:rsidRPr="00D64FC5">
        <w:rPr>
          <w:rFonts w:ascii="Arial" w:hAnsi="Arial" w:cs="Arial"/>
          <w:color w:val="000000" w:themeColor="text1"/>
          <w:sz w:val="24"/>
          <w:szCs w:val="24"/>
        </w:rPr>
        <w:t xml:space="preserve">Inspection </w:t>
      </w:r>
      <w:r w:rsidRPr="00D64FC5">
        <w:rPr>
          <w:rFonts w:ascii="Arial" w:hAnsi="Arial" w:cs="Arial"/>
          <w:color w:val="000000" w:themeColor="text1"/>
          <w:sz w:val="24"/>
          <w:szCs w:val="24"/>
        </w:rPr>
        <w:t>plan shall include detailed trenching records, witness points and hold points for critical activities.</w:t>
      </w:r>
    </w:p>
    <w:p w14:paraId="500ED161" w14:textId="77777777" w:rsidR="00011294" w:rsidRPr="00D64FC5" w:rsidRDefault="00011294" w:rsidP="00B5377D">
      <w:pPr>
        <w:spacing w:after="120" w:line="360" w:lineRule="auto"/>
        <w:ind w:left="1134" w:hanging="1134"/>
        <w:rPr>
          <w:rFonts w:ascii="Arial" w:hAnsi="Arial" w:cs="Arial"/>
          <w:color w:val="000000" w:themeColor="text1"/>
          <w:sz w:val="24"/>
          <w:szCs w:val="24"/>
        </w:rPr>
      </w:pPr>
    </w:p>
    <w:p w14:paraId="1DD5B8A8" w14:textId="6659B20D" w:rsidR="00011294" w:rsidRPr="00D64FC5" w:rsidRDefault="00011294" w:rsidP="00B5377D">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671032">
        <w:rPr>
          <w:rFonts w:ascii="Arial" w:hAnsi="Arial" w:cs="Arial"/>
          <w:color w:val="000000" w:themeColor="text1"/>
          <w:sz w:val="24"/>
          <w:szCs w:val="24"/>
        </w:rPr>
        <w:t>14</w:t>
      </w:r>
      <w:r w:rsidRPr="00D64FC5">
        <w:rPr>
          <w:rFonts w:ascii="Arial" w:hAnsi="Arial" w:cs="Arial"/>
          <w:color w:val="000000" w:themeColor="text1"/>
          <w:sz w:val="24"/>
          <w:szCs w:val="24"/>
        </w:rPr>
        <w:t xml:space="preserve">.1.5 </w:t>
      </w:r>
      <w:r w:rsidRPr="00D64FC5">
        <w:rPr>
          <w:rFonts w:ascii="Arial" w:hAnsi="Arial" w:cs="Arial"/>
          <w:color w:val="000000" w:themeColor="text1"/>
          <w:sz w:val="24"/>
          <w:szCs w:val="24"/>
        </w:rPr>
        <w:tab/>
        <w:t>The Quality Plan means the Contractor’s statement, which outlines strategy, methodology, resources allocation, quality assurance and quality control co-ordination activities to ensure that the works meet the standards stated in the Employer’s Requirements</w:t>
      </w:r>
      <w:r w:rsidR="006C2538">
        <w:rPr>
          <w:rFonts w:ascii="Arial" w:hAnsi="Arial" w:cs="Arial"/>
          <w:color w:val="000000" w:themeColor="text1"/>
          <w:sz w:val="24"/>
          <w:szCs w:val="24"/>
        </w:rPr>
        <w:t>, this Contract</w:t>
      </w:r>
      <w:r w:rsidRPr="00D64FC5">
        <w:rPr>
          <w:rFonts w:ascii="Arial" w:hAnsi="Arial" w:cs="Arial"/>
          <w:color w:val="000000" w:themeColor="text1"/>
          <w:sz w:val="24"/>
          <w:szCs w:val="24"/>
        </w:rPr>
        <w:t xml:space="preserve"> and the RFP. This shall include a description of the Contractor’s Test and </w:t>
      </w:r>
      <w:r w:rsidR="00616612" w:rsidRPr="00D64FC5">
        <w:rPr>
          <w:rFonts w:ascii="Arial" w:hAnsi="Arial" w:cs="Arial"/>
          <w:color w:val="000000" w:themeColor="text1"/>
          <w:sz w:val="24"/>
          <w:szCs w:val="24"/>
        </w:rPr>
        <w:t xml:space="preserve">Inspection </w:t>
      </w:r>
      <w:r w:rsidRPr="00D64FC5">
        <w:rPr>
          <w:rFonts w:ascii="Arial" w:hAnsi="Arial" w:cs="Arial"/>
          <w:color w:val="000000" w:themeColor="text1"/>
          <w:sz w:val="24"/>
          <w:szCs w:val="24"/>
        </w:rPr>
        <w:t>activities, and check/Test sheets.</w:t>
      </w:r>
    </w:p>
    <w:p w14:paraId="17967F57" w14:textId="77777777" w:rsidR="00011294" w:rsidRPr="00D64FC5" w:rsidRDefault="00011294" w:rsidP="00B5377D">
      <w:pPr>
        <w:spacing w:after="120" w:line="360" w:lineRule="auto"/>
        <w:ind w:left="1134" w:hanging="1134"/>
        <w:rPr>
          <w:rFonts w:ascii="Arial" w:hAnsi="Arial" w:cs="Arial"/>
          <w:color w:val="000000" w:themeColor="text1"/>
          <w:sz w:val="24"/>
          <w:szCs w:val="24"/>
        </w:rPr>
      </w:pPr>
    </w:p>
    <w:p w14:paraId="1F078523" w14:textId="02681356" w:rsidR="003010A5" w:rsidRPr="00D64FC5" w:rsidRDefault="00011294" w:rsidP="00B5377D">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671032">
        <w:rPr>
          <w:rFonts w:ascii="Arial" w:hAnsi="Arial" w:cs="Arial"/>
          <w:color w:val="000000" w:themeColor="text1"/>
          <w:sz w:val="24"/>
          <w:szCs w:val="24"/>
        </w:rPr>
        <w:t>14</w:t>
      </w:r>
      <w:r w:rsidRPr="00D64FC5">
        <w:rPr>
          <w:rFonts w:ascii="Arial" w:hAnsi="Arial" w:cs="Arial"/>
          <w:color w:val="000000" w:themeColor="text1"/>
          <w:sz w:val="24"/>
          <w:szCs w:val="24"/>
        </w:rPr>
        <w:t>.1.6</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Contractor shall prepare and implement a </w:t>
      </w:r>
      <w:r w:rsidR="004B6B9A" w:rsidRPr="00D64FC5">
        <w:rPr>
          <w:rFonts w:ascii="Arial" w:hAnsi="Arial" w:cs="Arial"/>
          <w:color w:val="000000" w:themeColor="text1"/>
          <w:sz w:val="24"/>
          <w:szCs w:val="24"/>
        </w:rPr>
        <w:t xml:space="preserve">QM </w:t>
      </w:r>
      <w:r w:rsidR="00E84D21" w:rsidRPr="00D64FC5">
        <w:rPr>
          <w:rFonts w:ascii="Arial" w:hAnsi="Arial" w:cs="Arial"/>
          <w:color w:val="000000" w:themeColor="text1"/>
          <w:sz w:val="24"/>
          <w:szCs w:val="24"/>
        </w:rPr>
        <w:t>System to demonstrate compliance with the requirements of the Contract</w:t>
      </w:r>
      <w:r w:rsidR="00E72DF6" w:rsidRPr="00D64FC5">
        <w:rPr>
          <w:rFonts w:ascii="Arial" w:hAnsi="Arial" w:cs="Arial"/>
          <w:color w:val="000000" w:themeColor="text1"/>
          <w:sz w:val="24"/>
          <w:szCs w:val="24"/>
        </w:rPr>
        <w:t xml:space="preserve"> including but not limited to the Employer’s Requirements and the RFP and any other instruction issued by the Employer and/or Engineer</w:t>
      </w:r>
      <w:r w:rsidR="00CB3DE6" w:rsidRPr="00D64FC5">
        <w:rPr>
          <w:rFonts w:ascii="Arial" w:hAnsi="Arial" w:cs="Arial"/>
          <w:color w:val="000000" w:themeColor="text1"/>
          <w:sz w:val="24"/>
          <w:szCs w:val="24"/>
        </w:rPr>
        <w:t xml:space="preserve"> and for which such </w:t>
      </w:r>
      <w:r w:rsidR="004B6B9A" w:rsidRPr="00D64FC5">
        <w:rPr>
          <w:rFonts w:ascii="Arial" w:hAnsi="Arial" w:cs="Arial"/>
          <w:color w:val="000000" w:themeColor="text1"/>
          <w:sz w:val="24"/>
          <w:szCs w:val="24"/>
        </w:rPr>
        <w:t>Q</w:t>
      </w:r>
      <w:r w:rsidR="00E84D21" w:rsidRPr="00D64FC5">
        <w:rPr>
          <w:rFonts w:ascii="Arial" w:hAnsi="Arial" w:cs="Arial"/>
          <w:color w:val="000000" w:themeColor="text1"/>
          <w:sz w:val="24"/>
          <w:szCs w:val="24"/>
        </w:rPr>
        <w:t xml:space="preserve">M System shall be </w:t>
      </w:r>
      <w:r w:rsidR="00CB3DE6" w:rsidRPr="00D64FC5">
        <w:rPr>
          <w:rFonts w:ascii="Arial" w:hAnsi="Arial" w:cs="Arial"/>
          <w:color w:val="000000" w:themeColor="text1"/>
          <w:sz w:val="24"/>
          <w:szCs w:val="24"/>
        </w:rPr>
        <w:t xml:space="preserve">approved by the Engineer. </w:t>
      </w:r>
      <w:r w:rsidR="009276E9" w:rsidRPr="00D64FC5">
        <w:rPr>
          <w:rFonts w:ascii="Arial" w:hAnsi="Arial" w:cs="Arial"/>
          <w:color w:val="000000" w:themeColor="text1"/>
          <w:sz w:val="24"/>
          <w:szCs w:val="24"/>
        </w:rPr>
        <w:t xml:space="preserve">The QM System shall be </w:t>
      </w:r>
      <w:r w:rsidR="00E84D21" w:rsidRPr="00D64FC5">
        <w:rPr>
          <w:rFonts w:ascii="Arial" w:hAnsi="Arial" w:cs="Arial"/>
          <w:color w:val="000000" w:themeColor="text1"/>
          <w:sz w:val="24"/>
          <w:szCs w:val="24"/>
        </w:rPr>
        <w:t xml:space="preserve">specifically prepared for the Works and submitted to the Engineer within 28 </w:t>
      </w:r>
      <w:r w:rsidR="003138CB" w:rsidRPr="00D64FC5">
        <w:rPr>
          <w:rFonts w:ascii="Arial" w:hAnsi="Arial" w:cs="Arial"/>
          <w:color w:val="000000" w:themeColor="text1"/>
          <w:sz w:val="24"/>
          <w:szCs w:val="24"/>
        </w:rPr>
        <w:t>calendar days</w:t>
      </w:r>
      <w:r w:rsidR="00E84D21" w:rsidRPr="00D64FC5">
        <w:rPr>
          <w:rFonts w:ascii="Arial" w:hAnsi="Arial" w:cs="Arial"/>
          <w:color w:val="000000" w:themeColor="text1"/>
          <w:sz w:val="24"/>
          <w:szCs w:val="24"/>
        </w:rPr>
        <w:t xml:space="preserve"> of the Commencement Date. Thereafter, whenever the </w:t>
      </w:r>
      <w:r w:rsidR="009A42CC" w:rsidRPr="00D64FC5">
        <w:rPr>
          <w:rFonts w:ascii="Arial" w:hAnsi="Arial" w:cs="Arial"/>
          <w:color w:val="000000" w:themeColor="text1"/>
          <w:sz w:val="24"/>
          <w:szCs w:val="24"/>
        </w:rPr>
        <w:t>Q</w:t>
      </w:r>
      <w:r w:rsidR="00E84D21" w:rsidRPr="00D64FC5">
        <w:rPr>
          <w:rFonts w:ascii="Arial" w:hAnsi="Arial" w:cs="Arial"/>
          <w:color w:val="000000" w:themeColor="text1"/>
          <w:sz w:val="24"/>
          <w:szCs w:val="24"/>
        </w:rPr>
        <w:t>M System is updated or revised, a copy shall</w:t>
      </w:r>
      <w:r w:rsidR="00D8411A" w:rsidRPr="00D64FC5">
        <w:rPr>
          <w:rFonts w:ascii="Arial" w:hAnsi="Arial" w:cs="Arial"/>
          <w:color w:val="000000" w:themeColor="text1"/>
          <w:sz w:val="24"/>
          <w:szCs w:val="24"/>
        </w:rPr>
        <w:t>, within 7 (seven) calendar days</w:t>
      </w:r>
      <w:r w:rsidR="008764D6" w:rsidRPr="00D64FC5">
        <w:rPr>
          <w:rFonts w:ascii="Arial" w:hAnsi="Arial" w:cs="Arial"/>
          <w:color w:val="000000" w:themeColor="text1"/>
          <w:sz w:val="24"/>
          <w:szCs w:val="24"/>
        </w:rPr>
        <w:t>,</w:t>
      </w:r>
      <w:r w:rsidR="00E84D21" w:rsidRPr="00D64FC5">
        <w:rPr>
          <w:rFonts w:ascii="Arial" w:hAnsi="Arial" w:cs="Arial"/>
          <w:color w:val="000000" w:themeColor="text1"/>
          <w:sz w:val="24"/>
          <w:szCs w:val="24"/>
        </w:rPr>
        <w:t xml:space="preserve"> be submitted to the Engineer</w:t>
      </w:r>
      <w:r w:rsidR="008764D6" w:rsidRPr="00D64FC5">
        <w:rPr>
          <w:rFonts w:ascii="Arial" w:hAnsi="Arial" w:cs="Arial"/>
          <w:color w:val="000000" w:themeColor="text1"/>
          <w:sz w:val="24"/>
          <w:szCs w:val="24"/>
        </w:rPr>
        <w:t xml:space="preserve"> for approval within a period determined by the Engineer</w:t>
      </w:r>
      <w:r w:rsidR="00E84D21" w:rsidRPr="00D64FC5">
        <w:rPr>
          <w:rFonts w:ascii="Arial" w:hAnsi="Arial" w:cs="Arial"/>
          <w:color w:val="000000" w:themeColor="text1"/>
          <w:sz w:val="24"/>
          <w:szCs w:val="24"/>
        </w:rPr>
        <w:t>.</w:t>
      </w:r>
    </w:p>
    <w:p w14:paraId="1CFFEDA0" w14:textId="77777777" w:rsidR="009A42CC" w:rsidRPr="00D64FC5" w:rsidRDefault="009A42CC" w:rsidP="00B5377D">
      <w:pPr>
        <w:spacing w:after="120" w:line="360" w:lineRule="auto"/>
        <w:ind w:left="1134" w:hanging="1134"/>
        <w:rPr>
          <w:rFonts w:ascii="Arial" w:hAnsi="Arial" w:cs="Arial"/>
          <w:color w:val="000000" w:themeColor="text1"/>
          <w:sz w:val="24"/>
          <w:szCs w:val="24"/>
        </w:rPr>
      </w:pPr>
    </w:p>
    <w:p w14:paraId="6288C915" w14:textId="2A4AE952" w:rsidR="00E84D21" w:rsidRPr="00D64FC5" w:rsidRDefault="00C56C73" w:rsidP="00B5377D">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671032">
        <w:rPr>
          <w:rFonts w:ascii="Arial" w:hAnsi="Arial" w:cs="Arial"/>
          <w:color w:val="000000" w:themeColor="text1"/>
          <w:sz w:val="24"/>
          <w:szCs w:val="24"/>
        </w:rPr>
        <w:t>14</w:t>
      </w:r>
      <w:r w:rsidR="003010A5" w:rsidRPr="00D64FC5">
        <w:rPr>
          <w:rFonts w:ascii="Arial" w:hAnsi="Arial" w:cs="Arial"/>
          <w:color w:val="000000" w:themeColor="text1"/>
          <w:sz w:val="24"/>
          <w:szCs w:val="24"/>
        </w:rPr>
        <w:t>.1.</w:t>
      </w:r>
      <w:r w:rsidR="00011294" w:rsidRPr="00D64FC5">
        <w:rPr>
          <w:rFonts w:ascii="Arial" w:hAnsi="Arial" w:cs="Arial"/>
          <w:color w:val="000000" w:themeColor="text1"/>
          <w:sz w:val="24"/>
          <w:szCs w:val="24"/>
        </w:rPr>
        <w:t>7</w:t>
      </w:r>
      <w:r w:rsidR="003010A5" w:rsidRPr="00D64FC5">
        <w:rPr>
          <w:rFonts w:ascii="Arial" w:hAnsi="Arial" w:cs="Arial"/>
          <w:color w:val="000000" w:themeColor="text1"/>
          <w:sz w:val="24"/>
          <w:szCs w:val="24"/>
        </w:rPr>
        <w:t xml:space="preserve"> </w:t>
      </w:r>
      <w:r w:rsidR="0050196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w:t>
      </w:r>
      <w:r w:rsidR="007C01F2" w:rsidRPr="00D64FC5">
        <w:rPr>
          <w:rFonts w:ascii="Arial" w:hAnsi="Arial" w:cs="Arial"/>
          <w:color w:val="000000" w:themeColor="text1"/>
          <w:sz w:val="24"/>
          <w:szCs w:val="24"/>
        </w:rPr>
        <w:t>Q</w:t>
      </w:r>
      <w:r w:rsidR="00E84D21" w:rsidRPr="00D64FC5">
        <w:rPr>
          <w:rFonts w:ascii="Arial" w:hAnsi="Arial" w:cs="Arial"/>
          <w:color w:val="000000" w:themeColor="text1"/>
          <w:sz w:val="24"/>
          <w:szCs w:val="24"/>
        </w:rPr>
        <w:t>M System shall be in accordance with the details stated in the Employer's Requirements</w:t>
      </w:r>
      <w:r w:rsidR="00DF2723" w:rsidRPr="00D64FC5">
        <w:rPr>
          <w:rFonts w:ascii="Arial" w:hAnsi="Arial" w:cs="Arial"/>
          <w:color w:val="000000" w:themeColor="text1"/>
          <w:sz w:val="24"/>
          <w:szCs w:val="24"/>
        </w:rPr>
        <w:t xml:space="preserve"> </w:t>
      </w:r>
      <w:r w:rsidR="008764D6" w:rsidRPr="00D64FC5">
        <w:rPr>
          <w:rFonts w:ascii="Arial" w:hAnsi="Arial" w:cs="Arial"/>
          <w:color w:val="000000" w:themeColor="text1"/>
          <w:sz w:val="24"/>
          <w:szCs w:val="24"/>
        </w:rPr>
        <w:t xml:space="preserve">and </w:t>
      </w:r>
      <w:r w:rsidR="00DF2723" w:rsidRPr="00D64FC5">
        <w:rPr>
          <w:rFonts w:ascii="Arial" w:hAnsi="Arial" w:cs="Arial"/>
          <w:color w:val="000000" w:themeColor="text1"/>
          <w:sz w:val="24"/>
          <w:szCs w:val="24"/>
        </w:rPr>
        <w:t>the RFP</w:t>
      </w:r>
      <w:r w:rsidR="001B6A47" w:rsidRPr="00D64FC5">
        <w:rPr>
          <w:rFonts w:ascii="Arial" w:hAnsi="Arial" w:cs="Arial"/>
          <w:color w:val="000000" w:themeColor="text1"/>
          <w:sz w:val="24"/>
          <w:szCs w:val="24"/>
        </w:rPr>
        <w:t xml:space="preserve"> and any other instruction issued by the Employer and/or the Engineer (if any) and s</w:t>
      </w:r>
      <w:r w:rsidR="002F66CF" w:rsidRPr="00D64FC5">
        <w:rPr>
          <w:rFonts w:ascii="Arial" w:hAnsi="Arial" w:cs="Arial"/>
          <w:color w:val="000000" w:themeColor="text1"/>
          <w:sz w:val="24"/>
          <w:szCs w:val="24"/>
        </w:rPr>
        <w:t>hall include</w:t>
      </w:r>
      <w:r w:rsidR="00E84D21" w:rsidRPr="00D64FC5">
        <w:rPr>
          <w:rFonts w:ascii="Arial" w:hAnsi="Arial" w:cs="Arial"/>
          <w:color w:val="000000" w:themeColor="text1"/>
          <w:sz w:val="24"/>
          <w:szCs w:val="24"/>
        </w:rPr>
        <w:t xml:space="preserve"> the Contractor's procedures</w:t>
      </w:r>
      <w:r w:rsidR="002F66CF" w:rsidRPr="00D64FC5">
        <w:rPr>
          <w:rFonts w:ascii="Arial" w:hAnsi="Arial" w:cs="Arial"/>
          <w:color w:val="000000" w:themeColor="text1"/>
          <w:sz w:val="24"/>
          <w:szCs w:val="24"/>
        </w:rPr>
        <w:t>:</w:t>
      </w:r>
    </w:p>
    <w:p w14:paraId="106C50FD" w14:textId="77777777" w:rsidR="008625FB" w:rsidRPr="00D64FC5" w:rsidRDefault="008625FB" w:rsidP="00D64FC5">
      <w:pPr>
        <w:spacing w:after="120" w:line="360" w:lineRule="auto"/>
        <w:rPr>
          <w:rFonts w:ascii="Arial" w:hAnsi="Arial" w:cs="Arial"/>
          <w:color w:val="000000" w:themeColor="text1"/>
          <w:sz w:val="24"/>
          <w:szCs w:val="24"/>
        </w:rPr>
      </w:pPr>
    </w:p>
    <w:p w14:paraId="400B11FF" w14:textId="55139E6E" w:rsidR="00671032" w:rsidRPr="00671032" w:rsidRDefault="00E84D21" w:rsidP="00D11D3C">
      <w:pPr>
        <w:pStyle w:val="ListParagraph"/>
        <w:numPr>
          <w:ilvl w:val="4"/>
          <w:numId w:val="49"/>
        </w:numPr>
        <w:spacing w:line="360" w:lineRule="auto"/>
        <w:ind w:hanging="1438"/>
        <w:rPr>
          <w:color w:val="000000" w:themeColor="text1"/>
        </w:rPr>
      </w:pPr>
      <w:r w:rsidRPr="00D64FC5">
        <w:rPr>
          <w:rFonts w:ascii="Arial" w:hAnsi="Arial" w:cs="Arial"/>
          <w:color w:val="000000" w:themeColor="text1"/>
          <w:sz w:val="24"/>
          <w:szCs w:val="24"/>
        </w:rPr>
        <w:t xml:space="preserve">to ensure that all Notices and other communications under Sub-Clause </w:t>
      </w:r>
      <w:r w:rsidR="00B50E8D" w:rsidRPr="00D64FC5">
        <w:rPr>
          <w:rFonts w:ascii="Arial" w:hAnsi="Arial" w:cs="Arial"/>
          <w:color w:val="000000" w:themeColor="text1"/>
          <w:sz w:val="24"/>
          <w:szCs w:val="24"/>
        </w:rPr>
        <w:t>1.3 [</w:t>
      </w:r>
      <w:r w:rsidRPr="00D64FC5">
        <w:rPr>
          <w:rFonts w:ascii="Arial" w:hAnsi="Arial" w:cs="Arial"/>
          <w:color w:val="000000" w:themeColor="text1"/>
          <w:sz w:val="24"/>
          <w:szCs w:val="24"/>
        </w:rPr>
        <w:t>Notices  and Other</w:t>
      </w:r>
      <w:r w:rsidR="00817D72" w:rsidRPr="00D64FC5">
        <w:rPr>
          <w:rFonts w:ascii="Arial" w:hAnsi="Arial" w:cs="Arial"/>
          <w:color w:val="000000" w:themeColor="text1"/>
          <w:sz w:val="24"/>
          <w:szCs w:val="24"/>
        </w:rPr>
        <w:t>;</w:t>
      </w:r>
      <w:r w:rsidR="00094119" w:rsidRPr="00D64FC5">
        <w:rPr>
          <w:rFonts w:ascii="Arial" w:hAnsi="Arial" w:cs="Arial"/>
          <w:color w:val="000000" w:themeColor="text1"/>
          <w:sz w:val="24"/>
          <w:szCs w:val="24"/>
        </w:rPr>
        <w:t xml:space="preserve"> </w:t>
      </w:r>
      <w:r w:rsidR="00AB2D09" w:rsidRPr="00D64FC5">
        <w:rPr>
          <w:rFonts w:ascii="Arial" w:hAnsi="Arial" w:cs="Arial"/>
          <w:color w:val="000000" w:themeColor="text1"/>
          <w:sz w:val="24"/>
          <w:szCs w:val="24"/>
        </w:rPr>
        <w:t>Communications], Contractor's Documents,</w:t>
      </w:r>
      <w:r w:rsidR="00762822" w:rsidRPr="00D64FC5">
        <w:rPr>
          <w:rFonts w:ascii="Arial" w:hAnsi="Arial" w:cs="Arial"/>
          <w:color w:val="000000" w:themeColor="text1"/>
          <w:sz w:val="24"/>
          <w:szCs w:val="24"/>
        </w:rPr>
        <w:t xml:space="preserve"> </w:t>
      </w:r>
      <w:r w:rsidR="00AB2D09" w:rsidRPr="00D64FC5">
        <w:rPr>
          <w:rFonts w:ascii="Arial" w:hAnsi="Arial" w:cs="Arial"/>
          <w:color w:val="000000" w:themeColor="text1"/>
          <w:sz w:val="24"/>
          <w:szCs w:val="24"/>
        </w:rPr>
        <w:t>as-built records, Q&amp;M Manuals, and contemporary records can be traced, with full certainty, to the Works, Goods</w:t>
      </w:r>
      <w:r w:rsidR="003F56CA" w:rsidRPr="00D64FC5">
        <w:rPr>
          <w:rFonts w:ascii="Arial" w:hAnsi="Arial" w:cs="Arial"/>
          <w:color w:val="000000" w:themeColor="text1"/>
          <w:sz w:val="24"/>
          <w:szCs w:val="24"/>
        </w:rPr>
        <w:t>, Plant and Materials</w:t>
      </w:r>
      <w:r w:rsidR="00AB2D09" w:rsidRPr="00D64FC5">
        <w:rPr>
          <w:rFonts w:ascii="Arial" w:hAnsi="Arial" w:cs="Arial"/>
          <w:color w:val="000000" w:themeColor="text1"/>
          <w:sz w:val="24"/>
          <w:szCs w:val="24"/>
        </w:rPr>
        <w:t xml:space="preserve">, work, </w:t>
      </w:r>
      <w:r w:rsidR="005A3A33" w:rsidRPr="00D64FC5">
        <w:rPr>
          <w:rFonts w:ascii="Arial" w:hAnsi="Arial" w:cs="Arial"/>
          <w:color w:val="000000" w:themeColor="text1"/>
          <w:sz w:val="24"/>
          <w:szCs w:val="24"/>
        </w:rPr>
        <w:t>workmanship or</w:t>
      </w:r>
      <w:r w:rsidR="00AB2D09" w:rsidRPr="00D64FC5">
        <w:rPr>
          <w:rFonts w:ascii="Arial" w:hAnsi="Arial" w:cs="Arial"/>
          <w:color w:val="000000" w:themeColor="text1"/>
          <w:sz w:val="24"/>
          <w:szCs w:val="24"/>
        </w:rPr>
        <w:t xml:space="preserve"> test to which they relate; to ensure proper coordination and management of interfaces between the stages of execution of the Works, and between Subcontractors; and for the submission of</w:t>
      </w:r>
      <w:r w:rsidR="00637BEE" w:rsidRPr="00D64FC5">
        <w:rPr>
          <w:rFonts w:ascii="Arial" w:hAnsi="Arial" w:cs="Arial"/>
          <w:color w:val="000000" w:themeColor="text1"/>
          <w:sz w:val="24"/>
          <w:szCs w:val="24"/>
        </w:rPr>
        <w:t xml:space="preserve"> the</w:t>
      </w:r>
      <w:r w:rsidR="00AB2D09" w:rsidRPr="00D64FC5">
        <w:rPr>
          <w:rFonts w:ascii="Arial" w:hAnsi="Arial" w:cs="Arial"/>
          <w:color w:val="000000" w:themeColor="text1"/>
          <w:sz w:val="24"/>
          <w:szCs w:val="24"/>
        </w:rPr>
        <w:t xml:space="preserve"> Contractor's Documents to the Engineer for Review</w:t>
      </w:r>
      <w:r w:rsidR="00A4129F" w:rsidRPr="00D64FC5">
        <w:rPr>
          <w:rFonts w:ascii="Arial" w:hAnsi="Arial" w:cs="Arial"/>
          <w:color w:val="000000" w:themeColor="text1"/>
          <w:sz w:val="24"/>
          <w:szCs w:val="24"/>
        </w:rPr>
        <w:t>;</w:t>
      </w:r>
    </w:p>
    <w:p w14:paraId="48FB0513" w14:textId="77777777" w:rsidR="00671032" w:rsidRDefault="00671032" w:rsidP="00671032">
      <w:pPr>
        <w:pStyle w:val="ListParagraph"/>
        <w:spacing w:line="360" w:lineRule="auto"/>
        <w:ind w:left="2572" w:hanging="1438"/>
        <w:rPr>
          <w:color w:val="000000" w:themeColor="text1"/>
        </w:rPr>
      </w:pPr>
    </w:p>
    <w:p w14:paraId="4CD7F294" w14:textId="77777777" w:rsidR="00671032" w:rsidRDefault="00AB2D09" w:rsidP="00D11D3C">
      <w:pPr>
        <w:pStyle w:val="ListParagraph"/>
        <w:numPr>
          <w:ilvl w:val="4"/>
          <w:numId w:val="49"/>
        </w:numPr>
        <w:spacing w:line="360" w:lineRule="auto"/>
        <w:ind w:hanging="1438"/>
        <w:rPr>
          <w:color w:val="000000" w:themeColor="text1"/>
        </w:rPr>
      </w:pPr>
      <w:r w:rsidRPr="00D64FC5">
        <w:rPr>
          <w:rFonts w:ascii="Arial" w:hAnsi="Arial" w:cs="Arial"/>
          <w:color w:val="000000" w:themeColor="text1"/>
          <w:sz w:val="24"/>
          <w:szCs w:val="24"/>
        </w:rPr>
        <w:lastRenderedPageBreak/>
        <w:t>Quality Plan for the Works;</w:t>
      </w:r>
    </w:p>
    <w:p w14:paraId="1381F73A" w14:textId="77777777" w:rsidR="00671032" w:rsidRPr="00671032" w:rsidRDefault="00671032" w:rsidP="00671032">
      <w:pPr>
        <w:pStyle w:val="ListParagraph"/>
        <w:ind w:hanging="1438"/>
        <w:rPr>
          <w:rFonts w:ascii="Arial" w:hAnsi="Arial" w:cs="Arial"/>
          <w:color w:val="000000" w:themeColor="text1"/>
          <w:sz w:val="24"/>
          <w:szCs w:val="24"/>
        </w:rPr>
      </w:pPr>
    </w:p>
    <w:p w14:paraId="47462F00" w14:textId="77777777" w:rsidR="00671032" w:rsidRPr="00671032" w:rsidRDefault="00AB2D09" w:rsidP="00D11D3C">
      <w:pPr>
        <w:pStyle w:val="ListParagraph"/>
        <w:numPr>
          <w:ilvl w:val="4"/>
          <w:numId w:val="49"/>
        </w:numPr>
        <w:spacing w:line="360" w:lineRule="auto"/>
        <w:ind w:hanging="1438"/>
        <w:rPr>
          <w:color w:val="000000" w:themeColor="text1"/>
        </w:rPr>
      </w:pPr>
      <w:r w:rsidRPr="00671032">
        <w:rPr>
          <w:rFonts w:ascii="Arial" w:hAnsi="Arial" w:cs="Arial"/>
          <w:color w:val="000000" w:themeColor="text1"/>
          <w:sz w:val="24"/>
          <w:szCs w:val="24"/>
        </w:rPr>
        <w:t>Quality policy;</w:t>
      </w:r>
    </w:p>
    <w:p w14:paraId="6A85F621" w14:textId="77777777" w:rsidR="00671032" w:rsidRPr="00671032" w:rsidRDefault="00671032" w:rsidP="00671032">
      <w:pPr>
        <w:pStyle w:val="ListParagraph"/>
        <w:ind w:hanging="1438"/>
        <w:rPr>
          <w:rFonts w:ascii="Arial" w:hAnsi="Arial" w:cs="Arial"/>
          <w:color w:val="000000" w:themeColor="text1"/>
          <w:sz w:val="24"/>
          <w:szCs w:val="24"/>
        </w:rPr>
      </w:pPr>
    </w:p>
    <w:p w14:paraId="72618DB0" w14:textId="77777777" w:rsidR="00671032" w:rsidRDefault="00AB2D09" w:rsidP="00D11D3C">
      <w:pPr>
        <w:pStyle w:val="ListParagraph"/>
        <w:numPr>
          <w:ilvl w:val="4"/>
          <w:numId w:val="49"/>
        </w:numPr>
        <w:spacing w:line="360" w:lineRule="auto"/>
        <w:ind w:hanging="1438"/>
        <w:rPr>
          <w:color w:val="000000" w:themeColor="text1"/>
        </w:rPr>
      </w:pPr>
      <w:r w:rsidRPr="00671032">
        <w:rPr>
          <w:rFonts w:ascii="Arial" w:hAnsi="Arial" w:cs="Arial"/>
          <w:color w:val="000000" w:themeColor="text1"/>
          <w:sz w:val="24"/>
          <w:szCs w:val="24"/>
        </w:rPr>
        <w:t>Index of procedure to be used</w:t>
      </w:r>
      <w:r w:rsidR="005A3A33" w:rsidRPr="00671032">
        <w:rPr>
          <w:rFonts w:ascii="Arial" w:hAnsi="Arial" w:cs="Arial"/>
          <w:color w:val="000000" w:themeColor="text1"/>
          <w:sz w:val="24"/>
          <w:szCs w:val="24"/>
        </w:rPr>
        <w:t>;</w:t>
      </w:r>
      <w:r w:rsidR="00C55ACE" w:rsidRPr="00671032">
        <w:rPr>
          <w:rFonts w:ascii="Arial" w:hAnsi="Arial" w:cs="Arial"/>
          <w:color w:val="000000" w:themeColor="text1"/>
          <w:sz w:val="24"/>
          <w:szCs w:val="24"/>
        </w:rPr>
        <w:t xml:space="preserve"> and</w:t>
      </w:r>
    </w:p>
    <w:p w14:paraId="2385891B" w14:textId="77777777" w:rsidR="00671032" w:rsidRPr="00671032" w:rsidRDefault="00671032" w:rsidP="00671032">
      <w:pPr>
        <w:pStyle w:val="ListParagraph"/>
        <w:ind w:hanging="1438"/>
        <w:rPr>
          <w:rFonts w:ascii="Arial" w:hAnsi="Arial" w:cs="Arial"/>
          <w:color w:val="000000" w:themeColor="text1"/>
          <w:sz w:val="24"/>
          <w:szCs w:val="24"/>
        </w:rPr>
      </w:pPr>
    </w:p>
    <w:p w14:paraId="53E54417" w14:textId="07B97F9E" w:rsidR="00817D72" w:rsidRPr="00671032" w:rsidRDefault="00817D72" w:rsidP="00D11D3C">
      <w:pPr>
        <w:pStyle w:val="ListParagraph"/>
        <w:numPr>
          <w:ilvl w:val="4"/>
          <w:numId w:val="49"/>
        </w:numPr>
        <w:spacing w:line="360" w:lineRule="auto"/>
        <w:ind w:hanging="1438"/>
        <w:rPr>
          <w:color w:val="000000" w:themeColor="text1"/>
        </w:rPr>
      </w:pPr>
      <w:r w:rsidRPr="00671032">
        <w:rPr>
          <w:rFonts w:ascii="Arial" w:hAnsi="Arial" w:cs="Arial"/>
          <w:color w:val="000000" w:themeColor="text1"/>
          <w:sz w:val="24"/>
          <w:szCs w:val="24"/>
        </w:rPr>
        <w:t>Document register</w:t>
      </w:r>
      <w:r w:rsidR="00C55ACE" w:rsidRPr="00671032">
        <w:rPr>
          <w:rFonts w:ascii="Arial" w:hAnsi="Arial" w:cs="Arial"/>
          <w:color w:val="000000" w:themeColor="text1"/>
          <w:sz w:val="24"/>
          <w:szCs w:val="24"/>
        </w:rPr>
        <w:t>.</w:t>
      </w:r>
    </w:p>
    <w:p w14:paraId="4E486D8C" w14:textId="77777777" w:rsidR="00501961" w:rsidRPr="00D64FC5" w:rsidRDefault="00501961" w:rsidP="00D64FC5">
      <w:pPr>
        <w:spacing w:after="120" w:line="360" w:lineRule="auto"/>
        <w:jc w:val="left"/>
        <w:rPr>
          <w:rFonts w:ascii="Arial" w:hAnsi="Arial" w:cs="Arial"/>
          <w:color w:val="000000" w:themeColor="text1"/>
          <w:sz w:val="24"/>
          <w:szCs w:val="24"/>
        </w:rPr>
      </w:pPr>
    </w:p>
    <w:p w14:paraId="1FF6C84E" w14:textId="71829E97" w:rsidR="00E84D21" w:rsidRPr="00D64FC5" w:rsidRDefault="00E06D76"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671032">
        <w:rPr>
          <w:rFonts w:ascii="Arial" w:hAnsi="Arial" w:cs="Arial"/>
          <w:color w:val="000000" w:themeColor="text1"/>
          <w:sz w:val="24"/>
          <w:szCs w:val="24"/>
        </w:rPr>
        <w:t>14</w:t>
      </w:r>
      <w:r w:rsidRPr="00D64FC5">
        <w:rPr>
          <w:rFonts w:ascii="Arial" w:hAnsi="Arial" w:cs="Arial"/>
          <w:color w:val="000000" w:themeColor="text1"/>
          <w:sz w:val="24"/>
          <w:szCs w:val="24"/>
        </w:rPr>
        <w:t>.</w:t>
      </w:r>
      <w:r w:rsidR="004C20E8" w:rsidRPr="00D64FC5">
        <w:rPr>
          <w:rFonts w:ascii="Arial" w:hAnsi="Arial" w:cs="Arial"/>
          <w:color w:val="000000" w:themeColor="text1"/>
          <w:sz w:val="24"/>
          <w:szCs w:val="24"/>
        </w:rPr>
        <w:t>1.</w:t>
      </w:r>
      <w:r w:rsidR="00094119" w:rsidRPr="00D64FC5">
        <w:rPr>
          <w:rFonts w:ascii="Arial" w:hAnsi="Arial" w:cs="Arial"/>
          <w:color w:val="000000" w:themeColor="text1"/>
          <w:sz w:val="24"/>
          <w:szCs w:val="24"/>
        </w:rPr>
        <w:t>8</w:t>
      </w:r>
      <w:r w:rsidR="004C20E8" w:rsidRPr="00D64FC5">
        <w:rPr>
          <w:rFonts w:ascii="Arial" w:hAnsi="Arial" w:cs="Arial"/>
          <w:color w:val="000000" w:themeColor="text1"/>
          <w:sz w:val="24"/>
          <w:szCs w:val="24"/>
        </w:rPr>
        <w:t xml:space="preserve"> </w:t>
      </w:r>
      <w:r w:rsidR="0050196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Engineer may Review </w:t>
      </w:r>
      <w:r w:rsidR="004C20E8" w:rsidRPr="00D64FC5">
        <w:rPr>
          <w:rFonts w:ascii="Arial" w:hAnsi="Arial" w:cs="Arial"/>
          <w:color w:val="000000" w:themeColor="text1"/>
          <w:sz w:val="24"/>
          <w:szCs w:val="24"/>
        </w:rPr>
        <w:t>the Q</w:t>
      </w:r>
      <w:r w:rsidR="00E84D21" w:rsidRPr="00D64FC5">
        <w:rPr>
          <w:rFonts w:ascii="Arial" w:hAnsi="Arial" w:cs="Arial"/>
          <w:color w:val="000000" w:themeColor="text1"/>
          <w:sz w:val="24"/>
          <w:szCs w:val="24"/>
        </w:rPr>
        <w:t>M System and may give a Notice</w:t>
      </w:r>
      <w:r w:rsidR="0095717D" w:rsidRPr="00D64FC5">
        <w:rPr>
          <w:rFonts w:ascii="Arial" w:hAnsi="Arial" w:cs="Arial"/>
          <w:color w:val="000000" w:themeColor="text1"/>
          <w:sz w:val="24"/>
          <w:szCs w:val="24"/>
        </w:rPr>
        <w:t>, in writing,</w:t>
      </w:r>
      <w:r w:rsidR="00E84D21" w:rsidRPr="00D64FC5">
        <w:rPr>
          <w:rFonts w:ascii="Arial" w:hAnsi="Arial" w:cs="Arial"/>
          <w:color w:val="000000" w:themeColor="text1"/>
          <w:sz w:val="24"/>
          <w:szCs w:val="24"/>
        </w:rPr>
        <w:t xml:space="preserve"> to the Contractor stating the extent to which it does not comply with the Contract. Within 14 </w:t>
      </w:r>
      <w:r w:rsidR="003138CB" w:rsidRPr="00D64FC5">
        <w:rPr>
          <w:rFonts w:ascii="Arial" w:hAnsi="Arial" w:cs="Arial"/>
          <w:color w:val="000000" w:themeColor="text1"/>
          <w:sz w:val="24"/>
          <w:szCs w:val="24"/>
        </w:rPr>
        <w:t>calendar days</w:t>
      </w:r>
      <w:r w:rsidR="00E84D21" w:rsidRPr="00D64FC5">
        <w:rPr>
          <w:rFonts w:ascii="Arial" w:hAnsi="Arial" w:cs="Arial"/>
          <w:color w:val="000000" w:themeColor="text1"/>
          <w:sz w:val="24"/>
          <w:szCs w:val="24"/>
        </w:rPr>
        <w:t xml:space="preserve"> after receiving this Notice, the Contractor </w:t>
      </w:r>
      <w:r w:rsidR="00A25ACA" w:rsidRPr="00D64FC5">
        <w:rPr>
          <w:rFonts w:ascii="Arial" w:hAnsi="Arial" w:cs="Arial"/>
          <w:color w:val="000000" w:themeColor="text1"/>
          <w:sz w:val="24"/>
          <w:szCs w:val="24"/>
        </w:rPr>
        <w:t xml:space="preserve">shall </w:t>
      </w:r>
      <w:r w:rsidR="00E84D21" w:rsidRPr="00D64FC5">
        <w:rPr>
          <w:rFonts w:ascii="Arial" w:hAnsi="Arial" w:cs="Arial"/>
          <w:color w:val="000000" w:themeColor="text1"/>
          <w:sz w:val="24"/>
          <w:szCs w:val="24"/>
        </w:rPr>
        <w:t xml:space="preserve">revise the QM System to rectify such non-compliance. </w:t>
      </w:r>
    </w:p>
    <w:p w14:paraId="266BABF7" w14:textId="77777777" w:rsidR="008625FB" w:rsidRPr="00D64FC5" w:rsidRDefault="008625FB" w:rsidP="00D64FC5">
      <w:pPr>
        <w:spacing w:after="120" w:line="360" w:lineRule="auto"/>
        <w:ind w:left="1134" w:hanging="1276"/>
        <w:rPr>
          <w:rFonts w:ascii="Arial" w:hAnsi="Arial" w:cs="Arial"/>
          <w:color w:val="000000" w:themeColor="text1"/>
          <w:sz w:val="24"/>
          <w:szCs w:val="24"/>
        </w:rPr>
      </w:pPr>
    </w:p>
    <w:p w14:paraId="596F29B5" w14:textId="66B81CE7" w:rsidR="00E84D21" w:rsidRPr="00D64FC5" w:rsidRDefault="00A25ACA"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B5377D">
        <w:rPr>
          <w:rFonts w:ascii="Arial" w:hAnsi="Arial" w:cs="Arial"/>
          <w:color w:val="000000" w:themeColor="text1"/>
          <w:sz w:val="24"/>
          <w:szCs w:val="24"/>
        </w:rPr>
        <w:t>14</w:t>
      </w:r>
      <w:r w:rsidRPr="00D64FC5">
        <w:rPr>
          <w:rFonts w:ascii="Arial" w:hAnsi="Arial" w:cs="Arial"/>
          <w:color w:val="000000" w:themeColor="text1"/>
          <w:sz w:val="24"/>
          <w:szCs w:val="24"/>
        </w:rPr>
        <w:t>.1.</w:t>
      </w:r>
      <w:r w:rsidR="00094119" w:rsidRPr="00D64FC5">
        <w:rPr>
          <w:rFonts w:ascii="Arial" w:hAnsi="Arial" w:cs="Arial"/>
          <w:color w:val="000000" w:themeColor="text1"/>
          <w:sz w:val="24"/>
          <w:szCs w:val="24"/>
        </w:rPr>
        <w:t>9</w:t>
      </w:r>
      <w:r w:rsidRPr="00D64FC5">
        <w:rPr>
          <w:rFonts w:ascii="Arial" w:hAnsi="Arial" w:cs="Arial"/>
          <w:color w:val="000000" w:themeColor="text1"/>
          <w:sz w:val="24"/>
          <w:szCs w:val="24"/>
        </w:rPr>
        <w:t xml:space="preserve"> </w:t>
      </w:r>
      <w:r w:rsidR="0050196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Engineer may, at any time, give a Notice</w:t>
      </w:r>
      <w:r w:rsidR="009844FB" w:rsidRPr="00D64FC5">
        <w:rPr>
          <w:rFonts w:ascii="Arial" w:hAnsi="Arial" w:cs="Arial"/>
          <w:color w:val="000000" w:themeColor="text1"/>
          <w:sz w:val="24"/>
          <w:szCs w:val="24"/>
        </w:rPr>
        <w:t>, in writing,</w:t>
      </w:r>
      <w:r w:rsidR="00E84D21" w:rsidRPr="00D64FC5">
        <w:rPr>
          <w:rFonts w:ascii="Arial" w:hAnsi="Arial" w:cs="Arial"/>
          <w:color w:val="000000" w:themeColor="text1"/>
          <w:sz w:val="24"/>
          <w:szCs w:val="24"/>
        </w:rPr>
        <w:t xml:space="preserve"> to the Contractor stating the extent to which the Contractor is failing to correctly implement the QM System to the Contractor's activities under the Contract. After receiving this Notice, the Contractor shall immediately remedy such failure.</w:t>
      </w:r>
    </w:p>
    <w:p w14:paraId="0BB0E319" w14:textId="77777777" w:rsidR="008625FB" w:rsidRPr="00D64FC5" w:rsidRDefault="008625FB" w:rsidP="00D64FC5">
      <w:pPr>
        <w:spacing w:after="120" w:line="360" w:lineRule="auto"/>
        <w:ind w:left="1134" w:hanging="1276"/>
        <w:rPr>
          <w:rFonts w:ascii="Arial" w:hAnsi="Arial" w:cs="Arial"/>
          <w:color w:val="000000" w:themeColor="text1"/>
          <w:sz w:val="24"/>
          <w:szCs w:val="24"/>
        </w:rPr>
      </w:pPr>
    </w:p>
    <w:p w14:paraId="189FE8A3" w14:textId="7DA8E24E" w:rsidR="00E84D21" w:rsidRPr="00D64FC5" w:rsidRDefault="004B68CE"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B5377D">
        <w:rPr>
          <w:rFonts w:ascii="Arial" w:hAnsi="Arial" w:cs="Arial"/>
          <w:color w:val="000000" w:themeColor="text1"/>
          <w:sz w:val="24"/>
          <w:szCs w:val="24"/>
        </w:rPr>
        <w:t>14</w:t>
      </w:r>
      <w:r w:rsidRPr="00D64FC5">
        <w:rPr>
          <w:rFonts w:ascii="Arial" w:hAnsi="Arial" w:cs="Arial"/>
          <w:color w:val="000000" w:themeColor="text1"/>
          <w:sz w:val="24"/>
          <w:szCs w:val="24"/>
        </w:rPr>
        <w:t>.1.</w:t>
      </w:r>
      <w:r w:rsidR="00094119" w:rsidRPr="00D64FC5">
        <w:rPr>
          <w:rFonts w:ascii="Arial" w:hAnsi="Arial" w:cs="Arial"/>
          <w:color w:val="000000" w:themeColor="text1"/>
          <w:sz w:val="24"/>
          <w:szCs w:val="24"/>
        </w:rPr>
        <w:t>10</w:t>
      </w:r>
      <w:r w:rsidRPr="00D64FC5">
        <w:rPr>
          <w:rFonts w:ascii="Arial" w:hAnsi="Arial" w:cs="Arial"/>
          <w:color w:val="000000" w:themeColor="text1"/>
          <w:sz w:val="24"/>
          <w:szCs w:val="24"/>
        </w:rPr>
        <w:t xml:space="preserve"> </w:t>
      </w:r>
      <w:r w:rsidR="0050196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Contractor shall carry out internal audits of the </w:t>
      </w:r>
      <w:r w:rsidRPr="00D64FC5">
        <w:rPr>
          <w:rFonts w:ascii="Arial" w:hAnsi="Arial" w:cs="Arial"/>
          <w:color w:val="000000" w:themeColor="text1"/>
          <w:sz w:val="24"/>
          <w:szCs w:val="24"/>
        </w:rPr>
        <w:t>Q</w:t>
      </w:r>
      <w:r w:rsidR="00E84D21" w:rsidRPr="00D64FC5">
        <w:rPr>
          <w:rFonts w:ascii="Arial" w:hAnsi="Arial" w:cs="Arial"/>
          <w:color w:val="000000" w:themeColor="text1"/>
          <w:sz w:val="24"/>
          <w:szCs w:val="24"/>
        </w:rPr>
        <w:t xml:space="preserve">M System regularly, and at least once every </w:t>
      </w:r>
      <w:r w:rsidR="00816CCF" w:rsidRPr="00D64FC5">
        <w:rPr>
          <w:rFonts w:ascii="Arial" w:hAnsi="Arial" w:cs="Arial"/>
          <w:color w:val="000000" w:themeColor="text1"/>
          <w:sz w:val="24"/>
          <w:szCs w:val="24"/>
        </w:rPr>
        <w:t>3 (three)</w:t>
      </w:r>
      <w:r w:rsidR="00E84D21" w:rsidRPr="00D64FC5">
        <w:rPr>
          <w:rFonts w:ascii="Arial" w:hAnsi="Arial" w:cs="Arial"/>
          <w:color w:val="000000" w:themeColor="text1"/>
          <w:sz w:val="24"/>
          <w:szCs w:val="24"/>
        </w:rPr>
        <w:t xml:space="preserve"> months</w:t>
      </w:r>
      <w:r w:rsidR="00816CCF" w:rsidRPr="00D64FC5">
        <w:rPr>
          <w:rFonts w:ascii="Arial" w:hAnsi="Arial" w:cs="Arial"/>
          <w:color w:val="000000" w:themeColor="text1"/>
          <w:sz w:val="24"/>
          <w:szCs w:val="24"/>
        </w:rPr>
        <w:t xml:space="preserve"> from the Commencement Date</w:t>
      </w:r>
      <w:r w:rsidR="00E84D21" w:rsidRPr="00D64FC5">
        <w:rPr>
          <w:rFonts w:ascii="Arial" w:hAnsi="Arial" w:cs="Arial"/>
          <w:color w:val="000000" w:themeColor="text1"/>
          <w:sz w:val="24"/>
          <w:szCs w:val="24"/>
        </w:rPr>
        <w:t xml:space="preserve">. The Contractor shall submit to the Engineer a report listing the results of each internal audit within 7 </w:t>
      </w:r>
      <w:r w:rsidR="00816CCF" w:rsidRPr="00D64FC5">
        <w:rPr>
          <w:rFonts w:ascii="Arial" w:hAnsi="Arial" w:cs="Arial"/>
          <w:color w:val="000000" w:themeColor="text1"/>
          <w:sz w:val="24"/>
          <w:szCs w:val="24"/>
        </w:rPr>
        <w:t xml:space="preserve">(seven) </w:t>
      </w:r>
      <w:r w:rsidR="003138CB" w:rsidRPr="00D64FC5">
        <w:rPr>
          <w:rFonts w:ascii="Arial" w:hAnsi="Arial" w:cs="Arial"/>
          <w:color w:val="000000" w:themeColor="text1"/>
          <w:sz w:val="24"/>
          <w:szCs w:val="24"/>
        </w:rPr>
        <w:t>calendar days</w:t>
      </w:r>
      <w:r w:rsidR="00E84D21" w:rsidRPr="00D64FC5">
        <w:rPr>
          <w:rFonts w:ascii="Arial" w:hAnsi="Arial" w:cs="Arial"/>
          <w:color w:val="000000" w:themeColor="text1"/>
          <w:sz w:val="24"/>
          <w:szCs w:val="24"/>
        </w:rPr>
        <w:t xml:space="preserve"> of completion. Each report shall include, where appropriate, the proposed measures to improve and/or rectify the QM System and/or its implementation</w:t>
      </w:r>
      <w:r w:rsidR="00BB5CC6" w:rsidRPr="00D64FC5">
        <w:rPr>
          <w:rFonts w:ascii="Arial" w:hAnsi="Arial" w:cs="Arial"/>
          <w:color w:val="000000" w:themeColor="text1"/>
          <w:sz w:val="24"/>
          <w:szCs w:val="24"/>
        </w:rPr>
        <w:t xml:space="preserve"> for approval by the Engineer</w:t>
      </w:r>
      <w:r w:rsidR="00E84D21" w:rsidRPr="00D64FC5">
        <w:rPr>
          <w:rFonts w:ascii="Arial" w:hAnsi="Arial" w:cs="Arial"/>
          <w:color w:val="000000" w:themeColor="text1"/>
          <w:sz w:val="24"/>
          <w:szCs w:val="24"/>
        </w:rPr>
        <w:t>.</w:t>
      </w:r>
    </w:p>
    <w:p w14:paraId="1C04EAAF" w14:textId="77777777" w:rsidR="008625FB" w:rsidRPr="00D64FC5" w:rsidRDefault="008625FB" w:rsidP="00D64FC5">
      <w:pPr>
        <w:spacing w:after="120" w:line="360" w:lineRule="auto"/>
        <w:ind w:left="1134" w:hanging="1276"/>
        <w:rPr>
          <w:rFonts w:ascii="Arial" w:hAnsi="Arial" w:cs="Arial"/>
          <w:color w:val="000000" w:themeColor="text1"/>
          <w:sz w:val="24"/>
          <w:szCs w:val="24"/>
        </w:rPr>
      </w:pPr>
    </w:p>
    <w:p w14:paraId="49AC6D90" w14:textId="21951899" w:rsidR="00E84D21" w:rsidRPr="00D64FC5" w:rsidRDefault="000A09CE"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B5377D">
        <w:rPr>
          <w:rFonts w:ascii="Arial" w:hAnsi="Arial" w:cs="Arial"/>
          <w:color w:val="000000" w:themeColor="text1"/>
          <w:sz w:val="24"/>
          <w:szCs w:val="24"/>
        </w:rPr>
        <w:t>14</w:t>
      </w:r>
      <w:r w:rsidRPr="00D64FC5">
        <w:rPr>
          <w:rFonts w:ascii="Arial" w:hAnsi="Arial" w:cs="Arial"/>
          <w:color w:val="000000" w:themeColor="text1"/>
          <w:sz w:val="24"/>
          <w:szCs w:val="24"/>
        </w:rPr>
        <w:t>.1.</w:t>
      </w:r>
      <w:r w:rsidR="00094119" w:rsidRPr="00D64FC5">
        <w:rPr>
          <w:rFonts w:ascii="Arial" w:hAnsi="Arial" w:cs="Arial"/>
          <w:color w:val="000000" w:themeColor="text1"/>
          <w:sz w:val="24"/>
          <w:szCs w:val="24"/>
        </w:rPr>
        <w:t>11</w:t>
      </w:r>
      <w:r w:rsidRPr="00D64FC5">
        <w:rPr>
          <w:rFonts w:ascii="Arial" w:hAnsi="Arial" w:cs="Arial"/>
          <w:color w:val="000000" w:themeColor="text1"/>
          <w:sz w:val="24"/>
          <w:szCs w:val="24"/>
        </w:rPr>
        <w:t xml:space="preserve"> </w:t>
      </w:r>
      <w:r w:rsidR="0050196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If the Contractor is required by the Contractor's quality assurance certification to be subject to external audit, the Contractor shall immediately give a Notice</w:t>
      </w:r>
      <w:r w:rsidR="0073622E" w:rsidRPr="00D64FC5">
        <w:rPr>
          <w:rFonts w:ascii="Arial" w:hAnsi="Arial" w:cs="Arial"/>
          <w:color w:val="000000" w:themeColor="text1"/>
          <w:sz w:val="24"/>
          <w:szCs w:val="24"/>
        </w:rPr>
        <w:t>, in writing,</w:t>
      </w:r>
      <w:r w:rsidR="00E84D21" w:rsidRPr="00D64FC5">
        <w:rPr>
          <w:rFonts w:ascii="Arial" w:hAnsi="Arial" w:cs="Arial"/>
          <w:color w:val="000000" w:themeColor="text1"/>
          <w:sz w:val="24"/>
          <w:szCs w:val="24"/>
        </w:rPr>
        <w:t xml:space="preserve"> to the Engineer describing any failing(s) identified in any external audit. If the Contractor is a JV</w:t>
      </w:r>
      <w:r w:rsidR="00307EC9" w:rsidRPr="00D64FC5">
        <w:rPr>
          <w:rFonts w:ascii="Arial" w:hAnsi="Arial" w:cs="Arial"/>
          <w:color w:val="000000" w:themeColor="text1"/>
          <w:sz w:val="24"/>
          <w:szCs w:val="24"/>
        </w:rPr>
        <w:t xml:space="preserve"> or a Consortium</w:t>
      </w:r>
      <w:r w:rsidR="00E84D21" w:rsidRPr="00D64FC5">
        <w:rPr>
          <w:rFonts w:ascii="Arial" w:hAnsi="Arial" w:cs="Arial"/>
          <w:color w:val="000000" w:themeColor="text1"/>
          <w:sz w:val="24"/>
          <w:szCs w:val="24"/>
        </w:rPr>
        <w:t>, this obligation shall apply to each member of the JV</w:t>
      </w:r>
      <w:r w:rsidR="00307EC9" w:rsidRPr="00D64FC5">
        <w:rPr>
          <w:rFonts w:ascii="Arial" w:hAnsi="Arial" w:cs="Arial"/>
          <w:color w:val="000000" w:themeColor="text1"/>
          <w:sz w:val="24"/>
          <w:szCs w:val="24"/>
        </w:rPr>
        <w:t xml:space="preserve"> or the Consortium</w:t>
      </w:r>
      <w:r w:rsidR="008625FB" w:rsidRPr="00D64FC5">
        <w:rPr>
          <w:rFonts w:ascii="Arial" w:hAnsi="Arial" w:cs="Arial"/>
          <w:color w:val="000000" w:themeColor="text1"/>
          <w:sz w:val="24"/>
          <w:szCs w:val="24"/>
        </w:rPr>
        <w:t>.</w:t>
      </w:r>
    </w:p>
    <w:p w14:paraId="72E09F5A" w14:textId="77777777" w:rsidR="00F57227" w:rsidRPr="00D64FC5" w:rsidRDefault="00F57227" w:rsidP="00D64FC5">
      <w:pPr>
        <w:spacing w:after="120" w:line="360" w:lineRule="auto"/>
        <w:ind w:left="2127" w:hanging="1276"/>
        <w:rPr>
          <w:rFonts w:ascii="Arial" w:hAnsi="Arial" w:cs="Arial"/>
          <w:color w:val="000000" w:themeColor="text1"/>
          <w:sz w:val="24"/>
          <w:szCs w:val="24"/>
        </w:rPr>
      </w:pPr>
    </w:p>
    <w:p w14:paraId="76F3F790" w14:textId="180FC3DA" w:rsidR="00E84D21" w:rsidRPr="00D64FC5" w:rsidRDefault="00E84D21" w:rsidP="00D64FC5">
      <w:pPr>
        <w:spacing w:after="120" w:line="360" w:lineRule="auto"/>
        <w:ind w:left="851" w:hanging="851"/>
        <w:rPr>
          <w:rFonts w:ascii="Arial" w:hAnsi="Arial" w:cs="Arial"/>
          <w:color w:val="000000" w:themeColor="text1"/>
          <w:sz w:val="24"/>
          <w:szCs w:val="24"/>
        </w:rPr>
      </w:pPr>
      <w:r w:rsidRPr="00431EC0">
        <w:rPr>
          <w:rFonts w:ascii="Arial" w:hAnsi="Arial" w:cs="Arial"/>
          <w:b/>
          <w:bCs/>
          <w:color w:val="000000" w:themeColor="text1"/>
          <w:sz w:val="24"/>
          <w:szCs w:val="24"/>
        </w:rPr>
        <w:t>4.</w:t>
      </w:r>
      <w:r w:rsidR="00431EC0" w:rsidRPr="00431EC0">
        <w:rPr>
          <w:rFonts w:ascii="Arial" w:hAnsi="Arial" w:cs="Arial"/>
          <w:b/>
          <w:bCs/>
          <w:color w:val="000000" w:themeColor="text1"/>
          <w:sz w:val="24"/>
          <w:szCs w:val="24"/>
        </w:rPr>
        <w:t>14.2</w:t>
      </w:r>
      <w:r w:rsidRPr="00D64FC5">
        <w:rPr>
          <w:rFonts w:ascii="Arial" w:hAnsi="Arial" w:cs="Arial"/>
          <w:color w:val="000000" w:themeColor="text1"/>
          <w:sz w:val="24"/>
          <w:szCs w:val="24"/>
        </w:rPr>
        <w:t xml:space="preserve"> </w:t>
      </w:r>
      <w:r w:rsidR="001F60D3"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Compliance Verification System</w:t>
      </w:r>
    </w:p>
    <w:p w14:paraId="1F133670" w14:textId="77777777" w:rsidR="008625FB" w:rsidRPr="00D64FC5" w:rsidRDefault="008625FB" w:rsidP="00D64FC5">
      <w:pPr>
        <w:spacing w:after="120" w:line="360" w:lineRule="auto"/>
        <w:rPr>
          <w:rFonts w:ascii="Arial" w:hAnsi="Arial" w:cs="Arial"/>
          <w:color w:val="000000" w:themeColor="text1"/>
          <w:sz w:val="24"/>
          <w:szCs w:val="24"/>
        </w:rPr>
      </w:pPr>
    </w:p>
    <w:p w14:paraId="6498EC63" w14:textId="46ED0EAC" w:rsidR="00E84D21" w:rsidRPr="00D64FC5" w:rsidRDefault="008F7D95"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431EC0">
        <w:rPr>
          <w:rFonts w:ascii="Arial" w:hAnsi="Arial" w:cs="Arial"/>
          <w:color w:val="000000" w:themeColor="text1"/>
          <w:sz w:val="24"/>
          <w:szCs w:val="24"/>
        </w:rPr>
        <w:t>14</w:t>
      </w:r>
      <w:r w:rsidRPr="00D64FC5">
        <w:rPr>
          <w:rFonts w:ascii="Arial" w:hAnsi="Arial" w:cs="Arial"/>
          <w:color w:val="000000" w:themeColor="text1"/>
          <w:sz w:val="24"/>
          <w:szCs w:val="24"/>
        </w:rPr>
        <w:t xml:space="preserve">.2.1 </w:t>
      </w:r>
      <w:r w:rsidR="0050196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Contractor shall prepare and implement a Compliance Verification System to demonstrate that the design, </w:t>
      </w:r>
      <w:r w:rsidR="00703F96" w:rsidRPr="00D64FC5">
        <w:rPr>
          <w:rFonts w:ascii="Arial" w:hAnsi="Arial" w:cs="Arial"/>
          <w:color w:val="000000" w:themeColor="text1"/>
          <w:sz w:val="24"/>
          <w:szCs w:val="24"/>
        </w:rPr>
        <w:t xml:space="preserve">Plant and </w:t>
      </w:r>
      <w:r w:rsidR="00E84D21" w:rsidRPr="00D64FC5">
        <w:rPr>
          <w:rFonts w:ascii="Arial" w:hAnsi="Arial" w:cs="Arial"/>
          <w:color w:val="000000" w:themeColor="text1"/>
          <w:sz w:val="24"/>
          <w:szCs w:val="24"/>
        </w:rPr>
        <w:t xml:space="preserve">Materials, </w:t>
      </w:r>
      <w:r w:rsidR="00703F96" w:rsidRPr="00D64FC5">
        <w:rPr>
          <w:rFonts w:ascii="Arial" w:hAnsi="Arial" w:cs="Arial"/>
          <w:color w:val="000000" w:themeColor="text1"/>
          <w:sz w:val="24"/>
          <w:szCs w:val="24"/>
        </w:rPr>
        <w:t xml:space="preserve">the </w:t>
      </w:r>
      <w:r w:rsidR="00E84D21" w:rsidRPr="00D64FC5">
        <w:rPr>
          <w:rFonts w:ascii="Arial" w:hAnsi="Arial" w:cs="Arial"/>
          <w:color w:val="000000" w:themeColor="text1"/>
          <w:sz w:val="24"/>
          <w:szCs w:val="24"/>
        </w:rPr>
        <w:t xml:space="preserve">Employer-Supplied </w:t>
      </w:r>
      <w:r w:rsidR="00703F96" w:rsidRPr="00D64FC5">
        <w:rPr>
          <w:rFonts w:ascii="Arial" w:hAnsi="Arial" w:cs="Arial"/>
          <w:color w:val="000000" w:themeColor="text1"/>
          <w:sz w:val="24"/>
          <w:szCs w:val="24"/>
        </w:rPr>
        <w:t xml:space="preserve">Plant and </w:t>
      </w:r>
      <w:r w:rsidR="00E84D21" w:rsidRPr="00D64FC5">
        <w:rPr>
          <w:rFonts w:ascii="Arial" w:hAnsi="Arial" w:cs="Arial"/>
          <w:color w:val="000000" w:themeColor="text1"/>
          <w:sz w:val="24"/>
          <w:szCs w:val="24"/>
        </w:rPr>
        <w:t>Materials</w:t>
      </w:r>
      <w:r w:rsidR="00BA6969" w:rsidRPr="00D64FC5">
        <w:rPr>
          <w:rFonts w:ascii="Arial" w:hAnsi="Arial" w:cs="Arial"/>
          <w:color w:val="000000" w:themeColor="text1"/>
          <w:sz w:val="24"/>
          <w:szCs w:val="24"/>
        </w:rPr>
        <w:t xml:space="preserve"> (if any)</w:t>
      </w:r>
      <w:r w:rsidR="00E84D21" w:rsidRPr="00D64FC5">
        <w:rPr>
          <w:rFonts w:ascii="Arial" w:hAnsi="Arial" w:cs="Arial"/>
          <w:color w:val="000000" w:themeColor="text1"/>
          <w:sz w:val="24"/>
          <w:szCs w:val="24"/>
        </w:rPr>
        <w:t>, work and workmanship comply in all respects with the Contract.</w:t>
      </w:r>
      <w:r w:rsidR="008625FB"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 xml:space="preserve">The Compliance Verification System shall be in accordance with the details stated in the Employer's Requirements </w:t>
      </w:r>
      <w:r w:rsidR="00BA6969" w:rsidRPr="00D64FC5">
        <w:rPr>
          <w:rFonts w:ascii="Arial" w:hAnsi="Arial" w:cs="Arial"/>
          <w:color w:val="000000" w:themeColor="text1"/>
          <w:sz w:val="24"/>
          <w:szCs w:val="24"/>
        </w:rPr>
        <w:t>and</w:t>
      </w:r>
      <w:r w:rsidR="007E5101" w:rsidRPr="00D64FC5">
        <w:rPr>
          <w:rFonts w:ascii="Arial" w:hAnsi="Arial" w:cs="Arial"/>
          <w:color w:val="000000" w:themeColor="text1"/>
          <w:sz w:val="24"/>
          <w:szCs w:val="24"/>
        </w:rPr>
        <w:t xml:space="preserve"> the</w:t>
      </w:r>
      <w:r w:rsidR="00BA6969" w:rsidRPr="00D64FC5">
        <w:rPr>
          <w:rFonts w:ascii="Arial" w:hAnsi="Arial" w:cs="Arial"/>
          <w:color w:val="000000" w:themeColor="text1"/>
          <w:sz w:val="24"/>
          <w:szCs w:val="24"/>
        </w:rPr>
        <w:t xml:space="preserve"> RFP</w:t>
      </w:r>
      <w:r w:rsidR="00260C45" w:rsidRPr="00D64FC5">
        <w:rPr>
          <w:rFonts w:ascii="Arial" w:hAnsi="Arial" w:cs="Arial"/>
          <w:color w:val="000000" w:themeColor="text1"/>
          <w:sz w:val="24"/>
          <w:szCs w:val="24"/>
        </w:rPr>
        <w:t xml:space="preserve"> at the minimum </w:t>
      </w:r>
      <w:r w:rsidR="00E84D21" w:rsidRPr="00D64FC5">
        <w:rPr>
          <w:rFonts w:ascii="Arial" w:hAnsi="Arial" w:cs="Arial"/>
          <w:color w:val="000000" w:themeColor="text1"/>
          <w:sz w:val="24"/>
          <w:szCs w:val="24"/>
        </w:rPr>
        <w:t>and shall include</w:t>
      </w:r>
      <w:r w:rsidR="00260C45" w:rsidRPr="00D64FC5">
        <w:rPr>
          <w:rFonts w:ascii="Arial" w:hAnsi="Arial" w:cs="Arial"/>
          <w:color w:val="000000" w:themeColor="text1"/>
          <w:sz w:val="24"/>
          <w:szCs w:val="24"/>
        </w:rPr>
        <w:t xml:space="preserve">, but not limited to, </w:t>
      </w:r>
      <w:r w:rsidR="00E84D21" w:rsidRPr="00D64FC5">
        <w:rPr>
          <w:rFonts w:ascii="Arial" w:hAnsi="Arial" w:cs="Arial"/>
          <w:color w:val="000000" w:themeColor="text1"/>
          <w:sz w:val="24"/>
          <w:szCs w:val="24"/>
        </w:rPr>
        <w:t xml:space="preserve">a method for reporting the results of all </w:t>
      </w:r>
      <w:r w:rsidR="00AB1509" w:rsidRPr="00D64FC5">
        <w:rPr>
          <w:rFonts w:ascii="Arial" w:hAnsi="Arial" w:cs="Arial"/>
          <w:color w:val="000000" w:themeColor="text1"/>
          <w:sz w:val="24"/>
          <w:szCs w:val="24"/>
        </w:rPr>
        <w:t xml:space="preserve">Inspections </w:t>
      </w:r>
      <w:r w:rsidR="00E84D21" w:rsidRPr="00D64FC5">
        <w:rPr>
          <w:rFonts w:ascii="Arial" w:hAnsi="Arial" w:cs="Arial"/>
          <w:color w:val="000000" w:themeColor="text1"/>
          <w:sz w:val="24"/>
          <w:szCs w:val="24"/>
        </w:rPr>
        <w:t xml:space="preserve">and tests carried out by the Contractor. In the event that any </w:t>
      </w:r>
      <w:r w:rsidR="00AB1509" w:rsidRPr="00D64FC5">
        <w:rPr>
          <w:rFonts w:ascii="Arial" w:hAnsi="Arial" w:cs="Arial"/>
          <w:color w:val="000000" w:themeColor="text1"/>
          <w:sz w:val="24"/>
          <w:szCs w:val="24"/>
        </w:rPr>
        <w:t xml:space="preserve">Inspection </w:t>
      </w:r>
      <w:r w:rsidR="00E84D21" w:rsidRPr="00D64FC5">
        <w:rPr>
          <w:rFonts w:ascii="Arial" w:hAnsi="Arial" w:cs="Arial"/>
          <w:color w:val="000000" w:themeColor="text1"/>
          <w:sz w:val="24"/>
          <w:szCs w:val="24"/>
        </w:rPr>
        <w:t xml:space="preserve">or test identifies a non-compliance with the Contract, </w:t>
      </w:r>
      <w:r w:rsidR="00260C45" w:rsidRPr="00D64FC5">
        <w:rPr>
          <w:rFonts w:ascii="Arial" w:hAnsi="Arial" w:cs="Arial"/>
          <w:color w:val="000000" w:themeColor="text1"/>
          <w:sz w:val="24"/>
          <w:szCs w:val="24"/>
        </w:rPr>
        <w:t>the Defects and Rejection Provision in this Contract</w:t>
      </w:r>
      <w:r w:rsidR="00E84D21" w:rsidRPr="00D64FC5">
        <w:rPr>
          <w:rFonts w:ascii="Arial" w:hAnsi="Arial" w:cs="Arial"/>
          <w:color w:val="000000" w:themeColor="text1"/>
          <w:sz w:val="24"/>
          <w:szCs w:val="24"/>
        </w:rPr>
        <w:t xml:space="preserve"> shall apply.</w:t>
      </w:r>
    </w:p>
    <w:p w14:paraId="55DAB36B" w14:textId="77777777" w:rsidR="008625FB" w:rsidRPr="00D64FC5" w:rsidRDefault="008625FB" w:rsidP="00D64FC5">
      <w:pPr>
        <w:spacing w:after="120" w:line="360" w:lineRule="auto"/>
        <w:ind w:left="1134" w:hanging="1134"/>
        <w:rPr>
          <w:rFonts w:ascii="Arial" w:hAnsi="Arial" w:cs="Arial"/>
          <w:color w:val="000000" w:themeColor="text1"/>
          <w:sz w:val="24"/>
          <w:szCs w:val="24"/>
        </w:rPr>
      </w:pPr>
    </w:p>
    <w:p w14:paraId="59B16CED" w14:textId="5ABD422A" w:rsidR="00E84D21" w:rsidRPr="00D64FC5" w:rsidRDefault="00746384"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D16417">
        <w:rPr>
          <w:rFonts w:ascii="Arial" w:hAnsi="Arial" w:cs="Arial"/>
          <w:color w:val="000000" w:themeColor="text1"/>
          <w:sz w:val="24"/>
          <w:szCs w:val="24"/>
        </w:rPr>
        <w:t>14</w:t>
      </w:r>
      <w:r w:rsidRPr="00D64FC5">
        <w:rPr>
          <w:rFonts w:ascii="Arial" w:hAnsi="Arial" w:cs="Arial"/>
          <w:color w:val="000000" w:themeColor="text1"/>
          <w:sz w:val="24"/>
          <w:szCs w:val="24"/>
        </w:rPr>
        <w:t xml:space="preserve">.2.2 </w:t>
      </w:r>
      <w:r w:rsidR="0050196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Contractor shall prepare and </w:t>
      </w:r>
      <w:r w:rsidR="00260C45" w:rsidRPr="00D64FC5">
        <w:rPr>
          <w:rFonts w:ascii="Arial" w:hAnsi="Arial" w:cs="Arial"/>
          <w:color w:val="000000" w:themeColor="text1"/>
          <w:sz w:val="24"/>
          <w:szCs w:val="24"/>
        </w:rPr>
        <w:t>submit to</w:t>
      </w:r>
      <w:r w:rsidR="00E84D21" w:rsidRPr="00D64FC5">
        <w:rPr>
          <w:rFonts w:ascii="Arial" w:hAnsi="Arial" w:cs="Arial"/>
          <w:color w:val="000000" w:themeColor="text1"/>
          <w:sz w:val="24"/>
          <w:szCs w:val="24"/>
        </w:rPr>
        <w:t xml:space="preserve"> the Engineer a complete set of compliance verification documentation for the Works or Section (as the case may be</w:t>
      </w:r>
      <w:r w:rsidR="00260C45" w:rsidRPr="00D64FC5">
        <w:rPr>
          <w:rFonts w:ascii="Arial" w:hAnsi="Arial" w:cs="Arial"/>
          <w:color w:val="000000" w:themeColor="text1"/>
          <w:sz w:val="24"/>
          <w:szCs w:val="24"/>
        </w:rPr>
        <w:t>)</w:t>
      </w:r>
      <w:r w:rsidR="00E84D21" w:rsidRPr="00D64FC5">
        <w:rPr>
          <w:rFonts w:ascii="Arial" w:hAnsi="Arial" w:cs="Arial"/>
          <w:color w:val="000000" w:themeColor="text1"/>
          <w:sz w:val="24"/>
          <w:szCs w:val="24"/>
        </w:rPr>
        <w:t xml:space="preserve">, fully compiled and collated in the manner described in the Employer's Requirements or, if not so described, in a manner </w:t>
      </w:r>
      <w:r w:rsidR="00D02B4C" w:rsidRPr="00D64FC5">
        <w:rPr>
          <w:rFonts w:ascii="Arial" w:hAnsi="Arial" w:cs="Arial"/>
          <w:color w:val="000000" w:themeColor="text1"/>
          <w:sz w:val="24"/>
          <w:szCs w:val="24"/>
        </w:rPr>
        <w:t>to be determined by the</w:t>
      </w:r>
      <w:r w:rsidR="00E84D21" w:rsidRPr="00D64FC5">
        <w:rPr>
          <w:rFonts w:ascii="Arial" w:hAnsi="Arial" w:cs="Arial"/>
          <w:color w:val="000000" w:themeColor="text1"/>
          <w:sz w:val="24"/>
          <w:szCs w:val="24"/>
        </w:rPr>
        <w:t xml:space="preserve"> Engineer.</w:t>
      </w:r>
    </w:p>
    <w:p w14:paraId="0E1ADACE" w14:textId="77777777" w:rsidR="00FA4200" w:rsidRPr="00D64FC5" w:rsidRDefault="00FA4200" w:rsidP="00D64FC5">
      <w:pPr>
        <w:spacing w:after="120" w:line="360" w:lineRule="auto"/>
        <w:ind w:left="851" w:hanging="851"/>
        <w:rPr>
          <w:rFonts w:ascii="Arial" w:hAnsi="Arial" w:cs="Arial"/>
          <w:color w:val="000000" w:themeColor="text1"/>
          <w:sz w:val="24"/>
          <w:szCs w:val="24"/>
        </w:rPr>
      </w:pPr>
    </w:p>
    <w:p w14:paraId="06ACAD92" w14:textId="40BD58B5" w:rsidR="00E84D21" w:rsidRPr="00D64FC5" w:rsidRDefault="00E84D21" w:rsidP="00D64FC5">
      <w:pPr>
        <w:spacing w:after="120" w:line="360" w:lineRule="auto"/>
        <w:ind w:left="851" w:hanging="851"/>
        <w:rPr>
          <w:rFonts w:ascii="Arial" w:hAnsi="Arial" w:cs="Arial"/>
          <w:color w:val="000000" w:themeColor="text1"/>
          <w:sz w:val="24"/>
          <w:szCs w:val="24"/>
        </w:rPr>
      </w:pPr>
      <w:r w:rsidRPr="003322D5">
        <w:rPr>
          <w:rFonts w:ascii="Arial" w:hAnsi="Arial" w:cs="Arial"/>
          <w:b/>
          <w:bCs/>
          <w:color w:val="000000" w:themeColor="text1"/>
          <w:sz w:val="24"/>
          <w:szCs w:val="24"/>
        </w:rPr>
        <w:t>4.</w:t>
      </w:r>
      <w:r w:rsidR="00D16417" w:rsidRPr="003322D5">
        <w:rPr>
          <w:rFonts w:ascii="Arial" w:hAnsi="Arial" w:cs="Arial"/>
          <w:b/>
          <w:bCs/>
          <w:color w:val="000000" w:themeColor="text1"/>
          <w:sz w:val="24"/>
          <w:szCs w:val="24"/>
        </w:rPr>
        <w:t>14</w:t>
      </w:r>
      <w:r w:rsidRPr="003322D5">
        <w:rPr>
          <w:rFonts w:ascii="Arial" w:hAnsi="Arial" w:cs="Arial"/>
          <w:b/>
          <w:bCs/>
          <w:color w:val="000000" w:themeColor="text1"/>
          <w:sz w:val="24"/>
          <w:szCs w:val="24"/>
        </w:rPr>
        <w:t xml:space="preserve">.3 </w:t>
      </w:r>
      <w:r w:rsidR="001F60D3"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General provision</w:t>
      </w:r>
    </w:p>
    <w:p w14:paraId="29FB9DB2" w14:textId="77777777" w:rsidR="008625FB" w:rsidRPr="00D64FC5" w:rsidRDefault="008625FB" w:rsidP="00D64FC5">
      <w:pPr>
        <w:spacing w:after="120" w:line="360" w:lineRule="auto"/>
        <w:rPr>
          <w:rFonts w:ascii="Arial" w:hAnsi="Arial" w:cs="Arial"/>
          <w:color w:val="000000" w:themeColor="text1"/>
          <w:sz w:val="24"/>
          <w:szCs w:val="24"/>
        </w:rPr>
      </w:pPr>
    </w:p>
    <w:p w14:paraId="298B7BFA" w14:textId="7F01C28E"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Compliance with the QM System and/or Compliance Verification System shall not relieve the Contractor from any duty, obligation or responsibility under or in connection with the Contract</w:t>
      </w:r>
      <w:r w:rsidR="00FB3DB5" w:rsidRPr="00D64FC5">
        <w:rPr>
          <w:rFonts w:ascii="Arial" w:hAnsi="Arial" w:cs="Arial"/>
          <w:color w:val="000000" w:themeColor="text1"/>
          <w:sz w:val="24"/>
          <w:szCs w:val="24"/>
        </w:rPr>
        <w:t>, the Employer’s Requirements and the RFP</w:t>
      </w:r>
      <w:r w:rsidRPr="00D64FC5">
        <w:rPr>
          <w:rFonts w:ascii="Arial" w:hAnsi="Arial" w:cs="Arial"/>
          <w:color w:val="000000" w:themeColor="text1"/>
          <w:sz w:val="24"/>
          <w:szCs w:val="24"/>
        </w:rPr>
        <w:t>.</w:t>
      </w:r>
    </w:p>
    <w:p w14:paraId="34DD858A" w14:textId="77777777" w:rsidR="008625FB" w:rsidRPr="00D64FC5" w:rsidRDefault="008625FB" w:rsidP="00D64FC5">
      <w:pPr>
        <w:spacing w:after="120" w:line="360" w:lineRule="auto"/>
        <w:rPr>
          <w:rFonts w:ascii="Arial" w:hAnsi="Arial" w:cs="Arial"/>
          <w:color w:val="000000" w:themeColor="text1"/>
          <w:sz w:val="24"/>
          <w:szCs w:val="24"/>
        </w:rPr>
      </w:pPr>
    </w:p>
    <w:p w14:paraId="671FF9AA" w14:textId="734FCB80" w:rsidR="00E84D21" w:rsidRPr="00B67466" w:rsidRDefault="00037FCB" w:rsidP="00D64FC5">
      <w:pPr>
        <w:spacing w:after="120" w:line="360" w:lineRule="auto"/>
        <w:ind w:left="851" w:hanging="851"/>
        <w:rPr>
          <w:rFonts w:ascii="Arial" w:hAnsi="Arial" w:cs="Arial"/>
          <w:b/>
          <w:bCs/>
          <w:color w:val="000000" w:themeColor="text1"/>
          <w:sz w:val="24"/>
          <w:szCs w:val="24"/>
        </w:rPr>
      </w:pPr>
      <w:r w:rsidRPr="00B67466">
        <w:rPr>
          <w:rFonts w:ascii="Arial" w:hAnsi="Arial" w:cs="Arial"/>
          <w:b/>
          <w:bCs/>
          <w:color w:val="000000" w:themeColor="text1"/>
          <w:sz w:val="24"/>
          <w:szCs w:val="24"/>
        </w:rPr>
        <w:t>4.1</w:t>
      </w:r>
      <w:r w:rsidR="00B67466" w:rsidRPr="00B67466">
        <w:rPr>
          <w:rFonts w:ascii="Arial" w:hAnsi="Arial" w:cs="Arial"/>
          <w:b/>
          <w:bCs/>
          <w:color w:val="000000" w:themeColor="text1"/>
          <w:sz w:val="24"/>
          <w:szCs w:val="24"/>
        </w:rPr>
        <w:t>5</w:t>
      </w:r>
      <w:r w:rsidR="008C4278" w:rsidRPr="00B67466">
        <w:rPr>
          <w:rFonts w:ascii="Arial" w:hAnsi="Arial" w:cs="Arial"/>
          <w:b/>
          <w:bCs/>
          <w:color w:val="000000" w:themeColor="text1"/>
          <w:sz w:val="24"/>
          <w:szCs w:val="24"/>
        </w:rPr>
        <w:t xml:space="preserve"> </w:t>
      </w:r>
      <w:r w:rsidR="001F60D3" w:rsidRPr="00B67466">
        <w:rPr>
          <w:rFonts w:ascii="Arial" w:hAnsi="Arial" w:cs="Arial"/>
          <w:b/>
          <w:bCs/>
          <w:color w:val="000000" w:themeColor="text1"/>
          <w:sz w:val="24"/>
          <w:szCs w:val="24"/>
        </w:rPr>
        <w:tab/>
      </w:r>
      <w:r w:rsidR="00B67466" w:rsidRPr="00B67466">
        <w:rPr>
          <w:rFonts w:ascii="Arial" w:hAnsi="Arial" w:cs="Arial"/>
          <w:b/>
          <w:bCs/>
          <w:color w:val="000000" w:themeColor="text1"/>
          <w:sz w:val="24"/>
          <w:szCs w:val="24"/>
          <w:u w:val="single"/>
        </w:rPr>
        <w:t>USE OF SITE(S) DATA</w:t>
      </w:r>
      <w:r w:rsidR="00B67466" w:rsidRPr="00B67466">
        <w:rPr>
          <w:rFonts w:ascii="Arial" w:hAnsi="Arial" w:cs="Arial"/>
          <w:b/>
          <w:bCs/>
          <w:color w:val="000000" w:themeColor="text1"/>
          <w:sz w:val="24"/>
          <w:szCs w:val="24"/>
        </w:rPr>
        <w:t xml:space="preserve">  </w:t>
      </w:r>
    </w:p>
    <w:p w14:paraId="3158CABD" w14:textId="4F65CD96" w:rsidR="008625FB" w:rsidRPr="00D64FC5" w:rsidRDefault="008625FB" w:rsidP="00D64FC5">
      <w:pPr>
        <w:spacing w:after="120" w:line="360" w:lineRule="auto"/>
        <w:ind w:left="851" w:hanging="851"/>
        <w:rPr>
          <w:rFonts w:ascii="Arial" w:hAnsi="Arial" w:cs="Arial"/>
          <w:color w:val="000000" w:themeColor="text1"/>
          <w:sz w:val="24"/>
          <w:szCs w:val="24"/>
        </w:rPr>
      </w:pPr>
    </w:p>
    <w:p w14:paraId="50B9D269" w14:textId="23DBA805" w:rsidR="00E84D21" w:rsidRPr="00D64FC5" w:rsidRDefault="00641455"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4.1</w:t>
      </w:r>
      <w:r w:rsidR="00B67466">
        <w:rPr>
          <w:rFonts w:ascii="Arial" w:hAnsi="Arial" w:cs="Arial"/>
          <w:color w:val="000000" w:themeColor="text1"/>
          <w:sz w:val="24"/>
          <w:szCs w:val="24"/>
        </w:rPr>
        <w:t>5</w:t>
      </w:r>
      <w:r w:rsidRPr="00D64FC5">
        <w:rPr>
          <w:rFonts w:ascii="Arial" w:hAnsi="Arial" w:cs="Arial"/>
          <w:color w:val="000000" w:themeColor="text1"/>
          <w:sz w:val="24"/>
          <w:szCs w:val="24"/>
        </w:rPr>
        <w:t xml:space="preserve">.1 </w:t>
      </w:r>
      <w:r w:rsidR="001F60D3"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 shall be responsible for interpreting all data referred to under</w:t>
      </w:r>
      <w:r w:rsidR="0050364F" w:rsidRPr="00D64FC5">
        <w:rPr>
          <w:rFonts w:ascii="Arial" w:hAnsi="Arial" w:cs="Arial"/>
          <w:color w:val="000000" w:themeColor="text1"/>
          <w:sz w:val="24"/>
          <w:szCs w:val="24"/>
        </w:rPr>
        <w:t xml:space="preserve"> this Contract</w:t>
      </w:r>
      <w:r w:rsidR="00E84D21" w:rsidRPr="00D64FC5">
        <w:rPr>
          <w:rFonts w:ascii="Arial" w:hAnsi="Arial" w:cs="Arial"/>
          <w:color w:val="000000" w:themeColor="text1"/>
          <w:sz w:val="24"/>
          <w:szCs w:val="24"/>
        </w:rPr>
        <w:t>.</w:t>
      </w:r>
    </w:p>
    <w:p w14:paraId="549F06BF" w14:textId="77777777" w:rsidR="00641455" w:rsidRPr="00D64FC5" w:rsidRDefault="00641455" w:rsidP="00D64FC5">
      <w:pPr>
        <w:spacing w:after="120" w:line="360" w:lineRule="auto"/>
        <w:ind w:left="1134" w:hanging="1134"/>
        <w:rPr>
          <w:rFonts w:ascii="Arial" w:hAnsi="Arial" w:cs="Arial"/>
          <w:color w:val="000000" w:themeColor="text1"/>
          <w:sz w:val="24"/>
          <w:szCs w:val="24"/>
        </w:rPr>
      </w:pPr>
    </w:p>
    <w:p w14:paraId="03C9F651" w14:textId="1ACD83ED" w:rsidR="00E84D21" w:rsidRPr="00D64FC5" w:rsidRDefault="00641455"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4.1</w:t>
      </w:r>
      <w:r w:rsidR="00B67466">
        <w:rPr>
          <w:rFonts w:ascii="Arial" w:hAnsi="Arial" w:cs="Arial"/>
          <w:color w:val="000000" w:themeColor="text1"/>
          <w:sz w:val="24"/>
          <w:szCs w:val="24"/>
        </w:rPr>
        <w:t>5</w:t>
      </w:r>
      <w:r w:rsidRPr="00D64FC5">
        <w:rPr>
          <w:rFonts w:ascii="Arial" w:hAnsi="Arial" w:cs="Arial"/>
          <w:color w:val="000000" w:themeColor="text1"/>
          <w:sz w:val="24"/>
          <w:szCs w:val="24"/>
        </w:rPr>
        <w:t xml:space="preserve">.2 </w:t>
      </w:r>
      <w:r w:rsidR="001F60D3" w:rsidRPr="00D64FC5">
        <w:rPr>
          <w:rFonts w:ascii="Arial" w:hAnsi="Arial" w:cs="Arial"/>
          <w:color w:val="000000" w:themeColor="text1"/>
          <w:sz w:val="24"/>
          <w:szCs w:val="24"/>
        </w:rPr>
        <w:tab/>
      </w:r>
      <w:bookmarkStart w:id="15" w:name="_Hlk71493432"/>
      <w:r w:rsidR="00CF3A2A" w:rsidRPr="00D64FC5">
        <w:rPr>
          <w:rFonts w:ascii="Arial" w:hAnsi="Arial" w:cs="Arial"/>
          <w:color w:val="000000" w:themeColor="text1"/>
          <w:sz w:val="24"/>
          <w:szCs w:val="24"/>
        </w:rPr>
        <w:t xml:space="preserve">The </w:t>
      </w:r>
      <w:r w:rsidR="00E84D21" w:rsidRPr="00D64FC5">
        <w:rPr>
          <w:rFonts w:ascii="Arial" w:hAnsi="Arial" w:cs="Arial"/>
          <w:color w:val="000000" w:themeColor="text1"/>
          <w:sz w:val="24"/>
          <w:szCs w:val="24"/>
        </w:rPr>
        <w:t xml:space="preserve">Contractor shall be deemed to have obtained all necessary information as to risks, contingencies and other circumstances which may influence or affect the </w:t>
      </w:r>
      <w:r w:rsidR="00E84D21" w:rsidRPr="00D64FC5">
        <w:rPr>
          <w:rFonts w:ascii="Arial" w:hAnsi="Arial" w:cs="Arial"/>
          <w:color w:val="000000" w:themeColor="text1"/>
          <w:sz w:val="24"/>
          <w:szCs w:val="24"/>
        </w:rPr>
        <w:lastRenderedPageBreak/>
        <w:t>Works.</w:t>
      </w:r>
      <w:r w:rsidR="00A01E49">
        <w:rPr>
          <w:rFonts w:ascii="Arial" w:hAnsi="Arial" w:cs="Arial"/>
          <w:color w:val="000000" w:themeColor="text1"/>
          <w:sz w:val="24"/>
          <w:szCs w:val="24"/>
        </w:rPr>
        <w:t xml:space="preserve"> </w:t>
      </w:r>
      <w:r w:rsidR="00CF3A2A" w:rsidRPr="00D64FC5">
        <w:rPr>
          <w:rFonts w:ascii="Arial" w:hAnsi="Arial" w:cs="Arial"/>
          <w:color w:val="000000" w:themeColor="text1"/>
          <w:sz w:val="24"/>
          <w:szCs w:val="24"/>
        </w:rPr>
        <w:t xml:space="preserve">In addition, </w:t>
      </w:r>
      <w:r w:rsidR="00BD475D" w:rsidRPr="00D64FC5">
        <w:rPr>
          <w:rFonts w:ascii="Arial" w:hAnsi="Arial" w:cs="Arial"/>
          <w:color w:val="000000" w:themeColor="text1"/>
          <w:sz w:val="24"/>
          <w:szCs w:val="24"/>
        </w:rPr>
        <w:t>as part of the Contractor’s Proposal and the delivery of the Works</w:t>
      </w:r>
      <w:r w:rsidR="00BD475D" w:rsidRPr="00D64FC5">
        <w:rPr>
          <w:rFonts w:ascii="Arial" w:hAnsi="Arial" w:cs="Arial"/>
          <w:strike/>
          <w:color w:val="000000" w:themeColor="text1"/>
          <w:sz w:val="24"/>
          <w:szCs w:val="24"/>
        </w:rPr>
        <w:t>)</w:t>
      </w:r>
      <w:r w:rsidR="006B6105" w:rsidRPr="00D64FC5">
        <w:rPr>
          <w:rFonts w:ascii="Arial" w:hAnsi="Arial" w:cs="Arial"/>
          <w:color w:val="000000" w:themeColor="text1"/>
          <w:sz w:val="24"/>
          <w:szCs w:val="24"/>
        </w:rPr>
        <w:t>,</w:t>
      </w:r>
      <w:r w:rsidR="00BD475D"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the Contractor shall be deemed to have inspected and examined the Site</w:t>
      </w:r>
      <w:r w:rsidR="006B6105" w:rsidRPr="00D64FC5">
        <w:rPr>
          <w:rFonts w:ascii="Arial" w:hAnsi="Arial" w:cs="Arial"/>
          <w:color w:val="000000" w:themeColor="text1"/>
          <w:sz w:val="24"/>
          <w:szCs w:val="24"/>
        </w:rPr>
        <w:t>(s) (including access to the Site(s) and the Site(s) surroundings)</w:t>
      </w:r>
      <w:r w:rsidR="00E84D21" w:rsidRPr="00D64FC5">
        <w:rPr>
          <w:rFonts w:ascii="Arial" w:hAnsi="Arial" w:cs="Arial"/>
          <w:color w:val="000000" w:themeColor="text1"/>
          <w:sz w:val="24"/>
          <w:szCs w:val="24"/>
        </w:rPr>
        <w:t>, the above data</w:t>
      </w:r>
      <w:r w:rsidR="006B6105" w:rsidRPr="00D64FC5">
        <w:rPr>
          <w:rFonts w:ascii="Arial" w:hAnsi="Arial" w:cs="Arial"/>
          <w:color w:val="000000" w:themeColor="text1"/>
          <w:sz w:val="24"/>
          <w:szCs w:val="24"/>
        </w:rPr>
        <w:t>,</w:t>
      </w:r>
      <w:r w:rsidR="00E84D21" w:rsidRPr="00D64FC5">
        <w:rPr>
          <w:rFonts w:ascii="Arial" w:hAnsi="Arial" w:cs="Arial"/>
          <w:color w:val="000000" w:themeColor="text1"/>
          <w:sz w:val="24"/>
          <w:szCs w:val="24"/>
        </w:rPr>
        <w:t xml:space="preserve"> other available information, and to have been satisfied before submitting the </w:t>
      </w:r>
      <w:r w:rsidR="00834A74" w:rsidRPr="00D64FC5">
        <w:rPr>
          <w:rFonts w:ascii="Arial" w:hAnsi="Arial" w:cs="Arial"/>
          <w:color w:val="000000" w:themeColor="text1"/>
          <w:sz w:val="24"/>
          <w:szCs w:val="24"/>
        </w:rPr>
        <w:t xml:space="preserve">Contractor’s Proposal </w:t>
      </w:r>
      <w:r w:rsidR="00E84D21" w:rsidRPr="00D64FC5">
        <w:rPr>
          <w:rFonts w:ascii="Arial" w:hAnsi="Arial" w:cs="Arial"/>
          <w:color w:val="000000" w:themeColor="text1"/>
          <w:sz w:val="24"/>
          <w:szCs w:val="24"/>
        </w:rPr>
        <w:t>as to all matters relevant to the execution of the Works, including</w:t>
      </w:r>
      <w:bookmarkEnd w:id="15"/>
      <w:r w:rsidR="00D03D33" w:rsidRPr="00D64FC5">
        <w:rPr>
          <w:rFonts w:ascii="Arial" w:hAnsi="Arial" w:cs="Arial"/>
          <w:color w:val="000000" w:themeColor="text1"/>
          <w:sz w:val="24"/>
          <w:szCs w:val="24"/>
        </w:rPr>
        <w:t xml:space="preserve"> (without limitation)</w:t>
      </w:r>
      <w:r w:rsidR="00E84D21" w:rsidRPr="00D64FC5">
        <w:rPr>
          <w:rFonts w:ascii="Arial" w:hAnsi="Arial" w:cs="Arial"/>
          <w:color w:val="000000" w:themeColor="text1"/>
          <w:sz w:val="24"/>
          <w:szCs w:val="24"/>
        </w:rPr>
        <w:t>:</w:t>
      </w:r>
    </w:p>
    <w:p w14:paraId="75FB31AD" w14:textId="77777777" w:rsidR="00E84D21" w:rsidRPr="00D64FC5" w:rsidRDefault="00E84D21" w:rsidP="00D64FC5">
      <w:pPr>
        <w:spacing w:after="120" w:line="360" w:lineRule="auto"/>
        <w:ind w:left="851" w:hanging="851"/>
        <w:rPr>
          <w:rFonts w:ascii="Arial" w:hAnsi="Arial" w:cs="Arial"/>
          <w:color w:val="000000" w:themeColor="text1"/>
          <w:sz w:val="24"/>
          <w:szCs w:val="24"/>
        </w:rPr>
      </w:pPr>
    </w:p>
    <w:p w14:paraId="40ADB927" w14:textId="282B34D3" w:rsidR="00E84D21" w:rsidRPr="00D64FC5" w:rsidRDefault="00D4292E" w:rsidP="00D64FC5">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4.1</w:t>
      </w:r>
      <w:r w:rsidR="00B67466">
        <w:rPr>
          <w:rFonts w:ascii="Arial" w:hAnsi="Arial" w:cs="Arial"/>
          <w:color w:val="000000" w:themeColor="text1"/>
          <w:sz w:val="24"/>
          <w:szCs w:val="24"/>
        </w:rPr>
        <w:t>5</w:t>
      </w:r>
      <w:r w:rsidRPr="00D64FC5">
        <w:rPr>
          <w:rFonts w:ascii="Arial" w:hAnsi="Arial" w:cs="Arial"/>
          <w:color w:val="000000" w:themeColor="text1"/>
          <w:sz w:val="24"/>
          <w:szCs w:val="24"/>
        </w:rPr>
        <w:t xml:space="preserve">.2.1 </w:t>
      </w:r>
      <w:r w:rsidR="001F60D3"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form and nature of the Site</w:t>
      </w:r>
      <w:r w:rsidR="00834A74"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 including sub-surface conditions;</w:t>
      </w:r>
    </w:p>
    <w:p w14:paraId="05DCF35A" w14:textId="77777777" w:rsidR="00501961" w:rsidRPr="00D64FC5" w:rsidRDefault="00501961" w:rsidP="00D64FC5">
      <w:pPr>
        <w:spacing w:after="120" w:line="360" w:lineRule="auto"/>
        <w:ind w:left="2268" w:hanging="1134"/>
        <w:rPr>
          <w:rFonts w:ascii="Arial" w:hAnsi="Arial" w:cs="Arial"/>
          <w:color w:val="000000" w:themeColor="text1"/>
          <w:sz w:val="24"/>
          <w:szCs w:val="24"/>
        </w:rPr>
      </w:pPr>
    </w:p>
    <w:p w14:paraId="63A4D805" w14:textId="4AB2B5A2" w:rsidR="00E84D21" w:rsidRPr="00D64FC5" w:rsidRDefault="00D4292E" w:rsidP="00D64FC5">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4.1</w:t>
      </w:r>
      <w:r w:rsidR="00B67466">
        <w:rPr>
          <w:rFonts w:ascii="Arial" w:hAnsi="Arial" w:cs="Arial"/>
          <w:color w:val="000000" w:themeColor="text1"/>
          <w:sz w:val="24"/>
          <w:szCs w:val="24"/>
        </w:rPr>
        <w:t>5</w:t>
      </w:r>
      <w:r w:rsidRPr="00D64FC5">
        <w:rPr>
          <w:rFonts w:ascii="Arial" w:hAnsi="Arial" w:cs="Arial"/>
          <w:color w:val="000000" w:themeColor="text1"/>
          <w:sz w:val="24"/>
          <w:szCs w:val="24"/>
        </w:rPr>
        <w:t>.2.2</w:t>
      </w:r>
      <w:r w:rsidR="008625FB" w:rsidRPr="00D64FC5">
        <w:rPr>
          <w:rFonts w:ascii="Arial" w:hAnsi="Arial" w:cs="Arial"/>
          <w:color w:val="000000" w:themeColor="text1"/>
          <w:sz w:val="24"/>
          <w:szCs w:val="24"/>
        </w:rPr>
        <w:tab/>
        <w:t>th</w:t>
      </w:r>
      <w:r w:rsidR="00E84D21" w:rsidRPr="00D64FC5">
        <w:rPr>
          <w:rFonts w:ascii="Arial" w:hAnsi="Arial" w:cs="Arial"/>
          <w:color w:val="000000" w:themeColor="text1"/>
          <w:sz w:val="24"/>
          <w:szCs w:val="24"/>
        </w:rPr>
        <w:t>e hydrological and climatic conditions, and the effects of climatic conditions at the Site</w:t>
      </w:r>
      <w:r w:rsidR="000A0BC4"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w:t>
      </w:r>
    </w:p>
    <w:p w14:paraId="60366686" w14:textId="77777777" w:rsidR="00501961" w:rsidRPr="00D64FC5" w:rsidRDefault="00501961" w:rsidP="00D64FC5">
      <w:pPr>
        <w:spacing w:after="120" w:line="360" w:lineRule="auto"/>
        <w:ind w:left="2268" w:hanging="1134"/>
        <w:rPr>
          <w:rFonts w:ascii="Arial" w:hAnsi="Arial" w:cs="Arial"/>
          <w:color w:val="000000" w:themeColor="text1"/>
          <w:sz w:val="24"/>
          <w:szCs w:val="24"/>
        </w:rPr>
      </w:pPr>
    </w:p>
    <w:p w14:paraId="26CA8A7C" w14:textId="1B52351B" w:rsidR="00F9715D" w:rsidRPr="00D64FC5" w:rsidRDefault="009A56B8" w:rsidP="00D64FC5">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4.1</w:t>
      </w:r>
      <w:r w:rsidR="00B67466">
        <w:rPr>
          <w:rFonts w:ascii="Arial" w:hAnsi="Arial" w:cs="Arial"/>
          <w:color w:val="000000" w:themeColor="text1"/>
          <w:sz w:val="24"/>
          <w:szCs w:val="24"/>
        </w:rPr>
        <w:t>5</w:t>
      </w:r>
      <w:r w:rsidRPr="00D64FC5">
        <w:rPr>
          <w:rFonts w:ascii="Arial" w:hAnsi="Arial" w:cs="Arial"/>
          <w:color w:val="000000" w:themeColor="text1"/>
          <w:sz w:val="24"/>
          <w:szCs w:val="24"/>
        </w:rPr>
        <w:t xml:space="preserve">.2.3 </w:t>
      </w:r>
      <w:r w:rsidR="001F60D3"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extent and nature of the </w:t>
      </w:r>
      <w:r w:rsidR="009F6B87" w:rsidRPr="00D64FC5">
        <w:rPr>
          <w:rFonts w:ascii="Arial" w:hAnsi="Arial" w:cs="Arial"/>
          <w:color w:val="000000" w:themeColor="text1"/>
          <w:sz w:val="24"/>
          <w:szCs w:val="24"/>
        </w:rPr>
        <w:t xml:space="preserve">Works </w:t>
      </w:r>
      <w:r w:rsidR="000A0BC4" w:rsidRPr="00D64FC5">
        <w:rPr>
          <w:rFonts w:ascii="Arial" w:hAnsi="Arial" w:cs="Arial"/>
          <w:color w:val="000000" w:themeColor="text1"/>
          <w:sz w:val="24"/>
          <w:szCs w:val="24"/>
        </w:rPr>
        <w:t xml:space="preserve">and Plant and Materials </w:t>
      </w:r>
      <w:r w:rsidR="00E84D21" w:rsidRPr="00D64FC5">
        <w:rPr>
          <w:rFonts w:ascii="Arial" w:hAnsi="Arial" w:cs="Arial"/>
          <w:color w:val="000000" w:themeColor="text1"/>
          <w:sz w:val="24"/>
          <w:szCs w:val="24"/>
        </w:rPr>
        <w:t>necessary for the execution of the Works</w:t>
      </w:r>
      <w:r w:rsidR="00F9715D" w:rsidRPr="00D64FC5">
        <w:rPr>
          <w:rFonts w:ascii="Arial" w:hAnsi="Arial" w:cs="Arial"/>
          <w:color w:val="000000" w:themeColor="text1"/>
          <w:sz w:val="24"/>
          <w:szCs w:val="24"/>
        </w:rPr>
        <w:t>;</w:t>
      </w:r>
    </w:p>
    <w:p w14:paraId="2732EEB5" w14:textId="77777777" w:rsidR="00501961" w:rsidRPr="00D64FC5" w:rsidRDefault="00501961" w:rsidP="00D64FC5">
      <w:pPr>
        <w:spacing w:after="120" w:line="360" w:lineRule="auto"/>
        <w:ind w:left="2268" w:hanging="1134"/>
        <w:rPr>
          <w:rFonts w:ascii="Arial" w:hAnsi="Arial" w:cs="Arial"/>
          <w:color w:val="000000" w:themeColor="text1"/>
          <w:sz w:val="24"/>
          <w:szCs w:val="24"/>
        </w:rPr>
      </w:pPr>
    </w:p>
    <w:p w14:paraId="0E55AD51" w14:textId="1CC09BDB" w:rsidR="00E84D21" w:rsidRPr="00D64FC5" w:rsidRDefault="00F9715D" w:rsidP="00D64FC5">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 xml:space="preserve"> 4.1</w:t>
      </w:r>
      <w:r w:rsidR="00B67466">
        <w:rPr>
          <w:rFonts w:ascii="Arial" w:hAnsi="Arial" w:cs="Arial"/>
          <w:color w:val="000000" w:themeColor="text1"/>
          <w:sz w:val="24"/>
          <w:szCs w:val="24"/>
        </w:rPr>
        <w:t>5</w:t>
      </w:r>
      <w:r w:rsidRPr="00D64FC5">
        <w:rPr>
          <w:rFonts w:ascii="Arial" w:hAnsi="Arial" w:cs="Arial"/>
          <w:color w:val="000000" w:themeColor="text1"/>
          <w:sz w:val="24"/>
          <w:szCs w:val="24"/>
        </w:rPr>
        <w:t xml:space="preserve">.2.4 </w:t>
      </w:r>
      <w:r w:rsidR="001F60D3"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Laws, procedures and labour practices of the Country; and</w:t>
      </w:r>
    </w:p>
    <w:p w14:paraId="55F97DF0" w14:textId="77777777" w:rsidR="00501961" w:rsidRPr="00D64FC5" w:rsidRDefault="00501961" w:rsidP="00D64FC5">
      <w:pPr>
        <w:spacing w:after="120" w:line="360" w:lineRule="auto"/>
        <w:ind w:left="2268" w:hanging="1134"/>
        <w:rPr>
          <w:rFonts w:ascii="Arial" w:hAnsi="Arial" w:cs="Arial"/>
          <w:color w:val="000000" w:themeColor="text1"/>
          <w:sz w:val="24"/>
          <w:szCs w:val="24"/>
        </w:rPr>
      </w:pPr>
    </w:p>
    <w:p w14:paraId="07E6A617" w14:textId="2B289EF7" w:rsidR="00E84D21" w:rsidRPr="00D64FC5" w:rsidRDefault="00DE3034" w:rsidP="00D64FC5">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4.1</w:t>
      </w:r>
      <w:r w:rsidR="00B67466">
        <w:rPr>
          <w:rFonts w:ascii="Arial" w:hAnsi="Arial" w:cs="Arial"/>
          <w:color w:val="000000" w:themeColor="text1"/>
          <w:sz w:val="24"/>
          <w:szCs w:val="24"/>
        </w:rPr>
        <w:t>5</w:t>
      </w:r>
      <w:r w:rsidRPr="00D64FC5">
        <w:rPr>
          <w:rFonts w:ascii="Arial" w:hAnsi="Arial" w:cs="Arial"/>
          <w:color w:val="000000" w:themeColor="text1"/>
          <w:sz w:val="24"/>
          <w:szCs w:val="24"/>
        </w:rPr>
        <w:t xml:space="preserve">.2.5 </w:t>
      </w:r>
      <w:r w:rsidR="001F60D3"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w:t>
      </w:r>
      <w:r w:rsidR="001F60D3"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Contractor's requirements for access, accommodation, facilities, personnel, power</w:t>
      </w:r>
      <w:r w:rsidR="00B065D8" w:rsidRPr="00D64FC5">
        <w:rPr>
          <w:rFonts w:ascii="Arial" w:hAnsi="Arial" w:cs="Arial"/>
          <w:color w:val="000000" w:themeColor="text1"/>
          <w:sz w:val="24"/>
          <w:szCs w:val="24"/>
        </w:rPr>
        <w:t>, transport</w:t>
      </w:r>
      <w:r w:rsidR="00E84D21" w:rsidRPr="00D64FC5">
        <w:rPr>
          <w:rFonts w:ascii="Arial" w:hAnsi="Arial" w:cs="Arial"/>
          <w:color w:val="000000" w:themeColor="text1"/>
          <w:sz w:val="24"/>
          <w:szCs w:val="24"/>
        </w:rPr>
        <w:t>, water and any other utilities or services</w:t>
      </w:r>
      <w:r w:rsidR="008625FB" w:rsidRPr="00D64FC5">
        <w:rPr>
          <w:rFonts w:ascii="Arial" w:hAnsi="Arial" w:cs="Arial"/>
          <w:color w:val="000000" w:themeColor="text1"/>
          <w:sz w:val="24"/>
          <w:szCs w:val="24"/>
        </w:rPr>
        <w:t>.</w:t>
      </w:r>
    </w:p>
    <w:p w14:paraId="0517BA71" w14:textId="77777777" w:rsidR="00A71C29" w:rsidRPr="00D64FC5" w:rsidRDefault="00A71C29" w:rsidP="00D64FC5">
      <w:pPr>
        <w:spacing w:after="120" w:line="360" w:lineRule="auto"/>
        <w:ind w:left="2268" w:hanging="1134"/>
        <w:rPr>
          <w:rFonts w:ascii="Arial" w:hAnsi="Arial" w:cs="Arial"/>
          <w:color w:val="000000" w:themeColor="text1"/>
          <w:sz w:val="24"/>
          <w:szCs w:val="24"/>
        </w:rPr>
      </w:pPr>
    </w:p>
    <w:p w14:paraId="301CE161" w14:textId="1F9EA301" w:rsidR="00A71C29" w:rsidRPr="00D64FC5" w:rsidRDefault="00A71C29" w:rsidP="00D64FC5">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4.1</w:t>
      </w:r>
      <w:r w:rsidR="00B67466">
        <w:rPr>
          <w:rFonts w:ascii="Arial" w:hAnsi="Arial" w:cs="Arial"/>
          <w:color w:val="000000" w:themeColor="text1"/>
          <w:sz w:val="24"/>
          <w:szCs w:val="24"/>
        </w:rPr>
        <w:t>5</w:t>
      </w:r>
      <w:r w:rsidRPr="00D64FC5">
        <w:rPr>
          <w:rFonts w:ascii="Arial" w:hAnsi="Arial" w:cs="Arial"/>
          <w:color w:val="000000" w:themeColor="text1"/>
          <w:sz w:val="24"/>
          <w:szCs w:val="24"/>
        </w:rPr>
        <w:t>.2.6</w:t>
      </w:r>
      <w:r w:rsidRPr="00D64FC5">
        <w:rPr>
          <w:rFonts w:ascii="Arial" w:hAnsi="Arial" w:cs="Arial"/>
          <w:color w:val="000000" w:themeColor="text1"/>
          <w:sz w:val="24"/>
          <w:szCs w:val="24"/>
        </w:rPr>
        <w:tab/>
        <w:t>The Contractor’s requirements for capturing the required geographic map data (“Geodata”), including all resources, Material and Equipment.</w:t>
      </w:r>
    </w:p>
    <w:p w14:paraId="5EFF228C" w14:textId="77777777" w:rsidR="00A71C29" w:rsidRPr="00D64FC5" w:rsidRDefault="00A71C29" w:rsidP="00D64FC5">
      <w:pPr>
        <w:spacing w:after="120" w:line="360" w:lineRule="auto"/>
        <w:ind w:left="2268" w:hanging="1134"/>
        <w:rPr>
          <w:rFonts w:ascii="Arial" w:hAnsi="Arial" w:cs="Arial"/>
          <w:color w:val="000000" w:themeColor="text1"/>
          <w:sz w:val="24"/>
          <w:szCs w:val="24"/>
        </w:rPr>
      </w:pPr>
    </w:p>
    <w:p w14:paraId="7CDD4CAB" w14:textId="6942D3A0" w:rsidR="00A71C29" w:rsidRPr="00D64FC5" w:rsidRDefault="00A71C29" w:rsidP="00D64FC5">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4.1</w:t>
      </w:r>
      <w:r w:rsidR="00B67466">
        <w:rPr>
          <w:rFonts w:ascii="Arial" w:hAnsi="Arial" w:cs="Arial"/>
          <w:color w:val="000000" w:themeColor="text1"/>
          <w:sz w:val="24"/>
          <w:szCs w:val="24"/>
        </w:rPr>
        <w:t>5</w:t>
      </w:r>
      <w:r w:rsidRPr="00D64FC5">
        <w:rPr>
          <w:rFonts w:ascii="Arial" w:hAnsi="Arial" w:cs="Arial"/>
          <w:color w:val="000000" w:themeColor="text1"/>
          <w:sz w:val="24"/>
          <w:szCs w:val="24"/>
        </w:rPr>
        <w:t>.2.7</w:t>
      </w:r>
      <w:r w:rsidRPr="00D64FC5">
        <w:rPr>
          <w:rFonts w:ascii="Arial" w:hAnsi="Arial" w:cs="Arial"/>
          <w:color w:val="000000" w:themeColor="text1"/>
          <w:sz w:val="24"/>
          <w:szCs w:val="24"/>
        </w:rPr>
        <w:tab/>
        <w:t xml:space="preserve">The extent and nature of all Works including, but not limited to, all necessary requirements and solutions that the Contractor shall have to meet to protect the Site(s) and the Works by preventing theft, vandalism, illegal encroachment and/or illegal occupation, and respectively provide, for the Contractor’s achievement of successful </w:t>
      </w:r>
      <w:r w:rsidRPr="00D64FC5">
        <w:rPr>
          <w:rFonts w:ascii="Arial" w:hAnsi="Arial" w:cs="Arial"/>
          <w:color w:val="000000" w:themeColor="text1"/>
          <w:sz w:val="24"/>
          <w:szCs w:val="24"/>
        </w:rPr>
        <w:lastRenderedPageBreak/>
        <w:t>execution and completion of the Works, the Project and the Contract (including remedying of any defects).</w:t>
      </w:r>
    </w:p>
    <w:p w14:paraId="50D326F8" w14:textId="77777777" w:rsidR="00A71C29" w:rsidRPr="00D64FC5" w:rsidRDefault="00A71C29" w:rsidP="00A71C29">
      <w:pPr>
        <w:spacing w:after="120" w:line="360" w:lineRule="auto"/>
        <w:ind w:left="2127" w:hanging="1276"/>
        <w:rPr>
          <w:rFonts w:ascii="Arial" w:hAnsi="Arial" w:cs="Arial"/>
          <w:color w:val="000000" w:themeColor="text1"/>
          <w:sz w:val="24"/>
          <w:szCs w:val="24"/>
        </w:rPr>
      </w:pPr>
    </w:p>
    <w:p w14:paraId="4F8AD2D5" w14:textId="0B0B0BA0" w:rsidR="00A71C29" w:rsidRPr="00D64FC5" w:rsidRDefault="00A71C29"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4.1</w:t>
      </w:r>
      <w:r w:rsidR="00DC5737">
        <w:rPr>
          <w:rFonts w:ascii="Arial" w:hAnsi="Arial" w:cs="Arial"/>
          <w:color w:val="000000" w:themeColor="text1"/>
          <w:sz w:val="24"/>
          <w:szCs w:val="24"/>
        </w:rPr>
        <w:t>5</w:t>
      </w:r>
      <w:r w:rsidRPr="00D64FC5">
        <w:rPr>
          <w:rFonts w:ascii="Arial" w:hAnsi="Arial" w:cs="Arial"/>
          <w:color w:val="000000" w:themeColor="text1"/>
          <w:sz w:val="24"/>
          <w:szCs w:val="24"/>
        </w:rPr>
        <w:t xml:space="preserve">.3 </w:t>
      </w:r>
      <w:r w:rsidRPr="00D64FC5">
        <w:rPr>
          <w:rFonts w:ascii="Arial" w:hAnsi="Arial" w:cs="Arial"/>
          <w:color w:val="000000" w:themeColor="text1"/>
          <w:sz w:val="24"/>
          <w:szCs w:val="24"/>
        </w:rPr>
        <w:tab/>
        <w:t>The Contractor shall, at the Contractor’s cost and regardless of the extent of this requirement, be responsible for removing and keeping all unauthorised persons, illegal encroachers and illegal occupants off the Site(s) for the duration of the Contract. The Contractor shall use any legal means necessary to meet this requirement further making all necessary allowances for resolution of all related issues in all the Contractor’s Programmes.</w:t>
      </w:r>
    </w:p>
    <w:p w14:paraId="1BC70DF2" w14:textId="77777777" w:rsidR="00A71C29" w:rsidRPr="00D64FC5" w:rsidRDefault="00A71C29" w:rsidP="00D64FC5">
      <w:pPr>
        <w:spacing w:after="120" w:line="360" w:lineRule="auto"/>
        <w:ind w:left="1134" w:hanging="1134"/>
        <w:rPr>
          <w:rFonts w:ascii="Arial" w:hAnsi="Arial" w:cs="Arial"/>
          <w:color w:val="000000" w:themeColor="text1"/>
          <w:sz w:val="24"/>
          <w:szCs w:val="24"/>
        </w:rPr>
      </w:pPr>
    </w:p>
    <w:p w14:paraId="3E6ECB37" w14:textId="7336E75C" w:rsidR="00A71C29" w:rsidRPr="00D64FC5" w:rsidRDefault="00A71C29"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4.1</w:t>
      </w:r>
      <w:r w:rsidR="00DC5737">
        <w:rPr>
          <w:rFonts w:ascii="Arial" w:hAnsi="Arial" w:cs="Arial"/>
          <w:color w:val="000000" w:themeColor="text1"/>
          <w:sz w:val="24"/>
          <w:szCs w:val="24"/>
        </w:rPr>
        <w:t>5</w:t>
      </w:r>
      <w:r w:rsidRPr="00D64FC5">
        <w:rPr>
          <w:rFonts w:ascii="Arial" w:hAnsi="Arial" w:cs="Arial"/>
          <w:color w:val="000000" w:themeColor="text1"/>
          <w:sz w:val="24"/>
          <w:szCs w:val="24"/>
        </w:rPr>
        <w:t>.4</w:t>
      </w:r>
      <w:r w:rsidRPr="00D64FC5">
        <w:rPr>
          <w:rFonts w:ascii="Arial" w:hAnsi="Arial" w:cs="Arial"/>
          <w:color w:val="000000" w:themeColor="text1"/>
          <w:sz w:val="24"/>
          <w:szCs w:val="24"/>
        </w:rPr>
        <w:tab/>
        <w:t>The Contractor shall, at the Contractor’s cost and regardless of the extent of this requirement, be responsible for protection the Site(s) and the whole of the Works for the duration of the Contract. The Contractor shall use any legal means necessary to meet this requirement further making all necessary allowances for resolution of all related issues in all the Contractor’s Programmes.</w:t>
      </w:r>
    </w:p>
    <w:p w14:paraId="3B76CFB4" w14:textId="77777777" w:rsidR="00A71C29" w:rsidRPr="00D64FC5" w:rsidRDefault="00A71C29" w:rsidP="00D64FC5">
      <w:pPr>
        <w:spacing w:after="120" w:line="360" w:lineRule="auto"/>
        <w:ind w:left="1134" w:hanging="1134"/>
        <w:rPr>
          <w:rFonts w:ascii="Arial" w:hAnsi="Arial" w:cs="Arial"/>
          <w:color w:val="000000" w:themeColor="text1"/>
          <w:sz w:val="24"/>
          <w:szCs w:val="24"/>
        </w:rPr>
      </w:pPr>
    </w:p>
    <w:p w14:paraId="7C7DAFCB" w14:textId="466783C5" w:rsidR="00FA4200" w:rsidRPr="00D64FC5" w:rsidRDefault="00A71C29"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4.1</w:t>
      </w:r>
      <w:r w:rsidR="00DC5737">
        <w:rPr>
          <w:rFonts w:ascii="Arial" w:hAnsi="Arial" w:cs="Arial"/>
          <w:color w:val="000000" w:themeColor="text1"/>
          <w:sz w:val="24"/>
          <w:szCs w:val="24"/>
        </w:rPr>
        <w:t>5</w:t>
      </w:r>
      <w:r w:rsidRPr="00D64FC5">
        <w:rPr>
          <w:rFonts w:ascii="Arial" w:hAnsi="Arial" w:cs="Arial"/>
          <w:color w:val="000000" w:themeColor="text1"/>
          <w:sz w:val="24"/>
          <w:szCs w:val="24"/>
        </w:rPr>
        <w:t>.</w:t>
      </w:r>
      <w:r w:rsidR="009D34AD" w:rsidRPr="00D64FC5">
        <w:rPr>
          <w:rFonts w:ascii="Arial" w:hAnsi="Arial" w:cs="Arial"/>
          <w:color w:val="000000" w:themeColor="text1"/>
          <w:sz w:val="24"/>
          <w:szCs w:val="24"/>
        </w:rPr>
        <w:t>5</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 xml:space="preserve">Authorised persons shall be limited to the Contractor’s personnel, </w:t>
      </w:r>
      <w:r w:rsidR="003449FC" w:rsidRPr="00D64FC5">
        <w:rPr>
          <w:rFonts w:ascii="Arial" w:hAnsi="Arial" w:cs="Arial"/>
          <w:color w:val="000000" w:themeColor="text1"/>
          <w:sz w:val="24"/>
          <w:szCs w:val="24"/>
        </w:rPr>
        <w:t>the Employer’s</w:t>
      </w:r>
      <w:r w:rsidRPr="00D64FC5">
        <w:rPr>
          <w:rFonts w:ascii="Arial" w:hAnsi="Arial" w:cs="Arial"/>
          <w:color w:val="000000" w:themeColor="text1"/>
          <w:sz w:val="24"/>
          <w:szCs w:val="24"/>
        </w:rPr>
        <w:t xml:space="preserve"> personnel </w:t>
      </w:r>
      <w:r w:rsidR="00C425FF" w:rsidRPr="00D64FC5">
        <w:rPr>
          <w:rFonts w:ascii="Arial" w:hAnsi="Arial" w:cs="Arial"/>
          <w:color w:val="000000" w:themeColor="text1"/>
          <w:sz w:val="24"/>
          <w:szCs w:val="24"/>
        </w:rPr>
        <w:t xml:space="preserve">and/or the Engineer’s personnel </w:t>
      </w:r>
      <w:r w:rsidRPr="00D64FC5">
        <w:rPr>
          <w:rFonts w:ascii="Arial" w:hAnsi="Arial" w:cs="Arial"/>
          <w:color w:val="000000" w:themeColor="text1"/>
          <w:sz w:val="24"/>
          <w:szCs w:val="24"/>
        </w:rPr>
        <w:t xml:space="preserve">and to any other personnel notified to the Contractor, by </w:t>
      </w:r>
      <w:r w:rsidR="00C425FF" w:rsidRPr="00D64FC5">
        <w:rPr>
          <w:rFonts w:ascii="Arial" w:hAnsi="Arial" w:cs="Arial"/>
          <w:color w:val="000000" w:themeColor="text1"/>
          <w:sz w:val="24"/>
          <w:szCs w:val="24"/>
        </w:rPr>
        <w:t>the Employer and/or Engineer</w:t>
      </w:r>
      <w:r w:rsidRPr="00D64FC5">
        <w:rPr>
          <w:rFonts w:ascii="Arial" w:hAnsi="Arial" w:cs="Arial"/>
          <w:color w:val="000000" w:themeColor="text1"/>
          <w:sz w:val="24"/>
          <w:szCs w:val="24"/>
        </w:rPr>
        <w:t xml:space="preserve">, as authorised personnel of </w:t>
      </w:r>
      <w:r w:rsidR="00EA03E6" w:rsidRPr="00D64FC5">
        <w:rPr>
          <w:rFonts w:ascii="Arial" w:hAnsi="Arial" w:cs="Arial"/>
          <w:color w:val="000000" w:themeColor="text1"/>
          <w:sz w:val="24"/>
          <w:szCs w:val="24"/>
        </w:rPr>
        <w:t>the Employer and/or Engineer</w:t>
      </w:r>
      <w:r w:rsidRPr="00D64FC5">
        <w:rPr>
          <w:rFonts w:ascii="Arial" w:hAnsi="Arial" w:cs="Arial"/>
          <w:color w:val="000000" w:themeColor="text1"/>
          <w:sz w:val="24"/>
          <w:szCs w:val="24"/>
        </w:rPr>
        <w:t xml:space="preserve"> other contractors on the Site(s).</w:t>
      </w:r>
    </w:p>
    <w:p w14:paraId="04CBECB0" w14:textId="77777777" w:rsidR="00FA4200" w:rsidRPr="00D64FC5" w:rsidRDefault="00FA4200" w:rsidP="00D64FC5">
      <w:pPr>
        <w:spacing w:after="120" w:line="360" w:lineRule="auto"/>
        <w:ind w:hanging="360"/>
        <w:rPr>
          <w:rFonts w:ascii="Arial" w:hAnsi="Arial" w:cs="Arial"/>
          <w:color w:val="000000" w:themeColor="text1"/>
          <w:sz w:val="24"/>
          <w:szCs w:val="24"/>
        </w:rPr>
      </w:pPr>
    </w:p>
    <w:p w14:paraId="4F2F810C" w14:textId="12689B91" w:rsidR="004650A9" w:rsidRPr="00DC5737" w:rsidRDefault="00DC5737" w:rsidP="0045003E">
      <w:pPr>
        <w:spacing w:after="120" w:line="360" w:lineRule="auto"/>
        <w:rPr>
          <w:rFonts w:ascii="Arial" w:hAnsi="Arial" w:cs="Arial"/>
          <w:b/>
          <w:bCs/>
          <w:color w:val="000000" w:themeColor="text1"/>
          <w:sz w:val="24"/>
          <w:szCs w:val="24"/>
          <w:u w:val="single"/>
        </w:rPr>
      </w:pPr>
      <w:r w:rsidRPr="0045003E">
        <w:rPr>
          <w:rFonts w:ascii="Arial" w:hAnsi="Arial" w:cs="Arial"/>
          <w:b/>
          <w:bCs/>
          <w:color w:val="000000" w:themeColor="text1"/>
          <w:sz w:val="24"/>
          <w:szCs w:val="24"/>
        </w:rPr>
        <w:t>4.</w:t>
      </w:r>
      <w:r w:rsidR="0045003E" w:rsidRPr="0045003E">
        <w:rPr>
          <w:rFonts w:ascii="Arial" w:hAnsi="Arial" w:cs="Arial"/>
          <w:b/>
          <w:bCs/>
          <w:color w:val="000000" w:themeColor="text1"/>
          <w:sz w:val="24"/>
          <w:szCs w:val="24"/>
        </w:rPr>
        <w:t xml:space="preserve">16 </w:t>
      </w:r>
      <w:r w:rsidR="0045003E" w:rsidRPr="0045003E">
        <w:rPr>
          <w:rFonts w:ascii="Arial" w:hAnsi="Arial" w:cs="Arial"/>
          <w:b/>
          <w:bCs/>
          <w:color w:val="000000" w:themeColor="text1"/>
          <w:sz w:val="24"/>
          <w:szCs w:val="24"/>
        </w:rPr>
        <w:tab/>
      </w:r>
      <w:r w:rsidR="004650A9" w:rsidRPr="00DC5737">
        <w:rPr>
          <w:rFonts w:ascii="Arial" w:hAnsi="Arial" w:cs="Arial"/>
          <w:b/>
          <w:bCs/>
          <w:color w:val="000000" w:themeColor="text1"/>
          <w:sz w:val="24"/>
          <w:szCs w:val="24"/>
          <w:u w:val="single"/>
        </w:rPr>
        <w:t xml:space="preserve">SUFFICIENCY OF THE ACCEPTED </w:t>
      </w:r>
      <w:r w:rsidR="00D85408" w:rsidRPr="00DC5737">
        <w:rPr>
          <w:rFonts w:ascii="Arial" w:hAnsi="Arial" w:cs="Arial"/>
          <w:b/>
          <w:bCs/>
          <w:color w:val="000000" w:themeColor="text1"/>
          <w:sz w:val="24"/>
          <w:szCs w:val="24"/>
          <w:u w:val="single"/>
        </w:rPr>
        <w:t>CONTRACT AMOUNT</w:t>
      </w:r>
    </w:p>
    <w:p w14:paraId="1A408571" w14:textId="77777777" w:rsidR="004650A9" w:rsidRPr="00D64FC5" w:rsidRDefault="004650A9" w:rsidP="00D64FC5">
      <w:pPr>
        <w:spacing w:after="120" w:line="360" w:lineRule="auto"/>
        <w:ind w:left="851" w:hanging="851"/>
        <w:rPr>
          <w:rFonts w:ascii="Arial" w:hAnsi="Arial" w:cs="Arial"/>
          <w:color w:val="000000" w:themeColor="text1"/>
          <w:sz w:val="24"/>
          <w:szCs w:val="24"/>
        </w:rPr>
      </w:pPr>
    </w:p>
    <w:p w14:paraId="72132395" w14:textId="733BC064" w:rsidR="00613AEF" w:rsidRPr="0045003E" w:rsidRDefault="00E84D21" w:rsidP="00D11D3C">
      <w:pPr>
        <w:pStyle w:val="ListParagraph"/>
        <w:numPr>
          <w:ilvl w:val="2"/>
          <w:numId w:val="50"/>
        </w:numPr>
        <w:spacing w:after="120" w:line="360" w:lineRule="auto"/>
        <w:ind w:left="1134" w:hanging="1134"/>
        <w:rPr>
          <w:rFonts w:ascii="Arial" w:hAnsi="Arial" w:cs="Arial"/>
          <w:color w:val="000000" w:themeColor="text1"/>
          <w:sz w:val="24"/>
          <w:szCs w:val="24"/>
        </w:rPr>
      </w:pPr>
      <w:r w:rsidRPr="0045003E">
        <w:rPr>
          <w:rFonts w:ascii="Arial" w:hAnsi="Arial" w:cs="Arial"/>
          <w:color w:val="000000" w:themeColor="text1"/>
          <w:sz w:val="24"/>
          <w:szCs w:val="24"/>
        </w:rPr>
        <w:t>The Contractor shall be deemed to:</w:t>
      </w:r>
    </w:p>
    <w:p w14:paraId="62B66DE8" w14:textId="77777777" w:rsidR="00613AEF" w:rsidRPr="00D64FC5" w:rsidRDefault="00613AEF" w:rsidP="00D64FC5">
      <w:pPr>
        <w:spacing w:after="120" w:line="360" w:lineRule="auto"/>
        <w:ind w:left="1134" w:hanging="851"/>
        <w:rPr>
          <w:rFonts w:ascii="Arial" w:hAnsi="Arial" w:cs="Arial"/>
          <w:color w:val="000000" w:themeColor="text1"/>
          <w:sz w:val="24"/>
          <w:szCs w:val="24"/>
        </w:rPr>
      </w:pPr>
    </w:p>
    <w:p w14:paraId="1D4BCF66" w14:textId="0D4E9BED" w:rsidR="00C17978" w:rsidRPr="0045003E" w:rsidRDefault="0045003E" w:rsidP="0045003E">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 xml:space="preserve">4.16.1.1 </w:t>
      </w:r>
      <w:r w:rsidR="00B60C6D">
        <w:rPr>
          <w:rFonts w:ascii="Arial" w:hAnsi="Arial" w:cs="Arial"/>
          <w:color w:val="000000" w:themeColor="text1"/>
          <w:sz w:val="24"/>
          <w:szCs w:val="24"/>
        </w:rPr>
        <w:tab/>
      </w:r>
      <w:r w:rsidR="00E84D21" w:rsidRPr="0045003E">
        <w:rPr>
          <w:rFonts w:ascii="Arial" w:hAnsi="Arial" w:cs="Arial"/>
          <w:color w:val="000000" w:themeColor="text1"/>
          <w:sz w:val="24"/>
          <w:szCs w:val="24"/>
        </w:rPr>
        <w:t xml:space="preserve">have satisfied </w:t>
      </w:r>
      <w:r w:rsidR="0095775E" w:rsidRPr="0045003E">
        <w:rPr>
          <w:rFonts w:ascii="Arial" w:hAnsi="Arial" w:cs="Arial"/>
          <w:color w:val="000000" w:themeColor="text1"/>
          <w:sz w:val="24"/>
          <w:szCs w:val="24"/>
        </w:rPr>
        <w:t>itself (</w:t>
      </w:r>
      <w:r w:rsidR="00FD58A0" w:rsidRPr="0045003E">
        <w:rPr>
          <w:rFonts w:ascii="Arial" w:hAnsi="Arial" w:cs="Arial"/>
          <w:color w:val="000000" w:themeColor="text1"/>
          <w:sz w:val="24"/>
          <w:szCs w:val="24"/>
        </w:rPr>
        <w:t xml:space="preserve">himself </w:t>
      </w:r>
      <w:r w:rsidR="0095775E" w:rsidRPr="0045003E">
        <w:rPr>
          <w:rFonts w:ascii="Arial" w:hAnsi="Arial" w:cs="Arial"/>
          <w:color w:val="000000" w:themeColor="text1"/>
          <w:sz w:val="24"/>
          <w:szCs w:val="24"/>
        </w:rPr>
        <w:t>or herself)</w:t>
      </w:r>
      <w:r w:rsidR="00FD58A0" w:rsidRPr="0045003E">
        <w:rPr>
          <w:rFonts w:ascii="Arial" w:hAnsi="Arial" w:cs="Arial"/>
          <w:color w:val="000000" w:themeColor="text1"/>
          <w:sz w:val="24"/>
          <w:szCs w:val="24"/>
        </w:rPr>
        <w:t xml:space="preserve"> </w:t>
      </w:r>
      <w:r w:rsidR="00E84D21" w:rsidRPr="0045003E">
        <w:rPr>
          <w:rFonts w:ascii="Arial" w:hAnsi="Arial" w:cs="Arial"/>
          <w:color w:val="000000" w:themeColor="text1"/>
          <w:sz w:val="24"/>
          <w:szCs w:val="24"/>
        </w:rPr>
        <w:t>as to the correctness and sufficiency of the Accepted Contract Amount</w:t>
      </w:r>
      <w:r w:rsidR="0095775E" w:rsidRPr="0045003E">
        <w:rPr>
          <w:rFonts w:ascii="Arial" w:hAnsi="Arial" w:cs="Arial"/>
          <w:color w:val="000000" w:themeColor="text1"/>
          <w:sz w:val="24"/>
          <w:szCs w:val="24"/>
        </w:rPr>
        <w:t xml:space="preserve"> which, at the minimum, </w:t>
      </w:r>
      <w:r w:rsidR="00C17978" w:rsidRPr="0045003E">
        <w:rPr>
          <w:rFonts w:ascii="Arial" w:hAnsi="Arial" w:cs="Arial"/>
          <w:color w:val="000000" w:themeColor="text1"/>
          <w:sz w:val="24"/>
          <w:szCs w:val="24"/>
        </w:rPr>
        <w:t>is fixed and includes the following:</w:t>
      </w:r>
    </w:p>
    <w:p w14:paraId="07A72814" w14:textId="77777777" w:rsidR="00C17978" w:rsidRPr="00D64FC5" w:rsidRDefault="00C17978" w:rsidP="00D64FC5">
      <w:pPr>
        <w:pStyle w:val="ListParagraph"/>
        <w:spacing w:after="120" w:line="360" w:lineRule="auto"/>
        <w:ind w:left="2127"/>
        <w:rPr>
          <w:rFonts w:ascii="Arial" w:hAnsi="Arial" w:cs="Arial"/>
          <w:color w:val="000000" w:themeColor="text1"/>
          <w:sz w:val="24"/>
          <w:szCs w:val="24"/>
        </w:rPr>
      </w:pPr>
    </w:p>
    <w:p w14:paraId="11E14CED" w14:textId="18711E7A" w:rsidR="00712FC6" w:rsidRPr="00D64FC5" w:rsidRDefault="00712FC6" w:rsidP="00D64FC5">
      <w:pPr>
        <w:pStyle w:val="ListParagraph"/>
        <w:spacing w:after="120" w:line="360" w:lineRule="auto"/>
        <w:ind w:left="3686" w:hanging="1418"/>
        <w:rPr>
          <w:rFonts w:ascii="Arial" w:hAnsi="Arial" w:cs="Arial"/>
          <w:color w:val="000000" w:themeColor="text1"/>
          <w:sz w:val="24"/>
          <w:szCs w:val="24"/>
        </w:rPr>
      </w:pPr>
      <w:r w:rsidRPr="00D64FC5">
        <w:rPr>
          <w:rFonts w:ascii="Arial" w:hAnsi="Arial" w:cs="Arial"/>
          <w:color w:val="000000" w:themeColor="text1"/>
          <w:sz w:val="24"/>
          <w:szCs w:val="24"/>
        </w:rPr>
        <w:lastRenderedPageBreak/>
        <w:t>4.1</w:t>
      </w:r>
      <w:r w:rsidR="00B60C6D">
        <w:rPr>
          <w:rFonts w:ascii="Arial" w:hAnsi="Arial" w:cs="Arial"/>
          <w:color w:val="000000" w:themeColor="text1"/>
          <w:sz w:val="24"/>
          <w:szCs w:val="24"/>
        </w:rPr>
        <w:t>6</w:t>
      </w:r>
      <w:r w:rsidRPr="00D64FC5">
        <w:rPr>
          <w:rFonts w:ascii="Arial" w:hAnsi="Arial" w:cs="Arial"/>
          <w:color w:val="000000" w:themeColor="text1"/>
          <w:sz w:val="24"/>
          <w:szCs w:val="24"/>
        </w:rPr>
        <w:t xml:space="preserve">.1.1.1 </w:t>
      </w:r>
      <w:r w:rsidR="0019242E" w:rsidRPr="00D64FC5">
        <w:rPr>
          <w:rFonts w:ascii="Arial" w:hAnsi="Arial" w:cs="Arial"/>
          <w:color w:val="000000" w:themeColor="text1"/>
          <w:sz w:val="24"/>
          <w:szCs w:val="24"/>
        </w:rPr>
        <w:tab/>
      </w:r>
      <w:r w:rsidR="00DC62A4" w:rsidRPr="00D64FC5">
        <w:rPr>
          <w:rFonts w:ascii="Arial" w:hAnsi="Arial" w:cs="Arial"/>
          <w:color w:val="000000" w:themeColor="text1"/>
          <w:sz w:val="24"/>
          <w:szCs w:val="24"/>
        </w:rPr>
        <w:t>The price for the whole of the Works (</w:t>
      </w:r>
      <w:bookmarkStart w:id="16" w:name="_Hlk69119574"/>
      <w:r w:rsidR="00DC62A4" w:rsidRPr="00D64FC5">
        <w:rPr>
          <w:rFonts w:ascii="Arial" w:hAnsi="Arial" w:cs="Arial"/>
          <w:color w:val="000000" w:themeColor="text1"/>
          <w:sz w:val="24"/>
          <w:szCs w:val="24"/>
        </w:rPr>
        <w:t xml:space="preserve">regardless whether </w:t>
      </w:r>
      <w:r w:rsidR="00EE7CE0" w:rsidRPr="00D64FC5">
        <w:rPr>
          <w:rFonts w:ascii="Arial" w:hAnsi="Arial" w:cs="Arial"/>
          <w:color w:val="000000" w:themeColor="text1"/>
          <w:sz w:val="24"/>
          <w:szCs w:val="24"/>
        </w:rPr>
        <w:t xml:space="preserve">of a temporary or permanent nature) </w:t>
      </w:r>
      <w:bookmarkEnd w:id="16"/>
      <w:r w:rsidR="00EE7CE0" w:rsidRPr="00D64FC5">
        <w:rPr>
          <w:rFonts w:ascii="Arial" w:hAnsi="Arial" w:cs="Arial"/>
          <w:color w:val="000000" w:themeColor="text1"/>
          <w:sz w:val="24"/>
          <w:szCs w:val="24"/>
        </w:rPr>
        <w:t xml:space="preserve">including additional Works </w:t>
      </w:r>
      <w:r w:rsidR="001E03B5" w:rsidRPr="00D64FC5">
        <w:rPr>
          <w:rFonts w:ascii="Arial" w:hAnsi="Arial" w:cs="Arial"/>
          <w:color w:val="000000" w:themeColor="text1"/>
          <w:sz w:val="24"/>
          <w:szCs w:val="24"/>
        </w:rPr>
        <w:t xml:space="preserve">(regardless whether of a temporary or permanent nature) which the Contractor shall require to achieve </w:t>
      </w:r>
      <w:r w:rsidR="009C053D" w:rsidRPr="00D64FC5">
        <w:rPr>
          <w:rFonts w:ascii="Arial" w:hAnsi="Arial" w:cs="Arial"/>
          <w:color w:val="000000" w:themeColor="text1"/>
          <w:sz w:val="24"/>
          <w:szCs w:val="24"/>
        </w:rPr>
        <w:t>successful completion of the whole of the Works, the Project and this Contract</w:t>
      </w:r>
      <w:r w:rsidR="00E84D21" w:rsidRPr="00D64FC5">
        <w:rPr>
          <w:rFonts w:ascii="Arial" w:hAnsi="Arial" w:cs="Arial"/>
          <w:color w:val="000000" w:themeColor="text1"/>
          <w:sz w:val="24"/>
          <w:szCs w:val="24"/>
        </w:rPr>
        <w:t xml:space="preserve">; </w:t>
      </w:r>
    </w:p>
    <w:p w14:paraId="35A3ADA8" w14:textId="77777777" w:rsidR="00712FC6" w:rsidRPr="00D64FC5" w:rsidRDefault="00712FC6" w:rsidP="00D64FC5">
      <w:pPr>
        <w:pStyle w:val="ListParagraph"/>
        <w:spacing w:after="120" w:line="360" w:lineRule="auto"/>
        <w:ind w:left="3686" w:hanging="1134"/>
        <w:rPr>
          <w:rFonts w:ascii="Arial" w:hAnsi="Arial" w:cs="Arial"/>
          <w:color w:val="000000" w:themeColor="text1"/>
          <w:sz w:val="24"/>
          <w:szCs w:val="24"/>
        </w:rPr>
      </w:pPr>
    </w:p>
    <w:p w14:paraId="2C230492" w14:textId="2546198A" w:rsidR="00E84D21" w:rsidRPr="00D64FC5" w:rsidRDefault="00712FC6" w:rsidP="00D64FC5">
      <w:pPr>
        <w:pStyle w:val="ListParagraph"/>
        <w:spacing w:after="120" w:line="360" w:lineRule="auto"/>
        <w:ind w:left="3686" w:hanging="1418"/>
        <w:rPr>
          <w:rFonts w:ascii="Arial" w:hAnsi="Arial" w:cs="Arial"/>
          <w:color w:val="000000" w:themeColor="text1"/>
          <w:sz w:val="24"/>
          <w:szCs w:val="24"/>
        </w:rPr>
      </w:pPr>
      <w:r w:rsidRPr="00D64FC5">
        <w:rPr>
          <w:rFonts w:ascii="Arial" w:hAnsi="Arial" w:cs="Arial"/>
          <w:color w:val="000000" w:themeColor="text1"/>
          <w:sz w:val="24"/>
          <w:szCs w:val="24"/>
        </w:rPr>
        <w:t>4.1</w:t>
      </w:r>
      <w:r w:rsidR="00B60C6D">
        <w:rPr>
          <w:rFonts w:ascii="Arial" w:hAnsi="Arial" w:cs="Arial"/>
          <w:color w:val="000000" w:themeColor="text1"/>
          <w:sz w:val="24"/>
          <w:szCs w:val="24"/>
        </w:rPr>
        <w:t>6</w:t>
      </w:r>
      <w:r w:rsidRPr="00D64FC5">
        <w:rPr>
          <w:rFonts w:ascii="Arial" w:hAnsi="Arial" w:cs="Arial"/>
          <w:color w:val="000000" w:themeColor="text1"/>
          <w:sz w:val="24"/>
          <w:szCs w:val="24"/>
        </w:rPr>
        <w:t>.1.1.2</w:t>
      </w:r>
      <w:r w:rsidRPr="00D64FC5">
        <w:rPr>
          <w:rFonts w:ascii="Arial" w:hAnsi="Arial" w:cs="Arial"/>
          <w:color w:val="000000" w:themeColor="text1"/>
          <w:sz w:val="24"/>
          <w:szCs w:val="24"/>
        </w:rPr>
        <w:tab/>
      </w:r>
      <w:r w:rsidR="00230CAC" w:rsidRPr="00D64FC5">
        <w:rPr>
          <w:rFonts w:ascii="Arial" w:hAnsi="Arial" w:cs="Arial"/>
          <w:color w:val="000000" w:themeColor="text1"/>
          <w:sz w:val="24"/>
          <w:szCs w:val="24"/>
        </w:rPr>
        <w:t>All funding costs which the Contractor shall require to manage the Contractor’s cash</w:t>
      </w:r>
      <w:r w:rsidR="00C90204" w:rsidRPr="00D64FC5">
        <w:rPr>
          <w:rFonts w:ascii="Arial" w:hAnsi="Arial" w:cs="Arial"/>
          <w:color w:val="000000" w:themeColor="text1"/>
          <w:sz w:val="24"/>
          <w:szCs w:val="24"/>
        </w:rPr>
        <w:t xml:space="preserve"> flow for the entire duration of this Contract (to be transparently and separately shown for every cost </w:t>
      </w:r>
      <w:r w:rsidR="007F38FC" w:rsidRPr="00D64FC5">
        <w:rPr>
          <w:rFonts w:ascii="Arial" w:hAnsi="Arial" w:cs="Arial"/>
          <w:color w:val="000000" w:themeColor="text1"/>
          <w:sz w:val="24"/>
          <w:szCs w:val="24"/>
        </w:rPr>
        <w:t>item included in the Accepted Contract Amount and the TCP</w:t>
      </w:r>
      <w:r w:rsidR="0084773C" w:rsidRPr="00D64FC5">
        <w:rPr>
          <w:rFonts w:ascii="Arial" w:hAnsi="Arial" w:cs="Arial"/>
          <w:color w:val="000000" w:themeColor="text1"/>
          <w:sz w:val="24"/>
          <w:szCs w:val="24"/>
        </w:rPr>
        <w:t>)</w:t>
      </w:r>
      <w:r w:rsidR="0019242E" w:rsidRPr="00D64FC5">
        <w:rPr>
          <w:rFonts w:ascii="Arial" w:hAnsi="Arial" w:cs="Arial"/>
          <w:color w:val="000000" w:themeColor="text1"/>
          <w:sz w:val="24"/>
          <w:szCs w:val="24"/>
        </w:rPr>
        <w:t>;</w:t>
      </w:r>
      <w:r w:rsidR="0084773C" w:rsidRPr="00D64FC5">
        <w:rPr>
          <w:rFonts w:ascii="Arial" w:hAnsi="Arial" w:cs="Arial"/>
          <w:color w:val="000000" w:themeColor="text1"/>
          <w:sz w:val="24"/>
          <w:szCs w:val="24"/>
        </w:rPr>
        <w:t xml:space="preserve"> </w:t>
      </w:r>
    </w:p>
    <w:p w14:paraId="7966D967" w14:textId="79AF4BF6" w:rsidR="002046E5" w:rsidRPr="00D64FC5" w:rsidRDefault="002046E5" w:rsidP="00D64FC5">
      <w:pPr>
        <w:pStyle w:val="ListParagraph"/>
        <w:spacing w:after="120" w:line="360" w:lineRule="auto"/>
        <w:ind w:left="3686" w:hanging="851"/>
        <w:rPr>
          <w:rFonts w:ascii="Arial" w:hAnsi="Arial" w:cs="Arial"/>
          <w:color w:val="000000" w:themeColor="text1"/>
          <w:sz w:val="24"/>
          <w:szCs w:val="24"/>
        </w:rPr>
      </w:pPr>
    </w:p>
    <w:p w14:paraId="55020CD5" w14:textId="455ED6E9" w:rsidR="002046E5" w:rsidRPr="00D64FC5" w:rsidRDefault="00712FC6" w:rsidP="00D64FC5">
      <w:pPr>
        <w:pStyle w:val="ListParagraph"/>
        <w:spacing w:after="120" w:line="360" w:lineRule="auto"/>
        <w:ind w:left="3686" w:hanging="1418"/>
        <w:rPr>
          <w:rFonts w:ascii="Arial" w:hAnsi="Arial" w:cs="Arial"/>
          <w:color w:val="000000" w:themeColor="text1"/>
          <w:sz w:val="24"/>
          <w:szCs w:val="24"/>
        </w:rPr>
      </w:pPr>
      <w:r w:rsidRPr="00D64FC5">
        <w:rPr>
          <w:rFonts w:ascii="Arial" w:hAnsi="Arial" w:cs="Arial"/>
          <w:color w:val="000000" w:themeColor="text1"/>
          <w:sz w:val="24"/>
          <w:szCs w:val="24"/>
        </w:rPr>
        <w:t>4.1</w:t>
      </w:r>
      <w:r w:rsidR="00B60C6D">
        <w:rPr>
          <w:rFonts w:ascii="Arial" w:hAnsi="Arial" w:cs="Arial"/>
          <w:color w:val="000000" w:themeColor="text1"/>
          <w:sz w:val="24"/>
          <w:szCs w:val="24"/>
        </w:rPr>
        <w:t>6</w:t>
      </w:r>
      <w:r w:rsidRPr="00D64FC5">
        <w:rPr>
          <w:rFonts w:ascii="Arial" w:hAnsi="Arial" w:cs="Arial"/>
          <w:color w:val="000000" w:themeColor="text1"/>
          <w:sz w:val="24"/>
          <w:szCs w:val="24"/>
        </w:rPr>
        <w:t xml:space="preserve">.1.1.3 </w:t>
      </w:r>
      <w:r w:rsidR="0019242E" w:rsidRPr="00D64FC5">
        <w:rPr>
          <w:rFonts w:ascii="Arial" w:hAnsi="Arial" w:cs="Arial"/>
          <w:color w:val="000000" w:themeColor="text1"/>
          <w:sz w:val="24"/>
          <w:szCs w:val="24"/>
        </w:rPr>
        <w:tab/>
      </w:r>
      <w:r w:rsidR="002046E5" w:rsidRPr="00D64FC5">
        <w:rPr>
          <w:rFonts w:ascii="Arial" w:hAnsi="Arial" w:cs="Arial"/>
          <w:color w:val="000000" w:themeColor="text1"/>
          <w:sz w:val="24"/>
          <w:szCs w:val="24"/>
        </w:rPr>
        <w:t xml:space="preserve">All South African and international Taxes for the entire duration of this Contract </w:t>
      </w:r>
      <w:bookmarkStart w:id="17" w:name="_Hlk69119996"/>
      <w:r w:rsidR="002046E5" w:rsidRPr="00D64FC5">
        <w:rPr>
          <w:rFonts w:ascii="Arial" w:hAnsi="Arial" w:cs="Arial"/>
          <w:color w:val="000000" w:themeColor="text1"/>
          <w:sz w:val="24"/>
          <w:szCs w:val="24"/>
        </w:rPr>
        <w:t>(</w:t>
      </w:r>
      <w:r w:rsidR="001F3B14" w:rsidRPr="00D64FC5">
        <w:rPr>
          <w:rFonts w:ascii="Arial" w:hAnsi="Arial" w:cs="Arial"/>
          <w:color w:val="000000" w:themeColor="text1"/>
          <w:sz w:val="24"/>
          <w:szCs w:val="24"/>
        </w:rPr>
        <w:t>to be transparently and separately shown for every cost item included in the Accepted Contract Amount and the TCP</w:t>
      </w:r>
      <w:r w:rsidR="004E6827" w:rsidRPr="00D64FC5">
        <w:rPr>
          <w:rFonts w:ascii="Arial" w:hAnsi="Arial" w:cs="Arial"/>
          <w:color w:val="000000" w:themeColor="text1"/>
          <w:sz w:val="24"/>
          <w:szCs w:val="24"/>
        </w:rPr>
        <w:t>)</w:t>
      </w:r>
      <w:r w:rsidR="0019242E" w:rsidRPr="00D64FC5">
        <w:rPr>
          <w:rFonts w:ascii="Arial" w:hAnsi="Arial" w:cs="Arial"/>
          <w:color w:val="000000" w:themeColor="text1"/>
          <w:sz w:val="24"/>
          <w:szCs w:val="24"/>
        </w:rPr>
        <w:t>;</w:t>
      </w:r>
      <w:r w:rsidR="004E6827" w:rsidRPr="00D64FC5">
        <w:rPr>
          <w:rFonts w:ascii="Arial" w:hAnsi="Arial" w:cs="Arial"/>
          <w:color w:val="000000" w:themeColor="text1"/>
          <w:sz w:val="24"/>
          <w:szCs w:val="24"/>
        </w:rPr>
        <w:t xml:space="preserve"> </w:t>
      </w:r>
      <w:bookmarkEnd w:id="17"/>
    </w:p>
    <w:p w14:paraId="0FB8BD6A" w14:textId="3D4755E9" w:rsidR="004E6827" w:rsidRPr="00D64FC5" w:rsidRDefault="004E6827" w:rsidP="00D64FC5">
      <w:pPr>
        <w:pStyle w:val="ListParagraph"/>
        <w:spacing w:after="120" w:line="360" w:lineRule="auto"/>
        <w:ind w:left="3119" w:hanging="851"/>
        <w:rPr>
          <w:rFonts w:ascii="Arial" w:hAnsi="Arial" w:cs="Arial"/>
          <w:color w:val="000000" w:themeColor="text1"/>
          <w:sz w:val="24"/>
          <w:szCs w:val="24"/>
        </w:rPr>
      </w:pPr>
    </w:p>
    <w:p w14:paraId="74B7B3A4" w14:textId="357EDDD1" w:rsidR="004E6827" w:rsidRPr="00D64FC5" w:rsidRDefault="0019242E" w:rsidP="00D64FC5">
      <w:pPr>
        <w:pStyle w:val="ListParagraph"/>
        <w:spacing w:after="120" w:line="360" w:lineRule="auto"/>
        <w:ind w:left="3686" w:hanging="1418"/>
        <w:rPr>
          <w:rFonts w:ascii="Arial" w:hAnsi="Arial" w:cs="Arial"/>
          <w:color w:val="000000" w:themeColor="text1"/>
          <w:sz w:val="24"/>
          <w:szCs w:val="24"/>
        </w:rPr>
      </w:pPr>
      <w:r w:rsidRPr="00D64FC5">
        <w:rPr>
          <w:rFonts w:ascii="Arial" w:hAnsi="Arial" w:cs="Arial"/>
          <w:color w:val="000000" w:themeColor="text1"/>
          <w:sz w:val="24"/>
          <w:szCs w:val="24"/>
        </w:rPr>
        <w:t>4.1</w:t>
      </w:r>
      <w:r w:rsidR="00B60C6D">
        <w:rPr>
          <w:rFonts w:ascii="Arial" w:hAnsi="Arial" w:cs="Arial"/>
          <w:color w:val="000000" w:themeColor="text1"/>
          <w:sz w:val="24"/>
          <w:szCs w:val="24"/>
        </w:rPr>
        <w:t>6</w:t>
      </w:r>
      <w:r w:rsidRPr="00D64FC5">
        <w:rPr>
          <w:rFonts w:ascii="Arial" w:hAnsi="Arial" w:cs="Arial"/>
          <w:color w:val="000000" w:themeColor="text1"/>
          <w:sz w:val="24"/>
          <w:szCs w:val="24"/>
        </w:rPr>
        <w:t>.1.1.4</w:t>
      </w:r>
      <w:r w:rsidRPr="00D64FC5">
        <w:rPr>
          <w:rFonts w:ascii="Arial" w:hAnsi="Arial" w:cs="Arial"/>
          <w:color w:val="000000" w:themeColor="text1"/>
          <w:sz w:val="24"/>
          <w:szCs w:val="24"/>
        </w:rPr>
        <w:tab/>
      </w:r>
      <w:r w:rsidR="004E6827" w:rsidRPr="00D64FC5">
        <w:rPr>
          <w:rFonts w:ascii="Arial" w:hAnsi="Arial" w:cs="Arial"/>
          <w:color w:val="000000" w:themeColor="text1"/>
          <w:sz w:val="24"/>
          <w:szCs w:val="24"/>
        </w:rPr>
        <w:t xml:space="preserve">All Foreign Currency and Exchange </w:t>
      </w:r>
      <w:r w:rsidR="00A14270" w:rsidRPr="00D64FC5">
        <w:rPr>
          <w:rFonts w:ascii="Arial" w:hAnsi="Arial" w:cs="Arial"/>
          <w:color w:val="000000" w:themeColor="text1"/>
          <w:sz w:val="24"/>
          <w:szCs w:val="24"/>
        </w:rPr>
        <w:t>(“FOREX”) costs for the entire duration of this Contract</w:t>
      </w:r>
      <w:r w:rsidR="00D40F06" w:rsidRPr="00D64FC5">
        <w:rPr>
          <w:rFonts w:ascii="Arial" w:hAnsi="Arial" w:cs="Arial"/>
          <w:color w:val="000000" w:themeColor="text1"/>
          <w:sz w:val="24"/>
          <w:szCs w:val="24"/>
        </w:rPr>
        <w:t xml:space="preserve"> (to be transparently and separately shown for every cost item included in the Accepted Contract Amount and the TCP)</w:t>
      </w:r>
      <w:r w:rsidRPr="00D64FC5">
        <w:rPr>
          <w:rFonts w:ascii="Arial" w:hAnsi="Arial" w:cs="Arial"/>
          <w:color w:val="000000" w:themeColor="text1"/>
          <w:sz w:val="24"/>
          <w:szCs w:val="24"/>
        </w:rPr>
        <w:t>;</w:t>
      </w:r>
    </w:p>
    <w:p w14:paraId="08C95F13" w14:textId="305118AC" w:rsidR="00DF1310" w:rsidRPr="00D64FC5" w:rsidRDefault="00DF1310" w:rsidP="00D64FC5">
      <w:pPr>
        <w:pStyle w:val="ListParagraph"/>
        <w:spacing w:after="120" w:line="360" w:lineRule="auto"/>
        <w:ind w:left="3686" w:hanging="1418"/>
        <w:rPr>
          <w:rFonts w:ascii="Arial" w:hAnsi="Arial" w:cs="Arial"/>
          <w:color w:val="000000" w:themeColor="text1"/>
          <w:sz w:val="24"/>
          <w:szCs w:val="24"/>
        </w:rPr>
      </w:pPr>
    </w:p>
    <w:p w14:paraId="322C3DE0" w14:textId="16452A67" w:rsidR="00DF1310" w:rsidRPr="00D64FC5" w:rsidRDefault="0019242E" w:rsidP="00D64FC5">
      <w:pPr>
        <w:pStyle w:val="ListParagraph"/>
        <w:spacing w:after="120" w:line="360" w:lineRule="auto"/>
        <w:ind w:left="3686" w:hanging="1418"/>
        <w:rPr>
          <w:rFonts w:ascii="Arial" w:hAnsi="Arial" w:cs="Arial"/>
          <w:color w:val="000000" w:themeColor="text1"/>
          <w:sz w:val="24"/>
          <w:szCs w:val="24"/>
        </w:rPr>
      </w:pPr>
      <w:r w:rsidRPr="00D64FC5">
        <w:rPr>
          <w:rFonts w:ascii="Arial" w:hAnsi="Arial" w:cs="Arial"/>
          <w:color w:val="000000" w:themeColor="text1"/>
          <w:sz w:val="24"/>
          <w:szCs w:val="24"/>
        </w:rPr>
        <w:t>4.1</w:t>
      </w:r>
      <w:r w:rsidR="00B60C6D">
        <w:rPr>
          <w:rFonts w:ascii="Arial" w:hAnsi="Arial" w:cs="Arial"/>
          <w:color w:val="000000" w:themeColor="text1"/>
          <w:sz w:val="24"/>
          <w:szCs w:val="24"/>
        </w:rPr>
        <w:t>6</w:t>
      </w:r>
      <w:r w:rsidRPr="00D64FC5">
        <w:rPr>
          <w:rFonts w:ascii="Arial" w:hAnsi="Arial" w:cs="Arial"/>
          <w:color w:val="000000" w:themeColor="text1"/>
          <w:sz w:val="24"/>
          <w:szCs w:val="24"/>
        </w:rPr>
        <w:t>.1.1.5</w:t>
      </w:r>
      <w:r w:rsidR="008453D0" w:rsidRPr="00D64FC5">
        <w:rPr>
          <w:rFonts w:ascii="Arial" w:hAnsi="Arial" w:cs="Arial"/>
          <w:color w:val="000000" w:themeColor="text1"/>
          <w:sz w:val="24"/>
          <w:szCs w:val="24"/>
        </w:rPr>
        <w:tab/>
        <w:t>All escalation for the entire duration of the Contract (to be transparently and separately shown for every cost item included in the Accepted Contract Amount and the TCP).</w:t>
      </w:r>
    </w:p>
    <w:p w14:paraId="224DFA48" w14:textId="248765D0" w:rsidR="00067F89" w:rsidRPr="00D64FC5" w:rsidRDefault="00067F89" w:rsidP="00D64FC5">
      <w:pPr>
        <w:pStyle w:val="ListParagraph"/>
        <w:spacing w:after="120" w:line="360" w:lineRule="auto"/>
        <w:ind w:left="3686" w:hanging="1418"/>
        <w:rPr>
          <w:rFonts w:ascii="Arial" w:hAnsi="Arial" w:cs="Arial"/>
          <w:color w:val="000000" w:themeColor="text1"/>
          <w:sz w:val="24"/>
          <w:szCs w:val="24"/>
        </w:rPr>
      </w:pPr>
    </w:p>
    <w:p w14:paraId="7959A53D" w14:textId="67788918" w:rsidR="00067F89" w:rsidRPr="00D64FC5" w:rsidRDefault="0019242E" w:rsidP="00D64FC5">
      <w:pPr>
        <w:pStyle w:val="ListParagraph"/>
        <w:spacing w:after="120" w:line="360" w:lineRule="auto"/>
        <w:ind w:left="3686" w:hanging="1418"/>
        <w:rPr>
          <w:rFonts w:ascii="Arial" w:hAnsi="Arial" w:cs="Arial"/>
          <w:color w:val="000000" w:themeColor="text1"/>
          <w:sz w:val="24"/>
          <w:szCs w:val="24"/>
        </w:rPr>
      </w:pPr>
      <w:r w:rsidRPr="00D64FC5">
        <w:rPr>
          <w:rFonts w:ascii="Arial" w:hAnsi="Arial" w:cs="Arial"/>
          <w:color w:val="000000" w:themeColor="text1"/>
          <w:sz w:val="24"/>
          <w:szCs w:val="24"/>
        </w:rPr>
        <w:t>4.1</w:t>
      </w:r>
      <w:r w:rsidR="0036316D">
        <w:rPr>
          <w:rFonts w:ascii="Arial" w:hAnsi="Arial" w:cs="Arial"/>
          <w:color w:val="000000" w:themeColor="text1"/>
          <w:sz w:val="24"/>
          <w:szCs w:val="24"/>
        </w:rPr>
        <w:t>6</w:t>
      </w:r>
      <w:r w:rsidRPr="00D64FC5">
        <w:rPr>
          <w:rFonts w:ascii="Arial" w:hAnsi="Arial" w:cs="Arial"/>
          <w:color w:val="000000" w:themeColor="text1"/>
          <w:sz w:val="24"/>
          <w:szCs w:val="24"/>
        </w:rPr>
        <w:t>.1.1.6</w:t>
      </w:r>
      <w:r w:rsidR="00067F89" w:rsidRPr="00D64FC5">
        <w:rPr>
          <w:rFonts w:ascii="Arial" w:hAnsi="Arial" w:cs="Arial"/>
          <w:color w:val="000000" w:themeColor="text1"/>
          <w:sz w:val="24"/>
          <w:szCs w:val="24"/>
        </w:rPr>
        <w:tab/>
        <w:t>The Contractor being an expert in the Planning, Design, Supply,</w:t>
      </w:r>
      <w:r w:rsidR="00FD2115" w:rsidRPr="00D64FC5">
        <w:rPr>
          <w:rFonts w:ascii="Arial" w:hAnsi="Arial" w:cs="Arial"/>
          <w:color w:val="000000" w:themeColor="text1"/>
          <w:sz w:val="24"/>
          <w:szCs w:val="24"/>
        </w:rPr>
        <w:t xml:space="preserve"> </w:t>
      </w:r>
      <w:r w:rsidR="00067F89" w:rsidRPr="00D64FC5">
        <w:rPr>
          <w:rFonts w:ascii="Arial" w:hAnsi="Arial" w:cs="Arial"/>
          <w:color w:val="000000" w:themeColor="text1"/>
          <w:sz w:val="24"/>
          <w:szCs w:val="24"/>
        </w:rPr>
        <w:t>Construction,</w:t>
      </w:r>
      <w:r w:rsidR="00FD2115" w:rsidRPr="00D64FC5">
        <w:rPr>
          <w:rFonts w:ascii="Arial" w:hAnsi="Arial" w:cs="Arial"/>
          <w:color w:val="000000" w:themeColor="text1"/>
          <w:sz w:val="24"/>
          <w:szCs w:val="24"/>
        </w:rPr>
        <w:t xml:space="preserve"> </w:t>
      </w:r>
      <w:r w:rsidR="00067F89" w:rsidRPr="00D64FC5">
        <w:rPr>
          <w:rFonts w:ascii="Arial" w:hAnsi="Arial" w:cs="Arial"/>
          <w:color w:val="000000" w:themeColor="text1"/>
          <w:sz w:val="24"/>
          <w:szCs w:val="24"/>
        </w:rPr>
        <w:t>Installation, Testing, Commissioning and Maintenance of the Project / Works</w:t>
      </w:r>
      <w:r w:rsidR="00F70C8F" w:rsidRPr="00D64FC5">
        <w:rPr>
          <w:rFonts w:ascii="Arial" w:hAnsi="Arial" w:cs="Arial"/>
          <w:color w:val="000000" w:themeColor="text1"/>
          <w:sz w:val="24"/>
          <w:szCs w:val="24"/>
        </w:rPr>
        <w:t xml:space="preserve"> and has, as part of the Accepted Contract Amount and TCP, </w:t>
      </w:r>
      <w:r w:rsidR="00817B0F" w:rsidRPr="00D64FC5">
        <w:rPr>
          <w:rFonts w:ascii="Arial" w:hAnsi="Arial" w:cs="Arial"/>
          <w:color w:val="000000" w:themeColor="text1"/>
          <w:sz w:val="24"/>
          <w:szCs w:val="24"/>
        </w:rPr>
        <w:t xml:space="preserve">made provision for all costs required to achieve </w:t>
      </w:r>
      <w:r w:rsidR="00817B0F" w:rsidRPr="00D64FC5">
        <w:rPr>
          <w:rFonts w:ascii="Arial" w:hAnsi="Arial" w:cs="Arial"/>
          <w:color w:val="000000" w:themeColor="text1"/>
          <w:sz w:val="24"/>
          <w:szCs w:val="24"/>
        </w:rPr>
        <w:lastRenderedPageBreak/>
        <w:t xml:space="preserve">successful completion of the Works, the Project and this Contract. </w:t>
      </w:r>
    </w:p>
    <w:p w14:paraId="19EAEA48" w14:textId="642A8EEA" w:rsidR="00817B0F" w:rsidRPr="00D64FC5" w:rsidRDefault="00817B0F" w:rsidP="00D64FC5">
      <w:pPr>
        <w:pStyle w:val="ListParagraph"/>
        <w:spacing w:after="120" w:line="360" w:lineRule="auto"/>
        <w:ind w:left="3119" w:hanging="851"/>
        <w:rPr>
          <w:rFonts w:ascii="Arial" w:hAnsi="Arial" w:cs="Arial"/>
          <w:color w:val="000000" w:themeColor="text1"/>
          <w:sz w:val="24"/>
          <w:szCs w:val="24"/>
        </w:rPr>
      </w:pPr>
    </w:p>
    <w:p w14:paraId="4FB9A124" w14:textId="54CA23DC" w:rsidR="00817B0F" w:rsidRPr="00D64FC5" w:rsidRDefault="00FD2115" w:rsidP="00D64FC5">
      <w:pPr>
        <w:pStyle w:val="ListParagraph"/>
        <w:spacing w:after="120" w:line="360" w:lineRule="auto"/>
        <w:ind w:left="3686" w:hanging="1418"/>
        <w:rPr>
          <w:rFonts w:ascii="Arial" w:hAnsi="Arial" w:cs="Arial"/>
          <w:color w:val="000000" w:themeColor="text1"/>
          <w:sz w:val="24"/>
          <w:szCs w:val="24"/>
        </w:rPr>
      </w:pPr>
      <w:r w:rsidRPr="00D64FC5">
        <w:rPr>
          <w:rFonts w:ascii="Arial" w:hAnsi="Arial" w:cs="Arial"/>
          <w:color w:val="000000" w:themeColor="text1"/>
          <w:sz w:val="24"/>
          <w:szCs w:val="24"/>
        </w:rPr>
        <w:t>4.1</w:t>
      </w:r>
      <w:r w:rsidR="0036316D">
        <w:rPr>
          <w:rFonts w:ascii="Arial" w:hAnsi="Arial" w:cs="Arial"/>
          <w:color w:val="000000" w:themeColor="text1"/>
          <w:sz w:val="24"/>
          <w:szCs w:val="24"/>
        </w:rPr>
        <w:t>6</w:t>
      </w:r>
      <w:r w:rsidRPr="00D64FC5">
        <w:rPr>
          <w:rFonts w:ascii="Arial" w:hAnsi="Arial" w:cs="Arial"/>
          <w:color w:val="000000" w:themeColor="text1"/>
          <w:sz w:val="24"/>
          <w:szCs w:val="24"/>
        </w:rPr>
        <w:t>.1.1.7</w:t>
      </w:r>
      <w:r w:rsidR="00E13FCB" w:rsidRPr="00D64FC5">
        <w:rPr>
          <w:rFonts w:ascii="Arial" w:hAnsi="Arial" w:cs="Arial"/>
          <w:color w:val="000000" w:themeColor="text1"/>
          <w:sz w:val="24"/>
          <w:szCs w:val="24"/>
        </w:rPr>
        <w:tab/>
      </w:r>
      <w:r w:rsidR="00D410AA" w:rsidRPr="00D64FC5">
        <w:rPr>
          <w:rFonts w:ascii="Arial" w:hAnsi="Arial" w:cs="Arial"/>
          <w:color w:val="000000" w:themeColor="text1"/>
          <w:sz w:val="24"/>
          <w:szCs w:val="24"/>
        </w:rPr>
        <w:t xml:space="preserve">The Contractor has complied with the Employer’s Requirements for the Contract not excluding or </w:t>
      </w:r>
      <w:r w:rsidR="00504675" w:rsidRPr="00D64FC5">
        <w:rPr>
          <w:rFonts w:ascii="Arial" w:hAnsi="Arial" w:cs="Arial"/>
          <w:color w:val="000000" w:themeColor="text1"/>
          <w:sz w:val="24"/>
          <w:szCs w:val="24"/>
        </w:rPr>
        <w:t xml:space="preserve">qualifying the Employer’s Requirements and/or Conditions of Invitation and/or Instruction to </w:t>
      </w:r>
      <w:r w:rsidR="00771A45" w:rsidRPr="00D64FC5">
        <w:rPr>
          <w:rFonts w:ascii="Arial" w:hAnsi="Arial" w:cs="Arial"/>
          <w:color w:val="000000" w:themeColor="text1"/>
          <w:sz w:val="24"/>
          <w:szCs w:val="24"/>
        </w:rPr>
        <w:t xml:space="preserve">the </w:t>
      </w:r>
      <w:r w:rsidR="00326685" w:rsidRPr="00D64FC5">
        <w:rPr>
          <w:rFonts w:ascii="Arial" w:hAnsi="Arial" w:cs="Arial"/>
          <w:color w:val="000000" w:themeColor="text1"/>
          <w:sz w:val="24"/>
          <w:szCs w:val="24"/>
        </w:rPr>
        <w:t>Contractor</w:t>
      </w:r>
      <w:r w:rsidR="00504675" w:rsidRPr="00D64FC5">
        <w:rPr>
          <w:rFonts w:ascii="Arial" w:hAnsi="Arial" w:cs="Arial"/>
          <w:color w:val="000000" w:themeColor="text1"/>
          <w:sz w:val="24"/>
          <w:szCs w:val="24"/>
        </w:rPr>
        <w:t xml:space="preserve"> as stated throughout the RFP</w:t>
      </w:r>
      <w:r w:rsidR="00AC7B9A" w:rsidRPr="00D64FC5">
        <w:rPr>
          <w:rFonts w:ascii="Arial" w:hAnsi="Arial" w:cs="Arial"/>
          <w:color w:val="000000" w:themeColor="text1"/>
          <w:sz w:val="24"/>
          <w:szCs w:val="24"/>
        </w:rPr>
        <w:t>.</w:t>
      </w:r>
    </w:p>
    <w:p w14:paraId="6EBCD799" w14:textId="5DA7E92A" w:rsidR="00AC7B9A" w:rsidRPr="00D64FC5" w:rsidRDefault="00AC7B9A" w:rsidP="00D64FC5">
      <w:pPr>
        <w:pStyle w:val="ListParagraph"/>
        <w:spacing w:after="120" w:line="360" w:lineRule="auto"/>
        <w:ind w:left="3119" w:hanging="851"/>
        <w:rPr>
          <w:rFonts w:ascii="Arial" w:hAnsi="Arial" w:cs="Arial"/>
          <w:color w:val="000000" w:themeColor="text1"/>
          <w:sz w:val="24"/>
          <w:szCs w:val="24"/>
        </w:rPr>
      </w:pPr>
    </w:p>
    <w:p w14:paraId="0DA8CF58" w14:textId="33DA2D15" w:rsidR="00AC7B9A" w:rsidRPr="00D64FC5" w:rsidRDefault="00DF1475" w:rsidP="00D64FC5">
      <w:pPr>
        <w:pStyle w:val="ListParagraph"/>
        <w:spacing w:after="120" w:line="360" w:lineRule="auto"/>
        <w:ind w:left="3686" w:hanging="1418"/>
        <w:rPr>
          <w:rFonts w:ascii="Arial" w:hAnsi="Arial" w:cs="Arial"/>
          <w:color w:val="000000" w:themeColor="text1"/>
          <w:sz w:val="24"/>
          <w:szCs w:val="24"/>
        </w:rPr>
      </w:pPr>
      <w:r w:rsidRPr="00D64FC5">
        <w:rPr>
          <w:rFonts w:ascii="Arial" w:hAnsi="Arial" w:cs="Arial"/>
          <w:color w:val="000000" w:themeColor="text1"/>
          <w:sz w:val="24"/>
          <w:szCs w:val="24"/>
        </w:rPr>
        <w:t>4.1</w:t>
      </w:r>
      <w:r w:rsidR="0036316D">
        <w:rPr>
          <w:rFonts w:ascii="Arial" w:hAnsi="Arial" w:cs="Arial"/>
          <w:color w:val="000000" w:themeColor="text1"/>
          <w:sz w:val="24"/>
          <w:szCs w:val="24"/>
        </w:rPr>
        <w:t>6</w:t>
      </w:r>
      <w:r w:rsidRPr="00D64FC5">
        <w:rPr>
          <w:rFonts w:ascii="Arial" w:hAnsi="Arial" w:cs="Arial"/>
          <w:color w:val="000000" w:themeColor="text1"/>
          <w:sz w:val="24"/>
          <w:szCs w:val="24"/>
        </w:rPr>
        <w:t>.1.1.8</w:t>
      </w:r>
      <w:r w:rsidR="00AC7B9A" w:rsidRPr="00D64FC5">
        <w:rPr>
          <w:rFonts w:ascii="Arial" w:hAnsi="Arial" w:cs="Arial"/>
          <w:color w:val="000000" w:themeColor="text1"/>
          <w:sz w:val="24"/>
          <w:szCs w:val="24"/>
        </w:rPr>
        <w:t xml:space="preserve"> </w:t>
      </w:r>
      <w:r w:rsidR="00E13FCB" w:rsidRPr="00D64FC5">
        <w:rPr>
          <w:rFonts w:ascii="Arial" w:hAnsi="Arial" w:cs="Arial"/>
          <w:color w:val="000000" w:themeColor="text1"/>
          <w:sz w:val="24"/>
          <w:szCs w:val="24"/>
        </w:rPr>
        <w:tab/>
      </w:r>
      <w:r w:rsidR="00AC7B9A" w:rsidRPr="00D64FC5">
        <w:rPr>
          <w:rFonts w:ascii="Arial" w:hAnsi="Arial" w:cs="Arial"/>
          <w:color w:val="000000" w:themeColor="text1"/>
          <w:sz w:val="24"/>
          <w:szCs w:val="24"/>
        </w:rPr>
        <w:t>The Contractor has made provision for any additional Wo</w:t>
      </w:r>
      <w:r w:rsidR="00AE685C" w:rsidRPr="00D64FC5">
        <w:rPr>
          <w:rFonts w:ascii="Arial" w:hAnsi="Arial" w:cs="Arial"/>
          <w:color w:val="000000" w:themeColor="text1"/>
          <w:sz w:val="24"/>
          <w:szCs w:val="24"/>
        </w:rPr>
        <w:t xml:space="preserve">rks and related costs, that the Contractor (being an expert) shall be required to achieve </w:t>
      </w:r>
      <w:r w:rsidR="009C2417" w:rsidRPr="00D64FC5">
        <w:rPr>
          <w:rFonts w:ascii="Arial" w:hAnsi="Arial" w:cs="Arial"/>
          <w:color w:val="000000" w:themeColor="text1"/>
          <w:sz w:val="24"/>
          <w:szCs w:val="24"/>
        </w:rPr>
        <w:t xml:space="preserve">successful completion of the whole of the Works, the Project and the Contract, as part of the Accepted Contract Amount and TCP. </w:t>
      </w:r>
    </w:p>
    <w:p w14:paraId="0F95FF85" w14:textId="77777777" w:rsidR="009D2D0C" w:rsidRPr="00D64FC5" w:rsidRDefault="009D2D0C" w:rsidP="00D64FC5">
      <w:pPr>
        <w:pStyle w:val="ListParagraph"/>
        <w:spacing w:after="120" w:line="360" w:lineRule="auto"/>
        <w:ind w:left="2127" w:hanging="1276"/>
        <w:rPr>
          <w:rFonts w:ascii="Arial" w:hAnsi="Arial" w:cs="Arial"/>
          <w:color w:val="000000" w:themeColor="text1"/>
          <w:sz w:val="24"/>
          <w:szCs w:val="24"/>
        </w:rPr>
      </w:pPr>
    </w:p>
    <w:p w14:paraId="1881A5F4" w14:textId="42775844" w:rsidR="00E84D21" w:rsidRPr="00D64FC5" w:rsidRDefault="0036316D"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4.1</w:t>
      </w:r>
      <w:r>
        <w:rPr>
          <w:rFonts w:ascii="Arial" w:hAnsi="Arial" w:cs="Arial"/>
          <w:color w:val="000000" w:themeColor="text1"/>
          <w:sz w:val="24"/>
          <w:szCs w:val="24"/>
        </w:rPr>
        <w:t>6</w:t>
      </w:r>
      <w:r w:rsidRPr="00D64FC5">
        <w:rPr>
          <w:rFonts w:ascii="Arial" w:hAnsi="Arial" w:cs="Arial"/>
          <w:color w:val="000000" w:themeColor="text1"/>
          <w:sz w:val="24"/>
          <w:szCs w:val="24"/>
        </w:rPr>
        <w:t xml:space="preserve">.2 </w:t>
      </w:r>
      <w:r w:rsidRPr="00D64FC5">
        <w:rPr>
          <w:rFonts w:ascii="Arial" w:hAnsi="Arial" w:cs="Arial"/>
          <w:color w:val="000000" w:themeColor="text1"/>
          <w:sz w:val="24"/>
          <w:szCs w:val="24"/>
        </w:rPr>
        <w:tab/>
      </w:r>
      <w:r w:rsidR="00722464" w:rsidRPr="00D64FC5">
        <w:rPr>
          <w:rFonts w:ascii="Arial" w:hAnsi="Arial" w:cs="Arial"/>
          <w:color w:val="000000" w:themeColor="text1"/>
          <w:sz w:val="24"/>
          <w:szCs w:val="24"/>
        </w:rPr>
        <w:t>The</w:t>
      </w:r>
      <w:r w:rsidR="00E84D21" w:rsidRPr="00D64FC5">
        <w:rPr>
          <w:rFonts w:ascii="Arial" w:hAnsi="Arial" w:cs="Arial"/>
          <w:color w:val="000000" w:themeColor="text1"/>
          <w:sz w:val="24"/>
          <w:szCs w:val="24"/>
        </w:rPr>
        <w:t xml:space="preserve"> Accepted Contract Amount shall be deemed to cover all the Contractor's obligations under the Contract and all things necessary for the proper execution of the Works in accordance with the Contract</w:t>
      </w:r>
      <w:r w:rsidR="007B152C" w:rsidRPr="00D64FC5">
        <w:rPr>
          <w:rFonts w:ascii="Arial" w:hAnsi="Arial" w:cs="Arial"/>
          <w:color w:val="000000" w:themeColor="text1"/>
          <w:sz w:val="24"/>
          <w:szCs w:val="24"/>
        </w:rPr>
        <w:t>,</w:t>
      </w:r>
      <w:r w:rsidR="00722464" w:rsidRPr="00D64FC5">
        <w:rPr>
          <w:rFonts w:ascii="Arial" w:hAnsi="Arial" w:cs="Arial"/>
          <w:color w:val="000000" w:themeColor="text1"/>
          <w:sz w:val="24"/>
          <w:szCs w:val="24"/>
        </w:rPr>
        <w:t xml:space="preserve"> the Employer’s Requirements and the RFP</w:t>
      </w:r>
      <w:r w:rsidR="00E84D21" w:rsidRPr="00D64FC5">
        <w:rPr>
          <w:rFonts w:ascii="Arial" w:hAnsi="Arial" w:cs="Arial"/>
          <w:color w:val="000000" w:themeColor="text1"/>
          <w:sz w:val="24"/>
          <w:szCs w:val="24"/>
        </w:rPr>
        <w:t>.</w:t>
      </w:r>
    </w:p>
    <w:p w14:paraId="29EEED64" w14:textId="77777777" w:rsidR="00FA4200" w:rsidRPr="00D64FC5" w:rsidRDefault="00FA4200" w:rsidP="00D64FC5">
      <w:pPr>
        <w:spacing w:after="120" w:line="360" w:lineRule="auto"/>
        <w:rPr>
          <w:rFonts w:ascii="Arial" w:hAnsi="Arial" w:cs="Arial"/>
          <w:color w:val="000000" w:themeColor="text1"/>
          <w:sz w:val="24"/>
          <w:szCs w:val="24"/>
        </w:rPr>
      </w:pPr>
    </w:p>
    <w:p w14:paraId="40C8351E" w14:textId="3846A967" w:rsidR="00E84D21" w:rsidRPr="00D64FC5" w:rsidRDefault="00E84D21" w:rsidP="00D64FC5">
      <w:pPr>
        <w:spacing w:after="120" w:line="360" w:lineRule="auto"/>
        <w:ind w:left="851" w:hanging="851"/>
        <w:rPr>
          <w:rFonts w:ascii="Arial" w:hAnsi="Arial" w:cs="Arial"/>
          <w:color w:val="000000" w:themeColor="text1"/>
          <w:sz w:val="24"/>
          <w:szCs w:val="24"/>
        </w:rPr>
      </w:pPr>
      <w:r w:rsidRPr="0036316D">
        <w:rPr>
          <w:rFonts w:ascii="Arial" w:hAnsi="Arial" w:cs="Arial"/>
          <w:b/>
          <w:bCs/>
          <w:color w:val="000000" w:themeColor="text1"/>
          <w:sz w:val="24"/>
          <w:szCs w:val="24"/>
        </w:rPr>
        <w:t>4.1</w:t>
      </w:r>
      <w:r w:rsidR="0036316D" w:rsidRPr="0036316D">
        <w:rPr>
          <w:rFonts w:ascii="Arial" w:hAnsi="Arial" w:cs="Arial"/>
          <w:b/>
          <w:bCs/>
          <w:color w:val="000000" w:themeColor="text1"/>
          <w:sz w:val="24"/>
          <w:szCs w:val="24"/>
        </w:rPr>
        <w:t>7</w:t>
      </w:r>
      <w:r w:rsidRPr="00D64FC5">
        <w:rPr>
          <w:rFonts w:ascii="Arial" w:hAnsi="Arial" w:cs="Arial"/>
          <w:color w:val="000000" w:themeColor="text1"/>
          <w:sz w:val="24"/>
          <w:szCs w:val="24"/>
        </w:rPr>
        <w:t xml:space="preserve"> </w:t>
      </w:r>
      <w:r w:rsidR="00570789" w:rsidRPr="00D64FC5">
        <w:rPr>
          <w:rFonts w:ascii="Arial" w:hAnsi="Arial" w:cs="Arial"/>
          <w:color w:val="000000" w:themeColor="text1"/>
          <w:sz w:val="24"/>
          <w:szCs w:val="24"/>
        </w:rPr>
        <w:tab/>
      </w:r>
      <w:r w:rsidR="00C703F5" w:rsidRPr="00D64FC5">
        <w:rPr>
          <w:rFonts w:ascii="Arial" w:hAnsi="Arial" w:cs="Arial"/>
          <w:b/>
          <w:bCs/>
          <w:color w:val="000000" w:themeColor="text1"/>
          <w:sz w:val="24"/>
          <w:szCs w:val="24"/>
          <w:u w:val="single"/>
        </w:rPr>
        <w:t>UNFORESEEABLE PHYSICAL CONDITIONS</w:t>
      </w:r>
    </w:p>
    <w:p w14:paraId="3ACDC355" w14:textId="77777777" w:rsidR="008625FB" w:rsidRPr="00D64FC5" w:rsidRDefault="008625FB" w:rsidP="00D64FC5">
      <w:pPr>
        <w:spacing w:after="120" w:line="360" w:lineRule="auto"/>
        <w:rPr>
          <w:rFonts w:ascii="Arial" w:hAnsi="Arial" w:cs="Arial"/>
          <w:color w:val="000000" w:themeColor="text1"/>
          <w:sz w:val="24"/>
          <w:szCs w:val="24"/>
        </w:rPr>
      </w:pPr>
    </w:p>
    <w:p w14:paraId="399F676E" w14:textId="1F12AD2B" w:rsidR="00E84D21" w:rsidRPr="00D64FC5" w:rsidRDefault="0035301C"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4.1</w:t>
      </w:r>
      <w:r w:rsidR="00CA7532">
        <w:rPr>
          <w:rFonts w:ascii="Arial" w:hAnsi="Arial" w:cs="Arial"/>
          <w:color w:val="000000" w:themeColor="text1"/>
          <w:sz w:val="24"/>
          <w:szCs w:val="24"/>
        </w:rPr>
        <w:t>7</w:t>
      </w:r>
      <w:r w:rsidRPr="00D64FC5">
        <w:rPr>
          <w:rFonts w:ascii="Arial" w:hAnsi="Arial" w:cs="Arial"/>
          <w:color w:val="000000" w:themeColor="text1"/>
          <w:sz w:val="24"/>
          <w:szCs w:val="24"/>
        </w:rPr>
        <w:t xml:space="preserve">.1 </w:t>
      </w:r>
      <w:r w:rsidR="0050196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In this Sub-Clause, "physical conditions" means natural physical conditions and physical obstructions (natural or man-made) and pollutants, which the</w:t>
      </w:r>
      <w:r w:rsidR="00010022"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 xml:space="preserve">Contractor encounters at the </w:t>
      </w:r>
      <w:r w:rsidR="009045EA" w:rsidRPr="00D64FC5">
        <w:rPr>
          <w:rFonts w:ascii="Arial" w:hAnsi="Arial" w:cs="Arial"/>
          <w:color w:val="000000" w:themeColor="text1"/>
          <w:sz w:val="24"/>
          <w:szCs w:val="24"/>
        </w:rPr>
        <w:t>Site(s)</w:t>
      </w:r>
      <w:r w:rsidR="00E84D21" w:rsidRPr="00D64FC5">
        <w:rPr>
          <w:rFonts w:ascii="Arial" w:hAnsi="Arial" w:cs="Arial"/>
          <w:color w:val="000000" w:themeColor="text1"/>
          <w:sz w:val="24"/>
          <w:szCs w:val="24"/>
        </w:rPr>
        <w:t xml:space="preserve"> during execution of the Works, including sub-surface and hydrological conditions but excluding climatic conditions at t</w:t>
      </w:r>
      <w:r w:rsidR="00A04B04" w:rsidRPr="00D64FC5">
        <w:rPr>
          <w:rFonts w:ascii="Arial" w:hAnsi="Arial" w:cs="Arial"/>
          <w:color w:val="000000" w:themeColor="text1"/>
          <w:sz w:val="24"/>
          <w:szCs w:val="24"/>
        </w:rPr>
        <w:t>h</w:t>
      </w:r>
      <w:r w:rsidR="00E84D21" w:rsidRPr="00D64FC5">
        <w:rPr>
          <w:rFonts w:ascii="Arial" w:hAnsi="Arial" w:cs="Arial"/>
          <w:color w:val="000000" w:themeColor="text1"/>
          <w:sz w:val="24"/>
          <w:szCs w:val="24"/>
        </w:rPr>
        <w:t xml:space="preserve">e </w:t>
      </w:r>
      <w:r w:rsidR="009045EA" w:rsidRPr="00D64FC5">
        <w:rPr>
          <w:rFonts w:ascii="Arial" w:hAnsi="Arial" w:cs="Arial"/>
          <w:color w:val="000000" w:themeColor="text1"/>
          <w:sz w:val="24"/>
          <w:szCs w:val="24"/>
        </w:rPr>
        <w:t>Site(s)</w:t>
      </w:r>
      <w:r w:rsidR="00E84D21" w:rsidRPr="00D64FC5">
        <w:rPr>
          <w:rFonts w:ascii="Arial" w:hAnsi="Arial" w:cs="Arial"/>
          <w:color w:val="000000" w:themeColor="text1"/>
          <w:sz w:val="24"/>
          <w:szCs w:val="24"/>
        </w:rPr>
        <w:t xml:space="preserve"> and the effects of those climatic conditions.</w:t>
      </w:r>
    </w:p>
    <w:p w14:paraId="14BA54DA" w14:textId="77777777" w:rsidR="002D13E3" w:rsidRPr="00D64FC5" w:rsidRDefault="002D13E3" w:rsidP="00D64FC5">
      <w:pPr>
        <w:spacing w:after="120" w:line="360" w:lineRule="auto"/>
        <w:rPr>
          <w:rFonts w:ascii="Arial" w:hAnsi="Arial" w:cs="Arial"/>
          <w:color w:val="000000" w:themeColor="text1"/>
          <w:sz w:val="24"/>
          <w:szCs w:val="24"/>
        </w:rPr>
      </w:pPr>
    </w:p>
    <w:p w14:paraId="334FB530" w14:textId="0E864CFC" w:rsidR="00E84D21" w:rsidRPr="00D64FC5" w:rsidRDefault="002D13E3"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4.1</w:t>
      </w:r>
      <w:r w:rsidR="00CA7532">
        <w:rPr>
          <w:rFonts w:ascii="Arial" w:hAnsi="Arial" w:cs="Arial"/>
          <w:color w:val="000000" w:themeColor="text1"/>
          <w:sz w:val="24"/>
          <w:szCs w:val="24"/>
        </w:rPr>
        <w:t>7</w:t>
      </w:r>
      <w:r w:rsidRPr="00D64FC5">
        <w:rPr>
          <w:rFonts w:ascii="Arial" w:hAnsi="Arial" w:cs="Arial"/>
          <w:color w:val="000000" w:themeColor="text1"/>
          <w:sz w:val="24"/>
          <w:szCs w:val="24"/>
        </w:rPr>
        <w:t xml:space="preserve">.2 </w:t>
      </w:r>
      <w:r w:rsidR="0050196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If the Contractor encounters physical conditions which the Contractor considers to have been Unforeseeable and that will have an adverse effect on the progress </w:t>
      </w:r>
      <w:r w:rsidR="00E84D21" w:rsidRPr="00D64FC5">
        <w:rPr>
          <w:rFonts w:ascii="Arial" w:hAnsi="Arial" w:cs="Arial"/>
          <w:color w:val="000000" w:themeColor="text1"/>
          <w:sz w:val="24"/>
          <w:szCs w:val="24"/>
        </w:rPr>
        <w:lastRenderedPageBreak/>
        <w:t xml:space="preserve">and/or increase the Cost of the execution of the Works, the </w:t>
      </w:r>
      <w:r w:rsidR="008625FB" w:rsidRPr="00D64FC5">
        <w:rPr>
          <w:rFonts w:ascii="Arial" w:hAnsi="Arial" w:cs="Arial"/>
          <w:color w:val="000000" w:themeColor="text1"/>
          <w:sz w:val="24"/>
          <w:szCs w:val="24"/>
        </w:rPr>
        <w:t>following procedure shall apply.</w:t>
      </w:r>
    </w:p>
    <w:p w14:paraId="7C37AC12" w14:textId="77777777" w:rsidR="008625FB" w:rsidRPr="00D64FC5" w:rsidRDefault="008625FB" w:rsidP="00D64FC5">
      <w:pPr>
        <w:spacing w:after="120" w:line="360" w:lineRule="auto"/>
        <w:ind w:left="851" w:hanging="851"/>
        <w:rPr>
          <w:rFonts w:ascii="Arial" w:hAnsi="Arial" w:cs="Arial"/>
          <w:color w:val="000000" w:themeColor="text1"/>
          <w:sz w:val="24"/>
          <w:szCs w:val="24"/>
        </w:rPr>
      </w:pPr>
    </w:p>
    <w:p w14:paraId="13E6BE31" w14:textId="3D46EB95" w:rsidR="00E84D21" w:rsidRPr="00D64FC5" w:rsidRDefault="00E84D21" w:rsidP="00D64FC5">
      <w:pPr>
        <w:spacing w:after="120" w:line="360" w:lineRule="auto"/>
        <w:ind w:left="851" w:hanging="851"/>
        <w:rPr>
          <w:rFonts w:ascii="Arial" w:hAnsi="Arial" w:cs="Arial"/>
          <w:color w:val="000000" w:themeColor="text1"/>
          <w:sz w:val="24"/>
          <w:szCs w:val="24"/>
        </w:rPr>
      </w:pPr>
      <w:r w:rsidRPr="00D64FC5">
        <w:rPr>
          <w:rFonts w:ascii="Arial" w:hAnsi="Arial" w:cs="Arial"/>
          <w:b/>
          <w:bCs/>
          <w:color w:val="000000" w:themeColor="text1"/>
          <w:sz w:val="24"/>
          <w:szCs w:val="24"/>
        </w:rPr>
        <w:t>4.1</w:t>
      </w:r>
      <w:r w:rsidR="00CA7532">
        <w:rPr>
          <w:rFonts w:ascii="Arial" w:hAnsi="Arial" w:cs="Arial"/>
          <w:b/>
          <w:bCs/>
          <w:color w:val="000000" w:themeColor="text1"/>
          <w:sz w:val="24"/>
          <w:szCs w:val="24"/>
        </w:rPr>
        <w:t>7</w:t>
      </w:r>
      <w:r w:rsidRPr="00D64FC5">
        <w:rPr>
          <w:rFonts w:ascii="Arial" w:hAnsi="Arial" w:cs="Arial"/>
          <w:b/>
          <w:bCs/>
          <w:color w:val="000000" w:themeColor="text1"/>
          <w:sz w:val="24"/>
          <w:szCs w:val="24"/>
        </w:rPr>
        <w:t>.</w:t>
      </w:r>
      <w:r w:rsidR="00A84FE6" w:rsidRPr="00D64FC5">
        <w:rPr>
          <w:rFonts w:ascii="Arial" w:hAnsi="Arial" w:cs="Arial"/>
          <w:b/>
          <w:bCs/>
          <w:color w:val="000000" w:themeColor="text1"/>
          <w:sz w:val="24"/>
          <w:szCs w:val="24"/>
        </w:rPr>
        <w:t>3</w:t>
      </w:r>
      <w:r w:rsidR="00A1225A" w:rsidRPr="00D64FC5">
        <w:rPr>
          <w:rFonts w:ascii="Arial" w:hAnsi="Arial" w:cs="Arial"/>
          <w:color w:val="000000" w:themeColor="text1"/>
          <w:sz w:val="24"/>
          <w:szCs w:val="24"/>
        </w:rPr>
        <w:t xml:space="preserve"> </w:t>
      </w:r>
      <w:r w:rsidR="00501961" w:rsidRPr="00D64FC5">
        <w:rPr>
          <w:rFonts w:ascii="Arial" w:hAnsi="Arial" w:cs="Arial"/>
          <w:color w:val="000000" w:themeColor="text1"/>
          <w:sz w:val="24"/>
          <w:szCs w:val="24"/>
        </w:rPr>
        <w:tab/>
      </w:r>
      <w:r w:rsidRPr="00D64FC5">
        <w:rPr>
          <w:rFonts w:ascii="Arial" w:hAnsi="Arial" w:cs="Arial"/>
          <w:b/>
          <w:bCs/>
          <w:color w:val="000000" w:themeColor="text1"/>
          <w:sz w:val="24"/>
          <w:szCs w:val="24"/>
        </w:rPr>
        <w:t>Contractor's Notice</w:t>
      </w:r>
      <w:r w:rsidR="00A1225A" w:rsidRPr="00D64FC5">
        <w:rPr>
          <w:rFonts w:ascii="Arial" w:hAnsi="Arial" w:cs="Arial"/>
          <w:color w:val="000000" w:themeColor="text1"/>
          <w:sz w:val="24"/>
          <w:szCs w:val="24"/>
        </w:rPr>
        <w:t>:</w:t>
      </w:r>
    </w:p>
    <w:p w14:paraId="562C4A9F" w14:textId="77777777" w:rsidR="008625FB" w:rsidRPr="00D64FC5" w:rsidRDefault="008625FB" w:rsidP="00D64FC5">
      <w:pPr>
        <w:spacing w:after="120" w:line="360" w:lineRule="auto"/>
        <w:ind w:hanging="720"/>
        <w:rPr>
          <w:rFonts w:ascii="Arial" w:hAnsi="Arial" w:cs="Arial"/>
          <w:color w:val="000000" w:themeColor="text1"/>
          <w:sz w:val="24"/>
          <w:szCs w:val="24"/>
        </w:rPr>
      </w:pPr>
    </w:p>
    <w:p w14:paraId="161B29C8" w14:textId="7CBAF8ED" w:rsidR="00E84D21" w:rsidRPr="00D64FC5" w:rsidRDefault="00D2063A"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4.1</w:t>
      </w:r>
      <w:r w:rsidR="00CA7532">
        <w:rPr>
          <w:rFonts w:ascii="Arial" w:hAnsi="Arial" w:cs="Arial"/>
          <w:color w:val="000000" w:themeColor="text1"/>
          <w:sz w:val="24"/>
          <w:szCs w:val="24"/>
        </w:rPr>
        <w:t>7</w:t>
      </w:r>
      <w:r w:rsidRPr="00D64FC5">
        <w:rPr>
          <w:rFonts w:ascii="Arial" w:hAnsi="Arial" w:cs="Arial"/>
          <w:color w:val="000000" w:themeColor="text1"/>
          <w:sz w:val="24"/>
          <w:szCs w:val="24"/>
        </w:rPr>
        <w:t>.3.1</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After discovery of such physical conditions, the Contractor shall give a Notice</w:t>
      </w:r>
      <w:r w:rsidR="0073622E" w:rsidRPr="00D64FC5">
        <w:rPr>
          <w:rFonts w:ascii="Arial" w:hAnsi="Arial" w:cs="Arial"/>
          <w:color w:val="000000" w:themeColor="text1"/>
          <w:sz w:val="24"/>
          <w:szCs w:val="24"/>
        </w:rPr>
        <w:t>, in writing,</w:t>
      </w:r>
      <w:r w:rsidR="00E84D21" w:rsidRPr="00D64FC5">
        <w:rPr>
          <w:rFonts w:ascii="Arial" w:hAnsi="Arial" w:cs="Arial"/>
          <w:color w:val="000000" w:themeColor="text1"/>
          <w:sz w:val="24"/>
          <w:szCs w:val="24"/>
        </w:rPr>
        <w:t xml:space="preserve"> to the Engineer, which shall:</w:t>
      </w:r>
    </w:p>
    <w:p w14:paraId="24AE267A" w14:textId="77777777" w:rsidR="008625FB" w:rsidRPr="00D64FC5" w:rsidRDefault="008625FB" w:rsidP="00D64FC5">
      <w:pPr>
        <w:spacing w:after="120" w:line="360" w:lineRule="auto"/>
        <w:rPr>
          <w:rFonts w:ascii="Arial" w:hAnsi="Arial" w:cs="Arial"/>
          <w:color w:val="000000" w:themeColor="text1"/>
          <w:sz w:val="24"/>
          <w:szCs w:val="24"/>
        </w:rPr>
      </w:pPr>
    </w:p>
    <w:p w14:paraId="4151E58B" w14:textId="71E99474" w:rsidR="00D2063A" w:rsidRPr="00CA7532" w:rsidRDefault="00E84D21" w:rsidP="00D11D3C">
      <w:pPr>
        <w:pStyle w:val="ListParagraph"/>
        <w:numPr>
          <w:ilvl w:val="4"/>
          <w:numId w:val="51"/>
        </w:numPr>
        <w:spacing w:after="120" w:line="360" w:lineRule="auto"/>
        <w:ind w:left="2552" w:hanging="1418"/>
        <w:jc w:val="left"/>
        <w:rPr>
          <w:rFonts w:ascii="Arial" w:hAnsi="Arial" w:cs="Arial"/>
          <w:color w:val="000000" w:themeColor="text1"/>
          <w:sz w:val="24"/>
          <w:szCs w:val="24"/>
        </w:rPr>
      </w:pPr>
      <w:r w:rsidRPr="00CA7532">
        <w:rPr>
          <w:rFonts w:ascii="Arial" w:hAnsi="Arial" w:cs="Arial"/>
          <w:color w:val="000000" w:themeColor="text1"/>
          <w:sz w:val="24"/>
          <w:szCs w:val="24"/>
        </w:rPr>
        <w:t xml:space="preserve">be given as soon as practicable and in good time to give the Engineer opportunity to inspect and investigate the physical conditions </w:t>
      </w:r>
      <w:r w:rsidR="00097029" w:rsidRPr="00CA7532">
        <w:rPr>
          <w:rFonts w:ascii="Arial" w:hAnsi="Arial" w:cs="Arial"/>
          <w:color w:val="000000" w:themeColor="text1"/>
          <w:sz w:val="24"/>
          <w:szCs w:val="24"/>
        </w:rPr>
        <w:t>Promptly</w:t>
      </w:r>
      <w:r w:rsidRPr="00CA7532">
        <w:rPr>
          <w:rFonts w:ascii="Arial" w:hAnsi="Arial" w:cs="Arial"/>
          <w:color w:val="000000" w:themeColor="text1"/>
          <w:sz w:val="24"/>
          <w:szCs w:val="24"/>
        </w:rPr>
        <w:t xml:space="preserve"> and before they are disturbed;</w:t>
      </w:r>
    </w:p>
    <w:p w14:paraId="29C13757" w14:textId="77777777" w:rsidR="00D2063A" w:rsidRPr="00D64FC5" w:rsidRDefault="00D2063A" w:rsidP="00D64FC5">
      <w:pPr>
        <w:pStyle w:val="ListParagraph"/>
        <w:spacing w:after="120" w:line="360" w:lineRule="auto"/>
        <w:ind w:left="2552" w:hanging="1418"/>
        <w:jc w:val="left"/>
        <w:rPr>
          <w:rFonts w:ascii="Arial" w:hAnsi="Arial" w:cs="Arial"/>
          <w:color w:val="000000" w:themeColor="text1"/>
          <w:sz w:val="24"/>
          <w:szCs w:val="24"/>
        </w:rPr>
      </w:pPr>
    </w:p>
    <w:p w14:paraId="02BADCD5" w14:textId="541C1C80" w:rsidR="00D2063A" w:rsidRPr="00CA7532" w:rsidRDefault="00E84D21" w:rsidP="00D11D3C">
      <w:pPr>
        <w:pStyle w:val="ListParagraph"/>
        <w:numPr>
          <w:ilvl w:val="4"/>
          <w:numId w:val="51"/>
        </w:numPr>
        <w:spacing w:after="120" w:line="360" w:lineRule="auto"/>
        <w:ind w:left="2552" w:hanging="1418"/>
        <w:jc w:val="left"/>
        <w:rPr>
          <w:rFonts w:ascii="Arial" w:hAnsi="Arial" w:cs="Arial"/>
          <w:color w:val="000000" w:themeColor="text1"/>
          <w:sz w:val="24"/>
          <w:szCs w:val="24"/>
        </w:rPr>
      </w:pPr>
      <w:r w:rsidRPr="00CA7532">
        <w:rPr>
          <w:rFonts w:ascii="Arial" w:hAnsi="Arial" w:cs="Arial"/>
          <w:color w:val="000000" w:themeColor="text1"/>
          <w:sz w:val="24"/>
          <w:szCs w:val="24"/>
        </w:rPr>
        <w:t xml:space="preserve">describe the physical conditions, so that they can be inspected and/or investigated </w:t>
      </w:r>
      <w:r w:rsidR="00097029" w:rsidRPr="00CA7532">
        <w:rPr>
          <w:rFonts w:ascii="Arial" w:hAnsi="Arial" w:cs="Arial"/>
          <w:color w:val="000000" w:themeColor="text1"/>
          <w:sz w:val="24"/>
          <w:szCs w:val="24"/>
        </w:rPr>
        <w:t>Promptly</w:t>
      </w:r>
      <w:r w:rsidRPr="00CA7532">
        <w:rPr>
          <w:rFonts w:ascii="Arial" w:hAnsi="Arial" w:cs="Arial"/>
          <w:color w:val="000000" w:themeColor="text1"/>
          <w:sz w:val="24"/>
          <w:szCs w:val="24"/>
        </w:rPr>
        <w:t xml:space="preserve"> by the Engineer;</w:t>
      </w:r>
    </w:p>
    <w:p w14:paraId="7DFA6758" w14:textId="77777777" w:rsidR="00D2063A" w:rsidRPr="00D64FC5" w:rsidRDefault="00D2063A" w:rsidP="00D64FC5">
      <w:pPr>
        <w:pStyle w:val="ListParagraph"/>
        <w:spacing w:after="120" w:line="360" w:lineRule="auto"/>
        <w:ind w:left="2552" w:hanging="1418"/>
        <w:jc w:val="left"/>
        <w:rPr>
          <w:rFonts w:ascii="Arial" w:hAnsi="Arial" w:cs="Arial"/>
          <w:color w:val="000000" w:themeColor="text1"/>
          <w:sz w:val="24"/>
          <w:szCs w:val="24"/>
        </w:rPr>
      </w:pPr>
    </w:p>
    <w:p w14:paraId="32337C4B" w14:textId="3E4C3047" w:rsidR="00E84D21" w:rsidRPr="00D64FC5" w:rsidRDefault="00E84D21" w:rsidP="00D11D3C">
      <w:pPr>
        <w:pStyle w:val="ListParagraph"/>
        <w:numPr>
          <w:ilvl w:val="4"/>
          <w:numId w:val="51"/>
        </w:numPr>
        <w:spacing w:after="120" w:line="360" w:lineRule="auto"/>
        <w:ind w:left="2552" w:hanging="1418"/>
        <w:jc w:val="left"/>
        <w:rPr>
          <w:rFonts w:ascii="Arial" w:hAnsi="Arial" w:cs="Arial"/>
          <w:color w:val="000000" w:themeColor="text1"/>
          <w:sz w:val="24"/>
          <w:szCs w:val="24"/>
        </w:rPr>
      </w:pPr>
      <w:r w:rsidRPr="00D64FC5">
        <w:rPr>
          <w:rFonts w:ascii="Arial" w:hAnsi="Arial" w:cs="Arial"/>
          <w:color w:val="000000" w:themeColor="text1"/>
          <w:sz w:val="24"/>
          <w:szCs w:val="24"/>
        </w:rPr>
        <w:t>set out the reasons why the Contractor considers the physical conditions to be Unforeseeable; and</w:t>
      </w:r>
    </w:p>
    <w:p w14:paraId="0BE4E3D2" w14:textId="77777777" w:rsidR="00501961" w:rsidRPr="00D64FC5" w:rsidRDefault="00501961" w:rsidP="00D64FC5">
      <w:pPr>
        <w:pStyle w:val="ListParagraph"/>
        <w:spacing w:after="120" w:line="360" w:lineRule="auto"/>
        <w:ind w:left="2552" w:hanging="1418"/>
        <w:rPr>
          <w:rFonts w:ascii="Arial" w:hAnsi="Arial" w:cs="Arial"/>
          <w:color w:val="000000" w:themeColor="text1"/>
          <w:sz w:val="24"/>
          <w:szCs w:val="24"/>
        </w:rPr>
      </w:pPr>
    </w:p>
    <w:p w14:paraId="7C341452" w14:textId="10E5ECD1" w:rsidR="00E84D21" w:rsidRPr="00D64FC5" w:rsidRDefault="007D4A29" w:rsidP="00D64FC5">
      <w:pPr>
        <w:pStyle w:val="ListParagraph"/>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4.1</w:t>
      </w:r>
      <w:r w:rsidR="00CA7532">
        <w:rPr>
          <w:rFonts w:ascii="Arial" w:hAnsi="Arial" w:cs="Arial"/>
          <w:color w:val="000000" w:themeColor="text1"/>
          <w:sz w:val="24"/>
          <w:szCs w:val="24"/>
        </w:rPr>
        <w:t>7</w:t>
      </w:r>
      <w:r w:rsidRPr="00D64FC5">
        <w:rPr>
          <w:rFonts w:ascii="Arial" w:hAnsi="Arial" w:cs="Arial"/>
          <w:color w:val="000000" w:themeColor="text1"/>
          <w:sz w:val="24"/>
          <w:szCs w:val="24"/>
        </w:rPr>
        <w:t xml:space="preserve">.3.1.4 </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describe the manner in which the physical conditions will have an adverse effect on the progress and/or increase the Cost of the execution of the Works.</w:t>
      </w:r>
    </w:p>
    <w:p w14:paraId="37D98B65" w14:textId="77777777" w:rsidR="00501961" w:rsidRPr="00D64FC5" w:rsidRDefault="00501961" w:rsidP="00D64FC5">
      <w:pPr>
        <w:pStyle w:val="ListParagraph"/>
        <w:spacing w:after="120" w:line="360" w:lineRule="auto"/>
        <w:ind w:left="1080"/>
        <w:jc w:val="left"/>
        <w:rPr>
          <w:rFonts w:ascii="Arial" w:hAnsi="Arial" w:cs="Arial"/>
          <w:color w:val="000000" w:themeColor="text1"/>
          <w:sz w:val="24"/>
          <w:szCs w:val="24"/>
        </w:rPr>
      </w:pPr>
    </w:p>
    <w:p w14:paraId="74FC8E23" w14:textId="3DA08CE4" w:rsidR="00E84D21" w:rsidRPr="00D64FC5" w:rsidRDefault="00E84D21" w:rsidP="00D64FC5">
      <w:pPr>
        <w:spacing w:after="120" w:line="360" w:lineRule="auto"/>
        <w:ind w:left="851" w:hanging="851"/>
        <w:rPr>
          <w:rFonts w:ascii="Arial" w:hAnsi="Arial" w:cs="Arial"/>
          <w:color w:val="000000" w:themeColor="text1"/>
          <w:sz w:val="24"/>
          <w:szCs w:val="24"/>
        </w:rPr>
      </w:pPr>
      <w:r w:rsidRPr="002A2EBB">
        <w:rPr>
          <w:rFonts w:ascii="Arial" w:hAnsi="Arial" w:cs="Arial"/>
          <w:b/>
          <w:bCs/>
          <w:color w:val="000000" w:themeColor="text1"/>
          <w:sz w:val="24"/>
          <w:szCs w:val="24"/>
        </w:rPr>
        <w:t>4.1</w:t>
      </w:r>
      <w:r w:rsidR="002A2EBB" w:rsidRPr="002A2EBB">
        <w:rPr>
          <w:rFonts w:ascii="Arial" w:hAnsi="Arial" w:cs="Arial"/>
          <w:b/>
          <w:bCs/>
          <w:color w:val="000000" w:themeColor="text1"/>
          <w:sz w:val="24"/>
          <w:szCs w:val="24"/>
        </w:rPr>
        <w:t>7</w:t>
      </w:r>
      <w:r w:rsidRPr="002A2EBB">
        <w:rPr>
          <w:rFonts w:ascii="Arial" w:hAnsi="Arial" w:cs="Arial"/>
          <w:b/>
          <w:bCs/>
          <w:color w:val="000000" w:themeColor="text1"/>
          <w:sz w:val="24"/>
          <w:szCs w:val="24"/>
        </w:rPr>
        <w:t>.</w:t>
      </w:r>
      <w:r w:rsidR="00472267" w:rsidRPr="002A2EBB">
        <w:rPr>
          <w:rFonts w:ascii="Arial" w:hAnsi="Arial" w:cs="Arial"/>
          <w:b/>
          <w:bCs/>
          <w:color w:val="000000" w:themeColor="text1"/>
          <w:sz w:val="24"/>
          <w:szCs w:val="24"/>
        </w:rPr>
        <w:t>4</w:t>
      </w:r>
      <w:r w:rsidR="00472267" w:rsidRPr="00D64FC5">
        <w:rPr>
          <w:rFonts w:ascii="Arial" w:hAnsi="Arial" w:cs="Arial"/>
          <w:color w:val="000000" w:themeColor="text1"/>
          <w:sz w:val="24"/>
          <w:szCs w:val="24"/>
        </w:rPr>
        <w:t xml:space="preserve"> </w:t>
      </w:r>
      <w:r w:rsidR="00570789" w:rsidRPr="00D64FC5">
        <w:rPr>
          <w:rFonts w:ascii="Arial" w:hAnsi="Arial" w:cs="Arial"/>
          <w:color w:val="000000" w:themeColor="text1"/>
          <w:sz w:val="24"/>
          <w:szCs w:val="24"/>
        </w:rPr>
        <w:tab/>
      </w:r>
      <w:r w:rsidRPr="00DB3520">
        <w:rPr>
          <w:rFonts w:ascii="Arial" w:hAnsi="Arial" w:cs="Arial"/>
          <w:b/>
          <w:bCs/>
          <w:color w:val="000000" w:themeColor="text1"/>
          <w:sz w:val="24"/>
          <w:szCs w:val="24"/>
        </w:rPr>
        <w:t xml:space="preserve">Engineer's </w:t>
      </w:r>
      <w:r w:rsidR="00381D3D" w:rsidRPr="00DB3520">
        <w:rPr>
          <w:rFonts w:ascii="Arial" w:hAnsi="Arial" w:cs="Arial"/>
          <w:b/>
          <w:bCs/>
          <w:color w:val="000000" w:themeColor="text1"/>
          <w:sz w:val="24"/>
          <w:szCs w:val="24"/>
        </w:rPr>
        <w:t xml:space="preserve">Inspection </w:t>
      </w:r>
      <w:r w:rsidRPr="00DB3520">
        <w:rPr>
          <w:rFonts w:ascii="Arial" w:hAnsi="Arial" w:cs="Arial"/>
          <w:b/>
          <w:bCs/>
          <w:color w:val="000000" w:themeColor="text1"/>
          <w:sz w:val="24"/>
          <w:szCs w:val="24"/>
        </w:rPr>
        <w:t xml:space="preserve">and </w:t>
      </w:r>
      <w:r w:rsidR="00381D3D" w:rsidRPr="00DB3520">
        <w:rPr>
          <w:rFonts w:ascii="Arial" w:hAnsi="Arial" w:cs="Arial"/>
          <w:b/>
          <w:bCs/>
          <w:color w:val="000000" w:themeColor="text1"/>
          <w:sz w:val="24"/>
          <w:szCs w:val="24"/>
        </w:rPr>
        <w:t>Investigation</w:t>
      </w:r>
    </w:p>
    <w:p w14:paraId="4806E54B" w14:textId="77777777" w:rsidR="008625FB" w:rsidRPr="00D64FC5" w:rsidRDefault="008625FB" w:rsidP="00D64FC5">
      <w:pPr>
        <w:spacing w:after="120" w:line="360" w:lineRule="auto"/>
        <w:rPr>
          <w:rFonts w:ascii="Arial" w:hAnsi="Arial" w:cs="Arial"/>
          <w:color w:val="000000" w:themeColor="text1"/>
          <w:sz w:val="24"/>
          <w:szCs w:val="24"/>
        </w:rPr>
      </w:pPr>
    </w:p>
    <w:p w14:paraId="17E5DAC4" w14:textId="5134B4B6" w:rsidR="00E84D21" w:rsidRPr="00D64FC5" w:rsidRDefault="00FA5E00"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4.1</w:t>
      </w:r>
      <w:r w:rsidR="002A2EBB">
        <w:rPr>
          <w:rFonts w:ascii="Arial" w:hAnsi="Arial" w:cs="Arial"/>
          <w:color w:val="000000" w:themeColor="text1"/>
          <w:sz w:val="24"/>
          <w:szCs w:val="24"/>
        </w:rPr>
        <w:t>7</w:t>
      </w:r>
      <w:r w:rsidRPr="00D64FC5">
        <w:rPr>
          <w:rFonts w:ascii="Arial" w:hAnsi="Arial" w:cs="Arial"/>
          <w:color w:val="000000" w:themeColor="text1"/>
          <w:sz w:val="24"/>
          <w:szCs w:val="24"/>
        </w:rPr>
        <w:t xml:space="preserve">.4.1 </w:t>
      </w:r>
      <w:r w:rsidR="0050196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Engineer shall inspect and investigate the physical conditions within </w:t>
      </w:r>
      <w:r w:rsidR="001440CC" w:rsidRPr="00D64FC5">
        <w:rPr>
          <w:rFonts w:ascii="Arial" w:hAnsi="Arial" w:cs="Arial"/>
          <w:color w:val="000000" w:themeColor="text1"/>
          <w:sz w:val="24"/>
          <w:szCs w:val="24"/>
        </w:rPr>
        <w:t>21 (twenty-one) calendar</w:t>
      </w:r>
      <w:r w:rsidR="00E84D21" w:rsidRPr="00D64FC5">
        <w:rPr>
          <w:rFonts w:ascii="Arial" w:hAnsi="Arial" w:cs="Arial"/>
          <w:color w:val="000000" w:themeColor="text1"/>
          <w:sz w:val="24"/>
          <w:szCs w:val="24"/>
        </w:rPr>
        <w:t xml:space="preserve"> days, or longer period </w:t>
      </w:r>
      <w:r w:rsidR="001A2950" w:rsidRPr="00D64FC5">
        <w:rPr>
          <w:rFonts w:ascii="Arial" w:hAnsi="Arial" w:cs="Arial"/>
          <w:color w:val="000000" w:themeColor="text1"/>
          <w:sz w:val="24"/>
          <w:szCs w:val="24"/>
        </w:rPr>
        <w:t>determined by the Engineer</w:t>
      </w:r>
      <w:r w:rsidR="00E84D21" w:rsidRPr="00D64FC5">
        <w:rPr>
          <w:rFonts w:ascii="Arial" w:hAnsi="Arial" w:cs="Arial"/>
          <w:color w:val="000000" w:themeColor="text1"/>
          <w:sz w:val="24"/>
          <w:szCs w:val="24"/>
        </w:rPr>
        <w:t>, after receiving the Contractor's Notice.</w:t>
      </w:r>
    </w:p>
    <w:p w14:paraId="0931670B" w14:textId="77777777" w:rsidR="00FA5E00" w:rsidRPr="00D64FC5" w:rsidRDefault="00FA5E00" w:rsidP="00D64FC5">
      <w:pPr>
        <w:spacing w:after="120" w:line="360" w:lineRule="auto"/>
        <w:ind w:left="1134" w:hanging="1134"/>
        <w:rPr>
          <w:rFonts w:ascii="Arial" w:hAnsi="Arial" w:cs="Arial"/>
          <w:color w:val="000000" w:themeColor="text1"/>
          <w:sz w:val="24"/>
          <w:szCs w:val="24"/>
        </w:rPr>
      </w:pPr>
    </w:p>
    <w:p w14:paraId="68064307" w14:textId="0C2464FC" w:rsidR="00E84D21" w:rsidRPr="00D64FC5" w:rsidRDefault="00DA5C78"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4.1</w:t>
      </w:r>
      <w:r w:rsidR="00F007C1">
        <w:rPr>
          <w:rFonts w:ascii="Arial" w:hAnsi="Arial" w:cs="Arial"/>
          <w:color w:val="000000" w:themeColor="text1"/>
          <w:sz w:val="24"/>
          <w:szCs w:val="24"/>
        </w:rPr>
        <w:t>7</w:t>
      </w:r>
      <w:r w:rsidRPr="00D64FC5">
        <w:rPr>
          <w:rFonts w:ascii="Arial" w:hAnsi="Arial" w:cs="Arial"/>
          <w:color w:val="000000" w:themeColor="text1"/>
          <w:sz w:val="24"/>
          <w:szCs w:val="24"/>
        </w:rPr>
        <w:t xml:space="preserve">.4.2 </w:t>
      </w:r>
      <w:r w:rsidR="0050196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 shall continue execution of the Works, using such proper and reasonable measures as are appropriate for the physical conditions and to enable the Engineer to inspect and investigate them.</w:t>
      </w:r>
    </w:p>
    <w:p w14:paraId="359A0EF0" w14:textId="77777777" w:rsidR="00FA4200" w:rsidRPr="00D64FC5" w:rsidRDefault="00FA4200" w:rsidP="00D64FC5">
      <w:pPr>
        <w:spacing w:after="120" w:line="360" w:lineRule="auto"/>
        <w:rPr>
          <w:rFonts w:ascii="Arial" w:hAnsi="Arial" w:cs="Arial"/>
          <w:color w:val="000000" w:themeColor="text1"/>
          <w:sz w:val="24"/>
          <w:szCs w:val="24"/>
        </w:rPr>
      </w:pPr>
    </w:p>
    <w:p w14:paraId="53465BBA" w14:textId="7D482D47" w:rsidR="00E84D21" w:rsidRPr="00D64FC5" w:rsidRDefault="00E84D21" w:rsidP="00D64FC5">
      <w:pPr>
        <w:spacing w:after="120" w:line="360" w:lineRule="auto"/>
        <w:ind w:left="851" w:hanging="851"/>
        <w:rPr>
          <w:rFonts w:ascii="Arial" w:hAnsi="Arial" w:cs="Arial"/>
          <w:color w:val="000000" w:themeColor="text1"/>
          <w:sz w:val="24"/>
          <w:szCs w:val="24"/>
        </w:rPr>
      </w:pPr>
      <w:r w:rsidRPr="00F007C1">
        <w:rPr>
          <w:rFonts w:ascii="Arial" w:hAnsi="Arial" w:cs="Arial"/>
          <w:b/>
          <w:bCs/>
          <w:color w:val="000000" w:themeColor="text1"/>
          <w:sz w:val="24"/>
          <w:szCs w:val="24"/>
        </w:rPr>
        <w:t>4.1</w:t>
      </w:r>
      <w:r w:rsidR="00F007C1" w:rsidRPr="00F007C1">
        <w:rPr>
          <w:rFonts w:ascii="Arial" w:hAnsi="Arial" w:cs="Arial"/>
          <w:b/>
          <w:bCs/>
          <w:color w:val="000000" w:themeColor="text1"/>
          <w:sz w:val="24"/>
          <w:szCs w:val="24"/>
        </w:rPr>
        <w:t>7</w:t>
      </w:r>
      <w:r w:rsidRPr="00F007C1">
        <w:rPr>
          <w:rFonts w:ascii="Arial" w:hAnsi="Arial" w:cs="Arial"/>
          <w:b/>
          <w:bCs/>
          <w:color w:val="000000" w:themeColor="text1"/>
          <w:sz w:val="24"/>
          <w:szCs w:val="24"/>
        </w:rPr>
        <w:t>.</w:t>
      </w:r>
      <w:r w:rsidR="00AD280D" w:rsidRPr="00F007C1">
        <w:rPr>
          <w:rFonts w:ascii="Arial" w:hAnsi="Arial" w:cs="Arial"/>
          <w:b/>
          <w:bCs/>
          <w:color w:val="000000" w:themeColor="text1"/>
          <w:sz w:val="24"/>
          <w:szCs w:val="24"/>
        </w:rPr>
        <w:t>5</w:t>
      </w:r>
      <w:r w:rsidR="00570789" w:rsidRPr="00D64FC5">
        <w:rPr>
          <w:rFonts w:ascii="Arial" w:hAnsi="Arial" w:cs="Arial"/>
          <w:color w:val="000000" w:themeColor="text1"/>
          <w:sz w:val="24"/>
          <w:szCs w:val="24"/>
        </w:rPr>
        <w:tab/>
      </w:r>
      <w:r w:rsidRPr="00DB3520">
        <w:rPr>
          <w:rFonts w:ascii="Arial" w:hAnsi="Arial" w:cs="Arial"/>
          <w:b/>
          <w:bCs/>
          <w:color w:val="000000" w:themeColor="text1"/>
          <w:sz w:val="24"/>
          <w:szCs w:val="24"/>
        </w:rPr>
        <w:t>Engineer's instructions</w:t>
      </w:r>
    </w:p>
    <w:p w14:paraId="084A67EC" w14:textId="77777777" w:rsidR="008625FB" w:rsidRPr="00D64FC5" w:rsidRDefault="008625FB" w:rsidP="00D64FC5">
      <w:pPr>
        <w:spacing w:after="120" w:line="360" w:lineRule="auto"/>
        <w:rPr>
          <w:rFonts w:ascii="Arial" w:hAnsi="Arial" w:cs="Arial"/>
          <w:color w:val="000000" w:themeColor="text1"/>
          <w:sz w:val="24"/>
          <w:szCs w:val="24"/>
        </w:rPr>
      </w:pPr>
    </w:p>
    <w:p w14:paraId="4D39D5E5" w14:textId="345B1695"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The Contractor shall comply with any instructions which the Engineer may give for dealing with the physical conditions.</w:t>
      </w:r>
    </w:p>
    <w:p w14:paraId="7A874415" w14:textId="77777777" w:rsidR="00780321" w:rsidRPr="00D64FC5" w:rsidRDefault="00780321" w:rsidP="00D64FC5">
      <w:pPr>
        <w:spacing w:after="120" w:line="360" w:lineRule="auto"/>
        <w:rPr>
          <w:rFonts w:ascii="Arial" w:hAnsi="Arial" w:cs="Arial"/>
          <w:color w:val="000000" w:themeColor="text1"/>
          <w:sz w:val="24"/>
          <w:szCs w:val="24"/>
        </w:rPr>
      </w:pPr>
    </w:p>
    <w:p w14:paraId="3ECF9E8A" w14:textId="2F1911CC" w:rsidR="00E84D21" w:rsidRPr="00D64FC5" w:rsidRDefault="00E84D21" w:rsidP="00D64FC5">
      <w:pPr>
        <w:spacing w:after="120" w:line="360" w:lineRule="auto"/>
        <w:ind w:left="851" w:hanging="851"/>
        <w:rPr>
          <w:rFonts w:ascii="Arial" w:hAnsi="Arial" w:cs="Arial"/>
          <w:color w:val="000000" w:themeColor="text1"/>
          <w:sz w:val="24"/>
          <w:szCs w:val="24"/>
        </w:rPr>
      </w:pPr>
      <w:r w:rsidRPr="00F007C1">
        <w:rPr>
          <w:rFonts w:ascii="Arial" w:hAnsi="Arial" w:cs="Arial"/>
          <w:b/>
          <w:bCs/>
          <w:color w:val="000000" w:themeColor="text1"/>
          <w:sz w:val="24"/>
          <w:szCs w:val="24"/>
        </w:rPr>
        <w:t>4.1</w:t>
      </w:r>
      <w:r w:rsidR="00F007C1" w:rsidRPr="00F007C1">
        <w:rPr>
          <w:rFonts w:ascii="Arial" w:hAnsi="Arial" w:cs="Arial"/>
          <w:b/>
          <w:bCs/>
          <w:color w:val="000000" w:themeColor="text1"/>
          <w:sz w:val="24"/>
          <w:szCs w:val="24"/>
        </w:rPr>
        <w:t>7</w:t>
      </w:r>
      <w:r w:rsidRPr="00F007C1">
        <w:rPr>
          <w:rFonts w:ascii="Arial" w:hAnsi="Arial" w:cs="Arial"/>
          <w:b/>
          <w:bCs/>
          <w:color w:val="000000" w:themeColor="text1"/>
          <w:sz w:val="24"/>
          <w:szCs w:val="24"/>
        </w:rPr>
        <w:t>.</w:t>
      </w:r>
      <w:r w:rsidR="00DB312E" w:rsidRPr="00F007C1">
        <w:rPr>
          <w:rFonts w:ascii="Arial" w:hAnsi="Arial" w:cs="Arial"/>
          <w:b/>
          <w:bCs/>
          <w:color w:val="000000" w:themeColor="text1"/>
          <w:sz w:val="24"/>
          <w:szCs w:val="24"/>
        </w:rPr>
        <w:t>6</w:t>
      </w:r>
      <w:r w:rsidR="00B41925" w:rsidRPr="00D64FC5">
        <w:rPr>
          <w:rFonts w:ascii="Arial" w:hAnsi="Arial" w:cs="Arial"/>
          <w:color w:val="000000" w:themeColor="text1"/>
          <w:sz w:val="24"/>
          <w:szCs w:val="24"/>
        </w:rPr>
        <w:t xml:space="preserve"> </w:t>
      </w:r>
      <w:r w:rsidR="001E490B" w:rsidRPr="00D64FC5">
        <w:rPr>
          <w:rFonts w:ascii="Arial" w:hAnsi="Arial" w:cs="Arial"/>
          <w:color w:val="000000" w:themeColor="text1"/>
          <w:sz w:val="24"/>
          <w:szCs w:val="24"/>
        </w:rPr>
        <w:tab/>
      </w:r>
      <w:r w:rsidRPr="00DB3520">
        <w:rPr>
          <w:rFonts w:ascii="Arial" w:hAnsi="Arial" w:cs="Arial"/>
          <w:b/>
          <w:bCs/>
          <w:color w:val="000000" w:themeColor="text1"/>
          <w:sz w:val="24"/>
          <w:szCs w:val="24"/>
        </w:rPr>
        <w:t>Delay</w:t>
      </w:r>
      <w:r w:rsidRPr="00DB3520">
        <w:rPr>
          <w:rFonts w:ascii="Arial" w:hAnsi="Arial" w:cs="Arial"/>
          <w:b/>
          <w:bCs/>
          <w:strike/>
          <w:color w:val="000000" w:themeColor="text1"/>
          <w:sz w:val="24"/>
          <w:szCs w:val="24"/>
        </w:rPr>
        <w:t xml:space="preserve"> </w:t>
      </w:r>
    </w:p>
    <w:p w14:paraId="6924E2AA" w14:textId="77777777" w:rsidR="008625FB" w:rsidRPr="00D64FC5" w:rsidRDefault="008625FB" w:rsidP="00D64FC5">
      <w:pPr>
        <w:spacing w:after="120" w:line="360" w:lineRule="auto"/>
        <w:ind w:left="851" w:hanging="851"/>
        <w:rPr>
          <w:rFonts w:ascii="Arial" w:hAnsi="Arial" w:cs="Arial"/>
          <w:color w:val="000000" w:themeColor="text1"/>
          <w:sz w:val="24"/>
          <w:szCs w:val="24"/>
        </w:rPr>
      </w:pPr>
    </w:p>
    <w:p w14:paraId="3E01E0A3" w14:textId="4C3D0F39" w:rsidR="00E84D21" w:rsidRPr="00D64FC5" w:rsidRDefault="00E84D21" w:rsidP="00D64FC5">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If and to the extent that the Contractor suffers delay</w:t>
      </w:r>
      <w:r w:rsidR="00667231" w:rsidRPr="00D64FC5">
        <w:rPr>
          <w:rFonts w:ascii="Arial" w:hAnsi="Arial" w:cs="Arial"/>
          <w:color w:val="000000" w:themeColor="text1"/>
          <w:sz w:val="24"/>
          <w:szCs w:val="24"/>
        </w:rPr>
        <w:t xml:space="preserve">(s) due </w:t>
      </w:r>
      <w:r w:rsidRPr="00D64FC5">
        <w:rPr>
          <w:rFonts w:ascii="Arial" w:hAnsi="Arial" w:cs="Arial"/>
          <w:color w:val="000000" w:themeColor="text1"/>
          <w:sz w:val="24"/>
          <w:szCs w:val="24"/>
        </w:rPr>
        <w:t xml:space="preserve">to these </w:t>
      </w:r>
      <w:r w:rsidR="007013DD" w:rsidRPr="00D64FC5">
        <w:rPr>
          <w:rFonts w:ascii="Arial" w:hAnsi="Arial" w:cs="Arial"/>
          <w:color w:val="000000" w:themeColor="text1"/>
          <w:sz w:val="24"/>
          <w:szCs w:val="24"/>
        </w:rPr>
        <w:t xml:space="preserve">physical </w:t>
      </w:r>
      <w:r w:rsidR="00107974" w:rsidRPr="00D64FC5">
        <w:rPr>
          <w:rFonts w:ascii="Arial" w:hAnsi="Arial" w:cs="Arial"/>
          <w:color w:val="000000" w:themeColor="text1"/>
          <w:sz w:val="24"/>
          <w:szCs w:val="24"/>
        </w:rPr>
        <w:t>conditions</w:t>
      </w:r>
      <w:r w:rsidR="00667231" w:rsidRPr="00D64FC5">
        <w:rPr>
          <w:rFonts w:ascii="Arial" w:hAnsi="Arial" w:cs="Arial"/>
          <w:color w:val="000000" w:themeColor="text1"/>
          <w:sz w:val="24"/>
          <w:szCs w:val="24"/>
        </w:rPr>
        <w:t xml:space="preserve"> the Contractor</w:t>
      </w:r>
      <w:r w:rsidR="00AA6DDB" w:rsidRPr="00D64FC5">
        <w:rPr>
          <w:rFonts w:ascii="Arial" w:hAnsi="Arial" w:cs="Arial"/>
          <w:color w:val="000000" w:themeColor="text1"/>
          <w:sz w:val="24"/>
          <w:szCs w:val="24"/>
        </w:rPr>
        <w:t xml:space="preserve"> shall</w:t>
      </w:r>
      <w:r w:rsidR="00107974" w:rsidRPr="00D64FC5">
        <w:rPr>
          <w:rFonts w:ascii="Arial" w:hAnsi="Arial" w:cs="Arial"/>
          <w:color w:val="000000" w:themeColor="text1"/>
          <w:sz w:val="24"/>
          <w:szCs w:val="24"/>
        </w:rPr>
        <w:t>, having</w:t>
      </w:r>
      <w:r w:rsidRPr="00D64FC5">
        <w:rPr>
          <w:rFonts w:ascii="Arial" w:hAnsi="Arial" w:cs="Arial"/>
          <w:color w:val="000000" w:themeColor="text1"/>
          <w:sz w:val="24"/>
          <w:szCs w:val="24"/>
        </w:rPr>
        <w:t xml:space="preserve"> </w:t>
      </w:r>
      <w:r w:rsidR="001459D9" w:rsidRPr="00D64FC5">
        <w:rPr>
          <w:rFonts w:ascii="Arial" w:hAnsi="Arial" w:cs="Arial"/>
          <w:color w:val="000000" w:themeColor="text1"/>
          <w:sz w:val="24"/>
          <w:szCs w:val="24"/>
        </w:rPr>
        <w:t xml:space="preserve">complied </w:t>
      </w:r>
      <w:r w:rsidR="00FA79B2" w:rsidRPr="00D64FC5">
        <w:rPr>
          <w:rFonts w:ascii="Arial" w:hAnsi="Arial" w:cs="Arial"/>
          <w:color w:val="000000" w:themeColor="text1"/>
          <w:sz w:val="24"/>
          <w:szCs w:val="24"/>
        </w:rPr>
        <w:t>the provisions of this Contract (</w:t>
      </w:r>
      <w:r w:rsidRPr="00D64FC5">
        <w:rPr>
          <w:rFonts w:ascii="Arial" w:hAnsi="Arial" w:cs="Arial"/>
          <w:color w:val="000000" w:themeColor="text1"/>
          <w:sz w:val="24"/>
          <w:szCs w:val="24"/>
        </w:rPr>
        <w:t>Sub-Clauses 4.1</w:t>
      </w:r>
      <w:r w:rsidR="00122EBC">
        <w:rPr>
          <w:rFonts w:ascii="Arial" w:hAnsi="Arial" w:cs="Arial"/>
          <w:color w:val="000000" w:themeColor="text1"/>
          <w:sz w:val="24"/>
          <w:szCs w:val="24"/>
        </w:rPr>
        <w:t>7</w:t>
      </w:r>
      <w:r w:rsidRPr="00D64FC5">
        <w:rPr>
          <w:rFonts w:ascii="Arial" w:hAnsi="Arial" w:cs="Arial"/>
          <w:color w:val="000000" w:themeColor="text1"/>
          <w:sz w:val="24"/>
          <w:szCs w:val="24"/>
        </w:rPr>
        <w:t>.</w:t>
      </w:r>
      <w:r w:rsidR="00B50E8D"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 to 4.1</w:t>
      </w:r>
      <w:r w:rsidR="00C94BA6">
        <w:rPr>
          <w:rFonts w:ascii="Arial" w:hAnsi="Arial" w:cs="Arial"/>
          <w:color w:val="000000" w:themeColor="text1"/>
          <w:sz w:val="24"/>
          <w:szCs w:val="24"/>
        </w:rPr>
        <w:t>7</w:t>
      </w:r>
      <w:r w:rsidRPr="00D64FC5">
        <w:rPr>
          <w:rFonts w:ascii="Arial" w:hAnsi="Arial" w:cs="Arial"/>
          <w:color w:val="000000" w:themeColor="text1"/>
          <w:sz w:val="24"/>
          <w:szCs w:val="24"/>
        </w:rPr>
        <w:t>.</w:t>
      </w:r>
      <w:r w:rsidR="00F4383F" w:rsidRPr="00D64FC5">
        <w:rPr>
          <w:rFonts w:ascii="Arial" w:hAnsi="Arial" w:cs="Arial"/>
          <w:color w:val="000000" w:themeColor="text1"/>
          <w:sz w:val="24"/>
          <w:szCs w:val="24"/>
        </w:rPr>
        <w:t>5</w:t>
      </w:r>
      <w:r w:rsidRPr="00D64FC5">
        <w:rPr>
          <w:rFonts w:ascii="Arial" w:hAnsi="Arial" w:cs="Arial"/>
          <w:color w:val="000000" w:themeColor="text1"/>
          <w:sz w:val="24"/>
          <w:szCs w:val="24"/>
        </w:rPr>
        <w:t xml:space="preserve"> above</w:t>
      </w:r>
      <w:r w:rsidR="00FA79B2" w:rsidRPr="00D64FC5">
        <w:rPr>
          <w:rFonts w:ascii="Arial" w:hAnsi="Arial" w:cs="Arial"/>
          <w:color w:val="000000" w:themeColor="text1"/>
          <w:sz w:val="24"/>
          <w:szCs w:val="24"/>
        </w:rPr>
        <w:t>)</w:t>
      </w:r>
      <w:r w:rsidRPr="00D64FC5">
        <w:rPr>
          <w:rFonts w:ascii="Arial" w:hAnsi="Arial" w:cs="Arial"/>
          <w:color w:val="000000" w:themeColor="text1"/>
          <w:sz w:val="24"/>
          <w:szCs w:val="24"/>
        </w:rPr>
        <w:t xml:space="preserve">, be entitled subject to </w:t>
      </w:r>
      <w:r w:rsidR="003C533C" w:rsidRPr="00D64FC5">
        <w:rPr>
          <w:rFonts w:ascii="Arial" w:hAnsi="Arial" w:cs="Arial"/>
          <w:color w:val="000000" w:themeColor="text1"/>
          <w:sz w:val="24"/>
          <w:szCs w:val="24"/>
        </w:rPr>
        <w:t>the Provisions of this Contract (</w:t>
      </w:r>
      <w:r w:rsidRPr="00D64FC5">
        <w:rPr>
          <w:rFonts w:ascii="Arial" w:hAnsi="Arial" w:cs="Arial"/>
          <w:color w:val="000000" w:themeColor="text1"/>
          <w:sz w:val="24"/>
          <w:szCs w:val="24"/>
        </w:rPr>
        <w:t>Sub-Clause 20.2 [Claims EOT]</w:t>
      </w:r>
      <w:r w:rsidR="003C533C" w:rsidRPr="00D64FC5">
        <w:rPr>
          <w:rFonts w:ascii="Arial" w:hAnsi="Arial" w:cs="Arial"/>
          <w:color w:val="000000" w:themeColor="text1"/>
          <w:sz w:val="24"/>
          <w:szCs w:val="24"/>
        </w:rPr>
        <w:t>)</w:t>
      </w:r>
      <w:r w:rsidRPr="00D64FC5">
        <w:rPr>
          <w:rFonts w:ascii="Arial" w:hAnsi="Arial" w:cs="Arial"/>
          <w:color w:val="000000" w:themeColor="text1"/>
          <w:sz w:val="24"/>
          <w:szCs w:val="24"/>
        </w:rPr>
        <w:t xml:space="preserve"> to EOT </w:t>
      </w:r>
      <w:r w:rsidR="003C533C" w:rsidRPr="00D64FC5">
        <w:rPr>
          <w:rFonts w:ascii="Arial" w:hAnsi="Arial" w:cs="Arial"/>
          <w:color w:val="000000" w:themeColor="text1"/>
          <w:sz w:val="24"/>
          <w:szCs w:val="24"/>
        </w:rPr>
        <w:t>only</w:t>
      </w:r>
      <w:r w:rsidRPr="00D64FC5">
        <w:rPr>
          <w:rFonts w:ascii="Arial" w:hAnsi="Arial" w:cs="Arial"/>
          <w:color w:val="000000" w:themeColor="text1"/>
          <w:sz w:val="24"/>
          <w:szCs w:val="24"/>
        </w:rPr>
        <w:t>.</w:t>
      </w:r>
    </w:p>
    <w:p w14:paraId="5E973A9B" w14:textId="77777777" w:rsidR="00FA4200" w:rsidRPr="00D64FC5" w:rsidRDefault="00FA4200" w:rsidP="00D64FC5">
      <w:pPr>
        <w:spacing w:after="120" w:line="360" w:lineRule="auto"/>
        <w:ind w:left="851" w:hanging="851"/>
        <w:rPr>
          <w:rFonts w:ascii="Arial" w:hAnsi="Arial" w:cs="Arial"/>
          <w:color w:val="000000" w:themeColor="text1"/>
          <w:sz w:val="24"/>
          <w:szCs w:val="24"/>
        </w:rPr>
      </w:pPr>
    </w:p>
    <w:p w14:paraId="69139226" w14:textId="458F35E2" w:rsidR="00E84D21" w:rsidRPr="00D64FC5" w:rsidRDefault="00E84D21" w:rsidP="00D64FC5">
      <w:pPr>
        <w:spacing w:after="120" w:line="360" w:lineRule="auto"/>
        <w:ind w:left="851" w:hanging="851"/>
        <w:rPr>
          <w:rFonts w:ascii="Arial" w:hAnsi="Arial" w:cs="Arial"/>
          <w:color w:val="000000" w:themeColor="text1"/>
          <w:sz w:val="24"/>
          <w:szCs w:val="24"/>
        </w:rPr>
      </w:pPr>
      <w:r w:rsidRPr="00F007C1">
        <w:rPr>
          <w:rFonts w:ascii="Arial" w:hAnsi="Arial" w:cs="Arial"/>
          <w:b/>
          <w:bCs/>
          <w:color w:val="000000" w:themeColor="text1"/>
          <w:sz w:val="24"/>
          <w:szCs w:val="24"/>
        </w:rPr>
        <w:t>4.1</w:t>
      </w:r>
      <w:r w:rsidR="00F007C1" w:rsidRPr="00F007C1">
        <w:rPr>
          <w:rFonts w:ascii="Arial" w:hAnsi="Arial" w:cs="Arial"/>
          <w:b/>
          <w:bCs/>
          <w:color w:val="000000" w:themeColor="text1"/>
          <w:sz w:val="24"/>
          <w:szCs w:val="24"/>
        </w:rPr>
        <w:t>7</w:t>
      </w:r>
      <w:r w:rsidRPr="00F007C1">
        <w:rPr>
          <w:rFonts w:ascii="Arial" w:hAnsi="Arial" w:cs="Arial"/>
          <w:b/>
          <w:bCs/>
          <w:color w:val="000000" w:themeColor="text1"/>
          <w:sz w:val="24"/>
          <w:szCs w:val="24"/>
        </w:rPr>
        <w:t>.</w:t>
      </w:r>
      <w:r w:rsidR="009F5296" w:rsidRPr="00F007C1">
        <w:rPr>
          <w:rFonts w:ascii="Arial" w:hAnsi="Arial" w:cs="Arial"/>
          <w:b/>
          <w:bCs/>
          <w:color w:val="000000" w:themeColor="text1"/>
          <w:sz w:val="24"/>
          <w:szCs w:val="24"/>
        </w:rPr>
        <w:t>7</w:t>
      </w:r>
      <w:r w:rsidR="009F5296" w:rsidRPr="00D64FC5">
        <w:rPr>
          <w:rFonts w:ascii="Arial" w:hAnsi="Arial" w:cs="Arial"/>
          <w:color w:val="000000" w:themeColor="text1"/>
          <w:sz w:val="24"/>
          <w:szCs w:val="24"/>
        </w:rPr>
        <w:t xml:space="preserve"> </w:t>
      </w:r>
      <w:r w:rsidR="00501961" w:rsidRPr="00D64FC5">
        <w:rPr>
          <w:rFonts w:ascii="Arial" w:hAnsi="Arial" w:cs="Arial"/>
          <w:color w:val="000000" w:themeColor="text1"/>
          <w:sz w:val="24"/>
          <w:szCs w:val="24"/>
        </w:rPr>
        <w:tab/>
      </w:r>
      <w:r w:rsidR="00DB3520" w:rsidRPr="00D64FC5">
        <w:rPr>
          <w:rFonts w:ascii="Arial" w:hAnsi="Arial" w:cs="Arial"/>
          <w:b/>
          <w:bCs/>
          <w:color w:val="000000" w:themeColor="text1"/>
          <w:sz w:val="24"/>
          <w:szCs w:val="24"/>
          <w:u w:val="single"/>
        </w:rPr>
        <w:t xml:space="preserve">AGREEMENT OR DETERMINATION OF DELAY </w:t>
      </w:r>
    </w:p>
    <w:p w14:paraId="122DF5DB" w14:textId="77777777" w:rsidR="008625FB" w:rsidRPr="00D64FC5" w:rsidRDefault="008625FB" w:rsidP="00D64FC5">
      <w:pPr>
        <w:spacing w:after="120" w:line="360" w:lineRule="auto"/>
        <w:ind w:left="1134" w:hanging="1134"/>
        <w:rPr>
          <w:rFonts w:ascii="Arial" w:hAnsi="Arial" w:cs="Arial"/>
          <w:color w:val="000000" w:themeColor="text1"/>
          <w:sz w:val="24"/>
          <w:szCs w:val="24"/>
        </w:rPr>
      </w:pPr>
    </w:p>
    <w:p w14:paraId="2EDA99D7" w14:textId="3ED73223" w:rsidR="00E84D21" w:rsidRPr="00D64FC5" w:rsidRDefault="00981FE2"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4.1</w:t>
      </w:r>
      <w:r w:rsidR="00FC6F59">
        <w:rPr>
          <w:rFonts w:ascii="Arial" w:hAnsi="Arial" w:cs="Arial"/>
          <w:color w:val="000000" w:themeColor="text1"/>
          <w:sz w:val="24"/>
          <w:szCs w:val="24"/>
        </w:rPr>
        <w:t>7</w:t>
      </w:r>
      <w:r w:rsidRPr="00D64FC5">
        <w:rPr>
          <w:rFonts w:ascii="Arial" w:hAnsi="Arial" w:cs="Arial"/>
          <w:color w:val="000000" w:themeColor="text1"/>
          <w:sz w:val="24"/>
          <w:szCs w:val="24"/>
        </w:rPr>
        <w:t xml:space="preserve">.7.1 </w:t>
      </w:r>
      <w:r w:rsidR="0050196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agreement or determination, under </w:t>
      </w:r>
      <w:r w:rsidR="003E5580" w:rsidRPr="00D64FC5">
        <w:rPr>
          <w:rFonts w:ascii="Arial" w:hAnsi="Arial" w:cs="Arial"/>
          <w:color w:val="000000" w:themeColor="text1"/>
          <w:sz w:val="24"/>
          <w:szCs w:val="24"/>
        </w:rPr>
        <w:t>this Contract (</w:t>
      </w:r>
      <w:r w:rsidR="00E84D21" w:rsidRPr="00D64FC5">
        <w:rPr>
          <w:rFonts w:ascii="Arial" w:hAnsi="Arial" w:cs="Arial"/>
          <w:color w:val="000000" w:themeColor="text1"/>
          <w:sz w:val="24"/>
          <w:szCs w:val="24"/>
        </w:rPr>
        <w:t>Sub-Clause 20.2.5 [Agreement or determination of the Claim</w:t>
      </w:r>
      <w:r w:rsidR="00F4434F" w:rsidRPr="00D64FC5">
        <w:rPr>
          <w:rFonts w:ascii="Arial" w:hAnsi="Arial" w:cs="Arial"/>
          <w:color w:val="000000" w:themeColor="text1"/>
          <w:sz w:val="24"/>
          <w:szCs w:val="24"/>
        </w:rPr>
        <w:t>]</w:t>
      </w:r>
      <w:r w:rsidR="00E84D21" w:rsidRPr="00D64FC5">
        <w:rPr>
          <w:rFonts w:ascii="Arial" w:hAnsi="Arial" w:cs="Arial"/>
          <w:color w:val="000000" w:themeColor="text1"/>
          <w:sz w:val="24"/>
          <w:szCs w:val="24"/>
        </w:rPr>
        <w:t xml:space="preserve">), of any Claim under </w:t>
      </w:r>
      <w:r w:rsidR="003E5580" w:rsidRPr="00D64FC5">
        <w:rPr>
          <w:rFonts w:ascii="Arial" w:hAnsi="Arial" w:cs="Arial"/>
          <w:color w:val="000000" w:themeColor="text1"/>
          <w:sz w:val="24"/>
          <w:szCs w:val="24"/>
        </w:rPr>
        <w:t>this Contract (</w:t>
      </w:r>
      <w:r w:rsidR="00E84D21" w:rsidRPr="00D64FC5">
        <w:rPr>
          <w:rFonts w:ascii="Arial" w:hAnsi="Arial" w:cs="Arial"/>
          <w:color w:val="000000" w:themeColor="text1"/>
          <w:sz w:val="24"/>
          <w:szCs w:val="24"/>
        </w:rPr>
        <w:t>Sub-Clause 4.1</w:t>
      </w:r>
      <w:r w:rsidR="00122EBC">
        <w:rPr>
          <w:rFonts w:ascii="Arial" w:hAnsi="Arial" w:cs="Arial"/>
          <w:color w:val="000000" w:themeColor="text1"/>
          <w:sz w:val="24"/>
          <w:szCs w:val="24"/>
        </w:rPr>
        <w:t>7</w:t>
      </w:r>
      <w:r w:rsidR="00E84D21" w:rsidRPr="00D64FC5">
        <w:rPr>
          <w:rFonts w:ascii="Arial" w:hAnsi="Arial" w:cs="Arial"/>
          <w:color w:val="000000" w:themeColor="text1"/>
          <w:sz w:val="24"/>
          <w:szCs w:val="24"/>
        </w:rPr>
        <w:t>.</w:t>
      </w:r>
      <w:r w:rsidR="00F4383F" w:rsidRPr="00D64FC5">
        <w:rPr>
          <w:rFonts w:ascii="Arial" w:hAnsi="Arial" w:cs="Arial"/>
          <w:color w:val="000000" w:themeColor="text1"/>
          <w:sz w:val="24"/>
          <w:szCs w:val="24"/>
        </w:rPr>
        <w:t>6</w:t>
      </w:r>
      <w:r w:rsidR="00E84D21" w:rsidRPr="00D64FC5">
        <w:rPr>
          <w:rFonts w:ascii="Arial" w:hAnsi="Arial" w:cs="Arial"/>
          <w:color w:val="000000" w:themeColor="text1"/>
          <w:sz w:val="24"/>
          <w:szCs w:val="24"/>
        </w:rPr>
        <w:t xml:space="preserve"> [Delay]</w:t>
      </w:r>
      <w:r w:rsidR="003E5580" w:rsidRPr="00D64FC5">
        <w:rPr>
          <w:rFonts w:ascii="Arial" w:hAnsi="Arial" w:cs="Arial"/>
          <w:color w:val="000000" w:themeColor="text1"/>
          <w:sz w:val="24"/>
          <w:szCs w:val="24"/>
        </w:rPr>
        <w:t>)</w:t>
      </w:r>
      <w:r w:rsidR="00E84D21" w:rsidRPr="00D64FC5">
        <w:rPr>
          <w:rFonts w:ascii="Arial" w:hAnsi="Arial" w:cs="Arial"/>
          <w:color w:val="000000" w:themeColor="text1"/>
          <w:sz w:val="24"/>
          <w:szCs w:val="24"/>
        </w:rPr>
        <w:t xml:space="preserve"> shall include consideration of whether and (if so) to what extent the physical conditions were Unforeseeable.</w:t>
      </w:r>
    </w:p>
    <w:p w14:paraId="083D95EC" w14:textId="77777777" w:rsidR="008625FB" w:rsidRPr="00D64FC5" w:rsidRDefault="008625FB" w:rsidP="00D64FC5">
      <w:pPr>
        <w:spacing w:after="120" w:line="360" w:lineRule="auto"/>
        <w:ind w:left="1134" w:hanging="1134"/>
        <w:rPr>
          <w:rFonts w:ascii="Arial" w:hAnsi="Arial" w:cs="Arial"/>
          <w:color w:val="000000" w:themeColor="text1"/>
          <w:sz w:val="24"/>
          <w:szCs w:val="24"/>
        </w:rPr>
      </w:pPr>
    </w:p>
    <w:p w14:paraId="134CA560" w14:textId="23FA20B6" w:rsidR="00E84D21" w:rsidRPr="00D64FC5" w:rsidRDefault="00D97BAE"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4.1</w:t>
      </w:r>
      <w:r w:rsidR="00122EBC">
        <w:rPr>
          <w:rFonts w:ascii="Arial" w:hAnsi="Arial" w:cs="Arial"/>
          <w:color w:val="000000" w:themeColor="text1"/>
          <w:sz w:val="24"/>
          <w:szCs w:val="24"/>
        </w:rPr>
        <w:t>7</w:t>
      </w:r>
      <w:r w:rsidRPr="00D64FC5">
        <w:rPr>
          <w:rFonts w:ascii="Arial" w:hAnsi="Arial" w:cs="Arial"/>
          <w:color w:val="000000" w:themeColor="text1"/>
          <w:sz w:val="24"/>
          <w:szCs w:val="24"/>
        </w:rPr>
        <w:t xml:space="preserve">.7.2 </w:t>
      </w:r>
      <w:r w:rsidR="0050196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Engineer may also review whether other physical conditions in similar parts of the Works (if any) were more </w:t>
      </w:r>
      <w:r w:rsidR="00B065D8" w:rsidRPr="00D64FC5">
        <w:rPr>
          <w:rFonts w:ascii="Arial" w:hAnsi="Arial" w:cs="Arial"/>
          <w:color w:val="000000" w:themeColor="text1"/>
          <w:sz w:val="24"/>
          <w:szCs w:val="24"/>
        </w:rPr>
        <w:t>favourable</w:t>
      </w:r>
      <w:r w:rsidR="00E84D21" w:rsidRPr="00D64FC5">
        <w:rPr>
          <w:rFonts w:ascii="Arial" w:hAnsi="Arial" w:cs="Arial"/>
          <w:color w:val="000000" w:themeColor="text1"/>
          <w:sz w:val="24"/>
          <w:szCs w:val="24"/>
        </w:rPr>
        <w:t xml:space="preserve"> than could reasonably have been foreseen</w:t>
      </w:r>
      <w:r w:rsidR="0046055F" w:rsidRPr="00D64FC5">
        <w:rPr>
          <w:rFonts w:ascii="Arial" w:hAnsi="Arial" w:cs="Arial"/>
          <w:color w:val="000000" w:themeColor="text1"/>
          <w:sz w:val="24"/>
          <w:szCs w:val="24"/>
        </w:rPr>
        <w:t xml:space="preserve">. </w:t>
      </w:r>
    </w:p>
    <w:p w14:paraId="3DAD3D86" w14:textId="77777777" w:rsidR="008625FB" w:rsidRPr="00D64FC5" w:rsidRDefault="008625FB" w:rsidP="00D64FC5">
      <w:pPr>
        <w:spacing w:after="120" w:line="360" w:lineRule="auto"/>
        <w:ind w:left="1134" w:hanging="1134"/>
        <w:rPr>
          <w:rFonts w:ascii="Arial" w:hAnsi="Arial" w:cs="Arial"/>
          <w:color w:val="000000" w:themeColor="text1"/>
          <w:sz w:val="24"/>
          <w:szCs w:val="24"/>
        </w:rPr>
      </w:pPr>
    </w:p>
    <w:p w14:paraId="7E71064C" w14:textId="318DE349" w:rsidR="00E84D21" w:rsidRPr="00D64FC5" w:rsidRDefault="00C2583C"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4.1</w:t>
      </w:r>
      <w:r w:rsidR="00122EBC">
        <w:rPr>
          <w:rFonts w:ascii="Arial" w:hAnsi="Arial" w:cs="Arial"/>
          <w:color w:val="000000" w:themeColor="text1"/>
          <w:sz w:val="24"/>
          <w:szCs w:val="24"/>
        </w:rPr>
        <w:t>7</w:t>
      </w:r>
      <w:r w:rsidRPr="00D64FC5">
        <w:rPr>
          <w:rFonts w:ascii="Arial" w:hAnsi="Arial" w:cs="Arial"/>
          <w:color w:val="000000" w:themeColor="text1"/>
          <w:sz w:val="24"/>
          <w:szCs w:val="24"/>
        </w:rPr>
        <w:t xml:space="preserve">.7.3 </w:t>
      </w:r>
      <w:r w:rsidR="00501961"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Engineer may take account of any evidence of the physical conditions foreseen by the Contractor</w:t>
      </w:r>
      <w:r w:rsidR="0046055F"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 xml:space="preserve">which the Contractor may include in the supporting particulars for the </w:t>
      </w:r>
      <w:r w:rsidR="0046055F" w:rsidRPr="00D64FC5">
        <w:rPr>
          <w:rFonts w:ascii="Arial" w:hAnsi="Arial" w:cs="Arial"/>
          <w:color w:val="000000" w:themeColor="text1"/>
          <w:sz w:val="24"/>
          <w:szCs w:val="24"/>
        </w:rPr>
        <w:t xml:space="preserve">EOT </w:t>
      </w:r>
      <w:r w:rsidR="00E84D21" w:rsidRPr="00D64FC5">
        <w:rPr>
          <w:rFonts w:ascii="Arial" w:hAnsi="Arial" w:cs="Arial"/>
          <w:color w:val="000000" w:themeColor="text1"/>
          <w:sz w:val="24"/>
          <w:szCs w:val="24"/>
        </w:rPr>
        <w:t xml:space="preserve">Claim under </w:t>
      </w:r>
      <w:r w:rsidR="003213A7" w:rsidRPr="00D64FC5">
        <w:rPr>
          <w:rFonts w:ascii="Arial" w:hAnsi="Arial" w:cs="Arial"/>
          <w:color w:val="000000" w:themeColor="text1"/>
          <w:sz w:val="24"/>
          <w:szCs w:val="24"/>
        </w:rPr>
        <w:t>this Contract (</w:t>
      </w:r>
      <w:r w:rsidR="00E84D21" w:rsidRPr="00D64FC5">
        <w:rPr>
          <w:rFonts w:ascii="Arial" w:hAnsi="Arial" w:cs="Arial"/>
          <w:color w:val="000000" w:themeColor="text1"/>
          <w:sz w:val="24"/>
          <w:szCs w:val="24"/>
        </w:rPr>
        <w:t>Sub-Clause 20.2</w:t>
      </w:r>
      <w:r w:rsidR="003213A7" w:rsidRPr="00D64FC5">
        <w:rPr>
          <w:rFonts w:ascii="Arial" w:hAnsi="Arial" w:cs="Arial"/>
          <w:color w:val="000000" w:themeColor="text1"/>
          <w:sz w:val="24"/>
          <w:szCs w:val="24"/>
        </w:rPr>
        <w:t>)</w:t>
      </w:r>
      <w:r w:rsidR="00E84D21" w:rsidRPr="00D64FC5">
        <w:rPr>
          <w:rFonts w:ascii="Arial" w:hAnsi="Arial" w:cs="Arial"/>
          <w:color w:val="000000" w:themeColor="text1"/>
          <w:sz w:val="24"/>
          <w:szCs w:val="24"/>
        </w:rPr>
        <w:t xml:space="preserve"> but </w:t>
      </w:r>
      <w:r w:rsidR="003213A7" w:rsidRPr="00D64FC5">
        <w:rPr>
          <w:rFonts w:ascii="Arial" w:hAnsi="Arial" w:cs="Arial"/>
          <w:color w:val="000000" w:themeColor="text1"/>
          <w:sz w:val="24"/>
          <w:szCs w:val="24"/>
        </w:rPr>
        <w:t xml:space="preserve">the Engineer </w:t>
      </w:r>
      <w:r w:rsidR="00E84D21" w:rsidRPr="00D64FC5">
        <w:rPr>
          <w:rFonts w:ascii="Arial" w:hAnsi="Arial" w:cs="Arial"/>
          <w:color w:val="000000" w:themeColor="text1"/>
          <w:sz w:val="24"/>
          <w:szCs w:val="24"/>
        </w:rPr>
        <w:t>shall not be bound by any such evidence.</w:t>
      </w:r>
    </w:p>
    <w:p w14:paraId="3A1E1FC3" w14:textId="6AB04371" w:rsidR="008625FB" w:rsidRPr="00D64FC5" w:rsidRDefault="008625FB" w:rsidP="00D64FC5">
      <w:pPr>
        <w:spacing w:after="120" w:line="360" w:lineRule="auto"/>
        <w:ind w:left="851" w:hanging="851"/>
        <w:rPr>
          <w:rFonts w:ascii="Arial" w:hAnsi="Arial" w:cs="Arial"/>
          <w:color w:val="000000" w:themeColor="text1"/>
          <w:sz w:val="24"/>
          <w:szCs w:val="24"/>
        </w:rPr>
      </w:pPr>
    </w:p>
    <w:p w14:paraId="510B9B2D" w14:textId="065D2DD5" w:rsidR="00E84D21" w:rsidRPr="00D64FC5" w:rsidRDefault="00E84D21" w:rsidP="00D64FC5">
      <w:pPr>
        <w:spacing w:after="120" w:line="360" w:lineRule="auto"/>
        <w:ind w:left="851" w:hanging="851"/>
        <w:rPr>
          <w:rFonts w:ascii="Arial" w:hAnsi="Arial" w:cs="Arial"/>
          <w:color w:val="000000" w:themeColor="text1"/>
          <w:sz w:val="24"/>
          <w:szCs w:val="24"/>
        </w:rPr>
      </w:pPr>
      <w:r w:rsidRPr="00A864D8">
        <w:rPr>
          <w:rFonts w:ascii="Arial" w:hAnsi="Arial" w:cs="Arial"/>
          <w:b/>
          <w:bCs/>
          <w:color w:val="000000" w:themeColor="text1"/>
          <w:sz w:val="24"/>
          <w:szCs w:val="24"/>
        </w:rPr>
        <w:lastRenderedPageBreak/>
        <w:t>4.1</w:t>
      </w:r>
      <w:r w:rsidR="00A864D8" w:rsidRPr="00A864D8">
        <w:rPr>
          <w:rFonts w:ascii="Arial" w:hAnsi="Arial" w:cs="Arial"/>
          <w:b/>
          <w:bCs/>
          <w:color w:val="000000" w:themeColor="text1"/>
          <w:sz w:val="24"/>
          <w:szCs w:val="24"/>
        </w:rPr>
        <w:t>8</w:t>
      </w:r>
      <w:r w:rsidRPr="00D64FC5">
        <w:rPr>
          <w:rFonts w:ascii="Arial" w:hAnsi="Arial" w:cs="Arial"/>
          <w:color w:val="000000" w:themeColor="text1"/>
          <w:sz w:val="24"/>
          <w:szCs w:val="24"/>
        </w:rPr>
        <w:t xml:space="preserve"> </w:t>
      </w:r>
      <w:r w:rsidR="001E490B" w:rsidRPr="00D64FC5">
        <w:rPr>
          <w:rFonts w:ascii="Arial" w:hAnsi="Arial" w:cs="Arial"/>
          <w:color w:val="000000" w:themeColor="text1"/>
          <w:sz w:val="24"/>
          <w:szCs w:val="24"/>
        </w:rPr>
        <w:tab/>
      </w:r>
      <w:r w:rsidR="00E26F4B" w:rsidRPr="00D64FC5">
        <w:rPr>
          <w:rFonts w:ascii="Arial" w:hAnsi="Arial" w:cs="Arial"/>
          <w:b/>
          <w:bCs/>
          <w:color w:val="000000" w:themeColor="text1"/>
          <w:sz w:val="24"/>
          <w:szCs w:val="24"/>
          <w:u w:val="single"/>
        </w:rPr>
        <w:t>RIGHTS OF WAY AND FACILITIES</w:t>
      </w:r>
    </w:p>
    <w:p w14:paraId="30B54CC3" w14:textId="77777777" w:rsidR="008625FB" w:rsidRPr="00D64FC5" w:rsidRDefault="008625FB" w:rsidP="00D64FC5">
      <w:pPr>
        <w:spacing w:after="120" w:line="360" w:lineRule="auto"/>
        <w:ind w:left="851" w:hanging="851"/>
        <w:rPr>
          <w:rFonts w:ascii="Arial" w:hAnsi="Arial" w:cs="Arial"/>
          <w:color w:val="000000" w:themeColor="text1"/>
          <w:sz w:val="24"/>
          <w:szCs w:val="24"/>
        </w:rPr>
      </w:pPr>
    </w:p>
    <w:p w14:paraId="454CFA12" w14:textId="76329E7C" w:rsidR="00E84D21" w:rsidRPr="00D64FC5" w:rsidRDefault="00092171"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4.1</w:t>
      </w:r>
      <w:r w:rsidR="00A864D8">
        <w:rPr>
          <w:rFonts w:ascii="Arial" w:hAnsi="Arial" w:cs="Arial"/>
          <w:color w:val="000000" w:themeColor="text1"/>
          <w:sz w:val="24"/>
          <w:szCs w:val="24"/>
        </w:rPr>
        <w:t>8</w:t>
      </w:r>
      <w:r w:rsidRPr="00D64FC5">
        <w:rPr>
          <w:rFonts w:ascii="Arial" w:hAnsi="Arial" w:cs="Arial"/>
          <w:color w:val="000000" w:themeColor="text1"/>
          <w:sz w:val="24"/>
          <w:szCs w:val="24"/>
        </w:rPr>
        <w:t xml:space="preserve">.1 </w:t>
      </w:r>
      <w:r w:rsidR="00E33495"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 shall bear all costs, and charges for special and/or temporary rights-of-way which may be required for the purposes of the Works, including those for access to the Site</w:t>
      </w:r>
      <w:r w:rsidR="008D324C"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w:t>
      </w:r>
    </w:p>
    <w:p w14:paraId="364EB546" w14:textId="77777777" w:rsidR="008625FB" w:rsidRPr="00D64FC5" w:rsidRDefault="008625FB" w:rsidP="00D64FC5">
      <w:pPr>
        <w:spacing w:after="120" w:line="360" w:lineRule="auto"/>
        <w:ind w:left="1134" w:hanging="1134"/>
        <w:rPr>
          <w:rFonts w:ascii="Arial" w:hAnsi="Arial" w:cs="Arial"/>
          <w:color w:val="000000" w:themeColor="text1"/>
          <w:sz w:val="24"/>
          <w:szCs w:val="24"/>
        </w:rPr>
      </w:pPr>
    </w:p>
    <w:p w14:paraId="35224D85" w14:textId="353C8A8C" w:rsidR="00E84D21" w:rsidRPr="00D64FC5" w:rsidRDefault="0049417F"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4.1</w:t>
      </w:r>
      <w:r w:rsidR="00A864D8">
        <w:rPr>
          <w:rFonts w:ascii="Arial" w:hAnsi="Arial" w:cs="Arial"/>
          <w:color w:val="000000" w:themeColor="text1"/>
          <w:sz w:val="24"/>
          <w:szCs w:val="24"/>
        </w:rPr>
        <w:t>8</w:t>
      </w:r>
      <w:r w:rsidRPr="00D64FC5">
        <w:rPr>
          <w:rFonts w:ascii="Arial" w:hAnsi="Arial" w:cs="Arial"/>
          <w:color w:val="000000" w:themeColor="text1"/>
          <w:sz w:val="24"/>
          <w:szCs w:val="24"/>
        </w:rPr>
        <w:t xml:space="preserve">.2 </w:t>
      </w:r>
      <w:r w:rsidR="00E33495"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 shall also obtain, at the Contractor's risk and cost, any additional facilities outside the Site</w:t>
      </w:r>
      <w:r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 xml:space="preserve"> which may be required for the purposes of the Works.</w:t>
      </w:r>
    </w:p>
    <w:p w14:paraId="23272FBF" w14:textId="77777777" w:rsidR="00780321" w:rsidRPr="00D64FC5" w:rsidRDefault="00780321" w:rsidP="00D64FC5">
      <w:pPr>
        <w:spacing w:after="120" w:line="360" w:lineRule="auto"/>
        <w:ind w:left="851" w:hanging="851"/>
        <w:rPr>
          <w:rFonts w:ascii="Arial" w:hAnsi="Arial" w:cs="Arial"/>
          <w:color w:val="000000" w:themeColor="text1"/>
          <w:sz w:val="24"/>
          <w:szCs w:val="24"/>
        </w:rPr>
      </w:pPr>
    </w:p>
    <w:p w14:paraId="3EF88CD3" w14:textId="382D72A0" w:rsidR="00712C69" w:rsidRPr="00664C4E" w:rsidRDefault="00664C4E" w:rsidP="00664C4E">
      <w:pPr>
        <w:spacing w:after="120" w:line="360" w:lineRule="auto"/>
        <w:ind w:left="851" w:hanging="851"/>
        <w:rPr>
          <w:rFonts w:ascii="Arial" w:hAnsi="Arial" w:cs="Arial"/>
          <w:b/>
          <w:bCs/>
          <w:color w:val="000000" w:themeColor="text1"/>
          <w:sz w:val="24"/>
          <w:szCs w:val="24"/>
        </w:rPr>
      </w:pPr>
      <w:r w:rsidRPr="00664C4E">
        <w:rPr>
          <w:rFonts w:ascii="Arial" w:hAnsi="Arial" w:cs="Arial"/>
          <w:b/>
          <w:bCs/>
          <w:color w:val="000000" w:themeColor="text1"/>
          <w:sz w:val="24"/>
          <w:szCs w:val="24"/>
        </w:rPr>
        <w:t>4.19</w:t>
      </w:r>
      <w:r w:rsidR="001E490B" w:rsidRPr="00664C4E">
        <w:rPr>
          <w:rFonts w:ascii="Arial" w:hAnsi="Arial" w:cs="Arial"/>
          <w:color w:val="000000" w:themeColor="text1"/>
          <w:sz w:val="24"/>
          <w:szCs w:val="24"/>
        </w:rPr>
        <w:tab/>
      </w:r>
      <w:r w:rsidR="00712C69" w:rsidRPr="00664C4E">
        <w:rPr>
          <w:rFonts w:ascii="Arial" w:hAnsi="Arial" w:cs="Arial"/>
          <w:b/>
          <w:bCs/>
          <w:color w:val="000000" w:themeColor="text1"/>
          <w:sz w:val="24"/>
          <w:szCs w:val="24"/>
          <w:u w:val="single"/>
        </w:rPr>
        <w:t>AVOIDANCE OF INTERFERENCE</w:t>
      </w:r>
    </w:p>
    <w:p w14:paraId="2DA81CE1" w14:textId="77777777" w:rsidR="00712C69" w:rsidRPr="00D64FC5" w:rsidRDefault="00712C69" w:rsidP="00D64FC5">
      <w:pPr>
        <w:spacing w:after="120" w:line="360" w:lineRule="auto"/>
        <w:ind w:left="851" w:hanging="851"/>
        <w:rPr>
          <w:rFonts w:ascii="Arial" w:hAnsi="Arial" w:cs="Arial"/>
          <w:b/>
          <w:bCs/>
          <w:color w:val="000000" w:themeColor="text1"/>
          <w:sz w:val="24"/>
          <w:szCs w:val="24"/>
        </w:rPr>
      </w:pPr>
    </w:p>
    <w:p w14:paraId="0004BE03" w14:textId="38727440" w:rsidR="00E84D21" w:rsidRPr="00BC31C0" w:rsidRDefault="00E84D21" w:rsidP="00D11D3C">
      <w:pPr>
        <w:pStyle w:val="ListParagraph"/>
        <w:numPr>
          <w:ilvl w:val="2"/>
          <w:numId w:val="52"/>
        </w:numPr>
        <w:spacing w:after="120" w:line="360" w:lineRule="auto"/>
        <w:ind w:left="1134" w:hanging="1134"/>
        <w:rPr>
          <w:rFonts w:ascii="Arial" w:hAnsi="Arial" w:cs="Arial"/>
          <w:color w:val="000000" w:themeColor="text1"/>
          <w:sz w:val="24"/>
          <w:szCs w:val="24"/>
        </w:rPr>
      </w:pPr>
      <w:r w:rsidRPr="00BC31C0">
        <w:rPr>
          <w:rFonts w:ascii="Arial" w:hAnsi="Arial" w:cs="Arial"/>
          <w:color w:val="000000" w:themeColor="text1"/>
          <w:sz w:val="24"/>
          <w:szCs w:val="24"/>
        </w:rPr>
        <w:t>The Contractor shall not interfere unnecessarily or improperly with:</w:t>
      </w:r>
    </w:p>
    <w:p w14:paraId="76D82ED8" w14:textId="77777777" w:rsidR="00DF3E53" w:rsidRPr="00D64FC5" w:rsidRDefault="00DF3E53" w:rsidP="00D64FC5">
      <w:pPr>
        <w:pStyle w:val="ListParagraph"/>
        <w:spacing w:after="120" w:line="360" w:lineRule="auto"/>
        <w:ind w:left="851"/>
        <w:rPr>
          <w:rFonts w:ascii="Arial" w:hAnsi="Arial" w:cs="Arial"/>
          <w:color w:val="000000" w:themeColor="text1"/>
          <w:sz w:val="24"/>
          <w:szCs w:val="24"/>
        </w:rPr>
      </w:pPr>
    </w:p>
    <w:p w14:paraId="50FA32A2" w14:textId="35DBFBA9" w:rsidR="00E84D21" w:rsidRPr="0058435A" w:rsidRDefault="00E84D21" w:rsidP="00D11D3C">
      <w:pPr>
        <w:pStyle w:val="ListParagraph"/>
        <w:numPr>
          <w:ilvl w:val="3"/>
          <w:numId w:val="52"/>
        </w:numPr>
        <w:spacing w:after="120" w:line="360" w:lineRule="auto"/>
        <w:ind w:left="2268" w:hanging="1134"/>
        <w:jc w:val="left"/>
        <w:rPr>
          <w:rFonts w:ascii="Arial" w:hAnsi="Arial" w:cs="Arial"/>
          <w:color w:val="000000" w:themeColor="text1"/>
          <w:sz w:val="24"/>
          <w:szCs w:val="24"/>
        </w:rPr>
      </w:pPr>
      <w:r w:rsidRPr="0058435A">
        <w:rPr>
          <w:rFonts w:ascii="Arial" w:hAnsi="Arial" w:cs="Arial"/>
          <w:color w:val="000000" w:themeColor="text1"/>
          <w:sz w:val="24"/>
          <w:szCs w:val="24"/>
        </w:rPr>
        <w:t>the convenience of the public; or</w:t>
      </w:r>
    </w:p>
    <w:p w14:paraId="6AC687DE" w14:textId="77777777" w:rsidR="00DF3E53" w:rsidRPr="00D64FC5" w:rsidRDefault="00DF3E53" w:rsidP="00D64FC5">
      <w:pPr>
        <w:pStyle w:val="ListParagraph"/>
        <w:spacing w:after="120" w:line="360" w:lineRule="auto"/>
        <w:ind w:left="2127" w:hanging="993"/>
        <w:jc w:val="left"/>
        <w:rPr>
          <w:rFonts w:ascii="Arial" w:hAnsi="Arial" w:cs="Arial"/>
          <w:color w:val="000000" w:themeColor="text1"/>
          <w:sz w:val="24"/>
          <w:szCs w:val="24"/>
        </w:rPr>
      </w:pPr>
    </w:p>
    <w:p w14:paraId="29755DE0" w14:textId="28537DE5" w:rsidR="00E84D21" w:rsidRPr="0058435A" w:rsidRDefault="0058435A" w:rsidP="0058435A">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 xml:space="preserve">4.19.1.2 </w:t>
      </w:r>
      <w:r>
        <w:rPr>
          <w:rFonts w:ascii="Arial" w:hAnsi="Arial" w:cs="Arial"/>
          <w:color w:val="000000" w:themeColor="text1"/>
          <w:sz w:val="24"/>
          <w:szCs w:val="24"/>
        </w:rPr>
        <w:tab/>
      </w:r>
      <w:r w:rsidR="00E84D21" w:rsidRPr="0058435A">
        <w:rPr>
          <w:rFonts w:ascii="Arial" w:hAnsi="Arial" w:cs="Arial"/>
          <w:color w:val="000000" w:themeColor="text1"/>
          <w:sz w:val="24"/>
          <w:szCs w:val="24"/>
        </w:rPr>
        <w:t xml:space="preserve">the access to and use and occupation of all roads and footpaths, </w:t>
      </w:r>
      <w:r>
        <w:rPr>
          <w:rFonts w:ascii="Arial" w:hAnsi="Arial" w:cs="Arial"/>
          <w:color w:val="000000" w:themeColor="text1"/>
          <w:sz w:val="24"/>
          <w:szCs w:val="24"/>
        </w:rPr>
        <w:t xml:space="preserve"> </w:t>
      </w:r>
      <w:r w:rsidR="00E84D21" w:rsidRPr="0058435A">
        <w:rPr>
          <w:rFonts w:ascii="Arial" w:hAnsi="Arial" w:cs="Arial"/>
          <w:color w:val="000000" w:themeColor="text1"/>
          <w:sz w:val="24"/>
          <w:szCs w:val="24"/>
        </w:rPr>
        <w:t>irrespective of whether they are public or in the possession of the Employer or of others.</w:t>
      </w:r>
    </w:p>
    <w:p w14:paraId="7515770E" w14:textId="77777777" w:rsidR="00390D44" w:rsidRPr="00D64FC5" w:rsidRDefault="00390D44" w:rsidP="00D64FC5">
      <w:pPr>
        <w:spacing w:after="120" w:line="360" w:lineRule="auto"/>
        <w:ind w:left="851" w:hanging="851"/>
        <w:rPr>
          <w:rFonts w:ascii="Arial" w:hAnsi="Arial" w:cs="Arial"/>
          <w:color w:val="000000" w:themeColor="text1"/>
          <w:sz w:val="24"/>
          <w:szCs w:val="24"/>
        </w:rPr>
      </w:pPr>
    </w:p>
    <w:p w14:paraId="64C084FC" w14:textId="044AA593" w:rsidR="008A3594" w:rsidRPr="00D64FC5" w:rsidRDefault="00E84D21" w:rsidP="00D11D3C">
      <w:pPr>
        <w:pStyle w:val="ListParagraph"/>
        <w:numPr>
          <w:ilvl w:val="2"/>
          <w:numId w:val="52"/>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The Contractor shall indemnify and hold the Employer harmless against and from all damages, losses</w:t>
      </w:r>
      <w:r w:rsidR="001E5FF0" w:rsidRPr="00D64FC5">
        <w:rPr>
          <w:rFonts w:ascii="Arial" w:hAnsi="Arial" w:cs="Arial"/>
          <w:color w:val="000000" w:themeColor="text1"/>
          <w:sz w:val="24"/>
          <w:szCs w:val="24"/>
        </w:rPr>
        <w:t>, Penalties</w:t>
      </w:r>
      <w:r w:rsidRPr="00D64FC5">
        <w:rPr>
          <w:rFonts w:ascii="Arial" w:hAnsi="Arial" w:cs="Arial"/>
          <w:color w:val="000000" w:themeColor="text1"/>
          <w:sz w:val="24"/>
          <w:szCs w:val="24"/>
        </w:rPr>
        <w:t xml:space="preserve"> and expenses (including legal fees and expenses) resulting from any such unnecessary or improper interference</w:t>
      </w:r>
      <w:r w:rsidR="00FD36DE" w:rsidRPr="00D64FC5">
        <w:rPr>
          <w:rFonts w:ascii="Arial" w:hAnsi="Arial" w:cs="Arial"/>
          <w:color w:val="000000" w:themeColor="text1"/>
          <w:sz w:val="24"/>
          <w:szCs w:val="24"/>
        </w:rPr>
        <w:t>.</w:t>
      </w:r>
    </w:p>
    <w:p w14:paraId="51AB1F1D" w14:textId="77777777" w:rsidR="00927AF1" w:rsidRPr="00D64FC5" w:rsidRDefault="00927AF1" w:rsidP="00D64FC5">
      <w:pPr>
        <w:pStyle w:val="ListParagraph"/>
        <w:spacing w:after="120" w:line="360" w:lineRule="auto"/>
        <w:ind w:left="851" w:hanging="851"/>
        <w:rPr>
          <w:rFonts w:ascii="Arial" w:hAnsi="Arial" w:cs="Arial"/>
          <w:color w:val="000000" w:themeColor="text1"/>
          <w:sz w:val="24"/>
          <w:szCs w:val="24"/>
        </w:rPr>
      </w:pPr>
    </w:p>
    <w:p w14:paraId="0A7EB12D" w14:textId="395FD41B" w:rsidR="00FD36DE" w:rsidRPr="00D64FC5" w:rsidRDefault="00FD36DE" w:rsidP="00D11D3C">
      <w:pPr>
        <w:pStyle w:val="ListParagraph"/>
        <w:numPr>
          <w:ilvl w:val="1"/>
          <w:numId w:val="52"/>
        </w:numPr>
        <w:spacing w:after="120" w:line="360" w:lineRule="auto"/>
        <w:ind w:left="851" w:hanging="851"/>
        <w:rPr>
          <w:rFonts w:ascii="Arial" w:hAnsi="Arial" w:cs="Arial"/>
          <w:color w:val="000000" w:themeColor="text1"/>
          <w:sz w:val="24"/>
          <w:szCs w:val="24"/>
        </w:rPr>
      </w:pPr>
      <w:r w:rsidRPr="00D64FC5">
        <w:rPr>
          <w:rFonts w:ascii="Arial" w:hAnsi="Arial" w:cs="Arial"/>
          <w:b/>
          <w:bCs/>
          <w:color w:val="000000" w:themeColor="text1"/>
          <w:sz w:val="24"/>
          <w:szCs w:val="24"/>
          <w:u w:val="single"/>
        </w:rPr>
        <w:t>ACCESS ROUTE</w:t>
      </w:r>
      <w:r w:rsidR="00E84D21" w:rsidRPr="00D64FC5">
        <w:rPr>
          <w:rFonts w:ascii="Arial" w:hAnsi="Arial" w:cs="Arial"/>
          <w:color w:val="000000" w:themeColor="text1"/>
          <w:sz w:val="24"/>
          <w:szCs w:val="24"/>
        </w:rPr>
        <w:t xml:space="preserve"> </w:t>
      </w:r>
    </w:p>
    <w:p w14:paraId="169F26BB" w14:textId="3AEF5438" w:rsidR="00E84D21" w:rsidRPr="00D64FC5" w:rsidRDefault="00E84D21" w:rsidP="00D64FC5">
      <w:pPr>
        <w:pStyle w:val="ListParagraph"/>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 </w:t>
      </w:r>
    </w:p>
    <w:p w14:paraId="729D8AEE" w14:textId="75263F11" w:rsidR="00E84D21" w:rsidRPr="00D64FC5" w:rsidRDefault="008A3594" w:rsidP="00E83668">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E83668">
        <w:rPr>
          <w:rFonts w:ascii="Arial" w:hAnsi="Arial" w:cs="Arial"/>
          <w:color w:val="000000" w:themeColor="text1"/>
          <w:sz w:val="24"/>
          <w:szCs w:val="24"/>
        </w:rPr>
        <w:t>20</w:t>
      </w:r>
      <w:r w:rsidRPr="00D64FC5">
        <w:rPr>
          <w:rFonts w:ascii="Arial" w:hAnsi="Arial" w:cs="Arial"/>
          <w:color w:val="000000" w:themeColor="text1"/>
          <w:sz w:val="24"/>
          <w:szCs w:val="24"/>
        </w:rPr>
        <w:t>.</w:t>
      </w:r>
      <w:r w:rsidR="000A0A71" w:rsidRPr="00D64FC5">
        <w:rPr>
          <w:rFonts w:ascii="Arial" w:hAnsi="Arial" w:cs="Arial"/>
          <w:color w:val="000000" w:themeColor="text1"/>
          <w:sz w:val="24"/>
          <w:szCs w:val="24"/>
        </w:rPr>
        <w:t>1</w:t>
      </w:r>
      <w:r w:rsidRPr="00D64FC5">
        <w:rPr>
          <w:rFonts w:ascii="Arial" w:hAnsi="Arial" w:cs="Arial"/>
          <w:color w:val="000000" w:themeColor="text1"/>
          <w:sz w:val="24"/>
          <w:szCs w:val="24"/>
        </w:rPr>
        <w:t xml:space="preserve"> </w:t>
      </w:r>
      <w:r w:rsidR="00DF3E53"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 shall be deemed to have been satisfied, at the Base Date, as to the suitability and availability of the access routes to the Site</w:t>
      </w:r>
      <w:r w:rsidR="00F8730D" w:rsidRPr="00D64FC5">
        <w:rPr>
          <w:rFonts w:ascii="Arial" w:hAnsi="Arial" w:cs="Arial"/>
          <w:color w:val="000000" w:themeColor="text1"/>
          <w:sz w:val="24"/>
          <w:szCs w:val="24"/>
        </w:rPr>
        <w:t>(s)</w:t>
      </w:r>
      <w:r w:rsidR="00FC3C1D" w:rsidRPr="00D64FC5">
        <w:rPr>
          <w:rFonts w:ascii="Arial" w:hAnsi="Arial" w:cs="Arial"/>
          <w:color w:val="000000" w:themeColor="text1"/>
          <w:sz w:val="24"/>
          <w:szCs w:val="24"/>
        </w:rPr>
        <w:t>.</w:t>
      </w:r>
      <w:r w:rsidR="00E84D21" w:rsidRPr="00D64FC5">
        <w:rPr>
          <w:rFonts w:ascii="Arial" w:hAnsi="Arial" w:cs="Arial"/>
          <w:color w:val="000000" w:themeColor="text1"/>
          <w:sz w:val="24"/>
          <w:szCs w:val="24"/>
        </w:rPr>
        <w:t xml:space="preserve"> The Contractor shall take all necessary measures to prevent any road or bridge from being damaged by the Contractor's traffic or by the Contractor's Personnel. These measures shall include the proper use of appropriate vehicles (conforming to legal load and width limits (if any) and any</w:t>
      </w:r>
      <w:r w:rsidR="008625FB" w:rsidRPr="00D64FC5">
        <w:rPr>
          <w:rFonts w:ascii="Arial" w:hAnsi="Arial" w:cs="Arial"/>
          <w:color w:val="000000" w:themeColor="text1"/>
          <w:sz w:val="24"/>
          <w:szCs w:val="24"/>
        </w:rPr>
        <w:t xml:space="preserve"> other restrictions) and routes.</w:t>
      </w:r>
    </w:p>
    <w:p w14:paraId="21D426D8" w14:textId="77777777" w:rsidR="008625FB" w:rsidRPr="00D64FC5" w:rsidRDefault="008625FB" w:rsidP="00D64FC5">
      <w:pPr>
        <w:spacing w:after="120" w:line="360" w:lineRule="auto"/>
        <w:ind w:left="851" w:hanging="851"/>
        <w:rPr>
          <w:rFonts w:ascii="Arial" w:hAnsi="Arial" w:cs="Arial"/>
          <w:color w:val="000000" w:themeColor="text1"/>
          <w:sz w:val="24"/>
          <w:szCs w:val="24"/>
        </w:rPr>
      </w:pPr>
    </w:p>
    <w:p w14:paraId="20E7B2BE" w14:textId="5FD1C5F9" w:rsidR="00E84D21" w:rsidRPr="00E83668" w:rsidRDefault="00E84D21" w:rsidP="00D11D3C">
      <w:pPr>
        <w:pStyle w:val="ListParagraph"/>
        <w:numPr>
          <w:ilvl w:val="2"/>
          <w:numId w:val="53"/>
        </w:numPr>
        <w:spacing w:after="120" w:line="360" w:lineRule="auto"/>
        <w:ind w:left="1134" w:hanging="1134"/>
        <w:rPr>
          <w:rFonts w:ascii="Arial" w:hAnsi="Arial" w:cs="Arial"/>
          <w:color w:val="000000" w:themeColor="text1"/>
          <w:sz w:val="24"/>
          <w:szCs w:val="24"/>
        </w:rPr>
      </w:pPr>
      <w:r w:rsidRPr="00E83668">
        <w:rPr>
          <w:rFonts w:ascii="Arial" w:hAnsi="Arial" w:cs="Arial"/>
          <w:color w:val="000000" w:themeColor="text1"/>
          <w:sz w:val="24"/>
          <w:szCs w:val="24"/>
        </w:rPr>
        <w:t>Except as otherwise stated in these Conditions:</w:t>
      </w:r>
    </w:p>
    <w:p w14:paraId="1EF784D5" w14:textId="77777777" w:rsidR="008625FB" w:rsidRPr="00D64FC5" w:rsidRDefault="008625FB" w:rsidP="00D64FC5">
      <w:pPr>
        <w:spacing w:after="120" w:line="360" w:lineRule="auto"/>
        <w:ind w:left="851" w:hanging="851"/>
        <w:rPr>
          <w:rFonts w:ascii="Arial" w:hAnsi="Arial" w:cs="Arial"/>
          <w:color w:val="000000" w:themeColor="text1"/>
          <w:sz w:val="24"/>
          <w:szCs w:val="24"/>
        </w:rPr>
      </w:pPr>
    </w:p>
    <w:p w14:paraId="73C0D440" w14:textId="0948A5D9" w:rsidR="00E84D21" w:rsidRPr="00D64FC5" w:rsidRDefault="00FE456F" w:rsidP="00E83668">
      <w:pPr>
        <w:pStyle w:val="ListParagraph"/>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4.</w:t>
      </w:r>
      <w:r w:rsidR="00E83668">
        <w:rPr>
          <w:rFonts w:ascii="Arial" w:hAnsi="Arial" w:cs="Arial"/>
          <w:color w:val="000000" w:themeColor="text1"/>
          <w:sz w:val="24"/>
          <w:szCs w:val="24"/>
        </w:rPr>
        <w:t>20</w:t>
      </w:r>
      <w:r w:rsidR="00A972F8" w:rsidRPr="00D64FC5">
        <w:rPr>
          <w:rFonts w:ascii="Arial" w:hAnsi="Arial" w:cs="Arial"/>
          <w:color w:val="000000" w:themeColor="text1"/>
          <w:sz w:val="24"/>
          <w:szCs w:val="24"/>
        </w:rPr>
        <w:t>.</w:t>
      </w:r>
      <w:r w:rsidR="003B12CC" w:rsidRPr="00D64FC5">
        <w:rPr>
          <w:rFonts w:ascii="Arial" w:hAnsi="Arial" w:cs="Arial"/>
          <w:color w:val="000000" w:themeColor="text1"/>
          <w:sz w:val="24"/>
          <w:szCs w:val="24"/>
        </w:rPr>
        <w:t xml:space="preserve">2.1 </w:t>
      </w:r>
      <w:r w:rsidR="001E490B"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 shall (as between the Parties) be responsible for repair of any damage caused to, and any maintenance which may be required for the Contractor's use of, access routes;</w:t>
      </w:r>
    </w:p>
    <w:p w14:paraId="0D6C8D7A" w14:textId="77777777" w:rsidR="001D4864" w:rsidRPr="00D64FC5" w:rsidRDefault="001D4864" w:rsidP="00E83668">
      <w:pPr>
        <w:pStyle w:val="ListParagraph"/>
        <w:spacing w:after="120" w:line="360" w:lineRule="auto"/>
        <w:ind w:left="2268" w:hanging="1134"/>
        <w:jc w:val="left"/>
        <w:rPr>
          <w:rFonts w:ascii="Arial" w:hAnsi="Arial" w:cs="Arial"/>
          <w:color w:val="000000" w:themeColor="text1"/>
          <w:sz w:val="24"/>
          <w:szCs w:val="24"/>
        </w:rPr>
      </w:pPr>
    </w:p>
    <w:p w14:paraId="479B820D" w14:textId="76B88629" w:rsidR="00E84D21" w:rsidRPr="00D64FC5" w:rsidRDefault="001D4864" w:rsidP="00E83668">
      <w:pPr>
        <w:pStyle w:val="ListParagraph"/>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4.</w:t>
      </w:r>
      <w:r w:rsidR="00E83668">
        <w:rPr>
          <w:rFonts w:ascii="Arial" w:hAnsi="Arial" w:cs="Arial"/>
          <w:color w:val="000000" w:themeColor="text1"/>
          <w:sz w:val="24"/>
          <w:szCs w:val="24"/>
        </w:rPr>
        <w:t>20</w:t>
      </w:r>
      <w:r w:rsidRPr="00D64FC5">
        <w:rPr>
          <w:rFonts w:ascii="Arial" w:hAnsi="Arial" w:cs="Arial"/>
          <w:color w:val="000000" w:themeColor="text1"/>
          <w:sz w:val="24"/>
          <w:szCs w:val="24"/>
        </w:rPr>
        <w:t>.</w:t>
      </w:r>
      <w:r w:rsidR="003B12CC" w:rsidRPr="00D64FC5">
        <w:rPr>
          <w:rFonts w:ascii="Arial" w:hAnsi="Arial" w:cs="Arial"/>
          <w:color w:val="000000" w:themeColor="text1"/>
          <w:sz w:val="24"/>
          <w:szCs w:val="24"/>
        </w:rPr>
        <w:t>2</w:t>
      </w:r>
      <w:r w:rsidRPr="00D64FC5">
        <w:rPr>
          <w:rFonts w:ascii="Arial" w:hAnsi="Arial" w:cs="Arial"/>
          <w:color w:val="000000" w:themeColor="text1"/>
          <w:sz w:val="24"/>
          <w:szCs w:val="24"/>
        </w:rPr>
        <w:t xml:space="preserve">.2 </w:t>
      </w:r>
      <w:r w:rsidR="001E490B"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 shall provide all necessary signs or directions along access routes, and shall obtain any permissions or permits which may be required from the relevant authorities, for the Contractor's use of routes, signs and directions;</w:t>
      </w:r>
    </w:p>
    <w:p w14:paraId="68927D78" w14:textId="77777777" w:rsidR="00730F1F" w:rsidRPr="00D64FC5" w:rsidRDefault="00730F1F" w:rsidP="00D64FC5">
      <w:pPr>
        <w:pStyle w:val="ListParagraph"/>
        <w:spacing w:after="120" w:line="360" w:lineRule="auto"/>
        <w:ind w:left="2127" w:hanging="1276"/>
        <w:jc w:val="left"/>
        <w:rPr>
          <w:rFonts w:ascii="Arial" w:hAnsi="Arial" w:cs="Arial"/>
          <w:color w:val="000000" w:themeColor="text1"/>
          <w:sz w:val="24"/>
          <w:szCs w:val="24"/>
        </w:rPr>
      </w:pPr>
    </w:p>
    <w:p w14:paraId="33D90EA8" w14:textId="0C909700" w:rsidR="00E84D21" w:rsidRPr="00E83668" w:rsidRDefault="00E84D21" w:rsidP="00D11D3C">
      <w:pPr>
        <w:pStyle w:val="ListParagraph"/>
        <w:numPr>
          <w:ilvl w:val="3"/>
          <w:numId w:val="54"/>
        </w:numPr>
        <w:spacing w:after="120" w:line="360" w:lineRule="auto"/>
        <w:ind w:left="2268" w:hanging="1134"/>
        <w:rPr>
          <w:rFonts w:ascii="Arial" w:hAnsi="Arial" w:cs="Arial"/>
          <w:color w:val="000000" w:themeColor="text1"/>
          <w:sz w:val="24"/>
          <w:szCs w:val="24"/>
        </w:rPr>
      </w:pPr>
      <w:r w:rsidRPr="00E83668">
        <w:rPr>
          <w:rFonts w:ascii="Arial" w:hAnsi="Arial" w:cs="Arial"/>
          <w:color w:val="000000" w:themeColor="text1"/>
          <w:sz w:val="24"/>
          <w:szCs w:val="24"/>
        </w:rPr>
        <w:t xml:space="preserve">the Employer </w:t>
      </w:r>
      <w:r w:rsidR="004D3EAE" w:rsidRPr="00E83668">
        <w:rPr>
          <w:rFonts w:ascii="Arial" w:hAnsi="Arial" w:cs="Arial"/>
          <w:color w:val="000000" w:themeColor="text1"/>
          <w:sz w:val="24"/>
          <w:szCs w:val="24"/>
        </w:rPr>
        <w:t xml:space="preserve">and the Engineer </w:t>
      </w:r>
      <w:r w:rsidRPr="00E83668">
        <w:rPr>
          <w:rFonts w:ascii="Arial" w:hAnsi="Arial" w:cs="Arial"/>
          <w:color w:val="000000" w:themeColor="text1"/>
          <w:sz w:val="24"/>
          <w:szCs w:val="24"/>
        </w:rPr>
        <w:t xml:space="preserve">shall not be responsible for any </w:t>
      </w:r>
      <w:r w:rsidR="00F4383F" w:rsidRPr="00E83668">
        <w:rPr>
          <w:rFonts w:ascii="Arial" w:hAnsi="Arial" w:cs="Arial"/>
          <w:color w:val="000000" w:themeColor="text1"/>
          <w:sz w:val="24"/>
          <w:szCs w:val="24"/>
        </w:rPr>
        <w:t>third-party</w:t>
      </w:r>
      <w:r w:rsidRPr="00E83668">
        <w:rPr>
          <w:rFonts w:ascii="Arial" w:hAnsi="Arial" w:cs="Arial"/>
          <w:color w:val="000000" w:themeColor="text1"/>
          <w:sz w:val="24"/>
          <w:szCs w:val="24"/>
        </w:rPr>
        <w:t xml:space="preserve"> claims which may arise from the Contractor's use or otherwise of any access route;</w:t>
      </w:r>
    </w:p>
    <w:p w14:paraId="160F9FCA" w14:textId="77777777" w:rsidR="00775291" w:rsidRPr="00D64FC5" w:rsidRDefault="00775291" w:rsidP="00E83668">
      <w:pPr>
        <w:pStyle w:val="ListParagraph"/>
        <w:spacing w:after="120" w:line="360" w:lineRule="auto"/>
        <w:ind w:left="2268" w:hanging="1134"/>
        <w:rPr>
          <w:rFonts w:ascii="Arial" w:hAnsi="Arial" w:cs="Arial"/>
          <w:color w:val="000000" w:themeColor="text1"/>
          <w:sz w:val="24"/>
          <w:szCs w:val="24"/>
        </w:rPr>
      </w:pPr>
    </w:p>
    <w:p w14:paraId="29140605" w14:textId="2D17F293" w:rsidR="00E84D21" w:rsidRPr="00E83668" w:rsidRDefault="00E84D21" w:rsidP="00D11D3C">
      <w:pPr>
        <w:pStyle w:val="ListParagraph"/>
        <w:numPr>
          <w:ilvl w:val="3"/>
          <w:numId w:val="54"/>
        </w:numPr>
        <w:spacing w:after="120" w:line="360" w:lineRule="auto"/>
        <w:ind w:left="2268" w:hanging="1134"/>
        <w:rPr>
          <w:rFonts w:ascii="Arial" w:hAnsi="Arial" w:cs="Arial"/>
          <w:color w:val="000000" w:themeColor="text1"/>
          <w:sz w:val="24"/>
          <w:szCs w:val="24"/>
        </w:rPr>
      </w:pPr>
      <w:r w:rsidRPr="00E83668">
        <w:rPr>
          <w:rFonts w:ascii="Arial" w:hAnsi="Arial" w:cs="Arial"/>
          <w:color w:val="000000" w:themeColor="text1"/>
          <w:sz w:val="24"/>
          <w:szCs w:val="24"/>
        </w:rPr>
        <w:t xml:space="preserve">the Employer </w:t>
      </w:r>
      <w:r w:rsidR="00E86E28" w:rsidRPr="00E83668">
        <w:rPr>
          <w:rFonts w:ascii="Arial" w:hAnsi="Arial" w:cs="Arial"/>
          <w:color w:val="000000" w:themeColor="text1"/>
          <w:sz w:val="24"/>
          <w:szCs w:val="24"/>
        </w:rPr>
        <w:t xml:space="preserve">and the Engineer </w:t>
      </w:r>
      <w:r w:rsidRPr="00E83668">
        <w:rPr>
          <w:rFonts w:ascii="Arial" w:hAnsi="Arial" w:cs="Arial"/>
          <w:color w:val="000000" w:themeColor="text1"/>
          <w:sz w:val="24"/>
          <w:szCs w:val="24"/>
        </w:rPr>
        <w:t>do</w:t>
      </w:r>
      <w:r w:rsidR="00E86E28" w:rsidRPr="00E83668">
        <w:rPr>
          <w:rFonts w:ascii="Arial" w:hAnsi="Arial" w:cs="Arial"/>
          <w:color w:val="000000" w:themeColor="text1"/>
          <w:sz w:val="24"/>
          <w:szCs w:val="24"/>
        </w:rPr>
        <w:t xml:space="preserve"> </w:t>
      </w:r>
      <w:r w:rsidRPr="00E83668">
        <w:rPr>
          <w:rFonts w:ascii="Arial" w:hAnsi="Arial" w:cs="Arial"/>
          <w:color w:val="000000" w:themeColor="text1"/>
          <w:sz w:val="24"/>
          <w:szCs w:val="24"/>
        </w:rPr>
        <w:t>not guarantee the suitability or availability of particular access routes; and</w:t>
      </w:r>
    </w:p>
    <w:p w14:paraId="3A2D88F3" w14:textId="77777777" w:rsidR="006E440E" w:rsidRPr="00D64FC5" w:rsidRDefault="006E440E" w:rsidP="00E83668">
      <w:pPr>
        <w:pStyle w:val="ListParagraph"/>
        <w:spacing w:after="120" w:line="360" w:lineRule="auto"/>
        <w:ind w:left="2268" w:hanging="1134"/>
        <w:rPr>
          <w:rFonts w:ascii="Arial" w:hAnsi="Arial" w:cs="Arial"/>
          <w:color w:val="000000" w:themeColor="text1"/>
          <w:sz w:val="24"/>
          <w:szCs w:val="24"/>
        </w:rPr>
      </w:pPr>
    </w:p>
    <w:p w14:paraId="0037B022" w14:textId="0FDAF56F" w:rsidR="00E84D21" w:rsidRDefault="00E84D21" w:rsidP="00D11D3C">
      <w:pPr>
        <w:pStyle w:val="ListParagraph"/>
        <w:numPr>
          <w:ilvl w:val="3"/>
          <w:numId w:val="54"/>
        </w:num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all Costs due to non-suitability or non-availability, for the use required by the Contractor, of access routes shall be borne by the Contractor.</w:t>
      </w:r>
    </w:p>
    <w:p w14:paraId="4F1D10AC" w14:textId="26169141" w:rsidR="00E84D21" w:rsidRPr="00D64FC5" w:rsidRDefault="007C0AA6" w:rsidP="00D64FC5">
      <w:pPr>
        <w:spacing w:after="120" w:line="360" w:lineRule="auto"/>
        <w:ind w:left="851" w:hanging="851"/>
        <w:rPr>
          <w:rFonts w:ascii="Arial" w:hAnsi="Arial" w:cs="Arial"/>
          <w:color w:val="000000" w:themeColor="text1"/>
          <w:sz w:val="24"/>
          <w:szCs w:val="24"/>
        </w:rPr>
      </w:pPr>
      <w:r w:rsidRPr="003444C1">
        <w:rPr>
          <w:rFonts w:ascii="Arial" w:hAnsi="Arial" w:cs="Arial"/>
          <w:b/>
          <w:bCs/>
          <w:color w:val="000000" w:themeColor="text1"/>
          <w:sz w:val="24"/>
          <w:szCs w:val="24"/>
        </w:rPr>
        <w:t>4.</w:t>
      </w:r>
      <w:r w:rsidR="003444C1" w:rsidRPr="003444C1">
        <w:rPr>
          <w:rFonts w:ascii="Arial" w:hAnsi="Arial" w:cs="Arial"/>
          <w:b/>
          <w:bCs/>
          <w:color w:val="000000" w:themeColor="text1"/>
          <w:sz w:val="24"/>
          <w:szCs w:val="24"/>
        </w:rPr>
        <w:t>21</w:t>
      </w:r>
      <w:r w:rsidRPr="00D64FC5">
        <w:rPr>
          <w:rFonts w:ascii="Arial" w:hAnsi="Arial" w:cs="Arial"/>
          <w:color w:val="000000" w:themeColor="text1"/>
          <w:sz w:val="24"/>
          <w:szCs w:val="24"/>
        </w:rPr>
        <w:t xml:space="preserve"> </w:t>
      </w:r>
      <w:r w:rsidR="001E490B"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TRANSPORT OF GOODS</w:t>
      </w:r>
    </w:p>
    <w:p w14:paraId="18AFA4EA" w14:textId="77777777" w:rsidR="008625FB" w:rsidRPr="00D64FC5" w:rsidRDefault="008625FB" w:rsidP="00D64FC5">
      <w:pPr>
        <w:spacing w:after="120" w:line="360" w:lineRule="auto"/>
        <w:ind w:left="851" w:hanging="851"/>
        <w:rPr>
          <w:rFonts w:ascii="Arial" w:hAnsi="Arial" w:cs="Arial"/>
          <w:color w:val="000000" w:themeColor="text1"/>
          <w:sz w:val="24"/>
          <w:szCs w:val="24"/>
        </w:rPr>
      </w:pPr>
    </w:p>
    <w:p w14:paraId="29158408" w14:textId="018650A7" w:rsidR="00E84D21" w:rsidRPr="00D64FC5" w:rsidRDefault="00FD6A23" w:rsidP="00D64FC5">
      <w:pPr>
        <w:spacing w:after="120" w:line="360" w:lineRule="auto"/>
        <w:ind w:left="567" w:hanging="567"/>
        <w:rPr>
          <w:rFonts w:ascii="Arial" w:hAnsi="Arial" w:cs="Arial"/>
          <w:color w:val="000000" w:themeColor="text1"/>
          <w:sz w:val="24"/>
          <w:szCs w:val="24"/>
        </w:rPr>
      </w:pPr>
      <w:r w:rsidRPr="00D64FC5">
        <w:rPr>
          <w:rFonts w:ascii="Arial" w:hAnsi="Arial" w:cs="Arial"/>
          <w:color w:val="000000" w:themeColor="text1"/>
          <w:sz w:val="24"/>
          <w:szCs w:val="24"/>
        </w:rPr>
        <w:t>4.</w:t>
      </w:r>
      <w:r w:rsidR="003444C1">
        <w:rPr>
          <w:rFonts w:ascii="Arial" w:hAnsi="Arial" w:cs="Arial"/>
          <w:color w:val="000000" w:themeColor="text1"/>
          <w:sz w:val="24"/>
          <w:szCs w:val="24"/>
        </w:rPr>
        <w:t>21</w:t>
      </w:r>
      <w:r w:rsidRPr="00D64FC5">
        <w:rPr>
          <w:rFonts w:ascii="Arial" w:hAnsi="Arial" w:cs="Arial"/>
          <w:color w:val="000000" w:themeColor="text1"/>
          <w:sz w:val="24"/>
          <w:szCs w:val="24"/>
        </w:rPr>
        <w:t>.1.</w:t>
      </w:r>
      <w:r w:rsidR="004A40E8"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The Contractor shall:</w:t>
      </w:r>
    </w:p>
    <w:p w14:paraId="25566E11" w14:textId="77777777" w:rsidR="008625FB" w:rsidRPr="00D64FC5" w:rsidRDefault="008625FB" w:rsidP="00D64FC5">
      <w:pPr>
        <w:spacing w:after="120" w:line="360" w:lineRule="auto"/>
        <w:ind w:left="851" w:hanging="851"/>
        <w:rPr>
          <w:rFonts w:ascii="Arial" w:hAnsi="Arial" w:cs="Arial"/>
          <w:color w:val="000000" w:themeColor="text1"/>
          <w:sz w:val="24"/>
          <w:szCs w:val="24"/>
        </w:rPr>
      </w:pPr>
    </w:p>
    <w:p w14:paraId="3976EFD0" w14:textId="006BC589" w:rsidR="00E84D21" w:rsidRPr="00D64FC5" w:rsidRDefault="00473269" w:rsidP="00D64FC5">
      <w:pPr>
        <w:pStyle w:val="ListParagraph"/>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4.</w:t>
      </w:r>
      <w:r w:rsidR="003444C1">
        <w:rPr>
          <w:rFonts w:ascii="Arial" w:hAnsi="Arial" w:cs="Arial"/>
          <w:color w:val="000000" w:themeColor="text1"/>
          <w:sz w:val="24"/>
          <w:szCs w:val="24"/>
        </w:rPr>
        <w:t>21</w:t>
      </w:r>
      <w:r w:rsidRPr="00D64FC5">
        <w:rPr>
          <w:rFonts w:ascii="Arial" w:hAnsi="Arial" w:cs="Arial"/>
          <w:color w:val="000000" w:themeColor="text1"/>
          <w:sz w:val="24"/>
          <w:szCs w:val="24"/>
        </w:rPr>
        <w:t>.1.1</w:t>
      </w:r>
      <w:r w:rsidR="002D2A76" w:rsidRPr="00D64FC5">
        <w:rPr>
          <w:rFonts w:ascii="Arial" w:hAnsi="Arial" w:cs="Arial"/>
          <w:color w:val="000000" w:themeColor="text1"/>
          <w:sz w:val="24"/>
          <w:szCs w:val="24"/>
        </w:rPr>
        <w:t xml:space="preserve"> </w:t>
      </w:r>
      <w:r w:rsidR="00280CAD"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give a Notice</w:t>
      </w:r>
      <w:r w:rsidR="00C14BF6" w:rsidRPr="00D64FC5">
        <w:rPr>
          <w:rFonts w:ascii="Arial" w:hAnsi="Arial" w:cs="Arial"/>
          <w:color w:val="000000" w:themeColor="text1"/>
          <w:sz w:val="24"/>
          <w:szCs w:val="24"/>
        </w:rPr>
        <w:t>, in writing,</w:t>
      </w:r>
      <w:r w:rsidR="00E84D21" w:rsidRPr="00D64FC5">
        <w:rPr>
          <w:rFonts w:ascii="Arial" w:hAnsi="Arial" w:cs="Arial"/>
          <w:color w:val="000000" w:themeColor="text1"/>
          <w:sz w:val="24"/>
          <w:szCs w:val="24"/>
        </w:rPr>
        <w:t xml:space="preserve"> to the Engineer not less than 21 </w:t>
      </w:r>
      <w:r w:rsidR="00747715" w:rsidRPr="00D64FC5">
        <w:rPr>
          <w:rFonts w:ascii="Arial" w:hAnsi="Arial" w:cs="Arial"/>
          <w:color w:val="000000" w:themeColor="text1"/>
          <w:sz w:val="24"/>
          <w:szCs w:val="24"/>
        </w:rPr>
        <w:t xml:space="preserve">(twenty-one) calendar </w:t>
      </w:r>
      <w:r w:rsidR="00E84D21" w:rsidRPr="00D64FC5">
        <w:rPr>
          <w:rFonts w:ascii="Arial" w:hAnsi="Arial" w:cs="Arial"/>
          <w:color w:val="000000" w:themeColor="text1"/>
          <w:sz w:val="24"/>
          <w:szCs w:val="24"/>
        </w:rPr>
        <w:t>days before the date on which any Plant</w:t>
      </w:r>
      <w:r w:rsidR="00E26E92" w:rsidRPr="00D64FC5">
        <w:rPr>
          <w:rFonts w:ascii="Arial" w:hAnsi="Arial" w:cs="Arial"/>
          <w:color w:val="000000" w:themeColor="text1"/>
          <w:sz w:val="24"/>
          <w:szCs w:val="24"/>
        </w:rPr>
        <w:t xml:space="preserve"> and Materials</w:t>
      </w:r>
      <w:r w:rsidR="00E84D21" w:rsidRPr="00D64FC5">
        <w:rPr>
          <w:rFonts w:ascii="Arial" w:hAnsi="Arial" w:cs="Arial"/>
          <w:color w:val="000000" w:themeColor="text1"/>
          <w:sz w:val="24"/>
          <w:szCs w:val="24"/>
        </w:rPr>
        <w:t>, or a major item of other Goods (as specified in the Employer's Requirements), will be delivered to the Site</w:t>
      </w:r>
      <w:r w:rsidR="00E26E92"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w:t>
      </w:r>
    </w:p>
    <w:p w14:paraId="03E77B96" w14:textId="77777777" w:rsidR="0046473B" w:rsidRPr="00D64FC5" w:rsidRDefault="0046473B" w:rsidP="00D64FC5">
      <w:pPr>
        <w:pStyle w:val="ListParagraph"/>
        <w:spacing w:after="120" w:line="360" w:lineRule="auto"/>
        <w:ind w:left="2127" w:hanging="1276"/>
        <w:jc w:val="left"/>
        <w:rPr>
          <w:rFonts w:ascii="Arial" w:hAnsi="Arial" w:cs="Arial"/>
          <w:color w:val="000000" w:themeColor="text1"/>
          <w:sz w:val="24"/>
          <w:szCs w:val="24"/>
        </w:rPr>
      </w:pPr>
    </w:p>
    <w:p w14:paraId="22DACE4A" w14:textId="0D62BEAB" w:rsidR="00E84D21" w:rsidRPr="00D64FC5" w:rsidRDefault="004A40E8"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lastRenderedPageBreak/>
        <w:t>4</w:t>
      </w:r>
      <w:r w:rsidR="00280CAD" w:rsidRPr="00D64FC5">
        <w:rPr>
          <w:rFonts w:ascii="Arial" w:hAnsi="Arial" w:cs="Arial"/>
          <w:color w:val="000000" w:themeColor="text1"/>
          <w:sz w:val="24"/>
          <w:szCs w:val="24"/>
        </w:rPr>
        <w:t>.</w:t>
      </w:r>
      <w:r w:rsidR="003444C1">
        <w:rPr>
          <w:rFonts w:ascii="Arial" w:hAnsi="Arial" w:cs="Arial"/>
          <w:color w:val="000000" w:themeColor="text1"/>
          <w:sz w:val="24"/>
          <w:szCs w:val="24"/>
        </w:rPr>
        <w:t>21</w:t>
      </w:r>
      <w:r w:rsidR="00280CAD" w:rsidRPr="00D64FC5">
        <w:rPr>
          <w:rFonts w:ascii="Arial" w:hAnsi="Arial" w:cs="Arial"/>
          <w:color w:val="000000" w:themeColor="text1"/>
          <w:sz w:val="24"/>
          <w:szCs w:val="24"/>
        </w:rPr>
        <w:t>.1.2</w:t>
      </w:r>
      <w:r w:rsidR="00280CAD"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be responsible for packing, loading, transporting, receiving, unloading, storing and protecting all Goods</w:t>
      </w:r>
      <w:r w:rsidR="0069704F" w:rsidRPr="00D64FC5">
        <w:rPr>
          <w:rFonts w:ascii="Arial" w:hAnsi="Arial" w:cs="Arial"/>
          <w:color w:val="000000" w:themeColor="text1"/>
          <w:sz w:val="24"/>
          <w:szCs w:val="24"/>
        </w:rPr>
        <w:t>, Plant and Materials</w:t>
      </w:r>
      <w:r w:rsidR="00E84D21" w:rsidRPr="00D64FC5">
        <w:rPr>
          <w:rFonts w:ascii="Arial" w:hAnsi="Arial" w:cs="Arial"/>
          <w:color w:val="000000" w:themeColor="text1"/>
          <w:sz w:val="24"/>
          <w:szCs w:val="24"/>
        </w:rPr>
        <w:t xml:space="preserve"> and other things required for the Works;</w:t>
      </w:r>
    </w:p>
    <w:p w14:paraId="66F38C81" w14:textId="77777777" w:rsidR="00F772FF" w:rsidRPr="00D64FC5" w:rsidRDefault="00F772FF" w:rsidP="00D64FC5">
      <w:pPr>
        <w:pStyle w:val="ListParagraph"/>
        <w:spacing w:after="120" w:line="360" w:lineRule="auto"/>
        <w:ind w:left="2127" w:hanging="1276"/>
        <w:jc w:val="left"/>
        <w:rPr>
          <w:rFonts w:ascii="Arial" w:hAnsi="Arial" w:cs="Arial"/>
          <w:color w:val="000000" w:themeColor="text1"/>
          <w:sz w:val="24"/>
          <w:szCs w:val="24"/>
        </w:rPr>
      </w:pPr>
    </w:p>
    <w:p w14:paraId="3F28AA8D" w14:textId="580CC3A5" w:rsidR="00E84D21" w:rsidRPr="00D64FC5" w:rsidRDefault="00280CAD">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4.</w:t>
      </w:r>
      <w:r w:rsidR="003444C1">
        <w:rPr>
          <w:rFonts w:ascii="Arial" w:hAnsi="Arial" w:cs="Arial"/>
          <w:color w:val="000000" w:themeColor="text1"/>
          <w:sz w:val="24"/>
          <w:szCs w:val="24"/>
        </w:rPr>
        <w:t>21</w:t>
      </w:r>
      <w:r w:rsidRPr="00D64FC5">
        <w:rPr>
          <w:rFonts w:ascii="Arial" w:hAnsi="Arial" w:cs="Arial"/>
          <w:color w:val="000000" w:themeColor="text1"/>
          <w:sz w:val="24"/>
          <w:szCs w:val="24"/>
        </w:rPr>
        <w:t>.1.3</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be responsible for customs clearance, permits, fees and charges related to the import, transport and handling of all </w:t>
      </w:r>
      <w:r w:rsidR="004028D6" w:rsidRPr="00D64FC5">
        <w:rPr>
          <w:rFonts w:ascii="Arial" w:hAnsi="Arial" w:cs="Arial"/>
          <w:color w:val="000000" w:themeColor="text1"/>
          <w:sz w:val="24"/>
          <w:szCs w:val="24"/>
        </w:rPr>
        <w:t xml:space="preserve">Plant and Materials and other </w:t>
      </w:r>
      <w:r w:rsidR="00E84D21" w:rsidRPr="00D64FC5">
        <w:rPr>
          <w:rFonts w:ascii="Arial" w:hAnsi="Arial" w:cs="Arial"/>
          <w:color w:val="000000" w:themeColor="text1"/>
          <w:sz w:val="24"/>
          <w:szCs w:val="24"/>
        </w:rPr>
        <w:t>Goods, including all obligations necessary for their delivery to the Site</w:t>
      </w:r>
      <w:r w:rsidR="004028D6"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 and</w:t>
      </w:r>
    </w:p>
    <w:p w14:paraId="5D1FE9B6" w14:textId="77777777" w:rsidR="00F4383F" w:rsidRPr="00D64FC5" w:rsidRDefault="00F4383F" w:rsidP="00D64FC5">
      <w:pPr>
        <w:spacing w:after="120" w:line="360" w:lineRule="auto"/>
        <w:ind w:left="2127" w:hanging="1276"/>
        <w:rPr>
          <w:rFonts w:ascii="Arial" w:hAnsi="Arial" w:cs="Arial"/>
          <w:color w:val="000000" w:themeColor="text1"/>
          <w:sz w:val="24"/>
          <w:szCs w:val="24"/>
        </w:rPr>
      </w:pPr>
    </w:p>
    <w:p w14:paraId="1623A982" w14:textId="77BC6AAC" w:rsidR="00E84D21" w:rsidRPr="00D64FC5" w:rsidRDefault="0045563C"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4.</w:t>
      </w:r>
      <w:r w:rsidR="003444C1">
        <w:rPr>
          <w:rFonts w:ascii="Arial" w:hAnsi="Arial" w:cs="Arial"/>
          <w:color w:val="000000" w:themeColor="text1"/>
          <w:sz w:val="24"/>
          <w:szCs w:val="24"/>
        </w:rPr>
        <w:t>21</w:t>
      </w:r>
      <w:r w:rsidRPr="00D64FC5">
        <w:rPr>
          <w:rFonts w:ascii="Arial" w:hAnsi="Arial" w:cs="Arial"/>
          <w:color w:val="000000" w:themeColor="text1"/>
          <w:sz w:val="24"/>
          <w:szCs w:val="24"/>
        </w:rPr>
        <w:t>.1.4</w:t>
      </w:r>
      <w:r w:rsidRPr="00D64FC5">
        <w:rPr>
          <w:rFonts w:ascii="Arial" w:hAnsi="Arial" w:cs="Arial"/>
          <w:color w:val="000000" w:themeColor="text1"/>
          <w:sz w:val="24"/>
          <w:szCs w:val="24"/>
        </w:rPr>
        <w:tab/>
      </w:r>
      <w:r w:rsidR="003444C1" w:rsidRPr="00D64FC5">
        <w:rPr>
          <w:rFonts w:ascii="Arial" w:hAnsi="Arial" w:cs="Arial"/>
          <w:color w:val="000000" w:themeColor="text1"/>
          <w:sz w:val="24"/>
          <w:szCs w:val="24"/>
        </w:rPr>
        <w:t xml:space="preserve">indemnify </w:t>
      </w:r>
      <w:r w:rsidR="00E84D21" w:rsidRPr="00D64FC5">
        <w:rPr>
          <w:rFonts w:ascii="Arial" w:hAnsi="Arial" w:cs="Arial"/>
          <w:color w:val="000000" w:themeColor="text1"/>
          <w:sz w:val="24"/>
          <w:szCs w:val="24"/>
        </w:rPr>
        <w:t>and hold the Employer harmless against and from all damages,</w:t>
      </w:r>
      <w:r w:rsidR="00C77BB5" w:rsidRPr="00D64FC5">
        <w:rPr>
          <w:rFonts w:ascii="Arial" w:hAnsi="Arial" w:cs="Arial"/>
          <w:color w:val="000000" w:themeColor="text1"/>
          <w:sz w:val="24"/>
          <w:szCs w:val="24"/>
        </w:rPr>
        <w:t xml:space="preserve"> Penalties,</w:t>
      </w:r>
      <w:r w:rsidR="00E84D21" w:rsidRPr="00D64FC5">
        <w:rPr>
          <w:rFonts w:ascii="Arial" w:hAnsi="Arial" w:cs="Arial"/>
          <w:color w:val="000000" w:themeColor="text1"/>
          <w:sz w:val="24"/>
          <w:szCs w:val="24"/>
        </w:rPr>
        <w:t xml:space="preserve"> losses and expenses (including legal fees and expenses) resulting from the import, transport and handling of all </w:t>
      </w:r>
      <w:r w:rsidR="00902A89" w:rsidRPr="00D64FC5">
        <w:rPr>
          <w:rFonts w:ascii="Arial" w:hAnsi="Arial" w:cs="Arial"/>
          <w:color w:val="000000" w:themeColor="text1"/>
          <w:sz w:val="24"/>
          <w:szCs w:val="24"/>
        </w:rPr>
        <w:t xml:space="preserve">Plant and Materials and other </w:t>
      </w:r>
      <w:r w:rsidR="00F4383F" w:rsidRPr="00D64FC5">
        <w:rPr>
          <w:rFonts w:ascii="Arial" w:hAnsi="Arial" w:cs="Arial"/>
          <w:color w:val="000000" w:themeColor="text1"/>
          <w:sz w:val="24"/>
          <w:szCs w:val="24"/>
        </w:rPr>
        <w:t>Goods and</w:t>
      </w:r>
      <w:r w:rsidR="00E84D21" w:rsidRPr="00D64FC5">
        <w:rPr>
          <w:rFonts w:ascii="Arial" w:hAnsi="Arial" w:cs="Arial"/>
          <w:color w:val="000000" w:themeColor="text1"/>
          <w:sz w:val="24"/>
          <w:szCs w:val="24"/>
        </w:rPr>
        <w:t xml:space="preserve"> shall negotiate and pay all third party claims arising from their import, transport and handling.</w:t>
      </w:r>
    </w:p>
    <w:p w14:paraId="3BA57966" w14:textId="77777777" w:rsidR="003C7094" w:rsidRPr="00D64FC5" w:rsidRDefault="003C7094" w:rsidP="00D64FC5">
      <w:pPr>
        <w:pStyle w:val="ListParagraph"/>
        <w:spacing w:after="120" w:line="360" w:lineRule="auto"/>
        <w:ind w:left="851" w:hanging="851"/>
        <w:rPr>
          <w:rFonts w:ascii="Arial" w:hAnsi="Arial" w:cs="Arial"/>
          <w:color w:val="000000" w:themeColor="text1"/>
          <w:sz w:val="24"/>
          <w:szCs w:val="24"/>
        </w:rPr>
      </w:pPr>
    </w:p>
    <w:p w14:paraId="712AA23C" w14:textId="547DC45A" w:rsidR="00E84D21" w:rsidRPr="00D64FC5" w:rsidRDefault="00427D82" w:rsidP="00D64FC5">
      <w:pPr>
        <w:spacing w:after="120" w:line="360" w:lineRule="auto"/>
        <w:ind w:left="851" w:hanging="851"/>
        <w:rPr>
          <w:rFonts w:ascii="Arial" w:hAnsi="Arial" w:cs="Arial"/>
          <w:color w:val="000000" w:themeColor="text1"/>
          <w:sz w:val="24"/>
          <w:szCs w:val="24"/>
        </w:rPr>
      </w:pPr>
      <w:r w:rsidRPr="003444C1">
        <w:rPr>
          <w:rFonts w:ascii="Arial" w:hAnsi="Arial" w:cs="Arial"/>
          <w:b/>
          <w:bCs/>
          <w:color w:val="000000" w:themeColor="text1"/>
          <w:sz w:val="24"/>
          <w:szCs w:val="24"/>
        </w:rPr>
        <w:t>4.</w:t>
      </w:r>
      <w:r w:rsidR="00177860">
        <w:rPr>
          <w:rFonts w:ascii="Arial" w:hAnsi="Arial" w:cs="Arial"/>
          <w:b/>
          <w:bCs/>
          <w:color w:val="000000" w:themeColor="text1"/>
          <w:sz w:val="24"/>
          <w:szCs w:val="24"/>
        </w:rPr>
        <w:t>22</w:t>
      </w:r>
      <w:r w:rsidRPr="00D64FC5">
        <w:rPr>
          <w:rFonts w:ascii="Arial" w:hAnsi="Arial" w:cs="Arial"/>
          <w:color w:val="000000" w:themeColor="text1"/>
          <w:sz w:val="24"/>
          <w:szCs w:val="24"/>
        </w:rPr>
        <w:t xml:space="preserve"> </w:t>
      </w:r>
      <w:r w:rsidR="001E490B"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CONTRACTOR’S EQUIPMENT</w:t>
      </w:r>
    </w:p>
    <w:p w14:paraId="083E5446" w14:textId="77777777" w:rsidR="00EA34BF" w:rsidRPr="00D64FC5" w:rsidRDefault="00EA34BF" w:rsidP="00D64FC5">
      <w:pPr>
        <w:spacing w:after="120" w:line="360" w:lineRule="auto"/>
        <w:ind w:left="851" w:hanging="851"/>
        <w:rPr>
          <w:rFonts w:ascii="Arial" w:hAnsi="Arial" w:cs="Arial"/>
          <w:color w:val="000000" w:themeColor="text1"/>
          <w:sz w:val="24"/>
          <w:szCs w:val="24"/>
        </w:rPr>
      </w:pPr>
    </w:p>
    <w:p w14:paraId="0B9ED8FA" w14:textId="07D1333B" w:rsidR="00E84D21" w:rsidRPr="00D64FC5" w:rsidRDefault="00D41255"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w:t>
      </w:r>
      <w:r w:rsidR="00177860">
        <w:rPr>
          <w:rFonts w:ascii="Arial" w:hAnsi="Arial" w:cs="Arial"/>
          <w:color w:val="000000" w:themeColor="text1"/>
          <w:sz w:val="24"/>
          <w:szCs w:val="24"/>
        </w:rPr>
        <w:t>22</w:t>
      </w:r>
      <w:r w:rsidRPr="00D64FC5">
        <w:rPr>
          <w:rFonts w:ascii="Arial" w:hAnsi="Arial" w:cs="Arial"/>
          <w:color w:val="000000" w:themeColor="text1"/>
          <w:sz w:val="24"/>
          <w:szCs w:val="24"/>
        </w:rPr>
        <w:t xml:space="preserve">.1 </w:t>
      </w:r>
      <w:r w:rsidR="000733F3"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Contractor </w:t>
      </w:r>
      <w:r w:rsidR="00E360B4"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hall be responsible for all</w:t>
      </w:r>
      <w:r w:rsidR="00771A45" w:rsidRPr="00D64FC5">
        <w:rPr>
          <w:rFonts w:ascii="Arial" w:hAnsi="Arial" w:cs="Arial"/>
          <w:color w:val="000000" w:themeColor="text1"/>
          <w:sz w:val="24"/>
          <w:szCs w:val="24"/>
        </w:rPr>
        <w:t xml:space="preserve"> the</w:t>
      </w:r>
      <w:r w:rsidR="00E84D21" w:rsidRPr="00D64FC5">
        <w:rPr>
          <w:rFonts w:ascii="Arial" w:hAnsi="Arial" w:cs="Arial"/>
          <w:color w:val="000000" w:themeColor="text1"/>
          <w:sz w:val="24"/>
          <w:szCs w:val="24"/>
        </w:rPr>
        <w:t xml:space="preserve"> Contractor's Equipment. When brought on to the Site</w:t>
      </w:r>
      <w:r w:rsidR="00E360B4"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w:t>
      </w:r>
      <w:r w:rsidR="00771A45" w:rsidRPr="00D64FC5">
        <w:rPr>
          <w:rFonts w:ascii="Arial" w:hAnsi="Arial" w:cs="Arial"/>
          <w:color w:val="000000" w:themeColor="text1"/>
          <w:sz w:val="24"/>
          <w:szCs w:val="24"/>
        </w:rPr>
        <w:t xml:space="preserve"> the</w:t>
      </w:r>
      <w:r w:rsidR="00E84D21" w:rsidRPr="00D64FC5">
        <w:rPr>
          <w:rFonts w:ascii="Arial" w:hAnsi="Arial" w:cs="Arial"/>
          <w:color w:val="000000" w:themeColor="text1"/>
          <w:sz w:val="24"/>
          <w:szCs w:val="24"/>
        </w:rPr>
        <w:t xml:space="preserve"> Contractor's Equipment shall be deemed to be exclusively intended for the execution of the Works.  The Contractor shall not remove from the Site</w:t>
      </w:r>
      <w:r w:rsidR="00B419EB"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 xml:space="preserve"> any major items o</w:t>
      </w:r>
      <w:r w:rsidR="00B419EB" w:rsidRPr="00D64FC5">
        <w:rPr>
          <w:rFonts w:ascii="Arial" w:hAnsi="Arial" w:cs="Arial"/>
          <w:color w:val="000000" w:themeColor="text1"/>
          <w:sz w:val="24"/>
          <w:szCs w:val="24"/>
        </w:rPr>
        <w:t>f</w:t>
      </w:r>
      <w:r w:rsidR="00E84D21" w:rsidRPr="00D64FC5">
        <w:rPr>
          <w:rFonts w:ascii="Arial" w:hAnsi="Arial" w:cs="Arial"/>
          <w:color w:val="000000" w:themeColor="text1"/>
          <w:sz w:val="24"/>
          <w:szCs w:val="24"/>
        </w:rPr>
        <w:t xml:space="preserve"> </w:t>
      </w:r>
      <w:r w:rsidR="00771A45" w:rsidRPr="00D64FC5">
        <w:rPr>
          <w:rFonts w:ascii="Arial" w:hAnsi="Arial" w:cs="Arial"/>
          <w:color w:val="000000" w:themeColor="text1"/>
          <w:sz w:val="24"/>
          <w:szCs w:val="24"/>
        </w:rPr>
        <w:t xml:space="preserve">the </w:t>
      </w:r>
      <w:r w:rsidR="00E84D21" w:rsidRPr="00D64FC5">
        <w:rPr>
          <w:rFonts w:ascii="Arial" w:hAnsi="Arial" w:cs="Arial"/>
          <w:color w:val="000000" w:themeColor="text1"/>
          <w:sz w:val="24"/>
          <w:szCs w:val="24"/>
        </w:rPr>
        <w:t xml:space="preserve">Contractor's Equipment without the Engineer's </w:t>
      </w:r>
      <w:r w:rsidR="00B419EB" w:rsidRPr="00D64FC5">
        <w:rPr>
          <w:rFonts w:ascii="Arial" w:hAnsi="Arial" w:cs="Arial"/>
          <w:color w:val="000000" w:themeColor="text1"/>
          <w:sz w:val="24"/>
          <w:szCs w:val="24"/>
        </w:rPr>
        <w:t>written approval</w:t>
      </w:r>
      <w:r w:rsidR="00E84D21" w:rsidRPr="00D64FC5">
        <w:rPr>
          <w:rFonts w:ascii="Arial" w:hAnsi="Arial" w:cs="Arial"/>
          <w:color w:val="000000" w:themeColor="text1"/>
          <w:sz w:val="24"/>
          <w:szCs w:val="24"/>
        </w:rPr>
        <w:t xml:space="preserve">. However, </w:t>
      </w:r>
      <w:r w:rsidR="007974F2" w:rsidRPr="00D64FC5">
        <w:rPr>
          <w:rFonts w:ascii="Arial" w:hAnsi="Arial" w:cs="Arial"/>
          <w:color w:val="000000" w:themeColor="text1"/>
          <w:sz w:val="24"/>
          <w:szCs w:val="24"/>
        </w:rPr>
        <w:t xml:space="preserve">approval </w:t>
      </w:r>
      <w:r w:rsidR="00E84D21" w:rsidRPr="00D64FC5">
        <w:rPr>
          <w:rFonts w:ascii="Arial" w:hAnsi="Arial" w:cs="Arial"/>
          <w:color w:val="000000" w:themeColor="text1"/>
          <w:sz w:val="24"/>
          <w:szCs w:val="24"/>
        </w:rPr>
        <w:t xml:space="preserve">shall not be required for vehicles transporting </w:t>
      </w:r>
      <w:r w:rsidR="007974F2" w:rsidRPr="00D64FC5">
        <w:rPr>
          <w:rFonts w:ascii="Arial" w:hAnsi="Arial" w:cs="Arial"/>
          <w:color w:val="000000" w:themeColor="text1"/>
          <w:sz w:val="24"/>
          <w:szCs w:val="24"/>
        </w:rPr>
        <w:t>the</w:t>
      </w:r>
      <w:r w:rsidR="00E84D21" w:rsidRPr="00D64FC5">
        <w:rPr>
          <w:rFonts w:ascii="Arial" w:hAnsi="Arial" w:cs="Arial"/>
          <w:color w:val="000000" w:themeColor="text1"/>
          <w:sz w:val="24"/>
          <w:szCs w:val="24"/>
        </w:rPr>
        <w:t xml:space="preserve"> Contractor's Personnel</w:t>
      </w:r>
      <w:r w:rsidR="007974F2" w:rsidRPr="00D64FC5">
        <w:rPr>
          <w:rFonts w:ascii="Arial" w:hAnsi="Arial" w:cs="Arial"/>
          <w:color w:val="000000" w:themeColor="text1"/>
          <w:sz w:val="24"/>
          <w:szCs w:val="24"/>
        </w:rPr>
        <w:t xml:space="preserve"> on and</w:t>
      </w:r>
      <w:r w:rsidR="00E84D21" w:rsidRPr="00D64FC5">
        <w:rPr>
          <w:rFonts w:ascii="Arial" w:hAnsi="Arial" w:cs="Arial"/>
          <w:color w:val="000000" w:themeColor="text1"/>
          <w:sz w:val="24"/>
          <w:szCs w:val="24"/>
        </w:rPr>
        <w:t xml:space="preserve"> off </w:t>
      </w:r>
      <w:r w:rsidR="009045EA" w:rsidRPr="00D64FC5">
        <w:rPr>
          <w:rFonts w:ascii="Arial" w:hAnsi="Arial" w:cs="Arial"/>
          <w:color w:val="000000" w:themeColor="text1"/>
          <w:sz w:val="24"/>
          <w:szCs w:val="24"/>
        </w:rPr>
        <w:t>Site(s)</w:t>
      </w:r>
      <w:r w:rsidR="00E84D21" w:rsidRPr="00D64FC5">
        <w:rPr>
          <w:rFonts w:ascii="Arial" w:hAnsi="Arial" w:cs="Arial"/>
          <w:color w:val="000000" w:themeColor="text1"/>
          <w:sz w:val="24"/>
          <w:szCs w:val="24"/>
        </w:rPr>
        <w:t>.</w:t>
      </w:r>
    </w:p>
    <w:p w14:paraId="5A33BFC5" w14:textId="77777777" w:rsidR="00EA34BF" w:rsidRPr="00D64FC5" w:rsidRDefault="00EA34BF" w:rsidP="00D64FC5">
      <w:pPr>
        <w:spacing w:after="120" w:line="360" w:lineRule="auto"/>
        <w:ind w:left="851" w:hanging="851"/>
        <w:rPr>
          <w:rFonts w:ascii="Arial" w:hAnsi="Arial" w:cs="Arial"/>
          <w:color w:val="000000" w:themeColor="text1"/>
          <w:sz w:val="24"/>
          <w:szCs w:val="24"/>
        </w:rPr>
      </w:pPr>
    </w:p>
    <w:p w14:paraId="67F6A7FD" w14:textId="06D51783" w:rsidR="00E84D21" w:rsidRPr="00D64FC5" w:rsidRDefault="00C959FF"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w:t>
      </w:r>
      <w:r w:rsidR="00177860">
        <w:rPr>
          <w:rFonts w:ascii="Arial" w:hAnsi="Arial" w:cs="Arial"/>
          <w:color w:val="000000" w:themeColor="text1"/>
          <w:sz w:val="24"/>
          <w:szCs w:val="24"/>
        </w:rPr>
        <w:t>22</w:t>
      </w:r>
      <w:r w:rsidRPr="00D64FC5">
        <w:rPr>
          <w:rFonts w:ascii="Arial" w:hAnsi="Arial" w:cs="Arial"/>
          <w:color w:val="000000" w:themeColor="text1"/>
          <w:sz w:val="24"/>
          <w:szCs w:val="24"/>
        </w:rPr>
        <w:t xml:space="preserve">.2 </w:t>
      </w:r>
      <w:r w:rsidR="000733F3"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In addition to any Notice given under </w:t>
      </w:r>
      <w:r w:rsidR="007974F2" w:rsidRPr="00D64FC5">
        <w:rPr>
          <w:rFonts w:ascii="Arial" w:hAnsi="Arial" w:cs="Arial"/>
          <w:color w:val="000000" w:themeColor="text1"/>
          <w:sz w:val="24"/>
          <w:szCs w:val="24"/>
        </w:rPr>
        <w:t>this Contract (</w:t>
      </w:r>
      <w:r w:rsidR="00E84D21" w:rsidRPr="00D64FC5">
        <w:rPr>
          <w:rFonts w:ascii="Arial" w:hAnsi="Arial" w:cs="Arial"/>
          <w:color w:val="000000" w:themeColor="text1"/>
          <w:sz w:val="24"/>
          <w:szCs w:val="24"/>
        </w:rPr>
        <w:t>Sub-Clause 4.</w:t>
      </w:r>
      <w:r w:rsidR="00177860">
        <w:rPr>
          <w:rFonts w:ascii="Arial" w:hAnsi="Arial" w:cs="Arial"/>
          <w:color w:val="000000" w:themeColor="text1"/>
          <w:sz w:val="24"/>
          <w:szCs w:val="24"/>
        </w:rPr>
        <w:t>21</w:t>
      </w:r>
      <w:r w:rsidR="00E84D21" w:rsidRPr="00D64FC5">
        <w:rPr>
          <w:rFonts w:ascii="Arial" w:hAnsi="Arial" w:cs="Arial"/>
          <w:color w:val="000000" w:themeColor="text1"/>
          <w:sz w:val="24"/>
          <w:szCs w:val="24"/>
        </w:rPr>
        <w:t xml:space="preserve"> [Transport of Goods]</w:t>
      </w:r>
      <w:r w:rsidR="007974F2" w:rsidRPr="00D64FC5">
        <w:rPr>
          <w:rFonts w:ascii="Arial" w:hAnsi="Arial" w:cs="Arial"/>
          <w:color w:val="000000" w:themeColor="text1"/>
          <w:sz w:val="24"/>
          <w:szCs w:val="24"/>
        </w:rPr>
        <w:t>)</w:t>
      </w:r>
      <w:r w:rsidR="00E84D21" w:rsidRPr="00D64FC5">
        <w:rPr>
          <w:rFonts w:ascii="Arial" w:hAnsi="Arial" w:cs="Arial"/>
          <w:color w:val="000000" w:themeColor="text1"/>
          <w:sz w:val="24"/>
          <w:szCs w:val="24"/>
        </w:rPr>
        <w:t>, the Contractor shall give a Notice</w:t>
      </w:r>
      <w:r w:rsidR="00C14BF6" w:rsidRPr="00D64FC5">
        <w:rPr>
          <w:rFonts w:ascii="Arial" w:hAnsi="Arial" w:cs="Arial"/>
          <w:color w:val="000000" w:themeColor="text1"/>
          <w:sz w:val="24"/>
          <w:szCs w:val="24"/>
        </w:rPr>
        <w:t>, in writing,</w:t>
      </w:r>
      <w:r w:rsidR="00E84D21" w:rsidRPr="00D64FC5">
        <w:rPr>
          <w:rFonts w:ascii="Arial" w:hAnsi="Arial" w:cs="Arial"/>
          <w:color w:val="000000" w:themeColor="text1"/>
          <w:sz w:val="24"/>
          <w:szCs w:val="24"/>
        </w:rPr>
        <w:t xml:space="preserve"> to the Engineer of the date on which any major item of</w:t>
      </w:r>
      <w:r w:rsidR="00771A45" w:rsidRPr="00D64FC5">
        <w:rPr>
          <w:rFonts w:ascii="Arial" w:hAnsi="Arial" w:cs="Arial"/>
          <w:color w:val="000000" w:themeColor="text1"/>
          <w:sz w:val="24"/>
          <w:szCs w:val="24"/>
        </w:rPr>
        <w:t xml:space="preserve"> the</w:t>
      </w:r>
      <w:r w:rsidR="00E84D21" w:rsidRPr="00D64FC5">
        <w:rPr>
          <w:rFonts w:ascii="Arial" w:hAnsi="Arial" w:cs="Arial"/>
          <w:color w:val="000000" w:themeColor="text1"/>
          <w:sz w:val="24"/>
          <w:szCs w:val="24"/>
        </w:rPr>
        <w:t xml:space="preserve"> Contractor's Equipment has been delivered to the Site</w:t>
      </w:r>
      <w:r w:rsidR="00053527"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 xml:space="preserve">. This Notice shall be given within 7 </w:t>
      </w:r>
      <w:r w:rsidR="00053527" w:rsidRPr="00D64FC5">
        <w:rPr>
          <w:rFonts w:ascii="Arial" w:hAnsi="Arial" w:cs="Arial"/>
          <w:color w:val="000000" w:themeColor="text1"/>
          <w:sz w:val="24"/>
          <w:szCs w:val="24"/>
        </w:rPr>
        <w:t xml:space="preserve">(seven) calendar </w:t>
      </w:r>
      <w:r w:rsidR="00E84D21" w:rsidRPr="00D64FC5">
        <w:rPr>
          <w:rFonts w:ascii="Arial" w:hAnsi="Arial" w:cs="Arial"/>
          <w:color w:val="000000" w:themeColor="text1"/>
          <w:sz w:val="24"/>
          <w:szCs w:val="24"/>
        </w:rPr>
        <w:t>days of the delivery date, shall identify whether the item of</w:t>
      </w:r>
      <w:r w:rsidR="00771A45" w:rsidRPr="00D64FC5">
        <w:rPr>
          <w:rFonts w:ascii="Arial" w:hAnsi="Arial" w:cs="Arial"/>
          <w:color w:val="000000" w:themeColor="text1"/>
          <w:sz w:val="24"/>
          <w:szCs w:val="24"/>
        </w:rPr>
        <w:t xml:space="preserve"> the</w:t>
      </w:r>
      <w:r w:rsidR="00E84D21" w:rsidRPr="00D64FC5">
        <w:rPr>
          <w:rFonts w:ascii="Arial" w:hAnsi="Arial" w:cs="Arial"/>
          <w:color w:val="000000" w:themeColor="text1"/>
          <w:sz w:val="24"/>
          <w:szCs w:val="24"/>
        </w:rPr>
        <w:t xml:space="preserve"> Contractor's Equipment is owned by the Contractor or a Subcontractor or another person and, if rented or leased, shall identify the rental or leasing entity.</w:t>
      </w:r>
    </w:p>
    <w:p w14:paraId="39AD7221" w14:textId="77777777" w:rsidR="003C7094" w:rsidRPr="00D64FC5" w:rsidRDefault="003C7094" w:rsidP="00D64FC5">
      <w:pPr>
        <w:spacing w:after="120" w:line="360" w:lineRule="auto"/>
        <w:ind w:left="851" w:hanging="851"/>
        <w:rPr>
          <w:rFonts w:ascii="Arial" w:hAnsi="Arial" w:cs="Arial"/>
          <w:color w:val="000000" w:themeColor="text1"/>
          <w:sz w:val="24"/>
          <w:szCs w:val="24"/>
        </w:rPr>
      </w:pPr>
    </w:p>
    <w:p w14:paraId="0E50C734" w14:textId="44E44A27" w:rsidR="00EA34BF" w:rsidRPr="00D64FC5" w:rsidRDefault="00CA5801" w:rsidP="00D64FC5">
      <w:pPr>
        <w:spacing w:after="120" w:line="360" w:lineRule="auto"/>
        <w:ind w:left="851" w:hanging="851"/>
        <w:rPr>
          <w:rFonts w:ascii="Arial" w:hAnsi="Arial" w:cs="Arial"/>
          <w:b/>
          <w:bCs/>
          <w:color w:val="000000" w:themeColor="text1"/>
          <w:sz w:val="24"/>
          <w:szCs w:val="24"/>
          <w:u w:val="single"/>
        </w:rPr>
      </w:pPr>
      <w:r w:rsidRPr="00783D96">
        <w:rPr>
          <w:rFonts w:ascii="Arial" w:hAnsi="Arial" w:cs="Arial"/>
          <w:b/>
          <w:bCs/>
          <w:color w:val="000000" w:themeColor="text1"/>
          <w:sz w:val="24"/>
          <w:szCs w:val="24"/>
        </w:rPr>
        <w:t>4.</w:t>
      </w:r>
      <w:r w:rsidR="008767C7" w:rsidRPr="00783D96">
        <w:rPr>
          <w:rFonts w:ascii="Arial" w:hAnsi="Arial" w:cs="Arial"/>
          <w:b/>
          <w:bCs/>
          <w:color w:val="000000" w:themeColor="text1"/>
          <w:sz w:val="24"/>
          <w:szCs w:val="24"/>
        </w:rPr>
        <w:t>23</w:t>
      </w:r>
      <w:r w:rsidRPr="00D64FC5">
        <w:rPr>
          <w:rFonts w:ascii="Arial" w:hAnsi="Arial" w:cs="Arial"/>
          <w:color w:val="000000" w:themeColor="text1"/>
          <w:sz w:val="24"/>
          <w:szCs w:val="24"/>
        </w:rPr>
        <w:t xml:space="preserve"> </w:t>
      </w:r>
      <w:r w:rsidR="001E490B"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PROTECTION OF THE ENVIRONMENT</w:t>
      </w:r>
    </w:p>
    <w:p w14:paraId="6E0D959B" w14:textId="77777777" w:rsidR="0067504E" w:rsidRPr="00D64FC5" w:rsidRDefault="0067504E" w:rsidP="00D64FC5">
      <w:pPr>
        <w:spacing w:after="120" w:line="360" w:lineRule="auto"/>
        <w:ind w:left="851" w:hanging="851"/>
        <w:rPr>
          <w:rFonts w:ascii="Arial" w:hAnsi="Arial" w:cs="Arial"/>
          <w:color w:val="000000" w:themeColor="text1"/>
          <w:sz w:val="24"/>
          <w:szCs w:val="24"/>
        </w:rPr>
      </w:pPr>
    </w:p>
    <w:p w14:paraId="7C978573" w14:textId="2D99F074" w:rsidR="00E84D21" w:rsidRPr="00D64FC5" w:rsidRDefault="00CA5801" w:rsidP="008767C7">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8767C7">
        <w:rPr>
          <w:rFonts w:ascii="Arial" w:hAnsi="Arial" w:cs="Arial"/>
          <w:color w:val="000000" w:themeColor="text1"/>
          <w:sz w:val="24"/>
          <w:szCs w:val="24"/>
        </w:rPr>
        <w:t>23</w:t>
      </w:r>
      <w:r w:rsidRPr="00D64FC5">
        <w:rPr>
          <w:rFonts w:ascii="Arial" w:hAnsi="Arial" w:cs="Arial"/>
          <w:color w:val="000000" w:themeColor="text1"/>
          <w:sz w:val="24"/>
          <w:szCs w:val="24"/>
        </w:rPr>
        <w:t xml:space="preserve">.1 </w:t>
      </w:r>
      <w:r w:rsidR="000733F3"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 shall take all necessary measures to</w:t>
      </w:r>
      <w:r w:rsidR="003C7094" w:rsidRPr="00D64FC5">
        <w:rPr>
          <w:rFonts w:ascii="Arial" w:hAnsi="Arial" w:cs="Arial"/>
          <w:color w:val="000000" w:themeColor="text1"/>
          <w:sz w:val="24"/>
          <w:szCs w:val="24"/>
        </w:rPr>
        <w:t>:</w:t>
      </w:r>
    </w:p>
    <w:p w14:paraId="09268E8B" w14:textId="77777777" w:rsidR="003C7094" w:rsidRPr="00D64FC5" w:rsidRDefault="003C7094" w:rsidP="008767C7">
      <w:pPr>
        <w:spacing w:after="120" w:line="360" w:lineRule="auto"/>
        <w:ind w:left="1134" w:hanging="1134"/>
        <w:rPr>
          <w:rFonts w:ascii="Arial" w:hAnsi="Arial" w:cs="Arial"/>
          <w:color w:val="000000" w:themeColor="text1"/>
          <w:sz w:val="24"/>
          <w:szCs w:val="24"/>
        </w:rPr>
      </w:pPr>
    </w:p>
    <w:p w14:paraId="5BE7863C" w14:textId="02A8A357" w:rsidR="00E84D21" w:rsidRPr="00D64FC5" w:rsidRDefault="00CA5801" w:rsidP="008767C7">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4.</w:t>
      </w:r>
      <w:r w:rsidR="008767C7">
        <w:rPr>
          <w:rFonts w:ascii="Arial" w:hAnsi="Arial" w:cs="Arial"/>
          <w:color w:val="000000" w:themeColor="text1"/>
          <w:sz w:val="24"/>
          <w:szCs w:val="24"/>
        </w:rPr>
        <w:t>23</w:t>
      </w:r>
      <w:r w:rsidRPr="00D64FC5">
        <w:rPr>
          <w:rFonts w:ascii="Arial" w:hAnsi="Arial" w:cs="Arial"/>
          <w:color w:val="000000" w:themeColor="text1"/>
          <w:sz w:val="24"/>
          <w:szCs w:val="24"/>
        </w:rPr>
        <w:t xml:space="preserve">.1.1 </w:t>
      </w:r>
      <w:r w:rsidR="00E84D21" w:rsidRPr="00D64FC5">
        <w:rPr>
          <w:rFonts w:ascii="Arial" w:hAnsi="Arial" w:cs="Arial"/>
          <w:color w:val="000000" w:themeColor="text1"/>
          <w:sz w:val="24"/>
          <w:szCs w:val="24"/>
        </w:rPr>
        <w:t xml:space="preserve"> </w:t>
      </w:r>
      <w:r w:rsidR="00F4383F"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protect the environment (both on and off the </w:t>
      </w:r>
      <w:r w:rsidR="009045EA" w:rsidRPr="00D64FC5">
        <w:rPr>
          <w:rFonts w:ascii="Arial" w:hAnsi="Arial" w:cs="Arial"/>
          <w:color w:val="000000" w:themeColor="text1"/>
          <w:sz w:val="24"/>
          <w:szCs w:val="24"/>
        </w:rPr>
        <w:t>Site(s)</w:t>
      </w:r>
      <w:r w:rsidR="00E84D21" w:rsidRPr="00D64FC5">
        <w:rPr>
          <w:rFonts w:ascii="Arial" w:hAnsi="Arial" w:cs="Arial"/>
          <w:color w:val="000000" w:themeColor="text1"/>
          <w:sz w:val="24"/>
          <w:szCs w:val="24"/>
        </w:rPr>
        <w:t>);</w:t>
      </w:r>
    </w:p>
    <w:p w14:paraId="53B2FD27" w14:textId="77777777" w:rsidR="00CA5801" w:rsidRPr="00D64FC5" w:rsidRDefault="00CA5801" w:rsidP="008767C7">
      <w:pPr>
        <w:spacing w:after="120" w:line="360" w:lineRule="auto"/>
        <w:ind w:left="2268" w:hanging="1134"/>
        <w:rPr>
          <w:rFonts w:ascii="Arial" w:hAnsi="Arial" w:cs="Arial"/>
          <w:color w:val="000000" w:themeColor="text1"/>
          <w:sz w:val="24"/>
          <w:szCs w:val="24"/>
        </w:rPr>
      </w:pPr>
    </w:p>
    <w:p w14:paraId="5C159691" w14:textId="63CAD2A6" w:rsidR="00E84D21" w:rsidRPr="00D64FC5" w:rsidRDefault="00CA5801" w:rsidP="008767C7">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4.</w:t>
      </w:r>
      <w:r w:rsidR="008767C7">
        <w:rPr>
          <w:rFonts w:ascii="Arial" w:hAnsi="Arial" w:cs="Arial"/>
          <w:color w:val="000000" w:themeColor="text1"/>
          <w:sz w:val="24"/>
          <w:szCs w:val="24"/>
        </w:rPr>
        <w:t>23</w:t>
      </w:r>
      <w:r w:rsidRPr="00D64FC5">
        <w:rPr>
          <w:rFonts w:ascii="Arial" w:hAnsi="Arial" w:cs="Arial"/>
          <w:color w:val="000000" w:themeColor="text1"/>
          <w:sz w:val="24"/>
          <w:szCs w:val="24"/>
        </w:rPr>
        <w:t xml:space="preserve">.1.2  </w:t>
      </w:r>
      <w:r w:rsidR="00E84D21" w:rsidRPr="00D64FC5">
        <w:rPr>
          <w:rFonts w:ascii="Arial" w:hAnsi="Arial" w:cs="Arial"/>
          <w:color w:val="000000" w:themeColor="text1"/>
          <w:sz w:val="24"/>
          <w:szCs w:val="24"/>
        </w:rPr>
        <w:t xml:space="preserve"> </w:t>
      </w:r>
      <w:r w:rsidR="000733F3"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comply with the environmental impact statement for the Works</w:t>
      </w:r>
      <w:r w:rsidR="00AA76B0" w:rsidRPr="00D64FC5">
        <w:rPr>
          <w:rFonts w:ascii="Arial" w:hAnsi="Arial" w:cs="Arial"/>
          <w:color w:val="000000" w:themeColor="text1"/>
          <w:sz w:val="24"/>
          <w:szCs w:val="24"/>
        </w:rPr>
        <w:t xml:space="preserve"> (if any)</w:t>
      </w:r>
      <w:r w:rsidR="00E84D21" w:rsidRPr="00D64FC5">
        <w:rPr>
          <w:rFonts w:ascii="Arial" w:hAnsi="Arial" w:cs="Arial"/>
          <w:color w:val="000000" w:themeColor="text1"/>
          <w:sz w:val="24"/>
          <w:szCs w:val="24"/>
        </w:rPr>
        <w:t>; and</w:t>
      </w:r>
    </w:p>
    <w:p w14:paraId="44831076" w14:textId="77777777" w:rsidR="000C5BBC" w:rsidRPr="00D64FC5" w:rsidRDefault="000C5BBC" w:rsidP="008767C7">
      <w:pPr>
        <w:spacing w:after="120" w:line="360" w:lineRule="auto"/>
        <w:ind w:left="2268" w:hanging="1134"/>
        <w:rPr>
          <w:rFonts w:ascii="Arial" w:hAnsi="Arial" w:cs="Arial"/>
          <w:color w:val="000000" w:themeColor="text1"/>
          <w:sz w:val="24"/>
          <w:szCs w:val="24"/>
        </w:rPr>
      </w:pPr>
    </w:p>
    <w:p w14:paraId="433E32A9" w14:textId="3419A36F" w:rsidR="00E84D21" w:rsidRPr="00D64FC5" w:rsidRDefault="00B95473" w:rsidP="008767C7">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4.</w:t>
      </w:r>
      <w:r w:rsidR="008767C7">
        <w:rPr>
          <w:rFonts w:ascii="Arial" w:hAnsi="Arial" w:cs="Arial"/>
          <w:color w:val="000000" w:themeColor="text1"/>
          <w:sz w:val="24"/>
          <w:szCs w:val="24"/>
        </w:rPr>
        <w:t>23</w:t>
      </w:r>
      <w:r w:rsidRPr="00D64FC5">
        <w:rPr>
          <w:rFonts w:ascii="Arial" w:hAnsi="Arial" w:cs="Arial"/>
          <w:color w:val="000000" w:themeColor="text1"/>
          <w:sz w:val="24"/>
          <w:szCs w:val="24"/>
        </w:rPr>
        <w:t xml:space="preserve">.1.3 </w:t>
      </w:r>
      <w:r w:rsidR="00E84D21" w:rsidRPr="00D64FC5">
        <w:rPr>
          <w:rFonts w:ascii="Arial" w:hAnsi="Arial" w:cs="Arial"/>
          <w:color w:val="000000" w:themeColor="text1"/>
          <w:sz w:val="24"/>
          <w:szCs w:val="24"/>
        </w:rPr>
        <w:t xml:space="preserve"> </w:t>
      </w:r>
      <w:r w:rsidR="000733F3"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limit damage and nuisance to people and property resulting from pollution, noise and other</w:t>
      </w:r>
      <w:r w:rsidR="00F2776B"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result</w:t>
      </w:r>
      <w:r w:rsidR="00135525"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 xml:space="preserve"> of the Contractor's operations and/ or activities.</w:t>
      </w:r>
    </w:p>
    <w:p w14:paraId="44F7AAA8" w14:textId="77777777" w:rsidR="00802D0A" w:rsidRPr="00D64FC5" w:rsidRDefault="00802D0A" w:rsidP="008767C7">
      <w:pPr>
        <w:spacing w:after="120" w:line="360" w:lineRule="auto"/>
        <w:ind w:left="1134" w:hanging="1134"/>
        <w:rPr>
          <w:rFonts w:ascii="Arial" w:hAnsi="Arial" w:cs="Arial"/>
          <w:color w:val="000000" w:themeColor="text1"/>
          <w:sz w:val="24"/>
          <w:szCs w:val="24"/>
        </w:rPr>
      </w:pPr>
    </w:p>
    <w:p w14:paraId="442A4C25" w14:textId="357F108D" w:rsidR="00E84D21" w:rsidRPr="00D64FC5" w:rsidRDefault="00F2776B" w:rsidP="008767C7">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8767C7">
        <w:rPr>
          <w:rFonts w:ascii="Arial" w:hAnsi="Arial" w:cs="Arial"/>
          <w:color w:val="000000" w:themeColor="text1"/>
          <w:sz w:val="24"/>
          <w:szCs w:val="24"/>
        </w:rPr>
        <w:t>23</w:t>
      </w:r>
      <w:r w:rsidR="0066436A" w:rsidRPr="00D64FC5">
        <w:rPr>
          <w:rFonts w:ascii="Arial" w:hAnsi="Arial" w:cs="Arial"/>
          <w:color w:val="000000" w:themeColor="text1"/>
          <w:sz w:val="24"/>
          <w:szCs w:val="24"/>
        </w:rPr>
        <w:t xml:space="preserve">.2 </w:t>
      </w:r>
      <w:r w:rsidR="000733F3"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 shall ensure that emissions, surface discharges, effluent and any other pollutants from the Contractor's activities shall exceed neither the values indicated in the Employer's Requirements nor those prescribed by applicable Laws.</w:t>
      </w:r>
    </w:p>
    <w:p w14:paraId="3A51A4CB" w14:textId="3890969A" w:rsidR="00342DFC" w:rsidRDefault="00342DFC" w:rsidP="00085964">
      <w:pPr>
        <w:spacing w:after="120" w:line="360" w:lineRule="auto"/>
        <w:rPr>
          <w:rFonts w:ascii="Arial" w:hAnsi="Arial" w:cs="Arial"/>
          <w:color w:val="000000" w:themeColor="text1"/>
          <w:sz w:val="24"/>
          <w:szCs w:val="24"/>
        </w:rPr>
      </w:pPr>
    </w:p>
    <w:p w14:paraId="1DEE72E8" w14:textId="77777777" w:rsidR="00F31ED6" w:rsidRPr="00D64FC5" w:rsidRDefault="00F31ED6" w:rsidP="00D64FC5">
      <w:pPr>
        <w:spacing w:after="120" w:line="360" w:lineRule="auto"/>
        <w:ind w:left="851" w:hanging="851"/>
        <w:rPr>
          <w:rFonts w:ascii="Arial" w:hAnsi="Arial" w:cs="Arial"/>
          <w:color w:val="000000" w:themeColor="text1"/>
          <w:sz w:val="24"/>
          <w:szCs w:val="24"/>
        </w:rPr>
      </w:pPr>
    </w:p>
    <w:p w14:paraId="6E160AF0" w14:textId="5F5BA3A4" w:rsidR="0071629E" w:rsidRPr="00D64FC5" w:rsidRDefault="00F9719A" w:rsidP="00D64FC5">
      <w:pPr>
        <w:spacing w:after="120" w:line="360" w:lineRule="auto"/>
        <w:ind w:left="851" w:hanging="851"/>
        <w:rPr>
          <w:rFonts w:ascii="Arial" w:hAnsi="Arial" w:cs="Arial"/>
          <w:b/>
          <w:bCs/>
          <w:color w:val="000000" w:themeColor="text1"/>
          <w:sz w:val="24"/>
          <w:szCs w:val="24"/>
          <w:u w:val="single"/>
        </w:rPr>
      </w:pPr>
      <w:r w:rsidRPr="00783D96">
        <w:rPr>
          <w:rFonts w:ascii="Arial" w:hAnsi="Arial" w:cs="Arial"/>
          <w:b/>
          <w:bCs/>
          <w:color w:val="000000" w:themeColor="text1"/>
          <w:sz w:val="24"/>
          <w:szCs w:val="24"/>
        </w:rPr>
        <w:t>4.</w:t>
      </w:r>
      <w:r w:rsidR="00783D96" w:rsidRPr="00783D96">
        <w:rPr>
          <w:rFonts w:ascii="Arial" w:hAnsi="Arial" w:cs="Arial"/>
          <w:b/>
          <w:bCs/>
          <w:color w:val="000000" w:themeColor="text1"/>
          <w:sz w:val="24"/>
          <w:szCs w:val="24"/>
        </w:rPr>
        <w:t>24</w:t>
      </w:r>
      <w:r w:rsidRPr="00D64FC5">
        <w:rPr>
          <w:rFonts w:ascii="Arial" w:hAnsi="Arial" w:cs="Arial"/>
          <w:color w:val="000000" w:themeColor="text1"/>
          <w:sz w:val="24"/>
          <w:szCs w:val="24"/>
        </w:rPr>
        <w:t xml:space="preserve"> </w:t>
      </w:r>
      <w:r w:rsidR="001E490B"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TEMPORARY UTILITIES</w:t>
      </w:r>
    </w:p>
    <w:p w14:paraId="7CA19C31" w14:textId="77777777" w:rsidR="00F9719A" w:rsidRPr="00D64FC5" w:rsidRDefault="00F9719A" w:rsidP="00D64FC5">
      <w:pPr>
        <w:spacing w:after="120" w:line="360" w:lineRule="auto"/>
        <w:ind w:left="851" w:hanging="851"/>
        <w:rPr>
          <w:rFonts w:ascii="Arial" w:hAnsi="Arial" w:cs="Arial"/>
          <w:b/>
          <w:bCs/>
          <w:color w:val="000000" w:themeColor="text1"/>
          <w:sz w:val="24"/>
          <w:szCs w:val="24"/>
          <w:u w:val="single"/>
        </w:rPr>
      </w:pPr>
    </w:p>
    <w:p w14:paraId="25B7FD9C" w14:textId="1A5371E2" w:rsidR="00E84D21" w:rsidRPr="00D64FC5" w:rsidRDefault="004C2066" w:rsidP="007D7810">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7D7810">
        <w:rPr>
          <w:rFonts w:ascii="Arial" w:hAnsi="Arial" w:cs="Arial"/>
          <w:color w:val="000000" w:themeColor="text1"/>
          <w:sz w:val="24"/>
          <w:szCs w:val="24"/>
        </w:rPr>
        <w:t>24</w:t>
      </w:r>
      <w:r w:rsidRPr="00D64FC5">
        <w:rPr>
          <w:rFonts w:ascii="Arial" w:hAnsi="Arial" w:cs="Arial"/>
          <w:color w:val="000000" w:themeColor="text1"/>
          <w:sz w:val="24"/>
          <w:szCs w:val="24"/>
        </w:rPr>
        <w:t xml:space="preserve">.1 </w:t>
      </w:r>
      <w:r w:rsidR="000733F3"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 shall</w:t>
      </w:r>
      <w:r w:rsidR="00B557A6"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be responsible for the provision of all temporary utilities, including electricity, gas, telecommunications, water and any other services the Contractor may require for the execution of the Works.</w:t>
      </w:r>
    </w:p>
    <w:p w14:paraId="4D7D3925" w14:textId="77777777" w:rsidR="00CD304D" w:rsidRPr="00D64FC5" w:rsidRDefault="00CD304D" w:rsidP="00D64FC5">
      <w:pPr>
        <w:spacing w:after="120" w:line="360" w:lineRule="auto"/>
        <w:ind w:left="851" w:hanging="851"/>
        <w:rPr>
          <w:rFonts w:ascii="Arial" w:hAnsi="Arial" w:cs="Arial"/>
          <w:color w:val="000000" w:themeColor="text1"/>
          <w:sz w:val="24"/>
          <w:szCs w:val="24"/>
        </w:rPr>
      </w:pPr>
    </w:p>
    <w:p w14:paraId="5B059E43" w14:textId="7224444A" w:rsidR="00EC6F2D" w:rsidRPr="00D64FC5" w:rsidRDefault="00EC6F2D" w:rsidP="00D64FC5">
      <w:pPr>
        <w:spacing w:after="120" w:line="360" w:lineRule="auto"/>
        <w:ind w:left="851" w:hanging="851"/>
        <w:rPr>
          <w:rFonts w:ascii="Arial" w:hAnsi="Arial" w:cs="Arial"/>
          <w:b/>
          <w:bCs/>
          <w:color w:val="000000" w:themeColor="text1"/>
          <w:sz w:val="24"/>
          <w:szCs w:val="24"/>
          <w:u w:val="single"/>
        </w:rPr>
      </w:pPr>
      <w:r w:rsidRPr="00100DB0">
        <w:rPr>
          <w:rFonts w:ascii="Arial" w:hAnsi="Arial" w:cs="Arial"/>
          <w:b/>
          <w:bCs/>
          <w:color w:val="000000" w:themeColor="text1"/>
          <w:sz w:val="24"/>
          <w:szCs w:val="24"/>
        </w:rPr>
        <w:t>4.2</w:t>
      </w:r>
      <w:r w:rsidR="00100DB0" w:rsidRPr="00100DB0">
        <w:rPr>
          <w:rFonts w:ascii="Arial" w:hAnsi="Arial" w:cs="Arial"/>
          <w:b/>
          <w:bCs/>
          <w:color w:val="000000" w:themeColor="text1"/>
          <w:sz w:val="24"/>
          <w:szCs w:val="24"/>
        </w:rPr>
        <w:t>5</w:t>
      </w:r>
      <w:r w:rsidRPr="00D64FC5">
        <w:rPr>
          <w:rFonts w:ascii="Arial" w:hAnsi="Arial" w:cs="Arial"/>
          <w:color w:val="000000" w:themeColor="text1"/>
          <w:sz w:val="24"/>
          <w:szCs w:val="24"/>
        </w:rPr>
        <w:t xml:space="preserve"> </w:t>
      </w:r>
      <w:r w:rsidR="001E490B"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PROGRESS RE</w:t>
      </w:r>
      <w:r w:rsidR="0020398E" w:rsidRPr="00D64FC5">
        <w:rPr>
          <w:rFonts w:ascii="Arial" w:hAnsi="Arial" w:cs="Arial"/>
          <w:b/>
          <w:bCs/>
          <w:color w:val="000000" w:themeColor="text1"/>
          <w:sz w:val="24"/>
          <w:szCs w:val="24"/>
          <w:u w:val="single"/>
        </w:rPr>
        <w:t>PORTS</w:t>
      </w:r>
    </w:p>
    <w:p w14:paraId="646052AB" w14:textId="77777777" w:rsidR="0020398E" w:rsidRPr="00D64FC5" w:rsidRDefault="0020398E" w:rsidP="00D64FC5">
      <w:pPr>
        <w:spacing w:after="120" w:line="360" w:lineRule="auto"/>
        <w:ind w:left="851" w:hanging="851"/>
        <w:rPr>
          <w:rFonts w:ascii="Arial" w:hAnsi="Arial" w:cs="Arial"/>
          <w:b/>
          <w:bCs/>
          <w:color w:val="000000" w:themeColor="text1"/>
          <w:sz w:val="24"/>
          <w:szCs w:val="24"/>
          <w:u w:val="single"/>
        </w:rPr>
      </w:pPr>
    </w:p>
    <w:p w14:paraId="0C7A4EC1" w14:textId="130321ED" w:rsidR="00A63DA7" w:rsidRPr="00D64FC5" w:rsidRDefault="00756B8C"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lastRenderedPageBreak/>
        <w:t>4.2</w:t>
      </w:r>
      <w:r w:rsidR="00B34477">
        <w:rPr>
          <w:rFonts w:ascii="Arial" w:hAnsi="Arial" w:cs="Arial"/>
          <w:color w:val="000000" w:themeColor="text1"/>
          <w:sz w:val="24"/>
          <w:szCs w:val="24"/>
        </w:rPr>
        <w:t>5</w:t>
      </w:r>
      <w:r w:rsidRPr="00D64FC5">
        <w:rPr>
          <w:rFonts w:ascii="Arial" w:hAnsi="Arial" w:cs="Arial"/>
          <w:color w:val="000000" w:themeColor="text1"/>
          <w:sz w:val="24"/>
          <w:szCs w:val="24"/>
        </w:rPr>
        <w:t xml:space="preserve">.1 </w:t>
      </w:r>
      <w:r w:rsidR="000733F3"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 xml:space="preserve">The </w:t>
      </w:r>
      <w:r w:rsidR="00557976" w:rsidRPr="00D64FC5">
        <w:rPr>
          <w:rFonts w:ascii="Arial" w:hAnsi="Arial" w:cs="Arial"/>
          <w:color w:val="000000" w:themeColor="text1"/>
          <w:sz w:val="24"/>
          <w:szCs w:val="24"/>
        </w:rPr>
        <w:t>Contractor</w:t>
      </w:r>
      <w:r w:rsidR="00046D76" w:rsidRPr="00D64FC5">
        <w:rPr>
          <w:rFonts w:ascii="Arial" w:hAnsi="Arial" w:cs="Arial"/>
          <w:color w:val="000000" w:themeColor="text1"/>
          <w:sz w:val="24"/>
          <w:szCs w:val="24"/>
        </w:rPr>
        <w:t xml:space="preserve"> shall collect and distribute performance information, including status reports, progress measurements and forecasts. The performance reporting process </w:t>
      </w:r>
      <w:r w:rsidR="00557976" w:rsidRPr="00D64FC5">
        <w:rPr>
          <w:rFonts w:ascii="Arial" w:hAnsi="Arial" w:cs="Arial"/>
          <w:color w:val="000000" w:themeColor="text1"/>
          <w:sz w:val="24"/>
          <w:szCs w:val="24"/>
        </w:rPr>
        <w:t xml:space="preserve">shall </w:t>
      </w:r>
      <w:r w:rsidR="00046D76" w:rsidRPr="00D64FC5">
        <w:rPr>
          <w:rFonts w:ascii="Arial" w:hAnsi="Arial" w:cs="Arial"/>
          <w:color w:val="000000" w:themeColor="text1"/>
          <w:sz w:val="24"/>
          <w:szCs w:val="24"/>
        </w:rPr>
        <w:t xml:space="preserve">involve the periodic collection and analysis of baseline versus actual data to understand and communicate the Project progress and performance as well to forecast the Project results. </w:t>
      </w:r>
    </w:p>
    <w:p w14:paraId="6FB5FC52" w14:textId="77777777" w:rsidR="00A63DA7" w:rsidRPr="00D64FC5" w:rsidRDefault="00A63DA7" w:rsidP="00D64FC5">
      <w:pPr>
        <w:spacing w:after="120" w:line="360" w:lineRule="auto"/>
        <w:ind w:left="1134" w:hanging="1134"/>
        <w:rPr>
          <w:rFonts w:ascii="Arial" w:hAnsi="Arial" w:cs="Arial"/>
          <w:color w:val="000000" w:themeColor="text1"/>
          <w:sz w:val="24"/>
          <w:szCs w:val="24"/>
        </w:rPr>
      </w:pPr>
    </w:p>
    <w:p w14:paraId="52476410" w14:textId="024EDE4C" w:rsidR="00735602" w:rsidRPr="00D64FC5" w:rsidRDefault="00046D76"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A63DA7" w:rsidRPr="00D64FC5">
        <w:rPr>
          <w:rFonts w:ascii="Arial" w:hAnsi="Arial" w:cs="Arial"/>
          <w:color w:val="000000" w:themeColor="text1"/>
          <w:sz w:val="24"/>
          <w:szCs w:val="24"/>
        </w:rPr>
        <w:t>2</w:t>
      </w:r>
      <w:r w:rsidR="00B34477">
        <w:rPr>
          <w:rFonts w:ascii="Arial" w:hAnsi="Arial" w:cs="Arial"/>
          <w:color w:val="000000" w:themeColor="text1"/>
          <w:sz w:val="24"/>
          <w:szCs w:val="24"/>
        </w:rPr>
        <w:t>5</w:t>
      </w:r>
      <w:r w:rsidRPr="00D64FC5">
        <w:rPr>
          <w:rFonts w:ascii="Arial" w:hAnsi="Arial" w:cs="Arial"/>
          <w:color w:val="000000" w:themeColor="text1"/>
          <w:sz w:val="24"/>
          <w:szCs w:val="24"/>
        </w:rPr>
        <w:t xml:space="preserve">.2 </w:t>
      </w:r>
      <w:r w:rsidR="000733F3"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The </w:t>
      </w:r>
      <w:r w:rsidR="00A63DA7" w:rsidRPr="00D64FC5">
        <w:rPr>
          <w:rFonts w:ascii="Arial" w:hAnsi="Arial" w:cs="Arial"/>
          <w:color w:val="000000" w:themeColor="text1"/>
          <w:sz w:val="24"/>
          <w:szCs w:val="24"/>
        </w:rPr>
        <w:t>Contractor</w:t>
      </w:r>
      <w:r w:rsidRPr="00D64FC5">
        <w:rPr>
          <w:rFonts w:ascii="Arial" w:hAnsi="Arial" w:cs="Arial"/>
          <w:color w:val="000000" w:themeColor="text1"/>
          <w:sz w:val="24"/>
          <w:szCs w:val="24"/>
        </w:rPr>
        <w:t xml:space="preserve"> shall, without contest, provide any and all reports and unredacted detailed support</w:t>
      </w:r>
      <w:r w:rsidR="001526E2" w:rsidRPr="00D64FC5">
        <w:rPr>
          <w:rFonts w:ascii="Arial" w:hAnsi="Arial" w:cs="Arial"/>
          <w:color w:val="000000" w:themeColor="text1"/>
          <w:sz w:val="24"/>
          <w:szCs w:val="24"/>
        </w:rPr>
        <w:t>ing</w:t>
      </w:r>
      <w:r w:rsidRPr="00D64FC5">
        <w:rPr>
          <w:rFonts w:ascii="Arial" w:hAnsi="Arial" w:cs="Arial"/>
          <w:color w:val="000000" w:themeColor="text1"/>
          <w:sz w:val="24"/>
          <w:szCs w:val="24"/>
        </w:rPr>
        <w:t xml:space="preserve"> information as may be requested from </w:t>
      </w:r>
      <w:r w:rsidR="001526E2" w:rsidRPr="00D64FC5">
        <w:rPr>
          <w:rFonts w:ascii="Arial" w:hAnsi="Arial" w:cs="Arial"/>
          <w:color w:val="000000" w:themeColor="text1"/>
          <w:sz w:val="24"/>
          <w:szCs w:val="24"/>
        </w:rPr>
        <w:t>the Employer</w:t>
      </w:r>
      <w:r w:rsidRPr="00D64FC5">
        <w:rPr>
          <w:rFonts w:ascii="Arial" w:hAnsi="Arial" w:cs="Arial"/>
          <w:color w:val="000000" w:themeColor="text1"/>
          <w:sz w:val="24"/>
          <w:szCs w:val="24"/>
        </w:rPr>
        <w:t xml:space="preserve"> throughout the duration of the Contract. All reporting shall therefore continue until the Performance Certificate has been issued by </w:t>
      </w:r>
      <w:r w:rsidR="001526E2" w:rsidRPr="00D64FC5">
        <w:rPr>
          <w:rFonts w:ascii="Arial" w:hAnsi="Arial" w:cs="Arial"/>
          <w:color w:val="000000" w:themeColor="text1"/>
          <w:sz w:val="24"/>
          <w:szCs w:val="24"/>
        </w:rPr>
        <w:t>the Employer</w:t>
      </w:r>
      <w:r w:rsidRPr="00D64FC5">
        <w:rPr>
          <w:rFonts w:ascii="Arial" w:hAnsi="Arial" w:cs="Arial"/>
          <w:color w:val="000000" w:themeColor="text1"/>
          <w:sz w:val="24"/>
          <w:szCs w:val="24"/>
        </w:rPr>
        <w:t xml:space="preserve"> or until otherwise instructed by </w:t>
      </w:r>
      <w:r w:rsidR="00735602" w:rsidRPr="00D64FC5">
        <w:rPr>
          <w:rFonts w:ascii="Arial" w:hAnsi="Arial" w:cs="Arial"/>
          <w:color w:val="000000" w:themeColor="text1"/>
          <w:sz w:val="24"/>
          <w:szCs w:val="24"/>
        </w:rPr>
        <w:t>the Employer</w:t>
      </w:r>
      <w:r w:rsidRPr="00D64FC5">
        <w:rPr>
          <w:rFonts w:ascii="Arial" w:hAnsi="Arial" w:cs="Arial"/>
          <w:color w:val="000000" w:themeColor="text1"/>
          <w:sz w:val="24"/>
          <w:szCs w:val="24"/>
        </w:rPr>
        <w:t xml:space="preserve">. </w:t>
      </w:r>
    </w:p>
    <w:p w14:paraId="204F83CC" w14:textId="77777777" w:rsidR="00735602" w:rsidRPr="00D64FC5" w:rsidRDefault="00735602" w:rsidP="00D64FC5">
      <w:pPr>
        <w:spacing w:after="120" w:line="360" w:lineRule="auto"/>
        <w:ind w:left="1134" w:hanging="1134"/>
        <w:rPr>
          <w:rFonts w:ascii="Arial" w:hAnsi="Arial" w:cs="Arial"/>
          <w:color w:val="000000" w:themeColor="text1"/>
          <w:sz w:val="24"/>
          <w:szCs w:val="24"/>
        </w:rPr>
      </w:pPr>
    </w:p>
    <w:p w14:paraId="2CB96633" w14:textId="3479AABC" w:rsidR="00376A2E" w:rsidRPr="00D64FC5" w:rsidRDefault="00046D76"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376A2E" w:rsidRPr="00D64FC5">
        <w:rPr>
          <w:rFonts w:ascii="Arial" w:hAnsi="Arial" w:cs="Arial"/>
          <w:color w:val="000000" w:themeColor="text1"/>
          <w:sz w:val="24"/>
          <w:szCs w:val="24"/>
        </w:rPr>
        <w:t>2</w:t>
      </w:r>
      <w:r w:rsidR="00B34477">
        <w:rPr>
          <w:rFonts w:ascii="Arial" w:hAnsi="Arial" w:cs="Arial"/>
          <w:color w:val="000000" w:themeColor="text1"/>
          <w:sz w:val="24"/>
          <w:szCs w:val="24"/>
        </w:rPr>
        <w:t>5</w:t>
      </w:r>
      <w:r w:rsidRPr="00D64FC5">
        <w:rPr>
          <w:rFonts w:ascii="Arial" w:hAnsi="Arial" w:cs="Arial"/>
          <w:color w:val="000000" w:themeColor="text1"/>
          <w:sz w:val="24"/>
          <w:szCs w:val="24"/>
        </w:rPr>
        <w:t xml:space="preserve">.3 </w:t>
      </w:r>
      <w:r w:rsidR="000733F3"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Unless otherwise stated throughout the RFP, all Final and/or Close-out Reports shall be issued 75 </w:t>
      </w:r>
      <w:r w:rsidR="00AA4CDB" w:rsidRPr="00D64FC5">
        <w:rPr>
          <w:rFonts w:ascii="Arial" w:hAnsi="Arial" w:cs="Arial"/>
          <w:color w:val="000000" w:themeColor="text1"/>
          <w:sz w:val="24"/>
          <w:szCs w:val="24"/>
        </w:rPr>
        <w:t xml:space="preserve">(seventy-five) </w:t>
      </w:r>
      <w:r w:rsidRPr="00D64FC5">
        <w:rPr>
          <w:rFonts w:ascii="Arial" w:hAnsi="Arial" w:cs="Arial"/>
          <w:color w:val="000000" w:themeColor="text1"/>
          <w:sz w:val="24"/>
          <w:szCs w:val="24"/>
        </w:rPr>
        <w:t xml:space="preserve">calendar days prior to the Completion Date for the whole of the Works. </w:t>
      </w:r>
    </w:p>
    <w:p w14:paraId="1392EA29" w14:textId="77777777" w:rsidR="00376A2E" w:rsidRPr="00D64FC5" w:rsidRDefault="00376A2E" w:rsidP="00D64FC5">
      <w:pPr>
        <w:spacing w:after="120" w:line="360" w:lineRule="auto"/>
        <w:ind w:left="851" w:hanging="851"/>
        <w:rPr>
          <w:rFonts w:ascii="Arial" w:hAnsi="Arial" w:cs="Arial"/>
          <w:color w:val="000000" w:themeColor="text1"/>
          <w:sz w:val="24"/>
          <w:szCs w:val="24"/>
        </w:rPr>
      </w:pPr>
    </w:p>
    <w:p w14:paraId="70360FE6" w14:textId="685C411F" w:rsidR="00B46CFA" w:rsidRPr="00D64FC5" w:rsidRDefault="00046D76"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376A2E" w:rsidRPr="00D64FC5">
        <w:rPr>
          <w:rFonts w:ascii="Arial" w:hAnsi="Arial" w:cs="Arial"/>
          <w:color w:val="000000" w:themeColor="text1"/>
          <w:sz w:val="24"/>
          <w:szCs w:val="24"/>
        </w:rPr>
        <w:t>2</w:t>
      </w:r>
      <w:r w:rsidR="00B34477">
        <w:rPr>
          <w:rFonts w:ascii="Arial" w:hAnsi="Arial" w:cs="Arial"/>
          <w:color w:val="000000" w:themeColor="text1"/>
          <w:sz w:val="24"/>
          <w:szCs w:val="24"/>
        </w:rPr>
        <w:t>5</w:t>
      </w:r>
      <w:r w:rsidRPr="00D64FC5">
        <w:rPr>
          <w:rFonts w:ascii="Arial" w:hAnsi="Arial" w:cs="Arial"/>
          <w:color w:val="000000" w:themeColor="text1"/>
          <w:sz w:val="24"/>
          <w:szCs w:val="24"/>
        </w:rPr>
        <w:t xml:space="preserve">.4 </w:t>
      </w:r>
      <w:r w:rsidR="000733F3"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The minimum reporting requirements are: </w:t>
      </w:r>
    </w:p>
    <w:p w14:paraId="397D5E55" w14:textId="77777777" w:rsidR="00B46CFA" w:rsidRPr="00D64FC5" w:rsidRDefault="00B46CFA" w:rsidP="00D64FC5">
      <w:pPr>
        <w:spacing w:after="120" w:line="360" w:lineRule="auto"/>
        <w:ind w:left="851" w:hanging="851"/>
        <w:rPr>
          <w:rFonts w:ascii="Arial" w:hAnsi="Arial" w:cs="Arial"/>
          <w:color w:val="000000" w:themeColor="text1"/>
          <w:sz w:val="24"/>
          <w:szCs w:val="24"/>
        </w:rPr>
      </w:pPr>
    </w:p>
    <w:p w14:paraId="45D44924" w14:textId="1971CC6A" w:rsidR="00E857F2" w:rsidRPr="00D64FC5" w:rsidRDefault="00601A66" w:rsidP="00D64FC5">
      <w:pPr>
        <w:spacing w:after="120" w:line="360" w:lineRule="auto"/>
        <w:ind w:left="2268" w:hanging="1134"/>
        <w:rPr>
          <w:rFonts w:ascii="Arial" w:hAnsi="Arial" w:cs="Arial"/>
          <w:color w:val="000000" w:themeColor="text1"/>
          <w:sz w:val="24"/>
          <w:szCs w:val="24"/>
        </w:rPr>
      </w:pPr>
      <w:r w:rsidRPr="00501183">
        <w:rPr>
          <w:rFonts w:ascii="Arial" w:hAnsi="Arial" w:cs="Arial"/>
          <w:b/>
          <w:bCs/>
          <w:color w:val="000000" w:themeColor="text1"/>
          <w:sz w:val="24"/>
          <w:szCs w:val="24"/>
        </w:rPr>
        <w:t>4.2</w:t>
      </w:r>
      <w:r w:rsidR="00B34477" w:rsidRPr="00501183">
        <w:rPr>
          <w:rFonts w:ascii="Arial" w:hAnsi="Arial" w:cs="Arial"/>
          <w:b/>
          <w:bCs/>
          <w:color w:val="000000" w:themeColor="text1"/>
          <w:sz w:val="24"/>
          <w:szCs w:val="24"/>
        </w:rPr>
        <w:t>5</w:t>
      </w:r>
      <w:r w:rsidRPr="00501183">
        <w:rPr>
          <w:rFonts w:ascii="Arial" w:hAnsi="Arial" w:cs="Arial"/>
          <w:b/>
          <w:bCs/>
          <w:color w:val="000000" w:themeColor="text1"/>
          <w:sz w:val="24"/>
          <w:szCs w:val="24"/>
        </w:rPr>
        <w:t>.4.1</w:t>
      </w:r>
      <w:r w:rsidRPr="00501183">
        <w:rPr>
          <w:rFonts w:ascii="Arial" w:hAnsi="Arial" w:cs="Arial"/>
          <w:b/>
          <w:bCs/>
          <w:color w:val="000000" w:themeColor="text1"/>
          <w:sz w:val="24"/>
          <w:szCs w:val="24"/>
        </w:rPr>
        <w:tab/>
      </w:r>
      <w:r w:rsidR="00046D76" w:rsidRPr="00501183">
        <w:rPr>
          <w:rFonts w:ascii="Arial" w:hAnsi="Arial" w:cs="Arial"/>
          <w:b/>
          <w:bCs/>
          <w:color w:val="000000" w:themeColor="text1"/>
          <w:sz w:val="24"/>
          <w:szCs w:val="24"/>
        </w:rPr>
        <w:t>Project Initiation Report</w:t>
      </w:r>
      <w:r w:rsidR="00046D76" w:rsidRPr="00D64FC5">
        <w:rPr>
          <w:rFonts w:ascii="Arial" w:hAnsi="Arial" w:cs="Arial"/>
          <w:color w:val="000000" w:themeColor="text1"/>
          <w:sz w:val="24"/>
          <w:szCs w:val="24"/>
        </w:rPr>
        <w:t xml:space="preserve">: </w:t>
      </w:r>
    </w:p>
    <w:p w14:paraId="6D18C345" w14:textId="77777777" w:rsidR="00C95A9D" w:rsidRPr="00D64FC5" w:rsidRDefault="00C95A9D" w:rsidP="00A738A8">
      <w:pPr>
        <w:spacing w:line="360" w:lineRule="auto"/>
        <w:ind w:left="2127" w:hanging="1276"/>
        <w:rPr>
          <w:rFonts w:ascii="Arial" w:hAnsi="Arial" w:cs="Arial"/>
          <w:color w:val="000000" w:themeColor="text1"/>
          <w:sz w:val="24"/>
          <w:szCs w:val="24"/>
        </w:rPr>
      </w:pPr>
    </w:p>
    <w:p w14:paraId="56598354" w14:textId="67CF9DE0" w:rsidR="00B91B9C" w:rsidRPr="00D64FC5" w:rsidRDefault="00B041FF" w:rsidP="00D64FC5">
      <w:pPr>
        <w:pStyle w:val="ListParagraph"/>
        <w:spacing w:after="120" w:line="360" w:lineRule="auto"/>
        <w:ind w:left="3402" w:hanging="1275"/>
        <w:rPr>
          <w:rFonts w:ascii="Arial" w:hAnsi="Arial" w:cs="Arial"/>
          <w:color w:val="000000" w:themeColor="text1"/>
          <w:sz w:val="24"/>
          <w:szCs w:val="24"/>
        </w:rPr>
      </w:pPr>
      <w:r w:rsidRPr="00D64FC5">
        <w:rPr>
          <w:rFonts w:ascii="Arial" w:hAnsi="Arial" w:cs="Arial"/>
          <w:color w:val="000000" w:themeColor="text1"/>
          <w:sz w:val="24"/>
          <w:szCs w:val="24"/>
        </w:rPr>
        <w:t>4.2</w:t>
      </w:r>
      <w:r w:rsidR="00B34477">
        <w:rPr>
          <w:rFonts w:ascii="Arial" w:hAnsi="Arial" w:cs="Arial"/>
          <w:color w:val="000000" w:themeColor="text1"/>
          <w:sz w:val="24"/>
          <w:szCs w:val="24"/>
        </w:rPr>
        <w:t>5</w:t>
      </w:r>
      <w:r w:rsidRPr="00D64FC5">
        <w:rPr>
          <w:rFonts w:ascii="Arial" w:hAnsi="Arial" w:cs="Arial"/>
          <w:color w:val="000000" w:themeColor="text1"/>
          <w:sz w:val="24"/>
          <w:szCs w:val="24"/>
        </w:rPr>
        <w:t>.4.1.1</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 xml:space="preserve">The </w:t>
      </w:r>
      <w:r w:rsidR="00C95A9D" w:rsidRPr="00D64FC5">
        <w:rPr>
          <w:rFonts w:ascii="Arial" w:hAnsi="Arial" w:cs="Arial"/>
          <w:color w:val="000000" w:themeColor="text1"/>
          <w:sz w:val="24"/>
          <w:szCs w:val="24"/>
        </w:rPr>
        <w:t>Contractor</w:t>
      </w:r>
      <w:r w:rsidR="00046D76" w:rsidRPr="00D64FC5">
        <w:rPr>
          <w:rFonts w:ascii="Arial" w:hAnsi="Arial" w:cs="Arial"/>
          <w:color w:val="000000" w:themeColor="text1"/>
          <w:sz w:val="24"/>
          <w:szCs w:val="24"/>
        </w:rPr>
        <w:t xml:space="preserve"> shall prepare and submit a Project Initiation Report no later than 15 </w:t>
      </w:r>
      <w:r w:rsidR="003F30C5" w:rsidRPr="00D64FC5">
        <w:rPr>
          <w:rFonts w:ascii="Arial" w:hAnsi="Arial" w:cs="Arial"/>
          <w:color w:val="000000" w:themeColor="text1"/>
          <w:sz w:val="24"/>
          <w:szCs w:val="24"/>
        </w:rPr>
        <w:t xml:space="preserve">(fifteen) </w:t>
      </w:r>
      <w:r w:rsidR="00046D76" w:rsidRPr="00D64FC5">
        <w:rPr>
          <w:rFonts w:ascii="Arial" w:hAnsi="Arial" w:cs="Arial"/>
          <w:color w:val="000000" w:themeColor="text1"/>
          <w:sz w:val="24"/>
          <w:szCs w:val="24"/>
        </w:rPr>
        <w:t>working days after the Commencement Date</w:t>
      </w:r>
      <w:bookmarkStart w:id="18" w:name="_Hlk71554297"/>
      <w:r w:rsidR="00F1593B" w:rsidRPr="00D64FC5">
        <w:rPr>
          <w:rFonts w:ascii="Arial" w:hAnsi="Arial" w:cs="Arial"/>
          <w:color w:val="000000" w:themeColor="text1"/>
          <w:sz w:val="24"/>
          <w:szCs w:val="24"/>
        </w:rPr>
        <w:t>;</w:t>
      </w:r>
      <w:bookmarkEnd w:id="18"/>
    </w:p>
    <w:p w14:paraId="069C5D58" w14:textId="77777777" w:rsidR="00D44F1B" w:rsidRPr="00D64FC5" w:rsidRDefault="00D44F1B" w:rsidP="00D64FC5">
      <w:pPr>
        <w:pStyle w:val="ListParagraph"/>
        <w:spacing w:after="120" w:line="360" w:lineRule="auto"/>
        <w:ind w:left="3402" w:hanging="1275"/>
        <w:rPr>
          <w:rFonts w:ascii="Arial" w:hAnsi="Arial" w:cs="Arial"/>
          <w:color w:val="000000" w:themeColor="text1"/>
          <w:sz w:val="24"/>
          <w:szCs w:val="24"/>
        </w:rPr>
      </w:pPr>
    </w:p>
    <w:p w14:paraId="1EFCC598" w14:textId="03F70E29" w:rsidR="004F3F29" w:rsidRPr="00D64FC5" w:rsidRDefault="00B041FF" w:rsidP="00D64FC5">
      <w:pPr>
        <w:pStyle w:val="ListParagraph"/>
        <w:spacing w:after="120" w:line="360" w:lineRule="auto"/>
        <w:ind w:left="3402" w:hanging="1275"/>
        <w:rPr>
          <w:rFonts w:ascii="Arial" w:hAnsi="Arial" w:cs="Arial"/>
          <w:color w:val="000000" w:themeColor="text1"/>
          <w:sz w:val="24"/>
          <w:szCs w:val="24"/>
        </w:rPr>
      </w:pPr>
      <w:r w:rsidRPr="00D64FC5">
        <w:rPr>
          <w:rFonts w:ascii="Arial" w:hAnsi="Arial" w:cs="Arial"/>
          <w:color w:val="000000" w:themeColor="text1"/>
          <w:sz w:val="24"/>
          <w:szCs w:val="24"/>
        </w:rPr>
        <w:t>4.2</w:t>
      </w:r>
      <w:r w:rsidR="00BA25A2">
        <w:rPr>
          <w:rFonts w:ascii="Arial" w:hAnsi="Arial" w:cs="Arial"/>
          <w:color w:val="000000" w:themeColor="text1"/>
          <w:sz w:val="24"/>
          <w:szCs w:val="24"/>
        </w:rPr>
        <w:t>5</w:t>
      </w:r>
      <w:r w:rsidRPr="00D64FC5">
        <w:rPr>
          <w:rFonts w:ascii="Arial" w:hAnsi="Arial" w:cs="Arial"/>
          <w:color w:val="000000" w:themeColor="text1"/>
          <w:sz w:val="24"/>
          <w:szCs w:val="24"/>
        </w:rPr>
        <w:t>.4.1.2</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 xml:space="preserve">This report shall include the main activities performed since the Commencement Date, the main observations regarding the current situation, identified most critical problems and proposals for the main measures that should be undertaken in joint actions between the </w:t>
      </w:r>
      <w:r w:rsidR="006B6BAC" w:rsidRPr="00D64FC5">
        <w:rPr>
          <w:rFonts w:ascii="Arial" w:hAnsi="Arial" w:cs="Arial"/>
          <w:color w:val="000000" w:themeColor="text1"/>
          <w:sz w:val="24"/>
          <w:szCs w:val="24"/>
        </w:rPr>
        <w:t>Contractor</w:t>
      </w:r>
      <w:r w:rsidR="00046D76" w:rsidRPr="00D64FC5">
        <w:rPr>
          <w:rFonts w:ascii="Arial" w:hAnsi="Arial" w:cs="Arial"/>
          <w:color w:val="000000" w:themeColor="text1"/>
          <w:sz w:val="24"/>
          <w:szCs w:val="24"/>
        </w:rPr>
        <w:t xml:space="preserve"> and </w:t>
      </w:r>
      <w:r w:rsidR="006B6BAC" w:rsidRPr="00D64FC5">
        <w:rPr>
          <w:rFonts w:ascii="Arial" w:hAnsi="Arial" w:cs="Arial"/>
          <w:color w:val="000000" w:themeColor="text1"/>
          <w:sz w:val="24"/>
          <w:szCs w:val="24"/>
        </w:rPr>
        <w:t>the Employer</w:t>
      </w:r>
      <w:r w:rsidR="00F1593B" w:rsidRPr="00D64FC5">
        <w:rPr>
          <w:rFonts w:ascii="Arial" w:hAnsi="Arial" w:cs="Arial"/>
          <w:color w:val="000000" w:themeColor="text1"/>
          <w:sz w:val="24"/>
          <w:szCs w:val="24"/>
        </w:rPr>
        <w:t>;</w:t>
      </w:r>
    </w:p>
    <w:p w14:paraId="5A873F00" w14:textId="77777777" w:rsidR="00980EA6" w:rsidRPr="00D64FC5" w:rsidRDefault="00980EA6" w:rsidP="00D64FC5">
      <w:pPr>
        <w:pStyle w:val="ListParagraph"/>
        <w:spacing w:after="120" w:line="360" w:lineRule="auto"/>
        <w:ind w:left="3402" w:hanging="1275"/>
        <w:rPr>
          <w:rFonts w:ascii="Arial" w:hAnsi="Arial" w:cs="Arial"/>
          <w:color w:val="000000" w:themeColor="text1"/>
          <w:sz w:val="24"/>
          <w:szCs w:val="24"/>
        </w:rPr>
      </w:pPr>
    </w:p>
    <w:p w14:paraId="0E9A73B3" w14:textId="312B45FF" w:rsidR="004F3F29" w:rsidRPr="00D64FC5" w:rsidRDefault="004F3F29" w:rsidP="00D64FC5">
      <w:pPr>
        <w:pStyle w:val="ListParagraph"/>
        <w:spacing w:after="120" w:line="360" w:lineRule="auto"/>
        <w:ind w:left="3402" w:hanging="1275"/>
        <w:rPr>
          <w:rFonts w:ascii="Arial" w:hAnsi="Arial" w:cs="Arial"/>
          <w:color w:val="000000" w:themeColor="text1"/>
          <w:sz w:val="24"/>
          <w:szCs w:val="24"/>
        </w:rPr>
      </w:pPr>
      <w:r w:rsidRPr="00D64FC5">
        <w:rPr>
          <w:rFonts w:ascii="Arial" w:hAnsi="Arial" w:cs="Arial"/>
          <w:color w:val="000000" w:themeColor="text1"/>
          <w:sz w:val="24"/>
          <w:szCs w:val="24"/>
        </w:rPr>
        <w:lastRenderedPageBreak/>
        <w:t>4.2</w:t>
      </w:r>
      <w:r w:rsidR="00BA25A2">
        <w:rPr>
          <w:rFonts w:ascii="Arial" w:hAnsi="Arial" w:cs="Arial"/>
          <w:color w:val="000000" w:themeColor="text1"/>
          <w:sz w:val="24"/>
          <w:szCs w:val="24"/>
        </w:rPr>
        <w:t>5</w:t>
      </w:r>
      <w:r w:rsidRPr="00D64FC5">
        <w:rPr>
          <w:rFonts w:ascii="Arial" w:hAnsi="Arial" w:cs="Arial"/>
          <w:color w:val="000000" w:themeColor="text1"/>
          <w:sz w:val="24"/>
          <w:szCs w:val="24"/>
        </w:rPr>
        <w:t>.4.1.3</w:t>
      </w:r>
      <w:r w:rsidRPr="00D64FC5">
        <w:rPr>
          <w:rFonts w:ascii="Arial" w:hAnsi="Arial" w:cs="Arial"/>
          <w:color w:val="000000" w:themeColor="text1"/>
          <w:sz w:val="24"/>
          <w:szCs w:val="24"/>
        </w:rPr>
        <w:tab/>
      </w:r>
      <w:r w:rsidRPr="0098687A">
        <w:rPr>
          <w:rFonts w:ascii="Arial" w:hAnsi="Arial" w:cs="Arial"/>
          <w:color w:val="000000" w:themeColor="text1"/>
          <w:sz w:val="24"/>
          <w:szCs w:val="24"/>
        </w:rPr>
        <w:t>In this</w:t>
      </w:r>
      <w:r w:rsidRPr="00D64FC5">
        <w:rPr>
          <w:rFonts w:ascii="Arial" w:hAnsi="Arial" w:cs="Arial"/>
          <w:color w:val="000000" w:themeColor="text1"/>
          <w:sz w:val="24"/>
          <w:szCs w:val="24"/>
        </w:rPr>
        <w:t xml:space="preserve"> regard, if the Contractor fails to submit a suitable Project Initiation Report in compliance with the Employer’s Requirements, this Contract and the RFP:</w:t>
      </w:r>
    </w:p>
    <w:p w14:paraId="1FD63332" w14:textId="77777777" w:rsidR="004F3F29" w:rsidRPr="00D64FC5" w:rsidRDefault="004F3F29" w:rsidP="004F3F29">
      <w:pPr>
        <w:pStyle w:val="ListParagraph"/>
        <w:spacing w:after="120" w:line="360" w:lineRule="auto"/>
        <w:ind w:left="2835" w:hanging="1275"/>
        <w:rPr>
          <w:rFonts w:ascii="Arial" w:hAnsi="Arial" w:cs="Arial"/>
          <w:color w:val="000000" w:themeColor="text1"/>
          <w:sz w:val="24"/>
          <w:szCs w:val="24"/>
        </w:rPr>
      </w:pPr>
    </w:p>
    <w:p w14:paraId="02F7A51C" w14:textId="6368A7C3" w:rsidR="004F3F29" w:rsidRPr="00D64FC5" w:rsidRDefault="004F3F29" w:rsidP="00D64FC5">
      <w:pPr>
        <w:pStyle w:val="ListParagraph"/>
        <w:spacing w:after="120" w:line="360" w:lineRule="auto"/>
        <w:ind w:left="4820" w:hanging="1418"/>
        <w:rPr>
          <w:rFonts w:ascii="Arial" w:hAnsi="Arial" w:cs="Arial"/>
          <w:color w:val="000000" w:themeColor="text1"/>
          <w:sz w:val="24"/>
          <w:szCs w:val="24"/>
        </w:rPr>
      </w:pPr>
      <w:r w:rsidRPr="00D64FC5">
        <w:rPr>
          <w:rFonts w:ascii="Arial" w:hAnsi="Arial" w:cs="Arial"/>
          <w:color w:val="000000" w:themeColor="text1"/>
          <w:sz w:val="24"/>
          <w:szCs w:val="24"/>
        </w:rPr>
        <w:t>4.2</w:t>
      </w:r>
      <w:r w:rsidR="00325310">
        <w:rPr>
          <w:rFonts w:ascii="Arial" w:hAnsi="Arial" w:cs="Arial"/>
          <w:color w:val="000000" w:themeColor="text1"/>
          <w:sz w:val="24"/>
          <w:szCs w:val="24"/>
        </w:rPr>
        <w:t>5</w:t>
      </w:r>
      <w:r w:rsidRPr="00D64FC5">
        <w:rPr>
          <w:rFonts w:ascii="Arial" w:hAnsi="Arial" w:cs="Arial"/>
          <w:color w:val="000000" w:themeColor="text1"/>
          <w:sz w:val="24"/>
          <w:szCs w:val="24"/>
        </w:rPr>
        <w:t>.4.1.3.1</w:t>
      </w:r>
      <w:r w:rsidRPr="00D64FC5">
        <w:rPr>
          <w:rFonts w:ascii="Arial" w:hAnsi="Arial" w:cs="Arial"/>
          <w:color w:val="000000" w:themeColor="text1"/>
          <w:sz w:val="24"/>
          <w:szCs w:val="24"/>
        </w:rPr>
        <w:tab/>
        <w:t>The Penalty shall be payable for each elapsed calendar day calculated from the date on which the report is due to the date on which the Employer</w:t>
      </w:r>
      <w:r w:rsidR="002D4D74"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confirms, in writing, that the Employer</w:t>
      </w:r>
      <w:r w:rsidR="002D4D74"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is completely satisfied that the incident is completely resolved by the Contractor. Elapsed calendar days shall include the calendar day the report is due to the calendar day on which the Employer confirms, in writing, that the Employer is completely satisfied that the incident is completely resolved by the Contractor.</w:t>
      </w:r>
    </w:p>
    <w:p w14:paraId="365A720D" w14:textId="77777777" w:rsidR="004F3F29" w:rsidRPr="00D64FC5" w:rsidRDefault="004F3F29" w:rsidP="004F3F29">
      <w:pPr>
        <w:pStyle w:val="ListParagraph"/>
        <w:spacing w:after="120" w:line="360" w:lineRule="auto"/>
        <w:ind w:left="3402" w:hanging="1559"/>
        <w:rPr>
          <w:rFonts w:ascii="Arial" w:hAnsi="Arial" w:cs="Arial"/>
          <w:color w:val="000000" w:themeColor="text1"/>
          <w:sz w:val="24"/>
          <w:szCs w:val="24"/>
        </w:rPr>
      </w:pPr>
    </w:p>
    <w:p w14:paraId="40DBDD48" w14:textId="2560020B" w:rsidR="004F3F29" w:rsidRPr="00D64FC5" w:rsidRDefault="004F3F29" w:rsidP="00D64FC5">
      <w:pPr>
        <w:pStyle w:val="ListParagraph"/>
        <w:spacing w:after="120" w:line="360" w:lineRule="auto"/>
        <w:ind w:left="4820" w:hanging="1418"/>
        <w:rPr>
          <w:rFonts w:ascii="Arial" w:hAnsi="Arial" w:cs="Arial"/>
          <w:color w:val="000000" w:themeColor="text1"/>
          <w:sz w:val="24"/>
          <w:szCs w:val="24"/>
        </w:rPr>
      </w:pPr>
      <w:r w:rsidRPr="00D64FC5">
        <w:rPr>
          <w:rFonts w:ascii="Arial" w:hAnsi="Arial" w:cs="Arial"/>
          <w:color w:val="000000" w:themeColor="text1"/>
          <w:sz w:val="24"/>
          <w:szCs w:val="24"/>
        </w:rPr>
        <w:t>4.2</w:t>
      </w:r>
      <w:r w:rsidR="00325310">
        <w:rPr>
          <w:rFonts w:ascii="Arial" w:hAnsi="Arial" w:cs="Arial"/>
          <w:color w:val="000000" w:themeColor="text1"/>
          <w:sz w:val="24"/>
          <w:szCs w:val="24"/>
        </w:rPr>
        <w:t>5</w:t>
      </w:r>
      <w:r w:rsidRPr="00D64FC5">
        <w:rPr>
          <w:rFonts w:ascii="Arial" w:hAnsi="Arial" w:cs="Arial"/>
          <w:color w:val="000000" w:themeColor="text1"/>
          <w:sz w:val="24"/>
          <w:szCs w:val="24"/>
        </w:rPr>
        <w:t>.4.1.3.2</w:t>
      </w:r>
      <w:r w:rsidRPr="00D64FC5">
        <w:rPr>
          <w:rFonts w:ascii="Arial" w:hAnsi="Arial" w:cs="Arial"/>
          <w:color w:val="000000" w:themeColor="text1"/>
          <w:sz w:val="24"/>
          <w:szCs w:val="24"/>
        </w:rPr>
        <w:tab/>
        <w:t>The Penalty payable shall be calculated at 0.050% of the TCP multiplied by the number of elapsed calendar days but shall not exceed 5.000% of the TCP. The TCP that will be used for the calculation of the Penalty, for each incident, will be the as reflected in the latest Payment Certificate issued by the Employer, at the time that the Penalty is to be calculated for each incident</w:t>
      </w:r>
    </w:p>
    <w:p w14:paraId="2BD76E74" w14:textId="02B5247F" w:rsidR="00E73626" w:rsidRDefault="00E73626" w:rsidP="00D64FC5">
      <w:pPr>
        <w:pStyle w:val="ListParagraph"/>
        <w:spacing w:after="120"/>
        <w:ind w:left="851" w:hanging="851"/>
        <w:rPr>
          <w:rFonts w:ascii="Arial" w:hAnsi="Arial" w:cs="Arial"/>
          <w:color w:val="000000" w:themeColor="text1"/>
          <w:sz w:val="24"/>
          <w:szCs w:val="24"/>
        </w:rPr>
      </w:pPr>
    </w:p>
    <w:p w14:paraId="7A45D321" w14:textId="77777777" w:rsidR="00E73626" w:rsidRPr="00D64FC5" w:rsidRDefault="00E73626" w:rsidP="00D64FC5">
      <w:pPr>
        <w:pStyle w:val="ListParagraph"/>
        <w:spacing w:after="120"/>
        <w:ind w:left="851" w:hanging="851"/>
        <w:rPr>
          <w:rFonts w:ascii="Arial" w:hAnsi="Arial" w:cs="Arial"/>
          <w:color w:val="000000" w:themeColor="text1"/>
          <w:sz w:val="24"/>
          <w:szCs w:val="24"/>
        </w:rPr>
      </w:pPr>
    </w:p>
    <w:p w14:paraId="1E2EB245" w14:textId="6D9F1195" w:rsidR="00074B9D" w:rsidRPr="009316CF" w:rsidRDefault="00894E57" w:rsidP="00D64FC5">
      <w:pPr>
        <w:spacing w:after="120" w:line="360" w:lineRule="auto"/>
        <w:ind w:left="2268" w:hanging="1134"/>
        <w:rPr>
          <w:rFonts w:ascii="Arial" w:hAnsi="Arial" w:cs="Arial"/>
          <w:b/>
          <w:bCs/>
          <w:color w:val="000000" w:themeColor="text1"/>
          <w:sz w:val="24"/>
          <w:szCs w:val="24"/>
        </w:rPr>
      </w:pPr>
      <w:r w:rsidRPr="009316CF">
        <w:rPr>
          <w:rFonts w:ascii="Arial" w:hAnsi="Arial" w:cs="Arial"/>
          <w:b/>
          <w:bCs/>
          <w:color w:val="000000" w:themeColor="text1"/>
          <w:sz w:val="24"/>
          <w:szCs w:val="24"/>
        </w:rPr>
        <w:t>4.</w:t>
      </w:r>
      <w:r w:rsidR="00325310" w:rsidRPr="009316CF">
        <w:rPr>
          <w:rFonts w:ascii="Arial" w:hAnsi="Arial" w:cs="Arial"/>
          <w:b/>
          <w:bCs/>
          <w:color w:val="000000" w:themeColor="text1"/>
          <w:sz w:val="24"/>
          <w:szCs w:val="24"/>
        </w:rPr>
        <w:t>25</w:t>
      </w:r>
      <w:r w:rsidRPr="009316CF">
        <w:rPr>
          <w:rFonts w:ascii="Arial" w:hAnsi="Arial" w:cs="Arial"/>
          <w:b/>
          <w:bCs/>
          <w:color w:val="000000" w:themeColor="text1"/>
          <w:sz w:val="24"/>
          <w:szCs w:val="24"/>
        </w:rPr>
        <w:t>.4.2</w:t>
      </w:r>
      <w:r w:rsidRPr="009316CF">
        <w:rPr>
          <w:rFonts w:ascii="Arial" w:hAnsi="Arial" w:cs="Arial"/>
          <w:b/>
          <w:bCs/>
          <w:color w:val="000000" w:themeColor="text1"/>
          <w:sz w:val="24"/>
          <w:szCs w:val="24"/>
        </w:rPr>
        <w:tab/>
      </w:r>
      <w:r w:rsidR="00046D76" w:rsidRPr="009316CF">
        <w:rPr>
          <w:rFonts w:ascii="Arial" w:hAnsi="Arial" w:cs="Arial"/>
          <w:b/>
          <w:bCs/>
          <w:color w:val="000000" w:themeColor="text1"/>
          <w:sz w:val="24"/>
          <w:szCs w:val="24"/>
        </w:rPr>
        <w:t xml:space="preserve">Weekly Dashboard Reports: </w:t>
      </w:r>
    </w:p>
    <w:p w14:paraId="0079C149" w14:textId="77777777" w:rsidR="00074B9D" w:rsidRPr="00D64FC5" w:rsidRDefault="00074B9D" w:rsidP="00D64FC5">
      <w:pPr>
        <w:pStyle w:val="ListParagraph"/>
        <w:spacing w:after="120"/>
        <w:ind w:left="851" w:hanging="851"/>
        <w:rPr>
          <w:color w:val="000000" w:themeColor="text1"/>
        </w:rPr>
      </w:pPr>
    </w:p>
    <w:p w14:paraId="56E0EA49" w14:textId="0E569353" w:rsidR="006002B8" w:rsidRPr="00D64FC5" w:rsidRDefault="00894E57" w:rsidP="00D64FC5">
      <w:pPr>
        <w:pStyle w:val="ListParagraph"/>
        <w:spacing w:after="120" w:line="360" w:lineRule="auto"/>
        <w:ind w:left="3402" w:hanging="1275"/>
        <w:rPr>
          <w:rFonts w:ascii="Arial" w:hAnsi="Arial" w:cs="Arial"/>
          <w:color w:val="000000" w:themeColor="text1"/>
          <w:sz w:val="24"/>
          <w:szCs w:val="24"/>
        </w:rPr>
      </w:pPr>
      <w:r w:rsidRPr="00D64FC5">
        <w:rPr>
          <w:rFonts w:ascii="Arial" w:hAnsi="Arial" w:cs="Arial"/>
          <w:color w:val="000000" w:themeColor="text1"/>
          <w:sz w:val="24"/>
          <w:szCs w:val="24"/>
        </w:rPr>
        <w:t>4.2</w:t>
      </w:r>
      <w:r w:rsidR="00ED35E4">
        <w:rPr>
          <w:rFonts w:ascii="Arial" w:hAnsi="Arial" w:cs="Arial"/>
          <w:color w:val="000000" w:themeColor="text1"/>
          <w:sz w:val="24"/>
          <w:szCs w:val="24"/>
        </w:rPr>
        <w:t>5</w:t>
      </w:r>
      <w:r w:rsidRPr="00D64FC5">
        <w:rPr>
          <w:rFonts w:ascii="Arial" w:hAnsi="Arial" w:cs="Arial"/>
          <w:color w:val="000000" w:themeColor="text1"/>
          <w:sz w:val="24"/>
          <w:szCs w:val="24"/>
        </w:rPr>
        <w:t>.4.2.1</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 xml:space="preserve">The </w:t>
      </w:r>
      <w:r w:rsidR="006002B8" w:rsidRPr="00D64FC5">
        <w:rPr>
          <w:rFonts w:ascii="Arial" w:hAnsi="Arial" w:cs="Arial"/>
          <w:color w:val="000000" w:themeColor="text1"/>
          <w:sz w:val="24"/>
          <w:szCs w:val="24"/>
        </w:rPr>
        <w:t>Contractor</w:t>
      </w:r>
      <w:r w:rsidR="00046D76" w:rsidRPr="00D64FC5">
        <w:rPr>
          <w:rFonts w:ascii="Arial" w:hAnsi="Arial" w:cs="Arial"/>
          <w:color w:val="000000" w:themeColor="text1"/>
          <w:sz w:val="24"/>
          <w:szCs w:val="24"/>
        </w:rPr>
        <w:t xml:space="preserve"> shall prepare high-level Weekly Dashboard Reports and submit same to </w:t>
      </w:r>
      <w:r w:rsidR="006002B8" w:rsidRPr="00D64FC5">
        <w:rPr>
          <w:rFonts w:ascii="Arial" w:hAnsi="Arial" w:cs="Arial"/>
          <w:color w:val="000000" w:themeColor="text1"/>
          <w:sz w:val="24"/>
          <w:szCs w:val="24"/>
        </w:rPr>
        <w:t>the Employer</w:t>
      </w:r>
      <w:r w:rsidR="00F1593B" w:rsidRPr="00D64FC5">
        <w:rPr>
          <w:rFonts w:ascii="Arial" w:hAnsi="Arial" w:cs="Arial"/>
          <w:color w:val="000000" w:themeColor="text1"/>
          <w:sz w:val="24"/>
          <w:szCs w:val="24"/>
        </w:rPr>
        <w:t>;</w:t>
      </w:r>
    </w:p>
    <w:p w14:paraId="046E890F" w14:textId="77777777" w:rsidR="001E490B" w:rsidRPr="00D64FC5" w:rsidRDefault="001E490B" w:rsidP="00D64FC5">
      <w:pPr>
        <w:pStyle w:val="ListParagraph"/>
        <w:spacing w:after="120" w:line="360" w:lineRule="auto"/>
        <w:ind w:left="3402" w:hanging="1275"/>
        <w:rPr>
          <w:rFonts w:ascii="Arial" w:hAnsi="Arial" w:cs="Arial"/>
          <w:color w:val="000000" w:themeColor="text1"/>
          <w:sz w:val="24"/>
          <w:szCs w:val="24"/>
        </w:rPr>
      </w:pPr>
    </w:p>
    <w:p w14:paraId="3BC9A682" w14:textId="07581B68" w:rsidR="004F3F29" w:rsidRPr="00D64FC5" w:rsidRDefault="005472E1" w:rsidP="00D64FC5">
      <w:pPr>
        <w:pStyle w:val="ListParagraph"/>
        <w:spacing w:line="360" w:lineRule="auto"/>
        <w:ind w:left="3402" w:hanging="1275"/>
        <w:rPr>
          <w:rFonts w:ascii="Arial" w:hAnsi="Arial" w:cs="Arial"/>
          <w:color w:val="000000" w:themeColor="text1"/>
          <w:sz w:val="24"/>
          <w:szCs w:val="24"/>
        </w:rPr>
      </w:pPr>
      <w:r w:rsidRPr="00D64FC5">
        <w:rPr>
          <w:rFonts w:ascii="Arial" w:hAnsi="Arial" w:cs="Arial"/>
          <w:color w:val="000000" w:themeColor="text1"/>
          <w:sz w:val="24"/>
          <w:szCs w:val="24"/>
        </w:rPr>
        <w:lastRenderedPageBreak/>
        <w:t>4.2</w:t>
      </w:r>
      <w:r w:rsidR="00ED35E4">
        <w:rPr>
          <w:rFonts w:ascii="Arial" w:hAnsi="Arial" w:cs="Arial"/>
          <w:color w:val="000000" w:themeColor="text1"/>
          <w:sz w:val="24"/>
          <w:szCs w:val="24"/>
        </w:rPr>
        <w:t>5</w:t>
      </w:r>
      <w:r w:rsidRPr="00D64FC5">
        <w:rPr>
          <w:rFonts w:ascii="Arial" w:hAnsi="Arial" w:cs="Arial"/>
          <w:color w:val="000000" w:themeColor="text1"/>
          <w:sz w:val="24"/>
          <w:szCs w:val="24"/>
        </w:rPr>
        <w:t>.4.2.2</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The 1</w:t>
      </w:r>
      <w:r w:rsidR="00046D76" w:rsidRPr="00D64FC5">
        <w:rPr>
          <w:rFonts w:ascii="Arial" w:hAnsi="Arial" w:cs="Arial"/>
          <w:color w:val="000000" w:themeColor="text1"/>
          <w:sz w:val="24"/>
          <w:szCs w:val="24"/>
          <w:vertAlign w:val="superscript"/>
        </w:rPr>
        <w:t>st</w:t>
      </w:r>
      <w:r w:rsidR="005D0F8D" w:rsidRPr="00D64FC5">
        <w:rPr>
          <w:rFonts w:ascii="Arial" w:hAnsi="Arial" w:cs="Arial"/>
          <w:color w:val="000000" w:themeColor="text1"/>
          <w:sz w:val="24"/>
          <w:szCs w:val="24"/>
        </w:rPr>
        <w:t xml:space="preserve"> </w:t>
      </w:r>
      <w:r w:rsidR="00046D76" w:rsidRPr="00D64FC5">
        <w:rPr>
          <w:rFonts w:ascii="Arial" w:hAnsi="Arial" w:cs="Arial"/>
          <w:color w:val="000000" w:themeColor="text1"/>
          <w:sz w:val="24"/>
          <w:szCs w:val="24"/>
        </w:rPr>
        <w:t>Dashboard Report shall be issued on the 1</w:t>
      </w:r>
      <w:r w:rsidR="00046D76" w:rsidRPr="00D64FC5">
        <w:rPr>
          <w:rFonts w:ascii="Arial" w:hAnsi="Arial" w:cs="Arial"/>
          <w:color w:val="000000" w:themeColor="text1"/>
          <w:sz w:val="24"/>
          <w:szCs w:val="24"/>
          <w:vertAlign w:val="superscript"/>
        </w:rPr>
        <w:t>st</w:t>
      </w:r>
      <w:r w:rsidR="005D0F8D" w:rsidRPr="00D64FC5">
        <w:rPr>
          <w:rFonts w:ascii="Arial" w:hAnsi="Arial" w:cs="Arial"/>
          <w:color w:val="000000" w:themeColor="text1"/>
          <w:sz w:val="24"/>
          <w:szCs w:val="24"/>
        </w:rPr>
        <w:t xml:space="preserve"> </w:t>
      </w:r>
      <w:r w:rsidR="00046D76" w:rsidRPr="00D64FC5">
        <w:rPr>
          <w:rFonts w:ascii="Arial" w:hAnsi="Arial" w:cs="Arial"/>
          <w:color w:val="000000" w:themeColor="text1"/>
          <w:sz w:val="24"/>
          <w:szCs w:val="24"/>
        </w:rPr>
        <w:t>Thursday of the calendar month after the calendar month in which the Commencement Date falls thereafter every Thursday</w:t>
      </w:r>
      <w:r w:rsidR="004362A3" w:rsidRPr="00B52D63">
        <w:rPr>
          <w:rFonts w:ascii="Arial" w:hAnsi="Arial" w:cs="Arial"/>
          <w:color w:val="000000" w:themeColor="text1"/>
          <w:sz w:val="24"/>
          <w:szCs w:val="24"/>
        </w:rPr>
        <w:t>.</w:t>
      </w:r>
      <w:r w:rsidR="004F3F29" w:rsidRPr="00B52D63">
        <w:rPr>
          <w:rFonts w:ascii="Arial" w:hAnsi="Arial" w:cs="Arial"/>
          <w:color w:val="000000" w:themeColor="text1"/>
          <w:sz w:val="24"/>
          <w:szCs w:val="24"/>
        </w:rPr>
        <w:t xml:space="preserve"> In this regard,</w:t>
      </w:r>
      <w:r w:rsidR="004F3F29" w:rsidRPr="00D64FC5">
        <w:rPr>
          <w:rFonts w:ascii="Arial" w:hAnsi="Arial" w:cs="Arial"/>
          <w:color w:val="000000" w:themeColor="text1"/>
          <w:sz w:val="24"/>
          <w:szCs w:val="24"/>
        </w:rPr>
        <w:t xml:space="preserve"> if the Contractor fails to submit suitable Weekly Dashboard Reports in compliance with the Employer’s Requirements, this Contract and the RFP:</w:t>
      </w:r>
    </w:p>
    <w:p w14:paraId="42059C19" w14:textId="77777777" w:rsidR="004F3F29" w:rsidRPr="00D64FC5" w:rsidRDefault="004F3F29" w:rsidP="004F3F29">
      <w:pPr>
        <w:spacing w:line="360" w:lineRule="auto"/>
        <w:ind w:left="1134" w:hanging="1134"/>
        <w:rPr>
          <w:rFonts w:ascii="Arial" w:hAnsi="Arial" w:cs="Arial"/>
          <w:color w:val="000000" w:themeColor="text1"/>
          <w:sz w:val="24"/>
          <w:szCs w:val="24"/>
        </w:rPr>
      </w:pPr>
    </w:p>
    <w:p w14:paraId="373C28C2" w14:textId="1C552D64" w:rsidR="004F3F29" w:rsidRPr="00D64FC5" w:rsidRDefault="004F3F29" w:rsidP="00D64FC5">
      <w:pPr>
        <w:spacing w:line="360" w:lineRule="auto"/>
        <w:ind w:left="4820" w:hanging="1418"/>
        <w:rPr>
          <w:rFonts w:ascii="Arial" w:hAnsi="Arial" w:cs="Arial"/>
          <w:color w:val="000000" w:themeColor="text1"/>
          <w:sz w:val="24"/>
          <w:szCs w:val="24"/>
        </w:rPr>
      </w:pPr>
      <w:r w:rsidRPr="00D64FC5">
        <w:rPr>
          <w:rFonts w:ascii="Arial" w:hAnsi="Arial" w:cs="Arial"/>
          <w:color w:val="000000" w:themeColor="text1"/>
          <w:sz w:val="24"/>
          <w:szCs w:val="24"/>
        </w:rPr>
        <w:t>4.2</w:t>
      </w:r>
      <w:r w:rsidR="00ED35E4">
        <w:rPr>
          <w:rFonts w:ascii="Arial" w:hAnsi="Arial" w:cs="Arial"/>
          <w:color w:val="000000" w:themeColor="text1"/>
          <w:sz w:val="24"/>
          <w:szCs w:val="24"/>
        </w:rPr>
        <w:t>5</w:t>
      </w:r>
      <w:r w:rsidRPr="00D64FC5">
        <w:rPr>
          <w:rFonts w:ascii="Arial" w:hAnsi="Arial" w:cs="Arial"/>
          <w:color w:val="000000" w:themeColor="text1"/>
          <w:sz w:val="24"/>
          <w:szCs w:val="24"/>
        </w:rPr>
        <w:t>.4.2.2.1</w:t>
      </w:r>
      <w:r w:rsidRPr="00D64FC5">
        <w:rPr>
          <w:rFonts w:ascii="Arial" w:hAnsi="Arial" w:cs="Arial"/>
          <w:color w:val="000000" w:themeColor="text1"/>
          <w:sz w:val="24"/>
          <w:szCs w:val="24"/>
        </w:rPr>
        <w:tab/>
        <w:t>The Penalty, per incident, shall be payable for each elapsed calendar day calculated from the date on which a report is due to the date on which the Employer</w:t>
      </w:r>
      <w:r w:rsidR="009D13C7"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confirms, in writing, that the Employer</w:t>
      </w:r>
      <w:r w:rsidR="009D13C7"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is completely satisfied that the incident is completely resolved by the Contractor. Elapsed calendar days shall include the calendar day the report is due to the calendar day on which the Employer</w:t>
      </w:r>
      <w:r w:rsidR="009D13C7"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confirms, in writing, that the Employer</w:t>
      </w:r>
      <w:r w:rsidR="009D13C7"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is completely satisfied that the incident is completely resolved by the Contractor</w:t>
      </w:r>
      <w:r w:rsidR="002E7181" w:rsidRPr="00D64FC5">
        <w:rPr>
          <w:rFonts w:ascii="Arial" w:hAnsi="Arial" w:cs="Arial"/>
          <w:color w:val="000000" w:themeColor="text1"/>
          <w:sz w:val="24"/>
          <w:szCs w:val="24"/>
        </w:rPr>
        <w:t>;</w:t>
      </w:r>
    </w:p>
    <w:p w14:paraId="5141C30E" w14:textId="77777777" w:rsidR="004F3F29" w:rsidRPr="00D64FC5" w:rsidRDefault="004F3F29" w:rsidP="004F3F29">
      <w:pPr>
        <w:spacing w:line="360" w:lineRule="auto"/>
        <w:ind w:left="3402" w:hanging="1559"/>
        <w:rPr>
          <w:rFonts w:ascii="Arial" w:hAnsi="Arial" w:cs="Arial"/>
          <w:color w:val="000000" w:themeColor="text1"/>
          <w:sz w:val="24"/>
          <w:szCs w:val="24"/>
        </w:rPr>
      </w:pPr>
    </w:p>
    <w:p w14:paraId="07F89014" w14:textId="48BFE54B" w:rsidR="004F3F29" w:rsidRPr="00D64FC5" w:rsidRDefault="004F3F29" w:rsidP="00D64FC5">
      <w:pPr>
        <w:spacing w:line="360" w:lineRule="auto"/>
        <w:ind w:left="4820" w:hanging="1418"/>
        <w:rPr>
          <w:rFonts w:ascii="Arial" w:hAnsi="Arial" w:cs="Arial"/>
          <w:color w:val="000000" w:themeColor="text1"/>
          <w:sz w:val="24"/>
          <w:szCs w:val="24"/>
        </w:rPr>
      </w:pPr>
      <w:r w:rsidRPr="00D64FC5">
        <w:rPr>
          <w:rFonts w:ascii="Arial" w:hAnsi="Arial" w:cs="Arial"/>
          <w:color w:val="000000" w:themeColor="text1"/>
          <w:sz w:val="24"/>
          <w:szCs w:val="24"/>
        </w:rPr>
        <w:t>4.2</w:t>
      </w:r>
      <w:r w:rsidR="00ED35E4">
        <w:rPr>
          <w:rFonts w:ascii="Arial" w:hAnsi="Arial" w:cs="Arial"/>
          <w:color w:val="000000" w:themeColor="text1"/>
          <w:sz w:val="24"/>
          <w:szCs w:val="24"/>
        </w:rPr>
        <w:t>5</w:t>
      </w:r>
      <w:r w:rsidRPr="00D64FC5">
        <w:rPr>
          <w:rFonts w:ascii="Arial" w:hAnsi="Arial" w:cs="Arial"/>
          <w:color w:val="000000" w:themeColor="text1"/>
          <w:sz w:val="24"/>
          <w:szCs w:val="24"/>
        </w:rPr>
        <w:t>.4.2.2.</w:t>
      </w:r>
      <w:r w:rsidR="00620EAE" w:rsidRPr="00D64FC5">
        <w:rPr>
          <w:rFonts w:ascii="Arial" w:hAnsi="Arial" w:cs="Arial"/>
          <w:color w:val="000000" w:themeColor="text1"/>
          <w:sz w:val="24"/>
          <w:szCs w:val="24"/>
        </w:rPr>
        <w:t>2</w:t>
      </w:r>
      <w:r w:rsidRPr="00D64FC5">
        <w:rPr>
          <w:rFonts w:ascii="Arial" w:hAnsi="Arial" w:cs="Arial"/>
          <w:color w:val="000000" w:themeColor="text1"/>
          <w:sz w:val="24"/>
          <w:szCs w:val="24"/>
        </w:rPr>
        <w:tab/>
        <w:t>The Penalty payable shall be calculated at 0.050% of the TCP multiplied by the number of elapsed calendar days, per incident, but shall not exceed 5.000% of the TCP per incident. The TCP that will be used for the calculation of the Penalty, for each incident, will be the TCP as reflected in the latest Payment Certificate issued by the Employer</w:t>
      </w:r>
      <w:r w:rsidR="009D13C7"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at the time that the Penalty is to be calculated for each incident</w:t>
      </w:r>
      <w:r w:rsidR="002E7181" w:rsidRPr="00D64FC5">
        <w:rPr>
          <w:rFonts w:ascii="Arial" w:hAnsi="Arial" w:cs="Arial"/>
          <w:color w:val="000000" w:themeColor="text1"/>
          <w:sz w:val="24"/>
          <w:szCs w:val="24"/>
        </w:rPr>
        <w:t>.</w:t>
      </w:r>
    </w:p>
    <w:p w14:paraId="084F416C" w14:textId="65BC0942" w:rsidR="004362A3" w:rsidRPr="00D64FC5" w:rsidRDefault="004362A3" w:rsidP="00D64FC5">
      <w:pPr>
        <w:pStyle w:val="ListParagraph"/>
        <w:spacing w:after="120" w:line="360" w:lineRule="auto"/>
        <w:ind w:left="2835" w:hanging="1275"/>
        <w:rPr>
          <w:rFonts w:ascii="Arial" w:hAnsi="Arial" w:cs="Arial"/>
          <w:color w:val="000000" w:themeColor="text1"/>
          <w:sz w:val="24"/>
          <w:szCs w:val="24"/>
        </w:rPr>
      </w:pPr>
    </w:p>
    <w:p w14:paraId="4502B596" w14:textId="2E8B67EC" w:rsidR="00F0270A" w:rsidRPr="00D64FC5" w:rsidRDefault="005472E1" w:rsidP="003D1069">
      <w:pPr>
        <w:pStyle w:val="ListParagraph"/>
        <w:spacing w:after="120" w:line="360" w:lineRule="auto"/>
        <w:ind w:left="3402" w:hanging="1275"/>
        <w:rPr>
          <w:rFonts w:ascii="Arial" w:hAnsi="Arial" w:cs="Arial"/>
          <w:color w:val="000000" w:themeColor="text1"/>
          <w:sz w:val="24"/>
          <w:szCs w:val="24"/>
        </w:rPr>
      </w:pPr>
      <w:r w:rsidRPr="00D64FC5">
        <w:rPr>
          <w:rFonts w:ascii="Arial" w:hAnsi="Arial" w:cs="Arial"/>
          <w:color w:val="000000" w:themeColor="text1"/>
          <w:sz w:val="24"/>
          <w:szCs w:val="24"/>
        </w:rPr>
        <w:lastRenderedPageBreak/>
        <w:t>4.2</w:t>
      </w:r>
      <w:r w:rsidR="00ED35E4">
        <w:rPr>
          <w:rFonts w:ascii="Arial" w:hAnsi="Arial" w:cs="Arial"/>
          <w:color w:val="000000" w:themeColor="text1"/>
          <w:sz w:val="24"/>
          <w:szCs w:val="24"/>
        </w:rPr>
        <w:t>5</w:t>
      </w:r>
      <w:r w:rsidRPr="00D64FC5">
        <w:rPr>
          <w:rFonts w:ascii="Arial" w:hAnsi="Arial" w:cs="Arial"/>
          <w:color w:val="000000" w:themeColor="text1"/>
          <w:sz w:val="24"/>
          <w:szCs w:val="24"/>
        </w:rPr>
        <w:t>.4.2.3</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 xml:space="preserve">The Weekly Dashboard Report shall, at a minimum, contain the following information: </w:t>
      </w:r>
    </w:p>
    <w:p w14:paraId="13FD231F" w14:textId="77777777" w:rsidR="00F0270A" w:rsidRPr="00D64FC5" w:rsidRDefault="00F0270A" w:rsidP="00D64FC5">
      <w:pPr>
        <w:pStyle w:val="ListParagraph"/>
        <w:spacing w:after="120"/>
        <w:ind w:left="851" w:hanging="851"/>
        <w:rPr>
          <w:rFonts w:ascii="Arial" w:hAnsi="Arial" w:cs="Arial"/>
          <w:color w:val="000000" w:themeColor="text1"/>
          <w:sz w:val="24"/>
          <w:szCs w:val="24"/>
        </w:rPr>
      </w:pPr>
    </w:p>
    <w:p w14:paraId="1434BBE1" w14:textId="6F2DE2AA" w:rsidR="00440129" w:rsidRPr="00D64FC5" w:rsidRDefault="005472E1" w:rsidP="006B6797">
      <w:pPr>
        <w:pStyle w:val="ListParagraph"/>
        <w:spacing w:after="120" w:line="360" w:lineRule="auto"/>
        <w:ind w:left="5103" w:hanging="1701"/>
        <w:rPr>
          <w:rFonts w:ascii="Arial" w:hAnsi="Arial" w:cs="Arial"/>
          <w:color w:val="000000" w:themeColor="text1"/>
          <w:sz w:val="24"/>
          <w:szCs w:val="24"/>
        </w:rPr>
      </w:pPr>
      <w:r w:rsidRPr="00D64FC5">
        <w:rPr>
          <w:rFonts w:ascii="Arial" w:hAnsi="Arial" w:cs="Arial"/>
          <w:color w:val="000000" w:themeColor="text1"/>
          <w:sz w:val="24"/>
          <w:szCs w:val="24"/>
        </w:rPr>
        <w:t>4.2</w:t>
      </w:r>
      <w:r w:rsidR="00ED35E4">
        <w:rPr>
          <w:rFonts w:ascii="Arial" w:hAnsi="Arial" w:cs="Arial"/>
          <w:color w:val="000000" w:themeColor="text1"/>
          <w:sz w:val="24"/>
          <w:szCs w:val="24"/>
        </w:rPr>
        <w:t>5</w:t>
      </w:r>
      <w:r w:rsidRPr="00D64FC5">
        <w:rPr>
          <w:rFonts w:ascii="Arial" w:hAnsi="Arial" w:cs="Arial"/>
          <w:color w:val="000000" w:themeColor="text1"/>
          <w:sz w:val="24"/>
          <w:szCs w:val="24"/>
        </w:rPr>
        <w:t>.4.2.3.1</w:t>
      </w:r>
      <w:r w:rsidRPr="00D64FC5">
        <w:rPr>
          <w:rFonts w:ascii="Arial" w:hAnsi="Arial" w:cs="Arial"/>
          <w:color w:val="000000" w:themeColor="text1"/>
          <w:sz w:val="24"/>
          <w:szCs w:val="24"/>
        </w:rPr>
        <w:tab/>
      </w:r>
      <w:r w:rsidR="00AC4C5D" w:rsidRPr="00D64FC5">
        <w:rPr>
          <w:rFonts w:ascii="Arial" w:hAnsi="Arial" w:cs="Arial"/>
          <w:color w:val="000000" w:themeColor="text1"/>
          <w:sz w:val="24"/>
          <w:szCs w:val="24"/>
        </w:rPr>
        <w:t xml:space="preserve">Level </w:t>
      </w:r>
      <w:r w:rsidR="00046D76" w:rsidRPr="00D64FC5">
        <w:rPr>
          <w:rFonts w:ascii="Arial" w:hAnsi="Arial" w:cs="Arial"/>
          <w:color w:val="000000" w:themeColor="text1"/>
          <w:sz w:val="24"/>
          <w:szCs w:val="24"/>
        </w:rPr>
        <w:t>4 Project Programme review showing two separate bars for each task i.e. the primary bar reflects the current forecast dates and the secondary bar the latest Accepted/Approved Programme</w:t>
      </w:r>
      <w:r w:rsidR="002E7181" w:rsidRPr="00D64FC5">
        <w:rPr>
          <w:rFonts w:ascii="Arial" w:hAnsi="Arial" w:cs="Arial"/>
          <w:color w:val="000000" w:themeColor="text1"/>
          <w:sz w:val="24"/>
          <w:szCs w:val="24"/>
        </w:rPr>
        <w:t>;</w:t>
      </w:r>
    </w:p>
    <w:p w14:paraId="4511BA9D" w14:textId="77777777" w:rsidR="00440129" w:rsidRPr="00D64FC5" w:rsidRDefault="00440129" w:rsidP="006B6797">
      <w:pPr>
        <w:pStyle w:val="ListParagraph"/>
        <w:spacing w:after="120" w:line="360" w:lineRule="auto"/>
        <w:ind w:left="5103" w:hanging="1701"/>
        <w:rPr>
          <w:rFonts w:ascii="Arial" w:hAnsi="Arial" w:cs="Arial"/>
          <w:color w:val="000000" w:themeColor="text1"/>
          <w:sz w:val="24"/>
          <w:szCs w:val="24"/>
        </w:rPr>
      </w:pPr>
    </w:p>
    <w:p w14:paraId="647682FC" w14:textId="7043FF34" w:rsidR="008670D0" w:rsidRPr="00D64FC5" w:rsidRDefault="005472E1" w:rsidP="006B6797">
      <w:pPr>
        <w:pStyle w:val="ListParagraph"/>
        <w:spacing w:after="120" w:line="360" w:lineRule="auto"/>
        <w:ind w:left="5103" w:hanging="1701"/>
        <w:rPr>
          <w:rFonts w:ascii="Arial" w:hAnsi="Arial" w:cs="Arial"/>
          <w:color w:val="000000" w:themeColor="text1"/>
          <w:sz w:val="24"/>
          <w:szCs w:val="24"/>
        </w:rPr>
      </w:pPr>
      <w:r w:rsidRPr="00D64FC5">
        <w:rPr>
          <w:rFonts w:ascii="Arial" w:hAnsi="Arial" w:cs="Arial"/>
          <w:color w:val="000000" w:themeColor="text1"/>
          <w:sz w:val="24"/>
          <w:szCs w:val="24"/>
        </w:rPr>
        <w:t>4.2</w:t>
      </w:r>
      <w:r w:rsidR="006B6797">
        <w:rPr>
          <w:rFonts w:ascii="Arial" w:hAnsi="Arial" w:cs="Arial"/>
          <w:color w:val="000000" w:themeColor="text1"/>
          <w:sz w:val="24"/>
          <w:szCs w:val="24"/>
        </w:rPr>
        <w:t>5</w:t>
      </w:r>
      <w:r w:rsidRPr="00D64FC5">
        <w:rPr>
          <w:rFonts w:ascii="Arial" w:hAnsi="Arial" w:cs="Arial"/>
          <w:color w:val="000000" w:themeColor="text1"/>
          <w:sz w:val="24"/>
          <w:szCs w:val="24"/>
        </w:rPr>
        <w:t>.4.2.3.2</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4-Week Look-ahead Programme showing two separate bars for each task i.e. the primary bar reflects the current forecast dates and the secondary bar the latest Accepted/Approved Programme</w:t>
      </w:r>
      <w:r w:rsidR="002E7181" w:rsidRPr="00D64FC5">
        <w:rPr>
          <w:rFonts w:ascii="Arial" w:hAnsi="Arial" w:cs="Arial"/>
          <w:color w:val="000000" w:themeColor="text1"/>
          <w:sz w:val="24"/>
          <w:szCs w:val="24"/>
        </w:rPr>
        <w:t>;</w:t>
      </w:r>
    </w:p>
    <w:p w14:paraId="318BF283" w14:textId="77777777" w:rsidR="008670D0" w:rsidRPr="00D64FC5" w:rsidRDefault="008670D0" w:rsidP="006B6797">
      <w:pPr>
        <w:pStyle w:val="ListParagraph"/>
        <w:spacing w:after="120"/>
        <w:ind w:left="5103" w:hanging="1701"/>
        <w:rPr>
          <w:rFonts w:ascii="Arial" w:hAnsi="Arial" w:cs="Arial"/>
          <w:color w:val="000000" w:themeColor="text1"/>
          <w:sz w:val="24"/>
          <w:szCs w:val="24"/>
        </w:rPr>
      </w:pPr>
    </w:p>
    <w:p w14:paraId="573E1DA2" w14:textId="20160FAD" w:rsidR="00BA775B" w:rsidRPr="00D64FC5" w:rsidRDefault="005472E1" w:rsidP="006B6797">
      <w:pPr>
        <w:pStyle w:val="ListParagraph"/>
        <w:spacing w:after="120" w:line="360" w:lineRule="auto"/>
        <w:ind w:left="5103" w:hanging="1701"/>
        <w:rPr>
          <w:rFonts w:ascii="Arial" w:hAnsi="Arial" w:cs="Arial"/>
          <w:color w:val="000000" w:themeColor="text1"/>
          <w:sz w:val="24"/>
          <w:szCs w:val="24"/>
        </w:rPr>
      </w:pPr>
      <w:r w:rsidRPr="00D64FC5">
        <w:rPr>
          <w:rFonts w:ascii="Arial" w:hAnsi="Arial" w:cs="Arial"/>
          <w:color w:val="000000" w:themeColor="text1"/>
          <w:sz w:val="24"/>
          <w:szCs w:val="24"/>
        </w:rPr>
        <w:t>4.2</w:t>
      </w:r>
      <w:r w:rsidR="006B6797">
        <w:rPr>
          <w:rFonts w:ascii="Arial" w:hAnsi="Arial" w:cs="Arial"/>
          <w:color w:val="000000" w:themeColor="text1"/>
          <w:sz w:val="24"/>
          <w:szCs w:val="24"/>
        </w:rPr>
        <w:t>5</w:t>
      </w:r>
      <w:r w:rsidRPr="00D64FC5">
        <w:rPr>
          <w:rFonts w:ascii="Arial" w:hAnsi="Arial" w:cs="Arial"/>
          <w:color w:val="000000" w:themeColor="text1"/>
          <w:sz w:val="24"/>
          <w:szCs w:val="24"/>
        </w:rPr>
        <w:t>.4.2.3.3</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A Manpower Histogram reflecting actual, forecasted and planned activities</w:t>
      </w:r>
      <w:r w:rsidR="002E7181" w:rsidRPr="00D64FC5">
        <w:rPr>
          <w:rFonts w:ascii="Arial" w:hAnsi="Arial" w:cs="Arial"/>
          <w:color w:val="000000" w:themeColor="text1"/>
          <w:sz w:val="24"/>
          <w:szCs w:val="24"/>
        </w:rPr>
        <w:t>;</w:t>
      </w:r>
    </w:p>
    <w:p w14:paraId="0503B23D" w14:textId="77777777" w:rsidR="00BA775B" w:rsidRPr="00D64FC5" w:rsidRDefault="00BA775B" w:rsidP="006B6797">
      <w:pPr>
        <w:pStyle w:val="ListParagraph"/>
        <w:spacing w:after="120"/>
        <w:ind w:left="5103" w:hanging="1701"/>
        <w:rPr>
          <w:rFonts w:ascii="Arial" w:hAnsi="Arial" w:cs="Arial"/>
          <w:color w:val="000000" w:themeColor="text1"/>
          <w:sz w:val="24"/>
          <w:szCs w:val="24"/>
        </w:rPr>
      </w:pPr>
    </w:p>
    <w:p w14:paraId="03969A23" w14:textId="5ED32DFF" w:rsidR="00BA775B" w:rsidRPr="00D64FC5" w:rsidRDefault="005472E1" w:rsidP="006B6797">
      <w:pPr>
        <w:pStyle w:val="ListParagraph"/>
        <w:spacing w:after="120" w:line="360" w:lineRule="auto"/>
        <w:ind w:left="5103" w:hanging="1701"/>
        <w:rPr>
          <w:rFonts w:ascii="Arial" w:hAnsi="Arial" w:cs="Arial"/>
          <w:color w:val="000000" w:themeColor="text1"/>
          <w:sz w:val="24"/>
          <w:szCs w:val="24"/>
        </w:rPr>
      </w:pPr>
      <w:r w:rsidRPr="00D64FC5">
        <w:rPr>
          <w:rFonts w:ascii="Arial" w:hAnsi="Arial" w:cs="Arial"/>
          <w:color w:val="000000" w:themeColor="text1"/>
          <w:sz w:val="24"/>
          <w:szCs w:val="24"/>
        </w:rPr>
        <w:t>4</w:t>
      </w:r>
      <w:r w:rsidR="00C43C28" w:rsidRPr="00D64FC5">
        <w:rPr>
          <w:rFonts w:ascii="Arial" w:hAnsi="Arial" w:cs="Arial"/>
          <w:color w:val="000000" w:themeColor="text1"/>
          <w:sz w:val="24"/>
          <w:szCs w:val="24"/>
        </w:rPr>
        <w:t>.2</w:t>
      </w:r>
      <w:r w:rsidR="006B6797">
        <w:rPr>
          <w:rFonts w:ascii="Arial" w:hAnsi="Arial" w:cs="Arial"/>
          <w:color w:val="000000" w:themeColor="text1"/>
          <w:sz w:val="24"/>
          <w:szCs w:val="24"/>
        </w:rPr>
        <w:t>5</w:t>
      </w:r>
      <w:r w:rsidR="00C43C28" w:rsidRPr="00D64FC5">
        <w:rPr>
          <w:rFonts w:ascii="Arial" w:hAnsi="Arial" w:cs="Arial"/>
          <w:color w:val="000000" w:themeColor="text1"/>
          <w:sz w:val="24"/>
          <w:szCs w:val="24"/>
        </w:rPr>
        <w:t>.4.2.3.4</w:t>
      </w:r>
      <w:r w:rsidR="00C43C28"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S-curves - reflecting the actual percentage complete versus the planned percentage for the overall Contract</w:t>
      </w:r>
      <w:r w:rsidR="002E7181" w:rsidRPr="00D64FC5">
        <w:rPr>
          <w:rFonts w:ascii="Arial" w:hAnsi="Arial" w:cs="Arial"/>
          <w:color w:val="000000" w:themeColor="text1"/>
          <w:sz w:val="24"/>
          <w:szCs w:val="24"/>
        </w:rPr>
        <w:t>;</w:t>
      </w:r>
    </w:p>
    <w:p w14:paraId="43A3E910" w14:textId="77777777" w:rsidR="00BA775B" w:rsidRPr="00D64FC5" w:rsidRDefault="00BA775B" w:rsidP="006B6797">
      <w:pPr>
        <w:pStyle w:val="ListParagraph"/>
        <w:spacing w:after="120"/>
        <w:ind w:left="5103" w:hanging="1701"/>
        <w:rPr>
          <w:rFonts w:ascii="Arial" w:hAnsi="Arial" w:cs="Arial"/>
          <w:color w:val="000000" w:themeColor="text1"/>
          <w:sz w:val="24"/>
          <w:szCs w:val="24"/>
        </w:rPr>
      </w:pPr>
    </w:p>
    <w:p w14:paraId="3E7D4E9F" w14:textId="01B6EC1D" w:rsidR="00BA775B" w:rsidRPr="00D64FC5" w:rsidRDefault="00C43C28" w:rsidP="006B6797">
      <w:pPr>
        <w:pStyle w:val="ListParagraph"/>
        <w:spacing w:after="120" w:line="360" w:lineRule="auto"/>
        <w:ind w:left="5103" w:hanging="1701"/>
        <w:rPr>
          <w:rFonts w:ascii="Arial" w:hAnsi="Arial" w:cs="Arial"/>
          <w:color w:val="000000" w:themeColor="text1"/>
          <w:sz w:val="24"/>
          <w:szCs w:val="24"/>
        </w:rPr>
      </w:pPr>
      <w:r w:rsidRPr="00D64FC5">
        <w:rPr>
          <w:rFonts w:ascii="Arial" w:hAnsi="Arial" w:cs="Arial"/>
          <w:color w:val="000000" w:themeColor="text1"/>
          <w:sz w:val="24"/>
          <w:szCs w:val="24"/>
        </w:rPr>
        <w:t>4.2</w:t>
      </w:r>
      <w:r w:rsidR="006B6797">
        <w:rPr>
          <w:rFonts w:ascii="Arial" w:hAnsi="Arial" w:cs="Arial"/>
          <w:color w:val="000000" w:themeColor="text1"/>
          <w:sz w:val="24"/>
          <w:szCs w:val="24"/>
        </w:rPr>
        <w:t>5</w:t>
      </w:r>
      <w:r w:rsidRPr="00D64FC5">
        <w:rPr>
          <w:rFonts w:ascii="Arial" w:hAnsi="Arial" w:cs="Arial"/>
          <w:color w:val="000000" w:themeColor="text1"/>
          <w:sz w:val="24"/>
          <w:szCs w:val="24"/>
        </w:rPr>
        <w:t>.4.2.3.5</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Financial status</w:t>
      </w:r>
      <w:r w:rsidR="002E7181" w:rsidRPr="00D64FC5">
        <w:rPr>
          <w:rFonts w:ascii="Arial" w:hAnsi="Arial" w:cs="Arial"/>
          <w:color w:val="000000" w:themeColor="text1"/>
          <w:sz w:val="24"/>
          <w:szCs w:val="24"/>
        </w:rPr>
        <w:t>;</w:t>
      </w:r>
    </w:p>
    <w:p w14:paraId="683E1056" w14:textId="77777777" w:rsidR="00BA775B" w:rsidRPr="00D64FC5" w:rsidRDefault="00BA775B" w:rsidP="006B6797">
      <w:pPr>
        <w:pStyle w:val="ListParagraph"/>
        <w:spacing w:after="120"/>
        <w:ind w:left="5103" w:hanging="1701"/>
        <w:rPr>
          <w:rFonts w:ascii="Arial" w:hAnsi="Arial" w:cs="Arial"/>
          <w:color w:val="000000" w:themeColor="text1"/>
          <w:sz w:val="24"/>
          <w:szCs w:val="24"/>
        </w:rPr>
      </w:pPr>
    </w:p>
    <w:p w14:paraId="78BDCACA" w14:textId="72A25896" w:rsidR="00BD6987" w:rsidRPr="00D64FC5" w:rsidRDefault="00C43C28" w:rsidP="006B6797">
      <w:pPr>
        <w:pStyle w:val="ListParagraph"/>
        <w:spacing w:after="120" w:line="360" w:lineRule="auto"/>
        <w:ind w:left="5103" w:hanging="1701"/>
        <w:rPr>
          <w:rFonts w:ascii="Arial" w:hAnsi="Arial" w:cs="Arial"/>
          <w:color w:val="000000" w:themeColor="text1"/>
          <w:sz w:val="24"/>
          <w:szCs w:val="24"/>
        </w:rPr>
      </w:pPr>
      <w:r w:rsidRPr="00D64FC5">
        <w:rPr>
          <w:rFonts w:ascii="Arial" w:hAnsi="Arial" w:cs="Arial"/>
          <w:color w:val="000000" w:themeColor="text1"/>
          <w:sz w:val="24"/>
          <w:szCs w:val="24"/>
        </w:rPr>
        <w:t>4.2</w:t>
      </w:r>
      <w:r w:rsidR="006B6797">
        <w:rPr>
          <w:rFonts w:ascii="Arial" w:hAnsi="Arial" w:cs="Arial"/>
          <w:color w:val="000000" w:themeColor="text1"/>
          <w:sz w:val="24"/>
          <w:szCs w:val="24"/>
        </w:rPr>
        <w:t>5</w:t>
      </w:r>
      <w:r w:rsidRPr="00D64FC5">
        <w:rPr>
          <w:rFonts w:ascii="Arial" w:hAnsi="Arial" w:cs="Arial"/>
          <w:color w:val="000000" w:themeColor="text1"/>
          <w:sz w:val="24"/>
          <w:szCs w:val="24"/>
        </w:rPr>
        <w:t>.4.2.3.6</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Charts and descriptions of progress, including each stage of Design, documents, procurement, manufacture, delivery to Site(s), Construction, erection, Testing and Commissioning</w:t>
      </w:r>
      <w:r w:rsidR="002E7181" w:rsidRPr="00D64FC5">
        <w:rPr>
          <w:rFonts w:ascii="Arial" w:hAnsi="Arial" w:cs="Arial"/>
          <w:color w:val="000000" w:themeColor="text1"/>
          <w:sz w:val="24"/>
          <w:szCs w:val="24"/>
        </w:rPr>
        <w:t>;</w:t>
      </w:r>
    </w:p>
    <w:p w14:paraId="2419A3B1" w14:textId="77777777" w:rsidR="00BD6987" w:rsidRPr="00D64FC5" w:rsidRDefault="00BD6987" w:rsidP="006B6797">
      <w:pPr>
        <w:pStyle w:val="ListParagraph"/>
        <w:spacing w:after="120"/>
        <w:ind w:left="5103" w:hanging="1701"/>
        <w:rPr>
          <w:rFonts w:ascii="Arial" w:hAnsi="Arial" w:cs="Arial"/>
          <w:color w:val="000000" w:themeColor="text1"/>
          <w:sz w:val="24"/>
          <w:szCs w:val="24"/>
        </w:rPr>
      </w:pPr>
    </w:p>
    <w:p w14:paraId="67B58689" w14:textId="3E9BD396" w:rsidR="00BD6987" w:rsidRPr="00D64FC5" w:rsidRDefault="00C43C28" w:rsidP="006B6797">
      <w:pPr>
        <w:pStyle w:val="ListParagraph"/>
        <w:spacing w:after="120" w:line="360" w:lineRule="auto"/>
        <w:ind w:left="5103" w:hanging="1701"/>
        <w:rPr>
          <w:rFonts w:ascii="Arial" w:hAnsi="Arial" w:cs="Arial"/>
          <w:color w:val="000000" w:themeColor="text1"/>
          <w:sz w:val="24"/>
          <w:szCs w:val="24"/>
        </w:rPr>
      </w:pPr>
      <w:r w:rsidRPr="00D64FC5">
        <w:rPr>
          <w:rFonts w:ascii="Arial" w:hAnsi="Arial" w:cs="Arial"/>
          <w:color w:val="000000" w:themeColor="text1"/>
          <w:sz w:val="24"/>
          <w:szCs w:val="24"/>
        </w:rPr>
        <w:t>4.2</w:t>
      </w:r>
      <w:r w:rsidR="006B6797">
        <w:rPr>
          <w:rFonts w:ascii="Arial" w:hAnsi="Arial" w:cs="Arial"/>
          <w:color w:val="000000" w:themeColor="text1"/>
          <w:sz w:val="24"/>
          <w:szCs w:val="24"/>
        </w:rPr>
        <w:t>5</w:t>
      </w:r>
      <w:r w:rsidRPr="00D64FC5">
        <w:rPr>
          <w:rFonts w:ascii="Arial" w:hAnsi="Arial" w:cs="Arial"/>
          <w:color w:val="000000" w:themeColor="text1"/>
          <w:sz w:val="24"/>
          <w:szCs w:val="24"/>
        </w:rPr>
        <w:t>.4.2.3.7</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Records of personnel and Equipment utilised for the past week</w:t>
      </w:r>
      <w:r w:rsidR="002E7181" w:rsidRPr="00D64FC5">
        <w:rPr>
          <w:rFonts w:ascii="Arial" w:hAnsi="Arial" w:cs="Arial"/>
          <w:color w:val="000000" w:themeColor="text1"/>
          <w:sz w:val="24"/>
          <w:szCs w:val="24"/>
        </w:rPr>
        <w:t>;</w:t>
      </w:r>
    </w:p>
    <w:p w14:paraId="39F722A4" w14:textId="77777777" w:rsidR="00BD6987" w:rsidRPr="00D64FC5" w:rsidRDefault="00BD6987" w:rsidP="006B6797">
      <w:pPr>
        <w:pStyle w:val="ListParagraph"/>
        <w:spacing w:after="120"/>
        <w:ind w:left="5103" w:hanging="1701"/>
        <w:rPr>
          <w:rFonts w:ascii="Arial" w:hAnsi="Arial" w:cs="Arial"/>
          <w:color w:val="000000" w:themeColor="text1"/>
          <w:sz w:val="24"/>
          <w:szCs w:val="24"/>
        </w:rPr>
      </w:pPr>
    </w:p>
    <w:p w14:paraId="00112932" w14:textId="5772476F" w:rsidR="00C705B7" w:rsidRPr="00D64FC5" w:rsidRDefault="00C43C28" w:rsidP="006B6797">
      <w:pPr>
        <w:pStyle w:val="ListParagraph"/>
        <w:spacing w:after="120" w:line="360" w:lineRule="auto"/>
        <w:ind w:left="5103" w:hanging="1701"/>
        <w:rPr>
          <w:rFonts w:ascii="Arial" w:hAnsi="Arial" w:cs="Arial"/>
          <w:color w:val="000000" w:themeColor="text1"/>
          <w:sz w:val="24"/>
          <w:szCs w:val="24"/>
        </w:rPr>
      </w:pPr>
      <w:r w:rsidRPr="00D64FC5">
        <w:rPr>
          <w:rFonts w:ascii="Arial" w:hAnsi="Arial" w:cs="Arial"/>
          <w:color w:val="000000" w:themeColor="text1"/>
          <w:sz w:val="24"/>
          <w:szCs w:val="24"/>
        </w:rPr>
        <w:t>4.2</w:t>
      </w:r>
      <w:r w:rsidR="006B6797">
        <w:rPr>
          <w:rFonts w:ascii="Arial" w:hAnsi="Arial" w:cs="Arial"/>
          <w:color w:val="000000" w:themeColor="text1"/>
          <w:sz w:val="24"/>
          <w:szCs w:val="24"/>
        </w:rPr>
        <w:t>5</w:t>
      </w:r>
      <w:r w:rsidRPr="00D64FC5">
        <w:rPr>
          <w:rFonts w:ascii="Arial" w:hAnsi="Arial" w:cs="Arial"/>
          <w:color w:val="000000" w:themeColor="text1"/>
          <w:sz w:val="24"/>
          <w:szCs w:val="24"/>
        </w:rPr>
        <w:t>.4.2.3.8</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Quality assurance documents, Test results and certificates of Materials</w:t>
      </w:r>
      <w:r w:rsidR="002E7181" w:rsidRPr="00D64FC5">
        <w:rPr>
          <w:rFonts w:ascii="Arial" w:hAnsi="Arial" w:cs="Arial"/>
          <w:color w:val="000000" w:themeColor="text1"/>
          <w:sz w:val="24"/>
          <w:szCs w:val="24"/>
        </w:rPr>
        <w:t>;</w:t>
      </w:r>
    </w:p>
    <w:p w14:paraId="2D6609AE" w14:textId="77777777" w:rsidR="00C705B7" w:rsidRPr="00D64FC5" w:rsidRDefault="00C705B7" w:rsidP="006B6797">
      <w:pPr>
        <w:pStyle w:val="ListParagraph"/>
        <w:spacing w:after="120"/>
        <w:ind w:left="5103" w:hanging="1701"/>
        <w:rPr>
          <w:rFonts w:ascii="Arial" w:hAnsi="Arial" w:cs="Arial"/>
          <w:color w:val="000000" w:themeColor="text1"/>
          <w:sz w:val="24"/>
          <w:szCs w:val="24"/>
        </w:rPr>
      </w:pPr>
    </w:p>
    <w:p w14:paraId="097B2062" w14:textId="58E7FECE" w:rsidR="00C705B7" w:rsidRPr="00D64FC5" w:rsidRDefault="00C43C28" w:rsidP="006B6797">
      <w:pPr>
        <w:pStyle w:val="ListParagraph"/>
        <w:spacing w:after="120" w:line="360" w:lineRule="auto"/>
        <w:ind w:left="5103" w:hanging="1701"/>
        <w:rPr>
          <w:rFonts w:ascii="Arial" w:hAnsi="Arial" w:cs="Arial"/>
          <w:color w:val="000000" w:themeColor="text1"/>
          <w:sz w:val="24"/>
          <w:szCs w:val="24"/>
        </w:rPr>
      </w:pPr>
      <w:r w:rsidRPr="00D64FC5">
        <w:rPr>
          <w:rFonts w:ascii="Arial" w:hAnsi="Arial" w:cs="Arial"/>
          <w:color w:val="000000" w:themeColor="text1"/>
          <w:sz w:val="24"/>
          <w:szCs w:val="24"/>
        </w:rPr>
        <w:lastRenderedPageBreak/>
        <w:t>4.2</w:t>
      </w:r>
      <w:r w:rsidR="006B6797">
        <w:rPr>
          <w:rFonts w:ascii="Arial" w:hAnsi="Arial" w:cs="Arial"/>
          <w:color w:val="000000" w:themeColor="text1"/>
          <w:sz w:val="24"/>
          <w:szCs w:val="24"/>
        </w:rPr>
        <w:t>5</w:t>
      </w:r>
      <w:r w:rsidRPr="00D64FC5">
        <w:rPr>
          <w:rFonts w:ascii="Arial" w:hAnsi="Arial" w:cs="Arial"/>
          <w:color w:val="000000" w:themeColor="text1"/>
          <w:sz w:val="24"/>
          <w:szCs w:val="24"/>
        </w:rPr>
        <w:t>.4.2.3.9</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Notices (</w:t>
      </w:r>
      <w:r w:rsidR="00EA5503" w:rsidRPr="00D64FC5">
        <w:rPr>
          <w:rFonts w:ascii="Arial" w:hAnsi="Arial" w:cs="Arial"/>
          <w:color w:val="000000" w:themeColor="text1"/>
          <w:sz w:val="24"/>
          <w:szCs w:val="24"/>
        </w:rPr>
        <w:t xml:space="preserve">The </w:t>
      </w:r>
      <w:r w:rsidR="00C705B7" w:rsidRPr="00D64FC5">
        <w:rPr>
          <w:rFonts w:ascii="Arial" w:hAnsi="Arial" w:cs="Arial"/>
          <w:color w:val="000000" w:themeColor="text1"/>
          <w:sz w:val="24"/>
          <w:szCs w:val="24"/>
        </w:rPr>
        <w:t>Employer’s</w:t>
      </w:r>
      <w:r w:rsidR="00046D76" w:rsidRPr="00D64FC5">
        <w:rPr>
          <w:rFonts w:ascii="Arial" w:hAnsi="Arial" w:cs="Arial"/>
          <w:color w:val="000000" w:themeColor="text1"/>
          <w:sz w:val="24"/>
          <w:szCs w:val="24"/>
        </w:rPr>
        <w:t xml:space="preserve"> Claims, Notices (</w:t>
      </w:r>
      <w:r w:rsidR="00C705B7" w:rsidRPr="00D64FC5">
        <w:rPr>
          <w:rFonts w:ascii="Arial" w:hAnsi="Arial" w:cs="Arial"/>
          <w:color w:val="000000" w:themeColor="text1"/>
          <w:sz w:val="24"/>
          <w:szCs w:val="24"/>
        </w:rPr>
        <w:t>Contractor</w:t>
      </w:r>
      <w:r w:rsidR="00046D76" w:rsidRPr="00D64FC5">
        <w:rPr>
          <w:rFonts w:ascii="Arial" w:hAnsi="Arial" w:cs="Arial"/>
          <w:color w:val="000000" w:themeColor="text1"/>
          <w:sz w:val="24"/>
          <w:szCs w:val="24"/>
        </w:rPr>
        <w:t>’s Claims) and Variations</w:t>
      </w:r>
      <w:r w:rsidR="002E7181" w:rsidRPr="00D64FC5">
        <w:rPr>
          <w:rFonts w:ascii="Arial" w:hAnsi="Arial" w:cs="Arial"/>
          <w:color w:val="000000" w:themeColor="text1"/>
          <w:sz w:val="24"/>
          <w:szCs w:val="24"/>
        </w:rPr>
        <w:t>;</w:t>
      </w:r>
    </w:p>
    <w:p w14:paraId="5395F524" w14:textId="77777777" w:rsidR="00C705B7" w:rsidRPr="00D64FC5" w:rsidRDefault="00C705B7" w:rsidP="006B6797">
      <w:pPr>
        <w:pStyle w:val="ListParagraph"/>
        <w:spacing w:after="120"/>
        <w:ind w:left="4820" w:hanging="1418"/>
        <w:rPr>
          <w:rFonts w:ascii="Arial" w:hAnsi="Arial" w:cs="Arial"/>
          <w:color w:val="000000" w:themeColor="text1"/>
          <w:sz w:val="24"/>
          <w:szCs w:val="24"/>
        </w:rPr>
      </w:pPr>
    </w:p>
    <w:p w14:paraId="78AD2857" w14:textId="0D080FE7" w:rsidR="00335949" w:rsidRPr="00D64FC5" w:rsidRDefault="00C43C28" w:rsidP="006B6797">
      <w:pPr>
        <w:pStyle w:val="ListParagraph"/>
        <w:spacing w:after="120" w:line="360" w:lineRule="auto"/>
        <w:ind w:left="5103" w:hanging="1701"/>
        <w:rPr>
          <w:rFonts w:ascii="Arial" w:hAnsi="Arial" w:cs="Arial"/>
          <w:color w:val="000000" w:themeColor="text1"/>
          <w:sz w:val="24"/>
          <w:szCs w:val="24"/>
        </w:rPr>
      </w:pPr>
      <w:r w:rsidRPr="00D64FC5">
        <w:rPr>
          <w:rFonts w:ascii="Arial" w:hAnsi="Arial" w:cs="Arial"/>
          <w:color w:val="000000" w:themeColor="text1"/>
          <w:sz w:val="24"/>
          <w:szCs w:val="24"/>
        </w:rPr>
        <w:t>4.2</w:t>
      </w:r>
      <w:r w:rsidR="006B6797">
        <w:rPr>
          <w:rFonts w:ascii="Arial" w:hAnsi="Arial" w:cs="Arial"/>
          <w:color w:val="000000" w:themeColor="text1"/>
          <w:sz w:val="24"/>
          <w:szCs w:val="24"/>
        </w:rPr>
        <w:t>5</w:t>
      </w:r>
      <w:r w:rsidRPr="00D64FC5">
        <w:rPr>
          <w:rFonts w:ascii="Arial" w:hAnsi="Arial" w:cs="Arial"/>
          <w:color w:val="000000" w:themeColor="text1"/>
          <w:sz w:val="24"/>
          <w:szCs w:val="24"/>
        </w:rPr>
        <w:t>.4.2.3.10</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Safety statistics, including details of any hazardous incidents and activities relating to environmental aspects and public relations</w:t>
      </w:r>
      <w:r w:rsidR="002E7181" w:rsidRPr="00D64FC5">
        <w:rPr>
          <w:rFonts w:ascii="Arial" w:hAnsi="Arial" w:cs="Arial"/>
          <w:color w:val="000000" w:themeColor="text1"/>
          <w:sz w:val="24"/>
          <w:szCs w:val="24"/>
        </w:rPr>
        <w:t>; and</w:t>
      </w:r>
    </w:p>
    <w:p w14:paraId="25F19721" w14:textId="77777777" w:rsidR="00335949" w:rsidRPr="00D64FC5" w:rsidRDefault="00335949" w:rsidP="006B6797">
      <w:pPr>
        <w:pStyle w:val="ListParagraph"/>
        <w:spacing w:after="120"/>
        <w:ind w:left="5103" w:hanging="1701"/>
        <w:rPr>
          <w:rFonts w:ascii="Arial" w:hAnsi="Arial" w:cs="Arial"/>
          <w:color w:val="000000" w:themeColor="text1"/>
          <w:sz w:val="24"/>
          <w:szCs w:val="24"/>
        </w:rPr>
      </w:pPr>
    </w:p>
    <w:p w14:paraId="7868BCC2" w14:textId="6342CB22" w:rsidR="00E416B7" w:rsidRPr="00D64FC5" w:rsidRDefault="00933D4A" w:rsidP="006B6797">
      <w:pPr>
        <w:pStyle w:val="ListParagraph"/>
        <w:spacing w:after="120" w:line="360" w:lineRule="auto"/>
        <w:ind w:left="5103" w:hanging="1701"/>
        <w:rPr>
          <w:rFonts w:ascii="Arial" w:hAnsi="Arial" w:cs="Arial"/>
          <w:color w:val="000000" w:themeColor="text1"/>
          <w:sz w:val="24"/>
          <w:szCs w:val="24"/>
        </w:rPr>
      </w:pPr>
      <w:r w:rsidRPr="00D64FC5">
        <w:rPr>
          <w:rFonts w:ascii="Arial" w:hAnsi="Arial" w:cs="Arial"/>
          <w:color w:val="000000" w:themeColor="text1"/>
          <w:sz w:val="24"/>
          <w:szCs w:val="24"/>
        </w:rPr>
        <w:t>4.2</w:t>
      </w:r>
      <w:r w:rsidR="006B6797">
        <w:rPr>
          <w:rFonts w:ascii="Arial" w:hAnsi="Arial" w:cs="Arial"/>
          <w:color w:val="000000" w:themeColor="text1"/>
          <w:sz w:val="24"/>
          <w:szCs w:val="24"/>
        </w:rPr>
        <w:t>5</w:t>
      </w:r>
      <w:r w:rsidRPr="00D64FC5">
        <w:rPr>
          <w:rFonts w:ascii="Arial" w:hAnsi="Arial" w:cs="Arial"/>
          <w:color w:val="000000" w:themeColor="text1"/>
          <w:sz w:val="24"/>
          <w:szCs w:val="24"/>
        </w:rPr>
        <w:t>.4.2.3.11</w:t>
      </w:r>
      <w:r w:rsidR="002E7181" w:rsidRPr="00D64FC5">
        <w:rPr>
          <w:rFonts w:ascii="Arial" w:hAnsi="Arial" w:cs="Arial"/>
          <w:color w:val="000000" w:themeColor="text1"/>
          <w:sz w:val="24"/>
          <w:szCs w:val="24"/>
        </w:rPr>
        <w:tab/>
      </w:r>
      <w:r w:rsidRPr="00D64FC5">
        <w:rPr>
          <w:rFonts w:ascii="Arial" w:hAnsi="Arial" w:cs="Arial"/>
          <w:color w:val="000000" w:themeColor="text1"/>
          <w:sz w:val="24"/>
          <w:szCs w:val="24"/>
        </w:rPr>
        <w:t>R</w:t>
      </w:r>
      <w:r w:rsidR="00046D76" w:rsidRPr="00D64FC5">
        <w:rPr>
          <w:rFonts w:ascii="Arial" w:hAnsi="Arial" w:cs="Arial"/>
          <w:color w:val="000000" w:themeColor="text1"/>
          <w:sz w:val="24"/>
          <w:szCs w:val="24"/>
        </w:rPr>
        <w:t>isks and Issues with details of any events or circumstances which may jeopardise the completion in accordance with the Contract, and the measures being (or to be) adopted to overcome delays</w:t>
      </w:r>
      <w:r w:rsidR="00E416B7" w:rsidRPr="00D64FC5">
        <w:rPr>
          <w:rFonts w:ascii="Arial" w:hAnsi="Arial" w:cs="Arial"/>
          <w:color w:val="000000" w:themeColor="text1"/>
          <w:sz w:val="24"/>
          <w:szCs w:val="24"/>
        </w:rPr>
        <w:t>.</w:t>
      </w:r>
    </w:p>
    <w:p w14:paraId="5448436F" w14:textId="77777777" w:rsidR="00F4383F" w:rsidRPr="00D64FC5" w:rsidRDefault="00F4383F">
      <w:pPr>
        <w:spacing w:after="120" w:line="360" w:lineRule="auto"/>
        <w:ind w:left="2127" w:hanging="1276"/>
        <w:rPr>
          <w:rFonts w:ascii="Arial" w:hAnsi="Arial" w:cs="Arial"/>
          <w:color w:val="000000" w:themeColor="text1"/>
          <w:sz w:val="24"/>
          <w:szCs w:val="24"/>
        </w:rPr>
      </w:pPr>
    </w:p>
    <w:p w14:paraId="253F96EE" w14:textId="6411ACCA" w:rsidR="007F7F02" w:rsidRPr="009316CF" w:rsidRDefault="004D44DA" w:rsidP="001E1211">
      <w:pPr>
        <w:spacing w:after="120" w:line="360" w:lineRule="auto"/>
        <w:ind w:left="2268" w:hanging="1134"/>
        <w:rPr>
          <w:rFonts w:ascii="Arial" w:hAnsi="Arial" w:cs="Arial"/>
          <w:b/>
          <w:bCs/>
          <w:color w:val="000000" w:themeColor="text1"/>
          <w:sz w:val="24"/>
          <w:szCs w:val="24"/>
        </w:rPr>
      </w:pPr>
      <w:r w:rsidRPr="009316CF">
        <w:rPr>
          <w:rFonts w:ascii="Arial" w:hAnsi="Arial" w:cs="Arial"/>
          <w:b/>
          <w:bCs/>
          <w:color w:val="000000" w:themeColor="text1"/>
          <w:sz w:val="24"/>
          <w:szCs w:val="24"/>
        </w:rPr>
        <w:t>4.2</w:t>
      </w:r>
      <w:r w:rsidR="00501183" w:rsidRPr="009316CF">
        <w:rPr>
          <w:rFonts w:ascii="Arial" w:hAnsi="Arial" w:cs="Arial"/>
          <w:b/>
          <w:bCs/>
          <w:color w:val="000000" w:themeColor="text1"/>
          <w:sz w:val="24"/>
          <w:szCs w:val="24"/>
        </w:rPr>
        <w:t>5</w:t>
      </w:r>
      <w:r w:rsidRPr="009316CF">
        <w:rPr>
          <w:rFonts w:ascii="Arial" w:hAnsi="Arial" w:cs="Arial"/>
          <w:b/>
          <w:bCs/>
          <w:color w:val="000000" w:themeColor="text1"/>
          <w:sz w:val="24"/>
          <w:szCs w:val="24"/>
        </w:rPr>
        <w:t>.4.3</w:t>
      </w:r>
      <w:r w:rsidRPr="009316CF">
        <w:rPr>
          <w:rFonts w:ascii="Arial" w:hAnsi="Arial" w:cs="Arial"/>
          <w:b/>
          <w:bCs/>
          <w:color w:val="000000" w:themeColor="text1"/>
          <w:sz w:val="24"/>
          <w:szCs w:val="24"/>
        </w:rPr>
        <w:tab/>
      </w:r>
      <w:r w:rsidR="00046D76" w:rsidRPr="009316CF">
        <w:rPr>
          <w:rFonts w:ascii="Arial" w:hAnsi="Arial" w:cs="Arial"/>
          <w:b/>
          <w:bCs/>
          <w:color w:val="000000" w:themeColor="text1"/>
          <w:sz w:val="24"/>
          <w:szCs w:val="24"/>
        </w:rPr>
        <w:t xml:space="preserve">Monthly Progress Reports: </w:t>
      </w:r>
    </w:p>
    <w:p w14:paraId="71430FB9" w14:textId="77777777" w:rsidR="00864224" w:rsidRPr="00D64FC5" w:rsidRDefault="00864224" w:rsidP="00D64FC5">
      <w:pPr>
        <w:pStyle w:val="ListParagraph"/>
        <w:spacing w:after="120" w:line="360" w:lineRule="auto"/>
        <w:ind w:left="851" w:hanging="851"/>
        <w:rPr>
          <w:rFonts w:ascii="Arial" w:hAnsi="Arial" w:cs="Arial"/>
          <w:color w:val="000000" w:themeColor="text1"/>
          <w:sz w:val="24"/>
          <w:szCs w:val="24"/>
        </w:rPr>
      </w:pPr>
    </w:p>
    <w:p w14:paraId="0050904E" w14:textId="72005C4D" w:rsidR="00864224" w:rsidRPr="00D64FC5" w:rsidRDefault="005028D2" w:rsidP="00A63932">
      <w:pPr>
        <w:spacing w:after="120" w:line="360" w:lineRule="auto"/>
        <w:ind w:left="3402" w:hanging="1134"/>
        <w:rPr>
          <w:rFonts w:ascii="Arial" w:hAnsi="Arial" w:cs="Arial"/>
          <w:color w:val="000000" w:themeColor="text1"/>
          <w:sz w:val="24"/>
          <w:szCs w:val="24"/>
        </w:rPr>
      </w:pPr>
      <w:r w:rsidRPr="00D64FC5">
        <w:rPr>
          <w:rFonts w:ascii="Arial" w:hAnsi="Arial" w:cs="Arial"/>
          <w:color w:val="000000" w:themeColor="text1"/>
          <w:sz w:val="24"/>
          <w:szCs w:val="24"/>
        </w:rPr>
        <w:t>4.2</w:t>
      </w:r>
      <w:r w:rsidR="001E1211">
        <w:rPr>
          <w:rFonts w:ascii="Arial" w:hAnsi="Arial" w:cs="Arial"/>
          <w:color w:val="000000" w:themeColor="text1"/>
          <w:sz w:val="24"/>
          <w:szCs w:val="24"/>
        </w:rPr>
        <w:t>5</w:t>
      </w:r>
      <w:r w:rsidRPr="00D64FC5">
        <w:rPr>
          <w:rFonts w:ascii="Arial" w:hAnsi="Arial" w:cs="Arial"/>
          <w:color w:val="000000" w:themeColor="text1"/>
          <w:sz w:val="24"/>
          <w:szCs w:val="24"/>
        </w:rPr>
        <w:t>.4.</w:t>
      </w:r>
      <w:r w:rsidR="00793EA4" w:rsidRPr="00D64FC5">
        <w:rPr>
          <w:rFonts w:ascii="Arial" w:hAnsi="Arial" w:cs="Arial"/>
          <w:color w:val="000000" w:themeColor="text1"/>
          <w:sz w:val="24"/>
          <w:szCs w:val="24"/>
        </w:rPr>
        <w:t>3.1</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 xml:space="preserve">The </w:t>
      </w:r>
      <w:r w:rsidR="0093794E" w:rsidRPr="00D64FC5">
        <w:rPr>
          <w:rFonts w:ascii="Arial" w:hAnsi="Arial" w:cs="Arial"/>
          <w:color w:val="000000" w:themeColor="text1"/>
          <w:sz w:val="24"/>
          <w:szCs w:val="24"/>
        </w:rPr>
        <w:t>Contractor</w:t>
      </w:r>
      <w:r w:rsidR="00046D76" w:rsidRPr="00D64FC5">
        <w:rPr>
          <w:rFonts w:ascii="Arial" w:hAnsi="Arial" w:cs="Arial"/>
          <w:color w:val="000000" w:themeColor="text1"/>
          <w:sz w:val="24"/>
          <w:szCs w:val="24"/>
        </w:rPr>
        <w:t xml:space="preserve"> shall prepare detailed Monthly Progress Reports and submit same to </w:t>
      </w:r>
      <w:r w:rsidR="00864224" w:rsidRPr="00D64FC5">
        <w:rPr>
          <w:rFonts w:ascii="Arial" w:hAnsi="Arial" w:cs="Arial"/>
          <w:color w:val="000000" w:themeColor="text1"/>
          <w:sz w:val="24"/>
          <w:szCs w:val="24"/>
        </w:rPr>
        <w:t>the Employer</w:t>
      </w:r>
      <w:r w:rsidR="00046D76" w:rsidRPr="00D64FC5">
        <w:rPr>
          <w:rFonts w:ascii="Arial" w:hAnsi="Arial" w:cs="Arial"/>
          <w:color w:val="000000" w:themeColor="text1"/>
          <w:sz w:val="24"/>
          <w:szCs w:val="24"/>
        </w:rPr>
        <w:t xml:space="preserve"> on the 2</w:t>
      </w:r>
      <w:r w:rsidR="00046D76" w:rsidRPr="00D64FC5">
        <w:rPr>
          <w:rFonts w:ascii="Arial" w:hAnsi="Arial" w:cs="Arial"/>
          <w:color w:val="000000" w:themeColor="text1"/>
          <w:sz w:val="24"/>
          <w:szCs w:val="24"/>
          <w:vertAlign w:val="superscript"/>
        </w:rPr>
        <w:t>nd</w:t>
      </w:r>
      <w:r w:rsidR="00717B37" w:rsidRPr="00D64FC5">
        <w:rPr>
          <w:rFonts w:ascii="Arial" w:hAnsi="Arial" w:cs="Arial"/>
          <w:color w:val="000000" w:themeColor="text1"/>
          <w:sz w:val="24"/>
          <w:szCs w:val="24"/>
        </w:rPr>
        <w:t xml:space="preserve"> </w:t>
      </w:r>
      <w:r w:rsidR="00046D76" w:rsidRPr="00D64FC5">
        <w:rPr>
          <w:rFonts w:ascii="Arial" w:hAnsi="Arial" w:cs="Arial"/>
          <w:color w:val="000000" w:themeColor="text1"/>
          <w:sz w:val="24"/>
          <w:szCs w:val="24"/>
        </w:rPr>
        <w:t>Thursday of each calendar month</w:t>
      </w:r>
      <w:r w:rsidR="002E7181" w:rsidRPr="00D64FC5">
        <w:rPr>
          <w:rFonts w:ascii="Arial" w:hAnsi="Arial" w:cs="Arial"/>
          <w:color w:val="000000" w:themeColor="text1"/>
          <w:sz w:val="24"/>
          <w:szCs w:val="24"/>
        </w:rPr>
        <w:t>;</w:t>
      </w:r>
    </w:p>
    <w:p w14:paraId="001BB845" w14:textId="77777777" w:rsidR="00864224" w:rsidRPr="00D64FC5" w:rsidRDefault="00864224" w:rsidP="00A63932">
      <w:pPr>
        <w:pStyle w:val="ListParagraph"/>
        <w:spacing w:after="120" w:line="360" w:lineRule="auto"/>
        <w:ind w:left="3402" w:hanging="1134"/>
        <w:rPr>
          <w:rFonts w:ascii="Arial" w:hAnsi="Arial" w:cs="Arial"/>
          <w:color w:val="000000" w:themeColor="text1"/>
          <w:sz w:val="24"/>
          <w:szCs w:val="24"/>
        </w:rPr>
      </w:pPr>
    </w:p>
    <w:p w14:paraId="5E0E8A9C" w14:textId="7EB1507E" w:rsidR="00A55947" w:rsidRPr="00D64FC5" w:rsidRDefault="004D44DA" w:rsidP="00A63932">
      <w:pPr>
        <w:spacing w:after="120" w:line="360" w:lineRule="auto"/>
        <w:ind w:left="3402" w:hanging="1134"/>
        <w:rPr>
          <w:rFonts w:ascii="Arial" w:hAnsi="Arial" w:cs="Arial"/>
          <w:color w:val="000000" w:themeColor="text1"/>
          <w:sz w:val="24"/>
          <w:szCs w:val="24"/>
        </w:rPr>
      </w:pPr>
      <w:r w:rsidRPr="00D64FC5">
        <w:rPr>
          <w:rFonts w:ascii="Arial" w:hAnsi="Arial" w:cs="Arial"/>
          <w:color w:val="000000" w:themeColor="text1"/>
          <w:sz w:val="24"/>
          <w:szCs w:val="24"/>
        </w:rPr>
        <w:t>4.2</w:t>
      </w:r>
      <w:r w:rsidR="001E1211">
        <w:rPr>
          <w:rFonts w:ascii="Arial" w:hAnsi="Arial" w:cs="Arial"/>
          <w:color w:val="000000" w:themeColor="text1"/>
          <w:sz w:val="24"/>
          <w:szCs w:val="24"/>
        </w:rPr>
        <w:t>5</w:t>
      </w:r>
      <w:r w:rsidRPr="00D64FC5">
        <w:rPr>
          <w:rFonts w:ascii="Arial" w:hAnsi="Arial" w:cs="Arial"/>
          <w:color w:val="000000" w:themeColor="text1"/>
          <w:sz w:val="24"/>
          <w:szCs w:val="24"/>
        </w:rPr>
        <w:t>.4.</w:t>
      </w:r>
      <w:r w:rsidR="00793EA4" w:rsidRPr="00D64FC5">
        <w:rPr>
          <w:rFonts w:ascii="Arial" w:hAnsi="Arial" w:cs="Arial"/>
          <w:color w:val="000000" w:themeColor="text1"/>
          <w:sz w:val="24"/>
          <w:szCs w:val="24"/>
        </w:rPr>
        <w:t>3.2</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The 1</w:t>
      </w:r>
      <w:r w:rsidR="00046D76" w:rsidRPr="00D64FC5">
        <w:rPr>
          <w:rFonts w:ascii="Arial" w:hAnsi="Arial" w:cs="Arial"/>
          <w:color w:val="000000" w:themeColor="text1"/>
          <w:sz w:val="24"/>
          <w:szCs w:val="24"/>
          <w:vertAlign w:val="superscript"/>
        </w:rPr>
        <w:t>st</w:t>
      </w:r>
      <w:r w:rsidR="00717B37" w:rsidRPr="00D64FC5">
        <w:rPr>
          <w:rFonts w:ascii="Arial" w:hAnsi="Arial" w:cs="Arial"/>
          <w:color w:val="000000" w:themeColor="text1"/>
          <w:sz w:val="24"/>
          <w:szCs w:val="24"/>
        </w:rPr>
        <w:t xml:space="preserve"> </w:t>
      </w:r>
      <w:r w:rsidR="00046D76" w:rsidRPr="00D64FC5">
        <w:rPr>
          <w:rFonts w:ascii="Arial" w:hAnsi="Arial" w:cs="Arial"/>
          <w:color w:val="000000" w:themeColor="text1"/>
          <w:sz w:val="24"/>
          <w:szCs w:val="24"/>
        </w:rPr>
        <w:t>Monthly Progress Report shall be issued on the 2</w:t>
      </w:r>
      <w:r w:rsidR="00046D76" w:rsidRPr="00D64FC5">
        <w:rPr>
          <w:rFonts w:ascii="Arial" w:hAnsi="Arial" w:cs="Arial"/>
          <w:color w:val="000000" w:themeColor="text1"/>
          <w:sz w:val="24"/>
          <w:szCs w:val="24"/>
          <w:vertAlign w:val="superscript"/>
        </w:rPr>
        <w:t>nd</w:t>
      </w:r>
      <w:r w:rsidR="00717B37" w:rsidRPr="00D64FC5">
        <w:rPr>
          <w:rFonts w:ascii="Arial" w:hAnsi="Arial" w:cs="Arial"/>
          <w:color w:val="000000" w:themeColor="text1"/>
          <w:sz w:val="24"/>
          <w:szCs w:val="24"/>
        </w:rPr>
        <w:t xml:space="preserve"> </w:t>
      </w:r>
      <w:r w:rsidR="00046D76" w:rsidRPr="00D64FC5">
        <w:rPr>
          <w:rFonts w:ascii="Arial" w:hAnsi="Arial" w:cs="Arial"/>
          <w:color w:val="000000" w:themeColor="text1"/>
          <w:sz w:val="24"/>
          <w:szCs w:val="24"/>
        </w:rPr>
        <w:t>Thursday of the calendar month after the calendar month in which the Commencement Date falls</w:t>
      </w:r>
      <w:r w:rsidR="00864224" w:rsidRPr="00D64FC5">
        <w:rPr>
          <w:rFonts w:ascii="Arial" w:hAnsi="Arial" w:cs="Arial"/>
          <w:color w:val="000000" w:themeColor="text1"/>
          <w:sz w:val="24"/>
          <w:szCs w:val="24"/>
        </w:rPr>
        <w:t>.</w:t>
      </w:r>
      <w:r w:rsidR="00A55947" w:rsidRPr="00D64FC5">
        <w:rPr>
          <w:rFonts w:ascii="Arial" w:hAnsi="Arial" w:cs="Arial"/>
          <w:color w:val="000000" w:themeColor="text1"/>
          <w:sz w:val="24"/>
          <w:szCs w:val="24"/>
        </w:rPr>
        <w:t xml:space="preserve"> </w:t>
      </w:r>
      <w:r w:rsidR="00A55947" w:rsidRPr="00CF253C">
        <w:rPr>
          <w:rFonts w:ascii="Arial" w:hAnsi="Arial" w:cs="Arial"/>
          <w:color w:val="000000" w:themeColor="text1"/>
          <w:sz w:val="24"/>
          <w:szCs w:val="24"/>
        </w:rPr>
        <w:t>In this regard, if the Contractor fails to submit suitable</w:t>
      </w:r>
      <w:r w:rsidR="00A55947" w:rsidRPr="00D64FC5">
        <w:rPr>
          <w:rFonts w:ascii="Arial" w:hAnsi="Arial" w:cs="Arial"/>
          <w:color w:val="000000" w:themeColor="text1"/>
          <w:sz w:val="24"/>
          <w:szCs w:val="24"/>
        </w:rPr>
        <w:t xml:space="preserve"> Monthly Progress Reports in compliance with the Employer’s Requirements, this Contract and the RFP:</w:t>
      </w:r>
    </w:p>
    <w:p w14:paraId="6EE875C2" w14:textId="77777777" w:rsidR="00A55947" w:rsidRPr="00D64FC5" w:rsidRDefault="00A55947" w:rsidP="00D64FC5">
      <w:pPr>
        <w:spacing w:after="120"/>
        <w:ind w:left="2835" w:hanging="1275"/>
        <w:rPr>
          <w:rFonts w:ascii="Arial" w:hAnsi="Arial" w:cs="Arial"/>
          <w:color w:val="000000" w:themeColor="text1"/>
          <w:sz w:val="24"/>
          <w:szCs w:val="24"/>
        </w:rPr>
      </w:pPr>
    </w:p>
    <w:p w14:paraId="29A70627" w14:textId="40FC466F" w:rsidR="00A55947" w:rsidRPr="00D64FC5" w:rsidRDefault="00A55947" w:rsidP="00A63932">
      <w:pPr>
        <w:spacing w:after="120" w:line="360" w:lineRule="auto"/>
        <w:ind w:left="5103" w:hanging="1701"/>
        <w:rPr>
          <w:rFonts w:ascii="Arial" w:hAnsi="Arial" w:cs="Arial"/>
          <w:color w:val="000000" w:themeColor="text1"/>
          <w:sz w:val="24"/>
          <w:szCs w:val="24"/>
        </w:rPr>
      </w:pPr>
      <w:r w:rsidRPr="00D64FC5">
        <w:rPr>
          <w:rFonts w:ascii="Arial" w:hAnsi="Arial" w:cs="Arial"/>
          <w:color w:val="000000" w:themeColor="text1"/>
          <w:sz w:val="24"/>
          <w:szCs w:val="24"/>
        </w:rPr>
        <w:t>4.2</w:t>
      </w:r>
      <w:r w:rsidR="001E1211">
        <w:rPr>
          <w:rFonts w:ascii="Arial" w:hAnsi="Arial" w:cs="Arial"/>
          <w:color w:val="000000" w:themeColor="text1"/>
          <w:sz w:val="24"/>
          <w:szCs w:val="24"/>
        </w:rPr>
        <w:t>5</w:t>
      </w:r>
      <w:r w:rsidRPr="00D64FC5">
        <w:rPr>
          <w:rFonts w:ascii="Arial" w:hAnsi="Arial" w:cs="Arial"/>
          <w:color w:val="000000" w:themeColor="text1"/>
          <w:sz w:val="24"/>
          <w:szCs w:val="24"/>
        </w:rPr>
        <w:t>.4.3.2.1</w:t>
      </w:r>
      <w:r w:rsidRPr="00D64FC5">
        <w:rPr>
          <w:rFonts w:ascii="Arial" w:hAnsi="Arial" w:cs="Arial"/>
          <w:color w:val="000000" w:themeColor="text1"/>
          <w:sz w:val="24"/>
          <w:szCs w:val="24"/>
        </w:rPr>
        <w:tab/>
        <w:t>The Penalty, per incident, shall be payable for each elapsed calendar day calculated from the date on which a report is due to the date on which the Employer</w:t>
      </w:r>
      <w:r w:rsidR="00EF6AEE"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confirms, in writing, that the Employer</w:t>
      </w:r>
      <w:r w:rsidR="00EF6AEE"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is completely </w:t>
      </w:r>
      <w:r w:rsidRPr="00D64FC5">
        <w:rPr>
          <w:rFonts w:ascii="Arial" w:hAnsi="Arial" w:cs="Arial"/>
          <w:color w:val="000000" w:themeColor="text1"/>
          <w:sz w:val="24"/>
          <w:szCs w:val="24"/>
        </w:rPr>
        <w:lastRenderedPageBreak/>
        <w:t>satisfied that the incident is completely resolved by the Contractor. Elapsed calendar days shall include the calendar day the report is due to the calendar day on which the Employer</w:t>
      </w:r>
      <w:r w:rsidR="00EF6AEE"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confirms, in writing, that the Employer</w:t>
      </w:r>
      <w:r w:rsidR="00EF6AEE"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is completely satisfied that the incident is completely resolved by the Contractor</w:t>
      </w:r>
      <w:r w:rsidR="002E7181" w:rsidRPr="00D64FC5">
        <w:rPr>
          <w:rFonts w:ascii="Arial" w:hAnsi="Arial" w:cs="Arial"/>
          <w:color w:val="000000" w:themeColor="text1"/>
          <w:sz w:val="24"/>
          <w:szCs w:val="24"/>
        </w:rPr>
        <w:t>; and</w:t>
      </w:r>
    </w:p>
    <w:p w14:paraId="33DE4986" w14:textId="77777777" w:rsidR="00A55947" w:rsidRPr="00D64FC5" w:rsidRDefault="00A55947" w:rsidP="00A63932">
      <w:pPr>
        <w:spacing w:after="120"/>
        <w:ind w:left="5103" w:hanging="1701"/>
        <w:rPr>
          <w:rFonts w:ascii="Arial" w:hAnsi="Arial" w:cs="Arial"/>
          <w:color w:val="000000" w:themeColor="text1"/>
          <w:sz w:val="24"/>
          <w:szCs w:val="24"/>
        </w:rPr>
      </w:pPr>
    </w:p>
    <w:p w14:paraId="7E3A7317" w14:textId="554E1ACA" w:rsidR="00864224" w:rsidRPr="00D64FC5" w:rsidRDefault="00A55947" w:rsidP="00A63932">
      <w:pPr>
        <w:spacing w:after="120" w:line="360" w:lineRule="auto"/>
        <w:ind w:left="5103" w:hanging="1701"/>
        <w:rPr>
          <w:rFonts w:ascii="Arial" w:hAnsi="Arial" w:cs="Arial"/>
          <w:color w:val="000000" w:themeColor="text1"/>
          <w:sz w:val="24"/>
          <w:szCs w:val="24"/>
        </w:rPr>
      </w:pPr>
      <w:r w:rsidRPr="00D64FC5">
        <w:rPr>
          <w:rFonts w:ascii="Arial" w:hAnsi="Arial" w:cs="Arial"/>
          <w:color w:val="000000" w:themeColor="text1"/>
          <w:sz w:val="24"/>
          <w:szCs w:val="24"/>
        </w:rPr>
        <w:t>4.2</w:t>
      </w:r>
      <w:r w:rsidR="001E1211">
        <w:rPr>
          <w:rFonts w:ascii="Arial" w:hAnsi="Arial" w:cs="Arial"/>
          <w:color w:val="000000" w:themeColor="text1"/>
          <w:sz w:val="24"/>
          <w:szCs w:val="24"/>
        </w:rPr>
        <w:t>5</w:t>
      </w:r>
      <w:r w:rsidRPr="00D64FC5">
        <w:rPr>
          <w:rFonts w:ascii="Arial" w:hAnsi="Arial" w:cs="Arial"/>
          <w:color w:val="000000" w:themeColor="text1"/>
          <w:sz w:val="24"/>
          <w:szCs w:val="24"/>
        </w:rPr>
        <w:t>.4.3.2.2</w:t>
      </w:r>
      <w:r w:rsidRPr="00D64FC5">
        <w:rPr>
          <w:rFonts w:ascii="Arial" w:hAnsi="Arial" w:cs="Arial"/>
          <w:color w:val="000000" w:themeColor="text1"/>
          <w:sz w:val="24"/>
          <w:szCs w:val="24"/>
        </w:rPr>
        <w:tab/>
        <w:t>The Penalty payable shall be calculated at 0.050% of the TCP multiplied by the number of elapsed calendar days, per incident, but shall not exceed 5.000% of the TCP per incident. The TCP that will be used for the calculation of the Penalty, for each incident, will be the TCP as reflected in the latest Payment Certificate issued by the Employer</w:t>
      </w:r>
      <w:r w:rsidR="00EF6AEE"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at the time that the Penalty is to be calculated for each incident</w:t>
      </w:r>
      <w:r w:rsidR="002E7181" w:rsidRPr="00D64FC5">
        <w:rPr>
          <w:rFonts w:ascii="Arial" w:hAnsi="Arial" w:cs="Arial"/>
          <w:color w:val="000000" w:themeColor="text1"/>
          <w:sz w:val="24"/>
          <w:szCs w:val="24"/>
        </w:rPr>
        <w:t>.</w:t>
      </w:r>
    </w:p>
    <w:p w14:paraId="5D76B79B" w14:textId="77777777" w:rsidR="006B6916" w:rsidRPr="00D64FC5" w:rsidRDefault="006B6916" w:rsidP="00D64FC5">
      <w:pPr>
        <w:pStyle w:val="ListParagraph"/>
        <w:spacing w:after="120" w:line="360" w:lineRule="auto"/>
        <w:ind w:left="2835" w:hanging="1275"/>
        <w:rPr>
          <w:rFonts w:ascii="Arial" w:hAnsi="Arial" w:cs="Arial"/>
          <w:color w:val="000000" w:themeColor="text1"/>
          <w:sz w:val="24"/>
          <w:szCs w:val="24"/>
        </w:rPr>
      </w:pPr>
    </w:p>
    <w:p w14:paraId="57340098" w14:textId="6D08A4E8" w:rsidR="006B6916" w:rsidRPr="00D64FC5" w:rsidRDefault="00977402" w:rsidP="00A63932">
      <w:pPr>
        <w:spacing w:after="120" w:line="360" w:lineRule="auto"/>
        <w:ind w:left="3402" w:hanging="1134"/>
        <w:rPr>
          <w:rFonts w:ascii="Arial" w:hAnsi="Arial" w:cs="Arial"/>
          <w:color w:val="000000" w:themeColor="text1"/>
          <w:sz w:val="24"/>
          <w:szCs w:val="24"/>
        </w:rPr>
      </w:pPr>
      <w:r w:rsidRPr="00D64FC5">
        <w:rPr>
          <w:rFonts w:ascii="Arial" w:hAnsi="Arial" w:cs="Arial"/>
          <w:color w:val="000000" w:themeColor="text1"/>
          <w:sz w:val="24"/>
          <w:szCs w:val="24"/>
        </w:rPr>
        <w:t>4.2</w:t>
      </w:r>
      <w:r w:rsidR="001E1211">
        <w:rPr>
          <w:rFonts w:ascii="Arial" w:hAnsi="Arial" w:cs="Arial"/>
          <w:color w:val="000000" w:themeColor="text1"/>
          <w:sz w:val="24"/>
          <w:szCs w:val="24"/>
        </w:rPr>
        <w:t>5</w:t>
      </w:r>
      <w:r w:rsidRPr="00D64FC5">
        <w:rPr>
          <w:rFonts w:ascii="Arial" w:hAnsi="Arial" w:cs="Arial"/>
          <w:color w:val="000000" w:themeColor="text1"/>
          <w:sz w:val="24"/>
          <w:szCs w:val="24"/>
        </w:rPr>
        <w:t>.4.3.3</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The Monthly Progress Report shall, at a minimum, contain the following information:</w:t>
      </w:r>
    </w:p>
    <w:p w14:paraId="2E274B4C" w14:textId="77777777" w:rsidR="006B6916" w:rsidRPr="00D64FC5" w:rsidRDefault="006B6916" w:rsidP="00D64FC5">
      <w:pPr>
        <w:pStyle w:val="ListParagraph"/>
        <w:spacing w:after="120" w:line="360" w:lineRule="auto"/>
        <w:ind w:left="851" w:hanging="851"/>
        <w:rPr>
          <w:rFonts w:ascii="Arial" w:hAnsi="Arial" w:cs="Arial"/>
          <w:color w:val="000000" w:themeColor="text1"/>
          <w:sz w:val="24"/>
          <w:szCs w:val="24"/>
        </w:rPr>
      </w:pPr>
    </w:p>
    <w:p w14:paraId="4E9B5AD7" w14:textId="69ADF2F7" w:rsidR="008C7FC1" w:rsidRPr="00D64FC5" w:rsidRDefault="00977402" w:rsidP="00B1497E">
      <w:pPr>
        <w:spacing w:after="120" w:line="360" w:lineRule="auto"/>
        <w:ind w:left="4395" w:hanging="1560"/>
        <w:rPr>
          <w:rFonts w:ascii="Arial" w:hAnsi="Arial" w:cs="Arial"/>
          <w:color w:val="000000" w:themeColor="text1"/>
          <w:sz w:val="24"/>
          <w:szCs w:val="24"/>
        </w:rPr>
      </w:pPr>
      <w:r w:rsidRPr="00D64FC5">
        <w:rPr>
          <w:rFonts w:ascii="Arial" w:hAnsi="Arial" w:cs="Arial"/>
          <w:color w:val="000000" w:themeColor="text1"/>
          <w:sz w:val="24"/>
          <w:szCs w:val="24"/>
        </w:rPr>
        <w:t>4.2</w:t>
      </w:r>
      <w:r w:rsidR="001E1211">
        <w:rPr>
          <w:rFonts w:ascii="Arial" w:hAnsi="Arial" w:cs="Arial"/>
          <w:color w:val="000000" w:themeColor="text1"/>
          <w:sz w:val="24"/>
          <w:szCs w:val="24"/>
        </w:rPr>
        <w:t>5</w:t>
      </w:r>
      <w:r w:rsidRPr="00D64FC5">
        <w:rPr>
          <w:rFonts w:ascii="Arial" w:hAnsi="Arial" w:cs="Arial"/>
          <w:color w:val="000000" w:themeColor="text1"/>
          <w:sz w:val="24"/>
          <w:szCs w:val="24"/>
        </w:rPr>
        <w:t>.4.3.3.1</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Executive Summary:</w:t>
      </w:r>
    </w:p>
    <w:p w14:paraId="5C1C2BD8" w14:textId="695074BD" w:rsidR="00782979" w:rsidRPr="00D64FC5" w:rsidRDefault="00046D76" w:rsidP="00D64FC5">
      <w:pPr>
        <w:pStyle w:val="ListParagraph"/>
        <w:spacing w:after="120" w:line="360" w:lineRule="auto"/>
        <w:ind w:left="3402" w:hanging="1417"/>
        <w:rPr>
          <w:rFonts w:ascii="Arial" w:hAnsi="Arial" w:cs="Arial"/>
          <w:color w:val="000000" w:themeColor="text1"/>
          <w:sz w:val="24"/>
          <w:szCs w:val="24"/>
        </w:rPr>
      </w:pPr>
      <w:r w:rsidRPr="00D64FC5">
        <w:rPr>
          <w:rFonts w:ascii="Arial" w:hAnsi="Arial" w:cs="Arial"/>
          <w:color w:val="000000" w:themeColor="text1"/>
          <w:sz w:val="24"/>
          <w:szCs w:val="24"/>
        </w:rPr>
        <w:t xml:space="preserve"> </w:t>
      </w:r>
    </w:p>
    <w:p w14:paraId="4E0C16D6" w14:textId="795F71D5" w:rsidR="000C2A5C" w:rsidRPr="00D64FC5" w:rsidRDefault="00046D76" w:rsidP="00D11D3C">
      <w:pPr>
        <w:pStyle w:val="ListParagraph"/>
        <w:numPr>
          <w:ilvl w:val="0"/>
          <w:numId w:val="5"/>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Introduction</w:t>
      </w:r>
      <w:bookmarkStart w:id="19" w:name="_Hlk71555271"/>
      <w:r w:rsidR="002E7181" w:rsidRPr="00D64FC5">
        <w:rPr>
          <w:rFonts w:ascii="Arial" w:hAnsi="Arial" w:cs="Arial"/>
          <w:color w:val="000000" w:themeColor="text1"/>
          <w:sz w:val="24"/>
          <w:szCs w:val="24"/>
        </w:rPr>
        <w:t xml:space="preserve">; </w:t>
      </w:r>
      <w:bookmarkEnd w:id="19"/>
    </w:p>
    <w:p w14:paraId="416CA2AF" w14:textId="685FFA82" w:rsidR="000C2A5C" w:rsidRPr="00D64FC5" w:rsidRDefault="00046D76" w:rsidP="00D11D3C">
      <w:pPr>
        <w:pStyle w:val="ListParagraph"/>
        <w:numPr>
          <w:ilvl w:val="0"/>
          <w:numId w:val="5"/>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 xml:space="preserve"> Purpose of this Document</w:t>
      </w:r>
      <w:r w:rsidR="002E7181" w:rsidRPr="00D64FC5">
        <w:rPr>
          <w:rFonts w:ascii="Arial" w:hAnsi="Arial" w:cs="Arial"/>
          <w:color w:val="000000" w:themeColor="text1"/>
          <w:sz w:val="24"/>
          <w:szCs w:val="24"/>
        </w:rPr>
        <w:t>;</w:t>
      </w:r>
    </w:p>
    <w:p w14:paraId="767D15F6" w14:textId="18A51BDF" w:rsidR="000C2A5C" w:rsidRPr="00D64FC5" w:rsidRDefault="00046D76" w:rsidP="00D11D3C">
      <w:pPr>
        <w:pStyle w:val="ListParagraph"/>
        <w:numPr>
          <w:ilvl w:val="0"/>
          <w:numId w:val="5"/>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 xml:space="preserve"> Issue Status of this Document </w:t>
      </w:r>
      <w:r w:rsidR="002E7181" w:rsidRPr="00D64FC5">
        <w:rPr>
          <w:rFonts w:ascii="Arial" w:hAnsi="Arial" w:cs="Arial"/>
          <w:color w:val="000000" w:themeColor="text1"/>
          <w:sz w:val="24"/>
          <w:szCs w:val="24"/>
        </w:rPr>
        <w:t>; and</w:t>
      </w:r>
    </w:p>
    <w:p w14:paraId="19E7F6CA" w14:textId="5E16EACA" w:rsidR="000C2A5C" w:rsidRPr="00D64FC5" w:rsidRDefault="00046D76" w:rsidP="00D11D3C">
      <w:pPr>
        <w:pStyle w:val="ListParagraph"/>
        <w:numPr>
          <w:ilvl w:val="0"/>
          <w:numId w:val="5"/>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Validation of this Document</w:t>
      </w:r>
      <w:r w:rsidR="000C2A5C" w:rsidRPr="00D64FC5">
        <w:rPr>
          <w:rFonts w:ascii="Arial" w:hAnsi="Arial" w:cs="Arial"/>
          <w:color w:val="000000" w:themeColor="text1"/>
          <w:sz w:val="24"/>
          <w:szCs w:val="24"/>
        </w:rPr>
        <w:t>.</w:t>
      </w:r>
    </w:p>
    <w:p w14:paraId="7F2EB9D9" w14:textId="77777777" w:rsidR="00A61875" w:rsidRPr="00D64FC5" w:rsidRDefault="00A61875" w:rsidP="00D64FC5">
      <w:pPr>
        <w:pStyle w:val="ListParagraph"/>
        <w:spacing w:after="120" w:line="360" w:lineRule="auto"/>
        <w:ind w:left="3402" w:hanging="1417"/>
        <w:rPr>
          <w:rFonts w:ascii="Arial" w:hAnsi="Arial" w:cs="Arial"/>
          <w:color w:val="000000" w:themeColor="text1"/>
          <w:sz w:val="24"/>
          <w:szCs w:val="24"/>
        </w:rPr>
      </w:pPr>
    </w:p>
    <w:p w14:paraId="59E8C792" w14:textId="7834382D" w:rsidR="008C7FC1" w:rsidRPr="00D64FC5" w:rsidRDefault="00E90456" w:rsidP="00B1497E">
      <w:pPr>
        <w:spacing w:after="120" w:line="360" w:lineRule="auto"/>
        <w:ind w:left="4395" w:hanging="1560"/>
        <w:rPr>
          <w:rFonts w:ascii="Arial" w:hAnsi="Arial" w:cs="Arial"/>
          <w:color w:val="000000" w:themeColor="text1"/>
          <w:sz w:val="24"/>
          <w:szCs w:val="24"/>
        </w:rPr>
      </w:pPr>
      <w:r w:rsidRPr="00D64FC5">
        <w:rPr>
          <w:rFonts w:ascii="Arial" w:hAnsi="Arial" w:cs="Arial"/>
          <w:color w:val="000000" w:themeColor="text1"/>
          <w:sz w:val="24"/>
          <w:szCs w:val="24"/>
        </w:rPr>
        <w:lastRenderedPageBreak/>
        <w:t>4.2</w:t>
      </w:r>
      <w:r w:rsidR="009F7E0C">
        <w:rPr>
          <w:rFonts w:ascii="Arial" w:hAnsi="Arial" w:cs="Arial"/>
          <w:color w:val="000000" w:themeColor="text1"/>
          <w:sz w:val="24"/>
          <w:szCs w:val="24"/>
        </w:rPr>
        <w:t>5</w:t>
      </w:r>
      <w:r w:rsidRPr="00D64FC5">
        <w:rPr>
          <w:rFonts w:ascii="Arial" w:hAnsi="Arial" w:cs="Arial"/>
          <w:color w:val="000000" w:themeColor="text1"/>
          <w:sz w:val="24"/>
          <w:szCs w:val="24"/>
        </w:rPr>
        <w:t>.4.3.3.2</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Project Data:</w:t>
      </w:r>
    </w:p>
    <w:p w14:paraId="5934778B" w14:textId="27B15A7A" w:rsidR="00A61875" w:rsidRPr="00D64FC5" w:rsidRDefault="00046D76" w:rsidP="00D64FC5">
      <w:pPr>
        <w:pStyle w:val="ListParagraph"/>
        <w:spacing w:after="120" w:line="360" w:lineRule="auto"/>
        <w:ind w:left="3402" w:hanging="1417"/>
        <w:rPr>
          <w:rFonts w:ascii="Arial" w:hAnsi="Arial" w:cs="Arial"/>
          <w:color w:val="000000" w:themeColor="text1"/>
          <w:sz w:val="24"/>
          <w:szCs w:val="24"/>
        </w:rPr>
      </w:pPr>
      <w:r w:rsidRPr="00D64FC5">
        <w:rPr>
          <w:rFonts w:ascii="Arial" w:hAnsi="Arial" w:cs="Arial"/>
          <w:color w:val="000000" w:themeColor="text1"/>
          <w:sz w:val="24"/>
          <w:szCs w:val="24"/>
        </w:rPr>
        <w:t xml:space="preserve"> </w:t>
      </w:r>
    </w:p>
    <w:p w14:paraId="64997753" w14:textId="089E7A22" w:rsidR="00A61875" w:rsidRPr="00D64FC5" w:rsidRDefault="00046D76" w:rsidP="00D11D3C">
      <w:pPr>
        <w:pStyle w:val="ListParagraph"/>
        <w:numPr>
          <w:ilvl w:val="0"/>
          <w:numId w:val="6"/>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Project Description</w:t>
      </w:r>
      <w:r w:rsidR="002E7181" w:rsidRPr="00D64FC5">
        <w:rPr>
          <w:rFonts w:ascii="Arial" w:hAnsi="Arial" w:cs="Arial"/>
          <w:color w:val="000000" w:themeColor="text1"/>
          <w:sz w:val="24"/>
          <w:szCs w:val="24"/>
        </w:rPr>
        <w:t xml:space="preserve">; </w:t>
      </w:r>
    </w:p>
    <w:p w14:paraId="763E6B78" w14:textId="39F662C7" w:rsidR="00FD0D57" w:rsidRPr="00D64FC5" w:rsidRDefault="00046D76" w:rsidP="00D11D3C">
      <w:pPr>
        <w:pStyle w:val="ListParagraph"/>
        <w:numPr>
          <w:ilvl w:val="0"/>
          <w:numId w:val="6"/>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Project Location</w:t>
      </w:r>
      <w:r w:rsidR="002E7181" w:rsidRPr="00D64FC5">
        <w:rPr>
          <w:rFonts w:ascii="Arial" w:hAnsi="Arial" w:cs="Arial"/>
          <w:color w:val="000000" w:themeColor="text1"/>
          <w:sz w:val="24"/>
          <w:szCs w:val="24"/>
        </w:rPr>
        <w:t>; and</w:t>
      </w:r>
    </w:p>
    <w:p w14:paraId="76E96709" w14:textId="41447770" w:rsidR="008C7FC1" w:rsidRPr="00D64FC5" w:rsidRDefault="00046D76" w:rsidP="00D11D3C">
      <w:pPr>
        <w:pStyle w:val="ListParagraph"/>
        <w:numPr>
          <w:ilvl w:val="0"/>
          <w:numId w:val="6"/>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Project Team</w:t>
      </w:r>
      <w:r w:rsidR="008C7FC1" w:rsidRPr="00D64FC5">
        <w:rPr>
          <w:rFonts w:ascii="Arial" w:hAnsi="Arial" w:cs="Arial"/>
          <w:color w:val="000000" w:themeColor="text1"/>
          <w:sz w:val="24"/>
          <w:szCs w:val="24"/>
        </w:rPr>
        <w:t>.</w:t>
      </w:r>
    </w:p>
    <w:p w14:paraId="00AA6D3E" w14:textId="77777777" w:rsidR="008C7FC1" w:rsidRPr="00D64FC5" w:rsidRDefault="008C7FC1" w:rsidP="00D64FC5">
      <w:pPr>
        <w:pStyle w:val="ListParagraph"/>
        <w:spacing w:after="120" w:line="360" w:lineRule="auto"/>
        <w:ind w:left="3402" w:hanging="1417"/>
        <w:rPr>
          <w:rFonts w:ascii="Arial" w:hAnsi="Arial" w:cs="Arial"/>
          <w:color w:val="000000" w:themeColor="text1"/>
          <w:sz w:val="24"/>
          <w:szCs w:val="24"/>
        </w:rPr>
      </w:pPr>
    </w:p>
    <w:p w14:paraId="27F48F22" w14:textId="16E55BF3" w:rsidR="00B70A87" w:rsidRPr="00D64FC5" w:rsidRDefault="00504351" w:rsidP="00B1497E">
      <w:pPr>
        <w:pStyle w:val="ListParagraph"/>
        <w:spacing w:after="120" w:line="360" w:lineRule="auto"/>
        <w:ind w:left="4395" w:hanging="1417"/>
        <w:rPr>
          <w:rFonts w:ascii="Arial" w:hAnsi="Arial" w:cs="Arial"/>
          <w:color w:val="000000" w:themeColor="text1"/>
          <w:sz w:val="24"/>
          <w:szCs w:val="24"/>
        </w:rPr>
      </w:pPr>
      <w:r w:rsidRPr="00D64FC5">
        <w:rPr>
          <w:rFonts w:ascii="Arial" w:hAnsi="Arial" w:cs="Arial"/>
          <w:color w:val="000000" w:themeColor="text1"/>
          <w:sz w:val="24"/>
          <w:szCs w:val="24"/>
        </w:rPr>
        <w:t>4.2</w:t>
      </w:r>
      <w:r w:rsidR="009F7E0C">
        <w:rPr>
          <w:rFonts w:ascii="Arial" w:hAnsi="Arial" w:cs="Arial"/>
          <w:color w:val="000000" w:themeColor="text1"/>
          <w:sz w:val="24"/>
          <w:szCs w:val="24"/>
        </w:rPr>
        <w:t>5</w:t>
      </w:r>
      <w:r w:rsidRPr="00D64FC5">
        <w:rPr>
          <w:rFonts w:ascii="Arial" w:hAnsi="Arial" w:cs="Arial"/>
          <w:color w:val="000000" w:themeColor="text1"/>
          <w:sz w:val="24"/>
          <w:szCs w:val="24"/>
        </w:rPr>
        <w:t>.4.3.3.3</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 xml:space="preserve">Executive Progress: </w:t>
      </w:r>
    </w:p>
    <w:p w14:paraId="5B9C710F" w14:textId="77777777" w:rsidR="00F3320C" w:rsidRPr="00D64FC5" w:rsidRDefault="00F3320C" w:rsidP="00D64FC5">
      <w:pPr>
        <w:pStyle w:val="ListParagraph"/>
        <w:spacing w:after="120" w:line="360" w:lineRule="auto"/>
        <w:ind w:left="3402" w:hanging="1417"/>
        <w:rPr>
          <w:rFonts w:ascii="Arial" w:hAnsi="Arial" w:cs="Arial"/>
          <w:color w:val="000000" w:themeColor="text1"/>
          <w:sz w:val="24"/>
          <w:szCs w:val="24"/>
        </w:rPr>
      </w:pPr>
    </w:p>
    <w:p w14:paraId="07E810A4" w14:textId="4D540A8C" w:rsidR="004143A9" w:rsidRPr="00D64FC5" w:rsidRDefault="00046D76" w:rsidP="00D11D3C">
      <w:pPr>
        <w:pStyle w:val="ListParagraph"/>
        <w:numPr>
          <w:ilvl w:val="0"/>
          <w:numId w:val="7"/>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Overall Project Health Chart</w:t>
      </w:r>
      <w:r w:rsidR="002E7181" w:rsidRPr="00D64FC5">
        <w:rPr>
          <w:rFonts w:ascii="Arial" w:hAnsi="Arial" w:cs="Arial"/>
          <w:color w:val="000000" w:themeColor="text1"/>
          <w:sz w:val="24"/>
          <w:szCs w:val="24"/>
        </w:rPr>
        <w:t xml:space="preserve">; </w:t>
      </w:r>
    </w:p>
    <w:p w14:paraId="23C3ACE1" w14:textId="491D2D90" w:rsidR="00394284" w:rsidRPr="00D64FC5" w:rsidRDefault="00046D76" w:rsidP="00D11D3C">
      <w:pPr>
        <w:pStyle w:val="ListParagraph"/>
        <w:numPr>
          <w:ilvl w:val="0"/>
          <w:numId w:val="7"/>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Table of Approved Project Change Requests and Variation Orders</w:t>
      </w:r>
      <w:r w:rsidR="002E7181" w:rsidRPr="00D64FC5">
        <w:rPr>
          <w:rFonts w:ascii="Arial" w:hAnsi="Arial" w:cs="Arial"/>
          <w:color w:val="000000" w:themeColor="text1"/>
          <w:sz w:val="24"/>
          <w:szCs w:val="24"/>
        </w:rPr>
        <w:t xml:space="preserve">; </w:t>
      </w:r>
    </w:p>
    <w:p w14:paraId="1C0CB19F" w14:textId="2D4BA719" w:rsidR="00394284" w:rsidRPr="00D64FC5" w:rsidRDefault="00046D76" w:rsidP="00D11D3C">
      <w:pPr>
        <w:pStyle w:val="ListParagraph"/>
        <w:numPr>
          <w:ilvl w:val="0"/>
          <w:numId w:val="7"/>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Incident Reports (Environmental / Heritage / Occupational Health and Safety)</w:t>
      </w:r>
      <w:r w:rsidR="002E7181" w:rsidRPr="00D64FC5">
        <w:rPr>
          <w:rFonts w:ascii="Arial" w:hAnsi="Arial" w:cs="Arial"/>
          <w:color w:val="000000" w:themeColor="text1"/>
          <w:sz w:val="24"/>
          <w:szCs w:val="24"/>
        </w:rPr>
        <w:t>;</w:t>
      </w:r>
    </w:p>
    <w:p w14:paraId="7054A997" w14:textId="51CB280D" w:rsidR="00394284" w:rsidRPr="00D64FC5" w:rsidRDefault="00046D76" w:rsidP="00D11D3C">
      <w:pPr>
        <w:pStyle w:val="ListParagraph"/>
        <w:numPr>
          <w:ilvl w:val="0"/>
          <w:numId w:val="7"/>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 xml:space="preserve">Table of Claims and/or Notices Issued by </w:t>
      </w:r>
      <w:r w:rsidR="00771A45" w:rsidRPr="00D64FC5">
        <w:rPr>
          <w:rFonts w:ascii="Arial" w:hAnsi="Arial" w:cs="Arial"/>
          <w:color w:val="000000" w:themeColor="text1"/>
          <w:sz w:val="24"/>
          <w:szCs w:val="24"/>
        </w:rPr>
        <w:t xml:space="preserve">the </w:t>
      </w:r>
      <w:r w:rsidR="00394284" w:rsidRPr="00D64FC5">
        <w:rPr>
          <w:rFonts w:ascii="Arial" w:hAnsi="Arial" w:cs="Arial"/>
          <w:color w:val="000000" w:themeColor="text1"/>
          <w:sz w:val="24"/>
          <w:szCs w:val="24"/>
        </w:rPr>
        <w:t>Contractor</w:t>
      </w:r>
      <w:r w:rsidRPr="00D64FC5">
        <w:rPr>
          <w:rFonts w:ascii="Arial" w:hAnsi="Arial" w:cs="Arial"/>
          <w:color w:val="000000" w:themeColor="text1"/>
          <w:sz w:val="24"/>
          <w:szCs w:val="24"/>
        </w:rPr>
        <w:t xml:space="preserve"> and </w:t>
      </w:r>
      <w:r w:rsidR="00771A45" w:rsidRPr="00D64FC5">
        <w:rPr>
          <w:rFonts w:ascii="Arial" w:hAnsi="Arial" w:cs="Arial"/>
          <w:color w:val="000000" w:themeColor="text1"/>
          <w:sz w:val="24"/>
          <w:szCs w:val="24"/>
        </w:rPr>
        <w:t xml:space="preserve">the </w:t>
      </w:r>
      <w:r w:rsidR="00394284" w:rsidRPr="00D64FC5">
        <w:rPr>
          <w:rFonts w:ascii="Arial" w:hAnsi="Arial" w:cs="Arial"/>
          <w:color w:val="000000" w:themeColor="text1"/>
          <w:sz w:val="24"/>
          <w:szCs w:val="24"/>
        </w:rPr>
        <w:t>Employer</w:t>
      </w:r>
      <w:r w:rsidR="002E7181" w:rsidRPr="00D64FC5">
        <w:rPr>
          <w:rFonts w:ascii="Arial" w:hAnsi="Arial" w:cs="Arial"/>
          <w:color w:val="000000" w:themeColor="text1"/>
          <w:sz w:val="24"/>
          <w:szCs w:val="24"/>
        </w:rPr>
        <w:t>;</w:t>
      </w:r>
    </w:p>
    <w:p w14:paraId="56A93929" w14:textId="7096469D" w:rsidR="00864BCF" w:rsidRPr="00D64FC5" w:rsidRDefault="00046D76" w:rsidP="00D11D3C">
      <w:pPr>
        <w:pStyle w:val="ListParagraph"/>
        <w:numPr>
          <w:ilvl w:val="0"/>
          <w:numId w:val="7"/>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Approved Programme Summary and Chart Analysis (Major Milestones, Deliverables and Key Dates)</w:t>
      </w:r>
      <w:r w:rsidR="002E7181" w:rsidRPr="00D64FC5">
        <w:rPr>
          <w:rFonts w:ascii="Arial" w:hAnsi="Arial" w:cs="Arial"/>
          <w:color w:val="000000" w:themeColor="text1"/>
          <w:sz w:val="24"/>
          <w:szCs w:val="24"/>
        </w:rPr>
        <w:t>;</w:t>
      </w:r>
    </w:p>
    <w:p w14:paraId="6688CBD8" w14:textId="5FD90680" w:rsidR="00864BCF" w:rsidRPr="00D64FC5" w:rsidRDefault="00046D76" w:rsidP="00D11D3C">
      <w:pPr>
        <w:pStyle w:val="ListParagraph"/>
        <w:numPr>
          <w:ilvl w:val="0"/>
          <w:numId w:val="7"/>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Earned Value Analysis</w:t>
      </w:r>
      <w:r w:rsidR="002E7181" w:rsidRPr="00D64FC5">
        <w:rPr>
          <w:rFonts w:ascii="Arial" w:hAnsi="Arial" w:cs="Arial"/>
          <w:color w:val="000000" w:themeColor="text1"/>
          <w:sz w:val="24"/>
          <w:szCs w:val="24"/>
        </w:rPr>
        <w:t>;</w:t>
      </w:r>
    </w:p>
    <w:p w14:paraId="6550722B" w14:textId="617AE167" w:rsidR="00864BCF" w:rsidRPr="00D64FC5" w:rsidRDefault="00046D76" w:rsidP="00D11D3C">
      <w:pPr>
        <w:pStyle w:val="ListParagraph"/>
        <w:numPr>
          <w:ilvl w:val="0"/>
          <w:numId w:val="7"/>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Quality Assurance and Management Summary</w:t>
      </w:r>
      <w:r w:rsidR="002E7181" w:rsidRPr="00D64FC5">
        <w:rPr>
          <w:rFonts w:ascii="Arial" w:hAnsi="Arial" w:cs="Arial"/>
          <w:color w:val="000000" w:themeColor="text1"/>
          <w:sz w:val="24"/>
          <w:szCs w:val="24"/>
        </w:rPr>
        <w:t xml:space="preserve">; </w:t>
      </w:r>
    </w:p>
    <w:p w14:paraId="74E37DAC" w14:textId="66F1620E" w:rsidR="00864BCF" w:rsidRPr="00D64FC5" w:rsidRDefault="00046D76" w:rsidP="00D11D3C">
      <w:pPr>
        <w:pStyle w:val="ListParagraph"/>
        <w:numPr>
          <w:ilvl w:val="0"/>
          <w:numId w:val="7"/>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Community Liaison and Participation Summary</w:t>
      </w:r>
      <w:bookmarkStart w:id="20" w:name="_Hlk71555390"/>
      <w:r w:rsidR="002E7181" w:rsidRPr="00D64FC5">
        <w:rPr>
          <w:rFonts w:ascii="Arial" w:hAnsi="Arial" w:cs="Arial"/>
          <w:color w:val="000000" w:themeColor="text1"/>
          <w:sz w:val="24"/>
          <w:szCs w:val="24"/>
        </w:rPr>
        <w:t xml:space="preserve">; </w:t>
      </w:r>
      <w:bookmarkEnd w:id="20"/>
    </w:p>
    <w:p w14:paraId="78573DBF" w14:textId="15192ADB" w:rsidR="00A13022" w:rsidRPr="00D64FC5" w:rsidRDefault="00DC5EA0" w:rsidP="00D11D3C">
      <w:pPr>
        <w:pStyle w:val="ListParagraph"/>
        <w:numPr>
          <w:ilvl w:val="0"/>
          <w:numId w:val="7"/>
        </w:numPr>
        <w:spacing w:after="120" w:line="360" w:lineRule="auto"/>
        <w:ind w:left="4820" w:hanging="567"/>
        <w:rPr>
          <w:rFonts w:ascii="Arial" w:hAnsi="Arial" w:cs="Arial"/>
          <w:color w:val="000000" w:themeColor="text1"/>
          <w:sz w:val="24"/>
          <w:szCs w:val="24"/>
        </w:rPr>
      </w:pPr>
      <w:r>
        <w:rPr>
          <w:rFonts w:ascii="Arial" w:hAnsi="Arial" w:cs="Arial"/>
          <w:b/>
          <w:bCs/>
          <w:color w:val="000000" w:themeColor="text1"/>
          <w:sz w:val="24"/>
          <w:szCs w:val="24"/>
        </w:rPr>
        <w:t>Specific Goals</w:t>
      </w:r>
      <w:r w:rsidR="00046D76" w:rsidRPr="00D64FC5">
        <w:rPr>
          <w:rFonts w:ascii="Arial" w:hAnsi="Arial" w:cs="Arial"/>
          <w:color w:val="000000" w:themeColor="text1"/>
          <w:sz w:val="24"/>
          <w:szCs w:val="24"/>
        </w:rPr>
        <w:t>, Localisation, and Training Target Compliance</w:t>
      </w:r>
      <w:r w:rsidR="002E7181" w:rsidRPr="00D64FC5">
        <w:rPr>
          <w:rFonts w:ascii="Arial" w:hAnsi="Arial" w:cs="Arial"/>
          <w:color w:val="000000" w:themeColor="text1"/>
          <w:sz w:val="24"/>
          <w:szCs w:val="24"/>
        </w:rPr>
        <w:t>;</w:t>
      </w:r>
    </w:p>
    <w:p w14:paraId="2BA2B374" w14:textId="274C9542" w:rsidR="00A13022" w:rsidRPr="00D64FC5" w:rsidRDefault="00046D76" w:rsidP="00D11D3C">
      <w:pPr>
        <w:pStyle w:val="ListParagraph"/>
        <w:numPr>
          <w:ilvl w:val="0"/>
          <w:numId w:val="7"/>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Critical Risks, Issues and Lessons Learnt Review</w:t>
      </w:r>
      <w:r w:rsidR="002E7181" w:rsidRPr="00D64FC5">
        <w:rPr>
          <w:rFonts w:ascii="Arial" w:hAnsi="Arial" w:cs="Arial"/>
          <w:color w:val="000000" w:themeColor="text1"/>
          <w:sz w:val="24"/>
          <w:szCs w:val="24"/>
        </w:rPr>
        <w:t>; and</w:t>
      </w:r>
    </w:p>
    <w:p w14:paraId="28CFC39C" w14:textId="77777777" w:rsidR="00155C27" w:rsidRPr="00D64FC5" w:rsidRDefault="00046D76" w:rsidP="00D11D3C">
      <w:pPr>
        <w:pStyle w:val="ListParagraph"/>
        <w:numPr>
          <w:ilvl w:val="0"/>
          <w:numId w:val="7"/>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 xml:space="preserve">Key Decisions and/or Approvals Required from </w:t>
      </w:r>
      <w:r w:rsidR="00A13022" w:rsidRPr="00D64FC5">
        <w:rPr>
          <w:rFonts w:ascii="Arial" w:hAnsi="Arial" w:cs="Arial"/>
          <w:color w:val="000000" w:themeColor="text1"/>
          <w:sz w:val="24"/>
          <w:szCs w:val="24"/>
        </w:rPr>
        <w:t>the Employer</w:t>
      </w:r>
      <w:r w:rsidR="00155C27" w:rsidRPr="00D64FC5">
        <w:rPr>
          <w:rFonts w:ascii="Arial" w:hAnsi="Arial" w:cs="Arial"/>
          <w:color w:val="000000" w:themeColor="text1"/>
          <w:sz w:val="24"/>
          <w:szCs w:val="24"/>
        </w:rPr>
        <w:t>.</w:t>
      </w:r>
    </w:p>
    <w:p w14:paraId="3C88FB1D" w14:textId="77777777" w:rsidR="000F6081" w:rsidRPr="00D64FC5" w:rsidRDefault="000F6081" w:rsidP="00D64FC5">
      <w:pPr>
        <w:spacing w:after="120" w:line="360" w:lineRule="auto"/>
        <w:ind w:left="3402" w:hanging="1417"/>
        <w:rPr>
          <w:rFonts w:ascii="Arial" w:hAnsi="Arial" w:cs="Arial"/>
          <w:color w:val="000000" w:themeColor="text1"/>
          <w:sz w:val="24"/>
          <w:szCs w:val="24"/>
        </w:rPr>
      </w:pPr>
    </w:p>
    <w:p w14:paraId="16E801AB" w14:textId="793F5D88" w:rsidR="000F6081" w:rsidRPr="00D64FC5" w:rsidRDefault="00A9439D" w:rsidP="009F7E0C">
      <w:pPr>
        <w:spacing w:after="120" w:line="360" w:lineRule="auto"/>
        <w:ind w:left="4253" w:hanging="1417"/>
        <w:rPr>
          <w:rFonts w:ascii="Arial" w:hAnsi="Arial" w:cs="Arial"/>
          <w:color w:val="000000" w:themeColor="text1"/>
          <w:sz w:val="24"/>
          <w:szCs w:val="24"/>
        </w:rPr>
      </w:pPr>
      <w:r w:rsidRPr="00D64FC5">
        <w:rPr>
          <w:rFonts w:ascii="Arial" w:hAnsi="Arial" w:cs="Arial"/>
          <w:color w:val="000000" w:themeColor="text1"/>
          <w:sz w:val="24"/>
          <w:szCs w:val="24"/>
        </w:rPr>
        <w:t>4.2</w:t>
      </w:r>
      <w:r w:rsidR="009F7E0C">
        <w:rPr>
          <w:rFonts w:ascii="Arial" w:hAnsi="Arial" w:cs="Arial"/>
          <w:color w:val="000000" w:themeColor="text1"/>
          <w:sz w:val="24"/>
          <w:szCs w:val="24"/>
        </w:rPr>
        <w:t>5</w:t>
      </w:r>
      <w:r w:rsidRPr="00D64FC5">
        <w:rPr>
          <w:rFonts w:ascii="Arial" w:hAnsi="Arial" w:cs="Arial"/>
          <w:color w:val="000000" w:themeColor="text1"/>
          <w:sz w:val="24"/>
          <w:szCs w:val="24"/>
        </w:rPr>
        <w:t>.4.3.3.4</w:t>
      </w:r>
      <w:r w:rsidR="00652B99"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 xml:space="preserve">Comprehensive Progress: </w:t>
      </w:r>
    </w:p>
    <w:p w14:paraId="303D7142" w14:textId="77777777" w:rsidR="000F6081" w:rsidRPr="00D64FC5" w:rsidRDefault="000F6081" w:rsidP="00D64FC5">
      <w:pPr>
        <w:pStyle w:val="ListParagraph"/>
        <w:spacing w:after="120" w:line="360" w:lineRule="auto"/>
        <w:ind w:left="3402" w:hanging="1417"/>
        <w:rPr>
          <w:rFonts w:ascii="Arial" w:hAnsi="Arial" w:cs="Arial"/>
          <w:color w:val="000000" w:themeColor="text1"/>
          <w:sz w:val="24"/>
          <w:szCs w:val="24"/>
        </w:rPr>
      </w:pPr>
    </w:p>
    <w:p w14:paraId="5C69F9A4" w14:textId="168D8188" w:rsidR="000F6081" w:rsidRPr="00D64FC5" w:rsidRDefault="00046D76" w:rsidP="00D11D3C">
      <w:pPr>
        <w:pStyle w:val="ListParagraph"/>
        <w:numPr>
          <w:ilvl w:val="0"/>
          <w:numId w:val="8"/>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lastRenderedPageBreak/>
        <w:t>Detailed Project Health Status</w:t>
      </w:r>
      <w:r w:rsidR="002E7181" w:rsidRPr="00D64FC5">
        <w:rPr>
          <w:rFonts w:ascii="Arial" w:hAnsi="Arial" w:cs="Arial"/>
          <w:color w:val="000000" w:themeColor="text1"/>
          <w:sz w:val="24"/>
          <w:szCs w:val="24"/>
        </w:rPr>
        <w:t>;</w:t>
      </w:r>
    </w:p>
    <w:p w14:paraId="023B4F44" w14:textId="0EF42EA8" w:rsidR="00744DE0" w:rsidRPr="00D64FC5" w:rsidRDefault="00046D76" w:rsidP="00D11D3C">
      <w:pPr>
        <w:pStyle w:val="ListParagraph"/>
        <w:numPr>
          <w:ilvl w:val="0"/>
          <w:numId w:val="8"/>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Detailed Approved Programme Progress Review (Major Milestones, Deliverables and Key Dates, Tasks, Activities, Interdependencies and Critical Path Analysis)</w:t>
      </w:r>
      <w:r w:rsidR="002E7181" w:rsidRPr="00D64FC5">
        <w:rPr>
          <w:rFonts w:ascii="Arial" w:hAnsi="Arial" w:cs="Arial"/>
          <w:color w:val="000000" w:themeColor="text1"/>
          <w:sz w:val="24"/>
          <w:szCs w:val="24"/>
        </w:rPr>
        <w:t>;</w:t>
      </w:r>
    </w:p>
    <w:p w14:paraId="6BD031B5" w14:textId="3F2B3116" w:rsidR="00744DE0" w:rsidRPr="00D64FC5" w:rsidRDefault="00046D76" w:rsidP="00D11D3C">
      <w:pPr>
        <w:pStyle w:val="ListParagraph"/>
        <w:numPr>
          <w:ilvl w:val="0"/>
          <w:numId w:val="8"/>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Detailed Financial Cost Report (Bid Price versus current approved Contract Price, Payment Milestones Claimed vs Payment Milestones Approved, Invoices Issued versus Payments Received etc.)</w:t>
      </w:r>
      <w:r w:rsidR="002E7181" w:rsidRPr="00D64FC5">
        <w:rPr>
          <w:rFonts w:ascii="Arial" w:hAnsi="Arial" w:cs="Arial"/>
          <w:color w:val="000000" w:themeColor="text1"/>
          <w:sz w:val="24"/>
          <w:szCs w:val="24"/>
        </w:rPr>
        <w:t>;</w:t>
      </w:r>
    </w:p>
    <w:p w14:paraId="4A685D49" w14:textId="7706EEEF" w:rsidR="00744DE0" w:rsidRPr="00D64FC5" w:rsidRDefault="00046D76" w:rsidP="00D11D3C">
      <w:pPr>
        <w:pStyle w:val="ListParagraph"/>
        <w:numPr>
          <w:ilvl w:val="0"/>
          <w:numId w:val="8"/>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Detailed Quality Assurance and Management Report</w:t>
      </w:r>
      <w:r w:rsidR="002E7181" w:rsidRPr="00D64FC5">
        <w:rPr>
          <w:rFonts w:ascii="Arial" w:hAnsi="Arial" w:cs="Arial"/>
          <w:color w:val="000000" w:themeColor="text1"/>
          <w:sz w:val="24"/>
          <w:szCs w:val="24"/>
        </w:rPr>
        <w:t>;</w:t>
      </w:r>
    </w:p>
    <w:p w14:paraId="1932F559" w14:textId="60092DC6" w:rsidR="004429AA" w:rsidRPr="00D64FC5" w:rsidRDefault="00046D76" w:rsidP="00D11D3C">
      <w:pPr>
        <w:pStyle w:val="ListParagraph"/>
        <w:numPr>
          <w:ilvl w:val="0"/>
          <w:numId w:val="8"/>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Detailed Community Liaison and Participation Feedback</w:t>
      </w:r>
      <w:r w:rsidR="002E7181" w:rsidRPr="00D64FC5">
        <w:rPr>
          <w:rFonts w:ascii="Arial" w:hAnsi="Arial" w:cs="Arial"/>
          <w:color w:val="000000" w:themeColor="text1"/>
          <w:sz w:val="24"/>
          <w:szCs w:val="24"/>
        </w:rPr>
        <w:t>;</w:t>
      </w:r>
    </w:p>
    <w:p w14:paraId="2DCA6407" w14:textId="018DC863" w:rsidR="004429AA" w:rsidRPr="00D64FC5" w:rsidRDefault="00046D76" w:rsidP="00D11D3C">
      <w:pPr>
        <w:pStyle w:val="ListParagraph"/>
        <w:numPr>
          <w:ilvl w:val="0"/>
          <w:numId w:val="8"/>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 xml:space="preserve">Detailed </w:t>
      </w:r>
      <w:r w:rsidR="00DC5EA0">
        <w:rPr>
          <w:rFonts w:ascii="Arial" w:hAnsi="Arial" w:cs="Arial"/>
          <w:b/>
          <w:bCs/>
          <w:color w:val="000000" w:themeColor="text1"/>
          <w:sz w:val="24"/>
          <w:szCs w:val="24"/>
        </w:rPr>
        <w:t>Specific Goals</w:t>
      </w:r>
      <w:r w:rsidRPr="00D64FC5">
        <w:rPr>
          <w:rFonts w:ascii="Arial" w:hAnsi="Arial" w:cs="Arial"/>
          <w:color w:val="000000" w:themeColor="text1"/>
          <w:sz w:val="24"/>
          <w:szCs w:val="24"/>
        </w:rPr>
        <w:t>, Localisation, and Training Target Compliance Report</w:t>
      </w:r>
      <w:r w:rsidR="002E7181" w:rsidRPr="00D64FC5">
        <w:rPr>
          <w:rFonts w:ascii="Arial" w:hAnsi="Arial" w:cs="Arial"/>
          <w:color w:val="000000" w:themeColor="text1"/>
          <w:sz w:val="24"/>
          <w:szCs w:val="24"/>
        </w:rPr>
        <w:t>;</w:t>
      </w:r>
    </w:p>
    <w:p w14:paraId="24C37A38" w14:textId="36122FCE" w:rsidR="004429AA" w:rsidRPr="00D64FC5" w:rsidRDefault="00046D76" w:rsidP="00D11D3C">
      <w:pPr>
        <w:pStyle w:val="ListParagraph"/>
        <w:numPr>
          <w:ilvl w:val="0"/>
          <w:numId w:val="8"/>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Detailed Risks, Issues and Lessons Learnt Review</w:t>
      </w:r>
      <w:r w:rsidR="002E7181" w:rsidRPr="00D64FC5">
        <w:rPr>
          <w:rFonts w:ascii="Arial" w:hAnsi="Arial" w:cs="Arial"/>
          <w:color w:val="000000" w:themeColor="text1"/>
          <w:sz w:val="24"/>
          <w:szCs w:val="24"/>
        </w:rPr>
        <w:t>; and</w:t>
      </w:r>
    </w:p>
    <w:p w14:paraId="1830B7C6" w14:textId="2E51A341" w:rsidR="00F506BF" w:rsidRPr="00D64FC5" w:rsidRDefault="00046D76" w:rsidP="00D11D3C">
      <w:pPr>
        <w:pStyle w:val="ListParagraph"/>
        <w:numPr>
          <w:ilvl w:val="0"/>
          <w:numId w:val="8"/>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 xml:space="preserve">Detailed Schedule of Claims and Notices issued by </w:t>
      </w:r>
      <w:r w:rsidR="00CF186F" w:rsidRPr="00D64FC5">
        <w:rPr>
          <w:rFonts w:ascii="Arial" w:hAnsi="Arial" w:cs="Arial"/>
          <w:color w:val="000000" w:themeColor="text1"/>
          <w:sz w:val="24"/>
          <w:szCs w:val="24"/>
        </w:rPr>
        <w:t>Contractor</w:t>
      </w:r>
      <w:r w:rsidRPr="00D64FC5">
        <w:rPr>
          <w:rFonts w:ascii="Arial" w:hAnsi="Arial" w:cs="Arial"/>
          <w:color w:val="000000" w:themeColor="text1"/>
          <w:sz w:val="24"/>
          <w:szCs w:val="24"/>
        </w:rPr>
        <w:t xml:space="preserve"> and </w:t>
      </w:r>
      <w:r w:rsidR="00CF186F" w:rsidRPr="00D64FC5">
        <w:rPr>
          <w:rFonts w:ascii="Arial" w:hAnsi="Arial" w:cs="Arial"/>
          <w:color w:val="000000" w:themeColor="text1"/>
          <w:sz w:val="24"/>
          <w:szCs w:val="24"/>
        </w:rPr>
        <w:t>the Employer.</w:t>
      </w:r>
    </w:p>
    <w:p w14:paraId="41C4547C" w14:textId="12DD9A8D" w:rsidR="009618AD" w:rsidRDefault="009618AD" w:rsidP="00D64FC5">
      <w:pPr>
        <w:pStyle w:val="ListParagraph"/>
        <w:spacing w:after="120" w:line="360" w:lineRule="auto"/>
        <w:ind w:left="3402" w:hanging="1417"/>
        <w:rPr>
          <w:rFonts w:ascii="Arial" w:hAnsi="Arial" w:cs="Arial"/>
          <w:color w:val="000000" w:themeColor="text1"/>
          <w:sz w:val="24"/>
          <w:szCs w:val="24"/>
        </w:rPr>
      </w:pPr>
    </w:p>
    <w:p w14:paraId="44A6CC52" w14:textId="77777777" w:rsidR="00201B8C" w:rsidRPr="00085964" w:rsidRDefault="00201B8C" w:rsidP="00085964">
      <w:pPr>
        <w:spacing w:after="120" w:line="360" w:lineRule="auto"/>
        <w:rPr>
          <w:rFonts w:ascii="Arial" w:hAnsi="Arial" w:cs="Arial"/>
          <w:color w:val="000000" w:themeColor="text1"/>
          <w:sz w:val="24"/>
          <w:szCs w:val="24"/>
        </w:rPr>
      </w:pPr>
    </w:p>
    <w:p w14:paraId="340BDEC4" w14:textId="05FF28BC" w:rsidR="009618AD" w:rsidRPr="00D64FC5" w:rsidRDefault="00A9439D" w:rsidP="009F7E0C">
      <w:pPr>
        <w:spacing w:after="120" w:line="360" w:lineRule="auto"/>
        <w:ind w:left="4253" w:hanging="1559"/>
        <w:rPr>
          <w:rFonts w:ascii="Arial" w:hAnsi="Arial" w:cs="Arial"/>
          <w:color w:val="000000" w:themeColor="text1"/>
          <w:sz w:val="24"/>
          <w:szCs w:val="24"/>
        </w:rPr>
      </w:pPr>
      <w:r w:rsidRPr="00D64FC5">
        <w:rPr>
          <w:rFonts w:ascii="Arial" w:hAnsi="Arial" w:cs="Arial"/>
          <w:color w:val="000000" w:themeColor="text1"/>
          <w:sz w:val="24"/>
          <w:szCs w:val="24"/>
        </w:rPr>
        <w:t>4.2</w:t>
      </w:r>
      <w:r w:rsidR="00A63932">
        <w:rPr>
          <w:rFonts w:ascii="Arial" w:hAnsi="Arial" w:cs="Arial"/>
          <w:color w:val="000000" w:themeColor="text1"/>
          <w:sz w:val="24"/>
          <w:szCs w:val="24"/>
        </w:rPr>
        <w:t>5</w:t>
      </w:r>
      <w:r w:rsidRPr="00D64FC5">
        <w:rPr>
          <w:rFonts w:ascii="Arial" w:hAnsi="Arial" w:cs="Arial"/>
          <w:color w:val="000000" w:themeColor="text1"/>
          <w:sz w:val="24"/>
          <w:szCs w:val="24"/>
        </w:rPr>
        <w:t>.4.3.3.5</w:t>
      </w:r>
      <w:r w:rsidRPr="00D64FC5">
        <w:rPr>
          <w:rFonts w:ascii="Arial" w:hAnsi="Arial" w:cs="Arial"/>
          <w:color w:val="000000" w:themeColor="text1"/>
          <w:sz w:val="24"/>
          <w:szCs w:val="24"/>
        </w:rPr>
        <w:tab/>
      </w:r>
      <w:r w:rsidR="009618AD" w:rsidRPr="00D64FC5">
        <w:rPr>
          <w:rFonts w:ascii="Arial" w:hAnsi="Arial" w:cs="Arial"/>
          <w:color w:val="000000" w:themeColor="text1"/>
          <w:sz w:val="24"/>
          <w:szCs w:val="24"/>
        </w:rPr>
        <w:t>Annexures:</w:t>
      </w:r>
    </w:p>
    <w:p w14:paraId="61A779AB" w14:textId="77777777" w:rsidR="009618AD" w:rsidRPr="00D64FC5" w:rsidRDefault="009618AD" w:rsidP="00D64FC5">
      <w:pPr>
        <w:pStyle w:val="ListParagraph"/>
        <w:spacing w:after="120" w:line="360" w:lineRule="auto"/>
        <w:ind w:left="3402" w:hanging="1417"/>
        <w:rPr>
          <w:rFonts w:ascii="Arial" w:hAnsi="Arial" w:cs="Arial"/>
          <w:color w:val="000000" w:themeColor="text1"/>
          <w:sz w:val="24"/>
          <w:szCs w:val="24"/>
        </w:rPr>
      </w:pPr>
    </w:p>
    <w:p w14:paraId="193D3682" w14:textId="72C0CA79" w:rsidR="00F7406C" w:rsidRPr="00D64FC5" w:rsidRDefault="00046D76" w:rsidP="00D11D3C">
      <w:pPr>
        <w:pStyle w:val="ListParagraph"/>
        <w:numPr>
          <w:ilvl w:val="0"/>
          <w:numId w:val="9"/>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Annexure A – Updated Approved Programme</w:t>
      </w:r>
      <w:r w:rsidR="002E7181" w:rsidRPr="00D64FC5">
        <w:rPr>
          <w:rFonts w:ascii="Arial" w:hAnsi="Arial" w:cs="Arial"/>
          <w:color w:val="000000" w:themeColor="text1"/>
          <w:sz w:val="24"/>
          <w:szCs w:val="24"/>
        </w:rPr>
        <w:t>;</w:t>
      </w:r>
    </w:p>
    <w:p w14:paraId="36C6ECBE" w14:textId="69247F96" w:rsidR="00E822D1" w:rsidRPr="00D64FC5" w:rsidRDefault="00046D76" w:rsidP="00D11D3C">
      <w:pPr>
        <w:pStyle w:val="ListParagraph"/>
        <w:numPr>
          <w:ilvl w:val="0"/>
          <w:numId w:val="9"/>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Annexure B – Copies of Project Change Requests and Variation Orders submitted in the current reporting period</w:t>
      </w:r>
      <w:r w:rsidR="002E7181" w:rsidRPr="00D64FC5">
        <w:rPr>
          <w:rFonts w:ascii="Arial" w:hAnsi="Arial" w:cs="Arial"/>
          <w:color w:val="000000" w:themeColor="text1"/>
          <w:sz w:val="24"/>
          <w:szCs w:val="24"/>
        </w:rPr>
        <w:t>;</w:t>
      </w:r>
    </w:p>
    <w:p w14:paraId="043901A7" w14:textId="383F929B" w:rsidR="00E822D1" w:rsidRPr="00D64FC5" w:rsidRDefault="00046D76" w:rsidP="00D11D3C">
      <w:pPr>
        <w:pStyle w:val="ListParagraph"/>
        <w:numPr>
          <w:ilvl w:val="0"/>
          <w:numId w:val="9"/>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Annexure C – Copy of Environmental Control Officer (“ECO”) Agent Monthly Audit Report</w:t>
      </w:r>
      <w:r w:rsidR="002E7181" w:rsidRPr="00D64FC5">
        <w:rPr>
          <w:rFonts w:ascii="Arial" w:hAnsi="Arial" w:cs="Arial"/>
          <w:color w:val="000000" w:themeColor="text1"/>
          <w:sz w:val="24"/>
          <w:szCs w:val="24"/>
        </w:rPr>
        <w:t>;</w:t>
      </w:r>
    </w:p>
    <w:p w14:paraId="493C27D9" w14:textId="79E81A79" w:rsidR="00E822D1" w:rsidRPr="00D64FC5" w:rsidRDefault="00046D76" w:rsidP="00D11D3C">
      <w:pPr>
        <w:pStyle w:val="ListParagraph"/>
        <w:numPr>
          <w:ilvl w:val="0"/>
          <w:numId w:val="9"/>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lastRenderedPageBreak/>
        <w:t>Annexure D – Copy of OHS Agent Monthly Audit Report</w:t>
      </w:r>
      <w:r w:rsidR="002E7181" w:rsidRPr="00D64FC5">
        <w:rPr>
          <w:rFonts w:ascii="Arial" w:hAnsi="Arial" w:cs="Arial"/>
          <w:color w:val="000000" w:themeColor="text1"/>
          <w:sz w:val="24"/>
          <w:szCs w:val="24"/>
        </w:rPr>
        <w:t>;</w:t>
      </w:r>
    </w:p>
    <w:p w14:paraId="44D82D7D" w14:textId="76FBD1B3" w:rsidR="00E822D1" w:rsidRPr="00D64FC5" w:rsidRDefault="00046D76" w:rsidP="00D11D3C">
      <w:pPr>
        <w:pStyle w:val="ListParagraph"/>
        <w:numPr>
          <w:ilvl w:val="0"/>
          <w:numId w:val="9"/>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 xml:space="preserve">Annexure E – Copies of Claims and/or Notices issued by </w:t>
      </w:r>
      <w:r w:rsidR="00771A45" w:rsidRPr="00D64FC5">
        <w:rPr>
          <w:rFonts w:ascii="Arial" w:hAnsi="Arial" w:cs="Arial"/>
          <w:color w:val="000000" w:themeColor="text1"/>
          <w:sz w:val="24"/>
          <w:szCs w:val="24"/>
        </w:rPr>
        <w:t xml:space="preserve">the </w:t>
      </w:r>
      <w:r w:rsidR="00326685" w:rsidRPr="00D64FC5">
        <w:rPr>
          <w:rFonts w:ascii="Arial" w:hAnsi="Arial" w:cs="Arial"/>
          <w:color w:val="000000" w:themeColor="text1"/>
          <w:sz w:val="24"/>
          <w:szCs w:val="24"/>
        </w:rPr>
        <w:t>Contractor</w:t>
      </w:r>
      <w:r w:rsidRPr="00D64FC5">
        <w:rPr>
          <w:rFonts w:ascii="Arial" w:hAnsi="Arial" w:cs="Arial"/>
          <w:color w:val="000000" w:themeColor="text1"/>
          <w:sz w:val="24"/>
          <w:szCs w:val="24"/>
        </w:rPr>
        <w:t xml:space="preserve"> and </w:t>
      </w:r>
      <w:r w:rsidR="00A96308" w:rsidRPr="00D64FC5">
        <w:rPr>
          <w:rFonts w:ascii="Arial" w:hAnsi="Arial" w:cs="Arial"/>
          <w:color w:val="000000" w:themeColor="text1"/>
          <w:sz w:val="24"/>
          <w:szCs w:val="24"/>
        </w:rPr>
        <w:t xml:space="preserve">the Employer </w:t>
      </w:r>
      <w:r w:rsidRPr="00D64FC5">
        <w:rPr>
          <w:rFonts w:ascii="Arial" w:hAnsi="Arial" w:cs="Arial"/>
          <w:color w:val="000000" w:themeColor="text1"/>
          <w:sz w:val="24"/>
          <w:szCs w:val="24"/>
        </w:rPr>
        <w:t>in the current reporting period</w:t>
      </w:r>
      <w:r w:rsidR="002E7181" w:rsidRPr="00D64FC5">
        <w:rPr>
          <w:rFonts w:ascii="Arial" w:hAnsi="Arial" w:cs="Arial"/>
          <w:color w:val="000000" w:themeColor="text1"/>
          <w:sz w:val="24"/>
          <w:szCs w:val="24"/>
        </w:rPr>
        <w:t>;</w:t>
      </w:r>
    </w:p>
    <w:p w14:paraId="3DA94304" w14:textId="0C360225" w:rsidR="002D350B" w:rsidRPr="00D64FC5" w:rsidRDefault="00046D76" w:rsidP="00D11D3C">
      <w:pPr>
        <w:pStyle w:val="ListParagraph"/>
        <w:numPr>
          <w:ilvl w:val="0"/>
          <w:numId w:val="9"/>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Annexure F – Copy of Community Liaison Officer (“CLO”) Monthly Report</w:t>
      </w:r>
      <w:r w:rsidR="002E7181" w:rsidRPr="00D64FC5">
        <w:rPr>
          <w:rFonts w:ascii="Arial" w:hAnsi="Arial" w:cs="Arial"/>
          <w:color w:val="000000" w:themeColor="text1"/>
          <w:sz w:val="24"/>
          <w:szCs w:val="24"/>
        </w:rPr>
        <w:t>;</w:t>
      </w:r>
    </w:p>
    <w:p w14:paraId="58F12948" w14:textId="54E17424" w:rsidR="002D350B" w:rsidRPr="00D64FC5" w:rsidRDefault="00046D76" w:rsidP="00D11D3C">
      <w:pPr>
        <w:pStyle w:val="ListParagraph"/>
        <w:numPr>
          <w:ilvl w:val="0"/>
          <w:numId w:val="9"/>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Annexure G – Copy of Community Participation Consultant (“CPC”) Monthly Report</w:t>
      </w:r>
      <w:r w:rsidR="002E7181" w:rsidRPr="00D64FC5">
        <w:rPr>
          <w:rFonts w:ascii="Arial" w:hAnsi="Arial" w:cs="Arial"/>
          <w:color w:val="000000" w:themeColor="text1"/>
          <w:sz w:val="24"/>
          <w:szCs w:val="24"/>
        </w:rPr>
        <w:t>;</w:t>
      </w:r>
      <w:r w:rsidR="00620EAE" w:rsidRPr="00D64FC5">
        <w:rPr>
          <w:rFonts w:ascii="Arial" w:hAnsi="Arial" w:cs="Arial"/>
          <w:color w:val="000000" w:themeColor="text1"/>
          <w:sz w:val="24"/>
          <w:szCs w:val="24"/>
        </w:rPr>
        <w:t xml:space="preserve"> and</w:t>
      </w:r>
    </w:p>
    <w:p w14:paraId="0DDC9632" w14:textId="683167C9" w:rsidR="007279B6" w:rsidRPr="00D64FC5" w:rsidRDefault="00046D76" w:rsidP="00D11D3C">
      <w:pPr>
        <w:pStyle w:val="ListParagraph"/>
        <w:numPr>
          <w:ilvl w:val="0"/>
          <w:numId w:val="9"/>
        </w:numPr>
        <w:spacing w:after="120" w:line="360" w:lineRule="auto"/>
        <w:ind w:left="4820" w:hanging="567"/>
        <w:rPr>
          <w:rFonts w:ascii="Arial" w:hAnsi="Arial" w:cs="Arial"/>
          <w:color w:val="000000" w:themeColor="text1"/>
          <w:sz w:val="24"/>
          <w:szCs w:val="24"/>
        </w:rPr>
      </w:pPr>
      <w:r w:rsidRPr="00D64FC5">
        <w:rPr>
          <w:rFonts w:ascii="Arial" w:hAnsi="Arial" w:cs="Arial"/>
          <w:color w:val="000000" w:themeColor="text1"/>
          <w:sz w:val="24"/>
          <w:szCs w:val="24"/>
        </w:rPr>
        <w:t>Annexure H – Updated Versions of Risks, Issues and Lessons Learnt Registers</w:t>
      </w:r>
      <w:r w:rsidR="00620EAE" w:rsidRPr="00D64FC5">
        <w:rPr>
          <w:rFonts w:ascii="Arial" w:hAnsi="Arial" w:cs="Arial"/>
          <w:color w:val="000000" w:themeColor="text1"/>
          <w:sz w:val="24"/>
          <w:szCs w:val="24"/>
        </w:rPr>
        <w:t>.</w:t>
      </w:r>
    </w:p>
    <w:p w14:paraId="54F36843" w14:textId="3DE1789B" w:rsidR="00E878B5" w:rsidRPr="00D64FC5" w:rsidRDefault="00046D76" w:rsidP="00D64FC5">
      <w:pPr>
        <w:pStyle w:val="ListParagraph"/>
        <w:spacing w:after="120" w:line="360" w:lineRule="auto"/>
        <w:ind w:left="3686" w:hanging="851"/>
        <w:rPr>
          <w:rFonts w:ascii="Arial" w:hAnsi="Arial" w:cs="Arial"/>
          <w:color w:val="000000" w:themeColor="text1"/>
          <w:sz w:val="24"/>
          <w:szCs w:val="24"/>
        </w:rPr>
      </w:pPr>
      <w:r w:rsidRPr="00D64FC5">
        <w:rPr>
          <w:rFonts w:ascii="Arial" w:hAnsi="Arial" w:cs="Arial"/>
          <w:color w:val="000000" w:themeColor="text1"/>
          <w:sz w:val="24"/>
          <w:szCs w:val="24"/>
        </w:rPr>
        <w:t xml:space="preserve"> </w:t>
      </w:r>
    </w:p>
    <w:p w14:paraId="43967B47" w14:textId="78A86C56" w:rsidR="008407F4" w:rsidRPr="00D64FC5" w:rsidRDefault="001C75F9" w:rsidP="00D64FC5">
      <w:pPr>
        <w:spacing w:after="120" w:line="360" w:lineRule="auto"/>
        <w:ind w:left="2835" w:hanging="1275"/>
        <w:rPr>
          <w:rFonts w:ascii="Arial" w:hAnsi="Arial" w:cs="Arial"/>
          <w:color w:val="000000" w:themeColor="text1"/>
          <w:sz w:val="24"/>
          <w:szCs w:val="24"/>
        </w:rPr>
      </w:pPr>
      <w:r w:rsidRPr="00D64FC5">
        <w:rPr>
          <w:rFonts w:ascii="Arial" w:hAnsi="Arial" w:cs="Arial"/>
          <w:color w:val="000000" w:themeColor="text1"/>
          <w:sz w:val="24"/>
          <w:szCs w:val="24"/>
        </w:rPr>
        <w:t>4.2</w:t>
      </w:r>
      <w:r w:rsidR="00A63932">
        <w:rPr>
          <w:rFonts w:ascii="Arial" w:hAnsi="Arial" w:cs="Arial"/>
          <w:color w:val="000000" w:themeColor="text1"/>
          <w:sz w:val="24"/>
          <w:szCs w:val="24"/>
        </w:rPr>
        <w:t>5</w:t>
      </w:r>
      <w:r w:rsidRPr="00D64FC5">
        <w:rPr>
          <w:rFonts w:ascii="Arial" w:hAnsi="Arial" w:cs="Arial"/>
          <w:color w:val="000000" w:themeColor="text1"/>
          <w:sz w:val="24"/>
          <w:szCs w:val="24"/>
        </w:rPr>
        <w:t>.</w:t>
      </w:r>
      <w:r w:rsidR="00F87613" w:rsidRPr="00D64FC5">
        <w:rPr>
          <w:rFonts w:ascii="Arial" w:hAnsi="Arial" w:cs="Arial"/>
          <w:color w:val="000000" w:themeColor="text1"/>
          <w:sz w:val="24"/>
          <w:szCs w:val="24"/>
        </w:rPr>
        <w:t>4</w:t>
      </w:r>
      <w:r w:rsidRPr="00D64FC5">
        <w:rPr>
          <w:rFonts w:ascii="Arial" w:hAnsi="Arial" w:cs="Arial"/>
          <w:color w:val="000000" w:themeColor="text1"/>
          <w:sz w:val="24"/>
          <w:szCs w:val="24"/>
        </w:rPr>
        <w:t>.</w:t>
      </w:r>
      <w:r w:rsidR="00E44249" w:rsidRPr="00D64FC5">
        <w:rPr>
          <w:rFonts w:ascii="Arial" w:hAnsi="Arial" w:cs="Arial"/>
          <w:color w:val="000000" w:themeColor="text1"/>
          <w:sz w:val="24"/>
          <w:szCs w:val="24"/>
        </w:rPr>
        <w:t>3.</w:t>
      </w:r>
      <w:r w:rsidRPr="00D64FC5">
        <w:rPr>
          <w:rFonts w:ascii="Arial" w:hAnsi="Arial" w:cs="Arial"/>
          <w:color w:val="000000" w:themeColor="text1"/>
          <w:sz w:val="24"/>
          <w:szCs w:val="24"/>
        </w:rPr>
        <w:t>4</w:t>
      </w:r>
      <w:r w:rsidR="00333C55"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Notwithstanding the above, each Monthly Progress Report shall further include:</w:t>
      </w:r>
    </w:p>
    <w:p w14:paraId="4DB24203" w14:textId="359F863D" w:rsidR="007279B6" w:rsidRPr="00D64FC5" w:rsidRDefault="00046D76" w:rsidP="00D64FC5">
      <w:pPr>
        <w:pStyle w:val="ListParagraph"/>
        <w:spacing w:after="120" w:line="360" w:lineRule="auto"/>
        <w:ind w:left="3402" w:hanging="1417"/>
        <w:rPr>
          <w:rFonts w:ascii="Arial" w:hAnsi="Arial" w:cs="Arial"/>
          <w:color w:val="000000" w:themeColor="text1"/>
          <w:sz w:val="24"/>
          <w:szCs w:val="24"/>
        </w:rPr>
      </w:pPr>
      <w:r w:rsidRPr="00D64FC5">
        <w:rPr>
          <w:rFonts w:ascii="Arial" w:hAnsi="Arial" w:cs="Arial"/>
          <w:color w:val="000000" w:themeColor="text1"/>
          <w:sz w:val="24"/>
          <w:szCs w:val="24"/>
        </w:rPr>
        <w:t xml:space="preserve"> </w:t>
      </w:r>
    </w:p>
    <w:p w14:paraId="1CEDFC24" w14:textId="719C4C5E" w:rsidR="00F846AB" w:rsidRPr="00D64FC5" w:rsidRDefault="001372C9" w:rsidP="00A63932">
      <w:pPr>
        <w:pStyle w:val="ListParagraph"/>
        <w:spacing w:after="120" w:line="360" w:lineRule="auto"/>
        <w:ind w:left="4253" w:hanging="1417"/>
        <w:rPr>
          <w:rFonts w:ascii="Arial" w:hAnsi="Arial" w:cs="Arial"/>
          <w:color w:val="000000" w:themeColor="text1"/>
          <w:sz w:val="24"/>
          <w:szCs w:val="24"/>
        </w:rPr>
      </w:pPr>
      <w:r w:rsidRPr="00D64FC5">
        <w:rPr>
          <w:rFonts w:ascii="Arial" w:hAnsi="Arial" w:cs="Arial"/>
          <w:color w:val="000000" w:themeColor="text1"/>
          <w:sz w:val="24"/>
          <w:szCs w:val="24"/>
        </w:rPr>
        <w:t>4.2</w:t>
      </w:r>
      <w:r w:rsidR="00A63932">
        <w:rPr>
          <w:rFonts w:ascii="Arial" w:hAnsi="Arial" w:cs="Arial"/>
          <w:color w:val="000000" w:themeColor="text1"/>
          <w:sz w:val="24"/>
          <w:szCs w:val="24"/>
        </w:rPr>
        <w:t>5</w:t>
      </w:r>
      <w:r w:rsidRPr="00D64FC5">
        <w:rPr>
          <w:rFonts w:ascii="Arial" w:hAnsi="Arial" w:cs="Arial"/>
          <w:color w:val="000000" w:themeColor="text1"/>
          <w:sz w:val="24"/>
          <w:szCs w:val="24"/>
        </w:rPr>
        <w:t>.</w:t>
      </w:r>
      <w:r w:rsidR="00F87613" w:rsidRPr="00D64FC5">
        <w:rPr>
          <w:rFonts w:ascii="Arial" w:hAnsi="Arial" w:cs="Arial"/>
          <w:color w:val="000000" w:themeColor="text1"/>
          <w:sz w:val="24"/>
          <w:szCs w:val="24"/>
        </w:rPr>
        <w:t>4</w:t>
      </w:r>
      <w:r w:rsidRPr="00D64FC5">
        <w:rPr>
          <w:rFonts w:ascii="Arial" w:hAnsi="Arial" w:cs="Arial"/>
          <w:color w:val="000000" w:themeColor="text1"/>
          <w:sz w:val="24"/>
          <w:szCs w:val="24"/>
        </w:rPr>
        <w:t>.</w:t>
      </w:r>
      <w:r w:rsidR="00E44249" w:rsidRPr="00D64FC5">
        <w:rPr>
          <w:rFonts w:ascii="Arial" w:hAnsi="Arial" w:cs="Arial"/>
          <w:color w:val="000000" w:themeColor="text1"/>
          <w:sz w:val="24"/>
          <w:szCs w:val="24"/>
        </w:rPr>
        <w:t>3.</w:t>
      </w:r>
      <w:r w:rsidRPr="00D64FC5">
        <w:rPr>
          <w:rFonts w:ascii="Arial" w:hAnsi="Arial" w:cs="Arial"/>
          <w:color w:val="000000" w:themeColor="text1"/>
          <w:sz w:val="24"/>
          <w:szCs w:val="24"/>
        </w:rPr>
        <w:t>4.1</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 xml:space="preserve">Charts and detailed descriptions of progress, including each stage of Design, </w:t>
      </w:r>
      <w:r w:rsidR="00771A45" w:rsidRPr="00D64FC5">
        <w:rPr>
          <w:rFonts w:ascii="Arial" w:hAnsi="Arial" w:cs="Arial"/>
          <w:color w:val="000000" w:themeColor="text1"/>
          <w:sz w:val="24"/>
          <w:szCs w:val="24"/>
        </w:rPr>
        <w:t xml:space="preserve">the </w:t>
      </w:r>
      <w:r w:rsidR="00326685" w:rsidRPr="00D64FC5">
        <w:rPr>
          <w:rFonts w:ascii="Arial" w:hAnsi="Arial" w:cs="Arial"/>
          <w:color w:val="000000" w:themeColor="text1"/>
          <w:sz w:val="24"/>
          <w:szCs w:val="24"/>
        </w:rPr>
        <w:t>Contractor</w:t>
      </w:r>
      <w:r w:rsidR="00046D76" w:rsidRPr="00D64FC5">
        <w:rPr>
          <w:rFonts w:ascii="Arial" w:hAnsi="Arial" w:cs="Arial"/>
          <w:color w:val="000000" w:themeColor="text1"/>
          <w:sz w:val="24"/>
          <w:szCs w:val="24"/>
        </w:rPr>
        <w:t>'s documents, procurement, manufacture, delivery to Site(s), Construction, erection, Testing and Commissioning</w:t>
      </w:r>
      <w:r w:rsidR="00620EAE" w:rsidRPr="00D64FC5">
        <w:rPr>
          <w:rFonts w:ascii="Arial" w:hAnsi="Arial" w:cs="Arial"/>
          <w:color w:val="000000" w:themeColor="text1"/>
          <w:sz w:val="24"/>
          <w:szCs w:val="24"/>
        </w:rPr>
        <w:t>;</w:t>
      </w:r>
    </w:p>
    <w:p w14:paraId="6D43949F" w14:textId="77777777" w:rsidR="00F846AB" w:rsidRPr="00D64FC5" w:rsidRDefault="00F846AB" w:rsidP="00A63932">
      <w:pPr>
        <w:pStyle w:val="ListParagraph"/>
        <w:spacing w:after="120" w:line="360" w:lineRule="auto"/>
        <w:ind w:left="4253" w:hanging="1417"/>
        <w:rPr>
          <w:rFonts w:ascii="Arial" w:hAnsi="Arial" w:cs="Arial"/>
          <w:color w:val="000000" w:themeColor="text1"/>
          <w:sz w:val="24"/>
          <w:szCs w:val="24"/>
        </w:rPr>
      </w:pPr>
    </w:p>
    <w:p w14:paraId="7620A18E" w14:textId="4154631F" w:rsidR="00F846AB" w:rsidRPr="00D64FC5" w:rsidRDefault="001372C9" w:rsidP="00A63932">
      <w:pPr>
        <w:spacing w:after="120" w:line="360" w:lineRule="auto"/>
        <w:ind w:left="4253" w:hanging="1417"/>
        <w:rPr>
          <w:rFonts w:ascii="Arial" w:hAnsi="Arial" w:cs="Arial"/>
          <w:color w:val="000000" w:themeColor="text1"/>
          <w:sz w:val="24"/>
          <w:szCs w:val="24"/>
        </w:rPr>
      </w:pPr>
      <w:r w:rsidRPr="00D64FC5">
        <w:rPr>
          <w:rFonts w:ascii="Arial" w:hAnsi="Arial" w:cs="Arial"/>
          <w:color w:val="000000" w:themeColor="text1"/>
          <w:sz w:val="24"/>
          <w:szCs w:val="24"/>
        </w:rPr>
        <w:t>4.2</w:t>
      </w:r>
      <w:r w:rsidR="00A63932">
        <w:rPr>
          <w:rFonts w:ascii="Arial" w:hAnsi="Arial" w:cs="Arial"/>
          <w:color w:val="000000" w:themeColor="text1"/>
          <w:sz w:val="24"/>
          <w:szCs w:val="24"/>
        </w:rPr>
        <w:t>5</w:t>
      </w:r>
      <w:r w:rsidRPr="00D64FC5">
        <w:rPr>
          <w:rFonts w:ascii="Arial" w:hAnsi="Arial" w:cs="Arial"/>
          <w:color w:val="000000" w:themeColor="text1"/>
          <w:sz w:val="24"/>
          <w:szCs w:val="24"/>
        </w:rPr>
        <w:t>.</w:t>
      </w:r>
      <w:r w:rsidR="00F87613" w:rsidRPr="00D64FC5">
        <w:rPr>
          <w:rFonts w:ascii="Arial" w:hAnsi="Arial" w:cs="Arial"/>
          <w:color w:val="000000" w:themeColor="text1"/>
          <w:sz w:val="24"/>
          <w:szCs w:val="24"/>
        </w:rPr>
        <w:t>4</w:t>
      </w:r>
      <w:r w:rsidRPr="00D64FC5">
        <w:rPr>
          <w:rFonts w:ascii="Arial" w:hAnsi="Arial" w:cs="Arial"/>
          <w:color w:val="000000" w:themeColor="text1"/>
          <w:sz w:val="24"/>
          <w:szCs w:val="24"/>
        </w:rPr>
        <w:t>.</w:t>
      </w:r>
      <w:r w:rsidR="00E44249" w:rsidRPr="00D64FC5">
        <w:rPr>
          <w:rFonts w:ascii="Arial" w:hAnsi="Arial" w:cs="Arial"/>
          <w:color w:val="000000" w:themeColor="text1"/>
          <w:sz w:val="24"/>
          <w:szCs w:val="24"/>
        </w:rPr>
        <w:t>3.</w:t>
      </w:r>
      <w:r w:rsidRPr="00D64FC5">
        <w:rPr>
          <w:rFonts w:ascii="Arial" w:hAnsi="Arial" w:cs="Arial"/>
          <w:color w:val="000000" w:themeColor="text1"/>
          <w:sz w:val="24"/>
          <w:szCs w:val="24"/>
        </w:rPr>
        <w:t>4.2</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Photographs showing the status of manufacture and of progress on the Site</w:t>
      </w:r>
      <w:r w:rsidR="00583DCF" w:rsidRPr="00D64FC5">
        <w:rPr>
          <w:rFonts w:ascii="Arial" w:hAnsi="Arial" w:cs="Arial"/>
          <w:color w:val="000000" w:themeColor="text1"/>
          <w:sz w:val="24"/>
          <w:szCs w:val="24"/>
        </w:rPr>
        <w:t>(s)</w:t>
      </w:r>
      <w:r w:rsidR="00620EAE" w:rsidRPr="00D64FC5">
        <w:rPr>
          <w:rFonts w:ascii="Arial" w:hAnsi="Arial" w:cs="Arial"/>
          <w:color w:val="000000" w:themeColor="text1"/>
          <w:sz w:val="24"/>
          <w:szCs w:val="24"/>
        </w:rPr>
        <w:t>;</w:t>
      </w:r>
    </w:p>
    <w:p w14:paraId="76BC3FFD" w14:textId="2EEFC1CD" w:rsidR="001372C9" w:rsidRPr="00D64FC5" w:rsidRDefault="001372C9" w:rsidP="00A63932">
      <w:pPr>
        <w:pStyle w:val="ListParagraph"/>
        <w:spacing w:after="120"/>
        <w:ind w:left="4253" w:hanging="1417"/>
        <w:rPr>
          <w:rFonts w:ascii="Arial" w:hAnsi="Arial" w:cs="Arial"/>
          <w:color w:val="000000" w:themeColor="text1"/>
          <w:sz w:val="24"/>
          <w:szCs w:val="24"/>
        </w:rPr>
      </w:pPr>
      <w:r w:rsidRPr="00D64FC5">
        <w:rPr>
          <w:rFonts w:ascii="Arial" w:hAnsi="Arial" w:cs="Arial"/>
          <w:color w:val="000000" w:themeColor="text1"/>
          <w:sz w:val="24"/>
          <w:szCs w:val="24"/>
        </w:rPr>
        <w:tab/>
      </w:r>
    </w:p>
    <w:p w14:paraId="2C978C9F" w14:textId="7C6E0E55" w:rsidR="00DF37ED" w:rsidRPr="00D64FC5" w:rsidRDefault="001372C9" w:rsidP="00A63932">
      <w:pPr>
        <w:spacing w:after="120" w:line="360" w:lineRule="auto"/>
        <w:ind w:left="4253" w:hanging="1417"/>
        <w:rPr>
          <w:rFonts w:ascii="Arial" w:hAnsi="Arial" w:cs="Arial"/>
          <w:color w:val="000000" w:themeColor="text1"/>
          <w:sz w:val="24"/>
          <w:szCs w:val="24"/>
        </w:rPr>
      </w:pPr>
      <w:r w:rsidRPr="00D64FC5">
        <w:rPr>
          <w:rFonts w:ascii="Arial" w:hAnsi="Arial" w:cs="Arial"/>
          <w:color w:val="000000" w:themeColor="text1"/>
          <w:sz w:val="24"/>
          <w:szCs w:val="24"/>
        </w:rPr>
        <w:t>4.2</w:t>
      </w:r>
      <w:r w:rsidR="00A63932">
        <w:rPr>
          <w:rFonts w:ascii="Arial" w:hAnsi="Arial" w:cs="Arial"/>
          <w:color w:val="000000" w:themeColor="text1"/>
          <w:sz w:val="24"/>
          <w:szCs w:val="24"/>
        </w:rPr>
        <w:t>5</w:t>
      </w:r>
      <w:r w:rsidRPr="00D64FC5">
        <w:rPr>
          <w:rFonts w:ascii="Arial" w:hAnsi="Arial" w:cs="Arial"/>
          <w:color w:val="000000" w:themeColor="text1"/>
          <w:sz w:val="24"/>
          <w:szCs w:val="24"/>
        </w:rPr>
        <w:t>.</w:t>
      </w:r>
      <w:r w:rsidR="00F87613" w:rsidRPr="00D64FC5">
        <w:rPr>
          <w:rFonts w:ascii="Arial" w:hAnsi="Arial" w:cs="Arial"/>
          <w:color w:val="000000" w:themeColor="text1"/>
          <w:sz w:val="24"/>
          <w:szCs w:val="24"/>
        </w:rPr>
        <w:t>4</w:t>
      </w:r>
      <w:r w:rsidRPr="00D64FC5">
        <w:rPr>
          <w:rFonts w:ascii="Arial" w:hAnsi="Arial" w:cs="Arial"/>
          <w:color w:val="000000" w:themeColor="text1"/>
          <w:sz w:val="24"/>
          <w:szCs w:val="24"/>
        </w:rPr>
        <w:t>.</w:t>
      </w:r>
      <w:r w:rsidR="00E44249" w:rsidRPr="00D64FC5">
        <w:rPr>
          <w:rFonts w:ascii="Arial" w:hAnsi="Arial" w:cs="Arial"/>
          <w:color w:val="000000" w:themeColor="text1"/>
          <w:sz w:val="24"/>
          <w:szCs w:val="24"/>
        </w:rPr>
        <w:t>3.</w:t>
      </w:r>
      <w:r w:rsidRPr="00D64FC5">
        <w:rPr>
          <w:rFonts w:ascii="Arial" w:hAnsi="Arial" w:cs="Arial"/>
          <w:color w:val="000000" w:themeColor="text1"/>
          <w:sz w:val="24"/>
          <w:szCs w:val="24"/>
        </w:rPr>
        <w:t>4.3</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 xml:space="preserve">For the manufacture of each main item of Plant and Materials, the name of the manufacturer, manufacture location, percentage progress, and the actual or expected dates of; commencement of manufacture, </w:t>
      </w:r>
      <w:r w:rsidR="00771A45" w:rsidRPr="00D64FC5">
        <w:rPr>
          <w:rFonts w:ascii="Arial" w:hAnsi="Arial" w:cs="Arial"/>
          <w:color w:val="000000" w:themeColor="text1"/>
          <w:sz w:val="24"/>
          <w:szCs w:val="24"/>
        </w:rPr>
        <w:t xml:space="preserve">the </w:t>
      </w:r>
      <w:r w:rsidR="00326685" w:rsidRPr="00D64FC5">
        <w:rPr>
          <w:rFonts w:ascii="Arial" w:hAnsi="Arial" w:cs="Arial"/>
          <w:color w:val="000000" w:themeColor="text1"/>
          <w:sz w:val="24"/>
          <w:szCs w:val="24"/>
        </w:rPr>
        <w:t>Contractor</w:t>
      </w:r>
      <w:r w:rsidR="00046D76" w:rsidRPr="00D64FC5">
        <w:rPr>
          <w:rFonts w:ascii="Arial" w:hAnsi="Arial" w:cs="Arial"/>
          <w:color w:val="000000" w:themeColor="text1"/>
          <w:sz w:val="24"/>
          <w:szCs w:val="24"/>
        </w:rPr>
        <w:t xml:space="preserve"> </w:t>
      </w:r>
      <w:r w:rsidR="00AB1509" w:rsidRPr="00D64FC5">
        <w:rPr>
          <w:rFonts w:ascii="Arial" w:hAnsi="Arial" w:cs="Arial"/>
          <w:color w:val="000000" w:themeColor="text1"/>
          <w:sz w:val="24"/>
          <w:szCs w:val="24"/>
        </w:rPr>
        <w:t xml:space="preserve">Inspections </w:t>
      </w:r>
      <w:r w:rsidR="00046D76" w:rsidRPr="00D64FC5">
        <w:rPr>
          <w:rFonts w:ascii="Arial" w:hAnsi="Arial" w:cs="Arial"/>
          <w:color w:val="000000" w:themeColor="text1"/>
          <w:sz w:val="24"/>
          <w:szCs w:val="24"/>
        </w:rPr>
        <w:t>and factory acceptance tests, shipment and arrival on Site</w:t>
      </w:r>
      <w:r w:rsidR="00DA51AD" w:rsidRPr="00D64FC5">
        <w:rPr>
          <w:rFonts w:ascii="Arial" w:hAnsi="Arial" w:cs="Arial"/>
          <w:color w:val="000000" w:themeColor="text1"/>
          <w:sz w:val="24"/>
          <w:szCs w:val="24"/>
        </w:rPr>
        <w:t>(s)</w:t>
      </w:r>
      <w:r w:rsidR="00620EAE" w:rsidRPr="00D64FC5">
        <w:rPr>
          <w:rFonts w:ascii="Arial" w:hAnsi="Arial" w:cs="Arial"/>
          <w:color w:val="000000" w:themeColor="text1"/>
          <w:sz w:val="24"/>
          <w:szCs w:val="24"/>
        </w:rPr>
        <w:t>;</w:t>
      </w:r>
    </w:p>
    <w:p w14:paraId="11C57783" w14:textId="77777777" w:rsidR="008C6285" w:rsidRPr="00D64FC5" w:rsidRDefault="008C6285" w:rsidP="00A63932">
      <w:pPr>
        <w:pStyle w:val="ListParagraph"/>
        <w:spacing w:after="120" w:line="360" w:lineRule="auto"/>
        <w:ind w:left="4253" w:hanging="1417"/>
        <w:rPr>
          <w:rFonts w:ascii="Arial" w:hAnsi="Arial" w:cs="Arial"/>
          <w:color w:val="000000" w:themeColor="text1"/>
          <w:sz w:val="24"/>
          <w:szCs w:val="24"/>
        </w:rPr>
      </w:pPr>
    </w:p>
    <w:p w14:paraId="7193455C" w14:textId="29D7C2B8" w:rsidR="00DF37ED" w:rsidRPr="00D64FC5" w:rsidRDefault="008C6285" w:rsidP="00A63932">
      <w:pPr>
        <w:pStyle w:val="ListParagraph"/>
        <w:spacing w:after="120" w:line="360" w:lineRule="auto"/>
        <w:ind w:left="4253" w:hanging="1417"/>
        <w:rPr>
          <w:rFonts w:ascii="Arial" w:hAnsi="Arial" w:cs="Arial"/>
          <w:color w:val="000000" w:themeColor="text1"/>
          <w:sz w:val="24"/>
          <w:szCs w:val="24"/>
        </w:rPr>
      </w:pPr>
      <w:r w:rsidRPr="00D64FC5">
        <w:rPr>
          <w:rFonts w:ascii="Arial" w:hAnsi="Arial" w:cs="Arial"/>
          <w:color w:val="000000" w:themeColor="text1"/>
          <w:sz w:val="24"/>
          <w:szCs w:val="24"/>
        </w:rPr>
        <w:lastRenderedPageBreak/>
        <w:t>4.2</w:t>
      </w:r>
      <w:r w:rsidR="00A63932">
        <w:rPr>
          <w:rFonts w:ascii="Arial" w:hAnsi="Arial" w:cs="Arial"/>
          <w:color w:val="000000" w:themeColor="text1"/>
          <w:sz w:val="24"/>
          <w:szCs w:val="24"/>
        </w:rPr>
        <w:t>5</w:t>
      </w:r>
      <w:r w:rsidRPr="00D64FC5">
        <w:rPr>
          <w:rFonts w:ascii="Arial" w:hAnsi="Arial" w:cs="Arial"/>
          <w:color w:val="000000" w:themeColor="text1"/>
          <w:sz w:val="24"/>
          <w:szCs w:val="24"/>
        </w:rPr>
        <w:t>.</w:t>
      </w:r>
      <w:r w:rsidR="00F87613" w:rsidRPr="00D64FC5">
        <w:rPr>
          <w:rFonts w:ascii="Arial" w:hAnsi="Arial" w:cs="Arial"/>
          <w:color w:val="000000" w:themeColor="text1"/>
          <w:sz w:val="24"/>
          <w:szCs w:val="24"/>
        </w:rPr>
        <w:t>4</w:t>
      </w:r>
      <w:r w:rsidRPr="00D64FC5">
        <w:rPr>
          <w:rFonts w:ascii="Arial" w:hAnsi="Arial" w:cs="Arial"/>
          <w:color w:val="000000" w:themeColor="text1"/>
          <w:sz w:val="24"/>
          <w:szCs w:val="24"/>
        </w:rPr>
        <w:t>.</w:t>
      </w:r>
      <w:r w:rsidR="00E44249" w:rsidRPr="00D64FC5">
        <w:rPr>
          <w:rFonts w:ascii="Arial" w:hAnsi="Arial" w:cs="Arial"/>
          <w:color w:val="000000" w:themeColor="text1"/>
          <w:sz w:val="24"/>
          <w:szCs w:val="24"/>
        </w:rPr>
        <w:t>3.</w:t>
      </w:r>
      <w:r w:rsidRPr="00D64FC5">
        <w:rPr>
          <w:rFonts w:ascii="Arial" w:hAnsi="Arial" w:cs="Arial"/>
          <w:color w:val="000000" w:themeColor="text1"/>
          <w:sz w:val="24"/>
          <w:szCs w:val="24"/>
        </w:rPr>
        <w:t>4.4</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 xml:space="preserve">Detailed records of the </w:t>
      </w:r>
      <w:r w:rsidR="00326685" w:rsidRPr="00D64FC5">
        <w:rPr>
          <w:rFonts w:ascii="Arial" w:hAnsi="Arial" w:cs="Arial"/>
          <w:color w:val="000000" w:themeColor="text1"/>
          <w:sz w:val="24"/>
          <w:szCs w:val="24"/>
        </w:rPr>
        <w:t>Contractor</w:t>
      </w:r>
      <w:r w:rsidR="00046D76" w:rsidRPr="00D64FC5">
        <w:rPr>
          <w:rFonts w:ascii="Arial" w:hAnsi="Arial" w:cs="Arial"/>
          <w:color w:val="000000" w:themeColor="text1"/>
          <w:sz w:val="24"/>
          <w:szCs w:val="24"/>
        </w:rPr>
        <w:t>’s Personnel, Plant, Plant and Materials deployed on the Project including detailed Site(s) diaries</w:t>
      </w:r>
      <w:r w:rsidR="00620EAE" w:rsidRPr="00D64FC5">
        <w:rPr>
          <w:rFonts w:ascii="Arial" w:hAnsi="Arial" w:cs="Arial"/>
          <w:color w:val="000000" w:themeColor="text1"/>
          <w:sz w:val="24"/>
          <w:szCs w:val="24"/>
        </w:rPr>
        <w:t>; and</w:t>
      </w:r>
    </w:p>
    <w:p w14:paraId="39D8D322" w14:textId="77777777" w:rsidR="00DF37ED" w:rsidRPr="00D64FC5" w:rsidRDefault="00DF37ED" w:rsidP="00A63932">
      <w:pPr>
        <w:pStyle w:val="ListParagraph"/>
        <w:spacing w:after="120"/>
        <w:ind w:left="4253" w:hanging="1417"/>
        <w:rPr>
          <w:rFonts w:ascii="Arial" w:hAnsi="Arial" w:cs="Arial"/>
          <w:color w:val="000000" w:themeColor="text1"/>
          <w:sz w:val="24"/>
          <w:szCs w:val="24"/>
        </w:rPr>
      </w:pPr>
    </w:p>
    <w:p w14:paraId="5C523526" w14:textId="5AE74019" w:rsidR="00612EB9" w:rsidRPr="00D64FC5" w:rsidRDefault="008C6285" w:rsidP="00A63932">
      <w:pPr>
        <w:pStyle w:val="ListParagraph"/>
        <w:spacing w:after="120" w:line="360" w:lineRule="auto"/>
        <w:ind w:left="4253" w:hanging="1417"/>
        <w:rPr>
          <w:rFonts w:ascii="Arial" w:hAnsi="Arial" w:cs="Arial"/>
          <w:color w:val="000000" w:themeColor="text1"/>
          <w:sz w:val="24"/>
          <w:szCs w:val="24"/>
        </w:rPr>
      </w:pPr>
      <w:r w:rsidRPr="00D64FC5">
        <w:rPr>
          <w:rFonts w:ascii="Arial" w:hAnsi="Arial" w:cs="Arial"/>
          <w:color w:val="000000" w:themeColor="text1"/>
          <w:sz w:val="24"/>
          <w:szCs w:val="24"/>
        </w:rPr>
        <w:t>4.2</w:t>
      </w:r>
      <w:r w:rsidR="00A63932">
        <w:rPr>
          <w:rFonts w:ascii="Arial" w:hAnsi="Arial" w:cs="Arial"/>
          <w:color w:val="000000" w:themeColor="text1"/>
          <w:sz w:val="24"/>
          <w:szCs w:val="24"/>
        </w:rPr>
        <w:t>5</w:t>
      </w:r>
      <w:r w:rsidRPr="00D64FC5">
        <w:rPr>
          <w:rFonts w:ascii="Arial" w:hAnsi="Arial" w:cs="Arial"/>
          <w:color w:val="000000" w:themeColor="text1"/>
          <w:sz w:val="24"/>
          <w:szCs w:val="24"/>
        </w:rPr>
        <w:t>.</w:t>
      </w:r>
      <w:r w:rsidR="00F87613" w:rsidRPr="00D64FC5">
        <w:rPr>
          <w:rFonts w:ascii="Arial" w:hAnsi="Arial" w:cs="Arial"/>
          <w:color w:val="000000" w:themeColor="text1"/>
          <w:sz w:val="24"/>
          <w:szCs w:val="24"/>
        </w:rPr>
        <w:t>4</w:t>
      </w:r>
      <w:r w:rsidRPr="00D64FC5">
        <w:rPr>
          <w:rFonts w:ascii="Arial" w:hAnsi="Arial" w:cs="Arial"/>
          <w:color w:val="000000" w:themeColor="text1"/>
          <w:sz w:val="24"/>
          <w:szCs w:val="24"/>
        </w:rPr>
        <w:t>.</w:t>
      </w:r>
      <w:r w:rsidR="00E44249" w:rsidRPr="00D64FC5">
        <w:rPr>
          <w:rFonts w:ascii="Arial" w:hAnsi="Arial" w:cs="Arial"/>
          <w:color w:val="000000" w:themeColor="text1"/>
          <w:sz w:val="24"/>
          <w:szCs w:val="24"/>
        </w:rPr>
        <w:t>3.</w:t>
      </w:r>
      <w:r w:rsidRPr="00D64FC5">
        <w:rPr>
          <w:rFonts w:ascii="Arial" w:hAnsi="Arial" w:cs="Arial"/>
          <w:color w:val="000000" w:themeColor="text1"/>
          <w:sz w:val="24"/>
          <w:szCs w:val="24"/>
        </w:rPr>
        <w:t>4.5</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Copies of all quality assurance documents, Test results and certificates of Materials</w:t>
      </w:r>
      <w:r w:rsidR="00612EB9" w:rsidRPr="00D64FC5">
        <w:rPr>
          <w:rFonts w:ascii="Arial" w:hAnsi="Arial" w:cs="Arial"/>
          <w:color w:val="000000" w:themeColor="text1"/>
          <w:sz w:val="24"/>
          <w:szCs w:val="24"/>
        </w:rPr>
        <w:t>.</w:t>
      </w:r>
    </w:p>
    <w:p w14:paraId="58CDD8B5" w14:textId="136C0428" w:rsidR="00612EB9" w:rsidRDefault="00612EB9" w:rsidP="00D64FC5">
      <w:pPr>
        <w:pStyle w:val="ListParagraph"/>
        <w:spacing w:after="120"/>
        <w:ind w:left="851" w:hanging="851"/>
        <w:rPr>
          <w:rFonts w:ascii="Arial" w:hAnsi="Arial" w:cs="Arial"/>
          <w:color w:val="000000" w:themeColor="text1"/>
          <w:sz w:val="24"/>
          <w:szCs w:val="24"/>
        </w:rPr>
      </w:pPr>
    </w:p>
    <w:p w14:paraId="31E83DD6" w14:textId="35990346" w:rsidR="00B221DF" w:rsidRPr="00085964" w:rsidRDefault="00B221DF" w:rsidP="00085964">
      <w:pPr>
        <w:spacing w:after="120"/>
        <w:rPr>
          <w:rFonts w:ascii="Arial" w:hAnsi="Arial" w:cs="Arial"/>
          <w:color w:val="000000" w:themeColor="text1"/>
          <w:sz w:val="24"/>
          <w:szCs w:val="24"/>
        </w:rPr>
      </w:pPr>
    </w:p>
    <w:p w14:paraId="4A1F67AD" w14:textId="31D92A1F" w:rsidR="00B221DF" w:rsidRDefault="00B221DF" w:rsidP="00D64FC5">
      <w:pPr>
        <w:pStyle w:val="ListParagraph"/>
        <w:spacing w:after="120"/>
        <w:ind w:left="851" w:hanging="851"/>
        <w:rPr>
          <w:rFonts w:ascii="Arial" w:hAnsi="Arial" w:cs="Arial"/>
          <w:color w:val="000000" w:themeColor="text1"/>
          <w:sz w:val="24"/>
          <w:szCs w:val="24"/>
        </w:rPr>
      </w:pPr>
    </w:p>
    <w:p w14:paraId="76510624" w14:textId="30140ED9" w:rsidR="001C584C" w:rsidRPr="00B12557" w:rsidRDefault="0095366A" w:rsidP="00D64FC5">
      <w:pPr>
        <w:spacing w:after="120" w:line="360" w:lineRule="auto"/>
        <w:ind w:left="2127" w:hanging="1276"/>
        <w:rPr>
          <w:rFonts w:ascii="Arial" w:hAnsi="Arial" w:cs="Arial"/>
          <w:b/>
          <w:bCs/>
          <w:color w:val="000000" w:themeColor="text1"/>
          <w:sz w:val="24"/>
          <w:szCs w:val="24"/>
        </w:rPr>
      </w:pPr>
      <w:r w:rsidRPr="00B12557">
        <w:rPr>
          <w:rFonts w:ascii="Arial" w:hAnsi="Arial" w:cs="Arial"/>
          <w:b/>
          <w:bCs/>
          <w:color w:val="000000" w:themeColor="text1"/>
          <w:sz w:val="24"/>
          <w:szCs w:val="24"/>
        </w:rPr>
        <w:t>4.2</w:t>
      </w:r>
      <w:r w:rsidR="00A63932">
        <w:rPr>
          <w:rFonts w:ascii="Arial" w:hAnsi="Arial" w:cs="Arial"/>
          <w:b/>
          <w:bCs/>
          <w:color w:val="000000" w:themeColor="text1"/>
          <w:sz w:val="24"/>
          <w:szCs w:val="24"/>
        </w:rPr>
        <w:t>5</w:t>
      </w:r>
      <w:r w:rsidRPr="00B12557">
        <w:rPr>
          <w:rFonts w:ascii="Arial" w:hAnsi="Arial" w:cs="Arial"/>
          <w:b/>
          <w:bCs/>
          <w:color w:val="000000" w:themeColor="text1"/>
          <w:sz w:val="24"/>
          <w:szCs w:val="24"/>
        </w:rPr>
        <w:t>.</w:t>
      </w:r>
      <w:r w:rsidR="00F87613" w:rsidRPr="00B12557">
        <w:rPr>
          <w:rFonts w:ascii="Arial" w:hAnsi="Arial" w:cs="Arial"/>
          <w:b/>
          <w:bCs/>
          <w:color w:val="000000" w:themeColor="text1"/>
          <w:sz w:val="24"/>
          <w:szCs w:val="24"/>
        </w:rPr>
        <w:t>4</w:t>
      </w:r>
      <w:r w:rsidRPr="00B12557">
        <w:rPr>
          <w:rFonts w:ascii="Arial" w:hAnsi="Arial" w:cs="Arial"/>
          <w:b/>
          <w:bCs/>
          <w:color w:val="000000" w:themeColor="text1"/>
          <w:sz w:val="24"/>
          <w:szCs w:val="24"/>
        </w:rPr>
        <w:t>.</w:t>
      </w:r>
      <w:r w:rsidR="004E769B" w:rsidRPr="00B12557">
        <w:rPr>
          <w:rFonts w:ascii="Arial" w:hAnsi="Arial" w:cs="Arial"/>
          <w:b/>
          <w:bCs/>
          <w:color w:val="000000" w:themeColor="text1"/>
          <w:sz w:val="24"/>
          <w:szCs w:val="24"/>
        </w:rPr>
        <w:t>4</w:t>
      </w:r>
      <w:r w:rsidRPr="00B12557">
        <w:rPr>
          <w:rFonts w:ascii="Arial" w:hAnsi="Arial" w:cs="Arial"/>
          <w:b/>
          <w:bCs/>
          <w:color w:val="000000" w:themeColor="text1"/>
          <w:sz w:val="24"/>
          <w:szCs w:val="24"/>
        </w:rPr>
        <w:tab/>
      </w:r>
      <w:r w:rsidR="00046D76" w:rsidRPr="00B12557">
        <w:rPr>
          <w:rFonts w:ascii="Arial" w:hAnsi="Arial" w:cs="Arial"/>
          <w:b/>
          <w:bCs/>
          <w:color w:val="000000" w:themeColor="text1"/>
          <w:sz w:val="24"/>
          <w:szCs w:val="24"/>
        </w:rPr>
        <w:t>Annual Progress Reports:</w:t>
      </w:r>
    </w:p>
    <w:p w14:paraId="65679004" w14:textId="2C528F52" w:rsidR="00AF4AEC" w:rsidRPr="00D64FC5" w:rsidRDefault="00046D76" w:rsidP="00D64FC5">
      <w:pPr>
        <w:pStyle w:val="ListParagraph"/>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 </w:t>
      </w:r>
    </w:p>
    <w:p w14:paraId="77272B0C" w14:textId="268ECB68" w:rsidR="00A55947" w:rsidRPr="00D64FC5" w:rsidRDefault="00F42B01" w:rsidP="00A55947">
      <w:pPr>
        <w:spacing w:after="120" w:line="360" w:lineRule="auto"/>
        <w:ind w:left="2835" w:hanging="1417"/>
        <w:rPr>
          <w:rFonts w:ascii="Arial" w:hAnsi="Arial" w:cs="Arial"/>
          <w:color w:val="000000" w:themeColor="text1"/>
          <w:sz w:val="24"/>
          <w:szCs w:val="24"/>
        </w:rPr>
      </w:pPr>
      <w:r w:rsidRPr="00D64FC5">
        <w:rPr>
          <w:rFonts w:ascii="Arial" w:hAnsi="Arial" w:cs="Arial"/>
          <w:color w:val="000000" w:themeColor="text1"/>
          <w:sz w:val="24"/>
          <w:szCs w:val="24"/>
        </w:rPr>
        <w:t>4.2</w:t>
      </w:r>
      <w:r w:rsidR="00D86618">
        <w:rPr>
          <w:rFonts w:ascii="Arial" w:hAnsi="Arial" w:cs="Arial"/>
          <w:color w:val="000000" w:themeColor="text1"/>
          <w:sz w:val="24"/>
          <w:szCs w:val="24"/>
        </w:rPr>
        <w:t>5</w:t>
      </w:r>
      <w:r w:rsidRPr="00D64FC5">
        <w:rPr>
          <w:rFonts w:ascii="Arial" w:hAnsi="Arial" w:cs="Arial"/>
          <w:color w:val="000000" w:themeColor="text1"/>
          <w:sz w:val="24"/>
          <w:szCs w:val="24"/>
        </w:rPr>
        <w:t>.</w:t>
      </w:r>
      <w:r w:rsidR="00F87613" w:rsidRPr="00D64FC5">
        <w:rPr>
          <w:rFonts w:ascii="Arial" w:hAnsi="Arial" w:cs="Arial"/>
          <w:color w:val="000000" w:themeColor="text1"/>
          <w:sz w:val="24"/>
          <w:szCs w:val="24"/>
        </w:rPr>
        <w:t>4</w:t>
      </w:r>
      <w:r w:rsidRPr="00D64FC5">
        <w:rPr>
          <w:rFonts w:ascii="Arial" w:hAnsi="Arial" w:cs="Arial"/>
          <w:color w:val="000000" w:themeColor="text1"/>
          <w:sz w:val="24"/>
          <w:szCs w:val="24"/>
        </w:rPr>
        <w:t>.</w:t>
      </w:r>
      <w:r w:rsidR="004E769B" w:rsidRPr="00D64FC5">
        <w:rPr>
          <w:rFonts w:ascii="Arial" w:hAnsi="Arial" w:cs="Arial"/>
          <w:color w:val="000000" w:themeColor="text1"/>
          <w:sz w:val="24"/>
          <w:szCs w:val="24"/>
        </w:rPr>
        <w:t>4</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 xml:space="preserve">The </w:t>
      </w:r>
      <w:r w:rsidR="00AF4AEC" w:rsidRPr="00D64FC5">
        <w:rPr>
          <w:rFonts w:ascii="Arial" w:hAnsi="Arial" w:cs="Arial"/>
          <w:color w:val="000000" w:themeColor="text1"/>
          <w:sz w:val="24"/>
          <w:szCs w:val="24"/>
        </w:rPr>
        <w:t xml:space="preserve">Contractor </w:t>
      </w:r>
      <w:r w:rsidR="00046D76" w:rsidRPr="00D64FC5">
        <w:rPr>
          <w:rFonts w:ascii="Arial" w:hAnsi="Arial" w:cs="Arial"/>
          <w:color w:val="000000" w:themeColor="text1"/>
          <w:sz w:val="24"/>
          <w:szCs w:val="24"/>
        </w:rPr>
        <w:t xml:space="preserve">shall prepare detailed Annual Progress Reports and submit same to </w:t>
      </w:r>
      <w:r w:rsidR="00EB2040" w:rsidRPr="00D64FC5">
        <w:rPr>
          <w:rFonts w:ascii="Arial" w:hAnsi="Arial" w:cs="Arial"/>
          <w:color w:val="000000" w:themeColor="text1"/>
          <w:sz w:val="24"/>
          <w:szCs w:val="24"/>
        </w:rPr>
        <w:t>the Employer</w:t>
      </w:r>
      <w:r w:rsidR="00046D76" w:rsidRPr="00D64FC5">
        <w:rPr>
          <w:rFonts w:ascii="Arial" w:hAnsi="Arial" w:cs="Arial"/>
          <w:color w:val="000000" w:themeColor="text1"/>
          <w:sz w:val="24"/>
          <w:szCs w:val="24"/>
        </w:rPr>
        <w:t>. The 1</w:t>
      </w:r>
      <w:r w:rsidR="00046D76" w:rsidRPr="00D64FC5">
        <w:rPr>
          <w:rFonts w:ascii="Arial" w:hAnsi="Arial" w:cs="Arial"/>
          <w:color w:val="000000" w:themeColor="text1"/>
          <w:sz w:val="24"/>
          <w:szCs w:val="24"/>
          <w:vertAlign w:val="superscript"/>
        </w:rPr>
        <w:t>st</w:t>
      </w:r>
      <w:r w:rsidR="008247CD" w:rsidRPr="00D64FC5">
        <w:rPr>
          <w:rFonts w:ascii="Arial" w:hAnsi="Arial" w:cs="Arial"/>
          <w:color w:val="000000" w:themeColor="text1"/>
          <w:sz w:val="24"/>
          <w:szCs w:val="24"/>
        </w:rPr>
        <w:t xml:space="preserve"> </w:t>
      </w:r>
      <w:r w:rsidR="00046D76" w:rsidRPr="00D64FC5">
        <w:rPr>
          <w:rFonts w:ascii="Arial" w:hAnsi="Arial" w:cs="Arial"/>
          <w:color w:val="000000" w:themeColor="text1"/>
          <w:sz w:val="24"/>
          <w:szCs w:val="24"/>
        </w:rPr>
        <w:t>Annual Progress Report shall be issued on the 365</w:t>
      </w:r>
      <w:r w:rsidR="00046D76" w:rsidRPr="0049799D">
        <w:rPr>
          <w:rFonts w:ascii="Arial" w:hAnsi="Arial" w:cs="Arial"/>
          <w:color w:val="000000" w:themeColor="text1"/>
          <w:sz w:val="24"/>
          <w:szCs w:val="24"/>
          <w:vertAlign w:val="superscript"/>
        </w:rPr>
        <w:t>th</w:t>
      </w:r>
      <w:r w:rsidR="0049799D">
        <w:rPr>
          <w:rFonts w:ascii="Arial" w:hAnsi="Arial" w:cs="Arial"/>
          <w:color w:val="000000" w:themeColor="text1"/>
          <w:sz w:val="24"/>
          <w:szCs w:val="24"/>
        </w:rPr>
        <w:t xml:space="preserve"> </w:t>
      </w:r>
      <w:r w:rsidR="00B54648">
        <w:rPr>
          <w:rFonts w:ascii="Arial" w:hAnsi="Arial" w:cs="Arial"/>
          <w:color w:val="000000" w:themeColor="text1"/>
          <w:sz w:val="24"/>
          <w:szCs w:val="24"/>
        </w:rPr>
        <w:t xml:space="preserve">(three hundred and sixty fifth) </w:t>
      </w:r>
      <w:r w:rsidR="00046D76" w:rsidRPr="00D64FC5">
        <w:rPr>
          <w:rFonts w:ascii="Arial" w:hAnsi="Arial" w:cs="Arial"/>
          <w:color w:val="000000" w:themeColor="text1"/>
          <w:sz w:val="24"/>
          <w:szCs w:val="24"/>
        </w:rPr>
        <w:t>calendar day from the Commencement Date thereafter every 365</w:t>
      </w:r>
      <w:r w:rsidR="00B54648">
        <w:rPr>
          <w:rFonts w:ascii="Arial" w:hAnsi="Arial" w:cs="Arial"/>
          <w:color w:val="000000" w:themeColor="text1"/>
          <w:sz w:val="24"/>
          <w:szCs w:val="24"/>
        </w:rPr>
        <w:t xml:space="preserve"> (three hundred and sixty-five)</w:t>
      </w:r>
      <w:r w:rsidR="00046D76" w:rsidRPr="00D64FC5">
        <w:rPr>
          <w:rFonts w:ascii="Arial" w:hAnsi="Arial" w:cs="Arial"/>
          <w:color w:val="000000" w:themeColor="text1"/>
          <w:sz w:val="24"/>
          <w:szCs w:val="24"/>
        </w:rPr>
        <w:t xml:space="preserve"> calendar days</w:t>
      </w:r>
      <w:r w:rsidR="00EB2040" w:rsidRPr="00954111">
        <w:rPr>
          <w:rFonts w:ascii="Arial" w:hAnsi="Arial" w:cs="Arial"/>
          <w:color w:val="000000" w:themeColor="text1"/>
          <w:sz w:val="24"/>
          <w:szCs w:val="24"/>
        </w:rPr>
        <w:t>.</w:t>
      </w:r>
      <w:r w:rsidR="00A55947" w:rsidRPr="00954111">
        <w:rPr>
          <w:color w:val="000000" w:themeColor="text1"/>
        </w:rPr>
        <w:t xml:space="preserve"> </w:t>
      </w:r>
      <w:r w:rsidR="00A55947" w:rsidRPr="00954111">
        <w:rPr>
          <w:rFonts w:ascii="Arial" w:hAnsi="Arial" w:cs="Arial"/>
          <w:color w:val="000000" w:themeColor="text1"/>
          <w:sz w:val="24"/>
          <w:szCs w:val="24"/>
        </w:rPr>
        <w:t>In this regard,</w:t>
      </w:r>
      <w:r w:rsidR="00A55947" w:rsidRPr="00D64FC5">
        <w:rPr>
          <w:rFonts w:ascii="Arial" w:hAnsi="Arial" w:cs="Arial"/>
          <w:color w:val="000000" w:themeColor="text1"/>
          <w:sz w:val="24"/>
          <w:szCs w:val="24"/>
        </w:rPr>
        <w:t xml:space="preserve"> if the Contractor fails to submit suitable Annual Progress Reports in compliance with the Employer’s Requirements, this Contract and the RFP:</w:t>
      </w:r>
    </w:p>
    <w:p w14:paraId="34AB651E" w14:textId="77777777" w:rsidR="00A55947" w:rsidRPr="00D64FC5" w:rsidRDefault="00A55947" w:rsidP="00A55947">
      <w:pPr>
        <w:spacing w:after="120" w:line="360" w:lineRule="auto"/>
        <w:ind w:left="2835" w:hanging="1417"/>
        <w:rPr>
          <w:rFonts w:ascii="Arial" w:hAnsi="Arial" w:cs="Arial"/>
          <w:color w:val="000000" w:themeColor="text1"/>
          <w:sz w:val="24"/>
          <w:szCs w:val="24"/>
        </w:rPr>
      </w:pPr>
    </w:p>
    <w:p w14:paraId="7D3F5028" w14:textId="533763B6" w:rsidR="00A55947" w:rsidRPr="00D64FC5" w:rsidRDefault="00A55947" w:rsidP="00D86618">
      <w:pPr>
        <w:spacing w:after="120" w:line="360" w:lineRule="auto"/>
        <w:ind w:left="4536" w:hanging="1701"/>
        <w:rPr>
          <w:rFonts w:ascii="Arial" w:hAnsi="Arial" w:cs="Arial"/>
          <w:color w:val="000000" w:themeColor="text1"/>
          <w:sz w:val="24"/>
          <w:szCs w:val="24"/>
        </w:rPr>
      </w:pPr>
      <w:r w:rsidRPr="00D64FC5">
        <w:rPr>
          <w:rFonts w:ascii="Arial" w:hAnsi="Arial" w:cs="Arial"/>
          <w:color w:val="000000" w:themeColor="text1"/>
          <w:sz w:val="24"/>
          <w:szCs w:val="24"/>
        </w:rPr>
        <w:t>4.2</w:t>
      </w:r>
      <w:r w:rsidR="00D86618">
        <w:rPr>
          <w:rFonts w:ascii="Arial" w:hAnsi="Arial" w:cs="Arial"/>
          <w:color w:val="000000" w:themeColor="text1"/>
          <w:sz w:val="24"/>
          <w:szCs w:val="24"/>
        </w:rPr>
        <w:t>5</w:t>
      </w:r>
      <w:r w:rsidRPr="00D64FC5">
        <w:rPr>
          <w:rFonts w:ascii="Arial" w:hAnsi="Arial" w:cs="Arial"/>
          <w:color w:val="000000" w:themeColor="text1"/>
          <w:sz w:val="24"/>
          <w:szCs w:val="24"/>
        </w:rPr>
        <w:t>.4.4.1.1</w:t>
      </w:r>
      <w:r w:rsidRPr="00D64FC5">
        <w:rPr>
          <w:rFonts w:ascii="Arial" w:hAnsi="Arial" w:cs="Arial"/>
          <w:color w:val="000000" w:themeColor="text1"/>
          <w:sz w:val="24"/>
          <w:szCs w:val="24"/>
        </w:rPr>
        <w:tab/>
        <w:t>The Penalty, per incident, shall be payable for each elapsed calendar day calculated from the date on which a report is due to the date on which the Employer</w:t>
      </w:r>
      <w:r w:rsidR="00DB3699"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confirms, in writing, that the Employer</w:t>
      </w:r>
      <w:r w:rsidR="00B57CE8"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is completely satisfied that the incident is completely resolved by the Contractor. Elapsed calendar days shall include the calendar day the report is due to the calendar day on which the Employer</w:t>
      </w:r>
      <w:r w:rsidR="00B57CE8"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confirms, in writing, that </w:t>
      </w:r>
      <w:r w:rsidR="00B57CE8" w:rsidRPr="00D64FC5">
        <w:rPr>
          <w:rFonts w:ascii="Arial" w:hAnsi="Arial" w:cs="Arial"/>
          <w:color w:val="000000" w:themeColor="text1"/>
          <w:sz w:val="24"/>
          <w:szCs w:val="24"/>
        </w:rPr>
        <w:t xml:space="preserve">the Employer and/or Engineer </w:t>
      </w:r>
      <w:r w:rsidRPr="00D64FC5">
        <w:rPr>
          <w:rFonts w:ascii="Arial" w:hAnsi="Arial" w:cs="Arial"/>
          <w:color w:val="000000" w:themeColor="text1"/>
          <w:sz w:val="24"/>
          <w:szCs w:val="24"/>
        </w:rPr>
        <w:t>is completely satisfied that the incident is completely resolved by the Contractor</w:t>
      </w:r>
      <w:r w:rsidR="00620EAE" w:rsidRPr="00D64FC5">
        <w:rPr>
          <w:rFonts w:ascii="Arial" w:hAnsi="Arial" w:cs="Arial"/>
          <w:color w:val="000000" w:themeColor="text1"/>
          <w:sz w:val="24"/>
          <w:szCs w:val="24"/>
        </w:rPr>
        <w:t>;</w:t>
      </w:r>
    </w:p>
    <w:p w14:paraId="34CD9C65" w14:textId="77777777" w:rsidR="00A55947" w:rsidRPr="00D64FC5" w:rsidRDefault="00A55947" w:rsidP="00D86618">
      <w:pPr>
        <w:spacing w:after="120" w:line="360" w:lineRule="auto"/>
        <w:ind w:left="4536" w:hanging="1701"/>
        <w:rPr>
          <w:rFonts w:ascii="Arial" w:hAnsi="Arial" w:cs="Arial"/>
          <w:color w:val="000000" w:themeColor="text1"/>
          <w:sz w:val="24"/>
          <w:szCs w:val="24"/>
        </w:rPr>
      </w:pPr>
    </w:p>
    <w:p w14:paraId="1E573356" w14:textId="04294FBC" w:rsidR="00EB2040" w:rsidRPr="00D64FC5" w:rsidRDefault="00A55947" w:rsidP="00D86618">
      <w:pPr>
        <w:spacing w:after="120" w:line="360" w:lineRule="auto"/>
        <w:ind w:left="4536" w:hanging="1701"/>
        <w:rPr>
          <w:rFonts w:ascii="Arial" w:hAnsi="Arial" w:cs="Arial"/>
          <w:color w:val="000000" w:themeColor="text1"/>
          <w:sz w:val="24"/>
          <w:szCs w:val="24"/>
        </w:rPr>
      </w:pPr>
      <w:r w:rsidRPr="00D64FC5">
        <w:rPr>
          <w:rFonts w:ascii="Arial" w:hAnsi="Arial" w:cs="Arial"/>
          <w:color w:val="000000" w:themeColor="text1"/>
          <w:sz w:val="24"/>
          <w:szCs w:val="24"/>
        </w:rPr>
        <w:t>4.2</w:t>
      </w:r>
      <w:r w:rsidR="00D86618">
        <w:rPr>
          <w:rFonts w:ascii="Arial" w:hAnsi="Arial" w:cs="Arial"/>
          <w:color w:val="000000" w:themeColor="text1"/>
          <w:sz w:val="24"/>
          <w:szCs w:val="24"/>
        </w:rPr>
        <w:t>5</w:t>
      </w:r>
      <w:r w:rsidRPr="00D64FC5">
        <w:rPr>
          <w:rFonts w:ascii="Arial" w:hAnsi="Arial" w:cs="Arial"/>
          <w:color w:val="000000" w:themeColor="text1"/>
          <w:sz w:val="24"/>
          <w:szCs w:val="24"/>
        </w:rPr>
        <w:t>.4.4.1.2</w:t>
      </w:r>
      <w:r w:rsidRPr="00D64FC5">
        <w:rPr>
          <w:rFonts w:ascii="Arial" w:hAnsi="Arial" w:cs="Arial"/>
          <w:color w:val="000000" w:themeColor="text1"/>
          <w:sz w:val="24"/>
          <w:szCs w:val="24"/>
        </w:rPr>
        <w:tab/>
        <w:t>The Penalty payable shall be calculated at 0.050% of the TCP multiplied by the number of elapsed calendar days, per incident, but shall not exceed 5.000% of the TCP per incident. The TCP that will be used for the calculation of the Penalty, for each incident, will be the TCP as reflected in the latest Payment Certificate issued by the Employer</w:t>
      </w:r>
      <w:r w:rsidR="00C20369"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at the time that the Penalty is to be calculated for each incident</w:t>
      </w:r>
      <w:r w:rsidR="00620EAE" w:rsidRPr="00D64FC5">
        <w:rPr>
          <w:rFonts w:ascii="Arial" w:hAnsi="Arial" w:cs="Arial"/>
          <w:color w:val="000000" w:themeColor="text1"/>
          <w:sz w:val="24"/>
          <w:szCs w:val="24"/>
        </w:rPr>
        <w:t>; and</w:t>
      </w:r>
    </w:p>
    <w:p w14:paraId="13AC9BB1" w14:textId="77777777" w:rsidR="00EB2040" w:rsidRPr="00D64FC5" w:rsidRDefault="00EB2040" w:rsidP="00D64FC5">
      <w:pPr>
        <w:pStyle w:val="ListParagraph"/>
        <w:spacing w:after="120" w:line="360" w:lineRule="auto"/>
        <w:ind w:left="2835" w:hanging="1417"/>
        <w:rPr>
          <w:rFonts w:ascii="Arial" w:hAnsi="Arial" w:cs="Arial"/>
          <w:color w:val="000000" w:themeColor="text1"/>
          <w:sz w:val="24"/>
          <w:szCs w:val="24"/>
        </w:rPr>
      </w:pPr>
    </w:p>
    <w:p w14:paraId="5B97AF05" w14:textId="3C0B2831" w:rsidR="00185212" w:rsidRPr="00D64FC5" w:rsidRDefault="00F42B01">
      <w:pPr>
        <w:pStyle w:val="ListParagraph"/>
        <w:spacing w:after="120" w:line="360" w:lineRule="auto"/>
        <w:ind w:left="2835" w:hanging="1417"/>
        <w:rPr>
          <w:rFonts w:ascii="Arial" w:hAnsi="Arial" w:cs="Arial"/>
          <w:color w:val="000000" w:themeColor="text1"/>
          <w:sz w:val="24"/>
          <w:szCs w:val="24"/>
        </w:rPr>
      </w:pPr>
      <w:r w:rsidRPr="00D64FC5">
        <w:rPr>
          <w:rFonts w:ascii="Arial" w:hAnsi="Arial" w:cs="Arial"/>
          <w:color w:val="000000" w:themeColor="text1"/>
          <w:sz w:val="24"/>
          <w:szCs w:val="24"/>
        </w:rPr>
        <w:t>4.2</w:t>
      </w:r>
      <w:r w:rsidR="00D86618">
        <w:rPr>
          <w:rFonts w:ascii="Arial" w:hAnsi="Arial" w:cs="Arial"/>
          <w:color w:val="000000" w:themeColor="text1"/>
          <w:sz w:val="24"/>
          <w:szCs w:val="24"/>
        </w:rPr>
        <w:t>5</w:t>
      </w:r>
      <w:r w:rsidRPr="00D64FC5">
        <w:rPr>
          <w:rFonts w:ascii="Arial" w:hAnsi="Arial" w:cs="Arial"/>
          <w:color w:val="000000" w:themeColor="text1"/>
          <w:sz w:val="24"/>
          <w:szCs w:val="24"/>
        </w:rPr>
        <w:t>.</w:t>
      </w:r>
      <w:r w:rsidR="00F87613" w:rsidRPr="00D64FC5">
        <w:rPr>
          <w:rFonts w:ascii="Arial" w:hAnsi="Arial" w:cs="Arial"/>
          <w:color w:val="000000" w:themeColor="text1"/>
          <w:sz w:val="24"/>
          <w:szCs w:val="24"/>
        </w:rPr>
        <w:t>4</w:t>
      </w:r>
      <w:r w:rsidRPr="00D64FC5">
        <w:rPr>
          <w:rFonts w:ascii="Arial" w:hAnsi="Arial" w:cs="Arial"/>
          <w:color w:val="000000" w:themeColor="text1"/>
          <w:sz w:val="24"/>
          <w:szCs w:val="24"/>
        </w:rPr>
        <w:t>.</w:t>
      </w:r>
      <w:r w:rsidR="004E769B" w:rsidRPr="00D64FC5">
        <w:rPr>
          <w:rFonts w:ascii="Arial" w:hAnsi="Arial" w:cs="Arial"/>
          <w:color w:val="000000" w:themeColor="text1"/>
          <w:sz w:val="24"/>
          <w:szCs w:val="24"/>
        </w:rPr>
        <w:t>4</w:t>
      </w:r>
      <w:r w:rsidRPr="00D64FC5">
        <w:rPr>
          <w:rFonts w:ascii="Arial" w:hAnsi="Arial" w:cs="Arial"/>
          <w:color w:val="000000" w:themeColor="text1"/>
          <w:sz w:val="24"/>
          <w:szCs w:val="24"/>
        </w:rPr>
        <w:t>.2</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The Annual Progress Report shall, at a minimum, contain an abstract of work performed during the previous year</w:t>
      </w:r>
      <w:r w:rsidR="001C584C" w:rsidRPr="00D64FC5">
        <w:rPr>
          <w:rFonts w:ascii="Arial" w:hAnsi="Arial" w:cs="Arial"/>
          <w:color w:val="000000" w:themeColor="text1"/>
          <w:sz w:val="24"/>
          <w:szCs w:val="24"/>
        </w:rPr>
        <w:t>.</w:t>
      </w:r>
    </w:p>
    <w:p w14:paraId="2E012356" w14:textId="77777777" w:rsidR="00C47E1F" w:rsidRPr="00D64FC5" w:rsidRDefault="00C47E1F" w:rsidP="00D64FC5">
      <w:pPr>
        <w:pStyle w:val="ListParagraph"/>
        <w:spacing w:after="120" w:line="360" w:lineRule="auto"/>
        <w:ind w:left="2835" w:hanging="1417"/>
        <w:rPr>
          <w:rFonts w:ascii="Arial" w:hAnsi="Arial" w:cs="Arial"/>
          <w:color w:val="000000" w:themeColor="text1"/>
          <w:sz w:val="24"/>
          <w:szCs w:val="24"/>
        </w:rPr>
      </w:pPr>
    </w:p>
    <w:p w14:paraId="652227B5" w14:textId="77777777" w:rsidR="00185212" w:rsidRPr="00D64FC5" w:rsidRDefault="00185212" w:rsidP="00D64FC5">
      <w:pPr>
        <w:pStyle w:val="ListParagraph"/>
        <w:spacing w:after="120"/>
        <w:ind w:left="851" w:hanging="851"/>
        <w:rPr>
          <w:rFonts w:ascii="Arial" w:hAnsi="Arial" w:cs="Arial"/>
          <w:color w:val="000000" w:themeColor="text1"/>
          <w:sz w:val="24"/>
          <w:szCs w:val="24"/>
        </w:rPr>
      </w:pPr>
    </w:p>
    <w:p w14:paraId="263F9CE1" w14:textId="5539D5E4" w:rsidR="00185212" w:rsidRPr="00B12557" w:rsidRDefault="00F42B01" w:rsidP="00D64FC5">
      <w:pPr>
        <w:pStyle w:val="ListParagraph"/>
        <w:spacing w:after="120" w:line="360" w:lineRule="auto"/>
        <w:ind w:left="2127" w:hanging="1276"/>
        <w:rPr>
          <w:rFonts w:ascii="Arial" w:hAnsi="Arial" w:cs="Arial"/>
          <w:b/>
          <w:bCs/>
          <w:color w:val="000000" w:themeColor="text1"/>
          <w:sz w:val="24"/>
          <w:szCs w:val="24"/>
        </w:rPr>
      </w:pPr>
      <w:r w:rsidRPr="00B12557">
        <w:rPr>
          <w:rFonts w:ascii="Arial" w:hAnsi="Arial" w:cs="Arial"/>
          <w:b/>
          <w:bCs/>
          <w:color w:val="000000" w:themeColor="text1"/>
          <w:sz w:val="24"/>
          <w:szCs w:val="24"/>
        </w:rPr>
        <w:t>4.2</w:t>
      </w:r>
      <w:r w:rsidR="000F4D8C">
        <w:rPr>
          <w:rFonts w:ascii="Arial" w:hAnsi="Arial" w:cs="Arial"/>
          <w:b/>
          <w:bCs/>
          <w:color w:val="000000" w:themeColor="text1"/>
          <w:sz w:val="24"/>
          <w:szCs w:val="24"/>
        </w:rPr>
        <w:t>5</w:t>
      </w:r>
      <w:r w:rsidRPr="00B12557">
        <w:rPr>
          <w:rFonts w:ascii="Arial" w:hAnsi="Arial" w:cs="Arial"/>
          <w:b/>
          <w:bCs/>
          <w:color w:val="000000" w:themeColor="text1"/>
          <w:sz w:val="24"/>
          <w:szCs w:val="24"/>
        </w:rPr>
        <w:t>.</w:t>
      </w:r>
      <w:r w:rsidR="00F87613" w:rsidRPr="00B12557">
        <w:rPr>
          <w:rFonts w:ascii="Arial" w:hAnsi="Arial" w:cs="Arial"/>
          <w:b/>
          <w:bCs/>
          <w:color w:val="000000" w:themeColor="text1"/>
          <w:sz w:val="24"/>
          <w:szCs w:val="24"/>
        </w:rPr>
        <w:t>4</w:t>
      </w:r>
      <w:r w:rsidRPr="00B12557">
        <w:rPr>
          <w:rFonts w:ascii="Arial" w:hAnsi="Arial" w:cs="Arial"/>
          <w:b/>
          <w:bCs/>
          <w:color w:val="000000" w:themeColor="text1"/>
          <w:sz w:val="24"/>
          <w:szCs w:val="24"/>
        </w:rPr>
        <w:t>.</w:t>
      </w:r>
      <w:r w:rsidR="00457047" w:rsidRPr="00B12557">
        <w:rPr>
          <w:rFonts w:ascii="Arial" w:hAnsi="Arial" w:cs="Arial"/>
          <w:b/>
          <w:bCs/>
          <w:color w:val="000000" w:themeColor="text1"/>
          <w:sz w:val="24"/>
          <w:szCs w:val="24"/>
        </w:rPr>
        <w:t>5</w:t>
      </w:r>
      <w:r w:rsidRPr="00B12557">
        <w:rPr>
          <w:rFonts w:ascii="Arial" w:hAnsi="Arial" w:cs="Arial"/>
          <w:b/>
          <w:bCs/>
          <w:color w:val="000000" w:themeColor="text1"/>
          <w:sz w:val="24"/>
          <w:szCs w:val="24"/>
        </w:rPr>
        <w:tab/>
      </w:r>
      <w:r w:rsidR="001565FC">
        <w:rPr>
          <w:rFonts w:ascii="Arial" w:hAnsi="Arial" w:cs="Arial"/>
          <w:b/>
          <w:bCs/>
          <w:color w:val="000000" w:themeColor="text1"/>
          <w:sz w:val="24"/>
          <w:szCs w:val="24"/>
        </w:rPr>
        <w:t xml:space="preserve"> Specific Goals</w:t>
      </w:r>
      <w:r w:rsidR="00046D76" w:rsidRPr="00B12557">
        <w:rPr>
          <w:rFonts w:ascii="Arial" w:hAnsi="Arial" w:cs="Arial"/>
          <w:b/>
          <w:bCs/>
          <w:color w:val="000000" w:themeColor="text1"/>
          <w:sz w:val="24"/>
          <w:szCs w:val="24"/>
        </w:rPr>
        <w:t xml:space="preserve"> and </w:t>
      </w:r>
      <w:r w:rsidR="00C47E1F" w:rsidRPr="00B12557">
        <w:rPr>
          <w:rFonts w:ascii="Arial" w:hAnsi="Arial" w:cs="Arial"/>
          <w:b/>
          <w:bCs/>
          <w:color w:val="000000" w:themeColor="text1"/>
          <w:sz w:val="24"/>
          <w:szCs w:val="24"/>
        </w:rPr>
        <w:t xml:space="preserve">New </w:t>
      </w:r>
      <w:r w:rsidR="00046D76" w:rsidRPr="00B12557">
        <w:rPr>
          <w:rFonts w:ascii="Arial" w:hAnsi="Arial" w:cs="Arial"/>
          <w:b/>
          <w:bCs/>
          <w:color w:val="000000" w:themeColor="text1"/>
          <w:sz w:val="24"/>
          <w:szCs w:val="24"/>
        </w:rPr>
        <w:t>Preferential Procurement Compliance Reports:</w:t>
      </w:r>
    </w:p>
    <w:p w14:paraId="02989C92" w14:textId="77777777" w:rsidR="00185212" w:rsidRPr="00D64FC5" w:rsidRDefault="00185212" w:rsidP="00D64FC5">
      <w:pPr>
        <w:pStyle w:val="ListParagraph"/>
        <w:spacing w:after="120" w:line="360" w:lineRule="auto"/>
        <w:ind w:left="851" w:hanging="851"/>
        <w:rPr>
          <w:rFonts w:ascii="Arial" w:hAnsi="Arial" w:cs="Arial"/>
          <w:color w:val="000000" w:themeColor="text1"/>
          <w:sz w:val="24"/>
          <w:szCs w:val="24"/>
        </w:rPr>
      </w:pPr>
    </w:p>
    <w:p w14:paraId="329BF7BE" w14:textId="6DB82837" w:rsidR="0048292F" w:rsidRPr="00D64FC5" w:rsidRDefault="00987E98" w:rsidP="008C52DF">
      <w:pPr>
        <w:pStyle w:val="ListParagraph"/>
        <w:spacing w:after="120" w:line="360" w:lineRule="auto"/>
        <w:ind w:left="2835" w:hanging="1417"/>
        <w:rPr>
          <w:rFonts w:ascii="Arial" w:hAnsi="Arial" w:cs="Arial"/>
          <w:color w:val="000000" w:themeColor="text1"/>
          <w:sz w:val="24"/>
          <w:szCs w:val="24"/>
        </w:rPr>
      </w:pPr>
      <w:r w:rsidRPr="00D64FC5">
        <w:rPr>
          <w:rFonts w:ascii="Arial" w:hAnsi="Arial" w:cs="Arial"/>
          <w:color w:val="000000" w:themeColor="text1"/>
          <w:sz w:val="24"/>
          <w:szCs w:val="24"/>
        </w:rPr>
        <w:t>4.2</w:t>
      </w:r>
      <w:r w:rsidR="008C52DF">
        <w:rPr>
          <w:rFonts w:ascii="Arial" w:hAnsi="Arial" w:cs="Arial"/>
          <w:color w:val="000000" w:themeColor="text1"/>
          <w:sz w:val="24"/>
          <w:szCs w:val="24"/>
        </w:rPr>
        <w:t>5</w:t>
      </w:r>
      <w:r w:rsidRPr="00D64FC5">
        <w:rPr>
          <w:rFonts w:ascii="Arial" w:hAnsi="Arial" w:cs="Arial"/>
          <w:color w:val="000000" w:themeColor="text1"/>
          <w:sz w:val="24"/>
          <w:szCs w:val="24"/>
        </w:rPr>
        <w:t>.</w:t>
      </w:r>
      <w:r w:rsidR="00F87613" w:rsidRPr="00D64FC5">
        <w:rPr>
          <w:rFonts w:ascii="Arial" w:hAnsi="Arial" w:cs="Arial"/>
          <w:color w:val="000000" w:themeColor="text1"/>
          <w:sz w:val="24"/>
          <w:szCs w:val="24"/>
        </w:rPr>
        <w:t>4</w:t>
      </w:r>
      <w:r w:rsidRPr="00D64FC5">
        <w:rPr>
          <w:rFonts w:ascii="Arial" w:hAnsi="Arial" w:cs="Arial"/>
          <w:color w:val="000000" w:themeColor="text1"/>
          <w:sz w:val="24"/>
          <w:szCs w:val="24"/>
        </w:rPr>
        <w:t>.</w:t>
      </w:r>
      <w:r w:rsidR="00457047" w:rsidRPr="00D64FC5">
        <w:rPr>
          <w:rFonts w:ascii="Arial" w:hAnsi="Arial" w:cs="Arial"/>
          <w:color w:val="000000" w:themeColor="text1"/>
          <w:sz w:val="24"/>
          <w:szCs w:val="24"/>
        </w:rPr>
        <w:t>5</w:t>
      </w:r>
      <w:r w:rsidR="00AF3006" w:rsidRPr="00D64FC5">
        <w:rPr>
          <w:rFonts w:ascii="Arial" w:hAnsi="Arial" w:cs="Arial"/>
          <w:color w:val="000000" w:themeColor="text1"/>
          <w:sz w:val="24"/>
          <w:szCs w:val="24"/>
        </w:rPr>
        <w:t>.1</w:t>
      </w:r>
      <w:r w:rsidR="00AF3006"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 xml:space="preserve">The </w:t>
      </w:r>
      <w:r w:rsidR="00094244" w:rsidRPr="00D64FC5">
        <w:rPr>
          <w:rFonts w:ascii="Arial" w:hAnsi="Arial" w:cs="Arial"/>
          <w:color w:val="000000" w:themeColor="text1"/>
          <w:sz w:val="24"/>
          <w:szCs w:val="24"/>
        </w:rPr>
        <w:t>Contractor</w:t>
      </w:r>
      <w:r w:rsidR="00046D76" w:rsidRPr="00D64FC5">
        <w:rPr>
          <w:rFonts w:ascii="Arial" w:hAnsi="Arial" w:cs="Arial"/>
          <w:color w:val="000000" w:themeColor="text1"/>
          <w:sz w:val="24"/>
          <w:szCs w:val="24"/>
        </w:rPr>
        <w:t xml:space="preserve"> shall prepare and submit detailed </w:t>
      </w:r>
      <w:r w:rsidR="001565FC">
        <w:rPr>
          <w:rFonts w:ascii="Arial" w:hAnsi="Arial" w:cs="Arial"/>
          <w:b/>
          <w:bCs/>
          <w:color w:val="000000" w:themeColor="text1"/>
          <w:sz w:val="24"/>
          <w:szCs w:val="24"/>
        </w:rPr>
        <w:t>Specific Goals</w:t>
      </w:r>
      <w:r w:rsidR="001565FC" w:rsidRPr="00B12557">
        <w:rPr>
          <w:rFonts w:ascii="Arial" w:hAnsi="Arial" w:cs="Arial"/>
          <w:b/>
          <w:bCs/>
          <w:color w:val="000000" w:themeColor="text1"/>
          <w:sz w:val="24"/>
          <w:szCs w:val="24"/>
        </w:rPr>
        <w:t xml:space="preserve"> </w:t>
      </w:r>
      <w:r w:rsidR="00046D76" w:rsidRPr="00D64FC5">
        <w:rPr>
          <w:rFonts w:ascii="Arial" w:hAnsi="Arial" w:cs="Arial"/>
          <w:color w:val="000000" w:themeColor="text1"/>
          <w:sz w:val="24"/>
          <w:szCs w:val="24"/>
        </w:rPr>
        <w:t xml:space="preserve">Compliance Reports to </w:t>
      </w:r>
      <w:r w:rsidR="00094244" w:rsidRPr="00D64FC5">
        <w:rPr>
          <w:rFonts w:ascii="Arial" w:hAnsi="Arial" w:cs="Arial"/>
          <w:color w:val="000000" w:themeColor="text1"/>
          <w:sz w:val="24"/>
          <w:szCs w:val="24"/>
        </w:rPr>
        <w:t>the Employer</w:t>
      </w:r>
      <w:r w:rsidR="00046D76" w:rsidRPr="00D64FC5">
        <w:rPr>
          <w:rFonts w:ascii="Arial" w:hAnsi="Arial" w:cs="Arial"/>
          <w:color w:val="000000" w:themeColor="text1"/>
          <w:sz w:val="24"/>
          <w:szCs w:val="24"/>
        </w:rPr>
        <w:t xml:space="preserve"> further attaching full copies of all unredacted subcontracts, employment contracts and purchase contracts (including unredacted invoices and corresponding proofs of payment etc.) proving actual </w:t>
      </w:r>
      <w:r w:rsidR="001565FC">
        <w:rPr>
          <w:rFonts w:ascii="Arial" w:hAnsi="Arial" w:cs="Arial"/>
          <w:b/>
          <w:bCs/>
          <w:color w:val="000000" w:themeColor="text1"/>
          <w:sz w:val="24"/>
          <w:szCs w:val="24"/>
        </w:rPr>
        <w:t>Specific Goals</w:t>
      </w:r>
      <w:r w:rsidR="001565FC" w:rsidRPr="00B12557">
        <w:rPr>
          <w:rFonts w:ascii="Arial" w:hAnsi="Arial" w:cs="Arial"/>
          <w:b/>
          <w:bCs/>
          <w:color w:val="000000" w:themeColor="text1"/>
          <w:sz w:val="24"/>
          <w:szCs w:val="24"/>
        </w:rPr>
        <w:t xml:space="preserve"> </w:t>
      </w:r>
      <w:r w:rsidR="00046D76" w:rsidRPr="00D64FC5">
        <w:rPr>
          <w:rFonts w:ascii="Arial" w:hAnsi="Arial" w:cs="Arial"/>
          <w:color w:val="000000" w:themeColor="text1"/>
          <w:sz w:val="24"/>
          <w:szCs w:val="24"/>
        </w:rPr>
        <w:t xml:space="preserve">and Preferential Procurement achievements measured against the </w:t>
      </w:r>
      <w:r w:rsidR="001565FC">
        <w:rPr>
          <w:rFonts w:ascii="Arial" w:hAnsi="Arial" w:cs="Arial"/>
          <w:b/>
          <w:bCs/>
          <w:color w:val="000000" w:themeColor="text1"/>
          <w:sz w:val="24"/>
          <w:szCs w:val="24"/>
        </w:rPr>
        <w:t>Specific Goals</w:t>
      </w:r>
      <w:r w:rsidR="001565FC" w:rsidRPr="00B12557">
        <w:rPr>
          <w:rFonts w:ascii="Arial" w:hAnsi="Arial" w:cs="Arial"/>
          <w:b/>
          <w:bCs/>
          <w:color w:val="000000" w:themeColor="text1"/>
          <w:sz w:val="24"/>
          <w:szCs w:val="24"/>
        </w:rPr>
        <w:t xml:space="preserve"> </w:t>
      </w:r>
      <w:r w:rsidR="00046D76" w:rsidRPr="00D64FC5">
        <w:rPr>
          <w:rFonts w:ascii="Arial" w:hAnsi="Arial" w:cs="Arial"/>
          <w:color w:val="000000" w:themeColor="text1"/>
          <w:sz w:val="24"/>
          <w:szCs w:val="24"/>
        </w:rPr>
        <w:t xml:space="preserve">and Preferential Procurement Targets and Performance Scorecard. These reports shall further provide substantiating reasons as to why such achievement failed to meet the </w:t>
      </w:r>
      <w:r w:rsidR="001565FC">
        <w:rPr>
          <w:rFonts w:ascii="Arial" w:hAnsi="Arial" w:cs="Arial"/>
          <w:b/>
          <w:bCs/>
          <w:color w:val="000000" w:themeColor="text1"/>
          <w:sz w:val="24"/>
          <w:szCs w:val="24"/>
        </w:rPr>
        <w:t>Specific Goals</w:t>
      </w:r>
      <w:r w:rsidR="001565FC" w:rsidRPr="00B12557">
        <w:rPr>
          <w:rFonts w:ascii="Arial" w:hAnsi="Arial" w:cs="Arial"/>
          <w:b/>
          <w:bCs/>
          <w:color w:val="000000" w:themeColor="text1"/>
          <w:sz w:val="24"/>
          <w:szCs w:val="24"/>
        </w:rPr>
        <w:t xml:space="preserve"> </w:t>
      </w:r>
      <w:r w:rsidR="00046D76" w:rsidRPr="00D64FC5">
        <w:rPr>
          <w:rFonts w:ascii="Arial" w:hAnsi="Arial" w:cs="Arial"/>
          <w:color w:val="000000" w:themeColor="text1"/>
          <w:sz w:val="24"/>
          <w:szCs w:val="24"/>
        </w:rPr>
        <w:t>and Preferential Procurement Targets</w:t>
      </w:r>
      <w:r w:rsidR="00620EAE" w:rsidRPr="00D64FC5">
        <w:rPr>
          <w:rFonts w:ascii="Arial" w:hAnsi="Arial" w:cs="Arial"/>
          <w:color w:val="000000" w:themeColor="text1"/>
          <w:sz w:val="24"/>
          <w:szCs w:val="24"/>
        </w:rPr>
        <w:t>;</w:t>
      </w:r>
    </w:p>
    <w:p w14:paraId="594165BE" w14:textId="77777777" w:rsidR="0048292F" w:rsidRPr="00D64FC5" w:rsidRDefault="0048292F" w:rsidP="00D64FC5">
      <w:pPr>
        <w:pStyle w:val="ListParagraph"/>
        <w:spacing w:after="120" w:line="360" w:lineRule="auto"/>
        <w:ind w:left="3402" w:hanging="1417"/>
        <w:rPr>
          <w:rFonts w:ascii="Arial" w:hAnsi="Arial" w:cs="Arial"/>
          <w:color w:val="000000" w:themeColor="text1"/>
          <w:sz w:val="24"/>
          <w:szCs w:val="24"/>
        </w:rPr>
      </w:pPr>
    </w:p>
    <w:p w14:paraId="7DCA300C" w14:textId="50361536" w:rsidR="00041AD1" w:rsidRPr="00D64FC5" w:rsidRDefault="00AF3006" w:rsidP="008C52DF">
      <w:pPr>
        <w:pStyle w:val="ListParagraph"/>
        <w:spacing w:after="120" w:line="360" w:lineRule="auto"/>
        <w:ind w:left="2835" w:hanging="1417"/>
        <w:rPr>
          <w:rFonts w:ascii="Arial" w:hAnsi="Arial" w:cs="Arial"/>
          <w:color w:val="000000" w:themeColor="text1"/>
          <w:sz w:val="24"/>
          <w:szCs w:val="24"/>
        </w:rPr>
      </w:pPr>
      <w:r w:rsidRPr="00D64FC5">
        <w:rPr>
          <w:rFonts w:ascii="Arial" w:hAnsi="Arial" w:cs="Arial"/>
          <w:color w:val="000000" w:themeColor="text1"/>
          <w:sz w:val="24"/>
          <w:szCs w:val="24"/>
        </w:rPr>
        <w:t>4.2</w:t>
      </w:r>
      <w:r w:rsidR="00D067FB">
        <w:rPr>
          <w:rFonts w:ascii="Arial" w:hAnsi="Arial" w:cs="Arial"/>
          <w:color w:val="000000" w:themeColor="text1"/>
          <w:sz w:val="24"/>
          <w:szCs w:val="24"/>
        </w:rPr>
        <w:t>5</w:t>
      </w:r>
      <w:r w:rsidRPr="00D64FC5">
        <w:rPr>
          <w:rFonts w:ascii="Arial" w:hAnsi="Arial" w:cs="Arial"/>
          <w:color w:val="000000" w:themeColor="text1"/>
          <w:sz w:val="24"/>
          <w:szCs w:val="24"/>
        </w:rPr>
        <w:t>.</w:t>
      </w:r>
      <w:r w:rsidR="00F87613" w:rsidRPr="00D64FC5">
        <w:rPr>
          <w:rFonts w:ascii="Arial" w:hAnsi="Arial" w:cs="Arial"/>
          <w:color w:val="000000" w:themeColor="text1"/>
          <w:sz w:val="24"/>
          <w:szCs w:val="24"/>
        </w:rPr>
        <w:t>4</w:t>
      </w:r>
      <w:r w:rsidRPr="00D64FC5">
        <w:rPr>
          <w:rFonts w:ascii="Arial" w:hAnsi="Arial" w:cs="Arial"/>
          <w:color w:val="000000" w:themeColor="text1"/>
          <w:sz w:val="24"/>
          <w:szCs w:val="24"/>
        </w:rPr>
        <w:t>.</w:t>
      </w:r>
      <w:r w:rsidR="00457047" w:rsidRPr="00D64FC5">
        <w:rPr>
          <w:rFonts w:ascii="Arial" w:hAnsi="Arial" w:cs="Arial"/>
          <w:color w:val="000000" w:themeColor="text1"/>
          <w:sz w:val="24"/>
          <w:szCs w:val="24"/>
        </w:rPr>
        <w:t>5</w:t>
      </w:r>
      <w:r w:rsidRPr="00D64FC5">
        <w:rPr>
          <w:rFonts w:ascii="Arial" w:hAnsi="Arial" w:cs="Arial"/>
          <w:color w:val="000000" w:themeColor="text1"/>
          <w:sz w:val="24"/>
          <w:szCs w:val="24"/>
        </w:rPr>
        <w:t>.2</w:t>
      </w:r>
      <w:r w:rsidRPr="00D64FC5">
        <w:rPr>
          <w:rFonts w:ascii="Arial" w:hAnsi="Arial" w:cs="Arial"/>
          <w:color w:val="000000" w:themeColor="text1"/>
          <w:sz w:val="24"/>
          <w:szCs w:val="24"/>
        </w:rPr>
        <w:tab/>
      </w:r>
      <w:r w:rsidR="009F7791">
        <w:rPr>
          <w:rFonts w:ascii="Arial" w:hAnsi="Arial" w:cs="Arial"/>
          <w:b/>
          <w:bCs/>
          <w:color w:val="000000" w:themeColor="text1"/>
          <w:sz w:val="24"/>
          <w:szCs w:val="24"/>
        </w:rPr>
        <w:t>Specific Goals</w:t>
      </w:r>
      <w:r w:rsidR="009F7791" w:rsidRPr="00B12557">
        <w:rPr>
          <w:rFonts w:ascii="Arial" w:hAnsi="Arial" w:cs="Arial"/>
          <w:b/>
          <w:bCs/>
          <w:color w:val="000000" w:themeColor="text1"/>
          <w:sz w:val="24"/>
          <w:szCs w:val="24"/>
        </w:rPr>
        <w:t xml:space="preserve"> </w:t>
      </w:r>
      <w:r w:rsidR="00046D76" w:rsidRPr="00D64FC5">
        <w:rPr>
          <w:rFonts w:ascii="Arial" w:hAnsi="Arial" w:cs="Arial"/>
          <w:color w:val="000000" w:themeColor="text1"/>
          <w:sz w:val="24"/>
          <w:szCs w:val="24"/>
        </w:rPr>
        <w:t xml:space="preserve">and Preferential Procurement Compliance Reports shall be audited by an Independent Auditor registered with the South African Institute of Chartered Accountants </w:t>
      </w:r>
      <w:r w:rsidR="00046D76" w:rsidRPr="00D64FC5">
        <w:rPr>
          <w:rFonts w:ascii="Arial" w:hAnsi="Arial" w:cs="Arial"/>
          <w:color w:val="000000" w:themeColor="text1"/>
          <w:sz w:val="24"/>
          <w:szCs w:val="24"/>
        </w:rPr>
        <w:lastRenderedPageBreak/>
        <w:t xml:space="preserve">(“SAICA”). The Independent Auditor shall issue and Independent </w:t>
      </w:r>
      <w:r w:rsidR="009F7791">
        <w:rPr>
          <w:rFonts w:ascii="Arial" w:hAnsi="Arial" w:cs="Arial"/>
          <w:b/>
          <w:bCs/>
          <w:color w:val="000000" w:themeColor="text1"/>
          <w:sz w:val="24"/>
          <w:szCs w:val="24"/>
        </w:rPr>
        <w:t>Specific Goals</w:t>
      </w:r>
      <w:r w:rsidR="00046D76" w:rsidRPr="00D64FC5">
        <w:rPr>
          <w:rFonts w:ascii="Arial" w:hAnsi="Arial" w:cs="Arial"/>
          <w:color w:val="000000" w:themeColor="text1"/>
          <w:sz w:val="24"/>
          <w:szCs w:val="24"/>
        </w:rPr>
        <w:t xml:space="preserve"> and Preferential Procurement Audit Report which shall include a clear statement as to whether “the </w:t>
      </w:r>
      <w:r w:rsidR="00C96C11" w:rsidRPr="00D64FC5">
        <w:rPr>
          <w:rFonts w:ascii="Arial" w:hAnsi="Arial" w:cs="Arial"/>
          <w:color w:val="000000" w:themeColor="text1"/>
          <w:sz w:val="24"/>
          <w:szCs w:val="24"/>
        </w:rPr>
        <w:t xml:space="preserve">Contractor </w:t>
      </w:r>
      <w:r w:rsidR="00046D76" w:rsidRPr="00D64FC5">
        <w:rPr>
          <w:rFonts w:ascii="Arial" w:hAnsi="Arial" w:cs="Arial"/>
          <w:color w:val="000000" w:themeColor="text1"/>
          <w:sz w:val="24"/>
          <w:szCs w:val="24"/>
        </w:rPr>
        <w:t xml:space="preserve">failed to meet the </w:t>
      </w:r>
      <w:r w:rsidR="009F7791">
        <w:rPr>
          <w:rFonts w:ascii="Arial" w:hAnsi="Arial" w:cs="Arial"/>
          <w:b/>
          <w:bCs/>
          <w:color w:val="000000" w:themeColor="text1"/>
          <w:sz w:val="24"/>
          <w:szCs w:val="24"/>
        </w:rPr>
        <w:t>Specific Goals</w:t>
      </w:r>
      <w:r w:rsidR="00046D76" w:rsidRPr="00D64FC5">
        <w:rPr>
          <w:rFonts w:ascii="Arial" w:hAnsi="Arial" w:cs="Arial"/>
          <w:color w:val="000000" w:themeColor="text1"/>
          <w:sz w:val="24"/>
          <w:szCs w:val="24"/>
        </w:rPr>
        <w:t xml:space="preserve"> and Preferential Procurement Targets” or “the </w:t>
      </w:r>
      <w:r w:rsidR="00C96C11" w:rsidRPr="00D64FC5">
        <w:rPr>
          <w:rFonts w:ascii="Arial" w:hAnsi="Arial" w:cs="Arial"/>
          <w:color w:val="000000" w:themeColor="text1"/>
          <w:sz w:val="24"/>
          <w:szCs w:val="24"/>
        </w:rPr>
        <w:t xml:space="preserve">Contractor </w:t>
      </w:r>
      <w:r w:rsidR="00046D76" w:rsidRPr="00D64FC5">
        <w:rPr>
          <w:rFonts w:ascii="Arial" w:hAnsi="Arial" w:cs="Arial"/>
          <w:color w:val="000000" w:themeColor="text1"/>
          <w:sz w:val="24"/>
          <w:szCs w:val="24"/>
        </w:rPr>
        <w:t xml:space="preserve">has met the </w:t>
      </w:r>
      <w:r w:rsidR="009F7791">
        <w:rPr>
          <w:rFonts w:ascii="Arial" w:hAnsi="Arial" w:cs="Arial"/>
          <w:b/>
          <w:bCs/>
          <w:color w:val="000000" w:themeColor="text1"/>
          <w:sz w:val="24"/>
          <w:szCs w:val="24"/>
        </w:rPr>
        <w:t>Specific Goals</w:t>
      </w:r>
      <w:r w:rsidR="00046D76" w:rsidRPr="00D64FC5">
        <w:rPr>
          <w:rFonts w:ascii="Arial" w:hAnsi="Arial" w:cs="Arial"/>
          <w:color w:val="000000" w:themeColor="text1"/>
          <w:sz w:val="24"/>
          <w:szCs w:val="24"/>
        </w:rPr>
        <w:t xml:space="preserve"> and Preferential Procurement Targets”. Cost of Independent Auditor’s services shall be borne by the </w:t>
      </w:r>
      <w:r w:rsidR="00041AD1" w:rsidRPr="00D64FC5">
        <w:rPr>
          <w:rFonts w:ascii="Arial" w:hAnsi="Arial" w:cs="Arial"/>
          <w:color w:val="000000" w:themeColor="text1"/>
          <w:sz w:val="24"/>
          <w:szCs w:val="24"/>
        </w:rPr>
        <w:t>Contractor</w:t>
      </w:r>
      <w:r w:rsidR="00620EAE" w:rsidRPr="00D64FC5">
        <w:rPr>
          <w:rFonts w:ascii="Arial" w:hAnsi="Arial" w:cs="Arial"/>
          <w:color w:val="000000" w:themeColor="text1"/>
          <w:sz w:val="24"/>
          <w:szCs w:val="24"/>
        </w:rPr>
        <w:t>;</w:t>
      </w:r>
    </w:p>
    <w:p w14:paraId="50A22BB4" w14:textId="77777777" w:rsidR="00041AD1" w:rsidRPr="00D64FC5" w:rsidRDefault="00041AD1" w:rsidP="00D64FC5">
      <w:pPr>
        <w:pStyle w:val="ListParagraph"/>
        <w:spacing w:after="120"/>
        <w:ind w:left="3402" w:hanging="1417"/>
        <w:rPr>
          <w:rFonts w:ascii="Arial" w:hAnsi="Arial" w:cs="Arial"/>
          <w:color w:val="000000" w:themeColor="text1"/>
          <w:sz w:val="24"/>
          <w:szCs w:val="24"/>
        </w:rPr>
      </w:pPr>
    </w:p>
    <w:p w14:paraId="5E3ADEF8" w14:textId="2126BC4A" w:rsidR="00C47E1F" w:rsidRPr="00D64FC5" w:rsidRDefault="00AF3006" w:rsidP="008C52DF">
      <w:pPr>
        <w:pStyle w:val="ListParagraph"/>
        <w:spacing w:after="120" w:line="360" w:lineRule="auto"/>
        <w:ind w:left="2835" w:hanging="1417"/>
        <w:rPr>
          <w:rFonts w:ascii="Arial" w:hAnsi="Arial" w:cs="Arial"/>
          <w:color w:val="000000" w:themeColor="text1"/>
          <w:sz w:val="24"/>
          <w:szCs w:val="24"/>
        </w:rPr>
      </w:pPr>
      <w:r w:rsidRPr="00D64FC5">
        <w:rPr>
          <w:rFonts w:ascii="Arial" w:hAnsi="Arial" w:cs="Arial"/>
          <w:color w:val="000000" w:themeColor="text1"/>
          <w:sz w:val="24"/>
          <w:szCs w:val="24"/>
        </w:rPr>
        <w:t>4.2</w:t>
      </w:r>
      <w:r w:rsidR="00D067FB">
        <w:rPr>
          <w:rFonts w:ascii="Arial" w:hAnsi="Arial" w:cs="Arial"/>
          <w:color w:val="000000" w:themeColor="text1"/>
          <w:sz w:val="24"/>
          <w:szCs w:val="24"/>
        </w:rPr>
        <w:t>5</w:t>
      </w:r>
      <w:r w:rsidRPr="00D64FC5">
        <w:rPr>
          <w:rFonts w:ascii="Arial" w:hAnsi="Arial" w:cs="Arial"/>
          <w:color w:val="000000" w:themeColor="text1"/>
          <w:sz w:val="24"/>
          <w:szCs w:val="24"/>
        </w:rPr>
        <w:t>.</w:t>
      </w:r>
      <w:r w:rsidR="00F87613" w:rsidRPr="00D64FC5">
        <w:rPr>
          <w:rFonts w:ascii="Arial" w:hAnsi="Arial" w:cs="Arial"/>
          <w:color w:val="000000" w:themeColor="text1"/>
          <w:sz w:val="24"/>
          <w:szCs w:val="24"/>
        </w:rPr>
        <w:t>4</w:t>
      </w:r>
      <w:r w:rsidRPr="00D64FC5">
        <w:rPr>
          <w:rFonts w:ascii="Arial" w:hAnsi="Arial" w:cs="Arial"/>
          <w:color w:val="000000" w:themeColor="text1"/>
          <w:sz w:val="24"/>
          <w:szCs w:val="24"/>
        </w:rPr>
        <w:t>.</w:t>
      </w:r>
      <w:r w:rsidR="00457047" w:rsidRPr="00D64FC5">
        <w:rPr>
          <w:rFonts w:ascii="Arial" w:hAnsi="Arial" w:cs="Arial"/>
          <w:color w:val="000000" w:themeColor="text1"/>
          <w:sz w:val="24"/>
          <w:szCs w:val="24"/>
        </w:rPr>
        <w:t>5</w:t>
      </w:r>
      <w:r w:rsidRPr="00D64FC5">
        <w:rPr>
          <w:rFonts w:ascii="Arial" w:hAnsi="Arial" w:cs="Arial"/>
          <w:color w:val="000000" w:themeColor="text1"/>
          <w:sz w:val="24"/>
          <w:szCs w:val="24"/>
        </w:rPr>
        <w:t>.3</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The 1</w:t>
      </w:r>
      <w:r w:rsidR="00046D76" w:rsidRPr="00D64FC5">
        <w:rPr>
          <w:rFonts w:ascii="Arial" w:hAnsi="Arial" w:cs="Arial"/>
          <w:color w:val="000000" w:themeColor="text1"/>
          <w:sz w:val="24"/>
          <w:szCs w:val="24"/>
          <w:vertAlign w:val="superscript"/>
        </w:rPr>
        <w:t>st</w:t>
      </w:r>
      <w:r w:rsidR="001F3DDA" w:rsidRPr="00D64FC5">
        <w:rPr>
          <w:rFonts w:ascii="Arial" w:hAnsi="Arial" w:cs="Arial"/>
          <w:color w:val="000000" w:themeColor="text1"/>
          <w:sz w:val="24"/>
          <w:szCs w:val="24"/>
        </w:rPr>
        <w:t xml:space="preserve"> </w:t>
      </w:r>
      <w:r w:rsidR="009F7791">
        <w:rPr>
          <w:rFonts w:ascii="Arial" w:hAnsi="Arial" w:cs="Arial"/>
          <w:b/>
          <w:bCs/>
          <w:color w:val="000000" w:themeColor="text1"/>
          <w:sz w:val="24"/>
          <w:szCs w:val="24"/>
        </w:rPr>
        <w:t>Specific Goals</w:t>
      </w:r>
      <w:r w:rsidR="00046D76" w:rsidRPr="00D64FC5">
        <w:rPr>
          <w:rFonts w:ascii="Arial" w:hAnsi="Arial" w:cs="Arial"/>
          <w:color w:val="000000" w:themeColor="text1"/>
          <w:sz w:val="24"/>
          <w:szCs w:val="24"/>
        </w:rPr>
        <w:t xml:space="preserve"> Compliance Reports shall be issued 150</w:t>
      </w:r>
      <w:r w:rsidR="001F3DDA" w:rsidRPr="00D64FC5">
        <w:rPr>
          <w:rFonts w:ascii="Arial" w:hAnsi="Arial" w:cs="Arial"/>
          <w:color w:val="000000" w:themeColor="text1"/>
          <w:sz w:val="24"/>
          <w:szCs w:val="24"/>
        </w:rPr>
        <w:t xml:space="preserve"> (one hundred and fifty)</w:t>
      </w:r>
      <w:r w:rsidR="00046D76" w:rsidRPr="00D64FC5">
        <w:rPr>
          <w:rFonts w:ascii="Arial" w:hAnsi="Arial" w:cs="Arial"/>
          <w:color w:val="000000" w:themeColor="text1"/>
          <w:sz w:val="24"/>
          <w:szCs w:val="24"/>
        </w:rPr>
        <w:t xml:space="preserve"> calendar days after the Commencement Date thereafter every 150 </w:t>
      </w:r>
      <w:r w:rsidR="001F3DDA" w:rsidRPr="00D64FC5">
        <w:rPr>
          <w:rFonts w:ascii="Arial" w:hAnsi="Arial" w:cs="Arial"/>
          <w:color w:val="000000" w:themeColor="text1"/>
          <w:sz w:val="24"/>
          <w:szCs w:val="24"/>
        </w:rPr>
        <w:t xml:space="preserve">(one hundred and fifty) </w:t>
      </w:r>
      <w:r w:rsidR="00046D76" w:rsidRPr="00D64FC5">
        <w:rPr>
          <w:rFonts w:ascii="Arial" w:hAnsi="Arial" w:cs="Arial"/>
          <w:color w:val="000000" w:themeColor="text1"/>
          <w:sz w:val="24"/>
          <w:szCs w:val="24"/>
        </w:rPr>
        <w:t>calendar days</w:t>
      </w:r>
      <w:r w:rsidR="00041AD1" w:rsidRPr="000B5A70">
        <w:rPr>
          <w:rFonts w:ascii="Arial" w:hAnsi="Arial" w:cs="Arial"/>
          <w:color w:val="000000" w:themeColor="text1"/>
          <w:sz w:val="24"/>
          <w:szCs w:val="24"/>
        </w:rPr>
        <w:t>.</w:t>
      </w:r>
      <w:r w:rsidR="00C47E1F" w:rsidRPr="000B5A70">
        <w:rPr>
          <w:color w:val="000000" w:themeColor="text1"/>
        </w:rPr>
        <w:t xml:space="preserve"> </w:t>
      </w:r>
      <w:r w:rsidR="00C47E1F" w:rsidRPr="000B5A70">
        <w:rPr>
          <w:rFonts w:ascii="Arial" w:hAnsi="Arial" w:cs="Arial"/>
          <w:color w:val="000000" w:themeColor="text1"/>
          <w:sz w:val="24"/>
          <w:szCs w:val="24"/>
        </w:rPr>
        <w:t xml:space="preserve">In this regard, if the Contractor fails to submit suitable </w:t>
      </w:r>
      <w:r w:rsidR="009F7791">
        <w:rPr>
          <w:rFonts w:ascii="Arial" w:hAnsi="Arial" w:cs="Arial"/>
          <w:b/>
          <w:bCs/>
          <w:color w:val="000000" w:themeColor="text1"/>
          <w:sz w:val="24"/>
          <w:szCs w:val="24"/>
        </w:rPr>
        <w:t>Specific Goals</w:t>
      </w:r>
      <w:r w:rsidR="00C47E1F" w:rsidRPr="000B5A70">
        <w:rPr>
          <w:rFonts w:ascii="Arial" w:hAnsi="Arial" w:cs="Arial"/>
          <w:color w:val="000000" w:themeColor="text1"/>
          <w:sz w:val="24"/>
          <w:szCs w:val="24"/>
        </w:rPr>
        <w:t xml:space="preserve"> and Preferential Procurement Compliance Reports in compliance</w:t>
      </w:r>
      <w:r w:rsidR="00C47E1F" w:rsidRPr="00D64FC5">
        <w:rPr>
          <w:rFonts w:ascii="Arial" w:hAnsi="Arial" w:cs="Arial"/>
          <w:color w:val="000000" w:themeColor="text1"/>
          <w:sz w:val="24"/>
          <w:szCs w:val="24"/>
        </w:rPr>
        <w:t xml:space="preserve"> with the Employer’s Requirements, this Contract and the RFP:</w:t>
      </w:r>
    </w:p>
    <w:p w14:paraId="2A8E37B5" w14:textId="77777777" w:rsidR="00C47E1F" w:rsidRPr="00D64FC5" w:rsidRDefault="00C47E1F" w:rsidP="00C47E1F">
      <w:pPr>
        <w:pStyle w:val="ListParagraph"/>
        <w:spacing w:after="120" w:line="360" w:lineRule="auto"/>
        <w:ind w:left="3402" w:hanging="1417"/>
        <w:rPr>
          <w:rFonts w:ascii="Arial" w:hAnsi="Arial" w:cs="Arial"/>
          <w:color w:val="000000" w:themeColor="text1"/>
          <w:sz w:val="24"/>
          <w:szCs w:val="24"/>
        </w:rPr>
      </w:pPr>
    </w:p>
    <w:p w14:paraId="7D5F098F" w14:textId="37AAB815" w:rsidR="00C47E1F" w:rsidRPr="00D64FC5" w:rsidRDefault="00C47E1F" w:rsidP="008C52DF">
      <w:pPr>
        <w:pStyle w:val="ListParagraph"/>
        <w:spacing w:after="120" w:line="360" w:lineRule="auto"/>
        <w:ind w:left="4536" w:hanging="1701"/>
        <w:rPr>
          <w:rFonts w:ascii="Arial" w:hAnsi="Arial" w:cs="Arial"/>
          <w:color w:val="000000" w:themeColor="text1"/>
          <w:sz w:val="24"/>
          <w:szCs w:val="24"/>
        </w:rPr>
      </w:pPr>
      <w:r w:rsidRPr="00D64FC5">
        <w:rPr>
          <w:rFonts w:ascii="Arial" w:hAnsi="Arial" w:cs="Arial"/>
          <w:color w:val="000000" w:themeColor="text1"/>
          <w:sz w:val="24"/>
          <w:szCs w:val="24"/>
        </w:rPr>
        <w:t>4.2</w:t>
      </w:r>
      <w:r w:rsidR="00D067FB">
        <w:rPr>
          <w:rFonts w:ascii="Arial" w:hAnsi="Arial" w:cs="Arial"/>
          <w:color w:val="000000" w:themeColor="text1"/>
          <w:sz w:val="24"/>
          <w:szCs w:val="24"/>
        </w:rPr>
        <w:t>5</w:t>
      </w:r>
      <w:r w:rsidRPr="00D64FC5">
        <w:rPr>
          <w:rFonts w:ascii="Arial" w:hAnsi="Arial" w:cs="Arial"/>
          <w:color w:val="000000" w:themeColor="text1"/>
          <w:sz w:val="24"/>
          <w:szCs w:val="24"/>
        </w:rPr>
        <w:t>.4.5.3.1</w:t>
      </w:r>
      <w:r w:rsidRPr="00D64FC5">
        <w:rPr>
          <w:rFonts w:ascii="Arial" w:hAnsi="Arial" w:cs="Arial"/>
          <w:color w:val="000000" w:themeColor="text1"/>
          <w:sz w:val="24"/>
          <w:szCs w:val="24"/>
        </w:rPr>
        <w:tab/>
        <w:t xml:space="preserve">The Penalty, per incident, shall be payable for each elapsed calendar day calculated from the date on which a report is due to the date on which the Employer </w:t>
      </w:r>
      <w:r w:rsidR="0016742C" w:rsidRPr="00D64FC5">
        <w:rPr>
          <w:rFonts w:ascii="Arial" w:hAnsi="Arial" w:cs="Arial"/>
          <w:color w:val="000000" w:themeColor="text1"/>
          <w:sz w:val="24"/>
          <w:szCs w:val="24"/>
        </w:rPr>
        <w:t xml:space="preserve">and/or Engineer </w:t>
      </w:r>
      <w:r w:rsidRPr="00D64FC5">
        <w:rPr>
          <w:rFonts w:ascii="Arial" w:hAnsi="Arial" w:cs="Arial"/>
          <w:color w:val="000000" w:themeColor="text1"/>
          <w:sz w:val="24"/>
          <w:szCs w:val="24"/>
        </w:rPr>
        <w:t>confirms, in writing, that the Employer</w:t>
      </w:r>
      <w:r w:rsidR="0016742C"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is completely satisfied that the incident is completely resolved by the Contractor. Elapsed calendar days shall include the calendar day the report is due to the calendar day on which the Employer</w:t>
      </w:r>
      <w:r w:rsidR="0016742C"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confirms, in writing, that the Employer</w:t>
      </w:r>
      <w:r w:rsidR="0016742C"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is completely satisfied that the incident is completely resolved by the Contractor</w:t>
      </w:r>
      <w:r w:rsidR="00620EAE" w:rsidRPr="00D64FC5">
        <w:rPr>
          <w:rFonts w:ascii="Arial" w:hAnsi="Arial" w:cs="Arial"/>
          <w:color w:val="000000" w:themeColor="text1"/>
          <w:sz w:val="24"/>
          <w:szCs w:val="24"/>
        </w:rPr>
        <w:t>;</w:t>
      </w:r>
    </w:p>
    <w:p w14:paraId="64B85F11" w14:textId="77777777" w:rsidR="00C47E1F" w:rsidRPr="00D64FC5" w:rsidRDefault="00C47E1F" w:rsidP="00C47E1F">
      <w:pPr>
        <w:pStyle w:val="ListParagraph"/>
        <w:spacing w:after="120" w:line="360" w:lineRule="auto"/>
        <w:ind w:left="3969" w:hanging="1701"/>
        <w:rPr>
          <w:rFonts w:ascii="Arial" w:hAnsi="Arial" w:cs="Arial"/>
          <w:color w:val="000000" w:themeColor="text1"/>
          <w:sz w:val="24"/>
          <w:szCs w:val="24"/>
        </w:rPr>
      </w:pPr>
    </w:p>
    <w:p w14:paraId="1A89290A" w14:textId="5790DDEB" w:rsidR="00041AD1" w:rsidRPr="00D64FC5" w:rsidRDefault="00C47E1F" w:rsidP="008C52DF">
      <w:pPr>
        <w:pStyle w:val="ListParagraph"/>
        <w:spacing w:after="120" w:line="360" w:lineRule="auto"/>
        <w:ind w:left="4536" w:hanging="1701"/>
        <w:rPr>
          <w:rFonts w:ascii="Arial" w:hAnsi="Arial" w:cs="Arial"/>
          <w:color w:val="000000" w:themeColor="text1"/>
          <w:sz w:val="24"/>
          <w:szCs w:val="24"/>
        </w:rPr>
      </w:pPr>
      <w:r w:rsidRPr="00D64FC5">
        <w:rPr>
          <w:rFonts w:ascii="Arial" w:hAnsi="Arial" w:cs="Arial"/>
          <w:color w:val="000000" w:themeColor="text1"/>
          <w:sz w:val="24"/>
          <w:szCs w:val="24"/>
        </w:rPr>
        <w:t>4.2</w:t>
      </w:r>
      <w:r w:rsidR="00D067FB">
        <w:rPr>
          <w:rFonts w:ascii="Arial" w:hAnsi="Arial" w:cs="Arial"/>
          <w:color w:val="000000" w:themeColor="text1"/>
          <w:sz w:val="24"/>
          <w:szCs w:val="24"/>
        </w:rPr>
        <w:t>5</w:t>
      </w:r>
      <w:r w:rsidRPr="00D64FC5">
        <w:rPr>
          <w:rFonts w:ascii="Arial" w:hAnsi="Arial" w:cs="Arial"/>
          <w:color w:val="000000" w:themeColor="text1"/>
          <w:sz w:val="24"/>
          <w:szCs w:val="24"/>
        </w:rPr>
        <w:t>.4.5.3.2</w:t>
      </w:r>
      <w:r w:rsidRPr="00D64FC5">
        <w:rPr>
          <w:rFonts w:ascii="Arial" w:hAnsi="Arial" w:cs="Arial"/>
          <w:color w:val="000000" w:themeColor="text1"/>
          <w:sz w:val="24"/>
          <w:szCs w:val="24"/>
        </w:rPr>
        <w:tab/>
        <w:t xml:space="preserve">The Penalty payable shall be calculated at 0.075% of the TCP multiplied by the number of elapsed calendar days, per incident, but shall not exceed 7.500% of the TCP per incident. The </w:t>
      </w:r>
      <w:r w:rsidRPr="00D64FC5">
        <w:rPr>
          <w:rFonts w:ascii="Arial" w:hAnsi="Arial" w:cs="Arial"/>
          <w:color w:val="000000" w:themeColor="text1"/>
          <w:sz w:val="24"/>
          <w:szCs w:val="24"/>
        </w:rPr>
        <w:lastRenderedPageBreak/>
        <w:t>TCP that will be used for the calculation of the Penalty, for each incident, will be the TCP as reflected in the latest Payment Certificate issued by the Employer</w:t>
      </w:r>
      <w:r w:rsidR="0016742C"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at the time that the Penalty is to be calculated for each incident</w:t>
      </w:r>
      <w:r w:rsidR="00620EAE" w:rsidRPr="00D64FC5">
        <w:rPr>
          <w:rFonts w:ascii="Arial" w:hAnsi="Arial" w:cs="Arial"/>
          <w:color w:val="000000" w:themeColor="text1"/>
          <w:sz w:val="24"/>
          <w:szCs w:val="24"/>
        </w:rPr>
        <w:t>;</w:t>
      </w:r>
    </w:p>
    <w:p w14:paraId="1AF818A3" w14:textId="77777777" w:rsidR="00041AD1" w:rsidRPr="00D64FC5" w:rsidRDefault="00041AD1" w:rsidP="00D64FC5">
      <w:pPr>
        <w:pStyle w:val="ListParagraph"/>
        <w:spacing w:after="120"/>
        <w:ind w:left="3402" w:hanging="1417"/>
        <w:rPr>
          <w:rFonts w:ascii="Arial" w:hAnsi="Arial" w:cs="Arial"/>
          <w:color w:val="000000" w:themeColor="text1"/>
          <w:sz w:val="24"/>
          <w:szCs w:val="24"/>
        </w:rPr>
      </w:pPr>
    </w:p>
    <w:p w14:paraId="779D8843" w14:textId="61719C41" w:rsidR="00A00530" w:rsidRPr="00D64FC5" w:rsidRDefault="00AF3006" w:rsidP="00D067FB">
      <w:pPr>
        <w:spacing w:after="120" w:line="360" w:lineRule="auto"/>
        <w:ind w:left="2835" w:hanging="1417"/>
        <w:rPr>
          <w:rFonts w:ascii="Arial" w:hAnsi="Arial" w:cs="Arial"/>
          <w:color w:val="000000" w:themeColor="text1"/>
          <w:sz w:val="24"/>
          <w:szCs w:val="24"/>
        </w:rPr>
      </w:pPr>
      <w:r w:rsidRPr="00D64FC5">
        <w:rPr>
          <w:rFonts w:ascii="Arial" w:hAnsi="Arial" w:cs="Arial"/>
          <w:color w:val="000000" w:themeColor="text1"/>
          <w:sz w:val="24"/>
          <w:szCs w:val="24"/>
        </w:rPr>
        <w:t>4.2</w:t>
      </w:r>
      <w:r w:rsidR="00D83E55">
        <w:rPr>
          <w:rFonts w:ascii="Arial" w:hAnsi="Arial" w:cs="Arial"/>
          <w:color w:val="000000" w:themeColor="text1"/>
          <w:sz w:val="24"/>
          <w:szCs w:val="24"/>
        </w:rPr>
        <w:t>5</w:t>
      </w:r>
      <w:r w:rsidRPr="00D64FC5">
        <w:rPr>
          <w:rFonts w:ascii="Arial" w:hAnsi="Arial" w:cs="Arial"/>
          <w:color w:val="000000" w:themeColor="text1"/>
          <w:sz w:val="24"/>
          <w:szCs w:val="24"/>
        </w:rPr>
        <w:t>.</w:t>
      </w:r>
      <w:r w:rsidR="00F87613" w:rsidRPr="00D64FC5">
        <w:rPr>
          <w:rFonts w:ascii="Arial" w:hAnsi="Arial" w:cs="Arial"/>
          <w:color w:val="000000" w:themeColor="text1"/>
          <w:sz w:val="24"/>
          <w:szCs w:val="24"/>
        </w:rPr>
        <w:t>4</w:t>
      </w:r>
      <w:r w:rsidRPr="00D64FC5">
        <w:rPr>
          <w:rFonts w:ascii="Arial" w:hAnsi="Arial" w:cs="Arial"/>
          <w:color w:val="000000" w:themeColor="text1"/>
          <w:sz w:val="24"/>
          <w:szCs w:val="24"/>
        </w:rPr>
        <w:t>.</w:t>
      </w:r>
      <w:r w:rsidR="00457047" w:rsidRPr="00D64FC5">
        <w:rPr>
          <w:rFonts w:ascii="Arial" w:hAnsi="Arial" w:cs="Arial"/>
          <w:color w:val="000000" w:themeColor="text1"/>
          <w:sz w:val="24"/>
          <w:szCs w:val="24"/>
        </w:rPr>
        <w:t>5</w:t>
      </w:r>
      <w:r w:rsidRPr="00D64FC5">
        <w:rPr>
          <w:rFonts w:ascii="Arial" w:hAnsi="Arial" w:cs="Arial"/>
          <w:color w:val="000000" w:themeColor="text1"/>
          <w:sz w:val="24"/>
          <w:szCs w:val="24"/>
        </w:rPr>
        <w:t>.4</w:t>
      </w:r>
      <w:r w:rsidRPr="00D64FC5">
        <w:rPr>
          <w:rFonts w:ascii="Arial" w:hAnsi="Arial" w:cs="Arial"/>
          <w:color w:val="000000" w:themeColor="text1"/>
          <w:sz w:val="24"/>
          <w:szCs w:val="24"/>
        </w:rPr>
        <w:tab/>
      </w:r>
      <w:r w:rsidR="00DC5EA0">
        <w:rPr>
          <w:rFonts w:ascii="Arial" w:hAnsi="Arial" w:cs="Arial"/>
          <w:b/>
          <w:bCs/>
          <w:color w:val="000000" w:themeColor="text1"/>
          <w:sz w:val="24"/>
          <w:szCs w:val="24"/>
        </w:rPr>
        <w:t>Specific Goals</w:t>
      </w:r>
      <w:r w:rsidR="00DC5EA0" w:rsidRPr="00B12557">
        <w:rPr>
          <w:rFonts w:ascii="Arial" w:hAnsi="Arial" w:cs="Arial"/>
          <w:b/>
          <w:bCs/>
          <w:color w:val="000000" w:themeColor="text1"/>
          <w:sz w:val="24"/>
          <w:szCs w:val="24"/>
        </w:rPr>
        <w:t xml:space="preserve"> </w:t>
      </w:r>
      <w:r w:rsidR="00046D76" w:rsidRPr="00D64FC5">
        <w:rPr>
          <w:rFonts w:ascii="Arial" w:hAnsi="Arial" w:cs="Arial"/>
          <w:color w:val="000000" w:themeColor="text1"/>
          <w:sz w:val="24"/>
          <w:szCs w:val="24"/>
        </w:rPr>
        <w:t xml:space="preserve">and Preferential Procurement Targets and Performance Measurement </w:t>
      </w:r>
      <w:r w:rsidR="00E43E18" w:rsidRPr="00D64FC5">
        <w:rPr>
          <w:rFonts w:ascii="Arial" w:hAnsi="Arial" w:cs="Arial"/>
          <w:color w:val="000000" w:themeColor="text1"/>
          <w:sz w:val="24"/>
          <w:szCs w:val="24"/>
        </w:rPr>
        <w:t xml:space="preserve">shall be finalised and agreed between Employer and the Contractor during Contract negotiations thereafter or any other time as instructed by the Employer and/or Engineer thereby </w:t>
      </w:r>
      <w:r w:rsidR="00046D76" w:rsidRPr="00D64FC5">
        <w:rPr>
          <w:rFonts w:ascii="Arial" w:hAnsi="Arial" w:cs="Arial"/>
          <w:color w:val="000000" w:themeColor="text1"/>
          <w:sz w:val="24"/>
          <w:szCs w:val="24"/>
        </w:rPr>
        <w:t>included in th</w:t>
      </w:r>
      <w:r w:rsidR="00601B67" w:rsidRPr="00D64FC5">
        <w:rPr>
          <w:rFonts w:ascii="Arial" w:hAnsi="Arial" w:cs="Arial"/>
          <w:color w:val="000000" w:themeColor="text1"/>
          <w:sz w:val="24"/>
          <w:szCs w:val="24"/>
        </w:rPr>
        <w:t>is</w:t>
      </w:r>
      <w:r w:rsidR="00046D76" w:rsidRPr="00D64FC5">
        <w:rPr>
          <w:rFonts w:ascii="Arial" w:hAnsi="Arial" w:cs="Arial"/>
          <w:color w:val="000000" w:themeColor="text1"/>
          <w:sz w:val="24"/>
          <w:szCs w:val="24"/>
        </w:rPr>
        <w:t xml:space="preserve"> Contract as the </w:t>
      </w:r>
      <w:r w:rsidR="00DC5EA0">
        <w:rPr>
          <w:rFonts w:ascii="Arial" w:hAnsi="Arial" w:cs="Arial"/>
          <w:b/>
          <w:bCs/>
          <w:color w:val="000000" w:themeColor="text1"/>
          <w:sz w:val="24"/>
          <w:szCs w:val="24"/>
        </w:rPr>
        <w:t>Specific Goals</w:t>
      </w:r>
      <w:r w:rsidR="00DC5EA0" w:rsidRPr="00B12557">
        <w:rPr>
          <w:rFonts w:ascii="Arial" w:hAnsi="Arial" w:cs="Arial"/>
          <w:b/>
          <w:bCs/>
          <w:color w:val="000000" w:themeColor="text1"/>
          <w:sz w:val="24"/>
          <w:szCs w:val="24"/>
        </w:rPr>
        <w:t xml:space="preserve"> </w:t>
      </w:r>
      <w:r w:rsidR="00046D76" w:rsidRPr="00D64FC5">
        <w:rPr>
          <w:rFonts w:ascii="Arial" w:hAnsi="Arial" w:cs="Arial"/>
          <w:color w:val="000000" w:themeColor="text1"/>
          <w:sz w:val="24"/>
          <w:szCs w:val="24"/>
        </w:rPr>
        <w:t>and Preferential Procurement Targets and Performance Measurement Scorecard</w:t>
      </w:r>
      <w:r w:rsidR="00A00530" w:rsidRPr="00D64FC5">
        <w:rPr>
          <w:rFonts w:ascii="Arial" w:hAnsi="Arial" w:cs="Arial"/>
          <w:color w:val="000000" w:themeColor="text1"/>
          <w:sz w:val="24"/>
          <w:szCs w:val="24"/>
        </w:rPr>
        <w:t>.</w:t>
      </w:r>
    </w:p>
    <w:p w14:paraId="3A2BACF6" w14:textId="77777777" w:rsidR="006323CE" w:rsidRPr="00D64FC5" w:rsidRDefault="006323CE">
      <w:pPr>
        <w:spacing w:line="360" w:lineRule="auto"/>
        <w:ind w:left="2127" w:hanging="1276"/>
        <w:rPr>
          <w:rFonts w:ascii="Arial" w:hAnsi="Arial" w:cs="Arial"/>
          <w:color w:val="000000" w:themeColor="text1"/>
          <w:sz w:val="24"/>
          <w:szCs w:val="24"/>
        </w:rPr>
      </w:pPr>
    </w:p>
    <w:p w14:paraId="72DB6BEB" w14:textId="373C412B" w:rsidR="00C859B7" w:rsidRPr="00D64FC5" w:rsidRDefault="00C859B7" w:rsidP="00D64FC5">
      <w:pPr>
        <w:spacing w:line="360" w:lineRule="auto"/>
        <w:ind w:left="2127" w:hanging="1276"/>
        <w:rPr>
          <w:rFonts w:ascii="Arial" w:hAnsi="Arial" w:cs="Arial"/>
          <w:color w:val="000000" w:themeColor="text1"/>
          <w:sz w:val="24"/>
          <w:szCs w:val="24"/>
        </w:rPr>
      </w:pPr>
      <w:r w:rsidRPr="00B12557">
        <w:rPr>
          <w:rFonts w:ascii="Arial" w:hAnsi="Arial" w:cs="Arial"/>
          <w:b/>
          <w:bCs/>
          <w:color w:val="000000" w:themeColor="text1"/>
          <w:sz w:val="24"/>
          <w:szCs w:val="24"/>
        </w:rPr>
        <w:t>4.2</w:t>
      </w:r>
      <w:r w:rsidR="00D067FB">
        <w:rPr>
          <w:rFonts w:ascii="Arial" w:hAnsi="Arial" w:cs="Arial"/>
          <w:b/>
          <w:bCs/>
          <w:color w:val="000000" w:themeColor="text1"/>
          <w:sz w:val="24"/>
          <w:szCs w:val="24"/>
        </w:rPr>
        <w:t>5</w:t>
      </w:r>
      <w:r w:rsidRPr="00B12557">
        <w:rPr>
          <w:rFonts w:ascii="Arial" w:hAnsi="Arial" w:cs="Arial"/>
          <w:b/>
          <w:bCs/>
          <w:color w:val="000000" w:themeColor="text1"/>
          <w:sz w:val="24"/>
          <w:szCs w:val="24"/>
        </w:rPr>
        <w:t>.4.6</w:t>
      </w:r>
      <w:r w:rsidRPr="00B12557">
        <w:rPr>
          <w:rFonts w:ascii="Arial" w:hAnsi="Arial" w:cs="Arial"/>
          <w:b/>
          <w:bCs/>
          <w:color w:val="000000" w:themeColor="text1"/>
          <w:sz w:val="24"/>
          <w:szCs w:val="24"/>
        </w:rPr>
        <w:tab/>
        <w:t>NIP Programme Compliance Reports:</w:t>
      </w:r>
    </w:p>
    <w:p w14:paraId="713F88CD" w14:textId="77777777" w:rsidR="00C859B7" w:rsidRPr="00D64FC5" w:rsidRDefault="00C859B7" w:rsidP="00C859B7">
      <w:pPr>
        <w:spacing w:line="360" w:lineRule="auto"/>
        <w:ind w:left="1134" w:hanging="1134"/>
        <w:rPr>
          <w:rFonts w:ascii="Arial" w:hAnsi="Arial" w:cs="Arial"/>
          <w:color w:val="000000" w:themeColor="text1"/>
          <w:sz w:val="24"/>
          <w:szCs w:val="24"/>
        </w:rPr>
      </w:pPr>
    </w:p>
    <w:p w14:paraId="08F503FD" w14:textId="2C6DB2D2" w:rsidR="00C859B7" w:rsidRPr="00D64FC5" w:rsidRDefault="00C859B7" w:rsidP="00C859B7">
      <w:pPr>
        <w:spacing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4.2</w:t>
      </w:r>
      <w:r w:rsidR="00D83E55">
        <w:rPr>
          <w:rFonts w:ascii="Arial" w:hAnsi="Arial" w:cs="Arial"/>
          <w:color w:val="000000" w:themeColor="text1"/>
          <w:sz w:val="24"/>
          <w:szCs w:val="24"/>
        </w:rPr>
        <w:t>5</w:t>
      </w:r>
      <w:r w:rsidRPr="00D64FC5">
        <w:rPr>
          <w:rFonts w:ascii="Arial" w:hAnsi="Arial" w:cs="Arial"/>
          <w:color w:val="000000" w:themeColor="text1"/>
          <w:sz w:val="24"/>
          <w:szCs w:val="24"/>
        </w:rPr>
        <w:t>.4.6.1</w:t>
      </w:r>
      <w:r w:rsidRPr="00D64FC5">
        <w:rPr>
          <w:rFonts w:ascii="Arial" w:hAnsi="Arial" w:cs="Arial"/>
          <w:color w:val="000000" w:themeColor="text1"/>
          <w:sz w:val="24"/>
          <w:szCs w:val="24"/>
        </w:rPr>
        <w:tab/>
        <w:t>The Contractor shall prepare detailed National Industrial Participation (“NIP”) Programme Compliance Reports and submit same to the Employer</w:t>
      </w:r>
      <w:r w:rsidR="00FE06E2"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w:t>
      </w:r>
    </w:p>
    <w:p w14:paraId="438A95FB" w14:textId="77777777" w:rsidR="00C859B7" w:rsidRPr="00D64FC5" w:rsidRDefault="00C859B7" w:rsidP="00C859B7">
      <w:pPr>
        <w:spacing w:line="360" w:lineRule="auto"/>
        <w:ind w:left="2268" w:hanging="1417"/>
        <w:rPr>
          <w:rFonts w:ascii="Arial" w:hAnsi="Arial" w:cs="Arial"/>
          <w:color w:val="000000" w:themeColor="text1"/>
          <w:sz w:val="24"/>
          <w:szCs w:val="24"/>
        </w:rPr>
      </w:pPr>
    </w:p>
    <w:p w14:paraId="23818976" w14:textId="35EBC8D3" w:rsidR="00C859B7" w:rsidRPr="00D64FC5" w:rsidRDefault="00C859B7" w:rsidP="00D64FC5">
      <w:pPr>
        <w:spacing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4.2</w:t>
      </w:r>
      <w:r w:rsidR="00D83E55">
        <w:rPr>
          <w:rFonts w:ascii="Arial" w:hAnsi="Arial" w:cs="Arial"/>
          <w:color w:val="000000" w:themeColor="text1"/>
          <w:sz w:val="24"/>
          <w:szCs w:val="24"/>
        </w:rPr>
        <w:t>5</w:t>
      </w:r>
      <w:r w:rsidRPr="00D64FC5">
        <w:rPr>
          <w:rFonts w:ascii="Arial" w:hAnsi="Arial" w:cs="Arial"/>
          <w:color w:val="000000" w:themeColor="text1"/>
          <w:sz w:val="24"/>
          <w:szCs w:val="24"/>
        </w:rPr>
        <w:t>.4.6.2</w:t>
      </w:r>
      <w:r w:rsidRPr="00D64FC5">
        <w:rPr>
          <w:rFonts w:ascii="Arial" w:hAnsi="Arial" w:cs="Arial"/>
          <w:color w:val="000000" w:themeColor="text1"/>
          <w:sz w:val="24"/>
          <w:szCs w:val="24"/>
        </w:rPr>
        <w:tab/>
        <w:t>The 1</w:t>
      </w:r>
      <w:r w:rsidRPr="00D64FC5">
        <w:rPr>
          <w:rFonts w:ascii="Arial" w:hAnsi="Arial" w:cs="Arial"/>
          <w:color w:val="000000" w:themeColor="text1"/>
          <w:sz w:val="24"/>
          <w:szCs w:val="24"/>
          <w:vertAlign w:val="superscript"/>
        </w:rPr>
        <w:t>st</w:t>
      </w:r>
      <w:r w:rsidRPr="00D64FC5">
        <w:rPr>
          <w:rFonts w:ascii="Arial" w:hAnsi="Arial" w:cs="Arial"/>
          <w:color w:val="000000" w:themeColor="text1"/>
          <w:sz w:val="24"/>
          <w:szCs w:val="24"/>
        </w:rPr>
        <w:t xml:space="preserve"> National Industrial Participation (“NIP”) Programme Compliance Report shall be issued 150 calendar days after the Commencement Date thereafter every 150 calendar days from the date on which the 1st report is due. In this regard, if the Contractor fails to submit suitable National Industrial Participation (“NIP”) Programme Compliance Reports in compliance with the RFP and </w:t>
      </w:r>
      <w:r w:rsidR="00FE06E2" w:rsidRPr="00D64FC5">
        <w:rPr>
          <w:rFonts w:ascii="Arial" w:hAnsi="Arial" w:cs="Arial"/>
          <w:color w:val="000000" w:themeColor="text1"/>
          <w:sz w:val="24"/>
          <w:szCs w:val="24"/>
        </w:rPr>
        <w:t xml:space="preserve">this </w:t>
      </w:r>
      <w:r w:rsidRPr="00D64FC5">
        <w:rPr>
          <w:rFonts w:ascii="Arial" w:hAnsi="Arial" w:cs="Arial"/>
          <w:color w:val="000000" w:themeColor="text1"/>
          <w:sz w:val="24"/>
          <w:szCs w:val="24"/>
        </w:rPr>
        <w:t>Contract:</w:t>
      </w:r>
    </w:p>
    <w:p w14:paraId="4D9046AC" w14:textId="77777777" w:rsidR="00C859B7" w:rsidRPr="00D64FC5" w:rsidRDefault="00C859B7" w:rsidP="00C859B7">
      <w:pPr>
        <w:spacing w:line="360" w:lineRule="auto"/>
        <w:ind w:left="1134" w:hanging="1134"/>
        <w:rPr>
          <w:rFonts w:ascii="Arial" w:hAnsi="Arial" w:cs="Arial"/>
          <w:color w:val="000000" w:themeColor="text1"/>
          <w:sz w:val="24"/>
          <w:szCs w:val="24"/>
        </w:rPr>
      </w:pPr>
    </w:p>
    <w:p w14:paraId="0B4A01BD" w14:textId="31D176A0" w:rsidR="00C859B7" w:rsidRPr="00D64FC5" w:rsidRDefault="00C859B7" w:rsidP="00D64FC5">
      <w:pPr>
        <w:spacing w:line="360" w:lineRule="auto"/>
        <w:ind w:left="3828" w:hanging="1560"/>
        <w:rPr>
          <w:rFonts w:ascii="Arial" w:hAnsi="Arial" w:cs="Arial"/>
          <w:color w:val="000000" w:themeColor="text1"/>
          <w:sz w:val="24"/>
          <w:szCs w:val="24"/>
        </w:rPr>
      </w:pPr>
      <w:r w:rsidRPr="00D64FC5">
        <w:rPr>
          <w:rFonts w:ascii="Arial" w:hAnsi="Arial" w:cs="Arial"/>
          <w:color w:val="000000" w:themeColor="text1"/>
          <w:sz w:val="24"/>
          <w:szCs w:val="24"/>
        </w:rPr>
        <w:t>4.2</w:t>
      </w:r>
      <w:r w:rsidR="00D83E55">
        <w:rPr>
          <w:rFonts w:ascii="Arial" w:hAnsi="Arial" w:cs="Arial"/>
          <w:color w:val="000000" w:themeColor="text1"/>
          <w:sz w:val="24"/>
          <w:szCs w:val="24"/>
        </w:rPr>
        <w:t>5</w:t>
      </w:r>
      <w:r w:rsidRPr="00D64FC5">
        <w:rPr>
          <w:rFonts w:ascii="Arial" w:hAnsi="Arial" w:cs="Arial"/>
          <w:color w:val="000000" w:themeColor="text1"/>
          <w:sz w:val="24"/>
          <w:szCs w:val="24"/>
        </w:rPr>
        <w:t>.4.6.2.1</w:t>
      </w:r>
      <w:r w:rsidRPr="00D64FC5">
        <w:rPr>
          <w:rFonts w:ascii="Arial" w:hAnsi="Arial" w:cs="Arial"/>
          <w:color w:val="000000" w:themeColor="text1"/>
          <w:sz w:val="24"/>
          <w:szCs w:val="24"/>
        </w:rPr>
        <w:tab/>
        <w:t xml:space="preserve">The Penalty, per incident, shall be payable for each elapsed calendar day calculated from the date on which a report is due to the date on which the Employer </w:t>
      </w:r>
      <w:r w:rsidR="00FE06E2" w:rsidRPr="00D64FC5">
        <w:rPr>
          <w:rFonts w:ascii="Arial" w:hAnsi="Arial" w:cs="Arial"/>
          <w:color w:val="000000" w:themeColor="text1"/>
          <w:sz w:val="24"/>
          <w:szCs w:val="24"/>
        </w:rPr>
        <w:t xml:space="preserve">and/or Engineer </w:t>
      </w:r>
      <w:r w:rsidRPr="00D64FC5">
        <w:rPr>
          <w:rFonts w:ascii="Arial" w:hAnsi="Arial" w:cs="Arial"/>
          <w:color w:val="000000" w:themeColor="text1"/>
          <w:sz w:val="24"/>
          <w:szCs w:val="24"/>
        </w:rPr>
        <w:t xml:space="preserve">confirms, in writing, that the Employer </w:t>
      </w:r>
      <w:r w:rsidR="00FE06E2" w:rsidRPr="00D64FC5">
        <w:rPr>
          <w:rFonts w:ascii="Arial" w:hAnsi="Arial" w:cs="Arial"/>
          <w:color w:val="000000" w:themeColor="text1"/>
          <w:sz w:val="24"/>
          <w:szCs w:val="24"/>
        </w:rPr>
        <w:t xml:space="preserve">and/or Engineer </w:t>
      </w:r>
      <w:r w:rsidRPr="00D64FC5">
        <w:rPr>
          <w:rFonts w:ascii="Arial" w:hAnsi="Arial" w:cs="Arial"/>
          <w:color w:val="000000" w:themeColor="text1"/>
          <w:sz w:val="24"/>
          <w:szCs w:val="24"/>
        </w:rPr>
        <w:t xml:space="preserve">is completely satisfied that the incident is completely resolved by the Contractor. Elapsed calendar days shall include the calendar day the report </w:t>
      </w:r>
      <w:r w:rsidRPr="00D64FC5">
        <w:rPr>
          <w:rFonts w:ascii="Arial" w:hAnsi="Arial" w:cs="Arial"/>
          <w:color w:val="000000" w:themeColor="text1"/>
          <w:sz w:val="24"/>
          <w:szCs w:val="24"/>
        </w:rPr>
        <w:lastRenderedPageBreak/>
        <w:t xml:space="preserve">is due to the calendar day on which the Employer </w:t>
      </w:r>
      <w:r w:rsidR="00FE06E2" w:rsidRPr="00D64FC5">
        <w:rPr>
          <w:rFonts w:ascii="Arial" w:hAnsi="Arial" w:cs="Arial"/>
          <w:color w:val="000000" w:themeColor="text1"/>
          <w:sz w:val="24"/>
          <w:szCs w:val="24"/>
        </w:rPr>
        <w:t xml:space="preserve">and/or Engineer </w:t>
      </w:r>
      <w:r w:rsidRPr="00D64FC5">
        <w:rPr>
          <w:rFonts w:ascii="Arial" w:hAnsi="Arial" w:cs="Arial"/>
          <w:color w:val="000000" w:themeColor="text1"/>
          <w:sz w:val="24"/>
          <w:szCs w:val="24"/>
        </w:rPr>
        <w:t>confirms, in writing, that the Employer</w:t>
      </w:r>
      <w:r w:rsidR="00FE06E2"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is completely satisfied that the incident is completely resolved by the Contractor</w:t>
      </w:r>
      <w:r w:rsidR="00FE06E2" w:rsidRPr="00D64FC5">
        <w:rPr>
          <w:rFonts w:ascii="Arial" w:hAnsi="Arial" w:cs="Arial"/>
          <w:color w:val="000000" w:themeColor="text1"/>
          <w:sz w:val="24"/>
          <w:szCs w:val="24"/>
        </w:rPr>
        <w:t>;</w:t>
      </w:r>
      <w:r w:rsidR="0061576B" w:rsidRPr="00D64FC5">
        <w:rPr>
          <w:rFonts w:ascii="Arial" w:hAnsi="Arial" w:cs="Arial"/>
          <w:color w:val="000000" w:themeColor="text1"/>
          <w:sz w:val="24"/>
          <w:szCs w:val="24"/>
        </w:rPr>
        <w:t xml:space="preserve"> and</w:t>
      </w:r>
    </w:p>
    <w:p w14:paraId="4D4DB78D" w14:textId="77777777" w:rsidR="00C859B7" w:rsidRPr="00D64FC5" w:rsidRDefault="00C859B7" w:rsidP="00D64FC5">
      <w:pPr>
        <w:spacing w:line="360" w:lineRule="auto"/>
        <w:ind w:left="3828" w:hanging="1560"/>
        <w:rPr>
          <w:rFonts w:ascii="Arial" w:hAnsi="Arial" w:cs="Arial"/>
          <w:color w:val="000000" w:themeColor="text1"/>
          <w:sz w:val="24"/>
          <w:szCs w:val="24"/>
        </w:rPr>
      </w:pPr>
    </w:p>
    <w:p w14:paraId="4D05A406" w14:textId="35E916E9" w:rsidR="00C859B7" w:rsidRPr="00D64FC5" w:rsidRDefault="00C859B7" w:rsidP="00D64FC5">
      <w:pPr>
        <w:spacing w:line="360" w:lineRule="auto"/>
        <w:ind w:left="3828" w:hanging="1560"/>
        <w:rPr>
          <w:rFonts w:ascii="Arial" w:hAnsi="Arial" w:cs="Arial"/>
          <w:color w:val="000000" w:themeColor="text1"/>
          <w:sz w:val="24"/>
          <w:szCs w:val="24"/>
        </w:rPr>
      </w:pPr>
      <w:r w:rsidRPr="00D64FC5">
        <w:rPr>
          <w:rFonts w:ascii="Arial" w:hAnsi="Arial" w:cs="Arial"/>
          <w:color w:val="000000" w:themeColor="text1"/>
          <w:sz w:val="24"/>
          <w:szCs w:val="24"/>
        </w:rPr>
        <w:t>4.2</w:t>
      </w:r>
      <w:r w:rsidR="00D83E55">
        <w:rPr>
          <w:rFonts w:ascii="Arial" w:hAnsi="Arial" w:cs="Arial"/>
          <w:color w:val="000000" w:themeColor="text1"/>
          <w:sz w:val="24"/>
          <w:szCs w:val="24"/>
        </w:rPr>
        <w:t>5</w:t>
      </w:r>
      <w:r w:rsidRPr="00D64FC5">
        <w:rPr>
          <w:rFonts w:ascii="Arial" w:hAnsi="Arial" w:cs="Arial"/>
          <w:color w:val="000000" w:themeColor="text1"/>
          <w:sz w:val="24"/>
          <w:szCs w:val="24"/>
        </w:rPr>
        <w:t>.4.6.2.2</w:t>
      </w:r>
      <w:r w:rsidRPr="00D64FC5">
        <w:rPr>
          <w:rFonts w:ascii="Arial" w:hAnsi="Arial" w:cs="Arial"/>
          <w:color w:val="000000" w:themeColor="text1"/>
          <w:sz w:val="24"/>
          <w:szCs w:val="24"/>
        </w:rPr>
        <w:tab/>
        <w:t>The Penalty payable shall be calculated at 0.075% of the TCP multiplied by the number of elapsed calendar days, per incident, but shall not exceed 7.500% of the TCP per incident. The TCP that will be used for the calculation of the Penalty, for each incident, will be the TCP as reflected in the latest Payment Certificate issued by the Employer, at the time that the Penalty is to be calculated for each incident</w:t>
      </w:r>
      <w:r w:rsidR="00980EA6" w:rsidRPr="00D64FC5">
        <w:rPr>
          <w:rFonts w:ascii="Arial" w:hAnsi="Arial" w:cs="Arial"/>
          <w:color w:val="000000" w:themeColor="text1"/>
          <w:sz w:val="24"/>
          <w:szCs w:val="24"/>
        </w:rPr>
        <w:t>.</w:t>
      </w:r>
    </w:p>
    <w:p w14:paraId="697FF358" w14:textId="77777777" w:rsidR="00E92286" w:rsidRPr="000B6083" w:rsidRDefault="00E92286" w:rsidP="000B6083">
      <w:pPr>
        <w:spacing w:after="120"/>
        <w:rPr>
          <w:rFonts w:ascii="Arial" w:hAnsi="Arial" w:cs="Arial"/>
          <w:color w:val="000000" w:themeColor="text1"/>
          <w:sz w:val="24"/>
          <w:szCs w:val="24"/>
        </w:rPr>
      </w:pPr>
    </w:p>
    <w:p w14:paraId="52A9CF93" w14:textId="7177B670" w:rsidR="002F7E82" w:rsidRPr="00B12557" w:rsidRDefault="00797755" w:rsidP="00D64FC5">
      <w:pPr>
        <w:spacing w:after="120" w:line="360" w:lineRule="auto"/>
        <w:ind w:left="2127" w:hanging="1276"/>
        <w:rPr>
          <w:rFonts w:ascii="Arial" w:hAnsi="Arial" w:cs="Arial"/>
          <w:b/>
          <w:bCs/>
          <w:color w:val="000000" w:themeColor="text1"/>
          <w:sz w:val="24"/>
          <w:szCs w:val="24"/>
        </w:rPr>
      </w:pPr>
      <w:r w:rsidRPr="00B12557">
        <w:rPr>
          <w:rFonts w:ascii="Arial" w:hAnsi="Arial" w:cs="Arial"/>
          <w:b/>
          <w:bCs/>
          <w:color w:val="000000" w:themeColor="text1"/>
          <w:sz w:val="24"/>
          <w:szCs w:val="24"/>
        </w:rPr>
        <w:t>4.2</w:t>
      </w:r>
      <w:r w:rsidR="009E5774">
        <w:rPr>
          <w:rFonts w:ascii="Arial" w:hAnsi="Arial" w:cs="Arial"/>
          <w:b/>
          <w:bCs/>
          <w:color w:val="000000" w:themeColor="text1"/>
          <w:sz w:val="24"/>
          <w:szCs w:val="24"/>
        </w:rPr>
        <w:t>5</w:t>
      </w:r>
      <w:r w:rsidRPr="00B12557">
        <w:rPr>
          <w:rFonts w:ascii="Arial" w:hAnsi="Arial" w:cs="Arial"/>
          <w:b/>
          <w:bCs/>
          <w:color w:val="000000" w:themeColor="text1"/>
          <w:sz w:val="24"/>
          <w:szCs w:val="24"/>
        </w:rPr>
        <w:t>.4.</w:t>
      </w:r>
      <w:r w:rsidR="00F54A8D">
        <w:rPr>
          <w:rFonts w:ascii="Arial" w:hAnsi="Arial" w:cs="Arial"/>
          <w:b/>
          <w:bCs/>
          <w:color w:val="000000" w:themeColor="text1"/>
          <w:sz w:val="24"/>
          <w:szCs w:val="24"/>
        </w:rPr>
        <w:t>7</w:t>
      </w:r>
      <w:r w:rsidRPr="00B12557">
        <w:rPr>
          <w:rFonts w:ascii="Arial" w:hAnsi="Arial" w:cs="Arial"/>
          <w:b/>
          <w:bCs/>
          <w:color w:val="000000" w:themeColor="text1"/>
          <w:sz w:val="24"/>
          <w:szCs w:val="24"/>
        </w:rPr>
        <w:tab/>
      </w:r>
      <w:r w:rsidR="00046D76" w:rsidRPr="00B12557">
        <w:rPr>
          <w:rFonts w:ascii="Arial" w:hAnsi="Arial" w:cs="Arial"/>
          <w:b/>
          <w:bCs/>
          <w:color w:val="000000" w:themeColor="text1"/>
          <w:sz w:val="24"/>
          <w:szCs w:val="24"/>
        </w:rPr>
        <w:t>Training Compliance Reports:</w:t>
      </w:r>
    </w:p>
    <w:p w14:paraId="2D7DFE5C" w14:textId="77777777" w:rsidR="002F7E82" w:rsidRPr="00D64FC5" w:rsidRDefault="002F7E82" w:rsidP="00D64FC5">
      <w:pPr>
        <w:pStyle w:val="ListParagraph"/>
        <w:spacing w:after="120" w:line="360" w:lineRule="auto"/>
        <w:ind w:left="851" w:hanging="851"/>
        <w:rPr>
          <w:rFonts w:ascii="Arial" w:hAnsi="Arial" w:cs="Arial"/>
          <w:color w:val="000000" w:themeColor="text1"/>
          <w:sz w:val="24"/>
          <w:szCs w:val="24"/>
        </w:rPr>
      </w:pPr>
    </w:p>
    <w:p w14:paraId="71FD49FE" w14:textId="1FB3F11E" w:rsidR="00C5125F" w:rsidRPr="00D64FC5" w:rsidRDefault="00797755" w:rsidP="00D64FC5">
      <w:pPr>
        <w:pStyle w:val="ListParagraph"/>
        <w:spacing w:after="120" w:line="360" w:lineRule="auto"/>
        <w:ind w:left="2835" w:hanging="1275"/>
        <w:rPr>
          <w:rFonts w:ascii="Arial" w:hAnsi="Arial" w:cs="Arial"/>
          <w:color w:val="000000" w:themeColor="text1"/>
          <w:sz w:val="24"/>
          <w:szCs w:val="24"/>
        </w:rPr>
      </w:pPr>
      <w:r w:rsidRPr="00D64FC5">
        <w:rPr>
          <w:rFonts w:ascii="Arial" w:hAnsi="Arial" w:cs="Arial"/>
          <w:color w:val="000000" w:themeColor="text1"/>
          <w:sz w:val="24"/>
          <w:szCs w:val="24"/>
        </w:rPr>
        <w:t>4.2</w:t>
      </w:r>
      <w:r w:rsidR="009E5774">
        <w:rPr>
          <w:rFonts w:ascii="Arial" w:hAnsi="Arial" w:cs="Arial"/>
          <w:color w:val="000000" w:themeColor="text1"/>
          <w:sz w:val="24"/>
          <w:szCs w:val="24"/>
        </w:rPr>
        <w:t>5</w:t>
      </w:r>
      <w:r w:rsidRPr="00D64FC5">
        <w:rPr>
          <w:rFonts w:ascii="Arial" w:hAnsi="Arial" w:cs="Arial"/>
          <w:color w:val="000000" w:themeColor="text1"/>
          <w:sz w:val="24"/>
          <w:szCs w:val="24"/>
        </w:rPr>
        <w:t>.4.</w:t>
      </w:r>
      <w:r w:rsidR="00F54A8D">
        <w:rPr>
          <w:rFonts w:ascii="Arial" w:hAnsi="Arial" w:cs="Arial"/>
          <w:color w:val="000000" w:themeColor="text1"/>
          <w:sz w:val="24"/>
          <w:szCs w:val="24"/>
        </w:rPr>
        <w:t>7</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 xml:space="preserve">The </w:t>
      </w:r>
      <w:r w:rsidR="00E5098D" w:rsidRPr="00D64FC5">
        <w:rPr>
          <w:rFonts w:ascii="Arial" w:hAnsi="Arial" w:cs="Arial"/>
          <w:color w:val="000000" w:themeColor="text1"/>
          <w:sz w:val="24"/>
          <w:szCs w:val="24"/>
        </w:rPr>
        <w:t>Contractor</w:t>
      </w:r>
      <w:r w:rsidR="00046D76" w:rsidRPr="00D64FC5">
        <w:rPr>
          <w:rFonts w:ascii="Arial" w:hAnsi="Arial" w:cs="Arial"/>
          <w:color w:val="000000" w:themeColor="text1"/>
          <w:sz w:val="24"/>
          <w:szCs w:val="24"/>
        </w:rPr>
        <w:t xml:space="preserve"> shall submit detailed Training Compliance Reports to </w:t>
      </w:r>
      <w:r w:rsidR="00C5125F" w:rsidRPr="00D64FC5">
        <w:rPr>
          <w:rFonts w:ascii="Arial" w:hAnsi="Arial" w:cs="Arial"/>
          <w:color w:val="000000" w:themeColor="text1"/>
          <w:sz w:val="24"/>
          <w:szCs w:val="24"/>
        </w:rPr>
        <w:t xml:space="preserve">the Employer </w:t>
      </w:r>
      <w:r w:rsidR="00046D76" w:rsidRPr="00D64FC5">
        <w:rPr>
          <w:rFonts w:ascii="Arial" w:hAnsi="Arial" w:cs="Arial"/>
          <w:color w:val="000000" w:themeColor="text1"/>
          <w:sz w:val="24"/>
          <w:szCs w:val="24"/>
        </w:rPr>
        <w:t>further attaching full copies of all unredacted subcontracts, employment contracts and purchase contracts (including unredacted invoices and corresponding proofs of payment etc.) proving actual Training achievements measured against the Training Targets and Performance Scorecard. These reports shall further provide substantiating reasons as to why such achievement failed to meet the Training Targets</w:t>
      </w:r>
      <w:r w:rsidR="00C5125F" w:rsidRPr="00D64FC5">
        <w:rPr>
          <w:rFonts w:ascii="Arial" w:hAnsi="Arial" w:cs="Arial"/>
          <w:color w:val="000000" w:themeColor="text1"/>
          <w:sz w:val="24"/>
          <w:szCs w:val="24"/>
        </w:rPr>
        <w:t>.</w:t>
      </w:r>
    </w:p>
    <w:p w14:paraId="4C36464B" w14:textId="77777777" w:rsidR="00C5125F" w:rsidRPr="00D64FC5" w:rsidRDefault="00C5125F" w:rsidP="00D64FC5">
      <w:pPr>
        <w:pStyle w:val="ListParagraph"/>
        <w:spacing w:after="120" w:line="360" w:lineRule="auto"/>
        <w:ind w:left="2835" w:hanging="1275"/>
        <w:rPr>
          <w:rFonts w:ascii="Arial" w:hAnsi="Arial" w:cs="Arial"/>
          <w:color w:val="000000" w:themeColor="text1"/>
          <w:sz w:val="24"/>
          <w:szCs w:val="24"/>
        </w:rPr>
      </w:pPr>
    </w:p>
    <w:p w14:paraId="0D3DB0EA" w14:textId="0B06EB86" w:rsidR="001B5B02" w:rsidRPr="00D64FC5" w:rsidRDefault="00797755" w:rsidP="00D64FC5">
      <w:pPr>
        <w:pStyle w:val="ListParagraph"/>
        <w:spacing w:after="120" w:line="360" w:lineRule="auto"/>
        <w:ind w:left="2835" w:hanging="1275"/>
        <w:rPr>
          <w:rFonts w:ascii="Arial" w:hAnsi="Arial" w:cs="Arial"/>
          <w:color w:val="000000" w:themeColor="text1"/>
          <w:sz w:val="24"/>
          <w:szCs w:val="24"/>
        </w:rPr>
      </w:pPr>
      <w:r w:rsidRPr="00D64FC5">
        <w:rPr>
          <w:rFonts w:ascii="Arial" w:hAnsi="Arial" w:cs="Arial"/>
          <w:color w:val="000000" w:themeColor="text1"/>
          <w:sz w:val="24"/>
          <w:szCs w:val="24"/>
        </w:rPr>
        <w:t>4.</w:t>
      </w:r>
      <w:r w:rsidR="006B75EB">
        <w:rPr>
          <w:rFonts w:ascii="Arial" w:hAnsi="Arial" w:cs="Arial"/>
          <w:color w:val="000000" w:themeColor="text1"/>
          <w:sz w:val="24"/>
          <w:szCs w:val="24"/>
        </w:rPr>
        <w:t>2</w:t>
      </w:r>
      <w:r w:rsidR="009E5774">
        <w:rPr>
          <w:rFonts w:ascii="Arial" w:hAnsi="Arial" w:cs="Arial"/>
          <w:color w:val="000000" w:themeColor="text1"/>
          <w:sz w:val="24"/>
          <w:szCs w:val="24"/>
        </w:rPr>
        <w:t>5</w:t>
      </w:r>
      <w:r w:rsidRPr="00D64FC5">
        <w:rPr>
          <w:rFonts w:ascii="Arial" w:hAnsi="Arial" w:cs="Arial"/>
          <w:color w:val="000000" w:themeColor="text1"/>
          <w:sz w:val="24"/>
          <w:szCs w:val="24"/>
        </w:rPr>
        <w:t>.4.</w:t>
      </w:r>
      <w:r w:rsidR="00F54A8D">
        <w:rPr>
          <w:rFonts w:ascii="Arial" w:hAnsi="Arial" w:cs="Arial"/>
          <w:color w:val="000000" w:themeColor="text1"/>
          <w:sz w:val="24"/>
          <w:szCs w:val="24"/>
        </w:rPr>
        <w:t>7</w:t>
      </w:r>
      <w:r w:rsidRPr="00D64FC5">
        <w:rPr>
          <w:rFonts w:ascii="Arial" w:hAnsi="Arial" w:cs="Arial"/>
          <w:color w:val="000000" w:themeColor="text1"/>
          <w:sz w:val="24"/>
          <w:szCs w:val="24"/>
        </w:rPr>
        <w:t>.2</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 xml:space="preserve">The Training Compliance Reports shall be audited by an Independent Auditor who is registered with the South African Institute of Chartered Accountants (“SAICA”). The Independent Auditor shall issue an Independent Training Audit Report which shall include a clear statement as to whether “the </w:t>
      </w:r>
      <w:r w:rsidR="004A49F8" w:rsidRPr="00D64FC5">
        <w:rPr>
          <w:rFonts w:ascii="Arial" w:hAnsi="Arial" w:cs="Arial"/>
          <w:color w:val="000000" w:themeColor="text1"/>
          <w:sz w:val="24"/>
          <w:szCs w:val="24"/>
        </w:rPr>
        <w:t>Contractor</w:t>
      </w:r>
      <w:r w:rsidR="00046D76" w:rsidRPr="00D64FC5">
        <w:rPr>
          <w:rFonts w:ascii="Arial" w:hAnsi="Arial" w:cs="Arial"/>
          <w:color w:val="000000" w:themeColor="text1"/>
          <w:sz w:val="24"/>
          <w:szCs w:val="24"/>
        </w:rPr>
        <w:t xml:space="preserve"> failed to meet the Training Targets” or “the </w:t>
      </w:r>
      <w:r w:rsidR="004A49F8" w:rsidRPr="00D64FC5">
        <w:rPr>
          <w:rFonts w:ascii="Arial" w:hAnsi="Arial" w:cs="Arial"/>
          <w:color w:val="000000" w:themeColor="text1"/>
          <w:sz w:val="24"/>
          <w:szCs w:val="24"/>
        </w:rPr>
        <w:t>Contractor</w:t>
      </w:r>
      <w:r w:rsidR="00046D76" w:rsidRPr="00D64FC5">
        <w:rPr>
          <w:rFonts w:ascii="Arial" w:hAnsi="Arial" w:cs="Arial"/>
          <w:color w:val="000000" w:themeColor="text1"/>
          <w:sz w:val="24"/>
          <w:szCs w:val="24"/>
        </w:rPr>
        <w:t xml:space="preserve"> has met the Training Targets”. The cost of the Independent Auditor’s services shall be borne by the </w:t>
      </w:r>
      <w:r w:rsidR="004A49F8" w:rsidRPr="00D64FC5">
        <w:rPr>
          <w:rFonts w:ascii="Arial" w:hAnsi="Arial" w:cs="Arial"/>
          <w:color w:val="000000" w:themeColor="text1"/>
          <w:sz w:val="24"/>
          <w:szCs w:val="24"/>
        </w:rPr>
        <w:t>Contractor</w:t>
      </w:r>
      <w:r w:rsidR="001B5B02" w:rsidRPr="00D64FC5">
        <w:rPr>
          <w:rFonts w:ascii="Arial" w:hAnsi="Arial" w:cs="Arial"/>
          <w:color w:val="000000" w:themeColor="text1"/>
          <w:sz w:val="24"/>
          <w:szCs w:val="24"/>
        </w:rPr>
        <w:t>.</w:t>
      </w:r>
    </w:p>
    <w:p w14:paraId="12B8C259" w14:textId="77777777" w:rsidR="001B5B02" w:rsidRPr="00D64FC5" w:rsidRDefault="001B5B02" w:rsidP="00D64FC5">
      <w:pPr>
        <w:pStyle w:val="ListParagraph"/>
        <w:spacing w:after="120"/>
        <w:ind w:left="2835" w:hanging="1275"/>
        <w:rPr>
          <w:rFonts w:ascii="Arial" w:hAnsi="Arial" w:cs="Arial"/>
          <w:color w:val="000000" w:themeColor="text1"/>
          <w:sz w:val="24"/>
          <w:szCs w:val="24"/>
        </w:rPr>
      </w:pPr>
    </w:p>
    <w:p w14:paraId="1B034FF5" w14:textId="6C961B54" w:rsidR="00700E87" w:rsidRPr="00D64FC5" w:rsidRDefault="00F53806" w:rsidP="00700E87">
      <w:pPr>
        <w:spacing w:after="120" w:line="360" w:lineRule="auto"/>
        <w:ind w:left="2835" w:hanging="1275"/>
        <w:rPr>
          <w:rFonts w:ascii="Arial" w:hAnsi="Arial" w:cs="Arial"/>
          <w:color w:val="000000" w:themeColor="text1"/>
          <w:sz w:val="24"/>
          <w:szCs w:val="24"/>
        </w:rPr>
      </w:pPr>
      <w:r w:rsidRPr="00D64FC5">
        <w:rPr>
          <w:rFonts w:ascii="Arial" w:hAnsi="Arial" w:cs="Arial"/>
          <w:color w:val="000000" w:themeColor="text1"/>
          <w:sz w:val="24"/>
          <w:szCs w:val="24"/>
        </w:rPr>
        <w:t>4.2</w:t>
      </w:r>
      <w:r w:rsidR="006B75EB">
        <w:rPr>
          <w:rFonts w:ascii="Arial" w:hAnsi="Arial" w:cs="Arial"/>
          <w:color w:val="000000" w:themeColor="text1"/>
          <w:sz w:val="24"/>
          <w:szCs w:val="24"/>
        </w:rPr>
        <w:t>5</w:t>
      </w:r>
      <w:r w:rsidRPr="00D64FC5">
        <w:rPr>
          <w:rFonts w:ascii="Arial" w:hAnsi="Arial" w:cs="Arial"/>
          <w:color w:val="000000" w:themeColor="text1"/>
          <w:sz w:val="24"/>
          <w:szCs w:val="24"/>
        </w:rPr>
        <w:t>.4.</w:t>
      </w:r>
      <w:r w:rsidR="00F54A8D">
        <w:rPr>
          <w:rFonts w:ascii="Arial" w:hAnsi="Arial" w:cs="Arial"/>
          <w:color w:val="000000" w:themeColor="text1"/>
          <w:sz w:val="24"/>
          <w:szCs w:val="24"/>
        </w:rPr>
        <w:t>7</w:t>
      </w:r>
      <w:r w:rsidRPr="00D64FC5">
        <w:rPr>
          <w:rFonts w:ascii="Arial" w:hAnsi="Arial" w:cs="Arial"/>
          <w:color w:val="000000" w:themeColor="text1"/>
          <w:sz w:val="24"/>
          <w:szCs w:val="24"/>
        </w:rPr>
        <w:t>.3</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The 1</w:t>
      </w:r>
      <w:r w:rsidR="00046D76" w:rsidRPr="00D64FC5">
        <w:rPr>
          <w:rFonts w:ascii="Arial" w:hAnsi="Arial" w:cs="Arial"/>
          <w:color w:val="000000" w:themeColor="text1"/>
          <w:sz w:val="24"/>
          <w:szCs w:val="24"/>
          <w:vertAlign w:val="superscript"/>
        </w:rPr>
        <w:t>st</w:t>
      </w:r>
      <w:r w:rsidR="00AD6FD5" w:rsidRPr="00D64FC5">
        <w:rPr>
          <w:rFonts w:ascii="Arial" w:hAnsi="Arial" w:cs="Arial"/>
          <w:color w:val="000000" w:themeColor="text1"/>
          <w:sz w:val="24"/>
          <w:szCs w:val="24"/>
        </w:rPr>
        <w:t xml:space="preserve"> </w:t>
      </w:r>
      <w:r w:rsidR="00046D76" w:rsidRPr="00D64FC5">
        <w:rPr>
          <w:rFonts w:ascii="Arial" w:hAnsi="Arial" w:cs="Arial"/>
          <w:color w:val="000000" w:themeColor="text1"/>
          <w:sz w:val="24"/>
          <w:szCs w:val="24"/>
        </w:rPr>
        <w:t>Training Compliance Reports shall be issued 150</w:t>
      </w:r>
      <w:r w:rsidR="00AD6FD5" w:rsidRPr="00D64FC5">
        <w:rPr>
          <w:rFonts w:ascii="Arial" w:hAnsi="Arial" w:cs="Arial"/>
          <w:color w:val="000000" w:themeColor="text1"/>
          <w:sz w:val="24"/>
          <w:szCs w:val="24"/>
        </w:rPr>
        <w:t xml:space="preserve"> (one hundred and fifty)</w:t>
      </w:r>
      <w:r w:rsidR="00046D76" w:rsidRPr="00D64FC5">
        <w:rPr>
          <w:rFonts w:ascii="Arial" w:hAnsi="Arial" w:cs="Arial"/>
          <w:color w:val="000000" w:themeColor="text1"/>
          <w:sz w:val="24"/>
          <w:szCs w:val="24"/>
        </w:rPr>
        <w:t xml:space="preserve"> calendar days after the Commencement Date thereafter every 150 </w:t>
      </w:r>
      <w:r w:rsidR="00A5084C" w:rsidRPr="00D64FC5">
        <w:rPr>
          <w:rFonts w:ascii="Arial" w:hAnsi="Arial" w:cs="Arial"/>
          <w:color w:val="000000" w:themeColor="text1"/>
          <w:sz w:val="24"/>
          <w:szCs w:val="24"/>
        </w:rPr>
        <w:t xml:space="preserve">(one hundred and fifty) </w:t>
      </w:r>
      <w:r w:rsidR="00046D76" w:rsidRPr="00D64FC5">
        <w:rPr>
          <w:rFonts w:ascii="Arial" w:hAnsi="Arial" w:cs="Arial"/>
          <w:color w:val="000000" w:themeColor="text1"/>
          <w:sz w:val="24"/>
          <w:szCs w:val="24"/>
        </w:rPr>
        <w:t>calendar days</w:t>
      </w:r>
      <w:r w:rsidR="00B422FB" w:rsidRPr="007D0136">
        <w:rPr>
          <w:rFonts w:ascii="Arial" w:hAnsi="Arial" w:cs="Arial"/>
          <w:color w:val="000000" w:themeColor="text1"/>
          <w:sz w:val="24"/>
          <w:szCs w:val="24"/>
        </w:rPr>
        <w:t>.</w:t>
      </w:r>
      <w:r w:rsidR="00700E87" w:rsidRPr="007D0136">
        <w:rPr>
          <w:color w:val="000000" w:themeColor="text1"/>
        </w:rPr>
        <w:t xml:space="preserve"> </w:t>
      </w:r>
      <w:r w:rsidR="00700E87" w:rsidRPr="007D0136">
        <w:rPr>
          <w:rFonts w:ascii="Arial" w:hAnsi="Arial" w:cs="Arial"/>
          <w:color w:val="000000" w:themeColor="text1"/>
          <w:sz w:val="24"/>
          <w:szCs w:val="24"/>
        </w:rPr>
        <w:t>In this regard, if the Contractor fails to submit suitable Training Compliance Reports in compliance with the RFP and Contract:</w:t>
      </w:r>
    </w:p>
    <w:p w14:paraId="691F1D67" w14:textId="77777777" w:rsidR="00700E87" w:rsidRPr="00D64FC5" w:rsidRDefault="00700E87" w:rsidP="00700E87">
      <w:pPr>
        <w:spacing w:after="120" w:line="360" w:lineRule="auto"/>
        <w:ind w:left="2835" w:hanging="1275"/>
        <w:rPr>
          <w:rFonts w:ascii="Arial" w:hAnsi="Arial" w:cs="Arial"/>
          <w:color w:val="000000" w:themeColor="text1"/>
          <w:sz w:val="24"/>
          <w:szCs w:val="24"/>
        </w:rPr>
      </w:pPr>
    </w:p>
    <w:p w14:paraId="0686C121" w14:textId="790EEF2D" w:rsidR="00700E87" w:rsidRPr="00D64FC5" w:rsidRDefault="00700E87" w:rsidP="006B75EB">
      <w:pPr>
        <w:spacing w:after="120" w:line="360" w:lineRule="auto"/>
        <w:ind w:left="4536" w:hanging="1701"/>
        <w:rPr>
          <w:rFonts w:ascii="Arial" w:hAnsi="Arial" w:cs="Arial"/>
          <w:color w:val="000000" w:themeColor="text1"/>
          <w:sz w:val="24"/>
          <w:szCs w:val="24"/>
        </w:rPr>
      </w:pPr>
      <w:r w:rsidRPr="00D64FC5">
        <w:rPr>
          <w:rFonts w:ascii="Arial" w:hAnsi="Arial" w:cs="Arial"/>
          <w:color w:val="000000" w:themeColor="text1"/>
          <w:sz w:val="24"/>
          <w:szCs w:val="24"/>
        </w:rPr>
        <w:t>4.2</w:t>
      </w:r>
      <w:r w:rsidR="006B75EB">
        <w:rPr>
          <w:rFonts w:ascii="Arial" w:hAnsi="Arial" w:cs="Arial"/>
          <w:color w:val="000000" w:themeColor="text1"/>
          <w:sz w:val="24"/>
          <w:szCs w:val="24"/>
        </w:rPr>
        <w:t>5</w:t>
      </w:r>
      <w:r w:rsidRPr="00D64FC5">
        <w:rPr>
          <w:rFonts w:ascii="Arial" w:hAnsi="Arial" w:cs="Arial"/>
          <w:color w:val="000000" w:themeColor="text1"/>
          <w:sz w:val="24"/>
          <w:szCs w:val="24"/>
        </w:rPr>
        <w:t>.4.</w:t>
      </w:r>
      <w:r w:rsidR="00F54A8D">
        <w:rPr>
          <w:rFonts w:ascii="Arial" w:hAnsi="Arial" w:cs="Arial"/>
          <w:color w:val="000000" w:themeColor="text1"/>
          <w:sz w:val="24"/>
          <w:szCs w:val="24"/>
        </w:rPr>
        <w:t>7</w:t>
      </w:r>
      <w:r w:rsidRPr="00D64FC5">
        <w:rPr>
          <w:rFonts w:ascii="Arial" w:hAnsi="Arial" w:cs="Arial"/>
          <w:color w:val="000000" w:themeColor="text1"/>
          <w:sz w:val="24"/>
          <w:szCs w:val="24"/>
        </w:rPr>
        <w:t>.3.1</w:t>
      </w:r>
      <w:r w:rsidRPr="00D64FC5">
        <w:rPr>
          <w:rFonts w:ascii="Arial" w:hAnsi="Arial" w:cs="Arial"/>
          <w:color w:val="000000" w:themeColor="text1"/>
          <w:sz w:val="24"/>
          <w:szCs w:val="24"/>
        </w:rPr>
        <w:tab/>
        <w:t xml:space="preserve">The Penalty, per incident, shall be payable for each elapsed calendar day calculated from the date on which a report is due to the date on which the Employer </w:t>
      </w:r>
      <w:r w:rsidR="001804DA" w:rsidRPr="00D64FC5">
        <w:rPr>
          <w:rFonts w:ascii="Arial" w:hAnsi="Arial" w:cs="Arial"/>
          <w:color w:val="000000" w:themeColor="text1"/>
          <w:sz w:val="24"/>
          <w:szCs w:val="24"/>
        </w:rPr>
        <w:t xml:space="preserve">and/or Engineer </w:t>
      </w:r>
      <w:r w:rsidRPr="00D64FC5">
        <w:rPr>
          <w:rFonts w:ascii="Arial" w:hAnsi="Arial" w:cs="Arial"/>
          <w:color w:val="000000" w:themeColor="text1"/>
          <w:sz w:val="24"/>
          <w:szCs w:val="24"/>
        </w:rPr>
        <w:t>confirms, in writing, that the Employer</w:t>
      </w:r>
      <w:r w:rsidR="001804DA"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is completely satisfied that the incident is completely resolved by the Contractor. Elapsed calendar days shall include the calendar day the report is due to the calendar day on which the Employer</w:t>
      </w:r>
      <w:r w:rsidR="001804DA"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confirms, in writing, that the Employer</w:t>
      </w:r>
      <w:r w:rsidR="001804DA"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is completely satisfied that the incident is completely resolved by the Contractor.</w:t>
      </w:r>
    </w:p>
    <w:p w14:paraId="165C8006" w14:textId="77777777" w:rsidR="00700E87" w:rsidRPr="00D64FC5" w:rsidRDefault="00700E87" w:rsidP="006B75EB">
      <w:pPr>
        <w:spacing w:after="120" w:line="360" w:lineRule="auto"/>
        <w:ind w:left="4536" w:hanging="1701"/>
        <w:rPr>
          <w:rFonts w:ascii="Arial" w:hAnsi="Arial" w:cs="Arial"/>
          <w:color w:val="000000" w:themeColor="text1"/>
          <w:sz w:val="24"/>
          <w:szCs w:val="24"/>
        </w:rPr>
      </w:pPr>
    </w:p>
    <w:p w14:paraId="714AA98B" w14:textId="42195248" w:rsidR="00415639" w:rsidRPr="00D64FC5" w:rsidRDefault="00700E87" w:rsidP="006B75EB">
      <w:pPr>
        <w:spacing w:after="120" w:line="360" w:lineRule="auto"/>
        <w:ind w:left="4536" w:hanging="1701"/>
        <w:rPr>
          <w:rFonts w:ascii="Arial" w:hAnsi="Arial" w:cs="Arial"/>
          <w:color w:val="000000" w:themeColor="text1"/>
          <w:sz w:val="24"/>
          <w:szCs w:val="24"/>
        </w:rPr>
      </w:pPr>
      <w:r w:rsidRPr="00D64FC5">
        <w:rPr>
          <w:rFonts w:ascii="Arial" w:hAnsi="Arial" w:cs="Arial"/>
          <w:color w:val="000000" w:themeColor="text1"/>
          <w:sz w:val="24"/>
          <w:szCs w:val="24"/>
        </w:rPr>
        <w:t>4.2</w:t>
      </w:r>
      <w:r w:rsidR="006B75EB">
        <w:rPr>
          <w:rFonts w:ascii="Arial" w:hAnsi="Arial" w:cs="Arial"/>
          <w:color w:val="000000" w:themeColor="text1"/>
          <w:sz w:val="24"/>
          <w:szCs w:val="24"/>
        </w:rPr>
        <w:t>5</w:t>
      </w:r>
      <w:r w:rsidRPr="00D64FC5">
        <w:rPr>
          <w:rFonts w:ascii="Arial" w:hAnsi="Arial" w:cs="Arial"/>
          <w:color w:val="000000" w:themeColor="text1"/>
          <w:sz w:val="24"/>
          <w:szCs w:val="24"/>
        </w:rPr>
        <w:t>.4.</w:t>
      </w:r>
      <w:r w:rsidR="00F54A8D">
        <w:rPr>
          <w:rFonts w:ascii="Arial" w:hAnsi="Arial" w:cs="Arial"/>
          <w:color w:val="000000" w:themeColor="text1"/>
          <w:sz w:val="24"/>
          <w:szCs w:val="24"/>
        </w:rPr>
        <w:t>7</w:t>
      </w:r>
      <w:r w:rsidRPr="00D64FC5">
        <w:rPr>
          <w:rFonts w:ascii="Arial" w:hAnsi="Arial" w:cs="Arial"/>
          <w:color w:val="000000" w:themeColor="text1"/>
          <w:sz w:val="24"/>
          <w:szCs w:val="24"/>
        </w:rPr>
        <w:t>.3.2</w:t>
      </w:r>
      <w:r w:rsidRPr="00D64FC5">
        <w:rPr>
          <w:rFonts w:ascii="Arial" w:hAnsi="Arial" w:cs="Arial"/>
          <w:color w:val="000000" w:themeColor="text1"/>
          <w:sz w:val="24"/>
          <w:szCs w:val="24"/>
        </w:rPr>
        <w:tab/>
        <w:t>The Penalty payable shall be calculated at 0.075% of the TCP multiplied by the number of elapsed calendar days, per incident, but shall not exceed 7.500% of the TCP per incident. The TCP that will be used for the calculation of the Penalty, for each incident, will be the TCP as reflected in the latest Payment Certificate issued by the Employer</w:t>
      </w:r>
      <w:r w:rsidR="001804DA"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at the time that the Penalty is to be calculated for each incident.</w:t>
      </w:r>
    </w:p>
    <w:p w14:paraId="58572EC2" w14:textId="77777777" w:rsidR="00415639" w:rsidRPr="00D64FC5" w:rsidRDefault="00415639" w:rsidP="00D64FC5">
      <w:pPr>
        <w:pStyle w:val="ListParagraph"/>
        <w:spacing w:after="120"/>
        <w:ind w:left="2835" w:hanging="1275"/>
        <w:rPr>
          <w:rFonts w:ascii="Arial" w:hAnsi="Arial" w:cs="Arial"/>
          <w:color w:val="000000" w:themeColor="text1"/>
          <w:sz w:val="24"/>
          <w:szCs w:val="24"/>
        </w:rPr>
      </w:pPr>
    </w:p>
    <w:p w14:paraId="39BA31BA" w14:textId="3783E28C" w:rsidR="00266D13" w:rsidRPr="00D64FC5" w:rsidRDefault="00F53806">
      <w:pPr>
        <w:pStyle w:val="ListParagraph"/>
        <w:spacing w:after="120" w:line="360" w:lineRule="auto"/>
        <w:ind w:left="2835" w:hanging="1275"/>
        <w:rPr>
          <w:rFonts w:ascii="Arial" w:hAnsi="Arial" w:cs="Arial"/>
          <w:color w:val="000000" w:themeColor="text1"/>
          <w:sz w:val="24"/>
          <w:szCs w:val="24"/>
        </w:rPr>
      </w:pPr>
      <w:r w:rsidRPr="00D64FC5">
        <w:rPr>
          <w:rFonts w:ascii="Arial" w:hAnsi="Arial" w:cs="Arial"/>
          <w:color w:val="000000" w:themeColor="text1"/>
          <w:sz w:val="24"/>
          <w:szCs w:val="24"/>
        </w:rPr>
        <w:t>4.2</w:t>
      </w:r>
      <w:r w:rsidR="006B75EB">
        <w:rPr>
          <w:rFonts w:ascii="Arial" w:hAnsi="Arial" w:cs="Arial"/>
          <w:color w:val="000000" w:themeColor="text1"/>
          <w:sz w:val="24"/>
          <w:szCs w:val="24"/>
        </w:rPr>
        <w:t>5</w:t>
      </w:r>
      <w:r w:rsidRPr="00D64FC5">
        <w:rPr>
          <w:rFonts w:ascii="Arial" w:hAnsi="Arial" w:cs="Arial"/>
          <w:color w:val="000000" w:themeColor="text1"/>
          <w:sz w:val="24"/>
          <w:szCs w:val="24"/>
        </w:rPr>
        <w:t>.4.</w:t>
      </w:r>
      <w:r w:rsidR="00F54A8D">
        <w:rPr>
          <w:rFonts w:ascii="Arial" w:hAnsi="Arial" w:cs="Arial"/>
          <w:color w:val="000000" w:themeColor="text1"/>
          <w:sz w:val="24"/>
          <w:szCs w:val="24"/>
        </w:rPr>
        <w:t>7</w:t>
      </w:r>
      <w:r w:rsidRPr="00D64FC5">
        <w:rPr>
          <w:rFonts w:ascii="Arial" w:hAnsi="Arial" w:cs="Arial"/>
          <w:color w:val="000000" w:themeColor="text1"/>
          <w:sz w:val="24"/>
          <w:szCs w:val="24"/>
        </w:rPr>
        <w:t>.4</w:t>
      </w:r>
      <w:r w:rsidRPr="00D64FC5">
        <w:rPr>
          <w:rFonts w:ascii="Arial" w:hAnsi="Arial" w:cs="Arial"/>
          <w:color w:val="000000" w:themeColor="text1"/>
          <w:sz w:val="24"/>
          <w:szCs w:val="24"/>
        </w:rPr>
        <w:tab/>
      </w:r>
      <w:r w:rsidR="0065775C" w:rsidRPr="00D64FC5">
        <w:rPr>
          <w:rFonts w:ascii="Arial" w:hAnsi="Arial" w:cs="Arial"/>
          <w:color w:val="000000" w:themeColor="text1"/>
          <w:sz w:val="24"/>
          <w:szCs w:val="24"/>
        </w:rPr>
        <w:t>Training</w:t>
      </w:r>
      <w:r w:rsidR="00046D76" w:rsidRPr="00D64FC5">
        <w:rPr>
          <w:rFonts w:ascii="Arial" w:hAnsi="Arial" w:cs="Arial"/>
          <w:color w:val="000000" w:themeColor="text1"/>
          <w:sz w:val="24"/>
          <w:szCs w:val="24"/>
        </w:rPr>
        <w:t xml:space="preserve"> Targets and Performance Measurement </w:t>
      </w:r>
      <w:r w:rsidR="00E43E18" w:rsidRPr="00D64FC5">
        <w:rPr>
          <w:rFonts w:ascii="Arial" w:hAnsi="Arial" w:cs="Arial"/>
          <w:color w:val="000000" w:themeColor="text1"/>
          <w:sz w:val="24"/>
          <w:szCs w:val="24"/>
        </w:rPr>
        <w:t xml:space="preserve">shall be finalised and agreed between Employer and the Contractor </w:t>
      </w:r>
      <w:r w:rsidR="00E43E18" w:rsidRPr="00D64FC5">
        <w:rPr>
          <w:rFonts w:ascii="Arial" w:hAnsi="Arial" w:cs="Arial"/>
          <w:color w:val="000000" w:themeColor="text1"/>
          <w:sz w:val="24"/>
          <w:szCs w:val="24"/>
        </w:rPr>
        <w:lastRenderedPageBreak/>
        <w:t xml:space="preserve">during Contract negotiations thereafter or any other time as instructed by the Employer and/or Engineer thereby </w:t>
      </w:r>
      <w:r w:rsidR="00046D76" w:rsidRPr="00D64FC5">
        <w:rPr>
          <w:rFonts w:ascii="Arial" w:hAnsi="Arial" w:cs="Arial"/>
          <w:color w:val="000000" w:themeColor="text1"/>
          <w:sz w:val="24"/>
          <w:szCs w:val="24"/>
        </w:rPr>
        <w:t>included in th</w:t>
      </w:r>
      <w:r w:rsidR="00804AC9" w:rsidRPr="00D64FC5">
        <w:rPr>
          <w:rFonts w:ascii="Arial" w:hAnsi="Arial" w:cs="Arial"/>
          <w:color w:val="000000" w:themeColor="text1"/>
          <w:sz w:val="24"/>
          <w:szCs w:val="24"/>
        </w:rPr>
        <w:t>is</w:t>
      </w:r>
      <w:r w:rsidR="00046D76" w:rsidRPr="00D64FC5">
        <w:rPr>
          <w:rFonts w:ascii="Arial" w:hAnsi="Arial" w:cs="Arial"/>
          <w:color w:val="000000" w:themeColor="text1"/>
          <w:sz w:val="24"/>
          <w:szCs w:val="24"/>
        </w:rPr>
        <w:t xml:space="preserve"> Contract</w:t>
      </w:r>
      <w:r w:rsidR="00804AC9" w:rsidRPr="00D64FC5">
        <w:rPr>
          <w:rFonts w:ascii="Arial" w:hAnsi="Arial" w:cs="Arial"/>
          <w:color w:val="000000" w:themeColor="text1"/>
          <w:sz w:val="24"/>
          <w:szCs w:val="24"/>
        </w:rPr>
        <w:t xml:space="preserve">, by reference, </w:t>
      </w:r>
      <w:r w:rsidR="00046D76" w:rsidRPr="00D64FC5">
        <w:rPr>
          <w:rFonts w:ascii="Arial" w:hAnsi="Arial" w:cs="Arial"/>
          <w:color w:val="000000" w:themeColor="text1"/>
          <w:sz w:val="24"/>
          <w:szCs w:val="24"/>
        </w:rPr>
        <w:t>as the Training Targets and Performance Measurement Scorecard</w:t>
      </w:r>
      <w:r w:rsidR="00266D13" w:rsidRPr="00D64FC5">
        <w:rPr>
          <w:rFonts w:ascii="Arial" w:hAnsi="Arial" w:cs="Arial"/>
          <w:color w:val="000000" w:themeColor="text1"/>
          <w:sz w:val="24"/>
          <w:szCs w:val="24"/>
        </w:rPr>
        <w:t>.</w:t>
      </w:r>
    </w:p>
    <w:p w14:paraId="5C9213D2" w14:textId="77777777" w:rsidR="00F4383F" w:rsidRPr="00D64FC5" w:rsidRDefault="00F4383F" w:rsidP="00D64FC5">
      <w:pPr>
        <w:pStyle w:val="ListParagraph"/>
        <w:spacing w:after="120" w:line="360" w:lineRule="auto"/>
        <w:ind w:left="2835" w:hanging="1275"/>
        <w:rPr>
          <w:rFonts w:ascii="Arial" w:hAnsi="Arial" w:cs="Arial"/>
          <w:color w:val="000000" w:themeColor="text1"/>
          <w:sz w:val="24"/>
          <w:szCs w:val="24"/>
        </w:rPr>
      </w:pPr>
    </w:p>
    <w:p w14:paraId="5CA1E06F" w14:textId="7D418D1B" w:rsidR="009F0C8A" w:rsidRPr="00030FEA" w:rsidRDefault="00253F29" w:rsidP="00D64FC5">
      <w:pPr>
        <w:spacing w:after="120" w:line="360" w:lineRule="auto"/>
        <w:ind w:left="2127" w:hanging="1276"/>
        <w:rPr>
          <w:rFonts w:ascii="Arial" w:hAnsi="Arial" w:cs="Arial"/>
          <w:b/>
          <w:bCs/>
          <w:color w:val="000000" w:themeColor="text1"/>
          <w:sz w:val="24"/>
          <w:szCs w:val="24"/>
        </w:rPr>
      </w:pPr>
      <w:r w:rsidRPr="00030FEA">
        <w:rPr>
          <w:rFonts w:ascii="Arial" w:hAnsi="Arial" w:cs="Arial"/>
          <w:b/>
          <w:bCs/>
          <w:color w:val="000000" w:themeColor="text1"/>
          <w:sz w:val="24"/>
          <w:szCs w:val="24"/>
        </w:rPr>
        <w:t>4.2</w:t>
      </w:r>
      <w:r w:rsidR="006B75EB">
        <w:rPr>
          <w:rFonts w:ascii="Arial" w:hAnsi="Arial" w:cs="Arial"/>
          <w:b/>
          <w:bCs/>
          <w:color w:val="000000" w:themeColor="text1"/>
          <w:sz w:val="24"/>
          <w:szCs w:val="24"/>
        </w:rPr>
        <w:t>5</w:t>
      </w:r>
      <w:r w:rsidRPr="00030FEA">
        <w:rPr>
          <w:rFonts w:ascii="Arial" w:hAnsi="Arial" w:cs="Arial"/>
          <w:b/>
          <w:bCs/>
          <w:color w:val="000000" w:themeColor="text1"/>
          <w:sz w:val="24"/>
          <w:szCs w:val="24"/>
        </w:rPr>
        <w:t>.4</w:t>
      </w:r>
      <w:r w:rsidR="009A37C0" w:rsidRPr="00030FEA">
        <w:rPr>
          <w:rFonts w:ascii="Arial" w:hAnsi="Arial" w:cs="Arial"/>
          <w:b/>
          <w:bCs/>
          <w:color w:val="000000" w:themeColor="text1"/>
          <w:sz w:val="24"/>
          <w:szCs w:val="24"/>
        </w:rPr>
        <w:t>.</w:t>
      </w:r>
      <w:r w:rsidR="0064686F">
        <w:rPr>
          <w:rFonts w:ascii="Arial" w:hAnsi="Arial" w:cs="Arial"/>
          <w:b/>
          <w:bCs/>
          <w:color w:val="000000" w:themeColor="text1"/>
          <w:sz w:val="24"/>
          <w:szCs w:val="24"/>
        </w:rPr>
        <w:t>8</w:t>
      </w:r>
      <w:r w:rsidR="009A37C0" w:rsidRPr="00030FEA">
        <w:rPr>
          <w:rFonts w:ascii="Arial" w:hAnsi="Arial" w:cs="Arial"/>
          <w:b/>
          <w:bCs/>
          <w:color w:val="000000" w:themeColor="text1"/>
          <w:sz w:val="24"/>
          <w:szCs w:val="24"/>
        </w:rPr>
        <w:tab/>
      </w:r>
      <w:r w:rsidR="00E22FFA" w:rsidRPr="00030FEA">
        <w:rPr>
          <w:rFonts w:ascii="Arial" w:hAnsi="Arial" w:cs="Arial"/>
          <w:b/>
          <w:bCs/>
          <w:color w:val="000000" w:themeColor="text1"/>
          <w:sz w:val="24"/>
          <w:szCs w:val="24"/>
        </w:rPr>
        <w:t>Spares, Maintenance and Life Cycle Cost</w:t>
      </w:r>
      <w:r w:rsidR="009F0C8A" w:rsidRPr="00030FEA">
        <w:rPr>
          <w:rFonts w:ascii="Arial" w:hAnsi="Arial" w:cs="Arial"/>
          <w:b/>
          <w:bCs/>
          <w:color w:val="000000" w:themeColor="text1"/>
          <w:sz w:val="24"/>
          <w:szCs w:val="24"/>
        </w:rPr>
        <w:t xml:space="preserve"> (“LCC)</w:t>
      </w:r>
      <w:r w:rsidR="00046D76" w:rsidRPr="00030FEA">
        <w:rPr>
          <w:rFonts w:ascii="Arial" w:hAnsi="Arial" w:cs="Arial"/>
          <w:b/>
          <w:bCs/>
          <w:color w:val="000000" w:themeColor="text1"/>
          <w:sz w:val="24"/>
          <w:szCs w:val="24"/>
        </w:rPr>
        <w:t xml:space="preserve"> Replacement Reports</w:t>
      </w:r>
      <w:r w:rsidR="009F0C8A" w:rsidRPr="00030FEA">
        <w:rPr>
          <w:rFonts w:ascii="Arial" w:hAnsi="Arial" w:cs="Arial"/>
          <w:b/>
          <w:bCs/>
          <w:color w:val="000000" w:themeColor="text1"/>
          <w:sz w:val="24"/>
          <w:szCs w:val="24"/>
        </w:rPr>
        <w:t>:</w:t>
      </w:r>
    </w:p>
    <w:p w14:paraId="19F5BDB1" w14:textId="77777777" w:rsidR="009F0C8A" w:rsidRPr="00D64FC5" w:rsidRDefault="009F0C8A" w:rsidP="00D64FC5">
      <w:pPr>
        <w:pStyle w:val="ListParagraph"/>
        <w:spacing w:after="120" w:line="360" w:lineRule="auto"/>
        <w:ind w:left="851" w:hanging="851"/>
        <w:rPr>
          <w:rFonts w:ascii="Arial" w:hAnsi="Arial" w:cs="Arial"/>
          <w:color w:val="000000" w:themeColor="text1"/>
          <w:sz w:val="24"/>
          <w:szCs w:val="24"/>
        </w:rPr>
      </w:pPr>
    </w:p>
    <w:p w14:paraId="3BF9EB9F" w14:textId="6874D763" w:rsidR="004D371F" w:rsidRPr="00D64FC5" w:rsidRDefault="006F7DFA" w:rsidP="00D64FC5">
      <w:pPr>
        <w:pStyle w:val="ListParagraph"/>
        <w:spacing w:after="120" w:line="360" w:lineRule="auto"/>
        <w:ind w:left="3402" w:hanging="1275"/>
        <w:rPr>
          <w:rFonts w:ascii="Arial" w:hAnsi="Arial" w:cs="Arial"/>
          <w:color w:val="000000" w:themeColor="text1"/>
          <w:sz w:val="24"/>
          <w:szCs w:val="24"/>
        </w:rPr>
      </w:pPr>
      <w:r w:rsidRPr="00D64FC5">
        <w:rPr>
          <w:rFonts w:ascii="Arial" w:hAnsi="Arial" w:cs="Arial"/>
          <w:color w:val="000000" w:themeColor="text1"/>
          <w:sz w:val="24"/>
          <w:szCs w:val="24"/>
        </w:rPr>
        <w:t>4.2</w:t>
      </w:r>
      <w:r w:rsidR="006B75EB">
        <w:rPr>
          <w:rFonts w:ascii="Arial" w:hAnsi="Arial" w:cs="Arial"/>
          <w:color w:val="000000" w:themeColor="text1"/>
          <w:sz w:val="24"/>
          <w:szCs w:val="24"/>
        </w:rPr>
        <w:t>5</w:t>
      </w:r>
      <w:r w:rsidRPr="00D64FC5">
        <w:rPr>
          <w:rFonts w:ascii="Arial" w:hAnsi="Arial" w:cs="Arial"/>
          <w:color w:val="000000" w:themeColor="text1"/>
          <w:sz w:val="24"/>
          <w:szCs w:val="24"/>
        </w:rPr>
        <w:t>.4.</w:t>
      </w:r>
      <w:r w:rsidR="0064686F">
        <w:rPr>
          <w:rFonts w:ascii="Arial" w:hAnsi="Arial" w:cs="Arial"/>
          <w:color w:val="000000" w:themeColor="text1"/>
          <w:sz w:val="24"/>
          <w:szCs w:val="24"/>
        </w:rPr>
        <w:t>8</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 xml:space="preserve">The </w:t>
      </w:r>
      <w:r w:rsidR="009F0C8A" w:rsidRPr="00D64FC5">
        <w:rPr>
          <w:rFonts w:ascii="Arial" w:hAnsi="Arial" w:cs="Arial"/>
          <w:color w:val="000000" w:themeColor="text1"/>
          <w:sz w:val="24"/>
          <w:szCs w:val="24"/>
        </w:rPr>
        <w:t>Contractor</w:t>
      </w:r>
      <w:r w:rsidR="00046D76" w:rsidRPr="00D64FC5">
        <w:rPr>
          <w:rFonts w:ascii="Arial" w:hAnsi="Arial" w:cs="Arial"/>
          <w:color w:val="000000" w:themeColor="text1"/>
          <w:sz w:val="24"/>
          <w:szCs w:val="24"/>
        </w:rPr>
        <w:t xml:space="preserve"> shall submit detailed Spares, Maintenance and Life Cycle Cost (“LCC”) Replacement Reports to </w:t>
      </w:r>
      <w:r w:rsidR="002A5CD1" w:rsidRPr="00D64FC5">
        <w:rPr>
          <w:rFonts w:ascii="Arial" w:hAnsi="Arial" w:cs="Arial"/>
          <w:color w:val="000000" w:themeColor="text1"/>
          <w:sz w:val="24"/>
          <w:szCs w:val="24"/>
        </w:rPr>
        <w:t>the Employer</w:t>
      </w:r>
      <w:r w:rsidR="00B8580F" w:rsidRPr="00D64FC5">
        <w:rPr>
          <w:rFonts w:ascii="Arial" w:hAnsi="Arial" w:cs="Arial"/>
          <w:color w:val="000000" w:themeColor="text1"/>
          <w:sz w:val="24"/>
          <w:szCs w:val="24"/>
        </w:rPr>
        <w:t xml:space="preserve">. The </w:t>
      </w:r>
      <w:r w:rsidR="00A317B9" w:rsidRPr="00D64FC5">
        <w:rPr>
          <w:rFonts w:ascii="Arial" w:hAnsi="Arial" w:cs="Arial"/>
          <w:color w:val="000000" w:themeColor="text1"/>
          <w:sz w:val="24"/>
          <w:szCs w:val="24"/>
        </w:rPr>
        <w:t>Contractor shall</w:t>
      </w:r>
      <w:r w:rsidR="00D33324" w:rsidRPr="00D64FC5">
        <w:rPr>
          <w:rFonts w:ascii="Arial" w:hAnsi="Arial" w:cs="Arial"/>
          <w:color w:val="000000" w:themeColor="text1"/>
          <w:sz w:val="24"/>
          <w:szCs w:val="24"/>
        </w:rPr>
        <w:t xml:space="preserve"> </w:t>
      </w:r>
      <w:r w:rsidR="00046D76" w:rsidRPr="00D64FC5">
        <w:rPr>
          <w:rFonts w:ascii="Arial" w:hAnsi="Arial" w:cs="Arial"/>
          <w:color w:val="000000" w:themeColor="text1"/>
          <w:sz w:val="24"/>
          <w:szCs w:val="24"/>
        </w:rPr>
        <w:t xml:space="preserve">further attach full copies of all unredacted subcontracts, employment contracts and purchase contracts (including unredacted invoices and corresponding proofs of payment etc.) proving actual Spares, Maintenance and Life Cycle Replacements measured against the </w:t>
      </w:r>
      <w:r w:rsidR="002A5CD1" w:rsidRPr="00D64FC5">
        <w:rPr>
          <w:rFonts w:ascii="Arial" w:hAnsi="Arial" w:cs="Arial"/>
          <w:color w:val="000000" w:themeColor="text1"/>
          <w:sz w:val="24"/>
          <w:szCs w:val="24"/>
        </w:rPr>
        <w:t>Employer</w:t>
      </w:r>
      <w:r w:rsidR="00046D76" w:rsidRPr="00D64FC5">
        <w:rPr>
          <w:rFonts w:ascii="Arial" w:hAnsi="Arial" w:cs="Arial"/>
          <w:color w:val="000000" w:themeColor="text1"/>
          <w:sz w:val="24"/>
          <w:szCs w:val="24"/>
        </w:rPr>
        <w:t xml:space="preserve"> approved Spares, Maintenance and Life Cycle Cost Replacement Plan and Financial Model. These reports shall further provide substantiating reasons as to why such achievement failed to meet the Spares, Maintenance and Life Cycle Cost Replacement Plan and Financial Model Targets</w:t>
      </w:r>
      <w:r w:rsidR="00E43E18" w:rsidRPr="00D64FC5">
        <w:rPr>
          <w:rFonts w:ascii="Arial" w:hAnsi="Arial" w:cs="Arial"/>
          <w:color w:val="000000" w:themeColor="text1"/>
          <w:sz w:val="24"/>
          <w:szCs w:val="24"/>
        </w:rPr>
        <w:t>;</w:t>
      </w:r>
    </w:p>
    <w:p w14:paraId="6CF83197" w14:textId="77777777" w:rsidR="004D371F" w:rsidRPr="00D64FC5" w:rsidRDefault="004D371F" w:rsidP="00D64FC5">
      <w:pPr>
        <w:pStyle w:val="ListParagraph"/>
        <w:spacing w:after="120" w:line="360" w:lineRule="auto"/>
        <w:ind w:left="3402" w:hanging="1275"/>
        <w:rPr>
          <w:rFonts w:ascii="Arial" w:hAnsi="Arial" w:cs="Arial"/>
          <w:color w:val="000000" w:themeColor="text1"/>
          <w:sz w:val="24"/>
          <w:szCs w:val="24"/>
        </w:rPr>
      </w:pPr>
    </w:p>
    <w:p w14:paraId="29FB01A9" w14:textId="424F941E" w:rsidR="004A6D91" w:rsidRPr="00D64FC5" w:rsidRDefault="006F7DFA" w:rsidP="00D64FC5">
      <w:pPr>
        <w:spacing w:after="120" w:line="360" w:lineRule="auto"/>
        <w:ind w:left="3402" w:hanging="1275"/>
        <w:rPr>
          <w:rFonts w:ascii="Arial" w:hAnsi="Arial" w:cs="Arial"/>
          <w:color w:val="000000" w:themeColor="text1"/>
          <w:sz w:val="24"/>
          <w:szCs w:val="24"/>
        </w:rPr>
      </w:pPr>
      <w:r w:rsidRPr="00D64FC5">
        <w:rPr>
          <w:rFonts w:ascii="Arial" w:hAnsi="Arial" w:cs="Arial"/>
          <w:color w:val="000000" w:themeColor="text1"/>
          <w:sz w:val="24"/>
          <w:szCs w:val="24"/>
        </w:rPr>
        <w:t>4.2</w:t>
      </w:r>
      <w:r w:rsidR="006B75EB">
        <w:rPr>
          <w:rFonts w:ascii="Arial" w:hAnsi="Arial" w:cs="Arial"/>
          <w:color w:val="000000" w:themeColor="text1"/>
          <w:sz w:val="24"/>
          <w:szCs w:val="24"/>
        </w:rPr>
        <w:t>5</w:t>
      </w:r>
      <w:r w:rsidRPr="00D64FC5">
        <w:rPr>
          <w:rFonts w:ascii="Arial" w:hAnsi="Arial" w:cs="Arial"/>
          <w:color w:val="000000" w:themeColor="text1"/>
          <w:sz w:val="24"/>
          <w:szCs w:val="24"/>
        </w:rPr>
        <w:t>.4.</w:t>
      </w:r>
      <w:r w:rsidR="0064686F">
        <w:rPr>
          <w:rFonts w:ascii="Arial" w:hAnsi="Arial" w:cs="Arial"/>
          <w:color w:val="000000" w:themeColor="text1"/>
          <w:sz w:val="24"/>
          <w:szCs w:val="24"/>
        </w:rPr>
        <w:t>8</w:t>
      </w:r>
      <w:r w:rsidRPr="00D64FC5">
        <w:rPr>
          <w:rFonts w:ascii="Arial" w:hAnsi="Arial" w:cs="Arial"/>
          <w:color w:val="000000" w:themeColor="text1"/>
          <w:sz w:val="24"/>
          <w:szCs w:val="24"/>
        </w:rPr>
        <w:t>.2</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The 1</w:t>
      </w:r>
      <w:r w:rsidR="00046D76" w:rsidRPr="00D64FC5">
        <w:rPr>
          <w:rFonts w:ascii="Arial" w:hAnsi="Arial" w:cs="Arial"/>
          <w:color w:val="000000" w:themeColor="text1"/>
          <w:sz w:val="24"/>
          <w:szCs w:val="24"/>
          <w:vertAlign w:val="superscript"/>
        </w:rPr>
        <w:t>st</w:t>
      </w:r>
      <w:r w:rsidR="0052068B" w:rsidRPr="00D64FC5">
        <w:rPr>
          <w:rFonts w:ascii="Arial" w:hAnsi="Arial" w:cs="Arial"/>
          <w:color w:val="000000" w:themeColor="text1"/>
          <w:sz w:val="24"/>
          <w:szCs w:val="24"/>
        </w:rPr>
        <w:t xml:space="preserve"> </w:t>
      </w:r>
      <w:r w:rsidR="00046D76" w:rsidRPr="00D64FC5">
        <w:rPr>
          <w:rFonts w:ascii="Arial" w:hAnsi="Arial" w:cs="Arial"/>
          <w:color w:val="000000" w:themeColor="text1"/>
          <w:sz w:val="24"/>
          <w:szCs w:val="24"/>
        </w:rPr>
        <w:t xml:space="preserve">Spares, Maintenance and Life Cycle Cost (“LCC”) Replacement Report shall be issued 150 </w:t>
      </w:r>
      <w:r w:rsidR="0052068B" w:rsidRPr="00D64FC5">
        <w:rPr>
          <w:rFonts w:ascii="Arial" w:hAnsi="Arial" w:cs="Arial"/>
          <w:color w:val="000000" w:themeColor="text1"/>
          <w:sz w:val="24"/>
          <w:szCs w:val="24"/>
        </w:rPr>
        <w:t xml:space="preserve">(one hundred and fifty) </w:t>
      </w:r>
      <w:r w:rsidR="00046D76" w:rsidRPr="00D64FC5">
        <w:rPr>
          <w:rFonts w:ascii="Arial" w:hAnsi="Arial" w:cs="Arial"/>
          <w:color w:val="000000" w:themeColor="text1"/>
          <w:sz w:val="24"/>
          <w:szCs w:val="24"/>
        </w:rPr>
        <w:t xml:space="preserve">calendar days after the first Section that has been tested, commissioned and handed over to </w:t>
      </w:r>
      <w:r w:rsidR="004A6D91" w:rsidRPr="00D64FC5">
        <w:rPr>
          <w:rFonts w:ascii="Arial" w:hAnsi="Arial" w:cs="Arial"/>
          <w:color w:val="000000" w:themeColor="text1"/>
          <w:sz w:val="24"/>
          <w:szCs w:val="24"/>
        </w:rPr>
        <w:t>the Employer</w:t>
      </w:r>
      <w:r w:rsidR="00046D76" w:rsidRPr="00D64FC5">
        <w:rPr>
          <w:rFonts w:ascii="Arial" w:hAnsi="Arial" w:cs="Arial"/>
          <w:color w:val="000000" w:themeColor="text1"/>
          <w:sz w:val="24"/>
          <w:szCs w:val="24"/>
        </w:rPr>
        <w:t xml:space="preserve"> thereafter every 150 </w:t>
      </w:r>
      <w:r w:rsidR="0052068B" w:rsidRPr="00D64FC5">
        <w:rPr>
          <w:rFonts w:ascii="Arial" w:hAnsi="Arial" w:cs="Arial"/>
          <w:color w:val="000000" w:themeColor="text1"/>
          <w:sz w:val="24"/>
          <w:szCs w:val="24"/>
        </w:rPr>
        <w:t xml:space="preserve">(one hundred and fifty) </w:t>
      </w:r>
      <w:r w:rsidR="00046D76" w:rsidRPr="00D64FC5">
        <w:rPr>
          <w:rFonts w:ascii="Arial" w:hAnsi="Arial" w:cs="Arial"/>
          <w:color w:val="000000" w:themeColor="text1"/>
          <w:sz w:val="24"/>
          <w:szCs w:val="24"/>
        </w:rPr>
        <w:t>calendar days until completion of the full Maintenance, Warranty and Defects Liability responsibility period.</w:t>
      </w:r>
    </w:p>
    <w:p w14:paraId="1D7B825E" w14:textId="77777777" w:rsidR="004A6D91" w:rsidRPr="00D64FC5" w:rsidRDefault="004A6D91" w:rsidP="00D64FC5">
      <w:pPr>
        <w:pStyle w:val="ListParagraph"/>
        <w:spacing w:after="120"/>
        <w:ind w:left="3402" w:hanging="1275"/>
        <w:rPr>
          <w:rFonts w:ascii="Arial" w:hAnsi="Arial" w:cs="Arial"/>
          <w:color w:val="000000" w:themeColor="text1"/>
          <w:sz w:val="24"/>
          <w:szCs w:val="24"/>
        </w:rPr>
      </w:pPr>
    </w:p>
    <w:p w14:paraId="794DB41D" w14:textId="3ECCC146" w:rsidR="00700E87" w:rsidRPr="00D64FC5" w:rsidRDefault="006F7DFA" w:rsidP="00700E87">
      <w:pPr>
        <w:pStyle w:val="ListParagraph"/>
        <w:spacing w:after="120" w:line="360" w:lineRule="auto"/>
        <w:ind w:left="3402" w:hanging="1275"/>
        <w:rPr>
          <w:rFonts w:ascii="Arial" w:hAnsi="Arial" w:cs="Arial"/>
          <w:color w:val="000000" w:themeColor="text1"/>
          <w:sz w:val="24"/>
          <w:szCs w:val="24"/>
        </w:rPr>
      </w:pPr>
      <w:r w:rsidRPr="00D64FC5">
        <w:rPr>
          <w:rFonts w:ascii="Arial" w:hAnsi="Arial" w:cs="Arial"/>
          <w:color w:val="000000" w:themeColor="text1"/>
          <w:sz w:val="24"/>
          <w:szCs w:val="24"/>
        </w:rPr>
        <w:t>4.2</w:t>
      </w:r>
      <w:r w:rsidR="006B75EB">
        <w:rPr>
          <w:rFonts w:ascii="Arial" w:hAnsi="Arial" w:cs="Arial"/>
          <w:color w:val="000000" w:themeColor="text1"/>
          <w:sz w:val="24"/>
          <w:szCs w:val="24"/>
        </w:rPr>
        <w:t>5.</w:t>
      </w:r>
      <w:r w:rsidRPr="00D64FC5">
        <w:rPr>
          <w:rFonts w:ascii="Arial" w:hAnsi="Arial" w:cs="Arial"/>
          <w:color w:val="000000" w:themeColor="text1"/>
          <w:sz w:val="24"/>
          <w:szCs w:val="24"/>
        </w:rPr>
        <w:t>4.</w:t>
      </w:r>
      <w:r w:rsidR="0064686F">
        <w:rPr>
          <w:rFonts w:ascii="Arial" w:hAnsi="Arial" w:cs="Arial"/>
          <w:color w:val="000000" w:themeColor="text1"/>
          <w:sz w:val="24"/>
          <w:szCs w:val="24"/>
        </w:rPr>
        <w:t>8</w:t>
      </w:r>
      <w:r w:rsidRPr="00D64FC5">
        <w:rPr>
          <w:rFonts w:ascii="Arial" w:hAnsi="Arial" w:cs="Arial"/>
          <w:color w:val="000000" w:themeColor="text1"/>
          <w:sz w:val="24"/>
          <w:szCs w:val="24"/>
        </w:rPr>
        <w:t>.3</w:t>
      </w:r>
      <w:r w:rsidRPr="00D64FC5">
        <w:rPr>
          <w:rFonts w:ascii="Arial" w:hAnsi="Arial" w:cs="Arial"/>
          <w:color w:val="000000" w:themeColor="text1"/>
          <w:sz w:val="24"/>
          <w:szCs w:val="24"/>
        </w:rPr>
        <w:tab/>
      </w:r>
      <w:r w:rsidR="00046D76" w:rsidRPr="00D64FC5">
        <w:rPr>
          <w:rFonts w:ascii="Arial" w:hAnsi="Arial" w:cs="Arial"/>
          <w:color w:val="000000" w:themeColor="text1"/>
          <w:sz w:val="24"/>
          <w:szCs w:val="24"/>
        </w:rPr>
        <w:t xml:space="preserve">The final Spares, Maintenance and Life Cycle Cost (“LCC”) Replacement Report shall be issued 75 </w:t>
      </w:r>
      <w:r w:rsidR="00204992" w:rsidRPr="00D64FC5">
        <w:rPr>
          <w:rFonts w:ascii="Arial" w:hAnsi="Arial" w:cs="Arial"/>
          <w:color w:val="000000" w:themeColor="text1"/>
          <w:sz w:val="24"/>
          <w:szCs w:val="24"/>
        </w:rPr>
        <w:t xml:space="preserve">(seventy-five) </w:t>
      </w:r>
      <w:r w:rsidR="00046D76" w:rsidRPr="00D64FC5">
        <w:rPr>
          <w:rFonts w:ascii="Arial" w:hAnsi="Arial" w:cs="Arial"/>
          <w:color w:val="000000" w:themeColor="text1"/>
          <w:sz w:val="24"/>
          <w:szCs w:val="24"/>
        </w:rPr>
        <w:t xml:space="preserve">calendar days prior to completion of the full Maintenance, </w:t>
      </w:r>
      <w:r w:rsidR="00046D76" w:rsidRPr="00D64FC5">
        <w:rPr>
          <w:rFonts w:ascii="Arial" w:hAnsi="Arial" w:cs="Arial"/>
          <w:color w:val="000000" w:themeColor="text1"/>
          <w:sz w:val="24"/>
          <w:szCs w:val="24"/>
        </w:rPr>
        <w:lastRenderedPageBreak/>
        <w:t>Warranty and Defects Liability responsibility period</w:t>
      </w:r>
      <w:r w:rsidR="00046D76" w:rsidRPr="00B5636F">
        <w:rPr>
          <w:rFonts w:ascii="Arial" w:hAnsi="Arial" w:cs="Arial"/>
          <w:color w:val="000000" w:themeColor="text1"/>
          <w:sz w:val="24"/>
          <w:szCs w:val="24"/>
        </w:rPr>
        <w:t>.</w:t>
      </w:r>
      <w:r w:rsidR="00700E87" w:rsidRPr="00B5636F">
        <w:rPr>
          <w:color w:val="000000" w:themeColor="text1"/>
        </w:rPr>
        <w:t xml:space="preserve"> </w:t>
      </w:r>
      <w:r w:rsidR="00700E87" w:rsidRPr="00B5636F">
        <w:rPr>
          <w:rFonts w:ascii="Arial" w:hAnsi="Arial" w:cs="Arial"/>
          <w:color w:val="000000" w:themeColor="text1"/>
          <w:sz w:val="24"/>
          <w:szCs w:val="24"/>
        </w:rPr>
        <w:t>In this regard,</w:t>
      </w:r>
      <w:r w:rsidR="00700E87" w:rsidRPr="00D64FC5">
        <w:rPr>
          <w:rFonts w:ascii="Arial" w:hAnsi="Arial" w:cs="Arial"/>
          <w:color w:val="000000" w:themeColor="text1"/>
          <w:sz w:val="24"/>
          <w:szCs w:val="24"/>
        </w:rPr>
        <w:t xml:space="preserve"> if the Contractor fails to submit suitable Spares, Maintenance and Life Cycle Cost (“LCC”) Replacement Reports in compliance with the Employer’s Requirements, this Contract and the RFP:</w:t>
      </w:r>
    </w:p>
    <w:p w14:paraId="3503B5FF" w14:textId="77777777" w:rsidR="00700E87" w:rsidRPr="00D64FC5" w:rsidRDefault="00700E87" w:rsidP="00700E87">
      <w:pPr>
        <w:pStyle w:val="ListParagraph"/>
        <w:spacing w:after="120" w:line="360" w:lineRule="auto"/>
        <w:ind w:left="3402" w:hanging="1275"/>
        <w:rPr>
          <w:rFonts w:ascii="Arial" w:hAnsi="Arial" w:cs="Arial"/>
          <w:color w:val="000000" w:themeColor="text1"/>
          <w:sz w:val="24"/>
          <w:szCs w:val="24"/>
        </w:rPr>
      </w:pPr>
    </w:p>
    <w:p w14:paraId="093CC6E7" w14:textId="62157FBB" w:rsidR="00700E87" w:rsidRPr="00D64FC5" w:rsidRDefault="00700E87" w:rsidP="003F1CFC">
      <w:pPr>
        <w:pStyle w:val="ListParagraph"/>
        <w:spacing w:after="120" w:line="360" w:lineRule="auto"/>
        <w:ind w:left="5103" w:hanging="1701"/>
        <w:rPr>
          <w:rFonts w:ascii="Arial" w:hAnsi="Arial" w:cs="Arial"/>
          <w:color w:val="000000" w:themeColor="text1"/>
          <w:sz w:val="24"/>
          <w:szCs w:val="24"/>
        </w:rPr>
      </w:pPr>
      <w:r w:rsidRPr="00D64FC5">
        <w:rPr>
          <w:rFonts w:ascii="Arial" w:hAnsi="Arial" w:cs="Arial"/>
          <w:color w:val="000000" w:themeColor="text1"/>
          <w:sz w:val="24"/>
          <w:szCs w:val="24"/>
        </w:rPr>
        <w:t>4.2</w:t>
      </w:r>
      <w:r w:rsidR="006B75EB">
        <w:rPr>
          <w:rFonts w:ascii="Arial" w:hAnsi="Arial" w:cs="Arial"/>
          <w:color w:val="000000" w:themeColor="text1"/>
          <w:sz w:val="24"/>
          <w:szCs w:val="24"/>
        </w:rPr>
        <w:t>5</w:t>
      </w:r>
      <w:r w:rsidRPr="00D64FC5">
        <w:rPr>
          <w:rFonts w:ascii="Arial" w:hAnsi="Arial" w:cs="Arial"/>
          <w:color w:val="000000" w:themeColor="text1"/>
          <w:sz w:val="24"/>
          <w:szCs w:val="24"/>
        </w:rPr>
        <w:t>.4.</w:t>
      </w:r>
      <w:r w:rsidR="0064686F">
        <w:rPr>
          <w:rFonts w:ascii="Arial" w:hAnsi="Arial" w:cs="Arial"/>
          <w:color w:val="000000" w:themeColor="text1"/>
          <w:sz w:val="24"/>
          <w:szCs w:val="24"/>
        </w:rPr>
        <w:t>8</w:t>
      </w:r>
      <w:r w:rsidRPr="00D64FC5">
        <w:rPr>
          <w:rFonts w:ascii="Arial" w:hAnsi="Arial" w:cs="Arial"/>
          <w:color w:val="000000" w:themeColor="text1"/>
          <w:sz w:val="24"/>
          <w:szCs w:val="24"/>
        </w:rPr>
        <w:t>.3.1</w:t>
      </w:r>
      <w:r w:rsidRPr="00D64FC5">
        <w:rPr>
          <w:rFonts w:ascii="Arial" w:hAnsi="Arial" w:cs="Arial"/>
          <w:color w:val="000000" w:themeColor="text1"/>
          <w:sz w:val="24"/>
          <w:szCs w:val="24"/>
        </w:rPr>
        <w:tab/>
        <w:t xml:space="preserve">The Penalty, per incident, shall be payable for each elapsed calendar day calculated from the date on which a report is due to the date on which the Employer </w:t>
      </w:r>
      <w:bookmarkStart w:id="21" w:name="_Hlk71640909"/>
      <w:r w:rsidR="00D83919" w:rsidRPr="00D64FC5">
        <w:rPr>
          <w:rFonts w:ascii="Arial" w:hAnsi="Arial" w:cs="Arial"/>
          <w:color w:val="000000" w:themeColor="text1"/>
          <w:sz w:val="24"/>
          <w:szCs w:val="24"/>
        </w:rPr>
        <w:t xml:space="preserve">and/or Engineer </w:t>
      </w:r>
      <w:bookmarkEnd w:id="21"/>
      <w:r w:rsidRPr="00D64FC5">
        <w:rPr>
          <w:rFonts w:ascii="Arial" w:hAnsi="Arial" w:cs="Arial"/>
          <w:color w:val="000000" w:themeColor="text1"/>
          <w:sz w:val="24"/>
          <w:szCs w:val="24"/>
        </w:rPr>
        <w:t>confirms, in writing, that the Employer</w:t>
      </w:r>
      <w:r w:rsidR="00D83919"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is completely satisfied that the incident is completely resolved by the Contractor. Elapsed calendar days shall include the calendar day the report is due to the calendar day on which the Employer</w:t>
      </w:r>
      <w:r w:rsidR="00D83919"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confirms, in writing, that the Employer</w:t>
      </w:r>
      <w:r w:rsidR="00D83919"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is completely satisfied that the incident is completely resolved by the Contractor.</w:t>
      </w:r>
    </w:p>
    <w:p w14:paraId="1F1D2227" w14:textId="77777777" w:rsidR="00E80C45" w:rsidRPr="00D64FC5" w:rsidRDefault="00E80C45" w:rsidP="003F1CFC">
      <w:pPr>
        <w:pStyle w:val="ListParagraph"/>
        <w:spacing w:after="120" w:line="360" w:lineRule="auto"/>
        <w:ind w:left="5103" w:hanging="1701"/>
        <w:rPr>
          <w:rFonts w:ascii="Arial" w:hAnsi="Arial" w:cs="Arial"/>
          <w:color w:val="000000" w:themeColor="text1"/>
          <w:sz w:val="24"/>
          <w:szCs w:val="24"/>
        </w:rPr>
      </w:pPr>
    </w:p>
    <w:p w14:paraId="75D0C936" w14:textId="2F2E1BAB" w:rsidR="003D6941" w:rsidRPr="00085964" w:rsidRDefault="00700E87" w:rsidP="00291497">
      <w:pPr>
        <w:pStyle w:val="ListParagraph"/>
        <w:spacing w:after="120" w:line="360" w:lineRule="auto"/>
        <w:ind w:left="5103" w:hanging="1701"/>
        <w:rPr>
          <w:rFonts w:ascii="Arial" w:hAnsi="Arial" w:cs="Arial"/>
          <w:color w:val="000000" w:themeColor="text1"/>
          <w:sz w:val="24"/>
          <w:szCs w:val="24"/>
        </w:rPr>
      </w:pPr>
      <w:r w:rsidRPr="00D64FC5">
        <w:rPr>
          <w:rFonts w:ascii="Arial" w:hAnsi="Arial" w:cs="Arial"/>
          <w:color w:val="000000" w:themeColor="text1"/>
          <w:sz w:val="24"/>
          <w:szCs w:val="24"/>
        </w:rPr>
        <w:t>4.2</w:t>
      </w:r>
      <w:r w:rsidR="006B75EB">
        <w:rPr>
          <w:rFonts w:ascii="Arial" w:hAnsi="Arial" w:cs="Arial"/>
          <w:color w:val="000000" w:themeColor="text1"/>
          <w:sz w:val="24"/>
          <w:szCs w:val="24"/>
        </w:rPr>
        <w:t>5</w:t>
      </w:r>
      <w:r w:rsidRPr="00D64FC5">
        <w:rPr>
          <w:rFonts w:ascii="Arial" w:hAnsi="Arial" w:cs="Arial"/>
          <w:color w:val="000000" w:themeColor="text1"/>
          <w:sz w:val="24"/>
          <w:szCs w:val="24"/>
        </w:rPr>
        <w:t>.4.</w:t>
      </w:r>
      <w:r w:rsidR="0064686F">
        <w:rPr>
          <w:rFonts w:ascii="Arial" w:hAnsi="Arial" w:cs="Arial"/>
          <w:color w:val="000000" w:themeColor="text1"/>
          <w:sz w:val="24"/>
          <w:szCs w:val="24"/>
        </w:rPr>
        <w:t>8</w:t>
      </w:r>
      <w:r w:rsidRPr="00D64FC5">
        <w:rPr>
          <w:rFonts w:ascii="Arial" w:hAnsi="Arial" w:cs="Arial"/>
          <w:color w:val="000000" w:themeColor="text1"/>
          <w:sz w:val="24"/>
          <w:szCs w:val="24"/>
        </w:rPr>
        <w:t>.3.</w:t>
      </w:r>
      <w:r w:rsidR="001D0888">
        <w:rPr>
          <w:rFonts w:ascii="Arial" w:hAnsi="Arial" w:cs="Arial"/>
          <w:color w:val="000000" w:themeColor="text1"/>
          <w:sz w:val="24"/>
          <w:szCs w:val="24"/>
        </w:rPr>
        <w:t>2</w:t>
      </w:r>
      <w:r w:rsidRPr="00D64FC5">
        <w:rPr>
          <w:rFonts w:ascii="Arial" w:hAnsi="Arial" w:cs="Arial"/>
          <w:color w:val="000000" w:themeColor="text1"/>
          <w:sz w:val="24"/>
          <w:szCs w:val="24"/>
        </w:rPr>
        <w:tab/>
        <w:t>The Penalty payable shall be calculated at 0.075% of the TCP multiplied by the number of elapsed calendar days, per incident, but shall not exceed 7.500% of the TCP per incident. The TCP that will be used for the calculation of the Penalty, for each incident, will be the TCP as reflected in the latest Payment Certificate issued by the Employer</w:t>
      </w:r>
      <w:r w:rsidR="00D83919"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at the time that the Penalty is to be calculated for each incident</w:t>
      </w:r>
      <w:r w:rsidR="00131B36" w:rsidRPr="00D64FC5">
        <w:rPr>
          <w:rFonts w:ascii="Arial" w:hAnsi="Arial" w:cs="Arial"/>
          <w:color w:val="000000" w:themeColor="text1"/>
          <w:sz w:val="24"/>
          <w:szCs w:val="24"/>
        </w:rPr>
        <w:t>.</w:t>
      </w:r>
    </w:p>
    <w:p w14:paraId="30758BE5" w14:textId="77777777" w:rsidR="003D6941" w:rsidRPr="00D64FC5" w:rsidRDefault="003D6941" w:rsidP="00700E87">
      <w:pPr>
        <w:pStyle w:val="ListParagraph"/>
        <w:spacing w:after="120" w:line="360" w:lineRule="auto"/>
        <w:ind w:left="3969" w:hanging="1560"/>
        <w:rPr>
          <w:rFonts w:ascii="Arial" w:hAnsi="Arial" w:cs="Arial"/>
          <w:color w:val="000000" w:themeColor="text1"/>
          <w:sz w:val="24"/>
          <w:szCs w:val="24"/>
        </w:rPr>
      </w:pPr>
    </w:p>
    <w:p w14:paraId="61B7B381" w14:textId="1F633A40" w:rsidR="00131B36" w:rsidRPr="00D64FC5" w:rsidRDefault="00C25E85" w:rsidP="00C25E85">
      <w:pPr>
        <w:pStyle w:val="ListParagraph"/>
        <w:spacing w:after="120" w:line="360" w:lineRule="auto"/>
        <w:ind w:left="2410" w:hanging="1560"/>
        <w:rPr>
          <w:rFonts w:ascii="Arial" w:hAnsi="Arial" w:cs="Arial"/>
          <w:b/>
          <w:bCs/>
          <w:color w:val="000000" w:themeColor="text1"/>
          <w:sz w:val="24"/>
          <w:szCs w:val="24"/>
        </w:rPr>
      </w:pPr>
      <w:r w:rsidRPr="00EE56DD">
        <w:rPr>
          <w:rFonts w:ascii="Arial" w:hAnsi="Arial" w:cs="Arial"/>
          <w:b/>
          <w:bCs/>
          <w:color w:val="000000" w:themeColor="text1"/>
          <w:sz w:val="24"/>
          <w:szCs w:val="24"/>
        </w:rPr>
        <w:lastRenderedPageBreak/>
        <w:t>4.2</w:t>
      </w:r>
      <w:r w:rsidR="00663570">
        <w:rPr>
          <w:rFonts w:ascii="Arial" w:hAnsi="Arial" w:cs="Arial"/>
          <w:b/>
          <w:bCs/>
          <w:color w:val="000000" w:themeColor="text1"/>
          <w:sz w:val="24"/>
          <w:szCs w:val="24"/>
        </w:rPr>
        <w:t>6</w:t>
      </w:r>
      <w:r w:rsidRPr="00EE56DD">
        <w:rPr>
          <w:rFonts w:ascii="Arial" w:hAnsi="Arial" w:cs="Arial"/>
          <w:b/>
          <w:bCs/>
          <w:color w:val="000000" w:themeColor="text1"/>
          <w:sz w:val="24"/>
          <w:szCs w:val="24"/>
        </w:rPr>
        <w:t>.4.11</w:t>
      </w:r>
      <w:r w:rsidRPr="00EE56DD">
        <w:rPr>
          <w:rFonts w:ascii="Arial" w:hAnsi="Arial" w:cs="Arial"/>
          <w:b/>
          <w:bCs/>
          <w:color w:val="000000" w:themeColor="text1"/>
          <w:sz w:val="24"/>
          <w:szCs w:val="24"/>
        </w:rPr>
        <w:tab/>
      </w:r>
      <w:r w:rsidR="00414107" w:rsidRPr="00414107">
        <w:rPr>
          <w:rFonts w:ascii="Arial" w:hAnsi="Arial" w:cs="Arial"/>
          <w:b/>
          <w:bCs/>
          <w:color w:val="000000" w:themeColor="text1"/>
          <w:sz w:val="24"/>
          <w:szCs w:val="24"/>
          <w:u w:val="single"/>
        </w:rPr>
        <w:t>COMPLIANCE TARGETS</w:t>
      </w:r>
    </w:p>
    <w:p w14:paraId="535C9C74" w14:textId="77777777" w:rsidR="00C25E85" w:rsidRPr="00D64FC5" w:rsidRDefault="00C25E85" w:rsidP="00C25E85">
      <w:pPr>
        <w:pStyle w:val="ListParagraph"/>
        <w:spacing w:after="120" w:line="360" w:lineRule="auto"/>
        <w:ind w:left="2410" w:hanging="1560"/>
        <w:rPr>
          <w:rFonts w:ascii="Arial" w:hAnsi="Arial" w:cs="Arial"/>
          <w:color w:val="000000" w:themeColor="text1"/>
          <w:sz w:val="24"/>
          <w:szCs w:val="24"/>
        </w:rPr>
      </w:pPr>
    </w:p>
    <w:p w14:paraId="3FEF380B" w14:textId="46D3D1E3" w:rsidR="00C25E85" w:rsidRPr="00D64FC5" w:rsidRDefault="00C25E85" w:rsidP="00C25E85">
      <w:pPr>
        <w:pStyle w:val="ListParagraph"/>
        <w:spacing w:after="120" w:line="360" w:lineRule="auto"/>
        <w:ind w:left="2410" w:hanging="1560"/>
        <w:rPr>
          <w:rFonts w:ascii="Arial" w:hAnsi="Arial" w:cs="Arial"/>
          <w:b/>
          <w:bCs/>
          <w:color w:val="000000" w:themeColor="text1"/>
          <w:sz w:val="24"/>
          <w:szCs w:val="24"/>
        </w:rPr>
      </w:pPr>
      <w:r w:rsidRPr="00D64FC5">
        <w:rPr>
          <w:rFonts w:ascii="Arial" w:hAnsi="Arial" w:cs="Arial"/>
          <w:b/>
          <w:bCs/>
          <w:color w:val="000000" w:themeColor="text1"/>
          <w:sz w:val="24"/>
          <w:szCs w:val="24"/>
        </w:rPr>
        <w:t>4.2</w:t>
      </w:r>
      <w:r w:rsidR="00663570">
        <w:rPr>
          <w:rFonts w:ascii="Arial" w:hAnsi="Arial" w:cs="Arial"/>
          <w:b/>
          <w:bCs/>
          <w:color w:val="000000" w:themeColor="text1"/>
          <w:sz w:val="24"/>
          <w:szCs w:val="24"/>
        </w:rPr>
        <w:t>6</w:t>
      </w:r>
      <w:r w:rsidRPr="00D64FC5">
        <w:rPr>
          <w:rFonts w:ascii="Arial" w:hAnsi="Arial" w:cs="Arial"/>
          <w:b/>
          <w:bCs/>
          <w:color w:val="000000" w:themeColor="text1"/>
          <w:sz w:val="24"/>
          <w:szCs w:val="24"/>
        </w:rPr>
        <w:t>.4.11.1</w:t>
      </w:r>
      <w:r w:rsidRPr="00D64FC5">
        <w:rPr>
          <w:rFonts w:ascii="Arial" w:hAnsi="Arial" w:cs="Arial"/>
          <w:b/>
          <w:bCs/>
          <w:color w:val="000000" w:themeColor="text1"/>
          <w:sz w:val="24"/>
          <w:szCs w:val="24"/>
        </w:rPr>
        <w:tab/>
      </w:r>
      <w:r w:rsidR="00DC5EA0">
        <w:rPr>
          <w:rFonts w:ascii="Arial" w:hAnsi="Arial" w:cs="Arial"/>
          <w:b/>
          <w:bCs/>
          <w:color w:val="000000" w:themeColor="text1"/>
          <w:sz w:val="24"/>
          <w:szCs w:val="24"/>
        </w:rPr>
        <w:t>Specific Goals</w:t>
      </w:r>
      <w:r w:rsidR="00DC5EA0" w:rsidRPr="00B12557">
        <w:rPr>
          <w:rFonts w:ascii="Arial" w:hAnsi="Arial" w:cs="Arial"/>
          <w:b/>
          <w:bCs/>
          <w:color w:val="000000" w:themeColor="text1"/>
          <w:sz w:val="24"/>
          <w:szCs w:val="24"/>
        </w:rPr>
        <w:t xml:space="preserve"> </w:t>
      </w:r>
      <w:r w:rsidRPr="00D64FC5">
        <w:rPr>
          <w:rFonts w:ascii="Arial" w:hAnsi="Arial" w:cs="Arial"/>
          <w:b/>
          <w:bCs/>
          <w:color w:val="000000" w:themeColor="text1"/>
          <w:sz w:val="24"/>
          <w:szCs w:val="24"/>
        </w:rPr>
        <w:t>and New Preferential Procurement Targets:</w:t>
      </w:r>
    </w:p>
    <w:p w14:paraId="5745E061" w14:textId="77777777" w:rsidR="00C25E85" w:rsidRPr="00D64FC5" w:rsidRDefault="00C25E85" w:rsidP="00C25E85">
      <w:pPr>
        <w:pStyle w:val="ListParagraph"/>
        <w:spacing w:after="120" w:line="360" w:lineRule="auto"/>
        <w:ind w:left="2410" w:hanging="1560"/>
        <w:rPr>
          <w:rFonts w:ascii="Arial" w:hAnsi="Arial" w:cs="Arial"/>
          <w:color w:val="000000" w:themeColor="text1"/>
          <w:sz w:val="24"/>
          <w:szCs w:val="24"/>
        </w:rPr>
      </w:pPr>
    </w:p>
    <w:p w14:paraId="2EBDBB23" w14:textId="4727D86B" w:rsidR="00C25E85" w:rsidRPr="00D64FC5" w:rsidRDefault="00C25E85" w:rsidP="00D64FC5">
      <w:pPr>
        <w:pStyle w:val="ListParagraph"/>
        <w:spacing w:after="120" w:line="360" w:lineRule="auto"/>
        <w:ind w:left="2835" w:hanging="1984"/>
        <w:rPr>
          <w:rFonts w:ascii="Arial" w:hAnsi="Arial" w:cs="Arial"/>
          <w:color w:val="000000" w:themeColor="text1"/>
          <w:sz w:val="24"/>
          <w:szCs w:val="24"/>
        </w:rPr>
      </w:pPr>
      <w:r w:rsidRPr="00D64FC5">
        <w:rPr>
          <w:rFonts w:ascii="Arial" w:hAnsi="Arial" w:cs="Arial"/>
          <w:color w:val="000000" w:themeColor="text1"/>
          <w:sz w:val="24"/>
          <w:szCs w:val="24"/>
        </w:rPr>
        <w:t>4.2</w:t>
      </w:r>
      <w:r w:rsidR="00663570">
        <w:rPr>
          <w:rFonts w:ascii="Arial" w:hAnsi="Arial" w:cs="Arial"/>
          <w:color w:val="000000" w:themeColor="text1"/>
          <w:sz w:val="24"/>
          <w:szCs w:val="24"/>
        </w:rPr>
        <w:t>6</w:t>
      </w:r>
      <w:r w:rsidRPr="00D64FC5">
        <w:rPr>
          <w:rFonts w:ascii="Arial" w:hAnsi="Arial" w:cs="Arial"/>
          <w:color w:val="000000" w:themeColor="text1"/>
          <w:sz w:val="24"/>
          <w:szCs w:val="24"/>
        </w:rPr>
        <w:t>.4.11.1.</w:t>
      </w:r>
      <w:r w:rsidR="00E80C45" w:rsidRPr="00D64FC5">
        <w:rPr>
          <w:rFonts w:ascii="Arial" w:hAnsi="Arial" w:cs="Arial"/>
          <w:color w:val="000000" w:themeColor="text1"/>
          <w:sz w:val="24"/>
          <w:szCs w:val="24"/>
        </w:rPr>
        <w:t>1</w:t>
      </w:r>
      <w:r w:rsidRPr="00D64FC5">
        <w:rPr>
          <w:rFonts w:ascii="Arial" w:hAnsi="Arial" w:cs="Arial"/>
          <w:color w:val="000000" w:themeColor="text1"/>
          <w:sz w:val="24"/>
          <w:szCs w:val="24"/>
        </w:rPr>
        <w:tab/>
        <w:t xml:space="preserve">The minimum Penalty(s) for the Contractor failing to transparently meet </w:t>
      </w:r>
      <w:r w:rsidR="00361A52">
        <w:rPr>
          <w:rFonts w:ascii="Arial" w:hAnsi="Arial" w:cs="Arial"/>
          <w:b/>
          <w:bCs/>
          <w:color w:val="000000" w:themeColor="text1"/>
          <w:sz w:val="24"/>
          <w:szCs w:val="24"/>
        </w:rPr>
        <w:t>Specific Goals</w:t>
      </w:r>
      <w:r w:rsidRPr="00D64FC5">
        <w:rPr>
          <w:rFonts w:ascii="Arial" w:hAnsi="Arial" w:cs="Arial"/>
          <w:color w:val="000000" w:themeColor="text1"/>
          <w:sz w:val="24"/>
          <w:szCs w:val="24"/>
        </w:rPr>
        <w:t xml:space="preserve"> and New Preferential Procurement Targets in compliance with the RFP and Contract, is as follows:</w:t>
      </w:r>
    </w:p>
    <w:p w14:paraId="3FC0F5A5" w14:textId="77777777" w:rsidR="00C25E85" w:rsidRPr="00D64FC5" w:rsidRDefault="00C25E85" w:rsidP="00C25E85">
      <w:pPr>
        <w:pStyle w:val="ListParagraph"/>
        <w:spacing w:after="120" w:line="360" w:lineRule="auto"/>
        <w:ind w:left="2410" w:hanging="1560"/>
        <w:rPr>
          <w:rFonts w:ascii="Arial" w:hAnsi="Arial" w:cs="Arial"/>
          <w:color w:val="000000" w:themeColor="text1"/>
          <w:sz w:val="24"/>
          <w:szCs w:val="24"/>
        </w:rPr>
      </w:pPr>
    </w:p>
    <w:p w14:paraId="3660445C" w14:textId="5EA64A60" w:rsidR="00E80C45" w:rsidRPr="00ED735E" w:rsidRDefault="00C25E85" w:rsidP="00D11D3C">
      <w:pPr>
        <w:pStyle w:val="ListParagraph"/>
        <w:numPr>
          <w:ilvl w:val="6"/>
          <w:numId w:val="55"/>
        </w:numPr>
        <w:spacing w:after="120" w:line="360" w:lineRule="auto"/>
        <w:ind w:left="3261" w:hanging="1985"/>
        <w:rPr>
          <w:rFonts w:ascii="Arial" w:hAnsi="Arial" w:cs="Arial"/>
          <w:color w:val="000000" w:themeColor="text1"/>
          <w:sz w:val="24"/>
          <w:szCs w:val="24"/>
        </w:rPr>
      </w:pPr>
      <w:r w:rsidRPr="00ED735E">
        <w:rPr>
          <w:rFonts w:ascii="Arial" w:hAnsi="Arial" w:cs="Arial"/>
          <w:color w:val="000000" w:themeColor="text1"/>
          <w:sz w:val="24"/>
          <w:szCs w:val="24"/>
        </w:rPr>
        <w:t xml:space="preserve">If the Contractor fails to ensure and transparently prove that 5% </w:t>
      </w:r>
      <w:r w:rsidR="00C40537" w:rsidRPr="00ED735E">
        <w:rPr>
          <w:rFonts w:ascii="Arial" w:hAnsi="Arial" w:cs="Arial"/>
          <w:color w:val="000000" w:themeColor="text1"/>
          <w:sz w:val="24"/>
          <w:szCs w:val="24"/>
        </w:rPr>
        <w:t xml:space="preserve">(five percent) </w:t>
      </w:r>
      <w:r w:rsidRPr="00ED735E">
        <w:rPr>
          <w:rFonts w:ascii="Arial" w:hAnsi="Arial" w:cs="Arial"/>
          <w:color w:val="000000" w:themeColor="text1"/>
          <w:sz w:val="24"/>
          <w:szCs w:val="24"/>
        </w:rPr>
        <w:t xml:space="preserve">of the total </w:t>
      </w:r>
      <w:r w:rsidR="00DC5EA0">
        <w:rPr>
          <w:rFonts w:ascii="Arial" w:hAnsi="Arial" w:cs="Arial"/>
          <w:b/>
          <w:bCs/>
          <w:color w:val="000000" w:themeColor="text1"/>
          <w:sz w:val="24"/>
          <w:szCs w:val="24"/>
        </w:rPr>
        <w:t>Specific Goals</w:t>
      </w:r>
      <w:r w:rsidR="00DC5EA0" w:rsidRPr="00B12557">
        <w:rPr>
          <w:rFonts w:ascii="Arial" w:hAnsi="Arial" w:cs="Arial"/>
          <w:b/>
          <w:bCs/>
          <w:color w:val="000000" w:themeColor="text1"/>
          <w:sz w:val="24"/>
          <w:szCs w:val="24"/>
        </w:rPr>
        <w:t xml:space="preserve"> </w:t>
      </w:r>
      <w:r w:rsidRPr="00ED735E">
        <w:rPr>
          <w:rFonts w:ascii="Arial" w:hAnsi="Arial" w:cs="Arial"/>
          <w:color w:val="000000" w:themeColor="text1"/>
          <w:sz w:val="24"/>
          <w:szCs w:val="24"/>
        </w:rPr>
        <w:t xml:space="preserve">and New Preferential Procurement Target is met and paid to relevant joint venture partners, consortium members, subcontractors, employees and suppliers as at 300 </w:t>
      </w:r>
      <w:r w:rsidR="00C40537" w:rsidRPr="00ED735E">
        <w:rPr>
          <w:rFonts w:ascii="Arial" w:hAnsi="Arial" w:cs="Arial"/>
          <w:color w:val="000000" w:themeColor="text1"/>
          <w:sz w:val="24"/>
          <w:szCs w:val="24"/>
        </w:rPr>
        <w:t xml:space="preserve">(three hundred) </w:t>
      </w:r>
      <w:r w:rsidRPr="00ED735E">
        <w:rPr>
          <w:rFonts w:ascii="Arial" w:hAnsi="Arial" w:cs="Arial"/>
          <w:color w:val="000000" w:themeColor="text1"/>
          <w:sz w:val="24"/>
          <w:szCs w:val="24"/>
        </w:rPr>
        <w:t xml:space="preserve">calendar days from the Commencement Date, </w:t>
      </w:r>
      <w:r w:rsidR="00A95736" w:rsidRPr="00ED735E">
        <w:rPr>
          <w:rFonts w:ascii="Arial" w:hAnsi="Arial" w:cs="Arial"/>
          <w:color w:val="000000" w:themeColor="text1"/>
          <w:sz w:val="24"/>
          <w:szCs w:val="24"/>
        </w:rPr>
        <w:t xml:space="preserve">the Employer and/or Engineer </w:t>
      </w:r>
      <w:r w:rsidRPr="00ED735E">
        <w:rPr>
          <w:rFonts w:ascii="Arial" w:hAnsi="Arial" w:cs="Arial"/>
          <w:color w:val="000000" w:themeColor="text1"/>
          <w:sz w:val="24"/>
          <w:szCs w:val="24"/>
        </w:rPr>
        <w:t xml:space="preserve">shall, unilaterally and without notice to the Contractor, apply a Penalty equal to 100% </w:t>
      </w:r>
      <w:r w:rsidR="00C40537" w:rsidRPr="00ED735E">
        <w:rPr>
          <w:rFonts w:ascii="Arial" w:hAnsi="Arial" w:cs="Arial"/>
          <w:color w:val="000000" w:themeColor="text1"/>
          <w:sz w:val="24"/>
          <w:szCs w:val="24"/>
        </w:rPr>
        <w:t xml:space="preserve">(one hundred) </w:t>
      </w:r>
      <w:r w:rsidRPr="00ED735E">
        <w:rPr>
          <w:rFonts w:ascii="Arial" w:hAnsi="Arial" w:cs="Arial"/>
          <w:color w:val="000000" w:themeColor="text1"/>
          <w:sz w:val="24"/>
          <w:szCs w:val="24"/>
        </w:rPr>
        <w:t xml:space="preserve">of the total shortfall value. The total shortfall value shall be calculated as 5% </w:t>
      </w:r>
      <w:r w:rsidR="00C40537" w:rsidRPr="00ED735E">
        <w:rPr>
          <w:rFonts w:ascii="Arial" w:hAnsi="Arial" w:cs="Arial"/>
          <w:color w:val="000000" w:themeColor="text1"/>
          <w:sz w:val="24"/>
          <w:szCs w:val="24"/>
        </w:rPr>
        <w:t xml:space="preserve">(five percent) </w:t>
      </w:r>
      <w:r w:rsidRPr="00ED735E">
        <w:rPr>
          <w:rFonts w:ascii="Arial" w:hAnsi="Arial" w:cs="Arial"/>
          <w:color w:val="000000" w:themeColor="text1"/>
          <w:sz w:val="24"/>
          <w:szCs w:val="24"/>
        </w:rPr>
        <w:t xml:space="preserve">of the total target minus total actual money paid to the relevant subcontractors, employees and suppliers as at 300 </w:t>
      </w:r>
      <w:r w:rsidR="00C40537" w:rsidRPr="00ED735E">
        <w:rPr>
          <w:rFonts w:ascii="Arial" w:hAnsi="Arial" w:cs="Arial"/>
          <w:color w:val="000000" w:themeColor="text1"/>
          <w:sz w:val="24"/>
          <w:szCs w:val="24"/>
        </w:rPr>
        <w:t xml:space="preserve">(three hundred) </w:t>
      </w:r>
      <w:r w:rsidRPr="00ED735E">
        <w:rPr>
          <w:rFonts w:ascii="Arial" w:hAnsi="Arial" w:cs="Arial"/>
          <w:color w:val="000000" w:themeColor="text1"/>
          <w:sz w:val="24"/>
          <w:szCs w:val="24"/>
        </w:rPr>
        <w:t>calendar days from the Commencement Date</w:t>
      </w:r>
      <w:r w:rsidR="00DE00B9" w:rsidRPr="00ED735E">
        <w:rPr>
          <w:rFonts w:ascii="Arial" w:hAnsi="Arial" w:cs="Arial"/>
          <w:color w:val="000000" w:themeColor="text1"/>
          <w:sz w:val="24"/>
          <w:szCs w:val="24"/>
        </w:rPr>
        <w:t>;</w:t>
      </w:r>
    </w:p>
    <w:p w14:paraId="6532F45E" w14:textId="77777777" w:rsidR="00E80C45" w:rsidRPr="00D64FC5" w:rsidRDefault="00E80C45" w:rsidP="00D64FC5">
      <w:pPr>
        <w:pStyle w:val="ListParagraph"/>
        <w:spacing w:after="120" w:line="360" w:lineRule="auto"/>
        <w:ind w:left="3261"/>
        <w:rPr>
          <w:rFonts w:ascii="Arial" w:hAnsi="Arial" w:cs="Arial"/>
          <w:color w:val="000000" w:themeColor="text1"/>
          <w:sz w:val="24"/>
          <w:szCs w:val="24"/>
        </w:rPr>
      </w:pPr>
    </w:p>
    <w:p w14:paraId="1170FD31" w14:textId="2C8025FC" w:rsidR="00E80C45" w:rsidRPr="00ED735E" w:rsidRDefault="00C25E85" w:rsidP="00D11D3C">
      <w:pPr>
        <w:pStyle w:val="ListParagraph"/>
        <w:numPr>
          <w:ilvl w:val="6"/>
          <w:numId w:val="55"/>
        </w:numPr>
        <w:spacing w:after="120" w:line="360" w:lineRule="auto"/>
        <w:ind w:left="3261" w:hanging="1985"/>
        <w:rPr>
          <w:rFonts w:ascii="Arial" w:hAnsi="Arial" w:cs="Arial"/>
          <w:color w:val="000000" w:themeColor="text1"/>
          <w:sz w:val="24"/>
          <w:szCs w:val="24"/>
        </w:rPr>
      </w:pPr>
      <w:r w:rsidRPr="00ED735E">
        <w:rPr>
          <w:rFonts w:ascii="Arial" w:hAnsi="Arial" w:cs="Arial"/>
          <w:color w:val="000000" w:themeColor="text1"/>
          <w:sz w:val="24"/>
          <w:szCs w:val="24"/>
        </w:rPr>
        <w:t xml:space="preserve">If the Contractor fails to ensure and transparently prove that 10% </w:t>
      </w:r>
      <w:r w:rsidR="00C40537" w:rsidRPr="00ED735E">
        <w:rPr>
          <w:rFonts w:ascii="Arial" w:hAnsi="Arial" w:cs="Arial"/>
          <w:color w:val="000000" w:themeColor="text1"/>
          <w:sz w:val="24"/>
          <w:szCs w:val="24"/>
        </w:rPr>
        <w:t xml:space="preserve">(ten percent) </w:t>
      </w:r>
      <w:r w:rsidRPr="00ED735E">
        <w:rPr>
          <w:rFonts w:ascii="Arial" w:hAnsi="Arial" w:cs="Arial"/>
          <w:color w:val="000000" w:themeColor="text1"/>
          <w:sz w:val="24"/>
          <w:szCs w:val="24"/>
        </w:rPr>
        <w:t xml:space="preserve">of the total </w:t>
      </w:r>
      <w:r w:rsidR="00DC5EA0">
        <w:rPr>
          <w:rFonts w:ascii="Arial" w:hAnsi="Arial" w:cs="Arial"/>
          <w:b/>
          <w:bCs/>
          <w:color w:val="000000" w:themeColor="text1"/>
          <w:sz w:val="24"/>
          <w:szCs w:val="24"/>
        </w:rPr>
        <w:t>Specific Goals</w:t>
      </w:r>
      <w:r w:rsidR="00DC5EA0" w:rsidRPr="00B12557">
        <w:rPr>
          <w:rFonts w:ascii="Arial" w:hAnsi="Arial" w:cs="Arial"/>
          <w:b/>
          <w:bCs/>
          <w:color w:val="000000" w:themeColor="text1"/>
          <w:sz w:val="24"/>
          <w:szCs w:val="24"/>
        </w:rPr>
        <w:t xml:space="preserve"> </w:t>
      </w:r>
      <w:r w:rsidRPr="00ED735E">
        <w:rPr>
          <w:rFonts w:ascii="Arial" w:hAnsi="Arial" w:cs="Arial"/>
          <w:color w:val="000000" w:themeColor="text1"/>
          <w:sz w:val="24"/>
          <w:szCs w:val="24"/>
        </w:rPr>
        <w:t xml:space="preserve">and New Preferential Procurement Target is met, cumulatively, and paid to relevant joint venture partners, consortium members, subcontractors, employees and suppliers as at </w:t>
      </w:r>
      <w:r w:rsidR="00A61A4A" w:rsidRPr="00ED735E">
        <w:rPr>
          <w:rFonts w:ascii="Arial" w:hAnsi="Arial" w:cs="Arial"/>
          <w:color w:val="000000" w:themeColor="text1"/>
          <w:sz w:val="24"/>
          <w:szCs w:val="24"/>
        </w:rPr>
        <w:t>600</w:t>
      </w:r>
      <w:r w:rsidRPr="00ED735E">
        <w:rPr>
          <w:rFonts w:ascii="Arial" w:hAnsi="Arial" w:cs="Arial"/>
          <w:color w:val="000000" w:themeColor="text1"/>
          <w:sz w:val="24"/>
          <w:szCs w:val="24"/>
        </w:rPr>
        <w:t xml:space="preserve"> </w:t>
      </w:r>
      <w:r w:rsidR="00C40537" w:rsidRPr="00ED735E">
        <w:rPr>
          <w:rFonts w:ascii="Arial" w:hAnsi="Arial" w:cs="Arial"/>
          <w:color w:val="000000" w:themeColor="text1"/>
          <w:sz w:val="24"/>
          <w:szCs w:val="24"/>
        </w:rPr>
        <w:t>(</w:t>
      </w:r>
      <w:r w:rsidR="00A61A4A" w:rsidRPr="00ED735E">
        <w:rPr>
          <w:rFonts w:ascii="Arial" w:hAnsi="Arial" w:cs="Arial"/>
          <w:color w:val="000000" w:themeColor="text1"/>
          <w:sz w:val="24"/>
          <w:szCs w:val="24"/>
        </w:rPr>
        <w:t>six</w:t>
      </w:r>
      <w:r w:rsidR="00C40537" w:rsidRPr="00ED735E">
        <w:rPr>
          <w:rFonts w:ascii="Arial" w:hAnsi="Arial" w:cs="Arial"/>
          <w:color w:val="000000" w:themeColor="text1"/>
          <w:sz w:val="24"/>
          <w:szCs w:val="24"/>
        </w:rPr>
        <w:t xml:space="preserve"> hundred) </w:t>
      </w:r>
      <w:r w:rsidRPr="00ED735E">
        <w:rPr>
          <w:rFonts w:ascii="Arial" w:hAnsi="Arial" w:cs="Arial"/>
          <w:color w:val="000000" w:themeColor="text1"/>
          <w:sz w:val="24"/>
          <w:szCs w:val="24"/>
        </w:rPr>
        <w:t>calendar days from the Commencement Date, the Employer</w:t>
      </w:r>
      <w:r w:rsidR="00F44604" w:rsidRPr="00ED735E">
        <w:rPr>
          <w:rFonts w:ascii="Arial" w:hAnsi="Arial" w:cs="Arial"/>
          <w:color w:val="000000" w:themeColor="text1"/>
          <w:sz w:val="24"/>
          <w:szCs w:val="24"/>
        </w:rPr>
        <w:t xml:space="preserve"> and/or Engineer</w:t>
      </w:r>
      <w:r w:rsidRPr="00ED735E">
        <w:rPr>
          <w:rFonts w:ascii="Arial" w:hAnsi="Arial" w:cs="Arial"/>
          <w:color w:val="000000" w:themeColor="text1"/>
          <w:sz w:val="24"/>
          <w:szCs w:val="24"/>
        </w:rPr>
        <w:t xml:space="preserve"> shall, unilaterally and without notice to the Contractor, apply a Penalty equal to 100% </w:t>
      </w:r>
      <w:r w:rsidR="00C40537" w:rsidRPr="00ED735E">
        <w:rPr>
          <w:rFonts w:ascii="Arial" w:hAnsi="Arial" w:cs="Arial"/>
          <w:color w:val="000000" w:themeColor="text1"/>
          <w:sz w:val="24"/>
          <w:szCs w:val="24"/>
        </w:rPr>
        <w:t xml:space="preserve">(one hundred percent) </w:t>
      </w:r>
      <w:r w:rsidRPr="00ED735E">
        <w:rPr>
          <w:rFonts w:ascii="Arial" w:hAnsi="Arial" w:cs="Arial"/>
          <w:color w:val="000000" w:themeColor="text1"/>
          <w:sz w:val="24"/>
          <w:szCs w:val="24"/>
        </w:rPr>
        <w:t>of the total shortfall value. The total shortfall value shall be calculated as 10%</w:t>
      </w:r>
      <w:r w:rsidR="00C40537" w:rsidRPr="00ED735E">
        <w:rPr>
          <w:rFonts w:ascii="Arial" w:hAnsi="Arial" w:cs="Arial"/>
          <w:color w:val="000000" w:themeColor="text1"/>
          <w:sz w:val="24"/>
          <w:szCs w:val="24"/>
        </w:rPr>
        <w:t xml:space="preserve"> (ten percent)</w:t>
      </w:r>
      <w:r w:rsidRPr="00ED735E">
        <w:rPr>
          <w:rFonts w:ascii="Arial" w:hAnsi="Arial" w:cs="Arial"/>
          <w:color w:val="000000" w:themeColor="text1"/>
          <w:sz w:val="24"/>
          <w:szCs w:val="24"/>
        </w:rPr>
        <w:t xml:space="preserve"> of the total target minus total actual money paid to the relevant </w:t>
      </w:r>
      <w:r w:rsidRPr="00ED735E">
        <w:rPr>
          <w:rFonts w:ascii="Arial" w:hAnsi="Arial" w:cs="Arial"/>
          <w:color w:val="000000" w:themeColor="text1"/>
          <w:sz w:val="24"/>
          <w:szCs w:val="24"/>
        </w:rPr>
        <w:lastRenderedPageBreak/>
        <w:t xml:space="preserve">subcontractors, employees and suppliers as at </w:t>
      </w:r>
      <w:r w:rsidR="00EC48C4" w:rsidRPr="00ED735E">
        <w:rPr>
          <w:rFonts w:ascii="Arial" w:hAnsi="Arial" w:cs="Arial"/>
          <w:color w:val="000000" w:themeColor="text1"/>
          <w:sz w:val="24"/>
          <w:szCs w:val="24"/>
        </w:rPr>
        <w:t>600</w:t>
      </w:r>
      <w:r w:rsidR="00C40537" w:rsidRPr="00ED735E">
        <w:rPr>
          <w:rFonts w:ascii="Arial" w:hAnsi="Arial" w:cs="Arial"/>
          <w:color w:val="000000" w:themeColor="text1"/>
          <w:sz w:val="24"/>
          <w:szCs w:val="24"/>
        </w:rPr>
        <w:t xml:space="preserve"> (</w:t>
      </w:r>
      <w:r w:rsidR="00EC48C4" w:rsidRPr="00ED735E">
        <w:rPr>
          <w:rFonts w:ascii="Arial" w:hAnsi="Arial" w:cs="Arial"/>
          <w:color w:val="000000" w:themeColor="text1"/>
          <w:sz w:val="24"/>
          <w:szCs w:val="24"/>
        </w:rPr>
        <w:t>six</w:t>
      </w:r>
      <w:r w:rsidR="00C40537" w:rsidRPr="00ED735E">
        <w:rPr>
          <w:rFonts w:ascii="Arial" w:hAnsi="Arial" w:cs="Arial"/>
          <w:color w:val="000000" w:themeColor="text1"/>
          <w:sz w:val="24"/>
          <w:szCs w:val="24"/>
        </w:rPr>
        <w:t xml:space="preserve"> hundred) </w:t>
      </w:r>
      <w:r w:rsidRPr="00ED735E">
        <w:rPr>
          <w:rFonts w:ascii="Arial" w:hAnsi="Arial" w:cs="Arial"/>
          <w:color w:val="000000" w:themeColor="text1"/>
          <w:sz w:val="24"/>
          <w:szCs w:val="24"/>
        </w:rPr>
        <w:t>calendar days from the Commencement Date</w:t>
      </w:r>
      <w:r w:rsidR="00DE00B9" w:rsidRPr="00ED735E">
        <w:rPr>
          <w:rFonts w:ascii="Arial" w:hAnsi="Arial" w:cs="Arial"/>
          <w:color w:val="000000" w:themeColor="text1"/>
          <w:sz w:val="24"/>
          <w:szCs w:val="24"/>
        </w:rPr>
        <w:t>;</w:t>
      </w:r>
    </w:p>
    <w:p w14:paraId="36AE0938" w14:textId="77777777" w:rsidR="00E80C45" w:rsidRPr="00D64FC5" w:rsidRDefault="00E80C45" w:rsidP="00D64FC5">
      <w:pPr>
        <w:pStyle w:val="ListParagraph"/>
        <w:rPr>
          <w:rFonts w:ascii="Arial" w:hAnsi="Arial" w:cs="Arial"/>
          <w:color w:val="000000" w:themeColor="text1"/>
          <w:sz w:val="24"/>
          <w:szCs w:val="24"/>
        </w:rPr>
      </w:pPr>
    </w:p>
    <w:p w14:paraId="6E8BC792" w14:textId="4B3DF79B" w:rsidR="00E80C45" w:rsidRPr="00D64FC5" w:rsidRDefault="00C25E85" w:rsidP="00D11D3C">
      <w:pPr>
        <w:pStyle w:val="ListParagraph"/>
        <w:numPr>
          <w:ilvl w:val="6"/>
          <w:numId w:val="55"/>
        </w:numPr>
        <w:spacing w:after="120" w:line="360" w:lineRule="auto"/>
        <w:ind w:left="3261" w:hanging="1985"/>
        <w:rPr>
          <w:rFonts w:ascii="Arial" w:hAnsi="Arial" w:cs="Arial"/>
          <w:color w:val="000000" w:themeColor="text1"/>
          <w:sz w:val="24"/>
          <w:szCs w:val="24"/>
        </w:rPr>
      </w:pPr>
      <w:r w:rsidRPr="00D64FC5">
        <w:rPr>
          <w:rFonts w:ascii="Arial" w:hAnsi="Arial" w:cs="Arial"/>
          <w:color w:val="000000" w:themeColor="text1"/>
          <w:sz w:val="24"/>
          <w:szCs w:val="24"/>
        </w:rPr>
        <w:t xml:space="preserve">If the Contractor fails to ensure and transparently prove that </w:t>
      </w:r>
      <w:r w:rsidR="003A32B4">
        <w:rPr>
          <w:rFonts w:ascii="Arial" w:hAnsi="Arial" w:cs="Arial"/>
          <w:color w:val="000000" w:themeColor="text1"/>
          <w:sz w:val="24"/>
          <w:szCs w:val="24"/>
        </w:rPr>
        <w:t>20</w:t>
      </w:r>
      <w:r w:rsidRPr="00D64FC5">
        <w:rPr>
          <w:rFonts w:ascii="Arial" w:hAnsi="Arial" w:cs="Arial"/>
          <w:color w:val="000000" w:themeColor="text1"/>
          <w:sz w:val="24"/>
          <w:szCs w:val="24"/>
        </w:rPr>
        <w:t xml:space="preserve">% </w:t>
      </w:r>
      <w:r w:rsidR="00C40537" w:rsidRPr="00D64FC5">
        <w:rPr>
          <w:rFonts w:ascii="Arial" w:hAnsi="Arial" w:cs="Arial"/>
          <w:color w:val="000000" w:themeColor="text1"/>
          <w:sz w:val="24"/>
          <w:szCs w:val="24"/>
        </w:rPr>
        <w:t>(</w:t>
      </w:r>
      <w:r w:rsidR="003A32B4">
        <w:rPr>
          <w:rFonts w:ascii="Arial" w:hAnsi="Arial" w:cs="Arial"/>
          <w:color w:val="000000" w:themeColor="text1"/>
          <w:sz w:val="24"/>
          <w:szCs w:val="24"/>
        </w:rPr>
        <w:t>twenty percent</w:t>
      </w:r>
      <w:r w:rsidR="00C40537"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 xml:space="preserve">of the total </w:t>
      </w:r>
      <w:r w:rsidR="00DC5EA0">
        <w:rPr>
          <w:rFonts w:ascii="Arial" w:hAnsi="Arial" w:cs="Arial"/>
          <w:b/>
          <w:bCs/>
          <w:color w:val="000000" w:themeColor="text1"/>
          <w:sz w:val="24"/>
          <w:szCs w:val="24"/>
        </w:rPr>
        <w:t>Specific Goals</w:t>
      </w:r>
      <w:r w:rsidR="00DC5EA0" w:rsidRPr="00B12557">
        <w:rPr>
          <w:rFonts w:ascii="Arial" w:hAnsi="Arial" w:cs="Arial"/>
          <w:b/>
          <w:bCs/>
          <w:color w:val="000000" w:themeColor="text1"/>
          <w:sz w:val="24"/>
          <w:szCs w:val="24"/>
        </w:rPr>
        <w:t xml:space="preserve"> </w:t>
      </w:r>
      <w:r w:rsidRPr="00D64FC5">
        <w:rPr>
          <w:rFonts w:ascii="Arial" w:hAnsi="Arial" w:cs="Arial"/>
          <w:color w:val="000000" w:themeColor="text1"/>
          <w:sz w:val="24"/>
          <w:szCs w:val="24"/>
        </w:rPr>
        <w:t xml:space="preserve">and New Preferential Procurement Target is met, cumulatively, and paid to relevant joint venture partners, consortium members, subcontractors, employees and suppliers as at </w:t>
      </w:r>
      <w:r w:rsidR="003A32B4">
        <w:rPr>
          <w:rFonts w:ascii="Arial" w:hAnsi="Arial" w:cs="Arial"/>
          <w:color w:val="000000" w:themeColor="text1"/>
          <w:sz w:val="24"/>
          <w:szCs w:val="24"/>
        </w:rPr>
        <w:t>9</w:t>
      </w:r>
      <w:r w:rsidRPr="00D64FC5">
        <w:rPr>
          <w:rFonts w:ascii="Arial" w:hAnsi="Arial" w:cs="Arial"/>
          <w:color w:val="000000" w:themeColor="text1"/>
          <w:sz w:val="24"/>
          <w:szCs w:val="24"/>
        </w:rPr>
        <w:t xml:space="preserve">00 </w:t>
      </w:r>
      <w:r w:rsidR="00C40537" w:rsidRPr="00D64FC5">
        <w:rPr>
          <w:rFonts w:ascii="Arial" w:hAnsi="Arial" w:cs="Arial"/>
          <w:color w:val="000000" w:themeColor="text1"/>
          <w:sz w:val="24"/>
          <w:szCs w:val="24"/>
        </w:rPr>
        <w:t>(</w:t>
      </w:r>
      <w:r w:rsidR="003A32B4">
        <w:rPr>
          <w:rFonts w:ascii="Arial" w:hAnsi="Arial" w:cs="Arial"/>
          <w:color w:val="000000" w:themeColor="text1"/>
          <w:sz w:val="24"/>
          <w:szCs w:val="24"/>
        </w:rPr>
        <w:t>nine</w:t>
      </w:r>
      <w:r w:rsidR="00C40537" w:rsidRPr="00D64FC5">
        <w:rPr>
          <w:rFonts w:ascii="Arial" w:hAnsi="Arial" w:cs="Arial"/>
          <w:color w:val="000000" w:themeColor="text1"/>
          <w:sz w:val="24"/>
          <w:szCs w:val="24"/>
        </w:rPr>
        <w:t xml:space="preserve"> hundred) </w:t>
      </w:r>
      <w:r w:rsidRPr="00D64FC5">
        <w:rPr>
          <w:rFonts w:ascii="Arial" w:hAnsi="Arial" w:cs="Arial"/>
          <w:color w:val="000000" w:themeColor="text1"/>
          <w:sz w:val="24"/>
          <w:szCs w:val="24"/>
        </w:rPr>
        <w:t>calendar days from the Commencement Date, the Employer</w:t>
      </w:r>
      <w:r w:rsidR="00F44604"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shall, unilaterally and without notice to the Contractor, apply a Penalty equal to 100% </w:t>
      </w:r>
      <w:r w:rsidR="00C40537" w:rsidRPr="00D64FC5">
        <w:rPr>
          <w:rFonts w:ascii="Arial" w:hAnsi="Arial" w:cs="Arial"/>
          <w:color w:val="000000" w:themeColor="text1"/>
          <w:sz w:val="24"/>
          <w:szCs w:val="24"/>
        </w:rPr>
        <w:t xml:space="preserve">(one hundred percent) </w:t>
      </w:r>
      <w:r w:rsidRPr="00D64FC5">
        <w:rPr>
          <w:rFonts w:ascii="Arial" w:hAnsi="Arial" w:cs="Arial"/>
          <w:color w:val="000000" w:themeColor="text1"/>
          <w:sz w:val="24"/>
          <w:szCs w:val="24"/>
        </w:rPr>
        <w:t xml:space="preserve">of the total shortfall value. The total shortfall value shall be calculated as </w:t>
      </w:r>
      <w:r w:rsidR="005E69F8">
        <w:rPr>
          <w:rFonts w:ascii="Arial" w:hAnsi="Arial" w:cs="Arial"/>
          <w:color w:val="000000" w:themeColor="text1"/>
          <w:sz w:val="24"/>
          <w:szCs w:val="24"/>
        </w:rPr>
        <w:t>20</w:t>
      </w:r>
      <w:r w:rsidRPr="00D64FC5">
        <w:rPr>
          <w:rFonts w:ascii="Arial" w:hAnsi="Arial" w:cs="Arial"/>
          <w:color w:val="000000" w:themeColor="text1"/>
          <w:sz w:val="24"/>
          <w:szCs w:val="24"/>
        </w:rPr>
        <w:t>%</w:t>
      </w:r>
      <w:r w:rsidR="00C40537" w:rsidRPr="00D64FC5">
        <w:rPr>
          <w:rFonts w:ascii="Arial" w:hAnsi="Arial" w:cs="Arial"/>
          <w:color w:val="000000" w:themeColor="text1"/>
          <w:sz w:val="24"/>
          <w:szCs w:val="24"/>
        </w:rPr>
        <w:t xml:space="preserve"> (</w:t>
      </w:r>
      <w:r w:rsidR="005E69F8">
        <w:rPr>
          <w:rFonts w:ascii="Arial" w:hAnsi="Arial" w:cs="Arial"/>
          <w:color w:val="000000" w:themeColor="text1"/>
          <w:sz w:val="24"/>
          <w:szCs w:val="24"/>
        </w:rPr>
        <w:t>twenty</w:t>
      </w:r>
      <w:r w:rsidR="00C40537" w:rsidRPr="00D64FC5">
        <w:rPr>
          <w:rFonts w:ascii="Arial" w:hAnsi="Arial" w:cs="Arial"/>
          <w:color w:val="000000" w:themeColor="text1"/>
          <w:sz w:val="24"/>
          <w:szCs w:val="24"/>
        </w:rPr>
        <w:t xml:space="preserve"> percent)</w:t>
      </w:r>
      <w:r w:rsidRPr="00D64FC5">
        <w:rPr>
          <w:rFonts w:ascii="Arial" w:hAnsi="Arial" w:cs="Arial"/>
          <w:color w:val="000000" w:themeColor="text1"/>
          <w:sz w:val="24"/>
          <w:szCs w:val="24"/>
        </w:rPr>
        <w:t xml:space="preserve"> of the total target minus total actual money paid to the relevant subcontractors, employees and suppliers as at </w:t>
      </w:r>
      <w:r w:rsidR="00BA15D1">
        <w:rPr>
          <w:rFonts w:ascii="Arial" w:hAnsi="Arial" w:cs="Arial"/>
          <w:color w:val="000000" w:themeColor="text1"/>
          <w:sz w:val="24"/>
          <w:szCs w:val="24"/>
        </w:rPr>
        <w:t>9</w:t>
      </w:r>
      <w:r w:rsidRPr="00D64FC5">
        <w:rPr>
          <w:rFonts w:ascii="Arial" w:hAnsi="Arial" w:cs="Arial"/>
          <w:color w:val="000000" w:themeColor="text1"/>
          <w:sz w:val="24"/>
          <w:szCs w:val="24"/>
        </w:rPr>
        <w:t xml:space="preserve">00 </w:t>
      </w:r>
      <w:r w:rsidR="002F0423" w:rsidRPr="00D64FC5">
        <w:rPr>
          <w:rFonts w:ascii="Arial" w:hAnsi="Arial" w:cs="Arial"/>
          <w:color w:val="000000" w:themeColor="text1"/>
          <w:sz w:val="24"/>
          <w:szCs w:val="24"/>
        </w:rPr>
        <w:t>(</w:t>
      </w:r>
      <w:r w:rsidR="00BA15D1">
        <w:rPr>
          <w:rFonts w:ascii="Arial" w:hAnsi="Arial" w:cs="Arial"/>
          <w:color w:val="000000" w:themeColor="text1"/>
          <w:sz w:val="24"/>
          <w:szCs w:val="24"/>
        </w:rPr>
        <w:t>nine</w:t>
      </w:r>
      <w:r w:rsidR="002F0423" w:rsidRPr="00D64FC5">
        <w:rPr>
          <w:rFonts w:ascii="Arial" w:hAnsi="Arial" w:cs="Arial"/>
          <w:color w:val="000000" w:themeColor="text1"/>
          <w:sz w:val="24"/>
          <w:szCs w:val="24"/>
        </w:rPr>
        <w:t xml:space="preserve"> hundred) </w:t>
      </w:r>
      <w:r w:rsidRPr="00D64FC5">
        <w:rPr>
          <w:rFonts w:ascii="Arial" w:hAnsi="Arial" w:cs="Arial"/>
          <w:color w:val="000000" w:themeColor="text1"/>
          <w:sz w:val="24"/>
          <w:szCs w:val="24"/>
        </w:rPr>
        <w:t>calendar days from the Commencement Date</w:t>
      </w:r>
      <w:r w:rsidR="00DE00B9" w:rsidRPr="00D64FC5">
        <w:rPr>
          <w:rFonts w:ascii="Arial" w:hAnsi="Arial" w:cs="Arial"/>
          <w:color w:val="000000" w:themeColor="text1"/>
          <w:sz w:val="24"/>
          <w:szCs w:val="24"/>
        </w:rPr>
        <w:t>;</w:t>
      </w:r>
    </w:p>
    <w:p w14:paraId="03742BCC" w14:textId="77777777" w:rsidR="00E80C45" w:rsidRPr="00D64FC5" w:rsidRDefault="00E80C45" w:rsidP="00D64FC5">
      <w:pPr>
        <w:pStyle w:val="ListParagraph"/>
        <w:rPr>
          <w:rFonts w:ascii="Arial" w:hAnsi="Arial" w:cs="Arial"/>
          <w:color w:val="000000" w:themeColor="text1"/>
          <w:sz w:val="24"/>
          <w:szCs w:val="24"/>
        </w:rPr>
      </w:pPr>
    </w:p>
    <w:p w14:paraId="33398F65" w14:textId="2350E4F4" w:rsidR="00E80C45" w:rsidRPr="00D64FC5" w:rsidRDefault="00C25E85" w:rsidP="00D11D3C">
      <w:pPr>
        <w:pStyle w:val="ListParagraph"/>
        <w:numPr>
          <w:ilvl w:val="6"/>
          <w:numId w:val="55"/>
        </w:numPr>
        <w:spacing w:after="120" w:line="360" w:lineRule="auto"/>
        <w:ind w:left="3261" w:hanging="1985"/>
        <w:rPr>
          <w:rFonts w:ascii="Arial" w:hAnsi="Arial" w:cs="Arial"/>
          <w:color w:val="000000" w:themeColor="text1"/>
          <w:sz w:val="24"/>
          <w:szCs w:val="24"/>
        </w:rPr>
      </w:pPr>
      <w:r w:rsidRPr="00D64FC5">
        <w:rPr>
          <w:rFonts w:ascii="Arial" w:hAnsi="Arial" w:cs="Arial"/>
          <w:color w:val="000000" w:themeColor="text1"/>
          <w:sz w:val="24"/>
          <w:szCs w:val="24"/>
        </w:rPr>
        <w:t xml:space="preserve">If the Contractor fails to ensure and transparently prove that </w:t>
      </w:r>
      <w:r w:rsidR="00BA15D1">
        <w:rPr>
          <w:rFonts w:ascii="Arial" w:hAnsi="Arial" w:cs="Arial"/>
          <w:color w:val="000000" w:themeColor="text1"/>
          <w:sz w:val="24"/>
          <w:szCs w:val="24"/>
        </w:rPr>
        <w:t>4</w:t>
      </w:r>
      <w:r w:rsidRPr="00D64FC5">
        <w:rPr>
          <w:rFonts w:ascii="Arial" w:hAnsi="Arial" w:cs="Arial"/>
          <w:color w:val="000000" w:themeColor="text1"/>
          <w:sz w:val="24"/>
          <w:szCs w:val="24"/>
        </w:rPr>
        <w:t xml:space="preserve">0% </w:t>
      </w:r>
      <w:r w:rsidR="002F0423" w:rsidRPr="00D64FC5">
        <w:rPr>
          <w:rFonts w:ascii="Arial" w:hAnsi="Arial" w:cs="Arial"/>
          <w:color w:val="000000" w:themeColor="text1"/>
          <w:sz w:val="24"/>
          <w:szCs w:val="24"/>
        </w:rPr>
        <w:t>(</w:t>
      </w:r>
      <w:r w:rsidR="00BA15D1">
        <w:rPr>
          <w:rFonts w:ascii="Arial" w:hAnsi="Arial" w:cs="Arial"/>
          <w:color w:val="000000" w:themeColor="text1"/>
          <w:sz w:val="24"/>
          <w:szCs w:val="24"/>
        </w:rPr>
        <w:t>forty</w:t>
      </w:r>
      <w:r w:rsidR="002F0423" w:rsidRPr="00D64FC5">
        <w:rPr>
          <w:rFonts w:ascii="Arial" w:hAnsi="Arial" w:cs="Arial"/>
          <w:color w:val="000000" w:themeColor="text1"/>
          <w:sz w:val="24"/>
          <w:szCs w:val="24"/>
        </w:rPr>
        <w:t xml:space="preserve"> percent) </w:t>
      </w:r>
      <w:r w:rsidRPr="00D64FC5">
        <w:rPr>
          <w:rFonts w:ascii="Arial" w:hAnsi="Arial" w:cs="Arial"/>
          <w:color w:val="000000" w:themeColor="text1"/>
          <w:sz w:val="24"/>
          <w:szCs w:val="24"/>
        </w:rPr>
        <w:t xml:space="preserve">of the total </w:t>
      </w:r>
      <w:r w:rsidR="00DC5EA0">
        <w:rPr>
          <w:rFonts w:ascii="Arial" w:hAnsi="Arial" w:cs="Arial"/>
          <w:b/>
          <w:bCs/>
          <w:color w:val="000000" w:themeColor="text1"/>
          <w:sz w:val="24"/>
          <w:szCs w:val="24"/>
        </w:rPr>
        <w:t>Specific Goals</w:t>
      </w:r>
      <w:r w:rsidR="00DC5EA0" w:rsidRPr="00B12557">
        <w:rPr>
          <w:rFonts w:ascii="Arial" w:hAnsi="Arial" w:cs="Arial"/>
          <w:b/>
          <w:bCs/>
          <w:color w:val="000000" w:themeColor="text1"/>
          <w:sz w:val="24"/>
          <w:szCs w:val="24"/>
        </w:rPr>
        <w:t xml:space="preserve"> </w:t>
      </w:r>
      <w:r w:rsidRPr="00D64FC5">
        <w:rPr>
          <w:rFonts w:ascii="Arial" w:hAnsi="Arial" w:cs="Arial"/>
          <w:color w:val="000000" w:themeColor="text1"/>
          <w:sz w:val="24"/>
          <w:szCs w:val="24"/>
        </w:rPr>
        <w:t xml:space="preserve">and New Preferential Procurement Target is met, cumulatively, and paid to relevant joint venture partners, consortium members, subcontractors, employees and suppliers as at </w:t>
      </w:r>
      <w:r w:rsidR="006F6EE1">
        <w:rPr>
          <w:rFonts w:ascii="Arial" w:hAnsi="Arial" w:cs="Arial"/>
          <w:color w:val="000000" w:themeColor="text1"/>
          <w:sz w:val="24"/>
          <w:szCs w:val="24"/>
        </w:rPr>
        <w:t>120</w:t>
      </w:r>
      <w:r w:rsidRPr="00D64FC5">
        <w:rPr>
          <w:rFonts w:ascii="Arial" w:hAnsi="Arial" w:cs="Arial"/>
          <w:color w:val="000000" w:themeColor="text1"/>
          <w:sz w:val="24"/>
          <w:szCs w:val="24"/>
        </w:rPr>
        <w:t xml:space="preserve">0 </w:t>
      </w:r>
      <w:r w:rsidR="002F0423" w:rsidRPr="00D64FC5">
        <w:rPr>
          <w:rFonts w:ascii="Arial" w:hAnsi="Arial" w:cs="Arial"/>
          <w:color w:val="000000" w:themeColor="text1"/>
          <w:sz w:val="24"/>
          <w:szCs w:val="24"/>
        </w:rPr>
        <w:t>(</w:t>
      </w:r>
      <w:r w:rsidR="006F6EE1">
        <w:rPr>
          <w:rFonts w:ascii="Arial" w:hAnsi="Arial" w:cs="Arial"/>
          <w:color w:val="000000" w:themeColor="text1"/>
          <w:sz w:val="24"/>
          <w:szCs w:val="24"/>
        </w:rPr>
        <w:t>one thousand two</w:t>
      </w:r>
      <w:r w:rsidR="002E002F" w:rsidRPr="00D64FC5">
        <w:rPr>
          <w:rFonts w:ascii="Arial" w:hAnsi="Arial" w:cs="Arial"/>
          <w:color w:val="000000" w:themeColor="text1"/>
          <w:sz w:val="24"/>
          <w:szCs w:val="24"/>
        </w:rPr>
        <w:t xml:space="preserve"> hundred) </w:t>
      </w:r>
      <w:r w:rsidRPr="00D64FC5">
        <w:rPr>
          <w:rFonts w:ascii="Arial" w:hAnsi="Arial" w:cs="Arial"/>
          <w:color w:val="000000" w:themeColor="text1"/>
          <w:sz w:val="24"/>
          <w:szCs w:val="24"/>
        </w:rPr>
        <w:t xml:space="preserve">calendar days from the Commencement Date, the Employer shall, unilaterally and without notice to the Contractor, apply a Penalty equal to 100% </w:t>
      </w:r>
      <w:r w:rsidR="002E002F" w:rsidRPr="00D64FC5">
        <w:rPr>
          <w:rFonts w:ascii="Arial" w:hAnsi="Arial" w:cs="Arial"/>
          <w:color w:val="000000" w:themeColor="text1"/>
          <w:sz w:val="24"/>
          <w:szCs w:val="24"/>
        </w:rPr>
        <w:t xml:space="preserve">(one hundred percent) </w:t>
      </w:r>
      <w:r w:rsidRPr="00D64FC5">
        <w:rPr>
          <w:rFonts w:ascii="Arial" w:hAnsi="Arial" w:cs="Arial"/>
          <w:color w:val="000000" w:themeColor="text1"/>
          <w:sz w:val="24"/>
          <w:szCs w:val="24"/>
        </w:rPr>
        <w:t xml:space="preserve">of the total shortfall value. The total shortfall value shall be calculated as </w:t>
      </w:r>
      <w:r w:rsidR="00434691">
        <w:rPr>
          <w:rFonts w:ascii="Arial" w:hAnsi="Arial" w:cs="Arial"/>
          <w:color w:val="000000" w:themeColor="text1"/>
          <w:sz w:val="24"/>
          <w:szCs w:val="24"/>
        </w:rPr>
        <w:t>4</w:t>
      </w:r>
      <w:r w:rsidRPr="00D64FC5">
        <w:rPr>
          <w:rFonts w:ascii="Arial" w:hAnsi="Arial" w:cs="Arial"/>
          <w:color w:val="000000" w:themeColor="text1"/>
          <w:sz w:val="24"/>
          <w:szCs w:val="24"/>
        </w:rPr>
        <w:t>0%</w:t>
      </w:r>
      <w:r w:rsidR="002E002F" w:rsidRPr="00D64FC5">
        <w:rPr>
          <w:rFonts w:ascii="Arial" w:hAnsi="Arial" w:cs="Arial"/>
          <w:color w:val="000000" w:themeColor="text1"/>
          <w:sz w:val="24"/>
          <w:szCs w:val="24"/>
        </w:rPr>
        <w:t xml:space="preserve"> (</w:t>
      </w:r>
      <w:r w:rsidR="00434691">
        <w:rPr>
          <w:rFonts w:ascii="Arial" w:hAnsi="Arial" w:cs="Arial"/>
          <w:color w:val="000000" w:themeColor="text1"/>
          <w:sz w:val="24"/>
          <w:szCs w:val="24"/>
        </w:rPr>
        <w:t>forty</w:t>
      </w:r>
      <w:r w:rsidR="002E002F" w:rsidRPr="00D64FC5">
        <w:rPr>
          <w:rFonts w:ascii="Arial" w:hAnsi="Arial" w:cs="Arial"/>
          <w:color w:val="000000" w:themeColor="text1"/>
          <w:sz w:val="24"/>
          <w:szCs w:val="24"/>
        </w:rPr>
        <w:t xml:space="preserve"> percent)</w:t>
      </w:r>
      <w:r w:rsidRPr="00D64FC5">
        <w:rPr>
          <w:rFonts w:ascii="Arial" w:hAnsi="Arial" w:cs="Arial"/>
          <w:color w:val="000000" w:themeColor="text1"/>
          <w:sz w:val="24"/>
          <w:szCs w:val="24"/>
        </w:rPr>
        <w:t xml:space="preserve"> of the total target minus total actual money paid to the relevant subcontractors, employees and suppliers as at </w:t>
      </w:r>
      <w:r w:rsidR="00D373D4">
        <w:rPr>
          <w:rFonts w:ascii="Arial" w:hAnsi="Arial" w:cs="Arial"/>
          <w:color w:val="000000" w:themeColor="text1"/>
          <w:sz w:val="24"/>
          <w:szCs w:val="24"/>
        </w:rPr>
        <w:t>120</w:t>
      </w:r>
      <w:r w:rsidRPr="00D64FC5">
        <w:rPr>
          <w:rFonts w:ascii="Arial" w:hAnsi="Arial" w:cs="Arial"/>
          <w:color w:val="000000" w:themeColor="text1"/>
          <w:sz w:val="24"/>
          <w:szCs w:val="24"/>
        </w:rPr>
        <w:t>0</w:t>
      </w:r>
      <w:r w:rsidR="002E002F" w:rsidRPr="00D64FC5">
        <w:rPr>
          <w:rFonts w:ascii="Arial" w:hAnsi="Arial" w:cs="Arial"/>
          <w:color w:val="000000" w:themeColor="text1"/>
          <w:sz w:val="24"/>
          <w:szCs w:val="24"/>
        </w:rPr>
        <w:t xml:space="preserve"> (</w:t>
      </w:r>
      <w:r w:rsidR="00D373D4">
        <w:rPr>
          <w:rFonts w:ascii="Arial" w:hAnsi="Arial" w:cs="Arial"/>
          <w:color w:val="000000" w:themeColor="text1"/>
          <w:sz w:val="24"/>
          <w:szCs w:val="24"/>
        </w:rPr>
        <w:t>one thousand two hundred</w:t>
      </w:r>
      <w:r w:rsidR="002E002F" w:rsidRPr="00D64FC5">
        <w:rPr>
          <w:rFonts w:ascii="Arial" w:hAnsi="Arial" w:cs="Arial"/>
          <w:color w:val="000000" w:themeColor="text1"/>
          <w:sz w:val="24"/>
          <w:szCs w:val="24"/>
        </w:rPr>
        <w:t>) calendar</w:t>
      </w:r>
      <w:r w:rsidRPr="00D64FC5">
        <w:rPr>
          <w:rFonts w:ascii="Arial" w:hAnsi="Arial" w:cs="Arial"/>
          <w:color w:val="000000" w:themeColor="text1"/>
          <w:sz w:val="24"/>
          <w:szCs w:val="24"/>
        </w:rPr>
        <w:t xml:space="preserve"> days from the Commencement Date</w:t>
      </w:r>
      <w:r w:rsidR="00DE00B9" w:rsidRPr="00D64FC5">
        <w:rPr>
          <w:rFonts w:ascii="Arial" w:hAnsi="Arial" w:cs="Arial"/>
          <w:color w:val="000000" w:themeColor="text1"/>
          <w:sz w:val="24"/>
          <w:szCs w:val="24"/>
        </w:rPr>
        <w:t>;</w:t>
      </w:r>
    </w:p>
    <w:p w14:paraId="423EEC02" w14:textId="77777777" w:rsidR="00E80C45" w:rsidRPr="00D64FC5" w:rsidRDefault="00E80C45" w:rsidP="00D64FC5">
      <w:pPr>
        <w:pStyle w:val="ListParagraph"/>
        <w:rPr>
          <w:rFonts w:ascii="Arial" w:hAnsi="Arial" w:cs="Arial"/>
          <w:color w:val="000000" w:themeColor="text1"/>
          <w:sz w:val="24"/>
          <w:szCs w:val="24"/>
        </w:rPr>
      </w:pPr>
    </w:p>
    <w:p w14:paraId="73C7E1E6" w14:textId="716C30D7" w:rsidR="00E80C45" w:rsidRPr="00D64FC5" w:rsidRDefault="00C25E85" w:rsidP="00D11D3C">
      <w:pPr>
        <w:pStyle w:val="ListParagraph"/>
        <w:numPr>
          <w:ilvl w:val="6"/>
          <w:numId w:val="55"/>
        </w:numPr>
        <w:spacing w:after="120" w:line="360" w:lineRule="auto"/>
        <w:ind w:left="3261" w:hanging="1985"/>
        <w:rPr>
          <w:rFonts w:ascii="Arial" w:hAnsi="Arial" w:cs="Arial"/>
          <w:color w:val="000000" w:themeColor="text1"/>
          <w:sz w:val="24"/>
          <w:szCs w:val="24"/>
        </w:rPr>
      </w:pPr>
      <w:r w:rsidRPr="00D64FC5">
        <w:rPr>
          <w:rFonts w:ascii="Arial" w:hAnsi="Arial" w:cs="Arial"/>
          <w:color w:val="000000" w:themeColor="text1"/>
          <w:sz w:val="24"/>
          <w:szCs w:val="24"/>
        </w:rPr>
        <w:t xml:space="preserve">If the Contractor fails to ensure and transparently prove that </w:t>
      </w:r>
      <w:r w:rsidR="00D373D4">
        <w:rPr>
          <w:rFonts w:ascii="Arial" w:hAnsi="Arial" w:cs="Arial"/>
          <w:color w:val="000000" w:themeColor="text1"/>
          <w:sz w:val="24"/>
          <w:szCs w:val="24"/>
        </w:rPr>
        <w:t>60</w:t>
      </w:r>
      <w:r w:rsidRPr="00D64FC5">
        <w:rPr>
          <w:rFonts w:ascii="Arial" w:hAnsi="Arial" w:cs="Arial"/>
          <w:color w:val="000000" w:themeColor="text1"/>
          <w:sz w:val="24"/>
          <w:szCs w:val="24"/>
        </w:rPr>
        <w:t>%</w:t>
      </w:r>
      <w:r w:rsidR="002E002F" w:rsidRPr="00D64FC5">
        <w:rPr>
          <w:rFonts w:ascii="Arial" w:hAnsi="Arial" w:cs="Arial"/>
          <w:color w:val="000000" w:themeColor="text1"/>
          <w:sz w:val="24"/>
          <w:szCs w:val="24"/>
        </w:rPr>
        <w:t xml:space="preserve"> (</w:t>
      </w:r>
      <w:r w:rsidR="00D373D4">
        <w:rPr>
          <w:rFonts w:ascii="Arial" w:hAnsi="Arial" w:cs="Arial"/>
          <w:color w:val="000000" w:themeColor="text1"/>
          <w:sz w:val="24"/>
          <w:szCs w:val="24"/>
        </w:rPr>
        <w:t>sixty</w:t>
      </w:r>
      <w:r w:rsidR="002E002F" w:rsidRPr="00D64FC5">
        <w:rPr>
          <w:rFonts w:ascii="Arial" w:hAnsi="Arial" w:cs="Arial"/>
          <w:color w:val="000000" w:themeColor="text1"/>
          <w:sz w:val="24"/>
          <w:szCs w:val="24"/>
        </w:rPr>
        <w:t xml:space="preserve"> percent)</w:t>
      </w:r>
      <w:r w:rsidRPr="00D64FC5">
        <w:rPr>
          <w:rFonts w:ascii="Arial" w:hAnsi="Arial" w:cs="Arial"/>
          <w:color w:val="000000" w:themeColor="text1"/>
          <w:sz w:val="24"/>
          <w:szCs w:val="24"/>
        </w:rPr>
        <w:t xml:space="preserve"> of the total </w:t>
      </w:r>
      <w:r w:rsidR="00DC5EA0">
        <w:rPr>
          <w:rFonts w:ascii="Arial" w:hAnsi="Arial" w:cs="Arial"/>
          <w:b/>
          <w:bCs/>
          <w:color w:val="000000" w:themeColor="text1"/>
          <w:sz w:val="24"/>
          <w:szCs w:val="24"/>
        </w:rPr>
        <w:t>Specific Goals</w:t>
      </w:r>
      <w:r w:rsidR="00DC5EA0" w:rsidRPr="00B12557">
        <w:rPr>
          <w:rFonts w:ascii="Arial" w:hAnsi="Arial" w:cs="Arial"/>
          <w:b/>
          <w:bCs/>
          <w:color w:val="000000" w:themeColor="text1"/>
          <w:sz w:val="24"/>
          <w:szCs w:val="24"/>
        </w:rPr>
        <w:t xml:space="preserve"> </w:t>
      </w:r>
      <w:r w:rsidRPr="00D64FC5">
        <w:rPr>
          <w:rFonts w:ascii="Arial" w:hAnsi="Arial" w:cs="Arial"/>
          <w:color w:val="000000" w:themeColor="text1"/>
          <w:sz w:val="24"/>
          <w:szCs w:val="24"/>
        </w:rPr>
        <w:t xml:space="preserve">and New Preferential Procurement Target is met, cumulatively, and </w:t>
      </w:r>
      <w:r w:rsidRPr="00D64FC5">
        <w:rPr>
          <w:rFonts w:ascii="Arial" w:hAnsi="Arial" w:cs="Arial"/>
          <w:color w:val="000000" w:themeColor="text1"/>
          <w:sz w:val="24"/>
          <w:szCs w:val="24"/>
        </w:rPr>
        <w:lastRenderedPageBreak/>
        <w:t xml:space="preserve">paid to relevant joint venture partners, consortium members, subcontractors, employees and suppliers as at </w:t>
      </w:r>
      <w:r w:rsidR="00145909">
        <w:rPr>
          <w:rFonts w:ascii="Arial" w:hAnsi="Arial" w:cs="Arial"/>
          <w:color w:val="000000" w:themeColor="text1"/>
          <w:sz w:val="24"/>
          <w:szCs w:val="24"/>
        </w:rPr>
        <w:t>1500</w:t>
      </w:r>
      <w:r w:rsidR="00DE00B9" w:rsidRPr="00D64FC5">
        <w:rPr>
          <w:rFonts w:ascii="Arial" w:hAnsi="Arial" w:cs="Arial"/>
          <w:color w:val="000000" w:themeColor="text1"/>
          <w:sz w:val="24"/>
          <w:szCs w:val="24"/>
        </w:rPr>
        <w:t xml:space="preserve"> (</w:t>
      </w:r>
      <w:r w:rsidR="00145909">
        <w:rPr>
          <w:rFonts w:ascii="Arial" w:hAnsi="Arial" w:cs="Arial"/>
          <w:color w:val="000000" w:themeColor="text1"/>
          <w:sz w:val="24"/>
          <w:szCs w:val="24"/>
        </w:rPr>
        <w:t>one thousand five</w:t>
      </w:r>
      <w:r w:rsidR="00DE00B9" w:rsidRPr="00D64FC5">
        <w:rPr>
          <w:rFonts w:ascii="Arial" w:hAnsi="Arial" w:cs="Arial"/>
          <w:color w:val="000000" w:themeColor="text1"/>
          <w:sz w:val="24"/>
          <w:szCs w:val="24"/>
        </w:rPr>
        <w:t xml:space="preserve"> hundred)</w:t>
      </w:r>
      <w:r w:rsidRPr="00D64FC5">
        <w:rPr>
          <w:rFonts w:ascii="Arial" w:hAnsi="Arial" w:cs="Arial"/>
          <w:color w:val="000000" w:themeColor="text1"/>
          <w:sz w:val="24"/>
          <w:szCs w:val="24"/>
        </w:rPr>
        <w:t xml:space="preserve"> calendar days from the Commencement Date, the Employer</w:t>
      </w:r>
      <w:r w:rsidR="00DE00B9"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shall, unilaterally and without notice to the Contractor, apply a Penalty equal to 100% of the total shortfall value. The total shortfall value shall be calculated as </w:t>
      </w:r>
      <w:r w:rsidR="00834955">
        <w:rPr>
          <w:rFonts w:ascii="Arial" w:hAnsi="Arial" w:cs="Arial"/>
          <w:color w:val="000000" w:themeColor="text1"/>
          <w:sz w:val="24"/>
          <w:szCs w:val="24"/>
        </w:rPr>
        <w:t>60</w:t>
      </w:r>
      <w:r w:rsidRPr="00D64FC5">
        <w:rPr>
          <w:rFonts w:ascii="Arial" w:hAnsi="Arial" w:cs="Arial"/>
          <w:color w:val="000000" w:themeColor="text1"/>
          <w:sz w:val="24"/>
          <w:szCs w:val="24"/>
        </w:rPr>
        <w:t xml:space="preserve">% </w:t>
      </w:r>
      <w:r w:rsidR="002E002F" w:rsidRPr="00D64FC5">
        <w:rPr>
          <w:rFonts w:ascii="Arial" w:hAnsi="Arial" w:cs="Arial"/>
          <w:color w:val="000000" w:themeColor="text1"/>
          <w:sz w:val="24"/>
          <w:szCs w:val="24"/>
        </w:rPr>
        <w:t>(</w:t>
      </w:r>
      <w:r w:rsidR="00834955">
        <w:rPr>
          <w:rFonts w:ascii="Arial" w:hAnsi="Arial" w:cs="Arial"/>
          <w:color w:val="000000" w:themeColor="text1"/>
          <w:sz w:val="24"/>
          <w:szCs w:val="24"/>
        </w:rPr>
        <w:t>sixty</w:t>
      </w:r>
      <w:r w:rsidR="002E002F" w:rsidRPr="00D64FC5">
        <w:rPr>
          <w:rFonts w:ascii="Arial" w:hAnsi="Arial" w:cs="Arial"/>
          <w:color w:val="000000" w:themeColor="text1"/>
          <w:sz w:val="24"/>
          <w:szCs w:val="24"/>
        </w:rPr>
        <w:t xml:space="preserve"> percent) </w:t>
      </w:r>
      <w:r w:rsidRPr="00D64FC5">
        <w:rPr>
          <w:rFonts w:ascii="Arial" w:hAnsi="Arial" w:cs="Arial"/>
          <w:color w:val="000000" w:themeColor="text1"/>
          <w:sz w:val="24"/>
          <w:szCs w:val="24"/>
        </w:rPr>
        <w:t xml:space="preserve">of the total target minus total actual money paid to the relevant subcontractors, employees and suppliers as at </w:t>
      </w:r>
      <w:r w:rsidR="00C64C87">
        <w:rPr>
          <w:rFonts w:ascii="Arial" w:hAnsi="Arial" w:cs="Arial"/>
          <w:color w:val="000000" w:themeColor="text1"/>
          <w:sz w:val="24"/>
          <w:szCs w:val="24"/>
        </w:rPr>
        <w:t>15</w:t>
      </w:r>
      <w:r w:rsidRPr="00D64FC5">
        <w:rPr>
          <w:rFonts w:ascii="Arial" w:hAnsi="Arial" w:cs="Arial"/>
          <w:color w:val="000000" w:themeColor="text1"/>
          <w:sz w:val="24"/>
          <w:szCs w:val="24"/>
        </w:rPr>
        <w:t xml:space="preserve">00 </w:t>
      </w:r>
      <w:r w:rsidR="00DE00B9" w:rsidRPr="00D64FC5">
        <w:rPr>
          <w:rFonts w:ascii="Arial" w:hAnsi="Arial" w:cs="Arial"/>
          <w:color w:val="000000" w:themeColor="text1"/>
          <w:sz w:val="24"/>
          <w:szCs w:val="24"/>
        </w:rPr>
        <w:t>(</w:t>
      </w:r>
      <w:r w:rsidR="00C64C87">
        <w:rPr>
          <w:rFonts w:ascii="Arial" w:hAnsi="Arial" w:cs="Arial"/>
          <w:color w:val="000000" w:themeColor="text1"/>
          <w:sz w:val="24"/>
          <w:szCs w:val="24"/>
        </w:rPr>
        <w:t>one thousand five</w:t>
      </w:r>
      <w:r w:rsidR="00DE00B9" w:rsidRPr="00D64FC5">
        <w:rPr>
          <w:rFonts w:ascii="Arial" w:hAnsi="Arial" w:cs="Arial"/>
          <w:color w:val="000000" w:themeColor="text1"/>
          <w:sz w:val="24"/>
          <w:szCs w:val="24"/>
        </w:rPr>
        <w:t xml:space="preserve"> hundred) </w:t>
      </w:r>
      <w:r w:rsidRPr="00D64FC5">
        <w:rPr>
          <w:rFonts w:ascii="Arial" w:hAnsi="Arial" w:cs="Arial"/>
          <w:color w:val="000000" w:themeColor="text1"/>
          <w:sz w:val="24"/>
          <w:szCs w:val="24"/>
        </w:rPr>
        <w:t>calendar days from the Commencement Date</w:t>
      </w:r>
      <w:r w:rsidR="00DE00B9" w:rsidRPr="00D64FC5">
        <w:rPr>
          <w:rFonts w:ascii="Arial" w:hAnsi="Arial" w:cs="Arial"/>
          <w:color w:val="000000" w:themeColor="text1"/>
          <w:sz w:val="24"/>
          <w:szCs w:val="24"/>
        </w:rPr>
        <w:t>;</w:t>
      </w:r>
      <w:r w:rsidR="00C40537" w:rsidRPr="00D64FC5">
        <w:rPr>
          <w:rFonts w:ascii="Arial" w:hAnsi="Arial" w:cs="Arial"/>
          <w:color w:val="000000" w:themeColor="text1"/>
          <w:sz w:val="24"/>
          <w:szCs w:val="24"/>
        </w:rPr>
        <w:t xml:space="preserve"> and</w:t>
      </w:r>
    </w:p>
    <w:p w14:paraId="56322E89" w14:textId="77777777" w:rsidR="00E80C45" w:rsidRPr="00D64FC5" w:rsidRDefault="00E80C45" w:rsidP="00D64FC5">
      <w:pPr>
        <w:pStyle w:val="ListParagraph"/>
        <w:rPr>
          <w:rFonts w:ascii="Arial" w:hAnsi="Arial" w:cs="Arial"/>
          <w:color w:val="000000" w:themeColor="text1"/>
          <w:sz w:val="24"/>
          <w:szCs w:val="24"/>
        </w:rPr>
      </w:pPr>
    </w:p>
    <w:p w14:paraId="1B5BC9EC" w14:textId="5E9A9DE4" w:rsidR="00C25E85" w:rsidRDefault="00C25E85" w:rsidP="00D11D3C">
      <w:pPr>
        <w:pStyle w:val="ListParagraph"/>
        <w:numPr>
          <w:ilvl w:val="6"/>
          <w:numId w:val="55"/>
        </w:numPr>
        <w:spacing w:after="120" w:line="360" w:lineRule="auto"/>
        <w:ind w:left="3261" w:hanging="1985"/>
        <w:rPr>
          <w:rFonts w:ascii="Arial" w:hAnsi="Arial" w:cs="Arial"/>
          <w:color w:val="000000" w:themeColor="text1"/>
          <w:sz w:val="24"/>
          <w:szCs w:val="24"/>
        </w:rPr>
      </w:pPr>
      <w:r w:rsidRPr="00D64FC5">
        <w:rPr>
          <w:rFonts w:ascii="Arial" w:hAnsi="Arial" w:cs="Arial"/>
          <w:color w:val="000000" w:themeColor="text1"/>
          <w:sz w:val="24"/>
          <w:szCs w:val="24"/>
        </w:rPr>
        <w:t xml:space="preserve">If the Contractor fails to ensure and transparently prove that </w:t>
      </w:r>
      <w:r w:rsidR="00C64C87">
        <w:rPr>
          <w:rFonts w:ascii="Arial" w:hAnsi="Arial" w:cs="Arial"/>
          <w:color w:val="000000" w:themeColor="text1"/>
          <w:sz w:val="24"/>
          <w:szCs w:val="24"/>
        </w:rPr>
        <w:t>80</w:t>
      </w:r>
      <w:r w:rsidRPr="00D64FC5">
        <w:rPr>
          <w:rFonts w:ascii="Arial" w:hAnsi="Arial" w:cs="Arial"/>
          <w:color w:val="000000" w:themeColor="text1"/>
          <w:sz w:val="24"/>
          <w:szCs w:val="24"/>
        </w:rPr>
        <w:t>%</w:t>
      </w:r>
      <w:r w:rsidR="002E002F" w:rsidRPr="00D64FC5">
        <w:rPr>
          <w:rFonts w:ascii="Arial" w:hAnsi="Arial" w:cs="Arial"/>
          <w:color w:val="000000" w:themeColor="text1"/>
          <w:sz w:val="24"/>
          <w:szCs w:val="24"/>
        </w:rPr>
        <w:t xml:space="preserve"> (</w:t>
      </w:r>
      <w:r w:rsidR="00C64C87">
        <w:rPr>
          <w:rFonts w:ascii="Arial" w:hAnsi="Arial" w:cs="Arial"/>
          <w:color w:val="000000" w:themeColor="text1"/>
          <w:sz w:val="24"/>
          <w:szCs w:val="24"/>
        </w:rPr>
        <w:t>eighty</w:t>
      </w:r>
      <w:r w:rsidR="002E002F" w:rsidRPr="00D64FC5">
        <w:rPr>
          <w:rFonts w:ascii="Arial" w:hAnsi="Arial" w:cs="Arial"/>
          <w:color w:val="000000" w:themeColor="text1"/>
          <w:sz w:val="24"/>
          <w:szCs w:val="24"/>
        </w:rPr>
        <w:t xml:space="preserve"> percent)</w:t>
      </w:r>
      <w:r w:rsidRPr="00D64FC5">
        <w:rPr>
          <w:rFonts w:ascii="Arial" w:hAnsi="Arial" w:cs="Arial"/>
          <w:color w:val="000000" w:themeColor="text1"/>
          <w:sz w:val="24"/>
          <w:szCs w:val="24"/>
        </w:rPr>
        <w:t xml:space="preserve"> of the total </w:t>
      </w:r>
      <w:r w:rsidR="00DC5EA0">
        <w:rPr>
          <w:rFonts w:ascii="Arial" w:hAnsi="Arial" w:cs="Arial"/>
          <w:b/>
          <w:bCs/>
          <w:color w:val="000000" w:themeColor="text1"/>
          <w:sz w:val="24"/>
          <w:szCs w:val="24"/>
        </w:rPr>
        <w:t>Specific Goals</w:t>
      </w:r>
      <w:r w:rsidR="00DC5EA0" w:rsidRPr="00B12557">
        <w:rPr>
          <w:rFonts w:ascii="Arial" w:hAnsi="Arial" w:cs="Arial"/>
          <w:b/>
          <w:bCs/>
          <w:color w:val="000000" w:themeColor="text1"/>
          <w:sz w:val="24"/>
          <w:szCs w:val="24"/>
        </w:rPr>
        <w:t xml:space="preserve"> </w:t>
      </w:r>
      <w:r w:rsidRPr="00D64FC5">
        <w:rPr>
          <w:rFonts w:ascii="Arial" w:hAnsi="Arial" w:cs="Arial"/>
          <w:color w:val="000000" w:themeColor="text1"/>
          <w:sz w:val="24"/>
          <w:szCs w:val="24"/>
        </w:rPr>
        <w:t>and New Preferential Procurement Target is met, cumulatively, and paid to relevant joint venture partners, consortium members, subcontractors, employees and suppliers as at 1</w:t>
      </w:r>
      <w:r w:rsidR="004A5C5A">
        <w:rPr>
          <w:rFonts w:ascii="Arial" w:hAnsi="Arial" w:cs="Arial"/>
          <w:color w:val="000000" w:themeColor="text1"/>
          <w:sz w:val="24"/>
          <w:szCs w:val="24"/>
        </w:rPr>
        <w:t>800</w:t>
      </w:r>
      <w:r w:rsidRPr="00D64FC5">
        <w:rPr>
          <w:rFonts w:ascii="Arial" w:hAnsi="Arial" w:cs="Arial"/>
          <w:color w:val="000000" w:themeColor="text1"/>
          <w:sz w:val="24"/>
          <w:szCs w:val="24"/>
        </w:rPr>
        <w:t xml:space="preserve"> </w:t>
      </w:r>
      <w:r w:rsidR="00DE00B9" w:rsidRPr="00D64FC5">
        <w:rPr>
          <w:rFonts w:ascii="Arial" w:hAnsi="Arial" w:cs="Arial"/>
          <w:color w:val="000000" w:themeColor="text1"/>
          <w:sz w:val="24"/>
          <w:szCs w:val="24"/>
        </w:rPr>
        <w:t xml:space="preserve">(one thousand </w:t>
      </w:r>
      <w:r w:rsidR="004A5C5A">
        <w:rPr>
          <w:rFonts w:ascii="Arial" w:hAnsi="Arial" w:cs="Arial"/>
          <w:color w:val="000000" w:themeColor="text1"/>
          <w:sz w:val="24"/>
          <w:szCs w:val="24"/>
        </w:rPr>
        <w:t>eight hundred</w:t>
      </w:r>
      <w:r w:rsidR="00DE00B9"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calendar days from the Commencement Date, the Employer</w:t>
      </w:r>
      <w:r w:rsidR="00DE00B9"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shall, unilaterally and without notice to the Contractor, apply a Penalty equal to 100% </w:t>
      </w:r>
      <w:r w:rsidR="00B91BEE" w:rsidRPr="00D64FC5">
        <w:rPr>
          <w:rFonts w:ascii="Arial" w:hAnsi="Arial" w:cs="Arial"/>
          <w:color w:val="000000" w:themeColor="text1"/>
          <w:sz w:val="24"/>
          <w:szCs w:val="24"/>
        </w:rPr>
        <w:t xml:space="preserve">(one hundred percent) </w:t>
      </w:r>
      <w:r w:rsidRPr="00D64FC5">
        <w:rPr>
          <w:rFonts w:ascii="Arial" w:hAnsi="Arial" w:cs="Arial"/>
          <w:color w:val="000000" w:themeColor="text1"/>
          <w:sz w:val="24"/>
          <w:szCs w:val="24"/>
        </w:rPr>
        <w:t xml:space="preserve">of the total shortfall value. The total shortfall value shall be calculated as </w:t>
      </w:r>
      <w:r w:rsidR="00287D48">
        <w:rPr>
          <w:rFonts w:ascii="Arial" w:hAnsi="Arial" w:cs="Arial"/>
          <w:color w:val="000000" w:themeColor="text1"/>
          <w:sz w:val="24"/>
          <w:szCs w:val="24"/>
        </w:rPr>
        <w:t>8</w:t>
      </w:r>
      <w:r w:rsidRPr="00D64FC5">
        <w:rPr>
          <w:rFonts w:ascii="Arial" w:hAnsi="Arial" w:cs="Arial"/>
          <w:color w:val="000000" w:themeColor="text1"/>
          <w:sz w:val="24"/>
          <w:szCs w:val="24"/>
        </w:rPr>
        <w:t xml:space="preserve">0% </w:t>
      </w:r>
      <w:r w:rsidR="002E002F" w:rsidRPr="00D64FC5">
        <w:rPr>
          <w:rFonts w:ascii="Arial" w:hAnsi="Arial" w:cs="Arial"/>
          <w:color w:val="000000" w:themeColor="text1"/>
          <w:sz w:val="24"/>
          <w:szCs w:val="24"/>
        </w:rPr>
        <w:t>(</w:t>
      </w:r>
      <w:r w:rsidR="00287D48">
        <w:rPr>
          <w:rFonts w:ascii="Arial" w:hAnsi="Arial" w:cs="Arial"/>
          <w:color w:val="000000" w:themeColor="text1"/>
          <w:sz w:val="24"/>
          <w:szCs w:val="24"/>
        </w:rPr>
        <w:t>eighty</w:t>
      </w:r>
      <w:r w:rsidR="002E002F" w:rsidRPr="00D64FC5">
        <w:rPr>
          <w:rFonts w:ascii="Arial" w:hAnsi="Arial" w:cs="Arial"/>
          <w:color w:val="000000" w:themeColor="text1"/>
          <w:sz w:val="24"/>
          <w:szCs w:val="24"/>
        </w:rPr>
        <w:t xml:space="preserve"> percent) </w:t>
      </w:r>
      <w:r w:rsidRPr="00D64FC5">
        <w:rPr>
          <w:rFonts w:ascii="Arial" w:hAnsi="Arial" w:cs="Arial"/>
          <w:color w:val="000000" w:themeColor="text1"/>
          <w:sz w:val="24"/>
          <w:szCs w:val="24"/>
        </w:rPr>
        <w:t>of the total target minus total actual money paid to the relevant subcontractors, employees and suppliers as at 1</w:t>
      </w:r>
      <w:r w:rsidR="00287D48">
        <w:rPr>
          <w:rFonts w:ascii="Arial" w:hAnsi="Arial" w:cs="Arial"/>
          <w:color w:val="000000" w:themeColor="text1"/>
          <w:sz w:val="24"/>
          <w:szCs w:val="24"/>
        </w:rPr>
        <w:t>800</w:t>
      </w:r>
      <w:r w:rsidR="00DE00B9" w:rsidRPr="00D64FC5">
        <w:rPr>
          <w:rFonts w:ascii="Arial" w:hAnsi="Arial" w:cs="Arial"/>
          <w:color w:val="000000" w:themeColor="text1"/>
          <w:sz w:val="24"/>
          <w:szCs w:val="24"/>
        </w:rPr>
        <w:t xml:space="preserve"> (one thousand </w:t>
      </w:r>
      <w:r w:rsidR="00287D48">
        <w:rPr>
          <w:rFonts w:ascii="Arial" w:hAnsi="Arial" w:cs="Arial"/>
          <w:color w:val="000000" w:themeColor="text1"/>
          <w:sz w:val="24"/>
          <w:szCs w:val="24"/>
        </w:rPr>
        <w:t>eight hundred</w:t>
      </w:r>
      <w:r w:rsidR="00DE00B9" w:rsidRPr="00D64FC5">
        <w:rPr>
          <w:rFonts w:ascii="Arial" w:hAnsi="Arial" w:cs="Arial"/>
          <w:color w:val="000000" w:themeColor="text1"/>
          <w:sz w:val="24"/>
          <w:szCs w:val="24"/>
        </w:rPr>
        <w:t>)</w:t>
      </w:r>
      <w:r w:rsidRPr="00D64FC5">
        <w:rPr>
          <w:rFonts w:ascii="Arial" w:hAnsi="Arial" w:cs="Arial"/>
          <w:color w:val="000000" w:themeColor="text1"/>
          <w:sz w:val="24"/>
          <w:szCs w:val="24"/>
        </w:rPr>
        <w:t xml:space="preserve"> calendar days from the Commencement Date</w:t>
      </w:r>
      <w:r w:rsidR="00DE00B9" w:rsidRPr="00D64FC5">
        <w:rPr>
          <w:rFonts w:ascii="Arial" w:hAnsi="Arial" w:cs="Arial"/>
          <w:color w:val="000000" w:themeColor="text1"/>
          <w:sz w:val="24"/>
          <w:szCs w:val="24"/>
        </w:rPr>
        <w:t>.</w:t>
      </w:r>
    </w:p>
    <w:p w14:paraId="65EB7E45" w14:textId="77777777" w:rsidR="003F5689" w:rsidRPr="003F5689" w:rsidRDefault="003F5689" w:rsidP="003F5689">
      <w:pPr>
        <w:pStyle w:val="ListParagraph"/>
        <w:rPr>
          <w:rFonts w:ascii="Arial" w:hAnsi="Arial" w:cs="Arial"/>
          <w:color w:val="000000" w:themeColor="text1"/>
          <w:sz w:val="24"/>
          <w:szCs w:val="24"/>
        </w:rPr>
      </w:pPr>
    </w:p>
    <w:p w14:paraId="093F8C06" w14:textId="6CA82258" w:rsidR="003F5689" w:rsidRDefault="003F5689" w:rsidP="00D11D3C">
      <w:pPr>
        <w:pStyle w:val="ListParagraph"/>
        <w:numPr>
          <w:ilvl w:val="6"/>
          <w:numId w:val="55"/>
        </w:numPr>
        <w:spacing w:after="120" w:line="360" w:lineRule="auto"/>
        <w:ind w:left="3261" w:hanging="1985"/>
        <w:rPr>
          <w:rFonts w:ascii="Arial" w:hAnsi="Arial" w:cs="Arial"/>
          <w:color w:val="000000" w:themeColor="text1"/>
          <w:sz w:val="24"/>
          <w:szCs w:val="24"/>
        </w:rPr>
      </w:pPr>
      <w:r w:rsidRPr="003F5689">
        <w:rPr>
          <w:rFonts w:ascii="Arial" w:hAnsi="Arial" w:cs="Arial"/>
          <w:color w:val="000000" w:themeColor="text1"/>
          <w:sz w:val="24"/>
          <w:szCs w:val="24"/>
        </w:rPr>
        <w:t xml:space="preserve">If the </w:t>
      </w:r>
      <w:r w:rsidR="008141AB">
        <w:rPr>
          <w:rFonts w:ascii="Arial" w:hAnsi="Arial" w:cs="Arial"/>
          <w:color w:val="000000" w:themeColor="text1"/>
          <w:sz w:val="24"/>
          <w:szCs w:val="24"/>
        </w:rPr>
        <w:t>Contractor</w:t>
      </w:r>
      <w:r w:rsidRPr="003F5689">
        <w:rPr>
          <w:rFonts w:ascii="Arial" w:hAnsi="Arial" w:cs="Arial"/>
          <w:color w:val="000000" w:themeColor="text1"/>
          <w:sz w:val="24"/>
          <w:szCs w:val="24"/>
        </w:rPr>
        <w:t xml:space="preserve"> fails to ensure and transparently prove that 90%</w:t>
      </w:r>
      <w:r w:rsidR="008141AB">
        <w:rPr>
          <w:rFonts w:ascii="Arial" w:hAnsi="Arial" w:cs="Arial"/>
          <w:color w:val="000000" w:themeColor="text1"/>
          <w:sz w:val="24"/>
          <w:szCs w:val="24"/>
        </w:rPr>
        <w:t xml:space="preserve"> (ninety percent)</w:t>
      </w:r>
      <w:r w:rsidRPr="003F5689">
        <w:rPr>
          <w:rFonts w:ascii="Arial" w:hAnsi="Arial" w:cs="Arial"/>
          <w:color w:val="000000" w:themeColor="text1"/>
          <w:sz w:val="24"/>
          <w:szCs w:val="24"/>
        </w:rPr>
        <w:t xml:space="preserve"> of the total</w:t>
      </w:r>
      <w:r>
        <w:rPr>
          <w:rFonts w:ascii="Arial" w:hAnsi="Arial" w:cs="Arial"/>
          <w:color w:val="000000" w:themeColor="text1"/>
          <w:sz w:val="24"/>
          <w:szCs w:val="24"/>
        </w:rPr>
        <w:t xml:space="preserve"> </w:t>
      </w:r>
      <w:r w:rsidR="00DC5EA0">
        <w:rPr>
          <w:rFonts w:ascii="Arial" w:hAnsi="Arial" w:cs="Arial"/>
          <w:b/>
          <w:bCs/>
          <w:color w:val="000000" w:themeColor="text1"/>
          <w:sz w:val="24"/>
          <w:szCs w:val="24"/>
        </w:rPr>
        <w:t>Specific Goals</w:t>
      </w:r>
      <w:r w:rsidR="00DC5EA0" w:rsidRPr="00B12557">
        <w:rPr>
          <w:rFonts w:ascii="Arial" w:hAnsi="Arial" w:cs="Arial"/>
          <w:b/>
          <w:bCs/>
          <w:color w:val="000000" w:themeColor="text1"/>
          <w:sz w:val="24"/>
          <w:szCs w:val="24"/>
        </w:rPr>
        <w:t xml:space="preserve"> </w:t>
      </w:r>
      <w:r w:rsidRPr="003F5689">
        <w:rPr>
          <w:rFonts w:ascii="Arial" w:hAnsi="Arial" w:cs="Arial"/>
          <w:color w:val="000000" w:themeColor="text1"/>
          <w:sz w:val="24"/>
          <w:szCs w:val="24"/>
        </w:rPr>
        <w:t>and New Preferential Procurement Target is met, cumulatively,</w:t>
      </w:r>
      <w:r>
        <w:rPr>
          <w:rFonts w:ascii="Arial" w:hAnsi="Arial" w:cs="Arial"/>
          <w:color w:val="000000" w:themeColor="text1"/>
          <w:sz w:val="24"/>
          <w:szCs w:val="24"/>
        </w:rPr>
        <w:t xml:space="preserve"> </w:t>
      </w:r>
      <w:r w:rsidRPr="003F5689">
        <w:rPr>
          <w:rFonts w:ascii="Arial" w:hAnsi="Arial" w:cs="Arial"/>
          <w:color w:val="000000" w:themeColor="text1"/>
          <w:sz w:val="24"/>
          <w:szCs w:val="24"/>
        </w:rPr>
        <w:t>and paid to relevant joint venture partners, consortium members,</w:t>
      </w:r>
      <w:r>
        <w:rPr>
          <w:rFonts w:ascii="Arial" w:hAnsi="Arial" w:cs="Arial"/>
          <w:color w:val="000000" w:themeColor="text1"/>
          <w:sz w:val="24"/>
          <w:szCs w:val="24"/>
        </w:rPr>
        <w:t xml:space="preserve"> </w:t>
      </w:r>
      <w:r w:rsidRPr="003F5689">
        <w:rPr>
          <w:rFonts w:ascii="Arial" w:hAnsi="Arial" w:cs="Arial"/>
          <w:color w:val="000000" w:themeColor="text1"/>
          <w:sz w:val="24"/>
          <w:szCs w:val="24"/>
        </w:rPr>
        <w:t xml:space="preserve">subcontractors, employees and suppliers as at 2100 </w:t>
      </w:r>
      <w:r w:rsidR="008141AB">
        <w:rPr>
          <w:rFonts w:ascii="Arial" w:hAnsi="Arial" w:cs="Arial"/>
          <w:color w:val="000000" w:themeColor="text1"/>
          <w:sz w:val="24"/>
          <w:szCs w:val="24"/>
        </w:rPr>
        <w:t xml:space="preserve">(two thousand one hundred) </w:t>
      </w:r>
      <w:r w:rsidRPr="003F5689">
        <w:rPr>
          <w:rFonts w:ascii="Arial" w:hAnsi="Arial" w:cs="Arial"/>
          <w:color w:val="000000" w:themeColor="text1"/>
          <w:sz w:val="24"/>
          <w:szCs w:val="24"/>
        </w:rPr>
        <w:t>calendar days from</w:t>
      </w:r>
      <w:r>
        <w:rPr>
          <w:rFonts w:ascii="Arial" w:hAnsi="Arial" w:cs="Arial"/>
          <w:color w:val="000000" w:themeColor="text1"/>
          <w:sz w:val="24"/>
          <w:szCs w:val="24"/>
        </w:rPr>
        <w:t xml:space="preserve"> </w:t>
      </w:r>
      <w:r w:rsidRPr="003F5689">
        <w:rPr>
          <w:rFonts w:ascii="Arial" w:hAnsi="Arial" w:cs="Arial"/>
          <w:color w:val="000000" w:themeColor="text1"/>
          <w:sz w:val="24"/>
          <w:szCs w:val="24"/>
        </w:rPr>
        <w:t xml:space="preserve">the Commencement Date, </w:t>
      </w:r>
      <w:r w:rsidR="008141AB">
        <w:rPr>
          <w:rFonts w:ascii="Arial" w:hAnsi="Arial" w:cs="Arial"/>
          <w:color w:val="000000" w:themeColor="text1"/>
          <w:sz w:val="24"/>
          <w:szCs w:val="24"/>
        </w:rPr>
        <w:t>the Employer</w:t>
      </w:r>
      <w:r w:rsidRPr="003F5689">
        <w:rPr>
          <w:rFonts w:ascii="Arial" w:hAnsi="Arial" w:cs="Arial"/>
          <w:color w:val="000000" w:themeColor="text1"/>
          <w:sz w:val="24"/>
          <w:szCs w:val="24"/>
        </w:rPr>
        <w:t xml:space="preserve"> shall, unilaterally and without notice</w:t>
      </w:r>
      <w:r>
        <w:rPr>
          <w:rFonts w:ascii="Arial" w:hAnsi="Arial" w:cs="Arial"/>
          <w:color w:val="000000" w:themeColor="text1"/>
          <w:sz w:val="24"/>
          <w:szCs w:val="24"/>
        </w:rPr>
        <w:t xml:space="preserve"> </w:t>
      </w:r>
      <w:r w:rsidRPr="003F5689">
        <w:rPr>
          <w:rFonts w:ascii="Arial" w:hAnsi="Arial" w:cs="Arial"/>
          <w:color w:val="000000" w:themeColor="text1"/>
          <w:sz w:val="24"/>
          <w:szCs w:val="24"/>
        </w:rPr>
        <w:t xml:space="preserve">to the </w:t>
      </w:r>
      <w:r w:rsidR="008141AB">
        <w:rPr>
          <w:rFonts w:ascii="Arial" w:hAnsi="Arial" w:cs="Arial"/>
          <w:color w:val="000000" w:themeColor="text1"/>
          <w:sz w:val="24"/>
          <w:szCs w:val="24"/>
        </w:rPr>
        <w:t>Contractor</w:t>
      </w:r>
      <w:r w:rsidRPr="003F5689">
        <w:rPr>
          <w:rFonts w:ascii="Arial" w:hAnsi="Arial" w:cs="Arial"/>
          <w:color w:val="000000" w:themeColor="text1"/>
          <w:sz w:val="24"/>
          <w:szCs w:val="24"/>
        </w:rPr>
        <w:t xml:space="preserve">, apply a Penalty equal to </w:t>
      </w:r>
      <w:r w:rsidRPr="003F5689">
        <w:rPr>
          <w:rFonts w:ascii="Arial" w:hAnsi="Arial" w:cs="Arial"/>
          <w:color w:val="000000" w:themeColor="text1"/>
          <w:sz w:val="24"/>
          <w:szCs w:val="24"/>
        </w:rPr>
        <w:lastRenderedPageBreak/>
        <w:t xml:space="preserve">100% </w:t>
      </w:r>
      <w:r w:rsidR="008141AB">
        <w:rPr>
          <w:rFonts w:ascii="Arial" w:hAnsi="Arial" w:cs="Arial"/>
          <w:color w:val="000000" w:themeColor="text1"/>
          <w:sz w:val="24"/>
          <w:szCs w:val="24"/>
        </w:rPr>
        <w:t xml:space="preserve">(one hundred percent) </w:t>
      </w:r>
      <w:r w:rsidRPr="003F5689">
        <w:rPr>
          <w:rFonts w:ascii="Arial" w:hAnsi="Arial" w:cs="Arial"/>
          <w:color w:val="000000" w:themeColor="text1"/>
          <w:sz w:val="24"/>
          <w:szCs w:val="24"/>
        </w:rPr>
        <w:t>of the total shortfall value.</w:t>
      </w:r>
      <w:r>
        <w:rPr>
          <w:rFonts w:ascii="Arial" w:hAnsi="Arial" w:cs="Arial"/>
          <w:color w:val="000000" w:themeColor="text1"/>
          <w:sz w:val="24"/>
          <w:szCs w:val="24"/>
        </w:rPr>
        <w:t xml:space="preserve"> </w:t>
      </w:r>
      <w:r w:rsidRPr="003F5689">
        <w:rPr>
          <w:rFonts w:ascii="Arial" w:hAnsi="Arial" w:cs="Arial"/>
          <w:color w:val="000000" w:themeColor="text1"/>
          <w:sz w:val="24"/>
          <w:szCs w:val="24"/>
        </w:rPr>
        <w:t xml:space="preserve">The total shortfall value shall be calculated as 90% </w:t>
      </w:r>
      <w:r w:rsidR="008141AB">
        <w:rPr>
          <w:rFonts w:ascii="Arial" w:hAnsi="Arial" w:cs="Arial"/>
          <w:color w:val="000000" w:themeColor="text1"/>
          <w:sz w:val="24"/>
          <w:szCs w:val="24"/>
        </w:rPr>
        <w:t xml:space="preserve">(ninety percent) </w:t>
      </w:r>
      <w:r w:rsidRPr="003F5689">
        <w:rPr>
          <w:rFonts w:ascii="Arial" w:hAnsi="Arial" w:cs="Arial"/>
          <w:color w:val="000000" w:themeColor="text1"/>
          <w:sz w:val="24"/>
          <w:szCs w:val="24"/>
        </w:rPr>
        <w:t>of the total target</w:t>
      </w:r>
      <w:r>
        <w:rPr>
          <w:rFonts w:ascii="Arial" w:hAnsi="Arial" w:cs="Arial"/>
          <w:color w:val="000000" w:themeColor="text1"/>
          <w:sz w:val="24"/>
          <w:szCs w:val="24"/>
        </w:rPr>
        <w:t xml:space="preserve"> </w:t>
      </w:r>
      <w:r w:rsidRPr="003F5689">
        <w:rPr>
          <w:rFonts w:ascii="Arial" w:hAnsi="Arial" w:cs="Arial"/>
          <w:color w:val="000000" w:themeColor="text1"/>
          <w:sz w:val="24"/>
          <w:szCs w:val="24"/>
        </w:rPr>
        <w:t>minus total actual money paid to the relevant subcontractors, employees</w:t>
      </w:r>
      <w:r>
        <w:rPr>
          <w:rFonts w:ascii="Arial" w:hAnsi="Arial" w:cs="Arial"/>
          <w:color w:val="000000" w:themeColor="text1"/>
          <w:sz w:val="24"/>
          <w:szCs w:val="24"/>
        </w:rPr>
        <w:t xml:space="preserve"> </w:t>
      </w:r>
      <w:r w:rsidRPr="003F5689">
        <w:rPr>
          <w:rFonts w:ascii="Arial" w:hAnsi="Arial" w:cs="Arial"/>
          <w:color w:val="000000" w:themeColor="text1"/>
          <w:sz w:val="24"/>
          <w:szCs w:val="24"/>
        </w:rPr>
        <w:t xml:space="preserve">and suppliers as at 2100 </w:t>
      </w:r>
      <w:r w:rsidR="008141AB">
        <w:rPr>
          <w:rFonts w:ascii="Arial" w:hAnsi="Arial" w:cs="Arial"/>
          <w:color w:val="000000" w:themeColor="text1"/>
          <w:sz w:val="24"/>
          <w:szCs w:val="24"/>
        </w:rPr>
        <w:t xml:space="preserve">(two thousand one hundred) </w:t>
      </w:r>
      <w:r w:rsidRPr="003F5689">
        <w:rPr>
          <w:rFonts w:ascii="Arial" w:hAnsi="Arial" w:cs="Arial"/>
          <w:color w:val="000000" w:themeColor="text1"/>
          <w:sz w:val="24"/>
          <w:szCs w:val="24"/>
        </w:rPr>
        <w:t>calendar days from the Commencement Date</w:t>
      </w:r>
      <w:r w:rsidR="008141AB">
        <w:rPr>
          <w:rFonts w:ascii="Arial" w:hAnsi="Arial" w:cs="Arial"/>
          <w:color w:val="000000" w:themeColor="text1"/>
          <w:sz w:val="24"/>
          <w:szCs w:val="24"/>
        </w:rPr>
        <w:t>.</w:t>
      </w:r>
    </w:p>
    <w:p w14:paraId="080A6DAD" w14:textId="77777777" w:rsidR="008141AB" w:rsidRPr="008141AB" w:rsidRDefault="008141AB" w:rsidP="008141AB">
      <w:pPr>
        <w:pStyle w:val="ListParagraph"/>
        <w:rPr>
          <w:rFonts w:ascii="Arial" w:hAnsi="Arial" w:cs="Arial"/>
          <w:color w:val="000000" w:themeColor="text1"/>
          <w:sz w:val="24"/>
          <w:szCs w:val="24"/>
        </w:rPr>
      </w:pPr>
    </w:p>
    <w:p w14:paraId="2EA19629" w14:textId="093A871A" w:rsidR="008141AB" w:rsidRDefault="001A4987" w:rsidP="00D11D3C">
      <w:pPr>
        <w:pStyle w:val="ListParagraph"/>
        <w:numPr>
          <w:ilvl w:val="6"/>
          <w:numId w:val="55"/>
        </w:numPr>
        <w:spacing w:after="120" w:line="360" w:lineRule="auto"/>
        <w:ind w:left="3261" w:hanging="1985"/>
        <w:rPr>
          <w:rFonts w:ascii="Arial" w:hAnsi="Arial" w:cs="Arial"/>
          <w:color w:val="000000" w:themeColor="text1"/>
          <w:sz w:val="24"/>
          <w:szCs w:val="24"/>
        </w:rPr>
      </w:pPr>
      <w:r w:rsidRPr="001A4987">
        <w:rPr>
          <w:rFonts w:ascii="Arial" w:hAnsi="Arial" w:cs="Arial"/>
          <w:color w:val="000000" w:themeColor="text1"/>
          <w:sz w:val="24"/>
          <w:szCs w:val="24"/>
        </w:rPr>
        <w:t xml:space="preserve">If the </w:t>
      </w:r>
      <w:r>
        <w:rPr>
          <w:rFonts w:ascii="Arial" w:hAnsi="Arial" w:cs="Arial"/>
          <w:color w:val="000000" w:themeColor="text1"/>
          <w:sz w:val="24"/>
          <w:szCs w:val="24"/>
        </w:rPr>
        <w:t>Contractor</w:t>
      </w:r>
      <w:r w:rsidRPr="001A4987">
        <w:rPr>
          <w:rFonts w:ascii="Arial" w:hAnsi="Arial" w:cs="Arial"/>
          <w:color w:val="000000" w:themeColor="text1"/>
          <w:sz w:val="24"/>
          <w:szCs w:val="24"/>
        </w:rPr>
        <w:t xml:space="preserve"> fails to ensure and transparently prove that 95% </w:t>
      </w:r>
      <w:r>
        <w:rPr>
          <w:rFonts w:ascii="Arial" w:hAnsi="Arial" w:cs="Arial"/>
          <w:color w:val="000000" w:themeColor="text1"/>
          <w:sz w:val="24"/>
          <w:szCs w:val="24"/>
        </w:rPr>
        <w:t xml:space="preserve">(ninety five percent) </w:t>
      </w:r>
      <w:r w:rsidRPr="001A4987">
        <w:rPr>
          <w:rFonts w:ascii="Arial" w:hAnsi="Arial" w:cs="Arial"/>
          <w:color w:val="000000" w:themeColor="text1"/>
          <w:sz w:val="24"/>
          <w:szCs w:val="24"/>
        </w:rPr>
        <w:t>of the total</w:t>
      </w:r>
      <w:r>
        <w:rPr>
          <w:rFonts w:ascii="Arial" w:hAnsi="Arial" w:cs="Arial"/>
          <w:color w:val="000000" w:themeColor="text1"/>
          <w:sz w:val="24"/>
          <w:szCs w:val="24"/>
        </w:rPr>
        <w:t xml:space="preserve"> </w:t>
      </w:r>
      <w:r w:rsidR="00DC5EA0">
        <w:rPr>
          <w:rFonts w:ascii="Arial" w:hAnsi="Arial" w:cs="Arial"/>
          <w:b/>
          <w:bCs/>
          <w:color w:val="000000" w:themeColor="text1"/>
          <w:sz w:val="24"/>
          <w:szCs w:val="24"/>
        </w:rPr>
        <w:t>Specific Goals</w:t>
      </w:r>
      <w:r w:rsidR="00DC5EA0" w:rsidRPr="00B12557">
        <w:rPr>
          <w:rFonts w:ascii="Arial" w:hAnsi="Arial" w:cs="Arial"/>
          <w:b/>
          <w:bCs/>
          <w:color w:val="000000" w:themeColor="text1"/>
          <w:sz w:val="24"/>
          <w:szCs w:val="24"/>
        </w:rPr>
        <w:t xml:space="preserve"> </w:t>
      </w:r>
      <w:r w:rsidRPr="001A4987">
        <w:rPr>
          <w:rFonts w:ascii="Arial" w:hAnsi="Arial" w:cs="Arial"/>
          <w:color w:val="000000" w:themeColor="text1"/>
          <w:sz w:val="24"/>
          <w:szCs w:val="24"/>
        </w:rPr>
        <w:t>and New Preferential Procurement Target is met, cumulatively,</w:t>
      </w:r>
      <w:r>
        <w:rPr>
          <w:rFonts w:ascii="Arial" w:hAnsi="Arial" w:cs="Arial"/>
          <w:color w:val="000000" w:themeColor="text1"/>
          <w:sz w:val="24"/>
          <w:szCs w:val="24"/>
        </w:rPr>
        <w:t xml:space="preserve"> </w:t>
      </w:r>
      <w:r w:rsidRPr="001A4987">
        <w:rPr>
          <w:rFonts w:ascii="Arial" w:hAnsi="Arial" w:cs="Arial"/>
          <w:color w:val="000000" w:themeColor="text1"/>
          <w:sz w:val="24"/>
          <w:szCs w:val="24"/>
        </w:rPr>
        <w:t>and paid to relevant joint venture partners, consortium members,</w:t>
      </w:r>
      <w:r>
        <w:rPr>
          <w:rFonts w:ascii="Arial" w:hAnsi="Arial" w:cs="Arial"/>
          <w:color w:val="000000" w:themeColor="text1"/>
          <w:sz w:val="24"/>
          <w:szCs w:val="24"/>
        </w:rPr>
        <w:t xml:space="preserve"> </w:t>
      </w:r>
      <w:r w:rsidRPr="001A4987">
        <w:rPr>
          <w:rFonts w:ascii="Arial" w:hAnsi="Arial" w:cs="Arial"/>
          <w:color w:val="000000" w:themeColor="text1"/>
          <w:sz w:val="24"/>
          <w:szCs w:val="24"/>
        </w:rPr>
        <w:t xml:space="preserve">subcontractors, employees and suppliers as at 2400 </w:t>
      </w:r>
      <w:r>
        <w:rPr>
          <w:rFonts w:ascii="Arial" w:hAnsi="Arial" w:cs="Arial"/>
          <w:color w:val="000000" w:themeColor="text1"/>
          <w:sz w:val="24"/>
          <w:szCs w:val="24"/>
        </w:rPr>
        <w:t xml:space="preserve">(two thousand four hundred) </w:t>
      </w:r>
      <w:r w:rsidRPr="001A4987">
        <w:rPr>
          <w:rFonts w:ascii="Arial" w:hAnsi="Arial" w:cs="Arial"/>
          <w:color w:val="000000" w:themeColor="text1"/>
          <w:sz w:val="24"/>
          <w:szCs w:val="24"/>
        </w:rPr>
        <w:t>calendar days from</w:t>
      </w:r>
      <w:r>
        <w:rPr>
          <w:rFonts w:ascii="Arial" w:hAnsi="Arial" w:cs="Arial"/>
          <w:color w:val="000000" w:themeColor="text1"/>
          <w:sz w:val="24"/>
          <w:szCs w:val="24"/>
        </w:rPr>
        <w:t xml:space="preserve"> </w:t>
      </w:r>
      <w:r w:rsidRPr="001A4987">
        <w:rPr>
          <w:rFonts w:ascii="Arial" w:hAnsi="Arial" w:cs="Arial"/>
          <w:color w:val="000000" w:themeColor="text1"/>
          <w:sz w:val="24"/>
          <w:szCs w:val="24"/>
        </w:rPr>
        <w:t xml:space="preserve">the Commencement Date, </w:t>
      </w:r>
      <w:r>
        <w:rPr>
          <w:rFonts w:ascii="Arial" w:hAnsi="Arial" w:cs="Arial"/>
          <w:color w:val="000000" w:themeColor="text1"/>
          <w:sz w:val="24"/>
          <w:szCs w:val="24"/>
        </w:rPr>
        <w:t>the Employer</w:t>
      </w:r>
      <w:r w:rsidRPr="001A4987">
        <w:rPr>
          <w:rFonts w:ascii="Arial" w:hAnsi="Arial" w:cs="Arial"/>
          <w:color w:val="000000" w:themeColor="text1"/>
          <w:sz w:val="24"/>
          <w:szCs w:val="24"/>
        </w:rPr>
        <w:t xml:space="preserve"> shall, unilaterally and without notice</w:t>
      </w:r>
      <w:r>
        <w:rPr>
          <w:rFonts w:ascii="Arial" w:hAnsi="Arial" w:cs="Arial"/>
          <w:color w:val="000000" w:themeColor="text1"/>
          <w:sz w:val="24"/>
          <w:szCs w:val="24"/>
        </w:rPr>
        <w:t xml:space="preserve"> </w:t>
      </w:r>
      <w:r w:rsidRPr="001A4987">
        <w:rPr>
          <w:rFonts w:ascii="Arial" w:hAnsi="Arial" w:cs="Arial"/>
          <w:color w:val="000000" w:themeColor="text1"/>
          <w:sz w:val="24"/>
          <w:szCs w:val="24"/>
        </w:rPr>
        <w:t xml:space="preserve">to the </w:t>
      </w:r>
      <w:r>
        <w:rPr>
          <w:rFonts w:ascii="Arial" w:hAnsi="Arial" w:cs="Arial"/>
          <w:color w:val="000000" w:themeColor="text1"/>
          <w:sz w:val="24"/>
          <w:szCs w:val="24"/>
        </w:rPr>
        <w:t>Contractor</w:t>
      </w:r>
      <w:r w:rsidRPr="001A4987">
        <w:rPr>
          <w:rFonts w:ascii="Arial" w:hAnsi="Arial" w:cs="Arial"/>
          <w:color w:val="000000" w:themeColor="text1"/>
          <w:sz w:val="24"/>
          <w:szCs w:val="24"/>
        </w:rPr>
        <w:t xml:space="preserve">, apply a Penalty equal to 100% </w:t>
      </w:r>
      <w:r>
        <w:rPr>
          <w:rFonts w:ascii="Arial" w:hAnsi="Arial" w:cs="Arial"/>
          <w:color w:val="000000" w:themeColor="text1"/>
          <w:sz w:val="24"/>
          <w:szCs w:val="24"/>
        </w:rPr>
        <w:t xml:space="preserve">(one hundred percent) </w:t>
      </w:r>
      <w:r w:rsidRPr="001A4987">
        <w:rPr>
          <w:rFonts w:ascii="Arial" w:hAnsi="Arial" w:cs="Arial"/>
          <w:color w:val="000000" w:themeColor="text1"/>
          <w:sz w:val="24"/>
          <w:szCs w:val="24"/>
        </w:rPr>
        <w:t>of the total shortfall value.</w:t>
      </w:r>
      <w:r>
        <w:rPr>
          <w:rFonts w:ascii="Arial" w:hAnsi="Arial" w:cs="Arial"/>
          <w:color w:val="000000" w:themeColor="text1"/>
          <w:sz w:val="24"/>
          <w:szCs w:val="24"/>
        </w:rPr>
        <w:t xml:space="preserve"> </w:t>
      </w:r>
      <w:r w:rsidRPr="001A4987">
        <w:rPr>
          <w:rFonts w:ascii="Arial" w:hAnsi="Arial" w:cs="Arial"/>
          <w:color w:val="000000" w:themeColor="text1"/>
          <w:sz w:val="24"/>
          <w:szCs w:val="24"/>
        </w:rPr>
        <w:t>The total shortfall value shall be calculated as 95%</w:t>
      </w:r>
      <w:r>
        <w:rPr>
          <w:rFonts w:ascii="Arial" w:hAnsi="Arial" w:cs="Arial"/>
          <w:color w:val="000000" w:themeColor="text1"/>
          <w:sz w:val="24"/>
          <w:szCs w:val="24"/>
        </w:rPr>
        <w:t xml:space="preserve"> (ninety five percent) </w:t>
      </w:r>
      <w:r w:rsidRPr="001A4987">
        <w:rPr>
          <w:rFonts w:ascii="Arial" w:hAnsi="Arial" w:cs="Arial"/>
          <w:color w:val="000000" w:themeColor="text1"/>
          <w:sz w:val="24"/>
          <w:szCs w:val="24"/>
        </w:rPr>
        <w:t>of the total target</w:t>
      </w:r>
      <w:r>
        <w:rPr>
          <w:rFonts w:ascii="Arial" w:hAnsi="Arial" w:cs="Arial"/>
          <w:color w:val="000000" w:themeColor="text1"/>
          <w:sz w:val="24"/>
          <w:szCs w:val="24"/>
        </w:rPr>
        <w:t xml:space="preserve"> </w:t>
      </w:r>
      <w:r w:rsidRPr="001A4987">
        <w:rPr>
          <w:rFonts w:ascii="Arial" w:hAnsi="Arial" w:cs="Arial"/>
          <w:color w:val="000000" w:themeColor="text1"/>
          <w:sz w:val="24"/>
          <w:szCs w:val="24"/>
        </w:rPr>
        <w:t>minus total actual money paid to the relevant subcontractors, employees</w:t>
      </w:r>
      <w:r>
        <w:rPr>
          <w:rFonts w:ascii="Arial" w:hAnsi="Arial" w:cs="Arial"/>
          <w:color w:val="000000" w:themeColor="text1"/>
          <w:sz w:val="24"/>
          <w:szCs w:val="24"/>
        </w:rPr>
        <w:t xml:space="preserve"> </w:t>
      </w:r>
      <w:r w:rsidRPr="001A4987">
        <w:rPr>
          <w:rFonts w:ascii="Arial" w:hAnsi="Arial" w:cs="Arial"/>
          <w:color w:val="000000" w:themeColor="text1"/>
          <w:sz w:val="24"/>
          <w:szCs w:val="24"/>
        </w:rPr>
        <w:t>and suppliers as at 2400</w:t>
      </w:r>
      <w:r w:rsidR="00E13F32">
        <w:rPr>
          <w:rFonts w:ascii="Arial" w:hAnsi="Arial" w:cs="Arial"/>
          <w:color w:val="000000" w:themeColor="text1"/>
          <w:sz w:val="24"/>
          <w:szCs w:val="24"/>
        </w:rPr>
        <w:t xml:space="preserve"> (two thousand four hundred)</w:t>
      </w:r>
      <w:r w:rsidRPr="001A4987">
        <w:rPr>
          <w:rFonts w:ascii="Arial" w:hAnsi="Arial" w:cs="Arial"/>
          <w:color w:val="000000" w:themeColor="text1"/>
          <w:sz w:val="24"/>
          <w:szCs w:val="24"/>
        </w:rPr>
        <w:t xml:space="preserve"> calendar days from the Commencement Date</w:t>
      </w:r>
      <w:r w:rsidR="00E13F32">
        <w:rPr>
          <w:rFonts w:ascii="Arial" w:hAnsi="Arial" w:cs="Arial"/>
          <w:color w:val="000000" w:themeColor="text1"/>
          <w:sz w:val="24"/>
          <w:szCs w:val="24"/>
        </w:rPr>
        <w:t>.</w:t>
      </w:r>
    </w:p>
    <w:p w14:paraId="7DF68365" w14:textId="77777777" w:rsidR="00E13F32" w:rsidRPr="00E13F32" w:rsidRDefault="00E13F32" w:rsidP="00E13F32">
      <w:pPr>
        <w:pStyle w:val="ListParagraph"/>
        <w:rPr>
          <w:rFonts w:ascii="Arial" w:hAnsi="Arial" w:cs="Arial"/>
          <w:color w:val="000000" w:themeColor="text1"/>
          <w:sz w:val="24"/>
          <w:szCs w:val="24"/>
        </w:rPr>
      </w:pPr>
    </w:p>
    <w:p w14:paraId="436B144C" w14:textId="255DB11C" w:rsidR="00E13F32" w:rsidRPr="0069764C" w:rsidRDefault="0069764C" w:rsidP="00D11D3C">
      <w:pPr>
        <w:pStyle w:val="ListParagraph"/>
        <w:numPr>
          <w:ilvl w:val="6"/>
          <w:numId w:val="55"/>
        </w:numPr>
        <w:spacing w:after="120" w:line="360" w:lineRule="auto"/>
        <w:ind w:left="3261" w:hanging="1985"/>
        <w:rPr>
          <w:rFonts w:ascii="Arial" w:hAnsi="Arial" w:cs="Arial"/>
          <w:color w:val="000000" w:themeColor="text1"/>
          <w:sz w:val="24"/>
          <w:szCs w:val="24"/>
        </w:rPr>
      </w:pPr>
      <w:r w:rsidRPr="0069764C">
        <w:rPr>
          <w:rFonts w:ascii="Arial" w:hAnsi="Arial" w:cs="Arial"/>
          <w:color w:val="000000" w:themeColor="text1"/>
          <w:sz w:val="24"/>
          <w:szCs w:val="24"/>
        </w:rPr>
        <w:t xml:space="preserve">If the </w:t>
      </w:r>
      <w:r>
        <w:rPr>
          <w:rFonts w:ascii="Arial" w:hAnsi="Arial" w:cs="Arial"/>
          <w:color w:val="000000" w:themeColor="text1"/>
          <w:sz w:val="24"/>
          <w:szCs w:val="24"/>
        </w:rPr>
        <w:t>Contractor</w:t>
      </w:r>
      <w:r w:rsidRPr="0069764C">
        <w:rPr>
          <w:rFonts w:ascii="Arial" w:hAnsi="Arial" w:cs="Arial"/>
          <w:color w:val="000000" w:themeColor="text1"/>
          <w:sz w:val="24"/>
          <w:szCs w:val="24"/>
        </w:rPr>
        <w:t xml:space="preserve"> fails to ensure and transparently prove that 100% </w:t>
      </w:r>
      <w:r>
        <w:rPr>
          <w:rFonts w:ascii="Arial" w:hAnsi="Arial" w:cs="Arial"/>
          <w:color w:val="000000" w:themeColor="text1"/>
          <w:sz w:val="24"/>
          <w:szCs w:val="24"/>
        </w:rPr>
        <w:t xml:space="preserve">(one hundred percent) </w:t>
      </w:r>
      <w:r w:rsidRPr="0069764C">
        <w:rPr>
          <w:rFonts w:ascii="Arial" w:hAnsi="Arial" w:cs="Arial"/>
          <w:color w:val="000000" w:themeColor="text1"/>
          <w:sz w:val="24"/>
          <w:szCs w:val="24"/>
        </w:rPr>
        <w:t>of the total</w:t>
      </w:r>
      <w:r>
        <w:rPr>
          <w:rFonts w:ascii="Arial" w:hAnsi="Arial" w:cs="Arial"/>
          <w:color w:val="000000" w:themeColor="text1"/>
          <w:sz w:val="24"/>
          <w:szCs w:val="24"/>
        </w:rPr>
        <w:t xml:space="preserve"> </w:t>
      </w:r>
      <w:r w:rsidR="00DC5EA0">
        <w:rPr>
          <w:rFonts w:ascii="Arial" w:hAnsi="Arial" w:cs="Arial"/>
          <w:b/>
          <w:bCs/>
          <w:color w:val="000000" w:themeColor="text1"/>
          <w:sz w:val="24"/>
          <w:szCs w:val="24"/>
        </w:rPr>
        <w:t>Specific Goals</w:t>
      </w:r>
      <w:r w:rsidR="00DC5EA0" w:rsidRPr="00B12557">
        <w:rPr>
          <w:rFonts w:ascii="Arial" w:hAnsi="Arial" w:cs="Arial"/>
          <w:b/>
          <w:bCs/>
          <w:color w:val="000000" w:themeColor="text1"/>
          <w:sz w:val="24"/>
          <w:szCs w:val="24"/>
        </w:rPr>
        <w:t xml:space="preserve"> </w:t>
      </w:r>
      <w:r w:rsidRPr="0069764C">
        <w:rPr>
          <w:rFonts w:ascii="Arial" w:hAnsi="Arial" w:cs="Arial"/>
          <w:color w:val="000000" w:themeColor="text1"/>
          <w:sz w:val="24"/>
          <w:szCs w:val="24"/>
        </w:rPr>
        <w:t>and New Preferential Procurement Target is met, cumulatively,</w:t>
      </w:r>
      <w:r>
        <w:rPr>
          <w:rFonts w:ascii="Arial" w:hAnsi="Arial" w:cs="Arial"/>
          <w:color w:val="000000" w:themeColor="text1"/>
          <w:sz w:val="24"/>
          <w:szCs w:val="24"/>
        </w:rPr>
        <w:t xml:space="preserve"> </w:t>
      </w:r>
      <w:r w:rsidRPr="0069764C">
        <w:rPr>
          <w:rFonts w:ascii="Arial" w:hAnsi="Arial" w:cs="Arial"/>
          <w:color w:val="000000" w:themeColor="text1"/>
          <w:sz w:val="24"/>
          <w:szCs w:val="24"/>
        </w:rPr>
        <w:t>and paid to relevant Joint Venture partners, Consortium members,</w:t>
      </w:r>
      <w:r>
        <w:rPr>
          <w:rFonts w:ascii="Arial" w:hAnsi="Arial" w:cs="Arial"/>
          <w:color w:val="000000" w:themeColor="text1"/>
          <w:sz w:val="24"/>
          <w:szCs w:val="24"/>
        </w:rPr>
        <w:t xml:space="preserve"> </w:t>
      </w:r>
      <w:r w:rsidRPr="0069764C">
        <w:rPr>
          <w:rFonts w:ascii="Arial" w:hAnsi="Arial" w:cs="Arial"/>
          <w:color w:val="000000" w:themeColor="text1"/>
          <w:sz w:val="24"/>
          <w:szCs w:val="24"/>
        </w:rPr>
        <w:t xml:space="preserve">subcontractors, employees and suppliers as at 2550 </w:t>
      </w:r>
      <w:r>
        <w:rPr>
          <w:rFonts w:ascii="Arial" w:hAnsi="Arial" w:cs="Arial"/>
          <w:color w:val="000000" w:themeColor="text1"/>
          <w:sz w:val="24"/>
          <w:szCs w:val="24"/>
        </w:rPr>
        <w:t xml:space="preserve">(two thousand five hundred and </w:t>
      </w:r>
      <w:r w:rsidR="00157E5D">
        <w:rPr>
          <w:rFonts w:ascii="Arial" w:hAnsi="Arial" w:cs="Arial"/>
          <w:color w:val="000000" w:themeColor="text1"/>
          <w:sz w:val="24"/>
          <w:szCs w:val="24"/>
        </w:rPr>
        <w:t xml:space="preserve">fifty) </w:t>
      </w:r>
      <w:r w:rsidRPr="0069764C">
        <w:rPr>
          <w:rFonts w:ascii="Arial" w:hAnsi="Arial" w:cs="Arial"/>
          <w:color w:val="000000" w:themeColor="text1"/>
          <w:sz w:val="24"/>
          <w:szCs w:val="24"/>
        </w:rPr>
        <w:t>calendar days from</w:t>
      </w:r>
      <w:r>
        <w:rPr>
          <w:rFonts w:ascii="Arial" w:hAnsi="Arial" w:cs="Arial"/>
          <w:color w:val="000000" w:themeColor="text1"/>
          <w:sz w:val="24"/>
          <w:szCs w:val="24"/>
        </w:rPr>
        <w:t xml:space="preserve"> </w:t>
      </w:r>
      <w:r w:rsidRPr="0069764C">
        <w:rPr>
          <w:rFonts w:ascii="Arial" w:hAnsi="Arial" w:cs="Arial"/>
          <w:color w:val="000000" w:themeColor="text1"/>
          <w:sz w:val="24"/>
          <w:szCs w:val="24"/>
        </w:rPr>
        <w:t xml:space="preserve">the Commencement Date, </w:t>
      </w:r>
      <w:r w:rsidR="00157E5D">
        <w:rPr>
          <w:rFonts w:ascii="Arial" w:hAnsi="Arial" w:cs="Arial"/>
          <w:color w:val="000000" w:themeColor="text1"/>
          <w:sz w:val="24"/>
          <w:szCs w:val="24"/>
        </w:rPr>
        <w:t>the Employer</w:t>
      </w:r>
      <w:r w:rsidRPr="0069764C">
        <w:rPr>
          <w:rFonts w:ascii="Arial" w:hAnsi="Arial" w:cs="Arial"/>
          <w:color w:val="000000" w:themeColor="text1"/>
          <w:sz w:val="24"/>
          <w:szCs w:val="24"/>
        </w:rPr>
        <w:t xml:space="preserve"> shall, unilaterally and without notice</w:t>
      </w:r>
      <w:r>
        <w:rPr>
          <w:rFonts w:ascii="Arial" w:hAnsi="Arial" w:cs="Arial"/>
          <w:color w:val="000000" w:themeColor="text1"/>
          <w:sz w:val="24"/>
          <w:szCs w:val="24"/>
        </w:rPr>
        <w:t xml:space="preserve"> </w:t>
      </w:r>
      <w:r w:rsidRPr="0069764C">
        <w:rPr>
          <w:rFonts w:ascii="Arial" w:hAnsi="Arial" w:cs="Arial"/>
          <w:color w:val="000000" w:themeColor="text1"/>
          <w:sz w:val="24"/>
          <w:szCs w:val="24"/>
        </w:rPr>
        <w:t xml:space="preserve">to the </w:t>
      </w:r>
      <w:r w:rsidR="00157E5D">
        <w:rPr>
          <w:rFonts w:ascii="Arial" w:hAnsi="Arial" w:cs="Arial"/>
          <w:color w:val="000000" w:themeColor="text1"/>
          <w:sz w:val="24"/>
          <w:szCs w:val="24"/>
        </w:rPr>
        <w:t>Contractor</w:t>
      </w:r>
      <w:r w:rsidRPr="0069764C">
        <w:rPr>
          <w:rFonts w:ascii="Arial" w:hAnsi="Arial" w:cs="Arial"/>
          <w:color w:val="000000" w:themeColor="text1"/>
          <w:sz w:val="24"/>
          <w:szCs w:val="24"/>
        </w:rPr>
        <w:t>, apply a Penalty equal to 100%</w:t>
      </w:r>
      <w:r w:rsidR="00157E5D">
        <w:rPr>
          <w:rFonts w:ascii="Arial" w:hAnsi="Arial" w:cs="Arial"/>
          <w:color w:val="000000" w:themeColor="text1"/>
          <w:sz w:val="24"/>
          <w:szCs w:val="24"/>
        </w:rPr>
        <w:t xml:space="preserve"> (one hundred percent)</w:t>
      </w:r>
      <w:r w:rsidRPr="0069764C">
        <w:rPr>
          <w:rFonts w:ascii="Arial" w:hAnsi="Arial" w:cs="Arial"/>
          <w:color w:val="000000" w:themeColor="text1"/>
          <w:sz w:val="24"/>
          <w:szCs w:val="24"/>
        </w:rPr>
        <w:t xml:space="preserve"> of the total shortfall value.</w:t>
      </w:r>
      <w:r>
        <w:rPr>
          <w:rFonts w:ascii="Arial" w:hAnsi="Arial" w:cs="Arial"/>
          <w:color w:val="000000" w:themeColor="text1"/>
          <w:sz w:val="24"/>
          <w:szCs w:val="24"/>
        </w:rPr>
        <w:t xml:space="preserve"> </w:t>
      </w:r>
      <w:r w:rsidRPr="0069764C">
        <w:rPr>
          <w:rFonts w:ascii="Arial" w:hAnsi="Arial" w:cs="Arial"/>
          <w:color w:val="000000" w:themeColor="text1"/>
          <w:sz w:val="24"/>
          <w:szCs w:val="24"/>
        </w:rPr>
        <w:t xml:space="preserve">The total shortfall value shall be calculated as 100% </w:t>
      </w:r>
      <w:r w:rsidR="00157E5D">
        <w:rPr>
          <w:rFonts w:ascii="Arial" w:hAnsi="Arial" w:cs="Arial"/>
          <w:color w:val="000000" w:themeColor="text1"/>
          <w:sz w:val="24"/>
          <w:szCs w:val="24"/>
        </w:rPr>
        <w:t xml:space="preserve">(one hundred percent) </w:t>
      </w:r>
      <w:r w:rsidRPr="0069764C">
        <w:rPr>
          <w:rFonts w:ascii="Arial" w:hAnsi="Arial" w:cs="Arial"/>
          <w:color w:val="000000" w:themeColor="text1"/>
          <w:sz w:val="24"/>
          <w:szCs w:val="24"/>
        </w:rPr>
        <w:t>of the total target</w:t>
      </w:r>
      <w:r>
        <w:rPr>
          <w:rFonts w:ascii="Arial" w:hAnsi="Arial" w:cs="Arial"/>
          <w:color w:val="000000" w:themeColor="text1"/>
          <w:sz w:val="24"/>
          <w:szCs w:val="24"/>
        </w:rPr>
        <w:t xml:space="preserve"> </w:t>
      </w:r>
      <w:r w:rsidRPr="0069764C">
        <w:rPr>
          <w:rFonts w:ascii="Arial" w:hAnsi="Arial" w:cs="Arial"/>
          <w:color w:val="000000" w:themeColor="text1"/>
          <w:sz w:val="24"/>
          <w:szCs w:val="24"/>
        </w:rPr>
        <w:t>minus total actual money paid to the relevant subcontractors, employees</w:t>
      </w:r>
      <w:r>
        <w:rPr>
          <w:rFonts w:ascii="Arial" w:hAnsi="Arial" w:cs="Arial"/>
          <w:color w:val="000000" w:themeColor="text1"/>
          <w:sz w:val="24"/>
          <w:szCs w:val="24"/>
        </w:rPr>
        <w:t xml:space="preserve"> </w:t>
      </w:r>
      <w:r w:rsidRPr="0069764C">
        <w:rPr>
          <w:rFonts w:ascii="Arial" w:hAnsi="Arial" w:cs="Arial"/>
          <w:color w:val="000000" w:themeColor="text1"/>
          <w:sz w:val="24"/>
          <w:szCs w:val="24"/>
        </w:rPr>
        <w:lastRenderedPageBreak/>
        <w:t>and suppliers as at 2550</w:t>
      </w:r>
      <w:r w:rsidR="00157E5D">
        <w:rPr>
          <w:rFonts w:ascii="Arial" w:hAnsi="Arial" w:cs="Arial"/>
          <w:color w:val="000000" w:themeColor="text1"/>
          <w:sz w:val="24"/>
          <w:szCs w:val="24"/>
        </w:rPr>
        <w:t xml:space="preserve"> (two thousand five hundred and fifty)</w:t>
      </w:r>
      <w:r w:rsidRPr="0069764C">
        <w:rPr>
          <w:rFonts w:ascii="Arial" w:hAnsi="Arial" w:cs="Arial"/>
          <w:color w:val="000000" w:themeColor="text1"/>
          <w:sz w:val="24"/>
          <w:szCs w:val="24"/>
        </w:rPr>
        <w:t xml:space="preserve"> calendar days from the Commencement Date</w:t>
      </w:r>
      <w:r>
        <w:rPr>
          <w:rFonts w:ascii="Arial" w:hAnsi="Arial" w:cs="Arial"/>
          <w:color w:val="000000" w:themeColor="text1"/>
          <w:sz w:val="24"/>
          <w:szCs w:val="24"/>
        </w:rPr>
        <w:t>.</w:t>
      </w:r>
    </w:p>
    <w:p w14:paraId="2B5E1311" w14:textId="77777777" w:rsidR="00C25E85" w:rsidRPr="00D64FC5" w:rsidRDefault="00C25E85" w:rsidP="00C25E85">
      <w:pPr>
        <w:pStyle w:val="ListParagraph"/>
        <w:spacing w:after="120" w:line="360" w:lineRule="auto"/>
        <w:ind w:left="2410" w:hanging="1560"/>
        <w:rPr>
          <w:rFonts w:ascii="Arial" w:hAnsi="Arial" w:cs="Arial"/>
          <w:color w:val="000000" w:themeColor="text1"/>
          <w:sz w:val="24"/>
          <w:szCs w:val="24"/>
        </w:rPr>
      </w:pPr>
    </w:p>
    <w:p w14:paraId="530E2CB8" w14:textId="1C728BCE" w:rsidR="00C25E85" w:rsidRPr="00D64FC5" w:rsidRDefault="00C25E85" w:rsidP="00D64FC5">
      <w:pPr>
        <w:pStyle w:val="ListParagraph"/>
        <w:spacing w:after="120" w:line="360" w:lineRule="auto"/>
        <w:ind w:left="2835" w:hanging="1984"/>
        <w:rPr>
          <w:rFonts w:ascii="Arial" w:hAnsi="Arial" w:cs="Arial"/>
          <w:color w:val="000000" w:themeColor="text1"/>
          <w:sz w:val="24"/>
          <w:szCs w:val="24"/>
        </w:rPr>
      </w:pPr>
      <w:r w:rsidRPr="00D64FC5">
        <w:rPr>
          <w:rFonts w:ascii="Arial" w:hAnsi="Arial" w:cs="Arial"/>
          <w:color w:val="000000" w:themeColor="text1"/>
          <w:sz w:val="24"/>
          <w:szCs w:val="24"/>
        </w:rPr>
        <w:t>4.</w:t>
      </w:r>
      <w:r w:rsidR="007A139F" w:rsidRPr="00D64FC5">
        <w:rPr>
          <w:rFonts w:ascii="Arial" w:hAnsi="Arial" w:cs="Arial"/>
          <w:color w:val="000000" w:themeColor="text1"/>
          <w:sz w:val="24"/>
          <w:szCs w:val="24"/>
        </w:rPr>
        <w:t>2</w:t>
      </w:r>
      <w:r w:rsidR="00ED735E">
        <w:rPr>
          <w:rFonts w:ascii="Arial" w:hAnsi="Arial" w:cs="Arial"/>
          <w:color w:val="000000" w:themeColor="text1"/>
          <w:sz w:val="24"/>
          <w:szCs w:val="24"/>
        </w:rPr>
        <w:t>6</w:t>
      </w:r>
      <w:r w:rsidR="007A139F" w:rsidRPr="00D64FC5">
        <w:rPr>
          <w:rFonts w:ascii="Arial" w:hAnsi="Arial" w:cs="Arial"/>
          <w:color w:val="000000" w:themeColor="text1"/>
          <w:sz w:val="24"/>
          <w:szCs w:val="24"/>
        </w:rPr>
        <w:t>.4.11.2</w:t>
      </w:r>
      <w:r w:rsidRPr="00D64FC5">
        <w:rPr>
          <w:rFonts w:ascii="Arial" w:hAnsi="Arial" w:cs="Arial"/>
          <w:color w:val="000000" w:themeColor="text1"/>
          <w:sz w:val="24"/>
          <w:szCs w:val="24"/>
        </w:rPr>
        <w:tab/>
        <w:t xml:space="preserve"> National Industrial Participation (“NIP”) Programme Targets:</w:t>
      </w:r>
    </w:p>
    <w:p w14:paraId="61D67BDD" w14:textId="77777777" w:rsidR="00C25E85" w:rsidRPr="00D64FC5" w:rsidRDefault="00C25E85" w:rsidP="00C25E85">
      <w:pPr>
        <w:pStyle w:val="ListParagraph"/>
        <w:spacing w:after="120" w:line="360" w:lineRule="auto"/>
        <w:ind w:left="2410" w:hanging="1560"/>
        <w:rPr>
          <w:rFonts w:ascii="Arial" w:hAnsi="Arial" w:cs="Arial"/>
          <w:color w:val="000000" w:themeColor="text1"/>
          <w:sz w:val="24"/>
          <w:szCs w:val="24"/>
        </w:rPr>
      </w:pPr>
    </w:p>
    <w:p w14:paraId="7C5AB223" w14:textId="0CD95F3B" w:rsidR="00C25E85" w:rsidRPr="00D64FC5" w:rsidRDefault="007A139F" w:rsidP="00D64FC5">
      <w:pPr>
        <w:pStyle w:val="ListParagraph"/>
        <w:spacing w:after="120" w:line="360" w:lineRule="auto"/>
        <w:ind w:left="2835" w:hanging="1984"/>
        <w:rPr>
          <w:rFonts w:ascii="Arial" w:hAnsi="Arial" w:cs="Arial"/>
          <w:color w:val="000000" w:themeColor="text1"/>
          <w:sz w:val="24"/>
          <w:szCs w:val="24"/>
        </w:rPr>
      </w:pPr>
      <w:r w:rsidRPr="00D64FC5">
        <w:rPr>
          <w:rFonts w:ascii="Arial" w:hAnsi="Arial" w:cs="Arial"/>
          <w:color w:val="000000" w:themeColor="text1"/>
          <w:sz w:val="24"/>
          <w:szCs w:val="24"/>
        </w:rPr>
        <w:t>4.2</w:t>
      </w:r>
      <w:r w:rsidR="00ED735E">
        <w:rPr>
          <w:rFonts w:ascii="Arial" w:hAnsi="Arial" w:cs="Arial"/>
          <w:color w:val="000000" w:themeColor="text1"/>
          <w:sz w:val="24"/>
          <w:szCs w:val="24"/>
        </w:rPr>
        <w:t>6</w:t>
      </w:r>
      <w:r w:rsidRPr="00D64FC5">
        <w:rPr>
          <w:rFonts w:ascii="Arial" w:hAnsi="Arial" w:cs="Arial"/>
          <w:color w:val="000000" w:themeColor="text1"/>
          <w:sz w:val="24"/>
          <w:szCs w:val="24"/>
        </w:rPr>
        <w:t>.4.11.2.1</w:t>
      </w:r>
      <w:r w:rsidR="00C25E85"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00C25E85" w:rsidRPr="00D64FC5">
        <w:rPr>
          <w:rFonts w:ascii="Arial" w:hAnsi="Arial" w:cs="Arial"/>
          <w:color w:val="000000" w:themeColor="text1"/>
          <w:sz w:val="24"/>
          <w:szCs w:val="24"/>
        </w:rPr>
        <w:t>The minimum Penalty(s) for the Contractor failing to transparently meet National Industrial Participation (“NIP”) Programme Targets in compliance with the RFP and Contract, is as follows:</w:t>
      </w:r>
    </w:p>
    <w:p w14:paraId="3E70D549" w14:textId="77777777" w:rsidR="00C25E85" w:rsidRPr="00D64FC5" w:rsidRDefault="00C25E85" w:rsidP="00C25E85">
      <w:pPr>
        <w:pStyle w:val="ListParagraph"/>
        <w:spacing w:after="120" w:line="360" w:lineRule="auto"/>
        <w:ind w:left="2410" w:hanging="1560"/>
        <w:rPr>
          <w:rFonts w:ascii="Arial" w:hAnsi="Arial" w:cs="Arial"/>
          <w:color w:val="000000" w:themeColor="text1"/>
          <w:sz w:val="24"/>
          <w:szCs w:val="24"/>
        </w:rPr>
      </w:pPr>
    </w:p>
    <w:p w14:paraId="1DB7A977" w14:textId="16AC7C90" w:rsidR="007A139F" w:rsidRPr="00D64FC5" w:rsidRDefault="007A139F" w:rsidP="007A139F">
      <w:pPr>
        <w:pStyle w:val="ListParagraph"/>
        <w:spacing w:after="120" w:line="360" w:lineRule="auto"/>
        <w:ind w:left="3261" w:hanging="2127"/>
        <w:rPr>
          <w:rFonts w:ascii="Arial" w:hAnsi="Arial" w:cs="Arial"/>
          <w:color w:val="000000" w:themeColor="text1"/>
          <w:sz w:val="24"/>
          <w:szCs w:val="24"/>
        </w:rPr>
      </w:pPr>
      <w:r w:rsidRPr="00D64FC5">
        <w:rPr>
          <w:rFonts w:ascii="Arial" w:hAnsi="Arial" w:cs="Arial"/>
          <w:color w:val="000000" w:themeColor="text1"/>
          <w:sz w:val="24"/>
          <w:szCs w:val="24"/>
        </w:rPr>
        <w:t>4.2</w:t>
      </w:r>
      <w:r w:rsidR="00ED735E">
        <w:rPr>
          <w:rFonts w:ascii="Arial" w:hAnsi="Arial" w:cs="Arial"/>
          <w:color w:val="000000" w:themeColor="text1"/>
          <w:sz w:val="24"/>
          <w:szCs w:val="24"/>
        </w:rPr>
        <w:t>6</w:t>
      </w:r>
      <w:r w:rsidRPr="00D64FC5">
        <w:rPr>
          <w:rFonts w:ascii="Arial" w:hAnsi="Arial" w:cs="Arial"/>
          <w:color w:val="000000" w:themeColor="text1"/>
          <w:sz w:val="24"/>
          <w:szCs w:val="24"/>
        </w:rPr>
        <w:t>.4.11.2.1.1</w:t>
      </w:r>
      <w:r w:rsidR="00C25E85"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00C25E85" w:rsidRPr="00D64FC5">
        <w:rPr>
          <w:rFonts w:ascii="Arial" w:hAnsi="Arial" w:cs="Arial"/>
          <w:color w:val="000000" w:themeColor="text1"/>
          <w:sz w:val="24"/>
          <w:szCs w:val="24"/>
        </w:rPr>
        <w:t xml:space="preserve">If the Contractor fails to ensure and transparently prove that 5% of the total National Industrial Participation (“NIP”) Programme Target is met and paid to relevant joint venture partners, consortium members, subcontractors, employees and suppliers as at 300 </w:t>
      </w:r>
      <w:r w:rsidR="00707221">
        <w:rPr>
          <w:rFonts w:ascii="Arial" w:hAnsi="Arial" w:cs="Arial"/>
          <w:color w:val="000000" w:themeColor="text1"/>
          <w:sz w:val="24"/>
          <w:szCs w:val="24"/>
        </w:rPr>
        <w:t xml:space="preserve">(three hundred) </w:t>
      </w:r>
      <w:r w:rsidR="00C25E85" w:rsidRPr="00D64FC5">
        <w:rPr>
          <w:rFonts w:ascii="Arial" w:hAnsi="Arial" w:cs="Arial"/>
          <w:color w:val="000000" w:themeColor="text1"/>
          <w:sz w:val="24"/>
          <w:szCs w:val="24"/>
        </w:rPr>
        <w:t>calendar days from the Commencement Date, the Employer</w:t>
      </w:r>
      <w:r w:rsidR="00B050DD" w:rsidRPr="00D64FC5">
        <w:rPr>
          <w:rFonts w:ascii="Arial" w:hAnsi="Arial" w:cs="Arial"/>
          <w:color w:val="000000" w:themeColor="text1"/>
          <w:sz w:val="24"/>
          <w:szCs w:val="24"/>
        </w:rPr>
        <w:t xml:space="preserve"> and/or Engineer</w:t>
      </w:r>
      <w:r w:rsidR="00C25E85" w:rsidRPr="00D64FC5">
        <w:rPr>
          <w:rFonts w:ascii="Arial" w:hAnsi="Arial" w:cs="Arial"/>
          <w:color w:val="000000" w:themeColor="text1"/>
          <w:sz w:val="24"/>
          <w:szCs w:val="24"/>
        </w:rPr>
        <w:t xml:space="preserve"> shall, unilaterally and without notice to the Contractor, apply a Penalty equal to 100% </w:t>
      </w:r>
      <w:r w:rsidR="00B050DD" w:rsidRPr="00D64FC5">
        <w:rPr>
          <w:rFonts w:ascii="Arial" w:hAnsi="Arial" w:cs="Arial"/>
          <w:color w:val="000000" w:themeColor="text1"/>
          <w:sz w:val="24"/>
          <w:szCs w:val="24"/>
        </w:rPr>
        <w:t xml:space="preserve">(one hundred percent) </w:t>
      </w:r>
      <w:r w:rsidR="00C25E85" w:rsidRPr="00D64FC5">
        <w:rPr>
          <w:rFonts w:ascii="Arial" w:hAnsi="Arial" w:cs="Arial"/>
          <w:color w:val="000000" w:themeColor="text1"/>
          <w:sz w:val="24"/>
          <w:szCs w:val="24"/>
        </w:rPr>
        <w:t xml:space="preserve">of the total shortfall value. The total shortfall value shall be calculated as 5% </w:t>
      </w:r>
      <w:r w:rsidR="00B050DD" w:rsidRPr="00D64FC5">
        <w:rPr>
          <w:rFonts w:ascii="Arial" w:hAnsi="Arial" w:cs="Arial"/>
          <w:color w:val="000000" w:themeColor="text1"/>
          <w:sz w:val="24"/>
          <w:szCs w:val="24"/>
        </w:rPr>
        <w:t xml:space="preserve">(five percent) </w:t>
      </w:r>
      <w:r w:rsidR="00C25E85" w:rsidRPr="00D64FC5">
        <w:rPr>
          <w:rFonts w:ascii="Arial" w:hAnsi="Arial" w:cs="Arial"/>
          <w:color w:val="000000" w:themeColor="text1"/>
          <w:sz w:val="24"/>
          <w:szCs w:val="24"/>
        </w:rPr>
        <w:t xml:space="preserve">of the total target minus total actual money paid to the relevant subcontractors, employees and suppliers as at 300 </w:t>
      </w:r>
      <w:r w:rsidR="00B050DD" w:rsidRPr="00D64FC5">
        <w:rPr>
          <w:rFonts w:ascii="Arial" w:hAnsi="Arial" w:cs="Arial"/>
          <w:color w:val="000000" w:themeColor="text1"/>
          <w:sz w:val="24"/>
          <w:szCs w:val="24"/>
        </w:rPr>
        <w:t xml:space="preserve">(three hundred) </w:t>
      </w:r>
      <w:r w:rsidR="00C25E85" w:rsidRPr="00D64FC5">
        <w:rPr>
          <w:rFonts w:ascii="Arial" w:hAnsi="Arial" w:cs="Arial"/>
          <w:color w:val="000000" w:themeColor="text1"/>
          <w:sz w:val="24"/>
          <w:szCs w:val="24"/>
        </w:rPr>
        <w:t>calendar days from the Commencement Date</w:t>
      </w:r>
      <w:r w:rsidRPr="00D64FC5">
        <w:rPr>
          <w:rFonts w:ascii="Arial" w:hAnsi="Arial" w:cs="Arial"/>
          <w:color w:val="000000" w:themeColor="text1"/>
          <w:sz w:val="24"/>
          <w:szCs w:val="24"/>
        </w:rPr>
        <w:t>.</w:t>
      </w:r>
    </w:p>
    <w:p w14:paraId="044AC931" w14:textId="77777777" w:rsidR="007A139F" w:rsidRPr="00D64FC5" w:rsidRDefault="007A139F" w:rsidP="007A139F">
      <w:pPr>
        <w:pStyle w:val="ListParagraph"/>
        <w:spacing w:after="120" w:line="360" w:lineRule="auto"/>
        <w:ind w:left="3261" w:hanging="2127"/>
        <w:rPr>
          <w:rFonts w:ascii="Arial" w:hAnsi="Arial" w:cs="Arial"/>
          <w:color w:val="000000" w:themeColor="text1"/>
          <w:sz w:val="24"/>
          <w:szCs w:val="24"/>
        </w:rPr>
      </w:pPr>
    </w:p>
    <w:p w14:paraId="2BD3B783" w14:textId="5F8BA0FF" w:rsidR="007A139F" w:rsidRPr="00D64FC5" w:rsidRDefault="007A139F" w:rsidP="007A139F">
      <w:pPr>
        <w:pStyle w:val="ListParagraph"/>
        <w:spacing w:after="120" w:line="360" w:lineRule="auto"/>
        <w:ind w:left="3261" w:hanging="2127"/>
        <w:rPr>
          <w:rFonts w:ascii="Arial" w:hAnsi="Arial" w:cs="Arial"/>
          <w:color w:val="000000" w:themeColor="text1"/>
          <w:sz w:val="24"/>
          <w:szCs w:val="24"/>
        </w:rPr>
      </w:pPr>
      <w:r w:rsidRPr="00D64FC5">
        <w:rPr>
          <w:rFonts w:ascii="Arial" w:hAnsi="Arial" w:cs="Arial"/>
          <w:color w:val="000000" w:themeColor="text1"/>
          <w:sz w:val="24"/>
          <w:szCs w:val="24"/>
        </w:rPr>
        <w:t>4.2</w:t>
      </w:r>
      <w:r w:rsidR="00227772">
        <w:rPr>
          <w:rFonts w:ascii="Arial" w:hAnsi="Arial" w:cs="Arial"/>
          <w:color w:val="000000" w:themeColor="text1"/>
          <w:sz w:val="24"/>
          <w:szCs w:val="24"/>
        </w:rPr>
        <w:t>6</w:t>
      </w:r>
      <w:r w:rsidRPr="00D64FC5">
        <w:rPr>
          <w:rFonts w:ascii="Arial" w:hAnsi="Arial" w:cs="Arial"/>
          <w:color w:val="000000" w:themeColor="text1"/>
          <w:sz w:val="24"/>
          <w:szCs w:val="24"/>
        </w:rPr>
        <w:t>.4.11.2.1.2</w:t>
      </w:r>
      <w:r w:rsidRPr="00D64FC5">
        <w:rPr>
          <w:rFonts w:ascii="Arial" w:hAnsi="Arial" w:cs="Arial"/>
          <w:color w:val="000000" w:themeColor="text1"/>
          <w:sz w:val="24"/>
          <w:szCs w:val="24"/>
        </w:rPr>
        <w:tab/>
      </w:r>
      <w:r w:rsidR="00C25E85" w:rsidRPr="00D64FC5">
        <w:rPr>
          <w:rFonts w:ascii="Arial" w:hAnsi="Arial" w:cs="Arial"/>
          <w:color w:val="000000" w:themeColor="text1"/>
          <w:sz w:val="24"/>
          <w:szCs w:val="24"/>
        </w:rPr>
        <w:t xml:space="preserve">If the Contractor fails to ensure and transparently prove that 10% </w:t>
      </w:r>
      <w:r w:rsidR="00B050DD" w:rsidRPr="00D64FC5">
        <w:rPr>
          <w:rFonts w:ascii="Arial" w:hAnsi="Arial" w:cs="Arial"/>
          <w:color w:val="000000" w:themeColor="text1"/>
          <w:sz w:val="24"/>
          <w:szCs w:val="24"/>
        </w:rPr>
        <w:t xml:space="preserve">(ten percent) </w:t>
      </w:r>
      <w:r w:rsidR="00C25E85" w:rsidRPr="00D64FC5">
        <w:rPr>
          <w:rFonts w:ascii="Arial" w:hAnsi="Arial" w:cs="Arial"/>
          <w:color w:val="000000" w:themeColor="text1"/>
          <w:sz w:val="24"/>
          <w:szCs w:val="24"/>
        </w:rPr>
        <w:t xml:space="preserve">of the total National Industrial Participation (“NIP”) Programme Target is met, cumulatively, and paid to relevant </w:t>
      </w:r>
      <w:r w:rsidR="00707221" w:rsidRPr="00D64FC5">
        <w:rPr>
          <w:rFonts w:ascii="Arial" w:hAnsi="Arial" w:cs="Arial"/>
          <w:color w:val="000000" w:themeColor="text1"/>
          <w:sz w:val="24"/>
          <w:szCs w:val="24"/>
        </w:rPr>
        <w:t xml:space="preserve">Joint Venture </w:t>
      </w:r>
      <w:r w:rsidR="00C25E85" w:rsidRPr="00D64FC5">
        <w:rPr>
          <w:rFonts w:ascii="Arial" w:hAnsi="Arial" w:cs="Arial"/>
          <w:color w:val="000000" w:themeColor="text1"/>
          <w:sz w:val="24"/>
          <w:szCs w:val="24"/>
        </w:rPr>
        <w:t xml:space="preserve">partners, </w:t>
      </w:r>
      <w:r w:rsidR="00707221" w:rsidRPr="00D64FC5">
        <w:rPr>
          <w:rFonts w:ascii="Arial" w:hAnsi="Arial" w:cs="Arial"/>
          <w:color w:val="000000" w:themeColor="text1"/>
          <w:sz w:val="24"/>
          <w:szCs w:val="24"/>
        </w:rPr>
        <w:t xml:space="preserve">Consortium </w:t>
      </w:r>
      <w:r w:rsidR="00C25E85" w:rsidRPr="00D64FC5">
        <w:rPr>
          <w:rFonts w:ascii="Arial" w:hAnsi="Arial" w:cs="Arial"/>
          <w:color w:val="000000" w:themeColor="text1"/>
          <w:sz w:val="24"/>
          <w:szCs w:val="24"/>
        </w:rPr>
        <w:t xml:space="preserve">members, subcontractors, employees and suppliers as at </w:t>
      </w:r>
      <w:r w:rsidR="00707221">
        <w:rPr>
          <w:rFonts w:ascii="Arial" w:hAnsi="Arial" w:cs="Arial"/>
          <w:color w:val="000000" w:themeColor="text1"/>
          <w:sz w:val="24"/>
          <w:szCs w:val="24"/>
        </w:rPr>
        <w:t>60</w:t>
      </w:r>
      <w:r w:rsidR="00C25E85" w:rsidRPr="00D64FC5">
        <w:rPr>
          <w:rFonts w:ascii="Arial" w:hAnsi="Arial" w:cs="Arial"/>
          <w:color w:val="000000" w:themeColor="text1"/>
          <w:sz w:val="24"/>
          <w:szCs w:val="24"/>
        </w:rPr>
        <w:t>0</w:t>
      </w:r>
      <w:r w:rsidR="00B050DD" w:rsidRPr="00D64FC5">
        <w:rPr>
          <w:rFonts w:ascii="Arial" w:hAnsi="Arial" w:cs="Arial"/>
          <w:color w:val="000000" w:themeColor="text1"/>
          <w:sz w:val="24"/>
          <w:szCs w:val="24"/>
        </w:rPr>
        <w:t xml:space="preserve"> (</w:t>
      </w:r>
      <w:r w:rsidR="00B353FE">
        <w:rPr>
          <w:rFonts w:ascii="Arial" w:hAnsi="Arial" w:cs="Arial"/>
          <w:color w:val="000000" w:themeColor="text1"/>
          <w:sz w:val="24"/>
          <w:szCs w:val="24"/>
        </w:rPr>
        <w:t>six</w:t>
      </w:r>
      <w:r w:rsidR="00B050DD" w:rsidRPr="00D64FC5">
        <w:rPr>
          <w:rFonts w:ascii="Arial" w:hAnsi="Arial" w:cs="Arial"/>
          <w:color w:val="000000" w:themeColor="text1"/>
          <w:sz w:val="24"/>
          <w:szCs w:val="24"/>
        </w:rPr>
        <w:t xml:space="preserve"> hundred)</w:t>
      </w:r>
      <w:r w:rsidR="00C25E85" w:rsidRPr="00D64FC5">
        <w:rPr>
          <w:rFonts w:ascii="Arial" w:hAnsi="Arial" w:cs="Arial"/>
          <w:color w:val="000000" w:themeColor="text1"/>
          <w:sz w:val="24"/>
          <w:szCs w:val="24"/>
        </w:rPr>
        <w:t xml:space="preserve"> calendar days from the Commencement Date, the Employer</w:t>
      </w:r>
      <w:r w:rsidR="00B050DD" w:rsidRPr="00D64FC5">
        <w:rPr>
          <w:rFonts w:ascii="Arial" w:hAnsi="Arial" w:cs="Arial"/>
          <w:color w:val="000000" w:themeColor="text1"/>
          <w:sz w:val="24"/>
          <w:szCs w:val="24"/>
        </w:rPr>
        <w:t xml:space="preserve"> and/or Engineer</w:t>
      </w:r>
      <w:r w:rsidR="00C25E85" w:rsidRPr="00D64FC5">
        <w:rPr>
          <w:rFonts w:ascii="Arial" w:hAnsi="Arial" w:cs="Arial"/>
          <w:color w:val="000000" w:themeColor="text1"/>
          <w:sz w:val="24"/>
          <w:szCs w:val="24"/>
        </w:rPr>
        <w:t xml:space="preserve"> shall, unilaterally and without notice to the Contractor, apply a Penalty equal to 100% </w:t>
      </w:r>
      <w:r w:rsidR="00B050DD" w:rsidRPr="00D64FC5">
        <w:rPr>
          <w:rFonts w:ascii="Arial" w:hAnsi="Arial" w:cs="Arial"/>
          <w:color w:val="000000" w:themeColor="text1"/>
          <w:sz w:val="24"/>
          <w:szCs w:val="24"/>
        </w:rPr>
        <w:t xml:space="preserve">(one hundred percent) </w:t>
      </w:r>
      <w:r w:rsidR="00C25E85" w:rsidRPr="00D64FC5">
        <w:rPr>
          <w:rFonts w:ascii="Arial" w:hAnsi="Arial" w:cs="Arial"/>
          <w:color w:val="000000" w:themeColor="text1"/>
          <w:sz w:val="24"/>
          <w:szCs w:val="24"/>
        </w:rPr>
        <w:t>of the total shortfall value. The total shortfall value shall be calculated as 10%</w:t>
      </w:r>
      <w:r w:rsidR="00B050DD" w:rsidRPr="00D64FC5">
        <w:rPr>
          <w:rFonts w:ascii="Arial" w:hAnsi="Arial" w:cs="Arial"/>
          <w:color w:val="000000" w:themeColor="text1"/>
          <w:sz w:val="24"/>
          <w:szCs w:val="24"/>
        </w:rPr>
        <w:t xml:space="preserve"> (ten percent)</w:t>
      </w:r>
      <w:r w:rsidR="00C25E85" w:rsidRPr="00D64FC5">
        <w:rPr>
          <w:rFonts w:ascii="Arial" w:hAnsi="Arial" w:cs="Arial"/>
          <w:color w:val="000000" w:themeColor="text1"/>
          <w:sz w:val="24"/>
          <w:szCs w:val="24"/>
        </w:rPr>
        <w:t xml:space="preserve"> of the </w:t>
      </w:r>
      <w:r w:rsidR="00C25E85" w:rsidRPr="00D64FC5">
        <w:rPr>
          <w:rFonts w:ascii="Arial" w:hAnsi="Arial" w:cs="Arial"/>
          <w:color w:val="000000" w:themeColor="text1"/>
          <w:sz w:val="24"/>
          <w:szCs w:val="24"/>
        </w:rPr>
        <w:lastRenderedPageBreak/>
        <w:t xml:space="preserve">total target minus total actual money paid to the relevant subcontractors, employees and suppliers as at </w:t>
      </w:r>
      <w:r w:rsidR="00B353FE">
        <w:rPr>
          <w:rFonts w:ascii="Arial" w:hAnsi="Arial" w:cs="Arial"/>
          <w:color w:val="000000" w:themeColor="text1"/>
          <w:sz w:val="24"/>
          <w:szCs w:val="24"/>
        </w:rPr>
        <w:t>60</w:t>
      </w:r>
      <w:r w:rsidR="00C25E85" w:rsidRPr="00D64FC5">
        <w:rPr>
          <w:rFonts w:ascii="Arial" w:hAnsi="Arial" w:cs="Arial"/>
          <w:color w:val="000000" w:themeColor="text1"/>
          <w:sz w:val="24"/>
          <w:szCs w:val="24"/>
        </w:rPr>
        <w:t xml:space="preserve">0 </w:t>
      </w:r>
      <w:r w:rsidR="00B050DD" w:rsidRPr="00D64FC5">
        <w:rPr>
          <w:rFonts w:ascii="Arial" w:hAnsi="Arial" w:cs="Arial"/>
          <w:color w:val="000000" w:themeColor="text1"/>
          <w:sz w:val="24"/>
          <w:szCs w:val="24"/>
        </w:rPr>
        <w:t>(</w:t>
      </w:r>
      <w:r w:rsidR="00B353FE">
        <w:rPr>
          <w:rFonts w:ascii="Arial" w:hAnsi="Arial" w:cs="Arial"/>
          <w:color w:val="000000" w:themeColor="text1"/>
          <w:sz w:val="24"/>
          <w:szCs w:val="24"/>
        </w:rPr>
        <w:t>six</w:t>
      </w:r>
      <w:r w:rsidR="00B050DD" w:rsidRPr="00D64FC5">
        <w:rPr>
          <w:rFonts w:ascii="Arial" w:hAnsi="Arial" w:cs="Arial"/>
          <w:color w:val="000000" w:themeColor="text1"/>
          <w:sz w:val="24"/>
          <w:szCs w:val="24"/>
        </w:rPr>
        <w:t xml:space="preserve"> hundred) </w:t>
      </w:r>
      <w:r w:rsidR="00C25E85" w:rsidRPr="00D64FC5">
        <w:rPr>
          <w:rFonts w:ascii="Arial" w:hAnsi="Arial" w:cs="Arial"/>
          <w:color w:val="000000" w:themeColor="text1"/>
          <w:sz w:val="24"/>
          <w:szCs w:val="24"/>
        </w:rPr>
        <w:t>calendar days from the Commencement Date</w:t>
      </w:r>
      <w:r w:rsidRPr="00D64FC5">
        <w:rPr>
          <w:rFonts w:ascii="Arial" w:hAnsi="Arial" w:cs="Arial"/>
          <w:color w:val="000000" w:themeColor="text1"/>
          <w:sz w:val="24"/>
          <w:szCs w:val="24"/>
        </w:rPr>
        <w:t>.</w:t>
      </w:r>
    </w:p>
    <w:p w14:paraId="0523526F" w14:textId="77777777" w:rsidR="007A139F" w:rsidRPr="00D64FC5" w:rsidRDefault="007A139F" w:rsidP="007A139F">
      <w:pPr>
        <w:pStyle w:val="ListParagraph"/>
        <w:spacing w:after="120" w:line="360" w:lineRule="auto"/>
        <w:ind w:left="3261" w:hanging="2127"/>
        <w:rPr>
          <w:rFonts w:ascii="Arial" w:hAnsi="Arial" w:cs="Arial"/>
          <w:color w:val="000000" w:themeColor="text1"/>
          <w:sz w:val="24"/>
          <w:szCs w:val="24"/>
        </w:rPr>
      </w:pPr>
    </w:p>
    <w:p w14:paraId="5F350730" w14:textId="0B0EA705" w:rsidR="007A139F" w:rsidRPr="00D64FC5" w:rsidRDefault="007A139F" w:rsidP="007A139F">
      <w:pPr>
        <w:pStyle w:val="ListParagraph"/>
        <w:spacing w:after="120" w:line="360" w:lineRule="auto"/>
        <w:ind w:left="3261" w:hanging="2127"/>
        <w:rPr>
          <w:rFonts w:ascii="Arial" w:hAnsi="Arial" w:cs="Arial"/>
          <w:color w:val="000000" w:themeColor="text1"/>
          <w:sz w:val="24"/>
          <w:szCs w:val="24"/>
        </w:rPr>
      </w:pPr>
      <w:r w:rsidRPr="00D64FC5">
        <w:rPr>
          <w:rFonts w:ascii="Arial" w:hAnsi="Arial" w:cs="Arial"/>
          <w:color w:val="000000" w:themeColor="text1"/>
          <w:sz w:val="24"/>
          <w:szCs w:val="24"/>
        </w:rPr>
        <w:t>4.2</w:t>
      </w:r>
      <w:r w:rsidR="00227772">
        <w:rPr>
          <w:rFonts w:ascii="Arial" w:hAnsi="Arial" w:cs="Arial"/>
          <w:color w:val="000000" w:themeColor="text1"/>
          <w:sz w:val="24"/>
          <w:szCs w:val="24"/>
        </w:rPr>
        <w:t>6</w:t>
      </w:r>
      <w:r w:rsidRPr="00D64FC5">
        <w:rPr>
          <w:rFonts w:ascii="Arial" w:hAnsi="Arial" w:cs="Arial"/>
          <w:color w:val="000000" w:themeColor="text1"/>
          <w:sz w:val="24"/>
          <w:szCs w:val="24"/>
        </w:rPr>
        <w:t>.4.11.2.1.3</w:t>
      </w:r>
      <w:r w:rsidRPr="00D64FC5">
        <w:rPr>
          <w:rFonts w:ascii="Arial" w:hAnsi="Arial" w:cs="Arial"/>
          <w:color w:val="000000" w:themeColor="text1"/>
          <w:sz w:val="24"/>
          <w:szCs w:val="24"/>
        </w:rPr>
        <w:tab/>
      </w:r>
      <w:r w:rsidR="00C25E85" w:rsidRPr="00D64FC5">
        <w:rPr>
          <w:rFonts w:ascii="Arial" w:hAnsi="Arial" w:cs="Arial"/>
          <w:color w:val="000000" w:themeColor="text1"/>
          <w:sz w:val="24"/>
          <w:szCs w:val="24"/>
        </w:rPr>
        <w:t xml:space="preserve">If the Contractor fails to ensure and transparently prove that </w:t>
      </w:r>
      <w:r w:rsidR="00EF4A40">
        <w:rPr>
          <w:rFonts w:ascii="Arial" w:hAnsi="Arial" w:cs="Arial"/>
          <w:color w:val="000000" w:themeColor="text1"/>
          <w:sz w:val="24"/>
          <w:szCs w:val="24"/>
        </w:rPr>
        <w:t>20</w:t>
      </w:r>
      <w:r w:rsidR="00C25E85" w:rsidRPr="00D64FC5">
        <w:rPr>
          <w:rFonts w:ascii="Arial" w:hAnsi="Arial" w:cs="Arial"/>
          <w:color w:val="000000" w:themeColor="text1"/>
          <w:sz w:val="24"/>
          <w:szCs w:val="24"/>
        </w:rPr>
        <w:t xml:space="preserve">% </w:t>
      </w:r>
      <w:r w:rsidR="00FB2565" w:rsidRPr="00D64FC5">
        <w:rPr>
          <w:rFonts w:ascii="Arial" w:hAnsi="Arial" w:cs="Arial"/>
          <w:color w:val="000000" w:themeColor="text1"/>
          <w:sz w:val="24"/>
          <w:szCs w:val="24"/>
        </w:rPr>
        <w:t>(</w:t>
      </w:r>
      <w:r w:rsidR="00EF4A40">
        <w:rPr>
          <w:rFonts w:ascii="Arial" w:hAnsi="Arial" w:cs="Arial"/>
          <w:color w:val="000000" w:themeColor="text1"/>
          <w:sz w:val="24"/>
          <w:szCs w:val="24"/>
        </w:rPr>
        <w:t>twenty percent</w:t>
      </w:r>
      <w:r w:rsidR="00FB2565" w:rsidRPr="00D64FC5">
        <w:rPr>
          <w:rFonts w:ascii="Arial" w:hAnsi="Arial" w:cs="Arial"/>
          <w:color w:val="000000" w:themeColor="text1"/>
          <w:sz w:val="24"/>
          <w:szCs w:val="24"/>
        </w:rPr>
        <w:t xml:space="preserve">) </w:t>
      </w:r>
      <w:r w:rsidR="00C25E85" w:rsidRPr="00D64FC5">
        <w:rPr>
          <w:rFonts w:ascii="Arial" w:hAnsi="Arial" w:cs="Arial"/>
          <w:color w:val="000000" w:themeColor="text1"/>
          <w:sz w:val="24"/>
          <w:szCs w:val="24"/>
        </w:rPr>
        <w:t xml:space="preserve">of the total National Industrial Participation (“NIP”) Programme Target is met, cumulatively, and paid to relevant joint venture partners, consortium members, subcontractors, employees and suppliers as at </w:t>
      </w:r>
      <w:r w:rsidR="00EF4A40">
        <w:rPr>
          <w:rFonts w:ascii="Arial" w:hAnsi="Arial" w:cs="Arial"/>
          <w:color w:val="000000" w:themeColor="text1"/>
          <w:sz w:val="24"/>
          <w:szCs w:val="24"/>
        </w:rPr>
        <w:t>9</w:t>
      </w:r>
      <w:r w:rsidR="00C25E85" w:rsidRPr="00D64FC5">
        <w:rPr>
          <w:rFonts w:ascii="Arial" w:hAnsi="Arial" w:cs="Arial"/>
          <w:color w:val="000000" w:themeColor="text1"/>
          <w:sz w:val="24"/>
          <w:szCs w:val="24"/>
        </w:rPr>
        <w:t xml:space="preserve">00 </w:t>
      </w:r>
      <w:r w:rsidR="00FB2565" w:rsidRPr="00D64FC5">
        <w:rPr>
          <w:rFonts w:ascii="Arial" w:hAnsi="Arial" w:cs="Arial"/>
          <w:color w:val="000000" w:themeColor="text1"/>
          <w:sz w:val="24"/>
          <w:szCs w:val="24"/>
        </w:rPr>
        <w:t>(</w:t>
      </w:r>
      <w:r w:rsidR="008B1A17">
        <w:rPr>
          <w:rFonts w:ascii="Arial" w:hAnsi="Arial" w:cs="Arial"/>
          <w:color w:val="000000" w:themeColor="text1"/>
          <w:sz w:val="24"/>
          <w:szCs w:val="24"/>
        </w:rPr>
        <w:t>nine</w:t>
      </w:r>
      <w:r w:rsidR="00FB2565" w:rsidRPr="00D64FC5">
        <w:rPr>
          <w:rFonts w:ascii="Arial" w:hAnsi="Arial" w:cs="Arial"/>
          <w:color w:val="000000" w:themeColor="text1"/>
          <w:sz w:val="24"/>
          <w:szCs w:val="24"/>
        </w:rPr>
        <w:t xml:space="preserve"> hundred) </w:t>
      </w:r>
      <w:r w:rsidR="00C25E85" w:rsidRPr="00D64FC5">
        <w:rPr>
          <w:rFonts w:ascii="Arial" w:hAnsi="Arial" w:cs="Arial"/>
          <w:color w:val="000000" w:themeColor="text1"/>
          <w:sz w:val="24"/>
          <w:szCs w:val="24"/>
        </w:rPr>
        <w:t>calendar days from the Commencement Date, the Employer shall, unilaterally and without notice to the Contractor, apply a Penalty equal to 100%</w:t>
      </w:r>
      <w:r w:rsidR="00FB2565" w:rsidRPr="00D64FC5">
        <w:rPr>
          <w:rFonts w:ascii="Arial" w:hAnsi="Arial" w:cs="Arial"/>
          <w:color w:val="000000" w:themeColor="text1"/>
          <w:sz w:val="24"/>
          <w:szCs w:val="24"/>
        </w:rPr>
        <w:t xml:space="preserve"> (one hundred per</w:t>
      </w:r>
      <w:r w:rsidR="000331E1">
        <w:rPr>
          <w:rFonts w:ascii="Arial" w:hAnsi="Arial" w:cs="Arial"/>
          <w:color w:val="000000" w:themeColor="text1"/>
          <w:sz w:val="24"/>
          <w:szCs w:val="24"/>
        </w:rPr>
        <w:t>c</w:t>
      </w:r>
      <w:r w:rsidR="00FB2565" w:rsidRPr="00D64FC5">
        <w:rPr>
          <w:rFonts w:ascii="Arial" w:hAnsi="Arial" w:cs="Arial"/>
          <w:color w:val="000000" w:themeColor="text1"/>
          <w:sz w:val="24"/>
          <w:szCs w:val="24"/>
        </w:rPr>
        <w:t>ent)</w:t>
      </w:r>
      <w:r w:rsidR="00C25E85" w:rsidRPr="00D64FC5">
        <w:rPr>
          <w:rFonts w:ascii="Arial" w:hAnsi="Arial" w:cs="Arial"/>
          <w:color w:val="000000" w:themeColor="text1"/>
          <w:sz w:val="24"/>
          <w:szCs w:val="24"/>
        </w:rPr>
        <w:t xml:space="preserve"> of the total shortfall value. The total shortfall value shall be calculated as </w:t>
      </w:r>
      <w:r w:rsidR="000331E1">
        <w:rPr>
          <w:rFonts w:ascii="Arial" w:hAnsi="Arial" w:cs="Arial"/>
          <w:color w:val="000000" w:themeColor="text1"/>
          <w:sz w:val="24"/>
          <w:szCs w:val="24"/>
        </w:rPr>
        <w:t>20</w:t>
      </w:r>
      <w:r w:rsidR="00C25E85" w:rsidRPr="00D64FC5">
        <w:rPr>
          <w:rFonts w:ascii="Arial" w:hAnsi="Arial" w:cs="Arial"/>
          <w:color w:val="000000" w:themeColor="text1"/>
          <w:sz w:val="24"/>
          <w:szCs w:val="24"/>
        </w:rPr>
        <w:t xml:space="preserve">% </w:t>
      </w:r>
      <w:r w:rsidR="00FB2565" w:rsidRPr="00D64FC5">
        <w:rPr>
          <w:rFonts w:ascii="Arial" w:hAnsi="Arial" w:cs="Arial"/>
          <w:color w:val="000000" w:themeColor="text1"/>
          <w:sz w:val="24"/>
          <w:szCs w:val="24"/>
        </w:rPr>
        <w:t>(</w:t>
      </w:r>
      <w:r w:rsidR="000331E1">
        <w:rPr>
          <w:rFonts w:ascii="Arial" w:hAnsi="Arial" w:cs="Arial"/>
          <w:color w:val="000000" w:themeColor="text1"/>
          <w:sz w:val="24"/>
          <w:szCs w:val="24"/>
        </w:rPr>
        <w:t>twenty</w:t>
      </w:r>
      <w:r w:rsidR="00FB2565" w:rsidRPr="00D64FC5">
        <w:rPr>
          <w:rFonts w:ascii="Arial" w:hAnsi="Arial" w:cs="Arial"/>
          <w:color w:val="000000" w:themeColor="text1"/>
          <w:sz w:val="24"/>
          <w:szCs w:val="24"/>
        </w:rPr>
        <w:t xml:space="preserve"> percent) </w:t>
      </w:r>
      <w:r w:rsidR="00C25E85" w:rsidRPr="00D64FC5">
        <w:rPr>
          <w:rFonts w:ascii="Arial" w:hAnsi="Arial" w:cs="Arial"/>
          <w:color w:val="000000" w:themeColor="text1"/>
          <w:sz w:val="24"/>
          <w:szCs w:val="24"/>
        </w:rPr>
        <w:t xml:space="preserve">of the total target minus total actual money paid to the relevant subcontractors, employees and suppliers as at </w:t>
      </w:r>
      <w:r w:rsidR="00E51480">
        <w:rPr>
          <w:rFonts w:ascii="Arial" w:hAnsi="Arial" w:cs="Arial"/>
          <w:color w:val="000000" w:themeColor="text1"/>
          <w:sz w:val="24"/>
          <w:szCs w:val="24"/>
        </w:rPr>
        <w:t>9</w:t>
      </w:r>
      <w:r w:rsidR="00C25E85" w:rsidRPr="00D64FC5">
        <w:rPr>
          <w:rFonts w:ascii="Arial" w:hAnsi="Arial" w:cs="Arial"/>
          <w:color w:val="000000" w:themeColor="text1"/>
          <w:sz w:val="24"/>
          <w:szCs w:val="24"/>
        </w:rPr>
        <w:t xml:space="preserve">00 </w:t>
      </w:r>
      <w:r w:rsidR="00FB2565" w:rsidRPr="00D64FC5">
        <w:rPr>
          <w:rFonts w:ascii="Arial" w:hAnsi="Arial" w:cs="Arial"/>
          <w:color w:val="000000" w:themeColor="text1"/>
          <w:sz w:val="24"/>
          <w:szCs w:val="24"/>
        </w:rPr>
        <w:t>(</w:t>
      </w:r>
      <w:r w:rsidR="00E51480">
        <w:rPr>
          <w:rFonts w:ascii="Arial" w:hAnsi="Arial" w:cs="Arial"/>
          <w:color w:val="000000" w:themeColor="text1"/>
          <w:sz w:val="24"/>
          <w:szCs w:val="24"/>
        </w:rPr>
        <w:t>nine</w:t>
      </w:r>
      <w:r w:rsidR="00FB2565" w:rsidRPr="00D64FC5">
        <w:rPr>
          <w:rFonts w:ascii="Arial" w:hAnsi="Arial" w:cs="Arial"/>
          <w:color w:val="000000" w:themeColor="text1"/>
          <w:sz w:val="24"/>
          <w:szCs w:val="24"/>
        </w:rPr>
        <w:t xml:space="preserve"> hundred) </w:t>
      </w:r>
      <w:r w:rsidR="00C25E85" w:rsidRPr="00D64FC5">
        <w:rPr>
          <w:rFonts w:ascii="Arial" w:hAnsi="Arial" w:cs="Arial"/>
          <w:color w:val="000000" w:themeColor="text1"/>
          <w:sz w:val="24"/>
          <w:szCs w:val="24"/>
        </w:rPr>
        <w:t>calendar days from the Commencement Date</w:t>
      </w:r>
      <w:r w:rsidRPr="00D64FC5">
        <w:rPr>
          <w:rFonts w:ascii="Arial" w:hAnsi="Arial" w:cs="Arial"/>
          <w:color w:val="000000" w:themeColor="text1"/>
          <w:sz w:val="24"/>
          <w:szCs w:val="24"/>
        </w:rPr>
        <w:t>.</w:t>
      </w:r>
    </w:p>
    <w:p w14:paraId="0EBD0634" w14:textId="77777777" w:rsidR="007A139F" w:rsidRPr="00D64FC5" w:rsidRDefault="007A139F" w:rsidP="007A139F">
      <w:pPr>
        <w:pStyle w:val="ListParagraph"/>
        <w:spacing w:after="120" w:line="360" w:lineRule="auto"/>
        <w:ind w:left="3261" w:hanging="2127"/>
        <w:rPr>
          <w:rFonts w:ascii="Arial" w:hAnsi="Arial" w:cs="Arial"/>
          <w:color w:val="000000" w:themeColor="text1"/>
          <w:sz w:val="24"/>
          <w:szCs w:val="24"/>
        </w:rPr>
      </w:pPr>
    </w:p>
    <w:p w14:paraId="33061157" w14:textId="09D2B2A6" w:rsidR="007A139F" w:rsidRPr="00D64FC5" w:rsidRDefault="007A139F" w:rsidP="007A139F">
      <w:pPr>
        <w:pStyle w:val="ListParagraph"/>
        <w:spacing w:after="120" w:line="360" w:lineRule="auto"/>
        <w:ind w:left="3261" w:hanging="2127"/>
        <w:rPr>
          <w:rFonts w:ascii="Arial" w:hAnsi="Arial" w:cs="Arial"/>
          <w:color w:val="000000" w:themeColor="text1"/>
          <w:sz w:val="24"/>
          <w:szCs w:val="24"/>
        </w:rPr>
      </w:pPr>
      <w:r w:rsidRPr="00D64FC5">
        <w:rPr>
          <w:rFonts w:ascii="Arial" w:hAnsi="Arial" w:cs="Arial"/>
          <w:color w:val="000000" w:themeColor="text1"/>
          <w:sz w:val="24"/>
          <w:szCs w:val="24"/>
        </w:rPr>
        <w:t>4.2</w:t>
      </w:r>
      <w:r w:rsidR="00227772">
        <w:rPr>
          <w:rFonts w:ascii="Arial" w:hAnsi="Arial" w:cs="Arial"/>
          <w:color w:val="000000" w:themeColor="text1"/>
          <w:sz w:val="24"/>
          <w:szCs w:val="24"/>
        </w:rPr>
        <w:t>6</w:t>
      </w:r>
      <w:r w:rsidRPr="00D64FC5">
        <w:rPr>
          <w:rFonts w:ascii="Arial" w:hAnsi="Arial" w:cs="Arial"/>
          <w:color w:val="000000" w:themeColor="text1"/>
          <w:sz w:val="24"/>
          <w:szCs w:val="24"/>
        </w:rPr>
        <w:t>.4.11.2.1.4</w:t>
      </w:r>
      <w:r w:rsidRPr="00D64FC5">
        <w:rPr>
          <w:rFonts w:ascii="Arial" w:hAnsi="Arial" w:cs="Arial"/>
          <w:color w:val="000000" w:themeColor="text1"/>
          <w:sz w:val="24"/>
          <w:szCs w:val="24"/>
        </w:rPr>
        <w:tab/>
      </w:r>
      <w:r w:rsidR="00C25E85" w:rsidRPr="00D64FC5">
        <w:rPr>
          <w:rFonts w:ascii="Arial" w:hAnsi="Arial" w:cs="Arial"/>
          <w:color w:val="000000" w:themeColor="text1"/>
          <w:sz w:val="24"/>
          <w:szCs w:val="24"/>
        </w:rPr>
        <w:t xml:space="preserve">If the Contractor fails to ensure and transparently prove that </w:t>
      </w:r>
      <w:r w:rsidR="00E51480">
        <w:rPr>
          <w:rFonts w:ascii="Arial" w:hAnsi="Arial" w:cs="Arial"/>
          <w:color w:val="000000" w:themeColor="text1"/>
          <w:sz w:val="24"/>
          <w:szCs w:val="24"/>
        </w:rPr>
        <w:t>4</w:t>
      </w:r>
      <w:r w:rsidR="00C25E85" w:rsidRPr="00D64FC5">
        <w:rPr>
          <w:rFonts w:ascii="Arial" w:hAnsi="Arial" w:cs="Arial"/>
          <w:color w:val="000000" w:themeColor="text1"/>
          <w:sz w:val="24"/>
          <w:szCs w:val="24"/>
        </w:rPr>
        <w:t>0%</w:t>
      </w:r>
      <w:r w:rsidR="00FB2565" w:rsidRPr="00D64FC5">
        <w:rPr>
          <w:rFonts w:ascii="Arial" w:hAnsi="Arial" w:cs="Arial"/>
          <w:color w:val="000000" w:themeColor="text1"/>
          <w:sz w:val="24"/>
          <w:szCs w:val="24"/>
        </w:rPr>
        <w:t xml:space="preserve"> (</w:t>
      </w:r>
      <w:r w:rsidR="00E51480">
        <w:rPr>
          <w:rFonts w:ascii="Arial" w:hAnsi="Arial" w:cs="Arial"/>
          <w:color w:val="000000" w:themeColor="text1"/>
          <w:sz w:val="24"/>
          <w:szCs w:val="24"/>
        </w:rPr>
        <w:t>forty</w:t>
      </w:r>
      <w:r w:rsidR="00FB2565" w:rsidRPr="00D64FC5">
        <w:rPr>
          <w:rFonts w:ascii="Arial" w:hAnsi="Arial" w:cs="Arial"/>
          <w:color w:val="000000" w:themeColor="text1"/>
          <w:sz w:val="24"/>
          <w:szCs w:val="24"/>
        </w:rPr>
        <w:t xml:space="preserve"> percent)</w:t>
      </w:r>
      <w:r w:rsidR="00C25E85" w:rsidRPr="00D64FC5">
        <w:rPr>
          <w:rFonts w:ascii="Arial" w:hAnsi="Arial" w:cs="Arial"/>
          <w:color w:val="000000" w:themeColor="text1"/>
          <w:sz w:val="24"/>
          <w:szCs w:val="24"/>
        </w:rPr>
        <w:t xml:space="preserve"> of the total National Industrial Participation (“NIP”) Programme Target is met, cumulatively, and paid to relevant joint venture partners, consortium members, subcontractors, employees and suppliers as at </w:t>
      </w:r>
      <w:r w:rsidR="00CC077C">
        <w:rPr>
          <w:rFonts w:ascii="Arial" w:hAnsi="Arial" w:cs="Arial"/>
          <w:color w:val="000000" w:themeColor="text1"/>
          <w:sz w:val="24"/>
          <w:szCs w:val="24"/>
        </w:rPr>
        <w:t>120</w:t>
      </w:r>
      <w:r w:rsidR="00C25E85" w:rsidRPr="00D64FC5">
        <w:rPr>
          <w:rFonts w:ascii="Arial" w:hAnsi="Arial" w:cs="Arial"/>
          <w:color w:val="000000" w:themeColor="text1"/>
          <w:sz w:val="24"/>
          <w:szCs w:val="24"/>
        </w:rPr>
        <w:t xml:space="preserve">0 </w:t>
      </w:r>
      <w:r w:rsidR="00FB2565" w:rsidRPr="00D64FC5">
        <w:rPr>
          <w:rFonts w:ascii="Arial" w:hAnsi="Arial" w:cs="Arial"/>
          <w:color w:val="000000" w:themeColor="text1"/>
          <w:sz w:val="24"/>
          <w:szCs w:val="24"/>
        </w:rPr>
        <w:t>(</w:t>
      </w:r>
      <w:r w:rsidR="00CC077C">
        <w:rPr>
          <w:rFonts w:ascii="Arial" w:hAnsi="Arial" w:cs="Arial"/>
          <w:color w:val="000000" w:themeColor="text1"/>
          <w:sz w:val="24"/>
          <w:szCs w:val="24"/>
        </w:rPr>
        <w:t>one thousand two hundred</w:t>
      </w:r>
      <w:r w:rsidR="00275838" w:rsidRPr="00D64FC5">
        <w:rPr>
          <w:rFonts w:ascii="Arial" w:hAnsi="Arial" w:cs="Arial"/>
          <w:color w:val="000000" w:themeColor="text1"/>
          <w:sz w:val="24"/>
          <w:szCs w:val="24"/>
        </w:rPr>
        <w:t xml:space="preserve">) </w:t>
      </w:r>
      <w:r w:rsidR="00C25E85" w:rsidRPr="00D64FC5">
        <w:rPr>
          <w:rFonts w:ascii="Arial" w:hAnsi="Arial" w:cs="Arial"/>
          <w:color w:val="000000" w:themeColor="text1"/>
          <w:sz w:val="24"/>
          <w:szCs w:val="24"/>
        </w:rPr>
        <w:t>calendar days from the Commencement Date, the Employer</w:t>
      </w:r>
      <w:r w:rsidR="00275838" w:rsidRPr="00D64FC5">
        <w:rPr>
          <w:rFonts w:ascii="Arial" w:hAnsi="Arial" w:cs="Arial"/>
          <w:color w:val="000000" w:themeColor="text1"/>
          <w:sz w:val="24"/>
          <w:szCs w:val="24"/>
        </w:rPr>
        <w:t xml:space="preserve"> and/or Engineer</w:t>
      </w:r>
      <w:r w:rsidR="00C25E85" w:rsidRPr="00D64FC5">
        <w:rPr>
          <w:rFonts w:ascii="Arial" w:hAnsi="Arial" w:cs="Arial"/>
          <w:color w:val="000000" w:themeColor="text1"/>
          <w:sz w:val="24"/>
          <w:szCs w:val="24"/>
        </w:rPr>
        <w:t xml:space="preserve"> shall, unilaterally and without notice to the Contractor, apply a Penalty equal to 100% </w:t>
      </w:r>
      <w:r w:rsidR="00275838" w:rsidRPr="00D64FC5">
        <w:rPr>
          <w:rFonts w:ascii="Arial" w:hAnsi="Arial" w:cs="Arial"/>
          <w:color w:val="000000" w:themeColor="text1"/>
          <w:sz w:val="24"/>
          <w:szCs w:val="24"/>
        </w:rPr>
        <w:t xml:space="preserve">(one hundred </w:t>
      </w:r>
      <w:r w:rsidR="00A617D6" w:rsidRPr="00D64FC5">
        <w:rPr>
          <w:rFonts w:ascii="Arial" w:hAnsi="Arial" w:cs="Arial"/>
          <w:color w:val="000000" w:themeColor="text1"/>
          <w:sz w:val="24"/>
          <w:szCs w:val="24"/>
        </w:rPr>
        <w:t xml:space="preserve">percent) </w:t>
      </w:r>
      <w:r w:rsidR="00C25E85" w:rsidRPr="00D64FC5">
        <w:rPr>
          <w:rFonts w:ascii="Arial" w:hAnsi="Arial" w:cs="Arial"/>
          <w:color w:val="000000" w:themeColor="text1"/>
          <w:sz w:val="24"/>
          <w:szCs w:val="24"/>
        </w:rPr>
        <w:t xml:space="preserve">of the total shortfall value. The total shortfall value shall be calculated as </w:t>
      </w:r>
      <w:r w:rsidR="00BD6AE1">
        <w:rPr>
          <w:rFonts w:ascii="Arial" w:hAnsi="Arial" w:cs="Arial"/>
          <w:color w:val="000000" w:themeColor="text1"/>
          <w:sz w:val="24"/>
          <w:szCs w:val="24"/>
        </w:rPr>
        <w:t>40</w:t>
      </w:r>
      <w:r w:rsidR="00C25E85" w:rsidRPr="00D64FC5">
        <w:rPr>
          <w:rFonts w:ascii="Arial" w:hAnsi="Arial" w:cs="Arial"/>
          <w:color w:val="000000" w:themeColor="text1"/>
          <w:sz w:val="24"/>
          <w:szCs w:val="24"/>
        </w:rPr>
        <w:t>%</w:t>
      </w:r>
      <w:r w:rsidR="00A617D6" w:rsidRPr="00D64FC5">
        <w:rPr>
          <w:rFonts w:ascii="Arial" w:hAnsi="Arial" w:cs="Arial"/>
          <w:color w:val="000000" w:themeColor="text1"/>
          <w:sz w:val="24"/>
          <w:szCs w:val="24"/>
        </w:rPr>
        <w:t xml:space="preserve"> (</w:t>
      </w:r>
      <w:r w:rsidR="00BD6AE1">
        <w:rPr>
          <w:rFonts w:ascii="Arial" w:hAnsi="Arial" w:cs="Arial"/>
          <w:color w:val="000000" w:themeColor="text1"/>
          <w:sz w:val="24"/>
          <w:szCs w:val="24"/>
        </w:rPr>
        <w:t>forty</w:t>
      </w:r>
      <w:r w:rsidR="00A617D6" w:rsidRPr="00D64FC5">
        <w:rPr>
          <w:rFonts w:ascii="Arial" w:hAnsi="Arial" w:cs="Arial"/>
          <w:color w:val="000000" w:themeColor="text1"/>
          <w:sz w:val="24"/>
          <w:szCs w:val="24"/>
        </w:rPr>
        <w:t xml:space="preserve"> percent)</w:t>
      </w:r>
      <w:r w:rsidR="00C25E85" w:rsidRPr="00D64FC5">
        <w:rPr>
          <w:rFonts w:ascii="Arial" w:hAnsi="Arial" w:cs="Arial"/>
          <w:color w:val="000000" w:themeColor="text1"/>
          <w:sz w:val="24"/>
          <w:szCs w:val="24"/>
        </w:rPr>
        <w:t xml:space="preserve"> of the total target minus total actual money paid to the relevant subcontractors, employees and suppliers as at </w:t>
      </w:r>
      <w:r w:rsidR="00FB3178">
        <w:rPr>
          <w:rFonts w:ascii="Arial" w:hAnsi="Arial" w:cs="Arial"/>
          <w:color w:val="000000" w:themeColor="text1"/>
          <w:sz w:val="24"/>
          <w:szCs w:val="24"/>
        </w:rPr>
        <w:t>120</w:t>
      </w:r>
      <w:r w:rsidR="00C25E85" w:rsidRPr="00D64FC5">
        <w:rPr>
          <w:rFonts w:ascii="Arial" w:hAnsi="Arial" w:cs="Arial"/>
          <w:color w:val="000000" w:themeColor="text1"/>
          <w:sz w:val="24"/>
          <w:szCs w:val="24"/>
        </w:rPr>
        <w:t xml:space="preserve">0 </w:t>
      </w:r>
      <w:r w:rsidR="00F82492" w:rsidRPr="00D64FC5">
        <w:rPr>
          <w:rFonts w:ascii="Arial" w:hAnsi="Arial" w:cs="Arial"/>
          <w:color w:val="000000" w:themeColor="text1"/>
          <w:sz w:val="24"/>
          <w:szCs w:val="24"/>
        </w:rPr>
        <w:t>(</w:t>
      </w:r>
      <w:r w:rsidR="00FB3178">
        <w:rPr>
          <w:rFonts w:ascii="Arial" w:hAnsi="Arial" w:cs="Arial"/>
          <w:color w:val="000000" w:themeColor="text1"/>
          <w:sz w:val="24"/>
          <w:szCs w:val="24"/>
        </w:rPr>
        <w:t>one thousand two hundred</w:t>
      </w:r>
      <w:r w:rsidR="00F82492" w:rsidRPr="00D64FC5">
        <w:rPr>
          <w:rFonts w:ascii="Arial" w:hAnsi="Arial" w:cs="Arial"/>
          <w:color w:val="000000" w:themeColor="text1"/>
          <w:sz w:val="24"/>
          <w:szCs w:val="24"/>
        </w:rPr>
        <w:t xml:space="preserve">) </w:t>
      </w:r>
      <w:r w:rsidR="00C25E85" w:rsidRPr="00D64FC5">
        <w:rPr>
          <w:rFonts w:ascii="Arial" w:hAnsi="Arial" w:cs="Arial"/>
          <w:color w:val="000000" w:themeColor="text1"/>
          <w:sz w:val="24"/>
          <w:szCs w:val="24"/>
        </w:rPr>
        <w:t>calendar days from the Commencement Date</w:t>
      </w:r>
      <w:r w:rsidRPr="00D64FC5">
        <w:rPr>
          <w:rFonts w:ascii="Arial" w:hAnsi="Arial" w:cs="Arial"/>
          <w:color w:val="000000" w:themeColor="text1"/>
          <w:sz w:val="24"/>
          <w:szCs w:val="24"/>
        </w:rPr>
        <w:t>.</w:t>
      </w:r>
    </w:p>
    <w:p w14:paraId="03AA610C" w14:textId="77777777" w:rsidR="007A139F" w:rsidRPr="00D64FC5" w:rsidRDefault="007A139F" w:rsidP="007A139F">
      <w:pPr>
        <w:pStyle w:val="ListParagraph"/>
        <w:spacing w:after="120" w:line="360" w:lineRule="auto"/>
        <w:ind w:left="3261" w:hanging="2127"/>
        <w:rPr>
          <w:rFonts w:ascii="Arial" w:hAnsi="Arial" w:cs="Arial"/>
          <w:color w:val="000000" w:themeColor="text1"/>
          <w:sz w:val="24"/>
          <w:szCs w:val="24"/>
        </w:rPr>
      </w:pPr>
    </w:p>
    <w:p w14:paraId="478A7B29" w14:textId="207A70CD" w:rsidR="007A139F" w:rsidRPr="00D64FC5" w:rsidRDefault="007A139F" w:rsidP="007A139F">
      <w:pPr>
        <w:pStyle w:val="ListParagraph"/>
        <w:spacing w:after="120" w:line="360" w:lineRule="auto"/>
        <w:ind w:left="3261" w:hanging="2127"/>
        <w:rPr>
          <w:rFonts w:ascii="Arial" w:hAnsi="Arial" w:cs="Arial"/>
          <w:color w:val="000000" w:themeColor="text1"/>
          <w:sz w:val="24"/>
          <w:szCs w:val="24"/>
        </w:rPr>
      </w:pPr>
      <w:r w:rsidRPr="00D64FC5">
        <w:rPr>
          <w:rFonts w:ascii="Arial" w:hAnsi="Arial" w:cs="Arial"/>
          <w:color w:val="000000" w:themeColor="text1"/>
          <w:sz w:val="24"/>
          <w:szCs w:val="24"/>
        </w:rPr>
        <w:lastRenderedPageBreak/>
        <w:t>4.2</w:t>
      </w:r>
      <w:r w:rsidR="00227772">
        <w:rPr>
          <w:rFonts w:ascii="Arial" w:hAnsi="Arial" w:cs="Arial"/>
          <w:color w:val="000000" w:themeColor="text1"/>
          <w:sz w:val="24"/>
          <w:szCs w:val="24"/>
        </w:rPr>
        <w:t>6</w:t>
      </w:r>
      <w:r w:rsidRPr="00D64FC5">
        <w:rPr>
          <w:rFonts w:ascii="Arial" w:hAnsi="Arial" w:cs="Arial"/>
          <w:color w:val="000000" w:themeColor="text1"/>
          <w:sz w:val="24"/>
          <w:szCs w:val="24"/>
        </w:rPr>
        <w:t>.4.11.2.1.5</w:t>
      </w:r>
      <w:r w:rsidRPr="00D64FC5">
        <w:rPr>
          <w:rFonts w:ascii="Arial" w:hAnsi="Arial" w:cs="Arial"/>
          <w:color w:val="000000" w:themeColor="text1"/>
          <w:sz w:val="24"/>
          <w:szCs w:val="24"/>
        </w:rPr>
        <w:tab/>
      </w:r>
      <w:r w:rsidR="00C25E85" w:rsidRPr="00D64FC5">
        <w:rPr>
          <w:rFonts w:ascii="Arial" w:hAnsi="Arial" w:cs="Arial"/>
          <w:color w:val="000000" w:themeColor="text1"/>
          <w:sz w:val="24"/>
          <w:szCs w:val="24"/>
        </w:rPr>
        <w:t xml:space="preserve">If the Contractor fails to ensure and transparently prove that </w:t>
      </w:r>
      <w:r w:rsidR="00FB3178">
        <w:rPr>
          <w:rFonts w:ascii="Arial" w:hAnsi="Arial" w:cs="Arial"/>
          <w:color w:val="000000" w:themeColor="text1"/>
          <w:sz w:val="24"/>
          <w:szCs w:val="24"/>
        </w:rPr>
        <w:t>60</w:t>
      </w:r>
      <w:r w:rsidR="00C25E85" w:rsidRPr="00D64FC5">
        <w:rPr>
          <w:rFonts w:ascii="Arial" w:hAnsi="Arial" w:cs="Arial"/>
          <w:color w:val="000000" w:themeColor="text1"/>
          <w:sz w:val="24"/>
          <w:szCs w:val="24"/>
        </w:rPr>
        <w:t>%</w:t>
      </w:r>
      <w:r w:rsidR="00FB3178">
        <w:rPr>
          <w:rFonts w:ascii="Arial" w:hAnsi="Arial" w:cs="Arial"/>
          <w:color w:val="000000" w:themeColor="text1"/>
          <w:sz w:val="24"/>
          <w:szCs w:val="24"/>
        </w:rPr>
        <w:t xml:space="preserve"> </w:t>
      </w:r>
      <w:r w:rsidR="00F82492" w:rsidRPr="00D64FC5">
        <w:rPr>
          <w:rFonts w:ascii="Arial" w:hAnsi="Arial" w:cs="Arial"/>
          <w:color w:val="000000" w:themeColor="text1"/>
          <w:sz w:val="24"/>
          <w:szCs w:val="24"/>
        </w:rPr>
        <w:t>(</w:t>
      </w:r>
      <w:r w:rsidR="00FB3178">
        <w:rPr>
          <w:rFonts w:ascii="Arial" w:hAnsi="Arial" w:cs="Arial"/>
          <w:color w:val="000000" w:themeColor="text1"/>
          <w:sz w:val="24"/>
          <w:szCs w:val="24"/>
        </w:rPr>
        <w:t xml:space="preserve">sixty </w:t>
      </w:r>
      <w:r w:rsidR="00F82492" w:rsidRPr="00D64FC5">
        <w:rPr>
          <w:rFonts w:ascii="Arial" w:hAnsi="Arial" w:cs="Arial"/>
          <w:color w:val="000000" w:themeColor="text1"/>
          <w:sz w:val="24"/>
          <w:szCs w:val="24"/>
        </w:rPr>
        <w:t>percent)</w:t>
      </w:r>
      <w:r w:rsidR="00C25E85" w:rsidRPr="00D64FC5">
        <w:rPr>
          <w:rFonts w:ascii="Arial" w:hAnsi="Arial" w:cs="Arial"/>
          <w:color w:val="000000" w:themeColor="text1"/>
          <w:sz w:val="24"/>
          <w:szCs w:val="24"/>
        </w:rPr>
        <w:t xml:space="preserve"> of the total National Industrial Participation (“NIP”) Programme Target is met, cumulatively, and paid to relevant joint venture partners, consortium members, subcontractors, employees and suppliers as at </w:t>
      </w:r>
      <w:r w:rsidR="007D3ED6">
        <w:rPr>
          <w:rFonts w:ascii="Arial" w:hAnsi="Arial" w:cs="Arial"/>
          <w:color w:val="000000" w:themeColor="text1"/>
          <w:sz w:val="24"/>
          <w:szCs w:val="24"/>
        </w:rPr>
        <w:t>15</w:t>
      </w:r>
      <w:r w:rsidR="00C25E85" w:rsidRPr="00D64FC5">
        <w:rPr>
          <w:rFonts w:ascii="Arial" w:hAnsi="Arial" w:cs="Arial"/>
          <w:color w:val="000000" w:themeColor="text1"/>
          <w:sz w:val="24"/>
          <w:szCs w:val="24"/>
        </w:rPr>
        <w:t xml:space="preserve">00 </w:t>
      </w:r>
      <w:r w:rsidR="00F82492" w:rsidRPr="00D64FC5">
        <w:rPr>
          <w:rFonts w:ascii="Arial" w:hAnsi="Arial" w:cs="Arial"/>
          <w:color w:val="000000" w:themeColor="text1"/>
          <w:sz w:val="24"/>
          <w:szCs w:val="24"/>
        </w:rPr>
        <w:t>(</w:t>
      </w:r>
      <w:r w:rsidR="007D3ED6">
        <w:rPr>
          <w:rFonts w:ascii="Arial" w:hAnsi="Arial" w:cs="Arial"/>
          <w:color w:val="000000" w:themeColor="text1"/>
          <w:sz w:val="24"/>
          <w:szCs w:val="24"/>
        </w:rPr>
        <w:t>one thousand five</w:t>
      </w:r>
      <w:r w:rsidR="00F82492" w:rsidRPr="00D64FC5">
        <w:rPr>
          <w:rFonts w:ascii="Arial" w:hAnsi="Arial" w:cs="Arial"/>
          <w:color w:val="000000" w:themeColor="text1"/>
          <w:sz w:val="24"/>
          <w:szCs w:val="24"/>
        </w:rPr>
        <w:t xml:space="preserve"> hundred) </w:t>
      </w:r>
      <w:r w:rsidR="00C25E85" w:rsidRPr="00D64FC5">
        <w:rPr>
          <w:rFonts w:ascii="Arial" w:hAnsi="Arial" w:cs="Arial"/>
          <w:color w:val="000000" w:themeColor="text1"/>
          <w:sz w:val="24"/>
          <w:szCs w:val="24"/>
        </w:rPr>
        <w:t>calendar days from the Commencement Date, the Employer</w:t>
      </w:r>
      <w:r w:rsidR="00F82492" w:rsidRPr="00D64FC5">
        <w:rPr>
          <w:rFonts w:ascii="Arial" w:hAnsi="Arial" w:cs="Arial"/>
          <w:color w:val="000000" w:themeColor="text1"/>
          <w:sz w:val="24"/>
          <w:szCs w:val="24"/>
        </w:rPr>
        <w:t xml:space="preserve"> and/or Engineer</w:t>
      </w:r>
      <w:r w:rsidR="00C25E85" w:rsidRPr="00D64FC5">
        <w:rPr>
          <w:rFonts w:ascii="Arial" w:hAnsi="Arial" w:cs="Arial"/>
          <w:color w:val="000000" w:themeColor="text1"/>
          <w:sz w:val="24"/>
          <w:szCs w:val="24"/>
        </w:rPr>
        <w:t xml:space="preserve"> shall, unilaterally and without notice to the Contractor, apply a Penalty equal to 100% </w:t>
      </w:r>
      <w:r w:rsidR="001F42FA" w:rsidRPr="00D64FC5">
        <w:rPr>
          <w:rFonts w:ascii="Arial" w:hAnsi="Arial" w:cs="Arial"/>
          <w:color w:val="000000" w:themeColor="text1"/>
          <w:sz w:val="24"/>
          <w:szCs w:val="24"/>
        </w:rPr>
        <w:t xml:space="preserve">(one hundred percent) </w:t>
      </w:r>
      <w:r w:rsidR="00C25E85" w:rsidRPr="00D64FC5">
        <w:rPr>
          <w:rFonts w:ascii="Arial" w:hAnsi="Arial" w:cs="Arial"/>
          <w:color w:val="000000" w:themeColor="text1"/>
          <w:sz w:val="24"/>
          <w:szCs w:val="24"/>
        </w:rPr>
        <w:t xml:space="preserve">of the total shortfall value. The total shortfall value shall be calculated as </w:t>
      </w:r>
      <w:r w:rsidR="0093197A">
        <w:rPr>
          <w:rFonts w:ascii="Arial" w:hAnsi="Arial" w:cs="Arial"/>
          <w:color w:val="000000" w:themeColor="text1"/>
          <w:sz w:val="24"/>
          <w:szCs w:val="24"/>
        </w:rPr>
        <w:t>60</w:t>
      </w:r>
      <w:r w:rsidR="00C25E85" w:rsidRPr="00D64FC5">
        <w:rPr>
          <w:rFonts w:ascii="Arial" w:hAnsi="Arial" w:cs="Arial"/>
          <w:color w:val="000000" w:themeColor="text1"/>
          <w:sz w:val="24"/>
          <w:szCs w:val="24"/>
        </w:rPr>
        <w:t xml:space="preserve">% </w:t>
      </w:r>
      <w:r w:rsidR="001F42FA" w:rsidRPr="00D64FC5">
        <w:rPr>
          <w:rFonts w:ascii="Arial" w:hAnsi="Arial" w:cs="Arial"/>
          <w:color w:val="000000" w:themeColor="text1"/>
          <w:sz w:val="24"/>
          <w:szCs w:val="24"/>
        </w:rPr>
        <w:t>(</w:t>
      </w:r>
      <w:r w:rsidR="0093197A">
        <w:rPr>
          <w:rFonts w:ascii="Arial" w:hAnsi="Arial" w:cs="Arial"/>
          <w:color w:val="000000" w:themeColor="text1"/>
          <w:sz w:val="24"/>
          <w:szCs w:val="24"/>
        </w:rPr>
        <w:t>sixty</w:t>
      </w:r>
      <w:r w:rsidR="001F42FA" w:rsidRPr="00D64FC5">
        <w:rPr>
          <w:rFonts w:ascii="Arial" w:hAnsi="Arial" w:cs="Arial"/>
          <w:color w:val="000000" w:themeColor="text1"/>
          <w:sz w:val="24"/>
          <w:szCs w:val="24"/>
        </w:rPr>
        <w:t xml:space="preserve"> percent) </w:t>
      </w:r>
      <w:r w:rsidR="00C25E85" w:rsidRPr="00D64FC5">
        <w:rPr>
          <w:rFonts w:ascii="Arial" w:hAnsi="Arial" w:cs="Arial"/>
          <w:color w:val="000000" w:themeColor="text1"/>
          <w:sz w:val="24"/>
          <w:szCs w:val="24"/>
        </w:rPr>
        <w:t xml:space="preserve">of the total target minus total actual money paid to the relevant subcontractors, employees and suppliers as at </w:t>
      </w:r>
      <w:r w:rsidR="001A7849">
        <w:rPr>
          <w:rFonts w:ascii="Arial" w:hAnsi="Arial" w:cs="Arial"/>
          <w:color w:val="000000" w:themeColor="text1"/>
          <w:sz w:val="24"/>
          <w:szCs w:val="24"/>
        </w:rPr>
        <w:t>15</w:t>
      </w:r>
      <w:r w:rsidR="00C25E85" w:rsidRPr="00D64FC5">
        <w:rPr>
          <w:rFonts w:ascii="Arial" w:hAnsi="Arial" w:cs="Arial"/>
          <w:color w:val="000000" w:themeColor="text1"/>
          <w:sz w:val="24"/>
          <w:szCs w:val="24"/>
        </w:rPr>
        <w:t xml:space="preserve">00 </w:t>
      </w:r>
      <w:r w:rsidR="001F42FA" w:rsidRPr="00D64FC5">
        <w:rPr>
          <w:rFonts w:ascii="Arial" w:hAnsi="Arial" w:cs="Arial"/>
          <w:color w:val="000000" w:themeColor="text1"/>
          <w:sz w:val="24"/>
          <w:szCs w:val="24"/>
        </w:rPr>
        <w:t>(</w:t>
      </w:r>
      <w:r w:rsidR="001A7849">
        <w:rPr>
          <w:rFonts w:ascii="Arial" w:hAnsi="Arial" w:cs="Arial"/>
          <w:color w:val="000000" w:themeColor="text1"/>
          <w:sz w:val="24"/>
          <w:szCs w:val="24"/>
        </w:rPr>
        <w:t>one thousand five</w:t>
      </w:r>
      <w:r w:rsidR="001F42FA" w:rsidRPr="00D64FC5">
        <w:rPr>
          <w:rFonts w:ascii="Arial" w:hAnsi="Arial" w:cs="Arial"/>
          <w:color w:val="000000" w:themeColor="text1"/>
          <w:sz w:val="24"/>
          <w:szCs w:val="24"/>
        </w:rPr>
        <w:t xml:space="preserve"> hundred) </w:t>
      </w:r>
      <w:r w:rsidR="00C25E85" w:rsidRPr="00D64FC5">
        <w:rPr>
          <w:rFonts w:ascii="Arial" w:hAnsi="Arial" w:cs="Arial"/>
          <w:color w:val="000000" w:themeColor="text1"/>
          <w:sz w:val="24"/>
          <w:szCs w:val="24"/>
        </w:rPr>
        <w:t>calendar days from the Commencement Date</w:t>
      </w:r>
      <w:r w:rsidRPr="00D64FC5">
        <w:rPr>
          <w:rFonts w:ascii="Arial" w:hAnsi="Arial" w:cs="Arial"/>
          <w:color w:val="000000" w:themeColor="text1"/>
          <w:sz w:val="24"/>
          <w:szCs w:val="24"/>
        </w:rPr>
        <w:t>.</w:t>
      </w:r>
    </w:p>
    <w:p w14:paraId="6F867FE4" w14:textId="77777777" w:rsidR="007A139F" w:rsidRPr="00D64FC5" w:rsidRDefault="007A139F" w:rsidP="007A139F">
      <w:pPr>
        <w:pStyle w:val="ListParagraph"/>
        <w:spacing w:after="120" w:line="360" w:lineRule="auto"/>
        <w:ind w:left="3261" w:hanging="2127"/>
        <w:rPr>
          <w:rFonts w:ascii="Arial" w:hAnsi="Arial" w:cs="Arial"/>
          <w:color w:val="000000" w:themeColor="text1"/>
          <w:sz w:val="24"/>
          <w:szCs w:val="24"/>
        </w:rPr>
      </w:pPr>
    </w:p>
    <w:p w14:paraId="65490EF8" w14:textId="62713684" w:rsidR="00DD566C" w:rsidRDefault="007A139F" w:rsidP="00DD566C">
      <w:pPr>
        <w:pStyle w:val="ListParagraph"/>
        <w:spacing w:after="120" w:line="360" w:lineRule="auto"/>
        <w:ind w:left="3261" w:hanging="2127"/>
        <w:rPr>
          <w:rFonts w:ascii="Arial" w:hAnsi="Arial" w:cs="Arial"/>
          <w:color w:val="000000" w:themeColor="text1"/>
          <w:sz w:val="24"/>
          <w:szCs w:val="24"/>
        </w:rPr>
      </w:pPr>
      <w:r w:rsidRPr="00D64FC5">
        <w:rPr>
          <w:rFonts w:ascii="Arial" w:hAnsi="Arial" w:cs="Arial"/>
          <w:color w:val="000000" w:themeColor="text1"/>
          <w:sz w:val="24"/>
          <w:szCs w:val="24"/>
        </w:rPr>
        <w:t>4.2</w:t>
      </w:r>
      <w:r w:rsidR="00227772">
        <w:rPr>
          <w:rFonts w:ascii="Arial" w:hAnsi="Arial" w:cs="Arial"/>
          <w:color w:val="000000" w:themeColor="text1"/>
          <w:sz w:val="24"/>
          <w:szCs w:val="24"/>
        </w:rPr>
        <w:t>6</w:t>
      </w:r>
      <w:r w:rsidRPr="00D64FC5">
        <w:rPr>
          <w:rFonts w:ascii="Arial" w:hAnsi="Arial" w:cs="Arial"/>
          <w:color w:val="000000" w:themeColor="text1"/>
          <w:sz w:val="24"/>
          <w:szCs w:val="24"/>
        </w:rPr>
        <w:t>.4.11.2.1.6</w:t>
      </w:r>
      <w:r w:rsidRPr="00D64FC5">
        <w:rPr>
          <w:rFonts w:ascii="Arial" w:hAnsi="Arial" w:cs="Arial"/>
          <w:color w:val="000000" w:themeColor="text1"/>
          <w:sz w:val="24"/>
          <w:szCs w:val="24"/>
        </w:rPr>
        <w:tab/>
      </w:r>
      <w:r w:rsidR="00C25E85" w:rsidRPr="00D64FC5">
        <w:rPr>
          <w:rFonts w:ascii="Arial" w:hAnsi="Arial" w:cs="Arial"/>
          <w:color w:val="000000" w:themeColor="text1"/>
          <w:sz w:val="24"/>
          <w:szCs w:val="24"/>
        </w:rPr>
        <w:t xml:space="preserve">If the Contractor fails to ensure and transparently prove that </w:t>
      </w:r>
      <w:r w:rsidR="001A7849">
        <w:rPr>
          <w:rFonts w:ascii="Arial" w:hAnsi="Arial" w:cs="Arial"/>
          <w:color w:val="000000" w:themeColor="text1"/>
          <w:sz w:val="24"/>
          <w:szCs w:val="24"/>
        </w:rPr>
        <w:t>8</w:t>
      </w:r>
      <w:r w:rsidR="00C25E85" w:rsidRPr="00D64FC5">
        <w:rPr>
          <w:rFonts w:ascii="Arial" w:hAnsi="Arial" w:cs="Arial"/>
          <w:color w:val="000000" w:themeColor="text1"/>
          <w:sz w:val="24"/>
          <w:szCs w:val="24"/>
        </w:rPr>
        <w:t>0%</w:t>
      </w:r>
      <w:r w:rsidR="0096052D" w:rsidRPr="00D64FC5">
        <w:rPr>
          <w:rFonts w:ascii="Arial" w:hAnsi="Arial" w:cs="Arial"/>
          <w:color w:val="000000" w:themeColor="text1"/>
          <w:sz w:val="24"/>
          <w:szCs w:val="24"/>
        </w:rPr>
        <w:t xml:space="preserve"> (</w:t>
      </w:r>
      <w:r w:rsidR="001A7849">
        <w:rPr>
          <w:rFonts w:ascii="Arial" w:hAnsi="Arial" w:cs="Arial"/>
          <w:color w:val="000000" w:themeColor="text1"/>
          <w:sz w:val="24"/>
          <w:szCs w:val="24"/>
        </w:rPr>
        <w:t>eighty</w:t>
      </w:r>
      <w:r w:rsidR="0096052D" w:rsidRPr="00D64FC5">
        <w:rPr>
          <w:rFonts w:ascii="Arial" w:hAnsi="Arial" w:cs="Arial"/>
          <w:color w:val="000000" w:themeColor="text1"/>
          <w:sz w:val="24"/>
          <w:szCs w:val="24"/>
        </w:rPr>
        <w:t xml:space="preserve"> percent)</w:t>
      </w:r>
      <w:r w:rsidR="00C25E85" w:rsidRPr="00D64FC5">
        <w:rPr>
          <w:rFonts w:ascii="Arial" w:hAnsi="Arial" w:cs="Arial"/>
          <w:color w:val="000000" w:themeColor="text1"/>
          <w:sz w:val="24"/>
          <w:szCs w:val="24"/>
        </w:rPr>
        <w:t xml:space="preserve"> of the total National Industrial Participation (“NIP”) Programme Target is met, cumulatively, and paid to relevant </w:t>
      </w:r>
      <w:r w:rsidR="001A7849" w:rsidRPr="00D64FC5">
        <w:rPr>
          <w:rFonts w:ascii="Arial" w:hAnsi="Arial" w:cs="Arial"/>
          <w:color w:val="000000" w:themeColor="text1"/>
          <w:sz w:val="24"/>
          <w:szCs w:val="24"/>
        </w:rPr>
        <w:t xml:space="preserve">Joint Venture </w:t>
      </w:r>
      <w:r w:rsidR="00C25E85" w:rsidRPr="00D64FC5">
        <w:rPr>
          <w:rFonts w:ascii="Arial" w:hAnsi="Arial" w:cs="Arial"/>
          <w:color w:val="000000" w:themeColor="text1"/>
          <w:sz w:val="24"/>
          <w:szCs w:val="24"/>
        </w:rPr>
        <w:t>partners, consortium members, subcontractors, employees and suppliers as at 1</w:t>
      </w:r>
      <w:r w:rsidR="001A7849">
        <w:rPr>
          <w:rFonts w:ascii="Arial" w:hAnsi="Arial" w:cs="Arial"/>
          <w:color w:val="000000" w:themeColor="text1"/>
          <w:sz w:val="24"/>
          <w:szCs w:val="24"/>
        </w:rPr>
        <w:t>80</w:t>
      </w:r>
      <w:r w:rsidR="00C25E85" w:rsidRPr="00D64FC5">
        <w:rPr>
          <w:rFonts w:ascii="Arial" w:hAnsi="Arial" w:cs="Arial"/>
          <w:color w:val="000000" w:themeColor="text1"/>
          <w:sz w:val="24"/>
          <w:szCs w:val="24"/>
        </w:rPr>
        <w:t xml:space="preserve">0 </w:t>
      </w:r>
      <w:r w:rsidR="001A7849">
        <w:rPr>
          <w:rFonts w:ascii="Arial" w:hAnsi="Arial" w:cs="Arial"/>
          <w:color w:val="000000" w:themeColor="text1"/>
          <w:sz w:val="24"/>
          <w:szCs w:val="24"/>
        </w:rPr>
        <w:t xml:space="preserve">(one thousand eight hundred) </w:t>
      </w:r>
      <w:r w:rsidR="00C25E85" w:rsidRPr="00D64FC5">
        <w:rPr>
          <w:rFonts w:ascii="Arial" w:hAnsi="Arial" w:cs="Arial"/>
          <w:color w:val="000000" w:themeColor="text1"/>
          <w:sz w:val="24"/>
          <w:szCs w:val="24"/>
        </w:rPr>
        <w:t>calendar days from the Commencement Date, the Employer</w:t>
      </w:r>
      <w:r w:rsidR="0096052D" w:rsidRPr="00D64FC5">
        <w:rPr>
          <w:rFonts w:ascii="Arial" w:hAnsi="Arial" w:cs="Arial"/>
          <w:color w:val="000000" w:themeColor="text1"/>
          <w:sz w:val="24"/>
          <w:szCs w:val="24"/>
        </w:rPr>
        <w:t xml:space="preserve"> and/or Engineer</w:t>
      </w:r>
      <w:r w:rsidR="00C25E85" w:rsidRPr="00D64FC5">
        <w:rPr>
          <w:rFonts w:ascii="Arial" w:hAnsi="Arial" w:cs="Arial"/>
          <w:color w:val="000000" w:themeColor="text1"/>
          <w:sz w:val="24"/>
          <w:szCs w:val="24"/>
        </w:rPr>
        <w:t xml:space="preserve"> shall, unilaterally and without notice to the Contractor, apply a Penalty equal to 100% </w:t>
      </w:r>
      <w:r w:rsidR="0096052D" w:rsidRPr="00D64FC5">
        <w:rPr>
          <w:rFonts w:ascii="Arial" w:hAnsi="Arial" w:cs="Arial"/>
          <w:color w:val="000000" w:themeColor="text1"/>
          <w:sz w:val="24"/>
          <w:szCs w:val="24"/>
        </w:rPr>
        <w:t xml:space="preserve">(one hundred percent) </w:t>
      </w:r>
      <w:r w:rsidR="00C25E85" w:rsidRPr="00D64FC5">
        <w:rPr>
          <w:rFonts w:ascii="Arial" w:hAnsi="Arial" w:cs="Arial"/>
          <w:color w:val="000000" w:themeColor="text1"/>
          <w:sz w:val="24"/>
          <w:szCs w:val="24"/>
        </w:rPr>
        <w:t xml:space="preserve">of the total shortfall value. The total shortfall value shall be calculated as </w:t>
      </w:r>
      <w:r w:rsidR="00E743FA">
        <w:rPr>
          <w:rFonts w:ascii="Arial" w:hAnsi="Arial" w:cs="Arial"/>
          <w:color w:val="000000" w:themeColor="text1"/>
          <w:sz w:val="24"/>
          <w:szCs w:val="24"/>
        </w:rPr>
        <w:t>8</w:t>
      </w:r>
      <w:r w:rsidR="00C25E85" w:rsidRPr="00D64FC5">
        <w:rPr>
          <w:rFonts w:ascii="Arial" w:hAnsi="Arial" w:cs="Arial"/>
          <w:color w:val="000000" w:themeColor="text1"/>
          <w:sz w:val="24"/>
          <w:szCs w:val="24"/>
        </w:rPr>
        <w:t>0%</w:t>
      </w:r>
      <w:r w:rsidR="0096052D" w:rsidRPr="00D64FC5">
        <w:rPr>
          <w:rFonts w:ascii="Arial" w:hAnsi="Arial" w:cs="Arial"/>
          <w:color w:val="000000" w:themeColor="text1"/>
          <w:sz w:val="24"/>
          <w:szCs w:val="24"/>
        </w:rPr>
        <w:t xml:space="preserve"> (</w:t>
      </w:r>
      <w:r w:rsidR="00E743FA">
        <w:rPr>
          <w:rFonts w:ascii="Arial" w:hAnsi="Arial" w:cs="Arial"/>
          <w:color w:val="000000" w:themeColor="text1"/>
          <w:sz w:val="24"/>
          <w:szCs w:val="24"/>
        </w:rPr>
        <w:t>eight</w:t>
      </w:r>
      <w:r w:rsidR="003E49D0">
        <w:rPr>
          <w:rFonts w:ascii="Arial" w:hAnsi="Arial" w:cs="Arial"/>
          <w:color w:val="000000" w:themeColor="text1"/>
          <w:sz w:val="24"/>
          <w:szCs w:val="24"/>
        </w:rPr>
        <w:t>y</w:t>
      </w:r>
      <w:r w:rsidR="0096052D" w:rsidRPr="00D64FC5">
        <w:rPr>
          <w:rFonts w:ascii="Arial" w:hAnsi="Arial" w:cs="Arial"/>
          <w:color w:val="000000" w:themeColor="text1"/>
          <w:sz w:val="24"/>
          <w:szCs w:val="24"/>
        </w:rPr>
        <w:t xml:space="preserve"> percent)</w:t>
      </w:r>
      <w:r w:rsidR="00C25E85" w:rsidRPr="00D64FC5">
        <w:rPr>
          <w:rFonts w:ascii="Arial" w:hAnsi="Arial" w:cs="Arial"/>
          <w:color w:val="000000" w:themeColor="text1"/>
          <w:sz w:val="24"/>
          <w:szCs w:val="24"/>
        </w:rPr>
        <w:t xml:space="preserve"> of the total target minus total actual money paid to the relevant subcontractors, employees and suppliers as at 1</w:t>
      </w:r>
      <w:r w:rsidR="007F63E5">
        <w:rPr>
          <w:rFonts w:ascii="Arial" w:hAnsi="Arial" w:cs="Arial"/>
          <w:color w:val="000000" w:themeColor="text1"/>
          <w:sz w:val="24"/>
          <w:szCs w:val="24"/>
        </w:rPr>
        <w:t>80</w:t>
      </w:r>
      <w:r w:rsidR="00C25E85" w:rsidRPr="00D64FC5">
        <w:rPr>
          <w:rFonts w:ascii="Arial" w:hAnsi="Arial" w:cs="Arial"/>
          <w:color w:val="000000" w:themeColor="text1"/>
          <w:sz w:val="24"/>
          <w:szCs w:val="24"/>
        </w:rPr>
        <w:t xml:space="preserve">0 </w:t>
      </w:r>
      <w:r w:rsidR="0096052D" w:rsidRPr="00D64FC5">
        <w:rPr>
          <w:rFonts w:ascii="Arial" w:hAnsi="Arial" w:cs="Arial"/>
          <w:color w:val="000000" w:themeColor="text1"/>
          <w:sz w:val="24"/>
          <w:szCs w:val="24"/>
        </w:rPr>
        <w:t xml:space="preserve">(one thousand </w:t>
      </w:r>
      <w:r w:rsidR="007F63E5">
        <w:rPr>
          <w:rFonts w:ascii="Arial" w:hAnsi="Arial" w:cs="Arial"/>
          <w:color w:val="000000" w:themeColor="text1"/>
          <w:sz w:val="24"/>
          <w:szCs w:val="24"/>
        </w:rPr>
        <w:t>eight hundred</w:t>
      </w:r>
      <w:r w:rsidR="0096052D" w:rsidRPr="00D64FC5">
        <w:rPr>
          <w:rFonts w:ascii="Arial" w:hAnsi="Arial" w:cs="Arial"/>
          <w:color w:val="000000" w:themeColor="text1"/>
          <w:sz w:val="24"/>
          <w:szCs w:val="24"/>
        </w:rPr>
        <w:t xml:space="preserve">) </w:t>
      </w:r>
      <w:r w:rsidR="00C25E85" w:rsidRPr="00D64FC5">
        <w:rPr>
          <w:rFonts w:ascii="Arial" w:hAnsi="Arial" w:cs="Arial"/>
          <w:color w:val="000000" w:themeColor="text1"/>
          <w:sz w:val="24"/>
          <w:szCs w:val="24"/>
        </w:rPr>
        <w:t>calendar days from the Commencement Date</w:t>
      </w:r>
      <w:r w:rsidRPr="00D64FC5">
        <w:rPr>
          <w:rFonts w:ascii="Arial" w:hAnsi="Arial" w:cs="Arial"/>
          <w:color w:val="000000" w:themeColor="text1"/>
          <w:sz w:val="24"/>
          <w:szCs w:val="24"/>
        </w:rPr>
        <w:t>.</w:t>
      </w:r>
    </w:p>
    <w:p w14:paraId="529BC32C" w14:textId="77777777" w:rsidR="00DD566C" w:rsidRDefault="00DD566C" w:rsidP="00DD566C">
      <w:pPr>
        <w:pStyle w:val="ListParagraph"/>
        <w:spacing w:after="120" w:line="360" w:lineRule="auto"/>
        <w:ind w:left="3261" w:hanging="2127"/>
        <w:rPr>
          <w:rFonts w:ascii="Arial" w:hAnsi="Arial" w:cs="Arial"/>
          <w:color w:val="000000" w:themeColor="text1"/>
          <w:sz w:val="24"/>
          <w:szCs w:val="24"/>
        </w:rPr>
      </w:pPr>
    </w:p>
    <w:p w14:paraId="69350D4F" w14:textId="77C41F61" w:rsidR="008170DA" w:rsidRDefault="00DD566C" w:rsidP="00DD566C">
      <w:pPr>
        <w:pStyle w:val="ListParagraph"/>
        <w:spacing w:after="120" w:line="360" w:lineRule="auto"/>
        <w:ind w:left="3261" w:hanging="2127"/>
        <w:rPr>
          <w:rFonts w:ascii="Arial" w:hAnsi="Arial" w:cs="Arial"/>
          <w:color w:val="000000" w:themeColor="text1"/>
          <w:sz w:val="24"/>
          <w:szCs w:val="24"/>
        </w:rPr>
      </w:pPr>
      <w:r>
        <w:rPr>
          <w:rFonts w:ascii="Arial" w:hAnsi="Arial" w:cs="Arial"/>
          <w:color w:val="000000" w:themeColor="text1"/>
          <w:sz w:val="24"/>
          <w:szCs w:val="24"/>
        </w:rPr>
        <w:t>4.2</w:t>
      </w:r>
      <w:r w:rsidR="00227772">
        <w:rPr>
          <w:rFonts w:ascii="Arial" w:hAnsi="Arial" w:cs="Arial"/>
          <w:color w:val="000000" w:themeColor="text1"/>
          <w:sz w:val="24"/>
          <w:szCs w:val="24"/>
        </w:rPr>
        <w:t>6</w:t>
      </w:r>
      <w:r>
        <w:rPr>
          <w:rFonts w:ascii="Arial" w:hAnsi="Arial" w:cs="Arial"/>
          <w:color w:val="000000" w:themeColor="text1"/>
          <w:sz w:val="24"/>
          <w:szCs w:val="24"/>
        </w:rPr>
        <w:t>.4.11.2.1.7</w:t>
      </w:r>
      <w:r w:rsidR="008170DA">
        <w:rPr>
          <w:rFonts w:ascii="Arial" w:hAnsi="Arial" w:cs="Arial"/>
          <w:color w:val="000000" w:themeColor="text1"/>
          <w:sz w:val="24"/>
          <w:szCs w:val="24"/>
        </w:rPr>
        <w:tab/>
      </w:r>
      <w:r w:rsidRPr="00DD566C">
        <w:rPr>
          <w:rFonts w:ascii="Arial" w:hAnsi="Arial" w:cs="Arial"/>
          <w:color w:val="000000" w:themeColor="text1"/>
          <w:sz w:val="24"/>
          <w:szCs w:val="24"/>
        </w:rPr>
        <w:t xml:space="preserve">If the </w:t>
      </w:r>
      <w:r w:rsidR="008170DA">
        <w:rPr>
          <w:rFonts w:ascii="Arial" w:hAnsi="Arial" w:cs="Arial"/>
          <w:color w:val="000000" w:themeColor="text1"/>
          <w:sz w:val="24"/>
          <w:szCs w:val="24"/>
        </w:rPr>
        <w:t>Contractor</w:t>
      </w:r>
      <w:r w:rsidRPr="00DD566C">
        <w:rPr>
          <w:rFonts w:ascii="Arial" w:hAnsi="Arial" w:cs="Arial"/>
          <w:color w:val="000000" w:themeColor="text1"/>
          <w:sz w:val="24"/>
          <w:szCs w:val="24"/>
        </w:rPr>
        <w:t xml:space="preserve"> fails to ensure and transparently prove that 90% </w:t>
      </w:r>
      <w:r w:rsidR="008170DA">
        <w:rPr>
          <w:rFonts w:ascii="Arial" w:hAnsi="Arial" w:cs="Arial"/>
          <w:color w:val="000000" w:themeColor="text1"/>
          <w:sz w:val="24"/>
          <w:szCs w:val="24"/>
        </w:rPr>
        <w:t xml:space="preserve">(ninety percent) </w:t>
      </w:r>
      <w:r w:rsidRPr="00DD566C">
        <w:rPr>
          <w:rFonts w:ascii="Arial" w:hAnsi="Arial" w:cs="Arial"/>
          <w:color w:val="000000" w:themeColor="text1"/>
          <w:sz w:val="24"/>
          <w:szCs w:val="24"/>
        </w:rPr>
        <w:t>of the total</w:t>
      </w:r>
      <w:r w:rsidR="008170DA">
        <w:rPr>
          <w:rFonts w:ascii="Arial" w:hAnsi="Arial" w:cs="Arial"/>
          <w:color w:val="000000" w:themeColor="text1"/>
          <w:sz w:val="24"/>
          <w:szCs w:val="24"/>
        </w:rPr>
        <w:t xml:space="preserve"> </w:t>
      </w:r>
      <w:r w:rsidRPr="00DD566C">
        <w:rPr>
          <w:rFonts w:ascii="Arial" w:hAnsi="Arial" w:cs="Arial"/>
          <w:color w:val="000000" w:themeColor="text1"/>
          <w:sz w:val="24"/>
          <w:szCs w:val="24"/>
        </w:rPr>
        <w:t>National Industrial Participation (“NIP”) Programme Target is met,</w:t>
      </w:r>
      <w:r w:rsidR="008170DA">
        <w:rPr>
          <w:rFonts w:ascii="Arial" w:hAnsi="Arial" w:cs="Arial"/>
          <w:color w:val="000000" w:themeColor="text1"/>
          <w:sz w:val="24"/>
          <w:szCs w:val="24"/>
        </w:rPr>
        <w:t xml:space="preserve"> </w:t>
      </w:r>
      <w:r w:rsidRPr="00DD566C">
        <w:rPr>
          <w:rFonts w:ascii="Arial" w:hAnsi="Arial" w:cs="Arial"/>
          <w:color w:val="000000" w:themeColor="text1"/>
          <w:sz w:val="24"/>
          <w:szCs w:val="24"/>
        </w:rPr>
        <w:t xml:space="preserve">cumulatively, and paid to relevant </w:t>
      </w:r>
      <w:r w:rsidR="008170DA" w:rsidRPr="00DD566C">
        <w:rPr>
          <w:rFonts w:ascii="Arial" w:hAnsi="Arial" w:cs="Arial"/>
          <w:color w:val="000000" w:themeColor="text1"/>
          <w:sz w:val="24"/>
          <w:szCs w:val="24"/>
        </w:rPr>
        <w:t xml:space="preserve">Joint Venture </w:t>
      </w:r>
      <w:r w:rsidRPr="00DD566C">
        <w:rPr>
          <w:rFonts w:ascii="Arial" w:hAnsi="Arial" w:cs="Arial"/>
          <w:color w:val="000000" w:themeColor="text1"/>
          <w:sz w:val="24"/>
          <w:szCs w:val="24"/>
        </w:rPr>
        <w:t xml:space="preserve">partners, </w:t>
      </w:r>
      <w:r w:rsidR="002F64FF" w:rsidRPr="00DD566C">
        <w:rPr>
          <w:rFonts w:ascii="Arial" w:hAnsi="Arial" w:cs="Arial"/>
          <w:color w:val="000000" w:themeColor="text1"/>
          <w:sz w:val="24"/>
          <w:szCs w:val="24"/>
        </w:rPr>
        <w:t>Consortium</w:t>
      </w:r>
      <w:r w:rsidR="002F64FF">
        <w:rPr>
          <w:rFonts w:ascii="Arial" w:hAnsi="Arial" w:cs="Arial"/>
          <w:color w:val="000000" w:themeColor="text1"/>
          <w:sz w:val="24"/>
          <w:szCs w:val="24"/>
        </w:rPr>
        <w:t xml:space="preserve"> </w:t>
      </w:r>
      <w:r w:rsidRPr="00DD566C">
        <w:rPr>
          <w:rFonts w:ascii="Arial" w:hAnsi="Arial" w:cs="Arial"/>
          <w:color w:val="000000" w:themeColor="text1"/>
          <w:sz w:val="24"/>
          <w:szCs w:val="24"/>
        </w:rPr>
        <w:lastRenderedPageBreak/>
        <w:t xml:space="preserve">members, subcontractors, employees and suppliers as at 2100 </w:t>
      </w:r>
      <w:r w:rsidR="008170DA">
        <w:rPr>
          <w:rFonts w:ascii="Arial" w:hAnsi="Arial" w:cs="Arial"/>
          <w:color w:val="000000" w:themeColor="text1"/>
          <w:sz w:val="24"/>
          <w:szCs w:val="24"/>
        </w:rPr>
        <w:t xml:space="preserve">(two thousand one hundred) </w:t>
      </w:r>
      <w:r w:rsidRPr="00DD566C">
        <w:rPr>
          <w:rFonts w:ascii="Arial" w:hAnsi="Arial" w:cs="Arial"/>
          <w:color w:val="000000" w:themeColor="text1"/>
          <w:sz w:val="24"/>
          <w:szCs w:val="24"/>
        </w:rPr>
        <w:t>calendar</w:t>
      </w:r>
      <w:r w:rsidR="008170DA">
        <w:rPr>
          <w:rFonts w:ascii="Arial" w:hAnsi="Arial" w:cs="Arial"/>
          <w:color w:val="000000" w:themeColor="text1"/>
          <w:sz w:val="24"/>
          <w:szCs w:val="24"/>
        </w:rPr>
        <w:t xml:space="preserve"> </w:t>
      </w:r>
      <w:r w:rsidRPr="00DD566C">
        <w:rPr>
          <w:rFonts w:ascii="Arial" w:hAnsi="Arial" w:cs="Arial"/>
          <w:color w:val="000000" w:themeColor="text1"/>
          <w:sz w:val="24"/>
          <w:szCs w:val="24"/>
        </w:rPr>
        <w:t xml:space="preserve">days from the Commencement Date, </w:t>
      </w:r>
      <w:r w:rsidR="008170DA">
        <w:rPr>
          <w:rFonts w:ascii="Arial" w:hAnsi="Arial" w:cs="Arial"/>
          <w:color w:val="000000" w:themeColor="text1"/>
          <w:sz w:val="24"/>
          <w:szCs w:val="24"/>
        </w:rPr>
        <w:t>the Employer</w:t>
      </w:r>
      <w:r w:rsidRPr="00DD566C">
        <w:rPr>
          <w:rFonts w:ascii="Arial" w:hAnsi="Arial" w:cs="Arial"/>
          <w:color w:val="000000" w:themeColor="text1"/>
          <w:sz w:val="24"/>
          <w:szCs w:val="24"/>
        </w:rPr>
        <w:t xml:space="preserve"> shall, unilaterally and</w:t>
      </w:r>
      <w:r w:rsidR="008170DA">
        <w:rPr>
          <w:rFonts w:ascii="Arial" w:hAnsi="Arial" w:cs="Arial"/>
          <w:color w:val="000000" w:themeColor="text1"/>
          <w:sz w:val="24"/>
          <w:szCs w:val="24"/>
        </w:rPr>
        <w:t xml:space="preserve"> </w:t>
      </w:r>
      <w:r w:rsidRPr="00DD566C">
        <w:rPr>
          <w:rFonts w:ascii="Arial" w:hAnsi="Arial" w:cs="Arial"/>
          <w:color w:val="000000" w:themeColor="text1"/>
          <w:sz w:val="24"/>
          <w:szCs w:val="24"/>
        </w:rPr>
        <w:t xml:space="preserve">without notice to the </w:t>
      </w:r>
      <w:r w:rsidR="008170DA">
        <w:rPr>
          <w:rFonts w:ascii="Arial" w:hAnsi="Arial" w:cs="Arial"/>
          <w:color w:val="000000" w:themeColor="text1"/>
          <w:sz w:val="24"/>
          <w:szCs w:val="24"/>
        </w:rPr>
        <w:t>Contractor</w:t>
      </w:r>
      <w:r w:rsidRPr="00DD566C">
        <w:rPr>
          <w:rFonts w:ascii="Arial" w:hAnsi="Arial" w:cs="Arial"/>
          <w:color w:val="000000" w:themeColor="text1"/>
          <w:sz w:val="24"/>
          <w:szCs w:val="24"/>
        </w:rPr>
        <w:t>, apply a Penalty equal to 100%</w:t>
      </w:r>
      <w:r w:rsidR="002F64FF">
        <w:rPr>
          <w:rFonts w:ascii="Arial" w:hAnsi="Arial" w:cs="Arial"/>
          <w:color w:val="000000" w:themeColor="text1"/>
          <w:sz w:val="24"/>
          <w:szCs w:val="24"/>
        </w:rPr>
        <w:t xml:space="preserve"> (one hundred percent)</w:t>
      </w:r>
      <w:r w:rsidRPr="00DD566C">
        <w:rPr>
          <w:rFonts w:ascii="Arial" w:hAnsi="Arial" w:cs="Arial"/>
          <w:color w:val="000000" w:themeColor="text1"/>
          <w:sz w:val="24"/>
          <w:szCs w:val="24"/>
        </w:rPr>
        <w:t xml:space="preserve"> of the total</w:t>
      </w:r>
      <w:r w:rsidR="008170DA">
        <w:rPr>
          <w:rFonts w:ascii="Arial" w:hAnsi="Arial" w:cs="Arial"/>
          <w:color w:val="000000" w:themeColor="text1"/>
          <w:sz w:val="24"/>
          <w:szCs w:val="24"/>
        </w:rPr>
        <w:t xml:space="preserve"> </w:t>
      </w:r>
      <w:r w:rsidRPr="00DD566C">
        <w:rPr>
          <w:rFonts w:ascii="Arial" w:hAnsi="Arial" w:cs="Arial"/>
          <w:color w:val="000000" w:themeColor="text1"/>
          <w:sz w:val="24"/>
          <w:szCs w:val="24"/>
        </w:rPr>
        <w:t xml:space="preserve">shortfall value. The total shortfall value shall be calculated as 90% </w:t>
      </w:r>
      <w:r w:rsidR="002F64FF">
        <w:rPr>
          <w:rFonts w:ascii="Arial" w:hAnsi="Arial" w:cs="Arial"/>
          <w:color w:val="000000" w:themeColor="text1"/>
          <w:sz w:val="24"/>
          <w:szCs w:val="24"/>
        </w:rPr>
        <w:t xml:space="preserve">(ninety percent) </w:t>
      </w:r>
      <w:r w:rsidRPr="00DD566C">
        <w:rPr>
          <w:rFonts w:ascii="Arial" w:hAnsi="Arial" w:cs="Arial"/>
          <w:color w:val="000000" w:themeColor="text1"/>
          <w:sz w:val="24"/>
          <w:szCs w:val="24"/>
        </w:rPr>
        <w:t>of the</w:t>
      </w:r>
      <w:r w:rsidR="008170DA">
        <w:rPr>
          <w:rFonts w:ascii="Arial" w:hAnsi="Arial" w:cs="Arial"/>
          <w:color w:val="000000" w:themeColor="text1"/>
          <w:sz w:val="24"/>
          <w:szCs w:val="24"/>
        </w:rPr>
        <w:t xml:space="preserve"> </w:t>
      </w:r>
      <w:r w:rsidRPr="00DD566C">
        <w:rPr>
          <w:rFonts w:ascii="Arial" w:hAnsi="Arial" w:cs="Arial"/>
          <w:color w:val="000000" w:themeColor="text1"/>
          <w:sz w:val="24"/>
          <w:szCs w:val="24"/>
        </w:rPr>
        <w:t>total target minus total actual money paid to the relevant subcontractors,</w:t>
      </w:r>
      <w:r w:rsidR="008170DA">
        <w:rPr>
          <w:rFonts w:ascii="Arial" w:hAnsi="Arial" w:cs="Arial"/>
          <w:color w:val="000000" w:themeColor="text1"/>
          <w:sz w:val="24"/>
          <w:szCs w:val="24"/>
        </w:rPr>
        <w:t xml:space="preserve"> </w:t>
      </w:r>
      <w:r w:rsidRPr="00DD566C">
        <w:rPr>
          <w:rFonts w:ascii="Arial" w:hAnsi="Arial" w:cs="Arial"/>
          <w:color w:val="000000" w:themeColor="text1"/>
          <w:sz w:val="24"/>
          <w:szCs w:val="24"/>
        </w:rPr>
        <w:t>employees and suppliers as at 2100</w:t>
      </w:r>
      <w:r w:rsidR="008170DA">
        <w:rPr>
          <w:rFonts w:ascii="Arial" w:hAnsi="Arial" w:cs="Arial"/>
          <w:color w:val="000000" w:themeColor="text1"/>
          <w:sz w:val="24"/>
          <w:szCs w:val="24"/>
        </w:rPr>
        <w:t xml:space="preserve"> (two thousand one hundred)</w:t>
      </w:r>
      <w:r w:rsidRPr="00DD566C">
        <w:rPr>
          <w:rFonts w:ascii="Arial" w:hAnsi="Arial" w:cs="Arial"/>
          <w:color w:val="000000" w:themeColor="text1"/>
          <w:sz w:val="24"/>
          <w:szCs w:val="24"/>
        </w:rPr>
        <w:t xml:space="preserve"> calendar days from the</w:t>
      </w:r>
      <w:r w:rsidR="008170DA">
        <w:rPr>
          <w:rFonts w:ascii="Arial" w:hAnsi="Arial" w:cs="Arial"/>
          <w:color w:val="000000" w:themeColor="text1"/>
          <w:sz w:val="24"/>
          <w:szCs w:val="24"/>
        </w:rPr>
        <w:t xml:space="preserve"> </w:t>
      </w:r>
      <w:r w:rsidRPr="00DD566C">
        <w:rPr>
          <w:rFonts w:ascii="Arial" w:hAnsi="Arial" w:cs="Arial"/>
          <w:color w:val="000000" w:themeColor="text1"/>
          <w:sz w:val="24"/>
          <w:szCs w:val="24"/>
        </w:rPr>
        <w:t>Commencement Date</w:t>
      </w:r>
      <w:r w:rsidR="008170DA">
        <w:rPr>
          <w:rFonts w:ascii="Arial" w:hAnsi="Arial" w:cs="Arial"/>
          <w:color w:val="000000" w:themeColor="text1"/>
          <w:sz w:val="24"/>
          <w:szCs w:val="24"/>
        </w:rPr>
        <w:t>.</w:t>
      </w:r>
    </w:p>
    <w:p w14:paraId="1A8CEA5A" w14:textId="77777777" w:rsidR="008170DA" w:rsidRDefault="008170DA" w:rsidP="00DD566C">
      <w:pPr>
        <w:pStyle w:val="ListParagraph"/>
        <w:spacing w:after="120" w:line="360" w:lineRule="auto"/>
        <w:ind w:left="3261" w:hanging="2127"/>
        <w:rPr>
          <w:rFonts w:ascii="Arial" w:hAnsi="Arial" w:cs="Arial"/>
          <w:color w:val="000000" w:themeColor="text1"/>
          <w:sz w:val="24"/>
          <w:szCs w:val="24"/>
        </w:rPr>
      </w:pPr>
    </w:p>
    <w:p w14:paraId="2D696647" w14:textId="28EDEA4B" w:rsidR="00DD566C" w:rsidRDefault="008170DA" w:rsidP="00DD566C">
      <w:pPr>
        <w:pStyle w:val="ListParagraph"/>
        <w:spacing w:after="120" w:line="360" w:lineRule="auto"/>
        <w:ind w:left="3261" w:hanging="2127"/>
        <w:rPr>
          <w:rFonts w:ascii="Arial" w:hAnsi="Arial" w:cs="Arial"/>
          <w:color w:val="000000" w:themeColor="text1"/>
          <w:sz w:val="24"/>
          <w:szCs w:val="24"/>
        </w:rPr>
      </w:pPr>
      <w:r>
        <w:rPr>
          <w:rFonts w:ascii="Arial" w:hAnsi="Arial" w:cs="Arial"/>
          <w:color w:val="000000" w:themeColor="text1"/>
          <w:sz w:val="24"/>
          <w:szCs w:val="24"/>
        </w:rPr>
        <w:t>4.2</w:t>
      </w:r>
      <w:r w:rsidR="00E7296A">
        <w:rPr>
          <w:rFonts w:ascii="Arial" w:hAnsi="Arial" w:cs="Arial"/>
          <w:color w:val="000000" w:themeColor="text1"/>
          <w:sz w:val="24"/>
          <w:szCs w:val="24"/>
        </w:rPr>
        <w:t>6</w:t>
      </w:r>
      <w:r>
        <w:rPr>
          <w:rFonts w:ascii="Arial" w:hAnsi="Arial" w:cs="Arial"/>
          <w:color w:val="000000" w:themeColor="text1"/>
          <w:sz w:val="24"/>
          <w:szCs w:val="24"/>
        </w:rPr>
        <w:t>.4.11.2.1.8</w:t>
      </w:r>
      <w:r>
        <w:rPr>
          <w:rFonts w:ascii="Arial" w:hAnsi="Arial" w:cs="Arial"/>
          <w:color w:val="000000" w:themeColor="text1"/>
          <w:sz w:val="24"/>
          <w:szCs w:val="24"/>
        </w:rPr>
        <w:tab/>
      </w:r>
      <w:r w:rsidR="00DD566C" w:rsidRPr="00DD566C">
        <w:rPr>
          <w:rFonts w:ascii="Arial" w:hAnsi="Arial" w:cs="Arial"/>
          <w:color w:val="000000" w:themeColor="text1"/>
          <w:sz w:val="24"/>
          <w:szCs w:val="24"/>
        </w:rPr>
        <w:t xml:space="preserve">If the </w:t>
      </w:r>
      <w:r>
        <w:rPr>
          <w:rFonts w:ascii="Arial" w:hAnsi="Arial" w:cs="Arial"/>
          <w:color w:val="000000" w:themeColor="text1"/>
          <w:sz w:val="24"/>
          <w:szCs w:val="24"/>
        </w:rPr>
        <w:t>Contractor</w:t>
      </w:r>
      <w:r w:rsidR="00DD566C" w:rsidRPr="00DD566C">
        <w:rPr>
          <w:rFonts w:ascii="Arial" w:hAnsi="Arial" w:cs="Arial"/>
          <w:color w:val="000000" w:themeColor="text1"/>
          <w:sz w:val="24"/>
          <w:szCs w:val="24"/>
        </w:rPr>
        <w:t xml:space="preserve"> fails to ensure and transparently prove that 95% </w:t>
      </w:r>
      <w:r>
        <w:rPr>
          <w:rFonts w:ascii="Arial" w:hAnsi="Arial" w:cs="Arial"/>
          <w:color w:val="000000" w:themeColor="text1"/>
          <w:sz w:val="24"/>
          <w:szCs w:val="24"/>
        </w:rPr>
        <w:t xml:space="preserve">(ninety five percent) </w:t>
      </w:r>
      <w:r w:rsidR="00DD566C" w:rsidRPr="00DD566C">
        <w:rPr>
          <w:rFonts w:ascii="Arial" w:hAnsi="Arial" w:cs="Arial"/>
          <w:color w:val="000000" w:themeColor="text1"/>
          <w:sz w:val="24"/>
          <w:szCs w:val="24"/>
        </w:rPr>
        <w:t>of the total</w:t>
      </w:r>
      <w:r>
        <w:rPr>
          <w:rFonts w:ascii="Arial" w:hAnsi="Arial" w:cs="Arial"/>
          <w:color w:val="000000" w:themeColor="text1"/>
          <w:sz w:val="24"/>
          <w:szCs w:val="24"/>
        </w:rPr>
        <w:t xml:space="preserve"> </w:t>
      </w:r>
      <w:r w:rsidR="00DD566C" w:rsidRPr="00DD566C">
        <w:rPr>
          <w:rFonts w:ascii="Arial" w:hAnsi="Arial" w:cs="Arial"/>
          <w:color w:val="000000" w:themeColor="text1"/>
          <w:sz w:val="24"/>
          <w:szCs w:val="24"/>
        </w:rPr>
        <w:t>National Industrial Participation (“NIP”) Programme Target is met,</w:t>
      </w:r>
      <w:r>
        <w:rPr>
          <w:rFonts w:ascii="Arial" w:hAnsi="Arial" w:cs="Arial"/>
          <w:color w:val="000000" w:themeColor="text1"/>
          <w:sz w:val="24"/>
          <w:szCs w:val="24"/>
        </w:rPr>
        <w:t xml:space="preserve"> </w:t>
      </w:r>
      <w:r w:rsidR="00DD566C" w:rsidRPr="00DD566C">
        <w:rPr>
          <w:rFonts w:ascii="Arial" w:hAnsi="Arial" w:cs="Arial"/>
          <w:color w:val="000000" w:themeColor="text1"/>
          <w:sz w:val="24"/>
          <w:szCs w:val="24"/>
        </w:rPr>
        <w:t xml:space="preserve">cumulatively, and paid to relevant </w:t>
      </w:r>
      <w:r w:rsidRPr="00DD566C">
        <w:rPr>
          <w:rFonts w:ascii="Arial" w:hAnsi="Arial" w:cs="Arial"/>
          <w:color w:val="000000" w:themeColor="text1"/>
          <w:sz w:val="24"/>
          <w:szCs w:val="24"/>
        </w:rPr>
        <w:t xml:space="preserve">Joint Venture </w:t>
      </w:r>
      <w:r w:rsidR="00DD566C" w:rsidRPr="00DD566C">
        <w:rPr>
          <w:rFonts w:ascii="Arial" w:hAnsi="Arial" w:cs="Arial"/>
          <w:color w:val="000000" w:themeColor="text1"/>
          <w:sz w:val="24"/>
          <w:szCs w:val="24"/>
        </w:rPr>
        <w:t xml:space="preserve">partners, </w:t>
      </w:r>
      <w:r w:rsidRPr="00DD566C">
        <w:rPr>
          <w:rFonts w:ascii="Arial" w:hAnsi="Arial" w:cs="Arial"/>
          <w:color w:val="000000" w:themeColor="text1"/>
          <w:sz w:val="24"/>
          <w:szCs w:val="24"/>
        </w:rPr>
        <w:t>Consortium</w:t>
      </w:r>
      <w:r>
        <w:rPr>
          <w:rFonts w:ascii="Arial" w:hAnsi="Arial" w:cs="Arial"/>
          <w:color w:val="000000" w:themeColor="text1"/>
          <w:sz w:val="24"/>
          <w:szCs w:val="24"/>
        </w:rPr>
        <w:t xml:space="preserve"> </w:t>
      </w:r>
      <w:r w:rsidR="00DD566C" w:rsidRPr="00DD566C">
        <w:rPr>
          <w:rFonts w:ascii="Arial" w:hAnsi="Arial" w:cs="Arial"/>
          <w:color w:val="000000" w:themeColor="text1"/>
          <w:sz w:val="24"/>
          <w:szCs w:val="24"/>
        </w:rPr>
        <w:t xml:space="preserve">members, subcontractors, employees and suppliers as at 2400 </w:t>
      </w:r>
      <w:r>
        <w:rPr>
          <w:rFonts w:ascii="Arial" w:hAnsi="Arial" w:cs="Arial"/>
          <w:color w:val="000000" w:themeColor="text1"/>
          <w:sz w:val="24"/>
          <w:szCs w:val="24"/>
        </w:rPr>
        <w:t xml:space="preserve">(two thousand four hundred) </w:t>
      </w:r>
      <w:r w:rsidR="00DD566C" w:rsidRPr="00DD566C">
        <w:rPr>
          <w:rFonts w:ascii="Arial" w:hAnsi="Arial" w:cs="Arial"/>
          <w:color w:val="000000" w:themeColor="text1"/>
          <w:sz w:val="24"/>
          <w:szCs w:val="24"/>
        </w:rPr>
        <w:t>calendar</w:t>
      </w:r>
      <w:r>
        <w:rPr>
          <w:rFonts w:ascii="Arial" w:hAnsi="Arial" w:cs="Arial"/>
          <w:color w:val="000000" w:themeColor="text1"/>
          <w:sz w:val="24"/>
          <w:szCs w:val="24"/>
        </w:rPr>
        <w:t xml:space="preserve"> </w:t>
      </w:r>
      <w:r w:rsidR="00DD566C" w:rsidRPr="00DD566C">
        <w:rPr>
          <w:rFonts w:ascii="Arial" w:hAnsi="Arial" w:cs="Arial"/>
          <w:color w:val="000000" w:themeColor="text1"/>
          <w:sz w:val="24"/>
          <w:szCs w:val="24"/>
        </w:rPr>
        <w:t xml:space="preserve">days from the Commencement Date, </w:t>
      </w:r>
      <w:r>
        <w:rPr>
          <w:rFonts w:ascii="Arial" w:hAnsi="Arial" w:cs="Arial"/>
          <w:color w:val="000000" w:themeColor="text1"/>
          <w:sz w:val="24"/>
          <w:szCs w:val="24"/>
        </w:rPr>
        <w:t>the Employer</w:t>
      </w:r>
      <w:r w:rsidR="00DD566C" w:rsidRPr="00DD566C">
        <w:rPr>
          <w:rFonts w:ascii="Arial" w:hAnsi="Arial" w:cs="Arial"/>
          <w:color w:val="000000" w:themeColor="text1"/>
          <w:sz w:val="24"/>
          <w:szCs w:val="24"/>
        </w:rPr>
        <w:t xml:space="preserve"> shall, unilaterally and</w:t>
      </w:r>
      <w:r>
        <w:rPr>
          <w:rFonts w:ascii="Arial" w:hAnsi="Arial" w:cs="Arial"/>
          <w:color w:val="000000" w:themeColor="text1"/>
          <w:sz w:val="24"/>
          <w:szCs w:val="24"/>
        </w:rPr>
        <w:t xml:space="preserve"> </w:t>
      </w:r>
      <w:r w:rsidR="00DD566C" w:rsidRPr="00DD566C">
        <w:rPr>
          <w:rFonts w:ascii="Arial" w:hAnsi="Arial" w:cs="Arial"/>
          <w:color w:val="000000" w:themeColor="text1"/>
          <w:sz w:val="24"/>
          <w:szCs w:val="24"/>
        </w:rPr>
        <w:t xml:space="preserve">without notice to the </w:t>
      </w:r>
      <w:r>
        <w:rPr>
          <w:rFonts w:ascii="Arial" w:hAnsi="Arial" w:cs="Arial"/>
          <w:color w:val="000000" w:themeColor="text1"/>
          <w:sz w:val="24"/>
          <w:szCs w:val="24"/>
        </w:rPr>
        <w:t>Contractor</w:t>
      </w:r>
      <w:r w:rsidR="00DD566C" w:rsidRPr="00DD566C">
        <w:rPr>
          <w:rFonts w:ascii="Arial" w:hAnsi="Arial" w:cs="Arial"/>
          <w:color w:val="000000" w:themeColor="text1"/>
          <w:sz w:val="24"/>
          <w:szCs w:val="24"/>
        </w:rPr>
        <w:t xml:space="preserve">, apply a Penalty equal to 100% </w:t>
      </w:r>
      <w:r w:rsidR="0022427E">
        <w:rPr>
          <w:rFonts w:ascii="Arial" w:hAnsi="Arial" w:cs="Arial"/>
          <w:color w:val="000000" w:themeColor="text1"/>
          <w:sz w:val="24"/>
          <w:szCs w:val="24"/>
        </w:rPr>
        <w:t xml:space="preserve">(one hundred percent) </w:t>
      </w:r>
      <w:r w:rsidR="00DD566C" w:rsidRPr="00DD566C">
        <w:rPr>
          <w:rFonts w:ascii="Arial" w:hAnsi="Arial" w:cs="Arial"/>
          <w:color w:val="000000" w:themeColor="text1"/>
          <w:sz w:val="24"/>
          <w:szCs w:val="24"/>
        </w:rPr>
        <w:t>of the total</w:t>
      </w:r>
      <w:r>
        <w:rPr>
          <w:rFonts w:ascii="Arial" w:hAnsi="Arial" w:cs="Arial"/>
          <w:color w:val="000000" w:themeColor="text1"/>
          <w:sz w:val="24"/>
          <w:szCs w:val="24"/>
        </w:rPr>
        <w:t xml:space="preserve"> </w:t>
      </w:r>
      <w:r w:rsidR="00DD566C" w:rsidRPr="00DD566C">
        <w:rPr>
          <w:rFonts w:ascii="Arial" w:hAnsi="Arial" w:cs="Arial"/>
          <w:color w:val="000000" w:themeColor="text1"/>
          <w:sz w:val="24"/>
          <w:szCs w:val="24"/>
        </w:rPr>
        <w:t xml:space="preserve">shortfall value. The total shortfall value shall be calculated as 95% </w:t>
      </w:r>
      <w:r w:rsidR="0022427E">
        <w:rPr>
          <w:rFonts w:ascii="Arial" w:hAnsi="Arial" w:cs="Arial"/>
          <w:color w:val="000000" w:themeColor="text1"/>
          <w:sz w:val="24"/>
          <w:szCs w:val="24"/>
        </w:rPr>
        <w:t xml:space="preserve">(ninety five percent) </w:t>
      </w:r>
      <w:r w:rsidR="00DD566C" w:rsidRPr="00DD566C">
        <w:rPr>
          <w:rFonts w:ascii="Arial" w:hAnsi="Arial" w:cs="Arial"/>
          <w:color w:val="000000" w:themeColor="text1"/>
          <w:sz w:val="24"/>
          <w:szCs w:val="24"/>
        </w:rPr>
        <w:t>of the</w:t>
      </w:r>
      <w:r w:rsidR="0022427E">
        <w:rPr>
          <w:rFonts w:ascii="Arial" w:hAnsi="Arial" w:cs="Arial"/>
          <w:color w:val="000000" w:themeColor="text1"/>
          <w:sz w:val="24"/>
          <w:szCs w:val="24"/>
        </w:rPr>
        <w:t xml:space="preserve"> </w:t>
      </w:r>
      <w:r w:rsidR="00DD566C" w:rsidRPr="00DD566C">
        <w:rPr>
          <w:rFonts w:ascii="Arial" w:hAnsi="Arial" w:cs="Arial"/>
          <w:color w:val="000000" w:themeColor="text1"/>
          <w:sz w:val="24"/>
          <w:szCs w:val="24"/>
        </w:rPr>
        <w:t>total target minus total actual money paid to the relevant subcontractors,</w:t>
      </w:r>
      <w:r w:rsidR="0022427E">
        <w:rPr>
          <w:rFonts w:ascii="Arial" w:hAnsi="Arial" w:cs="Arial"/>
          <w:color w:val="000000" w:themeColor="text1"/>
          <w:sz w:val="24"/>
          <w:szCs w:val="24"/>
        </w:rPr>
        <w:t xml:space="preserve"> </w:t>
      </w:r>
      <w:r w:rsidR="00DD566C" w:rsidRPr="00DD566C">
        <w:rPr>
          <w:rFonts w:ascii="Arial" w:hAnsi="Arial" w:cs="Arial"/>
          <w:color w:val="000000" w:themeColor="text1"/>
          <w:sz w:val="24"/>
          <w:szCs w:val="24"/>
        </w:rPr>
        <w:t xml:space="preserve">employees and suppliers as at 2400 </w:t>
      </w:r>
      <w:r w:rsidR="0022427E">
        <w:rPr>
          <w:rFonts w:ascii="Arial" w:hAnsi="Arial" w:cs="Arial"/>
          <w:color w:val="000000" w:themeColor="text1"/>
          <w:sz w:val="24"/>
          <w:szCs w:val="24"/>
        </w:rPr>
        <w:t xml:space="preserve">(two thousand four hundred) </w:t>
      </w:r>
      <w:r w:rsidR="00DD566C" w:rsidRPr="00DD566C">
        <w:rPr>
          <w:rFonts w:ascii="Arial" w:hAnsi="Arial" w:cs="Arial"/>
          <w:color w:val="000000" w:themeColor="text1"/>
          <w:sz w:val="24"/>
          <w:szCs w:val="24"/>
        </w:rPr>
        <w:t>calendar days from the</w:t>
      </w:r>
      <w:r w:rsidR="0022427E">
        <w:rPr>
          <w:rFonts w:ascii="Arial" w:hAnsi="Arial" w:cs="Arial"/>
          <w:color w:val="000000" w:themeColor="text1"/>
          <w:sz w:val="24"/>
          <w:szCs w:val="24"/>
        </w:rPr>
        <w:t xml:space="preserve"> </w:t>
      </w:r>
      <w:r w:rsidR="00DD566C" w:rsidRPr="00DD566C">
        <w:rPr>
          <w:rFonts w:ascii="Arial" w:hAnsi="Arial" w:cs="Arial"/>
          <w:color w:val="000000" w:themeColor="text1"/>
          <w:sz w:val="24"/>
          <w:szCs w:val="24"/>
        </w:rPr>
        <w:t>Commencement Date</w:t>
      </w:r>
      <w:r w:rsidR="0022427E">
        <w:rPr>
          <w:rFonts w:ascii="Arial" w:hAnsi="Arial" w:cs="Arial"/>
          <w:color w:val="000000" w:themeColor="text1"/>
          <w:sz w:val="24"/>
          <w:szCs w:val="24"/>
        </w:rPr>
        <w:t>.</w:t>
      </w:r>
    </w:p>
    <w:p w14:paraId="77349DDE" w14:textId="38995831" w:rsidR="00E832E9" w:rsidRDefault="00E832E9" w:rsidP="00DD566C">
      <w:pPr>
        <w:pStyle w:val="ListParagraph"/>
        <w:spacing w:after="120" w:line="360" w:lineRule="auto"/>
        <w:ind w:left="3261" w:hanging="2127"/>
        <w:rPr>
          <w:rFonts w:ascii="Arial" w:hAnsi="Arial" w:cs="Arial"/>
          <w:color w:val="000000" w:themeColor="text1"/>
          <w:sz w:val="24"/>
          <w:szCs w:val="24"/>
        </w:rPr>
      </w:pPr>
    </w:p>
    <w:p w14:paraId="409C6C98" w14:textId="4B664888" w:rsidR="00414107" w:rsidRPr="00291497" w:rsidRDefault="00E832E9" w:rsidP="00291497">
      <w:pPr>
        <w:pStyle w:val="ListParagraph"/>
        <w:spacing w:after="120" w:line="360" w:lineRule="auto"/>
        <w:ind w:left="3261" w:hanging="2127"/>
        <w:rPr>
          <w:rFonts w:ascii="Arial" w:hAnsi="Arial" w:cs="Arial"/>
          <w:color w:val="000000" w:themeColor="text1"/>
          <w:sz w:val="24"/>
          <w:szCs w:val="24"/>
        </w:rPr>
      </w:pPr>
      <w:r>
        <w:rPr>
          <w:rFonts w:ascii="Arial" w:hAnsi="Arial" w:cs="Arial"/>
          <w:color w:val="000000" w:themeColor="text1"/>
          <w:sz w:val="24"/>
          <w:szCs w:val="24"/>
        </w:rPr>
        <w:t>4.2</w:t>
      </w:r>
      <w:r w:rsidR="00E7296A">
        <w:rPr>
          <w:rFonts w:ascii="Arial" w:hAnsi="Arial" w:cs="Arial"/>
          <w:color w:val="000000" w:themeColor="text1"/>
          <w:sz w:val="24"/>
          <w:szCs w:val="24"/>
        </w:rPr>
        <w:t>6</w:t>
      </w:r>
      <w:r>
        <w:rPr>
          <w:rFonts w:ascii="Arial" w:hAnsi="Arial" w:cs="Arial"/>
          <w:color w:val="000000" w:themeColor="text1"/>
          <w:sz w:val="24"/>
          <w:szCs w:val="24"/>
        </w:rPr>
        <w:t>.4.11.2.1.9</w:t>
      </w:r>
      <w:r>
        <w:rPr>
          <w:rFonts w:ascii="Arial" w:hAnsi="Arial" w:cs="Arial"/>
          <w:color w:val="000000" w:themeColor="text1"/>
          <w:sz w:val="24"/>
          <w:szCs w:val="24"/>
        </w:rPr>
        <w:tab/>
      </w:r>
      <w:r w:rsidRPr="00E832E9">
        <w:rPr>
          <w:rFonts w:ascii="Arial" w:hAnsi="Arial" w:cs="Arial"/>
          <w:color w:val="000000" w:themeColor="text1"/>
          <w:sz w:val="24"/>
          <w:szCs w:val="24"/>
        </w:rPr>
        <w:t xml:space="preserve">If the </w:t>
      </w:r>
      <w:r>
        <w:rPr>
          <w:rFonts w:ascii="Arial" w:hAnsi="Arial" w:cs="Arial"/>
          <w:color w:val="000000" w:themeColor="text1"/>
          <w:sz w:val="24"/>
          <w:szCs w:val="24"/>
        </w:rPr>
        <w:t>Contractor</w:t>
      </w:r>
      <w:r w:rsidRPr="00E832E9">
        <w:rPr>
          <w:rFonts w:ascii="Arial" w:hAnsi="Arial" w:cs="Arial"/>
          <w:color w:val="000000" w:themeColor="text1"/>
          <w:sz w:val="24"/>
          <w:szCs w:val="24"/>
        </w:rPr>
        <w:t xml:space="preserve"> fails to ensure and transparently prove that 100% </w:t>
      </w:r>
      <w:r>
        <w:rPr>
          <w:rFonts w:ascii="Arial" w:hAnsi="Arial" w:cs="Arial"/>
          <w:color w:val="000000" w:themeColor="text1"/>
          <w:sz w:val="24"/>
          <w:szCs w:val="24"/>
        </w:rPr>
        <w:t xml:space="preserve">(one hundred percent) </w:t>
      </w:r>
      <w:r w:rsidRPr="00E832E9">
        <w:rPr>
          <w:rFonts w:ascii="Arial" w:hAnsi="Arial" w:cs="Arial"/>
          <w:color w:val="000000" w:themeColor="text1"/>
          <w:sz w:val="24"/>
          <w:szCs w:val="24"/>
        </w:rPr>
        <w:t>of the total</w:t>
      </w:r>
      <w:r>
        <w:rPr>
          <w:rFonts w:ascii="Arial" w:hAnsi="Arial" w:cs="Arial"/>
          <w:color w:val="000000" w:themeColor="text1"/>
          <w:sz w:val="24"/>
          <w:szCs w:val="24"/>
        </w:rPr>
        <w:t xml:space="preserve"> </w:t>
      </w:r>
      <w:r w:rsidRPr="00E832E9">
        <w:rPr>
          <w:rFonts w:ascii="Arial" w:hAnsi="Arial" w:cs="Arial"/>
          <w:color w:val="000000" w:themeColor="text1"/>
          <w:sz w:val="24"/>
          <w:szCs w:val="24"/>
        </w:rPr>
        <w:t>National Industrial Participation (“NIP”) Programme Target is met,</w:t>
      </w:r>
      <w:r>
        <w:rPr>
          <w:rFonts w:ascii="Arial" w:hAnsi="Arial" w:cs="Arial"/>
          <w:color w:val="000000" w:themeColor="text1"/>
          <w:sz w:val="24"/>
          <w:szCs w:val="24"/>
        </w:rPr>
        <w:t xml:space="preserve"> </w:t>
      </w:r>
      <w:r w:rsidRPr="00E832E9">
        <w:rPr>
          <w:rFonts w:ascii="Arial" w:hAnsi="Arial" w:cs="Arial"/>
          <w:color w:val="000000" w:themeColor="text1"/>
          <w:sz w:val="24"/>
          <w:szCs w:val="24"/>
        </w:rPr>
        <w:t>cumulatively, and paid to relevant Joint Venture partners, Consortium</w:t>
      </w:r>
      <w:r>
        <w:rPr>
          <w:rFonts w:ascii="Arial" w:hAnsi="Arial" w:cs="Arial"/>
          <w:color w:val="000000" w:themeColor="text1"/>
          <w:sz w:val="24"/>
          <w:szCs w:val="24"/>
        </w:rPr>
        <w:t xml:space="preserve"> </w:t>
      </w:r>
      <w:r w:rsidRPr="00E832E9">
        <w:rPr>
          <w:rFonts w:ascii="Arial" w:hAnsi="Arial" w:cs="Arial"/>
          <w:color w:val="000000" w:themeColor="text1"/>
          <w:sz w:val="24"/>
          <w:szCs w:val="24"/>
        </w:rPr>
        <w:t>members, subcontractors, employees and suppliers as at 2550</w:t>
      </w:r>
      <w:r>
        <w:rPr>
          <w:rFonts w:ascii="Arial" w:hAnsi="Arial" w:cs="Arial"/>
          <w:color w:val="000000" w:themeColor="text1"/>
          <w:sz w:val="24"/>
          <w:szCs w:val="24"/>
        </w:rPr>
        <w:t xml:space="preserve"> (two thousand five hundred and fifty)</w:t>
      </w:r>
      <w:r w:rsidRPr="00E832E9">
        <w:rPr>
          <w:rFonts w:ascii="Arial" w:hAnsi="Arial" w:cs="Arial"/>
          <w:color w:val="000000" w:themeColor="text1"/>
          <w:sz w:val="24"/>
          <w:szCs w:val="24"/>
        </w:rPr>
        <w:t xml:space="preserve"> calendar</w:t>
      </w:r>
      <w:r>
        <w:rPr>
          <w:rFonts w:ascii="Arial" w:hAnsi="Arial" w:cs="Arial"/>
          <w:color w:val="000000" w:themeColor="text1"/>
          <w:sz w:val="24"/>
          <w:szCs w:val="24"/>
        </w:rPr>
        <w:t xml:space="preserve"> </w:t>
      </w:r>
      <w:r w:rsidRPr="00E832E9">
        <w:rPr>
          <w:rFonts w:ascii="Arial" w:hAnsi="Arial" w:cs="Arial"/>
          <w:color w:val="000000" w:themeColor="text1"/>
          <w:sz w:val="24"/>
          <w:szCs w:val="24"/>
        </w:rPr>
        <w:t xml:space="preserve">days from the Commencement Date, </w:t>
      </w:r>
      <w:r>
        <w:rPr>
          <w:rFonts w:ascii="Arial" w:hAnsi="Arial" w:cs="Arial"/>
          <w:color w:val="000000" w:themeColor="text1"/>
          <w:sz w:val="24"/>
          <w:szCs w:val="24"/>
        </w:rPr>
        <w:t>the Employer</w:t>
      </w:r>
      <w:r w:rsidRPr="00E832E9">
        <w:rPr>
          <w:rFonts w:ascii="Arial" w:hAnsi="Arial" w:cs="Arial"/>
          <w:color w:val="000000" w:themeColor="text1"/>
          <w:sz w:val="24"/>
          <w:szCs w:val="24"/>
        </w:rPr>
        <w:t xml:space="preserve"> shall, unilaterally and</w:t>
      </w:r>
      <w:r>
        <w:rPr>
          <w:rFonts w:ascii="Arial" w:hAnsi="Arial" w:cs="Arial"/>
          <w:color w:val="000000" w:themeColor="text1"/>
          <w:sz w:val="24"/>
          <w:szCs w:val="24"/>
        </w:rPr>
        <w:t xml:space="preserve"> </w:t>
      </w:r>
      <w:r w:rsidRPr="00E832E9">
        <w:rPr>
          <w:rFonts w:ascii="Arial" w:hAnsi="Arial" w:cs="Arial"/>
          <w:color w:val="000000" w:themeColor="text1"/>
          <w:sz w:val="24"/>
          <w:szCs w:val="24"/>
        </w:rPr>
        <w:t xml:space="preserve">without notice to the </w:t>
      </w:r>
      <w:r>
        <w:rPr>
          <w:rFonts w:ascii="Arial" w:hAnsi="Arial" w:cs="Arial"/>
          <w:color w:val="000000" w:themeColor="text1"/>
          <w:sz w:val="24"/>
          <w:szCs w:val="24"/>
        </w:rPr>
        <w:t>Contractor</w:t>
      </w:r>
      <w:r w:rsidRPr="00E832E9">
        <w:rPr>
          <w:rFonts w:ascii="Arial" w:hAnsi="Arial" w:cs="Arial"/>
          <w:color w:val="000000" w:themeColor="text1"/>
          <w:sz w:val="24"/>
          <w:szCs w:val="24"/>
        </w:rPr>
        <w:t xml:space="preserve">, apply a </w:t>
      </w:r>
      <w:r w:rsidRPr="00E832E9">
        <w:rPr>
          <w:rFonts w:ascii="Arial" w:hAnsi="Arial" w:cs="Arial"/>
          <w:color w:val="000000" w:themeColor="text1"/>
          <w:sz w:val="24"/>
          <w:szCs w:val="24"/>
        </w:rPr>
        <w:lastRenderedPageBreak/>
        <w:t xml:space="preserve">Penalty equal to 100% </w:t>
      </w:r>
      <w:r>
        <w:rPr>
          <w:rFonts w:ascii="Arial" w:hAnsi="Arial" w:cs="Arial"/>
          <w:color w:val="000000" w:themeColor="text1"/>
          <w:sz w:val="24"/>
          <w:szCs w:val="24"/>
        </w:rPr>
        <w:t xml:space="preserve">(one hundred percent) </w:t>
      </w:r>
      <w:r w:rsidRPr="00E832E9">
        <w:rPr>
          <w:rFonts w:ascii="Arial" w:hAnsi="Arial" w:cs="Arial"/>
          <w:color w:val="000000" w:themeColor="text1"/>
          <w:sz w:val="24"/>
          <w:szCs w:val="24"/>
        </w:rPr>
        <w:t>of the total</w:t>
      </w:r>
      <w:r>
        <w:rPr>
          <w:rFonts w:ascii="Arial" w:hAnsi="Arial" w:cs="Arial"/>
          <w:color w:val="000000" w:themeColor="text1"/>
          <w:sz w:val="24"/>
          <w:szCs w:val="24"/>
        </w:rPr>
        <w:t xml:space="preserve"> </w:t>
      </w:r>
      <w:r w:rsidRPr="00E832E9">
        <w:rPr>
          <w:rFonts w:ascii="Arial" w:hAnsi="Arial" w:cs="Arial"/>
          <w:color w:val="000000" w:themeColor="text1"/>
          <w:sz w:val="24"/>
          <w:szCs w:val="24"/>
        </w:rPr>
        <w:t xml:space="preserve">shortfall value. The total shortfall value shall be calculated as 100% </w:t>
      </w:r>
      <w:r>
        <w:rPr>
          <w:rFonts w:ascii="Arial" w:hAnsi="Arial" w:cs="Arial"/>
          <w:color w:val="000000" w:themeColor="text1"/>
          <w:sz w:val="24"/>
          <w:szCs w:val="24"/>
        </w:rPr>
        <w:t xml:space="preserve">(one hundred percent) </w:t>
      </w:r>
      <w:r w:rsidRPr="00E832E9">
        <w:rPr>
          <w:rFonts w:ascii="Arial" w:hAnsi="Arial" w:cs="Arial"/>
          <w:color w:val="000000" w:themeColor="text1"/>
          <w:sz w:val="24"/>
          <w:szCs w:val="24"/>
        </w:rPr>
        <w:t>of the</w:t>
      </w:r>
      <w:r>
        <w:rPr>
          <w:rFonts w:ascii="Arial" w:hAnsi="Arial" w:cs="Arial"/>
          <w:color w:val="000000" w:themeColor="text1"/>
          <w:sz w:val="24"/>
          <w:szCs w:val="24"/>
        </w:rPr>
        <w:t xml:space="preserve"> </w:t>
      </w:r>
      <w:r w:rsidRPr="00E832E9">
        <w:rPr>
          <w:rFonts w:ascii="Arial" w:hAnsi="Arial" w:cs="Arial"/>
          <w:color w:val="000000" w:themeColor="text1"/>
          <w:sz w:val="24"/>
          <w:szCs w:val="24"/>
        </w:rPr>
        <w:t>total target minus total actual money paid to the relevant subcontractors,</w:t>
      </w:r>
      <w:r>
        <w:rPr>
          <w:rFonts w:ascii="Arial" w:hAnsi="Arial" w:cs="Arial"/>
          <w:color w:val="000000" w:themeColor="text1"/>
          <w:sz w:val="24"/>
          <w:szCs w:val="24"/>
        </w:rPr>
        <w:t xml:space="preserve"> </w:t>
      </w:r>
      <w:r w:rsidRPr="00E832E9">
        <w:rPr>
          <w:rFonts w:ascii="Arial" w:hAnsi="Arial" w:cs="Arial"/>
          <w:color w:val="000000" w:themeColor="text1"/>
          <w:sz w:val="24"/>
          <w:szCs w:val="24"/>
        </w:rPr>
        <w:t>employees and suppliers as at 2550</w:t>
      </w:r>
      <w:r>
        <w:rPr>
          <w:rFonts w:ascii="Arial" w:hAnsi="Arial" w:cs="Arial"/>
          <w:color w:val="000000" w:themeColor="text1"/>
          <w:sz w:val="24"/>
          <w:szCs w:val="24"/>
        </w:rPr>
        <w:t xml:space="preserve"> (two thousand </w:t>
      </w:r>
      <w:r w:rsidR="00AC7AD9">
        <w:rPr>
          <w:rFonts w:ascii="Arial" w:hAnsi="Arial" w:cs="Arial"/>
          <w:color w:val="000000" w:themeColor="text1"/>
          <w:sz w:val="24"/>
          <w:szCs w:val="24"/>
        </w:rPr>
        <w:t>five hundred and fifty)</w:t>
      </w:r>
      <w:r w:rsidRPr="00E832E9">
        <w:rPr>
          <w:rFonts w:ascii="Arial" w:hAnsi="Arial" w:cs="Arial"/>
          <w:color w:val="000000" w:themeColor="text1"/>
          <w:sz w:val="24"/>
          <w:szCs w:val="24"/>
        </w:rPr>
        <w:t xml:space="preserve"> calendar days from the</w:t>
      </w:r>
      <w:r>
        <w:rPr>
          <w:rFonts w:ascii="Arial" w:hAnsi="Arial" w:cs="Arial"/>
          <w:color w:val="000000" w:themeColor="text1"/>
          <w:sz w:val="24"/>
          <w:szCs w:val="24"/>
        </w:rPr>
        <w:t xml:space="preserve"> </w:t>
      </w:r>
      <w:r w:rsidRPr="00E832E9">
        <w:rPr>
          <w:rFonts w:ascii="Arial" w:hAnsi="Arial" w:cs="Arial"/>
          <w:color w:val="000000" w:themeColor="text1"/>
          <w:sz w:val="24"/>
          <w:szCs w:val="24"/>
        </w:rPr>
        <w:t>Commencement Date</w:t>
      </w:r>
      <w:r>
        <w:rPr>
          <w:rFonts w:ascii="Arial" w:hAnsi="Arial" w:cs="Arial"/>
          <w:color w:val="000000" w:themeColor="text1"/>
          <w:sz w:val="24"/>
          <w:szCs w:val="24"/>
        </w:rPr>
        <w:t>.</w:t>
      </w:r>
    </w:p>
    <w:p w14:paraId="0C48108E" w14:textId="77777777" w:rsidR="00414107" w:rsidRPr="00D64FC5" w:rsidRDefault="00414107" w:rsidP="00BB5E8B">
      <w:pPr>
        <w:pStyle w:val="ListParagraph"/>
        <w:spacing w:after="120" w:line="360" w:lineRule="auto"/>
        <w:ind w:left="3261" w:hanging="2127"/>
        <w:rPr>
          <w:rFonts w:ascii="Arial" w:hAnsi="Arial" w:cs="Arial"/>
          <w:color w:val="000000" w:themeColor="text1"/>
          <w:sz w:val="24"/>
          <w:szCs w:val="24"/>
        </w:rPr>
      </w:pPr>
    </w:p>
    <w:p w14:paraId="05F0F610" w14:textId="33017BDC" w:rsidR="00556946" w:rsidRPr="00BC0909" w:rsidRDefault="00377B93" w:rsidP="00D11D3C">
      <w:pPr>
        <w:pStyle w:val="ListParagraph"/>
        <w:numPr>
          <w:ilvl w:val="1"/>
          <w:numId w:val="55"/>
        </w:numPr>
        <w:spacing w:after="120" w:line="360" w:lineRule="auto"/>
        <w:ind w:left="1134" w:hanging="1134"/>
        <w:rPr>
          <w:rFonts w:ascii="Arial" w:hAnsi="Arial" w:cs="Arial"/>
          <w:b/>
          <w:bCs/>
          <w:color w:val="000000" w:themeColor="text1"/>
          <w:sz w:val="24"/>
          <w:szCs w:val="24"/>
          <w:u w:val="single"/>
        </w:rPr>
      </w:pPr>
      <w:r w:rsidRPr="00BC0909">
        <w:rPr>
          <w:rFonts w:ascii="Arial" w:hAnsi="Arial" w:cs="Arial"/>
          <w:b/>
          <w:bCs/>
          <w:color w:val="000000" w:themeColor="text1"/>
          <w:sz w:val="24"/>
          <w:szCs w:val="24"/>
          <w:u w:val="single"/>
        </w:rPr>
        <w:t>PROJECT MEETINGS</w:t>
      </w:r>
    </w:p>
    <w:p w14:paraId="4585CE47" w14:textId="77777777" w:rsidR="00B5685B" w:rsidRPr="00D64FC5" w:rsidRDefault="00B5685B" w:rsidP="00D64FC5">
      <w:pPr>
        <w:spacing w:after="120" w:line="360" w:lineRule="auto"/>
        <w:ind w:left="851" w:hanging="851"/>
        <w:rPr>
          <w:rFonts w:ascii="Arial" w:hAnsi="Arial" w:cs="Arial"/>
          <w:color w:val="000000" w:themeColor="text1"/>
          <w:sz w:val="24"/>
          <w:szCs w:val="24"/>
        </w:rPr>
      </w:pPr>
    </w:p>
    <w:p w14:paraId="391C4538" w14:textId="61387DFE" w:rsidR="00BC0909" w:rsidRDefault="00DA51F5" w:rsidP="00D11D3C">
      <w:pPr>
        <w:pStyle w:val="ListParagraph"/>
        <w:numPr>
          <w:ilvl w:val="2"/>
          <w:numId w:val="56"/>
        </w:numPr>
        <w:spacing w:after="120" w:line="360" w:lineRule="auto"/>
        <w:ind w:left="1134" w:hanging="1134"/>
        <w:rPr>
          <w:rFonts w:ascii="Arial" w:hAnsi="Arial" w:cs="Arial"/>
          <w:color w:val="000000" w:themeColor="text1"/>
          <w:sz w:val="24"/>
          <w:szCs w:val="24"/>
        </w:rPr>
      </w:pPr>
      <w:r w:rsidRPr="00BC0909">
        <w:rPr>
          <w:rFonts w:ascii="Arial" w:hAnsi="Arial" w:cs="Arial"/>
          <w:color w:val="000000" w:themeColor="text1"/>
          <w:sz w:val="24"/>
          <w:szCs w:val="24"/>
        </w:rPr>
        <w:t>The Contractor shall attend Project meetings as instructed by the Employer</w:t>
      </w:r>
      <w:r w:rsidR="0030026C" w:rsidRPr="00BC0909">
        <w:rPr>
          <w:rFonts w:ascii="Arial" w:hAnsi="Arial" w:cs="Arial"/>
          <w:color w:val="000000" w:themeColor="text1"/>
          <w:sz w:val="24"/>
          <w:szCs w:val="24"/>
        </w:rPr>
        <w:t xml:space="preserve"> and/</w:t>
      </w:r>
      <w:r w:rsidRPr="00BC0909">
        <w:rPr>
          <w:rFonts w:ascii="Arial" w:hAnsi="Arial" w:cs="Arial"/>
          <w:color w:val="000000" w:themeColor="text1"/>
          <w:sz w:val="24"/>
          <w:szCs w:val="24"/>
        </w:rPr>
        <w:t xml:space="preserve">or </w:t>
      </w:r>
      <w:r w:rsidR="0030026C" w:rsidRPr="00BC0909">
        <w:rPr>
          <w:rFonts w:ascii="Arial" w:hAnsi="Arial" w:cs="Arial"/>
          <w:color w:val="000000" w:themeColor="text1"/>
          <w:sz w:val="24"/>
          <w:szCs w:val="24"/>
        </w:rPr>
        <w:t xml:space="preserve">Engineer or </w:t>
      </w:r>
      <w:r w:rsidRPr="00BC0909">
        <w:rPr>
          <w:rFonts w:ascii="Arial" w:hAnsi="Arial" w:cs="Arial"/>
          <w:color w:val="000000" w:themeColor="text1"/>
          <w:sz w:val="24"/>
          <w:szCs w:val="24"/>
        </w:rPr>
        <w:t>convened by the Employer</w:t>
      </w:r>
      <w:r w:rsidR="0030026C" w:rsidRPr="00BC0909">
        <w:rPr>
          <w:rFonts w:ascii="Arial" w:hAnsi="Arial" w:cs="Arial"/>
          <w:color w:val="000000" w:themeColor="text1"/>
          <w:sz w:val="24"/>
          <w:szCs w:val="24"/>
        </w:rPr>
        <w:t xml:space="preserve"> and/or Engineer</w:t>
      </w:r>
      <w:r w:rsidRPr="00BC0909">
        <w:rPr>
          <w:rFonts w:ascii="Arial" w:hAnsi="Arial" w:cs="Arial"/>
          <w:color w:val="000000" w:themeColor="text1"/>
          <w:sz w:val="24"/>
          <w:szCs w:val="24"/>
        </w:rPr>
        <w:t>.</w:t>
      </w:r>
    </w:p>
    <w:p w14:paraId="4F466253" w14:textId="77777777" w:rsidR="00BC0909" w:rsidRDefault="00BC0909" w:rsidP="00BC0909">
      <w:pPr>
        <w:pStyle w:val="ListParagraph"/>
        <w:spacing w:after="120" w:line="360" w:lineRule="auto"/>
        <w:ind w:left="1134"/>
        <w:rPr>
          <w:rFonts w:ascii="Arial" w:hAnsi="Arial" w:cs="Arial"/>
          <w:color w:val="000000" w:themeColor="text1"/>
          <w:sz w:val="24"/>
          <w:szCs w:val="24"/>
        </w:rPr>
      </w:pPr>
    </w:p>
    <w:p w14:paraId="050888A6" w14:textId="5A36D6F4" w:rsidR="00BC0909" w:rsidRDefault="00DA51F5" w:rsidP="00D11D3C">
      <w:pPr>
        <w:pStyle w:val="ListParagraph"/>
        <w:numPr>
          <w:ilvl w:val="2"/>
          <w:numId w:val="56"/>
        </w:numPr>
        <w:spacing w:after="120" w:line="360" w:lineRule="auto"/>
        <w:ind w:left="1134" w:hanging="1134"/>
        <w:rPr>
          <w:rFonts w:ascii="Arial" w:hAnsi="Arial" w:cs="Arial"/>
          <w:color w:val="000000" w:themeColor="text1"/>
          <w:sz w:val="24"/>
          <w:szCs w:val="24"/>
        </w:rPr>
      </w:pPr>
      <w:r w:rsidRPr="00BC0909">
        <w:rPr>
          <w:rFonts w:ascii="Arial" w:hAnsi="Arial" w:cs="Arial"/>
          <w:color w:val="000000" w:themeColor="text1"/>
          <w:sz w:val="24"/>
          <w:szCs w:val="24"/>
        </w:rPr>
        <w:t>Meeting venues, agendas and attendees shall first be approved by the Employer</w:t>
      </w:r>
      <w:r w:rsidR="0030026C" w:rsidRPr="00BC0909">
        <w:rPr>
          <w:rFonts w:ascii="Arial" w:hAnsi="Arial" w:cs="Arial"/>
          <w:color w:val="000000" w:themeColor="text1"/>
          <w:sz w:val="24"/>
          <w:szCs w:val="24"/>
        </w:rPr>
        <w:t xml:space="preserve"> and/or Engineer</w:t>
      </w:r>
      <w:r w:rsidRPr="00BC0909">
        <w:rPr>
          <w:rFonts w:ascii="Arial" w:hAnsi="Arial" w:cs="Arial"/>
          <w:color w:val="000000" w:themeColor="text1"/>
          <w:sz w:val="24"/>
          <w:szCs w:val="24"/>
        </w:rPr>
        <w:t xml:space="preserve"> prior to issuance.</w:t>
      </w:r>
    </w:p>
    <w:p w14:paraId="04E12F74" w14:textId="77777777" w:rsidR="00BC0909" w:rsidRDefault="00BC0909" w:rsidP="00BC0909">
      <w:pPr>
        <w:pStyle w:val="ListParagraph"/>
        <w:spacing w:after="120" w:line="360" w:lineRule="auto"/>
        <w:ind w:left="1134"/>
        <w:rPr>
          <w:rFonts w:ascii="Arial" w:hAnsi="Arial" w:cs="Arial"/>
          <w:color w:val="000000" w:themeColor="text1"/>
          <w:sz w:val="24"/>
          <w:szCs w:val="24"/>
        </w:rPr>
      </w:pPr>
    </w:p>
    <w:p w14:paraId="0A8157C6" w14:textId="1C4E5B12" w:rsidR="00DA51F5" w:rsidRPr="00BC0909" w:rsidRDefault="00DA51F5" w:rsidP="00D11D3C">
      <w:pPr>
        <w:pStyle w:val="ListParagraph"/>
        <w:numPr>
          <w:ilvl w:val="2"/>
          <w:numId w:val="56"/>
        </w:numPr>
        <w:spacing w:after="120" w:line="360" w:lineRule="auto"/>
        <w:ind w:left="1134" w:hanging="1134"/>
        <w:rPr>
          <w:rFonts w:ascii="Arial" w:hAnsi="Arial" w:cs="Arial"/>
          <w:color w:val="000000" w:themeColor="text1"/>
          <w:sz w:val="24"/>
          <w:szCs w:val="24"/>
        </w:rPr>
      </w:pPr>
      <w:r w:rsidRPr="00BC0909">
        <w:rPr>
          <w:rFonts w:ascii="Arial" w:hAnsi="Arial" w:cs="Arial"/>
          <w:color w:val="000000" w:themeColor="text1"/>
          <w:sz w:val="24"/>
          <w:szCs w:val="24"/>
        </w:rPr>
        <w:t xml:space="preserve">Secretariat requirements for each meeting shall be as instructed by </w:t>
      </w:r>
      <w:r w:rsidR="0030026C" w:rsidRPr="00BC0909">
        <w:rPr>
          <w:rFonts w:ascii="Arial" w:hAnsi="Arial" w:cs="Arial"/>
          <w:color w:val="000000" w:themeColor="text1"/>
          <w:sz w:val="24"/>
          <w:szCs w:val="24"/>
        </w:rPr>
        <w:t xml:space="preserve">the Employer and/or Engineer </w:t>
      </w:r>
      <w:r w:rsidRPr="00BC0909">
        <w:rPr>
          <w:rFonts w:ascii="Arial" w:hAnsi="Arial" w:cs="Arial"/>
          <w:color w:val="000000" w:themeColor="text1"/>
          <w:sz w:val="24"/>
          <w:szCs w:val="24"/>
        </w:rPr>
        <w:t>for each type of meeting and minutes of each meeting shall be approved by the Employer</w:t>
      </w:r>
      <w:r w:rsidR="0030026C" w:rsidRPr="00BC0909">
        <w:rPr>
          <w:rFonts w:ascii="Arial" w:hAnsi="Arial" w:cs="Arial"/>
          <w:color w:val="000000" w:themeColor="text1"/>
          <w:sz w:val="24"/>
          <w:szCs w:val="24"/>
        </w:rPr>
        <w:t xml:space="preserve"> and/or Engineer</w:t>
      </w:r>
      <w:r w:rsidRPr="00BC0909">
        <w:rPr>
          <w:rFonts w:ascii="Arial" w:hAnsi="Arial" w:cs="Arial"/>
          <w:color w:val="000000" w:themeColor="text1"/>
          <w:sz w:val="24"/>
          <w:szCs w:val="24"/>
        </w:rPr>
        <w:t xml:space="preserve"> prior to issuance to the list of attendees.</w:t>
      </w:r>
    </w:p>
    <w:p w14:paraId="1F11063F" w14:textId="77777777" w:rsidR="00DA51F5" w:rsidRPr="00D64FC5" w:rsidRDefault="00DA51F5" w:rsidP="00D64FC5">
      <w:pPr>
        <w:spacing w:after="120" w:line="360" w:lineRule="auto"/>
        <w:ind w:left="851" w:hanging="851"/>
        <w:rPr>
          <w:rFonts w:ascii="Arial" w:hAnsi="Arial" w:cs="Arial"/>
          <w:color w:val="000000" w:themeColor="text1"/>
          <w:sz w:val="24"/>
          <w:szCs w:val="24"/>
        </w:rPr>
      </w:pPr>
    </w:p>
    <w:p w14:paraId="6B296504" w14:textId="3A1CE47B" w:rsidR="00DA51F5" w:rsidRPr="00414107" w:rsidRDefault="00DA51F5" w:rsidP="00D11D3C">
      <w:pPr>
        <w:pStyle w:val="ListParagraph"/>
        <w:numPr>
          <w:ilvl w:val="2"/>
          <w:numId w:val="56"/>
        </w:numPr>
        <w:spacing w:after="120" w:line="360" w:lineRule="auto"/>
        <w:ind w:left="993" w:hanging="993"/>
        <w:rPr>
          <w:rFonts w:ascii="Arial" w:hAnsi="Arial" w:cs="Arial"/>
          <w:b/>
          <w:bCs/>
          <w:color w:val="000000" w:themeColor="text1"/>
          <w:sz w:val="24"/>
          <w:szCs w:val="24"/>
        </w:rPr>
      </w:pPr>
      <w:r w:rsidRPr="00414107">
        <w:rPr>
          <w:rFonts w:ascii="Arial" w:hAnsi="Arial" w:cs="Arial"/>
          <w:b/>
          <w:bCs/>
          <w:color w:val="000000" w:themeColor="text1"/>
          <w:sz w:val="24"/>
          <w:szCs w:val="24"/>
        </w:rPr>
        <w:t xml:space="preserve"> Monthly Project Management:</w:t>
      </w:r>
    </w:p>
    <w:p w14:paraId="2E154B42" w14:textId="77777777" w:rsidR="00DA51F5" w:rsidRPr="00D64FC5" w:rsidRDefault="00DA51F5" w:rsidP="00D64FC5">
      <w:pPr>
        <w:spacing w:after="120" w:line="360" w:lineRule="auto"/>
        <w:ind w:left="851" w:hanging="851"/>
        <w:rPr>
          <w:rFonts w:ascii="Arial" w:hAnsi="Arial" w:cs="Arial"/>
          <w:color w:val="000000" w:themeColor="text1"/>
          <w:sz w:val="24"/>
          <w:szCs w:val="24"/>
        </w:rPr>
      </w:pPr>
    </w:p>
    <w:p w14:paraId="5D5AD974" w14:textId="0FD93D9F" w:rsidR="00DA51F5" w:rsidRPr="00D64FC5" w:rsidRDefault="00AC4696" w:rsidP="00D64FC5">
      <w:pPr>
        <w:spacing w:after="120" w:line="360" w:lineRule="auto"/>
        <w:ind w:left="2410" w:hanging="1276"/>
        <w:rPr>
          <w:rFonts w:ascii="Arial" w:hAnsi="Arial" w:cs="Arial"/>
          <w:color w:val="000000" w:themeColor="text1"/>
          <w:sz w:val="24"/>
          <w:szCs w:val="24"/>
        </w:rPr>
      </w:pPr>
      <w:r w:rsidRPr="00D64FC5">
        <w:rPr>
          <w:rFonts w:ascii="Arial" w:hAnsi="Arial" w:cs="Arial"/>
          <w:color w:val="000000" w:themeColor="text1"/>
          <w:sz w:val="24"/>
          <w:szCs w:val="24"/>
        </w:rPr>
        <w:t>4.2</w:t>
      </w:r>
      <w:r w:rsidR="00BC0909">
        <w:rPr>
          <w:rFonts w:ascii="Arial" w:hAnsi="Arial" w:cs="Arial"/>
          <w:color w:val="000000" w:themeColor="text1"/>
          <w:sz w:val="24"/>
          <w:szCs w:val="24"/>
        </w:rPr>
        <w:t>7</w:t>
      </w:r>
      <w:r w:rsidRPr="00D64FC5">
        <w:rPr>
          <w:rFonts w:ascii="Arial" w:hAnsi="Arial" w:cs="Arial"/>
          <w:color w:val="000000" w:themeColor="text1"/>
          <w:sz w:val="24"/>
          <w:szCs w:val="24"/>
        </w:rPr>
        <w:t>.</w:t>
      </w:r>
      <w:r w:rsidR="00BC0909">
        <w:rPr>
          <w:rFonts w:ascii="Arial" w:hAnsi="Arial" w:cs="Arial"/>
          <w:color w:val="000000" w:themeColor="text1"/>
          <w:sz w:val="24"/>
          <w:szCs w:val="24"/>
        </w:rPr>
        <w:t>4</w:t>
      </w:r>
      <w:r w:rsidRPr="00D64FC5">
        <w:rPr>
          <w:rFonts w:ascii="Arial" w:hAnsi="Arial" w:cs="Arial"/>
          <w:color w:val="000000" w:themeColor="text1"/>
          <w:sz w:val="24"/>
          <w:szCs w:val="24"/>
        </w:rPr>
        <w:t xml:space="preserve">.1 </w:t>
      </w:r>
      <w:r w:rsidRPr="00D64FC5">
        <w:rPr>
          <w:rFonts w:ascii="Arial" w:hAnsi="Arial" w:cs="Arial"/>
          <w:color w:val="000000" w:themeColor="text1"/>
          <w:sz w:val="24"/>
          <w:szCs w:val="24"/>
        </w:rPr>
        <w:tab/>
      </w:r>
      <w:r w:rsidR="00DA51F5" w:rsidRPr="00D64FC5">
        <w:rPr>
          <w:rFonts w:ascii="Arial" w:hAnsi="Arial" w:cs="Arial"/>
          <w:color w:val="000000" w:themeColor="text1"/>
          <w:sz w:val="24"/>
          <w:szCs w:val="24"/>
        </w:rPr>
        <w:t>Monthly Project Management Meetings shall be held between the Contractor, the Employer</w:t>
      </w:r>
      <w:r w:rsidR="0010035E" w:rsidRPr="00D64FC5">
        <w:rPr>
          <w:rFonts w:ascii="Arial" w:hAnsi="Arial" w:cs="Arial"/>
          <w:color w:val="000000" w:themeColor="text1"/>
          <w:sz w:val="24"/>
          <w:szCs w:val="24"/>
        </w:rPr>
        <w:t xml:space="preserve"> and/or Engineer</w:t>
      </w:r>
      <w:r w:rsidR="00DA51F5" w:rsidRPr="00D64FC5">
        <w:rPr>
          <w:rFonts w:ascii="Arial" w:hAnsi="Arial" w:cs="Arial"/>
          <w:color w:val="000000" w:themeColor="text1"/>
          <w:sz w:val="24"/>
          <w:szCs w:val="24"/>
        </w:rPr>
        <w:t xml:space="preserve"> and other Project Stakeholders. The primary purpose of these meetings shall be the Contractor’s provision of detailed Project progress and Contract performance updates to the Employer</w:t>
      </w:r>
      <w:r w:rsidR="0010035E" w:rsidRPr="00D64FC5">
        <w:rPr>
          <w:rFonts w:ascii="Arial" w:hAnsi="Arial" w:cs="Arial"/>
          <w:color w:val="000000" w:themeColor="text1"/>
          <w:sz w:val="24"/>
          <w:szCs w:val="24"/>
        </w:rPr>
        <w:t xml:space="preserve"> and/or Engineer</w:t>
      </w:r>
      <w:r w:rsidR="00DA51F5" w:rsidRPr="00D64FC5">
        <w:rPr>
          <w:rFonts w:ascii="Arial" w:hAnsi="Arial" w:cs="Arial"/>
          <w:color w:val="000000" w:themeColor="text1"/>
          <w:sz w:val="24"/>
          <w:szCs w:val="24"/>
        </w:rPr>
        <w:t xml:space="preserve"> as well as to raise key matters which require</w:t>
      </w:r>
      <w:r w:rsidRPr="00D64FC5">
        <w:rPr>
          <w:rFonts w:ascii="Arial" w:hAnsi="Arial" w:cs="Arial"/>
          <w:color w:val="000000" w:themeColor="text1"/>
          <w:sz w:val="24"/>
          <w:szCs w:val="24"/>
        </w:rPr>
        <w:t xml:space="preserve"> </w:t>
      </w:r>
      <w:r w:rsidR="00DA51F5" w:rsidRPr="00D64FC5">
        <w:rPr>
          <w:rFonts w:ascii="Arial" w:hAnsi="Arial" w:cs="Arial"/>
          <w:color w:val="000000" w:themeColor="text1"/>
          <w:sz w:val="24"/>
          <w:szCs w:val="24"/>
        </w:rPr>
        <w:t>direction and/or approval from the Employer’s</w:t>
      </w:r>
      <w:r w:rsidR="0010035E" w:rsidRPr="00D64FC5">
        <w:rPr>
          <w:rFonts w:ascii="Arial" w:hAnsi="Arial" w:cs="Arial"/>
          <w:color w:val="000000" w:themeColor="text1"/>
          <w:sz w:val="24"/>
          <w:szCs w:val="24"/>
        </w:rPr>
        <w:t xml:space="preserve"> and/or Engineer’</w:t>
      </w:r>
      <w:r w:rsidR="00DA51F5" w:rsidRPr="00D64FC5">
        <w:rPr>
          <w:rFonts w:ascii="Arial" w:hAnsi="Arial" w:cs="Arial"/>
          <w:color w:val="000000" w:themeColor="text1"/>
          <w:sz w:val="24"/>
          <w:szCs w:val="24"/>
        </w:rPr>
        <w:t xml:space="preserve"> Project leadership and management</w:t>
      </w:r>
      <w:r w:rsidR="0010035E" w:rsidRPr="00D64FC5">
        <w:rPr>
          <w:rFonts w:ascii="Arial" w:hAnsi="Arial" w:cs="Arial"/>
          <w:color w:val="000000" w:themeColor="text1"/>
          <w:sz w:val="24"/>
          <w:szCs w:val="24"/>
        </w:rPr>
        <w:t xml:space="preserve"> </w:t>
      </w:r>
      <w:r w:rsidR="00DA51F5" w:rsidRPr="00D64FC5">
        <w:rPr>
          <w:rFonts w:ascii="Arial" w:hAnsi="Arial" w:cs="Arial"/>
          <w:color w:val="000000" w:themeColor="text1"/>
          <w:sz w:val="24"/>
          <w:szCs w:val="24"/>
        </w:rPr>
        <w:t>team(s).</w:t>
      </w:r>
      <w:r w:rsidR="00566AEE">
        <w:rPr>
          <w:rFonts w:ascii="Arial" w:hAnsi="Arial" w:cs="Arial"/>
          <w:color w:val="000000" w:themeColor="text1"/>
          <w:sz w:val="24"/>
          <w:szCs w:val="24"/>
        </w:rPr>
        <w:t xml:space="preserve"> </w:t>
      </w:r>
      <w:r w:rsidR="00DA51F5" w:rsidRPr="00D64FC5">
        <w:rPr>
          <w:rFonts w:ascii="Arial" w:hAnsi="Arial" w:cs="Arial"/>
          <w:color w:val="000000" w:themeColor="text1"/>
          <w:sz w:val="24"/>
          <w:szCs w:val="24"/>
        </w:rPr>
        <w:t>Such meetings may therefore include discussions on all aspects included under</w:t>
      </w:r>
      <w:r w:rsidR="003D599B" w:rsidRPr="00D64FC5">
        <w:rPr>
          <w:rFonts w:ascii="Arial" w:hAnsi="Arial" w:cs="Arial"/>
          <w:color w:val="000000" w:themeColor="text1"/>
          <w:sz w:val="24"/>
          <w:szCs w:val="24"/>
        </w:rPr>
        <w:t xml:space="preserve"> </w:t>
      </w:r>
      <w:r w:rsidR="00DA51F5" w:rsidRPr="00D64FC5">
        <w:rPr>
          <w:rFonts w:ascii="Arial" w:hAnsi="Arial" w:cs="Arial"/>
          <w:color w:val="000000" w:themeColor="text1"/>
          <w:sz w:val="24"/>
          <w:szCs w:val="24"/>
        </w:rPr>
        <w:t xml:space="preserve">Monthly Progress Reports and all other contractual matters. </w:t>
      </w:r>
    </w:p>
    <w:p w14:paraId="2E23020F" w14:textId="77777777" w:rsidR="005B1476" w:rsidRPr="00D64FC5" w:rsidRDefault="005B1476" w:rsidP="00D64FC5">
      <w:pPr>
        <w:spacing w:after="120" w:line="360" w:lineRule="auto"/>
        <w:ind w:left="2410" w:hanging="1276"/>
        <w:rPr>
          <w:rFonts w:ascii="Arial" w:hAnsi="Arial" w:cs="Arial"/>
          <w:color w:val="000000" w:themeColor="text1"/>
          <w:sz w:val="24"/>
          <w:szCs w:val="24"/>
        </w:rPr>
      </w:pPr>
    </w:p>
    <w:p w14:paraId="37D53AB8" w14:textId="5F353A1B" w:rsidR="00DA51F5" w:rsidRPr="00414107" w:rsidRDefault="00DA51F5" w:rsidP="00D11D3C">
      <w:pPr>
        <w:pStyle w:val="ListParagraph"/>
        <w:numPr>
          <w:ilvl w:val="2"/>
          <w:numId w:val="56"/>
        </w:numPr>
        <w:spacing w:after="120" w:line="360" w:lineRule="auto"/>
        <w:ind w:left="1276" w:hanging="1276"/>
        <w:rPr>
          <w:rFonts w:ascii="Arial" w:hAnsi="Arial" w:cs="Arial"/>
          <w:b/>
          <w:bCs/>
          <w:color w:val="000000" w:themeColor="text1"/>
          <w:sz w:val="24"/>
          <w:szCs w:val="24"/>
        </w:rPr>
      </w:pPr>
      <w:r w:rsidRPr="00414107">
        <w:rPr>
          <w:rFonts w:ascii="Arial" w:hAnsi="Arial" w:cs="Arial"/>
          <w:b/>
          <w:bCs/>
          <w:color w:val="000000" w:themeColor="text1"/>
          <w:sz w:val="24"/>
          <w:szCs w:val="24"/>
        </w:rPr>
        <w:t>Monthly Technical Management and Coordination:</w:t>
      </w:r>
    </w:p>
    <w:p w14:paraId="0A3A6D74" w14:textId="77777777" w:rsidR="00DA51F5" w:rsidRPr="00D64FC5" w:rsidRDefault="00DA51F5" w:rsidP="00D64FC5">
      <w:pPr>
        <w:spacing w:after="120" w:line="360" w:lineRule="auto"/>
        <w:ind w:left="851" w:hanging="851"/>
        <w:rPr>
          <w:rFonts w:ascii="Arial" w:hAnsi="Arial" w:cs="Arial"/>
          <w:color w:val="000000" w:themeColor="text1"/>
          <w:sz w:val="24"/>
          <w:szCs w:val="24"/>
        </w:rPr>
      </w:pPr>
    </w:p>
    <w:p w14:paraId="3EC13BDD" w14:textId="1B030761" w:rsidR="00DA51F5" w:rsidRPr="00D64FC5" w:rsidRDefault="00DA51F5" w:rsidP="00D11D3C">
      <w:pPr>
        <w:pStyle w:val="ListParagraph"/>
        <w:numPr>
          <w:ilvl w:val="3"/>
          <w:numId w:val="56"/>
        </w:numPr>
        <w:spacing w:after="120" w:line="360" w:lineRule="auto"/>
        <w:ind w:left="2410" w:hanging="1134"/>
        <w:rPr>
          <w:rFonts w:ascii="Arial" w:hAnsi="Arial" w:cs="Arial"/>
          <w:color w:val="000000" w:themeColor="text1"/>
          <w:sz w:val="24"/>
          <w:szCs w:val="24"/>
        </w:rPr>
      </w:pPr>
      <w:r w:rsidRPr="00D64FC5">
        <w:rPr>
          <w:rFonts w:ascii="Arial" w:hAnsi="Arial" w:cs="Arial"/>
          <w:color w:val="000000" w:themeColor="text1"/>
          <w:sz w:val="24"/>
          <w:szCs w:val="24"/>
        </w:rPr>
        <w:t>Monthly Technical Management and Coordination Meetings shall be held</w:t>
      </w:r>
      <w:r w:rsidR="000F3B89"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 xml:space="preserve">between the </w:t>
      </w:r>
      <w:r w:rsidR="00C84767" w:rsidRPr="00D64FC5">
        <w:rPr>
          <w:rFonts w:ascii="Arial" w:hAnsi="Arial" w:cs="Arial"/>
          <w:color w:val="000000" w:themeColor="text1"/>
          <w:sz w:val="24"/>
          <w:szCs w:val="24"/>
        </w:rPr>
        <w:t>Contractor, the</w:t>
      </w:r>
      <w:r w:rsidRPr="00D64FC5">
        <w:rPr>
          <w:rFonts w:ascii="Arial" w:hAnsi="Arial" w:cs="Arial"/>
          <w:color w:val="000000" w:themeColor="text1"/>
          <w:sz w:val="24"/>
          <w:szCs w:val="24"/>
        </w:rPr>
        <w:t xml:space="preserve"> Employer and</w:t>
      </w:r>
      <w:r w:rsidR="000F3B89" w:rsidRPr="00D64FC5">
        <w:rPr>
          <w:rFonts w:ascii="Arial" w:hAnsi="Arial" w:cs="Arial"/>
          <w:color w:val="000000" w:themeColor="text1"/>
          <w:sz w:val="24"/>
          <w:szCs w:val="24"/>
        </w:rPr>
        <w:t>/or Engineer and</w:t>
      </w:r>
      <w:r w:rsidRPr="00D64FC5">
        <w:rPr>
          <w:rFonts w:ascii="Arial" w:hAnsi="Arial" w:cs="Arial"/>
          <w:color w:val="000000" w:themeColor="text1"/>
          <w:sz w:val="24"/>
          <w:szCs w:val="24"/>
        </w:rPr>
        <w:t xml:space="preserve"> other Project Stakeholders. The primary</w:t>
      </w:r>
      <w:r w:rsidR="000F3B89"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purpose of these meetings shall be to coordinate and address technical matters</w:t>
      </w:r>
      <w:r w:rsidR="000F3B89"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which require the Employer</w:t>
      </w:r>
      <w:r w:rsidR="000F3B89"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direction and or approval at the Monthly Progress</w:t>
      </w:r>
      <w:r w:rsidR="000F3B89"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Meetings.</w:t>
      </w:r>
    </w:p>
    <w:p w14:paraId="1D76ED98" w14:textId="77777777" w:rsidR="00566AEE" w:rsidRPr="00D64FC5" w:rsidRDefault="00566AEE" w:rsidP="00D64FC5">
      <w:pPr>
        <w:spacing w:after="120" w:line="360" w:lineRule="auto"/>
        <w:ind w:left="851" w:hanging="851"/>
        <w:rPr>
          <w:rFonts w:ascii="Arial" w:hAnsi="Arial" w:cs="Arial"/>
          <w:color w:val="000000" w:themeColor="text1"/>
          <w:sz w:val="24"/>
          <w:szCs w:val="24"/>
        </w:rPr>
      </w:pPr>
    </w:p>
    <w:p w14:paraId="3EF25E48" w14:textId="49F810CE" w:rsidR="00DA51F5" w:rsidRPr="00414107" w:rsidRDefault="00DA51F5" w:rsidP="00D11D3C">
      <w:pPr>
        <w:pStyle w:val="ListParagraph"/>
        <w:numPr>
          <w:ilvl w:val="2"/>
          <w:numId w:val="56"/>
        </w:numPr>
        <w:spacing w:after="120" w:line="360" w:lineRule="auto"/>
        <w:ind w:left="1276" w:hanging="1276"/>
        <w:rPr>
          <w:rFonts w:ascii="Arial" w:hAnsi="Arial" w:cs="Arial"/>
          <w:b/>
          <w:bCs/>
          <w:color w:val="000000" w:themeColor="text1"/>
          <w:sz w:val="24"/>
          <w:szCs w:val="24"/>
        </w:rPr>
      </w:pPr>
      <w:r w:rsidRPr="00414107">
        <w:rPr>
          <w:rFonts w:ascii="Arial" w:hAnsi="Arial" w:cs="Arial"/>
          <w:b/>
          <w:bCs/>
          <w:color w:val="000000" w:themeColor="text1"/>
          <w:sz w:val="24"/>
          <w:szCs w:val="24"/>
        </w:rPr>
        <w:t>Ad-hoc/Other:</w:t>
      </w:r>
    </w:p>
    <w:p w14:paraId="7317D395" w14:textId="77777777" w:rsidR="00DA51F5" w:rsidRPr="00D64FC5" w:rsidRDefault="00DA51F5" w:rsidP="00D64FC5">
      <w:pPr>
        <w:spacing w:after="120" w:line="360" w:lineRule="auto"/>
        <w:ind w:left="851" w:hanging="851"/>
        <w:rPr>
          <w:rFonts w:ascii="Arial" w:hAnsi="Arial" w:cs="Arial"/>
          <w:color w:val="000000" w:themeColor="text1"/>
          <w:sz w:val="24"/>
          <w:szCs w:val="24"/>
        </w:rPr>
      </w:pPr>
    </w:p>
    <w:p w14:paraId="7983BEF5" w14:textId="4E41C05A" w:rsidR="00047E8D" w:rsidRPr="00D64FC5" w:rsidRDefault="00DA51F5" w:rsidP="00D11D3C">
      <w:pPr>
        <w:pStyle w:val="ListParagraph"/>
        <w:numPr>
          <w:ilvl w:val="3"/>
          <w:numId w:val="56"/>
        </w:numPr>
        <w:spacing w:after="120" w:line="360" w:lineRule="auto"/>
        <w:ind w:left="2410"/>
        <w:rPr>
          <w:rFonts w:ascii="Arial" w:hAnsi="Arial" w:cs="Arial"/>
          <w:color w:val="000000" w:themeColor="text1"/>
          <w:sz w:val="24"/>
          <w:szCs w:val="24"/>
        </w:rPr>
      </w:pPr>
      <w:r w:rsidRPr="00D64FC5">
        <w:rPr>
          <w:rFonts w:ascii="Arial" w:hAnsi="Arial" w:cs="Arial"/>
          <w:color w:val="000000" w:themeColor="text1"/>
          <w:sz w:val="24"/>
          <w:szCs w:val="24"/>
        </w:rPr>
        <w:t>Ad-hoc and/or Other Meetings shall be held between the Contractor, the Employer and</w:t>
      </w:r>
      <w:r w:rsidR="000F3B89" w:rsidRPr="00D64FC5">
        <w:rPr>
          <w:rFonts w:ascii="Arial" w:hAnsi="Arial" w:cs="Arial"/>
          <w:color w:val="000000" w:themeColor="text1"/>
          <w:sz w:val="24"/>
          <w:szCs w:val="24"/>
        </w:rPr>
        <w:t xml:space="preserve">/or Engineer and </w:t>
      </w:r>
      <w:r w:rsidRPr="00D64FC5">
        <w:rPr>
          <w:rFonts w:ascii="Arial" w:hAnsi="Arial" w:cs="Arial"/>
          <w:color w:val="000000" w:themeColor="text1"/>
          <w:sz w:val="24"/>
          <w:szCs w:val="24"/>
        </w:rPr>
        <w:t>other Project Stakeholders on an as and when required basis.</w:t>
      </w:r>
    </w:p>
    <w:p w14:paraId="4B7D2692" w14:textId="77777777" w:rsidR="00047E8D" w:rsidRPr="00D64FC5" w:rsidRDefault="00047E8D" w:rsidP="00D64FC5">
      <w:pPr>
        <w:pStyle w:val="ListParagraph"/>
        <w:spacing w:after="120" w:line="360" w:lineRule="auto"/>
        <w:ind w:left="2410"/>
        <w:rPr>
          <w:rFonts w:ascii="Arial" w:hAnsi="Arial" w:cs="Arial"/>
          <w:color w:val="000000" w:themeColor="text1"/>
          <w:sz w:val="24"/>
          <w:szCs w:val="24"/>
        </w:rPr>
      </w:pPr>
    </w:p>
    <w:p w14:paraId="11C8B7FE" w14:textId="2587E781" w:rsidR="00DC6BB3" w:rsidRPr="00D64FC5" w:rsidRDefault="00DA51F5" w:rsidP="00D11D3C">
      <w:pPr>
        <w:pStyle w:val="ListParagraph"/>
        <w:numPr>
          <w:ilvl w:val="3"/>
          <w:numId w:val="56"/>
        </w:numPr>
        <w:spacing w:after="120" w:line="360" w:lineRule="auto"/>
        <w:ind w:left="2410"/>
        <w:rPr>
          <w:rFonts w:ascii="Arial" w:hAnsi="Arial" w:cs="Arial"/>
          <w:color w:val="000000" w:themeColor="text1"/>
          <w:sz w:val="24"/>
          <w:szCs w:val="24"/>
        </w:rPr>
      </w:pPr>
      <w:r w:rsidRPr="00D64FC5">
        <w:rPr>
          <w:rFonts w:ascii="Arial" w:hAnsi="Arial" w:cs="Arial"/>
          <w:color w:val="000000" w:themeColor="text1"/>
          <w:sz w:val="24"/>
          <w:szCs w:val="24"/>
        </w:rPr>
        <w:t>Such meetings may address specific issues or problems relating to the delivery</w:t>
      </w:r>
      <w:r w:rsidR="000F3B89"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of the Works. Meetings of a specialist nature shall be convened at times and locations upon approval by the Employer</w:t>
      </w:r>
      <w:r w:rsidR="000F3B89"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Records of these meetings shall be submitted to the Employer</w:t>
      </w:r>
      <w:r w:rsidR="009C51FC"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by the Employer</w:t>
      </w:r>
      <w:r w:rsidR="009C51FC"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approved chairperson of a meeting, within 10 </w:t>
      </w:r>
      <w:r w:rsidR="00C068C3">
        <w:rPr>
          <w:rFonts w:ascii="Arial" w:hAnsi="Arial" w:cs="Arial"/>
          <w:color w:val="000000" w:themeColor="text1"/>
          <w:sz w:val="24"/>
          <w:szCs w:val="24"/>
        </w:rPr>
        <w:t xml:space="preserve">(ten) </w:t>
      </w:r>
      <w:r w:rsidRPr="00D64FC5">
        <w:rPr>
          <w:rFonts w:ascii="Arial" w:hAnsi="Arial" w:cs="Arial"/>
          <w:color w:val="000000" w:themeColor="text1"/>
          <w:sz w:val="24"/>
          <w:szCs w:val="24"/>
        </w:rPr>
        <w:t>working days of the meeting or as otherwise instructed by the Employer</w:t>
      </w:r>
      <w:r w:rsidR="009C51FC"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w:t>
      </w:r>
    </w:p>
    <w:p w14:paraId="62EB35DD" w14:textId="747E585E" w:rsidR="003D6941" w:rsidRDefault="003D6941" w:rsidP="00085964">
      <w:pPr>
        <w:spacing w:after="120" w:line="360" w:lineRule="auto"/>
        <w:rPr>
          <w:rFonts w:ascii="Arial" w:hAnsi="Arial" w:cs="Arial"/>
          <w:color w:val="000000" w:themeColor="text1"/>
          <w:sz w:val="24"/>
          <w:szCs w:val="24"/>
        </w:rPr>
      </w:pPr>
    </w:p>
    <w:p w14:paraId="2E10FC5F" w14:textId="77777777" w:rsidR="003D6941" w:rsidRPr="00D64FC5" w:rsidRDefault="003D6941" w:rsidP="00D64FC5">
      <w:pPr>
        <w:spacing w:after="120" w:line="360" w:lineRule="auto"/>
        <w:ind w:left="851" w:hanging="851"/>
        <w:rPr>
          <w:rFonts w:ascii="Arial" w:hAnsi="Arial" w:cs="Arial"/>
          <w:color w:val="000000" w:themeColor="text1"/>
          <w:sz w:val="24"/>
          <w:szCs w:val="24"/>
        </w:rPr>
      </w:pPr>
    </w:p>
    <w:p w14:paraId="69521B16" w14:textId="60BB5948" w:rsidR="00715216" w:rsidRPr="00D64FC5" w:rsidRDefault="00E84D21" w:rsidP="00D64FC5">
      <w:pPr>
        <w:spacing w:after="120" w:line="360" w:lineRule="auto"/>
        <w:ind w:left="851" w:hanging="851"/>
        <w:rPr>
          <w:rFonts w:ascii="Arial" w:hAnsi="Arial" w:cs="Arial"/>
          <w:color w:val="000000" w:themeColor="text1"/>
          <w:sz w:val="24"/>
          <w:szCs w:val="24"/>
        </w:rPr>
      </w:pPr>
      <w:r w:rsidRPr="00C068C3">
        <w:rPr>
          <w:rFonts w:ascii="Arial" w:hAnsi="Arial" w:cs="Arial"/>
          <w:b/>
          <w:bCs/>
          <w:color w:val="000000" w:themeColor="text1"/>
          <w:sz w:val="24"/>
          <w:szCs w:val="24"/>
        </w:rPr>
        <w:t>4.2</w:t>
      </w:r>
      <w:r w:rsidR="00C068C3" w:rsidRPr="00C068C3">
        <w:rPr>
          <w:rFonts w:ascii="Arial" w:hAnsi="Arial" w:cs="Arial"/>
          <w:b/>
          <w:bCs/>
          <w:color w:val="000000" w:themeColor="text1"/>
          <w:sz w:val="24"/>
          <w:szCs w:val="24"/>
        </w:rPr>
        <w:t>8</w:t>
      </w:r>
      <w:r w:rsidRPr="00C068C3">
        <w:rPr>
          <w:rFonts w:ascii="Arial" w:hAnsi="Arial" w:cs="Arial"/>
          <w:b/>
          <w:bCs/>
          <w:color w:val="000000" w:themeColor="text1"/>
          <w:sz w:val="24"/>
          <w:szCs w:val="24"/>
        </w:rPr>
        <w:t xml:space="preserve"> </w:t>
      </w:r>
      <w:r w:rsidR="00251C94" w:rsidRPr="00D64FC5">
        <w:rPr>
          <w:rFonts w:ascii="Arial" w:hAnsi="Arial" w:cs="Arial"/>
          <w:color w:val="000000" w:themeColor="text1"/>
          <w:sz w:val="24"/>
          <w:szCs w:val="24"/>
        </w:rPr>
        <w:tab/>
      </w:r>
      <w:r w:rsidR="0052684B" w:rsidRPr="00D64FC5">
        <w:rPr>
          <w:rFonts w:ascii="Arial" w:hAnsi="Arial" w:cs="Arial"/>
          <w:b/>
          <w:bCs/>
          <w:color w:val="000000" w:themeColor="text1"/>
          <w:sz w:val="24"/>
          <w:szCs w:val="24"/>
          <w:u w:val="single"/>
        </w:rPr>
        <w:t xml:space="preserve">SECURITY OF THE </w:t>
      </w:r>
      <w:r w:rsidR="009045EA" w:rsidRPr="00D64FC5">
        <w:rPr>
          <w:rFonts w:ascii="Arial" w:hAnsi="Arial" w:cs="Arial"/>
          <w:b/>
          <w:bCs/>
          <w:color w:val="000000" w:themeColor="text1"/>
          <w:sz w:val="24"/>
          <w:szCs w:val="24"/>
          <w:u w:val="single"/>
        </w:rPr>
        <w:t>SITE(S)</w:t>
      </w:r>
    </w:p>
    <w:p w14:paraId="4D133CD7" w14:textId="7611DA7F" w:rsidR="00715216" w:rsidRPr="00D64FC5" w:rsidRDefault="00715216" w:rsidP="00D64FC5">
      <w:pPr>
        <w:spacing w:after="120" w:line="360" w:lineRule="auto"/>
        <w:ind w:left="851" w:hanging="851"/>
        <w:rPr>
          <w:rFonts w:ascii="Arial" w:hAnsi="Arial" w:cs="Arial"/>
          <w:color w:val="000000" w:themeColor="text1"/>
          <w:sz w:val="24"/>
          <w:szCs w:val="24"/>
        </w:rPr>
      </w:pPr>
    </w:p>
    <w:p w14:paraId="1DF868B6" w14:textId="4F2CA585" w:rsidR="00715216" w:rsidRPr="00D64FC5" w:rsidRDefault="00715216" w:rsidP="00F264F7">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4.2</w:t>
      </w:r>
      <w:r w:rsidR="00F264F7">
        <w:rPr>
          <w:rFonts w:ascii="Arial" w:hAnsi="Arial" w:cs="Arial"/>
          <w:color w:val="000000" w:themeColor="text1"/>
          <w:sz w:val="24"/>
          <w:szCs w:val="24"/>
        </w:rPr>
        <w:t>8</w:t>
      </w:r>
      <w:r w:rsidRPr="00D64FC5">
        <w:rPr>
          <w:rFonts w:ascii="Arial" w:hAnsi="Arial" w:cs="Arial"/>
          <w:color w:val="000000" w:themeColor="text1"/>
          <w:sz w:val="24"/>
          <w:szCs w:val="24"/>
        </w:rPr>
        <w:t xml:space="preserve">.1 </w:t>
      </w:r>
      <w:r w:rsidR="00F264F7">
        <w:rPr>
          <w:rFonts w:ascii="Arial" w:hAnsi="Arial" w:cs="Arial"/>
          <w:color w:val="000000" w:themeColor="text1"/>
          <w:sz w:val="24"/>
          <w:szCs w:val="24"/>
        </w:rPr>
        <w:tab/>
      </w:r>
      <w:r w:rsidRPr="00D64FC5">
        <w:rPr>
          <w:rFonts w:ascii="Arial" w:hAnsi="Arial" w:cs="Arial"/>
          <w:color w:val="000000" w:themeColor="text1"/>
          <w:sz w:val="24"/>
          <w:szCs w:val="24"/>
        </w:rPr>
        <w:t xml:space="preserve">The Contractor shall be deemed to have obtained all necessary information as to the risks, </w:t>
      </w:r>
      <w:r w:rsidR="00403874" w:rsidRPr="00D64FC5">
        <w:rPr>
          <w:rFonts w:ascii="Arial" w:hAnsi="Arial" w:cs="Arial"/>
          <w:color w:val="000000" w:themeColor="text1"/>
          <w:sz w:val="24"/>
          <w:szCs w:val="24"/>
        </w:rPr>
        <w:t>contingencies</w:t>
      </w:r>
      <w:r w:rsidRPr="00D64FC5">
        <w:rPr>
          <w:rFonts w:ascii="Arial" w:hAnsi="Arial" w:cs="Arial"/>
          <w:color w:val="000000" w:themeColor="text1"/>
          <w:sz w:val="24"/>
          <w:szCs w:val="24"/>
        </w:rPr>
        <w:t xml:space="preserve"> and other circumstances, which may influence or affect the works and the Contractor’s pricing. To the same extent, the contractor shall </w:t>
      </w:r>
      <w:r w:rsidRPr="00D64FC5">
        <w:rPr>
          <w:rFonts w:ascii="Arial" w:hAnsi="Arial" w:cs="Arial"/>
          <w:color w:val="000000" w:themeColor="text1"/>
          <w:sz w:val="24"/>
          <w:szCs w:val="24"/>
        </w:rPr>
        <w:lastRenderedPageBreak/>
        <w:t>be deemed to have inspected and examined the Site(s) and the surroundings, and other available information, and to have been satisfied before bidding and signing this contract, as to all relevant matters, including without limitation to the following:</w:t>
      </w:r>
    </w:p>
    <w:p w14:paraId="672EB6A3" w14:textId="77777777" w:rsidR="00292206" w:rsidRPr="00D64FC5" w:rsidRDefault="00292206" w:rsidP="00D64FC5">
      <w:pPr>
        <w:spacing w:after="120" w:line="360" w:lineRule="auto"/>
        <w:ind w:left="851" w:hanging="851"/>
        <w:rPr>
          <w:rFonts w:ascii="Arial" w:hAnsi="Arial" w:cs="Arial"/>
          <w:color w:val="000000" w:themeColor="text1"/>
          <w:sz w:val="24"/>
          <w:szCs w:val="24"/>
        </w:rPr>
      </w:pPr>
    </w:p>
    <w:p w14:paraId="6D428C73" w14:textId="234AC824" w:rsidR="00715216" w:rsidRPr="00D64FC5" w:rsidRDefault="00B93DDB" w:rsidP="007162F7">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 xml:space="preserve"> 4.2</w:t>
      </w:r>
      <w:r w:rsidR="00F264F7">
        <w:rPr>
          <w:rFonts w:ascii="Arial" w:hAnsi="Arial" w:cs="Arial"/>
          <w:color w:val="000000" w:themeColor="text1"/>
          <w:sz w:val="24"/>
          <w:szCs w:val="24"/>
        </w:rPr>
        <w:t>8</w:t>
      </w:r>
      <w:r w:rsidRPr="00D64FC5">
        <w:rPr>
          <w:rFonts w:ascii="Arial" w:hAnsi="Arial" w:cs="Arial"/>
          <w:color w:val="000000" w:themeColor="text1"/>
          <w:sz w:val="24"/>
          <w:szCs w:val="24"/>
        </w:rPr>
        <w:t xml:space="preserve">.1.1 </w:t>
      </w:r>
      <w:r w:rsidR="00652B99" w:rsidRPr="00D64FC5">
        <w:rPr>
          <w:rFonts w:ascii="Arial" w:hAnsi="Arial" w:cs="Arial"/>
          <w:color w:val="000000" w:themeColor="text1"/>
          <w:sz w:val="24"/>
          <w:szCs w:val="24"/>
        </w:rPr>
        <w:tab/>
      </w:r>
      <w:r w:rsidR="00715216" w:rsidRPr="00D64FC5">
        <w:rPr>
          <w:rFonts w:ascii="Arial" w:hAnsi="Arial" w:cs="Arial"/>
          <w:color w:val="000000" w:themeColor="text1"/>
          <w:sz w:val="24"/>
          <w:szCs w:val="24"/>
        </w:rPr>
        <w:t xml:space="preserve">The form and nature of the </w:t>
      </w:r>
      <w:r w:rsidR="009045EA" w:rsidRPr="00D64FC5">
        <w:rPr>
          <w:rFonts w:ascii="Arial" w:hAnsi="Arial" w:cs="Arial"/>
          <w:color w:val="000000" w:themeColor="text1"/>
          <w:sz w:val="24"/>
          <w:szCs w:val="24"/>
        </w:rPr>
        <w:t>Site(s)</w:t>
      </w:r>
      <w:r w:rsidR="00715216" w:rsidRPr="00D64FC5">
        <w:rPr>
          <w:rFonts w:ascii="Arial" w:hAnsi="Arial" w:cs="Arial"/>
          <w:color w:val="000000" w:themeColor="text1"/>
          <w:sz w:val="24"/>
          <w:szCs w:val="24"/>
        </w:rPr>
        <w:t>, including sub-surface conditions.</w:t>
      </w:r>
    </w:p>
    <w:p w14:paraId="2D12F73D" w14:textId="77777777" w:rsidR="00715216" w:rsidRPr="00D64FC5" w:rsidRDefault="00715216" w:rsidP="007162F7">
      <w:pPr>
        <w:spacing w:after="120" w:line="360" w:lineRule="auto"/>
        <w:ind w:left="2268" w:hanging="1134"/>
        <w:rPr>
          <w:rFonts w:ascii="Arial" w:hAnsi="Arial" w:cs="Arial"/>
          <w:color w:val="000000" w:themeColor="text1"/>
          <w:sz w:val="24"/>
          <w:szCs w:val="24"/>
        </w:rPr>
      </w:pPr>
    </w:p>
    <w:p w14:paraId="4BA3A285" w14:textId="2C05CA3E" w:rsidR="00715216" w:rsidRPr="00D64FC5" w:rsidRDefault="00B93DDB" w:rsidP="007162F7">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 xml:space="preserve"> 4.2</w:t>
      </w:r>
      <w:r w:rsidR="00B10947">
        <w:rPr>
          <w:rFonts w:ascii="Arial" w:hAnsi="Arial" w:cs="Arial"/>
          <w:color w:val="000000" w:themeColor="text1"/>
          <w:sz w:val="24"/>
          <w:szCs w:val="24"/>
        </w:rPr>
        <w:t>8</w:t>
      </w:r>
      <w:r w:rsidRPr="00D64FC5">
        <w:rPr>
          <w:rFonts w:ascii="Arial" w:hAnsi="Arial" w:cs="Arial"/>
          <w:color w:val="000000" w:themeColor="text1"/>
          <w:sz w:val="24"/>
          <w:szCs w:val="24"/>
        </w:rPr>
        <w:t xml:space="preserve">.1.2 </w:t>
      </w:r>
      <w:r w:rsidR="00652B99" w:rsidRPr="00D64FC5">
        <w:rPr>
          <w:rFonts w:ascii="Arial" w:hAnsi="Arial" w:cs="Arial"/>
          <w:color w:val="000000" w:themeColor="text1"/>
          <w:sz w:val="24"/>
          <w:szCs w:val="24"/>
        </w:rPr>
        <w:tab/>
      </w:r>
      <w:r w:rsidR="00715216" w:rsidRPr="00D64FC5">
        <w:rPr>
          <w:rFonts w:ascii="Arial" w:hAnsi="Arial" w:cs="Arial"/>
          <w:color w:val="000000" w:themeColor="text1"/>
          <w:sz w:val="24"/>
          <w:szCs w:val="24"/>
        </w:rPr>
        <w:t>The hydrological</w:t>
      </w:r>
      <w:r w:rsidR="003D7701" w:rsidRPr="00D64FC5">
        <w:rPr>
          <w:rFonts w:ascii="Arial" w:hAnsi="Arial" w:cs="Arial"/>
          <w:color w:val="000000" w:themeColor="text1"/>
          <w:sz w:val="24"/>
          <w:szCs w:val="24"/>
        </w:rPr>
        <w:t>, c</w:t>
      </w:r>
      <w:r w:rsidR="00715216" w:rsidRPr="00D64FC5">
        <w:rPr>
          <w:rFonts w:ascii="Arial" w:hAnsi="Arial" w:cs="Arial"/>
          <w:color w:val="000000" w:themeColor="text1"/>
          <w:sz w:val="24"/>
          <w:szCs w:val="24"/>
        </w:rPr>
        <w:t>limatic, heritage and environmental conditions and requirements.</w:t>
      </w:r>
    </w:p>
    <w:p w14:paraId="5F9EAD78" w14:textId="77777777" w:rsidR="00715216" w:rsidRPr="00D64FC5" w:rsidRDefault="00715216" w:rsidP="007162F7">
      <w:pPr>
        <w:spacing w:after="120" w:line="360" w:lineRule="auto"/>
        <w:ind w:left="2268" w:hanging="1134"/>
        <w:rPr>
          <w:rFonts w:ascii="Arial" w:hAnsi="Arial" w:cs="Arial"/>
          <w:color w:val="000000" w:themeColor="text1"/>
          <w:sz w:val="24"/>
          <w:szCs w:val="24"/>
        </w:rPr>
      </w:pPr>
    </w:p>
    <w:p w14:paraId="6571B6AC" w14:textId="48900AEE" w:rsidR="00715216" w:rsidRPr="00D64FC5" w:rsidRDefault="00BE0942" w:rsidP="007162F7">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 xml:space="preserve"> 4.2</w:t>
      </w:r>
      <w:r w:rsidR="00B10947">
        <w:rPr>
          <w:rFonts w:ascii="Arial" w:hAnsi="Arial" w:cs="Arial"/>
          <w:color w:val="000000" w:themeColor="text1"/>
          <w:sz w:val="24"/>
          <w:szCs w:val="24"/>
        </w:rPr>
        <w:t>8</w:t>
      </w:r>
      <w:r w:rsidRPr="00D64FC5">
        <w:rPr>
          <w:rFonts w:ascii="Arial" w:hAnsi="Arial" w:cs="Arial"/>
          <w:color w:val="000000" w:themeColor="text1"/>
          <w:sz w:val="24"/>
          <w:szCs w:val="24"/>
        </w:rPr>
        <w:t xml:space="preserve">.1.3 </w:t>
      </w:r>
      <w:r w:rsidR="00652B99" w:rsidRPr="00D64FC5">
        <w:rPr>
          <w:rFonts w:ascii="Arial" w:hAnsi="Arial" w:cs="Arial"/>
          <w:color w:val="000000" w:themeColor="text1"/>
          <w:sz w:val="24"/>
          <w:szCs w:val="24"/>
        </w:rPr>
        <w:tab/>
      </w:r>
      <w:r w:rsidR="00715216" w:rsidRPr="00D64FC5">
        <w:rPr>
          <w:rFonts w:ascii="Arial" w:hAnsi="Arial" w:cs="Arial"/>
          <w:color w:val="000000" w:themeColor="text1"/>
          <w:sz w:val="24"/>
          <w:szCs w:val="24"/>
        </w:rPr>
        <w:t>The extent and nature of the Works including, but not limited to, all necessary requirements and solutions that the Contractor shall have to meet, and respectively provide, for the Contractor’s achievement of successful execution and completion of the Works, the Project and the Contract (including remedying of any defects).</w:t>
      </w:r>
    </w:p>
    <w:p w14:paraId="5679DBC5" w14:textId="77777777" w:rsidR="00715216" w:rsidRPr="00D64FC5" w:rsidRDefault="00715216" w:rsidP="007162F7">
      <w:pPr>
        <w:spacing w:after="120" w:line="360" w:lineRule="auto"/>
        <w:ind w:left="2268" w:hanging="1134"/>
        <w:rPr>
          <w:rFonts w:ascii="Arial" w:hAnsi="Arial" w:cs="Arial"/>
          <w:color w:val="000000" w:themeColor="text1"/>
          <w:sz w:val="24"/>
          <w:szCs w:val="24"/>
        </w:rPr>
      </w:pPr>
    </w:p>
    <w:p w14:paraId="1BF0F500" w14:textId="771D5A62" w:rsidR="00715216" w:rsidRPr="00D64FC5" w:rsidRDefault="00BE0942" w:rsidP="007162F7">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 xml:space="preserve"> 4.2</w:t>
      </w:r>
      <w:r w:rsidR="00B10947">
        <w:rPr>
          <w:rFonts w:ascii="Arial" w:hAnsi="Arial" w:cs="Arial"/>
          <w:color w:val="000000" w:themeColor="text1"/>
          <w:sz w:val="24"/>
          <w:szCs w:val="24"/>
        </w:rPr>
        <w:t>8</w:t>
      </w:r>
      <w:r w:rsidRPr="00D64FC5">
        <w:rPr>
          <w:rFonts w:ascii="Arial" w:hAnsi="Arial" w:cs="Arial"/>
          <w:color w:val="000000" w:themeColor="text1"/>
          <w:sz w:val="24"/>
          <w:szCs w:val="24"/>
        </w:rPr>
        <w:t xml:space="preserve">.1.4 </w:t>
      </w:r>
      <w:r w:rsidR="00652B99" w:rsidRPr="00D64FC5">
        <w:rPr>
          <w:rFonts w:ascii="Arial" w:hAnsi="Arial" w:cs="Arial"/>
          <w:color w:val="000000" w:themeColor="text1"/>
          <w:sz w:val="24"/>
          <w:szCs w:val="24"/>
        </w:rPr>
        <w:tab/>
      </w:r>
      <w:r w:rsidR="00715216" w:rsidRPr="00D64FC5">
        <w:rPr>
          <w:rFonts w:ascii="Arial" w:hAnsi="Arial" w:cs="Arial"/>
          <w:color w:val="000000" w:themeColor="text1"/>
          <w:sz w:val="24"/>
          <w:szCs w:val="24"/>
        </w:rPr>
        <w:t>The Laws, procedures and labour practices of South Africa.</w:t>
      </w:r>
    </w:p>
    <w:p w14:paraId="05F3D214" w14:textId="77777777" w:rsidR="00715216" w:rsidRPr="00D64FC5" w:rsidRDefault="00715216" w:rsidP="007162F7">
      <w:pPr>
        <w:spacing w:after="120" w:line="360" w:lineRule="auto"/>
        <w:ind w:left="2268" w:hanging="1134"/>
        <w:rPr>
          <w:rFonts w:ascii="Arial" w:hAnsi="Arial" w:cs="Arial"/>
          <w:color w:val="000000" w:themeColor="text1"/>
          <w:sz w:val="24"/>
          <w:szCs w:val="24"/>
        </w:rPr>
      </w:pPr>
    </w:p>
    <w:p w14:paraId="75CEEAE8" w14:textId="63BE1B1B" w:rsidR="00715216" w:rsidRPr="00D64FC5" w:rsidRDefault="006515C0" w:rsidP="007162F7">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 xml:space="preserve"> 4.2</w:t>
      </w:r>
      <w:r w:rsidR="00B10947">
        <w:rPr>
          <w:rFonts w:ascii="Arial" w:hAnsi="Arial" w:cs="Arial"/>
          <w:color w:val="000000" w:themeColor="text1"/>
          <w:sz w:val="24"/>
          <w:szCs w:val="24"/>
        </w:rPr>
        <w:t>8</w:t>
      </w:r>
      <w:r w:rsidRPr="00D64FC5">
        <w:rPr>
          <w:rFonts w:ascii="Arial" w:hAnsi="Arial" w:cs="Arial"/>
          <w:color w:val="000000" w:themeColor="text1"/>
          <w:sz w:val="24"/>
          <w:szCs w:val="24"/>
        </w:rPr>
        <w:t xml:space="preserve">.1.5 </w:t>
      </w:r>
      <w:r w:rsidR="00652B99" w:rsidRPr="00D64FC5">
        <w:rPr>
          <w:rFonts w:ascii="Arial" w:hAnsi="Arial" w:cs="Arial"/>
          <w:color w:val="000000" w:themeColor="text1"/>
          <w:sz w:val="24"/>
          <w:szCs w:val="24"/>
        </w:rPr>
        <w:tab/>
      </w:r>
      <w:r w:rsidR="00715216" w:rsidRPr="00D64FC5">
        <w:rPr>
          <w:rFonts w:ascii="Arial" w:hAnsi="Arial" w:cs="Arial"/>
          <w:color w:val="000000" w:themeColor="text1"/>
          <w:sz w:val="24"/>
          <w:szCs w:val="24"/>
        </w:rPr>
        <w:t>The Contractor’s requirements for access, accommodation, facilities, personnel, power, transport, water and other services.</w:t>
      </w:r>
    </w:p>
    <w:p w14:paraId="1E16B57A" w14:textId="77777777" w:rsidR="00715216" w:rsidRPr="00D64FC5" w:rsidRDefault="00715216" w:rsidP="007162F7">
      <w:pPr>
        <w:spacing w:after="120" w:line="360" w:lineRule="auto"/>
        <w:ind w:left="2268" w:hanging="1134"/>
        <w:rPr>
          <w:rFonts w:ascii="Arial" w:hAnsi="Arial" w:cs="Arial"/>
          <w:color w:val="000000" w:themeColor="text1"/>
          <w:sz w:val="24"/>
          <w:szCs w:val="24"/>
        </w:rPr>
      </w:pPr>
    </w:p>
    <w:p w14:paraId="683CD213" w14:textId="2DBEFE23" w:rsidR="00715216" w:rsidRPr="00D64FC5" w:rsidRDefault="006515C0" w:rsidP="007162F7">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 xml:space="preserve"> 4.2</w:t>
      </w:r>
      <w:r w:rsidR="000909EB">
        <w:rPr>
          <w:rFonts w:ascii="Arial" w:hAnsi="Arial" w:cs="Arial"/>
          <w:color w:val="000000" w:themeColor="text1"/>
          <w:sz w:val="24"/>
          <w:szCs w:val="24"/>
        </w:rPr>
        <w:t>8</w:t>
      </w:r>
      <w:r w:rsidRPr="00D64FC5">
        <w:rPr>
          <w:rFonts w:ascii="Arial" w:hAnsi="Arial" w:cs="Arial"/>
          <w:color w:val="000000" w:themeColor="text1"/>
          <w:sz w:val="24"/>
          <w:szCs w:val="24"/>
        </w:rPr>
        <w:t xml:space="preserve">.1.6 </w:t>
      </w:r>
      <w:r w:rsidR="00652B99" w:rsidRPr="00D64FC5">
        <w:rPr>
          <w:rFonts w:ascii="Arial" w:hAnsi="Arial" w:cs="Arial"/>
          <w:color w:val="000000" w:themeColor="text1"/>
          <w:sz w:val="24"/>
          <w:szCs w:val="24"/>
        </w:rPr>
        <w:tab/>
      </w:r>
      <w:r w:rsidR="00715216" w:rsidRPr="00D64FC5">
        <w:rPr>
          <w:rFonts w:ascii="Arial" w:hAnsi="Arial" w:cs="Arial"/>
          <w:color w:val="000000" w:themeColor="text1"/>
          <w:sz w:val="24"/>
          <w:szCs w:val="24"/>
        </w:rPr>
        <w:t xml:space="preserve">The Contractor’s requirements for capturing the required geographic map data (“Geodata”), including all resources, </w:t>
      </w:r>
      <w:r w:rsidR="00D3704F" w:rsidRPr="00D64FC5">
        <w:rPr>
          <w:rFonts w:ascii="Arial" w:hAnsi="Arial" w:cs="Arial"/>
          <w:color w:val="000000" w:themeColor="text1"/>
          <w:sz w:val="24"/>
          <w:szCs w:val="24"/>
        </w:rPr>
        <w:t xml:space="preserve">Material </w:t>
      </w:r>
      <w:r w:rsidR="00715216" w:rsidRPr="00D64FC5">
        <w:rPr>
          <w:rFonts w:ascii="Arial" w:hAnsi="Arial" w:cs="Arial"/>
          <w:color w:val="000000" w:themeColor="text1"/>
          <w:sz w:val="24"/>
          <w:szCs w:val="24"/>
        </w:rPr>
        <w:t xml:space="preserve">and </w:t>
      </w:r>
      <w:r w:rsidR="000909EB" w:rsidRPr="00D64FC5">
        <w:rPr>
          <w:rFonts w:ascii="Arial" w:hAnsi="Arial" w:cs="Arial"/>
          <w:color w:val="000000" w:themeColor="text1"/>
          <w:sz w:val="24"/>
          <w:szCs w:val="24"/>
        </w:rPr>
        <w:t>Equipment</w:t>
      </w:r>
      <w:r w:rsidR="00715216" w:rsidRPr="00D64FC5">
        <w:rPr>
          <w:rFonts w:ascii="Arial" w:hAnsi="Arial" w:cs="Arial"/>
          <w:color w:val="000000" w:themeColor="text1"/>
          <w:sz w:val="24"/>
          <w:szCs w:val="24"/>
        </w:rPr>
        <w:t xml:space="preserve">. </w:t>
      </w:r>
    </w:p>
    <w:p w14:paraId="00540B0F" w14:textId="77777777" w:rsidR="00715216" w:rsidRPr="00D64FC5" w:rsidRDefault="00715216" w:rsidP="007162F7">
      <w:pPr>
        <w:spacing w:after="120" w:line="360" w:lineRule="auto"/>
        <w:ind w:left="2268" w:hanging="1134"/>
        <w:rPr>
          <w:rFonts w:ascii="Arial" w:hAnsi="Arial" w:cs="Arial"/>
          <w:color w:val="000000" w:themeColor="text1"/>
          <w:sz w:val="24"/>
          <w:szCs w:val="24"/>
        </w:rPr>
      </w:pPr>
    </w:p>
    <w:p w14:paraId="3338DDFF" w14:textId="3CD799F5" w:rsidR="00715216" w:rsidRPr="00D64FC5" w:rsidRDefault="003E7F7E" w:rsidP="007162F7">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 xml:space="preserve"> 4.2</w:t>
      </w:r>
      <w:r w:rsidR="00C014A2">
        <w:rPr>
          <w:rFonts w:ascii="Arial" w:hAnsi="Arial" w:cs="Arial"/>
          <w:color w:val="000000" w:themeColor="text1"/>
          <w:sz w:val="24"/>
          <w:szCs w:val="24"/>
        </w:rPr>
        <w:t>8</w:t>
      </w:r>
      <w:r w:rsidRPr="00D64FC5">
        <w:rPr>
          <w:rFonts w:ascii="Arial" w:hAnsi="Arial" w:cs="Arial"/>
          <w:color w:val="000000" w:themeColor="text1"/>
          <w:sz w:val="24"/>
          <w:szCs w:val="24"/>
        </w:rPr>
        <w:t xml:space="preserve">.1.7 </w:t>
      </w:r>
      <w:r w:rsidR="00652B99" w:rsidRPr="00D64FC5">
        <w:rPr>
          <w:rFonts w:ascii="Arial" w:hAnsi="Arial" w:cs="Arial"/>
          <w:color w:val="000000" w:themeColor="text1"/>
          <w:sz w:val="24"/>
          <w:szCs w:val="24"/>
        </w:rPr>
        <w:tab/>
      </w:r>
      <w:r w:rsidR="00715216" w:rsidRPr="00D64FC5">
        <w:rPr>
          <w:rFonts w:ascii="Arial" w:hAnsi="Arial" w:cs="Arial"/>
          <w:color w:val="000000" w:themeColor="text1"/>
          <w:sz w:val="24"/>
          <w:szCs w:val="24"/>
        </w:rPr>
        <w:t xml:space="preserve">The extent and nature of all Works including, but not limited to, all necessary requirements and solutions that the Contractor shall have to meet to protect the Site(s) and the Works by preventing theft, vandalism, illegal encroachment and/or illegal occupation, and respectively provide, for the Contractor’s achievement of successful </w:t>
      </w:r>
      <w:r w:rsidR="00715216" w:rsidRPr="00D64FC5">
        <w:rPr>
          <w:rFonts w:ascii="Arial" w:hAnsi="Arial" w:cs="Arial"/>
          <w:color w:val="000000" w:themeColor="text1"/>
          <w:sz w:val="24"/>
          <w:szCs w:val="24"/>
        </w:rPr>
        <w:lastRenderedPageBreak/>
        <w:t>execution and completion of the Works, the Project and the Contract (including remedying of any defects).</w:t>
      </w:r>
    </w:p>
    <w:p w14:paraId="27A9452C" w14:textId="77777777" w:rsidR="00715216" w:rsidRPr="00D64FC5" w:rsidRDefault="00715216" w:rsidP="00D64FC5">
      <w:pPr>
        <w:spacing w:after="120" w:line="360" w:lineRule="auto"/>
        <w:ind w:left="851" w:hanging="851"/>
        <w:rPr>
          <w:rFonts w:ascii="Arial" w:hAnsi="Arial" w:cs="Arial"/>
          <w:color w:val="000000" w:themeColor="text1"/>
          <w:sz w:val="24"/>
          <w:szCs w:val="24"/>
        </w:rPr>
      </w:pPr>
    </w:p>
    <w:p w14:paraId="23CF806E" w14:textId="6D0A60D3" w:rsidR="00715216" w:rsidRPr="00D64FC5" w:rsidRDefault="00D610AD" w:rsidP="0057310F">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4.2</w:t>
      </w:r>
      <w:r w:rsidR="00C014A2">
        <w:rPr>
          <w:rFonts w:ascii="Arial" w:hAnsi="Arial" w:cs="Arial"/>
          <w:color w:val="000000" w:themeColor="text1"/>
          <w:sz w:val="24"/>
          <w:szCs w:val="24"/>
        </w:rPr>
        <w:t>8</w:t>
      </w:r>
      <w:r w:rsidRPr="00D64FC5">
        <w:rPr>
          <w:rFonts w:ascii="Arial" w:hAnsi="Arial" w:cs="Arial"/>
          <w:color w:val="000000" w:themeColor="text1"/>
          <w:sz w:val="24"/>
          <w:szCs w:val="24"/>
        </w:rPr>
        <w:t xml:space="preserve">.2 </w:t>
      </w:r>
      <w:r w:rsidR="00251C94" w:rsidRPr="00D64FC5">
        <w:rPr>
          <w:rFonts w:ascii="Arial" w:hAnsi="Arial" w:cs="Arial"/>
          <w:color w:val="000000" w:themeColor="text1"/>
          <w:sz w:val="24"/>
          <w:szCs w:val="24"/>
        </w:rPr>
        <w:tab/>
      </w:r>
      <w:r w:rsidR="00715216" w:rsidRPr="00D64FC5">
        <w:rPr>
          <w:rFonts w:ascii="Arial" w:hAnsi="Arial" w:cs="Arial"/>
          <w:color w:val="000000" w:themeColor="text1"/>
          <w:sz w:val="24"/>
          <w:szCs w:val="24"/>
        </w:rPr>
        <w:t>Once the Employer has handed over the Site(s) to the Contractor, the Contractor shall at its own cost and regardless of the extent of this requirement, be responsible for removing and keeping all unauthorised persons, illegal encroachers and illegal occupants of the Site(s), if any, for the duration of the Contract. The Contractor shall use any legal means necessary to meet this requirement by further making all the necessary allowances for the resolution of all related issues in all the Contractor’s Programmes.</w:t>
      </w:r>
    </w:p>
    <w:p w14:paraId="6A7EAE76" w14:textId="77777777" w:rsidR="00715216" w:rsidRPr="00D64FC5" w:rsidRDefault="00715216" w:rsidP="00D64FC5">
      <w:pPr>
        <w:spacing w:after="120" w:line="360" w:lineRule="auto"/>
        <w:ind w:left="851" w:hanging="851"/>
        <w:rPr>
          <w:rFonts w:ascii="Arial" w:hAnsi="Arial" w:cs="Arial"/>
          <w:color w:val="000000" w:themeColor="text1"/>
          <w:sz w:val="24"/>
          <w:szCs w:val="24"/>
        </w:rPr>
      </w:pPr>
    </w:p>
    <w:p w14:paraId="18F7CF0B" w14:textId="52E00090" w:rsidR="00715216" w:rsidRPr="00D64FC5" w:rsidRDefault="00727CF1" w:rsidP="006D7A2F">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4.2</w:t>
      </w:r>
      <w:r w:rsidR="00CF1DA7">
        <w:rPr>
          <w:rFonts w:ascii="Arial" w:hAnsi="Arial" w:cs="Arial"/>
          <w:color w:val="000000" w:themeColor="text1"/>
          <w:sz w:val="24"/>
          <w:szCs w:val="24"/>
        </w:rPr>
        <w:t>8</w:t>
      </w:r>
      <w:r w:rsidRPr="00D64FC5">
        <w:rPr>
          <w:rFonts w:ascii="Arial" w:hAnsi="Arial" w:cs="Arial"/>
          <w:color w:val="000000" w:themeColor="text1"/>
          <w:sz w:val="24"/>
          <w:szCs w:val="24"/>
        </w:rPr>
        <w:t xml:space="preserve">.3 </w:t>
      </w:r>
      <w:r w:rsidR="00251C94" w:rsidRPr="00D64FC5">
        <w:rPr>
          <w:rFonts w:ascii="Arial" w:hAnsi="Arial" w:cs="Arial"/>
          <w:color w:val="000000" w:themeColor="text1"/>
          <w:sz w:val="24"/>
          <w:szCs w:val="24"/>
        </w:rPr>
        <w:tab/>
      </w:r>
      <w:r w:rsidR="00715216" w:rsidRPr="00D64FC5">
        <w:rPr>
          <w:rFonts w:ascii="Arial" w:hAnsi="Arial" w:cs="Arial"/>
          <w:color w:val="000000" w:themeColor="text1"/>
          <w:sz w:val="24"/>
          <w:szCs w:val="24"/>
        </w:rPr>
        <w:t xml:space="preserve">The Contractor shall at its own cost and regardless of the extent of this requirement, be responsible for the protection of the Site(s) and the whole of the Works for the duration of the Contract. The Contractor shall use any legal means necessary to meet this requirement by further making all necessary allowances for resolution of all related issues in all the Contractor’s </w:t>
      </w:r>
      <w:r w:rsidR="00F16945" w:rsidRPr="00D64FC5">
        <w:rPr>
          <w:rFonts w:ascii="Arial" w:hAnsi="Arial" w:cs="Arial"/>
          <w:color w:val="000000" w:themeColor="text1"/>
          <w:sz w:val="24"/>
          <w:szCs w:val="24"/>
        </w:rPr>
        <w:t>Programmes</w:t>
      </w:r>
      <w:r w:rsidR="00715216" w:rsidRPr="00D64FC5">
        <w:rPr>
          <w:rFonts w:ascii="Arial" w:hAnsi="Arial" w:cs="Arial"/>
          <w:color w:val="000000" w:themeColor="text1"/>
          <w:sz w:val="24"/>
          <w:szCs w:val="24"/>
        </w:rPr>
        <w:t>.</w:t>
      </w:r>
    </w:p>
    <w:p w14:paraId="75CE9B3B" w14:textId="77777777" w:rsidR="00715216" w:rsidRPr="00D64FC5" w:rsidRDefault="00715216" w:rsidP="006D7A2F">
      <w:pPr>
        <w:spacing w:after="120" w:line="360" w:lineRule="auto"/>
        <w:ind w:left="1134" w:hanging="1134"/>
        <w:rPr>
          <w:rFonts w:ascii="Arial" w:hAnsi="Arial" w:cs="Arial"/>
          <w:color w:val="000000" w:themeColor="text1"/>
          <w:sz w:val="24"/>
          <w:szCs w:val="24"/>
        </w:rPr>
      </w:pPr>
    </w:p>
    <w:p w14:paraId="46FA220C" w14:textId="31C707F5" w:rsidR="00CA7B95" w:rsidRPr="00D64FC5" w:rsidRDefault="007D4233" w:rsidP="006D7A2F">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4.2</w:t>
      </w:r>
      <w:r w:rsidR="009F0848">
        <w:rPr>
          <w:rFonts w:ascii="Arial" w:hAnsi="Arial" w:cs="Arial"/>
          <w:color w:val="000000" w:themeColor="text1"/>
          <w:sz w:val="24"/>
          <w:szCs w:val="24"/>
        </w:rPr>
        <w:t>8</w:t>
      </w:r>
      <w:r w:rsidRPr="00D64FC5">
        <w:rPr>
          <w:rFonts w:ascii="Arial" w:hAnsi="Arial" w:cs="Arial"/>
          <w:color w:val="000000" w:themeColor="text1"/>
          <w:sz w:val="24"/>
          <w:szCs w:val="24"/>
        </w:rPr>
        <w:t xml:space="preserve">.4 </w:t>
      </w:r>
      <w:r w:rsidR="00251C94" w:rsidRPr="00D64FC5">
        <w:rPr>
          <w:rFonts w:ascii="Arial" w:hAnsi="Arial" w:cs="Arial"/>
          <w:color w:val="000000" w:themeColor="text1"/>
          <w:sz w:val="24"/>
          <w:szCs w:val="24"/>
        </w:rPr>
        <w:tab/>
      </w:r>
      <w:r w:rsidR="00715216" w:rsidRPr="00D64FC5">
        <w:rPr>
          <w:rFonts w:ascii="Arial" w:hAnsi="Arial" w:cs="Arial"/>
          <w:color w:val="000000" w:themeColor="text1"/>
          <w:sz w:val="24"/>
          <w:szCs w:val="24"/>
        </w:rPr>
        <w:t>Authorised persons on the Site(s) shall be limited to the Contractor’s personnel, the Employer’s personnel</w:t>
      </w:r>
      <w:r w:rsidR="00A41507" w:rsidRPr="00D64FC5">
        <w:rPr>
          <w:rFonts w:ascii="Arial" w:hAnsi="Arial" w:cs="Arial"/>
          <w:color w:val="000000" w:themeColor="text1"/>
          <w:sz w:val="24"/>
          <w:szCs w:val="24"/>
        </w:rPr>
        <w:t xml:space="preserve"> and/or</w:t>
      </w:r>
      <w:r w:rsidR="009536EF" w:rsidRPr="00D64FC5">
        <w:rPr>
          <w:rFonts w:ascii="Arial" w:hAnsi="Arial" w:cs="Arial"/>
          <w:color w:val="000000" w:themeColor="text1"/>
          <w:sz w:val="24"/>
          <w:szCs w:val="24"/>
        </w:rPr>
        <w:t xml:space="preserve"> Engineer’s personnel</w:t>
      </w:r>
      <w:r w:rsidR="00A41507" w:rsidRPr="00D64FC5">
        <w:rPr>
          <w:rFonts w:ascii="Arial" w:hAnsi="Arial" w:cs="Arial"/>
          <w:color w:val="000000" w:themeColor="text1"/>
          <w:sz w:val="24"/>
          <w:szCs w:val="24"/>
        </w:rPr>
        <w:t xml:space="preserve"> </w:t>
      </w:r>
      <w:r w:rsidR="00715216" w:rsidRPr="00D64FC5">
        <w:rPr>
          <w:rFonts w:ascii="Arial" w:hAnsi="Arial" w:cs="Arial"/>
          <w:color w:val="000000" w:themeColor="text1"/>
          <w:sz w:val="24"/>
          <w:szCs w:val="24"/>
        </w:rPr>
        <w:t xml:space="preserve">and to any other personnel notified to the Contractor, by the Employer, as </w:t>
      </w:r>
      <w:r w:rsidR="00CC02CC" w:rsidRPr="00D64FC5">
        <w:rPr>
          <w:rFonts w:ascii="Arial" w:hAnsi="Arial" w:cs="Arial"/>
          <w:color w:val="000000" w:themeColor="text1"/>
          <w:sz w:val="24"/>
          <w:szCs w:val="24"/>
        </w:rPr>
        <w:t>well</w:t>
      </w:r>
      <w:r w:rsidR="00075CB7" w:rsidRPr="00D64FC5">
        <w:rPr>
          <w:rFonts w:ascii="Arial" w:hAnsi="Arial" w:cs="Arial"/>
          <w:color w:val="000000" w:themeColor="text1"/>
          <w:sz w:val="24"/>
          <w:szCs w:val="24"/>
        </w:rPr>
        <w:t xml:space="preserve"> as </w:t>
      </w:r>
      <w:r w:rsidR="00715216" w:rsidRPr="00D64FC5">
        <w:rPr>
          <w:rFonts w:ascii="Arial" w:hAnsi="Arial" w:cs="Arial"/>
          <w:color w:val="000000" w:themeColor="text1"/>
          <w:sz w:val="24"/>
          <w:szCs w:val="24"/>
        </w:rPr>
        <w:t xml:space="preserve">the authorised personnel of the Contractor’s </w:t>
      </w:r>
      <w:r w:rsidR="000B74B0" w:rsidRPr="00D64FC5">
        <w:rPr>
          <w:rFonts w:ascii="Arial" w:hAnsi="Arial" w:cs="Arial"/>
          <w:color w:val="000000" w:themeColor="text1"/>
          <w:sz w:val="24"/>
          <w:szCs w:val="24"/>
        </w:rPr>
        <w:t>sub-</w:t>
      </w:r>
      <w:r w:rsidR="00715216" w:rsidRPr="00D64FC5">
        <w:rPr>
          <w:rFonts w:ascii="Arial" w:hAnsi="Arial" w:cs="Arial"/>
          <w:color w:val="000000" w:themeColor="text1"/>
          <w:sz w:val="24"/>
          <w:szCs w:val="24"/>
        </w:rPr>
        <w:t>contractors on the Site(s)</w:t>
      </w:r>
      <w:r w:rsidR="006D7A2F">
        <w:rPr>
          <w:rFonts w:ascii="Arial" w:hAnsi="Arial" w:cs="Arial"/>
          <w:color w:val="000000" w:themeColor="text1"/>
          <w:sz w:val="24"/>
          <w:szCs w:val="24"/>
        </w:rPr>
        <w:t>.</w:t>
      </w:r>
    </w:p>
    <w:p w14:paraId="12261628" w14:textId="49372B0A" w:rsidR="00715216" w:rsidRPr="00D64FC5" w:rsidRDefault="00715216"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 </w:t>
      </w:r>
    </w:p>
    <w:p w14:paraId="647B0C7A" w14:textId="2B795B8F" w:rsidR="00C94305" w:rsidRPr="00D64FC5" w:rsidRDefault="001B2556" w:rsidP="00D64FC5">
      <w:pPr>
        <w:spacing w:after="120" w:line="360" w:lineRule="auto"/>
        <w:ind w:left="851" w:hanging="851"/>
        <w:rPr>
          <w:rFonts w:ascii="Arial" w:hAnsi="Arial" w:cs="Arial"/>
          <w:b/>
          <w:bCs/>
          <w:color w:val="000000" w:themeColor="text1"/>
          <w:sz w:val="24"/>
          <w:szCs w:val="24"/>
          <w:u w:val="single"/>
        </w:rPr>
      </w:pPr>
      <w:r w:rsidRPr="00CD2178">
        <w:rPr>
          <w:rFonts w:ascii="Arial" w:hAnsi="Arial" w:cs="Arial"/>
          <w:b/>
          <w:bCs/>
          <w:color w:val="000000" w:themeColor="text1"/>
          <w:sz w:val="24"/>
          <w:szCs w:val="24"/>
        </w:rPr>
        <w:t>4.2</w:t>
      </w:r>
      <w:r w:rsidR="006D7A2F" w:rsidRPr="00CD2178">
        <w:rPr>
          <w:rFonts w:ascii="Arial" w:hAnsi="Arial" w:cs="Arial"/>
          <w:b/>
          <w:bCs/>
          <w:color w:val="000000" w:themeColor="text1"/>
          <w:sz w:val="24"/>
          <w:szCs w:val="24"/>
        </w:rPr>
        <w:t>9</w:t>
      </w:r>
      <w:r w:rsidRPr="00CD2178">
        <w:rPr>
          <w:rFonts w:ascii="Arial" w:hAnsi="Arial" w:cs="Arial"/>
          <w:b/>
          <w:bCs/>
          <w:color w:val="000000" w:themeColor="text1"/>
          <w:sz w:val="24"/>
          <w:szCs w:val="24"/>
        </w:rPr>
        <w:tab/>
      </w:r>
      <w:r w:rsidRPr="00CD2178">
        <w:rPr>
          <w:rFonts w:ascii="Arial" w:hAnsi="Arial" w:cs="Arial"/>
          <w:b/>
          <w:bCs/>
          <w:color w:val="000000" w:themeColor="text1"/>
          <w:sz w:val="24"/>
          <w:szCs w:val="24"/>
          <w:u w:val="single"/>
        </w:rPr>
        <w:t>THEFT AND VANDALISM</w:t>
      </w:r>
    </w:p>
    <w:p w14:paraId="22C2ABD8" w14:textId="77777777" w:rsidR="00FD1294" w:rsidRPr="00D64FC5" w:rsidRDefault="00FD1294" w:rsidP="00D64FC5">
      <w:pPr>
        <w:spacing w:after="120" w:line="360" w:lineRule="auto"/>
        <w:ind w:left="851" w:hanging="851"/>
        <w:rPr>
          <w:rFonts w:ascii="Arial" w:hAnsi="Arial" w:cs="Arial"/>
          <w:b/>
          <w:bCs/>
          <w:color w:val="000000" w:themeColor="text1"/>
          <w:sz w:val="24"/>
          <w:szCs w:val="24"/>
          <w:u w:val="single"/>
        </w:rPr>
      </w:pPr>
    </w:p>
    <w:p w14:paraId="5A2CA969" w14:textId="179142B1" w:rsidR="00715216" w:rsidRPr="00D64FC5" w:rsidRDefault="00CA7B95"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4.2</w:t>
      </w:r>
      <w:r w:rsidR="00661323">
        <w:rPr>
          <w:rFonts w:ascii="Arial" w:hAnsi="Arial" w:cs="Arial"/>
          <w:color w:val="000000" w:themeColor="text1"/>
          <w:sz w:val="24"/>
          <w:szCs w:val="24"/>
        </w:rPr>
        <w:t>9</w:t>
      </w:r>
      <w:r w:rsidRPr="00D64FC5">
        <w:rPr>
          <w:rFonts w:ascii="Arial" w:hAnsi="Arial" w:cs="Arial"/>
          <w:color w:val="000000" w:themeColor="text1"/>
          <w:sz w:val="24"/>
          <w:szCs w:val="24"/>
        </w:rPr>
        <w:t>.</w:t>
      </w:r>
      <w:r w:rsidR="00C3584F" w:rsidRPr="00D64FC5">
        <w:rPr>
          <w:rFonts w:ascii="Arial" w:hAnsi="Arial" w:cs="Arial"/>
          <w:color w:val="000000" w:themeColor="text1"/>
          <w:sz w:val="24"/>
          <w:szCs w:val="24"/>
        </w:rPr>
        <w:t>1</w:t>
      </w:r>
      <w:r w:rsidRPr="00D64FC5">
        <w:rPr>
          <w:rFonts w:ascii="Arial" w:hAnsi="Arial" w:cs="Arial"/>
          <w:color w:val="000000" w:themeColor="text1"/>
          <w:sz w:val="24"/>
          <w:szCs w:val="24"/>
        </w:rPr>
        <w:t xml:space="preserve"> </w:t>
      </w:r>
      <w:r w:rsidR="00652B99" w:rsidRPr="00D64FC5">
        <w:rPr>
          <w:rFonts w:ascii="Arial" w:hAnsi="Arial" w:cs="Arial"/>
          <w:color w:val="000000" w:themeColor="text1"/>
          <w:sz w:val="24"/>
          <w:szCs w:val="24"/>
        </w:rPr>
        <w:tab/>
      </w:r>
      <w:r w:rsidR="00715216" w:rsidRPr="00D64FC5">
        <w:rPr>
          <w:rFonts w:ascii="Arial" w:hAnsi="Arial" w:cs="Arial"/>
          <w:color w:val="000000" w:themeColor="text1"/>
          <w:sz w:val="24"/>
          <w:szCs w:val="24"/>
        </w:rPr>
        <w:t xml:space="preserve">The parties agree that as the Site(s) of the Employer shall be under the control and possession of the Contractor, the Contractor shall at its own cost and regardless of the extent of this requirement, be responsible for preventing all theft and vandalism of the whole the Works for the duration of the Contract, including the full </w:t>
      </w:r>
      <w:r w:rsidR="00A539F3" w:rsidRPr="00D64FC5">
        <w:rPr>
          <w:rFonts w:ascii="Arial" w:hAnsi="Arial" w:cs="Arial"/>
          <w:color w:val="000000" w:themeColor="text1"/>
          <w:sz w:val="24"/>
          <w:szCs w:val="24"/>
        </w:rPr>
        <w:t>Maintenance</w:t>
      </w:r>
      <w:r w:rsidR="00715216" w:rsidRPr="00D64FC5">
        <w:rPr>
          <w:rFonts w:ascii="Arial" w:hAnsi="Arial" w:cs="Arial"/>
          <w:color w:val="000000" w:themeColor="text1"/>
          <w:sz w:val="24"/>
          <w:szCs w:val="24"/>
        </w:rPr>
        <w:t xml:space="preserve">, Warranty and </w:t>
      </w:r>
      <w:r w:rsidR="00A539F3" w:rsidRPr="00D64FC5">
        <w:rPr>
          <w:rFonts w:ascii="Arial" w:hAnsi="Arial" w:cs="Arial"/>
          <w:color w:val="000000" w:themeColor="text1"/>
          <w:sz w:val="24"/>
          <w:szCs w:val="24"/>
        </w:rPr>
        <w:t>Defects Liability Period</w:t>
      </w:r>
      <w:r w:rsidR="00715216" w:rsidRPr="00D64FC5">
        <w:rPr>
          <w:rFonts w:ascii="Arial" w:hAnsi="Arial" w:cs="Arial"/>
          <w:color w:val="000000" w:themeColor="text1"/>
          <w:sz w:val="24"/>
          <w:szCs w:val="24"/>
        </w:rPr>
        <w:t>.</w:t>
      </w:r>
    </w:p>
    <w:p w14:paraId="7E6C19C7" w14:textId="77777777" w:rsidR="00715216" w:rsidRPr="00D64FC5" w:rsidRDefault="00715216" w:rsidP="00D64FC5">
      <w:pPr>
        <w:spacing w:after="120" w:line="360" w:lineRule="auto"/>
        <w:ind w:left="851" w:hanging="851"/>
        <w:rPr>
          <w:rFonts w:ascii="Arial" w:hAnsi="Arial" w:cs="Arial"/>
          <w:color w:val="000000" w:themeColor="text1"/>
          <w:sz w:val="24"/>
          <w:szCs w:val="24"/>
        </w:rPr>
      </w:pPr>
    </w:p>
    <w:p w14:paraId="1425D212" w14:textId="08E5F0D0" w:rsidR="00715216" w:rsidRPr="00D64FC5" w:rsidRDefault="0011769E"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lastRenderedPageBreak/>
        <w:t>4.2</w:t>
      </w:r>
      <w:r w:rsidR="00661323">
        <w:rPr>
          <w:rFonts w:ascii="Arial" w:hAnsi="Arial" w:cs="Arial"/>
          <w:color w:val="000000" w:themeColor="text1"/>
          <w:sz w:val="24"/>
          <w:szCs w:val="24"/>
        </w:rPr>
        <w:t>9</w:t>
      </w:r>
      <w:r w:rsidR="00C3584F" w:rsidRPr="00D64FC5">
        <w:rPr>
          <w:rFonts w:ascii="Arial" w:hAnsi="Arial" w:cs="Arial"/>
          <w:color w:val="000000" w:themeColor="text1"/>
          <w:sz w:val="24"/>
          <w:szCs w:val="24"/>
        </w:rPr>
        <w:t>.2</w:t>
      </w:r>
      <w:r w:rsidR="00715216" w:rsidRPr="00D64FC5">
        <w:rPr>
          <w:rFonts w:ascii="Arial" w:hAnsi="Arial" w:cs="Arial"/>
          <w:color w:val="000000" w:themeColor="text1"/>
          <w:sz w:val="24"/>
          <w:szCs w:val="24"/>
        </w:rPr>
        <w:t xml:space="preserve"> </w:t>
      </w:r>
      <w:r w:rsidR="00652B99" w:rsidRPr="00D64FC5">
        <w:rPr>
          <w:rFonts w:ascii="Arial" w:hAnsi="Arial" w:cs="Arial"/>
          <w:color w:val="000000" w:themeColor="text1"/>
          <w:sz w:val="24"/>
          <w:szCs w:val="24"/>
        </w:rPr>
        <w:tab/>
      </w:r>
      <w:r w:rsidR="00715216" w:rsidRPr="00D64FC5">
        <w:rPr>
          <w:rFonts w:ascii="Arial" w:hAnsi="Arial" w:cs="Arial"/>
          <w:color w:val="000000" w:themeColor="text1"/>
          <w:sz w:val="24"/>
          <w:szCs w:val="24"/>
        </w:rPr>
        <w:t>The Contractor shall use any legal means necessary to meet this requirement and shall, at a minimum, implement all requisite measures to detect, defer, delay and prevent any attempted theft and vandalism on the Site(s).</w:t>
      </w:r>
    </w:p>
    <w:p w14:paraId="09F8A9E0" w14:textId="77777777" w:rsidR="00715216" w:rsidRPr="00D64FC5" w:rsidRDefault="00715216" w:rsidP="00D64FC5">
      <w:pPr>
        <w:spacing w:after="120" w:line="360" w:lineRule="auto"/>
        <w:ind w:left="1134" w:hanging="1134"/>
        <w:rPr>
          <w:rFonts w:ascii="Arial" w:hAnsi="Arial" w:cs="Arial"/>
          <w:color w:val="000000" w:themeColor="text1"/>
          <w:sz w:val="24"/>
          <w:szCs w:val="24"/>
        </w:rPr>
      </w:pPr>
    </w:p>
    <w:p w14:paraId="2399A5BB" w14:textId="17098189" w:rsidR="00715216" w:rsidRPr="00D64FC5" w:rsidRDefault="0011769E"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4.2</w:t>
      </w:r>
      <w:r w:rsidR="00287796">
        <w:rPr>
          <w:rFonts w:ascii="Arial" w:hAnsi="Arial" w:cs="Arial"/>
          <w:color w:val="000000" w:themeColor="text1"/>
          <w:sz w:val="24"/>
          <w:szCs w:val="24"/>
        </w:rPr>
        <w:t>9</w:t>
      </w:r>
      <w:r w:rsidR="00C3584F" w:rsidRPr="00D64FC5">
        <w:rPr>
          <w:rFonts w:ascii="Arial" w:hAnsi="Arial" w:cs="Arial"/>
          <w:color w:val="000000" w:themeColor="text1"/>
          <w:sz w:val="24"/>
          <w:szCs w:val="24"/>
        </w:rPr>
        <w:t>.3</w:t>
      </w:r>
      <w:r w:rsidR="00C3584F" w:rsidRPr="00D64FC5">
        <w:rPr>
          <w:rFonts w:ascii="Arial" w:hAnsi="Arial" w:cs="Arial"/>
          <w:color w:val="000000" w:themeColor="text1"/>
          <w:sz w:val="24"/>
          <w:szCs w:val="24"/>
        </w:rPr>
        <w:tab/>
      </w:r>
      <w:r w:rsidR="00715216" w:rsidRPr="00D64FC5">
        <w:rPr>
          <w:rFonts w:ascii="Arial" w:hAnsi="Arial" w:cs="Arial"/>
          <w:color w:val="000000" w:themeColor="text1"/>
          <w:sz w:val="24"/>
          <w:szCs w:val="24"/>
        </w:rPr>
        <w:t>The Contractor shall take full responsibility and accept all liability in respect of any vandalised Employer</w:t>
      </w:r>
      <w:r w:rsidR="00197679" w:rsidRPr="00D64FC5">
        <w:rPr>
          <w:rFonts w:ascii="Arial" w:hAnsi="Arial" w:cs="Arial"/>
          <w:color w:val="000000" w:themeColor="text1"/>
          <w:sz w:val="24"/>
          <w:szCs w:val="24"/>
        </w:rPr>
        <w:t xml:space="preserve"> and Engineer</w:t>
      </w:r>
      <w:r w:rsidR="00715216" w:rsidRPr="00D64FC5">
        <w:rPr>
          <w:rFonts w:ascii="Arial" w:hAnsi="Arial" w:cs="Arial"/>
          <w:color w:val="000000" w:themeColor="text1"/>
          <w:sz w:val="24"/>
          <w:szCs w:val="24"/>
        </w:rPr>
        <w:t xml:space="preserve"> </w:t>
      </w:r>
      <w:r w:rsidR="00715216" w:rsidRPr="00D64FC5">
        <w:rPr>
          <w:rFonts w:ascii="Arial" w:hAnsi="Arial" w:cs="Arial"/>
          <w:strike/>
          <w:color w:val="000000" w:themeColor="text1"/>
          <w:sz w:val="24"/>
          <w:szCs w:val="24"/>
        </w:rPr>
        <w:t>or</w:t>
      </w:r>
      <w:r w:rsidR="00715216" w:rsidRPr="00D64FC5">
        <w:rPr>
          <w:rFonts w:ascii="Arial" w:hAnsi="Arial" w:cs="Arial"/>
          <w:color w:val="000000" w:themeColor="text1"/>
          <w:sz w:val="24"/>
          <w:szCs w:val="24"/>
        </w:rPr>
        <w:t xml:space="preserve"> </w:t>
      </w:r>
      <w:r w:rsidR="00197679" w:rsidRPr="00D64FC5">
        <w:rPr>
          <w:rFonts w:ascii="Arial" w:hAnsi="Arial" w:cs="Arial"/>
          <w:color w:val="000000" w:themeColor="text1"/>
          <w:sz w:val="24"/>
          <w:szCs w:val="24"/>
        </w:rPr>
        <w:t xml:space="preserve">and </w:t>
      </w:r>
      <w:r w:rsidR="00715216" w:rsidRPr="00D64FC5">
        <w:rPr>
          <w:rFonts w:ascii="Arial" w:hAnsi="Arial" w:cs="Arial"/>
          <w:color w:val="000000" w:themeColor="text1"/>
          <w:sz w:val="24"/>
          <w:szCs w:val="24"/>
        </w:rPr>
        <w:t>Project assets that form part of the Contract and Project and/or Works.</w:t>
      </w:r>
    </w:p>
    <w:p w14:paraId="5877C8FB" w14:textId="77777777" w:rsidR="00715216" w:rsidRPr="00D64FC5" w:rsidRDefault="00715216" w:rsidP="00D64FC5">
      <w:pPr>
        <w:spacing w:after="120" w:line="360" w:lineRule="auto"/>
        <w:ind w:left="1134" w:hanging="1134"/>
        <w:rPr>
          <w:rFonts w:ascii="Arial" w:hAnsi="Arial" w:cs="Arial"/>
          <w:color w:val="000000" w:themeColor="text1"/>
          <w:sz w:val="24"/>
          <w:szCs w:val="24"/>
        </w:rPr>
      </w:pPr>
    </w:p>
    <w:p w14:paraId="06661B0E" w14:textId="4170017C" w:rsidR="00715216" w:rsidRPr="00D64FC5" w:rsidRDefault="003B1AF8"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4.2</w:t>
      </w:r>
      <w:r w:rsidR="00287796">
        <w:rPr>
          <w:rFonts w:ascii="Arial" w:hAnsi="Arial" w:cs="Arial"/>
          <w:color w:val="000000" w:themeColor="text1"/>
          <w:sz w:val="24"/>
          <w:szCs w:val="24"/>
        </w:rPr>
        <w:t>9</w:t>
      </w:r>
      <w:r w:rsidR="00C3584F" w:rsidRPr="00D64FC5">
        <w:rPr>
          <w:rFonts w:ascii="Arial" w:hAnsi="Arial" w:cs="Arial"/>
          <w:color w:val="000000" w:themeColor="text1"/>
          <w:sz w:val="24"/>
          <w:szCs w:val="24"/>
        </w:rPr>
        <w:t>.4</w:t>
      </w:r>
      <w:r w:rsidR="00C3584F" w:rsidRPr="00D64FC5">
        <w:rPr>
          <w:rFonts w:ascii="Arial" w:hAnsi="Arial" w:cs="Arial"/>
          <w:color w:val="000000" w:themeColor="text1"/>
          <w:sz w:val="24"/>
          <w:szCs w:val="24"/>
        </w:rPr>
        <w:tab/>
      </w:r>
      <w:r w:rsidR="00715216" w:rsidRPr="00D64FC5">
        <w:rPr>
          <w:rFonts w:ascii="Arial" w:hAnsi="Arial" w:cs="Arial"/>
          <w:color w:val="000000" w:themeColor="text1"/>
          <w:sz w:val="24"/>
          <w:szCs w:val="24"/>
        </w:rPr>
        <w:t>The Contractor shall further ensure that any stolen or vandalised assets are reinstated to standards approved by the Employer within timeframes stipulated by the Employer and at the Contractor’s cost regardless of the number of incidents that may occur throughout the duration of the Contract and for each and every incident that occurs.</w:t>
      </w:r>
    </w:p>
    <w:p w14:paraId="1628A1B5" w14:textId="77777777" w:rsidR="00715216" w:rsidRPr="00D64FC5" w:rsidRDefault="00715216" w:rsidP="00D64FC5">
      <w:pPr>
        <w:spacing w:after="120" w:line="360" w:lineRule="auto"/>
        <w:ind w:left="1134" w:hanging="1134"/>
        <w:rPr>
          <w:rFonts w:ascii="Arial" w:hAnsi="Arial" w:cs="Arial"/>
          <w:color w:val="000000" w:themeColor="text1"/>
          <w:sz w:val="24"/>
          <w:szCs w:val="24"/>
        </w:rPr>
      </w:pPr>
    </w:p>
    <w:p w14:paraId="2FD06A62" w14:textId="34216D8E" w:rsidR="00715216" w:rsidRPr="00D64FC5" w:rsidRDefault="005A4FD3"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4.2</w:t>
      </w:r>
      <w:r w:rsidR="00287796">
        <w:rPr>
          <w:rFonts w:ascii="Arial" w:hAnsi="Arial" w:cs="Arial"/>
          <w:color w:val="000000" w:themeColor="text1"/>
          <w:sz w:val="24"/>
          <w:szCs w:val="24"/>
        </w:rPr>
        <w:t>9</w:t>
      </w:r>
      <w:r w:rsidR="00C3584F" w:rsidRPr="00D64FC5">
        <w:rPr>
          <w:rFonts w:ascii="Arial" w:hAnsi="Arial" w:cs="Arial"/>
          <w:color w:val="000000" w:themeColor="text1"/>
          <w:sz w:val="24"/>
          <w:szCs w:val="24"/>
        </w:rPr>
        <w:t>.5</w:t>
      </w:r>
      <w:r w:rsidRPr="00D64FC5">
        <w:rPr>
          <w:rFonts w:ascii="Arial" w:hAnsi="Arial" w:cs="Arial"/>
          <w:color w:val="000000" w:themeColor="text1"/>
          <w:sz w:val="24"/>
          <w:szCs w:val="24"/>
        </w:rPr>
        <w:t xml:space="preserve"> </w:t>
      </w:r>
      <w:r w:rsidR="00652B99" w:rsidRPr="00D64FC5">
        <w:rPr>
          <w:rFonts w:ascii="Arial" w:hAnsi="Arial" w:cs="Arial"/>
          <w:color w:val="000000" w:themeColor="text1"/>
          <w:sz w:val="24"/>
          <w:szCs w:val="24"/>
        </w:rPr>
        <w:tab/>
      </w:r>
      <w:r w:rsidR="00715216" w:rsidRPr="00D64FC5">
        <w:rPr>
          <w:rFonts w:ascii="Arial" w:hAnsi="Arial" w:cs="Arial"/>
          <w:color w:val="000000" w:themeColor="text1"/>
          <w:sz w:val="24"/>
          <w:szCs w:val="24"/>
        </w:rPr>
        <w:t xml:space="preserve">The Contractor shall, at the minimum, implement measures described throughout the </w:t>
      </w:r>
      <w:r w:rsidR="008F3EFA" w:rsidRPr="00D64FC5">
        <w:rPr>
          <w:rFonts w:ascii="Arial" w:hAnsi="Arial" w:cs="Arial"/>
          <w:color w:val="000000" w:themeColor="text1"/>
          <w:sz w:val="24"/>
          <w:szCs w:val="24"/>
        </w:rPr>
        <w:t>Employer’s Requirements</w:t>
      </w:r>
      <w:r w:rsidR="0070767A">
        <w:rPr>
          <w:rFonts w:ascii="Arial" w:hAnsi="Arial" w:cs="Arial"/>
          <w:color w:val="000000" w:themeColor="text1"/>
          <w:sz w:val="24"/>
          <w:szCs w:val="24"/>
        </w:rPr>
        <w:t>, this Contract</w:t>
      </w:r>
      <w:r w:rsidR="008F3EFA" w:rsidRPr="00D64FC5">
        <w:rPr>
          <w:rFonts w:ascii="Arial" w:hAnsi="Arial" w:cs="Arial"/>
          <w:color w:val="000000" w:themeColor="text1"/>
          <w:sz w:val="24"/>
          <w:szCs w:val="24"/>
        </w:rPr>
        <w:t xml:space="preserve"> and the </w:t>
      </w:r>
      <w:r w:rsidR="00715216" w:rsidRPr="00D64FC5">
        <w:rPr>
          <w:rFonts w:ascii="Arial" w:hAnsi="Arial" w:cs="Arial"/>
          <w:color w:val="000000" w:themeColor="text1"/>
          <w:sz w:val="24"/>
          <w:szCs w:val="24"/>
        </w:rPr>
        <w:t>RFP for which such implementation shall not, in any manner whatsoever, relieve the Contractor of the Contractor’s responsibility to implement additional measures to prevent theft and vandalism of the whole of the Works for the duration of the Contract.</w:t>
      </w:r>
    </w:p>
    <w:p w14:paraId="698DEBF8" w14:textId="77777777" w:rsidR="00715216" w:rsidRPr="00D64FC5" w:rsidRDefault="00715216" w:rsidP="00D64FC5">
      <w:pPr>
        <w:spacing w:after="120" w:line="360" w:lineRule="auto"/>
        <w:ind w:left="1134" w:hanging="1134"/>
        <w:rPr>
          <w:rFonts w:ascii="Arial" w:hAnsi="Arial" w:cs="Arial"/>
          <w:color w:val="000000" w:themeColor="text1"/>
          <w:sz w:val="24"/>
          <w:szCs w:val="24"/>
        </w:rPr>
      </w:pPr>
    </w:p>
    <w:p w14:paraId="25F82489" w14:textId="0825DB74" w:rsidR="00715216" w:rsidRPr="00D64FC5" w:rsidRDefault="005A4FD3">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4.2</w:t>
      </w:r>
      <w:r w:rsidR="00287796">
        <w:rPr>
          <w:rFonts w:ascii="Arial" w:hAnsi="Arial" w:cs="Arial"/>
          <w:color w:val="000000" w:themeColor="text1"/>
          <w:sz w:val="24"/>
          <w:szCs w:val="24"/>
        </w:rPr>
        <w:t>9</w:t>
      </w:r>
      <w:r w:rsidR="00865D2D" w:rsidRPr="00D64FC5">
        <w:rPr>
          <w:rFonts w:ascii="Arial" w:hAnsi="Arial" w:cs="Arial"/>
          <w:color w:val="000000" w:themeColor="text1"/>
          <w:sz w:val="24"/>
          <w:szCs w:val="24"/>
        </w:rPr>
        <w:t>.6</w:t>
      </w:r>
      <w:r w:rsidRPr="00D64FC5">
        <w:rPr>
          <w:rFonts w:ascii="Arial" w:hAnsi="Arial" w:cs="Arial"/>
          <w:color w:val="000000" w:themeColor="text1"/>
          <w:sz w:val="24"/>
          <w:szCs w:val="24"/>
        </w:rPr>
        <w:t xml:space="preserve"> </w:t>
      </w:r>
      <w:r w:rsidR="00865D2D" w:rsidRPr="00D64FC5">
        <w:rPr>
          <w:rFonts w:ascii="Arial" w:hAnsi="Arial" w:cs="Arial"/>
          <w:color w:val="000000" w:themeColor="text1"/>
          <w:sz w:val="24"/>
          <w:szCs w:val="24"/>
        </w:rPr>
        <w:tab/>
      </w:r>
      <w:r w:rsidR="00715216" w:rsidRPr="00D64FC5">
        <w:rPr>
          <w:rFonts w:ascii="Arial" w:hAnsi="Arial" w:cs="Arial"/>
          <w:color w:val="000000" w:themeColor="text1"/>
          <w:sz w:val="24"/>
          <w:szCs w:val="24"/>
        </w:rPr>
        <w:t xml:space="preserve">The Contractor acknowledges that during bidding stage, submitted a detailed method statement describing all the measures, techniques, and installation rules it intends to implement addressing all theft and vandalism matters that could affect delivery of the Works and the Project in </w:t>
      </w:r>
      <w:r w:rsidR="00D6536A" w:rsidRPr="00D64FC5">
        <w:rPr>
          <w:rFonts w:ascii="Arial" w:hAnsi="Arial" w:cs="Arial"/>
          <w:color w:val="000000" w:themeColor="text1"/>
          <w:sz w:val="24"/>
          <w:szCs w:val="24"/>
        </w:rPr>
        <w:t xml:space="preserve">its </w:t>
      </w:r>
      <w:r w:rsidR="00715216" w:rsidRPr="00D64FC5">
        <w:rPr>
          <w:rFonts w:ascii="Arial" w:hAnsi="Arial" w:cs="Arial"/>
          <w:color w:val="000000" w:themeColor="text1"/>
          <w:sz w:val="24"/>
          <w:szCs w:val="24"/>
        </w:rPr>
        <w:t>entirety. That being the case, the Contractor hereby undertakes that it will protect the Site(s) from any form of theft and/or vandalism</w:t>
      </w:r>
      <w:r w:rsidR="00E81A17" w:rsidRPr="00D64FC5">
        <w:rPr>
          <w:rFonts w:ascii="Arial" w:hAnsi="Arial" w:cs="Arial"/>
          <w:color w:val="000000" w:themeColor="text1"/>
          <w:sz w:val="24"/>
          <w:szCs w:val="24"/>
        </w:rPr>
        <w:t>.</w:t>
      </w:r>
    </w:p>
    <w:p w14:paraId="376D1DAE" w14:textId="2163DBC7" w:rsidR="00F4383F" w:rsidRDefault="00F4383F" w:rsidP="00D64FC5">
      <w:pPr>
        <w:spacing w:after="120" w:line="360" w:lineRule="auto"/>
        <w:ind w:left="1134" w:hanging="1134"/>
        <w:rPr>
          <w:rFonts w:ascii="Arial" w:hAnsi="Arial" w:cs="Arial"/>
          <w:color w:val="000000" w:themeColor="text1"/>
          <w:sz w:val="24"/>
          <w:szCs w:val="24"/>
        </w:rPr>
      </w:pPr>
    </w:p>
    <w:p w14:paraId="27BA5F41" w14:textId="09722D05" w:rsidR="00E84D21" w:rsidRPr="00D64FC5" w:rsidRDefault="00E84D21"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w:t>
      </w:r>
      <w:r w:rsidR="00CC6574">
        <w:rPr>
          <w:rFonts w:ascii="Arial" w:hAnsi="Arial" w:cs="Arial"/>
          <w:color w:val="000000" w:themeColor="text1"/>
          <w:sz w:val="24"/>
          <w:szCs w:val="24"/>
        </w:rPr>
        <w:t>30</w:t>
      </w:r>
      <w:r w:rsidRPr="00D64FC5">
        <w:rPr>
          <w:rFonts w:ascii="Arial" w:hAnsi="Arial" w:cs="Arial"/>
          <w:color w:val="000000" w:themeColor="text1"/>
          <w:sz w:val="24"/>
          <w:szCs w:val="24"/>
        </w:rPr>
        <w:t xml:space="preserve"> </w:t>
      </w:r>
      <w:r w:rsidR="00251C94" w:rsidRPr="00D64FC5">
        <w:rPr>
          <w:rFonts w:ascii="Arial" w:hAnsi="Arial" w:cs="Arial"/>
          <w:color w:val="000000" w:themeColor="text1"/>
          <w:sz w:val="24"/>
          <w:szCs w:val="24"/>
        </w:rPr>
        <w:tab/>
      </w:r>
      <w:r w:rsidR="00863A5D" w:rsidRPr="00070888">
        <w:rPr>
          <w:rFonts w:ascii="Arial" w:hAnsi="Arial" w:cs="Arial"/>
          <w:b/>
          <w:bCs/>
          <w:color w:val="000000" w:themeColor="text1"/>
          <w:sz w:val="24"/>
          <w:szCs w:val="24"/>
          <w:u w:val="single"/>
        </w:rPr>
        <w:t>CONT</w:t>
      </w:r>
      <w:r w:rsidR="00863A5D" w:rsidRPr="00D64FC5">
        <w:rPr>
          <w:rFonts w:ascii="Arial" w:hAnsi="Arial" w:cs="Arial"/>
          <w:b/>
          <w:bCs/>
          <w:color w:val="000000" w:themeColor="text1"/>
          <w:sz w:val="24"/>
          <w:szCs w:val="24"/>
          <w:u w:val="single"/>
        </w:rPr>
        <w:t xml:space="preserve">RACTOR'S OPERATIONS ON </w:t>
      </w:r>
      <w:r w:rsidR="009045EA" w:rsidRPr="00D64FC5">
        <w:rPr>
          <w:rFonts w:ascii="Arial" w:hAnsi="Arial" w:cs="Arial"/>
          <w:b/>
          <w:bCs/>
          <w:color w:val="000000" w:themeColor="text1"/>
          <w:sz w:val="24"/>
          <w:szCs w:val="24"/>
          <w:u w:val="single"/>
        </w:rPr>
        <w:t>SITE(S)</w:t>
      </w:r>
    </w:p>
    <w:p w14:paraId="35C5FE2F" w14:textId="3F1D2162" w:rsidR="00504698" w:rsidRPr="00D64FC5" w:rsidRDefault="00504698" w:rsidP="00D64FC5">
      <w:pPr>
        <w:spacing w:after="120" w:line="360" w:lineRule="auto"/>
        <w:ind w:left="851" w:hanging="851"/>
        <w:rPr>
          <w:rFonts w:ascii="Arial" w:hAnsi="Arial" w:cs="Arial"/>
          <w:color w:val="000000" w:themeColor="text1"/>
          <w:sz w:val="24"/>
          <w:szCs w:val="24"/>
        </w:rPr>
      </w:pPr>
    </w:p>
    <w:p w14:paraId="1DE30007" w14:textId="62D2D2F6" w:rsidR="003C5F83" w:rsidRPr="00D64FC5" w:rsidRDefault="00504698"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4.</w:t>
      </w:r>
      <w:r w:rsidR="00070888">
        <w:rPr>
          <w:rFonts w:ascii="Arial" w:hAnsi="Arial" w:cs="Arial"/>
          <w:color w:val="000000" w:themeColor="text1"/>
          <w:sz w:val="24"/>
          <w:szCs w:val="24"/>
        </w:rPr>
        <w:t>30</w:t>
      </w:r>
      <w:r w:rsidRPr="00D64FC5">
        <w:rPr>
          <w:rFonts w:ascii="Arial" w:hAnsi="Arial" w:cs="Arial"/>
          <w:color w:val="000000" w:themeColor="text1"/>
          <w:sz w:val="24"/>
          <w:szCs w:val="24"/>
        </w:rPr>
        <w:t xml:space="preserve">.1 </w:t>
      </w:r>
      <w:r w:rsidR="00251C94"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Contractor shall confine the Contractor's operations to the </w:t>
      </w:r>
      <w:r w:rsidR="009045EA" w:rsidRPr="00D64FC5">
        <w:rPr>
          <w:rFonts w:ascii="Arial" w:hAnsi="Arial" w:cs="Arial"/>
          <w:color w:val="000000" w:themeColor="text1"/>
          <w:sz w:val="24"/>
          <w:szCs w:val="24"/>
        </w:rPr>
        <w:t>Site(s)</w:t>
      </w:r>
      <w:r w:rsidR="00E84D21" w:rsidRPr="00D64FC5">
        <w:rPr>
          <w:rFonts w:ascii="Arial" w:hAnsi="Arial" w:cs="Arial"/>
          <w:color w:val="000000" w:themeColor="text1"/>
          <w:sz w:val="24"/>
          <w:szCs w:val="24"/>
        </w:rPr>
        <w:t>, and to any additional areas which may be obtained by the Contractor and acknowledged by the</w:t>
      </w:r>
      <w:r w:rsidR="003F1612" w:rsidRPr="00D64FC5">
        <w:rPr>
          <w:rFonts w:ascii="Arial" w:hAnsi="Arial" w:cs="Arial"/>
          <w:color w:val="000000" w:themeColor="text1"/>
          <w:sz w:val="24"/>
          <w:szCs w:val="24"/>
        </w:rPr>
        <w:t xml:space="preserve"> Employer and/or </w:t>
      </w:r>
      <w:r w:rsidR="00E84D21" w:rsidRPr="00D64FC5">
        <w:rPr>
          <w:rFonts w:ascii="Arial" w:hAnsi="Arial" w:cs="Arial"/>
          <w:color w:val="000000" w:themeColor="text1"/>
          <w:sz w:val="24"/>
          <w:szCs w:val="24"/>
        </w:rPr>
        <w:t xml:space="preserve">Engineer as working areas. </w:t>
      </w:r>
    </w:p>
    <w:p w14:paraId="0B1FEAF4" w14:textId="77777777" w:rsidR="003C5F83" w:rsidRPr="00D64FC5" w:rsidRDefault="003C5F83" w:rsidP="00D64FC5">
      <w:pPr>
        <w:spacing w:after="120" w:line="360" w:lineRule="auto"/>
        <w:ind w:left="851" w:hanging="851"/>
        <w:rPr>
          <w:rFonts w:ascii="Arial" w:hAnsi="Arial" w:cs="Arial"/>
          <w:color w:val="000000" w:themeColor="text1"/>
          <w:sz w:val="24"/>
          <w:szCs w:val="24"/>
        </w:rPr>
      </w:pPr>
    </w:p>
    <w:p w14:paraId="446723DE" w14:textId="7520AD41" w:rsidR="00865D2D" w:rsidRPr="00D64FC5" w:rsidRDefault="009C4A73"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w:t>
      </w:r>
      <w:r w:rsidR="00070888">
        <w:rPr>
          <w:rFonts w:ascii="Arial" w:hAnsi="Arial" w:cs="Arial"/>
          <w:color w:val="000000" w:themeColor="text1"/>
          <w:sz w:val="24"/>
          <w:szCs w:val="24"/>
        </w:rPr>
        <w:t>30</w:t>
      </w:r>
      <w:r w:rsidRPr="00D64FC5">
        <w:rPr>
          <w:rFonts w:ascii="Arial" w:hAnsi="Arial" w:cs="Arial"/>
          <w:color w:val="000000" w:themeColor="text1"/>
          <w:sz w:val="24"/>
          <w:szCs w:val="24"/>
        </w:rPr>
        <w:t xml:space="preserve">.2 </w:t>
      </w:r>
      <w:r w:rsidR="00251C94"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The Contractor shall take all necessary precautions to keep </w:t>
      </w:r>
      <w:r w:rsidR="00771A45" w:rsidRPr="00D64FC5">
        <w:rPr>
          <w:rFonts w:ascii="Arial" w:hAnsi="Arial" w:cs="Arial"/>
          <w:color w:val="000000" w:themeColor="text1"/>
          <w:sz w:val="24"/>
          <w:szCs w:val="24"/>
        </w:rPr>
        <w:t xml:space="preserve">the </w:t>
      </w:r>
      <w:r w:rsidR="00E84D21" w:rsidRPr="00D64FC5">
        <w:rPr>
          <w:rFonts w:ascii="Arial" w:hAnsi="Arial" w:cs="Arial"/>
          <w:color w:val="000000" w:themeColor="text1"/>
          <w:sz w:val="24"/>
          <w:szCs w:val="24"/>
        </w:rPr>
        <w:t xml:space="preserve">Contractor's Equipment and </w:t>
      </w:r>
      <w:r w:rsidR="00771A45" w:rsidRPr="00D64FC5">
        <w:rPr>
          <w:rFonts w:ascii="Arial" w:hAnsi="Arial" w:cs="Arial"/>
          <w:color w:val="000000" w:themeColor="text1"/>
          <w:sz w:val="24"/>
          <w:szCs w:val="24"/>
        </w:rPr>
        <w:t xml:space="preserve">the </w:t>
      </w:r>
      <w:r w:rsidR="00E84D21" w:rsidRPr="00D64FC5">
        <w:rPr>
          <w:rFonts w:ascii="Arial" w:hAnsi="Arial" w:cs="Arial"/>
          <w:color w:val="000000" w:themeColor="text1"/>
          <w:sz w:val="24"/>
          <w:szCs w:val="24"/>
        </w:rPr>
        <w:t>Contractor's Personnel within the Site</w:t>
      </w:r>
      <w:r w:rsidR="00685E72"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 xml:space="preserve"> and these additional areas, and to keep them off adjacent land.</w:t>
      </w:r>
      <w:r w:rsidR="003C5F83" w:rsidRPr="00D64FC5">
        <w:rPr>
          <w:rFonts w:ascii="Arial" w:hAnsi="Arial" w:cs="Arial"/>
          <w:color w:val="000000" w:themeColor="text1"/>
          <w:sz w:val="24"/>
          <w:szCs w:val="24"/>
        </w:rPr>
        <w:t xml:space="preserve"> </w:t>
      </w:r>
    </w:p>
    <w:p w14:paraId="486B41FF" w14:textId="77777777" w:rsidR="00865D2D" w:rsidRPr="00D64FC5" w:rsidRDefault="00865D2D" w:rsidP="00D64FC5">
      <w:pPr>
        <w:spacing w:after="120" w:line="360" w:lineRule="auto"/>
        <w:ind w:left="851" w:hanging="851"/>
        <w:rPr>
          <w:rFonts w:ascii="Arial" w:hAnsi="Arial" w:cs="Arial"/>
          <w:color w:val="000000" w:themeColor="text1"/>
          <w:sz w:val="24"/>
          <w:szCs w:val="24"/>
        </w:rPr>
      </w:pPr>
    </w:p>
    <w:p w14:paraId="5DB99699" w14:textId="4B827E9F" w:rsidR="00E84D21" w:rsidRPr="00D64FC5" w:rsidRDefault="00865D2D"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w:t>
      </w:r>
      <w:r w:rsidR="00070888">
        <w:rPr>
          <w:rFonts w:ascii="Arial" w:hAnsi="Arial" w:cs="Arial"/>
          <w:color w:val="000000" w:themeColor="text1"/>
          <w:sz w:val="24"/>
          <w:szCs w:val="24"/>
        </w:rPr>
        <w:t>30</w:t>
      </w:r>
      <w:r w:rsidRPr="00D64FC5">
        <w:rPr>
          <w:rFonts w:ascii="Arial" w:hAnsi="Arial" w:cs="Arial"/>
          <w:color w:val="000000" w:themeColor="text1"/>
          <w:sz w:val="24"/>
          <w:szCs w:val="24"/>
        </w:rPr>
        <w:t>.3</w:t>
      </w:r>
      <w:r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At all times, the Contractor shall keep the Site</w:t>
      </w:r>
      <w:r w:rsidR="00685E72"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 xml:space="preserve"> free from all unnecessary obstruction,</w:t>
      </w:r>
      <w:r w:rsidR="00566AEE">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and shall properly store or remove from the Site</w:t>
      </w:r>
      <w:r w:rsidR="00685E72"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 xml:space="preserve"> any Contractor's</w:t>
      </w:r>
      <w:r w:rsidR="003C5F83"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 xml:space="preserve">Equipment </w:t>
      </w:r>
      <w:r w:rsidR="00685E72" w:rsidRPr="00D64FC5">
        <w:rPr>
          <w:rFonts w:ascii="Arial" w:hAnsi="Arial" w:cs="Arial"/>
          <w:color w:val="000000" w:themeColor="text1"/>
          <w:sz w:val="24"/>
          <w:szCs w:val="24"/>
        </w:rPr>
        <w:t xml:space="preserve">under this Contract </w:t>
      </w:r>
      <w:r w:rsidR="00E84D21" w:rsidRPr="00D64FC5">
        <w:rPr>
          <w:rFonts w:ascii="Arial" w:hAnsi="Arial" w:cs="Arial"/>
          <w:color w:val="000000" w:themeColor="text1"/>
          <w:sz w:val="24"/>
          <w:szCs w:val="24"/>
        </w:rPr>
        <w:t xml:space="preserve">(subject to 4.17 [Contractor's Equipment]) and/or surplus </w:t>
      </w:r>
      <w:r w:rsidR="00D3704F" w:rsidRPr="00D64FC5">
        <w:rPr>
          <w:rFonts w:ascii="Arial" w:hAnsi="Arial" w:cs="Arial"/>
          <w:color w:val="000000" w:themeColor="text1"/>
          <w:sz w:val="24"/>
          <w:szCs w:val="24"/>
        </w:rPr>
        <w:t>Materials</w:t>
      </w:r>
      <w:r w:rsidR="00E84D21" w:rsidRPr="00D64FC5">
        <w:rPr>
          <w:rFonts w:ascii="Arial" w:hAnsi="Arial" w:cs="Arial"/>
          <w:color w:val="000000" w:themeColor="text1"/>
          <w:sz w:val="24"/>
          <w:szCs w:val="24"/>
        </w:rPr>
        <w:t xml:space="preserve">. The Contractor shall </w:t>
      </w:r>
      <w:r w:rsidR="00097029" w:rsidRPr="00D64FC5">
        <w:rPr>
          <w:rFonts w:ascii="Arial" w:hAnsi="Arial" w:cs="Arial"/>
          <w:color w:val="000000" w:themeColor="text1"/>
          <w:sz w:val="24"/>
          <w:szCs w:val="24"/>
        </w:rPr>
        <w:t>Promptly</w:t>
      </w:r>
      <w:r w:rsidR="00E84D21" w:rsidRPr="00D64FC5">
        <w:rPr>
          <w:rFonts w:ascii="Arial" w:hAnsi="Arial" w:cs="Arial"/>
          <w:color w:val="000000" w:themeColor="text1"/>
          <w:sz w:val="24"/>
          <w:szCs w:val="24"/>
        </w:rPr>
        <w:t xml:space="preserve"> clear away and remove from the Site</w:t>
      </w:r>
      <w:r w:rsidR="00685E72"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 xml:space="preserve"> any wreckage, rubbish, hazardous waste and Temporary Works which are no longer required.</w:t>
      </w:r>
    </w:p>
    <w:p w14:paraId="018E86C4" w14:textId="77777777" w:rsidR="003C5F83" w:rsidRPr="00D64FC5" w:rsidRDefault="003C5F83" w:rsidP="00D64FC5">
      <w:pPr>
        <w:spacing w:after="120" w:line="360" w:lineRule="auto"/>
        <w:ind w:left="851" w:hanging="851"/>
        <w:rPr>
          <w:rFonts w:ascii="Arial" w:hAnsi="Arial" w:cs="Arial"/>
          <w:color w:val="000000" w:themeColor="text1"/>
          <w:sz w:val="24"/>
          <w:szCs w:val="24"/>
        </w:rPr>
      </w:pPr>
    </w:p>
    <w:p w14:paraId="33D34AD1" w14:textId="515D29E9" w:rsidR="00E84D21" w:rsidRPr="00D64FC5" w:rsidRDefault="005909E2"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w:t>
      </w:r>
      <w:r w:rsidR="00986909">
        <w:rPr>
          <w:rFonts w:ascii="Arial" w:hAnsi="Arial" w:cs="Arial"/>
          <w:color w:val="000000" w:themeColor="text1"/>
          <w:sz w:val="24"/>
          <w:szCs w:val="24"/>
        </w:rPr>
        <w:t>30</w:t>
      </w:r>
      <w:r w:rsidRPr="00D64FC5">
        <w:rPr>
          <w:rFonts w:ascii="Arial" w:hAnsi="Arial" w:cs="Arial"/>
          <w:color w:val="000000" w:themeColor="text1"/>
          <w:sz w:val="24"/>
          <w:szCs w:val="24"/>
        </w:rPr>
        <w:t>.</w:t>
      </w:r>
      <w:r w:rsidR="00865D2D" w:rsidRPr="00D64FC5">
        <w:rPr>
          <w:rFonts w:ascii="Arial" w:hAnsi="Arial" w:cs="Arial"/>
          <w:color w:val="000000" w:themeColor="text1"/>
          <w:sz w:val="24"/>
          <w:szCs w:val="24"/>
        </w:rPr>
        <w:t>4</w:t>
      </w:r>
      <w:r w:rsidRPr="00D64FC5">
        <w:rPr>
          <w:rFonts w:ascii="Arial" w:hAnsi="Arial" w:cs="Arial"/>
          <w:color w:val="000000" w:themeColor="text1"/>
          <w:sz w:val="24"/>
          <w:szCs w:val="24"/>
        </w:rPr>
        <w:t xml:space="preserve"> </w:t>
      </w:r>
      <w:r w:rsidR="00251C94" w:rsidRPr="00D64FC5">
        <w:rPr>
          <w:rFonts w:ascii="Arial" w:hAnsi="Arial" w:cs="Arial"/>
          <w:color w:val="000000" w:themeColor="text1"/>
          <w:sz w:val="24"/>
          <w:szCs w:val="24"/>
        </w:rPr>
        <w:tab/>
      </w:r>
      <w:r w:rsidR="00097029" w:rsidRPr="00D64FC5">
        <w:rPr>
          <w:rFonts w:ascii="Arial" w:hAnsi="Arial" w:cs="Arial"/>
          <w:color w:val="000000" w:themeColor="text1"/>
          <w:sz w:val="24"/>
          <w:szCs w:val="24"/>
        </w:rPr>
        <w:t>Promptly</w:t>
      </w:r>
      <w:r w:rsidR="00E84D21" w:rsidRPr="00D64FC5">
        <w:rPr>
          <w:rFonts w:ascii="Arial" w:hAnsi="Arial" w:cs="Arial"/>
          <w:color w:val="000000" w:themeColor="text1"/>
          <w:sz w:val="24"/>
          <w:szCs w:val="24"/>
        </w:rPr>
        <w:t xml:space="preserve"> after the issue of a Taking-Over Certificate, the Contractor shall clear away and remove, from that part of the Site</w:t>
      </w:r>
      <w:r w:rsidR="00685E72"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 xml:space="preserve"> and Works to which the Taking-Over Certificate refers, all Contractor's Equipment, surplus </w:t>
      </w:r>
      <w:r w:rsidR="00D3704F" w:rsidRPr="00D64FC5">
        <w:rPr>
          <w:rFonts w:ascii="Arial" w:hAnsi="Arial" w:cs="Arial"/>
          <w:color w:val="000000" w:themeColor="text1"/>
          <w:sz w:val="24"/>
          <w:szCs w:val="24"/>
        </w:rPr>
        <w:t>Material</w:t>
      </w:r>
      <w:r w:rsidR="00E84D21" w:rsidRPr="00D64FC5">
        <w:rPr>
          <w:rFonts w:ascii="Arial" w:hAnsi="Arial" w:cs="Arial"/>
          <w:color w:val="000000" w:themeColor="text1"/>
          <w:sz w:val="24"/>
          <w:szCs w:val="24"/>
        </w:rPr>
        <w:t xml:space="preserve">, wreckage, rubbish, hazardous waste and Temporary Works. The Contractor shall leave that part of the </w:t>
      </w:r>
      <w:r w:rsidR="009045EA" w:rsidRPr="00D64FC5">
        <w:rPr>
          <w:rFonts w:ascii="Arial" w:hAnsi="Arial" w:cs="Arial"/>
          <w:color w:val="000000" w:themeColor="text1"/>
          <w:sz w:val="24"/>
          <w:szCs w:val="24"/>
        </w:rPr>
        <w:t>Site(s)</w:t>
      </w:r>
      <w:r w:rsidR="00E84D21" w:rsidRPr="00D64FC5">
        <w:rPr>
          <w:rFonts w:ascii="Arial" w:hAnsi="Arial" w:cs="Arial"/>
          <w:color w:val="000000" w:themeColor="text1"/>
          <w:sz w:val="24"/>
          <w:szCs w:val="24"/>
        </w:rPr>
        <w:t xml:space="preserve"> and the Works in a clean and safe condition. However, the Contractor may retain at locations on the </w:t>
      </w:r>
      <w:r w:rsidR="009045EA" w:rsidRPr="00D64FC5">
        <w:rPr>
          <w:rFonts w:ascii="Arial" w:hAnsi="Arial" w:cs="Arial"/>
          <w:color w:val="000000" w:themeColor="text1"/>
          <w:sz w:val="24"/>
          <w:szCs w:val="24"/>
        </w:rPr>
        <w:t>Site(s)</w:t>
      </w:r>
      <w:r w:rsidR="00E84D21" w:rsidRPr="00D64FC5">
        <w:rPr>
          <w:rFonts w:ascii="Arial" w:hAnsi="Arial" w:cs="Arial"/>
          <w:color w:val="000000" w:themeColor="text1"/>
          <w:sz w:val="24"/>
          <w:szCs w:val="24"/>
        </w:rPr>
        <w:t xml:space="preserve"> agreed with the Engineer, during the </w:t>
      </w:r>
      <w:r w:rsidR="00F4383F" w:rsidRPr="00D64FC5">
        <w:rPr>
          <w:rFonts w:ascii="Arial" w:hAnsi="Arial" w:cs="Arial"/>
          <w:color w:val="000000" w:themeColor="text1"/>
          <w:sz w:val="24"/>
          <w:szCs w:val="24"/>
        </w:rPr>
        <w:t>DLP</w:t>
      </w:r>
      <w:r w:rsidR="00E84D21" w:rsidRPr="00D64FC5">
        <w:rPr>
          <w:rFonts w:ascii="Arial" w:hAnsi="Arial" w:cs="Arial"/>
          <w:color w:val="000000" w:themeColor="text1"/>
          <w:sz w:val="24"/>
          <w:szCs w:val="24"/>
        </w:rPr>
        <w:t xml:space="preserve">, such Goods </w:t>
      </w:r>
      <w:r w:rsidR="0069704F" w:rsidRPr="00D64FC5">
        <w:rPr>
          <w:rFonts w:ascii="Arial" w:hAnsi="Arial" w:cs="Arial"/>
          <w:color w:val="000000" w:themeColor="text1"/>
          <w:sz w:val="24"/>
          <w:szCs w:val="24"/>
        </w:rPr>
        <w:t xml:space="preserve">, Plant and Materials </w:t>
      </w:r>
      <w:r w:rsidR="00E84D21" w:rsidRPr="00D64FC5">
        <w:rPr>
          <w:rFonts w:ascii="Arial" w:hAnsi="Arial" w:cs="Arial"/>
          <w:color w:val="000000" w:themeColor="text1"/>
          <w:sz w:val="24"/>
          <w:szCs w:val="24"/>
        </w:rPr>
        <w:t>as are required for the Contractor to fulfil obligations under th</w:t>
      </w:r>
      <w:r w:rsidR="00FD1077" w:rsidRPr="00D64FC5">
        <w:rPr>
          <w:rFonts w:ascii="Arial" w:hAnsi="Arial" w:cs="Arial"/>
          <w:color w:val="000000" w:themeColor="text1"/>
          <w:sz w:val="24"/>
          <w:szCs w:val="24"/>
        </w:rPr>
        <w:t>is</w:t>
      </w:r>
      <w:r w:rsidR="00E84D21" w:rsidRPr="00D64FC5">
        <w:rPr>
          <w:rFonts w:ascii="Arial" w:hAnsi="Arial" w:cs="Arial"/>
          <w:color w:val="000000" w:themeColor="text1"/>
          <w:sz w:val="24"/>
          <w:szCs w:val="24"/>
        </w:rPr>
        <w:t xml:space="preserve"> Contract.</w:t>
      </w:r>
    </w:p>
    <w:p w14:paraId="636D7C54" w14:textId="77777777" w:rsidR="00811048" w:rsidRPr="00D64FC5" w:rsidRDefault="00811048" w:rsidP="00D64FC5">
      <w:pPr>
        <w:spacing w:after="120" w:line="360" w:lineRule="auto"/>
        <w:ind w:left="851" w:hanging="851"/>
        <w:rPr>
          <w:rFonts w:ascii="Arial" w:hAnsi="Arial" w:cs="Arial"/>
          <w:color w:val="000000" w:themeColor="text1"/>
          <w:sz w:val="24"/>
          <w:szCs w:val="24"/>
        </w:rPr>
      </w:pPr>
    </w:p>
    <w:p w14:paraId="66283C53" w14:textId="1CD64613" w:rsidR="00E53006" w:rsidRPr="00D64FC5" w:rsidRDefault="005D791E" w:rsidP="00D64FC5">
      <w:pPr>
        <w:spacing w:after="120" w:line="360" w:lineRule="auto"/>
        <w:ind w:left="851" w:hanging="851"/>
        <w:rPr>
          <w:rFonts w:ascii="Arial" w:hAnsi="Arial" w:cs="Arial"/>
          <w:b/>
          <w:bCs/>
          <w:color w:val="000000" w:themeColor="text1"/>
          <w:sz w:val="24"/>
          <w:szCs w:val="24"/>
          <w:u w:val="single"/>
        </w:rPr>
      </w:pPr>
      <w:r w:rsidRPr="00986909">
        <w:rPr>
          <w:rFonts w:ascii="Arial" w:hAnsi="Arial" w:cs="Arial"/>
          <w:b/>
          <w:bCs/>
          <w:color w:val="000000" w:themeColor="text1"/>
          <w:sz w:val="24"/>
          <w:szCs w:val="24"/>
        </w:rPr>
        <w:t>4.</w:t>
      </w:r>
      <w:r w:rsidR="00986909" w:rsidRPr="00986909">
        <w:rPr>
          <w:rFonts w:ascii="Arial" w:hAnsi="Arial" w:cs="Arial"/>
          <w:b/>
          <w:bCs/>
          <w:color w:val="000000" w:themeColor="text1"/>
          <w:sz w:val="24"/>
          <w:szCs w:val="24"/>
        </w:rPr>
        <w:t>31</w:t>
      </w:r>
      <w:r w:rsidRPr="00986909">
        <w:rPr>
          <w:rFonts w:ascii="Arial" w:hAnsi="Arial" w:cs="Arial"/>
          <w:b/>
          <w:bCs/>
          <w:color w:val="000000" w:themeColor="text1"/>
          <w:sz w:val="24"/>
          <w:szCs w:val="24"/>
        </w:rPr>
        <w:t xml:space="preserve"> </w:t>
      </w:r>
      <w:r w:rsidR="00251C94" w:rsidRPr="00986909">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ARCHAEOLOGICAL AND GEO</w:t>
      </w:r>
      <w:r w:rsidR="002F1696" w:rsidRPr="00D64FC5">
        <w:rPr>
          <w:rFonts w:ascii="Arial" w:hAnsi="Arial" w:cs="Arial"/>
          <w:b/>
          <w:bCs/>
          <w:color w:val="000000" w:themeColor="text1"/>
          <w:sz w:val="24"/>
          <w:szCs w:val="24"/>
          <w:u w:val="single"/>
        </w:rPr>
        <w:t>LOGICAL FINDING</w:t>
      </w:r>
      <w:r w:rsidR="00C65CE7" w:rsidRPr="00D64FC5">
        <w:rPr>
          <w:rFonts w:ascii="Arial" w:hAnsi="Arial" w:cs="Arial"/>
          <w:b/>
          <w:bCs/>
          <w:color w:val="000000" w:themeColor="text1"/>
          <w:sz w:val="24"/>
          <w:szCs w:val="24"/>
          <w:u w:val="single"/>
        </w:rPr>
        <w:t>S</w:t>
      </w:r>
    </w:p>
    <w:p w14:paraId="1E28692E" w14:textId="77777777" w:rsidR="002F1696" w:rsidRPr="00D64FC5" w:rsidRDefault="002F1696" w:rsidP="00D64FC5">
      <w:pPr>
        <w:spacing w:after="120" w:line="360" w:lineRule="auto"/>
        <w:ind w:left="851" w:hanging="851"/>
        <w:rPr>
          <w:rFonts w:ascii="Arial" w:hAnsi="Arial" w:cs="Arial"/>
          <w:b/>
          <w:bCs/>
          <w:color w:val="000000" w:themeColor="text1"/>
          <w:sz w:val="24"/>
          <w:szCs w:val="24"/>
          <w:u w:val="single"/>
        </w:rPr>
      </w:pPr>
    </w:p>
    <w:p w14:paraId="4BEA0898" w14:textId="1CE8EBA5" w:rsidR="00E84D21" w:rsidRPr="00D64FC5" w:rsidRDefault="00C86088"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w:t>
      </w:r>
      <w:r w:rsidR="00986909">
        <w:rPr>
          <w:rFonts w:ascii="Arial" w:hAnsi="Arial" w:cs="Arial"/>
          <w:color w:val="000000" w:themeColor="text1"/>
          <w:sz w:val="24"/>
          <w:szCs w:val="24"/>
        </w:rPr>
        <w:t>31</w:t>
      </w:r>
      <w:r w:rsidRPr="00D64FC5">
        <w:rPr>
          <w:rFonts w:ascii="Arial" w:hAnsi="Arial" w:cs="Arial"/>
          <w:color w:val="000000" w:themeColor="text1"/>
          <w:sz w:val="24"/>
          <w:szCs w:val="24"/>
        </w:rPr>
        <w:t>.</w:t>
      </w:r>
      <w:r w:rsidR="002F1696" w:rsidRPr="00D64FC5">
        <w:rPr>
          <w:rFonts w:ascii="Arial" w:hAnsi="Arial" w:cs="Arial"/>
          <w:color w:val="000000" w:themeColor="text1"/>
          <w:sz w:val="24"/>
          <w:szCs w:val="24"/>
        </w:rPr>
        <w:t xml:space="preserve">1  </w:t>
      </w:r>
      <w:r w:rsidRPr="00D64FC5">
        <w:rPr>
          <w:rFonts w:ascii="Arial" w:hAnsi="Arial" w:cs="Arial"/>
          <w:color w:val="000000" w:themeColor="text1"/>
          <w:sz w:val="24"/>
          <w:szCs w:val="24"/>
        </w:rPr>
        <w:t xml:space="preserve"> </w:t>
      </w:r>
      <w:r w:rsidR="00E84D21" w:rsidRPr="00D64FC5">
        <w:rPr>
          <w:rFonts w:ascii="Arial" w:hAnsi="Arial" w:cs="Arial"/>
          <w:color w:val="000000" w:themeColor="text1"/>
          <w:sz w:val="24"/>
          <w:szCs w:val="24"/>
        </w:rPr>
        <w:t>All fossils, coins, articles of value or antiquity, and structures and other remains or items of geological or archaeological interest found on the Site</w:t>
      </w:r>
      <w:r w:rsidR="00FD1077" w:rsidRPr="00D64FC5">
        <w:rPr>
          <w:rFonts w:ascii="Arial" w:hAnsi="Arial" w:cs="Arial"/>
          <w:color w:val="000000" w:themeColor="text1"/>
          <w:sz w:val="24"/>
          <w:szCs w:val="24"/>
        </w:rPr>
        <w:t>(s)</w:t>
      </w:r>
      <w:r w:rsidR="00E84D21" w:rsidRPr="00D64FC5">
        <w:rPr>
          <w:rFonts w:ascii="Arial" w:hAnsi="Arial" w:cs="Arial"/>
          <w:color w:val="000000" w:themeColor="text1"/>
          <w:sz w:val="24"/>
          <w:szCs w:val="24"/>
        </w:rPr>
        <w:t xml:space="preserve"> shall be placed under the care and authority of the Employer</w:t>
      </w:r>
      <w:r w:rsidR="00FD1077" w:rsidRPr="00D64FC5">
        <w:rPr>
          <w:rFonts w:ascii="Arial" w:hAnsi="Arial" w:cs="Arial"/>
          <w:color w:val="000000" w:themeColor="text1"/>
          <w:sz w:val="24"/>
          <w:szCs w:val="24"/>
        </w:rPr>
        <w:t xml:space="preserve"> and/or Engineer</w:t>
      </w:r>
      <w:r w:rsidR="00E84D21" w:rsidRPr="00D64FC5">
        <w:rPr>
          <w:rFonts w:ascii="Arial" w:hAnsi="Arial" w:cs="Arial"/>
          <w:color w:val="000000" w:themeColor="text1"/>
          <w:sz w:val="24"/>
          <w:szCs w:val="24"/>
        </w:rPr>
        <w:t xml:space="preserve">. The Contractor shall take all reasonable precautions to prevent </w:t>
      </w:r>
      <w:r w:rsidR="00771A45" w:rsidRPr="00D64FC5">
        <w:rPr>
          <w:rFonts w:ascii="Arial" w:hAnsi="Arial" w:cs="Arial"/>
          <w:color w:val="000000" w:themeColor="text1"/>
          <w:sz w:val="24"/>
          <w:szCs w:val="24"/>
        </w:rPr>
        <w:t xml:space="preserve">the </w:t>
      </w:r>
      <w:r w:rsidR="00E84D21" w:rsidRPr="00D64FC5">
        <w:rPr>
          <w:rFonts w:ascii="Arial" w:hAnsi="Arial" w:cs="Arial"/>
          <w:color w:val="000000" w:themeColor="text1"/>
          <w:sz w:val="24"/>
          <w:szCs w:val="24"/>
        </w:rPr>
        <w:t>Contractor's Personnel or other persons from removing or damaging any of these findings.</w:t>
      </w:r>
    </w:p>
    <w:p w14:paraId="246F1F32" w14:textId="77777777" w:rsidR="003C5F83" w:rsidRPr="00D64FC5" w:rsidRDefault="003C5F83" w:rsidP="00D64FC5">
      <w:pPr>
        <w:spacing w:after="120" w:line="360" w:lineRule="auto"/>
        <w:ind w:left="851" w:hanging="851"/>
        <w:rPr>
          <w:rFonts w:ascii="Arial" w:hAnsi="Arial" w:cs="Arial"/>
          <w:color w:val="000000" w:themeColor="text1"/>
          <w:sz w:val="24"/>
          <w:szCs w:val="24"/>
        </w:rPr>
      </w:pPr>
    </w:p>
    <w:p w14:paraId="6C5892CC" w14:textId="0A43F974" w:rsidR="00E84D21" w:rsidRPr="00D64FC5" w:rsidRDefault="00F63136"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w:t>
      </w:r>
      <w:r w:rsidR="00986909">
        <w:rPr>
          <w:rFonts w:ascii="Arial" w:hAnsi="Arial" w:cs="Arial"/>
          <w:color w:val="000000" w:themeColor="text1"/>
          <w:sz w:val="24"/>
          <w:szCs w:val="24"/>
        </w:rPr>
        <w:t>31</w:t>
      </w:r>
      <w:r w:rsidRPr="00D64FC5">
        <w:rPr>
          <w:rFonts w:ascii="Arial" w:hAnsi="Arial" w:cs="Arial"/>
          <w:color w:val="000000" w:themeColor="text1"/>
          <w:sz w:val="24"/>
          <w:szCs w:val="24"/>
        </w:rPr>
        <w:t xml:space="preserve">.2 </w:t>
      </w:r>
      <w:r w:rsidR="00251C94"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The Contractor shall, as soon as practicable after discovery of any such finding, give a Notice</w:t>
      </w:r>
      <w:r w:rsidR="00970FD1" w:rsidRPr="00D64FC5">
        <w:rPr>
          <w:rFonts w:ascii="Arial" w:hAnsi="Arial" w:cs="Arial"/>
          <w:color w:val="000000" w:themeColor="text1"/>
          <w:sz w:val="24"/>
          <w:szCs w:val="24"/>
        </w:rPr>
        <w:t>, in writing,</w:t>
      </w:r>
      <w:r w:rsidR="00E84D21" w:rsidRPr="00D64FC5">
        <w:rPr>
          <w:rFonts w:ascii="Arial" w:hAnsi="Arial" w:cs="Arial"/>
          <w:color w:val="000000" w:themeColor="text1"/>
          <w:sz w:val="24"/>
          <w:szCs w:val="24"/>
        </w:rPr>
        <w:t xml:space="preserve"> to the </w:t>
      </w:r>
      <w:r w:rsidR="009102AD" w:rsidRPr="00D64FC5">
        <w:rPr>
          <w:rFonts w:ascii="Arial" w:hAnsi="Arial" w:cs="Arial"/>
          <w:color w:val="000000" w:themeColor="text1"/>
          <w:sz w:val="24"/>
          <w:szCs w:val="24"/>
        </w:rPr>
        <w:t xml:space="preserve">Employer and/or </w:t>
      </w:r>
      <w:r w:rsidR="00E84D21" w:rsidRPr="00D64FC5">
        <w:rPr>
          <w:rFonts w:ascii="Arial" w:hAnsi="Arial" w:cs="Arial"/>
          <w:color w:val="000000" w:themeColor="text1"/>
          <w:sz w:val="24"/>
          <w:szCs w:val="24"/>
        </w:rPr>
        <w:t xml:space="preserve">Engineer in good time to give the </w:t>
      </w:r>
      <w:r w:rsidR="009102AD" w:rsidRPr="00D64FC5">
        <w:rPr>
          <w:rFonts w:ascii="Arial" w:hAnsi="Arial" w:cs="Arial"/>
          <w:color w:val="000000" w:themeColor="text1"/>
          <w:sz w:val="24"/>
          <w:szCs w:val="24"/>
        </w:rPr>
        <w:t xml:space="preserve">Employer and/or </w:t>
      </w:r>
      <w:r w:rsidR="00E84D21" w:rsidRPr="00D64FC5">
        <w:rPr>
          <w:rFonts w:ascii="Arial" w:hAnsi="Arial" w:cs="Arial"/>
          <w:color w:val="000000" w:themeColor="text1"/>
          <w:sz w:val="24"/>
          <w:szCs w:val="24"/>
        </w:rPr>
        <w:t xml:space="preserve">Engineer opportunity to </w:t>
      </w:r>
      <w:r w:rsidR="00097029" w:rsidRPr="00D64FC5">
        <w:rPr>
          <w:rFonts w:ascii="Arial" w:hAnsi="Arial" w:cs="Arial"/>
          <w:color w:val="000000" w:themeColor="text1"/>
          <w:sz w:val="24"/>
          <w:szCs w:val="24"/>
        </w:rPr>
        <w:t>Promptly</w:t>
      </w:r>
      <w:r w:rsidR="00E84D21" w:rsidRPr="00D64FC5">
        <w:rPr>
          <w:rFonts w:ascii="Arial" w:hAnsi="Arial" w:cs="Arial"/>
          <w:color w:val="000000" w:themeColor="text1"/>
          <w:sz w:val="24"/>
          <w:szCs w:val="24"/>
        </w:rPr>
        <w:t xml:space="preserve"> inspect and/or investigate the finding before it is disturbed. This Notice shall describe the finding and the </w:t>
      </w:r>
      <w:r w:rsidR="00974ACE" w:rsidRPr="00D64FC5">
        <w:rPr>
          <w:rFonts w:ascii="Arial" w:hAnsi="Arial" w:cs="Arial"/>
          <w:color w:val="000000" w:themeColor="text1"/>
          <w:sz w:val="24"/>
          <w:szCs w:val="24"/>
        </w:rPr>
        <w:t xml:space="preserve">Employer and/or </w:t>
      </w:r>
      <w:r w:rsidR="00E84D21" w:rsidRPr="00D64FC5">
        <w:rPr>
          <w:rFonts w:ascii="Arial" w:hAnsi="Arial" w:cs="Arial"/>
          <w:color w:val="000000" w:themeColor="text1"/>
          <w:sz w:val="24"/>
          <w:szCs w:val="24"/>
        </w:rPr>
        <w:t>Engineer shall issue instructions for dealing with it.</w:t>
      </w:r>
    </w:p>
    <w:p w14:paraId="560C8A25" w14:textId="77777777" w:rsidR="003C5F83" w:rsidRPr="00D64FC5" w:rsidRDefault="003C5F83" w:rsidP="00D64FC5">
      <w:pPr>
        <w:spacing w:after="120" w:line="360" w:lineRule="auto"/>
        <w:ind w:left="851" w:hanging="851"/>
        <w:rPr>
          <w:rFonts w:ascii="Arial" w:hAnsi="Arial" w:cs="Arial"/>
          <w:color w:val="000000" w:themeColor="text1"/>
          <w:sz w:val="24"/>
          <w:szCs w:val="24"/>
        </w:rPr>
      </w:pPr>
    </w:p>
    <w:p w14:paraId="05EC465E" w14:textId="02E398FC" w:rsidR="00F4383F" w:rsidRDefault="00324624" w:rsidP="00566AEE">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w:t>
      </w:r>
      <w:r w:rsidR="00986909">
        <w:rPr>
          <w:rFonts w:ascii="Arial" w:hAnsi="Arial" w:cs="Arial"/>
          <w:color w:val="000000" w:themeColor="text1"/>
          <w:sz w:val="24"/>
          <w:szCs w:val="24"/>
        </w:rPr>
        <w:t>31</w:t>
      </w:r>
      <w:r w:rsidRPr="00D64FC5">
        <w:rPr>
          <w:rFonts w:ascii="Arial" w:hAnsi="Arial" w:cs="Arial"/>
          <w:color w:val="000000" w:themeColor="text1"/>
          <w:sz w:val="24"/>
          <w:szCs w:val="24"/>
        </w:rPr>
        <w:t>.</w:t>
      </w:r>
      <w:r w:rsidR="00C919B2" w:rsidRPr="00D64FC5">
        <w:rPr>
          <w:rFonts w:ascii="Arial" w:hAnsi="Arial" w:cs="Arial"/>
          <w:color w:val="000000" w:themeColor="text1"/>
          <w:sz w:val="24"/>
          <w:szCs w:val="24"/>
        </w:rPr>
        <w:t xml:space="preserve">3 </w:t>
      </w:r>
      <w:r w:rsidR="00251C94" w:rsidRPr="00D64FC5">
        <w:rPr>
          <w:rFonts w:ascii="Arial" w:hAnsi="Arial" w:cs="Arial"/>
          <w:color w:val="000000" w:themeColor="text1"/>
          <w:sz w:val="24"/>
          <w:szCs w:val="24"/>
        </w:rPr>
        <w:tab/>
      </w:r>
      <w:r w:rsidR="00E84D21" w:rsidRPr="00D64FC5">
        <w:rPr>
          <w:rFonts w:ascii="Arial" w:hAnsi="Arial" w:cs="Arial"/>
          <w:color w:val="000000" w:themeColor="text1"/>
          <w:sz w:val="24"/>
          <w:szCs w:val="24"/>
        </w:rPr>
        <w:t xml:space="preserve">If the Contractor suffers delay and/or incurs Cost from complying with the </w:t>
      </w:r>
      <w:r w:rsidR="00974ACE" w:rsidRPr="00D64FC5">
        <w:rPr>
          <w:rFonts w:ascii="Arial" w:hAnsi="Arial" w:cs="Arial"/>
          <w:color w:val="000000" w:themeColor="text1"/>
          <w:sz w:val="24"/>
          <w:szCs w:val="24"/>
        </w:rPr>
        <w:t xml:space="preserve">Employer and/or </w:t>
      </w:r>
      <w:r w:rsidR="00E84D21" w:rsidRPr="00D64FC5">
        <w:rPr>
          <w:rFonts w:ascii="Arial" w:hAnsi="Arial" w:cs="Arial"/>
          <w:color w:val="000000" w:themeColor="text1"/>
          <w:sz w:val="24"/>
          <w:szCs w:val="24"/>
        </w:rPr>
        <w:t>Engineer's instructions, the Contractor shall be entitled</w:t>
      </w:r>
      <w:r w:rsidR="00974ACE" w:rsidRPr="00D64FC5">
        <w:rPr>
          <w:rFonts w:ascii="Arial" w:hAnsi="Arial" w:cs="Arial"/>
          <w:color w:val="000000" w:themeColor="text1"/>
          <w:sz w:val="24"/>
          <w:szCs w:val="24"/>
        </w:rPr>
        <w:t>,</w:t>
      </w:r>
      <w:r w:rsidR="00E84D21" w:rsidRPr="00D64FC5">
        <w:rPr>
          <w:rFonts w:ascii="Arial" w:hAnsi="Arial" w:cs="Arial"/>
          <w:color w:val="000000" w:themeColor="text1"/>
          <w:sz w:val="24"/>
          <w:szCs w:val="24"/>
        </w:rPr>
        <w:t xml:space="preserve"> subject to </w:t>
      </w:r>
      <w:r w:rsidR="007D0831" w:rsidRPr="00D64FC5">
        <w:rPr>
          <w:rFonts w:ascii="Arial" w:hAnsi="Arial" w:cs="Arial"/>
          <w:color w:val="000000" w:themeColor="text1"/>
          <w:sz w:val="24"/>
          <w:szCs w:val="24"/>
        </w:rPr>
        <w:t>this Contract (</w:t>
      </w:r>
      <w:r w:rsidR="00E84D21" w:rsidRPr="00D64FC5">
        <w:rPr>
          <w:rFonts w:ascii="Arial" w:hAnsi="Arial" w:cs="Arial"/>
          <w:color w:val="000000" w:themeColor="text1"/>
          <w:sz w:val="24"/>
          <w:szCs w:val="24"/>
        </w:rPr>
        <w:t>Sub-Clause 20.2 [Claims for E</w:t>
      </w:r>
      <w:r w:rsidR="0052367D" w:rsidRPr="00D64FC5">
        <w:rPr>
          <w:rFonts w:ascii="Arial" w:hAnsi="Arial" w:cs="Arial"/>
          <w:color w:val="000000" w:themeColor="text1"/>
          <w:sz w:val="24"/>
          <w:szCs w:val="24"/>
        </w:rPr>
        <w:t>O</w:t>
      </w:r>
      <w:r w:rsidR="007326AE" w:rsidRPr="00D64FC5">
        <w:rPr>
          <w:rFonts w:ascii="Arial" w:hAnsi="Arial" w:cs="Arial"/>
          <w:color w:val="000000" w:themeColor="text1"/>
          <w:sz w:val="24"/>
          <w:szCs w:val="24"/>
        </w:rPr>
        <w:t>T</w:t>
      </w:r>
      <w:r w:rsidR="00E84D21" w:rsidRPr="00D64FC5">
        <w:rPr>
          <w:rFonts w:ascii="Arial" w:hAnsi="Arial" w:cs="Arial"/>
          <w:color w:val="000000" w:themeColor="text1"/>
          <w:sz w:val="24"/>
          <w:szCs w:val="24"/>
        </w:rPr>
        <w:t>]</w:t>
      </w:r>
      <w:r w:rsidR="007D0831" w:rsidRPr="00D64FC5">
        <w:rPr>
          <w:rFonts w:ascii="Arial" w:hAnsi="Arial" w:cs="Arial"/>
          <w:color w:val="000000" w:themeColor="text1"/>
          <w:sz w:val="24"/>
          <w:szCs w:val="24"/>
        </w:rPr>
        <w:t>),</w:t>
      </w:r>
      <w:r w:rsidR="00E84D21" w:rsidRPr="00D64FC5">
        <w:rPr>
          <w:rFonts w:ascii="Arial" w:hAnsi="Arial" w:cs="Arial"/>
          <w:color w:val="000000" w:themeColor="text1"/>
          <w:sz w:val="24"/>
          <w:szCs w:val="24"/>
        </w:rPr>
        <w:t xml:space="preserve"> to EOT.</w:t>
      </w:r>
    </w:p>
    <w:p w14:paraId="22A8D132" w14:textId="77777777" w:rsidR="007A5278" w:rsidRPr="00D64FC5" w:rsidRDefault="007A5278" w:rsidP="00566AEE">
      <w:pPr>
        <w:spacing w:after="120" w:line="360" w:lineRule="auto"/>
        <w:ind w:left="851" w:hanging="851"/>
        <w:rPr>
          <w:rFonts w:ascii="Arial" w:hAnsi="Arial" w:cs="Arial"/>
          <w:color w:val="000000" w:themeColor="text1"/>
          <w:sz w:val="24"/>
          <w:szCs w:val="24"/>
        </w:rPr>
      </w:pPr>
    </w:p>
    <w:p w14:paraId="5805E001" w14:textId="5AA42E8D" w:rsidR="000C4D69" w:rsidRPr="00925202" w:rsidRDefault="00EA71DD" w:rsidP="00D11D3C">
      <w:pPr>
        <w:pStyle w:val="ListParagraph"/>
        <w:numPr>
          <w:ilvl w:val="1"/>
          <w:numId w:val="57"/>
        </w:numPr>
        <w:autoSpaceDE w:val="0"/>
        <w:autoSpaceDN w:val="0"/>
        <w:adjustRightInd w:val="0"/>
        <w:spacing w:after="120" w:line="360" w:lineRule="auto"/>
        <w:ind w:left="851" w:hanging="851"/>
        <w:rPr>
          <w:rFonts w:ascii="Arial" w:hAnsi="Arial" w:cs="Arial"/>
          <w:b/>
          <w:bCs/>
          <w:color w:val="000000" w:themeColor="text1"/>
          <w:sz w:val="24"/>
          <w:szCs w:val="24"/>
          <w:u w:val="single"/>
        </w:rPr>
      </w:pPr>
      <w:r w:rsidRPr="00925202">
        <w:rPr>
          <w:rFonts w:ascii="Arial" w:hAnsi="Arial" w:cs="Arial"/>
          <w:b/>
          <w:bCs/>
          <w:color w:val="000000" w:themeColor="text1"/>
          <w:sz w:val="24"/>
          <w:szCs w:val="24"/>
          <w:u w:val="single"/>
        </w:rPr>
        <w:t>TEMPORARY WORKS, SITE(S) SERVICES AND CONSTRUCTION CONSTRAINTS</w:t>
      </w:r>
    </w:p>
    <w:p w14:paraId="746F7C13" w14:textId="77777777" w:rsidR="000C4D69" w:rsidRPr="00D64FC5" w:rsidRDefault="000C4D69" w:rsidP="00D64FC5">
      <w:pPr>
        <w:autoSpaceDE w:val="0"/>
        <w:autoSpaceDN w:val="0"/>
        <w:adjustRightInd w:val="0"/>
        <w:spacing w:after="120" w:line="360" w:lineRule="auto"/>
        <w:rPr>
          <w:rFonts w:ascii="Arial" w:hAnsi="Arial" w:cs="Arial"/>
          <w:color w:val="000000" w:themeColor="text1"/>
          <w:sz w:val="24"/>
          <w:szCs w:val="24"/>
        </w:rPr>
      </w:pPr>
    </w:p>
    <w:p w14:paraId="73F7CC73" w14:textId="21BE633D" w:rsidR="000C4D69" w:rsidRPr="00D64FC5" w:rsidRDefault="00862BA0" w:rsidP="00D64FC5">
      <w:pPr>
        <w:autoSpaceDE w:val="0"/>
        <w:autoSpaceDN w:val="0"/>
        <w:adjustRightInd w:val="0"/>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w:t>
      </w:r>
      <w:r w:rsidR="00925202">
        <w:rPr>
          <w:rFonts w:ascii="Arial" w:hAnsi="Arial" w:cs="Arial"/>
          <w:color w:val="000000" w:themeColor="text1"/>
          <w:sz w:val="24"/>
          <w:szCs w:val="24"/>
        </w:rPr>
        <w:t>32</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The Employer’s Site(s) entry and security control, permits, Site(s) regulations and restrictions on Site(s) use are that:</w:t>
      </w:r>
    </w:p>
    <w:p w14:paraId="046B592F" w14:textId="77777777" w:rsidR="000C4D69" w:rsidRPr="00D64FC5" w:rsidRDefault="000C4D69" w:rsidP="00D64FC5">
      <w:pPr>
        <w:autoSpaceDE w:val="0"/>
        <w:autoSpaceDN w:val="0"/>
        <w:adjustRightInd w:val="0"/>
        <w:spacing w:after="120" w:line="360" w:lineRule="auto"/>
        <w:rPr>
          <w:rFonts w:ascii="Arial" w:hAnsi="Arial" w:cs="Arial"/>
          <w:color w:val="000000" w:themeColor="text1"/>
          <w:sz w:val="24"/>
          <w:szCs w:val="24"/>
        </w:rPr>
      </w:pPr>
    </w:p>
    <w:p w14:paraId="254907DD" w14:textId="39E71ED6" w:rsidR="000C4D69" w:rsidRPr="00D64FC5" w:rsidRDefault="00F75F93" w:rsidP="00D64FC5">
      <w:pPr>
        <w:autoSpaceDE w:val="0"/>
        <w:autoSpaceDN w:val="0"/>
        <w:adjustRightInd w:val="0"/>
        <w:spacing w:after="120" w:line="360" w:lineRule="auto"/>
        <w:ind w:left="1701" w:hanging="850"/>
        <w:rPr>
          <w:rFonts w:ascii="Arial" w:hAnsi="Arial" w:cs="Arial"/>
          <w:color w:val="000000" w:themeColor="text1"/>
          <w:sz w:val="24"/>
          <w:szCs w:val="24"/>
        </w:rPr>
      </w:pPr>
      <w:r w:rsidRPr="00D64FC5">
        <w:rPr>
          <w:rFonts w:ascii="Arial" w:hAnsi="Arial" w:cs="Arial"/>
          <w:color w:val="000000" w:themeColor="text1"/>
          <w:sz w:val="24"/>
          <w:szCs w:val="24"/>
        </w:rPr>
        <w:t>4.</w:t>
      </w:r>
      <w:r w:rsidR="006C7FDB">
        <w:rPr>
          <w:rFonts w:ascii="Arial" w:hAnsi="Arial" w:cs="Arial"/>
          <w:color w:val="000000" w:themeColor="text1"/>
          <w:sz w:val="24"/>
          <w:szCs w:val="24"/>
        </w:rPr>
        <w:t>32</w:t>
      </w:r>
      <w:r w:rsidRPr="00D64FC5">
        <w:rPr>
          <w:rFonts w:ascii="Arial" w:hAnsi="Arial" w:cs="Arial"/>
          <w:color w:val="000000" w:themeColor="text1"/>
          <w:sz w:val="24"/>
          <w:szCs w:val="24"/>
        </w:rPr>
        <w:t>.1.1</w:t>
      </w:r>
      <w:r w:rsidR="000C4D69" w:rsidRPr="00D64FC5">
        <w:rPr>
          <w:rFonts w:ascii="Arial" w:hAnsi="Arial" w:cs="Arial"/>
          <w:color w:val="000000" w:themeColor="text1"/>
          <w:sz w:val="24"/>
          <w:szCs w:val="24"/>
        </w:rPr>
        <w:t xml:space="preserve"> </w:t>
      </w:r>
      <w:r w:rsidR="00862BA0"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 xml:space="preserve">The Employer </w:t>
      </w:r>
      <w:r w:rsidR="005507C0" w:rsidRPr="00D64FC5">
        <w:rPr>
          <w:rFonts w:ascii="Arial" w:hAnsi="Arial" w:cs="Arial"/>
          <w:color w:val="000000" w:themeColor="text1"/>
          <w:sz w:val="24"/>
          <w:szCs w:val="24"/>
        </w:rPr>
        <w:t xml:space="preserve">and/or Engineer </w:t>
      </w:r>
      <w:r w:rsidR="000C4D69" w:rsidRPr="00D64FC5">
        <w:rPr>
          <w:rFonts w:ascii="Arial" w:hAnsi="Arial" w:cs="Arial"/>
          <w:color w:val="000000" w:themeColor="text1"/>
          <w:sz w:val="24"/>
          <w:szCs w:val="24"/>
        </w:rPr>
        <w:t xml:space="preserve">may allow access to Site(s), on request, </w:t>
      </w:r>
      <w:r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after:</w:t>
      </w:r>
    </w:p>
    <w:p w14:paraId="1BC4566A" w14:textId="77777777" w:rsidR="005507C0" w:rsidRPr="00D64FC5" w:rsidRDefault="005507C0" w:rsidP="00D64FC5">
      <w:pPr>
        <w:autoSpaceDE w:val="0"/>
        <w:autoSpaceDN w:val="0"/>
        <w:adjustRightInd w:val="0"/>
        <w:spacing w:after="120" w:line="360" w:lineRule="auto"/>
        <w:ind w:left="1418" w:hanging="567"/>
        <w:rPr>
          <w:rFonts w:ascii="Arial" w:hAnsi="Arial" w:cs="Arial"/>
          <w:color w:val="000000" w:themeColor="text1"/>
          <w:sz w:val="24"/>
          <w:szCs w:val="24"/>
        </w:rPr>
      </w:pPr>
    </w:p>
    <w:p w14:paraId="2ECBA954" w14:textId="223E43C4" w:rsidR="00F75F93" w:rsidRPr="006C7FDB" w:rsidRDefault="000C4D69" w:rsidP="00D11D3C">
      <w:pPr>
        <w:pStyle w:val="ListParagraph"/>
        <w:numPr>
          <w:ilvl w:val="4"/>
          <w:numId w:val="57"/>
        </w:numPr>
        <w:autoSpaceDE w:val="0"/>
        <w:autoSpaceDN w:val="0"/>
        <w:adjustRightInd w:val="0"/>
        <w:spacing w:after="120" w:line="360" w:lineRule="auto"/>
        <w:ind w:left="3686" w:hanging="1559"/>
        <w:rPr>
          <w:rFonts w:ascii="Arial" w:hAnsi="Arial" w:cs="Arial"/>
          <w:color w:val="000000" w:themeColor="text1"/>
          <w:sz w:val="24"/>
          <w:szCs w:val="24"/>
        </w:rPr>
      </w:pPr>
      <w:r w:rsidRPr="006C7FDB">
        <w:rPr>
          <w:rFonts w:ascii="Arial" w:hAnsi="Arial" w:cs="Arial"/>
          <w:color w:val="000000" w:themeColor="text1"/>
          <w:sz w:val="24"/>
          <w:szCs w:val="24"/>
        </w:rPr>
        <w:t>The Contractor has requested access from the Employer</w:t>
      </w:r>
      <w:r w:rsidR="005507C0" w:rsidRPr="006C7FDB">
        <w:rPr>
          <w:rFonts w:ascii="Arial" w:hAnsi="Arial" w:cs="Arial"/>
          <w:color w:val="000000" w:themeColor="text1"/>
          <w:sz w:val="24"/>
          <w:szCs w:val="24"/>
        </w:rPr>
        <w:t xml:space="preserve"> and/or Engineer</w:t>
      </w:r>
      <w:r w:rsidR="00F75F93" w:rsidRPr="006C7FDB">
        <w:rPr>
          <w:rFonts w:ascii="Arial" w:hAnsi="Arial" w:cs="Arial"/>
          <w:color w:val="000000" w:themeColor="text1"/>
          <w:sz w:val="24"/>
          <w:szCs w:val="24"/>
        </w:rPr>
        <w:t>;</w:t>
      </w:r>
    </w:p>
    <w:p w14:paraId="518BFD84" w14:textId="77777777" w:rsidR="00F75F93" w:rsidRPr="00D64FC5" w:rsidRDefault="00F75F93" w:rsidP="00D64FC5">
      <w:pPr>
        <w:pStyle w:val="ListParagraph"/>
        <w:autoSpaceDE w:val="0"/>
        <w:autoSpaceDN w:val="0"/>
        <w:adjustRightInd w:val="0"/>
        <w:spacing w:after="120" w:line="360" w:lineRule="auto"/>
        <w:ind w:left="3686"/>
        <w:rPr>
          <w:rFonts w:ascii="Arial" w:hAnsi="Arial" w:cs="Arial"/>
          <w:color w:val="000000" w:themeColor="text1"/>
          <w:sz w:val="24"/>
          <w:szCs w:val="24"/>
        </w:rPr>
      </w:pPr>
    </w:p>
    <w:p w14:paraId="1AA44157" w14:textId="77777777" w:rsidR="00F75F93" w:rsidRPr="00D64FC5" w:rsidRDefault="000C4D69" w:rsidP="00D11D3C">
      <w:pPr>
        <w:pStyle w:val="ListParagraph"/>
        <w:numPr>
          <w:ilvl w:val="4"/>
          <w:numId w:val="57"/>
        </w:numPr>
        <w:autoSpaceDE w:val="0"/>
        <w:autoSpaceDN w:val="0"/>
        <w:adjustRightInd w:val="0"/>
        <w:spacing w:after="120" w:line="360" w:lineRule="auto"/>
        <w:ind w:left="3686" w:hanging="1559"/>
        <w:rPr>
          <w:rFonts w:ascii="Arial" w:hAnsi="Arial" w:cs="Arial"/>
          <w:color w:val="000000" w:themeColor="text1"/>
          <w:sz w:val="24"/>
          <w:szCs w:val="24"/>
        </w:rPr>
      </w:pPr>
      <w:r w:rsidRPr="00D64FC5">
        <w:rPr>
          <w:rFonts w:ascii="Arial" w:hAnsi="Arial" w:cs="Arial"/>
          <w:color w:val="000000" w:themeColor="text1"/>
          <w:sz w:val="24"/>
          <w:szCs w:val="24"/>
        </w:rPr>
        <w:t>The Contractor has made all safety, health, environment, quality and any</w:t>
      </w:r>
      <w:r w:rsidR="00862BA0"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other appointments required to proceed with Site(s) activities</w:t>
      </w:r>
      <w:r w:rsidR="00F75F93" w:rsidRPr="00D64FC5">
        <w:rPr>
          <w:rFonts w:ascii="Arial" w:hAnsi="Arial" w:cs="Arial"/>
          <w:color w:val="000000" w:themeColor="text1"/>
          <w:sz w:val="24"/>
          <w:szCs w:val="24"/>
        </w:rPr>
        <w:t>;</w:t>
      </w:r>
    </w:p>
    <w:p w14:paraId="2A6B58E2" w14:textId="77777777" w:rsidR="00F75F93" w:rsidRPr="00D64FC5" w:rsidRDefault="00F75F93" w:rsidP="00D64FC5">
      <w:pPr>
        <w:pStyle w:val="ListParagraph"/>
        <w:rPr>
          <w:rFonts w:ascii="Arial" w:hAnsi="Arial" w:cs="Arial"/>
          <w:color w:val="000000" w:themeColor="text1"/>
          <w:sz w:val="24"/>
          <w:szCs w:val="24"/>
        </w:rPr>
      </w:pPr>
    </w:p>
    <w:p w14:paraId="567B6355" w14:textId="77777777" w:rsidR="00982A4C" w:rsidRPr="00D64FC5" w:rsidRDefault="000C4D69" w:rsidP="00D11D3C">
      <w:pPr>
        <w:pStyle w:val="ListParagraph"/>
        <w:numPr>
          <w:ilvl w:val="4"/>
          <w:numId w:val="57"/>
        </w:numPr>
        <w:autoSpaceDE w:val="0"/>
        <w:autoSpaceDN w:val="0"/>
        <w:adjustRightInd w:val="0"/>
        <w:spacing w:after="120" w:line="360" w:lineRule="auto"/>
        <w:ind w:left="3686" w:hanging="1559"/>
        <w:rPr>
          <w:rFonts w:ascii="Arial" w:hAnsi="Arial" w:cs="Arial"/>
          <w:color w:val="000000" w:themeColor="text1"/>
          <w:sz w:val="24"/>
          <w:szCs w:val="24"/>
        </w:rPr>
      </w:pPr>
      <w:r w:rsidRPr="00D64FC5">
        <w:rPr>
          <w:rFonts w:ascii="Arial" w:hAnsi="Arial" w:cs="Arial"/>
          <w:color w:val="000000" w:themeColor="text1"/>
          <w:sz w:val="24"/>
          <w:szCs w:val="24"/>
        </w:rPr>
        <w:t>The Contractor has provided the safety case as accepted by the relevant</w:t>
      </w:r>
      <w:r w:rsidR="00862BA0"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Parties</w:t>
      </w:r>
      <w:r w:rsidR="00F75F93" w:rsidRPr="00D64FC5">
        <w:rPr>
          <w:rFonts w:ascii="Arial" w:hAnsi="Arial" w:cs="Arial"/>
          <w:color w:val="000000" w:themeColor="text1"/>
          <w:sz w:val="24"/>
          <w:szCs w:val="24"/>
        </w:rPr>
        <w:t>; and</w:t>
      </w:r>
    </w:p>
    <w:p w14:paraId="569E85D9" w14:textId="77777777" w:rsidR="00982A4C" w:rsidRPr="00D64FC5" w:rsidRDefault="00982A4C" w:rsidP="00D64FC5">
      <w:pPr>
        <w:pStyle w:val="ListParagraph"/>
        <w:rPr>
          <w:rFonts w:ascii="Arial" w:eastAsia="CIDFont+F4" w:hAnsi="Arial" w:cs="Arial"/>
          <w:color w:val="000000" w:themeColor="text1"/>
          <w:sz w:val="24"/>
          <w:szCs w:val="24"/>
        </w:rPr>
      </w:pPr>
    </w:p>
    <w:p w14:paraId="36C0B920" w14:textId="6304FA93" w:rsidR="000C4D69" w:rsidRPr="00D64FC5" w:rsidRDefault="000C4D69" w:rsidP="00D11D3C">
      <w:pPr>
        <w:pStyle w:val="ListParagraph"/>
        <w:numPr>
          <w:ilvl w:val="4"/>
          <w:numId w:val="57"/>
        </w:numPr>
        <w:autoSpaceDE w:val="0"/>
        <w:autoSpaceDN w:val="0"/>
        <w:adjustRightInd w:val="0"/>
        <w:spacing w:after="120" w:line="360" w:lineRule="auto"/>
        <w:ind w:left="3686" w:hanging="1559"/>
        <w:rPr>
          <w:rFonts w:ascii="Arial" w:hAnsi="Arial" w:cs="Arial"/>
          <w:color w:val="000000" w:themeColor="text1"/>
          <w:sz w:val="24"/>
          <w:szCs w:val="24"/>
        </w:rPr>
      </w:pPr>
      <w:r w:rsidRPr="00D64FC5">
        <w:rPr>
          <w:rFonts w:ascii="Arial" w:eastAsia="CIDFont+F4" w:hAnsi="Arial" w:cs="Arial"/>
          <w:color w:val="000000" w:themeColor="text1"/>
          <w:sz w:val="24"/>
          <w:szCs w:val="24"/>
        </w:rPr>
        <w:t>The Employer</w:t>
      </w:r>
      <w:r w:rsidRPr="00D64FC5">
        <w:rPr>
          <w:rFonts w:ascii="Arial" w:hAnsi="Arial" w:cs="Arial"/>
          <w:color w:val="000000" w:themeColor="text1"/>
          <w:sz w:val="24"/>
          <w:szCs w:val="24"/>
        </w:rPr>
        <w:t xml:space="preserve"> </w:t>
      </w:r>
      <w:r w:rsidR="005507C0" w:rsidRPr="00D64FC5">
        <w:rPr>
          <w:rFonts w:ascii="Arial" w:hAnsi="Arial" w:cs="Arial"/>
          <w:color w:val="000000" w:themeColor="text1"/>
          <w:sz w:val="24"/>
          <w:szCs w:val="24"/>
        </w:rPr>
        <w:t xml:space="preserve">and/or </w:t>
      </w:r>
      <w:r w:rsidR="003F07A2">
        <w:rPr>
          <w:rFonts w:ascii="Arial" w:hAnsi="Arial" w:cs="Arial"/>
          <w:color w:val="000000" w:themeColor="text1"/>
          <w:sz w:val="24"/>
          <w:szCs w:val="24"/>
        </w:rPr>
        <w:t xml:space="preserve">Engineer </w:t>
      </w:r>
      <w:r w:rsidRPr="00D64FC5">
        <w:rPr>
          <w:rFonts w:ascii="Arial" w:hAnsi="Arial" w:cs="Arial"/>
          <w:color w:val="000000" w:themeColor="text1"/>
          <w:sz w:val="24"/>
          <w:szCs w:val="24"/>
        </w:rPr>
        <w:t>has issued a Site(s) Access Certificate</w:t>
      </w:r>
      <w:r w:rsidR="00F75F93" w:rsidRPr="00D64FC5">
        <w:rPr>
          <w:rFonts w:ascii="Arial" w:hAnsi="Arial" w:cs="Arial"/>
          <w:color w:val="000000" w:themeColor="text1"/>
          <w:sz w:val="24"/>
          <w:szCs w:val="24"/>
        </w:rPr>
        <w:t>.</w:t>
      </w:r>
    </w:p>
    <w:p w14:paraId="1D9B08DA" w14:textId="77777777" w:rsidR="005507C0" w:rsidRPr="00D64FC5" w:rsidRDefault="005507C0" w:rsidP="00D64FC5">
      <w:pPr>
        <w:pStyle w:val="ListParagraph"/>
        <w:autoSpaceDE w:val="0"/>
        <w:autoSpaceDN w:val="0"/>
        <w:adjustRightInd w:val="0"/>
        <w:spacing w:after="120" w:line="360" w:lineRule="auto"/>
        <w:ind w:left="2127"/>
        <w:rPr>
          <w:rFonts w:ascii="Arial" w:hAnsi="Arial" w:cs="Arial"/>
          <w:color w:val="000000" w:themeColor="text1"/>
          <w:sz w:val="24"/>
          <w:szCs w:val="24"/>
        </w:rPr>
      </w:pPr>
    </w:p>
    <w:p w14:paraId="1A8AC27D" w14:textId="67188DDE" w:rsidR="000C4D69" w:rsidRPr="00D64FC5" w:rsidRDefault="00982A4C" w:rsidP="00DD290E">
      <w:pPr>
        <w:autoSpaceDE w:val="0"/>
        <w:autoSpaceDN w:val="0"/>
        <w:adjustRightInd w:val="0"/>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520ABD">
        <w:rPr>
          <w:rFonts w:ascii="Arial" w:hAnsi="Arial" w:cs="Arial"/>
          <w:color w:val="000000" w:themeColor="text1"/>
          <w:sz w:val="24"/>
          <w:szCs w:val="24"/>
        </w:rPr>
        <w:t>32</w:t>
      </w:r>
      <w:r w:rsidRPr="00D64FC5">
        <w:rPr>
          <w:rFonts w:ascii="Arial" w:hAnsi="Arial" w:cs="Arial"/>
          <w:color w:val="000000" w:themeColor="text1"/>
          <w:sz w:val="24"/>
          <w:szCs w:val="24"/>
        </w:rPr>
        <w:t>.1.2</w:t>
      </w:r>
      <w:r w:rsidR="00CE1B0A"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 xml:space="preserve">The Contractor shall be given access to the various Sites at the Employer’s </w:t>
      </w:r>
      <w:r w:rsidR="005507C0" w:rsidRPr="00D64FC5">
        <w:rPr>
          <w:rFonts w:ascii="Arial" w:hAnsi="Arial" w:cs="Arial"/>
          <w:color w:val="000000" w:themeColor="text1"/>
          <w:sz w:val="24"/>
          <w:szCs w:val="24"/>
        </w:rPr>
        <w:t>and/or Engi</w:t>
      </w:r>
      <w:r w:rsidR="00C0294F" w:rsidRPr="00D64FC5">
        <w:rPr>
          <w:rFonts w:ascii="Arial" w:hAnsi="Arial" w:cs="Arial"/>
          <w:color w:val="000000" w:themeColor="text1"/>
          <w:sz w:val="24"/>
          <w:szCs w:val="24"/>
        </w:rPr>
        <w:t xml:space="preserve">neer’s </w:t>
      </w:r>
      <w:r w:rsidR="000C4D69" w:rsidRPr="00D64FC5">
        <w:rPr>
          <w:rFonts w:ascii="Arial" w:hAnsi="Arial" w:cs="Arial"/>
          <w:color w:val="000000" w:themeColor="text1"/>
          <w:sz w:val="24"/>
          <w:szCs w:val="24"/>
        </w:rPr>
        <w:t xml:space="preserve">discretion therefore as considered necessary by the Employer </w:t>
      </w:r>
      <w:r w:rsidR="00C0294F" w:rsidRPr="00D64FC5">
        <w:rPr>
          <w:rFonts w:ascii="Arial" w:hAnsi="Arial" w:cs="Arial"/>
          <w:color w:val="000000" w:themeColor="text1"/>
          <w:sz w:val="24"/>
          <w:szCs w:val="24"/>
        </w:rPr>
        <w:t>and/or Engineer</w:t>
      </w:r>
      <w:r w:rsidR="00F75F93" w:rsidRPr="00D64FC5">
        <w:rPr>
          <w:rFonts w:ascii="Arial" w:hAnsi="Arial" w:cs="Arial"/>
          <w:color w:val="000000" w:themeColor="text1"/>
          <w:sz w:val="24"/>
          <w:szCs w:val="24"/>
        </w:rPr>
        <w:t>;</w:t>
      </w:r>
    </w:p>
    <w:p w14:paraId="58540249" w14:textId="77777777" w:rsidR="000C4D69" w:rsidRPr="00D64FC5" w:rsidRDefault="000C4D69" w:rsidP="00D64FC5">
      <w:pPr>
        <w:autoSpaceDE w:val="0"/>
        <w:autoSpaceDN w:val="0"/>
        <w:adjustRightInd w:val="0"/>
        <w:spacing w:after="120" w:line="360" w:lineRule="auto"/>
        <w:rPr>
          <w:rFonts w:ascii="Arial" w:hAnsi="Arial" w:cs="Arial"/>
          <w:color w:val="000000" w:themeColor="text1"/>
          <w:sz w:val="24"/>
          <w:szCs w:val="24"/>
        </w:rPr>
      </w:pPr>
    </w:p>
    <w:p w14:paraId="1D83AEBC" w14:textId="53AD5C42" w:rsidR="00C0294F" w:rsidRPr="00D64FC5" w:rsidRDefault="00982A4C" w:rsidP="00DD290E">
      <w:pPr>
        <w:autoSpaceDE w:val="0"/>
        <w:autoSpaceDN w:val="0"/>
        <w:adjustRightInd w:val="0"/>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DB5970">
        <w:rPr>
          <w:rFonts w:ascii="Arial" w:hAnsi="Arial" w:cs="Arial"/>
          <w:color w:val="000000" w:themeColor="text1"/>
          <w:sz w:val="24"/>
          <w:szCs w:val="24"/>
        </w:rPr>
        <w:t>32</w:t>
      </w:r>
      <w:r w:rsidRPr="00D64FC5">
        <w:rPr>
          <w:rFonts w:ascii="Arial" w:hAnsi="Arial" w:cs="Arial"/>
          <w:color w:val="000000" w:themeColor="text1"/>
          <w:sz w:val="24"/>
          <w:szCs w:val="24"/>
        </w:rPr>
        <w:t>.1.3</w:t>
      </w:r>
      <w:r w:rsidR="000C4D69" w:rsidRPr="00D64FC5">
        <w:rPr>
          <w:rFonts w:ascii="Arial" w:hAnsi="Arial" w:cs="Arial"/>
          <w:color w:val="000000" w:themeColor="text1"/>
          <w:sz w:val="24"/>
          <w:szCs w:val="24"/>
        </w:rPr>
        <w:t xml:space="preserve"> </w:t>
      </w:r>
      <w:r w:rsidR="00CE1B0A"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The Contractor shall comply with the following requirements of the Employer</w:t>
      </w:r>
      <w:r w:rsidR="00C0294F" w:rsidRPr="00D64FC5">
        <w:rPr>
          <w:rFonts w:ascii="Arial" w:hAnsi="Arial" w:cs="Arial"/>
          <w:color w:val="000000" w:themeColor="text1"/>
          <w:sz w:val="24"/>
          <w:szCs w:val="24"/>
        </w:rPr>
        <w:t xml:space="preserve"> and/or Engineer</w:t>
      </w:r>
      <w:r w:rsidR="000C4D69" w:rsidRPr="00D64FC5">
        <w:rPr>
          <w:rFonts w:ascii="Arial" w:hAnsi="Arial" w:cs="Arial"/>
          <w:color w:val="000000" w:themeColor="text1"/>
          <w:sz w:val="24"/>
          <w:szCs w:val="24"/>
        </w:rPr>
        <w:t>:</w:t>
      </w:r>
    </w:p>
    <w:p w14:paraId="794BC752" w14:textId="77777777" w:rsidR="00C0294F" w:rsidRPr="00D64FC5" w:rsidRDefault="00C0294F" w:rsidP="00D64FC5">
      <w:pPr>
        <w:autoSpaceDE w:val="0"/>
        <w:autoSpaceDN w:val="0"/>
        <w:adjustRightInd w:val="0"/>
        <w:spacing w:after="120" w:line="360" w:lineRule="auto"/>
        <w:ind w:left="1418" w:hanging="567"/>
        <w:rPr>
          <w:rFonts w:ascii="Arial" w:hAnsi="Arial" w:cs="Arial"/>
          <w:color w:val="000000" w:themeColor="text1"/>
          <w:sz w:val="24"/>
          <w:szCs w:val="24"/>
        </w:rPr>
      </w:pPr>
    </w:p>
    <w:p w14:paraId="5EF7DE23" w14:textId="5C4CC910" w:rsidR="00982A4C" w:rsidRPr="008F1438" w:rsidRDefault="000C4D69" w:rsidP="002A0AEA">
      <w:pPr>
        <w:pStyle w:val="ListParagraph"/>
        <w:numPr>
          <w:ilvl w:val="4"/>
          <w:numId w:val="78"/>
        </w:numPr>
        <w:ind w:left="2552" w:hanging="1418"/>
        <w:rPr>
          <w:color w:val="000000" w:themeColor="text1"/>
        </w:rPr>
      </w:pPr>
      <w:r w:rsidRPr="008F1438">
        <w:rPr>
          <w:rFonts w:ascii="Arial" w:hAnsi="Arial" w:cs="Arial"/>
          <w:color w:val="000000" w:themeColor="text1"/>
          <w:sz w:val="24"/>
          <w:szCs w:val="24"/>
        </w:rPr>
        <w:t>Accurate and transparent reporting of faults and failures</w:t>
      </w:r>
      <w:r w:rsidR="00F75F93" w:rsidRPr="008F1438">
        <w:rPr>
          <w:rFonts w:ascii="Arial" w:hAnsi="Arial" w:cs="Arial"/>
          <w:color w:val="000000" w:themeColor="text1"/>
          <w:sz w:val="24"/>
          <w:szCs w:val="24"/>
        </w:rPr>
        <w:t>;</w:t>
      </w:r>
    </w:p>
    <w:p w14:paraId="61C1CCC9" w14:textId="77777777" w:rsidR="00982A4C" w:rsidRPr="00D64FC5" w:rsidRDefault="00982A4C" w:rsidP="002A0AEA">
      <w:pPr>
        <w:pStyle w:val="ListParagraph"/>
        <w:autoSpaceDE w:val="0"/>
        <w:autoSpaceDN w:val="0"/>
        <w:adjustRightInd w:val="0"/>
        <w:spacing w:after="120" w:line="360" w:lineRule="auto"/>
        <w:ind w:left="2552" w:hanging="1418"/>
        <w:rPr>
          <w:rFonts w:ascii="Arial" w:hAnsi="Arial" w:cs="Arial"/>
          <w:color w:val="000000" w:themeColor="text1"/>
          <w:sz w:val="24"/>
          <w:szCs w:val="24"/>
        </w:rPr>
      </w:pPr>
    </w:p>
    <w:p w14:paraId="1CF1F033" w14:textId="2E28E232" w:rsidR="00982A4C" w:rsidRPr="00DD290E" w:rsidRDefault="000C4D69" w:rsidP="002A0AEA">
      <w:pPr>
        <w:pStyle w:val="ListParagraph"/>
        <w:numPr>
          <w:ilvl w:val="4"/>
          <w:numId w:val="78"/>
        </w:numPr>
        <w:autoSpaceDE w:val="0"/>
        <w:autoSpaceDN w:val="0"/>
        <w:adjustRightInd w:val="0"/>
        <w:spacing w:after="120" w:line="360" w:lineRule="auto"/>
        <w:ind w:left="2552" w:hanging="1418"/>
        <w:rPr>
          <w:rFonts w:ascii="Arial" w:hAnsi="Arial" w:cs="Arial"/>
          <w:color w:val="000000" w:themeColor="text1"/>
          <w:sz w:val="24"/>
          <w:szCs w:val="24"/>
        </w:rPr>
      </w:pPr>
      <w:r w:rsidRPr="00DD290E">
        <w:rPr>
          <w:rFonts w:ascii="Arial" w:hAnsi="Arial" w:cs="Arial"/>
          <w:color w:val="000000" w:themeColor="text1"/>
          <w:sz w:val="24"/>
          <w:szCs w:val="24"/>
        </w:rPr>
        <w:t>Adherence to Occupation requirements</w:t>
      </w:r>
      <w:r w:rsidR="00F75F93" w:rsidRPr="00DD290E">
        <w:rPr>
          <w:rFonts w:ascii="Arial" w:hAnsi="Arial" w:cs="Arial"/>
          <w:color w:val="000000" w:themeColor="text1"/>
          <w:sz w:val="24"/>
          <w:szCs w:val="24"/>
        </w:rPr>
        <w:t>;</w:t>
      </w:r>
    </w:p>
    <w:p w14:paraId="63D58C69" w14:textId="77777777" w:rsidR="00982A4C" w:rsidRPr="00D64FC5" w:rsidRDefault="00982A4C" w:rsidP="002A0AEA">
      <w:pPr>
        <w:pStyle w:val="ListParagraph"/>
        <w:autoSpaceDE w:val="0"/>
        <w:autoSpaceDN w:val="0"/>
        <w:adjustRightInd w:val="0"/>
        <w:spacing w:after="120" w:line="360" w:lineRule="auto"/>
        <w:ind w:left="2552" w:hanging="1418"/>
        <w:rPr>
          <w:rFonts w:ascii="Arial" w:hAnsi="Arial" w:cs="Arial"/>
          <w:color w:val="000000" w:themeColor="text1"/>
          <w:sz w:val="24"/>
          <w:szCs w:val="24"/>
        </w:rPr>
      </w:pPr>
    </w:p>
    <w:p w14:paraId="39FD35C8" w14:textId="5FAF727A" w:rsidR="00982A4C" w:rsidRPr="00DD290E" w:rsidRDefault="000C4D69" w:rsidP="002A0AEA">
      <w:pPr>
        <w:pStyle w:val="ListParagraph"/>
        <w:numPr>
          <w:ilvl w:val="4"/>
          <w:numId w:val="78"/>
        </w:numPr>
        <w:autoSpaceDE w:val="0"/>
        <w:autoSpaceDN w:val="0"/>
        <w:adjustRightInd w:val="0"/>
        <w:spacing w:after="120" w:line="360" w:lineRule="auto"/>
        <w:ind w:left="2552" w:hanging="1418"/>
        <w:rPr>
          <w:rFonts w:ascii="Arial" w:hAnsi="Arial" w:cs="Arial"/>
          <w:color w:val="000000" w:themeColor="text1"/>
          <w:sz w:val="24"/>
          <w:szCs w:val="24"/>
        </w:rPr>
      </w:pPr>
      <w:r w:rsidRPr="00DD290E">
        <w:rPr>
          <w:rFonts w:ascii="Arial" w:hAnsi="Arial" w:cs="Arial"/>
          <w:color w:val="000000" w:themeColor="text1"/>
          <w:sz w:val="24"/>
          <w:szCs w:val="24"/>
        </w:rPr>
        <w:t>Proactive and effective Safety risk management</w:t>
      </w:r>
      <w:r w:rsidR="00F75F93" w:rsidRPr="00DD290E">
        <w:rPr>
          <w:rFonts w:ascii="Arial" w:hAnsi="Arial" w:cs="Arial"/>
          <w:color w:val="000000" w:themeColor="text1"/>
          <w:sz w:val="24"/>
          <w:szCs w:val="24"/>
        </w:rPr>
        <w:t>; and</w:t>
      </w:r>
    </w:p>
    <w:p w14:paraId="42051DB0" w14:textId="77777777" w:rsidR="00982A4C" w:rsidRPr="00D64FC5" w:rsidRDefault="00982A4C" w:rsidP="002A0AEA">
      <w:pPr>
        <w:pStyle w:val="ListParagraph"/>
        <w:ind w:left="2552" w:hanging="1418"/>
        <w:rPr>
          <w:rFonts w:ascii="Arial" w:hAnsi="Arial" w:cs="Arial"/>
          <w:color w:val="000000" w:themeColor="text1"/>
          <w:sz w:val="24"/>
          <w:szCs w:val="24"/>
        </w:rPr>
      </w:pPr>
    </w:p>
    <w:p w14:paraId="57A6AAC6" w14:textId="3C332DE9" w:rsidR="000C4D69" w:rsidRPr="00D64FC5" w:rsidRDefault="000C4D69" w:rsidP="002A0AEA">
      <w:pPr>
        <w:pStyle w:val="ListParagraph"/>
        <w:numPr>
          <w:ilvl w:val="4"/>
          <w:numId w:val="78"/>
        </w:numPr>
        <w:autoSpaceDE w:val="0"/>
        <w:autoSpaceDN w:val="0"/>
        <w:adjustRightInd w:val="0"/>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Suitable</w:t>
      </w:r>
      <w:r w:rsidR="00DD290E">
        <w:rPr>
          <w:rFonts w:ascii="Arial" w:hAnsi="Arial" w:cs="Arial"/>
          <w:color w:val="000000" w:themeColor="text1"/>
          <w:sz w:val="24"/>
          <w:szCs w:val="24"/>
        </w:rPr>
        <w:t xml:space="preserve"> </w:t>
      </w:r>
      <w:r w:rsidRPr="00D64FC5">
        <w:rPr>
          <w:rFonts w:ascii="Arial" w:hAnsi="Arial" w:cs="Arial"/>
          <w:color w:val="000000" w:themeColor="text1"/>
          <w:sz w:val="24"/>
          <w:szCs w:val="24"/>
        </w:rPr>
        <w:t>environmental and heritage constraints compliance, control and</w:t>
      </w:r>
      <w:r w:rsidR="00CE1B0A"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Management</w:t>
      </w:r>
      <w:r w:rsidR="00F75F93" w:rsidRPr="00D64FC5">
        <w:rPr>
          <w:rFonts w:ascii="Arial" w:hAnsi="Arial" w:cs="Arial"/>
          <w:color w:val="000000" w:themeColor="text1"/>
          <w:sz w:val="24"/>
          <w:szCs w:val="24"/>
        </w:rPr>
        <w:t>.</w:t>
      </w:r>
    </w:p>
    <w:p w14:paraId="2FF251F6" w14:textId="77777777" w:rsidR="000C4D69" w:rsidRPr="00D64FC5" w:rsidRDefault="000C4D69" w:rsidP="00D64FC5">
      <w:pPr>
        <w:autoSpaceDE w:val="0"/>
        <w:autoSpaceDN w:val="0"/>
        <w:adjustRightInd w:val="0"/>
        <w:spacing w:after="120" w:line="360" w:lineRule="auto"/>
        <w:rPr>
          <w:rFonts w:ascii="Arial" w:hAnsi="Arial" w:cs="Arial"/>
          <w:color w:val="000000" w:themeColor="text1"/>
          <w:sz w:val="24"/>
          <w:szCs w:val="24"/>
        </w:rPr>
      </w:pPr>
    </w:p>
    <w:p w14:paraId="7E3F10A5" w14:textId="0EB84AD3" w:rsidR="000C4D69" w:rsidRPr="00D64FC5" w:rsidRDefault="00CE1B0A" w:rsidP="00D64FC5">
      <w:pPr>
        <w:autoSpaceDE w:val="0"/>
        <w:autoSpaceDN w:val="0"/>
        <w:adjustRightInd w:val="0"/>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w:t>
      </w:r>
      <w:r w:rsidR="007760F8">
        <w:rPr>
          <w:rFonts w:ascii="Arial" w:hAnsi="Arial" w:cs="Arial"/>
          <w:color w:val="000000" w:themeColor="text1"/>
          <w:sz w:val="24"/>
          <w:szCs w:val="24"/>
        </w:rPr>
        <w:t>32</w:t>
      </w:r>
      <w:r w:rsidRPr="00D64FC5">
        <w:rPr>
          <w:rFonts w:ascii="Arial" w:hAnsi="Arial" w:cs="Arial"/>
          <w:color w:val="000000" w:themeColor="text1"/>
          <w:sz w:val="24"/>
          <w:szCs w:val="24"/>
        </w:rPr>
        <w:t>.2</w:t>
      </w:r>
      <w:r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Access to any third-party property:</w:t>
      </w:r>
    </w:p>
    <w:p w14:paraId="30C06DDF" w14:textId="77777777" w:rsidR="00CE1B0A" w:rsidRPr="00D64FC5" w:rsidRDefault="00CE1B0A" w:rsidP="00D64FC5">
      <w:pPr>
        <w:autoSpaceDE w:val="0"/>
        <w:autoSpaceDN w:val="0"/>
        <w:adjustRightInd w:val="0"/>
        <w:spacing w:after="120" w:line="360" w:lineRule="auto"/>
        <w:ind w:left="851" w:hanging="851"/>
        <w:rPr>
          <w:rFonts w:ascii="Arial" w:hAnsi="Arial" w:cs="Arial"/>
          <w:color w:val="000000" w:themeColor="text1"/>
          <w:sz w:val="24"/>
          <w:szCs w:val="24"/>
        </w:rPr>
      </w:pPr>
    </w:p>
    <w:p w14:paraId="546E98AE" w14:textId="5302FA83" w:rsidR="000C4D69" w:rsidRPr="00D64FC5" w:rsidRDefault="00982A4C" w:rsidP="00D64FC5">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4.</w:t>
      </w:r>
      <w:r w:rsidR="007760F8">
        <w:rPr>
          <w:rFonts w:ascii="Arial" w:hAnsi="Arial" w:cs="Arial"/>
          <w:color w:val="000000" w:themeColor="text1"/>
          <w:sz w:val="24"/>
          <w:szCs w:val="24"/>
        </w:rPr>
        <w:t>32</w:t>
      </w:r>
      <w:r w:rsidRPr="00D64FC5">
        <w:rPr>
          <w:rFonts w:ascii="Arial" w:hAnsi="Arial" w:cs="Arial"/>
          <w:color w:val="000000" w:themeColor="text1"/>
          <w:sz w:val="24"/>
          <w:szCs w:val="24"/>
        </w:rPr>
        <w:t xml:space="preserve">.2.1 </w:t>
      </w:r>
      <w:r w:rsidR="00CE1B0A"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The Contractor shall obtain a letter of introduction from the Employer as may be required to enter any third-party property required to deliver the Works</w:t>
      </w:r>
      <w:r w:rsidR="00F75F93" w:rsidRPr="00D64FC5">
        <w:rPr>
          <w:rFonts w:ascii="Arial" w:hAnsi="Arial" w:cs="Arial"/>
          <w:color w:val="000000" w:themeColor="text1"/>
          <w:sz w:val="24"/>
          <w:szCs w:val="24"/>
        </w:rPr>
        <w:t>;</w:t>
      </w:r>
    </w:p>
    <w:p w14:paraId="31E4261A" w14:textId="77777777" w:rsidR="000C4D69" w:rsidRPr="00D64FC5" w:rsidRDefault="000C4D69" w:rsidP="00D64FC5">
      <w:pPr>
        <w:autoSpaceDE w:val="0"/>
        <w:autoSpaceDN w:val="0"/>
        <w:adjustRightInd w:val="0"/>
        <w:spacing w:after="120" w:line="360" w:lineRule="auto"/>
        <w:ind w:left="1418" w:hanging="567"/>
        <w:rPr>
          <w:rFonts w:ascii="Arial" w:hAnsi="Arial" w:cs="Arial"/>
          <w:color w:val="000000" w:themeColor="text1"/>
          <w:sz w:val="24"/>
          <w:szCs w:val="24"/>
        </w:rPr>
      </w:pPr>
    </w:p>
    <w:p w14:paraId="5EDD078C" w14:textId="231ACB1F" w:rsidR="000C4D69" w:rsidRPr="00D64FC5" w:rsidRDefault="00982A4C" w:rsidP="00D64FC5">
      <w:pPr>
        <w:autoSpaceDE w:val="0"/>
        <w:autoSpaceDN w:val="0"/>
        <w:adjustRightInd w:val="0"/>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4.</w:t>
      </w:r>
      <w:r w:rsidR="007760F8">
        <w:rPr>
          <w:rFonts w:ascii="Arial" w:hAnsi="Arial" w:cs="Arial"/>
          <w:color w:val="000000" w:themeColor="text1"/>
          <w:sz w:val="24"/>
          <w:szCs w:val="24"/>
        </w:rPr>
        <w:t>32</w:t>
      </w:r>
      <w:r w:rsidRPr="00D64FC5">
        <w:rPr>
          <w:rFonts w:ascii="Arial" w:hAnsi="Arial" w:cs="Arial"/>
          <w:color w:val="000000" w:themeColor="text1"/>
          <w:sz w:val="24"/>
          <w:szCs w:val="24"/>
        </w:rPr>
        <w:t xml:space="preserve">.2.2 </w:t>
      </w:r>
      <w:r w:rsidR="000C4D69" w:rsidRPr="00D64FC5">
        <w:rPr>
          <w:rFonts w:ascii="Arial" w:hAnsi="Arial" w:cs="Arial"/>
          <w:color w:val="000000" w:themeColor="text1"/>
          <w:sz w:val="24"/>
          <w:szCs w:val="24"/>
        </w:rPr>
        <w:t xml:space="preserve"> </w:t>
      </w:r>
      <w:r w:rsidR="00CE1B0A"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The Contractor shall ensure that no third-party property is entered, nor any Works</w:t>
      </w:r>
      <w:r w:rsidR="00CE1B0A" w:rsidRPr="00D64FC5">
        <w:rPr>
          <w:rFonts w:ascii="Arial" w:hAnsi="Arial" w:cs="Arial"/>
          <w:color w:val="000000" w:themeColor="text1"/>
          <w:sz w:val="24"/>
          <w:szCs w:val="24"/>
        </w:rPr>
        <w:t xml:space="preserve"> </w:t>
      </w:r>
      <w:r w:rsidR="000C4D69" w:rsidRPr="00D64FC5">
        <w:rPr>
          <w:rFonts w:ascii="Arial" w:hAnsi="Arial" w:cs="Arial"/>
          <w:color w:val="000000" w:themeColor="text1"/>
          <w:sz w:val="24"/>
          <w:szCs w:val="24"/>
        </w:rPr>
        <w:t>executed prior to granting of the required permits and/or wayleaves</w:t>
      </w:r>
      <w:r w:rsidR="00F75F93" w:rsidRPr="00D64FC5">
        <w:rPr>
          <w:rFonts w:ascii="Arial" w:hAnsi="Arial" w:cs="Arial"/>
          <w:color w:val="000000" w:themeColor="text1"/>
          <w:sz w:val="24"/>
          <w:szCs w:val="24"/>
        </w:rPr>
        <w:t>;</w:t>
      </w:r>
    </w:p>
    <w:p w14:paraId="60777FB1" w14:textId="77777777" w:rsidR="000C4D69" w:rsidRPr="00D64FC5" w:rsidRDefault="000C4D69" w:rsidP="00D64FC5">
      <w:pPr>
        <w:autoSpaceDE w:val="0"/>
        <w:autoSpaceDN w:val="0"/>
        <w:adjustRightInd w:val="0"/>
        <w:spacing w:after="120" w:line="360" w:lineRule="auto"/>
        <w:ind w:left="1418" w:hanging="567"/>
        <w:rPr>
          <w:rFonts w:ascii="Arial" w:hAnsi="Arial" w:cs="Arial"/>
          <w:color w:val="000000" w:themeColor="text1"/>
          <w:sz w:val="24"/>
          <w:szCs w:val="24"/>
        </w:rPr>
      </w:pPr>
    </w:p>
    <w:p w14:paraId="0A3576BC" w14:textId="2996067D" w:rsidR="000C4D69" w:rsidRPr="00D64FC5" w:rsidRDefault="00982A4C" w:rsidP="00D64FC5">
      <w:pPr>
        <w:autoSpaceDE w:val="0"/>
        <w:autoSpaceDN w:val="0"/>
        <w:adjustRightInd w:val="0"/>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4.</w:t>
      </w:r>
      <w:r w:rsidR="008D327C">
        <w:rPr>
          <w:rFonts w:ascii="Arial" w:hAnsi="Arial" w:cs="Arial"/>
          <w:color w:val="000000" w:themeColor="text1"/>
          <w:sz w:val="24"/>
          <w:szCs w:val="24"/>
        </w:rPr>
        <w:t>32</w:t>
      </w:r>
      <w:r w:rsidRPr="00D64FC5">
        <w:rPr>
          <w:rFonts w:ascii="Arial" w:hAnsi="Arial" w:cs="Arial"/>
          <w:color w:val="000000" w:themeColor="text1"/>
          <w:sz w:val="24"/>
          <w:szCs w:val="24"/>
        </w:rPr>
        <w:t xml:space="preserve">.2.3 </w:t>
      </w:r>
      <w:r w:rsidR="000C4D69" w:rsidRPr="00D64FC5">
        <w:rPr>
          <w:rFonts w:ascii="Arial" w:hAnsi="Arial" w:cs="Arial"/>
          <w:color w:val="000000" w:themeColor="text1"/>
          <w:sz w:val="24"/>
          <w:szCs w:val="24"/>
        </w:rPr>
        <w:t xml:space="preserve"> </w:t>
      </w:r>
      <w:r w:rsidR="00CE1B0A"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The Contractor shall be responsible to apply and pay for all required permits and/or</w:t>
      </w:r>
      <w:r w:rsidR="00CE1B0A" w:rsidRPr="00D64FC5">
        <w:rPr>
          <w:rFonts w:ascii="Arial" w:hAnsi="Arial" w:cs="Arial"/>
          <w:color w:val="000000" w:themeColor="text1"/>
          <w:sz w:val="24"/>
          <w:szCs w:val="24"/>
        </w:rPr>
        <w:t xml:space="preserve"> </w:t>
      </w:r>
      <w:r w:rsidR="000C4D69" w:rsidRPr="00D64FC5">
        <w:rPr>
          <w:rFonts w:ascii="Arial" w:hAnsi="Arial" w:cs="Arial"/>
          <w:color w:val="000000" w:themeColor="text1"/>
          <w:sz w:val="24"/>
          <w:szCs w:val="24"/>
        </w:rPr>
        <w:t>wayleaves</w:t>
      </w:r>
      <w:r w:rsidR="00F75F93" w:rsidRPr="00D64FC5">
        <w:rPr>
          <w:rFonts w:ascii="Arial" w:hAnsi="Arial" w:cs="Arial"/>
          <w:color w:val="000000" w:themeColor="text1"/>
          <w:sz w:val="24"/>
          <w:szCs w:val="24"/>
        </w:rPr>
        <w:t>;</w:t>
      </w:r>
    </w:p>
    <w:p w14:paraId="4018B8AE" w14:textId="77777777" w:rsidR="000C4D69" w:rsidRPr="00D64FC5" w:rsidRDefault="000C4D69" w:rsidP="00D64FC5">
      <w:pPr>
        <w:autoSpaceDE w:val="0"/>
        <w:autoSpaceDN w:val="0"/>
        <w:adjustRightInd w:val="0"/>
        <w:spacing w:after="120" w:line="360" w:lineRule="auto"/>
        <w:ind w:left="1418" w:hanging="567"/>
        <w:rPr>
          <w:rFonts w:ascii="Arial" w:hAnsi="Arial" w:cs="Arial"/>
          <w:color w:val="000000" w:themeColor="text1"/>
          <w:sz w:val="24"/>
          <w:szCs w:val="24"/>
        </w:rPr>
      </w:pPr>
    </w:p>
    <w:p w14:paraId="17629AC6" w14:textId="3FA6F7C3" w:rsidR="000C4D69" w:rsidRPr="00D64FC5" w:rsidRDefault="00982A4C" w:rsidP="00D64FC5">
      <w:pPr>
        <w:autoSpaceDE w:val="0"/>
        <w:autoSpaceDN w:val="0"/>
        <w:adjustRightInd w:val="0"/>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lastRenderedPageBreak/>
        <w:t>4.</w:t>
      </w:r>
      <w:r w:rsidR="00DC0E3E">
        <w:rPr>
          <w:rFonts w:ascii="Arial" w:hAnsi="Arial" w:cs="Arial"/>
          <w:color w:val="000000" w:themeColor="text1"/>
          <w:sz w:val="24"/>
          <w:szCs w:val="24"/>
        </w:rPr>
        <w:t>32</w:t>
      </w:r>
      <w:r w:rsidRPr="00D64FC5">
        <w:rPr>
          <w:rFonts w:ascii="Arial" w:hAnsi="Arial" w:cs="Arial"/>
          <w:color w:val="000000" w:themeColor="text1"/>
          <w:sz w:val="24"/>
          <w:szCs w:val="24"/>
        </w:rPr>
        <w:t xml:space="preserve">.2.4 </w:t>
      </w:r>
      <w:r w:rsidR="00CE1B0A"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The Contractor shall ensure steps taken to ensure that unauthorised persons or</w:t>
      </w:r>
      <w:r w:rsidR="00CE1B0A" w:rsidRPr="00D64FC5">
        <w:rPr>
          <w:rFonts w:ascii="Arial" w:hAnsi="Arial" w:cs="Arial"/>
          <w:color w:val="000000" w:themeColor="text1"/>
          <w:sz w:val="24"/>
          <w:szCs w:val="24"/>
        </w:rPr>
        <w:t xml:space="preserve"> </w:t>
      </w:r>
      <w:r w:rsidR="000C4D69" w:rsidRPr="00D64FC5">
        <w:rPr>
          <w:rFonts w:ascii="Arial" w:hAnsi="Arial" w:cs="Arial"/>
          <w:color w:val="000000" w:themeColor="text1"/>
          <w:sz w:val="24"/>
          <w:szCs w:val="24"/>
        </w:rPr>
        <w:t>livestock do not obtain passage through fences temporarily damaged when executing the Works</w:t>
      </w:r>
      <w:r w:rsidR="00F75F93" w:rsidRPr="00D64FC5">
        <w:rPr>
          <w:rFonts w:ascii="Arial" w:hAnsi="Arial" w:cs="Arial"/>
          <w:color w:val="000000" w:themeColor="text1"/>
          <w:sz w:val="24"/>
          <w:szCs w:val="24"/>
        </w:rPr>
        <w:t>;</w:t>
      </w:r>
    </w:p>
    <w:p w14:paraId="3CD852AE" w14:textId="77777777" w:rsidR="000C4D69" w:rsidRPr="00D64FC5" w:rsidRDefault="000C4D69" w:rsidP="00D64FC5">
      <w:pPr>
        <w:autoSpaceDE w:val="0"/>
        <w:autoSpaceDN w:val="0"/>
        <w:adjustRightInd w:val="0"/>
        <w:spacing w:after="120" w:line="360" w:lineRule="auto"/>
        <w:ind w:left="1418" w:hanging="567"/>
        <w:rPr>
          <w:rFonts w:ascii="Arial" w:hAnsi="Arial" w:cs="Arial"/>
          <w:color w:val="000000" w:themeColor="text1"/>
          <w:sz w:val="24"/>
          <w:szCs w:val="24"/>
        </w:rPr>
      </w:pPr>
    </w:p>
    <w:p w14:paraId="51E8B241" w14:textId="44A206BA" w:rsidR="000C4D69" w:rsidRPr="00D64FC5" w:rsidRDefault="00982A4C" w:rsidP="00D64FC5">
      <w:pPr>
        <w:autoSpaceDE w:val="0"/>
        <w:autoSpaceDN w:val="0"/>
        <w:adjustRightInd w:val="0"/>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4.</w:t>
      </w:r>
      <w:r w:rsidR="00DC0E3E">
        <w:rPr>
          <w:rFonts w:ascii="Arial" w:hAnsi="Arial" w:cs="Arial"/>
          <w:color w:val="000000" w:themeColor="text1"/>
          <w:sz w:val="24"/>
          <w:szCs w:val="24"/>
        </w:rPr>
        <w:t>32</w:t>
      </w:r>
      <w:r w:rsidRPr="00D64FC5">
        <w:rPr>
          <w:rFonts w:ascii="Arial" w:hAnsi="Arial" w:cs="Arial"/>
          <w:color w:val="000000" w:themeColor="text1"/>
          <w:sz w:val="24"/>
          <w:szCs w:val="24"/>
        </w:rPr>
        <w:t xml:space="preserve">.2.5 </w:t>
      </w:r>
      <w:r w:rsidR="00CE1B0A"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The Contractor shall, at the cost of the Contractor, make good any damage to third party property, resultant from the execution of the Works</w:t>
      </w:r>
      <w:r w:rsidR="00F75F93" w:rsidRPr="00D64FC5">
        <w:rPr>
          <w:rFonts w:ascii="Arial" w:hAnsi="Arial" w:cs="Arial"/>
          <w:color w:val="000000" w:themeColor="text1"/>
          <w:sz w:val="24"/>
          <w:szCs w:val="24"/>
        </w:rPr>
        <w:t>; and</w:t>
      </w:r>
    </w:p>
    <w:p w14:paraId="670B47AB" w14:textId="77777777" w:rsidR="000C4D69" w:rsidRPr="00D64FC5" w:rsidRDefault="000C4D69" w:rsidP="00D64FC5">
      <w:pPr>
        <w:autoSpaceDE w:val="0"/>
        <w:autoSpaceDN w:val="0"/>
        <w:adjustRightInd w:val="0"/>
        <w:spacing w:after="120" w:line="360" w:lineRule="auto"/>
        <w:ind w:left="1418" w:hanging="567"/>
        <w:rPr>
          <w:rFonts w:ascii="Arial" w:hAnsi="Arial" w:cs="Arial"/>
          <w:color w:val="000000" w:themeColor="text1"/>
          <w:sz w:val="24"/>
          <w:szCs w:val="24"/>
        </w:rPr>
      </w:pPr>
    </w:p>
    <w:p w14:paraId="18E223B3" w14:textId="2643E6F5" w:rsidR="000C4D69" w:rsidRPr="00D64FC5" w:rsidRDefault="00982A4C" w:rsidP="00D64FC5">
      <w:pPr>
        <w:autoSpaceDE w:val="0"/>
        <w:autoSpaceDN w:val="0"/>
        <w:adjustRightInd w:val="0"/>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4.</w:t>
      </w:r>
      <w:r w:rsidR="00345F05">
        <w:rPr>
          <w:rFonts w:ascii="Arial" w:hAnsi="Arial" w:cs="Arial"/>
          <w:color w:val="000000" w:themeColor="text1"/>
          <w:sz w:val="24"/>
          <w:szCs w:val="24"/>
        </w:rPr>
        <w:t>32</w:t>
      </w:r>
      <w:r w:rsidRPr="00D64FC5">
        <w:rPr>
          <w:rFonts w:ascii="Arial" w:hAnsi="Arial" w:cs="Arial"/>
          <w:color w:val="000000" w:themeColor="text1"/>
          <w:sz w:val="24"/>
          <w:szCs w:val="24"/>
        </w:rPr>
        <w:t xml:space="preserve">.2.6 </w:t>
      </w:r>
      <w:r w:rsidR="00CE1B0A"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Third party property owners shall be kept informed, proactively by the Contractor,</w:t>
      </w:r>
      <w:r w:rsidR="00CE1B0A" w:rsidRPr="00D64FC5">
        <w:rPr>
          <w:rFonts w:ascii="Arial" w:hAnsi="Arial" w:cs="Arial"/>
          <w:color w:val="000000" w:themeColor="text1"/>
          <w:sz w:val="24"/>
          <w:szCs w:val="24"/>
        </w:rPr>
        <w:t xml:space="preserve"> </w:t>
      </w:r>
      <w:r w:rsidR="000C4D69" w:rsidRPr="00D64FC5">
        <w:rPr>
          <w:rFonts w:ascii="Arial" w:hAnsi="Arial" w:cs="Arial"/>
          <w:color w:val="000000" w:themeColor="text1"/>
          <w:sz w:val="24"/>
          <w:szCs w:val="24"/>
        </w:rPr>
        <w:t xml:space="preserve">about any changes to the scheduling of the Works should they be affected. </w:t>
      </w:r>
    </w:p>
    <w:p w14:paraId="36803E07" w14:textId="77777777" w:rsidR="000C4D69" w:rsidRPr="00D64FC5" w:rsidRDefault="000C4D69" w:rsidP="002A0AEA">
      <w:pPr>
        <w:autoSpaceDE w:val="0"/>
        <w:autoSpaceDN w:val="0"/>
        <w:adjustRightInd w:val="0"/>
        <w:spacing w:line="360" w:lineRule="auto"/>
        <w:rPr>
          <w:rFonts w:ascii="Arial" w:hAnsi="Arial" w:cs="Arial"/>
          <w:color w:val="000000" w:themeColor="text1"/>
          <w:sz w:val="24"/>
          <w:szCs w:val="24"/>
        </w:rPr>
      </w:pPr>
    </w:p>
    <w:p w14:paraId="70D86EA1" w14:textId="604A26AF" w:rsidR="000C4D69" w:rsidRPr="00D64FC5" w:rsidRDefault="000C4D69" w:rsidP="002A0AEA">
      <w:pPr>
        <w:autoSpaceDE w:val="0"/>
        <w:autoSpaceDN w:val="0"/>
        <w:adjustRightInd w:val="0"/>
        <w:spacing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w:t>
      </w:r>
      <w:r w:rsidR="002678F2">
        <w:rPr>
          <w:rFonts w:ascii="Arial" w:hAnsi="Arial" w:cs="Arial"/>
          <w:color w:val="000000" w:themeColor="text1"/>
          <w:sz w:val="24"/>
          <w:szCs w:val="24"/>
        </w:rPr>
        <w:t>32</w:t>
      </w:r>
      <w:r w:rsidRPr="00D64FC5">
        <w:rPr>
          <w:rFonts w:ascii="Arial" w:hAnsi="Arial" w:cs="Arial"/>
          <w:color w:val="000000" w:themeColor="text1"/>
          <w:sz w:val="24"/>
          <w:szCs w:val="24"/>
        </w:rPr>
        <w:t xml:space="preserve">.3 </w:t>
      </w:r>
      <w:r w:rsidR="00CE1B0A" w:rsidRPr="00D64FC5">
        <w:rPr>
          <w:rFonts w:ascii="Arial" w:hAnsi="Arial" w:cs="Arial"/>
          <w:color w:val="000000" w:themeColor="text1"/>
          <w:sz w:val="24"/>
          <w:szCs w:val="24"/>
        </w:rPr>
        <w:tab/>
      </w:r>
      <w:r w:rsidRPr="00D64FC5">
        <w:rPr>
          <w:rFonts w:ascii="Arial" w:hAnsi="Arial" w:cs="Arial"/>
          <w:color w:val="000000" w:themeColor="text1"/>
          <w:sz w:val="24"/>
          <w:szCs w:val="24"/>
        </w:rPr>
        <w:t>People restrictions on Site(s), hours of work, conduct and records:</w:t>
      </w:r>
    </w:p>
    <w:p w14:paraId="3A18F965" w14:textId="77777777" w:rsidR="000C4D69" w:rsidRPr="00D64FC5" w:rsidRDefault="000C4D69" w:rsidP="002A0AEA">
      <w:pPr>
        <w:autoSpaceDE w:val="0"/>
        <w:autoSpaceDN w:val="0"/>
        <w:adjustRightInd w:val="0"/>
        <w:spacing w:line="360" w:lineRule="auto"/>
        <w:rPr>
          <w:rFonts w:ascii="Arial" w:hAnsi="Arial" w:cs="Arial"/>
          <w:color w:val="000000" w:themeColor="text1"/>
          <w:sz w:val="24"/>
          <w:szCs w:val="24"/>
        </w:rPr>
      </w:pPr>
    </w:p>
    <w:p w14:paraId="6B246889" w14:textId="3B41BC9C" w:rsidR="000C4D69" w:rsidRPr="00D64FC5" w:rsidRDefault="00982A4C" w:rsidP="00D64FC5">
      <w:pPr>
        <w:autoSpaceDE w:val="0"/>
        <w:autoSpaceDN w:val="0"/>
        <w:adjustRightInd w:val="0"/>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4.</w:t>
      </w:r>
      <w:r w:rsidR="002678F2">
        <w:rPr>
          <w:rFonts w:ascii="Arial" w:hAnsi="Arial" w:cs="Arial"/>
          <w:color w:val="000000" w:themeColor="text1"/>
          <w:sz w:val="24"/>
          <w:szCs w:val="24"/>
        </w:rPr>
        <w:t>32</w:t>
      </w:r>
      <w:r w:rsidRPr="00D64FC5">
        <w:rPr>
          <w:rFonts w:ascii="Arial" w:hAnsi="Arial" w:cs="Arial"/>
          <w:color w:val="000000" w:themeColor="text1"/>
          <w:sz w:val="24"/>
          <w:szCs w:val="24"/>
        </w:rPr>
        <w:t xml:space="preserve">.3.1 </w:t>
      </w:r>
      <w:r w:rsidR="000C4D69" w:rsidRPr="00D64FC5">
        <w:rPr>
          <w:rFonts w:ascii="Arial" w:hAnsi="Arial" w:cs="Arial"/>
          <w:color w:val="000000" w:themeColor="text1"/>
          <w:sz w:val="24"/>
          <w:szCs w:val="24"/>
        </w:rPr>
        <w:t xml:space="preserve"> </w:t>
      </w:r>
      <w:r w:rsidR="00CE1B0A"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The Contractor shall comply with the following hours of work on the Site(s):</w:t>
      </w:r>
    </w:p>
    <w:p w14:paraId="6ECB4F98" w14:textId="77777777" w:rsidR="000C4D69" w:rsidRPr="00D64FC5" w:rsidRDefault="000C4D69" w:rsidP="002A0AEA">
      <w:pPr>
        <w:autoSpaceDE w:val="0"/>
        <w:autoSpaceDN w:val="0"/>
        <w:adjustRightInd w:val="0"/>
        <w:spacing w:line="360" w:lineRule="auto"/>
        <w:rPr>
          <w:rFonts w:ascii="Arial" w:hAnsi="Arial" w:cs="Arial"/>
          <w:color w:val="000000" w:themeColor="text1"/>
          <w:sz w:val="24"/>
          <w:szCs w:val="24"/>
        </w:rPr>
      </w:pPr>
    </w:p>
    <w:p w14:paraId="113A046B" w14:textId="35B13933" w:rsidR="00982A4C" w:rsidRPr="00237A44" w:rsidRDefault="000C4D69" w:rsidP="00D11D3C">
      <w:pPr>
        <w:pStyle w:val="ListParagraph"/>
        <w:numPr>
          <w:ilvl w:val="4"/>
          <w:numId w:val="58"/>
        </w:numPr>
        <w:autoSpaceDE w:val="0"/>
        <w:autoSpaceDN w:val="0"/>
        <w:adjustRightInd w:val="0"/>
        <w:spacing w:after="120" w:line="360" w:lineRule="auto"/>
        <w:ind w:left="3686" w:hanging="1418"/>
        <w:rPr>
          <w:rFonts w:ascii="Arial" w:hAnsi="Arial" w:cs="Arial"/>
          <w:color w:val="000000" w:themeColor="text1"/>
          <w:sz w:val="24"/>
          <w:szCs w:val="24"/>
        </w:rPr>
      </w:pPr>
      <w:r w:rsidRPr="00237A44">
        <w:rPr>
          <w:rFonts w:ascii="Arial" w:hAnsi="Arial" w:cs="Arial"/>
          <w:color w:val="000000" w:themeColor="text1"/>
          <w:sz w:val="24"/>
          <w:szCs w:val="24"/>
        </w:rPr>
        <w:t>Normal working hours on Site(s) means the hours of work, as determined by a wage regulating measure or statutory enactment for any trade or activity, in respect of which the basic minimum rate of pay is applicable and excludes all time for which a higher rate of pay is obligatory. Where no wage regulating measure is in force, the normal</w:t>
      </w:r>
      <w:r w:rsidR="00CE1B0A" w:rsidRPr="00237A44">
        <w:rPr>
          <w:rFonts w:ascii="Arial" w:hAnsi="Arial" w:cs="Arial"/>
          <w:color w:val="000000" w:themeColor="text1"/>
          <w:sz w:val="24"/>
          <w:szCs w:val="24"/>
        </w:rPr>
        <w:t xml:space="preserve"> </w:t>
      </w:r>
      <w:r w:rsidRPr="00237A44">
        <w:rPr>
          <w:rFonts w:ascii="Arial" w:hAnsi="Arial" w:cs="Arial"/>
          <w:color w:val="000000" w:themeColor="text1"/>
          <w:sz w:val="24"/>
          <w:szCs w:val="24"/>
        </w:rPr>
        <w:t>hours shall be 07h00 to 17h00 Mondays to Fridays, including statutory meal breaks etc</w:t>
      </w:r>
      <w:r w:rsidR="00F75F93" w:rsidRPr="00237A44">
        <w:rPr>
          <w:rFonts w:ascii="Arial" w:hAnsi="Arial" w:cs="Arial"/>
          <w:color w:val="000000" w:themeColor="text1"/>
          <w:sz w:val="24"/>
          <w:szCs w:val="24"/>
        </w:rPr>
        <w:t>; and</w:t>
      </w:r>
    </w:p>
    <w:p w14:paraId="018F0874" w14:textId="77777777" w:rsidR="00982A4C" w:rsidRPr="00D64FC5" w:rsidRDefault="00982A4C" w:rsidP="00D64FC5">
      <w:pPr>
        <w:pStyle w:val="ListParagraph"/>
        <w:autoSpaceDE w:val="0"/>
        <w:autoSpaceDN w:val="0"/>
        <w:adjustRightInd w:val="0"/>
        <w:spacing w:after="120" w:line="360" w:lineRule="auto"/>
        <w:ind w:left="3686"/>
        <w:rPr>
          <w:rFonts w:ascii="Arial" w:hAnsi="Arial" w:cs="Arial"/>
          <w:color w:val="000000" w:themeColor="text1"/>
          <w:sz w:val="24"/>
          <w:szCs w:val="24"/>
        </w:rPr>
      </w:pPr>
    </w:p>
    <w:p w14:paraId="570AC3F8" w14:textId="770F9FC0" w:rsidR="000C4D69" w:rsidRPr="00237A44" w:rsidRDefault="000C4D69" w:rsidP="00D11D3C">
      <w:pPr>
        <w:pStyle w:val="ListParagraph"/>
        <w:numPr>
          <w:ilvl w:val="4"/>
          <w:numId w:val="58"/>
        </w:numPr>
        <w:autoSpaceDE w:val="0"/>
        <w:autoSpaceDN w:val="0"/>
        <w:adjustRightInd w:val="0"/>
        <w:spacing w:after="120" w:line="360" w:lineRule="auto"/>
        <w:ind w:left="3686" w:hanging="1418"/>
        <w:rPr>
          <w:rFonts w:ascii="Arial" w:hAnsi="Arial" w:cs="Arial"/>
          <w:color w:val="000000" w:themeColor="text1"/>
          <w:sz w:val="24"/>
          <w:szCs w:val="24"/>
        </w:rPr>
      </w:pPr>
      <w:r w:rsidRPr="00237A44">
        <w:rPr>
          <w:rFonts w:ascii="Arial" w:hAnsi="Arial" w:cs="Arial"/>
          <w:color w:val="000000" w:themeColor="text1"/>
          <w:sz w:val="24"/>
          <w:szCs w:val="24"/>
        </w:rPr>
        <w:t>The Contractor shall confine his work to normal working hours except when work outside these hours is</w:t>
      </w:r>
      <w:r w:rsidR="00D32F22" w:rsidRPr="00237A44">
        <w:rPr>
          <w:rFonts w:ascii="Arial" w:hAnsi="Arial" w:cs="Arial"/>
          <w:color w:val="000000" w:themeColor="text1"/>
          <w:sz w:val="24"/>
          <w:szCs w:val="24"/>
        </w:rPr>
        <w:t xml:space="preserve"> s</w:t>
      </w:r>
      <w:r w:rsidRPr="00237A44">
        <w:rPr>
          <w:rFonts w:ascii="Arial" w:hAnsi="Arial" w:cs="Arial"/>
          <w:color w:val="000000" w:themeColor="text1"/>
          <w:sz w:val="24"/>
          <w:szCs w:val="24"/>
        </w:rPr>
        <w:t xml:space="preserve">pecifically provided for in the Contract Permitted by the Employer at the Contractor's request Instructed in writing by the Employer </w:t>
      </w:r>
      <w:r w:rsidR="005507C0" w:rsidRPr="00237A44">
        <w:rPr>
          <w:rFonts w:ascii="Arial" w:hAnsi="Arial" w:cs="Arial"/>
          <w:color w:val="000000" w:themeColor="text1"/>
          <w:sz w:val="24"/>
          <w:szCs w:val="24"/>
        </w:rPr>
        <w:t>and/or Engineer</w:t>
      </w:r>
      <w:r w:rsidR="00F75F93" w:rsidRPr="00237A44">
        <w:rPr>
          <w:rFonts w:ascii="Arial" w:hAnsi="Arial" w:cs="Arial"/>
          <w:color w:val="000000" w:themeColor="text1"/>
          <w:sz w:val="24"/>
          <w:szCs w:val="24"/>
        </w:rPr>
        <w:t>.</w:t>
      </w:r>
    </w:p>
    <w:p w14:paraId="530CF681" w14:textId="77777777" w:rsidR="000C4D69" w:rsidRPr="00D64FC5" w:rsidRDefault="000C4D69" w:rsidP="002A0AEA">
      <w:pPr>
        <w:autoSpaceDE w:val="0"/>
        <w:autoSpaceDN w:val="0"/>
        <w:adjustRightInd w:val="0"/>
        <w:spacing w:line="360" w:lineRule="auto"/>
        <w:rPr>
          <w:rFonts w:ascii="Arial" w:hAnsi="Arial" w:cs="Arial"/>
          <w:color w:val="000000" w:themeColor="text1"/>
          <w:sz w:val="24"/>
          <w:szCs w:val="24"/>
        </w:rPr>
      </w:pPr>
    </w:p>
    <w:p w14:paraId="39D5C6D1" w14:textId="23BD4E05" w:rsidR="00982A4C" w:rsidRPr="00D64FC5" w:rsidRDefault="00982A4C" w:rsidP="00982A4C">
      <w:pPr>
        <w:autoSpaceDE w:val="0"/>
        <w:autoSpaceDN w:val="0"/>
        <w:adjustRightInd w:val="0"/>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4.</w:t>
      </w:r>
      <w:r w:rsidR="00A16BF7">
        <w:rPr>
          <w:rFonts w:ascii="Arial" w:hAnsi="Arial" w:cs="Arial"/>
          <w:color w:val="000000" w:themeColor="text1"/>
          <w:sz w:val="24"/>
          <w:szCs w:val="24"/>
        </w:rPr>
        <w:t>32</w:t>
      </w:r>
      <w:r w:rsidRPr="00D64FC5">
        <w:rPr>
          <w:rFonts w:ascii="Arial" w:hAnsi="Arial" w:cs="Arial"/>
          <w:color w:val="000000" w:themeColor="text1"/>
          <w:sz w:val="24"/>
          <w:szCs w:val="24"/>
        </w:rPr>
        <w:t xml:space="preserve">.3.2 </w:t>
      </w:r>
      <w:r w:rsidR="00D11B10"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 xml:space="preserve">Acceptance Testing and Commissioning may occur during undefined hours, and may include weekends, public holidays and night work, solely at the discretion of </w:t>
      </w:r>
      <w:r w:rsidR="00D11B10" w:rsidRPr="00D64FC5">
        <w:rPr>
          <w:rFonts w:ascii="Arial" w:hAnsi="Arial" w:cs="Arial"/>
          <w:color w:val="000000" w:themeColor="text1"/>
          <w:sz w:val="24"/>
          <w:szCs w:val="24"/>
        </w:rPr>
        <w:t xml:space="preserve">the Employer and/or Engineer </w:t>
      </w:r>
      <w:r w:rsidR="000C4D69" w:rsidRPr="00D64FC5">
        <w:rPr>
          <w:rFonts w:ascii="Arial" w:hAnsi="Arial" w:cs="Arial"/>
          <w:color w:val="000000" w:themeColor="text1"/>
          <w:sz w:val="24"/>
          <w:szCs w:val="24"/>
        </w:rPr>
        <w:t xml:space="preserve">and in accordance with the Employer’s </w:t>
      </w:r>
      <w:r w:rsidR="00ED6D1B" w:rsidRPr="00D64FC5">
        <w:rPr>
          <w:rFonts w:ascii="Arial" w:hAnsi="Arial" w:cs="Arial"/>
          <w:color w:val="000000" w:themeColor="text1"/>
          <w:sz w:val="24"/>
          <w:szCs w:val="24"/>
        </w:rPr>
        <w:t>Requirements</w:t>
      </w:r>
      <w:r w:rsidR="00ED6D1B">
        <w:rPr>
          <w:rFonts w:ascii="Arial" w:hAnsi="Arial" w:cs="Arial"/>
          <w:color w:val="000000" w:themeColor="text1"/>
          <w:sz w:val="24"/>
          <w:szCs w:val="24"/>
        </w:rPr>
        <w:t>, this Contract and the RFP</w:t>
      </w:r>
      <w:r w:rsidR="00F75F93" w:rsidRPr="00D64FC5">
        <w:rPr>
          <w:rFonts w:ascii="Arial" w:hAnsi="Arial" w:cs="Arial"/>
          <w:color w:val="000000" w:themeColor="text1"/>
          <w:sz w:val="24"/>
          <w:szCs w:val="24"/>
        </w:rPr>
        <w:t>; and</w:t>
      </w:r>
    </w:p>
    <w:p w14:paraId="1E0D0FB5" w14:textId="77777777" w:rsidR="00982A4C" w:rsidRPr="00D64FC5" w:rsidRDefault="00982A4C" w:rsidP="002A0AEA">
      <w:pPr>
        <w:autoSpaceDE w:val="0"/>
        <w:autoSpaceDN w:val="0"/>
        <w:adjustRightInd w:val="0"/>
        <w:spacing w:line="360" w:lineRule="auto"/>
        <w:ind w:left="2268" w:hanging="1417"/>
        <w:rPr>
          <w:rFonts w:ascii="Arial" w:hAnsi="Arial" w:cs="Arial"/>
          <w:color w:val="000000" w:themeColor="text1"/>
          <w:sz w:val="24"/>
          <w:szCs w:val="24"/>
        </w:rPr>
      </w:pPr>
    </w:p>
    <w:p w14:paraId="652884E2" w14:textId="28049CC7" w:rsidR="000C4D69" w:rsidRPr="00D64FC5" w:rsidRDefault="00982A4C" w:rsidP="00D64FC5">
      <w:pPr>
        <w:autoSpaceDE w:val="0"/>
        <w:autoSpaceDN w:val="0"/>
        <w:adjustRightInd w:val="0"/>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4.</w:t>
      </w:r>
      <w:r w:rsidR="00BA43EF">
        <w:rPr>
          <w:rFonts w:ascii="Arial" w:hAnsi="Arial" w:cs="Arial"/>
          <w:color w:val="000000" w:themeColor="text1"/>
          <w:sz w:val="24"/>
          <w:szCs w:val="24"/>
        </w:rPr>
        <w:t>32</w:t>
      </w:r>
      <w:r w:rsidRPr="00D64FC5">
        <w:rPr>
          <w:rFonts w:ascii="Arial" w:hAnsi="Arial" w:cs="Arial"/>
          <w:color w:val="000000" w:themeColor="text1"/>
          <w:sz w:val="24"/>
          <w:szCs w:val="24"/>
        </w:rPr>
        <w:t xml:space="preserve">.3.3 </w:t>
      </w:r>
      <w:r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 xml:space="preserve">When the Contractor proposes to work outside normal working hours, the Contractor shall apply to the Employer at least 21 working days in advance. </w:t>
      </w:r>
      <w:r w:rsidR="00E12A9D" w:rsidRPr="00D64FC5">
        <w:rPr>
          <w:rFonts w:ascii="Arial" w:hAnsi="Arial" w:cs="Arial"/>
          <w:color w:val="000000" w:themeColor="text1"/>
          <w:sz w:val="24"/>
          <w:szCs w:val="24"/>
        </w:rPr>
        <w:t xml:space="preserve">The </w:t>
      </w:r>
      <w:r w:rsidR="000C4D69" w:rsidRPr="00D64FC5">
        <w:rPr>
          <w:rFonts w:ascii="Arial" w:hAnsi="Arial" w:cs="Arial"/>
          <w:color w:val="000000" w:themeColor="text1"/>
          <w:sz w:val="24"/>
          <w:szCs w:val="24"/>
        </w:rPr>
        <w:t xml:space="preserve">Employer may, at the Employer ‘s discretion, not unnecessarily withhold permission however such permission is subject to such conditions as the Employer may impose on the Contractor to protect the Employer’s interests. Such permission may be withdrawn by the Employer at any time and without consequence and liability to the Employer. The Contractor is not entitled to any </w:t>
      </w:r>
      <w:r w:rsidR="0000750D" w:rsidRPr="00D64FC5">
        <w:rPr>
          <w:rFonts w:ascii="Arial" w:hAnsi="Arial" w:cs="Arial"/>
          <w:color w:val="000000" w:themeColor="text1"/>
          <w:sz w:val="24"/>
          <w:szCs w:val="24"/>
        </w:rPr>
        <w:t xml:space="preserve">Claim </w:t>
      </w:r>
      <w:r w:rsidR="000C4D69" w:rsidRPr="00D64FC5">
        <w:rPr>
          <w:rFonts w:ascii="Arial" w:hAnsi="Arial" w:cs="Arial"/>
          <w:color w:val="000000" w:themeColor="text1"/>
          <w:sz w:val="24"/>
          <w:szCs w:val="24"/>
        </w:rPr>
        <w:t>for additional payment or time arising from either the Employer refusal to permit such work or the granting of such permission or withdrawal of permission by the Employer.</w:t>
      </w:r>
    </w:p>
    <w:p w14:paraId="5E7ECC9C" w14:textId="6910D18D" w:rsidR="000C4D69" w:rsidRPr="00D64FC5" w:rsidRDefault="000C4D69" w:rsidP="002A0AEA">
      <w:pPr>
        <w:autoSpaceDE w:val="0"/>
        <w:autoSpaceDN w:val="0"/>
        <w:adjustRightInd w:val="0"/>
        <w:spacing w:line="360" w:lineRule="auto"/>
        <w:rPr>
          <w:rFonts w:ascii="Arial" w:hAnsi="Arial" w:cs="Arial"/>
          <w:color w:val="000000" w:themeColor="text1"/>
          <w:sz w:val="24"/>
          <w:szCs w:val="24"/>
        </w:rPr>
      </w:pPr>
    </w:p>
    <w:p w14:paraId="417C55D6" w14:textId="0B4ACDFC" w:rsidR="000C4D69" w:rsidRPr="00D64FC5" w:rsidRDefault="000C4D69" w:rsidP="00D64FC5">
      <w:pPr>
        <w:autoSpaceDE w:val="0"/>
        <w:autoSpaceDN w:val="0"/>
        <w:adjustRightInd w:val="0"/>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w:t>
      </w:r>
      <w:r w:rsidR="00D51702">
        <w:rPr>
          <w:rFonts w:ascii="Arial" w:hAnsi="Arial" w:cs="Arial"/>
          <w:color w:val="000000" w:themeColor="text1"/>
          <w:sz w:val="24"/>
          <w:szCs w:val="24"/>
        </w:rPr>
        <w:t>32</w:t>
      </w:r>
      <w:r w:rsidRPr="00D64FC5">
        <w:rPr>
          <w:rFonts w:ascii="Arial" w:hAnsi="Arial" w:cs="Arial"/>
          <w:color w:val="000000" w:themeColor="text1"/>
          <w:sz w:val="24"/>
          <w:szCs w:val="24"/>
        </w:rPr>
        <w:t xml:space="preserve">.4 </w:t>
      </w:r>
      <w:r w:rsidR="005255A3" w:rsidRPr="00D64FC5">
        <w:rPr>
          <w:rFonts w:ascii="Arial" w:hAnsi="Arial" w:cs="Arial"/>
          <w:color w:val="000000" w:themeColor="text1"/>
          <w:sz w:val="24"/>
          <w:szCs w:val="24"/>
        </w:rPr>
        <w:tab/>
      </w:r>
      <w:r w:rsidRPr="00D64FC5">
        <w:rPr>
          <w:rFonts w:ascii="Arial" w:hAnsi="Arial" w:cs="Arial"/>
          <w:color w:val="000000" w:themeColor="text1"/>
          <w:sz w:val="24"/>
          <w:szCs w:val="24"/>
        </w:rPr>
        <w:t>Cooperating with, obtaining acceptance of and checking the work of others:</w:t>
      </w:r>
    </w:p>
    <w:p w14:paraId="318A330D" w14:textId="77777777" w:rsidR="005255A3" w:rsidRPr="00D64FC5" w:rsidRDefault="005255A3" w:rsidP="002A0AEA">
      <w:pPr>
        <w:autoSpaceDE w:val="0"/>
        <w:autoSpaceDN w:val="0"/>
        <w:adjustRightInd w:val="0"/>
        <w:spacing w:line="360" w:lineRule="auto"/>
        <w:ind w:left="851" w:hanging="851"/>
        <w:rPr>
          <w:rFonts w:ascii="Arial" w:hAnsi="Arial" w:cs="Arial"/>
          <w:color w:val="000000" w:themeColor="text1"/>
          <w:sz w:val="24"/>
          <w:szCs w:val="24"/>
        </w:rPr>
      </w:pPr>
    </w:p>
    <w:p w14:paraId="469677B7" w14:textId="01130E08" w:rsidR="000C4D69" w:rsidRPr="00D64FC5" w:rsidRDefault="00982A4C" w:rsidP="00D64FC5">
      <w:pPr>
        <w:autoSpaceDE w:val="0"/>
        <w:autoSpaceDN w:val="0"/>
        <w:adjustRightInd w:val="0"/>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4.</w:t>
      </w:r>
      <w:r w:rsidR="00D51702">
        <w:rPr>
          <w:rFonts w:ascii="Arial" w:hAnsi="Arial" w:cs="Arial"/>
          <w:color w:val="000000" w:themeColor="text1"/>
          <w:sz w:val="24"/>
          <w:szCs w:val="24"/>
        </w:rPr>
        <w:t>32</w:t>
      </w:r>
      <w:r w:rsidRPr="00D64FC5">
        <w:rPr>
          <w:rFonts w:ascii="Arial" w:hAnsi="Arial" w:cs="Arial"/>
          <w:color w:val="000000" w:themeColor="text1"/>
          <w:sz w:val="24"/>
          <w:szCs w:val="24"/>
        </w:rPr>
        <w:t xml:space="preserve">.4.1 </w:t>
      </w:r>
      <w:r w:rsidR="005255A3"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The Contractor shall inspect the work of others with which the Works interfaces,</w:t>
      </w:r>
      <w:r w:rsidR="005255A3" w:rsidRPr="00D64FC5">
        <w:rPr>
          <w:rFonts w:ascii="Arial" w:hAnsi="Arial" w:cs="Arial"/>
          <w:color w:val="000000" w:themeColor="text1"/>
          <w:sz w:val="24"/>
          <w:szCs w:val="24"/>
        </w:rPr>
        <w:t xml:space="preserve"> </w:t>
      </w:r>
      <w:r w:rsidR="000C4D69" w:rsidRPr="00D64FC5">
        <w:rPr>
          <w:rFonts w:ascii="Arial" w:hAnsi="Arial" w:cs="Arial"/>
          <w:color w:val="000000" w:themeColor="text1"/>
          <w:sz w:val="24"/>
          <w:szCs w:val="24"/>
        </w:rPr>
        <w:t xml:space="preserve">with support from the Employer, to ensure compliance with the </w:t>
      </w:r>
      <w:r w:rsidR="002C4E0D">
        <w:rPr>
          <w:rFonts w:ascii="Arial" w:hAnsi="Arial" w:cs="Arial"/>
          <w:color w:val="000000" w:themeColor="text1"/>
          <w:sz w:val="24"/>
          <w:szCs w:val="24"/>
        </w:rPr>
        <w:t xml:space="preserve">Employer’s Requirements, this Contract and the </w:t>
      </w:r>
      <w:r w:rsidR="000C4D69" w:rsidRPr="00D64FC5">
        <w:rPr>
          <w:rFonts w:ascii="Arial" w:hAnsi="Arial" w:cs="Arial"/>
          <w:color w:val="000000" w:themeColor="text1"/>
          <w:sz w:val="24"/>
          <w:szCs w:val="24"/>
        </w:rPr>
        <w:t>RFP.</w:t>
      </w:r>
    </w:p>
    <w:p w14:paraId="157B7256" w14:textId="77777777" w:rsidR="000C4D69" w:rsidRPr="00D64FC5" w:rsidRDefault="000C4D69" w:rsidP="002A0AEA">
      <w:pPr>
        <w:autoSpaceDE w:val="0"/>
        <w:autoSpaceDN w:val="0"/>
        <w:adjustRightInd w:val="0"/>
        <w:spacing w:line="360" w:lineRule="auto"/>
        <w:rPr>
          <w:rFonts w:ascii="Arial" w:hAnsi="Arial" w:cs="Arial"/>
          <w:color w:val="000000" w:themeColor="text1"/>
          <w:sz w:val="24"/>
          <w:szCs w:val="24"/>
        </w:rPr>
      </w:pPr>
    </w:p>
    <w:p w14:paraId="3BDE1254" w14:textId="4580F522" w:rsidR="000C4D69" w:rsidRPr="00D64FC5" w:rsidRDefault="000C4D69" w:rsidP="002A0AEA">
      <w:pPr>
        <w:autoSpaceDE w:val="0"/>
        <w:autoSpaceDN w:val="0"/>
        <w:adjustRightInd w:val="0"/>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w:t>
      </w:r>
      <w:r w:rsidR="002C4E0D">
        <w:rPr>
          <w:rFonts w:ascii="Arial" w:hAnsi="Arial" w:cs="Arial"/>
          <w:color w:val="000000" w:themeColor="text1"/>
          <w:sz w:val="24"/>
          <w:szCs w:val="24"/>
        </w:rPr>
        <w:t>32</w:t>
      </w:r>
      <w:r w:rsidRPr="00D64FC5">
        <w:rPr>
          <w:rFonts w:ascii="Arial" w:hAnsi="Arial" w:cs="Arial"/>
          <w:color w:val="000000" w:themeColor="text1"/>
          <w:sz w:val="24"/>
          <w:szCs w:val="24"/>
        </w:rPr>
        <w:t xml:space="preserve">.5 </w:t>
      </w:r>
      <w:r w:rsidR="002A0AEA">
        <w:rPr>
          <w:rFonts w:ascii="Arial" w:hAnsi="Arial" w:cs="Arial"/>
          <w:color w:val="000000" w:themeColor="text1"/>
          <w:sz w:val="24"/>
          <w:szCs w:val="24"/>
        </w:rPr>
        <w:tab/>
      </w:r>
      <w:r w:rsidRPr="00D64FC5">
        <w:rPr>
          <w:rFonts w:ascii="Arial" w:hAnsi="Arial" w:cs="Arial"/>
          <w:color w:val="000000" w:themeColor="text1"/>
          <w:sz w:val="24"/>
          <w:szCs w:val="24"/>
        </w:rPr>
        <w:t>Contractor's Equipment:</w:t>
      </w:r>
    </w:p>
    <w:p w14:paraId="0DCFE6FB" w14:textId="77777777" w:rsidR="00982A4C" w:rsidRPr="00D64FC5" w:rsidRDefault="00982A4C">
      <w:pPr>
        <w:autoSpaceDE w:val="0"/>
        <w:autoSpaceDN w:val="0"/>
        <w:adjustRightInd w:val="0"/>
        <w:spacing w:after="120" w:line="360" w:lineRule="auto"/>
        <w:ind w:left="1418" w:hanging="567"/>
        <w:rPr>
          <w:rFonts w:ascii="Arial" w:hAnsi="Arial" w:cs="Arial"/>
          <w:color w:val="000000" w:themeColor="text1"/>
          <w:sz w:val="24"/>
          <w:szCs w:val="24"/>
        </w:rPr>
      </w:pPr>
    </w:p>
    <w:p w14:paraId="79E6DF7A" w14:textId="12A2990D" w:rsidR="00982A4C" w:rsidRPr="00D64FC5" w:rsidRDefault="00982A4C" w:rsidP="00982A4C">
      <w:pPr>
        <w:autoSpaceDE w:val="0"/>
        <w:autoSpaceDN w:val="0"/>
        <w:adjustRightInd w:val="0"/>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4.</w:t>
      </w:r>
      <w:r w:rsidR="002C4E0D">
        <w:rPr>
          <w:rFonts w:ascii="Arial" w:hAnsi="Arial" w:cs="Arial"/>
          <w:color w:val="000000" w:themeColor="text1"/>
          <w:sz w:val="24"/>
          <w:szCs w:val="24"/>
        </w:rPr>
        <w:t>32</w:t>
      </w:r>
      <w:r w:rsidRPr="00D64FC5">
        <w:rPr>
          <w:rFonts w:ascii="Arial" w:hAnsi="Arial" w:cs="Arial"/>
          <w:color w:val="000000" w:themeColor="text1"/>
          <w:sz w:val="24"/>
          <w:szCs w:val="24"/>
        </w:rPr>
        <w:t xml:space="preserve">.5.1 </w:t>
      </w:r>
      <w:r w:rsidR="000C4D69" w:rsidRPr="00D64FC5">
        <w:rPr>
          <w:rFonts w:ascii="Arial" w:hAnsi="Arial" w:cs="Arial"/>
          <w:color w:val="000000" w:themeColor="text1"/>
          <w:sz w:val="24"/>
          <w:szCs w:val="24"/>
        </w:rPr>
        <w:t xml:space="preserve"> </w:t>
      </w:r>
      <w:r w:rsidR="005255A3"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The Contractor shall Supply all Equipment necessary to provide the Works</w:t>
      </w:r>
      <w:r w:rsidR="00F75F93" w:rsidRPr="00D64FC5">
        <w:rPr>
          <w:rFonts w:ascii="Arial" w:hAnsi="Arial" w:cs="Arial"/>
          <w:color w:val="000000" w:themeColor="text1"/>
          <w:sz w:val="24"/>
          <w:szCs w:val="24"/>
        </w:rPr>
        <w:t>; and</w:t>
      </w:r>
    </w:p>
    <w:p w14:paraId="2150254C" w14:textId="77777777" w:rsidR="00982A4C" w:rsidRPr="00D64FC5" w:rsidRDefault="00982A4C" w:rsidP="00982A4C">
      <w:pPr>
        <w:autoSpaceDE w:val="0"/>
        <w:autoSpaceDN w:val="0"/>
        <w:adjustRightInd w:val="0"/>
        <w:spacing w:after="120" w:line="360" w:lineRule="auto"/>
        <w:ind w:left="2268" w:hanging="1417"/>
        <w:rPr>
          <w:rFonts w:ascii="Arial" w:hAnsi="Arial" w:cs="Arial"/>
          <w:color w:val="000000" w:themeColor="text1"/>
          <w:sz w:val="24"/>
          <w:szCs w:val="24"/>
        </w:rPr>
      </w:pPr>
    </w:p>
    <w:p w14:paraId="1B82A0A2" w14:textId="55762BC4" w:rsidR="000C4D69" w:rsidRPr="00D64FC5" w:rsidRDefault="00982A4C" w:rsidP="00D64FC5">
      <w:pPr>
        <w:autoSpaceDE w:val="0"/>
        <w:autoSpaceDN w:val="0"/>
        <w:adjustRightInd w:val="0"/>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4.</w:t>
      </w:r>
      <w:r w:rsidR="003411B5">
        <w:rPr>
          <w:rFonts w:ascii="Arial" w:hAnsi="Arial" w:cs="Arial"/>
          <w:color w:val="000000" w:themeColor="text1"/>
          <w:sz w:val="24"/>
          <w:szCs w:val="24"/>
        </w:rPr>
        <w:t>32</w:t>
      </w:r>
      <w:r w:rsidRPr="00D64FC5">
        <w:rPr>
          <w:rFonts w:ascii="Arial" w:hAnsi="Arial" w:cs="Arial"/>
          <w:color w:val="000000" w:themeColor="text1"/>
          <w:sz w:val="24"/>
          <w:szCs w:val="24"/>
        </w:rPr>
        <w:t>.5.2</w:t>
      </w:r>
      <w:r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 xml:space="preserve">The Contractor shall </w:t>
      </w:r>
      <w:r w:rsidR="00097029" w:rsidRPr="00D64FC5">
        <w:rPr>
          <w:rFonts w:ascii="Arial" w:hAnsi="Arial" w:cs="Arial"/>
          <w:color w:val="000000" w:themeColor="text1"/>
          <w:sz w:val="24"/>
          <w:szCs w:val="24"/>
        </w:rPr>
        <w:t>Promptly</w:t>
      </w:r>
      <w:r w:rsidR="000C4D69" w:rsidRPr="00D64FC5">
        <w:rPr>
          <w:rFonts w:ascii="Arial" w:hAnsi="Arial" w:cs="Arial"/>
          <w:color w:val="000000" w:themeColor="text1"/>
          <w:sz w:val="24"/>
          <w:szCs w:val="24"/>
        </w:rPr>
        <w:t xml:space="preserve"> replace or repair any faulty Equipment to ensure</w:t>
      </w:r>
      <w:r w:rsidR="005255A3" w:rsidRPr="00D64FC5">
        <w:rPr>
          <w:rFonts w:ascii="Arial" w:hAnsi="Arial" w:cs="Arial"/>
          <w:color w:val="000000" w:themeColor="text1"/>
          <w:sz w:val="24"/>
          <w:szCs w:val="24"/>
        </w:rPr>
        <w:t xml:space="preserve"> </w:t>
      </w:r>
      <w:r w:rsidR="000C4D69" w:rsidRPr="00D64FC5">
        <w:rPr>
          <w:rFonts w:ascii="Arial" w:hAnsi="Arial" w:cs="Arial"/>
          <w:color w:val="000000" w:themeColor="text1"/>
          <w:sz w:val="24"/>
          <w:szCs w:val="24"/>
        </w:rPr>
        <w:t>delivery of the Works.</w:t>
      </w:r>
    </w:p>
    <w:p w14:paraId="7D592A5C" w14:textId="77777777" w:rsidR="000C4D69" w:rsidRPr="00D64FC5" w:rsidRDefault="000C4D69" w:rsidP="00D64FC5">
      <w:pPr>
        <w:autoSpaceDE w:val="0"/>
        <w:autoSpaceDN w:val="0"/>
        <w:adjustRightInd w:val="0"/>
        <w:spacing w:after="120" w:line="360" w:lineRule="auto"/>
        <w:rPr>
          <w:rFonts w:ascii="Arial" w:hAnsi="Arial" w:cs="Arial"/>
          <w:color w:val="000000" w:themeColor="text1"/>
          <w:sz w:val="24"/>
          <w:szCs w:val="24"/>
        </w:rPr>
      </w:pPr>
    </w:p>
    <w:p w14:paraId="60BAFE83" w14:textId="236C18CD" w:rsidR="000C4D69" w:rsidRPr="00D64FC5" w:rsidRDefault="000C4D69" w:rsidP="002A0AEA">
      <w:pPr>
        <w:autoSpaceDE w:val="0"/>
        <w:autoSpaceDN w:val="0"/>
        <w:adjustRightInd w:val="0"/>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w:t>
      </w:r>
      <w:r w:rsidR="003411B5">
        <w:rPr>
          <w:rFonts w:ascii="Arial" w:hAnsi="Arial" w:cs="Arial"/>
          <w:color w:val="000000" w:themeColor="text1"/>
          <w:sz w:val="24"/>
          <w:szCs w:val="24"/>
        </w:rPr>
        <w:t>32</w:t>
      </w:r>
      <w:r w:rsidRPr="00D64FC5">
        <w:rPr>
          <w:rFonts w:ascii="Arial" w:hAnsi="Arial" w:cs="Arial"/>
          <w:color w:val="000000" w:themeColor="text1"/>
          <w:sz w:val="24"/>
          <w:szCs w:val="24"/>
        </w:rPr>
        <w:t xml:space="preserve">.6 </w:t>
      </w:r>
      <w:r w:rsidR="002A0AEA">
        <w:rPr>
          <w:rFonts w:ascii="Arial" w:hAnsi="Arial" w:cs="Arial"/>
          <w:color w:val="000000" w:themeColor="text1"/>
          <w:sz w:val="24"/>
          <w:szCs w:val="24"/>
        </w:rPr>
        <w:tab/>
      </w:r>
      <w:r w:rsidRPr="00D64FC5">
        <w:rPr>
          <w:rFonts w:ascii="Arial" w:hAnsi="Arial" w:cs="Arial"/>
          <w:color w:val="000000" w:themeColor="text1"/>
          <w:sz w:val="24"/>
          <w:szCs w:val="24"/>
        </w:rPr>
        <w:t>Existing services, including cable and pipe trenches:</w:t>
      </w:r>
    </w:p>
    <w:p w14:paraId="00C2C16F" w14:textId="77777777" w:rsidR="000C4D69" w:rsidRPr="00D64FC5" w:rsidRDefault="000C4D69" w:rsidP="00D64FC5">
      <w:pPr>
        <w:autoSpaceDE w:val="0"/>
        <w:autoSpaceDN w:val="0"/>
        <w:adjustRightInd w:val="0"/>
        <w:spacing w:after="120" w:line="360" w:lineRule="auto"/>
        <w:rPr>
          <w:rFonts w:ascii="Arial" w:hAnsi="Arial" w:cs="Arial"/>
          <w:color w:val="000000" w:themeColor="text1"/>
          <w:sz w:val="24"/>
          <w:szCs w:val="24"/>
        </w:rPr>
      </w:pPr>
    </w:p>
    <w:p w14:paraId="460EAFB0" w14:textId="123473ED" w:rsidR="00982A4C" w:rsidRPr="00D64FC5" w:rsidRDefault="00982A4C" w:rsidP="00982A4C">
      <w:pPr>
        <w:autoSpaceDE w:val="0"/>
        <w:autoSpaceDN w:val="0"/>
        <w:adjustRightInd w:val="0"/>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4.</w:t>
      </w:r>
      <w:r w:rsidR="003411B5">
        <w:rPr>
          <w:rFonts w:ascii="Arial" w:hAnsi="Arial" w:cs="Arial"/>
          <w:color w:val="000000" w:themeColor="text1"/>
          <w:sz w:val="24"/>
          <w:szCs w:val="24"/>
        </w:rPr>
        <w:t>32</w:t>
      </w:r>
      <w:r w:rsidRPr="00D64FC5">
        <w:rPr>
          <w:rFonts w:ascii="Arial" w:hAnsi="Arial" w:cs="Arial"/>
          <w:color w:val="000000" w:themeColor="text1"/>
          <w:sz w:val="24"/>
          <w:szCs w:val="24"/>
        </w:rPr>
        <w:t xml:space="preserve">.6.1 </w:t>
      </w:r>
      <w:r w:rsidR="000C4D69"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The Contractor shall verify the boundaries of the Rail servitude</w:t>
      </w:r>
      <w:r w:rsidR="00F75F93" w:rsidRPr="00D64FC5">
        <w:rPr>
          <w:rFonts w:ascii="Arial" w:hAnsi="Arial" w:cs="Arial"/>
          <w:color w:val="000000" w:themeColor="text1"/>
          <w:sz w:val="24"/>
          <w:szCs w:val="24"/>
        </w:rPr>
        <w:t>;</w:t>
      </w:r>
    </w:p>
    <w:p w14:paraId="372462BD" w14:textId="77777777" w:rsidR="00982A4C" w:rsidRPr="00D64FC5" w:rsidRDefault="00982A4C" w:rsidP="00982A4C">
      <w:pPr>
        <w:autoSpaceDE w:val="0"/>
        <w:autoSpaceDN w:val="0"/>
        <w:adjustRightInd w:val="0"/>
        <w:spacing w:after="120" w:line="360" w:lineRule="auto"/>
        <w:ind w:left="2268" w:hanging="1417"/>
        <w:rPr>
          <w:rFonts w:ascii="Arial" w:hAnsi="Arial" w:cs="Arial"/>
          <w:color w:val="000000" w:themeColor="text1"/>
          <w:sz w:val="24"/>
          <w:szCs w:val="24"/>
        </w:rPr>
      </w:pPr>
    </w:p>
    <w:p w14:paraId="37EE3CE4" w14:textId="7810BA9A" w:rsidR="00982A4C" w:rsidRPr="00D64FC5" w:rsidRDefault="00982A4C" w:rsidP="00982A4C">
      <w:pPr>
        <w:autoSpaceDE w:val="0"/>
        <w:autoSpaceDN w:val="0"/>
        <w:adjustRightInd w:val="0"/>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4.</w:t>
      </w:r>
      <w:r w:rsidR="003411B5">
        <w:rPr>
          <w:rFonts w:ascii="Arial" w:hAnsi="Arial" w:cs="Arial"/>
          <w:color w:val="000000" w:themeColor="text1"/>
          <w:sz w:val="24"/>
          <w:szCs w:val="24"/>
        </w:rPr>
        <w:t>3</w:t>
      </w:r>
      <w:r w:rsidRPr="00D64FC5">
        <w:rPr>
          <w:rFonts w:ascii="Arial" w:hAnsi="Arial" w:cs="Arial"/>
          <w:color w:val="000000" w:themeColor="text1"/>
          <w:sz w:val="24"/>
          <w:szCs w:val="24"/>
        </w:rPr>
        <w:t>2.6.2</w:t>
      </w:r>
      <w:r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The Contractor shall locate existing services before commencing work on Site(s)</w:t>
      </w:r>
      <w:r w:rsidR="00F75F93" w:rsidRPr="00D64FC5">
        <w:rPr>
          <w:rFonts w:ascii="Arial" w:hAnsi="Arial" w:cs="Arial"/>
          <w:color w:val="000000" w:themeColor="text1"/>
          <w:sz w:val="24"/>
          <w:szCs w:val="24"/>
        </w:rPr>
        <w:t>;</w:t>
      </w:r>
    </w:p>
    <w:p w14:paraId="03ED1BA9" w14:textId="77777777" w:rsidR="00982A4C" w:rsidRPr="00D64FC5" w:rsidRDefault="00982A4C" w:rsidP="00982A4C">
      <w:pPr>
        <w:autoSpaceDE w:val="0"/>
        <w:autoSpaceDN w:val="0"/>
        <w:adjustRightInd w:val="0"/>
        <w:spacing w:after="120" w:line="360" w:lineRule="auto"/>
        <w:ind w:left="2268" w:hanging="1417"/>
        <w:rPr>
          <w:rFonts w:ascii="Arial" w:hAnsi="Arial" w:cs="Arial"/>
          <w:color w:val="000000" w:themeColor="text1"/>
          <w:sz w:val="24"/>
          <w:szCs w:val="24"/>
        </w:rPr>
      </w:pPr>
    </w:p>
    <w:p w14:paraId="37BE104F" w14:textId="31EF7498" w:rsidR="00982A4C" w:rsidRPr="00D64FC5" w:rsidRDefault="00982A4C" w:rsidP="00982A4C">
      <w:pPr>
        <w:autoSpaceDE w:val="0"/>
        <w:autoSpaceDN w:val="0"/>
        <w:adjustRightInd w:val="0"/>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4.</w:t>
      </w:r>
      <w:r w:rsidR="00B501F0">
        <w:rPr>
          <w:rFonts w:ascii="Arial" w:hAnsi="Arial" w:cs="Arial"/>
          <w:color w:val="000000" w:themeColor="text1"/>
          <w:sz w:val="24"/>
          <w:szCs w:val="24"/>
        </w:rPr>
        <w:t>32.</w:t>
      </w:r>
      <w:r w:rsidRPr="00D64FC5">
        <w:rPr>
          <w:rFonts w:ascii="Arial" w:hAnsi="Arial" w:cs="Arial"/>
          <w:color w:val="000000" w:themeColor="text1"/>
          <w:sz w:val="24"/>
          <w:szCs w:val="24"/>
        </w:rPr>
        <w:t>6.3</w:t>
      </w:r>
      <w:r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Where the Contractor encounters existing services, he shall take extreme care not</w:t>
      </w:r>
      <w:r w:rsidR="005255A3" w:rsidRPr="00D64FC5">
        <w:rPr>
          <w:rFonts w:ascii="Arial" w:hAnsi="Arial" w:cs="Arial"/>
          <w:color w:val="000000" w:themeColor="text1"/>
          <w:sz w:val="24"/>
          <w:szCs w:val="24"/>
        </w:rPr>
        <w:t xml:space="preserve"> </w:t>
      </w:r>
      <w:r w:rsidR="000C4D69" w:rsidRPr="00D64FC5">
        <w:rPr>
          <w:rFonts w:ascii="Arial" w:hAnsi="Arial" w:cs="Arial"/>
          <w:color w:val="000000" w:themeColor="text1"/>
          <w:sz w:val="24"/>
          <w:szCs w:val="24"/>
        </w:rPr>
        <w:t>to damage them. The Contractor shall, at the cost of the Contractor, repair any such</w:t>
      </w:r>
      <w:r w:rsidR="005255A3" w:rsidRPr="00D64FC5">
        <w:rPr>
          <w:rFonts w:ascii="Arial" w:hAnsi="Arial" w:cs="Arial"/>
          <w:color w:val="000000" w:themeColor="text1"/>
          <w:sz w:val="24"/>
          <w:szCs w:val="24"/>
        </w:rPr>
        <w:t xml:space="preserve"> </w:t>
      </w:r>
      <w:r w:rsidR="000C4D69" w:rsidRPr="00D64FC5">
        <w:rPr>
          <w:rFonts w:ascii="Arial" w:hAnsi="Arial" w:cs="Arial"/>
          <w:color w:val="000000" w:themeColor="text1"/>
          <w:sz w:val="24"/>
          <w:szCs w:val="24"/>
        </w:rPr>
        <w:t>damage caused through the delivery of the Works</w:t>
      </w:r>
      <w:r w:rsidR="00F75F93" w:rsidRPr="00D64FC5">
        <w:rPr>
          <w:rFonts w:ascii="Arial" w:hAnsi="Arial" w:cs="Arial"/>
          <w:color w:val="000000" w:themeColor="text1"/>
          <w:sz w:val="24"/>
          <w:szCs w:val="24"/>
        </w:rPr>
        <w:t>; and</w:t>
      </w:r>
    </w:p>
    <w:p w14:paraId="21A3328F" w14:textId="77777777" w:rsidR="00982A4C" w:rsidRPr="00D64FC5" w:rsidRDefault="00982A4C" w:rsidP="00982A4C">
      <w:pPr>
        <w:autoSpaceDE w:val="0"/>
        <w:autoSpaceDN w:val="0"/>
        <w:adjustRightInd w:val="0"/>
        <w:spacing w:after="120" w:line="360" w:lineRule="auto"/>
        <w:ind w:left="2268" w:hanging="1417"/>
        <w:rPr>
          <w:rFonts w:ascii="Arial" w:hAnsi="Arial" w:cs="Arial"/>
          <w:color w:val="000000" w:themeColor="text1"/>
          <w:sz w:val="24"/>
          <w:szCs w:val="24"/>
        </w:rPr>
      </w:pPr>
    </w:p>
    <w:p w14:paraId="1AC33B03" w14:textId="32BC3BE1" w:rsidR="000C4D69" w:rsidRPr="00D64FC5" w:rsidRDefault="00982A4C" w:rsidP="00D64FC5">
      <w:pPr>
        <w:autoSpaceDE w:val="0"/>
        <w:autoSpaceDN w:val="0"/>
        <w:adjustRightInd w:val="0"/>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4.</w:t>
      </w:r>
      <w:r w:rsidR="00B501F0">
        <w:rPr>
          <w:rFonts w:ascii="Arial" w:hAnsi="Arial" w:cs="Arial"/>
          <w:color w:val="000000" w:themeColor="text1"/>
          <w:sz w:val="24"/>
          <w:szCs w:val="24"/>
        </w:rPr>
        <w:t>32</w:t>
      </w:r>
      <w:r w:rsidRPr="00D64FC5">
        <w:rPr>
          <w:rFonts w:ascii="Arial" w:hAnsi="Arial" w:cs="Arial"/>
          <w:color w:val="000000" w:themeColor="text1"/>
          <w:sz w:val="24"/>
          <w:szCs w:val="24"/>
        </w:rPr>
        <w:t>.6.4</w:t>
      </w:r>
      <w:r w:rsidR="005255A3"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The Contractor shall contact all relevant stakeholders and authorities, with assistance from the Employe</w:t>
      </w:r>
      <w:r w:rsidR="005255A3" w:rsidRPr="00D64FC5">
        <w:rPr>
          <w:rFonts w:ascii="Arial" w:hAnsi="Arial" w:cs="Arial"/>
          <w:color w:val="000000" w:themeColor="text1"/>
          <w:sz w:val="24"/>
          <w:szCs w:val="24"/>
        </w:rPr>
        <w:t>r and/or engineer</w:t>
      </w:r>
      <w:r w:rsidR="000C4D69" w:rsidRPr="00D64FC5">
        <w:rPr>
          <w:rFonts w:ascii="Arial" w:hAnsi="Arial" w:cs="Arial"/>
          <w:color w:val="000000" w:themeColor="text1"/>
          <w:sz w:val="24"/>
          <w:szCs w:val="24"/>
        </w:rPr>
        <w:t>, to co-ordinate all Site(s) activities.</w:t>
      </w:r>
    </w:p>
    <w:p w14:paraId="4EBBB4E3" w14:textId="77777777" w:rsidR="000C4D69" w:rsidRPr="00D64FC5" w:rsidRDefault="000C4D69" w:rsidP="00D64FC5">
      <w:pPr>
        <w:autoSpaceDE w:val="0"/>
        <w:autoSpaceDN w:val="0"/>
        <w:adjustRightInd w:val="0"/>
        <w:spacing w:after="120" w:line="360" w:lineRule="auto"/>
        <w:rPr>
          <w:rFonts w:ascii="Arial" w:hAnsi="Arial" w:cs="Arial"/>
          <w:color w:val="000000" w:themeColor="text1"/>
          <w:sz w:val="24"/>
          <w:szCs w:val="24"/>
        </w:rPr>
      </w:pPr>
    </w:p>
    <w:p w14:paraId="1217374B" w14:textId="4F3C77E4" w:rsidR="000C4D69" w:rsidRPr="00D64FC5" w:rsidRDefault="000C4D69" w:rsidP="00D64FC5">
      <w:pPr>
        <w:autoSpaceDE w:val="0"/>
        <w:autoSpaceDN w:val="0"/>
        <w:adjustRightInd w:val="0"/>
        <w:spacing w:after="120" w:line="360" w:lineRule="auto"/>
        <w:rPr>
          <w:rFonts w:ascii="Arial" w:hAnsi="Arial" w:cs="Arial"/>
          <w:color w:val="000000" w:themeColor="text1"/>
          <w:sz w:val="24"/>
          <w:szCs w:val="24"/>
        </w:rPr>
      </w:pPr>
      <w:r w:rsidRPr="00234FD9">
        <w:rPr>
          <w:rFonts w:ascii="Arial" w:hAnsi="Arial" w:cs="Arial"/>
          <w:color w:val="000000" w:themeColor="text1"/>
          <w:sz w:val="24"/>
          <w:szCs w:val="24"/>
        </w:rPr>
        <w:t>4.</w:t>
      </w:r>
      <w:r w:rsidR="00B501F0" w:rsidRPr="00234FD9">
        <w:rPr>
          <w:rFonts w:ascii="Arial" w:hAnsi="Arial" w:cs="Arial"/>
          <w:color w:val="000000" w:themeColor="text1"/>
          <w:sz w:val="24"/>
          <w:szCs w:val="24"/>
        </w:rPr>
        <w:t>32</w:t>
      </w:r>
      <w:r w:rsidRPr="00234FD9">
        <w:rPr>
          <w:rFonts w:ascii="Arial" w:hAnsi="Arial" w:cs="Arial"/>
          <w:color w:val="000000" w:themeColor="text1"/>
          <w:sz w:val="24"/>
          <w:szCs w:val="24"/>
        </w:rPr>
        <w:t>.7</w:t>
      </w:r>
      <w:r w:rsidRPr="00D64FC5">
        <w:rPr>
          <w:rFonts w:ascii="Arial" w:hAnsi="Arial" w:cs="Arial"/>
          <w:color w:val="000000" w:themeColor="text1"/>
          <w:sz w:val="24"/>
          <w:szCs w:val="24"/>
        </w:rPr>
        <w:t xml:space="preserve"> </w:t>
      </w:r>
      <w:r w:rsidRPr="00D64FC5">
        <w:rPr>
          <w:rFonts w:ascii="Arial" w:hAnsi="Arial" w:cs="Arial"/>
          <w:b/>
          <w:bCs/>
          <w:color w:val="000000" w:themeColor="text1"/>
          <w:sz w:val="24"/>
          <w:szCs w:val="24"/>
        </w:rPr>
        <w:t>Hook ups to existing Installations</w:t>
      </w:r>
      <w:r w:rsidRPr="00D64FC5">
        <w:rPr>
          <w:rFonts w:ascii="Arial" w:hAnsi="Arial" w:cs="Arial"/>
          <w:color w:val="000000" w:themeColor="text1"/>
          <w:sz w:val="24"/>
          <w:szCs w:val="24"/>
        </w:rPr>
        <w:t>:</w:t>
      </w:r>
    </w:p>
    <w:p w14:paraId="4F41525B" w14:textId="77777777" w:rsidR="00865D2D" w:rsidRPr="00D64FC5" w:rsidRDefault="00865D2D" w:rsidP="00D64FC5">
      <w:pPr>
        <w:autoSpaceDE w:val="0"/>
        <w:autoSpaceDN w:val="0"/>
        <w:adjustRightInd w:val="0"/>
        <w:spacing w:after="120" w:line="360" w:lineRule="auto"/>
        <w:rPr>
          <w:rFonts w:ascii="Arial" w:hAnsi="Arial" w:cs="Arial"/>
          <w:color w:val="000000" w:themeColor="text1"/>
          <w:sz w:val="24"/>
          <w:szCs w:val="24"/>
        </w:rPr>
      </w:pPr>
    </w:p>
    <w:p w14:paraId="12BEF1AE" w14:textId="1FB0F228" w:rsidR="00982A4C" w:rsidRDefault="00982A4C" w:rsidP="00982A4C">
      <w:pPr>
        <w:autoSpaceDE w:val="0"/>
        <w:autoSpaceDN w:val="0"/>
        <w:adjustRightInd w:val="0"/>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4.</w:t>
      </w:r>
      <w:r w:rsidR="00B501F0">
        <w:rPr>
          <w:rFonts w:ascii="Arial" w:hAnsi="Arial" w:cs="Arial"/>
          <w:color w:val="000000" w:themeColor="text1"/>
          <w:sz w:val="24"/>
          <w:szCs w:val="24"/>
        </w:rPr>
        <w:t>32</w:t>
      </w:r>
      <w:r w:rsidRPr="00D64FC5">
        <w:rPr>
          <w:rFonts w:ascii="Arial" w:hAnsi="Arial" w:cs="Arial"/>
          <w:color w:val="000000" w:themeColor="text1"/>
          <w:sz w:val="24"/>
          <w:szCs w:val="24"/>
        </w:rPr>
        <w:t xml:space="preserve">.7.1 </w:t>
      </w:r>
      <w:r w:rsidR="005255A3"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 xml:space="preserve">The Contractor shall </w:t>
      </w:r>
      <w:r w:rsidR="00097029" w:rsidRPr="00D64FC5">
        <w:rPr>
          <w:rFonts w:ascii="Arial" w:hAnsi="Arial" w:cs="Arial"/>
          <w:color w:val="000000" w:themeColor="text1"/>
          <w:sz w:val="24"/>
          <w:szCs w:val="24"/>
        </w:rPr>
        <w:t>Promptly</w:t>
      </w:r>
      <w:r w:rsidR="000C4D69" w:rsidRPr="00D64FC5">
        <w:rPr>
          <w:rFonts w:ascii="Arial" w:hAnsi="Arial" w:cs="Arial"/>
          <w:color w:val="000000" w:themeColor="text1"/>
          <w:sz w:val="24"/>
          <w:szCs w:val="24"/>
        </w:rPr>
        <w:t xml:space="preserve"> notify the Employer in writing if any suspected</w:t>
      </w:r>
      <w:r w:rsidRPr="00D64FC5">
        <w:rPr>
          <w:rFonts w:ascii="Arial" w:hAnsi="Arial" w:cs="Arial"/>
          <w:color w:val="000000" w:themeColor="text1"/>
          <w:sz w:val="24"/>
          <w:szCs w:val="24"/>
        </w:rPr>
        <w:t xml:space="preserve"> </w:t>
      </w:r>
      <w:r w:rsidR="000C4D69" w:rsidRPr="00D64FC5">
        <w:rPr>
          <w:rFonts w:ascii="Arial" w:hAnsi="Arial" w:cs="Arial"/>
          <w:color w:val="000000" w:themeColor="text1"/>
          <w:sz w:val="24"/>
          <w:szCs w:val="24"/>
        </w:rPr>
        <w:t>discrepancies with as-built information are noted</w:t>
      </w:r>
      <w:r w:rsidR="00F75F93" w:rsidRPr="00D64FC5">
        <w:rPr>
          <w:rFonts w:ascii="Arial" w:hAnsi="Arial" w:cs="Arial"/>
          <w:color w:val="000000" w:themeColor="text1"/>
          <w:sz w:val="24"/>
          <w:szCs w:val="24"/>
        </w:rPr>
        <w:t>;</w:t>
      </w:r>
    </w:p>
    <w:p w14:paraId="6246B435" w14:textId="77777777" w:rsidR="00B501F0" w:rsidRPr="00D64FC5" w:rsidRDefault="00B501F0" w:rsidP="00982A4C">
      <w:pPr>
        <w:autoSpaceDE w:val="0"/>
        <w:autoSpaceDN w:val="0"/>
        <w:adjustRightInd w:val="0"/>
        <w:spacing w:after="120" w:line="360" w:lineRule="auto"/>
        <w:ind w:left="2268" w:hanging="1417"/>
        <w:rPr>
          <w:rFonts w:ascii="Arial" w:hAnsi="Arial" w:cs="Arial"/>
          <w:color w:val="000000" w:themeColor="text1"/>
          <w:sz w:val="24"/>
          <w:szCs w:val="24"/>
        </w:rPr>
      </w:pPr>
    </w:p>
    <w:p w14:paraId="2B918820" w14:textId="52EE3684" w:rsidR="00F94487" w:rsidRPr="00D64FC5" w:rsidRDefault="00F94487" w:rsidP="00F94487">
      <w:pPr>
        <w:autoSpaceDE w:val="0"/>
        <w:autoSpaceDN w:val="0"/>
        <w:adjustRightInd w:val="0"/>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4.</w:t>
      </w:r>
      <w:r w:rsidR="00B501F0">
        <w:rPr>
          <w:rFonts w:ascii="Arial" w:hAnsi="Arial" w:cs="Arial"/>
          <w:color w:val="000000" w:themeColor="text1"/>
          <w:sz w:val="24"/>
          <w:szCs w:val="24"/>
        </w:rPr>
        <w:t>32</w:t>
      </w:r>
      <w:r w:rsidRPr="00D64FC5">
        <w:rPr>
          <w:rFonts w:ascii="Arial" w:hAnsi="Arial" w:cs="Arial"/>
          <w:color w:val="000000" w:themeColor="text1"/>
          <w:sz w:val="24"/>
          <w:szCs w:val="24"/>
        </w:rPr>
        <w:t>.7.2</w:t>
      </w:r>
      <w:r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The Contractor shall only implement changes as per red and yellow working</w:t>
      </w:r>
      <w:r w:rsidRPr="00D64FC5">
        <w:rPr>
          <w:rFonts w:ascii="Arial" w:hAnsi="Arial" w:cs="Arial"/>
          <w:color w:val="000000" w:themeColor="text1"/>
          <w:sz w:val="24"/>
          <w:szCs w:val="24"/>
        </w:rPr>
        <w:t xml:space="preserve"> </w:t>
      </w:r>
      <w:r w:rsidR="000C4D69" w:rsidRPr="00D64FC5">
        <w:rPr>
          <w:rFonts w:ascii="Arial" w:hAnsi="Arial" w:cs="Arial"/>
          <w:color w:val="000000" w:themeColor="text1"/>
          <w:sz w:val="24"/>
          <w:szCs w:val="24"/>
        </w:rPr>
        <w:t>drawings accepted by the Employer</w:t>
      </w:r>
      <w:r w:rsidR="00F75F93" w:rsidRPr="00D64FC5">
        <w:rPr>
          <w:rFonts w:ascii="Arial" w:hAnsi="Arial" w:cs="Arial"/>
          <w:color w:val="000000" w:themeColor="text1"/>
          <w:sz w:val="24"/>
          <w:szCs w:val="24"/>
        </w:rPr>
        <w:t>;</w:t>
      </w:r>
    </w:p>
    <w:p w14:paraId="2AC8E166" w14:textId="77777777" w:rsidR="00F94487" w:rsidRPr="00D64FC5" w:rsidRDefault="00F94487" w:rsidP="00F94487">
      <w:pPr>
        <w:autoSpaceDE w:val="0"/>
        <w:autoSpaceDN w:val="0"/>
        <w:adjustRightInd w:val="0"/>
        <w:spacing w:after="120" w:line="360" w:lineRule="auto"/>
        <w:ind w:left="2268" w:hanging="1417"/>
        <w:rPr>
          <w:rFonts w:ascii="Arial" w:hAnsi="Arial" w:cs="Arial"/>
          <w:color w:val="000000" w:themeColor="text1"/>
          <w:sz w:val="24"/>
          <w:szCs w:val="24"/>
        </w:rPr>
      </w:pPr>
    </w:p>
    <w:p w14:paraId="60FD01E0" w14:textId="45C52641" w:rsidR="00F94487" w:rsidRPr="00D64FC5" w:rsidRDefault="00F94487" w:rsidP="00F94487">
      <w:pPr>
        <w:autoSpaceDE w:val="0"/>
        <w:autoSpaceDN w:val="0"/>
        <w:adjustRightInd w:val="0"/>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4.</w:t>
      </w:r>
      <w:r w:rsidR="00B81F83">
        <w:rPr>
          <w:rFonts w:ascii="Arial" w:hAnsi="Arial" w:cs="Arial"/>
          <w:color w:val="000000" w:themeColor="text1"/>
          <w:sz w:val="24"/>
          <w:szCs w:val="24"/>
        </w:rPr>
        <w:t>32</w:t>
      </w:r>
      <w:r w:rsidRPr="00D64FC5">
        <w:rPr>
          <w:rFonts w:ascii="Arial" w:hAnsi="Arial" w:cs="Arial"/>
          <w:color w:val="000000" w:themeColor="text1"/>
          <w:sz w:val="24"/>
          <w:szCs w:val="24"/>
        </w:rPr>
        <w:t>.7.3</w:t>
      </w:r>
      <w:r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The Contractor shall, in accordance with timeframes specified in writing by the Employer, submit proper Occupation plans for the Employer to arrange Occupations for Work</w:t>
      </w:r>
      <w:r w:rsidR="00F75F93" w:rsidRPr="00D64FC5">
        <w:rPr>
          <w:rFonts w:ascii="Arial" w:hAnsi="Arial" w:cs="Arial"/>
          <w:color w:val="000000" w:themeColor="text1"/>
          <w:sz w:val="24"/>
          <w:szCs w:val="24"/>
        </w:rPr>
        <w:t>;</w:t>
      </w:r>
    </w:p>
    <w:p w14:paraId="0E53765D" w14:textId="77777777" w:rsidR="00F94487" w:rsidRPr="00D64FC5" w:rsidRDefault="00F94487" w:rsidP="00F94487">
      <w:pPr>
        <w:autoSpaceDE w:val="0"/>
        <w:autoSpaceDN w:val="0"/>
        <w:adjustRightInd w:val="0"/>
        <w:spacing w:after="120" w:line="360" w:lineRule="auto"/>
        <w:ind w:left="2268" w:hanging="1417"/>
        <w:rPr>
          <w:rFonts w:ascii="Arial" w:hAnsi="Arial" w:cs="Arial"/>
          <w:color w:val="000000" w:themeColor="text1"/>
          <w:sz w:val="24"/>
          <w:szCs w:val="24"/>
        </w:rPr>
      </w:pPr>
    </w:p>
    <w:p w14:paraId="01D264B8" w14:textId="3DCC6639" w:rsidR="00F94487" w:rsidRPr="00D64FC5" w:rsidRDefault="00F94487" w:rsidP="00F94487">
      <w:pPr>
        <w:autoSpaceDE w:val="0"/>
        <w:autoSpaceDN w:val="0"/>
        <w:adjustRightInd w:val="0"/>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lastRenderedPageBreak/>
        <w:t>4.</w:t>
      </w:r>
      <w:r w:rsidR="00B81F83">
        <w:rPr>
          <w:rFonts w:ascii="Arial" w:hAnsi="Arial" w:cs="Arial"/>
          <w:color w:val="000000" w:themeColor="text1"/>
          <w:sz w:val="24"/>
          <w:szCs w:val="24"/>
        </w:rPr>
        <w:t>32</w:t>
      </w:r>
      <w:r w:rsidRPr="00D64FC5">
        <w:rPr>
          <w:rFonts w:ascii="Arial" w:hAnsi="Arial" w:cs="Arial"/>
          <w:color w:val="000000" w:themeColor="text1"/>
          <w:sz w:val="24"/>
          <w:szCs w:val="24"/>
        </w:rPr>
        <w:t>.7.4</w:t>
      </w:r>
      <w:r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The Contractor shall ensure prevention of faults as far as possible</w:t>
      </w:r>
      <w:r w:rsidR="00F75F93" w:rsidRPr="00D64FC5">
        <w:rPr>
          <w:rFonts w:ascii="Arial" w:hAnsi="Arial" w:cs="Arial"/>
          <w:color w:val="000000" w:themeColor="text1"/>
          <w:sz w:val="24"/>
          <w:szCs w:val="24"/>
        </w:rPr>
        <w:t>; and</w:t>
      </w:r>
    </w:p>
    <w:p w14:paraId="4E574DAA" w14:textId="77777777" w:rsidR="00F94487" w:rsidRPr="00D64FC5" w:rsidRDefault="00F94487" w:rsidP="00F94487">
      <w:pPr>
        <w:autoSpaceDE w:val="0"/>
        <w:autoSpaceDN w:val="0"/>
        <w:adjustRightInd w:val="0"/>
        <w:spacing w:after="120" w:line="360" w:lineRule="auto"/>
        <w:ind w:left="2268" w:hanging="1417"/>
        <w:rPr>
          <w:rFonts w:ascii="Arial" w:hAnsi="Arial" w:cs="Arial"/>
          <w:color w:val="000000" w:themeColor="text1"/>
          <w:sz w:val="24"/>
          <w:szCs w:val="24"/>
        </w:rPr>
      </w:pPr>
    </w:p>
    <w:p w14:paraId="706912F0" w14:textId="354EDB58" w:rsidR="000C4D69" w:rsidRPr="00D64FC5" w:rsidRDefault="00F94487" w:rsidP="00D64FC5">
      <w:pPr>
        <w:autoSpaceDE w:val="0"/>
        <w:autoSpaceDN w:val="0"/>
        <w:adjustRightInd w:val="0"/>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4.</w:t>
      </w:r>
      <w:r w:rsidR="0046189F">
        <w:rPr>
          <w:rFonts w:ascii="Arial" w:hAnsi="Arial" w:cs="Arial"/>
          <w:color w:val="000000" w:themeColor="text1"/>
          <w:sz w:val="24"/>
          <w:szCs w:val="24"/>
        </w:rPr>
        <w:t>32</w:t>
      </w:r>
      <w:r w:rsidRPr="00D64FC5">
        <w:rPr>
          <w:rFonts w:ascii="Arial" w:hAnsi="Arial" w:cs="Arial"/>
          <w:color w:val="000000" w:themeColor="text1"/>
          <w:sz w:val="24"/>
          <w:szCs w:val="24"/>
        </w:rPr>
        <w:t>.7.5</w:t>
      </w:r>
      <w:r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 xml:space="preserve">The Contractor shall </w:t>
      </w:r>
      <w:r w:rsidR="00097029" w:rsidRPr="00D64FC5">
        <w:rPr>
          <w:rFonts w:ascii="Arial" w:hAnsi="Arial" w:cs="Arial"/>
          <w:color w:val="000000" w:themeColor="text1"/>
          <w:sz w:val="24"/>
          <w:szCs w:val="24"/>
        </w:rPr>
        <w:t>Promptly</w:t>
      </w:r>
      <w:r w:rsidR="000C4D69" w:rsidRPr="00D64FC5">
        <w:rPr>
          <w:rFonts w:ascii="Arial" w:hAnsi="Arial" w:cs="Arial"/>
          <w:color w:val="000000" w:themeColor="text1"/>
          <w:sz w:val="24"/>
          <w:szCs w:val="24"/>
        </w:rPr>
        <w:t xml:space="preserve"> and transparently notify the Employer of any faults and failures immediately upon becoming aware of such faults and failures further</w:t>
      </w:r>
      <w:r w:rsidR="005255A3" w:rsidRPr="00D64FC5">
        <w:rPr>
          <w:rFonts w:ascii="Arial" w:hAnsi="Arial" w:cs="Arial"/>
          <w:color w:val="000000" w:themeColor="text1"/>
          <w:sz w:val="24"/>
          <w:szCs w:val="24"/>
        </w:rPr>
        <w:t xml:space="preserve"> </w:t>
      </w:r>
      <w:r w:rsidR="000C4D69" w:rsidRPr="00D64FC5">
        <w:rPr>
          <w:rFonts w:ascii="Arial" w:hAnsi="Arial" w:cs="Arial"/>
          <w:color w:val="000000" w:themeColor="text1"/>
          <w:sz w:val="24"/>
          <w:szCs w:val="24"/>
        </w:rPr>
        <w:t>providing the rectification plan to correct the faults and failures.</w:t>
      </w:r>
    </w:p>
    <w:p w14:paraId="0A086EA9" w14:textId="77777777" w:rsidR="000C4D69" w:rsidRPr="00D64FC5" w:rsidRDefault="000C4D69" w:rsidP="00D64FC5">
      <w:pPr>
        <w:autoSpaceDE w:val="0"/>
        <w:autoSpaceDN w:val="0"/>
        <w:adjustRightInd w:val="0"/>
        <w:spacing w:after="120" w:line="360" w:lineRule="auto"/>
        <w:rPr>
          <w:rFonts w:ascii="Arial" w:hAnsi="Arial" w:cs="Arial"/>
          <w:color w:val="000000" w:themeColor="text1"/>
          <w:sz w:val="24"/>
          <w:szCs w:val="24"/>
        </w:rPr>
      </w:pPr>
    </w:p>
    <w:p w14:paraId="008A0B69" w14:textId="5F6C9EA5" w:rsidR="000C4D69" w:rsidRPr="00D64FC5" w:rsidRDefault="000C4D69" w:rsidP="00D64FC5">
      <w:pPr>
        <w:autoSpaceDE w:val="0"/>
        <w:autoSpaceDN w:val="0"/>
        <w:adjustRightInd w:val="0"/>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4.</w:t>
      </w:r>
      <w:r w:rsidR="00AC7E79">
        <w:rPr>
          <w:rFonts w:ascii="Arial" w:hAnsi="Arial" w:cs="Arial"/>
          <w:color w:val="000000" w:themeColor="text1"/>
          <w:sz w:val="24"/>
          <w:szCs w:val="24"/>
        </w:rPr>
        <w:t>32</w:t>
      </w:r>
      <w:r w:rsidRPr="00D64FC5">
        <w:rPr>
          <w:rFonts w:ascii="Arial" w:hAnsi="Arial" w:cs="Arial"/>
          <w:color w:val="000000" w:themeColor="text1"/>
          <w:sz w:val="24"/>
          <w:szCs w:val="24"/>
        </w:rPr>
        <w:t xml:space="preserve">.8 </w:t>
      </w:r>
      <w:r w:rsidRPr="00D64FC5">
        <w:rPr>
          <w:rFonts w:ascii="Arial" w:hAnsi="Arial" w:cs="Arial"/>
          <w:b/>
          <w:bCs/>
          <w:color w:val="000000" w:themeColor="text1"/>
          <w:sz w:val="24"/>
          <w:szCs w:val="24"/>
        </w:rPr>
        <w:t>Construction Trains</w:t>
      </w:r>
      <w:r w:rsidRPr="00D64FC5">
        <w:rPr>
          <w:rFonts w:ascii="Arial" w:hAnsi="Arial" w:cs="Arial"/>
          <w:color w:val="000000" w:themeColor="text1"/>
          <w:sz w:val="24"/>
          <w:szCs w:val="24"/>
        </w:rPr>
        <w:t>:</w:t>
      </w:r>
    </w:p>
    <w:p w14:paraId="02158DBC" w14:textId="77777777" w:rsidR="00865D2D" w:rsidRPr="00D64FC5" w:rsidRDefault="00865D2D" w:rsidP="00D64FC5">
      <w:pPr>
        <w:autoSpaceDE w:val="0"/>
        <w:autoSpaceDN w:val="0"/>
        <w:adjustRightInd w:val="0"/>
        <w:spacing w:after="120" w:line="360" w:lineRule="auto"/>
        <w:rPr>
          <w:rFonts w:ascii="Arial" w:hAnsi="Arial" w:cs="Arial"/>
          <w:color w:val="000000" w:themeColor="text1"/>
          <w:sz w:val="24"/>
          <w:szCs w:val="24"/>
        </w:rPr>
      </w:pPr>
    </w:p>
    <w:p w14:paraId="4AE46F98" w14:textId="21150A66" w:rsidR="000C4D69" w:rsidRPr="00D64FC5" w:rsidRDefault="00F94487" w:rsidP="00D64FC5">
      <w:pPr>
        <w:autoSpaceDE w:val="0"/>
        <w:autoSpaceDN w:val="0"/>
        <w:adjustRightInd w:val="0"/>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4.</w:t>
      </w:r>
      <w:r w:rsidR="00AC7E79">
        <w:rPr>
          <w:rFonts w:ascii="Arial" w:hAnsi="Arial" w:cs="Arial"/>
          <w:color w:val="000000" w:themeColor="text1"/>
          <w:sz w:val="24"/>
          <w:szCs w:val="24"/>
        </w:rPr>
        <w:t>32</w:t>
      </w:r>
      <w:r w:rsidRPr="00D64FC5">
        <w:rPr>
          <w:rFonts w:ascii="Arial" w:hAnsi="Arial" w:cs="Arial"/>
          <w:color w:val="000000" w:themeColor="text1"/>
          <w:sz w:val="24"/>
          <w:szCs w:val="24"/>
        </w:rPr>
        <w:t>.8.1</w:t>
      </w:r>
      <w:r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 xml:space="preserve">Should the Contractor use Construction trains (e.g. for the Installation of new sleepers), the Contractor shall apply the relevant RSR guidance </w:t>
      </w:r>
      <w:r w:rsidR="009C3B05" w:rsidRPr="00D64FC5">
        <w:rPr>
          <w:rFonts w:ascii="Arial" w:hAnsi="Arial" w:cs="Arial"/>
          <w:color w:val="000000" w:themeColor="text1"/>
          <w:sz w:val="24"/>
          <w:szCs w:val="24"/>
        </w:rPr>
        <w:t xml:space="preserve">Notice </w:t>
      </w:r>
      <w:r w:rsidR="000C4D69" w:rsidRPr="00D64FC5">
        <w:rPr>
          <w:rFonts w:ascii="Arial" w:hAnsi="Arial" w:cs="Arial"/>
          <w:color w:val="000000" w:themeColor="text1"/>
          <w:sz w:val="24"/>
          <w:szCs w:val="24"/>
        </w:rPr>
        <w:t xml:space="preserve">“Construction Train Safety Permits” regarding Construction train safety permits. </w:t>
      </w:r>
    </w:p>
    <w:p w14:paraId="3899F9C1" w14:textId="77777777" w:rsidR="000C4D69" w:rsidRPr="00D64FC5" w:rsidRDefault="000C4D69" w:rsidP="00D64FC5">
      <w:pPr>
        <w:autoSpaceDE w:val="0"/>
        <w:autoSpaceDN w:val="0"/>
        <w:adjustRightInd w:val="0"/>
        <w:spacing w:after="120" w:line="360" w:lineRule="auto"/>
        <w:rPr>
          <w:rFonts w:ascii="Arial" w:hAnsi="Arial" w:cs="Arial"/>
          <w:color w:val="000000" w:themeColor="text1"/>
          <w:sz w:val="24"/>
          <w:szCs w:val="24"/>
        </w:rPr>
      </w:pPr>
    </w:p>
    <w:p w14:paraId="060F36C3" w14:textId="1667076A" w:rsidR="000C4D69" w:rsidRPr="00D64FC5" w:rsidRDefault="000C4D69" w:rsidP="00D64FC5">
      <w:pPr>
        <w:autoSpaceDE w:val="0"/>
        <w:autoSpaceDN w:val="0"/>
        <w:adjustRightInd w:val="0"/>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4.</w:t>
      </w:r>
      <w:r w:rsidR="00393900">
        <w:rPr>
          <w:rFonts w:ascii="Arial" w:hAnsi="Arial" w:cs="Arial"/>
          <w:color w:val="000000" w:themeColor="text1"/>
          <w:sz w:val="24"/>
          <w:szCs w:val="24"/>
        </w:rPr>
        <w:t>32</w:t>
      </w:r>
      <w:r w:rsidRPr="00D64FC5">
        <w:rPr>
          <w:rFonts w:ascii="Arial" w:hAnsi="Arial" w:cs="Arial"/>
          <w:color w:val="000000" w:themeColor="text1"/>
          <w:sz w:val="24"/>
          <w:szCs w:val="24"/>
        </w:rPr>
        <w:t xml:space="preserve">.9 </w:t>
      </w:r>
      <w:r w:rsidRPr="00D64FC5">
        <w:rPr>
          <w:rFonts w:ascii="Arial" w:hAnsi="Arial" w:cs="Arial"/>
          <w:b/>
          <w:bCs/>
          <w:color w:val="000000" w:themeColor="text1"/>
          <w:sz w:val="24"/>
          <w:szCs w:val="24"/>
        </w:rPr>
        <w:t>Temporary Construction Level-Crossings</w:t>
      </w:r>
      <w:r w:rsidRPr="00D64FC5">
        <w:rPr>
          <w:rFonts w:ascii="Arial" w:hAnsi="Arial" w:cs="Arial"/>
          <w:color w:val="000000" w:themeColor="text1"/>
          <w:sz w:val="24"/>
          <w:szCs w:val="24"/>
        </w:rPr>
        <w:t>:</w:t>
      </w:r>
    </w:p>
    <w:p w14:paraId="474ACAD0" w14:textId="77777777" w:rsidR="00865D2D" w:rsidRPr="00D64FC5" w:rsidRDefault="00865D2D" w:rsidP="00D64FC5">
      <w:pPr>
        <w:autoSpaceDE w:val="0"/>
        <w:autoSpaceDN w:val="0"/>
        <w:adjustRightInd w:val="0"/>
        <w:spacing w:after="120" w:line="360" w:lineRule="auto"/>
        <w:rPr>
          <w:rFonts w:ascii="Arial" w:hAnsi="Arial" w:cs="Arial"/>
          <w:color w:val="000000" w:themeColor="text1"/>
          <w:sz w:val="24"/>
          <w:szCs w:val="24"/>
        </w:rPr>
      </w:pPr>
    </w:p>
    <w:p w14:paraId="10B47B8F" w14:textId="17F6FE17" w:rsidR="000C4D69" w:rsidRPr="00D64FC5" w:rsidRDefault="00F94487" w:rsidP="00D64FC5">
      <w:pPr>
        <w:autoSpaceDE w:val="0"/>
        <w:autoSpaceDN w:val="0"/>
        <w:adjustRightInd w:val="0"/>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4.</w:t>
      </w:r>
      <w:r w:rsidR="00393900">
        <w:rPr>
          <w:rFonts w:ascii="Arial" w:hAnsi="Arial" w:cs="Arial"/>
          <w:color w:val="000000" w:themeColor="text1"/>
          <w:sz w:val="24"/>
          <w:szCs w:val="24"/>
        </w:rPr>
        <w:t>32</w:t>
      </w:r>
      <w:r w:rsidRPr="00D64FC5">
        <w:rPr>
          <w:rFonts w:ascii="Arial" w:hAnsi="Arial" w:cs="Arial"/>
          <w:color w:val="000000" w:themeColor="text1"/>
          <w:sz w:val="24"/>
          <w:szCs w:val="24"/>
        </w:rPr>
        <w:t>.9.1</w:t>
      </w:r>
      <w:r w:rsidRPr="00D64FC5">
        <w:rPr>
          <w:rFonts w:ascii="Arial" w:hAnsi="Arial" w:cs="Arial"/>
          <w:color w:val="000000" w:themeColor="text1"/>
          <w:sz w:val="24"/>
          <w:szCs w:val="24"/>
        </w:rPr>
        <w:tab/>
      </w:r>
      <w:r w:rsidR="000C4D69" w:rsidRPr="00D64FC5">
        <w:rPr>
          <w:rFonts w:ascii="Arial" w:hAnsi="Arial" w:cs="Arial"/>
          <w:color w:val="000000" w:themeColor="text1"/>
          <w:sz w:val="24"/>
          <w:szCs w:val="24"/>
        </w:rPr>
        <w:t>The Contractor shall obtain all necessary approvals from the RSR for all temporary Construction level crossings required for the Project, as per South African National Standard (“SANS”) 3000-2-2-1.</w:t>
      </w:r>
    </w:p>
    <w:p w14:paraId="12A18E59" w14:textId="77777777" w:rsidR="0088106E" w:rsidRPr="00D64FC5" w:rsidRDefault="0088106E" w:rsidP="00D64FC5">
      <w:pPr>
        <w:spacing w:after="120" w:line="360" w:lineRule="auto"/>
        <w:ind w:left="851" w:hanging="851"/>
        <w:rPr>
          <w:rFonts w:ascii="Arial" w:hAnsi="Arial" w:cs="Arial"/>
          <w:color w:val="000000" w:themeColor="text1"/>
          <w:sz w:val="24"/>
          <w:szCs w:val="24"/>
        </w:rPr>
      </w:pPr>
    </w:p>
    <w:p w14:paraId="45C21F0E" w14:textId="403D414B" w:rsidR="003D1328" w:rsidRPr="00D64FC5" w:rsidRDefault="003D1328" w:rsidP="00D64FC5">
      <w:pPr>
        <w:autoSpaceDE w:val="0"/>
        <w:autoSpaceDN w:val="0"/>
        <w:adjustRightInd w:val="0"/>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4.</w:t>
      </w:r>
      <w:r w:rsidR="007E64EC">
        <w:rPr>
          <w:rFonts w:ascii="Arial" w:hAnsi="Arial" w:cs="Arial"/>
          <w:b/>
          <w:bCs/>
          <w:color w:val="000000" w:themeColor="text1"/>
          <w:sz w:val="24"/>
          <w:szCs w:val="24"/>
        </w:rPr>
        <w:t>33</w:t>
      </w:r>
      <w:r w:rsidR="00865D2D" w:rsidRPr="00D64FC5">
        <w:rPr>
          <w:rFonts w:ascii="Arial" w:hAnsi="Arial" w:cs="Arial"/>
          <w:b/>
          <w:bCs/>
          <w:color w:val="000000" w:themeColor="text1"/>
          <w:sz w:val="24"/>
          <w:szCs w:val="24"/>
        </w:rPr>
        <w:tab/>
      </w:r>
      <w:r w:rsidR="007E64EC" w:rsidRPr="007E64EC">
        <w:rPr>
          <w:rFonts w:ascii="Arial" w:hAnsi="Arial" w:cs="Arial"/>
          <w:b/>
          <w:bCs/>
          <w:color w:val="000000" w:themeColor="text1"/>
          <w:sz w:val="24"/>
          <w:szCs w:val="24"/>
          <w:u w:val="single"/>
        </w:rPr>
        <w:t>REPORTING OF FAULTS AND FAILURES</w:t>
      </w:r>
    </w:p>
    <w:p w14:paraId="432E254B" w14:textId="77777777" w:rsidR="003D1328" w:rsidRPr="00D64FC5" w:rsidRDefault="003D1328" w:rsidP="00D64FC5">
      <w:pPr>
        <w:autoSpaceDE w:val="0"/>
        <w:autoSpaceDN w:val="0"/>
        <w:adjustRightInd w:val="0"/>
        <w:spacing w:after="120" w:line="360" w:lineRule="auto"/>
        <w:rPr>
          <w:rFonts w:ascii="Arial" w:hAnsi="Arial" w:cs="Arial"/>
          <w:color w:val="000000" w:themeColor="text1"/>
          <w:sz w:val="24"/>
          <w:szCs w:val="24"/>
        </w:rPr>
      </w:pPr>
    </w:p>
    <w:p w14:paraId="5C597EF1" w14:textId="4898FDC3" w:rsidR="003D1328" w:rsidRPr="00D64FC5" w:rsidRDefault="003D1328" w:rsidP="00D64FC5">
      <w:pPr>
        <w:autoSpaceDE w:val="0"/>
        <w:autoSpaceDN w:val="0"/>
        <w:adjustRightInd w:val="0"/>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w:t>
      </w:r>
      <w:r w:rsidR="007E64EC">
        <w:rPr>
          <w:rFonts w:ascii="Arial" w:hAnsi="Arial" w:cs="Arial"/>
          <w:color w:val="000000" w:themeColor="text1"/>
          <w:sz w:val="24"/>
          <w:szCs w:val="24"/>
        </w:rPr>
        <w:t>33</w:t>
      </w:r>
      <w:r w:rsidRPr="00D64FC5">
        <w:rPr>
          <w:rFonts w:ascii="Arial" w:hAnsi="Arial" w:cs="Arial"/>
          <w:color w:val="000000" w:themeColor="text1"/>
          <w:sz w:val="24"/>
          <w:szCs w:val="24"/>
        </w:rPr>
        <w:t>.1 The Contractor shall keep the Duty Manager in the CTCC informed of all Site(s) activities so that each may be contacted without delay in case of an emergency.</w:t>
      </w:r>
    </w:p>
    <w:p w14:paraId="66F4E0D1" w14:textId="77777777" w:rsidR="003D1328" w:rsidRPr="00D64FC5" w:rsidRDefault="003D1328" w:rsidP="00D64FC5">
      <w:pPr>
        <w:autoSpaceDE w:val="0"/>
        <w:autoSpaceDN w:val="0"/>
        <w:adjustRightInd w:val="0"/>
        <w:spacing w:after="120" w:line="360" w:lineRule="auto"/>
        <w:ind w:left="851" w:hanging="851"/>
        <w:rPr>
          <w:rFonts w:ascii="Arial" w:hAnsi="Arial" w:cs="Arial"/>
          <w:color w:val="000000" w:themeColor="text1"/>
          <w:sz w:val="24"/>
          <w:szCs w:val="24"/>
        </w:rPr>
      </w:pPr>
    </w:p>
    <w:p w14:paraId="7067D570" w14:textId="4D42D620" w:rsidR="003D1328" w:rsidRPr="00D64FC5" w:rsidRDefault="003D1328" w:rsidP="00D64FC5">
      <w:pPr>
        <w:autoSpaceDE w:val="0"/>
        <w:autoSpaceDN w:val="0"/>
        <w:adjustRightInd w:val="0"/>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4.</w:t>
      </w:r>
      <w:r w:rsidR="00FE0A5E">
        <w:rPr>
          <w:rFonts w:ascii="Arial" w:hAnsi="Arial" w:cs="Arial"/>
          <w:color w:val="000000" w:themeColor="text1"/>
          <w:sz w:val="24"/>
          <w:szCs w:val="24"/>
        </w:rPr>
        <w:t>33</w:t>
      </w:r>
      <w:r w:rsidRPr="00D64FC5">
        <w:rPr>
          <w:rFonts w:ascii="Arial" w:hAnsi="Arial" w:cs="Arial"/>
          <w:color w:val="000000" w:themeColor="text1"/>
          <w:sz w:val="24"/>
          <w:szCs w:val="24"/>
        </w:rPr>
        <w:t>.2 The Contractor shall keep the Employer and/or Engineer and the Duty Manager in the CTCC informed of the names of all personnel who are available to receive calls during specific periods.</w:t>
      </w:r>
    </w:p>
    <w:p w14:paraId="62D03D3F" w14:textId="77777777" w:rsidR="00355F00" w:rsidRPr="00D64FC5" w:rsidRDefault="00355F00" w:rsidP="00D64FC5">
      <w:pPr>
        <w:spacing w:after="120" w:line="360" w:lineRule="auto"/>
        <w:ind w:left="851" w:hanging="851"/>
        <w:rPr>
          <w:rFonts w:ascii="Arial" w:hAnsi="Arial" w:cs="Arial"/>
          <w:color w:val="000000" w:themeColor="text1"/>
          <w:sz w:val="24"/>
          <w:szCs w:val="24"/>
        </w:rPr>
      </w:pPr>
    </w:p>
    <w:p w14:paraId="69878C1A" w14:textId="177B9019" w:rsidR="00B7665D" w:rsidRPr="00D64FC5" w:rsidRDefault="00B7665D" w:rsidP="00D64FC5">
      <w:pPr>
        <w:autoSpaceDE w:val="0"/>
        <w:autoSpaceDN w:val="0"/>
        <w:adjustRightInd w:val="0"/>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lastRenderedPageBreak/>
        <w:t>4.</w:t>
      </w:r>
      <w:r w:rsidR="00355F00">
        <w:rPr>
          <w:rFonts w:ascii="Arial" w:hAnsi="Arial" w:cs="Arial"/>
          <w:b/>
          <w:bCs/>
          <w:color w:val="000000" w:themeColor="text1"/>
          <w:sz w:val="24"/>
          <w:szCs w:val="24"/>
        </w:rPr>
        <w:t>34</w:t>
      </w:r>
      <w:r w:rsidRPr="00D64FC5">
        <w:rPr>
          <w:rFonts w:ascii="Arial" w:hAnsi="Arial" w:cs="Arial"/>
          <w:b/>
          <w:bCs/>
          <w:color w:val="000000" w:themeColor="text1"/>
          <w:sz w:val="24"/>
          <w:szCs w:val="24"/>
        </w:rPr>
        <w:t xml:space="preserve"> </w:t>
      </w:r>
      <w:r w:rsidRPr="00D64FC5">
        <w:rPr>
          <w:rFonts w:ascii="Arial" w:hAnsi="Arial" w:cs="Arial"/>
          <w:b/>
          <w:bCs/>
          <w:color w:val="000000" w:themeColor="text1"/>
          <w:sz w:val="24"/>
          <w:szCs w:val="24"/>
        </w:rPr>
        <w:tab/>
      </w:r>
      <w:r w:rsidR="00355F00" w:rsidRPr="00355F00">
        <w:rPr>
          <w:rFonts w:ascii="Arial" w:hAnsi="Arial" w:cs="Arial"/>
          <w:b/>
          <w:bCs/>
          <w:color w:val="000000" w:themeColor="text1"/>
          <w:sz w:val="24"/>
          <w:szCs w:val="24"/>
          <w:u w:val="single"/>
        </w:rPr>
        <w:t>OCCUPATIONS</w:t>
      </w:r>
    </w:p>
    <w:p w14:paraId="7C4332BB" w14:textId="77777777" w:rsidR="000F0660" w:rsidRPr="00D64FC5" w:rsidRDefault="000F0660" w:rsidP="00D64FC5">
      <w:pPr>
        <w:autoSpaceDE w:val="0"/>
        <w:autoSpaceDN w:val="0"/>
        <w:adjustRightInd w:val="0"/>
        <w:spacing w:after="120" w:line="360" w:lineRule="auto"/>
        <w:ind w:left="851" w:hanging="851"/>
        <w:rPr>
          <w:rFonts w:ascii="Arial" w:hAnsi="Arial" w:cs="Arial"/>
          <w:b/>
          <w:bCs/>
          <w:color w:val="000000" w:themeColor="text1"/>
          <w:sz w:val="24"/>
          <w:szCs w:val="24"/>
        </w:rPr>
      </w:pPr>
    </w:p>
    <w:p w14:paraId="48F30E85" w14:textId="2C5A3643" w:rsidR="000F0660" w:rsidRPr="00D64FC5" w:rsidRDefault="00B7665D" w:rsidP="00D64FC5">
      <w:pPr>
        <w:autoSpaceDE w:val="0"/>
        <w:autoSpaceDN w:val="0"/>
        <w:adjustRightInd w:val="0"/>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5D0C06">
        <w:rPr>
          <w:rFonts w:ascii="Arial" w:hAnsi="Arial" w:cs="Arial"/>
          <w:color w:val="000000" w:themeColor="text1"/>
          <w:sz w:val="24"/>
          <w:szCs w:val="24"/>
        </w:rPr>
        <w:t>34</w:t>
      </w:r>
      <w:r w:rsidRPr="00D64FC5">
        <w:rPr>
          <w:rFonts w:ascii="Arial" w:hAnsi="Arial" w:cs="Arial"/>
          <w:color w:val="000000" w:themeColor="text1"/>
          <w:sz w:val="24"/>
          <w:szCs w:val="24"/>
        </w:rPr>
        <w:t xml:space="preserve">.1 </w:t>
      </w:r>
      <w:r w:rsidR="000F0660" w:rsidRPr="00D64FC5">
        <w:rPr>
          <w:rFonts w:ascii="Arial" w:hAnsi="Arial" w:cs="Arial"/>
          <w:color w:val="000000" w:themeColor="text1"/>
          <w:sz w:val="24"/>
          <w:szCs w:val="24"/>
        </w:rPr>
        <w:tab/>
      </w:r>
      <w:r w:rsidRPr="00D64FC5">
        <w:rPr>
          <w:rFonts w:ascii="Arial" w:hAnsi="Arial" w:cs="Arial"/>
          <w:color w:val="000000" w:themeColor="text1"/>
          <w:sz w:val="24"/>
          <w:szCs w:val="24"/>
        </w:rPr>
        <w:t>Before the Contractor undertakes work involving Track crossings, the Occupation of the Track, dead orders or other interruption of the Employer and/or TFR service, the Contractor shall submit a request for an Occupation in writing to the Employer</w:t>
      </w:r>
      <w:r w:rsidR="006C1DA8"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w:t>
      </w:r>
    </w:p>
    <w:p w14:paraId="7DF15509" w14:textId="77777777" w:rsidR="000F0660" w:rsidRPr="00D64FC5" w:rsidRDefault="000F0660" w:rsidP="00D64FC5">
      <w:pPr>
        <w:autoSpaceDE w:val="0"/>
        <w:autoSpaceDN w:val="0"/>
        <w:adjustRightInd w:val="0"/>
        <w:spacing w:after="120" w:line="360" w:lineRule="auto"/>
        <w:ind w:left="1134" w:hanging="1134"/>
        <w:rPr>
          <w:rFonts w:ascii="Arial" w:hAnsi="Arial" w:cs="Arial"/>
          <w:color w:val="000000" w:themeColor="text1"/>
          <w:sz w:val="24"/>
          <w:szCs w:val="24"/>
        </w:rPr>
      </w:pPr>
    </w:p>
    <w:p w14:paraId="0D13940E" w14:textId="5F7D0677" w:rsidR="000F0660" w:rsidRPr="005D0C06" w:rsidRDefault="00B7665D" w:rsidP="00D11D3C">
      <w:pPr>
        <w:pStyle w:val="ListParagraph"/>
        <w:numPr>
          <w:ilvl w:val="2"/>
          <w:numId w:val="59"/>
        </w:numPr>
        <w:autoSpaceDE w:val="0"/>
        <w:autoSpaceDN w:val="0"/>
        <w:adjustRightInd w:val="0"/>
        <w:spacing w:after="120" w:line="360" w:lineRule="auto"/>
        <w:ind w:left="1134" w:hanging="1134"/>
        <w:rPr>
          <w:rFonts w:ascii="Arial" w:hAnsi="Arial" w:cs="Arial"/>
          <w:color w:val="000000" w:themeColor="text1"/>
          <w:sz w:val="24"/>
          <w:szCs w:val="24"/>
        </w:rPr>
      </w:pPr>
      <w:r w:rsidRPr="005D0C06">
        <w:rPr>
          <w:rFonts w:ascii="Arial" w:hAnsi="Arial" w:cs="Arial"/>
          <w:color w:val="000000" w:themeColor="text1"/>
          <w:sz w:val="24"/>
          <w:szCs w:val="24"/>
        </w:rPr>
        <w:t xml:space="preserve">The Contractor shall contact the Employer </w:t>
      </w:r>
      <w:r w:rsidR="006C1DA8" w:rsidRPr="005D0C06">
        <w:rPr>
          <w:rFonts w:ascii="Arial" w:hAnsi="Arial" w:cs="Arial"/>
          <w:color w:val="000000" w:themeColor="text1"/>
          <w:sz w:val="24"/>
          <w:szCs w:val="24"/>
        </w:rPr>
        <w:t xml:space="preserve">and/or Engineer </w:t>
      </w:r>
      <w:r w:rsidRPr="005D0C06">
        <w:rPr>
          <w:rFonts w:ascii="Arial" w:hAnsi="Arial" w:cs="Arial"/>
          <w:color w:val="000000" w:themeColor="text1"/>
          <w:sz w:val="24"/>
          <w:szCs w:val="24"/>
        </w:rPr>
        <w:t xml:space="preserve">the calendar day before the date of an Occupation to ascertain whether the Occupation is going ahead and whether the Occupation details have changed. </w:t>
      </w:r>
      <w:r w:rsidR="002A6709" w:rsidRPr="005D0C06">
        <w:rPr>
          <w:rFonts w:ascii="Arial" w:hAnsi="Arial" w:cs="Arial"/>
          <w:color w:val="000000" w:themeColor="text1"/>
          <w:sz w:val="24"/>
          <w:szCs w:val="24"/>
        </w:rPr>
        <w:t xml:space="preserve">The </w:t>
      </w:r>
      <w:r w:rsidRPr="005D0C06">
        <w:rPr>
          <w:rFonts w:ascii="Arial" w:hAnsi="Arial" w:cs="Arial"/>
          <w:color w:val="000000" w:themeColor="text1"/>
          <w:sz w:val="24"/>
          <w:szCs w:val="24"/>
        </w:rPr>
        <w:t>Employer</w:t>
      </w:r>
      <w:r w:rsidR="002A6709" w:rsidRPr="005D0C06">
        <w:rPr>
          <w:rFonts w:ascii="Arial" w:hAnsi="Arial" w:cs="Arial"/>
          <w:color w:val="000000" w:themeColor="text1"/>
          <w:sz w:val="24"/>
          <w:szCs w:val="24"/>
        </w:rPr>
        <w:t xml:space="preserve"> and/or Engineer</w:t>
      </w:r>
      <w:r w:rsidRPr="005D0C06">
        <w:rPr>
          <w:rFonts w:ascii="Arial" w:hAnsi="Arial" w:cs="Arial"/>
          <w:color w:val="000000" w:themeColor="text1"/>
          <w:sz w:val="24"/>
          <w:szCs w:val="24"/>
        </w:rPr>
        <w:t xml:space="preserve"> is at liberty to cancel or postpone any Occupation at any time and at sole the Employer’s </w:t>
      </w:r>
      <w:r w:rsidR="002A6709" w:rsidRPr="005D0C06">
        <w:rPr>
          <w:rFonts w:ascii="Arial" w:hAnsi="Arial" w:cs="Arial"/>
          <w:color w:val="000000" w:themeColor="text1"/>
          <w:sz w:val="24"/>
          <w:szCs w:val="24"/>
        </w:rPr>
        <w:t xml:space="preserve">and/or Engineer’s </w:t>
      </w:r>
      <w:r w:rsidRPr="005D0C06">
        <w:rPr>
          <w:rFonts w:ascii="Arial" w:hAnsi="Arial" w:cs="Arial"/>
          <w:color w:val="000000" w:themeColor="text1"/>
          <w:sz w:val="24"/>
          <w:szCs w:val="24"/>
        </w:rPr>
        <w:t>discretion for which the Employer shall not accept any liability therefore that Contractor shall accept all liability and consequence for such cancelation or postponement further absorbing any loss of time within the Approved/Contract Programme</w:t>
      </w:r>
      <w:r w:rsidR="000F0660" w:rsidRPr="005D0C06">
        <w:rPr>
          <w:rFonts w:ascii="Arial" w:hAnsi="Arial" w:cs="Arial"/>
          <w:color w:val="000000" w:themeColor="text1"/>
          <w:sz w:val="24"/>
          <w:szCs w:val="24"/>
        </w:rPr>
        <w:t>.</w:t>
      </w:r>
    </w:p>
    <w:p w14:paraId="3A5C4268" w14:textId="57F4E343" w:rsidR="007821E3" w:rsidRPr="00D64FC5" w:rsidRDefault="007821E3" w:rsidP="00D64FC5">
      <w:pPr>
        <w:pStyle w:val="ListParagraph"/>
        <w:autoSpaceDE w:val="0"/>
        <w:autoSpaceDN w:val="0"/>
        <w:adjustRightInd w:val="0"/>
        <w:spacing w:after="120" w:line="360" w:lineRule="auto"/>
        <w:ind w:left="1134"/>
        <w:rPr>
          <w:rFonts w:ascii="Arial" w:hAnsi="Arial" w:cs="Arial"/>
          <w:color w:val="000000" w:themeColor="text1"/>
          <w:sz w:val="24"/>
          <w:szCs w:val="24"/>
        </w:rPr>
      </w:pPr>
    </w:p>
    <w:p w14:paraId="43176D4E" w14:textId="71CE6CC9" w:rsidR="00B7665D" w:rsidRPr="00694A34" w:rsidRDefault="00B7665D" w:rsidP="00D11D3C">
      <w:pPr>
        <w:pStyle w:val="ListParagraph"/>
        <w:numPr>
          <w:ilvl w:val="2"/>
          <w:numId w:val="59"/>
        </w:numPr>
        <w:autoSpaceDE w:val="0"/>
        <w:autoSpaceDN w:val="0"/>
        <w:adjustRightInd w:val="0"/>
        <w:spacing w:after="120" w:line="360" w:lineRule="auto"/>
        <w:ind w:left="1134" w:hanging="1134"/>
        <w:rPr>
          <w:rFonts w:ascii="Arial" w:hAnsi="Arial" w:cs="Arial"/>
          <w:color w:val="000000" w:themeColor="text1"/>
          <w:sz w:val="24"/>
          <w:szCs w:val="24"/>
        </w:rPr>
      </w:pPr>
      <w:r w:rsidRPr="00694A34">
        <w:rPr>
          <w:rFonts w:ascii="Arial" w:hAnsi="Arial" w:cs="Arial"/>
          <w:color w:val="000000" w:themeColor="text1"/>
          <w:sz w:val="24"/>
          <w:szCs w:val="24"/>
        </w:rPr>
        <w:t xml:space="preserve">The Contractor shall provide the Employer </w:t>
      </w:r>
      <w:r w:rsidR="002A6709" w:rsidRPr="00694A34">
        <w:rPr>
          <w:rFonts w:ascii="Arial" w:hAnsi="Arial" w:cs="Arial"/>
          <w:color w:val="000000" w:themeColor="text1"/>
          <w:sz w:val="24"/>
          <w:szCs w:val="24"/>
        </w:rPr>
        <w:t xml:space="preserve">and/or Engineer </w:t>
      </w:r>
      <w:r w:rsidRPr="00694A34">
        <w:rPr>
          <w:rFonts w:ascii="Arial" w:hAnsi="Arial" w:cs="Arial"/>
          <w:color w:val="000000" w:themeColor="text1"/>
          <w:sz w:val="24"/>
          <w:szCs w:val="24"/>
        </w:rPr>
        <w:t>with a detailed Occupation plan for acceptance, showing details of:</w:t>
      </w:r>
    </w:p>
    <w:p w14:paraId="74C91E87" w14:textId="03F70A22" w:rsidR="00B7665D" w:rsidRPr="00D64FC5" w:rsidRDefault="00B7665D" w:rsidP="00D64FC5">
      <w:pPr>
        <w:autoSpaceDE w:val="0"/>
        <w:autoSpaceDN w:val="0"/>
        <w:adjustRightInd w:val="0"/>
        <w:spacing w:after="120" w:line="360" w:lineRule="auto"/>
        <w:ind w:left="1843" w:hanging="709"/>
        <w:rPr>
          <w:rFonts w:ascii="Arial" w:hAnsi="Arial" w:cs="Arial"/>
          <w:color w:val="000000" w:themeColor="text1"/>
          <w:sz w:val="24"/>
          <w:szCs w:val="24"/>
        </w:rPr>
      </w:pPr>
      <w:r w:rsidRPr="00D64FC5">
        <w:rPr>
          <w:rFonts w:ascii="Arial" w:hAnsi="Arial" w:cs="Arial"/>
          <w:color w:val="000000" w:themeColor="text1"/>
          <w:sz w:val="24"/>
          <w:szCs w:val="24"/>
        </w:rPr>
        <w:t xml:space="preserve">a) </w:t>
      </w:r>
      <w:r w:rsidR="000F0660" w:rsidRPr="00D64FC5">
        <w:rPr>
          <w:rFonts w:ascii="Arial" w:hAnsi="Arial" w:cs="Arial"/>
          <w:color w:val="000000" w:themeColor="text1"/>
          <w:sz w:val="24"/>
          <w:szCs w:val="24"/>
        </w:rPr>
        <w:tab/>
      </w:r>
      <w:r w:rsidRPr="00D64FC5">
        <w:rPr>
          <w:rFonts w:ascii="Arial" w:hAnsi="Arial" w:cs="Arial"/>
          <w:color w:val="000000" w:themeColor="text1"/>
          <w:sz w:val="24"/>
          <w:szCs w:val="24"/>
        </w:rPr>
        <w:t>All decommissioning activities</w:t>
      </w:r>
      <w:r w:rsidR="007821E3" w:rsidRPr="00D64FC5">
        <w:rPr>
          <w:rFonts w:ascii="Arial" w:hAnsi="Arial" w:cs="Arial"/>
          <w:color w:val="000000" w:themeColor="text1"/>
          <w:sz w:val="24"/>
          <w:szCs w:val="24"/>
        </w:rPr>
        <w:t>;</w:t>
      </w:r>
    </w:p>
    <w:p w14:paraId="62A50F09" w14:textId="079D2C88" w:rsidR="00B7665D" w:rsidRPr="00D64FC5" w:rsidRDefault="00B7665D" w:rsidP="00D64FC5">
      <w:pPr>
        <w:autoSpaceDE w:val="0"/>
        <w:autoSpaceDN w:val="0"/>
        <w:adjustRightInd w:val="0"/>
        <w:spacing w:after="120" w:line="360" w:lineRule="auto"/>
        <w:ind w:left="1843" w:hanging="709"/>
        <w:rPr>
          <w:rFonts w:ascii="Arial" w:hAnsi="Arial" w:cs="Arial"/>
          <w:color w:val="000000" w:themeColor="text1"/>
          <w:sz w:val="24"/>
          <w:szCs w:val="24"/>
        </w:rPr>
      </w:pPr>
      <w:r w:rsidRPr="00D64FC5">
        <w:rPr>
          <w:rFonts w:ascii="Arial" w:hAnsi="Arial" w:cs="Arial"/>
          <w:color w:val="000000" w:themeColor="text1"/>
          <w:sz w:val="24"/>
          <w:szCs w:val="24"/>
        </w:rPr>
        <w:t xml:space="preserve">b) </w:t>
      </w:r>
      <w:r w:rsidR="000F0660" w:rsidRPr="00D64FC5">
        <w:rPr>
          <w:rFonts w:ascii="Arial" w:hAnsi="Arial" w:cs="Arial"/>
          <w:color w:val="000000" w:themeColor="text1"/>
          <w:sz w:val="24"/>
          <w:szCs w:val="24"/>
        </w:rPr>
        <w:tab/>
      </w:r>
      <w:r w:rsidRPr="00D64FC5">
        <w:rPr>
          <w:rFonts w:ascii="Arial" w:hAnsi="Arial" w:cs="Arial"/>
          <w:color w:val="000000" w:themeColor="text1"/>
          <w:sz w:val="24"/>
          <w:szCs w:val="24"/>
        </w:rPr>
        <w:t>All disciplines involved</w:t>
      </w:r>
      <w:r w:rsidR="007821E3" w:rsidRPr="00D64FC5">
        <w:rPr>
          <w:rFonts w:ascii="Arial" w:hAnsi="Arial" w:cs="Arial"/>
          <w:color w:val="000000" w:themeColor="text1"/>
          <w:sz w:val="24"/>
          <w:szCs w:val="24"/>
        </w:rPr>
        <w:t>;</w:t>
      </w:r>
    </w:p>
    <w:p w14:paraId="713EBEFB" w14:textId="36BB2386" w:rsidR="00B7665D" w:rsidRPr="00D64FC5" w:rsidRDefault="00B7665D" w:rsidP="00D64FC5">
      <w:pPr>
        <w:autoSpaceDE w:val="0"/>
        <w:autoSpaceDN w:val="0"/>
        <w:adjustRightInd w:val="0"/>
        <w:spacing w:after="120" w:line="360" w:lineRule="auto"/>
        <w:ind w:left="1843" w:hanging="709"/>
        <w:rPr>
          <w:rFonts w:ascii="Arial" w:hAnsi="Arial" w:cs="Arial"/>
          <w:color w:val="000000" w:themeColor="text1"/>
          <w:sz w:val="24"/>
          <w:szCs w:val="24"/>
        </w:rPr>
      </w:pPr>
      <w:r w:rsidRPr="00D64FC5">
        <w:rPr>
          <w:rFonts w:ascii="Arial" w:hAnsi="Arial" w:cs="Arial"/>
          <w:color w:val="000000" w:themeColor="text1"/>
          <w:sz w:val="24"/>
          <w:szCs w:val="24"/>
        </w:rPr>
        <w:t xml:space="preserve">c) </w:t>
      </w:r>
      <w:r w:rsidR="000F0660" w:rsidRPr="00D64FC5">
        <w:rPr>
          <w:rFonts w:ascii="Arial" w:hAnsi="Arial" w:cs="Arial"/>
          <w:color w:val="000000" w:themeColor="text1"/>
          <w:sz w:val="24"/>
          <w:szCs w:val="24"/>
        </w:rPr>
        <w:tab/>
      </w:r>
      <w:r w:rsidRPr="00D64FC5">
        <w:rPr>
          <w:rFonts w:ascii="Arial" w:hAnsi="Arial" w:cs="Arial"/>
          <w:color w:val="000000" w:themeColor="text1"/>
          <w:sz w:val="24"/>
          <w:szCs w:val="24"/>
        </w:rPr>
        <w:t>Hours of work</w:t>
      </w:r>
      <w:r w:rsidR="007821E3" w:rsidRPr="00D64FC5">
        <w:rPr>
          <w:rFonts w:ascii="Arial" w:hAnsi="Arial" w:cs="Arial"/>
          <w:color w:val="000000" w:themeColor="text1"/>
          <w:sz w:val="24"/>
          <w:szCs w:val="24"/>
        </w:rPr>
        <w:t>;</w:t>
      </w:r>
    </w:p>
    <w:p w14:paraId="7EDCF8B4" w14:textId="18C90A23" w:rsidR="00B7665D" w:rsidRPr="00D64FC5" w:rsidRDefault="00B7665D" w:rsidP="00D64FC5">
      <w:pPr>
        <w:autoSpaceDE w:val="0"/>
        <w:autoSpaceDN w:val="0"/>
        <w:adjustRightInd w:val="0"/>
        <w:spacing w:after="120" w:line="360" w:lineRule="auto"/>
        <w:ind w:left="1843" w:hanging="709"/>
        <w:rPr>
          <w:rFonts w:ascii="Arial" w:hAnsi="Arial" w:cs="Arial"/>
          <w:color w:val="000000" w:themeColor="text1"/>
          <w:sz w:val="24"/>
          <w:szCs w:val="24"/>
        </w:rPr>
      </w:pPr>
      <w:r w:rsidRPr="00D64FC5">
        <w:rPr>
          <w:rFonts w:ascii="Arial" w:hAnsi="Arial" w:cs="Arial"/>
          <w:color w:val="000000" w:themeColor="text1"/>
          <w:sz w:val="24"/>
          <w:szCs w:val="24"/>
        </w:rPr>
        <w:t xml:space="preserve">d) </w:t>
      </w:r>
      <w:r w:rsidR="000F0660" w:rsidRPr="00D64FC5">
        <w:rPr>
          <w:rFonts w:ascii="Arial" w:hAnsi="Arial" w:cs="Arial"/>
          <w:color w:val="000000" w:themeColor="text1"/>
          <w:sz w:val="24"/>
          <w:szCs w:val="24"/>
        </w:rPr>
        <w:tab/>
      </w:r>
      <w:r w:rsidRPr="00D64FC5">
        <w:rPr>
          <w:rFonts w:ascii="Arial" w:hAnsi="Arial" w:cs="Arial"/>
          <w:color w:val="000000" w:themeColor="text1"/>
          <w:sz w:val="24"/>
          <w:szCs w:val="24"/>
        </w:rPr>
        <w:t>All Equipment, personnel, Plant and Materials and other resources the Contractor</w:t>
      </w:r>
      <w:r w:rsidR="000F0660"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plans to use on the Occupation</w:t>
      </w:r>
      <w:r w:rsidR="007821E3" w:rsidRPr="00D64FC5">
        <w:rPr>
          <w:rFonts w:ascii="Arial" w:hAnsi="Arial" w:cs="Arial"/>
          <w:color w:val="000000" w:themeColor="text1"/>
          <w:sz w:val="24"/>
          <w:szCs w:val="24"/>
        </w:rPr>
        <w:t>;</w:t>
      </w:r>
    </w:p>
    <w:p w14:paraId="7E3E1D34" w14:textId="7471F9F1" w:rsidR="00B7665D" w:rsidRPr="00D64FC5" w:rsidRDefault="00B7665D" w:rsidP="00D64FC5">
      <w:pPr>
        <w:autoSpaceDE w:val="0"/>
        <w:autoSpaceDN w:val="0"/>
        <w:adjustRightInd w:val="0"/>
        <w:spacing w:after="120" w:line="360" w:lineRule="auto"/>
        <w:ind w:left="1843" w:hanging="709"/>
        <w:rPr>
          <w:rFonts w:ascii="Arial" w:hAnsi="Arial" w:cs="Arial"/>
          <w:color w:val="000000" w:themeColor="text1"/>
          <w:sz w:val="24"/>
          <w:szCs w:val="24"/>
        </w:rPr>
      </w:pPr>
      <w:r w:rsidRPr="00D64FC5">
        <w:rPr>
          <w:rFonts w:ascii="Arial" w:hAnsi="Arial" w:cs="Arial"/>
          <w:color w:val="000000" w:themeColor="text1"/>
          <w:sz w:val="24"/>
          <w:szCs w:val="24"/>
        </w:rPr>
        <w:t xml:space="preserve">e) </w:t>
      </w:r>
      <w:r w:rsidR="000F0660" w:rsidRPr="00D64FC5">
        <w:rPr>
          <w:rFonts w:ascii="Arial" w:hAnsi="Arial" w:cs="Arial"/>
          <w:color w:val="000000" w:themeColor="text1"/>
          <w:sz w:val="24"/>
          <w:szCs w:val="24"/>
        </w:rPr>
        <w:tab/>
      </w:r>
      <w:r w:rsidRPr="00D64FC5">
        <w:rPr>
          <w:rFonts w:ascii="Arial" w:hAnsi="Arial" w:cs="Arial"/>
          <w:color w:val="000000" w:themeColor="text1"/>
          <w:sz w:val="24"/>
          <w:szCs w:val="24"/>
        </w:rPr>
        <w:t>Activities that have already been completed in preparation for the Occupation</w:t>
      </w:r>
      <w:r w:rsidR="007821E3" w:rsidRPr="00D64FC5">
        <w:rPr>
          <w:rFonts w:ascii="Arial" w:hAnsi="Arial" w:cs="Arial"/>
          <w:color w:val="000000" w:themeColor="text1"/>
          <w:sz w:val="24"/>
          <w:szCs w:val="24"/>
        </w:rPr>
        <w:t>;</w:t>
      </w:r>
    </w:p>
    <w:p w14:paraId="2FF351FF" w14:textId="53CB8E17" w:rsidR="00B7665D" w:rsidRPr="00D64FC5" w:rsidRDefault="00B7665D" w:rsidP="00D64FC5">
      <w:pPr>
        <w:autoSpaceDE w:val="0"/>
        <w:autoSpaceDN w:val="0"/>
        <w:adjustRightInd w:val="0"/>
        <w:spacing w:after="120" w:line="360" w:lineRule="auto"/>
        <w:ind w:left="1843" w:hanging="709"/>
        <w:rPr>
          <w:rFonts w:ascii="Arial" w:hAnsi="Arial" w:cs="Arial"/>
          <w:color w:val="000000" w:themeColor="text1"/>
          <w:sz w:val="24"/>
          <w:szCs w:val="24"/>
        </w:rPr>
      </w:pPr>
      <w:r w:rsidRPr="00D64FC5">
        <w:rPr>
          <w:rFonts w:ascii="Arial" w:hAnsi="Arial" w:cs="Arial"/>
          <w:color w:val="000000" w:themeColor="text1"/>
          <w:sz w:val="24"/>
          <w:szCs w:val="24"/>
        </w:rPr>
        <w:t>f)</w:t>
      </w:r>
      <w:r w:rsidR="000F0660"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 Activities that still needs to be completed in preparation for the Occupation</w:t>
      </w:r>
      <w:r w:rsidR="007821E3" w:rsidRPr="00D64FC5">
        <w:rPr>
          <w:rFonts w:ascii="Arial" w:hAnsi="Arial" w:cs="Arial"/>
          <w:color w:val="000000" w:themeColor="text1"/>
          <w:sz w:val="24"/>
          <w:szCs w:val="24"/>
        </w:rPr>
        <w:t>;</w:t>
      </w:r>
    </w:p>
    <w:p w14:paraId="1E9E2FF0" w14:textId="5078ECB8" w:rsidR="000F0660" w:rsidRPr="00D64FC5" w:rsidRDefault="00B7665D" w:rsidP="00D64FC5">
      <w:pPr>
        <w:autoSpaceDE w:val="0"/>
        <w:autoSpaceDN w:val="0"/>
        <w:adjustRightInd w:val="0"/>
        <w:spacing w:after="120" w:line="360" w:lineRule="auto"/>
        <w:ind w:left="1843" w:hanging="709"/>
        <w:rPr>
          <w:rFonts w:ascii="Arial" w:hAnsi="Arial" w:cs="Arial"/>
          <w:color w:val="000000" w:themeColor="text1"/>
          <w:sz w:val="24"/>
          <w:szCs w:val="24"/>
        </w:rPr>
      </w:pPr>
      <w:r w:rsidRPr="00D64FC5">
        <w:rPr>
          <w:rFonts w:ascii="Arial" w:hAnsi="Arial" w:cs="Arial"/>
          <w:color w:val="000000" w:themeColor="text1"/>
          <w:sz w:val="24"/>
          <w:szCs w:val="24"/>
        </w:rPr>
        <w:t xml:space="preserve">g) </w:t>
      </w:r>
      <w:r w:rsidR="000F0660" w:rsidRPr="00D64FC5">
        <w:rPr>
          <w:rFonts w:ascii="Arial" w:hAnsi="Arial" w:cs="Arial"/>
          <w:color w:val="000000" w:themeColor="text1"/>
          <w:sz w:val="24"/>
          <w:szCs w:val="24"/>
        </w:rPr>
        <w:tab/>
      </w:r>
      <w:r w:rsidRPr="00D64FC5">
        <w:rPr>
          <w:rFonts w:ascii="Arial" w:hAnsi="Arial" w:cs="Arial"/>
          <w:color w:val="000000" w:themeColor="text1"/>
          <w:sz w:val="24"/>
          <w:szCs w:val="24"/>
        </w:rPr>
        <w:t>Programme of work for the Occupation</w:t>
      </w:r>
      <w:r w:rsidR="007821E3" w:rsidRPr="00D64FC5">
        <w:rPr>
          <w:rFonts w:ascii="Arial" w:hAnsi="Arial" w:cs="Arial"/>
          <w:color w:val="000000" w:themeColor="text1"/>
          <w:sz w:val="24"/>
          <w:szCs w:val="24"/>
        </w:rPr>
        <w:t>; and</w:t>
      </w:r>
    </w:p>
    <w:p w14:paraId="61564448" w14:textId="3517EE33" w:rsidR="00B7665D" w:rsidRPr="00D64FC5" w:rsidRDefault="00B7665D" w:rsidP="00D64FC5">
      <w:pPr>
        <w:autoSpaceDE w:val="0"/>
        <w:autoSpaceDN w:val="0"/>
        <w:adjustRightInd w:val="0"/>
        <w:spacing w:after="120" w:line="360" w:lineRule="auto"/>
        <w:ind w:left="1843" w:hanging="709"/>
        <w:rPr>
          <w:rFonts w:ascii="Arial" w:hAnsi="Arial" w:cs="Arial"/>
          <w:color w:val="000000" w:themeColor="text1"/>
          <w:sz w:val="24"/>
          <w:szCs w:val="24"/>
        </w:rPr>
      </w:pPr>
      <w:r w:rsidRPr="00D64FC5">
        <w:rPr>
          <w:rFonts w:ascii="Arial" w:hAnsi="Arial" w:cs="Arial"/>
          <w:color w:val="000000" w:themeColor="text1"/>
          <w:sz w:val="24"/>
          <w:szCs w:val="24"/>
        </w:rPr>
        <w:t xml:space="preserve">h) </w:t>
      </w:r>
      <w:r w:rsidR="000F0660" w:rsidRPr="00D64FC5">
        <w:rPr>
          <w:rFonts w:ascii="Arial" w:hAnsi="Arial" w:cs="Arial"/>
          <w:color w:val="000000" w:themeColor="text1"/>
          <w:sz w:val="24"/>
          <w:szCs w:val="24"/>
        </w:rPr>
        <w:tab/>
      </w:r>
      <w:r w:rsidRPr="00D64FC5">
        <w:rPr>
          <w:rFonts w:ascii="Arial" w:hAnsi="Arial" w:cs="Arial"/>
          <w:color w:val="000000" w:themeColor="text1"/>
          <w:sz w:val="24"/>
          <w:szCs w:val="24"/>
        </w:rPr>
        <w:t>All portions of existing Installations that shall be affected by the Works, including</w:t>
      </w:r>
      <w:r w:rsidR="000F0660"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 xml:space="preserve">a detailed method statement on what measures the Contractor </w:t>
      </w:r>
      <w:r w:rsidRPr="00D64FC5">
        <w:rPr>
          <w:rFonts w:ascii="Arial" w:hAnsi="Arial" w:cs="Arial"/>
          <w:color w:val="000000" w:themeColor="text1"/>
          <w:sz w:val="24"/>
          <w:szCs w:val="24"/>
        </w:rPr>
        <w:lastRenderedPageBreak/>
        <w:t>shall implement to minimise the Occupation duration and how the existing Installations shall be protected/isolated from safety risks and disruption.</w:t>
      </w:r>
    </w:p>
    <w:p w14:paraId="4586602A" w14:textId="77777777" w:rsidR="00B7665D" w:rsidRPr="00D64FC5" w:rsidRDefault="00B7665D" w:rsidP="00D64FC5">
      <w:pPr>
        <w:autoSpaceDE w:val="0"/>
        <w:autoSpaceDN w:val="0"/>
        <w:adjustRightInd w:val="0"/>
        <w:spacing w:after="120" w:line="360" w:lineRule="auto"/>
        <w:rPr>
          <w:rFonts w:ascii="Arial" w:hAnsi="Arial" w:cs="Arial"/>
          <w:color w:val="000000" w:themeColor="text1"/>
          <w:sz w:val="24"/>
          <w:szCs w:val="24"/>
        </w:rPr>
      </w:pPr>
    </w:p>
    <w:p w14:paraId="4F23F536" w14:textId="002250D3" w:rsidR="00B7665D" w:rsidRPr="00D64FC5" w:rsidRDefault="00B7665D" w:rsidP="00D64FC5">
      <w:pPr>
        <w:autoSpaceDE w:val="0"/>
        <w:autoSpaceDN w:val="0"/>
        <w:adjustRightInd w:val="0"/>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3A2789">
        <w:rPr>
          <w:rFonts w:ascii="Arial" w:hAnsi="Arial" w:cs="Arial"/>
          <w:color w:val="000000" w:themeColor="text1"/>
          <w:sz w:val="24"/>
          <w:szCs w:val="24"/>
        </w:rPr>
        <w:t>34</w:t>
      </w:r>
      <w:r w:rsidRPr="00D64FC5">
        <w:rPr>
          <w:rFonts w:ascii="Arial" w:hAnsi="Arial" w:cs="Arial"/>
          <w:color w:val="000000" w:themeColor="text1"/>
          <w:sz w:val="24"/>
          <w:szCs w:val="24"/>
        </w:rPr>
        <w:t>.4</w:t>
      </w:r>
      <w:r w:rsidR="000F0660" w:rsidRPr="00D64FC5">
        <w:rPr>
          <w:rFonts w:ascii="Arial" w:hAnsi="Arial" w:cs="Arial"/>
          <w:color w:val="000000" w:themeColor="text1"/>
          <w:sz w:val="24"/>
          <w:szCs w:val="24"/>
        </w:rPr>
        <w:tab/>
      </w:r>
      <w:r w:rsidRPr="00D64FC5">
        <w:rPr>
          <w:rFonts w:ascii="Arial" w:hAnsi="Arial" w:cs="Arial"/>
          <w:color w:val="000000" w:themeColor="text1"/>
          <w:sz w:val="24"/>
          <w:szCs w:val="24"/>
        </w:rPr>
        <w:t>Submission of the Occupation plan serves as confirmation that the Contractor shall use the Occupation subject to approval in writing by the Employer</w:t>
      </w:r>
      <w:r w:rsidR="002A6709"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Failure to submit an Occupation plan puts the Occupation at risk of being cancelled. </w:t>
      </w:r>
    </w:p>
    <w:p w14:paraId="3182FD2C" w14:textId="77777777" w:rsidR="00B7665D" w:rsidRPr="00D64FC5" w:rsidRDefault="00B7665D" w:rsidP="00D64FC5">
      <w:pPr>
        <w:autoSpaceDE w:val="0"/>
        <w:autoSpaceDN w:val="0"/>
        <w:adjustRightInd w:val="0"/>
        <w:spacing w:after="120" w:line="360" w:lineRule="auto"/>
        <w:rPr>
          <w:rFonts w:ascii="Arial" w:hAnsi="Arial" w:cs="Arial"/>
          <w:color w:val="000000" w:themeColor="text1"/>
          <w:sz w:val="24"/>
          <w:szCs w:val="24"/>
        </w:rPr>
      </w:pPr>
    </w:p>
    <w:p w14:paraId="093751B0" w14:textId="59D21BD9" w:rsidR="00B7665D" w:rsidRPr="00D64FC5" w:rsidRDefault="00B7665D" w:rsidP="00D64FC5">
      <w:pPr>
        <w:autoSpaceDE w:val="0"/>
        <w:autoSpaceDN w:val="0"/>
        <w:adjustRightInd w:val="0"/>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770F4D">
        <w:rPr>
          <w:rFonts w:ascii="Arial" w:hAnsi="Arial" w:cs="Arial"/>
          <w:color w:val="000000" w:themeColor="text1"/>
          <w:sz w:val="24"/>
          <w:szCs w:val="24"/>
        </w:rPr>
        <w:t>34</w:t>
      </w:r>
      <w:r w:rsidRPr="00D64FC5">
        <w:rPr>
          <w:rFonts w:ascii="Arial" w:hAnsi="Arial" w:cs="Arial"/>
          <w:color w:val="000000" w:themeColor="text1"/>
          <w:sz w:val="24"/>
          <w:szCs w:val="24"/>
        </w:rPr>
        <w:t>.5</w:t>
      </w:r>
      <w:r w:rsidR="000F0660" w:rsidRPr="00D64FC5">
        <w:rPr>
          <w:rFonts w:ascii="Arial" w:hAnsi="Arial" w:cs="Arial"/>
          <w:color w:val="000000" w:themeColor="text1"/>
          <w:sz w:val="24"/>
          <w:szCs w:val="24"/>
        </w:rPr>
        <w:tab/>
      </w:r>
      <w:r w:rsidRPr="00D64FC5">
        <w:rPr>
          <w:rFonts w:ascii="Arial" w:hAnsi="Arial" w:cs="Arial"/>
          <w:color w:val="000000" w:themeColor="text1"/>
          <w:sz w:val="24"/>
          <w:szCs w:val="24"/>
        </w:rPr>
        <w:t>The Contractor shall provide qualified flagmen with detonators, radios and all other Equipment to protect trains where the Works affect safety of trains.</w:t>
      </w:r>
    </w:p>
    <w:p w14:paraId="72AB8A7B" w14:textId="77777777" w:rsidR="000F0660" w:rsidRPr="00D64FC5" w:rsidRDefault="000F0660" w:rsidP="00D64FC5">
      <w:pPr>
        <w:autoSpaceDE w:val="0"/>
        <w:autoSpaceDN w:val="0"/>
        <w:adjustRightInd w:val="0"/>
        <w:spacing w:after="120" w:line="360" w:lineRule="auto"/>
        <w:ind w:left="1134" w:hanging="1134"/>
        <w:rPr>
          <w:rFonts w:ascii="Arial" w:hAnsi="Arial" w:cs="Arial"/>
          <w:color w:val="000000" w:themeColor="text1"/>
          <w:sz w:val="24"/>
          <w:szCs w:val="24"/>
        </w:rPr>
      </w:pPr>
    </w:p>
    <w:p w14:paraId="2A45721B" w14:textId="665D3350" w:rsidR="00B7665D" w:rsidRPr="00D64FC5" w:rsidRDefault="00B7665D" w:rsidP="00D64FC5">
      <w:pPr>
        <w:autoSpaceDE w:val="0"/>
        <w:autoSpaceDN w:val="0"/>
        <w:adjustRightInd w:val="0"/>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770F4D">
        <w:rPr>
          <w:rFonts w:ascii="Arial" w:hAnsi="Arial" w:cs="Arial"/>
          <w:color w:val="000000" w:themeColor="text1"/>
          <w:sz w:val="24"/>
          <w:szCs w:val="24"/>
        </w:rPr>
        <w:t>34</w:t>
      </w:r>
      <w:r w:rsidRPr="00D64FC5">
        <w:rPr>
          <w:rFonts w:ascii="Arial" w:hAnsi="Arial" w:cs="Arial"/>
          <w:color w:val="000000" w:themeColor="text1"/>
          <w:sz w:val="24"/>
          <w:szCs w:val="24"/>
        </w:rPr>
        <w:t xml:space="preserve">.6 </w:t>
      </w:r>
      <w:r w:rsidR="000F0660" w:rsidRPr="00D64FC5">
        <w:rPr>
          <w:rFonts w:ascii="Arial" w:hAnsi="Arial" w:cs="Arial"/>
          <w:color w:val="000000" w:themeColor="text1"/>
          <w:sz w:val="24"/>
          <w:szCs w:val="24"/>
        </w:rPr>
        <w:tab/>
      </w:r>
      <w:r w:rsidRPr="00D64FC5">
        <w:rPr>
          <w:rFonts w:ascii="Arial" w:hAnsi="Arial" w:cs="Arial"/>
          <w:color w:val="000000" w:themeColor="text1"/>
          <w:sz w:val="24"/>
          <w:szCs w:val="24"/>
        </w:rPr>
        <w:t>The Contractor shall provide protection to all personnel from the danger of passing trains.</w:t>
      </w:r>
    </w:p>
    <w:p w14:paraId="74A2A73F" w14:textId="77777777" w:rsidR="000F0660" w:rsidRPr="00D64FC5" w:rsidRDefault="000F0660" w:rsidP="00D64FC5">
      <w:pPr>
        <w:autoSpaceDE w:val="0"/>
        <w:autoSpaceDN w:val="0"/>
        <w:adjustRightInd w:val="0"/>
        <w:spacing w:after="120" w:line="360" w:lineRule="auto"/>
        <w:ind w:left="1134" w:hanging="1134"/>
        <w:rPr>
          <w:rFonts w:ascii="Arial" w:hAnsi="Arial" w:cs="Arial"/>
          <w:color w:val="000000" w:themeColor="text1"/>
          <w:sz w:val="24"/>
          <w:szCs w:val="24"/>
        </w:rPr>
      </w:pPr>
    </w:p>
    <w:p w14:paraId="45372CE2" w14:textId="2603AE88" w:rsidR="00B7665D" w:rsidRPr="00D64FC5" w:rsidRDefault="00B7665D" w:rsidP="00D64FC5">
      <w:pPr>
        <w:autoSpaceDE w:val="0"/>
        <w:autoSpaceDN w:val="0"/>
        <w:adjustRightInd w:val="0"/>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195ED6">
        <w:rPr>
          <w:rFonts w:ascii="Arial" w:hAnsi="Arial" w:cs="Arial"/>
          <w:color w:val="000000" w:themeColor="text1"/>
          <w:sz w:val="24"/>
          <w:szCs w:val="24"/>
        </w:rPr>
        <w:t>34</w:t>
      </w:r>
      <w:r w:rsidRPr="00D64FC5">
        <w:rPr>
          <w:rFonts w:ascii="Arial" w:hAnsi="Arial" w:cs="Arial"/>
          <w:color w:val="000000" w:themeColor="text1"/>
          <w:sz w:val="24"/>
          <w:szCs w:val="24"/>
        </w:rPr>
        <w:t xml:space="preserve">.7 </w:t>
      </w:r>
      <w:r w:rsidR="000F0660" w:rsidRPr="00D64FC5">
        <w:rPr>
          <w:rFonts w:ascii="Arial" w:hAnsi="Arial" w:cs="Arial"/>
          <w:color w:val="000000" w:themeColor="text1"/>
          <w:sz w:val="24"/>
          <w:szCs w:val="24"/>
        </w:rPr>
        <w:tab/>
      </w:r>
      <w:r w:rsidRPr="00D64FC5">
        <w:rPr>
          <w:rFonts w:ascii="Arial" w:hAnsi="Arial" w:cs="Arial"/>
          <w:color w:val="000000" w:themeColor="text1"/>
          <w:sz w:val="24"/>
          <w:szCs w:val="24"/>
        </w:rPr>
        <w:t>Before disconnecting or working on any Equipment connected to a working System/System, the Contractor shall take a local Occupation. Cooperation with the operating staff is essential for safe working and for the efficient completion of work.</w:t>
      </w:r>
    </w:p>
    <w:p w14:paraId="18791E69" w14:textId="77777777" w:rsidR="00275D66" w:rsidRPr="00D64FC5" w:rsidRDefault="00275D66" w:rsidP="00D64FC5">
      <w:pPr>
        <w:autoSpaceDE w:val="0"/>
        <w:autoSpaceDN w:val="0"/>
        <w:adjustRightInd w:val="0"/>
        <w:spacing w:after="120" w:line="360" w:lineRule="auto"/>
        <w:ind w:left="1134" w:hanging="1134"/>
        <w:rPr>
          <w:rFonts w:ascii="Arial" w:hAnsi="Arial" w:cs="Arial"/>
          <w:color w:val="000000" w:themeColor="text1"/>
          <w:sz w:val="24"/>
          <w:szCs w:val="24"/>
        </w:rPr>
      </w:pPr>
    </w:p>
    <w:p w14:paraId="70C1A0FB" w14:textId="640F3373" w:rsidR="00B7665D" w:rsidRPr="00D64FC5" w:rsidRDefault="00B7665D" w:rsidP="00D64FC5">
      <w:pPr>
        <w:autoSpaceDE w:val="0"/>
        <w:autoSpaceDN w:val="0"/>
        <w:adjustRightInd w:val="0"/>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195ED6">
        <w:rPr>
          <w:rFonts w:ascii="Arial" w:hAnsi="Arial" w:cs="Arial"/>
          <w:color w:val="000000" w:themeColor="text1"/>
          <w:sz w:val="24"/>
          <w:szCs w:val="24"/>
        </w:rPr>
        <w:t>34</w:t>
      </w:r>
      <w:r w:rsidRPr="00D64FC5">
        <w:rPr>
          <w:rFonts w:ascii="Arial" w:hAnsi="Arial" w:cs="Arial"/>
          <w:color w:val="000000" w:themeColor="text1"/>
          <w:sz w:val="24"/>
          <w:szCs w:val="24"/>
        </w:rPr>
        <w:t xml:space="preserve">.8 </w:t>
      </w:r>
      <w:r w:rsidR="00275D66"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When an Occupation for work on an existing Installation takes longer than expected, the Contractor </w:t>
      </w:r>
      <w:r w:rsidR="00097029" w:rsidRPr="00D64FC5">
        <w:rPr>
          <w:rFonts w:ascii="Arial" w:hAnsi="Arial" w:cs="Arial"/>
          <w:color w:val="000000" w:themeColor="text1"/>
          <w:sz w:val="24"/>
          <w:szCs w:val="24"/>
        </w:rPr>
        <w:t>Promptly</w:t>
      </w:r>
      <w:r w:rsidRPr="00D64FC5">
        <w:rPr>
          <w:rFonts w:ascii="Arial" w:hAnsi="Arial" w:cs="Arial"/>
          <w:color w:val="000000" w:themeColor="text1"/>
          <w:sz w:val="24"/>
          <w:szCs w:val="24"/>
        </w:rPr>
        <w:t xml:space="preserve"> notifies the Employer</w:t>
      </w:r>
      <w:r w:rsidR="002A6709"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who applies for an extended Occupation.</w:t>
      </w:r>
    </w:p>
    <w:p w14:paraId="3F104678" w14:textId="77777777" w:rsidR="00275D66" w:rsidRPr="00D64FC5" w:rsidRDefault="00275D66" w:rsidP="00D64FC5">
      <w:pPr>
        <w:autoSpaceDE w:val="0"/>
        <w:autoSpaceDN w:val="0"/>
        <w:adjustRightInd w:val="0"/>
        <w:spacing w:after="120" w:line="360" w:lineRule="auto"/>
        <w:ind w:left="1134" w:hanging="1134"/>
        <w:rPr>
          <w:rFonts w:ascii="Arial" w:hAnsi="Arial" w:cs="Arial"/>
          <w:color w:val="000000" w:themeColor="text1"/>
          <w:sz w:val="24"/>
          <w:szCs w:val="24"/>
        </w:rPr>
      </w:pPr>
    </w:p>
    <w:p w14:paraId="4F49B6F1" w14:textId="44B4BA2C" w:rsidR="00B7665D" w:rsidRPr="00D64FC5" w:rsidRDefault="00B7665D" w:rsidP="00D64FC5">
      <w:pPr>
        <w:autoSpaceDE w:val="0"/>
        <w:autoSpaceDN w:val="0"/>
        <w:adjustRightInd w:val="0"/>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2A702E">
        <w:rPr>
          <w:rFonts w:ascii="Arial" w:hAnsi="Arial" w:cs="Arial"/>
          <w:color w:val="000000" w:themeColor="text1"/>
          <w:sz w:val="24"/>
          <w:szCs w:val="24"/>
        </w:rPr>
        <w:t>34</w:t>
      </w:r>
      <w:r w:rsidRPr="00D64FC5">
        <w:rPr>
          <w:rFonts w:ascii="Arial" w:hAnsi="Arial" w:cs="Arial"/>
          <w:color w:val="000000" w:themeColor="text1"/>
          <w:sz w:val="24"/>
          <w:szCs w:val="24"/>
        </w:rPr>
        <w:t xml:space="preserve">.9 </w:t>
      </w:r>
      <w:r w:rsidR="00275D66" w:rsidRPr="00D64FC5">
        <w:rPr>
          <w:rFonts w:ascii="Arial" w:hAnsi="Arial" w:cs="Arial"/>
          <w:color w:val="000000" w:themeColor="text1"/>
          <w:sz w:val="24"/>
          <w:szCs w:val="24"/>
        </w:rPr>
        <w:tab/>
      </w:r>
      <w:r w:rsidRPr="00D64FC5">
        <w:rPr>
          <w:rFonts w:ascii="Arial" w:hAnsi="Arial" w:cs="Arial"/>
          <w:color w:val="000000" w:themeColor="text1"/>
          <w:sz w:val="24"/>
          <w:szCs w:val="24"/>
        </w:rPr>
        <w:t>All safety precautions in the Employer’s and/or TFR’s Train Working Rules (“TWR”) shall apply.</w:t>
      </w:r>
    </w:p>
    <w:p w14:paraId="488F4013" w14:textId="77777777" w:rsidR="00275D66" w:rsidRPr="00D64FC5" w:rsidRDefault="00275D66" w:rsidP="00D64FC5">
      <w:pPr>
        <w:autoSpaceDE w:val="0"/>
        <w:autoSpaceDN w:val="0"/>
        <w:adjustRightInd w:val="0"/>
        <w:spacing w:after="120" w:line="360" w:lineRule="auto"/>
        <w:ind w:left="1134" w:hanging="1134"/>
        <w:rPr>
          <w:rFonts w:ascii="Arial" w:hAnsi="Arial" w:cs="Arial"/>
          <w:color w:val="000000" w:themeColor="text1"/>
          <w:sz w:val="24"/>
          <w:szCs w:val="24"/>
        </w:rPr>
      </w:pPr>
    </w:p>
    <w:p w14:paraId="59FC1BD5" w14:textId="0BB2489B" w:rsidR="00B7665D" w:rsidRPr="00D64FC5" w:rsidRDefault="00B7665D" w:rsidP="00D64FC5">
      <w:pPr>
        <w:autoSpaceDE w:val="0"/>
        <w:autoSpaceDN w:val="0"/>
        <w:adjustRightInd w:val="0"/>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2F33F5">
        <w:rPr>
          <w:rFonts w:ascii="Arial" w:hAnsi="Arial" w:cs="Arial"/>
          <w:color w:val="000000" w:themeColor="text1"/>
          <w:sz w:val="24"/>
          <w:szCs w:val="24"/>
        </w:rPr>
        <w:t>34</w:t>
      </w:r>
      <w:r w:rsidRPr="00D64FC5">
        <w:rPr>
          <w:rFonts w:ascii="Arial" w:hAnsi="Arial" w:cs="Arial"/>
          <w:color w:val="000000" w:themeColor="text1"/>
          <w:sz w:val="24"/>
          <w:szCs w:val="24"/>
        </w:rPr>
        <w:t xml:space="preserve">.10 </w:t>
      </w:r>
      <w:r w:rsidR="00275D66" w:rsidRPr="00D64FC5">
        <w:rPr>
          <w:rFonts w:ascii="Arial" w:hAnsi="Arial" w:cs="Arial"/>
          <w:color w:val="000000" w:themeColor="text1"/>
          <w:sz w:val="24"/>
          <w:szCs w:val="24"/>
        </w:rPr>
        <w:tab/>
      </w:r>
      <w:r w:rsidRPr="00D64FC5">
        <w:rPr>
          <w:rFonts w:ascii="Arial" w:hAnsi="Arial" w:cs="Arial"/>
          <w:color w:val="000000" w:themeColor="text1"/>
          <w:sz w:val="24"/>
          <w:szCs w:val="24"/>
        </w:rPr>
        <w:t>The Contractor shall provide all points clamps complete with padlocks, and signal crosses and blanking plates for the protection of trains.</w:t>
      </w:r>
    </w:p>
    <w:p w14:paraId="3096E224" w14:textId="77777777" w:rsidR="00252E7C" w:rsidRPr="00D64FC5" w:rsidRDefault="00252E7C" w:rsidP="00D64FC5">
      <w:pPr>
        <w:spacing w:after="120" w:line="360" w:lineRule="auto"/>
        <w:ind w:left="851" w:hanging="851"/>
        <w:rPr>
          <w:rFonts w:ascii="Arial" w:hAnsi="Arial" w:cs="Arial"/>
          <w:color w:val="000000" w:themeColor="text1"/>
          <w:sz w:val="24"/>
          <w:szCs w:val="24"/>
        </w:rPr>
      </w:pPr>
    </w:p>
    <w:p w14:paraId="55C9C8DC" w14:textId="2BFC1964" w:rsidR="00002857" w:rsidRPr="00D64FC5" w:rsidRDefault="00002857" w:rsidP="00D64FC5">
      <w:pPr>
        <w:autoSpaceDE w:val="0"/>
        <w:autoSpaceDN w:val="0"/>
        <w:adjustRightInd w:val="0"/>
        <w:spacing w:after="120" w:line="360" w:lineRule="auto"/>
        <w:rPr>
          <w:rFonts w:ascii="Arial" w:hAnsi="Arial" w:cs="Arial"/>
          <w:b/>
          <w:bCs/>
          <w:color w:val="000000" w:themeColor="text1"/>
          <w:sz w:val="24"/>
          <w:szCs w:val="24"/>
        </w:rPr>
      </w:pPr>
      <w:r w:rsidRPr="00D64FC5">
        <w:rPr>
          <w:rFonts w:ascii="Arial" w:hAnsi="Arial" w:cs="Arial"/>
          <w:b/>
          <w:bCs/>
          <w:color w:val="000000" w:themeColor="text1"/>
          <w:sz w:val="24"/>
          <w:szCs w:val="24"/>
        </w:rPr>
        <w:t>4.</w:t>
      </w:r>
      <w:r w:rsidR="009119E0">
        <w:rPr>
          <w:rFonts w:ascii="Arial" w:hAnsi="Arial" w:cs="Arial"/>
          <w:b/>
          <w:bCs/>
          <w:color w:val="000000" w:themeColor="text1"/>
          <w:sz w:val="24"/>
          <w:szCs w:val="24"/>
        </w:rPr>
        <w:t>35</w:t>
      </w:r>
      <w:r w:rsidRPr="00D64FC5">
        <w:rPr>
          <w:rFonts w:ascii="Arial" w:hAnsi="Arial" w:cs="Arial"/>
          <w:b/>
          <w:bCs/>
          <w:color w:val="000000" w:themeColor="text1"/>
          <w:sz w:val="24"/>
          <w:szCs w:val="24"/>
        </w:rPr>
        <w:tab/>
      </w:r>
      <w:r w:rsidR="00EA71DD" w:rsidRPr="00EA71DD">
        <w:rPr>
          <w:rFonts w:ascii="Arial" w:hAnsi="Arial" w:cs="Arial"/>
          <w:b/>
          <w:bCs/>
          <w:color w:val="000000" w:themeColor="text1"/>
          <w:sz w:val="24"/>
          <w:szCs w:val="24"/>
          <w:u w:val="single"/>
        </w:rPr>
        <w:t>OPERATIONAL READINESS</w:t>
      </w:r>
    </w:p>
    <w:p w14:paraId="41C4ECE0" w14:textId="77777777" w:rsidR="00002857" w:rsidRPr="00D64FC5" w:rsidRDefault="00002857" w:rsidP="00D64FC5">
      <w:pPr>
        <w:autoSpaceDE w:val="0"/>
        <w:autoSpaceDN w:val="0"/>
        <w:adjustRightInd w:val="0"/>
        <w:spacing w:after="120" w:line="360" w:lineRule="auto"/>
        <w:rPr>
          <w:rFonts w:ascii="Arial" w:hAnsi="Arial" w:cs="Arial"/>
          <w:b/>
          <w:bCs/>
          <w:color w:val="000000" w:themeColor="text1"/>
          <w:sz w:val="24"/>
          <w:szCs w:val="24"/>
        </w:rPr>
      </w:pPr>
    </w:p>
    <w:p w14:paraId="4EB1A848" w14:textId="51D5B391" w:rsidR="00326EAC" w:rsidRPr="00D64FC5" w:rsidRDefault="00002857" w:rsidP="00D64FC5">
      <w:pPr>
        <w:autoSpaceDE w:val="0"/>
        <w:autoSpaceDN w:val="0"/>
        <w:adjustRightInd w:val="0"/>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9119E0">
        <w:rPr>
          <w:rFonts w:ascii="Arial" w:hAnsi="Arial" w:cs="Arial"/>
          <w:color w:val="000000" w:themeColor="text1"/>
          <w:sz w:val="24"/>
          <w:szCs w:val="24"/>
        </w:rPr>
        <w:t>35</w:t>
      </w:r>
      <w:r w:rsidRPr="00D64FC5">
        <w:rPr>
          <w:rFonts w:ascii="Arial" w:hAnsi="Arial" w:cs="Arial"/>
          <w:color w:val="000000" w:themeColor="text1"/>
          <w:sz w:val="24"/>
          <w:szCs w:val="24"/>
        </w:rPr>
        <w:t xml:space="preserve">.1 </w:t>
      </w:r>
      <w:r w:rsidRPr="00D64FC5">
        <w:rPr>
          <w:rFonts w:ascii="Arial" w:hAnsi="Arial" w:cs="Arial"/>
          <w:color w:val="000000" w:themeColor="text1"/>
          <w:sz w:val="24"/>
          <w:szCs w:val="24"/>
        </w:rPr>
        <w:tab/>
        <w:t>The Contractor shall conduct an operational readiness assessment before the Commissioning of each Section and implement required action to ensure operational readiness by time of Commissioning.</w:t>
      </w:r>
    </w:p>
    <w:p w14:paraId="3E412121" w14:textId="77777777" w:rsidR="00326EAC" w:rsidRPr="00D64FC5" w:rsidRDefault="00326EAC" w:rsidP="00D64FC5">
      <w:pPr>
        <w:autoSpaceDE w:val="0"/>
        <w:autoSpaceDN w:val="0"/>
        <w:adjustRightInd w:val="0"/>
        <w:spacing w:after="120" w:line="360" w:lineRule="auto"/>
        <w:ind w:left="1134" w:hanging="1134"/>
        <w:rPr>
          <w:rFonts w:ascii="Arial" w:hAnsi="Arial" w:cs="Arial"/>
          <w:color w:val="000000" w:themeColor="text1"/>
          <w:sz w:val="24"/>
          <w:szCs w:val="24"/>
        </w:rPr>
      </w:pPr>
    </w:p>
    <w:p w14:paraId="0A9AA6A0" w14:textId="70772D0F" w:rsidR="00002857" w:rsidRPr="00D03640" w:rsidRDefault="00002857" w:rsidP="00D11D3C">
      <w:pPr>
        <w:pStyle w:val="ListParagraph"/>
        <w:numPr>
          <w:ilvl w:val="2"/>
          <w:numId w:val="60"/>
        </w:numPr>
        <w:autoSpaceDE w:val="0"/>
        <w:autoSpaceDN w:val="0"/>
        <w:adjustRightInd w:val="0"/>
        <w:spacing w:after="120" w:line="360" w:lineRule="auto"/>
        <w:ind w:left="1134" w:hanging="1134"/>
        <w:rPr>
          <w:rFonts w:ascii="Arial" w:hAnsi="Arial" w:cs="Arial"/>
          <w:color w:val="000000" w:themeColor="text1"/>
          <w:sz w:val="24"/>
          <w:szCs w:val="24"/>
        </w:rPr>
      </w:pPr>
      <w:r w:rsidRPr="00D03640">
        <w:rPr>
          <w:rFonts w:ascii="Arial" w:hAnsi="Arial" w:cs="Arial"/>
          <w:color w:val="000000" w:themeColor="text1"/>
          <w:sz w:val="24"/>
          <w:szCs w:val="24"/>
        </w:rPr>
        <w:t>The Contractor shall ensure operational readiness before Commissioning starts for each Section through at least the following activities:</w:t>
      </w:r>
    </w:p>
    <w:p w14:paraId="2461FA12" w14:textId="77777777" w:rsidR="00326EAC" w:rsidRPr="00D64FC5" w:rsidRDefault="00326EAC" w:rsidP="00D64FC5">
      <w:pPr>
        <w:pStyle w:val="ListParagraph"/>
        <w:autoSpaceDE w:val="0"/>
        <w:autoSpaceDN w:val="0"/>
        <w:adjustRightInd w:val="0"/>
        <w:spacing w:after="120" w:line="360" w:lineRule="auto"/>
        <w:ind w:left="1134"/>
        <w:rPr>
          <w:rFonts w:ascii="Arial" w:hAnsi="Arial" w:cs="Arial"/>
          <w:color w:val="000000" w:themeColor="text1"/>
          <w:sz w:val="24"/>
          <w:szCs w:val="24"/>
        </w:rPr>
      </w:pPr>
    </w:p>
    <w:p w14:paraId="69F6F6CE" w14:textId="195284C2" w:rsidR="00002857" w:rsidRDefault="00002857" w:rsidP="00D11D3C">
      <w:pPr>
        <w:pStyle w:val="ListParagraph"/>
        <w:numPr>
          <w:ilvl w:val="1"/>
          <w:numId w:val="10"/>
        </w:numPr>
        <w:autoSpaceDE w:val="0"/>
        <w:autoSpaceDN w:val="0"/>
        <w:adjustRightInd w:val="0"/>
        <w:spacing w:after="120" w:line="360" w:lineRule="auto"/>
        <w:ind w:left="1985" w:hanging="851"/>
        <w:rPr>
          <w:rFonts w:ascii="Arial" w:hAnsi="Arial" w:cs="Arial"/>
          <w:color w:val="000000" w:themeColor="text1"/>
          <w:sz w:val="24"/>
          <w:szCs w:val="24"/>
        </w:rPr>
      </w:pPr>
      <w:r w:rsidRPr="005C5211">
        <w:rPr>
          <w:rFonts w:ascii="Arial" w:hAnsi="Arial" w:cs="Arial"/>
          <w:color w:val="000000" w:themeColor="text1"/>
          <w:sz w:val="24"/>
          <w:szCs w:val="24"/>
        </w:rPr>
        <w:t>Change management</w:t>
      </w:r>
      <w:r w:rsidR="007821E3" w:rsidRPr="005C5211">
        <w:rPr>
          <w:rFonts w:ascii="Arial" w:hAnsi="Arial" w:cs="Arial"/>
          <w:color w:val="000000" w:themeColor="text1"/>
          <w:sz w:val="24"/>
          <w:szCs w:val="24"/>
        </w:rPr>
        <w:t>;</w:t>
      </w:r>
    </w:p>
    <w:p w14:paraId="0DBBB5AF" w14:textId="77777777" w:rsidR="005C5211" w:rsidRPr="005C5211" w:rsidRDefault="005C5211" w:rsidP="005C5211">
      <w:pPr>
        <w:pStyle w:val="ListParagraph"/>
        <w:autoSpaceDE w:val="0"/>
        <w:autoSpaceDN w:val="0"/>
        <w:adjustRightInd w:val="0"/>
        <w:spacing w:after="120" w:line="360" w:lineRule="auto"/>
        <w:ind w:left="1985"/>
        <w:rPr>
          <w:rFonts w:ascii="Arial" w:hAnsi="Arial" w:cs="Arial"/>
          <w:color w:val="000000" w:themeColor="text1"/>
          <w:sz w:val="24"/>
          <w:szCs w:val="24"/>
        </w:rPr>
      </w:pPr>
    </w:p>
    <w:p w14:paraId="7EAD12FA" w14:textId="40F79775" w:rsidR="005C5211" w:rsidRDefault="005C5211" w:rsidP="00D11D3C">
      <w:pPr>
        <w:pStyle w:val="ListParagraph"/>
        <w:numPr>
          <w:ilvl w:val="1"/>
          <w:numId w:val="10"/>
        </w:numPr>
        <w:autoSpaceDE w:val="0"/>
        <w:autoSpaceDN w:val="0"/>
        <w:adjustRightInd w:val="0"/>
        <w:spacing w:after="120" w:line="360" w:lineRule="auto"/>
        <w:ind w:left="1985" w:hanging="851"/>
        <w:rPr>
          <w:rFonts w:ascii="Arial" w:hAnsi="Arial" w:cs="Arial"/>
          <w:color w:val="000000" w:themeColor="text1"/>
          <w:sz w:val="24"/>
          <w:szCs w:val="24"/>
        </w:rPr>
      </w:pPr>
      <w:r>
        <w:rPr>
          <w:rFonts w:ascii="Arial" w:hAnsi="Arial" w:cs="Arial"/>
          <w:color w:val="000000" w:themeColor="text1"/>
          <w:sz w:val="24"/>
          <w:szCs w:val="24"/>
        </w:rPr>
        <w:t>Operating procedure development;</w:t>
      </w:r>
    </w:p>
    <w:p w14:paraId="757A4D73" w14:textId="77777777" w:rsidR="005C5211" w:rsidRDefault="005C5211" w:rsidP="005C5211">
      <w:pPr>
        <w:pStyle w:val="ListParagraph"/>
        <w:autoSpaceDE w:val="0"/>
        <w:autoSpaceDN w:val="0"/>
        <w:adjustRightInd w:val="0"/>
        <w:spacing w:after="120" w:line="360" w:lineRule="auto"/>
        <w:ind w:left="1985"/>
        <w:rPr>
          <w:rFonts w:ascii="Arial" w:hAnsi="Arial" w:cs="Arial"/>
          <w:color w:val="000000" w:themeColor="text1"/>
          <w:sz w:val="24"/>
          <w:szCs w:val="24"/>
        </w:rPr>
      </w:pPr>
    </w:p>
    <w:p w14:paraId="19FA876C" w14:textId="0825F2D8" w:rsidR="005C5211" w:rsidRDefault="00002857" w:rsidP="00D11D3C">
      <w:pPr>
        <w:pStyle w:val="ListParagraph"/>
        <w:numPr>
          <w:ilvl w:val="1"/>
          <w:numId w:val="10"/>
        </w:numPr>
        <w:autoSpaceDE w:val="0"/>
        <w:autoSpaceDN w:val="0"/>
        <w:adjustRightInd w:val="0"/>
        <w:spacing w:after="120" w:line="360" w:lineRule="auto"/>
        <w:ind w:left="1985" w:hanging="851"/>
        <w:rPr>
          <w:rFonts w:ascii="Arial" w:hAnsi="Arial" w:cs="Arial"/>
          <w:color w:val="000000" w:themeColor="text1"/>
          <w:sz w:val="24"/>
          <w:szCs w:val="24"/>
        </w:rPr>
      </w:pPr>
      <w:r w:rsidRPr="005C5211">
        <w:rPr>
          <w:rFonts w:ascii="Arial" w:hAnsi="Arial" w:cs="Arial"/>
          <w:color w:val="000000" w:themeColor="text1"/>
          <w:sz w:val="24"/>
          <w:szCs w:val="24"/>
        </w:rPr>
        <w:t>Maintenance strategy and procedure development</w:t>
      </w:r>
      <w:r w:rsidR="007821E3" w:rsidRPr="005C5211">
        <w:rPr>
          <w:rFonts w:ascii="Arial" w:hAnsi="Arial" w:cs="Arial"/>
          <w:color w:val="000000" w:themeColor="text1"/>
          <w:sz w:val="24"/>
          <w:szCs w:val="24"/>
        </w:rPr>
        <w:t>; and</w:t>
      </w:r>
    </w:p>
    <w:p w14:paraId="32E20F21" w14:textId="77777777" w:rsidR="005C5211" w:rsidRDefault="005C5211" w:rsidP="005C5211">
      <w:pPr>
        <w:pStyle w:val="ListParagraph"/>
        <w:autoSpaceDE w:val="0"/>
        <w:autoSpaceDN w:val="0"/>
        <w:adjustRightInd w:val="0"/>
        <w:spacing w:after="120" w:line="360" w:lineRule="auto"/>
        <w:ind w:left="1985"/>
        <w:rPr>
          <w:rFonts w:ascii="Arial" w:hAnsi="Arial" w:cs="Arial"/>
          <w:color w:val="000000" w:themeColor="text1"/>
          <w:sz w:val="24"/>
          <w:szCs w:val="24"/>
        </w:rPr>
      </w:pPr>
    </w:p>
    <w:p w14:paraId="08CC51CA" w14:textId="00AD78A8" w:rsidR="00002857" w:rsidRPr="005C5211" w:rsidRDefault="00002857" w:rsidP="00D11D3C">
      <w:pPr>
        <w:pStyle w:val="ListParagraph"/>
        <w:numPr>
          <w:ilvl w:val="1"/>
          <w:numId w:val="10"/>
        </w:numPr>
        <w:autoSpaceDE w:val="0"/>
        <w:autoSpaceDN w:val="0"/>
        <w:adjustRightInd w:val="0"/>
        <w:spacing w:after="120" w:line="360" w:lineRule="auto"/>
        <w:ind w:left="1985" w:hanging="851"/>
        <w:rPr>
          <w:rFonts w:ascii="Arial" w:hAnsi="Arial" w:cs="Arial"/>
          <w:color w:val="000000" w:themeColor="text1"/>
          <w:sz w:val="24"/>
          <w:szCs w:val="24"/>
        </w:rPr>
      </w:pPr>
      <w:r w:rsidRPr="005C5211">
        <w:rPr>
          <w:rFonts w:ascii="Arial" w:hAnsi="Arial" w:cs="Arial"/>
          <w:color w:val="000000" w:themeColor="text1"/>
          <w:sz w:val="24"/>
          <w:szCs w:val="24"/>
        </w:rPr>
        <w:t>Training and Technology transfer.</w:t>
      </w:r>
    </w:p>
    <w:p w14:paraId="454BE979" w14:textId="77777777" w:rsidR="00326EAC" w:rsidRPr="00D64FC5" w:rsidRDefault="00326EAC" w:rsidP="00D64FC5">
      <w:pPr>
        <w:pStyle w:val="ListParagraph"/>
        <w:autoSpaceDE w:val="0"/>
        <w:autoSpaceDN w:val="0"/>
        <w:adjustRightInd w:val="0"/>
        <w:spacing w:after="120" w:line="360" w:lineRule="auto"/>
        <w:rPr>
          <w:rFonts w:ascii="Arial" w:hAnsi="Arial" w:cs="Arial"/>
          <w:color w:val="000000" w:themeColor="text1"/>
          <w:sz w:val="24"/>
          <w:szCs w:val="24"/>
        </w:rPr>
      </w:pPr>
    </w:p>
    <w:p w14:paraId="0A3CD5D0" w14:textId="2C3D2692" w:rsidR="00002857" w:rsidRPr="00D64FC5" w:rsidRDefault="00326EAC" w:rsidP="00D64FC5">
      <w:pPr>
        <w:pStyle w:val="ListParagraph"/>
        <w:autoSpaceDE w:val="0"/>
        <w:autoSpaceDN w:val="0"/>
        <w:adjustRightInd w:val="0"/>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5C5211">
        <w:rPr>
          <w:rFonts w:ascii="Arial" w:hAnsi="Arial" w:cs="Arial"/>
          <w:color w:val="000000" w:themeColor="text1"/>
          <w:sz w:val="24"/>
          <w:szCs w:val="24"/>
        </w:rPr>
        <w:t>35</w:t>
      </w:r>
      <w:r w:rsidRPr="00D64FC5">
        <w:rPr>
          <w:rFonts w:ascii="Arial" w:hAnsi="Arial" w:cs="Arial"/>
          <w:color w:val="000000" w:themeColor="text1"/>
          <w:sz w:val="24"/>
          <w:szCs w:val="24"/>
        </w:rPr>
        <w:t>.3</w:t>
      </w:r>
      <w:r w:rsidRPr="00D64FC5">
        <w:rPr>
          <w:rFonts w:ascii="Arial" w:hAnsi="Arial" w:cs="Arial"/>
          <w:color w:val="000000" w:themeColor="text1"/>
          <w:sz w:val="24"/>
          <w:szCs w:val="24"/>
        </w:rPr>
        <w:tab/>
      </w:r>
      <w:r w:rsidR="00002857" w:rsidRPr="00D64FC5">
        <w:rPr>
          <w:rFonts w:ascii="Arial" w:hAnsi="Arial" w:cs="Arial"/>
          <w:color w:val="000000" w:themeColor="text1"/>
          <w:sz w:val="24"/>
          <w:szCs w:val="24"/>
        </w:rPr>
        <w:t xml:space="preserve">The Contractor shall conduct change management sessions for the Employer Corporate, the Employer Rail, the Employer Tech, the Employer’s </w:t>
      </w:r>
      <w:r w:rsidR="00F13C21">
        <w:rPr>
          <w:rFonts w:ascii="Arial" w:hAnsi="Arial" w:cs="Arial"/>
          <w:color w:val="000000" w:themeColor="text1"/>
          <w:sz w:val="24"/>
          <w:szCs w:val="24"/>
        </w:rPr>
        <w:t>KZN</w:t>
      </w:r>
      <w:r w:rsidR="00002857" w:rsidRPr="00D64FC5">
        <w:rPr>
          <w:rFonts w:ascii="Arial" w:hAnsi="Arial" w:cs="Arial"/>
          <w:color w:val="000000" w:themeColor="text1"/>
          <w:sz w:val="24"/>
          <w:szCs w:val="24"/>
        </w:rPr>
        <w:t xml:space="preserve"> Region Management, </w:t>
      </w:r>
      <w:r w:rsidR="00C37D62">
        <w:rPr>
          <w:rFonts w:ascii="Arial" w:hAnsi="Arial" w:cs="Arial"/>
          <w:color w:val="000000" w:themeColor="text1"/>
          <w:sz w:val="24"/>
          <w:szCs w:val="24"/>
        </w:rPr>
        <w:t>Traffic Control personnel, Train driver personnel</w:t>
      </w:r>
      <w:r w:rsidR="00177E68">
        <w:rPr>
          <w:rFonts w:ascii="Arial" w:hAnsi="Arial" w:cs="Arial"/>
          <w:color w:val="000000" w:themeColor="text1"/>
          <w:sz w:val="24"/>
          <w:szCs w:val="24"/>
        </w:rPr>
        <w:t>,</w:t>
      </w:r>
      <w:r w:rsidR="00C37D62">
        <w:rPr>
          <w:rFonts w:ascii="Arial" w:hAnsi="Arial" w:cs="Arial"/>
          <w:color w:val="000000" w:themeColor="text1"/>
          <w:sz w:val="24"/>
          <w:szCs w:val="24"/>
        </w:rPr>
        <w:t xml:space="preserve"> </w:t>
      </w:r>
      <w:r w:rsidR="00002857" w:rsidRPr="00D64FC5">
        <w:rPr>
          <w:rFonts w:ascii="Arial" w:hAnsi="Arial" w:cs="Arial"/>
          <w:color w:val="000000" w:themeColor="text1"/>
          <w:sz w:val="24"/>
          <w:szCs w:val="24"/>
        </w:rPr>
        <w:t>Technical personnel and all other effected parties, including third parties such as TFR and the RSR.</w:t>
      </w:r>
    </w:p>
    <w:p w14:paraId="3A3EBAFC" w14:textId="77777777" w:rsidR="00326EAC" w:rsidRPr="00D64FC5" w:rsidRDefault="00326EAC" w:rsidP="00D64FC5">
      <w:pPr>
        <w:pStyle w:val="ListParagraph"/>
        <w:autoSpaceDE w:val="0"/>
        <w:autoSpaceDN w:val="0"/>
        <w:adjustRightInd w:val="0"/>
        <w:spacing w:after="120" w:line="360" w:lineRule="auto"/>
        <w:ind w:left="1134" w:hanging="1134"/>
        <w:rPr>
          <w:rFonts w:ascii="Arial" w:hAnsi="Arial" w:cs="Arial"/>
          <w:color w:val="000000" w:themeColor="text1"/>
          <w:sz w:val="24"/>
          <w:szCs w:val="24"/>
        </w:rPr>
      </w:pPr>
    </w:p>
    <w:p w14:paraId="5B30B066" w14:textId="0688B3D2" w:rsidR="00002857" w:rsidRPr="00D64FC5" w:rsidRDefault="00326EAC" w:rsidP="00D64FC5">
      <w:pPr>
        <w:autoSpaceDE w:val="0"/>
        <w:autoSpaceDN w:val="0"/>
        <w:adjustRightInd w:val="0"/>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4.</w:t>
      </w:r>
      <w:r w:rsidR="00177E68">
        <w:rPr>
          <w:rFonts w:ascii="Arial" w:hAnsi="Arial" w:cs="Arial"/>
          <w:color w:val="000000" w:themeColor="text1"/>
          <w:sz w:val="24"/>
          <w:szCs w:val="24"/>
        </w:rPr>
        <w:t>35</w:t>
      </w:r>
      <w:r w:rsidRPr="00D64FC5">
        <w:rPr>
          <w:rFonts w:ascii="Arial" w:hAnsi="Arial" w:cs="Arial"/>
          <w:color w:val="000000" w:themeColor="text1"/>
          <w:sz w:val="24"/>
          <w:szCs w:val="24"/>
        </w:rPr>
        <w:t>.3.1</w:t>
      </w:r>
      <w:r w:rsidRPr="00D64FC5">
        <w:rPr>
          <w:rFonts w:ascii="Arial" w:hAnsi="Arial" w:cs="Arial"/>
          <w:color w:val="000000" w:themeColor="text1"/>
          <w:sz w:val="24"/>
          <w:szCs w:val="24"/>
        </w:rPr>
        <w:tab/>
      </w:r>
      <w:r w:rsidR="00002857" w:rsidRPr="00D64FC5">
        <w:rPr>
          <w:rFonts w:ascii="Arial" w:hAnsi="Arial" w:cs="Arial"/>
          <w:color w:val="000000" w:themeColor="text1"/>
          <w:sz w:val="24"/>
          <w:szCs w:val="24"/>
        </w:rPr>
        <w:t xml:space="preserve">Various change management session </w:t>
      </w:r>
      <w:r w:rsidR="00BA3203">
        <w:rPr>
          <w:rFonts w:ascii="Arial" w:hAnsi="Arial" w:cs="Arial"/>
          <w:color w:val="000000" w:themeColor="text1"/>
          <w:sz w:val="24"/>
          <w:szCs w:val="24"/>
        </w:rPr>
        <w:t>shall be</w:t>
      </w:r>
      <w:r w:rsidR="00002857" w:rsidRPr="00D64FC5">
        <w:rPr>
          <w:rFonts w:ascii="Arial" w:hAnsi="Arial" w:cs="Arial"/>
          <w:color w:val="000000" w:themeColor="text1"/>
          <w:sz w:val="24"/>
          <w:szCs w:val="24"/>
        </w:rPr>
        <w:t xml:space="preserve"> held to accommodate shift working and</w:t>
      </w:r>
      <w:r w:rsidRPr="00D64FC5">
        <w:rPr>
          <w:rFonts w:ascii="Arial" w:hAnsi="Arial" w:cs="Arial"/>
          <w:color w:val="000000" w:themeColor="text1"/>
          <w:sz w:val="24"/>
          <w:szCs w:val="24"/>
        </w:rPr>
        <w:t xml:space="preserve"> </w:t>
      </w:r>
      <w:r w:rsidR="00002857" w:rsidRPr="00D64FC5">
        <w:rPr>
          <w:rFonts w:ascii="Arial" w:hAnsi="Arial" w:cs="Arial"/>
          <w:color w:val="000000" w:themeColor="text1"/>
          <w:sz w:val="24"/>
          <w:szCs w:val="24"/>
        </w:rPr>
        <w:t>operational restrictions and requirements</w:t>
      </w:r>
      <w:r w:rsidR="007821E3" w:rsidRPr="00D64FC5">
        <w:rPr>
          <w:rFonts w:ascii="Arial" w:hAnsi="Arial" w:cs="Arial"/>
          <w:color w:val="000000" w:themeColor="text1"/>
          <w:sz w:val="24"/>
          <w:szCs w:val="24"/>
        </w:rPr>
        <w:t>;</w:t>
      </w:r>
    </w:p>
    <w:p w14:paraId="7D117936" w14:textId="77777777" w:rsidR="00326EAC" w:rsidRPr="00D64FC5" w:rsidRDefault="00326EAC" w:rsidP="00D64FC5">
      <w:pPr>
        <w:pStyle w:val="ListParagraph"/>
        <w:autoSpaceDE w:val="0"/>
        <w:autoSpaceDN w:val="0"/>
        <w:adjustRightInd w:val="0"/>
        <w:spacing w:after="120" w:line="360" w:lineRule="auto"/>
        <w:ind w:left="513"/>
        <w:rPr>
          <w:rFonts w:ascii="Arial" w:hAnsi="Arial" w:cs="Arial"/>
          <w:color w:val="000000" w:themeColor="text1"/>
          <w:sz w:val="24"/>
          <w:szCs w:val="24"/>
        </w:rPr>
      </w:pPr>
    </w:p>
    <w:p w14:paraId="7DF97D36" w14:textId="15ACDBFA" w:rsidR="00002857" w:rsidRPr="00D64FC5" w:rsidRDefault="00326EAC" w:rsidP="00D64FC5">
      <w:pPr>
        <w:autoSpaceDE w:val="0"/>
        <w:autoSpaceDN w:val="0"/>
        <w:adjustRightInd w:val="0"/>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4.</w:t>
      </w:r>
      <w:r w:rsidR="006C2EAE">
        <w:rPr>
          <w:rFonts w:ascii="Arial" w:hAnsi="Arial" w:cs="Arial"/>
          <w:color w:val="000000" w:themeColor="text1"/>
          <w:sz w:val="24"/>
          <w:szCs w:val="24"/>
        </w:rPr>
        <w:t>35</w:t>
      </w:r>
      <w:r w:rsidRPr="00D64FC5">
        <w:rPr>
          <w:rFonts w:ascii="Arial" w:hAnsi="Arial" w:cs="Arial"/>
          <w:color w:val="000000" w:themeColor="text1"/>
          <w:sz w:val="24"/>
          <w:szCs w:val="24"/>
        </w:rPr>
        <w:t>.3.2</w:t>
      </w:r>
      <w:r w:rsidR="00002857"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00002857" w:rsidRPr="00D64FC5">
        <w:rPr>
          <w:rFonts w:ascii="Arial" w:hAnsi="Arial" w:cs="Arial"/>
          <w:color w:val="000000" w:themeColor="text1"/>
          <w:sz w:val="24"/>
          <w:szCs w:val="24"/>
        </w:rPr>
        <w:t>Change management shall be conducted in the form of a presentation, covering</w:t>
      </w:r>
      <w:r w:rsidRPr="00D64FC5">
        <w:rPr>
          <w:rFonts w:ascii="Arial" w:hAnsi="Arial" w:cs="Arial"/>
          <w:color w:val="000000" w:themeColor="text1"/>
          <w:sz w:val="24"/>
          <w:szCs w:val="24"/>
        </w:rPr>
        <w:t xml:space="preserve"> </w:t>
      </w:r>
      <w:r w:rsidR="00002857" w:rsidRPr="00D64FC5">
        <w:rPr>
          <w:rFonts w:ascii="Arial" w:hAnsi="Arial" w:cs="Arial"/>
          <w:color w:val="000000" w:themeColor="text1"/>
          <w:sz w:val="24"/>
          <w:szCs w:val="24"/>
        </w:rPr>
        <w:t>at least the following topics:</w:t>
      </w:r>
    </w:p>
    <w:p w14:paraId="4E7B1981" w14:textId="40BEC0EB" w:rsidR="00326EAC" w:rsidRPr="00D64FC5" w:rsidRDefault="00002857" w:rsidP="00D11D3C">
      <w:pPr>
        <w:pStyle w:val="ListParagraph"/>
        <w:numPr>
          <w:ilvl w:val="0"/>
          <w:numId w:val="21"/>
        </w:numPr>
        <w:autoSpaceDE w:val="0"/>
        <w:autoSpaceDN w:val="0"/>
        <w:adjustRightInd w:val="0"/>
        <w:spacing w:after="120" w:line="360" w:lineRule="auto"/>
        <w:ind w:left="2835" w:hanging="567"/>
        <w:rPr>
          <w:rFonts w:ascii="Arial" w:hAnsi="Arial" w:cs="Arial"/>
          <w:color w:val="000000" w:themeColor="text1"/>
          <w:sz w:val="24"/>
          <w:szCs w:val="24"/>
        </w:rPr>
      </w:pPr>
      <w:r w:rsidRPr="00D64FC5">
        <w:rPr>
          <w:rFonts w:ascii="Arial" w:hAnsi="Arial" w:cs="Arial"/>
          <w:color w:val="000000" w:themeColor="text1"/>
          <w:sz w:val="24"/>
          <w:szCs w:val="24"/>
        </w:rPr>
        <w:t>Background on Project</w:t>
      </w:r>
      <w:r w:rsidR="007821E3" w:rsidRPr="00D64FC5">
        <w:rPr>
          <w:rFonts w:ascii="Arial" w:hAnsi="Arial" w:cs="Arial"/>
          <w:color w:val="000000" w:themeColor="text1"/>
          <w:sz w:val="24"/>
          <w:szCs w:val="24"/>
        </w:rPr>
        <w:t>;</w:t>
      </w:r>
    </w:p>
    <w:p w14:paraId="70BA228E" w14:textId="70FBC5AB" w:rsidR="00326EAC" w:rsidRPr="00D64FC5" w:rsidRDefault="00002857" w:rsidP="00D11D3C">
      <w:pPr>
        <w:pStyle w:val="ListParagraph"/>
        <w:numPr>
          <w:ilvl w:val="0"/>
          <w:numId w:val="21"/>
        </w:numPr>
        <w:autoSpaceDE w:val="0"/>
        <w:autoSpaceDN w:val="0"/>
        <w:adjustRightInd w:val="0"/>
        <w:spacing w:after="120" w:line="360" w:lineRule="auto"/>
        <w:ind w:left="2835" w:hanging="567"/>
        <w:rPr>
          <w:rFonts w:ascii="Arial" w:hAnsi="Arial" w:cs="Arial"/>
          <w:color w:val="000000" w:themeColor="text1"/>
          <w:sz w:val="24"/>
          <w:szCs w:val="24"/>
        </w:rPr>
      </w:pPr>
      <w:r w:rsidRPr="00D64FC5">
        <w:rPr>
          <w:rFonts w:ascii="Arial" w:hAnsi="Arial" w:cs="Arial"/>
          <w:color w:val="000000" w:themeColor="text1"/>
          <w:sz w:val="24"/>
          <w:szCs w:val="24"/>
        </w:rPr>
        <w:t>The benefits of the new System</w:t>
      </w:r>
      <w:r w:rsidR="007821E3" w:rsidRPr="00D64FC5">
        <w:rPr>
          <w:rFonts w:ascii="Arial" w:hAnsi="Arial" w:cs="Arial"/>
          <w:color w:val="000000" w:themeColor="text1"/>
          <w:sz w:val="24"/>
          <w:szCs w:val="24"/>
        </w:rPr>
        <w:t>;</w:t>
      </w:r>
    </w:p>
    <w:p w14:paraId="760C375B" w14:textId="3F500C68" w:rsidR="00326EAC" w:rsidRPr="00D64FC5" w:rsidRDefault="00002857" w:rsidP="00D11D3C">
      <w:pPr>
        <w:pStyle w:val="ListParagraph"/>
        <w:numPr>
          <w:ilvl w:val="0"/>
          <w:numId w:val="21"/>
        </w:numPr>
        <w:autoSpaceDE w:val="0"/>
        <w:autoSpaceDN w:val="0"/>
        <w:adjustRightInd w:val="0"/>
        <w:spacing w:after="120" w:line="360" w:lineRule="auto"/>
        <w:ind w:left="2835" w:hanging="567"/>
        <w:rPr>
          <w:rFonts w:ascii="Arial" w:hAnsi="Arial" w:cs="Arial"/>
          <w:color w:val="000000" w:themeColor="text1"/>
          <w:sz w:val="24"/>
          <w:szCs w:val="24"/>
        </w:rPr>
      </w:pPr>
      <w:r w:rsidRPr="00D64FC5">
        <w:rPr>
          <w:rFonts w:ascii="Arial" w:hAnsi="Arial" w:cs="Arial"/>
          <w:color w:val="000000" w:themeColor="text1"/>
          <w:sz w:val="24"/>
          <w:szCs w:val="24"/>
        </w:rPr>
        <w:t>Key changes</w:t>
      </w:r>
      <w:r w:rsidR="007821E3" w:rsidRPr="00D64FC5">
        <w:rPr>
          <w:rFonts w:ascii="Arial" w:hAnsi="Arial" w:cs="Arial"/>
          <w:color w:val="000000" w:themeColor="text1"/>
          <w:sz w:val="24"/>
          <w:szCs w:val="24"/>
        </w:rPr>
        <w:t>; and</w:t>
      </w:r>
    </w:p>
    <w:p w14:paraId="0D57F8EF" w14:textId="7CF8BEBB" w:rsidR="00002857" w:rsidRPr="00D64FC5" w:rsidRDefault="00002857" w:rsidP="00D11D3C">
      <w:pPr>
        <w:pStyle w:val="ListParagraph"/>
        <w:numPr>
          <w:ilvl w:val="0"/>
          <w:numId w:val="21"/>
        </w:numPr>
        <w:autoSpaceDE w:val="0"/>
        <w:autoSpaceDN w:val="0"/>
        <w:adjustRightInd w:val="0"/>
        <w:spacing w:after="120" w:line="360" w:lineRule="auto"/>
        <w:ind w:left="2835" w:hanging="567"/>
        <w:rPr>
          <w:rFonts w:ascii="Arial" w:hAnsi="Arial" w:cs="Arial"/>
          <w:color w:val="000000" w:themeColor="text1"/>
          <w:sz w:val="24"/>
          <w:szCs w:val="24"/>
        </w:rPr>
      </w:pPr>
      <w:r w:rsidRPr="00D64FC5">
        <w:rPr>
          <w:rFonts w:ascii="Arial" w:hAnsi="Arial" w:cs="Arial"/>
          <w:color w:val="000000" w:themeColor="text1"/>
          <w:sz w:val="24"/>
          <w:szCs w:val="24"/>
        </w:rPr>
        <w:t>Project status and timelines</w:t>
      </w:r>
      <w:r w:rsidR="007821E3" w:rsidRPr="00D64FC5">
        <w:rPr>
          <w:rFonts w:ascii="Arial" w:hAnsi="Arial" w:cs="Arial"/>
          <w:color w:val="000000" w:themeColor="text1"/>
          <w:sz w:val="24"/>
          <w:szCs w:val="24"/>
        </w:rPr>
        <w:t>.</w:t>
      </w:r>
    </w:p>
    <w:p w14:paraId="1ECA3C12" w14:textId="77777777" w:rsidR="00326EAC" w:rsidRPr="00D64FC5" w:rsidRDefault="00326EAC" w:rsidP="00D64FC5">
      <w:pPr>
        <w:pStyle w:val="ListParagraph"/>
        <w:autoSpaceDE w:val="0"/>
        <w:autoSpaceDN w:val="0"/>
        <w:adjustRightInd w:val="0"/>
        <w:spacing w:after="120" w:line="360" w:lineRule="auto"/>
        <w:ind w:left="2835"/>
        <w:rPr>
          <w:rFonts w:ascii="Arial" w:hAnsi="Arial" w:cs="Arial"/>
          <w:color w:val="000000" w:themeColor="text1"/>
          <w:sz w:val="24"/>
          <w:szCs w:val="24"/>
        </w:rPr>
      </w:pPr>
    </w:p>
    <w:p w14:paraId="686DC1F7" w14:textId="55B701B0" w:rsidR="00EF7DF4" w:rsidRDefault="00002857" w:rsidP="00D11D3C">
      <w:pPr>
        <w:pStyle w:val="ListParagraph"/>
        <w:numPr>
          <w:ilvl w:val="3"/>
          <w:numId w:val="61"/>
        </w:numPr>
        <w:autoSpaceDE w:val="0"/>
        <w:autoSpaceDN w:val="0"/>
        <w:adjustRightInd w:val="0"/>
        <w:spacing w:after="120" w:line="360" w:lineRule="auto"/>
        <w:ind w:left="2268"/>
        <w:rPr>
          <w:rFonts w:ascii="Arial" w:hAnsi="Arial" w:cs="Arial"/>
          <w:color w:val="000000" w:themeColor="text1"/>
          <w:sz w:val="24"/>
          <w:szCs w:val="24"/>
        </w:rPr>
      </w:pPr>
      <w:r w:rsidRPr="00C0060D">
        <w:rPr>
          <w:rFonts w:ascii="Arial" w:hAnsi="Arial" w:cs="Arial"/>
          <w:color w:val="000000" w:themeColor="text1"/>
          <w:sz w:val="24"/>
          <w:szCs w:val="24"/>
        </w:rPr>
        <w:lastRenderedPageBreak/>
        <w:t>The Contractor shall submit the change management plan and relevant presentations and documentation to the Employer</w:t>
      </w:r>
      <w:r w:rsidR="00C800F8" w:rsidRPr="00C0060D">
        <w:rPr>
          <w:rFonts w:ascii="Arial" w:hAnsi="Arial" w:cs="Arial"/>
          <w:color w:val="000000" w:themeColor="text1"/>
          <w:sz w:val="24"/>
          <w:szCs w:val="24"/>
        </w:rPr>
        <w:t xml:space="preserve"> and/or Engineer</w:t>
      </w:r>
      <w:r w:rsidRPr="00C0060D">
        <w:rPr>
          <w:rFonts w:ascii="Arial" w:hAnsi="Arial" w:cs="Arial"/>
          <w:color w:val="000000" w:themeColor="text1"/>
          <w:sz w:val="24"/>
          <w:szCs w:val="24"/>
        </w:rPr>
        <w:t xml:space="preserve"> for approval prior to implementation. </w:t>
      </w:r>
    </w:p>
    <w:p w14:paraId="68C8986C" w14:textId="77777777" w:rsidR="00EF7DF4" w:rsidRDefault="00EF7DF4" w:rsidP="00EF7DF4">
      <w:pPr>
        <w:pStyle w:val="ListParagraph"/>
        <w:autoSpaceDE w:val="0"/>
        <w:autoSpaceDN w:val="0"/>
        <w:adjustRightInd w:val="0"/>
        <w:spacing w:after="120" w:line="360" w:lineRule="auto"/>
        <w:ind w:left="2268"/>
        <w:rPr>
          <w:rFonts w:ascii="Arial" w:hAnsi="Arial" w:cs="Arial"/>
          <w:color w:val="000000" w:themeColor="text1"/>
          <w:sz w:val="24"/>
          <w:szCs w:val="24"/>
        </w:rPr>
      </w:pPr>
    </w:p>
    <w:p w14:paraId="259F0EF2" w14:textId="1FADC510" w:rsidR="00002857" w:rsidRPr="00EF7DF4" w:rsidRDefault="00002857" w:rsidP="00D11D3C">
      <w:pPr>
        <w:pStyle w:val="ListParagraph"/>
        <w:numPr>
          <w:ilvl w:val="3"/>
          <w:numId w:val="61"/>
        </w:numPr>
        <w:autoSpaceDE w:val="0"/>
        <w:autoSpaceDN w:val="0"/>
        <w:adjustRightInd w:val="0"/>
        <w:spacing w:after="120" w:line="360" w:lineRule="auto"/>
        <w:ind w:left="2268"/>
        <w:rPr>
          <w:rFonts w:ascii="Arial" w:hAnsi="Arial" w:cs="Arial"/>
          <w:color w:val="000000" w:themeColor="text1"/>
          <w:sz w:val="24"/>
          <w:szCs w:val="24"/>
        </w:rPr>
      </w:pPr>
      <w:r w:rsidRPr="00EF7DF4">
        <w:rPr>
          <w:rFonts w:ascii="Arial" w:hAnsi="Arial" w:cs="Arial"/>
          <w:color w:val="000000" w:themeColor="text1"/>
          <w:sz w:val="24"/>
          <w:szCs w:val="24"/>
        </w:rPr>
        <w:t>The Contractor shall update and resubmit the change management plan and relevant presentations and documentation as and when necessary and submit it to the Employer</w:t>
      </w:r>
      <w:r w:rsidR="00751BD2" w:rsidRPr="00EF7DF4">
        <w:rPr>
          <w:rFonts w:ascii="Arial" w:hAnsi="Arial" w:cs="Arial"/>
          <w:color w:val="000000" w:themeColor="text1"/>
          <w:sz w:val="24"/>
          <w:szCs w:val="24"/>
        </w:rPr>
        <w:t xml:space="preserve"> and/or Engineer</w:t>
      </w:r>
      <w:r w:rsidRPr="00EF7DF4">
        <w:rPr>
          <w:rFonts w:ascii="Arial" w:hAnsi="Arial" w:cs="Arial"/>
          <w:color w:val="000000" w:themeColor="text1"/>
          <w:sz w:val="24"/>
          <w:szCs w:val="24"/>
        </w:rPr>
        <w:t xml:space="preserve"> for approval.</w:t>
      </w:r>
    </w:p>
    <w:p w14:paraId="620D1F73" w14:textId="77777777" w:rsidR="00002857" w:rsidRPr="00D64FC5" w:rsidRDefault="00002857" w:rsidP="00D64FC5">
      <w:pPr>
        <w:autoSpaceDE w:val="0"/>
        <w:autoSpaceDN w:val="0"/>
        <w:adjustRightInd w:val="0"/>
        <w:spacing w:after="120" w:line="360" w:lineRule="auto"/>
        <w:rPr>
          <w:rFonts w:ascii="Arial" w:hAnsi="Arial" w:cs="Arial"/>
          <w:color w:val="000000" w:themeColor="text1"/>
          <w:sz w:val="24"/>
          <w:szCs w:val="24"/>
        </w:rPr>
      </w:pPr>
    </w:p>
    <w:p w14:paraId="2C7C5ED6" w14:textId="08DFB249" w:rsidR="00002857" w:rsidRPr="00D64FC5" w:rsidRDefault="00002857" w:rsidP="00D64FC5">
      <w:pPr>
        <w:autoSpaceDE w:val="0"/>
        <w:autoSpaceDN w:val="0"/>
        <w:adjustRightInd w:val="0"/>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FD21D6">
        <w:rPr>
          <w:rFonts w:ascii="Arial" w:hAnsi="Arial" w:cs="Arial"/>
          <w:color w:val="000000" w:themeColor="text1"/>
          <w:sz w:val="24"/>
          <w:szCs w:val="24"/>
        </w:rPr>
        <w:t>35.4</w:t>
      </w:r>
      <w:r w:rsidRPr="00D64FC5">
        <w:rPr>
          <w:rFonts w:ascii="Arial" w:hAnsi="Arial" w:cs="Arial"/>
          <w:color w:val="000000" w:themeColor="text1"/>
          <w:sz w:val="24"/>
          <w:szCs w:val="24"/>
        </w:rPr>
        <w:t xml:space="preserve"> </w:t>
      </w:r>
      <w:r w:rsidR="00326EAC"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The Contractor shall review </w:t>
      </w:r>
      <w:r w:rsidR="00625D3D">
        <w:rPr>
          <w:rFonts w:ascii="Arial" w:hAnsi="Arial" w:cs="Arial"/>
          <w:color w:val="000000" w:themeColor="text1"/>
          <w:sz w:val="24"/>
          <w:szCs w:val="24"/>
        </w:rPr>
        <w:t xml:space="preserve">the Train Working Rules (“TWS”), </w:t>
      </w:r>
      <w:r w:rsidRPr="00D64FC5">
        <w:rPr>
          <w:rFonts w:ascii="Arial" w:hAnsi="Arial" w:cs="Arial"/>
          <w:color w:val="000000" w:themeColor="text1"/>
          <w:sz w:val="24"/>
          <w:szCs w:val="24"/>
        </w:rPr>
        <w:t xml:space="preserve">all relevant </w:t>
      </w:r>
      <w:r w:rsidR="00625D3D">
        <w:rPr>
          <w:rFonts w:ascii="Arial" w:hAnsi="Arial" w:cs="Arial"/>
          <w:color w:val="000000" w:themeColor="text1"/>
          <w:sz w:val="24"/>
          <w:szCs w:val="24"/>
        </w:rPr>
        <w:t xml:space="preserve">operating </w:t>
      </w:r>
      <w:r w:rsidRPr="00D64FC5">
        <w:rPr>
          <w:rFonts w:ascii="Arial" w:hAnsi="Arial" w:cs="Arial"/>
          <w:color w:val="000000" w:themeColor="text1"/>
          <w:sz w:val="24"/>
          <w:szCs w:val="24"/>
        </w:rPr>
        <w:t xml:space="preserve">procedures and </w:t>
      </w:r>
      <w:r w:rsidR="00A57462">
        <w:rPr>
          <w:rFonts w:ascii="Arial" w:hAnsi="Arial" w:cs="Arial"/>
          <w:color w:val="000000" w:themeColor="text1"/>
          <w:sz w:val="24"/>
          <w:szCs w:val="24"/>
        </w:rPr>
        <w:t>local instructions and identi</w:t>
      </w:r>
      <w:r w:rsidR="00192F90">
        <w:rPr>
          <w:rFonts w:ascii="Arial" w:hAnsi="Arial" w:cs="Arial"/>
          <w:color w:val="000000" w:themeColor="text1"/>
          <w:sz w:val="24"/>
          <w:szCs w:val="24"/>
        </w:rPr>
        <w:t>f</w:t>
      </w:r>
      <w:r w:rsidR="00A57462">
        <w:rPr>
          <w:rFonts w:ascii="Arial" w:hAnsi="Arial" w:cs="Arial"/>
          <w:color w:val="000000" w:themeColor="text1"/>
          <w:sz w:val="24"/>
          <w:szCs w:val="24"/>
        </w:rPr>
        <w:t>y required changes</w:t>
      </w:r>
      <w:r w:rsidRPr="00D64FC5">
        <w:rPr>
          <w:rFonts w:ascii="Arial" w:hAnsi="Arial" w:cs="Arial"/>
          <w:color w:val="000000" w:themeColor="text1"/>
          <w:sz w:val="24"/>
          <w:szCs w:val="24"/>
        </w:rPr>
        <w:t>.</w:t>
      </w:r>
    </w:p>
    <w:p w14:paraId="6F1E93B1" w14:textId="77777777" w:rsidR="005332DB" w:rsidRPr="00D64FC5" w:rsidRDefault="005332DB" w:rsidP="00D64FC5">
      <w:pPr>
        <w:autoSpaceDE w:val="0"/>
        <w:autoSpaceDN w:val="0"/>
        <w:adjustRightInd w:val="0"/>
        <w:spacing w:after="120" w:line="360" w:lineRule="auto"/>
        <w:ind w:left="1134" w:hanging="1134"/>
        <w:rPr>
          <w:rFonts w:ascii="Arial" w:hAnsi="Arial" w:cs="Arial"/>
          <w:color w:val="000000" w:themeColor="text1"/>
          <w:sz w:val="24"/>
          <w:szCs w:val="24"/>
        </w:rPr>
      </w:pPr>
    </w:p>
    <w:p w14:paraId="3A4F0C56" w14:textId="5899E5F8" w:rsidR="00002857" w:rsidRPr="00D64FC5" w:rsidRDefault="00326EAC" w:rsidP="00D64FC5">
      <w:pPr>
        <w:autoSpaceDE w:val="0"/>
        <w:autoSpaceDN w:val="0"/>
        <w:adjustRightInd w:val="0"/>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4.</w:t>
      </w:r>
      <w:r w:rsidR="00192F90">
        <w:rPr>
          <w:rFonts w:ascii="Arial" w:hAnsi="Arial" w:cs="Arial"/>
          <w:color w:val="000000" w:themeColor="text1"/>
          <w:sz w:val="24"/>
          <w:szCs w:val="24"/>
        </w:rPr>
        <w:t>35.4</w:t>
      </w:r>
      <w:r w:rsidRPr="00D64FC5">
        <w:rPr>
          <w:rFonts w:ascii="Arial" w:hAnsi="Arial" w:cs="Arial"/>
          <w:color w:val="000000" w:themeColor="text1"/>
          <w:sz w:val="24"/>
          <w:szCs w:val="24"/>
        </w:rPr>
        <w:t>.1</w:t>
      </w:r>
      <w:r w:rsidR="00002857" w:rsidRPr="00D64FC5">
        <w:rPr>
          <w:rFonts w:ascii="Arial" w:hAnsi="Arial" w:cs="Arial"/>
          <w:color w:val="000000" w:themeColor="text1"/>
          <w:sz w:val="24"/>
          <w:szCs w:val="24"/>
        </w:rPr>
        <w:t xml:space="preserve"> </w:t>
      </w:r>
      <w:r w:rsidR="005332DB" w:rsidRPr="00D64FC5">
        <w:rPr>
          <w:rFonts w:ascii="Arial" w:hAnsi="Arial" w:cs="Arial"/>
          <w:color w:val="000000" w:themeColor="text1"/>
          <w:sz w:val="24"/>
          <w:szCs w:val="24"/>
        </w:rPr>
        <w:tab/>
      </w:r>
      <w:r w:rsidR="00002857" w:rsidRPr="00D64FC5">
        <w:rPr>
          <w:rFonts w:ascii="Arial" w:hAnsi="Arial" w:cs="Arial"/>
          <w:color w:val="000000" w:themeColor="text1"/>
          <w:sz w:val="24"/>
          <w:szCs w:val="24"/>
        </w:rPr>
        <w:t>Identified required changes are submitted to the Employer</w:t>
      </w:r>
      <w:r w:rsidR="00751BD2" w:rsidRPr="00D64FC5">
        <w:rPr>
          <w:rFonts w:ascii="Arial" w:hAnsi="Arial" w:cs="Arial"/>
          <w:color w:val="000000" w:themeColor="text1"/>
          <w:sz w:val="24"/>
          <w:szCs w:val="24"/>
        </w:rPr>
        <w:t xml:space="preserve"> and/or Engineer</w:t>
      </w:r>
      <w:r w:rsidR="00002857" w:rsidRPr="00D64FC5">
        <w:rPr>
          <w:rFonts w:ascii="Arial" w:hAnsi="Arial" w:cs="Arial"/>
          <w:color w:val="000000" w:themeColor="text1"/>
          <w:sz w:val="24"/>
          <w:szCs w:val="24"/>
        </w:rPr>
        <w:t xml:space="preserve"> for approval and updating of the</w:t>
      </w:r>
      <w:r w:rsidR="00192F90">
        <w:rPr>
          <w:rFonts w:ascii="Arial" w:hAnsi="Arial" w:cs="Arial"/>
          <w:color w:val="000000" w:themeColor="text1"/>
          <w:sz w:val="24"/>
          <w:szCs w:val="24"/>
        </w:rPr>
        <w:t xml:space="preserve"> TWS, relevant</w:t>
      </w:r>
      <w:r w:rsidR="00AE1B9A">
        <w:rPr>
          <w:rFonts w:ascii="Arial" w:hAnsi="Arial" w:cs="Arial"/>
          <w:color w:val="000000" w:themeColor="text1"/>
          <w:sz w:val="24"/>
          <w:szCs w:val="24"/>
        </w:rPr>
        <w:t xml:space="preserve"> operating procedures and local instructions</w:t>
      </w:r>
      <w:r w:rsidR="007821E3" w:rsidRPr="00D64FC5">
        <w:rPr>
          <w:rFonts w:ascii="Arial" w:hAnsi="Arial" w:cs="Arial"/>
          <w:color w:val="000000" w:themeColor="text1"/>
          <w:sz w:val="24"/>
          <w:szCs w:val="24"/>
        </w:rPr>
        <w:t>;</w:t>
      </w:r>
    </w:p>
    <w:p w14:paraId="0DF0AAE6" w14:textId="77777777" w:rsidR="005332DB" w:rsidRPr="00D64FC5" w:rsidRDefault="005332DB" w:rsidP="00D64FC5">
      <w:pPr>
        <w:autoSpaceDE w:val="0"/>
        <w:autoSpaceDN w:val="0"/>
        <w:adjustRightInd w:val="0"/>
        <w:spacing w:after="120" w:line="360" w:lineRule="auto"/>
        <w:ind w:left="2268" w:hanging="1134"/>
        <w:rPr>
          <w:rFonts w:ascii="Arial" w:hAnsi="Arial" w:cs="Arial"/>
          <w:color w:val="000000" w:themeColor="text1"/>
          <w:sz w:val="24"/>
          <w:szCs w:val="24"/>
        </w:rPr>
      </w:pPr>
    </w:p>
    <w:p w14:paraId="05991BDC" w14:textId="2394DA43" w:rsidR="00002857" w:rsidRPr="00D64FC5" w:rsidRDefault="00326EAC" w:rsidP="00D64FC5">
      <w:pPr>
        <w:autoSpaceDE w:val="0"/>
        <w:autoSpaceDN w:val="0"/>
        <w:adjustRightInd w:val="0"/>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4.</w:t>
      </w:r>
      <w:r w:rsidR="000B62E4">
        <w:rPr>
          <w:rFonts w:ascii="Arial" w:hAnsi="Arial" w:cs="Arial"/>
          <w:color w:val="000000" w:themeColor="text1"/>
          <w:sz w:val="24"/>
          <w:szCs w:val="24"/>
        </w:rPr>
        <w:t>35</w:t>
      </w:r>
      <w:r w:rsidRPr="00D64FC5">
        <w:rPr>
          <w:rFonts w:ascii="Arial" w:hAnsi="Arial" w:cs="Arial"/>
          <w:color w:val="000000" w:themeColor="text1"/>
          <w:sz w:val="24"/>
          <w:szCs w:val="24"/>
        </w:rPr>
        <w:t>.</w:t>
      </w:r>
      <w:r w:rsidR="000B62E4">
        <w:rPr>
          <w:rFonts w:ascii="Arial" w:hAnsi="Arial" w:cs="Arial"/>
          <w:color w:val="000000" w:themeColor="text1"/>
          <w:sz w:val="24"/>
          <w:szCs w:val="24"/>
        </w:rPr>
        <w:t>4</w:t>
      </w:r>
      <w:r w:rsidR="005332DB" w:rsidRPr="00D64FC5">
        <w:rPr>
          <w:rFonts w:ascii="Arial" w:hAnsi="Arial" w:cs="Arial"/>
          <w:color w:val="000000" w:themeColor="text1"/>
          <w:sz w:val="24"/>
          <w:szCs w:val="24"/>
        </w:rPr>
        <w:t>.2</w:t>
      </w:r>
      <w:r w:rsidR="00002857" w:rsidRPr="00D64FC5">
        <w:rPr>
          <w:rFonts w:ascii="Arial" w:hAnsi="Arial" w:cs="Arial"/>
          <w:color w:val="000000" w:themeColor="text1"/>
          <w:sz w:val="24"/>
          <w:szCs w:val="24"/>
        </w:rPr>
        <w:t xml:space="preserve"> </w:t>
      </w:r>
      <w:r w:rsidR="005332DB" w:rsidRPr="00D64FC5">
        <w:rPr>
          <w:rFonts w:ascii="Arial" w:hAnsi="Arial" w:cs="Arial"/>
          <w:color w:val="000000" w:themeColor="text1"/>
          <w:sz w:val="24"/>
          <w:szCs w:val="24"/>
        </w:rPr>
        <w:tab/>
      </w:r>
      <w:r w:rsidR="00002857" w:rsidRPr="00D64FC5">
        <w:rPr>
          <w:rFonts w:ascii="Arial" w:hAnsi="Arial" w:cs="Arial"/>
          <w:color w:val="000000" w:themeColor="text1"/>
          <w:sz w:val="24"/>
          <w:szCs w:val="24"/>
        </w:rPr>
        <w:t>The</w:t>
      </w:r>
      <w:r w:rsidR="00AE1B9A">
        <w:rPr>
          <w:rFonts w:ascii="Arial" w:hAnsi="Arial" w:cs="Arial"/>
          <w:color w:val="000000" w:themeColor="text1"/>
          <w:sz w:val="24"/>
          <w:szCs w:val="24"/>
        </w:rPr>
        <w:t xml:space="preserve"> TWS,</w:t>
      </w:r>
      <w:r w:rsidR="00002857" w:rsidRPr="00D64FC5">
        <w:rPr>
          <w:rFonts w:ascii="Arial" w:hAnsi="Arial" w:cs="Arial"/>
          <w:color w:val="000000" w:themeColor="text1"/>
          <w:sz w:val="24"/>
          <w:szCs w:val="24"/>
        </w:rPr>
        <w:t xml:space="preserve"> relevant </w:t>
      </w:r>
      <w:r w:rsidR="00AE1B9A">
        <w:rPr>
          <w:rFonts w:ascii="Arial" w:hAnsi="Arial" w:cs="Arial"/>
          <w:color w:val="000000" w:themeColor="text1"/>
          <w:sz w:val="24"/>
          <w:szCs w:val="24"/>
        </w:rPr>
        <w:t xml:space="preserve">operating procedures and local instructions </w:t>
      </w:r>
      <w:r w:rsidR="00086911">
        <w:rPr>
          <w:rFonts w:ascii="Arial" w:hAnsi="Arial" w:cs="Arial"/>
          <w:color w:val="000000" w:themeColor="text1"/>
          <w:sz w:val="24"/>
          <w:szCs w:val="24"/>
        </w:rPr>
        <w:t xml:space="preserve">are updated </w:t>
      </w:r>
      <w:r w:rsidR="00002857" w:rsidRPr="00D64FC5">
        <w:rPr>
          <w:rFonts w:ascii="Arial" w:hAnsi="Arial" w:cs="Arial"/>
          <w:color w:val="000000" w:themeColor="text1"/>
          <w:sz w:val="24"/>
          <w:szCs w:val="24"/>
        </w:rPr>
        <w:t xml:space="preserve">prior to Commissioning of the first Section or </w:t>
      </w:r>
      <w:r w:rsidR="00F8539F">
        <w:rPr>
          <w:rFonts w:ascii="Arial" w:hAnsi="Arial" w:cs="Arial"/>
          <w:color w:val="000000" w:themeColor="text1"/>
          <w:sz w:val="24"/>
          <w:szCs w:val="24"/>
        </w:rPr>
        <w:t xml:space="preserve"> prior to the Commissioning of </w:t>
      </w:r>
      <w:r w:rsidR="00002857" w:rsidRPr="00D64FC5">
        <w:rPr>
          <w:rFonts w:ascii="Arial" w:hAnsi="Arial" w:cs="Arial"/>
          <w:color w:val="000000" w:themeColor="text1"/>
          <w:sz w:val="24"/>
          <w:szCs w:val="24"/>
        </w:rPr>
        <w:t>specific Section</w:t>
      </w:r>
      <w:r w:rsidR="00F8539F">
        <w:rPr>
          <w:rFonts w:ascii="Arial" w:hAnsi="Arial" w:cs="Arial"/>
          <w:color w:val="000000" w:themeColor="text1"/>
          <w:sz w:val="24"/>
          <w:szCs w:val="24"/>
        </w:rPr>
        <w:t xml:space="preserve"> that the </w:t>
      </w:r>
      <w:r w:rsidR="00002857" w:rsidRPr="00D64FC5">
        <w:rPr>
          <w:rFonts w:ascii="Arial" w:hAnsi="Arial" w:cs="Arial"/>
          <w:color w:val="000000" w:themeColor="text1"/>
          <w:sz w:val="24"/>
          <w:szCs w:val="24"/>
        </w:rPr>
        <w:t>changes are relevant</w:t>
      </w:r>
      <w:r w:rsidR="000B62E4">
        <w:rPr>
          <w:rFonts w:ascii="Arial" w:hAnsi="Arial" w:cs="Arial"/>
          <w:color w:val="000000" w:themeColor="text1"/>
          <w:sz w:val="24"/>
          <w:szCs w:val="24"/>
        </w:rPr>
        <w:t xml:space="preserve"> to</w:t>
      </w:r>
      <w:r w:rsidR="007821E3" w:rsidRPr="00D64FC5">
        <w:rPr>
          <w:rFonts w:ascii="Arial" w:hAnsi="Arial" w:cs="Arial"/>
          <w:color w:val="000000" w:themeColor="text1"/>
          <w:sz w:val="24"/>
          <w:szCs w:val="24"/>
        </w:rPr>
        <w:t>; and</w:t>
      </w:r>
    </w:p>
    <w:p w14:paraId="5A3FF4F9" w14:textId="77777777" w:rsidR="005332DB" w:rsidRPr="00D64FC5" w:rsidRDefault="005332DB" w:rsidP="00D64FC5">
      <w:pPr>
        <w:autoSpaceDE w:val="0"/>
        <w:autoSpaceDN w:val="0"/>
        <w:adjustRightInd w:val="0"/>
        <w:spacing w:after="120" w:line="360" w:lineRule="auto"/>
        <w:ind w:left="2268" w:hanging="1134"/>
        <w:rPr>
          <w:rFonts w:ascii="Arial" w:hAnsi="Arial" w:cs="Arial"/>
          <w:color w:val="000000" w:themeColor="text1"/>
          <w:sz w:val="24"/>
          <w:szCs w:val="24"/>
        </w:rPr>
      </w:pPr>
    </w:p>
    <w:p w14:paraId="54A7F842" w14:textId="16305E54" w:rsidR="00A56FA9" w:rsidRDefault="005332DB" w:rsidP="00A56FA9">
      <w:pPr>
        <w:autoSpaceDE w:val="0"/>
        <w:autoSpaceDN w:val="0"/>
        <w:adjustRightInd w:val="0"/>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4.</w:t>
      </w:r>
      <w:r w:rsidR="000B62E4">
        <w:rPr>
          <w:rFonts w:ascii="Arial" w:hAnsi="Arial" w:cs="Arial"/>
          <w:color w:val="000000" w:themeColor="text1"/>
          <w:sz w:val="24"/>
          <w:szCs w:val="24"/>
        </w:rPr>
        <w:t>35.4</w:t>
      </w:r>
      <w:r w:rsidRPr="00D64FC5">
        <w:rPr>
          <w:rFonts w:ascii="Arial" w:hAnsi="Arial" w:cs="Arial"/>
          <w:color w:val="000000" w:themeColor="text1"/>
          <w:sz w:val="24"/>
          <w:szCs w:val="24"/>
        </w:rPr>
        <w:t>.3</w:t>
      </w:r>
      <w:r w:rsidR="00002857"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00A56FA9" w:rsidRPr="00A56FA9">
        <w:rPr>
          <w:rFonts w:ascii="Arial" w:hAnsi="Arial" w:cs="Arial"/>
          <w:color w:val="000000" w:themeColor="text1"/>
          <w:sz w:val="24"/>
          <w:szCs w:val="24"/>
        </w:rPr>
        <w:t>Where it is not practical to update the TWS and/or operating procedures prior</w:t>
      </w:r>
      <w:r w:rsidR="00A56FA9">
        <w:rPr>
          <w:rFonts w:ascii="Arial" w:hAnsi="Arial" w:cs="Arial"/>
          <w:color w:val="000000" w:themeColor="text1"/>
          <w:sz w:val="24"/>
          <w:szCs w:val="24"/>
        </w:rPr>
        <w:t xml:space="preserve"> </w:t>
      </w:r>
      <w:r w:rsidR="00A56FA9" w:rsidRPr="00A56FA9">
        <w:rPr>
          <w:rFonts w:ascii="Arial" w:hAnsi="Arial" w:cs="Arial"/>
          <w:color w:val="000000" w:themeColor="text1"/>
          <w:sz w:val="24"/>
          <w:szCs w:val="24"/>
        </w:rPr>
        <w:t>to Commissioning, the change can be addressed by means of a local</w:t>
      </w:r>
      <w:r w:rsidR="00A56FA9">
        <w:rPr>
          <w:rFonts w:ascii="Arial" w:hAnsi="Arial" w:cs="Arial"/>
          <w:color w:val="000000" w:themeColor="text1"/>
          <w:sz w:val="24"/>
          <w:szCs w:val="24"/>
        </w:rPr>
        <w:t xml:space="preserve"> </w:t>
      </w:r>
      <w:r w:rsidR="00A56FA9" w:rsidRPr="00A56FA9">
        <w:rPr>
          <w:rFonts w:ascii="Arial" w:hAnsi="Arial" w:cs="Arial"/>
          <w:color w:val="000000" w:themeColor="text1"/>
          <w:sz w:val="24"/>
          <w:szCs w:val="24"/>
        </w:rPr>
        <w:t xml:space="preserve">instruction with prior approval from </w:t>
      </w:r>
      <w:r w:rsidR="00CE3DC3">
        <w:rPr>
          <w:rFonts w:ascii="Arial" w:hAnsi="Arial" w:cs="Arial"/>
          <w:color w:val="000000" w:themeColor="text1"/>
          <w:sz w:val="24"/>
          <w:szCs w:val="24"/>
        </w:rPr>
        <w:t>the Employer and/or Engineer</w:t>
      </w:r>
      <w:r w:rsidR="00A56FA9" w:rsidRPr="00A56FA9">
        <w:rPr>
          <w:rFonts w:ascii="Arial" w:hAnsi="Arial" w:cs="Arial"/>
          <w:color w:val="000000" w:themeColor="text1"/>
          <w:sz w:val="24"/>
          <w:szCs w:val="24"/>
        </w:rPr>
        <w:t>.</w:t>
      </w:r>
    </w:p>
    <w:p w14:paraId="589F6A25" w14:textId="77777777" w:rsidR="00CE3DC3" w:rsidRPr="00A56FA9" w:rsidRDefault="00CE3DC3" w:rsidP="00A56FA9">
      <w:pPr>
        <w:autoSpaceDE w:val="0"/>
        <w:autoSpaceDN w:val="0"/>
        <w:adjustRightInd w:val="0"/>
        <w:spacing w:after="120" w:line="360" w:lineRule="auto"/>
        <w:ind w:left="2268" w:hanging="1134"/>
        <w:rPr>
          <w:rFonts w:ascii="Arial" w:hAnsi="Arial" w:cs="Arial"/>
          <w:color w:val="000000" w:themeColor="text1"/>
          <w:sz w:val="24"/>
          <w:szCs w:val="24"/>
        </w:rPr>
      </w:pPr>
    </w:p>
    <w:p w14:paraId="030E1EEB" w14:textId="3A8969E5" w:rsidR="00A56FA9" w:rsidRDefault="00A56FA9" w:rsidP="00CE3DC3">
      <w:pPr>
        <w:autoSpaceDE w:val="0"/>
        <w:autoSpaceDN w:val="0"/>
        <w:adjustRightInd w:val="0"/>
        <w:spacing w:after="120" w:line="360" w:lineRule="auto"/>
        <w:ind w:left="1134" w:hanging="1134"/>
        <w:rPr>
          <w:rFonts w:ascii="Arial" w:hAnsi="Arial" w:cs="Arial"/>
          <w:color w:val="000000" w:themeColor="text1"/>
          <w:sz w:val="24"/>
          <w:szCs w:val="24"/>
        </w:rPr>
      </w:pPr>
      <w:r w:rsidRPr="00A56FA9">
        <w:rPr>
          <w:rFonts w:ascii="Arial" w:hAnsi="Arial" w:cs="Arial"/>
          <w:color w:val="000000" w:themeColor="text1"/>
          <w:sz w:val="24"/>
          <w:szCs w:val="24"/>
        </w:rPr>
        <w:t>4.</w:t>
      </w:r>
      <w:r w:rsidR="00CE3DC3">
        <w:rPr>
          <w:rFonts w:ascii="Arial" w:hAnsi="Arial" w:cs="Arial"/>
          <w:color w:val="000000" w:themeColor="text1"/>
          <w:sz w:val="24"/>
          <w:szCs w:val="24"/>
        </w:rPr>
        <w:t>35</w:t>
      </w:r>
      <w:r w:rsidRPr="00A56FA9">
        <w:rPr>
          <w:rFonts w:ascii="Arial" w:hAnsi="Arial" w:cs="Arial"/>
          <w:color w:val="000000" w:themeColor="text1"/>
          <w:sz w:val="24"/>
          <w:szCs w:val="24"/>
        </w:rPr>
        <w:t xml:space="preserve">.5 </w:t>
      </w:r>
      <w:r w:rsidR="00CE3DC3">
        <w:rPr>
          <w:rFonts w:ascii="Arial" w:hAnsi="Arial" w:cs="Arial"/>
          <w:color w:val="000000" w:themeColor="text1"/>
          <w:sz w:val="24"/>
          <w:szCs w:val="24"/>
        </w:rPr>
        <w:tab/>
      </w:r>
      <w:r w:rsidRPr="00A56FA9">
        <w:rPr>
          <w:rFonts w:ascii="Arial" w:hAnsi="Arial" w:cs="Arial"/>
          <w:color w:val="000000" w:themeColor="text1"/>
          <w:sz w:val="24"/>
          <w:szCs w:val="24"/>
        </w:rPr>
        <w:t xml:space="preserve">The </w:t>
      </w:r>
      <w:r w:rsidR="00CE3DC3">
        <w:rPr>
          <w:rFonts w:ascii="Arial" w:hAnsi="Arial" w:cs="Arial"/>
          <w:color w:val="000000" w:themeColor="text1"/>
          <w:sz w:val="24"/>
          <w:szCs w:val="24"/>
        </w:rPr>
        <w:t>Contractor</w:t>
      </w:r>
      <w:r w:rsidRPr="00A56FA9">
        <w:rPr>
          <w:rFonts w:ascii="Arial" w:hAnsi="Arial" w:cs="Arial"/>
          <w:color w:val="000000" w:themeColor="text1"/>
          <w:sz w:val="24"/>
          <w:szCs w:val="24"/>
        </w:rPr>
        <w:t xml:space="preserve"> shall review all relevant Maintenance strategies and Maintenance</w:t>
      </w:r>
      <w:r w:rsidR="00CE3DC3">
        <w:rPr>
          <w:rFonts w:ascii="Arial" w:hAnsi="Arial" w:cs="Arial"/>
          <w:color w:val="000000" w:themeColor="text1"/>
          <w:sz w:val="24"/>
          <w:szCs w:val="24"/>
        </w:rPr>
        <w:t xml:space="preserve"> </w:t>
      </w:r>
      <w:r w:rsidRPr="00A56FA9">
        <w:rPr>
          <w:rFonts w:ascii="Arial" w:hAnsi="Arial" w:cs="Arial"/>
          <w:color w:val="000000" w:themeColor="text1"/>
          <w:sz w:val="24"/>
          <w:szCs w:val="24"/>
        </w:rPr>
        <w:t>procedures and identify required changes and develop new Maintenance</w:t>
      </w:r>
      <w:r w:rsidR="00CE3DC3">
        <w:rPr>
          <w:rFonts w:ascii="Arial" w:hAnsi="Arial" w:cs="Arial"/>
          <w:color w:val="000000" w:themeColor="text1"/>
          <w:sz w:val="24"/>
          <w:szCs w:val="24"/>
        </w:rPr>
        <w:t xml:space="preserve"> </w:t>
      </w:r>
      <w:r w:rsidRPr="00A56FA9">
        <w:rPr>
          <w:rFonts w:ascii="Arial" w:hAnsi="Arial" w:cs="Arial"/>
          <w:color w:val="000000" w:themeColor="text1"/>
          <w:sz w:val="24"/>
          <w:szCs w:val="24"/>
        </w:rPr>
        <w:t>strategies</w:t>
      </w:r>
      <w:r w:rsidR="00CE3DC3">
        <w:rPr>
          <w:rFonts w:ascii="Arial" w:hAnsi="Arial" w:cs="Arial"/>
          <w:color w:val="000000" w:themeColor="text1"/>
          <w:sz w:val="24"/>
          <w:szCs w:val="24"/>
        </w:rPr>
        <w:t xml:space="preserve"> </w:t>
      </w:r>
      <w:r w:rsidRPr="00A56FA9">
        <w:rPr>
          <w:rFonts w:ascii="Arial" w:hAnsi="Arial" w:cs="Arial"/>
          <w:color w:val="000000" w:themeColor="text1"/>
          <w:sz w:val="24"/>
          <w:szCs w:val="24"/>
        </w:rPr>
        <w:t>and Maintenance procedures where required for new Technology implemented as</w:t>
      </w:r>
      <w:r w:rsidR="00CE3DC3">
        <w:rPr>
          <w:rFonts w:ascii="Arial" w:hAnsi="Arial" w:cs="Arial"/>
          <w:color w:val="000000" w:themeColor="text1"/>
          <w:sz w:val="24"/>
          <w:szCs w:val="24"/>
        </w:rPr>
        <w:t xml:space="preserve"> </w:t>
      </w:r>
      <w:r w:rsidRPr="00A56FA9">
        <w:rPr>
          <w:rFonts w:ascii="Arial" w:hAnsi="Arial" w:cs="Arial"/>
          <w:color w:val="000000" w:themeColor="text1"/>
          <w:sz w:val="24"/>
          <w:szCs w:val="24"/>
        </w:rPr>
        <w:t>part of the Project.</w:t>
      </w:r>
    </w:p>
    <w:p w14:paraId="44B046E4" w14:textId="77777777" w:rsidR="009307BE" w:rsidRPr="00A56FA9" w:rsidRDefault="009307BE" w:rsidP="00CE3DC3">
      <w:pPr>
        <w:autoSpaceDE w:val="0"/>
        <w:autoSpaceDN w:val="0"/>
        <w:adjustRightInd w:val="0"/>
        <w:spacing w:after="120" w:line="360" w:lineRule="auto"/>
        <w:ind w:left="1134" w:hanging="1134"/>
        <w:rPr>
          <w:rFonts w:ascii="Arial" w:hAnsi="Arial" w:cs="Arial"/>
          <w:color w:val="000000" w:themeColor="text1"/>
          <w:sz w:val="24"/>
          <w:szCs w:val="24"/>
        </w:rPr>
      </w:pPr>
    </w:p>
    <w:p w14:paraId="4C9AD5DA" w14:textId="77777777" w:rsidR="009307BE" w:rsidRDefault="009307BE" w:rsidP="00A56FA9">
      <w:pPr>
        <w:autoSpaceDE w:val="0"/>
        <w:autoSpaceDN w:val="0"/>
        <w:adjustRightInd w:val="0"/>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lastRenderedPageBreak/>
        <w:t xml:space="preserve">4.35.5.1 </w:t>
      </w:r>
      <w:r>
        <w:rPr>
          <w:rFonts w:ascii="Arial" w:hAnsi="Arial" w:cs="Arial"/>
          <w:color w:val="000000" w:themeColor="text1"/>
          <w:sz w:val="24"/>
          <w:szCs w:val="24"/>
        </w:rPr>
        <w:tab/>
      </w:r>
      <w:r w:rsidR="00A56FA9" w:rsidRPr="00A56FA9">
        <w:rPr>
          <w:rFonts w:ascii="Arial" w:hAnsi="Arial" w:cs="Arial"/>
          <w:color w:val="000000" w:themeColor="text1"/>
          <w:sz w:val="24"/>
          <w:szCs w:val="24"/>
        </w:rPr>
        <w:t xml:space="preserve">Identified required changes are submitted to </w:t>
      </w:r>
      <w:r>
        <w:rPr>
          <w:rFonts w:ascii="Arial" w:hAnsi="Arial" w:cs="Arial"/>
          <w:color w:val="000000" w:themeColor="text1"/>
          <w:sz w:val="24"/>
          <w:szCs w:val="24"/>
        </w:rPr>
        <w:t>the Employer and/or Engineer</w:t>
      </w:r>
      <w:r w:rsidR="00A56FA9" w:rsidRPr="00A56FA9">
        <w:rPr>
          <w:rFonts w:ascii="Arial" w:hAnsi="Arial" w:cs="Arial"/>
          <w:color w:val="000000" w:themeColor="text1"/>
          <w:sz w:val="24"/>
          <w:szCs w:val="24"/>
        </w:rPr>
        <w:t xml:space="preserve"> for approval and</w:t>
      </w:r>
      <w:r>
        <w:rPr>
          <w:rFonts w:ascii="Arial" w:hAnsi="Arial" w:cs="Arial"/>
          <w:color w:val="000000" w:themeColor="text1"/>
          <w:sz w:val="24"/>
          <w:szCs w:val="24"/>
        </w:rPr>
        <w:t xml:space="preserve"> </w:t>
      </w:r>
      <w:r w:rsidR="00A56FA9" w:rsidRPr="00A56FA9">
        <w:rPr>
          <w:rFonts w:ascii="Arial" w:hAnsi="Arial" w:cs="Arial"/>
          <w:color w:val="000000" w:themeColor="text1"/>
          <w:sz w:val="24"/>
          <w:szCs w:val="24"/>
        </w:rPr>
        <w:t>updating of the required Maintenance strategies and procedures</w:t>
      </w:r>
      <w:r>
        <w:rPr>
          <w:rFonts w:ascii="Arial" w:hAnsi="Arial" w:cs="Arial"/>
          <w:color w:val="000000" w:themeColor="text1"/>
          <w:sz w:val="24"/>
          <w:szCs w:val="24"/>
        </w:rPr>
        <w:t>;</w:t>
      </w:r>
    </w:p>
    <w:p w14:paraId="1E3B8105" w14:textId="77777777" w:rsidR="009307BE" w:rsidRDefault="009307BE" w:rsidP="00A56FA9">
      <w:pPr>
        <w:autoSpaceDE w:val="0"/>
        <w:autoSpaceDN w:val="0"/>
        <w:adjustRightInd w:val="0"/>
        <w:spacing w:after="120" w:line="360" w:lineRule="auto"/>
        <w:ind w:left="2268" w:hanging="1134"/>
        <w:rPr>
          <w:rFonts w:ascii="Arial" w:hAnsi="Arial" w:cs="Arial"/>
          <w:color w:val="000000" w:themeColor="text1"/>
          <w:sz w:val="24"/>
          <w:szCs w:val="24"/>
        </w:rPr>
      </w:pPr>
    </w:p>
    <w:p w14:paraId="061F73AA" w14:textId="191C4E46" w:rsidR="009307BE" w:rsidRDefault="009307BE" w:rsidP="00A56FA9">
      <w:pPr>
        <w:autoSpaceDE w:val="0"/>
        <w:autoSpaceDN w:val="0"/>
        <w:adjustRightInd w:val="0"/>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4.35.5.2</w:t>
      </w:r>
      <w:r>
        <w:rPr>
          <w:rFonts w:ascii="Arial" w:hAnsi="Arial" w:cs="Arial"/>
          <w:color w:val="000000" w:themeColor="text1"/>
          <w:sz w:val="24"/>
          <w:szCs w:val="24"/>
        </w:rPr>
        <w:tab/>
      </w:r>
      <w:r w:rsidR="00A56FA9" w:rsidRPr="00A56FA9">
        <w:rPr>
          <w:rFonts w:ascii="Arial" w:hAnsi="Arial" w:cs="Arial"/>
          <w:color w:val="000000" w:themeColor="text1"/>
          <w:sz w:val="24"/>
          <w:szCs w:val="24"/>
        </w:rPr>
        <w:t>The relevant Maintenance strategies and procedures are updated prior to</w:t>
      </w:r>
      <w:r>
        <w:rPr>
          <w:rFonts w:ascii="Arial" w:hAnsi="Arial" w:cs="Arial"/>
          <w:color w:val="000000" w:themeColor="text1"/>
          <w:sz w:val="24"/>
          <w:szCs w:val="24"/>
        </w:rPr>
        <w:t xml:space="preserve"> </w:t>
      </w:r>
      <w:r w:rsidR="00A56FA9" w:rsidRPr="00A56FA9">
        <w:rPr>
          <w:rFonts w:ascii="Arial" w:hAnsi="Arial" w:cs="Arial"/>
          <w:color w:val="000000" w:themeColor="text1"/>
          <w:sz w:val="24"/>
          <w:szCs w:val="24"/>
        </w:rPr>
        <w:t>Commissioning of the first Section or specific Sections where the changes are</w:t>
      </w:r>
      <w:r>
        <w:rPr>
          <w:rFonts w:ascii="Arial" w:hAnsi="Arial" w:cs="Arial"/>
          <w:color w:val="000000" w:themeColor="text1"/>
          <w:sz w:val="24"/>
          <w:szCs w:val="24"/>
        </w:rPr>
        <w:t xml:space="preserve"> </w:t>
      </w:r>
      <w:r w:rsidR="00A56FA9" w:rsidRPr="00A56FA9">
        <w:rPr>
          <w:rFonts w:ascii="Arial" w:hAnsi="Arial" w:cs="Arial"/>
          <w:color w:val="000000" w:themeColor="text1"/>
          <w:sz w:val="24"/>
          <w:szCs w:val="24"/>
        </w:rPr>
        <w:t>relevant</w:t>
      </w:r>
      <w:r>
        <w:rPr>
          <w:rFonts w:ascii="Arial" w:hAnsi="Arial" w:cs="Arial"/>
          <w:color w:val="000000" w:themeColor="text1"/>
          <w:sz w:val="24"/>
          <w:szCs w:val="24"/>
        </w:rPr>
        <w:t>; and</w:t>
      </w:r>
    </w:p>
    <w:p w14:paraId="789BD80C" w14:textId="77777777" w:rsidR="009307BE" w:rsidRDefault="009307BE" w:rsidP="00A56FA9">
      <w:pPr>
        <w:autoSpaceDE w:val="0"/>
        <w:autoSpaceDN w:val="0"/>
        <w:adjustRightInd w:val="0"/>
        <w:spacing w:after="120" w:line="360" w:lineRule="auto"/>
        <w:ind w:left="2268" w:hanging="1134"/>
        <w:rPr>
          <w:rFonts w:ascii="Arial" w:hAnsi="Arial" w:cs="Arial"/>
          <w:color w:val="000000" w:themeColor="text1"/>
          <w:sz w:val="24"/>
          <w:szCs w:val="24"/>
        </w:rPr>
      </w:pPr>
    </w:p>
    <w:p w14:paraId="2B08EC3E" w14:textId="09647D0E" w:rsidR="00A56FA9" w:rsidRPr="00A56FA9" w:rsidRDefault="009307BE" w:rsidP="00A56FA9">
      <w:pPr>
        <w:autoSpaceDE w:val="0"/>
        <w:autoSpaceDN w:val="0"/>
        <w:adjustRightInd w:val="0"/>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4.35.5.3</w:t>
      </w:r>
      <w:r>
        <w:rPr>
          <w:rFonts w:ascii="Arial" w:hAnsi="Arial" w:cs="Arial"/>
          <w:color w:val="000000" w:themeColor="text1"/>
          <w:sz w:val="24"/>
          <w:szCs w:val="24"/>
        </w:rPr>
        <w:tab/>
      </w:r>
      <w:r w:rsidR="00A56FA9" w:rsidRPr="00A56FA9">
        <w:rPr>
          <w:rFonts w:ascii="Arial" w:hAnsi="Arial" w:cs="Arial"/>
          <w:color w:val="000000" w:themeColor="text1"/>
          <w:sz w:val="24"/>
          <w:szCs w:val="24"/>
        </w:rPr>
        <w:t>The Maintenance strategies and procedures are updated in accordance to the</w:t>
      </w:r>
      <w:r>
        <w:rPr>
          <w:rFonts w:ascii="Arial" w:hAnsi="Arial" w:cs="Arial"/>
          <w:color w:val="000000" w:themeColor="text1"/>
          <w:sz w:val="24"/>
          <w:szCs w:val="24"/>
        </w:rPr>
        <w:t xml:space="preserve"> </w:t>
      </w:r>
      <w:r w:rsidR="00A56FA9" w:rsidRPr="00A56FA9">
        <w:rPr>
          <w:rFonts w:ascii="Arial" w:hAnsi="Arial" w:cs="Arial"/>
          <w:color w:val="000000" w:themeColor="text1"/>
          <w:sz w:val="24"/>
          <w:szCs w:val="24"/>
        </w:rPr>
        <w:t xml:space="preserve">approved </w:t>
      </w:r>
      <w:r>
        <w:rPr>
          <w:rFonts w:ascii="Arial" w:hAnsi="Arial" w:cs="Arial"/>
          <w:color w:val="000000" w:themeColor="text1"/>
          <w:sz w:val="24"/>
          <w:szCs w:val="24"/>
        </w:rPr>
        <w:t>by the Employer and/or Engineer</w:t>
      </w:r>
      <w:r w:rsidR="00A56FA9" w:rsidRPr="00A56FA9">
        <w:rPr>
          <w:rFonts w:ascii="Arial" w:hAnsi="Arial" w:cs="Arial"/>
          <w:color w:val="000000" w:themeColor="text1"/>
          <w:sz w:val="24"/>
          <w:szCs w:val="24"/>
        </w:rPr>
        <w:t xml:space="preserve"> format.</w:t>
      </w:r>
    </w:p>
    <w:p w14:paraId="7483CC49" w14:textId="77777777" w:rsidR="009307BE" w:rsidRDefault="009307BE" w:rsidP="00A56FA9">
      <w:pPr>
        <w:autoSpaceDE w:val="0"/>
        <w:autoSpaceDN w:val="0"/>
        <w:adjustRightInd w:val="0"/>
        <w:spacing w:after="120" w:line="360" w:lineRule="auto"/>
        <w:ind w:left="2268" w:hanging="1134"/>
        <w:rPr>
          <w:rFonts w:ascii="Arial" w:hAnsi="Arial" w:cs="Arial"/>
          <w:color w:val="000000" w:themeColor="text1"/>
          <w:sz w:val="24"/>
          <w:szCs w:val="24"/>
        </w:rPr>
      </w:pPr>
    </w:p>
    <w:p w14:paraId="2E34330C" w14:textId="7FCFEA11" w:rsidR="00A56FA9" w:rsidRDefault="009307BE" w:rsidP="00CB475D">
      <w:pPr>
        <w:autoSpaceDE w:val="0"/>
        <w:autoSpaceDN w:val="0"/>
        <w:adjustRightInd w:val="0"/>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4.35.6</w:t>
      </w:r>
      <w:r>
        <w:rPr>
          <w:rFonts w:ascii="Arial" w:hAnsi="Arial" w:cs="Arial"/>
          <w:color w:val="000000" w:themeColor="text1"/>
          <w:sz w:val="24"/>
          <w:szCs w:val="24"/>
        </w:rPr>
        <w:tab/>
      </w:r>
      <w:r w:rsidR="00A56FA9" w:rsidRPr="00A56FA9">
        <w:rPr>
          <w:rFonts w:ascii="Arial" w:hAnsi="Arial" w:cs="Arial"/>
          <w:color w:val="000000" w:themeColor="text1"/>
          <w:sz w:val="24"/>
          <w:szCs w:val="24"/>
        </w:rPr>
        <w:t xml:space="preserve">For each type of Equipment to be installed as part of the Project, the </w:t>
      </w:r>
      <w:r>
        <w:rPr>
          <w:rFonts w:ascii="Arial" w:hAnsi="Arial" w:cs="Arial"/>
          <w:color w:val="000000" w:themeColor="text1"/>
          <w:sz w:val="24"/>
          <w:szCs w:val="24"/>
        </w:rPr>
        <w:t>Contractor</w:t>
      </w:r>
      <w:r w:rsidR="00A56FA9" w:rsidRPr="00A56FA9">
        <w:rPr>
          <w:rFonts w:ascii="Arial" w:hAnsi="Arial" w:cs="Arial"/>
          <w:color w:val="000000" w:themeColor="text1"/>
          <w:sz w:val="24"/>
          <w:szCs w:val="24"/>
        </w:rPr>
        <w:t xml:space="preserve"> shall</w:t>
      </w:r>
      <w:r w:rsidR="00CB475D">
        <w:rPr>
          <w:rFonts w:ascii="Arial" w:hAnsi="Arial" w:cs="Arial"/>
          <w:color w:val="000000" w:themeColor="text1"/>
          <w:sz w:val="24"/>
          <w:szCs w:val="24"/>
        </w:rPr>
        <w:t xml:space="preserve"> </w:t>
      </w:r>
      <w:r w:rsidR="00A56FA9" w:rsidRPr="00A56FA9">
        <w:rPr>
          <w:rFonts w:ascii="Arial" w:hAnsi="Arial" w:cs="Arial"/>
          <w:color w:val="000000" w:themeColor="text1"/>
          <w:sz w:val="24"/>
          <w:szCs w:val="24"/>
        </w:rPr>
        <w:t>produce Installation procedures document(s) containing:</w:t>
      </w:r>
    </w:p>
    <w:p w14:paraId="66539BDD" w14:textId="77777777" w:rsidR="00CB475D" w:rsidRPr="00A56FA9" w:rsidRDefault="00CB475D" w:rsidP="00CB475D">
      <w:pPr>
        <w:autoSpaceDE w:val="0"/>
        <w:autoSpaceDN w:val="0"/>
        <w:adjustRightInd w:val="0"/>
        <w:spacing w:after="120" w:line="360" w:lineRule="auto"/>
        <w:ind w:left="1134" w:hanging="1134"/>
        <w:rPr>
          <w:rFonts w:ascii="Arial" w:hAnsi="Arial" w:cs="Arial"/>
          <w:color w:val="000000" w:themeColor="text1"/>
          <w:sz w:val="24"/>
          <w:szCs w:val="24"/>
        </w:rPr>
      </w:pPr>
    </w:p>
    <w:p w14:paraId="23971DC4" w14:textId="035520AE" w:rsidR="00A56FA9" w:rsidRDefault="00CB475D" w:rsidP="00A56FA9">
      <w:pPr>
        <w:autoSpaceDE w:val="0"/>
        <w:autoSpaceDN w:val="0"/>
        <w:adjustRightInd w:val="0"/>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4.35.6.1</w:t>
      </w:r>
      <w:r>
        <w:rPr>
          <w:rFonts w:ascii="Arial" w:hAnsi="Arial" w:cs="Arial"/>
          <w:color w:val="000000" w:themeColor="text1"/>
          <w:sz w:val="24"/>
          <w:szCs w:val="24"/>
        </w:rPr>
        <w:tab/>
      </w:r>
      <w:r w:rsidR="00A56FA9" w:rsidRPr="00A56FA9">
        <w:rPr>
          <w:rFonts w:ascii="Arial" w:hAnsi="Arial" w:cs="Arial"/>
          <w:color w:val="000000" w:themeColor="text1"/>
          <w:sz w:val="24"/>
          <w:szCs w:val="24"/>
        </w:rPr>
        <w:t>Detailed Installation methods</w:t>
      </w:r>
      <w:r>
        <w:rPr>
          <w:rFonts w:ascii="Arial" w:hAnsi="Arial" w:cs="Arial"/>
          <w:color w:val="000000" w:themeColor="text1"/>
          <w:sz w:val="24"/>
          <w:szCs w:val="24"/>
        </w:rPr>
        <w:t>; and</w:t>
      </w:r>
    </w:p>
    <w:p w14:paraId="73D367F5" w14:textId="77777777" w:rsidR="00CB475D" w:rsidRPr="00A56FA9" w:rsidRDefault="00CB475D" w:rsidP="00A56FA9">
      <w:pPr>
        <w:autoSpaceDE w:val="0"/>
        <w:autoSpaceDN w:val="0"/>
        <w:adjustRightInd w:val="0"/>
        <w:spacing w:after="120" w:line="360" w:lineRule="auto"/>
        <w:ind w:left="2268" w:hanging="1134"/>
        <w:rPr>
          <w:rFonts w:ascii="Arial" w:hAnsi="Arial" w:cs="Arial"/>
          <w:color w:val="000000" w:themeColor="text1"/>
          <w:sz w:val="24"/>
          <w:szCs w:val="24"/>
        </w:rPr>
      </w:pPr>
    </w:p>
    <w:p w14:paraId="775DA9D6" w14:textId="6AE5753F" w:rsidR="00A56FA9" w:rsidRPr="00A56FA9" w:rsidRDefault="00CB475D" w:rsidP="00A56FA9">
      <w:pPr>
        <w:autoSpaceDE w:val="0"/>
        <w:autoSpaceDN w:val="0"/>
        <w:adjustRightInd w:val="0"/>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4.35.6.2</w:t>
      </w:r>
      <w:r>
        <w:rPr>
          <w:rFonts w:ascii="Arial" w:hAnsi="Arial" w:cs="Arial"/>
          <w:color w:val="000000" w:themeColor="text1"/>
          <w:sz w:val="24"/>
          <w:szCs w:val="24"/>
        </w:rPr>
        <w:tab/>
      </w:r>
      <w:r w:rsidR="00A56FA9" w:rsidRPr="00A56FA9">
        <w:rPr>
          <w:rFonts w:ascii="Arial" w:hAnsi="Arial" w:cs="Arial"/>
          <w:color w:val="000000" w:themeColor="text1"/>
          <w:sz w:val="24"/>
          <w:szCs w:val="24"/>
        </w:rPr>
        <w:t>Detailed Testing procedures.</w:t>
      </w:r>
    </w:p>
    <w:p w14:paraId="75D50044" w14:textId="77777777" w:rsidR="00CB475D" w:rsidRDefault="00CB475D" w:rsidP="00A56FA9">
      <w:pPr>
        <w:autoSpaceDE w:val="0"/>
        <w:autoSpaceDN w:val="0"/>
        <w:adjustRightInd w:val="0"/>
        <w:spacing w:after="120" w:line="360" w:lineRule="auto"/>
        <w:ind w:left="2268" w:hanging="1134"/>
        <w:rPr>
          <w:rFonts w:ascii="Arial" w:hAnsi="Arial" w:cs="Arial"/>
          <w:color w:val="000000" w:themeColor="text1"/>
          <w:sz w:val="24"/>
          <w:szCs w:val="24"/>
        </w:rPr>
      </w:pPr>
    </w:p>
    <w:p w14:paraId="24B13F4A" w14:textId="26457A42" w:rsidR="00A56FA9" w:rsidRPr="00D64FC5" w:rsidRDefault="00A56FA9" w:rsidP="00B14253">
      <w:pPr>
        <w:autoSpaceDE w:val="0"/>
        <w:autoSpaceDN w:val="0"/>
        <w:adjustRightInd w:val="0"/>
        <w:spacing w:after="120" w:line="360" w:lineRule="auto"/>
        <w:ind w:left="1134" w:hanging="1134"/>
        <w:rPr>
          <w:rFonts w:ascii="Arial" w:hAnsi="Arial" w:cs="Arial"/>
          <w:color w:val="000000" w:themeColor="text1"/>
          <w:sz w:val="24"/>
          <w:szCs w:val="24"/>
        </w:rPr>
      </w:pPr>
      <w:r w:rsidRPr="00A56FA9">
        <w:rPr>
          <w:rFonts w:ascii="Arial" w:hAnsi="Arial" w:cs="Arial"/>
          <w:color w:val="000000" w:themeColor="text1"/>
          <w:sz w:val="24"/>
          <w:szCs w:val="24"/>
        </w:rPr>
        <w:t>4.</w:t>
      </w:r>
      <w:r w:rsidR="00CB475D">
        <w:rPr>
          <w:rFonts w:ascii="Arial" w:hAnsi="Arial" w:cs="Arial"/>
          <w:color w:val="000000" w:themeColor="text1"/>
          <w:sz w:val="24"/>
          <w:szCs w:val="24"/>
        </w:rPr>
        <w:t>35</w:t>
      </w:r>
      <w:r w:rsidRPr="00A56FA9">
        <w:rPr>
          <w:rFonts w:ascii="Arial" w:hAnsi="Arial" w:cs="Arial"/>
          <w:color w:val="000000" w:themeColor="text1"/>
          <w:sz w:val="24"/>
          <w:szCs w:val="24"/>
        </w:rPr>
        <w:t xml:space="preserve">.7 </w:t>
      </w:r>
      <w:r w:rsidR="00C86DAB">
        <w:rPr>
          <w:rFonts w:ascii="Arial" w:hAnsi="Arial" w:cs="Arial"/>
          <w:color w:val="000000" w:themeColor="text1"/>
          <w:sz w:val="24"/>
          <w:szCs w:val="24"/>
        </w:rPr>
        <w:tab/>
      </w:r>
      <w:r w:rsidRPr="00A56FA9">
        <w:rPr>
          <w:rFonts w:ascii="Arial" w:hAnsi="Arial" w:cs="Arial"/>
          <w:color w:val="000000" w:themeColor="text1"/>
          <w:sz w:val="24"/>
          <w:szCs w:val="24"/>
        </w:rPr>
        <w:t xml:space="preserve">The </w:t>
      </w:r>
      <w:r w:rsidR="00C86DAB">
        <w:rPr>
          <w:rFonts w:ascii="Arial" w:hAnsi="Arial" w:cs="Arial"/>
          <w:color w:val="000000" w:themeColor="text1"/>
          <w:sz w:val="24"/>
          <w:szCs w:val="24"/>
        </w:rPr>
        <w:t>Contractor</w:t>
      </w:r>
      <w:r w:rsidRPr="00A56FA9">
        <w:rPr>
          <w:rFonts w:ascii="Arial" w:hAnsi="Arial" w:cs="Arial"/>
          <w:color w:val="000000" w:themeColor="text1"/>
          <w:sz w:val="24"/>
          <w:szCs w:val="24"/>
        </w:rPr>
        <w:t xml:space="preserve"> shall for all Systems, sub-Systems and Equipment installed as part of the</w:t>
      </w:r>
      <w:r w:rsidR="00C86DAB">
        <w:rPr>
          <w:rFonts w:ascii="Arial" w:hAnsi="Arial" w:cs="Arial"/>
          <w:color w:val="000000" w:themeColor="text1"/>
          <w:sz w:val="24"/>
          <w:szCs w:val="24"/>
        </w:rPr>
        <w:t xml:space="preserve"> </w:t>
      </w:r>
      <w:r w:rsidRPr="00A56FA9">
        <w:rPr>
          <w:rFonts w:ascii="Arial" w:hAnsi="Arial" w:cs="Arial"/>
          <w:color w:val="000000" w:themeColor="text1"/>
          <w:sz w:val="24"/>
          <w:szCs w:val="24"/>
        </w:rPr>
        <w:t xml:space="preserve">Project define nomenclature and asset Componentization structures according </w:t>
      </w:r>
      <w:r w:rsidR="00B14253">
        <w:rPr>
          <w:rFonts w:ascii="Arial" w:hAnsi="Arial" w:cs="Arial"/>
          <w:color w:val="000000" w:themeColor="text1"/>
          <w:sz w:val="24"/>
          <w:szCs w:val="24"/>
        </w:rPr>
        <w:t xml:space="preserve">to </w:t>
      </w:r>
      <w:r w:rsidRPr="00A56FA9">
        <w:rPr>
          <w:rFonts w:ascii="Arial" w:hAnsi="Arial" w:cs="Arial"/>
          <w:color w:val="000000" w:themeColor="text1"/>
          <w:sz w:val="24"/>
          <w:szCs w:val="24"/>
        </w:rPr>
        <w:t>the</w:t>
      </w:r>
      <w:r w:rsidR="00B14253">
        <w:rPr>
          <w:rFonts w:ascii="Arial" w:hAnsi="Arial" w:cs="Arial"/>
          <w:color w:val="000000" w:themeColor="text1"/>
          <w:sz w:val="24"/>
          <w:szCs w:val="24"/>
        </w:rPr>
        <w:t xml:space="preserve"> Employer and/or Engineer’s </w:t>
      </w:r>
      <w:r w:rsidRPr="00A56FA9">
        <w:rPr>
          <w:rFonts w:ascii="Arial" w:hAnsi="Arial" w:cs="Arial"/>
          <w:color w:val="000000" w:themeColor="text1"/>
          <w:sz w:val="24"/>
          <w:szCs w:val="24"/>
        </w:rPr>
        <w:t>standards.</w:t>
      </w:r>
    </w:p>
    <w:p w14:paraId="51E4591E" w14:textId="230228F3" w:rsidR="00805A3C" w:rsidRDefault="00805A3C" w:rsidP="00D64FC5">
      <w:pPr>
        <w:spacing w:after="120" w:line="360" w:lineRule="auto"/>
        <w:ind w:left="851" w:hanging="851"/>
        <w:rPr>
          <w:rFonts w:ascii="Arial" w:hAnsi="Arial" w:cs="Arial"/>
          <w:color w:val="000000" w:themeColor="text1"/>
          <w:sz w:val="24"/>
          <w:szCs w:val="24"/>
        </w:rPr>
      </w:pPr>
    </w:p>
    <w:p w14:paraId="24E9C945" w14:textId="37DB317C" w:rsidR="00234FD9" w:rsidRDefault="00234FD9" w:rsidP="00D64FC5">
      <w:pPr>
        <w:spacing w:after="120" w:line="360" w:lineRule="auto"/>
        <w:ind w:left="851" w:hanging="851"/>
        <w:rPr>
          <w:rFonts w:ascii="Arial" w:hAnsi="Arial" w:cs="Arial"/>
          <w:color w:val="000000" w:themeColor="text1"/>
          <w:sz w:val="24"/>
          <w:szCs w:val="24"/>
        </w:rPr>
      </w:pPr>
    </w:p>
    <w:p w14:paraId="6F063E95" w14:textId="77777777" w:rsidR="00234FD9" w:rsidRPr="00D64FC5" w:rsidRDefault="00234FD9" w:rsidP="00D64FC5">
      <w:pPr>
        <w:spacing w:after="120" w:line="360" w:lineRule="auto"/>
        <w:ind w:left="851" w:hanging="851"/>
        <w:rPr>
          <w:rFonts w:ascii="Arial" w:hAnsi="Arial" w:cs="Arial"/>
          <w:color w:val="000000" w:themeColor="text1"/>
          <w:sz w:val="24"/>
          <w:szCs w:val="24"/>
        </w:rPr>
      </w:pPr>
    </w:p>
    <w:p w14:paraId="26217438" w14:textId="406851E4" w:rsidR="0084269C" w:rsidRPr="00296E32" w:rsidRDefault="00EA71DD" w:rsidP="00D11D3C">
      <w:pPr>
        <w:pStyle w:val="ListParagraph"/>
        <w:numPr>
          <w:ilvl w:val="1"/>
          <w:numId w:val="61"/>
        </w:numPr>
        <w:spacing w:after="120" w:line="360" w:lineRule="auto"/>
        <w:ind w:hanging="1116"/>
        <w:rPr>
          <w:rFonts w:ascii="Arial" w:hAnsi="Arial" w:cs="Arial"/>
          <w:b/>
          <w:bCs/>
          <w:color w:val="000000" w:themeColor="text1"/>
          <w:sz w:val="24"/>
          <w:szCs w:val="24"/>
          <w:u w:val="single"/>
        </w:rPr>
      </w:pPr>
      <w:r w:rsidRPr="00296E32">
        <w:rPr>
          <w:rFonts w:ascii="Arial" w:hAnsi="Arial" w:cs="Arial"/>
          <w:b/>
          <w:bCs/>
          <w:color w:val="000000" w:themeColor="text1"/>
          <w:sz w:val="24"/>
          <w:szCs w:val="24"/>
          <w:u w:val="single"/>
        </w:rPr>
        <w:t>TRAINING AND TECHNOLOGY TRANSFER</w:t>
      </w:r>
    </w:p>
    <w:p w14:paraId="55BD8F5E" w14:textId="77777777" w:rsidR="0084269C" w:rsidRPr="00D64FC5" w:rsidRDefault="0084269C" w:rsidP="00D64FC5">
      <w:pPr>
        <w:pStyle w:val="ListParagraph"/>
        <w:spacing w:after="120" w:line="360" w:lineRule="auto"/>
        <w:ind w:left="672"/>
        <w:rPr>
          <w:rFonts w:ascii="Arial" w:hAnsi="Arial" w:cs="Arial"/>
          <w:b/>
          <w:bCs/>
          <w:color w:val="000000" w:themeColor="text1"/>
          <w:sz w:val="24"/>
          <w:szCs w:val="24"/>
        </w:rPr>
      </w:pPr>
    </w:p>
    <w:p w14:paraId="3C320E3A" w14:textId="0E8736DF" w:rsidR="00B87D8B" w:rsidRDefault="0084269C" w:rsidP="00D11D3C">
      <w:pPr>
        <w:pStyle w:val="ListParagraph"/>
        <w:numPr>
          <w:ilvl w:val="2"/>
          <w:numId w:val="62"/>
        </w:numPr>
        <w:spacing w:after="120" w:line="360" w:lineRule="auto"/>
        <w:ind w:left="1134" w:hanging="1134"/>
        <w:rPr>
          <w:rFonts w:ascii="Arial" w:hAnsi="Arial" w:cs="Arial"/>
          <w:color w:val="000000" w:themeColor="text1"/>
          <w:sz w:val="24"/>
          <w:szCs w:val="24"/>
        </w:rPr>
      </w:pPr>
      <w:r w:rsidRPr="00B87D8B">
        <w:rPr>
          <w:rFonts w:ascii="Arial" w:hAnsi="Arial" w:cs="Arial"/>
          <w:color w:val="000000" w:themeColor="text1"/>
          <w:sz w:val="24"/>
          <w:szCs w:val="24"/>
        </w:rPr>
        <w:t>The Contractor shall, for all the Employer</w:t>
      </w:r>
      <w:r w:rsidR="008A0C7E" w:rsidRPr="00B87D8B">
        <w:rPr>
          <w:rFonts w:ascii="Arial" w:hAnsi="Arial" w:cs="Arial"/>
          <w:color w:val="000000" w:themeColor="text1"/>
          <w:sz w:val="24"/>
          <w:szCs w:val="24"/>
        </w:rPr>
        <w:t>’s</w:t>
      </w:r>
      <w:r w:rsidRPr="00B87D8B">
        <w:rPr>
          <w:rFonts w:ascii="Arial" w:hAnsi="Arial" w:cs="Arial"/>
          <w:color w:val="000000" w:themeColor="text1"/>
          <w:sz w:val="24"/>
          <w:szCs w:val="24"/>
        </w:rPr>
        <w:t xml:space="preserve"> representatives</w:t>
      </w:r>
      <w:r w:rsidR="008A0C7E" w:rsidRPr="00B87D8B">
        <w:rPr>
          <w:rFonts w:ascii="Arial" w:hAnsi="Arial" w:cs="Arial"/>
          <w:color w:val="000000" w:themeColor="text1"/>
          <w:sz w:val="24"/>
          <w:szCs w:val="24"/>
        </w:rPr>
        <w:t xml:space="preserve"> and/or Engineer’s representative</w:t>
      </w:r>
      <w:r w:rsidRPr="00B87D8B">
        <w:rPr>
          <w:rFonts w:ascii="Arial" w:hAnsi="Arial" w:cs="Arial"/>
          <w:color w:val="000000" w:themeColor="text1"/>
          <w:sz w:val="24"/>
          <w:szCs w:val="24"/>
        </w:rPr>
        <w:t xml:space="preserve"> (minimum 8 personnel or at any given instance as instructed by the Employer) and at the Contractor’s cost, arrange detailed </w:t>
      </w:r>
      <w:r w:rsidR="00D43D3C">
        <w:rPr>
          <w:rFonts w:ascii="Arial" w:hAnsi="Arial" w:cs="Arial"/>
          <w:color w:val="000000" w:themeColor="text1"/>
          <w:sz w:val="24"/>
          <w:szCs w:val="24"/>
        </w:rPr>
        <w:t>ERTM</w:t>
      </w:r>
      <w:r w:rsidR="002C57CB">
        <w:rPr>
          <w:rFonts w:ascii="Arial" w:hAnsi="Arial" w:cs="Arial"/>
          <w:color w:val="000000" w:themeColor="text1"/>
          <w:sz w:val="24"/>
          <w:szCs w:val="24"/>
        </w:rPr>
        <w:t>S</w:t>
      </w:r>
      <w:r w:rsidRPr="00B87D8B">
        <w:rPr>
          <w:rFonts w:ascii="Arial" w:hAnsi="Arial" w:cs="Arial"/>
          <w:color w:val="000000" w:themeColor="text1"/>
          <w:sz w:val="24"/>
          <w:szCs w:val="24"/>
        </w:rPr>
        <w:t xml:space="preserve"> </w:t>
      </w:r>
      <w:r w:rsidR="00097029" w:rsidRPr="00B87D8B">
        <w:rPr>
          <w:rFonts w:ascii="Arial" w:hAnsi="Arial" w:cs="Arial"/>
          <w:color w:val="000000" w:themeColor="text1"/>
          <w:sz w:val="24"/>
          <w:szCs w:val="24"/>
        </w:rPr>
        <w:t>Project</w:t>
      </w:r>
      <w:r w:rsidRPr="00B87D8B">
        <w:rPr>
          <w:rFonts w:ascii="Arial" w:hAnsi="Arial" w:cs="Arial"/>
          <w:color w:val="000000" w:themeColor="text1"/>
          <w:sz w:val="24"/>
          <w:szCs w:val="24"/>
        </w:rPr>
        <w:t xml:space="preserve"> </w:t>
      </w:r>
      <w:r w:rsidRPr="00B87D8B">
        <w:rPr>
          <w:rFonts w:ascii="Arial" w:hAnsi="Arial" w:cs="Arial"/>
          <w:color w:val="000000" w:themeColor="text1"/>
          <w:sz w:val="24"/>
          <w:szCs w:val="24"/>
        </w:rPr>
        <w:lastRenderedPageBreak/>
        <w:t xml:space="preserve">management training by an accredited training facility to be delivered within 6 </w:t>
      </w:r>
      <w:r w:rsidR="00F4383F" w:rsidRPr="00B87D8B">
        <w:rPr>
          <w:rFonts w:ascii="Arial" w:hAnsi="Arial" w:cs="Arial"/>
          <w:color w:val="000000" w:themeColor="text1"/>
          <w:sz w:val="24"/>
          <w:szCs w:val="24"/>
        </w:rPr>
        <w:t xml:space="preserve">(six) </w:t>
      </w:r>
      <w:r w:rsidRPr="00B87D8B">
        <w:rPr>
          <w:rFonts w:ascii="Arial" w:hAnsi="Arial" w:cs="Arial"/>
          <w:color w:val="000000" w:themeColor="text1"/>
          <w:sz w:val="24"/>
          <w:szCs w:val="24"/>
        </w:rPr>
        <w:t xml:space="preserve">calendar months from the Completion Date. </w:t>
      </w:r>
    </w:p>
    <w:p w14:paraId="7450BAFC" w14:textId="77777777" w:rsidR="00E023DB" w:rsidRDefault="00E023DB" w:rsidP="00E023DB">
      <w:pPr>
        <w:pStyle w:val="ListParagraph"/>
        <w:spacing w:after="120" w:line="360" w:lineRule="auto"/>
        <w:ind w:left="1134"/>
        <w:rPr>
          <w:rFonts w:ascii="Arial" w:hAnsi="Arial" w:cs="Arial"/>
          <w:color w:val="000000" w:themeColor="text1"/>
          <w:sz w:val="24"/>
          <w:szCs w:val="24"/>
        </w:rPr>
      </w:pPr>
    </w:p>
    <w:p w14:paraId="7817118F" w14:textId="77777777" w:rsidR="00B87D8B" w:rsidRDefault="0084269C" w:rsidP="00D11D3C">
      <w:pPr>
        <w:pStyle w:val="ListParagraph"/>
        <w:numPr>
          <w:ilvl w:val="2"/>
          <w:numId w:val="62"/>
        </w:numPr>
        <w:spacing w:after="120" w:line="360" w:lineRule="auto"/>
        <w:ind w:left="1134" w:hanging="1134"/>
        <w:rPr>
          <w:rFonts w:ascii="Arial" w:hAnsi="Arial" w:cs="Arial"/>
          <w:color w:val="000000" w:themeColor="text1"/>
          <w:sz w:val="24"/>
          <w:szCs w:val="24"/>
        </w:rPr>
      </w:pPr>
      <w:r w:rsidRPr="00B87D8B">
        <w:rPr>
          <w:rFonts w:ascii="Arial" w:hAnsi="Arial" w:cs="Arial"/>
          <w:color w:val="000000" w:themeColor="text1"/>
          <w:sz w:val="24"/>
          <w:szCs w:val="24"/>
        </w:rPr>
        <w:t>The Contractor shall be responsible for the cost of the course, travel, accommodation and any other cost related to the attendance of the training.</w:t>
      </w:r>
    </w:p>
    <w:p w14:paraId="4CA356FE" w14:textId="314D287D" w:rsidR="00B87D8B" w:rsidRDefault="0084269C" w:rsidP="0002553F">
      <w:pPr>
        <w:pStyle w:val="ListParagraph"/>
        <w:spacing w:after="120" w:line="360" w:lineRule="auto"/>
        <w:ind w:left="1134"/>
        <w:rPr>
          <w:rFonts w:ascii="Arial" w:hAnsi="Arial" w:cs="Arial"/>
          <w:color w:val="000000" w:themeColor="text1"/>
          <w:sz w:val="24"/>
          <w:szCs w:val="24"/>
        </w:rPr>
      </w:pPr>
      <w:r w:rsidRPr="00B87D8B">
        <w:rPr>
          <w:rFonts w:ascii="Arial" w:hAnsi="Arial" w:cs="Arial"/>
          <w:color w:val="000000" w:themeColor="text1"/>
          <w:sz w:val="24"/>
          <w:szCs w:val="24"/>
        </w:rPr>
        <w:t xml:space="preserve"> </w:t>
      </w:r>
    </w:p>
    <w:p w14:paraId="19CE675F" w14:textId="31E70A06" w:rsidR="00B87D8B" w:rsidRDefault="0084269C" w:rsidP="00D11D3C">
      <w:pPr>
        <w:pStyle w:val="ListParagraph"/>
        <w:numPr>
          <w:ilvl w:val="2"/>
          <w:numId w:val="62"/>
        </w:numPr>
        <w:spacing w:after="120" w:line="360" w:lineRule="auto"/>
        <w:ind w:left="1134" w:hanging="1134"/>
        <w:rPr>
          <w:rFonts w:ascii="Arial" w:hAnsi="Arial" w:cs="Arial"/>
          <w:color w:val="000000" w:themeColor="text1"/>
          <w:sz w:val="24"/>
          <w:szCs w:val="24"/>
        </w:rPr>
      </w:pPr>
      <w:r w:rsidRPr="00B87D8B">
        <w:rPr>
          <w:rFonts w:ascii="Arial" w:hAnsi="Arial" w:cs="Arial"/>
          <w:color w:val="000000" w:themeColor="text1"/>
          <w:sz w:val="24"/>
          <w:szCs w:val="24"/>
        </w:rPr>
        <w:t>The Contractor shall, for all the Employer</w:t>
      </w:r>
      <w:r w:rsidR="008A0C7E" w:rsidRPr="00B87D8B">
        <w:rPr>
          <w:rFonts w:ascii="Arial" w:hAnsi="Arial" w:cs="Arial"/>
          <w:color w:val="000000" w:themeColor="text1"/>
          <w:sz w:val="24"/>
          <w:szCs w:val="24"/>
        </w:rPr>
        <w:t xml:space="preserve">’s </w:t>
      </w:r>
      <w:r w:rsidRPr="00B87D8B">
        <w:rPr>
          <w:rFonts w:ascii="Arial" w:hAnsi="Arial" w:cs="Arial"/>
          <w:color w:val="000000" w:themeColor="text1"/>
          <w:sz w:val="24"/>
          <w:szCs w:val="24"/>
        </w:rPr>
        <w:t>representatives</w:t>
      </w:r>
      <w:r w:rsidR="008A0C7E" w:rsidRPr="00B87D8B">
        <w:rPr>
          <w:rFonts w:ascii="Arial" w:hAnsi="Arial" w:cs="Arial"/>
          <w:color w:val="000000" w:themeColor="text1"/>
          <w:sz w:val="24"/>
          <w:szCs w:val="24"/>
        </w:rPr>
        <w:t xml:space="preserve"> and/or Engineer’s representative</w:t>
      </w:r>
      <w:r w:rsidRPr="00B87D8B">
        <w:rPr>
          <w:rFonts w:ascii="Arial" w:hAnsi="Arial" w:cs="Arial"/>
          <w:color w:val="000000" w:themeColor="text1"/>
          <w:sz w:val="24"/>
          <w:szCs w:val="24"/>
        </w:rPr>
        <w:t xml:space="preserve"> (minimum 8 personnel or at any given instance as instructed by the Employer) and at the Contractor’s cost, arrange detailed </w:t>
      </w:r>
      <w:r w:rsidR="002F125B">
        <w:rPr>
          <w:rFonts w:ascii="Arial" w:hAnsi="Arial" w:cs="Arial"/>
          <w:color w:val="000000" w:themeColor="text1"/>
          <w:sz w:val="24"/>
          <w:szCs w:val="24"/>
        </w:rPr>
        <w:t>ERTMS and RSS(Technology offered</w:t>
      </w:r>
      <w:r w:rsidR="00877D94">
        <w:rPr>
          <w:rFonts w:ascii="Arial" w:hAnsi="Arial" w:cs="Arial"/>
          <w:color w:val="000000" w:themeColor="text1"/>
          <w:sz w:val="24"/>
          <w:szCs w:val="24"/>
        </w:rPr>
        <w:t xml:space="preserve"> in the Contractor’s Proposal at a minimum</w:t>
      </w:r>
      <w:r w:rsidR="0085280A">
        <w:rPr>
          <w:rFonts w:ascii="Arial" w:hAnsi="Arial" w:cs="Arial"/>
          <w:color w:val="000000" w:themeColor="text1"/>
          <w:sz w:val="24"/>
          <w:szCs w:val="24"/>
        </w:rPr>
        <w:t>)</w:t>
      </w:r>
      <w:r w:rsidRPr="00B87D8B">
        <w:rPr>
          <w:rFonts w:ascii="Arial" w:hAnsi="Arial" w:cs="Arial"/>
          <w:color w:val="000000" w:themeColor="text1"/>
          <w:sz w:val="24"/>
          <w:szCs w:val="24"/>
        </w:rPr>
        <w:t xml:space="preserve"> technical training by an accredited training facility to be delivered within 6</w:t>
      </w:r>
      <w:r w:rsidR="004E6FD1" w:rsidRPr="00B87D8B">
        <w:rPr>
          <w:rFonts w:ascii="Arial" w:hAnsi="Arial" w:cs="Arial"/>
          <w:color w:val="000000" w:themeColor="text1"/>
          <w:sz w:val="24"/>
          <w:szCs w:val="24"/>
        </w:rPr>
        <w:t xml:space="preserve"> (six)</w:t>
      </w:r>
      <w:r w:rsidRPr="00B87D8B">
        <w:rPr>
          <w:rFonts w:ascii="Arial" w:hAnsi="Arial" w:cs="Arial"/>
          <w:color w:val="000000" w:themeColor="text1"/>
          <w:sz w:val="24"/>
          <w:szCs w:val="24"/>
        </w:rPr>
        <w:t xml:space="preserve"> calendar months from the Completion Date. </w:t>
      </w:r>
    </w:p>
    <w:p w14:paraId="1E605512" w14:textId="77777777" w:rsidR="00B87D8B" w:rsidRPr="00B87D8B" w:rsidRDefault="00B87D8B" w:rsidP="0002553F">
      <w:pPr>
        <w:pStyle w:val="ListParagraph"/>
        <w:spacing w:line="360" w:lineRule="auto"/>
        <w:rPr>
          <w:rFonts w:ascii="Arial" w:hAnsi="Arial" w:cs="Arial"/>
          <w:color w:val="000000" w:themeColor="text1"/>
          <w:sz w:val="24"/>
          <w:szCs w:val="24"/>
        </w:rPr>
      </w:pPr>
    </w:p>
    <w:p w14:paraId="1500DDE9" w14:textId="77777777" w:rsidR="00B87D8B" w:rsidRDefault="0084269C" w:rsidP="00D11D3C">
      <w:pPr>
        <w:pStyle w:val="ListParagraph"/>
        <w:numPr>
          <w:ilvl w:val="2"/>
          <w:numId w:val="62"/>
        </w:numPr>
        <w:spacing w:after="120" w:line="360" w:lineRule="auto"/>
        <w:ind w:left="1134" w:hanging="1134"/>
        <w:rPr>
          <w:rFonts w:ascii="Arial" w:hAnsi="Arial" w:cs="Arial"/>
          <w:color w:val="000000" w:themeColor="text1"/>
          <w:sz w:val="24"/>
          <w:szCs w:val="24"/>
        </w:rPr>
      </w:pPr>
      <w:r w:rsidRPr="00B87D8B">
        <w:rPr>
          <w:rFonts w:ascii="Arial" w:hAnsi="Arial" w:cs="Arial"/>
          <w:color w:val="000000" w:themeColor="text1"/>
          <w:sz w:val="24"/>
          <w:szCs w:val="24"/>
        </w:rPr>
        <w:t>The Contractor shall be responsible for the cost of the course, travel, accommodation and any other cost related to the attendance of the training.</w:t>
      </w:r>
    </w:p>
    <w:p w14:paraId="5D4DED90" w14:textId="77777777" w:rsidR="00B87D8B" w:rsidRPr="00B87D8B" w:rsidRDefault="00B87D8B" w:rsidP="0002553F">
      <w:pPr>
        <w:pStyle w:val="ListParagraph"/>
        <w:spacing w:line="360" w:lineRule="auto"/>
        <w:rPr>
          <w:rFonts w:ascii="Arial" w:hAnsi="Arial" w:cs="Arial"/>
          <w:color w:val="000000" w:themeColor="text1"/>
          <w:sz w:val="24"/>
          <w:szCs w:val="24"/>
        </w:rPr>
      </w:pPr>
    </w:p>
    <w:p w14:paraId="43FB271E" w14:textId="56240606" w:rsidR="00C933FF" w:rsidRDefault="00C933FF" w:rsidP="00D11D3C">
      <w:pPr>
        <w:pStyle w:val="ListParagraph"/>
        <w:numPr>
          <w:ilvl w:val="2"/>
          <w:numId w:val="62"/>
        </w:numPr>
        <w:spacing w:after="120" w:line="360" w:lineRule="auto"/>
        <w:ind w:left="1134" w:hanging="1134"/>
        <w:rPr>
          <w:rFonts w:ascii="Arial" w:hAnsi="Arial" w:cs="Arial"/>
          <w:color w:val="000000" w:themeColor="text1"/>
          <w:sz w:val="24"/>
          <w:szCs w:val="24"/>
        </w:rPr>
      </w:pPr>
      <w:r w:rsidRPr="00C933FF">
        <w:rPr>
          <w:rFonts w:ascii="Arial" w:hAnsi="Arial" w:cs="Arial"/>
          <w:color w:val="000000" w:themeColor="text1"/>
          <w:sz w:val="24"/>
          <w:szCs w:val="24"/>
        </w:rPr>
        <w:t xml:space="preserve">The </w:t>
      </w:r>
      <w:r w:rsidR="0002553F">
        <w:rPr>
          <w:rFonts w:ascii="Arial" w:hAnsi="Arial" w:cs="Arial"/>
          <w:color w:val="000000" w:themeColor="text1"/>
          <w:sz w:val="24"/>
          <w:szCs w:val="24"/>
        </w:rPr>
        <w:t>Contractor</w:t>
      </w:r>
      <w:r w:rsidRPr="00C933FF">
        <w:rPr>
          <w:rFonts w:ascii="Arial" w:hAnsi="Arial" w:cs="Arial"/>
          <w:color w:val="000000" w:themeColor="text1"/>
          <w:sz w:val="24"/>
          <w:szCs w:val="24"/>
        </w:rPr>
        <w:t xml:space="preserve"> shall, at a minimum, provide all necessary Training (Theoretical, Practical</w:t>
      </w:r>
      <w:r>
        <w:rPr>
          <w:rFonts w:ascii="Arial" w:hAnsi="Arial" w:cs="Arial"/>
          <w:color w:val="000000" w:themeColor="text1"/>
          <w:sz w:val="24"/>
          <w:szCs w:val="24"/>
        </w:rPr>
        <w:t xml:space="preserve">, </w:t>
      </w:r>
      <w:r w:rsidRPr="00C933FF">
        <w:rPr>
          <w:rFonts w:ascii="Arial" w:hAnsi="Arial" w:cs="Arial"/>
          <w:color w:val="000000" w:themeColor="text1"/>
          <w:sz w:val="24"/>
          <w:szCs w:val="24"/>
        </w:rPr>
        <w:t xml:space="preserve">Technical and Operational), as instructed by </w:t>
      </w:r>
      <w:r w:rsidR="0002553F">
        <w:rPr>
          <w:rFonts w:ascii="Arial" w:hAnsi="Arial" w:cs="Arial"/>
          <w:color w:val="000000" w:themeColor="text1"/>
          <w:sz w:val="24"/>
          <w:szCs w:val="24"/>
        </w:rPr>
        <w:t>the Employer and/or Engineer</w:t>
      </w:r>
      <w:r w:rsidRPr="00C933FF">
        <w:rPr>
          <w:rFonts w:ascii="Arial" w:hAnsi="Arial" w:cs="Arial"/>
          <w:color w:val="000000" w:themeColor="text1"/>
          <w:sz w:val="24"/>
          <w:szCs w:val="24"/>
        </w:rPr>
        <w:t xml:space="preserve">, for all </w:t>
      </w:r>
      <w:r w:rsidR="0002553F">
        <w:rPr>
          <w:rFonts w:ascii="Arial" w:hAnsi="Arial" w:cs="Arial"/>
          <w:color w:val="000000" w:themeColor="text1"/>
          <w:sz w:val="24"/>
          <w:szCs w:val="24"/>
        </w:rPr>
        <w:t>the Employer’s</w:t>
      </w:r>
      <w:r w:rsidRPr="00C933FF">
        <w:rPr>
          <w:rFonts w:ascii="Arial" w:hAnsi="Arial" w:cs="Arial"/>
          <w:color w:val="000000" w:themeColor="text1"/>
          <w:sz w:val="24"/>
          <w:szCs w:val="24"/>
        </w:rPr>
        <w:t xml:space="preserve"> TCOs, Section</w:t>
      </w:r>
      <w:r>
        <w:rPr>
          <w:rFonts w:ascii="Arial" w:hAnsi="Arial" w:cs="Arial"/>
          <w:color w:val="000000" w:themeColor="text1"/>
          <w:sz w:val="24"/>
          <w:szCs w:val="24"/>
        </w:rPr>
        <w:t xml:space="preserve"> </w:t>
      </w:r>
      <w:r w:rsidRPr="00C933FF">
        <w:rPr>
          <w:rFonts w:ascii="Arial" w:hAnsi="Arial" w:cs="Arial"/>
          <w:color w:val="000000" w:themeColor="text1"/>
          <w:sz w:val="24"/>
          <w:szCs w:val="24"/>
        </w:rPr>
        <w:t xml:space="preserve">Managers and Duty Managers in  </w:t>
      </w:r>
      <w:r w:rsidR="00CB6896">
        <w:rPr>
          <w:rFonts w:ascii="Arial" w:hAnsi="Arial" w:cs="Arial"/>
          <w:color w:val="000000" w:themeColor="text1"/>
          <w:sz w:val="24"/>
          <w:szCs w:val="24"/>
        </w:rPr>
        <w:t xml:space="preserve">GP </w:t>
      </w:r>
      <w:r w:rsidRPr="00C933FF">
        <w:rPr>
          <w:rFonts w:ascii="Arial" w:hAnsi="Arial" w:cs="Arial"/>
          <w:color w:val="000000" w:themeColor="text1"/>
          <w:sz w:val="24"/>
          <w:szCs w:val="24"/>
        </w:rPr>
        <w:t>as follows:</w:t>
      </w:r>
    </w:p>
    <w:p w14:paraId="3F31572D" w14:textId="77777777" w:rsidR="0002553F" w:rsidRPr="00C933FF" w:rsidRDefault="0002553F" w:rsidP="0002553F">
      <w:pPr>
        <w:pStyle w:val="ListParagraph"/>
        <w:spacing w:after="120" w:line="360" w:lineRule="auto"/>
        <w:ind w:left="1134"/>
        <w:rPr>
          <w:rFonts w:ascii="Arial" w:hAnsi="Arial" w:cs="Arial"/>
          <w:color w:val="000000" w:themeColor="text1"/>
          <w:sz w:val="24"/>
          <w:szCs w:val="24"/>
        </w:rPr>
      </w:pPr>
    </w:p>
    <w:p w14:paraId="5EF0A301" w14:textId="14451544" w:rsidR="00F71847" w:rsidRDefault="00C933FF" w:rsidP="00D11D3C">
      <w:pPr>
        <w:pStyle w:val="ListParagraph"/>
        <w:numPr>
          <w:ilvl w:val="3"/>
          <w:numId w:val="62"/>
        </w:numPr>
        <w:spacing w:after="120" w:line="360" w:lineRule="auto"/>
        <w:ind w:left="2268" w:hanging="1134"/>
        <w:rPr>
          <w:rFonts w:ascii="Arial" w:hAnsi="Arial" w:cs="Arial"/>
          <w:color w:val="000000" w:themeColor="text1"/>
          <w:sz w:val="24"/>
          <w:szCs w:val="24"/>
        </w:rPr>
      </w:pPr>
      <w:r w:rsidRPr="00C933FF">
        <w:rPr>
          <w:rFonts w:ascii="Arial" w:hAnsi="Arial" w:cs="Arial"/>
          <w:color w:val="000000" w:themeColor="text1"/>
          <w:sz w:val="24"/>
          <w:szCs w:val="24"/>
        </w:rPr>
        <w:t>Various Training sessions conducted to accommodate shift working</w:t>
      </w:r>
      <w:r w:rsidR="00F71847">
        <w:rPr>
          <w:rFonts w:ascii="Arial" w:hAnsi="Arial" w:cs="Arial"/>
          <w:color w:val="000000" w:themeColor="text1"/>
          <w:sz w:val="24"/>
          <w:szCs w:val="24"/>
        </w:rPr>
        <w:t>;</w:t>
      </w:r>
    </w:p>
    <w:p w14:paraId="394D9F41" w14:textId="77777777" w:rsidR="0002553F" w:rsidRDefault="0002553F" w:rsidP="0002553F">
      <w:pPr>
        <w:pStyle w:val="ListParagraph"/>
        <w:spacing w:after="120" w:line="360" w:lineRule="auto"/>
        <w:ind w:left="2268"/>
        <w:rPr>
          <w:rFonts w:ascii="Arial" w:hAnsi="Arial" w:cs="Arial"/>
          <w:color w:val="000000" w:themeColor="text1"/>
          <w:sz w:val="24"/>
          <w:szCs w:val="24"/>
        </w:rPr>
      </w:pPr>
    </w:p>
    <w:p w14:paraId="673DC424" w14:textId="71E35A60" w:rsidR="00F71847" w:rsidRDefault="00C933FF" w:rsidP="00D11D3C">
      <w:pPr>
        <w:pStyle w:val="ListParagraph"/>
        <w:numPr>
          <w:ilvl w:val="3"/>
          <w:numId w:val="62"/>
        </w:numPr>
        <w:spacing w:after="120" w:line="360" w:lineRule="auto"/>
        <w:ind w:left="2268" w:hanging="1134"/>
        <w:rPr>
          <w:rFonts w:ascii="Arial" w:hAnsi="Arial" w:cs="Arial"/>
          <w:color w:val="000000" w:themeColor="text1"/>
          <w:sz w:val="24"/>
          <w:szCs w:val="24"/>
        </w:rPr>
      </w:pPr>
      <w:r w:rsidRPr="00F71847">
        <w:rPr>
          <w:rFonts w:ascii="Arial" w:hAnsi="Arial" w:cs="Arial"/>
          <w:color w:val="000000" w:themeColor="text1"/>
          <w:sz w:val="24"/>
          <w:szCs w:val="24"/>
        </w:rPr>
        <w:t>Traffic Control personnel working specific Sections are not trained more than 2</w:t>
      </w:r>
      <w:r w:rsidR="00F71847">
        <w:rPr>
          <w:rFonts w:ascii="Arial" w:hAnsi="Arial" w:cs="Arial"/>
          <w:color w:val="000000" w:themeColor="text1"/>
          <w:sz w:val="24"/>
          <w:szCs w:val="24"/>
        </w:rPr>
        <w:t xml:space="preserve"> </w:t>
      </w:r>
      <w:r w:rsidRPr="00F71847">
        <w:rPr>
          <w:rFonts w:ascii="Arial" w:hAnsi="Arial" w:cs="Arial"/>
          <w:color w:val="000000" w:themeColor="text1"/>
          <w:sz w:val="24"/>
          <w:szCs w:val="24"/>
        </w:rPr>
        <w:t>months prior Commissioning of that Section</w:t>
      </w:r>
      <w:r w:rsidR="00F71847">
        <w:rPr>
          <w:rFonts w:ascii="Arial" w:hAnsi="Arial" w:cs="Arial"/>
          <w:color w:val="000000" w:themeColor="text1"/>
          <w:sz w:val="24"/>
          <w:szCs w:val="24"/>
        </w:rPr>
        <w:t>;</w:t>
      </w:r>
    </w:p>
    <w:p w14:paraId="6D63CC22" w14:textId="77777777" w:rsidR="0002553F" w:rsidRPr="0002553F" w:rsidRDefault="0002553F" w:rsidP="0002553F">
      <w:pPr>
        <w:pStyle w:val="ListParagraph"/>
        <w:spacing w:line="360" w:lineRule="auto"/>
        <w:rPr>
          <w:rFonts w:ascii="Arial" w:hAnsi="Arial" w:cs="Arial"/>
          <w:color w:val="000000" w:themeColor="text1"/>
          <w:sz w:val="24"/>
          <w:szCs w:val="24"/>
        </w:rPr>
      </w:pPr>
    </w:p>
    <w:p w14:paraId="65803098" w14:textId="3F07E5A1" w:rsidR="0002553F" w:rsidRDefault="00C933FF" w:rsidP="00D11D3C">
      <w:pPr>
        <w:pStyle w:val="ListParagraph"/>
        <w:numPr>
          <w:ilvl w:val="3"/>
          <w:numId w:val="62"/>
        </w:numPr>
        <w:spacing w:after="120" w:line="360" w:lineRule="auto"/>
        <w:ind w:left="2268" w:hanging="1134"/>
        <w:rPr>
          <w:rFonts w:ascii="Arial" w:hAnsi="Arial" w:cs="Arial"/>
          <w:color w:val="000000" w:themeColor="text1"/>
          <w:sz w:val="24"/>
          <w:szCs w:val="24"/>
        </w:rPr>
      </w:pPr>
      <w:r w:rsidRPr="00F71847">
        <w:rPr>
          <w:rFonts w:ascii="Arial" w:hAnsi="Arial" w:cs="Arial"/>
          <w:color w:val="000000" w:themeColor="text1"/>
          <w:sz w:val="24"/>
          <w:szCs w:val="24"/>
        </w:rPr>
        <w:t>Traffic Control personnel Training consists of an operating procedure module</w:t>
      </w:r>
      <w:r w:rsidR="00F71847">
        <w:rPr>
          <w:rFonts w:ascii="Arial" w:hAnsi="Arial" w:cs="Arial"/>
          <w:color w:val="000000" w:themeColor="text1"/>
          <w:sz w:val="24"/>
          <w:szCs w:val="24"/>
        </w:rPr>
        <w:t xml:space="preserve"> </w:t>
      </w:r>
      <w:r w:rsidRPr="00F71847">
        <w:rPr>
          <w:rFonts w:ascii="Arial" w:hAnsi="Arial" w:cs="Arial"/>
          <w:color w:val="000000" w:themeColor="text1"/>
          <w:sz w:val="24"/>
          <w:szCs w:val="24"/>
        </w:rPr>
        <w:t>and an Equipment module. The operating procedure module include all</w:t>
      </w:r>
      <w:r w:rsidR="00F71847">
        <w:rPr>
          <w:rFonts w:ascii="Arial" w:hAnsi="Arial" w:cs="Arial"/>
          <w:color w:val="000000" w:themeColor="text1"/>
          <w:sz w:val="24"/>
          <w:szCs w:val="24"/>
        </w:rPr>
        <w:t xml:space="preserve"> </w:t>
      </w:r>
      <w:r w:rsidRPr="00F71847">
        <w:rPr>
          <w:rFonts w:ascii="Arial" w:hAnsi="Arial" w:cs="Arial"/>
          <w:color w:val="000000" w:themeColor="text1"/>
          <w:sz w:val="24"/>
          <w:szCs w:val="24"/>
        </w:rPr>
        <w:t>changes to the operating procedures and rules. The Equipment module</w:t>
      </w:r>
      <w:r w:rsidR="0002553F">
        <w:rPr>
          <w:rFonts w:ascii="Arial" w:hAnsi="Arial" w:cs="Arial"/>
          <w:color w:val="000000" w:themeColor="text1"/>
          <w:sz w:val="24"/>
          <w:szCs w:val="24"/>
        </w:rPr>
        <w:t xml:space="preserve"> </w:t>
      </w:r>
      <w:r w:rsidRPr="0002553F">
        <w:rPr>
          <w:rFonts w:ascii="Arial" w:hAnsi="Arial" w:cs="Arial"/>
          <w:color w:val="000000" w:themeColor="text1"/>
          <w:sz w:val="24"/>
          <w:szCs w:val="24"/>
        </w:rPr>
        <w:t xml:space="preserve">provides Training on how to operate the newly installed </w:t>
      </w:r>
      <w:r w:rsidR="00CB6896">
        <w:rPr>
          <w:rFonts w:ascii="Arial" w:hAnsi="Arial" w:cs="Arial"/>
          <w:color w:val="000000" w:themeColor="text1"/>
          <w:sz w:val="24"/>
          <w:szCs w:val="24"/>
        </w:rPr>
        <w:t>TMSE</w:t>
      </w:r>
      <w:r w:rsidRPr="0002553F">
        <w:rPr>
          <w:rFonts w:ascii="Arial" w:hAnsi="Arial" w:cs="Arial"/>
          <w:color w:val="000000" w:themeColor="text1"/>
          <w:sz w:val="24"/>
          <w:szCs w:val="24"/>
        </w:rPr>
        <w:t xml:space="preserve"> and associated</w:t>
      </w:r>
      <w:r w:rsidR="0002553F">
        <w:rPr>
          <w:rFonts w:ascii="Arial" w:hAnsi="Arial" w:cs="Arial"/>
          <w:color w:val="000000" w:themeColor="text1"/>
          <w:sz w:val="24"/>
          <w:szCs w:val="24"/>
        </w:rPr>
        <w:t xml:space="preserve"> </w:t>
      </w:r>
      <w:r w:rsidRPr="0002553F">
        <w:rPr>
          <w:rFonts w:ascii="Arial" w:hAnsi="Arial" w:cs="Arial"/>
          <w:color w:val="000000" w:themeColor="text1"/>
          <w:sz w:val="24"/>
          <w:szCs w:val="24"/>
        </w:rPr>
        <w:t>Systems</w:t>
      </w:r>
      <w:r w:rsidR="0002553F">
        <w:rPr>
          <w:rFonts w:ascii="Arial" w:hAnsi="Arial" w:cs="Arial"/>
          <w:color w:val="000000" w:themeColor="text1"/>
          <w:sz w:val="24"/>
          <w:szCs w:val="24"/>
        </w:rPr>
        <w:t>;</w:t>
      </w:r>
    </w:p>
    <w:p w14:paraId="6038C44E" w14:textId="77777777" w:rsidR="0002553F" w:rsidRPr="0002553F" w:rsidRDefault="0002553F" w:rsidP="0002553F">
      <w:pPr>
        <w:pStyle w:val="ListParagraph"/>
        <w:spacing w:line="360" w:lineRule="auto"/>
        <w:rPr>
          <w:rFonts w:ascii="Arial" w:hAnsi="Arial" w:cs="Arial"/>
          <w:color w:val="000000" w:themeColor="text1"/>
          <w:sz w:val="24"/>
          <w:szCs w:val="24"/>
        </w:rPr>
      </w:pPr>
    </w:p>
    <w:p w14:paraId="7EED31EF" w14:textId="2269E559" w:rsidR="0002553F" w:rsidRDefault="00C933FF" w:rsidP="00D11D3C">
      <w:pPr>
        <w:pStyle w:val="ListParagraph"/>
        <w:numPr>
          <w:ilvl w:val="3"/>
          <w:numId w:val="62"/>
        </w:numPr>
        <w:spacing w:after="120" w:line="360" w:lineRule="auto"/>
        <w:ind w:left="2268" w:hanging="1134"/>
        <w:rPr>
          <w:rFonts w:ascii="Arial" w:hAnsi="Arial" w:cs="Arial"/>
          <w:color w:val="000000" w:themeColor="text1"/>
          <w:sz w:val="24"/>
          <w:szCs w:val="24"/>
        </w:rPr>
      </w:pPr>
      <w:r w:rsidRPr="0002553F">
        <w:rPr>
          <w:rFonts w:ascii="Arial" w:hAnsi="Arial" w:cs="Arial"/>
          <w:color w:val="000000" w:themeColor="text1"/>
          <w:sz w:val="24"/>
          <w:szCs w:val="24"/>
        </w:rPr>
        <w:t>The Training includes a theoretical session as well as a practical session on</w:t>
      </w:r>
      <w:r w:rsidR="0002553F">
        <w:rPr>
          <w:rFonts w:ascii="Arial" w:hAnsi="Arial" w:cs="Arial"/>
          <w:color w:val="000000" w:themeColor="text1"/>
          <w:sz w:val="24"/>
          <w:szCs w:val="24"/>
        </w:rPr>
        <w:t xml:space="preserve"> </w:t>
      </w:r>
      <w:r w:rsidRPr="0002553F">
        <w:rPr>
          <w:rFonts w:ascii="Arial" w:hAnsi="Arial" w:cs="Arial"/>
          <w:color w:val="000000" w:themeColor="text1"/>
          <w:sz w:val="24"/>
          <w:szCs w:val="24"/>
        </w:rPr>
        <w:t>the Training simulator</w:t>
      </w:r>
      <w:r w:rsidR="0002553F">
        <w:rPr>
          <w:rFonts w:ascii="Arial" w:hAnsi="Arial" w:cs="Arial"/>
          <w:color w:val="000000" w:themeColor="text1"/>
          <w:sz w:val="24"/>
          <w:szCs w:val="24"/>
        </w:rPr>
        <w:t>; and</w:t>
      </w:r>
    </w:p>
    <w:p w14:paraId="62014847" w14:textId="77777777" w:rsidR="0002553F" w:rsidRPr="0002553F" w:rsidRDefault="0002553F" w:rsidP="0002553F">
      <w:pPr>
        <w:pStyle w:val="ListParagraph"/>
        <w:spacing w:line="360" w:lineRule="auto"/>
        <w:rPr>
          <w:rFonts w:ascii="Arial" w:hAnsi="Arial" w:cs="Arial"/>
          <w:color w:val="000000" w:themeColor="text1"/>
          <w:sz w:val="24"/>
          <w:szCs w:val="24"/>
        </w:rPr>
      </w:pPr>
    </w:p>
    <w:p w14:paraId="05995EC7" w14:textId="6EA8B43A" w:rsidR="00C933FF" w:rsidRPr="0002553F" w:rsidRDefault="00C933FF" w:rsidP="00D11D3C">
      <w:pPr>
        <w:pStyle w:val="ListParagraph"/>
        <w:numPr>
          <w:ilvl w:val="3"/>
          <w:numId w:val="62"/>
        </w:numPr>
        <w:spacing w:after="120" w:line="360" w:lineRule="auto"/>
        <w:ind w:left="2268" w:hanging="1134"/>
        <w:rPr>
          <w:rFonts w:ascii="Arial" w:hAnsi="Arial" w:cs="Arial"/>
          <w:color w:val="000000" w:themeColor="text1"/>
          <w:sz w:val="24"/>
          <w:szCs w:val="24"/>
        </w:rPr>
      </w:pPr>
      <w:r w:rsidRPr="0002553F">
        <w:rPr>
          <w:rFonts w:ascii="Arial" w:hAnsi="Arial" w:cs="Arial"/>
          <w:color w:val="000000" w:themeColor="text1"/>
          <w:sz w:val="24"/>
          <w:szCs w:val="24"/>
        </w:rPr>
        <w:t xml:space="preserve">Any other Training as instructed in writing by </w:t>
      </w:r>
      <w:r w:rsidR="0002553F">
        <w:rPr>
          <w:rFonts w:ascii="Arial" w:hAnsi="Arial" w:cs="Arial"/>
          <w:color w:val="000000" w:themeColor="text1"/>
          <w:sz w:val="24"/>
          <w:szCs w:val="24"/>
        </w:rPr>
        <w:t>the Employer and/or Engineer</w:t>
      </w:r>
      <w:r w:rsidRPr="0002553F">
        <w:rPr>
          <w:rFonts w:ascii="Arial" w:hAnsi="Arial" w:cs="Arial"/>
          <w:color w:val="000000" w:themeColor="text1"/>
          <w:sz w:val="24"/>
          <w:szCs w:val="24"/>
        </w:rPr>
        <w:t>.</w:t>
      </w:r>
    </w:p>
    <w:p w14:paraId="56476709" w14:textId="77777777" w:rsidR="00E1606C" w:rsidRPr="00E1606C" w:rsidRDefault="00E1606C" w:rsidP="0002553F">
      <w:pPr>
        <w:pStyle w:val="ListParagraph"/>
        <w:spacing w:line="360" w:lineRule="auto"/>
        <w:rPr>
          <w:rFonts w:ascii="Arial" w:hAnsi="Arial" w:cs="Arial"/>
          <w:color w:val="000000" w:themeColor="text1"/>
          <w:sz w:val="24"/>
          <w:szCs w:val="24"/>
        </w:rPr>
      </w:pPr>
    </w:p>
    <w:p w14:paraId="4685E6A7" w14:textId="2D0115F9" w:rsidR="0084269C" w:rsidRDefault="0084269C" w:rsidP="00D11D3C">
      <w:pPr>
        <w:pStyle w:val="ListParagraph"/>
        <w:numPr>
          <w:ilvl w:val="2"/>
          <w:numId w:val="62"/>
        </w:numPr>
        <w:spacing w:after="120" w:line="360" w:lineRule="auto"/>
        <w:ind w:left="1134" w:hanging="1134"/>
        <w:rPr>
          <w:rFonts w:ascii="Arial" w:hAnsi="Arial" w:cs="Arial"/>
          <w:color w:val="000000" w:themeColor="text1"/>
          <w:sz w:val="24"/>
          <w:szCs w:val="24"/>
        </w:rPr>
      </w:pPr>
      <w:r w:rsidRPr="00B87D8B">
        <w:rPr>
          <w:rFonts w:ascii="Arial" w:hAnsi="Arial" w:cs="Arial"/>
          <w:color w:val="000000" w:themeColor="text1"/>
          <w:sz w:val="24"/>
          <w:szCs w:val="24"/>
        </w:rPr>
        <w:t>The Contractor shall, at a minimum, provide all necessary Training (Theoretical, Practical, Technical and Operational), as instructed by the Employer, for all the Employer</w:t>
      </w:r>
      <w:r w:rsidR="00832506">
        <w:rPr>
          <w:rFonts w:ascii="Arial" w:hAnsi="Arial" w:cs="Arial"/>
          <w:color w:val="000000" w:themeColor="text1"/>
          <w:sz w:val="24"/>
          <w:szCs w:val="24"/>
        </w:rPr>
        <w:t xml:space="preserve">’s </w:t>
      </w:r>
      <w:r w:rsidR="00F95EE6">
        <w:rPr>
          <w:rFonts w:ascii="Arial" w:hAnsi="Arial" w:cs="Arial"/>
          <w:color w:val="000000" w:themeColor="text1"/>
          <w:sz w:val="24"/>
          <w:szCs w:val="24"/>
        </w:rPr>
        <w:t xml:space="preserve">and TFR’s Train Drivers, </w:t>
      </w:r>
      <w:r w:rsidR="00832506">
        <w:rPr>
          <w:rFonts w:ascii="Arial" w:hAnsi="Arial" w:cs="Arial"/>
          <w:color w:val="000000" w:themeColor="text1"/>
          <w:sz w:val="24"/>
          <w:szCs w:val="24"/>
        </w:rPr>
        <w:t>Section Managers</w:t>
      </w:r>
      <w:r w:rsidR="002F4043">
        <w:rPr>
          <w:rFonts w:ascii="Arial" w:hAnsi="Arial" w:cs="Arial"/>
          <w:color w:val="000000" w:themeColor="text1"/>
          <w:sz w:val="24"/>
          <w:szCs w:val="24"/>
        </w:rPr>
        <w:t>, Track Masters</w:t>
      </w:r>
      <w:r w:rsidR="00832506">
        <w:rPr>
          <w:rFonts w:ascii="Arial" w:hAnsi="Arial" w:cs="Arial"/>
          <w:color w:val="000000" w:themeColor="text1"/>
          <w:sz w:val="24"/>
          <w:szCs w:val="24"/>
        </w:rPr>
        <w:t xml:space="preserve"> </w:t>
      </w:r>
      <w:r w:rsidR="00B44352">
        <w:rPr>
          <w:rFonts w:ascii="Arial" w:hAnsi="Arial" w:cs="Arial"/>
          <w:color w:val="000000" w:themeColor="text1"/>
          <w:sz w:val="24"/>
          <w:szCs w:val="24"/>
        </w:rPr>
        <w:t xml:space="preserve">and </w:t>
      </w:r>
      <w:r w:rsidR="002F4043">
        <w:rPr>
          <w:rFonts w:ascii="Arial" w:hAnsi="Arial" w:cs="Arial"/>
          <w:color w:val="000000" w:themeColor="text1"/>
          <w:sz w:val="24"/>
          <w:szCs w:val="24"/>
        </w:rPr>
        <w:t xml:space="preserve">other relevant train driver personnel </w:t>
      </w:r>
      <w:r w:rsidR="00B44352">
        <w:rPr>
          <w:rFonts w:ascii="Arial" w:hAnsi="Arial" w:cs="Arial"/>
          <w:color w:val="000000" w:themeColor="text1"/>
          <w:sz w:val="24"/>
          <w:szCs w:val="24"/>
        </w:rPr>
        <w:t xml:space="preserve">in </w:t>
      </w:r>
      <w:r w:rsidR="00C20469">
        <w:rPr>
          <w:rFonts w:ascii="Arial" w:hAnsi="Arial" w:cs="Arial"/>
          <w:color w:val="000000" w:themeColor="text1"/>
          <w:sz w:val="24"/>
          <w:szCs w:val="24"/>
        </w:rPr>
        <w:t>GP</w:t>
      </w:r>
      <w:r w:rsidR="00B44352">
        <w:rPr>
          <w:rFonts w:ascii="Arial" w:hAnsi="Arial" w:cs="Arial"/>
          <w:color w:val="000000" w:themeColor="text1"/>
          <w:sz w:val="24"/>
          <w:szCs w:val="24"/>
        </w:rPr>
        <w:t xml:space="preserve"> as follows:</w:t>
      </w:r>
      <w:r w:rsidRPr="00B87D8B">
        <w:rPr>
          <w:rFonts w:ascii="Arial" w:hAnsi="Arial" w:cs="Arial"/>
          <w:color w:val="000000" w:themeColor="text1"/>
          <w:sz w:val="24"/>
          <w:szCs w:val="24"/>
        </w:rPr>
        <w:t xml:space="preserve"> </w:t>
      </w:r>
    </w:p>
    <w:p w14:paraId="2EE8BEBC" w14:textId="77777777" w:rsidR="00360BD5" w:rsidRDefault="00360BD5" w:rsidP="00360BD5">
      <w:pPr>
        <w:pStyle w:val="ListParagraph"/>
        <w:spacing w:after="120" w:line="360" w:lineRule="auto"/>
        <w:ind w:left="1134"/>
        <w:rPr>
          <w:rFonts w:ascii="Arial" w:hAnsi="Arial" w:cs="Arial"/>
          <w:color w:val="000000" w:themeColor="text1"/>
          <w:sz w:val="24"/>
          <w:szCs w:val="24"/>
        </w:rPr>
      </w:pPr>
    </w:p>
    <w:p w14:paraId="4A5FE5AC" w14:textId="32113A11" w:rsidR="00A37C08" w:rsidRPr="00ED7D94" w:rsidRDefault="0084269C" w:rsidP="00D11D3C">
      <w:pPr>
        <w:pStyle w:val="ListParagraph"/>
        <w:numPr>
          <w:ilvl w:val="3"/>
          <w:numId w:val="62"/>
        </w:numPr>
        <w:spacing w:after="120" w:line="360" w:lineRule="auto"/>
        <w:ind w:left="2835" w:hanging="1701"/>
        <w:rPr>
          <w:rFonts w:ascii="Arial" w:hAnsi="Arial" w:cs="Arial"/>
          <w:color w:val="000000" w:themeColor="text1"/>
          <w:sz w:val="24"/>
          <w:szCs w:val="24"/>
        </w:rPr>
      </w:pPr>
      <w:r w:rsidRPr="00ED7D94">
        <w:rPr>
          <w:rFonts w:ascii="Arial" w:hAnsi="Arial" w:cs="Arial"/>
          <w:color w:val="000000" w:themeColor="text1"/>
          <w:sz w:val="24"/>
          <w:szCs w:val="24"/>
        </w:rPr>
        <w:t>Various Training sessions for the different Training modules are conducted to</w:t>
      </w:r>
      <w:r w:rsidR="00A37C08" w:rsidRPr="00ED7D94">
        <w:rPr>
          <w:rFonts w:ascii="Arial" w:hAnsi="Arial" w:cs="Arial"/>
          <w:color w:val="000000" w:themeColor="text1"/>
          <w:sz w:val="24"/>
          <w:szCs w:val="24"/>
        </w:rPr>
        <w:t xml:space="preserve"> </w:t>
      </w:r>
      <w:r w:rsidRPr="00ED7D94">
        <w:rPr>
          <w:rFonts w:ascii="Arial" w:hAnsi="Arial" w:cs="Arial"/>
          <w:color w:val="000000" w:themeColor="text1"/>
          <w:sz w:val="24"/>
          <w:szCs w:val="24"/>
        </w:rPr>
        <w:t>accommodate the Employer</w:t>
      </w:r>
      <w:r w:rsidR="00FC7461">
        <w:rPr>
          <w:rFonts w:ascii="Arial" w:hAnsi="Arial" w:cs="Arial"/>
          <w:color w:val="000000" w:themeColor="text1"/>
          <w:sz w:val="24"/>
          <w:szCs w:val="24"/>
        </w:rPr>
        <w:t>’s</w:t>
      </w:r>
      <w:r w:rsidRPr="00ED7D94">
        <w:rPr>
          <w:rFonts w:ascii="Arial" w:hAnsi="Arial" w:cs="Arial"/>
          <w:color w:val="000000" w:themeColor="text1"/>
          <w:sz w:val="24"/>
          <w:szCs w:val="24"/>
        </w:rPr>
        <w:t xml:space="preserve"> operational constrains and requirements</w:t>
      </w:r>
      <w:r w:rsidR="007821E3" w:rsidRPr="00ED7D94">
        <w:rPr>
          <w:rFonts w:ascii="Arial" w:hAnsi="Arial" w:cs="Arial"/>
          <w:color w:val="000000" w:themeColor="text1"/>
          <w:sz w:val="24"/>
          <w:szCs w:val="24"/>
        </w:rPr>
        <w:t>;</w:t>
      </w:r>
    </w:p>
    <w:p w14:paraId="1C187EF3" w14:textId="77777777" w:rsidR="00A37C08" w:rsidRPr="00D64FC5" w:rsidRDefault="00A37C08" w:rsidP="0002553F">
      <w:pPr>
        <w:pStyle w:val="ListParagraph"/>
        <w:spacing w:after="120" w:line="360" w:lineRule="auto"/>
        <w:ind w:left="2835" w:hanging="1701"/>
        <w:rPr>
          <w:rFonts w:ascii="Arial" w:hAnsi="Arial" w:cs="Arial"/>
          <w:color w:val="000000" w:themeColor="text1"/>
          <w:sz w:val="24"/>
          <w:szCs w:val="24"/>
        </w:rPr>
      </w:pPr>
    </w:p>
    <w:p w14:paraId="08EFFF96" w14:textId="45302039" w:rsidR="00A37C08" w:rsidRPr="00D64FC5" w:rsidRDefault="0084269C" w:rsidP="00D11D3C">
      <w:pPr>
        <w:pStyle w:val="ListParagraph"/>
        <w:numPr>
          <w:ilvl w:val="3"/>
          <w:numId w:val="62"/>
        </w:num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Maintenance personnel working specific Sections are not trained more than</w:t>
      </w:r>
      <w:r w:rsidR="00A37C08"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 xml:space="preserve">2 </w:t>
      </w:r>
      <w:r w:rsidR="004E6FD1" w:rsidRPr="00D64FC5">
        <w:rPr>
          <w:rFonts w:ascii="Arial" w:hAnsi="Arial" w:cs="Arial"/>
          <w:color w:val="000000" w:themeColor="text1"/>
          <w:sz w:val="24"/>
          <w:szCs w:val="24"/>
        </w:rPr>
        <w:t xml:space="preserve">(two) </w:t>
      </w:r>
      <w:r w:rsidRPr="00D64FC5">
        <w:rPr>
          <w:rFonts w:ascii="Arial" w:hAnsi="Arial" w:cs="Arial"/>
          <w:color w:val="000000" w:themeColor="text1"/>
          <w:sz w:val="24"/>
          <w:szCs w:val="24"/>
        </w:rPr>
        <w:t>month</w:t>
      </w:r>
      <w:r w:rsidR="004E6FD1" w:rsidRPr="00D64FC5">
        <w:rPr>
          <w:rFonts w:ascii="Arial" w:hAnsi="Arial" w:cs="Arial"/>
          <w:color w:val="000000" w:themeColor="text1"/>
          <w:sz w:val="24"/>
          <w:szCs w:val="24"/>
        </w:rPr>
        <w:t>s</w:t>
      </w:r>
      <w:r w:rsidR="00A37C08"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prior to the Installation work for the specific discipline commencing in that Section</w:t>
      </w:r>
      <w:r w:rsidR="007821E3" w:rsidRPr="00D64FC5">
        <w:rPr>
          <w:rFonts w:ascii="Arial" w:hAnsi="Arial" w:cs="Arial"/>
          <w:color w:val="000000" w:themeColor="text1"/>
          <w:sz w:val="24"/>
          <w:szCs w:val="24"/>
        </w:rPr>
        <w:t>;</w:t>
      </w:r>
    </w:p>
    <w:p w14:paraId="7EEEFA94" w14:textId="77777777" w:rsidR="00A37C08" w:rsidRPr="00D64FC5" w:rsidRDefault="00A37C08" w:rsidP="0002553F">
      <w:pPr>
        <w:pStyle w:val="ListParagraph"/>
        <w:spacing w:after="120" w:line="360" w:lineRule="auto"/>
        <w:ind w:left="2835" w:hanging="1701"/>
        <w:rPr>
          <w:rFonts w:ascii="Arial" w:hAnsi="Arial" w:cs="Arial"/>
          <w:color w:val="000000" w:themeColor="text1"/>
          <w:sz w:val="24"/>
          <w:szCs w:val="24"/>
        </w:rPr>
      </w:pPr>
    </w:p>
    <w:p w14:paraId="476B9C31" w14:textId="330B7894" w:rsidR="00A37C08" w:rsidRPr="00D64FC5" w:rsidRDefault="0084269C" w:rsidP="00D11D3C">
      <w:pPr>
        <w:pStyle w:val="ListParagraph"/>
        <w:numPr>
          <w:ilvl w:val="3"/>
          <w:numId w:val="62"/>
        </w:num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Training is provided for all and any proprietary Plant and Materials or new Technology installed as part of the Project</w:t>
      </w:r>
      <w:r w:rsidR="00946322" w:rsidRPr="00D64FC5">
        <w:rPr>
          <w:rFonts w:ascii="Arial" w:hAnsi="Arial" w:cs="Arial"/>
          <w:color w:val="000000" w:themeColor="text1"/>
          <w:sz w:val="24"/>
          <w:szCs w:val="24"/>
        </w:rPr>
        <w:t>;</w:t>
      </w:r>
    </w:p>
    <w:p w14:paraId="0653E2E3" w14:textId="77777777" w:rsidR="00A37C08" w:rsidRPr="00D64FC5" w:rsidRDefault="00A37C08" w:rsidP="00D64FC5">
      <w:pPr>
        <w:pStyle w:val="ListParagraph"/>
        <w:spacing w:after="120"/>
        <w:ind w:left="2835" w:hanging="1701"/>
        <w:rPr>
          <w:rFonts w:ascii="Arial" w:hAnsi="Arial" w:cs="Arial"/>
          <w:color w:val="000000" w:themeColor="text1"/>
          <w:sz w:val="24"/>
          <w:szCs w:val="24"/>
        </w:rPr>
      </w:pPr>
    </w:p>
    <w:p w14:paraId="29D4CECD" w14:textId="3D920E34" w:rsidR="00A37C08" w:rsidRPr="00D64FC5" w:rsidRDefault="0084269C" w:rsidP="00D11D3C">
      <w:pPr>
        <w:pStyle w:val="ListParagraph"/>
        <w:numPr>
          <w:ilvl w:val="3"/>
          <w:numId w:val="62"/>
        </w:num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Different Training modules are provided for different level maintainers as per the developed Maintenance strategy</w:t>
      </w:r>
      <w:r w:rsidR="00946322" w:rsidRPr="00D64FC5">
        <w:rPr>
          <w:rFonts w:ascii="Arial" w:hAnsi="Arial" w:cs="Arial"/>
          <w:color w:val="000000" w:themeColor="text1"/>
          <w:sz w:val="24"/>
          <w:szCs w:val="24"/>
        </w:rPr>
        <w:t>;</w:t>
      </w:r>
    </w:p>
    <w:p w14:paraId="640E5E7F" w14:textId="77777777" w:rsidR="00A37C08" w:rsidRPr="00D64FC5" w:rsidRDefault="00A37C08" w:rsidP="00D64FC5">
      <w:pPr>
        <w:pStyle w:val="ListParagraph"/>
        <w:spacing w:after="120"/>
        <w:ind w:left="2835" w:hanging="1701"/>
        <w:rPr>
          <w:rFonts w:ascii="Arial" w:hAnsi="Arial" w:cs="Arial"/>
          <w:color w:val="000000" w:themeColor="text1"/>
          <w:sz w:val="24"/>
          <w:szCs w:val="24"/>
        </w:rPr>
      </w:pPr>
    </w:p>
    <w:p w14:paraId="7062AF16" w14:textId="21FD52D9" w:rsidR="00A37C08" w:rsidRPr="00D64FC5" w:rsidRDefault="0084269C" w:rsidP="00D11D3C">
      <w:pPr>
        <w:pStyle w:val="ListParagraph"/>
        <w:numPr>
          <w:ilvl w:val="3"/>
          <w:numId w:val="62"/>
        </w:num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Training is focused on installation, maintenance, condition monitoring, fault finding and fault correction at the appropriate level as per the developed Maintenance strategy</w:t>
      </w:r>
      <w:r w:rsidR="00946322" w:rsidRPr="00D64FC5">
        <w:rPr>
          <w:rFonts w:ascii="Arial" w:hAnsi="Arial" w:cs="Arial"/>
          <w:color w:val="000000" w:themeColor="text1"/>
          <w:sz w:val="24"/>
          <w:szCs w:val="24"/>
        </w:rPr>
        <w:t>;</w:t>
      </w:r>
    </w:p>
    <w:p w14:paraId="14E3CA85" w14:textId="77777777" w:rsidR="00A37C08" w:rsidRPr="00D64FC5" w:rsidRDefault="00A37C08" w:rsidP="00D64FC5">
      <w:pPr>
        <w:pStyle w:val="ListParagraph"/>
        <w:spacing w:after="120"/>
        <w:ind w:left="2835" w:hanging="1701"/>
        <w:rPr>
          <w:rFonts w:ascii="Arial" w:hAnsi="Arial" w:cs="Arial"/>
          <w:color w:val="000000" w:themeColor="text1"/>
          <w:sz w:val="24"/>
          <w:szCs w:val="24"/>
        </w:rPr>
      </w:pPr>
    </w:p>
    <w:p w14:paraId="22B23890" w14:textId="1DB4CC0C" w:rsidR="00A37C08" w:rsidRPr="00D64FC5" w:rsidRDefault="0084269C" w:rsidP="00D11D3C">
      <w:pPr>
        <w:pStyle w:val="ListParagraph"/>
        <w:numPr>
          <w:ilvl w:val="3"/>
          <w:numId w:val="62"/>
        </w:num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 xml:space="preserve">Training is conducted for each individual Equipment type and new Technology installed as part of the Project, as well as all sub-Systems and the </w:t>
      </w:r>
      <w:r w:rsidR="00C20469">
        <w:rPr>
          <w:rFonts w:ascii="Arial" w:hAnsi="Arial" w:cs="Arial"/>
          <w:color w:val="000000" w:themeColor="text1"/>
          <w:sz w:val="24"/>
          <w:szCs w:val="24"/>
        </w:rPr>
        <w:t>TMSE</w:t>
      </w:r>
      <w:r w:rsidR="0000379A">
        <w:rPr>
          <w:rFonts w:ascii="Arial" w:hAnsi="Arial" w:cs="Arial"/>
          <w:color w:val="000000" w:themeColor="text1"/>
          <w:sz w:val="24"/>
          <w:szCs w:val="24"/>
        </w:rPr>
        <w:t xml:space="preserve"> as a whole, </w:t>
      </w:r>
      <w:r w:rsidRPr="00D64FC5">
        <w:rPr>
          <w:rFonts w:ascii="Arial" w:hAnsi="Arial" w:cs="Arial"/>
          <w:color w:val="000000" w:themeColor="text1"/>
          <w:sz w:val="24"/>
          <w:szCs w:val="24"/>
        </w:rPr>
        <w:t>including all interfaces</w:t>
      </w:r>
      <w:r w:rsidR="00946322" w:rsidRPr="00D64FC5">
        <w:rPr>
          <w:rFonts w:ascii="Arial" w:hAnsi="Arial" w:cs="Arial"/>
          <w:color w:val="000000" w:themeColor="text1"/>
          <w:sz w:val="24"/>
          <w:szCs w:val="24"/>
        </w:rPr>
        <w:t>;</w:t>
      </w:r>
    </w:p>
    <w:p w14:paraId="2A30A8A2" w14:textId="77777777" w:rsidR="00A37C08" w:rsidRPr="00D64FC5" w:rsidRDefault="00A37C08" w:rsidP="00D64FC5">
      <w:pPr>
        <w:pStyle w:val="ListParagraph"/>
        <w:spacing w:after="120"/>
        <w:ind w:left="2835" w:hanging="1701"/>
        <w:rPr>
          <w:rFonts w:ascii="Arial" w:hAnsi="Arial" w:cs="Arial"/>
          <w:color w:val="000000" w:themeColor="text1"/>
          <w:sz w:val="24"/>
          <w:szCs w:val="24"/>
        </w:rPr>
      </w:pPr>
    </w:p>
    <w:p w14:paraId="7275963F" w14:textId="457D27A9" w:rsidR="00A37C08" w:rsidRPr="00D64FC5" w:rsidRDefault="0084269C" w:rsidP="00D11D3C">
      <w:pPr>
        <w:pStyle w:val="ListParagraph"/>
        <w:numPr>
          <w:ilvl w:val="3"/>
          <w:numId w:val="62"/>
        </w:num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The Training includes a theoretical session, a practical session on the Training</w:t>
      </w:r>
      <w:r w:rsidR="00A37C08"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simulator or an actual Installation, as well as on the job Training during</w:t>
      </w:r>
      <w:r w:rsidR="00A37C08"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Construction, Testing and Commissioning</w:t>
      </w:r>
      <w:r w:rsidR="00946322" w:rsidRPr="00D64FC5">
        <w:rPr>
          <w:rFonts w:ascii="Arial" w:hAnsi="Arial" w:cs="Arial"/>
          <w:color w:val="000000" w:themeColor="text1"/>
          <w:sz w:val="24"/>
          <w:szCs w:val="24"/>
        </w:rPr>
        <w:t>;</w:t>
      </w:r>
    </w:p>
    <w:p w14:paraId="2411DAEF" w14:textId="77777777" w:rsidR="00A37C08" w:rsidRPr="00D64FC5" w:rsidRDefault="00A37C08" w:rsidP="00D64FC5">
      <w:pPr>
        <w:pStyle w:val="ListParagraph"/>
        <w:spacing w:after="120"/>
        <w:ind w:left="2835" w:hanging="1701"/>
        <w:rPr>
          <w:rFonts w:ascii="Arial" w:hAnsi="Arial" w:cs="Arial"/>
          <w:color w:val="000000" w:themeColor="text1"/>
          <w:sz w:val="24"/>
          <w:szCs w:val="24"/>
        </w:rPr>
      </w:pPr>
    </w:p>
    <w:p w14:paraId="24EA5A4E" w14:textId="0218A8F6" w:rsidR="00A37C08" w:rsidRPr="00D64FC5" w:rsidRDefault="0084269C" w:rsidP="00D11D3C">
      <w:pPr>
        <w:pStyle w:val="ListParagraph"/>
        <w:numPr>
          <w:ilvl w:val="3"/>
          <w:numId w:val="62"/>
        </w:num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Courses include practical exposure to the actual Installations involved as well</w:t>
      </w:r>
      <w:r w:rsidR="00A37C08"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as the use of any Test Equipment supplied</w:t>
      </w:r>
      <w:r w:rsidR="00946322" w:rsidRPr="00D64FC5">
        <w:rPr>
          <w:rFonts w:ascii="Arial" w:hAnsi="Arial" w:cs="Arial"/>
          <w:color w:val="000000" w:themeColor="text1"/>
          <w:sz w:val="24"/>
          <w:szCs w:val="24"/>
        </w:rPr>
        <w:t>; and</w:t>
      </w:r>
    </w:p>
    <w:p w14:paraId="4D972FE3" w14:textId="77777777" w:rsidR="00A37C08" w:rsidRPr="00D64FC5" w:rsidRDefault="00A37C08" w:rsidP="00D64FC5">
      <w:pPr>
        <w:pStyle w:val="ListParagraph"/>
        <w:spacing w:after="120"/>
        <w:ind w:left="2835" w:hanging="1701"/>
        <w:rPr>
          <w:rFonts w:ascii="Arial" w:hAnsi="Arial" w:cs="Arial"/>
          <w:color w:val="000000" w:themeColor="text1"/>
          <w:sz w:val="24"/>
          <w:szCs w:val="24"/>
        </w:rPr>
      </w:pPr>
    </w:p>
    <w:p w14:paraId="5A948384" w14:textId="467AEC4B" w:rsidR="00713D04" w:rsidRPr="00D64FC5" w:rsidRDefault="0084269C" w:rsidP="00D11D3C">
      <w:pPr>
        <w:pStyle w:val="ListParagraph"/>
        <w:numPr>
          <w:ilvl w:val="3"/>
          <w:numId w:val="62"/>
        </w:num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Any other Training as instructed in writing by the Employer</w:t>
      </w:r>
      <w:r w:rsidR="00BE298F" w:rsidRPr="00D64FC5">
        <w:rPr>
          <w:rFonts w:ascii="Arial" w:hAnsi="Arial" w:cs="Arial"/>
          <w:color w:val="000000" w:themeColor="text1"/>
          <w:sz w:val="24"/>
          <w:szCs w:val="24"/>
        </w:rPr>
        <w:t xml:space="preserve"> and/or Engineer.</w:t>
      </w:r>
    </w:p>
    <w:p w14:paraId="0E864C34" w14:textId="77777777" w:rsidR="00713D04" w:rsidRPr="00D64FC5" w:rsidRDefault="00713D04" w:rsidP="00D64FC5">
      <w:pPr>
        <w:pStyle w:val="ListParagraph"/>
        <w:spacing w:after="120"/>
        <w:rPr>
          <w:rFonts w:ascii="Arial" w:hAnsi="Arial" w:cs="Arial"/>
          <w:color w:val="000000" w:themeColor="text1"/>
          <w:sz w:val="24"/>
          <w:szCs w:val="24"/>
        </w:rPr>
      </w:pPr>
    </w:p>
    <w:p w14:paraId="030F3D7D" w14:textId="3C04B2FD" w:rsidR="0084269C" w:rsidRPr="00D64FC5" w:rsidRDefault="0084269C" w:rsidP="00D11D3C">
      <w:pPr>
        <w:pStyle w:val="ListParagraph"/>
        <w:numPr>
          <w:ilvl w:val="2"/>
          <w:numId w:val="62"/>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The Contractor shall, at a minimum, provide Technical Refresher Training for all the Employer</w:t>
      </w:r>
      <w:r w:rsidR="00686F38">
        <w:rPr>
          <w:rFonts w:ascii="Arial" w:hAnsi="Arial" w:cs="Arial"/>
          <w:color w:val="000000" w:themeColor="text1"/>
          <w:sz w:val="24"/>
          <w:szCs w:val="24"/>
        </w:rPr>
        <w:t>’s</w:t>
      </w:r>
      <w:r w:rsidRPr="00D64FC5">
        <w:rPr>
          <w:rFonts w:ascii="Arial" w:hAnsi="Arial" w:cs="Arial"/>
          <w:color w:val="000000" w:themeColor="text1"/>
          <w:sz w:val="24"/>
          <w:szCs w:val="24"/>
        </w:rPr>
        <w:t xml:space="preserve"> Maintenance personnel and all associated managers </w:t>
      </w:r>
      <w:r w:rsidR="00686F38">
        <w:rPr>
          <w:rFonts w:ascii="Arial" w:hAnsi="Arial" w:cs="Arial"/>
          <w:color w:val="000000" w:themeColor="text1"/>
          <w:sz w:val="24"/>
          <w:szCs w:val="24"/>
        </w:rPr>
        <w:t xml:space="preserve">in </w:t>
      </w:r>
      <w:r w:rsidR="00A20514">
        <w:rPr>
          <w:rFonts w:ascii="Arial" w:hAnsi="Arial" w:cs="Arial"/>
          <w:color w:val="000000" w:themeColor="text1"/>
          <w:sz w:val="24"/>
          <w:szCs w:val="24"/>
        </w:rPr>
        <w:t>GP</w:t>
      </w:r>
      <w:r w:rsidR="00B77324">
        <w:rPr>
          <w:rFonts w:ascii="Arial" w:hAnsi="Arial" w:cs="Arial"/>
          <w:color w:val="000000" w:themeColor="text1"/>
          <w:sz w:val="24"/>
          <w:szCs w:val="24"/>
        </w:rPr>
        <w:t xml:space="preserve"> </w:t>
      </w:r>
      <w:r w:rsidRPr="00D64FC5">
        <w:rPr>
          <w:rFonts w:ascii="Arial" w:hAnsi="Arial" w:cs="Arial"/>
          <w:color w:val="000000" w:themeColor="text1"/>
          <w:sz w:val="24"/>
          <w:szCs w:val="24"/>
        </w:rPr>
        <w:t xml:space="preserve">as specified </w:t>
      </w:r>
      <w:r w:rsidR="00B77324">
        <w:rPr>
          <w:rFonts w:ascii="Arial" w:hAnsi="Arial" w:cs="Arial"/>
          <w:color w:val="000000" w:themeColor="text1"/>
          <w:sz w:val="24"/>
          <w:szCs w:val="24"/>
        </w:rPr>
        <w:t>in the Employer’s Requirements, this Contract and the RFP</w:t>
      </w:r>
      <w:r w:rsidR="00B77324" w:rsidRPr="00D64FC5">
        <w:rPr>
          <w:rFonts w:ascii="Arial" w:hAnsi="Arial" w:cs="Arial"/>
          <w:color w:val="000000" w:themeColor="text1"/>
          <w:sz w:val="24"/>
          <w:szCs w:val="24"/>
        </w:rPr>
        <w:t>:</w:t>
      </w:r>
    </w:p>
    <w:p w14:paraId="75B4F290" w14:textId="77777777" w:rsidR="00713D04" w:rsidRPr="00D64FC5" w:rsidRDefault="00713D04" w:rsidP="00D64FC5">
      <w:pPr>
        <w:pStyle w:val="ListParagraph"/>
        <w:spacing w:after="120" w:line="360" w:lineRule="auto"/>
        <w:ind w:left="2835"/>
        <w:rPr>
          <w:rFonts w:ascii="Arial" w:hAnsi="Arial" w:cs="Arial"/>
          <w:color w:val="000000" w:themeColor="text1"/>
          <w:sz w:val="24"/>
          <w:szCs w:val="24"/>
        </w:rPr>
      </w:pPr>
    </w:p>
    <w:p w14:paraId="57A2FC5B" w14:textId="62F0A511" w:rsidR="008624B1" w:rsidRDefault="0084269C" w:rsidP="00D11D3C">
      <w:pPr>
        <w:pStyle w:val="ListParagraph"/>
        <w:numPr>
          <w:ilvl w:val="3"/>
          <w:numId w:val="62"/>
        </w:numPr>
        <w:spacing w:after="120" w:line="360" w:lineRule="auto"/>
        <w:ind w:left="2268" w:hanging="1134"/>
        <w:rPr>
          <w:rFonts w:ascii="Arial" w:hAnsi="Arial" w:cs="Arial"/>
          <w:color w:val="000000" w:themeColor="text1"/>
          <w:sz w:val="24"/>
          <w:szCs w:val="24"/>
        </w:rPr>
      </w:pPr>
      <w:r w:rsidRPr="00C82B38">
        <w:rPr>
          <w:rFonts w:ascii="Arial" w:hAnsi="Arial" w:cs="Arial"/>
          <w:color w:val="000000" w:themeColor="text1"/>
          <w:sz w:val="24"/>
          <w:szCs w:val="24"/>
        </w:rPr>
        <w:t xml:space="preserve">Various Training sessions for the different Training modules </w:t>
      </w:r>
      <w:r w:rsidR="00EE3663">
        <w:rPr>
          <w:rFonts w:ascii="Arial" w:hAnsi="Arial" w:cs="Arial"/>
          <w:color w:val="000000" w:themeColor="text1"/>
          <w:sz w:val="24"/>
          <w:szCs w:val="24"/>
        </w:rPr>
        <w:t xml:space="preserve">shall be </w:t>
      </w:r>
      <w:r w:rsidRPr="00C82B38">
        <w:rPr>
          <w:rFonts w:ascii="Arial" w:hAnsi="Arial" w:cs="Arial"/>
          <w:color w:val="000000" w:themeColor="text1"/>
          <w:sz w:val="24"/>
          <w:szCs w:val="24"/>
        </w:rPr>
        <w:t xml:space="preserve"> conducted to accommodate the Employer</w:t>
      </w:r>
      <w:r w:rsidR="00F4124A">
        <w:rPr>
          <w:rFonts w:ascii="Arial" w:hAnsi="Arial" w:cs="Arial"/>
          <w:color w:val="000000" w:themeColor="text1"/>
          <w:sz w:val="24"/>
          <w:szCs w:val="24"/>
        </w:rPr>
        <w:t>’s</w:t>
      </w:r>
      <w:r w:rsidRPr="00C82B38">
        <w:rPr>
          <w:rFonts w:ascii="Arial" w:hAnsi="Arial" w:cs="Arial"/>
          <w:color w:val="000000" w:themeColor="text1"/>
          <w:sz w:val="24"/>
          <w:szCs w:val="24"/>
        </w:rPr>
        <w:t xml:space="preserve"> operational constrains and requirements</w:t>
      </w:r>
      <w:r w:rsidR="008624B1">
        <w:rPr>
          <w:rFonts w:ascii="Arial" w:hAnsi="Arial" w:cs="Arial"/>
          <w:color w:val="000000" w:themeColor="text1"/>
          <w:sz w:val="24"/>
          <w:szCs w:val="24"/>
        </w:rPr>
        <w:t>;</w:t>
      </w:r>
    </w:p>
    <w:p w14:paraId="28357BC3" w14:textId="77777777" w:rsidR="008624B1" w:rsidRDefault="008624B1" w:rsidP="008624B1">
      <w:pPr>
        <w:pStyle w:val="ListParagraph"/>
        <w:spacing w:after="120" w:line="360" w:lineRule="auto"/>
        <w:ind w:left="2268"/>
        <w:rPr>
          <w:rFonts w:ascii="Arial" w:hAnsi="Arial" w:cs="Arial"/>
          <w:color w:val="000000" w:themeColor="text1"/>
          <w:sz w:val="24"/>
          <w:szCs w:val="24"/>
        </w:rPr>
      </w:pPr>
    </w:p>
    <w:p w14:paraId="31FC5ACD" w14:textId="0FAB8026" w:rsidR="008624B1" w:rsidRDefault="0084269C" w:rsidP="00D11D3C">
      <w:pPr>
        <w:pStyle w:val="ListParagraph"/>
        <w:numPr>
          <w:ilvl w:val="3"/>
          <w:numId w:val="62"/>
        </w:numPr>
        <w:spacing w:after="120" w:line="360" w:lineRule="auto"/>
        <w:ind w:left="2268" w:hanging="1134"/>
        <w:rPr>
          <w:rFonts w:ascii="Arial" w:hAnsi="Arial" w:cs="Arial"/>
          <w:color w:val="000000" w:themeColor="text1"/>
          <w:sz w:val="24"/>
          <w:szCs w:val="24"/>
        </w:rPr>
      </w:pPr>
      <w:r w:rsidRPr="008624B1">
        <w:rPr>
          <w:rFonts w:ascii="Arial" w:hAnsi="Arial" w:cs="Arial"/>
          <w:color w:val="000000" w:themeColor="text1"/>
          <w:sz w:val="24"/>
          <w:szCs w:val="24"/>
        </w:rPr>
        <w:t xml:space="preserve">Refresher training </w:t>
      </w:r>
      <w:r w:rsidR="00F4124A">
        <w:rPr>
          <w:rFonts w:ascii="Arial" w:hAnsi="Arial" w:cs="Arial"/>
          <w:color w:val="000000" w:themeColor="text1"/>
          <w:sz w:val="24"/>
          <w:szCs w:val="24"/>
        </w:rPr>
        <w:t xml:space="preserve">shall be </w:t>
      </w:r>
      <w:r w:rsidRPr="008624B1">
        <w:rPr>
          <w:rFonts w:ascii="Arial" w:hAnsi="Arial" w:cs="Arial"/>
          <w:color w:val="000000" w:themeColor="text1"/>
          <w:sz w:val="24"/>
          <w:szCs w:val="24"/>
        </w:rPr>
        <w:t xml:space="preserve">provided 8 </w:t>
      </w:r>
      <w:r w:rsidR="004E6FD1" w:rsidRPr="008624B1">
        <w:rPr>
          <w:rFonts w:ascii="Arial" w:hAnsi="Arial" w:cs="Arial"/>
          <w:color w:val="000000" w:themeColor="text1"/>
          <w:sz w:val="24"/>
          <w:szCs w:val="24"/>
        </w:rPr>
        <w:t xml:space="preserve">(eight) </w:t>
      </w:r>
      <w:r w:rsidRPr="008624B1">
        <w:rPr>
          <w:rFonts w:ascii="Arial" w:hAnsi="Arial" w:cs="Arial"/>
          <w:color w:val="000000" w:themeColor="text1"/>
          <w:sz w:val="24"/>
          <w:szCs w:val="24"/>
        </w:rPr>
        <w:t>months prior to the end of the Maintenance, Warranty and Defects Liability period</w:t>
      </w:r>
      <w:r w:rsidR="008624B1">
        <w:rPr>
          <w:rFonts w:ascii="Arial" w:hAnsi="Arial" w:cs="Arial"/>
          <w:color w:val="000000" w:themeColor="text1"/>
          <w:sz w:val="24"/>
          <w:szCs w:val="24"/>
        </w:rPr>
        <w:t>;</w:t>
      </w:r>
    </w:p>
    <w:p w14:paraId="393433FA" w14:textId="77777777" w:rsidR="008624B1" w:rsidRPr="008624B1" w:rsidRDefault="008624B1" w:rsidP="008624B1">
      <w:pPr>
        <w:pStyle w:val="ListParagraph"/>
        <w:rPr>
          <w:rFonts w:ascii="Arial" w:hAnsi="Arial" w:cs="Arial"/>
          <w:color w:val="000000" w:themeColor="text1"/>
          <w:sz w:val="24"/>
          <w:szCs w:val="24"/>
        </w:rPr>
      </w:pPr>
    </w:p>
    <w:p w14:paraId="6BE75934" w14:textId="45A07C74" w:rsidR="008624B1" w:rsidRDefault="0084269C" w:rsidP="00D11D3C">
      <w:pPr>
        <w:pStyle w:val="ListParagraph"/>
        <w:numPr>
          <w:ilvl w:val="3"/>
          <w:numId w:val="62"/>
        </w:numPr>
        <w:spacing w:after="120" w:line="360" w:lineRule="auto"/>
        <w:ind w:left="2268" w:hanging="1134"/>
        <w:rPr>
          <w:rFonts w:ascii="Arial" w:hAnsi="Arial" w:cs="Arial"/>
          <w:color w:val="000000" w:themeColor="text1"/>
          <w:sz w:val="24"/>
          <w:szCs w:val="24"/>
        </w:rPr>
      </w:pPr>
      <w:r w:rsidRPr="008624B1">
        <w:rPr>
          <w:rFonts w:ascii="Arial" w:hAnsi="Arial" w:cs="Arial"/>
          <w:color w:val="000000" w:themeColor="text1"/>
          <w:sz w:val="24"/>
          <w:szCs w:val="24"/>
        </w:rPr>
        <w:t xml:space="preserve">Training </w:t>
      </w:r>
      <w:r w:rsidR="00F4124A">
        <w:rPr>
          <w:rFonts w:ascii="Arial" w:hAnsi="Arial" w:cs="Arial"/>
          <w:color w:val="000000" w:themeColor="text1"/>
          <w:sz w:val="24"/>
          <w:szCs w:val="24"/>
        </w:rPr>
        <w:t>shall be</w:t>
      </w:r>
      <w:r w:rsidRPr="008624B1">
        <w:rPr>
          <w:rFonts w:ascii="Arial" w:hAnsi="Arial" w:cs="Arial"/>
          <w:color w:val="000000" w:themeColor="text1"/>
          <w:sz w:val="24"/>
          <w:szCs w:val="24"/>
        </w:rPr>
        <w:t xml:space="preserve"> provided for all and any proprietary Plant and Materials or new Technology installed as part of the Project</w:t>
      </w:r>
      <w:r w:rsidR="008624B1">
        <w:rPr>
          <w:rFonts w:ascii="Arial" w:hAnsi="Arial" w:cs="Arial"/>
          <w:color w:val="000000" w:themeColor="text1"/>
          <w:sz w:val="24"/>
          <w:szCs w:val="24"/>
        </w:rPr>
        <w:t>;</w:t>
      </w:r>
    </w:p>
    <w:p w14:paraId="255608DE" w14:textId="77777777" w:rsidR="008624B1" w:rsidRPr="008624B1" w:rsidRDefault="008624B1" w:rsidP="008624B1">
      <w:pPr>
        <w:pStyle w:val="ListParagraph"/>
        <w:rPr>
          <w:rFonts w:ascii="Arial" w:hAnsi="Arial" w:cs="Arial"/>
          <w:color w:val="000000" w:themeColor="text1"/>
          <w:sz w:val="24"/>
          <w:szCs w:val="24"/>
        </w:rPr>
      </w:pPr>
    </w:p>
    <w:p w14:paraId="12B5DB4B" w14:textId="48C3A623" w:rsidR="008624B1" w:rsidRDefault="0084269C" w:rsidP="00D11D3C">
      <w:pPr>
        <w:pStyle w:val="ListParagraph"/>
        <w:numPr>
          <w:ilvl w:val="3"/>
          <w:numId w:val="62"/>
        </w:numPr>
        <w:spacing w:after="120" w:line="360" w:lineRule="auto"/>
        <w:ind w:left="2268" w:hanging="1134"/>
        <w:rPr>
          <w:rFonts w:ascii="Arial" w:hAnsi="Arial" w:cs="Arial"/>
          <w:color w:val="000000" w:themeColor="text1"/>
          <w:sz w:val="24"/>
          <w:szCs w:val="24"/>
        </w:rPr>
      </w:pPr>
      <w:r w:rsidRPr="008624B1">
        <w:rPr>
          <w:rFonts w:ascii="Arial" w:hAnsi="Arial" w:cs="Arial"/>
          <w:color w:val="000000" w:themeColor="text1"/>
          <w:sz w:val="24"/>
          <w:szCs w:val="24"/>
        </w:rPr>
        <w:t xml:space="preserve">Different Training modules </w:t>
      </w:r>
      <w:r w:rsidR="00EE3663">
        <w:rPr>
          <w:rFonts w:ascii="Arial" w:hAnsi="Arial" w:cs="Arial"/>
          <w:color w:val="000000" w:themeColor="text1"/>
          <w:sz w:val="24"/>
          <w:szCs w:val="24"/>
        </w:rPr>
        <w:t>shall be</w:t>
      </w:r>
      <w:r w:rsidRPr="008624B1">
        <w:rPr>
          <w:rFonts w:ascii="Arial" w:hAnsi="Arial" w:cs="Arial"/>
          <w:color w:val="000000" w:themeColor="text1"/>
          <w:sz w:val="24"/>
          <w:szCs w:val="24"/>
        </w:rPr>
        <w:t xml:space="preserve"> provided for different level maintainers as per</w:t>
      </w:r>
      <w:r w:rsidR="00A50B1C" w:rsidRPr="008624B1">
        <w:rPr>
          <w:rFonts w:ascii="Arial" w:hAnsi="Arial" w:cs="Arial"/>
          <w:color w:val="000000" w:themeColor="text1"/>
          <w:sz w:val="24"/>
          <w:szCs w:val="24"/>
        </w:rPr>
        <w:t xml:space="preserve"> </w:t>
      </w:r>
      <w:r w:rsidRPr="008624B1">
        <w:rPr>
          <w:rFonts w:ascii="Arial" w:hAnsi="Arial" w:cs="Arial"/>
          <w:color w:val="000000" w:themeColor="text1"/>
          <w:sz w:val="24"/>
          <w:szCs w:val="24"/>
        </w:rPr>
        <w:t>the developed Maintenance strategy</w:t>
      </w:r>
      <w:r w:rsidR="008624B1">
        <w:rPr>
          <w:rFonts w:ascii="Arial" w:hAnsi="Arial" w:cs="Arial"/>
          <w:color w:val="000000" w:themeColor="text1"/>
          <w:sz w:val="24"/>
          <w:szCs w:val="24"/>
        </w:rPr>
        <w:t>;</w:t>
      </w:r>
    </w:p>
    <w:p w14:paraId="65AA7C93" w14:textId="77777777" w:rsidR="008624B1" w:rsidRPr="008624B1" w:rsidRDefault="008624B1" w:rsidP="008624B1">
      <w:pPr>
        <w:pStyle w:val="ListParagraph"/>
        <w:rPr>
          <w:rFonts w:ascii="Arial" w:hAnsi="Arial" w:cs="Arial"/>
          <w:color w:val="000000" w:themeColor="text1"/>
          <w:sz w:val="24"/>
          <w:szCs w:val="24"/>
        </w:rPr>
      </w:pPr>
    </w:p>
    <w:p w14:paraId="60EC054F" w14:textId="1C97EA39" w:rsidR="008624B1" w:rsidRDefault="0084269C" w:rsidP="00D11D3C">
      <w:pPr>
        <w:pStyle w:val="ListParagraph"/>
        <w:numPr>
          <w:ilvl w:val="3"/>
          <w:numId w:val="62"/>
        </w:numPr>
        <w:spacing w:after="120" w:line="360" w:lineRule="auto"/>
        <w:ind w:left="2268" w:hanging="1134"/>
        <w:rPr>
          <w:rFonts w:ascii="Arial" w:hAnsi="Arial" w:cs="Arial"/>
          <w:color w:val="000000" w:themeColor="text1"/>
          <w:sz w:val="24"/>
          <w:szCs w:val="24"/>
        </w:rPr>
      </w:pPr>
      <w:r w:rsidRPr="008624B1">
        <w:rPr>
          <w:rFonts w:ascii="Arial" w:hAnsi="Arial" w:cs="Arial"/>
          <w:color w:val="000000" w:themeColor="text1"/>
          <w:sz w:val="24"/>
          <w:szCs w:val="24"/>
        </w:rPr>
        <w:t xml:space="preserve">Training </w:t>
      </w:r>
      <w:r w:rsidR="00EE3663">
        <w:rPr>
          <w:rFonts w:ascii="Arial" w:hAnsi="Arial" w:cs="Arial"/>
          <w:color w:val="000000" w:themeColor="text1"/>
          <w:sz w:val="24"/>
          <w:szCs w:val="24"/>
        </w:rPr>
        <w:t>shall be</w:t>
      </w:r>
      <w:r w:rsidRPr="008624B1">
        <w:rPr>
          <w:rFonts w:ascii="Arial" w:hAnsi="Arial" w:cs="Arial"/>
          <w:color w:val="000000" w:themeColor="text1"/>
          <w:sz w:val="24"/>
          <w:szCs w:val="24"/>
        </w:rPr>
        <w:t xml:space="preserve"> focused on installation, maintenance, condition monitoring, fault</w:t>
      </w:r>
      <w:r w:rsidR="00A50B1C" w:rsidRPr="008624B1">
        <w:rPr>
          <w:rFonts w:ascii="Arial" w:hAnsi="Arial" w:cs="Arial"/>
          <w:color w:val="000000" w:themeColor="text1"/>
          <w:sz w:val="24"/>
          <w:szCs w:val="24"/>
        </w:rPr>
        <w:t xml:space="preserve"> </w:t>
      </w:r>
      <w:r w:rsidRPr="008624B1">
        <w:rPr>
          <w:rFonts w:ascii="Arial" w:hAnsi="Arial" w:cs="Arial"/>
          <w:color w:val="000000" w:themeColor="text1"/>
          <w:sz w:val="24"/>
          <w:szCs w:val="24"/>
        </w:rPr>
        <w:t>finding and fault correction at the appropriate level as per the developed</w:t>
      </w:r>
      <w:r w:rsidR="00A50B1C" w:rsidRPr="008624B1">
        <w:rPr>
          <w:rFonts w:ascii="Arial" w:hAnsi="Arial" w:cs="Arial"/>
          <w:color w:val="000000" w:themeColor="text1"/>
          <w:sz w:val="24"/>
          <w:szCs w:val="24"/>
        </w:rPr>
        <w:t xml:space="preserve"> </w:t>
      </w:r>
      <w:r w:rsidRPr="008624B1">
        <w:rPr>
          <w:rFonts w:ascii="Arial" w:hAnsi="Arial" w:cs="Arial"/>
          <w:color w:val="000000" w:themeColor="text1"/>
          <w:sz w:val="24"/>
          <w:szCs w:val="24"/>
        </w:rPr>
        <w:t>Maintenance strategy</w:t>
      </w:r>
      <w:r w:rsidR="008624B1">
        <w:rPr>
          <w:rFonts w:ascii="Arial" w:hAnsi="Arial" w:cs="Arial"/>
          <w:color w:val="000000" w:themeColor="text1"/>
          <w:sz w:val="24"/>
          <w:szCs w:val="24"/>
        </w:rPr>
        <w:t>;</w:t>
      </w:r>
    </w:p>
    <w:p w14:paraId="59949A6A" w14:textId="77777777" w:rsidR="008624B1" w:rsidRPr="008624B1" w:rsidRDefault="008624B1" w:rsidP="008624B1">
      <w:pPr>
        <w:pStyle w:val="ListParagraph"/>
        <w:rPr>
          <w:rFonts w:ascii="Arial" w:hAnsi="Arial" w:cs="Arial"/>
          <w:color w:val="000000" w:themeColor="text1"/>
          <w:sz w:val="24"/>
          <w:szCs w:val="24"/>
        </w:rPr>
      </w:pPr>
    </w:p>
    <w:p w14:paraId="2A7F7450" w14:textId="1B536A74" w:rsidR="008624B1" w:rsidRDefault="0084269C" w:rsidP="00D11D3C">
      <w:pPr>
        <w:pStyle w:val="ListParagraph"/>
        <w:numPr>
          <w:ilvl w:val="3"/>
          <w:numId w:val="62"/>
        </w:numPr>
        <w:spacing w:after="120" w:line="360" w:lineRule="auto"/>
        <w:ind w:left="2268" w:hanging="1134"/>
        <w:rPr>
          <w:rFonts w:ascii="Arial" w:hAnsi="Arial" w:cs="Arial"/>
          <w:color w:val="000000" w:themeColor="text1"/>
          <w:sz w:val="24"/>
          <w:szCs w:val="24"/>
        </w:rPr>
      </w:pPr>
      <w:r w:rsidRPr="008624B1">
        <w:rPr>
          <w:rFonts w:ascii="Arial" w:hAnsi="Arial" w:cs="Arial"/>
          <w:color w:val="000000" w:themeColor="text1"/>
          <w:sz w:val="24"/>
          <w:szCs w:val="24"/>
        </w:rPr>
        <w:t xml:space="preserve">Training </w:t>
      </w:r>
      <w:r w:rsidR="00B614FD">
        <w:rPr>
          <w:rFonts w:ascii="Arial" w:hAnsi="Arial" w:cs="Arial"/>
          <w:color w:val="000000" w:themeColor="text1"/>
          <w:sz w:val="24"/>
          <w:szCs w:val="24"/>
        </w:rPr>
        <w:t>shall be</w:t>
      </w:r>
      <w:r w:rsidRPr="008624B1">
        <w:rPr>
          <w:rFonts w:ascii="Arial" w:hAnsi="Arial" w:cs="Arial"/>
          <w:color w:val="000000" w:themeColor="text1"/>
          <w:sz w:val="24"/>
          <w:szCs w:val="24"/>
        </w:rPr>
        <w:t xml:space="preserve"> conducted for each individual Equipment type and new Technology installed as part of the Project, as well as all sub-Systems and the </w:t>
      </w:r>
      <w:r w:rsidR="00425192">
        <w:rPr>
          <w:rFonts w:ascii="Arial" w:hAnsi="Arial" w:cs="Arial"/>
          <w:color w:val="000000" w:themeColor="text1"/>
          <w:sz w:val="24"/>
          <w:szCs w:val="24"/>
        </w:rPr>
        <w:t>TMSE</w:t>
      </w:r>
      <w:r w:rsidR="003E2DC5">
        <w:rPr>
          <w:rFonts w:ascii="Arial" w:hAnsi="Arial" w:cs="Arial"/>
          <w:color w:val="000000" w:themeColor="text1"/>
          <w:sz w:val="24"/>
          <w:szCs w:val="24"/>
        </w:rPr>
        <w:t xml:space="preserve"> </w:t>
      </w:r>
      <w:r w:rsidR="003E2DC5" w:rsidRPr="008624B1">
        <w:rPr>
          <w:rFonts w:ascii="Arial" w:hAnsi="Arial" w:cs="Arial"/>
          <w:color w:val="000000" w:themeColor="text1"/>
          <w:sz w:val="24"/>
          <w:szCs w:val="24"/>
        </w:rPr>
        <w:t>in</w:t>
      </w:r>
      <w:r w:rsidRPr="008624B1">
        <w:rPr>
          <w:rFonts w:ascii="Arial" w:hAnsi="Arial" w:cs="Arial"/>
          <w:color w:val="000000" w:themeColor="text1"/>
          <w:sz w:val="24"/>
          <w:szCs w:val="24"/>
        </w:rPr>
        <w:t xml:space="preserve"> its entirety including all interfaces</w:t>
      </w:r>
      <w:r w:rsidR="008624B1">
        <w:rPr>
          <w:rFonts w:ascii="Arial" w:hAnsi="Arial" w:cs="Arial"/>
          <w:color w:val="000000" w:themeColor="text1"/>
          <w:sz w:val="24"/>
          <w:szCs w:val="24"/>
        </w:rPr>
        <w:t>;</w:t>
      </w:r>
    </w:p>
    <w:p w14:paraId="769DF368" w14:textId="77777777" w:rsidR="008624B1" w:rsidRPr="008624B1" w:rsidRDefault="008624B1" w:rsidP="008624B1">
      <w:pPr>
        <w:pStyle w:val="ListParagraph"/>
        <w:rPr>
          <w:rFonts w:ascii="Arial" w:hAnsi="Arial" w:cs="Arial"/>
          <w:color w:val="000000" w:themeColor="text1"/>
          <w:sz w:val="24"/>
          <w:szCs w:val="24"/>
        </w:rPr>
      </w:pPr>
    </w:p>
    <w:p w14:paraId="22A80DEB" w14:textId="241AA044" w:rsidR="008624B1" w:rsidRDefault="0084269C" w:rsidP="00D11D3C">
      <w:pPr>
        <w:pStyle w:val="ListParagraph"/>
        <w:numPr>
          <w:ilvl w:val="3"/>
          <w:numId w:val="62"/>
        </w:numPr>
        <w:spacing w:after="120" w:line="360" w:lineRule="auto"/>
        <w:ind w:left="2268" w:hanging="1134"/>
        <w:rPr>
          <w:rFonts w:ascii="Arial" w:hAnsi="Arial" w:cs="Arial"/>
          <w:color w:val="000000" w:themeColor="text1"/>
          <w:sz w:val="24"/>
          <w:szCs w:val="24"/>
        </w:rPr>
      </w:pPr>
      <w:r w:rsidRPr="008624B1">
        <w:rPr>
          <w:rFonts w:ascii="Arial" w:hAnsi="Arial" w:cs="Arial"/>
          <w:color w:val="000000" w:themeColor="text1"/>
          <w:sz w:val="24"/>
          <w:szCs w:val="24"/>
        </w:rPr>
        <w:t>The Training</w:t>
      </w:r>
      <w:r w:rsidR="003E2DC5">
        <w:rPr>
          <w:rFonts w:ascii="Arial" w:hAnsi="Arial" w:cs="Arial"/>
          <w:color w:val="000000" w:themeColor="text1"/>
          <w:sz w:val="24"/>
          <w:szCs w:val="24"/>
        </w:rPr>
        <w:t xml:space="preserve"> shall</w:t>
      </w:r>
      <w:r w:rsidRPr="008624B1">
        <w:rPr>
          <w:rFonts w:ascii="Arial" w:hAnsi="Arial" w:cs="Arial"/>
          <w:color w:val="000000" w:themeColor="text1"/>
          <w:sz w:val="24"/>
          <w:szCs w:val="24"/>
        </w:rPr>
        <w:t xml:space="preserve"> include a theoretical session, a practical session on the Training simulator or an actual Installation, as well as at least 6 </w:t>
      </w:r>
      <w:r w:rsidR="004E6FD1" w:rsidRPr="008624B1">
        <w:rPr>
          <w:rFonts w:ascii="Arial" w:hAnsi="Arial" w:cs="Arial"/>
          <w:color w:val="000000" w:themeColor="text1"/>
          <w:sz w:val="24"/>
          <w:szCs w:val="24"/>
        </w:rPr>
        <w:t xml:space="preserve">(six) </w:t>
      </w:r>
      <w:r w:rsidRPr="008624B1">
        <w:rPr>
          <w:rFonts w:ascii="Arial" w:hAnsi="Arial" w:cs="Arial"/>
          <w:color w:val="000000" w:themeColor="text1"/>
          <w:sz w:val="24"/>
          <w:szCs w:val="24"/>
        </w:rPr>
        <w:t>months on the job Training during the Maintenance, Warranty and Defects Liability period</w:t>
      </w:r>
      <w:r w:rsidR="008624B1">
        <w:rPr>
          <w:rFonts w:ascii="Arial" w:hAnsi="Arial" w:cs="Arial"/>
          <w:color w:val="000000" w:themeColor="text1"/>
          <w:sz w:val="24"/>
          <w:szCs w:val="24"/>
        </w:rPr>
        <w:t>;</w:t>
      </w:r>
    </w:p>
    <w:p w14:paraId="242AABF1" w14:textId="77777777" w:rsidR="008624B1" w:rsidRPr="008624B1" w:rsidRDefault="008624B1" w:rsidP="008624B1">
      <w:pPr>
        <w:pStyle w:val="ListParagraph"/>
        <w:rPr>
          <w:rFonts w:ascii="Arial" w:hAnsi="Arial" w:cs="Arial"/>
          <w:color w:val="000000" w:themeColor="text1"/>
          <w:sz w:val="24"/>
          <w:szCs w:val="24"/>
        </w:rPr>
      </w:pPr>
    </w:p>
    <w:p w14:paraId="439B7626" w14:textId="5D9E82E5" w:rsidR="008624B1" w:rsidRDefault="0084269C" w:rsidP="00D11D3C">
      <w:pPr>
        <w:pStyle w:val="ListParagraph"/>
        <w:numPr>
          <w:ilvl w:val="3"/>
          <w:numId w:val="62"/>
        </w:numPr>
        <w:spacing w:after="120" w:line="360" w:lineRule="auto"/>
        <w:ind w:left="2268" w:hanging="1134"/>
        <w:rPr>
          <w:rFonts w:ascii="Arial" w:hAnsi="Arial" w:cs="Arial"/>
          <w:color w:val="000000" w:themeColor="text1"/>
          <w:sz w:val="24"/>
          <w:szCs w:val="24"/>
        </w:rPr>
      </w:pPr>
      <w:r w:rsidRPr="008624B1">
        <w:rPr>
          <w:rFonts w:ascii="Arial" w:hAnsi="Arial" w:cs="Arial"/>
          <w:color w:val="000000" w:themeColor="text1"/>
          <w:sz w:val="24"/>
          <w:szCs w:val="24"/>
        </w:rPr>
        <w:lastRenderedPageBreak/>
        <w:t>Courses</w:t>
      </w:r>
      <w:r w:rsidR="003E2DC5">
        <w:rPr>
          <w:rFonts w:ascii="Arial" w:hAnsi="Arial" w:cs="Arial"/>
          <w:color w:val="000000" w:themeColor="text1"/>
          <w:sz w:val="24"/>
          <w:szCs w:val="24"/>
        </w:rPr>
        <w:t xml:space="preserve"> shall</w:t>
      </w:r>
      <w:r w:rsidRPr="008624B1">
        <w:rPr>
          <w:rFonts w:ascii="Arial" w:hAnsi="Arial" w:cs="Arial"/>
          <w:color w:val="000000" w:themeColor="text1"/>
          <w:sz w:val="24"/>
          <w:szCs w:val="24"/>
        </w:rPr>
        <w:t xml:space="preserve"> include practical exposure to the actual Installations involved as well</w:t>
      </w:r>
      <w:r w:rsidR="00A50B1C" w:rsidRPr="008624B1">
        <w:rPr>
          <w:rFonts w:ascii="Arial" w:hAnsi="Arial" w:cs="Arial"/>
          <w:color w:val="000000" w:themeColor="text1"/>
          <w:sz w:val="24"/>
          <w:szCs w:val="24"/>
        </w:rPr>
        <w:t xml:space="preserve"> </w:t>
      </w:r>
      <w:r w:rsidRPr="008624B1">
        <w:rPr>
          <w:rFonts w:ascii="Arial" w:hAnsi="Arial" w:cs="Arial"/>
          <w:color w:val="000000" w:themeColor="text1"/>
          <w:sz w:val="24"/>
          <w:szCs w:val="24"/>
        </w:rPr>
        <w:t>as the use of any Test Equipment supplied</w:t>
      </w:r>
      <w:r w:rsidR="003E2DC5">
        <w:rPr>
          <w:rFonts w:ascii="Arial" w:hAnsi="Arial" w:cs="Arial"/>
          <w:color w:val="000000" w:themeColor="text1"/>
          <w:sz w:val="24"/>
          <w:szCs w:val="24"/>
        </w:rPr>
        <w:t xml:space="preserve">; and </w:t>
      </w:r>
      <w:r w:rsidRPr="008624B1">
        <w:rPr>
          <w:rFonts w:ascii="Arial" w:hAnsi="Arial" w:cs="Arial"/>
          <w:color w:val="000000" w:themeColor="text1"/>
          <w:sz w:val="24"/>
          <w:szCs w:val="24"/>
        </w:rPr>
        <w:t xml:space="preserve"> </w:t>
      </w:r>
    </w:p>
    <w:p w14:paraId="3E105557" w14:textId="77777777" w:rsidR="008624B1" w:rsidRPr="008624B1" w:rsidRDefault="008624B1" w:rsidP="008624B1">
      <w:pPr>
        <w:pStyle w:val="ListParagraph"/>
        <w:rPr>
          <w:rFonts w:ascii="Arial" w:hAnsi="Arial" w:cs="Arial"/>
          <w:color w:val="000000" w:themeColor="text1"/>
          <w:sz w:val="24"/>
          <w:szCs w:val="24"/>
        </w:rPr>
      </w:pPr>
    </w:p>
    <w:p w14:paraId="579264E6" w14:textId="2B505361" w:rsidR="0084269C" w:rsidRPr="008624B1" w:rsidRDefault="0084269C" w:rsidP="00D11D3C">
      <w:pPr>
        <w:pStyle w:val="ListParagraph"/>
        <w:numPr>
          <w:ilvl w:val="3"/>
          <w:numId w:val="62"/>
        </w:numPr>
        <w:spacing w:after="120" w:line="360" w:lineRule="auto"/>
        <w:ind w:left="2268" w:hanging="1134"/>
        <w:rPr>
          <w:rFonts w:ascii="Arial" w:hAnsi="Arial" w:cs="Arial"/>
          <w:color w:val="000000" w:themeColor="text1"/>
          <w:sz w:val="24"/>
          <w:szCs w:val="24"/>
        </w:rPr>
      </w:pPr>
      <w:r w:rsidRPr="008624B1">
        <w:rPr>
          <w:rFonts w:ascii="Arial" w:hAnsi="Arial" w:cs="Arial"/>
          <w:color w:val="000000" w:themeColor="text1"/>
          <w:sz w:val="24"/>
          <w:szCs w:val="24"/>
        </w:rPr>
        <w:t>Any other Training as instructed in writing by the Employer.</w:t>
      </w:r>
    </w:p>
    <w:p w14:paraId="2635A459" w14:textId="77777777" w:rsidR="0084269C" w:rsidRPr="00D64FC5" w:rsidRDefault="0084269C" w:rsidP="00D64FC5">
      <w:pPr>
        <w:spacing w:after="120" w:line="360" w:lineRule="auto"/>
        <w:ind w:left="851" w:hanging="851"/>
        <w:rPr>
          <w:rFonts w:ascii="Arial" w:hAnsi="Arial" w:cs="Arial"/>
          <w:color w:val="000000" w:themeColor="text1"/>
          <w:sz w:val="24"/>
          <w:szCs w:val="24"/>
        </w:rPr>
      </w:pPr>
    </w:p>
    <w:p w14:paraId="630D47C2" w14:textId="23DCF02C" w:rsidR="00A50B1C" w:rsidRPr="00D64FC5" w:rsidRDefault="0084269C" w:rsidP="00D11D3C">
      <w:pPr>
        <w:pStyle w:val="ListParagraph"/>
        <w:numPr>
          <w:ilvl w:val="2"/>
          <w:numId w:val="62"/>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The Contractor shall train all relevant Employer and TFR technical </w:t>
      </w:r>
      <w:r w:rsidR="00E05AFC">
        <w:rPr>
          <w:rFonts w:ascii="Arial" w:hAnsi="Arial" w:cs="Arial"/>
          <w:color w:val="000000" w:themeColor="text1"/>
          <w:sz w:val="24"/>
          <w:szCs w:val="24"/>
        </w:rPr>
        <w:t xml:space="preserve">and operational </w:t>
      </w:r>
      <w:r w:rsidRPr="00D64FC5">
        <w:rPr>
          <w:rFonts w:ascii="Arial" w:hAnsi="Arial" w:cs="Arial"/>
          <w:color w:val="000000" w:themeColor="text1"/>
          <w:sz w:val="24"/>
          <w:szCs w:val="24"/>
        </w:rPr>
        <w:t xml:space="preserve">trainers and provide the trainers with Training Material to continue Training activities after the Completion Date. The Contractor shall certify the trainer competent to conduct Training for a specified module. The Contractor </w:t>
      </w:r>
      <w:r w:rsidR="00905488">
        <w:rPr>
          <w:rFonts w:ascii="Arial" w:hAnsi="Arial" w:cs="Arial"/>
          <w:color w:val="000000" w:themeColor="text1"/>
          <w:sz w:val="24"/>
          <w:szCs w:val="24"/>
        </w:rPr>
        <w:t xml:space="preserve">shall </w:t>
      </w:r>
      <w:r w:rsidRPr="00D64FC5">
        <w:rPr>
          <w:rFonts w:ascii="Arial" w:hAnsi="Arial" w:cs="Arial"/>
          <w:color w:val="000000" w:themeColor="text1"/>
          <w:sz w:val="24"/>
          <w:szCs w:val="24"/>
        </w:rPr>
        <w:t>repeat trainer Training up to 3 times for each module where required to ensure trainer competence.</w:t>
      </w:r>
    </w:p>
    <w:p w14:paraId="684E8BBE" w14:textId="77777777" w:rsidR="00A47E8C" w:rsidRPr="00D64FC5" w:rsidRDefault="00A47E8C" w:rsidP="00D64FC5">
      <w:pPr>
        <w:pStyle w:val="ListParagraph"/>
        <w:spacing w:after="120" w:line="360" w:lineRule="auto"/>
        <w:ind w:left="1134"/>
        <w:rPr>
          <w:rFonts w:ascii="Arial" w:hAnsi="Arial" w:cs="Arial"/>
          <w:color w:val="000000" w:themeColor="text1"/>
          <w:sz w:val="24"/>
          <w:szCs w:val="24"/>
        </w:rPr>
      </w:pPr>
    </w:p>
    <w:p w14:paraId="48902FB5" w14:textId="1C4171A9" w:rsidR="0084269C" w:rsidRPr="00D64FC5" w:rsidRDefault="0084269C" w:rsidP="00D11D3C">
      <w:pPr>
        <w:pStyle w:val="ListParagraph"/>
        <w:numPr>
          <w:ilvl w:val="2"/>
          <w:numId w:val="62"/>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The Contractor shall train at least 1</w:t>
      </w:r>
      <w:r w:rsidR="0041662D">
        <w:rPr>
          <w:rFonts w:ascii="Arial" w:hAnsi="Arial" w:cs="Arial"/>
          <w:color w:val="000000" w:themeColor="text1"/>
          <w:sz w:val="24"/>
          <w:szCs w:val="24"/>
        </w:rPr>
        <w:t>5</w:t>
      </w:r>
      <w:r w:rsidRPr="00D64FC5">
        <w:rPr>
          <w:rFonts w:ascii="Arial" w:hAnsi="Arial" w:cs="Arial"/>
          <w:color w:val="000000" w:themeColor="text1"/>
          <w:sz w:val="24"/>
          <w:szCs w:val="24"/>
        </w:rPr>
        <w:t xml:space="preserve"> members of the</w:t>
      </w:r>
      <w:r w:rsidR="0041662D">
        <w:rPr>
          <w:rFonts w:ascii="Arial" w:hAnsi="Arial" w:cs="Arial"/>
          <w:color w:val="000000" w:themeColor="text1"/>
          <w:sz w:val="24"/>
          <w:szCs w:val="24"/>
        </w:rPr>
        <w:t xml:space="preserve"> Employer’s</w:t>
      </w:r>
      <w:r w:rsidRPr="00D64FC5">
        <w:rPr>
          <w:rFonts w:ascii="Arial" w:hAnsi="Arial" w:cs="Arial"/>
          <w:color w:val="000000" w:themeColor="text1"/>
          <w:sz w:val="24"/>
          <w:szCs w:val="24"/>
        </w:rPr>
        <w:t xml:space="preserve"> Project staff on the Installation, operation, Maintenance and fault finding of any proprietary Plant and Materials and new Technology including, but not limited to:</w:t>
      </w:r>
    </w:p>
    <w:p w14:paraId="55FDCA7A" w14:textId="77777777" w:rsidR="00593A0A" w:rsidRPr="00D64FC5" w:rsidRDefault="00593A0A" w:rsidP="00D64FC5">
      <w:pPr>
        <w:pStyle w:val="ListParagraph"/>
        <w:spacing w:after="120" w:line="360" w:lineRule="auto"/>
        <w:ind w:left="1134"/>
        <w:rPr>
          <w:rFonts w:ascii="Arial" w:hAnsi="Arial" w:cs="Arial"/>
          <w:color w:val="000000" w:themeColor="text1"/>
          <w:sz w:val="24"/>
          <w:szCs w:val="24"/>
        </w:rPr>
      </w:pPr>
    </w:p>
    <w:p w14:paraId="214800CB" w14:textId="4B388FBF" w:rsidR="00593A0A" w:rsidRPr="00D64FC5" w:rsidRDefault="0084269C" w:rsidP="00D11D3C">
      <w:pPr>
        <w:pStyle w:val="ListParagraph"/>
        <w:numPr>
          <w:ilvl w:val="3"/>
          <w:numId w:val="62"/>
        </w:num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Design checking staff before acceptance checking of plans</w:t>
      </w:r>
      <w:r w:rsidR="00946322" w:rsidRPr="00D64FC5">
        <w:rPr>
          <w:rFonts w:ascii="Arial" w:hAnsi="Arial" w:cs="Arial"/>
          <w:color w:val="000000" w:themeColor="text1"/>
          <w:sz w:val="24"/>
          <w:szCs w:val="24"/>
        </w:rPr>
        <w:t>;</w:t>
      </w:r>
    </w:p>
    <w:p w14:paraId="10CD3B40" w14:textId="77777777" w:rsidR="00593A0A" w:rsidRPr="00D64FC5" w:rsidRDefault="00593A0A" w:rsidP="00D64FC5">
      <w:pPr>
        <w:pStyle w:val="ListParagraph"/>
        <w:spacing w:after="120" w:line="360" w:lineRule="auto"/>
        <w:ind w:left="2835"/>
        <w:rPr>
          <w:rFonts w:ascii="Arial" w:hAnsi="Arial" w:cs="Arial"/>
          <w:color w:val="000000" w:themeColor="text1"/>
          <w:sz w:val="24"/>
          <w:szCs w:val="24"/>
        </w:rPr>
      </w:pPr>
    </w:p>
    <w:p w14:paraId="7D6F3DF9" w14:textId="68E3817D" w:rsidR="00593A0A" w:rsidRPr="00D64FC5" w:rsidRDefault="0084269C" w:rsidP="00D11D3C">
      <w:pPr>
        <w:pStyle w:val="ListParagraph"/>
        <w:numPr>
          <w:ilvl w:val="3"/>
          <w:numId w:val="62"/>
        </w:num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The Employer’s Site(s) representatives before Installation starts</w:t>
      </w:r>
      <w:r w:rsidR="00946322" w:rsidRPr="00D64FC5">
        <w:rPr>
          <w:rFonts w:ascii="Arial" w:hAnsi="Arial" w:cs="Arial"/>
          <w:color w:val="000000" w:themeColor="text1"/>
          <w:sz w:val="24"/>
          <w:szCs w:val="24"/>
        </w:rPr>
        <w:t>; and</w:t>
      </w:r>
    </w:p>
    <w:p w14:paraId="7FC9D9E1" w14:textId="77777777" w:rsidR="00593A0A" w:rsidRPr="00D64FC5" w:rsidRDefault="00593A0A" w:rsidP="00D64FC5">
      <w:pPr>
        <w:pStyle w:val="ListParagraph"/>
        <w:spacing w:after="120" w:line="360" w:lineRule="auto"/>
        <w:ind w:left="2835"/>
        <w:rPr>
          <w:rFonts w:ascii="Arial" w:hAnsi="Arial" w:cs="Arial"/>
          <w:color w:val="000000" w:themeColor="text1"/>
          <w:sz w:val="24"/>
          <w:szCs w:val="24"/>
        </w:rPr>
      </w:pPr>
    </w:p>
    <w:p w14:paraId="2AD100B6" w14:textId="4349B345" w:rsidR="0084269C" w:rsidRPr="00D64FC5" w:rsidRDefault="0084269C" w:rsidP="00D11D3C">
      <w:pPr>
        <w:pStyle w:val="ListParagraph"/>
        <w:numPr>
          <w:ilvl w:val="3"/>
          <w:numId w:val="62"/>
        </w:num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5 Persons doing acceptance Testing and Commissioning before Commissioning starts.</w:t>
      </w:r>
    </w:p>
    <w:p w14:paraId="2F150D27" w14:textId="77777777" w:rsidR="0084269C" w:rsidRPr="00D64FC5" w:rsidRDefault="0084269C" w:rsidP="00D64FC5">
      <w:pPr>
        <w:spacing w:after="120" w:line="360" w:lineRule="auto"/>
        <w:ind w:left="851" w:hanging="851"/>
        <w:rPr>
          <w:rFonts w:ascii="Arial" w:hAnsi="Arial" w:cs="Arial"/>
          <w:color w:val="000000" w:themeColor="text1"/>
          <w:sz w:val="24"/>
          <w:szCs w:val="24"/>
        </w:rPr>
      </w:pPr>
    </w:p>
    <w:p w14:paraId="440C097A" w14:textId="1A6D34FB" w:rsidR="00EE37B0" w:rsidRDefault="00D8439C" w:rsidP="00D11D3C">
      <w:pPr>
        <w:pStyle w:val="ListParagraph"/>
        <w:numPr>
          <w:ilvl w:val="2"/>
          <w:numId w:val="62"/>
        </w:numPr>
        <w:spacing w:after="120" w:line="360" w:lineRule="auto"/>
        <w:ind w:left="1134" w:hanging="1134"/>
        <w:rPr>
          <w:rFonts w:ascii="Arial" w:hAnsi="Arial" w:cs="Arial"/>
          <w:color w:val="000000" w:themeColor="text1"/>
          <w:sz w:val="24"/>
          <w:szCs w:val="24"/>
        </w:rPr>
      </w:pPr>
      <w:r w:rsidRPr="00D8439C">
        <w:rPr>
          <w:rFonts w:ascii="Arial" w:hAnsi="Arial" w:cs="Arial"/>
          <w:color w:val="000000" w:themeColor="text1"/>
          <w:sz w:val="24"/>
          <w:szCs w:val="24"/>
        </w:rPr>
        <w:t xml:space="preserve">The </w:t>
      </w:r>
      <w:r w:rsidR="00520A83">
        <w:rPr>
          <w:rFonts w:ascii="Arial" w:hAnsi="Arial" w:cs="Arial"/>
          <w:color w:val="000000" w:themeColor="text1"/>
          <w:sz w:val="24"/>
          <w:szCs w:val="24"/>
        </w:rPr>
        <w:t>Contractor</w:t>
      </w:r>
      <w:r w:rsidRPr="00D8439C">
        <w:rPr>
          <w:rFonts w:ascii="Arial" w:hAnsi="Arial" w:cs="Arial"/>
          <w:color w:val="000000" w:themeColor="text1"/>
          <w:sz w:val="24"/>
          <w:szCs w:val="24"/>
        </w:rPr>
        <w:t xml:space="preserve"> shall provide Training to at least 10 members of the </w:t>
      </w:r>
      <w:r w:rsidR="007C22C6">
        <w:rPr>
          <w:rFonts w:ascii="Arial" w:hAnsi="Arial" w:cs="Arial"/>
          <w:color w:val="000000" w:themeColor="text1"/>
          <w:sz w:val="24"/>
          <w:szCs w:val="24"/>
        </w:rPr>
        <w:t>Employer</w:t>
      </w:r>
      <w:r w:rsidRPr="00D8439C">
        <w:rPr>
          <w:rFonts w:ascii="Arial" w:hAnsi="Arial" w:cs="Arial"/>
          <w:color w:val="000000" w:themeColor="text1"/>
          <w:sz w:val="24"/>
          <w:szCs w:val="24"/>
        </w:rPr>
        <w:t>’s staff</w:t>
      </w:r>
      <w:r>
        <w:rPr>
          <w:rFonts w:ascii="Arial" w:hAnsi="Arial" w:cs="Arial"/>
          <w:color w:val="000000" w:themeColor="text1"/>
          <w:sz w:val="24"/>
          <w:szCs w:val="24"/>
        </w:rPr>
        <w:t xml:space="preserve"> </w:t>
      </w:r>
      <w:r w:rsidRPr="00D8439C">
        <w:rPr>
          <w:rFonts w:ascii="Arial" w:hAnsi="Arial" w:cs="Arial"/>
          <w:color w:val="000000" w:themeColor="text1"/>
          <w:sz w:val="24"/>
          <w:szCs w:val="24"/>
        </w:rPr>
        <w:t>to do</w:t>
      </w:r>
      <w:r w:rsidR="00EE37B0">
        <w:rPr>
          <w:rFonts w:ascii="Arial" w:hAnsi="Arial" w:cs="Arial"/>
          <w:color w:val="000000" w:themeColor="text1"/>
          <w:sz w:val="24"/>
          <w:szCs w:val="24"/>
        </w:rPr>
        <w:t xml:space="preserve"> </w:t>
      </w:r>
      <w:r w:rsidRPr="00EE37B0">
        <w:rPr>
          <w:rFonts w:ascii="Arial" w:hAnsi="Arial" w:cs="Arial"/>
          <w:color w:val="000000" w:themeColor="text1"/>
          <w:sz w:val="24"/>
          <w:szCs w:val="24"/>
        </w:rPr>
        <w:t>data Engineering and configuration changes including, but not limited to:</w:t>
      </w:r>
    </w:p>
    <w:p w14:paraId="1EFAF080" w14:textId="77777777" w:rsidR="00EE37B0" w:rsidRDefault="00EE37B0" w:rsidP="00EE37B0">
      <w:pPr>
        <w:pStyle w:val="ListParagraph"/>
        <w:spacing w:after="120" w:line="360" w:lineRule="auto"/>
        <w:ind w:left="1134"/>
        <w:rPr>
          <w:rFonts w:ascii="Arial" w:hAnsi="Arial" w:cs="Arial"/>
          <w:color w:val="000000" w:themeColor="text1"/>
          <w:sz w:val="24"/>
          <w:szCs w:val="24"/>
        </w:rPr>
      </w:pPr>
    </w:p>
    <w:p w14:paraId="37221783" w14:textId="63D90A19" w:rsidR="00EE37B0" w:rsidRDefault="00D8439C" w:rsidP="00D11D3C">
      <w:pPr>
        <w:pStyle w:val="ListParagraph"/>
        <w:numPr>
          <w:ilvl w:val="3"/>
          <w:numId w:val="62"/>
        </w:numPr>
        <w:spacing w:after="120" w:line="360" w:lineRule="auto"/>
        <w:ind w:left="2268" w:hanging="1134"/>
        <w:rPr>
          <w:rFonts w:ascii="Arial" w:hAnsi="Arial" w:cs="Arial"/>
          <w:color w:val="000000" w:themeColor="text1"/>
          <w:sz w:val="24"/>
          <w:szCs w:val="24"/>
        </w:rPr>
      </w:pPr>
      <w:r w:rsidRPr="00EE37B0">
        <w:rPr>
          <w:rFonts w:ascii="Arial" w:hAnsi="Arial" w:cs="Arial"/>
          <w:color w:val="000000" w:themeColor="text1"/>
          <w:sz w:val="24"/>
          <w:szCs w:val="24"/>
        </w:rPr>
        <w:t xml:space="preserve"> Trainee competence are evaluated through a formal assessment</w:t>
      </w:r>
      <w:r w:rsidR="00EE37B0">
        <w:rPr>
          <w:rFonts w:ascii="Arial" w:hAnsi="Arial" w:cs="Arial"/>
          <w:color w:val="000000" w:themeColor="text1"/>
          <w:sz w:val="24"/>
          <w:szCs w:val="24"/>
        </w:rPr>
        <w:t>; and</w:t>
      </w:r>
    </w:p>
    <w:p w14:paraId="18655B98" w14:textId="77777777" w:rsidR="00EE37B0" w:rsidRDefault="00EE37B0" w:rsidP="00EE37B0">
      <w:pPr>
        <w:pStyle w:val="ListParagraph"/>
        <w:spacing w:after="120" w:line="360" w:lineRule="auto"/>
        <w:ind w:left="2268" w:hanging="1134"/>
        <w:rPr>
          <w:rFonts w:ascii="Arial" w:hAnsi="Arial" w:cs="Arial"/>
          <w:color w:val="000000" w:themeColor="text1"/>
          <w:sz w:val="24"/>
          <w:szCs w:val="24"/>
        </w:rPr>
      </w:pPr>
    </w:p>
    <w:p w14:paraId="0E185C0D" w14:textId="03778906" w:rsidR="00D8439C" w:rsidRDefault="00D8439C" w:rsidP="00D11D3C">
      <w:pPr>
        <w:pStyle w:val="ListParagraph"/>
        <w:numPr>
          <w:ilvl w:val="3"/>
          <w:numId w:val="62"/>
        </w:numPr>
        <w:spacing w:after="120" w:line="360" w:lineRule="auto"/>
        <w:ind w:left="2268" w:hanging="1134"/>
        <w:rPr>
          <w:rFonts w:ascii="Arial" w:hAnsi="Arial" w:cs="Arial"/>
          <w:color w:val="000000" w:themeColor="text1"/>
          <w:sz w:val="24"/>
          <w:szCs w:val="24"/>
        </w:rPr>
      </w:pPr>
      <w:r w:rsidRPr="00EE37B0">
        <w:rPr>
          <w:rFonts w:ascii="Arial" w:hAnsi="Arial" w:cs="Arial"/>
          <w:color w:val="000000" w:themeColor="text1"/>
          <w:sz w:val="24"/>
          <w:szCs w:val="24"/>
        </w:rPr>
        <w:t xml:space="preserve"> Competent trainees are certified as competent to do data Engineering and</w:t>
      </w:r>
      <w:r w:rsidR="00EE37B0">
        <w:rPr>
          <w:rFonts w:ascii="Arial" w:hAnsi="Arial" w:cs="Arial"/>
          <w:color w:val="000000" w:themeColor="text1"/>
          <w:sz w:val="24"/>
          <w:szCs w:val="24"/>
        </w:rPr>
        <w:t xml:space="preserve"> </w:t>
      </w:r>
      <w:r w:rsidRPr="00EE37B0">
        <w:rPr>
          <w:rFonts w:ascii="Arial" w:hAnsi="Arial" w:cs="Arial"/>
          <w:color w:val="000000" w:themeColor="text1"/>
          <w:sz w:val="24"/>
          <w:szCs w:val="24"/>
        </w:rPr>
        <w:t>configuration changes.</w:t>
      </w:r>
    </w:p>
    <w:p w14:paraId="1BD06481" w14:textId="77777777" w:rsidR="00EE37B0" w:rsidRPr="00EE37B0" w:rsidRDefault="00EE37B0" w:rsidP="00EE37B0">
      <w:pPr>
        <w:pStyle w:val="ListParagraph"/>
        <w:spacing w:after="120" w:line="360" w:lineRule="auto"/>
        <w:ind w:left="1080"/>
        <w:rPr>
          <w:rFonts w:ascii="Arial" w:hAnsi="Arial" w:cs="Arial"/>
          <w:color w:val="000000" w:themeColor="text1"/>
          <w:sz w:val="24"/>
          <w:szCs w:val="24"/>
        </w:rPr>
      </w:pPr>
    </w:p>
    <w:p w14:paraId="7E4023DA" w14:textId="78E897E6" w:rsidR="00C22D5C" w:rsidRPr="00D64FC5" w:rsidRDefault="0084269C" w:rsidP="00D11D3C">
      <w:pPr>
        <w:pStyle w:val="ListParagraph"/>
        <w:numPr>
          <w:ilvl w:val="2"/>
          <w:numId w:val="62"/>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lastRenderedPageBreak/>
        <w:t xml:space="preserve">All Training and courses shall be presented in English. Comprehensive student notes are prepared in English and issued to all course attendants. </w:t>
      </w:r>
    </w:p>
    <w:p w14:paraId="0FC46981" w14:textId="77777777" w:rsidR="00C22D5C" w:rsidRPr="00D64FC5" w:rsidRDefault="00C22D5C" w:rsidP="00D64FC5">
      <w:pPr>
        <w:pStyle w:val="ListParagraph"/>
        <w:spacing w:after="120" w:line="360" w:lineRule="auto"/>
        <w:ind w:left="1134"/>
        <w:rPr>
          <w:rFonts w:ascii="Arial" w:hAnsi="Arial" w:cs="Arial"/>
          <w:color w:val="000000" w:themeColor="text1"/>
          <w:sz w:val="24"/>
          <w:szCs w:val="24"/>
        </w:rPr>
      </w:pPr>
    </w:p>
    <w:p w14:paraId="6745B3C9" w14:textId="474E8AA9" w:rsidR="00C22D5C" w:rsidRPr="00D64FC5" w:rsidRDefault="0084269C" w:rsidP="00D11D3C">
      <w:pPr>
        <w:pStyle w:val="ListParagraph"/>
        <w:numPr>
          <w:ilvl w:val="2"/>
          <w:numId w:val="62"/>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The Contractor shall submit the Training concept, Training plan and Training Material to the Employer</w:t>
      </w:r>
      <w:r w:rsidR="009B3124"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for approval before the commencement of Training.</w:t>
      </w:r>
    </w:p>
    <w:p w14:paraId="073B9155" w14:textId="77777777" w:rsidR="00C22D5C" w:rsidRPr="00D64FC5" w:rsidRDefault="00C22D5C" w:rsidP="00D64FC5">
      <w:pPr>
        <w:pStyle w:val="ListParagraph"/>
        <w:spacing w:after="120" w:line="360" w:lineRule="auto"/>
        <w:ind w:left="1134"/>
        <w:rPr>
          <w:rFonts w:ascii="Arial" w:hAnsi="Arial" w:cs="Arial"/>
          <w:color w:val="000000" w:themeColor="text1"/>
          <w:sz w:val="24"/>
          <w:szCs w:val="24"/>
        </w:rPr>
      </w:pPr>
    </w:p>
    <w:p w14:paraId="0EA86305" w14:textId="13AD365B" w:rsidR="00C22D5C" w:rsidRPr="00D64FC5" w:rsidRDefault="0084269C" w:rsidP="00D11D3C">
      <w:pPr>
        <w:pStyle w:val="ListParagraph"/>
        <w:numPr>
          <w:ilvl w:val="2"/>
          <w:numId w:val="62"/>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The Contractor shall arrange for Technology transfer to the Employer. The Contractor shall provide comprehensive Installation manuals, Maintenance manuals, operating manuals and Spares catalogues for all Plant and Materials, and for Test Equipment installed or used as part of the Contract and Project.</w:t>
      </w:r>
    </w:p>
    <w:p w14:paraId="0A776864" w14:textId="77777777" w:rsidR="00C22D5C" w:rsidRPr="00D64FC5" w:rsidRDefault="00C22D5C" w:rsidP="00D64FC5">
      <w:pPr>
        <w:pStyle w:val="ListParagraph"/>
        <w:spacing w:after="120" w:line="360" w:lineRule="auto"/>
        <w:ind w:left="1134"/>
        <w:rPr>
          <w:rFonts w:ascii="Arial" w:hAnsi="Arial" w:cs="Arial"/>
          <w:color w:val="000000" w:themeColor="text1"/>
          <w:sz w:val="24"/>
          <w:szCs w:val="24"/>
        </w:rPr>
      </w:pPr>
    </w:p>
    <w:p w14:paraId="273B5468" w14:textId="4668EDD6" w:rsidR="00C22D5C" w:rsidRPr="00D64FC5" w:rsidRDefault="0084269C" w:rsidP="00D11D3C">
      <w:pPr>
        <w:pStyle w:val="ListParagraph"/>
        <w:numPr>
          <w:ilvl w:val="2"/>
          <w:numId w:val="62"/>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The Contractor shall submit at least 5 </w:t>
      </w:r>
      <w:r w:rsidR="004E6FD1" w:rsidRPr="00D64FC5">
        <w:rPr>
          <w:rFonts w:ascii="Arial" w:hAnsi="Arial" w:cs="Arial"/>
          <w:color w:val="000000" w:themeColor="text1"/>
          <w:sz w:val="24"/>
          <w:szCs w:val="24"/>
        </w:rPr>
        <w:t xml:space="preserve">(five) </w:t>
      </w:r>
      <w:r w:rsidRPr="00D64FC5">
        <w:rPr>
          <w:rFonts w:ascii="Arial" w:hAnsi="Arial" w:cs="Arial"/>
          <w:color w:val="000000" w:themeColor="text1"/>
          <w:sz w:val="24"/>
          <w:szCs w:val="24"/>
        </w:rPr>
        <w:t>copies of complete sets of draft manuals in English to the Employer</w:t>
      </w:r>
      <w:r w:rsidR="00F71E7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for approval.</w:t>
      </w:r>
    </w:p>
    <w:p w14:paraId="7B415CC9" w14:textId="77777777" w:rsidR="00C22D5C" w:rsidRPr="00D64FC5" w:rsidRDefault="00C22D5C" w:rsidP="00D64FC5">
      <w:pPr>
        <w:pStyle w:val="ListParagraph"/>
        <w:spacing w:after="120" w:line="360" w:lineRule="auto"/>
        <w:ind w:left="1134"/>
        <w:rPr>
          <w:rFonts w:ascii="Arial" w:hAnsi="Arial" w:cs="Arial"/>
          <w:color w:val="000000" w:themeColor="text1"/>
          <w:sz w:val="24"/>
          <w:szCs w:val="24"/>
        </w:rPr>
      </w:pPr>
    </w:p>
    <w:p w14:paraId="3A29B6E8" w14:textId="76483133" w:rsidR="00C22D5C" w:rsidRPr="003A74F9" w:rsidRDefault="0084269C" w:rsidP="00D11D3C">
      <w:pPr>
        <w:pStyle w:val="ListParagraph"/>
        <w:numPr>
          <w:ilvl w:val="2"/>
          <w:numId w:val="62"/>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The Contractor shall submit at least 20 </w:t>
      </w:r>
      <w:r w:rsidR="004E6FD1" w:rsidRPr="00D64FC5">
        <w:rPr>
          <w:rFonts w:ascii="Arial" w:hAnsi="Arial" w:cs="Arial"/>
          <w:color w:val="000000" w:themeColor="text1"/>
          <w:sz w:val="24"/>
          <w:szCs w:val="24"/>
        </w:rPr>
        <w:t xml:space="preserve">(twenty) </w:t>
      </w:r>
      <w:r w:rsidRPr="00D64FC5">
        <w:rPr>
          <w:rFonts w:ascii="Arial" w:hAnsi="Arial" w:cs="Arial"/>
          <w:color w:val="000000" w:themeColor="text1"/>
          <w:sz w:val="24"/>
          <w:szCs w:val="24"/>
        </w:rPr>
        <w:t>copies of complete sets of manuals in English to the Employer</w:t>
      </w:r>
      <w:r w:rsidR="00D65BB1"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in compliance with the approved Project Programme.</w:t>
      </w:r>
      <w:r w:rsidR="003A74F9">
        <w:rPr>
          <w:rFonts w:ascii="Arial" w:hAnsi="Arial" w:cs="Arial"/>
          <w:color w:val="000000" w:themeColor="text1"/>
          <w:sz w:val="24"/>
          <w:szCs w:val="24"/>
        </w:rPr>
        <w:t xml:space="preserve"> </w:t>
      </w:r>
      <w:r w:rsidRPr="003A74F9">
        <w:rPr>
          <w:rFonts w:ascii="Arial" w:hAnsi="Arial" w:cs="Arial"/>
          <w:color w:val="000000" w:themeColor="text1"/>
          <w:sz w:val="24"/>
          <w:szCs w:val="24"/>
        </w:rPr>
        <w:t xml:space="preserve">In addition, the Contractor shall submit at least 20 </w:t>
      </w:r>
      <w:r w:rsidR="004E6FD1" w:rsidRPr="003A74F9">
        <w:rPr>
          <w:rFonts w:ascii="Arial" w:hAnsi="Arial" w:cs="Arial"/>
          <w:color w:val="000000" w:themeColor="text1"/>
          <w:sz w:val="24"/>
          <w:szCs w:val="24"/>
        </w:rPr>
        <w:t xml:space="preserve">(twenty) </w:t>
      </w:r>
      <w:r w:rsidRPr="003A74F9">
        <w:rPr>
          <w:rFonts w:ascii="Arial" w:hAnsi="Arial" w:cs="Arial"/>
          <w:color w:val="000000" w:themeColor="text1"/>
          <w:sz w:val="24"/>
          <w:szCs w:val="24"/>
        </w:rPr>
        <w:t>copies stored on DVD’s for all approved Manuals.</w:t>
      </w:r>
    </w:p>
    <w:p w14:paraId="12A98933" w14:textId="77777777" w:rsidR="00C22D5C" w:rsidRPr="00D64FC5" w:rsidRDefault="00C22D5C" w:rsidP="00D64FC5">
      <w:pPr>
        <w:pStyle w:val="ListParagraph"/>
        <w:spacing w:after="120" w:line="360" w:lineRule="auto"/>
        <w:ind w:left="1134"/>
        <w:rPr>
          <w:rFonts w:ascii="Arial" w:hAnsi="Arial" w:cs="Arial"/>
          <w:color w:val="000000" w:themeColor="text1"/>
          <w:sz w:val="24"/>
          <w:szCs w:val="24"/>
        </w:rPr>
      </w:pPr>
    </w:p>
    <w:p w14:paraId="5A4B3EAF" w14:textId="13B0B07F" w:rsidR="00C22D5C" w:rsidRPr="00D64FC5" w:rsidRDefault="0084269C" w:rsidP="00D11D3C">
      <w:pPr>
        <w:pStyle w:val="ListParagraph"/>
        <w:numPr>
          <w:ilvl w:val="2"/>
          <w:numId w:val="62"/>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All Printouts shall be bound with hard covers and of detachable design. Convenience of detaching pages within the manuals shall be put into consideration. All Manuals shall adopt A4 size with double side printed pages except reference drawings that shall use A3 size with single side printed pages.</w:t>
      </w:r>
    </w:p>
    <w:p w14:paraId="7C6FA158" w14:textId="77777777" w:rsidR="00C22D5C" w:rsidRPr="00D64FC5" w:rsidRDefault="00C22D5C" w:rsidP="00D64FC5">
      <w:pPr>
        <w:pStyle w:val="ListParagraph"/>
        <w:spacing w:after="120" w:line="360" w:lineRule="auto"/>
        <w:ind w:left="1134"/>
        <w:rPr>
          <w:rFonts w:ascii="Arial" w:hAnsi="Arial" w:cs="Arial"/>
          <w:color w:val="000000" w:themeColor="text1"/>
          <w:sz w:val="24"/>
          <w:szCs w:val="24"/>
        </w:rPr>
      </w:pPr>
    </w:p>
    <w:p w14:paraId="4A4E8016" w14:textId="54EE6FFE" w:rsidR="0084269C" w:rsidRPr="00D64FC5" w:rsidRDefault="0084269C" w:rsidP="00D11D3C">
      <w:pPr>
        <w:pStyle w:val="ListParagraph"/>
        <w:numPr>
          <w:ilvl w:val="2"/>
          <w:numId w:val="62"/>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The Manuals shall be consistent in format, layout, identifiers and revisions approved in writing by the Employer. A master index covering all individual manuals’ versions shall be provided. The master index shall bear a unique number which shall be revised when an individual manual is updated.</w:t>
      </w:r>
    </w:p>
    <w:p w14:paraId="53EAC76B" w14:textId="70F146BC" w:rsidR="001217B7" w:rsidRPr="00D64FC5" w:rsidRDefault="001217B7">
      <w:pPr>
        <w:spacing w:after="120" w:line="360" w:lineRule="auto"/>
        <w:ind w:left="851" w:hanging="851"/>
        <w:rPr>
          <w:rFonts w:ascii="Arial" w:hAnsi="Arial" w:cs="Arial"/>
          <w:color w:val="000000" w:themeColor="text1"/>
          <w:sz w:val="24"/>
          <w:szCs w:val="24"/>
        </w:rPr>
      </w:pPr>
    </w:p>
    <w:p w14:paraId="053C7A5E" w14:textId="767ABADC" w:rsidR="00A23EFB" w:rsidRPr="00D64FC5" w:rsidRDefault="00A23EFB" w:rsidP="006E38BF">
      <w:pPr>
        <w:spacing w:line="360" w:lineRule="auto"/>
        <w:ind w:left="1134" w:hanging="1134"/>
        <w:rPr>
          <w:rFonts w:ascii="Arial" w:hAnsi="Arial" w:cs="Arial"/>
          <w:b/>
          <w:bCs/>
          <w:color w:val="000000" w:themeColor="text1"/>
          <w:sz w:val="24"/>
          <w:szCs w:val="24"/>
        </w:rPr>
      </w:pPr>
      <w:r w:rsidRPr="00D64FC5">
        <w:rPr>
          <w:rFonts w:ascii="Arial" w:hAnsi="Arial" w:cs="Arial"/>
          <w:b/>
          <w:bCs/>
          <w:color w:val="000000" w:themeColor="text1"/>
          <w:sz w:val="24"/>
          <w:szCs w:val="24"/>
        </w:rPr>
        <w:t>4.</w:t>
      </w:r>
      <w:r w:rsidR="006E38BF">
        <w:rPr>
          <w:rFonts w:ascii="Arial" w:hAnsi="Arial" w:cs="Arial"/>
          <w:b/>
          <w:bCs/>
          <w:color w:val="000000" w:themeColor="text1"/>
          <w:sz w:val="24"/>
          <w:szCs w:val="24"/>
        </w:rPr>
        <w:t>37</w:t>
      </w:r>
      <w:r w:rsidRPr="00D64FC5">
        <w:rPr>
          <w:rFonts w:ascii="Arial" w:hAnsi="Arial" w:cs="Arial"/>
          <w:b/>
          <w:bCs/>
          <w:color w:val="000000" w:themeColor="text1"/>
          <w:sz w:val="24"/>
          <w:szCs w:val="24"/>
        </w:rPr>
        <w:tab/>
      </w:r>
      <w:r w:rsidR="00EA71DD" w:rsidRPr="00EA71DD">
        <w:rPr>
          <w:rFonts w:ascii="Arial" w:hAnsi="Arial" w:cs="Arial"/>
          <w:b/>
          <w:bCs/>
          <w:color w:val="000000" w:themeColor="text1"/>
          <w:sz w:val="24"/>
          <w:szCs w:val="24"/>
          <w:u w:val="single"/>
        </w:rPr>
        <w:t>INSPECTIONS,</w:t>
      </w:r>
      <w:r w:rsidR="006E38BF">
        <w:rPr>
          <w:rFonts w:ascii="Arial" w:hAnsi="Arial" w:cs="Arial"/>
          <w:b/>
          <w:bCs/>
          <w:color w:val="000000" w:themeColor="text1"/>
          <w:sz w:val="24"/>
          <w:szCs w:val="24"/>
          <w:u w:val="single"/>
        </w:rPr>
        <w:t xml:space="preserve"> </w:t>
      </w:r>
      <w:r w:rsidR="00EA71DD" w:rsidRPr="00EA71DD">
        <w:rPr>
          <w:rFonts w:ascii="Arial" w:hAnsi="Arial" w:cs="Arial"/>
          <w:b/>
          <w:bCs/>
          <w:color w:val="000000" w:themeColor="text1"/>
          <w:sz w:val="24"/>
          <w:szCs w:val="24"/>
          <w:u w:val="single"/>
        </w:rPr>
        <w:t>INTERIM TESTS, TESTS ON COMPLETION, COMMISSIONING, COMPLETION, TAKING OVER AND DEFECTS AFTER TAKING OVER</w:t>
      </w:r>
    </w:p>
    <w:p w14:paraId="7C2F1BB2" w14:textId="77777777" w:rsidR="00A23EFB" w:rsidRPr="00D64FC5" w:rsidRDefault="00A23EFB" w:rsidP="00D64FC5">
      <w:pPr>
        <w:spacing w:line="360" w:lineRule="auto"/>
        <w:rPr>
          <w:rFonts w:ascii="Arial" w:hAnsi="Arial" w:cs="Arial"/>
          <w:color w:val="000000" w:themeColor="text1"/>
          <w:sz w:val="24"/>
          <w:szCs w:val="24"/>
        </w:rPr>
      </w:pPr>
    </w:p>
    <w:p w14:paraId="36467AAB" w14:textId="7FEEEB3B" w:rsidR="00A23EFB" w:rsidRPr="006E38BF" w:rsidRDefault="00A23EFB" w:rsidP="00D11D3C">
      <w:pPr>
        <w:pStyle w:val="ListParagraph"/>
        <w:numPr>
          <w:ilvl w:val="2"/>
          <w:numId w:val="63"/>
        </w:numPr>
        <w:spacing w:line="360" w:lineRule="auto"/>
        <w:ind w:left="1134" w:hanging="1134"/>
        <w:rPr>
          <w:rFonts w:ascii="Arial" w:hAnsi="Arial" w:cs="Arial"/>
          <w:color w:val="000000" w:themeColor="text1"/>
          <w:sz w:val="24"/>
          <w:szCs w:val="24"/>
        </w:rPr>
      </w:pPr>
      <w:r w:rsidRPr="006E38BF">
        <w:rPr>
          <w:rFonts w:ascii="Arial" w:hAnsi="Arial" w:cs="Arial"/>
          <w:color w:val="000000" w:themeColor="text1"/>
          <w:sz w:val="24"/>
          <w:szCs w:val="24"/>
        </w:rPr>
        <w:lastRenderedPageBreak/>
        <w:t>Materials, samples, facilities, logistics and amenities required for; inspections, interim tests, Tests on Completion, Commissioning, Completion and Taking Over</w:t>
      </w:r>
      <w:r w:rsidR="008B1B03">
        <w:rPr>
          <w:rFonts w:ascii="Arial" w:hAnsi="Arial" w:cs="Arial"/>
          <w:color w:val="000000" w:themeColor="text1"/>
          <w:sz w:val="24"/>
          <w:szCs w:val="24"/>
        </w:rPr>
        <w:t xml:space="preserve"> shall be as follows</w:t>
      </w:r>
      <w:r w:rsidRPr="006E38BF">
        <w:rPr>
          <w:rFonts w:ascii="Arial" w:hAnsi="Arial" w:cs="Arial"/>
          <w:color w:val="000000" w:themeColor="text1"/>
          <w:sz w:val="24"/>
          <w:szCs w:val="24"/>
        </w:rPr>
        <w:t>:</w:t>
      </w:r>
    </w:p>
    <w:p w14:paraId="7C059109" w14:textId="77777777" w:rsidR="00A23EFB" w:rsidRPr="00D64FC5" w:rsidRDefault="00A23EFB" w:rsidP="00D64FC5">
      <w:pPr>
        <w:pStyle w:val="ListParagraph"/>
        <w:spacing w:line="360" w:lineRule="auto"/>
        <w:ind w:left="1134"/>
        <w:rPr>
          <w:rFonts w:ascii="Arial" w:hAnsi="Arial" w:cs="Arial"/>
          <w:color w:val="000000" w:themeColor="text1"/>
          <w:sz w:val="24"/>
          <w:szCs w:val="24"/>
        </w:rPr>
      </w:pPr>
    </w:p>
    <w:p w14:paraId="48DCC777" w14:textId="7EABF20D" w:rsidR="00A23EFB" w:rsidRPr="00D64FC5" w:rsidRDefault="008B1B03" w:rsidP="00D64FC5">
      <w:pPr>
        <w:spacing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4.37.1</w:t>
      </w:r>
      <w:r w:rsidR="0020237A">
        <w:rPr>
          <w:rFonts w:ascii="Arial" w:hAnsi="Arial" w:cs="Arial"/>
          <w:color w:val="000000" w:themeColor="text1"/>
          <w:sz w:val="24"/>
          <w:szCs w:val="24"/>
        </w:rPr>
        <w:t>.1</w:t>
      </w:r>
      <w:r w:rsidR="00A23EFB" w:rsidRPr="00D64FC5">
        <w:rPr>
          <w:rFonts w:ascii="Arial" w:hAnsi="Arial" w:cs="Arial"/>
          <w:color w:val="000000" w:themeColor="text1"/>
          <w:sz w:val="24"/>
          <w:szCs w:val="24"/>
        </w:rPr>
        <w:tab/>
        <w:t xml:space="preserve">The Contractor shall, for all the Employer representatives (minimum </w:t>
      </w:r>
      <w:r w:rsidR="00385879">
        <w:rPr>
          <w:rFonts w:ascii="Arial" w:hAnsi="Arial" w:cs="Arial"/>
          <w:color w:val="000000" w:themeColor="text1"/>
          <w:sz w:val="24"/>
          <w:szCs w:val="24"/>
        </w:rPr>
        <w:t>15</w:t>
      </w:r>
      <w:r w:rsidR="00A23EFB" w:rsidRPr="00D64FC5">
        <w:rPr>
          <w:rFonts w:ascii="Arial" w:hAnsi="Arial" w:cs="Arial"/>
          <w:color w:val="000000" w:themeColor="text1"/>
          <w:sz w:val="24"/>
          <w:szCs w:val="24"/>
        </w:rPr>
        <w:t xml:space="preserve"> personnel or at any given instance as instructed by the Employer) and at the Contractor’s cost, uncompromisingly provide all unlimited; Materials, facilities, samples, Equipment, travel (air and rail and road), accommodation, meals, incidentals, unfettered access and any other means required for the Employer to attend and/or perform any local and international; inspections, Validation, Factory Acceptance Testing (“FAT”), Site Acceptance Testing (“SAT”), Tests on Completion, Commissioning, Completion and Taking Over of the Works by the Employer (in Sections thereafter the whole of the Works).</w:t>
      </w:r>
    </w:p>
    <w:p w14:paraId="2521D33B" w14:textId="77777777" w:rsidR="0021087F" w:rsidRPr="00D64FC5" w:rsidRDefault="0021087F" w:rsidP="00D64FC5">
      <w:pPr>
        <w:spacing w:line="360" w:lineRule="auto"/>
        <w:rPr>
          <w:rFonts w:ascii="Arial" w:hAnsi="Arial" w:cs="Arial"/>
          <w:color w:val="000000" w:themeColor="text1"/>
          <w:sz w:val="24"/>
          <w:szCs w:val="24"/>
        </w:rPr>
      </w:pPr>
    </w:p>
    <w:p w14:paraId="2FCE7D95" w14:textId="289A9402" w:rsidR="00A23EFB" w:rsidRPr="006A3EAF" w:rsidRDefault="00A23EFB" w:rsidP="00D11D3C">
      <w:pPr>
        <w:pStyle w:val="ListParagraph"/>
        <w:numPr>
          <w:ilvl w:val="2"/>
          <w:numId w:val="63"/>
        </w:numPr>
        <w:spacing w:line="360" w:lineRule="auto"/>
        <w:ind w:left="1134" w:hanging="1134"/>
        <w:rPr>
          <w:rFonts w:ascii="Arial" w:hAnsi="Arial" w:cs="Arial"/>
          <w:color w:val="000000" w:themeColor="text1"/>
          <w:sz w:val="24"/>
          <w:szCs w:val="24"/>
        </w:rPr>
      </w:pPr>
      <w:r w:rsidRPr="006A3EAF">
        <w:rPr>
          <w:rFonts w:ascii="Arial" w:hAnsi="Arial" w:cs="Arial"/>
          <w:color w:val="000000" w:themeColor="text1"/>
          <w:sz w:val="24"/>
          <w:szCs w:val="24"/>
        </w:rPr>
        <w:t>Commissioning and Taking Over procedures:</w:t>
      </w:r>
    </w:p>
    <w:p w14:paraId="6DECB3CE" w14:textId="77777777" w:rsidR="00A23EFB" w:rsidRPr="00D64FC5" w:rsidRDefault="00A23EFB" w:rsidP="00D64FC5">
      <w:pPr>
        <w:pStyle w:val="ListParagraph"/>
        <w:spacing w:line="360" w:lineRule="auto"/>
        <w:ind w:left="1134"/>
        <w:rPr>
          <w:rFonts w:ascii="Arial" w:hAnsi="Arial" w:cs="Arial"/>
          <w:color w:val="000000" w:themeColor="text1"/>
          <w:sz w:val="24"/>
          <w:szCs w:val="24"/>
        </w:rPr>
      </w:pPr>
    </w:p>
    <w:p w14:paraId="3A00134F" w14:textId="2FF19990" w:rsidR="00A23EFB" w:rsidRPr="00D64FC5" w:rsidRDefault="00A23EFB" w:rsidP="00D11D3C">
      <w:pPr>
        <w:pStyle w:val="ListParagraph"/>
        <w:numPr>
          <w:ilvl w:val="3"/>
          <w:numId w:val="63"/>
        </w:numPr>
        <w:spacing w:line="360" w:lineRule="auto"/>
        <w:ind w:hanging="1260"/>
        <w:rPr>
          <w:rFonts w:ascii="Arial" w:hAnsi="Arial" w:cs="Arial"/>
          <w:color w:val="000000" w:themeColor="text1"/>
          <w:sz w:val="24"/>
          <w:szCs w:val="24"/>
        </w:rPr>
      </w:pPr>
      <w:r w:rsidRPr="00D64FC5">
        <w:rPr>
          <w:rFonts w:ascii="Arial" w:hAnsi="Arial" w:cs="Arial"/>
          <w:color w:val="000000" w:themeColor="text1"/>
          <w:sz w:val="24"/>
          <w:szCs w:val="24"/>
        </w:rPr>
        <w:t>Tests on Completion, Commissioning and Taking Over shall be done according to the procedures described in the GTRs and MTR or as otherwise instructed in writing by the Employer and/or Engineer throughout the duration of the Contract;</w:t>
      </w:r>
    </w:p>
    <w:p w14:paraId="629CF750" w14:textId="77777777" w:rsidR="00A23EFB" w:rsidRPr="00D64FC5" w:rsidRDefault="00A23EFB" w:rsidP="00D64FC5">
      <w:pPr>
        <w:pStyle w:val="ListParagraph"/>
        <w:spacing w:line="360" w:lineRule="auto"/>
        <w:ind w:left="2394"/>
        <w:rPr>
          <w:rFonts w:ascii="Arial" w:hAnsi="Arial" w:cs="Arial"/>
          <w:color w:val="000000" w:themeColor="text1"/>
          <w:sz w:val="24"/>
          <w:szCs w:val="24"/>
        </w:rPr>
      </w:pPr>
    </w:p>
    <w:p w14:paraId="50F77BB2" w14:textId="77777777" w:rsidR="00A23EFB" w:rsidRPr="00D64FC5" w:rsidRDefault="00A23EFB" w:rsidP="00D11D3C">
      <w:pPr>
        <w:pStyle w:val="ListParagraph"/>
        <w:numPr>
          <w:ilvl w:val="3"/>
          <w:numId w:val="63"/>
        </w:numPr>
        <w:spacing w:line="360" w:lineRule="auto"/>
        <w:ind w:hanging="1260"/>
        <w:rPr>
          <w:rFonts w:ascii="Arial" w:hAnsi="Arial" w:cs="Arial"/>
          <w:color w:val="000000" w:themeColor="text1"/>
          <w:sz w:val="24"/>
          <w:szCs w:val="24"/>
        </w:rPr>
      </w:pPr>
      <w:r w:rsidRPr="00D64FC5">
        <w:rPr>
          <w:rFonts w:ascii="Arial" w:hAnsi="Arial" w:cs="Arial"/>
          <w:color w:val="000000" w:themeColor="text1"/>
          <w:sz w:val="24"/>
          <w:szCs w:val="24"/>
        </w:rPr>
        <w:t xml:space="preserve">After (Sectional) Completion, the Contractor shall, at a minimum, arrange a Taking Over inspection to allow the Employer and/or Engineer certification of (Sectional) Completion subject to a Defects list or as otherwise instructed in writing by the Employer and/or Engineer; </w:t>
      </w:r>
    </w:p>
    <w:p w14:paraId="41513C19" w14:textId="77777777" w:rsidR="00A23EFB" w:rsidRPr="00D64FC5" w:rsidRDefault="00A23EFB" w:rsidP="00D64FC5">
      <w:pPr>
        <w:pStyle w:val="ListParagraph"/>
        <w:rPr>
          <w:rFonts w:ascii="Arial" w:hAnsi="Arial" w:cs="Arial"/>
          <w:color w:val="000000" w:themeColor="text1"/>
          <w:sz w:val="24"/>
          <w:szCs w:val="24"/>
        </w:rPr>
      </w:pPr>
    </w:p>
    <w:p w14:paraId="16C9C15D" w14:textId="79085D7D" w:rsidR="00A23EFB" w:rsidRPr="00D64FC5" w:rsidRDefault="00A23EFB" w:rsidP="00D11D3C">
      <w:pPr>
        <w:pStyle w:val="ListParagraph"/>
        <w:numPr>
          <w:ilvl w:val="3"/>
          <w:numId w:val="63"/>
        </w:numPr>
        <w:spacing w:line="360" w:lineRule="auto"/>
        <w:ind w:hanging="1260"/>
        <w:rPr>
          <w:rFonts w:ascii="Arial" w:hAnsi="Arial" w:cs="Arial"/>
          <w:color w:val="000000" w:themeColor="text1"/>
          <w:sz w:val="24"/>
          <w:szCs w:val="24"/>
        </w:rPr>
      </w:pPr>
      <w:r w:rsidRPr="00D64FC5">
        <w:rPr>
          <w:rFonts w:ascii="Arial" w:hAnsi="Arial" w:cs="Arial"/>
          <w:color w:val="000000" w:themeColor="text1"/>
          <w:sz w:val="24"/>
          <w:szCs w:val="24"/>
        </w:rPr>
        <w:t>The Contractor shall, without hesitation, ensure that the Employer and/or Engineer has a full, accurate and unredacted dossier of all Project information (including but not limited to as-built documents and drawings) that represent the status of the completed Works, in all formats requested by the Employer and/or Engineer.</w:t>
      </w:r>
    </w:p>
    <w:p w14:paraId="550BCA27" w14:textId="77777777" w:rsidR="00A23EFB" w:rsidRPr="00D64FC5" w:rsidRDefault="00A23EFB" w:rsidP="00D64FC5">
      <w:pPr>
        <w:spacing w:line="360" w:lineRule="auto"/>
        <w:rPr>
          <w:rFonts w:ascii="Arial" w:hAnsi="Arial" w:cs="Arial"/>
          <w:color w:val="000000" w:themeColor="text1"/>
          <w:sz w:val="24"/>
          <w:szCs w:val="24"/>
        </w:rPr>
      </w:pPr>
    </w:p>
    <w:p w14:paraId="40570AF1" w14:textId="61653594" w:rsidR="00A23EFB" w:rsidRPr="00D64FC5" w:rsidRDefault="00A23EFB" w:rsidP="00D11D3C">
      <w:pPr>
        <w:pStyle w:val="ListParagraph"/>
        <w:numPr>
          <w:ilvl w:val="2"/>
          <w:numId w:val="63"/>
        </w:numPr>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lastRenderedPageBreak/>
        <w:t>Work to be done by the Completion Date:</w:t>
      </w:r>
    </w:p>
    <w:p w14:paraId="02C55725" w14:textId="77777777" w:rsidR="00A23EFB" w:rsidRPr="00D64FC5" w:rsidRDefault="00A23EFB" w:rsidP="00234FD9">
      <w:pPr>
        <w:pStyle w:val="ListParagraph"/>
        <w:ind w:left="1134"/>
        <w:rPr>
          <w:rFonts w:ascii="Arial" w:hAnsi="Arial" w:cs="Arial"/>
          <w:color w:val="000000" w:themeColor="text1"/>
          <w:sz w:val="24"/>
          <w:szCs w:val="24"/>
        </w:rPr>
      </w:pPr>
    </w:p>
    <w:p w14:paraId="5A42A213" w14:textId="20E58745" w:rsidR="00A23EFB" w:rsidRPr="00D64FC5" w:rsidRDefault="00A23EFB" w:rsidP="00D11D3C">
      <w:pPr>
        <w:pStyle w:val="ListParagraph"/>
        <w:numPr>
          <w:ilvl w:val="3"/>
          <w:numId w:val="63"/>
        </w:numPr>
        <w:spacing w:line="360" w:lineRule="auto"/>
        <w:rPr>
          <w:rFonts w:ascii="Arial" w:hAnsi="Arial" w:cs="Arial"/>
          <w:color w:val="000000" w:themeColor="text1"/>
          <w:sz w:val="24"/>
          <w:szCs w:val="24"/>
        </w:rPr>
      </w:pPr>
      <w:r w:rsidRPr="00D64FC5">
        <w:rPr>
          <w:rFonts w:ascii="Arial" w:hAnsi="Arial" w:cs="Arial"/>
          <w:color w:val="000000" w:themeColor="text1"/>
          <w:sz w:val="24"/>
          <w:szCs w:val="24"/>
        </w:rPr>
        <w:t>On or before the date of completion of a Section of the Works and then the Completion Date of the whole of the Works, the Contractor shall do all thing necessary to ensure that the Section of the Works and the whole of the Works respectively is delivered to the absolute satisfaction of the Employer and/or Engineer, including the work listed below shall be done by completion of each Sectional thereafter comprehensively combined by the Completion Date; and</w:t>
      </w:r>
    </w:p>
    <w:p w14:paraId="20831FBC" w14:textId="77777777" w:rsidR="00A23EFB" w:rsidRPr="00D64FC5" w:rsidRDefault="00A23EFB" w:rsidP="00D64FC5">
      <w:pPr>
        <w:pStyle w:val="ListParagraph"/>
        <w:spacing w:line="360" w:lineRule="auto"/>
        <w:ind w:left="2394"/>
        <w:rPr>
          <w:rFonts w:ascii="Arial" w:hAnsi="Arial" w:cs="Arial"/>
          <w:color w:val="000000" w:themeColor="text1"/>
          <w:sz w:val="24"/>
          <w:szCs w:val="24"/>
        </w:rPr>
      </w:pPr>
    </w:p>
    <w:p w14:paraId="7C2EAFAC" w14:textId="49443F71" w:rsidR="00A23EFB" w:rsidRPr="00D64FC5" w:rsidRDefault="00A23EFB" w:rsidP="00D11D3C">
      <w:pPr>
        <w:pStyle w:val="ListParagraph"/>
        <w:numPr>
          <w:ilvl w:val="3"/>
          <w:numId w:val="63"/>
        </w:numPr>
        <w:spacing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the Employer and/or Engineer shall not certify Completion until the whole of the Works, including all the work listed below, is completed to the absolute satisfaction of the Employer and/or Engineer and free of all Defects which shall, in the Employer’s and/or Engineer’s opinion, prevent the Employer and other Project beneficiaries from using the Works:</w:t>
      </w:r>
    </w:p>
    <w:p w14:paraId="2616471B" w14:textId="77777777" w:rsidR="00A23EFB" w:rsidRPr="00D64FC5" w:rsidRDefault="00A23EFB" w:rsidP="00234FD9">
      <w:pPr>
        <w:rPr>
          <w:rFonts w:ascii="Arial" w:hAnsi="Arial" w:cs="Arial"/>
          <w:color w:val="000000" w:themeColor="text1"/>
          <w:sz w:val="24"/>
          <w:szCs w:val="24"/>
        </w:rPr>
      </w:pPr>
    </w:p>
    <w:tbl>
      <w:tblPr>
        <w:tblStyle w:val="TableGrid"/>
        <w:tblW w:w="8788" w:type="dxa"/>
        <w:tblInd w:w="846" w:type="dxa"/>
        <w:tblLook w:val="04A0" w:firstRow="1" w:lastRow="0" w:firstColumn="1" w:lastColumn="0" w:noHBand="0" w:noVBand="1"/>
      </w:tblPr>
      <w:tblGrid>
        <w:gridCol w:w="850"/>
        <w:gridCol w:w="3828"/>
        <w:gridCol w:w="4110"/>
      </w:tblGrid>
      <w:tr w:rsidR="008412B7" w:rsidRPr="00D64FC5" w14:paraId="5C250413" w14:textId="77777777" w:rsidTr="00177C5E">
        <w:tc>
          <w:tcPr>
            <w:tcW w:w="850" w:type="dxa"/>
            <w:shd w:val="clear" w:color="auto" w:fill="BFBFBF" w:themeFill="background1" w:themeFillShade="BF"/>
          </w:tcPr>
          <w:p w14:paraId="3FB2A6C2" w14:textId="41A2C8A4" w:rsidR="00A23EFB" w:rsidRPr="00177C5E" w:rsidRDefault="00177C5E" w:rsidP="00D64FC5">
            <w:pPr>
              <w:spacing w:line="360" w:lineRule="auto"/>
              <w:rPr>
                <w:rFonts w:ascii="Arial" w:hAnsi="Arial" w:cs="Arial"/>
                <w:b/>
                <w:bCs/>
                <w:color w:val="000000" w:themeColor="text1"/>
                <w:sz w:val="24"/>
                <w:szCs w:val="24"/>
              </w:rPr>
            </w:pPr>
            <w:r w:rsidRPr="00177C5E">
              <w:rPr>
                <w:rFonts w:ascii="Arial" w:hAnsi="Arial" w:cs="Arial"/>
                <w:b/>
                <w:bCs/>
                <w:color w:val="000000" w:themeColor="text1"/>
                <w:sz w:val="24"/>
                <w:szCs w:val="24"/>
              </w:rPr>
              <w:t>NO</w:t>
            </w:r>
          </w:p>
        </w:tc>
        <w:tc>
          <w:tcPr>
            <w:tcW w:w="3828" w:type="dxa"/>
            <w:shd w:val="clear" w:color="auto" w:fill="BFBFBF" w:themeFill="background1" w:themeFillShade="BF"/>
          </w:tcPr>
          <w:p w14:paraId="43B4330C" w14:textId="3BCE3083" w:rsidR="00A23EFB" w:rsidRPr="00177C5E" w:rsidRDefault="00177C5E" w:rsidP="00D64FC5">
            <w:pPr>
              <w:spacing w:line="360" w:lineRule="auto"/>
              <w:rPr>
                <w:rFonts w:ascii="Arial" w:hAnsi="Arial" w:cs="Arial"/>
                <w:b/>
                <w:bCs/>
                <w:color w:val="000000" w:themeColor="text1"/>
                <w:sz w:val="24"/>
                <w:szCs w:val="24"/>
              </w:rPr>
            </w:pPr>
            <w:r w:rsidRPr="00177C5E">
              <w:rPr>
                <w:rFonts w:ascii="Arial" w:hAnsi="Arial" w:cs="Arial"/>
                <w:b/>
                <w:bCs/>
                <w:color w:val="000000" w:themeColor="text1"/>
                <w:sz w:val="24"/>
                <w:szCs w:val="24"/>
              </w:rPr>
              <w:t>ITEM OF WORK</w:t>
            </w:r>
          </w:p>
        </w:tc>
        <w:tc>
          <w:tcPr>
            <w:tcW w:w="4110" w:type="dxa"/>
            <w:shd w:val="clear" w:color="auto" w:fill="BFBFBF" w:themeFill="background1" w:themeFillShade="BF"/>
          </w:tcPr>
          <w:p w14:paraId="731733A4" w14:textId="45AB01AB" w:rsidR="00A23EFB" w:rsidRPr="00177C5E" w:rsidRDefault="00177C5E" w:rsidP="00D64FC5">
            <w:pPr>
              <w:spacing w:line="360" w:lineRule="auto"/>
              <w:rPr>
                <w:rFonts w:ascii="Arial" w:hAnsi="Arial" w:cs="Arial"/>
                <w:b/>
                <w:bCs/>
                <w:color w:val="000000" w:themeColor="text1"/>
                <w:sz w:val="24"/>
                <w:szCs w:val="24"/>
              </w:rPr>
            </w:pPr>
            <w:r w:rsidRPr="00177C5E">
              <w:rPr>
                <w:rFonts w:ascii="Arial" w:hAnsi="Arial" w:cs="Arial"/>
                <w:b/>
                <w:bCs/>
                <w:color w:val="000000" w:themeColor="text1"/>
                <w:sz w:val="24"/>
                <w:szCs w:val="24"/>
              </w:rPr>
              <w:t xml:space="preserve">TO BE COMPLETED WHEN </w:t>
            </w:r>
          </w:p>
        </w:tc>
      </w:tr>
      <w:tr w:rsidR="008412B7" w:rsidRPr="00D64FC5" w14:paraId="54586608" w14:textId="77777777" w:rsidTr="00234FD9">
        <w:trPr>
          <w:trHeight w:val="1356"/>
        </w:trPr>
        <w:tc>
          <w:tcPr>
            <w:tcW w:w="850" w:type="dxa"/>
          </w:tcPr>
          <w:p w14:paraId="131A4384" w14:textId="77777777" w:rsidR="00A23EFB" w:rsidRPr="00D64FC5" w:rsidRDefault="00A23EFB" w:rsidP="00D64FC5">
            <w:pPr>
              <w:spacing w:line="360" w:lineRule="auto"/>
              <w:rPr>
                <w:rFonts w:ascii="Arial" w:hAnsi="Arial" w:cs="Arial"/>
                <w:color w:val="000000" w:themeColor="text1"/>
                <w:sz w:val="24"/>
                <w:szCs w:val="24"/>
              </w:rPr>
            </w:pPr>
            <w:r w:rsidRPr="00D64FC5">
              <w:rPr>
                <w:rFonts w:ascii="Arial" w:hAnsi="Arial" w:cs="Arial"/>
                <w:color w:val="000000" w:themeColor="text1"/>
                <w:sz w:val="24"/>
                <w:szCs w:val="24"/>
              </w:rPr>
              <w:t>1</w:t>
            </w:r>
          </w:p>
        </w:tc>
        <w:tc>
          <w:tcPr>
            <w:tcW w:w="3828" w:type="dxa"/>
          </w:tcPr>
          <w:p w14:paraId="6D06BB3F" w14:textId="479C9AAB" w:rsidR="00A23EFB" w:rsidRPr="00D64FC5" w:rsidRDefault="00A23EFB" w:rsidP="00D64FC5">
            <w:pPr>
              <w:spacing w:line="360" w:lineRule="auto"/>
              <w:rPr>
                <w:rFonts w:ascii="Arial" w:hAnsi="Arial" w:cs="Arial"/>
                <w:color w:val="000000" w:themeColor="text1"/>
                <w:sz w:val="24"/>
                <w:szCs w:val="24"/>
              </w:rPr>
            </w:pPr>
            <w:r w:rsidRPr="00D64FC5">
              <w:rPr>
                <w:rFonts w:ascii="Arial" w:hAnsi="Arial" w:cs="Arial"/>
                <w:color w:val="000000" w:themeColor="text1"/>
                <w:sz w:val="24"/>
                <w:szCs w:val="24"/>
              </w:rPr>
              <w:t>As-built drawings, quality records, and other documentation as requested by the Employer</w:t>
            </w:r>
          </w:p>
        </w:tc>
        <w:tc>
          <w:tcPr>
            <w:tcW w:w="4110" w:type="dxa"/>
          </w:tcPr>
          <w:p w14:paraId="4FFA6743" w14:textId="33B4F3F7" w:rsidR="00A23EFB" w:rsidRPr="00D64FC5" w:rsidRDefault="00A23EFB" w:rsidP="00D64FC5">
            <w:pPr>
              <w:spacing w:line="360" w:lineRule="auto"/>
              <w:rPr>
                <w:rFonts w:ascii="Arial" w:hAnsi="Arial" w:cs="Arial"/>
                <w:color w:val="000000" w:themeColor="text1"/>
                <w:sz w:val="24"/>
                <w:szCs w:val="24"/>
              </w:rPr>
            </w:pPr>
            <w:r w:rsidRPr="00D64FC5">
              <w:rPr>
                <w:rFonts w:ascii="Arial" w:hAnsi="Arial" w:cs="Arial"/>
                <w:color w:val="000000" w:themeColor="text1"/>
                <w:sz w:val="24"/>
                <w:szCs w:val="24"/>
              </w:rPr>
              <w:t>By the date of completion of each Section thereafter a combined submission by the Completion Date</w:t>
            </w:r>
          </w:p>
        </w:tc>
      </w:tr>
      <w:tr w:rsidR="008412B7" w:rsidRPr="00D64FC5" w14:paraId="0E5CC10F" w14:textId="77777777" w:rsidTr="000308AF">
        <w:tc>
          <w:tcPr>
            <w:tcW w:w="850" w:type="dxa"/>
          </w:tcPr>
          <w:p w14:paraId="5E4F21F0" w14:textId="77777777" w:rsidR="00A23EFB" w:rsidRPr="00D64FC5" w:rsidRDefault="00A23EFB" w:rsidP="00D64FC5">
            <w:pPr>
              <w:spacing w:line="360" w:lineRule="auto"/>
              <w:rPr>
                <w:rFonts w:ascii="Arial" w:hAnsi="Arial" w:cs="Arial"/>
                <w:color w:val="000000" w:themeColor="text1"/>
                <w:sz w:val="24"/>
                <w:szCs w:val="24"/>
              </w:rPr>
            </w:pPr>
            <w:r w:rsidRPr="00D64FC5">
              <w:rPr>
                <w:rFonts w:ascii="Arial" w:hAnsi="Arial" w:cs="Arial"/>
                <w:color w:val="000000" w:themeColor="text1"/>
                <w:sz w:val="24"/>
                <w:szCs w:val="24"/>
              </w:rPr>
              <w:t>2</w:t>
            </w:r>
          </w:p>
        </w:tc>
        <w:tc>
          <w:tcPr>
            <w:tcW w:w="3828" w:type="dxa"/>
          </w:tcPr>
          <w:p w14:paraId="1CD5D6A5" w14:textId="77777777" w:rsidR="00A23EFB" w:rsidRPr="00D64FC5" w:rsidRDefault="00A23EFB" w:rsidP="00D64FC5">
            <w:pPr>
              <w:spacing w:line="360" w:lineRule="auto"/>
              <w:rPr>
                <w:rFonts w:ascii="Arial" w:hAnsi="Arial" w:cs="Arial"/>
                <w:color w:val="000000" w:themeColor="text1"/>
                <w:sz w:val="24"/>
                <w:szCs w:val="24"/>
              </w:rPr>
            </w:pPr>
            <w:r w:rsidRPr="00D64FC5">
              <w:rPr>
                <w:rFonts w:ascii="Arial" w:hAnsi="Arial" w:cs="Arial"/>
                <w:color w:val="000000" w:themeColor="text1"/>
                <w:sz w:val="24"/>
                <w:szCs w:val="24"/>
              </w:rPr>
              <w:t>Spares and Test Equipment</w:t>
            </w:r>
          </w:p>
        </w:tc>
        <w:tc>
          <w:tcPr>
            <w:tcW w:w="4110" w:type="dxa"/>
          </w:tcPr>
          <w:p w14:paraId="52984557" w14:textId="77777777" w:rsidR="00A23EFB" w:rsidRPr="00D64FC5" w:rsidRDefault="00A23EFB" w:rsidP="00D64FC5">
            <w:pPr>
              <w:spacing w:line="360" w:lineRule="auto"/>
              <w:rPr>
                <w:rFonts w:ascii="Arial" w:hAnsi="Arial" w:cs="Arial"/>
                <w:color w:val="000000" w:themeColor="text1"/>
                <w:sz w:val="24"/>
                <w:szCs w:val="24"/>
              </w:rPr>
            </w:pPr>
            <w:r w:rsidRPr="00D64FC5">
              <w:rPr>
                <w:rFonts w:ascii="Arial" w:hAnsi="Arial" w:cs="Arial"/>
                <w:color w:val="000000" w:themeColor="text1"/>
                <w:sz w:val="24"/>
                <w:szCs w:val="24"/>
              </w:rPr>
              <w:t>Before the first Commissioning</w:t>
            </w:r>
          </w:p>
          <w:p w14:paraId="36A90CCC" w14:textId="77777777" w:rsidR="00A23EFB" w:rsidRPr="00D64FC5" w:rsidRDefault="00A23EFB" w:rsidP="00D64FC5">
            <w:pPr>
              <w:spacing w:line="360" w:lineRule="auto"/>
              <w:rPr>
                <w:rFonts w:ascii="Arial" w:hAnsi="Arial" w:cs="Arial"/>
                <w:color w:val="000000" w:themeColor="text1"/>
                <w:sz w:val="24"/>
                <w:szCs w:val="24"/>
              </w:rPr>
            </w:pPr>
            <w:r w:rsidRPr="00D64FC5">
              <w:rPr>
                <w:rFonts w:ascii="Arial" w:hAnsi="Arial" w:cs="Arial"/>
                <w:color w:val="000000" w:themeColor="text1"/>
                <w:sz w:val="24"/>
                <w:szCs w:val="24"/>
              </w:rPr>
              <w:t>Occupation</w:t>
            </w:r>
          </w:p>
        </w:tc>
      </w:tr>
      <w:tr w:rsidR="008412B7" w:rsidRPr="00D64FC5" w14:paraId="6E31F6D9" w14:textId="77777777" w:rsidTr="000308AF">
        <w:tc>
          <w:tcPr>
            <w:tcW w:w="850" w:type="dxa"/>
          </w:tcPr>
          <w:p w14:paraId="176712DA" w14:textId="77777777" w:rsidR="00A23EFB" w:rsidRPr="00D64FC5" w:rsidRDefault="00A23EFB" w:rsidP="00D64FC5">
            <w:pPr>
              <w:spacing w:line="360" w:lineRule="auto"/>
              <w:rPr>
                <w:rFonts w:ascii="Arial" w:hAnsi="Arial" w:cs="Arial"/>
                <w:color w:val="000000" w:themeColor="text1"/>
                <w:sz w:val="24"/>
                <w:szCs w:val="24"/>
              </w:rPr>
            </w:pPr>
            <w:r w:rsidRPr="00D64FC5">
              <w:rPr>
                <w:rFonts w:ascii="Arial" w:hAnsi="Arial" w:cs="Arial"/>
                <w:color w:val="000000" w:themeColor="text1"/>
                <w:sz w:val="24"/>
                <w:szCs w:val="24"/>
              </w:rPr>
              <w:t>3</w:t>
            </w:r>
          </w:p>
        </w:tc>
        <w:tc>
          <w:tcPr>
            <w:tcW w:w="3828" w:type="dxa"/>
          </w:tcPr>
          <w:p w14:paraId="684AE3B9" w14:textId="5D7D0551" w:rsidR="00A23EFB" w:rsidRPr="00D64FC5" w:rsidRDefault="00A23EFB" w:rsidP="00D64FC5">
            <w:pPr>
              <w:spacing w:line="360" w:lineRule="auto"/>
              <w:rPr>
                <w:rFonts w:ascii="Arial" w:hAnsi="Arial" w:cs="Arial"/>
                <w:color w:val="000000" w:themeColor="text1"/>
                <w:sz w:val="24"/>
                <w:szCs w:val="24"/>
              </w:rPr>
            </w:pPr>
            <w:r w:rsidRPr="00D64FC5">
              <w:rPr>
                <w:rFonts w:ascii="Arial" w:hAnsi="Arial" w:cs="Arial"/>
                <w:color w:val="000000" w:themeColor="text1"/>
                <w:sz w:val="24"/>
                <w:szCs w:val="24"/>
              </w:rPr>
              <w:t>Final</w:t>
            </w:r>
            <w:r w:rsidR="000308AF"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Testing and Commissioning</w:t>
            </w:r>
          </w:p>
          <w:p w14:paraId="1C0F28B2" w14:textId="77777777" w:rsidR="00A23EFB" w:rsidRPr="00D64FC5" w:rsidRDefault="00A23EFB" w:rsidP="00D64FC5">
            <w:pPr>
              <w:spacing w:line="360" w:lineRule="auto"/>
              <w:rPr>
                <w:rFonts w:ascii="Arial" w:hAnsi="Arial" w:cs="Arial"/>
                <w:color w:val="000000" w:themeColor="text1"/>
                <w:sz w:val="24"/>
                <w:szCs w:val="24"/>
              </w:rPr>
            </w:pPr>
          </w:p>
        </w:tc>
        <w:tc>
          <w:tcPr>
            <w:tcW w:w="4110" w:type="dxa"/>
          </w:tcPr>
          <w:p w14:paraId="0C98EB24" w14:textId="77777777" w:rsidR="00A23EFB" w:rsidRPr="00D64FC5" w:rsidRDefault="00A23EFB" w:rsidP="00D64FC5">
            <w:pPr>
              <w:spacing w:line="360" w:lineRule="auto"/>
              <w:rPr>
                <w:rFonts w:ascii="Arial" w:hAnsi="Arial" w:cs="Arial"/>
                <w:color w:val="000000" w:themeColor="text1"/>
                <w:sz w:val="24"/>
                <w:szCs w:val="24"/>
              </w:rPr>
            </w:pPr>
            <w:r w:rsidRPr="00D64FC5">
              <w:rPr>
                <w:rFonts w:ascii="Arial" w:hAnsi="Arial" w:cs="Arial"/>
                <w:color w:val="000000" w:themeColor="text1"/>
                <w:sz w:val="24"/>
                <w:szCs w:val="24"/>
              </w:rPr>
              <w:t>See Testing and Commissioning</w:t>
            </w:r>
          </w:p>
          <w:p w14:paraId="61817993" w14:textId="77777777" w:rsidR="00A23EFB" w:rsidRPr="00D64FC5" w:rsidRDefault="00A23EFB" w:rsidP="00D64FC5">
            <w:pPr>
              <w:spacing w:line="360" w:lineRule="auto"/>
              <w:rPr>
                <w:rFonts w:ascii="Arial" w:hAnsi="Arial" w:cs="Arial"/>
                <w:color w:val="000000" w:themeColor="text1"/>
                <w:sz w:val="24"/>
                <w:szCs w:val="24"/>
              </w:rPr>
            </w:pPr>
            <w:r w:rsidRPr="00D64FC5">
              <w:rPr>
                <w:rFonts w:ascii="Arial" w:hAnsi="Arial" w:cs="Arial"/>
                <w:color w:val="000000" w:themeColor="text1"/>
                <w:sz w:val="24"/>
                <w:szCs w:val="24"/>
              </w:rPr>
              <w:t>requirements and programming</w:t>
            </w:r>
          </w:p>
          <w:p w14:paraId="141E6C6B" w14:textId="005962CC" w:rsidR="00A23EFB" w:rsidRPr="00D64FC5" w:rsidRDefault="00A23EFB" w:rsidP="00D64FC5">
            <w:pPr>
              <w:spacing w:line="360" w:lineRule="auto"/>
              <w:rPr>
                <w:rFonts w:ascii="Arial" w:hAnsi="Arial" w:cs="Arial"/>
                <w:color w:val="000000" w:themeColor="text1"/>
                <w:sz w:val="24"/>
                <w:szCs w:val="24"/>
              </w:rPr>
            </w:pPr>
            <w:r w:rsidRPr="00D64FC5">
              <w:rPr>
                <w:rFonts w:ascii="Arial" w:hAnsi="Arial" w:cs="Arial"/>
                <w:color w:val="000000" w:themeColor="text1"/>
                <w:sz w:val="24"/>
                <w:szCs w:val="24"/>
              </w:rPr>
              <w:t>constraints in the GTRs and MTR</w:t>
            </w:r>
          </w:p>
        </w:tc>
      </w:tr>
      <w:tr w:rsidR="008412B7" w:rsidRPr="00D64FC5" w14:paraId="307FD08C" w14:textId="77777777" w:rsidTr="000308AF">
        <w:tc>
          <w:tcPr>
            <w:tcW w:w="850" w:type="dxa"/>
          </w:tcPr>
          <w:p w14:paraId="0DD7C298" w14:textId="77777777" w:rsidR="00A23EFB" w:rsidRPr="00D64FC5" w:rsidRDefault="00A23EFB" w:rsidP="00D64FC5">
            <w:pPr>
              <w:spacing w:line="360" w:lineRule="auto"/>
              <w:rPr>
                <w:rFonts w:ascii="Arial" w:hAnsi="Arial" w:cs="Arial"/>
                <w:color w:val="000000" w:themeColor="text1"/>
                <w:sz w:val="24"/>
                <w:szCs w:val="24"/>
              </w:rPr>
            </w:pPr>
            <w:r w:rsidRPr="00D64FC5">
              <w:rPr>
                <w:rFonts w:ascii="Arial" w:hAnsi="Arial" w:cs="Arial"/>
                <w:color w:val="000000" w:themeColor="text1"/>
                <w:sz w:val="24"/>
                <w:szCs w:val="24"/>
              </w:rPr>
              <w:t>4</w:t>
            </w:r>
          </w:p>
        </w:tc>
        <w:tc>
          <w:tcPr>
            <w:tcW w:w="3828" w:type="dxa"/>
          </w:tcPr>
          <w:p w14:paraId="2950FA17" w14:textId="77777777" w:rsidR="00A23EFB" w:rsidRPr="00D64FC5" w:rsidRDefault="00A23EFB" w:rsidP="00D64FC5">
            <w:pPr>
              <w:spacing w:line="360" w:lineRule="auto"/>
              <w:rPr>
                <w:rFonts w:ascii="Arial" w:hAnsi="Arial" w:cs="Arial"/>
                <w:color w:val="000000" w:themeColor="text1"/>
                <w:sz w:val="24"/>
                <w:szCs w:val="24"/>
              </w:rPr>
            </w:pPr>
            <w:r w:rsidRPr="00D64FC5">
              <w:rPr>
                <w:rFonts w:ascii="Arial" w:hAnsi="Arial" w:cs="Arial"/>
                <w:color w:val="000000" w:themeColor="text1"/>
                <w:sz w:val="24"/>
                <w:szCs w:val="24"/>
              </w:rPr>
              <w:t>Correction of all Defects notified</w:t>
            </w:r>
          </w:p>
          <w:p w14:paraId="22971907" w14:textId="77777777" w:rsidR="00A23EFB" w:rsidRPr="00D64FC5" w:rsidRDefault="00A23EFB" w:rsidP="00D64FC5">
            <w:pPr>
              <w:spacing w:line="360" w:lineRule="auto"/>
              <w:rPr>
                <w:rFonts w:ascii="Arial" w:hAnsi="Arial" w:cs="Arial"/>
                <w:color w:val="000000" w:themeColor="text1"/>
                <w:sz w:val="24"/>
                <w:szCs w:val="24"/>
              </w:rPr>
            </w:pPr>
            <w:r w:rsidRPr="00D64FC5">
              <w:rPr>
                <w:rFonts w:ascii="Arial" w:hAnsi="Arial" w:cs="Arial"/>
                <w:color w:val="000000" w:themeColor="text1"/>
                <w:sz w:val="24"/>
                <w:szCs w:val="24"/>
              </w:rPr>
              <w:t>by the end of the Contractor's post</w:t>
            </w:r>
          </w:p>
          <w:p w14:paraId="19A7DEC3" w14:textId="77777777" w:rsidR="00A23EFB" w:rsidRPr="00D64FC5" w:rsidRDefault="00A23EFB" w:rsidP="00D64FC5">
            <w:pPr>
              <w:spacing w:line="360" w:lineRule="auto"/>
              <w:rPr>
                <w:rFonts w:ascii="Arial" w:hAnsi="Arial" w:cs="Arial"/>
                <w:color w:val="000000" w:themeColor="text1"/>
                <w:sz w:val="24"/>
                <w:szCs w:val="24"/>
              </w:rPr>
            </w:pPr>
            <w:r w:rsidRPr="00D64FC5">
              <w:rPr>
                <w:rFonts w:ascii="Arial" w:hAnsi="Arial" w:cs="Arial"/>
                <w:color w:val="000000" w:themeColor="text1"/>
                <w:sz w:val="24"/>
                <w:szCs w:val="24"/>
              </w:rPr>
              <w:t>Commissioning performance</w:t>
            </w:r>
          </w:p>
          <w:p w14:paraId="5819A1AD" w14:textId="77777777" w:rsidR="00A23EFB" w:rsidRPr="00D64FC5" w:rsidRDefault="00A23EFB" w:rsidP="00D64FC5">
            <w:pPr>
              <w:spacing w:line="360" w:lineRule="auto"/>
              <w:rPr>
                <w:rFonts w:ascii="Arial" w:hAnsi="Arial" w:cs="Arial"/>
                <w:color w:val="000000" w:themeColor="text1"/>
                <w:sz w:val="24"/>
                <w:szCs w:val="24"/>
              </w:rPr>
            </w:pPr>
            <w:r w:rsidRPr="00D64FC5">
              <w:rPr>
                <w:rFonts w:ascii="Arial" w:hAnsi="Arial" w:cs="Arial"/>
                <w:color w:val="000000" w:themeColor="text1"/>
                <w:sz w:val="24"/>
                <w:szCs w:val="24"/>
              </w:rPr>
              <w:t>Testing</w:t>
            </w:r>
          </w:p>
        </w:tc>
        <w:tc>
          <w:tcPr>
            <w:tcW w:w="4110" w:type="dxa"/>
          </w:tcPr>
          <w:p w14:paraId="6A5C4495" w14:textId="77777777" w:rsidR="00A23EFB" w:rsidRPr="00D64FC5" w:rsidRDefault="00A23EFB" w:rsidP="00D64FC5">
            <w:pPr>
              <w:spacing w:line="360" w:lineRule="auto"/>
              <w:rPr>
                <w:rFonts w:ascii="Arial" w:hAnsi="Arial" w:cs="Arial"/>
                <w:color w:val="000000" w:themeColor="text1"/>
                <w:sz w:val="24"/>
                <w:szCs w:val="24"/>
              </w:rPr>
            </w:pPr>
            <w:r w:rsidRPr="00D64FC5">
              <w:rPr>
                <w:rFonts w:ascii="Arial" w:hAnsi="Arial" w:cs="Arial"/>
                <w:color w:val="000000" w:themeColor="text1"/>
                <w:sz w:val="24"/>
                <w:szCs w:val="24"/>
              </w:rPr>
              <w:t>Within 30 days from the end of</w:t>
            </w:r>
          </w:p>
          <w:p w14:paraId="70C0070E" w14:textId="77777777" w:rsidR="00A23EFB" w:rsidRPr="00D64FC5" w:rsidRDefault="00A23EFB" w:rsidP="00D64FC5">
            <w:pPr>
              <w:spacing w:line="360" w:lineRule="auto"/>
              <w:rPr>
                <w:rFonts w:ascii="Arial" w:hAnsi="Arial" w:cs="Arial"/>
                <w:color w:val="000000" w:themeColor="text1"/>
                <w:sz w:val="24"/>
                <w:szCs w:val="24"/>
              </w:rPr>
            </w:pPr>
            <w:r w:rsidRPr="00D64FC5">
              <w:rPr>
                <w:rFonts w:ascii="Arial" w:hAnsi="Arial" w:cs="Arial"/>
                <w:color w:val="000000" w:themeColor="text1"/>
                <w:sz w:val="24"/>
                <w:szCs w:val="24"/>
              </w:rPr>
              <w:t>the Contractor’s post Commissioning</w:t>
            </w:r>
          </w:p>
          <w:p w14:paraId="11DB98C1" w14:textId="4D0B7FD0" w:rsidR="00A23EFB" w:rsidRPr="00D64FC5" w:rsidRDefault="00A23EFB" w:rsidP="00D64FC5">
            <w:pPr>
              <w:spacing w:line="360" w:lineRule="auto"/>
              <w:rPr>
                <w:rFonts w:ascii="Arial" w:hAnsi="Arial" w:cs="Arial"/>
                <w:color w:val="000000" w:themeColor="text1"/>
                <w:sz w:val="24"/>
                <w:szCs w:val="24"/>
              </w:rPr>
            </w:pPr>
            <w:r w:rsidRPr="00D64FC5">
              <w:rPr>
                <w:rFonts w:ascii="Arial" w:hAnsi="Arial" w:cs="Arial"/>
                <w:color w:val="000000" w:themeColor="text1"/>
                <w:sz w:val="24"/>
                <w:szCs w:val="24"/>
              </w:rPr>
              <w:t>performance Testing</w:t>
            </w:r>
            <w:r w:rsidR="003516ED">
              <w:rPr>
                <w:rFonts w:ascii="Arial" w:hAnsi="Arial" w:cs="Arial"/>
                <w:color w:val="000000" w:themeColor="text1"/>
                <w:sz w:val="24"/>
                <w:szCs w:val="24"/>
              </w:rPr>
              <w:t xml:space="preserve"> and holistically by the Completion date</w:t>
            </w:r>
          </w:p>
        </w:tc>
      </w:tr>
    </w:tbl>
    <w:p w14:paraId="3889F67D" w14:textId="7D2CB57D" w:rsidR="00A23EFB" w:rsidRPr="00D64FC5" w:rsidRDefault="00A23EFB" w:rsidP="00D11D3C">
      <w:pPr>
        <w:pStyle w:val="ListParagraph"/>
        <w:numPr>
          <w:ilvl w:val="2"/>
          <w:numId w:val="63"/>
        </w:numPr>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Use of the Works before Completion has been certified:</w:t>
      </w:r>
    </w:p>
    <w:p w14:paraId="373B6649" w14:textId="77777777" w:rsidR="000308AF" w:rsidRPr="00D64FC5" w:rsidRDefault="000308AF" w:rsidP="00D64FC5">
      <w:pPr>
        <w:pStyle w:val="ListParagraph"/>
        <w:spacing w:line="360" w:lineRule="auto"/>
        <w:ind w:left="1134"/>
        <w:rPr>
          <w:rFonts w:ascii="Arial" w:hAnsi="Arial" w:cs="Arial"/>
          <w:color w:val="000000" w:themeColor="text1"/>
          <w:sz w:val="24"/>
          <w:szCs w:val="24"/>
        </w:rPr>
      </w:pPr>
    </w:p>
    <w:p w14:paraId="1FC1FD4B" w14:textId="67EBDA45" w:rsidR="00A23EFB" w:rsidRPr="00D64FC5" w:rsidRDefault="00A23EFB" w:rsidP="00D11D3C">
      <w:pPr>
        <w:pStyle w:val="ListParagraph"/>
        <w:numPr>
          <w:ilvl w:val="3"/>
          <w:numId w:val="63"/>
        </w:numPr>
        <w:spacing w:line="360" w:lineRule="auto"/>
        <w:rPr>
          <w:rFonts w:ascii="Arial" w:hAnsi="Arial" w:cs="Arial"/>
          <w:color w:val="000000" w:themeColor="text1"/>
          <w:sz w:val="24"/>
          <w:szCs w:val="24"/>
        </w:rPr>
      </w:pPr>
      <w:r w:rsidRPr="00D64FC5">
        <w:rPr>
          <w:rFonts w:ascii="Arial" w:hAnsi="Arial" w:cs="Arial"/>
          <w:color w:val="000000" w:themeColor="text1"/>
          <w:sz w:val="24"/>
          <w:szCs w:val="24"/>
        </w:rPr>
        <w:lastRenderedPageBreak/>
        <w:t>the Employer and/or Engineer may use the following Sections of the Works before Completion is certified which does not constitute Taking Over by the Employer and/or Engineer:</w:t>
      </w:r>
    </w:p>
    <w:p w14:paraId="5E2178C8" w14:textId="77777777" w:rsidR="000308AF" w:rsidRPr="00D64FC5" w:rsidRDefault="000308AF" w:rsidP="00D64FC5">
      <w:pPr>
        <w:pStyle w:val="ListParagraph"/>
        <w:spacing w:line="360" w:lineRule="auto"/>
        <w:ind w:left="2394"/>
        <w:rPr>
          <w:rFonts w:ascii="Arial" w:hAnsi="Arial" w:cs="Arial"/>
          <w:color w:val="000000" w:themeColor="text1"/>
          <w:sz w:val="24"/>
          <w:szCs w:val="24"/>
        </w:rPr>
      </w:pPr>
    </w:p>
    <w:p w14:paraId="66680043" w14:textId="648794C5" w:rsidR="000308AF" w:rsidRPr="00D64FC5" w:rsidRDefault="00A23EFB" w:rsidP="00D11D3C">
      <w:pPr>
        <w:pStyle w:val="ListParagraph"/>
        <w:numPr>
          <w:ilvl w:val="4"/>
          <w:numId w:val="63"/>
        </w:numPr>
        <w:spacing w:line="360" w:lineRule="auto"/>
        <w:ind w:left="3969" w:hanging="1559"/>
        <w:rPr>
          <w:rFonts w:ascii="Arial" w:hAnsi="Arial" w:cs="Arial"/>
          <w:color w:val="000000" w:themeColor="text1"/>
          <w:sz w:val="24"/>
          <w:szCs w:val="24"/>
        </w:rPr>
      </w:pPr>
      <w:r w:rsidRPr="00D64FC5">
        <w:rPr>
          <w:rFonts w:ascii="Arial" w:hAnsi="Arial" w:cs="Arial"/>
          <w:color w:val="000000" w:themeColor="text1"/>
          <w:sz w:val="24"/>
          <w:szCs w:val="24"/>
        </w:rPr>
        <w:t xml:space="preserve">After each Section is commissioned and is handed back to the Employer and/or Engineer to continue their train operations in the interim until </w:t>
      </w:r>
      <w:r w:rsidR="00667641" w:rsidRPr="00D64FC5">
        <w:rPr>
          <w:rFonts w:ascii="Arial" w:hAnsi="Arial" w:cs="Arial"/>
          <w:color w:val="000000" w:themeColor="text1"/>
          <w:sz w:val="24"/>
          <w:szCs w:val="24"/>
        </w:rPr>
        <w:t>issuance of Performance Certificate;</w:t>
      </w:r>
    </w:p>
    <w:p w14:paraId="0CD55FDE" w14:textId="77777777" w:rsidR="000308AF" w:rsidRPr="00D64FC5" w:rsidRDefault="000308AF" w:rsidP="00D64FC5">
      <w:pPr>
        <w:pStyle w:val="ListParagraph"/>
        <w:spacing w:line="360" w:lineRule="auto"/>
        <w:ind w:left="3969"/>
        <w:rPr>
          <w:rFonts w:ascii="Arial" w:hAnsi="Arial" w:cs="Arial"/>
          <w:color w:val="000000" w:themeColor="text1"/>
          <w:sz w:val="24"/>
          <w:szCs w:val="24"/>
        </w:rPr>
      </w:pPr>
    </w:p>
    <w:p w14:paraId="261AECFA" w14:textId="39B5C7B4" w:rsidR="000308AF" w:rsidRPr="00D64FC5" w:rsidRDefault="00A23EFB" w:rsidP="00D11D3C">
      <w:pPr>
        <w:pStyle w:val="ListParagraph"/>
        <w:numPr>
          <w:ilvl w:val="4"/>
          <w:numId w:val="63"/>
        </w:numPr>
        <w:spacing w:line="360" w:lineRule="auto"/>
        <w:ind w:left="3969" w:hanging="1559"/>
        <w:rPr>
          <w:rFonts w:ascii="Arial" w:hAnsi="Arial" w:cs="Arial"/>
          <w:color w:val="000000" w:themeColor="text1"/>
          <w:sz w:val="24"/>
          <w:szCs w:val="24"/>
        </w:rPr>
      </w:pPr>
      <w:r w:rsidRPr="00D64FC5">
        <w:rPr>
          <w:rFonts w:ascii="Arial" w:hAnsi="Arial" w:cs="Arial"/>
          <w:color w:val="000000" w:themeColor="text1"/>
          <w:sz w:val="24"/>
          <w:szCs w:val="24"/>
        </w:rPr>
        <w:t xml:space="preserve">Any inspections done to allow the </w:t>
      </w:r>
      <w:r w:rsidR="000308AF" w:rsidRPr="00D64FC5">
        <w:rPr>
          <w:rFonts w:ascii="Arial" w:hAnsi="Arial" w:cs="Arial"/>
          <w:color w:val="000000" w:themeColor="text1"/>
          <w:sz w:val="24"/>
          <w:szCs w:val="24"/>
        </w:rPr>
        <w:t>Employer’s and</w:t>
      </w:r>
      <w:r w:rsidRPr="00D64FC5">
        <w:rPr>
          <w:rFonts w:ascii="Arial" w:hAnsi="Arial" w:cs="Arial"/>
          <w:color w:val="000000" w:themeColor="text1"/>
          <w:sz w:val="24"/>
          <w:szCs w:val="24"/>
        </w:rPr>
        <w:t>/or Engineer’s use of commissioned Sections</w:t>
      </w:r>
      <w:r w:rsidR="000308AF"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of the Works are done to aid prompt correction of Defects and should not be confused with Taking Over procedures</w:t>
      </w:r>
      <w:r w:rsidR="000308AF" w:rsidRPr="00D64FC5">
        <w:rPr>
          <w:rFonts w:ascii="Arial" w:hAnsi="Arial" w:cs="Arial"/>
          <w:color w:val="000000" w:themeColor="text1"/>
          <w:sz w:val="24"/>
          <w:szCs w:val="24"/>
        </w:rPr>
        <w:t>.</w:t>
      </w:r>
    </w:p>
    <w:p w14:paraId="0DBB111F" w14:textId="77777777" w:rsidR="000308AF" w:rsidRPr="00D64FC5" w:rsidRDefault="000308AF" w:rsidP="00D64FC5">
      <w:pPr>
        <w:pStyle w:val="ListParagraph"/>
        <w:spacing w:line="360" w:lineRule="auto"/>
        <w:ind w:left="3969"/>
        <w:rPr>
          <w:rFonts w:ascii="Arial" w:hAnsi="Arial" w:cs="Arial"/>
          <w:color w:val="000000" w:themeColor="text1"/>
          <w:sz w:val="24"/>
          <w:szCs w:val="24"/>
        </w:rPr>
      </w:pPr>
    </w:p>
    <w:p w14:paraId="16BE4157" w14:textId="027E95DE" w:rsidR="00A23EFB" w:rsidRPr="00D64FC5" w:rsidRDefault="00A23EFB" w:rsidP="00D11D3C">
      <w:pPr>
        <w:pStyle w:val="ListParagraph"/>
        <w:numPr>
          <w:ilvl w:val="2"/>
          <w:numId w:val="63"/>
        </w:numPr>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 Performance tests:</w:t>
      </w:r>
    </w:p>
    <w:p w14:paraId="02F59858" w14:textId="77777777" w:rsidR="000308AF" w:rsidRPr="00D64FC5" w:rsidRDefault="000308AF" w:rsidP="00A23EFB">
      <w:pPr>
        <w:spacing w:line="360" w:lineRule="auto"/>
        <w:rPr>
          <w:rFonts w:ascii="Arial" w:hAnsi="Arial" w:cs="Arial"/>
          <w:color w:val="000000" w:themeColor="text1"/>
          <w:sz w:val="24"/>
          <w:szCs w:val="24"/>
        </w:rPr>
      </w:pPr>
    </w:p>
    <w:p w14:paraId="1BDD767B" w14:textId="5592C971" w:rsidR="00A23EFB" w:rsidRPr="00D64FC5" w:rsidRDefault="00A23EFB" w:rsidP="00D11D3C">
      <w:pPr>
        <w:pStyle w:val="ListParagraph"/>
        <w:numPr>
          <w:ilvl w:val="3"/>
          <w:numId w:val="63"/>
        </w:numPr>
        <w:spacing w:line="360" w:lineRule="auto"/>
        <w:rPr>
          <w:rFonts w:ascii="Arial" w:hAnsi="Arial" w:cs="Arial"/>
          <w:color w:val="000000" w:themeColor="text1"/>
          <w:sz w:val="24"/>
          <w:szCs w:val="24"/>
        </w:rPr>
      </w:pPr>
      <w:r w:rsidRPr="00D64FC5">
        <w:rPr>
          <w:rFonts w:ascii="Arial" w:hAnsi="Arial" w:cs="Arial"/>
          <w:color w:val="000000" w:themeColor="text1"/>
          <w:sz w:val="24"/>
          <w:szCs w:val="24"/>
        </w:rPr>
        <w:t xml:space="preserve">Directly after Commissioning a Section and before </w:t>
      </w:r>
      <w:r w:rsidR="00667641" w:rsidRPr="00D64FC5">
        <w:rPr>
          <w:rFonts w:ascii="Arial" w:hAnsi="Arial" w:cs="Arial"/>
          <w:color w:val="000000" w:themeColor="text1"/>
          <w:sz w:val="24"/>
          <w:szCs w:val="24"/>
        </w:rPr>
        <w:t>Performance</w:t>
      </w:r>
      <w:r w:rsidRPr="00D64FC5">
        <w:rPr>
          <w:rFonts w:ascii="Arial" w:hAnsi="Arial" w:cs="Arial"/>
          <w:color w:val="000000" w:themeColor="text1"/>
          <w:sz w:val="24"/>
          <w:szCs w:val="24"/>
        </w:rPr>
        <w:t xml:space="preserve"> can be certified, the Contractor shall monitor and provide records to prove fault-free performance of the System for a continuous period of at least 48 </w:t>
      </w:r>
      <w:r w:rsidR="00223E02">
        <w:rPr>
          <w:rFonts w:ascii="Arial" w:hAnsi="Arial" w:cs="Arial"/>
          <w:color w:val="000000" w:themeColor="text1"/>
          <w:sz w:val="24"/>
          <w:szCs w:val="24"/>
        </w:rPr>
        <w:t xml:space="preserve">(forty-eight) </w:t>
      </w:r>
      <w:r w:rsidRPr="00D64FC5">
        <w:rPr>
          <w:rFonts w:ascii="Arial" w:hAnsi="Arial" w:cs="Arial"/>
          <w:color w:val="000000" w:themeColor="text1"/>
          <w:sz w:val="24"/>
          <w:szCs w:val="24"/>
        </w:rPr>
        <w:t>hours</w:t>
      </w:r>
      <w:r w:rsidR="000308AF" w:rsidRPr="00D64FC5">
        <w:rPr>
          <w:rFonts w:ascii="Arial" w:hAnsi="Arial" w:cs="Arial"/>
          <w:color w:val="000000" w:themeColor="text1"/>
          <w:sz w:val="24"/>
          <w:szCs w:val="24"/>
        </w:rPr>
        <w:t>;</w:t>
      </w:r>
    </w:p>
    <w:p w14:paraId="5D31C92E" w14:textId="77777777" w:rsidR="000308AF" w:rsidRPr="00D64FC5" w:rsidRDefault="000308AF" w:rsidP="00D64FC5">
      <w:pPr>
        <w:pStyle w:val="ListParagraph"/>
        <w:spacing w:line="360" w:lineRule="auto"/>
        <w:ind w:left="2394"/>
        <w:rPr>
          <w:rFonts w:ascii="Arial" w:hAnsi="Arial" w:cs="Arial"/>
          <w:color w:val="000000" w:themeColor="text1"/>
          <w:sz w:val="24"/>
          <w:szCs w:val="24"/>
        </w:rPr>
      </w:pPr>
    </w:p>
    <w:p w14:paraId="1A17184A" w14:textId="1D53E6FB" w:rsidR="00A23EFB" w:rsidRPr="00D64FC5" w:rsidRDefault="00A23EFB" w:rsidP="00D11D3C">
      <w:pPr>
        <w:pStyle w:val="ListParagraph"/>
        <w:numPr>
          <w:ilvl w:val="3"/>
          <w:numId w:val="63"/>
        </w:numPr>
        <w:spacing w:line="360" w:lineRule="auto"/>
        <w:rPr>
          <w:rFonts w:ascii="Arial" w:hAnsi="Arial" w:cs="Arial"/>
          <w:color w:val="000000" w:themeColor="text1"/>
          <w:sz w:val="24"/>
          <w:szCs w:val="24"/>
        </w:rPr>
      </w:pPr>
      <w:r w:rsidRPr="00D64FC5">
        <w:rPr>
          <w:rFonts w:ascii="Arial" w:hAnsi="Arial" w:cs="Arial"/>
          <w:color w:val="000000" w:themeColor="text1"/>
          <w:sz w:val="24"/>
          <w:szCs w:val="24"/>
        </w:rPr>
        <w:t>Reliability, availability and safety performance tests shall be required for the duration of the Contract</w:t>
      </w:r>
      <w:r w:rsidR="000308AF" w:rsidRPr="00D64FC5">
        <w:rPr>
          <w:rFonts w:ascii="Arial" w:hAnsi="Arial" w:cs="Arial"/>
          <w:color w:val="000000" w:themeColor="text1"/>
          <w:sz w:val="24"/>
          <w:szCs w:val="24"/>
        </w:rPr>
        <w:t>.</w:t>
      </w:r>
    </w:p>
    <w:p w14:paraId="444DD814" w14:textId="77777777" w:rsidR="002A2A45" w:rsidRPr="00D64FC5" w:rsidRDefault="002A2A45" w:rsidP="00A23EFB">
      <w:pPr>
        <w:spacing w:line="360" w:lineRule="auto"/>
        <w:rPr>
          <w:rFonts w:ascii="Arial" w:hAnsi="Arial" w:cs="Arial"/>
          <w:color w:val="000000" w:themeColor="text1"/>
          <w:sz w:val="24"/>
          <w:szCs w:val="24"/>
        </w:rPr>
      </w:pPr>
    </w:p>
    <w:p w14:paraId="5D7A155C" w14:textId="163A7964" w:rsidR="00837AFB" w:rsidRDefault="00837AFB" w:rsidP="00D11D3C">
      <w:pPr>
        <w:pStyle w:val="ListParagraph"/>
        <w:numPr>
          <w:ilvl w:val="2"/>
          <w:numId w:val="63"/>
        </w:numPr>
        <w:spacing w:line="360" w:lineRule="auto"/>
        <w:ind w:left="1134" w:hanging="1134"/>
        <w:rPr>
          <w:rFonts w:ascii="Arial" w:hAnsi="Arial" w:cs="Arial"/>
          <w:color w:val="000000" w:themeColor="text1"/>
          <w:sz w:val="24"/>
          <w:szCs w:val="24"/>
        </w:rPr>
      </w:pPr>
      <w:r w:rsidRPr="00837AFB">
        <w:rPr>
          <w:rFonts w:ascii="Arial" w:hAnsi="Arial" w:cs="Arial"/>
          <w:color w:val="000000" w:themeColor="text1"/>
          <w:sz w:val="24"/>
          <w:szCs w:val="24"/>
        </w:rPr>
        <w:t xml:space="preserve">The </w:t>
      </w:r>
      <w:r w:rsidR="00A0031B">
        <w:rPr>
          <w:rFonts w:ascii="Arial" w:hAnsi="Arial" w:cs="Arial"/>
          <w:color w:val="000000" w:themeColor="text1"/>
          <w:sz w:val="24"/>
          <w:szCs w:val="24"/>
        </w:rPr>
        <w:t>Contractor</w:t>
      </w:r>
      <w:r w:rsidRPr="00837AFB">
        <w:rPr>
          <w:rFonts w:ascii="Arial" w:hAnsi="Arial" w:cs="Arial"/>
          <w:color w:val="000000" w:themeColor="text1"/>
          <w:sz w:val="24"/>
          <w:szCs w:val="24"/>
        </w:rPr>
        <w:t xml:space="preserve"> shall have permanent technical representation, on a 24/7</w:t>
      </w:r>
      <w:r w:rsidR="005B6BC1">
        <w:rPr>
          <w:rFonts w:ascii="Arial" w:hAnsi="Arial" w:cs="Arial"/>
          <w:color w:val="000000" w:themeColor="text1"/>
          <w:sz w:val="24"/>
          <w:szCs w:val="24"/>
        </w:rPr>
        <w:t xml:space="preserve"> </w:t>
      </w:r>
      <w:r w:rsidRPr="00837AFB">
        <w:rPr>
          <w:rFonts w:ascii="Arial" w:hAnsi="Arial" w:cs="Arial"/>
          <w:color w:val="000000" w:themeColor="text1"/>
          <w:sz w:val="24"/>
          <w:szCs w:val="24"/>
        </w:rPr>
        <w:t>hour basis, in the</w:t>
      </w:r>
      <w:r>
        <w:rPr>
          <w:rFonts w:ascii="Arial" w:hAnsi="Arial" w:cs="Arial"/>
          <w:color w:val="000000" w:themeColor="text1"/>
          <w:sz w:val="24"/>
          <w:szCs w:val="24"/>
        </w:rPr>
        <w:t xml:space="preserve"> </w:t>
      </w:r>
      <w:r w:rsidRPr="00837AFB">
        <w:rPr>
          <w:rFonts w:ascii="Arial" w:hAnsi="Arial" w:cs="Arial"/>
          <w:color w:val="000000" w:themeColor="text1"/>
          <w:sz w:val="24"/>
          <w:szCs w:val="24"/>
        </w:rPr>
        <w:t>CTCCs during the Construction period from the first Commissioning until the end of</w:t>
      </w:r>
      <w:r>
        <w:rPr>
          <w:rFonts w:ascii="Arial" w:hAnsi="Arial" w:cs="Arial"/>
          <w:color w:val="000000" w:themeColor="text1"/>
          <w:sz w:val="24"/>
          <w:szCs w:val="24"/>
        </w:rPr>
        <w:t xml:space="preserve"> </w:t>
      </w:r>
      <w:r w:rsidRPr="00837AFB">
        <w:rPr>
          <w:rFonts w:ascii="Arial" w:hAnsi="Arial" w:cs="Arial"/>
          <w:color w:val="000000" w:themeColor="text1"/>
          <w:sz w:val="24"/>
          <w:szCs w:val="24"/>
        </w:rPr>
        <w:t>the Maintenance, Warranty and Defects Liability period. The function of the technical</w:t>
      </w:r>
      <w:r>
        <w:rPr>
          <w:rFonts w:ascii="Arial" w:hAnsi="Arial" w:cs="Arial"/>
          <w:color w:val="000000" w:themeColor="text1"/>
          <w:sz w:val="24"/>
          <w:szCs w:val="24"/>
        </w:rPr>
        <w:t xml:space="preserve"> </w:t>
      </w:r>
      <w:r w:rsidRPr="00837AFB">
        <w:rPr>
          <w:rFonts w:ascii="Arial" w:hAnsi="Arial" w:cs="Arial"/>
          <w:color w:val="000000" w:themeColor="text1"/>
          <w:sz w:val="24"/>
          <w:szCs w:val="24"/>
        </w:rPr>
        <w:t>representative(s) shall, at a minimum, be to:</w:t>
      </w:r>
    </w:p>
    <w:p w14:paraId="19B3BC68" w14:textId="77777777" w:rsidR="00A0031B" w:rsidRPr="00837AFB" w:rsidRDefault="00A0031B" w:rsidP="00A0031B">
      <w:pPr>
        <w:pStyle w:val="ListParagraph"/>
        <w:spacing w:line="360" w:lineRule="auto"/>
        <w:ind w:left="1134"/>
        <w:rPr>
          <w:rFonts w:ascii="Arial" w:hAnsi="Arial" w:cs="Arial"/>
          <w:color w:val="000000" w:themeColor="text1"/>
          <w:sz w:val="24"/>
          <w:szCs w:val="24"/>
        </w:rPr>
      </w:pPr>
    </w:p>
    <w:p w14:paraId="4C4F82A3" w14:textId="6912ACBA" w:rsidR="00837AFB" w:rsidRDefault="00837AFB" w:rsidP="00D11D3C">
      <w:pPr>
        <w:pStyle w:val="ListParagraph"/>
        <w:numPr>
          <w:ilvl w:val="3"/>
          <w:numId w:val="63"/>
        </w:numPr>
        <w:spacing w:line="360" w:lineRule="auto"/>
        <w:rPr>
          <w:rFonts w:ascii="Arial" w:hAnsi="Arial" w:cs="Arial"/>
          <w:color w:val="000000" w:themeColor="text1"/>
          <w:sz w:val="24"/>
          <w:szCs w:val="24"/>
        </w:rPr>
      </w:pPr>
      <w:r w:rsidRPr="00837AFB">
        <w:rPr>
          <w:rFonts w:ascii="Arial" w:hAnsi="Arial" w:cs="Arial"/>
          <w:color w:val="000000" w:themeColor="text1"/>
          <w:sz w:val="24"/>
          <w:szCs w:val="24"/>
        </w:rPr>
        <w:t xml:space="preserve">Assist </w:t>
      </w:r>
      <w:r w:rsidR="00283285">
        <w:rPr>
          <w:rFonts w:ascii="Arial" w:hAnsi="Arial" w:cs="Arial"/>
          <w:color w:val="000000" w:themeColor="text1"/>
          <w:sz w:val="24"/>
          <w:szCs w:val="24"/>
        </w:rPr>
        <w:t>the Employer’s</w:t>
      </w:r>
      <w:r w:rsidRPr="00837AFB">
        <w:rPr>
          <w:rFonts w:ascii="Arial" w:hAnsi="Arial" w:cs="Arial"/>
          <w:color w:val="000000" w:themeColor="text1"/>
          <w:sz w:val="24"/>
          <w:szCs w:val="24"/>
        </w:rPr>
        <w:t xml:space="preserve"> operating personnel with operating of the new System(s),</w:t>
      </w:r>
      <w:r>
        <w:rPr>
          <w:rFonts w:ascii="Arial" w:hAnsi="Arial" w:cs="Arial"/>
          <w:color w:val="000000" w:themeColor="text1"/>
          <w:sz w:val="24"/>
          <w:szCs w:val="24"/>
        </w:rPr>
        <w:t xml:space="preserve"> </w:t>
      </w:r>
      <w:r w:rsidRPr="00837AFB">
        <w:rPr>
          <w:rFonts w:ascii="Arial" w:hAnsi="Arial" w:cs="Arial"/>
          <w:color w:val="000000" w:themeColor="text1"/>
          <w:sz w:val="24"/>
          <w:szCs w:val="24"/>
        </w:rPr>
        <w:t>providing ad hoc on-the-job Training and support when needed</w:t>
      </w:r>
      <w:r w:rsidR="00A0031B">
        <w:rPr>
          <w:rFonts w:ascii="Arial" w:hAnsi="Arial" w:cs="Arial"/>
          <w:color w:val="000000" w:themeColor="text1"/>
          <w:sz w:val="24"/>
          <w:szCs w:val="24"/>
        </w:rPr>
        <w:t>;</w:t>
      </w:r>
    </w:p>
    <w:p w14:paraId="0C794DB1" w14:textId="77777777" w:rsidR="00231F14" w:rsidRDefault="00231F14" w:rsidP="00231F14">
      <w:pPr>
        <w:pStyle w:val="ListParagraph"/>
        <w:spacing w:line="360" w:lineRule="auto"/>
        <w:ind w:left="2394"/>
        <w:rPr>
          <w:rFonts w:ascii="Arial" w:hAnsi="Arial" w:cs="Arial"/>
          <w:color w:val="000000" w:themeColor="text1"/>
          <w:sz w:val="24"/>
          <w:szCs w:val="24"/>
        </w:rPr>
      </w:pPr>
    </w:p>
    <w:p w14:paraId="3721B1E8" w14:textId="32BABFB6" w:rsidR="00A56676" w:rsidRDefault="00837AFB" w:rsidP="00D11D3C">
      <w:pPr>
        <w:pStyle w:val="ListParagraph"/>
        <w:numPr>
          <w:ilvl w:val="3"/>
          <w:numId w:val="63"/>
        </w:numPr>
        <w:spacing w:line="360" w:lineRule="auto"/>
        <w:rPr>
          <w:rFonts w:ascii="Arial" w:hAnsi="Arial" w:cs="Arial"/>
          <w:color w:val="000000" w:themeColor="text1"/>
          <w:sz w:val="24"/>
          <w:szCs w:val="24"/>
        </w:rPr>
      </w:pPr>
      <w:r w:rsidRPr="00837AFB">
        <w:rPr>
          <w:rFonts w:ascii="Arial" w:hAnsi="Arial" w:cs="Arial"/>
          <w:color w:val="000000" w:themeColor="text1"/>
          <w:sz w:val="24"/>
          <w:szCs w:val="24"/>
        </w:rPr>
        <w:lastRenderedPageBreak/>
        <w:t>Perform System Maintenance, fault finding and System support</w:t>
      </w:r>
      <w:r w:rsidR="00A0031B">
        <w:rPr>
          <w:rFonts w:ascii="Arial" w:hAnsi="Arial" w:cs="Arial"/>
          <w:color w:val="000000" w:themeColor="text1"/>
          <w:sz w:val="24"/>
          <w:szCs w:val="24"/>
        </w:rPr>
        <w:t>;</w:t>
      </w:r>
    </w:p>
    <w:p w14:paraId="41596C67" w14:textId="77777777" w:rsidR="00A0031B" w:rsidRDefault="00A0031B" w:rsidP="00A0031B">
      <w:pPr>
        <w:pStyle w:val="ListParagraph"/>
        <w:spacing w:line="360" w:lineRule="auto"/>
        <w:ind w:left="2394"/>
        <w:rPr>
          <w:rFonts w:ascii="Arial" w:hAnsi="Arial" w:cs="Arial"/>
          <w:color w:val="000000" w:themeColor="text1"/>
          <w:sz w:val="24"/>
          <w:szCs w:val="24"/>
        </w:rPr>
      </w:pPr>
    </w:p>
    <w:p w14:paraId="14295889" w14:textId="01D3DC99" w:rsidR="00A0031B" w:rsidRDefault="00837AFB" w:rsidP="00D11D3C">
      <w:pPr>
        <w:pStyle w:val="ListParagraph"/>
        <w:numPr>
          <w:ilvl w:val="3"/>
          <w:numId w:val="63"/>
        </w:numPr>
        <w:spacing w:line="360" w:lineRule="auto"/>
        <w:rPr>
          <w:rFonts w:ascii="Arial" w:hAnsi="Arial" w:cs="Arial"/>
          <w:color w:val="000000" w:themeColor="text1"/>
          <w:sz w:val="24"/>
          <w:szCs w:val="24"/>
        </w:rPr>
      </w:pPr>
      <w:r w:rsidRPr="00837AFB">
        <w:rPr>
          <w:rFonts w:ascii="Arial" w:hAnsi="Arial" w:cs="Arial"/>
          <w:color w:val="000000" w:themeColor="text1"/>
          <w:sz w:val="24"/>
          <w:szCs w:val="24"/>
        </w:rPr>
        <w:t xml:space="preserve">Assist </w:t>
      </w:r>
      <w:r w:rsidR="00283285">
        <w:rPr>
          <w:rFonts w:ascii="Arial" w:hAnsi="Arial" w:cs="Arial"/>
          <w:color w:val="000000" w:themeColor="text1"/>
          <w:sz w:val="24"/>
          <w:szCs w:val="24"/>
        </w:rPr>
        <w:t>the Employer’s</w:t>
      </w:r>
      <w:r w:rsidRPr="00837AFB">
        <w:rPr>
          <w:rFonts w:ascii="Arial" w:hAnsi="Arial" w:cs="Arial"/>
          <w:color w:val="000000" w:themeColor="text1"/>
          <w:sz w:val="24"/>
          <w:szCs w:val="24"/>
        </w:rPr>
        <w:t xml:space="preserve"> CTCC based and field based technical personnel with System</w:t>
      </w:r>
      <w:r w:rsidR="00A56676">
        <w:rPr>
          <w:rFonts w:ascii="Arial" w:hAnsi="Arial" w:cs="Arial"/>
          <w:color w:val="000000" w:themeColor="text1"/>
          <w:sz w:val="24"/>
          <w:szCs w:val="24"/>
        </w:rPr>
        <w:t xml:space="preserve"> </w:t>
      </w:r>
      <w:r w:rsidRPr="00A56676">
        <w:rPr>
          <w:rFonts w:ascii="Arial" w:hAnsi="Arial" w:cs="Arial"/>
          <w:color w:val="000000" w:themeColor="text1"/>
          <w:sz w:val="24"/>
          <w:szCs w:val="24"/>
        </w:rPr>
        <w:t>Maintenance, fault finding and System support, providing ad hoc on-the job</w:t>
      </w:r>
      <w:r w:rsidR="00A56676">
        <w:rPr>
          <w:rFonts w:ascii="Arial" w:hAnsi="Arial" w:cs="Arial"/>
          <w:color w:val="000000" w:themeColor="text1"/>
          <w:sz w:val="24"/>
          <w:szCs w:val="24"/>
        </w:rPr>
        <w:t xml:space="preserve"> </w:t>
      </w:r>
      <w:r w:rsidRPr="00A56676">
        <w:rPr>
          <w:rFonts w:ascii="Arial" w:hAnsi="Arial" w:cs="Arial"/>
          <w:color w:val="000000" w:themeColor="text1"/>
          <w:sz w:val="24"/>
          <w:szCs w:val="24"/>
        </w:rPr>
        <w:t>Training and support when needed. Field based technical personnel may be</w:t>
      </w:r>
      <w:r w:rsidR="00A56676">
        <w:rPr>
          <w:rFonts w:ascii="Arial" w:hAnsi="Arial" w:cs="Arial"/>
          <w:color w:val="000000" w:themeColor="text1"/>
          <w:sz w:val="24"/>
          <w:szCs w:val="24"/>
        </w:rPr>
        <w:t xml:space="preserve"> </w:t>
      </w:r>
      <w:r w:rsidRPr="00A56676">
        <w:rPr>
          <w:rFonts w:ascii="Arial" w:hAnsi="Arial" w:cs="Arial"/>
          <w:color w:val="000000" w:themeColor="text1"/>
          <w:sz w:val="24"/>
          <w:szCs w:val="24"/>
        </w:rPr>
        <w:t>assisted telephonically if possibl</w:t>
      </w:r>
      <w:r w:rsidR="00A0031B">
        <w:rPr>
          <w:rFonts w:ascii="Arial" w:hAnsi="Arial" w:cs="Arial"/>
          <w:color w:val="000000" w:themeColor="text1"/>
          <w:sz w:val="24"/>
          <w:szCs w:val="24"/>
        </w:rPr>
        <w:t>e; and</w:t>
      </w:r>
    </w:p>
    <w:p w14:paraId="3E8391D9" w14:textId="77777777" w:rsidR="00A0031B" w:rsidRDefault="00A0031B" w:rsidP="00A0031B">
      <w:pPr>
        <w:pStyle w:val="ListParagraph"/>
        <w:spacing w:line="360" w:lineRule="auto"/>
        <w:ind w:left="2394"/>
        <w:rPr>
          <w:rFonts w:ascii="Arial" w:hAnsi="Arial" w:cs="Arial"/>
          <w:color w:val="000000" w:themeColor="text1"/>
          <w:sz w:val="24"/>
          <w:szCs w:val="24"/>
        </w:rPr>
      </w:pPr>
    </w:p>
    <w:p w14:paraId="09F2FDC1" w14:textId="62E9344D" w:rsidR="002A2A45" w:rsidRPr="00A0031B" w:rsidRDefault="00837AFB" w:rsidP="00D11D3C">
      <w:pPr>
        <w:pStyle w:val="ListParagraph"/>
        <w:numPr>
          <w:ilvl w:val="3"/>
          <w:numId w:val="63"/>
        </w:numPr>
        <w:spacing w:line="360" w:lineRule="auto"/>
        <w:rPr>
          <w:rFonts w:ascii="Arial" w:hAnsi="Arial" w:cs="Arial"/>
          <w:color w:val="000000" w:themeColor="text1"/>
          <w:sz w:val="24"/>
          <w:szCs w:val="24"/>
        </w:rPr>
      </w:pPr>
      <w:r w:rsidRPr="00A56676">
        <w:rPr>
          <w:rFonts w:ascii="Arial" w:hAnsi="Arial" w:cs="Arial"/>
          <w:color w:val="000000" w:themeColor="text1"/>
          <w:sz w:val="24"/>
          <w:szCs w:val="24"/>
        </w:rPr>
        <w:t xml:space="preserve">Monitor System performance, recommending corrective actions to the </w:t>
      </w:r>
      <w:r w:rsidR="00283285">
        <w:rPr>
          <w:rFonts w:ascii="Arial" w:hAnsi="Arial" w:cs="Arial"/>
          <w:color w:val="000000" w:themeColor="text1"/>
          <w:sz w:val="24"/>
          <w:szCs w:val="24"/>
        </w:rPr>
        <w:t>Employer</w:t>
      </w:r>
      <w:r w:rsidR="00A0031B">
        <w:rPr>
          <w:rFonts w:ascii="Arial" w:hAnsi="Arial" w:cs="Arial"/>
          <w:color w:val="000000" w:themeColor="text1"/>
          <w:sz w:val="24"/>
          <w:szCs w:val="24"/>
        </w:rPr>
        <w:t xml:space="preserve"> </w:t>
      </w:r>
      <w:r w:rsidRPr="00A0031B">
        <w:rPr>
          <w:rFonts w:ascii="Arial" w:hAnsi="Arial" w:cs="Arial"/>
          <w:color w:val="000000" w:themeColor="text1"/>
          <w:sz w:val="24"/>
          <w:szCs w:val="24"/>
        </w:rPr>
        <w:t xml:space="preserve">Maintenance personnel or the </w:t>
      </w:r>
      <w:r w:rsidR="00283285">
        <w:rPr>
          <w:rFonts w:ascii="Arial" w:hAnsi="Arial" w:cs="Arial"/>
          <w:color w:val="000000" w:themeColor="text1"/>
          <w:sz w:val="24"/>
          <w:szCs w:val="24"/>
        </w:rPr>
        <w:t>Contractor</w:t>
      </w:r>
      <w:r w:rsidRPr="00A0031B">
        <w:rPr>
          <w:rFonts w:ascii="Arial" w:hAnsi="Arial" w:cs="Arial"/>
          <w:color w:val="000000" w:themeColor="text1"/>
          <w:sz w:val="24"/>
          <w:szCs w:val="24"/>
        </w:rPr>
        <w:t xml:space="preserve"> to correct System non-performance.</w:t>
      </w:r>
    </w:p>
    <w:p w14:paraId="7CB33E24" w14:textId="77777777" w:rsidR="002A2A45" w:rsidRDefault="002A2A45" w:rsidP="002A2A45">
      <w:pPr>
        <w:pStyle w:val="ListParagraph"/>
        <w:spacing w:line="360" w:lineRule="auto"/>
        <w:ind w:left="1110"/>
        <w:rPr>
          <w:rFonts w:ascii="Arial" w:hAnsi="Arial" w:cs="Arial"/>
          <w:color w:val="000000" w:themeColor="text1"/>
          <w:sz w:val="24"/>
          <w:szCs w:val="24"/>
        </w:rPr>
      </w:pPr>
    </w:p>
    <w:p w14:paraId="030B8CED" w14:textId="796745F0" w:rsidR="00A23EFB" w:rsidRPr="00D64FC5" w:rsidRDefault="00A23EFB" w:rsidP="00D11D3C">
      <w:pPr>
        <w:pStyle w:val="ListParagraph"/>
        <w:numPr>
          <w:ilvl w:val="2"/>
          <w:numId w:val="63"/>
        </w:numPr>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Access given by the Employer and/or Engineer for correction of Defects:</w:t>
      </w:r>
    </w:p>
    <w:p w14:paraId="31433795" w14:textId="77777777" w:rsidR="000308AF" w:rsidRPr="00D64FC5" w:rsidRDefault="000308AF" w:rsidP="00D64FC5">
      <w:pPr>
        <w:pStyle w:val="ListParagraph"/>
        <w:spacing w:line="360" w:lineRule="auto"/>
        <w:ind w:left="1134"/>
        <w:rPr>
          <w:rFonts w:ascii="Arial" w:hAnsi="Arial" w:cs="Arial"/>
          <w:color w:val="000000" w:themeColor="text1"/>
          <w:sz w:val="24"/>
          <w:szCs w:val="24"/>
        </w:rPr>
      </w:pPr>
    </w:p>
    <w:p w14:paraId="6D2A22DB" w14:textId="7AB8151C" w:rsidR="00A23EFB" w:rsidRPr="00D64FC5" w:rsidRDefault="00A23EFB" w:rsidP="00D11D3C">
      <w:pPr>
        <w:pStyle w:val="ListParagraph"/>
        <w:numPr>
          <w:ilvl w:val="3"/>
          <w:numId w:val="63"/>
        </w:numPr>
        <w:spacing w:line="360" w:lineRule="auto"/>
        <w:rPr>
          <w:rFonts w:ascii="Arial" w:hAnsi="Arial" w:cs="Arial"/>
          <w:color w:val="000000" w:themeColor="text1"/>
          <w:sz w:val="24"/>
          <w:szCs w:val="24"/>
        </w:rPr>
      </w:pPr>
      <w:r w:rsidRPr="00D64FC5">
        <w:rPr>
          <w:rFonts w:ascii="Arial" w:hAnsi="Arial" w:cs="Arial"/>
          <w:color w:val="000000" w:themeColor="text1"/>
          <w:sz w:val="24"/>
          <w:szCs w:val="24"/>
        </w:rPr>
        <w:t>The Contractor shall comply with all constraints and procedures stated as requested in the Employer’s Requirements, this Contract and the RFP or as otherwise instructed in writing by the Employer and/or Engineer and where the Employer and/or Engineer arranges access for the Contractor after Completion.</w:t>
      </w:r>
    </w:p>
    <w:p w14:paraId="652F8102" w14:textId="58BBD699" w:rsidR="00A23EFB" w:rsidRDefault="00A23EFB" w:rsidP="001217B7">
      <w:pPr>
        <w:spacing w:after="120" w:line="360" w:lineRule="auto"/>
        <w:ind w:left="851" w:hanging="851"/>
        <w:rPr>
          <w:rFonts w:ascii="Arial" w:hAnsi="Arial" w:cs="Arial"/>
          <w:color w:val="000000" w:themeColor="text1"/>
          <w:sz w:val="24"/>
          <w:szCs w:val="24"/>
        </w:rPr>
      </w:pPr>
    </w:p>
    <w:p w14:paraId="39247E61" w14:textId="65803CB9" w:rsidR="00D259F8" w:rsidRPr="00477762" w:rsidRDefault="00477762" w:rsidP="00833E2B">
      <w:pPr>
        <w:pStyle w:val="ListParagraph"/>
        <w:spacing w:after="120" w:line="360" w:lineRule="auto"/>
        <w:ind w:left="851" w:hanging="851"/>
        <w:rPr>
          <w:rFonts w:ascii="Arial" w:hAnsi="Arial" w:cs="Arial"/>
          <w:b/>
          <w:bCs/>
          <w:color w:val="000000" w:themeColor="text1"/>
          <w:sz w:val="24"/>
          <w:szCs w:val="24"/>
        </w:rPr>
      </w:pPr>
      <w:r w:rsidRPr="00477762">
        <w:rPr>
          <w:rFonts w:ascii="Arial" w:hAnsi="Arial" w:cs="Arial"/>
          <w:b/>
          <w:bCs/>
          <w:color w:val="000000" w:themeColor="text1"/>
          <w:sz w:val="24"/>
          <w:szCs w:val="24"/>
        </w:rPr>
        <w:t xml:space="preserve">4.38 </w:t>
      </w:r>
      <w:r w:rsidRPr="00477762">
        <w:rPr>
          <w:rFonts w:ascii="Arial" w:hAnsi="Arial" w:cs="Arial"/>
          <w:b/>
          <w:bCs/>
          <w:color w:val="000000" w:themeColor="text1"/>
          <w:sz w:val="24"/>
          <w:szCs w:val="24"/>
        </w:rPr>
        <w:tab/>
      </w:r>
      <w:r w:rsidRPr="00477762">
        <w:rPr>
          <w:rFonts w:ascii="Arial" w:hAnsi="Arial" w:cs="Arial"/>
          <w:b/>
          <w:bCs/>
          <w:color w:val="000000" w:themeColor="text1"/>
          <w:sz w:val="24"/>
          <w:szCs w:val="24"/>
          <w:u w:val="single"/>
        </w:rPr>
        <w:t>DECOMMISIONING</w:t>
      </w:r>
    </w:p>
    <w:p w14:paraId="53BB28F3" w14:textId="4E1EC3A6" w:rsidR="00D259F8" w:rsidRDefault="00D259F8" w:rsidP="001217B7">
      <w:pPr>
        <w:spacing w:after="120" w:line="360" w:lineRule="auto"/>
        <w:ind w:left="851" w:hanging="851"/>
        <w:rPr>
          <w:rFonts w:ascii="Arial" w:hAnsi="Arial" w:cs="Arial"/>
          <w:color w:val="000000" w:themeColor="text1"/>
          <w:sz w:val="24"/>
          <w:szCs w:val="24"/>
        </w:rPr>
      </w:pPr>
    </w:p>
    <w:p w14:paraId="6B06507F" w14:textId="77777777" w:rsidR="00D91AEC" w:rsidRDefault="00D91AEC" w:rsidP="00D91AEC">
      <w:pPr>
        <w:spacing w:line="360" w:lineRule="auto"/>
        <w:ind w:left="1134" w:hanging="1134"/>
        <w:rPr>
          <w:rFonts w:ascii="Arial" w:hAnsi="Arial" w:cs="Arial"/>
          <w:sz w:val="24"/>
          <w:szCs w:val="24"/>
        </w:rPr>
      </w:pPr>
      <w:r>
        <w:rPr>
          <w:rFonts w:ascii="Arial" w:hAnsi="Arial" w:cs="Arial"/>
          <w:sz w:val="24"/>
          <w:szCs w:val="24"/>
        </w:rPr>
        <w:t xml:space="preserve">4.38.1 </w:t>
      </w:r>
      <w:r>
        <w:rPr>
          <w:rFonts w:ascii="Arial" w:hAnsi="Arial" w:cs="Arial"/>
          <w:sz w:val="24"/>
          <w:szCs w:val="24"/>
        </w:rPr>
        <w:tab/>
      </w:r>
      <w:r w:rsidRPr="00C51957">
        <w:rPr>
          <w:rFonts w:ascii="Arial" w:hAnsi="Arial" w:cs="Arial"/>
          <w:sz w:val="24"/>
          <w:szCs w:val="24"/>
        </w:rPr>
        <w:t xml:space="preserve">The </w:t>
      </w:r>
      <w:r>
        <w:rPr>
          <w:rFonts w:ascii="Arial" w:hAnsi="Arial" w:cs="Arial"/>
          <w:sz w:val="24"/>
          <w:szCs w:val="24"/>
        </w:rPr>
        <w:t>Contractor</w:t>
      </w:r>
      <w:r w:rsidRPr="00C51957">
        <w:rPr>
          <w:rFonts w:ascii="Arial" w:hAnsi="Arial" w:cs="Arial"/>
          <w:sz w:val="24"/>
          <w:szCs w:val="24"/>
        </w:rPr>
        <w:t xml:space="preserve"> shall decommission and dismantle all old Plant and Material within 40</w:t>
      </w:r>
      <w:r>
        <w:rPr>
          <w:rFonts w:ascii="Arial" w:hAnsi="Arial" w:cs="Arial"/>
          <w:sz w:val="24"/>
          <w:szCs w:val="24"/>
        </w:rPr>
        <w:t xml:space="preserve"> (forty) </w:t>
      </w:r>
      <w:r w:rsidRPr="00C51957">
        <w:rPr>
          <w:rFonts w:ascii="Arial" w:hAnsi="Arial" w:cs="Arial"/>
          <w:sz w:val="24"/>
          <w:szCs w:val="24"/>
        </w:rPr>
        <w:t>working days after Commissioning of the new Plant and Material, as requested</w:t>
      </w:r>
      <w:r>
        <w:rPr>
          <w:rFonts w:ascii="Arial" w:hAnsi="Arial" w:cs="Arial"/>
          <w:sz w:val="24"/>
          <w:szCs w:val="24"/>
        </w:rPr>
        <w:t xml:space="preserve"> in the Employer’s Requirements, this Contract and</w:t>
      </w:r>
      <w:r w:rsidRPr="00C51957">
        <w:rPr>
          <w:rFonts w:ascii="Arial" w:hAnsi="Arial" w:cs="Arial"/>
          <w:sz w:val="24"/>
          <w:szCs w:val="24"/>
        </w:rPr>
        <w:t xml:space="preserve"> RFP or as otherwise instructed in writing by </w:t>
      </w:r>
      <w:r>
        <w:rPr>
          <w:rFonts w:ascii="Arial" w:hAnsi="Arial" w:cs="Arial"/>
          <w:sz w:val="24"/>
          <w:szCs w:val="24"/>
        </w:rPr>
        <w:t>the Employer and/or Engineer</w:t>
      </w:r>
      <w:r w:rsidRPr="00C51957">
        <w:rPr>
          <w:rFonts w:ascii="Arial" w:hAnsi="Arial" w:cs="Arial"/>
          <w:sz w:val="24"/>
          <w:szCs w:val="24"/>
        </w:rPr>
        <w:t>.</w:t>
      </w:r>
    </w:p>
    <w:p w14:paraId="6C4B0D79" w14:textId="77777777" w:rsidR="00D91AEC" w:rsidRDefault="00D91AEC" w:rsidP="00D91AEC">
      <w:pPr>
        <w:spacing w:line="360" w:lineRule="auto"/>
        <w:ind w:left="1134" w:hanging="1134"/>
        <w:rPr>
          <w:rFonts w:ascii="Arial" w:hAnsi="Arial" w:cs="Arial"/>
          <w:sz w:val="24"/>
          <w:szCs w:val="24"/>
        </w:rPr>
      </w:pPr>
    </w:p>
    <w:p w14:paraId="1650C62F" w14:textId="77777777" w:rsidR="00D91AEC" w:rsidRDefault="00D91AEC" w:rsidP="00D91AEC">
      <w:pPr>
        <w:spacing w:line="360" w:lineRule="auto"/>
        <w:ind w:left="1134" w:hanging="1134"/>
        <w:rPr>
          <w:rFonts w:ascii="Arial" w:hAnsi="Arial" w:cs="Arial"/>
          <w:sz w:val="24"/>
          <w:szCs w:val="24"/>
        </w:rPr>
      </w:pPr>
      <w:r>
        <w:rPr>
          <w:rFonts w:ascii="Arial" w:hAnsi="Arial" w:cs="Arial"/>
          <w:sz w:val="24"/>
          <w:szCs w:val="24"/>
        </w:rPr>
        <w:t>4.38.2</w:t>
      </w:r>
      <w:r>
        <w:rPr>
          <w:rFonts w:ascii="Arial" w:hAnsi="Arial" w:cs="Arial"/>
          <w:sz w:val="24"/>
          <w:szCs w:val="24"/>
        </w:rPr>
        <w:tab/>
      </w:r>
      <w:r w:rsidRPr="00C51957">
        <w:rPr>
          <w:rFonts w:ascii="Arial" w:hAnsi="Arial" w:cs="Arial"/>
          <w:sz w:val="24"/>
          <w:szCs w:val="24"/>
        </w:rPr>
        <w:t xml:space="preserve">The </w:t>
      </w:r>
      <w:r>
        <w:rPr>
          <w:rFonts w:ascii="Arial" w:hAnsi="Arial" w:cs="Arial"/>
          <w:sz w:val="24"/>
          <w:szCs w:val="24"/>
        </w:rPr>
        <w:t>Contractor</w:t>
      </w:r>
      <w:r w:rsidRPr="00C51957">
        <w:rPr>
          <w:rFonts w:ascii="Arial" w:hAnsi="Arial" w:cs="Arial"/>
          <w:sz w:val="24"/>
          <w:szCs w:val="24"/>
        </w:rPr>
        <w:t xml:space="preserve"> shall take care to not damage useable Plant and Material during the</w:t>
      </w:r>
      <w:r>
        <w:rPr>
          <w:rFonts w:ascii="Arial" w:hAnsi="Arial" w:cs="Arial"/>
          <w:sz w:val="24"/>
          <w:szCs w:val="24"/>
        </w:rPr>
        <w:t xml:space="preserve"> </w:t>
      </w:r>
      <w:r w:rsidRPr="00C51957">
        <w:rPr>
          <w:rFonts w:ascii="Arial" w:hAnsi="Arial" w:cs="Arial"/>
          <w:sz w:val="24"/>
          <w:szCs w:val="24"/>
        </w:rPr>
        <w:t>dismantling and transportation process.</w:t>
      </w:r>
    </w:p>
    <w:p w14:paraId="33CFA9DB" w14:textId="77777777" w:rsidR="00D91AEC" w:rsidRDefault="00D91AEC" w:rsidP="00D91AEC">
      <w:pPr>
        <w:spacing w:line="360" w:lineRule="auto"/>
        <w:ind w:left="1134" w:hanging="1134"/>
        <w:rPr>
          <w:rFonts w:ascii="Arial" w:hAnsi="Arial" w:cs="Arial"/>
          <w:sz w:val="24"/>
          <w:szCs w:val="24"/>
        </w:rPr>
      </w:pPr>
    </w:p>
    <w:p w14:paraId="40B3F38D" w14:textId="77777777" w:rsidR="00D91AEC" w:rsidRPr="00C51957" w:rsidRDefault="00D91AEC" w:rsidP="00D91AEC">
      <w:pPr>
        <w:spacing w:line="360" w:lineRule="auto"/>
        <w:ind w:left="1134" w:hanging="1134"/>
        <w:rPr>
          <w:rFonts w:ascii="Arial" w:hAnsi="Arial" w:cs="Arial"/>
          <w:sz w:val="24"/>
          <w:szCs w:val="24"/>
        </w:rPr>
      </w:pPr>
      <w:r>
        <w:rPr>
          <w:rFonts w:ascii="Arial" w:hAnsi="Arial" w:cs="Arial"/>
          <w:sz w:val="24"/>
          <w:szCs w:val="24"/>
        </w:rPr>
        <w:t>4.38.3</w:t>
      </w:r>
      <w:r>
        <w:rPr>
          <w:rFonts w:ascii="Arial" w:hAnsi="Arial" w:cs="Arial"/>
          <w:sz w:val="24"/>
          <w:szCs w:val="24"/>
        </w:rPr>
        <w:tab/>
      </w:r>
      <w:r w:rsidRPr="00C51957">
        <w:rPr>
          <w:rFonts w:ascii="Arial" w:hAnsi="Arial" w:cs="Arial"/>
          <w:sz w:val="24"/>
          <w:szCs w:val="24"/>
        </w:rPr>
        <w:t xml:space="preserve">The </w:t>
      </w:r>
      <w:r>
        <w:rPr>
          <w:rFonts w:ascii="Arial" w:hAnsi="Arial" w:cs="Arial"/>
          <w:sz w:val="24"/>
          <w:szCs w:val="24"/>
        </w:rPr>
        <w:t>Contractor</w:t>
      </w:r>
      <w:r w:rsidRPr="00C51957">
        <w:rPr>
          <w:rFonts w:ascii="Arial" w:hAnsi="Arial" w:cs="Arial"/>
          <w:sz w:val="24"/>
          <w:szCs w:val="24"/>
        </w:rPr>
        <w:t xml:space="preserve"> shall capture all decommissioned Plant and Material and associated</w:t>
      </w:r>
      <w:r>
        <w:rPr>
          <w:rFonts w:ascii="Arial" w:hAnsi="Arial" w:cs="Arial"/>
          <w:sz w:val="24"/>
          <w:szCs w:val="24"/>
        </w:rPr>
        <w:t xml:space="preserve"> </w:t>
      </w:r>
      <w:r w:rsidRPr="00C51957">
        <w:rPr>
          <w:rFonts w:ascii="Arial" w:hAnsi="Arial" w:cs="Arial"/>
          <w:sz w:val="24"/>
          <w:szCs w:val="24"/>
        </w:rPr>
        <w:t xml:space="preserve">information on the standard </w:t>
      </w:r>
      <w:r>
        <w:rPr>
          <w:rFonts w:ascii="Arial" w:hAnsi="Arial" w:cs="Arial"/>
          <w:sz w:val="24"/>
          <w:szCs w:val="24"/>
        </w:rPr>
        <w:t>Employer’s</w:t>
      </w:r>
      <w:r w:rsidRPr="00C51957">
        <w:rPr>
          <w:rFonts w:ascii="Arial" w:hAnsi="Arial" w:cs="Arial"/>
          <w:sz w:val="24"/>
          <w:szCs w:val="24"/>
        </w:rPr>
        <w:t xml:space="preserve"> Asset Disposal form.</w:t>
      </w:r>
    </w:p>
    <w:p w14:paraId="52933C84" w14:textId="77777777" w:rsidR="00D91AEC" w:rsidRDefault="00D91AEC" w:rsidP="00D91AEC">
      <w:pPr>
        <w:spacing w:line="360" w:lineRule="auto"/>
        <w:rPr>
          <w:rFonts w:ascii="Arial" w:hAnsi="Arial" w:cs="Arial"/>
          <w:sz w:val="24"/>
          <w:szCs w:val="24"/>
        </w:rPr>
      </w:pPr>
    </w:p>
    <w:p w14:paraId="75857B0D" w14:textId="4584FADC" w:rsidR="00D91AEC" w:rsidRDefault="00D91AEC" w:rsidP="00D91AEC">
      <w:pPr>
        <w:spacing w:line="360" w:lineRule="auto"/>
        <w:ind w:left="1134" w:hanging="1134"/>
        <w:rPr>
          <w:rFonts w:ascii="Arial" w:hAnsi="Arial" w:cs="Arial"/>
          <w:sz w:val="24"/>
          <w:szCs w:val="24"/>
        </w:rPr>
      </w:pPr>
      <w:r>
        <w:rPr>
          <w:rFonts w:ascii="Arial" w:hAnsi="Arial" w:cs="Arial"/>
          <w:sz w:val="24"/>
          <w:szCs w:val="24"/>
        </w:rPr>
        <w:lastRenderedPageBreak/>
        <w:t>4.38.4</w:t>
      </w:r>
      <w:r>
        <w:rPr>
          <w:rFonts w:ascii="Arial" w:hAnsi="Arial" w:cs="Arial"/>
          <w:sz w:val="24"/>
          <w:szCs w:val="24"/>
        </w:rPr>
        <w:tab/>
      </w:r>
      <w:r w:rsidRPr="00C51957">
        <w:rPr>
          <w:rFonts w:ascii="Arial" w:hAnsi="Arial" w:cs="Arial"/>
          <w:sz w:val="24"/>
          <w:szCs w:val="24"/>
        </w:rPr>
        <w:t xml:space="preserve">Decommissioned Plant and Material shall be grouped into 4 </w:t>
      </w:r>
      <w:r>
        <w:rPr>
          <w:rFonts w:ascii="Arial" w:hAnsi="Arial" w:cs="Arial"/>
          <w:sz w:val="24"/>
          <w:szCs w:val="24"/>
        </w:rPr>
        <w:t xml:space="preserve">(four) </w:t>
      </w:r>
      <w:r w:rsidRPr="00C51957">
        <w:rPr>
          <w:rFonts w:ascii="Arial" w:hAnsi="Arial" w:cs="Arial"/>
          <w:sz w:val="24"/>
          <w:szCs w:val="24"/>
        </w:rPr>
        <w:t>groups as per instruction</w:t>
      </w:r>
      <w:r>
        <w:rPr>
          <w:rFonts w:ascii="Arial" w:hAnsi="Arial" w:cs="Arial"/>
          <w:sz w:val="24"/>
          <w:szCs w:val="24"/>
        </w:rPr>
        <w:t xml:space="preserve"> </w:t>
      </w:r>
      <w:r w:rsidRPr="00C51957">
        <w:rPr>
          <w:rFonts w:ascii="Arial" w:hAnsi="Arial" w:cs="Arial"/>
          <w:sz w:val="24"/>
          <w:szCs w:val="24"/>
        </w:rPr>
        <w:t xml:space="preserve">of </w:t>
      </w:r>
      <w:r>
        <w:rPr>
          <w:rFonts w:ascii="Arial" w:hAnsi="Arial" w:cs="Arial"/>
          <w:sz w:val="24"/>
          <w:szCs w:val="24"/>
        </w:rPr>
        <w:t>the Employer and/or Engineer</w:t>
      </w:r>
      <w:r w:rsidRPr="00C51957">
        <w:rPr>
          <w:rFonts w:ascii="Arial" w:hAnsi="Arial" w:cs="Arial"/>
          <w:sz w:val="24"/>
          <w:szCs w:val="24"/>
        </w:rPr>
        <w:t>:</w:t>
      </w:r>
    </w:p>
    <w:p w14:paraId="199898AD" w14:textId="77777777" w:rsidR="00563A0C" w:rsidRPr="00C51957" w:rsidRDefault="00563A0C" w:rsidP="00D91AEC">
      <w:pPr>
        <w:spacing w:line="360" w:lineRule="auto"/>
        <w:ind w:left="1134" w:hanging="1134"/>
        <w:rPr>
          <w:rFonts w:ascii="Arial" w:hAnsi="Arial" w:cs="Arial"/>
          <w:sz w:val="24"/>
          <w:szCs w:val="24"/>
        </w:rPr>
      </w:pPr>
    </w:p>
    <w:p w14:paraId="1CCE9F88" w14:textId="6A27B61C" w:rsidR="00D91AEC" w:rsidRDefault="00D91AEC" w:rsidP="00D91AEC">
      <w:pPr>
        <w:spacing w:line="360" w:lineRule="auto"/>
        <w:ind w:left="2268" w:hanging="1134"/>
        <w:rPr>
          <w:rFonts w:ascii="Arial" w:hAnsi="Arial" w:cs="Arial"/>
          <w:sz w:val="24"/>
          <w:szCs w:val="24"/>
        </w:rPr>
      </w:pPr>
      <w:r>
        <w:rPr>
          <w:rFonts w:ascii="Arial" w:hAnsi="Arial" w:cs="Arial"/>
          <w:sz w:val="24"/>
          <w:szCs w:val="24"/>
        </w:rPr>
        <w:t>4.38.4.1</w:t>
      </w:r>
      <w:r>
        <w:rPr>
          <w:rFonts w:ascii="Arial" w:hAnsi="Arial" w:cs="Arial"/>
          <w:sz w:val="24"/>
          <w:szCs w:val="24"/>
        </w:rPr>
        <w:tab/>
      </w:r>
      <w:r w:rsidRPr="00C51957">
        <w:rPr>
          <w:rFonts w:ascii="Arial" w:hAnsi="Arial" w:cs="Arial"/>
          <w:sz w:val="24"/>
          <w:szCs w:val="24"/>
        </w:rPr>
        <w:t xml:space="preserve">Plant and Material useful to the </w:t>
      </w:r>
      <w:r w:rsidR="00A555C4">
        <w:rPr>
          <w:rFonts w:ascii="Arial" w:hAnsi="Arial" w:cs="Arial"/>
          <w:sz w:val="24"/>
          <w:szCs w:val="24"/>
        </w:rPr>
        <w:t xml:space="preserve">Employer’s </w:t>
      </w:r>
      <w:r w:rsidR="00425192">
        <w:rPr>
          <w:rFonts w:ascii="Arial" w:hAnsi="Arial" w:cs="Arial"/>
          <w:sz w:val="24"/>
          <w:szCs w:val="24"/>
        </w:rPr>
        <w:t>GP</w:t>
      </w:r>
      <w:r w:rsidRPr="00C51957">
        <w:rPr>
          <w:rFonts w:ascii="Arial" w:hAnsi="Arial" w:cs="Arial"/>
          <w:sz w:val="24"/>
          <w:szCs w:val="24"/>
        </w:rPr>
        <w:t xml:space="preserve"> region</w:t>
      </w:r>
      <w:r>
        <w:rPr>
          <w:rFonts w:ascii="Arial" w:hAnsi="Arial" w:cs="Arial"/>
          <w:sz w:val="24"/>
          <w:szCs w:val="24"/>
        </w:rPr>
        <w:t>;</w:t>
      </w:r>
    </w:p>
    <w:p w14:paraId="07CD0F7C" w14:textId="77777777" w:rsidR="00563A0C" w:rsidRDefault="00563A0C" w:rsidP="00D91AEC">
      <w:pPr>
        <w:spacing w:line="360" w:lineRule="auto"/>
        <w:ind w:left="2268" w:hanging="1134"/>
        <w:rPr>
          <w:rFonts w:ascii="Arial" w:hAnsi="Arial" w:cs="Arial"/>
          <w:sz w:val="24"/>
          <w:szCs w:val="24"/>
        </w:rPr>
      </w:pPr>
    </w:p>
    <w:p w14:paraId="3DCAD6FC" w14:textId="60D7AA36" w:rsidR="00D91AEC" w:rsidRDefault="00D91AEC" w:rsidP="00D91AEC">
      <w:pPr>
        <w:spacing w:line="360" w:lineRule="auto"/>
        <w:ind w:left="2268" w:hanging="1134"/>
        <w:rPr>
          <w:rFonts w:ascii="Arial" w:hAnsi="Arial" w:cs="Arial"/>
          <w:sz w:val="24"/>
          <w:szCs w:val="24"/>
        </w:rPr>
      </w:pPr>
      <w:r>
        <w:rPr>
          <w:rFonts w:ascii="Arial" w:hAnsi="Arial" w:cs="Arial"/>
          <w:sz w:val="24"/>
          <w:szCs w:val="24"/>
        </w:rPr>
        <w:t>4.38.4.2</w:t>
      </w:r>
      <w:r>
        <w:rPr>
          <w:rFonts w:ascii="Arial" w:hAnsi="Arial" w:cs="Arial"/>
          <w:sz w:val="24"/>
          <w:szCs w:val="24"/>
        </w:rPr>
        <w:tab/>
      </w:r>
      <w:r w:rsidRPr="00C51957">
        <w:rPr>
          <w:rFonts w:ascii="Arial" w:hAnsi="Arial" w:cs="Arial"/>
          <w:sz w:val="24"/>
          <w:szCs w:val="24"/>
        </w:rPr>
        <w:t>Plant and Material useful to another region</w:t>
      </w:r>
      <w:r w:rsidR="00A555C4">
        <w:rPr>
          <w:rFonts w:ascii="Arial" w:hAnsi="Arial" w:cs="Arial"/>
          <w:sz w:val="24"/>
          <w:szCs w:val="24"/>
        </w:rPr>
        <w:t xml:space="preserve"> of the Employer</w:t>
      </w:r>
      <w:r>
        <w:rPr>
          <w:rFonts w:ascii="Arial" w:hAnsi="Arial" w:cs="Arial"/>
          <w:sz w:val="24"/>
          <w:szCs w:val="24"/>
        </w:rPr>
        <w:t>;</w:t>
      </w:r>
    </w:p>
    <w:p w14:paraId="4CA9D33A" w14:textId="77777777" w:rsidR="00563A0C" w:rsidRDefault="00563A0C" w:rsidP="00D91AEC">
      <w:pPr>
        <w:spacing w:line="360" w:lineRule="auto"/>
        <w:ind w:left="2268" w:hanging="1134"/>
        <w:rPr>
          <w:rFonts w:ascii="Arial" w:hAnsi="Arial" w:cs="Arial"/>
          <w:sz w:val="24"/>
          <w:szCs w:val="24"/>
        </w:rPr>
      </w:pPr>
    </w:p>
    <w:p w14:paraId="29A64C54" w14:textId="2A192A58" w:rsidR="00D91AEC" w:rsidRDefault="00D91AEC" w:rsidP="00D91AEC">
      <w:pPr>
        <w:spacing w:line="360" w:lineRule="auto"/>
        <w:ind w:left="2268" w:hanging="1134"/>
        <w:rPr>
          <w:rFonts w:ascii="Arial" w:hAnsi="Arial" w:cs="Arial"/>
          <w:sz w:val="24"/>
          <w:szCs w:val="24"/>
        </w:rPr>
      </w:pPr>
      <w:r>
        <w:rPr>
          <w:rFonts w:ascii="Arial" w:hAnsi="Arial" w:cs="Arial"/>
          <w:sz w:val="24"/>
          <w:szCs w:val="24"/>
        </w:rPr>
        <w:t>4.38.4.3</w:t>
      </w:r>
      <w:r>
        <w:rPr>
          <w:rFonts w:ascii="Arial" w:hAnsi="Arial" w:cs="Arial"/>
          <w:sz w:val="24"/>
          <w:szCs w:val="24"/>
        </w:rPr>
        <w:tab/>
      </w:r>
      <w:r w:rsidRPr="00C51957">
        <w:rPr>
          <w:rFonts w:ascii="Arial" w:hAnsi="Arial" w:cs="Arial"/>
          <w:sz w:val="24"/>
          <w:szCs w:val="24"/>
        </w:rPr>
        <w:t>Plant and Material useful to TFR</w:t>
      </w:r>
      <w:r>
        <w:rPr>
          <w:rFonts w:ascii="Arial" w:hAnsi="Arial" w:cs="Arial"/>
          <w:sz w:val="24"/>
          <w:szCs w:val="24"/>
        </w:rPr>
        <w:t>; and</w:t>
      </w:r>
    </w:p>
    <w:p w14:paraId="227A3661" w14:textId="77777777" w:rsidR="00563A0C" w:rsidRDefault="00563A0C" w:rsidP="00D91AEC">
      <w:pPr>
        <w:spacing w:line="360" w:lineRule="auto"/>
        <w:ind w:left="2268" w:hanging="1134"/>
        <w:rPr>
          <w:rFonts w:ascii="Arial" w:hAnsi="Arial" w:cs="Arial"/>
          <w:sz w:val="24"/>
          <w:szCs w:val="24"/>
        </w:rPr>
      </w:pPr>
    </w:p>
    <w:p w14:paraId="6BCAF0A1" w14:textId="77777777" w:rsidR="00D91AEC" w:rsidRDefault="00D91AEC" w:rsidP="00D91AEC">
      <w:pPr>
        <w:spacing w:line="360" w:lineRule="auto"/>
        <w:ind w:left="2268" w:hanging="1134"/>
        <w:rPr>
          <w:rFonts w:ascii="Arial" w:hAnsi="Arial" w:cs="Arial"/>
          <w:sz w:val="24"/>
          <w:szCs w:val="24"/>
        </w:rPr>
      </w:pPr>
      <w:r>
        <w:rPr>
          <w:rFonts w:ascii="Arial" w:hAnsi="Arial" w:cs="Arial"/>
          <w:sz w:val="24"/>
          <w:szCs w:val="24"/>
        </w:rPr>
        <w:t>4.38.4.4</w:t>
      </w:r>
      <w:r>
        <w:rPr>
          <w:rFonts w:ascii="Arial" w:hAnsi="Arial" w:cs="Arial"/>
          <w:sz w:val="24"/>
          <w:szCs w:val="24"/>
        </w:rPr>
        <w:tab/>
      </w:r>
      <w:r w:rsidRPr="00C51957">
        <w:rPr>
          <w:rFonts w:ascii="Arial" w:hAnsi="Arial" w:cs="Arial"/>
          <w:sz w:val="24"/>
          <w:szCs w:val="24"/>
        </w:rPr>
        <w:t>Scrap Plant and Material to be disposed of.</w:t>
      </w:r>
    </w:p>
    <w:p w14:paraId="637E4094" w14:textId="77777777" w:rsidR="00D91AEC" w:rsidRPr="00C51957" w:rsidRDefault="00D91AEC" w:rsidP="00D91AEC">
      <w:pPr>
        <w:spacing w:line="360" w:lineRule="auto"/>
        <w:rPr>
          <w:rFonts w:ascii="Arial" w:hAnsi="Arial" w:cs="Arial"/>
          <w:sz w:val="24"/>
          <w:szCs w:val="24"/>
        </w:rPr>
      </w:pPr>
    </w:p>
    <w:p w14:paraId="7D8063C6" w14:textId="77777777" w:rsidR="00D91AEC" w:rsidRDefault="00D91AEC" w:rsidP="00D91AEC">
      <w:pPr>
        <w:spacing w:line="360" w:lineRule="auto"/>
        <w:ind w:left="1134" w:hanging="1134"/>
        <w:rPr>
          <w:rFonts w:ascii="Arial" w:hAnsi="Arial" w:cs="Arial"/>
          <w:sz w:val="24"/>
          <w:szCs w:val="24"/>
        </w:rPr>
      </w:pPr>
      <w:r>
        <w:rPr>
          <w:rFonts w:ascii="Arial" w:hAnsi="Arial" w:cs="Arial"/>
          <w:sz w:val="24"/>
          <w:szCs w:val="24"/>
        </w:rPr>
        <w:t>4.38.5</w:t>
      </w:r>
      <w:r>
        <w:rPr>
          <w:rFonts w:ascii="Arial" w:hAnsi="Arial" w:cs="Arial"/>
          <w:sz w:val="24"/>
          <w:szCs w:val="24"/>
        </w:rPr>
        <w:tab/>
      </w:r>
      <w:r w:rsidRPr="00C51957">
        <w:rPr>
          <w:rFonts w:ascii="Arial" w:hAnsi="Arial" w:cs="Arial"/>
          <w:sz w:val="24"/>
          <w:szCs w:val="24"/>
        </w:rPr>
        <w:t xml:space="preserve">The </w:t>
      </w:r>
      <w:r>
        <w:rPr>
          <w:rFonts w:ascii="Arial" w:hAnsi="Arial" w:cs="Arial"/>
          <w:sz w:val="24"/>
          <w:szCs w:val="24"/>
        </w:rPr>
        <w:t>Contractor</w:t>
      </w:r>
      <w:r w:rsidRPr="00C51957">
        <w:rPr>
          <w:rFonts w:ascii="Arial" w:hAnsi="Arial" w:cs="Arial"/>
          <w:sz w:val="24"/>
          <w:szCs w:val="24"/>
        </w:rPr>
        <w:t xml:space="preserve"> shall deliver all Plant and Material, deemed useful to the</w:t>
      </w:r>
      <w:r>
        <w:rPr>
          <w:rFonts w:ascii="Arial" w:hAnsi="Arial" w:cs="Arial"/>
          <w:sz w:val="24"/>
          <w:szCs w:val="24"/>
        </w:rPr>
        <w:t xml:space="preserve"> Employer’s</w:t>
      </w:r>
      <w:r w:rsidRPr="00C51957">
        <w:rPr>
          <w:rFonts w:ascii="Arial" w:hAnsi="Arial" w:cs="Arial"/>
          <w:sz w:val="24"/>
          <w:szCs w:val="24"/>
        </w:rPr>
        <w:t xml:space="preserve"> KZN region, to </w:t>
      </w:r>
      <w:r>
        <w:rPr>
          <w:rFonts w:ascii="Arial" w:hAnsi="Arial" w:cs="Arial"/>
          <w:sz w:val="24"/>
          <w:szCs w:val="24"/>
        </w:rPr>
        <w:t xml:space="preserve">the Employer’s </w:t>
      </w:r>
      <w:r w:rsidRPr="00C51957">
        <w:rPr>
          <w:rFonts w:ascii="Arial" w:hAnsi="Arial" w:cs="Arial"/>
          <w:sz w:val="24"/>
          <w:szCs w:val="24"/>
        </w:rPr>
        <w:t>storage facility within 100 km of the Site(s) as instructed by</w:t>
      </w:r>
      <w:r>
        <w:rPr>
          <w:rFonts w:ascii="Arial" w:hAnsi="Arial" w:cs="Arial"/>
          <w:sz w:val="24"/>
          <w:szCs w:val="24"/>
        </w:rPr>
        <w:t xml:space="preserve"> the Employer and/or Engineer</w:t>
      </w:r>
      <w:r w:rsidRPr="00C51957">
        <w:rPr>
          <w:rFonts w:ascii="Arial" w:hAnsi="Arial" w:cs="Arial"/>
          <w:sz w:val="24"/>
          <w:szCs w:val="24"/>
        </w:rPr>
        <w:t>.</w:t>
      </w:r>
    </w:p>
    <w:p w14:paraId="4180A65B" w14:textId="77777777" w:rsidR="00D91AEC" w:rsidRPr="00C51957" w:rsidRDefault="00D91AEC" w:rsidP="00D91AEC">
      <w:pPr>
        <w:spacing w:line="360" w:lineRule="auto"/>
        <w:rPr>
          <w:rFonts w:ascii="Arial" w:hAnsi="Arial" w:cs="Arial"/>
          <w:sz w:val="24"/>
          <w:szCs w:val="24"/>
        </w:rPr>
      </w:pPr>
    </w:p>
    <w:p w14:paraId="7F7ABB9C" w14:textId="77777777" w:rsidR="00D91AEC" w:rsidRDefault="00D91AEC" w:rsidP="00D91AEC">
      <w:pPr>
        <w:spacing w:line="360" w:lineRule="auto"/>
        <w:ind w:left="1134" w:hanging="1134"/>
        <w:rPr>
          <w:rFonts w:ascii="Arial" w:hAnsi="Arial" w:cs="Arial"/>
          <w:sz w:val="24"/>
          <w:szCs w:val="24"/>
        </w:rPr>
      </w:pPr>
      <w:r>
        <w:rPr>
          <w:rFonts w:ascii="Arial" w:hAnsi="Arial" w:cs="Arial"/>
          <w:sz w:val="24"/>
          <w:szCs w:val="24"/>
        </w:rPr>
        <w:t>4.38.6</w:t>
      </w:r>
      <w:r>
        <w:rPr>
          <w:rFonts w:ascii="Arial" w:hAnsi="Arial" w:cs="Arial"/>
          <w:sz w:val="24"/>
          <w:szCs w:val="24"/>
        </w:rPr>
        <w:tab/>
      </w:r>
      <w:r w:rsidRPr="00C51957">
        <w:rPr>
          <w:rFonts w:ascii="Arial" w:hAnsi="Arial" w:cs="Arial"/>
          <w:sz w:val="24"/>
          <w:szCs w:val="24"/>
        </w:rPr>
        <w:t xml:space="preserve">The </w:t>
      </w:r>
      <w:r>
        <w:rPr>
          <w:rFonts w:ascii="Arial" w:hAnsi="Arial" w:cs="Arial"/>
          <w:sz w:val="24"/>
          <w:szCs w:val="24"/>
        </w:rPr>
        <w:t>Contractor</w:t>
      </w:r>
      <w:r w:rsidRPr="00C51957">
        <w:rPr>
          <w:rFonts w:ascii="Arial" w:hAnsi="Arial" w:cs="Arial"/>
          <w:sz w:val="24"/>
          <w:szCs w:val="24"/>
        </w:rPr>
        <w:t xml:space="preserve"> shall deliver all Plant and Material, deemed useful to any other </w:t>
      </w:r>
      <w:r>
        <w:rPr>
          <w:rFonts w:ascii="Arial" w:hAnsi="Arial" w:cs="Arial"/>
          <w:sz w:val="24"/>
          <w:szCs w:val="24"/>
        </w:rPr>
        <w:t xml:space="preserve"> Employer’s </w:t>
      </w:r>
      <w:r w:rsidRPr="00C51957">
        <w:rPr>
          <w:rFonts w:ascii="Arial" w:hAnsi="Arial" w:cs="Arial"/>
          <w:sz w:val="24"/>
          <w:szCs w:val="24"/>
        </w:rPr>
        <w:t xml:space="preserve">region, either to </w:t>
      </w:r>
      <w:r>
        <w:rPr>
          <w:rFonts w:ascii="Arial" w:hAnsi="Arial" w:cs="Arial"/>
          <w:sz w:val="24"/>
          <w:szCs w:val="24"/>
        </w:rPr>
        <w:t>the Employer’s</w:t>
      </w:r>
      <w:r w:rsidRPr="00C51957">
        <w:rPr>
          <w:rFonts w:ascii="Arial" w:hAnsi="Arial" w:cs="Arial"/>
          <w:sz w:val="24"/>
          <w:szCs w:val="24"/>
        </w:rPr>
        <w:t xml:space="preserve"> storage facility within 100 km of the Site(s) or to </w:t>
      </w:r>
      <w:r>
        <w:rPr>
          <w:rFonts w:ascii="Arial" w:hAnsi="Arial" w:cs="Arial"/>
          <w:sz w:val="24"/>
          <w:szCs w:val="24"/>
        </w:rPr>
        <w:t xml:space="preserve">the Employer’s </w:t>
      </w:r>
      <w:r w:rsidRPr="00C51957">
        <w:rPr>
          <w:rFonts w:ascii="Arial" w:hAnsi="Arial" w:cs="Arial"/>
          <w:sz w:val="24"/>
          <w:szCs w:val="24"/>
        </w:rPr>
        <w:t xml:space="preserve">facility in either Pretoria, Johannesburg or Cape Town as instructed by </w:t>
      </w:r>
      <w:r>
        <w:rPr>
          <w:rFonts w:ascii="Arial" w:hAnsi="Arial" w:cs="Arial"/>
          <w:sz w:val="24"/>
          <w:szCs w:val="24"/>
        </w:rPr>
        <w:t>the Employer and/or Engineer</w:t>
      </w:r>
      <w:r w:rsidRPr="00C51957">
        <w:rPr>
          <w:rFonts w:ascii="Arial" w:hAnsi="Arial" w:cs="Arial"/>
          <w:sz w:val="24"/>
          <w:szCs w:val="24"/>
        </w:rPr>
        <w:t>.</w:t>
      </w:r>
    </w:p>
    <w:p w14:paraId="227C459C" w14:textId="77777777" w:rsidR="00D91AEC" w:rsidRPr="00C51957" w:rsidRDefault="00D91AEC" w:rsidP="00D91AEC">
      <w:pPr>
        <w:spacing w:line="360" w:lineRule="auto"/>
        <w:rPr>
          <w:rFonts w:ascii="Arial" w:hAnsi="Arial" w:cs="Arial"/>
          <w:sz w:val="24"/>
          <w:szCs w:val="24"/>
        </w:rPr>
      </w:pPr>
    </w:p>
    <w:p w14:paraId="148747EB" w14:textId="77777777" w:rsidR="00D91AEC" w:rsidRDefault="00D91AEC" w:rsidP="00D91AEC">
      <w:pPr>
        <w:spacing w:line="360" w:lineRule="auto"/>
        <w:ind w:left="1134" w:hanging="1134"/>
        <w:rPr>
          <w:rFonts w:ascii="Arial" w:hAnsi="Arial" w:cs="Arial"/>
          <w:sz w:val="24"/>
          <w:szCs w:val="24"/>
        </w:rPr>
      </w:pPr>
      <w:r>
        <w:rPr>
          <w:rFonts w:ascii="Arial" w:hAnsi="Arial" w:cs="Arial"/>
          <w:sz w:val="24"/>
          <w:szCs w:val="24"/>
        </w:rPr>
        <w:t>4.38.7</w:t>
      </w:r>
      <w:r>
        <w:rPr>
          <w:rFonts w:ascii="Arial" w:hAnsi="Arial" w:cs="Arial"/>
          <w:sz w:val="24"/>
          <w:szCs w:val="24"/>
        </w:rPr>
        <w:tab/>
      </w:r>
      <w:r w:rsidRPr="00C51957">
        <w:rPr>
          <w:rFonts w:ascii="Arial" w:hAnsi="Arial" w:cs="Arial"/>
          <w:sz w:val="24"/>
          <w:szCs w:val="24"/>
        </w:rPr>
        <w:t xml:space="preserve">The </w:t>
      </w:r>
      <w:r>
        <w:rPr>
          <w:rFonts w:ascii="Arial" w:hAnsi="Arial" w:cs="Arial"/>
          <w:sz w:val="24"/>
          <w:szCs w:val="24"/>
        </w:rPr>
        <w:t>Contractor</w:t>
      </w:r>
      <w:r w:rsidRPr="00C51957">
        <w:rPr>
          <w:rFonts w:ascii="Arial" w:hAnsi="Arial" w:cs="Arial"/>
          <w:sz w:val="24"/>
          <w:szCs w:val="24"/>
        </w:rPr>
        <w:t xml:space="preserve"> shall deliver all Plant and Material, deemed useful to TFR to either </w:t>
      </w:r>
      <w:r>
        <w:rPr>
          <w:rFonts w:ascii="Arial" w:hAnsi="Arial" w:cs="Arial"/>
          <w:sz w:val="24"/>
          <w:szCs w:val="24"/>
        </w:rPr>
        <w:t xml:space="preserve"> the Employer’s </w:t>
      </w:r>
      <w:r w:rsidRPr="00C51957">
        <w:rPr>
          <w:rFonts w:ascii="Arial" w:hAnsi="Arial" w:cs="Arial"/>
          <w:sz w:val="24"/>
          <w:szCs w:val="24"/>
        </w:rPr>
        <w:t>storage facility within 100 km of the Site(s) or a TFR storage facility within</w:t>
      </w:r>
      <w:r>
        <w:rPr>
          <w:rFonts w:ascii="Arial" w:hAnsi="Arial" w:cs="Arial"/>
          <w:sz w:val="24"/>
          <w:szCs w:val="24"/>
        </w:rPr>
        <w:t xml:space="preserve"> </w:t>
      </w:r>
      <w:r w:rsidRPr="00C51957">
        <w:rPr>
          <w:rFonts w:ascii="Arial" w:hAnsi="Arial" w:cs="Arial"/>
          <w:sz w:val="24"/>
          <w:szCs w:val="24"/>
        </w:rPr>
        <w:t xml:space="preserve">100 km of the Site(s) as instructed by </w:t>
      </w:r>
      <w:r>
        <w:rPr>
          <w:rFonts w:ascii="Arial" w:hAnsi="Arial" w:cs="Arial"/>
          <w:sz w:val="24"/>
          <w:szCs w:val="24"/>
        </w:rPr>
        <w:t>the Employer and/or Engineer</w:t>
      </w:r>
      <w:r w:rsidRPr="00C51957">
        <w:rPr>
          <w:rFonts w:ascii="Arial" w:hAnsi="Arial" w:cs="Arial"/>
          <w:sz w:val="24"/>
          <w:szCs w:val="24"/>
        </w:rPr>
        <w:t>.</w:t>
      </w:r>
    </w:p>
    <w:p w14:paraId="24DEB879" w14:textId="77777777" w:rsidR="00D91AEC" w:rsidRPr="00C51957" w:rsidRDefault="00D91AEC" w:rsidP="00D91AEC">
      <w:pPr>
        <w:spacing w:line="360" w:lineRule="auto"/>
        <w:rPr>
          <w:rFonts w:ascii="Arial" w:hAnsi="Arial" w:cs="Arial"/>
          <w:sz w:val="24"/>
          <w:szCs w:val="24"/>
        </w:rPr>
      </w:pPr>
    </w:p>
    <w:p w14:paraId="1C494147" w14:textId="06C22B33" w:rsidR="00D259F8" w:rsidRPr="00563A0C" w:rsidRDefault="00D91AEC" w:rsidP="00563A0C">
      <w:pPr>
        <w:spacing w:line="360" w:lineRule="auto"/>
        <w:ind w:left="1134" w:hanging="1134"/>
        <w:rPr>
          <w:rFonts w:ascii="Arial" w:hAnsi="Arial" w:cs="Arial"/>
          <w:sz w:val="24"/>
          <w:szCs w:val="24"/>
        </w:rPr>
      </w:pPr>
      <w:r>
        <w:rPr>
          <w:rFonts w:ascii="Arial" w:hAnsi="Arial" w:cs="Arial"/>
          <w:sz w:val="24"/>
          <w:szCs w:val="24"/>
        </w:rPr>
        <w:t>4.38.8</w:t>
      </w:r>
      <w:r>
        <w:rPr>
          <w:rFonts w:ascii="Arial" w:hAnsi="Arial" w:cs="Arial"/>
          <w:sz w:val="24"/>
          <w:szCs w:val="24"/>
        </w:rPr>
        <w:tab/>
      </w:r>
      <w:r w:rsidRPr="00C51957">
        <w:rPr>
          <w:rFonts w:ascii="Arial" w:hAnsi="Arial" w:cs="Arial"/>
          <w:sz w:val="24"/>
          <w:szCs w:val="24"/>
        </w:rPr>
        <w:t xml:space="preserve">The </w:t>
      </w:r>
      <w:r>
        <w:rPr>
          <w:rFonts w:ascii="Arial" w:hAnsi="Arial" w:cs="Arial"/>
          <w:sz w:val="24"/>
          <w:szCs w:val="24"/>
        </w:rPr>
        <w:t>Contractor</w:t>
      </w:r>
      <w:r w:rsidRPr="00C51957">
        <w:rPr>
          <w:rFonts w:ascii="Arial" w:hAnsi="Arial" w:cs="Arial"/>
          <w:sz w:val="24"/>
          <w:szCs w:val="24"/>
        </w:rPr>
        <w:t xml:space="preserve"> shall either deliver all scrap Plant and Material to </w:t>
      </w:r>
      <w:r>
        <w:rPr>
          <w:rFonts w:ascii="Arial" w:hAnsi="Arial" w:cs="Arial"/>
          <w:sz w:val="24"/>
          <w:szCs w:val="24"/>
        </w:rPr>
        <w:t>the Employer’s</w:t>
      </w:r>
      <w:r w:rsidRPr="00C51957">
        <w:rPr>
          <w:rFonts w:ascii="Arial" w:hAnsi="Arial" w:cs="Arial"/>
          <w:sz w:val="24"/>
          <w:szCs w:val="24"/>
        </w:rPr>
        <w:t xml:space="preserve"> storage facility</w:t>
      </w:r>
      <w:r>
        <w:rPr>
          <w:rFonts w:ascii="Arial" w:hAnsi="Arial" w:cs="Arial"/>
          <w:sz w:val="24"/>
          <w:szCs w:val="24"/>
        </w:rPr>
        <w:t xml:space="preserve"> </w:t>
      </w:r>
      <w:r w:rsidRPr="00C51957">
        <w:rPr>
          <w:rFonts w:ascii="Arial" w:hAnsi="Arial" w:cs="Arial"/>
          <w:sz w:val="24"/>
          <w:szCs w:val="24"/>
        </w:rPr>
        <w:t>within 100 km of the Site(s) or dispose of all scrap Material in an environmentally</w:t>
      </w:r>
      <w:r>
        <w:rPr>
          <w:rFonts w:ascii="Arial" w:hAnsi="Arial" w:cs="Arial"/>
          <w:sz w:val="24"/>
          <w:szCs w:val="24"/>
        </w:rPr>
        <w:t xml:space="preserve"> </w:t>
      </w:r>
      <w:r w:rsidRPr="00C51957">
        <w:rPr>
          <w:rFonts w:ascii="Arial" w:hAnsi="Arial" w:cs="Arial"/>
          <w:sz w:val="24"/>
          <w:szCs w:val="24"/>
        </w:rPr>
        <w:t xml:space="preserve">friendly way as per instruction of </w:t>
      </w:r>
      <w:r>
        <w:rPr>
          <w:rFonts w:ascii="Arial" w:hAnsi="Arial" w:cs="Arial"/>
          <w:sz w:val="24"/>
          <w:szCs w:val="24"/>
        </w:rPr>
        <w:t>the Employer and/or Engineer</w:t>
      </w:r>
      <w:r w:rsidRPr="00C51957">
        <w:rPr>
          <w:rFonts w:ascii="Arial" w:hAnsi="Arial" w:cs="Arial"/>
          <w:sz w:val="24"/>
          <w:szCs w:val="24"/>
        </w:rPr>
        <w:t xml:space="preserve">. The </w:t>
      </w:r>
      <w:r>
        <w:rPr>
          <w:rFonts w:ascii="Arial" w:hAnsi="Arial" w:cs="Arial"/>
          <w:sz w:val="24"/>
          <w:szCs w:val="24"/>
        </w:rPr>
        <w:t xml:space="preserve">Contractor </w:t>
      </w:r>
      <w:r w:rsidRPr="00C51957">
        <w:rPr>
          <w:rFonts w:ascii="Arial" w:hAnsi="Arial" w:cs="Arial"/>
          <w:sz w:val="24"/>
          <w:szCs w:val="24"/>
        </w:rPr>
        <w:t>shall submit a method</w:t>
      </w:r>
      <w:r>
        <w:rPr>
          <w:rFonts w:ascii="Arial" w:hAnsi="Arial" w:cs="Arial"/>
          <w:sz w:val="24"/>
          <w:szCs w:val="24"/>
        </w:rPr>
        <w:t xml:space="preserve"> </w:t>
      </w:r>
      <w:r w:rsidRPr="00C51957">
        <w:rPr>
          <w:rFonts w:ascii="Arial" w:hAnsi="Arial" w:cs="Arial"/>
          <w:sz w:val="24"/>
          <w:szCs w:val="24"/>
        </w:rPr>
        <w:t xml:space="preserve">statement for the disposal of Material to </w:t>
      </w:r>
      <w:r>
        <w:rPr>
          <w:rFonts w:ascii="Arial" w:hAnsi="Arial" w:cs="Arial"/>
          <w:sz w:val="24"/>
          <w:szCs w:val="24"/>
        </w:rPr>
        <w:t>the Employer and/or Engineer</w:t>
      </w:r>
      <w:r w:rsidRPr="00C51957">
        <w:rPr>
          <w:rFonts w:ascii="Arial" w:hAnsi="Arial" w:cs="Arial"/>
          <w:sz w:val="24"/>
          <w:szCs w:val="24"/>
        </w:rPr>
        <w:t xml:space="preserve"> for acceptance prior to starting the</w:t>
      </w:r>
      <w:r>
        <w:rPr>
          <w:rFonts w:ascii="Arial" w:hAnsi="Arial" w:cs="Arial"/>
          <w:sz w:val="24"/>
          <w:szCs w:val="24"/>
        </w:rPr>
        <w:t xml:space="preserve"> </w:t>
      </w:r>
      <w:r w:rsidRPr="00C51957">
        <w:rPr>
          <w:rFonts w:ascii="Arial" w:hAnsi="Arial" w:cs="Arial"/>
          <w:sz w:val="24"/>
          <w:szCs w:val="24"/>
        </w:rPr>
        <w:t>disposal process.</w:t>
      </w:r>
    </w:p>
    <w:p w14:paraId="727EC349" w14:textId="63B1D920" w:rsidR="001217B7" w:rsidRPr="00D64FC5" w:rsidRDefault="001217B7" w:rsidP="001217B7">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4.</w:t>
      </w:r>
      <w:r w:rsidR="000308AF" w:rsidRPr="00D64FC5">
        <w:rPr>
          <w:rFonts w:ascii="Arial" w:hAnsi="Arial" w:cs="Arial"/>
          <w:b/>
          <w:bCs/>
          <w:color w:val="000000" w:themeColor="text1"/>
          <w:sz w:val="24"/>
          <w:szCs w:val="24"/>
        </w:rPr>
        <w:t>3</w:t>
      </w:r>
      <w:r w:rsidR="00E81635">
        <w:rPr>
          <w:rFonts w:ascii="Arial" w:hAnsi="Arial" w:cs="Arial"/>
          <w:b/>
          <w:bCs/>
          <w:color w:val="000000" w:themeColor="text1"/>
          <w:sz w:val="24"/>
          <w:szCs w:val="24"/>
        </w:rPr>
        <w:t>9</w:t>
      </w:r>
      <w:r w:rsidRPr="00D64FC5">
        <w:rPr>
          <w:rFonts w:ascii="Arial" w:hAnsi="Arial" w:cs="Arial"/>
          <w:b/>
          <w:bCs/>
          <w:color w:val="000000" w:themeColor="text1"/>
          <w:sz w:val="24"/>
          <w:szCs w:val="24"/>
        </w:rPr>
        <w:t xml:space="preserve"> </w:t>
      </w:r>
      <w:r w:rsidRPr="00D64FC5">
        <w:rPr>
          <w:rFonts w:ascii="Arial" w:hAnsi="Arial" w:cs="Arial"/>
          <w:b/>
          <w:bCs/>
          <w:color w:val="000000" w:themeColor="text1"/>
          <w:sz w:val="24"/>
          <w:szCs w:val="24"/>
        </w:rPr>
        <w:tab/>
      </w:r>
      <w:r w:rsidR="00EA71DD" w:rsidRPr="00EA71DD">
        <w:rPr>
          <w:rFonts w:ascii="Arial" w:hAnsi="Arial" w:cs="Arial"/>
          <w:b/>
          <w:bCs/>
          <w:color w:val="000000" w:themeColor="text1"/>
          <w:sz w:val="24"/>
          <w:szCs w:val="24"/>
          <w:u w:val="single"/>
        </w:rPr>
        <w:t>SPARES, MAINTENANCE AND LIFE CYCLE COST (“LCC”) REPLACEMENT PLAN AND FINANCIAL MODEL</w:t>
      </w:r>
    </w:p>
    <w:p w14:paraId="0416AF86" w14:textId="77777777" w:rsidR="001217B7" w:rsidRPr="00D64FC5" w:rsidRDefault="001217B7" w:rsidP="001217B7">
      <w:pPr>
        <w:spacing w:after="120" w:line="360" w:lineRule="auto"/>
        <w:ind w:left="851" w:hanging="851"/>
        <w:rPr>
          <w:rFonts w:ascii="Arial" w:hAnsi="Arial" w:cs="Arial"/>
          <w:color w:val="000000" w:themeColor="text1"/>
          <w:sz w:val="24"/>
          <w:szCs w:val="24"/>
        </w:rPr>
      </w:pPr>
    </w:p>
    <w:p w14:paraId="0D408A15" w14:textId="1E6F11FE" w:rsidR="001217B7" w:rsidRPr="00D64FC5" w:rsidRDefault="001217B7"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lastRenderedPageBreak/>
        <w:t>4.</w:t>
      </w:r>
      <w:r w:rsidR="000308AF" w:rsidRPr="00D64FC5">
        <w:rPr>
          <w:rFonts w:ascii="Arial" w:hAnsi="Arial" w:cs="Arial"/>
          <w:color w:val="000000" w:themeColor="text1"/>
          <w:sz w:val="24"/>
          <w:szCs w:val="24"/>
        </w:rPr>
        <w:t>3</w:t>
      </w:r>
      <w:r w:rsidR="001231B0">
        <w:rPr>
          <w:rFonts w:ascii="Arial" w:hAnsi="Arial" w:cs="Arial"/>
          <w:color w:val="000000" w:themeColor="text1"/>
          <w:sz w:val="24"/>
          <w:szCs w:val="24"/>
        </w:rPr>
        <w:t>9</w:t>
      </w:r>
      <w:r w:rsidRPr="00D64FC5">
        <w:rPr>
          <w:rFonts w:ascii="Arial" w:hAnsi="Arial" w:cs="Arial"/>
          <w:color w:val="000000" w:themeColor="text1"/>
          <w:sz w:val="24"/>
          <w:szCs w:val="24"/>
        </w:rPr>
        <w:t xml:space="preserve">.1 </w:t>
      </w:r>
      <w:r w:rsidRPr="00D64FC5">
        <w:rPr>
          <w:rFonts w:ascii="Arial" w:hAnsi="Arial" w:cs="Arial"/>
          <w:color w:val="000000" w:themeColor="text1"/>
          <w:sz w:val="24"/>
          <w:szCs w:val="24"/>
        </w:rPr>
        <w:tab/>
        <w:t>The Contractor shall prepare and submit the estimated detailed, all-inclusive; Planned and Preventative Maintenance and LCC Replacement Plan and Financial Model for the whole of the Works</w:t>
      </w:r>
      <w:r w:rsidR="00243492">
        <w:rPr>
          <w:rFonts w:ascii="Arial" w:hAnsi="Arial" w:cs="Arial"/>
          <w:color w:val="000000" w:themeColor="text1"/>
          <w:sz w:val="24"/>
          <w:szCs w:val="24"/>
        </w:rPr>
        <w:t xml:space="preserve"> and the PTCS</w:t>
      </w:r>
      <w:r w:rsidRPr="00D64FC5">
        <w:rPr>
          <w:rFonts w:ascii="Arial" w:hAnsi="Arial" w:cs="Arial"/>
          <w:color w:val="000000" w:themeColor="text1"/>
          <w:sz w:val="24"/>
          <w:szCs w:val="24"/>
        </w:rPr>
        <w:t xml:space="preserve"> including all requirements for Spares for approval by the Employer.</w:t>
      </w:r>
    </w:p>
    <w:p w14:paraId="4C29FCE8" w14:textId="77777777" w:rsidR="001217B7" w:rsidRPr="00D64FC5" w:rsidRDefault="001217B7" w:rsidP="00D64FC5">
      <w:pPr>
        <w:spacing w:after="120" w:line="360" w:lineRule="auto"/>
        <w:ind w:left="1134" w:hanging="1134"/>
        <w:rPr>
          <w:rFonts w:ascii="Arial" w:hAnsi="Arial" w:cs="Arial"/>
          <w:color w:val="000000" w:themeColor="text1"/>
          <w:sz w:val="24"/>
          <w:szCs w:val="24"/>
        </w:rPr>
      </w:pPr>
    </w:p>
    <w:p w14:paraId="532E132C" w14:textId="5B51E2DF" w:rsidR="001217B7" w:rsidRPr="00D64FC5" w:rsidRDefault="001217B7"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0308AF" w:rsidRPr="00D64FC5">
        <w:rPr>
          <w:rFonts w:ascii="Arial" w:hAnsi="Arial" w:cs="Arial"/>
          <w:color w:val="000000" w:themeColor="text1"/>
          <w:sz w:val="24"/>
          <w:szCs w:val="24"/>
        </w:rPr>
        <w:t>3</w:t>
      </w:r>
      <w:r w:rsidR="001231B0">
        <w:rPr>
          <w:rFonts w:ascii="Arial" w:hAnsi="Arial" w:cs="Arial"/>
          <w:color w:val="000000" w:themeColor="text1"/>
          <w:sz w:val="24"/>
          <w:szCs w:val="24"/>
        </w:rPr>
        <w:t>9</w:t>
      </w:r>
      <w:r w:rsidRPr="00D64FC5">
        <w:rPr>
          <w:rFonts w:ascii="Arial" w:hAnsi="Arial" w:cs="Arial"/>
          <w:color w:val="000000" w:themeColor="text1"/>
          <w:sz w:val="24"/>
          <w:szCs w:val="24"/>
        </w:rPr>
        <w:t>.2</w:t>
      </w:r>
      <w:r w:rsidRPr="00D64FC5">
        <w:rPr>
          <w:rFonts w:ascii="Arial" w:hAnsi="Arial" w:cs="Arial"/>
          <w:color w:val="000000" w:themeColor="text1"/>
          <w:sz w:val="24"/>
          <w:szCs w:val="24"/>
        </w:rPr>
        <w:tab/>
        <w:t>The Planned and Preventative Maintenance and LCC Replacement Plan and Financial Model shall adhere</w:t>
      </w:r>
      <w:r w:rsidR="00481064">
        <w:rPr>
          <w:rFonts w:ascii="Arial" w:hAnsi="Arial" w:cs="Arial"/>
          <w:color w:val="000000" w:themeColor="text1"/>
          <w:sz w:val="24"/>
          <w:szCs w:val="24"/>
        </w:rPr>
        <w:t xml:space="preserve"> to</w:t>
      </w:r>
      <w:r w:rsidRPr="00D64FC5">
        <w:rPr>
          <w:rFonts w:ascii="Arial" w:hAnsi="Arial" w:cs="Arial"/>
          <w:color w:val="000000" w:themeColor="text1"/>
          <w:sz w:val="24"/>
          <w:szCs w:val="24"/>
        </w:rPr>
        <w:t xml:space="preserve"> OEM</w:t>
      </w:r>
      <w:r w:rsidR="00980D3F" w:rsidRPr="00980D3F">
        <w:rPr>
          <w:rFonts w:ascii="Arial" w:hAnsi="Arial" w:cs="Arial"/>
          <w:color w:val="000000" w:themeColor="text1"/>
          <w:sz w:val="24"/>
          <w:szCs w:val="24"/>
        </w:rPr>
        <w:t xml:space="preserve"> </w:t>
      </w:r>
      <w:r w:rsidR="00980D3F">
        <w:rPr>
          <w:rFonts w:ascii="Arial" w:hAnsi="Arial" w:cs="Arial"/>
          <w:color w:val="000000" w:themeColor="text1"/>
          <w:sz w:val="24"/>
          <w:szCs w:val="24"/>
        </w:rPr>
        <w:t>or equivalent</w:t>
      </w:r>
      <w:r w:rsidRPr="00D64FC5">
        <w:rPr>
          <w:rFonts w:ascii="Arial" w:hAnsi="Arial" w:cs="Arial"/>
          <w:color w:val="000000" w:themeColor="text1"/>
          <w:sz w:val="24"/>
          <w:szCs w:val="24"/>
        </w:rPr>
        <w:t xml:space="preserve"> requirements and specifications, proven local best practice and proven international best practice.</w:t>
      </w:r>
    </w:p>
    <w:p w14:paraId="536491C4" w14:textId="77777777" w:rsidR="001217B7" w:rsidRPr="00D64FC5" w:rsidRDefault="001217B7" w:rsidP="00D64FC5">
      <w:pPr>
        <w:spacing w:after="120" w:line="360" w:lineRule="auto"/>
        <w:ind w:left="1134" w:hanging="1134"/>
        <w:rPr>
          <w:rFonts w:ascii="Arial" w:hAnsi="Arial" w:cs="Arial"/>
          <w:color w:val="000000" w:themeColor="text1"/>
          <w:sz w:val="24"/>
          <w:szCs w:val="24"/>
        </w:rPr>
      </w:pPr>
    </w:p>
    <w:p w14:paraId="58A7A242" w14:textId="343DE19E" w:rsidR="001217B7" w:rsidRPr="00D64FC5" w:rsidRDefault="001217B7"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0308AF" w:rsidRPr="00D64FC5">
        <w:rPr>
          <w:rFonts w:ascii="Arial" w:hAnsi="Arial" w:cs="Arial"/>
          <w:color w:val="000000" w:themeColor="text1"/>
          <w:sz w:val="24"/>
          <w:szCs w:val="24"/>
        </w:rPr>
        <w:t>3</w:t>
      </w:r>
      <w:r w:rsidR="001231B0">
        <w:rPr>
          <w:rFonts w:ascii="Arial" w:hAnsi="Arial" w:cs="Arial"/>
          <w:color w:val="000000" w:themeColor="text1"/>
          <w:sz w:val="24"/>
          <w:szCs w:val="24"/>
        </w:rPr>
        <w:t>9</w:t>
      </w:r>
      <w:r w:rsidRPr="00D64FC5">
        <w:rPr>
          <w:rFonts w:ascii="Arial" w:hAnsi="Arial" w:cs="Arial"/>
          <w:color w:val="000000" w:themeColor="text1"/>
          <w:sz w:val="24"/>
          <w:szCs w:val="24"/>
        </w:rPr>
        <w:t>.3</w:t>
      </w:r>
      <w:r w:rsidRPr="00D64FC5">
        <w:rPr>
          <w:rFonts w:ascii="Arial" w:hAnsi="Arial" w:cs="Arial"/>
          <w:color w:val="000000" w:themeColor="text1"/>
          <w:sz w:val="24"/>
          <w:szCs w:val="24"/>
        </w:rPr>
        <w:tab/>
        <w:t>The Financial Model shall be based on a useable life of 20 years for all Plant and Materials further transparently showing all detailed calculations and assumptions.</w:t>
      </w:r>
    </w:p>
    <w:p w14:paraId="116F7F2D" w14:textId="77777777" w:rsidR="001217B7" w:rsidRPr="00D64FC5" w:rsidRDefault="001217B7" w:rsidP="00D64FC5">
      <w:pPr>
        <w:spacing w:after="120" w:line="360" w:lineRule="auto"/>
        <w:ind w:left="1134" w:hanging="1134"/>
        <w:rPr>
          <w:rFonts w:ascii="Arial" w:hAnsi="Arial" w:cs="Arial"/>
          <w:color w:val="000000" w:themeColor="text1"/>
          <w:sz w:val="24"/>
          <w:szCs w:val="24"/>
        </w:rPr>
      </w:pPr>
    </w:p>
    <w:p w14:paraId="4ECF3FB6" w14:textId="0A8EA0C1" w:rsidR="001217B7" w:rsidRPr="00D64FC5" w:rsidRDefault="001217B7"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0308AF" w:rsidRPr="00D64FC5">
        <w:rPr>
          <w:rFonts w:ascii="Arial" w:hAnsi="Arial" w:cs="Arial"/>
          <w:color w:val="000000" w:themeColor="text1"/>
          <w:sz w:val="24"/>
          <w:szCs w:val="24"/>
        </w:rPr>
        <w:t>3</w:t>
      </w:r>
      <w:r w:rsidR="001231B0">
        <w:rPr>
          <w:rFonts w:ascii="Arial" w:hAnsi="Arial" w:cs="Arial"/>
          <w:color w:val="000000" w:themeColor="text1"/>
          <w:sz w:val="24"/>
          <w:szCs w:val="24"/>
        </w:rPr>
        <w:t>9</w:t>
      </w:r>
      <w:r w:rsidRPr="00D64FC5">
        <w:rPr>
          <w:rFonts w:ascii="Arial" w:hAnsi="Arial" w:cs="Arial"/>
          <w:color w:val="000000" w:themeColor="text1"/>
          <w:sz w:val="24"/>
          <w:szCs w:val="24"/>
        </w:rPr>
        <w:t>.4</w:t>
      </w:r>
      <w:r w:rsidRPr="00D64FC5">
        <w:rPr>
          <w:rFonts w:ascii="Arial" w:hAnsi="Arial" w:cs="Arial"/>
          <w:color w:val="000000" w:themeColor="text1"/>
          <w:sz w:val="24"/>
          <w:szCs w:val="24"/>
        </w:rPr>
        <w:tab/>
        <w:t>The Financial Model shall include Equipment price increases based on the Consumer Price Index (“CPI”) estimations for the next 20 years, also taking into consideration any foreign exchange factors.</w:t>
      </w:r>
    </w:p>
    <w:p w14:paraId="4F3E7253" w14:textId="77777777" w:rsidR="001217B7" w:rsidRPr="00D64FC5" w:rsidRDefault="001217B7" w:rsidP="00D64FC5">
      <w:pPr>
        <w:spacing w:after="120" w:line="360" w:lineRule="auto"/>
        <w:ind w:left="1134" w:hanging="1134"/>
        <w:rPr>
          <w:rFonts w:ascii="Arial" w:hAnsi="Arial" w:cs="Arial"/>
          <w:color w:val="000000" w:themeColor="text1"/>
          <w:sz w:val="24"/>
          <w:szCs w:val="24"/>
        </w:rPr>
      </w:pPr>
    </w:p>
    <w:p w14:paraId="66E31408" w14:textId="745CA36D" w:rsidR="001217B7" w:rsidRPr="00D64FC5" w:rsidRDefault="001217B7"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0308AF" w:rsidRPr="00D64FC5">
        <w:rPr>
          <w:rFonts w:ascii="Arial" w:hAnsi="Arial" w:cs="Arial"/>
          <w:color w:val="000000" w:themeColor="text1"/>
          <w:sz w:val="24"/>
          <w:szCs w:val="24"/>
        </w:rPr>
        <w:t>3</w:t>
      </w:r>
      <w:r w:rsidR="00B32328">
        <w:rPr>
          <w:rFonts w:ascii="Arial" w:hAnsi="Arial" w:cs="Arial"/>
          <w:color w:val="000000" w:themeColor="text1"/>
          <w:sz w:val="24"/>
          <w:szCs w:val="24"/>
        </w:rPr>
        <w:t>9</w:t>
      </w:r>
      <w:r w:rsidRPr="00D64FC5">
        <w:rPr>
          <w:rFonts w:ascii="Arial" w:hAnsi="Arial" w:cs="Arial"/>
          <w:color w:val="000000" w:themeColor="text1"/>
          <w:sz w:val="24"/>
          <w:szCs w:val="24"/>
        </w:rPr>
        <w:t>.5</w:t>
      </w:r>
      <w:r w:rsidRPr="00D64FC5">
        <w:rPr>
          <w:rFonts w:ascii="Arial" w:hAnsi="Arial" w:cs="Arial"/>
          <w:color w:val="000000" w:themeColor="text1"/>
          <w:sz w:val="24"/>
          <w:szCs w:val="24"/>
        </w:rPr>
        <w:tab/>
        <w:t>The strategy shall include resource, Plant and Material requirements for maintaining the Works. Resource requirements shall show number of technical workers, Engineering technicians and technologists needed to carry out effective; planned Maintenance, preventative Maintenance and Life Cycle replacements whilst minimising disruption to the Employer operations.</w:t>
      </w:r>
    </w:p>
    <w:p w14:paraId="61A423D4" w14:textId="77777777" w:rsidR="001217B7" w:rsidRPr="00D64FC5" w:rsidRDefault="001217B7" w:rsidP="00D64FC5">
      <w:pPr>
        <w:spacing w:after="120" w:line="360" w:lineRule="auto"/>
        <w:ind w:left="1134" w:hanging="1134"/>
        <w:rPr>
          <w:rFonts w:ascii="Arial" w:hAnsi="Arial" w:cs="Arial"/>
          <w:color w:val="000000" w:themeColor="text1"/>
          <w:sz w:val="24"/>
          <w:szCs w:val="24"/>
        </w:rPr>
      </w:pPr>
    </w:p>
    <w:p w14:paraId="3D509130" w14:textId="2B67FE89" w:rsidR="001217B7" w:rsidRPr="00D64FC5" w:rsidRDefault="001217B7"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0308AF" w:rsidRPr="00D64FC5">
        <w:rPr>
          <w:rFonts w:ascii="Arial" w:hAnsi="Arial" w:cs="Arial"/>
          <w:color w:val="000000" w:themeColor="text1"/>
          <w:sz w:val="24"/>
          <w:szCs w:val="24"/>
        </w:rPr>
        <w:t>3</w:t>
      </w:r>
      <w:r w:rsidR="00B32328">
        <w:rPr>
          <w:rFonts w:ascii="Arial" w:hAnsi="Arial" w:cs="Arial"/>
          <w:color w:val="000000" w:themeColor="text1"/>
          <w:sz w:val="24"/>
          <w:szCs w:val="24"/>
        </w:rPr>
        <w:t>9</w:t>
      </w:r>
      <w:r w:rsidRPr="00D64FC5">
        <w:rPr>
          <w:rFonts w:ascii="Arial" w:hAnsi="Arial" w:cs="Arial"/>
          <w:color w:val="000000" w:themeColor="text1"/>
          <w:sz w:val="24"/>
          <w:szCs w:val="24"/>
        </w:rPr>
        <w:t>.6</w:t>
      </w:r>
      <w:r w:rsidRPr="00D64FC5">
        <w:rPr>
          <w:rFonts w:ascii="Arial" w:hAnsi="Arial" w:cs="Arial"/>
          <w:color w:val="000000" w:themeColor="text1"/>
          <w:sz w:val="24"/>
          <w:szCs w:val="24"/>
        </w:rPr>
        <w:tab/>
        <w:t>The Contractor shall include the following minimum provision for Plant and Material Spares, subject to final approval from the Employer:</w:t>
      </w:r>
    </w:p>
    <w:p w14:paraId="56DEC025" w14:textId="77777777" w:rsidR="001217B7" w:rsidRPr="00D64FC5" w:rsidRDefault="001217B7" w:rsidP="001217B7">
      <w:pPr>
        <w:spacing w:after="120" w:line="360" w:lineRule="auto"/>
        <w:ind w:left="851" w:hanging="851"/>
        <w:rPr>
          <w:rFonts w:ascii="Arial" w:hAnsi="Arial" w:cs="Arial"/>
          <w:color w:val="000000" w:themeColor="text1"/>
          <w:sz w:val="24"/>
          <w:szCs w:val="24"/>
        </w:rPr>
      </w:pPr>
    </w:p>
    <w:p w14:paraId="3A7E1FE3" w14:textId="4430A760" w:rsidR="001217B7" w:rsidRPr="00D64FC5" w:rsidRDefault="001217B7" w:rsidP="001217B7">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4.</w:t>
      </w:r>
      <w:r w:rsidR="000308AF" w:rsidRPr="00D64FC5">
        <w:rPr>
          <w:rFonts w:ascii="Arial" w:hAnsi="Arial" w:cs="Arial"/>
          <w:color w:val="000000" w:themeColor="text1"/>
          <w:sz w:val="24"/>
          <w:szCs w:val="24"/>
        </w:rPr>
        <w:t>3</w:t>
      </w:r>
      <w:r w:rsidR="00B32328">
        <w:rPr>
          <w:rFonts w:ascii="Arial" w:hAnsi="Arial" w:cs="Arial"/>
          <w:color w:val="000000" w:themeColor="text1"/>
          <w:sz w:val="24"/>
          <w:szCs w:val="24"/>
        </w:rPr>
        <w:t>9</w:t>
      </w:r>
      <w:r w:rsidRPr="00D64FC5">
        <w:rPr>
          <w:rFonts w:ascii="Arial" w:hAnsi="Arial" w:cs="Arial"/>
          <w:color w:val="000000" w:themeColor="text1"/>
          <w:sz w:val="24"/>
          <w:szCs w:val="24"/>
        </w:rPr>
        <w:t>.6.1</w:t>
      </w:r>
      <w:r w:rsidRPr="00D64FC5">
        <w:rPr>
          <w:rFonts w:ascii="Arial" w:hAnsi="Arial" w:cs="Arial"/>
          <w:color w:val="000000" w:themeColor="text1"/>
          <w:sz w:val="24"/>
          <w:szCs w:val="24"/>
        </w:rPr>
        <w:tab/>
        <w:t>Item 1 – Replacement due to Theft and Vandalism for each year up to a maximum of 730 calendar days from the Completion Date for the whole of the Works;</w:t>
      </w:r>
    </w:p>
    <w:p w14:paraId="4C592976" w14:textId="77777777" w:rsidR="00412E7A" w:rsidRPr="00D64FC5" w:rsidRDefault="00412E7A" w:rsidP="001217B7">
      <w:pPr>
        <w:spacing w:after="120" w:line="360" w:lineRule="auto"/>
        <w:ind w:left="2268" w:hanging="1134"/>
        <w:rPr>
          <w:rFonts w:ascii="Arial" w:hAnsi="Arial" w:cs="Arial"/>
          <w:color w:val="000000" w:themeColor="text1"/>
          <w:sz w:val="24"/>
          <w:szCs w:val="24"/>
        </w:rPr>
      </w:pPr>
    </w:p>
    <w:p w14:paraId="0A45E885" w14:textId="0CE08FC0" w:rsidR="00412E7A" w:rsidRPr="00D64FC5" w:rsidRDefault="00412E7A" w:rsidP="00412E7A">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lastRenderedPageBreak/>
        <w:t>4.</w:t>
      </w:r>
      <w:r w:rsidR="000308AF" w:rsidRPr="00D64FC5">
        <w:rPr>
          <w:rFonts w:ascii="Arial" w:hAnsi="Arial" w:cs="Arial"/>
          <w:color w:val="000000" w:themeColor="text1"/>
          <w:sz w:val="24"/>
          <w:szCs w:val="24"/>
        </w:rPr>
        <w:t>3</w:t>
      </w:r>
      <w:r w:rsidR="00B32328">
        <w:rPr>
          <w:rFonts w:ascii="Arial" w:hAnsi="Arial" w:cs="Arial"/>
          <w:color w:val="000000" w:themeColor="text1"/>
          <w:sz w:val="24"/>
          <w:szCs w:val="24"/>
        </w:rPr>
        <w:t>9</w:t>
      </w:r>
      <w:r w:rsidRPr="00D64FC5">
        <w:rPr>
          <w:rFonts w:ascii="Arial" w:hAnsi="Arial" w:cs="Arial"/>
          <w:color w:val="000000" w:themeColor="text1"/>
          <w:sz w:val="24"/>
          <w:szCs w:val="24"/>
        </w:rPr>
        <w:t>.6.2</w:t>
      </w:r>
      <w:r w:rsidRPr="00D64FC5">
        <w:rPr>
          <w:rFonts w:ascii="Arial" w:hAnsi="Arial" w:cs="Arial"/>
          <w:color w:val="000000" w:themeColor="text1"/>
          <w:sz w:val="24"/>
          <w:szCs w:val="24"/>
        </w:rPr>
        <w:tab/>
        <w:t>I</w:t>
      </w:r>
      <w:r w:rsidR="001217B7" w:rsidRPr="00D64FC5">
        <w:rPr>
          <w:rFonts w:ascii="Arial" w:hAnsi="Arial" w:cs="Arial"/>
          <w:color w:val="000000" w:themeColor="text1"/>
          <w:sz w:val="24"/>
          <w:szCs w:val="24"/>
        </w:rPr>
        <w:t>tem 2 – Indoor and outdoor most likely to be required for each year up to a maximum of 730 calendar days from the Completion Date for the whole of the Works; and</w:t>
      </w:r>
    </w:p>
    <w:p w14:paraId="15E59077" w14:textId="77777777" w:rsidR="00412E7A" w:rsidRPr="00D64FC5" w:rsidRDefault="00412E7A" w:rsidP="00412E7A">
      <w:pPr>
        <w:spacing w:after="120" w:line="360" w:lineRule="auto"/>
        <w:ind w:left="2268" w:hanging="1134"/>
        <w:rPr>
          <w:rFonts w:ascii="Arial" w:hAnsi="Arial" w:cs="Arial"/>
          <w:color w:val="000000" w:themeColor="text1"/>
          <w:sz w:val="24"/>
          <w:szCs w:val="24"/>
        </w:rPr>
      </w:pPr>
    </w:p>
    <w:p w14:paraId="521423E9" w14:textId="3AAEBFD5" w:rsidR="001217B7" w:rsidRPr="00D64FC5" w:rsidRDefault="00412E7A" w:rsidP="00D64FC5">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4.</w:t>
      </w:r>
      <w:r w:rsidR="000308AF" w:rsidRPr="00D64FC5">
        <w:rPr>
          <w:rFonts w:ascii="Arial" w:hAnsi="Arial" w:cs="Arial"/>
          <w:color w:val="000000" w:themeColor="text1"/>
          <w:sz w:val="24"/>
          <w:szCs w:val="24"/>
        </w:rPr>
        <w:t>3</w:t>
      </w:r>
      <w:r w:rsidR="00B32328">
        <w:rPr>
          <w:rFonts w:ascii="Arial" w:hAnsi="Arial" w:cs="Arial"/>
          <w:color w:val="000000" w:themeColor="text1"/>
          <w:sz w:val="24"/>
          <w:szCs w:val="24"/>
        </w:rPr>
        <w:t>9</w:t>
      </w:r>
      <w:r w:rsidRPr="00D64FC5">
        <w:rPr>
          <w:rFonts w:ascii="Arial" w:hAnsi="Arial" w:cs="Arial"/>
          <w:color w:val="000000" w:themeColor="text1"/>
          <w:sz w:val="24"/>
          <w:szCs w:val="24"/>
        </w:rPr>
        <w:t>.6.3</w:t>
      </w:r>
      <w:r w:rsidRPr="00D64FC5">
        <w:rPr>
          <w:rFonts w:ascii="Arial" w:hAnsi="Arial" w:cs="Arial"/>
          <w:color w:val="000000" w:themeColor="text1"/>
          <w:sz w:val="24"/>
          <w:szCs w:val="24"/>
        </w:rPr>
        <w:tab/>
      </w:r>
      <w:r w:rsidR="001217B7" w:rsidRPr="00D64FC5">
        <w:rPr>
          <w:rFonts w:ascii="Arial" w:hAnsi="Arial" w:cs="Arial"/>
          <w:color w:val="000000" w:themeColor="text1"/>
          <w:sz w:val="24"/>
          <w:szCs w:val="24"/>
        </w:rPr>
        <w:t>Item 3 – 5% of the total value of Plant and Equipment for each year up to a maximum of 730 calendar days from the Completion Date for the whole of the Works.</w:t>
      </w:r>
    </w:p>
    <w:p w14:paraId="69B28765" w14:textId="77777777" w:rsidR="001217B7" w:rsidRPr="00D64FC5" w:rsidRDefault="001217B7" w:rsidP="001217B7">
      <w:pPr>
        <w:spacing w:after="120" w:line="360" w:lineRule="auto"/>
        <w:ind w:left="851" w:hanging="851"/>
        <w:rPr>
          <w:rFonts w:ascii="Arial" w:hAnsi="Arial" w:cs="Arial"/>
          <w:color w:val="000000" w:themeColor="text1"/>
          <w:sz w:val="24"/>
          <w:szCs w:val="24"/>
        </w:rPr>
      </w:pPr>
    </w:p>
    <w:p w14:paraId="01012129" w14:textId="1642565A" w:rsidR="001217B7" w:rsidRPr="00D64FC5" w:rsidRDefault="001217B7"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0308AF" w:rsidRPr="00D64FC5">
        <w:rPr>
          <w:rFonts w:ascii="Arial" w:hAnsi="Arial" w:cs="Arial"/>
          <w:color w:val="000000" w:themeColor="text1"/>
          <w:sz w:val="24"/>
          <w:szCs w:val="24"/>
        </w:rPr>
        <w:t>3</w:t>
      </w:r>
      <w:r w:rsidR="00C70B14">
        <w:rPr>
          <w:rFonts w:ascii="Arial" w:hAnsi="Arial" w:cs="Arial"/>
          <w:color w:val="000000" w:themeColor="text1"/>
          <w:sz w:val="24"/>
          <w:szCs w:val="24"/>
        </w:rPr>
        <w:t>9</w:t>
      </w:r>
      <w:r w:rsidR="00412E7A" w:rsidRPr="00D64FC5">
        <w:rPr>
          <w:rFonts w:ascii="Arial" w:hAnsi="Arial" w:cs="Arial"/>
          <w:color w:val="000000" w:themeColor="text1"/>
          <w:sz w:val="24"/>
          <w:szCs w:val="24"/>
        </w:rPr>
        <w:t>.7</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 xml:space="preserve">The Contractor shall implement the Employer approved Planned and Preventative Maintenance and LCC Replacement Plan and Financial Model which shall include, but not be limited to, provision of all maintenance Systems, Plant and Materials and Tools required to maintain the </w:t>
      </w:r>
      <w:r w:rsidR="007F72EB">
        <w:rPr>
          <w:rFonts w:ascii="Arial" w:hAnsi="Arial" w:cs="Arial"/>
          <w:color w:val="000000" w:themeColor="text1"/>
          <w:sz w:val="24"/>
          <w:szCs w:val="24"/>
        </w:rPr>
        <w:t>PTCS</w:t>
      </w:r>
      <w:r w:rsidRPr="00D64FC5">
        <w:rPr>
          <w:rFonts w:ascii="Arial" w:hAnsi="Arial" w:cs="Arial"/>
          <w:color w:val="000000" w:themeColor="text1"/>
          <w:sz w:val="24"/>
          <w:szCs w:val="24"/>
        </w:rPr>
        <w:t xml:space="preserve"> in its entirety.</w:t>
      </w:r>
    </w:p>
    <w:p w14:paraId="07F2AA07" w14:textId="77777777" w:rsidR="00412E7A" w:rsidRPr="00D64FC5" w:rsidRDefault="00412E7A" w:rsidP="001217B7">
      <w:pPr>
        <w:spacing w:after="120" w:line="360" w:lineRule="auto"/>
        <w:ind w:left="851" w:hanging="851"/>
        <w:rPr>
          <w:rFonts w:ascii="Arial" w:hAnsi="Arial" w:cs="Arial"/>
          <w:color w:val="000000" w:themeColor="text1"/>
          <w:sz w:val="24"/>
          <w:szCs w:val="24"/>
        </w:rPr>
      </w:pPr>
    </w:p>
    <w:p w14:paraId="73338597" w14:textId="739827AC" w:rsidR="001217B7" w:rsidRDefault="00412E7A" w:rsidP="00412E7A">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0308AF" w:rsidRPr="00D64FC5">
        <w:rPr>
          <w:rFonts w:ascii="Arial" w:hAnsi="Arial" w:cs="Arial"/>
          <w:color w:val="000000" w:themeColor="text1"/>
          <w:sz w:val="24"/>
          <w:szCs w:val="24"/>
        </w:rPr>
        <w:t>3</w:t>
      </w:r>
      <w:r w:rsidR="00C70B14">
        <w:rPr>
          <w:rFonts w:ascii="Arial" w:hAnsi="Arial" w:cs="Arial"/>
          <w:color w:val="000000" w:themeColor="text1"/>
          <w:sz w:val="24"/>
          <w:szCs w:val="24"/>
        </w:rPr>
        <w:t>9</w:t>
      </w:r>
      <w:r w:rsidRPr="00D64FC5">
        <w:rPr>
          <w:rFonts w:ascii="Arial" w:hAnsi="Arial" w:cs="Arial"/>
          <w:color w:val="000000" w:themeColor="text1"/>
          <w:sz w:val="24"/>
          <w:szCs w:val="24"/>
        </w:rPr>
        <w:t>.8</w:t>
      </w:r>
      <w:r w:rsidRPr="00D64FC5">
        <w:rPr>
          <w:rFonts w:ascii="Arial" w:hAnsi="Arial" w:cs="Arial"/>
          <w:color w:val="000000" w:themeColor="text1"/>
          <w:sz w:val="24"/>
          <w:szCs w:val="24"/>
        </w:rPr>
        <w:tab/>
      </w:r>
      <w:r w:rsidR="001217B7" w:rsidRPr="00D64FC5">
        <w:rPr>
          <w:rFonts w:ascii="Arial" w:hAnsi="Arial" w:cs="Arial"/>
          <w:color w:val="000000" w:themeColor="text1"/>
          <w:sz w:val="24"/>
          <w:szCs w:val="24"/>
        </w:rPr>
        <w:t xml:space="preserve">The Contractor shall provide the Employer with all maintenance Systems, Plant and Materials and Tools 6 </w:t>
      </w:r>
      <w:r w:rsidR="00E93842">
        <w:rPr>
          <w:rFonts w:ascii="Arial" w:hAnsi="Arial" w:cs="Arial"/>
          <w:color w:val="000000" w:themeColor="text1"/>
          <w:sz w:val="24"/>
          <w:szCs w:val="24"/>
        </w:rPr>
        <w:t xml:space="preserve">(six) </w:t>
      </w:r>
      <w:r w:rsidR="001217B7" w:rsidRPr="00D64FC5">
        <w:rPr>
          <w:rFonts w:ascii="Arial" w:hAnsi="Arial" w:cs="Arial"/>
          <w:color w:val="000000" w:themeColor="text1"/>
          <w:sz w:val="24"/>
          <w:szCs w:val="24"/>
        </w:rPr>
        <w:t xml:space="preserve">calendar months prior to the end of the Maintenance, Warranty and Defects Liability period (for the whole of the Works) and ensure the Employer can take over Maintenance of the </w:t>
      </w:r>
      <w:r w:rsidR="00E16DA8">
        <w:rPr>
          <w:rFonts w:ascii="Arial" w:hAnsi="Arial" w:cs="Arial"/>
          <w:color w:val="000000" w:themeColor="text1"/>
          <w:sz w:val="24"/>
          <w:szCs w:val="24"/>
        </w:rPr>
        <w:t>PTCS</w:t>
      </w:r>
      <w:r w:rsidR="001217B7" w:rsidRPr="00D64FC5">
        <w:rPr>
          <w:rFonts w:ascii="Arial" w:hAnsi="Arial" w:cs="Arial"/>
          <w:color w:val="000000" w:themeColor="text1"/>
          <w:sz w:val="24"/>
          <w:szCs w:val="24"/>
        </w:rPr>
        <w:t xml:space="preserve"> in its entirety upon expiry of the Contractor’s Maintenance, Warranty and Defects Liability period.</w:t>
      </w:r>
    </w:p>
    <w:p w14:paraId="484379F2" w14:textId="77777777" w:rsidR="008E5726" w:rsidRDefault="008E5726" w:rsidP="00412E7A">
      <w:pPr>
        <w:spacing w:after="120" w:line="360" w:lineRule="auto"/>
        <w:ind w:left="1134" w:hanging="1134"/>
        <w:rPr>
          <w:rFonts w:ascii="Arial" w:hAnsi="Arial" w:cs="Arial"/>
          <w:color w:val="000000" w:themeColor="text1"/>
          <w:sz w:val="24"/>
          <w:szCs w:val="24"/>
        </w:rPr>
      </w:pPr>
    </w:p>
    <w:p w14:paraId="117778B3" w14:textId="67DD55F6" w:rsidR="008E5726" w:rsidRDefault="008E5726" w:rsidP="002D4682">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4.3</w:t>
      </w:r>
      <w:r w:rsidR="00C70B14">
        <w:rPr>
          <w:rFonts w:ascii="Arial" w:hAnsi="Arial" w:cs="Arial"/>
          <w:color w:val="000000" w:themeColor="text1"/>
          <w:sz w:val="24"/>
          <w:szCs w:val="24"/>
        </w:rPr>
        <w:t>9</w:t>
      </w:r>
      <w:r>
        <w:rPr>
          <w:rFonts w:ascii="Arial" w:hAnsi="Arial" w:cs="Arial"/>
          <w:color w:val="000000" w:themeColor="text1"/>
          <w:sz w:val="24"/>
          <w:szCs w:val="24"/>
        </w:rPr>
        <w:t>.9</w:t>
      </w:r>
      <w:r>
        <w:rPr>
          <w:rFonts w:ascii="Arial" w:hAnsi="Arial" w:cs="Arial"/>
          <w:color w:val="000000" w:themeColor="text1"/>
          <w:sz w:val="24"/>
          <w:szCs w:val="24"/>
        </w:rPr>
        <w:tab/>
      </w:r>
      <w:r w:rsidRPr="008E5726">
        <w:rPr>
          <w:rFonts w:ascii="Arial" w:hAnsi="Arial" w:cs="Arial"/>
          <w:color w:val="000000" w:themeColor="text1"/>
          <w:sz w:val="24"/>
          <w:szCs w:val="24"/>
        </w:rPr>
        <w:t xml:space="preserve">The </w:t>
      </w:r>
      <w:r>
        <w:rPr>
          <w:rFonts w:ascii="Arial" w:hAnsi="Arial" w:cs="Arial"/>
          <w:color w:val="000000" w:themeColor="text1"/>
          <w:sz w:val="24"/>
          <w:szCs w:val="24"/>
        </w:rPr>
        <w:t>Contractor</w:t>
      </w:r>
      <w:r w:rsidRPr="008E5726">
        <w:rPr>
          <w:rFonts w:ascii="Arial" w:hAnsi="Arial" w:cs="Arial"/>
          <w:color w:val="000000" w:themeColor="text1"/>
          <w:sz w:val="24"/>
          <w:szCs w:val="24"/>
        </w:rPr>
        <w:t xml:space="preserve"> shall for each Commercial Off the Shelf (“COTS”) product, indicate the</w:t>
      </w:r>
      <w:r>
        <w:rPr>
          <w:rFonts w:ascii="Arial" w:hAnsi="Arial" w:cs="Arial"/>
          <w:color w:val="000000" w:themeColor="text1"/>
          <w:sz w:val="24"/>
          <w:szCs w:val="24"/>
        </w:rPr>
        <w:t xml:space="preserve"> </w:t>
      </w:r>
      <w:r w:rsidRPr="008E5726">
        <w:rPr>
          <w:rFonts w:ascii="Arial" w:hAnsi="Arial" w:cs="Arial"/>
          <w:color w:val="000000" w:themeColor="text1"/>
          <w:sz w:val="24"/>
          <w:szCs w:val="24"/>
        </w:rPr>
        <w:t>lifecycle management including:</w:t>
      </w:r>
    </w:p>
    <w:p w14:paraId="5C185E48" w14:textId="77777777" w:rsidR="00001F33" w:rsidRPr="008E5726" w:rsidRDefault="00001F33" w:rsidP="00811048">
      <w:pPr>
        <w:spacing w:line="360" w:lineRule="auto"/>
        <w:ind w:left="1134" w:hanging="1134"/>
        <w:rPr>
          <w:rFonts w:ascii="Arial" w:hAnsi="Arial" w:cs="Arial"/>
          <w:color w:val="000000" w:themeColor="text1"/>
          <w:sz w:val="24"/>
          <w:szCs w:val="24"/>
        </w:rPr>
      </w:pPr>
    </w:p>
    <w:p w14:paraId="4AF97C13" w14:textId="3FBF796E" w:rsidR="008E5726" w:rsidRDefault="008E5726" w:rsidP="00811048">
      <w:pPr>
        <w:spacing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4.3</w:t>
      </w:r>
      <w:r w:rsidR="00C70B14">
        <w:rPr>
          <w:rFonts w:ascii="Arial" w:hAnsi="Arial" w:cs="Arial"/>
          <w:color w:val="000000" w:themeColor="text1"/>
          <w:sz w:val="24"/>
          <w:szCs w:val="24"/>
        </w:rPr>
        <w:t>9</w:t>
      </w:r>
      <w:r>
        <w:rPr>
          <w:rFonts w:ascii="Arial" w:hAnsi="Arial" w:cs="Arial"/>
          <w:color w:val="000000" w:themeColor="text1"/>
          <w:sz w:val="24"/>
          <w:szCs w:val="24"/>
        </w:rPr>
        <w:t>.9.1</w:t>
      </w:r>
      <w:r w:rsidR="00EB7B18">
        <w:rPr>
          <w:rFonts w:ascii="Arial" w:hAnsi="Arial" w:cs="Arial"/>
          <w:color w:val="000000" w:themeColor="text1"/>
          <w:sz w:val="24"/>
          <w:szCs w:val="24"/>
        </w:rPr>
        <w:tab/>
      </w:r>
      <w:r>
        <w:rPr>
          <w:rFonts w:ascii="Arial" w:hAnsi="Arial" w:cs="Arial"/>
          <w:color w:val="000000" w:themeColor="text1"/>
          <w:sz w:val="24"/>
          <w:szCs w:val="24"/>
        </w:rPr>
        <w:t xml:space="preserve"> </w:t>
      </w:r>
      <w:r w:rsidRPr="008E5726">
        <w:rPr>
          <w:rFonts w:ascii="Arial" w:hAnsi="Arial" w:cs="Arial"/>
          <w:color w:val="000000" w:themeColor="text1"/>
          <w:sz w:val="24"/>
          <w:szCs w:val="24"/>
        </w:rPr>
        <w:t>Procurement process</w:t>
      </w:r>
      <w:r>
        <w:rPr>
          <w:rFonts w:ascii="Arial" w:hAnsi="Arial" w:cs="Arial"/>
          <w:color w:val="000000" w:themeColor="text1"/>
          <w:sz w:val="24"/>
          <w:szCs w:val="24"/>
        </w:rPr>
        <w:t>;</w:t>
      </w:r>
    </w:p>
    <w:p w14:paraId="6440C4C5" w14:textId="77777777" w:rsidR="00001F33" w:rsidRDefault="00001F33" w:rsidP="00811048">
      <w:pPr>
        <w:spacing w:line="360" w:lineRule="auto"/>
        <w:ind w:left="2268" w:hanging="1134"/>
        <w:rPr>
          <w:rFonts w:ascii="Arial" w:hAnsi="Arial" w:cs="Arial"/>
          <w:color w:val="000000" w:themeColor="text1"/>
          <w:sz w:val="24"/>
          <w:szCs w:val="24"/>
        </w:rPr>
      </w:pPr>
    </w:p>
    <w:p w14:paraId="4BFE076B" w14:textId="0110C128" w:rsidR="008E5726" w:rsidRDefault="008E5726" w:rsidP="00811048">
      <w:pPr>
        <w:spacing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4.3</w:t>
      </w:r>
      <w:r w:rsidR="00C70B14">
        <w:rPr>
          <w:rFonts w:ascii="Arial" w:hAnsi="Arial" w:cs="Arial"/>
          <w:color w:val="000000" w:themeColor="text1"/>
          <w:sz w:val="24"/>
          <w:szCs w:val="24"/>
        </w:rPr>
        <w:t>9</w:t>
      </w:r>
      <w:r>
        <w:rPr>
          <w:rFonts w:ascii="Arial" w:hAnsi="Arial" w:cs="Arial"/>
          <w:color w:val="000000" w:themeColor="text1"/>
          <w:sz w:val="24"/>
          <w:szCs w:val="24"/>
        </w:rPr>
        <w:t xml:space="preserve">.9.2 </w:t>
      </w:r>
      <w:r w:rsidR="00EB7B18">
        <w:rPr>
          <w:rFonts w:ascii="Arial" w:hAnsi="Arial" w:cs="Arial"/>
          <w:color w:val="000000" w:themeColor="text1"/>
          <w:sz w:val="24"/>
          <w:szCs w:val="24"/>
        </w:rPr>
        <w:tab/>
      </w:r>
      <w:r w:rsidRPr="008E5726">
        <w:rPr>
          <w:rFonts w:ascii="Arial" w:hAnsi="Arial" w:cs="Arial"/>
          <w:color w:val="000000" w:themeColor="text1"/>
          <w:sz w:val="24"/>
          <w:szCs w:val="24"/>
        </w:rPr>
        <w:t>Quality Management</w:t>
      </w:r>
      <w:r w:rsidR="00001F33">
        <w:rPr>
          <w:rFonts w:ascii="Arial" w:hAnsi="Arial" w:cs="Arial"/>
          <w:color w:val="000000" w:themeColor="text1"/>
          <w:sz w:val="24"/>
          <w:szCs w:val="24"/>
        </w:rPr>
        <w:t>;</w:t>
      </w:r>
    </w:p>
    <w:p w14:paraId="01F8F428" w14:textId="77777777" w:rsidR="002D4682" w:rsidRPr="008E5726" w:rsidRDefault="002D4682" w:rsidP="00811048">
      <w:pPr>
        <w:spacing w:line="360" w:lineRule="auto"/>
        <w:ind w:left="2268" w:hanging="1134"/>
        <w:rPr>
          <w:rFonts w:ascii="Arial" w:hAnsi="Arial" w:cs="Arial"/>
          <w:color w:val="000000" w:themeColor="text1"/>
          <w:sz w:val="24"/>
          <w:szCs w:val="24"/>
        </w:rPr>
      </w:pPr>
    </w:p>
    <w:p w14:paraId="7F98E22B" w14:textId="6A167AD7" w:rsidR="00EB7B18" w:rsidRDefault="008E5726" w:rsidP="00811048">
      <w:pPr>
        <w:spacing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4.3</w:t>
      </w:r>
      <w:r w:rsidR="00C70B14">
        <w:rPr>
          <w:rFonts w:ascii="Arial" w:hAnsi="Arial" w:cs="Arial"/>
          <w:color w:val="000000" w:themeColor="text1"/>
          <w:sz w:val="24"/>
          <w:szCs w:val="24"/>
        </w:rPr>
        <w:t>9</w:t>
      </w:r>
      <w:r>
        <w:rPr>
          <w:rFonts w:ascii="Arial" w:hAnsi="Arial" w:cs="Arial"/>
          <w:color w:val="000000" w:themeColor="text1"/>
          <w:sz w:val="24"/>
          <w:szCs w:val="24"/>
        </w:rPr>
        <w:t>.9.3</w:t>
      </w:r>
      <w:r w:rsidR="00EB7B18">
        <w:rPr>
          <w:rFonts w:ascii="Arial" w:hAnsi="Arial" w:cs="Arial"/>
          <w:color w:val="000000" w:themeColor="text1"/>
          <w:sz w:val="24"/>
          <w:szCs w:val="24"/>
        </w:rPr>
        <w:t xml:space="preserve"> </w:t>
      </w:r>
      <w:r w:rsidRPr="008E5726">
        <w:rPr>
          <w:rFonts w:ascii="Arial" w:hAnsi="Arial" w:cs="Arial"/>
          <w:color w:val="000000" w:themeColor="text1"/>
          <w:sz w:val="24"/>
          <w:szCs w:val="24"/>
        </w:rPr>
        <w:t xml:space="preserve"> </w:t>
      </w:r>
      <w:r w:rsidR="00EB7B18">
        <w:rPr>
          <w:rFonts w:ascii="Arial" w:hAnsi="Arial" w:cs="Arial"/>
          <w:color w:val="000000" w:themeColor="text1"/>
          <w:sz w:val="24"/>
          <w:szCs w:val="24"/>
        </w:rPr>
        <w:tab/>
      </w:r>
      <w:r w:rsidRPr="008E5726">
        <w:rPr>
          <w:rFonts w:ascii="Arial" w:hAnsi="Arial" w:cs="Arial"/>
          <w:color w:val="000000" w:themeColor="text1"/>
          <w:sz w:val="24"/>
          <w:szCs w:val="24"/>
        </w:rPr>
        <w:t>Obsolescence monitoring</w:t>
      </w:r>
      <w:r w:rsidR="00EB7B18">
        <w:rPr>
          <w:rFonts w:ascii="Arial" w:hAnsi="Arial" w:cs="Arial"/>
          <w:color w:val="000000" w:themeColor="text1"/>
          <w:sz w:val="24"/>
          <w:szCs w:val="24"/>
        </w:rPr>
        <w:t>; and</w:t>
      </w:r>
    </w:p>
    <w:p w14:paraId="1BDC7C88" w14:textId="77777777" w:rsidR="002D4682" w:rsidRDefault="002D4682" w:rsidP="00811048">
      <w:pPr>
        <w:spacing w:line="360" w:lineRule="auto"/>
        <w:ind w:left="2268" w:hanging="1134"/>
        <w:rPr>
          <w:rFonts w:ascii="Arial" w:hAnsi="Arial" w:cs="Arial"/>
          <w:color w:val="000000" w:themeColor="text1"/>
          <w:sz w:val="24"/>
          <w:szCs w:val="24"/>
        </w:rPr>
      </w:pPr>
    </w:p>
    <w:p w14:paraId="03AEBC8D" w14:textId="159183CB" w:rsidR="008E5726" w:rsidRPr="00D64FC5" w:rsidRDefault="00EB7B18" w:rsidP="00811048">
      <w:pPr>
        <w:spacing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4.3</w:t>
      </w:r>
      <w:r w:rsidR="00C70B14">
        <w:rPr>
          <w:rFonts w:ascii="Arial" w:hAnsi="Arial" w:cs="Arial"/>
          <w:color w:val="000000" w:themeColor="text1"/>
          <w:sz w:val="24"/>
          <w:szCs w:val="24"/>
        </w:rPr>
        <w:t>9</w:t>
      </w:r>
      <w:r>
        <w:rPr>
          <w:rFonts w:ascii="Arial" w:hAnsi="Arial" w:cs="Arial"/>
          <w:color w:val="000000" w:themeColor="text1"/>
          <w:sz w:val="24"/>
          <w:szCs w:val="24"/>
        </w:rPr>
        <w:t xml:space="preserve">.9.4 </w:t>
      </w:r>
      <w:r>
        <w:rPr>
          <w:rFonts w:ascii="Arial" w:hAnsi="Arial" w:cs="Arial"/>
          <w:color w:val="000000" w:themeColor="text1"/>
          <w:sz w:val="24"/>
          <w:szCs w:val="24"/>
        </w:rPr>
        <w:tab/>
      </w:r>
      <w:r w:rsidR="008E5726" w:rsidRPr="008E5726">
        <w:rPr>
          <w:rFonts w:ascii="Arial" w:hAnsi="Arial" w:cs="Arial"/>
          <w:color w:val="000000" w:themeColor="text1"/>
          <w:sz w:val="24"/>
          <w:szCs w:val="24"/>
        </w:rPr>
        <w:t>RAMSS aspects of COTS in the proposed architecture.</w:t>
      </w:r>
    </w:p>
    <w:p w14:paraId="14E305E5" w14:textId="77777777" w:rsidR="00231F14" w:rsidRPr="00D64FC5" w:rsidRDefault="00231F14" w:rsidP="00D64FC5">
      <w:pPr>
        <w:spacing w:after="120" w:line="360" w:lineRule="auto"/>
        <w:ind w:left="1134" w:hanging="1134"/>
        <w:rPr>
          <w:rFonts w:ascii="Arial" w:hAnsi="Arial" w:cs="Arial"/>
          <w:color w:val="000000" w:themeColor="text1"/>
          <w:sz w:val="24"/>
          <w:szCs w:val="24"/>
        </w:rPr>
      </w:pPr>
    </w:p>
    <w:p w14:paraId="31833CB6" w14:textId="06D39A2A" w:rsidR="002B7B8B" w:rsidRPr="00D64FC5" w:rsidRDefault="00412E7A" w:rsidP="00D64FC5">
      <w:pPr>
        <w:spacing w:after="120" w:line="360" w:lineRule="auto"/>
        <w:rPr>
          <w:rFonts w:ascii="Arial" w:hAnsi="Arial" w:cs="Arial"/>
          <w:b/>
          <w:bCs/>
          <w:color w:val="000000" w:themeColor="text1"/>
          <w:sz w:val="24"/>
          <w:szCs w:val="24"/>
        </w:rPr>
      </w:pPr>
      <w:r w:rsidRPr="00D64FC5">
        <w:rPr>
          <w:rFonts w:ascii="Arial" w:hAnsi="Arial" w:cs="Arial"/>
          <w:b/>
          <w:bCs/>
          <w:color w:val="000000" w:themeColor="text1"/>
          <w:sz w:val="24"/>
          <w:szCs w:val="24"/>
        </w:rPr>
        <w:lastRenderedPageBreak/>
        <w:t>4.</w:t>
      </w:r>
      <w:r w:rsidR="00C70B14">
        <w:rPr>
          <w:rFonts w:ascii="Arial" w:hAnsi="Arial" w:cs="Arial"/>
          <w:b/>
          <w:bCs/>
          <w:color w:val="000000" w:themeColor="text1"/>
          <w:sz w:val="24"/>
          <w:szCs w:val="24"/>
        </w:rPr>
        <w:t>40</w:t>
      </w:r>
      <w:r w:rsidRPr="00D64FC5">
        <w:rPr>
          <w:rFonts w:ascii="Arial" w:hAnsi="Arial" w:cs="Arial"/>
          <w:b/>
          <w:bCs/>
          <w:color w:val="000000" w:themeColor="text1"/>
          <w:sz w:val="24"/>
          <w:szCs w:val="24"/>
        </w:rPr>
        <w:t xml:space="preserve"> </w:t>
      </w:r>
      <w:r w:rsidR="002B7B8B" w:rsidRPr="00D64FC5">
        <w:rPr>
          <w:rFonts w:ascii="Arial" w:hAnsi="Arial" w:cs="Arial"/>
          <w:b/>
          <w:bCs/>
          <w:color w:val="000000" w:themeColor="text1"/>
          <w:sz w:val="24"/>
          <w:szCs w:val="24"/>
        </w:rPr>
        <w:t xml:space="preserve"> </w:t>
      </w:r>
      <w:r w:rsidR="00EA71DD" w:rsidRPr="00EA71DD">
        <w:rPr>
          <w:rFonts w:ascii="Arial" w:hAnsi="Arial" w:cs="Arial"/>
          <w:b/>
          <w:bCs/>
          <w:color w:val="000000" w:themeColor="text1"/>
          <w:sz w:val="24"/>
          <w:szCs w:val="24"/>
          <w:u w:val="single"/>
        </w:rPr>
        <w:t>MAINTENANCE, WARRANTY AND DEFECTS LIABILITY PERIOD</w:t>
      </w:r>
    </w:p>
    <w:p w14:paraId="12BCEB23" w14:textId="77777777" w:rsidR="002B7B8B" w:rsidRPr="00D64FC5" w:rsidRDefault="002B7B8B" w:rsidP="00D64FC5">
      <w:pPr>
        <w:spacing w:after="120" w:line="360" w:lineRule="auto"/>
        <w:ind w:left="851" w:hanging="851"/>
        <w:rPr>
          <w:rFonts w:ascii="Arial" w:hAnsi="Arial" w:cs="Arial"/>
          <w:color w:val="000000" w:themeColor="text1"/>
          <w:sz w:val="24"/>
          <w:szCs w:val="24"/>
        </w:rPr>
      </w:pPr>
    </w:p>
    <w:p w14:paraId="19022CB8" w14:textId="3ED93341" w:rsidR="004C29CC" w:rsidRPr="00D64FC5" w:rsidRDefault="004C29CC"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C70B14">
        <w:rPr>
          <w:rFonts w:ascii="Arial" w:hAnsi="Arial" w:cs="Arial"/>
          <w:color w:val="000000" w:themeColor="text1"/>
          <w:sz w:val="24"/>
          <w:szCs w:val="24"/>
        </w:rPr>
        <w:t>40</w:t>
      </w:r>
      <w:r w:rsidRPr="00D64FC5">
        <w:rPr>
          <w:rFonts w:ascii="Arial" w:hAnsi="Arial" w:cs="Arial"/>
          <w:color w:val="000000" w:themeColor="text1"/>
          <w:sz w:val="24"/>
          <w:szCs w:val="24"/>
        </w:rPr>
        <w:t xml:space="preserve">.1 </w:t>
      </w:r>
      <w:r w:rsidRPr="00D64FC5">
        <w:rPr>
          <w:rFonts w:ascii="Arial" w:hAnsi="Arial" w:cs="Arial"/>
          <w:color w:val="000000" w:themeColor="text1"/>
          <w:sz w:val="24"/>
          <w:szCs w:val="24"/>
        </w:rPr>
        <w:tab/>
      </w:r>
      <w:r w:rsidR="002B7B8B" w:rsidRPr="00D64FC5">
        <w:rPr>
          <w:rFonts w:ascii="Arial" w:hAnsi="Arial" w:cs="Arial"/>
          <w:color w:val="000000" w:themeColor="text1"/>
          <w:sz w:val="24"/>
          <w:szCs w:val="24"/>
        </w:rPr>
        <w:t xml:space="preserve">The Contractor will maintain the </w:t>
      </w:r>
      <w:r w:rsidR="00390EDA">
        <w:rPr>
          <w:rFonts w:ascii="Arial" w:hAnsi="Arial" w:cs="Arial"/>
          <w:color w:val="000000" w:themeColor="text1"/>
          <w:sz w:val="24"/>
          <w:szCs w:val="24"/>
        </w:rPr>
        <w:t>PTCS</w:t>
      </w:r>
      <w:r w:rsidR="002B7B8B" w:rsidRPr="00D64FC5">
        <w:rPr>
          <w:rFonts w:ascii="Arial" w:hAnsi="Arial" w:cs="Arial"/>
          <w:color w:val="000000" w:themeColor="text1"/>
          <w:sz w:val="24"/>
          <w:szCs w:val="24"/>
        </w:rPr>
        <w:t xml:space="preserve"> in its entirety as per the Planned and Preventative Maintenance and LCC Replacement Plan and Financial Model developed by the Contractor and approved by the Employer.</w:t>
      </w:r>
    </w:p>
    <w:p w14:paraId="5728C5E1" w14:textId="77777777" w:rsidR="004C29CC" w:rsidRPr="00D64FC5" w:rsidRDefault="004C29CC" w:rsidP="00D64FC5">
      <w:pPr>
        <w:spacing w:after="120" w:line="360" w:lineRule="auto"/>
        <w:ind w:left="1134" w:hanging="1134"/>
        <w:rPr>
          <w:rFonts w:ascii="Arial" w:hAnsi="Arial" w:cs="Arial"/>
          <w:color w:val="000000" w:themeColor="text1"/>
          <w:sz w:val="24"/>
          <w:szCs w:val="24"/>
        </w:rPr>
      </w:pPr>
    </w:p>
    <w:p w14:paraId="1E222471" w14:textId="71DA6D60" w:rsidR="002B7B8B" w:rsidRPr="00D64FC5" w:rsidRDefault="004C29CC"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C70B14">
        <w:rPr>
          <w:rFonts w:ascii="Arial" w:hAnsi="Arial" w:cs="Arial"/>
          <w:color w:val="000000" w:themeColor="text1"/>
          <w:sz w:val="24"/>
          <w:szCs w:val="24"/>
        </w:rPr>
        <w:t>40</w:t>
      </w:r>
      <w:r w:rsidRPr="00D64FC5">
        <w:rPr>
          <w:rFonts w:ascii="Arial" w:hAnsi="Arial" w:cs="Arial"/>
          <w:color w:val="000000" w:themeColor="text1"/>
          <w:sz w:val="24"/>
          <w:szCs w:val="24"/>
        </w:rPr>
        <w:t>.2</w:t>
      </w:r>
      <w:r w:rsidRPr="00D64FC5">
        <w:rPr>
          <w:rFonts w:ascii="Arial" w:hAnsi="Arial" w:cs="Arial"/>
          <w:color w:val="000000" w:themeColor="text1"/>
          <w:sz w:val="24"/>
          <w:szCs w:val="24"/>
        </w:rPr>
        <w:tab/>
      </w:r>
      <w:r w:rsidR="002B7B8B" w:rsidRPr="00D64FC5">
        <w:rPr>
          <w:rFonts w:ascii="Arial" w:hAnsi="Arial" w:cs="Arial"/>
          <w:color w:val="000000" w:themeColor="text1"/>
          <w:sz w:val="24"/>
          <w:szCs w:val="24"/>
        </w:rPr>
        <w:t xml:space="preserve">All maintenance work will, at a minimum, comply with all standards, specifications, regulations and procedures as defined </w:t>
      </w:r>
      <w:r w:rsidR="00FB1119">
        <w:rPr>
          <w:rFonts w:ascii="Arial" w:hAnsi="Arial" w:cs="Arial"/>
          <w:color w:val="000000" w:themeColor="text1"/>
          <w:sz w:val="24"/>
          <w:szCs w:val="24"/>
        </w:rPr>
        <w:t>in the Employer’s Requirements, this Contract and the</w:t>
      </w:r>
      <w:r w:rsidR="002B7B8B" w:rsidRPr="00D64FC5">
        <w:rPr>
          <w:rFonts w:ascii="Arial" w:hAnsi="Arial" w:cs="Arial"/>
          <w:color w:val="000000" w:themeColor="text1"/>
          <w:sz w:val="24"/>
          <w:szCs w:val="24"/>
        </w:rPr>
        <w:t xml:space="preserve"> RFP.</w:t>
      </w:r>
    </w:p>
    <w:p w14:paraId="0A841A77" w14:textId="77777777" w:rsidR="004C29CC" w:rsidRPr="00D64FC5" w:rsidRDefault="004C29CC" w:rsidP="00D64FC5">
      <w:pPr>
        <w:spacing w:after="120" w:line="360" w:lineRule="auto"/>
        <w:ind w:left="1134" w:hanging="1134"/>
        <w:rPr>
          <w:rFonts w:ascii="Arial" w:hAnsi="Arial" w:cs="Arial"/>
          <w:color w:val="000000" w:themeColor="text1"/>
          <w:sz w:val="24"/>
          <w:szCs w:val="24"/>
        </w:rPr>
      </w:pPr>
    </w:p>
    <w:p w14:paraId="1EDCCD4F" w14:textId="721FA79F" w:rsidR="002B7B8B" w:rsidRPr="00C70B14"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C70B14">
        <w:rPr>
          <w:rFonts w:ascii="Arial" w:hAnsi="Arial" w:cs="Arial"/>
          <w:color w:val="000000" w:themeColor="text1"/>
          <w:sz w:val="24"/>
          <w:szCs w:val="24"/>
        </w:rPr>
        <w:t>The Contractor’s duties will, at a minimum, be to perform:</w:t>
      </w:r>
    </w:p>
    <w:p w14:paraId="0724B42D" w14:textId="77777777" w:rsidR="00BF6B28" w:rsidRPr="00D64FC5" w:rsidRDefault="00BF6B28" w:rsidP="00D64FC5">
      <w:pPr>
        <w:pStyle w:val="ListParagraph"/>
        <w:spacing w:after="120" w:line="360" w:lineRule="auto"/>
        <w:ind w:left="1134"/>
        <w:rPr>
          <w:rFonts w:ascii="Arial" w:hAnsi="Arial" w:cs="Arial"/>
          <w:color w:val="000000" w:themeColor="text1"/>
          <w:sz w:val="24"/>
          <w:szCs w:val="24"/>
        </w:rPr>
      </w:pPr>
    </w:p>
    <w:p w14:paraId="17410B4F" w14:textId="3432F432" w:rsidR="004C29CC" w:rsidRPr="00C70B14" w:rsidRDefault="002B7B8B" w:rsidP="008757C4">
      <w:pPr>
        <w:pStyle w:val="ListParagraph"/>
        <w:numPr>
          <w:ilvl w:val="3"/>
          <w:numId w:val="70"/>
        </w:numPr>
        <w:spacing w:after="120" w:line="360" w:lineRule="auto"/>
        <w:ind w:left="2268"/>
        <w:rPr>
          <w:rFonts w:ascii="Arial" w:hAnsi="Arial" w:cs="Arial"/>
          <w:color w:val="000000" w:themeColor="text1"/>
          <w:sz w:val="24"/>
          <w:szCs w:val="24"/>
        </w:rPr>
      </w:pPr>
      <w:r w:rsidRPr="00C70B14">
        <w:rPr>
          <w:rFonts w:ascii="Arial" w:hAnsi="Arial" w:cs="Arial"/>
          <w:color w:val="000000" w:themeColor="text1"/>
          <w:sz w:val="24"/>
          <w:szCs w:val="24"/>
        </w:rPr>
        <w:t>Routine preventive maintenance</w:t>
      </w:r>
      <w:r w:rsidR="00412E7A" w:rsidRPr="00C70B14">
        <w:rPr>
          <w:rFonts w:ascii="Arial" w:hAnsi="Arial" w:cs="Arial"/>
          <w:color w:val="000000" w:themeColor="text1"/>
          <w:sz w:val="24"/>
          <w:szCs w:val="24"/>
        </w:rPr>
        <w:t>;</w:t>
      </w:r>
    </w:p>
    <w:p w14:paraId="557868A9" w14:textId="77777777" w:rsidR="00BF6B28" w:rsidRPr="00D64FC5" w:rsidRDefault="00BF6B28" w:rsidP="00D64FC5">
      <w:pPr>
        <w:pStyle w:val="ListParagraph"/>
        <w:spacing w:after="120" w:line="360" w:lineRule="auto"/>
        <w:ind w:left="2268"/>
        <w:rPr>
          <w:rFonts w:ascii="Arial" w:hAnsi="Arial" w:cs="Arial"/>
          <w:color w:val="000000" w:themeColor="text1"/>
          <w:sz w:val="24"/>
          <w:szCs w:val="24"/>
        </w:rPr>
      </w:pPr>
    </w:p>
    <w:p w14:paraId="7390131C" w14:textId="2B489BD6" w:rsidR="004C29CC" w:rsidRPr="00D64FC5" w:rsidRDefault="002B7B8B" w:rsidP="008757C4">
      <w:pPr>
        <w:pStyle w:val="ListParagraph"/>
        <w:numPr>
          <w:ilvl w:val="3"/>
          <w:numId w:val="70"/>
        </w:numPr>
        <w:spacing w:after="120" w:line="360" w:lineRule="auto"/>
        <w:ind w:left="2268"/>
        <w:rPr>
          <w:rFonts w:ascii="Arial" w:hAnsi="Arial" w:cs="Arial"/>
          <w:color w:val="000000" w:themeColor="text1"/>
          <w:sz w:val="24"/>
          <w:szCs w:val="24"/>
        </w:rPr>
      </w:pPr>
      <w:r w:rsidRPr="00D64FC5">
        <w:rPr>
          <w:rFonts w:ascii="Arial" w:hAnsi="Arial" w:cs="Arial"/>
          <w:color w:val="000000" w:themeColor="text1"/>
          <w:sz w:val="24"/>
          <w:szCs w:val="24"/>
        </w:rPr>
        <w:t>Corrective preventive maintenance</w:t>
      </w:r>
      <w:r w:rsidR="00412E7A" w:rsidRPr="00D64FC5">
        <w:rPr>
          <w:rFonts w:ascii="Arial" w:hAnsi="Arial" w:cs="Arial"/>
          <w:color w:val="000000" w:themeColor="text1"/>
          <w:sz w:val="24"/>
          <w:szCs w:val="24"/>
        </w:rPr>
        <w:t>;</w:t>
      </w:r>
    </w:p>
    <w:p w14:paraId="70D75154" w14:textId="77777777" w:rsidR="00BF6B28" w:rsidRPr="00D64FC5" w:rsidRDefault="00BF6B28" w:rsidP="00D64FC5">
      <w:pPr>
        <w:pStyle w:val="ListParagraph"/>
        <w:spacing w:after="120" w:line="360" w:lineRule="auto"/>
        <w:ind w:left="2268"/>
        <w:rPr>
          <w:rFonts w:ascii="Arial" w:hAnsi="Arial" w:cs="Arial"/>
          <w:color w:val="000000" w:themeColor="text1"/>
          <w:sz w:val="24"/>
          <w:szCs w:val="24"/>
        </w:rPr>
      </w:pPr>
    </w:p>
    <w:p w14:paraId="66AC3B15" w14:textId="3164AD38" w:rsidR="004C29CC" w:rsidRPr="00D64FC5" w:rsidRDefault="002B7B8B" w:rsidP="008757C4">
      <w:pPr>
        <w:pStyle w:val="ListParagraph"/>
        <w:numPr>
          <w:ilvl w:val="3"/>
          <w:numId w:val="70"/>
        </w:numPr>
        <w:spacing w:after="120" w:line="360" w:lineRule="auto"/>
        <w:ind w:left="2268"/>
        <w:rPr>
          <w:rFonts w:ascii="Arial" w:hAnsi="Arial" w:cs="Arial"/>
          <w:color w:val="000000" w:themeColor="text1"/>
          <w:sz w:val="24"/>
          <w:szCs w:val="24"/>
        </w:rPr>
      </w:pPr>
      <w:r w:rsidRPr="00D64FC5">
        <w:rPr>
          <w:rFonts w:ascii="Arial" w:hAnsi="Arial" w:cs="Arial"/>
          <w:color w:val="000000" w:themeColor="text1"/>
          <w:sz w:val="24"/>
          <w:szCs w:val="24"/>
        </w:rPr>
        <w:t>System breakdown repairs</w:t>
      </w:r>
      <w:r w:rsidR="00412E7A" w:rsidRPr="00D64FC5">
        <w:rPr>
          <w:rFonts w:ascii="Arial" w:hAnsi="Arial" w:cs="Arial"/>
          <w:color w:val="000000" w:themeColor="text1"/>
          <w:sz w:val="24"/>
          <w:szCs w:val="24"/>
        </w:rPr>
        <w:t>; and</w:t>
      </w:r>
    </w:p>
    <w:p w14:paraId="1ADE3FD7" w14:textId="77777777" w:rsidR="00BF6B28" w:rsidRPr="00D64FC5" w:rsidRDefault="00BF6B28" w:rsidP="00D64FC5">
      <w:pPr>
        <w:pStyle w:val="ListParagraph"/>
        <w:spacing w:after="120"/>
        <w:rPr>
          <w:rFonts w:ascii="Arial" w:hAnsi="Arial" w:cs="Arial"/>
          <w:color w:val="000000" w:themeColor="text1"/>
          <w:sz w:val="24"/>
          <w:szCs w:val="24"/>
        </w:rPr>
      </w:pPr>
    </w:p>
    <w:p w14:paraId="55ED878B" w14:textId="10824570" w:rsidR="002B7B8B" w:rsidRPr="00D64FC5" w:rsidRDefault="002B7B8B" w:rsidP="008757C4">
      <w:pPr>
        <w:pStyle w:val="ListParagraph"/>
        <w:numPr>
          <w:ilvl w:val="3"/>
          <w:numId w:val="70"/>
        </w:numPr>
        <w:spacing w:after="120" w:line="360" w:lineRule="auto"/>
        <w:ind w:left="2268"/>
        <w:rPr>
          <w:rFonts w:ascii="Arial" w:hAnsi="Arial" w:cs="Arial"/>
          <w:color w:val="000000" w:themeColor="text1"/>
          <w:sz w:val="24"/>
          <w:szCs w:val="24"/>
        </w:rPr>
      </w:pPr>
      <w:r w:rsidRPr="00D64FC5">
        <w:rPr>
          <w:rFonts w:ascii="Arial" w:hAnsi="Arial" w:cs="Arial"/>
          <w:color w:val="000000" w:themeColor="text1"/>
          <w:sz w:val="24"/>
          <w:szCs w:val="24"/>
        </w:rPr>
        <w:t xml:space="preserve">Any other works, activities and resources required to maintain the </w:t>
      </w:r>
      <w:r w:rsidR="00E67E19">
        <w:rPr>
          <w:rFonts w:ascii="Arial" w:hAnsi="Arial" w:cs="Arial"/>
          <w:color w:val="000000" w:themeColor="text1"/>
          <w:sz w:val="24"/>
          <w:szCs w:val="24"/>
        </w:rPr>
        <w:t>TMSE</w:t>
      </w:r>
      <w:r w:rsidRPr="00D64FC5">
        <w:rPr>
          <w:rFonts w:ascii="Arial" w:hAnsi="Arial" w:cs="Arial"/>
          <w:color w:val="000000" w:themeColor="text1"/>
          <w:sz w:val="24"/>
          <w:szCs w:val="24"/>
        </w:rPr>
        <w:t xml:space="preserve"> in its</w:t>
      </w:r>
      <w:r w:rsidR="004C29CC"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 xml:space="preserve">entirety and meet any other requirements and specifications as requested </w:t>
      </w:r>
      <w:r w:rsidR="00C065F3">
        <w:rPr>
          <w:rFonts w:ascii="Arial" w:hAnsi="Arial" w:cs="Arial"/>
          <w:color w:val="000000" w:themeColor="text1"/>
          <w:sz w:val="24"/>
          <w:szCs w:val="24"/>
        </w:rPr>
        <w:t xml:space="preserve">in the Employer’s Requirements, this Contract and </w:t>
      </w:r>
      <w:r w:rsidRPr="00D64FC5">
        <w:rPr>
          <w:rFonts w:ascii="Arial" w:hAnsi="Arial" w:cs="Arial"/>
          <w:color w:val="000000" w:themeColor="text1"/>
          <w:sz w:val="24"/>
          <w:szCs w:val="24"/>
        </w:rPr>
        <w:t>the RFP or as otherwise instructed in writing by the Employer</w:t>
      </w:r>
      <w:r w:rsidR="004645AA"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w:t>
      </w:r>
    </w:p>
    <w:p w14:paraId="3AD8A5A5" w14:textId="77777777" w:rsidR="00BF6B28" w:rsidRPr="00D64FC5" w:rsidRDefault="00BF6B28" w:rsidP="00D64FC5">
      <w:pPr>
        <w:pStyle w:val="ListParagraph"/>
        <w:spacing w:after="120" w:line="360" w:lineRule="auto"/>
        <w:ind w:left="2268"/>
        <w:rPr>
          <w:rFonts w:ascii="Arial" w:hAnsi="Arial" w:cs="Arial"/>
          <w:color w:val="000000" w:themeColor="text1"/>
          <w:sz w:val="24"/>
          <w:szCs w:val="24"/>
        </w:rPr>
      </w:pPr>
    </w:p>
    <w:p w14:paraId="26DCBA32" w14:textId="547AA856" w:rsidR="00970D9F" w:rsidRPr="00D64FC5"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The Contractor </w:t>
      </w:r>
      <w:r w:rsidR="007B09B0">
        <w:rPr>
          <w:rFonts w:ascii="Arial" w:hAnsi="Arial" w:cs="Arial"/>
          <w:color w:val="000000" w:themeColor="text1"/>
          <w:sz w:val="24"/>
          <w:szCs w:val="24"/>
        </w:rPr>
        <w:t>shall</w:t>
      </w:r>
      <w:r w:rsidRPr="00D64FC5">
        <w:rPr>
          <w:rFonts w:ascii="Arial" w:hAnsi="Arial" w:cs="Arial"/>
          <w:color w:val="000000" w:themeColor="text1"/>
          <w:sz w:val="24"/>
          <w:szCs w:val="24"/>
        </w:rPr>
        <w:t xml:space="preserve"> submit to the Employer</w:t>
      </w:r>
      <w:r w:rsidR="004645AA" w:rsidRPr="00D64FC5">
        <w:rPr>
          <w:rFonts w:ascii="Arial" w:hAnsi="Arial" w:cs="Arial"/>
          <w:color w:val="000000" w:themeColor="text1"/>
          <w:sz w:val="24"/>
          <w:szCs w:val="24"/>
        </w:rPr>
        <w:t xml:space="preserve"> and/or Engineer </w:t>
      </w:r>
      <w:r w:rsidRPr="00D64FC5">
        <w:rPr>
          <w:rFonts w:ascii="Arial" w:hAnsi="Arial" w:cs="Arial"/>
          <w:color w:val="000000" w:themeColor="text1"/>
          <w:sz w:val="24"/>
          <w:szCs w:val="24"/>
        </w:rPr>
        <w:t>for approval, a detailed process for the initiation, execution, capturing and reporting of System maintenance.</w:t>
      </w:r>
    </w:p>
    <w:p w14:paraId="350FBAD0" w14:textId="77777777" w:rsidR="00970D9F" w:rsidRPr="00D64FC5" w:rsidRDefault="00970D9F" w:rsidP="00D64FC5">
      <w:pPr>
        <w:pStyle w:val="ListParagraph"/>
        <w:spacing w:after="120" w:line="360" w:lineRule="auto"/>
        <w:ind w:left="1134"/>
        <w:rPr>
          <w:rFonts w:ascii="Arial" w:hAnsi="Arial" w:cs="Arial"/>
          <w:color w:val="000000" w:themeColor="text1"/>
          <w:sz w:val="24"/>
          <w:szCs w:val="24"/>
        </w:rPr>
      </w:pPr>
    </w:p>
    <w:p w14:paraId="3DAF6719" w14:textId="7D4B80F9" w:rsidR="00970D9F" w:rsidRPr="00D64FC5"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The Contractor will not sign out the System or any subsystem thereof without the </w:t>
      </w:r>
      <w:r w:rsidR="00865D03" w:rsidRPr="00D64FC5">
        <w:rPr>
          <w:rFonts w:ascii="Arial" w:hAnsi="Arial" w:cs="Arial"/>
          <w:color w:val="000000" w:themeColor="text1"/>
          <w:sz w:val="24"/>
          <w:szCs w:val="24"/>
        </w:rPr>
        <w:t>approval</w:t>
      </w:r>
      <w:r w:rsidRPr="00D64FC5">
        <w:rPr>
          <w:rFonts w:ascii="Arial" w:hAnsi="Arial" w:cs="Arial"/>
          <w:color w:val="000000" w:themeColor="text1"/>
          <w:sz w:val="24"/>
          <w:szCs w:val="24"/>
        </w:rPr>
        <w:t xml:space="preserve"> of the Employer</w:t>
      </w:r>
      <w:r w:rsidR="00865D03"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w:t>
      </w:r>
    </w:p>
    <w:p w14:paraId="0D131229" w14:textId="77777777" w:rsidR="00970D9F" w:rsidRPr="00D64FC5" w:rsidRDefault="00970D9F" w:rsidP="00D64FC5">
      <w:pPr>
        <w:pStyle w:val="ListParagraph"/>
        <w:spacing w:after="120"/>
        <w:rPr>
          <w:rFonts w:ascii="Arial" w:hAnsi="Arial" w:cs="Arial"/>
          <w:color w:val="000000" w:themeColor="text1"/>
          <w:sz w:val="24"/>
          <w:szCs w:val="24"/>
        </w:rPr>
      </w:pPr>
    </w:p>
    <w:p w14:paraId="1479116F" w14:textId="0FAC0622" w:rsidR="00970D9F" w:rsidRPr="00D64FC5"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The Contractor will not change any password without the approval of the Employer</w:t>
      </w:r>
      <w:r w:rsidR="00865D03"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w:t>
      </w:r>
    </w:p>
    <w:p w14:paraId="039E8A99" w14:textId="77777777" w:rsidR="00970D9F" w:rsidRPr="00D64FC5" w:rsidRDefault="00970D9F" w:rsidP="00D64FC5">
      <w:pPr>
        <w:pStyle w:val="ListParagraph"/>
        <w:spacing w:after="120"/>
        <w:rPr>
          <w:rFonts w:ascii="Arial" w:hAnsi="Arial" w:cs="Arial"/>
          <w:color w:val="000000" w:themeColor="text1"/>
          <w:sz w:val="24"/>
          <w:szCs w:val="24"/>
        </w:rPr>
      </w:pPr>
    </w:p>
    <w:p w14:paraId="30593348" w14:textId="77777777" w:rsidR="00970D9F" w:rsidRPr="00D64FC5"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When necessary to perform work under total occupation conditions the Contractor will apply for and take occupation on the System or any subsystem thereof before work execution start.</w:t>
      </w:r>
    </w:p>
    <w:p w14:paraId="69112A78" w14:textId="77777777" w:rsidR="00970D9F" w:rsidRPr="00D64FC5" w:rsidRDefault="00970D9F" w:rsidP="00D64FC5">
      <w:pPr>
        <w:pStyle w:val="ListParagraph"/>
        <w:spacing w:after="120"/>
        <w:rPr>
          <w:rFonts w:ascii="Arial" w:hAnsi="Arial" w:cs="Arial"/>
          <w:color w:val="000000" w:themeColor="text1"/>
          <w:sz w:val="24"/>
          <w:szCs w:val="24"/>
        </w:rPr>
      </w:pPr>
    </w:p>
    <w:p w14:paraId="7DC46616" w14:textId="77777777" w:rsidR="00970D9F" w:rsidRPr="00D64FC5"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The Contractor will be subpoenaed to testify as a witness at inquiries should the need arise.</w:t>
      </w:r>
    </w:p>
    <w:p w14:paraId="728D59E4" w14:textId="77777777" w:rsidR="00970D9F" w:rsidRPr="00D64FC5" w:rsidRDefault="00970D9F" w:rsidP="00D64FC5">
      <w:pPr>
        <w:pStyle w:val="ListParagraph"/>
        <w:spacing w:after="120"/>
        <w:rPr>
          <w:rFonts w:ascii="Arial" w:hAnsi="Arial" w:cs="Arial"/>
          <w:color w:val="000000" w:themeColor="text1"/>
          <w:sz w:val="24"/>
          <w:szCs w:val="24"/>
        </w:rPr>
      </w:pPr>
    </w:p>
    <w:p w14:paraId="49429166" w14:textId="77777777" w:rsidR="00970D9F" w:rsidRPr="00D64FC5"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The Contractor will be requested to attend Regional safety meetings and production meetings.</w:t>
      </w:r>
    </w:p>
    <w:p w14:paraId="19D0D7C4" w14:textId="77777777" w:rsidR="00970D9F" w:rsidRPr="00D64FC5" w:rsidRDefault="00970D9F" w:rsidP="00D64FC5">
      <w:pPr>
        <w:pStyle w:val="ListParagraph"/>
        <w:spacing w:after="120"/>
        <w:rPr>
          <w:rFonts w:ascii="Arial" w:hAnsi="Arial" w:cs="Arial"/>
          <w:color w:val="000000" w:themeColor="text1"/>
          <w:sz w:val="24"/>
          <w:szCs w:val="24"/>
        </w:rPr>
      </w:pPr>
    </w:p>
    <w:p w14:paraId="7BE9789F" w14:textId="77777777" w:rsidR="00970D9F" w:rsidRPr="00D64FC5"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Under no circumstances will any alteration(s) to the System be allowed without the necessary approval to do so.</w:t>
      </w:r>
    </w:p>
    <w:p w14:paraId="46C56FEF" w14:textId="77777777" w:rsidR="00970D9F" w:rsidRPr="00D64FC5" w:rsidRDefault="00970D9F" w:rsidP="00D64FC5">
      <w:pPr>
        <w:pStyle w:val="ListParagraph"/>
        <w:spacing w:after="120"/>
        <w:rPr>
          <w:rFonts w:ascii="Arial" w:hAnsi="Arial" w:cs="Arial"/>
          <w:color w:val="000000" w:themeColor="text1"/>
          <w:sz w:val="24"/>
          <w:szCs w:val="24"/>
        </w:rPr>
      </w:pPr>
    </w:p>
    <w:p w14:paraId="27A3AE45" w14:textId="77777777" w:rsidR="00970D9F" w:rsidRPr="00D64FC5"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The Contractor will fully comply with the maintenance requirements as described in the Maintenance procedure. The Contractor shall submit an annual routine maintenance strategy.</w:t>
      </w:r>
    </w:p>
    <w:p w14:paraId="4D6166C1" w14:textId="77777777" w:rsidR="00970D9F" w:rsidRPr="00D64FC5" w:rsidRDefault="00970D9F" w:rsidP="00D64FC5">
      <w:pPr>
        <w:pStyle w:val="ListParagraph"/>
        <w:spacing w:after="120"/>
        <w:rPr>
          <w:rFonts w:ascii="Arial" w:hAnsi="Arial" w:cs="Arial"/>
          <w:color w:val="000000" w:themeColor="text1"/>
          <w:sz w:val="24"/>
          <w:szCs w:val="24"/>
        </w:rPr>
      </w:pPr>
    </w:p>
    <w:p w14:paraId="2B302988" w14:textId="2206F0E8" w:rsidR="00C25920" w:rsidRPr="00D64FC5"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The Contractor shall keep record of all maintenance performed and shall submit such records to the Employer </w:t>
      </w:r>
      <w:r w:rsidR="00865D03" w:rsidRPr="00D64FC5">
        <w:rPr>
          <w:rFonts w:ascii="Arial" w:hAnsi="Arial" w:cs="Arial"/>
          <w:color w:val="000000" w:themeColor="text1"/>
          <w:sz w:val="24"/>
          <w:szCs w:val="24"/>
        </w:rPr>
        <w:t xml:space="preserve">and/or Engineer </w:t>
      </w:r>
      <w:r w:rsidRPr="00D64FC5">
        <w:rPr>
          <w:rFonts w:ascii="Arial" w:hAnsi="Arial" w:cs="Arial"/>
          <w:color w:val="000000" w:themeColor="text1"/>
          <w:sz w:val="24"/>
          <w:szCs w:val="24"/>
        </w:rPr>
        <w:t>monthly.</w:t>
      </w:r>
    </w:p>
    <w:p w14:paraId="71B5FE60" w14:textId="77777777" w:rsidR="00C25920" w:rsidRPr="00D64FC5" w:rsidRDefault="00C25920" w:rsidP="00D64FC5">
      <w:pPr>
        <w:pStyle w:val="ListParagraph"/>
        <w:spacing w:after="120"/>
        <w:rPr>
          <w:rFonts w:ascii="Arial" w:hAnsi="Arial" w:cs="Arial"/>
          <w:color w:val="000000" w:themeColor="text1"/>
          <w:sz w:val="24"/>
          <w:szCs w:val="24"/>
        </w:rPr>
      </w:pPr>
    </w:p>
    <w:p w14:paraId="24491D5C" w14:textId="77777777" w:rsidR="00C25920" w:rsidRPr="00D64FC5"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The Contractor will at all-time work safe and ensure that a safe System is available for train operations during the execution of the work.</w:t>
      </w:r>
    </w:p>
    <w:p w14:paraId="23F8296A" w14:textId="77777777" w:rsidR="00C25920" w:rsidRPr="00D64FC5" w:rsidRDefault="00C25920" w:rsidP="00D64FC5">
      <w:pPr>
        <w:pStyle w:val="ListParagraph"/>
        <w:spacing w:after="120"/>
        <w:rPr>
          <w:rFonts w:ascii="Arial" w:hAnsi="Arial" w:cs="Arial"/>
          <w:color w:val="000000" w:themeColor="text1"/>
          <w:sz w:val="24"/>
          <w:szCs w:val="24"/>
        </w:rPr>
      </w:pPr>
    </w:p>
    <w:p w14:paraId="7A5FD17E" w14:textId="271094D6" w:rsidR="00C25920" w:rsidRPr="00D64FC5"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The Contractor will perform all the necessary functional tests on completion of the work. On completion of such a task, a test certificate will be submitted to the Employer</w:t>
      </w:r>
      <w:r w:rsidR="00865D03"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w:t>
      </w:r>
    </w:p>
    <w:p w14:paraId="48F4BECB" w14:textId="77777777" w:rsidR="00C25920" w:rsidRPr="00D64FC5" w:rsidRDefault="00C25920" w:rsidP="00D64FC5">
      <w:pPr>
        <w:pStyle w:val="ListParagraph"/>
        <w:spacing w:after="120"/>
        <w:rPr>
          <w:rFonts w:ascii="Arial" w:hAnsi="Arial" w:cs="Arial"/>
          <w:color w:val="000000" w:themeColor="text1"/>
          <w:sz w:val="24"/>
          <w:szCs w:val="24"/>
        </w:rPr>
      </w:pPr>
    </w:p>
    <w:p w14:paraId="4F247A34" w14:textId="77777777" w:rsidR="00C25920" w:rsidRPr="00D64FC5"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Corrective maintenance will be initiated by the possibility of a potential failure or damage to the assets. The desired function of the Equipment is not yet affected, and corrective actions will be prioritised and scheduled accordingly.</w:t>
      </w:r>
    </w:p>
    <w:p w14:paraId="4570F994" w14:textId="77777777" w:rsidR="00C25920" w:rsidRPr="00D64FC5" w:rsidRDefault="00C25920" w:rsidP="00D64FC5">
      <w:pPr>
        <w:pStyle w:val="ListParagraph"/>
        <w:spacing w:after="120"/>
        <w:rPr>
          <w:rFonts w:ascii="Arial" w:hAnsi="Arial" w:cs="Arial"/>
          <w:color w:val="000000" w:themeColor="text1"/>
          <w:sz w:val="24"/>
          <w:szCs w:val="24"/>
        </w:rPr>
      </w:pPr>
    </w:p>
    <w:p w14:paraId="510B0FD4" w14:textId="7D00D1C7" w:rsidR="00C25920" w:rsidRPr="00D64FC5"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The Contractor shall report any potential failures and damage(s) to the Employer </w:t>
      </w:r>
      <w:r w:rsidR="004129E6" w:rsidRPr="00D64FC5">
        <w:rPr>
          <w:rFonts w:ascii="Arial" w:hAnsi="Arial" w:cs="Arial"/>
          <w:color w:val="000000" w:themeColor="text1"/>
          <w:sz w:val="24"/>
          <w:szCs w:val="24"/>
        </w:rPr>
        <w:t xml:space="preserve">and/or Engineer </w:t>
      </w:r>
      <w:r w:rsidRPr="00D64FC5">
        <w:rPr>
          <w:rFonts w:ascii="Arial" w:hAnsi="Arial" w:cs="Arial"/>
          <w:color w:val="000000" w:themeColor="text1"/>
          <w:sz w:val="24"/>
          <w:szCs w:val="24"/>
        </w:rPr>
        <w:t>with a schedule for the corrective maintenance to be completed.</w:t>
      </w:r>
    </w:p>
    <w:p w14:paraId="306B09B0" w14:textId="77777777" w:rsidR="00C25920" w:rsidRPr="00D64FC5" w:rsidRDefault="00C25920" w:rsidP="00D64FC5">
      <w:pPr>
        <w:pStyle w:val="ListParagraph"/>
        <w:spacing w:after="120"/>
        <w:rPr>
          <w:rFonts w:ascii="Arial" w:hAnsi="Arial" w:cs="Arial"/>
          <w:color w:val="000000" w:themeColor="text1"/>
          <w:sz w:val="24"/>
          <w:szCs w:val="24"/>
        </w:rPr>
      </w:pPr>
    </w:p>
    <w:p w14:paraId="692EBDE0" w14:textId="77777777" w:rsidR="00C25920" w:rsidRPr="00D64FC5"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The Contractor shall provide a monthly report regarding corrective maintenance cost.</w:t>
      </w:r>
    </w:p>
    <w:p w14:paraId="41373961" w14:textId="77777777" w:rsidR="00C25920" w:rsidRPr="00D64FC5" w:rsidRDefault="00C25920" w:rsidP="00D64FC5">
      <w:pPr>
        <w:pStyle w:val="ListParagraph"/>
        <w:spacing w:after="120"/>
        <w:rPr>
          <w:rFonts w:ascii="Arial" w:hAnsi="Arial" w:cs="Arial"/>
          <w:color w:val="000000" w:themeColor="text1"/>
          <w:sz w:val="24"/>
          <w:szCs w:val="24"/>
        </w:rPr>
      </w:pPr>
    </w:p>
    <w:p w14:paraId="41D9A8E9" w14:textId="77777777" w:rsidR="00C25920" w:rsidRPr="00D64FC5"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lastRenderedPageBreak/>
        <w:t>The Contractor shall provide a yearly accumulative report regarding correctiv</w:t>
      </w:r>
      <w:r w:rsidR="00C25920" w:rsidRPr="00D64FC5">
        <w:rPr>
          <w:rFonts w:ascii="Arial" w:hAnsi="Arial" w:cs="Arial"/>
          <w:color w:val="000000" w:themeColor="text1"/>
          <w:sz w:val="24"/>
          <w:szCs w:val="24"/>
        </w:rPr>
        <w:t xml:space="preserve">e </w:t>
      </w:r>
      <w:r w:rsidRPr="00D64FC5">
        <w:rPr>
          <w:rFonts w:ascii="Arial" w:hAnsi="Arial" w:cs="Arial"/>
          <w:color w:val="000000" w:themeColor="text1"/>
          <w:sz w:val="24"/>
          <w:szCs w:val="24"/>
        </w:rPr>
        <w:t>maintenance cost.</w:t>
      </w:r>
    </w:p>
    <w:p w14:paraId="5631D938" w14:textId="77777777" w:rsidR="00C25920" w:rsidRPr="00D64FC5" w:rsidRDefault="00C25920" w:rsidP="00D64FC5">
      <w:pPr>
        <w:pStyle w:val="ListParagraph"/>
        <w:spacing w:after="120"/>
        <w:rPr>
          <w:rFonts w:ascii="Arial" w:hAnsi="Arial" w:cs="Arial"/>
          <w:color w:val="000000" w:themeColor="text1"/>
          <w:sz w:val="24"/>
          <w:szCs w:val="24"/>
        </w:rPr>
      </w:pPr>
    </w:p>
    <w:p w14:paraId="45C52368" w14:textId="77777777" w:rsidR="00C25920" w:rsidRPr="00D64FC5"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With a functional failure, the desired function of the Equipment is affected. The Equipment might still be available but at a lower performance standard or, it might have suffered a total loss of function and is no longer available for use.</w:t>
      </w:r>
    </w:p>
    <w:p w14:paraId="36EC324F" w14:textId="77777777" w:rsidR="00C25920" w:rsidRPr="00D64FC5" w:rsidRDefault="00C25920" w:rsidP="00D64FC5">
      <w:pPr>
        <w:pStyle w:val="ListParagraph"/>
        <w:spacing w:after="120"/>
        <w:rPr>
          <w:rFonts w:ascii="Arial" w:hAnsi="Arial" w:cs="Arial"/>
          <w:color w:val="000000" w:themeColor="text1"/>
          <w:sz w:val="24"/>
          <w:szCs w:val="24"/>
        </w:rPr>
      </w:pPr>
    </w:p>
    <w:p w14:paraId="0217AA8E" w14:textId="56D09B2A" w:rsidR="00D611F7" w:rsidRPr="00D64FC5"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All functional System breakdowns will be repaired within 2 </w:t>
      </w:r>
      <w:r w:rsidR="00B630A4">
        <w:rPr>
          <w:rFonts w:ascii="Arial" w:hAnsi="Arial" w:cs="Arial"/>
          <w:color w:val="000000" w:themeColor="text1"/>
          <w:sz w:val="24"/>
          <w:szCs w:val="24"/>
        </w:rPr>
        <w:t xml:space="preserve">(two) </w:t>
      </w:r>
      <w:r w:rsidRPr="00D64FC5">
        <w:rPr>
          <w:rFonts w:ascii="Arial" w:hAnsi="Arial" w:cs="Arial"/>
          <w:color w:val="000000" w:themeColor="text1"/>
          <w:sz w:val="24"/>
          <w:szCs w:val="24"/>
        </w:rPr>
        <w:t xml:space="preserve">hours. </w:t>
      </w:r>
    </w:p>
    <w:p w14:paraId="60F6B412" w14:textId="77777777" w:rsidR="00D611F7" w:rsidRPr="00D64FC5" w:rsidRDefault="00D611F7" w:rsidP="00D64FC5">
      <w:pPr>
        <w:pStyle w:val="ListParagraph"/>
        <w:spacing w:after="120"/>
        <w:rPr>
          <w:rFonts w:ascii="Arial" w:hAnsi="Arial" w:cs="Arial"/>
          <w:color w:val="000000" w:themeColor="text1"/>
          <w:sz w:val="24"/>
          <w:szCs w:val="24"/>
        </w:rPr>
      </w:pPr>
    </w:p>
    <w:p w14:paraId="68AF12E9" w14:textId="2C0D27CC" w:rsidR="00D611F7" w:rsidRPr="00D64FC5"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Repairing of functional System breakdowns take preference over construction activities. The Employer </w:t>
      </w:r>
      <w:r w:rsidR="00395DBB">
        <w:rPr>
          <w:rFonts w:ascii="Arial" w:hAnsi="Arial" w:cs="Arial"/>
          <w:color w:val="000000" w:themeColor="text1"/>
          <w:sz w:val="24"/>
          <w:szCs w:val="24"/>
        </w:rPr>
        <w:t>shall</w:t>
      </w:r>
      <w:r w:rsidRPr="00D64FC5">
        <w:rPr>
          <w:rFonts w:ascii="Arial" w:hAnsi="Arial" w:cs="Arial"/>
          <w:color w:val="000000" w:themeColor="text1"/>
          <w:sz w:val="24"/>
          <w:szCs w:val="24"/>
        </w:rPr>
        <w:t xml:space="preserve"> not be held liable for any Project delays caused by System breakdown repairs.</w:t>
      </w:r>
    </w:p>
    <w:p w14:paraId="1F755BC0" w14:textId="77777777" w:rsidR="00D611F7" w:rsidRPr="00D64FC5" w:rsidRDefault="00D611F7" w:rsidP="00D64FC5">
      <w:pPr>
        <w:pStyle w:val="ListParagraph"/>
        <w:spacing w:after="120"/>
        <w:rPr>
          <w:rFonts w:ascii="Arial" w:hAnsi="Arial" w:cs="Arial"/>
          <w:color w:val="000000" w:themeColor="text1"/>
          <w:sz w:val="24"/>
          <w:szCs w:val="24"/>
        </w:rPr>
      </w:pPr>
    </w:p>
    <w:p w14:paraId="6C95130E" w14:textId="77777777" w:rsidR="00D611F7" w:rsidRPr="00D64FC5"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Failures that cannot be corrected in the time specified must be escalated to the  Employer Signal Manager.</w:t>
      </w:r>
    </w:p>
    <w:p w14:paraId="2E08F221" w14:textId="77777777" w:rsidR="00D611F7" w:rsidRPr="00D64FC5" w:rsidRDefault="00D611F7" w:rsidP="00D64FC5">
      <w:pPr>
        <w:pStyle w:val="ListParagraph"/>
        <w:spacing w:after="120"/>
        <w:rPr>
          <w:rFonts w:ascii="Arial" w:hAnsi="Arial" w:cs="Arial"/>
          <w:color w:val="000000" w:themeColor="text1"/>
          <w:sz w:val="24"/>
          <w:szCs w:val="24"/>
        </w:rPr>
      </w:pPr>
    </w:p>
    <w:p w14:paraId="48BAB01E" w14:textId="4F455165" w:rsidR="00D611F7" w:rsidRPr="00D64FC5"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The Contractor will provide the </w:t>
      </w:r>
      <w:r w:rsidR="00761A97">
        <w:rPr>
          <w:rFonts w:ascii="Arial" w:hAnsi="Arial" w:cs="Arial"/>
          <w:color w:val="000000" w:themeColor="text1"/>
          <w:sz w:val="24"/>
          <w:szCs w:val="24"/>
        </w:rPr>
        <w:t>Signal</w:t>
      </w:r>
      <w:r w:rsidRPr="00D64FC5">
        <w:rPr>
          <w:rFonts w:ascii="Arial" w:hAnsi="Arial" w:cs="Arial"/>
          <w:color w:val="000000" w:themeColor="text1"/>
          <w:sz w:val="24"/>
          <w:szCs w:val="24"/>
        </w:rPr>
        <w:t xml:space="preserve"> Manager with a weekly standby list</w:t>
      </w:r>
    </w:p>
    <w:p w14:paraId="3D0348BD" w14:textId="77777777" w:rsidR="00D611F7" w:rsidRPr="00D64FC5" w:rsidRDefault="00D611F7" w:rsidP="00D64FC5">
      <w:pPr>
        <w:pStyle w:val="ListParagraph"/>
        <w:spacing w:after="120"/>
        <w:rPr>
          <w:rFonts w:ascii="Arial" w:hAnsi="Arial" w:cs="Arial"/>
          <w:color w:val="000000" w:themeColor="text1"/>
          <w:sz w:val="24"/>
          <w:szCs w:val="24"/>
        </w:rPr>
      </w:pPr>
    </w:p>
    <w:p w14:paraId="62B4DC31" w14:textId="0044FC11" w:rsidR="00D611F7" w:rsidRPr="00D64FC5"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The Contractor will provide the </w:t>
      </w:r>
      <w:r w:rsidR="002B16A0">
        <w:rPr>
          <w:rFonts w:ascii="Arial" w:hAnsi="Arial" w:cs="Arial"/>
          <w:color w:val="000000" w:themeColor="text1"/>
          <w:sz w:val="24"/>
          <w:szCs w:val="24"/>
        </w:rPr>
        <w:t>Signal</w:t>
      </w:r>
      <w:r w:rsidRPr="00D64FC5">
        <w:rPr>
          <w:rFonts w:ascii="Arial" w:hAnsi="Arial" w:cs="Arial"/>
          <w:color w:val="000000" w:themeColor="text1"/>
          <w:sz w:val="24"/>
          <w:szCs w:val="24"/>
        </w:rPr>
        <w:t xml:space="preserve"> Manager with a 24-hour report for incidents that had an impact on the train service (Delays and Cancellations) as and when requested by the Signal Manager. A template for the format of the 24-hour report should be obtained from the Signal Manager</w:t>
      </w:r>
    </w:p>
    <w:p w14:paraId="4F70231C" w14:textId="77777777" w:rsidR="00D611F7" w:rsidRPr="00D64FC5" w:rsidRDefault="00D611F7" w:rsidP="00D64FC5">
      <w:pPr>
        <w:pStyle w:val="ListParagraph"/>
        <w:spacing w:after="120"/>
        <w:rPr>
          <w:rFonts w:ascii="Arial" w:hAnsi="Arial" w:cs="Arial"/>
          <w:color w:val="000000" w:themeColor="text1"/>
          <w:sz w:val="24"/>
          <w:szCs w:val="24"/>
        </w:rPr>
      </w:pPr>
    </w:p>
    <w:p w14:paraId="1555178C" w14:textId="6CA5E5F9" w:rsidR="00D611F7" w:rsidRPr="00D64FC5"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The Contractor will provide a weekly report to the Employer</w:t>
      </w:r>
      <w:r w:rsidR="008778C2"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indicating the root cause of all failures, the failure mode that occurred as a result, repair action and replacement part(s) to rectify.</w:t>
      </w:r>
    </w:p>
    <w:p w14:paraId="7C75068F" w14:textId="77777777" w:rsidR="00D611F7" w:rsidRPr="00D64FC5" w:rsidRDefault="00D611F7" w:rsidP="00D64FC5">
      <w:pPr>
        <w:pStyle w:val="ListParagraph"/>
        <w:spacing w:after="120"/>
        <w:rPr>
          <w:rFonts w:ascii="Arial" w:hAnsi="Arial" w:cs="Arial"/>
          <w:color w:val="000000" w:themeColor="text1"/>
          <w:sz w:val="24"/>
          <w:szCs w:val="24"/>
        </w:rPr>
      </w:pPr>
    </w:p>
    <w:p w14:paraId="53ED0488" w14:textId="2BB6443E" w:rsidR="002B7B8B" w:rsidRPr="00D64FC5"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The Contractor </w:t>
      </w:r>
      <w:r w:rsidR="009A181C">
        <w:rPr>
          <w:rFonts w:ascii="Arial" w:hAnsi="Arial" w:cs="Arial"/>
          <w:color w:val="000000" w:themeColor="text1"/>
          <w:sz w:val="24"/>
          <w:szCs w:val="24"/>
        </w:rPr>
        <w:t>shall</w:t>
      </w:r>
      <w:r w:rsidRPr="00D64FC5">
        <w:rPr>
          <w:rFonts w:ascii="Arial" w:hAnsi="Arial" w:cs="Arial"/>
          <w:color w:val="000000" w:themeColor="text1"/>
          <w:sz w:val="24"/>
          <w:szCs w:val="24"/>
        </w:rPr>
        <w:t xml:space="preserve"> provide a monthly report containing the following information:</w:t>
      </w:r>
    </w:p>
    <w:p w14:paraId="571F048A" w14:textId="77777777" w:rsidR="00D611F7" w:rsidRPr="00D64FC5" w:rsidRDefault="00D611F7" w:rsidP="00D64FC5">
      <w:pPr>
        <w:pStyle w:val="ListParagraph"/>
        <w:spacing w:after="120"/>
        <w:rPr>
          <w:rFonts w:ascii="Arial" w:hAnsi="Arial" w:cs="Arial"/>
          <w:color w:val="000000" w:themeColor="text1"/>
          <w:sz w:val="24"/>
          <w:szCs w:val="24"/>
        </w:rPr>
      </w:pPr>
    </w:p>
    <w:p w14:paraId="05B73C6A" w14:textId="61955F96" w:rsidR="00412E7A" w:rsidRPr="00D64FC5" w:rsidRDefault="002B7B8B" w:rsidP="008757C4">
      <w:pPr>
        <w:pStyle w:val="ListParagraph"/>
        <w:numPr>
          <w:ilvl w:val="3"/>
          <w:numId w:val="70"/>
        </w:numPr>
        <w:spacing w:after="120" w:line="360" w:lineRule="auto"/>
        <w:ind w:left="2552" w:hanging="1364"/>
        <w:rPr>
          <w:rFonts w:ascii="Arial" w:hAnsi="Arial" w:cs="Arial"/>
          <w:color w:val="000000" w:themeColor="text1"/>
          <w:sz w:val="24"/>
          <w:szCs w:val="24"/>
        </w:rPr>
      </w:pPr>
      <w:r w:rsidRPr="00D64FC5">
        <w:rPr>
          <w:rFonts w:ascii="Arial" w:hAnsi="Arial" w:cs="Arial"/>
          <w:color w:val="000000" w:themeColor="text1"/>
          <w:sz w:val="24"/>
          <w:szCs w:val="24"/>
        </w:rPr>
        <w:t>Reliability for the month and year to date</w:t>
      </w:r>
      <w:r w:rsidR="00412E7A" w:rsidRPr="00D64FC5">
        <w:rPr>
          <w:rFonts w:ascii="Arial" w:hAnsi="Arial" w:cs="Arial"/>
          <w:color w:val="000000" w:themeColor="text1"/>
          <w:sz w:val="24"/>
          <w:szCs w:val="24"/>
        </w:rPr>
        <w:t>;</w:t>
      </w:r>
    </w:p>
    <w:p w14:paraId="3A80D65C" w14:textId="77777777" w:rsidR="00412E7A" w:rsidRPr="00D64FC5" w:rsidRDefault="00412E7A" w:rsidP="00D64FC5">
      <w:pPr>
        <w:pStyle w:val="ListParagraph"/>
        <w:spacing w:after="120" w:line="360" w:lineRule="auto"/>
        <w:ind w:left="2552" w:hanging="1364"/>
        <w:rPr>
          <w:rFonts w:ascii="Arial" w:hAnsi="Arial" w:cs="Arial"/>
          <w:color w:val="000000" w:themeColor="text1"/>
          <w:sz w:val="24"/>
          <w:szCs w:val="24"/>
        </w:rPr>
      </w:pPr>
    </w:p>
    <w:p w14:paraId="793C774A" w14:textId="77777777" w:rsidR="00412E7A" w:rsidRPr="00D64FC5" w:rsidRDefault="002B7B8B" w:rsidP="008757C4">
      <w:pPr>
        <w:pStyle w:val="ListParagraph"/>
        <w:numPr>
          <w:ilvl w:val="3"/>
          <w:numId w:val="70"/>
        </w:numPr>
        <w:spacing w:after="120" w:line="360" w:lineRule="auto"/>
        <w:ind w:left="2552" w:hanging="1364"/>
        <w:rPr>
          <w:rFonts w:ascii="Arial" w:hAnsi="Arial" w:cs="Arial"/>
          <w:color w:val="000000" w:themeColor="text1"/>
          <w:sz w:val="24"/>
          <w:szCs w:val="24"/>
        </w:rPr>
      </w:pPr>
      <w:r w:rsidRPr="00D64FC5">
        <w:rPr>
          <w:rFonts w:ascii="Arial" w:hAnsi="Arial" w:cs="Arial"/>
          <w:color w:val="000000" w:themeColor="text1"/>
          <w:sz w:val="24"/>
          <w:szCs w:val="24"/>
        </w:rPr>
        <w:t>Availability for the month and year to date</w:t>
      </w:r>
      <w:r w:rsidR="00412E7A" w:rsidRPr="00D64FC5">
        <w:rPr>
          <w:rFonts w:ascii="Arial" w:hAnsi="Arial" w:cs="Arial"/>
          <w:color w:val="000000" w:themeColor="text1"/>
          <w:sz w:val="24"/>
          <w:szCs w:val="24"/>
        </w:rPr>
        <w:t>;</w:t>
      </w:r>
    </w:p>
    <w:p w14:paraId="1FB94846" w14:textId="77777777" w:rsidR="00412E7A" w:rsidRPr="00D64FC5" w:rsidRDefault="00412E7A" w:rsidP="00D64FC5">
      <w:pPr>
        <w:pStyle w:val="ListParagraph"/>
        <w:ind w:left="2552" w:hanging="1364"/>
        <w:rPr>
          <w:rFonts w:ascii="Arial" w:hAnsi="Arial" w:cs="Arial"/>
          <w:color w:val="000000" w:themeColor="text1"/>
          <w:sz w:val="24"/>
          <w:szCs w:val="24"/>
        </w:rPr>
      </w:pPr>
    </w:p>
    <w:p w14:paraId="31FEBA33" w14:textId="77777777" w:rsidR="00412E7A" w:rsidRPr="00D64FC5" w:rsidRDefault="002B7B8B" w:rsidP="008757C4">
      <w:pPr>
        <w:pStyle w:val="ListParagraph"/>
        <w:numPr>
          <w:ilvl w:val="3"/>
          <w:numId w:val="70"/>
        </w:numPr>
        <w:spacing w:after="120" w:line="360" w:lineRule="auto"/>
        <w:ind w:left="2552" w:hanging="1364"/>
        <w:rPr>
          <w:rFonts w:ascii="Arial" w:hAnsi="Arial" w:cs="Arial"/>
          <w:color w:val="000000" w:themeColor="text1"/>
          <w:sz w:val="24"/>
          <w:szCs w:val="24"/>
        </w:rPr>
      </w:pPr>
      <w:r w:rsidRPr="00D64FC5">
        <w:rPr>
          <w:rFonts w:ascii="Arial" w:hAnsi="Arial" w:cs="Arial"/>
          <w:color w:val="000000" w:themeColor="text1"/>
          <w:sz w:val="24"/>
          <w:szCs w:val="24"/>
        </w:rPr>
        <w:t>The Mean Time to Repair (MTTR) for the month and year to date</w:t>
      </w:r>
      <w:r w:rsidR="00412E7A" w:rsidRPr="00D64FC5">
        <w:rPr>
          <w:rFonts w:ascii="Arial" w:hAnsi="Arial" w:cs="Arial"/>
          <w:color w:val="000000" w:themeColor="text1"/>
          <w:sz w:val="24"/>
          <w:szCs w:val="24"/>
        </w:rPr>
        <w:t>;</w:t>
      </w:r>
    </w:p>
    <w:p w14:paraId="143A00C9" w14:textId="77777777" w:rsidR="00412E7A" w:rsidRPr="00D64FC5" w:rsidRDefault="00412E7A" w:rsidP="00D64FC5">
      <w:pPr>
        <w:pStyle w:val="ListParagraph"/>
        <w:ind w:left="2552" w:hanging="1364"/>
        <w:rPr>
          <w:rFonts w:ascii="Arial" w:hAnsi="Arial" w:cs="Arial"/>
          <w:color w:val="000000" w:themeColor="text1"/>
          <w:sz w:val="24"/>
          <w:szCs w:val="24"/>
        </w:rPr>
      </w:pPr>
    </w:p>
    <w:p w14:paraId="75A35E54" w14:textId="3DD0F7A3" w:rsidR="00412E7A" w:rsidRPr="00D64FC5" w:rsidRDefault="002B7B8B" w:rsidP="008757C4">
      <w:pPr>
        <w:pStyle w:val="ListParagraph"/>
        <w:numPr>
          <w:ilvl w:val="3"/>
          <w:numId w:val="70"/>
        </w:numPr>
        <w:spacing w:after="120" w:line="360" w:lineRule="auto"/>
        <w:ind w:left="2552" w:hanging="1364"/>
        <w:rPr>
          <w:rFonts w:ascii="Arial" w:hAnsi="Arial" w:cs="Arial"/>
          <w:color w:val="000000" w:themeColor="text1"/>
          <w:sz w:val="24"/>
          <w:szCs w:val="24"/>
        </w:rPr>
      </w:pPr>
      <w:r w:rsidRPr="00D64FC5">
        <w:rPr>
          <w:rFonts w:ascii="Arial" w:hAnsi="Arial" w:cs="Arial"/>
          <w:color w:val="000000" w:themeColor="text1"/>
          <w:sz w:val="24"/>
          <w:szCs w:val="24"/>
        </w:rPr>
        <w:t>The Mean Time Between Failures (MTBF) for the month and year to date</w:t>
      </w:r>
      <w:r w:rsidR="00412E7A" w:rsidRPr="00D64FC5">
        <w:rPr>
          <w:rFonts w:ascii="Arial" w:hAnsi="Arial" w:cs="Arial"/>
          <w:color w:val="000000" w:themeColor="text1"/>
          <w:sz w:val="24"/>
          <w:szCs w:val="24"/>
        </w:rPr>
        <w:t>; and</w:t>
      </w:r>
    </w:p>
    <w:p w14:paraId="14B9026E" w14:textId="77777777" w:rsidR="00412E7A" w:rsidRPr="00D64FC5" w:rsidRDefault="00412E7A" w:rsidP="00D64FC5">
      <w:pPr>
        <w:pStyle w:val="ListParagraph"/>
        <w:spacing w:after="120" w:line="360" w:lineRule="auto"/>
        <w:ind w:left="2552"/>
        <w:rPr>
          <w:rFonts w:ascii="Arial" w:hAnsi="Arial" w:cs="Arial"/>
          <w:color w:val="000000" w:themeColor="text1"/>
          <w:sz w:val="24"/>
          <w:szCs w:val="24"/>
        </w:rPr>
      </w:pPr>
    </w:p>
    <w:p w14:paraId="44AEADBF" w14:textId="40B4DD87" w:rsidR="002B7B8B" w:rsidRPr="00D64FC5" w:rsidRDefault="002B7B8B" w:rsidP="008757C4">
      <w:pPr>
        <w:pStyle w:val="ListParagraph"/>
        <w:numPr>
          <w:ilvl w:val="3"/>
          <w:numId w:val="70"/>
        </w:numPr>
        <w:spacing w:after="120" w:line="360" w:lineRule="auto"/>
        <w:ind w:left="2552" w:hanging="1364"/>
        <w:rPr>
          <w:rFonts w:ascii="Arial" w:hAnsi="Arial" w:cs="Arial"/>
          <w:color w:val="000000" w:themeColor="text1"/>
          <w:sz w:val="24"/>
          <w:szCs w:val="24"/>
        </w:rPr>
      </w:pPr>
      <w:r w:rsidRPr="00D64FC5">
        <w:rPr>
          <w:rFonts w:ascii="Arial" w:hAnsi="Arial" w:cs="Arial"/>
          <w:color w:val="000000" w:themeColor="text1"/>
          <w:sz w:val="24"/>
          <w:szCs w:val="24"/>
        </w:rPr>
        <w:t xml:space="preserve">Average Response Time for the month and year to date. </w:t>
      </w:r>
    </w:p>
    <w:p w14:paraId="4DA3920E" w14:textId="77777777" w:rsidR="00D611F7" w:rsidRPr="00D64FC5" w:rsidRDefault="00D611F7" w:rsidP="00D64FC5">
      <w:pPr>
        <w:spacing w:after="120" w:line="360" w:lineRule="auto"/>
        <w:ind w:left="2268" w:hanging="1134"/>
        <w:rPr>
          <w:rFonts w:ascii="Arial" w:hAnsi="Arial" w:cs="Arial"/>
          <w:color w:val="000000" w:themeColor="text1"/>
          <w:sz w:val="24"/>
          <w:szCs w:val="24"/>
        </w:rPr>
      </w:pPr>
    </w:p>
    <w:p w14:paraId="5033618F" w14:textId="5E327979" w:rsidR="00B46611" w:rsidRPr="00D64FC5"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The Contractor will attend routine maintenance activities performed by other disciplines, for example replacement of sleepers, tamping of ballast, etc., should it be required. The Contractor’s function will be to remove and/or safeguard the System and rail side Equipment whilst the other discipline is performing its work.</w:t>
      </w:r>
    </w:p>
    <w:p w14:paraId="516AFE95" w14:textId="77777777" w:rsidR="00B46611" w:rsidRPr="00D64FC5" w:rsidRDefault="00B46611" w:rsidP="00D64FC5">
      <w:pPr>
        <w:pStyle w:val="ListParagraph"/>
        <w:spacing w:after="120" w:line="360" w:lineRule="auto"/>
        <w:ind w:left="1134"/>
        <w:rPr>
          <w:rFonts w:ascii="Arial" w:hAnsi="Arial" w:cs="Arial"/>
          <w:color w:val="000000" w:themeColor="text1"/>
          <w:sz w:val="24"/>
          <w:szCs w:val="24"/>
        </w:rPr>
      </w:pPr>
    </w:p>
    <w:p w14:paraId="164BF4A2" w14:textId="4CE033E3" w:rsidR="002B7B8B" w:rsidRPr="00D64FC5" w:rsidRDefault="002B7B8B" w:rsidP="008757C4">
      <w:pPr>
        <w:pStyle w:val="ListParagraph"/>
        <w:numPr>
          <w:ilvl w:val="2"/>
          <w:numId w:val="70"/>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These activities are time based and include for example the replacement of sleepers, tamping of ballast, replacement of rails or switchblades, ballast screening, etc.</w:t>
      </w:r>
    </w:p>
    <w:p w14:paraId="7AF4B327" w14:textId="72F8053A" w:rsidR="002B7B8B" w:rsidRPr="00D64FC5" w:rsidRDefault="002B7B8B" w:rsidP="00D64FC5">
      <w:pPr>
        <w:spacing w:after="120" w:line="360" w:lineRule="auto"/>
        <w:ind w:left="851" w:hanging="851"/>
        <w:rPr>
          <w:rFonts w:ascii="Arial" w:hAnsi="Arial" w:cs="Arial"/>
          <w:color w:val="000000" w:themeColor="text1"/>
          <w:sz w:val="24"/>
          <w:szCs w:val="24"/>
        </w:rPr>
      </w:pPr>
    </w:p>
    <w:p w14:paraId="7C3DD037" w14:textId="7ED09B41" w:rsidR="00250EDE" w:rsidRPr="00D64FC5" w:rsidRDefault="00250EDE" w:rsidP="008757C4">
      <w:pPr>
        <w:pStyle w:val="ListParagraph"/>
        <w:numPr>
          <w:ilvl w:val="1"/>
          <w:numId w:val="70"/>
        </w:numPr>
        <w:spacing w:after="120" w:line="360" w:lineRule="auto"/>
        <w:rPr>
          <w:rFonts w:ascii="Arial" w:hAnsi="Arial" w:cs="Arial"/>
          <w:b/>
          <w:bCs/>
          <w:color w:val="000000" w:themeColor="text1"/>
          <w:sz w:val="24"/>
          <w:szCs w:val="24"/>
        </w:rPr>
      </w:pPr>
      <w:r w:rsidRPr="00D64FC5">
        <w:rPr>
          <w:rFonts w:ascii="Arial" w:hAnsi="Arial" w:cs="Arial"/>
          <w:b/>
          <w:bCs/>
          <w:color w:val="000000" w:themeColor="text1"/>
          <w:sz w:val="24"/>
          <w:szCs w:val="24"/>
        </w:rPr>
        <w:t>Incidents/ Accidents caused by rail vehicles</w:t>
      </w:r>
    </w:p>
    <w:p w14:paraId="6A69D85F" w14:textId="77777777" w:rsidR="00250EDE" w:rsidRPr="00D64FC5" w:rsidRDefault="00250EDE" w:rsidP="00D64FC5">
      <w:pPr>
        <w:spacing w:after="120" w:line="360" w:lineRule="auto"/>
        <w:ind w:left="851" w:hanging="851"/>
        <w:rPr>
          <w:rFonts w:ascii="Arial" w:hAnsi="Arial" w:cs="Arial"/>
          <w:color w:val="000000" w:themeColor="text1"/>
          <w:sz w:val="24"/>
          <w:szCs w:val="24"/>
        </w:rPr>
      </w:pPr>
    </w:p>
    <w:p w14:paraId="2312FFBB" w14:textId="13143956" w:rsidR="00DF7A02" w:rsidRPr="00D64FC5" w:rsidRDefault="00DF7A02"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2E30A4">
        <w:rPr>
          <w:rFonts w:ascii="Arial" w:hAnsi="Arial" w:cs="Arial"/>
          <w:color w:val="000000" w:themeColor="text1"/>
          <w:sz w:val="24"/>
          <w:szCs w:val="24"/>
        </w:rPr>
        <w:t>4</w:t>
      </w:r>
      <w:r w:rsidR="00C70B14">
        <w:rPr>
          <w:rFonts w:ascii="Arial" w:hAnsi="Arial" w:cs="Arial"/>
          <w:color w:val="000000" w:themeColor="text1"/>
          <w:sz w:val="24"/>
          <w:szCs w:val="24"/>
        </w:rPr>
        <w:t>1</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r>
      <w:r w:rsidR="00250EDE" w:rsidRPr="00D64FC5">
        <w:rPr>
          <w:rFonts w:ascii="Arial" w:hAnsi="Arial" w:cs="Arial"/>
          <w:color w:val="000000" w:themeColor="text1"/>
          <w:sz w:val="24"/>
          <w:szCs w:val="24"/>
        </w:rPr>
        <w:t>the Employer’s representative</w:t>
      </w:r>
      <w:r w:rsidRPr="00D64FC5">
        <w:rPr>
          <w:rFonts w:ascii="Arial" w:hAnsi="Arial" w:cs="Arial"/>
          <w:color w:val="000000" w:themeColor="text1"/>
          <w:sz w:val="24"/>
          <w:szCs w:val="24"/>
        </w:rPr>
        <w:t xml:space="preserve"> and/or engineer’s representative</w:t>
      </w:r>
      <w:r w:rsidR="00250EDE" w:rsidRPr="00D64FC5">
        <w:rPr>
          <w:rFonts w:ascii="Arial" w:hAnsi="Arial" w:cs="Arial"/>
          <w:color w:val="000000" w:themeColor="text1"/>
          <w:sz w:val="24"/>
          <w:szCs w:val="24"/>
        </w:rPr>
        <w:t xml:space="preserve"> shall attend to all incidents or accidents.</w:t>
      </w:r>
    </w:p>
    <w:p w14:paraId="57B0011D" w14:textId="77777777" w:rsidR="00DF7A02" w:rsidRPr="00D64FC5" w:rsidRDefault="00DF7A02" w:rsidP="00D64FC5">
      <w:pPr>
        <w:spacing w:after="120" w:line="360" w:lineRule="auto"/>
        <w:ind w:left="1134" w:hanging="1134"/>
        <w:rPr>
          <w:rFonts w:ascii="Arial" w:hAnsi="Arial" w:cs="Arial"/>
          <w:color w:val="000000" w:themeColor="text1"/>
          <w:sz w:val="24"/>
          <w:szCs w:val="24"/>
        </w:rPr>
      </w:pPr>
    </w:p>
    <w:p w14:paraId="1A10D214" w14:textId="60445A44" w:rsidR="00DF7A02" w:rsidRPr="009B5C0C" w:rsidRDefault="00250EDE" w:rsidP="008757C4">
      <w:pPr>
        <w:pStyle w:val="ListParagraph"/>
        <w:numPr>
          <w:ilvl w:val="2"/>
          <w:numId w:val="71"/>
        </w:numPr>
        <w:spacing w:after="120" w:line="360" w:lineRule="auto"/>
        <w:ind w:left="1134" w:hanging="1134"/>
        <w:rPr>
          <w:rFonts w:ascii="Arial" w:hAnsi="Arial" w:cs="Arial"/>
          <w:color w:val="000000" w:themeColor="text1"/>
          <w:sz w:val="24"/>
          <w:szCs w:val="24"/>
        </w:rPr>
      </w:pPr>
      <w:r w:rsidRPr="009B5C0C">
        <w:rPr>
          <w:rFonts w:ascii="Arial" w:hAnsi="Arial" w:cs="Arial"/>
          <w:color w:val="000000" w:themeColor="text1"/>
          <w:sz w:val="24"/>
          <w:szCs w:val="24"/>
        </w:rPr>
        <w:t>The Contractor will execute the necessary repair work to restore the Site(s) to its full operation after Incidents/Accidents caused by rail vehicles. The Contractor will test</w:t>
      </w:r>
      <w:r w:rsidR="00DF7A02" w:rsidRPr="009B5C0C">
        <w:rPr>
          <w:rFonts w:ascii="Arial" w:hAnsi="Arial" w:cs="Arial"/>
          <w:color w:val="000000" w:themeColor="text1"/>
          <w:sz w:val="24"/>
          <w:szCs w:val="24"/>
        </w:rPr>
        <w:t xml:space="preserve"> </w:t>
      </w:r>
      <w:r w:rsidRPr="009B5C0C">
        <w:rPr>
          <w:rFonts w:ascii="Arial" w:hAnsi="Arial" w:cs="Arial"/>
          <w:color w:val="000000" w:themeColor="text1"/>
          <w:sz w:val="24"/>
          <w:szCs w:val="24"/>
        </w:rPr>
        <w:t>and sign off the System for safe passage of trains.</w:t>
      </w:r>
    </w:p>
    <w:p w14:paraId="2BC343A8" w14:textId="77777777" w:rsidR="00DF7A02" w:rsidRPr="00D64FC5" w:rsidRDefault="00DF7A02" w:rsidP="00D64FC5">
      <w:pPr>
        <w:pStyle w:val="ListParagraph"/>
        <w:spacing w:after="120" w:line="360" w:lineRule="auto"/>
        <w:ind w:left="1134"/>
        <w:rPr>
          <w:rFonts w:ascii="Arial" w:hAnsi="Arial" w:cs="Arial"/>
          <w:color w:val="000000" w:themeColor="text1"/>
          <w:sz w:val="24"/>
          <w:szCs w:val="24"/>
        </w:rPr>
      </w:pPr>
    </w:p>
    <w:p w14:paraId="7958B464" w14:textId="235083CE" w:rsidR="00DF7A02" w:rsidRPr="009B5C0C" w:rsidRDefault="00250EDE" w:rsidP="008757C4">
      <w:pPr>
        <w:pStyle w:val="ListParagraph"/>
        <w:numPr>
          <w:ilvl w:val="2"/>
          <w:numId w:val="71"/>
        </w:numPr>
        <w:spacing w:after="120" w:line="360" w:lineRule="auto"/>
        <w:ind w:left="1134" w:hanging="1134"/>
        <w:rPr>
          <w:rFonts w:ascii="Arial" w:hAnsi="Arial" w:cs="Arial"/>
          <w:color w:val="000000" w:themeColor="text1"/>
          <w:sz w:val="24"/>
          <w:szCs w:val="24"/>
        </w:rPr>
      </w:pPr>
      <w:r w:rsidRPr="009B5C0C">
        <w:rPr>
          <w:rFonts w:ascii="Arial" w:hAnsi="Arial" w:cs="Arial"/>
          <w:color w:val="000000" w:themeColor="text1"/>
          <w:sz w:val="24"/>
          <w:szCs w:val="24"/>
        </w:rPr>
        <w:t xml:space="preserve">The Contractor will guarantee an availability of 98% of the </w:t>
      </w:r>
      <w:r w:rsidR="002521C1" w:rsidRPr="009B5C0C">
        <w:rPr>
          <w:rFonts w:ascii="Arial" w:hAnsi="Arial" w:cs="Arial"/>
          <w:color w:val="000000" w:themeColor="text1"/>
          <w:sz w:val="24"/>
          <w:szCs w:val="24"/>
        </w:rPr>
        <w:t>overall System, a</w:t>
      </w:r>
      <w:r w:rsidR="00646047" w:rsidRPr="009B5C0C">
        <w:rPr>
          <w:rFonts w:ascii="Arial" w:hAnsi="Arial" w:cs="Arial"/>
          <w:color w:val="000000" w:themeColor="text1"/>
          <w:sz w:val="24"/>
          <w:szCs w:val="24"/>
        </w:rPr>
        <w:t>t each individual crossing place</w:t>
      </w:r>
      <w:r w:rsidRPr="009B5C0C">
        <w:rPr>
          <w:rFonts w:ascii="Arial" w:hAnsi="Arial" w:cs="Arial"/>
          <w:color w:val="000000" w:themeColor="text1"/>
          <w:sz w:val="24"/>
          <w:szCs w:val="24"/>
        </w:rPr>
        <w:t>.</w:t>
      </w:r>
    </w:p>
    <w:p w14:paraId="1AEEB09F" w14:textId="77777777" w:rsidR="00DF7A02" w:rsidRPr="00D64FC5" w:rsidRDefault="00DF7A02" w:rsidP="00D64FC5">
      <w:pPr>
        <w:pStyle w:val="ListParagraph"/>
        <w:spacing w:after="120" w:line="360" w:lineRule="auto"/>
        <w:ind w:left="1134"/>
        <w:rPr>
          <w:rFonts w:ascii="Arial" w:hAnsi="Arial" w:cs="Arial"/>
          <w:color w:val="000000" w:themeColor="text1"/>
          <w:sz w:val="24"/>
          <w:szCs w:val="24"/>
        </w:rPr>
      </w:pPr>
    </w:p>
    <w:p w14:paraId="06E4D1AE" w14:textId="7E0AA675" w:rsidR="00DF7A02" w:rsidRPr="00D64FC5" w:rsidRDefault="00250EDE" w:rsidP="008757C4">
      <w:pPr>
        <w:pStyle w:val="ListParagraph"/>
        <w:numPr>
          <w:ilvl w:val="2"/>
          <w:numId w:val="71"/>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The penalty will be levied on a quarterly basis average over 3 </w:t>
      </w:r>
      <w:r w:rsidR="00004BF1">
        <w:rPr>
          <w:rFonts w:ascii="Arial" w:hAnsi="Arial" w:cs="Arial"/>
          <w:color w:val="000000" w:themeColor="text1"/>
          <w:sz w:val="24"/>
          <w:szCs w:val="24"/>
        </w:rPr>
        <w:t xml:space="preserve">(three) </w:t>
      </w:r>
      <w:r w:rsidRPr="00D64FC5">
        <w:rPr>
          <w:rFonts w:ascii="Arial" w:hAnsi="Arial" w:cs="Arial"/>
          <w:color w:val="000000" w:themeColor="text1"/>
          <w:sz w:val="24"/>
          <w:szCs w:val="24"/>
        </w:rPr>
        <w:t>months, not on an annual, or contract basis.</w:t>
      </w:r>
    </w:p>
    <w:p w14:paraId="56DD203D" w14:textId="77777777" w:rsidR="00DF7A02" w:rsidRPr="00D64FC5" w:rsidRDefault="00DF7A02" w:rsidP="00D64FC5">
      <w:pPr>
        <w:pStyle w:val="ListParagraph"/>
        <w:spacing w:after="120" w:line="360" w:lineRule="auto"/>
        <w:ind w:left="1134"/>
        <w:rPr>
          <w:rFonts w:ascii="Arial" w:hAnsi="Arial" w:cs="Arial"/>
          <w:color w:val="000000" w:themeColor="text1"/>
          <w:sz w:val="24"/>
          <w:szCs w:val="24"/>
        </w:rPr>
      </w:pPr>
    </w:p>
    <w:p w14:paraId="6AB2E43D" w14:textId="29512362" w:rsidR="00DF7A02" w:rsidRPr="00D64FC5" w:rsidRDefault="00250EDE" w:rsidP="008757C4">
      <w:pPr>
        <w:pStyle w:val="ListParagraph"/>
        <w:numPr>
          <w:ilvl w:val="2"/>
          <w:numId w:val="71"/>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The onus shall rest on the Contractor to submit the necessary motivation to the Employer </w:t>
      </w:r>
      <w:r w:rsidR="00DF7A02" w:rsidRPr="00D64FC5">
        <w:rPr>
          <w:rFonts w:ascii="Arial" w:hAnsi="Arial" w:cs="Arial"/>
          <w:color w:val="000000" w:themeColor="text1"/>
          <w:sz w:val="24"/>
          <w:szCs w:val="24"/>
        </w:rPr>
        <w:t xml:space="preserve">and/or Engineer </w:t>
      </w:r>
      <w:r w:rsidRPr="00D64FC5">
        <w:rPr>
          <w:rFonts w:ascii="Arial" w:hAnsi="Arial" w:cs="Arial"/>
          <w:color w:val="000000" w:themeColor="text1"/>
          <w:sz w:val="24"/>
          <w:szCs w:val="24"/>
        </w:rPr>
        <w:t xml:space="preserve">for its consideration and decision for downtime periods, which the Contractor considers to have been caused by factors outside his control, and which should not be included in the calculations. </w:t>
      </w:r>
    </w:p>
    <w:p w14:paraId="53616FD0" w14:textId="77777777" w:rsidR="00DF7A02" w:rsidRPr="00D64FC5" w:rsidRDefault="00DF7A02" w:rsidP="00D64FC5">
      <w:pPr>
        <w:pStyle w:val="ListParagraph"/>
        <w:spacing w:after="120" w:line="360" w:lineRule="auto"/>
        <w:ind w:left="1134"/>
        <w:rPr>
          <w:rFonts w:ascii="Arial" w:hAnsi="Arial" w:cs="Arial"/>
          <w:color w:val="000000" w:themeColor="text1"/>
          <w:sz w:val="24"/>
          <w:szCs w:val="24"/>
        </w:rPr>
      </w:pPr>
    </w:p>
    <w:p w14:paraId="497203B2" w14:textId="6F4B770F" w:rsidR="00DF7A02" w:rsidRPr="00D64FC5" w:rsidRDefault="00250EDE" w:rsidP="008757C4">
      <w:pPr>
        <w:pStyle w:val="ListParagraph"/>
        <w:numPr>
          <w:ilvl w:val="2"/>
          <w:numId w:val="71"/>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lastRenderedPageBreak/>
        <w:t>Actual damaged or faulty Equipment shall be presented by the Contractor as proof to the Employer</w:t>
      </w:r>
      <w:r w:rsidR="00DF7A02"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w:t>
      </w:r>
    </w:p>
    <w:p w14:paraId="28F05FBD" w14:textId="77777777" w:rsidR="00DF7A02" w:rsidRPr="00D64FC5" w:rsidRDefault="00DF7A02" w:rsidP="00D64FC5">
      <w:pPr>
        <w:pStyle w:val="ListParagraph"/>
        <w:spacing w:after="120" w:line="360" w:lineRule="auto"/>
        <w:ind w:left="1134"/>
        <w:rPr>
          <w:rFonts w:ascii="Arial" w:hAnsi="Arial" w:cs="Arial"/>
          <w:color w:val="000000" w:themeColor="text1"/>
          <w:sz w:val="24"/>
          <w:szCs w:val="24"/>
        </w:rPr>
      </w:pPr>
    </w:p>
    <w:p w14:paraId="5B30E530" w14:textId="3A700868" w:rsidR="00DF7A02" w:rsidRPr="009B5C0C" w:rsidRDefault="00250EDE" w:rsidP="008757C4">
      <w:pPr>
        <w:pStyle w:val="ListParagraph"/>
        <w:numPr>
          <w:ilvl w:val="2"/>
          <w:numId w:val="71"/>
        </w:numPr>
        <w:spacing w:after="120" w:line="360" w:lineRule="auto"/>
        <w:ind w:left="1134" w:hanging="1134"/>
        <w:rPr>
          <w:rFonts w:ascii="Arial" w:hAnsi="Arial" w:cs="Arial"/>
          <w:color w:val="000000" w:themeColor="text1"/>
          <w:sz w:val="24"/>
          <w:szCs w:val="24"/>
        </w:rPr>
      </w:pPr>
      <w:r w:rsidRPr="009B5C0C">
        <w:rPr>
          <w:rFonts w:ascii="Arial" w:hAnsi="Arial" w:cs="Arial"/>
          <w:color w:val="000000" w:themeColor="text1"/>
          <w:sz w:val="24"/>
          <w:szCs w:val="24"/>
        </w:rPr>
        <w:t>Should emergency repairs have to extend past normal working hours, the Contractor will remove or repair the Equipment and submit the faulty Equipment, to the Employer</w:t>
      </w:r>
      <w:r w:rsidR="00DF7A02" w:rsidRPr="009B5C0C">
        <w:rPr>
          <w:rFonts w:ascii="Arial" w:hAnsi="Arial" w:cs="Arial"/>
          <w:color w:val="000000" w:themeColor="text1"/>
          <w:sz w:val="24"/>
          <w:szCs w:val="24"/>
        </w:rPr>
        <w:t xml:space="preserve"> and/or Engineer</w:t>
      </w:r>
      <w:r w:rsidRPr="009B5C0C">
        <w:rPr>
          <w:rFonts w:ascii="Arial" w:hAnsi="Arial" w:cs="Arial"/>
          <w:color w:val="000000" w:themeColor="text1"/>
          <w:sz w:val="24"/>
          <w:szCs w:val="24"/>
        </w:rPr>
        <w:t>.</w:t>
      </w:r>
    </w:p>
    <w:p w14:paraId="1631AC71" w14:textId="77777777" w:rsidR="00771A45" w:rsidRPr="00D64FC5" w:rsidRDefault="00771A45" w:rsidP="00D64FC5">
      <w:pPr>
        <w:pStyle w:val="ListParagraph"/>
        <w:spacing w:after="120" w:line="360" w:lineRule="auto"/>
        <w:ind w:left="1134"/>
        <w:rPr>
          <w:rFonts w:ascii="Arial" w:hAnsi="Arial" w:cs="Arial"/>
          <w:color w:val="000000" w:themeColor="text1"/>
          <w:sz w:val="24"/>
          <w:szCs w:val="24"/>
        </w:rPr>
      </w:pPr>
    </w:p>
    <w:p w14:paraId="416C6852" w14:textId="6775C130" w:rsidR="00DF7A02" w:rsidRPr="00D64FC5" w:rsidRDefault="00250EDE" w:rsidP="008757C4">
      <w:pPr>
        <w:pStyle w:val="ListParagraph"/>
        <w:numPr>
          <w:ilvl w:val="2"/>
          <w:numId w:val="71"/>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Where breakages or faults are caused by factors outside the Contractor’s control, he will immediately report the incident to the Employer </w:t>
      </w:r>
      <w:r w:rsidR="00DF7A02" w:rsidRPr="00D64FC5">
        <w:rPr>
          <w:rFonts w:ascii="Arial" w:hAnsi="Arial" w:cs="Arial"/>
          <w:color w:val="000000" w:themeColor="text1"/>
          <w:sz w:val="24"/>
          <w:szCs w:val="24"/>
        </w:rPr>
        <w:t xml:space="preserve">and/or Engineer, </w:t>
      </w:r>
      <w:r w:rsidRPr="00D64FC5">
        <w:rPr>
          <w:rFonts w:ascii="Arial" w:hAnsi="Arial" w:cs="Arial"/>
          <w:color w:val="000000" w:themeColor="text1"/>
          <w:sz w:val="24"/>
          <w:szCs w:val="24"/>
        </w:rPr>
        <w:t>in writing, giving a full list of the details/persons involved.</w:t>
      </w:r>
    </w:p>
    <w:p w14:paraId="0776F0B0" w14:textId="77777777" w:rsidR="00DF7A02" w:rsidRPr="00D64FC5" w:rsidRDefault="00DF7A02" w:rsidP="00D64FC5">
      <w:pPr>
        <w:pStyle w:val="ListParagraph"/>
        <w:spacing w:after="120" w:line="360" w:lineRule="auto"/>
        <w:ind w:left="1134"/>
        <w:rPr>
          <w:rFonts w:ascii="Arial" w:hAnsi="Arial" w:cs="Arial"/>
          <w:color w:val="000000" w:themeColor="text1"/>
          <w:sz w:val="24"/>
          <w:szCs w:val="24"/>
        </w:rPr>
      </w:pPr>
    </w:p>
    <w:p w14:paraId="6AFF318A" w14:textId="26FC8AFA" w:rsidR="00250EDE" w:rsidRPr="00D64FC5" w:rsidRDefault="00250EDE" w:rsidP="008757C4">
      <w:pPr>
        <w:pStyle w:val="ListParagraph"/>
        <w:numPr>
          <w:ilvl w:val="2"/>
          <w:numId w:val="71"/>
        </w:num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The Contractor will not commission a new section if the previous section(s) are not stable and performing according to the specified requirements.</w:t>
      </w:r>
    </w:p>
    <w:p w14:paraId="68594114" w14:textId="77777777" w:rsidR="007505BB" w:rsidRPr="00D64FC5" w:rsidRDefault="007505BB">
      <w:pPr>
        <w:spacing w:after="120" w:line="360" w:lineRule="auto"/>
        <w:ind w:left="1134" w:hanging="1134"/>
        <w:rPr>
          <w:rFonts w:ascii="Arial" w:hAnsi="Arial" w:cs="Arial"/>
          <w:color w:val="000000" w:themeColor="text1"/>
          <w:sz w:val="24"/>
          <w:szCs w:val="24"/>
        </w:rPr>
      </w:pPr>
    </w:p>
    <w:p w14:paraId="4587C8B4" w14:textId="2D6F13DE" w:rsidR="00B92607" w:rsidRPr="00D64FC5" w:rsidRDefault="00DF7A02" w:rsidP="00D64FC5">
      <w:pPr>
        <w:spacing w:after="120" w:line="360" w:lineRule="auto"/>
        <w:ind w:left="1134" w:hanging="1134"/>
        <w:rPr>
          <w:rFonts w:ascii="Arial" w:hAnsi="Arial" w:cs="Arial"/>
          <w:b/>
          <w:bCs/>
          <w:color w:val="000000" w:themeColor="text1"/>
          <w:sz w:val="24"/>
          <w:szCs w:val="24"/>
        </w:rPr>
      </w:pPr>
      <w:r w:rsidRPr="00D64FC5">
        <w:rPr>
          <w:rFonts w:ascii="Arial" w:hAnsi="Arial" w:cs="Arial"/>
          <w:b/>
          <w:bCs/>
          <w:color w:val="000000" w:themeColor="text1"/>
          <w:sz w:val="24"/>
          <w:szCs w:val="24"/>
        </w:rPr>
        <w:t>4.</w:t>
      </w:r>
      <w:r w:rsidR="005D490F">
        <w:rPr>
          <w:rFonts w:ascii="Arial" w:hAnsi="Arial" w:cs="Arial"/>
          <w:b/>
          <w:bCs/>
          <w:color w:val="000000" w:themeColor="text1"/>
          <w:sz w:val="24"/>
          <w:szCs w:val="24"/>
        </w:rPr>
        <w:t>4</w:t>
      </w:r>
      <w:r w:rsidR="009B5C0C">
        <w:rPr>
          <w:rFonts w:ascii="Arial" w:hAnsi="Arial" w:cs="Arial"/>
          <w:b/>
          <w:bCs/>
          <w:color w:val="000000" w:themeColor="text1"/>
          <w:sz w:val="24"/>
          <w:szCs w:val="24"/>
        </w:rPr>
        <w:t>2</w:t>
      </w:r>
      <w:r w:rsidRPr="00D64FC5">
        <w:rPr>
          <w:rFonts w:ascii="Arial" w:hAnsi="Arial" w:cs="Arial"/>
          <w:b/>
          <w:bCs/>
          <w:color w:val="000000" w:themeColor="text1"/>
          <w:sz w:val="24"/>
          <w:szCs w:val="24"/>
        </w:rPr>
        <w:tab/>
      </w:r>
      <w:r w:rsidR="00B41B9E" w:rsidRPr="00B41B9E">
        <w:rPr>
          <w:rFonts w:ascii="Arial" w:hAnsi="Arial" w:cs="Arial"/>
          <w:b/>
          <w:bCs/>
          <w:color w:val="000000" w:themeColor="text1"/>
          <w:sz w:val="24"/>
          <w:szCs w:val="24"/>
          <w:u w:val="single"/>
        </w:rPr>
        <w:t>FINANCIAL PERFORMANCE MANAGEMENT</w:t>
      </w:r>
    </w:p>
    <w:p w14:paraId="30ABD4CC" w14:textId="77777777" w:rsidR="00F33BDB" w:rsidRPr="00D64FC5" w:rsidRDefault="00F33BDB" w:rsidP="00D64FC5">
      <w:pPr>
        <w:spacing w:after="120" w:line="360" w:lineRule="auto"/>
        <w:ind w:left="1134" w:hanging="1134"/>
        <w:rPr>
          <w:rFonts w:ascii="Arial" w:hAnsi="Arial" w:cs="Arial"/>
          <w:b/>
          <w:bCs/>
          <w:color w:val="000000" w:themeColor="text1"/>
          <w:sz w:val="24"/>
          <w:szCs w:val="24"/>
        </w:rPr>
      </w:pPr>
    </w:p>
    <w:p w14:paraId="052B692D" w14:textId="2D0D2408" w:rsidR="00B92607" w:rsidRPr="00D64FC5" w:rsidRDefault="00B92607" w:rsidP="00D64FC5">
      <w:pPr>
        <w:spacing w:after="120" w:line="360" w:lineRule="auto"/>
        <w:ind w:left="1134" w:hanging="1134"/>
        <w:rPr>
          <w:rFonts w:ascii="Arial" w:hAnsi="Arial" w:cs="Arial"/>
          <w:color w:val="000000" w:themeColor="text1"/>
          <w:sz w:val="24"/>
          <w:szCs w:val="24"/>
        </w:rPr>
      </w:pPr>
      <w:r w:rsidRPr="0098152F">
        <w:rPr>
          <w:rFonts w:ascii="Arial" w:hAnsi="Arial" w:cs="Arial"/>
          <w:b/>
          <w:bCs/>
          <w:color w:val="000000" w:themeColor="text1"/>
          <w:sz w:val="24"/>
          <w:szCs w:val="24"/>
        </w:rPr>
        <w:t>4.</w:t>
      </w:r>
      <w:r w:rsidR="00360764" w:rsidRPr="0098152F">
        <w:rPr>
          <w:rFonts w:ascii="Arial" w:hAnsi="Arial" w:cs="Arial"/>
          <w:b/>
          <w:bCs/>
          <w:color w:val="000000" w:themeColor="text1"/>
          <w:sz w:val="24"/>
          <w:szCs w:val="24"/>
        </w:rPr>
        <w:t>4</w:t>
      </w:r>
      <w:r w:rsidR="009B5C0C">
        <w:rPr>
          <w:rFonts w:ascii="Arial" w:hAnsi="Arial" w:cs="Arial"/>
          <w:b/>
          <w:bCs/>
          <w:color w:val="000000" w:themeColor="text1"/>
          <w:sz w:val="24"/>
          <w:szCs w:val="24"/>
        </w:rPr>
        <w:t>2</w:t>
      </w:r>
      <w:r w:rsidRPr="0098152F">
        <w:rPr>
          <w:rFonts w:ascii="Arial" w:hAnsi="Arial" w:cs="Arial"/>
          <w:b/>
          <w:bCs/>
          <w:color w:val="000000" w:themeColor="text1"/>
          <w:sz w:val="24"/>
          <w:szCs w:val="24"/>
        </w:rPr>
        <w:t>.1</w:t>
      </w:r>
      <w:r w:rsidRPr="00D64FC5">
        <w:rPr>
          <w:rFonts w:ascii="Arial" w:hAnsi="Arial" w:cs="Arial"/>
          <w:color w:val="000000" w:themeColor="text1"/>
          <w:sz w:val="24"/>
          <w:szCs w:val="24"/>
        </w:rPr>
        <w:t xml:space="preserve"> </w:t>
      </w:r>
      <w:r w:rsidR="009E5CA6" w:rsidRPr="00D64FC5">
        <w:rPr>
          <w:rFonts w:ascii="Arial" w:hAnsi="Arial" w:cs="Arial"/>
          <w:color w:val="000000" w:themeColor="text1"/>
          <w:sz w:val="24"/>
          <w:szCs w:val="24"/>
        </w:rPr>
        <w:tab/>
      </w:r>
      <w:r w:rsidR="00647D22" w:rsidRPr="00D64FC5">
        <w:rPr>
          <w:rFonts w:ascii="Arial" w:hAnsi="Arial" w:cs="Arial"/>
          <w:b/>
          <w:bCs/>
          <w:color w:val="000000" w:themeColor="text1"/>
          <w:sz w:val="24"/>
          <w:szCs w:val="24"/>
        </w:rPr>
        <w:t>Additional</w:t>
      </w:r>
      <w:r w:rsidR="00647D22" w:rsidRPr="00D64FC5">
        <w:rPr>
          <w:rFonts w:ascii="Arial" w:hAnsi="Arial" w:cs="Arial"/>
          <w:color w:val="000000" w:themeColor="text1"/>
          <w:sz w:val="24"/>
          <w:szCs w:val="24"/>
        </w:rPr>
        <w:t xml:space="preserve"> </w:t>
      </w:r>
      <w:r w:rsidRPr="00D64FC5">
        <w:rPr>
          <w:rFonts w:ascii="Arial" w:hAnsi="Arial" w:cs="Arial"/>
          <w:b/>
          <w:bCs/>
          <w:color w:val="000000" w:themeColor="text1"/>
          <w:sz w:val="24"/>
          <w:szCs w:val="24"/>
        </w:rPr>
        <w:t>Penalties</w:t>
      </w:r>
    </w:p>
    <w:p w14:paraId="656E81AC" w14:textId="77777777" w:rsidR="007B3026" w:rsidRPr="00D64FC5" w:rsidRDefault="007B3026" w:rsidP="00D64FC5">
      <w:pPr>
        <w:spacing w:after="120" w:line="360" w:lineRule="auto"/>
        <w:ind w:left="1134" w:hanging="1134"/>
        <w:rPr>
          <w:rFonts w:ascii="Arial" w:hAnsi="Arial" w:cs="Arial"/>
          <w:color w:val="000000" w:themeColor="text1"/>
          <w:sz w:val="24"/>
          <w:szCs w:val="24"/>
        </w:rPr>
      </w:pPr>
    </w:p>
    <w:p w14:paraId="452D2A31" w14:textId="738995B6" w:rsidR="007B3026" w:rsidRPr="00D64FC5" w:rsidRDefault="00B92607"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360764">
        <w:rPr>
          <w:rFonts w:ascii="Arial" w:hAnsi="Arial" w:cs="Arial"/>
          <w:color w:val="000000" w:themeColor="text1"/>
          <w:sz w:val="24"/>
          <w:szCs w:val="24"/>
        </w:rPr>
        <w:t>4</w:t>
      </w:r>
      <w:r w:rsidR="009B5C0C">
        <w:rPr>
          <w:rFonts w:ascii="Arial" w:hAnsi="Arial" w:cs="Arial"/>
          <w:color w:val="000000" w:themeColor="text1"/>
          <w:sz w:val="24"/>
          <w:szCs w:val="24"/>
        </w:rPr>
        <w:t>2</w:t>
      </w:r>
      <w:r w:rsidRPr="00D64FC5">
        <w:rPr>
          <w:rFonts w:ascii="Arial" w:hAnsi="Arial" w:cs="Arial"/>
          <w:color w:val="000000" w:themeColor="text1"/>
          <w:sz w:val="24"/>
          <w:szCs w:val="24"/>
        </w:rPr>
        <w:t>.1.1</w:t>
      </w:r>
      <w:r w:rsidR="007B3026" w:rsidRPr="00D64FC5">
        <w:rPr>
          <w:rFonts w:ascii="Arial" w:hAnsi="Arial" w:cs="Arial"/>
          <w:color w:val="000000" w:themeColor="text1"/>
          <w:sz w:val="24"/>
          <w:szCs w:val="24"/>
        </w:rPr>
        <w:tab/>
      </w:r>
      <w:r w:rsidR="009E5CA6" w:rsidRPr="00D64FC5">
        <w:rPr>
          <w:rFonts w:ascii="Arial" w:hAnsi="Arial" w:cs="Arial"/>
          <w:color w:val="000000" w:themeColor="text1"/>
          <w:sz w:val="24"/>
          <w:szCs w:val="24"/>
        </w:rPr>
        <w:t xml:space="preserve">The </w:t>
      </w:r>
      <w:r w:rsidRPr="00D64FC5">
        <w:rPr>
          <w:rFonts w:ascii="Arial" w:hAnsi="Arial" w:cs="Arial"/>
          <w:color w:val="000000" w:themeColor="text1"/>
          <w:sz w:val="24"/>
          <w:szCs w:val="24"/>
        </w:rPr>
        <w:t>Employer</w:t>
      </w:r>
      <w:r w:rsidR="007A1B1B"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shall recover the Penalty(s) applied, for each incident, from the </w:t>
      </w:r>
      <w:r w:rsidR="007B3026" w:rsidRPr="00D64FC5">
        <w:rPr>
          <w:rFonts w:ascii="Arial" w:hAnsi="Arial" w:cs="Arial"/>
          <w:color w:val="000000" w:themeColor="text1"/>
          <w:sz w:val="24"/>
          <w:szCs w:val="24"/>
        </w:rPr>
        <w:t xml:space="preserve">Contractor </w:t>
      </w:r>
      <w:r w:rsidRPr="00D64FC5">
        <w:rPr>
          <w:rFonts w:ascii="Arial" w:hAnsi="Arial" w:cs="Arial"/>
          <w:color w:val="000000" w:themeColor="text1"/>
          <w:sz w:val="24"/>
          <w:szCs w:val="24"/>
        </w:rPr>
        <w:t>through the Recovery Statement(s) which shall be included in a Payment</w:t>
      </w:r>
      <w:r w:rsidR="007B3026"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 xml:space="preserve">Certificate(s) that is forthcoming from the date of </w:t>
      </w:r>
      <w:r w:rsidR="007B3026" w:rsidRPr="00D64FC5">
        <w:rPr>
          <w:rFonts w:ascii="Arial" w:hAnsi="Arial" w:cs="Arial"/>
          <w:color w:val="000000" w:themeColor="text1"/>
          <w:sz w:val="24"/>
          <w:szCs w:val="24"/>
        </w:rPr>
        <w:t>the Employer’s</w:t>
      </w:r>
      <w:r w:rsidRPr="00D64FC5">
        <w:rPr>
          <w:rFonts w:ascii="Arial" w:hAnsi="Arial" w:cs="Arial"/>
          <w:color w:val="000000" w:themeColor="text1"/>
          <w:sz w:val="24"/>
          <w:szCs w:val="24"/>
        </w:rPr>
        <w:t xml:space="preserve"> </w:t>
      </w:r>
      <w:r w:rsidR="0035392E" w:rsidRPr="00D64FC5">
        <w:rPr>
          <w:rFonts w:ascii="Arial" w:hAnsi="Arial" w:cs="Arial"/>
          <w:color w:val="000000" w:themeColor="text1"/>
          <w:sz w:val="24"/>
          <w:szCs w:val="24"/>
        </w:rPr>
        <w:t xml:space="preserve">and/or Engineer’s </w:t>
      </w:r>
      <w:r w:rsidRPr="00D64FC5">
        <w:rPr>
          <w:rFonts w:ascii="Arial" w:hAnsi="Arial" w:cs="Arial"/>
          <w:color w:val="000000" w:themeColor="text1"/>
          <w:sz w:val="24"/>
          <w:szCs w:val="24"/>
        </w:rPr>
        <w:t>decision to apply the</w:t>
      </w:r>
      <w:r w:rsidR="007B3026"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 xml:space="preserve">Penalty or by any other means deemed necessary by </w:t>
      </w:r>
      <w:r w:rsidR="007B3026" w:rsidRPr="00D64FC5">
        <w:rPr>
          <w:rFonts w:ascii="Arial" w:hAnsi="Arial" w:cs="Arial"/>
          <w:color w:val="000000" w:themeColor="text1"/>
          <w:sz w:val="24"/>
          <w:szCs w:val="24"/>
        </w:rPr>
        <w:t>the Employer</w:t>
      </w:r>
      <w:r w:rsidR="0035392E"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w:t>
      </w:r>
    </w:p>
    <w:p w14:paraId="6D05C598" w14:textId="77777777" w:rsidR="007B3026" w:rsidRPr="00D64FC5" w:rsidRDefault="007B3026" w:rsidP="00D64FC5">
      <w:pPr>
        <w:spacing w:after="120" w:line="360" w:lineRule="auto"/>
        <w:ind w:left="1134" w:hanging="1134"/>
        <w:rPr>
          <w:rFonts w:ascii="Arial" w:hAnsi="Arial" w:cs="Arial"/>
          <w:color w:val="000000" w:themeColor="text1"/>
          <w:sz w:val="24"/>
          <w:szCs w:val="24"/>
        </w:rPr>
      </w:pPr>
    </w:p>
    <w:p w14:paraId="2C501BC9" w14:textId="67568FD8" w:rsidR="00B92607" w:rsidRPr="00D64FC5" w:rsidRDefault="007B3026"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A0244D">
        <w:rPr>
          <w:rFonts w:ascii="Arial" w:hAnsi="Arial" w:cs="Arial"/>
          <w:color w:val="000000" w:themeColor="text1"/>
          <w:sz w:val="24"/>
          <w:szCs w:val="24"/>
        </w:rPr>
        <w:t>4</w:t>
      </w:r>
      <w:r w:rsidR="009B5C0C">
        <w:rPr>
          <w:rFonts w:ascii="Arial" w:hAnsi="Arial" w:cs="Arial"/>
          <w:color w:val="000000" w:themeColor="text1"/>
          <w:sz w:val="24"/>
          <w:szCs w:val="24"/>
        </w:rPr>
        <w:t>2</w:t>
      </w:r>
      <w:r w:rsidR="009E5CA6" w:rsidRPr="00D64FC5">
        <w:rPr>
          <w:rFonts w:ascii="Arial" w:hAnsi="Arial" w:cs="Arial"/>
          <w:color w:val="000000" w:themeColor="text1"/>
          <w:sz w:val="24"/>
          <w:szCs w:val="24"/>
        </w:rPr>
        <w:t>.1.2</w:t>
      </w:r>
      <w:r w:rsidR="009E5CA6" w:rsidRPr="00D64FC5">
        <w:rPr>
          <w:rFonts w:ascii="Arial" w:hAnsi="Arial" w:cs="Arial"/>
          <w:color w:val="000000" w:themeColor="text1"/>
          <w:sz w:val="24"/>
          <w:szCs w:val="24"/>
        </w:rPr>
        <w:tab/>
      </w:r>
      <w:r w:rsidR="00550730" w:rsidRPr="00D64FC5">
        <w:rPr>
          <w:rFonts w:ascii="Arial" w:hAnsi="Arial" w:cs="Arial"/>
          <w:color w:val="000000" w:themeColor="text1"/>
          <w:sz w:val="24"/>
          <w:szCs w:val="24"/>
        </w:rPr>
        <w:t xml:space="preserve">The </w:t>
      </w:r>
      <w:r w:rsidR="009E5CA6" w:rsidRPr="00D64FC5">
        <w:rPr>
          <w:rFonts w:ascii="Arial" w:hAnsi="Arial" w:cs="Arial"/>
          <w:color w:val="000000" w:themeColor="text1"/>
          <w:sz w:val="24"/>
          <w:szCs w:val="24"/>
        </w:rPr>
        <w:t>Employer’s</w:t>
      </w:r>
      <w:r w:rsidR="00550730" w:rsidRPr="00D64FC5">
        <w:rPr>
          <w:rFonts w:ascii="Arial" w:hAnsi="Arial" w:cs="Arial"/>
          <w:color w:val="000000" w:themeColor="text1"/>
          <w:sz w:val="24"/>
          <w:szCs w:val="24"/>
        </w:rPr>
        <w:t xml:space="preserve"> and/or Engineer’s</w:t>
      </w:r>
      <w:r w:rsidR="00B92607" w:rsidRPr="00D64FC5">
        <w:rPr>
          <w:rFonts w:ascii="Arial" w:hAnsi="Arial" w:cs="Arial"/>
          <w:color w:val="000000" w:themeColor="text1"/>
          <w:sz w:val="24"/>
          <w:szCs w:val="24"/>
        </w:rPr>
        <w:t xml:space="preserve"> application of</w:t>
      </w:r>
      <w:r w:rsidR="000F3A71" w:rsidRPr="00D64FC5">
        <w:rPr>
          <w:rFonts w:ascii="Arial" w:hAnsi="Arial" w:cs="Arial"/>
          <w:color w:val="000000" w:themeColor="text1"/>
          <w:sz w:val="24"/>
          <w:szCs w:val="24"/>
        </w:rPr>
        <w:t xml:space="preserve"> any</w:t>
      </w:r>
      <w:r w:rsidR="00B92607" w:rsidRPr="00D64FC5">
        <w:rPr>
          <w:rFonts w:ascii="Arial" w:hAnsi="Arial" w:cs="Arial"/>
          <w:color w:val="000000" w:themeColor="text1"/>
          <w:sz w:val="24"/>
          <w:szCs w:val="24"/>
        </w:rPr>
        <w:t xml:space="preserve"> Penalty(s) shall not relieve the </w:t>
      </w:r>
      <w:r w:rsidR="009E5CA6" w:rsidRPr="00D64FC5">
        <w:rPr>
          <w:rFonts w:ascii="Arial" w:hAnsi="Arial" w:cs="Arial"/>
          <w:color w:val="000000" w:themeColor="text1"/>
          <w:sz w:val="24"/>
          <w:szCs w:val="24"/>
        </w:rPr>
        <w:t>Contractor</w:t>
      </w:r>
      <w:r w:rsidR="00B92607" w:rsidRPr="00D64FC5">
        <w:rPr>
          <w:rFonts w:ascii="Arial" w:hAnsi="Arial" w:cs="Arial"/>
          <w:color w:val="000000" w:themeColor="text1"/>
          <w:sz w:val="24"/>
          <w:szCs w:val="24"/>
        </w:rPr>
        <w:t xml:space="preserve"> of the </w:t>
      </w:r>
      <w:r w:rsidR="009E5CA6" w:rsidRPr="00D64FC5">
        <w:rPr>
          <w:rFonts w:ascii="Arial" w:hAnsi="Arial" w:cs="Arial"/>
          <w:color w:val="000000" w:themeColor="text1"/>
          <w:sz w:val="24"/>
          <w:szCs w:val="24"/>
        </w:rPr>
        <w:t xml:space="preserve">Contractor’s </w:t>
      </w:r>
      <w:r w:rsidR="00B92607" w:rsidRPr="00D64FC5">
        <w:rPr>
          <w:rFonts w:ascii="Arial" w:hAnsi="Arial" w:cs="Arial"/>
          <w:color w:val="000000" w:themeColor="text1"/>
          <w:sz w:val="24"/>
          <w:szCs w:val="24"/>
        </w:rPr>
        <w:t xml:space="preserve">obligations and/or liabilities in terms of the </w:t>
      </w:r>
      <w:r w:rsidR="00EE7FDF" w:rsidRPr="00D64FC5">
        <w:rPr>
          <w:rFonts w:ascii="Arial" w:hAnsi="Arial" w:cs="Arial"/>
          <w:color w:val="000000" w:themeColor="text1"/>
          <w:sz w:val="24"/>
          <w:szCs w:val="24"/>
        </w:rPr>
        <w:t xml:space="preserve">Employer’s Requirements, this Contract and the </w:t>
      </w:r>
      <w:r w:rsidR="00B92607" w:rsidRPr="00D64FC5">
        <w:rPr>
          <w:rFonts w:ascii="Arial" w:hAnsi="Arial" w:cs="Arial"/>
          <w:color w:val="000000" w:themeColor="text1"/>
          <w:sz w:val="24"/>
          <w:szCs w:val="24"/>
        </w:rPr>
        <w:t>RFP.</w:t>
      </w:r>
    </w:p>
    <w:p w14:paraId="757488C2" w14:textId="77777777" w:rsidR="00EE7FDF" w:rsidRPr="00D64FC5" w:rsidRDefault="00EE7FDF" w:rsidP="00D64FC5">
      <w:pPr>
        <w:spacing w:after="120" w:line="360" w:lineRule="auto"/>
        <w:ind w:left="1134" w:hanging="1134"/>
        <w:rPr>
          <w:rFonts w:ascii="Arial" w:hAnsi="Arial" w:cs="Arial"/>
          <w:color w:val="000000" w:themeColor="text1"/>
          <w:sz w:val="24"/>
          <w:szCs w:val="24"/>
        </w:rPr>
      </w:pPr>
    </w:p>
    <w:p w14:paraId="1846B3C8" w14:textId="719239E0" w:rsidR="00B92607" w:rsidRPr="00D64FC5" w:rsidRDefault="00EE7FDF" w:rsidP="00D64FC5">
      <w:pPr>
        <w:spacing w:after="120" w:line="360" w:lineRule="auto"/>
        <w:ind w:left="1134" w:hanging="1134"/>
        <w:rPr>
          <w:rFonts w:ascii="Arial" w:hAnsi="Arial" w:cs="Arial"/>
          <w:color w:val="000000" w:themeColor="text1"/>
          <w:sz w:val="24"/>
          <w:szCs w:val="24"/>
        </w:rPr>
      </w:pPr>
      <w:r w:rsidRPr="00D64FC5">
        <w:rPr>
          <w:rFonts w:ascii="Arial" w:hAnsi="Arial" w:cs="Arial"/>
          <w:b/>
          <w:bCs/>
          <w:color w:val="000000" w:themeColor="text1"/>
          <w:sz w:val="24"/>
          <w:szCs w:val="24"/>
        </w:rPr>
        <w:t>4.</w:t>
      </w:r>
      <w:r w:rsidR="00A0244D">
        <w:rPr>
          <w:rFonts w:ascii="Arial" w:hAnsi="Arial" w:cs="Arial"/>
          <w:b/>
          <w:bCs/>
          <w:color w:val="000000" w:themeColor="text1"/>
          <w:sz w:val="24"/>
          <w:szCs w:val="24"/>
        </w:rPr>
        <w:t>4</w:t>
      </w:r>
      <w:r w:rsidR="009B5C0C">
        <w:rPr>
          <w:rFonts w:ascii="Arial" w:hAnsi="Arial" w:cs="Arial"/>
          <w:b/>
          <w:bCs/>
          <w:color w:val="000000" w:themeColor="text1"/>
          <w:sz w:val="24"/>
          <w:szCs w:val="24"/>
        </w:rPr>
        <w:t>2</w:t>
      </w:r>
      <w:r w:rsidR="00594F62" w:rsidRPr="00D64FC5">
        <w:rPr>
          <w:rFonts w:ascii="Arial" w:hAnsi="Arial" w:cs="Arial"/>
          <w:b/>
          <w:bCs/>
          <w:color w:val="000000" w:themeColor="text1"/>
          <w:sz w:val="24"/>
          <w:szCs w:val="24"/>
        </w:rPr>
        <w:t>.2</w:t>
      </w:r>
      <w:r w:rsidR="00594F62" w:rsidRPr="00D64FC5">
        <w:rPr>
          <w:rFonts w:ascii="Arial" w:hAnsi="Arial" w:cs="Arial"/>
          <w:color w:val="000000" w:themeColor="text1"/>
          <w:sz w:val="24"/>
          <w:szCs w:val="24"/>
        </w:rPr>
        <w:tab/>
      </w:r>
      <w:r w:rsidR="00B92607" w:rsidRPr="00D64FC5">
        <w:rPr>
          <w:rFonts w:ascii="Arial" w:hAnsi="Arial" w:cs="Arial"/>
          <w:b/>
          <w:bCs/>
          <w:color w:val="000000" w:themeColor="text1"/>
          <w:sz w:val="24"/>
          <w:szCs w:val="24"/>
        </w:rPr>
        <w:t xml:space="preserve"> Works Specification</w:t>
      </w:r>
      <w:r w:rsidR="00550730" w:rsidRPr="00D64FC5">
        <w:rPr>
          <w:rFonts w:ascii="Arial" w:hAnsi="Arial" w:cs="Arial"/>
          <w:b/>
          <w:bCs/>
          <w:color w:val="000000" w:themeColor="text1"/>
          <w:sz w:val="24"/>
          <w:szCs w:val="24"/>
        </w:rPr>
        <w:t>:</w:t>
      </w:r>
    </w:p>
    <w:p w14:paraId="70557FBD" w14:textId="77777777" w:rsidR="00594F62" w:rsidRPr="00D64FC5" w:rsidRDefault="00594F62" w:rsidP="00D64FC5">
      <w:pPr>
        <w:spacing w:after="120" w:line="360" w:lineRule="auto"/>
        <w:ind w:left="1134" w:hanging="1134"/>
        <w:rPr>
          <w:rFonts w:ascii="Arial" w:hAnsi="Arial" w:cs="Arial"/>
          <w:color w:val="000000" w:themeColor="text1"/>
          <w:sz w:val="24"/>
          <w:szCs w:val="24"/>
        </w:rPr>
      </w:pPr>
    </w:p>
    <w:p w14:paraId="5EEE6D62" w14:textId="0C3524FB" w:rsidR="00594F62" w:rsidRPr="00D64FC5" w:rsidRDefault="00C302AC"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lastRenderedPageBreak/>
        <w:t>4.</w:t>
      </w:r>
      <w:r w:rsidR="00A0244D">
        <w:rPr>
          <w:rFonts w:ascii="Arial" w:hAnsi="Arial" w:cs="Arial"/>
          <w:color w:val="000000" w:themeColor="text1"/>
          <w:sz w:val="24"/>
          <w:szCs w:val="24"/>
        </w:rPr>
        <w:t>4</w:t>
      </w:r>
      <w:r w:rsidR="009B5C0C">
        <w:rPr>
          <w:rFonts w:ascii="Arial" w:hAnsi="Arial" w:cs="Arial"/>
          <w:color w:val="000000" w:themeColor="text1"/>
          <w:sz w:val="24"/>
          <w:szCs w:val="24"/>
        </w:rPr>
        <w:t>2</w:t>
      </w:r>
      <w:r w:rsidRPr="00D64FC5">
        <w:rPr>
          <w:rFonts w:ascii="Arial" w:hAnsi="Arial" w:cs="Arial"/>
          <w:color w:val="000000" w:themeColor="text1"/>
          <w:sz w:val="24"/>
          <w:szCs w:val="24"/>
        </w:rPr>
        <w:t>.2.1</w:t>
      </w:r>
      <w:r w:rsidR="00594F62" w:rsidRPr="00D64FC5">
        <w:rPr>
          <w:rFonts w:ascii="Arial" w:hAnsi="Arial" w:cs="Arial"/>
          <w:color w:val="000000" w:themeColor="text1"/>
          <w:sz w:val="24"/>
          <w:szCs w:val="24"/>
        </w:rPr>
        <w:tab/>
      </w:r>
      <w:r w:rsidR="00B92607" w:rsidRPr="00D64FC5">
        <w:rPr>
          <w:rFonts w:ascii="Arial" w:hAnsi="Arial" w:cs="Arial"/>
          <w:color w:val="000000" w:themeColor="text1"/>
          <w:sz w:val="24"/>
          <w:szCs w:val="24"/>
        </w:rPr>
        <w:t xml:space="preserve">The </w:t>
      </w:r>
      <w:r w:rsidR="00594F62" w:rsidRPr="00D64FC5">
        <w:rPr>
          <w:rFonts w:ascii="Arial" w:hAnsi="Arial" w:cs="Arial"/>
          <w:color w:val="000000" w:themeColor="text1"/>
          <w:sz w:val="24"/>
          <w:szCs w:val="24"/>
        </w:rPr>
        <w:t>Contractor</w:t>
      </w:r>
      <w:r w:rsidR="00B92607" w:rsidRPr="00D64FC5">
        <w:rPr>
          <w:rFonts w:ascii="Arial" w:hAnsi="Arial" w:cs="Arial"/>
          <w:color w:val="000000" w:themeColor="text1"/>
          <w:sz w:val="24"/>
          <w:szCs w:val="24"/>
        </w:rPr>
        <w:t xml:space="preserve"> shall unequivocally commit to comprehensive and</w:t>
      </w:r>
      <w:r w:rsidR="00594F62" w:rsidRPr="00D64FC5">
        <w:rPr>
          <w:rFonts w:ascii="Arial" w:hAnsi="Arial" w:cs="Arial"/>
          <w:color w:val="000000" w:themeColor="text1"/>
          <w:sz w:val="24"/>
          <w:szCs w:val="24"/>
        </w:rPr>
        <w:t xml:space="preserve"> </w:t>
      </w:r>
      <w:r w:rsidR="00B92607" w:rsidRPr="00D64FC5">
        <w:rPr>
          <w:rFonts w:ascii="Arial" w:hAnsi="Arial" w:cs="Arial"/>
          <w:color w:val="000000" w:themeColor="text1"/>
          <w:sz w:val="24"/>
          <w:szCs w:val="24"/>
        </w:rPr>
        <w:t>uncompromised execution of the Works through strict adherence to the</w:t>
      </w:r>
      <w:r w:rsidR="00594F62" w:rsidRPr="00D64FC5">
        <w:rPr>
          <w:rFonts w:ascii="Arial" w:hAnsi="Arial" w:cs="Arial"/>
          <w:color w:val="000000" w:themeColor="text1"/>
          <w:sz w:val="24"/>
          <w:szCs w:val="24"/>
        </w:rPr>
        <w:t xml:space="preserve"> </w:t>
      </w:r>
      <w:r w:rsidR="00B92607" w:rsidRPr="00D64FC5">
        <w:rPr>
          <w:rFonts w:ascii="Arial" w:hAnsi="Arial" w:cs="Arial"/>
          <w:color w:val="000000" w:themeColor="text1"/>
          <w:sz w:val="24"/>
          <w:szCs w:val="24"/>
        </w:rPr>
        <w:t xml:space="preserve">Works Specification, </w:t>
      </w:r>
      <w:r w:rsidR="00594F62" w:rsidRPr="00D64FC5">
        <w:rPr>
          <w:rFonts w:ascii="Arial" w:hAnsi="Arial" w:cs="Arial"/>
          <w:color w:val="000000" w:themeColor="text1"/>
          <w:sz w:val="24"/>
          <w:szCs w:val="24"/>
        </w:rPr>
        <w:t>the Employer’s Requirements</w:t>
      </w:r>
      <w:r w:rsidR="000C08A1" w:rsidRPr="00D64FC5">
        <w:rPr>
          <w:rFonts w:ascii="Arial" w:hAnsi="Arial" w:cs="Arial"/>
          <w:color w:val="000000" w:themeColor="text1"/>
          <w:sz w:val="24"/>
          <w:szCs w:val="24"/>
        </w:rPr>
        <w:t xml:space="preserve">, this Contract and </w:t>
      </w:r>
      <w:r w:rsidR="00B92607" w:rsidRPr="00D64FC5">
        <w:rPr>
          <w:rFonts w:ascii="Arial" w:hAnsi="Arial" w:cs="Arial"/>
          <w:color w:val="000000" w:themeColor="text1"/>
          <w:sz w:val="24"/>
          <w:szCs w:val="24"/>
        </w:rPr>
        <w:t>the RFP, and achievement of all Key</w:t>
      </w:r>
      <w:r w:rsidR="000C08A1" w:rsidRPr="00D64FC5">
        <w:rPr>
          <w:rFonts w:ascii="Arial" w:hAnsi="Arial" w:cs="Arial"/>
          <w:color w:val="000000" w:themeColor="text1"/>
          <w:sz w:val="24"/>
          <w:szCs w:val="24"/>
        </w:rPr>
        <w:t xml:space="preserve"> </w:t>
      </w:r>
      <w:r w:rsidR="00B92607" w:rsidRPr="00D64FC5">
        <w:rPr>
          <w:rFonts w:ascii="Arial" w:hAnsi="Arial" w:cs="Arial"/>
          <w:color w:val="000000" w:themeColor="text1"/>
          <w:sz w:val="24"/>
          <w:szCs w:val="24"/>
        </w:rPr>
        <w:t>Dates, within the specified Time for Completion for the whole of the Works.</w:t>
      </w:r>
      <w:r w:rsidR="000C08A1" w:rsidRPr="00D64FC5">
        <w:rPr>
          <w:rFonts w:ascii="Arial" w:hAnsi="Arial" w:cs="Arial"/>
          <w:color w:val="000000" w:themeColor="text1"/>
          <w:sz w:val="24"/>
          <w:szCs w:val="24"/>
        </w:rPr>
        <w:t xml:space="preserve"> </w:t>
      </w:r>
      <w:r w:rsidR="00594F62" w:rsidRPr="00D64FC5">
        <w:rPr>
          <w:rFonts w:ascii="Arial" w:hAnsi="Arial" w:cs="Arial"/>
          <w:color w:val="000000" w:themeColor="text1"/>
          <w:sz w:val="24"/>
          <w:szCs w:val="24"/>
        </w:rPr>
        <w:t xml:space="preserve">Failure of the </w:t>
      </w:r>
      <w:r w:rsidR="000C08A1" w:rsidRPr="00D64FC5">
        <w:rPr>
          <w:rFonts w:ascii="Arial" w:hAnsi="Arial" w:cs="Arial"/>
          <w:color w:val="000000" w:themeColor="text1"/>
          <w:sz w:val="24"/>
          <w:szCs w:val="24"/>
        </w:rPr>
        <w:t>Contractor</w:t>
      </w:r>
      <w:r w:rsidR="00594F62" w:rsidRPr="00D64FC5">
        <w:rPr>
          <w:rFonts w:ascii="Arial" w:hAnsi="Arial" w:cs="Arial"/>
          <w:color w:val="000000" w:themeColor="text1"/>
          <w:sz w:val="24"/>
          <w:szCs w:val="24"/>
        </w:rPr>
        <w:t xml:space="preserve"> to meet any of these requirements at any time</w:t>
      </w:r>
      <w:r w:rsidR="000C08A1" w:rsidRPr="00D64FC5">
        <w:rPr>
          <w:rFonts w:ascii="Arial" w:hAnsi="Arial" w:cs="Arial"/>
          <w:color w:val="000000" w:themeColor="text1"/>
          <w:sz w:val="24"/>
          <w:szCs w:val="24"/>
        </w:rPr>
        <w:t xml:space="preserve"> </w:t>
      </w:r>
      <w:r w:rsidR="00594F62" w:rsidRPr="00D64FC5">
        <w:rPr>
          <w:rFonts w:ascii="Arial" w:hAnsi="Arial" w:cs="Arial"/>
          <w:color w:val="000000" w:themeColor="text1"/>
          <w:sz w:val="24"/>
          <w:szCs w:val="24"/>
        </w:rPr>
        <w:t xml:space="preserve">throughout the duration of the Contract shall give </w:t>
      </w:r>
      <w:r w:rsidR="000C08A1" w:rsidRPr="00D64FC5">
        <w:rPr>
          <w:rFonts w:ascii="Arial" w:hAnsi="Arial" w:cs="Arial"/>
          <w:color w:val="000000" w:themeColor="text1"/>
          <w:sz w:val="24"/>
          <w:szCs w:val="24"/>
        </w:rPr>
        <w:t>the Employer</w:t>
      </w:r>
      <w:r w:rsidR="00594F62" w:rsidRPr="00D64FC5">
        <w:rPr>
          <w:rFonts w:ascii="Arial" w:hAnsi="Arial" w:cs="Arial"/>
          <w:color w:val="000000" w:themeColor="text1"/>
          <w:sz w:val="24"/>
          <w:szCs w:val="24"/>
        </w:rPr>
        <w:t xml:space="preserve"> </w:t>
      </w:r>
      <w:r w:rsidR="00632044" w:rsidRPr="00D64FC5">
        <w:rPr>
          <w:rFonts w:ascii="Arial" w:hAnsi="Arial" w:cs="Arial"/>
          <w:color w:val="000000" w:themeColor="text1"/>
          <w:sz w:val="24"/>
          <w:szCs w:val="24"/>
        </w:rPr>
        <w:t xml:space="preserve">and/or Engineer </w:t>
      </w:r>
      <w:r w:rsidR="00594F62" w:rsidRPr="00D64FC5">
        <w:rPr>
          <w:rFonts w:ascii="Arial" w:hAnsi="Arial" w:cs="Arial"/>
          <w:color w:val="000000" w:themeColor="text1"/>
          <w:sz w:val="24"/>
          <w:szCs w:val="24"/>
        </w:rPr>
        <w:t>an unprejudiced</w:t>
      </w:r>
      <w:r w:rsidR="000C08A1" w:rsidRPr="00D64FC5">
        <w:rPr>
          <w:rFonts w:ascii="Arial" w:hAnsi="Arial" w:cs="Arial"/>
          <w:color w:val="000000" w:themeColor="text1"/>
          <w:sz w:val="24"/>
          <w:szCs w:val="24"/>
        </w:rPr>
        <w:t xml:space="preserve"> </w:t>
      </w:r>
      <w:r w:rsidR="00594F62" w:rsidRPr="00D64FC5">
        <w:rPr>
          <w:rFonts w:ascii="Arial" w:hAnsi="Arial" w:cs="Arial"/>
          <w:color w:val="000000" w:themeColor="text1"/>
          <w:sz w:val="24"/>
          <w:szCs w:val="24"/>
        </w:rPr>
        <w:t>discretionary right to immediately terminate the Contract, without allowing</w:t>
      </w:r>
      <w:r w:rsidR="000C08A1" w:rsidRPr="00D64FC5">
        <w:rPr>
          <w:rFonts w:ascii="Arial" w:hAnsi="Arial" w:cs="Arial"/>
          <w:color w:val="000000" w:themeColor="text1"/>
          <w:sz w:val="24"/>
          <w:szCs w:val="24"/>
        </w:rPr>
        <w:t xml:space="preserve"> </w:t>
      </w:r>
      <w:r w:rsidR="00594F62" w:rsidRPr="00D64FC5">
        <w:rPr>
          <w:rFonts w:ascii="Arial" w:hAnsi="Arial" w:cs="Arial"/>
          <w:color w:val="000000" w:themeColor="text1"/>
          <w:sz w:val="24"/>
          <w:szCs w:val="24"/>
        </w:rPr>
        <w:t xml:space="preserve">the </w:t>
      </w:r>
      <w:r w:rsidR="000C08A1" w:rsidRPr="00D64FC5">
        <w:rPr>
          <w:rFonts w:ascii="Arial" w:hAnsi="Arial" w:cs="Arial"/>
          <w:color w:val="000000" w:themeColor="text1"/>
          <w:sz w:val="24"/>
          <w:szCs w:val="24"/>
        </w:rPr>
        <w:t>Contractor</w:t>
      </w:r>
      <w:r w:rsidR="00594F62" w:rsidRPr="00D64FC5">
        <w:rPr>
          <w:rFonts w:ascii="Arial" w:hAnsi="Arial" w:cs="Arial"/>
          <w:color w:val="000000" w:themeColor="text1"/>
          <w:sz w:val="24"/>
          <w:szCs w:val="24"/>
        </w:rPr>
        <w:t xml:space="preserve"> any period of rectification, and all costs, Damages</w:t>
      </w:r>
      <w:r w:rsidR="00DF0FE9" w:rsidRPr="00D64FC5">
        <w:rPr>
          <w:rFonts w:ascii="Arial" w:hAnsi="Arial" w:cs="Arial"/>
          <w:color w:val="000000" w:themeColor="text1"/>
          <w:sz w:val="24"/>
          <w:szCs w:val="24"/>
        </w:rPr>
        <w:t>, Delay Damages</w:t>
      </w:r>
      <w:r w:rsidR="00594F62" w:rsidRPr="00D64FC5">
        <w:rPr>
          <w:rFonts w:ascii="Arial" w:hAnsi="Arial" w:cs="Arial"/>
          <w:color w:val="000000" w:themeColor="text1"/>
          <w:sz w:val="24"/>
          <w:szCs w:val="24"/>
        </w:rPr>
        <w:t xml:space="preserve"> and a</w:t>
      </w:r>
      <w:r w:rsidR="000C08A1" w:rsidRPr="00D64FC5">
        <w:rPr>
          <w:rFonts w:ascii="Arial" w:hAnsi="Arial" w:cs="Arial"/>
          <w:color w:val="000000" w:themeColor="text1"/>
          <w:sz w:val="24"/>
          <w:szCs w:val="24"/>
        </w:rPr>
        <w:t xml:space="preserve"> </w:t>
      </w:r>
      <w:r w:rsidR="00594F62" w:rsidRPr="00D64FC5">
        <w:rPr>
          <w:rFonts w:ascii="Arial" w:hAnsi="Arial" w:cs="Arial"/>
          <w:color w:val="000000" w:themeColor="text1"/>
          <w:sz w:val="24"/>
          <w:szCs w:val="24"/>
        </w:rPr>
        <w:t xml:space="preserve">Penalty(s) related to such termination shall be borne by the </w:t>
      </w:r>
      <w:r w:rsidR="00326685" w:rsidRPr="00D64FC5">
        <w:rPr>
          <w:rFonts w:ascii="Arial" w:hAnsi="Arial" w:cs="Arial"/>
          <w:color w:val="000000" w:themeColor="text1"/>
          <w:sz w:val="24"/>
          <w:szCs w:val="24"/>
        </w:rPr>
        <w:t>Contractor</w:t>
      </w:r>
      <w:r w:rsidR="00594F62" w:rsidRPr="00D64FC5">
        <w:rPr>
          <w:rFonts w:ascii="Arial" w:hAnsi="Arial" w:cs="Arial"/>
          <w:color w:val="000000" w:themeColor="text1"/>
          <w:sz w:val="24"/>
          <w:szCs w:val="24"/>
        </w:rPr>
        <w:t>.</w:t>
      </w:r>
    </w:p>
    <w:p w14:paraId="752092FF" w14:textId="77777777" w:rsidR="000C08A1" w:rsidRPr="00D64FC5" w:rsidRDefault="000C08A1" w:rsidP="00D64FC5">
      <w:pPr>
        <w:spacing w:after="120" w:line="360" w:lineRule="auto"/>
        <w:ind w:left="1134" w:hanging="1134"/>
        <w:rPr>
          <w:rFonts w:ascii="Arial" w:hAnsi="Arial" w:cs="Arial"/>
          <w:color w:val="000000" w:themeColor="text1"/>
          <w:sz w:val="24"/>
          <w:szCs w:val="24"/>
        </w:rPr>
      </w:pPr>
    </w:p>
    <w:p w14:paraId="7BE73A1D" w14:textId="221053C4" w:rsidR="00594F62" w:rsidRPr="00D64FC5" w:rsidRDefault="000C08A1" w:rsidP="00D64FC5">
      <w:pPr>
        <w:spacing w:after="120" w:line="360" w:lineRule="auto"/>
        <w:ind w:left="1134" w:hanging="1134"/>
        <w:rPr>
          <w:rFonts w:ascii="Arial" w:hAnsi="Arial" w:cs="Arial"/>
          <w:color w:val="000000" w:themeColor="text1"/>
          <w:sz w:val="24"/>
          <w:szCs w:val="24"/>
        </w:rPr>
      </w:pPr>
      <w:r w:rsidRPr="00D64FC5">
        <w:rPr>
          <w:rFonts w:ascii="Arial" w:hAnsi="Arial" w:cs="Arial"/>
          <w:b/>
          <w:bCs/>
          <w:color w:val="000000" w:themeColor="text1"/>
          <w:sz w:val="24"/>
          <w:szCs w:val="24"/>
        </w:rPr>
        <w:t>4.</w:t>
      </w:r>
      <w:r w:rsidR="0098152F">
        <w:rPr>
          <w:rFonts w:ascii="Arial" w:hAnsi="Arial" w:cs="Arial"/>
          <w:b/>
          <w:bCs/>
          <w:color w:val="000000" w:themeColor="text1"/>
          <w:sz w:val="24"/>
          <w:szCs w:val="24"/>
        </w:rPr>
        <w:t>4</w:t>
      </w:r>
      <w:r w:rsidR="009B5C0C">
        <w:rPr>
          <w:rFonts w:ascii="Arial" w:hAnsi="Arial" w:cs="Arial"/>
          <w:b/>
          <w:bCs/>
          <w:color w:val="000000" w:themeColor="text1"/>
          <w:sz w:val="24"/>
          <w:szCs w:val="24"/>
        </w:rPr>
        <w:t>2</w:t>
      </w:r>
      <w:r w:rsidRPr="00D64FC5">
        <w:rPr>
          <w:rFonts w:ascii="Arial" w:hAnsi="Arial" w:cs="Arial"/>
          <w:b/>
          <w:bCs/>
          <w:color w:val="000000" w:themeColor="text1"/>
          <w:sz w:val="24"/>
          <w:szCs w:val="24"/>
        </w:rPr>
        <w:t>.</w:t>
      </w:r>
      <w:r w:rsidR="0098152F">
        <w:rPr>
          <w:rFonts w:ascii="Arial" w:hAnsi="Arial" w:cs="Arial"/>
          <w:b/>
          <w:bCs/>
          <w:color w:val="000000" w:themeColor="text1"/>
          <w:sz w:val="24"/>
          <w:szCs w:val="24"/>
        </w:rPr>
        <w:t>3</w:t>
      </w:r>
      <w:r w:rsidR="00594F62"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rPr>
        <w:t>The Employer’s</w:t>
      </w:r>
      <w:r w:rsidR="00594F62" w:rsidRPr="00D64FC5">
        <w:rPr>
          <w:rFonts w:ascii="Arial" w:hAnsi="Arial" w:cs="Arial"/>
          <w:b/>
          <w:bCs/>
          <w:color w:val="000000" w:themeColor="text1"/>
          <w:sz w:val="24"/>
          <w:szCs w:val="24"/>
        </w:rPr>
        <w:t xml:space="preserve"> Acceptance of</w:t>
      </w:r>
      <w:r w:rsidR="00771A45" w:rsidRPr="00D64FC5">
        <w:rPr>
          <w:rFonts w:ascii="Arial" w:hAnsi="Arial" w:cs="Arial"/>
          <w:b/>
          <w:bCs/>
          <w:color w:val="000000" w:themeColor="text1"/>
          <w:sz w:val="24"/>
          <w:szCs w:val="24"/>
        </w:rPr>
        <w:t xml:space="preserve"> the</w:t>
      </w:r>
      <w:r w:rsidR="00594F62" w:rsidRPr="00D64FC5">
        <w:rPr>
          <w:rFonts w:ascii="Arial" w:hAnsi="Arial" w:cs="Arial"/>
          <w:b/>
          <w:bCs/>
          <w:color w:val="000000" w:themeColor="text1"/>
          <w:sz w:val="24"/>
          <w:szCs w:val="24"/>
        </w:rPr>
        <w:t xml:space="preserve"> </w:t>
      </w:r>
      <w:r w:rsidR="00326685" w:rsidRPr="00D64FC5">
        <w:rPr>
          <w:rFonts w:ascii="Arial" w:hAnsi="Arial" w:cs="Arial"/>
          <w:b/>
          <w:bCs/>
          <w:color w:val="000000" w:themeColor="text1"/>
          <w:sz w:val="24"/>
          <w:szCs w:val="24"/>
        </w:rPr>
        <w:t>Contractor</w:t>
      </w:r>
      <w:r w:rsidR="00594F62" w:rsidRPr="00D64FC5">
        <w:rPr>
          <w:rFonts w:ascii="Arial" w:hAnsi="Arial" w:cs="Arial"/>
          <w:b/>
          <w:bCs/>
          <w:color w:val="000000" w:themeColor="text1"/>
          <w:sz w:val="24"/>
          <w:szCs w:val="24"/>
        </w:rPr>
        <w:t>'s Project Documentation, Reports and Designs:</w:t>
      </w:r>
    </w:p>
    <w:p w14:paraId="478B70C8" w14:textId="77777777" w:rsidR="00F33BDB" w:rsidRPr="00D64FC5" w:rsidRDefault="00F33BDB" w:rsidP="00D64FC5">
      <w:pPr>
        <w:spacing w:after="120" w:line="360" w:lineRule="auto"/>
        <w:ind w:left="1418" w:hanging="1418"/>
        <w:rPr>
          <w:rFonts w:ascii="Arial" w:hAnsi="Arial" w:cs="Arial"/>
          <w:color w:val="000000" w:themeColor="text1"/>
          <w:sz w:val="24"/>
          <w:szCs w:val="24"/>
        </w:rPr>
      </w:pPr>
    </w:p>
    <w:p w14:paraId="67D0906D" w14:textId="7491F315" w:rsidR="00594F62" w:rsidRPr="00D64FC5" w:rsidRDefault="00C302AC" w:rsidP="00193E4A">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98152F">
        <w:rPr>
          <w:rFonts w:ascii="Arial" w:hAnsi="Arial" w:cs="Arial"/>
          <w:color w:val="000000" w:themeColor="text1"/>
          <w:sz w:val="24"/>
          <w:szCs w:val="24"/>
        </w:rPr>
        <w:t>4</w:t>
      </w:r>
      <w:r w:rsidR="009B5C0C">
        <w:rPr>
          <w:rFonts w:ascii="Arial" w:hAnsi="Arial" w:cs="Arial"/>
          <w:color w:val="000000" w:themeColor="text1"/>
          <w:sz w:val="24"/>
          <w:szCs w:val="24"/>
        </w:rPr>
        <w:t>2</w:t>
      </w:r>
      <w:r w:rsidR="005F1AD3">
        <w:rPr>
          <w:rFonts w:ascii="Arial" w:hAnsi="Arial" w:cs="Arial"/>
          <w:color w:val="000000" w:themeColor="text1"/>
          <w:sz w:val="24"/>
          <w:szCs w:val="24"/>
        </w:rPr>
        <w:t>.3</w:t>
      </w:r>
      <w:r w:rsidRPr="00D64FC5">
        <w:rPr>
          <w:rFonts w:ascii="Arial" w:hAnsi="Arial" w:cs="Arial"/>
          <w:color w:val="000000" w:themeColor="text1"/>
          <w:sz w:val="24"/>
          <w:szCs w:val="24"/>
        </w:rPr>
        <w:t>.1</w:t>
      </w:r>
      <w:r w:rsidR="000C08A1" w:rsidRPr="00D64FC5">
        <w:rPr>
          <w:rFonts w:ascii="Arial" w:hAnsi="Arial" w:cs="Arial"/>
          <w:color w:val="000000" w:themeColor="text1"/>
          <w:sz w:val="24"/>
          <w:szCs w:val="24"/>
        </w:rPr>
        <w:tab/>
      </w:r>
      <w:r w:rsidR="00594F62" w:rsidRPr="00D64FC5">
        <w:rPr>
          <w:rFonts w:ascii="Arial" w:hAnsi="Arial" w:cs="Arial"/>
          <w:color w:val="000000" w:themeColor="text1"/>
          <w:sz w:val="24"/>
          <w:szCs w:val="24"/>
        </w:rPr>
        <w:t xml:space="preserve">Failure of the </w:t>
      </w:r>
      <w:r w:rsidR="000C08A1" w:rsidRPr="00D64FC5">
        <w:rPr>
          <w:rFonts w:ascii="Arial" w:hAnsi="Arial" w:cs="Arial"/>
          <w:color w:val="000000" w:themeColor="text1"/>
          <w:sz w:val="24"/>
          <w:szCs w:val="24"/>
        </w:rPr>
        <w:t>Contractor</w:t>
      </w:r>
      <w:r w:rsidR="00594F62" w:rsidRPr="00D64FC5">
        <w:rPr>
          <w:rFonts w:ascii="Arial" w:hAnsi="Arial" w:cs="Arial"/>
          <w:color w:val="000000" w:themeColor="text1"/>
          <w:sz w:val="24"/>
          <w:szCs w:val="24"/>
        </w:rPr>
        <w:t xml:space="preserve"> to meet any document management, reporting and</w:t>
      </w:r>
      <w:r w:rsidR="000C08A1" w:rsidRPr="00D64FC5">
        <w:rPr>
          <w:rFonts w:ascii="Arial" w:hAnsi="Arial" w:cs="Arial"/>
          <w:color w:val="000000" w:themeColor="text1"/>
          <w:sz w:val="24"/>
          <w:szCs w:val="24"/>
        </w:rPr>
        <w:t xml:space="preserve"> </w:t>
      </w:r>
      <w:r w:rsidR="00594F62" w:rsidRPr="00D64FC5">
        <w:rPr>
          <w:rFonts w:ascii="Arial" w:hAnsi="Arial" w:cs="Arial"/>
          <w:color w:val="000000" w:themeColor="text1"/>
          <w:sz w:val="24"/>
          <w:szCs w:val="24"/>
        </w:rPr>
        <w:t>Design procedures and requirements at any time throughout the duration</w:t>
      </w:r>
      <w:r w:rsidR="000C08A1" w:rsidRPr="00D64FC5">
        <w:rPr>
          <w:rFonts w:ascii="Arial" w:hAnsi="Arial" w:cs="Arial"/>
          <w:color w:val="000000" w:themeColor="text1"/>
          <w:sz w:val="24"/>
          <w:szCs w:val="24"/>
        </w:rPr>
        <w:t xml:space="preserve"> </w:t>
      </w:r>
      <w:r w:rsidR="00594F62" w:rsidRPr="00D64FC5">
        <w:rPr>
          <w:rFonts w:ascii="Arial" w:hAnsi="Arial" w:cs="Arial"/>
          <w:color w:val="000000" w:themeColor="text1"/>
          <w:sz w:val="24"/>
          <w:szCs w:val="24"/>
        </w:rPr>
        <w:t xml:space="preserve">of the Contract, shall give </w:t>
      </w:r>
      <w:r w:rsidR="000C08A1" w:rsidRPr="00D64FC5">
        <w:rPr>
          <w:rFonts w:ascii="Arial" w:hAnsi="Arial" w:cs="Arial"/>
          <w:color w:val="000000" w:themeColor="text1"/>
          <w:sz w:val="24"/>
          <w:szCs w:val="24"/>
        </w:rPr>
        <w:t>the Employer</w:t>
      </w:r>
      <w:r w:rsidR="00594F62" w:rsidRPr="00D64FC5">
        <w:rPr>
          <w:rFonts w:ascii="Arial" w:hAnsi="Arial" w:cs="Arial"/>
          <w:color w:val="000000" w:themeColor="text1"/>
          <w:sz w:val="24"/>
          <w:szCs w:val="24"/>
        </w:rPr>
        <w:t xml:space="preserve"> an unprejudiced right to immediately</w:t>
      </w:r>
      <w:r w:rsidR="000C08A1" w:rsidRPr="00D64FC5">
        <w:rPr>
          <w:rFonts w:ascii="Arial" w:hAnsi="Arial" w:cs="Arial"/>
          <w:color w:val="000000" w:themeColor="text1"/>
          <w:sz w:val="24"/>
          <w:szCs w:val="24"/>
        </w:rPr>
        <w:t xml:space="preserve"> </w:t>
      </w:r>
      <w:r w:rsidR="00594F62" w:rsidRPr="00D64FC5">
        <w:rPr>
          <w:rFonts w:ascii="Arial" w:hAnsi="Arial" w:cs="Arial"/>
          <w:color w:val="000000" w:themeColor="text1"/>
          <w:sz w:val="24"/>
          <w:szCs w:val="24"/>
        </w:rPr>
        <w:t xml:space="preserve">apply penalties (as specified </w:t>
      </w:r>
      <w:r w:rsidR="000C08A1" w:rsidRPr="00D64FC5">
        <w:rPr>
          <w:rFonts w:ascii="Arial" w:hAnsi="Arial" w:cs="Arial"/>
          <w:color w:val="000000" w:themeColor="text1"/>
          <w:sz w:val="24"/>
          <w:szCs w:val="24"/>
        </w:rPr>
        <w:t>in the Employer’s requirements, this Contract and the</w:t>
      </w:r>
      <w:r w:rsidR="00594F62" w:rsidRPr="00D64FC5">
        <w:rPr>
          <w:rFonts w:ascii="Arial" w:hAnsi="Arial" w:cs="Arial"/>
          <w:color w:val="000000" w:themeColor="text1"/>
          <w:sz w:val="24"/>
          <w:szCs w:val="24"/>
        </w:rPr>
        <w:t xml:space="preserve"> RFP) for each incident (from</w:t>
      </w:r>
      <w:r w:rsidR="000C08A1" w:rsidRPr="00D64FC5">
        <w:rPr>
          <w:rFonts w:ascii="Arial" w:hAnsi="Arial" w:cs="Arial"/>
          <w:color w:val="000000" w:themeColor="text1"/>
          <w:sz w:val="24"/>
          <w:szCs w:val="24"/>
        </w:rPr>
        <w:t xml:space="preserve"> </w:t>
      </w:r>
      <w:r w:rsidR="00594F62" w:rsidRPr="00D64FC5">
        <w:rPr>
          <w:rFonts w:ascii="Arial" w:hAnsi="Arial" w:cs="Arial"/>
          <w:color w:val="000000" w:themeColor="text1"/>
          <w:sz w:val="24"/>
          <w:szCs w:val="24"/>
        </w:rPr>
        <w:t xml:space="preserve">the date that </w:t>
      </w:r>
      <w:r w:rsidR="006F57FF">
        <w:rPr>
          <w:rFonts w:ascii="Arial" w:hAnsi="Arial" w:cs="Arial"/>
          <w:color w:val="000000" w:themeColor="text1"/>
          <w:sz w:val="24"/>
          <w:szCs w:val="24"/>
        </w:rPr>
        <w:t xml:space="preserve">the </w:t>
      </w:r>
      <w:r w:rsidR="000C08A1" w:rsidRPr="00D64FC5">
        <w:rPr>
          <w:rFonts w:ascii="Arial" w:hAnsi="Arial" w:cs="Arial"/>
          <w:color w:val="000000" w:themeColor="text1"/>
          <w:sz w:val="24"/>
          <w:szCs w:val="24"/>
        </w:rPr>
        <w:t>Employer</w:t>
      </w:r>
      <w:r w:rsidR="00594F62" w:rsidRPr="00D64FC5">
        <w:rPr>
          <w:rFonts w:ascii="Arial" w:hAnsi="Arial" w:cs="Arial"/>
          <w:color w:val="000000" w:themeColor="text1"/>
          <w:sz w:val="24"/>
          <w:szCs w:val="24"/>
        </w:rPr>
        <w:t xml:space="preserve"> decides is the date on which the incident commenced</w:t>
      </w:r>
      <w:r w:rsidR="000C08A1" w:rsidRPr="00D64FC5">
        <w:rPr>
          <w:rFonts w:ascii="Arial" w:hAnsi="Arial" w:cs="Arial"/>
          <w:color w:val="000000" w:themeColor="text1"/>
          <w:sz w:val="24"/>
          <w:szCs w:val="24"/>
        </w:rPr>
        <w:t xml:space="preserve"> </w:t>
      </w:r>
      <w:r w:rsidR="00594F62" w:rsidRPr="00D64FC5">
        <w:rPr>
          <w:rFonts w:ascii="Arial" w:hAnsi="Arial" w:cs="Arial"/>
          <w:color w:val="000000" w:themeColor="text1"/>
          <w:sz w:val="24"/>
          <w:szCs w:val="24"/>
        </w:rPr>
        <w:t xml:space="preserve">to the date on which </w:t>
      </w:r>
      <w:r w:rsidR="000C08A1" w:rsidRPr="00D64FC5">
        <w:rPr>
          <w:rFonts w:ascii="Arial" w:hAnsi="Arial" w:cs="Arial"/>
          <w:color w:val="000000" w:themeColor="text1"/>
          <w:sz w:val="24"/>
          <w:szCs w:val="24"/>
        </w:rPr>
        <w:t>the Employer</w:t>
      </w:r>
      <w:r w:rsidR="00594F62" w:rsidRPr="00D64FC5">
        <w:rPr>
          <w:rFonts w:ascii="Arial" w:hAnsi="Arial" w:cs="Arial"/>
          <w:color w:val="000000" w:themeColor="text1"/>
          <w:sz w:val="24"/>
          <w:szCs w:val="24"/>
        </w:rPr>
        <w:t xml:space="preserve"> confirms, in writing, that </w:t>
      </w:r>
      <w:r w:rsidR="000C08A1" w:rsidRPr="00D64FC5">
        <w:rPr>
          <w:rFonts w:ascii="Arial" w:hAnsi="Arial" w:cs="Arial"/>
          <w:color w:val="000000" w:themeColor="text1"/>
          <w:sz w:val="24"/>
          <w:szCs w:val="24"/>
        </w:rPr>
        <w:t>the Employer</w:t>
      </w:r>
      <w:r w:rsidR="00594F62" w:rsidRPr="00D64FC5">
        <w:rPr>
          <w:rFonts w:ascii="Arial" w:hAnsi="Arial" w:cs="Arial"/>
          <w:color w:val="000000" w:themeColor="text1"/>
          <w:sz w:val="24"/>
          <w:szCs w:val="24"/>
        </w:rPr>
        <w:t xml:space="preserve"> is completely</w:t>
      </w:r>
      <w:r w:rsidR="0074071B" w:rsidRPr="00D64FC5">
        <w:rPr>
          <w:rFonts w:ascii="Arial" w:hAnsi="Arial" w:cs="Arial"/>
          <w:color w:val="000000" w:themeColor="text1"/>
          <w:sz w:val="24"/>
          <w:szCs w:val="24"/>
        </w:rPr>
        <w:t xml:space="preserve"> </w:t>
      </w:r>
      <w:r w:rsidR="00594F62" w:rsidRPr="00D64FC5">
        <w:rPr>
          <w:rFonts w:ascii="Arial" w:hAnsi="Arial" w:cs="Arial"/>
          <w:color w:val="000000" w:themeColor="text1"/>
          <w:sz w:val="24"/>
          <w:szCs w:val="24"/>
        </w:rPr>
        <w:t xml:space="preserve">satisfied that the incident is completely resolved by the </w:t>
      </w:r>
      <w:r w:rsidR="0074071B" w:rsidRPr="00D64FC5">
        <w:rPr>
          <w:rFonts w:ascii="Arial" w:hAnsi="Arial" w:cs="Arial"/>
          <w:color w:val="000000" w:themeColor="text1"/>
          <w:sz w:val="24"/>
          <w:szCs w:val="24"/>
        </w:rPr>
        <w:t>Contractor</w:t>
      </w:r>
      <w:r w:rsidR="00594F62" w:rsidRPr="00D64FC5">
        <w:rPr>
          <w:rFonts w:ascii="Arial" w:hAnsi="Arial" w:cs="Arial"/>
          <w:color w:val="000000" w:themeColor="text1"/>
          <w:sz w:val="24"/>
          <w:szCs w:val="24"/>
        </w:rPr>
        <w:t>).</w:t>
      </w:r>
    </w:p>
    <w:p w14:paraId="05A2D5AE" w14:textId="77777777" w:rsidR="00F33BDB" w:rsidRPr="00D64FC5" w:rsidRDefault="00F33BDB" w:rsidP="00193E4A">
      <w:pPr>
        <w:spacing w:after="120" w:line="360" w:lineRule="auto"/>
        <w:ind w:left="1134" w:hanging="1843"/>
        <w:rPr>
          <w:rFonts w:ascii="Arial" w:hAnsi="Arial" w:cs="Arial"/>
          <w:color w:val="000000" w:themeColor="text1"/>
          <w:sz w:val="24"/>
          <w:szCs w:val="24"/>
        </w:rPr>
      </w:pPr>
    </w:p>
    <w:p w14:paraId="3DC50253" w14:textId="71E7747E" w:rsidR="00420D1D" w:rsidRPr="00C6169B" w:rsidRDefault="0087678C" w:rsidP="008757C4">
      <w:pPr>
        <w:pStyle w:val="ListParagraph"/>
        <w:numPr>
          <w:ilvl w:val="3"/>
          <w:numId w:val="72"/>
        </w:numPr>
        <w:spacing w:after="120" w:line="360" w:lineRule="auto"/>
        <w:rPr>
          <w:rFonts w:ascii="Arial" w:hAnsi="Arial" w:cs="Arial"/>
          <w:color w:val="000000" w:themeColor="text1"/>
          <w:sz w:val="24"/>
          <w:szCs w:val="24"/>
        </w:rPr>
      </w:pPr>
      <w:r w:rsidRPr="00C6169B">
        <w:rPr>
          <w:rFonts w:ascii="Arial" w:hAnsi="Arial" w:cs="Arial"/>
          <w:color w:val="000000" w:themeColor="text1"/>
          <w:sz w:val="24"/>
          <w:szCs w:val="24"/>
        </w:rPr>
        <w:t>The Contractor shall uncompromisingly submit all reports, Designs and/or other Project documentation, for all Works (as stated in the Employer’s Requirements, this Contract and the RFP or as otherwise instructed in writing by the Employer and/or Engineer), to the Employer and/or Engineer for acceptance and approval by the Employer and/or Engineer before any procurement and Installation of the Works.</w:t>
      </w:r>
    </w:p>
    <w:p w14:paraId="2378236C" w14:textId="77777777" w:rsidR="00420D1D" w:rsidRDefault="00420D1D" w:rsidP="00193E4A">
      <w:pPr>
        <w:pStyle w:val="ListParagraph"/>
        <w:spacing w:after="120" w:line="360" w:lineRule="auto"/>
        <w:ind w:left="1134"/>
        <w:rPr>
          <w:rFonts w:ascii="Arial" w:hAnsi="Arial" w:cs="Arial"/>
          <w:color w:val="000000" w:themeColor="text1"/>
          <w:sz w:val="24"/>
          <w:szCs w:val="24"/>
        </w:rPr>
      </w:pPr>
    </w:p>
    <w:p w14:paraId="1EF4A6BC" w14:textId="1564FC04" w:rsidR="003A454A" w:rsidRPr="00C6169B" w:rsidRDefault="0087678C" w:rsidP="008757C4">
      <w:pPr>
        <w:pStyle w:val="ListParagraph"/>
        <w:numPr>
          <w:ilvl w:val="3"/>
          <w:numId w:val="72"/>
        </w:numPr>
        <w:spacing w:after="120" w:line="360" w:lineRule="auto"/>
        <w:rPr>
          <w:rFonts w:ascii="Arial" w:hAnsi="Arial" w:cs="Arial"/>
          <w:color w:val="000000" w:themeColor="text1"/>
          <w:sz w:val="24"/>
          <w:szCs w:val="24"/>
        </w:rPr>
      </w:pPr>
      <w:r w:rsidRPr="00C6169B">
        <w:rPr>
          <w:rFonts w:ascii="Arial" w:hAnsi="Arial" w:cs="Arial"/>
          <w:color w:val="000000" w:themeColor="text1"/>
          <w:sz w:val="24"/>
          <w:szCs w:val="24"/>
        </w:rPr>
        <w:t xml:space="preserve">The Contractor shall uncompromisingly correct, re-check and re-submit any portions of the Contractor’s reports, Designs and/or other Project documentation </w:t>
      </w:r>
      <w:r w:rsidRPr="00C6169B">
        <w:rPr>
          <w:rFonts w:ascii="Arial" w:hAnsi="Arial" w:cs="Arial"/>
          <w:color w:val="000000" w:themeColor="text1"/>
          <w:sz w:val="24"/>
          <w:szCs w:val="24"/>
        </w:rPr>
        <w:lastRenderedPageBreak/>
        <w:t>that do not comply with the Employer’s Requirements, this Contract and the RFP (and instructions issued in writing by the Employer and/or the Engineer) until unequivocal compliance is achieved to the absolute satisfaction of the Employer and/or Engineer. The Employer and/or Engineer need not give any exhaustive details as to why the Employer does not accept the Contractor's reports, Designs and/or other Project documentation or portions thereof.</w:t>
      </w:r>
    </w:p>
    <w:p w14:paraId="2AAD3677" w14:textId="77777777" w:rsidR="003A454A" w:rsidRPr="003A454A" w:rsidRDefault="003A454A" w:rsidP="00193E4A">
      <w:pPr>
        <w:pStyle w:val="ListParagraph"/>
        <w:spacing w:line="360" w:lineRule="auto"/>
        <w:ind w:left="1134"/>
        <w:rPr>
          <w:rFonts w:ascii="Arial" w:hAnsi="Arial" w:cs="Arial"/>
          <w:color w:val="000000" w:themeColor="text1"/>
          <w:sz w:val="24"/>
          <w:szCs w:val="24"/>
        </w:rPr>
      </w:pPr>
    </w:p>
    <w:p w14:paraId="07CBE1B4" w14:textId="77777777" w:rsidR="00ED249A" w:rsidRDefault="0087678C" w:rsidP="008757C4">
      <w:pPr>
        <w:pStyle w:val="ListParagraph"/>
        <w:numPr>
          <w:ilvl w:val="3"/>
          <w:numId w:val="72"/>
        </w:numPr>
        <w:spacing w:after="120" w:line="360" w:lineRule="auto"/>
        <w:ind w:left="1134" w:hanging="1134"/>
        <w:rPr>
          <w:rFonts w:ascii="Arial" w:hAnsi="Arial" w:cs="Arial"/>
          <w:color w:val="000000" w:themeColor="text1"/>
          <w:sz w:val="24"/>
          <w:szCs w:val="24"/>
        </w:rPr>
      </w:pPr>
      <w:r w:rsidRPr="003A454A">
        <w:rPr>
          <w:rFonts w:ascii="Arial" w:hAnsi="Arial" w:cs="Arial"/>
          <w:color w:val="000000" w:themeColor="text1"/>
          <w:sz w:val="24"/>
          <w:szCs w:val="24"/>
        </w:rPr>
        <w:t>Despite any checks done by the Employer and/or Engineer, it remains the Contractor's responsibility to check the Contractor’s reports, Designs and/or other Project documentation and ensure unequivocal compliance with the Employer’s Requirements, this Contract and the RFP or as otherwise instructed in writing by the Employer and/or Engineer. For all the Designs, the Contractor shall provide proof of certification by a professional in terms of the South African Engineering Act and any other South African professional body as required in terms of South African legislation, regulations and by-laws.</w:t>
      </w:r>
    </w:p>
    <w:p w14:paraId="339E71CF" w14:textId="77777777" w:rsidR="00ED249A" w:rsidRPr="00ED249A" w:rsidRDefault="00ED249A" w:rsidP="00193E4A">
      <w:pPr>
        <w:pStyle w:val="ListParagraph"/>
        <w:spacing w:line="360" w:lineRule="auto"/>
        <w:ind w:left="1134"/>
        <w:rPr>
          <w:rFonts w:ascii="Arial" w:hAnsi="Arial" w:cs="Arial"/>
          <w:color w:val="000000" w:themeColor="text1"/>
          <w:sz w:val="24"/>
          <w:szCs w:val="24"/>
        </w:rPr>
      </w:pPr>
    </w:p>
    <w:p w14:paraId="21839B9D" w14:textId="77777777" w:rsidR="00AA03C1" w:rsidRDefault="0087678C" w:rsidP="008757C4">
      <w:pPr>
        <w:pStyle w:val="ListParagraph"/>
        <w:numPr>
          <w:ilvl w:val="3"/>
          <w:numId w:val="72"/>
        </w:numPr>
        <w:spacing w:after="120" w:line="360" w:lineRule="auto"/>
        <w:ind w:left="1134" w:hanging="1134"/>
        <w:rPr>
          <w:rFonts w:ascii="Arial" w:hAnsi="Arial" w:cs="Arial"/>
          <w:color w:val="000000" w:themeColor="text1"/>
          <w:sz w:val="24"/>
          <w:szCs w:val="24"/>
        </w:rPr>
      </w:pPr>
      <w:r w:rsidRPr="00ED249A">
        <w:rPr>
          <w:rFonts w:ascii="Arial" w:hAnsi="Arial" w:cs="Arial"/>
          <w:color w:val="000000" w:themeColor="text1"/>
          <w:sz w:val="24"/>
          <w:szCs w:val="24"/>
        </w:rPr>
        <w:t>The Employer and/or Engineer shall have the right to reject any and/or all of the Contractor’s reports, Designs and/or other Project documentation should such reports, Designs and/or other Project documentation not uncompromisingly and unequivocally comply with the Employer’s Requirements, this Contract and the RFP (and instructions issued in writing by the Employer and/or Engineer) to the absolute satisfaction of the Employer and/or Engineer. The Employer and/or Engineer shall not, under any circumstance nor in any manner whatsoever, be held liable for any costs, delays or any other impacts (Material or otherwise) resulting from such rejection(s).</w:t>
      </w:r>
    </w:p>
    <w:p w14:paraId="50F59DF7" w14:textId="77777777" w:rsidR="00AA03C1" w:rsidRPr="00AA03C1" w:rsidRDefault="00AA03C1" w:rsidP="00193E4A">
      <w:pPr>
        <w:pStyle w:val="ListParagraph"/>
        <w:spacing w:line="360" w:lineRule="auto"/>
        <w:ind w:left="1134"/>
        <w:rPr>
          <w:rFonts w:ascii="Arial" w:hAnsi="Arial" w:cs="Arial"/>
          <w:color w:val="000000" w:themeColor="text1"/>
          <w:sz w:val="24"/>
          <w:szCs w:val="24"/>
        </w:rPr>
      </w:pPr>
    </w:p>
    <w:p w14:paraId="47419AB6" w14:textId="5AA90722" w:rsidR="00594F62" w:rsidRPr="00AA03C1" w:rsidRDefault="00594F62" w:rsidP="008757C4">
      <w:pPr>
        <w:pStyle w:val="ListParagraph"/>
        <w:numPr>
          <w:ilvl w:val="3"/>
          <w:numId w:val="72"/>
        </w:numPr>
        <w:spacing w:after="120" w:line="360" w:lineRule="auto"/>
        <w:ind w:left="1134" w:hanging="1134"/>
        <w:rPr>
          <w:rFonts w:ascii="Arial" w:hAnsi="Arial" w:cs="Arial"/>
          <w:color w:val="000000" w:themeColor="text1"/>
          <w:sz w:val="24"/>
          <w:szCs w:val="24"/>
        </w:rPr>
      </w:pPr>
      <w:r w:rsidRPr="00AA03C1">
        <w:rPr>
          <w:rFonts w:ascii="Arial" w:hAnsi="Arial" w:cs="Arial"/>
          <w:color w:val="000000" w:themeColor="text1"/>
          <w:sz w:val="24"/>
          <w:szCs w:val="24"/>
        </w:rPr>
        <w:t>Failure in this regard shall further mean:</w:t>
      </w:r>
    </w:p>
    <w:p w14:paraId="0FCDAA0F" w14:textId="77777777" w:rsidR="00F33BDB" w:rsidRPr="00D64FC5" w:rsidRDefault="00F33BDB" w:rsidP="00D64FC5">
      <w:pPr>
        <w:spacing w:after="120" w:line="360" w:lineRule="auto"/>
        <w:ind w:left="1134" w:hanging="1134"/>
        <w:rPr>
          <w:rFonts w:ascii="Arial" w:hAnsi="Arial" w:cs="Arial"/>
          <w:color w:val="000000" w:themeColor="text1"/>
          <w:sz w:val="24"/>
          <w:szCs w:val="24"/>
        </w:rPr>
      </w:pPr>
    </w:p>
    <w:p w14:paraId="6F57B3A7" w14:textId="77CAA91F" w:rsidR="00C302AC" w:rsidRPr="00AA03C1" w:rsidRDefault="00594F62" w:rsidP="008757C4">
      <w:pPr>
        <w:pStyle w:val="ListParagraph"/>
        <w:numPr>
          <w:ilvl w:val="4"/>
          <w:numId w:val="72"/>
        </w:numPr>
        <w:spacing w:after="120" w:line="360" w:lineRule="auto"/>
        <w:ind w:left="2835" w:hanging="1701"/>
        <w:rPr>
          <w:rFonts w:ascii="Arial" w:hAnsi="Arial" w:cs="Arial"/>
          <w:color w:val="000000" w:themeColor="text1"/>
          <w:sz w:val="24"/>
          <w:szCs w:val="24"/>
        </w:rPr>
      </w:pPr>
      <w:r w:rsidRPr="00AA03C1">
        <w:rPr>
          <w:rFonts w:ascii="Arial" w:hAnsi="Arial" w:cs="Arial"/>
          <w:color w:val="000000" w:themeColor="text1"/>
          <w:sz w:val="24"/>
          <w:szCs w:val="24"/>
        </w:rPr>
        <w:t>The Penalty, per incident, shall be payable for each elapsed</w:t>
      </w:r>
      <w:r w:rsidR="00D30887" w:rsidRPr="00AA03C1">
        <w:rPr>
          <w:rFonts w:ascii="Arial" w:hAnsi="Arial" w:cs="Arial"/>
          <w:color w:val="000000" w:themeColor="text1"/>
          <w:sz w:val="24"/>
          <w:szCs w:val="24"/>
        </w:rPr>
        <w:t xml:space="preserve"> </w:t>
      </w:r>
      <w:r w:rsidRPr="00AA03C1">
        <w:rPr>
          <w:rFonts w:ascii="Arial" w:hAnsi="Arial" w:cs="Arial"/>
          <w:color w:val="000000" w:themeColor="text1"/>
          <w:sz w:val="24"/>
          <w:szCs w:val="24"/>
        </w:rPr>
        <w:t xml:space="preserve">calendar day calculated from the date that </w:t>
      </w:r>
      <w:r w:rsidR="00D30887" w:rsidRPr="00AA03C1">
        <w:rPr>
          <w:rFonts w:ascii="Arial" w:hAnsi="Arial" w:cs="Arial"/>
          <w:color w:val="000000" w:themeColor="text1"/>
          <w:sz w:val="24"/>
          <w:szCs w:val="24"/>
        </w:rPr>
        <w:t>the Employer</w:t>
      </w:r>
      <w:r w:rsidRPr="00AA03C1">
        <w:rPr>
          <w:rFonts w:ascii="Arial" w:hAnsi="Arial" w:cs="Arial"/>
          <w:color w:val="000000" w:themeColor="text1"/>
          <w:sz w:val="24"/>
          <w:szCs w:val="24"/>
        </w:rPr>
        <w:t xml:space="preserve"> decides is the</w:t>
      </w:r>
      <w:r w:rsidR="00D30887" w:rsidRPr="00AA03C1">
        <w:rPr>
          <w:rFonts w:ascii="Arial" w:hAnsi="Arial" w:cs="Arial"/>
          <w:color w:val="000000" w:themeColor="text1"/>
          <w:sz w:val="24"/>
          <w:szCs w:val="24"/>
        </w:rPr>
        <w:t xml:space="preserve"> </w:t>
      </w:r>
      <w:r w:rsidRPr="00AA03C1">
        <w:rPr>
          <w:rFonts w:ascii="Arial" w:hAnsi="Arial" w:cs="Arial"/>
          <w:color w:val="000000" w:themeColor="text1"/>
          <w:sz w:val="24"/>
          <w:szCs w:val="24"/>
        </w:rPr>
        <w:t>date on which the incident commenced to the date on which</w:t>
      </w:r>
      <w:r w:rsidR="00D30887" w:rsidRPr="00AA03C1">
        <w:rPr>
          <w:rFonts w:ascii="Arial" w:hAnsi="Arial" w:cs="Arial"/>
          <w:color w:val="000000" w:themeColor="text1"/>
          <w:sz w:val="24"/>
          <w:szCs w:val="24"/>
        </w:rPr>
        <w:t xml:space="preserve"> the Employer</w:t>
      </w:r>
      <w:r w:rsidRPr="00AA03C1">
        <w:rPr>
          <w:rFonts w:ascii="Arial" w:hAnsi="Arial" w:cs="Arial"/>
          <w:color w:val="000000" w:themeColor="text1"/>
          <w:sz w:val="24"/>
          <w:szCs w:val="24"/>
        </w:rPr>
        <w:t xml:space="preserve"> confirms, in writing, that </w:t>
      </w:r>
      <w:r w:rsidR="00D30887" w:rsidRPr="00AA03C1">
        <w:rPr>
          <w:rFonts w:ascii="Arial" w:hAnsi="Arial" w:cs="Arial"/>
          <w:color w:val="000000" w:themeColor="text1"/>
          <w:sz w:val="24"/>
          <w:szCs w:val="24"/>
        </w:rPr>
        <w:t>the Employer</w:t>
      </w:r>
      <w:r w:rsidRPr="00AA03C1">
        <w:rPr>
          <w:rFonts w:ascii="Arial" w:hAnsi="Arial" w:cs="Arial"/>
          <w:color w:val="000000" w:themeColor="text1"/>
          <w:sz w:val="24"/>
          <w:szCs w:val="24"/>
        </w:rPr>
        <w:t xml:space="preserve"> is completely satisfied</w:t>
      </w:r>
      <w:r w:rsidR="00D30887" w:rsidRPr="00AA03C1">
        <w:rPr>
          <w:rFonts w:ascii="Arial" w:hAnsi="Arial" w:cs="Arial"/>
          <w:color w:val="000000" w:themeColor="text1"/>
          <w:sz w:val="24"/>
          <w:szCs w:val="24"/>
        </w:rPr>
        <w:t xml:space="preserve"> </w:t>
      </w:r>
      <w:r w:rsidRPr="00AA03C1">
        <w:rPr>
          <w:rFonts w:ascii="Arial" w:hAnsi="Arial" w:cs="Arial"/>
          <w:color w:val="000000" w:themeColor="text1"/>
          <w:sz w:val="24"/>
          <w:szCs w:val="24"/>
        </w:rPr>
        <w:t xml:space="preserve">that the incident is completely resolved by the </w:t>
      </w:r>
      <w:r w:rsidR="00F33BDB" w:rsidRPr="00AA03C1">
        <w:rPr>
          <w:rFonts w:ascii="Arial" w:hAnsi="Arial" w:cs="Arial"/>
          <w:color w:val="000000" w:themeColor="text1"/>
          <w:sz w:val="24"/>
          <w:szCs w:val="24"/>
        </w:rPr>
        <w:t>Contractor</w:t>
      </w:r>
      <w:r w:rsidRPr="00AA03C1">
        <w:rPr>
          <w:rFonts w:ascii="Arial" w:hAnsi="Arial" w:cs="Arial"/>
          <w:color w:val="000000" w:themeColor="text1"/>
          <w:sz w:val="24"/>
          <w:szCs w:val="24"/>
        </w:rPr>
        <w:t>. Elapsed</w:t>
      </w:r>
      <w:r w:rsidR="00F33BDB" w:rsidRPr="00AA03C1">
        <w:rPr>
          <w:rFonts w:ascii="Arial" w:hAnsi="Arial" w:cs="Arial"/>
          <w:color w:val="000000" w:themeColor="text1"/>
          <w:sz w:val="24"/>
          <w:szCs w:val="24"/>
        </w:rPr>
        <w:t xml:space="preserve"> </w:t>
      </w:r>
      <w:r w:rsidRPr="00AA03C1">
        <w:rPr>
          <w:rFonts w:ascii="Arial" w:hAnsi="Arial" w:cs="Arial"/>
          <w:color w:val="000000" w:themeColor="text1"/>
          <w:sz w:val="24"/>
          <w:szCs w:val="24"/>
        </w:rPr>
        <w:t xml:space="preserve">calendar days shall include the calendar </w:t>
      </w:r>
      <w:r w:rsidRPr="00AA03C1">
        <w:rPr>
          <w:rFonts w:ascii="Arial" w:hAnsi="Arial" w:cs="Arial"/>
          <w:color w:val="000000" w:themeColor="text1"/>
          <w:sz w:val="24"/>
          <w:szCs w:val="24"/>
        </w:rPr>
        <w:lastRenderedPageBreak/>
        <w:t>day on which the incident</w:t>
      </w:r>
      <w:r w:rsidR="00F33BDB" w:rsidRPr="00AA03C1">
        <w:rPr>
          <w:rFonts w:ascii="Arial" w:hAnsi="Arial" w:cs="Arial"/>
          <w:color w:val="000000" w:themeColor="text1"/>
          <w:sz w:val="24"/>
          <w:szCs w:val="24"/>
        </w:rPr>
        <w:t xml:space="preserve"> </w:t>
      </w:r>
      <w:r w:rsidRPr="00AA03C1">
        <w:rPr>
          <w:rFonts w:ascii="Arial" w:hAnsi="Arial" w:cs="Arial"/>
          <w:color w:val="000000" w:themeColor="text1"/>
          <w:sz w:val="24"/>
          <w:szCs w:val="24"/>
        </w:rPr>
        <w:t xml:space="preserve">commenced and the calendar day on which </w:t>
      </w:r>
      <w:r w:rsidR="00F33BDB" w:rsidRPr="00AA03C1">
        <w:rPr>
          <w:rFonts w:ascii="Arial" w:hAnsi="Arial" w:cs="Arial"/>
          <w:color w:val="000000" w:themeColor="text1"/>
          <w:sz w:val="24"/>
          <w:szCs w:val="24"/>
        </w:rPr>
        <w:t>the Employer</w:t>
      </w:r>
      <w:r w:rsidRPr="00AA03C1">
        <w:rPr>
          <w:rFonts w:ascii="Arial" w:hAnsi="Arial" w:cs="Arial"/>
          <w:color w:val="000000" w:themeColor="text1"/>
          <w:sz w:val="24"/>
          <w:szCs w:val="24"/>
        </w:rPr>
        <w:t xml:space="preserve"> confirms, in</w:t>
      </w:r>
      <w:r w:rsidR="00F33BDB" w:rsidRPr="00AA03C1">
        <w:rPr>
          <w:rFonts w:ascii="Arial" w:hAnsi="Arial" w:cs="Arial"/>
          <w:color w:val="000000" w:themeColor="text1"/>
          <w:sz w:val="24"/>
          <w:szCs w:val="24"/>
        </w:rPr>
        <w:t xml:space="preserve"> </w:t>
      </w:r>
      <w:r w:rsidRPr="00AA03C1">
        <w:rPr>
          <w:rFonts w:ascii="Arial" w:hAnsi="Arial" w:cs="Arial"/>
          <w:color w:val="000000" w:themeColor="text1"/>
          <w:sz w:val="24"/>
          <w:szCs w:val="24"/>
        </w:rPr>
        <w:t xml:space="preserve">writing, that </w:t>
      </w:r>
      <w:r w:rsidR="00F33BDB" w:rsidRPr="00AA03C1">
        <w:rPr>
          <w:rFonts w:ascii="Arial" w:hAnsi="Arial" w:cs="Arial"/>
          <w:color w:val="000000" w:themeColor="text1"/>
          <w:sz w:val="24"/>
          <w:szCs w:val="24"/>
        </w:rPr>
        <w:t>the Employer</w:t>
      </w:r>
      <w:r w:rsidRPr="00AA03C1">
        <w:rPr>
          <w:rFonts w:ascii="Arial" w:hAnsi="Arial" w:cs="Arial"/>
          <w:color w:val="000000" w:themeColor="text1"/>
          <w:sz w:val="24"/>
          <w:szCs w:val="24"/>
        </w:rPr>
        <w:t xml:space="preserve"> is completely satisfied that the incident is</w:t>
      </w:r>
      <w:r w:rsidR="00F33BDB" w:rsidRPr="00AA03C1">
        <w:rPr>
          <w:rFonts w:ascii="Arial" w:hAnsi="Arial" w:cs="Arial"/>
          <w:color w:val="000000" w:themeColor="text1"/>
          <w:sz w:val="24"/>
          <w:szCs w:val="24"/>
        </w:rPr>
        <w:t xml:space="preserve"> </w:t>
      </w:r>
      <w:r w:rsidRPr="00AA03C1">
        <w:rPr>
          <w:rFonts w:ascii="Arial" w:hAnsi="Arial" w:cs="Arial"/>
          <w:color w:val="000000" w:themeColor="text1"/>
          <w:sz w:val="24"/>
          <w:szCs w:val="24"/>
        </w:rPr>
        <w:t xml:space="preserve">completely resolved by the </w:t>
      </w:r>
      <w:r w:rsidR="00F33BDB" w:rsidRPr="00AA03C1">
        <w:rPr>
          <w:rFonts w:ascii="Arial" w:hAnsi="Arial" w:cs="Arial"/>
          <w:color w:val="000000" w:themeColor="text1"/>
          <w:sz w:val="24"/>
          <w:szCs w:val="24"/>
        </w:rPr>
        <w:t>Contractor</w:t>
      </w:r>
      <w:r w:rsidR="00412E7A" w:rsidRPr="00AA03C1">
        <w:rPr>
          <w:rFonts w:ascii="Arial" w:hAnsi="Arial" w:cs="Arial"/>
          <w:color w:val="000000" w:themeColor="text1"/>
          <w:sz w:val="24"/>
          <w:szCs w:val="24"/>
        </w:rPr>
        <w:t>; and</w:t>
      </w:r>
    </w:p>
    <w:p w14:paraId="40989135" w14:textId="77777777" w:rsidR="00C302AC" w:rsidRPr="00D64FC5" w:rsidRDefault="00C302AC" w:rsidP="00D64FC5">
      <w:pPr>
        <w:pStyle w:val="ListParagraph"/>
        <w:spacing w:after="120" w:line="360" w:lineRule="auto"/>
        <w:ind w:left="4820" w:hanging="1843"/>
        <w:rPr>
          <w:rFonts w:ascii="Arial" w:hAnsi="Arial" w:cs="Arial"/>
          <w:color w:val="000000" w:themeColor="text1"/>
          <w:sz w:val="24"/>
          <w:szCs w:val="24"/>
        </w:rPr>
      </w:pPr>
    </w:p>
    <w:p w14:paraId="357CE5F3" w14:textId="03647FA3" w:rsidR="00B92607" w:rsidRPr="00193E4A" w:rsidRDefault="00594F62" w:rsidP="008757C4">
      <w:pPr>
        <w:pStyle w:val="ListParagraph"/>
        <w:numPr>
          <w:ilvl w:val="4"/>
          <w:numId w:val="72"/>
        </w:numPr>
        <w:spacing w:after="120" w:line="360" w:lineRule="auto"/>
        <w:ind w:left="2835" w:hanging="1701"/>
        <w:rPr>
          <w:rFonts w:ascii="Arial" w:hAnsi="Arial" w:cs="Arial"/>
          <w:color w:val="000000" w:themeColor="text1"/>
          <w:sz w:val="24"/>
          <w:szCs w:val="24"/>
        </w:rPr>
      </w:pPr>
      <w:r w:rsidRPr="00193E4A">
        <w:rPr>
          <w:rFonts w:ascii="Arial" w:hAnsi="Arial" w:cs="Arial"/>
          <w:color w:val="000000" w:themeColor="text1"/>
          <w:sz w:val="24"/>
          <w:szCs w:val="24"/>
        </w:rPr>
        <w:t>The Penalty payable shall be calculated at 0.025% of the TCP</w:t>
      </w:r>
      <w:r w:rsidR="00F33BDB" w:rsidRPr="00193E4A">
        <w:rPr>
          <w:rFonts w:ascii="Arial" w:hAnsi="Arial" w:cs="Arial"/>
          <w:color w:val="000000" w:themeColor="text1"/>
          <w:sz w:val="24"/>
          <w:szCs w:val="24"/>
        </w:rPr>
        <w:t xml:space="preserve"> </w:t>
      </w:r>
      <w:r w:rsidRPr="00193E4A">
        <w:rPr>
          <w:rFonts w:ascii="Arial" w:hAnsi="Arial" w:cs="Arial"/>
          <w:color w:val="000000" w:themeColor="text1"/>
          <w:sz w:val="24"/>
          <w:szCs w:val="24"/>
        </w:rPr>
        <w:t>multiplied by the number of elapsed calendar days, per incident,</w:t>
      </w:r>
      <w:r w:rsidR="00F33BDB" w:rsidRPr="00193E4A">
        <w:rPr>
          <w:rFonts w:ascii="Arial" w:hAnsi="Arial" w:cs="Arial"/>
          <w:color w:val="000000" w:themeColor="text1"/>
          <w:sz w:val="24"/>
          <w:szCs w:val="24"/>
        </w:rPr>
        <w:t xml:space="preserve"> </w:t>
      </w:r>
      <w:r w:rsidRPr="00193E4A">
        <w:rPr>
          <w:rFonts w:ascii="Arial" w:hAnsi="Arial" w:cs="Arial"/>
          <w:color w:val="000000" w:themeColor="text1"/>
          <w:sz w:val="24"/>
          <w:szCs w:val="24"/>
        </w:rPr>
        <w:t>but shall not exceed 2.500% of the TCP per incident. The TCP that</w:t>
      </w:r>
      <w:r w:rsidR="00F33BDB" w:rsidRPr="00193E4A">
        <w:rPr>
          <w:rFonts w:ascii="Arial" w:hAnsi="Arial" w:cs="Arial"/>
          <w:color w:val="000000" w:themeColor="text1"/>
          <w:sz w:val="24"/>
          <w:szCs w:val="24"/>
        </w:rPr>
        <w:t xml:space="preserve"> </w:t>
      </w:r>
      <w:r w:rsidRPr="00193E4A">
        <w:rPr>
          <w:rFonts w:ascii="Arial" w:hAnsi="Arial" w:cs="Arial"/>
          <w:color w:val="000000" w:themeColor="text1"/>
          <w:sz w:val="24"/>
          <w:szCs w:val="24"/>
        </w:rPr>
        <w:t>will be used for the calculation of the Penalty, for each incident, will</w:t>
      </w:r>
      <w:r w:rsidR="00F33BDB" w:rsidRPr="00193E4A">
        <w:rPr>
          <w:rFonts w:ascii="Arial" w:hAnsi="Arial" w:cs="Arial"/>
          <w:color w:val="000000" w:themeColor="text1"/>
          <w:sz w:val="24"/>
          <w:szCs w:val="24"/>
        </w:rPr>
        <w:t xml:space="preserve"> </w:t>
      </w:r>
      <w:r w:rsidRPr="00193E4A">
        <w:rPr>
          <w:rFonts w:ascii="Arial" w:hAnsi="Arial" w:cs="Arial"/>
          <w:color w:val="000000" w:themeColor="text1"/>
          <w:sz w:val="24"/>
          <w:szCs w:val="24"/>
        </w:rPr>
        <w:t>be the TCP as reflected in the latest Payment Certificate issued by</w:t>
      </w:r>
      <w:r w:rsidR="00F33BDB" w:rsidRPr="00193E4A">
        <w:rPr>
          <w:rFonts w:ascii="Arial" w:hAnsi="Arial" w:cs="Arial"/>
          <w:color w:val="000000" w:themeColor="text1"/>
          <w:sz w:val="24"/>
          <w:szCs w:val="24"/>
        </w:rPr>
        <w:t xml:space="preserve"> the employer</w:t>
      </w:r>
      <w:r w:rsidRPr="00193E4A">
        <w:rPr>
          <w:rFonts w:ascii="Arial" w:hAnsi="Arial" w:cs="Arial"/>
          <w:color w:val="000000" w:themeColor="text1"/>
          <w:sz w:val="24"/>
          <w:szCs w:val="24"/>
        </w:rPr>
        <w:t>, at the time that the Penalty is to be calculated for each</w:t>
      </w:r>
      <w:r w:rsidR="00F33BDB" w:rsidRPr="00193E4A">
        <w:rPr>
          <w:rFonts w:ascii="Arial" w:hAnsi="Arial" w:cs="Arial"/>
          <w:color w:val="000000" w:themeColor="text1"/>
          <w:sz w:val="24"/>
          <w:szCs w:val="24"/>
        </w:rPr>
        <w:t xml:space="preserve"> </w:t>
      </w:r>
      <w:r w:rsidRPr="00193E4A">
        <w:rPr>
          <w:rFonts w:ascii="Arial" w:hAnsi="Arial" w:cs="Arial"/>
          <w:color w:val="000000" w:themeColor="text1"/>
          <w:sz w:val="24"/>
          <w:szCs w:val="24"/>
        </w:rPr>
        <w:t>incident</w:t>
      </w:r>
      <w:r w:rsidR="00412E7A" w:rsidRPr="00193E4A">
        <w:rPr>
          <w:rFonts w:ascii="Arial" w:hAnsi="Arial" w:cs="Arial"/>
          <w:color w:val="000000" w:themeColor="text1"/>
          <w:sz w:val="24"/>
          <w:szCs w:val="24"/>
        </w:rPr>
        <w:t>.</w:t>
      </w:r>
    </w:p>
    <w:p w14:paraId="412CCCDA" w14:textId="77777777" w:rsidR="00BA1B85" w:rsidRPr="00D64FC5" w:rsidRDefault="00BA1B85" w:rsidP="00D64FC5">
      <w:pPr>
        <w:spacing w:after="120" w:line="360" w:lineRule="auto"/>
        <w:ind w:left="1134" w:hanging="1134"/>
        <w:rPr>
          <w:rFonts w:ascii="Arial" w:hAnsi="Arial" w:cs="Arial"/>
          <w:color w:val="000000" w:themeColor="text1"/>
          <w:sz w:val="24"/>
          <w:szCs w:val="24"/>
        </w:rPr>
      </w:pPr>
    </w:p>
    <w:p w14:paraId="019ADA4A" w14:textId="3FA8B0B9" w:rsidR="00DF3381" w:rsidRPr="00F452A8" w:rsidRDefault="00F452A8" w:rsidP="008757C4">
      <w:pPr>
        <w:pStyle w:val="ListParagraph"/>
        <w:numPr>
          <w:ilvl w:val="1"/>
          <w:numId w:val="72"/>
        </w:numPr>
        <w:spacing w:after="120" w:line="360" w:lineRule="auto"/>
        <w:rPr>
          <w:rFonts w:ascii="Arial" w:hAnsi="Arial" w:cs="Arial"/>
          <w:b/>
          <w:bCs/>
          <w:color w:val="000000" w:themeColor="text1"/>
          <w:sz w:val="24"/>
          <w:szCs w:val="24"/>
          <w:u w:val="single"/>
        </w:rPr>
      </w:pPr>
      <w:r w:rsidRPr="00F452A8">
        <w:rPr>
          <w:rFonts w:ascii="Arial" w:hAnsi="Arial" w:cs="Arial"/>
          <w:b/>
          <w:bCs/>
          <w:color w:val="000000" w:themeColor="text1"/>
          <w:sz w:val="24"/>
          <w:szCs w:val="24"/>
          <w:u w:val="single"/>
        </w:rPr>
        <w:t>PROFESSIONAL PERSONNEL REGISTRATIONS</w:t>
      </w:r>
    </w:p>
    <w:p w14:paraId="0E3C7501" w14:textId="77777777" w:rsidR="00A90C1B" w:rsidRPr="00D64FC5" w:rsidRDefault="00A90C1B" w:rsidP="00D64FC5">
      <w:pPr>
        <w:spacing w:after="120"/>
        <w:ind w:left="1134" w:hanging="1134"/>
        <w:rPr>
          <w:rFonts w:ascii="Arial" w:hAnsi="Arial" w:cs="Arial"/>
          <w:color w:val="000000" w:themeColor="text1"/>
          <w:sz w:val="24"/>
          <w:szCs w:val="24"/>
        </w:rPr>
      </w:pPr>
    </w:p>
    <w:p w14:paraId="14336EBD" w14:textId="70AE976D" w:rsidR="00082255" w:rsidRPr="008757C4" w:rsidRDefault="00DF3381" w:rsidP="008757C4">
      <w:pPr>
        <w:pStyle w:val="ListParagraph"/>
        <w:numPr>
          <w:ilvl w:val="2"/>
          <w:numId w:val="73"/>
        </w:numPr>
        <w:spacing w:after="120" w:line="360" w:lineRule="auto"/>
        <w:ind w:left="1134" w:hanging="1134"/>
        <w:rPr>
          <w:rFonts w:ascii="Arial" w:hAnsi="Arial" w:cs="Arial"/>
          <w:color w:val="000000" w:themeColor="text1"/>
          <w:sz w:val="24"/>
          <w:szCs w:val="24"/>
        </w:rPr>
      </w:pPr>
      <w:r w:rsidRPr="008757C4">
        <w:rPr>
          <w:rFonts w:ascii="Arial" w:hAnsi="Arial" w:cs="Arial"/>
          <w:color w:val="000000" w:themeColor="text1"/>
          <w:sz w:val="24"/>
          <w:szCs w:val="24"/>
        </w:rPr>
        <w:t xml:space="preserve">All personnel deployed on this Project, by the </w:t>
      </w:r>
      <w:r w:rsidR="00326685" w:rsidRPr="008757C4">
        <w:rPr>
          <w:rFonts w:ascii="Arial" w:hAnsi="Arial" w:cs="Arial"/>
          <w:color w:val="000000" w:themeColor="text1"/>
          <w:sz w:val="24"/>
          <w:szCs w:val="24"/>
        </w:rPr>
        <w:t>Contractor</w:t>
      </w:r>
      <w:r w:rsidRPr="008757C4">
        <w:rPr>
          <w:rFonts w:ascii="Arial" w:hAnsi="Arial" w:cs="Arial"/>
          <w:color w:val="000000" w:themeColor="text1"/>
          <w:sz w:val="24"/>
          <w:szCs w:val="24"/>
        </w:rPr>
        <w:t xml:space="preserve"> (including, but not</w:t>
      </w:r>
      <w:r w:rsidR="00A90C1B" w:rsidRPr="008757C4">
        <w:rPr>
          <w:rFonts w:ascii="Arial" w:hAnsi="Arial" w:cs="Arial"/>
          <w:color w:val="000000" w:themeColor="text1"/>
          <w:sz w:val="24"/>
          <w:szCs w:val="24"/>
        </w:rPr>
        <w:t xml:space="preserve"> </w:t>
      </w:r>
      <w:r w:rsidRPr="008757C4">
        <w:rPr>
          <w:rFonts w:ascii="Arial" w:hAnsi="Arial" w:cs="Arial"/>
          <w:color w:val="000000" w:themeColor="text1"/>
          <w:sz w:val="24"/>
          <w:szCs w:val="24"/>
        </w:rPr>
        <w:t xml:space="preserve">limited to, personnel deployed by; the main </w:t>
      </w:r>
      <w:r w:rsidR="00326685" w:rsidRPr="008757C4">
        <w:rPr>
          <w:rFonts w:ascii="Arial" w:hAnsi="Arial" w:cs="Arial"/>
          <w:color w:val="000000" w:themeColor="text1"/>
          <w:sz w:val="24"/>
          <w:szCs w:val="24"/>
        </w:rPr>
        <w:t>Contractor</w:t>
      </w:r>
      <w:r w:rsidRPr="008757C4">
        <w:rPr>
          <w:rFonts w:ascii="Arial" w:hAnsi="Arial" w:cs="Arial"/>
          <w:color w:val="000000" w:themeColor="text1"/>
          <w:sz w:val="24"/>
          <w:szCs w:val="24"/>
        </w:rPr>
        <w:t>, joint venture partners</w:t>
      </w:r>
      <w:r w:rsidR="00A90C1B" w:rsidRPr="008757C4">
        <w:rPr>
          <w:rFonts w:ascii="Arial" w:hAnsi="Arial" w:cs="Arial"/>
          <w:color w:val="000000" w:themeColor="text1"/>
          <w:sz w:val="24"/>
          <w:szCs w:val="24"/>
        </w:rPr>
        <w:t xml:space="preserve"> </w:t>
      </w:r>
      <w:r w:rsidRPr="008757C4">
        <w:rPr>
          <w:rFonts w:ascii="Arial" w:hAnsi="Arial" w:cs="Arial"/>
          <w:color w:val="000000" w:themeColor="text1"/>
          <w:sz w:val="24"/>
          <w:szCs w:val="24"/>
        </w:rPr>
        <w:t>and/or consortium members and/or subcontractors and/or direct</w:t>
      </w:r>
      <w:r w:rsidR="00A90C1B" w:rsidRPr="008757C4">
        <w:rPr>
          <w:rFonts w:ascii="Arial" w:hAnsi="Arial" w:cs="Arial"/>
          <w:color w:val="000000" w:themeColor="text1"/>
          <w:sz w:val="24"/>
          <w:szCs w:val="24"/>
        </w:rPr>
        <w:t xml:space="preserve"> </w:t>
      </w:r>
      <w:r w:rsidRPr="008757C4">
        <w:rPr>
          <w:rFonts w:ascii="Arial" w:hAnsi="Arial" w:cs="Arial"/>
          <w:color w:val="000000" w:themeColor="text1"/>
          <w:sz w:val="24"/>
          <w:szCs w:val="24"/>
        </w:rPr>
        <w:t>contractors and/or similar), shall be appropriately skilled and experienced</w:t>
      </w:r>
      <w:r w:rsidR="00A90C1B" w:rsidRPr="008757C4">
        <w:rPr>
          <w:rFonts w:ascii="Arial" w:hAnsi="Arial" w:cs="Arial"/>
          <w:color w:val="000000" w:themeColor="text1"/>
          <w:sz w:val="24"/>
          <w:szCs w:val="24"/>
        </w:rPr>
        <w:t xml:space="preserve"> </w:t>
      </w:r>
      <w:r w:rsidRPr="008757C4">
        <w:rPr>
          <w:rFonts w:ascii="Arial" w:hAnsi="Arial" w:cs="Arial"/>
          <w:color w:val="000000" w:themeColor="text1"/>
          <w:sz w:val="24"/>
          <w:szCs w:val="24"/>
        </w:rPr>
        <w:t>(list to be attached for the main functions: Senior Project Manager, Senior</w:t>
      </w:r>
      <w:r w:rsidR="00A90C1B" w:rsidRPr="008757C4">
        <w:rPr>
          <w:rFonts w:ascii="Arial" w:hAnsi="Arial" w:cs="Arial"/>
          <w:color w:val="000000" w:themeColor="text1"/>
          <w:sz w:val="24"/>
          <w:szCs w:val="24"/>
        </w:rPr>
        <w:t xml:space="preserve"> </w:t>
      </w:r>
      <w:r w:rsidRPr="008757C4">
        <w:rPr>
          <w:rFonts w:ascii="Arial" w:hAnsi="Arial" w:cs="Arial"/>
          <w:color w:val="000000" w:themeColor="text1"/>
          <w:sz w:val="24"/>
          <w:szCs w:val="24"/>
        </w:rPr>
        <w:t>Commercial Manager, Senior Controls Manager, Senior Quantity Surveyor,</w:t>
      </w:r>
      <w:r w:rsidR="009A79F8" w:rsidRPr="008757C4">
        <w:rPr>
          <w:rFonts w:ascii="Arial" w:hAnsi="Arial" w:cs="Arial"/>
          <w:color w:val="000000" w:themeColor="text1"/>
          <w:sz w:val="24"/>
          <w:szCs w:val="24"/>
        </w:rPr>
        <w:t xml:space="preserve"> </w:t>
      </w:r>
      <w:r w:rsidRPr="008757C4">
        <w:rPr>
          <w:rFonts w:ascii="Arial" w:hAnsi="Arial" w:cs="Arial"/>
          <w:color w:val="000000" w:themeColor="text1"/>
          <w:sz w:val="24"/>
          <w:szCs w:val="24"/>
        </w:rPr>
        <w:t>Senior Programmer/Scheduler, Senior Occupational Health and Safety</w:t>
      </w:r>
      <w:r w:rsidR="009A79F8" w:rsidRPr="008757C4">
        <w:rPr>
          <w:rFonts w:ascii="Arial" w:hAnsi="Arial" w:cs="Arial"/>
          <w:color w:val="000000" w:themeColor="text1"/>
          <w:sz w:val="24"/>
          <w:szCs w:val="24"/>
        </w:rPr>
        <w:t xml:space="preserve"> </w:t>
      </w:r>
      <w:r w:rsidRPr="008757C4">
        <w:rPr>
          <w:rFonts w:ascii="Arial" w:hAnsi="Arial" w:cs="Arial"/>
          <w:color w:val="000000" w:themeColor="text1"/>
          <w:sz w:val="24"/>
          <w:szCs w:val="24"/>
        </w:rPr>
        <w:t>Manager, Senior Environmental and Heritage Manager, Senior Quality</w:t>
      </w:r>
      <w:r w:rsidR="009A79F8" w:rsidRPr="008757C4">
        <w:rPr>
          <w:rFonts w:ascii="Arial" w:hAnsi="Arial" w:cs="Arial"/>
          <w:color w:val="000000" w:themeColor="text1"/>
          <w:sz w:val="24"/>
          <w:szCs w:val="24"/>
        </w:rPr>
        <w:t xml:space="preserve"> </w:t>
      </w:r>
      <w:r w:rsidRPr="008757C4">
        <w:rPr>
          <w:rFonts w:ascii="Arial" w:hAnsi="Arial" w:cs="Arial"/>
          <w:color w:val="000000" w:themeColor="text1"/>
          <w:sz w:val="24"/>
          <w:szCs w:val="24"/>
        </w:rPr>
        <w:t xml:space="preserve">Manager, Senior </w:t>
      </w:r>
      <w:r w:rsidR="00DE7A3E">
        <w:rPr>
          <w:rFonts w:ascii="Arial" w:hAnsi="Arial" w:cs="Arial"/>
          <w:b/>
          <w:bCs/>
          <w:color w:val="000000" w:themeColor="text1"/>
          <w:sz w:val="24"/>
          <w:szCs w:val="24"/>
        </w:rPr>
        <w:t>Specific Goals</w:t>
      </w:r>
      <w:r w:rsidRPr="008757C4">
        <w:rPr>
          <w:rFonts w:ascii="Arial" w:hAnsi="Arial" w:cs="Arial"/>
          <w:color w:val="000000" w:themeColor="text1"/>
          <w:sz w:val="24"/>
          <w:szCs w:val="24"/>
        </w:rPr>
        <w:t xml:space="preserve"> and Localisation Manager, Senior Public</w:t>
      </w:r>
      <w:r w:rsidR="009A79F8" w:rsidRPr="008757C4">
        <w:rPr>
          <w:rFonts w:ascii="Arial" w:hAnsi="Arial" w:cs="Arial"/>
          <w:color w:val="000000" w:themeColor="text1"/>
          <w:sz w:val="24"/>
          <w:szCs w:val="24"/>
        </w:rPr>
        <w:t xml:space="preserve"> </w:t>
      </w:r>
      <w:r w:rsidRPr="008757C4">
        <w:rPr>
          <w:rFonts w:ascii="Arial" w:hAnsi="Arial" w:cs="Arial"/>
          <w:color w:val="000000" w:themeColor="text1"/>
          <w:sz w:val="24"/>
          <w:szCs w:val="24"/>
        </w:rPr>
        <w:t>Participation and Community Liaison Manager, Senior Skills Development</w:t>
      </w:r>
      <w:r w:rsidR="009A79F8" w:rsidRPr="008757C4">
        <w:rPr>
          <w:rFonts w:ascii="Arial" w:hAnsi="Arial" w:cs="Arial"/>
          <w:color w:val="000000" w:themeColor="text1"/>
          <w:sz w:val="24"/>
          <w:szCs w:val="24"/>
        </w:rPr>
        <w:t xml:space="preserve"> </w:t>
      </w:r>
      <w:r w:rsidRPr="008757C4">
        <w:rPr>
          <w:rFonts w:ascii="Arial" w:hAnsi="Arial" w:cs="Arial"/>
          <w:color w:val="000000" w:themeColor="text1"/>
          <w:sz w:val="24"/>
          <w:szCs w:val="24"/>
        </w:rPr>
        <w:t>and Training Manager, Senior Security and Vandalism Manager, Engineers</w:t>
      </w:r>
      <w:r w:rsidR="009A79F8" w:rsidRPr="008757C4">
        <w:rPr>
          <w:rFonts w:ascii="Arial" w:hAnsi="Arial" w:cs="Arial"/>
          <w:color w:val="000000" w:themeColor="text1"/>
          <w:sz w:val="24"/>
          <w:szCs w:val="24"/>
        </w:rPr>
        <w:t xml:space="preserve"> </w:t>
      </w:r>
      <w:r w:rsidRPr="008757C4">
        <w:rPr>
          <w:rFonts w:ascii="Arial" w:hAnsi="Arial" w:cs="Arial"/>
          <w:color w:val="000000" w:themeColor="text1"/>
          <w:sz w:val="24"/>
          <w:szCs w:val="24"/>
        </w:rPr>
        <w:t>Designers, Checkers, Testers, etc.) and shall have the requisite mandatory</w:t>
      </w:r>
      <w:r w:rsidR="009A79F8" w:rsidRPr="008757C4">
        <w:rPr>
          <w:rFonts w:ascii="Arial" w:hAnsi="Arial" w:cs="Arial"/>
          <w:color w:val="000000" w:themeColor="text1"/>
          <w:sz w:val="24"/>
          <w:szCs w:val="24"/>
        </w:rPr>
        <w:t xml:space="preserve"> </w:t>
      </w:r>
      <w:r w:rsidRPr="008757C4">
        <w:rPr>
          <w:rFonts w:ascii="Arial" w:hAnsi="Arial" w:cs="Arial"/>
          <w:color w:val="000000" w:themeColor="text1"/>
          <w:sz w:val="24"/>
          <w:szCs w:val="24"/>
        </w:rPr>
        <w:t>and professional; qualifications, certifications and registrations as required</w:t>
      </w:r>
      <w:r w:rsidR="009A79F8" w:rsidRPr="008757C4">
        <w:rPr>
          <w:rFonts w:ascii="Arial" w:hAnsi="Arial" w:cs="Arial"/>
          <w:color w:val="000000" w:themeColor="text1"/>
          <w:sz w:val="24"/>
          <w:szCs w:val="24"/>
        </w:rPr>
        <w:t xml:space="preserve"> </w:t>
      </w:r>
      <w:r w:rsidRPr="008757C4">
        <w:rPr>
          <w:rFonts w:ascii="Arial" w:hAnsi="Arial" w:cs="Arial"/>
          <w:color w:val="000000" w:themeColor="text1"/>
          <w:sz w:val="24"/>
          <w:szCs w:val="24"/>
        </w:rPr>
        <w:t>by all applicable legislation, regulations, bylaws and</w:t>
      </w:r>
      <w:r w:rsidR="009A79F8" w:rsidRPr="008757C4">
        <w:rPr>
          <w:rFonts w:ascii="Arial" w:hAnsi="Arial" w:cs="Arial"/>
          <w:color w:val="000000" w:themeColor="text1"/>
          <w:sz w:val="24"/>
          <w:szCs w:val="24"/>
        </w:rPr>
        <w:t xml:space="preserve"> </w:t>
      </w:r>
      <w:r w:rsidRPr="008757C4">
        <w:rPr>
          <w:rFonts w:ascii="Arial" w:hAnsi="Arial" w:cs="Arial"/>
          <w:color w:val="000000" w:themeColor="text1"/>
          <w:sz w:val="24"/>
          <w:szCs w:val="24"/>
        </w:rPr>
        <w:t>industry best practice.</w:t>
      </w:r>
      <w:r w:rsidR="009A79F8" w:rsidRPr="008757C4">
        <w:rPr>
          <w:rFonts w:ascii="Arial" w:hAnsi="Arial" w:cs="Arial"/>
          <w:color w:val="000000" w:themeColor="text1"/>
          <w:sz w:val="24"/>
          <w:szCs w:val="24"/>
        </w:rPr>
        <w:t xml:space="preserve"> </w:t>
      </w:r>
      <w:r w:rsidRPr="008757C4">
        <w:rPr>
          <w:rFonts w:ascii="Arial" w:hAnsi="Arial" w:cs="Arial"/>
          <w:color w:val="000000" w:themeColor="text1"/>
          <w:sz w:val="24"/>
          <w:szCs w:val="24"/>
        </w:rPr>
        <w:t xml:space="preserve">This </w:t>
      </w:r>
      <w:r w:rsidR="009A79F8" w:rsidRPr="008757C4">
        <w:rPr>
          <w:rFonts w:ascii="Arial" w:hAnsi="Arial" w:cs="Arial"/>
          <w:color w:val="000000" w:themeColor="text1"/>
          <w:sz w:val="24"/>
          <w:szCs w:val="24"/>
        </w:rPr>
        <w:t>was</w:t>
      </w:r>
      <w:r w:rsidRPr="008757C4">
        <w:rPr>
          <w:rFonts w:ascii="Arial" w:hAnsi="Arial" w:cs="Arial"/>
          <w:color w:val="000000" w:themeColor="text1"/>
          <w:sz w:val="24"/>
          <w:szCs w:val="24"/>
        </w:rPr>
        <w:t xml:space="preserve"> an absolute requirement at the time of bidding and validity of such</w:t>
      </w:r>
      <w:r w:rsidR="009A79F8" w:rsidRPr="008757C4">
        <w:rPr>
          <w:rFonts w:ascii="Arial" w:hAnsi="Arial" w:cs="Arial"/>
          <w:color w:val="000000" w:themeColor="text1"/>
          <w:sz w:val="24"/>
          <w:szCs w:val="24"/>
        </w:rPr>
        <w:t xml:space="preserve"> </w:t>
      </w:r>
      <w:r w:rsidRPr="008757C4">
        <w:rPr>
          <w:rFonts w:ascii="Arial" w:hAnsi="Arial" w:cs="Arial"/>
          <w:color w:val="000000" w:themeColor="text1"/>
          <w:sz w:val="24"/>
          <w:szCs w:val="24"/>
        </w:rPr>
        <w:t>qualifications, certifications and registrations shall be maintained, on an</w:t>
      </w:r>
      <w:r w:rsidR="009A79F8" w:rsidRPr="008757C4">
        <w:rPr>
          <w:rFonts w:ascii="Arial" w:hAnsi="Arial" w:cs="Arial"/>
          <w:color w:val="000000" w:themeColor="text1"/>
          <w:sz w:val="24"/>
          <w:szCs w:val="24"/>
        </w:rPr>
        <w:t xml:space="preserve"> </w:t>
      </w:r>
      <w:r w:rsidRPr="008757C4">
        <w:rPr>
          <w:rFonts w:ascii="Arial" w:hAnsi="Arial" w:cs="Arial"/>
          <w:color w:val="000000" w:themeColor="text1"/>
          <w:sz w:val="24"/>
          <w:szCs w:val="24"/>
        </w:rPr>
        <w:t>uninterrupted basis, for the entire duration of the Contract.</w:t>
      </w:r>
      <w:r w:rsidR="00082255" w:rsidRPr="008757C4">
        <w:rPr>
          <w:rFonts w:ascii="Arial" w:hAnsi="Arial" w:cs="Arial"/>
          <w:color w:val="000000" w:themeColor="text1"/>
          <w:sz w:val="24"/>
          <w:szCs w:val="24"/>
        </w:rPr>
        <w:t xml:space="preserve"> Failure of the Contractor to meet any of these requirements at any time throughout the duration of the Contract shall give the </w:t>
      </w:r>
      <w:r w:rsidR="00082255" w:rsidRPr="008757C4">
        <w:rPr>
          <w:rFonts w:ascii="Arial" w:hAnsi="Arial" w:cs="Arial"/>
          <w:color w:val="000000" w:themeColor="text1"/>
          <w:sz w:val="24"/>
          <w:szCs w:val="24"/>
        </w:rPr>
        <w:lastRenderedPageBreak/>
        <w:t>Employer an unprejudiced right to immediately apply penalties (as specified in the Employer’s Requirements, this Contract and the RFP) for each incident (from the date that the Employer decides is the date on which the incident commenced to the date on which the Employer confirms, in writing, that the Employer is completely satisfied that the incident is completely resolved by the Contractor). Failure in this regard shall further mean:</w:t>
      </w:r>
    </w:p>
    <w:p w14:paraId="589E1EE7" w14:textId="77777777" w:rsidR="00326685" w:rsidRPr="00D64FC5" w:rsidRDefault="00326685" w:rsidP="00D64FC5">
      <w:pPr>
        <w:pStyle w:val="ListParagraph"/>
        <w:spacing w:after="120" w:line="360" w:lineRule="auto"/>
        <w:ind w:left="1080"/>
        <w:rPr>
          <w:rFonts w:ascii="Arial" w:hAnsi="Arial" w:cs="Arial"/>
          <w:strike/>
          <w:color w:val="000000" w:themeColor="text1"/>
          <w:sz w:val="24"/>
          <w:szCs w:val="24"/>
        </w:rPr>
      </w:pPr>
    </w:p>
    <w:p w14:paraId="4CD32F08" w14:textId="0C6C744E" w:rsidR="00326685" w:rsidRPr="008757C4" w:rsidRDefault="00DF3381" w:rsidP="008757C4">
      <w:pPr>
        <w:pStyle w:val="ListParagraph"/>
        <w:numPr>
          <w:ilvl w:val="3"/>
          <w:numId w:val="73"/>
        </w:numPr>
        <w:spacing w:after="120" w:line="360" w:lineRule="auto"/>
        <w:ind w:left="2268" w:hanging="1134"/>
        <w:rPr>
          <w:rFonts w:ascii="Arial" w:hAnsi="Arial" w:cs="Arial"/>
          <w:color w:val="000000" w:themeColor="text1"/>
          <w:sz w:val="24"/>
          <w:szCs w:val="24"/>
        </w:rPr>
      </w:pPr>
      <w:r w:rsidRPr="008757C4">
        <w:rPr>
          <w:rFonts w:ascii="Arial" w:hAnsi="Arial" w:cs="Arial"/>
          <w:color w:val="000000" w:themeColor="text1"/>
          <w:sz w:val="24"/>
          <w:szCs w:val="24"/>
        </w:rPr>
        <w:t>The Penalty, per incident, shall be payable for each elapsed</w:t>
      </w:r>
      <w:r w:rsidR="004177F6" w:rsidRPr="008757C4">
        <w:rPr>
          <w:rFonts w:ascii="Arial" w:hAnsi="Arial" w:cs="Arial"/>
          <w:color w:val="000000" w:themeColor="text1"/>
          <w:sz w:val="24"/>
          <w:szCs w:val="24"/>
        </w:rPr>
        <w:t xml:space="preserve"> </w:t>
      </w:r>
      <w:r w:rsidRPr="008757C4">
        <w:rPr>
          <w:rFonts w:ascii="Arial" w:hAnsi="Arial" w:cs="Arial"/>
          <w:color w:val="000000" w:themeColor="text1"/>
          <w:sz w:val="24"/>
          <w:szCs w:val="24"/>
        </w:rPr>
        <w:t xml:space="preserve">calendar day calculated from the date that </w:t>
      </w:r>
      <w:r w:rsidR="004177F6" w:rsidRPr="008757C4">
        <w:rPr>
          <w:rFonts w:ascii="Arial" w:hAnsi="Arial" w:cs="Arial"/>
          <w:color w:val="000000" w:themeColor="text1"/>
          <w:sz w:val="24"/>
          <w:szCs w:val="24"/>
        </w:rPr>
        <w:t>the Employer</w:t>
      </w:r>
      <w:r w:rsidRPr="008757C4">
        <w:rPr>
          <w:rFonts w:ascii="Arial" w:hAnsi="Arial" w:cs="Arial"/>
          <w:color w:val="000000" w:themeColor="text1"/>
          <w:sz w:val="24"/>
          <w:szCs w:val="24"/>
        </w:rPr>
        <w:t xml:space="preserve"> decides is the</w:t>
      </w:r>
      <w:r w:rsidR="004177F6" w:rsidRPr="008757C4">
        <w:rPr>
          <w:rFonts w:ascii="Arial" w:hAnsi="Arial" w:cs="Arial"/>
          <w:color w:val="000000" w:themeColor="text1"/>
          <w:sz w:val="24"/>
          <w:szCs w:val="24"/>
        </w:rPr>
        <w:t xml:space="preserve"> </w:t>
      </w:r>
      <w:r w:rsidRPr="008757C4">
        <w:rPr>
          <w:rFonts w:ascii="Arial" w:hAnsi="Arial" w:cs="Arial"/>
          <w:color w:val="000000" w:themeColor="text1"/>
          <w:sz w:val="24"/>
          <w:szCs w:val="24"/>
        </w:rPr>
        <w:t>date on which the incident commenced to the date on which</w:t>
      </w:r>
      <w:r w:rsidR="004177F6" w:rsidRPr="008757C4">
        <w:rPr>
          <w:rFonts w:ascii="Arial" w:hAnsi="Arial" w:cs="Arial"/>
          <w:color w:val="000000" w:themeColor="text1"/>
          <w:sz w:val="24"/>
          <w:szCs w:val="24"/>
        </w:rPr>
        <w:t xml:space="preserve"> </w:t>
      </w:r>
      <w:r w:rsidR="00326685" w:rsidRPr="008757C4">
        <w:rPr>
          <w:rFonts w:ascii="Arial" w:hAnsi="Arial" w:cs="Arial"/>
          <w:color w:val="000000" w:themeColor="text1"/>
          <w:sz w:val="24"/>
          <w:szCs w:val="24"/>
        </w:rPr>
        <w:t>the Employer</w:t>
      </w:r>
      <w:r w:rsidRPr="008757C4">
        <w:rPr>
          <w:rFonts w:ascii="Arial" w:hAnsi="Arial" w:cs="Arial"/>
          <w:color w:val="000000" w:themeColor="text1"/>
          <w:sz w:val="24"/>
          <w:szCs w:val="24"/>
        </w:rPr>
        <w:t xml:space="preserve"> confirms, in writing, that </w:t>
      </w:r>
      <w:r w:rsidR="00326685" w:rsidRPr="008757C4">
        <w:rPr>
          <w:rFonts w:ascii="Arial" w:hAnsi="Arial" w:cs="Arial"/>
          <w:color w:val="000000" w:themeColor="text1"/>
          <w:sz w:val="24"/>
          <w:szCs w:val="24"/>
        </w:rPr>
        <w:t>the Employer</w:t>
      </w:r>
      <w:r w:rsidRPr="008757C4">
        <w:rPr>
          <w:rFonts w:ascii="Arial" w:hAnsi="Arial" w:cs="Arial"/>
          <w:color w:val="000000" w:themeColor="text1"/>
          <w:sz w:val="24"/>
          <w:szCs w:val="24"/>
        </w:rPr>
        <w:t xml:space="preserve"> is completely satisfied</w:t>
      </w:r>
      <w:r w:rsidR="00326685" w:rsidRPr="008757C4">
        <w:rPr>
          <w:rFonts w:ascii="Arial" w:hAnsi="Arial" w:cs="Arial"/>
          <w:color w:val="000000" w:themeColor="text1"/>
          <w:sz w:val="24"/>
          <w:szCs w:val="24"/>
        </w:rPr>
        <w:t xml:space="preserve"> </w:t>
      </w:r>
      <w:r w:rsidRPr="008757C4">
        <w:rPr>
          <w:rFonts w:ascii="Arial" w:hAnsi="Arial" w:cs="Arial"/>
          <w:color w:val="000000" w:themeColor="text1"/>
          <w:sz w:val="24"/>
          <w:szCs w:val="24"/>
        </w:rPr>
        <w:t xml:space="preserve">that the incident is completely resolved by the </w:t>
      </w:r>
      <w:r w:rsidR="00326685" w:rsidRPr="008757C4">
        <w:rPr>
          <w:rFonts w:ascii="Arial" w:hAnsi="Arial" w:cs="Arial"/>
          <w:color w:val="000000" w:themeColor="text1"/>
          <w:sz w:val="24"/>
          <w:szCs w:val="24"/>
        </w:rPr>
        <w:t>Contractor</w:t>
      </w:r>
      <w:r w:rsidRPr="008757C4">
        <w:rPr>
          <w:rFonts w:ascii="Arial" w:hAnsi="Arial" w:cs="Arial"/>
          <w:color w:val="000000" w:themeColor="text1"/>
          <w:sz w:val="24"/>
          <w:szCs w:val="24"/>
        </w:rPr>
        <w:t>. Elapsed</w:t>
      </w:r>
      <w:r w:rsidR="00326685" w:rsidRPr="008757C4">
        <w:rPr>
          <w:rFonts w:ascii="Arial" w:hAnsi="Arial" w:cs="Arial"/>
          <w:color w:val="000000" w:themeColor="text1"/>
          <w:sz w:val="24"/>
          <w:szCs w:val="24"/>
        </w:rPr>
        <w:t xml:space="preserve"> </w:t>
      </w:r>
      <w:r w:rsidRPr="008757C4">
        <w:rPr>
          <w:rFonts w:ascii="Arial" w:hAnsi="Arial" w:cs="Arial"/>
          <w:color w:val="000000" w:themeColor="text1"/>
          <w:sz w:val="24"/>
          <w:szCs w:val="24"/>
        </w:rPr>
        <w:t>calendar days shall include the calendar day on which the incident</w:t>
      </w:r>
      <w:r w:rsidR="00326685" w:rsidRPr="008757C4">
        <w:rPr>
          <w:rFonts w:ascii="Arial" w:hAnsi="Arial" w:cs="Arial"/>
          <w:color w:val="000000" w:themeColor="text1"/>
          <w:sz w:val="24"/>
          <w:szCs w:val="24"/>
        </w:rPr>
        <w:t xml:space="preserve"> </w:t>
      </w:r>
      <w:r w:rsidRPr="008757C4">
        <w:rPr>
          <w:rFonts w:ascii="Arial" w:hAnsi="Arial" w:cs="Arial"/>
          <w:color w:val="000000" w:themeColor="text1"/>
          <w:sz w:val="24"/>
          <w:szCs w:val="24"/>
        </w:rPr>
        <w:t xml:space="preserve">commenced and the calendar day on which </w:t>
      </w:r>
      <w:r w:rsidR="00326685" w:rsidRPr="008757C4">
        <w:rPr>
          <w:rFonts w:ascii="Arial" w:hAnsi="Arial" w:cs="Arial"/>
          <w:color w:val="000000" w:themeColor="text1"/>
          <w:sz w:val="24"/>
          <w:szCs w:val="24"/>
        </w:rPr>
        <w:t>the Employer</w:t>
      </w:r>
      <w:r w:rsidRPr="008757C4">
        <w:rPr>
          <w:rFonts w:ascii="Arial" w:hAnsi="Arial" w:cs="Arial"/>
          <w:color w:val="000000" w:themeColor="text1"/>
          <w:sz w:val="24"/>
          <w:szCs w:val="24"/>
        </w:rPr>
        <w:t xml:space="preserve"> confirms, in</w:t>
      </w:r>
      <w:r w:rsidR="00326685" w:rsidRPr="008757C4">
        <w:rPr>
          <w:rFonts w:ascii="Arial" w:hAnsi="Arial" w:cs="Arial"/>
          <w:color w:val="000000" w:themeColor="text1"/>
          <w:sz w:val="24"/>
          <w:szCs w:val="24"/>
        </w:rPr>
        <w:t xml:space="preserve"> </w:t>
      </w:r>
      <w:r w:rsidRPr="008757C4">
        <w:rPr>
          <w:rFonts w:ascii="Arial" w:hAnsi="Arial" w:cs="Arial"/>
          <w:color w:val="000000" w:themeColor="text1"/>
          <w:sz w:val="24"/>
          <w:szCs w:val="24"/>
        </w:rPr>
        <w:t xml:space="preserve">writing, that </w:t>
      </w:r>
      <w:r w:rsidR="00326685" w:rsidRPr="008757C4">
        <w:rPr>
          <w:rFonts w:ascii="Arial" w:hAnsi="Arial" w:cs="Arial"/>
          <w:color w:val="000000" w:themeColor="text1"/>
          <w:sz w:val="24"/>
          <w:szCs w:val="24"/>
        </w:rPr>
        <w:t>the Employer</w:t>
      </w:r>
      <w:r w:rsidRPr="008757C4">
        <w:rPr>
          <w:rFonts w:ascii="Arial" w:hAnsi="Arial" w:cs="Arial"/>
          <w:color w:val="000000" w:themeColor="text1"/>
          <w:sz w:val="24"/>
          <w:szCs w:val="24"/>
        </w:rPr>
        <w:t xml:space="preserve"> is completely satisfied that the incident is</w:t>
      </w:r>
      <w:r w:rsidR="00326685" w:rsidRPr="008757C4">
        <w:rPr>
          <w:rFonts w:ascii="Arial" w:hAnsi="Arial" w:cs="Arial"/>
          <w:color w:val="000000" w:themeColor="text1"/>
          <w:sz w:val="24"/>
          <w:szCs w:val="24"/>
        </w:rPr>
        <w:t xml:space="preserve"> </w:t>
      </w:r>
      <w:r w:rsidRPr="008757C4">
        <w:rPr>
          <w:rFonts w:ascii="Arial" w:hAnsi="Arial" w:cs="Arial"/>
          <w:color w:val="000000" w:themeColor="text1"/>
          <w:sz w:val="24"/>
          <w:szCs w:val="24"/>
        </w:rPr>
        <w:t xml:space="preserve">completely resolved by the </w:t>
      </w:r>
      <w:r w:rsidR="00326685" w:rsidRPr="008757C4">
        <w:rPr>
          <w:rFonts w:ascii="Arial" w:hAnsi="Arial" w:cs="Arial"/>
          <w:color w:val="000000" w:themeColor="text1"/>
          <w:sz w:val="24"/>
          <w:szCs w:val="24"/>
        </w:rPr>
        <w:t>Contractor.</w:t>
      </w:r>
    </w:p>
    <w:p w14:paraId="1658B633" w14:textId="77777777" w:rsidR="00326685" w:rsidRPr="00D64FC5" w:rsidRDefault="00326685" w:rsidP="00D64FC5">
      <w:pPr>
        <w:pStyle w:val="ListParagraph"/>
        <w:spacing w:after="120" w:line="360" w:lineRule="auto"/>
        <w:ind w:left="2552" w:hanging="1134"/>
        <w:rPr>
          <w:rFonts w:ascii="Arial" w:hAnsi="Arial" w:cs="Arial"/>
          <w:color w:val="000000" w:themeColor="text1"/>
          <w:sz w:val="24"/>
          <w:szCs w:val="24"/>
        </w:rPr>
      </w:pPr>
    </w:p>
    <w:p w14:paraId="09A3B32C" w14:textId="3A0DA815" w:rsidR="00C31374" w:rsidRPr="00D64FC5" w:rsidRDefault="00DF3381" w:rsidP="008757C4">
      <w:pPr>
        <w:pStyle w:val="ListParagraph"/>
        <w:numPr>
          <w:ilvl w:val="3"/>
          <w:numId w:val="73"/>
        </w:num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The Penalty, per incident, payable shall be calculated at 0.025%</w:t>
      </w:r>
      <w:r w:rsidR="00326685"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of the TCP multiplied by the number of elapsed calendar days, per</w:t>
      </w:r>
      <w:r w:rsidR="00326685"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incident, but shall not exceed 2.500% of the TCP per incident. The</w:t>
      </w:r>
      <w:r w:rsidR="00326685"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TCP that will be used for the calculation of the Penalty, for each</w:t>
      </w:r>
      <w:r w:rsidR="00326685"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incident, will be the TCP as reflected in the latest Payment</w:t>
      </w:r>
      <w:r w:rsidR="00326685"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 xml:space="preserve">Certificate issued by </w:t>
      </w:r>
      <w:r w:rsidR="00326685" w:rsidRPr="00D64FC5">
        <w:rPr>
          <w:rFonts w:ascii="Arial" w:hAnsi="Arial" w:cs="Arial"/>
          <w:color w:val="000000" w:themeColor="text1"/>
          <w:sz w:val="24"/>
          <w:szCs w:val="24"/>
        </w:rPr>
        <w:t>the Employer</w:t>
      </w:r>
      <w:r w:rsidRPr="00D64FC5">
        <w:rPr>
          <w:rFonts w:ascii="Arial" w:hAnsi="Arial" w:cs="Arial"/>
          <w:color w:val="000000" w:themeColor="text1"/>
          <w:sz w:val="24"/>
          <w:szCs w:val="24"/>
        </w:rPr>
        <w:t>, at the time that the Penalty is to be</w:t>
      </w:r>
      <w:r w:rsidR="00326685"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calculated for each incident</w:t>
      </w:r>
      <w:r w:rsidR="0053214E" w:rsidRPr="00D64FC5">
        <w:rPr>
          <w:rFonts w:ascii="Arial" w:hAnsi="Arial" w:cs="Arial"/>
          <w:color w:val="000000" w:themeColor="text1"/>
          <w:sz w:val="24"/>
          <w:szCs w:val="24"/>
        </w:rPr>
        <w:t>.</w:t>
      </w:r>
    </w:p>
    <w:p w14:paraId="681D61E5" w14:textId="77777777" w:rsidR="00C31374" w:rsidRPr="00D64FC5" w:rsidRDefault="00C31374" w:rsidP="00C56A1D">
      <w:pPr>
        <w:pStyle w:val="ListParagraph"/>
        <w:spacing w:after="120"/>
        <w:ind w:left="1134" w:hanging="1134"/>
        <w:rPr>
          <w:rFonts w:ascii="Arial" w:hAnsi="Arial" w:cs="Arial"/>
          <w:color w:val="000000" w:themeColor="text1"/>
          <w:sz w:val="24"/>
          <w:szCs w:val="24"/>
        </w:rPr>
      </w:pPr>
    </w:p>
    <w:p w14:paraId="5AD27777" w14:textId="7D9722B7" w:rsidR="00082255" w:rsidRPr="00D64FC5" w:rsidRDefault="00326685" w:rsidP="008757C4">
      <w:pPr>
        <w:pStyle w:val="ListParagraph"/>
        <w:numPr>
          <w:ilvl w:val="2"/>
          <w:numId w:val="73"/>
        </w:numPr>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The Employer </w:t>
      </w:r>
      <w:r w:rsidR="000F0CAC" w:rsidRPr="00D64FC5">
        <w:rPr>
          <w:rFonts w:ascii="Arial" w:hAnsi="Arial" w:cs="Arial"/>
          <w:color w:val="000000" w:themeColor="text1"/>
          <w:sz w:val="24"/>
          <w:szCs w:val="24"/>
        </w:rPr>
        <w:t xml:space="preserve">may, solely at </w:t>
      </w:r>
      <w:r w:rsidRPr="00D64FC5">
        <w:rPr>
          <w:rFonts w:ascii="Arial" w:hAnsi="Arial" w:cs="Arial"/>
          <w:color w:val="000000" w:themeColor="text1"/>
          <w:sz w:val="24"/>
          <w:szCs w:val="24"/>
        </w:rPr>
        <w:t xml:space="preserve">the Employer’s </w:t>
      </w:r>
      <w:r w:rsidR="000F0CAC" w:rsidRPr="00D64FC5">
        <w:rPr>
          <w:rFonts w:ascii="Arial" w:hAnsi="Arial" w:cs="Arial"/>
          <w:color w:val="000000" w:themeColor="text1"/>
          <w:sz w:val="24"/>
          <w:szCs w:val="24"/>
        </w:rPr>
        <w:t>discretion and without consequence or</w:t>
      </w:r>
      <w:r w:rsidRPr="00D64FC5">
        <w:rPr>
          <w:rFonts w:ascii="Arial" w:hAnsi="Arial" w:cs="Arial"/>
          <w:color w:val="000000" w:themeColor="text1"/>
          <w:sz w:val="24"/>
          <w:szCs w:val="24"/>
        </w:rPr>
        <w:t xml:space="preserve"> </w:t>
      </w:r>
      <w:r w:rsidR="000F0CAC" w:rsidRPr="00D64FC5">
        <w:rPr>
          <w:rFonts w:ascii="Arial" w:hAnsi="Arial" w:cs="Arial"/>
          <w:color w:val="000000" w:themeColor="text1"/>
          <w:sz w:val="24"/>
          <w:szCs w:val="24"/>
        </w:rPr>
        <w:t xml:space="preserve">liability to </w:t>
      </w:r>
      <w:r w:rsidRPr="00D64FC5">
        <w:rPr>
          <w:rFonts w:ascii="Arial" w:hAnsi="Arial" w:cs="Arial"/>
          <w:color w:val="000000" w:themeColor="text1"/>
          <w:sz w:val="24"/>
          <w:szCs w:val="24"/>
        </w:rPr>
        <w:t>the Employer</w:t>
      </w:r>
      <w:r w:rsidR="000F0CAC" w:rsidRPr="00D64FC5">
        <w:rPr>
          <w:rFonts w:ascii="Arial" w:hAnsi="Arial" w:cs="Arial"/>
          <w:color w:val="000000" w:themeColor="text1"/>
          <w:sz w:val="24"/>
          <w:szCs w:val="24"/>
        </w:rPr>
        <w:t xml:space="preserve">, instruct the </w:t>
      </w:r>
      <w:r w:rsidRPr="00D64FC5">
        <w:rPr>
          <w:rFonts w:ascii="Arial" w:hAnsi="Arial" w:cs="Arial"/>
          <w:color w:val="000000" w:themeColor="text1"/>
          <w:sz w:val="24"/>
          <w:szCs w:val="24"/>
        </w:rPr>
        <w:t>Contractor</w:t>
      </w:r>
      <w:r w:rsidR="000F0CAC" w:rsidRPr="00D64FC5">
        <w:rPr>
          <w:rFonts w:ascii="Arial" w:hAnsi="Arial" w:cs="Arial"/>
          <w:color w:val="000000" w:themeColor="text1"/>
          <w:sz w:val="24"/>
          <w:szCs w:val="24"/>
        </w:rPr>
        <w:t xml:space="preserve"> to remove any of the </w:t>
      </w:r>
      <w:r w:rsidRPr="00D64FC5">
        <w:rPr>
          <w:rFonts w:ascii="Arial" w:hAnsi="Arial" w:cs="Arial"/>
          <w:color w:val="000000" w:themeColor="text1"/>
          <w:sz w:val="24"/>
          <w:szCs w:val="24"/>
        </w:rPr>
        <w:t>Contractor</w:t>
      </w:r>
      <w:r w:rsidR="000F0CAC" w:rsidRPr="00D64FC5">
        <w:rPr>
          <w:rFonts w:ascii="Arial" w:hAnsi="Arial" w:cs="Arial"/>
          <w:color w:val="000000" w:themeColor="text1"/>
          <w:sz w:val="24"/>
          <w:szCs w:val="24"/>
        </w:rPr>
        <w:t>’s</w:t>
      </w:r>
      <w:r w:rsidRPr="00D64FC5">
        <w:rPr>
          <w:rFonts w:ascii="Arial" w:hAnsi="Arial" w:cs="Arial"/>
          <w:color w:val="000000" w:themeColor="text1"/>
          <w:sz w:val="24"/>
          <w:szCs w:val="24"/>
        </w:rPr>
        <w:t xml:space="preserve"> </w:t>
      </w:r>
      <w:r w:rsidR="000F0CAC" w:rsidRPr="00D64FC5">
        <w:rPr>
          <w:rFonts w:ascii="Arial" w:hAnsi="Arial" w:cs="Arial"/>
          <w:color w:val="000000" w:themeColor="text1"/>
          <w:sz w:val="24"/>
          <w:szCs w:val="24"/>
        </w:rPr>
        <w:t>personnel</w:t>
      </w:r>
      <w:r w:rsidRPr="00D64FC5">
        <w:rPr>
          <w:rFonts w:ascii="Arial" w:hAnsi="Arial" w:cs="Arial"/>
          <w:color w:val="000000" w:themeColor="text1"/>
          <w:sz w:val="24"/>
          <w:szCs w:val="24"/>
        </w:rPr>
        <w:t xml:space="preserve"> </w:t>
      </w:r>
      <w:r w:rsidR="000F0CAC" w:rsidRPr="00D64FC5">
        <w:rPr>
          <w:rFonts w:ascii="Arial" w:hAnsi="Arial" w:cs="Arial"/>
          <w:color w:val="000000" w:themeColor="text1"/>
          <w:sz w:val="24"/>
          <w:szCs w:val="24"/>
        </w:rPr>
        <w:t>deployed throughout the duration of the Contract for any reason</w:t>
      </w:r>
      <w:r w:rsidRPr="00D64FC5">
        <w:rPr>
          <w:rFonts w:ascii="Arial" w:hAnsi="Arial" w:cs="Arial"/>
          <w:color w:val="000000" w:themeColor="text1"/>
          <w:sz w:val="24"/>
          <w:szCs w:val="24"/>
        </w:rPr>
        <w:t xml:space="preserve"> </w:t>
      </w:r>
      <w:r w:rsidR="000F0CAC" w:rsidRPr="00D64FC5">
        <w:rPr>
          <w:rFonts w:ascii="Arial" w:hAnsi="Arial" w:cs="Arial"/>
          <w:color w:val="000000" w:themeColor="text1"/>
          <w:sz w:val="24"/>
          <w:szCs w:val="24"/>
        </w:rPr>
        <w:t xml:space="preserve">deemed appropriate by </w:t>
      </w:r>
      <w:r w:rsidRPr="00D64FC5">
        <w:rPr>
          <w:rFonts w:ascii="Arial" w:hAnsi="Arial" w:cs="Arial"/>
          <w:color w:val="000000" w:themeColor="text1"/>
          <w:sz w:val="24"/>
          <w:szCs w:val="24"/>
        </w:rPr>
        <w:t>the Employer</w:t>
      </w:r>
      <w:r w:rsidR="000F0CAC" w:rsidRPr="00D64FC5">
        <w:rPr>
          <w:rFonts w:ascii="Arial" w:hAnsi="Arial" w:cs="Arial"/>
          <w:color w:val="000000" w:themeColor="text1"/>
          <w:sz w:val="24"/>
          <w:szCs w:val="24"/>
        </w:rPr>
        <w:t>.</w:t>
      </w:r>
      <w:r w:rsidR="00391157" w:rsidRPr="00D64FC5">
        <w:rPr>
          <w:rFonts w:ascii="Arial" w:hAnsi="Arial" w:cs="Arial"/>
          <w:color w:val="000000" w:themeColor="text1"/>
          <w:sz w:val="24"/>
          <w:szCs w:val="24"/>
        </w:rPr>
        <w:t xml:space="preserve"> </w:t>
      </w:r>
      <w:r w:rsidR="000F0CAC" w:rsidRPr="00D64FC5">
        <w:rPr>
          <w:rFonts w:ascii="Arial" w:hAnsi="Arial" w:cs="Arial"/>
          <w:color w:val="000000" w:themeColor="text1"/>
          <w:sz w:val="24"/>
          <w:szCs w:val="24"/>
        </w:rPr>
        <w:t xml:space="preserve">The </w:t>
      </w:r>
      <w:r w:rsidRPr="00D64FC5">
        <w:rPr>
          <w:rFonts w:ascii="Arial" w:hAnsi="Arial" w:cs="Arial"/>
          <w:color w:val="000000" w:themeColor="text1"/>
          <w:sz w:val="24"/>
          <w:szCs w:val="24"/>
        </w:rPr>
        <w:t>Contractor</w:t>
      </w:r>
      <w:r w:rsidR="000F0CAC" w:rsidRPr="00D64FC5">
        <w:rPr>
          <w:rFonts w:ascii="Arial" w:hAnsi="Arial" w:cs="Arial"/>
          <w:color w:val="000000" w:themeColor="text1"/>
          <w:sz w:val="24"/>
          <w:szCs w:val="24"/>
        </w:rPr>
        <w:t xml:space="preserve"> shall immediately comply with this instruction and appoint</w:t>
      </w:r>
      <w:r w:rsidRPr="00D64FC5">
        <w:rPr>
          <w:rFonts w:ascii="Arial" w:hAnsi="Arial" w:cs="Arial"/>
          <w:color w:val="000000" w:themeColor="text1"/>
          <w:sz w:val="24"/>
          <w:szCs w:val="24"/>
        </w:rPr>
        <w:t xml:space="preserve"> </w:t>
      </w:r>
      <w:r w:rsidR="000F0CAC" w:rsidRPr="00D64FC5">
        <w:rPr>
          <w:rFonts w:ascii="Arial" w:hAnsi="Arial" w:cs="Arial"/>
          <w:color w:val="000000" w:themeColor="text1"/>
          <w:sz w:val="24"/>
          <w:szCs w:val="24"/>
        </w:rPr>
        <w:t xml:space="preserve">suitable replacement personnel within 60 </w:t>
      </w:r>
      <w:r w:rsidR="00391157" w:rsidRPr="00D64FC5">
        <w:rPr>
          <w:rFonts w:ascii="Arial" w:hAnsi="Arial" w:cs="Arial"/>
          <w:color w:val="000000" w:themeColor="text1"/>
          <w:sz w:val="24"/>
          <w:szCs w:val="24"/>
        </w:rPr>
        <w:t xml:space="preserve">(sixty) </w:t>
      </w:r>
      <w:r w:rsidR="000F0CAC" w:rsidRPr="00D64FC5">
        <w:rPr>
          <w:rFonts w:ascii="Arial" w:hAnsi="Arial" w:cs="Arial"/>
          <w:color w:val="000000" w:themeColor="text1"/>
          <w:sz w:val="24"/>
          <w:szCs w:val="24"/>
        </w:rPr>
        <w:t>calendar days of receiving such</w:t>
      </w:r>
      <w:r w:rsidRPr="00D64FC5">
        <w:rPr>
          <w:rFonts w:ascii="Arial" w:hAnsi="Arial" w:cs="Arial"/>
          <w:color w:val="000000" w:themeColor="text1"/>
          <w:sz w:val="24"/>
          <w:szCs w:val="24"/>
        </w:rPr>
        <w:t xml:space="preserve"> </w:t>
      </w:r>
      <w:r w:rsidR="000F0CAC" w:rsidRPr="00D64FC5">
        <w:rPr>
          <w:rFonts w:ascii="Arial" w:hAnsi="Arial" w:cs="Arial"/>
          <w:color w:val="000000" w:themeColor="text1"/>
          <w:sz w:val="24"/>
          <w:szCs w:val="24"/>
        </w:rPr>
        <w:t>an instruction for which such replacement personnel shall first be approved</w:t>
      </w:r>
      <w:r w:rsidRPr="00D64FC5">
        <w:rPr>
          <w:rFonts w:ascii="Arial" w:hAnsi="Arial" w:cs="Arial"/>
          <w:color w:val="000000" w:themeColor="text1"/>
          <w:sz w:val="24"/>
          <w:szCs w:val="24"/>
        </w:rPr>
        <w:t xml:space="preserve"> </w:t>
      </w:r>
      <w:r w:rsidR="000F0CAC" w:rsidRPr="00D64FC5">
        <w:rPr>
          <w:rFonts w:ascii="Arial" w:hAnsi="Arial" w:cs="Arial"/>
          <w:color w:val="000000" w:themeColor="text1"/>
          <w:sz w:val="24"/>
          <w:szCs w:val="24"/>
        </w:rPr>
        <w:t xml:space="preserve">in writing by </w:t>
      </w:r>
      <w:r w:rsidRPr="00D64FC5">
        <w:rPr>
          <w:rFonts w:ascii="Arial" w:hAnsi="Arial" w:cs="Arial"/>
          <w:color w:val="000000" w:themeColor="text1"/>
          <w:sz w:val="24"/>
          <w:szCs w:val="24"/>
        </w:rPr>
        <w:t>the Employer</w:t>
      </w:r>
      <w:r w:rsidR="000F0CAC" w:rsidRPr="00D64FC5">
        <w:rPr>
          <w:rFonts w:ascii="Arial" w:hAnsi="Arial" w:cs="Arial"/>
          <w:color w:val="000000" w:themeColor="text1"/>
          <w:sz w:val="24"/>
          <w:szCs w:val="24"/>
        </w:rPr>
        <w:t>.</w:t>
      </w:r>
      <w:r w:rsidRPr="00D64FC5">
        <w:rPr>
          <w:rFonts w:ascii="Arial" w:hAnsi="Arial" w:cs="Arial"/>
          <w:color w:val="000000" w:themeColor="text1"/>
          <w:sz w:val="24"/>
          <w:szCs w:val="24"/>
        </w:rPr>
        <w:t xml:space="preserve"> </w:t>
      </w:r>
      <w:r w:rsidR="00082255" w:rsidRPr="00D64FC5">
        <w:rPr>
          <w:rFonts w:ascii="Arial" w:hAnsi="Arial" w:cs="Arial"/>
          <w:color w:val="000000" w:themeColor="text1"/>
          <w:sz w:val="24"/>
          <w:szCs w:val="24"/>
        </w:rPr>
        <w:t xml:space="preserve">Failure of the Contractor to meet any of these requirements at any time throughout the duration of the Contract shall give the Employer an unprejudiced right to immediately apply </w:t>
      </w:r>
      <w:r w:rsidR="00082255" w:rsidRPr="00D64FC5">
        <w:rPr>
          <w:rFonts w:ascii="Arial" w:hAnsi="Arial" w:cs="Arial"/>
          <w:color w:val="000000" w:themeColor="text1"/>
          <w:sz w:val="24"/>
          <w:szCs w:val="24"/>
        </w:rPr>
        <w:lastRenderedPageBreak/>
        <w:t>penalties (as specified in the Employer’s Requirements, this contract and the RFP) for each incident (from the date that the Employer decides is the date on which the incident commenced to the date on which the Employer confirms, in writing, that the Employer is completely satisfied that the incident is completely resolved by the Contractor).</w:t>
      </w:r>
      <w:r w:rsidR="00082255" w:rsidRPr="00D64FC5">
        <w:rPr>
          <w:color w:val="000000" w:themeColor="text1"/>
        </w:rPr>
        <w:t xml:space="preserve"> </w:t>
      </w:r>
      <w:r w:rsidR="00082255" w:rsidRPr="00D64FC5">
        <w:rPr>
          <w:rFonts w:ascii="Arial" w:hAnsi="Arial" w:cs="Arial"/>
          <w:color w:val="000000" w:themeColor="text1"/>
          <w:sz w:val="24"/>
          <w:szCs w:val="24"/>
        </w:rPr>
        <w:t>Failure in this regard shall further mean:</w:t>
      </w:r>
    </w:p>
    <w:p w14:paraId="10C7C5FF" w14:textId="77777777" w:rsidR="00F37F20" w:rsidRPr="00D64FC5" w:rsidRDefault="00F37F20" w:rsidP="00D64FC5">
      <w:pPr>
        <w:pStyle w:val="ListParagraph"/>
        <w:spacing w:after="120"/>
        <w:ind w:left="2552" w:hanging="1134"/>
        <w:rPr>
          <w:rFonts w:ascii="Arial" w:hAnsi="Arial" w:cs="Arial"/>
          <w:color w:val="000000" w:themeColor="text1"/>
          <w:sz w:val="24"/>
          <w:szCs w:val="24"/>
        </w:rPr>
      </w:pPr>
    </w:p>
    <w:p w14:paraId="48AB5FB3" w14:textId="68C9E35B" w:rsidR="000470E8" w:rsidRPr="00AB175C" w:rsidRDefault="000F0CAC" w:rsidP="008757C4">
      <w:pPr>
        <w:pStyle w:val="ListParagraph"/>
        <w:numPr>
          <w:ilvl w:val="3"/>
          <w:numId w:val="73"/>
        </w:numPr>
        <w:spacing w:after="120" w:line="360" w:lineRule="auto"/>
        <w:ind w:left="2268" w:hanging="1134"/>
        <w:rPr>
          <w:rFonts w:ascii="Arial" w:hAnsi="Arial" w:cs="Arial"/>
          <w:color w:val="000000" w:themeColor="text1"/>
          <w:sz w:val="24"/>
          <w:szCs w:val="24"/>
        </w:rPr>
      </w:pPr>
      <w:r w:rsidRPr="00AB175C">
        <w:rPr>
          <w:rFonts w:ascii="Arial" w:hAnsi="Arial" w:cs="Arial"/>
          <w:color w:val="000000" w:themeColor="text1"/>
          <w:sz w:val="24"/>
          <w:szCs w:val="24"/>
        </w:rPr>
        <w:t>The Penalty, per incident, shall be payable for each elapsed</w:t>
      </w:r>
      <w:r w:rsidR="00326685" w:rsidRPr="00AB175C">
        <w:rPr>
          <w:rFonts w:ascii="Arial" w:hAnsi="Arial" w:cs="Arial"/>
          <w:color w:val="000000" w:themeColor="text1"/>
          <w:sz w:val="24"/>
          <w:szCs w:val="24"/>
        </w:rPr>
        <w:t xml:space="preserve"> </w:t>
      </w:r>
      <w:r w:rsidRPr="00AB175C">
        <w:rPr>
          <w:rFonts w:ascii="Arial" w:hAnsi="Arial" w:cs="Arial"/>
          <w:color w:val="000000" w:themeColor="text1"/>
          <w:sz w:val="24"/>
          <w:szCs w:val="24"/>
        </w:rPr>
        <w:t xml:space="preserve">calendar day calculated from the date that </w:t>
      </w:r>
      <w:r w:rsidR="00326685" w:rsidRPr="00AB175C">
        <w:rPr>
          <w:rFonts w:ascii="Arial" w:hAnsi="Arial" w:cs="Arial"/>
          <w:color w:val="000000" w:themeColor="text1"/>
          <w:sz w:val="24"/>
          <w:szCs w:val="24"/>
        </w:rPr>
        <w:t xml:space="preserve">the Employer </w:t>
      </w:r>
      <w:r w:rsidRPr="00AB175C">
        <w:rPr>
          <w:rFonts w:ascii="Arial" w:hAnsi="Arial" w:cs="Arial"/>
          <w:color w:val="000000" w:themeColor="text1"/>
          <w:sz w:val="24"/>
          <w:szCs w:val="24"/>
        </w:rPr>
        <w:t>decides is the</w:t>
      </w:r>
      <w:r w:rsidR="00326685" w:rsidRPr="00AB175C">
        <w:rPr>
          <w:rFonts w:ascii="Arial" w:hAnsi="Arial" w:cs="Arial"/>
          <w:color w:val="000000" w:themeColor="text1"/>
          <w:sz w:val="24"/>
          <w:szCs w:val="24"/>
        </w:rPr>
        <w:t xml:space="preserve"> </w:t>
      </w:r>
      <w:r w:rsidRPr="00AB175C">
        <w:rPr>
          <w:rFonts w:ascii="Arial" w:hAnsi="Arial" w:cs="Arial"/>
          <w:color w:val="000000" w:themeColor="text1"/>
          <w:sz w:val="24"/>
          <w:szCs w:val="24"/>
        </w:rPr>
        <w:t>date on which the incident commenced to the date on which</w:t>
      </w:r>
      <w:r w:rsidR="00326685" w:rsidRPr="00AB175C">
        <w:rPr>
          <w:rFonts w:ascii="Arial" w:hAnsi="Arial" w:cs="Arial"/>
          <w:color w:val="000000" w:themeColor="text1"/>
          <w:sz w:val="24"/>
          <w:szCs w:val="24"/>
        </w:rPr>
        <w:t xml:space="preserve"> the Employer </w:t>
      </w:r>
      <w:r w:rsidRPr="00AB175C">
        <w:rPr>
          <w:rFonts w:ascii="Arial" w:hAnsi="Arial" w:cs="Arial"/>
          <w:color w:val="000000" w:themeColor="text1"/>
          <w:sz w:val="24"/>
          <w:szCs w:val="24"/>
        </w:rPr>
        <w:t xml:space="preserve">confirms, in writing, that </w:t>
      </w:r>
      <w:r w:rsidR="00326685" w:rsidRPr="00AB175C">
        <w:rPr>
          <w:rFonts w:ascii="Arial" w:hAnsi="Arial" w:cs="Arial"/>
          <w:color w:val="000000" w:themeColor="text1"/>
          <w:sz w:val="24"/>
          <w:szCs w:val="24"/>
        </w:rPr>
        <w:t xml:space="preserve">the Employer </w:t>
      </w:r>
      <w:r w:rsidRPr="00AB175C">
        <w:rPr>
          <w:rFonts w:ascii="Arial" w:hAnsi="Arial" w:cs="Arial"/>
          <w:color w:val="000000" w:themeColor="text1"/>
          <w:sz w:val="24"/>
          <w:szCs w:val="24"/>
        </w:rPr>
        <w:t>is completely satisfied</w:t>
      </w:r>
      <w:r w:rsidR="00326685" w:rsidRPr="00AB175C">
        <w:rPr>
          <w:rFonts w:ascii="Arial" w:hAnsi="Arial" w:cs="Arial"/>
          <w:color w:val="000000" w:themeColor="text1"/>
          <w:sz w:val="24"/>
          <w:szCs w:val="24"/>
        </w:rPr>
        <w:t xml:space="preserve"> </w:t>
      </w:r>
      <w:r w:rsidRPr="00AB175C">
        <w:rPr>
          <w:rFonts w:ascii="Arial" w:hAnsi="Arial" w:cs="Arial"/>
          <w:color w:val="000000" w:themeColor="text1"/>
          <w:sz w:val="24"/>
          <w:szCs w:val="24"/>
        </w:rPr>
        <w:t xml:space="preserve">that the incident is completely resolved by the </w:t>
      </w:r>
      <w:r w:rsidR="00326685" w:rsidRPr="00AB175C">
        <w:rPr>
          <w:rFonts w:ascii="Arial" w:hAnsi="Arial" w:cs="Arial"/>
          <w:color w:val="000000" w:themeColor="text1"/>
          <w:sz w:val="24"/>
          <w:szCs w:val="24"/>
        </w:rPr>
        <w:t>Contractor</w:t>
      </w:r>
      <w:r w:rsidRPr="00AB175C">
        <w:rPr>
          <w:rFonts w:ascii="Arial" w:hAnsi="Arial" w:cs="Arial"/>
          <w:color w:val="000000" w:themeColor="text1"/>
          <w:sz w:val="24"/>
          <w:szCs w:val="24"/>
        </w:rPr>
        <w:t>. Elapsed</w:t>
      </w:r>
      <w:r w:rsidR="00326685" w:rsidRPr="00AB175C">
        <w:rPr>
          <w:rFonts w:ascii="Arial" w:hAnsi="Arial" w:cs="Arial"/>
          <w:color w:val="000000" w:themeColor="text1"/>
          <w:sz w:val="24"/>
          <w:szCs w:val="24"/>
        </w:rPr>
        <w:t xml:space="preserve"> </w:t>
      </w:r>
      <w:r w:rsidRPr="00AB175C">
        <w:rPr>
          <w:rFonts w:ascii="Arial" w:hAnsi="Arial" w:cs="Arial"/>
          <w:color w:val="000000" w:themeColor="text1"/>
          <w:sz w:val="24"/>
          <w:szCs w:val="24"/>
        </w:rPr>
        <w:t>calendar days shall include the calendar day on which the incident</w:t>
      </w:r>
      <w:r w:rsidR="00326685" w:rsidRPr="00AB175C">
        <w:rPr>
          <w:rFonts w:ascii="Arial" w:hAnsi="Arial" w:cs="Arial"/>
          <w:color w:val="000000" w:themeColor="text1"/>
          <w:sz w:val="24"/>
          <w:szCs w:val="24"/>
        </w:rPr>
        <w:t xml:space="preserve"> </w:t>
      </w:r>
      <w:r w:rsidRPr="00AB175C">
        <w:rPr>
          <w:rFonts w:ascii="Arial" w:hAnsi="Arial" w:cs="Arial"/>
          <w:color w:val="000000" w:themeColor="text1"/>
          <w:sz w:val="24"/>
          <w:szCs w:val="24"/>
        </w:rPr>
        <w:t xml:space="preserve">commenced and the calendar day on which </w:t>
      </w:r>
      <w:r w:rsidR="00326685" w:rsidRPr="00AB175C">
        <w:rPr>
          <w:rFonts w:ascii="Arial" w:hAnsi="Arial" w:cs="Arial"/>
          <w:color w:val="000000" w:themeColor="text1"/>
          <w:sz w:val="24"/>
          <w:szCs w:val="24"/>
        </w:rPr>
        <w:t xml:space="preserve">the Employer </w:t>
      </w:r>
      <w:r w:rsidRPr="00AB175C">
        <w:rPr>
          <w:rFonts w:ascii="Arial" w:hAnsi="Arial" w:cs="Arial"/>
          <w:color w:val="000000" w:themeColor="text1"/>
          <w:sz w:val="24"/>
          <w:szCs w:val="24"/>
        </w:rPr>
        <w:t>confirms, in</w:t>
      </w:r>
      <w:r w:rsidR="00326685" w:rsidRPr="00AB175C">
        <w:rPr>
          <w:rFonts w:ascii="Arial" w:hAnsi="Arial" w:cs="Arial"/>
          <w:color w:val="000000" w:themeColor="text1"/>
          <w:sz w:val="24"/>
          <w:szCs w:val="24"/>
        </w:rPr>
        <w:t xml:space="preserve"> </w:t>
      </w:r>
      <w:r w:rsidRPr="00AB175C">
        <w:rPr>
          <w:rFonts w:ascii="Arial" w:hAnsi="Arial" w:cs="Arial"/>
          <w:color w:val="000000" w:themeColor="text1"/>
          <w:sz w:val="24"/>
          <w:szCs w:val="24"/>
        </w:rPr>
        <w:t xml:space="preserve">writing, that </w:t>
      </w:r>
      <w:r w:rsidR="00326685" w:rsidRPr="00AB175C">
        <w:rPr>
          <w:rFonts w:ascii="Arial" w:hAnsi="Arial" w:cs="Arial"/>
          <w:color w:val="000000" w:themeColor="text1"/>
          <w:sz w:val="24"/>
          <w:szCs w:val="24"/>
        </w:rPr>
        <w:t xml:space="preserve">the Employer </w:t>
      </w:r>
      <w:r w:rsidRPr="00AB175C">
        <w:rPr>
          <w:rFonts w:ascii="Arial" w:hAnsi="Arial" w:cs="Arial"/>
          <w:color w:val="000000" w:themeColor="text1"/>
          <w:sz w:val="24"/>
          <w:szCs w:val="24"/>
        </w:rPr>
        <w:t>is completely satisfied that the incident is</w:t>
      </w:r>
      <w:r w:rsidR="00326685" w:rsidRPr="00AB175C">
        <w:rPr>
          <w:rFonts w:ascii="Arial" w:hAnsi="Arial" w:cs="Arial"/>
          <w:color w:val="000000" w:themeColor="text1"/>
          <w:sz w:val="24"/>
          <w:szCs w:val="24"/>
        </w:rPr>
        <w:t xml:space="preserve"> </w:t>
      </w:r>
      <w:r w:rsidRPr="00AB175C">
        <w:rPr>
          <w:rFonts w:ascii="Arial" w:hAnsi="Arial" w:cs="Arial"/>
          <w:color w:val="000000" w:themeColor="text1"/>
          <w:sz w:val="24"/>
          <w:szCs w:val="24"/>
        </w:rPr>
        <w:t xml:space="preserve">completely resolved by the </w:t>
      </w:r>
      <w:r w:rsidR="00326685" w:rsidRPr="00AB175C">
        <w:rPr>
          <w:rFonts w:ascii="Arial" w:hAnsi="Arial" w:cs="Arial"/>
          <w:color w:val="000000" w:themeColor="text1"/>
          <w:sz w:val="24"/>
          <w:szCs w:val="24"/>
        </w:rPr>
        <w:t>Contractor</w:t>
      </w:r>
      <w:r w:rsidR="003014E0" w:rsidRPr="00AB175C">
        <w:rPr>
          <w:rFonts w:ascii="Arial" w:hAnsi="Arial" w:cs="Arial"/>
          <w:color w:val="000000" w:themeColor="text1"/>
          <w:sz w:val="24"/>
          <w:szCs w:val="24"/>
        </w:rPr>
        <w:t>.</w:t>
      </w:r>
    </w:p>
    <w:p w14:paraId="530C2F95" w14:textId="77777777" w:rsidR="000470E8" w:rsidRPr="00D64FC5" w:rsidRDefault="000470E8" w:rsidP="00D64FC5">
      <w:pPr>
        <w:pStyle w:val="ListParagraph"/>
        <w:spacing w:after="120" w:line="360" w:lineRule="auto"/>
        <w:ind w:left="4111" w:hanging="1559"/>
        <w:rPr>
          <w:rFonts w:ascii="Arial" w:hAnsi="Arial" w:cs="Arial"/>
          <w:color w:val="000000" w:themeColor="text1"/>
          <w:sz w:val="24"/>
          <w:szCs w:val="24"/>
        </w:rPr>
      </w:pPr>
    </w:p>
    <w:p w14:paraId="37710D8F" w14:textId="3CD5135F" w:rsidR="000F0CAC" w:rsidRPr="00D64FC5" w:rsidRDefault="000F0CAC" w:rsidP="008757C4">
      <w:pPr>
        <w:pStyle w:val="ListParagraph"/>
        <w:numPr>
          <w:ilvl w:val="3"/>
          <w:numId w:val="73"/>
        </w:num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The Penalty payable shall be calculated at 0.025% of the TCP</w:t>
      </w:r>
      <w:r w:rsidR="00326685"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multiplied by the number of elapsed calendar days, per incident,</w:t>
      </w:r>
      <w:r w:rsidR="00326685"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but shall not exceed 2.500% of the TCP per incident. The TCP that</w:t>
      </w:r>
      <w:r w:rsidR="00326685"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will be used for the calculation of the Penalty, for each incident, will</w:t>
      </w:r>
      <w:r w:rsidR="00326685"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be the TCP as reflected in the latest Payment Certificate issued by</w:t>
      </w:r>
      <w:r w:rsidR="00326685" w:rsidRPr="00D64FC5">
        <w:rPr>
          <w:rFonts w:ascii="Arial" w:hAnsi="Arial" w:cs="Arial"/>
          <w:color w:val="000000" w:themeColor="text1"/>
          <w:sz w:val="24"/>
          <w:szCs w:val="24"/>
        </w:rPr>
        <w:t xml:space="preserve"> the Employer</w:t>
      </w:r>
      <w:r w:rsidRPr="00D64FC5">
        <w:rPr>
          <w:rFonts w:ascii="Arial" w:hAnsi="Arial" w:cs="Arial"/>
          <w:color w:val="000000" w:themeColor="text1"/>
          <w:sz w:val="24"/>
          <w:szCs w:val="24"/>
        </w:rPr>
        <w:t>, at the time that the Penalty is to be calculated for each</w:t>
      </w:r>
      <w:r w:rsidR="00326685"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incident</w:t>
      </w:r>
      <w:r w:rsidR="00CD4249" w:rsidRPr="00D64FC5">
        <w:rPr>
          <w:rFonts w:ascii="Arial" w:hAnsi="Arial" w:cs="Arial"/>
          <w:color w:val="000000" w:themeColor="text1"/>
          <w:sz w:val="24"/>
          <w:szCs w:val="24"/>
        </w:rPr>
        <w:t>.</w:t>
      </w:r>
    </w:p>
    <w:p w14:paraId="4B282194" w14:textId="77777777" w:rsidR="00F46A2B" w:rsidRPr="00D64FC5" w:rsidRDefault="00F46A2B" w:rsidP="00CD304D">
      <w:pPr>
        <w:spacing w:line="360" w:lineRule="auto"/>
        <w:ind w:left="1134" w:hanging="1134"/>
        <w:rPr>
          <w:rFonts w:ascii="Arial" w:hAnsi="Arial" w:cs="Arial"/>
          <w:color w:val="000000" w:themeColor="text1"/>
          <w:sz w:val="24"/>
          <w:szCs w:val="24"/>
        </w:rPr>
      </w:pPr>
    </w:p>
    <w:p w14:paraId="38A931F0" w14:textId="56225C75" w:rsidR="00CD304D" w:rsidRPr="00F452A8" w:rsidRDefault="00F452A8" w:rsidP="008757C4">
      <w:pPr>
        <w:pStyle w:val="ListParagraph"/>
        <w:numPr>
          <w:ilvl w:val="1"/>
          <w:numId w:val="73"/>
        </w:numPr>
        <w:spacing w:line="360" w:lineRule="auto"/>
        <w:ind w:left="993" w:hanging="993"/>
        <w:rPr>
          <w:rFonts w:ascii="Arial" w:hAnsi="Arial" w:cs="Arial"/>
          <w:b/>
          <w:bCs/>
          <w:color w:val="000000" w:themeColor="text1"/>
          <w:sz w:val="24"/>
          <w:szCs w:val="24"/>
          <w:u w:val="single"/>
        </w:rPr>
      </w:pPr>
      <w:r w:rsidRPr="00F452A8">
        <w:rPr>
          <w:rFonts w:ascii="Arial" w:hAnsi="Arial" w:cs="Arial"/>
          <w:b/>
          <w:bCs/>
          <w:color w:val="000000" w:themeColor="text1"/>
          <w:sz w:val="24"/>
          <w:szCs w:val="24"/>
          <w:u w:val="single"/>
        </w:rPr>
        <w:t>PROFESSIONAL COMPANY REGISTRATIONS</w:t>
      </w:r>
    </w:p>
    <w:p w14:paraId="4DED9C4D" w14:textId="77777777" w:rsidR="00CD304D" w:rsidRPr="00D64FC5" w:rsidRDefault="00CD304D" w:rsidP="00CD304D">
      <w:pPr>
        <w:pStyle w:val="ListParagraph"/>
        <w:spacing w:line="360" w:lineRule="auto"/>
        <w:ind w:left="360"/>
        <w:rPr>
          <w:rFonts w:ascii="Arial" w:hAnsi="Arial" w:cs="Arial"/>
          <w:color w:val="000000" w:themeColor="text1"/>
          <w:sz w:val="24"/>
          <w:szCs w:val="24"/>
        </w:rPr>
      </w:pPr>
    </w:p>
    <w:p w14:paraId="30F662A3" w14:textId="1CF9E6F9" w:rsidR="00CD304D" w:rsidRPr="007F3342" w:rsidRDefault="00CD304D" w:rsidP="008757C4">
      <w:pPr>
        <w:pStyle w:val="ListParagraph"/>
        <w:numPr>
          <w:ilvl w:val="2"/>
          <w:numId w:val="73"/>
        </w:numPr>
        <w:spacing w:line="360" w:lineRule="auto"/>
        <w:ind w:left="1134" w:hanging="1134"/>
        <w:rPr>
          <w:rFonts w:ascii="Arial" w:hAnsi="Arial" w:cs="Arial"/>
          <w:color w:val="000000" w:themeColor="text1"/>
          <w:sz w:val="24"/>
          <w:szCs w:val="24"/>
        </w:rPr>
      </w:pPr>
      <w:r w:rsidRPr="007F3342">
        <w:rPr>
          <w:rFonts w:ascii="Arial" w:hAnsi="Arial" w:cs="Arial"/>
          <w:color w:val="000000" w:themeColor="text1"/>
          <w:sz w:val="24"/>
          <w:szCs w:val="24"/>
        </w:rPr>
        <w:t xml:space="preserve">All companies deployed on this Project, by the Contractor (including, but not limited to; the main Contractor, </w:t>
      </w:r>
      <w:r w:rsidR="00B324C2" w:rsidRPr="007F3342">
        <w:rPr>
          <w:rFonts w:ascii="Arial" w:hAnsi="Arial" w:cs="Arial"/>
          <w:color w:val="000000" w:themeColor="text1"/>
          <w:sz w:val="24"/>
          <w:szCs w:val="24"/>
        </w:rPr>
        <w:t xml:space="preserve">Joint Venture </w:t>
      </w:r>
      <w:r w:rsidRPr="007F3342">
        <w:rPr>
          <w:rFonts w:ascii="Arial" w:hAnsi="Arial" w:cs="Arial"/>
          <w:color w:val="000000" w:themeColor="text1"/>
          <w:sz w:val="24"/>
          <w:szCs w:val="24"/>
        </w:rPr>
        <w:t xml:space="preserve">partners and/or </w:t>
      </w:r>
      <w:r w:rsidR="00B324C2" w:rsidRPr="007F3342">
        <w:rPr>
          <w:rFonts w:ascii="Arial" w:hAnsi="Arial" w:cs="Arial"/>
          <w:color w:val="000000" w:themeColor="text1"/>
          <w:sz w:val="24"/>
          <w:szCs w:val="24"/>
        </w:rPr>
        <w:t xml:space="preserve">Consortium </w:t>
      </w:r>
      <w:r w:rsidRPr="007F3342">
        <w:rPr>
          <w:rFonts w:ascii="Arial" w:hAnsi="Arial" w:cs="Arial"/>
          <w:color w:val="000000" w:themeColor="text1"/>
          <w:sz w:val="24"/>
          <w:szCs w:val="24"/>
        </w:rPr>
        <w:t xml:space="preserve">members and/or subcontractors and/or direct contractors and/or similar), shall be appropriately skilled and experienced and shall have the requisite mandatory and professional; qualifications, certifications and registrations as required by all applicable legislation, regulations, bylaws and industry best practice. This </w:t>
      </w:r>
      <w:r w:rsidR="00EC2215" w:rsidRPr="007F3342">
        <w:rPr>
          <w:rFonts w:ascii="Arial" w:hAnsi="Arial" w:cs="Arial"/>
          <w:color w:val="000000" w:themeColor="text1"/>
          <w:sz w:val="24"/>
          <w:szCs w:val="24"/>
        </w:rPr>
        <w:t>wa</w:t>
      </w:r>
      <w:r w:rsidRPr="007F3342">
        <w:rPr>
          <w:rFonts w:ascii="Arial" w:hAnsi="Arial" w:cs="Arial"/>
          <w:color w:val="000000" w:themeColor="text1"/>
          <w:sz w:val="24"/>
          <w:szCs w:val="24"/>
        </w:rPr>
        <w:t xml:space="preserve">s an absolute requirement at the time of bidding and validity of such qualifications, certifications and registrations shall be maintained, on an uninterrupted basis, for </w:t>
      </w:r>
      <w:r w:rsidRPr="007F3342">
        <w:rPr>
          <w:rFonts w:ascii="Arial" w:hAnsi="Arial" w:cs="Arial"/>
          <w:color w:val="000000" w:themeColor="text1"/>
          <w:sz w:val="24"/>
          <w:szCs w:val="24"/>
        </w:rPr>
        <w:lastRenderedPageBreak/>
        <w:t>the entire duration of the Contract.</w:t>
      </w:r>
      <w:r w:rsidR="001D470D" w:rsidRPr="007F3342">
        <w:rPr>
          <w:rFonts w:ascii="Arial" w:hAnsi="Arial" w:cs="Arial"/>
          <w:color w:val="000000" w:themeColor="text1"/>
          <w:sz w:val="24"/>
          <w:szCs w:val="24"/>
        </w:rPr>
        <w:t xml:space="preserve"> </w:t>
      </w:r>
      <w:r w:rsidRPr="007F3342">
        <w:rPr>
          <w:rFonts w:ascii="Arial" w:hAnsi="Arial" w:cs="Arial"/>
          <w:color w:val="000000" w:themeColor="text1"/>
          <w:sz w:val="24"/>
          <w:szCs w:val="24"/>
        </w:rPr>
        <w:t>Failure of the Contractor to meet any of these requirements at any time throughout the duration of the Contract shall give the Employer</w:t>
      </w:r>
      <w:r w:rsidR="008A5917" w:rsidRPr="007F3342">
        <w:rPr>
          <w:rFonts w:ascii="Arial" w:hAnsi="Arial" w:cs="Arial"/>
          <w:color w:val="000000" w:themeColor="text1"/>
          <w:sz w:val="24"/>
          <w:szCs w:val="24"/>
        </w:rPr>
        <w:t xml:space="preserve"> and/or Engineer</w:t>
      </w:r>
      <w:r w:rsidRPr="007F3342">
        <w:rPr>
          <w:rFonts w:ascii="Arial" w:hAnsi="Arial" w:cs="Arial"/>
          <w:color w:val="000000" w:themeColor="text1"/>
          <w:sz w:val="24"/>
          <w:szCs w:val="24"/>
        </w:rPr>
        <w:t xml:space="preserve"> an unprejudiced right to immediately apply penalties (as specified in the Employers Requirements, this Contract and the RFP) for each incident (from the date that the Employer decides is the date on which the incident commenced to the date on which the Employer</w:t>
      </w:r>
      <w:r w:rsidR="008A5917" w:rsidRPr="007F3342">
        <w:rPr>
          <w:rFonts w:ascii="Arial" w:hAnsi="Arial" w:cs="Arial"/>
          <w:color w:val="000000" w:themeColor="text1"/>
          <w:sz w:val="24"/>
          <w:szCs w:val="24"/>
        </w:rPr>
        <w:t xml:space="preserve"> and/or Engineer</w:t>
      </w:r>
      <w:r w:rsidRPr="007F3342">
        <w:rPr>
          <w:rFonts w:ascii="Arial" w:hAnsi="Arial" w:cs="Arial"/>
          <w:color w:val="000000" w:themeColor="text1"/>
          <w:sz w:val="24"/>
          <w:szCs w:val="24"/>
        </w:rPr>
        <w:t xml:space="preserve"> confirms, in writing, that the Employer</w:t>
      </w:r>
      <w:r w:rsidR="008A5917" w:rsidRPr="007F3342">
        <w:rPr>
          <w:rFonts w:ascii="Arial" w:hAnsi="Arial" w:cs="Arial"/>
          <w:color w:val="000000" w:themeColor="text1"/>
          <w:sz w:val="24"/>
          <w:szCs w:val="24"/>
        </w:rPr>
        <w:t xml:space="preserve"> and/or Engineer</w:t>
      </w:r>
      <w:r w:rsidRPr="007F3342">
        <w:rPr>
          <w:rFonts w:ascii="Arial" w:hAnsi="Arial" w:cs="Arial"/>
          <w:color w:val="000000" w:themeColor="text1"/>
          <w:sz w:val="24"/>
          <w:szCs w:val="24"/>
        </w:rPr>
        <w:t xml:space="preserve"> is completely satisfied that the incident is completely resolved by the Contractor).</w:t>
      </w:r>
      <w:r w:rsidR="001D470D" w:rsidRPr="007F3342">
        <w:rPr>
          <w:rFonts w:ascii="Arial" w:hAnsi="Arial" w:cs="Arial"/>
          <w:color w:val="000000" w:themeColor="text1"/>
          <w:sz w:val="24"/>
          <w:szCs w:val="24"/>
        </w:rPr>
        <w:t xml:space="preserve"> </w:t>
      </w:r>
      <w:r w:rsidRPr="007F3342">
        <w:rPr>
          <w:rFonts w:ascii="Arial" w:hAnsi="Arial" w:cs="Arial"/>
          <w:color w:val="000000" w:themeColor="text1"/>
          <w:sz w:val="24"/>
          <w:szCs w:val="24"/>
        </w:rPr>
        <w:t>Failure in this regard shall further mean:</w:t>
      </w:r>
    </w:p>
    <w:p w14:paraId="7732E360" w14:textId="77777777" w:rsidR="00CD304D" w:rsidRPr="00D64FC5" w:rsidRDefault="00CD304D" w:rsidP="00CD304D">
      <w:pPr>
        <w:pStyle w:val="ListParagraph"/>
        <w:rPr>
          <w:rFonts w:ascii="Arial" w:hAnsi="Arial" w:cs="Arial"/>
          <w:color w:val="000000" w:themeColor="text1"/>
          <w:sz w:val="24"/>
          <w:szCs w:val="24"/>
        </w:rPr>
      </w:pPr>
    </w:p>
    <w:p w14:paraId="7DFFFC30" w14:textId="4CC6228B" w:rsidR="00904F22" w:rsidRPr="00D64FC5" w:rsidRDefault="00CD304D" w:rsidP="008757C4">
      <w:pPr>
        <w:pStyle w:val="ListParagraph"/>
        <w:numPr>
          <w:ilvl w:val="3"/>
          <w:numId w:val="73"/>
        </w:numPr>
        <w:spacing w:line="360" w:lineRule="auto"/>
        <w:ind w:left="2268"/>
        <w:rPr>
          <w:rFonts w:ascii="Arial" w:hAnsi="Arial" w:cs="Arial"/>
          <w:color w:val="000000" w:themeColor="text1"/>
          <w:sz w:val="24"/>
          <w:szCs w:val="24"/>
        </w:rPr>
      </w:pPr>
      <w:r w:rsidRPr="00D64FC5">
        <w:rPr>
          <w:rFonts w:ascii="Arial" w:hAnsi="Arial" w:cs="Arial"/>
          <w:color w:val="000000" w:themeColor="text1"/>
          <w:sz w:val="24"/>
          <w:szCs w:val="24"/>
        </w:rPr>
        <w:t>The Penalty, per incident, shall be payable for each elapsed calendar day calculated from the date that the Employer</w:t>
      </w:r>
      <w:r w:rsidR="008A5917"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decides is the date on which the incident commenced to the date on which the Employer</w:t>
      </w:r>
      <w:r w:rsidR="008A5917"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confirms, in writing, that the Employer</w:t>
      </w:r>
      <w:r w:rsidR="008A5917" w:rsidRPr="00D64FC5">
        <w:rPr>
          <w:rFonts w:ascii="Arial" w:hAnsi="Arial" w:cs="Arial"/>
          <w:color w:val="000000" w:themeColor="text1"/>
          <w:sz w:val="24"/>
          <w:szCs w:val="24"/>
        </w:rPr>
        <w:t xml:space="preserve"> and/or Engi</w:t>
      </w:r>
      <w:r w:rsidR="00560BD1" w:rsidRPr="00D64FC5">
        <w:rPr>
          <w:rFonts w:ascii="Arial" w:hAnsi="Arial" w:cs="Arial"/>
          <w:color w:val="000000" w:themeColor="text1"/>
          <w:sz w:val="24"/>
          <w:szCs w:val="24"/>
        </w:rPr>
        <w:t>neer</w:t>
      </w:r>
      <w:r w:rsidRPr="00D64FC5">
        <w:rPr>
          <w:rFonts w:ascii="Arial" w:hAnsi="Arial" w:cs="Arial"/>
          <w:color w:val="000000" w:themeColor="text1"/>
          <w:sz w:val="24"/>
          <w:szCs w:val="24"/>
        </w:rPr>
        <w:t xml:space="preserve"> is completely satisfied that the incident is completely resolved by the Contractor. Elapsed calendar days shall include the calendar day on which the incident commenced and the calendar day on which the Employer</w:t>
      </w:r>
      <w:r w:rsidR="00560BD1"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confirms, in writing, that the Employer</w:t>
      </w:r>
      <w:r w:rsidR="00560BD1"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is completely satisfied that the incident is completely resolved by the Contractor</w:t>
      </w:r>
      <w:r w:rsidR="00381F87" w:rsidRPr="00D64FC5">
        <w:rPr>
          <w:rFonts w:ascii="Arial" w:hAnsi="Arial" w:cs="Arial"/>
          <w:color w:val="000000" w:themeColor="text1"/>
          <w:sz w:val="24"/>
          <w:szCs w:val="24"/>
        </w:rPr>
        <w:t>;</w:t>
      </w:r>
    </w:p>
    <w:p w14:paraId="60260A2F" w14:textId="77777777" w:rsidR="00904F22" w:rsidRPr="00D64FC5" w:rsidRDefault="00904F22" w:rsidP="00D64FC5">
      <w:pPr>
        <w:pStyle w:val="ListParagraph"/>
        <w:spacing w:line="360" w:lineRule="auto"/>
        <w:ind w:left="2268"/>
        <w:rPr>
          <w:rFonts w:ascii="Arial" w:hAnsi="Arial" w:cs="Arial"/>
          <w:color w:val="000000" w:themeColor="text1"/>
          <w:sz w:val="24"/>
          <w:szCs w:val="24"/>
        </w:rPr>
      </w:pPr>
    </w:p>
    <w:p w14:paraId="63A097EB" w14:textId="5825EFDC" w:rsidR="00904F22" w:rsidRPr="00D64FC5" w:rsidRDefault="00CD304D" w:rsidP="008757C4">
      <w:pPr>
        <w:pStyle w:val="ListParagraph"/>
        <w:numPr>
          <w:ilvl w:val="3"/>
          <w:numId w:val="73"/>
        </w:numPr>
        <w:spacing w:line="360" w:lineRule="auto"/>
        <w:ind w:left="2268"/>
        <w:rPr>
          <w:rFonts w:ascii="Arial" w:hAnsi="Arial" w:cs="Arial"/>
          <w:color w:val="000000" w:themeColor="text1"/>
          <w:sz w:val="24"/>
          <w:szCs w:val="24"/>
        </w:rPr>
      </w:pPr>
      <w:r w:rsidRPr="00D64FC5">
        <w:rPr>
          <w:rFonts w:ascii="Arial" w:hAnsi="Arial" w:cs="Arial"/>
          <w:color w:val="000000" w:themeColor="text1"/>
          <w:sz w:val="24"/>
          <w:szCs w:val="24"/>
        </w:rPr>
        <w:t>The Penalty payable shall be calculated at 0.025% of the TCP multiplied by the number of elapsed calendar days, per incident, but shall not exceed 2.500% of the TCP per incident. The TCP that will be used for the calculation of the Penalty, for each incident, will be the TCP as reflected in the latest Payment Certificate issued by the Employer</w:t>
      </w:r>
      <w:r w:rsidR="002121CD"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at the time that the Penalty is to be calculated for each incident.</w:t>
      </w:r>
    </w:p>
    <w:p w14:paraId="22F0EED6" w14:textId="77777777" w:rsidR="00904F22" w:rsidRPr="00D64FC5" w:rsidRDefault="00904F22" w:rsidP="00D64FC5">
      <w:pPr>
        <w:pStyle w:val="ListParagraph"/>
        <w:rPr>
          <w:rFonts w:ascii="Arial" w:hAnsi="Arial" w:cs="Arial"/>
          <w:color w:val="000000" w:themeColor="text1"/>
          <w:sz w:val="24"/>
          <w:szCs w:val="24"/>
        </w:rPr>
      </w:pPr>
    </w:p>
    <w:p w14:paraId="2C5CCEF9" w14:textId="5198F8BC" w:rsidR="00CD304D" w:rsidRPr="00D64FC5" w:rsidRDefault="00CD304D" w:rsidP="008757C4">
      <w:pPr>
        <w:pStyle w:val="ListParagraph"/>
        <w:numPr>
          <w:ilvl w:val="2"/>
          <w:numId w:val="73"/>
        </w:numPr>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The Employer </w:t>
      </w:r>
      <w:r w:rsidR="002121CD" w:rsidRPr="00D64FC5">
        <w:rPr>
          <w:rFonts w:ascii="Arial" w:hAnsi="Arial" w:cs="Arial"/>
          <w:color w:val="000000" w:themeColor="text1"/>
          <w:sz w:val="24"/>
          <w:szCs w:val="24"/>
        </w:rPr>
        <w:t xml:space="preserve">and/or Engineer </w:t>
      </w:r>
      <w:r w:rsidRPr="00D64FC5">
        <w:rPr>
          <w:rFonts w:ascii="Arial" w:hAnsi="Arial" w:cs="Arial"/>
          <w:color w:val="000000" w:themeColor="text1"/>
          <w:sz w:val="24"/>
          <w:szCs w:val="24"/>
        </w:rPr>
        <w:t xml:space="preserve">may, solely at the Employer’s </w:t>
      </w:r>
      <w:r w:rsidR="002121CD" w:rsidRPr="00D64FC5">
        <w:rPr>
          <w:rFonts w:ascii="Arial" w:hAnsi="Arial" w:cs="Arial"/>
          <w:color w:val="000000" w:themeColor="text1"/>
          <w:sz w:val="24"/>
          <w:szCs w:val="24"/>
        </w:rPr>
        <w:t xml:space="preserve">and/or Engineer’s </w:t>
      </w:r>
      <w:r w:rsidRPr="00D64FC5">
        <w:rPr>
          <w:rFonts w:ascii="Arial" w:hAnsi="Arial" w:cs="Arial"/>
          <w:color w:val="000000" w:themeColor="text1"/>
          <w:sz w:val="24"/>
          <w:szCs w:val="24"/>
        </w:rPr>
        <w:t>discretion and without consequence or liability to the Employer</w:t>
      </w:r>
      <w:r w:rsidR="002121CD"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instruct the Contractor to remove any of the Contractor’s companies deployed throughout the duration of the Contract for any reason deemed appropriate by the Employer</w:t>
      </w:r>
      <w:r w:rsidR="002121CD"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The Contractor shall immediately comply with this instruction and appoint suitable replacement companies within 60 </w:t>
      </w:r>
      <w:r w:rsidR="002121CD" w:rsidRPr="00D64FC5">
        <w:rPr>
          <w:rFonts w:ascii="Arial" w:hAnsi="Arial" w:cs="Arial"/>
          <w:color w:val="000000" w:themeColor="text1"/>
          <w:sz w:val="24"/>
          <w:szCs w:val="24"/>
        </w:rPr>
        <w:t xml:space="preserve">(sixty) </w:t>
      </w:r>
      <w:r w:rsidRPr="00D64FC5">
        <w:rPr>
          <w:rFonts w:ascii="Arial" w:hAnsi="Arial" w:cs="Arial"/>
          <w:color w:val="000000" w:themeColor="text1"/>
          <w:sz w:val="24"/>
          <w:szCs w:val="24"/>
        </w:rPr>
        <w:t xml:space="preserve">calendar </w:t>
      </w:r>
      <w:r w:rsidRPr="00D64FC5">
        <w:rPr>
          <w:rFonts w:ascii="Arial" w:hAnsi="Arial" w:cs="Arial"/>
          <w:color w:val="000000" w:themeColor="text1"/>
          <w:sz w:val="24"/>
          <w:szCs w:val="24"/>
        </w:rPr>
        <w:lastRenderedPageBreak/>
        <w:t>days of receiving such an instruction for which such replacement companies shall first be approved in writing by the Employer</w:t>
      </w:r>
      <w:r w:rsidR="002121CD"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Failure of the Contractor to meet any of these requirements at any time throughout the duration of the Contract shall give the Employer </w:t>
      </w:r>
      <w:r w:rsidR="002121CD" w:rsidRPr="00D64FC5">
        <w:rPr>
          <w:rFonts w:ascii="Arial" w:hAnsi="Arial" w:cs="Arial"/>
          <w:color w:val="000000" w:themeColor="text1"/>
          <w:sz w:val="24"/>
          <w:szCs w:val="24"/>
        </w:rPr>
        <w:t xml:space="preserve">and/or Engineer </w:t>
      </w:r>
      <w:r w:rsidRPr="00D64FC5">
        <w:rPr>
          <w:rFonts w:ascii="Arial" w:hAnsi="Arial" w:cs="Arial"/>
          <w:color w:val="000000" w:themeColor="text1"/>
          <w:sz w:val="24"/>
          <w:szCs w:val="24"/>
        </w:rPr>
        <w:t xml:space="preserve">an unprejudiced right to immediately apply penalties (as specified in the Employer’s Requirements, this Contract and the RFP) for each incident (from the date that the Employer decides is the date on which the incident commenced to the date on which the Employer </w:t>
      </w:r>
      <w:r w:rsidR="002121CD" w:rsidRPr="00D64FC5">
        <w:rPr>
          <w:rFonts w:ascii="Arial" w:hAnsi="Arial" w:cs="Arial"/>
          <w:color w:val="000000" w:themeColor="text1"/>
          <w:sz w:val="24"/>
          <w:szCs w:val="24"/>
        </w:rPr>
        <w:t xml:space="preserve">and/or Engineer </w:t>
      </w:r>
      <w:r w:rsidRPr="00D64FC5">
        <w:rPr>
          <w:rFonts w:ascii="Arial" w:hAnsi="Arial" w:cs="Arial"/>
          <w:color w:val="000000" w:themeColor="text1"/>
          <w:sz w:val="24"/>
          <w:szCs w:val="24"/>
        </w:rPr>
        <w:t xml:space="preserve">confirms, in writing, that the Employer is completely satisfied that the incident is </w:t>
      </w:r>
      <w:r w:rsidR="002121CD" w:rsidRPr="00D64FC5">
        <w:rPr>
          <w:rFonts w:ascii="Arial" w:hAnsi="Arial" w:cs="Arial"/>
          <w:color w:val="000000" w:themeColor="text1"/>
          <w:sz w:val="24"/>
          <w:szCs w:val="24"/>
        </w:rPr>
        <w:t xml:space="preserve">completely </w:t>
      </w:r>
      <w:r w:rsidRPr="00D64FC5">
        <w:rPr>
          <w:rFonts w:ascii="Arial" w:hAnsi="Arial" w:cs="Arial"/>
          <w:color w:val="000000" w:themeColor="text1"/>
          <w:sz w:val="24"/>
          <w:szCs w:val="24"/>
        </w:rPr>
        <w:t>resolved by the Contractor).</w:t>
      </w:r>
      <w:r w:rsidR="002121CD"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Failure in this regard shall further mean:</w:t>
      </w:r>
    </w:p>
    <w:p w14:paraId="6200B834" w14:textId="77777777" w:rsidR="00CD304D" w:rsidRPr="00D64FC5" w:rsidRDefault="00CD304D" w:rsidP="00D64FC5">
      <w:pPr>
        <w:pStyle w:val="ListParagraph"/>
        <w:spacing w:line="360" w:lineRule="auto"/>
        <w:ind w:left="1418"/>
        <w:rPr>
          <w:rFonts w:ascii="Arial" w:hAnsi="Arial" w:cs="Arial"/>
          <w:color w:val="000000" w:themeColor="text1"/>
          <w:sz w:val="24"/>
          <w:szCs w:val="24"/>
        </w:rPr>
      </w:pPr>
    </w:p>
    <w:p w14:paraId="6865865C" w14:textId="4E471FE8" w:rsidR="00DE4FB5" w:rsidRPr="00D64FC5" w:rsidRDefault="00CD304D" w:rsidP="008757C4">
      <w:pPr>
        <w:pStyle w:val="ListParagraph"/>
        <w:numPr>
          <w:ilvl w:val="3"/>
          <w:numId w:val="73"/>
        </w:numPr>
        <w:spacing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The Penalty, per incident, shall be payable for each elapsed calendar day calculated from the date that the Employer</w:t>
      </w:r>
      <w:r w:rsidR="002121CD" w:rsidRPr="00D64FC5">
        <w:rPr>
          <w:rFonts w:ascii="Arial" w:hAnsi="Arial" w:cs="Arial"/>
          <w:color w:val="000000" w:themeColor="text1"/>
          <w:sz w:val="24"/>
          <w:szCs w:val="24"/>
        </w:rPr>
        <w:t xml:space="preserve"> and/or Engineer </w:t>
      </w:r>
      <w:r w:rsidRPr="00D64FC5">
        <w:rPr>
          <w:rFonts w:ascii="Arial" w:hAnsi="Arial" w:cs="Arial"/>
          <w:color w:val="000000" w:themeColor="text1"/>
          <w:sz w:val="24"/>
          <w:szCs w:val="24"/>
        </w:rPr>
        <w:t xml:space="preserve"> decides is the date on which the incident commenced to the date on which the Employer confirms, in writing, that the Employer</w:t>
      </w:r>
      <w:r w:rsidR="00E45A5B"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is completely satisfied that the incident is completely resolved by the Contractor. Elapsed calendar days shall include the calendar day on which the incident commenced and the calendar day on which the Employer</w:t>
      </w:r>
      <w:r w:rsidR="004E0836"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confirms, in writing, that the Employer</w:t>
      </w:r>
      <w:r w:rsidR="008B12BF" w:rsidRPr="00D64FC5">
        <w:rPr>
          <w:rFonts w:ascii="Arial" w:hAnsi="Arial" w:cs="Arial"/>
          <w:color w:val="000000" w:themeColor="text1"/>
          <w:sz w:val="24"/>
          <w:szCs w:val="24"/>
        </w:rPr>
        <w:t xml:space="preserve"> and/or E</w:t>
      </w:r>
      <w:r w:rsidR="005C2CFE" w:rsidRPr="00D64FC5">
        <w:rPr>
          <w:rFonts w:ascii="Arial" w:hAnsi="Arial" w:cs="Arial"/>
          <w:color w:val="000000" w:themeColor="text1"/>
          <w:sz w:val="24"/>
          <w:szCs w:val="24"/>
        </w:rPr>
        <w:t>ngineer</w:t>
      </w:r>
      <w:r w:rsidRPr="00D64FC5">
        <w:rPr>
          <w:rFonts w:ascii="Arial" w:hAnsi="Arial" w:cs="Arial"/>
          <w:color w:val="000000" w:themeColor="text1"/>
          <w:sz w:val="24"/>
          <w:szCs w:val="24"/>
        </w:rPr>
        <w:t xml:space="preserve"> is completely satisfied that the incident is completely resolved by the Contractor.</w:t>
      </w:r>
    </w:p>
    <w:p w14:paraId="4EB11C77" w14:textId="77777777" w:rsidR="00DE4FB5" w:rsidRPr="00D64FC5" w:rsidRDefault="00DE4FB5" w:rsidP="00D64FC5">
      <w:pPr>
        <w:pStyle w:val="ListParagraph"/>
        <w:spacing w:line="360" w:lineRule="auto"/>
        <w:ind w:left="2268"/>
        <w:rPr>
          <w:rFonts w:ascii="Arial" w:hAnsi="Arial" w:cs="Arial"/>
          <w:color w:val="000000" w:themeColor="text1"/>
          <w:sz w:val="24"/>
          <w:szCs w:val="24"/>
        </w:rPr>
      </w:pPr>
    </w:p>
    <w:p w14:paraId="5102F07E" w14:textId="49BBD715" w:rsidR="00CD304D" w:rsidRPr="00D64FC5" w:rsidRDefault="00CD304D" w:rsidP="008757C4">
      <w:pPr>
        <w:pStyle w:val="ListParagraph"/>
        <w:numPr>
          <w:ilvl w:val="3"/>
          <w:numId w:val="73"/>
        </w:numPr>
        <w:spacing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The Penalty payable shall be calculated at 0.025% of the TCP multiplied by the number of elapsed calendar days, per incident, but shall not exceed 2.500% of the TCP per incident. The TCP that will be used for the calculation of the Penalty, for each incident, will be the TCP as reflected in the latest Payment Certificate issued by the Employer</w:t>
      </w:r>
      <w:r w:rsidR="0036383D"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at the time that the Penalty is to be calculated for each incident.</w:t>
      </w:r>
    </w:p>
    <w:p w14:paraId="6E89A02A" w14:textId="3BA4D8B1" w:rsidR="00F46A2B" w:rsidRDefault="00F46A2B" w:rsidP="00CD304D">
      <w:pPr>
        <w:spacing w:line="360" w:lineRule="auto"/>
        <w:ind w:left="1134" w:hanging="1134"/>
        <w:rPr>
          <w:rFonts w:ascii="Arial" w:hAnsi="Arial" w:cs="Arial"/>
          <w:color w:val="000000" w:themeColor="text1"/>
          <w:sz w:val="24"/>
          <w:szCs w:val="24"/>
        </w:rPr>
      </w:pPr>
    </w:p>
    <w:p w14:paraId="3E19CDCD" w14:textId="77777777" w:rsidR="00241679" w:rsidRPr="00D64FC5" w:rsidRDefault="00241679" w:rsidP="00CD304D">
      <w:pPr>
        <w:spacing w:line="360" w:lineRule="auto"/>
        <w:ind w:left="1134" w:hanging="1134"/>
        <w:rPr>
          <w:rFonts w:ascii="Arial" w:hAnsi="Arial" w:cs="Arial"/>
          <w:color w:val="000000" w:themeColor="text1"/>
          <w:sz w:val="24"/>
          <w:szCs w:val="24"/>
        </w:rPr>
      </w:pPr>
    </w:p>
    <w:p w14:paraId="37C4EFFE" w14:textId="14B2D054" w:rsidR="00CD304D" w:rsidRPr="00F452A8" w:rsidRDefault="00F452A8" w:rsidP="008757C4">
      <w:pPr>
        <w:pStyle w:val="ListParagraph"/>
        <w:numPr>
          <w:ilvl w:val="1"/>
          <w:numId w:val="73"/>
        </w:numPr>
        <w:spacing w:line="360" w:lineRule="auto"/>
        <w:ind w:hanging="1156"/>
        <w:rPr>
          <w:rFonts w:ascii="Arial" w:hAnsi="Arial" w:cs="Arial"/>
          <w:b/>
          <w:bCs/>
          <w:color w:val="000000" w:themeColor="text1"/>
          <w:sz w:val="24"/>
          <w:szCs w:val="24"/>
          <w:u w:val="single"/>
        </w:rPr>
      </w:pPr>
      <w:r w:rsidRPr="00F452A8">
        <w:rPr>
          <w:rFonts w:ascii="Arial" w:hAnsi="Arial" w:cs="Arial"/>
          <w:b/>
          <w:bCs/>
          <w:color w:val="000000" w:themeColor="text1"/>
          <w:sz w:val="24"/>
          <w:szCs w:val="24"/>
          <w:u w:val="single"/>
        </w:rPr>
        <w:t>TAX COMPLIANCE</w:t>
      </w:r>
    </w:p>
    <w:p w14:paraId="1937B53F" w14:textId="77777777" w:rsidR="00CD304D" w:rsidRPr="00D64FC5" w:rsidRDefault="00CD304D" w:rsidP="00CD304D">
      <w:pPr>
        <w:spacing w:line="360" w:lineRule="auto"/>
        <w:ind w:left="1134" w:hanging="1134"/>
        <w:rPr>
          <w:rFonts w:ascii="Arial" w:hAnsi="Arial" w:cs="Arial"/>
          <w:color w:val="000000" w:themeColor="text1"/>
          <w:sz w:val="24"/>
          <w:szCs w:val="24"/>
        </w:rPr>
      </w:pPr>
    </w:p>
    <w:p w14:paraId="0AF048EA" w14:textId="3149749F" w:rsidR="00024532" w:rsidRPr="00D64FC5" w:rsidRDefault="00904F22">
      <w:pPr>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lastRenderedPageBreak/>
        <w:t>4.</w:t>
      </w:r>
      <w:r w:rsidR="002E182E">
        <w:rPr>
          <w:rFonts w:ascii="Arial" w:hAnsi="Arial" w:cs="Arial"/>
          <w:color w:val="000000" w:themeColor="text1"/>
          <w:sz w:val="24"/>
          <w:szCs w:val="24"/>
        </w:rPr>
        <w:t>4</w:t>
      </w:r>
      <w:r w:rsidR="008757C4">
        <w:rPr>
          <w:rFonts w:ascii="Arial" w:hAnsi="Arial" w:cs="Arial"/>
          <w:color w:val="000000" w:themeColor="text1"/>
          <w:sz w:val="24"/>
          <w:szCs w:val="24"/>
        </w:rPr>
        <w:t>5</w:t>
      </w:r>
      <w:r w:rsidRPr="00D64FC5">
        <w:rPr>
          <w:rFonts w:ascii="Arial" w:hAnsi="Arial" w:cs="Arial"/>
          <w:color w:val="000000" w:themeColor="text1"/>
          <w:sz w:val="24"/>
          <w:szCs w:val="24"/>
        </w:rPr>
        <w:t xml:space="preserve">.1 </w:t>
      </w:r>
      <w:r w:rsidRPr="00D64FC5">
        <w:rPr>
          <w:rFonts w:ascii="Arial" w:hAnsi="Arial" w:cs="Arial"/>
          <w:color w:val="000000" w:themeColor="text1"/>
          <w:sz w:val="24"/>
          <w:szCs w:val="24"/>
        </w:rPr>
        <w:tab/>
      </w:r>
      <w:r w:rsidR="00093E22" w:rsidRPr="00D64FC5">
        <w:rPr>
          <w:rFonts w:ascii="Arial" w:hAnsi="Arial" w:cs="Arial"/>
          <w:color w:val="000000" w:themeColor="text1"/>
          <w:sz w:val="24"/>
          <w:szCs w:val="24"/>
        </w:rPr>
        <w:t>The Contractor shall always have a valid Tax compliant status and pin from the South African Revenue Service</w:t>
      </w:r>
      <w:r w:rsidR="00843EC0" w:rsidRPr="00D64FC5">
        <w:rPr>
          <w:rFonts w:ascii="Arial" w:hAnsi="Arial" w:cs="Arial"/>
          <w:color w:val="000000" w:themeColor="text1"/>
          <w:sz w:val="24"/>
          <w:szCs w:val="24"/>
        </w:rPr>
        <w:t>.</w:t>
      </w:r>
    </w:p>
    <w:p w14:paraId="3684BFD8" w14:textId="77777777" w:rsidR="00AC6B4E" w:rsidRPr="00D64FC5" w:rsidRDefault="00AC6B4E">
      <w:pPr>
        <w:spacing w:line="360" w:lineRule="auto"/>
        <w:ind w:left="1134" w:hanging="1134"/>
        <w:rPr>
          <w:rFonts w:ascii="Arial" w:hAnsi="Arial" w:cs="Arial"/>
          <w:color w:val="000000" w:themeColor="text1"/>
          <w:sz w:val="24"/>
          <w:szCs w:val="24"/>
        </w:rPr>
      </w:pPr>
    </w:p>
    <w:p w14:paraId="741F7A1E" w14:textId="61FC180C" w:rsidR="00843EC0" w:rsidRPr="00D64FC5" w:rsidRDefault="00843EC0">
      <w:pPr>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2E182E">
        <w:rPr>
          <w:rFonts w:ascii="Arial" w:hAnsi="Arial" w:cs="Arial"/>
          <w:color w:val="000000" w:themeColor="text1"/>
          <w:sz w:val="24"/>
          <w:szCs w:val="24"/>
        </w:rPr>
        <w:t>4</w:t>
      </w:r>
      <w:r w:rsidR="008757C4">
        <w:rPr>
          <w:rFonts w:ascii="Arial" w:hAnsi="Arial" w:cs="Arial"/>
          <w:color w:val="000000" w:themeColor="text1"/>
          <w:sz w:val="24"/>
          <w:szCs w:val="24"/>
        </w:rPr>
        <w:t>5</w:t>
      </w:r>
      <w:r w:rsidRPr="00D64FC5">
        <w:rPr>
          <w:rFonts w:ascii="Arial" w:hAnsi="Arial" w:cs="Arial"/>
          <w:color w:val="000000" w:themeColor="text1"/>
          <w:sz w:val="24"/>
          <w:szCs w:val="24"/>
        </w:rPr>
        <w:t>.2</w:t>
      </w:r>
      <w:r w:rsidRPr="00D64FC5">
        <w:rPr>
          <w:rFonts w:ascii="Arial" w:hAnsi="Arial" w:cs="Arial"/>
          <w:color w:val="000000" w:themeColor="text1"/>
          <w:sz w:val="24"/>
          <w:szCs w:val="24"/>
        </w:rPr>
        <w:tab/>
        <w:t xml:space="preserve">Where the Contractor is </w:t>
      </w:r>
      <w:r w:rsidR="00AC7DD9" w:rsidRPr="00D64FC5">
        <w:rPr>
          <w:rFonts w:ascii="Arial" w:hAnsi="Arial" w:cs="Arial"/>
          <w:color w:val="000000" w:themeColor="text1"/>
          <w:sz w:val="24"/>
          <w:szCs w:val="24"/>
        </w:rPr>
        <w:t>VAT registered</w:t>
      </w:r>
      <w:r w:rsidRPr="00D64FC5">
        <w:rPr>
          <w:rFonts w:ascii="Arial" w:hAnsi="Arial" w:cs="Arial"/>
          <w:color w:val="000000" w:themeColor="text1"/>
          <w:sz w:val="24"/>
          <w:szCs w:val="24"/>
        </w:rPr>
        <w:t>, the VAT number shall be provided prior to the issuance of the Contractor’s first invoice or if agreed to in writing by the Employer and/or Engineer, the VAT number shall be provided, at the latest prior, to issuance of the Contractor’s fourth invoice.</w:t>
      </w:r>
    </w:p>
    <w:p w14:paraId="3E4A7B8E" w14:textId="77777777" w:rsidR="00843EC0" w:rsidRPr="00D64FC5" w:rsidRDefault="00843EC0">
      <w:pPr>
        <w:spacing w:line="360" w:lineRule="auto"/>
        <w:ind w:left="1134" w:hanging="1134"/>
        <w:rPr>
          <w:rFonts w:ascii="Arial" w:hAnsi="Arial" w:cs="Arial"/>
          <w:color w:val="000000" w:themeColor="text1"/>
          <w:sz w:val="24"/>
          <w:szCs w:val="24"/>
        </w:rPr>
      </w:pPr>
    </w:p>
    <w:p w14:paraId="7394790A" w14:textId="13917B18" w:rsidR="009C77FA" w:rsidRPr="00D64FC5" w:rsidRDefault="00843EC0" w:rsidP="00D64FC5">
      <w:pPr>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7F5345" w:rsidRPr="00D64FC5">
        <w:rPr>
          <w:rFonts w:ascii="Arial" w:hAnsi="Arial" w:cs="Arial"/>
          <w:color w:val="000000" w:themeColor="text1"/>
          <w:sz w:val="24"/>
          <w:szCs w:val="24"/>
        </w:rPr>
        <w:t>.</w:t>
      </w:r>
      <w:r w:rsidR="003A5350">
        <w:rPr>
          <w:rFonts w:ascii="Arial" w:hAnsi="Arial" w:cs="Arial"/>
          <w:color w:val="000000" w:themeColor="text1"/>
          <w:sz w:val="24"/>
          <w:szCs w:val="24"/>
        </w:rPr>
        <w:t>4</w:t>
      </w:r>
      <w:r w:rsidR="008757C4">
        <w:rPr>
          <w:rFonts w:ascii="Arial" w:hAnsi="Arial" w:cs="Arial"/>
          <w:color w:val="000000" w:themeColor="text1"/>
          <w:sz w:val="24"/>
          <w:szCs w:val="24"/>
        </w:rPr>
        <w:t>5</w:t>
      </w:r>
      <w:r w:rsidR="007F5345" w:rsidRPr="00D64FC5">
        <w:rPr>
          <w:rFonts w:ascii="Arial" w:hAnsi="Arial" w:cs="Arial"/>
          <w:color w:val="000000" w:themeColor="text1"/>
          <w:sz w:val="24"/>
          <w:szCs w:val="24"/>
        </w:rPr>
        <w:t>.3</w:t>
      </w:r>
      <w:r w:rsidR="007F5345" w:rsidRPr="00D64FC5">
        <w:rPr>
          <w:rFonts w:ascii="Arial" w:hAnsi="Arial" w:cs="Arial"/>
          <w:color w:val="000000" w:themeColor="text1"/>
          <w:sz w:val="24"/>
          <w:szCs w:val="24"/>
        </w:rPr>
        <w:tab/>
      </w:r>
      <w:r w:rsidR="009C77FA" w:rsidRPr="00D64FC5">
        <w:rPr>
          <w:rFonts w:ascii="Arial" w:hAnsi="Arial" w:cs="Arial"/>
          <w:color w:val="000000" w:themeColor="text1"/>
          <w:sz w:val="24"/>
          <w:szCs w:val="24"/>
        </w:rPr>
        <w:t xml:space="preserve">Where the Contractor is a </w:t>
      </w:r>
      <w:r w:rsidR="006B6F61" w:rsidRPr="00D64FC5">
        <w:rPr>
          <w:rFonts w:ascii="Arial" w:hAnsi="Arial" w:cs="Arial"/>
          <w:color w:val="000000" w:themeColor="text1"/>
          <w:sz w:val="24"/>
          <w:szCs w:val="24"/>
        </w:rPr>
        <w:t xml:space="preserve">Joint Venture </w:t>
      </w:r>
      <w:r w:rsidR="009C77FA" w:rsidRPr="00D64FC5">
        <w:rPr>
          <w:rFonts w:ascii="Arial" w:hAnsi="Arial" w:cs="Arial"/>
          <w:color w:val="000000" w:themeColor="text1"/>
          <w:sz w:val="24"/>
          <w:szCs w:val="24"/>
        </w:rPr>
        <w:t xml:space="preserve">(incorporated or unincorporated) or a </w:t>
      </w:r>
      <w:r w:rsidR="00700261" w:rsidRPr="00D64FC5">
        <w:rPr>
          <w:rFonts w:ascii="Arial" w:hAnsi="Arial" w:cs="Arial"/>
          <w:color w:val="000000" w:themeColor="text1"/>
          <w:sz w:val="24"/>
          <w:szCs w:val="24"/>
        </w:rPr>
        <w:t>Consortium</w:t>
      </w:r>
      <w:r w:rsidR="009C77FA" w:rsidRPr="00D64FC5">
        <w:rPr>
          <w:rFonts w:ascii="Arial" w:hAnsi="Arial" w:cs="Arial"/>
          <w:color w:val="000000" w:themeColor="text1"/>
          <w:sz w:val="24"/>
          <w:szCs w:val="24"/>
        </w:rPr>
        <w:t>, the VAT number shall be provided prior to the issuance of the Contractor’s first invoice or if agreed to in writing by the Employer and/or Engineer, the VAT number shall be provided, at the latest prior, to issuance of the Contractor’s fourth invoice.</w:t>
      </w:r>
    </w:p>
    <w:p w14:paraId="21F479C8" w14:textId="77777777" w:rsidR="009C77FA" w:rsidRPr="00D64FC5" w:rsidRDefault="009C77FA" w:rsidP="00D64FC5">
      <w:pPr>
        <w:pStyle w:val="ListParagraph"/>
        <w:spacing w:line="360" w:lineRule="auto"/>
        <w:ind w:left="1080"/>
        <w:rPr>
          <w:rFonts w:ascii="Arial" w:hAnsi="Arial" w:cs="Arial"/>
          <w:color w:val="000000" w:themeColor="text1"/>
          <w:sz w:val="24"/>
          <w:szCs w:val="24"/>
        </w:rPr>
      </w:pPr>
    </w:p>
    <w:p w14:paraId="178FCB0E" w14:textId="22FAC162" w:rsidR="009C77FA" w:rsidRPr="008757C4" w:rsidRDefault="009C77FA" w:rsidP="008757C4">
      <w:pPr>
        <w:pStyle w:val="ListParagraph"/>
        <w:numPr>
          <w:ilvl w:val="2"/>
          <w:numId w:val="74"/>
        </w:numPr>
        <w:spacing w:line="360" w:lineRule="auto"/>
        <w:ind w:left="1134" w:hanging="1134"/>
        <w:rPr>
          <w:rFonts w:ascii="Arial" w:hAnsi="Arial" w:cs="Arial"/>
          <w:color w:val="000000" w:themeColor="text1"/>
          <w:sz w:val="24"/>
          <w:szCs w:val="24"/>
        </w:rPr>
      </w:pPr>
      <w:r w:rsidRPr="008757C4">
        <w:rPr>
          <w:rFonts w:ascii="Arial" w:hAnsi="Arial" w:cs="Arial"/>
          <w:color w:val="000000" w:themeColor="text1"/>
          <w:sz w:val="24"/>
          <w:szCs w:val="24"/>
        </w:rPr>
        <w:t xml:space="preserve">The Contractor shall, on an uninterrupted basis, maintain a compliant Tax Status and Clearance for the duration of the Contract. The Contractor shall further provide any proof and supporting documents of compliant Tax Clearance immediately upon receipt of a request from the Employer and/or Engineer. Failure of the Contractor to meet any of these requirements at any time throughout the duration of the Contract shall give the Employer </w:t>
      </w:r>
      <w:r w:rsidR="002140B3" w:rsidRPr="008757C4">
        <w:rPr>
          <w:rFonts w:ascii="Arial" w:hAnsi="Arial" w:cs="Arial"/>
          <w:color w:val="000000" w:themeColor="text1"/>
          <w:sz w:val="24"/>
          <w:szCs w:val="24"/>
        </w:rPr>
        <w:t xml:space="preserve">and/or Engineer </w:t>
      </w:r>
      <w:r w:rsidRPr="008757C4">
        <w:rPr>
          <w:rFonts w:ascii="Arial" w:hAnsi="Arial" w:cs="Arial"/>
          <w:color w:val="000000" w:themeColor="text1"/>
          <w:sz w:val="24"/>
          <w:szCs w:val="24"/>
        </w:rPr>
        <w:t xml:space="preserve">an unprejudiced right to immediately apply penalties (as specified in the Employer’s Requirements, this Contract and the RFP) for each incident (from the date that the Employer </w:t>
      </w:r>
      <w:r w:rsidR="002140B3" w:rsidRPr="008757C4">
        <w:rPr>
          <w:rFonts w:ascii="Arial" w:hAnsi="Arial" w:cs="Arial"/>
          <w:color w:val="000000" w:themeColor="text1"/>
          <w:sz w:val="24"/>
          <w:szCs w:val="24"/>
        </w:rPr>
        <w:t xml:space="preserve">and/or Engineer </w:t>
      </w:r>
      <w:r w:rsidRPr="008757C4">
        <w:rPr>
          <w:rFonts w:ascii="Arial" w:hAnsi="Arial" w:cs="Arial"/>
          <w:color w:val="000000" w:themeColor="text1"/>
          <w:sz w:val="24"/>
          <w:szCs w:val="24"/>
        </w:rPr>
        <w:t>decides is the date on which the incident commenced until the date on which the Employer</w:t>
      </w:r>
      <w:r w:rsidR="002140B3" w:rsidRPr="008757C4">
        <w:rPr>
          <w:rFonts w:ascii="Arial" w:hAnsi="Arial" w:cs="Arial"/>
          <w:color w:val="000000" w:themeColor="text1"/>
          <w:sz w:val="24"/>
          <w:szCs w:val="24"/>
        </w:rPr>
        <w:t xml:space="preserve"> and/or Engineer</w:t>
      </w:r>
      <w:r w:rsidRPr="008757C4">
        <w:rPr>
          <w:rFonts w:ascii="Arial" w:hAnsi="Arial" w:cs="Arial"/>
          <w:color w:val="000000" w:themeColor="text1"/>
          <w:sz w:val="24"/>
          <w:szCs w:val="24"/>
        </w:rPr>
        <w:t xml:space="preserve"> confirms, in writing, that it is completely satisfied that the incident is completely resolved by the Contractor).</w:t>
      </w:r>
    </w:p>
    <w:p w14:paraId="026DA1F8" w14:textId="77777777" w:rsidR="009C77FA" w:rsidRPr="00D64FC5" w:rsidRDefault="009C77FA" w:rsidP="00D64FC5">
      <w:pPr>
        <w:pStyle w:val="ListParagraph"/>
        <w:spacing w:line="360" w:lineRule="auto"/>
        <w:ind w:left="1080"/>
        <w:rPr>
          <w:rFonts w:ascii="Arial" w:hAnsi="Arial" w:cs="Arial"/>
          <w:color w:val="000000" w:themeColor="text1"/>
          <w:sz w:val="24"/>
          <w:szCs w:val="24"/>
        </w:rPr>
      </w:pPr>
    </w:p>
    <w:p w14:paraId="409CAFE0" w14:textId="35B31BE8" w:rsidR="00CD304D" w:rsidRPr="008757C4" w:rsidRDefault="009C77FA" w:rsidP="008757C4">
      <w:pPr>
        <w:pStyle w:val="ListParagraph"/>
        <w:numPr>
          <w:ilvl w:val="2"/>
          <w:numId w:val="74"/>
        </w:numPr>
        <w:spacing w:line="360" w:lineRule="auto"/>
        <w:ind w:left="1134" w:hanging="1134"/>
        <w:rPr>
          <w:rFonts w:ascii="Arial" w:hAnsi="Arial" w:cs="Arial"/>
          <w:color w:val="000000" w:themeColor="text1"/>
          <w:sz w:val="24"/>
          <w:szCs w:val="24"/>
        </w:rPr>
      </w:pPr>
      <w:r w:rsidRPr="008757C4">
        <w:rPr>
          <w:rFonts w:ascii="Arial" w:hAnsi="Arial" w:cs="Arial"/>
          <w:color w:val="000000" w:themeColor="text1"/>
          <w:sz w:val="24"/>
          <w:szCs w:val="24"/>
        </w:rPr>
        <w:t xml:space="preserve">The Contractor shall, on an uninterrupted basis, comply with all South African and International Tax laws, regulations and compliance requirements stated in the Employer’s Requirements, this contract and the RFP. The Contractor shall further provide any proof and unredacted supporting documents proving compliance as specified in the Employer’s Requirements, this Contract and the RFP or immediately upon receipt of a request from the Employer. </w:t>
      </w:r>
      <w:r w:rsidR="00CD304D" w:rsidRPr="008757C4">
        <w:rPr>
          <w:rFonts w:ascii="Arial" w:hAnsi="Arial" w:cs="Arial"/>
          <w:color w:val="000000" w:themeColor="text1"/>
          <w:sz w:val="24"/>
          <w:szCs w:val="24"/>
        </w:rPr>
        <w:t xml:space="preserve">Failure of the Contractor to meet any </w:t>
      </w:r>
      <w:r w:rsidRPr="008757C4">
        <w:rPr>
          <w:rFonts w:ascii="Arial" w:hAnsi="Arial" w:cs="Arial"/>
          <w:color w:val="000000" w:themeColor="text1"/>
          <w:sz w:val="24"/>
          <w:szCs w:val="24"/>
        </w:rPr>
        <w:t xml:space="preserve">of these </w:t>
      </w:r>
      <w:r w:rsidR="00CD304D" w:rsidRPr="008757C4">
        <w:rPr>
          <w:rFonts w:ascii="Arial" w:hAnsi="Arial" w:cs="Arial"/>
          <w:color w:val="000000" w:themeColor="text1"/>
          <w:sz w:val="24"/>
          <w:szCs w:val="24"/>
        </w:rPr>
        <w:t xml:space="preserve">Tax Compliance Requirements at any time </w:t>
      </w:r>
      <w:r w:rsidR="00CD304D" w:rsidRPr="008757C4">
        <w:rPr>
          <w:rFonts w:ascii="Arial" w:hAnsi="Arial" w:cs="Arial"/>
          <w:color w:val="000000" w:themeColor="text1"/>
          <w:sz w:val="24"/>
          <w:szCs w:val="24"/>
        </w:rPr>
        <w:lastRenderedPageBreak/>
        <w:t>throughout the duration of the Contract shall give the Employer an unprejudiced right to immediately apply penalties (as specified in the Employer’s Requirements, this contract and the RFP) for each incident (from the date that the Employer decides is the date on which the incident commenced to the date on which the Employer confirms, in writing, that the Employer is completely satisfied that the incident is completely resolved by the Contractor).</w:t>
      </w:r>
      <w:r w:rsidR="002140B3" w:rsidRPr="008757C4">
        <w:rPr>
          <w:rFonts w:ascii="Arial" w:hAnsi="Arial" w:cs="Arial"/>
          <w:color w:val="000000" w:themeColor="text1"/>
          <w:sz w:val="24"/>
          <w:szCs w:val="24"/>
        </w:rPr>
        <w:t xml:space="preserve"> </w:t>
      </w:r>
      <w:r w:rsidR="00CD304D" w:rsidRPr="008757C4">
        <w:rPr>
          <w:rFonts w:ascii="Arial" w:hAnsi="Arial" w:cs="Arial"/>
          <w:color w:val="000000" w:themeColor="text1"/>
          <w:sz w:val="24"/>
          <w:szCs w:val="24"/>
        </w:rPr>
        <w:t>Failure in this regard shall further mean:</w:t>
      </w:r>
    </w:p>
    <w:p w14:paraId="561408A1" w14:textId="77777777" w:rsidR="00CD304D" w:rsidRPr="00D64FC5" w:rsidRDefault="00CD304D" w:rsidP="00CD304D">
      <w:pPr>
        <w:spacing w:line="360" w:lineRule="auto"/>
        <w:ind w:left="1134" w:hanging="1134"/>
        <w:rPr>
          <w:rFonts w:ascii="Arial" w:hAnsi="Arial" w:cs="Arial"/>
          <w:color w:val="000000" w:themeColor="text1"/>
          <w:sz w:val="24"/>
          <w:szCs w:val="24"/>
        </w:rPr>
      </w:pPr>
    </w:p>
    <w:p w14:paraId="45E7B5C9" w14:textId="04E9BF21" w:rsidR="00904F22" w:rsidRPr="00D64FC5" w:rsidRDefault="00CD304D" w:rsidP="008757C4">
      <w:pPr>
        <w:pStyle w:val="ListParagraph"/>
        <w:numPr>
          <w:ilvl w:val="3"/>
          <w:numId w:val="74"/>
        </w:numPr>
        <w:spacing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The Penalty, per incident, shall be payable for each elapsed calendar day calculated from the date that the Employer</w:t>
      </w:r>
      <w:r w:rsidR="002140B3"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decides is the date on which the incident commenced to the date on which the Employer </w:t>
      </w:r>
      <w:r w:rsidR="002140B3" w:rsidRPr="00D64FC5">
        <w:rPr>
          <w:rFonts w:ascii="Arial" w:hAnsi="Arial" w:cs="Arial"/>
          <w:color w:val="000000" w:themeColor="text1"/>
          <w:sz w:val="24"/>
          <w:szCs w:val="24"/>
        </w:rPr>
        <w:t xml:space="preserve">and/or Engineer </w:t>
      </w:r>
      <w:r w:rsidRPr="00D64FC5">
        <w:rPr>
          <w:rFonts w:ascii="Arial" w:hAnsi="Arial" w:cs="Arial"/>
          <w:color w:val="000000" w:themeColor="text1"/>
          <w:sz w:val="24"/>
          <w:szCs w:val="24"/>
        </w:rPr>
        <w:t>confirms, in writing, that the Employer</w:t>
      </w:r>
      <w:r w:rsidR="002140B3"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is completely satisfied that the incident is completely resolved by the Contractor. Elapsed calendar days shall include the calendar day on which the incident commenced and the calendar day on which the Employer </w:t>
      </w:r>
      <w:r w:rsidR="00F56823" w:rsidRPr="00D64FC5">
        <w:rPr>
          <w:rFonts w:ascii="Arial" w:hAnsi="Arial" w:cs="Arial"/>
          <w:color w:val="000000" w:themeColor="text1"/>
          <w:sz w:val="24"/>
          <w:szCs w:val="24"/>
        </w:rPr>
        <w:t xml:space="preserve">and/or Engineer </w:t>
      </w:r>
      <w:r w:rsidRPr="00D64FC5">
        <w:rPr>
          <w:rFonts w:ascii="Arial" w:hAnsi="Arial" w:cs="Arial"/>
          <w:color w:val="000000" w:themeColor="text1"/>
          <w:sz w:val="24"/>
          <w:szCs w:val="24"/>
        </w:rPr>
        <w:t>confirms, in writing, that the Employer</w:t>
      </w:r>
      <w:r w:rsidR="00F56823"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is completely satisfied that the incident is completely resolved by the Contractor.</w:t>
      </w:r>
    </w:p>
    <w:p w14:paraId="56D2197E" w14:textId="77777777" w:rsidR="00904F22" w:rsidRPr="00D64FC5" w:rsidRDefault="00904F22" w:rsidP="00D64FC5">
      <w:pPr>
        <w:pStyle w:val="ListParagraph"/>
        <w:spacing w:line="360" w:lineRule="auto"/>
        <w:ind w:left="2552"/>
        <w:rPr>
          <w:rFonts w:ascii="Arial" w:hAnsi="Arial" w:cs="Arial"/>
          <w:color w:val="000000" w:themeColor="text1"/>
          <w:sz w:val="24"/>
          <w:szCs w:val="24"/>
        </w:rPr>
      </w:pPr>
    </w:p>
    <w:p w14:paraId="08F0B6DD" w14:textId="5D9C2696" w:rsidR="00CD304D" w:rsidRPr="00D64FC5" w:rsidRDefault="00CD304D" w:rsidP="008757C4">
      <w:pPr>
        <w:pStyle w:val="ListParagraph"/>
        <w:numPr>
          <w:ilvl w:val="3"/>
          <w:numId w:val="74"/>
        </w:numPr>
        <w:spacing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The Penalty payable shall be calculated at 0.025% of the TCP multiplied by the number of elapsed calendar days, per incident, but shall not exceed 2.500% of the TCP per incident. The TCP that will be used for the calculation of the Penalty, for each incident, will be the TCP as reflected in the latest Payment Certificate issued by the Employer</w:t>
      </w:r>
      <w:r w:rsidR="00F56823"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at the time that the Penalty is to be calculated for each incident</w:t>
      </w:r>
      <w:r w:rsidR="00CD4249" w:rsidRPr="00D64FC5">
        <w:rPr>
          <w:rFonts w:ascii="Arial" w:hAnsi="Arial" w:cs="Arial"/>
          <w:color w:val="000000" w:themeColor="text1"/>
          <w:sz w:val="24"/>
          <w:szCs w:val="24"/>
        </w:rPr>
        <w:t>.</w:t>
      </w:r>
    </w:p>
    <w:p w14:paraId="6F8C6B2B" w14:textId="70ADE511" w:rsidR="00CD4249" w:rsidRPr="00D64FC5" w:rsidRDefault="00CD4249" w:rsidP="00CD4249">
      <w:pPr>
        <w:pStyle w:val="ListParagraph"/>
        <w:rPr>
          <w:rFonts w:ascii="Arial" w:hAnsi="Arial" w:cs="Arial"/>
          <w:color w:val="000000" w:themeColor="text1"/>
          <w:sz w:val="24"/>
          <w:szCs w:val="24"/>
        </w:rPr>
      </w:pPr>
    </w:p>
    <w:p w14:paraId="5A39A8FF" w14:textId="77777777" w:rsidR="009C77FA" w:rsidRPr="00D64FC5" w:rsidRDefault="009C77FA" w:rsidP="00D64FC5">
      <w:pPr>
        <w:pStyle w:val="ListParagraph"/>
        <w:rPr>
          <w:rFonts w:ascii="Arial" w:hAnsi="Arial" w:cs="Arial"/>
          <w:color w:val="000000" w:themeColor="text1"/>
          <w:sz w:val="24"/>
          <w:szCs w:val="24"/>
        </w:rPr>
      </w:pPr>
    </w:p>
    <w:p w14:paraId="5150B758" w14:textId="74F42436" w:rsidR="00CD4249" w:rsidRPr="006A750C" w:rsidRDefault="00DE7A3E" w:rsidP="008757C4">
      <w:pPr>
        <w:pStyle w:val="ListParagraph"/>
        <w:numPr>
          <w:ilvl w:val="1"/>
          <w:numId w:val="74"/>
        </w:numPr>
        <w:spacing w:line="360" w:lineRule="auto"/>
        <w:rPr>
          <w:rFonts w:ascii="Arial" w:hAnsi="Arial" w:cs="Arial"/>
          <w:b/>
          <w:bCs/>
          <w:color w:val="000000" w:themeColor="text1"/>
          <w:sz w:val="24"/>
          <w:szCs w:val="24"/>
          <w:u w:val="single"/>
        </w:rPr>
      </w:pPr>
      <w:r>
        <w:rPr>
          <w:rFonts w:ascii="Arial" w:hAnsi="Arial" w:cs="Arial"/>
          <w:b/>
          <w:bCs/>
          <w:color w:val="000000" w:themeColor="text1"/>
          <w:sz w:val="24"/>
          <w:szCs w:val="24"/>
        </w:rPr>
        <w:t>Specific Goals</w:t>
      </w:r>
      <w:r w:rsidRPr="00B12557">
        <w:rPr>
          <w:rFonts w:ascii="Arial" w:hAnsi="Arial" w:cs="Arial"/>
          <w:b/>
          <w:bCs/>
          <w:color w:val="000000" w:themeColor="text1"/>
          <w:sz w:val="24"/>
          <w:szCs w:val="24"/>
        </w:rPr>
        <w:t xml:space="preserve"> </w:t>
      </w:r>
      <w:r w:rsidR="006A750C" w:rsidRPr="006A750C">
        <w:rPr>
          <w:rFonts w:ascii="Arial" w:hAnsi="Arial" w:cs="Arial"/>
          <w:b/>
          <w:bCs/>
          <w:color w:val="000000" w:themeColor="text1"/>
          <w:sz w:val="24"/>
          <w:szCs w:val="24"/>
          <w:u w:val="single"/>
        </w:rPr>
        <w:t>COMPLIANCE</w:t>
      </w:r>
    </w:p>
    <w:p w14:paraId="18F50787" w14:textId="77777777" w:rsidR="00CD4249" w:rsidRPr="00D64FC5" w:rsidRDefault="00CD4249" w:rsidP="00D64FC5">
      <w:pPr>
        <w:pStyle w:val="ListParagraph"/>
        <w:spacing w:line="360" w:lineRule="auto"/>
        <w:rPr>
          <w:rFonts w:ascii="Arial" w:hAnsi="Arial" w:cs="Arial"/>
          <w:color w:val="000000" w:themeColor="text1"/>
          <w:sz w:val="24"/>
          <w:szCs w:val="24"/>
        </w:rPr>
      </w:pPr>
    </w:p>
    <w:p w14:paraId="6EED7F97" w14:textId="7E3DFF4C" w:rsidR="00226E21" w:rsidRPr="008757C4" w:rsidRDefault="00EA19DF" w:rsidP="008757C4">
      <w:pPr>
        <w:pStyle w:val="ListParagraph"/>
        <w:numPr>
          <w:ilvl w:val="2"/>
          <w:numId w:val="75"/>
        </w:numPr>
        <w:spacing w:line="360" w:lineRule="auto"/>
        <w:ind w:left="1134" w:hanging="1134"/>
        <w:rPr>
          <w:rFonts w:ascii="Arial" w:hAnsi="Arial" w:cs="Arial"/>
          <w:color w:val="000000" w:themeColor="text1"/>
          <w:sz w:val="24"/>
          <w:szCs w:val="24"/>
        </w:rPr>
      </w:pPr>
      <w:r w:rsidRPr="008757C4">
        <w:rPr>
          <w:rFonts w:ascii="Arial" w:hAnsi="Arial" w:cs="Arial"/>
          <w:color w:val="000000" w:themeColor="text1"/>
          <w:sz w:val="24"/>
          <w:szCs w:val="24"/>
        </w:rPr>
        <w:t xml:space="preserve">The Contractor shall, on an uninterrupted basis, maintain the Contractor’s compliant </w:t>
      </w:r>
      <w:r w:rsidR="00DE7A3E">
        <w:rPr>
          <w:rFonts w:ascii="Arial" w:hAnsi="Arial" w:cs="Arial"/>
          <w:b/>
          <w:bCs/>
          <w:color w:val="000000" w:themeColor="text1"/>
          <w:sz w:val="24"/>
          <w:szCs w:val="24"/>
        </w:rPr>
        <w:t>Specific Goals</w:t>
      </w:r>
      <w:r w:rsidR="00DE7A3E" w:rsidRPr="00B12557">
        <w:rPr>
          <w:rFonts w:ascii="Arial" w:hAnsi="Arial" w:cs="Arial"/>
          <w:b/>
          <w:bCs/>
          <w:color w:val="000000" w:themeColor="text1"/>
          <w:sz w:val="24"/>
          <w:szCs w:val="24"/>
        </w:rPr>
        <w:t xml:space="preserve"> </w:t>
      </w:r>
      <w:r w:rsidRPr="008757C4">
        <w:rPr>
          <w:rFonts w:ascii="Arial" w:hAnsi="Arial" w:cs="Arial"/>
          <w:color w:val="000000" w:themeColor="text1"/>
          <w:sz w:val="24"/>
          <w:szCs w:val="24"/>
        </w:rPr>
        <w:t xml:space="preserve">Certification Level as was submitted as part of the Contractor’s Proposal for the duration of the Contract. The Contractor shall further provide any proof and supporting documents of the </w:t>
      </w:r>
      <w:r w:rsidR="00DE7A3E">
        <w:rPr>
          <w:rFonts w:ascii="Arial" w:hAnsi="Arial" w:cs="Arial"/>
          <w:b/>
          <w:bCs/>
          <w:color w:val="000000" w:themeColor="text1"/>
          <w:sz w:val="24"/>
          <w:szCs w:val="24"/>
        </w:rPr>
        <w:t>Specific Goals</w:t>
      </w:r>
      <w:r w:rsidR="00DE7A3E" w:rsidRPr="00B12557">
        <w:rPr>
          <w:rFonts w:ascii="Arial" w:hAnsi="Arial" w:cs="Arial"/>
          <w:b/>
          <w:bCs/>
          <w:color w:val="000000" w:themeColor="text1"/>
          <w:sz w:val="24"/>
          <w:szCs w:val="24"/>
        </w:rPr>
        <w:t xml:space="preserve"> </w:t>
      </w:r>
      <w:r w:rsidRPr="008757C4">
        <w:rPr>
          <w:rFonts w:ascii="Arial" w:hAnsi="Arial" w:cs="Arial"/>
          <w:color w:val="000000" w:themeColor="text1"/>
          <w:sz w:val="24"/>
          <w:szCs w:val="24"/>
        </w:rPr>
        <w:t>Certification Level immediately upon receipt of a request from the Employer for the Contractor</w:t>
      </w:r>
      <w:r w:rsidR="00D30196" w:rsidRPr="008757C4">
        <w:rPr>
          <w:rFonts w:ascii="Arial" w:hAnsi="Arial" w:cs="Arial"/>
          <w:color w:val="000000" w:themeColor="text1"/>
          <w:sz w:val="24"/>
          <w:szCs w:val="24"/>
        </w:rPr>
        <w:t xml:space="preserve"> </w:t>
      </w:r>
      <w:r w:rsidR="00D30196" w:rsidRPr="008757C4">
        <w:rPr>
          <w:rFonts w:ascii="Arial" w:hAnsi="Arial" w:cs="Arial"/>
          <w:color w:val="000000" w:themeColor="text1"/>
          <w:sz w:val="24"/>
          <w:szCs w:val="24"/>
        </w:rPr>
        <w:lastRenderedPageBreak/>
        <w:t>to do so</w:t>
      </w:r>
      <w:r w:rsidRPr="008757C4">
        <w:rPr>
          <w:rFonts w:ascii="Arial" w:hAnsi="Arial" w:cs="Arial"/>
          <w:color w:val="000000" w:themeColor="text1"/>
          <w:sz w:val="24"/>
          <w:szCs w:val="24"/>
        </w:rPr>
        <w:t>.</w:t>
      </w:r>
      <w:r w:rsidR="00CF19AC" w:rsidRPr="008757C4">
        <w:rPr>
          <w:rFonts w:ascii="Arial" w:hAnsi="Arial" w:cs="Arial"/>
          <w:color w:val="000000" w:themeColor="text1"/>
          <w:sz w:val="24"/>
          <w:szCs w:val="24"/>
        </w:rPr>
        <w:t xml:space="preserve"> </w:t>
      </w:r>
      <w:r w:rsidR="00832513" w:rsidRPr="008757C4">
        <w:rPr>
          <w:rFonts w:ascii="Arial" w:hAnsi="Arial" w:cs="Arial"/>
          <w:color w:val="000000" w:themeColor="text1"/>
          <w:sz w:val="24"/>
          <w:szCs w:val="24"/>
        </w:rPr>
        <w:t xml:space="preserve">Failure of the Contractor to meet any of these </w:t>
      </w:r>
      <w:r w:rsidR="00DE7A3E">
        <w:rPr>
          <w:rFonts w:ascii="Arial" w:hAnsi="Arial" w:cs="Arial"/>
          <w:b/>
          <w:bCs/>
          <w:color w:val="000000" w:themeColor="text1"/>
          <w:sz w:val="24"/>
          <w:szCs w:val="24"/>
        </w:rPr>
        <w:t>Specific Goals</w:t>
      </w:r>
      <w:r w:rsidR="00DE7A3E" w:rsidRPr="00B12557">
        <w:rPr>
          <w:rFonts w:ascii="Arial" w:hAnsi="Arial" w:cs="Arial"/>
          <w:b/>
          <w:bCs/>
          <w:color w:val="000000" w:themeColor="text1"/>
          <w:sz w:val="24"/>
          <w:szCs w:val="24"/>
        </w:rPr>
        <w:t xml:space="preserve"> </w:t>
      </w:r>
      <w:r w:rsidR="00832513" w:rsidRPr="008757C4">
        <w:rPr>
          <w:rFonts w:ascii="Arial" w:hAnsi="Arial" w:cs="Arial"/>
          <w:color w:val="000000" w:themeColor="text1"/>
          <w:sz w:val="24"/>
          <w:szCs w:val="24"/>
        </w:rPr>
        <w:t>Compliance Requirements at any time throughout the duration of the Contract shall give the Employer an unprejudiced right to immediately apply penalties (as specified in the Employer’s Requirements, this Contract and the RFP) for each incident (from the date that the Employer</w:t>
      </w:r>
      <w:r w:rsidR="00F56823" w:rsidRPr="008757C4">
        <w:rPr>
          <w:rFonts w:ascii="Arial" w:hAnsi="Arial" w:cs="Arial"/>
          <w:color w:val="000000" w:themeColor="text1"/>
          <w:sz w:val="24"/>
          <w:szCs w:val="24"/>
        </w:rPr>
        <w:t xml:space="preserve"> </w:t>
      </w:r>
      <w:bookmarkStart w:id="22" w:name="_Hlk71630575"/>
      <w:r w:rsidR="00F56823" w:rsidRPr="008757C4">
        <w:rPr>
          <w:rFonts w:ascii="Arial" w:hAnsi="Arial" w:cs="Arial"/>
          <w:color w:val="000000" w:themeColor="text1"/>
          <w:sz w:val="24"/>
          <w:szCs w:val="24"/>
        </w:rPr>
        <w:t xml:space="preserve">and/or Engineer </w:t>
      </w:r>
      <w:bookmarkEnd w:id="22"/>
      <w:r w:rsidR="00832513" w:rsidRPr="008757C4">
        <w:rPr>
          <w:rFonts w:ascii="Arial" w:hAnsi="Arial" w:cs="Arial"/>
          <w:color w:val="000000" w:themeColor="text1"/>
          <w:sz w:val="24"/>
          <w:szCs w:val="24"/>
        </w:rPr>
        <w:t>decides is the date on which the incident commenced to the date on which the Employer</w:t>
      </w:r>
      <w:r w:rsidR="00F56823" w:rsidRPr="008757C4">
        <w:rPr>
          <w:rFonts w:ascii="Arial" w:hAnsi="Arial" w:cs="Arial"/>
          <w:color w:val="000000" w:themeColor="text1"/>
          <w:sz w:val="24"/>
          <w:szCs w:val="24"/>
        </w:rPr>
        <w:t xml:space="preserve"> and/or Engineer</w:t>
      </w:r>
      <w:r w:rsidR="00832513" w:rsidRPr="008757C4">
        <w:rPr>
          <w:rFonts w:ascii="Arial" w:hAnsi="Arial" w:cs="Arial"/>
          <w:color w:val="000000" w:themeColor="text1"/>
          <w:sz w:val="24"/>
          <w:szCs w:val="24"/>
        </w:rPr>
        <w:t xml:space="preserve"> confirms, in writing, that the Employer</w:t>
      </w:r>
      <w:r w:rsidR="00F56823" w:rsidRPr="008757C4">
        <w:rPr>
          <w:rFonts w:ascii="Arial" w:hAnsi="Arial" w:cs="Arial"/>
          <w:color w:val="000000" w:themeColor="text1"/>
          <w:sz w:val="24"/>
          <w:szCs w:val="24"/>
        </w:rPr>
        <w:t xml:space="preserve"> and/or Engineer</w:t>
      </w:r>
      <w:r w:rsidR="00832513" w:rsidRPr="008757C4">
        <w:rPr>
          <w:rFonts w:ascii="Arial" w:hAnsi="Arial" w:cs="Arial"/>
          <w:color w:val="000000" w:themeColor="text1"/>
          <w:sz w:val="24"/>
          <w:szCs w:val="24"/>
        </w:rPr>
        <w:t xml:space="preserve"> is completely satisfied that the incident is completely resolved by the Contractor)</w:t>
      </w:r>
      <w:r w:rsidR="006F4C0B" w:rsidRPr="008757C4">
        <w:rPr>
          <w:rFonts w:ascii="Arial" w:hAnsi="Arial" w:cs="Arial"/>
          <w:color w:val="000000" w:themeColor="text1"/>
          <w:sz w:val="24"/>
          <w:szCs w:val="24"/>
        </w:rPr>
        <w:t>.</w:t>
      </w:r>
    </w:p>
    <w:p w14:paraId="6D5990DA" w14:textId="77777777" w:rsidR="00226E21" w:rsidRPr="00D64FC5" w:rsidRDefault="00226E21" w:rsidP="00D64FC5">
      <w:pPr>
        <w:pStyle w:val="ListParagraph"/>
        <w:spacing w:line="360" w:lineRule="auto"/>
        <w:ind w:left="1134"/>
        <w:rPr>
          <w:rFonts w:ascii="Arial" w:hAnsi="Arial" w:cs="Arial"/>
          <w:color w:val="000000" w:themeColor="text1"/>
          <w:sz w:val="24"/>
          <w:szCs w:val="24"/>
        </w:rPr>
      </w:pPr>
    </w:p>
    <w:p w14:paraId="529C7C78" w14:textId="1BCC103F" w:rsidR="00CD4249" w:rsidRPr="008757C4" w:rsidRDefault="00EA19DF" w:rsidP="008757C4">
      <w:pPr>
        <w:pStyle w:val="ListParagraph"/>
        <w:numPr>
          <w:ilvl w:val="2"/>
          <w:numId w:val="75"/>
        </w:numPr>
        <w:spacing w:line="360" w:lineRule="auto"/>
        <w:ind w:left="1134" w:hanging="1134"/>
        <w:rPr>
          <w:rFonts w:ascii="Arial" w:hAnsi="Arial" w:cs="Arial"/>
          <w:color w:val="000000" w:themeColor="text1"/>
          <w:sz w:val="24"/>
          <w:szCs w:val="24"/>
        </w:rPr>
      </w:pPr>
      <w:r w:rsidRPr="008757C4">
        <w:rPr>
          <w:rFonts w:ascii="Arial" w:hAnsi="Arial" w:cs="Arial"/>
          <w:color w:val="000000" w:themeColor="text1"/>
          <w:sz w:val="24"/>
          <w:szCs w:val="24"/>
        </w:rPr>
        <w:t xml:space="preserve">The Contractor shall further, on an uninterrupted basis, comply with all </w:t>
      </w:r>
      <w:r w:rsidR="00DE7A3E">
        <w:rPr>
          <w:rFonts w:ascii="Arial" w:hAnsi="Arial" w:cs="Arial"/>
          <w:b/>
          <w:bCs/>
          <w:color w:val="000000" w:themeColor="text1"/>
          <w:sz w:val="24"/>
          <w:szCs w:val="24"/>
        </w:rPr>
        <w:t>Specific Goals</w:t>
      </w:r>
      <w:r w:rsidR="00DE7A3E" w:rsidRPr="00B12557">
        <w:rPr>
          <w:rFonts w:ascii="Arial" w:hAnsi="Arial" w:cs="Arial"/>
          <w:b/>
          <w:bCs/>
          <w:color w:val="000000" w:themeColor="text1"/>
          <w:sz w:val="24"/>
          <w:szCs w:val="24"/>
        </w:rPr>
        <w:t xml:space="preserve"> </w:t>
      </w:r>
      <w:r w:rsidRPr="008757C4">
        <w:rPr>
          <w:rFonts w:ascii="Arial" w:hAnsi="Arial" w:cs="Arial"/>
          <w:color w:val="000000" w:themeColor="text1"/>
          <w:sz w:val="24"/>
          <w:szCs w:val="24"/>
        </w:rPr>
        <w:t xml:space="preserve">laws, regulations and compliance requirements stated </w:t>
      </w:r>
      <w:bookmarkStart w:id="23" w:name="_Hlk71470736"/>
      <w:r w:rsidRPr="008757C4">
        <w:rPr>
          <w:rFonts w:ascii="Arial" w:hAnsi="Arial" w:cs="Arial"/>
          <w:color w:val="000000" w:themeColor="text1"/>
          <w:sz w:val="24"/>
          <w:szCs w:val="24"/>
        </w:rPr>
        <w:t>in the Employer’s Requirements, this Contract and the RFP</w:t>
      </w:r>
      <w:bookmarkEnd w:id="23"/>
      <w:r w:rsidRPr="008757C4">
        <w:rPr>
          <w:rFonts w:ascii="Arial" w:hAnsi="Arial" w:cs="Arial"/>
          <w:color w:val="000000" w:themeColor="text1"/>
          <w:sz w:val="24"/>
          <w:szCs w:val="24"/>
        </w:rPr>
        <w:t>. The Contractor shall further provide any proof and unredacted supporting documents proving compliance as specified in the Employer’s Requirements, this Contract and the RFP or immediately upon receipt of a request from the Employer</w:t>
      </w:r>
      <w:r w:rsidR="00F56823" w:rsidRPr="008757C4">
        <w:rPr>
          <w:rFonts w:ascii="Arial" w:hAnsi="Arial" w:cs="Arial"/>
          <w:color w:val="000000" w:themeColor="text1"/>
          <w:sz w:val="24"/>
          <w:szCs w:val="24"/>
        </w:rPr>
        <w:t xml:space="preserve"> and/or Engineer</w:t>
      </w:r>
      <w:r w:rsidRPr="008757C4">
        <w:rPr>
          <w:rFonts w:ascii="Arial" w:hAnsi="Arial" w:cs="Arial"/>
          <w:color w:val="000000" w:themeColor="text1"/>
          <w:sz w:val="24"/>
          <w:szCs w:val="24"/>
        </w:rPr>
        <w:t>.</w:t>
      </w:r>
      <w:r w:rsidR="006B5339" w:rsidRPr="008757C4">
        <w:rPr>
          <w:rFonts w:ascii="Arial" w:hAnsi="Arial" w:cs="Arial"/>
          <w:color w:val="000000" w:themeColor="text1"/>
          <w:sz w:val="24"/>
          <w:szCs w:val="24"/>
        </w:rPr>
        <w:t xml:space="preserve"> </w:t>
      </w:r>
      <w:r w:rsidR="00CD4249" w:rsidRPr="008757C4">
        <w:rPr>
          <w:rFonts w:ascii="Arial" w:hAnsi="Arial" w:cs="Arial"/>
          <w:color w:val="000000" w:themeColor="text1"/>
          <w:sz w:val="24"/>
          <w:szCs w:val="24"/>
        </w:rPr>
        <w:t xml:space="preserve">Failure of the Contractor to meet any </w:t>
      </w:r>
      <w:r w:rsidRPr="008757C4">
        <w:rPr>
          <w:rFonts w:ascii="Arial" w:hAnsi="Arial" w:cs="Arial"/>
          <w:color w:val="000000" w:themeColor="text1"/>
          <w:sz w:val="24"/>
          <w:szCs w:val="24"/>
        </w:rPr>
        <w:t xml:space="preserve">of these </w:t>
      </w:r>
      <w:r w:rsidR="00DE7A3E">
        <w:rPr>
          <w:rFonts w:ascii="Arial" w:hAnsi="Arial" w:cs="Arial"/>
          <w:b/>
          <w:bCs/>
          <w:color w:val="000000" w:themeColor="text1"/>
          <w:sz w:val="24"/>
          <w:szCs w:val="24"/>
        </w:rPr>
        <w:t>Specific Goals</w:t>
      </w:r>
      <w:r w:rsidR="00DE7A3E" w:rsidRPr="00B12557">
        <w:rPr>
          <w:rFonts w:ascii="Arial" w:hAnsi="Arial" w:cs="Arial"/>
          <w:b/>
          <w:bCs/>
          <w:color w:val="000000" w:themeColor="text1"/>
          <w:sz w:val="24"/>
          <w:szCs w:val="24"/>
        </w:rPr>
        <w:t xml:space="preserve"> </w:t>
      </w:r>
      <w:r w:rsidR="00CD4249" w:rsidRPr="008757C4">
        <w:rPr>
          <w:rFonts w:ascii="Arial" w:hAnsi="Arial" w:cs="Arial"/>
          <w:color w:val="000000" w:themeColor="text1"/>
          <w:sz w:val="24"/>
          <w:szCs w:val="24"/>
        </w:rPr>
        <w:t>Compliance Requirements at any time throughout the duration of the Contract shall give the Employer</w:t>
      </w:r>
      <w:r w:rsidR="00F56823" w:rsidRPr="008757C4">
        <w:rPr>
          <w:rFonts w:ascii="Arial" w:hAnsi="Arial" w:cs="Arial"/>
          <w:color w:val="000000" w:themeColor="text1"/>
          <w:sz w:val="24"/>
          <w:szCs w:val="24"/>
        </w:rPr>
        <w:t xml:space="preserve"> and/or Engineer</w:t>
      </w:r>
      <w:r w:rsidR="00CD4249" w:rsidRPr="008757C4">
        <w:rPr>
          <w:rFonts w:ascii="Arial" w:hAnsi="Arial" w:cs="Arial"/>
          <w:color w:val="000000" w:themeColor="text1"/>
          <w:sz w:val="24"/>
          <w:szCs w:val="24"/>
        </w:rPr>
        <w:t xml:space="preserve"> an unprejudiced right to immediately apply penalties (as specified in the Employer’s Requirements, this Contract and the RFP) for each incident (from the date that the Employer</w:t>
      </w:r>
      <w:r w:rsidR="00F56823" w:rsidRPr="008757C4">
        <w:rPr>
          <w:rFonts w:ascii="Arial" w:hAnsi="Arial" w:cs="Arial"/>
          <w:color w:val="000000" w:themeColor="text1"/>
          <w:sz w:val="24"/>
          <w:szCs w:val="24"/>
        </w:rPr>
        <w:t xml:space="preserve"> and/or Engineer</w:t>
      </w:r>
      <w:r w:rsidR="00CD4249" w:rsidRPr="008757C4">
        <w:rPr>
          <w:rFonts w:ascii="Arial" w:hAnsi="Arial" w:cs="Arial"/>
          <w:color w:val="000000" w:themeColor="text1"/>
          <w:sz w:val="24"/>
          <w:szCs w:val="24"/>
        </w:rPr>
        <w:t xml:space="preserve"> decides is the date on which the incident commenced to the date on which the Employer</w:t>
      </w:r>
      <w:r w:rsidR="00F56823" w:rsidRPr="008757C4">
        <w:rPr>
          <w:rFonts w:ascii="Arial" w:hAnsi="Arial" w:cs="Arial"/>
          <w:color w:val="000000" w:themeColor="text1"/>
          <w:sz w:val="24"/>
          <w:szCs w:val="24"/>
        </w:rPr>
        <w:t xml:space="preserve"> and/or Engineer</w:t>
      </w:r>
      <w:r w:rsidR="00CD4249" w:rsidRPr="008757C4">
        <w:rPr>
          <w:rFonts w:ascii="Arial" w:hAnsi="Arial" w:cs="Arial"/>
          <w:color w:val="000000" w:themeColor="text1"/>
          <w:sz w:val="24"/>
          <w:szCs w:val="24"/>
        </w:rPr>
        <w:t xml:space="preserve"> confirms, in writing, that the Employer</w:t>
      </w:r>
      <w:r w:rsidR="00F56823" w:rsidRPr="008757C4">
        <w:rPr>
          <w:rFonts w:ascii="Arial" w:hAnsi="Arial" w:cs="Arial"/>
          <w:color w:val="000000" w:themeColor="text1"/>
          <w:sz w:val="24"/>
          <w:szCs w:val="24"/>
        </w:rPr>
        <w:t xml:space="preserve"> and/or Engineer</w:t>
      </w:r>
      <w:r w:rsidR="00CD4249" w:rsidRPr="008757C4">
        <w:rPr>
          <w:rFonts w:ascii="Arial" w:hAnsi="Arial" w:cs="Arial"/>
          <w:color w:val="000000" w:themeColor="text1"/>
          <w:sz w:val="24"/>
          <w:szCs w:val="24"/>
        </w:rPr>
        <w:t xml:space="preserve"> is completely satisfied that the incident is completely resolved by the Contractor).</w:t>
      </w:r>
      <w:r w:rsidR="006671AD" w:rsidRPr="008757C4">
        <w:rPr>
          <w:rFonts w:ascii="Arial" w:hAnsi="Arial" w:cs="Arial"/>
          <w:color w:val="000000" w:themeColor="text1"/>
          <w:sz w:val="24"/>
          <w:szCs w:val="24"/>
        </w:rPr>
        <w:t xml:space="preserve"> </w:t>
      </w:r>
      <w:r w:rsidR="00CD4249" w:rsidRPr="008757C4">
        <w:rPr>
          <w:rFonts w:ascii="Arial" w:hAnsi="Arial" w:cs="Arial"/>
          <w:color w:val="000000" w:themeColor="text1"/>
          <w:sz w:val="24"/>
          <w:szCs w:val="24"/>
        </w:rPr>
        <w:t>Failure in this regard shall further mean:</w:t>
      </w:r>
    </w:p>
    <w:p w14:paraId="2CE54632" w14:textId="77777777" w:rsidR="00CD4249" w:rsidRPr="00D64FC5" w:rsidRDefault="00CD4249" w:rsidP="00D64FC5">
      <w:pPr>
        <w:pStyle w:val="ListParagraph"/>
        <w:spacing w:line="360" w:lineRule="auto"/>
        <w:ind w:left="1080"/>
        <w:rPr>
          <w:rFonts w:ascii="Arial" w:hAnsi="Arial" w:cs="Arial"/>
          <w:color w:val="000000" w:themeColor="text1"/>
          <w:sz w:val="24"/>
          <w:szCs w:val="24"/>
        </w:rPr>
      </w:pPr>
    </w:p>
    <w:p w14:paraId="234D68A8" w14:textId="05379C2E" w:rsidR="00904F22" w:rsidRDefault="00CD4249" w:rsidP="008757C4">
      <w:pPr>
        <w:pStyle w:val="ListParagraph"/>
        <w:numPr>
          <w:ilvl w:val="3"/>
          <w:numId w:val="75"/>
        </w:numPr>
        <w:spacing w:line="360" w:lineRule="auto"/>
        <w:ind w:left="2268"/>
        <w:rPr>
          <w:rFonts w:ascii="Arial" w:hAnsi="Arial" w:cs="Arial"/>
          <w:color w:val="000000" w:themeColor="text1"/>
          <w:sz w:val="24"/>
          <w:szCs w:val="24"/>
        </w:rPr>
      </w:pPr>
      <w:r w:rsidRPr="00D64FC5">
        <w:rPr>
          <w:rFonts w:ascii="Arial" w:hAnsi="Arial" w:cs="Arial"/>
          <w:color w:val="000000" w:themeColor="text1"/>
          <w:sz w:val="24"/>
          <w:szCs w:val="24"/>
        </w:rPr>
        <w:t>The Penalty, per incident, shall be payable for each elapsed calendar day calculated from the date that the Employer</w:t>
      </w:r>
      <w:r w:rsidR="00F56823"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decides is the date on which the incident commenced to the date on which the Employer confirms, in writing, that the Employer</w:t>
      </w:r>
      <w:r w:rsidR="00F56823"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is completely satisfied that the incident is completely resolved by the Contractor. Elapsed calendar days shall include the calendar day on which the incident commenced and the calendar day on which the Employer</w:t>
      </w:r>
      <w:r w:rsidR="00F56823"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confirms, in writing, that the </w:t>
      </w:r>
      <w:r w:rsidRPr="00D64FC5">
        <w:rPr>
          <w:rFonts w:ascii="Arial" w:hAnsi="Arial" w:cs="Arial"/>
          <w:color w:val="000000" w:themeColor="text1"/>
          <w:sz w:val="24"/>
          <w:szCs w:val="24"/>
        </w:rPr>
        <w:lastRenderedPageBreak/>
        <w:t>Employer</w:t>
      </w:r>
      <w:r w:rsidR="00F56823"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is completely satisfied that the incident is completely resolved by the Contractor.</w:t>
      </w:r>
    </w:p>
    <w:p w14:paraId="46E75161" w14:textId="77777777" w:rsidR="0074339E" w:rsidRPr="00D64FC5" w:rsidRDefault="0074339E" w:rsidP="00D64FC5">
      <w:pPr>
        <w:pStyle w:val="ListParagraph"/>
        <w:spacing w:line="360" w:lineRule="auto"/>
        <w:ind w:left="2268"/>
        <w:rPr>
          <w:rFonts w:ascii="Arial" w:hAnsi="Arial" w:cs="Arial"/>
          <w:color w:val="000000" w:themeColor="text1"/>
          <w:sz w:val="24"/>
          <w:szCs w:val="24"/>
        </w:rPr>
      </w:pPr>
    </w:p>
    <w:p w14:paraId="730FFD35" w14:textId="6A7AF8D8" w:rsidR="00CD4249" w:rsidRPr="00D64FC5" w:rsidRDefault="00CD4249" w:rsidP="008757C4">
      <w:pPr>
        <w:pStyle w:val="ListParagraph"/>
        <w:numPr>
          <w:ilvl w:val="3"/>
          <w:numId w:val="75"/>
        </w:numPr>
        <w:spacing w:line="360" w:lineRule="auto"/>
        <w:ind w:left="2268"/>
        <w:rPr>
          <w:rFonts w:ascii="Arial" w:hAnsi="Arial" w:cs="Arial"/>
          <w:color w:val="000000" w:themeColor="text1"/>
          <w:sz w:val="24"/>
          <w:szCs w:val="24"/>
        </w:rPr>
      </w:pPr>
      <w:r w:rsidRPr="00D64FC5">
        <w:rPr>
          <w:rFonts w:ascii="Arial" w:hAnsi="Arial" w:cs="Arial"/>
          <w:color w:val="000000" w:themeColor="text1"/>
          <w:sz w:val="24"/>
          <w:szCs w:val="24"/>
        </w:rPr>
        <w:t>The Penalty payable shall be calculated at 0.025% of the TCP multiplied by the number of elapsed calendar days, per incident, but shall not exceed 2.500% of the TCP per incident. The TCP that will be used for the calculation of the Penalty, for each incident, will be the TCP as reflected in the latest Payment Certificate issued by the Employer</w:t>
      </w:r>
      <w:r w:rsidR="00F56823"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at the time that the Penalty is to be calculated for each incident.</w:t>
      </w:r>
    </w:p>
    <w:p w14:paraId="4771C94C" w14:textId="1FFC024A" w:rsidR="00CD4249" w:rsidRPr="00D64FC5" w:rsidRDefault="00CD4249" w:rsidP="00CD4249">
      <w:pPr>
        <w:spacing w:line="360" w:lineRule="auto"/>
        <w:ind w:left="1134" w:hanging="1134"/>
        <w:rPr>
          <w:rFonts w:ascii="Arial" w:hAnsi="Arial" w:cs="Arial"/>
          <w:color w:val="000000" w:themeColor="text1"/>
          <w:sz w:val="24"/>
          <w:szCs w:val="24"/>
        </w:rPr>
      </w:pPr>
    </w:p>
    <w:p w14:paraId="21F09F09" w14:textId="77777777" w:rsidR="00682FC7" w:rsidRPr="00D64FC5" w:rsidRDefault="00682FC7" w:rsidP="00CD4249">
      <w:pPr>
        <w:spacing w:line="360" w:lineRule="auto"/>
        <w:ind w:left="1134" w:hanging="1134"/>
        <w:rPr>
          <w:rFonts w:ascii="Arial" w:hAnsi="Arial" w:cs="Arial"/>
          <w:color w:val="000000" w:themeColor="text1"/>
          <w:sz w:val="24"/>
          <w:szCs w:val="24"/>
        </w:rPr>
      </w:pPr>
    </w:p>
    <w:p w14:paraId="734449F0" w14:textId="7F4CD692" w:rsidR="00CD4249" w:rsidRPr="006A750C" w:rsidRDefault="006A750C" w:rsidP="008757C4">
      <w:pPr>
        <w:pStyle w:val="ListParagraph"/>
        <w:numPr>
          <w:ilvl w:val="1"/>
          <w:numId w:val="75"/>
        </w:numPr>
        <w:spacing w:line="360" w:lineRule="auto"/>
        <w:rPr>
          <w:rFonts w:ascii="Arial" w:hAnsi="Arial" w:cs="Arial"/>
          <w:b/>
          <w:bCs/>
          <w:color w:val="000000" w:themeColor="text1"/>
          <w:sz w:val="24"/>
          <w:szCs w:val="24"/>
          <w:u w:val="single"/>
        </w:rPr>
      </w:pPr>
      <w:r w:rsidRPr="006A750C">
        <w:rPr>
          <w:rFonts w:ascii="Arial" w:hAnsi="Arial" w:cs="Arial"/>
          <w:b/>
          <w:bCs/>
          <w:color w:val="000000" w:themeColor="text1"/>
          <w:sz w:val="24"/>
          <w:szCs w:val="24"/>
          <w:u w:val="single"/>
        </w:rPr>
        <w:t>CSD COMPLIANCE</w:t>
      </w:r>
    </w:p>
    <w:p w14:paraId="04F0982A" w14:textId="77777777" w:rsidR="00CD4249" w:rsidRPr="00D64FC5" w:rsidRDefault="00CD4249" w:rsidP="00D64FC5">
      <w:pPr>
        <w:pStyle w:val="ListParagraph"/>
        <w:spacing w:line="360" w:lineRule="auto"/>
        <w:rPr>
          <w:rFonts w:ascii="Arial" w:hAnsi="Arial" w:cs="Arial"/>
          <w:color w:val="000000" w:themeColor="text1"/>
          <w:sz w:val="24"/>
          <w:szCs w:val="24"/>
        </w:rPr>
      </w:pPr>
    </w:p>
    <w:p w14:paraId="5D0A73DD" w14:textId="1F671EB2" w:rsidR="00CD4249" w:rsidRPr="009C3296" w:rsidRDefault="00C45BC8" w:rsidP="008757C4">
      <w:pPr>
        <w:pStyle w:val="ListParagraph"/>
        <w:numPr>
          <w:ilvl w:val="2"/>
          <w:numId w:val="75"/>
        </w:numPr>
        <w:spacing w:line="360" w:lineRule="auto"/>
        <w:ind w:left="1134" w:hanging="1134"/>
        <w:rPr>
          <w:rFonts w:ascii="Arial" w:hAnsi="Arial" w:cs="Arial"/>
          <w:color w:val="000000" w:themeColor="text1"/>
          <w:sz w:val="24"/>
          <w:szCs w:val="24"/>
        </w:rPr>
      </w:pPr>
      <w:r w:rsidRPr="00414E4F">
        <w:rPr>
          <w:rFonts w:ascii="Arial" w:hAnsi="Arial" w:cs="Arial"/>
          <w:color w:val="000000" w:themeColor="text1"/>
          <w:sz w:val="24"/>
          <w:szCs w:val="24"/>
        </w:rPr>
        <w:t>The Contractor shall, on an uninterrupted basis and for the duration of the Contract, maintain a compliant CSD Registration Status as was submitted as part of the Contractor’s Proposal.</w:t>
      </w:r>
      <w:r w:rsidR="00996CE4" w:rsidRPr="00414E4F">
        <w:rPr>
          <w:rFonts w:ascii="Arial" w:hAnsi="Arial" w:cs="Arial"/>
          <w:color w:val="000000" w:themeColor="text1"/>
          <w:sz w:val="24"/>
          <w:szCs w:val="24"/>
        </w:rPr>
        <w:t xml:space="preserve"> </w:t>
      </w:r>
      <w:r w:rsidRPr="009C3296">
        <w:rPr>
          <w:rFonts w:ascii="Arial" w:hAnsi="Arial" w:cs="Arial"/>
          <w:color w:val="000000" w:themeColor="text1"/>
          <w:sz w:val="24"/>
          <w:szCs w:val="24"/>
        </w:rPr>
        <w:t>The Contractor shall further provide any proof and supporting documents of compliant CSD Registration immediately upon receipt of a request from the Employer</w:t>
      </w:r>
      <w:r w:rsidR="00F56823" w:rsidRPr="009C3296">
        <w:rPr>
          <w:rFonts w:ascii="Arial" w:hAnsi="Arial" w:cs="Arial"/>
          <w:color w:val="000000" w:themeColor="text1"/>
          <w:sz w:val="24"/>
          <w:szCs w:val="24"/>
        </w:rPr>
        <w:t xml:space="preserve"> and/or Engineer</w:t>
      </w:r>
      <w:r w:rsidRPr="009C3296">
        <w:rPr>
          <w:rFonts w:ascii="Arial" w:hAnsi="Arial" w:cs="Arial"/>
          <w:color w:val="000000" w:themeColor="text1"/>
          <w:sz w:val="24"/>
          <w:szCs w:val="24"/>
        </w:rPr>
        <w:t>.</w:t>
      </w:r>
      <w:r w:rsidR="00996CE4" w:rsidRPr="009C3296">
        <w:rPr>
          <w:rFonts w:ascii="Arial" w:hAnsi="Arial" w:cs="Arial"/>
          <w:color w:val="000000" w:themeColor="text1"/>
          <w:sz w:val="24"/>
          <w:szCs w:val="24"/>
        </w:rPr>
        <w:t xml:space="preserve"> </w:t>
      </w:r>
      <w:r w:rsidR="00CD4249" w:rsidRPr="009C3296">
        <w:rPr>
          <w:rFonts w:ascii="Arial" w:hAnsi="Arial" w:cs="Arial"/>
          <w:color w:val="000000" w:themeColor="text1"/>
          <w:sz w:val="24"/>
          <w:szCs w:val="24"/>
        </w:rPr>
        <w:t xml:space="preserve">Failure of the Contractor to meet any </w:t>
      </w:r>
      <w:r w:rsidRPr="009C3296">
        <w:rPr>
          <w:rFonts w:ascii="Arial" w:hAnsi="Arial" w:cs="Arial"/>
          <w:color w:val="000000" w:themeColor="text1"/>
          <w:sz w:val="24"/>
          <w:szCs w:val="24"/>
        </w:rPr>
        <w:t xml:space="preserve">of these </w:t>
      </w:r>
      <w:r w:rsidR="00CD4249" w:rsidRPr="009C3296">
        <w:rPr>
          <w:rFonts w:ascii="Arial" w:hAnsi="Arial" w:cs="Arial"/>
          <w:color w:val="000000" w:themeColor="text1"/>
          <w:sz w:val="24"/>
          <w:szCs w:val="24"/>
        </w:rPr>
        <w:t xml:space="preserve">CSD Compliance Requirements at any time throughout the duration of the Contract shall give the Employer </w:t>
      </w:r>
      <w:r w:rsidR="00F56823" w:rsidRPr="009C3296">
        <w:rPr>
          <w:rFonts w:ascii="Arial" w:hAnsi="Arial" w:cs="Arial"/>
          <w:color w:val="000000" w:themeColor="text1"/>
          <w:sz w:val="24"/>
          <w:szCs w:val="24"/>
        </w:rPr>
        <w:t xml:space="preserve">and/or Engineer </w:t>
      </w:r>
      <w:r w:rsidR="00CD4249" w:rsidRPr="009C3296">
        <w:rPr>
          <w:rFonts w:ascii="Arial" w:hAnsi="Arial" w:cs="Arial"/>
          <w:color w:val="000000" w:themeColor="text1"/>
          <w:sz w:val="24"/>
          <w:szCs w:val="24"/>
        </w:rPr>
        <w:t>an unprejudiced right to immediately apply penalties (as specified in the Employer’s Requirements, this Contract and the RFP) for each incident (from the date that the Employer decides is the date on which the incident commenced to the date on which the Employer confirms, in writing, that the Employer</w:t>
      </w:r>
      <w:r w:rsidR="00F56823" w:rsidRPr="009C3296">
        <w:rPr>
          <w:rFonts w:ascii="Arial" w:hAnsi="Arial" w:cs="Arial"/>
          <w:color w:val="000000" w:themeColor="text1"/>
          <w:sz w:val="24"/>
          <w:szCs w:val="24"/>
        </w:rPr>
        <w:t xml:space="preserve"> and/or Engineer</w:t>
      </w:r>
      <w:r w:rsidR="00CD4249" w:rsidRPr="009C3296">
        <w:rPr>
          <w:rFonts w:ascii="Arial" w:hAnsi="Arial" w:cs="Arial"/>
          <w:color w:val="000000" w:themeColor="text1"/>
          <w:sz w:val="24"/>
          <w:szCs w:val="24"/>
        </w:rPr>
        <w:t xml:space="preserve"> is completely satisfied that the incident is completely resolved by the Contractor).</w:t>
      </w:r>
      <w:r w:rsidR="00996CE4" w:rsidRPr="009C3296">
        <w:rPr>
          <w:rFonts w:ascii="Arial" w:hAnsi="Arial" w:cs="Arial"/>
          <w:color w:val="000000" w:themeColor="text1"/>
          <w:sz w:val="24"/>
          <w:szCs w:val="24"/>
        </w:rPr>
        <w:t xml:space="preserve"> </w:t>
      </w:r>
      <w:r w:rsidR="00CD4249" w:rsidRPr="009C3296">
        <w:rPr>
          <w:rFonts w:ascii="Arial" w:hAnsi="Arial" w:cs="Arial"/>
          <w:color w:val="000000" w:themeColor="text1"/>
          <w:sz w:val="24"/>
          <w:szCs w:val="24"/>
        </w:rPr>
        <w:t>Failure in this regard shall further mean:</w:t>
      </w:r>
    </w:p>
    <w:p w14:paraId="7FEB85D9" w14:textId="77777777" w:rsidR="007D0D22" w:rsidRPr="00D64FC5" w:rsidRDefault="007D0D22" w:rsidP="00D64FC5">
      <w:pPr>
        <w:pStyle w:val="ListParagraph"/>
        <w:spacing w:line="360" w:lineRule="auto"/>
        <w:ind w:left="1134"/>
        <w:rPr>
          <w:rFonts w:ascii="Arial" w:hAnsi="Arial" w:cs="Arial"/>
          <w:color w:val="000000" w:themeColor="text1"/>
          <w:sz w:val="24"/>
          <w:szCs w:val="24"/>
        </w:rPr>
      </w:pPr>
    </w:p>
    <w:p w14:paraId="262C0C14" w14:textId="0B158106" w:rsidR="0074339E" w:rsidRPr="00D64FC5" w:rsidRDefault="00CD4249" w:rsidP="008757C4">
      <w:pPr>
        <w:pStyle w:val="ListParagraph"/>
        <w:numPr>
          <w:ilvl w:val="3"/>
          <w:numId w:val="75"/>
        </w:numPr>
        <w:spacing w:line="360" w:lineRule="auto"/>
        <w:ind w:left="2268"/>
        <w:rPr>
          <w:rFonts w:ascii="Arial" w:hAnsi="Arial" w:cs="Arial"/>
          <w:color w:val="000000" w:themeColor="text1"/>
          <w:sz w:val="24"/>
          <w:szCs w:val="24"/>
        </w:rPr>
      </w:pPr>
      <w:r w:rsidRPr="00D64FC5">
        <w:rPr>
          <w:rFonts w:ascii="Arial" w:hAnsi="Arial" w:cs="Arial"/>
          <w:color w:val="000000" w:themeColor="text1"/>
          <w:sz w:val="24"/>
          <w:szCs w:val="24"/>
        </w:rPr>
        <w:t xml:space="preserve">The Penalty, per incident, shall be payable for each elapsed calendar day calculated from the date that the Employer </w:t>
      </w:r>
      <w:r w:rsidR="00F56823" w:rsidRPr="00D64FC5">
        <w:rPr>
          <w:rFonts w:ascii="Arial" w:hAnsi="Arial" w:cs="Arial"/>
          <w:color w:val="000000" w:themeColor="text1"/>
          <w:sz w:val="24"/>
          <w:szCs w:val="24"/>
        </w:rPr>
        <w:t xml:space="preserve">and/or Engineer </w:t>
      </w:r>
      <w:r w:rsidRPr="00D64FC5">
        <w:rPr>
          <w:rFonts w:ascii="Arial" w:hAnsi="Arial" w:cs="Arial"/>
          <w:color w:val="000000" w:themeColor="text1"/>
          <w:sz w:val="24"/>
          <w:szCs w:val="24"/>
        </w:rPr>
        <w:t>decides is the date on which the incident commenced to the date on which the Employer</w:t>
      </w:r>
      <w:r w:rsidR="00F56823"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confirms, in writing, that the Employer</w:t>
      </w:r>
      <w:r w:rsidR="00F56823"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is completely satisfied that the incident is completely resolved by the Contractor. Elapsed calendar days shall </w:t>
      </w:r>
      <w:r w:rsidRPr="00D64FC5">
        <w:rPr>
          <w:rFonts w:ascii="Arial" w:hAnsi="Arial" w:cs="Arial"/>
          <w:color w:val="000000" w:themeColor="text1"/>
          <w:sz w:val="24"/>
          <w:szCs w:val="24"/>
        </w:rPr>
        <w:lastRenderedPageBreak/>
        <w:t>include the calendar day on which the incident commenced and the calendar day on which the Employer</w:t>
      </w:r>
      <w:r w:rsidR="00F56823"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confirms, in writing, that the Employer</w:t>
      </w:r>
      <w:r w:rsidR="00F56823"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is completely satisfied that the incident is completely resolved by the Contractor</w:t>
      </w:r>
      <w:r w:rsidR="007D0D22" w:rsidRPr="00D64FC5">
        <w:rPr>
          <w:rFonts w:ascii="Arial" w:hAnsi="Arial" w:cs="Arial"/>
          <w:color w:val="000000" w:themeColor="text1"/>
          <w:sz w:val="24"/>
          <w:szCs w:val="24"/>
        </w:rPr>
        <w:t>.</w:t>
      </w:r>
    </w:p>
    <w:p w14:paraId="38E7DC19" w14:textId="77777777" w:rsidR="0074339E" w:rsidRPr="00D64FC5" w:rsidRDefault="0074339E" w:rsidP="00D64FC5">
      <w:pPr>
        <w:pStyle w:val="ListParagraph"/>
        <w:spacing w:line="360" w:lineRule="auto"/>
        <w:ind w:left="2268"/>
        <w:rPr>
          <w:rFonts w:ascii="Arial" w:hAnsi="Arial" w:cs="Arial"/>
          <w:color w:val="000000" w:themeColor="text1"/>
          <w:sz w:val="24"/>
          <w:szCs w:val="24"/>
        </w:rPr>
      </w:pPr>
    </w:p>
    <w:p w14:paraId="2E96B3A9" w14:textId="48366DD5" w:rsidR="00CD4249" w:rsidRPr="00D64FC5" w:rsidRDefault="00CD4249" w:rsidP="008757C4">
      <w:pPr>
        <w:pStyle w:val="ListParagraph"/>
        <w:numPr>
          <w:ilvl w:val="3"/>
          <w:numId w:val="75"/>
        </w:numPr>
        <w:spacing w:line="360" w:lineRule="auto"/>
        <w:ind w:left="2268"/>
        <w:rPr>
          <w:rFonts w:ascii="Arial" w:hAnsi="Arial" w:cs="Arial"/>
          <w:color w:val="000000" w:themeColor="text1"/>
          <w:sz w:val="24"/>
          <w:szCs w:val="24"/>
        </w:rPr>
      </w:pPr>
      <w:r w:rsidRPr="00D64FC5">
        <w:rPr>
          <w:rFonts w:ascii="Arial" w:hAnsi="Arial" w:cs="Arial"/>
          <w:color w:val="000000" w:themeColor="text1"/>
          <w:sz w:val="24"/>
          <w:szCs w:val="24"/>
        </w:rPr>
        <w:t>The Penalty payable shall be calculated at 0.025% of the TCP multiplied by the number of elapsed calendar days, per incident, but shall not exceed 2.500% of the TCP per incident. The TCP that will be used for the calculation of the Penalty, for each incident, will be the TCP as reflected in the latest Payment Certificate issued by the Employer</w:t>
      </w:r>
      <w:r w:rsidR="00F56823"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at the time that the Penalty is to be calculated for each incident</w:t>
      </w:r>
      <w:r w:rsidR="007D0D22" w:rsidRPr="00D64FC5">
        <w:rPr>
          <w:rFonts w:ascii="Arial" w:hAnsi="Arial" w:cs="Arial"/>
          <w:color w:val="000000" w:themeColor="text1"/>
          <w:sz w:val="24"/>
          <w:szCs w:val="24"/>
        </w:rPr>
        <w:t>.</w:t>
      </w:r>
    </w:p>
    <w:p w14:paraId="260A6007" w14:textId="7712A7BC" w:rsidR="00084CF0" w:rsidRDefault="00084CF0" w:rsidP="00D64FC5">
      <w:pPr>
        <w:pStyle w:val="ListParagraph"/>
        <w:spacing w:line="360" w:lineRule="auto"/>
        <w:ind w:left="0"/>
        <w:rPr>
          <w:rFonts w:ascii="Arial" w:hAnsi="Arial" w:cs="Arial"/>
          <w:color w:val="000000" w:themeColor="text1"/>
          <w:sz w:val="24"/>
          <w:szCs w:val="24"/>
        </w:rPr>
      </w:pPr>
    </w:p>
    <w:p w14:paraId="21B9C42B" w14:textId="77777777" w:rsidR="00084CF0" w:rsidRPr="00D64FC5" w:rsidRDefault="00084CF0" w:rsidP="00D64FC5">
      <w:pPr>
        <w:pStyle w:val="ListParagraph"/>
        <w:spacing w:line="360" w:lineRule="auto"/>
        <w:ind w:left="0"/>
        <w:rPr>
          <w:rFonts w:ascii="Arial" w:hAnsi="Arial" w:cs="Arial"/>
          <w:color w:val="000000" w:themeColor="text1"/>
          <w:sz w:val="24"/>
          <w:szCs w:val="24"/>
        </w:rPr>
      </w:pPr>
    </w:p>
    <w:p w14:paraId="181DEB79" w14:textId="653A8AE3" w:rsidR="00682FC7" w:rsidRPr="006A750C" w:rsidRDefault="006A750C" w:rsidP="008757C4">
      <w:pPr>
        <w:pStyle w:val="ListParagraph"/>
        <w:numPr>
          <w:ilvl w:val="1"/>
          <w:numId w:val="75"/>
        </w:numPr>
        <w:spacing w:line="360" w:lineRule="auto"/>
        <w:rPr>
          <w:rFonts w:ascii="Arial" w:hAnsi="Arial" w:cs="Arial"/>
          <w:b/>
          <w:bCs/>
          <w:color w:val="000000" w:themeColor="text1"/>
          <w:sz w:val="24"/>
          <w:szCs w:val="24"/>
          <w:u w:val="single"/>
        </w:rPr>
      </w:pPr>
      <w:r w:rsidRPr="006A750C">
        <w:rPr>
          <w:rFonts w:ascii="Arial" w:hAnsi="Arial" w:cs="Arial"/>
          <w:b/>
          <w:bCs/>
          <w:color w:val="000000" w:themeColor="text1"/>
          <w:sz w:val="24"/>
          <w:szCs w:val="24"/>
          <w:u w:val="single"/>
        </w:rPr>
        <w:t>CIDB COMPLIANCE</w:t>
      </w:r>
    </w:p>
    <w:p w14:paraId="7DF26BCD" w14:textId="77777777" w:rsidR="00682FC7" w:rsidRPr="00D64FC5" w:rsidRDefault="00682FC7" w:rsidP="00682FC7">
      <w:pPr>
        <w:spacing w:line="360" w:lineRule="auto"/>
        <w:ind w:left="1134" w:hanging="1134"/>
        <w:rPr>
          <w:rFonts w:ascii="Arial" w:hAnsi="Arial" w:cs="Arial"/>
          <w:color w:val="000000" w:themeColor="text1"/>
          <w:sz w:val="24"/>
          <w:szCs w:val="24"/>
        </w:rPr>
      </w:pPr>
    </w:p>
    <w:p w14:paraId="5C70570F" w14:textId="0252A5CD" w:rsidR="00CF33DD" w:rsidRPr="00D64FC5" w:rsidRDefault="008757C4" w:rsidP="00D64FC5">
      <w:pPr>
        <w:spacing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4.48.1</w:t>
      </w:r>
      <w:r w:rsidR="0074339E" w:rsidRPr="00D64FC5">
        <w:rPr>
          <w:rFonts w:ascii="Arial" w:hAnsi="Arial" w:cs="Arial"/>
          <w:color w:val="000000" w:themeColor="text1"/>
          <w:sz w:val="24"/>
          <w:szCs w:val="24"/>
        </w:rPr>
        <w:t xml:space="preserve"> </w:t>
      </w:r>
      <w:r w:rsidR="0074339E" w:rsidRPr="00D64FC5">
        <w:rPr>
          <w:rFonts w:ascii="Arial" w:hAnsi="Arial" w:cs="Arial"/>
          <w:color w:val="000000" w:themeColor="text1"/>
          <w:sz w:val="24"/>
          <w:szCs w:val="24"/>
        </w:rPr>
        <w:tab/>
      </w:r>
      <w:r w:rsidR="00CF33DD" w:rsidRPr="00D64FC5">
        <w:rPr>
          <w:rFonts w:ascii="Arial" w:hAnsi="Arial" w:cs="Arial"/>
          <w:color w:val="000000" w:themeColor="text1"/>
          <w:sz w:val="24"/>
          <w:szCs w:val="24"/>
        </w:rPr>
        <w:t xml:space="preserve">The Contractor </w:t>
      </w:r>
      <w:r w:rsidR="001D614E" w:rsidRPr="00D64FC5">
        <w:rPr>
          <w:rFonts w:ascii="Arial" w:hAnsi="Arial" w:cs="Arial"/>
          <w:color w:val="000000" w:themeColor="text1"/>
          <w:sz w:val="24"/>
          <w:szCs w:val="24"/>
        </w:rPr>
        <w:t xml:space="preserve">shall always acquaint </w:t>
      </w:r>
      <w:r w:rsidR="00CF33DD" w:rsidRPr="00D64FC5">
        <w:rPr>
          <w:rFonts w:ascii="Arial" w:hAnsi="Arial" w:cs="Arial"/>
          <w:color w:val="000000" w:themeColor="text1"/>
          <w:sz w:val="24"/>
          <w:szCs w:val="24"/>
        </w:rPr>
        <w:t>itself with the following acts, regulations and standards referred to in the Employer’s Requirements, this Contract and the RFP, together with any gazetted amendments thereto, as they are essential for acquiring basics of Construction and management requirements:</w:t>
      </w:r>
    </w:p>
    <w:p w14:paraId="22AB2A69" w14:textId="77777777" w:rsidR="00CF33DD" w:rsidRPr="00D64FC5" w:rsidRDefault="00CF33DD" w:rsidP="00D64FC5">
      <w:pPr>
        <w:pStyle w:val="ListParagraph"/>
        <w:spacing w:line="360" w:lineRule="auto"/>
        <w:ind w:left="1080"/>
        <w:rPr>
          <w:rFonts w:ascii="Arial" w:hAnsi="Arial" w:cs="Arial"/>
          <w:color w:val="000000" w:themeColor="text1"/>
          <w:sz w:val="24"/>
          <w:szCs w:val="24"/>
        </w:rPr>
      </w:pPr>
    </w:p>
    <w:p w14:paraId="472042B2" w14:textId="5EAFFAE3" w:rsidR="00CF33DD" w:rsidRPr="00D64FC5" w:rsidRDefault="00CF33DD" w:rsidP="00D64FC5">
      <w:pPr>
        <w:pStyle w:val="ListParagraph"/>
        <w:spacing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4.</w:t>
      </w:r>
      <w:r w:rsidR="005F07AD">
        <w:rPr>
          <w:rFonts w:ascii="Arial" w:hAnsi="Arial" w:cs="Arial"/>
          <w:color w:val="000000" w:themeColor="text1"/>
          <w:sz w:val="24"/>
          <w:szCs w:val="24"/>
        </w:rPr>
        <w:t>4</w:t>
      </w:r>
      <w:r w:rsidR="008757C4">
        <w:rPr>
          <w:rFonts w:ascii="Arial" w:hAnsi="Arial" w:cs="Arial"/>
          <w:color w:val="000000" w:themeColor="text1"/>
          <w:sz w:val="24"/>
          <w:szCs w:val="24"/>
        </w:rPr>
        <w:t>8</w:t>
      </w:r>
      <w:r w:rsidR="0074339E" w:rsidRPr="00D64FC5">
        <w:rPr>
          <w:rFonts w:ascii="Arial" w:hAnsi="Arial" w:cs="Arial"/>
          <w:color w:val="000000" w:themeColor="text1"/>
          <w:sz w:val="24"/>
          <w:szCs w:val="24"/>
        </w:rPr>
        <w:t>.</w:t>
      </w:r>
      <w:r w:rsidRPr="00D64FC5">
        <w:rPr>
          <w:rFonts w:ascii="Arial" w:hAnsi="Arial" w:cs="Arial"/>
          <w:color w:val="000000" w:themeColor="text1"/>
          <w:sz w:val="24"/>
          <w:szCs w:val="24"/>
        </w:rPr>
        <w:t xml:space="preserve">1.1 </w:t>
      </w:r>
      <w:r w:rsidRPr="00D64FC5">
        <w:rPr>
          <w:rFonts w:ascii="Arial" w:hAnsi="Arial" w:cs="Arial"/>
          <w:color w:val="000000" w:themeColor="text1"/>
          <w:sz w:val="24"/>
          <w:szCs w:val="24"/>
        </w:rPr>
        <w:tab/>
        <w:t>The Construction Industry Development Board (“CIDB”) Act No. 38 of 2000 and the regulations in terms of the CIDB Act 38 of 2000, Government Notice No. 692 of 9 June 2004, as amended.</w:t>
      </w:r>
    </w:p>
    <w:p w14:paraId="3BAB732B" w14:textId="77777777" w:rsidR="00CF33DD" w:rsidRPr="00D64FC5" w:rsidRDefault="00CF33DD" w:rsidP="00D64FC5">
      <w:pPr>
        <w:pStyle w:val="ListParagraph"/>
        <w:spacing w:line="360" w:lineRule="auto"/>
        <w:ind w:left="1080"/>
        <w:rPr>
          <w:rFonts w:ascii="Arial" w:hAnsi="Arial" w:cs="Arial"/>
          <w:color w:val="000000" w:themeColor="text1"/>
          <w:sz w:val="24"/>
          <w:szCs w:val="24"/>
        </w:rPr>
      </w:pPr>
    </w:p>
    <w:p w14:paraId="4F142315" w14:textId="3E0F011F" w:rsidR="00CF33DD" w:rsidRPr="00D64FC5" w:rsidRDefault="00AC7C04" w:rsidP="00D64FC5">
      <w:pPr>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F83B5A">
        <w:rPr>
          <w:rFonts w:ascii="Arial" w:hAnsi="Arial" w:cs="Arial"/>
          <w:color w:val="000000" w:themeColor="text1"/>
          <w:sz w:val="24"/>
          <w:szCs w:val="24"/>
        </w:rPr>
        <w:t>4</w:t>
      </w:r>
      <w:r w:rsidR="008757C4">
        <w:rPr>
          <w:rFonts w:ascii="Arial" w:hAnsi="Arial" w:cs="Arial"/>
          <w:color w:val="000000" w:themeColor="text1"/>
          <w:sz w:val="24"/>
          <w:szCs w:val="24"/>
        </w:rPr>
        <w:t>8</w:t>
      </w:r>
      <w:r w:rsidRPr="00D64FC5">
        <w:rPr>
          <w:rFonts w:ascii="Arial" w:hAnsi="Arial" w:cs="Arial"/>
          <w:color w:val="000000" w:themeColor="text1"/>
          <w:sz w:val="24"/>
          <w:szCs w:val="24"/>
        </w:rPr>
        <w:t xml:space="preserve">.2 </w:t>
      </w:r>
      <w:r w:rsidRPr="00D64FC5">
        <w:rPr>
          <w:rFonts w:ascii="Arial" w:hAnsi="Arial" w:cs="Arial"/>
          <w:color w:val="000000" w:themeColor="text1"/>
          <w:sz w:val="24"/>
          <w:szCs w:val="24"/>
        </w:rPr>
        <w:tab/>
      </w:r>
      <w:r w:rsidR="00CF33DD" w:rsidRPr="00D64FC5">
        <w:rPr>
          <w:rFonts w:ascii="Arial" w:hAnsi="Arial" w:cs="Arial"/>
          <w:color w:val="000000" w:themeColor="text1"/>
          <w:sz w:val="24"/>
          <w:szCs w:val="24"/>
        </w:rPr>
        <w:t>The Contractor</w:t>
      </w:r>
      <w:r w:rsidR="00797A19" w:rsidRPr="00D64FC5">
        <w:rPr>
          <w:rFonts w:ascii="Arial" w:hAnsi="Arial" w:cs="Arial"/>
          <w:color w:val="000000" w:themeColor="text1"/>
          <w:sz w:val="24"/>
          <w:szCs w:val="24"/>
        </w:rPr>
        <w:t xml:space="preserve"> shall always maintain registration</w:t>
      </w:r>
      <w:r w:rsidR="00CF33DD" w:rsidRPr="00D64FC5">
        <w:rPr>
          <w:rFonts w:ascii="Arial" w:hAnsi="Arial" w:cs="Arial"/>
          <w:color w:val="000000" w:themeColor="text1"/>
          <w:sz w:val="24"/>
          <w:szCs w:val="24"/>
        </w:rPr>
        <w:t xml:space="preserve"> with the CIDB, in a grading Designation equal to or higher than a grading Designation of 9E</w:t>
      </w:r>
      <w:r w:rsidR="008E7F14">
        <w:rPr>
          <w:rFonts w:ascii="Arial" w:hAnsi="Arial" w:cs="Arial"/>
          <w:color w:val="000000" w:themeColor="text1"/>
          <w:sz w:val="24"/>
          <w:szCs w:val="24"/>
        </w:rPr>
        <w:t>P</w:t>
      </w:r>
      <w:r w:rsidR="00CF33DD" w:rsidRPr="00D64FC5">
        <w:rPr>
          <w:rFonts w:ascii="Arial" w:hAnsi="Arial" w:cs="Arial"/>
          <w:color w:val="000000" w:themeColor="text1"/>
          <w:sz w:val="24"/>
          <w:szCs w:val="24"/>
        </w:rPr>
        <w:t xml:space="preserve">. </w:t>
      </w:r>
      <w:r w:rsidR="00FF14C2" w:rsidRPr="00D64FC5">
        <w:rPr>
          <w:rFonts w:ascii="Arial" w:hAnsi="Arial" w:cs="Arial"/>
          <w:color w:val="000000" w:themeColor="text1"/>
          <w:sz w:val="24"/>
          <w:szCs w:val="24"/>
        </w:rPr>
        <w:t xml:space="preserve"> </w:t>
      </w:r>
      <w:r w:rsidR="00CF33DD" w:rsidRPr="00D64FC5">
        <w:rPr>
          <w:rFonts w:ascii="Arial" w:hAnsi="Arial" w:cs="Arial"/>
          <w:color w:val="000000" w:themeColor="text1"/>
          <w:sz w:val="24"/>
          <w:szCs w:val="24"/>
        </w:rPr>
        <w:t xml:space="preserve">The </w:t>
      </w:r>
      <w:r w:rsidR="008F017C" w:rsidRPr="00D64FC5">
        <w:rPr>
          <w:rFonts w:ascii="Arial" w:hAnsi="Arial" w:cs="Arial"/>
          <w:color w:val="000000" w:themeColor="text1"/>
          <w:sz w:val="24"/>
          <w:szCs w:val="24"/>
        </w:rPr>
        <w:t xml:space="preserve">Contractor </w:t>
      </w:r>
      <w:r w:rsidR="00CF33DD" w:rsidRPr="00D64FC5">
        <w:rPr>
          <w:rFonts w:ascii="Arial" w:hAnsi="Arial" w:cs="Arial"/>
          <w:color w:val="000000" w:themeColor="text1"/>
          <w:sz w:val="24"/>
          <w:szCs w:val="24"/>
        </w:rPr>
        <w:t>shall, at the request of the Employer and/or Engineer, provide proof of a valid grading Designation of 9E</w:t>
      </w:r>
      <w:r w:rsidR="00290508">
        <w:rPr>
          <w:rFonts w:ascii="Arial" w:hAnsi="Arial" w:cs="Arial"/>
          <w:color w:val="000000" w:themeColor="text1"/>
          <w:sz w:val="24"/>
          <w:szCs w:val="24"/>
        </w:rPr>
        <w:t>P</w:t>
      </w:r>
      <w:r w:rsidR="00CF33DD" w:rsidRPr="00D64FC5">
        <w:rPr>
          <w:rFonts w:ascii="Arial" w:hAnsi="Arial" w:cs="Arial"/>
          <w:color w:val="000000" w:themeColor="text1"/>
          <w:sz w:val="24"/>
          <w:szCs w:val="24"/>
        </w:rPr>
        <w:t xml:space="preserve"> as issued by the CIDB.</w:t>
      </w:r>
      <w:r w:rsidR="00FF14C2" w:rsidRPr="00D64FC5">
        <w:rPr>
          <w:rFonts w:ascii="Arial" w:hAnsi="Arial" w:cs="Arial"/>
          <w:color w:val="000000" w:themeColor="text1"/>
          <w:sz w:val="24"/>
          <w:szCs w:val="24"/>
        </w:rPr>
        <w:t xml:space="preserve"> </w:t>
      </w:r>
      <w:r w:rsidR="00CF33DD" w:rsidRPr="00D64FC5">
        <w:rPr>
          <w:rFonts w:ascii="Arial" w:hAnsi="Arial" w:cs="Arial"/>
          <w:color w:val="000000" w:themeColor="text1"/>
          <w:sz w:val="24"/>
          <w:szCs w:val="24"/>
        </w:rPr>
        <w:t xml:space="preserve">Where the Contractor is a Joint </w:t>
      </w:r>
      <w:r w:rsidR="00141824" w:rsidRPr="00D64FC5">
        <w:rPr>
          <w:rFonts w:ascii="Arial" w:hAnsi="Arial" w:cs="Arial"/>
          <w:color w:val="000000" w:themeColor="text1"/>
          <w:sz w:val="24"/>
          <w:szCs w:val="24"/>
        </w:rPr>
        <w:t xml:space="preserve">Venture (incorporated or unincorporated) </w:t>
      </w:r>
      <w:r w:rsidR="00CF33DD" w:rsidRPr="00D64FC5">
        <w:rPr>
          <w:rFonts w:ascii="Arial" w:hAnsi="Arial" w:cs="Arial"/>
          <w:color w:val="000000" w:themeColor="text1"/>
          <w:sz w:val="24"/>
          <w:szCs w:val="24"/>
        </w:rPr>
        <w:t xml:space="preserve">or a </w:t>
      </w:r>
      <w:r w:rsidR="00141824" w:rsidRPr="00D64FC5">
        <w:rPr>
          <w:rFonts w:ascii="Arial" w:hAnsi="Arial" w:cs="Arial"/>
          <w:color w:val="000000" w:themeColor="text1"/>
          <w:sz w:val="24"/>
          <w:szCs w:val="24"/>
        </w:rPr>
        <w:t>Consortium</w:t>
      </w:r>
      <w:r w:rsidR="00CF33DD" w:rsidRPr="00D64FC5">
        <w:rPr>
          <w:rFonts w:ascii="Arial" w:hAnsi="Arial" w:cs="Arial"/>
          <w:color w:val="000000" w:themeColor="text1"/>
          <w:sz w:val="24"/>
          <w:szCs w:val="24"/>
        </w:rPr>
        <w:t>:</w:t>
      </w:r>
    </w:p>
    <w:p w14:paraId="38B0CF46" w14:textId="77777777" w:rsidR="00CF33DD" w:rsidRPr="00D64FC5" w:rsidRDefault="00CF33DD" w:rsidP="00D64FC5">
      <w:pPr>
        <w:pStyle w:val="ListParagraph"/>
        <w:spacing w:line="360" w:lineRule="auto"/>
        <w:ind w:left="1080"/>
        <w:rPr>
          <w:rFonts w:ascii="Arial" w:hAnsi="Arial" w:cs="Arial"/>
          <w:color w:val="000000" w:themeColor="text1"/>
          <w:sz w:val="24"/>
          <w:szCs w:val="24"/>
        </w:rPr>
      </w:pPr>
    </w:p>
    <w:p w14:paraId="41C11640" w14:textId="75247F28" w:rsidR="0074339E" w:rsidRPr="008757C4" w:rsidRDefault="00CF33DD" w:rsidP="008757C4">
      <w:pPr>
        <w:pStyle w:val="ListParagraph"/>
        <w:numPr>
          <w:ilvl w:val="3"/>
          <w:numId w:val="76"/>
        </w:numPr>
        <w:spacing w:line="360" w:lineRule="auto"/>
        <w:ind w:left="2268" w:hanging="1134"/>
        <w:rPr>
          <w:rFonts w:ascii="Arial" w:hAnsi="Arial" w:cs="Arial"/>
          <w:color w:val="000000" w:themeColor="text1"/>
          <w:sz w:val="24"/>
          <w:szCs w:val="24"/>
        </w:rPr>
      </w:pPr>
      <w:r w:rsidRPr="008757C4">
        <w:rPr>
          <w:rFonts w:ascii="Arial" w:hAnsi="Arial" w:cs="Arial"/>
          <w:color w:val="000000" w:themeColor="text1"/>
          <w:sz w:val="24"/>
          <w:szCs w:val="24"/>
        </w:rPr>
        <w:t xml:space="preserve">Every member of the </w:t>
      </w:r>
      <w:r w:rsidR="003B487F" w:rsidRPr="008757C4">
        <w:rPr>
          <w:rFonts w:ascii="Arial" w:hAnsi="Arial" w:cs="Arial"/>
          <w:color w:val="000000" w:themeColor="text1"/>
          <w:sz w:val="24"/>
          <w:szCs w:val="24"/>
        </w:rPr>
        <w:t>Joint Venture</w:t>
      </w:r>
      <w:r w:rsidRPr="008757C4">
        <w:rPr>
          <w:rFonts w:ascii="Arial" w:hAnsi="Arial" w:cs="Arial"/>
          <w:color w:val="000000" w:themeColor="text1"/>
          <w:sz w:val="24"/>
          <w:szCs w:val="24"/>
        </w:rPr>
        <w:t>/</w:t>
      </w:r>
      <w:r w:rsidR="003B487F" w:rsidRPr="008757C4">
        <w:rPr>
          <w:rFonts w:ascii="Arial" w:hAnsi="Arial" w:cs="Arial"/>
          <w:color w:val="000000" w:themeColor="text1"/>
          <w:sz w:val="24"/>
          <w:szCs w:val="24"/>
        </w:rPr>
        <w:t xml:space="preserve">Consortium </w:t>
      </w:r>
      <w:r w:rsidRPr="008757C4">
        <w:rPr>
          <w:rFonts w:ascii="Arial" w:hAnsi="Arial" w:cs="Arial"/>
          <w:color w:val="000000" w:themeColor="text1"/>
          <w:sz w:val="24"/>
          <w:szCs w:val="24"/>
        </w:rPr>
        <w:t xml:space="preserve">shall, for the duration of the Contract, have a valid registration with the CIDB and the lead </w:t>
      </w:r>
      <w:r w:rsidR="003B487F" w:rsidRPr="008757C4">
        <w:rPr>
          <w:rFonts w:ascii="Arial" w:hAnsi="Arial" w:cs="Arial"/>
          <w:color w:val="000000" w:themeColor="text1"/>
          <w:sz w:val="24"/>
          <w:szCs w:val="24"/>
        </w:rPr>
        <w:t>Joint Venture partner</w:t>
      </w:r>
      <w:r w:rsidRPr="008757C4">
        <w:rPr>
          <w:rFonts w:ascii="Arial" w:hAnsi="Arial" w:cs="Arial"/>
          <w:color w:val="000000" w:themeColor="text1"/>
          <w:sz w:val="24"/>
          <w:szCs w:val="24"/>
        </w:rPr>
        <w:t>/</w:t>
      </w:r>
      <w:r w:rsidR="003B487F" w:rsidRPr="008757C4">
        <w:rPr>
          <w:rFonts w:ascii="Arial" w:hAnsi="Arial" w:cs="Arial"/>
          <w:color w:val="000000" w:themeColor="text1"/>
          <w:sz w:val="24"/>
          <w:szCs w:val="24"/>
        </w:rPr>
        <w:t xml:space="preserve">Consortium </w:t>
      </w:r>
      <w:r w:rsidRPr="008757C4">
        <w:rPr>
          <w:rFonts w:ascii="Arial" w:hAnsi="Arial" w:cs="Arial"/>
          <w:color w:val="000000" w:themeColor="text1"/>
          <w:sz w:val="24"/>
          <w:szCs w:val="24"/>
        </w:rPr>
        <w:t xml:space="preserve">member shall, for the duration of the </w:t>
      </w:r>
      <w:r w:rsidRPr="008757C4">
        <w:rPr>
          <w:rFonts w:ascii="Arial" w:hAnsi="Arial" w:cs="Arial"/>
          <w:color w:val="000000" w:themeColor="text1"/>
          <w:sz w:val="24"/>
          <w:szCs w:val="24"/>
        </w:rPr>
        <w:lastRenderedPageBreak/>
        <w:t>Contract, have a valid grading Designation of 9E</w:t>
      </w:r>
      <w:r w:rsidR="004B64F2" w:rsidRPr="008757C4">
        <w:rPr>
          <w:rFonts w:ascii="Arial" w:hAnsi="Arial" w:cs="Arial"/>
          <w:color w:val="000000" w:themeColor="text1"/>
          <w:sz w:val="24"/>
          <w:szCs w:val="24"/>
        </w:rPr>
        <w:t>P</w:t>
      </w:r>
      <w:r w:rsidRPr="008757C4">
        <w:rPr>
          <w:rFonts w:ascii="Arial" w:hAnsi="Arial" w:cs="Arial"/>
          <w:color w:val="000000" w:themeColor="text1"/>
          <w:sz w:val="24"/>
          <w:szCs w:val="24"/>
        </w:rPr>
        <w:t xml:space="preserve"> as issued by the CIDB; </w:t>
      </w:r>
    </w:p>
    <w:p w14:paraId="5FFDA9B5" w14:textId="77777777" w:rsidR="0074339E" w:rsidRPr="00D64FC5" w:rsidRDefault="0074339E" w:rsidP="00D64FC5">
      <w:pPr>
        <w:pStyle w:val="ListParagraph"/>
        <w:spacing w:line="360" w:lineRule="auto"/>
        <w:ind w:left="2268"/>
        <w:rPr>
          <w:rFonts w:ascii="Arial" w:hAnsi="Arial" w:cs="Arial"/>
          <w:color w:val="000000" w:themeColor="text1"/>
          <w:sz w:val="24"/>
          <w:szCs w:val="24"/>
        </w:rPr>
      </w:pPr>
    </w:p>
    <w:p w14:paraId="0494A58B" w14:textId="32EBE8D9" w:rsidR="00CF33DD" w:rsidRPr="008757C4" w:rsidRDefault="00CF33DD" w:rsidP="008757C4">
      <w:pPr>
        <w:pStyle w:val="ListParagraph"/>
        <w:numPr>
          <w:ilvl w:val="3"/>
          <w:numId w:val="76"/>
        </w:numPr>
        <w:spacing w:line="360" w:lineRule="auto"/>
        <w:ind w:left="2268"/>
        <w:rPr>
          <w:rFonts w:ascii="Arial" w:hAnsi="Arial" w:cs="Arial"/>
          <w:color w:val="000000" w:themeColor="text1"/>
          <w:sz w:val="24"/>
          <w:szCs w:val="24"/>
        </w:rPr>
      </w:pPr>
      <w:r w:rsidRPr="008757C4">
        <w:rPr>
          <w:rFonts w:ascii="Arial" w:hAnsi="Arial" w:cs="Arial"/>
          <w:color w:val="000000" w:themeColor="text1"/>
          <w:sz w:val="24"/>
          <w:szCs w:val="24"/>
        </w:rPr>
        <w:t>The combined grading Designation calculated in accordance with the Construction Industry Development laws and regulations shall, for the duration of the Contract, equal to or be higher than a grading Designation determined in accordance with the Contract Price for a 9E</w:t>
      </w:r>
      <w:r w:rsidR="00AA7038" w:rsidRPr="008757C4">
        <w:rPr>
          <w:rFonts w:ascii="Arial" w:hAnsi="Arial" w:cs="Arial"/>
          <w:color w:val="000000" w:themeColor="text1"/>
          <w:sz w:val="24"/>
          <w:szCs w:val="24"/>
        </w:rPr>
        <w:t>P</w:t>
      </w:r>
      <w:r w:rsidRPr="008757C4">
        <w:rPr>
          <w:rFonts w:ascii="Arial" w:hAnsi="Arial" w:cs="Arial"/>
          <w:color w:val="000000" w:themeColor="text1"/>
          <w:sz w:val="24"/>
          <w:szCs w:val="24"/>
        </w:rPr>
        <w:t xml:space="preserve"> class of Construction work determined in accordance with Regulation 25 (1B) or 25 (7A) of the Contraction Industry Development laws and regulations.</w:t>
      </w:r>
    </w:p>
    <w:p w14:paraId="559F7F0A" w14:textId="77777777" w:rsidR="00CF33DD" w:rsidRPr="00D64FC5" w:rsidRDefault="00CF33DD" w:rsidP="00D64FC5">
      <w:pPr>
        <w:pStyle w:val="ListParagraph"/>
        <w:spacing w:line="360" w:lineRule="auto"/>
        <w:ind w:left="1080"/>
        <w:rPr>
          <w:rFonts w:ascii="Arial" w:hAnsi="Arial" w:cs="Arial"/>
          <w:color w:val="000000" w:themeColor="text1"/>
          <w:sz w:val="24"/>
          <w:szCs w:val="24"/>
        </w:rPr>
      </w:pPr>
    </w:p>
    <w:p w14:paraId="700874F9" w14:textId="690F34BE" w:rsidR="00682FC7" w:rsidRPr="00D64FC5" w:rsidRDefault="00CF33DD" w:rsidP="008757C4">
      <w:pPr>
        <w:pStyle w:val="ListParagraph"/>
        <w:numPr>
          <w:ilvl w:val="2"/>
          <w:numId w:val="76"/>
        </w:numPr>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The Contractor shall, on an uninterrupted basis, maintain a compliant CIDB grading Designation as was submitted as part of the Contractor’s Proposal, and ensure that all of the Contractor’s sub-contractors are compliant with their requisite CIDB grading Designations for their respective value of Works to be delivered, for the duration of the Contract. The Contractor shall further provide any proof and supporting documents of the CIDB grading Designation immediately upon receipt of a request from the Employer</w:t>
      </w:r>
      <w:r w:rsidR="00141CF6"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w:t>
      </w:r>
      <w:r w:rsidR="00682FC7" w:rsidRPr="00D64FC5">
        <w:rPr>
          <w:rFonts w:ascii="Arial" w:hAnsi="Arial" w:cs="Arial"/>
          <w:color w:val="000000" w:themeColor="text1"/>
          <w:sz w:val="24"/>
          <w:szCs w:val="24"/>
        </w:rPr>
        <w:t xml:space="preserve">Failure of the Contractor to meet any </w:t>
      </w:r>
      <w:r w:rsidRPr="00D64FC5">
        <w:rPr>
          <w:rFonts w:ascii="Arial" w:hAnsi="Arial" w:cs="Arial"/>
          <w:color w:val="000000" w:themeColor="text1"/>
          <w:sz w:val="24"/>
          <w:szCs w:val="24"/>
        </w:rPr>
        <w:t xml:space="preserve">of these </w:t>
      </w:r>
      <w:r w:rsidR="00682FC7" w:rsidRPr="00D64FC5">
        <w:rPr>
          <w:rFonts w:ascii="Arial" w:hAnsi="Arial" w:cs="Arial"/>
          <w:color w:val="000000" w:themeColor="text1"/>
          <w:sz w:val="24"/>
          <w:szCs w:val="24"/>
        </w:rPr>
        <w:t>CIDB Compliance Requirements at any time throughout the duration of the Contract shall give the Employer</w:t>
      </w:r>
      <w:r w:rsidR="00141CF6" w:rsidRPr="00D64FC5">
        <w:rPr>
          <w:rFonts w:ascii="Arial" w:hAnsi="Arial" w:cs="Arial"/>
          <w:color w:val="000000" w:themeColor="text1"/>
          <w:sz w:val="24"/>
          <w:szCs w:val="24"/>
        </w:rPr>
        <w:t xml:space="preserve"> and/or Engineer</w:t>
      </w:r>
      <w:r w:rsidR="00682FC7" w:rsidRPr="00D64FC5">
        <w:rPr>
          <w:rFonts w:ascii="Arial" w:hAnsi="Arial" w:cs="Arial"/>
          <w:color w:val="000000" w:themeColor="text1"/>
          <w:sz w:val="24"/>
          <w:szCs w:val="24"/>
        </w:rPr>
        <w:t xml:space="preserve"> an unprejudiced right to immediately apply penalties (as specified in the Employer’s Requirements, this Contract and the RFP) for each incident (from the date that the Employer</w:t>
      </w:r>
      <w:r w:rsidR="00141CF6" w:rsidRPr="00D64FC5">
        <w:rPr>
          <w:rFonts w:ascii="Arial" w:hAnsi="Arial" w:cs="Arial"/>
          <w:color w:val="000000" w:themeColor="text1"/>
          <w:sz w:val="24"/>
          <w:szCs w:val="24"/>
        </w:rPr>
        <w:t xml:space="preserve"> and/or Engineer</w:t>
      </w:r>
      <w:r w:rsidR="00682FC7" w:rsidRPr="00D64FC5">
        <w:rPr>
          <w:rFonts w:ascii="Arial" w:hAnsi="Arial" w:cs="Arial"/>
          <w:color w:val="000000" w:themeColor="text1"/>
          <w:sz w:val="24"/>
          <w:szCs w:val="24"/>
        </w:rPr>
        <w:t xml:space="preserve"> decides is the date on which the incident commenced to the date on which the Employer</w:t>
      </w:r>
      <w:r w:rsidR="00141CF6" w:rsidRPr="00D64FC5">
        <w:rPr>
          <w:rFonts w:ascii="Arial" w:hAnsi="Arial" w:cs="Arial"/>
          <w:color w:val="000000" w:themeColor="text1"/>
          <w:sz w:val="24"/>
          <w:szCs w:val="24"/>
        </w:rPr>
        <w:t xml:space="preserve"> and/or Engineer</w:t>
      </w:r>
      <w:r w:rsidR="00682FC7" w:rsidRPr="00D64FC5">
        <w:rPr>
          <w:rFonts w:ascii="Arial" w:hAnsi="Arial" w:cs="Arial"/>
          <w:color w:val="000000" w:themeColor="text1"/>
          <w:sz w:val="24"/>
          <w:szCs w:val="24"/>
        </w:rPr>
        <w:t xml:space="preserve"> confirms, in writing, that the Employer</w:t>
      </w:r>
      <w:r w:rsidR="00141CF6" w:rsidRPr="00D64FC5">
        <w:rPr>
          <w:rFonts w:ascii="Arial" w:hAnsi="Arial" w:cs="Arial"/>
          <w:color w:val="000000" w:themeColor="text1"/>
          <w:sz w:val="24"/>
          <w:szCs w:val="24"/>
        </w:rPr>
        <w:t xml:space="preserve"> and/or Engineer</w:t>
      </w:r>
      <w:r w:rsidR="00682FC7" w:rsidRPr="00D64FC5">
        <w:rPr>
          <w:rFonts w:ascii="Arial" w:hAnsi="Arial" w:cs="Arial"/>
          <w:color w:val="000000" w:themeColor="text1"/>
          <w:sz w:val="24"/>
          <w:szCs w:val="24"/>
        </w:rPr>
        <w:t xml:space="preserve"> is completely satisfied that the incident is completely resolved by the Contractor).</w:t>
      </w:r>
      <w:r w:rsidR="00561626" w:rsidRPr="00D64FC5">
        <w:rPr>
          <w:rFonts w:ascii="Arial" w:hAnsi="Arial" w:cs="Arial"/>
          <w:color w:val="000000" w:themeColor="text1"/>
          <w:sz w:val="24"/>
          <w:szCs w:val="24"/>
        </w:rPr>
        <w:t xml:space="preserve"> </w:t>
      </w:r>
      <w:r w:rsidR="00682FC7" w:rsidRPr="00D64FC5">
        <w:rPr>
          <w:rFonts w:ascii="Arial" w:hAnsi="Arial" w:cs="Arial"/>
          <w:color w:val="000000" w:themeColor="text1"/>
          <w:sz w:val="24"/>
          <w:szCs w:val="24"/>
        </w:rPr>
        <w:t>Failure in this regard shall further mean:</w:t>
      </w:r>
    </w:p>
    <w:p w14:paraId="0F7C6E12" w14:textId="77777777" w:rsidR="00682FC7" w:rsidRPr="00D64FC5" w:rsidRDefault="00682FC7" w:rsidP="00D64FC5">
      <w:pPr>
        <w:spacing w:line="360" w:lineRule="auto"/>
        <w:ind w:left="2268" w:hanging="1134"/>
        <w:rPr>
          <w:rFonts w:ascii="Arial" w:hAnsi="Arial" w:cs="Arial"/>
          <w:color w:val="000000" w:themeColor="text1"/>
          <w:sz w:val="24"/>
          <w:szCs w:val="24"/>
        </w:rPr>
      </w:pPr>
    </w:p>
    <w:p w14:paraId="284E1C3C" w14:textId="1E24F42F" w:rsidR="005248A7" w:rsidRPr="00D64FC5" w:rsidRDefault="00682FC7" w:rsidP="008757C4">
      <w:pPr>
        <w:pStyle w:val="ListParagraph"/>
        <w:numPr>
          <w:ilvl w:val="3"/>
          <w:numId w:val="76"/>
        </w:numPr>
        <w:spacing w:line="360" w:lineRule="auto"/>
        <w:ind w:left="2268"/>
        <w:rPr>
          <w:rFonts w:ascii="Arial" w:hAnsi="Arial" w:cs="Arial"/>
          <w:color w:val="000000" w:themeColor="text1"/>
          <w:sz w:val="24"/>
          <w:szCs w:val="24"/>
        </w:rPr>
      </w:pPr>
      <w:bookmarkStart w:id="24" w:name="_Hlk71651092"/>
      <w:r w:rsidRPr="00D64FC5">
        <w:rPr>
          <w:rFonts w:ascii="Arial" w:hAnsi="Arial" w:cs="Arial"/>
          <w:color w:val="000000" w:themeColor="text1"/>
          <w:sz w:val="24"/>
          <w:szCs w:val="24"/>
        </w:rPr>
        <w:t xml:space="preserve">The Penalty, per incident, shall be payable for each elapsed calendar day calculated from the date that the Employer </w:t>
      </w:r>
      <w:r w:rsidR="00141CF6" w:rsidRPr="00D64FC5">
        <w:rPr>
          <w:rFonts w:ascii="Arial" w:hAnsi="Arial" w:cs="Arial"/>
          <w:color w:val="000000" w:themeColor="text1"/>
          <w:sz w:val="24"/>
          <w:szCs w:val="24"/>
        </w:rPr>
        <w:t xml:space="preserve">and/or Engineer </w:t>
      </w:r>
      <w:r w:rsidRPr="00D64FC5">
        <w:rPr>
          <w:rFonts w:ascii="Arial" w:hAnsi="Arial" w:cs="Arial"/>
          <w:color w:val="000000" w:themeColor="text1"/>
          <w:sz w:val="24"/>
          <w:szCs w:val="24"/>
        </w:rPr>
        <w:t xml:space="preserve">decides is the date on which the incident commenced to the date on which the Employer </w:t>
      </w:r>
      <w:r w:rsidR="00141CF6" w:rsidRPr="00D64FC5">
        <w:rPr>
          <w:rFonts w:ascii="Arial" w:hAnsi="Arial" w:cs="Arial"/>
          <w:color w:val="000000" w:themeColor="text1"/>
          <w:sz w:val="24"/>
          <w:szCs w:val="24"/>
        </w:rPr>
        <w:t xml:space="preserve">and/or Engineer </w:t>
      </w:r>
      <w:r w:rsidRPr="00D64FC5">
        <w:rPr>
          <w:rFonts w:ascii="Arial" w:hAnsi="Arial" w:cs="Arial"/>
          <w:color w:val="000000" w:themeColor="text1"/>
          <w:sz w:val="24"/>
          <w:szCs w:val="24"/>
        </w:rPr>
        <w:t>confirms, in writing, that the Employer</w:t>
      </w:r>
      <w:r w:rsidR="00141CF6"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is completely satisfied that the incident is completely resolved by the Contractor. Elapsed calendar days shall </w:t>
      </w:r>
      <w:r w:rsidRPr="00D64FC5">
        <w:rPr>
          <w:rFonts w:ascii="Arial" w:hAnsi="Arial" w:cs="Arial"/>
          <w:color w:val="000000" w:themeColor="text1"/>
          <w:sz w:val="24"/>
          <w:szCs w:val="24"/>
        </w:rPr>
        <w:lastRenderedPageBreak/>
        <w:t>include the calendar day on which the incident commenced and the calendar day on which the Employer</w:t>
      </w:r>
      <w:r w:rsidR="00141CF6"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confirms, in writing, that the Employer</w:t>
      </w:r>
      <w:r w:rsidR="00141CF6"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xml:space="preserve"> is completely satisfied that the incident is completely resolved by the Contractor.</w:t>
      </w:r>
    </w:p>
    <w:p w14:paraId="18710192" w14:textId="77777777" w:rsidR="005248A7" w:rsidRPr="00D64FC5" w:rsidRDefault="005248A7" w:rsidP="00D64FC5">
      <w:pPr>
        <w:pStyle w:val="ListParagraph"/>
        <w:spacing w:line="360" w:lineRule="auto"/>
        <w:ind w:left="2268"/>
        <w:rPr>
          <w:rFonts w:ascii="Arial" w:hAnsi="Arial" w:cs="Arial"/>
          <w:color w:val="000000" w:themeColor="text1"/>
          <w:sz w:val="24"/>
          <w:szCs w:val="24"/>
        </w:rPr>
      </w:pPr>
    </w:p>
    <w:p w14:paraId="3E1562F3" w14:textId="60363B0C" w:rsidR="00682FC7" w:rsidRPr="00D64FC5" w:rsidRDefault="00682FC7" w:rsidP="008757C4">
      <w:pPr>
        <w:pStyle w:val="ListParagraph"/>
        <w:numPr>
          <w:ilvl w:val="3"/>
          <w:numId w:val="76"/>
        </w:numPr>
        <w:spacing w:line="360" w:lineRule="auto"/>
        <w:ind w:left="2268"/>
        <w:rPr>
          <w:rFonts w:ascii="Arial" w:hAnsi="Arial" w:cs="Arial"/>
          <w:color w:val="000000" w:themeColor="text1"/>
          <w:sz w:val="24"/>
          <w:szCs w:val="24"/>
        </w:rPr>
      </w:pPr>
      <w:r w:rsidRPr="00D64FC5">
        <w:rPr>
          <w:rFonts w:ascii="Arial" w:hAnsi="Arial" w:cs="Arial"/>
          <w:color w:val="000000" w:themeColor="text1"/>
          <w:sz w:val="24"/>
          <w:szCs w:val="24"/>
        </w:rPr>
        <w:t>The Penalty payable shall be calculated at 0.025% of the TCP multiplied by the number of elapsed calendar days, per incident, but shall not exceed 2.500% of the TCP per incident. The TCP that will be used for the calculation of the Penalty, for each incident, will be the as reflected in the latest Payment Certificate issued by the Employer</w:t>
      </w:r>
      <w:r w:rsidR="00141CF6"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at the time that the Penalty is to be calculated for each incident.</w:t>
      </w:r>
    </w:p>
    <w:bookmarkEnd w:id="24"/>
    <w:p w14:paraId="5B7D22B9" w14:textId="0B37803B" w:rsidR="006A750C" w:rsidRDefault="006A750C" w:rsidP="00CD304D">
      <w:pPr>
        <w:pStyle w:val="ListParagraph"/>
        <w:spacing w:line="360" w:lineRule="auto"/>
        <w:ind w:left="0"/>
        <w:rPr>
          <w:rFonts w:ascii="Arial" w:hAnsi="Arial" w:cs="Arial"/>
          <w:color w:val="000000" w:themeColor="text1"/>
          <w:sz w:val="24"/>
          <w:szCs w:val="24"/>
        </w:rPr>
      </w:pPr>
    </w:p>
    <w:p w14:paraId="6B3F17CB" w14:textId="77777777" w:rsidR="00C179DC" w:rsidRPr="00D64FC5" w:rsidRDefault="00C179DC" w:rsidP="00CD304D">
      <w:pPr>
        <w:pStyle w:val="ListParagraph"/>
        <w:spacing w:line="360" w:lineRule="auto"/>
        <w:ind w:left="0"/>
        <w:rPr>
          <w:rFonts w:ascii="Arial" w:hAnsi="Arial" w:cs="Arial"/>
          <w:color w:val="000000" w:themeColor="text1"/>
          <w:sz w:val="24"/>
          <w:szCs w:val="24"/>
        </w:rPr>
      </w:pPr>
    </w:p>
    <w:p w14:paraId="29002050" w14:textId="193E3203" w:rsidR="008B1E2C" w:rsidRPr="006A750C" w:rsidRDefault="006A750C" w:rsidP="008757C4">
      <w:pPr>
        <w:pStyle w:val="ListParagraph"/>
        <w:numPr>
          <w:ilvl w:val="1"/>
          <w:numId w:val="76"/>
        </w:numPr>
        <w:spacing w:line="360" w:lineRule="auto"/>
        <w:rPr>
          <w:rFonts w:ascii="Arial" w:hAnsi="Arial" w:cs="Arial"/>
          <w:b/>
          <w:bCs/>
          <w:color w:val="000000" w:themeColor="text1"/>
          <w:sz w:val="24"/>
          <w:szCs w:val="24"/>
          <w:u w:val="single"/>
        </w:rPr>
      </w:pPr>
      <w:r w:rsidRPr="006A750C">
        <w:rPr>
          <w:rFonts w:ascii="Arial" w:hAnsi="Arial" w:cs="Arial"/>
          <w:b/>
          <w:bCs/>
          <w:color w:val="000000" w:themeColor="text1"/>
          <w:sz w:val="24"/>
          <w:szCs w:val="24"/>
          <w:u w:val="single"/>
        </w:rPr>
        <w:t>GAINSHARE AND PAINSHARE MECHANISM</w:t>
      </w:r>
    </w:p>
    <w:p w14:paraId="04E4578C" w14:textId="77777777" w:rsidR="008B1E2C" w:rsidRPr="00D64FC5" w:rsidRDefault="008B1E2C" w:rsidP="008B1E2C">
      <w:pPr>
        <w:spacing w:line="360" w:lineRule="auto"/>
        <w:ind w:left="1134" w:hanging="1134"/>
        <w:rPr>
          <w:rFonts w:ascii="Arial" w:hAnsi="Arial" w:cs="Arial"/>
          <w:color w:val="000000" w:themeColor="text1"/>
          <w:sz w:val="24"/>
          <w:szCs w:val="24"/>
        </w:rPr>
      </w:pPr>
    </w:p>
    <w:p w14:paraId="0F697969" w14:textId="634E40BF" w:rsidR="00F91278" w:rsidRPr="008757C4" w:rsidRDefault="00F91278" w:rsidP="008757C4">
      <w:pPr>
        <w:pStyle w:val="ListParagraph"/>
        <w:numPr>
          <w:ilvl w:val="2"/>
          <w:numId w:val="77"/>
        </w:numPr>
        <w:spacing w:line="360" w:lineRule="auto"/>
        <w:ind w:left="1134" w:hanging="1134"/>
        <w:rPr>
          <w:rFonts w:ascii="Arial" w:hAnsi="Arial" w:cs="Arial"/>
          <w:color w:val="000000" w:themeColor="text1"/>
          <w:sz w:val="24"/>
          <w:szCs w:val="24"/>
        </w:rPr>
      </w:pPr>
      <w:r w:rsidRPr="008757C4">
        <w:rPr>
          <w:rFonts w:ascii="Arial" w:hAnsi="Arial" w:cs="Arial"/>
          <w:color w:val="000000" w:themeColor="text1"/>
          <w:sz w:val="24"/>
          <w:szCs w:val="24"/>
        </w:rPr>
        <w:t xml:space="preserve">The </w:t>
      </w:r>
      <w:r w:rsidR="008B1E2C" w:rsidRPr="008757C4">
        <w:rPr>
          <w:rFonts w:ascii="Arial" w:hAnsi="Arial" w:cs="Arial"/>
          <w:color w:val="000000" w:themeColor="text1"/>
          <w:sz w:val="24"/>
          <w:szCs w:val="24"/>
        </w:rPr>
        <w:t xml:space="preserve">Contractor </w:t>
      </w:r>
      <w:r w:rsidRPr="008757C4">
        <w:rPr>
          <w:rFonts w:ascii="Arial" w:hAnsi="Arial" w:cs="Arial"/>
          <w:color w:val="000000" w:themeColor="text1"/>
          <w:sz w:val="24"/>
          <w:szCs w:val="24"/>
        </w:rPr>
        <w:t>shall</w:t>
      </w:r>
      <w:r w:rsidR="008B1E2C" w:rsidRPr="008757C4">
        <w:rPr>
          <w:rFonts w:ascii="Arial" w:hAnsi="Arial" w:cs="Arial"/>
          <w:color w:val="000000" w:themeColor="text1"/>
          <w:sz w:val="24"/>
          <w:szCs w:val="24"/>
        </w:rPr>
        <w:t xml:space="preserve"> have a shared interest in the overall success of the </w:t>
      </w:r>
      <w:r w:rsidR="004A74FE" w:rsidRPr="008757C4">
        <w:rPr>
          <w:rFonts w:ascii="Arial" w:hAnsi="Arial" w:cs="Arial"/>
          <w:color w:val="000000" w:themeColor="text1"/>
          <w:sz w:val="24"/>
          <w:szCs w:val="24"/>
        </w:rPr>
        <w:t>Project</w:t>
      </w:r>
      <w:r w:rsidR="008B1E2C" w:rsidRPr="008757C4">
        <w:rPr>
          <w:rFonts w:ascii="Arial" w:hAnsi="Arial" w:cs="Arial"/>
          <w:color w:val="000000" w:themeColor="text1"/>
          <w:sz w:val="24"/>
          <w:szCs w:val="24"/>
        </w:rPr>
        <w:t>.</w:t>
      </w:r>
    </w:p>
    <w:p w14:paraId="6A7CEBED" w14:textId="77777777" w:rsidR="00F91278" w:rsidRPr="00D64FC5" w:rsidRDefault="00F91278" w:rsidP="00D64FC5">
      <w:pPr>
        <w:pStyle w:val="ListParagraph"/>
        <w:spacing w:line="360" w:lineRule="auto"/>
        <w:ind w:left="1134"/>
        <w:rPr>
          <w:rFonts w:ascii="Arial" w:hAnsi="Arial" w:cs="Arial"/>
          <w:color w:val="000000" w:themeColor="text1"/>
          <w:sz w:val="24"/>
          <w:szCs w:val="24"/>
        </w:rPr>
      </w:pPr>
    </w:p>
    <w:p w14:paraId="77B2A653" w14:textId="3393B341" w:rsidR="00F91278" w:rsidRPr="008757C4" w:rsidRDefault="008B1E2C" w:rsidP="002B5304">
      <w:pPr>
        <w:pStyle w:val="ListParagraph"/>
        <w:numPr>
          <w:ilvl w:val="2"/>
          <w:numId w:val="77"/>
        </w:numPr>
        <w:spacing w:line="360" w:lineRule="auto"/>
        <w:ind w:left="1134" w:hanging="1134"/>
        <w:rPr>
          <w:rFonts w:ascii="Arial" w:hAnsi="Arial" w:cs="Arial"/>
          <w:color w:val="000000" w:themeColor="text1"/>
          <w:sz w:val="24"/>
          <w:szCs w:val="24"/>
        </w:rPr>
      </w:pPr>
      <w:r w:rsidRPr="008757C4">
        <w:rPr>
          <w:rFonts w:ascii="Arial" w:hAnsi="Arial" w:cs="Arial"/>
          <w:color w:val="000000" w:themeColor="text1"/>
          <w:sz w:val="24"/>
          <w:szCs w:val="24"/>
        </w:rPr>
        <w:t xml:space="preserve">The Employer </w:t>
      </w:r>
      <w:bookmarkStart w:id="25" w:name="_Hlk71656727"/>
      <w:r w:rsidR="006B7C9F" w:rsidRPr="008757C4">
        <w:rPr>
          <w:rFonts w:ascii="Arial" w:hAnsi="Arial" w:cs="Arial"/>
          <w:color w:val="000000" w:themeColor="text1"/>
          <w:sz w:val="24"/>
          <w:szCs w:val="24"/>
        </w:rPr>
        <w:t>may (</w:t>
      </w:r>
      <w:r w:rsidR="005C2492" w:rsidRPr="008757C4">
        <w:rPr>
          <w:rFonts w:ascii="Arial" w:hAnsi="Arial" w:cs="Arial"/>
          <w:color w:val="000000" w:themeColor="text1"/>
          <w:sz w:val="24"/>
          <w:szCs w:val="24"/>
        </w:rPr>
        <w:t>a</w:t>
      </w:r>
      <w:r w:rsidR="006B7C9F" w:rsidRPr="008757C4">
        <w:rPr>
          <w:rFonts w:ascii="Arial" w:hAnsi="Arial" w:cs="Arial"/>
          <w:color w:val="000000" w:themeColor="text1"/>
          <w:sz w:val="24"/>
          <w:szCs w:val="24"/>
        </w:rPr>
        <w:t>t the Employer’s discretion)</w:t>
      </w:r>
      <w:bookmarkEnd w:id="25"/>
      <w:r w:rsidRPr="008757C4">
        <w:rPr>
          <w:rFonts w:ascii="Arial" w:hAnsi="Arial" w:cs="Arial"/>
          <w:color w:val="000000" w:themeColor="text1"/>
          <w:sz w:val="24"/>
          <w:szCs w:val="24"/>
        </w:rPr>
        <w:t xml:space="preserve">, subject to absolute transparency and provision of unredacted comprehensive information and proven costs from the Contractor, </w:t>
      </w:r>
      <w:r w:rsidR="006B7C9F" w:rsidRPr="008757C4">
        <w:rPr>
          <w:rFonts w:ascii="Arial" w:hAnsi="Arial" w:cs="Arial"/>
          <w:color w:val="000000" w:themeColor="text1"/>
          <w:sz w:val="24"/>
          <w:szCs w:val="24"/>
        </w:rPr>
        <w:t xml:space="preserve">introduce </w:t>
      </w:r>
      <w:r w:rsidRPr="008757C4">
        <w:rPr>
          <w:rFonts w:ascii="Arial" w:hAnsi="Arial" w:cs="Arial"/>
          <w:color w:val="000000" w:themeColor="text1"/>
          <w:sz w:val="24"/>
          <w:szCs w:val="24"/>
        </w:rPr>
        <w:t>sharing any savings relating to any cost items included in the TCP, on an equal basis with the Contractor (50% to the Employer and 50% to Contractor).</w:t>
      </w:r>
    </w:p>
    <w:p w14:paraId="1BA3C52D" w14:textId="77777777" w:rsidR="00F91278" w:rsidRPr="00D64FC5" w:rsidRDefault="00F91278" w:rsidP="00D64FC5">
      <w:pPr>
        <w:pStyle w:val="ListParagraph"/>
        <w:rPr>
          <w:rFonts w:ascii="Arial" w:hAnsi="Arial" w:cs="Arial"/>
          <w:color w:val="000000" w:themeColor="text1"/>
          <w:sz w:val="24"/>
          <w:szCs w:val="24"/>
        </w:rPr>
      </w:pPr>
    </w:p>
    <w:p w14:paraId="3881BD96" w14:textId="26C84709" w:rsidR="00F91278" w:rsidRPr="00D64FC5" w:rsidRDefault="008B1E2C" w:rsidP="008757C4">
      <w:pPr>
        <w:pStyle w:val="ListParagraph"/>
        <w:numPr>
          <w:ilvl w:val="2"/>
          <w:numId w:val="77"/>
        </w:numPr>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The Employer </w:t>
      </w:r>
      <w:r w:rsidR="005C2492" w:rsidRPr="00D64FC5">
        <w:rPr>
          <w:rFonts w:ascii="Arial" w:hAnsi="Arial" w:cs="Arial"/>
          <w:color w:val="000000" w:themeColor="text1"/>
          <w:sz w:val="24"/>
          <w:szCs w:val="24"/>
        </w:rPr>
        <w:t>may (at the Employer’s discretion)</w:t>
      </w:r>
      <w:r w:rsidRPr="00D64FC5">
        <w:rPr>
          <w:rFonts w:ascii="Arial" w:hAnsi="Arial" w:cs="Arial"/>
          <w:color w:val="000000" w:themeColor="text1"/>
          <w:sz w:val="24"/>
          <w:szCs w:val="24"/>
        </w:rPr>
        <w:t>, subject to absolute transparency and provision of unredacted comprehensive information and proven costs from the Contractor,</w:t>
      </w:r>
      <w:r w:rsidR="00AB0496">
        <w:rPr>
          <w:rFonts w:ascii="Arial" w:hAnsi="Arial" w:cs="Arial"/>
          <w:color w:val="000000" w:themeColor="text1"/>
          <w:sz w:val="24"/>
          <w:szCs w:val="24"/>
        </w:rPr>
        <w:t xml:space="preserve"> </w:t>
      </w:r>
      <w:r w:rsidR="005C2492" w:rsidRPr="00D64FC5">
        <w:rPr>
          <w:rFonts w:ascii="Arial" w:hAnsi="Arial" w:cs="Arial"/>
          <w:color w:val="000000" w:themeColor="text1"/>
          <w:sz w:val="24"/>
          <w:szCs w:val="24"/>
        </w:rPr>
        <w:t xml:space="preserve">introduce </w:t>
      </w:r>
      <w:r w:rsidRPr="00D64FC5">
        <w:rPr>
          <w:rFonts w:ascii="Arial" w:hAnsi="Arial" w:cs="Arial"/>
          <w:color w:val="000000" w:themeColor="text1"/>
          <w:sz w:val="24"/>
          <w:szCs w:val="24"/>
        </w:rPr>
        <w:t>sharing any proven cost overruns relating to variations included in the TCP, on an equal basis with the Contractor (50% to the Employer and 50% to Contractor).</w:t>
      </w:r>
    </w:p>
    <w:p w14:paraId="6453086B" w14:textId="77777777" w:rsidR="00F91278" w:rsidRPr="00D64FC5" w:rsidRDefault="00F91278" w:rsidP="00D64FC5">
      <w:pPr>
        <w:pStyle w:val="ListParagraph"/>
        <w:rPr>
          <w:rFonts w:ascii="Arial" w:hAnsi="Arial" w:cs="Arial"/>
          <w:color w:val="000000" w:themeColor="text1"/>
          <w:sz w:val="24"/>
          <w:szCs w:val="24"/>
        </w:rPr>
      </w:pPr>
    </w:p>
    <w:p w14:paraId="2BF14DAE" w14:textId="16EB3087" w:rsidR="00F91278" w:rsidRPr="00D64FC5" w:rsidRDefault="008B1E2C" w:rsidP="008757C4">
      <w:pPr>
        <w:pStyle w:val="ListParagraph"/>
        <w:numPr>
          <w:ilvl w:val="2"/>
          <w:numId w:val="77"/>
        </w:numPr>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This mechanism</w:t>
      </w:r>
      <w:r w:rsidR="005C2492" w:rsidRPr="00D64FC5">
        <w:rPr>
          <w:rFonts w:ascii="Arial" w:hAnsi="Arial" w:cs="Arial"/>
          <w:color w:val="000000" w:themeColor="text1"/>
          <w:sz w:val="24"/>
          <w:szCs w:val="24"/>
        </w:rPr>
        <w:t xml:space="preserve">, if introduced by the Employer, </w:t>
      </w:r>
      <w:r w:rsidRPr="00D64FC5">
        <w:rPr>
          <w:rFonts w:ascii="Arial" w:hAnsi="Arial" w:cs="Arial"/>
          <w:color w:val="000000" w:themeColor="text1"/>
          <w:sz w:val="24"/>
          <w:szCs w:val="24"/>
        </w:rPr>
        <w:t>shall not apply to Suspension and/or Termination and/or similar of Sections of the Works and/or the whole of the Works and/or the Contract.</w:t>
      </w:r>
    </w:p>
    <w:p w14:paraId="633DD7E3" w14:textId="77777777" w:rsidR="00F91278" w:rsidRPr="00D64FC5" w:rsidRDefault="00F91278" w:rsidP="00D64FC5">
      <w:pPr>
        <w:pStyle w:val="ListParagraph"/>
        <w:rPr>
          <w:rFonts w:ascii="Arial" w:hAnsi="Arial" w:cs="Arial"/>
          <w:color w:val="000000" w:themeColor="text1"/>
          <w:sz w:val="24"/>
          <w:szCs w:val="24"/>
        </w:rPr>
      </w:pPr>
    </w:p>
    <w:p w14:paraId="32E1AE4D" w14:textId="25CF5FDD" w:rsidR="00F91278" w:rsidRPr="00D64FC5" w:rsidRDefault="008B1E2C" w:rsidP="008757C4">
      <w:pPr>
        <w:pStyle w:val="ListParagraph"/>
        <w:numPr>
          <w:ilvl w:val="2"/>
          <w:numId w:val="77"/>
        </w:numPr>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lastRenderedPageBreak/>
        <w:t xml:space="preserve">The Gainshare and Painshare mechanism </w:t>
      </w:r>
      <w:r w:rsidR="00B450B7" w:rsidRPr="00D64FC5">
        <w:rPr>
          <w:rFonts w:ascii="Arial" w:hAnsi="Arial" w:cs="Arial"/>
          <w:color w:val="000000" w:themeColor="text1"/>
          <w:sz w:val="24"/>
          <w:szCs w:val="24"/>
        </w:rPr>
        <w:t>having</w:t>
      </w:r>
      <w:r w:rsidR="00F91278"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be</w:t>
      </w:r>
      <w:r w:rsidR="00F91278" w:rsidRPr="00D64FC5">
        <w:rPr>
          <w:rFonts w:ascii="Arial" w:hAnsi="Arial" w:cs="Arial"/>
          <w:color w:val="000000" w:themeColor="text1"/>
          <w:sz w:val="24"/>
          <w:szCs w:val="24"/>
        </w:rPr>
        <w:t>en</w:t>
      </w:r>
      <w:r w:rsidRPr="00D64FC5">
        <w:rPr>
          <w:rFonts w:ascii="Arial" w:hAnsi="Arial" w:cs="Arial"/>
          <w:color w:val="000000" w:themeColor="text1"/>
          <w:sz w:val="24"/>
          <w:szCs w:val="24"/>
        </w:rPr>
        <w:t xml:space="preserve"> discussed, finalised and agreed between the Employer and the Contractor during Contract negotiations </w:t>
      </w:r>
      <w:r w:rsidR="00085B65" w:rsidRPr="00D64FC5">
        <w:rPr>
          <w:rFonts w:ascii="Arial" w:hAnsi="Arial" w:cs="Arial"/>
          <w:color w:val="000000" w:themeColor="text1"/>
          <w:sz w:val="24"/>
          <w:szCs w:val="24"/>
        </w:rPr>
        <w:t>(if at all)</w:t>
      </w:r>
      <w:r w:rsidR="005647ED" w:rsidRPr="00D64FC5">
        <w:rPr>
          <w:rFonts w:ascii="Arial" w:hAnsi="Arial" w:cs="Arial"/>
          <w:color w:val="000000" w:themeColor="text1"/>
          <w:sz w:val="24"/>
          <w:szCs w:val="24"/>
        </w:rPr>
        <w:t xml:space="preserve"> </w:t>
      </w:r>
      <w:r w:rsidR="009242E2" w:rsidRPr="00D64FC5">
        <w:rPr>
          <w:rFonts w:ascii="Arial" w:hAnsi="Arial" w:cs="Arial"/>
          <w:color w:val="000000" w:themeColor="text1"/>
          <w:sz w:val="24"/>
          <w:szCs w:val="24"/>
        </w:rPr>
        <w:t xml:space="preserve">is </w:t>
      </w:r>
      <w:r w:rsidRPr="00D64FC5">
        <w:rPr>
          <w:rFonts w:ascii="Arial" w:hAnsi="Arial" w:cs="Arial"/>
          <w:color w:val="000000" w:themeColor="text1"/>
          <w:sz w:val="24"/>
          <w:szCs w:val="24"/>
        </w:rPr>
        <w:t>included in th</w:t>
      </w:r>
      <w:r w:rsidR="00F91278" w:rsidRPr="00D64FC5">
        <w:rPr>
          <w:rFonts w:ascii="Arial" w:hAnsi="Arial" w:cs="Arial"/>
          <w:color w:val="000000" w:themeColor="text1"/>
          <w:sz w:val="24"/>
          <w:szCs w:val="24"/>
        </w:rPr>
        <w:t>is</w:t>
      </w:r>
      <w:r w:rsidRPr="00D64FC5">
        <w:rPr>
          <w:rFonts w:ascii="Arial" w:hAnsi="Arial" w:cs="Arial"/>
          <w:color w:val="000000" w:themeColor="text1"/>
          <w:sz w:val="24"/>
          <w:szCs w:val="24"/>
        </w:rPr>
        <w:t xml:space="preserve"> Contract</w:t>
      </w:r>
      <w:r w:rsidR="0014131E" w:rsidRPr="00D64FC5">
        <w:rPr>
          <w:rFonts w:ascii="Arial" w:hAnsi="Arial" w:cs="Arial"/>
          <w:color w:val="000000" w:themeColor="text1"/>
          <w:sz w:val="24"/>
          <w:szCs w:val="24"/>
        </w:rPr>
        <w:t xml:space="preserve"> </w:t>
      </w:r>
      <w:r w:rsidR="00085B65" w:rsidRPr="00D64FC5">
        <w:rPr>
          <w:rFonts w:ascii="Arial" w:hAnsi="Arial" w:cs="Arial"/>
          <w:color w:val="000000" w:themeColor="text1"/>
          <w:sz w:val="24"/>
          <w:szCs w:val="24"/>
        </w:rPr>
        <w:t>and</w:t>
      </w:r>
      <w:r w:rsidR="00B62E78" w:rsidRPr="00D64FC5">
        <w:rPr>
          <w:rFonts w:ascii="Arial" w:hAnsi="Arial" w:cs="Arial"/>
          <w:color w:val="000000" w:themeColor="text1"/>
          <w:sz w:val="24"/>
          <w:szCs w:val="24"/>
        </w:rPr>
        <w:t xml:space="preserve"> the Employer reserves the right to further introduce this mechanism throughout the duration of the Contract (if at all) at the Employer’s discretion.</w:t>
      </w:r>
    </w:p>
    <w:p w14:paraId="16E87D57" w14:textId="77777777" w:rsidR="00F91278" w:rsidRPr="00D64FC5" w:rsidRDefault="00F91278" w:rsidP="00D64FC5">
      <w:pPr>
        <w:pStyle w:val="ListParagraph"/>
        <w:rPr>
          <w:rFonts w:ascii="Arial" w:hAnsi="Arial" w:cs="Arial"/>
          <w:color w:val="000000" w:themeColor="text1"/>
          <w:sz w:val="24"/>
          <w:szCs w:val="24"/>
        </w:rPr>
      </w:pPr>
    </w:p>
    <w:p w14:paraId="0DB7424B" w14:textId="2C159F06" w:rsidR="008B1E2C" w:rsidRPr="00D64FC5" w:rsidRDefault="008B1E2C" w:rsidP="008757C4">
      <w:pPr>
        <w:pStyle w:val="ListParagraph"/>
        <w:numPr>
          <w:ilvl w:val="2"/>
          <w:numId w:val="77"/>
        </w:numPr>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Mention of this mechanism in the RFP </w:t>
      </w:r>
      <w:r w:rsidR="00BA4094" w:rsidRPr="00D64FC5">
        <w:rPr>
          <w:rFonts w:ascii="Arial" w:hAnsi="Arial" w:cs="Arial"/>
          <w:color w:val="000000" w:themeColor="text1"/>
          <w:sz w:val="24"/>
          <w:szCs w:val="24"/>
        </w:rPr>
        <w:t xml:space="preserve">and this contract does </w:t>
      </w:r>
      <w:r w:rsidRPr="00D64FC5">
        <w:rPr>
          <w:rFonts w:ascii="Arial" w:hAnsi="Arial" w:cs="Arial"/>
          <w:color w:val="000000" w:themeColor="text1"/>
          <w:sz w:val="24"/>
          <w:szCs w:val="24"/>
        </w:rPr>
        <w:t>not reli</w:t>
      </w:r>
      <w:r w:rsidR="0080305E" w:rsidRPr="00D64FC5">
        <w:rPr>
          <w:rFonts w:ascii="Arial" w:hAnsi="Arial" w:cs="Arial"/>
          <w:color w:val="000000" w:themeColor="text1"/>
          <w:sz w:val="24"/>
          <w:szCs w:val="24"/>
        </w:rPr>
        <w:t>e</w:t>
      </w:r>
      <w:r w:rsidRPr="00D64FC5">
        <w:rPr>
          <w:rFonts w:ascii="Arial" w:hAnsi="Arial" w:cs="Arial"/>
          <w:color w:val="000000" w:themeColor="text1"/>
          <w:sz w:val="24"/>
          <w:szCs w:val="24"/>
        </w:rPr>
        <w:t xml:space="preserve">ve the Contractor of the Contractor’s obligation </w:t>
      </w:r>
      <w:r w:rsidR="005C130F" w:rsidRPr="00D64FC5">
        <w:rPr>
          <w:rFonts w:ascii="Arial" w:hAnsi="Arial" w:cs="Arial"/>
          <w:color w:val="000000" w:themeColor="text1"/>
          <w:sz w:val="24"/>
          <w:szCs w:val="24"/>
        </w:rPr>
        <w:t>to successfully</w:t>
      </w:r>
      <w:r w:rsidRPr="00D64FC5">
        <w:rPr>
          <w:rFonts w:ascii="Arial" w:hAnsi="Arial" w:cs="Arial"/>
          <w:color w:val="000000" w:themeColor="text1"/>
          <w:sz w:val="24"/>
          <w:szCs w:val="24"/>
        </w:rPr>
        <w:t xml:space="preserve"> </w:t>
      </w:r>
      <w:r w:rsidR="005C130F" w:rsidRPr="00D64FC5">
        <w:rPr>
          <w:rFonts w:ascii="Arial" w:hAnsi="Arial" w:cs="Arial"/>
          <w:color w:val="000000" w:themeColor="text1"/>
          <w:sz w:val="24"/>
          <w:szCs w:val="24"/>
        </w:rPr>
        <w:t xml:space="preserve">deliver the Works </w:t>
      </w:r>
      <w:r w:rsidRPr="00D64FC5">
        <w:rPr>
          <w:rFonts w:ascii="Arial" w:hAnsi="Arial" w:cs="Arial"/>
          <w:color w:val="000000" w:themeColor="text1"/>
          <w:sz w:val="24"/>
          <w:szCs w:val="24"/>
        </w:rPr>
        <w:t xml:space="preserve">as stipulated in the Employer’s Requirements, this </w:t>
      </w:r>
      <w:r w:rsidR="006D3549" w:rsidRPr="00D64FC5">
        <w:rPr>
          <w:rFonts w:ascii="Arial" w:hAnsi="Arial" w:cs="Arial"/>
          <w:color w:val="000000" w:themeColor="text1"/>
          <w:sz w:val="24"/>
          <w:szCs w:val="24"/>
        </w:rPr>
        <w:t xml:space="preserve">Contract </w:t>
      </w:r>
      <w:r w:rsidRPr="00D64FC5">
        <w:rPr>
          <w:rFonts w:ascii="Arial" w:hAnsi="Arial" w:cs="Arial"/>
          <w:color w:val="000000" w:themeColor="text1"/>
          <w:sz w:val="24"/>
          <w:szCs w:val="24"/>
        </w:rPr>
        <w:t>and the RFP</w:t>
      </w:r>
      <w:r w:rsidR="005C130F" w:rsidRPr="00D64FC5">
        <w:rPr>
          <w:rFonts w:ascii="Arial" w:hAnsi="Arial" w:cs="Arial"/>
          <w:color w:val="000000" w:themeColor="text1"/>
          <w:sz w:val="24"/>
          <w:szCs w:val="24"/>
        </w:rPr>
        <w:t xml:space="preserve"> to the complete satisfaction of the Employer</w:t>
      </w:r>
      <w:r w:rsidRPr="00D64FC5">
        <w:rPr>
          <w:rFonts w:ascii="Arial" w:hAnsi="Arial" w:cs="Arial"/>
          <w:color w:val="000000" w:themeColor="text1"/>
          <w:sz w:val="24"/>
          <w:szCs w:val="24"/>
        </w:rPr>
        <w:t>.</w:t>
      </w:r>
    </w:p>
    <w:p w14:paraId="0E8187C4" w14:textId="77777777" w:rsidR="006D3549" w:rsidRPr="00D64FC5" w:rsidRDefault="006D3549" w:rsidP="00D64FC5">
      <w:pPr>
        <w:pStyle w:val="ListParagraph"/>
        <w:rPr>
          <w:rFonts w:ascii="Arial" w:hAnsi="Arial" w:cs="Arial"/>
          <w:color w:val="000000" w:themeColor="text1"/>
          <w:sz w:val="24"/>
          <w:szCs w:val="24"/>
        </w:rPr>
      </w:pPr>
    </w:p>
    <w:p w14:paraId="4D1DE25A" w14:textId="77777777" w:rsidR="006D3549" w:rsidRPr="00D64FC5" w:rsidRDefault="006D3549" w:rsidP="00D64FC5">
      <w:pPr>
        <w:pStyle w:val="ListParagraph"/>
        <w:spacing w:line="360" w:lineRule="auto"/>
        <w:ind w:left="1134"/>
        <w:rPr>
          <w:rFonts w:ascii="Arial" w:hAnsi="Arial" w:cs="Arial"/>
          <w:color w:val="000000" w:themeColor="text1"/>
          <w:sz w:val="24"/>
          <w:szCs w:val="24"/>
        </w:rPr>
      </w:pPr>
    </w:p>
    <w:p w14:paraId="6D97D0B7" w14:textId="73A6408A" w:rsidR="00250EDE" w:rsidRPr="00D64FC5" w:rsidRDefault="00F33BDB" w:rsidP="00D64FC5">
      <w:pPr>
        <w:spacing w:after="120" w:line="360" w:lineRule="auto"/>
        <w:ind w:left="1134" w:hanging="1134"/>
        <w:rPr>
          <w:rFonts w:ascii="Arial" w:hAnsi="Arial" w:cs="Arial"/>
          <w:b/>
          <w:bCs/>
          <w:color w:val="000000" w:themeColor="text1"/>
          <w:sz w:val="24"/>
          <w:szCs w:val="24"/>
        </w:rPr>
      </w:pPr>
      <w:r w:rsidRPr="00D64FC5">
        <w:rPr>
          <w:rFonts w:ascii="Arial" w:hAnsi="Arial" w:cs="Arial"/>
          <w:b/>
          <w:bCs/>
          <w:color w:val="000000" w:themeColor="text1"/>
          <w:sz w:val="24"/>
          <w:szCs w:val="24"/>
        </w:rPr>
        <w:t>4.</w:t>
      </w:r>
      <w:r w:rsidR="008757C4">
        <w:rPr>
          <w:rFonts w:ascii="Arial" w:hAnsi="Arial" w:cs="Arial"/>
          <w:b/>
          <w:bCs/>
          <w:color w:val="000000" w:themeColor="text1"/>
          <w:sz w:val="24"/>
          <w:szCs w:val="24"/>
        </w:rPr>
        <w:t>50</w:t>
      </w:r>
      <w:r w:rsidRPr="00D64FC5">
        <w:rPr>
          <w:rFonts w:ascii="Arial" w:hAnsi="Arial" w:cs="Arial"/>
          <w:b/>
          <w:bCs/>
          <w:color w:val="000000" w:themeColor="text1"/>
          <w:sz w:val="24"/>
          <w:szCs w:val="24"/>
        </w:rPr>
        <w:tab/>
      </w:r>
      <w:r w:rsidR="006A750C" w:rsidRPr="006A750C">
        <w:rPr>
          <w:rFonts w:ascii="Arial" w:hAnsi="Arial" w:cs="Arial"/>
          <w:b/>
          <w:bCs/>
          <w:color w:val="000000" w:themeColor="text1"/>
          <w:sz w:val="24"/>
          <w:szCs w:val="24"/>
          <w:u w:val="single"/>
        </w:rPr>
        <w:t>PROJECT EXIT STRATEGY</w:t>
      </w:r>
    </w:p>
    <w:p w14:paraId="55A0A877" w14:textId="77777777" w:rsidR="002F4966" w:rsidRPr="00D64FC5" w:rsidRDefault="002F4966" w:rsidP="00D64FC5">
      <w:pPr>
        <w:spacing w:after="120" w:line="360" w:lineRule="auto"/>
        <w:ind w:left="1134" w:hanging="1134"/>
        <w:rPr>
          <w:rFonts w:ascii="Arial" w:hAnsi="Arial" w:cs="Arial"/>
          <w:color w:val="000000" w:themeColor="text1"/>
          <w:sz w:val="24"/>
          <w:szCs w:val="24"/>
        </w:rPr>
      </w:pPr>
    </w:p>
    <w:p w14:paraId="2FED6BF2" w14:textId="75814FB0" w:rsidR="00594172" w:rsidRPr="00D64FC5" w:rsidRDefault="002F4966"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4.</w:t>
      </w:r>
      <w:r w:rsidR="008757C4">
        <w:rPr>
          <w:rFonts w:ascii="Arial" w:hAnsi="Arial" w:cs="Arial"/>
          <w:color w:val="000000" w:themeColor="text1"/>
          <w:sz w:val="24"/>
          <w:szCs w:val="24"/>
        </w:rPr>
        <w:t>50</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r>
      <w:r w:rsidR="00250EDE" w:rsidRPr="00D64FC5">
        <w:rPr>
          <w:rFonts w:ascii="Arial" w:hAnsi="Arial" w:cs="Arial"/>
          <w:color w:val="000000" w:themeColor="text1"/>
          <w:sz w:val="24"/>
          <w:szCs w:val="24"/>
        </w:rPr>
        <w:t xml:space="preserve">The Contractor shall, as part of the </w:t>
      </w:r>
      <w:r w:rsidR="00953FF9" w:rsidRPr="00D64FC5">
        <w:rPr>
          <w:rFonts w:ascii="Arial" w:hAnsi="Arial" w:cs="Arial"/>
          <w:color w:val="000000" w:themeColor="text1"/>
          <w:sz w:val="24"/>
          <w:szCs w:val="24"/>
        </w:rPr>
        <w:t>Contract</w:t>
      </w:r>
      <w:r w:rsidR="00250EDE" w:rsidRPr="00D64FC5">
        <w:rPr>
          <w:rFonts w:ascii="Arial" w:hAnsi="Arial" w:cs="Arial"/>
          <w:color w:val="000000" w:themeColor="text1"/>
          <w:sz w:val="24"/>
          <w:szCs w:val="24"/>
        </w:rPr>
        <w:t>, provide a comprehensive and transparent Project Exit Strategy including all indicators and how the indicators shall be measured.</w:t>
      </w:r>
    </w:p>
    <w:p w14:paraId="0859A46E" w14:textId="77777777" w:rsidR="005D490F" w:rsidRPr="00D64FC5" w:rsidRDefault="005D490F" w:rsidP="00D64FC5">
      <w:pPr>
        <w:spacing w:after="120" w:line="360" w:lineRule="auto"/>
        <w:ind w:left="851" w:hanging="851"/>
        <w:rPr>
          <w:rFonts w:ascii="Arial" w:hAnsi="Arial" w:cs="Arial"/>
          <w:color w:val="000000" w:themeColor="text1"/>
          <w:sz w:val="24"/>
          <w:szCs w:val="24"/>
        </w:rPr>
      </w:pPr>
    </w:p>
    <w:p w14:paraId="5D361D3F" w14:textId="101E274D" w:rsidR="000C1E67" w:rsidRPr="00D64FC5" w:rsidRDefault="000C1E67" w:rsidP="00D64FC5">
      <w:pPr>
        <w:spacing w:after="120" w:line="360" w:lineRule="auto"/>
        <w:ind w:left="851" w:hanging="851"/>
        <w:rPr>
          <w:rFonts w:ascii="Arial" w:hAnsi="Arial" w:cs="Arial"/>
          <w:b/>
          <w:bCs/>
          <w:color w:val="000000" w:themeColor="text1"/>
          <w:sz w:val="24"/>
          <w:szCs w:val="24"/>
          <w:u w:val="single"/>
        </w:rPr>
      </w:pPr>
      <w:r w:rsidRPr="00E6272F">
        <w:rPr>
          <w:rFonts w:ascii="Arial" w:hAnsi="Arial" w:cs="Arial"/>
          <w:b/>
          <w:bCs/>
          <w:color w:val="000000" w:themeColor="text1"/>
          <w:sz w:val="24"/>
          <w:szCs w:val="24"/>
        </w:rPr>
        <w:t>5.</w:t>
      </w:r>
      <w:r w:rsidRPr="00D64FC5">
        <w:rPr>
          <w:rFonts w:ascii="Arial" w:hAnsi="Arial" w:cs="Arial"/>
          <w:color w:val="000000" w:themeColor="text1"/>
          <w:sz w:val="24"/>
          <w:szCs w:val="24"/>
        </w:rPr>
        <w:t xml:space="preserve"> </w:t>
      </w:r>
      <w:r w:rsidR="00251C94" w:rsidRPr="00D64FC5">
        <w:rPr>
          <w:rFonts w:ascii="Arial" w:hAnsi="Arial" w:cs="Arial"/>
          <w:color w:val="000000" w:themeColor="text1"/>
          <w:sz w:val="24"/>
          <w:szCs w:val="24"/>
        </w:rPr>
        <w:tab/>
      </w:r>
      <w:r w:rsidR="000D66DC" w:rsidRPr="00D64FC5">
        <w:rPr>
          <w:rFonts w:ascii="Arial" w:hAnsi="Arial" w:cs="Arial"/>
          <w:b/>
          <w:bCs/>
          <w:color w:val="000000" w:themeColor="text1"/>
          <w:sz w:val="24"/>
          <w:szCs w:val="24"/>
          <w:u w:val="single"/>
        </w:rPr>
        <w:t>DESIGN</w:t>
      </w:r>
    </w:p>
    <w:p w14:paraId="41A06E16" w14:textId="77777777" w:rsidR="00B2114E" w:rsidRPr="00D64FC5" w:rsidRDefault="00B2114E" w:rsidP="00D64FC5">
      <w:pPr>
        <w:spacing w:after="120" w:line="360" w:lineRule="auto"/>
        <w:ind w:left="851" w:hanging="851"/>
        <w:rPr>
          <w:rFonts w:ascii="Arial" w:hAnsi="Arial" w:cs="Arial"/>
          <w:b/>
          <w:bCs/>
          <w:color w:val="000000" w:themeColor="text1"/>
          <w:sz w:val="24"/>
          <w:szCs w:val="24"/>
          <w:u w:val="single"/>
        </w:rPr>
      </w:pPr>
    </w:p>
    <w:p w14:paraId="42AC2BB7" w14:textId="77777777" w:rsidR="00B2114E" w:rsidRPr="00D64FC5" w:rsidRDefault="00B2114E" w:rsidP="00D64FC5">
      <w:pPr>
        <w:spacing w:after="120" w:line="360" w:lineRule="auto"/>
        <w:ind w:left="851" w:hanging="851"/>
        <w:rPr>
          <w:rFonts w:ascii="Arial" w:hAnsi="Arial" w:cs="Arial"/>
          <w:b/>
          <w:bCs/>
          <w:color w:val="000000" w:themeColor="text1"/>
          <w:sz w:val="24"/>
          <w:szCs w:val="24"/>
          <w:u w:val="single"/>
        </w:rPr>
      </w:pPr>
      <w:r w:rsidRPr="00E6272F">
        <w:rPr>
          <w:rFonts w:ascii="Arial" w:hAnsi="Arial" w:cs="Arial"/>
          <w:b/>
          <w:bCs/>
          <w:color w:val="000000" w:themeColor="text1"/>
          <w:sz w:val="24"/>
          <w:szCs w:val="24"/>
        </w:rPr>
        <w:t>5.1</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GENERAL DESIGN OBLIGATIONS</w:t>
      </w:r>
    </w:p>
    <w:p w14:paraId="6215F0A2"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7EBD58EE" w14:textId="7A2D5EA8" w:rsidR="00B2114E" w:rsidRPr="00D64FC5" w:rsidRDefault="00B2114E"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5.1.1 </w:t>
      </w:r>
      <w:r w:rsidRPr="00D64FC5">
        <w:rPr>
          <w:rFonts w:ascii="Arial" w:hAnsi="Arial" w:cs="Arial"/>
          <w:color w:val="000000" w:themeColor="text1"/>
          <w:sz w:val="24"/>
          <w:szCs w:val="24"/>
        </w:rPr>
        <w:tab/>
        <w:t>The Contractor shall carry out and be responsible for the design of the Works. The Contractor shall uncompromisingly design the whole of the Works, unless the use of Designs issued by the Employer is expressly permitted or required as requested throughout the Employer Requirements</w:t>
      </w:r>
      <w:r w:rsidR="007E5101" w:rsidRPr="00D64FC5">
        <w:rPr>
          <w:rFonts w:ascii="Arial" w:hAnsi="Arial" w:cs="Arial"/>
          <w:color w:val="000000" w:themeColor="text1"/>
          <w:sz w:val="24"/>
          <w:szCs w:val="24"/>
        </w:rPr>
        <w:t xml:space="preserve">, this Contract </w:t>
      </w:r>
      <w:r w:rsidRPr="00D64FC5">
        <w:rPr>
          <w:rFonts w:ascii="Arial" w:hAnsi="Arial" w:cs="Arial"/>
          <w:color w:val="000000" w:themeColor="text1"/>
          <w:sz w:val="24"/>
          <w:szCs w:val="24"/>
        </w:rPr>
        <w:t>and</w:t>
      </w:r>
      <w:r w:rsidR="007E5101" w:rsidRPr="00D64FC5">
        <w:rPr>
          <w:rFonts w:ascii="Arial" w:hAnsi="Arial" w:cs="Arial"/>
          <w:color w:val="000000" w:themeColor="text1"/>
          <w:sz w:val="24"/>
          <w:szCs w:val="24"/>
        </w:rPr>
        <w:t xml:space="preserve"> the</w:t>
      </w:r>
      <w:r w:rsidRPr="00D64FC5">
        <w:rPr>
          <w:rFonts w:ascii="Arial" w:hAnsi="Arial" w:cs="Arial"/>
          <w:color w:val="000000" w:themeColor="text1"/>
          <w:sz w:val="24"/>
          <w:szCs w:val="24"/>
        </w:rPr>
        <w:t xml:space="preserve"> RFP or as otherwise instructed in writing by the Employer and/or Engineer.</w:t>
      </w:r>
    </w:p>
    <w:p w14:paraId="410999BF" w14:textId="77777777" w:rsidR="00B2114E" w:rsidRPr="00D64FC5" w:rsidRDefault="00B2114E"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 </w:t>
      </w:r>
    </w:p>
    <w:p w14:paraId="285C14D2" w14:textId="2E5214CD" w:rsidR="00B2114E" w:rsidRPr="00D64FC5" w:rsidRDefault="00B2114E"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5.1.2 </w:t>
      </w:r>
      <w:r w:rsidRPr="00D64FC5">
        <w:rPr>
          <w:rFonts w:ascii="Arial" w:hAnsi="Arial" w:cs="Arial"/>
          <w:color w:val="000000" w:themeColor="text1"/>
          <w:sz w:val="24"/>
          <w:szCs w:val="24"/>
        </w:rPr>
        <w:tab/>
        <w:t>All Designs shall be done locally in South Africa by the Contractor, unless special approval is obtained from the Employer to do special Designs elsewhere.</w:t>
      </w:r>
    </w:p>
    <w:p w14:paraId="6F978D5C" w14:textId="77777777" w:rsidR="00B2114E" w:rsidRPr="00D64FC5" w:rsidRDefault="00B2114E" w:rsidP="00D64FC5">
      <w:pPr>
        <w:spacing w:after="120" w:line="360" w:lineRule="auto"/>
        <w:ind w:left="1134" w:hanging="1134"/>
        <w:rPr>
          <w:rFonts w:ascii="Arial" w:hAnsi="Arial" w:cs="Arial"/>
          <w:color w:val="000000" w:themeColor="text1"/>
          <w:sz w:val="24"/>
          <w:szCs w:val="24"/>
        </w:rPr>
      </w:pPr>
    </w:p>
    <w:p w14:paraId="38C22A64" w14:textId="4B6D8381" w:rsidR="00B2114E" w:rsidRPr="008D118F" w:rsidRDefault="00B2114E" w:rsidP="008D118F">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lastRenderedPageBreak/>
        <w:t xml:space="preserve">5.1.3 </w:t>
      </w:r>
      <w:r w:rsidRPr="00D64FC5">
        <w:rPr>
          <w:rFonts w:ascii="Arial" w:hAnsi="Arial" w:cs="Arial"/>
          <w:color w:val="000000" w:themeColor="text1"/>
          <w:sz w:val="24"/>
          <w:szCs w:val="24"/>
        </w:rPr>
        <w:tab/>
        <w:t xml:space="preserve">The Contractor shall submit requests to do specific Designs elsewhere to the Employer and/or Engineer for review and approval by the Employer and/or Engineer prior to such Designs being done elsewhere. The request shall contain a detailed description of the type of Designs anticipated to be done elsewhere and apparent reasons as to why such Design cannot be done locally. </w:t>
      </w:r>
      <w:r w:rsidR="00AB5D09" w:rsidRPr="00D64FC5">
        <w:rPr>
          <w:rFonts w:ascii="Arial" w:hAnsi="Arial" w:cs="Arial"/>
          <w:color w:val="000000" w:themeColor="text1"/>
          <w:sz w:val="24"/>
          <w:szCs w:val="24"/>
        </w:rPr>
        <w:t>The Employer and/or Engineer shall have the right to refuse such requests and shall not, under any circumstances nor in any manner whatsoever, be held liable for any costs, delays or any other impacts, Material or otherwise, resulting from such refusal(s).</w:t>
      </w:r>
    </w:p>
    <w:p w14:paraId="0BE1225C" w14:textId="77777777" w:rsidR="00B2114E" w:rsidRPr="00D64FC5" w:rsidRDefault="00B2114E" w:rsidP="00D64FC5">
      <w:pPr>
        <w:spacing w:after="120" w:line="360" w:lineRule="auto"/>
        <w:ind w:left="1134" w:hanging="1134"/>
        <w:rPr>
          <w:rFonts w:ascii="Arial" w:hAnsi="Arial" w:cs="Arial"/>
          <w:color w:val="000000" w:themeColor="text1"/>
          <w:sz w:val="24"/>
          <w:szCs w:val="24"/>
        </w:rPr>
      </w:pPr>
    </w:p>
    <w:p w14:paraId="56EFE9B4" w14:textId="428B9C55" w:rsidR="00B2114E" w:rsidRPr="00D64FC5" w:rsidRDefault="00B2114E"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5.1.</w:t>
      </w:r>
      <w:r w:rsidR="00FC10C7">
        <w:rPr>
          <w:rFonts w:ascii="Arial" w:hAnsi="Arial" w:cs="Arial"/>
          <w:color w:val="000000" w:themeColor="text1"/>
          <w:sz w:val="24"/>
          <w:szCs w:val="24"/>
        </w:rPr>
        <w:t>4</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5D780C">
        <w:rPr>
          <w:rFonts w:ascii="Arial" w:hAnsi="Arial" w:cs="Arial"/>
          <w:color w:val="000000" w:themeColor="text1"/>
          <w:sz w:val="24"/>
          <w:szCs w:val="24"/>
        </w:rPr>
        <w:t>All Designs shall comply with all relevant Standards, Specifications, Regulations and Procedures as specified through the Employer’s Requirements</w:t>
      </w:r>
      <w:r w:rsidR="0061576C" w:rsidRPr="005D780C">
        <w:rPr>
          <w:rFonts w:ascii="Arial" w:hAnsi="Arial" w:cs="Arial"/>
          <w:color w:val="000000" w:themeColor="text1"/>
          <w:sz w:val="24"/>
          <w:szCs w:val="24"/>
        </w:rPr>
        <w:t>, this Contract</w:t>
      </w:r>
      <w:r w:rsidRPr="005D780C">
        <w:rPr>
          <w:rFonts w:ascii="Arial" w:hAnsi="Arial" w:cs="Arial"/>
          <w:color w:val="000000" w:themeColor="text1"/>
          <w:sz w:val="24"/>
          <w:szCs w:val="24"/>
        </w:rPr>
        <w:t xml:space="preserve"> and the RFP.</w:t>
      </w:r>
    </w:p>
    <w:p w14:paraId="4CE586C4" w14:textId="77777777" w:rsidR="00B2114E" w:rsidRPr="00D64FC5" w:rsidRDefault="00B2114E" w:rsidP="00D64FC5">
      <w:pPr>
        <w:spacing w:after="120" w:line="360" w:lineRule="auto"/>
        <w:ind w:left="1134" w:hanging="1134"/>
        <w:rPr>
          <w:rFonts w:ascii="Arial" w:hAnsi="Arial" w:cs="Arial"/>
          <w:color w:val="000000" w:themeColor="text1"/>
          <w:sz w:val="24"/>
          <w:szCs w:val="24"/>
        </w:rPr>
      </w:pPr>
    </w:p>
    <w:p w14:paraId="207599A4" w14:textId="738D3504" w:rsidR="007B5C8D" w:rsidRDefault="00B2114E" w:rsidP="00F040B4">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5.1.</w:t>
      </w:r>
      <w:r w:rsidR="00FC10C7">
        <w:rPr>
          <w:rFonts w:ascii="Arial" w:hAnsi="Arial" w:cs="Arial"/>
          <w:color w:val="000000" w:themeColor="text1"/>
          <w:sz w:val="24"/>
          <w:szCs w:val="24"/>
        </w:rPr>
        <w:t>5</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00F040B4" w:rsidRPr="00F040B4">
        <w:rPr>
          <w:rFonts w:ascii="Arial" w:hAnsi="Arial" w:cs="Arial"/>
          <w:color w:val="000000" w:themeColor="text1"/>
          <w:sz w:val="24"/>
          <w:szCs w:val="24"/>
        </w:rPr>
        <w:t xml:space="preserve">The </w:t>
      </w:r>
      <w:r w:rsidR="00CD0D3D" w:rsidRPr="00F040B4">
        <w:rPr>
          <w:rFonts w:ascii="Arial" w:hAnsi="Arial" w:cs="Arial"/>
          <w:color w:val="000000" w:themeColor="text1"/>
          <w:sz w:val="24"/>
          <w:szCs w:val="24"/>
        </w:rPr>
        <w:t xml:space="preserve">Contractor </w:t>
      </w:r>
      <w:r w:rsidR="00F040B4" w:rsidRPr="00F040B4">
        <w:rPr>
          <w:rFonts w:ascii="Arial" w:hAnsi="Arial" w:cs="Arial"/>
          <w:color w:val="000000" w:themeColor="text1"/>
          <w:sz w:val="24"/>
          <w:szCs w:val="24"/>
        </w:rPr>
        <w:t>shall, among others, be responsible for the design of the Employer’s Train Control System, as stated below, in terms of the Employer’s Requirements, this Contract and the RFP, including but not limited to:</w:t>
      </w:r>
    </w:p>
    <w:p w14:paraId="468973FD" w14:textId="77777777" w:rsidR="007B5C8D" w:rsidRDefault="007B5C8D" w:rsidP="00F040B4">
      <w:pPr>
        <w:spacing w:after="120" w:line="360" w:lineRule="auto"/>
        <w:ind w:left="1134" w:hanging="1134"/>
        <w:rPr>
          <w:rFonts w:ascii="Arial" w:hAnsi="Arial" w:cs="Arial"/>
          <w:color w:val="000000" w:themeColor="text1"/>
          <w:sz w:val="24"/>
          <w:szCs w:val="24"/>
        </w:rPr>
      </w:pPr>
    </w:p>
    <w:p w14:paraId="17D8AAB1" w14:textId="76F4D186" w:rsidR="007B5C8D" w:rsidRDefault="007B5C8D" w:rsidP="007B5C8D">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w:t>
      </w:r>
      <w:r w:rsidR="00FC10C7">
        <w:rPr>
          <w:rFonts w:ascii="Arial" w:hAnsi="Arial" w:cs="Arial"/>
          <w:color w:val="000000" w:themeColor="text1"/>
          <w:sz w:val="24"/>
          <w:szCs w:val="24"/>
        </w:rPr>
        <w:t>5</w:t>
      </w:r>
      <w:r>
        <w:rPr>
          <w:rFonts w:ascii="Arial" w:hAnsi="Arial" w:cs="Arial"/>
          <w:color w:val="000000" w:themeColor="text1"/>
          <w:sz w:val="24"/>
          <w:szCs w:val="24"/>
        </w:rPr>
        <w:t>.1</w:t>
      </w:r>
      <w:r>
        <w:rPr>
          <w:rFonts w:ascii="Arial" w:hAnsi="Arial" w:cs="Arial"/>
          <w:color w:val="000000" w:themeColor="text1"/>
          <w:sz w:val="24"/>
          <w:szCs w:val="24"/>
        </w:rPr>
        <w:tab/>
      </w:r>
      <w:r w:rsidR="00F040B4" w:rsidRPr="00F040B4">
        <w:rPr>
          <w:rFonts w:ascii="Arial" w:hAnsi="Arial" w:cs="Arial"/>
          <w:color w:val="000000" w:themeColor="text1"/>
          <w:sz w:val="24"/>
          <w:szCs w:val="24"/>
        </w:rPr>
        <w:t>train control, remote control and interlocking System that complies with the Required Operational Capability (“ROC”) for the Employer’s interlocking System;</w:t>
      </w:r>
    </w:p>
    <w:p w14:paraId="53488762" w14:textId="77777777" w:rsidR="007B5C8D" w:rsidRDefault="007B5C8D" w:rsidP="007B5C8D">
      <w:pPr>
        <w:spacing w:after="120" w:line="360" w:lineRule="auto"/>
        <w:ind w:left="2268" w:hanging="1134"/>
        <w:rPr>
          <w:rFonts w:ascii="Arial" w:hAnsi="Arial" w:cs="Arial"/>
          <w:color w:val="000000" w:themeColor="text1"/>
          <w:sz w:val="24"/>
          <w:szCs w:val="24"/>
        </w:rPr>
      </w:pPr>
    </w:p>
    <w:p w14:paraId="03A88903" w14:textId="714E7CAE" w:rsidR="007B5C8D" w:rsidRDefault="007B5C8D" w:rsidP="007B5C8D">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w:t>
      </w:r>
      <w:r w:rsidR="00FC10C7">
        <w:rPr>
          <w:rFonts w:ascii="Arial" w:hAnsi="Arial" w:cs="Arial"/>
          <w:color w:val="000000" w:themeColor="text1"/>
          <w:sz w:val="24"/>
          <w:szCs w:val="24"/>
        </w:rPr>
        <w:t>5</w:t>
      </w:r>
      <w:r>
        <w:rPr>
          <w:rFonts w:ascii="Arial" w:hAnsi="Arial" w:cs="Arial"/>
          <w:color w:val="000000" w:themeColor="text1"/>
          <w:sz w:val="24"/>
          <w:szCs w:val="24"/>
        </w:rPr>
        <w:t>.2</w:t>
      </w:r>
      <w:r>
        <w:rPr>
          <w:rFonts w:ascii="Arial" w:hAnsi="Arial" w:cs="Arial"/>
          <w:color w:val="000000" w:themeColor="text1"/>
          <w:sz w:val="24"/>
          <w:szCs w:val="24"/>
        </w:rPr>
        <w:tab/>
      </w:r>
      <w:r w:rsidR="00F040B4" w:rsidRPr="00F040B4">
        <w:rPr>
          <w:rFonts w:ascii="Arial" w:hAnsi="Arial" w:cs="Arial"/>
          <w:color w:val="000000" w:themeColor="text1"/>
          <w:sz w:val="24"/>
          <w:szCs w:val="24"/>
        </w:rPr>
        <w:t>Train Traffic Management System (“TTMS”) that complies with the Employer’s requirements;</w:t>
      </w:r>
    </w:p>
    <w:p w14:paraId="63990748" w14:textId="77777777" w:rsidR="007B5C8D" w:rsidRDefault="007B5C8D" w:rsidP="007B5C8D">
      <w:pPr>
        <w:spacing w:after="120" w:line="360" w:lineRule="auto"/>
        <w:ind w:left="2268" w:hanging="1134"/>
        <w:rPr>
          <w:rFonts w:ascii="Arial" w:hAnsi="Arial" w:cs="Arial"/>
          <w:color w:val="000000" w:themeColor="text1"/>
          <w:sz w:val="24"/>
          <w:szCs w:val="24"/>
        </w:rPr>
      </w:pPr>
    </w:p>
    <w:p w14:paraId="2C1BA64C" w14:textId="15FC9B21" w:rsidR="007B5C8D" w:rsidRDefault="007B5C8D" w:rsidP="007B5C8D">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w:t>
      </w:r>
      <w:r w:rsidR="00FC10C7">
        <w:rPr>
          <w:rFonts w:ascii="Arial" w:hAnsi="Arial" w:cs="Arial"/>
          <w:color w:val="000000" w:themeColor="text1"/>
          <w:sz w:val="24"/>
          <w:szCs w:val="24"/>
        </w:rPr>
        <w:t>5</w:t>
      </w:r>
      <w:r>
        <w:rPr>
          <w:rFonts w:ascii="Arial" w:hAnsi="Arial" w:cs="Arial"/>
          <w:color w:val="000000" w:themeColor="text1"/>
          <w:sz w:val="24"/>
          <w:szCs w:val="24"/>
        </w:rPr>
        <w:t>.3</w:t>
      </w:r>
      <w:r>
        <w:rPr>
          <w:rFonts w:ascii="Arial" w:hAnsi="Arial" w:cs="Arial"/>
          <w:color w:val="000000" w:themeColor="text1"/>
          <w:sz w:val="24"/>
          <w:szCs w:val="24"/>
        </w:rPr>
        <w:tab/>
      </w:r>
      <w:r w:rsidR="00F040B4" w:rsidRPr="00F040B4">
        <w:rPr>
          <w:rFonts w:ascii="Arial" w:hAnsi="Arial" w:cs="Arial"/>
          <w:color w:val="000000" w:themeColor="text1"/>
          <w:sz w:val="24"/>
          <w:szCs w:val="24"/>
        </w:rPr>
        <w:t>trackside Signalling Equipment such as point machines, signals, Track Vacancy Detection (“TVD”), etc. that is compatible with the new interlocking System and which complies with the Employer’s requirements and specification;</w:t>
      </w:r>
    </w:p>
    <w:p w14:paraId="16D7F0DF" w14:textId="77777777" w:rsidR="002D0E77" w:rsidRDefault="002D0E77" w:rsidP="007B5C8D">
      <w:pPr>
        <w:spacing w:after="120" w:line="360" w:lineRule="auto"/>
        <w:ind w:left="2268" w:hanging="1134"/>
        <w:rPr>
          <w:rFonts w:ascii="Arial" w:hAnsi="Arial" w:cs="Arial"/>
          <w:color w:val="000000" w:themeColor="text1"/>
          <w:sz w:val="24"/>
          <w:szCs w:val="24"/>
        </w:rPr>
      </w:pPr>
    </w:p>
    <w:p w14:paraId="1292872D" w14:textId="0A143965" w:rsidR="00ED55DD" w:rsidRDefault="007B5C8D" w:rsidP="00ED55DD">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lastRenderedPageBreak/>
        <w:t>5.1.</w:t>
      </w:r>
      <w:r w:rsidR="00FC10C7">
        <w:rPr>
          <w:rFonts w:ascii="Arial" w:hAnsi="Arial" w:cs="Arial"/>
          <w:color w:val="000000" w:themeColor="text1"/>
          <w:sz w:val="24"/>
          <w:szCs w:val="24"/>
        </w:rPr>
        <w:t>5</w:t>
      </w:r>
      <w:r>
        <w:rPr>
          <w:rFonts w:ascii="Arial" w:hAnsi="Arial" w:cs="Arial"/>
          <w:color w:val="000000" w:themeColor="text1"/>
          <w:sz w:val="24"/>
          <w:szCs w:val="24"/>
        </w:rPr>
        <w:t>.4</w:t>
      </w:r>
      <w:r>
        <w:rPr>
          <w:rFonts w:ascii="Arial" w:hAnsi="Arial" w:cs="Arial"/>
          <w:color w:val="000000" w:themeColor="text1"/>
          <w:sz w:val="24"/>
          <w:szCs w:val="24"/>
        </w:rPr>
        <w:tab/>
      </w:r>
      <w:r w:rsidR="00F040B4" w:rsidRPr="00F040B4">
        <w:rPr>
          <w:rFonts w:ascii="Arial" w:hAnsi="Arial" w:cs="Arial"/>
          <w:color w:val="000000" w:themeColor="text1"/>
          <w:sz w:val="24"/>
          <w:szCs w:val="24"/>
        </w:rPr>
        <w:t>Resignal all the Employer’s railway lines with the new interlocking and wayside Equipment according to stated headways and flexibility;</w:t>
      </w:r>
    </w:p>
    <w:p w14:paraId="5106ED52" w14:textId="77777777" w:rsidR="00ED55DD" w:rsidRDefault="00ED55DD" w:rsidP="00ED55DD">
      <w:pPr>
        <w:spacing w:after="120" w:line="360" w:lineRule="auto"/>
        <w:ind w:left="2268" w:hanging="1134"/>
        <w:rPr>
          <w:rFonts w:ascii="Arial" w:hAnsi="Arial" w:cs="Arial"/>
          <w:color w:val="000000" w:themeColor="text1"/>
          <w:sz w:val="24"/>
          <w:szCs w:val="24"/>
        </w:rPr>
      </w:pPr>
    </w:p>
    <w:p w14:paraId="59C7F6B8" w14:textId="756DFC57" w:rsidR="00ED55DD" w:rsidRDefault="00ED55DD" w:rsidP="00ED55DD">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w:t>
      </w:r>
      <w:r w:rsidR="00FC10C7">
        <w:rPr>
          <w:rFonts w:ascii="Arial" w:hAnsi="Arial" w:cs="Arial"/>
          <w:color w:val="000000" w:themeColor="text1"/>
          <w:sz w:val="24"/>
          <w:szCs w:val="24"/>
        </w:rPr>
        <w:t>5</w:t>
      </w:r>
      <w:r>
        <w:rPr>
          <w:rFonts w:ascii="Arial" w:hAnsi="Arial" w:cs="Arial"/>
          <w:color w:val="000000" w:themeColor="text1"/>
          <w:sz w:val="24"/>
          <w:szCs w:val="24"/>
        </w:rPr>
        <w:t>.5</w:t>
      </w:r>
      <w:r>
        <w:rPr>
          <w:rFonts w:ascii="Arial" w:hAnsi="Arial" w:cs="Arial"/>
          <w:color w:val="000000" w:themeColor="text1"/>
          <w:sz w:val="24"/>
          <w:szCs w:val="24"/>
        </w:rPr>
        <w:tab/>
      </w:r>
      <w:r w:rsidR="00F040B4" w:rsidRPr="00F040B4">
        <w:rPr>
          <w:rFonts w:ascii="Arial" w:hAnsi="Arial" w:cs="Arial"/>
          <w:color w:val="000000" w:themeColor="text1"/>
          <w:sz w:val="24"/>
          <w:szCs w:val="24"/>
        </w:rPr>
        <w:t>a Level Crossing (“LX”) controller that complies with the Employer’s requirements and specifications and upgrade the required Level Crossings in accordance to the latest standards</w:t>
      </w:r>
      <w:r>
        <w:rPr>
          <w:rFonts w:ascii="Arial" w:hAnsi="Arial" w:cs="Arial"/>
          <w:color w:val="000000" w:themeColor="text1"/>
          <w:sz w:val="24"/>
          <w:szCs w:val="24"/>
        </w:rPr>
        <w:t>;</w:t>
      </w:r>
    </w:p>
    <w:p w14:paraId="225F8308" w14:textId="77777777" w:rsidR="00ED55DD" w:rsidRDefault="00ED55DD" w:rsidP="00ED55DD">
      <w:pPr>
        <w:spacing w:after="120" w:line="360" w:lineRule="auto"/>
        <w:ind w:left="2268" w:hanging="1134"/>
        <w:rPr>
          <w:rFonts w:ascii="Arial" w:hAnsi="Arial" w:cs="Arial"/>
          <w:color w:val="000000" w:themeColor="text1"/>
          <w:sz w:val="24"/>
          <w:szCs w:val="24"/>
        </w:rPr>
      </w:pPr>
    </w:p>
    <w:p w14:paraId="2B77F23E" w14:textId="3BA2F4D8" w:rsidR="00ED55DD" w:rsidRDefault="00ED55DD" w:rsidP="00ED55DD">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w:t>
      </w:r>
      <w:r w:rsidR="00FC10C7">
        <w:rPr>
          <w:rFonts w:ascii="Arial" w:hAnsi="Arial" w:cs="Arial"/>
          <w:color w:val="000000" w:themeColor="text1"/>
          <w:sz w:val="24"/>
          <w:szCs w:val="24"/>
        </w:rPr>
        <w:t>5</w:t>
      </w:r>
      <w:r>
        <w:rPr>
          <w:rFonts w:ascii="Arial" w:hAnsi="Arial" w:cs="Arial"/>
          <w:color w:val="000000" w:themeColor="text1"/>
          <w:sz w:val="24"/>
          <w:szCs w:val="24"/>
        </w:rPr>
        <w:t>.6</w:t>
      </w:r>
      <w:r>
        <w:rPr>
          <w:rFonts w:ascii="Arial" w:hAnsi="Arial" w:cs="Arial"/>
          <w:color w:val="000000" w:themeColor="text1"/>
          <w:sz w:val="24"/>
          <w:szCs w:val="24"/>
        </w:rPr>
        <w:tab/>
      </w:r>
      <w:r w:rsidR="00F040B4" w:rsidRPr="00F040B4">
        <w:rPr>
          <w:rFonts w:ascii="Arial" w:hAnsi="Arial" w:cs="Arial"/>
          <w:color w:val="000000" w:themeColor="text1"/>
          <w:sz w:val="24"/>
          <w:szCs w:val="24"/>
        </w:rPr>
        <w:t>all required resources to deliver and maintain the Signalling Works</w:t>
      </w:r>
      <w:r>
        <w:rPr>
          <w:rFonts w:ascii="Arial" w:hAnsi="Arial" w:cs="Arial"/>
          <w:color w:val="000000" w:themeColor="text1"/>
          <w:sz w:val="24"/>
          <w:szCs w:val="24"/>
        </w:rPr>
        <w:t>;</w:t>
      </w:r>
      <w:r w:rsidR="00043283">
        <w:rPr>
          <w:rFonts w:ascii="Arial" w:hAnsi="Arial" w:cs="Arial"/>
          <w:color w:val="000000" w:themeColor="text1"/>
          <w:sz w:val="24"/>
          <w:szCs w:val="24"/>
        </w:rPr>
        <w:t xml:space="preserve"> and</w:t>
      </w:r>
    </w:p>
    <w:p w14:paraId="73754F95" w14:textId="77777777" w:rsidR="00ED55DD" w:rsidRDefault="00ED55DD" w:rsidP="00ED55DD">
      <w:pPr>
        <w:spacing w:after="120" w:line="360" w:lineRule="auto"/>
        <w:ind w:left="2268" w:hanging="1134"/>
        <w:rPr>
          <w:rFonts w:ascii="Arial" w:hAnsi="Arial" w:cs="Arial"/>
          <w:color w:val="000000" w:themeColor="text1"/>
          <w:sz w:val="24"/>
          <w:szCs w:val="24"/>
        </w:rPr>
      </w:pPr>
    </w:p>
    <w:p w14:paraId="2CE13C2D" w14:textId="5B92CF66" w:rsidR="00F040B4" w:rsidRDefault="00ED55DD" w:rsidP="00ED55DD">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w:t>
      </w:r>
      <w:r w:rsidR="00FC10C7">
        <w:rPr>
          <w:rFonts w:ascii="Arial" w:hAnsi="Arial" w:cs="Arial"/>
          <w:color w:val="000000" w:themeColor="text1"/>
          <w:sz w:val="24"/>
          <w:szCs w:val="24"/>
        </w:rPr>
        <w:t>5</w:t>
      </w:r>
      <w:r>
        <w:rPr>
          <w:rFonts w:ascii="Arial" w:hAnsi="Arial" w:cs="Arial"/>
          <w:color w:val="000000" w:themeColor="text1"/>
          <w:sz w:val="24"/>
          <w:szCs w:val="24"/>
        </w:rPr>
        <w:t>.7</w:t>
      </w:r>
      <w:r>
        <w:rPr>
          <w:rFonts w:ascii="Arial" w:hAnsi="Arial" w:cs="Arial"/>
          <w:color w:val="000000" w:themeColor="text1"/>
          <w:sz w:val="24"/>
          <w:szCs w:val="24"/>
        </w:rPr>
        <w:tab/>
      </w:r>
      <w:r w:rsidR="00F040B4" w:rsidRPr="00F040B4">
        <w:rPr>
          <w:rFonts w:ascii="Arial" w:hAnsi="Arial" w:cs="Arial"/>
          <w:color w:val="000000" w:themeColor="text1"/>
          <w:sz w:val="24"/>
          <w:szCs w:val="24"/>
        </w:rPr>
        <w:t>Any other Signalling Works, activities and resources required to achieve a fully integrated, functional, complete and future-proofed Train Control System and meet any other requirements and specifications as requested in the Employer’s Requirements, this Contract and the RFP, or as otherwise instructed in writing by the Employer and/or Engineer.</w:t>
      </w:r>
    </w:p>
    <w:p w14:paraId="1702D572" w14:textId="77777777" w:rsidR="0040196A" w:rsidRPr="00F040B4" w:rsidRDefault="0040196A" w:rsidP="00ED55DD">
      <w:pPr>
        <w:spacing w:after="120" w:line="360" w:lineRule="auto"/>
        <w:ind w:left="2268" w:hanging="1134"/>
        <w:rPr>
          <w:rFonts w:ascii="Arial" w:hAnsi="Arial" w:cs="Arial"/>
          <w:color w:val="000000" w:themeColor="text1"/>
          <w:sz w:val="24"/>
          <w:szCs w:val="24"/>
        </w:rPr>
      </w:pPr>
    </w:p>
    <w:p w14:paraId="5ABED7DF" w14:textId="5E14A6A2" w:rsidR="0040196A" w:rsidRDefault="0040196A" w:rsidP="0040196A">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5.1.</w:t>
      </w:r>
      <w:r w:rsidR="00FC10C7">
        <w:rPr>
          <w:rFonts w:ascii="Arial" w:hAnsi="Arial" w:cs="Arial"/>
          <w:color w:val="000000" w:themeColor="text1"/>
          <w:sz w:val="24"/>
          <w:szCs w:val="24"/>
        </w:rPr>
        <w:t>6</w:t>
      </w:r>
      <w:r>
        <w:rPr>
          <w:rFonts w:ascii="Arial" w:hAnsi="Arial" w:cs="Arial"/>
          <w:color w:val="000000" w:themeColor="text1"/>
          <w:sz w:val="24"/>
          <w:szCs w:val="24"/>
        </w:rPr>
        <w:tab/>
      </w:r>
      <w:r w:rsidRPr="0040196A">
        <w:rPr>
          <w:rFonts w:ascii="Arial" w:hAnsi="Arial" w:cs="Arial"/>
          <w:color w:val="000000" w:themeColor="text1"/>
          <w:sz w:val="24"/>
          <w:szCs w:val="24"/>
        </w:rPr>
        <w:t>The design of the Railway Signalling System (“RSS”) shall, at a minimum, comply with all relevant Standards, Specifications, Regulations and Procedures as specified in the Employer’s Requirements, this Contract and the RFP.</w:t>
      </w:r>
    </w:p>
    <w:p w14:paraId="6929E2E5" w14:textId="77777777" w:rsidR="0040196A" w:rsidRDefault="0040196A" w:rsidP="0040196A">
      <w:pPr>
        <w:spacing w:after="120" w:line="360" w:lineRule="auto"/>
        <w:ind w:left="1134" w:hanging="1134"/>
        <w:rPr>
          <w:rFonts w:ascii="Arial" w:hAnsi="Arial" w:cs="Arial"/>
          <w:color w:val="000000" w:themeColor="text1"/>
          <w:sz w:val="24"/>
          <w:szCs w:val="24"/>
        </w:rPr>
      </w:pPr>
    </w:p>
    <w:p w14:paraId="1E0C096B" w14:textId="753E9EE5" w:rsidR="00DD21FD" w:rsidRDefault="0040196A" w:rsidP="0040196A">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5.1.</w:t>
      </w:r>
      <w:r w:rsidR="00FC10C7">
        <w:rPr>
          <w:rFonts w:ascii="Arial" w:hAnsi="Arial" w:cs="Arial"/>
          <w:color w:val="000000" w:themeColor="text1"/>
          <w:sz w:val="24"/>
          <w:szCs w:val="24"/>
        </w:rPr>
        <w:t>7</w:t>
      </w:r>
      <w:r>
        <w:rPr>
          <w:rFonts w:ascii="Arial" w:hAnsi="Arial" w:cs="Arial"/>
          <w:color w:val="000000" w:themeColor="text1"/>
          <w:sz w:val="24"/>
          <w:szCs w:val="24"/>
        </w:rPr>
        <w:tab/>
      </w:r>
      <w:r w:rsidRPr="0040196A">
        <w:rPr>
          <w:rFonts w:ascii="Arial" w:hAnsi="Arial" w:cs="Arial"/>
          <w:color w:val="000000" w:themeColor="text1"/>
          <w:sz w:val="24"/>
          <w:szCs w:val="24"/>
        </w:rPr>
        <w:t>The Contractor shall design the RSS to have very limited exposure to theft and vandalism and shall have no or very limited copper.</w:t>
      </w:r>
    </w:p>
    <w:p w14:paraId="6AA43854" w14:textId="77777777" w:rsidR="00DD21FD" w:rsidRDefault="00DD21FD" w:rsidP="0040196A">
      <w:pPr>
        <w:spacing w:after="120" w:line="360" w:lineRule="auto"/>
        <w:ind w:left="1134" w:hanging="1134"/>
        <w:rPr>
          <w:rFonts w:ascii="Arial" w:hAnsi="Arial" w:cs="Arial"/>
          <w:color w:val="000000" w:themeColor="text1"/>
          <w:sz w:val="24"/>
          <w:szCs w:val="24"/>
        </w:rPr>
      </w:pPr>
    </w:p>
    <w:p w14:paraId="050B91BE" w14:textId="2B7BB6F1" w:rsidR="0040196A" w:rsidRDefault="00DD21FD" w:rsidP="0040196A">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5.1.</w:t>
      </w:r>
      <w:r w:rsidR="00FC10C7">
        <w:rPr>
          <w:rFonts w:ascii="Arial" w:hAnsi="Arial" w:cs="Arial"/>
          <w:color w:val="000000" w:themeColor="text1"/>
          <w:sz w:val="24"/>
          <w:szCs w:val="24"/>
        </w:rPr>
        <w:t>8</w:t>
      </w:r>
      <w:r>
        <w:rPr>
          <w:rFonts w:ascii="Arial" w:hAnsi="Arial" w:cs="Arial"/>
          <w:color w:val="000000" w:themeColor="text1"/>
          <w:sz w:val="24"/>
          <w:szCs w:val="24"/>
        </w:rPr>
        <w:tab/>
      </w:r>
      <w:r w:rsidR="0040196A" w:rsidRPr="0040196A">
        <w:rPr>
          <w:rFonts w:ascii="Arial" w:hAnsi="Arial" w:cs="Arial"/>
          <w:color w:val="000000" w:themeColor="text1"/>
          <w:sz w:val="24"/>
          <w:szCs w:val="24"/>
        </w:rPr>
        <w:t>The RSS shall, at a minimum, consist of the following elements</w:t>
      </w:r>
      <w:r w:rsidR="004A0D0C">
        <w:rPr>
          <w:rFonts w:ascii="Arial" w:hAnsi="Arial" w:cs="Arial"/>
          <w:color w:val="000000" w:themeColor="text1"/>
          <w:sz w:val="24"/>
          <w:szCs w:val="24"/>
        </w:rPr>
        <w:t xml:space="preserve"> as specified in the Employer’s Requirements, this Contract and the RFP</w:t>
      </w:r>
      <w:r w:rsidR="0040196A" w:rsidRPr="0040196A">
        <w:rPr>
          <w:rFonts w:ascii="Arial" w:hAnsi="Arial" w:cs="Arial"/>
          <w:color w:val="000000" w:themeColor="text1"/>
          <w:sz w:val="24"/>
          <w:szCs w:val="24"/>
        </w:rPr>
        <w:t>:</w:t>
      </w:r>
    </w:p>
    <w:p w14:paraId="1B0BC9FC" w14:textId="77777777" w:rsidR="00C728E5" w:rsidRPr="0040196A" w:rsidRDefault="00C728E5" w:rsidP="0040196A">
      <w:pPr>
        <w:spacing w:after="120" w:line="360" w:lineRule="auto"/>
        <w:ind w:left="1134" w:hanging="1134"/>
        <w:rPr>
          <w:rFonts w:ascii="Arial" w:hAnsi="Arial" w:cs="Arial"/>
          <w:color w:val="000000" w:themeColor="text1"/>
          <w:sz w:val="24"/>
          <w:szCs w:val="24"/>
        </w:rPr>
      </w:pPr>
    </w:p>
    <w:p w14:paraId="55E02921" w14:textId="009FD694" w:rsidR="00DD21FD" w:rsidRDefault="00DD21FD" w:rsidP="00DD21FD">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w:t>
      </w:r>
      <w:r w:rsidR="00FC10C7">
        <w:rPr>
          <w:rFonts w:ascii="Arial" w:hAnsi="Arial" w:cs="Arial"/>
          <w:color w:val="000000" w:themeColor="text1"/>
          <w:sz w:val="24"/>
          <w:szCs w:val="24"/>
        </w:rPr>
        <w:t>8</w:t>
      </w:r>
      <w:r>
        <w:rPr>
          <w:rFonts w:ascii="Arial" w:hAnsi="Arial" w:cs="Arial"/>
          <w:color w:val="000000" w:themeColor="text1"/>
          <w:sz w:val="24"/>
          <w:szCs w:val="24"/>
        </w:rPr>
        <w:t>.1</w:t>
      </w:r>
      <w:r>
        <w:rPr>
          <w:rFonts w:ascii="Arial" w:hAnsi="Arial" w:cs="Arial"/>
          <w:color w:val="000000" w:themeColor="text1"/>
          <w:sz w:val="24"/>
          <w:szCs w:val="24"/>
        </w:rPr>
        <w:tab/>
      </w:r>
      <w:r w:rsidR="0040196A" w:rsidRPr="0040196A">
        <w:rPr>
          <w:rFonts w:ascii="Arial" w:hAnsi="Arial" w:cs="Arial"/>
          <w:color w:val="000000" w:themeColor="text1"/>
          <w:sz w:val="24"/>
          <w:szCs w:val="24"/>
        </w:rPr>
        <w:t>Train Control System (“TCS”)</w:t>
      </w:r>
      <w:r>
        <w:rPr>
          <w:rFonts w:ascii="Arial" w:hAnsi="Arial" w:cs="Arial"/>
          <w:color w:val="000000" w:themeColor="text1"/>
          <w:sz w:val="24"/>
          <w:szCs w:val="24"/>
        </w:rPr>
        <w:t>;</w:t>
      </w:r>
    </w:p>
    <w:p w14:paraId="5241F5BE" w14:textId="77777777" w:rsidR="00FF36F9" w:rsidRDefault="00FF36F9" w:rsidP="00DD21FD">
      <w:pPr>
        <w:spacing w:after="120" w:line="360" w:lineRule="auto"/>
        <w:ind w:left="2268" w:hanging="1134"/>
        <w:rPr>
          <w:rFonts w:ascii="Arial" w:hAnsi="Arial" w:cs="Arial"/>
          <w:color w:val="000000" w:themeColor="text1"/>
          <w:sz w:val="24"/>
          <w:szCs w:val="24"/>
        </w:rPr>
      </w:pPr>
    </w:p>
    <w:p w14:paraId="14A2D6AD" w14:textId="4BD5E882" w:rsidR="00DD21FD" w:rsidRDefault="00DD21FD" w:rsidP="00DD21FD">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w:t>
      </w:r>
      <w:r w:rsidR="00FC10C7">
        <w:rPr>
          <w:rFonts w:ascii="Arial" w:hAnsi="Arial" w:cs="Arial"/>
          <w:color w:val="000000" w:themeColor="text1"/>
          <w:sz w:val="24"/>
          <w:szCs w:val="24"/>
        </w:rPr>
        <w:t>8</w:t>
      </w:r>
      <w:r>
        <w:rPr>
          <w:rFonts w:ascii="Arial" w:hAnsi="Arial" w:cs="Arial"/>
          <w:color w:val="000000" w:themeColor="text1"/>
          <w:sz w:val="24"/>
          <w:szCs w:val="24"/>
        </w:rPr>
        <w:t>.2</w:t>
      </w:r>
      <w:r>
        <w:rPr>
          <w:rFonts w:ascii="Arial" w:hAnsi="Arial" w:cs="Arial"/>
          <w:color w:val="000000" w:themeColor="text1"/>
          <w:sz w:val="24"/>
          <w:szCs w:val="24"/>
        </w:rPr>
        <w:tab/>
      </w:r>
      <w:r w:rsidR="0040196A" w:rsidRPr="0040196A">
        <w:rPr>
          <w:rFonts w:ascii="Arial" w:hAnsi="Arial" w:cs="Arial"/>
          <w:color w:val="000000" w:themeColor="text1"/>
          <w:sz w:val="24"/>
          <w:szCs w:val="24"/>
        </w:rPr>
        <w:t>Train Traffic Management System (“TTMS”)</w:t>
      </w:r>
      <w:r>
        <w:rPr>
          <w:rFonts w:ascii="Arial" w:hAnsi="Arial" w:cs="Arial"/>
          <w:color w:val="000000" w:themeColor="text1"/>
          <w:sz w:val="24"/>
          <w:szCs w:val="24"/>
        </w:rPr>
        <w:t>;</w:t>
      </w:r>
    </w:p>
    <w:p w14:paraId="1AB7C615" w14:textId="51C87566" w:rsidR="004F33B8" w:rsidRDefault="00DD21FD" w:rsidP="004F33B8">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lastRenderedPageBreak/>
        <w:t>5.1.</w:t>
      </w:r>
      <w:r w:rsidR="00FC10C7">
        <w:rPr>
          <w:rFonts w:ascii="Arial" w:hAnsi="Arial" w:cs="Arial"/>
          <w:color w:val="000000" w:themeColor="text1"/>
          <w:sz w:val="24"/>
          <w:szCs w:val="24"/>
        </w:rPr>
        <w:t>8</w:t>
      </w:r>
      <w:r>
        <w:rPr>
          <w:rFonts w:ascii="Arial" w:hAnsi="Arial" w:cs="Arial"/>
          <w:color w:val="000000" w:themeColor="text1"/>
          <w:sz w:val="24"/>
          <w:szCs w:val="24"/>
        </w:rPr>
        <w:t>.3</w:t>
      </w:r>
      <w:r w:rsidR="004F33B8">
        <w:rPr>
          <w:rFonts w:ascii="Arial" w:hAnsi="Arial" w:cs="Arial"/>
          <w:color w:val="000000" w:themeColor="text1"/>
          <w:sz w:val="24"/>
          <w:szCs w:val="24"/>
        </w:rPr>
        <w:tab/>
      </w:r>
      <w:r w:rsidR="0040196A" w:rsidRPr="0040196A">
        <w:rPr>
          <w:rFonts w:ascii="Arial" w:hAnsi="Arial" w:cs="Arial"/>
          <w:color w:val="000000" w:themeColor="text1"/>
          <w:sz w:val="24"/>
          <w:szCs w:val="24"/>
        </w:rPr>
        <w:t>Electronic Interlocking System (“EI”)</w:t>
      </w:r>
      <w:r w:rsidR="004F33B8">
        <w:rPr>
          <w:rFonts w:ascii="Arial" w:hAnsi="Arial" w:cs="Arial"/>
          <w:color w:val="000000" w:themeColor="text1"/>
          <w:sz w:val="24"/>
          <w:szCs w:val="24"/>
        </w:rPr>
        <w:t>;</w:t>
      </w:r>
    </w:p>
    <w:p w14:paraId="2DADFAF8" w14:textId="77777777" w:rsidR="00FF36F9" w:rsidRDefault="00FF36F9" w:rsidP="004F33B8">
      <w:pPr>
        <w:spacing w:after="120" w:line="360" w:lineRule="auto"/>
        <w:ind w:left="2268" w:hanging="1134"/>
        <w:rPr>
          <w:rFonts w:ascii="Arial" w:hAnsi="Arial" w:cs="Arial"/>
          <w:color w:val="000000" w:themeColor="text1"/>
          <w:sz w:val="24"/>
          <w:szCs w:val="24"/>
        </w:rPr>
      </w:pPr>
    </w:p>
    <w:p w14:paraId="05D66954" w14:textId="20526436" w:rsidR="004F33B8" w:rsidRDefault="004F33B8" w:rsidP="004F33B8">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w:t>
      </w:r>
      <w:r w:rsidR="00FC10C7">
        <w:rPr>
          <w:rFonts w:ascii="Arial" w:hAnsi="Arial" w:cs="Arial"/>
          <w:color w:val="000000" w:themeColor="text1"/>
          <w:sz w:val="24"/>
          <w:szCs w:val="24"/>
        </w:rPr>
        <w:t>8</w:t>
      </w:r>
      <w:r>
        <w:rPr>
          <w:rFonts w:ascii="Arial" w:hAnsi="Arial" w:cs="Arial"/>
          <w:color w:val="000000" w:themeColor="text1"/>
          <w:sz w:val="24"/>
          <w:szCs w:val="24"/>
        </w:rPr>
        <w:t>.4</w:t>
      </w:r>
      <w:r>
        <w:rPr>
          <w:rFonts w:ascii="Arial" w:hAnsi="Arial" w:cs="Arial"/>
          <w:color w:val="000000" w:themeColor="text1"/>
          <w:sz w:val="24"/>
          <w:szCs w:val="24"/>
        </w:rPr>
        <w:tab/>
      </w:r>
      <w:r w:rsidR="0040196A" w:rsidRPr="0040196A">
        <w:rPr>
          <w:rFonts w:ascii="Arial" w:hAnsi="Arial" w:cs="Arial"/>
          <w:color w:val="000000" w:themeColor="text1"/>
          <w:sz w:val="24"/>
          <w:szCs w:val="24"/>
        </w:rPr>
        <w:t>Multi-aspect line side Signalling with flashing aspects</w:t>
      </w:r>
      <w:r>
        <w:rPr>
          <w:rFonts w:ascii="Arial" w:hAnsi="Arial" w:cs="Arial"/>
          <w:color w:val="000000" w:themeColor="text1"/>
          <w:sz w:val="24"/>
          <w:szCs w:val="24"/>
        </w:rPr>
        <w:t>;</w:t>
      </w:r>
    </w:p>
    <w:p w14:paraId="3A0DD0A2" w14:textId="77777777" w:rsidR="00FF36F9" w:rsidRDefault="00FF36F9" w:rsidP="004F33B8">
      <w:pPr>
        <w:spacing w:after="120" w:line="360" w:lineRule="auto"/>
        <w:ind w:left="2268" w:hanging="1134"/>
        <w:rPr>
          <w:rFonts w:ascii="Arial" w:hAnsi="Arial" w:cs="Arial"/>
          <w:color w:val="000000" w:themeColor="text1"/>
          <w:sz w:val="24"/>
          <w:szCs w:val="24"/>
        </w:rPr>
      </w:pPr>
    </w:p>
    <w:p w14:paraId="4A0CFCC8" w14:textId="5B9D46DA" w:rsidR="004F33B8" w:rsidRDefault="004F33B8" w:rsidP="004F33B8">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w:t>
      </w:r>
      <w:r w:rsidR="00FC10C7">
        <w:rPr>
          <w:rFonts w:ascii="Arial" w:hAnsi="Arial" w:cs="Arial"/>
          <w:color w:val="000000" w:themeColor="text1"/>
          <w:sz w:val="24"/>
          <w:szCs w:val="24"/>
        </w:rPr>
        <w:t>8</w:t>
      </w:r>
      <w:r>
        <w:rPr>
          <w:rFonts w:ascii="Arial" w:hAnsi="Arial" w:cs="Arial"/>
          <w:color w:val="000000" w:themeColor="text1"/>
          <w:sz w:val="24"/>
          <w:szCs w:val="24"/>
        </w:rPr>
        <w:t>.5</w:t>
      </w:r>
      <w:r>
        <w:rPr>
          <w:rFonts w:ascii="Arial" w:hAnsi="Arial" w:cs="Arial"/>
          <w:color w:val="000000" w:themeColor="text1"/>
          <w:sz w:val="24"/>
          <w:szCs w:val="24"/>
        </w:rPr>
        <w:tab/>
      </w:r>
      <w:r w:rsidR="0040196A" w:rsidRPr="0040196A">
        <w:rPr>
          <w:rFonts w:ascii="Arial" w:hAnsi="Arial" w:cs="Arial"/>
          <w:color w:val="000000" w:themeColor="text1"/>
          <w:sz w:val="24"/>
          <w:szCs w:val="24"/>
        </w:rPr>
        <w:t>Track Vacancy Detection (“TVD”)</w:t>
      </w:r>
      <w:r>
        <w:rPr>
          <w:rFonts w:ascii="Arial" w:hAnsi="Arial" w:cs="Arial"/>
          <w:color w:val="000000" w:themeColor="text1"/>
          <w:sz w:val="24"/>
          <w:szCs w:val="24"/>
        </w:rPr>
        <w:t>;</w:t>
      </w:r>
    </w:p>
    <w:p w14:paraId="6ECCCA80" w14:textId="77777777" w:rsidR="00FF36F9" w:rsidRDefault="00FF36F9" w:rsidP="004F33B8">
      <w:pPr>
        <w:spacing w:after="120" w:line="360" w:lineRule="auto"/>
        <w:ind w:left="2268" w:hanging="1134"/>
        <w:rPr>
          <w:rFonts w:ascii="Arial" w:hAnsi="Arial" w:cs="Arial"/>
          <w:color w:val="000000" w:themeColor="text1"/>
          <w:sz w:val="24"/>
          <w:szCs w:val="24"/>
        </w:rPr>
      </w:pPr>
    </w:p>
    <w:p w14:paraId="2EC2FE2A" w14:textId="015CF37F" w:rsidR="00C97E9A" w:rsidRDefault="004F33B8" w:rsidP="004F33B8">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w:t>
      </w:r>
      <w:r w:rsidR="00FC10C7">
        <w:rPr>
          <w:rFonts w:ascii="Arial" w:hAnsi="Arial" w:cs="Arial"/>
          <w:color w:val="000000" w:themeColor="text1"/>
          <w:sz w:val="24"/>
          <w:szCs w:val="24"/>
        </w:rPr>
        <w:t>8</w:t>
      </w:r>
      <w:r>
        <w:rPr>
          <w:rFonts w:ascii="Arial" w:hAnsi="Arial" w:cs="Arial"/>
          <w:color w:val="000000" w:themeColor="text1"/>
          <w:sz w:val="24"/>
          <w:szCs w:val="24"/>
        </w:rPr>
        <w:t>.6</w:t>
      </w:r>
      <w:r>
        <w:rPr>
          <w:rFonts w:ascii="Arial" w:hAnsi="Arial" w:cs="Arial"/>
          <w:color w:val="000000" w:themeColor="text1"/>
          <w:sz w:val="24"/>
          <w:szCs w:val="24"/>
        </w:rPr>
        <w:tab/>
      </w:r>
      <w:r w:rsidR="0040196A" w:rsidRPr="0040196A">
        <w:rPr>
          <w:rFonts w:ascii="Arial" w:hAnsi="Arial" w:cs="Arial"/>
          <w:color w:val="000000" w:themeColor="text1"/>
          <w:sz w:val="24"/>
          <w:szCs w:val="24"/>
        </w:rPr>
        <w:t>Points Machines</w:t>
      </w:r>
      <w:r>
        <w:rPr>
          <w:rFonts w:ascii="Arial" w:hAnsi="Arial" w:cs="Arial"/>
          <w:color w:val="000000" w:themeColor="text1"/>
          <w:sz w:val="24"/>
          <w:szCs w:val="24"/>
        </w:rPr>
        <w:t>;</w:t>
      </w:r>
    </w:p>
    <w:p w14:paraId="20B35112" w14:textId="77777777" w:rsidR="00FF36F9" w:rsidRDefault="00FF36F9" w:rsidP="004F33B8">
      <w:pPr>
        <w:spacing w:after="120" w:line="360" w:lineRule="auto"/>
        <w:ind w:left="2268" w:hanging="1134"/>
        <w:rPr>
          <w:rFonts w:ascii="Arial" w:hAnsi="Arial" w:cs="Arial"/>
          <w:color w:val="000000" w:themeColor="text1"/>
          <w:sz w:val="24"/>
          <w:szCs w:val="24"/>
        </w:rPr>
      </w:pPr>
    </w:p>
    <w:p w14:paraId="11D93020" w14:textId="211C744C" w:rsidR="0040196A" w:rsidRDefault="00C97E9A" w:rsidP="004F33B8">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w:t>
      </w:r>
      <w:r w:rsidR="00545093">
        <w:rPr>
          <w:rFonts w:ascii="Arial" w:hAnsi="Arial" w:cs="Arial"/>
          <w:color w:val="000000" w:themeColor="text1"/>
          <w:sz w:val="24"/>
          <w:szCs w:val="24"/>
        </w:rPr>
        <w:t>8</w:t>
      </w:r>
      <w:r>
        <w:rPr>
          <w:rFonts w:ascii="Arial" w:hAnsi="Arial" w:cs="Arial"/>
          <w:color w:val="000000" w:themeColor="text1"/>
          <w:sz w:val="24"/>
          <w:szCs w:val="24"/>
        </w:rPr>
        <w:t>.</w:t>
      </w:r>
      <w:r w:rsidR="000A363B">
        <w:rPr>
          <w:rFonts w:ascii="Arial" w:hAnsi="Arial" w:cs="Arial"/>
          <w:color w:val="000000" w:themeColor="text1"/>
          <w:sz w:val="24"/>
          <w:szCs w:val="24"/>
        </w:rPr>
        <w:t>7</w:t>
      </w:r>
      <w:r>
        <w:rPr>
          <w:rFonts w:ascii="Arial" w:hAnsi="Arial" w:cs="Arial"/>
          <w:color w:val="000000" w:themeColor="text1"/>
          <w:sz w:val="24"/>
          <w:szCs w:val="24"/>
        </w:rPr>
        <w:tab/>
      </w:r>
      <w:r w:rsidR="0040196A" w:rsidRPr="0040196A">
        <w:rPr>
          <w:rFonts w:ascii="Arial" w:hAnsi="Arial" w:cs="Arial"/>
          <w:color w:val="000000" w:themeColor="text1"/>
          <w:sz w:val="24"/>
          <w:szCs w:val="24"/>
        </w:rPr>
        <w:t>Power Supply System (“PSS”)</w:t>
      </w:r>
      <w:r>
        <w:rPr>
          <w:rFonts w:ascii="Arial" w:hAnsi="Arial" w:cs="Arial"/>
          <w:color w:val="000000" w:themeColor="text1"/>
          <w:sz w:val="24"/>
          <w:szCs w:val="24"/>
        </w:rPr>
        <w:t>;</w:t>
      </w:r>
    </w:p>
    <w:p w14:paraId="3A4990A1" w14:textId="77777777" w:rsidR="00FF36F9" w:rsidRDefault="00FF36F9" w:rsidP="004F33B8">
      <w:pPr>
        <w:spacing w:after="120" w:line="360" w:lineRule="auto"/>
        <w:ind w:left="2268" w:hanging="1134"/>
        <w:rPr>
          <w:rFonts w:ascii="Arial" w:hAnsi="Arial" w:cs="Arial"/>
          <w:color w:val="000000" w:themeColor="text1"/>
          <w:sz w:val="24"/>
          <w:szCs w:val="24"/>
        </w:rPr>
      </w:pPr>
    </w:p>
    <w:p w14:paraId="224E8B0D" w14:textId="138D4D52" w:rsidR="00C97E9A" w:rsidRDefault="00C97E9A" w:rsidP="00C97E9A">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w:t>
      </w:r>
      <w:r w:rsidR="00545093">
        <w:rPr>
          <w:rFonts w:ascii="Arial" w:hAnsi="Arial" w:cs="Arial"/>
          <w:color w:val="000000" w:themeColor="text1"/>
          <w:sz w:val="24"/>
          <w:szCs w:val="24"/>
        </w:rPr>
        <w:t>8</w:t>
      </w:r>
      <w:r>
        <w:rPr>
          <w:rFonts w:ascii="Arial" w:hAnsi="Arial" w:cs="Arial"/>
          <w:color w:val="000000" w:themeColor="text1"/>
          <w:sz w:val="24"/>
          <w:szCs w:val="24"/>
        </w:rPr>
        <w:t>.</w:t>
      </w:r>
      <w:r w:rsidR="000A363B">
        <w:rPr>
          <w:rFonts w:ascii="Arial" w:hAnsi="Arial" w:cs="Arial"/>
          <w:color w:val="000000" w:themeColor="text1"/>
          <w:sz w:val="24"/>
          <w:szCs w:val="24"/>
        </w:rPr>
        <w:t>8</w:t>
      </w:r>
      <w:r>
        <w:rPr>
          <w:rFonts w:ascii="Arial" w:hAnsi="Arial" w:cs="Arial"/>
          <w:color w:val="000000" w:themeColor="text1"/>
          <w:sz w:val="24"/>
          <w:szCs w:val="24"/>
        </w:rPr>
        <w:tab/>
      </w:r>
      <w:r w:rsidR="0040196A" w:rsidRPr="0040196A">
        <w:rPr>
          <w:rFonts w:ascii="Arial" w:hAnsi="Arial" w:cs="Arial"/>
          <w:color w:val="000000" w:themeColor="text1"/>
          <w:sz w:val="24"/>
          <w:szCs w:val="24"/>
        </w:rPr>
        <w:t>Communication with and power to Equipment</w:t>
      </w:r>
      <w:r>
        <w:rPr>
          <w:rFonts w:ascii="Arial" w:hAnsi="Arial" w:cs="Arial"/>
          <w:color w:val="000000" w:themeColor="text1"/>
          <w:sz w:val="24"/>
          <w:szCs w:val="24"/>
        </w:rPr>
        <w:t>;</w:t>
      </w:r>
    </w:p>
    <w:p w14:paraId="78AA9F31" w14:textId="77777777" w:rsidR="00FF36F9" w:rsidRDefault="00FF36F9" w:rsidP="00C97E9A">
      <w:pPr>
        <w:spacing w:after="120" w:line="360" w:lineRule="auto"/>
        <w:ind w:left="2268" w:hanging="1134"/>
        <w:rPr>
          <w:rFonts w:ascii="Arial" w:hAnsi="Arial" w:cs="Arial"/>
          <w:color w:val="000000" w:themeColor="text1"/>
          <w:sz w:val="24"/>
          <w:szCs w:val="24"/>
        </w:rPr>
      </w:pPr>
    </w:p>
    <w:p w14:paraId="35EBE23B" w14:textId="62CF3E00" w:rsidR="0040196A" w:rsidRDefault="00C97E9A" w:rsidP="00C97E9A">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w:t>
      </w:r>
      <w:r w:rsidR="00545093">
        <w:rPr>
          <w:rFonts w:ascii="Arial" w:hAnsi="Arial" w:cs="Arial"/>
          <w:color w:val="000000" w:themeColor="text1"/>
          <w:sz w:val="24"/>
          <w:szCs w:val="24"/>
        </w:rPr>
        <w:t>8</w:t>
      </w:r>
      <w:r>
        <w:rPr>
          <w:rFonts w:ascii="Arial" w:hAnsi="Arial" w:cs="Arial"/>
          <w:color w:val="000000" w:themeColor="text1"/>
          <w:sz w:val="24"/>
          <w:szCs w:val="24"/>
        </w:rPr>
        <w:t>.</w:t>
      </w:r>
      <w:r w:rsidR="000A363B">
        <w:rPr>
          <w:rFonts w:ascii="Arial" w:hAnsi="Arial" w:cs="Arial"/>
          <w:color w:val="000000" w:themeColor="text1"/>
          <w:sz w:val="24"/>
          <w:szCs w:val="24"/>
        </w:rPr>
        <w:t>9</w:t>
      </w:r>
      <w:r>
        <w:rPr>
          <w:rFonts w:ascii="Arial" w:hAnsi="Arial" w:cs="Arial"/>
          <w:color w:val="000000" w:themeColor="text1"/>
          <w:sz w:val="24"/>
          <w:szCs w:val="24"/>
        </w:rPr>
        <w:tab/>
      </w:r>
      <w:r w:rsidR="0040196A" w:rsidRPr="0040196A">
        <w:rPr>
          <w:rFonts w:ascii="Arial" w:hAnsi="Arial" w:cs="Arial"/>
          <w:color w:val="000000" w:themeColor="text1"/>
          <w:sz w:val="24"/>
          <w:szCs w:val="24"/>
        </w:rPr>
        <w:t>Level Crossing (“LX”) Controllers</w:t>
      </w:r>
      <w:r>
        <w:rPr>
          <w:rFonts w:ascii="Arial" w:hAnsi="Arial" w:cs="Arial"/>
          <w:color w:val="000000" w:themeColor="text1"/>
          <w:sz w:val="24"/>
          <w:szCs w:val="24"/>
        </w:rPr>
        <w:t>;</w:t>
      </w:r>
    </w:p>
    <w:p w14:paraId="4C08F0A0" w14:textId="77777777" w:rsidR="00FF36F9" w:rsidRDefault="00FF36F9" w:rsidP="00C97E9A">
      <w:pPr>
        <w:spacing w:after="120" w:line="360" w:lineRule="auto"/>
        <w:ind w:left="2268" w:hanging="1134"/>
        <w:rPr>
          <w:rFonts w:ascii="Arial" w:hAnsi="Arial" w:cs="Arial"/>
          <w:color w:val="000000" w:themeColor="text1"/>
          <w:sz w:val="24"/>
          <w:szCs w:val="24"/>
        </w:rPr>
      </w:pPr>
    </w:p>
    <w:p w14:paraId="0999D2DE" w14:textId="58E29AE9" w:rsidR="00C97E9A" w:rsidRDefault="00C97E9A" w:rsidP="00C97E9A">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w:t>
      </w:r>
      <w:r w:rsidR="00545093">
        <w:rPr>
          <w:rFonts w:ascii="Arial" w:hAnsi="Arial" w:cs="Arial"/>
          <w:color w:val="000000" w:themeColor="text1"/>
          <w:sz w:val="24"/>
          <w:szCs w:val="24"/>
        </w:rPr>
        <w:t>8</w:t>
      </w:r>
      <w:r>
        <w:rPr>
          <w:rFonts w:ascii="Arial" w:hAnsi="Arial" w:cs="Arial"/>
          <w:color w:val="000000" w:themeColor="text1"/>
          <w:sz w:val="24"/>
          <w:szCs w:val="24"/>
        </w:rPr>
        <w:t>.</w:t>
      </w:r>
      <w:r w:rsidR="000A363B">
        <w:rPr>
          <w:rFonts w:ascii="Arial" w:hAnsi="Arial" w:cs="Arial"/>
          <w:color w:val="000000" w:themeColor="text1"/>
          <w:sz w:val="24"/>
          <w:szCs w:val="24"/>
        </w:rPr>
        <w:t>10</w:t>
      </w:r>
      <w:r>
        <w:rPr>
          <w:rFonts w:ascii="Arial" w:hAnsi="Arial" w:cs="Arial"/>
          <w:color w:val="000000" w:themeColor="text1"/>
          <w:sz w:val="24"/>
          <w:szCs w:val="24"/>
        </w:rPr>
        <w:tab/>
      </w:r>
      <w:r w:rsidR="0040196A" w:rsidRPr="0040196A">
        <w:rPr>
          <w:rFonts w:ascii="Arial" w:hAnsi="Arial" w:cs="Arial"/>
          <w:color w:val="000000" w:themeColor="text1"/>
          <w:sz w:val="24"/>
          <w:szCs w:val="24"/>
        </w:rPr>
        <w:t>Service and Diagnostic System (“S&amp;D”)</w:t>
      </w:r>
      <w:r>
        <w:rPr>
          <w:rFonts w:ascii="Arial" w:hAnsi="Arial" w:cs="Arial"/>
          <w:color w:val="000000" w:themeColor="text1"/>
          <w:sz w:val="24"/>
          <w:szCs w:val="24"/>
        </w:rPr>
        <w:t>;</w:t>
      </w:r>
    </w:p>
    <w:p w14:paraId="4C357F99" w14:textId="77777777" w:rsidR="00FF36F9" w:rsidRDefault="00FF36F9" w:rsidP="00C97E9A">
      <w:pPr>
        <w:spacing w:after="120" w:line="360" w:lineRule="auto"/>
        <w:ind w:left="2268" w:hanging="1134"/>
        <w:rPr>
          <w:rFonts w:ascii="Arial" w:hAnsi="Arial" w:cs="Arial"/>
          <w:color w:val="000000" w:themeColor="text1"/>
          <w:sz w:val="24"/>
          <w:szCs w:val="24"/>
        </w:rPr>
      </w:pPr>
    </w:p>
    <w:p w14:paraId="410E537A" w14:textId="0DF5074F" w:rsidR="0040196A" w:rsidRDefault="00C97E9A" w:rsidP="00C97E9A">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w:t>
      </w:r>
      <w:r w:rsidR="00545093">
        <w:rPr>
          <w:rFonts w:ascii="Arial" w:hAnsi="Arial" w:cs="Arial"/>
          <w:color w:val="000000" w:themeColor="text1"/>
          <w:sz w:val="24"/>
          <w:szCs w:val="24"/>
        </w:rPr>
        <w:t>8</w:t>
      </w:r>
      <w:r>
        <w:rPr>
          <w:rFonts w:ascii="Arial" w:hAnsi="Arial" w:cs="Arial"/>
          <w:color w:val="000000" w:themeColor="text1"/>
          <w:sz w:val="24"/>
          <w:szCs w:val="24"/>
        </w:rPr>
        <w:t>.1</w:t>
      </w:r>
      <w:r w:rsidR="000A363B">
        <w:rPr>
          <w:rFonts w:ascii="Arial" w:hAnsi="Arial" w:cs="Arial"/>
          <w:color w:val="000000" w:themeColor="text1"/>
          <w:sz w:val="24"/>
          <w:szCs w:val="24"/>
        </w:rPr>
        <w:t>1</w:t>
      </w:r>
      <w:r>
        <w:rPr>
          <w:rFonts w:ascii="Arial" w:hAnsi="Arial" w:cs="Arial"/>
          <w:color w:val="000000" w:themeColor="text1"/>
          <w:sz w:val="24"/>
          <w:szCs w:val="24"/>
        </w:rPr>
        <w:tab/>
      </w:r>
      <w:r w:rsidR="0040196A" w:rsidRPr="0040196A">
        <w:rPr>
          <w:rFonts w:ascii="Arial" w:hAnsi="Arial" w:cs="Arial"/>
          <w:color w:val="000000" w:themeColor="text1"/>
          <w:sz w:val="24"/>
          <w:szCs w:val="24"/>
        </w:rPr>
        <w:t>Train Control Officer (“TCO”) training simulator</w:t>
      </w:r>
      <w:r>
        <w:rPr>
          <w:rFonts w:ascii="Arial" w:hAnsi="Arial" w:cs="Arial"/>
          <w:color w:val="000000" w:themeColor="text1"/>
          <w:sz w:val="24"/>
          <w:szCs w:val="24"/>
        </w:rPr>
        <w:t>;</w:t>
      </w:r>
    </w:p>
    <w:p w14:paraId="5E724B7F" w14:textId="77777777" w:rsidR="00FF36F9" w:rsidRDefault="00FF36F9" w:rsidP="00C97E9A">
      <w:pPr>
        <w:spacing w:after="120" w:line="360" w:lineRule="auto"/>
        <w:ind w:left="2268" w:hanging="1134"/>
        <w:rPr>
          <w:rFonts w:ascii="Arial" w:hAnsi="Arial" w:cs="Arial"/>
          <w:color w:val="000000" w:themeColor="text1"/>
          <w:sz w:val="24"/>
          <w:szCs w:val="24"/>
        </w:rPr>
      </w:pPr>
    </w:p>
    <w:p w14:paraId="2A8A39AA" w14:textId="2CD067F8" w:rsidR="00C97E9A" w:rsidRDefault="00C97E9A" w:rsidP="00C97E9A">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w:t>
      </w:r>
      <w:r w:rsidR="00545093">
        <w:rPr>
          <w:rFonts w:ascii="Arial" w:hAnsi="Arial" w:cs="Arial"/>
          <w:color w:val="000000" w:themeColor="text1"/>
          <w:sz w:val="24"/>
          <w:szCs w:val="24"/>
        </w:rPr>
        <w:t>8</w:t>
      </w:r>
      <w:r>
        <w:rPr>
          <w:rFonts w:ascii="Arial" w:hAnsi="Arial" w:cs="Arial"/>
          <w:color w:val="000000" w:themeColor="text1"/>
          <w:sz w:val="24"/>
          <w:szCs w:val="24"/>
        </w:rPr>
        <w:t>.1</w:t>
      </w:r>
      <w:r w:rsidR="000A363B">
        <w:rPr>
          <w:rFonts w:ascii="Arial" w:hAnsi="Arial" w:cs="Arial"/>
          <w:color w:val="000000" w:themeColor="text1"/>
          <w:sz w:val="24"/>
          <w:szCs w:val="24"/>
        </w:rPr>
        <w:t>2</w:t>
      </w:r>
      <w:r>
        <w:rPr>
          <w:rFonts w:ascii="Arial" w:hAnsi="Arial" w:cs="Arial"/>
          <w:color w:val="000000" w:themeColor="text1"/>
          <w:sz w:val="24"/>
          <w:szCs w:val="24"/>
        </w:rPr>
        <w:tab/>
      </w:r>
      <w:r w:rsidR="0040196A" w:rsidRPr="0040196A">
        <w:rPr>
          <w:rFonts w:ascii="Arial" w:hAnsi="Arial" w:cs="Arial"/>
          <w:color w:val="000000" w:themeColor="text1"/>
          <w:sz w:val="24"/>
          <w:szCs w:val="24"/>
        </w:rPr>
        <w:t xml:space="preserve">Technical </w:t>
      </w:r>
      <w:r w:rsidR="002B0D02" w:rsidRPr="0040196A">
        <w:rPr>
          <w:rFonts w:ascii="Arial" w:hAnsi="Arial" w:cs="Arial"/>
          <w:color w:val="000000" w:themeColor="text1"/>
          <w:sz w:val="24"/>
          <w:szCs w:val="24"/>
        </w:rPr>
        <w:t>Training simulator</w:t>
      </w:r>
      <w:r>
        <w:rPr>
          <w:rFonts w:ascii="Arial" w:hAnsi="Arial" w:cs="Arial"/>
          <w:color w:val="000000" w:themeColor="text1"/>
          <w:sz w:val="24"/>
          <w:szCs w:val="24"/>
        </w:rPr>
        <w:t>;</w:t>
      </w:r>
    </w:p>
    <w:p w14:paraId="326AE469" w14:textId="77777777" w:rsidR="00FF36F9" w:rsidRDefault="00FF36F9" w:rsidP="00C97E9A">
      <w:pPr>
        <w:spacing w:after="120" w:line="360" w:lineRule="auto"/>
        <w:ind w:left="2268" w:hanging="1134"/>
        <w:rPr>
          <w:rFonts w:ascii="Arial" w:hAnsi="Arial" w:cs="Arial"/>
          <w:color w:val="000000" w:themeColor="text1"/>
          <w:sz w:val="24"/>
          <w:szCs w:val="24"/>
        </w:rPr>
      </w:pPr>
    </w:p>
    <w:p w14:paraId="31DCCD69" w14:textId="4A6BBBAC" w:rsidR="00C97E9A" w:rsidRDefault="00C97E9A" w:rsidP="00C97E9A">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w:t>
      </w:r>
      <w:r w:rsidR="00545093">
        <w:rPr>
          <w:rFonts w:ascii="Arial" w:hAnsi="Arial" w:cs="Arial"/>
          <w:color w:val="000000" w:themeColor="text1"/>
          <w:sz w:val="24"/>
          <w:szCs w:val="24"/>
        </w:rPr>
        <w:t>8</w:t>
      </w:r>
      <w:r>
        <w:rPr>
          <w:rFonts w:ascii="Arial" w:hAnsi="Arial" w:cs="Arial"/>
          <w:color w:val="000000" w:themeColor="text1"/>
          <w:sz w:val="24"/>
          <w:szCs w:val="24"/>
        </w:rPr>
        <w:t>.1</w:t>
      </w:r>
      <w:r w:rsidR="000A363B">
        <w:rPr>
          <w:rFonts w:ascii="Arial" w:hAnsi="Arial" w:cs="Arial"/>
          <w:color w:val="000000" w:themeColor="text1"/>
          <w:sz w:val="24"/>
          <w:szCs w:val="24"/>
        </w:rPr>
        <w:t>3</w:t>
      </w:r>
      <w:r>
        <w:rPr>
          <w:rFonts w:ascii="Arial" w:hAnsi="Arial" w:cs="Arial"/>
          <w:color w:val="000000" w:themeColor="text1"/>
          <w:sz w:val="24"/>
          <w:szCs w:val="24"/>
        </w:rPr>
        <w:tab/>
      </w:r>
      <w:r w:rsidR="0040196A" w:rsidRPr="0040196A">
        <w:rPr>
          <w:rFonts w:ascii="Arial" w:hAnsi="Arial" w:cs="Arial"/>
          <w:color w:val="000000" w:themeColor="text1"/>
          <w:sz w:val="24"/>
          <w:szCs w:val="24"/>
        </w:rPr>
        <w:t>Driver Advisory System (“DAS”)</w:t>
      </w:r>
      <w:r>
        <w:rPr>
          <w:rFonts w:ascii="Arial" w:hAnsi="Arial" w:cs="Arial"/>
          <w:color w:val="000000" w:themeColor="text1"/>
          <w:sz w:val="24"/>
          <w:szCs w:val="24"/>
        </w:rPr>
        <w:t>; and</w:t>
      </w:r>
    </w:p>
    <w:p w14:paraId="4F0D990E" w14:textId="77777777" w:rsidR="00FF36F9" w:rsidRDefault="00FF36F9" w:rsidP="00C97E9A">
      <w:pPr>
        <w:spacing w:after="120" w:line="360" w:lineRule="auto"/>
        <w:ind w:left="2268" w:hanging="1134"/>
        <w:rPr>
          <w:rFonts w:ascii="Arial" w:hAnsi="Arial" w:cs="Arial"/>
          <w:color w:val="000000" w:themeColor="text1"/>
          <w:sz w:val="24"/>
          <w:szCs w:val="24"/>
        </w:rPr>
      </w:pPr>
    </w:p>
    <w:p w14:paraId="6CF0DD46" w14:textId="31B6E71E" w:rsidR="00F040B4" w:rsidRDefault="00C97E9A" w:rsidP="00C97E9A">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w:t>
      </w:r>
      <w:r w:rsidR="000A363B">
        <w:rPr>
          <w:rFonts w:ascii="Arial" w:hAnsi="Arial" w:cs="Arial"/>
          <w:color w:val="000000" w:themeColor="text1"/>
          <w:sz w:val="24"/>
          <w:szCs w:val="24"/>
        </w:rPr>
        <w:t>8</w:t>
      </w:r>
      <w:r w:rsidR="00BE151D">
        <w:rPr>
          <w:rFonts w:ascii="Arial" w:hAnsi="Arial" w:cs="Arial"/>
          <w:color w:val="000000" w:themeColor="text1"/>
          <w:sz w:val="24"/>
          <w:szCs w:val="24"/>
        </w:rPr>
        <w:t>.</w:t>
      </w:r>
      <w:r w:rsidR="00EE7102">
        <w:rPr>
          <w:rFonts w:ascii="Arial" w:hAnsi="Arial" w:cs="Arial"/>
          <w:color w:val="000000" w:themeColor="text1"/>
          <w:sz w:val="24"/>
          <w:szCs w:val="24"/>
        </w:rPr>
        <w:t>1</w:t>
      </w:r>
      <w:r w:rsidR="000A363B">
        <w:rPr>
          <w:rFonts w:ascii="Arial" w:hAnsi="Arial" w:cs="Arial"/>
          <w:color w:val="000000" w:themeColor="text1"/>
          <w:sz w:val="24"/>
          <w:szCs w:val="24"/>
        </w:rPr>
        <w:t>4</w:t>
      </w:r>
      <w:r w:rsidR="00EE7102">
        <w:rPr>
          <w:rFonts w:ascii="Arial" w:hAnsi="Arial" w:cs="Arial"/>
          <w:color w:val="000000" w:themeColor="text1"/>
          <w:sz w:val="24"/>
          <w:szCs w:val="24"/>
        </w:rPr>
        <w:tab/>
      </w:r>
      <w:r w:rsidR="0040196A" w:rsidRPr="0040196A">
        <w:rPr>
          <w:rFonts w:ascii="Arial" w:hAnsi="Arial" w:cs="Arial"/>
          <w:color w:val="000000" w:themeColor="text1"/>
          <w:sz w:val="24"/>
          <w:szCs w:val="24"/>
        </w:rPr>
        <w:t>Data File Management Tool.</w:t>
      </w:r>
    </w:p>
    <w:p w14:paraId="229A272E" w14:textId="3AFBF534" w:rsidR="00EE7102" w:rsidRDefault="00EE7102" w:rsidP="00D64FC5">
      <w:pPr>
        <w:spacing w:after="120" w:line="360" w:lineRule="auto"/>
        <w:ind w:left="1134" w:hanging="1134"/>
        <w:rPr>
          <w:rFonts w:ascii="Arial" w:hAnsi="Arial" w:cs="Arial"/>
          <w:color w:val="000000" w:themeColor="text1"/>
          <w:sz w:val="24"/>
          <w:szCs w:val="24"/>
          <w:highlight w:val="yellow"/>
        </w:rPr>
      </w:pPr>
    </w:p>
    <w:p w14:paraId="527237B9" w14:textId="2CE7E393" w:rsidR="00DF3D18" w:rsidRDefault="00740674" w:rsidP="00DF3D18">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5.1.</w:t>
      </w:r>
      <w:r w:rsidR="000A363B">
        <w:rPr>
          <w:rFonts w:ascii="Arial" w:hAnsi="Arial" w:cs="Arial"/>
          <w:color w:val="000000" w:themeColor="text1"/>
          <w:sz w:val="24"/>
          <w:szCs w:val="24"/>
        </w:rPr>
        <w:t>9</w:t>
      </w:r>
      <w:r>
        <w:rPr>
          <w:rFonts w:ascii="Arial" w:hAnsi="Arial" w:cs="Arial"/>
          <w:color w:val="000000" w:themeColor="text1"/>
          <w:sz w:val="24"/>
          <w:szCs w:val="24"/>
        </w:rPr>
        <w:tab/>
      </w:r>
      <w:r w:rsidR="00DF3D18" w:rsidRPr="00DF3D18">
        <w:rPr>
          <w:rFonts w:ascii="Arial" w:hAnsi="Arial" w:cs="Arial"/>
          <w:color w:val="000000" w:themeColor="text1"/>
          <w:sz w:val="24"/>
          <w:szCs w:val="24"/>
        </w:rPr>
        <w:t>Validation</w:t>
      </w:r>
      <w:r w:rsidR="009A1AD9">
        <w:rPr>
          <w:rFonts w:ascii="Arial" w:hAnsi="Arial" w:cs="Arial"/>
          <w:color w:val="000000" w:themeColor="text1"/>
          <w:sz w:val="24"/>
          <w:szCs w:val="24"/>
        </w:rPr>
        <w:t>:</w:t>
      </w:r>
    </w:p>
    <w:p w14:paraId="4723699B" w14:textId="38C90A2A" w:rsidR="0003343B" w:rsidRDefault="00C45145" w:rsidP="009A1AD9">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w:t>
      </w:r>
      <w:r w:rsidR="003D76E3">
        <w:rPr>
          <w:rFonts w:ascii="Arial" w:hAnsi="Arial" w:cs="Arial"/>
          <w:color w:val="000000" w:themeColor="text1"/>
          <w:sz w:val="24"/>
          <w:szCs w:val="24"/>
        </w:rPr>
        <w:t>9</w:t>
      </w:r>
      <w:r>
        <w:rPr>
          <w:rFonts w:ascii="Arial" w:hAnsi="Arial" w:cs="Arial"/>
          <w:color w:val="000000" w:themeColor="text1"/>
          <w:sz w:val="24"/>
          <w:szCs w:val="24"/>
        </w:rPr>
        <w:t>.1</w:t>
      </w:r>
      <w:r>
        <w:rPr>
          <w:rFonts w:ascii="Arial" w:hAnsi="Arial" w:cs="Arial"/>
          <w:color w:val="000000" w:themeColor="text1"/>
          <w:sz w:val="24"/>
          <w:szCs w:val="24"/>
        </w:rPr>
        <w:tab/>
      </w:r>
      <w:r w:rsidRPr="00C45145">
        <w:rPr>
          <w:rFonts w:ascii="Arial" w:hAnsi="Arial" w:cs="Arial"/>
          <w:color w:val="000000" w:themeColor="text1"/>
          <w:sz w:val="24"/>
          <w:szCs w:val="24"/>
        </w:rPr>
        <w:t xml:space="preserve">All </w:t>
      </w:r>
      <w:r>
        <w:rPr>
          <w:rFonts w:ascii="Arial" w:hAnsi="Arial" w:cs="Arial"/>
          <w:color w:val="000000" w:themeColor="text1"/>
          <w:sz w:val="24"/>
          <w:szCs w:val="24"/>
        </w:rPr>
        <w:t xml:space="preserve">the </w:t>
      </w:r>
      <w:r w:rsidRPr="00C45145">
        <w:rPr>
          <w:rFonts w:ascii="Arial" w:hAnsi="Arial" w:cs="Arial"/>
          <w:color w:val="000000" w:themeColor="text1"/>
          <w:sz w:val="24"/>
          <w:szCs w:val="24"/>
        </w:rPr>
        <w:t>RSS sub-Systems and Equipment shall undergo</w:t>
      </w:r>
      <w:r>
        <w:rPr>
          <w:rFonts w:ascii="Arial" w:hAnsi="Arial" w:cs="Arial"/>
          <w:color w:val="000000" w:themeColor="text1"/>
          <w:sz w:val="24"/>
          <w:szCs w:val="24"/>
        </w:rPr>
        <w:t xml:space="preserve"> the following </w:t>
      </w:r>
      <w:r w:rsidR="00817920">
        <w:rPr>
          <w:rFonts w:ascii="Arial" w:hAnsi="Arial" w:cs="Arial"/>
          <w:color w:val="000000" w:themeColor="text1"/>
          <w:sz w:val="24"/>
          <w:szCs w:val="24"/>
        </w:rPr>
        <w:t>Validation:</w:t>
      </w:r>
    </w:p>
    <w:p w14:paraId="4DDA597C" w14:textId="77777777" w:rsidR="00D014C2" w:rsidRPr="00DF3D18" w:rsidRDefault="00D014C2" w:rsidP="00DF3D18">
      <w:pPr>
        <w:spacing w:after="120" w:line="360" w:lineRule="auto"/>
        <w:ind w:left="1134" w:hanging="1134"/>
        <w:rPr>
          <w:rFonts w:ascii="Arial" w:hAnsi="Arial" w:cs="Arial"/>
          <w:color w:val="000000" w:themeColor="text1"/>
          <w:sz w:val="24"/>
          <w:szCs w:val="24"/>
        </w:rPr>
      </w:pPr>
    </w:p>
    <w:p w14:paraId="02D08B94" w14:textId="7226029A" w:rsidR="00DF3D18" w:rsidRDefault="00817920" w:rsidP="009A1AD9">
      <w:pPr>
        <w:spacing w:after="120" w:line="360" w:lineRule="auto"/>
        <w:ind w:left="3402" w:hanging="1134"/>
        <w:rPr>
          <w:rFonts w:ascii="Arial" w:hAnsi="Arial" w:cs="Arial"/>
          <w:color w:val="000000" w:themeColor="text1"/>
          <w:sz w:val="24"/>
          <w:szCs w:val="24"/>
        </w:rPr>
      </w:pPr>
      <w:r>
        <w:rPr>
          <w:rFonts w:ascii="Arial" w:hAnsi="Arial" w:cs="Arial"/>
          <w:color w:val="000000" w:themeColor="text1"/>
          <w:sz w:val="24"/>
          <w:szCs w:val="24"/>
        </w:rPr>
        <w:t>5.1.</w:t>
      </w:r>
      <w:r w:rsidR="0051369E">
        <w:rPr>
          <w:rFonts w:ascii="Arial" w:hAnsi="Arial" w:cs="Arial"/>
          <w:color w:val="000000" w:themeColor="text1"/>
          <w:sz w:val="24"/>
          <w:szCs w:val="24"/>
        </w:rPr>
        <w:t>9.</w:t>
      </w:r>
      <w:r>
        <w:rPr>
          <w:rFonts w:ascii="Arial" w:hAnsi="Arial" w:cs="Arial"/>
          <w:color w:val="000000" w:themeColor="text1"/>
          <w:sz w:val="24"/>
          <w:szCs w:val="24"/>
        </w:rPr>
        <w:t>1.1</w:t>
      </w:r>
      <w:r>
        <w:rPr>
          <w:rFonts w:ascii="Arial" w:hAnsi="Arial" w:cs="Arial"/>
          <w:color w:val="000000" w:themeColor="text1"/>
          <w:sz w:val="24"/>
          <w:szCs w:val="24"/>
        </w:rPr>
        <w:tab/>
      </w:r>
      <w:r w:rsidR="00DF3D18" w:rsidRPr="00DF3D18">
        <w:rPr>
          <w:rFonts w:ascii="Arial" w:hAnsi="Arial" w:cs="Arial"/>
          <w:color w:val="000000" w:themeColor="text1"/>
          <w:sz w:val="24"/>
          <w:szCs w:val="24"/>
        </w:rPr>
        <w:t xml:space="preserve"> Level 1: Generic Product Validation</w:t>
      </w:r>
      <w:r w:rsidR="00D014C2">
        <w:rPr>
          <w:rFonts w:ascii="Arial" w:hAnsi="Arial" w:cs="Arial"/>
          <w:color w:val="000000" w:themeColor="text1"/>
          <w:sz w:val="24"/>
          <w:szCs w:val="24"/>
        </w:rPr>
        <w:t>:</w:t>
      </w:r>
    </w:p>
    <w:p w14:paraId="2F2D954A" w14:textId="77777777" w:rsidR="00D014C2" w:rsidRPr="00DF3D18" w:rsidRDefault="00D014C2" w:rsidP="00817920">
      <w:pPr>
        <w:spacing w:after="120" w:line="360" w:lineRule="auto"/>
        <w:ind w:left="2268" w:hanging="1134"/>
        <w:rPr>
          <w:rFonts w:ascii="Arial" w:hAnsi="Arial" w:cs="Arial"/>
          <w:color w:val="000000" w:themeColor="text1"/>
          <w:sz w:val="24"/>
          <w:szCs w:val="24"/>
        </w:rPr>
      </w:pPr>
    </w:p>
    <w:p w14:paraId="514D8DA9" w14:textId="754462E9" w:rsidR="00D014C2" w:rsidRDefault="00817920" w:rsidP="009A1AD9">
      <w:pPr>
        <w:spacing w:after="120" w:line="360" w:lineRule="auto"/>
        <w:ind w:left="4820" w:hanging="1418"/>
        <w:rPr>
          <w:rFonts w:ascii="Arial" w:hAnsi="Arial" w:cs="Arial"/>
          <w:color w:val="000000" w:themeColor="text1"/>
          <w:sz w:val="24"/>
          <w:szCs w:val="24"/>
        </w:rPr>
      </w:pPr>
      <w:r>
        <w:rPr>
          <w:rFonts w:ascii="Arial" w:hAnsi="Arial" w:cs="Arial"/>
          <w:color w:val="000000" w:themeColor="text1"/>
          <w:sz w:val="24"/>
          <w:szCs w:val="24"/>
        </w:rPr>
        <w:t>5.1.</w:t>
      </w:r>
      <w:r w:rsidR="0051369E">
        <w:rPr>
          <w:rFonts w:ascii="Arial" w:hAnsi="Arial" w:cs="Arial"/>
          <w:color w:val="000000" w:themeColor="text1"/>
          <w:sz w:val="24"/>
          <w:szCs w:val="24"/>
        </w:rPr>
        <w:t>9.</w:t>
      </w:r>
      <w:r>
        <w:rPr>
          <w:rFonts w:ascii="Arial" w:hAnsi="Arial" w:cs="Arial"/>
          <w:color w:val="000000" w:themeColor="text1"/>
          <w:sz w:val="24"/>
          <w:szCs w:val="24"/>
        </w:rPr>
        <w:t>1.1.1</w:t>
      </w:r>
      <w:r w:rsidR="00D014C2">
        <w:rPr>
          <w:rFonts w:ascii="Arial" w:hAnsi="Arial" w:cs="Arial"/>
          <w:color w:val="000000" w:themeColor="text1"/>
          <w:sz w:val="24"/>
          <w:szCs w:val="24"/>
        </w:rPr>
        <w:tab/>
      </w:r>
      <w:r w:rsidR="00D014C2" w:rsidRPr="00DF3D18">
        <w:rPr>
          <w:rFonts w:ascii="Arial" w:hAnsi="Arial" w:cs="Arial"/>
          <w:color w:val="000000" w:themeColor="text1"/>
          <w:sz w:val="24"/>
          <w:szCs w:val="24"/>
        </w:rPr>
        <w:t xml:space="preserve">A </w:t>
      </w:r>
      <w:r w:rsidR="00DF3D18" w:rsidRPr="00DF3D18">
        <w:rPr>
          <w:rFonts w:ascii="Arial" w:hAnsi="Arial" w:cs="Arial"/>
          <w:color w:val="000000" w:themeColor="text1"/>
          <w:sz w:val="24"/>
          <w:szCs w:val="24"/>
        </w:rPr>
        <w:t>generic product</w:t>
      </w:r>
      <w:r>
        <w:rPr>
          <w:rFonts w:ascii="Arial" w:hAnsi="Arial" w:cs="Arial"/>
          <w:color w:val="000000" w:themeColor="text1"/>
          <w:sz w:val="24"/>
          <w:szCs w:val="24"/>
        </w:rPr>
        <w:t xml:space="preserve"> </w:t>
      </w:r>
      <w:r w:rsidR="00DF3D18" w:rsidRPr="00DF3D18">
        <w:rPr>
          <w:rFonts w:ascii="Arial" w:hAnsi="Arial" w:cs="Arial"/>
          <w:color w:val="000000" w:themeColor="text1"/>
          <w:sz w:val="24"/>
          <w:szCs w:val="24"/>
        </w:rPr>
        <w:t>Validation by an Authorised Institute recognised by a Main Railway Organisation</w:t>
      </w:r>
      <w:r w:rsidR="00D014C2">
        <w:rPr>
          <w:rFonts w:ascii="Arial" w:hAnsi="Arial" w:cs="Arial"/>
          <w:color w:val="000000" w:themeColor="text1"/>
          <w:sz w:val="24"/>
          <w:szCs w:val="24"/>
        </w:rPr>
        <w:t>;</w:t>
      </w:r>
    </w:p>
    <w:p w14:paraId="6D2037A6" w14:textId="77777777" w:rsidR="00D014C2" w:rsidRDefault="00D014C2" w:rsidP="00D014C2">
      <w:pPr>
        <w:spacing w:after="120" w:line="360" w:lineRule="auto"/>
        <w:ind w:left="3402" w:hanging="1134"/>
        <w:rPr>
          <w:rFonts w:ascii="Arial" w:hAnsi="Arial" w:cs="Arial"/>
          <w:color w:val="000000" w:themeColor="text1"/>
          <w:sz w:val="24"/>
          <w:szCs w:val="24"/>
        </w:rPr>
      </w:pPr>
    </w:p>
    <w:p w14:paraId="222AA2A3" w14:textId="39086620" w:rsidR="00DF3D18" w:rsidRDefault="00D014C2" w:rsidP="009A1AD9">
      <w:pPr>
        <w:spacing w:after="120" w:line="360" w:lineRule="auto"/>
        <w:ind w:left="4820" w:hanging="1418"/>
        <w:rPr>
          <w:rFonts w:ascii="Arial" w:hAnsi="Arial" w:cs="Arial"/>
          <w:color w:val="000000" w:themeColor="text1"/>
          <w:sz w:val="24"/>
          <w:szCs w:val="24"/>
        </w:rPr>
      </w:pPr>
      <w:r>
        <w:rPr>
          <w:rFonts w:ascii="Arial" w:hAnsi="Arial" w:cs="Arial"/>
          <w:color w:val="000000" w:themeColor="text1"/>
          <w:sz w:val="24"/>
          <w:szCs w:val="24"/>
        </w:rPr>
        <w:t>5.1.</w:t>
      </w:r>
      <w:r w:rsidR="00D07B10">
        <w:rPr>
          <w:rFonts w:ascii="Arial" w:hAnsi="Arial" w:cs="Arial"/>
          <w:color w:val="000000" w:themeColor="text1"/>
          <w:sz w:val="24"/>
          <w:szCs w:val="24"/>
        </w:rPr>
        <w:t>9.1</w:t>
      </w:r>
      <w:r>
        <w:rPr>
          <w:rFonts w:ascii="Arial" w:hAnsi="Arial" w:cs="Arial"/>
          <w:color w:val="000000" w:themeColor="text1"/>
          <w:sz w:val="24"/>
          <w:szCs w:val="24"/>
        </w:rPr>
        <w:t>.1.2</w:t>
      </w:r>
      <w:r>
        <w:rPr>
          <w:rFonts w:ascii="Arial" w:hAnsi="Arial" w:cs="Arial"/>
          <w:color w:val="000000" w:themeColor="text1"/>
          <w:sz w:val="24"/>
          <w:szCs w:val="24"/>
        </w:rPr>
        <w:tab/>
      </w:r>
      <w:r w:rsidR="00DF3D18" w:rsidRPr="00DF3D18">
        <w:rPr>
          <w:rFonts w:ascii="Arial" w:hAnsi="Arial" w:cs="Arial"/>
          <w:color w:val="000000" w:themeColor="text1"/>
          <w:sz w:val="24"/>
          <w:szCs w:val="24"/>
        </w:rPr>
        <w:t xml:space="preserve">The </w:t>
      </w:r>
      <w:r>
        <w:rPr>
          <w:rFonts w:ascii="Arial" w:hAnsi="Arial" w:cs="Arial"/>
          <w:color w:val="000000" w:themeColor="text1"/>
          <w:sz w:val="24"/>
          <w:szCs w:val="24"/>
        </w:rPr>
        <w:t>Contractor</w:t>
      </w:r>
      <w:r w:rsidR="00DF3D18" w:rsidRPr="00DF3D18">
        <w:rPr>
          <w:rFonts w:ascii="Arial" w:hAnsi="Arial" w:cs="Arial"/>
          <w:color w:val="000000" w:themeColor="text1"/>
          <w:sz w:val="24"/>
          <w:szCs w:val="24"/>
        </w:rPr>
        <w:t xml:space="preserve"> shall</w:t>
      </w:r>
      <w:r>
        <w:rPr>
          <w:rFonts w:ascii="Arial" w:hAnsi="Arial" w:cs="Arial"/>
          <w:color w:val="000000" w:themeColor="text1"/>
          <w:sz w:val="24"/>
          <w:szCs w:val="24"/>
        </w:rPr>
        <w:t>, at the Contractor’s cost,</w:t>
      </w:r>
      <w:r w:rsidR="00DF3D18" w:rsidRPr="00DF3D18">
        <w:rPr>
          <w:rFonts w:ascii="Arial" w:hAnsi="Arial" w:cs="Arial"/>
          <w:color w:val="000000" w:themeColor="text1"/>
          <w:sz w:val="24"/>
          <w:szCs w:val="24"/>
        </w:rPr>
        <w:t xml:space="preserve"> submit all </w:t>
      </w:r>
      <w:r>
        <w:rPr>
          <w:rFonts w:ascii="Arial" w:hAnsi="Arial" w:cs="Arial"/>
          <w:color w:val="000000" w:themeColor="text1"/>
          <w:sz w:val="24"/>
          <w:szCs w:val="24"/>
        </w:rPr>
        <w:t xml:space="preserve">the </w:t>
      </w:r>
      <w:r w:rsidR="00DF3D18" w:rsidRPr="00DF3D18">
        <w:rPr>
          <w:rFonts w:ascii="Arial" w:hAnsi="Arial" w:cs="Arial"/>
          <w:color w:val="000000" w:themeColor="text1"/>
          <w:sz w:val="24"/>
          <w:szCs w:val="24"/>
        </w:rPr>
        <w:t>necessary Validation certificates with detailed relevant</w:t>
      </w:r>
      <w:r>
        <w:rPr>
          <w:rFonts w:ascii="Arial" w:hAnsi="Arial" w:cs="Arial"/>
          <w:color w:val="000000" w:themeColor="text1"/>
          <w:sz w:val="24"/>
          <w:szCs w:val="24"/>
        </w:rPr>
        <w:t xml:space="preserve"> </w:t>
      </w:r>
      <w:r w:rsidR="00DF3D18" w:rsidRPr="00DF3D18">
        <w:rPr>
          <w:rFonts w:ascii="Arial" w:hAnsi="Arial" w:cs="Arial"/>
          <w:color w:val="000000" w:themeColor="text1"/>
          <w:sz w:val="24"/>
          <w:szCs w:val="24"/>
        </w:rPr>
        <w:t xml:space="preserve">documentation (Safety and Performance standards, etc.) to </w:t>
      </w:r>
      <w:r>
        <w:rPr>
          <w:rFonts w:ascii="Arial" w:hAnsi="Arial" w:cs="Arial"/>
          <w:color w:val="000000" w:themeColor="text1"/>
          <w:sz w:val="24"/>
          <w:szCs w:val="24"/>
        </w:rPr>
        <w:t>the Employer</w:t>
      </w:r>
      <w:r w:rsidR="00DF3D18" w:rsidRPr="00DF3D18">
        <w:rPr>
          <w:rFonts w:ascii="Arial" w:hAnsi="Arial" w:cs="Arial"/>
          <w:color w:val="000000" w:themeColor="text1"/>
          <w:sz w:val="24"/>
          <w:szCs w:val="24"/>
        </w:rPr>
        <w:t xml:space="preserve"> for review and</w:t>
      </w:r>
      <w:r>
        <w:rPr>
          <w:rFonts w:ascii="Arial" w:hAnsi="Arial" w:cs="Arial"/>
          <w:color w:val="000000" w:themeColor="text1"/>
          <w:sz w:val="24"/>
          <w:szCs w:val="24"/>
        </w:rPr>
        <w:t xml:space="preserve"> approval</w:t>
      </w:r>
      <w:r w:rsidR="00DF3D18" w:rsidRPr="00DF3D18">
        <w:rPr>
          <w:rFonts w:ascii="Arial" w:hAnsi="Arial" w:cs="Arial"/>
          <w:color w:val="000000" w:themeColor="text1"/>
          <w:sz w:val="24"/>
          <w:szCs w:val="24"/>
        </w:rPr>
        <w:t xml:space="preserve"> by </w:t>
      </w:r>
      <w:r>
        <w:rPr>
          <w:rFonts w:ascii="Arial" w:hAnsi="Arial" w:cs="Arial"/>
          <w:color w:val="000000" w:themeColor="text1"/>
          <w:sz w:val="24"/>
          <w:szCs w:val="24"/>
        </w:rPr>
        <w:t>the Employer’s</w:t>
      </w:r>
      <w:r w:rsidR="00DF3D18" w:rsidRPr="00DF3D18">
        <w:rPr>
          <w:rFonts w:ascii="Arial" w:hAnsi="Arial" w:cs="Arial"/>
          <w:color w:val="000000" w:themeColor="text1"/>
          <w:sz w:val="24"/>
          <w:szCs w:val="24"/>
        </w:rPr>
        <w:t xml:space="preserve"> Independent Safety Assessor.</w:t>
      </w:r>
    </w:p>
    <w:p w14:paraId="7E7D52EA" w14:textId="77777777" w:rsidR="0025712E" w:rsidRPr="00DF3D18" w:rsidRDefault="0025712E" w:rsidP="00D014C2">
      <w:pPr>
        <w:spacing w:after="120" w:line="360" w:lineRule="auto"/>
        <w:ind w:left="3686" w:hanging="1418"/>
        <w:rPr>
          <w:rFonts w:ascii="Arial" w:hAnsi="Arial" w:cs="Arial"/>
          <w:color w:val="000000" w:themeColor="text1"/>
          <w:sz w:val="24"/>
          <w:szCs w:val="24"/>
        </w:rPr>
      </w:pPr>
    </w:p>
    <w:p w14:paraId="08B98360" w14:textId="6E8166B4" w:rsidR="0033645A" w:rsidRDefault="00D014C2" w:rsidP="009A1AD9">
      <w:pPr>
        <w:spacing w:after="120" w:line="360" w:lineRule="auto"/>
        <w:ind w:left="3402" w:hanging="1134"/>
        <w:rPr>
          <w:rFonts w:ascii="Arial" w:hAnsi="Arial" w:cs="Arial"/>
          <w:color w:val="000000" w:themeColor="text1"/>
          <w:sz w:val="24"/>
          <w:szCs w:val="24"/>
        </w:rPr>
      </w:pPr>
      <w:r>
        <w:rPr>
          <w:rFonts w:ascii="Arial" w:hAnsi="Arial" w:cs="Arial"/>
          <w:color w:val="000000" w:themeColor="text1"/>
          <w:sz w:val="24"/>
          <w:szCs w:val="24"/>
        </w:rPr>
        <w:t>5.1</w:t>
      </w:r>
      <w:r w:rsidR="00D07B10">
        <w:rPr>
          <w:rFonts w:ascii="Arial" w:hAnsi="Arial" w:cs="Arial"/>
          <w:color w:val="000000" w:themeColor="text1"/>
          <w:sz w:val="24"/>
          <w:szCs w:val="24"/>
        </w:rPr>
        <w:t>.9.1</w:t>
      </w:r>
      <w:r w:rsidR="0025712E">
        <w:rPr>
          <w:rFonts w:ascii="Arial" w:hAnsi="Arial" w:cs="Arial"/>
          <w:color w:val="000000" w:themeColor="text1"/>
          <w:sz w:val="24"/>
          <w:szCs w:val="24"/>
        </w:rPr>
        <w:t>.2</w:t>
      </w:r>
      <w:r w:rsidR="0025712E">
        <w:rPr>
          <w:rFonts w:ascii="Arial" w:hAnsi="Arial" w:cs="Arial"/>
          <w:color w:val="000000" w:themeColor="text1"/>
          <w:sz w:val="24"/>
          <w:szCs w:val="24"/>
        </w:rPr>
        <w:tab/>
      </w:r>
      <w:r w:rsidR="00DF3D18" w:rsidRPr="00DF3D18">
        <w:rPr>
          <w:rFonts w:ascii="Arial" w:hAnsi="Arial" w:cs="Arial"/>
          <w:color w:val="000000" w:themeColor="text1"/>
          <w:sz w:val="24"/>
          <w:szCs w:val="24"/>
        </w:rPr>
        <w:t xml:space="preserve"> Level 2: Functional Product Validation</w:t>
      </w:r>
      <w:r w:rsidR="0025712E">
        <w:rPr>
          <w:rFonts w:ascii="Arial" w:hAnsi="Arial" w:cs="Arial"/>
          <w:color w:val="000000" w:themeColor="text1"/>
          <w:sz w:val="24"/>
          <w:szCs w:val="24"/>
        </w:rPr>
        <w:t>:</w:t>
      </w:r>
    </w:p>
    <w:p w14:paraId="0540CB1F" w14:textId="77777777" w:rsidR="0033645A" w:rsidRDefault="0033645A" w:rsidP="0025712E">
      <w:pPr>
        <w:spacing w:after="120" w:line="360" w:lineRule="auto"/>
        <w:ind w:left="2268" w:hanging="1134"/>
        <w:rPr>
          <w:rFonts w:ascii="Arial" w:hAnsi="Arial" w:cs="Arial"/>
          <w:color w:val="000000" w:themeColor="text1"/>
          <w:sz w:val="24"/>
          <w:szCs w:val="24"/>
        </w:rPr>
      </w:pPr>
    </w:p>
    <w:p w14:paraId="3F157C8D" w14:textId="12294DC5" w:rsidR="002548F0" w:rsidRDefault="0033645A" w:rsidP="009A1AD9">
      <w:pPr>
        <w:spacing w:after="120" w:line="360" w:lineRule="auto"/>
        <w:ind w:left="4820" w:hanging="1418"/>
        <w:rPr>
          <w:rFonts w:ascii="Arial" w:hAnsi="Arial" w:cs="Arial"/>
          <w:color w:val="000000" w:themeColor="text1"/>
          <w:sz w:val="24"/>
          <w:szCs w:val="24"/>
        </w:rPr>
      </w:pPr>
      <w:r>
        <w:rPr>
          <w:rFonts w:ascii="Arial" w:hAnsi="Arial" w:cs="Arial"/>
          <w:color w:val="000000" w:themeColor="text1"/>
          <w:sz w:val="24"/>
          <w:szCs w:val="24"/>
        </w:rPr>
        <w:t>5.1.</w:t>
      </w:r>
      <w:r w:rsidR="007668A9">
        <w:rPr>
          <w:rFonts w:ascii="Arial" w:hAnsi="Arial" w:cs="Arial"/>
          <w:color w:val="000000" w:themeColor="text1"/>
          <w:sz w:val="24"/>
          <w:szCs w:val="24"/>
        </w:rPr>
        <w:t>9.1</w:t>
      </w:r>
      <w:r>
        <w:rPr>
          <w:rFonts w:ascii="Arial" w:hAnsi="Arial" w:cs="Arial"/>
          <w:color w:val="000000" w:themeColor="text1"/>
          <w:sz w:val="24"/>
          <w:szCs w:val="24"/>
        </w:rPr>
        <w:t>.2.1</w:t>
      </w:r>
      <w:r>
        <w:rPr>
          <w:rFonts w:ascii="Arial" w:hAnsi="Arial" w:cs="Arial"/>
          <w:color w:val="000000" w:themeColor="text1"/>
          <w:sz w:val="24"/>
          <w:szCs w:val="24"/>
        </w:rPr>
        <w:tab/>
      </w:r>
      <w:r w:rsidR="00DF3D18" w:rsidRPr="00DF3D18">
        <w:rPr>
          <w:rFonts w:ascii="Arial" w:hAnsi="Arial" w:cs="Arial"/>
          <w:color w:val="000000" w:themeColor="text1"/>
          <w:sz w:val="24"/>
          <w:szCs w:val="24"/>
        </w:rPr>
        <w:t>All RSS sub-Systems and Equipment shall have been, or shall be required to be,</w:t>
      </w:r>
      <w:r w:rsidR="002548F0">
        <w:rPr>
          <w:rFonts w:ascii="Arial" w:hAnsi="Arial" w:cs="Arial"/>
          <w:color w:val="000000" w:themeColor="text1"/>
          <w:sz w:val="24"/>
          <w:szCs w:val="24"/>
        </w:rPr>
        <w:t xml:space="preserve"> </w:t>
      </w:r>
      <w:r w:rsidR="00DF3D18" w:rsidRPr="00DF3D18">
        <w:rPr>
          <w:rFonts w:ascii="Arial" w:hAnsi="Arial" w:cs="Arial"/>
          <w:color w:val="000000" w:themeColor="text1"/>
          <w:sz w:val="24"/>
          <w:szCs w:val="24"/>
        </w:rPr>
        <w:t xml:space="preserve">validated by </w:t>
      </w:r>
      <w:r w:rsidR="002548F0">
        <w:rPr>
          <w:rFonts w:ascii="Arial" w:hAnsi="Arial" w:cs="Arial"/>
          <w:color w:val="000000" w:themeColor="text1"/>
          <w:sz w:val="24"/>
          <w:szCs w:val="24"/>
        </w:rPr>
        <w:t>the Employer’s</w:t>
      </w:r>
      <w:r w:rsidR="00DF3D18" w:rsidRPr="00DF3D18">
        <w:rPr>
          <w:rFonts w:ascii="Arial" w:hAnsi="Arial" w:cs="Arial"/>
          <w:color w:val="000000" w:themeColor="text1"/>
          <w:sz w:val="24"/>
          <w:szCs w:val="24"/>
        </w:rPr>
        <w:t xml:space="preserve"> Independent Safety Assessor for compliance to the specified</w:t>
      </w:r>
      <w:r w:rsidR="002548F0">
        <w:rPr>
          <w:rFonts w:ascii="Arial" w:hAnsi="Arial" w:cs="Arial"/>
          <w:color w:val="000000" w:themeColor="text1"/>
          <w:sz w:val="24"/>
          <w:szCs w:val="24"/>
        </w:rPr>
        <w:t xml:space="preserve"> </w:t>
      </w:r>
      <w:r w:rsidR="00DF3D18" w:rsidRPr="00DF3D18">
        <w:rPr>
          <w:rFonts w:ascii="Arial" w:hAnsi="Arial" w:cs="Arial"/>
          <w:color w:val="000000" w:themeColor="text1"/>
          <w:sz w:val="24"/>
          <w:szCs w:val="24"/>
        </w:rPr>
        <w:t>safety and functional requirements</w:t>
      </w:r>
      <w:r w:rsidR="002548F0">
        <w:rPr>
          <w:rFonts w:ascii="Arial" w:hAnsi="Arial" w:cs="Arial"/>
          <w:color w:val="000000" w:themeColor="text1"/>
          <w:sz w:val="24"/>
          <w:szCs w:val="24"/>
        </w:rPr>
        <w:t>; and</w:t>
      </w:r>
    </w:p>
    <w:p w14:paraId="694A8B89" w14:textId="77777777" w:rsidR="002548F0" w:rsidRDefault="002548F0" w:rsidP="002548F0">
      <w:pPr>
        <w:spacing w:after="120" w:line="360" w:lineRule="auto"/>
        <w:ind w:left="3686" w:hanging="1418"/>
        <w:rPr>
          <w:rFonts w:ascii="Arial" w:hAnsi="Arial" w:cs="Arial"/>
          <w:color w:val="000000" w:themeColor="text1"/>
          <w:sz w:val="24"/>
          <w:szCs w:val="24"/>
        </w:rPr>
      </w:pPr>
    </w:p>
    <w:p w14:paraId="5E2080A1" w14:textId="6936EBED" w:rsidR="00DF3D18" w:rsidRDefault="002548F0" w:rsidP="009A1AD9">
      <w:pPr>
        <w:spacing w:after="120" w:line="360" w:lineRule="auto"/>
        <w:ind w:left="4820" w:hanging="1418"/>
        <w:rPr>
          <w:rFonts w:ascii="Arial" w:hAnsi="Arial" w:cs="Arial"/>
          <w:color w:val="000000" w:themeColor="text1"/>
          <w:sz w:val="24"/>
          <w:szCs w:val="24"/>
        </w:rPr>
      </w:pPr>
      <w:r>
        <w:rPr>
          <w:rFonts w:ascii="Arial" w:hAnsi="Arial" w:cs="Arial"/>
          <w:color w:val="000000" w:themeColor="text1"/>
          <w:sz w:val="24"/>
          <w:szCs w:val="24"/>
        </w:rPr>
        <w:t>5.1.</w:t>
      </w:r>
      <w:r w:rsidR="007668A9">
        <w:rPr>
          <w:rFonts w:ascii="Arial" w:hAnsi="Arial" w:cs="Arial"/>
          <w:color w:val="000000" w:themeColor="text1"/>
          <w:sz w:val="24"/>
          <w:szCs w:val="24"/>
        </w:rPr>
        <w:t>9.1</w:t>
      </w:r>
      <w:r>
        <w:rPr>
          <w:rFonts w:ascii="Arial" w:hAnsi="Arial" w:cs="Arial"/>
          <w:color w:val="000000" w:themeColor="text1"/>
          <w:sz w:val="24"/>
          <w:szCs w:val="24"/>
        </w:rPr>
        <w:t>.2.2</w:t>
      </w:r>
      <w:r>
        <w:rPr>
          <w:rFonts w:ascii="Arial" w:hAnsi="Arial" w:cs="Arial"/>
          <w:color w:val="000000" w:themeColor="text1"/>
          <w:sz w:val="24"/>
          <w:szCs w:val="24"/>
        </w:rPr>
        <w:tab/>
      </w:r>
      <w:r w:rsidR="00DF3D18" w:rsidRPr="00DF3D18">
        <w:rPr>
          <w:rFonts w:ascii="Arial" w:hAnsi="Arial" w:cs="Arial"/>
          <w:color w:val="000000" w:themeColor="text1"/>
          <w:sz w:val="24"/>
          <w:szCs w:val="24"/>
        </w:rPr>
        <w:t xml:space="preserve">The </w:t>
      </w:r>
      <w:r>
        <w:rPr>
          <w:rFonts w:ascii="Arial" w:hAnsi="Arial" w:cs="Arial"/>
          <w:color w:val="000000" w:themeColor="text1"/>
          <w:sz w:val="24"/>
          <w:szCs w:val="24"/>
        </w:rPr>
        <w:t>Contractor</w:t>
      </w:r>
      <w:r w:rsidR="00DF3D18" w:rsidRPr="00DF3D18">
        <w:rPr>
          <w:rFonts w:ascii="Arial" w:hAnsi="Arial" w:cs="Arial"/>
          <w:color w:val="000000" w:themeColor="text1"/>
          <w:sz w:val="24"/>
          <w:szCs w:val="24"/>
        </w:rPr>
        <w:t xml:space="preserve"> shall submit all relevant System/Equipment designs, specifications and</w:t>
      </w:r>
      <w:r>
        <w:rPr>
          <w:rFonts w:ascii="Arial" w:hAnsi="Arial" w:cs="Arial"/>
          <w:color w:val="000000" w:themeColor="text1"/>
          <w:sz w:val="24"/>
          <w:szCs w:val="24"/>
        </w:rPr>
        <w:t xml:space="preserve"> </w:t>
      </w:r>
      <w:r w:rsidR="00DF3D18" w:rsidRPr="00DF3D18">
        <w:rPr>
          <w:rFonts w:ascii="Arial" w:hAnsi="Arial" w:cs="Arial"/>
          <w:color w:val="000000" w:themeColor="text1"/>
          <w:sz w:val="24"/>
          <w:szCs w:val="24"/>
        </w:rPr>
        <w:t xml:space="preserve">reports to </w:t>
      </w:r>
      <w:r>
        <w:rPr>
          <w:rFonts w:ascii="Arial" w:hAnsi="Arial" w:cs="Arial"/>
          <w:color w:val="000000" w:themeColor="text1"/>
          <w:sz w:val="24"/>
          <w:szCs w:val="24"/>
        </w:rPr>
        <w:t>the Employer</w:t>
      </w:r>
      <w:r w:rsidR="009A1AD9">
        <w:rPr>
          <w:rFonts w:ascii="Arial" w:hAnsi="Arial" w:cs="Arial"/>
          <w:color w:val="000000" w:themeColor="text1"/>
          <w:sz w:val="24"/>
          <w:szCs w:val="24"/>
        </w:rPr>
        <w:t xml:space="preserve"> and/or Engineer</w:t>
      </w:r>
      <w:r w:rsidR="00DF3D18" w:rsidRPr="00DF3D18">
        <w:rPr>
          <w:rFonts w:ascii="Arial" w:hAnsi="Arial" w:cs="Arial"/>
          <w:color w:val="000000" w:themeColor="text1"/>
          <w:sz w:val="24"/>
          <w:szCs w:val="24"/>
        </w:rPr>
        <w:t xml:space="preserve"> for review and final acceptance by </w:t>
      </w:r>
      <w:r w:rsidR="009A1AD9">
        <w:rPr>
          <w:rFonts w:ascii="Arial" w:hAnsi="Arial" w:cs="Arial"/>
          <w:color w:val="000000" w:themeColor="text1"/>
          <w:sz w:val="24"/>
          <w:szCs w:val="24"/>
        </w:rPr>
        <w:t>the Employer’s and/or Engineer’s</w:t>
      </w:r>
      <w:r w:rsidR="00DF3D18" w:rsidRPr="00DF3D18">
        <w:rPr>
          <w:rFonts w:ascii="Arial" w:hAnsi="Arial" w:cs="Arial"/>
          <w:color w:val="000000" w:themeColor="text1"/>
          <w:sz w:val="24"/>
          <w:szCs w:val="24"/>
        </w:rPr>
        <w:t xml:space="preserve"> Independent Safety</w:t>
      </w:r>
      <w:r w:rsidR="009A1AD9">
        <w:rPr>
          <w:rFonts w:ascii="Arial" w:hAnsi="Arial" w:cs="Arial"/>
          <w:color w:val="000000" w:themeColor="text1"/>
          <w:sz w:val="24"/>
          <w:szCs w:val="24"/>
        </w:rPr>
        <w:t xml:space="preserve"> </w:t>
      </w:r>
      <w:r w:rsidR="00DF3D18" w:rsidRPr="00DF3D18">
        <w:rPr>
          <w:rFonts w:ascii="Arial" w:hAnsi="Arial" w:cs="Arial"/>
          <w:color w:val="000000" w:themeColor="text1"/>
          <w:sz w:val="24"/>
          <w:szCs w:val="24"/>
        </w:rPr>
        <w:t>Assessor.</w:t>
      </w:r>
    </w:p>
    <w:p w14:paraId="537DF29E" w14:textId="77777777" w:rsidR="009A1AD9" w:rsidRPr="00DF3D18" w:rsidRDefault="009A1AD9" w:rsidP="009A1AD9">
      <w:pPr>
        <w:spacing w:after="120" w:line="360" w:lineRule="auto"/>
        <w:ind w:left="3686" w:hanging="1418"/>
        <w:rPr>
          <w:rFonts w:ascii="Arial" w:hAnsi="Arial" w:cs="Arial"/>
          <w:color w:val="000000" w:themeColor="text1"/>
          <w:sz w:val="24"/>
          <w:szCs w:val="24"/>
        </w:rPr>
      </w:pPr>
    </w:p>
    <w:p w14:paraId="103DEAE7" w14:textId="2B751814" w:rsidR="009A1AD9" w:rsidRDefault="009A1AD9" w:rsidP="00DF3D18">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lastRenderedPageBreak/>
        <w:t>5.1.1</w:t>
      </w:r>
      <w:r w:rsidR="007668A9">
        <w:rPr>
          <w:rFonts w:ascii="Arial" w:hAnsi="Arial" w:cs="Arial"/>
          <w:color w:val="000000" w:themeColor="text1"/>
          <w:sz w:val="24"/>
          <w:szCs w:val="24"/>
        </w:rPr>
        <w:t>0</w:t>
      </w:r>
      <w:r>
        <w:rPr>
          <w:rFonts w:ascii="Arial" w:hAnsi="Arial" w:cs="Arial"/>
          <w:color w:val="000000" w:themeColor="text1"/>
          <w:sz w:val="24"/>
          <w:szCs w:val="24"/>
        </w:rPr>
        <w:tab/>
      </w:r>
      <w:r w:rsidR="00DF3D18" w:rsidRPr="00DF3D18">
        <w:rPr>
          <w:rFonts w:ascii="Arial" w:hAnsi="Arial" w:cs="Arial"/>
          <w:color w:val="000000" w:themeColor="text1"/>
          <w:sz w:val="24"/>
          <w:szCs w:val="24"/>
        </w:rPr>
        <w:t xml:space="preserve">The </w:t>
      </w:r>
      <w:r>
        <w:rPr>
          <w:rFonts w:ascii="Arial" w:hAnsi="Arial" w:cs="Arial"/>
          <w:color w:val="000000" w:themeColor="text1"/>
          <w:sz w:val="24"/>
          <w:szCs w:val="24"/>
        </w:rPr>
        <w:t>Contractor</w:t>
      </w:r>
      <w:r w:rsidR="00DF3D18" w:rsidRPr="00DF3D18">
        <w:rPr>
          <w:rFonts w:ascii="Arial" w:hAnsi="Arial" w:cs="Arial"/>
          <w:color w:val="000000" w:themeColor="text1"/>
          <w:sz w:val="24"/>
          <w:szCs w:val="24"/>
        </w:rPr>
        <w:t xml:space="preserve"> shall Design and implement a Validation model(s) at the </w:t>
      </w:r>
      <w:r>
        <w:rPr>
          <w:rFonts w:ascii="Arial" w:hAnsi="Arial" w:cs="Arial"/>
          <w:color w:val="000000" w:themeColor="text1"/>
          <w:sz w:val="24"/>
          <w:szCs w:val="24"/>
        </w:rPr>
        <w:t>Contractor’s</w:t>
      </w:r>
      <w:r w:rsidR="00DF3D18" w:rsidRPr="00DF3D18">
        <w:rPr>
          <w:rFonts w:ascii="Arial" w:hAnsi="Arial" w:cs="Arial"/>
          <w:color w:val="000000" w:themeColor="text1"/>
          <w:sz w:val="24"/>
          <w:szCs w:val="24"/>
        </w:rPr>
        <w:t xml:space="preserve"> Project</w:t>
      </w:r>
      <w:r>
        <w:rPr>
          <w:rFonts w:ascii="Arial" w:hAnsi="Arial" w:cs="Arial"/>
          <w:color w:val="000000" w:themeColor="text1"/>
          <w:sz w:val="24"/>
          <w:szCs w:val="24"/>
        </w:rPr>
        <w:t xml:space="preserve"> </w:t>
      </w:r>
      <w:r w:rsidR="00DF3D18" w:rsidRPr="00DF3D18">
        <w:rPr>
          <w:rFonts w:ascii="Arial" w:hAnsi="Arial" w:cs="Arial"/>
          <w:color w:val="000000" w:themeColor="text1"/>
          <w:sz w:val="24"/>
          <w:szCs w:val="24"/>
        </w:rPr>
        <w:t>office, able to simulate all specified functional requirements for the purpose of</w:t>
      </w:r>
      <w:r>
        <w:rPr>
          <w:rFonts w:ascii="Arial" w:hAnsi="Arial" w:cs="Arial"/>
          <w:color w:val="000000" w:themeColor="text1"/>
          <w:sz w:val="24"/>
          <w:szCs w:val="24"/>
        </w:rPr>
        <w:t xml:space="preserve"> </w:t>
      </w:r>
      <w:r w:rsidR="00DF3D18" w:rsidRPr="00DF3D18">
        <w:rPr>
          <w:rFonts w:ascii="Arial" w:hAnsi="Arial" w:cs="Arial"/>
          <w:color w:val="000000" w:themeColor="text1"/>
          <w:sz w:val="24"/>
          <w:szCs w:val="24"/>
        </w:rPr>
        <w:t>Validation.</w:t>
      </w:r>
    </w:p>
    <w:p w14:paraId="0D523FA2" w14:textId="77777777" w:rsidR="009A1AD9" w:rsidRDefault="009A1AD9" w:rsidP="00DF3D18">
      <w:pPr>
        <w:spacing w:after="120" w:line="360" w:lineRule="auto"/>
        <w:ind w:left="1134" w:hanging="1134"/>
        <w:rPr>
          <w:rFonts w:ascii="Arial" w:hAnsi="Arial" w:cs="Arial"/>
          <w:color w:val="000000" w:themeColor="text1"/>
          <w:sz w:val="24"/>
          <w:szCs w:val="24"/>
        </w:rPr>
      </w:pPr>
    </w:p>
    <w:p w14:paraId="367FC4B7" w14:textId="40D0AB97" w:rsidR="0053384A" w:rsidRDefault="009A1AD9" w:rsidP="00DF3D18">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5.1.1</w:t>
      </w:r>
      <w:r w:rsidR="007668A9">
        <w:rPr>
          <w:rFonts w:ascii="Arial" w:hAnsi="Arial" w:cs="Arial"/>
          <w:color w:val="000000" w:themeColor="text1"/>
          <w:sz w:val="24"/>
          <w:szCs w:val="24"/>
        </w:rPr>
        <w:t>1</w:t>
      </w:r>
      <w:r>
        <w:rPr>
          <w:rFonts w:ascii="Arial" w:hAnsi="Arial" w:cs="Arial"/>
          <w:color w:val="000000" w:themeColor="text1"/>
          <w:sz w:val="24"/>
          <w:szCs w:val="24"/>
        </w:rPr>
        <w:tab/>
      </w:r>
      <w:r w:rsidR="00AA15E0">
        <w:rPr>
          <w:rFonts w:ascii="Arial" w:hAnsi="Arial" w:cs="Arial"/>
          <w:color w:val="000000" w:themeColor="text1"/>
          <w:sz w:val="24"/>
          <w:szCs w:val="24"/>
        </w:rPr>
        <w:t xml:space="preserve">The </w:t>
      </w:r>
      <w:r>
        <w:rPr>
          <w:rFonts w:ascii="Arial" w:hAnsi="Arial" w:cs="Arial"/>
          <w:color w:val="000000" w:themeColor="text1"/>
          <w:sz w:val="24"/>
          <w:szCs w:val="24"/>
        </w:rPr>
        <w:t>Employ</w:t>
      </w:r>
      <w:r w:rsidR="00AA15E0">
        <w:rPr>
          <w:rFonts w:ascii="Arial" w:hAnsi="Arial" w:cs="Arial"/>
          <w:color w:val="000000" w:themeColor="text1"/>
          <w:sz w:val="24"/>
          <w:szCs w:val="24"/>
        </w:rPr>
        <w:t xml:space="preserve">er’s and/or Engineer’s </w:t>
      </w:r>
      <w:r w:rsidR="00DF3D18" w:rsidRPr="00DF3D18">
        <w:rPr>
          <w:rFonts w:ascii="Arial" w:hAnsi="Arial" w:cs="Arial"/>
          <w:color w:val="000000" w:themeColor="text1"/>
          <w:sz w:val="24"/>
          <w:szCs w:val="24"/>
        </w:rPr>
        <w:t>Independent Safety Assessor shall validate and approve all Signalling sub-</w:t>
      </w:r>
      <w:r w:rsidR="00AA15E0">
        <w:rPr>
          <w:rFonts w:ascii="Arial" w:hAnsi="Arial" w:cs="Arial"/>
          <w:color w:val="000000" w:themeColor="text1"/>
          <w:sz w:val="24"/>
          <w:szCs w:val="24"/>
        </w:rPr>
        <w:t xml:space="preserve"> </w:t>
      </w:r>
      <w:r w:rsidR="00DF3D18" w:rsidRPr="00DF3D18">
        <w:rPr>
          <w:rFonts w:ascii="Arial" w:hAnsi="Arial" w:cs="Arial"/>
          <w:color w:val="000000" w:themeColor="text1"/>
          <w:sz w:val="24"/>
          <w:szCs w:val="24"/>
        </w:rPr>
        <w:t>Systems and Equipment prior to implementation.</w:t>
      </w:r>
    </w:p>
    <w:p w14:paraId="4D90A88C" w14:textId="77777777" w:rsidR="0053384A" w:rsidRDefault="0053384A" w:rsidP="00740674">
      <w:pPr>
        <w:spacing w:after="120" w:line="360" w:lineRule="auto"/>
        <w:ind w:left="1134" w:hanging="1134"/>
        <w:rPr>
          <w:rFonts w:ascii="Arial" w:hAnsi="Arial" w:cs="Arial"/>
          <w:color w:val="000000" w:themeColor="text1"/>
          <w:sz w:val="24"/>
          <w:szCs w:val="24"/>
        </w:rPr>
      </w:pPr>
    </w:p>
    <w:p w14:paraId="6D3453FF" w14:textId="3F4AF538" w:rsidR="00297B1E" w:rsidRDefault="00B25BE7" w:rsidP="00740674">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5.1.1</w:t>
      </w:r>
      <w:r w:rsidR="007668A9">
        <w:rPr>
          <w:rFonts w:ascii="Arial" w:hAnsi="Arial" w:cs="Arial"/>
          <w:color w:val="000000" w:themeColor="text1"/>
          <w:sz w:val="24"/>
          <w:szCs w:val="24"/>
        </w:rPr>
        <w:t>2</w:t>
      </w:r>
      <w:r>
        <w:rPr>
          <w:rFonts w:ascii="Arial" w:hAnsi="Arial" w:cs="Arial"/>
          <w:color w:val="000000" w:themeColor="text1"/>
          <w:sz w:val="24"/>
          <w:szCs w:val="24"/>
        </w:rPr>
        <w:tab/>
      </w:r>
      <w:r w:rsidR="00740674" w:rsidRPr="00740674">
        <w:rPr>
          <w:rFonts w:ascii="Arial" w:hAnsi="Arial" w:cs="Arial"/>
          <w:color w:val="000000" w:themeColor="text1"/>
          <w:sz w:val="24"/>
          <w:szCs w:val="24"/>
        </w:rPr>
        <w:t xml:space="preserve">The </w:t>
      </w:r>
      <w:r w:rsidR="00740674">
        <w:rPr>
          <w:rFonts w:ascii="Arial" w:hAnsi="Arial" w:cs="Arial"/>
          <w:color w:val="000000" w:themeColor="text1"/>
          <w:sz w:val="24"/>
          <w:szCs w:val="24"/>
        </w:rPr>
        <w:t>Contractor</w:t>
      </w:r>
      <w:r w:rsidR="00740674" w:rsidRPr="00740674">
        <w:rPr>
          <w:rFonts w:ascii="Arial" w:hAnsi="Arial" w:cs="Arial"/>
          <w:color w:val="000000" w:themeColor="text1"/>
          <w:sz w:val="24"/>
          <w:szCs w:val="24"/>
        </w:rPr>
        <w:t xml:space="preserve"> shall submit the following designs and reports to </w:t>
      </w:r>
      <w:r w:rsidR="006B320D">
        <w:rPr>
          <w:rFonts w:ascii="Arial" w:hAnsi="Arial" w:cs="Arial"/>
          <w:color w:val="000000" w:themeColor="text1"/>
          <w:sz w:val="24"/>
          <w:szCs w:val="24"/>
        </w:rPr>
        <w:t>the Employer and/or Engineer</w:t>
      </w:r>
      <w:r w:rsidR="00740674" w:rsidRPr="00740674">
        <w:rPr>
          <w:rFonts w:ascii="Arial" w:hAnsi="Arial" w:cs="Arial"/>
          <w:color w:val="000000" w:themeColor="text1"/>
          <w:sz w:val="24"/>
          <w:szCs w:val="24"/>
        </w:rPr>
        <w:t xml:space="preserve"> for review and</w:t>
      </w:r>
      <w:r w:rsidR="00740674">
        <w:rPr>
          <w:rFonts w:ascii="Arial" w:hAnsi="Arial" w:cs="Arial"/>
          <w:color w:val="000000" w:themeColor="text1"/>
          <w:sz w:val="24"/>
          <w:szCs w:val="24"/>
        </w:rPr>
        <w:t xml:space="preserve"> </w:t>
      </w:r>
      <w:r w:rsidR="00740674" w:rsidRPr="00740674">
        <w:rPr>
          <w:rFonts w:ascii="Arial" w:hAnsi="Arial" w:cs="Arial"/>
          <w:color w:val="000000" w:themeColor="text1"/>
          <w:sz w:val="24"/>
          <w:szCs w:val="24"/>
        </w:rPr>
        <w:t xml:space="preserve">final approval by </w:t>
      </w:r>
      <w:r w:rsidR="006B320D">
        <w:rPr>
          <w:rFonts w:ascii="Arial" w:hAnsi="Arial" w:cs="Arial"/>
          <w:color w:val="000000" w:themeColor="text1"/>
          <w:sz w:val="24"/>
          <w:szCs w:val="24"/>
        </w:rPr>
        <w:t>the Employer and/or Engineer, in line with the Employer’s Requirements,</w:t>
      </w:r>
      <w:r w:rsidR="00740674" w:rsidRPr="00740674">
        <w:rPr>
          <w:rFonts w:ascii="Arial" w:hAnsi="Arial" w:cs="Arial"/>
          <w:color w:val="000000" w:themeColor="text1"/>
          <w:sz w:val="24"/>
          <w:szCs w:val="24"/>
        </w:rPr>
        <w:t xml:space="preserve"> before implementation:</w:t>
      </w:r>
    </w:p>
    <w:p w14:paraId="55ECC76B" w14:textId="77777777" w:rsidR="00297B1E" w:rsidRDefault="00297B1E" w:rsidP="00740674">
      <w:pPr>
        <w:spacing w:after="120" w:line="360" w:lineRule="auto"/>
        <w:ind w:left="1134" w:hanging="1134"/>
        <w:rPr>
          <w:rFonts w:ascii="Arial" w:hAnsi="Arial" w:cs="Arial"/>
          <w:color w:val="000000" w:themeColor="text1"/>
          <w:sz w:val="24"/>
          <w:szCs w:val="24"/>
        </w:rPr>
      </w:pPr>
    </w:p>
    <w:p w14:paraId="7EA38962" w14:textId="6D7E36F3" w:rsidR="00297B1E" w:rsidRDefault="00297B1E" w:rsidP="00297B1E">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7668A9">
        <w:rPr>
          <w:rFonts w:ascii="Arial" w:hAnsi="Arial" w:cs="Arial"/>
          <w:color w:val="000000" w:themeColor="text1"/>
          <w:sz w:val="24"/>
          <w:szCs w:val="24"/>
        </w:rPr>
        <w:t>2</w:t>
      </w:r>
      <w:r>
        <w:rPr>
          <w:rFonts w:ascii="Arial" w:hAnsi="Arial" w:cs="Arial"/>
          <w:color w:val="000000" w:themeColor="text1"/>
          <w:sz w:val="24"/>
          <w:szCs w:val="24"/>
        </w:rPr>
        <w:t>.1</w:t>
      </w:r>
      <w:r>
        <w:rPr>
          <w:rFonts w:ascii="Arial" w:hAnsi="Arial" w:cs="Arial"/>
          <w:color w:val="000000" w:themeColor="text1"/>
          <w:sz w:val="24"/>
          <w:szCs w:val="24"/>
        </w:rPr>
        <w:tab/>
      </w:r>
      <w:r w:rsidR="00740674" w:rsidRPr="00740674">
        <w:rPr>
          <w:rFonts w:ascii="Arial" w:hAnsi="Arial" w:cs="Arial"/>
          <w:color w:val="000000" w:themeColor="text1"/>
          <w:sz w:val="24"/>
          <w:szCs w:val="24"/>
        </w:rPr>
        <w:t>Signal Line plan</w:t>
      </w:r>
      <w:r>
        <w:rPr>
          <w:rFonts w:ascii="Arial" w:hAnsi="Arial" w:cs="Arial"/>
          <w:color w:val="000000" w:themeColor="text1"/>
          <w:sz w:val="24"/>
          <w:szCs w:val="24"/>
        </w:rPr>
        <w:t>;</w:t>
      </w:r>
    </w:p>
    <w:p w14:paraId="27887D76" w14:textId="77777777" w:rsidR="00FF36F9" w:rsidRDefault="00FF36F9" w:rsidP="00297B1E">
      <w:pPr>
        <w:spacing w:after="120" w:line="360" w:lineRule="auto"/>
        <w:ind w:left="2268" w:hanging="1134"/>
        <w:rPr>
          <w:rFonts w:ascii="Arial" w:hAnsi="Arial" w:cs="Arial"/>
          <w:color w:val="000000" w:themeColor="text1"/>
          <w:sz w:val="24"/>
          <w:szCs w:val="24"/>
        </w:rPr>
      </w:pPr>
    </w:p>
    <w:p w14:paraId="531335E8" w14:textId="3FF37D62" w:rsidR="00297B1E" w:rsidRDefault="00297B1E" w:rsidP="00297B1E">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7668A9">
        <w:rPr>
          <w:rFonts w:ascii="Arial" w:hAnsi="Arial" w:cs="Arial"/>
          <w:color w:val="000000" w:themeColor="text1"/>
          <w:sz w:val="24"/>
          <w:szCs w:val="24"/>
        </w:rPr>
        <w:t>2</w:t>
      </w:r>
      <w:r>
        <w:rPr>
          <w:rFonts w:ascii="Arial" w:hAnsi="Arial" w:cs="Arial"/>
          <w:color w:val="000000" w:themeColor="text1"/>
          <w:sz w:val="24"/>
          <w:szCs w:val="24"/>
        </w:rPr>
        <w:t>.2</w:t>
      </w:r>
      <w:r>
        <w:rPr>
          <w:rFonts w:ascii="Arial" w:hAnsi="Arial" w:cs="Arial"/>
          <w:color w:val="000000" w:themeColor="text1"/>
          <w:sz w:val="24"/>
          <w:szCs w:val="24"/>
        </w:rPr>
        <w:tab/>
      </w:r>
      <w:r w:rsidR="00740674" w:rsidRPr="00740674">
        <w:rPr>
          <w:rFonts w:ascii="Arial" w:hAnsi="Arial" w:cs="Arial"/>
          <w:color w:val="000000" w:themeColor="text1"/>
          <w:sz w:val="24"/>
          <w:szCs w:val="24"/>
        </w:rPr>
        <w:t>Headway simulation report</w:t>
      </w:r>
      <w:r>
        <w:rPr>
          <w:rFonts w:ascii="Arial" w:hAnsi="Arial" w:cs="Arial"/>
          <w:color w:val="000000" w:themeColor="text1"/>
          <w:sz w:val="24"/>
          <w:szCs w:val="24"/>
        </w:rPr>
        <w:t>;</w:t>
      </w:r>
    </w:p>
    <w:p w14:paraId="3527BE33" w14:textId="77777777" w:rsidR="00FF36F9" w:rsidRDefault="00FF36F9" w:rsidP="00297B1E">
      <w:pPr>
        <w:spacing w:after="120" w:line="360" w:lineRule="auto"/>
        <w:ind w:left="2268" w:hanging="1134"/>
        <w:rPr>
          <w:rFonts w:ascii="Arial" w:hAnsi="Arial" w:cs="Arial"/>
          <w:color w:val="000000" w:themeColor="text1"/>
          <w:sz w:val="24"/>
          <w:szCs w:val="24"/>
        </w:rPr>
      </w:pPr>
    </w:p>
    <w:p w14:paraId="14E30623" w14:textId="6D958C84" w:rsidR="00297B1E" w:rsidRDefault="00297B1E" w:rsidP="00297B1E">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A1246D">
        <w:rPr>
          <w:rFonts w:ascii="Arial" w:hAnsi="Arial" w:cs="Arial"/>
          <w:color w:val="000000" w:themeColor="text1"/>
          <w:sz w:val="24"/>
          <w:szCs w:val="24"/>
        </w:rPr>
        <w:t>2</w:t>
      </w:r>
      <w:r>
        <w:rPr>
          <w:rFonts w:ascii="Arial" w:hAnsi="Arial" w:cs="Arial"/>
          <w:color w:val="000000" w:themeColor="text1"/>
          <w:sz w:val="24"/>
          <w:szCs w:val="24"/>
        </w:rPr>
        <w:t>.3</w:t>
      </w:r>
      <w:r>
        <w:rPr>
          <w:rFonts w:ascii="Arial" w:hAnsi="Arial" w:cs="Arial"/>
          <w:color w:val="000000" w:themeColor="text1"/>
          <w:sz w:val="24"/>
          <w:szCs w:val="24"/>
        </w:rPr>
        <w:tab/>
      </w:r>
      <w:r w:rsidR="00740674" w:rsidRPr="00740674">
        <w:rPr>
          <w:rFonts w:ascii="Arial" w:hAnsi="Arial" w:cs="Arial"/>
          <w:color w:val="000000" w:themeColor="text1"/>
          <w:sz w:val="24"/>
          <w:szCs w:val="24"/>
        </w:rPr>
        <w:t>Cable plan and Cable Route plan</w:t>
      </w:r>
      <w:r>
        <w:rPr>
          <w:rFonts w:ascii="Arial" w:hAnsi="Arial" w:cs="Arial"/>
          <w:color w:val="000000" w:themeColor="text1"/>
          <w:sz w:val="24"/>
          <w:szCs w:val="24"/>
        </w:rPr>
        <w:t>;</w:t>
      </w:r>
    </w:p>
    <w:p w14:paraId="05C67388" w14:textId="77777777" w:rsidR="00FF36F9" w:rsidRDefault="00FF36F9" w:rsidP="00297B1E">
      <w:pPr>
        <w:spacing w:after="120" w:line="360" w:lineRule="auto"/>
        <w:ind w:left="2268" w:hanging="1134"/>
        <w:rPr>
          <w:rFonts w:ascii="Arial" w:hAnsi="Arial" w:cs="Arial"/>
          <w:color w:val="000000" w:themeColor="text1"/>
          <w:sz w:val="24"/>
          <w:szCs w:val="24"/>
        </w:rPr>
      </w:pPr>
    </w:p>
    <w:p w14:paraId="40A7409A" w14:textId="3B277C35" w:rsidR="00297B1E" w:rsidRDefault="00297B1E" w:rsidP="00297B1E">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A1246D">
        <w:rPr>
          <w:rFonts w:ascii="Arial" w:hAnsi="Arial" w:cs="Arial"/>
          <w:color w:val="000000" w:themeColor="text1"/>
          <w:sz w:val="24"/>
          <w:szCs w:val="24"/>
        </w:rPr>
        <w:t>2</w:t>
      </w:r>
      <w:r>
        <w:rPr>
          <w:rFonts w:ascii="Arial" w:hAnsi="Arial" w:cs="Arial"/>
          <w:color w:val="000000" w:themeColor="text1"/>
          <w:sz w:val="24"/>
          <w:szCs w:val="24"/>
        </w:rPr>
        <w:t>.4</w:t>
      </w:r>
      <w:r>
        <w:rPr>
          <w:rFonts w:ascii="Arial" w:hAnsi="Arial" w:cs="Arial"/>
          <w:color w:val="000000" w:themeColor="text1"/>
          <w:sz w:val="24"/>
          <w:szCs w:val="24"/>
        </w:rPr>
        <w:tab/>
      </w:r>
      <w:r w:rsidR="00740674" w:rsidRPr="00740674">
        <w:rPr>
          <w:rFonts w:ascii="Arial" w:hAnsi="Arial" w:cs="Arial"/>
          <w:color w:val="000000" w:themeColor="text1"/>
          <w:sz w:val="24"/>
          <w:szCs w:val="24"/>
        </w:rPr>
        <w:t>Control sheet</w:t>
      </w:r>
      <w:r>
        <w:rPr>
          <w:rFonts w:ascii="Arial" w:hAnsi="Arial" w:cs="Arial"/>
          <w:color w:val="000000" w:themeColor="text1"/>
          <w:sz w:val="24"/>
          <w:szCs w:val="24"/>
        </w:rPr>
        <w:t>;</w:t>
      </w:r>
    </w:p>
    <w:p w14:paraId="05B5584B" w14:textId="77777777" w:rsidR="00FF36F9" w:rsidRDefault="00FF36F9" w:rsidP="00297B1E">
      <w:pPr>
        <w:spacing w:after="120" w:line="360" w:lineRule="auto"/>
        <w:ind w:left="2268" w:hanging="1134"/>
        <w:rPr>
          <w:rFonts w:ascii="Arial" w:hAnsi="Arial" w:cs="Arial"/>
          <w:color w:val="000000" w:themeColor="text1"/>
          <w:sz w:val="24"/>
          <w:szCs w:val="24"/>
        </w:rPr>
      </w:pPr>
    </w:p>
    <w:p w14:paraId="722CC7D3" w14:textId="21E840F0" w:rsidR="00297B1E" w:rsidRDefault="00297B1E" w:rsidP="00297B1E">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A1246D">
        <w:rPr>
          <w:rFonts w:ascii="Arial" w:hAnsi="Arial" w:cs="Arial"/>
          <w:color w:val="000000" w:themeColor="text1"/>
          <w:sz w:val="24"/>
          <w:szCs w:val="24"/>
        </w:rPr>
        <w:t>2</w:t>
      </w:r>
      <w:r>
        <w:rPr>
          <w:rFonts w:ascii="Arial" w:hAnsi="Arial" w:cs="Arial"/>
          <w:color w:val="000000" w:themeColor="text1"/>
          <w:sz w:val="24"/>
          <w:szCs w:val="24"/>
        </w:rPr>
        <w:t>.5</w:t>
      </w:r>
      <w:r>
        <w:rPr>
          <w:rFonts w:ascii="Arial" w:hAnsi="Arial" w:cs="Arial"/>
          <w:color w:val="000000" w:themeColor="text1"/>
          <w:sz w:val="24"/>
          <w:szCs w:val="24"/>
        </w:rPr>
        <w:tab/>
      </w:r>
      <w:r w:rsidR="00740674" w:rsidRPr="00740674">
        <w:rPr>
          <w:rFonts w:ascii="Arial" w:hAnsi="Arial" w:cs="Arial"/>
          <w:color w:val="000000" w:themeColor="text1"/>
          <w:sz w:val="24"/>
          <w:szCs w:val="24"/>
        </w:rPr>
        <w:t>Typical Wiring diagrams</w:t>
      </w:r>
      <w:r>
        <w:rPr>
          <w:rFonts w:ascii="Arial" w:hAnsi="Arial" w:cs="Arial"/>
          <w:color w:val="000000" w:themeColor="text1"/>
          <w:sz w:val="24"/>
          <w:szCs w:val="24"/>
        </w:rPr>
        <w:t>;</w:t>
      </w:r>
    </w:p>
    <w:p w14:paraId="35DEC061" w14:textId="77777777" w:rsidR="00FF36F9" w:rsidRDefault="00FF36F9" w:rsidP="00297B1E">
      <w:pPr>
        <w:spacing w:after="120" w:line="360" w:lineRule="auto"/>
        <w:ind w:left="2268" w:hanging="1134"/>
        <w:rPr>
          <w:rFonts w:ascii="Arial" w:hAnsi="Arial" w:cs="Arial"/>
          <w:color w:val="000000" w:themeColor="text1"/>
          <w:sz w:val="24"/>
          <w:szCs w:val="24"/>
        </w:rPr>
      </w:pPr>
    </w:p>
    <w:p w14:paraId="274ABC0C" w14:textId="64E35B5A" w:rsidR="00297B1E" w:rsidRDefault="00297B1E" w:rsidP="00297B1E">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A1246D">
        <w:rPr>
          <w:rFonts w:ascii="Arial" w:hAnsi="Arial" w:cs="Arial"/>
          <w:color w:val="000000" w:themeColor="text1"/>
          <w:sz w:val="24"/>
          <w:szCs w:val="24"/>
        </w:rPr>
        <w:t>2</w:t>
      </w:r>
      <w:r>
        <w:rPr>
          <w:rFonts w:ascii="Arial" w:hAnsi="Arial" w:cs="Arial"/>
          <w:color w:val="000000" w:themeColor="text1"/>
          <w:sz w:val="24"/>
          <w:szCs w:val="24"/>
        </w:rPr>
        <w:t>.6</w:t>
      </w:r>
      <w:r>
        <w:rPr>
          <w:rFonts w:ascii="Arial" w:hAnsi="Arial" w:cs="Arial"/>
          <w:color w:val="000000" w:themeColor="text1"/>
          <w:sz w:val="24"/>
          <w:szCs w:val="24"/>
        </w:rPr>
        <w:tab/>
      </w:r>
      <w:r w:rsidR="00740674" w:rsidRPr="00740674">
        <w:rPr>
          <w:rFonts w:ascii="Arial" w:hAnsi="Arial" w:cs="Arial"/>
          <w:color w:val="000000" w:themeColor="text1"/>
          <w:sz w:val="24"/>
          <w:szCs w:val="24"/>
        </w:rPr>
        <w:t>Book of Circuits for temporary and permanent interfaces to foreign</w:t>
      </w:r>
      <w:r>
        <w:rPr>
          <w:rFonts w:ascii="Arial" w:hAnsi="Arial" w:cs="Arial"/>
          <w:color w:val="000000" w:themeColor="text1"/>
          <w:sz w:val="24"/>
          <w:szCs w:val="24"/>
        </w:rPr>
        <w:t xml:space="preserve"> </w:t>
      </w:r>
      <w:r w:rsidR="00740674" w:rsidRPr="00740674">
        <w:rPr>
          <w:rFonts w:ascii="Arial" w:hAnsi="Arial" w:cs="Arial"/>
          <w:color w:val="000000" w:themeColor="text1"/>
          <w:sz w:val="24"/>
          <w:szCs w:val="24"/>
        </w:rPr>
        <w:t>interlockings</w:t>
      </w:r>
      <w:r>
        <w:rPr>
          <w:rFonts w:ascii="Arial" w:hAnsi="Arial" w:cs="Arial"/>
          <w:color w:val="000000" w:themeColor="text1"/>
          <w:sz w:val="24"/>
          <w:szCs w:val="24"/>
        </w:rPr>
        <w:t>; and</w:t>
      </w:r>
    </w:p>
    <w:p w14:paraId="7691D682" w14:textId="77777777" w:rsidR="00FF36F9" w:rsidRDefault="00FF36F9" w:rsidP="00297B1E">
      <w:pPr>
        <w:spacing w:after="120" w:line="360" w:lineRule="auto"/>
        <w:ind w:left="2268" w:hanging="1134"/>
        <w:rPr>
          <w:rFonts w:ascii="Arial" w:hAnsi="Arial" w:cs="Arial"/>
          <w:color w:val="000000" w:themeColor="text1"/>
          <w:sz w:val="24"/>
          <w:szCs w:val="24"/>
        </w:rPr>
      </w:pPr>
    </w:p>
    <w:p w14:paraId="6EFA9E9C" w14:textId="56219CA9" w:rsidR="00740674" w:rsidRDefault="00297B1E" w:rsidP="00297B1E">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A1246D">
        <w:rPr>
          <w:rFonts w:ascii="Arial" w:hAnsi="Arial" w:cs="Arial"/>
          <w:color w:val="000000" w:themeColor="text1"/>
          <w:sz w:val="24"/>
          <w:szCs w:val="24"/>
        </w:rPr>
        <w:t>2</w:t>
      </w:r>
      <w:r>
        <w:rPr>
          <w:rFonts w:ascii="Arial" w:hAnsi="Arial" w:cs="Arial"/>
          <w:color w:val="000000" w:themeColor="text1"/>
          <w:sz w:val="24"/>
          <w:szCs w:val="24"/>
        </w:rPr>
        <w:t>.7</w:t>
      </w:r>
      <w:r>
        <w:rPr>
          <w:rFonts w:ascii="Arial" w:hAnsi="Arial" w:cs="Arial"/>
          <w:color w:val="000000" w:themeColor="text1"/>
          <w:sz w:val="24"/>
          <w:szCs w:val="24"/>
        </w:rPr>
        <w:tab/>
      </w:r>
      <w:r w:rsidR="00740674" w:rsidRPr="00740674">
        <w:rPr>
          <w:rFonts w:ascii="Arial" w:hAnsi="Arial" w:cs="Arial"/>
          <w:color w:val="000000" w:themeColor="text1"/>
          <w:sz w:val="24"/>
          <w:szCs w:val="24"/>
        </w:rPr>
        <w:t>Train Control Diagram and MMI layout</w:t>
      </w:r>
      <w:r>
        <w:rPr>
          <w:rFonts w:ascii="Arial" w:hAnsi="Arial" w:cs="Arial"/>
          <w:color w:val="000000" w:themeColor="text1"/>
          <w:sz w:val="24"/>
          <w:szCs w:val="24"/>
        </w:rPr>
        <w:t>.</w:t>
      </w:r>
    </w:p>
    <w:p w14:paraId="62093FFD" w14:textId="33DECA5C" w:rsidR="00297B1E" w:rsidRDefault="00297B1E" w:rsidP="00297B1E">
      <w:pPr>
        <w:spacing w:after="120" w:line="360" w:lineRule="auto"/>
        <w:ind w:left="2268" w:hanging="1134"/>
        <w:rPr>
          <w:rFonts w:ascii="Arial" w:hAnsi="Arial" w:cs="Arial"/>
          <w:color w:val="000000" w:themeColor="text1"/>
          <w:sz w:val="24"/>
          <w:szCs w:val="24"/>
        </w:rPr>
      </w:pPr>
    </w:p>
    <w:p w14:paraId="29AAF4D6" w14:textId="76F83284" w:rsidR="00C90551" w:rsidRDefault="00C67329" w:rsidP="00E52F9D">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lastRenderedPageBreak/>
        <w:t>5.</w:t>
      </w:r>
      <w:r w:rsidR="00035DEC">
        <w:rPr>
          <w:rFonts w:ascii="Arial" w:hAnsi="Arial" w:cs="Arial"/>
          <w:color w:val="000000" w:themeColor="text1"/>
          <w:sz w:val="24"/>
          <w:szCs w:val="24"/>
        </w:rPr>
        <w:t>1.</w:t>
      </w:r>
      <w:r>
        <w:rPr>
          <w:rFonts w:ascii="Arial" w:hAnsi="Arial" w:cs="Arial"/>
          <w:color w:val="000000" w:themeColor="text1"/>
          <w:sz w:val="24"/>
          <w:szCs w:val="24"/>
        </w:rPr>
        <w:t>1</w:t>
      </w:r>
      <w:r w:rsidR="00A1246D">
        <w:rPr>
          <w:rFonts w:ascii="Arial" w:hAnsi="Arial" w:cs="Arial"/>
          <w:color w:val="000000" w:themeColor="text1"/>
          <w:sz w:val="24"/>
          <w:szCs w:val="24"/>
        </w:rPr>
        <w:t>3</w:t>
      </w:r>
      <w:r w:rsidR="00E52F9D">
        <w:rPr>
          <w:rFonts w:ascii="Arial" w:hAnsi="Arial" w:cs="Arial"/>
          <w:color w:val="000000" w:themeColor="text1"/>
          <w:sz w:val="24"/>
          <w:szCs w:val="24"/>
        </w:rPr>
        <w:tab/>
      </w:r>
      <w:r w:rsidR="00E52F9D" w:rsidRPr="00E52F9D">
        <w:rPr>
          <w:rFonts w:ascii="Arial" w:hAnsi="Arial" w:cs="Arial"/>
          <w:color w:val="000000" w:themeColor="text1"/>
          <w:sz w:val="24"/>
          <w:szCs w:val="24"/>
        </w:rPr>
        <w:t xml:space="preserve">The ETCS Level 2 Component of the Works </w:t>
      </w:r>
      <w:r w:rsidR="00E52F9D">
        <w:rPr>
          <w:rFonts w:ascii="Arial" w:hAnsi="Arial" w:cs="Arial"/>
          <w:color w:val="000000" w:themeColor="text1"/>
          <w:sz w:val="24"/>
          <w:szCs w:val="24"/>
        </w:rPr>
        <w:t>shall</w:t>
      </w:r>
      <w:r w:rsidR="00E52F9D" w:rsidRPr="00E52F9D">
        <w:rPr>
          <w:rFonts w:ascii="Arial" w:hAnsi="Arial" w:cs="Arial"/>
          <w:color w:val="000000" w:themeColor="text1"/>
          <w:sz w:val="24"/>
          <w:szCs w:val="24"/>
        </w:rPr>
        <w:t xml:space="preserve">, </w:t>
      </w:r>
      <w:bookmarkStart w:id="26" w:name="_Hlk72511669"/>
      <w:r w:rsidR="00E52F9D" w:rsidRPr="00E52F9D">
        <w:rPr>
          <w:rFonts w:ascii="Arial" w:hAnsi="Arial" w:cs="Arial"/>
          <w:color w:val="000000" w:themeColor="text1"/>
          <w:sz w:val="24"/>
          <w:szCs w:val="24"/>
        </w:rPr>
        <w:t xml:space="preserve">at a minimum, </w:t>
      </w:r>
      <w:r w:rsidR="00C56B32">
        <w:rPr>
          <w:rFonts w:ascii="Arial" w:hAnsi="Arial" w:cs="Arial"/>
          <w:color w:val="000000" w:themeColor="text1"/>
          <w:sz w:val="24"/>
          <w:szCs w:val="24"/>
        </w:rPr>
        <w:t xml:space="preserve"> and as specified in the </w:t>
      </w:r>
      <w:r w:rsidR="00C90551">
        <w:rPr>
          <w:rFonts w:ascii="Arial" w:hAnsi="Arial" w:cs="Arial"/>
          <w:color w:val="000000" w:themeColor="text1"/>
          <w:sz w:val="24"/>
          <w:szCs w:val="24"/>
        </w:rPr>
        <w:t>Employer’s Requirements, this Contract and the RFP</w:t>
      </w:r>
      <w:r w:rsidR="00685E31">
        <w:rPr>
          <w:rFonts w:ascii="Arial" w:hAnsi="Arial" w:cs="Arial"/>
          <w:color w:val="000000" w:themeColor="text1"/>
          <w:sz w:val="24"/>
          <w:szCs w:val="24"/>
        </w:rPr>
        <w:t>,</w:t>
      </w:r>
      <w:r w:rsidR="00C90551">
        <w:rPr>
          <w:rFonts w:ascii="Arial" w:hAnsi="Arial" w:cs="Arial"/>
          <w:color w:val="000000" w:themeColor="text1"/>
          <w:sz w:val="24"/>
          <w:szCs w:val="24"/>
        </w:rPr>
        <w:t xml:space="preserve"> consist of the following:</w:t>
      </w:r>
    </w:p>
    <w:p w14:paraId="74729D4F" w14:textId="77777777" w:rsidR="008A1E03" w:rsidRDefault="008A1E03" w:rsidP="00E52F9D">
      <w:pPr>
        <w:spacing w:after="120" w:line="360" w:lineRule="auto"/>
        <w:ind w:left="1134" w:hanging="1134"/>
        <w:rPr>
          <w:rFonts w:ascii="Arial" w:hAnsi="Arial" w:cs="Arial"/>
          <w:color w:val="000000" w:themeColor="text1"/>
          <w:sz w:val="24"/>
          <w:szCs w:val="24"/>
        </w:rPr>
      </w:pPr>
    </w:p>
    <w:bookmarkEnd w:id="26"/>
    <w:p w14:paraId="217FB549" w14:textId="470A5F23" w:rsidR="006E10B8" w:rsidRDefault="00C90551" w:rsidP="006E10B8">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w:t>
      </w:r>
      <w:r w:rsidR="00035DEC">
        <w:rPr>
          <w:rFonts w:ascii="Arial" w:hAnsi="Arial" w:cs="Arial"/>
          <w:color w:val="000000" w:themeColor="text1"/>
          <w:sz w:val="24"/>
          <w:szCs w:val="24"/>
        </w:rPr>
        <w:t>1.</w:t>
      </w:r>
      <w:r>
        <w:rPr>
          <w:rFonts w:ascii="Arial" w:hAnsi="Arial" w:cs="Arial"/>
          <w:color w:val="000000" w:themeColor="text1"/>
          <w:sz w:val="24"/>
          <w:szCs w:val="24"/>
        </w:rPr>
        <w:t>1</w:t>
      </w:r>
      <w:r w:rsidR="00A1246D">
        <w:rPr>
          <w:rFonts w:ascii="Arial" w:hAnsi="Arial" w:cs="Arial"/>
          <w:color w:val="000000" w:themeColor="text1"/>
          <w:sz w:val="24"/>
          <w:szCs w:val="24"/>
        </w:rPr>
        <w:t>3</w:t>
      </w:r>
      <w:r>
        <w:rPr>
          <w:rFonts w:ascii="Arial" w:hAnsi="Arial" w:cs="Arial"/>
          <w:color w:val="000000" w:themeColor="text1"/>
          <w:sz w:val="24"/>
          <w:szCs w:val="24"/>
        </w:rPr>
        <w:t>.1</w:t>
      </w:r>
      <w:r>
        <w:rPr>
          <w:rFonts w:ascii="Arial" w:hAnsi="Arial" w:cs="Arial"/>
          <w:color w:val="000000" w:themeColor="text1"/>
          <w:sz w:val="24"/>
          <w:szCs w:val="24"/>
        </w:rPr>
        <w:tab/>
      </w:r>
      <w:r w:rsidR="00E52F9D" w:rsidRPr="00E52F9D">
        <w:rPr>
          <w:rFonts w:ascii="Arial" w:hAnsi="Arial" w:cs="Arial"/>
          <w:color w:val="000000" w:themeColor="text1"/>
          <w:sz w:val="24"/>
          <w:szCs w:val="24"/>
        </w:rPr>
        <w:t>Provi</w:t>
      </w:r>
      <w:r w:rsidR="00994E1E">
        <w:rPr>
          <w:rFonts w:ascii="Arial" w:hAnsi="Arial" w:cs="Arial"/>
          <w:color w:val="000000" w:themeColor="text1"/>
          <w:sz w:val="24"/>
          <w:szCs w:val="24"/>
        </w:rPr>
        <w:t>sion for</w:t>
      </w:r>
      <w:r w:rsidR="00E52F9D" w:rsidRPr="00E52F9D">
        <w:rPr>
          <w:rFonts w:ascii="Arial" w:hAnsi="Arial" w:cs="Arial"/>
          <w:color w:val="000000" w:themeColor="text1"/>
          <w:sz w:val="24"/>
          <w:szCs w:val="24"/>
        </w:rPr>
        <w:t xml:space="preserve"> an ETCS Level 2 that complies with </w:t>
      </w:r>
      <w:r w:rsidR="006E10B8">
        <w:rPr>
          <w:rFonts w:ascii="Arial" w:hAnsi="Arial" w:cs="Arial"/>
          <w:color w:val="000000" w:themeColor="text1"/>
          <w:sz w:val="24"/>
          <w:szCs w:val="24"/>
        </w:rPr>
        <w:t>the Employer’s and/or Engineer’s</w:t>
      </w:r>
      <w:r w:rsidR="00E52F9D" w:rsidRPr="00E52F9D">
        <w:rPr>
          <w:rFonts w:ascii="Arial" w:hAnsi="Arial" w:cs="Arial"/>
          <w:color w:val="000000" w:themeColor="text1"/>
          <w:sz w:val="24"/>
          <w:szCs w:val="24"/>
        </w:rPr>
        <w:t xml:space="preserve"> ETCS Level 2 User</w:t>
      </w:r>
      <w:r>
        <w:rPr>
          <w:rFonts w:ascii="Arial" w:hAnsi="Arial" w:cs="Arial"/>
          <w:color w:val="000000" w:themeColor="text1"/>
          <w:sz w:val="24"/>
          <w:szCs w:val="24"/>
        </w:rPr>
        <w:t xml:space="preserve"> </w:t>
      </w:r>
      <w:r w:rsidR="00E52F9D" w:rsidRPr="00E52F9D">
        <w:rPr>
          <w:rFonts w:ascii="Arial" w:hAnsi="Arial" w:cs="Arial"/>
          <w:color w:val="000000" w:themeColor="text1"/>
          <w:sz w:val="24"/>
          <w:szCs w:val="24"/>
        </w:rPr>
        <w:t>Requirement Specification (“URS”)</w:t>
      </w:r>
      <w:r w:rsidR="006E10B8">
        <w:rPr>
          <w:rFonts w:ascii="Arial" w:hAnsi="Arial" w:cs="Arial"/>
          <w:color w:val="000000" w:themeColor="text1"/>
          <w:sz w:val="24"/>
          <w:szCs w:val="24"/>
        </w:rPr>
        <w:t>;</w:t>
      </w:r>
    </w:p>
    <w:p w14:paraId="29F35F76" w14:textId="77777777" w:rsidR="00FF36F9" w:rsidRDefault="00FF36F9" w:rsidP="006E10B8">
      <w:pPr>
        <w:spacing w:after="120" w:line="360" w:lineRule="auto"/>
        <w:ind w:left="2268" w:hanging="1134"/>
        <w:rPr>
          <w:rFonts w:ascii="Arial" w:hAnsi="Arial" w:cs="Arial"/>
          <w:color w:val="000000" w:themeColor="text1"/>
          <w:sz w:val="24"/>
          <w:szCs w:val="24"/>
        </w:rPr>
      </w:pPr>
    </w:p>
    <w:p w14:paraId="77559328" w14:textId="726C72A8" w:rsidR="00994E1E" w:rsidRDefault="006E10B8" w:rsidP="00994E1E">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w:t>
      </w:r>
      <w:r w:rsidR="00035DEC">
        <w:rPr>
          <w:rFonts w:ascii="Arial" w:hAnsi="Arial" w:cs="Arial"/>
          <w:color w:val="000000" w:themeColor="text1"/>
          <w:sz w:val="24"/>
          <w:szCs w:val="24"/>
        </w:rPr>
        <w:t>1.</w:t>
      </w:r>
      <w:r>
        <w:rPr>
          <w:rFonts w:ascii="Arial" w:hAnsi="Arial" w:cs="Arial"/>
          <w:color w:val="000000" w:themeColor="text1"/>
          <w:sz w:val="24"/>
          <w:szCs w:val="24"/>
        </w:rPr>
        <w:t>1</w:t>
      </w:r>
      <w:r w:rsidR="00A1246D">
        <w:rPr>
          <w:rFonts w:ascii="Arial" w:hAnsi="Arial" w:cs="Arial"/>
          <w:color w:val="000000" w:themeColor="text1"/>
          <w:sz w:val="24"/>
          <w:szCs w:val="24"/>
        </w:rPr>
        <w:t>3</w:t>
      </w:r>
      <w:r>
        <w:rPr>
          <w:rFonts w:ascii="Arial" w:hAnsi="Arial" w:cs="Arial"/>
          <w:color w:val="000000" w:themeColor="text1"/>
          <w:sz w:val="24"/>
          <w:szCs w:val="24"/>
        </w:rPr>
        <w:t>.2</w:t>
      </w:r>
      <w:r>
        <w:rPr>
          <w:rFonts w:ascii="Arial" w:hAnsi="Arial" w:cs="Arial"/>
          <w:color w:val="000000" w:themeColor="text1"/>
          <w:sz w:val="24"/>
          <w:szCs w:val="24"/>
        </w:rPr>
        <w:tab/>
      </w:r>
      <w:r w:rsidR="00E52F9D" w:rsidRPr="00E52F9D">
        <w:rPr>
          <w:rFonts w:ascii="Arial" w:hAnsi="Arial" w:cs="Arial"/>
          <w:color w:val="000000" w:themeColor="text1"/>
          <w:sz w:val="24"/>
          <w:szCs w:val="24"/>
        </w:rPr>
        <w:t>Testing and validating of the interfaces of the ETCS Level 2 Equipment with</w:t>
      </w:r>
      <w:r>
        <w:rPr>
          <w:rFonts w:ascii="Arial" w:hAnsi="Arial" w:cs="Arial"/>
          <w:color w:val="000000" w:themeColor="text1"/>
          <w:sz w:val="24"/>
          <w:szCs w:val="24"/>
        </w:rPr>
        <w:t xml:space="preserve"> </w:t>
      </w:r>
      <w:r w:rsidR="00E52F9D" w:rsidRPr="00E52F9D">
        <w:rPr>
          <w:rFonts w:ascii="Arial" w:hAnsi="Arial" w:cs="Arial"/>
          <w:color w:val="000000" w:themeColor="text1"/>
          <w:sz w:val="24"/>
          <w:szCs w:val="24"/>
        </w:rPr>
        <w:t xml:space="preserve">the </w:t>
      </w:r>
      <w:r>
        <w:rPr>
          <w:rFonts w:ascii="Arial" w:hAnsi="Arial" w:cs="Arial"/>
          <w:color w:val="000000" w:themeColor="text1"/>
          <w:sz w:val="24"/>
          <w:szCs w:val="24"/>
        </w:rPr>
        <w:t>Employer</w:t>
      </w:r>
      <w:r w:rsidR="00994E1E">
        <w:rPr>
          <w:rFonts w:ascii="Arial" w:hAnsi="Arial" w:cs="Arial"/>
          <w:color w:val="000000" w:themeColor="text1"/>
          <w:sz w:val="24"/>
          <w:szCs w:val="24"/>
        </w:rPr>
        <w:t xml:space="preserve"> and/or Engineer</w:t>
      </w:r>
      <w:r w:rsidR="00E52F9D" w:rsidRPr="00E52F9D">
        <w:rPr>
          <w:rFonts w:ascii="Arial" w:hAnsi="Arial" w:cs="Arial"/>
          <w:color w:val="000000" w:themeColor="text1"/>
          <w:sz w:val="24"/>
          <w:szCs w:val="24"/>
        </w:rPr>
        <w:t xml:space="preserve"> and TFR infrastructure and ETCS Level 2 equipped rolling stock</w:t>
      </w:r>
      <w:r w:rsidR="00994E1E">
        <w:rPr>
          <w:rFonts w:ascii="Arial" w:hAnsi="Arial" w:cs="Arial"/>
          <w:color w:val="000000" w:themeColor="text1"/>
          <w:sz w:val="24"/>
          <w:szCs w:val="24"/>
        </w:rPr>
        <w:t>;</w:t>
      </w:r>
    </w:p>
    <w:p w14:paraId="7FB94364" w14:textId="77777777" w:rsidR="00FF36F9" w:rsidRDefault="00FF36F9" w:rsidP="00994E1E">
      <w:pPr>
        <w:spacing w:after="120" w:line="360" w:lineRule="auto"/>
        <w:ind w:left="2268" w:hanging="1134"/>
        <w:rPr>
          <w:rFonts w:ascii="Arial" w:hAnsi="Arial" w:cs="Arial"/>
          <w:color w:val="000000" w:themeColor="text1"/>
          <w:sz w:val="24"/>
          <w:szCs w:val="24"/>
        </w:rPr>
      </w:pPr>
    </w:p>
    <w:p w14:paraId="1B3DE217" w14:textId="183C672F" w:rsidR="00472C61" w:rsidRDefault="00994E1E" w:rsidP="00472C61">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w:t>
      </w:r>
      <w:r w:rsidR="00035DEC">
        <w:rPr>
          <w:rFonts w:ascii="Arial" w:hAnsi="Arial" w:cs="Arial"/>
          <w:color w:val="000000" w:themeColor="text1"/>
          <w:sz w:val="24"/>
          <w:szCs w:val="24"/>
        </w:rPr>
        <w:t>1.</w:t>
      </w:r>
      <w:r>
        <w:rPr>
          <w:rFonts w:ascii="Arial" w:hAnsi="Arial" w:cs="Arial"/>
          <w:color w:val="000000" w:themeColor="text1"/>
          <w:sz w:val="24"/>
          <w:szCs w:val="24"/>
        </w:rPr>
        <w:t>1</w:t>
      </w:r>
      <w:r w:rsidR="00A1246D">
        <w:rPr>
          <w:rFonts w:ascii="Arial" w:hAnsi="Arial" w:cs="Arial"/>
          <w:color w:val="000000" w:themeColor="text1"/>
          <w:sz w:val="24"/>
          <w:szCs w:val="24"/>
        </w:rPr>
        <w:t>3</w:t>
      </w:r>
      <w:r>
        <w:rPr>
          <w:rFonts w:ascii="Arial" w:hAnsi="Arial" w:cs="Arial"/>
          <w:color w:val="000000" w:themeColor="text1"/>
          <w:sz w:val="24"/>
          <w:szCs w:val="24"/>
        </w:rPr>
        <w:t>.3</w:t>
      </w:r>
      <w:r>
        <w:rPr>
          <w:rFonts w:ascii="Arial" w:hAnsi="Arial" w:cs="Arial"/>
          <w:color w:val="000000" w:themeColor="text1"/>
          <w:sz w:val="24"/>
          <w:szCs w:val="24"/>
        </w:rPr>
        <w:tab/>
        <w:t xml:space="preserve">Provision for </w:t>
      </w:r>
      <w:r w:rsidR="00E52F9D" w:rsidRPr="00E52F9D">
        <w:rPr>
          <w:rFonts w:ascii="Arial" w:hAnsi="Arial" w:cs="Arial"/>
          <w:color w:val="000000" w:themeColor="text1"/>
          <w:sz w:val="24"/>
          <w:szCs w:val="24"/>
        </w:rPr>
        <w:t>all Equipment required for the implementation of the ETCS Level 2 in</w:t>
      </w:r>
      <w:r>
        <w:rPr>
          <w:rFonts w:ascii="Arial" w:hAnsi="Arial" w:cs="Arial"/>
          <w:color w:val="000000" w:themeColor="text1"/>
          <w:sz w:val="24"/>
          <w:szCs w:val="24"/>
        </w:rPr>
        <w:t xml:space="preserve"> </w:t>
      </w:r>
      <w:r w:rsidR="00E52F9D" w:rsidRPr="00E52F9D">
        <w:rPr>
          <w:rFonts w:ascii="Arial" w:hAnsi="Arial" w:cs="Arial"/>
          <w:color w:val="000000" w:themeColor="text1"/>
          <w:sz w:val="24"/>
          <w:szCs w:val="24"/>
        </w:rPr>
        <w:t xml:space="preserve">accordance </w:t>
      </w:r>
      <w:r w:rsidR="00472C61">
        <w:rPr>
          <w:rFonts w:ascii="Arial" w:hAnsi="Arial" w:cs="Arial"/>
          <w:color w:val="000000" w:themeColor="text1"/>
          <w:sz w:val="24"/>
          <w:szCs w:val="24"/>
        </w:rPr>
        <w:t xml:space="preserve">with the Employer’s </w:t>
      </w:r>
      <w:r w:rsidR="00E52F9D" w:rsidRPr="00E52F9D">
        <w:rPr>
          <w:rFonts w:ascii="Arial" w:hAnsi="Arial" w:cs="Arial"/>
          <w:color w:val="000000" w:themeColor="text1"/>
          <w:sz w:val="24"/>
          <w:szCs w:val="24"/>
        </w:rPr>
        <w:t>specifications</w:t>
      </w:r>
      <w:r w:rsidR="00472C61">
        <w:rPr>
          <w:rFonts w:ascii="Arial" w:hAnsi="Arial" w:cs="Arial"/>
          <w:color w:val="000000" w:themeColor="text1"/>
          <w:sz w:val="24"/>
          <w:szCs w:val="24"/>
        </w:rPr>
        <w:t>;</w:t>
      </w:r>
    </w:p>
    <w:p w14:paraId="0EA4EA0F" w14:textId="77777777" w:rsidR="00FF36F9" w:rsidRDefault="00FF36F9" w:rsidP="00472C61">
      <w:pPr>
        <w:spacing w:after="120" w:line="360" w:lineRule="auto"/>
        <w:ind w:left="2268" w:hanging="1134"/>
        <w:rPr>
          <w:rFonts w:ascii="Arial" w:hAnsi="Arial" w:cs="Arial"/>
          <w:color w:val="000000" w:themeColor="text1"/>
          <w:sz w:val="24"/>
          <w:szCs w:val="24"/>
        </w:rPr>
      </w:pPr>
    </w:p>
    <w:p w14:paraId="09558C89" w14:textId="7E98037F" w:rsidR="00472C61" w:rsidRDefault="00472C61" w:rsidP="00472C61">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w:t>
      </w:r>
      <w:r w:rsidR="00035DEC">
        <w:rPr>
          <w:rFonts w:ascii="Arial" w:hAnsi="Arial" w:cs="Arial"/>
          <w:color w:val="000000" w:themeColor="text1"/>
          <w:sz w:val="24"/>
          <w:szCs w:val="24"/>
        </w:rPr>
        <w:t>.1</w:t>
      </w:r>
      <w:r>
        <w:rPr>
          <w:rFonts w:ascii="Arial" w:hAnsi="Arial" w:cs="Arial"/>
          <w:color w:val="000000" w:themeColor="text1"/>
          <w:sz w:val="24"/>
          <w:szCs w:val="24"/>
        </w:rPr>
        <w:t>.1</w:t>
      </w:r>
      <w:r w:rsidR="00A1246D">
        <w:rPr>
          <w:rFonts w:ascii="Arial" w:hAnsi="Arial" w:cs="Arial"/>
          <w:color w:val="000000" w:themeColor="text1"/>
          <w:sz w:val="24"/>
          <w:szCs w:val="24"/>
        </w:rPr>
        <w:t>3</w:t>
      </w:r>
      <w:r>
        <w:rPr>
          <w:rFonts w:ascii="Arial" w:hAnsi="Arial" w:cs="Arial"/>
          <w:color w:val="000000" w:themeColor="text1"/>
          <w:sz w:val="24"/>
          <w:szCs w:val="24"/>
        </w:rPr>
        <w:t>.4</w:t>
      </w:r>
      <w:r>
        <w:rPr>
          <w:rFonts w:ascii="Arial" w:hAnsi="Arial" w:cs="Arial"/>
          <w:color w:val="000000" w:themeColor="text1"/>
          <w:sz w:val="24"/>
          <w:szCs w:val="24"/>
        </w:rPr>
        <w:tab/>
      </w:r>
      <w:r w:rsidR="00E52F9D" w:rsidRPr="00E52F9D">
        <w:rPr>
          <w:rFonts w:ascii="Arial" w:hAnsi="Arial" w:cs="Arial"/>
          <w:color w:val="000000" w:themeColor="text1"/>
          <w:sz w:val="24"/>
          <w:szCs w:val="24"/>
        </w:rPr>
        <w:t xml:space="preserve">Implement the ETCS Level 2 in </w:t>
      </w:r>
      <w:r w:rsidR="004029C9">
        <w:rPr>
          <w:rFonts w:ascii="Arial" w:hAnsi="Arial" w:cs="Arial"/>
          <w:color w:val="000000" w:themeColor="text1"/>
          <w:sz w:val="24"/>
          <w:szCs w:val="24"/>
        </w:rPr>
        <w:t>GP</w:t>
      </w:r>
      <w:r>
        <w:rPr>
          <w:rFonts w:ascii="Arial" w:hAnsi="Arial" w:cs="Arial"/>
          <w:color w:val="000000" w:themeColor="text1"/>
          <w:sz w:val="24"/>
          <w:szCs w:val="24"/>
        </w:rPr>
        <w:t>;</w:t>
      </w:r>
    </w:p>
    <w:p w14:paraId="689BB23B" w14:textId="77777777" w:rsidR="00FF36F9" w:rsidRDefault="00FF36F9" w:rsidP="00472C61">
      <w:pPr>
        <w:spacing w:after="120" w:line="360" w:lineRule="auto"/>
        <w:ind w:left="2268" w:hanging="1134"/>
        <w:rPr>
          <w:rFonts w:ascii="Arial" w:hAnsi="Arial" w:cs="Arial"/>
          <w:color w:val="000000" w:themeColor="text1"/>
          <w:sz w:val="24"/>
          <w:szCs w:val="24"/>
        </w:rPr>
      </w:pPr>
    </w:p>
    <w:p w14:paraId="5AD33710" w14:textId="67EEAA7C" w:rsidR="005F7E99" w:rsidRDefault="00472C61" w:rsidP="005F7E99">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w:t>
      </w:r>
      <w:r w:rsidR="00035DEC">
        <w:rPr>
          <w:rFonts w:ascii="Arial" w:hAnsi="Arial" w:cs="Arial"/>
          <w:color w:val="000000" w:themeColor="text1"/>
          <w:sz w:val="24"/>
          <w:szCs w:val="24"/>
        </w:rPr>
        <w:t>1.</w:t>
      </w:r>
      <w:r>
        <w:rPr>
          <w:rFonts w:ascii="Arial" w:hAnsi="Arial" w:cs="Arial"/>
          <w:color w:val="000000" w:themeColor="text1"/>
          <w:sz w:val="24"/>
          <w:szCs w:val="24"/>
        </w:rPr>
        <w:t>1</w:t>
      </w:r>
      <w:r w:rsidR="00A1246D">
        <w:rPr>
          <w:rFonts w:ascii="Arial" w:hAnsi="Arial" w:cs="Arial"/>
          <w:color w:val="000000" w:themeColor="text1"/>
          <w:sz w:val="24"/>
          <w:szCs w:val="24"/>
        </w:rPr>
        <w:t>3</w:t>
      </w:r>
      <w:r>
        <w:rPr>
          <w:rFonts w:ascii="Arial" w:hAnsi="Arial" w:cs="Arial"/>
          <w:color w:val="000000" w:themeColor="text1"/>
          <w:sz w:val="24"/>
          <w:szCs w:val="24"/>
        </w:rPr>
        <w:t>.5</w:t>
      </w:r>
      <w:r>
        <w:rPr>
          <w:rFonts w:ascii="Arial" w:hAnsi="Arial" w:cs="Arial"/>
          <w:color w:val="000000" w:themeColor="text1"/>
          <w:sz w:val="24"/>
          <w:szCs w:val="24"/>
        </w:rPr>
        <w:tab/>
      </w:r>
      <w:r w:rsidR="00E52F9D" w:rsidRPr="00E52F9D">
        <w:rPr>
          <w:rFonts w:ascii="Arial" w:hAnsi="Arial" w:cs="Arial"/>
          <w:color w:val="000000" w:themeColor="text1"/>
          <w:sz w:val="24"/>
          <w:szCs w:val="24"/>
        </w:rPr>
        <w:t>Provi</w:t>
      </w:r>
      <w:r w:rsidR="005F7E99">
        <w:rPr>
          <w:rFonts w:ascii="Arial" w:hAnsi="Arial" w:cs="Arial"/>
          <w:color w:val="000000" w:themeColor="text1"/>
          <w:sz w:val="24"/>
          <w:szCs w:val="24"/>
        </w:rPr>
        <w:t>sion for</w:t>
      </w:r>
      <w:r w:rsidR="00E52F9D" w:rsidRPr="00E52F9D">
        <w:rPr>
          <w:rFonts w:ascii="Arial" w:hAnsi="Arial" w:cs="Arial"/>
          <w:color w:val="000000" w:themeColor="text1"/>
          <w:sz w:val="24"/>
          <w:szCs w:val="24"/>
        </w:rPr>
        <w:t xml:space="preserve"> all </w:t>
      </w:r>
      <w:r w:rsidR="005F7E99">
        <w:rPr>
          <w:rFonts w:ascii="Arial" w:hAnsi="Arial" w:cs="Arial"/>
          <w:color w:val="000000" w:themeColor="text1"/>
          <w:sz w:val="24"/>
          <w:szCs w:val="24"/>
        </w:rPr>
        <w:t xml:space="preserve">the </w:t>
      </w:r>
      <w:r w:rsidR="00E52F9D" w:rsidRPr="00E52F9D">
        <w:rPr>
          <w:rFonts w:ascii="Arial" w:hAnsi="Arial" w:cs="Arial"/>
          <w:color w:val="000000" w:themeColor="text1"/>
          <w:sz w:val="24"/>
          <w:szCs w:val="24"/>
        </w:rPr>
        <w:t>required resources to deliver and maintain the ETCS Level 2</w:t>
      </w:r>
      <w:r w:rsidR="005F7E99">
        <w:rPr>
          <w:rFonts w:ascii="Arial" w:hAnsi="Arial" w:cs="Arial"/>
          <w:color w:val="000000" w:themeColor="text1"/>
          <w:sz w:val="24"/>
          <w:szCs w:val="24"/>
        </w:rPr>
        <w:t xml:space="preserve"> </w:t>
      </w:r>
      <w:r w:rsidR="00E52F9D" w:rsidRPr="00E52F9D">
        <w:rPr>
          <w:rFonts w:ascii="Arial" w:hAnsi="Arial" w:cs="Arial"/>
          <w:color w:val="000000" w:themeColor="text1"/>
          <w:sz w:val="24"/>
          <w:szCs w:val="24"/>
        </w:rPr>
        <w:t>Works</w:t>
      </w:r>
      <w:r w:rsidR="005F7E99">
        <w:rPr>
          <w:rFonts w:ascii="Arial" w:hAnsi="Arial" w:cs="Arial"/>
          <w:color w:val="000000" w:themeColor="text1"/>
          <w:sz w:val="24"/>
          <w:szCs w:val="24"/>
        </w:rPr>
        <w:t>;</w:t>
      </w:r>
      <w:r w:rsidR="005A3CDB">
        <w:rPr>
          <w:rFonts w:ascii="Arial" w:hAnsi="Arial" w:cs="Arial"/>
          <w:color w:val="000000" w:themeColor="text1"/>
          <w:sz w:val="24"/>
          <w:szCs w:val="24"/>
        </w:rPr>
        <w:t xml:space="preserve"> and</w:t>
      </w:r>
    </w:p>
    <w:p w14:paraId="075BD931" w14:textId="77777777" w:rsidR="00FF36F9" w:rsidRDefault="00FF36F9" w:rsidP="005F7E99">
      <w:pPr>
        <w:spacing w:after="120" w:line="360" w:lineRule="auto"/>
        <w:ind w:left="2268" w:hanging="1134"/>
        <w:rPr>
          <w:rFonts w:ascii="Arial" w:hAnsi="Arial" w:cs="Arial"/>
          <w:color w:val="000000" w:themeColor="text1"/>
          <w:sz w:val="24"/>
          <w:szCs w:val="24"/>
        </w:rPr>
      </w:pPr>
    </w:p>
    <w:p w14:paraId="012A7EE0" w14:textId="4917697C" w:rsidR="00AA3A1C" w:rsidRDefault="005F7E99" w:rsidP="005A3CDB">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w:t>
      </w:r>
      <w:r w:rsidR="00035DEC">
        <w:rPr>
          <w:rFonts w:ascii="Arial" w:hAnsi="Arial" w:cs="Arial"/>
          <w:color w:val="000000" w:themeColor="text1"/>
          <w:sz w:val="24"/>
          <w:szCs w:val="24"/>
        </w:rPr>
        <w:t>1.</w:t>
      </w:r>
      <w:r>
        <w:rPr>
          <w:rFonts w:ascii="Arial" w:hAnsi="Arial" w:cs="Arial"/>
          <w:color w:val="000000" w:themeColor="text1"/>
          <w:sz w:val="24"/>
          <w:szCs w:val="24"/>
        </w:rPr>
        <w:t>1</w:t>
      </w:r>
      <w:r w:rsidR="00A1246D">
        <w:rPr>
          <w:rFonts w:ascii="Arial" w:hAnsi="Arial" w:cs="Arial"/>
          <w:color w:val="000000" w:themeColor="text1"/>
          <w:sz w:val="24"/>
          <w:szCs w:val="24"/>
        </w:rPr>
        <w:t>3</w:t>
      </w:r>
      <w:r>
        <w:rPr>
          <w:rFonts w:ascii="Arial" w:hAnsi="Arial" w:cs="Arial"/>
          <w:color w:val="000000" w:themeColor="text1"/>
          <w:sz w:val="24"/>
          <w:szCs w:val="24"/>
        </w:rPr>
        <w:t>.6</w:t>
      </w:r>
      <w:r>
        <w:rPr>
          <w:rFonts w:ascii="Arial" w:hAnsi="Arial" w:cs="Arial"/>
          <w:color w:val="000000" w:themeColor="text1"/>
          <w:sz w:val="24"/>
          <w:szCs w:val="24"/>
        </w:rPr>
        <w:tab/>
      </w:r>
      <w:r w:rsidR="00E52F9D" w:rsidRPr="00E52F9D">
        <w:rPr>
          <w:rFonts w:ascii="Arial" w:hAnsi="Arial" w:cs="Arial"/>
          <w:color w:val="000000" w:themeColor="text1"/>
          <w:sz w:val="24"/>
          <w:szCs w:val="24"/>
        </w:rPr>
        <w:t>Any other ETCS Level 2 Works, activities and resources required to achieve a</w:t>
      </w:r>
      <w:r>
        <w:rPr>
          <w:rFonts w:ascii="Arial" w:hAnsi="Arial" w:cs="Arial"/>
          <w:color w:val="000000" w:themeColor="text1"/>
          <w:sz w:val="24"/>
          <w:szCs w:val="24"/>
        </w:rPr>
        <w:t xml:space="preserve"> </w:t>
      </w:r>
      <w:r w:rsidR="00E52F9D" w:rsidRPr="00E52F9D">
        <w:rPr>
          <w:rFonts w:ascii="Arial" w:hAnsi="Arial" w:cs="Arial"/>
          <w:color w:val="000000" w:themeColor="text1"/>
          <w:sz w:val="24"/>
          <w:szCs w:val="24"/>
        </w:rPr>
        <w:t>fully integrated, functional, complete and future-proofed PTCS and meet any</w:t>
      </w:r>
      <w:r w:rsidR="005A3CDB">
        <w:rPr>
          <w:rFonts w:ascii="Arial" w:hAnsi="Arial" w:cs="Arial"/>
          <w:color w:val="000000" w:themeColor="text1"/>
          <w:sz w:val="24"/>
          <w:szCs w:val="24"/>
        </w:rPr>
        <w:t xml:space="preserve"> </w:t>
      </w:r>
      <w:r w:rsidR="00E52F9D" w:rsidRPr="00E52F9D">
        <w:rPr>
          <w:rFonts w:ascii="Arial" w:hAnsi="Arial" w:cs="Arial"/>
          <w:color w:val="000000" w:themeColor="text1"/>
          <w:sz w:val="24"/>
          <w:szCs w:val="24"/>
        </w:rPr>
        <w:t xml:space="preserve">other requirements and specifications as requested </w:t>
      </w:r>
      <w:r w:rsidR="005A3CDB">
        <w:rPr>
          <w:rFonts w:ascii="Arial" w:hAnsi="Arial" w:cs="Arial"/>
          <w:color w:val="000000" w:themeColor="text1"/>
          <w:sz w:val="24"/>
          <w:szCs w:val="24"/>
        </w:rPr>
        <w:t>in the Employer’s Requirements, this Contract and</w:t>
      </w:r>
      <w:r w:rsidR="00E52F9D" w:rsidRPr="00E52F9D">
        <w:rPr>
          <w:rFonts w:ascii="Arial" w:hAnsi="Arial" w:cs="Arial"/>
          <w:color w:val="000000" w:themeColor="text1"/>
          <w:sz w:val="24"/>
          <w:szCs w:val="24"/>
        </w:rPr>
        <w:t xml:space="preserve"> the RFP or as</w:t>
      </w:r>
      <w:r w:rsidR="005A3CDB">
        <w:rPr>
          <w:rFonts w:ascii="Arial" w:hAnsi="Arial" w:cs="Arial"/>
          <w:color w:val="000000" w:themeColor="text1"/>
          <w:sz w:val="24"/>
          <w:szCs w:val="24"/>
        </w:rPr>
        <w:t xml:space="preserve"> </w:t>
      </w:r>
      <w:r w:rsidR="00E52F9D" w:rsidRPr="00E52F9D">
        <w:rPr>
          <w:rFonts w:ascii="Arial" w:hAnsi="Arial" w:cs="Arial"/>
          <w:color w:val="000000" w:themeColor="text1"/>
          <w:sz w:val="24"/>
          <w:szCs w:val="24"/>
        </w:rPr>
        <w:t xml:space="preserve">otherwise instructed in writing by </w:t>
      </w:r>
      <w:r w:rsidR="005A3CDB">
        <w:rPr>
          <w:rFonts w:ascii="Arial" w:hAnsi="Arial" w:cs="Arial"/>
          <w:color w:val="000000" w:themeColor="text1"/>
          <w:sz w:val="24"/>
          <w:szCs w:val="24"/>
        </w:rPr>
        <w:t>the Employer and/or Engineer</w:t>
      </w:r>
      <w:r w:rsidR="00E52F9D" w:rsidRPr="00E52F9D">
        <w:rPr>
          <w:rFonts w:ascii="Arial" w:hAnsi="Arial" w:cs="Arial"/>
          <w:color w:val="000000" w:themeColor="text1"/>
          <w:sz w:val="24"/>
          <w:szCs w:val="24"/>
        </w:rPr>
        <w:t>.</w:t>
      </w:r>
    </w:p>
    <w:p w14:paraId="24774B8F" w14:textId="77777777" w:rsidR="00EC1BF1" w:rsidRDefault="00EC1BF1" w:rsidP="005A3CDB">
      <w:pPr>
        <w:spacing w:after="120" w:line="360" w:lineRule="auto"/>
        <w:ind w:left="2268" w:hanging="1134"/>
        <w:rPr>
          <w:rFonts w:ascii="Arial" w:hAnsi="Arial" w:cs="Arial"/>
          <w:color w:val="000000" w:themeColor="text1"/>
          <w:sz w:val="24"/>
          <w:szCs w:val="24"/>
        </w:rPr>
      </w:pPr>
    </w:p>
    <w:p w14:paraId="217D30E0" w14:textId="472D1203" w:rsidR="00EC1BF1" w:rsidRDefault="00AA3A1C" w:rsidP="00EC1BF1">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5.</w:t>
      </w:r>
      <w:r w:rsidR="00035DEC">
        <w:rPr>
          <w:rFonts w:ascii="Arial" w:hAnsi="Arial" w:cs="Arial"/>
          <w:color w:val="000000" w:themeColor="text1"/>
          <w:sz w:val="24"/>
          <w:szCs w:val="24"/>
        </w:rPr>
        <w:t>1.</w:t>
      </w:r>
      <w:r>
        <w:rPr>
          <w:rFonts w:ascii="Arial" w:hAnsi="Arial" w:cs="Arial"/>
          <w:color w:val="000000" w:themeColor="text1"/>
          <w:sz w:val="24"/>
          <w:szCs w:val="24"/>
        </w:rPr>
        <w:t>1</w:t>
      </w:r>
      <w:r w:rsidR="008A56F5">
        <w:rPr>
          <w:rFonts w:ascii="Arial" w:hAnsi="Arial" w:cs="Arial"/>
          <w:color w:val="000000" w:themeColor="text1"/>
          <w:sz w:val="24"/>
          <w:szCs w:val="24"/>
        </w:rPr>
        <w:t>4</w:t>
      </w:r>
      <w:r w:rsidR="00EC1BF1">
        <w:rPr>
          <w:rFonts w:ascii="Arial" w:hAnsi="Arial" w:cs="Arial"/>
          <w:color w:val="000000" w:themeColor="text1"/>
          <w:sz w:val="24"/>
          <w:szCs w:val="24"/>
        </w:rPr>
        <w:tab/>
      </w:r>
      <w:r w:rsidR="00EC1BF1" w:rsidRPr="00EC1BF1">
        <w:rPr>
          <w:rFonts w:ascii="Arial" w:hAnsi="Arial" w:cs="Arial"/>
          <w:color w:val="000000" w:themeColor="text1"/>
          <w:sz w:val="24"/>
          <w:szCs w:val="24"/>
        </w:rPr>
        <w:t xml:space="preserve">The CTCC Component of the Works </w:t>
      </w:r>
      <w:r w:rsidR="00687815">
        <w:rPr>
          <w:rFonts w:ascii="Arial" w:hAnsi="Arial" w:cs="Arial"/>
          <w:color w:val="000000" w:themeColor="text1"/>
          <w:sz w:val="24"/>
          <w:szCs w:val="24"/>
        </w:rPr>
        <w:t>shall</w:t>
      </w:r>
      <w:r w:rsidR="00EC1BF1" w:rsidRPr="00EC1BF1">
        <w:rPr>
          <w:rFonts w:ascii="Arial" w:hAnsi="Arial" w:cs="Arial"/>
          <w:color w:val="000000" w:themeColor="text1"/>
          <w:sz w:val="24"/>
          <w:szCs w:val="24"/>
        </w:rPr>
        <w:t>, at a minimum,  and as specified in the Employer’s Requirements, this Contract and the RFP</w:t>
      </w:r>
      <w:r w:rsidR="009913D0">
        <w:rPr>
          <w:rFonts w:ascii="Arial" w:hAnsi="Arial" w:cs="Arial"/>
          <w:color w:val="000000" w:themeColor="text1"/>
          <w:sz w:val="24"/>
          <w:szCs w:val="24"/>
        </w:rPr>
        <w:t>,</w:t>
      </w:r>
      <w:r w:rsidR="00EC1BF1" w:rsidRPr="00EC1BF1">
        <w:rPr>
          <w:rFonts w:ascii="Arial" w:hAnsi="Arial" w:cs="Arial"/>
          <w:color w:val="000000" w:themeColor="text1"/>
          <w:sz w:val="24"/>
          <w:szCs w:val="24"/>
        </w:rPr>
        <w:t xml:space="preserve"> consist of the following:</w:t>
      </w:r>
    </w:p>
    <w:p w14:paraId="080B9044" w14:textId="77777777" w:rsidR="008A1E03" w:rsidRDefault="008A1E03" w:rsidP="00EC1BF1">
      <w:pPr>
        <w:spacing w:after="120" w:line="360" w:lineRule="auto"/>
        <w:ind w:left="1134" w:hanging="1134"/>
        <w:rPr>
          <w:rFonts w:ascii="Arial" w:hAnsi="Arial" w:cs="Arial"/>
          <w:color w:val="000000" w:themeColor="text1"/>
          <w:sz w:val="24"/>
          <w:szCs w:val="24"/>
        </w:rPr>
      </w:pPr>
    </w:p>
    <w:p w14:paraId="52CC9621" w14:textId="7ED1FBF1" w:rsidR="009E3987" w:rsidRDefault="008A1E03" w:rsidP="009E3987">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lastRenderedPageBreak/>
        <w:t>5.</w:t>
      </w:r>
      <w:r w:rsidR="00035DEC">
        <w:rPr>
          <w:rFonts w:ascii="Arial" w:hAnsi="Arial" w:cs="Arial"/>
          <w:color w:val="000000" w:themeColor="text1"/>
          <w:sz w:val="24"/>
          <w:szCs w:val="24"/>
        </w:rPr>
        <w:t>1.</w:t>
      </w:r>
      <w:r>
        <w:rPr>
          <w:rFonts w:ascii="Arial" w:hAnsi="Arial" w:cs="Arial"/>
          <w:color w:val="000000" w:themeColor="text1"/>
          <w:sz w:val="24"/>
          <w:szCs w:val="24"/>
        </w:rPr>
        <w:t>1</w:t>
      </w:r>
      <w:r w:rsidR="008A56F5">
        <w:rPr>
          <w:rFonts w:ascii="Arial" w:hAnsi="Arial" w:cs="Arial"/>
          <w:color w:val="000000" w:themeColor="text1"/>
          <w:sz w:val="24"/>
          <w:szCs w:val="24"/>
        </w:rPr>
        <w:t>4</w:t>
      </w:r>
      <w:r>
        <w:rPr>
          <w:rFonts w:ascii="Arial" w:hAnsi="Arial" w:cs="Arial"/>
          <w:color w:val="000000" w:themeColor="text1"/>
          <w:sz w:val="24"/>
          <w:szCs w:val="24"/>
        </w:rPr>
        <w:t>.1</w:t>
      </w:r>
      <w:r>
        <w:rPr>
          <w:rFonts w:ascii="Arial" w:hAnsi="Arial" w:cs="Arial"/>
          <w:color w:val="000000" w:themeColor="text1"/>
          <w:sz w:val="24"/>
          <w:szCs w:val="24"/>
        </w:rPr>
        <w:tab/>
      </w:r>
      <w:r w:rsidR="00EC1BF1" w:rsidRPr="00EC1BF1">
        <w:rPr>
          <w:rFonts w:ascii="Arial" w:hAnsi="Arial" w:cs="Arial"/>
          <w:color w:val="000000" w:themeColor="text1"/>
          <w:sz w:val="24"/>
          <w:szCs w:val="24"/>
        </w:rPr>
        <w:t>The Design, Supply and implementation of refurbishments of the building and</w:t>
      </w:r>
      <w:r>
        <w:rPr>
          <w:rFonts w:ascii="Arial" w:hAnsi="Arial" w:cs="Arial"/>
          <w:color w:val="000000" w:themeColor="text1"/>
          <w:sz w:val="24"/>
          <w:szCs w:val="24"/>
        </w:rPr>
        <w:t xml:space="preserve"> </w:t>
      </w:r>
      <w:r w:rsidR="00EC1BF1" w:rsidRPr="00EC1BF1">
        <w:rPr>
          <w:rFonts w:ascii="Arial" w:hAnsi="Arial" w:cs="Arial"/>
          <w:color w:val="000000" w:themeColor="text1"/>
          <w:sz w:val="24"/>
          <w:szCs w:val="24"/>
        </w:rPr>
        <w:t>the terrain</w:t>
      </w:r>
      <w:r w:rsidR="009E3987">
        <w:rPr>
          <w:rFonts w:ascii="Arial" w:hAnsi="Arial" w:cs="Arial"/>
          <w:color w:val="000000" w:themeColor="text1"/>
          <w:sz w:val="24"/>
          <w:szCs w:val="24"/>
        </w:rPr>
        <w:t>;</w:t>
      </w:r>
    </w:p>
    <w:p w14:paraId="5F96B91B" w14:textId="77777777" w:rsidR="00A61F8A" w:rsidRDefault="00A61F8A" w:rsidP="009E3987">
      <w:pPr>
        <w:spacing w:after="120" w:line="360" w:lineRule="auto"/>
        <w:ind w:left="2268" w:hanging="1134"/>
        <w:rPr>
          <w:rFonts w:ascii="Arial" w:hAnsi="Arial" w:cs="Arial"/>
          <w:color w:val="000000" w:themeColor="text1"/>
          <w:sz w:val="24"/>
          <w:szCs w:val="24"/>
        </w:rPr>
      </w:pPr>
    </w:p>
    <w:p w14:paraId="7F478B15" w14:textId="28CB0B56" w:rsidR="009E3987" w:rsidRDefault="009E3987" w:rsidP="009E3987">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w:t>
      </w:r>
      <w:r w:rsidR="00035DEC">
        <w:rPr>
          <w:rFonts w:ascii="Arial" w:hAnsi="Arial" w:cs="Arial"/>
          <w:color w:val="000000" w:themeColor="text1"/>
          <w:sz w:val="24"/>
          <w:szCs w:val="24"/>
        </w:rPr>
        <w:t>1.</w:t>
      </w:r>
      <w:r>
        <w:rPr>
          <w:rFonts w:ascii="Arial" w:hAnsi="Arial" w:cs="Arial"/>
          <w:color w:val="000000" w:themeColor="text1"/>
          <w:sz w:val="24"/>
          <w:szCs w:val="24"/>
        </w:rPr>
        <w:t>1</w:t>
      </w:r>
      <w:r w:rsidR="008A56F5">
        <w:rPr>
          <w:rFonts w:ascii="Arial" w:hAnsi="Arial" w:cs="Arial"/>
          <w:color w:val="000000" w:themeColor="text1"/>
          <w:sz w:val="24"/>
          <w:szCs w:val="24"/>
        </w:rPr>
        <w:t>4</w:t>
      </w:r>
      <w:r>
        <w:rPr>
          <w:rFonts w:ascii="Arial" w:hAnsi="Arial" w:cs="Arial"/>
          <w:color w:val="000000" w:themeColor="text1"/>
          <w:sz w:val="24"/>
          <w:szCs w:val="24"/>
        </w:rPr>
        <w:t>.2</w:t>
      </w:r>
      <w:r>
        <w:rPr>
          <w:rFonts w:ascii="Arial" w:hAnsi="Arial" w:cs="Arial"/>
          <w:color w:val="000000" w:themeColor="text1"/>
          <w:sz w:val="24"/>
          <w:szCs w:val="24"/>
        </w:rPr>
        <w:tab/>
      </w:r>
      <w:r w:rsidR="00EC1BF1" w:rsidRPr="00EC1BF1">
        <w:rPr>
          <w:rFonts w:ascii="Arial" w:hAnsi="Arial" w:cs="Arial"/>
          <w:color w:val="000000" w:themeColor="text1"/>
          <w:sz w:val="24"/>
          <w:szCs w:val="24"/>
        </w:rPr>
        <w:t>The Design, Supply and implementation of required Systems for Traffic</w:t>
      </w:r>
      <w:r>
        <w:rPr>
          <w:rFonts w:ascii="Arial" w:hAnsi="Arial" w:cs="Arial"/>
          <w:color w:val="000000" w:themeColor="text1"/>
          <w:sz w:val="24"/>
          <w:szCs w:val="24"/>
        </w:rPr>
        <w:t xml:space="preserve"> </w:t>
      </w:r>
      <w:r w:rsidR="00EC1BF1" w:rsidRPr="00EC1BF1">
        <w:rPr>
          <w:rFonts w:ascii="Arial" w:hAnsi="Arial" w:cs="Arial"/>
          <w:color w:val="000000" w:themeColor="text1"/>
          <w:sz w:val="24"/>
          <w:szCs w:val="24"/>
        </w:rPr>
        <w:t>Control and associated support functions in the CTCC building</w:t>
      </w:r>
      <w:r>
        <w:rPr>
          <w:rFonts w:ascii="Arial" w:hAnsi="Arial" w:cs="Arial"/>
          <w:color w:val="000000" w:themeColor="text1"/>
          <w:sz w:val="24"/>
          <w:szCs w:val="24"/>
        </w:rPr>
        <w:t>;</w:t>
      </w:r>
    </w:p>
    <w:p w14:paraId="13557649" w14:textId="77777777" w:rsidR="00A61F8A" w:rsidRDefault="00A61F8A" w:rsidP="009E3987">
      <w:pPr>
        <w:spacing w:after="120" w:line="360" w:lineRule="auto"/>
        <w:ind w:left="2268" w:hanging="1134"/>
        <w:rPr>
          <w:rFonts w:ascii="Arial" w:hAnsi="Arial" w:cs="Arial"/>
          <w:color w:val="000000" w:themeColor="text1"/>
          <w:sz w:val="24"/>
          <w:szCs w:val="24"/>
        </w:rPr>
      </w:pPr>
    </w:p>
    <w:p w14:paraId="3DEEB277" w14:textId="107EA0CF" w:rsidR="0006023F" w:rsidRDefault="009E3987" w:rsidP="0006023F">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w:t>
      </w:r>
      <w:r w:rsidR="00035DEC">
        <w:rPr>
          <w:rFonts w:ascii="Arial" w:hAnsi="Arial" w:cs="Arial"/>
          <w:color w:val="000000" w:themeColor="text1"/>
          <w:sz w:val="24"/>
          <w:szCs w:val="24"/>
        </w:rPr>
        <w:t>1.</w:t>
      </w:r>
      <w:r>
        <w:rPr>
          <w:rFonts w:ascii="Arial" w:hAnsi="Arial" w:cs="Arial"/>
          <w:color w:val="000000" w:themeColor="text1"/>
          <w:sz w:val="24"/>
          <w:szCs w:val="24"/>
        </w:rPr>
        <w:t>1</w:t>
      </w:r>
      <w:r w:rsidR="008A56F5">
        <w:rPr>
          <w:rFonts w:ascii="Arial" w:hAnsi="Arial" w:cs="Arial"/>
          <w:color w:val="000000" w:themeColor="text1"/>
          <w:sz w:val="24"/>
          <w:szCs w:val="24"/>
        </w:rPr>
        <w:t>4</w:t>
      </w:r>
      <w:r>
        <w:rPr>
          <w:rFonts w:ascii="Arial" w:hAnsi="Arial" w:cs="Arial"/>
          <w:color w:val="000000" w:themeColor="text1"/>
          <w:sz w:val="24"/>
          <w:szCs w:val="24"/>
        </w:rPr>
        <w:t>.3</w:t>
      </w:r>
      <w:r>
        <w:rPr>
          <w:rFonts w:ascii="Arial" w:hAnsi="Arial" w:cs="Arial"/>
          <w:color w:val="000000" w:themeColor="text1"/>
          <w:sz w:val="24"/>
          <w:szCs w:val="24"/>
        </w:rPr>
        <w:tab/>
      </w:r>
      <w:r w:rsidR="00EC1BF1" w:rsidRPr="00EC1BF1">
        <w:rPr>
          <w:rFonts w:ascii="Arial" w:hAnsi="Arial" w:cs="Arial"/>
          <w:color w:val="000000" w:themeColor="text1"/>
          <w:sz w:val="24"/>
          <w:szCs w:val="24"/>
        </w:rPr>
        <w:t>Migration of Traffic Control and associated support functions to the CTCC</w:t>
      </w:r>
      <w:r>
        <w:rPr>
          <w:rFonts w:ascii="Arial" w:hAnsi="Arial" w:cs="Arial"/>
          <w:color w:val="000000" w:themeColor="text1"/>
          <w:sz w:val="24"/>
          <w:szCs w:val="24"/>
        </w:rPr>
        <w:t xml:space="preserve"> </w:t>
      </w:r>
      <w:r w:rsidR="00EC1BF1" w:rsidRPr="00EC1BF1">
        <w:rPr>
          <w:rFonts w:ascii="Arial" w:hAnsi="Arial" w:cs="Arial"/>
          <w:color w:val="000000" w:themeColor="text1"/>
          <w:sz w:val="24"/>
          <w:szCs w:val="24"/>
        </w:rPr>
        <w:t>building</w:t>
      </w:r>
      <w:r w:rsidR="0006023F">
        <w:rPr>
          <w:rFonts w:ascii="Arial" w:hAnsi="Arial" w:cs="Arial"/>
          <w:color w:val="000000" w:themeColor="text1"/>
          <w:sz w:val="24"/>
          <w:szCs w:val="24"/>
        </w:rPr>
        <w:t>;</w:t>
      </w:r>
    </w:p>
    <w:p w14:paraId="46B9D3B8" w14:textId="77777777" w:rsidR="00A61F8A" w:rsidRDefault="00A61F8A" w:rsidP="0006023F">
      <w:pPr>
        <w:spacing w:after="120" w:line="360" w:lineRule="auto"/>
        <w:ind w:left="2268" w:hanging="1134"/>
        <w:rPr>
          <w:rFonts w:ascii="Arial" w:hAnsi="Arial" w:cs="Arial"/>
          <w:color w:val="000000" w:themeColor="text1"/>
          <w:sz w:val="24"/>
          <w:szCs w:val="24"/>
        </w:rPr>
      </w:pPr>
    </w:p>
    <w:p w14:paraId="05060D82" w14:textId="3A12A360" w:rsidR="00C67329" w:rsidRDefault="0006023F" w:rsidP="0006023F">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w:t>
      </w:r>
      <w:r w:rsidR="00035DEC">
        <w:rPr>
          <w:rFonts w:ascii="Arial" w:hAnsi="Arial" w:cs="Arial"/>
          <w:color w:val="000000" w:themeColor="text1"/>
          <w:sz w:val="24"/>
          <w:szCs w:val="24"/>
        </w:rPr>
        <w:t>1.</w:t>
      </w:r>
      <w:r>
        <w:rPr>
          <w:rFonts w:ascii="Arial" w:hAnsi="Arial" w:cs="Arial"/>
          <w:color w:val="000000" w:themeColor="text1"/>
          <w:sz w:val="24"/>
          <w:szCs w:val="24"/>
        </w:rPr>
        <w:t>1</w:t>
      </w:r>
      <w:r w:rsidR="008A56F5">
        <w:rPr>
          <w:rFonts w:ascii="Arial" w:hAnsi="Arial" w:cs="Arial"/>
          <w:color w:val="000000" w:themeColor="text1"/>
          <w:sz w:val="24"/>
          <w:szCs w:val="24"/>
        </w:rPr>
        <w:t>4</w:t>
      </w:r>
      <w:r>
        <w:rPr>
          <w:rFonts w:ascii="Arial" w:hAnsi="Arial" w:cs="Arial"/>
          <w:color w:val="000000" w:themeColor="text1"/>
          <w:sz w:val="24"/>
          <w:szCs w:val="24"/>
        </w:rPr>
        <w:t>.4</w:t>
      </w:r>
      <w:r>
        <w:rPr>
          <w:rFonts w:ascii="Arial" w:hAnsi="Arial" w:cs="Arial"/>
          <w:color w:val="000000" w:themeColor="text1"/>
          <w:sz w:val="24"/>
          <w:szCs w:val="24"/>
        </w:rPr>
        <w:tab/>
      </w:r>
      <w:r w:rsidR="00EC1BF1" w:rsidRPr="00EC1BF1">
        <w:rPr>
          <w:rFonts w:ascii="Arial" w:hAnsi="Arial" w:cs="Arial"/>
          <w:color w:val="000000" w:themeColor="text1"/>
          <w:sz w:val="24"/>
          <w:szCs w:val="24"/>
        </w:rPr>
        <w:t>Any other CTCC Works, activities and resources required to achieve a fully</w:t>
      </w:r>
      <w:r>
        <w:rPr>
          <w:rFonts w:ascii="Arial" w:hAnsi="Arial" w:cs="Arial"/>
          <w:color w:val="000000" w:themeColor="text1"/>
          <w:sz w:val="24"/>
          <w:szCs w:val="24"/>
        </w:rPr>
        <w:t xml:space="preserve"> </w:t>
      </w:r>
      <w:r w:rsidR="00EC1BF1" w:rsidRPr="00EC1BF1">
        <w:rPr>
          <w:rFonts w:ascii="Arial" w:hAnsi="Arial" w:cs="Arial"/>
          <w:color w:val="000000" w:themeColor="text1"/>
          <w:sz w:val="24"/>
          <w:szCs w:val="24"/>
        </w:rPr>
        <w:t>integrated, functional, complete and future-proofed PTCS and meet any other</w:t>
      </w:r>
      <w:r>
        <w:rPr>
          <w:rFonts w:ascii="Arial" w:hAnsi="Arial" w:cs="Arial"/>
          <w:color w:val="000000" w:themeColor="text1"/>
          <w:sz w:val="24"/>
          <w:szCs w:val="24"/>
        </w:rPr>
        <w:t xml:space="preserve"> </w:t>
      </w:r>
      <w:r w:rsidR="00EC1BF1" w:rsidRPr="00EC1BF1">
        <w:rPr>
          <w:rFonts w:ascii="Arial" w:hAnsi="Arial" w:cs="Arial"/>
          <w:color w:val="000000" w:themeColor="text1"/>
          <w:sz w:val="24"/>
          <w:szCs w:val="24"/>
        </w:rPr>
        <w:t xml:space="preserve">requirements and specifications as requested </w:t>
      </w:r>
      <w:r w:rsidR="008C6198" w:rsidRPr="008C6198">
        <w:rPr>
          <w:rFonts w:ascii="Arial" w:hAnsi="Arial" w:cs="Arial"/>
          <w:color w:val="000000" w:themeColor="text1"/>
          <w:sz w:val="24"/>
          <w:szCs w:val="24"/>
        </w:rPr>
        <w:t xml:space="preserve">at a minimum, and as specified in the Employer’s Requirements, this Contract and the RFP </w:t>
      </w:r>
      <w:r w:rsidR="00EC1BF1" w:rsidRPr="00EC1BF1">
        <w:rPr>
          <w:rFonts w:ascii="Arial" w:hAnsi="Arial" w:cs="Arial"/>
          <w:color w:val="000000" w:themeColor="text1"/>
          <w:sz w:val="24"/>
          <w:szCs w:val="24"/>
        </w:rPr>
        <w:t>or as</w:t>
      </w:r>
      <w:r>
        <w:rPr>
          <w:rFonts w:ascii="Arial" w:hAnsi="Arial" w:cs="Arial"/>
          <w:color w:val="000000" w:themeColor="text1"/>
          <w:sz w:val="24"/>
          <w:szCs w:val="24"/>
        </w:rPr>
        <w:t xml:space="preserve"> </w:t>
      </w:r>
      <w:r w:rsidR="00EC1BF1" w:rsidRPr="00EC1BF1">
        <w:rPr>
          <w:rFonts w:ascii="Arial" w:hAnsi="Arial" w:cs="Arial"/>
          <w:color w:val="000000" w:themeColor="text1"/>
          <w:sz w:val="24"/>
          <w:szCs w:val="24"/>
        </w:rPr>
        <w:t xml:space="preserve">otherwise instructed in writing by </w:t>
      </w:r>
      <w:r w:rsidR="008C6198">
        <w:rPr>
          <w:rFonts w:ascii="Arial" w:hAnsi="Arial" w:cs="Arial"/>
          <w:color w:val="000000" w:themeColor="text1"/>
          <w:sz w:val="24"/>
          <w:szCs w:val="24"/>
        </w:rPr>
        <w:t>the Employer and/or Engineer</w:t>
      </w:r>
      <w:r w:rsidR="00EC1BF1" w:rsidRPr="00EC1BF1">
        <w:rPr>
          <w:rFonts w:ascii="Arial" w:hAnsi="Arial" w:cs="Arial"/>
          <w:color w:val="000000" w:themeColor="text1"/>
          <w:sz w:val="24"/>
          <w:szCs w:val="24"/>
        </w:rPr>
        <w:t>.</w:t>
      </w:r>
    </w:p>
    <w:p w14:paraId="7EC99A3E" w14:textId="1D49DFA6" w:rsidR="0006023F" w:rsidRDefault="0006023F" w:rsidP="008C6198">
      <w:pPr>
        <w:spacing w:after="120" w:line="360" w:lineRule="auto"/>
        <w:ind w:left="1134" w:hanging="1134"/>
        <w:rPr>
          <w:rFonts w:ascii="Arial" w:hAnsi="Arial" w:cs="Arial"/>
          <w:color w:val="000000" w:themeColor="text1"/>
          <w:sz w:val="24"/>
          <w:szCs w:val="24"/>
        </w:rPr>
      </w:pPr>
    </w:p>
    <w:p w14:paraId="288FF715" w14:textId="76A62862" w:rsidR="009913D0" w:rsidRDefault="007A078B" w:rsidP="009913D0">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5.</w:t>
      </w:r>
      <w:r w:rsidR="00035DEC">
        <w:rPr>
          <w:rFonts w:ascii="Arial" w:hAnsi="Arial" w:cs="Arial"/>
          <w:color w:val="000000" w:themeColor="text1"/>
          <w:sz w:val="24"/>
          <w:szCs w:val="24"/>
        </w:rPr>
        <w:t>1.</w:t>
      </w:r>
      <w:r>
        <w:rPr>
          <w:rFonts w:ascii="Arial" w:hAnsi="Arial" w:cs="Arial"/>
          <w:color w:val="000000" w:themeColor="text1"/>
          <w:sz w:val="24"/>
          <w:szCs w:val="24"/>
        </w:rPr>
        <w:t>1</w:t>
      </w:r>
      <w:r w:rsidR="008A56F5">
        <w:rPr>
          <w:rFonts w:ascii="Arial" w:hAnsi="Arial" w:cs="Arial"/>
          <w:color w:val="000000" w:themeColor="text1"/>
          <w:sz w:val="24"/>
          <w:szCs w:val="24"/>
        </w:rPr>
        <w:t>5</w:t>
      </w:r>
      <w:r w:rsidR="00687815">
        <w:rPr>
          <w:rFonts w:ascii="Arial" w:hAnsi="Arial" w:cs="Arial"/>
          <w:color w:val="000000" w:themeColor="text1"/>
          <w:sz w:val="24"/>
          <w:szCs w:val="24"/>
        </w:rPr>
        <w:tab/>
      </w:r>
      <w:r w:rsidR="00687815" w:rsidRPr="00687815">
        <w:rPr>
          <w:rFonts w:ascii="Arial" w:hAnsi="Arial" w:cs="Arial"/>
          <w:color w:val="000000" w:themeColor="text1"/>
          <w:sz w:val="24"/>
          <w:szCs w:val="24"/>
        </w:rPr>
        <w:t xml:space="preserve">The Telecommunications Component of the Works </w:t>
      </w:r>
      <w:bookmarkStart w:id="27" w:name="_Hlk72514964"/>
      <w:r w:rsidR="00687815">
        <w:rPr>
          <w:rFonts w:ascii="Arial" w:hAnsi="Arial" w:cs="Arial"/>
          <w:color w:val="000000" w:themeColor="text1"/>
          <w:sz w:val="24"/>
          <w:szCs w:val="24"/>
        </w:rPr>
        <w:t>shall</w:t>
      </w:r>
      <w:r w:rsidR="00687815" w:rsidRPr="00687815">
        <w:rPr>
          <w:rFonts w:ascii="Arial" w:hAnsi="Arial" w:cs="Arial"/>
          <w:color w:val="000000" w:themeColor="text1"/>
          <w:sz w:val="24"/>
          <w:szCs w:val="24"/>
        </w:rPr>
        <w:t xml:space="preserve">, </w:t>
      </w:r>
      <w:r w:rsidR="009913D0" w:rsidRPr="00EC1BF1">
        <w:rPr>
          <w:rFonts w:ascii="Arial" w:hAnsi="Arial" w:cs="Arial"/>
          <w:color w:val="000000" w:themeColor="text1"/>
          <w:sz w:val="24"/>
          <w:szCs w:val="24"/>
        </w:rPr>
        <w:t>at a minimum, and as specified in the Employer’s Requirements, this Contract and the RFP</w:t>
      </w:r>
      <w:r w:rsidR="009913D0">
        <w:rPr>
          <w:rFonts w:ascii="Arial" w:hAnsi="Arial" w:cs="Arial"/>
          <w:color w:val="000000" w:themeColor="text1"/>
          <w:sz w:val="24"/>
          <w:szCs w:val="24"/>
        </w:rPr>
        <w:t>,</w:t>
      </w:r>
      <w:r w:rsidR="009913D0" w:rsidRPr="00EC1BF1">
        <w:rPr>
          <w:rFonts w:ascii="Arial" w:hAnsi="Arial" w:cs="Arial"/>
          <w:color w:val="000000" w:themeColor="text1"/>
          <w:sz w:val="24"/>
          <w:szCs w:val="24"/>
        </w:rPr>
        <w:t xml:space="preserve"> consist of the following:</w:t>
      </w:r>
    </w:p>
    <w:bookmarkEnd w:id="27"/>
    <w:p w14:paraId="5B4BD5FD" w14:textId="77777777" w:rsidR="007D3FED" w:rsidRDefault="007D3FED" w:rsidP="009913D0">
      <w:pPr>
        <w:spacing w:after="120" w:line="360" w:lineRule="auto"/>
        <w:ind w:left="1134" w:hanging="1134"/>
        <w:rPr>
          <w:rFonts w:ascii="Arial" w:hAnsi="Arial" w:cs="Arial"/>
          <w:color w:val="000000" w:themeColor="text1"/>
          <w:sz w:val="24"/>
          <w:szCs w:val="24"/>
        </w:rPr>
      </w:pPr>
    </w:p>
    <w:p w14:paraId="412220C2" w14:textId="09F9172B" w:rsidR="007D3FED" w:rsidRDefault="007D3FED" w:rsidP="007D3FED">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w:t>
      </w:r>
      <w:r w:rsidR="00571DE1">
        <w:rPr>
          <w:rFonts w:ascii="Arial" w:hAnsi="Arial" w:cs="Arial"/>
          <w:color w:val="000000" w:themeColor="text1"/>
          <w:sz w:val="24"/>
          <w:szCs w:val="24"/>
        </w:rPr>
        <w:t>1.</w:t>
      </w:r>
      <w:r>
        <w:rPr>
          <w:rFonts w:ascii="Arial" w:hAnsi="Arial" w:cs="Arial"/>
          <w:color w:val="000000" w:themeColor="text1"/>
          <w:sz w:val="24"/>
          <w:szCs w:val="24"/>
        </w:rPr>
        <w:t>1</w:t>
      </w:r>
      <w:r w:rsidR="008A56F5">
        <w:rPr>
          <w:rFonts w:ascii="Arial" w:hAnsi="Arial" w:cs="Arial"/>
          <w:color w:val="000000" w:themeColor="text1"/>
          <w:sz w:val="24"/>
          <w:szCs w:val="24"/>
        </w:rPr>
        <w:t>5</w:t>
      </w:r>
      <w:r>
        <w:rPr>
          <w:rFonts w:ascii="Arial" w:hAnsi="Arial" w:cs="Arial"/>
          <w:color w:val="000000" w:themeColor="text1"/>
          <w:sz w:val="24"/>
          <w:szCs w:val="24"/>
        </w:rPr>
        <w:t>.1</w:t>
      </w:r>
      <w:r>
        <w:rPr>
          <w:rFonts w:ascii="Arial" w:hAnsi="Arial" w:cs="Arial"/>
          <w:color w:val="000000" w:themeColor="text1"/>
          <w:sz w:val="24"/>
          <w:szCs w:val="24"/>
        </w:rPr>
        <w:tab/>
      </w:r>
    </w:p>
    <w:p w14:paraId="0CB7C2E4" w14:textId="77777777" w:rsidR="00FF36F9" w:rsidRDefault="00FF36F9" w:rsidP="007D3FED">
      <w:pPr>
        <w:spacing w:after="120" w:line="360" w:lineRule="auto"/>
        <w:ind w:left="2268" w:hanging="1134"/>
        <w:rPr>
          <w:rFonts w:ascii="Arial" w:hAnsi="Arial" w:cs="Arial"/>
          <w:color w:val="000000" w:themeColor="text1"/>
          <w:sz w:val="24"/>
          <w:szCs w:val="24"/>
        </w:rPr>
      </w:pPr>
    </w:p>
    <w:p w14:paraId="226934C5" w14:textId="527A68EC" w:rsidR="0057680F" w:rsidRDefault="007D3FED" w:rsidP="0057680F">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w:t>
      </w:r>
      <w:r w:rsidR="001A76B6">
        <w:rPr>
          <w:rFonts w:ascii="Arial" w:hAnsi="Arial" w:cs="Arial"/>
          <w:color w:val="000000" w:themeColor="text1"/>
          <w:sz w:val="24"/>
          <w:szCs w:val="24"/>
        </w:rPr>
        <w:t>.</w:t>
      </w:r>
      <w:r w:rsidR="00571DE1">
        <w:rPr>
          <w:rFonts w:ascii="Arial" w:hAnsi="Arial" w:cs="Arial"/>
          <w:color w:val="000000" w:themeColor="text1"/>
          <w:sz w:val="24"/>
          <w:szCs w:val="24"/>
        </w:rPr>
        <w:t>1</w:t>
      </w:r>
      <w:r w:rsidR="008A56F5">
        <w:rPr>
          <w:rFonts w:ascii="Arial" w:hAnsi="Arial" w:cs="Arial"/>
          <w:color w:val="000000" w:themeColor="text1"/>
          <w:sz w:val="24"/>
          <w:szCs w:val="24"/>
        </w:rPr>
        <w:t>5</w:t>
      </w:r>
      <w:r>
        <w:rPr>
          <w:rFonts w:ascii="Arial" w:hAnsi="Arial" w:cs="Arial"/>
          <w:color w:val="000000" w:themeColor="text1"/>
          <w:sz w:val="24"/>
          <w:szCs w:val="24"/>
        </w:rPr>
        <w:t>.2</w:t>
      </w:r>
      <w:r>
        <w:rPr>
          <w:rFonts w:ascii="Arial" w:hAnsi="Arial" w:cs="Arial"/>
          <w:color w:val="000000" w:themeColor="text1"/>
          <w:sz w:val="24"/>
          <w:szCs w:val="24"/>
        </w:rPr>
        <w:tab/>
      </w:r>
    </w:p>
    <w:p w14:paraId="3DF7F135" w14:textId="77777777" w:rsidR="0057680F" w:rsidRDefault="0057680F" w:rsidP="0057680F">
      <w:pPr>
        <w:spacing w:after="120" w:line="360" w:lineRule="auto"/>
        <w:ind w:left="2268" w:hanging="1134"/>
        <w:rPr>
          <w:rFonts w:ascii="Arial" w:hAnsi="Arial" w:cs="Arial"/>
          <w:color w:val="000000" w:themeColor="text1"/>
          <w:sz w:val="24"/>
          <w:szCs w:val="24"/>
        </w:rPr>
      </w:pPr>
    </w:p>
    <w:p w14:paraId="2A6C6268" w14:textId="0A285B9E" w:rsidR="00687815" w:rsidRDefault="0057680F" w:rsidP="0057680F">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w:t>
      </w:r>
      <w:r w:rsidR="001A76B6">
        <w:rPr>
          <w:rFonts w:ascii="Arial" w:hAnsi="Arial" w:cs="Arial"/>
          <w:color w:val="000000" w:themeColor="text1"/>
          <w:sz w:val="24"/>
          <w:szCs w:val="24"/>
        </w:rPr>
        <w:t>1.</w:t>
      </w:r>
      <w:r>
        <w:rPr>
          <w:rFonts w:ascii="Arial" w:hAnsi="Arial" w:cs="Arial"/>
          <w:color w:val="000000" w:themeColor="text1"/>
          <w:sz w:val="24"/>
          <w:szCs w:val="24"/>
        </w:rPr>
        <w:t>1</w:t>
      </w:r>
      <w:r w:rsidR="008A56F5">
        <w:rPr>
          <w:rFonts w:ascii="Arial" w:hAnsi="Arial" w:cs="Arial"/>
          <w:color w:val="000000" w:themeColor="text1"/>
          <w:sz w:val="24"/>
          <w:szCs w:val="24"/>
        </w:rPr>
        <w:t>5</w:t>
      </w:r>
      <w:r>
        <w:rPr>
          <w:rFonts w:ascii="Arial" w:hAnsi="Arial" w:cs="Arial"/>
          <w:color w:val="000000" w:themeColor="text1"/>
          <w:sz w:val="24"/>
          <w:szCs w:val="24"/>
        </w:rPr>
        <w:t>.3</w:t>
      </w:r>
      <w:r>
        <w:rPr>
          <w:rFonts w:ascii="Arial" w:hAnsi="Arial" w:cs="Arial"/>
          <w:color w:val="000000" w:themeColor="text1"/>
          <w:sz w:val="24"/>
          <w:szCs w:val="24"/>
        </w:rPr>
        <w:tab/>
      </w:r>
      <w:r w:rsidR="00687815" w:rsidRPr="00687815">
        <w:rPr>
          <w:rFonts w:ascii="Arial" w:hAnsi="Arial" w:cs="Arial"/>
          <w:color w:val="000000" w:themeColor="text1"/>
          <w:sz w:val="24"/>
          <w:szCs w:val="24"/>
        </w:rPr>
        <w:t>Provide a Telephone System for Operational Applications that complies with</w:t>
      </w:r>
      <w:r>
        <w:rPr>
          <w:rFonts w:ascii="Arial" w:hAnsi="Arial" w:cs="Arial"/>
          <w:color w:val="000000" w:themeColor="text1"/>
          <w:sz w:val="24"/>
          <w:szCs w:val="24"/>
        </w:rPr>
        <w:t xml:space="preserve"> the Employer’s </w:t>
      </w:r>
      <w:r w:rsidRPr="00687815">
        <w:rPr>
          <w:rFonts w:ascii="Arial" w:hAnsi="Arial" w:cs="Arial"/>
          <w:color w:val="000000" w:themeColor="text1"/>
          <w:sz w:val="24"/>
          <w:szCs w:val="24"/>
        </w:rPr>
        <w:t>Requirements</w:t>
      </w:r>
      <w:r>
        <w:rPr>
          <w:rFonts w:ascii="Arial" w:hAnsi="Arial" w:cs="Arial"/>
          <w:color w:val="000000" w:themeColor="text1"/>
          <w:sz w:val="24"/>
          <w:szCs w:val="24"/>
        </w:rPr>
        <w:t>, this Contract and the RFP</w:t>
      </w:r>
      <w:r w:rsidR="006A30E7">
        <w:rPr>
          <w:rFonts w:ascii="Arial" w:hAnsi="Arial" w:cs="Arial"/>
          <w:color w:val="000000" w:themeColor="text1"/>
          <w:sz w:val="24"/>
          <w:szCs w:val="24"/>
        </w:rPr>
        <w:t>;</w:t>
      </w:r>
    </w:p>
    <w:p w14:paraId="20B99929" w14:textId="77777777" w:rsidR="00A61F8A" w:rsidRDefault="00A61F8A" w:rsidP="0057680F">
      <w:pPr>
        <w:spacing w:after="120" w:line="360" w:lineRule="auto"/>
        <w:ind w:left="2268" w:hanging="1134"/>
        <w:rPr>
          <w:rFonts w:ascii="Arial" w:hAnsi="Arial" w:cs="Arial"/>
          <w:color w:val="000000" w:themeColor="text1"/>
          <w:sz w:val="24"/>
          <w:szCs w:val="24"/>
        </w:rPr>
      </w:pPr>
    </w:p>
    <w:p w14:paraId="6DFAC607" w14:textId="0A9FF23A" w:rsidR="006A30E7" w:rsidRDefault="006A30E7" w:rsidP="006A30E7">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w:t>
      </w:r>
      <w:r w:rsidR="001A76B6">
        <w:rPr>
          <w:rFonts w:ascii="Arial" w:hAnsi="Arial" w:cs="Arial"/>
          <w:color w:val="000000" w:themeColor="text1"/>
          <w:sz w:val="24"/>
          <w:szCs w:val="24"/>
        </w:rPr>
        <w:t>1.</w:t>
      </w:r>
      <w:r>
        <w:rPr>
          <w:rFonts w:ascii="Arial" w:hAnsi="Arial" w:cs="Arial"/>
          <w:color w:val="000000" w:themeColor="text1"/>
          <w:sz w:val="24"/>
          <w:szCs w:val="24"/>
        </w:rPr>
        <w:t>1</w:t>
      </w:r>
      <w:r w:rsidR="008A56F5">
        <w:rPr>
          <w:rFonts w:ascii="Arial" w:hAnsi="Arial" w:cs="Arial"/>
          <w:color w:val="000000" w:themeColor="text1"/>
          <w:sz w:val="24"/>
          <w:szCs w:val="24"/>
        </w:rPr>
        <w:t>5</w:t>
      </w:r>
      <w:r>
        <w:rPr>
          <w:rFonts w:ascii="Arial" w:hAnsi="Arial" w:cs="Arial"/>
          <w:color w:val="000000" w:themeColor="text1"/>
          <w:sz w:val="24"/>
          <w:szCs w:val="24"/>
        </w:rPr>
        <w:t>.4</w:t>
      </w:r>
      <w:r>
        <w:rPr>
          <w:rFonts w:ascii="Arial" w:hAnsi="Arial" w:cs="Arial"/>
          <w:color w:val="000000" w:themeColor="text1"/>
          <w:sz w:val="24"/>
          <w:szCs w:val="24"/>
        </w:rPr>
        <w:tab/>
      </w:r>
      <w:r w:rsidR="00687815" w:rsidRPr="00687815">
        <w:rPr>
          <w:rFonts w:ascii="Arial" w:hAnsi="Arial" w:cs="Arial"/>
          <w:color w:val="000000" w:themeColor="text1"/>
          <w:sz w:val="24"/>
          <w:szCs w:val="24"/>
        </w:rPr>
        <w:t xml:space="preserve">Provide a GPS time distribution System that complies with </w:t>
      </w:r>
      <w:r>
        <w:rPr>
          <w:rFonts w:ascii="Arial" w:hAnsi="Arial" w:cs="Arial"/>
          <w:color w:val="000000" w:themeColor="text1"/>
          <w:sz w:val="24"/>
          <w:szCs w:val="24"/>
        </w:rPr>
        <w:t>the Employers’ Requirements, this Contract and the RFP;</w:t>
      </w:r>
    </w:p>
    <w:p w14:paraId="1C8C1D5B" w14:textId="77777777" w:rsidR="00A61F8A" w:rsidRDefault="00A61F8A" w:rsidP="006A30E7">
      <w:pPr>
        <w:spacing w:after="120" w:line="360" w:lineRule="auto"/>
        <w:ind w:left="2268" w:hanging="1134"/>
        <w:rPr>
          <w:rFonts w:ascii="Arial" w:hAnsi="Arial" w:cs="Arial"/>
          <w:color w:val="000000" w:themeColor="text1"/>
          <w:sz w:val="24"/>
          <w:szCs w:val="24"/>
        </w:rPr>
      </w:pPr>
    </w:p>
    <w:p w14:paraId="59447AEA" w14:textId="1B543325" w:rsidR="006A30E7" w:rsidRDefault="006A30E7" w:rsidP="006A30E7">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w:t>
      </w:r>
      <w:r w:rsidR="001A76B6">
        <w:rPr>
          <w:rFonts w:ascii="Arial" w:hAnsi="Arial" w:cs="Arial"/>
          <w:color w:val="000000" w:themeColor="text1"/>
          <w:sz w:val="24"/>
          <w:szCs w:val="24"/>
        </w:rPr>
        <w:t>.1</w:t>
      </w:r>
      <w:r w:rsidR="008A56F5">
        <w:rPr>
          <w:rFonts w:ascii="Arial" w:hAnsi="Arial" w:cs="Arial"/>
          <w:color w:val="000000" w:themeColor="text1"/>
          <w:sz w:val="24"/>
          <w:szCs w:val="24"/>
        </w:rPr>
        <w:t>5</w:t>
      </w:r>
      <w:r>
        <w:rPr>
          <w:rFonts w:ascii="Arial" w:hAnsi="Arial" w:cs="Arial"/>
          <w:color w:val="000000" w:themeColor="text1"/>
          <w:sz w:val="24"/>
          <w:szCs w:val="24"/>
        </w:rPr>
        <w:t>.5</w:t>
      </w:r>
      <w:r>
        <w:rPr>
          <w:rFonts w:ascii="Arial" w:hAnsi="Arial" w:cs="Arial"/>
          <w:color w:val="000000" w:themeColor="text1"/>
          <w:sz w:val="24"/>
          <w:szCs w:val="24"/>
        </w:rPr>
        <w:tab/>
      </w:r>
      <w:r w:rsidR="00687815" w:rsidRPr="00687815">
        <w:rPr>
          <w:rFonts w:ascii="Arial" w:hAnsi="Arial" w:cs="Arial"/>
          <w:color w:val="000000" w:themeColor="text1"/>
          <w:sz w:val="24"/>
          <w:szCs w:val="24"/>
        </w:rPr>
        <w:t xml:space="preserve">Provide an Asset Protection System that complies with </w:t>
      </w:r>
      <w:r>
        <w:rPr>
          <w:rFonts w:ascii="Arial" w:hAnsi="Arial" w:cs="Arial"/>
          <w:color w:val="000000" w:themeColor="text1"/>
          <w:sz w:val="24"/>
          <w:szCs w:val="24"/>
        </w:rPr>
        <w:t>the Employers’ Requirements, this Contract and the RFP;</w:t>
      </w:r>
    </w:p>
    <w:p w14:paraId="0874C5B5" w14:textId="77777777" w:rsidR="00FF36F9" w:rsidRDefault="00FF36F9" w:rsidP="006A30E7">
      <w:pPr>
        <w:spacing w:after="120" w:line="360" w:lineRule="auto"/>
        <w:ind w:left="2268" w:hanging="1134"/>
        <w:rPr>
          <w:rFonts w:ascii="Arial" w:hAnsi="Arial" w:cs="Arial"/>
          <w:color w:val="000000" w:themeColor="text1"/>
          <w:sz w:val="24"/>
          <w:szCs w:val="24"/>
        </w:rPr>
      </w:pPr>
    </w:p>
    <w:p w14:paraId="43355389" w14:textId="52F56C76" w:rsidR="007B3419" w:rsidRDefault="006A30E7" w:rsidP="00265931">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w:t>
      </w:r>
      <w:r w:rsidR="001A76B6">
        <w:rPr>
          <w:rFonts w:ascii="Arial" w:hAnsi="Arial" w:cs="Arial"/>
          <w:color w:val="000000" w:themeColor="text1"/>
          <w:sz w:val="24"/>
          <w:szCs w:val="24"/>
        </w:rPr>
        <w:t>1.</w:t>
      </w:r>
      <w:r>
        <w:rPr>
          <w:rFonts w:ascii="Arial" w:hAnsi="Arial" w:cs="Arial"/>
          <w:color w:val="000000" w:themeColor="text1"/>
          <w:sz w:val="24"/>
          <w:szCs w:val="24"/>
        </w:rPr>
        <w:t>1</w:t>
      </w:r>
      <w:r w:rsidR="008A56F5">
        <w:rPr>
          <w:rFonts w:ascii="Arial" w:hAnsi="Arial" w:cs="Arial"/>
          <w:color w:val="000000" w:themeColor="text1"/>
          <w:sz w:val="24"/>
          <w:szCs w:val="24"/>
        </w:rPr>
        <w:t>5</w:t>
      </w:r>
      <w:r>
        <w:rPr>
          <w:rFonts w:ascii="Arial" w:hAnsi="Arial" w:cs="Arial"/>
          <w:color w:val="000000" w:themeColor="text1"/>
          <w:sz w:val="24"/>
          <w:szCs w:val="24"/>
        </w:rPr>
        <w:t>.6</w:t>
      </w:r>
      <w:r>
        <w:rPr>
          <w:rFonts w:ascii="Arial" w:hAnsi="Arial" w:cs="Arial"/>
          <w:color w:val="000000" w:themeColor="text1"/>
          <w:sz w:val="24"/>
          <w:szCs w:val="24"/>
        </w:rPr>
        <w:tab/>
      </w:r>
      <w:r w:rsidR="00687815" w:rsidRPr="00687815">
        <w:rPr>
          <w:rFonts w:ascii="Arial" w:hAnsi="Arial" w:cs="Arial"/>
          <w:color w:val="000000" w:themeColor="text1"/>
          <w:sz w:val="24"/>
          <w:szCs w:val="24"/>
        </w:rPr>
        <w:t xml:space="preserve">Provide Telecommunication Equipment Rooms that complies with </w:t>
      </w:r>
      <w:r>
        <w:rPr>
          <w:rFonts w:ascii="Arial" w:hAnsi="Arial" w:cs="Arial"/>
          <w:color w:val="000000" w:themeColor="text1"/>
          <w:sz w:val="24"/>
          <w:szCs w:val="24"/>
        </w:rPr>
        <w:t>the Employers’ Requirements, this Contract and the RFP;</w:t>
      </w:r>
    </w:p>
    <w:p w14:paraId="38F8BAD6" w14:textId="77777777" w:rsidR="00FF36F9" w:rsidRDefault="00FF36F9" w:rsidP="00265931">
      <w:pPr>
        <w:spacing w:after="120" w:line="360" w:lineRule="auto"/>
        <w:ind w:left="2268" w:hanging="1134"/>
        <w:rPr>
          <w:rFonts w:ascii="Arial" w:hAnsi="Arial" w:cs="Arial"/>
          <w:color w:val="000000" w:themeColor="text1"/>
          <w:sz w:val="24"/>
          <w:szCs w:val="24"/>
        </w:rPr>
      </w:pPr>
    </w:p>
    <w:p w14:paraId="39033D30" w14:textId="68F0967A" w:rsidR="007B3419" w:rsidRDefault="007B3419" w:rsidP="007B3419">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w:t>
      </w:r>
      <w:r w:rsidR="001A76B6">
        <w:rPr>
          <w:rFonts w:ascii="Arial" w:hAnsi="Arial" w:cs="Arial"/>
          <w:color w:val="000000" w:themeColor="text1"/>
          <w:sz w:val="24"/>
          <w:szCs w:val="24"/>
        </w:rPr>
        <w:t>1.</w:t>
      </w:r>
      <w:r>
        <w:rPr>
          <w:rFonts w:ascii="Arial" w:hAnsi="Arial" w:cs="Arial"/>
          <w:color w:val="000000" w:themeColor="text1"/>
          <w:sz w:val="24"/>
          <w:szCs w:val="24"/>
        </w:rPr>
        <w:t>1</w:t>
      </w:r>
      <w:r w:rsidR="008A56F5">
        <w:rPr>
          <w:rFonts w:ascii="Arial" w:hAnsi="Arial" w:cs="Arial"/>
          <w:color w:val="000000" w:themeColor="text1"/>
          <w:sz w:val="24"/>
          <w:szCs w:val="24"/>
        </w:rPr>
        <w:t>5</w:t>
      </w:r>
      <w:r>
        <w:rPr>
          <w:rFonts w:ascii="Arial" w:hAnsi="Arial" w:cs="Arial"/>
          <w:color w:val="000000" w:themeColor="text1"/>
          <w:sz w:val="24"/>
          <w:szCs w:val="24"/>
        </w:rPr>
        <w:t>.7</w:t>
      </w:r>
      <w:r>
        <w:rPr>
          <w:rFonts w:ascii="Arial" w:hAnsi="Arial" w:cs="Arial"/>
          <w:color w:val="000000" w:themeColor="text1"/>
          <w:sz w:val="24"/>
          <w:szCs w:val="24"/>
        </w:rPr>
        <w:tab/>
      </w:r>
      <w:r w:rsidR="00687815" w:rsidRPr="00687815">
        <w:rPr>
          <w:rFonts w:ascii="Arial" w:hAnsi="Arial" w:cs="Arial"/>
          <w:color w:val="000000" w:themeColor="text1"/>
          <w:sz w:val="24"/>
          <w:szCs w:val="24"/>
        </w:rPr>
        <w:t>Provide all necessary telecommunications requirements at the Central Train</w:t>
      </w:r>
      <w:r w:rsidR="00265931">
        <w:rPr>
          <w:rFonts w:ascii="Arial" w:hAnsi="Arial" w:cs="Arial"/>
          <w:color w:val="000000" w:themeColor="text1"/>
          <w:sz w:val="24"/>
          <w:szCs w:val="24"/>
        </w:rPr>
        <w:t xml:space="preserve"> </w:t>
      </w:r>
      <w:r w:rsidR="00687815" w:rsidRPr="00687815">
        <w:rPr>
          <w:rFonts w:ascii="Arial" w:hAnsi="Arial" w:cs="Arial"/>
          <w:color w:val="000000" w:themeColor="text1"/>
          <w:sz w:val="24"/>
          <w:szCs w:val="24"/>
        </w:rPr>
        <w:t>Control Center (“CTCC”)</w:t>
      </w:r>
      <w:r w:rsidR="00FF36F9">
        <w:rPr>
          <w:rFonts w:ascii="Arial" w:hAnsi="Arial" w:cs="Arial"/>
          <w:color w:val="000000" w:themeColor="text1"/>
          <w:sz w:val="24"/>
          <w:szCs w:val="24"/>
        </w:rPr>
        <w:t>;</w:t>
      </w:r>
    </w:p>
    <w:p w14:paraId="396C48F3" w14:textId="77777777" w:rsidR="00FF36F9" w:rsidRDefault="00FF36F9" w:rsidP="007B3419">
      <w:pPr>
        <w:spacing w:after="120" w:line="360" w:lineRule="auto"/>
        <w:ind w:left="2268" w:hanging="1134"/>
        <w:rPr>
          <w:rFonts w:ascii="Arial" w:hAnsi="Arial" w:cs="Arial"/>
          <w:color w:val="000000" w:themeColor="text1"/>
          <w:sz w:val="24"/>
          <w:szCs w:val="24"/>
        </w:rPr>
      </w:pPr>
    </w:p>
    <w:p w14:paraId="3615B427" w14:textId="07C934BE" w:rsidR="007A078B" w:rsidRDefault="007B3419" w:rsidP="001716E8">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w:t>
      </w:r>
      <w:r w:rsidR="001A76B6">
        <w:rPr>
          <w:rFonts w:ascii="Arial" w:hAnsi="Arial" w:cs="Arial"/>
          <w:color w:val="000000" w:themeColor="text1"/>
          <w:sz w:val="24"/>
          <w:szCs w:val="24"/>
        </w:rPr>
        <w:t>1.</w:t>
      </w:r>
      <w:r>
        <w:rPr>
          <w:rFonts w:ascii="Arial" w:hAnsi="Arial" w:cs="Arial"/>
          <w:color w:val="000000" w:themeColor="text1"/>
          <w:sz w:val="24"/>
          <w:szCs w:val="24"/>
        </w:rPr>
        <w:t>1</w:t>
      </w:r>
      <w:r w:rsidR="008A56F5">
        <w:rPr>
          <w:rFonts w:ascii="Arial" w:hAnsi="Arial" w:cs="Arial"/>
          <w:color w:val="000000" w:themeColor="text1"/>
          <w:sz w:val="24"/>
          <w:szCs w:val="24"/>
        </w:rPr>
        <w:t>5</w:t>
      </w:r>
      <w:r>
        <w:rPr>
          <w:rFonts w:ascii="Arial" w:hAnsi="Arial" w:cs="Arial"/>
          <w:color w:val="000000" w:themeColor="text1"/>
          <w:sz w:val="24"/>
          <w:szCs w:val="24"/>
        </w:rPr>
        <w:t>.8</w:t>
      </w:r>
      <w:r>
        <w:rPr>
          <w:rFonts w:ascii="Arial" w:hAnsi="Arial" w:cs="Arial"/>
          <w:color w:val="000000" w:themeColor="text1"/>
          <w:sz w:val="24"/>
          <w:szCs w:val="24"/>
        </w:rPr>
        <w:tab/>
      </w:r>
      <w:r w:rsidR="00687815" w:rsidRPr="00687815">
        <w:rPr>
          <w:rFonts w:ascii="Arial" w:hAnsi="Arial" w:cs="Arial"/>
          <w:color w:val="000000" w:themeColor="text1"/>
          <w:sz w:val="24"/>
          <w:szCs w:val="24"/>
        </w:rPr>
        <w:t>Any other Signalling Works, activities and resources required to achieve a fully</w:t>
      </w:r>
      <w:r>
        <w:rPr>
          <w:rFonts w:ascii="Arial" w:hAnsi="Arial" w:cs="Arial"/>
          <w:color w:val="000000" w:themeColor="text1"/>
          <w:sz w:val="24"/>
          <w:szCs w:val="24"/>
        </w:rPr>
        <w:t xml:space="preserve"> </w:t>
      </w:r>
      <w:r w:rsidR="00687815" w:rsidRPr="00687815">
        <w:rPr>
          <w:rFonts w:ascii="Arial" w:hAnsi="Arial" w:cs="Arial"/>
          <w:color w:val="000000" w:themeColor="text1"/>
          <w:sz w:val="24"/>
          <w:szCs w:val="24"/>
        </w:rPr>
        <w:t>integrated, functional, complete and future-proofed PTCS and meet any other</w:t>
      </w:r>
      <w:r>
        <w:rPr>
          <w:rFonts w:ascii="Arial" w:hAnsi="Arial" w:cs="Arial"/>
          <w:color w:val="000000" w:themeColor="text1"/>
          <w:sz w:val="24"/>
          <w:szCs w:val="24"/>
        </w:rPr>
        <w:t xml:space="preserve"> </w:t>
      </w:r>
      <w:r w:rsidR="00687815" w:rsidRPr="00687815">
        <w:rPr>
          <w:rFonts w:ascii="Arial" w:hAnsi="Arial" w:cs="Arial"/>
          <w:color w:val="000000" w:themeColor="text1"/>
          <w:sz w:val="24"/>
          <w:szCs w:val="24"/>
        </w:rPr>
        <w:t xml:space="preserve">requirements and specifications as requested </w:t>
      </w:r>
      <w:bookmarkStart w:id="28" w:name="_Hlk72513904"/>
      <w:r w:rsidR="001716E8">
        <w:rPr>
          <w:rFonts w:ascii="Arial" w:hAnsi="Arial" w:cs="Arial"/>
          <w:color w:val="000000" w:themeColor="text1"/>
          <w:sz w:val="24"/>
          <w:szCs w:val="24"/>
        </w:rPr>
        <w:t xml:space="preserve">in the Employers’ Requirements, this Contract and the RFP; </w:t>
      </w:r>
      <w:r w:rsidR="00687815" w:rsidRPr="00687815">
        <w:rPr>
          <w:rFonts w:ascii="Arial" w:hAnsi="Arial" w:cs="Arial"/>
          <w:color w:val="000000" w:themeColor="text1"/>
          <w:sz w:val="24"/>
          <w:szCs w:val="24"/>
        </w:rPr>
        <w:t>or as</w:t>
      </w:r>
      <w:r w:rsidR="001716E8">
        <w:rPr>
          <w:rFonts w:ascii="Arial" w:hAnsi="Arial" w:cs="Arial"/>
          <w:color w:val="000000" w:themeColor="text1"/>
          <w:sz w:val="24"/>
          <w:szCs w:val="24"/>
        </w:rPr>
        <w:t xml:space="preserve"> </w:t>
      </w:r>
      <w:r w:rsidR="00687815" w:rsidRPr="00687815">
        <w:rPr>
          <w:rFonts w:ascii="Arial" w:hAnsi="Arial" w:cs="Arial"/>
          <w:color w:val="000000" w:themeColor="text1"/>
          <w:sz w:val="24"/>
          <w:szCs w:val="24"/>
        </w:rPr>
        <w:t xml:space="preserve">otherwise instructed in writing by </w:t>
      </w:r>
      <w:r w:rsidR="001716E8">
        <w:rPr>
          <w:rFonts w:ascii="Arial" w:hAnsi="Arial" w:cs="Arial"/>
          <w:color w:val="000000" w:themeColor="text1"/>
          <w:sz w:val="24"/>
          <w:szCs w:val="24"/>
        </w:rPr>
        <w:t>the Employer and/or Engineer</w:t>
      </w:r>
      <w:bookmarkEnd w:id="28"/>
      <w:r w:rsidR="001716E8" w:rsidRPr="00687815">
        <w:rPr>
          <w:rFonts w:ascii="Arial" w:hAnsi="Arial" w:cs="Arial"/>
          <w:color w:val="000000" w:themeColor="text1"/>
          <w:sz w:val="24"/>
          <w:szCs w:val="24"/>
        </w:rPr>
        <w:t>.</w:t>
      </w:r>
    </w:p>
    <w:p w14:paraId="4410A713" w14:textId="77777777" w:rsidR="0027033C" w:rsidRDefault="0027033C" w:rsidP="001F19D1">
      <w:pPr>
        <w:spacing w:after="120" w:line="360" w:lineRule="auto"/>
        <w:ind w:left="1134" w:hanging="1134"/>
        <w:rPr>
          <w:rFonts w:ascii="Arial" w:hAnsi="Arial" w:cs="Arial"/>
          <w:color w:val="000000" w:themeColor="text1"/>
          <w:sz w:val="24"/>
          <w:szCs w:val="24"/>
        </w:rPr>
      </w:pPr>
    </w:p>
    <w:p w14:paraId="51178BB0" w14:textId="4585DA9A" w:rsidR="00097711" w:rsidRDefault="00C17795" w:rsidP="00097711">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5.</w:t>
      </w:r>
      <w:r w:rsidR="001A76B6">
        <w:rPr>
          <w:rFonts w:ascii="Arial" w:hAnsi="Arial" w:cs="Arial"/>
          <w:color w:val="000000" w:themeColor="text1"/>
          <w:sz w:val="24"/>
          <w:szCs w:val="24"/>
        </w:rPr>
        <w:t>1.</w:t>
      </w:r>
      <w:r>
        <w:rPr>
          <w:rFonts w:ascii="Arial" w:hAnsi="Arial" w:cs="Arial"/>
          <w:color w:val="000000" w:themeColor="text1"/>
          <w:sz w:val="24"/>
          <w:szCs w:val="24"/>
        </w:rPr>
        <w:t>1</w:t>
      </w:r>
      <w:r w:rsidR="008A56F5">
        <w:rPr>
          <w:rFonts w:ascii="Arial" w:hAnsi="Arial" w:cs="Arial"/>
          <w:color w:val="000000" w:themeColor="text1"/>
          <w:sz w:val="24"/>
          <w:szCs w:val="24"/>
        </w:rPr>
        <w:t>6</w:t>
      </w:r>
      <w:r>
        <w:rPr>
          <w:rFonts w:ascii="Arial" w:hAnsi="Arial" w:cs="Arial"/>
          <w:color w:val="000000" w:themeColor="text1"/>
          <w:sz w:val="24"/>
          <w:szCs w:val="24"/>
        </w:rPr>
        <w:tab/>
      </w:r>
      <w:r w:rsidR="00986FB1" w:rsidRPr="00097711">
        <w:rPr>
          <w:rFonts w:ascii="Arial" w:hAnsi="Arial" w:cs="Arial"/>
          <w:color w:val="000000" w:themeColor="text1"/>
          <w:sz w:val="24"/>
          <w:szCs w:val="24"/>
        </w:rPr>
        <w:t xml:space="preserve">The </w:t>
      </w:r>
      <w:r w:rsidR="00097711" w:rsidRPr="00097711">
        <w:rPr>
          <w:rFonts w:ascii="Arial" w:hAnsi="Arial" w:cs="Arial"/>
          <w:color w:val="000000" w:themeColor="text1"/>
          <w:sz w:val="24"/>
          <w:szCs w:val="24"/>
        </w:rPr>
        <w:t>design</w:t>
      </w:r>
      <w:r w:rsidR="00986FB1">
        <w:rPr>
          <w:rFonts w:ascii="Arial" w:hAnsi="Arial" w:cs="Arial"/>
          <w:color w:val="000000" w:themeColor="text1"/>
          <w:sz w:val="24"/>
          <w:szCs w:val="24"/>
        </w:rPr>
        <w:t xml:space="preserve"> </w:t>
      </w:r>
      <w:r w:rsidR="00FC2DEB">
        <w:rPr>
          <w:rFonts w:ascii="Arial" w:hAnsi="Arial" w:cs="Arial"/>
          <w:color w:val="000000" w:themeColor="text1"/>
          <w:sz w:val="24"/>
          <w:szCs w:val="24"/>
        </w:rPr>
        <w:t xml:space="preserve">and upgrade </w:t>
      </w:r>
      <w:r w:rsidR="00986FB1">
        <w:rPr>
          <w:rFonts w:ascii="Arial" w:hAnsi="Arial" w:cs="Arial"/>
          <w:color w:val="000000" w:themeColor="text1"/>
          <w:sz w:val="24"/>
          <w:szCs w:val="24"/>
        </w:rPr>
        <w:t>for the</w:t>
      </w:r>
      <w:r w:rsidR="00097711" w:rsidRPr="00097711">
        <w:rPr>
          <w:rFonts w:ascii="Arial" w:hAnsi="Arial" w:cs="Arial"/>
          <w:color w:val="000000" w:themeColor="text1"/>
          <w:sz w:val="24"/>
          <w:szCs w:val="24"/>
        </w:rPr>
        <w:t xml:space="preserve"> </w:t>
      </w:r>
      <w:r w:rsidR="00986FB1" w:rsidRPr="00986FB1">
        <w:rPr>
          <w:rFonts w:ascii="Arial" w:hAnsi="Arial" w:cs="Arial"/>
          <w:color w:val="000000" w:themeColor="text1"/>
          <w:sz w:val="24"/>
          <w:szCs w:val="24"/>
        </w:rPr>
        <w:t xml:space="preserve">Optical Transmission Network (“OTN”) </w:t>
      </w:r>
      <w:r w:rsidR="00097711" w:rsidRPr="00097711">
        <w:rPr>
          <w:rFonts w:ascii="Arial" w:hAnsi="Arial" w:cs="Arial"/>
          <w:color w:val="000000" w:themeColor="text1"/>
          <w:sz w:val="24"/>
          <w:szCs w:val="24"/>
        </w:rPr>
        <w:t>shall be as follows:</w:t>
      </w:r>
    </w:p>
    <w:p w14:paraId="5F0423C9" w14:textId="77777777" w:rsidR="00986FB1" w:rsidRPr="00097711" w:rsidRDefault="00986FB1" w:rsidP="00097711">
      <w:pPr>
        <w:spacing w:after="120" w:line="360" w:lineRule="auto"/>
        <w:ind w:left="1134" w:hanging="1134"/>
        <w:rPr>
          <w:rFonts w:ascii="Arial" w:hAnsi="Arial" w:cs="Arial"/>
          <w:color w:val="000000" w:themeColor="text1"/>
          <w:sz w:val="24"/>
          <w:szCs w:val="24"/>
        </w:rPr>
      </w:pPr>
    </w:p>
    <w:p w14:paraId="1200D3F4" w14:textId="23CBAD70" w:rsidR="00986FB1" w:rsidRDefault="00986FB1" w:rsidP="00986FB1">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8A56F5">
        <w:rPr>
          <w:rFonts w:ascii="Arial" w:hAnsi="Arial" w:cs="Arial"/>
          <w:color w:val="000000" w:themeColor="text1"/>
          <w:sz w:val="24"/>
          <w:szCs w:val="24"/>
        </w:rPr>
        <w:t>6</w:t>
      </w:r>
      <w:r>
        <w:rPr>
          <w:rFonts w:ascii="Arial" w:hAnsi="Arial" w:cs="Arial"/>
          <w:color w:val="000000" w:themeColor="text1"/>
          <w:sz w:val="24"/>
          <w:szCs w:val="24"/>
        </w:rPr>
        <w:t>.1</w:t>
      </w:r>
      <w:r>
        <w:rPr>
          <w:rFonts w:ascii="Arial" w:hAnsi="Arial" w:cs="Arial"/>
          <w:color w:val="000000" w:themeColor="text1"/>
          <w:sz w:val="24"/>
          <w:szCs w:val="24"/>
        </w:rPr>
        <w:tab/>
      </w:r>
      <w:r w:rsidR="00097711" w:rsidRPr="00097711">
        <w:rPr>
          <w:rFonts w:ascii="Arial" w:hAnsi="Arial" w:cs="Arial"/>
          <w:color w:val="000000" w:themeColor="text1"/>
          <w:sz w:val="24"/>
          <w:szCs w:val="24"/>
        </w:rPr>
        <w:t xml:space="preserve">The Contractor shall, in conjunction with the Employer and/or Engineer, </w:t>
      </w:r>
      <w:r w:rsidR="00097711" w:rsidRPr="00097711">
        <w:rPr>
          <w:rFonts w:ascii="Arial" w:hAnsi="Arial" w:cs="Arial"/>
          <w:color w:val="000000" w:themeColor="text1"/>
          <w:sz w:val="24"/>
          <w:szCs w:val="24"/>
        </w:rPr>
        <w:tab/>
        <w:t>conduct cable trench surveys for the Detailed Design of the cable routes</w:t>
      </w:r>
      <w:r w:rsidR="00FC2DEB">
        <w:rPr>
          <w:rFonts w:ascii="Arial" w:hAnsi="Arial" w:cs="Arial"/>
          <w:color w:val="000000" w:themeColor="text1"/>
          <w:sz w:val="24"/>
          <w:szCs w:val="24"/>
        </w:rPr>
        <w:t xml:space="preserve"> asper the </w:t>
      </w:r>
      <w:r w:rsidR="005B72A3">
        <w:rPr>
          <w:rFonts w:ascii="Arial" w:hAnsi="Arial" w:cs="Arial"/>
          <w:color w:val="000000" w:themeColor="text1"/>
          <w:sz w:val="24"/>
          <w:szCs w:val="24"/>
        </w:rPr>
        <w:t>PTR’s</w:t>
      </w:r>
      <w:r w:rsidR="00097711" w:rsidRPr="00097711">
        <w:rPr>
          <w:rFonts w:ascii="Arial" w:hAnsi="Arial" w:cs="Arial"/>
          <w:color w:val="000000" w:themeColor="text1"/>
          <w:sz w:val="24"/>
          <w:szCs w:val="24"/>
        </w:rPr>
        <w:t>;</w:t>
      </w:r>
    </w:p>
    <w:p w14:paraId="760E9FFE" w14:textId="77777777" w:rsidR="00986FB1" w:rsidRDefault="00986FB1" w:rsidP="00986FB1">
      <w:pPr>
        <w:spacing w:after="120" w:line="360" w:lineRule="auto"/>
        <w:ind w:left="2268" w:hanging="1134"/>
        <w:rPr>
          <w:rFonts w:ascii="Arial" w:hAnsi="Arial" w:cs="Arial"/>
          <w:color w:val="000000" w:themeColor="text1"/>
          <w:sz w:val="24"/>
          <w:szCs w:val="24"/>
        </w:rPr>
      </w:pPr>
    </w:p>
    <w:p w14:paraId="35E8DBCC" w14:textId="0E84FE9A" w:rsidR="00FB7EB1" w:rsidRDefault="00FB7EB1" w:rsidP="00FB7EB1">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8A56F5">
        <w:rPr>
          <w:rFonts w:ascii="Arial" w:hAnsi="Arial" w:cs="Arial"/>
          <w:color w:val="000000" w:themeColor="text1"/>
          <w:sz w:val="24"/>
          <w:szCs w:val="24"/>
        </w:rPr>
        <w:t>6</w:t>
      </w:r>
      <w:r>
        <w:rPr>
          <w:rFonts w:ascii="Arial" w:hAnsi="Arial" w:cs="Arial"/>
          <w:color w:val="000000" w:themeColor="text1"/>
          <w:sz w:val="24"/>
          <w:szCs w:val="24"/>
        </w:rPr>
        <w:t>.2</w:t>
      </w:r>
      <w:r>
        <w:rPr>
          <w:rFonts w:ascii="Arial" w:hAnsi="Arial" w:cs="Arial"/>
          <w:color w:val="000000" w:themeColor="text1"/>
          <w:sz w:val="24"/>
          <w:szCs w:val="24"/>
        </w:rPr>
        <w:tab/>
      </w:r>
      <w:r w:rsidR="00097711" w:rsidRPr="00097711">
        <w:rPr>
          <w:rFonts w:ascii="Arial" w:hAnsi="Arial" w:cs="Arial"/>
          <w:color w:val="000000" w:themeColor="text1"/>
          <w:sz w:val="24"/>
          <w:szCs w:val="24"/>
        </w:rPr>
        <w:t>The Detailed Design shall be approved by the Employer and/or Engineer prior to any Site(s) implementation is executed by the Contractor</w:t>
      </w:r>
      <w:r w:rsidR="005B72A3">
        <w:rPr>
          <w:rFonts w:ascii="Arial" w:hAnsi="Arial" w:cs="Arial"/>
          <w:color w:val="000000" w:themeColor="text1"/>
          <w:sz w:val="24"/>
          <w:szCs w:val="24"/>
        </w:rPr>
        <w:t xml:space="preserve"> asper the PTR’s</w:t>
      </w:r>
      <w:r w:rsidR="00097711" w:rsidRPr="00097711">
        <w:rPr>
          <w:rFonts w:ascii="Arial" w:hAnsi="Arial" w:cs="Arial"/>
          <w:color w:val="000000" w:themeColor="text1"/>
          <w:sz w:val="24"/>
          <w:szCs w:val="24"/>
        </w:rPr>
        <w:t>;</w:t>
      </w:r>
    </w:p>
    <w:p w14:paraId="0B0EF3F9" w14:textId="77777777" w:rsidR="00FB7EB1" w:rsidRDefault="00FB7EB1" w:rsidP="00FB7EB1">
      <w:pPr>
        <w:spacing w:after="120" w:line="360" w:lineRule="auto"/>
        <w:ind w:left="2268" w:hanging="1134"/>
        <w:rPr>
          <w:rFonts w:ascii="Arial" w:hAnsi="Arial" w:cs="Arial"/>
          <w:color w:val="000000" w:themeColor="text1"/>
          <w:sz w:val="24"/>
          <w:szCs w:val="24"/>
        </w:rPr>
      </w:pPr>
    </w:p>
    <w:p w14:paraId="632E6085" w14:textId="201183C7" w:rsidR="00FB7EB1" w:rsidRDefault="00FB7EB1" w:rsidP="00FB7EB1">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8A56F5">
        <w:rPr>
          <w:rFonts w:ascii="Arial" w:hAnsi="Arial" w:cs="Arial"/>
          <w:color w:val="000000" w:themeColor="text1"/>
          <w:sz w:val="24"/>
          <w:szCs w:val="24"/>
        </w:rPr>
        <w:t>6</w:t>
      </w:r>
      <w:r>
        <w:rPr>
          <w:rFonts w:ascii="Arial" w:hAnsi="Arial" w:cs="Arial"/>
          <w:color w:val="000000" w:themeColor="text1"/>
          <w:sz w:val="24"/>
          <w:szCs w:val="24"/>
        </w:rPr>
        <w:t>.3</w:t>
      </w:r>
      <w:r>
        <w:rPr>
          <w:rFonts w:ascii="Arial" w:hAnsi="Arial" w:cs="Arial"/>
          <w:color w:val="000000" w:themeColor="text1"/>
          <w:sz w:val="24"/>
          <w:szCs w:val="24"/>
        </w:rPr>
        <w:tab/>
      </w:r>
      <w:r w:rsidR="00097711" w:rsidRPr="00097711">
        <w:rPr>
          <w:rFonts w:ascii="Arial" w:hAnsi="Arial" w:cs="Arial"/>
          <w:color w:val="000000" w:themeColor="text1"/>
          <w:sz w:val="24"/>
          <w:szCs w:val="24"/>
        </w:rPr>
        <w:t xml:space="preserve">The Contractor shall be responsible for the </w:t>
      </w:r>
      <w:r w:rsidR="00445EE5">
        <w:rPr>
          <w:rFonts w:ascii="Arial" w:hAnsi="Arial" w:cs="Arial"/>
          <w:color w:val="000000" w:themeColor="text1"/>
          <w:sz w:val="24"/>
          <w:szCs w:val="24"/>
        </w:rPr>
        <w:t xml:space="preserve">upgraded </w:t>
      </w:r>
      <w:r w:rsidR="00097711" w:rsidRPr="00097711">
        <w:rPr>
          <w:rFonts w:ascii="Arial" w:hAnsi="Arial" w:cs="Arial"/>
          <w:color w:val="000000" w:themeColor="text1"/>
          <w:sz w:val="24"/>
          <w:szCs w:val="24"/>
        </w:rPr>
        <w:t>OTN cable design, and such design shall be drawn using AutoCAD with Google Earth background to indicate the cable routes;</w:t>
      </w:r>
    </w:p>
    <w:p w14:paraId="0FFAA369" w14:textId="77777777" w:rsidR="00FB7EB1" w:rsidRDefault="00FB7EB1" w:rsidP="00FB7EB1">
      <w:pPr>
        <w:spacing w:after="120" w:line="360" w:lineRule="auto"/>
        <w:ind w:left="2268" w:hanging="1134"/>
        <w:rPr>
          <w:rFonts w:ascii="Arial" w:hAnsi="Arial" w:cs="Arial"/>
          <w:color w:val="000000" w:themeColor="text1"/>
          <w:sz w:val="24"/>
          <w:szCs w:val="24"/>
        </w:rPr>
      </w:pPr>
    </w:p>
    <w:p w14:paraId="7F9F8A60" w14:textId="3D18160D" w:rsidR="00FB7EB1" w:rsidRDefault="00FB7EB1" w:rsidP="00FB7EB1">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8A56F5">
        <w:rPr>
          <w:rFonts w:ascii="Arial" w:hAnsi="Arial" w:cs="Arial"/>
          <w:color w:val="000000" w:themeColor="text1"/>
          <w:sz w:val="24"/>
          <w:szCs w:val="24"/>
        </w:rPr>
        <w:t>6</w:t>
      </w:r>
      <w:r>
        <w:rPr>
          <w:rFonts w:ascii="Arial" w:hAnsi="Arial" w:cs="Arial"/>
          <w:color w:val="000000" w:themeColor="text1"/>
          <w:sz w:val="24"/>
          <w:szCs w:val="24"/>
        </w:rPr>
        <w:t>.4</w:t>
      </w:r>
      <w:r>
        <w:rPr>
          <w:rFonts w:ascii="Arial" w:hAnsi="Arial" w:cs="Arial"/>
          <w:color w:val="000000" w:themeColor="text1"/>
          <w:sz w:val="24"/>
          <w:szCs w:val="24"/>
        </w:rPr>
        <w:tab/>
      </w:r>
    </w:p>
    <w:p w14:paraId="7A162859" w14:textId="77777777" w:rsidR="00FB7EB1" w:rsidRDefault="00FB7EB1" w:rsidP="00FB7EB1">
      <w:pPr>
        <w:spacing w:after="120" w:line="360" w:lineRule="auto"/>
        <w:ind w:left="2268" w:hanging="1134"/>
        <w:rPr>
          <w:rFonts w:ascii="Arial" w:hAnsi="Arial" w:cs="Arial"/>
          <w:color w:val="000000" w:themeColor="text1"/>
          <w:sz w:val="24"/>
          <w:szCs w:val="24"/>
        </w:rPr>
      </w:pPr>
    </w:p>
    <w:p w14:paraId="752A03D0" w14:textId="4D8CD57E" w:rsidR="00FB7EB1" w:rsidRDefault="00FB7EB1" w:rsidP="00FB7EB1">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8A56F5">
        <w:rPr>
          <w:rFonts w:ascii="Arial" w:hAnsi="Arial" w:cs="Arial"/>
          <w:color w:val="000000" w:themeColor="text1"/>
          <w:sz w:val="24"/>
          <w:szCs w:val="24"/>
        </w:rPr>
        <w:t>6</w:t>
      </w:r>
      <w:r>
        <w:rPr>
          <w:rFonts w:ascii="Arial" w:hAnsi="Arial" w:cs="Arial"/>
          <w:color w:val="000000" w:themeColor="text1"/>
          <w:sz w:val="24"/>
          <w:szCs w:val="24"/>
        </w:rPr>
        <w:t>.5</w:t>
      </w:r>
      <w:r>
        <w:rPr>
          <w:rFonts w:ascii="Arial" w:hAnsi="Arial" w:cs="Arial"/>
          <w:color w:val="000000" w:themeColor="text1"/>
          <w:sz w:val="24"/>
          <w:szCs w:val="24"/>
        </w:rPr>
        <w:tab/>
      </w:r>
    </w:p>
    <w:p w14:paraId="47D98A3A" w14:textId="77777777" w:rsidR="00FB7EB1" w:rsidRDefault="00FB7EB1" w:rsidP="00FB7EB1">
      <w:pPr>
        <w:spacing w:after="120" w:line="360" w:lineRule="auto"/>
        <w:ind w:left="2268" w:hanging="1134"/>
        <w:rPr>
          <w:rFonts w:ascii="Arial" w:hAnsi="Arial" w:cs="Arial"/>
          <w:color w:val="000000" w:themeColor="text1"/>
          <w:sz w:val="24"/>
          <w:szCs w:val="24"/>
        </w:rPr>
      </w:pPr>
    </w:p>
    <w:p w14:paraId="434DED13" w14:textId="711C7D68" w:rsidR="00FB7EB1" w:rsidRDefault="00FB7EB1" w:rsidP="00FB7EB1">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8A56F5">
        <w:rPr>
          <w:rFonts w:ascii="Arial" w:hAnsi="Arial" w:cs="Arial"/>
          <w:color w:val="000000" w:themeColor="text1"/>
          <w:sz w:val="24"/>
          <w:szCs w:val="24"/>
        </w:rPr>
        <w:t>6</w:t>
      </w:r>
      <w:r>
        <w:rPr>
          <w:rFonts w:ascii="Arial" w:hAnsi="Arial" w:cs="Arial"/>
          <w:color w:val="000000" w:themeColor="text1"/>
          <w:sz w:val="24"/>
          <w:szCs w:val="24"/>
        </w:rPr>
        <w:t>.6</w:t>
      </w:r>
      <w:r>
        <w:rPr>
          <w:rFonts w:ascii="Arial" w:hAnsi="Arial" w:cs="Arial"/>
          <w:color w:val="000000" w:themeColor="text1"/>
          <w:sz w:val="24"/>
          <w:szCs w:val="24"/>
        </w:rPr>
        <w:tab/>
      </w:r>
    </w:p>
    <w:p w14:paraId="79E68D5F" w14:textId="77777777" w:rsidR="00FB7EB1" w:rsidRDefault="00FB7EB1" w:rsidP="00FB7EB1">
      <w:pPr>
        <w:spacing w:after="120" w:line="360" w:lineRule="auto"/>
        <w:ind w:left="2268" w:hanging="1134"/>
        <w:rPr>
          <w:rFonts w:ascii="Arial" w:hAnsi="Arial" w:cs="Arial"/>
          <w:color w:val="000000" w:themeColor="text1"/>
          <w:sz w:val="24"/>
          <w:szCs w:val="24"/>
        </w:rPr>
      </w:pPr>
    </w:p>
    <w:p w14:paraId="61DD74FD" w14:textId="4A829C16" w:rsidR="00FB7EB1" w:rsidRDefault="00FB7EB1" w:rsidP="00FB7EB1">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8A56F5">
        <w:rPr>
          <w:rFonts w:ascii="Arial" w:hAnsi="Arial" w:cs="Arial"/>
          <w:color w:val="000000" w:themeColor="text1"/>
          <w:sz w:val="24"/>
          <w:szCs w:val="24"/>
        </w:rPr>
        <w:t>6</w:t>
      </w:r>
      <w:r>
        <w:rPr>
          <w:rFonts w:ascii="Arial" w:hAnsi="Arial" w:cs="Arial"/>
          <w:color w:val="000000" w:themeColor="text1"/>
          <w:sz w:val="24"/>
          <w:szCs w:val="24"/>
        </w:rPr>
        <w:t>.7</w:t>
      </w:r>
      <w:r>
        <w:rPr>
          <w:rFonts w:ascii="Arial" w:hAnsi="Arial" w:cs="Arial"/>
          <w:color w:val="000000" w:themeColor="text1"/>
          <w:sz w:val="24"/>
          <w:szCs w:val="24"/>
        </w:rPr>
        <w:tab/>
      </w:r>
    </w:p>
    <w:p w14:paraId="674FBF93" w14:textId="77777777" w:rsidR="00FB7EB1" w:rsidRDefault="00FB7EB1" w:rsidP="00FB7EB1">
      <w:pPr>
        <w:spacing w:after="120" w:line="360" w:lineRule="auto"/>
        <w:ind w:left="2268" w:hanging="1134"/>
        <w:rPr>
          <w:rFonts w:ascii="Arial" w:hAnsi="Arial" w:cs="Arial"/>
          <w:color w:val="000000" w:themeColor="text1"/>
          <w:sz w:val="24"/>
          <w:szCs w:val="24"/>
        </w:rPr>
      </w:pPr>
    </w:p>
    <w:p w14:paraId="10C7E494" w14:textId="0FAAE637" w:rsidR="00FB7EB1" w:rsidRDefault="00FB7EB1" w:rsidP="00FB7EB1">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8A56F5">
        <w:rPr>
          <w:rFonts w:ascii="Arial" w:hAnsi="Arial" w:cs="Arial"/>
          <w:color w:val="000000" w:themeColor="text1"/>
          <w:sz w:val="24"/>
          <w:szCs w:val="24"/>
        </w:rPr>
        <w:t>6</w:t>
      </w:r>
      <w:r>
        <w:rPr>
          <w:rFonts w:ascii="Arial" w:hAnsi="Arial" w:cs="Arial"/>
          <w:color w:val="000000" w:themeColor="text1"/>
          <w:sz w:val="24"/>
          <w:szCs w:val="24"/>
        </w:rPr>
        <w:t>.8</w:t>
      </w:r>
      <w:r>
        <w:rPr>
          <w:rFonts w:ascii="Arial" w:hAnsi="Arial" w:cs="Arial"/>
          <w:color w:val="000000" w:themeColor="text1"/>
          <w:sz w:val="24"/>
          <w:szCs w:val="24"/>
        </w:rPr>
        <w:tab/>
      </w:r>
    </w:p>
    <w:p w14:paraId="00459F03" w14:textId="77777777" w:rsidR="00FB7EB1" w:rsidRDefault="00FB7EB1" w:rsidP="00FB7EB1">
      <w:pPr>
        <w:spacing w:after="120" w:line="360" w:lineRule="auto"/>
        <w:ind w:left="2268" w:hanging="1134"/>
        <w:rPr>
          <w:rFonts w:ascii="Arial" w:hAnsi="Arial" w:cs="Arial"/>
          <w:color w:val="000000" w:themeColor="text1"/>
          <w:sz w:val="24"/>
          <w:szCs w:val="24"/>
        </w:rPr>
      </w:pPr>
    </w:p>
    <w:p w14:paraId="191FFDBB" w14:textId="21991060" w:rsidR="00097711" w:rsidRDefault="00FB7EB1" w:rsidP="00FB7EB1">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8A56F5">
        <w:rPr>
          <w:rFonts w:ascii="Arial" w:hAnsi="Arial" w:cs="Arial"/>
          <w:color w:val="000000" w:themeColor="text1"/>
          <w:sz w:val="24"/>
          <w:szCs w:val="24"/>
        </w:rPr>
        <w:t>6</w:t>
      </w:r>
      <w:r>
        <w:rPr>
          <w:rFonts w:ascii="Arial" w:hAnsi="Arial" w:cs="Arial"/>
          <w:color w:val="000000" w:themeColor="text1"/>
          <w:sz w:val="24"/>
          <w:szCs w:val="24"/>
        </w:rPr>
        <w:t>.9</w:t>
      </w:r>
      <w:r>
        <w:rPr>
          <w:rFonts w:ascii="Arial" w:hAnsi="Arial" w:cs="Arial"/>
          <w:color w:val="000000" w:themeColor="text1"/>
          <w:sz w:val="24"/>
          <w:szCs w:val="24"/>
        </w:rPr>
        <w:tab/>
      </w:r>
    </w:p>
    <w:p w14:paraId="20D6D5B7" w14:textId="77777777" w:rsidR="00097711" w:rsidRDefault="00097711" w:rsidP="00C41406">
      <w:pPr>
        <w:spacing w:after="120" w:line="360" w:lineRule="auto"/>
        <w:ind w:left="1134" w:hanging="1134"/>
        <w:rPr>
          <w:rFonts w:ascii="Arial" w:hAnsi="Arial" w:cs="Arial"/>
          <w:color w:val="000000" w:themeColor="text1"/>
          <w:sz w:val="24"/>
          <w:szCs w:val="24"/>
        </w:rPr>
      </w:pPr>
    </w:p>
    <w:p w14:paraId="39700761" w14:textId="0A43FC97" w:rsidR="0027033C" w:rsidRDefault="00FB7EB1" w:rsidP="00C41406">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5.1.1</w:t>
      </w:r>
      <w:r w:rsidR="008A56F5">
        <w:rPr>
          <w:rFonts w:ascii="Arial" w:hAnsi="Arial" w:cs="Arial"/>
          <w:color w:val="000000" w:themeColor="text1"/>
          <w:sz w:val="24"/>
          <w:szCs w:val="24"/>
        </w:rPr>
        <w:t>7</w:t>
      </w:r>
      <w:r>
        <w:rPr>
          <w:rFonts w:ascii="Arial" w:hAnsi="Arial" w:cs="Arial"/>
          <w:color w:val="000000" w:themeColor="text1"/>
          <w:sz w:val="24"/>
          <w:szCs w:val="24"/>
        </w:rPr>
        <w:tab/>
      </w:r>
      <w:r w:rsidR="00C41406" w:rsidRPr="00C41406">
        <w:rPr>
          <w:rFonts w:ascii="Arial" w:hAnsi="Arial" w:cs="Arial"/>
          <w:color w:val="000000" w:themeColor="text1"/>
          <w:sz w:val="24"/>
          <w:szCs w:val="24"/>
        </w:rPr>
        <w:t xml:space="preserve">Civils and Track Component of the Works </w:t>
      </w:r>
      <w:r w:rsidR="001F19D1">
        <w:rPr>
          <w:rFonts w:ascii="Arial" w:hAnsi="Arial" w:cs="Arial"/>
          <w:color w:val="000000" w:themeColor="text1"/>
          <w:sz w:val="24"/>
          <w:szCs w:val="24"/>
        </w:rPr>
        <w:t>shall</w:t>
      </w:r>
      <w:r w:rsidR="001F19D1" w:rsidRPr="00687815">
        <w:rPr>
          <w:rFonts w:ascii="Arial" w:hAnsi="Arial" w:cs="Arial"/>
          <w:color w:val="000000" w:themeColor="text1"/>
          <w:sz w:val="24"/>
          <w:szCs w:val="24"/>
        </w:rPr>
        <w:t xml:space="preserve">, </w:t>
      </w:r>
      <w:r w:rsidR="001F19D1" w:rsidRPr="00EC1BF1">
        <w:rPr>
          <w:rFonts w:ascii="Arial" w:hAnsi="Arial" w:cs="Arial"/>
          <w:color w:val="000000" w:themeColor="text1"/>
          <w:sz w:val="24"/>
          <w:szCs w:val="24"/>
        </w:rPr>
        <w:t>at a minimum, and as specified in the Employer’s Requirements, this Contract and the RFP</w:t>
      </w:r>
      <w:r w:rsidR="001F19D1">
        <w:rPr>
          <w:rFonts w:ascii="Arial" w:hAnsi="Arial" w:cs="Arial"/>
          <w:color w:val="000000" w:themeColor="text1"/>
          <w:sz w:val="24"/>
          <w:szCs w:val="24"/>
        </w:rPr>
        <w:t>,</w:t>
      </w:r>
      <w:r w:rsidR="001F19D1" w:rsidRPr="00EC1BF1">
        <w:rPr>
          <w:rFonts w:ascii="Arial" w:hAnsi="Arial" w:cs="Arial"/>
          <w:color w:val="000000" w:themeColor="text1"/>
          <w:sz w:val="24"/>
          <w:szCs w:val="24"/>
        </w:rPr>
        <w:t xml:space="preserve"> consist of the following:</w:t>
      </w:r>
    </w:p>
    <w:p w14:paraId="6FEE42F7" w14:textId="77777777" w:rsidR="003E1791" w:rsidRDefault="003E1791" w:rsidP="00C41406">
      <w:pPr>
        <w:spacing w:after="120" w:line="360" w:lineRule="auto"/>
        <w:ind w:left="1134" w:hanging="1134"/>
        <w:rPr>
          <w:rFonts w:ascii="Arial" w:hAnsi="Arial" w:cs="Arial"/>
          <w:color w:val="000000" w:themeColor="text1"/>
          <w:sz w:val="24"/>
          <w:szCs w:val="24"/>
        </w:rPr>
      </w:pPr>
    </w:p>
    <w:p w14:paraId="0F1B0B44" w14:textId="7CE78B1D" w:rsidR="0027033C" w:rsidRDefault="0027033C" w:rsidP="0027033C">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8A56F5">
        <w:rPr>
          <w:rFonts w:ascii="Arial" w:hAnsi="Arial" w:cs="Arial"/>
          <w:color w:val="000000" w:themeColor="text1"/>
          <w:sz w:val="24"/>
          <w:szCs w:val="24"/>
        </w:rPr>
        <w:t>7</w:t>
      </w:r>
      <w:r w:rsidR="0002304F">
        <w:rPr>
          <w:rFonts w:ascii="Arial" w:hAnsi="Arial" w:cs="Arial"/>
          <w:color w:val="000000" w:themeColor="text1"/>
          <w:sz w:val="24"/>
          <w:szCs w:val="24"/>
        </w:rPr>
        <w:t>.1</w:t>
      </w:r>
      <w:r>
        <w:rPr>
          <w:rFonts w:ascii="Arial" w:hAnsi="Arial" w:cs="Arial"/>
          <w:color w:val="000000" w:themeColor="text1"/>
          <w:sz w:val="24"/>
          <w:szCs w:val="24"/>
        </w:rPr>
        <w:tab/>
      </w:r>
      <w:r w:rsidR="00C41406" w:rsidRPr="00C41406">
        <w:rPr>
          <w:rFonts w:ascii="Arial" w:hAnsi="Arial" w:cs="Arial"/>
          <w:color w:val="000000" w:themeColor="text1"/>
          <w:sz w:val="24"/>
          <w:szCs w:val="24"/>
        </w:rPr>
        <w:t>Earthworks and drainage</w:t>
      </w:r>
      <w:r>
        <w:rPr>
          <w:rFonts w:ascii="Arial" w:hAnsi="Arial" w:cs="Arial"/>
          <w:color w:val="000000" w:themeColor="text1"/>
          <w:sz w:val="24"/>
          <w:szCs w:val="24"/>
        </w:rPr>
        <w:t>;</w:t>
      </w:r>
    </w:p>
    <w:p w14:paraId="552CD327" w14:textId="77777777" w:rsidR="00FF36F9" w:rsidRDefault="00FF36F9" w:rsidP="0027033C">
      <w:pPr>
        <w:spacing w:after="120" w:line="360" w:lineRule="auto"/>
        <w:ind w:left="2268" w:hanging="1134"/>
        <w:rPr>
          <w:rFonts w:ascii="Arial" w:hAnsi="Arial" w:cs="Arial"/>
          <w:color w:val="000000" w:themeColor="text1"/>
          <w:sz w:val="24"/>
          <w:szCs w:val="24"/>
        </w:rPr>
      </w:pPr>
    </w:p>
    <w:p w14:paraId="503DDA3A" w14:textId="3961DCE5" w:rsidR="0002304F" w:rsidRDefault="0002304F" w:rsidP="0002304F">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8A56F5">
        <w:rPr>
          <w:rFonts w:ascii="Arial" w:hAnsi="Arial" w:cs="Arial"/>
          <w:color w:val="000000" w:themeColor="text1"/>
          <w:sz w:val="24"/>
          <w:szCs w:val="24"/>
        </w:rPr>
        <w:t>7</w:t>
      </w:r>
      <w:r>
        <w:rPr>
          <w:rFonts w:ascii="Arial" w:hAnsi="Arial" w:cs="Arial"/>
          <w:color w:val="000000" w:themeColor="text1"/>
          <w:sz w:val="24"/>
          <w:szCs w:val="24"/>
        </w:rPr>
        <w:t>.2</w:t>
      </w:r>
      <w:r>
        <w:rPr>
          <w:rFonts w:ascii="Arial" w:hAnsi="Arial" w:cs="Arial"/>
          <w:color w:val="000000" w:themeColor="text1"/>
          <w:sz w:val="24"/>
          <w:szCs w:val="24"/>
        </w:rPr>
        <w:tab/>
      </w:r>
      <w:r w:rsidR="00C41406" w:rsidRPr="00C41406">
        <w:rPr>
          <w:rFonts w:ascii="Arial" w:hAnsi="Arial" w:cs="Arial"/>
          <w:color w:val="000000" w:themeColor="text1"/>
          <w:sz w:val="24"/>
          <w:szCs w:val="24"/>
        </w:rPr>
        <w:t>Permanent Way (“Perway”) associated with the Signalling Works</w:t>
      </w:r>
      <w:r>
        <w:rPr>
          <w:rFonts w:ascii="Arial" w:hAnsi="Arial" w:cs="Arial"/>
          <w:color w:val="000000" w:themeColor="text1"/>
          <w:sz w:val="24"/>
          <w:szCs w:val="24"/>
        </w:rPr>
        <w:t>;</w:t>
      </w:r>
    </w:p>
    <w:p w14:paraId="1DEE8B56" w14:textId="77777777" w:rsidR="00FF36F9" w:rsidRDefault="00FF36F9" w:rsidP="0002304F">
      <w:pPr>
        <w:spacing w:after="120" w:line="360" w:lineRule="auto"/>
        <w:ind w:left="2268" w:hanging="1134"/>
        <w:rPr>
          <w:rFonts w:ascii="Arial" w:hAnsi="Arial" w:cs="Arial"/>
          <w:color w:val="000000" w:themeColor="text1"/>
          <w:sz w:val="24"/>
          <w:szCs w:val="24"/>
        </w:rPr>
      </w:pPr>
    </w:p>
    <w:p w14:paraId="5856A519" w14:textId="5EBC7354" w:rsidR="00334B0E" w:rsidRDefault="0002304F" w:rsidP="00334B0E">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8E3FAC">
        <w:rPr>
          <w:rFonts w:ascii="Arial" w:hAnsi="Arial" w:cs="Arial"/>
          <w:color w:val="000000" w:themeColor="text1"/>
          <w:sz w:val="24"/>
          <w:szCs w:val="24"/>
        </w:rPr>
        <w:t>7</w:t>
      </w:r>
      <w:r>
        <w:rPr>
          <w:rFonts w:ascii="Arial" w:hAnsi="Arial" w:cs="Arial"/>
          <w:color w:val="000000" w:themeColor="text1"/>
          <w:sz w:val="24"/>
          <w:szCs w:val="24"/>
        </w:rPr>
        <w:t>.3</w:t>
      </w:r>
      <w:r>
        <w:rPr>
          <w:rFonts w:ascii="Arial" w:hAnsi="Arial" w:cs="Arial"/>
          <w:color w:val="000000" w:themeColor="text1"/>
          <w:sz w:val="24"/>
          <w:szCs w:val="24"/>
        </w:rPr>
        <w:tab/>
      </w:r>
      <w:r w:rsidR="00C41406" w:rsidRPr="00C41406">
        <w:rPr>
          <w:rFonts w:ascii="Arial" w:hAnsi="Arial" w:cs="Arial"/>
          <w:color w:val="000000" w:themeColor="text1"/>
          <w:sz w:val="24"/>
          <w:szCs w:val="24"/>
        </w:rPr>
        <w:t>Perway associated with elimination of temporary and permanent speed</w:t>
      </w:r>
      <w:r>
        <w:rPr>
          <w:rFonts w:ascii="Arial" w:hAnsi="Arial" w:cs="Arial"/>
          <w:color w:val="000000" w:themeColor="text1"/>
          <w:sz w:val="24"/>
          <w:szCs w:val="24"/>
        </w:rPr>
        <w:t xml:space="preserve"> </w:t>
      </w:r>
      <w:r w:rsidR="00C41406" w:rsidRPr="00C41406">
        <w:rPr>
          <w:rFonts w:ascii="Arial" w:hAnsi="Arial" w:cs="Arial"/>
          <w:color w:val="000000" w:themeColor="text1"/>
          <w:sz w:val="24"/>
          <w:szCs w:val="24"/>
        </w:rPr>
        <w:t>restrictions as defined in the</w:t>
      </w:r>
      <w:r>
        <w:rPr>
          <w:rFonts w:ascii="Arial" w:hAnsi="Arial" w:cs="Arial"/>
          <w:color w:val="000000" w:themeColor="text1"/>
          <w:sz w:val="24"/>
          <w:szCs w:val="24"/>
        </w:rPr>
        <w:t xml:space="preserve"> Employer</w:t>
      </w:r>
      <w:r w:rsidR="00334B0E">
        <w:rPr>
          <w:rFonts w:ascii="Arial" w:hAnsi="Arial" w:cs="Arial"/>
          <w:color w:val="000000" w:themeColor="text1"/>
          <w:sz w:val="24"/>
          <w:szCs w:val="24"/>
        </w:rPr>
        <w:t>’s Requirements, this Contract and the</w:t>
      </w:r>
      <w:r w:rsidR="00C41406" w:rsidRPr="00C41406">
        <w:rPr>
          <w:rFonts w:ascii="Arial" w:hAnsi="Arial" w:cs="Arial"/>
          <w:color w:val="000000" w:themeColor="text1"/>
          <w:sz w:val="24"/>
          <w:szCs w:val="24"/>
        </w:rPr>
        <w:t xml:space="preserve"> RFP</w:t>
      </w:r>
      <w:r w:rsidR="00334B0E">
        <w:rPr>
          <w:rFonts w:ascii="Arial" w:hAnsi="Arial" w:cs="Arial"/>
          <w:color w:val="000000" w:themeColor="text1"/>
          <w:sz w:val="24"/>
          <w:szCs w:val="24"/>
        </w:rPr>
        <w:t>;</w:t>
      </w:r>
    </w:p>
    <w:p w14:paraId="14D82088" w14:textId="77777777" w:rsidR="00FF36F9" w:rsidRDefault="00FF36F9" w:rsidP="00334B0E">
      <w:pPr>
        <w:spacing w:after="120" w:line="360" w:lineRule="auto"/>
        <w:ind w:left="2268" w:hanging="1134"/>
        <w:rPr>
          <w:rFonts w:ascii="Arial" w:hAnsi="Arial" w:cs="Arial"/>
          <w:color w:val="000000" w:themeColor="text1"/>
          <w:sz w:val="24"/>
          <w:szCs w:val="24"/>
        </w:rPr>
      </w:pPr>
    </w:p>
    <w:p w14:paraId="4880ADFE" w14:textId="0FE066E1" w:rsidR="00334B0E" w:rsidRDefault="00334B0E" w:rsidP="00334B0E">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133951">
        <w:rPr>
          <w:rFonts w:ascii="Arial" w:hAnsi="Arial" w:cs="Arial"/>
          <w:color w:val="000000" w:themeColor="text1"/>
          <w:sz w:val="24"/>
          <w:szCs w:val="24"/>
        </w:rPr>
        <w:t>7</w:t>
      </w:r>
      <w:r>
        <w:rPr>
          <w:rFonts w:ascii="Arial" w:hAnsi="Arial" w:cs="Arial"/>
          <w:color w:val="000000" w:themeColor="text1"/>
          <w:sz w:val="24"/>
          <w:szCs w:val="24"/>
        </w:rPr>
        <w:t>.4</w:t>
      </w:r>
      <w:r>
        <w:rPr>
          <w:rFonts w:ascii="Arial" w:hAnsi="Arial" w:cs="Arial"/>
          <w:color w:val="000000" w:themeColor="text1"/>
          <w:sz w:val="24"/>
          <w:szCs w:val="24"/>
        </w:rPr>
        <w:tab/>
      </w:r>
      <w:r w:rsidR="00C41406" w:rsidRPr="00C41406">
        <w:rPr>
          <w:rFonts w:ascii="Arial" w:hAnsi="Arial" w:cs="Arial"/>
          <w:color w:val="000000" w:themeColor="text1"/>
          <w:sz w:val="24"/>
          <w:szCs w:val="24"/>
        </w:rPr>
        <w:t>Electrification associated with the Signalling Works</w:t>
      </w:r>
      <w:r>
        <w:rPr>
          <w:rFonts w:ascii="Arial" w:hAnsi="Arial" w:cs="Arial"/>
          <w:color w:val="000000" w:themeColor="text1"/>
          <w:sz w:val="24"/>
          <w:szCs w:val="24"/>
        </w:rPr>
        <w:t>;</w:t>
      </w:r>
    </w:p>
    <w:p w14:paraId="2E030230" w14:textId="77777777" w:rsidR="00FF36F9" w:rsidRDefault="00FF36F9" w:rsidP="00334B0E">
      <w:pPr>
        <w:spacing w:after="120" w:line="360" w:lineRule="auto"/>
        <w:ind w:left="2268" w:hanging="1134"/>
        <w:rPr>
          <w:rFonts w:ascii="Arial" w:hAnsi="Arial" w:cs="Arial"/>
          <w:color w:val="000000" w:themeColor="text1"/>
          <w:sz w:val="24"/>
          <w:szCs w:val="24"/>
        </w:rPr>
      </w:pPr>
    </w:p>
    <w:p w14:paraId="15803387" w14:textId="1DF86622" w:rsidR="00334B0E" w:rsidRDefault="00334B0E" w:rsidP="00334B0E">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lastRenderedPageBreak/>
        <w:t>5.1.1</w:t>
      </w:r>
      <w:r w:rsidR="00133951">
        <w:rPr>
          <w:rFonts w:ascii="Arial" w:hAnsi="Arial" w:cs="Arial"/>
          <w:color w:val="000000" w:themeColor="text1"/>
          <w:sz w:val="24"/>
          <w:szCs w:val="24"/>
        </w:rPr>
        <w:t>7</w:t>
      </w:r>
      <w:r>
        <w:rPr>
          <w:rFonts w:ascii="Arial" w:hAnsi="Arial" w:cs="Arial"/>
          <w:color w:val="000000" w:themeColor="text1"/>
          <w:sz w:val="24"/>
          <w:szCs w:val="24"/>
        </w:rPr>
        <w:t>.5</w:t>
      </w:r>
      <w:r>
        <w:rPr>
          <w:rFonts w:ascii="Arial" w:hAnsi="Arial" w:cs="Arial"/>
          <w:color w:val="000000" w:themeColor="text1"/>
          <w:sz w:val="24"/>
          <w:szCs w:val="24"/>
        </w:rPr>
        <w:tab/>
      </w:r>
      <w:r w:rsidR="00C41406" w:rsidRPr="00C41406">
        <w:rPr>
          <w:rFonts w:ascii="Arial" w:hAnsi="Arial" w:cs="Arial"/>
          <w:color w:val="000000" w:themeColor="text1"/>
          <w:sz w:val="24"/>
          <w:szCs w:val="24"/>
        </w:rPr>
        <w:t>Temporary changes to existing Signalling for interim work</w:t>
      </w:r>
      <w:r>
        <w:rPr>
          <w:rFonts w:ascii="Arial" w:hAnsi="Arial" w:cs="Arial"/>
          <w:color w:val="000000" w:themeColor="text1"/>
          <w:sz w:val="24"/>
          <w:szCs w:val="24"/>
        </w:rPr>
        <w:t>;</w:t>
      </w:r>
    </w:p>
    <w:p w14:paraId="3E45EF97" w14:textId="77777777" w:rsidR="00FF36F9" w:rsidRDefault="00FF36F9" w:rsidP="00334B0E">
      <w:pPr>
        <w:spacing w:after="120" w:line="360" w:lineRule="auto"/>
        <w:ind w:left="2268" w:hanging="1134"/>
        <w:rPr>
          <w:rFonts w:ascii="Arial" w:hAnsi="Arial" w:cs="Arial"/>
          <w:color w:val="000000" w:themeColor="text1"/>
          <w:sz w:val="24"/>
          <w:szCs w:val="24"/>
        </w:rPr>
      </w:pPr>
    </w:p>
    <w:p w14:paraId="505ACC98" w14:textId="19E9A969" w:rsidR="00334B0E" w:rsidRDefault="00334B0E" w:rsidP="00334B0E">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F75D4E">
        <w:rPr>
          <w:rFonts w:ascii="Arial" w:hAnsi="Arial" w:cs="Arial"/>
          <w:color w:val="000000" w:themeColor="text1"/>
          <w:sz w:val="24"/>
          <w:szCs w:val="24"/>
        </w:rPr>
        <w:t>7</w:t>
      </w:r>
      <w:r>
        <w:rPr>
          <w:rFonts w:ascii="Arial" w:hAnsi="Arial" w:cs="Arial"/>
          <w:color w:val="000000" w:themeColor="text1"/>
          <w:sz w:val="24"/>
          <w:szCs w:val="24"/>
        </w:rPr>
        <w:t>.6</w:t>
      </w:r>
      <w:r>
        <w:rPr>
          <w:rFonts w:ascii="Arial" w:hAnsi="Arial" w:cs="Arial"/>
          <w:color w:val="000000" w:themeColor="text1"/>
          <w:sz w:val="24"/>
          <w:szCs w:val="24"/>
        </w:rPr>
        <w:tab/>
      </w:r>
      <w:r w:rsidR="00C41406" w:rsidRPr="00C41406">
        <w:rPr>
          <w:rFonts w:ascii="Arial" w:hAnsi="Arial" w:cs="Arial"/>
          <w:color w:val="000000" w:themeColor="text1"/>
          <w:sz w:val="24"/>
          <w:szCs w:val="24"/>
        </w:rPr>
        <w:t>Railway platforms</w:t>
      </w:r>
      <w:r>
        <w:rPr>
          <w:rFonts w:ascii="Arial" w:hAnsi="Arial" w:cs="Arial"/>
          <w:color w:val="000000" w:themeColor="text1"/>
          <w:sz w:val="24"/>
          <w:szCs w:val="24"/>
        </w:rPr>
        <w:t>;</w:t>
      </w:r>
    </w:p>
    <w:p w14:paraId="135CED83" w14:textId="77777777" w:rsidR="00FF36F9" w:rsidRDefault="00FF36F9" w:rsidP="00334B0E">
      <w:pPr>
        <w:spacing w:after="120" w:line="360" w:lineRule="auto"/>
        <w:ind w:left="2268" w:hanging="1134"/>
        <w:rPr>
          <w:rFonts w:ascii="Arial" w:hAnsi="Arial" w:cs="Arial"/>
          <w:color w:val="000000" w:themeColor="text1"/>
          <w:sz w:val="24"/>
          <w:szCs w:val="24"/>
        </w:rPr>
      </w:pPr>
    </w:p>
    <w:p w14:paraId="005809A6" w14:textId="20752F2F" w:rsidR="00334B0E" w:rsidRDefault="00334B0E" w:rsidP="00334B0E">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F75D4E">
        <w:rPr>
          <w:rFonts w:ascii="Arial" w:hAnsi="Arial" w:cs="Arial"/>
          <w:color w:val="000000" w:themeColor="text1"/>
          <w:sz w:val="24"/>
          <w:szCs w:val="24"/>
        </w:rPr>
        <w:t>7</w:t>
      </w:r>
      <w:r>
        <w:rPr>
          <w:rFonts w:ascii="Arial" w:hAnsi="Arial" w:cs="Arial"/>
          <w:color w:val="000000" w:themeColor="text1"/>
          <w:sz w:val="24"/>
          <w:szCs w:val="24"/>
        </w:rPr>
        <w:t>.8</w:t>
      </w:r>
      <w:r>
        <w:rPr>
          <w:rFonts w:ascii="Arial" w:hAnsi="Arial" w:cs="Arial"/>
          <w:color w:val="000000" w:themeColor="text1"/>
          <w:sz w:val="24"/>
          <w:szCs w:val="24"/>
        </w:rPr>
        <w:tab/>
      </w:r>
      <w:r w:rsidR="00C41406" w:rsidRPr="00C41406">
        <w:rPr>
          <w:rFonts w:ascii="Arial" w:hAnsi="Arial" w:cs="Arial"/>
          <w:color w:val="000000" w:themeColor="text1"/>
          <w:sz w:val="24"/>
          <w:szCs w:val="24"/>
        </w:rPr>
        <w:t>Civil Engineering structures and drainage</w:t>
      </w:r>
      <w:r>
        <w:rPr>
          <w:rFonts w:ascii="Arial" w:hAnsi="Arial" w:cs="Arial"/>
          <w:color w:val="000000" w:themeColor="text1"/>
          <w:sz w:val="24"/>
          <w:szCs w:val="24"/>
        </w:rPr>
        <w:t>;</w:t>
      </w:r>
    </w:p>
    <w:p w14:paraId="63589F7C" w14:textId="77777777" w:rsidR="00FF36F9" w:rsidRDefault="00FF36F9" w:rsidP="00334B0E">
      <w:pPr>
        <w:spacing w:after="120" w:line="360" w:lineRule="auto"/>
        <w:ind w:left="2268" w:hanging="1134"/>
        <w:rPr>
          <w:rFonts w:ascii="Arial" w:hAnsi="Arial" w:cs="Arial"/>
          <w:color w:val="000000" w:themeColor="text1"/>
          <w:sz w:val="24"/>
          <w:szCs w:val="24"/>
        </w:rPr>
      </w:pPr>
    </w:p>
    <w:p w14:paraId="3EE6A3D2" w14:textId="4D3B24F5" w:rsidR="00334B0E" w:rsidRDefault="00334B0E" w:rsidP="00334B0E">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F75D4E">
        <w:rPr>
          <w:rFonts w:ascii="Arial" w:hAnsi="Arial" w:cs="Arial"/>
          <w:color w:val="000000" w:themeColor="text1"/>
          <w:sz w:val="24"/>
          <w:szCs w:val="24"/>
        </w:rPr>
        <w:t>7</w:t>
      </w:r>
      <w:r>
        <w:rPr>
          <w:rFonts w:ascii="Arial" w:hAnsi="Arial" w:cs="Arial"/>
          <w:color w:val="000000" w:themeColor="text1"/>
          <w:sz w:val="24"/>
          <w:szCs w:val="24"/>
        </w:rPr>
        <w:t>.9</w:t>
      </w:r>
      <w:r>
        <w:rPr>
          <w:rFonts w:ascii="Arial" w:hAnsi="Arial" w:cs="Arial"/>
          <w:color w:val="000000" w:themeColor="text1"/>
          <w:sz w:val="24"/>
          <w:szCs w:val="24"/>
        </w:rPr>
        <w:tab/>
      </w:r>
      <w:r w:rsidR="00C41406" w:rsidRPr="00C41406">
        <w:rPr>
          <w:rFonts w:ascii="Arial" w:hAnsi="Arial" w:cs="Arial"/>
          <w:color w:val="000000" w:themeColor="text1"/>
          <w:sz w:val="24"/>
          <w:szCs w:val="24"/>
        </w:rPr>
        <w:t xml:space="preserve">Provide Perway changes and upgrades in line with the </w:t>
      </w:r>
      <w:r w:rsidR="00A34685">
        <w:rPr>
          <w:rFonts w:ascii="Arial" w:hAnsi="Arial" w:cs="Arial"/>
          <w:color w:val="000000" w:themeColor="text1"/>
          <w:sz w:val="24"/>
          <w:szCs w:val="24"/>
        </w:rPr>
        <w:t xml:space="preserve">restoration </w:t>
      </w:r>
      <w:r w:rsidR="00C41406" w:rsidRPr="00C41406">
        <w:rPr>
          <w:rFonts w:ascii="Arial" w:hAnsi="Arial" w:cs="Arial"/>
          <w:color w:val="000000" w:themeColor="text1"/>
          <w:sz w:val="24"/>
          <w:szCs w:val="24"/>
        </w:rPr>
        <w:t xml:space="preserve">requirements or as specifically </w:t>
      </w:r>
      <w:bookmarkStart w:id="29" w:name="_Hlk72515237"/>
      <w:r w:rsidR="00C41406" w:rsidRPr="00C41406">
        <w:rPr>
          <w:rFonts w:ascii="Arial" w:hAnsi="Arial" w:cs="Arial"/>
          <w:color w:val="000000" w:themeColor="text1"/>
          <w:sz w:val="24"/>
          <w:szCs w:val="24"/>
        </w:rPr>
        <w:t xml:space="preserve">specified </w:t>
      </w:r>
      <w:r>
        <w:rPr>
          <w:rFonts w:ascii="Arial" w:hAnsi="Arial" w:cs="Arial"/>
          <w:color w:val="000000" w:themeColor="text1"/>
          <w:sz w:val="24"/>
          <w:szCs w:val="24"/>
        </w:rPr>
        <w:t>in the Employer’s Requirements, this Contract and</w:t>
      </w:r>
      <w:r w:rsidR="00C41406" w:rsidRPr="00C41406">
        <w:rPr>
          <w:rFonts w:ascii="Arial" w:hAnsi="Arial" w:cs="Arial"/>
          <w:color w:val="000000" w:themeColor="text1"/>
          <w:sz w:val="24"/>
          <w:szCs w:val="24"/>
        </w:rPr>
        <w:t xml:space="preserve"> the RFP</w:t>
      </w:r>
      <w:bookmarkEnd w:id="29"/>
      <w:r>
        <w:rPr>
          <w:rFonts w:ascii="Arial" w:hAnsi="Arial" w:cs="Arial"/>
          <w:color w:val="000000" w:themeColor="text1"/>
          <w:sz w:val="24"/>
          <w:szCs w:val="24"/>
        </w:rPr>
        <w:t>;</w:t>
      </w:r>
    </w:p>
    <w:p w14:paraId="32AB77AF" w14:textId="77777777" w:rsidR="00FF36F9" w:rsidRDefault="00FF36F9" w:rsidP="00334B0E">
      <w:pPr>
        <w:spacing w:after="120" w:line="360" w:lineRule="auto"/>
        <w:ind w:left="2268" w:hanging="1134"/>
        <w:rPr>
          <w:rFonts w:ascii="Arial" w:hAnsi="Arial" w:cs="Arial"/>
          <w:color w:val="000000" w:themeColor="text1"/>
          <w:sz w:val="24"/>
          <w:szCs w:val="24"/>
        </w:rPr>
      </w:pPr>
    </w:p>
    <w:p w14:paraId="3A804374" w14:textId="2CF29E5D" w:rsidR="00334B0E" w:rsidRDefault="00334B0E" w:rsidP="00334B0E">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F75D4E">
        <w:rPr>
          <w:rFonts w:ascii="Arial" w:hAnsi="Arial" w:cs="Arial"/>
          <w:color w:val="000000" w:themeColor="text1"/>
          <w:sz w:val="24"/>
          <w:szCs w:val="24"/>
        </w:rPr>
        <w:t>7</w:t>
      </w:r>
      <w:r>
        <w:rPr>
          <w:rFonts w:ascii="Arial" w:hAnsi="Arial" w:cs="Arial"/>
          <w:color w:val="000000" w:themeColor="text1"/>
          <w:sz w:val="24"/>
          <w:szCs w:val="24"/>
        </w:rPr>
        <w:t>.10</w:t>
      </w:r>
      <w:r>
        <w:rPr>
          <w:rFonts w:ascii="Arial" w:hAnsi="Arial" w:cs="Arial"/>
          <w:color w:val="000000" w:themeColor="text1"/>
          <w:sz w:val="24"/>
          <w:szCs w:val="24"/>
        </w:rPr>
        <w:tab/>
      </w:r>
      <w:r w:rsidR="00C41406" w:rsidRPr="00C41406">
        <w:rPr>
          <w:rFonts w:ascii="Arial" w:hAnsi="Arial" w:cs="Arial"/>
          <w:color w:val="000000" w:themeColor="text1"/>
          <w:sz w:val="24"/>
          <w:szCs w:val="24"/>
        </w:rPr>
        <w:t>Provide Equipment Rooms required for the Installation of the Railway</w:t>
      </w:r>
      <w:r>
        <w:rPr>
          <w:rFonts w:ascii="Arial" w:hAnsi="Arial" w:cs="Arial"/>
          <w:color w:val="000000" w:themeColor="text1"/>
          <w:sz w:val="24"/>
          <w:szCs w:val="24"/>
        </w:rPr>
        <w:t xml:space="preserve"> </w:t>
      </w:r>
      <w:r w:rsidR="00C41406" w:rsidRPr="00C41406">
        <w:rPr>
          <w:rFonts w:ascii="Arial" w:hAnsi="Arial" w:cs="Arial"/>
          <w:color w:val="000000" w:themeColor="text1"/>
          <w:sz w:val="24"/>
          <w:szCs w:val="24"/>
        </w:rPr>
        <w:t>Signalling System (“RSS”) with Train Control System (“ETCS Level 2”)</w:t>
      </w:r>
      <w:r>
        <w:rPr>
          <w:rFonts w:ascii="Arial" w:hAnsi="Arial" w:cs="Arial"/>
          <w:color w:val="000000" w:themeColor="text1"/>
          <w:sz w:val="24"/>
          <w:szCs w:val="24"/>
        </w:rPr>
        <w:t>;</w:t>
      </w:r>
    </w:p>
    <w:p w14:paraId="6D00D129" w14:textId="77777777" w:rsidR="00FF36F9" w:rsidRDefault="00FF36F9" w:rsidP="00334B0E">
      <w:pPr>
        <w:spacing w:after="120" w:line="360" w:lineRule="auto"/>
        <w:ind w:left="2268" w:hanging="1134"/>
        <w:rPr>
          <w:rFonts w:ascii="Arial" w:hAnsi="Arial" w:cs="Arial"/>
          <w:color w:val="000000" w:themeColor="text1"/>
          <w:sz w:val="24"/>
          <w:szCs w:val="24"/>
        </w:rPr>
      </w:pPr>
    </w:p>
    <w:p w14:paraId="6F132E1C" w14:textId="35BDA29F" w:rsidR="00334B0E" w:rsidRDefault="00334B0E" w:rsidP="00334B0E">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F75D4E">
        <w:rPr>
          <w:rFonts w:ascii="Arial" w:hAnsi="Arial" w:cs="Arial"/>
          <w:color w:val="000000" w:themeColor="text1"/>
          <w:sz w:val="24"/>
          <w:szCs w:val="24"/>
        </w:rPr>
        <w:t>7</w:t>
      </w:r>
      <w:r>
        <w:rPr>
          <w:rFonts w:ascii="Arial" w:hAnsi="Arial" w:cs="Arial"/>
          <w:color w:val="000000" w:themeColor="text1"/>
          <w:sz w:val="24"/>
          <w:szCs w:val="24"/>
        </w:rPr>
        <w:t>.11</w:t>
      </w:r>
      <w:r>
        <w:rPr>
          <w:rFonts w:ascii="Arial" w:hAnsi="Arial" w:cs="Arial"/>
          <w:color w:val="000000" w:themeColor="text1"/>
          <w:sz w:val="24"/>
          <w:szCs w:val="24"/>
        </w:rPr>
        <w:tab/>
      </w:r>
      <w:r w:rsidR="00C41406" w:rsidRPr="00C41406">
        <w:rPr>
          <w:rFonts w:ascii="Arial" w:hAnsi="Arial" w:cs="Arial"/>
          <w:color w:val="000000" w:themeColor="text1"/>
          <w:sz w:val="24"/>
          <w:szCs w:val="24"/>
        </w:rPr>
        <w:t>Upgrade Level Crossings (“LX”) according to the specified standards</w:t>
      </w:r>
      <w:r>
        <w:rPr>
          <w:rFonts w:ascii="Arial" w:hAnsi="Arial" w:cs="Arial"/>
          <w:color w:val="000000" w:themeColor="text1"/>
          <w:sz w:val="24"/>
          <w:szCs w:val="24"/>
        </w:rPr>
        <w:t>;</w:t>
      </w:r>
    </w:p>
    <w:p w14:paraId="663DA8CB" w14:textId="77777777" w:rsidR="00FF36F9" w:rsidRDefault="00FF36F9" w:rsidP="00334B0E">
      <w:pPr>
        <w:spacing w:after="120" w:line="360" w:lineRule="auto"/>
        <w:ind w:left="2268" w:hanging="1134"/>
        <w:rPr>
          <w:rFonts w:ascii="Arial" w:hAnsi="Arial" w:cs="Arial"/>
          <w:color w:val="000000" w:themeColor="text1"/>
          <w:sz w:val="24"/>
          <w:szCs w:val="24"/>
        </w:rPr>
      </w:pPr>
    </w:p>
    <w:p w14:paraId="5656D8C2" w14:textId="782D416D" w:rsidR="00334B0E" w:rsidRDefault="00334B0E" w:rsidP="00334B0E">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F75D4E">
        <w:rPr>
          <w:rFonts w:ascii="Arial" w:hAnsi="Arial" w:cs="Arial"/>
          <w:color w:val="000000" w:themeColor="text1"/>
          <w:sz w:val="24"/>
          <w:szCs w:val="24"/>
        </w:rPr>
        <w:t>7</w:t>
      </w:r>
      <w:r>
        <w:rPr>
          <w:rFonts w:ascii="Arial" w:hAnsi="Arial" w:cs="Arial"/>
          <w:color w:val="000000" w:themeColor="text1"/>
          <w:sz w:val="24"/>
          <w:szCs w:val="24"/>
        </w:rPr>
        <w:t>.12</w:t>
      </w:r>
      <w:r>
        <w:rPr>
          <w:rFonts w:ascii="Arial" w:hAnsi="Arial" w:cs="Arial"/>
          <w:color w:val="000000" w:themeColor="text1"/>
          <w:sz w:val="24"/>
          <w:szCs w:val="24"/>
        </w:rPr>
        <w:tab/>
      </w:r>
      <w:r w:rsidR="00C41406" w:rsidRPr="00C41406">
        <w:rPr>
          <w:rFonts w:ascii="Arial" w:hAnsi="Arial" w:cs="Arial"/>
          <w:color w:val="000000" w:themeColor="text1"/>
          <w:sz w:val="24"/>
          <w:szCs w:val="24"/>
        </w:rPr>
        <w:t>Provide drainage solutions to address wash-aways and flooding of trackside</w:t>
      </w:r>
      <w:r>
        <w:rPr>
          <w:rFonts w:ascii="Arial" w:hAnsi="Arial" w:cs="Arial"/>
          <w:color w:val="000000" w:themeColor="text1"/>
          <w:sz w:val="24"/>
          <w:szCs w:val="24"/>
        </w:rPr>
        <w:t xml:space="preserve"> </w:t>
      </w:r>
      <w:r w:rsidR="00C41406" w:rsidRPr="00C41406">
        <w:rPr>
          <w:rFonts w:ascii="Arial" w:hAnsi="Arial" w:cs="Arial"/>
          <w:color w:val="000000" w:themeColor="text1"/>
          <w:sz w:val="24"/>
          <w:szCs w:val="24"/>
        </w:rPr>
        <w:t>Equipment</w:t>
      </w:r>
      <w:r>
        <w:rPr>
          <w:rFonts w:ascii="Arial" w:hAnsi="Arial" w:cs="Arial"/>
          <w:color w:val="000000" w:themeColor="text1"/>
          <w:sz w:val="24"/>
          <w:szCs w:val="24"/>
        </w:rPr>
        <w:t>;</w:t>
      </w:r>
    </w:p>
    <w:p w14:paraId="0DF9B215" w14:textId="77777777" w:rsidR="00FF36F9" w:rsidRDefault="00FF36F9" w:rsidP="00334B0E">
      <w:pPr>
        <w:spacing w:after="120" w:line="360" w:lineRule="auto"/>
        <w:ind w:left="2268" w:hanging="1134"/>
        <w:rPr>
          <w:rFonts w:ascii="Arial" w:hAnsi="Arial" w:cs="Arial"/>
          <w:color w:val="000000" w:themeColor="text1"/>
          <w:sz w:val="24"/>
          <w:szCs w:val="24"/>
        </w:rPr>
      </w:pPr>
    </w:p>
    <w:p w14:paraId="25376160" w14:textId="21DBDA0A" w:rsidR="00334B0E" w:rsidRDefault="00334B0E" w:rsidP="00334B0E">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F75D4E">
        <w:rPr>
          <w:rFonts w:ascii="Arial" w:hAnsi="Arial" w:cs="Arial"/>
          <w:color w:val="000000" w:themeColor="text1"/>
          <w:sz w:val="24"/>
          <w:szCs w:val="24"/>
        </w:rPr>
        <w:t>7</w:t>
      </w:r>
      <w:r>
        <w:rPr>
          <w:rFonts w:ascii="Arial" w:hAnsi="Arial" w:cs="Arial"/>
          <w:color w:val="000000" w:themeColor="text1"/>
          <w:sz w:val="24"/>
          <w:szCs w:val="24"/>
        </w:rPr>
        <w:t>.13</w:t>
      </w:r>
      <w:r>
        <w:rPr>
          <w:rFonts w:ascii="Arial" w:hAnsi="Arial" w:cs="Arial"/>
          <w:color w:val="000000" w:themeColor="text1"/>
          <w:sz w:val="24"/>
          <w:szCs w:val="24"/>
        </w:rPr>
        <w:tab/>
      </w:r>
    </w:p>
    <w:p w14:paraId="6CB2AF9F" w14:textId="77777777" w:rsidR="00FF36F9" w:rsidRDefault="00FF36F9" w:rsidP="00334B0E">
      <w:pPr>
        <w:spacing w:after="120" w:line="360" w:lineRule="auto"/>
        <w:ind w:left="2268" w:hanging="1134"/>
        <w:rPr>
          <w:rFonts w:ascii="Arial" w:hAnsi="Arial" w:cs="Arial"/>
          <w:color w:val="000000" w:themeColor="text1"/>
          <w:sz w:val="24"/>
          <w:szCs w:val="24"/>
        </w:rPr>
      </w:pPr>
    </w:p>
    <w:p w14:paraId="576456F1" w14:textId="19D3ECE2" w:rsidR="00334B0E" w:rsidRDefault="00334B0E" w:rsidP="00334B0E">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541F6F">
        <w:rPr>
          <w:rFonts w:ascii="Arial" w:hAnsi="Arial" w:cs="Arial"/>
          <w:color w:val="000000" w:themeColor="text1"/>
          <w:sz w:val="24"/>
          <w:szCs w:val="24"/>
        </w:rPr>
        <w:t>7</w:t>
      </w:r>
      <w:r>
        <w:rPr>
          <w:rFonts w:ascii="Arial" w:hAnsi="Arial" w:cs="Arial"/>
          <w:color w:val="000000" w:themeColor="text1"/>
          <w:sz w:val="24"/>
          <w:szCs w:val="24"/>
        </w:rPr>
        <w:t>.14</w:t>
      </w:r>
      <w:r>
        <w:rPr>
          <w:rFonts w:ascii="Arial" w:hAnsi="Arial" w:cs="Arial"/>
          <w:color w:val="000000" w:themeColor="text1"/>
          <w:sz w:val="24"/>
          <w:szCs w:val="24"/>
        </w:rPr>
        <w:tab/>
      </w:r>
    </w:p>
    <w:p w14:paraId="3FC82D11" w14:textId="77777777" w:rsidR="00FF36F9" w:rsidRDefault="00FF36F9" w:rsidP="00334B0E">
      <w:pPr>
        <w:spacing w:after="120" w:line="360" w:lineRule="auto"/>
        <w:ind w:left="2268" w:hanging="1134"/>
        <w:rPr>
          <w:rFonts w:ascii="Arial" w:hAnsi="Arial" w:cs="Arial"/>
          <w:color w:val="000000" w:themeColor="text1"/>
          <w:sz w:val="24"/>
          <w:szCs w:val="24"/>
        </w:rPr>
      </w:pPr>
    </w:p>
    <w:p w14:paraId="0934B4DE" w14:textId="6BC0E650" w:rsidR="00334B0E" w:rsidRDefault="00334B0E" w:rsidP="00334B0E">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541F6F">
        <w:rPr>
          <w:rFonts w:ascii="Arial" w:hAnsi="Arial" w:cs="Arial"/>
          <w:color w:val="000000" w:themeColor="text1"/>
          <w:sz w:val="24"/>
          <w:szCs w:val="24"/>
        </w:rPr>
        <w:t>7</w:t>
      </w:r>
      <w:r>
        <w:rPr>
          <w:rFonts w:ascii="Arial" w:hAnsi="Arial" w:cs="Arial"/>
          <w:color w:val="000000" w:themeColor="text1"/>
          <w:sz w:val="24"/>
          <w:szCs w:val="24"/>
        </w:rPr>
        <w:t>.15</w:t>
      </w:r>
      <w:r>
        <w:rPr>
          <w:rFonts w:ascii="Arial" w:hAnsi="Arial" w:cs="Arial"/>
          <w:color w:val="000000" w:themeColor="text1"/>
          <w:sz w:val="24"/>
          <w:szCs w:val="24"/>
        </w:rPr>
        <w:tab/>
      </w:r>
      <w:r w:rsidR="00C41406" w:rsidRPr="00C41406">
        <w:rPr>
          <w:rFonts w:ascii="Arial" w:hAnsi="Arial" w:cs="Arial"/>
          <w:color w:val="000000" w:themeColor="text1"/>
          <w:sz w:val="24"/>
          <w:szCs w:val="24"/>
        </w:rPr>
        <w:t>Provide access roads to Equipment Rooms</w:t>
      </w:r>
      <w:r>
        <w:rPr>
          <w:rFonts w:ascii="Arial" w:hAnsi="Arial" w:cs="Arial"/>
          <w:color w:val="000000" w:themeColor="text1"/>
          <w:sz w:val="24"/>
          <w:szCs w:val="24"/>
        </w:rPr>
        <w:t>; and</w:t>
      </w:r>
    </w:p>
    <w:p w14:paraId="2839791F" w14:textId="77777777" w:rsidR="00FF36F9" w:rsidRDefault="00FF36F9" w:rsidP="00334B0E">
      <w:pPr>
        <w:spacing w:after="120" w:line="360" w:lineRule="auto"/>
        <w:ind w:left="2268" w:hanging="1134"/>
        <w:rPr>
          <w:rFonts w:ascii="Arial" w:hAnsi="Arial" w:cs="Arial"/>
          <w:color w:val="000000" w:themeColor="text1"/>
          <w:sz w:val="24"/>
          <w:szCs w:val="24"/>
        </w:rPr>
      </w:pPr>
    </w:p>
    <w:p w14:paraId="79FA9C48" w14:textId="46C20409" w:rsidR="00C41406" w:rsidRDefault="00334B0E" w:rsidP="00334B0E">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5.1.1</w:t>
      </w:r>
      <w:r w:rsidR="00541F6F">
        <w:rPr>
          <w:rFonts w:ascii="Arial" w:hAnsi="Arial" w:cs="Arial"/>
          <w:color w:val="000000" w:themeColor="text1"/>
          <w:sz w:val="24"/>
          <w:szCs w:val="24"/>
        </w:rPr>
        <w:t>7</w:t>
      </w:r>
      <w:r>
        <w:rPr>
          <w:rFonts w:ascii="Arial" w:hAnsi="Arial" w:cs="Arial"/>
          <w:color w:val="000000" w:themeColor="text1"/>
          <w:sz w:val="24"/>
          <w:szCs w:val="24"/>
        </w:rPr>
        <w:t>.16</w:t>
      </w:r>
      <w:r>
        <w:rPr>
          <w:rFonts w:ascii="Arial" w:hAnsi="Arial" w:cs="Arial"/>
          <w:color w:val="000000" w:themeColor="text1"/>
          <w:sz w:val="24"/>
          <w:szCs w:val="24"/>
        </w:rPr>
        <w:tab/>
      </w:r>
      <w:r w:rsidR="00C41406" w:rsidRPr="00C41406">
        <w:rPr>
          <w:rFonts w:ascii="Arial" w:hAnsi="Arial" w:cs="Arial"/>
          <w:color w:val="000000" w:themeColor="text1"/>
          <w:sz w:val="24"/>
          <w:szCs w:val="24"/>
        </w:rPr>
        <w:t>Provide all required resources to deliver and maintain the Civil Structures and</w:t>
      </w:r>
      <w:r>
        <w:rPr>
          <w:rFonts w:ascii="Arial" w:hAnsi="Arial" w:cs="Arial"/>
          <w:color w:val="000000" w:themeColor="text1"/>
          <w:sz w:val="24"/>
          <w:szCs w:val="24"/>
        </w:rPr>
        <w:t xml:space="preserve"> </w:t>
      </w:r>
      <w:r w:rsidR="00C41406" w:rsidRPr="00C41406">
        <w:rPr>
          <w:rFonts w:ascii="Arial" w:hAnsi="Arial" w:cs="Arial"/>
          <w:color w:val="000000" w:themeColor="text1"/>
          <w:sz w:val="24"/>
          <w:szCs w:val="24"/>
        </w:rPr>
        <w:t>Track Works.</w:t>
      </w:r>
    </w:p>
    <w:p w14:paraId="29C837E1" w14:textId="77777777" w:rsidR="00C41406" w:rsidRDefault="00C41406" w:rsidP="00C17795">
      <w:pPr>
        <w:spacing w:after="120" w:line="360" w:lineRule="auto"/>
        <w:ind w:left="1134" w:hanging="1134"/>
        <w:rPr>
          <w:rFonts w:ascii="Arial" w:hAnsi="Arial" w:cs="Arial"/>
          <w:color w:val="000000" w:themeColor="text1"/>
          <w:sz w:val="24"/>
          <w:szCs w:val="24"/>
        </w:rPr>
      </w:pPr>
    </w:p>
    <w:p w14:paraId="1CCA0741" w14:textId="53E939C3" w:rsidR="006518DC" w:rsidRDefault="006661F2" w:rsidP="00C17795">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lastRenderedPageBreak/>
        <w:t>5.1.1</w:t>
      </w:r>
      <w:r w:rsidR="00541F6F">
        <w:rPr>
          <w:rFonts w:ascii="Arial" w:hAnsi="Arial" w:cs="Arial"/>
          <w:color w:val="000000" w:themeColor="text1"/>
          <w:sz w:val="24"/>
          <w:szCs w:val="24"/>
        </w:rPr>
        <w:t>8</w:t>
      </w:r>
      <w:r>
        <w:rPr>
          <w:rFonts w:ascii="Arial" w:hAnsi="Arial" w:cs="Arial"/>
          <w:color w:val="000000" w:themeColor="text1"/>
          <w:sz w:val="24"/>
          <w:szCs w:val="24"/>
        </w:rPr>
        <w:tab/>
      </w:r>
      <w:r w:rsidR="00C17795" w:rsidRPr="00C17795">
        <w:rPr>
          <w:rFonts w:ascii="Arial" w:hAnsi="Arial" w:cs="Arial"/>
          <w:color w:val="000000" w:themeColor="text1"/>
          <w:sz w:val="24"/>
          <w:szCs w:val="24"/>
        </w:rPr>
        <w:t xml:space="preserve">Notwithstanding any other </w:t>
      </w:r>
      <w:r w:rsidR="00154746" w:rsidRPr="00C17795">
        <w:rPr>
          <w:rFonts w:ascii="Arial" w:hAnsi="Arial" w:cs="Arial"/>
          <w:color w:val="000000" w:themeColor="text1"/>
          <w:sz w:val="24"/>
          <w:szCs w:val="24"/>
        </w:rPr>
        <w:t xml:space="preserve">requirements </w:t>
      </w:r>
      <w:r w:rsidR="00154746" w:rsidRPr="00154746">
        <w:rPr>
          <w:rFonts w:ascii="Arial" w:hAnsi="Arial" w:cs="Arial"/>
          <w:color w:val="000000" w:themeColor="text1"/>
          <w:sz w:val="24"/>
          <w:szCs w:val="24"/>
        </w:rPr>
        <w:t>in the Employers’ Requirements, this Contract and the RFP; or as otherwise instructed in writing by the Employer and/or Engineer</w:t>
      </w:r>
      <w:r w:rsidR="00C17795" w:rsidRPr="00C17795">
        <w:rPr>
          <w:rFonts w:ascii="Arial" w:hAnsi="Arial" w:cs="Arial"/>
          <w:color w:val="000000" w:themeColor="text1"/>
          <w:sz w:val="24"/>
          <w:szCs w:val="24"/>
        </w:rPr>
        <w:t>, the</w:t>
      </w:r>
      <w:r w:rsidR="00154746">
        <w:rPr>
          <w:rFonts w:ascii="Arial" w:hAnsi="Arial" w:cs="Arial"/>
          <w:color w:val="000000" w:themeColor="text1"/>
          <w:sz w:val="24"/>
          <w:szCs w:val="24"/>
        </w:rPr>
        <w:t xml:space="preserve"> Contractor </w:t>
      </w:r>
      <w:r w:rsidR="00C17795" w:rsidRPr="00C17795">
        <w:rPr>
          <w:rFonts w:ascii="Arial" w:hAnsi="Arial" w:cs="Arial"/>
          <w:color w:val="000000" w:themeColor="text1"/>
          <w:sz w:val="24"/>
          <w:szCs w:val="24"/>
        </w:rPr>
        <w:t>shall uncompromisingly deliver the whole of the Works required to achieve</w:t>
      </w:r>
      <w:r w:rsidR="00154746">
        <w:rPr>
          <w:rFonts w:ascii="Arial" w:hAnsi="Arial" w:cs="Arial"/>
          <w:color w:val="000000" w:themeColor="text1"/>
          <w:sz w:val="24"/>
          <w:szCs w:val="24"/>
        </w:rPr>
        <w:t xml:space="preserve"> </w:t>
      </w:r>
      <w:r w:rsidR="00C17795" w:rsidRPr="00C17795">
        <w:rPr>
          <w:rFonts w:ascii="Arial" w:hAnsi="Arial" w:cs="Arial"/>
          <w:color w:val="000000" w:themeColor="text1"/>
          <w:sz w:val="24"/>
          <w:szCs w:val="24"/>
        </w:rPr>
        <w:t>successful delivery of the Project.</w:t>
      </w:r>
    </w:p>
    <w:p w14:paraId="016A5E1A" w14:textId="77777777" w:rsidR="00154746" w:rsidRPr="00297B1E" w:rsidRDefault="00154746" w:rsidP="00C17795">
      <w:pPr>
        <w:spacing w:after="120" w:line="360" w:lineRule="auto"/>
        <w:ind w:left="1134" w:hanging="1134"/>
        <w:rPr>
          <w:rFonts w:ascii="Arial" w:hAnsi="Arial" w:cs="Arial"/>
          <w:color w:val="000000" w:themeColor="text1"/>
          <w:sz w:val="24"/>
          <w:szCs w:val="24"/>
        </w:rPr>
      </w:pPr>
    </w:p>
    <w:p w14:paraId="717CD523" w14:textId="6960D3AD" w:rsidR="00035DEC" w:rsidRDefault="00035DEC" w:rsidP="00B743B3">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5.</w:t>
      </w:r>
      <w:r w:rsidR="001A76B6">
        <w:rPr>
          <w:rFonts w:ascii="Arial" w:hAnsi="Arial" w:cs="Arial"/>
          <w:color w:val="000000" w:themeColor="text1"/>
          <w:sz w:val="24"/>
          <w:szCs w:val="24"/>
        </w:rPr>
        <w:t>1.</w:t>
      </w:r>
      <w:r w:rsidR="00541F6F">
        <w:rPr>
          <w:rFonts w:ascii="Arial" w:hAnsi="Arial" w:cs="Arial"/>
          <w:color w:val="000000" w:themeColor="text1"/>
          <w:sz w:val="24"/>
          <w:szCs w:val="24"/>
        </w:rPr>
        <w:t>19</w:t>
      </w:r>
      <w:r>
        <w:rPr>
          <w:rFonts w:ascii="Arial" w:hAnsi="Arial" w:cs="Arial"/>
          <w:color w:val="000000" w:themeColor="text1"/>
          <w:sz w:val="24"/>
          <w:szCs w:val="24"/>
        </w:rPr>
        <w:tab/>
      </w:r>
      <w:r w:rsidR="00B743B3" w:rsidRPr="00B743B3">
        <w:rPr>
          <w:rFonts w:ascii="Arial" w:hAnsi="Arial" w:cs="Arial"/>
          <w:color w:val="000000" w:themeColor="text1"/>
          <w:sz w:val="24"/>
          <w:szCs w:val="24"/>
        </w:rPr>
        <w:t>The conceptual Design studies shall be used</w:t>
      </w:r>
      <w:r>
        <w:rPr>
          <w:rFonts w:ascii="Arial" w:hAnsi="Arial" w:cs="Arial"/>
          <w:color w:val="000000" w:themeColor="text1"/>
          <w:sz w:val="24"/>
          <w:szCs w:val="24"/>
        </w:rPr>
        <w:t xml:space="preserve"> </w:t>
      </w:r>
      <w:r w:rsidR="00B743B3" w:rsidRPr="00B743B3">
        <w:rPr>
          <w:rFonts w:ascii="Arial" w:hAnsi="Arial" w:cs="Arial"/>
          <w:color w:val="000000" w:themeColor="text1"/>
          <w:sz w:val="24"/>
          <w:szCs w:val="24"/>
        </w:rPr>
        <w:t xml:space="preserve">to produce a detailed Design that forms the basis of the </w:t>
      </w:r>
      <w:r>
        <w:rPr>
          <w:rFonts w:ascii="Arial" w:hAnsi="Arial" w:cs="Arial"/>
          <w:color w:val="000000" w:themeColor="text1"/>
          <w:sz w:val="24"/>
          <w:szCs w:val="24"/>
        </w:rPr>
        <w:t>Contractor’s</w:t>
      </w:r>
      <w:r w:rsidR="00B743B3" w:rsidRPr="00B743B3">
        <w:rPr>
          <w:rFonts w:ascii="Arial" w:hAnsi="Arial" w:cs="Arial"/>
          <w:color w:val="000000" w:themeColor="text1"/>
          <w:sz w:val="24"/>
          <w:szCs w:val="24"/>
        </w:rPr>
        <w:t xml:space="preserve"> work</w:t>
      </w:r>
      <w:r w:rsidR="00533E3D">
        <w:rPr>
          <w:rFonts w:ascii="Arial" w:hAnsi="Arial" w:cs="Arial"/>
          <w:color w:val="000000" w:themeColor="text1"/>
          <w:sz w:val="24"/>
          <w:szCs w:val="24"/>
        </w:rPr>
        <w:t>.</w:t>
      </w:r>
    </w:p>
    <w:p w14:paraId="5631A191" w14:textId="77777777" w:rsidR="00035DEC" w:rsidRDefault="00035DEC" w:rsidP="00B743B3">
      <w:pPr>
        <w:spacing w:after="120" w:line="360" w:lineRule="auto"/>
        <w:ind w:left="1134" w:hanging="1134"/>
        <w:rPr>
          <w:rFonts w:ascii="Arial" w:hAnsi="Arial" w:cs="Arial"/>
          <w:color w:val="000000" w:themeColor="text1"/>
          <w:sz w:val="24"/>
          <w:szCs w:val="24"/>
        </w:rPr>
      </w:pPr>
    </w:p>
    <w:p w14:paraId="2C85D0D9" w14:textId="7D390F0A" w:rsidR="00B743B3" w:rsidRPr="00B743B3" w:rsidRDefault="00035DEC" w:rsidP="00B743B3">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5.</w:t>
      </w:r>
      <w:r w:rsidR="00847B12">
        <w:rPr>
          <w:rFonts w:ascii="Arial" w:hAnsi="Arial" w:cs="Arial"/>
          <w:color w:val="000000" w:themeColor="text1"/>
          <w:sz w:val="24"/>
          <w:szCs w:val="24"/>
        </w:rPr>
        <w:t>1.</w:t>
      </w:r>
      <w:r w:rsidR="003A2C31">
        <w:rPr>
          <w:rFonts w:ascii="Arial" w:hAnsi="Arial" w:cs="Arial"/>
          <w:color w:val="000000" w:themeColor="text1"/>
          <w:sz w:val="24"/>
          <w:szCs w:val="24"/>
        </w:rPr>
        <w:t>2</w:t>
      </w:r>
      <w:r w:rsidR="00541F6F">
        <w:rPr>
          <w:rFonts w:ascii="Arial" w:hAnsi="Arial" w:cs="Arial"/>
          <w:color w:val="000000" w:themeColor="text1"/>
          <w:sz w:val="24"/>
          <w:szCs w:val="24"/>
        </w:rPr>
        <w:t>0</w:t>
      </w:r>
      <w:r w:rsidR="00462558">
        <w:rPr>
          <w:rFonts w:ascii="Arial" w:hAnsi="Arial" w:cs="Arial"/>
          <w:color w:val="000000" w:themeColor="text1"/>
          <w:sz w:val="24"/>
          <w:szCs w:val="24"/>
        </w:rPr>
        <w:tab/>
      </w:r>
      <w:r w:rsidR="00B743B3" w:rsidRPr="00B743B3">
        <w:rPr>
          <w:rFonts w:ascii="Arial" w:hAnsi="Arial" w:cs="Arial"/>
          <w:color w:val="000000" w:themeColor="text1"/>
          <w:sz w:val="24"/>
          <w:szCs w:val="24"/>
        </w:rPr>
        <w:t xml:space="preserve">The </w:t>
      </w:r>
      <w:r w:rsidR="00462558">
        <w:rPr>
          <w:rFonts w:ascii="Arial" w:hAnsi="Arial" w:cs="Arial"/>
          <w:color w:val="000000" w:themeColor="text1"/>
          <w:sz w:val="24"/>
          <w:szCs w:val="24"/>
        </w:rPr>
        <w:t>Contractor</w:t>
      </w:r>
      <w:r w:rsidR="00B743B3" w:rsidRPr="00B743B3">
        <w:rPr>
          <w:rFonts w:ascii="Arial" w:hAnsi="Arial" w:cs="Arial"/>
          <w:color w:val="000000" w:themeColor="text1"/>
          <w:sz w:val="24"/>
          <w:szCs w:val="24"/>
        </w:rPr>
        <w:t xml:space="preserve"> shall develop the detailed Design that meets the requirements, at</w:t>
      </w:r>
    </w:p>
    <w:p w14:paraId="06BAE1B6" w14:textId="77777777" w:rsidR="00533E3D" w:rsidRDefault="00462558" w:rsidP="00B743B3">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ab/>
      </w:r>
      <w:r w:rsidR="00B743B3" w:rsidRPr="00B743B3">
        <w:rPr>
          <w:rFonts w:ascii="Arial" w:hAnsi="Arial" w:cs="Arial"/>
          <w:color w:val="000000" w:themeColor="text1"/>
          <w:sz w:val="24"/>
          <w:szCs w:val="24"/>
        </w:rPr>
        <w:t>minimum cost</w:t>
      </w:r>
      <w:r w:rsidR="00533E3D">
        <w:rPr>
          <w:rFonts w:ascii="Arial" w:hAnsi="Arial" w:cs="Arial"/>
          <w:color w:val="000000" w:themeColor="text1"/>
          <w:sz w:val="24"/>
          <w:szCs w:val="24"/>
        </w:rPr>
        <w:t>.</w:t>
      </w:r>
    </w:p>
    <w:p w14:paraId="0A48366F" w14:textId="77777777" w:rsidR="00533E3D" w:rsidRDefault="00533E3D" w:rsidP="00B743B3">
      <w:pPr>
        <w:spacing w:after="120" w:line="360" w:lineRule="auto"/>
        <w:ind w:left="1134" w:hanging="1134"/>
        <w:rPr>
          <w:rFonts w:ascii="Arial" w:hAnsi="Arial" w:cs="Arial"/>
          <w:color w:val="000000" w:themeColor="text1"/>
          <w:sz w:val="24"/>
          <w:szCs w:val="24"/>
        </w:rPr>
      </w:pPr>
    </w:p>
    <w:p w14:paraId="063F86AC" w14:textId="3844D7D6" w:rsidR="00533E3D" w:rsidRDefault="00533E3D" w:rsidP="00B743B3">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5.1.2</w:t>
      </w:r>
      <w:r w:rsidR="00541F6F">
        <w:rPr>
          <w:rFonts w:ascii="Arial" w:hAnsi="Arial" w:cs="Arial"/>
          <w:color w:val="000000" w:themeColor="text1"/>
          <w:sz w:val="24"/>
          <w:szCs w:val="24"/>
        </w:rPr>
        <w:t>1</w:t>
      </w:r>
      <w:r>
        <w:rPr>
          <w:rFonts w:ascii="Arial" w:hAnsi="Arial" w:cs="Arial"/>
          <w:color w:val="000000" w:themeColor="text1"/>
          <w:sz w:val="24"/>
          <w:szCs w:val="24"/>
        </w:rPr>
        <w:tab/>
      </w:r>
      <w:r w:rsidR="00B743B3" w:rsidRPr="00B743B3">
        <w:rPr>
          <w:rFonts w:ascii="Arial" w:hAnsi="Arial" w:cs="Arial"/>
          <w:color w:val="000000" w:themeColor="text1"/>
          <w:sz w:val="24"/>
          <w:szCs w:val="24"/>
        </w:rPr>
        <w:t xml:space="preserve">The detailed Design proposed by the </w:t>
      </w:r>
      <w:r>
        <w:rPr>
          <w:rFonts w:ascii="Arial" w:hAnsi="Arial" w:cs="Arial"/>
          <w:color w:val="000000" w:themeColor="text1"/>
          <w:sz w:val="24"/>
          <w:szCs w:val="24"/>
        </w:rPr>
        <w:t>Contractor</w:t>
      </w:r>
      <w:r w:rsidR="00B743B3" w:rsidRPr="00B743B3">
        <w:rPr>
          <w:rFonts w:ascii="Arial" w:hAnsi="Arial" w:cs="Arial"/>
          <w:color w:val="000000" w:themeColor="text1"/>
          <w:sz w:val="24"/>
          <w:szCs w:val="24"/>
        </w:rPr>
        <w:t xml:space="preserve"> shall recognise the requirements of the</w:t>
      </w:r>
      <w:r>
        <w:rPr>
          <w:rFonts w:ascii="Arial" w:hAnsi="Arial" w:cs="Arial"/>
          <w:color w:val="000000" w:themeColor="text1"/>
          <w:sz w:val="24"/>
          <w:szCs w:val="24"/>
        </w:rPr>
        <w:t xml:space="preserve"> </w:t>
      </w:r>
      <w:r w:rsidR="00B743B3" w:rsidRPr="00B743B3">
        <w:rPr>
          <w:rFonts w:ascii="Arial" w:hAnsi="Arial" w:cs="Arial"/>
          <w:color w:val="000000" w:themeColor="text1"/>
          <w:sz w:val="24"/>
          <w:szCs w:val="24"/>
        </w:rPr>
        <w:t>Local Safety Rules and shall be constructed in such a manner that plant and</w:t>
      </w:r>
      <w:r>
        <w:rPr>
          <w:rFonts w:ascii="Arial" w:hAnsi="Arial" w:cs="Arial"/>
          <w:color w:val="000000" w:themeColor="text1"/>
          <w:sz w:val="24"/>
          <w:szCs w:val="24"/>
        </w:rPr>
        <w:t xml:space="preserve"> </w:t>
      </w:r>
      <w:r w:rsidR="00B743B3" w:rsidRPr="00B743B3">
        <w:rPr>
          <w:rFonts w:ascii="Arial" w:hAnsi="Arial" w:cs="Arial"/>
          <w:color w:val="000000" w:themeColor="text1"/>
          <w:sz w:val="24"/>
          <w:szCs w:val="24"/>
        </w:rPr>
        <w:t>equipment can be operated and maintained safely. As far as is possible, this shall be</w:t>
      </w:r>
      <w:r>
        <w:rPr>
          <w:rFonts w:ascii="Arial" w:hAnsi="Arial" w:cs="Arial"/>
          <w:color w:val="000000" w:themeColor="text1"/>
          <w:sz w:val="24"/>
          <w:szCs w:val="24"/>
        </w:rPr>
        <w:t xml:space="preserve"> </w:t>
      </w:r>
      <w:r w:rsidR="00B743B3" w:rsidRPr="00B743B3">
        <w:rPr>
          <w:rFonts w:ascii="Arial" w:hAnsi="Arial" w:cs="Arial"/>
          <w:color w:val="000000" w:themeColor="text1"/>
          <w:sz w:val="24"/>
          <w:szCs w:val="24"/>
        </w:rPr>
        <w:t>achieved without the need for site specific operating procedures to be written. If they</w:t>
      </w:r>
      <w:r>
        <w:rPr>
          <w:rFonts w:ascii="Arial" w:hAnsi="Arial" w:cs="Arial"/>
          <w:color w:val="000000" w:themeColor="text1"/>
          <w:sz w:val="24"/>
          <w:szCs w:val="24"/>
        </w:rPr>
        <w:t xml:space="preserve"> </w:t>
      </w:r>
      <w:r w:rsidR="00B743B3" w:rsidRPr="00B743B3">
        <w:rPr>
          <w:rFonts w:ascii="Arial" w:hAnsi="Arial" w:cs="Arial"/>
          <w:color w:val="000000" w:themeColor="text1"/>
          <w:sz w:val="24"/>
          <w:szCs w:val="24"/>
        </w:rPr>
        <w:t xml:space="preserve">are required, however, they shall be written by the </w:t>
      </w:r>
      <w:r>
        <w:rPr>
          <w:rFonts w:ascii="Arial" w:hAnsi="Arial" w:cs="Arial"/>
          <w:color w:val="000000" w:themeColor="text1"/>
          <w:sz w:val="24"/>
          <w:szCs w:val="24"/>
        </w:rPr>
        <w:t>Contractor</w:t>
      </w:r>
      <w:r w:rsidR="00B743B3" w:rsidRPr="00B743B3">
        <w:rPr>
          <w:rFonts w:ascii="Arial" w:hAnsi="Arial" w:cs="Arial"/>
          <w:color w:val="000000" w:themeColor="text1"/>
          <w:sz w:val="24"/>
          <w:szCs w:val="24"/>
        </w:rPr>
        <w:t xml:space="preserve"> and approved by </w:t>
      </w:r>
      <w:r>
        <w:rPr>
          <w:rFonts w:ascii="Arial" w:hAnsi="Arial" w:cs="Arial"/>
          <w:color w:val="000000" w:themeColor="text1"/>
          <w:sz w:val="24"/>
          <w:szCs w:val="24"/>
        </w:rPr>
        <w:t>the Employer and/or Engineer</w:t>
      </w:r>
      <w:r w:rsidR="00B743B3" w:rsidRPr="00B743B3">
        <w:rPr>
          <w:rFonts w:ascii="Arial" w:hAnsi="Arial" w:cs="Arial"/>
          <w:color w:val="000000" w:themeColor="text1"/>
          <w:sz w:val="24"/>
          <w:szCs w:val="24"/>
        </w:rPr>
        <w:t>.</w:t>
      </w:r>
    </w:p>
    <w:p w14:paraId="78821C6C" w14:textId="77777777" w:rsidR="00533E3D" w:rsidRDefault="00533E3D" w:rsidP="00B743B3">
      <w:pPr>
        <w:spacing w:after="120" w:line="360" w:lineRule="auto"/>
        <w:ind w:left="1134" w:hanging="1134"/>
        <w:rPr>
          <w:rFonts w:ascii="Arial" w:hAnsi="Arial" w:cs="Arial"/>
          <w:color w:val="000000" w:themeColor="text1"/>
          <w:sz w:val="24"/>
          <w:szCs w:val="24"/>
        </w:rPr>
      </w:pPr>
    </w:p>
    <w:p w14:paraId="4BDA2981" w14:textId="0DC28374" w:rsidR="00B2114E" w:rsidRDefault="00533E3D" w:rsidP="00B743B3">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5.1.2</w:t>
      </w:r>
      <w:r w:rsidR="00541F6F">
        <w:rPr>
          <w:rFonts w:ascii="Arial" w:hAnsi="Arial" w:cs="Arial"/>
          <w:color w:val="000000" w:themeColor="text1"/>
          <w:sz w:val="24"/>
          <w:szCs w:val="24"/>
        </w:rPr>
        <w:t>2</w:t>
      </w:r>
      <w:r>
        <w:rPr>
          <w:rFonts w:ascii="Arial" w:hAnsi="Arial" w:cs="Arial"/>
          <w:color w:val="000000" w:themeColor="text1"/>
          <w:sz w:val="24"/>
          <w:szCs w:val="24"/>
        </w:rPr>
        <w:tab/>
      </w:r>
      <w:r w:rsidR="00B743B3" w:rsidRPr="00B743B3">
        <w:rPr>
          <w:rFonts w:ascii="Arial" w:hAnsi="Arial" w:cs="Arial"/>
          <w:color w:val="000000" w:themeColor="text1"/>
          <w:sz w:val="24"/>
          <w:szCs w:val="24"/>
        </w:rPr>
        <w:t xml:space="preserve">Where an interface exists with a Third Party, the </w:t>
      </w:r>
      <w:r>
        <w:rPr>
          <w:rFonts w:ascii="Arial" w:hAnsi="Arial" w:cs="Arial"/>
          <w:color w:val="000000" w:themeColor="text1"/>
          <w:sz w:val="24"/>
          <w:szCs w:val="24"/>
        </w:rPr>
        <w:t>Contractor</w:t>
      </w:r>
      <w:r w:rsidR="00B743B3" w:rsidRPr="00B743B3">
        <w:rPr>
          <w:rFonts w:ascii="Arial" w:hAnsi="Arial" w:cs="Arial"/>
          <w:color w:val="000000" w:themeColor="text1"/>
          <w:sz w:val="24"/>
          <w:szCs w:val="24"/>
        </w:rPr>
        <w:t xml:space="preserve"> shall coordinate the Design</w:t>
      </w:r>
      <w:r>
        <w:rPr>
          <w:rFonts w:ascii="Arial" w:hAnsi="Arial" w:cs="Arial"/>
          <w:color w:val="000000" w:themeColor="text1"/>
          <w:sz w:val="24"/>
          <w:szCs w:val="24"/>
        </w:rPr>
        <w:t xml:space="preserve"> </w:t>
      </w:r>
      <w:r w:rsidR="00B743B3" w:rsidRPr="00B743B3">
        <w:rPr>
          <w:rFonts w:ascii="Arial" w:hAnsi="Arial" w:cs="Arial"/>
          <w:color w:val="000000" w:themeColor="text1"/>
          <w:sz w:val="24"/>
          <w:szCs w:val="24"/>
        </w:rPr>
        <w:t xml:space="preserve">and Works to ensure a fully functional system in accordance with </w:t>
      </w:r>
      <w:r w:rsidR="007745FC">
        <w:rPr>
          <w:rFonts w:ascii="Arial" w:hAnsi="Arial" w:cs="Arial"/>
          <w:color w:val="000000" w:themeColor="text1"/>
          <w:sz w:val="24"/>
          <w:szCs w:val="24"/>
        </w:rPr>
        <w:t xml:space="preserve">the Employer and/or Engineer </w:t>
      </w:r>
      <w:r w:rsidR="00B743B3" w:rsidRPr="00B743B3">
        <w:rPr>
          <w:rFonts w:ascii="Arial" w:hAnsi="Arial" w:cs="Arial"/>
          <w:color w:val="000000" w:themeColor="text1"/>
          <w:sz w:val="24"/>
          <w:szCs w:val="24"/>
        </w:rPr>
        <w:t>requirements and good industry practice.</w:t>
      </w:r>
    </w:p>
    <w:p w14:paraId="2AAA2D37" w14:textId="77777777" w:rsidR="00B2114E" w:rsidRPr="00D64FC5" w:rsidRDefault="00B2114E" w:rsidP="00D64FC5">
      <w:pPr>
        <w:spacing w:after="120" w:line="360" w:lineRule="auto"/>
        <w:ind w:left="1134" w:hanging="1134"/>
        <w:rPr>
          <w:rFonts w:ascii="Arial" w:hAnsi="Arial" w:cs="Arial"/>
          <w:color w:val="000000" w:themeColor="text1"/>
          <w:sz w:val="24"/>
          <w:szCs w:val="24"/>
        </w:rPr>
      </w:pPr>
    </w:p>
    <w:p w14:paraId="5D956F3F" w14:textId="118BDBFB" w:rsidR="00B2114E" w:rsidRPr="00D64FC5" w:rsidRDefault="00B2114E"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5.1.</w:t>
      </w:r>
      <w:r w:rsidR="00D15D0F">
        <w:rPr>
          <w:rFonts w:ascii="Arial" w:hAnsi="Arial" w:cs="Arial"/>
          <w:color w:val="000000" w:themeColor="text1"/>
          <w:sz w:val="24"/>
          <w:szCs w:val="24"/>
        </w:rPr>
        <w:t>2</w:t>
      </w:r>
      <w:r w:rsidR="00541F6F">
        <w:rPr>
          <w:rFonts w:ascii="Arial" w:hAnsi="Arial" w:cs="Arial"/>
          <w:color w:val="000000" w:themeColor="text1"/>
          <w:sz w:val="24"/>
          <w:szCs w:val="24"/>
        </w:rPr>
        <w:t>3</w:t>
      </w:r>
      <w:r w:rsidRPr="00D64FC5">
        <w:rPr>
          <w:rFonts w:ascii="Arial" w:hAnsi="Arial" w:cs="Arial"/>
          <w:color w:val="000000" w:themeColor="text1"/>
          <w:sz w:val="24"/>
          <w:szCs w:val="24"/>
        </w:rPr>
        <w:t xml:space="preserve"> </w:t>
      </w:r>
      <w:r w:rsidR="00E6447D" w:rsidRPr="00D64FC5">
        <w:rPr>
          <w:rFonts w:ascii="Arial" w:hAnsi="Arial" w:cs="Arial"/>
          <w:color w:val="000000" w:themeColor="text1"/>
          <w:sz w:val="24"/>
          <w:szCs w:val="24"/>
        </w:rPr>
        <w:tab/>
      </w:r>
      <w:r w:rsidRPr="00D64FC5">
        <w:rPr>
          <w:rFonts w:ascii="Arial" w:hAnsi="Arial" w:cs="Arial"/>
          <w:color w:val="000000" w:themeColor="text1"/>
          <w:sz w:val="24"/>
          <w:szCs w:val="24"/>
        </w:rPr>
        <w:t>The Contractor and the Employer and/or Engineer shall conduct Site(s) survey for detail Design.</w:t>
      </w:r>
    </w:p>
    <w:p w14:paraId="48D99CAD" w14:textId="77777777" w:rsidR="00B2114E" w:rsidRPr="00D64FC5" w:rsidRDefault="00B2114E" w:rsidP="00D64FC5">
      <w:pPr>
        <w:spacing w:after="120" w:line="360" w:lineRule="auto"/>
        <w:ind w:left="1134" w:hanging="1134"/>
        <w:rPr>
          <w:rFonts w:ascii="Arial" w:hAnsi="Arial" w:cs="Arial"/>
          <w:color w:val="000000" w:themeColor="text1"/>
          <w:sz w:val="24"/>
          <w:szCs w:val="24"/>
        </w:rPr>
      </w:pPr>
    </w:p>
    <w:p w14:paraId="5F5C7C0D" w14:textId="5F4FB923" w:rsidR="00B2114E" w:rsidRPr="00D64FC5" w:rsidRDefault="00B2114E"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5.1.</w:t>
      </w:r>
      <w:r w:rsidR="005D3F42">
        <w:rPr>
          <w:rFonts w:ascii="Arial" w:hAnsi="Arial" w:cs="Arial"/>
          <w:color w:val="000000" w:themeColor="text1"/>
          <w:sz w:val="24"/>
          <w:szCs w:val="24"/>
        </w:rPr>
        <w:t>2</w:t>
      </w:r>
      <w:r w:rsidR="00541F6F">
        <w:rPr>
          <w:rFonts w:ascii="Arial" w:hAnsi="Arial" w:cs="Arial"/>
          <w:color w:val="000000" w:themeColor="text1"/>
          <w:sz w:val="24"/>
          <w:szCs w:val="24"/>
        </w:rPr>
        <w:t>4</w:t>
      </w:r>
      <w:r w:rsidRPr="00D64FC5">
        <w:rPr>
          <w:rFonts w:ascii="Arial" w:hAnsi="Arial" w:cs="Arial"/>
          <w:color w:val="000000" w:themeColor="text1"/>
          <w:sz w:val="24"/>
          <w:szCs w:val="24"/>
        </w:rPr>
        <w:t xml:space="preserve"> </w:t>
      </w:r>
      <w:r w:rsidR="00E6447D" w:rsidRPr="00D64FC5">
        <w:rPr>
          <w:rFonts w:ascii="Arial" w:hAnsi="Arial" w:cs="Arial"/>
          <w:color w:val="000000" w:themeColor="text1"/>
          <w:sz w:val="24"/>
          <w:szCs w:val="24"/>
        </w:rPr>
        <w:tab/>
      </w:r>
      <w:r w:rsidRPr="00D64FC5">
        <w:rPr>
          <w:rFonts w:ascii="Arial" w:hAnsi="Arial" w:cs="Arial"/>
          <w:color w:val="000000" w:themeColor="text1"/>
          <w:sz w:val="24"/>
          <w:szCs w:val="24"/>
        </w:rPr>
        <w:t>The Contractor shall during the Design and Installation process, review and revise the requirements and proposed solution with the Employer and/or Engineer to ensure that the delivery System achieves its aims and objectives.</w:t>
      </w:r>
    </w:p>
    <w:p w14:paraId="7A0FEB71" w14:textId="77777777" w:rsidR="00B2114E" w:rsidRPr="00D64FC5" w:rsidRDefault="00B2114E" w:rsidP="00D64FC5">
      <w:pPr>
        <w:spacing w:after="120" w:line="360" w:lineRule="auto"/>
        <w:ind w:left="1134" w:hanging="1134"/>
        <w:rPr>
          <w:rFonts w:ascii="Arial" w:hAnsi="Arial" w:cs="Arial"/>
          <w:color w:val="000000" w:themeColor="text1"/>
          <w:sz w:val="24"/>
          <w:szCs w:val="24"/>
        </w:rPr>
      </w:pPr>
    </w:p>
    <w:p w14:paraId="66C956AE" w14:textId="59694722" w:rsidR="00636B2B" w:rsidRPr="00636B2B" w:rsidRDefault="00B2114E" w:rsidP="00636B2B">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lastRenderedPageBreak/>
        <w:t>5.1.</w:t>
      </w:r>
      <w:r w:rsidR="005D3F42">
        <w:rPr>
          <w:rFonts w:ascii="Arial" w:hAnsi="Arial" w:cs="Arial"/>
          <w:color w:val="000000" w:themeColor="text1"/>
          <w:sz w:val="24"/>
          <w:szCs w:val="24"/>
        </w:rPr>
        <w:t>2</w:t>
      </w:r>
      <w:r w:rsidR="00541F6F">
        <w:rPr>
          <w:rFonts w:ascii="Arial" w:hAnsi="Arial" w:cs="Arial"/>
          <w:color w:val="000000" w:themeColor="text1"/>
          <w:sz w:val="24"/>
          <w:szCs w:val="24"/>
        </w:rPr>
        <w:t>5</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00636B2B" w:rsidRPr="00636B2B">
        <w:rPr>
          <w:rFonts w:ascii="Arial" w:hAnsi="Arial" w:cs="Arial"/>
          <w:color w:val="000000" w:themeColor="text1"/>
          <w:sz w:val="24"/>
          <w:szCs w:val="24"/>
        </w:rPr>
        <w:t>All Designs shall comply with all relevant Standards, Specifications, Regulations and Procedures as specified through the Employer’s Requirements, this Contract and the RFP.</w:t>
      </w:r>
    </w:p>
    <w:p w14:paraId="757643D5" w14:textId="77777777" w:rsidR="00636B2B" w:rsidRDefault="00636B2B" w:rsidP="00D64FC5">
      <w:pPr>
        <w:spacing w:after="120" w:line="360" w:lineRule="auto"/>
        <w:ind w:left="1134" w:hanging="1134"/>
        <w:rPr>
          <w:rFonts w:ascii="Arial" w:hAnsi="Arial" w:cs="Arial"/>
          <w:color w:val="000000" w:themeColor="text1"/>
          <w:sz w:val="24"/>
          <w:szCs w:val="24"/>
        </w:rPr>
      </w:pPr>
    </w:p>
    <w:p w14:paraId="4FC83D65" w14:textId="04E8A0D1" w:rsidR="00B2114E" w:rsidRPr="00D64FC5" w:rsidRDefault="00080F13" w:rsidP="00D64FC5">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5.1.2</w:t>
      </w:r>
      <w:r w:rsidR="00541F6F">
        <w:rPr>
          <w:rFonts w:ascii="Arial" w:hAnsi="Arial" w:cs="Arial"/>
          <w:color w:val="000000" w:themeColor="text1"/>
          <w:sz w:val="24"/>
          <w:szCs w:val="24"/>
        </w:rPr>
        <w:t>6</w:t>
      </w:r>
      <w:r>
        <w:rPr>
          <w:rFonts w:ascii="Arial" w:hAnsi="Arial" w:cs="Arial"/>
          <w:color w:val="000000" w:themeColor="text1"/>
          <w:sz w:val="24"/>
          <w:szCs w:val="24"/>
        </w:rPr>
        <w:tab/>
      </w:r>
      <w:r w:rsidR="00B2114E" w:rsidRPr="00D64FC5">
        <w:rPr>
          <w:rFonts w:ascii="Arial" w:hAnsi="Arial" w:cs="Arial"/>
          <w:color w:val="000000" w:themeColor="text1"/>
          <w:sz w:val="24"/>
          <w:szCs w:val="24"/>
        </w:rPr>
        <w:t>Should the Contractor fail to meet any document management, reporting and Design procedures and requirements at any time throughout the duration of the Contract, it shall give the Employer an unprejudiced right to immediately apply penalties (as specified throughout the Employer’s Requirements and the RFP) for each incident (from the date that the Employer and/or Engineer decides is the date on which the incident commenced until the date on which the Employer and or Engineer confirms, in writing, that it is completely satisfied that the incident is completely resolved by the Contractor).</w:t>
      </w:r>
    </w:p>
    <w:p w14:paraId="4FE82288" w14:textId="77777777" w:rsidR="00B2114E" w:rsidRPr="00D64FC5" w:rsidRDefault="00B2114E" w:rsidP="00D64FC5">
      <w:pPr>
        <w:spacing w:after="120" w:line="360" w:lineRule="auto"/>
        <w:ind w:left="1134" w:hanging="1134"/>
        <w:rPr>
          <w:rFonts w:ascii="Arial" w:hAnsi="Arial" w:cs="Arial"/>
          <w:color w:val="000000" w:themeColor="text1"/>
          <w:sz w:val="24"/>
          <w:szCs w:val="24"/>
        </w:rPr>
      </w:pPr>
    </w:p>
    <w:p w14:paraId="1781A941" w14:textId="7A1C836B" w:rsidR="00B2114E" w:rsidRPr="00D64FC5" w:rsidRDefault="00B2114E"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5.1.</w:t>
      </w:r>
      <w:r w:rsidR="005D3F42">
        <w:rPr>
          <w:rFonts w:ascii="Arial" w:hAnsi="Arial" w:cs="Arial"/>
          <w:color w:val="000000" w:themeColor="text1"/>
          <w:sz w:val="24"/>
          <w:szCs w:val="24"/>
        </w:rPr>
        <w:t>2</w:t>
      </w:r>
      <w:r w:rsidR="00541F6F">
        <w:rPr>
          <w:rFonts w:ascii="Arial" w:hAnsi="Arial" w:cs="Arial"/>
          <w:color w:val="000000" w:themeColor="text1"/>
          <w:sz w:val="24"/>
          <w:szCs w:val="24"/>
        </w:rPr>
        <w:t>7</w:t>
      </w:r>
      <w:r w:rsidRPr="00D64FC5">
        <w:rPr>
          <w:rFonts w:ascii="Arial" w:hAnsi="Arial" w:cs="Arial"/>
          <w:color w:val="000000" w:themeColor="text1"/>
          <w:sz w:val="24"/>
          <w:szCs w:val="24"/>
        </w:rPr>
        <w:t xml:space="preserve"> </w:t>
      </w:r>
      <w:r w:rsidR="00E6447D" w:rsidRPr="00D64FC5">
        <w:rPr>
          <w:rFonts w:ascii="Arial" w:hAnsi="Arial" w:cs="Arial"/>
          <w:color w:val="000000" w:themeColor="text1"/>
          <w:sz w:val="24"/>
          <w:szCs w:val="24"/>
        </w:rPr>
        <w:tab/>
      </w:r>
      <w:r w:rsidRPr="00D64FC5">
        <w:rPr>
          <w:rFonts w:ascii="Arial" w:hAnsi="Arial" w:cs="Arial"/>
          <w:color w:val="000000" w:themeColor="text1"/>
          <w:sz w:val="24"/>
          <w:szCs w:val="24"/>
        </w:rPr>
        <w:t>The Contractor shall uncompromisingly submit all reports, Designs and/or other Project documentation, for all Works (as stated throughout the Employer’s Requirements</w:t>
      </w:r>
      <w:r w:rsidR="007E5101" w:rsidRPr="00D64FC5">
        <w:rPr>
          <w:rFonts w:ascii="Arial" w:hAnsi="Arial" w:cs="Arial"/>
          <w:color w:val="000000" w:themeColor="text1"/>
          <w:sz w:val="24"/>
          <w:szCs w:val="24"/>
        </w:rPr>
        <w:t>, this Contract</w:t>
      </w:r>
      <w:r w:rsidRPr="00D64FC5">
        <w:rPr>
          <w:rFonts w:ascii="Arial" w:hAnsi="Arial" w:cs="Arial"/>
          <w:color w:val="000000" w:themeColor="text1"/>
          <w:sz w:val="24"/>
          <w:szCs w:val="24"/>
        </w:rPr>
        <w:t xml:space="preserve"> and </w:t>
      </w:r>
      <w:r w:rsidR="007E5101" w:rsidRPr="00D64FC5">
        <w:rPr>
          <w:rFonts w:ascii="Arial" w:hAnsi="Arial" w:cs="Arial"/>
          <w:color w:val="000000" w:themeColor="text1"/>
          <w:sz w:val="24"/>
          <w:szCs w:val="24"/>
        </w:rPr>
        <w:t xml:space="preserve">the </w:t>
      </w:r>
      <w:r w:rsidRPr="00D64FC5">
        <w:rPr>
          <w:rFonts w:ascii="Arial" w:hAnsi="Arial" w:cs="Arial"/>
          <w:color w:val="000000" w:themeColor="text1"/>
          <w:sz w:val="24"/>
          <w:szCs w:val="24"/>
        </w:rPr>
        <w:t xml:space="preserve">RFP or as otherwise instructed in writing by the Employer), to the Employer and/or Engineer for acceptance and approval by the Employer and/or Engineer before any procurement and Installation of the Works. </w:t>
      </w:r>
    </w:p>
    <w:p w14:paraId="6446E107" w14:textId="77777777" w:rsidR="00B2114E" w:rsidRPr="00D64FC5" w:rsidRDefault="00B2114E" w:rsidP="00D64FC5">
      <w:pPr>
        <w:spacing w:after="120" w:line="360" w:lineRule="auto"/>
        <w:ind w:left="1134" w:hanging="1134"/>
        <w:rPr>
          <w:rFonts w:ascii="Arial" w:hAnsi="Arial" w:cs="Arial"/>
          <w:color w:val="000000" w:themeColor="text1"/>
          <w:sz w:val="24"/>
          <w:szCs w:val="24"/>
        </w:rPr>
      </w:pPr>
    </w:p>
    <w:p w14:paraId="0E33AF26" w14:textId="6A7F7384" w:rsidR="00B2114E" w:rsidRPr="00D64FC5" w:rsidRDefault="00B2114E"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5.1.</w:t>
      </w:r>
      <w:r w:rsidR="005D3F42">
        <w:rPr>
          <w:rFonts w:ascii="Arial" w:hAnsi="Arial" w:cs="Arial"/>
          <w:color w:val="000000" w:themeColor="text1"/>
          <w:sz w:val="24"/>
          <w:szCs w:val="24"/>
        </w:rPr>
        <w:t>2</w:t>
      </w:r>
      <w:r w:rsidR="00541F6F">
        <w:rPr>
          <w:rFonts w:ascii="Arial" w:hAnsi="Arial" w:cs="Arial"/>
          <w:color w:val="000000" w:themeColor="text1"/>
          <w:sz w:val="24"/>
          <w:szCs w:val="24"/>
        </w:rPr>
        <w:t>8</w:t>
      </w:r>
      <w:r w:rsidRPr="00D64FC5">
        <w:rPr>
          <w:rFonts w:ascii="Arial" w:hAnsi="Arial" w:cs="Arial"/>
          <w:color w:val="000000" w:themeColor="text1"/>
          <w:sz w:val="24"/>
          <w:szCs w:val="24"/>
        </w:rPr>
        <w:t xml:space="preserve">  </w:t>
      </w:r>
      <w:r w:rsidR="00E6447D"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The Contractor shall uncompromisingly correct, re-check and re-submit any portions of the Contractor’s reports, Designs and/or other Project documentation that do not comply with the Employer’s Requirements, </w:t>
      </w:r>
      <w:r w:rsidR="00ED1A47" w:rsidRPr="00D64FC5">
        <w:rPr>
          <w:rFonts w:ascii="Arial" w:hAnsi="Arial" w:cs="Arial"/>
          <w:color w:val="000000" w:themeColor="text1"/>
          <w:sz w:val="24"/>
          <w:szCs w:val="24"/>
        </w:rPr>
        <w:t xml:space="preserve">this </w:t>
      </w:r>
      <w:r w:rsidRPr="00D64FC5">
        <w:rPr>
          <w:rFonts w:ascii="Arial" w:hAnsi="Arial" w:cs="Arial"/>
          <w:color w:val="000000" w:themeColor="text1"/>
          <w:sz w:val="24"/>
          <w:szCs w:val="24"/>
        </w:rPr>
        <w:t>Contract and the RFP (and instructions issued in writing by the Employer and/or Engineer) until unequivocal compliance is achieved to the absolute satisfaction of the Employer and/or Engineer. The Employer and/or Engineer need not give any exhaustive details as to why it does not accept the Contractor’s reports, Designs and/or other Project documentation or portions thereof.</w:t>
      </w:r>
    </w:p>
    <w:p w14:paraId="6FD303F7" w14:textId="77777777" w:rsidR="00B2114E" w:rsidRPr="00D64FC5" w:rsidRDefault="00B2114E" w:rsidP="00D64FC5">
      <w:pPr>
        <w:spacing w:after="120" w:line="360" w:lineRule="auto"/>
        <w:ind w:left="1134" w:hanging="1134"/>
        <w:rPr>
          <w:rFonts w:ascii="Arial" w:hAnsi="Arial" w:cs="Arial"/>
          <w:color w:val="000000" w:themeColor="text1"/>
          <w:sz w:val="24"/>
          <w:szCs w:val="24"/>
        </w:rPr>
      </w:pPr>
    </w:p>
    <w:p w14:paraId="0D4C1FA8" w14:textId="44571988" w:rsidR="00B2114E" w:rsidRPr="00D64FC5" w:rsidRDefault="00B2114E"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 5.1.</w:t>
      </w:r>
      <w:r w:rsidR="00C03F19">
        <w:rPr>
          <w:rFonts w:ascii="Arial" w:hAnsi="Arial" w:cs="Arial"/>
          <w:color w:val="000000" w:themeColor="text1"/>
          <w:sz w:val="24"/>
          <w:szCs w:val="24"/>
        </w:rPr>
        <w:t>29</w:t>
      </w:r>
      <w:r w:rsidRPr="00D64FC5">
        <w:rPr>
          <w:rFonts w:ascii="Arial" w:hAnsi="Arial" w:cs="Arial"/>
          <w:color w:val="000000" w:themeColor="text1"/>
          <w:sz w:val="24"/>
          <w:szCs w:val="24"/>
        </w:rPr>
        <w:t xml:space="preserve">  </w:t>
      </w:r>
      <w:r w:rsidR="005B0B4C">
        <w:rPr>
          <w:rFonts w:ascii="Arial" w:hAnsi="Arial" w:cs="Arial"/>
          <w:color w:val="000000" w:themeColor="text1"/>
          <w:sz w:val="24"/>
          <w:szCs w:val="24"/>
        </w:rPr>
        <w:tab/>
      </w:r>
      <w:r w:rsidRPr="00D64FC5">
        <w:rPr>
          <w:rFonts w:ascii="Arial" w:hAnsi="Arial" w:cs="Arial"/>
          <w:color w:val="000000" w:themeColor="text1"/>
          <w:sz w:val="24"/>
          <w:szCs w:val="24"/>
        </w:rPr>
        <w:t xml:space="preserve">Despite any checks done by the Employer and/or Engineer, it remains the Contractor’s responsibility to check its reports, Designs and/or other Project documentation and ensure unequivocal compliance with the Employer’s </w:t>
      </w:r>
      <w:r w:rsidRPr="00D64FC5">
        <w:rPr>
          <w:rFonts w:ascii="Arial" w:hAnsi="Arial" w:cs="Arial"/>
          <w:color w:val="000000" w:themeColor="text1"/>
          <w:sz w:val="24"/>
          <w:szCs w:val="24"/>
        </w:rPr>
        <w:lastRenderedPageBreak/>
        <w:t>Requirements, th</w:t>
      </w:r>
      <w:r w:rsidR="00ED1A47" w:rsidRPr="00D64FC5">
        <w:rPr>
          <w:rFonts w:ascii="Arial" w:hAnsi="Arial" w:cs="Arial"/>
          <w:color w:val="000000" w:themeColor="text1"/>
          <w:sz w:val="24"/>
          <w:szCs w:val="24"/>
        </w:rPr>
        <w:t>is</w:t>
      </w:r>
      <w:r w:rsidRPr="00D64FC5">
        <w:rPr>
          <w:rFonts w:ascii="Arial" w:hAnsi="Arial" w:cs="Arial"/>
          <w:color w:val="000000" w:themeColor="text1"/>
          <w:sz w:val="24"/>
          <w:szCs w:val="24"/>
        </w:rPr>
        <w:t xml:space="preserve"> Contract and</w:t>
      </w:r>
      <w:r w:rsidR="0062367C" w:rsidRPr="00D64FC5">
        <w:rPr>
          <w:rFonts w:ascii="Arial" w:hAnsi="Arial" w:cs="Arial"/>
          <w:color w:val="000000" w:themeColor="text1"/>
          <w:sz w:val="24"/>
          <w:szCs w:val="24"/>
        </w:rPr>
        <w:t xml:space="preserve"> the</w:t>
      </w:r>
      <w:r w:rsidRPr="00D64FC5">
        <w:rPr>
          <w:rFonts w:ascii="Arial" w:hAnsi="Arial" w:cs="Arial"/>
          <w:color w:val="000000" w:themeColor="text1"/>
          <w:sz w:val="24"/>
          <w:szCs w:val="24"/>
        </w:rPr>
        <w:t xml:space="preserve"> RFP or as otherwise instructed in writing by the Employer and/or Engineer. For all the Designs, the Contractor shall provide proof of certification by a professional in terms of the South African Engineering Act and any other South African professional body as required in terms of South African legislation, regulations and by-laws. </w:t>
      </w:r>
    </w:p>
    <w:p w14:paraId="3C672C80" w14:textId="77777777" w:rsidR="00B2114E" w:rsidRPr="00D64FC5" w:rsidRDefault="00B2114E" w:rsidP="00D64FC5">
      <w:pPr>
        <w:spacing w:after="120" w:line="360" w:lineRule="auto"/>
        <w:ind w:left="1134" w:hanging="1134"/>
        <w:rPr>
          <w:rFonts w:ascii="Arial" w:hAnsi="Arial" w:cs="Arial"/>
          <w:color w:val="000000" w:themeColor="text1"/>
          <w:sz w:val="24"/>
          <w:szCs w:val="24"/>
        </w:rPr>
      </w:pPr>
    </w:p>
    <w:p w14:paraId="5D22F461" w14:textId="7F5B2E3B" w:rsidR="00B2114E" w:rsidRPr="00D64FC5" w:rsidRDefault="00B2114E"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5.1.</w:t>
      </w:r>
      <w:r w:rsidR="00080F13">
        <w:rPr>
          <w:rFonts w:ascii="Arial" w:hAnsi="Arial" w:cs="Arial"/>
          <w:color w:val="000000" w:themeColor="text1"/>
          <w:sz w:val="24"/>
          <w:szCs w:val="24"/>
        </w:rPr>
        <w:t>3</w:t>
      </w:r>
      <w:r w:rsidR="00C03F19">
        <w:rPr>
          <w:rFonts w:ascii="Arial" w:hAnsi="Arial" w:cs="Arial"/>
          <w:color w:val="000000" w:themeColor="text1"/>
          <w:sz w:val="24"/>
          <w:szCs w:val="24"/>
        </w:rPr>
        <w:t>0</w:t>
      </w:r>
      <w:r w:rsidRPr="00D64FC5">
        <w:rPr>
          <w:rFonts w:ascii="Arial" w:hAnsi="Arial" w:cs="Arial"/>
          <w:color w:val="000000" w:themeColor="text1"/>
          <w:sz w:val="24"/>
          <w:szCs w:val="24"/>
        </w:rPr>
        <w:t xml:space="preserve">   </w:t>
      </w:r>
      <w:r w:rsidR="00E6447D"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The Employer and/or Engineer shall have the right to reject any and/or all of the Contractor’s reports, Designs and/or other Project documentation should such reports, Designs and/or other Project documentation not uncompromisingly and unequivocally comply with the Employer’s Requirements and the RFP (and instructions issued in writing by the Employer and/or Engineer) to the absolute satisfaction of the Employer and/or Engineer. The Employer shall not, under any circumstance nor in any manner whatsoever, be held liable for any costs, delays or any other impacts (Material or otherwise) resulting from such rejection(s). </w:t>
      </w:r>
    </w:p>
    <w:p w14:paraId="21060AD3" w14:textId="77777777" w:rsidR="00B2114E" w:rsidRPr="00D64FC5" w:rsidRDefault="00B2114E" w:rsidP="00D64FC5">
      <w:pPr>
        <w:spacing w:after="120" w:line="360" w:lineRule="auto"/>
        <w:ind w:left="1134" w:hanging="1134"/>
        <w:rPr>
          <w:rFonts w:ascii="Arial" w:hAnsi="Arial" w:cs="Arial"/>
          <w:color w:val="000000" w:themeColor="text1"/>
          <w:sz w:val="24"/>
          <w:szCs w:val="24"/>
        </w:rPr>
      </w:pPr>
    </w:p>
    <w:p w14:paraId="7FDA1578" w14:textId="5168F983" w:rsidR="00B2114E" w:rsidRPr="00D64FC5" w:rsidRDefault="00B2114E"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5.1.</w:t>
      </w:r>
      <w:r w:rsidR="005D3F42">
        <w:rPr>
          <w:rFonts w:ascii="Arial" w:hAnsi="Arial" w:cs="Arial"/>
          <w:color w:val="000000" w:themeColor="text1"/>
          <w:sz w:val="24"/>
          <w:szCs w:val="24"/>
        </w:rPr>
        <w:t>3</w:t>
      </w:r>
      <w:r w:rsidR="00C03F19">
        <w:rPr>
          <w:rFonts w:ascii="Arial" w:hAnsi="Arial" w:cs="Arial"/>
          <w:color w:val="000000" w:themeColor="text1"/>
          <w:sz w:val="24"/>
          <w:szCs w:val="24"/>
        </w:rPr>
        <w:t>1</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The Design shall, as a minimum, be prepared by:</w:t>
      </w:r>
    </w:p>
    <w:p w14:paraId="6C768E1C" w14:textId="77777777" w:rsidR="00B2114E" w:rsidRPr="00D64FC5" w:rsidRDefault="00B2114E" w:rsidP="00D64FC5">
      <w:pPr>
        <w:spacing w:after="120" w:line="360" w:lineRule="auto"/>
        <w:ind w:left="2268" w:hanging="1134"/>
        <w:rPr>
          <w:rFonts w:ascii="Arial" w:hAnsi="Arial" w:cs="Arial"/>
          <w:color w:val="000000" w:themeColor="text1"/>
          <w:sz w:val="24"/>
          <w:szCs w:val="24"/>
        </w:rPr>
      </w:pPr>
    </w:p>
    <w:p w14:paraId="1B06126D" w14:textId="7D0FFF3D" w:rsidR="00B2114E" w:rsidRDefault="00B2114E" w:rsidP="000D3EC6">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5.1</w:t>
      </w:r>
      <w:r w:rsidR="005D3F42">
        <w:rPr>
          <w:rFonts w:ascii="Arial" w:hAnsi="Arial" w:cs="Arial"/>
          <w:color w:val="000000" w:themeColor="text1"/>
          <w:sz w:val="24"/>
          <w:szCs w:val="24"/>
        </w:rPr>
        <w:t>.3</w:t>
      </w:r>
      <w:r w:rsidR="00C03F19">
        <w:rPr>
          <w:rFonts w:ascii="Arial" w:hAnsi="Arial" w:cs="Arial"/>
          <w:color w:val="000000" w:themeColor="text1"/>
          <w:sz w:val="24"/>
          <w:szCs w:val="24"/>
        </w:rPr>
        <w:t>1</w:t>
      </w:r>
      <w:r w:rsidR="005D3F42">
        <w:rPr>
          <w:rFonts w:ascii="Arial" w:hAnsi="Arial" w:cs="Arial"/>
          <w:color w:val="000000" w:themeColor="text1"/>
          <w:sz w:val="24"/>
          <w:szCs w:val="24"/>
        </w:rPr>
        <w:t>.1</w:t>
      </w:r>
      <w:r w:rsidR="005D3F42">
        <w:rPr>
          <w:rFonts w:ascii="Arial" w:hAnsi="Arial" w:cs="Arial"/>
          <w:color w:val="000000" w:themeColor="text1"/>
          <w:sz w:val="24"/>
          <w:szCs w:val="24"/>
        </w:rPr>
        <w:tab/>
      </w:r>
      <w:r w:rsidR="000D3EC6">
        <w:rPr>
          <w:rFonts w:ascii="Arial" w:hAnsi="Arial" w:cs="Arial"/>
          <w:color w:val="000000" w:themeColor="text1"/>
          <w:sz w:val="24"/>
          <w:szCs w:val="24"/>
        </w:rPr>
        <w:t>2 (two)</w:t>
      </w:r>
      <w:r w:rsidRPr="00D64FC5">
        <w:rPr>
          <w:rFonts w:ascii="Arial" w:hAnsi="Arial" w:cs="Arial"/>
          <w:color w:val="000000" w:themeColor="text1"/>
          <w:sz w:val="24"/>
          <w:szCs w:val="24"/>
        </w:rPr>
        <w:t xml:space="preserve"> Senior </w:t>
      </w:r>
      <w:r w:rsidR="000D3EC6" w:rsidRPr="000D3EC6">
        <w:rPr>
          <w:rFonts w:ascii="Arial" w:hAnsi="Arial" w:cs="Arial"/>
          <w:color w:val="000000" w:themeColor="text1"/>
          <w:sz w:val="24"/>
          <w:szCs w:val="24"/>
        </w:rPr>
        <w:t>Signalling Designers with experience exceeding 5</w:t>
      </w:r>
      <w:r w:rsidR="000D3EC6">
        <w:rPr>
          <w:rFonts w:ascii="Arial" w:hAnsi="Arial" w:cs="Arial"/>
          <w:color w:val="000000" w:themeColor="text1"/>
          <w:sz w:val="24"/>
          <w:szCs w:val="24"/>
        </w:rPr>
        <w:t xml:space="preserve"> (five) </w:t>
      </w:r>
      <w:r w:rsidR="000D3EC6" w:rsidRPr="000D3EC6">
        <w:rPr>
          <w:rFonts w:ascii="Arial" w:hAnsi="Arial" w:cs="Arial"/>
          <w:color w:val="000000" w:themeColor="text1"/>
          <w:sz w:val="24"/>
          <w:szCs w:val="24"/>
        </w:rPr>
        <w:t>years on similar Projects</w:t>
      </w:r>
      <w:r w:rsidR="000D3EC6">
        <w:rPr>
          <w:rFonts w:ascii="Arial" w:hAnsi="Arial" w:cs="Arial"/>
          <w:color w:val="000000" w:themeColor="text1"/>
          <w:sz w:val="24"/>
          <w:szCs w:val="24"/>
        </w:rPr>
        <w:t>;</w:t>
      </w:r>
    </w:p>
    <w:p w14:paraId="2224D29B" w14:textId="732A3A51" w:rsidR="000D3EC6" w:rsidRDefault="000D3EC6" w:rsidP="000D3EC6">
      <w:pPr>
        <w:spacing w:after="120" w:line="360" w:lineRule="auto"/>
        <w:ind w:left="2268" w:hanging="1134"/>
        <w:rPr>
          <w:rFonts w:ascii="Arial" w:hAnsi="Arial" w:cs="Arial"/>
          <w:color w:val="000000" w:themeColor="text1"/>
          <w:sz w:val="24"/>
          <w:szCs w:val="24"/>
        </w:rPr>
      </w:pPr>
    </w:p>
    <w:p w14:paraId="20284869" w14:textId="0CF40708" w:rsidR="004C1F7F" w:rsidRDefault="004C1F7F" w:rsidP="004C1F7F">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5.1.3</w:t>
      </w:r>
      <w:r w:rsidR="00C03F19">
        <w:rPr>
          <w:rFonts w:ascii="Arial" w:hAnsi="Arial" w:cs="Arial"/>
          <w:color w:val="000000" w:themeColor="text1"/>
          <w:sz w:val="24"/>
          <w:szCs w:val="24"/>
        </w:rPr>
        <w:t>1</w:t>
      </w:r>
      <w:r>
        <w:rPr>
          <w:rFonts w:ascii="Arial" w:hAnsi="Arial" w:cs="Arial"/>
          <w:color w:val="000000" w:themeColor="text1"/>
          <w:sz w:val="24"/>
          <w:szCs w:val="24"/>
        </w:rPr>
        <w:t>.2</w:t>
      </w:r>
      <w:r>
        <w:rPr>
          <w:rFonts w:ascii="Arial" w:hAnsi="Arial" w:cs="Arial"/>
          <w:color w:val="000000" w:themeColor="text1"/>
          <w:sz w:val="24"/>
          <w:szCs w:val="24"/>
        </w:rPr>
        <w:tab/>
      </w:r>
      <w:r w:rsidRPr="004C1F7F">
        <w:rPr>
          <w:rFonts w:ascii="Arial" w:hAnsi="Arial" w:cs="Arial"/>
          <w:color w:val="000000" w:themeColor="text1"/>
          <w:sz w:val="24"/>
          <w:szCs w:val="24"/>
        </w:rPr>
        <w:t xml:space="preserve">7 </w:t>
      </w:r>
      <w:r>
        <w:rPr>
          <w:rFonts w:ascii="Arial" w:hAnsi="Arial" w:cs="Arial"/>
          <w:color w:val="000000" w:themeColor="text1"/>
          <w:sz w:val="24"/>
          <w:szCs w:val="24"/>
        </w:rPr>
        <w:t xml:space="preserve">(seven) </w:t>
      </w:r>
      <w:r w:rsidRPr="004C1F7F">
        <w:rPr>
          <w:rFonts w:ascii="Arial" w:hAnsi="Arial" w:cs="Arial"/>
          <w:color w:val="000000" w:themeColor="text1"/>
          <w:sz w:val="24"/>
          <w:szCs w:val="24"/>
        </w:rPr>
        <w:t>Signalling Designers with experience exceeding 3</w:t>
      </w:r>
      <w:r>
        <w:rPr>
          <w:rFonts w:ascii="Arial" w:hAnsi="Arial" w:cs="Arial"/>
          <w:color w:val="000000" w:themeColor="text1"/>
          <w:sz w:val="24"/>
          <w:szCs w:val="24"/>
        </w:rPr>
        <w:t xml:space="preserve"> (three)</w:t>
      </w:r>
      <w:r w:rsidRPr="004C1F7F">
        <w:rPr>
          <w:rFonts w:ascii="Arial" w:hAnsi="Arial" w:cs="Arial"/>
          <w:color w:val="000000" w:themeColor="text1"/>
          <w:sz w:val="24"/>
          <w:szCs w:val="24"/>
        </w:rPr>
        <w:t xml:space="preserve"> years on</w:t>
      </w:r>
      <w:r>
        <w:rPr>
          <w:rFonts w:ascii="Arial" w:hAnsi="Arial" w:cs="Arial"/>
          <w:color w:val="000000" w:themeColor="text1"/>
          <w:sz w:val="24"/>
          <w:szCs w:val="24"/>
        </w:rPr>
        <w:t xml:space="preserve"> </w:t>
      </w:r>
      <w:r w:rsidRPr="004C1F7F">
        <w:rPr>
          <w:rFonts w:ascii="Arial" w:hAnsi="Arial" w:cs="Arial"/>
          <w:color w:val="000000" w:themeColor="text1"/>
          <w:sz w:val="24"/>
          <w:szCs w:val="24"/>
        </w:rPr>
        <w:t>similar Projects</w:t>
      </w:r>
      <w:r>
        <w:rPr>
          <w:rFonts w:ascii="Arial" w:hAnsi="Arial" w:cs="Arial"/>
          <w:color w:val="000000" w:themeColor="text1"/>
          <w:sz w:val="24"/>
          <w:szCs w:val="24"/>
        </w:rPr>
        <w:t>;</w:t>
      </w:r>
    </w:p>
    <w:p w14:paraId="08BE6925" w14:textId="77777777" w:rsidR="00C03F19" w:rsidRDefault="00C03F19" w:rsidP="004C1F7F">
      <w:pPr>
        <w:spacing w:after="120" w:line="360" w:lineRule="auto"/>
        <w:ind w:left="2268" w:hanging="1134"/>
        <w:rPr>
          <w:rFonts w:ascii="Arial" w:hAnsi="Arial" w:cs="Arial"/>
          <w:color w:val="000000" w:themeColor="text1"/>
          <w:sz w:val="24"/>
          <w:szCs w:val="24"/>
        </w:rPr>
      </w:pPr>
    </w:p>
    <w:p w14:paraId="4B8A4FA2" w14:textId="3846BE01" w:rsidR="00D572AC" w:rsidRDefault="004C1F7F" w:rsidP="004C1F7F">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5.1.3</w:t>
      </w:r>
      <w:r w:rsidR="00C03F19">
        <w:rPr>
          <w:rFonts w:ascii="Arial" w:hAnsi="Arial" w:cs="Arial"/>
          <w:color w:val="000000" w:themeColor="text1"/>
          <w:sz w:val="24"/>
          <w:szCs w:val="24"/>
        </w:rPr>
        <w:t>1</w:t>
      </w:r>
      <w:r>
        <w:rPr>
          <w:rFonts w:ascii="Arial" w:hAnsi="Arial" w:cs="Arial"/>
          <w:color w:val="000000" w:themeColor="text1"/>
          <w:sz w:val="24"/>
          <w:szCs w:val="24"/>
        </w:rPr>
        <w:t>.3</w:t>
      </w:r>
      <w:r>
        <w:rPr>
          <w:rFonts w:ascii="Arial" w:hAnsi="Arial" w:cs="Arial"/>
          <w:color w:val="000000" w:themeColor="text1"/>
          <w:sz w:val="24"/>
          <w:szCs w:val="24"/>
        </w:rPr>
        <w:tab/>
      </w:r>
      <w:r w:rsidRPr="004C1F7F">
        <w:rPr>
          <w:rFonts w:ascii="Arial" w:hAnsi="Arial" w:cs="Arial"/>
          <w:color w:val="000000" w:themeColor="text1"/>
          <w:sz w:val="24"/>
          <w:szCs w:val="24"/>
        </w:rPr>
        <w:t>1</w:t>
      </w:r>
      <w:r>
        <w:rPr>
          <w:rFonts w:ascii="Arial" w:hAnsi="Arial" w:cs="Arial"/>
          <w:color w:val="000000" w:themeColor="text1"/>
          <w:sz w:val="24"/>
          <w:szCs w:val="24"/>
        </w:rPr>
        <w:t xml:space="preserve"> (one)</w:t>
      </w:r>
      <w:r w:rsidRPr="004C1F7F">
        <w:rPr>
          <w:rFonts w:ascii="Arial" w:hAnsi="Arial" w:cs="Arial"/>
          <w:color w:val="000000" w:themeColor="text1"/>
          <w:sz w:val="24"/>
          <w:szCs w:val="24"/>
        </w:rPr>
        <w:t xml:space="preserve"> Signalling Checker with experience exceeding 7 </w:t>
      </w:r>
      <w:r>
        <w:rPr>
          <w:rFonts w:ascii="Arial" w:hAnsi="Arial" w:cs="Arial"/>
          <w:color w:val="000000" w:themeColor="text1"/>
          <w:sz w:val="24"/>
          <w:szCs w:val="24"/>
        </w:rPr>
        <w:t xml:space="preserve">(seven) </w:t>
      </w:r>
      <w:r w:rsidRPr="004C1F7F">
        <w:rPr>
          <w:rFonts w:ascii="Arial" w:hAnsi="Arial" w:cs="Arial"/>
          <w:color w:val="000000" w:themeColor="text1"/>
          <w:sz w:val="24"/>
          <w:szCs w:val="24"/>
        </w:rPr>
        <w:t>years on</w:t>
      </w:r>
      <w:r>
        <w:rPr>
          <w:rFonts w:ascii="Arial" w:hAnsi="Arial" w:cs="Arial"/>
          <w:color w:val="000000" w:themeColor="text1"/>
          <w:sz w:val="24"/>
          <w:szCs w:val="24"/>
        </w:rPr>
        <w:t xml:space="preserve"> </w:t>
      </w:r>
      <w:r w:rsidRPr="004C1F7F">
        <w:rPr>
          <w:rFonts w:ascii="Arial" w:hAnsi="Arial" w:cs="Arial"/>
          <w:color w:val="000000" w:themeColor="text1"/>
          <w:sz w:val="24"/>
          <w:szCs w:val="24"/>
        </w:rPr>
        <w:t>similar Projects</w:t>
      </w:r>
      <w:r w:rsidR="00D572AC">
        <w:rPr>
          <w:rFonts w:ascii="Arial" w:hAnsi="Arial" w:cs="Arial"/>
          <w:color w:val="000000" w:themeColor="text1"/>
          <w:sz w:val="24"/>
          <w:szCs w:val="24"/>
        </w:rPr>
        <w:t>;</w:t>
      </w:r>
      <w:r w:rsidR="00043283">
        <w:rPr>
          <w:rFonts w:ascii="Arial" w:hAnsi="Arial" w:cs="Arial"/>
          <w:color w:val="000000" w:themeColor="text1"/>
          <w:sz w:val="24"/>
          <w:szCs w:val="24"/>
        </w:rPr>
        <w:t xml:space="preserve"> and</w:t>
      </w:r>
    </w:p>
    <w:p w14:paraId="3B7ECCE2" w14:textId="77777777" w:rsidR="00043283" w:rsidRDefault="00043283" w:rsidP="004C1F7F">
      <w:pPr>
        <w:spacing w:after="120" w:line="360" w:lineRule="auto"/>
        <w:ind w:left="2268" w:hanging="1134"/>
        <w:rPr>
          <w:rFonts w:ascii="Arial" w:hAnsi="Arial" w:cs="Arial"/>
          <w:color w:val="000000" w:themeColor="text1"/>
          <w:sz w:val="24"/>
          <w:szCs w:val="24"/>
        </w:rPr>
      </w:pPr>
    </w:p>
    <w:p w14:paraId="360C369A" w14:textId="6CED6CD8" w:rsidR="004C1F7F" w:rsidRPr="00D64FC5" w:rsidRDefault="00D572AC" w:rsidP="004C1F7F">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5.1.3</w:t>
      </w:r>
      <w:r w:rsidR="00C03F19">
        <w:rPr>
          <w:rFonts w:ascii="Arial" w:hAnsi="Arial" w:cs="Arial"/>
          <w:color w:val="000000" w:themeColor="text1"/>
          <w:sz w:val="24"/>
          <w:szCs w:val="24"/>
        </w:rPr>
        <w:t>1</w:t>
      </w:r>
      <w:r>
        <w:rPr>
          <w:rFonts w:ascii="Arial" w:hAnsi="Arial" w:cs="Arial"/>
          <w:color w:val="000000" w:themeColor="text1"/>
          <w:sz w:val="24"/>
          <w:szCs w:val="24"/>
        </w:rPr>
        <w:t>.4</w:t>
      </w:r>
      <w:r>
        <w:rPr>
          <w:rFonts w:ascii="Arial" w:hAnsi="Arial" w:cs="Arial"/>
          <w:color w:val="000000" w:themeColor="text1"/>
          <w:sz w:val="24"/>
          <w:szCs w:val="24"/>
        </w:rPr>
        <w:tab/>
      </w:r>
      <w:r w:rsidR="004C1F7F" w:rsidRPr="004C1F7F">
        <w:rPr>
          <w:rFonts w:ascii="Arial" w:hAnsi="Arial" w:cs="Arial"/>
          <w:color w:val="000000" w:themeColor="text1"/>
          <w:sz w:val="24"/>
          <w:szCs w:val="24"/>
        </w:rPr>
        <w:t>1</w:t>
      </w:r>
      <w:r>
        <w:rPr>
          <w:rFonts w:ascii="Arial" w:hAnsi="Arial" w:cs="Arial"/>
          <w:color w:val="000000" w:themeColor="text1"/>
          <w:sz w:val="24"/>
          <w:szCs w:val="24"/>
        </w:rPr>
        <w:t xml:space="preserve"> (one)</w:t>
      </w:r>
      <w:r w:rsidR="004C1F7F" w:rsidRPr="004C1F7F">
        <w:rPr>
          <w:rFonts w:ascii="Arial" w:hAnsi="Arial" w:cs="Arial"/>
          <w:color w:val="000000" w:themeColor="text1"/>
          <w:sz w:val="24"/>
          <w:szCs w:val="24"/>
        </w:rPr>
        <w:t xml:space="preserve"> External Signalling Checker with experience exceeding 7</w:t>
      </w:r>
      <w:r>
        <w:rPr>
          <w:rFonts w:ascii="Arial" w:hAnsi="Arial" w:cs="Arial"/>
          <w:color w:val="000000" w:themeColor="text1"/>
          <w:sz w:val="24"/>
          <w:szCs w:val="24"/>
        </w:rPr>
        <w:t xml:space="preserve"> (seven) </w:t>
      </w:r>
      <w:r w:rsidR="004C1F7F" w:rsidRPr="004C1F7F">
        <w:rPr>
          <w:rFonts w:ascii="Arial" w:hAnsi="Arial" w:cs="Arial"/>
          <w:color w:val="000000" w:themeColor="text1"/>
          <w:sz w:val="24"/>
          <w:szCs w:val="24"/>
        </w:rPr>
        <w:t>years on similar Projects</w:t>
      </w:r>
      <w:r w:rsidR="00043283">
        <w:rPr>
          <w:rFonts w:ascii="Arial" w:hAnsi="Arial" w:cs="Arial"/>
          <w:color w:val="000000" w:themeColor="text1"/>
          <w:sz w:val="24"/>
          <w:szCs w:val="24"/>
        </w:rPr>
        <w:t>.</w:t>
      </w:r>
    </w:p>
    <w:p w14:paraId="0EDFFD6D" w14:textId="26D01DFF" w:rsidR="00B2114E" w:rsidRPr="00D64FC5" w:rsidRDefault="00B2114E" w:rsidP="00D572AC">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 xml:space="preserve"> </w:t>
      </w:r>
    </w:p>
    <w:p w14:paraId="420A09D3" w14:textId="1790C345" w:rsidR="00B2114E" w:rsidRPr="00D64FC5" w:rsidRDefault="00B2114E"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lastRenderedPageBreak/>
        <w:t>5.1.</w:t>
      </w:r>
      <w:r w:rsidR="00D572AC">
        <w:rPr>
          <w:rFonts w:ascii="Arial" w:hAnsi="Arial" w:cs="Arial"/>
          <w:color w:val="000000" w:themeColor="text1"/>
          <w:sz w:val="24"/>
          <w:szCs w:val="24"/>
        </w:rPr>
        <w:t>3</w:t>
      </w:r>
      <w:r w:rsidR="00C03F19">
        <w:rPr>
          <w:rFonts w:ascii="Arial" w:hAnsi="Arial" w:cs="Arial"/>
          <w:color w:val="000000" w:themeColor="text1"/>
          <w:sz w:val="24"/>
          <w:szCs w:val="24"/>
        </w:rPr>
        <w:t>2</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Unless otherwise stated in the Employer's Requirements, th</w:t>
      </w:r>
      <w:r w:rsidR="0021537A" w:rsidRPr="00D64FC5">
        <w:rPr>
          <w:rFonts w:ascii="Arial" w:hAnsi="Arial" w:cs="Arial"/>
          <w:color w:val="000000" w:themeColor="text1"/>
          <w:sz w:val="24"/>
          <w:szCs w:val="24"/>
        </w:rPr>
        <w:t>is</w:t>
      </w:r>
      <w:r w:rsidRPr="00D64FC5">
        <w:rPr>
          <w:rFonts w:ascii="Arial" w:hAnsi="Arial" w:cs="Arial"/>
          <w:color w:val="000000" w:themeColor="text1"/>
          <w:sz w:val="24"/>
          <w:szCs w:val="24"/>
        </w:rPr>
        <w:t xml:space="preserve"> Contract and </w:t>
      </w:r>
      <w:r w:rsidR="00DB1CF3" w:rsidRPr="00D64FC5">
        <w:rPr>
          <w:rFonts w:ascii="Arial" w:hAnsi="Arial" w:cs="Arial"/>
          <w:color w:val="000000" w:themeColor="text1"/>
          <w:sz w:val="24"/>
          <w:szCs w:val="24"/>
        </w:rPr>
        <w:t xml:space="preserve">the </w:t>
      </w:r>
      <w:r w:rsidRPr="00D64FC5">
        <w:rPr>
          <w:rFonts w:ascii="Arial" w:hAnsi="Arial" w:cs="Arial"/>
          <w:color w:val="000000" w:themeColor="text1"/>
          <w:sz w:val="24"/>
          <w:szCs w:val="24"/>
        </w:rPr>
        <w:t>RFP, the Contractor shall submit to the Employer and/or Engineer for approval the name, address, detailed particulars and relevant experience of each proposed designer/design Subcontractor.</w:t>
      </w:r>
    </w:p>
    <w:p w14:paraId="1627CB95" w14:textId="77777777" w:rsidR="00B2114E" w:rsidRPr="00D64FC5" w:rsidRDefault="00B2114E" w:rsidP="00D64FC5">
      <w:pPr>
        <w:spacing w:after="120" w:line="360" w:lineRule="auto"/>
        <w:ind w:left="1134" w:hanging="1134"/>
        <w:rPr>
          <w:rFonts w:ascii="Arial" w:hAnsi="Arial" w:cs="Arial"/>
          <w:color w:val="000000" w:themeColor="text1"/>
          <w:sz w:val="24"/>
          <w:szCs w:val="24"/>
        </w:rPr>
      </w:pPr>
    </w:p>
    <w:p w14:paraId="0FB9C423" w14:textId="3C1ADD7A" w:rsidR="00B2114E" w:rsidRPr="00D64FC5" w:rsidRDefault="00B2114E"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5.1.</w:t>
      </w:r>
      <w:r w:rsidR="00D572AC">
        <w:rPr>
          <w:rFonts w:ascii="Arial" w:hAnsi="Arial" w:cs="Arial"/>
          <w:color w:val="000000" w:themeColor="text1"/>
          <w:sz w:val="24"/>
          <w:szCs w:val="24"/>
        </w:rPr>
        <w:t>3</w:t>
      </w:r>
      <w:r w:rsidR="00C03F19">
        <w:rPr>
          <w:rFonts w:ascii="Arial" w:hAnsi="Arial" w:cs="Arial"/>
          <w:color w:val="000000" w:themeColor="text1"/>
          <w:sz w:val="24"/>
          <w:szCs w:val="24"/>
        </w:rPr>
        <w:t>3</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 xml:space="preserve">The Contractor warrants that the Contractor, the Contractor's designers and design Subcontractors have the experience, capability and competence necessary for the design. </w:t>
      </w:r>
    </w:p>
    <w:p w14:paraId="64A61E3F" w14:textId="77777777" w:rsidR="00B2114E" w:rsidRPr="00D64FC5" w:rsidRDefault="00B2114E" w:rsidP="00D64FC5">
      <w:pPr>
        <w:spacing w:after="120" w:line="360" w:lineRule="auto"/>
        <w:ind w:left="1134" w:hanging="1134"/>
        <w:rPr>
          <w:rFonts w:ascii="Arial" w:hAnsi="Arial" w:cs="Arial"/>
          <w:color w:val="000000" w:themeColor="text1"/>
          <w:sz w:val="24"/>
          <w:szCs w:val="24"/>
        </w:rPr>
      </w:pPr>
    </w:p>
    <w:p w14:paraId="53E3452E" w14:textId="7F30043C" w:rsidR="00B2114E" w:rsidRPr="00D64FC5" w:rsidRDefault="00B2114E"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5.1.</w:t>
      </w:r>
      <w:r w:rsidR="00D572AC">
        <w:rPr>
          <w:rFonts w:ascii="Arial" w:hAnsi="Arial" w:cs="Arial"/>
          <w:color w:val="000000" w:themeColor="text1"/>
          <w:sz w:val="24"/>
          <w:szCs w:val="24"/>
        </w:rPr>
        <w:t>3</w:t>
      </w:r>
      <w:r w:rsidR="00C03F19">
        <w:rPr>
          <w:rFonts w:ascii="Arial" w:hAnsi="Arial" w:cs="Arial"/>
          <w:color w:val="000000" w:themeColor="text1"/>
          <w:sz w:val="24"/>
          <w:szCs w:val="24"/>
        </w:rPr>
        <w:t>4</w:t>
      </w:r>
      <w:r w:rsidRPr="00D64FC5">
        <w:rPr>
          <w:rFonts w:ascii="Arial" w:hAnsi="Arial" w:cs="Arial"/>
          <w:color w:val="000000" w:themeColor="text1"/>
          <w:sz w:val="24"/>
          <w:szCs w:val="24"/>
        </w:rPr>
        <w:tab/>
        <w:t xml:space="preserve">The Contractor undertakes that the designers and design Subcontractors shall be available to attend discussions with the Engineer and/or the Employer at all reasonable times (on or off the Site(s)), until the issuing of the Performance Certificate. </w:t>
      </w:r>
      <w:r w:rsidR="00097029" w:rsidRPr="00D64FC5">
        <w:rPr>
          <w:rFonts w:ascii="Arial" w:hAnsi="Arial" w:cs="Arial"/>
          <w:color w:val="000000" w:themeColor="text1"/>
          <w:sz w:val="24"/>
          <w:szCs w:val="24"/>
        </w:rPr>
        <w:t>Promptly</w:t>
      </w:r>
      <w:r w:rsidRPr="00D64FC5">
        <w:rPr>
          <w:rFonts w:ascii="Arial" w:hAnsi="Arial" w:cs="Arial"/>
          <w:color w:val="000000" w:themeColor="text1"/>
          <w:sz w:val="24"/>
          <w:szCs w:val="24"/>
        </w:rPr>
        <w:t xml:space="preserve"> after receiving a Notice under Sub-Clause 8.1 [Commencement of Works], the Contractor shall scrutinize the Employer's Requirements (including design criteria and calculations). </w:t>
      </w:r>
    </w:p>
    <w:p w14:paraId="7B2F9848" w14:textId="77777777" w:rsidR="00B2114E" w:rsidRPr="00D64FC5" w:rsidRDefault="00B2114E" w:rsidP="0009389A">
      <w:pPr>
        <w:spacing w:after="120" w:line="360" w:lineRule="auto"/>
        <w:rPr>
          <w:rFonts w:ascii="Arial" w:hAnsi="Arial" w:cs="Arial"/>
          <w:color w:val="000000" w:themeColor="text1"/>
          <w:sz w:val="24"/>
          <w:szCs w:val="24"/>
        </w:rPr>
      </w:pPr>
    </w:p>
    <w:p w14:paraId="6BF202A8" w14:textId="77777777" w:rsidR="00B2114E" w:rsidRPr="00D64FC5" w:rsidRDefault="00B2114E" w:rsidP="00D64FC5">
      <w:pPr>
        <w:spacing w:after="120" w:line="360" w:lineRule="auto"/>
        <w:ind w:left="851" w:hanging="851"/>
        <w:rPr>
          <w:rFonts w:ascii="Arial" w:hAnsi="Arial" w:cs="Arial"/>
          <w:color w:val="000000" w:themeColor="text1"/>
          <w:sz w:val="24"/>
          <w:szCs w:val="24"/>
        </w:rPr>
      </w:pPr>
      <w:r w:rsidRPr="00764A8C">
        <w:rPr>
          <w:rFonts w:ascii="Arial" w:hAnsi="Arial" w:cs="Arial"/>
          <w:b/>
          <w:bCs/>
          <w:color w:val="000000" w:themeColor="text1"/>
          <w:sz w:val="24"/>
          <w:szCs w:val="24"/>
        </w:rPr>
        <w:t>5.2</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CONTRACTOR'S DOCUMENTS</w:t>
      </w:r>
    </w:p>
    <w:p w14:paraId="3E5CD4A7"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0A56DA9F" w14:textId="77777777"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5.2.1 </w:t>
      </w:r>
      <w:r w:rsidRPr="00D64FC5">
        <w:rPr>
          <w:rFonts w:ascii="Arial" w:hAnsi="Arial" w:cs="Arial"/>
          <w:color w:val="000000" w:themeColor="text1"/>
          <w:sz w:val="24"/>
          <w:szCs w:val="24"/>
        </w:rPr>
        <w:tab/>
        <w:t>The Contractor's Documents shall comprise of the documents:</w:t>
      </w:r>
    </w:p>
    <w:p w14:paraId="410DB1F8"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45715760" w14:textId="5B3D84FC" w:rsidR="00B2114E" w:rsidRPr="00D64FC5" w:rsidRDefault="00B2114E" w:rsidP="00764A8C">
      <w:pPr>
        <w:spacing w:after="120" w:line="360" w:lineRule="auto"/>
        <w:ind w:left="1985" w:hanging="1134"/>
        <w:jc w:val="left"/>
        <w:rPr>
          <w:rFonts w:ascii="Arial" w:hAnsi="Arial" w:cs="Arial"/>
          <w:color w:val="000000" w:themeColor="text1"/>
          <w:sz w:val="24"/>
          <w:szCs w:val="24"/>
        </w:rPr>
      </w:pPr>
      <w:r w:rsidRPr="00D64FC5">
        <w:rPr>
          <w:rFonts w:ascii="Arial" w:hAnsi="Arial" w:cs="Arial"/>
          <w:color w:val="000000" w:themeColor="text1"/>
          <w:sz w:val="24"/>
          <w:szCs w:val="24"/>
        </w:rPr>
        <w:t>5.2.1.1</w:t>
      </w:r>
      <w:r w:rsidRPr="00D64FC5">
        <w:rPr>
          <w:rFonts w:ascii="Arial" w:hAnsi="Arial" w:cs="Arial"/>
          <w:color w:val="000000" w:themeColor="text1"/>
          <w:sz w:val="24"/>
          <w:szCs w:val="24"/>
        </w:rPr>
        <w:tab/>
        <w:t>specified in the Employer's Requirements</w:t>
      </w:r>
      <w:r w:rsidR="00EF5571" w:rsidRPr="00D64FC5">
        <w:rPr>
          <w:rFonts w:ascii="Arial" w:hAnsi="Arial" w:cs="Arial"/>
          <w:color w:val="000000" w:themeColor="text1"/>
          <w:sz w:val="24"/>
          <w:szCs w:val="24"/>
        </w:rPr>
        <w:t xml:space="preserve">, including but not limited to the </w:t>
      </w:r>
      <w:r w:rsidRPr="00D64FC5">
        <w:rPr>
          <w:rFonts w:ascii="Arial" w:hAnsi="Arial" w:cs="Arial"/>
          <w:color w:val="000000" w:themeColor="text1"/>
          <w:sz w:val="24"/>
          <w:szCs w:val="24"/>
        </w:rPr>
        <w:t>RFP;</w:t>
      </w:r>
    </w:p>
    <w:p w14:paraId="2831E760" w14:textId="77777777" w:rsidR="00B2114E" w:rsidRPr="00D64FC5" w:rsidRDefault="00B2114E" w:rsidP="00764A8C">
      <w:pPr>
        <w:spacing w:after="120" w:line="360" w:lineRule="auto"/>
        <w:ind w:left="1985" w:firstLine="720"/>
        <w:jc w:val="left"/>
        <w:rPr>
          <w:rFonts w:ascii="Arial" w:hAnsi="Arial" w:cs="Arial"/>
          <w:color w:val="000000" w:themeColor="text1"/>
          <w:sz w:val="24"/>
          <w:szCs w:val="24"/>
        </w:rPr>
      </w:pPr>
    </w:p>
    <w:p w14:paraId="1D861E20" w14:textId="657D6BA2" w:rsidR="00B2114E" w:rsidRPr="00D64FC5" w:rsidRDefault="00B2114E" w:rsidP="00764A8C">
      <w:pPr>
        <w:spacing w:after="120" w:line="360" w:lineRule="auto"/>
        <w:ind w:left="1985" w:hanging="1134"/>
        <w:rPr>
          <w:rFonts w:ascii="Arial" w:hAnsi="Arial" w:cs="Arial"/>
          <w:color w:val="000000" w:themeColor="text1"/>
          <w:sz w:val="24"/>
          <w:szCs w:val="24"/>
        </w:rPr>
      </w:pPr>
      <w:r w:rsidRPr="00D64FC5">
        <w:rPr>
          <w:rFonts w:ascii="Arial" w:hAnsi="Arial" w:cs="Arial"/>
          <w:color w:val="000000" w:themeColor="text1"/>
          <w:sz w:val="24"/>
          <w:szCs w:val="24"/>
        </w:rPr>
        <w:t>5.2.1.2</w:t>
      </w:r>
      <w:r w:rsidRPr="00D64FC5">
        <w:rPr>
          <w:rFonts w:ascii="Arial" w:hAnsi="Arial" w:cs="Arial"/>
          <w:color w:val="000000" w:themeColor="text1"/>
          <w:sz w:val="24"/>
          <w:szCs w:val="24"/>
        </w:rPr>
        <w:tab/>
        <w:t>required to satisfy all permits, permissions, licenses and other regulatory approvals which are the Contractor's responsibility under</w:t>
      </w:r>
      <w:r w:rsidR="00A714DB" w:rsidRPr="00D64FC5">
        <w:rPr>
          <w:rFonts w:ascii="Arial" w:hAnsi="Arial" w:cs="Arial"/>
          <w:color w:val="000000" w:themeColor="text1"/>
          <w:sz w:val="24"/>
          <w:szCs w:val="24"/>
        </w:rPr>
        <w:t xml:space="preserve"> this Contract</w:t>
      </w:r>
      <w:r w:rsidR="00BD5FBC" w:rsidRPr="00D64FC5">
        <w:rPr>
          <w:rFonts w:ascii="Arial" w:hAnsi="Arial" w:cs="Arial"/>
          <w:color w:val="000000" w:themeColor="text1"/>
          <w:sz w:val="24"/>
          <w:szCs w:val="24"/>
        </w:rPr>
        <w:t xml:space="preserve"> and</w:t>
      </w:r>
      <w:r w:rsidR="00A714DB" w:rsidRPr="00D64FC5">
        <w:rPr>
          <w:rFonts w:ascii="Arial" w:hAnsi="Arial" w:cs="Arial"/>
          <w:color w:val="000000" w:themeColor="text1"/>
          <w:sz w:val="24"/>
          <w:szCs w:val="24"/>
        </w:rPr>
        <w:t xml:space="preserve"> specifically</w:t>
      </w:r>
      <w:r w:rsidRPr="00D64FC5">
        <w:rPr>
          <w:rFonts w:ascii="Arial" w:hAnsi="Arial" w:cs="Arial"/>
          <w:color w:val="000000" w:themeColor="text1"/>
          <w:sz w:val="24"/>
          <w:szCs w:val="24"/>
        </w:rPr>
        <w:t xml:space="preserve"> Sub-Clause </w:t>
      </w:r>
      <w:r w:rsidR="004E6FD1" w:rsidRPr="00D64FC5">
        <w:rPr>
          <w:rFonts w:ascii="Arial" w:hAnsi="Arial" w:cs="Arial"/>
          <w:color w:val="000000" w:themeColor="text1"/>
          <w:sz w:val="24"/>
          <w:szCs w:val="24"/>
        </w:rPr>
        <w:t>1.14</w:t>
      </w:r>
      <w:r w:rsidRPr="00D64FC5">
        <w:rPr>
          <w:rFonts w:ascii="Arial" w:hAnsi="Arial" w:cs="Arial"/>
          <w:color w:val="000000" w:themeColor="text1"/>
          <w:sz w:val="24"/>
          <w:szCs w:val="24"/>
        </w:rPr>
        <w:t xml:space="preserve"> [Compliance with Laws]; and</w:t>
      </w:r>
    </w:p>
    <w:p w14:paraId="3D3E79B5" w14:textId="77777777" w:rsidR="00B2114E" w:rsidRPr="00D64FC5" w:rsidRDefault="00B2114E" w:rsidP="00D64FC5">
      <w:pPr>
        <w:spacing w:after="120" w:line="360" w:lineRule="auto"/>
        <w:ind w:left="2268" w:hanging="1305"/>
        <w:rPr>
          <w:rFonts w:ascii="Arial" w:hAnsi="Arial" w:cs="Arial"/>
          <w:color w:val="000000" w:themeColor="text1"/>
          <w:sz w:val="24"/>
          <w:szCs w:val="24"/>
        </w:rPr>
      </w:pPr>
    </w:p>
    <w:p w14:paraId="20CFE48E" w14:textId="71656B2A" w:rsidR="00B2114E" w:rsidRPr="00D64FC5" w:rsidRDefault="00B2114E" w:rsidP="00764A8C">
      <w:pPr>
        <w:spacing w:after="120" w:line="360" w:lineRule="auto"/>
        <w:ind w:left="1985" w:hanging="1134"/>
        <w:rPr>
          <w:rFonts w:ascii="Arial" w:hAnsi="Arial" w:cs="Arial"/>
          <w:color w:val="000000" w:themeColor="text1"/>
          <w:sz w:val="24"/>
          <w:szCs w:val="24"/>
        </w:rPr>
      </w:pPr>
      <w:r w:rsidRPr="00D64FC5">
        <w:rPr>
          <w:rFonts w:ascii="Arial" w:hAnsi="Arial" w:cs="Arial"/>
          <w:color w:val="000000" w:themeColor="text1"/>
          <w:sz w:val="24"/>
          <w:szCs w:val="24"/>
        </w:rPr>
        <w:t>5.2.1.3</w:t>
      </w:r>
      <w:r w:rsidRPr="00D64FC5">
        <w:rPr>
          <w:rFonts w:ascii="Arial" w:hAnsi="Arial" w:cs="Arial"/>
          <w:color w:val="000000" w:themeColor="text1"/>
          <w:sz w:val="24"/>
          <w:szCs w:val="24"/>
        </w:rPr>
        <w:tab/>
        <w:t>described</w:t>
      </w:r>
      <w:r w:rsidR="0060322A" w:rsidRPr="00D64FC5">
        <w:rPr>
          <w:rFonts w:ascii="Arial" w:hAnsi="Arial" w:cs="Arial"/>
          <w:color w:val="000000" w:themeColor="text1"/>
          <w:sz w:val="24"/>
          <w:szCs w:val="24"/>
        </w:rPr>
        <w:t xml:space="preserve"> under this Contract</w:t>
      </w:r>
      <w:r w:rsidR="00BD5FBC" w:rsidRPr="00D64FC5">
        <w:rPr>
          <w:rFonts w:ascii="Arial" w:hAnsi="Arial" w:cs="Arial"/>
          <w:color w:val="000000" w:themeColor="text1"/>
          <w:sz w:val="24"/>
          <w:szCs w:val="24"/>
        </w:rPr>
        <w:t xml:space="preserve"> and</w:t>
      </w:r>
      <w:r w:rsidR="0060322A" w:rsidRPr="00D64FC5">
        <w:rPr>
          <w:rFonts w:ascii="Arial" w:hAnsi="Arial" w:cs="Arial"/>
          <w:color w:val="000000" w:themeColor="text1"/>
          <w:sz w:val="24"/>
          <w:szCs w:val="24"/>
        </w:rPr>
        <w:t xml:space="preserve"> specifically</w:t>
      </w:r>
      <w:r w:rsidRPr="00D64FC5">
        <w:rPr>
          <w:rFonts w:ascii="Arial" w:hAnsi="Arial" w:cs="Arial"/>
          <w:color w:val="000000" w:themeColor="text1"/>
          <w:sz w:val="24"/>
          <w:szCs w:val="24"/>
        </w:rPr>
        <w:t xml:space="preserve"> in Sub-Clause 5.6 </w:t>
      </w:r>
      <w:r w:rsidR="00927584" w:rsidRPr="00D64FC5">
        <w:rPr>
          <w:rFonts w:ascii="Arial" w:hAnsi="Arial" w:cs="Arial"/>
          <w:color w:val="000000" w:themeColor="text1"/>
          <w:sz w:val="24"/>
          <w:szCs w:val="24"/>
        </w:rPr>
        <w:t>(</w:t>
      </w:r>
      <w:r w:rsidRPr="00D64FC5">
        <w:rPr>
          <w:rFonts w:ascii="Arial" w:hAnsi="Arial" w:cs="Arial"/>
          <w:color w:val="000000" w:themeColor="text1"/>
          <w:sz w:val="24"/>
          <w:szCs w:val="24"/>
        </w:rPr>
        <w:t>As-Built Records</w:t>
      </w:r>
      <w:r w:rsidR="00927584" w:rsidRPr="00D64FC5">
        <w:rPr>
          <w:rFonts w:ascii="Arial" w:hAnsi="Arial" w:cs="Arial"/>
          <w:color w:val="000000" w:themeColor="text1"/>
          <w:sz w:val="24"/>
          <w:szCs w:val="24"/>
        </w:rPr>
        <w:t>)</w:t>
      </w:r>
      <w:r w:rsidRPr="00D64FC5">
        <w:rPr>
          <w:rFonts w:ascii="Arial" w:hAnsi="Arial" w:cs="Arial"/>
          <w:color w:val="000000" w:themeColor="text1"/>
          <w:sz w:val="24"/>
          <w:szCs w:val="24"/>
        </w:rPr>
        <w:t xml:space="preserve"> and Sub-Clause 5.7 [Operation and Maintenance Manuals].</w:t>
      </w:r>
    </w:p>
    <w:p w14:paraId="627FE038" w14:textId="77777777" w:rsidR="00B2114E" w:rsidRPr="00D64FC5" w:rsidRDefault="00B2114E" w:rsidP="00D64FC5">
      <w:pPr>
        <w:pStyle w:val="ListParagraph"/>
        <w:spacing w:after="120" w:line="360" w:lineRule="auto"/>
        <w:ind w:left="851" w:hanging="851"/>
        <w:jc w:val="left"/>
        <w:rPr>
          <w:rFonts w:ascii="Arial" w:hAnsi="Arial" w:cs="Arial"/>
          <w:color w:val="000000" w:themeColor="text1"/>
          <w:sz w:val="24"/>
          <w:szCs w:val="24"/>
        </w:rPr>
      </w:pPr>
    </w:p>
    <w:p w14:paraId="5EC9ACDE" w14:textId="197B79A4"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5.2.</w:t>
      </w:r>
      <w:r w:rsidR="000F27A8" w:rsidRPr="00D64FC5">
        <w:rPr>
          <w:rFonts w:ascii="Arial" w:hAnsi="Arial" w:cs="Arial"/>
          <w:color w:val="000000" w:themeColor="text1"/>
          <w:sz w:val="24"/>
          <w:szCs w:val="24"/>
        </w:rPr>
        <w:t>2</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Preparation by Contractor</w:t>
      </w:r>
    </w:p>
    <w:p w14:paraId="79F9A965"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79E48558" w14:textId="430B0CA6"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5.2.</w:t>
      </w:r>
      <w:r w:rsidR="00524365" w:rsidRPr="00D64FC5">
        <w:rPr>
          <w:rFonts w:ascii="Arial" w:hAnsi="Arial" w:cs="Arial"/>
          <w:color w:val="000000" w:themeColor="text1"/>
          <w:sz w:val="24"/>
          <w:szCs w:val="24"/>
        </w:rPr>
        <w:t>2</w:t>
      </w:r>
      <w:r w:rsidRPr="00D64FC5">
        <w:rPr>
          <w:rFonts w:ascii="Arial" w:hAnsi="Arial" w:cs="Arial"/>
          <w:color w:val="000000" w:themeColor="text1"/>
          <w:sz w:val="24"/>
          <w:szCs w:val="24"/>
        </w:rPr>
        <w:t xml:space="preserve">.1 </w:t>
      </w:r>
      <w:r w:rsidRPr="00D64FC5">
        <w:rPr>
          <w:rFonts w:ascii="Arial" w:hAnsi="Arial" w:cs="Arial"/>
          <w:color w:val="000000" w:themeColor="text1"/>
          <w:sz w:val="24"/>
          <w:szCs w:val="24"/>
        </w:rPr>
        <w:tab/>
        <w:t>Unless otherwise stated in the Employer's Requirements, this Contract and the RFP, the Contractor's Documents shall be written in the language for communications defined in this Contract (Sub-Clause 1.4 [Law and Language]).</w:t>
      </w:r>
    </w:p>
    <w:p w14:paraId="4EDC7256" w14:textId="77777777" w:rsidR="00B2114E" w:rsidRPr="00D64FC5" w:rsidRDefault="00B2114E" w:rsidP="00D64FC5">
      <w:pPr>
        <w:spacing w:after="120" w:line="360" w:lineRule="auto"/>
        <w:ind w:left="1701" w:hanging="1701"/>
        <w:rPr>
          <w:rFonts w:ascii="Arial" w:hAnsi="Arial" w:cs="Arial"/>
          <w:color w:val="000000" w:themeColor="text1"/>
          <w:sz w:val="24"/>
          <w:szCs w:val="24"/>
        </w:rPr>
      </w:pPr>
    </w:p>
    <w:p w14:paraId="7A1B2056" w14:textId="4FB7C8F3" w:rsidR="00B2114E" w:rsidRPr="00D64FC5" w:rsidRDefault="00B2114E" w:rsidP="00D64FC5">
      <w:pPr>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5.2.</w:t>
      </w:r>
      <w:r w:rsidR="00524365" w:rsidRPr="00D64FC5">
        <w:rPr>
          <w:rFonts w:ascii="Arial" w:hAnsi="Arial" w:cs="Arial"/>
          <w:color w:val="000000" w:themeColor="text1"/>
          <w:sz w:val="24"/>
          <w:szCs w:val="24"/>
        </w:rPr>
        <w:t>2</w:t>
      </w:r>
      <w:r w:rsidRPr="00D64FC5">
        <w:rPr>
          <w:rFonts w:ascii="Arial" w:hAnsi="Arial" w:cs="Arial"/>
          <w:color w:val="000000" w:themeColor="text1"/>
          <w:sz w:val="24"/>
          <w:szCs w:val="24"/>
        </w:rPr>
        <w:t xml:space="preserve">.2 </w:t>
      </w:r>
      <w:r w:rsidRPr="00D64FC5">
        <w:rPr>
          <w:rFonts w:ascii="Arial" w:hAnsi="Arial" w:cs="Arial"/>
          <w:color w:val="000000" w:themeColor="text1"/>
          <w:sz w:val="24"/>
          <w:szCs w:val="24"/>
        </w:rPr>
        <w:tab/>
        <w:t>The Contractor shall prepare all Contractor's Documents, and any other documents necessary to complete and implement the design during execution of the Works and to instruct the Contractor's Personnel. The Employer's Personnel and/or the Engineer’s Personnel shall have the right to inspect the preparation of all these documents (including any investigation, modelling and testing), wherever they are being prepared.</w:t>
      </w:r>
    </w:p>
    <w:p w14:paraId="7DB46DF0"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78B834D5" w14:textId="4CC90CA0"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5.2.</w:t>
      </w:r>
      <w:r w:rsidR="00524365"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Review by Engineer</w:t>
      </w:r>
    </w:p>
    <w:p w14:paraId="4DCFD281"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5A2E0AE9" w14:textId="77777777" w:rsidR="00D763AF"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5.2.</w:t>
      </w:r>
      <w:r w:rsidR="00524365"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.1 </w:t>
      </w:r>
      <w:r w:rsidRPr="00D64FC5">
        <w:rPr>
          <w:rFonts w:ascii="Arial" w:hAnsi="Arial" w:cs="Arial"/>
          <w:color w:val="000000" w:themeColor="text1"/>
          <w:sz w:val="24"/>
          <w:szCs w:val="24"/>
        </w:rPr>
        <w:tab/>
        <w:t>In this Sub-Clause 5.2.</w:t>
      </w:r>
      <w:r w:rsidR="004E6FD1" w:rsidRPr="00D64FC5">
        <w:rPr>
          <w:rFonts w:ascii="Arial" w:hAnsi="Arial" w:cs="Arial"/>
          <w:color w:val="000000" w:themeColor="text1"/>
          <w:sz w:val="24"/>
          <w:szCs w:val="24"/>
        </w:rPr>
        <w:t>3</w:t>
      </w:r>
      <w:r w:rsidRPr="00D64FC5">
        <w:rPr>
          <w:rFonts w:ascii="Arial" w:hAnsi="Arial" w:cs="Arial"/>
          <w:color w:val="000000" w:themeColor="text1"/>
          <w:sz w:val="24"/>
          <w:szCs w:val="24"/>
        </w:rPr>
        <w:t>:</w:t>
      </w:r>
    </w:p>
    <w:p w14:paraId="588601C3" w14:textId="77777777" w:rsidR="00D763AF" w:rsidRDefault="00D763AF" w:rsidP="00D64FC5">
      <w:pPr>
        <w:spacing w:after="120" w:line="360" w:lineRule="auto"/>
        <w:ind w:left="2127" w:hanging="1276"/>
        <w:rPr>
          <w:rFonts w:ascii="Arial" w:hAnsi="Arial" w:cs="Arial"/>
          <w:color w:val="000000" w:themeColor="text1"/>
          <w:sz w:val="24"/>
          <w:szCs w:val="24"/>
        </w:rPr>
      </w:pPr>
    </w:p>
    <w:p w14:paraId="20124BB4" w14:textId="79C2B4BA" w:rsidR="00D763AF" w:rsidRDefault="00D763AF" w:rsidP="00D763AF">
      <w:pPr>
        <w:spacing w:after="120" w:line="360" w:lineRule="auto"/>
        <w:ind w:left="3402" w:hanging="1276"/>
        <w:rPr>
          <w:rFonts w:ascii="Arial" w:hAnsi="Arial" w:cs="Arial"/>
          <w:color w:val="000000" w:themeColor="text1"/>
          <w:sz w:val="24"/>
          <w:szCs w:val="24"/>
        </w:rPr>
      </w:pPr>
      <w:r>
        <w:rPr>
          <w:rFonts w:ascii="Arial" w:hAnsi="Arial" w:cs="Arial"/>
          <w:color w:val="000000" w:themeColor="text1"/>
          <w:sz w:val="24"/>
          <w:szCs w:val="24"/>
        </w:rPr>
        <w:t>5.2.3.1.1</w:t>
      </w:r>
      <w:r>
        <w:rPr>
          <w:rFonts w:ascii="Arial" w:hAnsi="Arial" w:cs="Arial"/>
          <w:color w:val="000000" w:themeColor="text1"/>
          <w:sz w:val="24"/>
          <w:szCs w:val="24"/>
        </w:rPr>
        <w:tab/>
      </w:r>
      <w:r w:rsidR="00B2114E" w:rsidRPr="00D64FC5">
        <w:rPr>
          <w:rFonts w:ascii="Arial" w:hAnsi="Arial" w:cs="Arial"/>
          <w:color w:val="000000" w:themeColor="text1"/>
          <w:sz w:val="24"/>
          <w:szCs w:val="24"/>
        </w:rPr>
        <w:t xml:space="preserve">"Review Period" means the period </w:t>
      </w:r>
      <w:r w:rsidR="00294E93" w:rsidRPr="00D64FC5">
        <w:rPr>
          <w:rFonts w:ascii="Arial" w:hAnsi="Arial" w:cs="Arial"/>
          <w:color w:val="000000" w:themeColor="text1"/>
          <w:sz w:val="24"/>
          <w:szCs w:val="24"/>
        </w:rPr>
        <w:t xml:space="preserve">generally </w:t>
      </w:r>
      <w:r w:rsidR="00B2114E" w:rsidRPr="00D64FC5">
        <w:rPr>
          <w:rFonts w:ascii="Arial" w:hAnsi="Arial" w:cs="Arial"/>
          <w:color w:val="000000" w:themeColor="text1"/>
          <w:sz w:val="24"/>
          <w:szCs w:val="24"/>
        </w:rPr>
        <w:t xml:space="preserve">not exceeding 21 </w:t>
      </w:r>
      <w:r w:rsidR="003138CB" w:rsidRPr="00D64FC5">
        <w:rPr>
          <w:rFonts w:ascii="Arial" w:hAnsi="Arial" w:cs="Arial"/>
          <w:color w:val="000000" w:themeColor="text1"/>
          <w:sz w:val="24"/>
          <w:szCs w:val="24"/>
        </w:rPr>
        <w:t>calendar days</w:t>
      </w:r>
      <w:r w:rsidR="00B2114E" w:rsidRPr="00D64FC5">
        <w:rPr>
          <w:rFonts w:ascii="Arial" w:hAnsi="Arial" w:cs="Arial"/>
          <w:color w:val="000000" w:themeColor="text1"/>
          <w:sz w:val="24"/>
          <w:szCs w:val="24"/>
        </w:rPr>
        <w:t>, or as otherwise stated in the Employer's Requirements, this Contract and the RFP,</w:t>
      </w:r>
      <w:r w:rsidR="00294E93" w:rsidRPr="00D64FC5">
        <w:rPr>
          <w:rFonts w:ascii="Arial" w:hAnsi="Arial" w:cs="Arial"/>
          <w:color w:val="000000" w:themeColor="text1"/>
          <w:sz w:val="24"/>
          <w:szCs w:val="24"/>
        </w:rPr>
        <w:t xml:space="preserve"> or</w:t>
      </w:r>
      <w:r w:rsidR="00E06509" w:rsidRPr="00D64FC5">
        <w:rPr>
          <w:rFonts w:ascii="Arial" w:hAnsi="Arial" w:cs="Arial"/>
          <w:color w:val="000000" w:themeColor="text1"/>
          <w:sz w:val="24"/>
          <w:szCs w:val="24"/>
        </w:rPr>
        <w:t xml:space="preserve"> within a period</w:t>
      </w:r>
      <w:r w:rsidR="00A47ED2" w:rsidRPr="00D64FC5">
        <w:rPr>
          <w:rFonts w:ascii="Arial" w:hAnsi="Arial" w:cs="Arial"/>
          <w:color w:val="000000" w:themeColor="text1"/>
          <w:sz w:val="24"/>
          <w:szCs w:val="24"/>
        </w:rPr>
        <w:t xml:space="preserve"> defined</w:t>
      </w:r>
      <w:r w:rsidR="00294E93" w:rsidRPr="00D64FC5">
        <w:rPr>
          <w:rFonts w:ascii="Arial" w:hAnsi="Arial" w:cs="Arial"/>
          <w:color w:val="000000" w:themeColor="text1"/>
          <w:sz w:val="24"/>
          <w:szCs w:val="24"/>
        </w:rPr>
        <w:t xml:space="preserve"> a</w:t>
      </w:r>
      <w:r w:rsidR="004A321F" w:rsidRPr="00D64FC5">
        <w:rPr>
          <w:rFonts w:ascii="Arial" w:hAnsi="Arial" w:cs="Arial"/>
          <w:color w:val="000000" w:themeColor="text1"/>
          <w:sz w:val="24"/>
          <w:szCs w:val="24"/>
        </w:rPr>
        <w:t>t the discretion of the Employer and/or Engineer,</w:t>
      </w:r>
      <w:r w:rsidR="00B2114E" w:rsidRPr="00D64FC5">
        <w:rPr>
          <w:rFonts w:ascii="Arial" w:hAnsi="Arial" w:cs="Arial"/>
          <w:color w:val="000000" w:themeColor="text1"/>
          <w:sz w:val="24"/>
          <w:szCs w:val="24"/>
        </w:rPr>
        <w:t xml:space="preserve"> calculated from the date on which the Employer and/or Engineer receives a Contractor's Document and a Contractor's Notice; </w:t>
      </w:r>
    </w:p>
    <w:p w14:paraId="3D9C43C6" w14:textId="77777777" w:rsidR="00D36940" w:rsidRDefault="00D36940" w:rsidP="00D763AF">
      <w:pPr>
        <w:spacing w:after="120" w:line="360" w:lineRule="auto"/>
        <w:ind w:left="3402" w:hanging="1276"/>
        <w:rPr>
          <w:rFonts w:ascii="Arial" w:hAnsi="Arial" w:cs="Arial"/>
          <w:color w:val="000000" w:themeColor="text1"/>
          <w:sz w:val="24"/>
          <w:szCs w:val="24"/>
        </w:rPr>
      </w:pPr>
    </w:p>
    <w:p w14:paraId="2B885C49" w14:textId="77777777" w:rsidR="00D763AF" w:rsidRDefault="00D763AF" w:rsidP="00D763AF">
      <w:pPr>
        <w:spacing w:after="120" w:line="360" w:lineRule="auto"/>
        <w:ind w:left="3402" w:hanging="1276"/>
        <w:rPr>
          <w:rFonts w:ascii="Arial" w:hAnsi="Arial" w:cs="Arial"/>
          <w:color w:val="000000" w:themeColor="text1"/>
          <w:sz w:val="24"/>
          <w:szCs w:val="24"/>
        </w:rPr>
      </w:pPr>
      <w:r>
        <w:rPr>
          <w:rFonts w:ascii="Arial" w:hAnsi="Arial" w:cs="Arial"/>
          <w:color w:val="000000" w:themeColor="text1"/>
          <w:sz w:val="24"/>
          <w:szCs w:val="24"/>
        </w:rPr>
        <w:t>5.2.3.1.2</w:t>
      </w:r>
      <w:r>
        <w:rPr>
          <w:rFonts w:ascii="Arial" w:hAnsi="Arial" w:cs="Arial"/>
          <w:color w:val="000000" w:themeColor="text1"/>
          <w:sz w:val="24"/>
          <w:szCs w:val="24"/>
        </w:rPr>
        <w:tab/>
      </w:r>
      <w:r w:rsidR="00B2114E" w:rsidRPr="00D64FC5">
        <w:rPr>
          <w:rFonts w:ascii="Arial" w:hAnsi="Arial" w:cs="Arial"/>
          <w:color w:val="000000" w:themeColor="text1"/>
          <w:sz w:val="24"/>
          <w:szCs w:val="24"/>
        </w:rPr>
        <w:t>“Contractor’s Document" excludes any of the Contractor's Documents which are not specified in the Employer's Requirements, this Contract and</w:t>
      </w:r>
      <w:r w:rsidR="00447A33" w:rsidRPr="00D64FC5">
        <w:rPr>
          <w:rFonts w:ascii="Arial" w:hAnsi="Arial" w:cs="Arial"/>
          <w:color w:val="000000" w:themeColor="text1"/>
          <w:sz w:val="24"/>
          <w:szCs w:val="24"/>
        </w:rPr>
        <w:t xml:space="preserve"> the</w:t>
      </w:r>
      <w:r w:rsidR="00B2114E" w:rsidRPr="00D64FC5">
        <w:rPr>
          <w:rFonts w:ascii="Arial" w:hAnsi="Arial" w:cs="Arial"/>
          <w:color w:val="000000" w:themeColor="text1"/>
          <w:sz w:val="24"/>
          <w:szCs w:val="24"/>
        </w:rPr>
        <w:t xml:space="preserve"> RFP as being required to be submitted for Review, but includes all documents on </w:t>
      </w:r>
      <w:r w:rsidR="00B2114E" w:rsidRPr="00D64FC5">
        <w:rPr>
          <w:rFonts w:ascii="Arial" w:hAnsi="Arial" w:cs="Arial"/>
          <w:color w:val="000000" w:themeColor="text1"/>
          <w:sz w:val="24"/>
          <w:szCs w:val="24"/>
        </w:rPr>
        <w:lastRenderedPageBreak/>
        <w:t xml:space="preserve">which a specified Contractor's Document relies for completeness; and </w:t>
      </w:r>
    </w:p>
    <w:p w14:paraId="7891DAC6" w14:textId="77777777" w:rsidR="00D763AF" w:rsidRDefault="00D763AF" w:rsidP="00D763AF">
      <w:pPr>
        <w:spacing w:after="120" w:line="360" w:lineRule="auto"/>
        <w:ind w:left="3402" w:hanging="1276"/>
        <w:rPr>
          <w:rFonts w:ascii="Arial" w:hAnsi="Arial" w:cs="Arial"/>
          <w:color w:val="000000" w:themeColor="text1"/>
          <w:sz w:val="24"/>
          <w:szCs w:val="24"/>
        </w:rPr>
      </w:pPr>
    </w:p>
    <w:p w14:paraId="38CB73E8" w14:textId="00FFFB7E" w:rsidR="00B2114E" w:rsidRPr="00D64FC5" w:rsidRDefault="00D763AF" w:rsidP="00D763AF">
      <w:pPr>
        <w:spacing w:after="120" w:line="360" w:lineRule="auto"/>
        <w:ind w:left="3402" w:hanging="1276"/>
        <w:rPr>
          <w:rFonts w:ascii="Arial" w:hAnsi="Arial" w:cs="Arial"/>
          <w:color w:val="000000" w:themeColor="text1"/>
          <w:sz w:val="24"/>
          <w:szCs w:val="24"/>
        </w:rPr>
      </w:pPr>
      <w:r>
        <w:rPr>
          <w:rFonts w:ascii="Arial" w:hAnsi="Arial" w:cs="Arial"/>
          <w:color w:val="000000" w:themeColor="text1"/>
          <w:sz w:val="24"/>
          <w:szCs w:val="24"/>
        </w:rPr>
        <w:t>5.2.3.1.3</w:t>
      </w:r>
      <w:r>
        <w:rPr>
          <w:rFonts w:ascii="Arial" w:hAnsi="Arial" w:cs="Arial"/>
          <w:color w:val="000000" w:themeColor="text1"/>
          <w:sz w:val="24"/>
          <w:szCs w:val="24"/>
        </w:rPr>
        <w:tab/>
      </w:r>
      <w:r w:rsidR="00B2114E" w:rsidRPr="00D64FC5">
        <w:rPr>
          <w:rFonts w:ascii="Arial" w:hAnsi="Arial" w:cs="Arial"/>
          <w:color w:val="000000" w:themeColor="text1"/>
          <w:sz w:val="24"/>
          <w:szCs w:val="24"/>
        </w:rPr>
        <w:t>"Contractor's Notice" means the</w:t>
      </w:r>
      <w:r w:rsidR="00EF41F3" w:rsidRPr="00D64FC5">
        <w:rPr>
          <w:rFonts w:ascii="Arial" w:hAnsi="Arial" w:cs="Arial"/>
          <w:color w:val="000000" w:themeColor="text1"/>
          <w:sz w:val="24"/>
          <w:szCs w:val="24"/>
        </w:rPr>
        <w:t xml:space="preserve"> written</w:t>
      </w:r>
      <w:r w:rsidR="00B2114E" w:rsidRPr="00D64FC5">
        <w:rPr>
          <w:rFonts w:ascii="Arial" w:hAnsi="Arial" w:cs="Arial"/>
          <w:color w:val="000000" w:themeColor="text1"/>
          <w:sz w:val="24"/>
          <w:szCs w:val="24"/>
        </w:rPr>
        <w:t xml:space="preserve"> Notice which shall state that the relevant Contractor's Document is considered by the Contractor to be ready for Review under this Sub-Clause 5.2.</w:t>
      </w:r>
      <w:r w:rsidR="00524365" w:rsidRPr="00D64FC5">
        <w:rPr>
          <w:rFonts w:ascii="Arial" w:hAnsi="Arial" w:cs="Arial"/>
          <w:color w:val="000000" w:themeColor="text1"/>
          <w:sz w:val="24"/>
          <w:szCs w:val="24"/>
        </w:rPr>
        <w:t>3</w:t>
      </w:r>
      <w:r w:rsidR="00B2114E" w:rsidRPr="00D64FC5">
        <w:rPr>
          <w:rFonts w:ascii="Arial" w:hAnsi="Arial" w:cs="Arial"/>
          <w:color w:val="000000" w:themeColor="text1"/>
          <w:sz w:val="24"/>
          <w:szCs w:val="24"/>
        </w:rPr>
        <w:t xml:space="preserve"> and for use, and that it complies with the Employer's Requirements, this Contract and the RFP, or the extent to which it does not do so.</w:t>
      </w:r>
    </w:p>
    <w:p w14:paraId="702A6B56" w14:textId="77777777" w:rsidR="00B2114E" w:rsidRPr="00D64FC5" w:rsidRDefault="00B2114E" w:rsidP="00D64FC5">
      <w:pPr>
        <w:spacing w:after="120" w:line="360" w:lineRule="auto"/>
        <w:ind w:left="2127" w:hanging="1276"/>
        <w:rPr>
          <w:rFonts w:ascii="Arial" w:hAnsi="Arial" w:cs="Arial"/>
          <w:color w:val="000000" w:themeColor="text1"/>
          <w:sz w:val="24"/>
          <w:szCs w:val="24"/>
        </w:rPr>
      </w:pPr>
    </w:p>
    <w:p w14:paraId="2664BD34" w14:textId="284659E7"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5.2.</w:t>
      </w:r>
      <w:r w:rsidR="00524365"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.2 </w:t>
      </w:r>
      <w:r w:rsidRPr="00D64FC5">
        <w:rPr>
          <w:rFonts w:ascii="Arial" w:hAnsi="Arial" w:cs="Arial"/>
          <w:color w:val="000000" w:themeColor="text1"/>
          <w:sz w:val="24"/>
          <w:szCs w:val="24"/>
        </w:rPr>
        <w:tab/>
        <w:t xml:space="preserve">If the Employer's Requirements in this Contract and the RFP specify that </w:t>
      </w:r>
      <w:r w:rsidR="00771A45" w:rsidRPr="00D64FC5">
        <w:rPr>
          <w:rFonts w:ascii="Arial" w:hAnsi="Arial" w:cs="Arial"/>
          <w:color w:val="000000" w:themeColor="text1"/>
          <w:sz w:val="24"/>
          <w:szCs w:val="24"/>
        </w:rPr>
        <w:t>the</w:t>
      </w:r>
      <w:r w:rsidRPr="00D64FC5">
        <w:rPr>
          <w:rFonts w:ascii="Arial" w:hAnsi="Arial" w:cs="Arial"/>
          <w:color w:val="000000" w:themeColor="text1"/>
          <w:sz w:val="24"/>
          <w:szCs w:val="24"/>
        </w:rPr>
        <w:t xml:space="preserve"> Contractor's Document is to be submitted to the Employer and/or Engineer for Review, it shall be submitted accordingly, together with </w:t>
      </w:r>
      <w:r w:rsidR="00771A45" w:rsidRPr="00D64FC5">
        <w:rPr>
          <w:rFonts w:ascii="Arial" w:hAnsi="Arial" w:cs="Arial"/>
          <w:color w:val="000000" w:themeColor="text1"/>
          <w:sz w:val="24"/>
          <w:szCs w:val="24"/>
        </w:rPr>
        <w:t>the</w:t>
      </w:r>
      <w:r w:rsidRPr="00D64FC5">
        <w:rPr>
          <w:rFonts w:ascii="Arial" w:hAnsi="Arial" w:cs="Arial"/>
          <w:color w:val="000000" w:themeColor="text1"/>
          <w:sz w:val="24"/>
          <w:szCs w:val="24"/>
        </w:rPr>
        <w:t xml:space="preserve"> Contractor's Notice.</w:t>
      </w:r>
    </w:p>
    <w:p w14:paraId="01BB2A38" w14:textId="77777777" w:rsidR="00B2114E" w:rsidRPr="00D64FC5" w:rsidRDefault="00B2114E" w:rsidP="00D64FC5">
      <w:pPr>
        <w:spacing w:after="120" w:line="360" w:lineRule="auto"/>
        <w:ind w:left="2127" w:hanging="1276"/>
        <w:rPr>
          <w:rFonts w:ascii="Arial" w:hAnsi="Arial" w:cs="Arial"/>
          <w:color w:val="000000" w:themeColor="text1"/>
          <w:sz w:val="24"/>
          <w:szCs w:val="24"/>
        </w:rPr>
      </w:pPr>
    </w:p>
    <w:p w14:paraId="044F4DE9" w14:textId="59FA8BF0"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5.2.</w:t>
      </w:r>
      <w:r w:rsidR="00524365"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.3 </w:t>
      </w:r>
      <w:r w:rsidRPr="00D64FC5">
        <w:rPr>
          <w:rFonts w:ascii="Arial" w:hAnsi="Arial" w:cs="Arial"/>
          <w:color w:val="000000" w:themeColor="text1"/>
          <w:sz w:val="24"/>
          <w:szCs w:val="24"/>
        </w:rPr>
        <w:tab/>
        <w:t>The Employer and/or Engineer shall, within the Review Period, give a Notice</w:t>
      </w:r>
      <w:r w:rsidR="003F3AF9" w:rsidRPr="00D64FC5">
        <w:rPr>
          <w:rFonts w:ascii="Arial" w:hAnsi="Arial" w:cs="Arial"/>
          <w:color w:val="000000" w:themeColor="text1"/>
          <w:sz w:val="24"/>
          <w:szCs w:val="24"/>
        </w:rPr>
        <w:t>, in writing,</w:t>
      </w:r>
      <w:r w:rsidRPr="00D64FC5">
        <w:rPr>
          <w:rFonts w:ascii="Arial" w:hAnsi="Arial" w:cs="Arial"/>
          <w:color w:val="000000" w:themeColor="text1"/>
          <w:sz w:val="24"/>
          <w:szCs w:val="24"/>
        </w:rPr>
        <w:t xml:space="preserve"> to the Contractor:</w:t>
      </w:r>
    </w:p>
    <w:p w14:paraId="716C9386"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6D646F22" w14:textId="4DCB14BA" w:rsidR="00B2114E" w:rsidRPr="00D64FC5" w:rsidRDefault="00B2114E" w:rsidP="00D64FC5">
      <w:pPr>
        <w:pStyle w:val="ListParagraph"/>
        <w:spacing w:after="120" w:line="360" w:lineRule="auto"/>
        <w:ind w:left="3544" w:hanging="1417"/>
        <w:rPr>
          <w:rFonts w:ascii="Arial" w:hAnsi="Arial" w:cs="Arial"/>
          <w:color w:val="000000" w:themeColor="text1"/>
          <w:sz w:val="24"/>
          <w:szCs w:val="24"/>
        </w:rPr>
      </w:pPr>
      <w:r w:rsidRPr="00D64FC5">
        <w:rPr>
          <w:rFonts w:ascii="Arial" w:hAnsi="Arial" w:cs="Arial"/>
          <w:color w:val="000000" w:themeColor="text1"/>
          <w:sz w:val="24"/>
          <w:szCs w:val="24"/>
        </w:rPr>
        <w:t>5.2.</w:t>
      </w:r>
      <w:r w:rsidR="0018492C" w:rsidRPr="00D64FC5">
        <w:rPr>
          <w:rFonts w:ascii="Arial" w:hAnsi="Arial" w:cs="Arial"/>
          <w:color w:val="000000" w:themeColor="text1"/>
          <w:sz w:val="24"/>
          <w:szCs w:val="24"/>
        </w:rPr>
        <w:t>3</w:t>
      </w:r>
      <w:r w:rsidRPr="00D64FC5">
        <w:rPr>
          <w:rFonts w:ascii="Arial" w:hAnsi="Arial" w:cs="Arial"/>
          <w:color w:val="000000" w:themeColor="text1"/>
          <w:sz w:val="24"/>
          <w:szCs w:val="24"/>
        </w:rPr>
        <w:t>.3.1</w:t>
      </w:r>
      <w:r w:rsidRPr="00D64FC5">
        <w:rPr>
          <w:rFonts w:ascii="Arial" w:hAnsi="Arial" w:cs="Arial"/>
          <w:color w:val="000000" w:themeColor="text1"/>
          <w:sz w:val="24"/>
          <w:szCs w:val="24"/>
        </w:rPr>
        <w:tab/>
        <w:t>of No-objection (which may include comments concerning minor matters which will not substantially affect the Works); or</w:t>
      </w:r>
    </w:p>
    <w:p w14:paraId="410858D2" w14:textId="77777777" w:rsidR="00B2114E" w:rsidRPr="00D64FC5" w:rsidRDefault="00B2114E" w:rsidP="00D64FC5">
      <w:pPr>
        <w:pStyle w:val="ListParagraph"/>
        <w:spacing w:after="120" w:line="360" w:lineRule="auto"/>
        <w:ind w:left="1701" w:hanging="851"/>
        <w:rPr>
          <w:rFonts w:ascii="Arial" w:hAnsi="Arial" w:cs="Arial"/>
          <w:color w:val="000000" w:themeColor="text1"/>
          <w:sz w:val="24"/>
          <w:szCs w:val="24"/>
        </w:rPr>
      </w:pPr>
    </w:p>
    <w:p w14:paraId="784458A9" w14:textId="15EDAC29" w:rsidR="00B2114E" w:rsidRDefault="00B2114E" w:rsidP="00D64FC5">
      <w:pPr>
        <w:pStyle w:val="ListParagraph"/>
        <w:spacing w:after="120" w:line="360" w:lineRule="auto"/>
        <w:ind w:left="3544" w:hanging="1417"/>
        <w:rPr>
          <w:rFonts w:ascii="Arial" w:hAnsi="Arial" w:cs="Arial"/>
          <w:color w:val="000000" w:themeColor="text1"/>
          <w:sz w:val="24"/>
          <w:szCs w:val="24"/>
        </w:rPr>
      </w:pPr>
      <w:r w:rsidRPr="00D64FC5">
        <w:rPr>
          <w:rFonts w:ascii="Arial" w:hAnsi="Arial" w:cs="Arial"/>
          <w:color w:val="000000" w:themeColor="text1"/>
          <w:sz w:val="24"/>
          <w:szCs w:val="24"/>
        </w:rPr>
        <w:t>5.2.</w:t>
      </w:r>
      <w:r w:rsidR="0018492C" w:rsidRPr="00D64FC5">
        <w:rPr>
          <w:rFonts w:ascii="Arial" w:hAnsi="Arial" w:cs="Arial"/>
          <w:color w:val="000000" w:themeColor="text1"/>
          <w:sz w:val="24"/>
          <w:szCs w:val="24"/>
        </w:rPr>
        <w:t>3</w:t>
      </w:r>
      <w:r w:rsidRPr="00D64FC5">
        <w:rPr>
          <w:rFonts w:ascii="Arial" w:hAnsi="Arial" w:cs="Arial"/>
          <w:color w:val="000000" w:themeColor="text1"/>
          <w:sz w:val="24"/>
          <w:szCs w:val="24"/>
        </w:rPr>
        <w:t>.3.2</w:t>
      </w:r>
      <w:r w:rsidRPr="00D64FC5">
        <w:rPr>
          <w:rFonts w:ascii="Arial" w:hAnsi="Arial" w:cs="Arial"/>
          <w:color w:val="000000" w:themeColor="text1"/>
          <w:sz w:val="24"/>
          <w:szCs w:val="24"/>
        </w:rPr>
        <w:tab/>
        <w:t>that the Contractor's document(s) fail(s) (to the extent stated) to comply with the Employer's Requirements, th</w:t>
      </w:r>
      <w:r w:rsidR="006E6A53" w:rsidRPr="00D64FC5">
        <w:rPr>
          <w:rFonts w:ascii="Arial" w:hAnsi="Arial" w:cs="Arial"/>
          <w:color w:val="000000" w:themeColor="text1"/>
          <w:sz w:val="24"/>
          <w:szCs w:val="24"/>
        </w:rPr>
        <w:t>is</w:t>
      </w:r>
      <w:r w:rsidRPr="00D64FC5">
        <w:rPr>
          <w:rFonts w:ascii="Arial" w:hAnsi="Arial" w:cs="Arial"/>
          <w:color w:val="000000" w:themeColor="text1"/>
          <w:sz w:val="24"/>
          <w:szCs w:val="24"/>
        </w:rPr>
        <w:t xml:space="preserve"> Contract and/or the RFP, with reasons.</w:t>
      </w:r>
    </w:p>
    <w:p w14:paraId="59F2677A" w14:textId="77777777" w:rsidR="00764A8C" w:rsidRPr="00D64FC5" w:rsidRDefault="00764A8C" w:rsidP="00D64FC5">
      <w:pPr>
        <w:pStyle w:val="ListParagraph"/>
        <w:spacing w:after="120" w:line="360" w:lineRule="auto"/>
        <w:ind w:left="3544" w:hanging="1417"/>
        <w:rPr>
          <w:rFonts w:ascii="Arial" w:hAnsi="Arial" w:cs="Arial"/>
          <w:color w:val="000000" w:themeColor="text1"/>
          <w:sz w:val="24"/>
          <w:szCs w:val="24"/>
        </w:rPr>
      </w:pPr>
    </w:p>
    <w:p w14:paraId="2E743DA8" w14:textId="3913FEFB"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5.2.</w:t>
      </w:r>
      <w:r w:rsidR="0018492C" w:rsidRPr="00D64FC5">
        <w:rPr>
          <w:rFonts w:ascii="Arial" w:hAnsi="Arial" w:cs="Arial"/>
          <w:color w:val="000000" w:themeColor="text1"/>
          <w:sz w:val="24"/>
          <w:szCs w:val="24"/>
        </w:rPr>
        <w:t>3</w:t>
      </w:r>
      <w:r w:rsidRPr="00D64FC5">
        <w:rPr>
          <w:rFonts w:ascii="Arial" w:hAnsi="Arial" w:cs="Arial"/>
          <w:color w:val="000000" w:themeColor="text1"/>
          <w:sz w:val="24"/>
          <w:szCs w:val="24"/>
        </w:rPr>
        <w:t>.</w:t>
      </w:r>
      <w:r w:rsidR="0018492C" w:rsidRPr="00D64FC5">
        <w:rPr>
          <w:rFonts w:ascii="Arial" w:hAnsi="Arial" w:cs="Arial"/>
          <w:color w:val="000000" w:themeColor="text1"/>
          <w:sz w:val="24"/>
          <w:szCs w:val="24"/>
        </w:rPr>
        <w:t>4</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 xml:space="preserve">If the Employer and/or Engineer instructs that further Contractor's Documents are reasonably required to demonstrate that the Contractor's design complies with the Employer’s Requirements, this Contract and the RFP, the Contractor shall prepare and submit them </w:t>
      </w:r>
      <w:r w:rsidR="00097029" w:rsidRPr="00D64FC5">
        <w:rPr>
          <w:rFonts w:ascii="Arial" w:hAnsi="Arial" w:cs="Arial"/>
          <w:color w:val="000000" w:themeColor="text1"/>
          <w:sz w:val="24"/>
          <w:szCs w:val="24"/>
        </w:rPr>
        <w:t>Promptly</w:t>
      </w:r>
      <w:r w:rsidRPr="00D64FC5">
        <w:rPr>
          <w:rFonts w:ascii="Arial" w:hAnsi="Arial" w:cs="Arial"/>
          <w:color w:val="000000" w:themeColor="text1"/>
          <w:sz w:val="24"/>
          <w:szCs w:val="24"/>
        </w:rPr>
        <w:t xml:space="preserve"> to the Employer and/or Engineer at the Contractor's cost.</w:t>
      </w:r>
    </w:p>
    <w:p w14:paraId="3C6E3018" w14:textId="77777777" w:rsidR="00B2114E" w:rsidRPr="00D64FC5" w:rsidRDefault="00B2114E" w:rsidP="00D64FC5">
      <w:pPr>
        <w:spacing w:after="120" w:line="360" w:lineRule="auto"/>
        <w:ind w:left="2127" w:hanging="1276"/>
        <w:rPr>
          <w:rFonts w:ascii="Arial" w:hAnsi="Arial" w:cs="Arial"/>
          <w:color w:val="000000" w:themeColor="text1"/>
          <w:sz w:val="24"/>
          <w:szCs w:val="24"/>
        </w:rPr>
      </w:pPr>
    </w:p>
    <w:p w14:paraId="6A37EF4B" w14:textId="4CAB7FFF" w:rsidR="00B2114E" w:rsidRPr="00D64FC5" w:rsidRDefault="00B2114E" w:rsidP="00D11D3C">
      <w:pPr>
        <w:pStyle w:val="ListParagraph"/>
        <w:numPr>
          <w:ilvl w:val="3"/>
          <w:numId w:val="29"/>
        </w:num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If the </w:t>
      </w:r>
      <w:r w:rsidR="00DB4F45" w:rsidRPr="00D64FC5">
        <w:rPr>
          <w:rFonts w:ascii="Arial" w:hAnsi="Arial" w:cs="Arial"/>
          <w:color w:val="000000" w:themeColor="text1"/>
          <w:sz w:val="24"/>
          <w:szCs w:val="24"/>
        </w:rPr>
        <w:t xml:space="preserve">Employer and/or </w:t>
      </w:r>
      <w:r w:rsidRPr="00D64FC5">
        <w:rPr>
          <w:rFonts w:ascii="Arial" w:hAnsi="Arial" w:cs="Arial"/>
          <w:color w:val="000000" w:themeColor="text1"/>
          <w:sz w:val="24"/>
          <w:szCs w:val="24"/>
        </w:rPr>
        <w:t>Engineer gives a Notice</w:t>
      </w:r>
      <w:r w:rsidR="003F3AF9" w:rsidRPr="00D64FC5">
        <w:rPr>
          <w:rFonts w:ascii="Arial" w:hAnsi="Arial" w:cs="Arial"/>
          <w:color w:val="000000" w:themeColor="text1"/>
          <w:sz w:val="24"/>
          <w:szCs w:val="24"/>
        </w:rPr>
        <w:t>, in writing,</w:t>
      </w:r>
      <w:r w:rsidRPr="00D64FC5">
        <w:rPr>
          <w:rFonts w:ascii="Arial" w:hAnsi="Arial" w:cs="Arial"/>
          <w:color w:val="000000" w:themeColor="text1"/>
          <w:sz w:val="24"/>
          <w:szCs w:val="24"/>
        </w:rPr>
        <w:t xml:space="preserve"> under sub-paragraph 5.2.</w:t>
      </w:r>
      <w:r w:rsidR="0018492C" w:rsidRPr="00D64FC5">
        <w:rPr>
          <w:rFonts w:ascii="Arial" w:hAnsi="Arial" w:cs="Arial"/>
          <w:color w:val="000000" w:themeColor="text1"/>
          <w:sz w:val="24"/>
          <w:szCs w:val="24"/>
        </w:rPr>
        <w:t>3</w:t>
      </w:r>
      <w:r w:rsidRPr="00D64FC5">
        <w:rPr>
          <w:rFonts w:ascii="Arial" w:hAnsi="Arial" w:cs="Arial"/>
          <w:color w:val="000000" w:themeColor="text1"/>
          <w:sz w:val="24"/>
          <w:szCs w:val="24"/>
        </w:rPr>
        <w:t>.3.2</w:t>
      </w:r>
      <w:r w:rsidRPr="00D64FC5" w:rsidDel="00783CA6">
        <w:rPr>
          <w:rFonts w:ascii="Arial" w:hAnsi="Arial" w:cs="Arial"/>
          <w:color w:val="000000" w:themeColor="text1"/>
          <w:sz w:val="24"/>
          <w:szCs w:val="24"/>
        </w:rPr>
        <w:t xml:space="preserve"> </w:t>
      </w:r>
      <w:r w:rsidRPr="00D64FC5">
        <w:rPr>
          <w:rFonts w:ascii="Arial" w:hAnsi="Arial" w:cs="Arial"/>
          <w:color w:val="000000" w:themeColor="text1"/>
          <w:sz w:val="24"/>
          <w:szCs w:val="24"/>
        </w:rPr>
        <w:t>above, the Contractor shall:</w:t>
      </w:r>
    </w:p>
    <w:p w14:paraId="7EE403A2"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0C6C5391" w14:textId="18A7F60D" w:rsidR="00B2114E" w:rsidRPr="00D64FC5" w:rsidRDefault="00B2114E" w:rsidP="00D64FC5">
      <w:pPr>
        <w:pStyle w:val="ListParagraph"/>
        <w:spacing w:after="120" w:line="360" w:lineRule="auto"/>
        <w:ind w:left="3402" w:hanging="1134"/>
        <w:jc w:val="left"/>
        <w:rPr>
          <w:rFonts w:ascii="Arial" w:hAnsi="Arial" w:cs="Arial"/>
          <w:color w:val="000000" w:themeColor="text1"/>
          <w:sz w:val="24"/>
          <w:szCs w:val="24"/>
        </w:rPr>
      </w:pPr>
      <w:r w:rsidRPr="00D64FC5">
        <w:rPr>
          <w:rFonts w:ascii="Arial" w:hAnsi="Arial" w:cs="Arial"/>
          <w:color w:val="000000" w:themeColor="text1"/>
          <w:sz w:val="24"/>
          <w:szCs w:val="24"/>
        </w:rPr>
        <w:t>5.2.</w:t>
      </w:r>
      <w:r w:rsidR="0018492C" w:rsidRPr="00D64FC5">
        <w:rPr>
          <w:rFonts w:ascii="Arial" w:hAnsi="Arial" w:cs="Arial"/>
          <w:color w:val="000000" w:themeColor="text1"/>
          <w:sz w:val="24"/>
          <w:szCs w:val="24"/>
        </w:rPr>
        <w:t>3</w:t>
      </w:r>
      <w:r w:rsidRPr="00D64FC5">
        <w:rPr>
          <w:rFonts w:ascii="Arial" w:hAnsi="Arial" w:cs="Arial"/>
          <w:color w:val="000000" w:themeColor="text1"/>
          <w:sz w:val="24"/>
          <w:szCs w:val="24"/>
        </w:rPr>
        <w:t>.</w:t>
      </w:r>
      <w:r w:rsidR="0018492C" w:rsidRPr="00D64FC5">
        <w:rPr>
          <w:rFonts w:ascii="Arial" w:hAnsi="Arial" w:cs="Arial"/>
          <w:color w:val="000000" w:themeColor="text1"/>
          <w:sz w:val="24"/>
          <w:szCs w:val="24"/>
        </w:rPr>
        <w:t>5</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t>revise the Contractor's Document;</w:t>
      </w:r>
    </w:p>
    <w:p w14:paraId="32CEA2F1" w14:textId="77777777" w:rsidR="00B2114E" w:rsidRPr="00D64FC5" w:rsidRDefault="00B2114E" w:rsidP="00D64FC5">
      <w:pPr>
        <w:pStyle w:val="ListParagraph"/>
        <w:spacing w:after="120" w:line="360" w:lineRule="auto"/>
        <w:ind w:left="3402" w:hanging="1134"/>
        <w:jc w:val="left"/>
        <w:rPr>
          <w:rFonts w:ascii="Arial" w:hAnsi="Arial" w:cs="Arial"/>
          <w:color w:val="000000" w:themeColor="text1"/>
          <w:sz w:val="24"/>
          <w:szCs w:val="24"/>
        </w:rPr>
      </w:pPr>
    </w:p>
    <w:p w14:paraId="3C4DB30B" w14:textId="1BA1A403" w:rsidR="00B2114E" w:rsidRPr="00D64FC5" w:rsidRDefault="00B2114E" w:rsidP="00D64FC5">
      <w:pPr>
        <w:pStyle w:val="ListParagraph"/>
        <w:spacing w:after="120" w:line="360" w:lineRule="auto"/>
        <w:ind w:left="3402" w:hanging="1134"/>
        <w:rPr>
          <w:rFonts w:ascii="Arial" w:hAnsi="Arial" w:cs="Arial"/>
          <w:color w:val="000000" w:themeColor="text1"/>
          <w:sz w:val="24"/>
          <w:szCs w:val="24"/>
        </w:rPr>
      </w:pPr>
      <w:r w:rsidRPr="00D64FC5">
        <w:rPr>
          <w:rFonts w:ascii="Arial" w:hAnsi="Arial" w:cs="Arial"/>
          <w:color w:val="000000" w:themeColor="text1"/>
          <w:sz w:val="24"/>
          <w:szCs w:val="24"/>
        </w:rPr>
        <w:t>5.2.</w:t>
      </w:r>
      <w:r w:rsidR="0018492C" w:rsidRPr="00D64FC5">
        <w:rPr>
          <w:rFonts w:ascii="Arial" w:hAnsi="Arial" w:cs="Arial"/>
          <w:color w:val="000000" w:themeColor="text1"/>
          <w:sz w:val="24"/>
          <w:szCs w:val="24"/>
        </w:rPr>
        <w:t>3</w:t>
      </w:r>
      <w:r w:rsidRPr="00D64FC5">
        <w:rPr>
          <w:rFonts w:ascii="Arial" w:hAnsi="Arial" w:cs="Arial"/>
          <w:color w:val="000000" w:themeColor="text1"/>
          <w:sz w:val="24"/>
          <w:szCs w:val="24"/>
        </w:rPr>
        <w:t>.</w:t>
      </w:r>
      <w:r w:rsidR="0018492C" w:rsidRPr="00D64FC5">
        <w:rPr>
          <w:rFonts w:ascii="Arial" w:hAnsi="Arial" w:cs="Arial"/>
          <w:color w:val="000000" w:themeColor="text1"/>
          <w:sz w:val="24"/>
          <w:szCs w:val="24"/>
        </w:rPr>
        <w:t>5</w:t>
      </w:r>
      <w:r w:rsidRPr="00D64FC5">
        <w:rPr>
          <w:rFonts w:ascii="Arial" w:hAnsi="Arial" w:cs="Arial"/>
          <w:color w:val="000000" w:themeColor="text1"/>
          <w:sz w:val="24"/>
          <w:szCs w:val="24"/>
        </w:rPr>
        <w:t>.2</w:t>
      </w:r>
      <w:r w:rsidRPr="00D64FC5">
        <w:rPr>
          <w:rFonts w:ascii="Arial" w:hAnsi="Arial" w:cs="Arial"/>
          <w:color w:val="000000" w:themeColor="text1"/>
          <w:sz w:val="24"/>
          <w:szCs w:val="24"/>
        </w:rPr>
        <w:tab/>
        <w:t>resubmit it to the Employer and/or Engineer for Review in accordance with this Sub-Clause 5.2.</w:t>
      </w:r>
      <w:r w:rsidR="006767AE" w:rsidRPr="00D64FC5">
        <w:rPr>
          <w:rFonts w:ascii="Arial" w:hAnsi="Arial" w:cs="Arial"/>
          <w:color w:val="000000" w:themeColor="text1"/>
          <w:sz w:val="24"/>
          <w:szCs w:val="24"/>
        </w:rPr>
        <w:t>3</w:t>
      </w:r>
      <w:r w:rsidRPr="00D64FC5">
        <w:rPr>
          <w:rFonts w:ascii="Arial" w:hAnsi="Arial" w:cs="Arial"/>
          <w:color w:val="000000" w:themeColor="text1"/>
          <w:sz w:val="24"/>
          <w:szCs w:val="24"/>
        </w:rPr>
        <w:t>, and the Review Period shall be calculated from the date that the Engineer receives it; and</w:t>
      </w:r>
    </w:p>
    <w:p w14:paraId="0BDA8F61" w14:textId="77777777" w:rsidR="00B2114E" w:rsidRPr="00D64FC5" w:rsidRDefault="00B2114E" w:rsidP="00D64FC5">
      <w:pPr>
        <w:pStyle w:val="ListParagraph"/>
        <w:spacing w:after="120"/>
        <w:ind w:left="3402" w:hanging="1134"/>
        <w:rPr>
          <w:rFonts w:ascii="Arial" w:hAnsi="Arial" w:cs="Arial"/>
          <w:color w:val="000000" w:themeColor="text1"/>
          <w:sz w:val="24"/>
          <w:szCs w:val="24"/>
        </w:rPr>
      </w:pPr>
    </w:p>
    <w:p w14:paraId="5ABB42AB" w14:textId="53037738" w:rsidR="00B2114E" w:rsidRPr="00D64FC5" w:rsidRDefault="00B2114E" w:rsidP="00D64FC5">
      <w:pPr>
        <w:pStyle w:val="ListParagraph"/>
        <w:spacing w:after="120" w:line="360" w:lineRule="auto"/>
        <w:ind w:left="3402" w:hanging="1134"/>
        <w:jc w:val="left"/>
        <w:rPr>
          <w:rFonts w:ascii="Arial" w:hAnsi="Arial" w:cs="Arial"/>
          <w:color w:val="000000" w:themeColor="text1"/>
          <w:sz w:val="24"/>
          <w:szCs w:val="24"/>
        </w:rPr>
      </w:pPr>
      <w:r w:rsidRPr="00D64FC5">
        <w:rPr>
          <w:rFonts w:ascii="Arial" w:hAnsi="Arial" w:cs="Arial"/>
          <w:color w:val="000000" w:themeColor="text1"/>
          <w:sz w:val="24"/>
          <w:szCs w:val="24"/>
        </w:rPr>
        <w:t>5.2.</w:t>
      </w:r>
      <w:r w:rsidR="0018492C" w:rsidRPr="00D64FC5">
        <w:rPr>
          <w:rFonts w:ascii="Arial" w:hAnsi="Arial" w:cs="Arial"/>
          <w:color w:val="000000" w:themeColor="text1"/>
          <w:sz w:val="24"/>
          <w:szCs w:val="24"/>
        </w:rPr>
        <w:t>3</w:t>
      </w:r>
      <w:r w:rsidRPr="00D64FC5">
        <w:rPr>
          <w:rFonts w:ascii="Arial" w:hAnsi="Arial" w:cs="Arial"/>
          <w:color w:val="000000" w:themeColor="text1"/>
          <w:sz w:val="24"/>
          <w:szCs w:val="24"/>
        </w:rPr>
        <w:t>.</w:t>
      </w:r>
      <w:r w:rsidR="0018492C" w:rsidRPr="00D64FC5">
        <w:rPr>
          <w:rFonts w:ascii="Arial" w:hAnsi="Arial" w:cs="Arial"/>
          <w:color w:val="000000" w:themeColor="text1"/>
          <w:sz w:val="24"/>
          <w:szCs w:val="24"/>
        </w:rPr>
        <w:t>5</w:t>
      </w:r>
      <w:r w:rsidRPr="00D64FC5">
        <w:rPr>
          <w:rFonts w:ascii="Arial" w:hAnsi="Arial" w:cs="Arial"/>
          <w:color w:val="000000" w:themeColor="text1"/>
          <w:sz w:val="24"/>
          <w:szCs w:val="24"/>
        </w:rPr>
        <w:t>.3</w:t>
      </w:r>
      <w:r w:rsidRPr="00D64FC5">
        <w:rPr>
          <w:rFonts w:ascii="Arial" w:hAnsi="Arial" w:cs="Arial"/>
          <w:color w:val="000000" w:themeColor="text1"/>
          <w:sz w:val="24"/>
          <w:szCs w:val="24"/>
        </w:rPr>
        <w:tab/>
        <w:t>not be entitled to EOT for any delay caused by any such revision and resubmission and/or by subsequent Review by the Employer and/or Engineer.</w:t>
      </w:r>
    </w:p>
    <w:p w14:paraId="5CF9906E" w14:textId="77777777" w:rsidR="00B2114E" w:rsidRPr="00D64FC5" w:rsidRDefault="00B2114E" w:rsidP="00D64FC5">
      <w:pPr>
        <w:pStyle w:val="ListParagraph"/>
        <w:spacing w:after="120"/>
        <w:ind w:left="851" w:hanging="851"/>
        <w:jc w:val="left"/>
        <w:rPr>
          <w:rFonts w:ascii="Arial" w:hAnsi="Arial" w:cs="Arial"/>
          <w:color w:val="000000" w:themeColor="text1"/>
          <w:sz w:val="24"/>
          <w:szCs w:val="24"/>
        </w:rPr>
      </w:pPr>
    </w:p>
    <w:p w14:paraId="6D26C4E5" w14:textId="2B0BB68C"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5.2.</w:t>
      </w:r>
      <w:r w:rsidR="00F0382C" w:rsidRPr="00D64FC5">
        <w:rPr>
          <w:rFonts w:ascii="Arial" w:hAnsi="Arial" w:cs="Arial"/>
          <w:color w:val="000000" w:themeColor="text1"/>
          <w:sz w:val="24"/>
          <w:szCs w:val="24"/>
        </w:rPr>
        <w:t>3</w:t>
      </w:r>
      <w:r w:rsidRPr="00D64FC5">
        <w:rPr>
          <w:rFonts w:ascii="Arial" w:hAnsi="Arial" w:cs="Arial"/>
          <w:color w:val="000000" w:themeColor="text1"/>
          <w:sz w:val="24"/>
          <w:szCs w:val="24"/>
        </w:rPr>
        <w:t>.</w:t>
      </w:r>
      <w:r w:rsidR="00F0382C" w:rsidRPr="00D64FC5">
        <w:rPr>
          <w:rFonts w:ascii="Arial" w:hAnsi="Arial" w:cs="Arial"/>
          <w:color w:val="000000" w:themeColor="text1"/>
          <w:sz w:val="24"/>
          <w:szCs w:val="24"/>
        </w:rPr>
        <w:t>6</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If the Employer incurs additional costs as a result of such resubmission and subsequent Review, the Employer shall be entitled subject to Sub-Clause 20.2[Claims for Payment and/or EOT] to payment by the Contractor of the costs reasonably incurred.</w:t>
      </w:r>
    </w:p>
    <w:p w14:paraId="70DD41C8" w14:textId="679D474B" w:rsidR="00D36940" w:rsidRDefault="00D36940" w:rsidP="00D64FC5">
      <w:pPr>
        <w:spacing w:after="120" w:line="360" w:lineRule="auto"/>
        <w:ind w:left="851" w:hanging="851"/>
        <w:rPr>
          <w:rFonts w:ascii="Arial" w:hAnsi="Arial" w:cs="Arial"/>
          <w:color w:val="000000" w:themeColor="text1"/>
          <w:sz w:val="24"/>
          <w:szCs w:val="24"/>
        </w:rPr>
      </w:pPr>
    </w:p>
    <w:p w14:paraId="17C4FB90" w14:textId="77777777" w:rsidR="005401CF" w:rsidRPr="00D64FC5" w:rsidRDefault="005401CF" w:rsidP="00D64FC5">
      <w:pPr>
        <w:spacing w:after="120" w:line="360" w:lineRule="auto"/>
        <w:ind w:left="851" w:hanging="851"/>
        <w:rPr>
          <w:rFonts w:ascii="Arial" w:hAnsi="Arial" w:cs="Arial"/>
          <w:color w:val="000000" w:themeColor="text1"/>
          <w:sz w:val="24"/>
          <w:szCs w:val="24"/>
        </w:rPr>
      </w:pPr>
    </w:p>
    <w:p w14:paraId="4626849F" w14:textId="1ECE9600"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5.2.</w:t>
      </w:r>
      <w:r w:rsidR="00493B94" w:rsidRPr="00D64FC5">
        <w:rPr>
          <w:rFonts w:ascii="Arial" w:hAnsi="Arial" w:cs="Arial"/>
          <w:color w:val="000000" w:themeColor="text1"/>
          <w:sz w:val="24"/>
          <w:szCs w:val="24"/>
        </w:rPr>
        <w:t>4</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Construction</w:t>
      </w:r>
    </w:p>
    <w:p w14:paraId="4EBAB216"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6B4EC62A" w14:textId="0D9BBCF1"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5.2.</w:t>
      </w:r>
      <w:r w:rsidR="00493B94" w:rsidRPr="00D64FC5">
        <w:rPr>
          <w:rFonts w:ascii="Arial" w:hAnsi="Arial" w:cs="Arial"/>
          <w:color w:val="000000" w:themeColor="text1"/>
          <w:sz w:val="24"/>
          <w:szCs w:val="24"/>
        </w:rPr>
        <w:t>4</w:t>
      </w:r>
      <w:r w:rsidRPr="00D64FC5">
        <w:rPr>
          <w:rFonts w:ascii="Arial" w:hAnsi="Arial" w:cs="Arial"/>
          <w:color w:val="000000" w:themeColor="text1"/>
          <w:sz w:val="24"/>
          <w:szCs w:val="24"/>
        </w:rPr>
        <w:t xml:space="preserve">.1 </w:t>
      </w:r>
      <w:r w:rsidRPr="00D64FC5">
        <w:rPr>
          <w:rFonts w:ascii="Arial" w:hAnsi="Arial" w:cs="Arial"/>
          <w:color w:val="000000" w:themeColor="text1"/>
          <w:sz w:val="24"/>
          <w:szCs w:val="24"/>
        </w:rPr>
        <w:tab/>
        <w:t xml:space="preserve">Except for </w:t>
      </w:r>
      <w:r w:rsidR="00AC5A93" w:rsidRPr="00D64FC5">
        <w:rPr>
          <w:rFonts w:ascii="Arial" w:hAnsi="Arial" w:cs="Arial"/>
          <w:color w:val="000000" w:themeColor="text1"/>
          <w:sz w:val="24"/>
          <w:szCs w:val="24"/>
        </w:rPr>
        <w:t xml:space="preserve">the </w:t>
      </w:r>
      <w:r w:rsidRPr="00D64FC5">
        <w:rPr>
          <w:rFonts w:ascii="Arial" w:hAnsi="Arial" w:cs="Arial"/>
          <w:color w:val="000000" w:themeColor="text1"/>
          <w:sz w:val="24"/>
          <w:szCs w:val="24"/>
        </w:rPr>
        <w:t>Contractor's Documents under Sub-Clause 5.6 [As-Built Records] and Sub-Clause 5.7 [Operation and Maintenance Manuals], for each part of the Works requiring</w:t>
      </w:r>
      <w:r w:rsidR="00AC5A93" w:rsidRPr="00D64FC5">
        <w:rPr>
          <w:rFonts w:ascii="Arial" w:hAnsi="Arial" w:cs="Arial"/>
          <w:color w:val="000000" w:themeColor="text1"/>
          <w:sz w:val="24"/>
          <w:szCs w:val="24"/>
        </w:rPr>
        <w:t xml:space="preserve"> the</w:t>
      </w:r>
      <w:r w:rsidRPr="00D64FC5">
        <w:rPr>
          <w:rFonts w:ascii="Arial" w:hAnsi="Arial" w:cs="Arial"/>
          <w:color w:val="000000" w:themeColor="text1"/>
          <w:sz w:val="24"/>
          <w:szCs w:val="24"/>
        </w:rPr>
        <w:t xml:space="preserve"> Contractor's Documents to be submitted for Review:</w:t>
      </w:r>
    </w:p>
    <w:p w14:paraId="481520BC" w14:textId="77777777" w:rsidR="00B2114E" w:rsidRPr="00D64FC5" w:rsidRDefault="00B2114E" w:rsidP="00D64FC5">
      <w:pPr>
        <w:spacing w:after="120" w:line="360" w:lineRule="auto"/>
        <w:ind w:left="3544" w:hanging="1417"/>
        <w:rPr>
          <w:rFonts w:ascii="Arial" w:hAnsi="Arial" w:cs="Arial"/>
          <w:color w:val="000000" w:themeColor="text1"/>
          <w:sz w:val="24"/>
          <w:szCs w:val="24"/>
        </w:rPr>
      </w:pPr>
    </w:p>
    <w:p w14:paraId="6D95A04A" w14:textId="43789135" w:rsidR="00B2114E" w:rsidRDefault="00B2114E" w:rsidP="00D64FC5">
      <w:pPr>
        <w:pStyle w:val="ListParagraph"/>
        <w:spacing w:after="120" w:line="360" w:lineRule="auto"/>
        <w:ind w:left="2835" w:hanging="1275"/>
        <w:rPr>
          <w:rFonts w:ascii="Arial" w:hAnsi="Arial" w:cs="Arial"/>
          <w:color w:val="000000" w:themeColor="text1"/>
          <w:sz w:val="24"/>
          <w:szCs w:val="24"/>
        </w:rPr>
      </w:pPr>
      <w:r w:rsidRPr="00D64FC5">
        <w:rPr>
          <w:rFonts w:ascii="Arial" w:hAnsi="Arial" w:cs="Arial"/>
          <w:color w:val="000000" w:themeColor="text1"/>
          <w:sz w:val="24"/>
          <w:szCs w:val="24"/>
        </w:rPr>
        <w:t>5.2.</w:t>
      </w:r>
      <w:r w:rsidR="00493B94" w:rsidRPr="00D64FC5">
        <w:rPr>
          <w:rFonts w:ascii="Arial" w:hAnsi="Arial" w:cs="Arial"/>
          <w:color w:val="000000" w:themeColor="text1"/>
          <w:sz w:val="24"/>
          <w:szCs w:val="24"/>
        </w:rPr>
        <w:t>4</w:t>
      </w:r>
      <w:r w:rsidRPr="00D64FC5">
        <w:rPr>
          <w:rFonts w:ascii="Arial" w:hAnsi="Arial" w:cs="Arial"/>
          <w:color w:val="000000" w:themeColor="text1"/>
          <w:sz w:val="24"/>
          <w:szCs w:val="24"/>
        </w:rPr>
        <w:t>.1.1</w:t>
      </w:r>
      <w:r w:rsidRPr="00D64FC5">
        <w:rPr>
          <w:rFonts w:ascii="Arial" w:hAnsi="Arial" w:cs="Arial"/>
          <w:color w:val="000000" w:themeColor="text1"/>
          <w:sz w:val="24"/>
          <w:szCs w:val="24"/>
        </w:rPr>
        <w:tab/>
        <w:t xml:space="preserve">construction of such a part shall not commence </w:t>
      </w:r>
      <w:r w:rsidR="006767AE" w:rsidRPr="00D64FC5">
        <w:rPr>
          <w:rFonts w:ascii="Arial" w:hAnsi="Arial" w:cs="Arial"/>
          <w:color w:val="000000" w:themeColor="text1"/>
          <w:sz w:val="24"/>
          <w:szCs w:val="24"/>
        </w:rPr>
        <w:t>until a</w:t>
      </w:r>
      <w:r w:rsidRPr="00D64FC5">
        <w:rPr>
          <w:rFonts w:ascii="Arial" w:hAnsi="Arial" w:cs="Arial"/>
          <w:color w:val="000000" w:themeColor="text1"/>
          <w:sz w:val="24"/>
          <w:szCs w:val="24"/>
        </w:rPr>
        <w:t xml:space="preserve">  Notice  of No-objection is given by the Employer and/or Engineer for all the Contractor's Documents which are relevant to its design and execution;</w:t>
      </w:r>
    </w:p>
    <w:p w14:paraId="03676896" w14:textId="77777777" w:rsidR="00764A8C" w:rsidRPr="00D64FC5" w:rsidRDefault="00764A8C" w:rsidP="00D64FC5">
      <w:pPr>
        <w:pStyle w:val="ListParagraph"/>
        <w:spacing w:after="120" w:line="360" w:lineRule="auto"/>
        <w:ind w:left="2835" w:hanging="1275"/>
        <w:rPr>
          <w:rFonts w:ascii="Arial" w:hAnsi="Arial" w:cs="Arial"/>
          <w:color w:val="000000" w:themeColor="text1"/>
          <w:sz w:val="24"/>
          <w:szCs w:val="24"/>
        </w:rPr>
      </w:pPr>
    </w:p>
    <w:p w14:paraId="2033287A" w14:textId="3FED5874" w:rsidR="00B2114E" w:rsidRPr="00D64FC5" w:rsidRDefault="00B2114E" w:rsidP="00D64FC5">
      <w:pPr>
        <w:spacing w:after="120" w:line="360" w:lineRule="auto"/>
        <w:ind w:left="2835" w:hanging="1275"/>
        <w:rPr>
          <w:rFonts w:ascii="Arial" w:hAnsi="Arial" w:cs="Arial"/>
          <w:color w:val="000000" w:themeColor="text1"/>
          <w:sz w:val="24"/>
          <w:szCs w:val="24"/>
        </w:rPr>
      </w:pPr>
      <w:r w:rsidRPr="00D64FC5">
        <w:rPr>
          <w:rFonts w:ascii="Arial" w:hAnsi="Arial" w:cs="Arial"/>
          <w:color w:val="000000" w:themeColor="text1"/>
          <w:sz w:val="24"/>
          <w:szCs w:val="24"/>
        </w:rPr>
        <w:t>5.2.</w:t>
      </w:r>
      <w:r w:rsidR="00493B94" w:rsidRPr="00D64FC5">
        <w:rPr>
          <w:rFonts w:ascii="Arial" w:hAnsi="Arial" w:cs="Arial"/>
          <w:color w:val="000000" w:themeColor="text1"/>
          <w:sz w:val="24"/>
          <w:szCs w:val="24"/>
        </w:rPr>
        <w:t>4</w:t>
      </w:r>
      <w:r w:rsidRPr="00D64FC5">
        <w:rPr>
          <w:rFonts w:ascii="Arial" w:hAnsi="Arial" w:cs="Arial"/>
          <w:color w:val="000000" w:themeColor="text1"/>
          <w:sz w:val="24"/>
          <w:szCs w:val="24"/>
        </w:rPr>
        <w:t>.1.2</w:t>
      </w:r>
      <w:r w:rsidRPr="00D64FC5">
        <w:rPr>
          <w:rFonts w:ascii="Arial" w:hAnsi="Arial" w:cs="Arial"/>
          <w:color w:val="000000" w:themeColor="text1"/>
          <w:sz w:val="24"/>
          <w:szCs w:val="24"/>
        </w:rPr>
        <w:tab/>
        <w:t>construction of such a part shall be in accordance with these Contractor's Documents; and</w:t>
      </w:r>
    </w:p>
    <w:p w14:paraId="65A491E1" w14:textId="77777777" w:rsidR="00B2114E" w:rsidRPr="00D64FC5" w:rsidRDefault="00B2114E" w:rsidP="00D64FC5">
      <w:pPr>
        <w:spacing w:after="120" w:line="360" w:lineRule="auto"/>
        <w:ind w:left="2835" w:hanging="1275"/>
        <w:rPr>
          <w:rFonts w:ascii="Arial" w:hAnsi="Arial" w:cs="Arial"/>
          <w:color w:val="000000" w:themeColor="text1"/>
          <w:sz w:val="24"/>
          <w:szCs w:val="24"/>
        </w:rPr>
      </w:pPr>
    </w:p>
    <w:p w14:paraId="757D6277" w14:textId="01C29E24" w:rsidR="00B2114E" w:rsidRPr="00D64FC5" w:rsidRDefault="00B2114E" w:rsidP="00D64FC5">
      <w:pPr>
        <w:spacing w:after="120" w:line="360" w:lineRule="auto"/>
        <w:ind w:left="2835" w:hanging="1275"/>
        <w:rPr>
          <w:rFonts w:ascii="Arial" w:hAnsi="Arial" w:cs="Arial"/>
          <w:color w:val="000000" w:themeColor="text1"/>
          <w:sz w:val="24"/>
          <w:szCs w:val="24"/>
        </w:rPr>
      </w:pPr>
      <w:r w:rsidRPr="00D64FC5">
        <w:rPr>
          <w:rFonts w:ascii="Arial" w:hAnsi="Arial" w:cs="Arial"/>
          <w:color w:val="000000" w:themeColor="text1"/>
          <w:sz w:val="24"/>
          <w:szCs w:val="24"/>
        </w:rPr>
        <w:t>5.2.</w:t>
      </w:r>
      <w:r w:rsidR="00493B94" w:rsidRPr="00D64FC5">
        <w:rPr>
          <w:rFonts w:ascii="Arial" w:hAnsi="Arial" w:cs="Arial"/>
          <w:color w:val="000000" w:themeColor="text1"/>
          <w:sz w:val="24"/>
          <w:szCs w:val="24"/>
        </w:rPr>
        <w:t>4</w:t>
      </w:r>
      <w:r w:rsidRPr="00D64FC5">
        <w:rPr>
          <w:rFonts w:ascii="Arial" w:hAnsi="Arial" w:cs="Arial"/>
          <w:color w:val="000000" w:themeColor="text1"/>
          <w:sz w:val="24"/>
          <w:szCs w:val="24"/>
        </w:rPr>
        <w:t>.1.3</w:t>
      </w:r>
      <w:r w:rsidRPr="00D64FC5">
        <w:rPr>
          <w:rFonts w:ascii="Arial" w:hAnsi="Arial" w:cs="Arial"/>
          <w:color w:val="000000" w:themeColor="text1"/>
          <w:sz w:val="24"/>
          <w:szCs w:val="24"/>
        </w:rPr>
        <w:tab/>
        <w:t xml:space="preserve">the Contractor may modify any design or </w:t>
      </w:r>
      <w:r w:rsidR="00AC5A93" w:rsidRPr="00D64FC5">
        <w:rPr>
          <w:rFonts w:ascii="Arial" w:hAnsi="Arial" w:cs="Arial"/>
          <w:color w:val="000000" w:themeColor="text1"/>
          <w:sz w:val="24"/>
          <w:szCs w:val="24"/>
        </w:rPr>
        <w:t xml:space="preserve">the </w:t>
      </w:r>
      <w:r w:rsidRPr="00D64FC5">
        <w:rPr>
          <w:rFonts w:ascii="Arial" w:hAnsi="Arial" w:cs="Arial"/>
          <w:color w:val="000000" w:themeColor="text1"/>
          <w:sz w:val="24"/>
          <w:szCs w:val="24"/>
        </w:rPr>
        <w:t>Contractor's Documents which have previously been submitted for Review, by giving a Notice</w:t>
      </w:r>
      <w:r w:rsidR="00C84EA4" w:rsidRPr="00D64FC5">
        <w:rPr>
          <w:rFonts w:ascii="Arial" w:hAnsi="Arial" w:cs="Arial"/>
          <w:color w:val="000000" w:themeColor="text1"/>
          <w:sz w:val="24"/>
          <w:szCs w:val="24"/>
        </w:rPr>
        <w:t>, in writing,</w:t>
      </w:r>
      <w:r w:rsidRPr="00D64FC5">
        <w:rPr>
          <w:rFonts w:ascii="Arial" w:hAnsi="Arial" w:cs="Arial"/>
          <w:color w:val="000000" w:themeColor="text1"/>
          <w:sz w:val="24"/>
          <w:szCs w:val="24"/>
        </w:rPr>
        <w:t xml:space="preserve"> to the Employer and/or Engineer with reasons. If the Contractor has commenced construction of the part of the Works to which such design or </w:t>
      </w:r>
      <w:r w:rsidR="00AC5A93" w:rsidRPr="00D64FC5">
        <w:rPr>
          <w:rFonts w:ascii="Arial" w:hAnsi="Arial" w:cs="Arial"/>
          <w:color w:val="000000" w:themeColor="text1"/>
          <w:sz w:val="24"/>
          <w:szCs w:val="24"/>
        </w:rPr>
        <w:t xml:space="preserve">the </w:t>
      </w:r>
      <w:r w:rsidRPr="00D64FC5">
        <w:rPr>
          <w:rFonts w:ascii="Arial" w:hAnsi="Arial" w:cs="Arial"/>
          <w:color w:val="000000" w:themeColor="text1"/>
          <w:sz w:val="24"/>
          <w:szCs w:val="24"/>
        </w:rPr>
        <w:t>Contractor's documents are relevant:</w:t>
      </w:r>
    </w:p>
    <w:p w14:paraId="6637677D"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768A14C7" w14:textId="584A4686" w:rsidR="00B2114E" w:rsidRPr="00D64FC5" w:rsidRDefault="00B2114E" w:rsidP="00D64FC5">
      <w:pPr>
        <w:spacing w:after="120" w:line="360" w:lineRule="auto"/>
        <w:ind w:left="4253" w:hanging="1417"/>
        <w:rPr>
          <w:rFonts w:ascii="Arial" w:hAnsi="Arial" w:cs="Arial"/>
          <w:color w:val="000000" w:themeColor="text1"/>
          <w:sz w:val="24"/>
          <w:szCs w:val="24"/>
        </w:rPr>
      </w:pPr>
      <w:r w:rsidRPr="00D64FC5">
        <w:rPr>
          <w:rFonts w:ascii="Arial" w:hAnsi="Arial" w:cs="Arial"/>
          <w:color w:val="000000" w:themeColor="text1"/>
          <w:sz w:val="24"/>
          <w:szCs w:val="24"/>
        </w:rPr>
        <w:t>5.2.</w:t>
      </w:r>
      <w:r w:rsidR="00493B94" w:rsidRPr="00D64FC5">
        <w:rPr>
          <w:rFonts w:ascii="Arial" w:hAnsi="Arial" w:cs="Arial"/>
          <w:color w:val="000000" w:themeColor="text1"/>
          <w:sz w:val="24"/>
          <w:szCs w:val="24"/>
        </w:rPr>
        <w:t>4</w:t>
      </w:r>
      <w:r w:rsidRPr="00D64FC5">
        <w:rPr>
          <w:rFonts w:ascii="Arial" w:hAnsi="Arial" w:cs="Arial"/>
          <w:color w:val="000000" w:themeColor="text1"/>
          <w:sz w:val="24"/>
          <w:szCs w:val="24"/>
        </w:rPr>
        <w:t>.1.3.1</w:t>
      </w:r>
      <w:r w:rsidRPr="00D64FC5">
        <w:rPr>
          <w:rFonts w:ascii="Arial" w:hAnsi="Arial" w:cs="Arial"/>
          <w:color w:val="000000" w:themeColor="text1"/>
          <w:sz w:val="24"/>
          <w:szCs w:val="24"/>
        </w:rPr>
        <w:tab/>
        <w:t>work on this part shall be suspended;</w:t>
      </w:r>
    </w:p>
    <w:p w14:paraId="2A4C057D" w14:textId="77777777" w:rsidR="00B2114E" w:rsidRPr="00D64FC5" w:rsidRDefault="00B2114E" w:rsidP="00D64FC5">
      <w:pPr>
        <w:spacing w:after="120" w:line="360" w:lineRule="auto"/>
        <w:ind w:left="4253" w:hanging="1417"/>
        <w:rPr>
          <w:rFonts w:ascii="Arial" w:hAnsi="Arial" w:cs="Arial"/>
          <w:color w:val="000000" w:themeColor="text1"/>
          <w:sz w:val="24"/>
          <w:szCs w:val="24"/>
        </w:rPr>
      </w:pPr>
    </w:p>
    <w:p w14:paraId="417B552A" w14:textId="04FFBB1C" w:rsidR="00B2114E" w:rsidRPr="00D64FC5" w:rsidRDefault="00B2114E" w:rsidP="00D64FC5">
      <w:pPr>
        <w:spacing w:after="120" w:line="360" w:lineRule="auto"/>
        <w:ind w:left="4253" w:hanging="1417"/>
        <w:rPr>
          <w:rFonts w:ascii="Arial" w:hAnsi="Arial" w:cs="Arial"/>
          <w:color w:val="000000" w:themeColor="text1"/>
          <w:sz w:val="24"/>
          <w:szCs w:val="24"/>
        </w:rPr>
      </w:pPr>
      <w:r w:rsidRPr="00D64FC5">
        <w:rPr>
          <w:rFonts w:ascii="Arial" w:hAnsi="Arial" w:cs="Arial"/>
          <w:color w:val="000000" w:themeColor="text1"/>
          <w:sz w:val="24"/>
          <w:szCs w:val="24"/>
        </w:rPr>
        <w:t>5.2.</w:t>
      </w:r>
      <w:r w:rsidR="00493B94" w:rsidRPr="00D64FC5">
        <w:rPr>
          <w:rFonts w:ascii="Arial" w:hAnsi="Arial" w:cs="Arial"/>
          <w:color w:val="000000" w:themeColor="text1"/>
          <w:sz w:val="24"/>
          <w:szCs w:val="24"/>
        </w:rPr>
        <w:t>4</w:t>
      </w:r>
      <w:r w:rsidRPr="00D64FC5">
        <w:rPr>
          <w:rFonts w:ascii="Arial" w:hAnsi="Arial" w:cs="Arial"/>
          <w:color w:val="000000" w:themeColor="text1"/>
          <w:sz w:val="24"/>
          <w:szCs w:val="24"/>
        </w:rPr>
        <w:t>.1.3.2</w:t>
      </w:r>
      <w:r w:rsidRPr="00D64FC5">
        <w:rPr>
          <w:rFonts w:ascii="Arial" w:hAnsi="Arial" w:cs="Arial"/>
          <w:color w:val="000000" w:themeColor="text1"/>
          <w:sz w:val="24"/>
          <w:szCs w:val="24"/>
        </w:rPr>
        <w:tab/>
        <w:t>the provisions of Sub-Clause 5.2.</w:t>
      </w:r>
      <w:r w:rsidR="006767AE"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 [Review by Engineer] shall apply as if the Employer and/or Engineer had given a Notice</w:t>
      </w:r>
      <w:r w:rsidR="00C84EA4" w:rsidRPr="00D64FC5">
        <w:rPr>
          <w:rFonts w:ascii="Arial" w:hAnsi="Arial" w:cs="Arial"/>
          <w:color w:val="000000" w:themeColor="text1"/>
          <w:sz w:val="24"/>
          <w:szCs w:val="24"/>
        </w:rPr>
        <w:t>, in writing,</w:t>
      </w:r>
      <w:r w:rsidRPr="00D64FC5">
        <w:rPr>
          <w:rFonts w:ascii="Arial" w:hAnsi="Arial" w:cs="Arial"/>
          <w:color w:val="000000" w:themeColor="text1"/>
          <w:sz w:val="24"/>
          <w:szCs w:val="24"/>
        </w:rPr>
        <w:t xml:space="preserve"> in respect of the Contractor's Documents under sub-paragraph 5.2.</w:t>
      </w:r>
      <w:r w:rsidR="006767AE" w:rsidRPr="00D64FC5">
        <w:rPr>
          <w:rFonts w:ascii="Arial" w:hAnsi="Arial" w:cs="Arial"/>
          <w:color w:val="000000" w:themeColor="text1"/>
          <w:sz w:val="24"/>
          <w:szCs w:val="24"/>
        </w:rPr>
        <w:t>3</w:t>
      </w:r>
      <w:r w:rsidRPr="00D64FC5">
        <w:rPr>
          <w:rFonts w:ascii="Arial" w:hAnsi="Arial" w:cs="Arial"/>
          <w:color w:val="000000" w:themeColor="text1"/>
          <w:sz w:val="24"/>
          <w:szCs w:val="24"/>
        </w:rPr>
        <w:t>.3.2</w:t>
      </w:r>
      <w:r w:rsidRPr="00D64FC5" w:rsidDel="002466E3">
        <w:rPr>
          <w:rFonts w:ascii="Arial" w:hAnsi="Arial" w:cs="Arial"/>
          <w:color w:val="000000" w:themeColor="text1"/>
          <w:sz w:val="24"/>
          <w:szCs w:val="24"/>
        </w:rPr>
        <w:t xml:space="preserve"> </w:t>
      </w:r>
      <w:r w:rsidRPr="00D64FC5">
        <w:rPr>
          <w:rFonts w:ascii="Arial" w:hAnsi="Arial" w:cs="Arial"/>
          <w:color w:val="000000" w:themeColor="text1"/>
          <w:sz w:val="24"/>
          <w:szCs w:val="24"/>
        </w:rPr>
        <w:t>of Sub-Clause 5.2.</w:t>
      </w:r>
      <w:r w:rsidR="006767AE" w:rsidRPr="00D64FC5">
        <w:rPr>
          <w:rFonts w:ascii="Arial" w:hAnsi="Arial" w:cs="Arial"/>
          <w:color w:val="000000" w:themeColor="text1"/>
          <w:sz w:val="24"/>
          <w:szCs w:val="24"/>
        </w:rPr>
        <w:t>3</w:t>
      </w:r>
      <w:r w:rsidRPr="00D64FC5">
        <w:rPr>
          <w:rFonts w:ascii="Arial" w:hAnsi="Arial" w:cs="Arial"/>
          <w:color w:val="000000" w:themeColor="text1"/>
          <w:sz w:val="24"/>
          <w:szCs w:val="24"/>
        </w:rPr>
        <w:t>; and</w:t>
      </w:r>
    </w:p>
    <w:p w14:paraId="337F1469" w14:textId="77777777" w:rsidR="00B2114E" w:rsidRPr="00D64FC5" w:rsidRDefault="00B2114E" w:rsidP="00D64FC5">
      <w:pPr>
        <w:spacing w:after="120" w:line="360" w:lineRule="auto"/>
        <w:ind w:left="4253" w:hanging="1417"/>
        <w:rPr>
          <w:rFonts w:ascii="Arial" w:hAnsi="Arial" w:cs="Arial"/>
          <w:color w:val="000000" w:themeColor="text1"/>
          <w:sz w:val="24"/>
          <w:szCs w:val="24"/>
        </w:rPr>
      </w:pPr>
    </w:p>
    <w:p w14:paraId="2D3EC60E" w14:textId="5C0726BA" w:rsidR="00B2114E" w:rsidRPr="00D64FC5" w:rsidRDefault="00B2114E" w:rsidP="00D64FC5">
      <w:pPr>
        <w:spacing w:after="120" w:line="360" w:lineRule="auto"/>
        <w:ind w:left="4253" w:hanging="1417"/>
        <w:rPr>
          <w:rFonts w:ascii="Arial" w:hAnsi="Arial" w:cs="Arial"/>
          <w:color w:val="000000" w:themeColor="text1"/>
          <w:sz w:val="24"/>
          <w:szCs w:val="24"/>
        </w:rPr>
      </w:pPr>
      <w:r w:rsidRPr="00D64FC5">
        <w:rPr>
          <w:rFonts w:ascii="Arial" w:hAnsi="Arial" w:cs="Arial"/>
          <w:color w:val="000000" w:themeColor="text1"/>
          <w:sz w:val="24"/>
          <w:szCs w:val="24"/>
        </w:rPr>
        <w:t>5.2.</w:t>
      </w:r>
      <w:r w:rsidR="00493B94" w:rsidRPr="00D64FC5">
        <w:rPr>
          <w:rFonts w:ascii="Arial" w:hAnsi="Arial" w:cs="Arial"/>
          <w:color w:val="000000" w:themeColor="text1"/>
          <w:sz w:val="24"/>
          <w:szCs w:val="24"/>
        </w:rPr>
        <w:t>4</w:t>
      </w:r>
      <w:r w:rsidRPr="00D64FC5">
        <w:rPr>
          <w:rFonts w:ascii="Arial" w:hAnsi="Arial" w:cs="Arial"/>
          <w:color w:val="000000" w:themeColor="text1"/>
          <w:sz w:val="24"/>
          <w:szCs w:val="24"/>
        </w:rPr>
        <w:t>.1.3.3</w:t>
      </w:r>
      <w:r w:rsidRPr="00D64FC5">
        <w:rPr>
          <w:rFonts w:ascii="Arial" w:hAnsi="Arial" w:cs="Arial"/>
          <w:color w:val="000000" w:themeColor="text1"/>
          <w:sz w:val="24"/>
          <w:szCs w:val="24"/>
        </w:rPr>
        <w:tab/>
        <w:t>work on this part shall not resume until a Notice of No-objection is given by the Employer and/or Engineer for the revised documents.</w:t>
      </w:r>
    </w:p>
    <w:p w14:paraId="5C40CC9E" w14:textId="77777777" w:rsidR="00B2114E" w:rsidRPr="00D64FC5" w:rsidRDefault="00B2114E" w:rsidP="00D64FC5">
      <w:pPr>
        <w:pStyle w:val="ListParagraph"/>
        <w:spacing w:after="120" w:line="360" w:lineRule="auto"/>
        <w:ind w:left="3402" w:hanging="1417"/>
        <w:jc w:val="left"/>
        <w:rPr>
          <w:rFonts w:ascii="Arial" w:hAnsi="Arial" w:cs="Arial"/>
          <w:color w:val="000000" w:themeColor="text1"/>
          <w:sz w:val="24"/>
          <w:szCs w:val="24"/>
        </w:rPr>
      </w:pPr>
    </w:p>
    <w:p w14:paraId="3CF6B8D1" w14:textId="77777777" w:rsidR="00B2114E" w:rsidRPr="00D64FC5" w:rsidRDefault="00B2114E" w:rsidP="00D64FC5">
      <w:pPr>
        <w:pStyle w:val="ListParagraph"/>
        <w:spacing w:after="120" w:line="360" w:lineRule="auto"/>
        <w:ind w:left="3402" w:hanging="1417"/>
        <w:jc w:val="left"/>
        <w:rPr>
          <w:rFonts w:ascii="Arial" w:hAnsi="Arial" w:cs="Arial"/>
          <w:color w:val="000000" w:themeColor="text1"/>
          <w:sz w:val="24"/>
          <w:szCs w:val="24"/>
        </w:rPr>
      </w:pPr>
    </w:p>
    <w:p w14:paraId="601D0796" w14:textId="556B5F3E" w:rsidR="00B2114E" w:rsidRPr="00D64FC5" w:rsidRDefault="00B2114E" w:rsidP="00D64FC5">
      <w:pPr>
        <w:spacing w:after="120" w:line="360" w:lineRule="auto"/>
        <w:ind w:left="851" w:hanging="851"/>
        <w:rPr>
          <w:rFonts w:ascii="Arial" w:hAnsi="Arial" w:cs="Arial"/>
          <w:b/>
          <w:bCs/>
          <w:color w:val="000000" w:themeColor="text1"/>
          <w:sz w:val="24"/>
          <w:szCs w:val="24"/>
          <w:u w:val="single"/>
        </w:rPr>
      </w:pPr>
      <w:r w:rsidRPr="00764A8C">
        <w:rPr>
          <w:rFonts w:ascii="Arial" w:hAnsi="Arial" w:cs="Arial"/>
          <w:b/>
          <w:bCs/>
          <w:color w:val="000000" w:themeColor="text1"/>
          <w:sz w:val="24"/>
          <w:szCs w:val="24"/>
        </w:rPr>
        <w:t>5.</w:t>
      </w:r>
      <w:r w:rsidR="005262A5" w:rsidRPr="00764A8C">
        <w:rPr>
          <w:rFonts w:ascii="Arial" w:hAnsi="Arial" w:cs="Arial"/>
          <w:b/>
          <w:bCs/>
          <w:color w:val="000000" w:themeColor="text1"/>
          <w:sz w:val="24"/>
          <w:szCs w:val="24"/>
        </w:rPr>
        <w:t>3</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CONTRACTOR’S UNDERTAKING</w:t>
      </w:r>
    </w:p>
    <w:p w14:paraId="54B8E147"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53A74E30" w14:textId="77777777"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5.3.1 </w:t>
      </w:r>
      <w:r w:rsidRPr="00D64FC5">
        <w:rPr>
          <w:rFonts w:ascii="Arial" w:hAnsi="Arial" w:cs="Arial"/>
          <w:color w:val="000000" w:themeColor="text1"/>
          <w:sz w:val="24"/>
          <w:szCs w:val="24"/>
        </w:rPr>
        <w:tab/>
        <w:t>The Contractor undertakes that the design, the Contractor's Documents, the execution of the Works and the completed Works will be in accordance with:</w:t>
      </w:r>
    </w:p>
    <w:p w14:paraId="546F68C5"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51132588" w14:textId="77777777"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5.3.1.1 </w:t>
      </w:r>
      <w:r w:rsidRPr="00D64FC5">
        <w:rPr>
          <w:rFonts w:ascii="Arial" w:hAnsi="Arial" w:cs="Arial"/>
          <w:color w:val="000000" w:themeColor="text1"/>
          <w:sz w:val="24"/>
          <w:szCs w:val="24"/>
        </w:rPr>
        <w:tab/>
        <w:t>the Laws of the Country;</w:t>
      </w:r>
    </w:p>
    <w:p w14:paraId="6693B5AF" w14:textId="77777777" w:rsidR="00B2114E" w:rsidRPr="00D64FC5" w:rsidRDefault="00B2114E" w:rsidP="00D64FC5">
      <w:pPr>
        <w:spacing w:after="120" w:line="360" w:lineRule="auto"/>
        <w:ind w:left="2127" w:hanging="1276"/>
        <w:rPr>
          <w:rFonts w:ascii="Arial" w:hAnsi="Arial" w:cs="Arial"/>
          <w:color w:val="000000" w:themeColor="text1"/>
          <w:sz w:val="24"/>
          <w:szCs w:val="24"/>
        </w:rPr>
      </w:pPr>
    </w:p>
    <w:p w14:paraId="4BADEE43" w14:textId="77777777"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5.3.1.2</w:t>
      </w:r>
      <w:r w:rsidRPr="00D64FC5">
        <w:rPr>
          <w:rFonts w:ascii="Arial" w:hAnsi="Arial" w:cs="Arial"/>
          <w:color w:val="000000" w:themeColor="text1"/>
          <w:sz w:val="24"/>
          <w:szCs w:val="24"/>
        </w:rPr>
        <w:tab/>
        <w:t>the Employer’s Requirements; and</w:t>
      </w:r>
    </w:p>
    <w:p w14:paraId="6A9A6B8F" w14:textId="77777777" w:rsidR="00B2114E" w:rsidRPr="00D64FC5" w:rsidRDefault="00B2114E" w:rsidP="00D64FC5">
      <w:pPr>
        <w:spacing w:after="120" w:line="360" w:lineRule="auto"/>
        <w:ind w:left="2127" w:hanging="1276"/>
        <w:rPr>
          <w:rFonts w:ascii="Arial" w:hAnsi="Arial" w:cs="Arial"/>
          <w:color w:val="000000" w:themeColor="text1"/>
          <w:sz w:val="24"/>
          <w:szCs w:val="24"/>
        </w:rPr>
      </w:pPr>
    </w:p>
    <w:p w14:paraId="411D4A61" w14:textId="04CDFD6F"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5.3.1.3 </w:t>
      </w:r>
      <w:r w:rsidRPr="00D64FC5">
        <w:rPr>
          <w:rFonts w:ascii="Arial" w:hAnsi="Arial" w:cs="Arial"/>
          <w:color w:val="000000" w:themeColor="text1"/>
          <w:sz w:val="24"/>
          <w:szCs w:val="24"/>
        </w:rPr>
        <w:tab/>
        <w:t xml:space="preserve">the documents forming the Contract, as altered or modified by </w:t>
      </w:r>
      <w:r w:rsidR="00CC6BC1" w:rsidRPr="00D64FC5">
        <w:rPr>
          <w:rFonts w:ascii="Arial" w:hAnsi="Arial" w:cs="Arial"/>
          <w:color w:val="000000" w:themeColor="text1"/>
          <w:sz w:val="24"/>
          <w:szCs w:val="24"/>
        </w:rPr>
        <w:t xml:space="preserve">instructions issued </w:t>
      </w:r>
      <w:r w:rsidR="00A01CD6" w:rsidRPr="00D64FC5">
        <w:rPr>
          <w:rFonts w:ascii="Arial" w:hAnsi="Arial" w:cs="Arial"/>
          <w:color w:val="000000" w:themeColor="text1"/>
          <w:sz w:val="24"/>
          <w:szCs w:val="24"/>
        </w:rPr>
        <w:t xml:space="preserve">in writing </w:t>
      </w:r>
      <w:r w:rsidR="00CC6BC1" w:rsidRPr="00D64FC5">
        <w:rPr>
          <w:rFonts w:ascii="Arial" w:hAnsi="Arial" w:cs="Arial"/>
          <w:color w:val="000000" w:themeColor="text1"/>
          <w:sz w:val="24"/>
          <w:szCs w:val="24"/>
        </w:rPr>
        <w:t>by the Employer and/or</w:t>
      </w:r>
      <w:r w:rsidR="00A01CD6" w:rsidRPr="00D64FC5">
        <w:rPr>
          <w:rFonts w:ascii="Arial" w:hAnsi="Arial" w:cs="Arial"/>
          <w:color w:val="000000" w:themeColor="text1"/>
          <w:sz w:val="24"/>
          <w:szCs w:val="24"/>
        </w:rPr>
        <w:t xml:space="preserve"> the </w:t>
      </w:r>
      <w:r w:rsidR="00BF0F2F" w:rsidRPr="00D64FC5">
        <w:rPr>
          <w:rFonts w:ascii="Arial" w:hAnsi="Arial" w:cs="Arial"/>
          <w:color w:val="000000" w:themeColor="text1"/>
          <w:sz w:val="24"/>
          <w:szCs w:val="24"/>
        </w:rPr>
        <w:t>Engineer</w:t>
      </w:r>
      <w:r w:rsidR="00A01CD6" w:rsidRPr="00D64FC5">
        <w:rPr>
          <w:rFonts w:ascii="Arial" w:hAnsi="Arial" w:cs="Arial"/>
          <w:color w:val="000000" w:themeColor="text1"/>
          <w:sz w:val="24"/>
          <w:szCs w:val="24"/>
        </w:rPr>
        <w:t xml:space="preserve"> </w:t>
      </w:r>
      <w:bookmarkStart w:id="30" w:name="_Hlk71106093"/>
      <w:r w:rsidR="00A01CD6" w:rsidRPr="00D64FC5">
        <w:rPr>
          <w:rFonts w:ascii="Arial" w:hAnsi="Arial" w:cs="Arial"/>
          <w:color w:val="000000" w:themeColor="text1"/>
          <w:sz w:val="24"/>
          <w:szCs w:val="24"/>
        </w:rPr>
        <w:t>(acting on the written instructions of the Employer)</w:t>
      </w:r>
      <w:r w:rsidR="00BF0F2F" w:rsidRPr="00D64FC5">
        <w:rPr>
          <w:rFonts w:ascii="Arial" w:hAnsi="Arial" w:cs="Arial"/>
          <w:color w:val="000000" w:themeColor="text1"/>
          <w:sz w:val="24"/>
          <w:szCs w:val="24"/>
        </w:rPr>
        <w:t xml:space="preserve"> </w:t>
      </w:r>
      <w:bookmarkEnd w:id="30"/>
      <w:r w:rsidR="0060155D" w:rsidRPr="00D64FC5">
        <w:rPr>
          <w:rFonts w:ascii="Arial" w:hAnsi="Arial" w:cs="Arial"/>
          <w:color w:val="000000" w:themeColor="text1"/>
          <w:sz w:val="24"/>
          <w:szCs w:val="24"/>
        </w:rPr>
        <w:t xml:space="preserve">and/or </w:t>
      </w:r>
      <w:r w:rsidRPr="00D64FC5">
        <w:rPr>
          <w:rFonts w:ascii="Arial" w:hAnsi="Arial" w:cs="Arial"/>
          <w:color w:val="000000" w:themeColor="text1"/>
          <w:sz w:val="24"/>
          <w:szCs w:val="24"/>
        </w:rPr>
        <w:t>Variations</w:t>
      </w:r>
      <w:r w:rsidR="0060155D" w:rsidRPr="00D64FC5">
        <w:rPr>
          <w:rFonts w:ascii="Arial" w:hAnsi="Arial" w:cs="Arial"/>
          <w:color w:val="000000" w:themeColor="text1"/>
          <w:sz w:val="24"/>
          <w:szCs w:val="24"/>
        </w:rPr>
        <w:t xml:space="preserve"> </w:t>
      </w:r>
      <w:r w:rsidR="0020380E" w:rsidRPr="00D64FC5">
        <w:rPr>
          <w:rFonts w:ascii="Arial" w:hAnsi="Arial" w:cs="Arial"/>
          <w:color w:val="000000" w:themeColor="text1"/>
          <w:sz w:val="24"/>
          <w:szCs w:val="24"/>
        </w:rPr>
        <w:t>approved by the Employer and/or</w:t>
      </w:r>
      <w:r w:rsidR="00A01CD6" w:rsidRPr="00D64FC5">
        <w:rPr>
          <w:rFonts w:ascii="Arial" w:hAnsi="Arial" w:cs="Arial"/>
          <w:color w:val="000000" w:themeColor="text1"/>
          <w:sz w:val="24"/>
          <w:szCs w:val="24"/>
        </w:rPr>
        <w:t xml:space="preserve"> the</w:t>
      </w:r>
      <w:r w:rsidR="0020380E" w:rsidRPr="00D64FC5">
        <w:rPr>
          <w:rFonts w:ascii="Arial" w:hAnsi="Arial" w:cs="Arial"/>
          <w:color w:val="000000" w:themeColor="text1"/>
          <w:sz w:val="24"/>
          <w:szCs w:val="24"/>
        </w:rPr>
        <w:t xml:space="preserve"> Engineer</w:t>
      </w:r>
      <w:r w:rsidR="00A01CD6" w:rsidRPr="00D64FC5">
        <w:rPr>
          <w:rFonts w:ascii="Arial" w:hAnsi="Arial" w:cs="Arial"/>
          <w:color w:val="000000" w:themeColor="text1"/>
          <w:sz w:val="24"/>
          <w:szCs w:val="24"/>
        </w:rPr>
        <w:t xml:space="preserve"> (acting on the written instructions of the Employer)</w:t>
      </w:r>
      <w:r w:rsidR="0020380E" w:rsidRPr="00D64FC5">
        <w:rPr>
          <w:rFonts w:ascii="Arial" w:hAnsi="Arial" w:cs="Arial"/>
          <w:color w:val="000000" w:themeColor="text1"/>
          <w:sz w:val="24"/>
          <w:szCs w:val="24"/>
        </w:rPr>
        <w:t xml:space="preserve"> in accordance with this Contract.</w:t>
      </w:r>
    </w:p>
    <w:p w14:paraId="7AB79D8A"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71239DDB" w14:textId="77777777" w:rsidR="00B2114E" w:rsidRPr="00D64FC5" w:rsidRDefault="00B2114E" w:rsidP="00D64FC5">
      <w:pPr>
        <w:spacing w:after="120" w:line="360" w:lineRule="auto"/>
        <w:ind w:left="851" w:hanging="851"/>
        <w:rPr>
          <w:rFonts w:ascii="Arial" w:hAnsi="Arial" w:cs="Arial"/>
          <w:b/>
          <w:bCs/>
          <w:color w:val="000000" w:themeColor="text1"/>
          <w:sz w:val="24"/>
          <w:szCs w:val="24"/>
          <w:u w:val="single"/>
        </w:rPr>
      </w:pPr>
      <w:r w:rsidRPr="00F154B7">
        <w:rPr>
          <w:rFonts w:ascii="Arial" w:hAnsi="Arial" w:cs="Arial"/>
          <w:b/>
          <w:bCs/>
          <w:color w:val="000000" w:themeColor="text1"/>
          <w:sz w:val="24"/>
          <w:szCs w:val="24"/>
        </w:rPr>
        <w:t>5.4</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TECHNICAL STANDARDS AND REGULATIONS</w:t>
      </w:r>
    </w:p>
    <w:p w14:paraId="7E6BDBF5" w14:textId="77777777" w:rsidR="00B2114E" w:rsidRPr="00D64FC5" w:rsidRDefault="00B2114E" w:rsidP="00D64FC5">
      <w:pPr>
        <w:spacing w:after="120" w:line="360" w:lineRule="auto"/>
        <w:ind w:left="851" w:hanging="851"/>
        <w:rPr>
          <w:rFonts w:ascii="Arial" w:hAnsi="Arial" w:cs="Arial"/>
          <w:b/>
          <w:bCs/>
          <w:color w:val="000000" w:themeColor="text1"/>
          <w:sz w:val="24"/>
          <w:szCs w:val="24"/>
          <w:u w:val="single"/>
        </w:rPr>
      </w:pPr>
    </w:p>
    <w:p w14:paraId="0AE23A85" w14:textId="77777777"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5.4.1 </w:t>
      </w:r>
      <w:r w:rsidRPr="00D64FC5">
        <w:rPr>
          <w:rFonts w:ascii="Arial" w:hAnsi="Arial" w:cs="Arial"/>
          <w:color w:val="000000" w:themeColor="text1"/>
          <w:sz w:val="24"/>
          <w:szCs w:val="24"/>
        </w:rPr>
        <w:tab/>
        <w:t>The Contractor's Documents, the execution of the Works and the completed Works (including defects remedied by the Contractor) shall comply with the Country's technical standards, building, construction and environmental Laws, Laws applicable to the product being produced from the Works, and other standards specified in the Employer's Requirements, this Contract and the RFP, applicable to the Works, or defined by applicable Laws.</w:t>
      </w:r>
    </w:p>
    <w:p w14:paraId="23EBC52D"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26F8266B" w14:textId="77777777"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5.4.2 </w:t>
      </w:r>
      <w:r w:rsidRPr="00D64FC5">
        <w:rPr>
          <w:rFonts w:ascii="Arial" w:hAnsi="Arial" w:cs="Arial"/>
          <w:color w:val="000000" w:themeColor="text1"/>
          <w:sz w:val="24"/>
          <w:szCs w:val="24"/>
        </w:rPr>
        <w:tab/>
        <w:t>All these technical or other standards and Laws shall, in respect of the Works, and each Section and Part, be those in force when the Works or Section or Part are taken over under Clause 10 [Employer's Taking Over].</w:t>
      </w:r>
    </w:p>
    <w:p w14:paraId="18E68CE6"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5FB8059B" w14:textId="10E06E5C"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5.4.3 </w:t>
      </w:r>
      <w:r w:rsidRPr="00D64FC5">
        <w:rPr>
          <w:rFonts w:ascii="Arial" w:hAnsi="Arial" w:cs="Arial"/>
          <w:color w:val="000000" w:themeColor="text1"/>
          <w:sz w:val="24"/>
          <w:szCs w:val="24"/>
        </w:rPr>
        <w:tab/>
        <w:t xml:space="preserve">References in the Contract to published standards shall be understood to be references to the edition applicable on the Base Date, unless stated otherwise. If changed or new applicable standards come into force in the Country after the Base Date, the Contractor shall </w:t>
      </w:r>
      <w:r w:rsidR="00097029" w:rsidRPr="00D64FC5">
        <w:rPr>
          <w:rFonts w:ascii="Arial" w:hAnsi="Arial" w:cs="Arial"/>
          <w:color w:val="000000" w:themeColor="text1"/>
          <w:sz w:val="24"/>
          <w:szCs w:val="24"/>
        </w:rPr>
        <w:t>Promptly</w:t>
      </w:r>
      <w:r w:rsidR="00D1557B"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give a Notice</w:t>
      </w:r>
      <w:r w:rsidR="00503FE0" w:rsidRPr="00D64FC5">
        <w:rPr>
          <w:rFonts w:ascii="Arial" w:hAnsi="Arial" w:cs="Arial"/>
          <w:color w:val="000000" w:themeColor="text1"/>
          <w:sz w:val="24"/>
          <w:szCs w:val="24"/>
        </w:rPr>
        <w:t xml:space="preserve">, in writing, </w:t>
      </w:r>
      <w:r w:rsidRPr="00D64FC5">
        <w:rPr>
          <w:rFonts w:ascii="Arial" w:hAnsi="Arial" w:cs="Arial"/>
          <w:color w:val="000000" w:themeColor="text1"/>
          <w:sz w:val="24"/>
          <w:szCs w:val="24"/>
        </w:rPr>
        <w:t>to the Employer and/or Engineer and (if appropriate or requested by the Engineer) submit proposals for compliance. To the extent that:</w:t>
      </w:r>
    </w:p>
    <w:p w14:paraId="31BBF209"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12411E3C" w14:textId="77777777" w:rsidR="00B2114E" w:rsidRPr="00D64FC5" w:rsidRDefault="00B2114E" w:rsidP="00D64FC5">
      <w:pPr>
        <w:spacing w:after="120" w:line="360" w:lineRule="auto"/>
        <w:ind w:left="2127" w:hanging="1277"/>
        <w:rPr>
          <w:rFonts w:ascii="Arial" w:hAnsi="Arial" w:cs="Arial"/>
          <w:color w:val="000000" w:themeColor="text1"/>
          <w:sz w:val="24"/>
          <w:szCs w:val="24"/>
        </w:rPr>
      </w:pPr>
      <w:r w:rsidRPr="00D64FC5">
        <w:rPr>
          <w:rFonts w:ascii="Arial" w:hAnsi="Arial" w:cs="Arial"/>
          <w:color w:val="000000" w:themeColor="text1"/>
          <w:sz w:val="24"/>
          <w:szCs w:val="24"/>
        </w:rPr>
        <w:lastRenderedPageBreak/>
        <w:t xml:space="preserve">5.4.3.1 </w:t>
      </w:r>
      <w:r w:rsidRPr="00D64FC5">
        <w:rPr>
          <w:rFonts w:ascii="Arial" w:hAnsi="Arial" w:cs="Arial"/>
          <w:color w:val="000000" w:themeColor="text1"/>
          <w:sz w:val="24"/>
          <w:szCs w:val="24"/>
        </w:rPr>
        <w:tab/>
        <w:t>the Employer and/or Engineer considers that compliance is required and such compliance requires change(s) to the execution of the Works; and</w:t>
      </w:r>
    </w:p>
    <w:p w14:paraId="6731AAE7" w14:textId="77777777" w:rsidR="00B2114E" w:rsidRPr="00D64FC5" w:rsidRDefault="00B2114E" w:rsidP="00D64FC5">
      <w:pPr>
        <w:spacing w:after="120" w:line="360" w:lineRule="auto"/>
        <w:ind w:left="2127" w:hanging="1277"/>
        <w:rPr>
          <w:rFonts w:ascii="Arial" w:hAnsi="Arial" w:cs="Arial"/>
          <w:color w:val="000000" w:themeColor="text1"/>
          <w:sz w:val="24"/>
          <w:szCs w:val="24"/>
        </w:rPr>
      </w:pPr>
    </w:p>
    <w:p w14:paraId="77764837" w14:textId="77777777" w:rsidR="00B2114E" w:rsidRPr="00D64FC5" w:rsidRDefault="00B2114E" w:rsidP="00D64FC5">
      <w:pPr>
        <w:spacing w:after="120" w:line="360" w:lineRule="auto"/>
        <w:ind w:left="2127" w:hanging="1277"/>
        <w:rPr>
          <w:rFonts w:ascii="Arial" w:hAnsi="Arial" w:cs="Arial"/>
          <w:color w:val="000000" w:themeColor="text1"/>
          <w:sz w:val="24"/>
          <w:szCs w:val="24"/>
        </w:rPr>
      </w:pPr>
      <w:r w:rsidRPr="00D64FC5">
        <w:rPr>
          <w:rFonts w:ascii="Arial" w:hAnsi="Arial" w:cs="Arial"/>
          <w:color w:val="000000" w:themeColor="text1"/>
          <w:sz w:val="24"/>
          <w:szCs w:val="24"/>
        </w:rPr>
        <w:t xml:space="preserve">  5.4.3.2 </w:t>
      </w:r>
      <w:r w:rsidRPr="00D64FC5">
        <w:rPr>
          <w:rFonts w:ascii="Arial" w:hAnsi="Arial" w:cs="Arial"/>
          <w:color w:val="000000" w:themeColor="text1"/>
          <w:sz w:val="24"/>
          <w:szCs w:val="24"/>
        </w:rPr>
        <w:tab/>
        <w:t>the Contractor's proposals for compliance constitute a Variation; then the Employer and/or Engineer shall initiate a Variation in accordance with this Contract (Clause 13 [Variations and Adjustments]).</w:t>
      </w:r>
    </w:p>
    <w:p w14:paraId="6F1FF52A" w14:textId="7AF38BB1" w:rsidR="00B2114E" w:rsidRDefault="00B2114E" w:rsidP="00D64FC5">
      <w:pPr>
        <w:spacing w:after="120" w:line="360" w:lineRule="auto"/>
        <w:ind w:left="2127" w:hanging="1277"/>
        <w:rPr>
          <w:rFonts w:ascii="Arial" w:hAnsi="Arial" w:cs="Arial"/>
          <w:color w:val="000000" w:themeColor="text1"/>
          <w:sz w:val="24"/>
          <w:szCs w:val="24"/>
        </w:rPr>
      </w:pPr>
    </w:p>
    <w:p w14:paraId="6C42F0F8" w14:textId="5F235B0B" w:rsidR="005401CF" w:rsidRDefault="005401CF" w:rsidP="00D64FC5">
      <w:pPr>
        <w:spacing w:after="120" w:line="360" w:lineRule="auto"/>
        <w:ind w:left="2127" w:hanging="1277"/>
        <w:rPr>
          <w:rFonts w:ascii="Arial" w:hAnsi="Arial" w:cs="Arial"/>
          <w:color w:val="000000" w:themeColor="text1"/>
          <w:sz w:val="24"/>
          <w:szCs w:val="24"/>
        </w:rPr>
      </w:pPr>
    </w:p>
    <w:p w14:paraId="6A68A610" w14:textId="77777777" w:rsidR="005401CF" w:rsidRPr="00D64FC5" w:rsidRDefault="005401CF" w:rsidP="00D64FC5">
      <w:pPr>
        <w:spacing w:after="120" w:line="360" w:lineRule="auto"/>
        <w:ind w:left="2127" w:hanging="1277"/>
        <w:rPr>
          <w:rFonts w:ascii="Arial" w:hAnsi="Arial" w:cs="Arial"/>
          <w:color w:val="000000" w:themeColor="text1"/>
          <w:sz w:val="24"/>
          <w:szCs w:val="24"/>
        </w:rPr>
      </w:pPr>
    </w:p>
    <w:p w14:paraId="380D4365" w14:textId="77777777" w:rsidR="00B2114E" w:rsidRPr="00D64FC5" w:rsidRDefault="00B2114E" w:rsidP="00D64FC5">
      <w:pPr>
        <w:spacing w:after="120" w:line="360" w:lineRule="auto"/>
        <w:ind w:left="851" w:hanging="851"/>
        <w:rPr>
          <w:rFonts w:ascii="Arial" w:hAnsi="Arial" w:cs="Arial"/>
          <w:color w:val="000000" w:themeColor="text1"/>
          <w:sz w:val="24"/>
          <w:szCs w:val="24"/>
        </w:rPr>
      </w:pPr>
      <w:r w:rsidRPr="00764A8C">
        <w:rPr>
          <w:rFonts w:ascii="Arial" w:hAnsi="Arial" w:cs="Arial"/>
          <w:b/>
          <w:bCs/>
          <w:color w:val="000000" w:themeColor="text1"/>
          <w:sz w:val="24"/>
          <w:szCs w:val="24"/>
        </w:rPr>
        <w:t>5.5</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TRAINING</w:t>
      </w:r>
      <w:r w:rsidRPr="00D64FC5">
        <w:rPr>
          <w:rFonts w:ascii="Arial" w:hAnsi="Arial" w:cs="Arial"/>
          <w:color w:val="000000" w:themeColor="text1"/>
          <w:sz w:val="24"/>
          <w:szCs w:val="24"/>
        </w:rPr>
        <w:t xml:space="preserve"> </w:t>
      </w:r>
    </w:p>
    <w:p w14:paraId="6FDF4C56"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6480667E" w14:textId="77777777"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5.5.1 </w:t>
      </w:r>
      <w:r w:rsidRPr="00D64FC5">
        <w:rPr>
          <w:rFonts w:ascii="Arial" w:hAnsi="Arial" w:cs="Arial"/>
          <w:color w:val="000000" w:themeColor="text1"/>
          <w:sz w:val="24"/>
          <w:szCs w:val="24"/>
        </w:rPr>
        <w:tab/>
        <w:t>The Contractor shall carry out training of employees of the Employer and/or employees of the Engineer (and/or other personnel identified in the Employer's Requirements) in the operation and maintenance of the Works, and any other aspect of the Works, to the extent specified in the Employer's Requirements, this Contract and the RFP.</w:t>
      </w:r>
    </w:p>
    <w:p w14:paraId="2CE8D54E"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7B4BC987" w14:textId="77777777"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5.5.2 </w:t>
      </w:r>
      <w:r w:rsidRPr="00D64FC5">
        <w:rPr>
          <w:rFonts w:ascii="Arial" w:hAnsi="Arial" w:cs="Arial"/>
          <w:color w:val="000000" w:themeColor="text1"/>
          <w:sz w:val="24"/>
          <w:szCs w:val="24"/>
        </w:rPr>
        <w:tab/>
        <w:t>If the Employer's Requirements, this Contract and the RFP specify training which is to be carried out before taking over, the Works shall not be considered to be completed for the purposes of taking over under this Contract (Sub-Clause 10.1 [Taking Over the Works and Sections]) until this training has been completed in accordance with the Employer's Requirements, this Contract and the RFP.</w:t>
      </w:r>
    </w:p>
    <w:p w14:paraId="257F4917"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1F23B360" w14:textId="3ECA5993"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5.5.3 </w:t>
      </w:r>
      <w:r w:rsidRPr="00D64FC5">
        <w:rPr>
          <w:rFonts w:ascii="Arial" w:hAnsi="Arial" w:cs="Arial"/>
          <w:color w:val="000000" w:themeColor="text1"/>
          <w:sz w:val="24"/>
          <w:szCs w:val="24"/>
        </w:rPr>
        <w:tab/>
        <w:t xml:space="preserve">The timing of the training shall be as stated in the Employer's Requirements, this Contract and the RFP (if not stated, as acceptable to the Employer). The Contractor shall provide qualified and experienced training staff, training facilities and all training </w:t>
      </w:r>
      <w:r w:rsidR="003A6DB0" w:rsidRPr="00D64FC5">
        <w:rPr>
          <w:rFonts w:ascii="Arial" w:hAnsi="Arial" w:cs="Arial"/>
          <w:color w:val="000000" w:themeColor="text1"/>
          <w:sz w:val="24"/>
          <w:szCs w:val="24"/>
        </w:rPr>
        <w:t xml:space="preserve">Materials </w:t>
      </w:r>
      <w:r w:rsidRPr="00D64FC5">
        <w:rPr>
          <w:rFonts w:ascii="Arial" w:hAnsi="Arial" w:cs="Arial"/>
          <w:color w:val="000000" w:themeColor="text1"/>
          <w:sz w:val="24"/>
          <w:szCs w:val="24"/>
        </w:rPr>
        <w:t>as necessary and/or as stated in the Employer's Requirements, this Contract and the RFP.</w:t>
      </w:r>
    </w:p>
    <w:p w14:paraId="37A5304F"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573B16A6" w14:textId="1F6EF47B"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 xml:space="preserve">5.5.4 </w:t>
      </w:r>
      <w:r w:rsidRPr="00D64FC5">
        <w:rPr>
          <w:rFonts w:ascii="Arial" w:hAnsi="Arial" w:cs="Arial"/>
          <w:color w:val="000000" w:themeColor="text1"/>
          <w:sz w:val="24"/>
          <w:szCs w:val="24"/>
        </w:rPr>
        <w:tab/>
        <w:t xml:space="preserve">The Contractor shall, </w:t>
      </w:r>
      <w:bookmarkStart w:id="31" w:name="_Hlk69230028"/>
      <w:r w:rsidRPr="00D64FC5">
        <w:rPr>
          <w:rFonts w:ascii="Arial" w:hAnsi="Arial" w:cs="Arial"/>
          <w:color w:val="000000" w:themeColor="text1"/>
          <w:sz w:val="24"/>
          <w:szCs w:val="24"/>
        </w:rPr>
        <w:t xml:space="preserve">at the Contractor’s cost, arrange a detailed </w:t>
      </w:r>
      <w:r w:rsidR="00704ECC">
        <w:rPr>
          <w:rFonts w:ascii="Arial" w:hAnsi="Arial" w:cs="Arial"/>
          <w:color w:val="000000" w:themeColor="text1"/>
          <w:sz w:val="24"/>
          <w:szCs w:val="24"/>
        </w:rPr>
        <w:t xml:space="preserve">ERTMS </w:t>
      </w:r>
      <w:r w:rsidR="00097029" w:rsidRPr="00D64FC5">
        <w:rPr>
          <w:rFonts w:ascii="Arial" w:hAnsi="Arial" w:cs="Arial"/>
          <w:color w:val="000000" w:themeColor="text1"/>
          <w:sz w:val="24"/>
          <w:szCs w:val="24"/>
        </w:rPr>
        <w:t>Project</w:t>
      </w:r>
      <w:r w:rsidRPr="00D64FC5">
        <w:rPr>
          <w:rFonts w:ascii="Arial" w:hAnsi="Arial" w:cs="Arial"/>
          <w:color w:val="000000" w:themeColor="text1"/>
          <w:sz w:val="24"/>
          <w:szCs w:val="24"/>
        </w:rPr>
        <w:t xml:space="preserve"> management training for all the</w:t>
      </w:r>
      <w:bookmarkEnd w:id="31"/>
      <w:r w:rsidRPr="00D64FC5">
        <w:rPr>
          <w:rFonts w:ascii="Arial" w:hAnsi="Arial" w:cs="Arial"/>
          <w:color w:val="000000" w:themeColor="text1"/>
          <w:sz w:val="24"/>
          <w:szCs w:val="24"/>
        </w:rPr>
        <w:t xml:space="preserve"> Employer’s representatives (consisting of a minimum of 8 personnel or at any given instance as instructed by the Employer and/or Engineer). The </w:t>
      </w:r>
      <w:bookmarkStart w:id="32" w:name="_Hlk69229618"/>
      <w:r w:rsidR="00097029" w:rsidRPr="00D64FC5">
        <w:rPr>
          <w:rFonts w:ascii="Arial" w:hAnsi="Arial" w:cs="Arial"/>
          <w:color w:val="000000" w:themeColor="text1"/>
          <w:sz w:val="24"/>
          <w:szCs w:val="24"/>
        </w:rPr>
        <w:t>Project</w:t>
      </w:r>
      <w:r w:rsidRPr="00D64FC5">
        <w:rPr>
          <w:rFonts w:ascii="Arial" w:hAnsi="Arial" w:cs="Arial"/>
          <w:color w:val="000000" w:themeColor="text1"/>
          <w:sz w:val="24"/>
          <w:szCs w:val="24"/>
        </w:rPr>
        <w:t xml:space="preserve"> management training </w:t>
      </w:r>
      <w:bookmarkEnd w:id="32"/>
      <w:r w:rsidRPr="00D64FC5">
        <w:rPr>
          <w:rFonts w:ascii="Arial" w:hAnsi="Arial" w:cs="Arial"/>
          <w:color w:val="000000" w:themeColor="text1"/>
          <w:sz w:val="24"/>
          <w:szCs w:val="24"/>
        </w:rPr>
        <w:t xml:space="preserve">shall be conducted at an accredited training facility, and such training shall be delivered within 6 </w:t>
      </w:r>
      <w:r w:rsidR="003A3CD0">
        <w:rPr>
          <w:rFonts w:ascii="Arial" w:hAnsi="Arial" w:cs="Arial"/>
          <w:color w:val="000000" w:themeColor="text1"/>
          <w:sz w:val="24"/>
          <w:szCs w:val="24"/>
        </w:rPr>
        <w:t xml:space="preserve">(six) </w:t>
      </w:r>
      <w:r w:rsidRPr="00D64FC5">
        <w:rPr>
          <w:rFonts w:ascii="Arial" w:hAnsi="Arial" w:cs="Arial"/>
          <w:color w:val="000000" w:themeColor="text1"/>
          <w:sz w:val="24"/>
          <w:szCs w:val="24"/>
        </w:rPr>
        <w:t xml:space="preserve">calendar months from the Completion Date. </w:t>
      </w:r>
    </w:p>
    <w:p w14:paraId="10E0B0E1"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16EE61A9" w14:textId="07158AE6"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5.5.5 </w:t>
      </w:r>
      <w:r w:rsidRPr="00D64FC5">
        <w:rPr>
          <w:rFonts w:ascii="Arial" w:hAnsi="Arial" w:cs="Arial"/>
          <w:color w:val="000000" w:themeColor="text1"/>
          <w:sz w:val="24"/>
          <w:szCs w:val="24"/>
        </w:rPr>
        <w:tab/>
        <w:t xml:space="preserve">The Contractor shall be responsible for the cost of the course, travel, accommodation and any other cost related to the attendance of the implementation </w:t>
      </w:r>
      <w:r w:rsidR="00097029" w:rsidRPr="00D64FC5">
        <w:rPr>
          <w:rFonts w:ascii="Arial" w:hAnsi="Arial" w:cs="Arial"/>
          <w:color w:val="000000" w:themeColor="text1"/>
          <w:sz w:val="24"/>
          <w:szCs w:val="24"/>
        </w:rPr>
        <w:t>Project</w:t>
      </w:r>
      <w:r w:rsidRPr="00D64FC5">
        <w:rPr>
          <w:rFonts w:ascii="Arial" w:hAnsi="Arial" w:cs="Arial"/>
          <w:color w:val="000000" w:themeColor="text1"/>
          <w:sz w:val="24"/>
          <w:szCs w:val="24"/>
        </w:rPr>
        <w:t xml:space="preserve"> management training.</w:t>
      </w:r>
    </w:p>
    <w:p w14:paraId="52255388"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7D0258A7" w14:textId="10FC9E11"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5.5.6 </w:t>
      </w:r>
      <w:r w:rsidRPr="00D64FC5">
        <w:rPr>
          <w:rFonts w:ascii="Arial" w:hAnsi="Arial" w:cs="Arial"/>
          <w:color w:val="000000" w:themeColor="text1"/>
          <w:sz w:val="24"/>
          <w:szCs w:val="24"/>
        </w:rPr>
        <w:tab/>
        <w:t xml:space="preserve">The Contractor shall, at the Contractor’s cost, arrange detailed </w:t>
      </w:r>
      <w:r w:rsidR="00FB56BD">
        <w:rPr>
          <w:rFonts w:ascii="Arial" w:hAnsi="Arial" w:cs="Arial"/>
          <w:color w:val="000000" w:themeColor="text1"/>
          <w:sz w:val="24"/>
          <w:szCs w:val="24"/>
        </w:rPr>
        <w:t>ERTMS</w:t>
      </w:r>
      <w:r w:rsidR="004A4667">
        <w:rPr>
          <w:rFonts w:ascii="Arial" w:hAnsi="Arial" w:cs="Arial"/>
          <w:color w:val="000000" w:themeColor="text1"/>
          <w:sz w:val="24"/>
          <w:szCs w:val="24"/>
        </w:rPr>
        <w:t xml:space="preserve"> and RSS (Technology </w:t>
      </w:r>
      <w:r w:rsidR="00A744F5">
        <w:rPr>
          <w:rFonts w:ascii="Arial" w:hAnsi="Arial" w:cs="Arial"/>
          <w:color w:val="000000" w:themeColor="text1"/>
          <w:sz w:val="24"/>
          <w:szCs w:val="24"/>
        </w:rPr>
        <w:t xml:space="preserve">offered in the Contractor’s Proposal at a minimum) </w:t>
      </w:r>
      <w:r w:rsidRPr="00D64FC5">
        <w:rPr>
          <w:rFonts w:ascii="Arial" w:hAnsi="Arial" w:cs="Arial"/>
          <w:color w:val="000000" w:themeColor="text1"/>
          <w:sz w:val="24"/>
          <w:szCs w:val="24"/>
        </w:rPr>
        <w:t xml:space="preserve">technical training for all the Employer’s </w:t>
      </w:r>
      <w:r w:rsidRPr="00A5159B">
        <w:rPr>
          <w:rFonts w:ascii="Arial" w:hAnsi="Arial" w:cs="Arial"/>
          <w:color w:val="000000" w:themeColor="text1"/>
          <w:sz w:val="24"/>
          <w:szCs w:val="24"/>
        </w:rPr>
        <w:t>representatives (consisting of a minimum of 8</w:t>
      </w:r>
      <w:r w:rsidRPr="00D64FC5">
        <w:rPr>
          <w:rFonts w:ascii="Arial" w:hAnsi="Arial" w:cs="Arial"/>
          <w:color w:val="000000" w:themeColor="text1"/>
          <w:sz w:val="24"/>
          <w:szCs w:val="24"/>
        </w:rPr>
        <w:t xml:space="preserve"> personnel or at any given instance as instructed by the Employer and/or Engineer). The detailed </w:t>
      </w:r>
      <w:r w:rsidR="007E5C20">
        <w:rPr>
          <w:rFonts w:ascii="Arial" w:hAnsi="Arial" w:cs="Arial"/>
          <w:color w:val="000000" w:themeColor="text1"/>
          <w:sz w:val="24"/>
          <w:szCs w:val="24"/>
        </w:rPr>
        <w:t xml:space="preserve">ERTMS and RSS </w:t>
      </w:r>
      <w:r w:rsidRPr="00D64FC5">
        <w:rPr>
          <w:rFonts w:ascii="Arial" w:hAnsi="Arial" w:cs="Arial"/>
          <w:color w:val="000000" w:themeColor="text1"/>
          <w:sz w:val="24"/>
          <w:szCs w:val="24"/>
        </w:rPr>
        <w:t xml:space="preserve">technical training shall be conducted at an accredited training facility and such training shall be delivered within 6 </w:t>
      </w:r>
      <w:r w:rsidR="00DC2268">
        <w:rPr>
          <w:rFonts w:ascii="Arial" w:hAnsi="Arial" w:cs="Arial"/>
          <w:color w:val="000000" w:themeColor="text1"/>
          <w:sz w:val="24"/>
          <w:szCs w:val="24"/>
        </w:rPr>
        <w:t xml:space="preserve">(six) </w:t>
      </w:r>
      <w:r w:rsidRPr="00D64FC5">
        <w:rPr>
          <w:rFonts w:ascii="Arial" w:hAnsi="Arial" w:cs="Arial"/>
          <w:color w:val="000000" w:themeColor="text1"/>
          <w:sz w:val="24"/>
          <w:szCs w:val="24"/>
        </w:rPr>
        <w:t xml:space="preserve">calendar months from the Completion Date. </w:t>
      </w:r>
    </w:p>
    <w:p w14:paraId="5E0FED1C"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2408417C" w14:textId="77777777"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5.5.7</w:t>
      </w:r>
      <w:r w:rsidRPr="00D64FC5">
        <w:rPr>
          <w:rFonts w:ascii="Arial" w:hAnsi="Arial" w:cs="Arial"/>
          <w:color w:val="000000" w:themeColor="text1"/>
          <w:sz w:val="24"/>
          <w:szCs w:val="24"/>
        </w:rPr>
        <w:tab/>
        <w:t>The Contractor shall be responsible for the cost of the course, travel, accommodation and any other cost related to the attendance of the technical training.</w:t>
      </w:r>
    </w:p>
    <w:p w14:paraId="6BC5049E"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004F01AF" w14:textId="3D785F33" w:rsidR="00B2114E" w:rsidRDefault="00B2114E" w:rsidP="00783086">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5.5.8 </w:t>
      </w:r>
      <w:r w:rsidRPr="00D64FC5">
        <w:rPr>
          <w:rFonts w:ascii="Arial" w:hAnsi="Arial" w:cs="Arial"/>
          <w:color w:val="000000" w:themeColor="text1"/>
          <w:sz w:val="24"/>
          <w:szCs w:val="24"/>
        </w:rPr>
        <w:tab/>
        <w:t xml:space="preserve">The Contractor shall, at the contractor’s cost, at a minimum, provide all necessary Training (Theoretical, Practical, Technical and Operational), as instructed by the Employer and /or Engineer, for all the Employer’s </w:t>
      </w:r>
      <w:r w:rsidR="00EC190E">
        <w:rPr>
          <w:rFonts w:ascii="Arial" w:hAnsi="Arial" w:cs="Arial"/>
          <w:color w:val="000000" w:themeColor="text1"/>
          <w:sz w:val="24"/>
          <w:szCs w:val="24"/>
        </w:rPr>
        <w:t>TCOs</w:t>
      </w:r>
      <w:r w:rsidR="003B7E54">
        <w:rPr>
          <w:rFonts w:ascii="Arial" w:hAnsi="Arial" w:cs="Arial"/>
          <w:color w:val="000000" w:themeColor="text1"/>
          <w:sz w:val="24"/>
          <w:szCs w:val="24"/>
        </w:rPr>
        <w:t>, Section Managers</w:t>
      </w:r>
      <w:r w:rsidRPr="00D64FC5">
        <w:rPr>
          <w:rFonts w:ascii="Arial" w:hAnsi="Arial" w:cs="Arial"/>
          <w:color w:val="000000" w:themeColor="text1"/>
          <w:sz w:val="24"/>
          <w:szCs w:val="24"/>
        </w:rPr>
        <w:t xml:space="preserve"> and </w:t>
      </w:r>
      <w:r w:rsidR="003B7E54">
        <w:rPr>
          <w:rFonts w:ascii="Arial" w:hAnsi="Arial" w:cs="Arial"/>
          <w:color w:val="000000" w:themeColor="text1"/>
          <w:sz w:val="24"/>
          <w:szCs w:val="24"/>
        </w:rPr>
        <w:t>Duty Managers</w:t>
      </w:r>
      <w:r w:rsidR="00B37DEF">
        <w:rPr>
          <w:rFonts w:ascii="Arial" w:hAnsi="Arial" w:cs="Arial"/>
          <w:color w:val="000000" w:themeColor="text1"/>
          <w:sz w:val="24"/>
          <w:szCs w:val="24"/>
        </w:rPr>
        <w:t xml:space="preserve"> </w:t>
      </w:r>
      <w:bookmarkStart w:id="33" w:name="_Hlk72359818"/>
      <w:r w:rsidRPr="00D64FC5">
        <w:rPr>
          <w:rFonts w:ascii="Arial" w:hAnsi="Arial" w:cs="Arial"/>
          <w:color w:val="000000" w:themeColor="text1"/>
          <w:sz w:val="24"/>
          <w:szCs w:val="24"/>
        </w:rPr>
        <w:t>as specified in the Employer’s Requirements, this Contract and the RFP</w:t>
      </w:r>
      <w:bookmarkEnd w:id="33"/>
      <w:r w:rsidRPr="00D64FC5">
        <w:rPr>
          <w:rFonts w:ascii="Arial" w:hAnsi="Arial" w:cs="Arial"/>
          <w:color w:val="000000" w:themeColor="text1"/>
          <w:sz w:val="24"/>
          <w:szCs w:val="24"/>
        </w:rPr>
        <w:t xml:space="preserve">, as follows: </w:t>
      </w:r>
    </w:p>
    <w:p w14:paraId="4DE8FE38" w14:textId="77777777" w:rsidR="00783086" w:rsidRPr="00D64FC5" w:rsidRDefault="00783086" w:rsidP="00D64FC5">
      <w:pPr>
        <w:spacing w:after="120" w:line="360" w:lineRule="auto"/>
        <w:ind w:left="851" w:hanging="851"/>
        <w:rPr>
          <w:rFonts w:ascii="Arial" w:hAnsi="Arial" w:cs="Arial"/>
          <w:color w:val="000000" w:themeColor="text1"/>
          <w:sz w:val="24"/>
          <w:szCs w:val="24"/>
        </w:rPr>
      </w:pPr>
    </w:p>
    <w:p w14:paraId="53C3EE44" w14:textId="4AD5D331" w:rsidR="00586CCC" w:rsidRDefault="00586CCC" w:rsidP="00586CCC">
      <w:pPr>
        <w:spacing w:after="120" w:line="360" w:lineRule="auto"/>
        <w:ind w:left="2268" w:hanging="1417"/>
        <w:rPr>
          <w:rFonts w:ascii="Arial" w:hAnsi="Arial" w:cs="Arial"/>
          <w:color w:val="000000" w:themeColor="text1"/>
          <w:sz w:val="24"/>
          <w:szCs w:val="24"/>
        </w:rPr>
      </w:pPr>
      <w:r>
        <w:rPr>
          <w:rFonts w:ascii="Arial" w:hAnsi="Arial" w:cs="Arial"/>
          <w:color w:val="000000" w:themeColor="text1"/>
          <w:sz w:val="24"/>
          <w:szCs w:val="24"/>
        </w:rPr>
        <w:t xml:space="preserve">5.5.8.1 </w:t>
      </w:r>
      <w:r>
        <w:rPr>
          <w:rFonts w:ascii="Arial" w:hAnsi="Arial" w:cs="Arial"/>
          <w:color w:val="000000" w:themeColor="text1"/>
          <w:sz w:val="24"/>
          <w:szCs w:val="24"/>
        </w:rPr>
        <w:tab/>
      </w:r>
      <w:r w:rsidR="00E45DCE" w:rsidRPr="00E45DCE">
        <w:rPr>
          <w:rFonts w:ascii="Arial" w:hAnsi="Arial" w:cs="Arial"/>
          <w:color w:val="000000" w:themeColor="text1"/>
          <w:sz w:val="24"/>
          <w:szCs w:val="24"/>
        </w:rPr>
        <w:t>Various Training sessions conducted to accommodate shift working</w:t>
      </w:r>
      <w:r w:rsidR="00783086">
        <w:rPr>
          <w:rFonts w:ascii="Arial" w:hAnsi="Arial" w:cs="Arial"/>
          <w:color w:val="000000" w:themeColor="text1"/>
          <w:sz w:val="24"/>
          <w:szCs w:val="24"/>
        </w:rPr>
        <w:t>;</w:t>
      </w:r>
    </w:p>
    <w:p w14:paraId="0813D7F8" w14:textId="77777777" w:rsidR="00783086" w:rsidRDefault="00783086" w:rsidP="00586CCC">
      <w:pPr>
        <w:spacing w:after="120" w:line="360" w:lineRule="auto"/>
        <w:ind w:left="2268" w:hanging="1417"/>
        <w:rPr>
          <w:rFonts w:ascii="Arial" w:hAnsi="Arial" w:cs="Arial"/>
          <w:color w:val="000000" w:themeColor="text1"/>
          <w:sz w:val="24"/>
          <w:szCs w:val="24"/>
        </w:rPr>
      </w:pPr>
    </w:p>
    <w:p w14:paraId="2D7DEBF6" w14:textId="214DC4FB" w:rsidR="00783086" w:rsidRDefault="00586CCC" w:rsidP="00783086">
      <w:pPr>
        <w:spacing w:after="120" w:line="360" w:lineRule="auto"/>
        <w:ind w:left="2268" w:hanging="1417"/>
        <w:rPr>
          <w:rFonts w:ascii="Arial" w:hAnsi="Arial" w:cs="Arial"/>
          <w:color w:val="000000" w:themeColor="text1"/>
          <w:sz w:val="24"/>
          <w:szCs w:val="24"/>
        </w:rPr>
      </w:pPr>
      <w:r>
        <w:rPr>
          <w:rFonts w:ascii="Arial" w:hAnsi="Arial" w:cs="Arial"/>
          <w:color w:val="000000" w:themeColor="text1"/>
          <w:sz w:val="24"/>
          <w:szCs w:val="24"/>
        </w:rPr>
        <w:lastRenderedPageBreak/>
        <w:t>5.5.8.2</w:t>
      </w:r>
      <w:r>
        <w:rPr>
          <w:rFonts w:ascii="Arial" w:hAnsi="Arial" w:cs="Arial"/>
          <w:color w:val="000000" w:themeColor="text1"/>
          <w:sz w:val="24"/>
          <w:szCs w:val="24"/>
        </w:rPr>
        <w:tab/>
      </w:r>
      <w:r w:rsidR="00E45DCE" w:rsidRPr="00E45DCE">
        <w:rPr>
          <w:rFonts w:ascii="Arial" w:hAnsi="Arial" w:cs="Arial"/>
          <w:color w:val="000000" w:themeColor="text1"/>
          <w:sz w:val="24"/>
          <w:szCs w:val="24"/>
        </w:rPr>
        <w:t>Traffic Control personnel working specific Sections are not trained more than 2</w:t>
      </w:r>
      <w:r w:rsidR="00783086">
        <w:rPr>
          <w:rFonts w:ascii="Arial" w:hAnsi="Arial" w:cs="Arial"/>
          <w:color w:val="000000" w:themeColor="text1"/>
          <w:sz w:val="24"/>
          <w:szCs w:val="24"/>
        </w:rPr>
        <w:t xml:space="preserve"> (two) </w:t>
      </w:r>
      <w:r w:rsidR="00E45DCE" w:rsidRPr="00E45DCE">
        <w:rPr>
          <w:rFonts w:ascii="Arial" w:hAnsi="Arial" w:cs="Arial"/>
          <w:color w:val="000000" w:themeColor="text1"/>
          <w:sz w:val="24"/>
          <w:szCs w:val="24"/>
        </w:rPr>
        <w:t>months prior Commissioning of that Section</w:t>
      </w:r>
      <w:r w:rsidR="00783086">
        <w:rPr>
          <w:rFonts w:ascii="Arial" w:hAnsi="Arial" w:cs="Arial"/>
          <w:color w:val="000000" w:themeColor="text1"/>
          <w:sz w:val="24"/>
          <w:szCs w:val="24"/>
        </w:rPr>
        <w:t>;</w:t>
      </w:r>
    </w:p>
    <w:p w14:paraId="3F8A9645" w14:textId="77777777" w:rsidR="00783086" w:rsidRDefault="00783086" w:rsidP="00783086">
      <w:pPr>
        <w:spacing w:after="120" w:line="360" w:lineRule="auto"/>
        <w:ind w:left="2268" w:hanging="1417"/>
        <w:rPr>
          <w:rFonts w:ascii="Arial" w:hAnsi="Arial" w:cs="Arial"/>
          <w:color w:val="000000" w:themeColor="text1"/>
          <w:sz w:val="24"/>
          <w:szCs w:val="24"/>
        </w:rPr>
      </w:pPr>
    </w:p>
    <w:p w14:paraId="70AF091F" w14:textId="15DE7A8E" w:rsidR="00783086" w:rsidRDefault="00783086" w:rsidP="00783086">
      <w:pPr>
        <w:spacing w:after="120" w:line="360" w:lineRule="auto"/>
        <w:ind w:left="2268" w:hanging="1417"/>
        <w:rPr>
          <w:rFonts w:ascii="Arial" w:hAnsi="Arial" w:cs="Arial"/>
          <w:color w:val="000000" w:themeColor="text1"/>
          <w:sz w:val="24"/>
          <w:szCs w:val="24"/>
        </w:rPr>
      </w:pPr>
      <w:r>
        <w:rPr>
          <w:rFonts w:ascii="Arial" w:hAnsi="Arial" w:cs="Arial"/>
          <w:color w:val="000000" w:themeColor="text1"/>
          <w:sz w:val="24"/>
          <w:szCs w:val="24"/>
        </w:rPr>
        <w:t>5.5.8.3</w:t>
      </w:r>
      <w:r>
        <w:rPr>
          <w:rFonts w:ascii="Arial" w:hAnsi="Arial" w:cs="Arial"/>
          <w:color w:val="000000" w:themeColor="text1"/>
          <w:sz w:val="24"/>
          <w:szCs w:val="24"/>
        </w:rPr>
        <w:tab/>
      </w:r>
      <w:r w:rsidR="00E45DCE" w:rsidRPr="00E45DCE">
        <w:rPr>
          <w:rFonts w:ascii="Arial" w:hAnsi="Arial" w:cs="Arial"/>
          <w:color w:val="000000" w:themeColor="text1"/>
          <w:sz w:val="24"/>
          <w:szCs w:val="24"/>
        </w:rPr>
        <w:t>Traffic Control personnel Training consists of an operating procedure module</w:t>
      </w:r>
      <w:r>
        <w:rPr>
          <w:rFonts w:ascii="Arial" w:hAnsi="Arial" w:cs="Arial"/>
          <w:color w:val="000000" w:themeColor="text1"/>
          <w:sz w:val="24"/>
          <w:szCs w:val="24"/>
        </w:rPr>
        <w:t xml:space="preserve"> </w:t>
      </w:r>
      <w:r w:rsidR="00E45DCE" w:rsidRPr="00E45DCE">
        <w:rPr>
          <w:rFonts w:ascii="Arial" w:hAnsi="Arial" w:cs="Arial"/>
          <w:color w:val="000000" w:themeColor="text1"/>
          <w:sz w:val="24"/>
          <w:szCs w:val="24"/>
        </w:rPr>
        <w:t>and an Equipment module. The operating procedure module include all</w:t>
      </w:r>
      <w:r>
        <w:rPr>
          <w:rFonts w:ascii="Arial" w:hAnsi="Arial" w:cs="Arial"/>
          <w:color w:val="000000" w:themeColor="text1"/>
          <w:sz w:val="24"/>
          <w:szCs w:val="24"/>
        </w:rPr>
        <w:t xml:space="preserve"> </w:t>
      </w:r>
      <w:r w:rsidR="00E45DCE" w:rsidRPr="00E45DCE">
        <w:rPr>
          <w:rFonts w:ascii="Arial" w:hAnsi="Arial" w:cs="Arial"/>
          <w:color w:val="000000" w:themeColor="text1"/>
          <w:sz w:val="24"/>
          <w:szCs w:val="24"/>
        </w:rPr>
        <w:t>changes to the operating procedures and rules. The Equipment module</w:t>
      </w:r>
      <w:r>
        <w:rPr>
          <w:rFonts w:ascii="Arial" w:hAnsi="Arial" w:cs="Arial"/>
          <w:color w:val="000000" w:themeColor="text1"/>
          <w:sz w:val="24"/>
          <w:szCs w:val="24"/>
        </w:rPr>
        <w:t xml:space="preserve"> </w:t>
      </w:r>
      <w:r w:rsidR="00E45DCE" w:rsidRPr="00E45DCE">
        <w:rPr>
          <w:rFonts w:ascii="Arial" w:hAnsi="Arial" w:cs="Arial"/>
          <w:color w:val="000000" w:themeColor="text1"/>
          <w:sz w:val="24"/>
          <w:szCs w:val="24"/>
        </w:rPr>
        <w:t>provides Training on how to operate the newly installed PTCS and associated</w:t>
      </w:r>
      <w:r>
        <w:rPr>
          <w:rFonts w:ascii="Arial" w:hAnsi="Arial" w:cs="Arial"/>
          <w:color w:val="000000" w:themeColor="text1"/>
          <w:sz w:val="24"/>
          <w:szCs w:val="24"/>
        </w:rPr>
        <w:t xml:space="preserve"> </w:t>
      </w:r>
      <w:r w:rsidR="00E45DCE" w:rsidRPr="00E45DCE">
        <w:rPr>
          <w:rFonts w:ascii="Arial" w:hAnsi="Arial" w:cs="Arial"/>
          <w:color w:val="000000" w:themeColor="text1"/>
          <w:sz w:val="24"/>
          <w:szCs w:val="24"/>
        </w:rPr>
        <w:t>Systems</w:t>
      </w:r>
      <w:r>
        <w:rPr>
          <w:rFonts w:ascii="Arial" w:hAnsi="Arial" w:cs="Arial"/>
          <w:color w:val="000000" w:themeColor="text1"/>
          <w:sz w:val="24"/>
          <w:szCs w:val="24"/>
        </w:rPr>
        <w:t>;</w:t>
      </w:r>
    </w:p>
    <w:p w14:paraId="13104F76" w14:textId="77777777" w:rsidR="00783086" w:rsidRDefault="00783086" w:rsidP="00783086">
      <w:pPr>
        <w:spacing w:after="120" w:line="360" w:lineRule="auto"/>
        <w:ind w:left="2268" w:hanging="1417"/>
        <w:rPr>
          <w:rFonts w:ascii="Arial" w:hAnsi="Arial" w:cs="Arial"/>
          <w:color w:val="000000" w:themeColor="text1"/>
          <w:sz w:val="24"/>
          <w:szCs w:val="24"/>
        </w:rPr>
      </w:pPr>
    </w:p>
    <w:p w14:paraId="47AA0376" w14:textId="1F6D437A" w:rsidR="00783086" w:rsidRDefault="00783086" w:rsidP="00783086">
      <w:pPr>
        <w:spacing w:after="120" w:line="360" w:lineRule="auto"/>
        <w:ind w:left="2268" w:hanging="1417"/>
        <w:rPr>
          <w:rFonts w:ascii="Arial" w:hAnsi="Arial" w:cs="Arial"/>
          <w:color w:val="000000" w:themeColor="text1"/>
          <w:sz w:val="24"/>
          <w:szCs w:val="24"/>
        </w:rPr>
      </w:pPr>
      <w:r>
        <w:rPr>
          <w:rFonts w:ascii="Arial" w:hAnsi="Arial" w:cs="Arial"/>
          <w:color w:val="000000" w:themeColor="text1"/>
          <w:sz w:val="24"/>
          <w:szCs w:val="24"/>
        </w:rPr>
        <w:t>5.5.8.4</w:t>
      </w:r>
      <w:r>
        <w:rPr>
          <w:rFonts w:ascii="Arial" w:hAnsi="Arial" w:cs="Arial"/>
          <w:color w:val="000000" w:themeColor="text1"/>
          <w:sz w:val="24"/>
          <w:szCs w:val="24"/>
        </w:rPr>
        <w:tab/>
      </w:r>
      <w:r w:rsidR="00E45DCE" w:rsidRPr="00E45DCE">
        <w:rPr>
          <w:rFonts w:ascii="Arial" w:hAnsi="Arial" w:cs="Arial"/>
          <w:color w:val="000000" w:themeColor="text1"/>
          <w:sz w:val="24"/>
          <w:szCs w:val="24"/>
        </w:rPr>
        <w:t>The Training includes a theoretical session as well as a practical session on</w:t>
      </w:r>
      <w:r>
        <w:rPr>
          <w:rFonts w:ascii="Arial" w:hAnsi="Arial" w:cs="Arial"/>
          <w:color w:val="000000" w:themeColor="text1"/>
          <w:sz w:val="24"/>
          <w:szCs w:val="24"/>
        </w:rPr>
        <w:t xml:space="preserve"> </w:t>
      </w:r>
      <w:r w:rsidR="00E45DCE" w:rsidRPr="00E45DCE">
        <w:rPr>
          <w:rFonts w:ascii="Arial" w:hAnsi="Arial" w:cs="Arial"/>
          <w:color w:val="000000" w:themeColor="text1"/>
          <w:sz w:val="24"/>
          <w:szCs w:val="24"/>
        </w:rPr>
        <w:t>the Training simulator</w:t>
      </w:r>
      <w:r>
        <w:rPr>
          <w:rFonts w:ascii="Arial" w:hAnsi="Arial" w:cs="Arial"/>
          <w:color w:val="000000" w:themeColor="text1"/>
          <w:sz w:val="24"/>
          <w:szCs w:val="24"/>
        </w:rPr>
        <w:t>;</w:t>
      </w:r>
    </w:p>
    <w:p w14:paraId="3DC27484" w14:textId="77777777" w:rsidR="00783086" w:rsidRDefault="00783086" w:rsidP="00783086">
      <w:pPr>
        <w:spacing w:after="120" w:line="360" w:lineRule="auto"/>
        <w:ind w:left="2268" w:hanging="1417"/>
        <w:rPr>
          <w:rFonts w:ascii="Arial" w:hAnsi="Arial" w:cs="Arial"/>
          <w:color w:val="000000" w:themeColor="text1"/>
          <w:sz w:val="24"/>
          <w:szCs w:val="24"/>
        </w:rPr>
      </w:pPr>
    </w:p>
    <w:p w14:paraId="720059C8" w14:textId="5FE0A7B1" w:rsidR="00B2114E" w:rsidRDefault="00783086" w:rsidP="00783086">
      <w:pPr>
        <w:spacing w:after="120" w:line="360" w:lineRule="auto"/>
        <w:ind w:left="2268" w:hanging="1417"/>
        <w:rPr>
          <w:rFonts w:ascii="Arial" w:hAnsi="Arial" w:cs="Arial"/>
          <w:color w:val="000000" w:themeColor="text1"/>
          <w:sz w:val="24"/>
          <w:szCs w:val="24"/>
        </w:rPr>
      </w:pPr>
      <w:r>
        <w:rPr>
          <w:rFonts w:ascii="Arial" w:hAnsi="Arial" w:cs="Arial"/>
          <w:color w:val="000000" w:themeColor="text1"/>
          <w:sz w:val="24"/>
          <w:szCs w:val="24"/>
        </w:rPr>
        <w:t>5.5.8.5</w:t>
      </w:r>
      <w:r>
        <w:rPr>
          <w:rFonts w:ascii="Arial" w:hAnsi="Arial" w:cs="Arial"/>
          <w:color w:val="000000" w:themeColor="text1"/>
          <w:sz w:val="24"/>
          <w:szCs w:val="24"/>
        </w:rPr>
        <w:tab/>
      </w:r>
      <w:r w:rsidR="00E45DCE" w:rsidRPr="00E45DCE">
        <w:rPr>
          <w:rFonts w:ascii="Arial" w:hAnsi="Arial" w:cs="Arial"/>
          <w:color w:val="000000" w:themeColor="text1"/>
          <w:sz w:val="24"/>
          <w:szCs w:val="24"/>
        </w:rPr>
        <w:t xml:space="preserve">Any other Training as instructed in writing by </w:t>
      </w:r>
      <w:r>
        <w:rPr>
          <w:rFonts w:ascii="Arial" w:hAnsi="Arial" w:cs="Arial"/>
          <w:color w:val="000000" w:themeColor="text1"/>
          <w:sz w:val="24"/>
          <w:szCs w:val="24"/>
        </w:rPr>
        <w:t>the Employer</w:t>
      </w:r>
      <w:r w:rsidR="00E45DCE" w:rsidRPr="00E45DCE">
        <w:rPr>
          <w:rFonts w:ascii="Arial" w:hAnsi="Arial" w:cs="Arial"/>
          <w:color w:val="000000" w:themeColor="text1"/>
          <w:sz w:val="24"/>
          <w:szCs w:val="24"/>
        </w:rPr>
        <w:t>.</w:t>
      </w:r>
    </w:p>
    <w:p w14:paraId="00DD1B99" w14:textId="03F8F1D3" w:rsidR="00783086" w:rsidRDefault="00783086" w:rsidP="00783086">
      <w:pPr>
        <w:spacing w:after="120" w:line="360" w:lineRule="auto"/>
        <w:ind w:left="2268" w:hanging="1417"/>
        <w:rPr>
          <w:rFonts w:ascii="Arial" w:hAnsi="Arial" w:cs="Arial"/>
          <w:color w:val="000000" w:themeColor="text1"/>
          <w:sz w:val="24"/>
          <w:szCs w:val="24"/>
        </w:rPr>
      </w:pPr>
    </w:p>
    <w:p w14:paraId="7DCF52AF" w14:textId="72336C12" w:rsidR="007F12DE" w:rsidRDefault="007F12DE" w:rsidP="002F0EE6">
      <w:pPr>
        <w:spacing w:after="120" w:line="360" w:lineRule="auto"/>
        <w:ind w:left="851" w:hanging="851"/>
        <w:rPr>
          <w:rFonts w:ascii="Arial" w:hAnsi="Arial" w:cs="Arial"/>
          <w:color w:val="000000" w:themeColor="text1"/>
          <w:sz w:val="24"/>
          <w:szCs w:val="24"/>
        </w:rPr>
      </w:pPr>
      <w:r>
        <w:rPr>
          <w:rFonts w:ascii="Arial" w:hAnsi="Arial" w:cs="Arial"/>
          <w:color w:val="000000" w:themeColor="text1"/>
          <w:sz w:val="24"/>
          <w:szCs w:val="24"/>
        </w:rPr>
        <w:t xml:space="preserve">5.5.9 </w:t>
      </w:r>
      <w:r>
        <w:rPr>
          <w:rFonts w:ascii="Arial" w:hAnsi="Arial" w:cs="Arial"/>
          <w:color w:val="000000" w:themeColor="text1"/>
          <w:sz w:val="24"/>
          <w:szCs w:val="24"/>
        </w:rPr>
        <w:tab/>
      </w:r>
      <w:r w:rsidRPr="007F12DE">
        <w:rPr>
          <w:rFonts w:ascii="Arial" w:hAnsi="Arial" w:cs="Arial"/>
          <w:color w:val="000000" w:themeColor="text1"/>
          <w:sz w:val="24"/>
          <w:szCs w:val="24"/>
        </w:rPr>
        <w:t xml:space="preserve">The </w:t>
      </w:r>
      <w:r>
        <w:rPr>
          <w:rFonts w:ascii="Arial" w:hAnsi="Arial" w:cs="Arial"/>
          <w:color w:val="000000" w:themeColor="text1"/>
          <w:sz w:val="24"/>
          <w:szCs w:val="24"/>
        </w:rPr>
        <w:t>Contractor</w:t>
      </w:r>
      <w:r w:rsidRPr="007F12DE">
        <w:rPr>
          <w:rFonts w:ascii="Arial" w:hAnsi="Arial" w:cs="Arial"/>
          <w:color w:val="000000" w:themeColor="text1"/>
          <w:sz w:val="24"/>
          <w:szCs w:val="24"/>
        </w:rPr>
        <w:t xml:space="preserve"> shall, at a minimum, provide all necessary Training (Theoretical,</w:t>
      </w:r>
      <w:r>
        <w:rPr>
          <w:rFonts w:ascii="Arial" w:hAnsi="Arial" w:cs="Arial"/>
          <w:color w:val="000000" w:themeColor="text1"/>
          <w:sz w:val="24"/>
          <w:szCs w:val="24"/>
        </w:rPr>
        <w:t xml:space="preserve"> </w:t>
      </w:r>
      <w:r w:rsidRPr="007F12DE">
        <w:rPr>
          <w:rFonts w:ascii="Arial" w:hAnsi="Arial" w:cs="Arial"/>
          <w:color w:val="000000" w:themeColor="text1"/>
          <w:sz w:val="24"/>
          <w:szCs w:val="24"/>
        </w:rPr>
        <w:t>Practical,</w:t>
      </w:r>
      <w:r>
        <w:rPr>
          <w:rFonts w:ascii="Arial" w:hAnsi="Arial" w:cs="Arial"/>
          <w:color w:val="000000" w:themeColor="text1"/>
          <w:sz w:val="24"/>
          <w:szCs w:val="24"/>
        </w:rPr>
        <w:t xml:space="preserve"> </w:t>
      </w:r>
      <w:r w:rsidRPr="007F12DE">
        <w:rPr>
          <w:rFonts w:ascii="Arial" w:hAnsi="Arial" w:cs="Arial"/>
          <w:color w:val="000000" w:themeColor="text1"/>
          <w:sz w:val="24"/>
          <w:szCs w:val="24"/>
        </w:rPr>
        <w:t xml:space="preserve">Technical and Operational), as instructed by </w:t>
      </w:r>
      <w:r>
        <w:rPr>
          <w:rFonts w:ascii="Arial" w:hAnsi="Arial" w:cs="Arial"/>
          <w:color w:val="000000" w:themeColor="text1"/>
          <w:sz w:val="24"/>
          <w:szCs w:val="24"/>
        </w:rPr>
        <w:t>the Employer</w:t>
      </w:r>
      <w:r w:rsidRPr="007F12DE">
        <w:rPr>
          <w:rFonts w:ascii="Arial" w:hAnsi="Arial" w:cs="Arial"/>
          <w:color w:val="000000" w:themeColor="text1"/>
          <w:sz w:val="24"/>
          <w:szCs w:val="24"/>
        </w:rPr>
        <w:t xml:space="preserve">, for all </w:t>
      </w:r>
      <w:r>
        <w:rPr>
          <w:rFonts w:ascii="Arial" w:hAnsi="Arial" w:cs="Arial"/>
          <w:color w:val="000000" w:themeColor="text1"/>
          <w:sz w:val="24"/>
          <w:szCs w:val="24"/>
        </w:rPr>
        <w:t>the Employer</w:t>
      </w:r>
      <w:r w:rsidRPr="007F12DE">
        <w:rPr>
          <w:rFonts w:ascii="Arial" w:hAnsi="Arial" w:cs="Arial"/>
          <w:color w:val="000000" w:themeColor="text1"/>
          <w:sz w:val="24"/>
          <w:szCs w:val="24"/>
        </w:rPr>
        <w:t xml:space="preserve"> and TFR Train</w:t>
      </w:r>
      <w:r>
        <w:rPr>
          <w:rFonts w:ascii="Arial" w:hAnsi="Arial" w:cs="Arial"/>
          <w:color w:val="000000" w:themeColor="text1"/>
          <w:sz w:val="24"/>
          <w:szCs w:val="24"/>
        </w:rPr>
        <w:t xml:space="preserve"> </w:t>
      </w:r>
      <w:r w:rsidRPr="007F12DE">
        <w:rPr>
          <w:rFonts w:ascii="Arial" w:hAnsi="Arial" w:cs="Arial"/>
          <w:color w:val="000000" w:themeColor="text1"/>
          <w:sz w:val="24"/>
          <w:szCs w:val="24"/>
        </w:rPr>
        <w:t>Drivers, Section managers, Track Masters and other relevant train driver personnel in</w:t>
      </w:r>
      <w:r>
        <w:rPr>
          <w:rFonts w:ascii="Arial" w:hAnsi="Arial" w:cs="Arial"/>
          <w:color w:val="000000" w:themeColor="text1"/>
          <w:sz w:val="24"/>
          <w:szCs w:val="24"/>
        </w:rPr>
        <w:t xml:space="preserve"> </w:t>
      </w:r>
      <w:r w:rsidRPr="007F12DE">
        <w:rPr>
          <w:rFonts w:ascii="Arial" w:hAnsi="Arial" w:cs="Arial"/>
          <w:color w:val="000000" w:themeColor="text1"/>
          <w:sz w:val="24"/>
          <w:szCs w:val="24"/>
        </w:rPr>
        <w:t xml:space="preserve">the </w:t>
      </w:r>
      <w:r w:rsidR="00705873">
        <w:rPr>
          <w:rFonts w:ascii="Arial" w:hAnsi="Arial" w:cs="Arial"/>
          <w:color w:val="000000" w:themeColor="text1"/>
          <w:sz w:val="24"/>
          <w:szCs w:val="24"/>
        </w:rPr>
        <w:t>GP</w:t>
      </w:r>
      <w:r w:rsidR="00952672">
        <w:rPr>
          <w:rFonts w:ascii="Arial" w:hAnsi="Arial" w:cs="Arial"/>
          <w:color w:val="000000" w:themeColor="text1"/>
          <w:sz w:val="24"/>
          <w:szCs w:val="24"/>
        </w:rPr>
        <w:t xml:space="preserve"> </w:t>
      </w:r>
      <w:bookmarkStart w:id="34" w:name="_Hlk72360071"/>
      <w:r w:rsidR="00952672" w:rsidRPr="00D64FC5">
        <w:rPr>
          <w:rFonts w:ascii="Arial" w:hAnsi="Arial" w:cs="Arial"/>
          <w:color w:val="000000" w:themeColor="text1"/>
          <w:sz w:val="24"/>
          <w:szCs w:val="24"/>
        </w:rPr>
        <w:t>as specified in the Employer’s Requirements, this Contract and the RFP</w:t>
      </w:r>
      <w:r w:rsidR="00952672">
        <w:rPr>
          <w:rFonts w:ascii="Arial" w:hAnsi="Arial" w:cs="Arial"/>
          <w:color w:val="000000" w:themeColor="text1"/>
          <w:sz w:val="24"/>
          <w:szCs w:val="24"/>
        </w:rPr>
        <w:t>, as follows</w:t>
      </w:r>
      <w:bookmarkEnd w:id="34"/>
      <w:r w:rsidRPr="007F12DE">
        <w:rPr>
          <w:rFonts w:ascii="Arial" w:hAnsi="Arial" w:cs="Arial"/>
          <w:color w:val="000000" w:themeColor="text1"/>
          <w:sz w:val="24"/>
          <w:szCs w:val="24"/>
        </w:rPr>
        <w:t>:</w:t>
      </w:r>
    </w:p>
    <w:p w14:paraId="3CBCF2A5" w14:textId="77777777" w:rsidR="002F0EE6" w:rsidRPr="007F12DE" w:rsidRDefault="002F0EE6" w:rsidP="00952672">
      <w:pPr>
        <w:spacing w:after="120" w:line="360" w:lineRule="auto"/>
        <w:ind w:left="851" w:hanging="851"/>
        <w:rPr>
          <w:rFonts w:ascii="Arial" w:hAnsi="Arial" w:cs="Arial"/>
          <w:color w:val="000000" w:themeColor="text1"/>
          <w:sz w:val="24"/>
          <w:szCs w:val="24"/>
        </w:rPr>
      </w:pPr>
    </w:p>
    <w:p w14:paraId="48073202" w14:textId="37B58546" w:rsidR="002F0EE6" w:rsidRDefault="00952672" w:rsidP="007F12DE">
      <w:pPr>
        <w:spacing w:after="120" w:line="360" w:lineRule="auto"/>
        <w:ind w:left="2268" w:hanging="1417"/>
        <w:rPr>
          <w:rFonts w:ascii="Arial" w:hAnsi="Arial" w:cs="Arial"/>
          <w:color w:val="000000" w:themeColor="text1"/>
          <w:sz w:val="24"/>
          <w:szCs w:val="24"/>
        </w:rPr>
      </w:pPr>
      <w:r>
        <w:rPr>
          <w:rFonts w:ascii="Arial" w:hAnsi="Arial" w:cs="Arial"/>
          <w:color w:val="000000" w:themeColor="text1"/>
          <w:sz w:val="24"/>
          <w:szCs w:val="24"/>
        </w:rPr>
        <w:t>5.5.9.1</w:t>
      </w:r>
      <w:r>
        <w:rPr>
          <w:rFonts w:ascii="Arial" w:hAnsi="Arial" w:cs="Arial"/>
          <w:color w:val="000000" w:themeColor="text1"/>
          <w:sz w:val="24"/>
          <w:szCs w:val="24"/>
        </w:rPr>
        <w:tab/>
      </w:r>
      <w:r w:rsidR="007F12DE" w:rsidRPr="007F12DE">
        <w:rPr>
          <w:rFonts w:ascii="Arial" w:hAnsi="Arial" w:cs="Arial"/>
          <w:color w:val="000000" w:themeColor="text1"/>
          <w:sz w:val="24"/>
          <w:szCs w:val="24"/>
        </w:rPr>
        <w:t>Various Training sessions conducted to accommodate shift working</w:t>
      </w:r>
      <w:r w:rsidR="002F0EE6">
        <w:rPr>
          <w:rFonts w:ascii="Arial" w:hAnsi="Arial" w:cs="Arial"/>
          <w:color w:val="000000" w:themeColor="text1"/>
          <w:sz w:val="24"/>
          <w:szCs w:val="24"/>
        </w:rPr>
        <w:t>;</w:t>
      </w:r>
    </w:p>
    <w:p w14:paraId="49C6A665" w14:textId="77777777" w:rsidR="002F0EE6" w:rsidRDefault="002F0EE6" w:rsidP="007F12DE">
      <w:pPr>
        <w:spacing w:after="120" w:line="360" w:lineRule="auto"/>
        <w:ind w:left="2268" w:hanging="1417"/>
        <w:rPr>
          <w:rFonts w:ascii="Arial" w:hAnsi="Arial" w:cs="Arial"/>
          <w:color w:val="000000" w:themeColor="text1"/>
          <w:sz w:val="24"/>
          <w:szCs w:val="24"/>
        </w:rPr>
      </w:pPr>
    </w:p>
    <w:p w14:paraId="574214D2" w14:textId="64EA53F8" w:rsidR="002F0EE6" w:rsidRDefault="002F0EE6" w:rsidP="007F12DE">
      <w:pPr>
        <w:spacing w:after="120" w:line="360" w:lineRule="auto"/>
        <w:ind w:left="2268" w:hanging="1417"/>
        <w:rPr>
          <w:rFonts w:ascii="Arial" w:hAnsi="Arial" w:cs="Arial"/>
          <w:color w:val="000000" w:themeColor="text1"/>
          <w:sz w:val="24"/>
          <w:szCs w:val="24"/>
        </w:rPr>
      </w:pPr>
      <w:r>
        <w:rPr>
          <w:rFonts w:ascii="Arial" w:hAnsi="Arial" w:cs="Arial"/>
          <w:color w:val="000000" w:themeColor="text1"/>
          <w:sz w:val="24"/>
          <w:szCs w:val="24"/>
        </w:rPr>
        <w:t>5.5.9.2</w:t>
      </w:r>
      <w:r>
        <w:rPr>
          <w:rFonts w:ascii="Arial" w:hAnsi="Arial" w:cs="Arial"/>
          <w:color w:val="000000" w:themeColor="text1"/>
          <w:sz w:val="24"/>
          <w:szCs w:val="24"/>
        </w:rPr>
        <w:tab/>
      </w:r>
      <w:r w:rsidR="007F12DE" w:rsidRPr="007F12DE">
        <w:rPr>
          <w:rFonts w:ascii="Arial" w:hAnsi="Arial" w:cs="Arial"/>
          <w:color w:val="000000" w:themeColor="text1"/>
          <w:sz w:val="24"/>
          <w:szCs w:val="24"/>
        </w:rPr>
        <w:t>Train driver personnel working specific Sections are not trained more than 2</w:t>
      </w:r>
      <w:r>
        <w:rPr>
          <w:rFonts w:ascii="Arial" w:hAnsi="Arial" w:cs="Arial"/>
          <w:color w:val="000000" w:themeColor="text1"/>
          <w:sz w:val="24"/>
          <w:szCs w:val="24"/>
        </w:rPr>
        <w:t xml:space="preserve"> (two) </w:t>
      </w:r>
      <w:r w:rsidR="007F12DE" w:rsidRPr="007F12DE">
        <w:rPr>
          <w:rFonts w:ascii="Arial" w:hAnsi="Arial" w:cs="Arial"/>
          <w:color w:val="000000" w:themeColor="text1"/>
          <w:sz w:val="24"/>
          <w:szCs w:val="24"/>
        </w:rPr>
        <w:t>months prior Commissioning of that Section</w:t>
      </w:r>
      <w:r>
        <w:rPr>
          <w:rFonts w:ascii="Arial" w:hAnsi="Arial" w:cs="Arial"/>
          <w:color w:val="000000" w:themeColor="text1"/>
          <w:sz w:val="24"/>
          <w:szCs w:val="24"/>
        </w:rPr>
        <w:t>;</w:t>
      </w:r>
    </w:p>
    <w:p w14:paraId="0CA444C9" w14:textId="77777777" w:rsidR="002F0EE6" w:rsidRDefault="002F0EE6" w:rsidP="007F12DE">
      <w:pPr>
        <w:spacing w:after="120" w:line="360" w:lineRule="auto"/>
        <w:ind w:left="2268" w:hanging="1417"/>
        <w:rPr>
          <w:rFonts w:ascii="Arial" w:hAnsi="Arial" w:cs="Arial"/>
          <w:color w:val="000000" w:themeColor="text1"/>
          <w:sz w:val="24"/>
          <w:szCs w:val="24"/>
        </w:rPr>
      </w:pPr>
    </w:p>
    <w:p w14:paraId="38B70DAA" w14:textId="14EF97E2" w:rsidR="007F12DE" w:rsidRDefault="002F0EE6" w:rsidP="007F12DE">
      <w:pPr>
        <w:spacing w:after="120" w:line="360" w:lineRule="auto"/>
        <w:ind w:left="2268" w:hanging="1417"/>
        <w:rPr>
          <w:rFonts w:ascii="Arial" w:hAnsi="Arial" w:cs="Arial"/>
          <w:color w:val="000000" w:themeColor="text1"/>
          <w:sz w:val="24"/>
          <w:szCs w:val="24"/>
        </w:rPr>
      </w:pPr>
      <w:r>
        <w:rPr>
          <w:rFonts w:ascii="Arial" w:hAnsi="Arial" w:cs="Arial"/>
          <w:color w:val="000000" w:themeColor="text1"/>
          <w:sz w:val="24"/>
          <w:szCs w:val="24"/>
        </w:rPr>
        <w:t>5.5.9.3</w:t>
      </w:r>
      <w:r>
        <w:rPr>
          <w:rFonts w:ascii="Arial" w:hAnsi="Arial" w:cs="Arial"/>
          <w:color w:val="000000" w:themeColor="text1"/>
          <w:sz w:val="24"/>
          <w:szCs w:val="24"/>
        </w:rPr>
        <w:tab/>
      </w:r>
      <w:r w:rsidR="007F12DE" w:rsidRPr="007F12DE">
        <w:rPr>
          <w:rFonts w:ascii="Arial" w:hAnsi="Arial" w:cs="Arial"/>
          <w:color w:val="000000" w:themeColor="text1"/>
          <w:sz w:val="24"/>
          <w:szCs w:val="24"/>
        </w:rPr>
        <w:t>Train Driver personnel Training consists of an operating procedure module</w:t>
      </w:r>
      <w:r>
        <w:rPr>
          <w:rFonts w:ascii="Arial" w:hAnsi="Arial" w:cs="Arial"/>
          <w:color w:val="000000" w:themeColor="text1"/>
          <w:sz w:val="24"/>
          <w:szCs w:val="24"/>
        </w:rPr>
        <w:t xml:space="preserve"> </w:t>
      </w:r>
      <w:r w:rsidR="007F12DE" w:rsidRPr="007F12DE">
        <w:rPr>
          <w:rFonts w:ascii="Arial" w:hAnsi="Arial" w:cs="Arial"/>
          <w:color w:val="000000" w:themeColor="text1"/>
          <w:sz w:val="24"/>
          <w:szCs w:val="24"/>
        </w:rPr>
        <w:t>including all changes to the operating procedures and rules</w:t>
      </w:r>
      <w:r>
        <w:rPr>
          <w:rFonts w:ascii="Arial" w:hAnsi="Arial" w:cs="Arial"/>
          <w:color w:val="000000" w:themeColor="text1"/>
          <w:sz w:val="24"/>
          <w:szCs w:val="24"/>
        </w:rPr>
        <w:t>;</w:t>
      </w:r>
    </w:p>
    <w:p w14:paraId="46A269CE" w14:textId="77777777" w:rsidR="002F0EE6" w:rsidRDefault="002F0EE6" w:rsidP="007F12DE">
      <w:pPr>
        <w:spacing w:after="120" w:line="360" w:lineRule="auto"/>
        <w:ind w:left="2268" w:hanging="1417"/>
        <w:rPr>
          <w:rFonts w:ascii="Arial" w:hAnsi="Arial" w:cs="Arial"/>
          <w:color w:val="000000" w:themeColor="text1"/>
          <w:sz w:val="24"/>
          <w:szCs w:val="24"/>
        </w:rPr>
      </w:pPr>
    </w:p>
    <w:p w14:paraId="2738E062" w14:textId="5FC1E039" w:rsidR="002F0EE6" w:rsidRDefault="002F0EE6" w:rsidP="007F12DE">
      <w:pPr>
        <w:spacing w:after="120" w:line="360" w:lineRule="auto"/>
        <w:ind w:left="2268" w:hanging="1417"/>
        <w:rPr>
          <w:rFonts w:ascii="Arial" w:hAnsi="Arial" w:cs="Arial"/>
          <w:color w:val="000000" w:themeColor="text1"/>
          <w:sz w:val="24"/>
          <w:szCs w:val="24"/>
        </w:rPr>
      </w:pPr>
      <w:r>
        <w:rPr>
          <w:rFonts w:ascii="Arial" w:hAnsi="Arial" w:cs="Arial"/>
          <w:color w:val="000000" w:themeColor="text1"/>
          <w:sz w:val="24"/>
          <w:szCs w:val="24"/>
        </w:rPr>
        <w:t>5.5.9.4</w:t>
      </w:r>
      <w:r>
        <w:rPr>
          <w:rFonts w:ascii="Arial" w:hAnsi="Arial" w:cs="Arial"/>
          <w:color w:val="000000" w:themeColor="text1"/>
          <w:sz w:val="24"/>
          <w:szCs w:val="24"/>
        </w:rPr>
        <w:tab/>
      </w:r>
      <w:r w:rsidR="007F12DE" w:rsidRPr="007F12DE">
        <w:rPr>
          <w:rFonts w:ascii="Arial" w:hAnsi="Arial" w:cs="Arial"/>
          <w:color w:val="000000" w:themeColor="text1"/>
          <w:sz w:val="24"/>
          <w:szCs w:val="24"/>
        </w:rPr>
        <w:t>The Training includes a theoretical session as well as a practical session on</w:t>
      </w:r>
      <w:r>
        <w:rPr>
          <w:rFonts w:ascii="Arial" w:hAnsi="Arial" w:cs="Arial"/>
          <w:color w:val="000000" w:themeColor="text1"/>
          <w:sz w:val="24"/>
          <w:szCs w:val="24"/>
        </w:rPr>
        <w:t xml:space="preserve"> </w:t>
      </w:r>
      <w:r w:rsidR="007F12DE" w:rsidRPr="007F12DE">
        <w:rPr>
          <w:rFonts w:ascii="Arial" w:hAnsi="Arial" w:cs="Arial"/>
          <w:color w:val="000000" w:themeColor="text1"/>
          <w:sz w:val="24"/>
          <w:szCs w:val="24"/>
        </w:rPr>
        <w:t>the Training simulator</w:t>
      </w:r>
      <w:r>
        <w:rPr>
          <w:rFonts w:ascii="Arial" w:hAnsi="Arial" w:cs="Arial"/>
          <w:color w:val="000000" w:themeColor="text1"/>
          <w:sz w:val="24"/>
          <w:szCs w:val="24"/>
        </w:rPr>
        <w:t>; and</w:t>
      </w:r>
    </w:p>
    <w:p w14:paraId="2BC3C320" w14:textId="77777777" w:rsidR="002F0EE6" w:rsidRDefault="002F0EE6" w:rsidP="007F12DE">
      <w:pPr>
        <w:spacing w:after="120" w:line="360" w:lineRule="auto"/>
        <w:ind w:left="2268" w:hanging="1417"/>
        <w:rPr>
          <w:rFonts w:ascii="Arial" w:hAnsi="Arial" w:cs="Arial"/>
          <w:color w:val="000000" w:themeColor="text1"/>
          <w:sz w:val="24"/>
          <w:szCs w:val="24"/>
        </w:rPr>
      </w:pPr>
    </w:p>
    <w:p w14:paraId="25B399F6" w14:textId="5825A2FE" w:rsidR="002F0EE6" w:rsidRDefault="002F0EE6" w:rsidP="007F12DE">
      <w:pPr>
        <w:spacing w:after="120" w:line="360" w:lineRule="auto"/>
        <w:ind w:left="2268" w:hanging="1417"/>
        <w:rPr>
          <w:rFonts w:ascii="Arial" w:hAnsi="Arial" w:cs="Arial"/>
          <w:color w:val="000000" w:themeColor="text1"/>
          <w:sz w:val="24"/>
          <w:szCs w:val="24"/>
        </w:rPr>
      </w:pPr>
      <w:r>
        <w:rPr>
          <w:rFonts w:ascii="Arial" w:hAnsi="Arial" w:cs="Arial"/>
          <w:color w:val="000000" w:themeColor="text1"/>
          <w:sz w:val="24"/>
          <w:szCs w:val="24"/>
        </w:rPr>
        <w:t>5.5.9.5</w:t>
      </w:r>
      <w:r>
        <w:rPr>
          <w:rFonts w:ascii="Arial" w:hAnsi="Arial" w:cs="Arial"/>
          <w:color w:val="000000" w:themeColor="text1"/>
          <w:sz w:val="24"/>
          <w:szCs w:val="24"/>
        </w:rPr>
        <w:tab/>
      </w:r>
      <w:r w:rsidR="007F12DE" w:rsidRPr="007F12DE">
        <w:rPr>
          <w:rFonts w:ascii="Arial" w:hAnsi="Arial" w:cs="Arial"/>
          <w:color w:val="000000" w:themeColor="text1"/>
          <w:sz w:val="24"/>
          <w:szCs w:val="24"/>
        </w:rPr>
        <w:t>Any other Training as instructed in writing by</w:t>
      </w:r>
      <w:r w:rsidR="002A079F">
        <w:rPr>
          <w:rFonts w:ascii="Arial" w:hAnsi="Arial" w:cs="Arial"/>
          <w:color w:val="000000" w:themeColor="text1"/>
          <w:sz w:val="24"/>
          <w:szCs w:val="24"/>
        </w:rPr>
        <w:t xml:space="preserve"> the Employer and/or Engineer</w:t>
      </w:r>
      <w:r w:rsidR="007F12DE" w:rsidRPr="007F12DE">
        <w:rPr>
          <w:rFonts w:ascii="Arial" w:hAnsi="Arial" w:cs="Arial"/>
          <w:color w:val="000000" w:themeColor="text1"/>
          <w:sz w:val="24"/>
          <w:szCs w:val="24"/>
        </w:rPr>
        <w:t>.</w:t>
      </w:r>
    </w:p>
    <w:p w14:paraId="78E914EE" w14:textId="77777777" w:rsidR="007F12DE" w:rsidRPr="00D64FC5" w:rsidRDefault="007F12DE" w:rsidP="00783086">
      <w:pPr>
        <w:spacing w:after="120" w:line="360" w:lineRule="auto"/>
        <w:ind w:left="2268" w:hanging="1417"/>
        <w:rPr>
          <w:rFonts w:ascii="Arial" w:hAnsi="Arial" w:cs="Arial"/>
          <w:color w:val="000000" w:themeColor="text1"/>
          <w:sz w:val="24"/>
          <w:szCs w:val="24"/>
        </w:rPr>
      </w:pPr>
    </w:p>
    <w:p w14:paraId="2ED9B168" w14:textId="39C5E3CD" w:rsidR="006B6A36" w:rsidRDefault="006B6A36" w:rsidP="006B6A36">
      <w:pPr>
        <w:spacing w:after="120" w:line="360" w:lineRule="auto"/>
        <w:ind w:left="851" w:hanging="851"/>
        <w:rPr>
          <w:rFonts w:ascii="Arial" w:hAnsi="Arial" w:cs="Arial"/>
          <w:color w:val="000000" w:themeColor="text1"/>
          <w:sz w:val="24"/>
          <w:szCs w:val="24"/>
        </w:rPr>
      </w:pPr>
      <w:r>
        <w:rPr>
          <w:rFonts w:ascii="Arial" w:hAnsi="Arial" w:cs="Arial"/>
          <w:color w:val="000000" w:themeColor="text1"/>
          <w:sz w:val="24"/>
          <w:szCs w:val="24"/>
        </w:rPr>
        <w:t xml:space="preserve">5.5.10 </w:t>
      </w:r>
      <w:r>
        <w:rPr>
          <w:rFonts w:ascii="Arial" w:hAnsi="Arial" w:cs="Arial"/>
          <w:color w:val="000000" w:themeColor="text1"/>
          <w:sz w:val="24"/>
          <w:szCs w:val="24"/>
        </w:rPr>
        <w:tab/>
      </w:r>
      <w:r w:rsidR="00225C7A" w:rsidRPr="00225C7A">
        <w:rPr>
          <w:rFonts w:ascii="Arial" w:hAnsi="Arial" w:cs="Arial"/>
          <w:color w:val="000000" w:themeColor="text1"/>
          <w:sz w:val="24"/>
          <w:szCs w:val="24"/>
        </w:rPr>
        <w:t xml:space="preserve">The </w:t>
      </w:r>
      <w:r>
        <w:rPr>
          <w:rFonts w:ascii="Arial" w:hAnsi="Arial" w:cs="Arial"/>
          <w:color w:val="000000" w:themeColor="text1"/>
          <w:sz w:val="24"/>
          <w:szCs w:val="24"/>
        </w:rPr>
        <w:t>Contractor</w:t>
      </w:r>
      <w:r w:rsidR="00225C7A" w:rsidRPr="00225C7A">
        <w:rPr>
          <w:rFonts w:ascii="Arial" w:hAnsi="Arial" w:cs="Arial"/>
          <w:color w:val="000000" w:themeColor="text1"/>
          <w:sz w:val="24"/>
          <w:szCs w:val="24"/>
        </w:rPr>
        <w:t xml:space="preserve"> shall, at a minimum, provide all necessary Training (Theoretical,</w:t>
      </w:r>
      <w:r w:rsidR="00225C7A">
        <w:rPr>
          <w:rFonts w:ascii="Arial" w:hAnsi="Arial" w:cs="Arial"/>
          <w:color w:val="000000" w:themeColor="text1"/>
          <w:sz w:val="24"/>
          <w:szCs w:val="24"/>
        </w:rPr>
        <w:t xml:space="preserve"> </w:t>
      </w:r>
      <w:r w:rsidR="00225C7A" w:rsidRPr="00225C7A">
        <w:rPr>
          <w:rFonts w:ascii="Arial" w:hAnsi="Arial" w:cs="Arial"/>
          <w:color w:val="000000" w:themeColor="text1"/>
          <w:sz w:val="24"/>
          <w:szCs w:val="24"/>
        </w:rPr>
        <w:t>Practical,</w:t>
      </w:r>
      <w:r w:rsidR="00225C7A">
        <w:rPr>
          <w:rFonts w:ascii="Arial" w:hAnsi="Arial" w:cs="Arial"/>
          <w:color w:val="000000" w:themeColor="text1"/>
          <w:sz w:val="24"/>
          <w:szCs w:val="24"/>
        </w:rPr>
        <w:t xml:space="preserve"> </w:t>
      </w:r>
      <w:r w:rsidR="00225C7A" w:rsidRPr="00225C7A">
        <w:rPr>
          <w:rFonts w:ascii="Arial" w:hAnsi="Arial" w:cs="Arial"/>
          <w:color w:val="000000" w:themeColor="text1"/>
          <w:sz w:val="24"/>
          <w:szCs w:val="24"/>
        </w:rPr>
        <w:t xml:space="preserve">Technical and Operational), as instructed by </w:t>
      </w:r>
      <w:r>
        <w:rPr>
          <w:rFonts w:ascii="Arial" w:hAnsi="Arial" w:cs="Arial"/>
          <w:color w:val="000000" w:themeColor="text1"/>
          <w:sz w:val="24"/>
          <w:szCs w:val="24"/>
        </w:rPr>
        <w:t>the Employer</w:t>
      </w:r>
      <w:r w:rsidR="00225C7A" w:rsidRPr="00225C7A">
        <w:rPr>
          <w:rFonts w:ascii="Arial" w:hAnsi="Arial" w:cs="Arial"/>
          <w:color w:val="000000" w:themeColor="text1"/>
          <w:sz w:val="24"/>
          <w:szCs w:val="24"/>
        </w:rPr>
        <w:t xml:space="preserve">, for all </w:t>
      </w:r>
      <w:r>
        <w:rPr>
          <w:rFonts w:ascii="Arial" w:hAnsi="Arial" w:cs="Arial"/>
          <w:color w:val="000000" w:themeColor="text1"/>
          <w:sz w:val="24"/>
          <w:szCs w:val="24"/>
        </w:rPr>
        <w:t>the</w:t>
      </w:r>
      <w:r w:rsidR="00DF101A">
        <w:rPr>
          <w:rFonts w:ascii="Arial" w:hAnsi="Arial" w:cs="Arial"/>
          <w:color w:val="000000" w:themeColor="text1"/>
          <w:sz w:val="24"/>
          <w:szCs w:val="24"/>
        </w:rPr>
        <w:t xml:space="preserve"> Employer’s</w:t>
      </w:r>
      <w:r w:rsidR="00225C7A" w:rsidRPr="00225C7A">
        <w:rPr>
          <w:rFonts w:ascii="Arial" w:hAnsi="Arial" w:cs="Arial"/>
          <w:color w:val="000000" w:themeColor="text1"/>
          <w:sz w:val="24"/>
          <w:szCs w:val="24"/>
        </w:rPr>
        <w:t xml:space="preserve"> Maintenance</w:t>
      </w:r>
      <w:r w:rsidR="00225C7A">
        <w:rPr>
          <w:rFonts w:ascii="Arial" w:hAnsi="Arial" w:cs="Arial"/>
          <w:color w:val="000000" w:themeColor="text1"/>
          <w:sz w:val="24"/>
          <w:szCs w:val="24"/>
        </w:rPr>
        <w:t xml:space="preserve"> </w:t>
      </w:r>
      <w:r w:rsidR="00225C7A" w:rsidRPr="00225C7A">
        <w:rPr>
          <w:rFonts w:ascii="Arial" w:hAnsi="Arial" w:cs="Arial"/>
          <w:color w:val="000000" w:themeColor="text1"/>
          <w:sz w:val="24"/>
          <w:szCs w:val="24"/>
        </w:rPr>
        <w:t xml:space="preserve">personnel and associated managers </w:t>
      </w:r>
      <w:r>
        <w:rPr>
          <w:rFonts w:ascii="Arial" w:hAnsi="Arial" w:cs="Arial"/>
          <w:color w:val="000000" w:themeColor="text1"/>
          <w:sz w:val="24"/>
          <w:szCs w:val="24"/>
        </w:rPr>
        <w:t xml:space="preserve">in </w:t>
      </w:r>
      <w:r w:rsidRPr="007F12DE">
        <w:rPr>
          <w:rFonts w:ascii="Arial" w:hAnsi="Arial" w:cs="Arial"/>
          <w:color w:val="000000" w:themeColor="text1"/>
          <w:sz w:val="24"/>
          <w:szCs w:val="24"/>
        </w:rPr>
        <w:t xml:space="preserve">the </w:t>
      </w:r>
      <w:r w:rsidR="00EE3981">
        <w:rPr>
          <w:rFonts w:ascii="Arial" w:hAnsi="Arial" w:cs="Arial"/>
          <w:color w:val="000000" w:themeColor="text1"/>
          <w:sz w:val="24"/>
          <w:szCs w:val="24"/>
        </w:rPr>
        <w:t>GP</w:t>
      </w:r>
      <w:r>
        <w:rPr>
          <w:rFonts w:ascii="Arial" w:hAnsi="Arial" w:cs="Arial"/>
          <w:color w:val="000000" w:themeColor="text1"/>
          <w:sz w:val="24"/>
          <w:szCs w:val="24"/>
        </w:rPr>
        <w:t xml:space="preserve"> </w:t>
      </w:r>
      <w:r w:rsidRPr="00D64FC5">
        <w:rPr>
          <w:rFonts w:ascii="Arial" w:hAnsi="Arial" w:cs="Arial"/>
          <w:color w:val="000000" w:themeColor="text1"/>
          <w:sz w:val="24"/>
          <w:szCs w:val="24"/>
        </w:rPr>
        <w:t>as specified in the Employer’s Requirements, this Contract and the RFP</w:t>
      </w:r>
      <w:r>
        <w:rPr>
          <w:rFonts w:ascii="Arial" w:hAnsi="Arial" w:cs="Arial"/>
          <w:color w:val="000000" w:themeColor="text1"/>
          <w:sz w:val="24"/>
          <w:szCs w:val="24"/>
        </w:rPr>
        <w:t>, as follows:</w:t>
      </w:r>
    </w:p>
    <w:p w14:paraId="7BA60650" w14:textId="77777777" w:rsidR="006B6A36" w:rsidRDefault="006B6A36" w:rsidP="006B6A36">
      <w:pPr>
        <w:spacing w:after="120" w:line="360" w:lineRule="auto"/>
        <w:ind w:left="851" w:hanging="851"/>
        <w:rPr>
          <w:rFonts w:ascii="Arial" w:hAnsi="Arial" w:cs="Arial"/>
          <w:color w:val="000000" w:themeColor="text1"/>
          <w:sz w:val="24"/>
          <w:szCs w:val="24"/>
        </w:rPr>
      </w:pPr>
    </w:p>
    <w:p w14:paraId="5E5856C8" w14:textId="77777777" w:rsidR="006B6A36" w:rsidRDefault="006B6A36" w:rsidP="00D64FC5">
      <w:pPr>
        <w:spacing w:after="120" w:line="360" w:lineRule="auto"/>
        <w:ind w:left="2127" w:hanging="1276"/>
        <w:rPr>
          <w:rFonts w:ascii="Arial" w:hAnsi="Arial" w:cs="Arial"/>
          <w:color w:val="000000" w:themeColor="text1"/>
          <w:sz w:val="24"/>
          <w:szCs w:val="24"/>
        </w:rPr>
      </w:pPr>
      <w:r>
        <w:rPr>
          <w:rFonts w:ascii="Arial" w:hAnsi="Arial" w:cs="Arial"/>
          <w:color w:val="000000" w:themeColor="text1"/>
          <w:sz w:val="24"/>
          <w:szCs w:val="24"/>
        </w:rPr>
        <w:t>5.5.10.1</w:t>
      </w:r>
      <w:r w:rsidR="00B2114E" w:rsidRPr="00D64FC5">
        <w:rPr>
          <w:rFonts w:ascii="Arial" w:hAnsi="Arial" w:cs="Arial"/>
          <w:color w:val="000000" w:themeColor="text1"/>
          <w:sz w:val="24"/>
          <w:szCs w:val="24"/>
        </w:rPr>
        <w:tab/>
        <w:t>Various Training sessions for the different Training modules are conducted to accommodate the Employer’s operational constrains and requirements</w:t>
      </w:r>
      <w:r>
        <w:rPr>
          <w:rFonts w:ascii="Arial" w:hAnsi="Arial" w:cs="Arial"/>
          <w:color w:val="000000" w:themeColor="text1"/>
          <w:sz w:val="24"/>
          <w:szCs w:val="24"/>
        </w:rPr>
        <w:t>;</w:t>
      </w:r>
    </w:p>
    <w:p w14:paraId="4C5CEB28" w14:textId="77777777" w:rsidR="006B6A36" w:rsidRDefault="006B6A36" w:rsidP="00D64FC5">
      <w:pPr>
        <w:spacing w:after="120" w:line="360" w:lineRule="auto"/>
        <w:ind w:left="2127" w:hanging="1276"/>
        <w:rPr>
          <w:rFonts w:ascii="Arial" w:hAnsi="Arial" w:cs="Arial"/>
          <w:color w:val="000000" w:themeColor="text1"/>
          <w:sz w:val="24"/>
          <w:szCs w:val="24"/>
        </w:rPr>
      </w:pPr>
    </w:p>
    <w:p w14:paraId="000FACB8" w14:textId="77777777" w:rsidR="006B6A36" w:rsidRDefault="006B6A36" w:rsidP="00D64FC5">
      <w:pPr>
        <w:spacing w:after="120" w:line="360" w:lineRule="auto"/>
        <w:ind w:left="2127" w:hanging="1276"/>
        <w:rPr>
          <w:rFonts w:ascii="Arial" w:hAnsi="Arial" w:cs="Arial"/>
          <w:color w:val="000000" w:themeColor="text1"/>
          <w:sz w:val="24"/>
          <w:szCs w:val="24"/>
        </w:rPr>
      </w:pPr>
      <w:r>
        <w:rPr>
          <w:rFonts w:ascii="Arial" w:hAnsi="Arial" w:cs="Arial"/>
          <w:color w:val="000000" w:themeColor="text1"/>
          <w:sz w:val="24"/>
          <w:szCs w:val="24"/>
        </w:rPr>
        <w:t>5.5.10.2</w:t>
      </w:r>
      <w:r>
        <w:rPr>
          <w:rFonts w:ascii="Arial" w:hAnsi="Arial" w:cs="Arial"/>
          <w:color w:val="000000" w:themeColor="text1"/>
          <w:sz w:val="24"/>
          <w:szCs w:val="24"/>
        </w:rPr>
        <w:tab/>
      </w:r>
      <w:r w:rsidR="00B2114E" w:rsidRPr="00D64FC5">
        <w:rPr>
          <w:rFonts w:ascii="Arial" w:hAnsi="Arial" w:cs="Arial"/>
          <w:color w:val="000000" w:themeColor="text1"/>
          <w:sz w:val="24"/>
          <w:szCs w:val="24"/>
        </w:rPr>
        <w:t xml:space="preserve">Maintenance personnel working specific Sections are not trained more than 2 </w:t>
      </w:r>
      <w:r>
        <w:rPr>
          <w:rFonts w:ascii="Arial" w:hAnsi="Arial" w:cs="Arial"/>
          <w:color w:val="000000" w:themeColor="text1"/>
          <w:sz w:val="24"/>
          <w:szCs w:val="24"/>
        </w:rPr>
        <w:t xml:space="preserve">(two) </w:t>
      </w:r>
      <w:r w:rsidR="00B2114E" w:rsidRPr="00D64FC5">
        <w:rPr>
          <w:rFonts w:ascii="Arial" w:hAnsi="Arial" w:cs="Arial"/>
          <w:color w:val="000000" w:themeColor="text1"/>
          <w:sz w:val="24"/>
          <w:szCs w:val="24"/>
        </w:rPr>
        <w:t>months prior to the Installation work for the specific discipline commencing in that Section</w:t>
      </w:r>
      <w:r>
        <w:rPr>
          <w:rFonts w:ascii="Arial" w:hAnsi="Arial" w:cs="Arial"/>
          <w:color w:val="000000" w:themeColor="text1"/>
          <w:sz w:val="24"/>
          <w:szCs w:val="24"/>
        </w:rPr>
        <w:t>;</w:t>
      </w:r>
    </w:p>
    <w:p w14:paraId="64F2BAC3" w14:textId="77777777" w:rsidR="006B6A36" w:rsidRDefault="006B6A36" w:rsidP="00D64FC5">
      <w:pPr>
        <w:spacing w:after="120" w:line="360" w:lineRule="auto"/>
        <w:ind w:left="2127" w:hanging="1276"/>
        <w:rPr>
          <w:rFonts w:ascii="Arial" w:hAnsi="Arial" w:cs="Arial"/>
          <w:color w:val="000000" w:themeColor="text1"/>
          <w:sz w:val="24"/>
          <w:szCs w:val="24"/>
        </w:rPr>
      </w:pPr>
    </w:p>
    <w:p w14:paraId="1CF71853" w14:textId="4E751B20" w:rsidR="00B2114E" w:rsidRPr="00D64FC5" w:rsidRDefault="006B6A36" w:rsidP="00D64FC5">
      <w:pPr>
        <w:spacing w:after="120" w:line="360" w:lineRule="auto"/>
        <w:ind w:left="2127" w:hanging="1276"/>
        <w:rPr>
          <w:rFonts w:ascii="Arial" w:hAnsi="Arial" w:cs="Arial"/>
          <w:color w:val="000000" w:themeColor="text1"/>
          <w:sz w:val="24"/>
          <w:szCs w:val="24"/>
        </w:rPr>
      </w:pPr>
      <w:r>
        <w:rPr>
          <w:rFonts w:ascii="Arial" w:hAnsi="Arial" w:cs="Arial"/>
          <w:color w:val="000000" w:themeColor="text1"/>
          <w:sz w:val="24"/>
          <w:szCs w:val="24"/>
        </w:rPr>
        <w:t>5.5.10.3</w:t>
      </w:r>
      <w:r>
        <w:rPr>
          <w:rFonts w:ascii="Arial" w:hAnsi="Arial" w:cs="Arial"/>
          <w:color w:val="000000" w:themeColor="text1"/>
          <w:sz w:val="24"/>
          <w:szCs w:val="24"/>
        </w:rPr>
        <w:tab/>
      </w:r>
      <w:r w:rsidR="00B2114E" w:rsidRPr="00D64FC5">
        <w:rPr>
          <w:rFonts w:ascii="Arial" w:hAnsi="Arial" w:cs="Arial"/>
          <w:color w:val="000000" w:themeColor="text1"/>
          <w:sz w:val="24"/>
          <w:szCs w:val="24"/>
        </w:rPr>
        <w:t xml:space="preserve">Training is provided for all and any proprietary Plant and Materials or new Technology installed as part of the Project. </w:t>
      </w:r>
    </w:p>
    <w:p w14:paraId="4E6CFACC" w14:textId="77777777" w:rsidR="00B2114E" w:rsidRPr="00D64FC5" w:rsidRDefault="00B2114E" w:rsidP="00D64FC5">
      <w:pPr>
        <w:spacing w:after="120" w:line="360" w:lineRule="auto"/>
        <w:ind w:left="2127" w:hanging="1276"/>
        <w:rPr>
          <w:rFonts w:ascii="Arial" w:hAnsi="Arial" w:cs="Arial"/>
          <w:color w:val="000000" w:themeColor="text1"/>
          <w:sz w:val="24"/>
          <w:szCs w:val="24"/>
        </w:rPr>
      </w:pPr>
    </w:p>
    <w:p w14:paraId="45DE4B5C" w14:textId="7D528A46"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5.5.</w:t>
      </w:r>
      <w:r w:rsidR="006B6A36">
        <w:rPr>
          <w:rFonts w:ascii="Arial" w:hAnsi="Arial" w:cs="Arial"/>
          <w:color w:val="000000" w:themeColor="text1"/>
          <w:sz w:val="24"/>
          <w:szCs w:val="24"/>
        </w:rPr>
        <w:t>10</w:t>
      </w:r>
      <w:r w:rsidRPr="00D64FC5">
        <w:rPr>
          <w:rFonts w:ascii="Arial" w:hAnsi="Arial" w:cs="Arial"/>
          <w:color w:val="000000" w:themeColor="text1"/>
          <w:sz w:val="24"/>
          <w:szCs w:val="24"/>
        </w:rPr>
        <w:t xml:space="preserve">.4 </w:t>
      </w:r>
      <w:r w:rsidRPr="00D64FC5">
        <w:rPr>
          <w:rFonts w:ascii="Arial" w:hAnsi="Arial" w:cs="Arial"/>
          <w:color w:val="000000" w:themeColor="text1"/>
          <w:sz w:val="24"/>
          <w:szCs w:val="24"/>
        </w:rPr>
        <w:tab/>
        <w:t xml:space="preserve">Different Training modules are provided for different level maintainers as per the developed Maintenance strategy. </w:t>
      </w:r>
    </w:p>
    <w:p w14:paraId="7BFDEDCC" w14:textId="77777777" w:rsidR="00B2114E" w:rsidRPr="00D64FC5" w:rsidRDefault="00B2114E" w:rsidP="00D64FC5">
      <w:pPr>
        <w:spacing w:after="120" w:line="360" w:lineRule="auto"/>
        <w:ind w:left="2127" w:hanging="1276"/>
        <w:rPr>
          <w:rFonts w:ascii="Arial" w:hAnsi="Arial" w:cs="Arial"/>
          <w:color w:val="000000" w:themeColor="text1"/>
          <w:sz w:val="24"/>
          <w:szCs w:val="24"/>
        </w:rPr>
      </w:pPr>
    </w:p>
    <w:p w14:paraId="5798A218" w14:textId="3EEFAC7A"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5.5.</w:t>
      </w:r>
      <w:r w:rsidR="00DF101A">
        <w:rPr>
          <w:rFonts w:ascii="Arial" w:hAnsi="Arial" w:cs="Arial"/>
          <w:color w:val="000000" w:themeColor="text1"/>
          <w:sz w:val="24"/>
          <w:szCs w:val="24"/>
        </w:rPr>
        <w:t>10</w:t>
      </w:r>
      <w:r w:rsidRPr="00D64FC5">
        <w:rPr>
          <w:rFonts w:ascii="Arial" w:hAnsi="Arial" w:cs="Arial"/>
          <w:color w:val="000000" w:themeColor="text1"/>
          <w:sz w:val="24"/>
          <w:szCs w:val="24"/>
        </w:rPr>
        <w:t xml:space="preserve">.5 </w:t>
      </w:r>
      <w:r w:rsidRPr="00D64FC5">
        <w:rPr>
          <w:rFonts w:ascii="Arial" w:hAnsi="Arial" w:cs="Arial"/>
          <w:color w:val="000000" w:themeColor="text1"/>
          <w:sz w:val="24"/>
          <w:szCs w:val="24"/>
        </w:rPr>
        <w:tab/>
        <w:t xml:space="preserve">Training is focused on installation, maintenance, condition monitoring, fault finding and fault correction at the appropriate level as per the developed Maintenance strategy. </w:t>
      </w:r>
    </w:p>
    <w:p w14:paraId="158F5DA5" w14:textId="77777777" w:rsidR="00B2114E" w:rsidRPr="00D64FC5" w:rsidRDefault="00B2114E" w:rsidP="00D64FC5">
      <w:pPr>
        <w:spacing w:after="120" w:line="360" w:lineRule="auto"/>
        <w:ind w:left="2127" w:hanging="1276"/>
        <w:rPr>
          <w:rFonts w:ascii="Arial" w:hAnsi="Arial" w:cs="Arial"/>
          <w:color w:val="000000" w:themeColor="text1"/>
          <w:sz w:val="24"/>
          <w:szCs w:val="24"/>
        </w:rPr>
      </w:pPr>
    </w:p>
    <w:p w14:paraId="38083E23" w14:textId="6A000C99"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5.5.</w:t>
      </w:r>
      <w:r w:rsidR="00DF101A">
        <w:rPr>
          <w:rFonts w:ascii="Arial" w:hAnsi="Arial" w:cs="Arial"/>
          <w:color w:val="000000" w:themeColor="text1"/>
          <w:sz w:val="24"/>
          <w:szCs w:val="24"/>
        </w:rPr>
        <w:t>10</w:t>
      </w:r>
      <w:r w:rsidRPr="00D64FC5">
        <w:rPr>
          <w:rFonts w:ascii="Arial" w:hAnsi="Arial" w:cs="Arial"/>
          <w:color w:val="000000" w:themeColor="text1"/>
          <w:sz w:val="24"/>
          <w:szCs w:val="24"/>
        </w:rPr>
        <w:t xml:space="preserve">.6 </w:t>
      </w:r>
      <w:r w:rsidRPr="00D64FC5">
        <w:rPr>
          <w:rFonts w:ascii="Arial" w:hAnsi="Arial" w:cs="Arial"/>
          <w:color w:val="000000" w:themeColor="text1"/>
          <w:sz w:val="24"/>
          <w:szCs w:val="24"/>
        </w:rPr>
        <w:tab/>
        <w:t xml:space="preserve">Training is conducted for each individual Equipment type and new Technology installed as part of the Project, as well as all sub-Systems and the </w:t>
      </w:r>
      <w:r w:rsidR="00C77C1F">
        <w:rPr>
          <w:rFonts w:ascii="Arial" w:hAnsi="Arial" w:cs="Arial"/>
          <w:color w:val="000000" w:themeColor="text1"/>
          <w:sz w:val="24"/>
          <w:szCs w:val="24"/>
        </w:rPr>
        <w:t xml:space="preserve">PTCS </w:t>
      </w:r>
      <w:r w:rsidRPr="00D64FC5">
        <w:rPr>
          <w:rFonts w:ascii="Arial" w:hAnsi="Arial" w:cs="Arial"/>
          <w:color w:val="000000" w:themeColor="text1"/>
          <w:sz w:val="24"/>
          <w:szCs w:val="24"/>
        </w:rPr>
        <w:t xml:space="preserve">in its entirety, including all interfaces. </w:t>
      </w:r>
    </w:p>
    <w:p w14:paraId="2F448B39" w14:textId="77777777" w:rsidR="00B2114E" w:rsidRPr="00D64FC5" w:rsidRDefault="00B2114E" w:rsidP="00D64FC5">
      <w:pPr>
        <w:spacing w:after="120" w:line="360" w:lineRule="auto"/>
        <w:ind w:left="2127" w:hanging="1276"/>
        <w:rPr>
          <w:rFonts w:ascii="Arial" w:hAnsi="Arial" w:cs="Arial"/>
          <w:color w:val="000000" w:themeColor="text1"/>
          <w:sz w:val="24"/>
          <w:szCs w:val="24"/>
        </w:rPr>
      </w:pPr>
    </w:p>
    <w:p w14:paraId="739DE09F" w14:textId="5A497DE1"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5.5.</w:t>
      </w:r>
      <w:r w:rsidR="00C77C1F">
        <w:rPr>
          <w:rFonts w:ascii="Arial" w:hAnsi="Arial" w:cs="Arial"/>
          <w:color w:val="000000" w:themeColor="text1"/>
          <w:sz w:val="24"/>
          <w:szCs w:val="24"/>
        </w:rPr>
        <w:t>10</w:t>
      </w:r>
      <w:r w:rsidRPr="00D64FC5">
        <w:rPr>
          <w:rFonts w:ascii="Arial" w:hAnsi="Arial" w:cs="Arial"/>
          <w:color w:val="000000" w:themeColor="text1"/>
          <w:sz w:val="24"/>
          <w:szCs w:val="24"/>
        </w:rPr>
        <w:t xml:space="preserve">.7 </w:t>
      </w:r>
      <w:r w:rsidRPr="00D64FC5">
        <w:rPr>
          <w:rFonts w:ascii="Arial" w:hAnsi="Arial" w:cs="Arial"/>
          <w:color w:val="000000" w:themeColor="text1"/>
          <w:sz w:val="24"/>
          <w:szCs w:val="24"/>
        </w:rPr>
        <w:tab/>
        <w:t xml:space="preserve">The Training includes a theoretical session, a practical session on the Training simulator or an actual Installation, as well as on the job Training during Construction, Testing and Commissioning. </w:t>
      </w:r>
    </w:p>
    <w:p w14:paraId="0ABF2894" w14:textId="77777777" w:rsidR="00B2114E" w:rsidRPr="00D64FC5" w:rsidRDefault="00B2114E" w:rsidP="00D64FC5">
      <w:pPr>
        <w:spacing w:after="120" w:line="360" w:lineRule="auto"/>
        <w:ind w:left="2127" w:hanging="1276"/>
        <w:rPr>
          <w:rFonts w:ascii="Arial" w:hAnsi="Arial" w:cs="Arial"/>
          <w:color w:val="000000" w:themeColor="text1"/>
          <w:sz w:val="24"/>
          <w:szCs w:val="24"/>
        </w:rPr>
      </w:pPr>
    </w:p>
    <w:p w14:paraId="62847022" w14:textId="3F527B4F"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5.5.</w:t>
      </w:r>
      <w:r w:rsidR="00EA6909">
        <w:rPr>
          <w:rFonts w:ascii="Arial" w:hAnsi="Arial" w:cs="Arial"/>
          <w:color w:val="000000" w:themeColor="text1"/>
          <w:sz w:val="24"/>
          <w:szCs w:val="24"/>
        </w:rPr>
        <w:t>10</w:t>
      </w:r>
      <w:r w:rsidRPr="00D64FC5">
        <w:rPr>
          <w:rFonts w:ascii="Arial" w:hAnsi="Arial" w:cs="Arial"/>
          <w:color w:val="000000" w:themeColor="text1"/>
          <w:sz w:val="24"/>
          <w:szCs w:val="24"/>
        </w:rPr>
        <w:t xml:space="preserve">.8 </w:t>
      </w:r>
      <w:r w:rsidRPr="00D64FC5">
        <w:rPr>
          <w:rFonts w:ascii="Arial" w:hAnsi="Arial" w:cs="Arial"/>
          <w:color w:val="000000" w:themeColor="text1"/>
          <w:sz w:val="24"/>
          <w:szCs w:val="24"/>
        </w:rPr>
        <w:tab/>
        <w:t>Courses include practical exposure to the actual Installations involved as well as the use of any Test Equipment supplied.</w:t>
      </w:r>
    </w:p>
    <w:p w14:paraId="0DCEB54D" w14:textId="77777777" w:rsidR="00B2114E" w:rsidRPr="00D64FC5" w:rsidRDefault="00B2114E" w:rsidP="00D64FC5">
      <w:pPr>
        <w:spacing w:after="120" w:line="360" w:lineRule="auto"/>
        <w:ind w:left="2127" w:hanging="1276"/>
        <w:rPr>
          <w:rFonts w:ascii="Arial" w:hAnsi="Arial" w:cs="Arial"/>
          <w:color w:val="000000" w:themeColor="text1"/>
          <w:sz w:val="24"/>
          <w:szCs w:val="24"/>
        </w:rPr>
      </w:pPr>
    </w:p>
    <w:p w14:paraId="4E0E027E" w14:textId="708B8156"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5.5.</w:t>
      </w:r>
      <w:r w:rsidR="00EA6909">
        <w:rPr>
          <w:rFonts w:ascii="Arial" w:hAnsi="Arial" w:cs="Arial"/>
          <w:color w:val="000000" w:themeColor="text1"/>
          <w:sz w:val="24"/>
          <w:szCs w:val="24"/>
        </w:rPr>
        <w:t>10</w:t>
      </w:r>
      <w:r w:rsidRPr="00D64FC5">
        <w:rPr>
          <w:rFonts w:ascii="Arial" w:hAnsi="Arial" w:cs="Arial"/>
          <w:color w:val="000000" w:themeColor="text1"/>
          <w:sz w:val="24"/>
          <w:szCs w:val="24"/>
        </w:rPr>
        <w:t xml:space="preserve">.9 </w:t>
      </w:r>
      <w:r w:rsidRPr="00D64FC5">
        <w:rPr>
          <w:rFonts w:ascii="Arial" w:hAnsi="Arial" w:cs="Arial"/>
          <w:color w:val="000000" w:themeColor="text1"/>
          <w:sz w:val="24"/>
          <w:szCs w:val="24"/>
        </w:rPr>
        <w:tab/>
        <w:t>Any other Training as instructed in writing by the Employer and/or Engineer.</w:t>
      </w:r>
    </w:p>
    <w:p w14:paraId="0A828C78" w14:textId="77777777" w:rsidR="00B2114E" w:rsidRPr="00D64FC5" w:rsidRDefault="00B2114E" w:rsidP="00D64FC5">
      <w:pPr>
        <w:spacing w:after="120" w:line="360" w:lineRule="auto"/>
        <w:ind w:left="426" w:hanging="993"/>
        <w:rPr>
          <w:rFonts w:ascii="Arial" w:hAnsi="Arial" w:cs="Arial"/>
          <w:color w:val="000000" w:themeColor="text1"/>
          <w:sz w:val="24"/>
          <w:szCs w:val="24"/>
        </w:rPr>
      </w:pPr>
    </w:p>
    <w:p w14:paraId="4D539243" w14:textId="2B12DA8B"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5.5.</w:t>
      </w:r>
      <w:r w:rsidR="00E12FDE">
        <w:rPr>
          <w:rFonts w:ascii="Arial" w:hAnsi="Arial" w:cs="Arial"/>
          <w:color w:val="000000" w:themeColor="text1"/>
          <w:sz w:val="24"/>
          <w:szCs w:val="24"/>
        </w:rPr>
        <w:t>11</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 xml:space="preserve">The Contractor shall, at the Contractor’s cost, at a minimum, provide Technical Refresher Training for all the Employer’s Maintenance personnel and all associated managers as specified in the Employer’s Requirements, this Contract and the RFP, as follows: </w:t>
      </w:r>
    </w:p>
    <w:p w14:paraId="1A1EF6CC"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30EEBD83" w14:textId="2C5F5F4D"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5.5.</w:t>
      </w:r>
      <w:r w:rsidR="00E12FDE">
        <w:rPr>
          <w:rFonts w:ascii="Arial" w:hAnsi="Arial" w:cs="Arial"/>
          <w:color w:val="000000" w:themeColor="text1"/>
          <w:sz w:val="24"/>
          <w:szCs w:val="24"/>
        </w:rPr>
        <w:t>11</w:t>
      </w:r>
      <w:r w:rsidRPr="00D64FC5">
        <w:rPr>
          <w:rFonts w:ascii="Arial" w:hAnsi="Arial" w:cs="Arial"/>
          <w:color w:val="000000" w:themeColor="text1"/>
          <w:sz w:val="24"/>
          <w:szCs w:val="24"/>
        </w:rPr>
        <w:t xml:space="preserve">.1 </w:t>
      </w:r>
      <w:r w:rsidRPr="00D64FC5">
        <w:rPr>
          <w:rFonts w:ascii="Arial" w:hAnsi="Arial" w:cs="Arial"/>
          <w:color w:val="000000" w:themeColor="text1"/>
          <w:sz w:val="24"/>
          <w:szCs w:val="24"/>
        </w:rPr>
        <w:tab/>
        <w:t xml:space="preserve">Various Training sessions for the different Training modules are conducted to accommodate the Employer’s operational constrains and requirements. </w:t>
      </w:r>
    </w:p>
    <w:p w14:paraId="51E9166B" w14:textId="77777777" w:rsidR="00B2114E" w:rsidRPr="00D64FC5" w:rsidRDefault="00B2114E" w:rsidP="00D64FC5">
      <w:pPr>
        <w:spacing w:after="120" w:line="360" w:lineRule="auto"/>
        <w:ind w:left="2127" w:hanging="1276"/>
        <w:rPr>
          <w:rFonts w:ascii="Arial" w:hAnsi="Arial" w:cs="Arial"/>
          <w:color w:val="000000" w:themeColor="text1"/>
          <w:sz w:val="24"/>
          <w:szCs w:val="24"/>
        </w:rPr>
      </w:pPr>
    </w:p>
    <w:p w14:paraId="760DD9D0" w14:textId="74D9F5A9"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5.5.</w:t>
      </w:r>
      <w:r w:rsidR="00E12FDE">
        <w:rPr>
          <w:rFonts w:ascii="Arial" w:hAnsi="Arial" w:cs="Arial"/>
          <w:color w:val="000000" w:themeColor="text1"/>
          <w:sz w:val="24"/>
          <w:szCs w:val="24"/>
        </w:rPr>
        <w:t>11</w:t>
      </w:r>
      <w:r w:rsidRPr="00D64FC5">
        <w:rPr>
          <w:rFonts w:ascii="Arial" w:hAnsi="Arial" w:cs="Arial"/>
          <w:color w:val="000000" w:themeColor="text1"/>
          <w:sz w:val="24"/>
          <w:szCs w:val="24"/>
        </w:rPr>
        <w:t xml:space="preserve">.2 </w:t>
      </w:r>
      <w:r w:rsidRPr="00D64FC5">
        <w:rPr>
          <w:rFonts w:ascii="Arial" w:hAnsi="Arial" w:cs="Arial"/>
          <w:color w:val="000000" w:themeColor="text1"/>
          <w:sz w:val="24"/>
          <w:szCs w:val="24"/>
        </w:rPr>
        <w:tab/>
        <w:t>Refresher training is provided 8 months prior to the end of the Maintenance, Warranty and Defects Liability period.</w:t>
      </w:r>
    </w:p>
    <w:p w14:paraId="0C6A03B1" w14:textId="77777777" w:rsidR="00B2114E" w:rsidRPr="00D64FC5" w:rsidRDefault="00B2114E" w:rsidP="00D64FC5">
      <w:pPr>
        <w:spacing w:after="120" w:line="360" w:lineRule="auto"/>
        <w:ind w:left="2127" w:hanging="1276"/>
        <w:rPr>
          <w:rFonts w:ascii="Arial" w:hAnsi="Arial" w:cs="Arial"/>
          <w:color w:val="000000" w:themeColor="text1"/>
          <w:sz w:val="24"/>
          <w:szCs w:val="24"/>
        </w:rPr>
      </w:pPr>
    </w:p>
    <w:p w14:paraId="5A1C4BFB" w14:textId="4C0D5E3D"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 5.5.</w:t>
      </w:r>
      <w:r w:rsidR="00E12FDE">
        <w:rPr>
          <w:rFonts w:ascii="Arial" w:hAnsi="Arial" w:cs="Arial"/>
          <w:color w:val="000000" w:themeColor="text1"/>
          <w:sz w:val="24"/>
          <w:szCs w:val="24"/>
        </w:rPr>
        <w:t>11</w:t>
      </w:r>
      <w:r w:rsidRPr="00D64FC5">
        <w:rPr>
          <w:rFonts w:ascii="Arial" w:hAnsi="Arial" w:cs="Arial"/>
          <w:color w:val="000000" w:themeColor="text1"/>
          <w:sz w:val="24"/>
          <w:szCs w:val="24"/>
        </w:rPr>
        <w:t xml:space="preserve">.3 </w:t>
      </w:r>
      <w:r w:rsidRPr="00D64FC5">
        <w:rPr>
          <w:rFonts w:ascii="Arial" w:hAnsi="Arial" w:cs="Arial"/>
          <w:color w:val="000000" w:themeColor="text1"/>
          <w:sz w:val="24"/>
          <w:szCs w:val="24"/>
        </w:rPr>
        <w:tab/>
        <w:t>Training is provided for all and any proprietary Plant and Materials or new Technology installed as part of the Project.</w:t>
      </w:r>
    </w:p>
    <w:p w14:paraId="0A9BBC3F" w14:textId="77777777" w:rsidR="00B2114E" w:rsidRPr="00D64FC5" w:rsidRDefault="00B2114E" w:rsidP="00D64FC5">
      <w:pPr>
        <w:spacing w:after="120" w:line="360" w:lineRule="auto"/>
        <w:ind w:left="2127" w:hanging="1276"/>
        <w:rPr>
          <w:rFonts w:ascii="Arial" w:hAnsi="Arial" w:cs="Arial"/>
          <w:color w:val="000000" w:themeColor="text1"/>
          <w:sz w:val="24"/>
          <w:szCs w:val="24"/>
        </w:rPr>
      </w:pPr>
    </w:p>
    <w:p w14:paraId="13916B1F" w14:textId="561FF530"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5.5.</w:t>
      </w:r>
      <w:r w:rsidR="00CC0875">
        <w:rPr>
          <w:rFonts w:ascii="Arial" w:hAnsi="Arial" w:cs="Arial"/>
          <w:color w:val="000000" w:themeColor="text1"/>
          <w:sz w:val="24"/>
          <w:szCs w:val="24"/>
        </w:rPr>
        <w:t>11</w:t>
      </w:r>
      <w:r w:rsidRPr="00D64FC5">
        <w:rPr>
          <w:rFonts w:ascii="Arial" w:hAnsi="Arial" w:cs="Arial"/>
          <w:color w:val="000000" w:themeColor="text1"/>
          <w:sz w:val="24"/>
          <w:szCs w:val="24"/>
        </w:rPr>
        <w:t xml:space="preserve">.4 </w:t>
      </w:r>
      <w:r w:rsidRPr="00D64FC5">
        <w:rPr>
          <w:rFonts w:ascii="Arial" w:hAnsi="Arial" w:cs="Arial"/>
          <w:color w:val="000000" w:themeColor="text1"/>
          <w:sz w:val="24"/>
          <w:szCs w:val="24"/>
        </w:rPr>
        <w:tab/>
        <w:t>Different Training modules are provided for different level maintainers as per the developed Maintenance strategy.</w:t>
      </w:r>
    </w:p>
    <w:p w14:paraId="4CC73A82" w14:textId="77777777" w:rsidR="00B2114E" w:rsidRPr="00D64FC5" w:rsidRDefault="00B2114E" w:rsidP="00D64FC5">
      <w:pPr>
        <w:spacing w:after="120" w:line="360" w:lineRule="auto"/>
        <w:ind w:left="2127" w:hanging="1276"/>
        <w:rPr>
          <w:rFonts w:ascii="Arial" w:hAnsi="Arial" w:cs="Arial"/>
          <w:color w:val="000000" w:themeColor="text1"/>
          <w:sz w:val="24"/>
          <w:szCs w:val="24"/>
        </w:rPr>
      </w:pPr>
    </w:p>
    <w:p w14:paraId="121C7A8D" w14:textId="565AF658"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lastRenderedPageBreak/>
        <w:t>5.5.</w:t>
      </w:r>
      <w:r w:rsidR="00CC0875">
        <w:rPr>
          <w:rFonts w:ascii="Arial" w:hAnsi="Arial" w:cs="Arial"/>
          <w:color w:val="000000" w:themeColor="text1"/>
          <w:sz w:val="24"/>
          <w:szCs w:val="24"/>
        </w:rPr>
        <w:t>11</w:t>
      </w:r>
      <w:r w:rsidRPr="00D64FC5">
        <w:rPr>
          <w:rFonts w:ascii="Arial" w:hAnsi="Arial" w:cs="Arial"/>
          <w:color w:val="000000" w:themeColor="text1"/>
          <w:sz w:val="24"/>
          <w:szCs w:val="24"/>
        </w:rPr>
        <w:t xml:space="preserve">.5 </w:t>
      </w:r>
      <w:r w:rsidRPr="00D64FC5">
        <w:rPr>
          <w:rFonts w:ascii="Arial" w:hAnsi="Arial" w:cs="Arial"/>
          <w:color w:val="000000" w:themeColor="text1"/>
          <w:sz w:val="24"/>
          <w:szCs w:val="24"/>
        </w:rPr>
        <w:tab/>
        <w:t xml:space="preserve">Training is focused on installation, maintenance, condition monitoring, fault finding and fault correction at the appropriate level as per the developed Maintenance strategy. </w:t>
      </w:r>
    </w:p>
    <w:p w14:paraId="69962738"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406B91CB" w14:textId="66A26692"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5.5.</w:t>
      </w:r>
      <w:r w:rsidR="00CC0875">
        <w:rPr>
          <w:rFonts w:ascii="Arial" w:hAnsi="Arial" w:cs="Arial"/>
          <w:color w:val="000000" w:themeColor="text1"/>
          <w:sz w:val="24"/>
          <w:szCs w:val="24"/>
        </w:rPr>
        <w:t>11</w:t>
      </w:r>
      <w:r w:rsidRPr="00D64FC5">
        <w:rPr>
          <w:rFonts w:ascii="Arial" w:hAnsi="Arial" w:cs="Arial"/>
          <w:color w:val="000000" w:themeColor="text1"/>
          <w:sz w:val="24"/>
          <w:szCs w:val="24"/>
        </w:rPr>
        <w:t xml:space="preserve">.6 </w:t>
      </w:r>
      <w:r w:rsidRPr="00D64FC5">
        <w:rPr>
          <w:rFonts w:ascii="Arial" w:hAnsi="Arial" w:cs="Arial"/>
          <w:color w:val="000000" w:themeColor="text1"/>
          <w:sz w:val="24"/>
          <w:szCs w:val="24"/>
        </w:rPr>
        <w:tab/>
        <w:t xml:space="preserve">Training is conducted for each individual Equipment type and new Technology installed as part of the Project, as well as all sub-Systems and the </w:t>
      </w:r>
      <w:r w:rsidR="00C75773">
        <w:rPr>
          <w:rFonts w:ascii="Arial" w:hAnsi="Arial" w:cs="Arial"/>
          <w:color w:val="000000" w:themeColor="text1"/>
          <w:sz w:val="24"/>
          <w:szCs w:val="24"/>
        </w:rPr>
        <w:t>PTCS</w:t>
      </w:r>
      <w:r w:rsidRPr="00D64FC5">
        <w:rPr>
          <w:rFonts w:ascii="Arial" w:hAnsi="Arial" w:cs="Arial"/>
          <w:color w:val="000000" w:themeColor="text1"/>
          <w:sz w:val="24"/>
          <w:szCs w:val="24"/>
        </w:rPr>
        <w:t xml:space="preserve"> in its entirety (including all interfaces).</w:t>
      </w:r>
    </w:p>
    <w:p w14:paraId="79C4FBA6" w14:textId="77777777" w:rsidR="00B2114E" w:rsidRPr="00D64FC5" w:rsidRDefault="00B2114E" w:rsidP="00D64FC5">
      <w:pPr>
        <w:spacing w:after="120" w:line="360" w:lineRule="auto"/>
        <w:ind w:left="2127" w:hanging="1276"/>
        <w:rPr>
          <w:rFonts w:ascii="Arial" w:hAnsi="Arial" w:cs="Arial"/>
          <w:color w:val="000000" w:themeColor="text1"/>
          <w:sz w:val="24"/>
          <w:szCs w:val="24"/>
        </w:rPr>
      </w:pPr>
    </w:p>
    <w:p w14:paraId="14F70685" w14:textId="046A2EDA"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5.5.</w:t>
      </w:r>
      <w:r w:rsidR="00C75773">
        <w:rPr>
          <w:rFonts w:ascii="Arial" w:hAnsi="Arial" w:cs="Arial"/>
          <w:color w:val="000000" w:themeColor="text1"/>
          <w:sz w:val="24"/>
          <w:szCs w:val="24"/>
        </w:rPr>
        <w:t>11</w:t>
      </w:r>
      <w:r w:rsidRPr="00D64FC5">
        <w:rPr>
          <w:rFonts w:ascii="Arial" w:hAnsi="Arial" w:cs="Arial"/>
          <w:color w:val="000000" w:themeColor="text1"/>
          <w:sz w:val="24"/>
          <w:szCs w:val="24"/>
        </w:rPr>
        <w:t xml:space="preserve">.7 </w:t>
      </w:r>
      <w:r w:rsidRPr="00D64FC5">
        <w:rPr>
          <w:rFonts w:ascii="Arial" w:hAnsi="Arial" w:cs="Arial"/>
          <w:color w:val="000000" w:themeColor="text1"/>
          <w:sz w:val="24"/>
          <w:szCs w:val="24"/>
        </w:rPr>
        <w:tab/>
        <w:t xml:space="preserve">The Training includes a theoretical session, a practical session on the Training simulator or an actual Installation, as well as at least 6 </w:t>
      </w:r>
      <w:r w:rsidR="00217F16">
        <w:rPr>
          <w:rFonts w:ascii="Arial" w:hAnsi="Arial" w:cs="Arial"/>
          <w:color w:val="000000" w:themeColor="text1"/>
          <w:sz w:val="24"/>
          <w:szCs w:val="24"/>
        </w:rPr>
        <w:t xml:space="preserve">(six) </w:t>
      </w:r>
      <w:r w:rsidRPr="00D64FC5">
        <w:rPr>
          <w:rFonts w:ascii="Arial" w:hAnsi="Arial" w:cs="Arial"/>
          <w:color w:val="000000" w:themeColor="text1"/>
          <w:sz w:val="24"/>
          <w:szCs w:val="24"/>
        </w:rPr>
        <w:t>months on the job Training during the Maintenance, Warranty and Defects Liability period.</w:t>
      </w:r>
    </w:p>
    <w:p w14:paraId="63C1CF7E" w14:textId="77777777" w:rsidR="00B2114E" w:rsidRPr="00D64FC5" w:rsidRDefault="00B2114E" w:rsidP="00D64FC5">
      <w:pPr>
        <w:spacing w:after="120" w:line="360" w:lineRule="auto"/>
        <w:ind w:left="2127" w:hanging="1276"/>
        <w:rPr>
          <w:rFonts w:ascii="Arial" w:hAnsi="Arial" w:cs="Arial"/>
          <w:color w:val="000000" w:themeColor="text1"/>
          <w:sz w:val="24"/>
          <w:szCs w:val="24"/>
        </w:rPr>
      </w:pPr>
    </w:p>
    <w:p w14:paraId="1D41F0F0" w14:textId="1DCEE11B"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5.5.</w:t>
      </w:r>
      <w:r w:rsidR="00217F16">
        <w:rPr>
          <w:rFonts w:ascii="Arial" w:hAnsi="Arial" w:cs="Arial"/>
          <w:color w:val="000000" w:themeColor="text1"/>
          <w:sz w:val="24"/>
          <w:szCs w:val="24"/>
        </w:rPr>
        <w:t>11</w:t>
      </w:r>
      <w:r w:rsidRPr="00D64FC5">
        <w:rPr>
          <w:rFonts w:ascii="Arial" w:hAnsi="Arial" w:cs="Arial"/>
          <w:color w:val="000000" w:themeColor="text1"/>
          <w:sz w:val="24"/>
          <w:szCs w:val="24"/>
        </w:rPr>
        <w:t xml:space="preserve">.8 </w:t>
      </w:r>
      <w:r w:rsidRPr="00D64FC5">
        <w:rPr>
          <w:rFonts w:ascii="Arial" w:hAnsi="Arial" w:cs="Arial"/>
          <w:color w:val="000000" w:themeColor="text1"/>
          <w:sz w:val="24"/>
          <w:szCs w:val="24"/>
        </w:rPr>
        <w:tab/>
        <w:t xml:space="preserve">Courses include practical exposure to the actual Installations involved as well as the use of any Test Equipment supplied. </w:t>
      </w:r>
    </w:p>
    <w:p w14:paraId="05C4EAB4" w14:textId="77777777" w:rsidR="00B2114E" w:rsidRPr="00D64FC5" w:rsidRDefault="00B2114E" w:rsidP="00D64FC5">
      <w:pPr>
        <w:spacing w:after="120" w:line="360" w:lineRule="auto"/>
        <w:ind w:left="2127" w:hanging="1276"/>
        <w:rPr>
          <w:rFonts w:ascii="Arial" w:hAnsi="Arial" w:cs="Arial"/>
          <w:color w:val="000000" w:themeColor="text1"/>
          <w:sz w:val="24"/>
          <w:szCs w:val="24"/>
        </w:rPr>
      </w:pPr>
    </w:p>
    <w:p w14:paraId="6E6CA1C0" w14:textId="0C6BA608"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5.5.</w:t>
      </w:r>
      <w:r w:rsidR="00E07389">
        <w:rPr>
          <w:rFonts w:ascii="Arial" w:hAnsi="Arial" w:cs="Arial"/>
          <w:color w:val="000000" w:themeColor="text1"/>
          <w:sz w:val="24"/>
          <w:szCs w:val="24"/>
        </w:rPr>
        <w:t>11</w:t>
      </w:r>
      <w:r w:rsidRPr="00D64FC5">
        <w:rPr>
          <w:rFonts w:ascii="Arial" w:hAnsi="Arial" w:cs="Arial"/>
          <w:color w:val="000000" w:themeColor="text1"/>
          <w:sz w:val="24"/>
          <w:szCs w:val="24"/>
        </w:rPr>
        <w:t xml:space="preserve">.9 </w:t>
      </w:r>
      <w:r w:rsidRPr="00D64FC5">
        <w:rPr>
          <w:rFonts w:ascii="Arial" w:hAnsi="Arial" w:cs="Arial"/>
          <w:color w:val="000000" w:themeColor="text1"/>
          <w:sz w:val="24"/>
          <w:szCs w:val="24"/>
        </w:rPr>
        <w:tab/>
        <w:t>Any other Training as instructed in writing by the Employer and/or Engineer.</w:t>
      </w:r>
    </w:p>
    <w:p w14:paraId="588642F3"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31C35C63" w14:textId="41EF35DA"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5.5.1</w:t>
      </w:r>
      <w:r w:rsidR="00DC7957">
        <w:rPr>
          <w:rFonts w:ascii="Arial" w:hAnsi="Arial" w:cs="Arial"/>
          <w:color w:val="000000" w:themeColor="text1"/>
          <w:sz w:val="24"/>
          <w:szCs w:val="24"/>
        </w:rPr>
        <w:t>2</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 xml:space="preserve">The Contractor shall, at the Contractor’s cost, train all relevant Employer and TFR technical </w:t>
      </w:r>
      <w:r w:rsidR="00E07389">
        <w:rPr>
          <w:rFonts w:ascii="Arial" w:hAnsi="Arial" w:cs="Arial"/>
          <w:color w:val="000000" w:themeColor="text1"/>
          <w:sz w:val="24"/>
          <w:szCs w:val="24"/>
        </w:rPr>
        <w:t xml:space="preserve">and operational </w:t>
      </w:r>
      <w:r w:rsidRPr="00D64FC5">
        <w:rPr>
          <w:rFonts w:ascii="Arial" w:hAnsi="Arial" w:cs="Arial"/>
          <w:color w:val="000000" w:themeColor="text1"/>
          <w:sz w:val="24"/>
          <w:szCs w:val="24"/>
        </w:rPr>
        <w:t>trainers and provide the trainers with Training Material to continue Training activities after the Completion Date. The Contractor shall certify the trainer competent to conduct Training for a specified module. The Contractor shall repeat trainer Training up to 3</w:t>
      </w:r>
      <w:r w:rsidR="00DC7957">
        <w:rPr>
          <w:rFonts w:ascii="Arial" w:hAnsi="Arial" w:cs="Arial"/>
          <w:color w:val="000000" w:themeColor="text1"/>
          <w:sz w:val="24"/>
          <w:szCs w:val="24"/>
        </w:rPr>
        <w:t xml:space="preserve"> </w:t>
      </w:r>
      <w:r w:rsidR="00125ADC">
        <w:rPr>
          <w:rFonts w:ascii="Arial" w:hAnsi="Arial" w:cs="Arial"/>
          <w:color w:val="000000" w:themeColor="text1"/>
          <w:sz w:val="24"/>
          <w:szCs w:val="24"/>
        </w:rPr>
        <w:t>(three)</w:t>
      </w:r>
      <w:r w:rsidRPr="00D64FC5">
        <w:rPr>
          <w:rFonts w:ascii="Arial" w:hAnsi="Arial" w:cs="Arial"/>
          <w:color w:val="000000" w:themeColor="text1"/>
          <w:sz w:val="24"/>
          <w:szCs w:val="24"/>
        </w:rPr>
        <w:t xml:space="preserve"> times for each module where required to ensure trainer competence. </w:t>
      </w:r>
    </w:p>
    <w:p w14:paraId="2EBC2253"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027D9443" w14:textId="6155A35B"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5.5.1</w:t>
      </w:r>
      <w:r w:rsidR="00DC7957">
        <w:rPr>
          <w:rFonts w:ascii="Arial" w:hAnsi="Arial" w:cs="Arial"/>
          <w:color w:val="000000" w:themeColor="text1"/>
          <w:sz w:val="24"/>
          <w:szCs w:val="24"/>
        </w:rPr>
        <w:t>3</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The Contractor shall, at the contractor’s cost, train at least 1</w:t>
      </w:r>
      <w:r w:rsidR="006D45F6">
        <w:rPr>
          <w:rFonts w:ascii="Arial" w:hAnsi="Arial" w:cs="Arial"/>
          <w:color w:val="000000" w:themeColor="text1"/>
          <w:sz w:val="24"/>
          <w:szCs w:val="24"/>
        </w:rPr>
        <w:t>5</w:t>
      </w:r>
      <w:r w:rsidRPr="00D64FC5">
        <w:rPr>
          <w:rFonts w:ascii="Arial" w:hAnsi="Arial" w:cs="Arial"/>
          <w:color w:val="000000" w:themeColor="text1"/>
          <w:sz w:val="24"/>
          <w:szCs w:val="24"/>
        </w:rPr>
        <w:t xml:space="preserve"> </w:t>
      </w:r>
      <w:r w:rsidR="00FB6857">
        <w:rPr>
          <w:rFonts w:ascii="Arial" w:hAnsi="Arial" w:cs="Arial"/>
          <w:color w:val="000000" w:themeColor="text1"/>
          <w:sz w:val="24"/>
          <w:szCs w:val="24"/>
        </w:rPr>
        <w:t xml:space="preserve">(fifteen) </w:t>
      </w:r>
      <w:r w:rsidRPr="00D64FC5">
        <w:rPr>
          <w:rFonts w:ascii="Arial" w:hAnsi="Arial" w:cs="Arial"/>
          <w:color w:val="000000" w:themeColor="text1"/>
          <w:sz w:val="24"/>
          <w:szCs w:val="24"/>
        </w:rPr>
        <w:t xml:space="preserve">members of the Employer’s and/or Engineer’s Project staff on the Installation, operation, Maintenance and fault finding of any proprietary Plant and Materials and new Technology including, but not limited to: </w:t>
      </w:r>
    </w:p>
    <w:p w14:paraId="26AD741B"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674BF844" w14:textId="01C3EBA6"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5.5.1</w:t>
      </w:r>
      <w:r w:rsidR="00B15349">
        <w:rPr>
          <w:rFonts w:ascii="Arial" w:hAnsi="Arial" w:cs="Arial"/>
          <w:color w:val="000000" w:themeColor="text1"/>
          <w:sz w:val="24"/>
          <w:szCs w:val="24"/>
        </w:rPr>
        <w:t>3</w:t>
      </w:r>
      <w:r w:rsidRPr="00D64FC5">
        <w:rPr>
          <w:rFonts w:ascii="Arial" w:hAnsi="Arial" w:cs="Arial"/>
          <w:color w:val="000000" w:themeColor="text1"/>
          <w:sz w:val="24"/>
          <w:szCs w:val="24"/>
        </w:rPr>
        <w:t xml:space="preserve">.1 </w:t>
      </w:r>
      <w:r w:rsidRPr="00D64FC5">
        <w:rPr>
          <w:rFonts w:ascii="Arial" w:hAnsi="Arial" w:cs="Arial"/>
          <w:color w:val="000000" w:themeColor="text1"/>
          <w:sz w:val="24"/>
          <w:szCs w:val="24"/>
        </w:rPr>
        <w:tab/>
        <w:t xml:space="preserve">Design checking staff before acceptance checking of plans. </w:t>
      </w:r>
    </w:p>
    <w:p w14:paraId="68802BFB" w14:textId="77777777" w:rsidR="00B2114E" w:rsidRPr="00D64FC5" w:rsidRDefault="00B2114E" w:rsidP="00D64FC5">
      <w:pPr>
        <w:spacing w:after="120" w:line="360" w:lineRule="auto"/>
        <w:ind w:left="2127" w:hanging="1276"/>
        <w:rPr>
          <w:rFonts w:ascii="Arial" w:hAnsi="Arial" w:cs="Arial"/>
          <w:color w:val="000000" w:themeColor="text1"/>
          <w:sz w:val="24"/>
          <w:szCs w:val="24"/>
        </w:rPr>
      </w:pPr>
    </w:p>
    <w:p w14:paraId="18242FE0" w14:textId="5F73E0D9"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5.5.1</w:t>
      </w:r>
      <w:r w:rsidR="0043701C">
        <w:rPr>
          <w:rFonts w:ascii="Arial" w:hAnsi="Arial" w:cs="Arial"/>
          <w:color w:val="000000" w:themeColor="text1"/>
          <w:sz w:val="24"/>
          <w:szCs w:val="24"/>
        </w:rPr>
        <w:t>3</w:t>
      </w:r>
      <w:r w:rsidRPr="00D64FC5">
        <w:rPr>
          <w:rFonts w:ascii="Arial" w:hAnsi="Arial" w:cs="Arial"/>
          <w:color w:val="000000" w:themeColor="text1"/>
          <w:sz w:val="24"/>
          <w:szCs w:val="24"/>
        </w:rPr>
        <w:t xml:space="preserve">.2 </w:t>
      </w:r>
      <w:r w:rsidRPr="00D64FC5">
        <w:rPr>
          <w:rFonts w:ascii="Arial" w:hAnsi="Arial" w:cs="Arial"/>
          <w:color w:val="000000" w:themeColor="text1"/>
          <w:sz w:val="24"/>
          <w:szCs w:val="24"/>
        </w:rPr>
        <w:tab/>
        <w:t>The Employer’s and/or Engineer Site(s) representatives before Installation starts.</w:t>
      </w:r>
    </w:p>
    <w:p w14:paraId="3F4D693C" w14:textId="77777777" w:rsidR="00B2114E" w:rsidRPr="00D64FC5" w:rsidRDefault="00B2114E" w:rsidP="00D64FC5">
      <w:pPr>
        <w:spacing w:after="120" w:line="360" w:lineRule="auto"/>
        <w:ind w:left="2127" w:hanging="1276"/>
        <w:rPr>
          <w:rFonts w:ascii="Arial" w:hAnsi="Arial" w:cs="Arial"/>
          <w:color w:val="000000" w:themeColor="text1"/>
          <w:sz w:val="24"/>
          <w:szCs w:val="24"/>
        </w:rPr>
      </w:pPr>
    </w:p>
    <w:p w14:paraId="17CAF9DE" w14:textId="598E0901" w:rsidR="00B2114E" w:rsidRPr="00D64FC5" w:rsidRDefault="00B2114E"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5.5.1</w:t>
      </w:r>
      <w:r w:rsidR="0043701C">
        <w:rPr>
          <w:rFonts w:ascii="Arial" w:hAnsi="Arial" w:cs="Arial"/>
          <w:color w:val="000000" w:themeColor="text1"/>
          <w:sz w:val="24"/>
          <w:szCs w:val="24"/>
        </w:rPr>
        <w:t>3</w:t>
      </w:r>
      <w:r w:rsidRPr="00D64FC5">
        <w:rPr>
          <w:rFonts w:ascii="Arial" w:hAnsi="Arial" w:cs="Arial"/>
          <w:color w:val="000000" w:themeColor="text1"/>
          <w:sz w:val="24"/>
          <w:szCs w:val="24"/>
        </w:rPr>
        <w:t xml:space="preserve">.3 </w:t>
      </w:r>
      <w:r w:rsidRPr="00D64FC5">
        <w:rPr>
          <w:rFonts w:ascii="Arial" w:hAnsi="Arial" w:cs="Arial"/>
          <w:color w:val="000000" w:themeColor="text1"/>
          <w:sz w:val="24"/>
          <w:szCs w:val="24"/>
        </w:rPr>
        <w:tab/>
        <w:t xml:space="preserve">Five (5) Persons doing acceptance Testing and Commissioning before Commissioning starts. </w:t>
      </w:r>
    </w:p>
    <w:p w14:paraId="60E06FAC"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1A323902" w14:textId="7721BCCD" w:rsidR="00FF34ED" w:rsidRDefault="00B2114E" w:rsidP="00FF34ED">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5.5.1</w:t>
      </w:r>
      <w:r w:rsidR="0043701C">
        <w:rPr>
          <w:rFonts w:ascii="Arial" w:hAnsi="Arial" w:cs="Arial"/>
          <w:color w:val="000000" w:themeColor="text1"/>
          <w:sz w:val="24"/>
          <w:szCs w:val="24"/>
        </w:rPr>
        <w:t>4</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00FF34ED" w:rsidRPr="00FF34ED">
        <w:rPr>
          <w:rFonts w:ascii="Arial" w:hAnsi="Arial" w:cs="Arial"/>
          <w:color w:val="000000" w:themeColor="text1"/>
          <w:sz w:val="24"/>
          <w:szCs w:val="24"/>
        </w:rPr>
        <w:t xml:space="preserve">The </w:t>
      </w:r>
      <w:r w:rsidR="00FF34ED">
        <w:rPr>
          <w:rFonts w:ascii="Arial" w:hAnsi="Arial" w:cs="Arial"/>
          <w:color w:val="000000" w:themeColor="text1"/>
          <w:sz w:val="24"/>
          <w:szCs w:val="24"/>
        </w:rPr>
        <w:t>Contractor</w:t>
      </w:r>
      <w:r w:rsidR="00FF34ED" w:rsidRPr="00FF34ED">
        <w:rPr>
          <w:rFonts w:ascii="Arial" w:hAnsi="Arial" w:cs="Arial"/>
          <w:color w:val="000000" w:themeColor="text1"/>
          <w:sz w:val="24"/>
          <w:szCs w:val="24"/>
        </w:rPr>
        <w:t xml:space="preserve"> shall provide Training to at least 10 members of the </w:t>
      </w:r>
      <w:r w:rsidR="00FF34ED">
        <w:rPr>
          <w:rFonts w:ascii="Arial" w:hAnsi="Arial" w:cs="Arial"/>
          <w:color w:val="000000" w:themeColor="text1"/>
          <w:sz w:val="24"/>
          <w:szCs w:val="24"/>
        </w:rPr>
        <w:t>Employer’s</w:t>
      </w:r>
      <w:r w:rsidR="00FF34ED" w:rsidRPr="00FF34ED">
        <w:rPr>
          <w:rFonts w:ascii="Arial" w:hAnsi="Arial" w:cs="Arial"/>
          <w:color w:val="000000" w:themeColor="text1"/>
          <w:sz w:val="24"/>
          <w:szCs w:val="24"/>
        </w:rPr>
        <w:t xml:space="preserve"> staff to do</w:t>
      </w:r>
      <w:r w:rsidR="00FF34ED">
        <w:rPr>
          <w:rFonts w:ascii="Arial" w:hAnsi="Arial" w:cs="Arial"/>
          <w:color w:val="000000" w:themeColor="text1"/>
          <w:sz w:val="24"/>
          <w:szCs w:val="24"/>
        </w:rPr>
        <w:t xml:space="preserve"> </w:t>
      </w:r>
      <w:r w:rsidR="00FF34ED" w:rsidRPr="00FF34ED">
        <w:rPr>
          <w:rFonts w:ascii="Arial" w:hAnsi="Arial" w:cs="Arial"/>
          <w:color w:val="000000" w:themeColor="text1"/>
          <w:sz w:val="24"/>
          <w:szCs w:val="24"/>
        </w:rPr>
        <w:t>data Engineering and configuration changes including, but not limited to:</w:t>
      </w:r>
    </w:p>
    <w:p w14:paraId="6454EE6B" w14:textId="77777777" w:rsidR="00FF34ED" w:rsidRPr="00FF34ED" w:rsidRDefault="00FF34ED" w:rsidP="00FF34ED">
      <w:pPr>
        <w:spacing w:after="120" w:line="360" w:lineRule="auto"/>
        <w:ind w:left="851" w:hanging="851"/>
        <w:rPr>
          <w:rFonts w:ascii="Arial" w:hAnsi="Arial" w:cs="Arial"/>
          <w:color w:val="000000" w:themeColor="text1"/>
          <w:sz w:val="24"/>
          <w:szCs w:val="24"/>
        </w:rPr>
      </w:pPr>
    </w:p>
    <w:p w14:paraId="13C1D054" w14:textId="77FDD049" w:rsidR="00FF34ED" w:rsidRDefault="00FF34ED" w:rsidP="00FF34ED">
      <w:pPr>
        <w:spacing w:after="120" w:line="360" w:lineRule="auto"/>
        <w:ind w:left="2268" w:hanging="1417"/>
        <w:rPr>
          <w:rFonts w:ascii="Arial" w:hAnsi="Arial" w:cs="Arial"/>
          <w:color w:val="000000" w:themeColor="text1"/>
          <w:sz w:val="24"/>
          <w:szCs w:val="24"/>
        </w:rPr>
      </w:pPr>
      <w:r>
        <w:rPr>
          <w:rFonts w:ascii="Arial" w:hAnsi="Arial" w:cs="Arial"/>
          <w:color w:val="000000" w:themeColor="text1"/>
          <w:sz w:val="24"/>
          <w:szCs w:val="24"/>
        </w:rPr>
        <w:t xml:space="preserve">5.5.14.1 </w:t>
      </w:r>
      <w:r>
        <w:rPr>
          <w:rFonts w:ascii="Arial" w:hAnsi="Arial" w:cs="Arial"/>
          <w:color w:val="000000" w:themeColor="text1"/>
          <w:sz w:val="24"/>
          <w:szCs w:val="24"/>
        </w:rPr>
        <w:tab/>
      </w:r>
      <w:r w:rsidRPr="00FF34ED">
        <w:rPr>
          <w:rFonts w:ascii="Arial" w:hAnsi="Arial" w:cs="Arial"/>
          <w:color w:val="000000" w:themeColor="text1"/>
          <w:sz w:val="24"/>
          <w:szCs w:val="24"/>
        </w:rPr>
        <w:t>Trainee competence are evaluated through a formal assessment</w:t>
      </w:r>
      <w:r>
        <w:rPr>
          <w:rFonts w:ascii="Arial" w:hAnsi="Arial" w:cs="Arial"/>
          <w:color w:val="000000" w:themeColor="text1"/>
          <w:sz w:val="24"/>
          <w:szCs w:val="24"/>
        </w:rPr>
        <w:t>; and</w:t>
      </w:r>
    </w:p>
    <w:p w14:paraId="5F2C7CD3" w14:textId="77777777" w:rsidR="00FF34ED" w:rsidRPr="00FF34ED" w:rsidRDefault="00FF34ED" w:rsidP="00FF34ED">
      <w:pPr>
        <w:spacing w:after="120" w:line="360" w:lineRule="auto"/>
        <w:ind w:left="2268" w:hanging="1417"/>
        <w:rPr>
          <w:rFonts w:ascii="Arial" w:hAnsi="Arial" w:cs="Arial"/>
          <w:color w:val="000000" w:themeColor="text1"/>
          <w:sz w:val="24"/>
          <w:szCs w:val="24"/>
        </w:rPr>
      </w:pPr>
    </w:p>
    <w:p w14:paraId="23285C23" w14:textId="31B465C0" w:rsidR="00FF34ED" w:rsidRDefault="00FF34ED" w:rsidP="00FF34ED">
      <w:pPr>
        <w:spacing w:after="120" w:line="360" w:lineRule="auto"/>
        <w:ind w:left="2268" w:hanging="1417"/>
        <w:rPr>
          <w:rFonts w:ascii="Arial" w:hAnsi="Arial" w:cs="Arial"/>
          <w:color w:val="000000" w:themeColor="text1"/>
          <w:sz w:val="24"/>
          <w:szCs w:val="24"/>
        </w:rPr>
      </w:pPr>
      <w:r>
        <w:rPr>
          <w:rFonts w:ascii="Arial" w:hAnsi="Arial" w:cs="Arial"/>
          <w:color w:val="000000" w:themeColor="text1"/>
          <w:sz w:val="24"/>
          <w:szCs w:val="24"/>
        </w:rPr>
        <w:t>5.5.14.2</w:t>
      </w:r>
      <w:r>
        <w:rPr>
          <w:rFonts w:ascii="Arial" w:hAnsi="Arial" w:cs="Arial"/>
          <w:color w:val="000000" w:themeColor="text1"/>
          <w:sz w:val="24"/>
          <w:szCs w:val="24"/>
        </w:rPr>
        <w:tab/>
      </w:r>
      <w:r w:rsidRPr="00FF34ED">
        <w:rPr>
          <w:rFonts w:ascii="Arial" w:hAnsi="Arial" w:cs="Arial"/>
          <w:color w:val="000000" w:themeColor="text1"/>
          <w:sz w:val="24"/>
          <w:szCs w:val="24"/>
        </w:rPr>
        <w:t>Competent trainees are certified as competent to do data Engineering and</w:t>
      </w:r>
      <w:r>
        <w:rPr>
          <w:rFonts w:ascii="Arial" w:hAnsi="Arial" w:cs="Arial"/>
          <w:color w:val="000000" w:themeColor="text1"/>
          <w:sz w:val="24"/>
          <w:szCs w:val="24"/>
        </w:rPr>
        <w:t xml:space="preserve"> </w:t>
      </w:r>
      <w:r w:rsidRPr="00FF34ED">
        <w:rPr>
          <w:rFonts w:ascii="Arial" w:hAnsi="Arial" w:cs="Arial"/>
          <w:color w:val="000000" w:themeColor="text1"/>
          <w:sz w:val="24"/>
          <w:szCs w:val="24"/>
        </w:rPr>
        <w:t>configuration changes.</w:t>
      </w:r>
    </w:p>
    <w:p w14:paraId="29B33AD7" w14:textId="77777777" w:rsidR="00FF34ED" w:rsidRDefault="00FF34ED" w:rsidP="00D64FC5">
      <w:pPr>
        <w:spacing w:after="120" w:line="360" w:lineRule="auto"/>
        <w:ind w:left="851" w:hanging="851"/>
        <w:rPr>
          <w:rFonts w:ascii="Arial" w:hAnsi="Arial" w:cs="Arial"/>
          <w:color w:val="000000" w:themeColor="text1"/>
          <w:sz w:val="24"/>
          <w:szCs w:val="24"/>
        </w:rPr>
      </w:pPr>
    </w:p>
    <w:p w14:paraId="1D28F1E7" w14:textId="07679701" w:rsidR="00B2114E" w:rsidRPr="00D64FC5" w:rsidRDefault="00F10F8D" w:rsidP="00D64FC5">
      <w:pPr>
        <w:spacing w:after="120" w:line="360" w:lineRule="auto"/>
        <w:ind w:left="851" w:hanging="851"/>
        <w:rPr>
          <w:rFonts w:ascii="Arial" w:hAnsi="Arial" w:cs="Arial"/>
          <w:color w:val="000000" w:themeColor="text1"/>
          <w:sz w:val="24"/>
          <w:szCs w:val="24"/>
        </w:rPr>
      </w:pPr>
      <w:r>
        <w:rPr>
          <w:rFonts w:ascii="Arial" w:hAnsi="Arial" w:cs="Arial"/>
          <w:color w:val="000000" w:themeColor="text1"/>
          <w:sz w:val="24"/>
          <w:szCs w:val="24"/>
        </w:rPr>
        <w:t>5.5.15</w:t>
      </w:r>
      <w:r>
        <w:rPr>
          <w:rFonts w:ascii="Arial" w:hAnsi="Arial" w:cs="Arial"/>
          <w:color w:val="000000" w:themeColor="text1"/>
          <w:sz w:val="24"/>
          <w:szCs w:val="24"/>
        </w:rPr>
        <w:tab/>
      </w:r>
      <w:r w:rsidR="00B2114E" w:rsidRPr="00D64FC5">
        <w:rPr>
          <w:rFonts w:ascii="Arial" w:hAnsi="Arial" w:cs="Arial"/>
          <w:color w:val="000000" w:themeColor="text1"/>
          <w:sz w:val="24"/>
          <w:szCs w:val="24"/>
        </w:rPr>
        <w:t xml:space="preserve">All Training and courses shall be presented in English. Comprehensive student notes shall be prepared in English and issued to all course attendants. </w:t>
      </w:r>
    </w:p>
    <w:p w14:paraId="46D4EB48"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7153041E" w14:textId="56FC7191"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5.5.1</w:t>
      </w:r>
      <w:r w:rsidR="009554C3">
        <w:rPr>
          <w:rFonts w:ascii="Arial" w:hAnsi="Arial" w:cs="Arial"/>
          <w:color w:val="000000" w:themeColor="text1"/>
          <w:sz w:val="24"/>
          <w:szCs w:val="24"/>
        </w:rPr>
        <w:t>6</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 xml:space="preserve">The Contractor shall submit the Training concept, Training plan and Training Material to the Employer and/or Engineer for approval before the commencement of Training. </w:t>
      </w:r>
    </w:p>
    <w:p w14:paraId="18D1E05F"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46995E86" w14:textId="5745D809"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5.5.1</w:t>
      </w:r>
      <w:r w:rsidR="009554C3">
        <w:rPr>
          <w:rFonts w:ascii="Arial" w:hAnsi="Arial" w:cs="Arial"/>
          <w:color w:val="000000" w:themeColor="text1"/>
          <w:sz w:val="24"/>
          <w:szCs w:val="24"/>
        </w:rPr>
        <w:t>7</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 xml:space="preserve">The Contractor shall, at the Contractor’s cost, arrange for Technology transfer to the Employer. The </w:t>
      </w:r>
      <w:r w:rsidR="00347338">
        <w:rPr>
          <w:rFonts w:ascii="Arial" w:hAnsi="Arial" w:cs="Arial"/>
          <w:color w:val="000000" w:themeColor="text1"/>
          <w:sz w:val="24"/>
          <w:szCs w:val="24"/>
        </w:rPr>
        <w:t>Contractor</w:t>
      </w:r>
      <w:r w:rsidRPr="00D64FC5">
        <w:rPr>
          <w:rFonts w:ascii="Arial" w:hAnsi="Arial" w:cs="Arial"/>
          <w:color w:val="000000" w:themeColor="text1"/>
          <w:sz w:val="24"/>
          <w:szCs w:val="24"/>
        </w:rPr>
        <w:t xml:space="preserve"> shall provide comprehensive Installation manuals, Maintenance manuals, operating manuals and Spares catalogues for all proprietary Plant and Materials, and for Test Equipment installed or used as part of the Contract and Project. </w:t>
      </w:r>
    </w:p>
    <w:p w14:paraId="04CC157F"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2461624F" w14:textId="046AF3F5"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5.5.1</w:t>
      </w:r>
      <w:r w:rsidR="00844B72">
        <w:rPr>
          <w:rFonts w:ascii="Arial" w:hAnsi="Arial" w:cs="Arial"/>
          <w:color w:val="000000" w:themeColor="text1"/>
          <w:sz w:val="24"/>
          <w:szCs w:val="24"/>
        </w:rPr>
        <w:t>8</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 xml:space="preserve">The Contractor shall submit at least 5 </w:t>
      </w:r>
      <w:r w:rsidR="00844B72">
        <w:rPr>
          <w:rFonts w:ascii="Arial" w:hAnsi="Arial" w:cs="Arial"/>
          <w:color w:val="000000" w:themeColor="text1"/>
          <w:sz w:val="24"/>
          <w:szCs w:val="24"/>
        </w:rPr>
        <w:t xml:space="preserve">(five)  </w:t>
      </w:r>
      <w:r w:rsidRPr="00D64FC5">
        <w:rPr>
          <w:rFonts w:ascii="Arial" w:hAnsi="Arial" w:cs="Arial"/>
          <w:color w:val="000000" w:themeColor="text1"/>
          <w:sz w:val="24"/>
          <w:szCs w:val="24"/>
        </w:rPr>
        <w:t xml:space="preserve">copies of complete sets of draft manuals in English, and in a corresponding Adobe (PDF) format, to the Employer and/or Engineer for approval. </w:t>
      </w:r>
    </w:p>
    <w:p w14:paraId="47053AE1"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2EB09CD6" w14:textId="72248BF7"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5.5.</w:t>
      </w:r>
      <w:r w:rsidR="007C4E8E">
        <w:rPr>
          <w:rFonts w:ascii="Arial" w:hAnsi="Arial" w:cs="Arial"/>
          <w:color w:val="000000" w:themeColor="text1"/>
          <w:sz w:val="24"/>
          <w:szCs w:val="24"/>
        </w:rPr>
        <w:t>19</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 xml:space="preserve">The Contractor shall submit at least 20 copies of complete sets of manuals in English, and in a corresponding Adobe (PDF) format, to the Employer in compliance with the approved Project Programme. </w:t>
      </w:r>
    </w:p>
    <w:p w14:paraId="487D8214"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11F405EC" w14:textId="3D01C720"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5.5.</w:t>
      </w:r>
      <w:r w:rsidR="007C4E8E">
        <w:rPr>
          <w:rFonts w:ascii="Arial" w:hAnsi="Arial" w:cs="Arial"/>
          <w:color w:val="000000" w:themeColor="text1"/>
          <w:sz w:val="24"/>
          <w:szCs w:val="24"/>
        </w:rPr>
        <w:t>20</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 xml:space="preserve">In addition, the Contractor shall submit at least 20 copies stored on DVD’s for all approved Manuals. </w:t>
      </w:r>
    </w:p>
    <w:p w14:paraId="5993DB3E"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184EAF52" w14:textId="36D69562"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5.5.</w:t>
      </w:r>
      <w:r w:rsidR="00E11440">
        <w:rPr>
          <w:rFonts w:ascii="Arial" w:hAnsi="Arial" w:cs="Arial"/>
          <w:color w:val="000000" w:themeColor="text1"/>
          <w:sz w:val="24"/>
          <w:szCs w:val="24"/>
        </w:rPr>
        <w:t>21</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 xml:space="preserve">All Printouts shall, at the Contractor’s cost, be bound with hard covers and of detachable design. Convenience of detaching pages within the manuals shall be put into consideration. All Manuals shall adopt A4 size with double side printed pages except reference drawings that shall use A3 size with single side printed pages. </w:t>
      </w:r>
    </w:p>
    <w:p w14:paraId="1DA88F71"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6693B3CC" w14:textId="6BBA7B74"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5.5.</w:t>
      </w:r>
      <w:r w:rsidR="00E11440">
        <w:rPr>
          <w:rFonts w:ascii="Arial" w:hAnsi="Arial" w:cs="Arial"/>
          <w:color w:val="000000" w:themeColor="text1"/>
          <w:sz w:val="24"/>
          <w:szCs w:val="24"/>
        </w:rPr>
        <w:t>22</w:t>
      </w:r>
      <w:r w:rsidRPr="00D64FC5">
        <w:rPr>
          <w:rFonts w:ascii="Arial" w:hAnsi="Arial" w:cs="Arial"/>
          <w:color w:val="000000" w:themeColor="text1"/>
          <w:sz w:val="24"/>
          <w:szCs w:val="24"/>
        </w:rPr>
        <w:tab/>
        <w:t xml:space="preserve">The Manuals shall be consistent in format, layout, identifiers and revisions approved in writing by the Employer. A master index covering all individual manuals’ versions shall be provided. The master index shall bear a unique number which shall be revised when an individual manual is updated. </w:t>
      </w:r>
    </w:p>
    <w:p w14:paraId="29BA5934" w14:textId="77777777" w:rsidR="008A4FEC" w:rsidRPr="00D64FC5" w:rsidRDefault="008A4FEC" w:rsidP="00D64FC5">
      <w:pPr>
        <w:spacing w:after="120" w:line="360" w:lineRule="auto"/>
        <w:ind w:left="851" w:hanging="851"/>
        <w:rPr>
          <w:rFonts w:ascii="Arial" w:hAnsi="Arial" w:cs="Arial"/>
          <w:color w:val="000000" w:themeColor="text1"/>
          <w:sz w:val="24"/>
          <w:szCs w:val="24"/>
        </w:rPr>
      </w:pPr>
    </w:p>
    <w:p w14:paraId="6A943127" w14:textId="77777777" w:rsidR="00B2114E" w:rsidRPr="00D64FC5" w:rsidRDefault="00B2114E"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5.6</w:t>
      </w:r>
      <w:r w:rsidRPr="00D64FC5">
        <w:rPr>
          <w:rFonts w:ascii="Arial" w:hAnsi="Arial" w:cs="Arial"/>
          <w:b/>
          <w:bCs/>
          <w:color w:val="000000" w:themeColor="text1"/>
          <w:sz w:val="24"/>
          <w:szCs w:val="24"/>
        </w:rPr>
        <w:tab/>
      </w:r>
      <w:r w:rsidRPr="007F55DB">
        <w:rPr>
          <w:rFonts w:ascii="Arial" w:hAnsi="Arial" w:cs="Arial"/>
          <w:b/>
          <w:bCs/>
          <w:color w:val="000000" w:themeColor="text1"/>
          <w:sz w:val="24"/>
          <w:szCs w:val="24"/>
          <w:u w:val="single"/>
        </w:rPr>
        <w:t>As-Built Records</w:t>
      </w:r>
    </w:p>
    <w:p w14:paraId="522E93FC"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5FF01D2F" w14:textId="77777777"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5.6.1</w:t>
      </w:r>
      <w:r w:rsidRPr="00D64FC5">
        <w:rPr>
          <w:rFonts w:ascii="Arial" w:hAnsi="Arial" w:cs="Arial"/>
          <w:color w:val="000000" w:themeColor="text1"/>
          <w:sz w:val="24"/>
          <w:szCs w:val="24"/>
        </w:rPr>
        <w:tab/>
        <w:t xml:space="preserve">The Contractor shall prepare, and keep up-to-date, a complete set of "as-built" records of the execution of the Works, showing the exact as-built locations, sizes and details of the work as executed by the Contractor. </w:t>
      </w:r>
    </w:p>
    <w:p w14:paraId="199C90D5"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266CFF6A" w14:textId="4492DBFB"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5.6.2</w:t>
      </w:r>
      <w:r w:rsidRPr="00D64FC5">
        <w:rPr>
          <w:rFonts w:ascii="Arial" w:hAnsi="Arial" w:cs="Arial"/>
          <w:color w:val="000000" w:themeColor="text1"/>
          <w:sz w:val="24"/>
          <w:szCs w:val="24"/>
        </w:rPr>
        <w:tab/>
        <w:t xml:space="preserve">The format, referencing system, system of electronic storage and other relevant details of the as-built records shall be as stated in the Employer's Requirements, this Contract and the RFP. </w:t>
      </w:r>
    </w:p>
    <w:p w14:paraId="3E8F5CA6"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1CE22FA9" w14:textId="5B52DE66"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5.6.3</w:t>
      </w:r>
      <w:r w:rsidRPr="00D64FC5">
        <w:rPr>
          <w:rFonts w:ascii="Arial" w:hAnsi="Arial" w:cs="Arial"/>
          <w:color w:val="000000" w:themeColor="text1"/>
          <w:sz w:val="24"/>
          <w:szCs w:val="24"/>
        </w:rPr>
        <w:tab/>
        <w:t xml:space="preserve">These records shall be kept on the </w:t>
      </w:r>
      <w:r w:rsidR="009045EA" w:rsidRPr="00D64FC5">
        <w:rPr>
          <w:rFonts w:ascii="Arial" w:hAnsi="Arial" w:cs="Arial"/>
          <w:color w:val="000000" w:themeColor="text1"/>
          <w:sz w:val="24"/>
          <w:szCs w:val="24"/>
        </w:rPr>
        <w:t>Site(s)</w:t>
      </w:r>
      <w:r w:rsidRPr="00D64FC5">
        <w:rPr>
          <w:rFonts w:ascii="Arial" w:hAnsi="Arial" w:cs="Arial"/>
          <w:color w:val="000000" w:themeColor="text1"/>
          <w:sz w:val="24"/>
          <w:szCs w:val="24"/>
        </w:rPr>
        <w:t xml:space="preserve"> and shall be used exclusively for the purposes of this Sub-Clause. The Contractor shall submit to the Employer and/or Engineer under this Contract (Sub-Clause 5.2.</w:t>
      </w:r>
      <w:r w:rsidR="006767AE"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 [Review by Engineer]):</w:t>
      </w:r>
    </w:p>
    <w:p w14:paraId="2C4B3AB1"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5D17590A" w14:textId="77777777" w:rsidR="00B2114E" w:rsidRPr="00D64FC5" w:rsidRDefault="00B2114E" w:rsidP="00D64FC5">
      <w:pPr>
        <w:spacing w:after="120" w:line="360" w:lineRule="auto"/>
        <w:ind w:left="2160" w:hanging="1309"/>
        <w:rPr>
          <w:rFonts w:ascii="Arial" w:hAnsi="Arial" w:cs="Arial"/>
          <w:color w:val="000000" w:themeColor="text1"/>
          <w:sz w:val="24"/>
          <w:szCs w:val="24"/>
        </w:rPr>
      </w:pPr>
      <w:r w:rsidRPr="00D64FC5">
        <w:rPr>
          <w:rFonts w:ascii="Arial" w:hAnsi="Arial" w:cs="Arial"/>
          <w:color w:val="000000" w:themeColor="text1"/>
          <w:sz w:val="24"/>
          <w:szCs w:val="24"/>
        </w:rPr>
        <w:t>5.6.3.1</w:t>
      </w:r>
      <w:r w:rsidRPr="00D64FC5">
        <w:rPr>
          <w:rFonts w:ascii="Arial" w:hAnsi="Arial" w:cs="Arial"/>
          <w:color w:val="000000" w:themeColor="text1"/>
          <w:sz w:val="24"/>
          <w:szCs w:val="24"/>
        </w:rPr>
        <w:tab/>
        <w:t>the as-built records for the Works or Section (as the case may be) before the commencement of the Tests on Completion; and</w:t>
      </w:r>
    </w:p>
    <w:p w14:paraId="63BFAC13" w14:textId="77777777" w:rsidR="00B2114E" w:rsidRPr="00D64FC5" w:rsidRDefault="00B2114E" w:rsidP="00D64FC5">
      <w:pPr>
        <w:spacing w:after="120" w:line="360" w:lineRule="auto"/>
        <w:ind w:left="2160" w:hanging="1309"/>
        <w:rPr>
          <w:rFonts w:ascii="Arial" w:hAnsi="Arial" w:cs="Arial"/>
          <w:color w:val="000000" w:themeColor="text1"/>
          <w:sz w:val="24"/>
          <w:szCs w:val="24"/>
        </w:rPr>
      </w:pPr>
    </w:p>
    <w:p w14:paraId="4B392DC4" w14:textId="77777777" w:rsidR="00B2114E" w:rsidRPr="00D64FC5" w:rsidRDefault="00B2114E" w:rsidP="00D64FC5">
      <w:pPr>
        <w:spacing w:after="120" w:line="360" w:lineRule="auto"/>
        <w:ind w:left="2160" w:hanging="1309"/>
        <w:rPr>
          <w:rFonts w:ascii="Arial" w:hAnsi="Arial" w:cs="Arial"/>
          <w:color w:val="000000" w:themeColor="text1"/>
          <w:sz w:val="24"/>
          <w:szCs w:val="24"/>
        </w:rPr>
      </w:pPr>
      <w:r w:rsidRPr="00D64FC5">
        <w:rPr>
          <w:rFonts w:ascii="Arial" w:hAnsi="Arial" w:cs="Arial"/>
          <w:color w:val="000000" w:themeColor="text1"/>
          <w:sz w:val="24"/>
          <w:szCs w:val="24"/>
        </w:rPr>
        <w:t>5.6.3.2</w:t>
      </w:r>
      <w:r w:rsidRPr="00D64FC5">
        <w:rPr>
          <w:rFonts w:ascii="Arial" w:hAnsi="Arial" w:cs="Arial"/>
          <w:color w:val="000000" w:themeColor="text1"/>
          <w:sz w:val="24"/>
          <w:szCs w:val="24"/>
        </w:rPr>
        <w:tab/>
        <w:t>updated as-built records to the extent that any work is executed by the Contractor:</w:t>
      </w:r>
    </w:p>
    <w:p w14:paraId="6B9DA260"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196B257A" w14:textId="77777777" w:rsidR="00B2114E" w:rsidRPr="00D64FC5" w:rsidRDefault="00B2114E" w:rsidP="00D64FC5">
      <w:pPr>
        <w:spacing w:after="120" w:line="360" w:lineRule="auto"/>
        <w:ind w:left="3402" w:hanging="1134"/>
        <w:rPr>
          <w:rFonts w:ascii="Arial" w:hAnsi="Arial" w:cs="Arial"/>
          <w:color w:val="000000" w:themeColor="text1"/>
          <w:sz w:val="24"/>
          <w:szCs w:val="24"/>
        </w:rPr>
      </w:pPr>
      <w:r w:rsidRPr="00D64FC5">
        <w:rPr>
          <w:rFonts w:ascii="Arial" w:hAnsi="Arial" w:cs="Arial"/>
          <w:color w:val="000000" w:themeColor="text1"/>
          <w:sz w:val="24"/>
          <w:szCs w:val="24"/>
        </w:rPr>
        <w:t>5.6.3.2.1</w:t>
      </w:r>
      <w:r w:rsidRPr="00D64FC5">
        <w:rPr>
          <w:rFonts w:ascii="Arial" w:hAnsi="Arial" w:cs="Arial"/>
          <w:color w:val="000000" w:themeColor="text1"/>
          <w:sz w:val="24"/>
          <w:szCs w:val="24"/>
        </w:rPr>
        <w:tab/>
        <w:t>during and/or after the Tests on Completion, before the issue of any Taking-Over Certificate under this Contract (Sub-Clause 10.1 [Taking Over the Works and Sections]); and</w:t>
      </w:r>
    </w:p>
    <w:p w14:paraId="3E8982AD" w14:textId="77777777" w:rsidR="00B2114E" w:rsidRPr="00D64FC5" w:rsidRDefault="00B2114E" w:rsidP="00D64FC5">
      <w:pPr>
        <w:spacing w:after="120" w:line="360" w:lineRule="auto"/>
        <w:ind w:left="3402" w:hanging="1134"/>
        <w:rPr>
          <w:rFonts w:ascii="Arial" w:hAnsi="Arial" w:cs="Arial"/>
          <w:color w:val="000000" w:themeColor="text1"/>
          <w:sz w:val="24"/>
          <w:szCs w:val="24"/>
        </w:rPr>
      </w:pPr>
    </w:p>
    <w:p w14:paraId="3C66FA05" w14:textId="77777777" w:rsidR="00B2114E" w:rsidRPr="00D64FC5" w:rsidRDefault="00B2114E" w:rsidP="00D64FC5">
      <w:pPr>
        <w:spacing w:after="120" w:line="360" w:lineRule="auto"/>
        <w:ind w:left="3402" w:hanging="1134"/>
        <w:rPr>
          <w:rFonts w:ascii="Arial" w:hAnsi="Arial" w:cs="Arial"/>
          <w:color w:val="000000" w:themeColor="text1"/>
          <w:sz w:val="24"/>
          <w:szCs w:val="24"/>
        </w:rPr>
      </w:pPr>
      <w:r w:rsidRPr="00D64FC5">
        <w:rPr>
          <w:rFonts w:ascii="Arial" w:hAnsi="Arial" w:cs="Arial"/>
          <w:color w:val="000000" w:themeColor="text1"/>
          <w:sz w:val="24"/>
          <w:szCs w:val="24"/>
        </w:rPr>
        <w:t>5.6.3.2.2</w:t>
      </w:r>
      <w:r w:rsidRPr="00D64FC5">
        <w:rPr>
          <w:rFonts w:ascii="Arial" w:hAnsi="Arial" w:cs="Arial"/>
          <w:color w:val="000000" w:themeColor="text1"/>
          <w:sz w:val="24"/>
          <w:szCs w:val="24"/>
        </w:rPr>
        <w:tab/>
        <w:t>after taking over under this Contract (Sub-Clause 10.1 [Taking Over the Works and Sections]), before the issue of the Performance Certificate.</w:t>
      </w:r>
    </w:p>
    <w:p w14:paraId="55925D1E"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6B0B36CA" w14:textId="1FBEB9A7" w:rsidR="00B2114E"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5.6.4</w:t>
      </w:r>
      <w:r w:rsidRPr="00D64FC5">
        <w:rPr>
          <w:rFonts w:ascii="Arial" w:hAnsi="Arial" w:cs="Arial"/>
          <w:color w:val="000000" w:themeColor="text1"/>
          <w:sz w:val="24"/>
          <w:szCs w:val="24"/>
        </w:rPr>
        <w:tab/>
        <w:t>The number of copies of as-built records to be submitted by the Contractor under this Sub-Clause shall be as required under Sub-Clause 1.8 [Care and Supply of Documents].</w:t>
      </w:r>
    </w:p>
    <w:p w14:paraId="72E5088B" w14:textId="77777777" w:rsidR="002B67C4" w:rsidRPr="00D64FC5" w:rsidRDefault="002B67C4" w:rsidP="00D64FC5">
      <w:pPr>
        <w:spacing w:after="120" w:line="360" w:lineRule="auto"/>
        <w:ind w:left="851" w:hanging="851"/>
        <w:rPr>
          <w:rFonts w:ascii="Arial" w:hAnsi="Arial" w:cs="Arial"/>
          <w:color w:val="000000" w:themeColor="text1"/>
          <w:sz w:val="24"/>
          <w:szCs w:val="24"/>
        </w:rPr>
      </w:pPr>
    </w:p>
    <w:p w14:paraId="694E7523" w14:textId="77777777" w:rsidR="00B2114E" w:rsidRPr="00D64FC5" w:rsidRDefault="00B2114E"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 xml:space="preserve">5.7 </w:t>
      </w:r>
      <w:r w:rsidRPr="00D64FC5">
        <w:rPr>
          <w:rFonts w:ascii="Arial" w:hAnsi="Arial" w:cs="Arial"/>
          <w:b/>
          <w:bCs/>
          <w:color w:val="000000" w:themeColor="text1"/>
          <w:sz w:val="24"/>
          <w:szCs w:val="24"/>
        </w:rPr>
        <w:tab/>
      </w:r>
      <w:r w:rsidRPr="007F55DB">
        <w:rPr>
          <w:rFonts w:ascii="Arial" w:hAnsi="Arial" w:cs="Arial"/>
          <w:b/>
          <w:bCs/>
          <w:color w:val="000000" w:themeColor="text1"/>
          <w:sz w:val="24"/>
          <w:szCs w:val="24"/>
          <w:u w:val="single"/>
        </w:rPr>
        <w:t>Operation and Maintenance Manuals</w:t>
      </w:r>
    </w:p>
    <w:p w14:paraId="01F0B595"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0A72D4E5" w14:textId="77777777"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5.7.1</w:t>
      </w:r>
      <w:r w:rsidRPr="00D64FC5">
        <w:rPr>
          <w:rFonts w:ascii="Arial" w:hAnsi="Arial" w:cs="Arial"/>
          <w:color w:val="000000" w:themeColor="text1"/>
          <w:sz w:val="24"/>
          <w:szCs w:val="24"/>
        </w:rPr>
        <w:tab/>
        <w:t xml:space="preserve">The Contractor shall prepare, and keep up-to-date, a complete set of operation and maintenance manuals for the Works (the "O&amp;M Manuals" in these Conditions). </w:t>
      </w:r>
    </w:p>
    <w:p w14:paraId="725E1EC5"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1FCF6AA3" w14:textId="77777777"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5.7.2</w:t>
      </w:r>
      <w:r w:rsidRPr="00D64FC5">
        <w:rPr>
          <w:rFonts w:ascii="Arial" w:hAnsi="Arial" w:cs="Arial"/>
          <w:color w:val="000000" w:themeColor="text1"/>
          <w:sz w:val="24"/>
          <w:szCs w:val="24"/>
        </w:rPr>
        <w:tab/>
        <w:t>The format and other relevant details of the O&amp;M Manuals shall be as stated in the Employer's Requirements, this Contract and the RFP and, in any case, these manuals shall:</w:t>
      </w:r>
    </w:p>
    <w:p w14:paraId="733ABC50"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2F5745BF" w14:textId="77777777" w:rsidR="00B2114E" w:rsidRPr="00D64FC5" w:rsidRDefault="00B2114E" w:rsidP="00D64FC5">
      <w:pPr>
        <w:spacing w:after="120" w:line="360" w:lineRule="auto"/>
        <w:ind w:left="131" w:firstLine="720"/>
        <w:rPr>
          <w:rFonts w:ascii="Arial" w:hAnsi="Arial" w:cs="Arial"/>
          <w:color w:val="000000" w:themeColor="text1"/>
          <w:sz w:val="24"/>
          <w:szCs w:val="24"/>
        </w:rPr>
      </w:pPr>
      <w:r w:rsidRPr="00D64FC5">
        <w:rPr>
          <w:rFonts w:ascii="Arial" w:hAnsi="Arial" w:cs="Arial"/>
          <w:color w:val="000000" w:themeColor="text1"/>
          <w:sz w:val="24"/>
          <w:szCs w:val="24"/>
        </w:rPr>
        <w:t>5.7.2.1</w:t>
      </w:r>
      <w:r w:rsidRPr="00D64FC5">
        <w:rPr>
          <w:rFonts w:ascii="Arial" w:hAnsi="Arial" w:cs="Arial"/>
          <w:color w:val="000000" w:themeColor="text1"/>
          <w:sz w:val="24"/>
          <w:szCs w:val="24"/>
        </w:rPr>
        <w:tab/>
        <w:t>be in sufficient detail for the Employer and/or Engineer to:</w:t>
      </w:r>
    </w:p>
    <w:p w14:paraId="421B6D74" w14:textId="77777777"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 </w:t>
      </w:r>
    </w:p>
    <w:p w14:paraId="3142D668" w14:textId="77777777" w:rsidR="00B2114E" w:rsidRPr="00D64FC5" w:rsidRDefault="00B2114E" w:rsidP="002B67C4">
      <w:pPr>
        <w:spacing w:after="120" w:line="360" w:lineRule="auto"/>
        <w:ind w:left="3402" w:hanging="1134"/>
        <w:rPr>
          <w:rFonts w:ascii="Arial" w:hAnsi="Arial" w:cs="Arial"/>
          <w:color w:val="000000" w:themeColor="text1"/>
          <w:sz w:val="24"/>
          <w:szCs w:val="24"/>
        </w:rPr>
      </w:pPr>
      <w:r w:rsidRPr="00D64FC5">
        <w:rPr>
          <w:rFonts w:ascii="Arial" w:hAnsi="Arial" w:cs="Arial"/>
          <w:color w:val="000000" w:themeColor="text1"/>
          <w:sz w:val="24"/>
          <w:szCs w:val="24"/>
        </w:rPr>
        <w:t>5.7.2.1.1</w:t>
      </w:r>
      <w:r w:rsidRPr="00D64FC5">
        <w:rPr>
          <w:rFonts w:ascii="Arial" w:hAnsi="Arial" w:cs="Arial"/>
          <w:color w:val="000000" w:themeColor="text1"/>
          <w:sz w:val="24"/>
          <w:szCs w:val="24"/>
        </w:rPr>
        <w:tab/>
        <w:t>operate, maintain and adjust the Works to ensure that the performance of the Works, Section and/or Plant (as the case may be) continues to comply with the performance criteria specified in the Employer's Requirements, this Contract, the RFP and the Schedule of Performance Guarantees; and</w:t>
      </w:r>
    </w:p>
    <w:p w14:paraId="6C281065" w14:textId="77777777" w:rsidR="00B2114E" w:rsidRPr="00D64FC5" w:rsidRDefault="00B2114E" w:rsidP="002B67C4">
      <w:pPr>
        <w:spacing w:after="120" w:line="360" w:lineRule="auto"/>
        <w:ind w:left="3402" w:hanging="1134"/>
        <w:rPr>
          <w:rFonts w:ascii="Arial" w:hAnsi="Arial" w:cs="Arial"/>
          <w:color w:val="000000" w:themeColor="text1"/>
          <w:sz w:val="24"/>
          <w:szCs w:val="24"/>
        </w:rPr>
      </w:pPr>
    </w:p>
    <w:p w14:paraId="5809F0DF" w14:textId="77777777" w:rsidR="00B2114E" w:rsidRPr="00D64FC5" w:rsidRDefault="00B2114E" w:rsidP="002B67C4">
      <w:pPr>
        <w:spacing w:after="120" w:line="360" w:lineRule="auto"/>
        <w:ind w:left="3402" w:hanging="1134"/>
        <w:rPr>
          <w:rFonts w:ascii="Arial" w:hAnsi="Arial" w:cs="Arial"/>
          <w:color w:val="000000" w:themeColor="text1"/>
          <w:sz w:val="24"/>
          <w:szCs w:val="24"/>
        </w:rPr>
      </w:pPr>
      <w:r w:rsidRPr="00D64FC5">
        <w:rPr>
          <w:rFonts w:ascii="Arial" w:hAnsi="Arial" w:cs="Arial"/>
          <w:color w:val="000000" w:themeColor="text1"/>
          <w:sz w:val="24"/>
          <w:szCs w:val="24"/>
        </w:rPr>
        <w:t>5.7.2.1.2</w:t>
      </w:r>
      <w:r w:rsidRPr="00D64FC5">
        <w:rPr>
          <w:rFonts w:ascii="Arial" w:hAnsi="Arial" w:cs="Arial"/>
          <w:color w:val="000000" w:themeColor="text1"/>
          <w:sz w:val="24"/>
          <w:szCs w:val="24"/>
        </w:rPr>
        <w:tab/>
        <w:t>operate, maintain, dismantle, reassemble, adjust and repair the Plant; and</w:t>
      </w:r>
    </w:p>
    <w:p w14:paraId="106A705C" w14:textId="77777777" w:rsidR="00B2114E" w:rsidRPr="00D64FC5" w:rsidRDefault="00B2114E" w:rsidP="00D64FC5">
      <w:pPr>
        <w:spacing w:after="120" w:line="360" w:lineRule="auto"/>
        <w:rPr>
          <w:rFonts w:ascii="Arial" w:hAnsi="Arial" w:cs="Arial"/>
          <w:color w:val="000000" w:themeColor="text1"/>
          <w:sz w:val="24"/>
          <w:szCs w:val="24"/>
        </w:rPr>
      </w:pPr>
    </w:p>
    <w:p w14:paraId="5E6528A0" w14:textId="77777777" w:rsidR="00B2114E" w:rsidRPr="00D64FC5" w:rsidRDefault="00B2114E" w:rsidP="00D64FC5">
      <w:pPr>
        <w:spacing w:after="120" w:line="360" w:lineRule="auto"/>
        <w:ind w:left="2156" w:hanging="1305"/>
        <w:rPr>
          <w:rFonts w:ascii="Arial" w:hAnsi="Arial" w:cs="Arial"/>
          <w:color w:val="000000" w:themeColor="text1"/>
          <w:sz w:val="24"/>
          <w:szCs w:val="24"/>
        </w:rPr>
      </w:pPr>
      <w:r w:rsidRPr="00D64FC5">
        <w:rPr>
          <w:rFonts w:ascii="Arial" w:hAnsi="Arial" w:cs="Arial"/>
          <w:color w:val="000000" w:themeColor="text1"/>
          <w:sz w:val="24"/>
          <w:szCs w:val="24"/>
        </w:rPr>
        <w:t>5.7.2.2</w:t>
      </w:r>
      <w:r w:rsidRPr="00D64FC5">
        <w:rPr>
          <w:rFonts w:ascii="Arial" w:hAnsi="Arial" w:cs="Arial"/>
          <w:color w:val="000000" w:themeColor="text1"/>
          <w:sz w:val="24"/>
          <w:szCs w:val="24"/>
        </w:rPr>
        <w:tab/>
        <w:t>include an inventory of spare parts required for the Employer's future operation and maintenance of the Plant.</w:t>
      </w:r>
    </w:p>
    <w:p w14:paraId="69D46C99"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155707B2" w14:textId="152AD509"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5.7.3</w:t>
      </w:r>
      <w:r w:rsidRPr="00D64FC5">
        <w:rPr>
          <w:rFonts w:ascii="Arial" w:hAnsi="Arial" w:cs="Arial"/>
          <w:color w:val="000000" w:themeColor="text1"/>
          <w:sz w:val="24"/>
          <w:szCs w:val="24"/>
        </w:rPr>
        <w:tab/>
        <w:t>Before commencement of the Tests on Completion, the Contractor shall submit provisional O&amp;M Manuals for the Works or Section (as the case may be) to the Employer and/or Engineer under this Contract (Sub-Clause 5.2.</w:t>
      </w:r>
      <w:r w:rsidR="006767AE"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 [Review by Engineer]).</w:t>
      </w:r>
    </w:p>
    <w:p w14:paraId="46CEF089"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0BEE8C71" w14:textId="693D69B6"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5.7.4</w:t>
      </w:r>
      <w:r w:rsidRPr="00D64FC5">
        <w:rPr>
          <w:rFonts w:ascii="Arial" w:hAnsi="Arial" w:cs="Arial"/>
          <w:color w:val="000000" w:themeColor="text1"/>
          <w:sz w:val="24"/>
          <w:szCs w:val="24"/>
        </w:rPr>
        <w:tab/>
        <w:t xml:space="preserve">If during the Tests on Completion any error or defect is found in the provisional O&amp;M Manuals, the Contractor shall </w:t>
      </w:r>
      <w:r w:rsidR="00097029" w:rsidRPr="00D64FC5">
        <w:rPr>
          <w:rFonts w:ascii="Arial" w:hAnsi="Arial" w:cs="Arial"/>
          <w:color w:val="000000" w:themeColor="text1"/>
          <w:sz w:val="24"/>
          <w:szCs w:val="24"/>
        </w:rPr>
        <w:t>Promptly</w:t>
      </w:r>
      <w:r w:rsidRPr="00D64FC5">
        <w:rPr>
          <w:rFonts w:ascii="Arial" w:hAnsi="Arial" w:cs="Arial"/>
          <w:color w:val="000000" w:themeColor="text1"/>
          <w:sz w:val="24"/>
          <w:szCs w:val="24"/>
        </w:rPr>
        <w:t xml:space="preserve"> rectify the error or defect at the Contractor's risk and cost. </w:t>
      </w:r>
    </w:p>
    <w:p w14:paraId="598E8844"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4C0E81E7" w14:textId="1B410530"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5.7.5</w:t>
      </w:r>
      <w:r w:rsidRPr="00D64FC5">
        <w:rPr>
          <w:rFonts w:ascii="Arial" w:hAnsi="Arial" w:cs="Arial"/>
          <w:color w:val="000000" w:themeColor="text1"/>
          <w:sz w:val="24"/>
          <w:szCs w:val="24"/>
        </w:rPr>
        <w:tab/>
        <w:t>Before the issue of any Taking-Over Certificate under Sub-Clause 10.1 [Taking Over the Works and Sections], the final O&amp;M Manuals shall be submitted to the Employer and/or Engineer under Sub-Clause 5.2.</w:t>
      </w:r>
      <w:r w:rsidR="006767AE"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 [Review by Engineer].</w:t>
      </w:r>
    </w:p>
    <w:p w14:paraId="639A55A7"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32D4E699" w14:textId="77777777"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5.7.6</w:t>
      </w:r>
      <w:r w:rsidRPr="00D64FC5">
        <w:rPr>
          <w:rFonts w:ascii="Arial" w:hAnsi="Arial" w:cs="Arial"/>
          <w:color w:val="000000" w:themeColor="text1"/>
          <w:sz w:val="24"/>
          <w:szCs w:val="24"/>
        </w:rPr>
        <w:tab/>
        <w:t xml:space="preserve">If errors, omissions, ambiguities, inconsistencies, inadequacies or other defects are found in the Contractor's design and/or the Contractor's Documents, they and the Works shall be corrected in accordance with Sub-Clause 7.5 [Defects and Rejection]. </w:t>
      </w:r>
    </w:p>
    <w:p w14:paraId="2C9F49E2"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75E235D2" w14:textId="62DC73DA" w:rsidR="00B2114E" w:rsidRPr="00D64FC5" w:rsidRDefault="00B2114E"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5.7.7</w:t>
      </w:r>
      <w:r w:rsidRPr="00D64FC5">
        <w:rPr>
          <w:rFonts w:ascii="Arial" w:hAnsi="Arial" w:cs="Arial"/>
          <w:color w:val="000000" w:themeColor="text1"/>
          <w:sz w:val="24"/>
          <w:szCs w:val="24"/>
        </w:rPr>
        <w:tab/>
        <w:t>If such Contractor's Documents were previously the subject of a Notice of No-objection given (or deemed to be given) by the Engineer under Sub-Clause 5.2.</w:t>
      </w:r>
      <w:r w:rsidR="006767AE"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 [Review by Engineer], the provisions of Sub-Clause 5.2.</w:t>
      </w:r>
      <w:r w:rsidR="006767AE"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 shall apply as if the Employer and/or Engineer had given a Notice</w:t>
      </w:r>
      <w:r w:rsidR="00503FE0" w:rsidRPr="00D64FC5">
        <w:rPr>
          <w:rFonts w:ascii="Arial" w:hAnsi="Arial" w:cs="Arial"/>
          <w:color w:val="000000" w:themeColor="text1"/>
          <w:sz w:val="24"/>
          <w:szCs w:val="24"/>
        </w:rPr>
        <w:t>, in writing,</w:t>
      </w:r>
      <w:r w:rsidRPr="00D64FC5">
        <w:rPr>
          <w:rFonts w:ascii="Arial" w:hAnsi="Arial" w:cs="Arial"/>
          <w:color w:val="000000" w:themeColor="text1"/>
          <w:sz w:val="24"/>
          <w:szCs w:val="24"/>
        </w:rPr>
        <w:t xml:space="preserve"> in respect of the Contractor's Documents under sub-paragraph 5.2.</w:t>
      </w:r>
      <w:r w:rsidR="006767AE" w:rsidRPr="00D64FC5">
        <w:rPr>
          <w:rFonts w:ascii="Arial" w:hAnsi="Arial" w:cs="Arial"/>
          <w:color w:val="000000" w:themeColor="text1"/>
          <w:sz w:val="24"/>
          <w:szCs w:val="24"/>
        </w:rPr>
        <w:t>3</w:t>
      </w:r>
      <w:r w:rsidRPr="00D64FC5">
        <w:rPr>
          <w:rFonts w:ascii="Arial" w:hAnsi="Arial" w:cs="Arial"/>
          <w:color w:val="000000" w:themeColor="text1"/>
          <w:sz w:val="24"/>
          <w:szCs w:val="24"/>
        </w:rPr>
        <w:t>.3.2 of Sub-Clause 5.2.</w:t>
      </w:r>
      <w:r w:rsidR="006767AE" w:rsidRPr="00D64FC5">
        <w:rPr>
          <w:rFonts w:ascii="Arial" w:hAnsi="Arial" w:cs="Arial"/>
          <w:color w:val="000000" w:themeColor="text1"/>
          <w:sz w:val="24"/>
          <w:szCs w:val="24"/>
        </w:rPr>
        <w:t>3</w:t>
      </w:r>
      <w:r w:rsidRPr="00D64FC5">
        <w:rPr>
          <w:rFonts w:ascii="Arial" w:hAnsi="Arial" w:cs="Arial"/>
          <w:color w:val="000000" w:themeColor="text1"/>
          <w:sz w:val="24"/>
          <w:szCs w:val="24"/>
        </w:rPr>
        <w:t>.</w:t>
      </w:r>
    </w:p>
    <w:p w14:paraId="0237A783" w14:textId="77777777" w:rsidR="00B2114E" w:rsidRPr="00D64FC5" w:rsidRDefault="00B2114E" w:rsidP="00D64FC5">
      <w:pPr>
        <w:spacing w:after="120" w:line="360" w:lineRule="auto"/>
        <w:ind w:left="851" w:hanging="851"/>
        <w:rPr>
          <w:rFonts w:ascii="Arial" w:hAnsi="Arial" w:cs="Arial"/>
          <w:color w:val="000000" w:themeColor="text1"/>
          <w:sz w:val="24"/>
          <w:szCs w:val="24"/>
        </w:rPr>
      </w:pPr>
    </w:p>
    <w:p w14:paraId="2C22078F" w14:textId="77777777" w:rsidR="00B2114E" w:rsidRPr="00D64FC5" w:rsidRDefault="00B2114E" w:rsidP="00D64FC5">
      <w:pPr>
        <w:spacing w:after="120" w:line="360" w:lineRule="auto"/>
        <w:ind w:left="851" w:hanging="851"/>
        <w:rPr>
          <w:rFonts w:ascii="Arial" w:hAnsi="Arial" w:cs="Arial"/>
          <w:b/>
          <w:bCs/>
          <w:color w:val="000000" w:themeColor="text1"/>
          <w:sz w:val="24"/>
          <w:szCs w:val="24"/>
        </w:rPr>
      </w:pPr>
      <w:r w:rsidRPr="00D64FC5">
        <w:rPr>
          <w:rFonts w:ascii="Arial" w:hAnsi="Arial" w:cs="Arial"/>
          <w:color w:val="000000" w:themeColor="text1"/>
          <w:sz w:val="24"/>
          <w:szCs w:val="24"/>
        </w:rPr>
        <w:t>5.7.8</w:t>
      </w:r>
      <w:r w:rsidRPr="00D64FC5">
        <w:rPr>
          <w:rFonts w:ascii="Arial" w:hAnsi="Arial" w:cs="Arial"/>
          <w:color w:val="000000" w:themeColor="text1"/>
          <w:sz w:val="24"/>
          <w:szCs w:val="24"/>
        </w:rPr>
        <w:tab/>
        <w:t>All corrections and resubmissions under this Sub-Clause shall be at the Contractor's risk and cost.</w:t>
      </w:r>
      <w:r w:rsidRPr="00D64FC5">
        <w:rPr>
          <w:rFonts w:ascii="Arial" w:hAnsi="Arial" w:cs="Arial"/>
          <w:b/>
          <w:bCs/>
          <w:color w:val="000000" w:themeColor="text1"/>
          <w:sz w:val="24"/>
          <w:szCs w:val="24"/>
        </w:rPr>
        <w:t xml:space="preserve"> </w:t>
      </w:r>
    </w:p>
    <w:p w14:paraId="6ACD17A7" w14:textId="591143F9" w:rsidR="00D11D3C" w:rsidRDefault="00D11D3C" w:rsidP="00E8701C">
      <w:pPr>
        <w:spacing w:after="120" w:line="360" w:lineRule="auto"/>
        <w:rPr>
          <w:rFonts w:ascii="Arial" w:hAnsi="Arial" w:cs="Arial"/>
          <w:color w:val="000000" w:themeColor="text1"/>
          <w:sz w:val="24"/>
          <w:szCs w:val="24"/>
        </w:rPr>
      </w:pPr>
    </w:p>
    <w:p w14:paraId="201E7A29"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 xml:space="preserve">6. </w:t>
      </w:r>
      <w:r w:rsidRPr="00D64FC5">
        <w:rPr>
          <w:rFonts w:ascii="Arial" w:hAnsi="Arial" w:cs="Arial"/>
          <w:b/>
          <w:bCs/>
          <w:color w:val="000000" w:themeColor="text1"/>
          <w:sz w:val="24"/>
          <w:szCs w:val="24"/>
        </w:rPr>
        <w:tab/>
      </w:r>
      <w:r w:rsidRPr="00D11D3C">
        <w:rPr>
          <w:rFonts w:ascii="Arial" w:hAnsi="Arial" w:cs="Arial"/>
          <w:b/>
          <w:bCs/>
          <w:color w:val="000000" w:themeColor="text1"/>
          <w:sz w:val="24"/>
          <w:szCs w:val="24"/>
          <w:u w:val="single"/>
        </w:rPr>
        <w:t>STAFF AND LABOUR</w:t>
      </w:r>
      <w:r w:rsidRPr="00D64FC5">
        <w:rPr>
          <w:rFonts w:ascii="Arial" w:hAnsi="Arial" w:cs="Arial"/>
          <w:b/>
          <w:bCs/>
          <w:color w:val="000000" w:themeColor="text1"/>
          <w:sz w:val="24"/>
          <w:szCs w:val="24"/>
        </w:rPr>
        <w:t xml:space="preserve"> </w:t>
      </w:r>
    </w:p>
    <w:p w14:paraId="4C4129C5" w14:textId="77777777" w:rsidR="00D11D3C" w:rsidRPr="00D64FC5" w:rsidRDefault="00D11D3C" w:rsidP="00D11D3C">
      <w:pPr>
        <w:spacing w:after="120" w:line="360" w:lineRule="auto"/>
        <w:ind w:left="851" w:hanging="709"/>
        <w:rPr>
          <w:rFonts w:ascii="Arial" w:hAnsi="Arial" w:cs="Arial"/>
          <w:color w:val="000000" w:themeColor="text1"/>
          <w:sz w:val="24"/>
          <w:szCs w:val="24"/>
        </w:rPr>
      </w:pPr>
    </w:p>
    <w:p w14:paraId="7AEC5137"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11D3C">
        <w:rPr>
          <w:rFonts w:ascii="Arial" w:hAnsi="Arial" w:cs="Arial"/>
          <w:b/>
          <w:bCs/>
          <w:color w:val="000000" w:themeColor="text1"/>
          <w:sz w:val="24"/>
          <w:szCs w:val="24"/>
        </w:rPr>
        <w:t>6.1</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STAFF AND LABOUR ENGAGEMENT OF CONTRACTOR SPECIFICATION AND LABOUR</w:t>
      </w:r>
    </w:p>
    <w:p w14:paraId="56F4A556" w14:textId="77777777" w:rsidR="00D11D3C" w:rsidRPr="00D64FC5" w:rsidRDefault="00D11D3C" w:rsidP="00D11D3C">
      <w:pPr>
        <w:spacing w:after="120" w:line="360" w:lineRule="auto"/>
        <w:ind w:left="851" w:hanging="709"/>
        <w:rPr>
          <w:rFonts w:ascii="Arial" w:hAnsi="Arial" w:cs="Arial"/>
          <w:color w:val="000000" w:themeColor="text1"/>
          <w:sz w:val="24"/>
          <w:szCs w:val="24"/>
        </w:rPr>
      </w:pPr>
    </w:p>
    <w:p w14:paraId="0277C5EA"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6.1.1</w:t>
      </w:r>
      <w:r w:rsidRPr="00D64FC5">
        <w:rPr>
          <w:rFonts w:ascii="Arial" w:hAnsi="Arial" w:cs="Arial"/>
          <w:color w:val="000000" w:themeColor="text1"/>
          <w:sz w:val="24"/>
          <w:szCs w:val="24"/>
        </w:rPr>
        <w:tab/>
        <w:t>Except as otherwise stated in the Employer’s Requirements, this Contract and the RFP the Contractor shall make arrangements for the engagement of all the Contractor's Personnel, and for their payment, accommodation, feeding, transport and welfare.</w:t>
      </w:r>
    </w:p>
    <w:p w14:paraId="47F0442D"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67744598"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6.1.2</w:t>
      </w:r>
      <w:r w:rsidRPr="00D64FC5">
        <w:rPr>
          <w:rFonts w:ascii="Arial" w:hAnsi="Arial" w:cs="Arial"/>
          <w:color w:val="000000" w:themeColor="text1"/>
          <w:sz w:val="24"/>
          <w:szCs w:val="24"/>
        </w:rPr>
        <w:tab/>
        <w:t>The Employer may, solely at the Employer’s discretion and without consequence or liability to the Employer, instruct the Contractor to remove any of the Contractor’s personnel deployed throughout the duration of the Contract for any reason deemed appropriate by the Employer.</w:t>
      </w:r>
    </w:p>
    <w:p w14:paraId="729EC17E"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F71E07B"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 6.1.3</w:t>
      </w:r>
      <w:r w:rsidRPr="00D64FC5">
        <w:rPr>
          <w:rFonts w:ascii="Arial" w:hAnsi="Arial" w:cs="Arial"/>
          <w:color w:val="000000" w:themeColor="text1"/>
          <w:sz w:val="24"/>
          <w:szCs w:val="24"/>
        </w:rPr>
        <w:tab/>
        <w:t>The Contractor shall immediately comply with this instruction and appoint suitable replacement personnel within 60 calendar days of receiving such an instruction for which such replacement personnel shall first be approved in writing by the Employer and/or Engineer</w:t>
      </w:r>
      <w:r>
        <w:rPr>
          <w:rFonts w:ascii="Arial" w:hAnsi="Arial" w:cs="Arial"/>
          <w:color w:val="000000" w:themeColor="text1"/>
          <w:sz w:val="24"/>
          <w:szCs w:val="24"/>
        </w:rPr>
        <w:t>.</w:t>
      </w:r>
      <w:r w:rsidRPr="00D64FC5">
        <w:rPr>
          <w:rFonts w:ascii="Arial" w:hAnsi="Arial" w:cs="Arial"/>
          <w:color w:val="000000" w:themeColor="text1"/>
          <w:sz w:val="24"/>
          <w:szCs w:val="24"/>
        </w:rPr>
        <w:t xml:space="preserve"> </w:t>
      </w:r>
    </w:p>
    <w:p w14:paraId="5EBDA320"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C27F7AA"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6.1.4</w:t>
      </w:r>
      <w:r w:rsidRPr="00D64FC5">
        <w:rPr>
          <w:rFonts w:ascii="Arial" w:hAnsi="Arial" w:cs="Arial"/>
          <w:color w:val="000000" w:themeColor="text1"/>
          <w:sz w:val="24"/>
          <w:szCs w:val="24"/>
        </w:rPr>
        <w:tab/>
        <w:t>Failure of the Contractor to meet any of these requirements at any time throughout the duration of the Contract shall give the Employer an unprejudiced right to immediately apply penalties (as specified throughout the Employer’s Requirements, this contract and the RFP) for each incident (from the date that the Employer and/or Engineer decides is the date on which the incident commenced until the date on which the Employer confirms, in writing, that the Employer is completely satisfied that the incident is completely resolved by the Contractor).</w:t>
      </w:r>
    </w:p>
    <w:p w14:paraId="4E7C3B87" w14:textId="24A10480" w:rsidR="00D11D3C" w:rsidRPr="00D64FC5" w:rsidRDefault="00D11D3C" w:rsidP="00D11D3C">
      <w:pPr>
        <w:tabs>
          <w:tab w:val="left" w:pos="2608"/>
        </w:tabs>
        <w:spacing w:after="120" w:line="360" w:lineRule="auto"/>
        <w:ind w:left="851" w:hanging="851"/>
        <w:rPr>
          <w:rFonts w:ascii="Arial" w:hAnsi="Arial" w:cs="Arial"/>
          <w:color w:val="000000" w:themeColor="text1"/>
          <w:sz w:val="24"/>
          <w:szCs w:val="24"/>
        </w:rPr>
      </w:pPr>
      <w:r>
        <w:rPr>
          <w:rFonts w:ascii="Arial" w:hAnsi="Arial" w:cs="Arial"/>
          <w:color w:val="000000" w:themeColor="text1"/>
          <w:sz w:val="24"/>
          <w:szCs w:val="24"/>
        </w:rPr>
        <w:tab/>
      </w:r>
    </w:p>
    <w:p w14:paraId="0F048FCD"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r w:rsidRPr="00D11D3C">
        <w:rPr>
          <w:rFonts w:ascii="Arial" w:hAnsi="Arial" w:cs="Arial"/>
          <w:b/>
          <w:bCs/>
          <w:color w:val="000000" w:themeColor="text1"/>
          <w:sz w:val="24"/>
          <w:szCs w:val="24"/>
        </w:rPr>
        <w:t>6.2</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RATES OF WAGES AND CONDITIONS OF LABOUR</w:t>
      </w:r>
    </w:p>
    <w:p w14:paraId="3D0D5236"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317B7EF"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6.2.1 </w:t>
      </w:r>
      <w:r w:rsidRPr="00D64FC5">
        <w:rPr>
          <w:rFonts w:ascii="Arial" w:hAnsi="Arial" w:cs="Arial"/>
          <w:color w:val="000000" w:themeColor="text1"/>
          <w:sz w:val="24"/>
          <w:szCs w:val="24"/>
        </w:rPr>
        <w:tab/>
        <w:t>The Contractor shall pay rates of wages, and observe conditions of labour, which comply with all applicable Laws of the Republic of South Africa and are not lower than those established for the trade or industry where the work is carried out.</w:t>
      </w:r>
    </w:p>
    <w:p w14:paraId="7FF82F40"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6F39ABE0"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6.2.2 </w:t>
      </w:r>
      <w:r w:rsidRPr="00D64FC5">
        <w:rPr>
          <w:rFonts w:ascii="Arial" w:hAnsi="Arial" w:cs="Arial"/>
          <w:color w:val="000000" w:themeColor="text1"/>
          <w:sz w:val="24"/>
          <w:szCs w:val="24"/>
        </w:rPr>
        <w:tab/>
        <w:t>If no established rates or conditions are applicable, the Contractor shall pay rates of wages and observe conditions which are not lower than the general level of wages and conditions observed locally by employers whose trade or industry is similar to that of the Contractor.</w:t>
      </w:r>
    </w:p>
    <w:p w14:paraId="12839382"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5CBEA1B0"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11D3C">
        <w:rPr>
          <w:rFonts w:ascii="Arial" w:hAnsi="Arial" w:cs="Arial"/>
          <w:b/>
          <w:bCs/>
          <w:color w:val="000000" w:themeColor="text1"/>
          <w:sz w:val="24"/>
          <w:szCs w:val="24"/>
        </w:rPr>
        <w:t>6.3</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RECRUITMENT OF PERSONS</w:t>
      </w:r>
      <w:r w:rsidRPr="00D64FC5">
        <w:rPr>
          <w:rFonts w:ascii="Arial" w:hAnsi="Arial" w:cs="Arial"/>
          <w:color w:val="000000" w:themeColor="text1"/>
          <w:sz w:val="24"/>
          <w:szCs w:val="24"/>
        </w:rPr>
        <w:tab/>
      </w:r>
    </w:p>
    <w:p w14:paraId="184DD760"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7D4C29B4"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6.3.1 </w:t>
      </w:r>
      <w:r w:rsidRPr="00D64FC5">
        <w:rPr>
          <w:rFonts w:ascii="Arial" w:hAnsi="Arial" w:cs="Arial"/>
          <w:color w:val="000000" w:themeColor="text1"/>
          <w:sz w:val="24"/>
          <w:szCs w:val="24"/>
        </w:rPr>
        <w:tab/>
        <w:t>The Contractor shall not recruit, or attempt to recruit, staff and labour from amongst the Employer's Personnel. Neither the Employer nor the Engineer shall recruit, or attempt to recruit, staff and labour from amongst the Contractor's Personnel.</w:t>
      </w:r>
    </w:p>
    <w:p w14:paraId="6DE8E88E"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1B2E8DB1"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6.3.2</w:t>
      </w:r>
      <w:r w:rsidRPr="00D64FC5">
        <w:rPr>
          <w:rFonts w:ascii="Arial" w:hAnsi="Arial" w:cs="Arial"/>
          <w:color w:val="000000" w:themeColor="text1"/>
          <w:sz w:val="24"/>
          <w:szCs w:val="24"/>
        </w:rPr>
        <w:tab/>
        <w:t>The Contractor shall further, as part of the contract, provide a detailed list of personnel envisaged to be utilised on the Project together with each person’s function/roles/responsibilities and the hours of utilisation for each resource, further providing Hourly Rates for each person linked to each function/role/responsibility and the hours of utilisation for each resource. Such Hourly Rates shall be as at the base date of submission of the Contractor’s Proposal and transparently demonstrate the calculation of each Hourly Rate (i.e. proven cost plus overhead plus profit) using the Department of Public Service and Administration (“DPSA”) method.</w:t>
      </w:r>
    </w:p>
    <w:p w14:paraId="63FE8DC0"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3790DF69" w14:textId="77777777" w:rsidR="00D11D3C" w:rsidRPr="00D64FC5" w:rsidRDefault="00D11D3C" w:rsidP="00D11D3C">
      <w:pPr>
        <w:spacing w:after="120" w:line="360" w:lineRule="auto"/>
        <w:ind w:left="851" w:hanging="851"/>
        <w:rPr>
          <w:rFonts w:ascii="Arial" w:hAnsi="Arial" w:cs="Arial"/>
          <w:b/>
          <w:bCs/>
          <w:color w:val="000000" w:themeColor="text1"/>
          <w:sz w:val="24"/>
          <w:szCs w:val="24"/>
          <w:u w:val="single"/>
        </w:rPr>
      </w:pPr>
      <w:r w:rsidRPr="00D64FC5">
        <w:rPr>
          <w:rFonts w:ascii="Arial" w:hAnsi="Arial" w:cs="Arial"/>
          <w:b/>
          <w:bCs/>
          <w:color w:val="000000" w:themeColor="text1"/>
          <w:sz w:val="24"/>
          <w:szCs w:val="24"/>
        </w:rPr>
        <w:t xml:space="preserve">6.4 </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LABOUR LAWS</w:t>
      </w:r>
    </w:p>
    <w:p w14:paraId="4BD77EC2"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526BA7C"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6.4.1</w:t>
      </w:r>
      <w:r w:rsidRPr="00D64FC5">
        <w:rPr>
          <w:rFonts w:ascii="Arial" w:hAnsi="Arial" w:cs="Arial"/>
          <w:color w:val="000000" w:themeColor="text1"/>
          <w:sz w:val="24"/>
          <w:szCs w:val="24"/>
        </w:rPr>
        <w:tab/>
        <w:t>The Contractor shall comply with all the relevant labour Laws applicable to the Contractor's Personnel, including Laws relating to their employment (including wages and working hours), health, safety, welfare, immigration and emigration, and shall allow them all their legal rights. The Contractor shall require the Contractor's Personnel to obey all applicable Laws, including those concerning health and safety at work.</w:t>
      </w:r>
    </w:p>
    <w:p w14:paraId="59CCF100"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646718E"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6.4.2 </w:t>
      </w:r>
      <w:r w:rsidRPr="00D64FC5">
        <w:rPr>
          <w:rFonts w:ascii="Arial" w:hAnsi="Arial" w:cs="Arial"/>
          <w:color w:val="000000" w:themeColor="text1"/>
          <w:sz w:val="24"/>
          <w:szCs w:val="24"/>
        </w:rPr>
        <w:tab/>
        <w:t>The Contractor shall give all Notices, in writing, required by and shall comply with all Laws and Regulations applicable to the performance of the Works. Except where otherwise expressly required by applicable Laws and Regulations, neither the Employer nor the Engineer shall be responsible for monitoring Contractor’s compliance with any Laws or Regulations.</w:t>
      </w:r>
    </w:p>
    <w:p w14:paraId="777F2548"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63C62D0C"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6.4.3 </w:t>
      </w:r>
      <w:r w:rsidRPr="00D64FC5">
        <w:rPr>
          <w:rFonts w:ascii="Arial" w:hAnsi="Arial" w:cs="Arial"/>
          <w:color w:val="000000" w:themeColor="text1"/>
          <w:sz w:val="24"/>
          <w:szCs w:val="24"/>
        </w:rPr>
        <w:tab/>
        <w:t>If the Contractor performs any Work(s) knowing or having reason to know that is</w:t>
      </w:r>
      <w:r>
        <w:rPr>
          <w:rFonts w:ascii="Arial" w:hAnsi="Arial" w:cs="Arial"/>
          <w:color w:val="000000" w:themeColor="text1"/>
          <w:sz w:val="24"/>
          <w:szCs w:val="24"/>
        </w:rPr>
        <w:t xml:space="preserve"> </w:t>
      </w:r>
      <w:r w:rsidRPr="00D64FC5">
        <w:rPr>
          <w:rFonts w:ascii="Arial" w:hAnsi="Arial" w:cs="Arial"/>
          <w:color w:val="000000" w:themeColor="text1"/>
          <w:sz w:val="24"/>
          <w:szCs w:val="24"/>
        </w:rPr>
        <w:t xml:space="preserve">contrary to the Laws or Regulations, the Contractor shall bear all Claims, costs, </w:t>
      </w:r>
      <w:r w:rsidRPr="00D64FC5">
        <w:rPr>
          <w:rFonts w:ascii="Arial" w:hAnsi="Arial" w:cs="Arial"/>
          <w:color w:val="000000" w:themeColor="text1"/>
          <w:sz w:val="24"/>
          <w:szCs w:val="24"/>
        </w:rPr>
        <w:lastRenderedPageBreak/>
        <w:t>losses, Penalties and damages (including but not limited to all fees and charges of engineers, architects, attorneys, and other professionals and all court or arbitration or other dispute resolution costs) arising out of or relating to such Work(s).</w:t>
      </w:r>
    </w:p>
    <w:p w14:paraId="44BB02CC"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556712FE"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6.4.4 </w:t>
      </w:r>
      <w:r w:rsidRPr="00D64FC5">
        <w:rPr>
          <w:rFonts w:ascii="Arial" w:hAnsi="Arial" w:cs="Arial"/>
          <w:color w:val="000000" w:themeColor="text1"/>
          <w:sz w:val="24"/>
          <w:szCs w:val="24"/>
        </w:rPr>
        <w:tab/>
        <w:t>Changes in Laws or Regulations not known at the time of opening Bids having an effect on the cost or time of performance of the Work may be the subject of an adjustment in Contract Price or Contract Times. Should this event occur, the Contractor shall submit a detailed impact statement and motivation (including, but not limited to, detailed substantiation of the causes and effects and proof of actions taken by the Contractor to mitigate and/or minimise any loss) together with a detailed cost for consideration by the Employer and/or Engineer and for which the outcome of the consideration shall be at the sole discretion of the Employer and /or Engineer.</w:t>
      </w:r>
    </w:p>
    <w:p w14:paraId="6E506DAB"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1E8C1955"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Pr>
          <w:rFonts w:ascii="Arial" w:hAnsi="Arial" w:cs="Arial"/>
          <w:color w:val="000000" w:themeColor="text1"/>
          <w:sz w:val="24"/>
          <w:szCs w:val="24"/>
        </w:rPr>
        <w:t>6.</w:t>
      </w:r>
      <w:r w:rsidRPr="00D64FC5">
        <w:rPr>
          <w:rFonts w:ascii="Arial" w:hAnsi="Arial" w:cs="Arial"/>
          <w:color w:val="000000" w:themeColor="text1"/>
          <w:sz w:val="24"/>
          <w:szCs w:val="24"/>
        </w:rPr>
        <w:t>4.5</w:t>
      </w:r>
      <w:r w:rsidRPr="00D64FC5">
        <w:rPr>
          <w:rFonts w:ascii="Arial" w:hAnsi="Arial" w:cs="Arial"/>
          <w:color w:val="000000" w:themeColor="text1"/>
          <w:sz w:val="24"/>
          <w:szCs w:val="24"/>
        </w:rPr>
        <w:tab/>
        <w:t>The Contractor shall, at no additional cost to the Employer, adhere to all related legislation (as amended from time to time) and any further instructions and targets that the Employer and/or Engineer may instruct the Contractor to comply with (on behalf of the Employer or on behalf of any other organ of the South African Government) throughout the duration of the Contract.</w:t>
      </w:r>
    </w:p>
    <w:p w14:paraId="4CBA36BA" w14:textId="44682840" w:rsidR="00D11D3C" w:rsidRDefault="00D11D3C" w:rsidP="00D11D3C">
      <w:pPr>
        <w:spacing w:line="360" w:lineRule="auto"/>
        <w:rPr>
          <w:rFonts w:ascii="Arial" w:hAnsi="Arial" w:cs="Arial"/>
          <w:color w:val="000000" w:themeColor="text1"/>
          <w:sz w:val="24"/>
          <w:szCs w:val="24"/>
        </w:rPr>
      </w:pPr>
    </w:p>
    <w:p w14:paraId="6ADCF411" w14:textId="77777777" w:rsidR="00960DAE" w:rsidRPr="00D64FC5" w:rsidRDefault="00960DAE" w:rsidP="00D11D3C">
      <w:pPr>
        <w:spacing w:line="360" w:lineRule="auto"/>
        <w:rPr>
          <w:rFonts w:ascii="Arial" w:hAnsi="Arial" w:cs="Arial"/>
          <w:color w:val="000000" w:themeColor="text1"/>
          <w:sz w:val="24"/>
          <w:szCs w:val="24"/>
        </w:rPr>
      </w:pPr>
    </w:p>
    <w:p w14:paraId="1ED26BCB"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b/>
          <w:bCs/>
          <w:color w:val="000000" w:themeColor="text1"/>
          <w:sz w:val="24"/>
          <w:szCs w:val="24"/>
        </w:rPr>
        <w:t>6.5</w:t>
      </w:r>
      <w:r w:rsidRPr="00D64FC5">
        <w:rPr>
          <w:rFonts w:ascii="Arial" w:hAnsi="Arial" w:cs="Arial"/>
          <w:color w:val="000000" w:themeColor="text1"/>
          <w:sz w:val="24"/>
          <w:szCs w:val="24"/>
        </w:rPr>
        <w:t xml:space="preserve">  </w:t>
      </w:r>
      <w:r w:rsidRPr="00960DAE">
        <w:rPr>
          <w:rFonts w:ascii="Arial" w:hAnsi="Arial" w:cs="Arial"/>
          <w:b/>
          <w:bCs/>
          <w:color w:val="000000" w:themeColor="text1"/>
          <w:sz w:val="24"/>
          <w:szCs w:val="24"/>
          <w:u w:val="single"/>
        </w:rPr>
        <w:t>WORKING HOURS</w:t>
      </w:r>
    </w:p>
    <w:p w14:paraId="097E05A5"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2AB3593"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6.5.1 </w:t>
      </w:r>
      <w:r w:rsidRPr="00D64FC5">
        <w:rPr>
          <w:rFonts w:ascii="Arial" w:hAnsi="Arial" w:cs="Arial"/>
          <w:color w:val="000000" w:themeColor="text1"/>
          <w:sz w:val="24"/>
          <w:szCs w:val="24"/>
        </w:rPr>
        <w:tab/>
        <w:t>No work shall be carried out on the Site(s) on locally recognised days of rest, or outside the normal working hours stated in the Employer’s Requirements, Contract and any other stipulations of the RFP, unless:</w:t>
      </w:r>
    </w:p>
    <w:p w14:paraId="3D332FCE"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6FBDBEC9" w14:textId="77777777" w:rsidR="00D11D3C" w:rsidRPr="00D64FC5" w:rsidRDefault="00D11D3C" w:rsidP="00D11D3C">
      <w:pPr>
        <w:spacing w:after="120" w:line="360" w:lineRule="auto"/>
        <w:ind w:left="2127" w:hanging="1277"/>
        <w:rPr>
          <w:rFonts w:ascii="Arial" w:hAnsi="Arial" w:cs="Arial"/>
          <w:color w:val="000000" w:themeColor="text1"/>
          <w:sz w:val="24"/>
          <w:szCs w:val="24"/>
        </w:rPr>
      </w:pPr>
      <w:r w:rsidRPr="00D64FC5">
        <w:rPr>
          <w:rFonts w:ascii="Arial" w:hAnsi="Arial" w:cs="Arial"/>
          <w:color w:val="000000" w:themeColor="text1"/>
          <w:sz w:val="24"/>
          <w:szCs w:val="24"/>
        </w:rPr>
        <w:t xml:space="preserve">6.5.1.1 </w:t>
      </w:r>
      <w:r w:rsidRPr="00D64FC5">
        <w:rPr>
          <w:rFonts w:ascii="Arial" w:hAnsi="Arial" w:cs="Arial"/>
          <w:color w:val="000000" w:themeColor="text1"/>
          <w:sz w:val="24"/>
          <w:szCs w:val="24"/>
        </w:rPr>
        <w:tab/>
        <w:t>otherwise stated in the Employer’s Requirements, this Contract and the RFP, the Engineer’s approval; or</w:t>
      </w:r>
    </w:p>
    <w:p w14:paraId="5D4D13C3" w14:textId="77777777" w:rsidR="00D11D3C" w:rsidRPr="00D64FC5" w:rsidRDefault="00D11D3C" w:rsidP="00D11D3C">
      <w:pPr>
        <w:spacing w:after="120" w:line="360" w:lineRule="auto"/>
        <w:ind w:left="2127" w:hanging="1277"/>
        <w:rPr>
          <w:rFonts w:ascii="Arial" w:hAnsi="Arial" w:cs="Arial"/>
          <w:color w:val="000000" w:themeColor="text1"/>
          <w:sz w:val="24"/>
          <w:szCs w:val="24"/>
        </w:rPr>
      </w:pPr>
    </w:p>
    <w:p w14:paraId="70FC0BA9" w14:textId="77777777" w:rsidR="00D11D3C" w:rsidRPr="00D64FC5" w:rsidRDefault="00D11D3C" w:rsidP="00D11D3C">
      <w:pPr>
        <w:spacing w:after="120" w:line="360" w:lineRule="auto"/>
        <w:ind w:left="2127" w:hanging="1277"/>
        <w:rPr>
          <w:rFonts w:ascii="Arial" w:hAnsi="Arial" w:cs="Arial"/>
          <w:color w:val="000000" w:themeColor="text1"/>
          <w:sz w:val="24"/>
          <w:szCs w:val="24"/>
        </w:rPr>
      </w:pPr>
      <w:r w:rsidRPr="00D64FC5">
        <w:rPr>
          <w:rFonts w:ascii="Arial" w:hAnsi="Arial" w:cs="Arial"/>
          <w:color w:val="000000" w:themeColor="text1"/>
          <w:sz w:val="24"/>
          <w:szCs w:val="24"/>
        </w:rPr>
        <w:t xml:space="preserve">6.5.1.2 </w:t>
      </w:r>
      <w:r w:rsidRPr="00D64FC5">
        <w:rPr>
          <w:rFonts w:ascii="Arial" w:hAnsi="Arial" w:cs="Arial"/>
          <w:color w:val="000000" w:themeColor="text1"/>
          <w:sz w:val="24"/>
          <w:szCs w:val="24"/>
        </w:rPr>
        <w:tab/>
        <w:t xml:space="preserve">the work is unavoidable for the protection of life or property or for the safety of the Works, in which case the Contractor shall immediately give </w:t>
      </w:r>
      <w:r w:rsidRPr="00D64FC5">
        <w:rPr>
          <w:rFonts w:ascii="Arial" w:hAnsi="Arial" w:cs="Arial"/>
          <w:color w:val="000000" w:themeColor="text1"/>
          <w:sz w:val="24"/>
          <w:szCs w:val="24"/>
        </w:rPr>
        <w:lastRenderedPageBreak/>
        <w:t>a Notice, in writing, to the Employer and/or Engineer with reasons and describing why the work is required, what work is required and how the work will be undertaken for approval by the Engineer.</w:t>
      </w:r>
    </w:p>
    <w:p w14:paraId="10583AD9"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ab/>
      </w:r>
    </w:p>
    <w:p w14:paraId="23D65267"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6.5.2</w:t>
      </w:r>
      <w:r w:rsidRPr="00D64FC5">
        <w:rPr>
          <w:rFonts w:ascii="Arial" w:hAnsi="Arial" w:cs="Arial"/>
          <w:color w:val="000000" w:themeColor="text1"/>
          <w:sz w:val="24"/>
          <w:szCs w:val="24"/>
        </w:rPr>
        <w:tab/>
        <w:t xml:space="preserve">The Contractor shall comply with the following hours of work on Site(s): </w:t>
      </w:r>
    </w:p>
    <w:p w14:paraId="7023FC67"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F96E418"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6.5.2.1 </w:t>
      </w:r>
      <w:r w:rsidRPr="00D64FC5">
        <w:rPr>
          <w:rFonts w:ascii="Arial" w:hAnsi="Arial" w:cs="Arial"/>
          <w:color w:val="000000" w:themeColor="text1"/>
          <w:sz w:val="24"/>
          <w:szCs w:val="24"/>
        </w:rPr>
        <w:tab/>
        <w:t>Normal working hours on Site(s) means the hours of work, as determined by a wage regulating measure or statutory enactment for any trade or activity, in respect of which the basic minimum rate of pay is applicable and excludes all time for which a higher rate of pay is obligatory. Where no wage regulating measure is in force, the normal hours of work shall be 07h00 to 17h00 Mondays to Fridays, including statutory meal breaks.</w:t>
      </w:r>
    </w:p>
    <w:p w14:paraId="4AB93D1E"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3F6A7DEB"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6.5.3 </w:t>
      </w:r>
      <w:r w:rsidRPr="00D64FC5">
        <w:rPr>
          <w:rFonts w:ascii="Arial" w:hAnsi="Arial" w:cs="Arial"/>
          <w:color w:val="000000" w:themeColor="text1"/>
          <w:sz w:val="24"/>
          <w:szCs w:val="24"/>
        </w:rPr>
        <w:tab/>
        <w:t>The Contractor shall confine his work to normal working hours except when work outside these hours is:</w:t>
      </w:r>
    </w:p>
    <w:p w14:paraId="736D67ED"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4738DAD8"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6.5.3.1 </w:t>
      </w:r>
      <w:r w:rsidRPr="00D64FC5">
        <w:rPr>
          <w:rFonts w:ascii="Arial" w:hAnsi="Arial" w:cs="Arial"/>
          <w:color w:val="000000" w:themeColor="text1"/>
          <w:sz w:val="24"/>
          <w:szCs w:val="24"/>
        </w:rPr>
        <w:tab/>
        <w:t>Specifically provided for in the Contract;</w:t>
      </w:r>
    </w:p>
    <w:p w14:paraId="6B307219"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3C961CEC"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6.5.3.2 </w:t>
      </w:r>
      <w:r w:rsidRPr="00D64FC5">
        <w:rPr>
          <w:rFonts w:ascii="Arial" w:hAnsi="Arial" w:cs="Arial"/>
          <w:color w:val="000000" w:themeColor="text1"/>
          <w:sz w:val="24"/>
          <w:szCs w:val="24"/>
        </w:rPr>
        <w:tab/>
        <w:t>Permitted by the Employer and/or Engineer at the Contractor’s request;</w:t>
      </w:r>
    </w:p>
    <w:p w14:paraId="65E05CAE"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6B505BF8"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6.5.3.3 </w:t>
      </w:r>
      <w:r w:rsidRPr="00D64FC5">
        <w:rPr>
          <w:rFonts w:ascii="Arial" w:hAnsi="Arial" w:cs="Arial"/>
          <w:color w:val="000000" w:themeColor="text1"/>
          <w:sz w:val="24"/>
          <w:szCs w:val="24"/>
        </w:rPr>
        <w:tab/>
        <w:t>Instructed in writing by the Employer and/or Engineer.</w:t>
      </w:r>
    </w:p>
    <w:p w14:paraId="04E5345B" w14:textId="77777777" w:rsidR="00D11D3C" w:rsidRPr="00D64FC5" w:rsidRDefault="00D11D3C" w:rsidP="00D11D3C">
      <w:pPr>
        <w:spacing w:after="120" w:line="360" w:lineRule="auto"/>
        <w:ind w:left="2977" w:hanging="850"/>
        <w:rPr>
          <w:rFonts w:ascii="Arial" w:hAnsi="Arial" w:cs="Arial"/>
          <w:color w:val="000000" w:themeColor="text1"/>
          <w:sz w:val="24"/>
          <w:szCs w:val="24"/>
        </w:rPr>
      </w:pPr>
    </w:p>
    <w:p w14:paraId="681632E4"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6.5.4 </w:t>
      </w:r>
      <w:r w:rsidRPr="00D64FC5">
        <w:rPr>
          <w:rFonts w:ascii="Arial" w:hAnsi="Arial" w:cs="Arial"/>
          <w:color w:val="000000" w:themeColor="text1"/>
          <w:sz w:val="24"/>
          <w:szCs w:val="24"/>
        </w:rPr>
        <w:tab/>
        <w:t>Acceptance Testing and Commissioning may occur during undefined hours, and may include weekends, public holidays and night work, solely at the discretion of the Employer and/or Engineer and in accordance with Employer’s requirements, Contract and RFP.</w:t>
      </w:r>
    </w:p>
    <w:p w14:paraId="36AB38A2"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61A87697"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6.5.5</w:t>
      </w:r>
      <w:r w:rsidRPr="00D64FC5">
        <w:rPr>
          <w:rFonts w:ascii="Arial" w:hAnsi="Arial" w:cs="Arial"/>
          <w:color w:val="000000" w:themeColor="text1"/>
          <w:sz w:val="24"/>
          <w:szCs w:val="24"/>
        </w:rPr>
        <w:tab/>
        <w:t xml:space="preserve">In instances where the Contractor proposes to work outside normal working hours, the Contractor shall apply to the Employer and/or Engineer at least 21 (twenty-one) </w:t>
      </w:r>
      <w:r w:rsidRPr="00D64FC5">
        <w:rPr>
          <w:rFonts w:ascii="Arial" w:hAnsi="Arial" w:cs="Arial"/>
          <w:color w:val="000000" w:themeColor="text1"/>
          <w:sz w:val="24"/>
          <w:szCs w:val="24"/>
        </w:rPr>
        <w:lastRenderedPageBreak/>
        <w:t>working days in advance, unless in the case of the work being unavoidable for the protection of life or property or for the safety of the Works. The Employer and/or Engineer’s approval is subject to such conditions as the Employer and/or Engineer may impose on the Contractor to protect the Employer’s interests. Such approval may be withdrawn by the Employer and/or Engineer at any time and without consequence and liability to the Employer. The Contractor is not entitled to any Claim for additional payment or time arising from either the Employer and/or Engineer’s refusal to approve such work or granting of such approval or withdrawal of the approval by the Employer and/or Engineer.</w:t>
      </w:r>
    </w:p>
    <w:p w14:paraId="16DA7399" w14:textId="50365779" w:rsidR="00D11D3C" w:rsidRDefault="00D11D3C" w:rsidP="00D11D3C">
      <w:pPr>
        <w:spacing w:after="120" w:line="360" w:lineRule="auto"/>
        <w:ind w:left="851" w:hanging="851"/>
        <w:rPr>
          <w:rFonts w:ascii="Arial" w:hAnsi="Arial" w:cs="Arial"/>
          <w:color w:val="000000" w:themeColor="text1"/>
          <w:sz w:val="24"/>
          <w:szCs w:val="24"/>
        </w:rPr>
      </w:pPr>
    </w:p>
    <w:p w14:paraId="4FC6A6E8" w14:textId="12FDE5FB" w:rsidR="00D11D3C" w:rsidRDefault="00D11D3C" w:rsidP="00D11D3C">
      <w:pPr>
        <w:spacing w:after="120" w:line="360" w:lineRule="auto"/>
        <w:ind w:left="851" w:hanging="851"/>
        <w:rPr>
          <w:rFonts w:ascii="Arial" w:hAnsi="Arial" w:cs="Arial"/>
          <w:color w:val="000000" w:themeColor="text1"/>
          <w:sz w:val="24"/>
          <w:szCs w:val="24"/>
        </w:rPr>
      </w:pPr>
    </w:p>
    <w:p w14:paraId="316C7D8A" w14:textId="2A18E92E" w:rsidR="00D11D3C" w:rsidRDefault="00D11D3C" w:rsidP="00D11D3C">
      <w:pPr>
        <w:spacing w:after="120" w:line="360" w:lineRule="auto"/>
        <w:ind w:left="851" w:hanging="851"/>
        <w:rPr>
          <w:rFonts w:ascii="Arial" w:hAnsi="Arial" w:cs="Arial"/>
          <w:color w:val="000000" w:themeColor="text1"/>
          <w:sz w:val="24"/>
          <w:szCs w:val="24"/>
        </w:rPr>
      </w:pPr>
    </w:p>
    <w:p w14:paraId="18B65F95"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559167E8"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6.6</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FACILITIES FOR STAFF AND LABOUR</w:t>
      </w:r>
    </w:p>
    <w:p w14:paraId="464C1961"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p>
    <w:p w14:paraId="70767FDE"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6.6.1</w:t>
      </w:r>
      <w:r w:rsidRPr="00D64FC5">
        <w:rPr>
          <w:rFonts w:ascii="Arial" w:hAnsi="Arial" w:cs="Arial"/>
          <w:color w:val="000000" w:themeColor="text1"/>
          <w:sz w:val="24"/>
          <w:szCs w:val="24"/>
        </w:rPr>
        <w:tab/>
        <w:t xml:space="preserve">Except as otherwise stated in the Employer’s Requirements, this Contract and/or the RFP, the Contractor shall provide and maintain all necessary accommodation and welfare facilities for the Contractor's Personnel. </w:t>
      </w:r>
    </w:p>
    <w:p w14:paraId="0D145B7E"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61069D5B"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6.6.2</w:t>
      </w:r>
      <w:r w:rsidRPr="00D64FC5">
        <w:rPr>
          <w:rFonts w:ascii="Arial" w:hAnsi="Arial" w:cs="Arial"/>
          <w:color w:val="000000" w:themeColor="text1"/>
          <w:sz w:val="24"/>
          <w:szCs w:val="24"/>
        </w:rPr>
        <w:tab/>
        <w:t xml:space="preserve">If such accommodation and facilities are to be located on the Site(s), except where the Employer has given the Contractor prior permission, they shall be located within the areas identified in the Contract and the RFP. </w:t>
      </w:r>
    </w:p>
    <w:p w14:paraId="55CF88D2"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15C0B530"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6.6.3</w:t>
      </w:r>
      <w:r w:rsidRPr="00D64FC5">
        <w:rPr>
          <w:rFonts w:ascii="Arial" w:hAnsi="Arial" w:cs="Arial"/>
          <w:color w:val="000000" w:themeColor="text1"/>
          <w:sz w:val="24"/>
          <w:szCs w:val="24"/>
        </w:rPr>
        <w:tab/>
        <w:t>If any such accommodation or facilities are found elsewhere within the Site(s),</w:t>
      </w:r>
      <w:r>
        <w:rPr>
          <w:rFonts w:ascii="Arial" w:hAnsi="Arial" w:cs="Arial"/>
          <w:color w:val="000000" w:themeColor="text1"/>
          <w:sz w:val="24"/>
          <w:szCs w:val="24"/>
        </w:rPr>
        <w:t xml:space="preserve"> </w:t>
      </w:r>
      <w:r w:rsidRPr="00D64FC5">
        <w:rPr>
          <w:rFonts w:ascii="Arial" w:hAnsi="Arial" w:cs="Arial"/>
          <w:color w:val="000000" w:themeColor="text1"/>
          <w:sz w:val="24"/>
          <w:szCs w:val="24"/>
        </w:rPr>
        <w:t>the Contractor shall immediately remove them at the Contractor's risk and cost.</w:t>
      </w:r>
    </w:p>
    <w:p w14:paraId="1CF39E33"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908C100" w14:textId="77777777" w:rsidR="00D11D3C"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6.6.4</w:t>
      </w:r>
      <w:r w:rsidRPr="00D64FC5">
        <w:rPr>
          <w:rFonts w:ascii="Arial" w:hAnsi="Arial" w:cs="Arial"/>
          <w:color w:val="000000" w:themeColor="text1"/>
          <w:sz w:val="24"/>
          <w:szCs w:val="24"/>
        </w:rPr>
        <w:tab/>
        <w:t xml:space="preserve">The Contractor shall also provide facilities for the Employer's Personnel and Engineer’s Personnel as stated in the Employer's Requirements including, but not limited to, the General Technical Requirements of the RFP. In addition, the Contractor shall, for all Employer’s representatives (minimum 7 personnel or at any </w:t>
      </w:r>
      <w:r w:rsidRPr="00D64FC5">
        <w:rPr>
          <w:rFonts w:ascii="Arial" w:hAnsi="Arial" w:cs="Arial"/>
          <w:color w:val="000000" w:themeColor="text1"/>
          <w:sz w:val="24"/>
          <w:szCs w:val="24"/>
        </w:rPr>
        <w:lastRenderedPageBreak/>
        <w:t>given instance as instructed by Employer) and at the Contractor’s cost, uncompromisingly provide all unlimited; Materials, facilities, samples, Equipment, travel (air and rail and road), accommodation, meals, incidentals, unfettered access and any other means required for Employer to attend and/or perform any local and international; Inspections, Validation, Factory Acceptance Testing (“FAT”), Site Acceptance Testing (“SAT”), Tests on Completion, Commissioning, Completion and Taking Over of the Works by Employer (in Sections thereafter the whole of the Works).</w:t>
      </w:r>
    </w:p>
    <w:p w14:paraId="24B8044A"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28941CE" w14:textId="77777777" w:rsidR="00D11D3C" w:rsidRPr="00DD5431"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b/>
          <w:bCs/>
          <w:color w:val="000000" w:themeColor="text1"/>
          <w:sz w:val="24"/>
          <w:szCs w:val="24"/>
        </w:rPr>
        <w:t>6.7</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D5431">
        <w:rPr>
          <w:rFonts w:ascii="Arial" w:hAnsi="Arial" w:cs="Arial"/>
          <w:b/>
          <w:bCs/>
          <w:color w:val="000000" w:themeColor="text1"/>
          <w:sz w:val="24"/>
          <w:szCs w:val="24"/>
          <w:u w:val="single"/>
        </w:rPr>
        <w:t>HEALTH AND SAFETY OF PERSONNEL</w:t>
      </w:r>
    </w:p>
    <w:p w14:paraId="26AE5B26" w14:textId="77777777" w:rsidR="00D11D3C" w:rsidRPr="00DD5431" w:rsidRDefault="00D11D3C" w:rsidP="00D11D3C">
      <w:pPr>
        <w:spacing w:after="120" w:line="360" w:lineRule="auto"/>
        <w:ind w:left="851" w:hanging="851"/>
        <w:rPr>
          <w:rFonts w:ascii="Arial" w:hAnsi="Arial" w:cs="Arial"/>
          <w:color w:val="000000" w:themeColor="text1"/>
          <w:sz w:val="24"/>
          <w:szCs w:val="24"/>
        </w:rPr>
      </w:pPr>
    </w:p>
    <w:p w14:paraId="09EB7615"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6.7.1 </w:t>
      </w:r>
      <w:r w:rsidRPr="00DD5431">
        <w:rPr>
          <w:rFonts w:ascii="Arial" w:hAnsi="Arial" w:cs="Arial"/>
          <w:color w:val="000000" w:themeColor="text1"/>
          <w:sz w:val="24"/>
          <w:szCs w:val="24"/>
        </w:rPr>
        <w:tab/>
        <w:t>The Contractor shall be responsible for all Occupational Health and Safety (“OHS) matters on the Project for the entire duration of the Contract including Maintenance, Warranty and Defects Liability period.</w:t>
      </w:r>
    </w:p>
    <w:p w14:paraId="291DBCBA"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74DDEEC7"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6.7.2</w:t>
      </w:r>
      <w:r w:rsidRPr="00DD5431">
        <w:rPr>
          <w:rFonts w:ascii="Arial" w:hAnsi="Arial" w:cs="Arial"/>
          <w:color w:val="000000" w:themeColor="text1"/>
          <w:sz w:val="24"/>
          <w:szCs w:val="24"/>
        </w:rPr>
        <w:tab/>
      </w:r>
      <w:r w:rsidRPr="00241679">
        <w:rPr>
          <w:rFonts w:ascii="Arial" w:hAnsi="Arial" w:cs="Arial"/>
          <w:color w:val="000000" w:themeColor="text1"/>
          <w:sz w:val="24"/>
          <w:szCs w:val="24"/>
        </w:rPr>
        <w:t>The Contractor shall provide protection to all personnel from the danger of passing trains.</w:t>
      </w:r>
    </w:p>
    <w:p w14:paraId="011E45E0"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016B6657"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6.7.3 </w:t>
      </w:r>
      <w:r w:rsidRPr="00DD5431">
        <w:rPr>
          <w:rFonts w:ascii="Arial" w:hAnsi="Arial" w:cs="Arial"/>
          <w:color w:val="000000" w:themeColor="text1"/>
          <w:sz w:val="24"/>
          <w:szCs w:val="24"/>
        </w:rPr>
        <w:tab/>
        <w:t>The Contractor shall implement an OHS Management Plan (“OHS” Plan) that complies with the Health and Safety specifications as stated in the Employer’s Requirements, this Contract and the RFP.</w:t>
      </w:r>
    </w:p>
    <w:p w14:paraId="1041C16B"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45A5F27C"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6.7.4 </w:t>
      </w:r>
      <w:r w:rsidRPr="00DD5431">
        <w:rPr>
          <w:rFonts w:ascii="Arial" w:hAnsi="Arial" w:cs="Arial"/>
          <w:color w:val="000000" w:themeColor="text1"/>
          <w:sz w:val="24"/>
          <w:szCs w:val="24"/>
        </w:rPr>
        <w:tab/>
        <w:t>The wearing of specified Personnel Protective Equipment shall be compulsory whilst on or near railways lines or service roads.</w:t>
      </w:r>
    </w:p>
    <w:p w14:paraId="0A544A9E"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5EBF36CF"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241679">
        <w:rPr>
          <w:rFonts w:ascii="Arial" w:hAnsi="Arial" w:cs="Arial"/>
          <w:color w:val="000000" w:themeColor="text1"/>
          <w:sz w:val="24"/>
          <w:szCs w:val="24"/>
        </w:rPr>
        <w:t>6.7.5</w:t>
      </w:r>
      <w:r w:rsidRPr="00241679">
        <w:rPr>
          <w:rFonts w:ascii="Arial" w:hAnsi="Arial" w:cs="Arial"/>
          <w:color w:val="000000" w:themeColor="text1"/>
          <w:sz w:val="24"/>
          <w:szCs w:val="24"/>
        </w:rPr>
        <w:tab/>
        <w:t>The Contractor shall, at the Contractor’s cost, provide the Employer with at least 15 full sets of Personal Protective Equipment (“PPE”), including safety boots, reflector vests, hard hats, hearing protection and gloves in the sizes as advised by the Employer and/or Engineer.</w:t>
      </w:r>
    </w:p>
    <w:p w14:paraId="68A691DE"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5936D65A"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lastRenderedPageBreak/>
        <w:t>6.7.6</w:t>
      </w:r>
      <w:r w:rsidRPr="00DD5431">
        <w:rPr>
          <w:rFonts w:ascii="Arial" w:hAnsi="Arial" w:cs="Arial"/>
          <w:color w:val="000000" w:themeColor="text1"/>
          <w:sz w:val="24"/>
          <w:szCs w:val="24"/>
        </w:rPr>
        <w:tab/>
        <w:t>The PPE requirements for personnel working on near railway lines or services roads shall be as follows:</w:t>
      </w:r>
    </w:p>
    <w:p w14:paraId="27CA1955"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0F3A952B" w14:textId="77777777" w:rsidR="00D11D3C" w:rsidRPr="00DD5431" w:rsidRDefault="00D11D3C" w:rsidP="00D11D3C">
      <w:pPr>
        <w:spacing w:after="120" w:line="360" w:lineRule="auto"/>
        <w:ind w:left="2268"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6.7.6.1 </w:t>
      </w:r>
      <w:r w:rsidRPr="00DD5431">
        <w:rPr>
          <w:rFonts w:ascii="Arial" w:hAnsi="Arial" w:cs="Arial"/>
          <w:color w:val="000000" w:themeColor="text1"/>
          <w:sz w:val="24"/>
          <w:szCs w:val="24"/>
        </w:rPr>
        <w:tab/>
        <w:t>Reflective vests shall be required for all personnel in the vicinity of a railway line or service road and Equipment Room;</w:t>
      </w:r>
    </w:p>
    <w:p w14:paraId="55794A71" w14:textId="77777777" w:rsidR="00D11D3C" w:rsidRPr="00DD5431" w:rsidRDefault="00D11D3C" w:rsidP="00D11D3C">
      <w:pPr>
        <w:spacing w:after="120" w:line="360" w:lineRule="auto"/>
        <w:ind w:left="2268" w:hanging="1134"/>
        <w:rPr>
          <w:rFonts w:ascii="Arial" w:hAnsi="Arial" w:cs="Arial"/>
          <w:color w:val="000000" w:themeColor="text1"/>
          <w:sz w:val="24"/>
          <w:szCs w:val="24"/>
        </w:rPr>
      </w:pPr>
    </w:p>
    <w:p w14:paraId="2929B741" w14:textId="6828EF0F" w:rsidR="00D11D3C" w:rsidRPr="00DD5431" w:rsidRDefault="00D11D3C" w:rsidP="00D11D3C">
      <w:pPr>
        <w:spacing w:after="120" w:line="360" w:lineRule="auto"/>
        <w:ind w:left="2268"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6.7.6.2 </w:t>
      </w:r>
      <w:r w:rsidRPr="00DD5431">
        <w:rPr>
          <w:rFonts w:ascii="Arial" w:hAnsi="Arial" w:cs="Arial"/>
          <w:color w:val="000000" w:themeColor="text1"/>
          <w:sz w:val="24"/>
          <w:szCs w:val="24"/>
        </w:rPr>
        <w:tab/>
        <w:t xml:space="preserve">Safety </w:t>
      </w:r>
      <w:r w:rsidR="004D10CE" w:rsidRPr="00DD5431">
        <w:rPr>
          <w:rFonts w:ascii="Arial" w:hAnsi="Arial" w:cs="Arial"/>
          <w:color w:val="000000" w:themeColor="text1"/>
          <w:sz w:val="24"/>
          <w:szCs w:val="24"/>
        </w:rPr>
        <w:t xml:space="preserve">boots </w:t>
      </w:r>
      <w:r w:rsidRPr="00DD5431">
        <w:rPr>
          <w:rFonts w:ascii="Arial" w:hAnsi="Arial" w:cs="Arial"/>
          <w:color w:val="000000" w:themeColor="text1"/>
          <w:sz w:val="24"/>
          <w:szCs w:val="24"/>
        </w:rPr>
        <w:t>shall be required for all personnel on Site(s);</w:t>
      </w:r>
    </w:p>
    <w:p w14:paraId="40680929" w14:textId="77777777" w:rsidR="00D11D3C" w:rsidRPr="00DD5431" w:rsidRDefault="00D11D3C" w:rsidP="00D11D3C">
      <w:pPr>
        <w:spacing w:after="120" w:line="360" w:lineRule="auto"/>
        <w:ind w:left="2268" w:hanging="1134"/>
        <w:rPr>
          <w:rFonts w:ascii="Arial" w:hAnsi="Arial" w:cs="Arial"/>
          <w:color w:val="000000" w:themeColor="text1"/>
          <w:sz w:val="24"/>
          <w:szCs w:val="24"/>
        </w:rPr>
      </w:pPr>
    </w:p>
    <w:p w14:paraId="72344DD9" w14:textId="77777777" w:rsidR="00D11D3C" w:rsidRPr="00DD5431" w:rsidRDefault="00D11D3C" w:rsidP="00D11D3C">
      <w:pPr>
        <w:tabs>
          <w:tab w:val="left" w:pos="709"/>
        </w:tabs>
        <w:spacing w:after="120" w:line="360" w:lineRule="auto"/>
        <w:ind w:left="2268"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6.7.6.3 </w:t>
      </w:r>
      <w:r w:rsidRPr="00DD5431">
        <w:rPr>
          <w:rFonts w:ascii="Arial" w:hAnsi="Arial" w:cs="Arial"/>
          <w:color w:val="000000" w:themeColor="text1"/>
          <w:sz w:val="24"/>
          <w:szCs w:val="24"/>
        </w:rPr>
        <w:tab/>
        <w:t>Hard hats shall be required where there is a danger of falling objects or close to overhead work;</w:t>
      </w:r>
    </w:p>
    <w:p w14:paraId="5B9B6382" w14:textId="77777777" w:rsidR="00D11D3C" w:rsidRPr="00DD5431" w:rsidRDefault="00D11D3C" w:rsidP="00D11D3C">
      <w:pPr>
        <w:tabs>
          <w:tab w:val="left" w:pos="709"/>
        </w:tabs>
        <w:spacing w:after="120" w:line="360" w:lineRule="auto"/>
        <w:ind w:left="2268" w:hanging="1134"/>
        <w:rPr>
          <w:rFonts w:ascii="Arial" w:hAnsi="Arial" w:cs="Arial"/>
          <w:color w:val="000000" w:themeColor="text1"/>
          <w:sz w:val="24"/>
          <w:szCs w:val="24"/>
        </w:rPr>
      </w:pPr>
    </w:p>
    <w:p w14:paraId="73455ECB" w14:textId="77777777" w:rsidR="00D11D3C" w:rsidRPr="00DD5431" w:rsidRDefault="00D11D3C" w:rsidP="00D11D3C">
      <w:pPr>
        <w:tabs>
          <w:tab w:val="left" w:pos="709"/>
        </w:tabs>
        <w:spacing w:after="120" w:line="360" w:lineRule="auto"/>
        <w:ind w:left="2268" w:hanging="1134"/>
        <w:rPr>
          <w:rFonts w:ascii="Arial" w:hAnsi="Arial" w:cs="Arial"/>
          <w:color w:val="000000" w:themeColor="text1"/>
          <w:sz w:val="24"/>
          <w:szCs w:val="24"/>
        </w:rPr>
      </w:pPr>
      <w:r w:rsidRPr="00DD5431">
        <w:rPr>
          <w:rFonts w:ascii="Arial" w:hAnsi="Arial" w:cs="Arial"/>
          <w:color w:val="000000" w:themeColor="text1"/>
          <w:sz w:val="24"/>
          <w:szCs w:val="24"/>
        </w:rPr>
        <w:t>6.7.6.4</w:t>
      </w:r>
      <w:r w:rsidRPr="00DD5431">
        <w:rPr>
          <w:rFonts w:ascii="Arial" w:hAnsi="Arial" w:cs="Arial"/>
          <w:color w:val="000000" w:themeColor="text1"/>
          <w:sz w:val="24"/>
          <w:szCs w:val="24"/>
        </w:rPr>
        <w:tab/>
        <w:t>Overalls shall be required for all Installation personnel.</w:t>
      </w:r>
    </w:p>
    <w:p w14:paraId="47529984"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46D83BE3"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6.7.7</w:t>
      </w:r>
      <w:r w:rsidRPr="00DD5431">
        <w:rPr>
          <w:rFonts w:ascii="Arial" w:hAnsi="Arial" w:cs="Arial"/>
          <w:color w:val="000000" w:themeColor="text1"/>
          <w:sz w:val="24"/>
          <w:szCs w:val="24"/>
        </w:rPr>
        <w:tab/>
        <w:t>The Contractor shall comply with the relevant legislation and ordinances including, but not limited to, all the traffic signs, speed limits, on service roads. Vehicles main head lights and taillights shall always be switched on when moving on service roads.</w:t>
      </w:r>
    </w:p>
    <w:p w14:paraId="707E529F"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393491D4"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6.7.8 </w:t>
      </w:r>
      <w:r w:rsidRPr="00DD5431">
        <w:rPr>
          <w:rFonts w:ascii="Arial" w:hAnsi="Arial" w:cs="Arial"/>
          <w:color w:val="000000" w:themeColor="text1"/>
          <w:sz w:val="24"/>
          <w:szCs w:val="24"/>
        </w:rPr>
        <w:tab/>
        <w:t>When doing installations or working in the vicinity of high voltage equipment, the Contractor shall take the necessary precautionary measures to safeguard all personnel against injury.</w:t>
      </w:r>
    </w:p>
    <w:p w14:paraId="30CB336E"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7E80CC63" w14:textId="77777777" w:rsidR="00D11D3C" w:rsidRPr="00DD5431" w:rsidRDefault="00D11D3C" w:rsidP="00D11D3C">
      <w:pPr>
        <w:tabs>
          <w:tab w:val="left" w:pos="567"/>
        </w:tabs>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6.7.9 </w:t>
      </w:r>
      <w:r w:rsidRPr="00DD5431">
        <w:rPr>
          <w:rFonts w:ascii="Arial" w:hAnsi="Arial" w:cs="Arial"/>
          <w:color w:val="000000" w:themeColor="text1"/>
          <w:sz w:val="24"/>
          <w:szCs w:val="24"/>
        </w:rPr>
        <w:tab/>
        <w:t>The Contractor shall consider all equipment as “live”, notwithstanding any safety measures in the system to reduce induces stray voltages to a safe level.</w:t>
      </w:r>
    </w:p>
    <w:p w14:paraId="2E2DF278"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33BBACDA"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6.7.10 </w:t>
      </w:r>
      <w:r w:rsidRPr="00DD5431">
        <w:rPr>
          <w:rFonts w:ascii="Arial" w:hAnsi="Arial" w:cs="Arial"/>
          <w:color w:val="000000" w:themeColor="text1"/>
          <w:sz w:val="24"/>
          <w:szCs w:val="24"/>
        </w:rPr>
        <w:tab/>
        <w:t>Prior work commences the Contractor shall make all personnel aware of the danger of “live” electrical wires and cables as well as induced stray voltages from AC electrification into signalling cables and equipment.</w:t>
      </w:r>
    </w:p>
    <w:p w14:paraId="41E2F712"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3B2D3924"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lastRenderedPageBreak/>
        <w:t xml:space="preserve">6.7.11 </w:t>
      </w:r>
      <w:r w:rsidRPr="00DD5431">
        <w:rPr>
          <w:rFonts w:ascii="Arial" w:hAnsi="Arial" w:cs="Arial"/>
          <w:color w:val="000000" w:themeColor="text1"/>
          <w:sz w:val="24"/>
          <w:szCs w:val="24"/>
        </w:rPr>
        <w:tab/>
        <w:t>Should any of the Contractor’s personnel arriving at any Site(s), including Equipment Rooms and substations, the Contractor shall inform the Train Control Operator (“TCO”) of his presence. The Contractor shall also accurately record the date, time and his activities daily in the Equipment Maintenance book.</w:t>
      </w:r>
    </w:p>
    <w:p w14:paraId="50F5FE7B"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08309DD0"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6.7.12 </w:t>
      </w:r>
      <w:r w:rsidRPr="00DD5431">
        <w:rPr>
          <w:rFonts w:ascii="Arial" w:hAnsi="Arial" w:cs="Arial"/>
          <w:color w:val="000000" w:themeColor="text1"/>
          <w:sz w:val="24"/>
          <w:szCs w:val="24"/>
        </w:rPr>
        <w:tab/>
        <w:t>Should the Contractor enter a CTCC or any other train control office, the Contractor shall identify all applicable personnel to the Section Manager in charge and states the purpose of his visit and enter the details of and reason for the Contractor’s visit in the CTCC or train control office logbook and signs the entry.</w:t>
      </w:r>
    </w:p>
    <w:p w14:paraId="4C22E1F8"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7143C3C7"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6.7.13 </w:t>
      </w:r>
      <w:r w:rsidRPr="00DD5431">
        <w:rPr>
          <w:rFonts w:ascii="Arial" w:hAnsi="Arial" w:cs="Arial"/>
          <w:color w:val="000000" w:themeColor="text1"/>
          <w:sz w:val="24"/>
          <w:szCs w:val="24"/>
        </w:rPr>
        <w:tab/>
        <w:t>Before the Contractor leaves the Site(s) or CTCC or train control office, the Contractor shall report all intended movements to the Section Manager in charge.</w:t>
      </w:r>
    </w:p>
    <w:p w14:paraId="4FBA9D95"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453C335F"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6.7.14 </w:t>
      </w:r>
      <w:r w:rsidRPr="00DD5431">
        <w:rPr>
          <w:rFonts w:ascii="Arial" w:hAnsi="Arial" w:cs="Arial"/>
          <w:color w:val="000000" w:themeColor="text1"/>
          <w:sz w:val="24"/>
          <w:szCs w:val="24"/>
        </w:rPr>
        <w:tab/>
        <w:t>The Contractor shall ensure that restricted access is in place at all Construction Site(s) and Site(s) camps.</w:t>
      </w:r>
    </w:p>
    <w:p w14:paraId="318B9FF9"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5484F2D7" w14:textId="77777777" w:rsidR="00D11D3C" w:rsidRPr="00DD5431" w:rsidRDefault="00D11D3C" w:rsidP="00D11D3C">
      <w:pPr>
        <w:tabs>
          <w:tab w:val="left" w:pos="993"/>
        </w:tabs>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6.7.15 </w:t>
      </w:r>
      <w:r w:rsidRPr="00DD5431">
        <w:rPr>
          <w:rFonts w:ascii="Arial" w:hAnsi="Arial" w:cs="Arial"/>
          <w:color w:val="000000" w:themeColor="text1"/>
          <w:sz w:val="24"/>
          <w:szCs w:val="24"/>
        </w:rPr>
        <w:tab/>
        <w:t>The Contractor shall provide security guards on Site(s) for all personnel, Equipment, Plant and Materials, and Employer’s representatives performing their duties. Deployment of security personnel shall be arranged in consultation with Employer and/or Engineer subject to the applicable Employer’s Requirements.</w:t>
      </w:r>
    </w:p>
    <w:p w14:paraId="0B6504B7"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3D729575"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6.7.16 </w:t>
      </w:r>
      <w:r w:rsidRPr="00DD5431">
        <w:rPr>
          <w:rFonts w:ascii="Arial" w:hAnsi="Arial" w:cs="Arial"/>
          <w:color w:val="000000" w:themeColor="text1"/>
          <w:sz w:val="24"/>
          <w:szCs w:val="24"/>
        </w:rPr>
        <w:tab/>
        <w:t>The Contractor shall liaise with Employer’s security personnel so that they are always aware of the Contractor’s security arrangements on Site(s) and Supply all personnel with clearly identifiable clothing clearly marked with Project and the Contractor’s details.</w:t>
      </w:r>
    </w:p>
    <w:p w14:paraId="6FDC6D16"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7651DF0C"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6.7.17 </w:t>
      </w:r>
      <w:r w:rsidRPr="00DD5431">
        <w:rPr>
          <w:rFonts w:ascii="Arial" w:hAnsi="Arial" w:cs="Arial"/>
          <w:color w:val="000000" w:themeColor="text1"/>
          <w:sz w:val="24"/>
          <w:szCs w:val="24"/>
        </w:rPr>
        <w:tab/>
        <w:t>The Contractor shall Supply all personnel with an ID card containing the personnel’s photo and identity number and status of employment with the Contractor. All personnel shall always carry this document. The Contractor shall also ensure that persons no longer in the Contractor’s employ, do not have those ID cards in their possession.</w:t>
      </w:r>
    </w:p>
    <w:p w14:paraId="3DE6CB84"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5A1A600B"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6.7.18 </w:t>
      </w:r>
      <w:r w:rsidRPr="00DD5431">
        <w:rPr>
          <w:rFonts w:ascii="Arial" w:hAnsi="Arial" w:cs="Arial"/>
          <w:color w:val="000000" w:themeColor="text1"/>
          <w:sz w:val="24"/>
          <w:szCs w:val="24"/>
        </w:rPr>
        <w:tab/>
        <w:t>Persons with criminal convictions shall not be employed on Site(s)</w:t>
      </w:r>
    </w:p>
    <w:p w14:paraId="40E35EB6"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6DB5485A"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6.7.19 </w:t>
      </w:r>
      <w:r w:rsidRPr="00DD5431">
        <w:rPr>
          <w:rFonts w:ascii="Arial" w:hAnsi="Arial" w:cs="Arial"/>
          <w:color w:val="000000" w:themeColor="text1"/>
          <w:sz w:val="24"/>
          <w:szCs w:val="24"/>
        </w:rPr>
        <w:tab/>
        <w:t>The Contractor shall ensure that no person is hired or paid on Site(s)</w:t>
      </w:r>
    </w:p>
    <w:p w14:paraId="5EA59589"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116697E4"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6.7.20 </w:t>
      </w:r>
      <w:r w:rsidRPr="00DD5431">
        <w:rPr>
          <w:rFonts w:ascii="Arial" w:hAnsi="Arial" w:cs="Arial"/>
          <w:color w:val="000000" w:themeColor="text1"/>
          <w:sz w:val="24"/>
          <w:szCs w:val="24"/>
        </w:rPr>
        <w:tab/>
        <w:t>The Contractor Shall ensure that all vehicles on Site(s) shall have the Contractors name clearly marked in a conspicuous position.</w:t>
      </w:r>
    </w:p>
    <w:p w14:paraId="27DDC79E"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023FBE50"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6.7.21 </w:t>
      </w:r>
      <w:r w:rsidRPr="00DD5431">
        <w:rPr>
          <w:rFonts w:ascii="Arial" w:hAnsi="Arial" w:cs="Arial"/>
          <w:color w:val="000000" w:themeColor="text1"/>
          <w:sz w:val="24"/>
          <w:szCs w:val="24"/>
        </w:rPr>
        <w:tab/>
        <w:t>All the Contractor’s personnel shall undergo a security briefing before they are allowed on Site(s)</w:t>
      </w:r>
    </w:p>
    <w:p w14:paraId="6274A23B"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2F80A0DB"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6.7.22 </w:t>
      </w:r>
      <w:r w:rsidRPr="00DD5431">
        <w:rPr>
          <w:rFonts w:ascii="Arial" w:hAnsi="Arial" w:cs="Arial"/>
          <w:color w:val="000000" w:themeColor="text1"/>
          <w:sz w:val="24"/>
          <w:szCs w:val="24"/>
        </w:rPr>
        <w:tab/>
        <w:t>The Contractor’s OHS plan shall include a detailed method statement on how security matters shall be managed on the Site(s).</w:t>
      </w:r>
    </w:p>
    <w:p w14:paraId="74A7BFDB"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62782DA4"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6.7.23 </w:t>
      </w:r>
      <w:r w:rsidRPr="00DD5431">
        <w:rPr>
          <w:rFonts w:ascii="Arial" w:hAnsi="Arial" w:cs="Arial"/>
          <w:color w:val="000000" w:themeColor="text1"/>
          <w:sz w:val="24"/>
          <w:szCs w:val="24"/>
        </w:rPr>
        <w:tab/>
        <w:t>The Contractor shall comply with all the applicable legislation, regulations issued in terms thereof and Employer’s safety rules, regulations and guidelines entirely at the Contractor’s own cost.</w:t>
      </w:r>
    </w:p>
    <w:p w14:paraId="377BDACC"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2585A55E"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6.7.24 </w:t>
      </w:r>
      <w:r w:rsidRPr="00DD5431">
        <w:rPr>
          <w:rFonts w:ascii="Arial" w:hAnsi="Arial" w:cs="Arial"/>
          <w:color w:val="000000" w:themeColor="text1"/>
          <w:sz w:val="24"/>
          <w:szCs w:val="24"/>
        </w:rPr>
        <w:tab/>
        <w:t>The Contractor’s OHS plan shall, at a minimum, comply with all standards, specifications, regulations and procedures as stated in the Employer’s Requirements, this Contract and the RFP.</w:t>
      </w:r>
    </w:p>
    <w:p w14:paraId="1325D826"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2DE1EAD8"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6.7.25</w:t>
      </w:r>
      <w:r w:rsidRPr="00DD5431">
        <w:rPr>
          <w:rFonts w:ascii="Arial" w:hAnsi="Arial" w:cs="Arial"/>
          <w:color w:val="000000" w:themeColor="text1"/>
          <w:sz w:val="24"/>
          <w:szCs w:val="24"/>
        </w:rPr>
        <w:tab/>
        <w:t xml:space="preserve">The Contractor shall comply with the Occupational Health and Safety Act, 1993, and the Site(s) shall be deemed to be under the Contractor’s control for the duration of the Contract. The Contractor shall be responsible for all Occupational Health and Safety (“OHS”) matters on the Project for the entire duration of the Contract therefore including execution of the Works during Maintenance, Warranty and Defects Liability period and including subsequent defects correction periods during which work is taking place. The Contractor may, at the discretion of Employer, be regarded as Employer and is responsible for ensuring </w:t>
      </w:r>
      <w:r w:rsidRPr="00DD5431">
        <w:rPr>
          <w:rFonts w:ascii="Arial" w:hAnsi="Arial" w:cs="Arial"/>
          <w:color w:val="000000" w:themeColor="text1"/>
          <w:sz w:val="24"/>
          <w:szCs w:val="24"/>
        </w:rPr>
        <w:lastRenderedPageBreak/>
        <w:t>that the requirements of the Act and the regulations are implemented in the working areas.</w:t>
      </w:r>
    </w:p>
    <w:p w14:paraId="4EFB2D6B"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150A509E"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6.7.26</w:t>
      </w:r>
      <w:r w:rsidRPr="00DD5431">
        <w:rPr>
          <w:rFonts w:ascii="Arial" w:hAnsi="Arial" w:cs="Arial"/>
          <w:color w:val="000000" w:themeColor="text1"/>
          <w:sz w:val="24"/>
          <w:szCs w:val="24"/>
        </w:rPr>
        <w:tab/>
        <w:t>All the Contractor’s Site(s) personnel shall attend Employer’s and/or the Contractor’s OHS safety induction courses before commencement of any Works on any Site(s). The duration of each course is anticipated to be a maximum of 8 hours during normal working hours.</w:t>
      </w:r>
    </w:p>
    <w:p w14:paraId="47C382B5"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327A3445"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6.7.27</w:t>
      </w:r>
      <w:r w:rsidRPr="00DD5431">
        <w:rPr>
          <w:rFonts w:ascii="Arial" w:hAnsi="Arial" w:cs="Arial"/>
          <w:color w:val="000000" w:themeColor="text1"/>
          <w:sz w:val="24"/>
          <w:szCs w:val="24"/>
        </w:rPr>
        <w:tab/>
        <w:t xml:space="preserve"> Blasting shall not be allowed on Site(s)</w:t>
      </w:r>
    </w:p>
    <w:p w14:paraId="1533FEBB"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6.7.28 </w:t>
      </w:r>
      <w:r w:rsidRPr="00DD5431">
        <w:rPr>
          <w:rFonts w:ascii="Arial" w:hAnsi="Arial" w:cs="Arial"/>
          <w:color w:val="000000" w:themeColor="text1"/>
          <w:sz w:val="24"/>
          <w:szCs w:val="24"/>
        </w:rPr>
        <w:tab/>
        <w:t>The Contractor shall at a minimum comply with the following Acts:-</w:t>
      </w:r>
    </w:p>
    <w:p w14:paraId="06C0003D"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0ED5CF66" w14:textId="77777777" w:rsidR="00D11D3C" w:rsidRPr="00DD5431" w:rsidRDefault="00D11D3C" w:rsidP="00D11D3C">
      <w:pPr>
        <w:spacing w:after="120" w:line="360" w:lineRule="auto"/>
        <w:ind w:left="2268"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6.7.28.1 </w:t>
      </w:r>
      <w:r w:rsidRPr="00DD5431">
        <w:rPr>
          <w:rFonts w:ascii="Arial" w:hAnsi="Arial" w:cs="Arial"/>
          <w:color w:val="000000" w:themeColor="text1"/>
          <w:sz w:val="24"/>
          <w:szCs w:val="24"/>
        </w:rPr>
        <w:tab/>
        <w:t>The Compensation for Occupational Injuries and Diseases Act (Act 130 of 1993). The Contractor shall produce proof of registration and good standing with Compensation Commissioner in terms of the Act.</w:t>
      </w:r>
    </w:p>
    <w:p w14:paraId="3B82281D" w14:textId="77777777" w:rsidR="00D11D3C" w:rsidRPr="00DD5431" w:rsidRDefault="00D11D3C" w:rsidP="00D11D3C">
      <w:pPr>
        <w:spacing w:after="120" w:line="360" w:lineRule="auto"/>
        <w:ind w:left="2268" w:hanging="1134"/>
        <w:rPr>
          <w:rFonts w:ascii="Arial" w:hAnsi="Arial" w:cs="Arial"/>
          <w:color w:val="000000" w:themeColor="text1"/>
          <w:sz w:val="24"/>
          <w:szCs w:val="24"/>
        </w:rPr>
      </w:pPr>
    </w:p>
    <w:p w14:paraId="0B49B2E3" w14:textId="77777777" w:rsidR="00D11D3C" w:rsidRPr="00DD5431" w:rsidRDefault="00D11D3C" w:rsidP="00D11D3C">
      <w:pPr>
        <w:spacing w:after="120" w:line="360" w:lineRule="auto"/>
        <w:ind w:left="2268"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6.7.28.2 </w:t>
      </w:r>
      <w:r w:rsidRPr="00DD5431">
        <w:rPr>
          <w:rFonts w:ascii="Arial" w:hAnsi="Arial" w:cs="Arial"/>
          <w:color w:val="000000" w:themeColor="text1"/>
          <w:sz w:val="24"/>
          <w:szCs w:val="24"/>
        </w:rPr>
        <w:tab/>
        <w:t>The Occupational Health and Safety Act,1993 (Act 85 of 1993) as amended and Regulations issued in terms thereof or un-repealed regulations issued in terms of the former Act no.6 of 1983.</w:t>
      </w:r>
    </w:p>
    <w:p w14:paraId="2560537B" w14:textId="77777777" w:rsidR="00D11D3C" w:rsidRPr="00DD5431" w:rsidRDefault="00D11D3C" w:rsidP="00D11D3C">
      <w:pPr>
        <w:spacing w:after="120" w:line="360" w:lineRule="auto"/>
        <w:ind w:left="2268" w:hanging="1134"/>
        <w:rPr>
          <w:rFonts w:ascii="Arial" w:hAnsi="Arial" w:cs="Arial"/>
          <w:color w:val="000000" w:themeColor="text1"/>
          <w:sz w:val="24"/>
          <w:szCs w:val="24"/>
        </w:rPr>
      </w:pPr>
    </w:p>
    <w:p w14:paraId="7B6F652E" w14:textId="49EDBA9B" w:rsidR="00D11D3C" w:rsidRDefault="00D11D3C" w:rsidP="00D11D3C">
      <w:pPr>
        <w:spacing w:after="120" w:line="360" w:lineRule="auto"/>
        <w:ind w:left="2268" w:hanging="1134"/>
        <w:rPr>
          <w:rFonts w:ascii="Arial" w:hAnsi="Arial" w:cs="Arial"/>
          <w:color w:val="000000" w:themeColor="text1"/>
          <w:sz w:val="24"/>
          <w:szCs w:val="24"/>
        </w:rPr>
      </w:pPr>
      <w:r w:rsidRPr="00DD5431">
        <w:rPr>
          <w:rFonts w:ascii="Arial" w:hAnsi="Arial" w:cs="Arial"/>
          <w:color w:val="000000" w:themeColor="text1"/>
          <w:sz w:val="24"/>
          <w:szCs w:val="24"/>
        </w:rPr>
        <w:t>6.7.28.3</w:t>
      </w:r>
      <w:r w:rsidRPr="00DD5431">
        <w:rPr>
          <w:rFonts w:ascii="Arial" w:hAnsi="Arial" w:cs="Arial"/>
          <w:color w:val="000000" w:themeColor="text1"/>
          <w:sz w:val="24"/>
          <w:szCs w:val="24"/>
        </w:rPr>
        <w:tab/>
        <w:t>The Explosives Act No. 26 of 1956 (as amended). The Contractor, where applicable shall furnish the Project Manager with copies of the permits authorising the Contractor to establish an explosives magazine on or near the Site(s).</w:t>
      </w:r>
    </w:p>
    <w:p w14:paraId="401CB941" w14:textId="77777777" w:rsidR="00D11D3C" w:rsidRDefault="00D11D3C" w:rsidP="00D11D3C">
      <w:pPr>
        <w:spacing w:after="120" w:line="360" w:lineRule="auto"/>
        <w:ind w:left="2268" w:hanging="1134"/>
        <w:rPr>
          <w:rFonts w:ascii="Arial" w:hAnsi="Arial" w:cs="Arial"/>
          <w:color w:val="000000" w:themeColor="text1"/>
          <w:sz w:val="24"/>
          <w:szCs w:val="24"/>
        </w:rPr>
      </w:pPr>
    </w:p>
    <w:p w14:paraId="7B898B32" w14:textId="77777777" w:rsidR="00D11D3C" w:rsidRPr="004338FA" w:rsidRDefault="00D11D3C" w:rsidP="00D11D3C">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6.7.28.4</w:t>
      </w:r>
      <w:r w:rsidRPr="004338FA">
        <w:rPr>
          <w:rFonts w:ascii="Arial" w:hAnsi="Arial" w:cs="Arial"/>
          <w:color w:val="000000" w:themeColor="text1"/>
          <w:sz w:val="24"/>
          <w:szCs w:val="24"/>
        </w:rPr>
        <w:tab/>
        <w:t>Act 85</w:t>
      </w:r>
      <w:r>
        <w:rPr>
          <w:rFonts w:ascii="Arial" w:hAnsi="Arial" w:cs="Arial"/>
          <w:color w:val="000000" w:themeColor="text1"/>
          <w:sz w:val="24"/>
          <w:szCs w:val="24"/>
        </w:rPr>
        <w:t xml:space="preserve"> registration of the sites(s) on behalf of Employer shall be done by the Contractor, in consultation with  Employer and/or engineer.</w:t>
      </w:r>
      <w:r w:rsidRPr="004338FA">
        <w:rPr>
          <w:rFonts w:ascii="Arial" w:hAnsi="Arial" w:cs="Arial"/>
          <w:color w:val="000000" w:themeColor="text1"/>
          <w:sz w:val="24"/>
          <w:szCs w:val="24"/>
        </w:rPr>
        <w:t xml:space="preserve"> </w:t>
      </w:r>
    </w:p>
    <w:p w14:paraId="66ADF62C" w14:textId="77777777" w:rsidR="00D11D3C" w:rsidRPr="00D64FC5" w:rsidRDefault="00D11D3C" w:rsidP="00D11D3C">
      <w:pPr>
        <w:spacing w:after="120" w:line="360" w:lineRule="auto"/>
        <w:ind w:left="2268" w:hanging="1134"/>
        <w:rPr>
          <w:rFonts w:ascii="Arial" w:hAnsi="Arial" w:cs="Arial"/>
          <w:color w:val="000000" w:themeColor="text1"/>
          <w:sz w:val="24"/>
          <w:szCs w:val="24"/>
        </w:rPr>
      </w:pPr>
    </w:p>
    <w:p w14:paraId="3AC9DD50"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6.7.29 </w:t>
      </w:r>
      <w:r w:rsidRPr="00DD5431">
        <w:rPr>
          <w:rFonts w:ascii="Arial" w:hAnsi="Arial" w:cs="Arial"/>
          <w:color w:val="000000" w:themeColor="text1"/>
          <w:sz w:val="24"/>
          <w:szCs w:val="24"/>
        </w:rPr>
        <w:tab/>
        <w:t xml:space="preserve">Employer’s safety representative shall attend all Site(s) safety meetings called for in terms of the Occupational Health and Safety Act 85 of 1993. The Contractor shall Promptly submit copies of the minutes of these meetings to Employer and/or </w:t>
      </w:r>
      <w:r w:rsidRPr="00DD5431">
        <w:rPr>
          <w:rFonts w:ascii="Arial" w:hAnsi="Arial" w:cs="Arial"/>
          <w:color w:val="000000" w:themeColor="text1"/>
          <w:sz w:val="24"/>
          <w:szCs w:val="24"/>
        </w:rPr>
        <w:lastRenderedPageBreak/>
        <w:t>Engineer. These meetings shall be monitored to identify any action required to rectify problems.</w:t>
      </w:r>
    </w:p>
    <w:p w14:paraId="6D3C0C0B"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33A6F4DD"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6.7.30 </w:t>
      </w:r>
      <w:r w:rsidRPr="00DD5431">
        <w:rPr>
          <w:rFonts w:ascii="Arial" w:hAnsi="Arial" w:cs="Arial"/>
          <w:color w:val="000000" w:themeColor="text1"/>
          <w:sz w:val="24"/>
          <w:szCs w:val="24"/>
        </w:rPr>
        <w:tab/>
        <w:t>The storage of flammable Materials shall require attention and management.</w:t>
      </w:r>
    </w:p>
    <w:p w14:paraId="270C874C"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26AF2D40"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6.7.31 </w:t>
      </w:r>
      <w:r w:rsidRPr="00DD5431">
        <w:rPr>
          <w:rFonts w:ascii="Arial" w:hAnsi="Arial" w:cs="Arial"/>
          <w:color w:val="000000" w:themeColor="text1"/>
          <w:sz w:val="24"/>
          <w:szCs w:val="24"/>
        </w:rPr>
        <w:tab/>
        <w:t>Exceptional care shall be required when welding, flame cutting or other fire hazard operations occur, and the Contractor shall provide suitable firefighting Equipment at close hand to those operations.</w:t>
      </w:r>
    </w:p>
    <w:p w14:paraId="2967C465"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0CE62FDC"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6.7.32 </w:t>
      </w:r>
      <w:r w:rsidRPr="00DD5431">
        <w:rPr>
          <w:rFonts w:ascii="Arial" w:hAnsi="Arial" w:cs="Arial"/>
          <w:color w:val="000000" w:themeColor="text1"/>
          <w:sz w:val="24"/>
          <w:szCs w:val="24"/>
        </w:rPr>
        <w:tab/>
        <w:t>The Contractor shall report all accidents in writing to Employer and/or Engineer. Any accident resulting in the death or injury to any person in the working areas shall be reported within 24 hours of its occurrence, and any other accident shall be reported within 48 hours of its occurrence.</w:t>
      </w:r>
    </w:p>
    <w:p w14:paraId="75C6C43D"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656356A3"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6.7.33 </w:t>
      </w:r>
      <w:r w:rsidRPr="00DD5431">
        <w:rPr>
          <w:rFonts w:ascii="Arial" w:hAnsi="Arial" w:cs="Arial"/>
          <w:color w:val="000000" w:themeColor="text1"/>
          <w:sz w:val="24"/>
          <w:szCs w:val="24"/>
        </w:rPr>
        <w:tab/>
        <w:t>Telephone numbers of emergency services, including the local firefighting service, shall be posted conspicuously in the Contractor’s Site(s) office near the telephone.</w:t>
      </w:r>
    </w:p>
    <w:p w14:paraId="2EFF9C6F"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1F211369"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6.7.34 </w:t>
      </w:r>
      <w:r w:rsidRPr="00DD5431">
        <w:rPr>
          <w:rFonts w:ascii="Arial" w:hAnsi="Arial" w:cs="Arial"/>
          <w:color w:val="000000" w:themeColor="text1"/>
          <w:sz w:val="24"/>
          <w:szCs w:val="24"/>
        </w:rPr>
        <w:tab/>
        <w:t>The Contractor shall provide suitable shoring of cable trenches.</w:t>
      </w:r>
    </w:p>
    <w:p w14:paraId="52F268C1" w14:textId="77777777" w:rsidR="00D11D3C" w:rsidRPr="00DD5431" w:rsidRDefault="00D11D3C" w:rsidP="00D11D3C">
      <w:pPr>
        <w:spacing w:after="120" w:line="360" w:lineRule="auto"/>
        <w:rPr>
          <w:rFonts w:ascii="Arial" w:hAnsi="Arial" w:cs="Arial"/>
          <w:color w:val="000000" w:themeColor="text1"/>
          <w:sz w:val="24"/>
          <w:szCs w:val="24"/>
        </w:rPr>
      </w:pPr>
    </w:p>
    <w:p w14:paraId="38A98423" w14:textId="77777777" w:rsidR="00D11D3C" w:rsidRPr="00DD5431"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6.7.35 </w:t>
      </w:r>
      <w:r w:rsidRPr="00DD5431">
        <w:rPr>
          <w:rFonts w:ascii="Arial" w:hAnsi="Arial" w:cs="Arial"/>
          <w:color w:val="000000" w:themeColor="text1"/>
          <w:sz w:val="24"/>
          <w:szCs w:val="24"/>
        </w:rPr>
        <w:tab/>
        <w:t>The Contractor shall provide the required services to clean and sanitise the Site(s) from hazards, including raw sewage, as and when required for the purpose of performing Works.</w:t>
      </w:r>
    </w:p>
    <w:p w14:paraId="5A3F0C41" w14:textId="77777777" w:rsidR="00D11D3C" w:rsidRPr="00DD5431" w:rsidRDefault="00D11D3C" w:rsidP="00D11D3C">
      <w:pPr>
        <w:spacing w:after="120" w:line="360" w:lineRule="auto"/>
        <w:ind w:left="1134" w:hanging="1134"/>
        <w:rPr>
          <w:rFonts w:ascii="Arial" w:hAnsi="Arial" w:cs="Arial"/>
          <w:color w:val="000000" w:themeColor="text1"/>
          <w:sz w:val="24"/>
          <w:szCs w:val="24"/>
        </w:rPr>
      </w:pPr>
    </w:p>
    <w:p w14:paraId="3FC5F5C7" w14:textId="77777777" w:rsidR="00D11D3C" w:rsidRPr="00D64FC5" w:rsidRDefault="00D11D3C" w:rsidP="00D11D3C">
      <w:pPr>
        <w:spacing w:after="120" w:line="360" w:lineRule="auto"/>
        <w:ind w:left="1134" w:hanging="1134"/>
        <w:rPr>
          <w:rFonts w:ascii="Arial" w:hAnsi="Arial" w:cs="Arial"/>
          <w:color w:val="000000" w:themeColor="text1"/>
          <w:sz w:val="24"/>
          <w:szCs w:val="24"/>
        </w:rPr>
      </w:pPr>
      <w:r w:rsidRPr="00DD5431">
        <w:rPr>
          <w:rFonts w:ascii="Arial" w:hAnsi="Arial" w:cs="Arial"/>
          <w:color w:val="000000" w:themeColor="text1"/>
          <w:sz w:val="24"/>
          <w:szCs w:val="24"/>
        </w:rPr>
        <w:t xml:space="preserve">6.7.36 </w:t>
      </w:r>
      <w:r w:rsidRPr="00DD5431">
        <w:rPr>
          <w:rFonts w:ascii="Arial" w:hAnsi="Arial" w:cs="Arial"/>
          <w:color w:val="000000" w:themeColor="text1"/>
          <w:sz w:val="24"/>
          <w:szCs w:val="24"/>
        </w:rPr>
        <w:tab/>
        <w:t>The Contractor shall provide additional protection Equipment and clothing for all personnel required for working in arears where environmental and health issues exists.</w:t>
      </w:r>
    </w:p>
    <w:p w14:paraId="287296CE" w14:textId="77777777" w:rsidR="00D11D3C" w:rsidRPr="00D64FC5" w:rsidRDefault="00D11D3C" w:rsidP="00D11D3C">
      <w:pPr>
        <w:spacing w:after="120" w:line="360" w:lineRule="auto"/>
        <w:ind w:left="1134" w:hanging="1134"/>
        <w:rPr>
          <w:rFonts w:ascii="Arial" w:hAnsi="Arial" w:cs="Arial"/>
          <w:color w:val="000000" w:themeColor="text1"/>
          <w:sz w:val="24"/>
          <w:szCs w:val="24"/>
        </w:rPr>
      </w:pPr>
    </w:p>
    <w:p w14:paraId="4F102990" w14:textId="77777777" w:rsidR="00D11D3C" w:rsidRPr="00D64FC5" w:rsidRDefault="00D11D3C" w:rsidP="00D11D3C">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6.7.37 </w:t>
      </w:r>
      <w:r w:rsidRPr="00D64FC5">
        <w:rPr>
          <w:rFonts w:ascii="Arial" w:hAnsi="Arial" w:cs="Arial"/>
          <w:color w:val="000000" w:themeColor="text1"/>
          <w:sz w:val="24"/>
          <w:szCs w:val="24"/>
        </w:rPr>
        <w:tab/>
        <w:t xml:space="preserve">In addition to the requirements of Sub-Clause 4.8, the Contractor shall at all times take all necessary precautions to maintain the health and safety of the </w:t>
      </w:r>
      <w:r w:rsidRPr="00D64FC5">
        <w:rPr>
          <w:rFonts w:ascii="Arial" w:hAnsi="Arial" w:cs="Arial"/>
          <w:color w:val="000000" w:themeColor="text1"/>
          <w:sz w:val="24"/>
          <w:szCs w:val="24"/>
        </w:rPr>
        <w:lastRenderedPageBreak/>
        <w:t>Contractor's Personnel. In collaboration with local health authorities, the Contractor shall ensure that:</w:t>
      </w:r>
    </w:p>
    <w:p w14:paraId="3A175327" w14:textId="77777777" w:rsidR="00D11D3C" w:rsidRPr="00D64FC5" w:rsidRDefault="00D11D3C" w:rsidP="00D11D3C">
      <w:pPr>
        <w:spacing w:after="120" w:line="360" w:lineRule="auto"/>
        <w:ind w:left="1134" w:hanging="1134"/>
        <w:rPr>
          <w:rFonts w:ascii="Arial" w:hAnsi="Arial" w:cs="Arial"/>
          <w:color w:val="000000" w:themeColor="text1"/>
          <w:sz w:val="24"/>
          <w:szCs w:val="24"/>
        </w:rPr>
      </w:pPr>
    </w:p>
    <w:p w14:paraId="2BDDD0D7" w14:textId="77777777" w:rsidR="00D11D3C" w:rsidRPr="00D64FC5" w:rsidRDefault="00D11D3C" w:rsidP="00D11D3C">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 xml:space="preserve">6.7.37.1 </w:t>
      </w:r>
      <w:r w:rsidRPr="00D64FC5">
        <w:rPr>
          <w:rFonts w:ascii="Arial" w:hAnsi="Arial" w:cs="Arial"/>
          <w:color w:val="000000" w:themeColor="text1"/>
          <w:sz w:val="24"/>
          <w:szCs w:val="24"/>
        </w:rPr>
        <w:tab/>
        <w:t>medical staff, first aid facilities, sick bay, ambulance services and any other medical services stated in the Employer's Requirements are available at all times at the Site(s) and at any accommodation for the Contractor's and the Employer's Personnel; and</w:t>
      </w:r>
    </w:p>
    <w:p w14:paraId="77A1A17E" w14:textId="77777777" w:rsidR="00D11D3C" w:rsidRPr="00D64FC5" w:rsidRDefault="00D11D3C" w:rsidP="00D11D3C">
      <w:pPr>
        <w:spacing w:after="120" w:line="360" w:lineRule="auto"/>
        <w:ind w:left="2268" w:hanging="1134"/>
        <w:rPr>
          <w:rFonts w:ascii="Arial" w:hAnsi="Arial" w:cs="Arial"/>
          <w:color w:val="000000" w:themeColor="text1"/>
          <w:sz w:val="24"/>
          <w:szCs w:val="24"/>
        </w:rPr>
      </w:pPr>
    </w:p>
    <w:p w14:paraId="0EBD535D" w14:textId="77777777" w:rsidR="00D11D3C" w:rsidRPr="00D64FC5" w:rsidRDefault="00D11D3C" w:rsidP="00D11D3C">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6.7.37.2</w:t>
      </w:r>
      <w:r w:rsidRPr="00D64FC5">
        <w:rPr>
          <w:rFonts w:ascii="Arial" w:hAnsi="Arial" w:cs="Arial"/>
          <w:color w:val="000000" w:themeColor="text1"/>
          <w:sz w:val="24"/>
          <w:szCs w:val="24"/>
        </w:rPr>
        <w:tab/>
        <w:t>suitable arrangements are made for all necessary welfare and hygiene requirements and for the prevention of epidemics.</w:t>
      </w:r>
    </w:p>
    <w:p w14:paraId="1033E28A" w14:textId="77777777" w:rsidR="00D11D3C" w:rsidRPr="00D64FC5" w:rsidRDefault="00D11D3C" w:rsidP="00D11D3C">
      <w:pPr>
        <w:spacing w:after="120" w:line="360" w:lineRule="auto"/>
        <w:ind w:left="1134" w:hanging="1134"/>
        <w:rPr>
          <w:rFonts w:ascii="Arial" w:hAnsi="Arial" w:cs="Arial"/>
          <w:color w:val="000000" w:themeColor="text1"/>
          <w:sz w:val="24"/>
          <w:szCs w:val="24"/>
        </w:rPr>
      </w:pPr>
    </w:p>
    <w:p w14:paraId="3186941C" w14:textId="77777777" w:rsidR="00D11D3C" w:rsidRPr="00D64FC5" w:rsidRDefault="00D11D3C" w:rsidP="00D11D3C">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6.7.38 </w:t>
      </w:r>
      <w:r w:rsidRPr="00D64FC5">
        <w:rPr>
          <w:rFonts w:ascii="Arial" w:hAnsi="Arial" w:cs="Arial"/>
          <w:color w:val="000000" w:themeColor="text1"/>
          <w:sz w:val="24"/>
          <w:szCs w:val="24"/>
        </w:rPr>
        <w:tab/>
        <w:t>The Contractor shall appoint a health and safety officer at the Site(s), responsible for maintaining health, safety and protection against accidents. This officer shall:</w:t>
      </w:r>
    </w:p>
    <w:p w14:paraId="12ECD70F" w14:textId="77777777" w:rsidR="00D11D3C" w:rsidRPr="00D64FC5" w:rsidRDefault="00D11D3C" w:rsidP="00D11D3C">
      <w:pPr>
        <w:spacing w:after="120" w:line="360" w:lineRule="auto"/>
        <w:ind w:left="1134" w:hanging="1134"/>
        <w:rPr>
          <w:rFonts w:ascii="Arial" w:hAnsi="Arial" w:cs="Arial"/>
          <w:color w:val="000000" w:themeColor="text1"/>
          <w:sz w:val="24"/>
          <w:szCs w:val="24"/>
        </w:rPr>
      </w:pPr>
    </w:p>
    <w:p w14:paraId="2303089B" w14:textId="77777777" w:rsidR="00D11D3C" w:rsidRPr="00D64FC5" w:rsidRDefault="00D11D3C" w:rsidP="00D11D3C">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 xml:space="preserve">6.7.38.1 </w:t>
      </w:r>
      <w:r w:rsidRPr="00D64FC5">
        <w:rPr>
          <w:rFonts w:ascii="Arial" w:hAnsi="Arial" w:cs="Arial"/>
          <w:color w:val="000000" w:themeColor="text1"/>
          <w:sz w:val="24"/>
          <w:szCs w:val="24"/>
        </w:rPr>
        <w:tab/>
        <w:t>be qualified, experienced and competent for this responsibility; and</w:t>
      </w:r>
    </w:p>
    <w:p w14:paraId="466DF7F4" w14:textId="77777777" w:rsidR="00D11D3C" w:rsidRPr="00D64FC5" w:rsidRDefault="00D11D3C" w:rsidP="00D11D3C">
      <w:pPr>
        <w:spacing w:after="120" w:line="360" w:lineRule="auto"/>
        <w:ind w:left="2268" w:hanging="1134"/>
        <w:rPr>
          <w:rFonts w:ascii="Arial" w:hAnsi="Arial" w:cs="Arial"/>
          <w:color w:val="000000" w:themeColor="text1"/>
          <w:sz w:val="24"/>
          <w:szCs w:val="24"/>
        </w:rPr>
      </w:pPr>
    </w:p>
    <w:p w14:paraId="03CE16B9" w14:textId="77777777" w:rsidR="00D11D3C" w:rsidRPr="00D64FC5" w:rsidRDefault="00D11D3C" w:rsidP="00D11D3C">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 xml:space="preserve">6.7.38.2 </w:t>
      </w:r>
      <w:r w:rsidRPr="00D64FC5">
        <w:rPr>
          <w:rFonts w:ascii="Arial" w:hAnsi="Arial" w:cs="Arial"/>
          <w:color w:val="000000" w:themeColor="text1"/>
          <w:sz w:val="24"/>
          <w:szCs w:val="24"/>
        </w:rPr>
        <w:tab/>
        <w:t xml:space="preserve">be qualified, experienced and competent for this responsibility; and have the authority to issue directives for the purpose of maintaining the health and safety of all personnel authorised to enter and/or work on the Site(s) and to take protective measures to prevent accidents. </w:t>
      </w:r>
    </w:p>
    <w:p w14:paraId="144A6AD6" w14:textId="77777777" w:rsidR="00D11D3C" w:rsidRPr="00D64FC5" w:rsidRDefault="00D11D3C" w:rsidP="00D11D3C">
      <w:pPr>
        <w:spacing w:after="120" w:line="360" w:lineRule="auto"/>
        <w:ind w:left="1134" w:hanging="1134"/>
        <w:rPr>
          <w:rFonts w:ascii="Arial" w:hAnsi="Arial" w:cs="Arial"/>
          <w:color w:val="000000" w:themeColor="text1"/>
          <w:sz w:val="24"/>
          <w:szCs w:val="24"/>
        </w:rPr>
      </w:pPr>
    </w:p>
    <w:p w14:paraId="05F14CFE" w14:textId="77777777" w:rsidR="00D11D3C" w:rsidRPr="00D64FC5" w:rsidRDefault="00D11D3C" w:rsidP="00D11D3C">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6.7.39</w:t>
      </w:r>
      <w:r w:rsidRPr="00D64FC5">
        <w:rPr>
          <w:rFonts w:ascii="Arial" w:hAnsi="Arial" w:cs="Arial"/>
          <w:color w:val="000000" w:themeColor="text1"/>
          <w:sz w:val="24"/>
          <w:szCs w:val="24"/>
        </w:rPr>
        <w:tab/>
        <w:t>Throughout the execution of the Works, the Contractor shall provide whatever is required by this person to exercise this responsibility and authority.</w:t>
      </w:r>
    </w:p>
    <w:p w14:paraId="1523570F"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07CFA96D"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b/>
          <w:bCs/>
          <w:color w:val="000000" w:themeColor="text1"/>
          <w:sz w:val="24"/>
          <w:szCs w:val="24"/>
        </w:rPr>
        <w:t>6.8</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CONTRACTOR'S SUPERINTENDENCE</w:t>
      </w:r>
    </w:p>
    <w:p w14:paraId="44A37F4F"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F57C2D4"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6.8.1 </w:t>
      </w:r>
      <w:r w:rsidRPr="00D64FC5">
        <w:rPr>
          <w:rFonts w:ascii="Arial" w:hAnsi="Arial" w:cs="Arial"/>
          <w:color w:val="000000" w:themeColor="text1"/>
          <w:sz w:val="24"/>
          <w:szCs w:val="24"/>
        </w:rPr>
        <w:tab/>
        <w:t xml:space="preserve">The Contractor (who is deemed to be an expert in the Works and the Project) shall supervise, inspect, and direct the Works competently and efficiently, devoting such attention thereto and applying such skills and experience as may be necessary to the Works in accordance with the Contract Documents. The Contractor shall be </w:t>
      </w:r>
      <w:r w:rsidRPr="00D64FC5">
        <w:rPr>
          <w:rFonts w:ascii="Arial" w:hAnsi="Arial" w:cs="Arial"/>
          <w:color w:val="000000" w:themeColor="text1"/>
          <w:sz w:val="24"/>
          <w:szCs w:val="24"/>
        </w:rPr>
        <w:lastRenderedPageBreak/>
        <w:t>solely responsible for the means, methods, techniques, sequences, and procedures of management,</w:t>
      </w:r>
      <w:r>
        <w:rPr>
          <w:rFonts w:ascii="Arial" w:hAnsi="Arial" w:cs="Arial"/>
          <w:color w:val="000000" w:themeColor="text1"/>
          <w:sz w:val="24"/>
          <w:szCs w:val="24"/>
        </w:rPr>
        <w:t xml:space="preserve"> Planning, Design, Supply</w:t>
      </w:r>
      <w:r w:rsidRPr="00D64FC5">
        <w:rPr>
          <w:rFonts w:ascii="Arial" w:hAnsi="Arial" w:cs="Arial"/>
          <w:color w:val="000000" w:themeColor="text1"/>
          <w:sz w:val="24"/>
          <w:szCs w:val="24"/>
        </w:rPr>
        <w:t xml:space="preserve">, </w:t>
      </w:r>
      <w:r>
        <w:rPr>
          <w:rFonts w:ascii="Arial" w:hAnsi="Arial" w:cs="Arial"/>
          <w:color w:val="000000" w:themeColor="text1"/>
          <w:sz w:val="24"/>
          <w:szCs w:val="24"/>
        </w:rPr>
        <w:t>C</w:t>
      </w:r>
      <w:r w:rsidRPr="00D64FC5">
        <w:rPr>
          <w:rFonts w:ascii="Arial" w:hAnsi="Arial" w:cs="Arial"/>
          <w:color w:val="000000" w:themeColor="text1"/>
          <w:sz w:val="24"/>
          <w:szCs w:val="24"/>
        </w:rPr>
        <w:t>onstruction,</w:t>
      </w:r>
      <w:r>
        <w:rPr>
          <w:rFonts w:ascii="Arial" w:hAnsi="Arial" w:cs="Arial"/>
          <w:color w:val="000000" w:themeColor="text1"/>
          <w:sz w:val="24"/>
          <w:szCs w:val="24"/>
        </w:rPr>
        <w:t xml:space="preserve"> Installation, Testing, Commissioning and Maintenance of a new fully </w:t>
      </w:r>
      <w:proofErr w:type="spellStart"/>
      <w:r>
        <w:rPr>
          <w:rFonts w:ascii="Arial" w:hAnsi="Arial" w:cs="Arial"/>
          <w:color w:val="000000" w:themeColor="text1"/>
          <w:sz w:val="24"/>
          <w:szCs w:val="24"/>
        </w:rPr>
        <w:t>integrated,functional</w:t>
      </w:r>
      <w:proofErr w:type="spellEnd"/>
      <w:r>
        <w:rPr>
          <w:rFonts w:ascii="Arial" w:hAnsi="Arial" w:cs="Arial"/>
          <w:color w:val="000000" w:themeColor="text1"/>
          <w:sz w:val="24"/>
          <w:szCs w:val="24"/>
        </w:rPr>
        <w:t xml:space="preserve">, complete and future proofed Employer Train Control </w:t>
      </w:r>
      <w:proofErr w:type="spellStart"/>
      <w:r>
        <w:rPr>
          <w:rFonts w:ascii="Arial" w:hAnsi="Arial" w:cs="Arial"/>
          <w:color w:val="000000" w:themeColor="text1"/>
          <w:sz w:val="24"/>
          <w:szCs w:val="24"/>
        </w:rPr>
        <w:t>System.</w:t>
      </w:r>
      <w:r w:rsidRPr="00D64FC5">
        <w:rPr>
          <w:rFonts w:ascii="Arial" w:hAnsi="Arial" w:cs="Arial"/>
          <w:color w:val="000000" w:themeColor="text1"/>
          <w:sz w:val="24"/>
          <w:szCs w:val="24"/>
        </w:rPr>
        <w:t>operations</w:t>
      </w:r>
      <w:proofErr w:type="spellEnd"/>
      <w:r w:rsidRPr="00D64FC5">
        <w:rPr>
          <w:rFonts w:ascii="Arial" w:hAnsi="Arial" w:cs="Arial"/>
          <w:color w:val="000000" w:themeColor="text1"/>
          <w:sz w:val="24"/>
          <w:szCs w:val="24"/>
        </w:rPr>
        <w:t xml:space="preserve"> and maintenance to deliver the Works and the Project to the satisfaction of the Employer under the provisions of this Contract and the RFP. </w:t>
      </w:r>
    </w:p>
    <w:p w14:paraId="74DA23A4"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6F96489B"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6.8.2 </w:t>
      </w:r>
      <w:r w:rsidRPr="00D64FC5">
        <w:rPr>
          <w:rFonts w:ascii="Arial" w:hAnsi="Arial" w:cs="Arial"/>
          <w:color w:val="000000" w:themeColor="text1"/>
          <w:sz w:val="24"/>
          <w:szCs w:val="24"/>
        </w:rPr>
        <w:tab/>
        <w:t>At all times during the progress of the Work, the Contractor shall assign a competent resident superintendent who shall not be replaced without written Notice to Employer and/or Engineer except under extraordinary circumstances. The superintendent will be the Contractor’s representative at the Site(s) and shall have authority to act on behalf of the Contractor. All communications given to or received from the superintendent shall be binding on the Contractor.</w:t>
      </w:r>
    </w:p>
    <w:p w14:paraId="736C503A"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1D4EACE5"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6.8.3 </w:t>
      </w:r>
      <w:r w:rsidRPr="00D64FC5">
        <w:rPr>
          <w:rFonts w:ascii="Arial" w:hAnsi="Arial" w:cs="Arial"/>
          <w:color w:val="000000" w:themeColor="text1"/>
          <w:sz w:val="24"/>
          <w:szCs w:val="24"/>
        </w:rPr>
        <w:tab/>
        <w:t>From the Commencement Date until the issue of the Performance Certificate, the Contractor shall provide all necessary superintendence to plan, arrange, direct, manage, inspect, test and monitor the execution of the Works. Superintendence shall be given by a sufficient number of persons:</w:t>
      </w:r>
    </w:p>
    <w:p w14:paraId="6E4B8F5A"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63C75871" w14:textId="77777777" w:rsidR="00D11D3C" w:rsidRPr="00D64FC5" w:rsidRDefault="00D11D3C" w:rsidP="00D11D3C">
      <w:pPr>
        <w:tabs>
          <w:tab w:val="left" w:pos="567"/>
        </w:tabs>
        <w:spacing w:after="120" w:line="360" w:lineRule="auto"/>
        <w:ind w:left="1843" w:hanging="992"/>
        <w:rPr>
          <w:rFonts w:ascii="Arial" w:hAnsi="Arial" w:cs="Arial"/>
          <w:color w:val="000000" w:themeColor="text1"/>
          <w:sz w:val="24"/>
          <w:szCs w:val="24"/>
        </w:rPr>
      </w:pPr>
      <w:r w:rsidRPr="00D64FC5">
        <w:rPr>
          <w:rFonts w:ascii="Arial" w:hAnsi="Arial" w:cs="Arial"/>
          <w:color w:val="000000" w:themeColor="text1"/>
          <w:sz w:val="24"/>
          <w:szCs w:val="24"/>
        </w:rPr>
        <w:t>6.8.3.1 who are fluent in or have adequate knowledge of the language for communications (defined in Sub-Clause 1.4); and</w:t>
      </w:r>
    </w:p>
    <w:p w14:paraId="7198E4DA" w14:textId="77777777" w:rsidR="00D11D3C" w:rsidRPr="00D64FC5" w:rsidRDefault="00D11D3C" w:rsidP="00D11D3C">
      <w:pPr>
        <w:spacing w:after="120" w:line="360" w:lineRule="auto"/>
        <w:ind w:left="1843" w:hanging="992"/>
        <w:rPr>
          <w:rFonts w:ascii="Arial" w:hAnsi="Arial" w:cs="Arial"/>
          <w:color w:val="000000" w:themeColor="text1"/>
          <w:sz w:val="24"/>
          <w:szCs w:val="24"/>
        </w:rPr>
      </w:pPr>
    </w:p>
    <w:p w14:paraId="11907E6D" w14:textId="77777777" w:rsidR="00D11D3C" w:rsidRDefault="00D11D3C" w:rsidP="00D11D3C">
      <w:pPr>
        <w:spacing w:after="120" w:line="360" w:lineRule="auto"/>
        <w:ind w:left="1843" w:hanging="992"/>
        <w:rPr>
          <w:rFonts w:ascii="Arial" w:hAnsi="Arial" w:cs="Arial"/>
          <w:color w:val="000000" w:themeColor="text1"/>
          <w:sz w:val="24"/>
          <w:szCs w:val="24"/>
        </w:rPr>
      </w:pPr>
      <w:r w:rsidRPr="00D64FC5">
        <w:rPr>
          <w:rFonts w:ascii="Arial" w:hAnsi="Arial" w:cs="Arial"/>
          <w:color w:val="000000" w:themeColor="text1"/>
          <w:sz w:val="24"/>
          <w:szCs w:val="24"/>
        </w:rPr>
        <w:t xml:space="preserve">6.8.3.2 </w:t>
      </w:r>
      <w:r w:rsidRPr="00D64FC5">
        <w:rPr>
          <w:rFonts w:ascii="Arial" w:hAnsi="Arial" w:cs="Arial"/>
          <w:color w:val="000000" w:themeColor="text1"/>
          <w:sz w:val="24"/>
          <w:szCs w:val="24"/>
        </w:rPr>
        <w:tab/>
        <w:t>who have adequate knowledge of the operations to be carried out (including methods and techniques required, the hazards likely to be encountered and methods of preventing accidents), for the satisfactory and safe execution of the Works.</w:t>
      </w:r>
    </w:p>
    <w:p w14:paraId="0C4629E4"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7AC1CB51"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6.9</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CONTRACTOR’S PERSONNEL</w:t>
      </w:r>
    </w:p>
    <w:p w14:paraId="77A1EB2B"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19C7BD7F"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 xml:space="preserve">6.9.1 </w:t>
      </w:r>
      <w:r w:rsidRPr="00D64FC5">
        <w:rPr>
          <w:rFonts w:ascii="Arial" w:hAnsi="Arial" w:cs="Arial"/>
          <w:color w:val="000000" w:themeColor="text1"/>
          <w:sz w:val="24"/>
          <w:szCs w:val="24"/>
        </w:rPr>
        <w:tab/>
        <w:t>The Contractor's Personnel (including Key Personnel, if any) shall always be appropriately qualified, skilled, experienced and competent in their respective trades or occupations.</w:t>
      </w:r>
    </w:p>
    <w:p w14:paraId="1EBD61C4"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625C719F"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6.9.2</w:t>
      </w:r>
      <w:r w:rsidRPr="00D64FC5">
        <w:rPr>
          <w:rFonts w:ascii="Arial" w:hAnsi="Arial" w:cs="Arial"/>
          <w:color w:val="000000" w:themeColor="text1"/>
          <w:sz w:val="24"/>
          <w:szCs w:val="24"/>
        </w:rPr>
        <w:tab/>
        <w:t>The Contractor shall always provide competent, suitably qualified personnel to survey and lay out the Works and perform construction as required by the Employer’s Requirements, this Contract and the RFP. The Contractor shall at all times maintain good discipline and order at the Site(s).</w:t>
      </w:r>
    </w:p>
    <w:p w14:paraId="0F7FBD4D"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328DF2F6" w14:textId="77777777" w:rsidR="00D11D3C"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6.9.3</w:t>
      </w:r>
      <w:r w:rsidRPr="00D64FC5">
        <w:rPr>
          <w:rFonts w:ascii="Arial" w:hAnsi="Arial" w:cs="Arial"/>
          <w:color w:val="000000" w:themeColor="text1"/>
          <w:sz w:val="24"/>
          <w:szCs w:val="24"/>
        </w:rPr>
        <w:tab/>
        <w:t>The Employer and/or Engineer may require the Contractor to remove (or cause to be removed) any person employed on the Site(s) or Works, including the Contractor's Representative and Key Personnel, who:</w:t>
      </w:r>
    </w:p>
    <w:p w14:paraId="0AAEA5DB"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691D77E8"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6.9.3.1 </w:t>
      </w:r>
      <w:r w:rsidRPr="00D64FC5">
        <w:rPr>
          <w:rFonts w:ascii="Arial" w:hAnsi="Arial" w:cs="Arial"/>
          <w:color w:val="000000" w:themeColor="text1"/>
          <w:sz w:val="24"/>
          <w:szCs w:val="24"/>
        </w:rPr>
        <w:tab/>
        <w:t>persists in any misconduct or lack of care;</w:t>
      </w:r>
    </w:p>
    <w:p w14:paraId="2A8DE5B6" w14:textId="77777777" w:rsidR="00D11D3C" w:rsidRPr="00D64FC5" w:rsidRDefault="00D11D3C" w:rsidP="00D11D3C">
      <w:pPr>
        <w:spacing w:after="120" w:line="360" w:lineRule="auto"/>
        <w:ind w:left="1843" w:hanging="992"/>
        <w:rPr>
          <w:rFonts w:ascii="Arial" w:hAnsi="Arial" w:cs="Arial"/>
          <w:color w:val="000000" w:themeColor="text1"/>
          <w:sz w:val="24"/>
          <w:szCs w:val="24"/>
        </w:rPr>
      </w:pPr>
    </w:p>
    <w:p w14:paraId="20B23636" w14:textId="77777777" w:rsidR="00D11D3C" w:rsidRPr="00D64FC5" w:rsidRDefault="00D11D3C" w:rsidP="00D11D3C">
      <w:pPr>
        <w:tabs>
          <w:tab w:val="left" w:pos="1560"/>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6.9.3.2 </w:t>
      </w:r>
      <w:r w:rsidRPr="00D64FC5">
        <w:rPr>
          <w:rFonts w:ascii="Arial" w:hAnsi="Arial" w:cs="Arial"/>
          <w:color w:val="000000" w:themeColor="text1"/>
          <w:sz w:val="24"/>
          <w:szCs w:val="24"/>
        </w:rPr>
        <w:tab/>
        <w:t>carries out duties incompetently or negligently; fails to comply with any provision of the Contract;</w:t>
      </w:r>
    </w:p>
    <w:p w14:paraId="6FD666D8" w14:textId="77777777" w:rsidR="00D11D3C" w:rsidRPr="00D64FC5" w:rsidRDefault="00D11D3C" w:rsidP="00D11D3C">
      <w:pPr>
        <w:tabs>
          <w:tab w:val="left" w:pos="1560"/>
        </w:tabs>
        <w:spacing w:after="120" w:line="360" w:lineRule="auto"/>
        <w:ind w:left="2127" w:hanging="1276"/>
        <w:rPr>
          <w:rFonts w:ascii="Arial" w:hAnsi="Arial" w:cs="Arial"/>
          <w:color w:val="000000" w:themeColor="text1"/>
          <w:sz w:val="24"/>
          <w:szCs w:val="24"/>
        </w:rPr>
      </w:pPr>
    </w:p>
    <w:p w14:paraId="0F345346"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6.9.3.3 </w:t>
      </w:r>
      <w:r w:rsidRPr="00D64FC5">
        <w:rPr>
          <w:rFonts w:ascii="Arial" w:hAnsi="Arial" w:cs="Arial"/>
          <w:color w:val="000000" w:themeColor="text1"/>
          <w:sz w:val="24"/>
          <w:szCs w:val="24"/>
        </w:rPr>
        <w:tab/>
        <w:t xml:space="preserve">persists in any conduct which is prejudicial to safety, health, or the </w:t>
      </w:r>
      <w:r w:rsidRPr="00D64FC5">
        <w:rPr>
          <w:rFonts w:ascii="Arial" w:hAnsi="Arial" w:cs="Arial"/>
          <w:color w:val="000000" w:themeColor="text1"/>
          <w:sz w:val="24"/>
          <w:szCs w:val="24"/>
        </w:rPr>
        <w:tab/>
        <w:t xml:space="preserve"> protection of the environment;</w:t>
      </w:r>
    </w:p>
    <w:p w14:paraId="656B5FFF"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634EA2FC"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6.9.3.4 </w:t>
      </w:r>
      <w:r w:rsidRPr="00D64FC5">
        <w:rPr>
          <w:rFonts w:ascii="Arial" w:hAnsi="Arial" w:cs="Arial"/>
          <w:color w:val="000000" w:themeColor="text1"/>
          <w:sz w:val="24"/>
          <w:szCs w:val="24"/>
        </w:rPr>
        <w:tab/>
        <w:t xml:space="preserve">is found, based on reasonable evidence, to have engaged in corrupt, fraudulent, collusive or coercive practice; </w:t>
      </w:r>
    </w:p>
    <w:p w14:paraId="5ACF8638"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665D0907"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6.9.3.5</w:t>
      </w:r>
      <w:r w:rsidRPr="00D64FC5">
        <w:rPr>
          <w:rFonts w:ascii="Arial" w:hAnsi="Arial" w:cs="Arial"/>
          <w:color w:val="000000" w:themeColor="text1"/>
          <w:sz w:val="24"/>
          <w:szCs w:val="24"/>
        </w:rPr>
        <w:tab/>
        <w:t>has been recruited from the Employer's Personnel in breach of Sub-Clause 6.3 [Recruitment of Personnel]; or</w:t>
      </w:r>
    </w:p>
    <w:p w14:paraId="1A3046F5"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491EF0AE"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6.9.3.6</w:t>
      </w:r>
      <w:r w:rsidRPr="00D64FC5">
        <w:rPr>
          <w:rFonts w:ascii="Arial" w:hAnsi="Arial" w:cs="Arial"/>
          <w:color w:val="000000" w:themeColor="text1"/>
          <w:sz w:val="24"/>
          <w:szCs w:val="24"/>
        </w:rPr>
        <w:tab/>
        <w:t>for any other reason as deemed appropriate by the Employer and/or Engineer.</w:t>
      </w:r>
    </w:p>
    <w:p w14:paraId="43042E95"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127BEF23"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6.9.4 </w:t>
      </w:r>
      <w:r w:rsidRPr="00D64FC5">
        <w:rPr>
          <w:rFonts w:ascii="Arial" w:hAnsi="Arial" w:cs="Arial"/>
          <w:color w:val="000000" w:themeColor="text1"/>
          <w:sz w:val="24"/>
          <w:szCs w:val="24"/>
        </w:rPr>
        <w:tab/>
        <w:t>If appropriate, the Contractor shall then Promptly appoint (or cause to be appointed) a suitable replacement. In the case of the replacement of the Contractor's Representative's, Sub-Clause 4.3 [Contractor’s Representative] shall apply. In the case of the replacement of Key Personnel, Sub-Clause 6.12 [Key Personnel] shall apply.</w:t>
      </w:r>
    </w:p>
    <w:p w14:paraId="6D6C444D" w14:textId="3DB9A73C" w:rsidR="00D11D3C" w:rsidRDefault="00D11D3C" w:rsidP="00D11D3C">
      <w:pPr>
        <w:spacing w:after="120"/>
        <w:ind w:left="851" w:hanging="851"/>
        <w:rPr>
          <w:rFonts w:ascii="Arial" w:hAnsi="Arial" w:cs="Arial"/>
          <w:color w:val="000000" w:themeColor="text1"/>
          <w:sz w:val="24"/>
          <w:szCs w:val="24"/>
        </w:rPr>
      </w:pPr>
    </w:p>
    <w:p w14:paraId="16518543" w14:textId="77777777" w:rsidR="00D11D3C" w:rsidRPr="00D64FC5" w:rsidRDefault="00D11D3C" w:rsidP="00D11D3C">
      <w:pPr>
        <w:spacing w:after="120"/>
        <w:ind w:left="851" w:hanging="851"/>
        <w:rPr>
          <w:rFonts w:ascii="Arial" w:hAnsi="Arial" w:cs="Arial"/>
          <w:color w:val="000000" w:themeColor="text1"/>
          <w:sz w:val="24"/>
          <w:szCs w:val="24"/>
        </w:rPr>
      </w:pPr>
    </w:p>
    <w:p w14:paraId="6D851DA7"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6.10</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CONTRACTOR'S RECORDS</w:t>
      </w:r>
    </w:p>
    <w:p w14:paraId="26CF8E39"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038FF29C"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6.10.1 </w:t>
      </w:r>
      <w:r w:rsidRPr="00D64FC5">
        <w:rPr>
          <w:rFonts w:ascii="Arial" w:hAnsi="Arial" w:cs="Arial"/>
          <w:color w:val="000000" w:themeColor="text1"/>
          <w:sz w:val="24"/>
          <w:szCs w:val="24"/>
        </w:rPr>
        <w:tab/>
        <w:t xml:space="preserve">The Contractor shall always maintain in a safe place at the Site(s) one record copy of all Drawings, Specifications, Addenda, change Orders, Work Change Directives, Field Orders, and written interpretations and clarifications, and any other documents and records stipulated in the RFP, in good order and </w:t>
      </w:r>
      <w:proofErr w:type="spellStart"/>
      <w:r w:rsidRPr="00D64FC5">
        <w:rPr>
          <w:rFonts w:ascii="Arial" w:hAnsi="Arial" w:cs="Arial"/>
          <w:color w:val="000000" w:themeColor="text1"/>
          <w:sz w:val="24"/>
          <w:szCs w:val="24"/>
        </w:rPr>
        <w:t>annoted</w:t>
      </w:r>
      <w:proofErr w:type="spellEnd"/>
      <w:r w:rsidRPr="00D64FC5">
        <w:rPr>
          <w:rFonts w:ascii="Arial" w:hAnsi="Arial" w:cs="Arial"/>
          <w:color w:val="000000" w:themeColor="text1"/>
          <w:sz w:val="24"/>
          <w:szCs w:val="24"/>
        </w:rPr>
        <w:t xml:space="preserve"> to show changes made during construction.  These record documents together with all approved Samples and a counterpart of all approved Shop Drawings will always be available to Engineer for reference. Upon completion of the Work, these record documents, Samples, and Shop Drawings will be delivered to Engineer for Employer in formats, with details and in manners determined and approved by the Employer and/or Engineer.</w:t>
      </w:r>
    </w:p>
    <w:p w14:paraId="445AEC3D"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6F25C862"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6.10.2 </w:t>
      </w:r>
      <w:r w:rsidRPr="00D64FC5">
        <w:rPr>
          <w:rFonts w:ascii="Arial" w:hAnsi="Arial" w:cs="Arial"/>
          <w:color w:val="000000" w:themeColor="text1"/>
          <w:sz w:val="24"/>
          <w:szCs w:val="24"/>
        </w:rPr>
        <w:tab/>
        <w:t>Unless otherwise proposed by the Contractor and agreed by the Employer and/or Engineer, in each progress report under Sub-Clause 4.20, [Progress Reports] the Contractor shall further include records of:</w:t>
      </w:r>
    </w:p>
    <w:p w14:paraId="17854AD8"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6F950207"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6.10.2.1 </w:t>
      </w:r>
      <w:r w:rsidRPr="00D64FC5">
        <w:rPr>
          <w:rFonts w:ascii="Arial" w:hAnsi="Arial" w:cs="Arial"/>
          <w:color w:val="000000" w:themeColor="text1"/>
          <w:sz w:val="24"/>
          <w:szCs w:val="24"/>
        </w:rPr>
        <w:tab/>
        <w:t xml:space="preserve">occupations and actual working hours of each class of the Contractor's </w:t>
      </w:r>
      <w:r w:rsidRPr="00D64FC5">
        <w:rPr>
          <w:rFonts w:ascii="Arial" w:hAnsi="Arial" w:cs="Arial"/>
          <w:color w:val="000000" w:themeColor="text1"/>
          <w:sz w:val="24"/>
          <w:szCs w:val="24"/>
        </w:rPr>
        <w:tab/>
        <w:t xml:space="preserve"> Personnel including detailed, verifiable and signed site diaries and logs;</w:t>
      </w:r>
    </w:p>
    <w:p w14:paraId="427BC446"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2125837A" w14:textId="77777777" w:rsidR="00D11D3C" w:rsidRPr="00D64FC5" w:rsidRDefault="00D11D3C" w:rsidP="00D11D3C">
      <w:pPr>
        <w:tabs>
          <w:tab w:val="left" w:pos="1701"/>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6.10.2.2</w:t>
      </w:r>
      <w:r w:rsidRPr="00D64FC5">
        <w:rPr>
          <w:rFonts w:ascii="Arial" w:hAnsi="Arial" w:cs="Arial"/>
          <w:color w:val="000000" w:themeColor="text1"/>
          <w:sz w:val="24"/>
          <w:szCs w:val="24"/>
        </w:rPr>
        <w:tab/>
        <w:t>the type and actual working hours of each of the Contractor's Equipment;</w:t>
      </w:r>
    </w:p>
    <w:p w14:paraId="3731B530" w14:textId="77777777" w:rsidR="00D11D3C" w:rsidRPr="00D64FC5" w:rsidRDefault="00D11D3C" w:rsidP="00D11D3C">
      <w:pPr>
        <w:tabs>
          <w:tab w:val="left" w:pos="1701"/>
        </w:tabs>
        <w:spacing w:after="120" w:line="360" w:lineRule="auto"/>
        <w:ind w:left="2127" w:hanging="1276"/>
        <w:rPr>
          <w:rFonts w:ascii="Arial" w:hAnsi="Arial" w:cs="Arial"/>
          <w:color w:val="000000" w:themeColor="text1"/>
          <w:sz w:val="24"/>
          <w:szCs w:val="24"/>
        </w:rPr>
      </w:pPr>
    </w:p>
    <w:p w14:paraId="0900D26D" w14:textId="77777777" w:rsidR="00D11D3C" w:rsidRPr="00D64FC5" w:rsidRDefault="00D11D3C" w:rsidP="00D11D3C">
      <w:pPr>
        <w:tabs>
          <w:tab w:val="left" w:pos="1843"/>
        </w:tabs>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6.10.2.3 </w:t>
      </w:r>
      <w:r w:rsidRPr="00D64FC5">
        <w:rPr>
          <w:rFonts w:ascii="Arial" w:hAnsi="Arial" w:cs="Arial"/>
          <w:color w:val="000000" w:themeColor="text1"/>
          <w:sz w:val="24"/>
          <w:szCs w:val="24"/>
        </w:rPr>
        <w:tab/>
      </w:r>
      <w:r w:rsidRPr="00D64FC5">
        <w:rPr>
          <w:rFonts w:ascii="Arial" w:hAnsi="Arial" w:cs="Arial"/>
          <w:color w:val="000000" w:themeColor="text1"/>
          <w:sz w:val="24"/>
          <w:szCs w:val="24"/>
        </w:rPr>
        <w:tab/>
        <w:t>the types of Temporary Works used;</w:t>
      </w:r>
    </w:p>
    <w:p w14:paraId="7F9546DB" w14:textId="77777777" w:rsidR="00D11D3C" w:rsidRPr="00D64FC5" w:rsidRDefault="00D11D3C" w:rsidP="00D11D3C">
      <w:pPr>
        <w:tabs>
          <w:tab w:val="left" w:pos="1843"/>
        </w:tabs>
        <w:spacing w:after="120" w:line="360" w:lineRule="auto"/>
        <w:ind w:left="2127" w:hanging="1276"/>
        <w:rPr>
          <w:rFonts w:ascii="Arial" w:hAnsi="Arial" w:cs="Arial"/>
          <w:color w:val="000000" w:themeColor="text1"/>
          <w:sz w:val="24"/>
          <w:szCs w:val="24"/>
        </w:rPr>
      </w:pPr>
    </w:p>
    <w:p w14:paraId="1CCC46A8"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6.10.2.4 </w:t>
      </w:r>
      <w:r w:rsidRPr="00D64FC5">
        <w:rPr>
          <w:rFonts w:ascii="Arial" w:hAnsi="Arial" w:cs="Arial"/>
          <w:color w:val="000000" w:themeColor="text1"/>
          <w:sz w:val="24"/>
          <w:szCs w:val="24"/>
        </w:rPr>
        <w:tab/>
        <w:t xml:space="preserve">the types of Plant installed in the Permanent Works; and the quantities and types of Materials used for each work activity shown in the Programme, at each work location and for each day of work. </w:t>
      </w:r>
    </w:p>
    <w:p w14:paraId="63BF61B0" w14:textId="77777777" w:rsidR="00D11D3C" w:rsidRPr="00D64FC5" w:rsidRDefault="00D11D3C" w:rsidP="00D11D3C">
      <w:pPr>
        <w:spacing w:after="120" w:line="360" w:lineRule="auto"/>
        <w:rPr>
          <w:rFonts w:ascii="Arial" w:hAnsi="Arial" w:cs="Arial"/>
          <w:color w:val="000000" w:themeColor="text1"/>
          <w:sz w:val="24"/>
          <w:szCs w:val="24"/>
        </w:rPr>
      </w:pPr>
    </w:p>
    <w:p w14:paraId="401381CB" w14:textId="77777777" w:rsidR="00D11D3C"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6.10.3</w:t>
      </w:r>
      <w:r w:rsidRPr="00D64FC5">
        <w:rPr>
          <w:rFonts w:ascii="Arial" w:hAnsi="Arial" w:cs="Arial"/>
          <w:color w:val="000000" w:themeColor="text1"/>
          <w:sz w:val="24"/>
          <w:szCs w:val="24"/>
        </w:rPr>
        <w:tab/>
        <w:t>The Contractor shall keep record of all maintenance performed and shall submit such records to the Employer and/or Engineer monthly in formats, with details and in manners determined and approved by the Employer and/or Engineer.</w:t>
      </w:r>
    </w:p>
    <w:p w14:paraId="47670EF4" w14:textId="7EF90098" w:rsidR="00D11D3C" w:rsidRDefault="00D11D3C" w:rsidP="00D11D3C">
      <w:pPr>
        <w:spacing w:after="120" w:line="360" w:lineRule="auto"/>
        <w:ind w:left="851" w:hanging="851"/>
        <w:rPr>
          <w:rFonts w:ascii="Arial" w:hAnsi="Arial" w:cs="Arial"/>
          <w:color w:val="000000" w:themeColor="text1"/>
          <w:sz w:val="24"/>
          <w:szCs w:val="24"/>
        </w:rPr>
      </w:pPr>
    </w:p>
    <w:p w14:paraId="3198C03B" w14:textId="77777777" w:rsidR="00241679" w:rsidRPr="00D64FC5" w:rsidRDefault="00241679" w:rsidP="00D11D3C">
      <w:pPr>
        <w:spacing w:after="120" w:line="360" w:lineRule="auto"/>
        <w:ind w:left="851" w:hanging="851"/>
        <w:rPr>
          <w:rFonts w:ascii="Arial" w:hAnsi="Arial" w:cs="Arial"/>
          <w:color w:val="000000" w:themeColor="text1"/>
          <w:sz w:val="24"/>
          <w:szCs w:val="24"/>
        </w:rPr>
      </w:pPr>
    </w:p>
    <w:p w14:paraId="57B5880C"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6.11</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DISORDERLY CONDUCT</w:t>
      </w:r>
    </w:p>
    <w:p w14:paraId="1D33070A" w14:textId="77777777" w:rsidR="00241679" w:rsidRDefault="00241679" w:rsidP="00241679">
      <w:pPr>
        <w:spacing w:line="360" w:lineRule="auto"/>
        <w:ind w:left="720"/>
        <w:rPr>
          <w:rFonts w:ascii="Arial" w:hAnsi="Arial" w:cs="Arial"/>
          <w:color w:val="000000" w:themeColor="text1"/>
          <w:sz w:val="24"/>
          <w:szCs w:val="24"/>
        </w:rPr>
      </w:pPr>
    </w:p>
    <w:p w14:paraId="6A31134B" w14:textId="4C135865" w:rsidR="00D11D3C" w:rsidRPr="00D64FC5" w:rsidRDefault="00D11D3C" w:rsidP="00D11D3C">
      <w:pPr>
        <w:spacing w:after="120" w:line="360" w:lineRule="auto"/>
        <w:ind w:left="720"/>
        <w:rPr>
          <w:rFonts w:ascii="Arial" w:hAnsi="Arial" w:cs="Arial"/>
          <w:color w:val="000000" w:themeColor="text1"/>
          <w:sz w:val="24"/>
          <w:szCs w:val="24"/>
        </w:rPr>
      </w:pPr>
      <w:r w:rsidRPr="00D64FC5">
        <w:rPr>
          <w:rFonts w:ascii="Arial" w:hAnsi="Arial" w:cs="Arial"/>
          <w:color w:val="000000" w:themeColor="text1"/>
          <w:sz w:val="24"/>
          <w:szCs w:val="24"/>
        </w:rPr>
        <w:t>The Contractor shall at all times take all necessary precautions to prevent any unlawful, riotous or disorderly conduct by or amongst the Contractor's Personnel, and to preserve peace and protection of persons and property on and near the Site(s).</w:t>
      </w:r>
    </w:p>
    <w:p w14:paraId="77BE0367" w14:textId="77777777" w:rsidR="00D11D3C" w:rsidRPr="00D64FC5" w:rsidRDefault="00D11D3C" w:rsidP="00D11D3C">
      <w:pPr>
        <w:spacing w:after="120" w:line="360" w:lineRule="auto"/>
        <w:rPr>
          <w:rFonts w:ascii="Arial" w:hAnsi="Arial" w:cs="Arial"/>
          <w:color w:val="000000" w:themeColor="text1"/>
          <w:sz w:val="24"/>
          <w:szCs w:val="24"/>
        </w:rPr>
      </w:pPr>
    </w:p>
    <w:p w14:paraId="4F957A7B"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b/>
          <w:bCs/>
          <w:color w:val="000000" w:themeColor="text1"/>
          <w:sz w:val="24"/>
          <w:szCs w:val="24"/>
        </w:rPr>
        <w:t>6.12</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KEY PERSONNEL</w:t>
      </w:r>
    </w:p>
    <w:p w14:paraId="3488A876"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79B3804B" w14:textId="77777777" w:rsidR="00D11D3C" w:rsidRPr="00D64FC5" w:rsidRDefault="00D11D3C" w:rsidP="00D11D3C">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6.12.1 </w:t>
      </w:r>
      <w:r w:rsidRPr="00D64FC5">
        <w:rPr>
          <w:rFonts w:ascii="Arial" w:hAnsi="Arial" w:cs="Arial"/>
          <w:color w:val="000000" w:themeColor="text1"/>
          <w:sz w:val="24"/>
          <w:szCs w:val="24"/>
        </w:rPr>
        <w:tab/>
        <w:t>The Contractor shall appoint the natural persons named in the Contract and the RFP to the positions of Key Personnel. If not so named, or if an appointed person fails to act in the relevant position of Key Personnel, the Contractor shall submit to the Employer and/or Engineer for approval the name and particulars of another person the Contractor proposes to appoint to such position. If approval is withheld or subsequently revoked, the Contractor shall similarly submit the name and particulars of a suitable replacement for such position. Any changes in personnel shall be at the risk and cost to the Contractor.</w:t>
      </w:r>
    </w:p>
    <w:p w14:paraId="764DBDBF" w14:textId="77777777" w:rsidR="00D11D3C" w:rsidRPr="00D64FC5" w:rsidRDefault="00D11D3C" w:rsidP="00D11D3C">
      <w:pPr>
        <w:spacing w:after="120" w:line="360" w:lineRule="auto"/>
        <w:ind w:left="1134" w:hanging="1134"/>
        <w:rPr>
          <w:rFonts w:ascii="Arial" w:hAnsi="Arial" w:cs="Arial"/>
          <w:color w:val="000000" w:themeColor="text1"/>
          <w:sz w:val="24"/>
          <w:szCs w:val="24"/>
        </w:rPr>
      </w:pPr>
    </w:p>
    <w:p w14:paraId="1F753602" w14:textId="77777777" w:rsidR="00D11D3C" w:rsidRPr="00D64FC5" w:rsidRDefault="00D11D3C" w:rsidP="00D11D3C">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lastRenderedPageBreak/>
        <w:t xml:space="preserve">6.12.2 </w:t>
      </w:r>
      <w:r w:rsidRPr="00D64FC5">
        <w:rPr>
          <w:rFonts w:ascii="Arial" w:hAnsi="Arial" w:cs="Arial"/>
          <w:color w:val="000000" w:themeColor="text1"/>
          <w:sz w:val="24"/>
          <w:szCs w:val="24"/>
        </w:rPr>
        <w:tab/>
        <w:t xml:space="preserve">If the Employer and/or Engineer does not respond after receiving any such submission, by giving a Notice, in writing, stating his/her objection to the appointment of such person (or replacement) with reasons, the Employer and/or Engineer shall not be deemed to have given his/her approval. </w:t>
      </w:r>
    </w:p>
    <w:p w14:paraId="6EA5BAAC" w14:textId="77777777" w:rsidR="00D11D3C" w:rsidRPr="00D64FC5" w:rsidRDefault="00D11D3C" w:rsidP="00D11D3C">
      <w:pPr>
        <w:spacing w:after="120" w:line="360" w:lineRule="auto"/>
        <w:ind w:left="1134" w:hanging="1134"/>
        <w:rPr>
          <w:rFonts w:ascii="Arial" w:hAnsi="Arial" w:cs="Arial"/>
          <w:color w:val="000000" w:themeColor="text1"/>
          <w:sz w:val="24"/>
          <w:szCs w:val="24"/>
        </w:rPr>
      </w:pPr>
    </w:p>
    <w:p w14:paraId="66F7516B" w14:textId="77777777" w:rsidR="00D11D3C" w:rsidRPr="00D64FC5" w:rsidRDefault="00D11D3C" w:rsidP="00D11D3C">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6.12.3 </w:t>
      </w:r>
      <w:r>
        <w:rPr>
          <w:rFonts w:ascii="Arial" w:hAnsi="Arial" w:cs="Arial"/>
          <w:color w:val="000000" w:themeColor="text1"/>
          <w:sz w:val="24"/>
          <w:szCs w:val="24"/>
        </w:rPr>
        <w:tab/>
      </w:r>
      <w:r w:rsidRPr="00D64FC5">
        <w:rPr>
          <w:rFonts w:ascii="Arial" w:hAnsi="Arial" w:cs="Arial"/>
          <w:color w:val="000000" w:themeColor="text1"/>
          <w:sz w:val="24"/>
          <w:szCs w:val="24"/>
        </w:rPr>
        <w:t>The Contractor shall not, without the Employer and/or Engineer's prior approval, revoke the (appointment  of any of the Key Personnel  or appoint a replacement (unless the person is unable to act as a result of death, illness, disability or resignation, in which case the appointment shall be deemed to have been revoked with immediate effect and the appointment of a replacement  shall be treated as a temporary appointment until the Employer and/or Engineer gives his/her approval  to this replacement, or another replacement is appointed, under this Sub-Clause).</w:t>
      </w:r>
    </w:p>
    <w:p w14:paraId="38FB564E" w14:textId="77777777" w:rsidR="00D11D3C" w:rsidRPr="00D64FC5" w:rsidRDefault="00D11D3C" w:rsidP="00D11D3C">
      <w:pPr>
        <w:spacing w:after="120" w:line="360" w:lineRule="auto"/>
        <w:ind w:left="1134" w:hanging="1134"/>
        <w:rPr>
          <w:rFonts w:ascii="Arial" w:hAnsi="Arial" w:cs="Arial"/>
          <w:color w:val="000000" w:themeColor="text1"/>
          <w:sz w:val="24"/>
          <w:szCs w:val="24"/>
        </w:rPr>
      </w:pPr>
    </w:p>
    <w:p w14:paraId="1D2ABF69" w14:textId="77777777" w:rsidR="00D11D3C" w:rsidRPr="00D64FC5" w:rsidRDefault="00D11D3C" w:rsidP="00D11D3C">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6.12.4 </w:t>
      </w:r>
      <w:r w:rsidRPr="00D64FC5">
        <w:rPr>
          <w:rFonts w:ascii="Arial" w:hAnsi="Arial" w:cs="Arial"/>
          <w:color w:val="000000" w:themeColor="text1"/>
          <w:sz w:val="24"/>
          <w:szCs w:val="24"/>
        </w:rPr>
        <w:tab/>
        <w:t>All Key Personnel shall always be based at the Site(s) (or, where Works are being executed off the Site(s), at the location of the Works) for the whole time that the Works are being executed. If any of the Key Personnel is to be temporarily absent during execution of the Works, a suitable replacement shall always be temporarily appointed, subject to the Engineer's prior approval.</w:t>
      </w:r>
    </w:p>
    <w:p w14:paraId="0BFDE727" w14:textId="77777777" w:rsidR="00D11D3C" w:rsidRPr="00D64FC5" w:rsidRDefault="00D11D3C" w:rsidP="00D11D3C">
      <w:pPr>
        <w:spacing w:after="120" w:line="360" w:lineRule="auto"/>
        <w:ind w:left="1134" w:hanging="1134"/>
        <w:rPr>
          <w:rFonts w:ascii="Arial" w:hAnsi="Arial" w:cs="Arial"/>
          <w:color w:val="000000" w:themeColor="text1"/>
          <w:sz w:val="24"/>
          <w:szCs w:val="24"/>
        </w:rPr>
      </w:pPr>
    </w:p>
    <w:p w14:paraId="26998C00" w14:textId="77777777" w:rsidR="00D11D3C" w:rsidRPr="00D64FC5" w:rsidRDefault="00D11D3C" w:rsidP="00D11D3C">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6.12.5 </w:t>
      </w:r>
      <w:r w:rsidRPr="00D64FC5">
        <w:rPr>
          <w:rFonts w:ascii="Arial" w:hAnsi="Arial" w:cs="Arial"/>
          <w:color w:val="000000" w:themeColor="text1"/>
          <w:sz w:val="24"/>
          <w:szCs w:val="24"/>
        </w:rPr>
        <w:tab/>
        <w:t>All Key Personnel shall be fluent in the language for communications defined in Sub-Clause 1.4.</w:t>
      </w:r>
    </w:p>
    <w:p w14:paraId="6B9CA4C1" w14:textId="77777777" w:rsidR="00D11D3C" w:rsidRPr="00D64FC5" w:rsidRDefault="00D11D3C" w:rsidP="00D11D3C">
      <w:pPr>
        <w:spacing w:after="120" w:line="360" w:lineRule="auto"/>
        <w:ind w:left="1134" w:hanging="1134"/>
        <w:rPr>
          <w:rFonts w:ascii="Arial" w:hAnsi="Arial" w:cs="Arial"/>
          <w:color w:val="000000" w:themeColor="text1"/>
          <w:sz w:val="24"/>
          <w:szCs w:val="24"/>
        </w:rPr>
      </w:pPr>
    </w:p>
    <w:p w14:paraId="73696843" w14:textId="77777777" w:rsidR="00D11D3C" w:rsidRPr="00D64FC5" w:rsidRDefault="00D11D3C" w:rsidP="00D11D3C">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6.12.6 </w:t>
      </w:r>
      <w:r w:rsidRPr="00D64FC5">
        <w:rPr>
          <w:rFonts w:ascii="Arial" w:hAnsi="Arial" w:cs="Arial"/>
          <w:color w:val="000000" w:themeColor="text1"/>
          <w:sz w:val="24"/>
          <w:szCs w:val="24"/>
        </w:rPr>
        <w:tab/>
        <w:t>The Contractor shall provide all necessary personnel required by the Contractor for the Contractor’s successful delivery of the Works in accordance with the Employer’s Requirements, this Contract and the RFP. All personnel to be deployed on the Project shall be detailed under relevant Sections of the Management and Implementation Methodology.</w:t>
      </w:r>
    </w:p>
    <w:p w14:paraId="2DD1BEC3" w14:textId="77777777" w:rsidR="00D11D3C" w:rsidRPr="00D64FC5" w:rsidRDefault="00D11D3C" w:rsidP="00D11D3C">
      <w:pPr>
        <w:spacing w:after="120" w:line="360" w:lineRule="auto"/>
        <w:ind w:left="1134" w:hanging="1134"/>
        <w:rPr>
          <w:rFonts w:ascii="Arial" w:hAnsi="Arial" w:cs="Arial"/>
          <w:color w:val="000000" w:themeColor="text1"/>
          <w:sz w:val="24"/>
          <w:szCs w:val="24"/>
        </w:rPr>
      </w:pPr>
    </w:p>
    <w:p w14:paraId="62901262" w14:textId="79D11A59" w:rsidR="00D11D3C" w:rsidRPr="00D64FC5" w:rsidRDefault="00D11D3C" w:rsidP="00D11D3C">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6.12.7 </w:t>
      </w:r>
      <w:r w:rsidRPr="00D64FC5">
        <w:rPr>
          <w:rFonts w:ascii="Arial" w:hAnsi="Arial" w:cs="Arial"/>
          <w:color w:val="000000" w:themeColor="text1"/>
          <w:sz w:val="24"/>
          <w:szCs w:val="24"/>
        </w:rPr>
        <w:tab/>
        <w:t xml:space="preserve">The Contractor’s Project office and key personnel, all of whom shall have enough knowledge and experience on all aspects of the Works and shall be fully </w:t>
      </w:r>
      <w:r w:rsidRPr="00D64FC5">
        <w:rPr>
          <w:rFonts w:ascii="Arial" w:hAnsi="Arial" w:cs="Arial"/>
          <w:color w:val="000000" w:themeColor="text1"/>
          <w:sz w:val="24"/>
          <w:szCs w:val="24"/>
        </w:rPr>
        <w:lastRenderedPageBreak/>
        <w:t xml:space="preserve">conversant with current railway practices in South Africa, shall be stationed in </w:t>
      </w:r>
      <w:r>
        <w:rPr>
          <w:rFonts w:ascii="Arial" w:hAnsi="Arial" w:cs="Arial"/>
          <w:color w:val="000000" w:themeColor="text1"/>
          <w:sz w:val="24"/>
          <w:szCs w:val="24"/>
        </w:rPr>
        <w:t xml:space="preserve">Durban, </w:t>
      </w:r>
      <w:r w:rsidRPr="00D64FC5">
        <w:rPr>
          <w:rFonts w:ascii="Arial" w:hAnsi="Arial" w:cs="Arial"/>
          <w:color w:val="000000" w:themeColor="text1"/>
          <w:sz w:val="24"/>
          <w:szCs w:val="24"/>
        </w:rPr>
        <w:t>South Africa.</w:t>
      </w:r>
    </w:p>
    <w:p w14:paraId="4C1E27BF" w14:textId="77777777" w:rsidR="00D11D3C" w:rsidRPr="00D64FC5" w:rsidRDefault="00D11D3C" w:rsidP="00D11D3C">
      <w:pPr>
        <w:spacing w:after="120" w:line="360" w:lineRule="auto"/>
        <w:ind w:left="1134" w:hanging="1134"/>
        <w:rPr>
          <w:rFonts w:ascii="Arial" w:hAnsi="Arial" w:cs="Arial"/>
          <w:color w:val="000000" w:themeColor="text1"/>
          <w:sz w:val="24"/>
          <w:szCs w:val="24"/>
        </w:rPr>
      </w:pPr>
    </w:p>
    <w:p w14:paraId="3BE7A4AD" w14:textId="77777777" w:rsidR="00D11D3C" w:rsidRPr="00D64FC5" w:rsidRDefault="00D11D3C" w:rsidP="00D11D3C">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6.12.8 </w:t>
      </w:r>
      <w:r w:rsidRPr="00D64FC5">
        <w:rPr>
          <w:rFonts w:ascii="Arial" w:hAnsi="Arial" w:cs="Arial"/>
          <w:color w:val="000000" w:themeColor="text1"/>
          <w:sz w:val="24"/>
          <w:szCs w:val="24"/>
        </w:rPr>
        <w:tab/>
        <w:t>The Contractor shall employ full-time railway Engineer in each discipline, registered with the Engineering Council of South Africa (“ECSA”) as a professional Engineer or professional technologist, all of whom shall be fully conversant with current railway practices in South Africa and always readily available for delivery of the Works when required.</w:t>
      </w:r>
    </w:p>
    <w:p w14:paraId="40A555F7" w14:textId="77777777" w:rsidR="00D11D3C" w:rsidRPr="00D64FC5" w:rsidRDefault="00D11D3C" w:rsidP="00D11D3C">
      <w:pPr>
        <w:spacing w:after="120" w:line="360" w:lineRule="auto"/>
        <w:ind w:left="1134" w:hanging="1134"/>
        <w:rPr>
          <w:rFonts w:ascii="Arial" w:hAnsi="Arial" w:cs="Arial"/>
          <w:color w:val="000000" w:themeColor="text1"/>
          <w:sz w:val="24"/>
          <w:szCs w:val="24"/>
        </w:rPr>
      </w:pPr>
    </w:p>
    <w:p w14:paraId="21DFCBC2" w14:textId="77777777" w:rsidR="00D11D3C" w:rsidRPr="00D64FC5" w:rsidRDefault="00D11D3C" w:rsidP="00D11D3C">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6.12.9 </w:t>
      </w:r>
      <w:r w:rsidRPr="00D64FC5">
        <w:rPr>
          <w:rFonts w:ascii="Arial" w:hAnsi="Arial" w:cs="Arial"/>
          <w:color w:val="000000" w:themeColor="text1"/>
          <w:sz w:val="24"/>
          <w:szCs w:val="24"/>
        </w:rPr>
        <w:tab/>
        <w:t>The Contractor shall have suitably qualified supervision staff in charge of the Works. All such supervision staff shall be in direct full-time employment of the main Contractor and/or joint venture partners and/or consortium members and/or subcontractors.</w:t>
      </w:r>
    </w:p>
    <w:p w14:paraId="2198A1F4" w14:textId="77777777" w:rsidR="00D11D3C" w:rsidRPr="00D64FC5" w:rsidRDefault="00D11D3C" w:rsidP="00D11D3C">
      <w:pPr>
        <w:spacing w:after="120" w:line="360" w:lineRule="auto"/>
        <w:ind w:left="1134" w:hanging="1134"/>
        <w:rPr>
          <w:rFonts w:ascii="Arial" w:hAnsi="Arial" w:cs="Arial"/>
          <w:color w:val="000000" w:themeColor="text1"/>
          <w:sz w:val="24"/>
          <w:szCs w:val="24"/>
        </w:rPr>
      </w:pPr>
    </w:p>
    <w:p w14:paraId="7789C443" w14:textId="77777777" w:rsidR="00D11D3C" w:rsidRPr="00D64FC5" w:rsidRDefault="00D11D3C" w:rsidP="00D11D3C">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6.12.10 </w:t>
      </w:r>
      <w:r>
        <w:rPr>
          <w:rFonts w:ascii="Arial" w:hAnsi="Arial" w:cs="Arial"/>
          <w:color w:val="000000" w:themeColor="text1"/>
          <w:sz w:val="24"/>
          <w:szCs w:val="24"/>
        </w:rPr>
        <w:tab/>
      </w:r>
      <w:r w:rsidRPr="00D64FC5">
        <w:rPr>
          <w:rFonts w:ascii="Arial" w:hAnsi="Arial" w:cs="Arial"/>
          <w:color w:val="000000" w:themeColor="text1"/>
          <w:sz w:val="24"/>
          <w:szCs w:val="24"/>
        </w:rPr>
        <w:t>Any member and/or representative of Employer and/or Engineer, whom may be associated with the Works, is responsible for Inspection and acceptance Testing/checking only shall not be required to render any other assistance to the Contractor unless otherwise instructed in writing by Employer and/or Engineer.</w:t>
      </w:r>
    </w:p>
    <w:p w14:paraId="68FC99C6" w14:textId="77777777" w:rsidR="00D11D3C" w:rsidRPr="00D64FC5" w:rsidRDefault="00D11D3C" w:rsidP="00D11D3C">
      <w:pPr>
        <w:spacing w:after="120" w:line="360" w:lineRule="auto"/>
        <w:ind w:left="1134" w:hanging="1134"/>
        <w:rPr>
          <w:rFonts w:ascii="Arial" w:hAnsi="Arial" w:cs="Arial"/>
          <w:color w:val="000000" w:themeColor="text1"/>
          <w:sz w:val="24"/>
          <w:szCs w:val="24"/>
        </w:rPr>
      </w:pPr>
    </w:p>
    <w:p w14:paraId="3DA43F8F" w14:textId="77777777" w:rsidR="00D11D3C" w:rsidRDefault="00D11D3C" w:rsidP="00D11D3C">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6.12.11 </w:t>
      </w:r>
      <w:r>
        <w:rPr>
          <w:rFonts w:ascii="Arial" w:hAnsi="Arial" w:cs="Arial"/>
          <w:color w:val="000000" w:themeColor="text1"/>
          <w:sz w:val="24"/>
          <w:szCs w:val="24"/>
        </w:rPr>
        <w:tab/>
      </w:r>
      <w:r w:rsidRPr="00D64FC5">
        <w:rPr>
          <w:rFonts w:ascii="Arial" w:hAnsi="Arial" w:cs="Arial"/>
          <w:color w:val="000000" w:themeColor="text1"/>
          <w:sz w:val="24"/>
          <w:szCs w:val="24"/>
        </w:rPr>
        <w:t>The Contractor shall, at all times have an effective and efficient organisational structure in place to deliver the Works and provide the following key resources per Region, at a minimum, further providing signed and veri</w:t>
      </w:r>
      <w:r>
        <w:rPr>
          <w:rFonts w:ascii="Arial" w:hAnsi="Arial" w:cs="Arial"/>
          <w:color w:val="000000" w:themeColor="text1"/>
          <w:sz w:val="24"/>
          <w:szCs w:val="24"/>
        </w:rPr>
        <w:t xml:space="preserve">fiable </w:t>
      </w:r>
      <w:r w:rsidRPr="00D64FC5">
        <w:rPr>
          <w:rFonts w:ascii="Arial" w:hAnsi="Arial" w:cs="Arial"/>
          <w:color w:val="000000" w:themeColor="text1"/>
          <w:sz w:val="24"/>
          <w:szCs w:val="24"/>
        </w:rPr>
        <w:t xml:space="preserve">logbooks for each resource. </w:t>
      </w:r>
    </w:p>
    <w:p w14:paraId="612729BD"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36791ADE" w14:textId="77777777" w:rsidR="00D11D3C" w:rsidRPr="00D64FC5" w:rsidRDefault="00D11D3C" w:rsidP="00D11D3C">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6.12.12 </w:t>
      </w:r>
      <w:r>
        <w:rPr>
          <w:rFonts w:ascii="Arial" w:hAnsi="Arial" w:cs="Arial"/>
          <w:color w:val="000000" w:themeColor="text1"/>
          <w:sz w:val="24"/>
          <w:szCs w:val="24"/>
        </w:rPr>
        <w:tab/>
      </w:r>
      <w:r w:rsidRPr="00D64FC5">
        <w:rPr>
          <w:rFonts w:ascii="Arial" w:hAnsi="Arial" w:cs="Arial"/>
          <w:color w:val="000000" w:themeColor="text1"/>
          <w:sz w:val="24"/>
          <w:szCs w:val="24"/>
        </w:rPr>
        <w:t>General:</w:t>
      </w:r>
    </w:p>
    <w:p w14:paraId="5F087D01"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63B07EB4" w14:textId="77777777" w:rsidR="00D11D3C" w:rsidRPr="00D64FC5" w:rsidRDefault="00D11D3C" w:rsidP="00D11D3C">
      <w:pPr>
        <w:spacing w:after="120" w:line="360" w:lineRule="auto"/>
        <w:ind w:left="1134"/>
        <w:rPr>
          <w:rFonts w:ascii="Arial" w:hAnsi="Arial" w:cs="Arial"/>
          <w:color w:val="000000" w:themeColor="text1"/>
          <w:sz w:val="24"/>
          <w:szCs w:val="24"/>
        </w:rPr>
      </w:pPr>
      <w:r w:rsidRPr="00D64FC5">
        <w:rPr>
          <w:rFonts w:ascii="Arial" w:hAnsi="Arial" w:cs="Arial"/>
          <w:color w:val="000000" w:themeColor="text1"/>
          <w:sz w:val="24"/>
          <w:szCs w:val="24"/>
        </w:rPr>
        <w:t>The Contractor shall provide competent, suitably qualified key personnel in relevant fields as stated below:</w:t>
      </w:r>
    </w:p>
    <w:p w14:paraId="04F9BC73"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7BBF4152" w14:textId="77777777" w:rsidR="00D11D3C" w:rsidRPr="00D64FC5" w:rsidRDefault="00D11D3C" w:rsidP="00F11AA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lastRenderedPageBreak/>
        <w:t>6.12.12.1</w:t>
      </w:r>
      <w:r w:rsidRPr="00D64FC5">
        <w:rPr>
          <w:rFonts w:ascii="Arial" w:hAnsi="Arial" w:cs="Arial"/>
          <w:color w:val="000000" w:themeColor="text1"/>
          <w:sz w:val="24"/>
          <w:szCs w:val="24"/>
        </w:rPr>
        <w:tab/>
        <w:t xml:space="preserve">1 Senior Project Manager with experience exceeding </w:t>
      </w:r>
      <w:r>
        <w:rPr>
          <w:rFonts w:ascii="Arial" w:hAnsi="Arial" w:cs="Arial"/>
          <w:color w:val="000000" w:themeColor="text1"/>
          <w:sz w:val="24"/>
          <w:szCs w:val="24"/>
        </w:rPr>
        <w:t>9</w:t>
      </w:r>
      <w:r w:rsidRPr="00D64FC5">
        <w:rPr>
          <w:rFonts w:ascii="Arial" w:hAnsi="Arial" w:cs="Arial"/>
          <w:color w:val="000000" w:themeColor="text1"/>
          <w:sz w:val="24"/>
          <w:szCs w:val="24"/>
        </w:rPr>
        <w:t xml:space="preserve"> years on similar Projects; and</w:t>
      </w:r>
    </w:p>
    <w:p w14:paraId="7339D3CF" w14:textId="77777777" w:rsidR="00D11D3C" w:rsidRPr="00D64FC5" w:rsidRDefault="00D11D3C" w:rsidP="00F11AAC">
      <w:pPr>
        <w:spacing w:after="120" w:line="360" w:lineRule="auto"/>
        <w:ind w:left="2552" w:hanging="1418"/>
        <w:rPr>
          <w:rFonts w:ascii="Arial" w:hAnsi="Arial" w:cs="Arial"/>
          <w:color w:val="000000" w:themeColor="text1"/>
          <w:sz w:val="24"/>
          <w:szCs w:val="24"/>
        </w:rPr>
      </w:pPr>
    </w:p>
    <w:p w14:paraId="0C7F9122" w14:textId="77777777" w:rsidR="00D11D3C" w:rsidRPr="00D64FC5" w:rsidRDefault="00D11D3C" w:rsidP="00F11AA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6.12.12.2</w:t>
      </w:r>
      <w:r w:rsidRPr="00D64FC5">
        <w:rPr>
          <w:rFonts w:ascii="Arial" w:hAnsi="Arial" w:cs="Arial"/>
          <w:color w:val="000000" w:themeColor="text1"/>
          <w:sz w:val="24"/>
          <w:szCs w:val="24"/>
        </w:rPr>
        <w:tab/>
        <w:t>1 Senior Commercial Manager with experience exceeding 5 years on similar Projects; and</w:t>
      </w:r>
    </w:p>
    <w:p w14:paraId="14EF6C3E" w14:textId="77777777" w:rsidR="00D11D3C" w:rsidRPr="00D64FC5" w:rsidRDefault="00D11D3C" w:rsidP="00F11AAC">
      <w:pPr>
        <w:spacing w:after="120" w:line="360" w:lineRule="auto"/>
        <w:ind w:left="2552" w:hanging="1418"/>
        <w:rPr>
          <w:rFonts w:ascii="Arial" w:hAnsi="Arial" w:cs="Arial"/>
          <w:color w:val="000000" w:themeColor="text1"/>
          <w:sz w:val="24"/>
          <w:szCs w:val="24"/>
        </w:rPr>
      </w:pPr>
    </w:p>
    <w:p w14:paraId="4018446A" w14:textId="77777777" w:rsidR="00D11D3C" w:rsidRPr="00D64FC5" w:rsidRDefault="00D11D3C" w:rsidP="00F11AA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6.12.12.3</w:t>
      </w:r>
      <w:r w:rsidRPr="00D64FC5">
        <w:rPr>
          <w:rFonts w:ascii="Arial" w:hAnsi="Arial" w:cs="Arial"/>
          <w:color w:val="000000" w:themeColor="text1"/>
          <w:sz w:val="24"/>
          <w:szCs w:val="24"/>
        </w:rPr>
        <w:tab/>
        <w:t>1 Senior Controls Manager with experience exceeding 5 years on similar Projects; and</w:t>
      </w:r>
    </w:p>
    <w:p w14:paraId="7E0571B1" w14:textId="77777777" w:rsidR="00D11D3C" w:rsidRPr="00D64FC5" w:rsidRDefault="00D11D3C" w:rsidP="00F11AAC">
      <w:pPr>
        <w:spacing w:after="120" w:line="360" w:lineRule="auto"/>
        <w:ind w:left="2552" w:hanging="1418"/>
        <w:rPr>
          <w:rFonts w:ascii="Arial" w:hAnsi="Arial" w:cs="Arial"/>
          <w:color w:val="000000" w:themeColor="text1"/>
          <w:sz w:val="24"/>
          <w:szCs w:val="24"/>
        </w:rPr>
      </w:pPr>
    </w:p>
    <w:p w14:paraId="31E795AD" w14:textId="77777777" w:rsidR="00D11D3C" w:rsidRPr="00D64FC5" w:rsidRDefault="00D11D3C" w:rsidP="00F11AA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6.12.12.4</w:t>
      </w:r>
      <w:r w:rsidRPr="00D64FC5">
        <w:rPr>
          <w:rFonts w:ascii="Arial" w:hAnsi="Arial" w:cs="Arial"/>
          <w:color w:val="000000" w:themeColor="text1"/>
          <w:sz w:val="24"/>
          <w:szCs w:val="24"/>
        </w:rPr>
        <w:tab/>
        <w:t>1 Senior Quantity surveyor with experience exceeding 5 years on similar Projects; and</w:t>
      </w:r>
    </w:p>
    <w:p w14:paraId="1C65E9CA" w14:textId="77777777" w:rsidR="00D11D3C" w:rsidRPr="00D64FC5" w:rsidRDefault="00D11D3C" w:rsidP="00F11AAC">
      <w:pPr>
        <w:spacing w:after="120" w:line="360" w:lineRule="auto"/>
        <w:ind w:left="2552" w:hanging="1418"/>
        <w:rPr>
          <w:rFonts w:ascii="Arial" w:hAnsi="Arial" w:cs="Arial"/>
          <w:color w:val="000000" w:themeColor="text1"/>
          <w:sz w:val="24"/>
          <w:szCs w:val="24"/>
        </w:rPr>
      </w:pPr>
    </w:p>
    <w:p w14:paraId="0CC698FE" w14:textId="77777777" w:rsidR="00D11D3C" w:rsidRPr="00D64FC5" w:rsidRDefault="00D11D3C" w:rsidP="00F11AA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6.12.12.5</w:t>
      </w:r>
      <w:r w:rsidRPr="00D64FC5">
        <w:rPr>
          <w:rFonts w:ascii="Arial" w:hAnsi="Arial" w:cs="Arial"/>
          <w:color w:val="000000" w:themeColor="text1"/>
          <w:sz w:val="24"/>
          <w:szCs w:val="24"/>
        </w:rPr>
        <w:tab/>
        <w:t>1 Senior Programmer/Scheduler with experience exceeding 5 years on similar Projects; and</w:t>
      </w:r>
    </w:p>
    <w:p w14:paraId="39E7FB00" w14:textId="77777777" w:rsidR="00D11D3C" w:rsidRPr="00D64FC5" w:rsidRDefault="00D11D3C" w:rsidP="00F11AAC">
      <w:pPr>
        <w:spacing w:after="120" w:line="360" w:lineRule="auto"/>
        <w:ind w:left="2552" w:hanging="1418"/>
        <w:rPr>
          <w:rFonts w:ascii="Arial" w:hAnsi="Arial" w:cs="Arial"/>
          <w:color w:val="000000" w:themeColor="text1"/>
          <w:sz w:val="24"/>
          <w:szCs w:val="24"/>
        </w:rPr>
      </w:pPr>
    </w:p>
    <w:p w14:paraId="139507B8" w14:textId="77777777" w:rsidR="00D11D3C" w:rsidRPr="00D64FC5" w:rsidRDefault="00D11D3C" w:rsidP="00F11AA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6.12.12.6</w:t>
      </w:r>
      <w:r w:rsidRPr="00D64FC5">
        <w:rPr>
          <w:rFonts w:ascii="Arial" w:hAnsi="Arial" w:cs="Arial"/>
          <w:color w:val="000000" w:themeColor="text1"/>
          <w:sz w:val="24"/>
          <w:szCs w:val="24"/>
        </w:rPr>
        <w:tab/>
        <w:t>1 Senior Occupational Health and Safety Manager with experience exceeding 5 years on similar Projects; and</w:t>
      </w:r>
    </w:p>
    <w:p w14:paraId="5755D3B7" w14:textId="77777777" w:rsidR="00D11D3C" w:rsidRPr="00D64FC5" w:rsidRDefault="00D11D3C" w:rsidP="00F11AAC">
      <w:pPr>
        <w:spacing w:after="120" w:line="360" w:lineRule="auto"/>
        <w:ind w:left="2552" w:hanging="1418"/>
        <w:rPr>
          <w:rFonts w:ascii="Arial" w:hAnsi="Arial" w:cs="Arial"/>
          <w:color w:val="000000" w:themeColor="text1"/>
          <w:sz w:val="24"/>
          <w:szCs w:val="24"/>
        </w:rPr>
      </w:pPr>
    </w:p>
    <w:p w14:paraId="12A80453" w14:textId="77777777" w:rsidR="00D11D3C" w:rsidRPr="00D64FC5" w:rsidRDefault="00D11D3C" w:rsidP="00F11AA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6.12.12.7</w:t>
      </w:r>
      <w:r w:rsidRPr="00D64FC5">
        <w:rPr>
          <w:rFonts w:ascii="Arial" w:hAnsi="Arial" w:cs="Arial"/>
          <w:color w:val="000000" w:themeColor="text1"/>
          <w:sz w:val="24"/>
          <w:szCs w:val="24"/>
        </w:rPr>
        <w:tab/>
        <w:t>1 Senior Environmental and Heritage Manager with experience exceeding 5 years on similar Projects; and</w:t>
      </w:r>
    </w:p>
    <w:p w14:paraId="52BAACC2" w14:textId="77777777" w:rsidR="00D11D3C" w:rsidRPr="00D64FC5" w:rsidRDefault="00D11D3C" w:rsidP="00F11AAC">
      <w:pPr>
        <w:spacing w:after="120" w:line="360" w:lineRule="auto"/>
        <w:ind w:left="2552" w:hanging="1418"/>
        <w:rPr>
          <w:rFonts w:ascii="Arial" w:hAnsi="Arial" w:cs="Arial"/>
          <w:color w:val="000000" w:themeColor="text1"/>
          <w:sz w:val="24"/>
          <w:szCs w:val="24"/>
        </w:rPr>
      </w:pPr>
    </w:p>
    <w:p w14:paraId="5E8268B0" w14:textId="77777777" w:rsidR="00D11D3C" w:rsidRPr="00D64FC5" w:rsidRDefault="00D11D3C" w:rsidP="00F11AA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6.12.12.8</w:t>
      </w:r>
      <w:r w:rsidRPr="00D64FC5">
        <w:rPr>
          <w:rFonts w:ascii="Arial" w:hAnsi="Arial" w:cs="Arial"/>
          <w:color w:val="000000" w:themeColor="text1"/>
          <w:sz w:val="24"/>
          <w:szCs w:val="24"/>
        </w:rPr>
        <w:tab/>
        <w:t>1 Senior Quality Manager with experience exceeding 5 years on similar Projects; and</w:t>
      </w:r>
    </w:p>
    <w:p w14:paraId="4BF71C73" w14:textId="77777777" w:rsidR="00D11D3C" w:rsidRPr="00D64FC5" w:rsidRDefault="00D11D3C" w:rsidP="00F11AAC">
      <w:pPr>
        <w:spacing w:after="120" w:line="360" w:lineRule="auto"/>
        <w:ind w:left="2552" w:hanging="1418"/>
        <w:rPr>
          <w:rFonts w:ascii="Arial" w:hAnsi="Arial" w:cs="Arial"/>
          <w:color w:val="000000" w:themeColor="text1"/>
          <w:sz w:val="24"/>
          <w:szCs w:val="24"/>
        </w:rPr>
      </w:pPr>
    </w:p>
    <w:p w14:paraId="620B52EC" w14:textId="7860AD88" w:rsidR="00D11D3C" w:rsidRPr="00D64FC5" w:rsidRDefault="00D11D3C" w:rsidP="00F11AA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6.12.12.9</w:t>
      </w:r>
      <w:r w:rsidRPr="00D64FC5">
        <w:rPr>
          <w:rFonts w:ascii="Arial" w:hAnsi="Arial" w:cs="Arial"/>
          <w:color w:val="000000" w:themeColor="text1"/>
          <w:sz w:val="24"/>
          <w:szCs w:val="24"/>
        </w:rPr>
        <w:tab/>
        <w:t>1 Senior BEE and Localisation Manager with experience exceeding 5 years on similar Projects; and</w:t>
      </w:r>
    </w:p>
    <w:p w14:paraId="67791E32" w14:textId="77777777" w:rsidR="00D11D3C" w:rsidRPr="00D64FC5" w:rsidRDefault="00D11D3C" w:rsidP="00F11AAC">
      <w:pPr>
        <w:spacing w:after="120" w:line="360" w:lineRule="auto"/>
        <w:ind w:left="2552" w:hanging="1418"/>
        <w:rPr>
          <w:rFonts w:ascii="Arial" w:hAnsi="Arial" w:cs="Arial"/>
          <w:color w:val="000000" w:themeColor="text1"/>
          <w:sz w:val="24"/>
          <w:szCs w:val="24"/>
        </w:rPr>
      </w:pPr>
    </w:p>
    <w:p w14:paraId="2C8844AC" w14:textId="77777777" w:rsidR="00D11D3C" w:rsidRPr="00D64FC5" w:rsidRDefault="00D11D3C" w:rsidP="00F11AA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6.12.12.10</w:t>
      </w:r>
      <w:r w:rsidRPr="00D64FC5">
        <w:rPr>
          <w:rFonts w:ascii="Arial" w:hAnsi="Arial" w:cs="Arial"/>
          <w:color w:val="000000" w:themeColor="text1"/>
          <w:sz w:val="24"/>
          <w:szCs w:val="24"/>
        </w:rPr>
        <w:tab/>
        <w:t>1 Senior Public Participation and Community Liaison Manager with experience exceeding 5 years on similar Projects; and</w:t>
      </w:r>
    </w:p>
    <w:p w14:paraId="02BF5287" w14:textId="77777777" w:rsidR="00D11D3C" w:rsidRPr="00D64FC5" w:rsidRDefault="00D11D3C" w:rsidP="00F11AAC">
      <w:pPr>
        <w:spacing w:line="480" w:lineRule="auto"/>
        <w:ind w:left="2552" w:hanging="1418"/>
        <w:rPr>
          <w:rFonts w:ascii="Arial" w:hAnsi="Arial" w:cs="Arial"/>
          <w:color w:val="000000" w:themeColor="text1"/>
          <w:sz w:val="24"/>
          <w:szCs w:val="24"/>
        </w:rPr>
      </w:pPr>
    </w:p>
    <w:p w14:paraId="00CDC8EF" w14:textId="77777777" w:rsidR="00D11D3C" w:rsidRDefault="00D11D3C" w:rsidP="00F11AA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6.12.12.11</w:t>
      </w:r>
      <w:r w:rsidRPr="00D64FC5">
        <w:rPr>
          <w:rFonts w:ascii="Arial" w:hAnsi="Arial" w:cs="Arial"/>
          <w:color w:val="000000" w:themeColor="text1"/>
          <w:sz w:val="24"/>
          <w:szCs w:val="24"/>
        </w:rPr>
        <w:tab/>
        <w:t>1 Skills Development and Training Manager with experience exceeding 5 years on similar Projects.</w:t>
      </w:r>
    </w:p>
    <w:p w14:paraId="71A21BAA" w14:textId="77777777" w:rsidR="00D11D3C" w:rsidRPr="00D64FC5" w:rsidRDefault="00D11D3C" w:rsidP="00D11D3C">
      <w:pPr>
        <w:spacing w:after="120" w:line="360" w:lineRule="auto"/>
        <w:ind w:left="2127" w:hanging="1560"/>
        <w:rPr>
          <w:rFonts w:ascii="Arial" w:hAnsi="Arial" w:cs="Arial"/>
          <w:color w:val="000000" w:themeColor="text1"/>
          <w:sz w:val="24"/>
          <w:szCs w:val="24"/>
        </w:rPr>
      </w:pPr>
    </w:p>
    <w:p w14:paraId="730C4B59" w14:textId="2890E770" w:rsidR="00D11D3C" w:rsidRPr="008157D5" w:rsidRDefault="008157D5" w:rsidP="008157D5">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6.12.13</w:t>
      </w:r>
      <w:r>
        <w:rPr>
          <w:rFonts w:ascii="Arial" w:hAnsi="Arial" w:cs="Arial"/>
          <w:color w:val="000000" w:themeColor="text1"/>
          <w:sz w:val="24"/>
          <w:szCs w:val="24"/>
        </w:rPr>
        <w:tab/>
      </w:r>
      <w:r w:rsidR="00D11D3C" w:rsidRPr="008157D5">
        <w:rPr>
          <w:rFonts w:ascii="Arial" w:hAnsi="Arial" w:cs="Arial"/>
          <w:color w:val="000000" w:themeColor="text1"/>
          <w:sz w:val="24"/>
          <w:szCs w:val="24"/>
        </w:rPr>
        <w:t>Signalling</w:t>
      </w:r>
      <w:r w:rsidR="00014FE6" w:rsidRPr="008157D5">
        <w:rPr>
          <w:rFonts w:ascii="Arial" w:hAnsi="Arial" w:cs="Arial"/>
          <w:color w:val="000000" w:themeColor="text1"/>
          <w:sz w:val="24"/>
          <w:szCs w:val="24"/>
        </w:rPr>
        <w:t>:</w:t>
      </w:r>
    </w:p>
    <w:p w14:paraId="39B3996E" w14:textId="77777777" w:rsidR="00D11D3C" w:rsidRPr="00D64FC5" w:rsidRDefault="00D11D3C" w:rsidP="00D11D3C">
      <w:pPr>
        <w:spacing w:after="120" w:line="360" w:lineRule="auto"/>
        <w:ind w:left="2127" w:hanging="1560"/>
        <w:rPr>
          <w:rFonts w:ascii="Arial" w:hAnsi="Arial" w:cs="Arial"/>
          <w:color w:val="000000" w:themeColor="text1"/>
          <w:sz w:val="24"/>
          <w:szCs w:val="24"/>
        </w:rPr>
      </w:pPr>
    </w:p>
    <w:p w14:paraId="3A11F3CB" w14:textId="710AC911" w:rsidR="00D11D3C" w:rsidRPr="00D64FC5" w:rsidRDefault="00D11D3C" w:rsidP="00014FE6">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6.12.13</w:t>
      </w:r>
      <w:r w:rsidR="00626250">
        <w:rPr>
          <w:rFonts w:ascii="Arial" w:hAnsi="Arial" w:cs="Arial"/>
          <w:color w:val="000000" w:themeColor="text1"/>
          <w:sz w:val="24"/>
          <w:szCs w:val="24"/>
        </w:rPr>
        <w:t>.1</w:t>
      </w:r>
      <w:r w:rsidRPr="00D64FC5">
        <w:rPr>
          <w:rFonts w:ascii="Arial" w:hAnsi="Arial" w:cs="Arial"/>
          <w:color w:val="000000" w:themeColor="text1"/>
          <w:sz w:val="24"/>
          <w:szCs w:val="24"/>
        </w:rPr>
        <w:tab/>
        <w:t>Design:</w:t>
      </w:r>
    </w:p>
    <w:p w14:paraId="5DC27CA0"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p>
    <w:p w14:paraId="0933E3B7" w14:textId="77777777" w:rsidR="00D11D3C" w:rsidRPr="00D64FC5" w:rsidRDefault="00D11D3C" w:rsidP="00626250">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6.12.13.1</w:t>
      </w:r>
      <w:r w:rsidRPr="00D64FC5">
        <w:rPr>
          <w:rFonts w:ascii="Arial" w:hAnsi="Arial" w:cs="Arial"/>
          <w:color w:val="000000" w:themeColor="text1"/>
          <w:sz w:val="24"/>
          <w:szCs w:val="24"/>
        </w:rPr>
        <w:tab/>
      </w:r>
      <w:r>
        <w:rPr>
          <w:rFonts w:ascii="Arial" w:hAnsi="Arial" w:cs="Arial"/>
          <w:color w:val="000000" w:themeColor="text1"/>
          <w:sz w:val="24"/>
          <w:szCs w:val="24"/>
        </w:rPr>
        <w:t>2 Senior Signalling Designers with experience exceeding 5 years on similar Projects;</w:t>
      </w:r>
    </w:p>
    <w:p w14:paraId="26B391F0" w14:textId="77777777" w:rsidR="00D11D3C" w:rsidRPr="00D64FC5" w:rsidRDefault="00D11D3C" w:rsidP="00626250">
      <w:pPr>
        <w:spacing w:after="120" w:line="360" w:lineRule="auto"/>
        <w:ind w:left="2552" w:hanging="1418"/>
        <w:rPr>
          <w:rFonts w:ascii="Arial" w:hAnsi="Arial" w:cs="Arial"/>
          <w:color w:val="000000" w:themeColor="text1"/>
          <w:sz w:val="24"/>
          <w:szCs w:val="24"/>
        </w:rPr>
      </w:pPr>
    </w:p>
    <w:p w14:paraId="51F26F57" w14:textId="77777777" w:rsidR="00D11D3C" w:rsidRPr="00D64FC5" w:rsidRDefault="00D11D3C" w:rsidP="00626250">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6.12.13.2</w:t>
      </w:r>
      <w:r w:rsidRPr="00D64FC5">
        <w:rPr>
          <w:rFonts w:ascii="Arial" w:hAnsi="Arial" w:cs="Arial"/>
          <w:color w:val="000000" w:themeColor="text1"/>
          <w:sz w:val="24"/>
          <w:szCs w:val="24"/>
        </w:rPr>
        <w:tab/>
      </w:r>
      <w:r>
        <w:rPr>
          <w:rFonts w:ascii="Arial" w:hAnsi="Arial" w:cs="Arial"/>
          <w:color w:val="000000" w:themeColor="text1"/>
          <w:sz w:val="24"/>
          <w:szCs w:val="24"/>
        </w:rPr>
        <w:t>7 Signalling Designers with experience exceeding 3 years on similar Projects</w:t>
      </w:r>
      <w:r w:rsidRPr="00D64FC5">
        <w:rPr>
          <w:rFonts w:ascii="Arial" w:hAnsi="Arial" w:cs="Arial"/>
          <w:color w:val="000000" w:themeColor="text1"/>
          <w:sz w:val="24"/>
          <w:szCs w:val="24"/>
        </w:rPr>
        <w:t xml:space="preserve">; </w:t>
      </w:r>
    </w:p>
    <w:p w14:paraId="5CA63D90" w14:textId="77777777" w:rsidR="00D11D3C" w:rsidRPr="00D64FC5" w:rsidRDefault="00D11D3C" w:rsidP="00626250">
      <w:pPr>
        <w:spacing w:after="120" w:line="360" w:lineRule="auto"/>
        <w:ind w:left="2552" w:hanging="1418"/>
        <w:rPr>
          <w:rFonts w:ascii="Arial" w:hAnsi="Arial" w:cs="Arial"/>
          <w:color w:val="000000" w:themeColor="text1"/>
          <w:sz w:val="24"/>
          <w:szCs w:val="24"/>
        </w:rPr>
      </w:pPr>
    </w:p>
    <w:p w14:paraId="709498CC" w14:textId="77777777" w:rsidR="00D11D3C" w:rsidRPr="00D64FC5" w:rsidRDefault="00D11D3C" w:rsidP="00626250">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6.12.13.3</w:t>
      </w:r>
      <w:r w:rsidRPr="00D64FC5">
        <w:rPr>
          <w:rFonts w:ascii="Arial" w:hAnsi="Arial" w:cs="Arial"/>
          <w:color w:val="000000" w:themeColor="text1"/>
          <w:sz w:val="24"/>
          <w:szCs w:val="24"/>
        </w:rPr>
        <w:tab/>
        <w:t xml:space="preserve">1 </w:t>
      </w:r>
      <w:r>
        <w:rPr>
          <w:rFonts w:ascii="Arial" w:hAnsi="Arial" w:cs="Arial"/>
          <w:color w:val="000000" w:themeColor="text1"/>
          <w:sz w:val="24"/>
          <w:szCs w:val="24"/>
        </w:rPr>
        <w:t>Signalling Checker with experience exceeding 7 years on similar Projects</w:t>
      </w:r>
      <w:r w:rsidRPr="00D64FC5">
        <w:rPr>
          <w:rFonts w:ascii="Arial" w:hAnsi="Arial" w:cs="Arial"/>
          <w:color w:val="000000" w:themeColor="text1"/>
          <w:sz w:val="24"/>
          <w:szCs w:val="24"/>
        </w:rPr>
        <w:t xml:space="preserve">; and </w:t>
      </w:r>
    </w:p>
    <w:p w14:paraId="0FB6C1FF" w14:textId="77777777" w:rsidR="00D11D3C" w:rsidRPr="00D64FC5" w:rsidRDefault="00D11D3C" w:rsidP="00626250">
      <w:pPr>
        <w:spacing w:after="120" w:line="360" w:lineRule="auto"/>
        <w:ind w:left="2552" w:hanging="1418"/>
        <w:rPr>
          <w:rFonts w:ascii="Arial" w:hAnsi="Arial" w:cs="Arial"/>
          <w:color w:val="000000" w:themeColor="text1"/>
          <w:sz w:val="24"/>
          <w:szCs w:val="24"/>
        </w:rPr>
      </w:pPr>
    </w:p>
    <w:p w14:paraId="713D1F16" w14:textId="77777777" w:rsidR="00D11D3C" w:rsidRPr="00D64FC5" w:rsidRDefault="00D11D3C" w:rsidP="00626250">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6.12.13.4</w:t>
      </w:r>
      <w:r w:rsidRPr="00D64FC5">
        <w:rPr>
          <w:rFonts w:ascii="Arial" w:hAnsi="Arial" w:cs="Arial"/>
          <w:color w:val="000000" w:themeColor="text1"/>
          <w:sz w:val="24"/>
          <w:szCs w:val="24"/>
        </w:rPr>
        <w:tab/>
        <w:t xml:space="preserve">1 External </w:t>
      </w:r>
      <w:r>
        <w:rPr>
          <w:rFonts w:ascii="Arial" w:hAnsi="Arial" w:cs="Arial"/>
          <w:color w:val="000000" w:themeColor="text1"/>
          <w:sz w:val="24"/>
          <w:szCs w:val="24"/>
        </w:rPr>
        <w:t>Signalling Checker with experience exceeding 7 years on similar Projects</w:t>
      </w:r>
      <w:r w:rsidRPr="00D64FC5">
        <w:rPr>
          <w:rFonts w:ascii="Arial" w:hAnsi="Arial" w:cs="Arial"/>
          <w:color w:val="000000" w:themeColor="text1"/>
          <w:sz w:val="24"/>
          <w:szCs w:val="24"/>
        </w:rPr>
        <w:t>.</w:t>
      </w:r>
    </w:p>
    <w:p w14:paraId="50DE8BD2"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04A6E8CF" w14:textId="69E1EE51" w:rsidR="00D11D3C" w:rsidRDefault="00D11D3C" w:rsidP="00626250">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 xml:space="preserve">6.12.14 </w:t>
      </w:r>
      <w:r w:rsidR="00626250">
        <w:rPr>
          <w:rFonts w:ascii="Arial" w:hAnsi="Arial" w:cs="Arial"/>
          <w:color w:val="000000" w:themeColor="text1"/>
          <w:sz w:val="24"/>
          <w:szCs w:val="24"/>
        </w:rPr>
        <w:tab/>
      </w:r>
      <w:r w:rsidRPr="00C2408F">
        <w:rPr>
          <w:rFonts w:ascii="Arial" w:hAnsi="Arial" w:cs="Arial"/>
          <w:color w:val="000000" w:themeColor="text1"/>
          <w:sz w:val="24"/>
          <w:szCs w:val="24"/>
        </w:rPr>
        <w:t>Installation:</w:t>
      </w:r>
    </w:p>
    <w:p w14:paraId="123E07CC" w14:textId="77777777" w:rsidR="00D11D3C" w:rsidRPr="00C2408F" w:rsidRDefault="00D11D3C" w:rsidP="00D11D3C">
      <w:pPr>
        <w:spacing w:line="360" w:lineRule="auto"/>
        <w:rPr>
          <w:rFonts w:ascii="Arial" w:hAnsi="Arial" w:cs="Arial"/>
          <w:color w:val="000000" w:themeColor="text1"/>
          <w:sz w:val="24"/>
          <w:szCs w:val="24"/>
        </w:rPr>
      </w:pPr>
    </w:p>
    <w:p w14:paraId="70BDD23B" w14:textId="77777777" w:rsidR="00D11D3C" w:rsidRPr="00C2408F" w:rsidRDefault="00D11D3C" w:rsidP="004A5CA8">
      <w:pPr>
        <w:spacing w:after="120" w:line="360" w:lineRule="auto"/>
        <w:ind w:left="2552" w:hanging="1418"/>
        <w:rPr>
          <w:rFonts w:ascii="Arial" w:hAnsi="Arial" w:cs="Arial"/>
          <w:color w:val="000000" w:themeColor="text1"/>
          <w:sz w:val="24"/>
          <w:szCs w:val="24"/>
        </w:rPr>
      </w:pPr>
      <w:r>
        <w:rPr>
          <w:rFonts w:ascii="Arial" w:hAnsi="Arial" w:cs="Arial"/>
          <w:color w:val="000000" w:themeColor="text1"/>
          <w:sz w:val="24"/>
          <w:szCs w:val="24"/>
        </w:rPr>
        <w:t>6.12.14.1</w:t>
      </w:r>
      <w:r>
        <w:rPr>
          <w:rFonts w:ascii="Arial" w:hAnsi="Arial" w:cs="Arial"/>
          <w:color w:val="000000" w:themeColor="text1"/>
          <w:sz w:val="24"/>
          <w:szCs w:val="24"/>
        </w:rPr>
        <w:tab/>
      </w:r>
      <w:r w:rsidRPr="00C2408F">
        <w:rPr>
          <w:rFonts w:ascii="Arial" w:hAnsi="Arial" w:cs="Arial"/>
          <w:color w:val="000000" w:themeColor="text1"/>
          <w:sz w:val="24"/>
          <w:szCs w:val="24"/>
        </w:rPr>
        <w:t>2 Senior Project Engineers with experience exceeding 7 years</w:t>
      </w:r>
    </w:p>
    <w:p w14:paraId="3D371952" w14:textId="44C5365B" w:rsidR="00D11D3C" w:rsidRDefault="004A5CA8" w:rsidP="004A5CA8">
      <w:pPr>
        <w:spacing w:after="120" w:line="360" w:lineRule="auto"/>
        <w:ind w:left="2552" w:hanging="1418"/>
        <w:rPr>
          <w:rFonts w:ascii="Arial" w:hAnsi="Arial" w:cs="Arial"/>
          <w:color w:val="000000" w:themeColor="text1"/>
          <w:sz w:val="24"/>
          <w:szCs w:val="24"/>
        </w:rPr>
      </w:pPr>
      <w:r>
        <w:rPr>
          <w:rFonts w:ascii="Arial" w:hAnsi="Arial" w:cs="Arial"/>
          <w:color w:val="000000" w:themeColor="text1"/>
          <w:sz w:val="24"/>
          <w:szCs w:val="24"/>
        </w:rPr>
        <w:tab/>
      </w:r>
      <w:r w:rsidR="00D11D3C" w:rsidRPr="00C2408F">
        <w:rPr>
          <w:rFonts w:ascii="Arial" w:hAnsi="Arial" w:cs="Arial"/>
          <w:color w:val="000000" w:themeColor="text1"/>
          <w:sz w:val="24"/>
          <w:szCs w:val="24"/>
        </w:rPr>
        <w:t>on similar Projects</w:t>
      </w:r>
      <w:r w:rsidR="00D11D3C">
        <w:rPr>
          <w:rFonts w:ascii="Arial" w:hAnsi="Arial" w:cs="Arial"/>
          <w:color w:val="000000" w:themeColor="text1"/>
          <w:sz w:val="24"/>
          <w:szCs w:val="24"/>
        </w:rPr>
        <w:t>;</w:t>
      </w:r>
    </w:p>
    <w:p w14:paraId="05D32A3F" w14:textId="77777777" w:rsidR="00D11D3C" w:rsidRPr="00C2408F" w:rsidRDefault="00D11D3C" w:rsidP="004A5CA8">
      <w:pPr>
        <w:spacing w:after="120" w:line="360" w:lineRule="auto"/>
        <w:ind w:left="2552" w:hanging="1418"/>
        <w:rPr>
          <w:rFonts w:ascii="Arial" w:hAnsi="Arial" w:cs="Arial"/>
          <w:color w:val="000000" w:themeColor="text1"/>
          <w:sz w:val="24"/>
          <w:szCs w:val="24"/>
        </w:rPr>
      </w:pPr>
    </w:p>
    <w:p w14:paraId="09CA7548" w14:textId="4BA9CDB0" w:rsidR="00D11D3C" w:rsidRDefault="00D11D3C" w:rsidP="004A5CA8">
      <w:pPr>
        <w:spacing w:after="120" w:line="360" w:lineRule="auto"/>
        <w:ind w:left="2552" w:hanging="1418"/>
        <w:rPr>
          <w:rFonts w:ascii="Arial" w:hAnsi="Arial" w:cs="Arial"/>
          <w:color w:val="000000" w:themeColor="text1"/>
          <w:sz w:val="24"/>
          <w:szCs w:val="24"/>
        </w:rPr>
      </w:pPr>
      <w:r>
        <w:rPr>
          <w:rFonts w:ascii="Arial" w:hAnsi="Arial" w:cs="Arial"/>
          <w:color w:val="000000" w:themeColor="text1"/>
          <w:sz w:val="24"/>
          <w:szCs w:val="24"/>
        </w:rPr>
        <w:t>6.12.14.2</w:t>
      </w:r>
      <w:r>
        <w:rPr>
          <w:rFonts w:ascii="Arial" w:hAnsi="Arial" w:cs="Arial"/>
          <w:color w:val="000000" w:themeColor="text1"/>
          <w:sz w:val="24"/>
          <w:szCs w:val="24"/>
        </w:rPr>
        <w:tab/>
      </w:r>
      <w:r w:rsidRPr="00C2408F">
        <w:rPr>
          <w:rFonts w:ascii="Arial" w:hAnsi="Arial" w:cs="Arial"/>
          <w:color w:val="000000" w:themeColor="text1"/>
          <w:sz w:val="24"/>
          <w:szCs w:val="24"/>
        </w:rPr>
        <w:t>2 Project Engineers with experience exceeding 5 years on</w:t>
      </w:r>
      <w:r w:rsidR="004A5CA8">
        <w:rPr>
          <w:rFonts w:ascii="Arial" w:hAnsi="Arial" w:cs="Arial"/>
          <w:color w:val="000000" w:themeColor="text1"/>
          <w:sz w:val="24"/>
          <w:szCs w:val="24"/>
        </w:rPr>
        <w:t xml:space="preserve"> </w:t>
      </w:r>
      <w:r w:rsidRPr="00C2408F">
        <w:rPr>
          <w:rFonts w:ascii="Arial" w:hAnsi="Arial" w:cs="Arial"/>
          <w:color w:val="000000" w:themeColor="text1"/>
          <w:sz w:val="24"/>
          <w:szCs w:val="24"/>
        </w:rPr>
        <w:t>similar Projects</w:t>
      </w:r>
      <w:r>
        <w:rPr>
          <w:rFonts w:ascii="Arial" w:hAnsi="Arial" w:cs="Arial"/>
          <w:color w:val="000000" w:themeColor="text1"/>
          <w:sz w:val="24"/>
          <w:szCs w:val="24"/>
        </w:rPr>
        <w:t>; and</w:t>
      </w:r>
    </w:p>
    <w:p w14:paraId="3701F7D0" w14:textId="77777777" w:rsidR="00D11D3C" w:rsidRPr="00C2408F" w:rsidRDefault="00D11D3C" w:rsidP="004A5CA8">
      <w:pPr>
        <w:spacing w:after="120" w:line="360" w:lineRule="auto"/>
        <w:ind w:left="2552" w:hanging="1418"/>
        <w:rPr>
          <w:rFonts w:ascii="Arial" w:hAnsi="Arial" w:cs="Arial"/>
          <w:color w:val="000000" w:themeColor="text1"/>
          <w:sz w:val="24"/>
          <w:szCs w:val="24"/>
        </w:rPr>
      </w:pPr>
    </w:p>
    <w:p w14:paraId="71397004" w14:textId="7E6896BD" w:rsidR="00D11D3C" w:rsidRDefault="00D11D3C" w:rsidP="004A5CA8">
      <w:pPr>
        <w:spacing w:after="120" w:line="360" w:lineRule="auto"/>
        <w:ind w:left="2552" w:hanging="1418"/>
        <w:rPr>
          <w:rFonts w:ascii="Arial" w:hAnsi="Arial" w:cs="Arial"/>
          <w:color w:val="000000" w:themeColor="text1"/>
          <w:sz w:val="24"/>
          <w:szCs w:val="24"/>
        </w:rPr>
      </w:pPr>
      <w:r>
        <w:rPr>
          <w:rFonts w:ascii="Arial" w:hAnsi="Arial" w:cs="Arial"/>
          <w:color w:val="000000" w:themeColor="text1"/>
          <w:sz w:val="24"/>
          <w:szCs w:val="24"/>
        </w:rPr>
        <w:lastRenderedPageBreak/>
        <w:t>6.12.14.3</w:t>
      </w:r>
      <w:r>
        <w:rPr>
          <w:rFonts w:ascii="Arial" w:hAnsi="Arial" w:cs="Arial"/>
          <w:color w:val="000000" w:themeColor="text1"/>
          <w:sz w:val="24"/>
          <w:szCs w:val="24"/>
        </w:rPr>
        <w:tab/>
      </w:r>
      <w:r w:rsidRPr="00C2408F">
        <w:rPr>
          <w:rFonts w:ascii="Arial" w:hAnsi="Arial" w:cs="Arial"/>
          <w:color w:val="000000" w:themeColor="text1"/>
          <w:sz w:val="24"/>
          <w:szCs w:val="24"/>
        </w:rPr>
        <w:t>17 Installers with experience exceeding 5 years on similar</w:t>
      </w:r>
      <w:r w:rsidR="004A5CA8">
        <w:rPr>
          <w:rFonts w:ascii="Arial" w:hAnsi="Arial" w:cs="Arial"/>
          <w:color w:val="000000" w:themeColor="text1"/>
          <w:sz w:val="24"/>
          <w:szCs w:val="24"/>
        </w:rPr>
        <w:t xml:space="preserve"> </w:t>
      </w:r>
      <w:r w:rsidRPr="00C2408F">
        <w:rPr>
          <w:rFonts w:ascii="Arial" w:hAnsi="Arial" w:cs="Arial"/>
          <w:color w:val="000000" w:themeColor="text1"/>
          <w:sz w:val="24"/>
          <w:szCs w:val="24"/>
        </w:rPr>
        <w:t>Projects</w:t>
      </w:r>
      <w:r>
        <w:rPr>
          <w:rFonts w:ascii="Arial" w:hAnsi="Arial" w:cs="Arial"/>
          <w:color w:val="000000" w:themeColor="text1"/>
          <w:sz w:val="24"/>
          <w:szCs w:val="24"/>
        </w:rPr>
        <w:t>;</w:t>
      </w:r>
    </w:p>
    <w:p w14:paraId="507BD074" w14:textId="77777777" w:rsidR="00D11D3C" w:rsidRPr="00C2408F" w:rsidRDefault="00D11D3C" w:rsidP="00D11D3C">
      <w:pPr>
        <w:spacing w:after="120" w:line="360" w:lineRule="auto"/>
        <w:rPr>
          <w:rFonts w:ascii="Arial" w:hAnsi="Arial" w:cs="Arial"/>
          <w:color w:val="000000" w:themeColor="text1"/>
          <w:sz w:val="24"/>
          <w:szCs w:val="24"/>
        </w:rPr>
      </w:pPr>
    </w:p>
    <w:p w14:paraId="38F8C05E" w14:textId="285541CD" w:rsidR="00D11D3C" w:rsidRDefault="00D11D3C" w:rsidP="004A5CA8">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6.12.15</w:t>
      </w:r>
      <w:r w:rsidR="004A5CA8">
        <w:rPr>
          <w:rFonts w:ascii="Arial" w:hAnsi="Arial" w:cs="Arial"/>
          <w:color w:val="000000" w:themeColor="text1"/>
          <w:sz w:val="24"/>
          <w:szCs w:val="24"/>
        </w:rPr>
        <w:tab/>
      </w:r>
      <w:r w:rsidRPr="00C2408F">
        <w:rPr>
          <w:rFonts w:ascii="Arial" w:hAnsi="Arial" w:cs="Arial"/>
          <w:color w:val="000000" w:themeColor="text1"/>
          <w:sz w:val="24"/>
          <w:szCs w:val="24"/>
        </w:rPr>
        <w:t>Testing:</w:t>
      </w:r>
    </w:p>
    <w:p w14:paraId="39F8A1E7" w14:textId="77777777" w:rsidR="00D11D3C" w:rsidRPr="00C2408F" w:rsidRDefault="00D11D3C" w:rsidP="00D11D3C">
      <w:pPr>
        <w:spacing w:after="120" w:line="360" w:lineRule="auto"/>
        <w:rPr>
          <w:rFonts w:ascii="Arial" w:hAnsi="Arial" w:cs="Arial"/>
          <w:color w:val="000000" w:themeColor="text1"/>
          <w:sz w:val="24"/>
          <w:szCs w:val="24"/>
        </w:rPr>
      </w:pPr>
    </w:p>
    <w:p w14:paraId="1267E6E6" w14:textId="06D29B0C" w:rsidR="00D11D3C" w:rsidRDefault="00D11D3C" w:rsidP="004A5CA8">
      <w:pPr>
        <w:spacing w:after="120" w:line="360" w:lineRule="auto"/>
        <w:ind w:left="2552" w:hanging="1418"/>
        <w:rPr>
          <w:rFonts w:ascii="Arial" w:hAnsi="Arial" w:cs="Arial"/>
          <w:color w:val="000000" w:themeColor="text1"/>
          <w:sz w:val="24"/>
          <w:szCs w:val="24"/>
        </w:rPr>
      </w:pPr>
      <w:r>
        <w:rPr>
          <w:rFonts w:ascii="Arial" w:hAnsi="Arial" w:cs="Arial"/>
          <w:color w:val="000000" w:themeColor="text1"/>
          <w:sz w:val="24"/>
          <w:szCs w:val="24"/>
        </w:rPr>
        <w:t>6.12.15.1</w:t>
      </w:r>
      <w:r w:rsidR="004A5CA8">
        <w:rPr>
          <w:rFonts w:ascii="Arial" w:hAnsi="Arial" w:cs="Arial"/>
          <w:color w:val="000000" w:themeColor="text1"/>
          <w:sz w:val="24"/>
          <w:szCs w:val="24"/>
        </w:rPr>
        <w:tab/>
      </w:r>
      <w:r w:rsidRPr="00C2408F">
        <w:rPr>
          <w:rFonts w:ascii="Arial" w:hAnsi="Arial" w:cs="Arial"/>
          <w:color w:val="000000" w:themeColor="text1"/>
          <w:sz w:val="24"/>
          <w:szCs w:val="24"/>
        </w:rPr>
        <w:t>1 Tester in Charge with experience exceeding 9 years on</w:t>
      </w:r>
      <w:r>
        <w:rPr>
          <w:rFonts w:ascii="Arial" w:hAnsi="Arial" w:cs="Arial"/>
          <w:color w:val="000000" w:themeColor="text1"/>
          <w:sz w:val="24"/>
          <w:szCs w:val="24"/>
        </w:rPr>
        <w:t xml:space="preserve"> s</w:t>
      </w:r>
      <w:r w:rsidRPr="00C2408F">
        <w:rPr>
          <w:rFonts w:ascii="Arial" w:hAnsi="Arial" w:cs="Arial"/>
          <w:color w:val="000000" w:themeColor="text1"/>
          <w:sz w:val="24"/>
          <w:szCs w:val="24"/>
        </w:rPr>
        <w:t>imilar Projects</w:t>
      </w:r>
      <w:r>
        <w:rPr>
          <w:rFonts w:ascii="Arial" w:hAnsi="Arial" w:cs="Arial"/>
          <w:color w:val="000000" w:themeColor="text1"/>
          <w:sz w:val="24"/>
          <w:szCs w:val="24"/>
        </w:rPr>
        <w:t>;</w:t>
      </w:r>
    </w:p>
    <w:p w14:paraId="3711C013" w14:textId="77777777" w:rsidR="00D11D3C" w:rsidRPr="00C2408F" w:rsidRDefault="00D11D3C" w:rsidP="004A5CA8">
      <w:pPr>
        <w:spacing w:after="120" w:line="360" w:lineRule="auto"/>
        <w:ind w:left="2160" w:hanging="1026"/>
        <w:rPr>
          <w:rFonts w:ascii="Arial" w:hAnsi="Arial" w:cs="Arial"/>
          <w:color w:val="000000" w:themeColor="text1"/>
          <w:sz w:val="24"/>
          <w:szCs w:val="24"/>
        </w:rPr>
      </w:pPr>
    </w:p>
    <w:p w14:paraId="5B2C9DE0" w14:textId="6F9EE9C8" w:rsidR="00D11D3C" w:rsidRDefault="00D11D3C" w:rsidP="001D086D">
      <w:pPr>
        <w:spacing w:after="120" w:line="360" w:lineRule="auto"/>
        <w:ind w:left="2552" w:hanging="1418"/>
        <w:rPr>
          <w:rFonts w:ascii="Arial" w:hAnsi="Arial" w:cs="Arial"/>
          <w:color w:val="000000" w:themeColor="text1"/>
          <w:sz w:val="24"/>
          <w:szCs w:val="24"/>
        </w:rPr>
      </w:pPr>
      <w:r>
        <w:rPr>
          <w:rFonts w:ascii="Arial" w:hAnsi="Arial" w:cs="Arial"/>
          <w:color w:val="000000" w:themeColor="text1"/>
          <w:sz w:val="24"/>
          <w:szCs w:val="24"/>
        </w:rPr>
        <w:t>6.12.15.2</w:t>
      </w:r>
      <w:r>
        <w:rPr>
          <w:rFonts w:ascii="Arial" w:hAnsi="Arial" w:cs="Arial"/>
          <w:color w:val="000000" w:themeColor="text1"/>
          <w:sz w:val="24"/>
          <w:szCs w:val="24"/>
        </w:rPr>
        <w:tab/>
      </w:r>
      <w:r w:rsidRPr="00C2408F">
        <w:rPr>
          <w:rFonts w:ascii="Arial" w:hAnsi="Arial" w:cs="Arial"/>
          <w:color w:val="000000" w:themeColor="text1"/>
          <w:sz w:val="24"/>
          <w:szCs w:val="24"/>
        </w:rPr>
        <w:t>2 Senior Testers with experience exceeding 7 years on similar</w:t>
      </w:r>
      <w:r w:rsidR="001D086D">
        <w:rPr>
          <w:rFonts w:ascii="Arial" w:hAnsi="Arial" w:cs="Arial"/>
          <w:color w:val="000000" w:themeColor="text1"/>
          <w:sz w:val="24"/>
          <w:szCs w:val="24"/>
        </w:rPr>
        <w:t xml:space="preserve"> </w:t>
      </w:r>
      <w:r w:rsidRPr="00C2408F">
        <w:rPr>
          <w:rFonts w:ascii="Arial" w:hAnsi="Arial" w:cs="Arial"/>
          <w:color w:val="000000" w:themeColor="text1"/>
          <w:sz w:val="24"/>
          <w:szCs w:val="24"/>
        </w:rPr>
        <w:t>Projects</w:t>
      </w:r>
      <w:r>
        <w:rPr>
          <w:rFonts w:ascii="Arial" w:hAnsi="Arial" w:cs="Arial"/>
          <w:color w:val="000000" w:themeColor="text1"/>
          <w:sz w:val="24"/>
          <w:szCs w:val="24"/>
        </w:rPr>
        <w:t>; and</w:t>
      </w:r>
    </w:p>
    <w:p w14:paraId="59B18BD1" w14:textId="77777777" w:rsidR="00D11D3C" w:rsidRPr="00C2408F" w:rsidRDefault="00D11D3C" w:rsidP="004A5CA8">
      <w:pPr>
        <w:spacing w:after="120" w:line="360" w:lineRule="auto"/>
        <w:ind w:left="1440" w:hanging="1026"/>
        <w:rPr>
          <w:rFonts w:ascii="Arial" w:hAnsi="Arial" w:cs="Arial"/>
          <w:color w:val="000000" w:themeColor="text1"/>
          <w:sz w:val="24"/>
          <w:szCs w:val="24"/>
        </w:rPr>
      </w:pPr>
    </w:p>
    <w:p w14:paraId="0B4DAAEB" w14:textId="10BE9D11" w:rsidR="00D11D3C" w:rsidRDefault="00D11D3C" w:rsidP="001D086D">
      <w:pPr>
        <w:spacing w:after="120" w:line="360" w:lineRule="auto"/>
        <w:ind w:left="2552" w:hanging="1418"/>
        <w:rPr>
          <w:rFonts w:ascii="Arial" w:hAnsi="Arial" w:cs="Arial"/>
          <w:color w:val="000000" w:themeColor="text1"/>
          <w:sz w:val="24"/>
          <w:szCs w:val="24"/>
        </w:rPr>
      </w:pPr>
      <w:r>
        <w:rPr>
          <w:rFonts w:ascii="Arial" w:hAnsi="Arial" w:cs="Arial"/>
          <w:color w:val="000000" w:themeColor="text1"/>
          <w:sz w:val="24"/>
          <w:szCs w:val="24"/>
        </w:rPr>
        <w:t>6.12.15.3</w:t>
      </w:r>
      <w:r>
        <w:rPr>
          <w:rFonts w:ascii="Arial" w:hAnsi="Arial" w:cs="Arial"/>
          <w:color w:val="000000" w:themeColor="text1"/>
          <w:sz w:val="24"/>
          <w:szCs w:val="24"/>
        </w:rPr>
        <w:tab/>
      </w:r>
      <w:r w:rsidRPr="00C2408F">
        <w:rPr>
          <w:rFonts w:ascii="Arial" w:hAnsi="Arial" w:cs="Arial"/>
          <w:color w:val="000000" w:themeColor="text1"/>
          <w:sz w:val="24"/>
          <w:szCs w:val="24"/>
        </w:rPr>
        <w:t>5 Testers with experience exceeding 5 years on similar Projects</w:t>
      </w:r>
      <w:r>
        <w:rPr>
          <w:rFonts w:ascii="Arial" w:hAnsi="Arial" w:cs="Arial"/>
          <w:color w:val="000000" w:themeColor="text1"/>
          <w:sz w:val="24"/>
          <w:szCs w:val="24"/>
        </w:rPr>
        <w:t>.</w:t>
      </w:r>
    </w:p>
    <w:p w14:paraId="3DA2B29E" w14:textId="77777777" w:rsidR="00D11D3C" w:rsidRDefault="00D11D3C" w:rsidP="00D11D3C">
      <w:pPr>
        <w:tabs>
          <w:tab w:val="center" w:pos="1843"/>
        </w:tabs>
        <w:spacing w:after="120" w:line="360" w:lineRule="auto"/>
        <w:ind w:firstLine="709"/>
        <w:rPr>
          <w:rFonts w:ascii="Arial" w:hAnsi="Arial" w:cs="Arial"/>
          <w:color w:val="000000" w:themeColor="text1"/>
          <w:sz w:val="24"/>
          <w:szCs w:val="24"/>
        </w:rPr>
      </w:pPr>
    </w:p>
    <w:p w14:paraId="25AB288C" w14:textId="77777777" w:rsidR="00D11D3C" w:rsidRDefault="00D11D3C" w:rsidP="00D11D3C">
      <w:pPr>
        <w:tabs>
          <w:tab w:val="center" w:pos="1843"/>
        </w:tabs>
        <w:spacing w:after="120" w:line="360" w:lineRule="auto"/>
        <w:ind w:firstLine="709"/>
        <w:rPr>
          <w:rFonts w:ascii="Arial" w:hAnsi="Arial" w:cs="Arial"/>
          <w:color w:val="000000" w:themeColor="text1"/>
          <w:sz w:val="24"/>
          <w:szCs w:val="24"/>
        </w:rPr>
      </w:pPr>
    </w:p>
    <w:p w14:paraId="323F51D6" w14:textId="77777777" w:rsidR="00D11D3C" w:rsidRDefault="00D11D3C" w:rsidP="00D11D3C">
      <w:pPr>
        <w:tabs>
          <w:tab w:val="center" w:pos="1843"/>
        </w:tabs>
        <w:spacing w:after="120" w:line="360" w:lineRule="auto"/>
        <w:ind w:firstLine="567"/>
        <w:rPr>
          <w:rFonts w:ascii="Arial" w:hAnsi="Arial" w:cs="Arial"/>
          <w:color w:val="000000" w:themeColor="text1"/>
          <w:sz w:val="24"/>
          <w:szCs w:val="24"/>
        </w:rPr>
      </w:pPr>
    </w:p>
    <w:p w14:paraId="42334374" w14:textId="3B33151A" w:rsidR="00D11D3C" w:rsidRDefault="00D11D3C" w:rsidP="00F9678D">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6.12.16</w:t>
      </w:r>
      <w:r w:rsidR="00F9678D">
        <w:rPr>
          <w:rFonts w:ascii="Arial" w:hAnsi="Arial" w:cs="Arial"/>
          <w:color w:val="000000" w:themeColor="text1"/>
          <w:sz w:val="24"/>
          <w:szCs w:val="24"/>
        </w:rPr>
        <w:tab/>
      </w:r>
      <w:r w:rsidRPr="00C2408F">
        <w:rPr>
          <w:rFonts w:ascii="Arial" w:hAnsi="Arial" w:cs="Arial"/>
          <w:color w:val="000000" w:themeColor="text1"/>
          <w:sz w:val="24"/>
          <w:szCs w:val="24"/>
        </w:rPr>
        <w:t>Validation:</w:t>
      </w:r>
    </w:p>
    <w:p w14:paraId="43AF8245" w14:textId="77777777" w:rsidR="00D11D3C" w:rsidRPr="00C2408F" w:rsidRDefault="00D11D3C" w:rsidP="00D11D3C">
      <w:pPr>
        <w:spacing w:after="120" w:line="360" w:lineRule="auto"/>
        <w:rPr>
          <w:rFonts w:ascii="Arial" w:hAnsi="Arial" w:cs="Arial"/>
          <w:color w:val="000000" w:themeColor="text1"/>
          <w:sz w:val="24"/>
          <w:szCs w:val="24"/>
        </w:rPr>
      </w:pPr>
    </w:p>
    <w:p w14:paraId="5CD65549" w14:textId="7A27A874" w:rsidR="00D11D3C" w:rsidRDefault="00D11D3C" w:rsidP="00DA32DC">
      <w:pPr>
        <w:tabs>
          <w:tab w:val="center" w:pos="284"/>
        </w:tabs>
        <w:spacing w:after="120" w:line="360" w:lineRule="auto"/>
        <w:ind w:left="2552" w:hanging="1418"/>
        <w:rPr>
          <w:rFonts w:ascii="Arial" w:hAnsi="Arial" w:cs="Arial"/>
          <w:color w:val="000000" w:themeColor="text1"/>
          <w:sz w:val="24"/>
          <w:szCs w:val="24"/>
        </w:rPr>
      </w:pPr>
      <w:r>
        <w:rPr>
          <w:rFonts w:ascii="Arial" w:hAnsi="Arial" w:cs="Arial"/>
          <w:color w:val="000000" w:themeColor="text1"/>
          <w:sz w:val="24"/>
          <w:szCs w:val="24"/>
        </w:rPr>
        <w:t>6.12.16.1</w:t>
      </w:r>
      <w:r>
        <w:rPr>
          <w:rFonts w:ascii="Arial" w:hAnsi="Arial" w:cs="Arial"/>
          <w:color w:val="000000" w:themeColor="text1"/>
          <w:sz w:val="24"/>
          <w:szCs w:val="24"/>
        </w:rPr>
        <w:tab/>
      </w:r>
      <w:r w:rsidRPr="00C2408F">
        <w:rPr>
          <w:rFonts w:ascii="Arial" w:hAnsi="Arial" w:cs="Arial"/>
          <w:color w:val="000000" w:themeColor="text1"/>
          <w:sz w:val="24"/>
          <w:szCs w:val="24"/>
        </w:rPr>
        <w:t>1 Senior Signalling Engineer with overall experience exceeding</w:t>
      </w:r>
      <w:r w:rsidR="00DA32DC">
        <w:rPr>
          <w:rFonts w:ascii="Arial" w:hAnsi="Arial" w:cs="Arial"/>
          <w:color w:val="000000" w:themeColor="text1"/>
          <w:sz w:val="24"/>
          <w:szCs w:val="24"/>
        </w:rPr>
        <w:t xml:space="preserve"> </w:t>
      </w:r>
      <w:r w:rsidRPr="00C2408F">
        <w:rPr>
          <w:rFonts w:ascii="Arial" w:hAnsi="Arial" w:cs="Arial"/>
          <w:color w:val="000000" w:themeColor="text1"/>
          <w:sz w:val="24"/>
          <w:szCs w:val="24"/>
        </w:rPr>
        <w:t>11 years, which includes Validation experience of at least 7</w:t>
      </w:r>
      <w:r>
        <w:rPr>
          <w:rFonts w:ascii="Arial" w:hAnsi="Arial" w:cs="Arial"/>
          <w:color w:val="000000" w:themeColor="text1"/>
          <w:sz w:val="24"/>
          <w:szCs w:val="24"/>
        </w:rPr>
        <w:t xml:space="preserve"> </w:t>
      </w:r>
      <w:r w:rsidRPr="00C2408F">
        <w:rPr>
          <w:rFonts w:ascii="Arial" w:hAnsi="Arial" w:cs="Arial"/>
          <w:color w:val="000000" w:themeColor="text1"/>
          <w:sz w:val="24"/>
          <w:szCs w:val="24"/>
        </w:rPr>
        <w:t>years, on similar Projects</w:t>
      </w:r>
      <w:r>
        <w:rPr>
          <w:rFonts w:ascii="Arial" w:hAnsi="Arial" w:cs="Arial"/>
          <w:color w:val="000000" w:themeColor="text1"/>
          <w:sz w:val="24"/>
          <w:szCs w:val="24"/>
        </w:rPr>
        <w:t>; and</w:t>
      </w:r>
    </w:p>
    <w:p w14:paraId="2592AF55" w14:textId="77777777" w:rsidR="00D11D3C" w:rsidRPr="00C2408F" w:rsidRDefault="00D11D3C" w:rsidP="00F9678D">
      <w:pPr>
        <w:spacing w:after="120" w:line="360" w:lineRule="auto"/>
        <w:ind w:left="2552" w:hanging="1418"/>
        <w:rPr>
          <w:rFonts w:ascii="Arial" w:hAnsi="Arial" w:cs="Arial"/>
          <w:color w:val="000000" w:themeColor="text1"/>
          <w:sz w:val="24"/>
          <w:szCs w:val="24"/>
        </w:rPr>
      </w:pPr>
    </w:p>
    <w:p w14:paraId="075D133E" w14:textId="31BD66A8" w:rsidR="00D11D3C" w:rsidRDefault="00D11D3C" w:rsidP="00F9678D">
      <w:pPr>
        <w:spacing w:after="120" w:line="360" w:lineRule="auto"/>
        <w:ind w:left="2552" w:hanging="1418"/>
        <w:rPr>
          <w:rFonts w:ascii="Arial" w:hAnsi="Arial" w:cs="Arial"/>
          <w:color w:val="000000" w:themeColor="text1"/>
          <w:sz w:val="24"/>
          <w:szCs w:val="24"/>
        </w:rPr>
      </w:pPr>
      <w:r>
        <w:rPr>
          <w:rFonts w:ascii="Arial" w:hAnsi="Arial" w:cs="Arial"/>
          <w:color w:val="000000" w:themeColor="text1"/>
          <w:sz w:val="24"/>
          <w:szCs w:val="24"/>
        </w:rPr>
        <w:t>6.12.16.3</w:t>
      </w:r>
      <w:r>
        <w:rPr>
          <w:rFonts w:ascii="Arial" w:hAnsi="Arial" w:cs="Arial"/>
          <w:color w:val="000000" w:themeColor="text1"/>
          <w:sz w:val="24"/>
          <w:szCs w:val="24"/>
        </w:rPr>
        <w:tab/>
      </w:r>
      <w:r w:rsidRPr="00C2408F">
        <w:rPr>
          <w:rFonts w:ascii="Arial" w:hAnsi="Arial" w:cs="Arial"/>
          <w:color w:val="000000" w:themeColor="text1"/>
          <w:sz w:val="24"/>
          <w:szCs w:val="24"/>
        </w:rPr>
        <w:t>3 Signalling Engineers with overall experience exceeding 7</w:t>
      </w:r>
      <w:r>
        <w:rPr>
          <w:rFonts w:ascii="Arial" w:hAnsi="Arial" w:cs="Arial"/>
          <w:color w:val="000000" w:themeColor="text1"/>
          <w:sz w:val="24"/>
          <w:szCs w:val="24"/>
        </w:rPr>
        <w:t xml:space="preserve"> </w:t>
      </w:r>
      <w:r w:rsidRPr="00C2408F">
        <w:rPr>
          <w:rFonts w:ascii="Arial" w:hAnsi="Arial" w:cs="Arial"/>
          <w:color w:val="000000" w:themeColor="text1"/>
          <w:sz w:val="24"/>
          <w:szCs w:val="24"/>
        </w:rPr>
        <w:t>years, which includes Validation experience of at least 5 years,</w:t>
      </w:r>
      <w:r>
        <w:rPr>
          <w:rFonts w:ascii="Arial" w:hAnsi="Arial" w:cs="Arial"/>
          <w:color w:val="000000" w:themeColor="text1"/>
          <w:sz w:val="24"/>
          <w:szCs w:val="24"/>
        </w:rPr>
        <w:t xml:space="preserve"> </w:t>
      </w:r>
      <w:r w:rsidRPr="00C2408F">
        <w:rPr>
          <w:rFonts w:ascii="Arial" w:hAnsi="Arial" w:cs="Arial"/>
          <w:color w:val="000000" w:themeColor="text1"/>
          <w:sz w:val="24"/>
          <w:szCs w:val="24"/>
        </w:rPr>
        <w:t>on similar Projects</w:t>
      </w:r>
      <w:r w:rsidR="00F9678D">
        <w:rPr>
          <w:rFonts w:ascii="Arial" w:hAnsi="Arial" w:cs="Arial"/>
          <w:color w:val="000000" w:themeColor="text1"/>
          <w:sz w:val="24"/>
          <w:szCs w:val="24"/>
        </w:rPr>
        <w:t>.</w:t>
      </w:r>
    </w:p>
    <w:p w14:paraId="18B7F051" w14:textId="77777777" w:rsidR="00D11D3C" w:rsidRPr="00D64FC5" w:rsidRDefault="00D11D3C" w:rsidP="00D11D3C">
      <w:pPr>
        <w:spacing w:after="120" w:line="360" w:lineRule="auto"/>
        <w:rPr>
          <w:rFonts w:ascii="Arial" w:hAnsi="Arial" w:cs="Arial"/>
          <w:color w:val="000000" w:themeColor="text1"/>
          <w:sz w:val="24"/>
          <w:szCs w:val="24"/>
        </w:rPr>
      </w:pPr>
    </w:p>
    <w:p w14:paraId="638B0F24" w14:textId="77777777" w:rsidR="00D11D3C" w:rsidRPr="00D64FC5" w:rsidRDefault="00D11D3C" w:rsidP="00D11D3C">
      <w:pPr>
        <w:spacing w:after="120" w:line="360" w:lineRule="auto"/>
        <w:ind w:left="1440" w:hanging="1440"/>
        <w:rPr>
          <w:rFonts w:ascii="Arial" w:hAnsi="Arial" w:cs="Arial"/>
          <w:color w:val="000000" w:themeColor="text1"/>
          <w:sz w:val="24"/>
          <w:szCs w:val="24"/>
        </w:rPr>
      </w:pPr>
      <w:r w:rsidRPr="00D64FC5">
        <w:rPr>
          <w:rFonts w:ascii="Arial" w:hAnsi="Arial" w:cs="Arial"/>
          <w:color w:val="000000" w:themeColor="text1"/>
          <w:sz w:val="24"/>
          <w:szCs w:val="24"/>
        </w:rPr>
        <w:t>6.12.1</w:t>
      </w:r>
      <w:r>
        <w:rPr>
          <w:rFonts w:ascii="Arial" w:hAnsi="Arial" w:cs="Arial"/>
          <w:color w:val="000000" w:themeColor="text1"/>
          <w:sz w:val="24"/>
          <w:szCs w:val="24"/>
        </w:rPr>
        <w:t>7</w:t>
      </w:r>
      <w:r w:rsidRPr="00D64FC5">
        <w:rPr>
          <w:rFonts w:ascii="Arial" w:hAnsi="Arial" w:cs="Arial"/>
          <w:color w:val="000000" w:themeColor="text1"/>
          <w:sz w:val="24"/>
          <w:szCs w:val="24"/>
        </w:rPr>
        <w:tab/>
        <w:t xml:space="preserve">All personnel and/or companies as the case may be, deployed on this Project, by the Contractor (including, but not limited to, personnel deployed by; the main Contractor, joint venture partners and/or consortium members and/or subcontractors and/or direct contractors and/or similar), shall always be appropriately skilled and experienced (list to be attached for the main </w:t>
      </w:r>
      <w:r w:rsidRPr="00D64FC5">
        <w:rPr>
          <w:rFonts w:ascii="Arial" w:hAnsi="Arial" w:cs="Arial"/>
          <w:color w:val="000000" w:themeColor="text1"/>
          <w:sz w:val="24"/>
          <w:szCs w:val="24"/>
        </w:rPr>
        <w:lastRenderedPageBreak/>
        <w:t>functions: Project Manager, Commercial Manager, Controls Manager, Quantity Surveyor, Project Scheduler,</w:t>
      </w:r>
      <w:r>
        <w:rPr>
          <w:rFonts w:ascii="Arial" w:hAnsi="Arial" w:cs="Arial"/>
          <w:color w:val="000000" w:themeColor="text1"/>
          <w:sz w:val="24"/>
          <w:szCs w:val="24"/>
        </w:rPr>
        <w:t xml:space="preserve"> </w:t>
      </w:r>
      <w:r w:rsidRPr="00D64FC5">
        <w:rPr>
          <w:rFonts w:ascii="Arial" w:hAnsi="Arial" w:cs="Arial"/>
          <w:color w:val="000000" w:themeColor="text1"/>
          <w:sz w:val="24"/>
          <w:szCs w:val="24"/>
        </w:rPr>
        <w:t xml:space="preserve">Designers, Checkers, Testers, etc.) and shall have the requisite mandatory and professional; qualifications, certifications and registrations as required by all applicable legislation, regulations, bylaws and industry best practice. Validity of qualifications, certifications and registrations shall be maintained, on an uninterrupted basis, for the entire duration of the Contract. </w:t>
      </w:r>
    </w:p>
    <w:p w14:paraId="68D0CF5D" w14:textId="77777777" w:rsidR="00D11D3C" w:rsidRPr="00D64FC5" w:rsidRDefault="00D11D3C" w:rsidP="00D11D3C">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ab/>
      </w:r>
    </w:p>
    <w:p w14:paraId="2DB00338" w14:textId="77777777" w:rsidR="00D11D3C" w:rsidRPr="00D64FC5" w:rsidRDefault="00D11D3C" w:rsidP="00D11D3C">
      <w:pPr>
        <w:spacing w:after="120" w:line="360" w:lineRule="auto"/>
        <w:ind w:left="1440" w:hanging="1440"/>
        <w:rPr>
          <w:rFonts w:ascii="Arial" w:hAnsi="Arial" w:cs="Arial"/>
          <w:color w:val="000000" w:themeColor="text1"/>
          <w:sz w:val="24"/>
          <w:szCs w:val="24"/>
        </w:rPr>
      </w:pPr>
      <w:r w:rsidRPr="00D64FC5">
        <w:rPr>
          <w:rFonts w:ascii="Arial" w:hAnsi="Arial" w:cs="Arial"/>
          <w:color w:val="000000" w:themeColor="text1"/>
          <w:sz w:val="24"/>
          <w:szCs w:val="24"/>
        </w:rPr>
        <w:t>6.12.18</w:t>
      </w:r>
      <w:r w:rsidRPr="00D64FC5">
        <w:rPr>
          <w:rFonts w:ascii="Arial" w:hAnsi="Arial" w:cs="Arial"/>
          <w:color w:val="000000" w:themeColor="text1"/>
          <w:sz w:val="24"/>
          <w:szCs w:val="24"/>
        </w:rPr>
        <w:tab/>
        <w:t>Failure of the Contractor to meet any of these requirements at any time throughout the duration of the Contract shall give the Employer and/or Engineer an unprejudiced right to immediately apply penalties (as specified in the Employer’s Requirements, this Contract and the RFP) for each incident (from the date that the Employer and/or Engineer decides is the date on which the incident commenced until the date on which the Employer and/or Engineer confirms, in writing, that the Employer  and/or Engineer is completely satisfied that the incident is completely resolved by the Contractor).</w:t>
      </w:r>
    </w:p>
    <w:p w14:paraId="26186CE1" w14:textId="2C167FCF" w:rsidR="00D11D3C" w:rsidRPr="00D11D3C" w:rsidRDefault="00D11D3C" w:rsidP="00D11D3C">
      <w:pPr>
        <w:pStyle w:val="ListParagraph"/>
        <w:numPr>
          <w:ilvl w:val="1"/>
          <w:numId w:val="20"/>
        </w:numPr>
        <w:spacing w:after="120" w:line="360" w:lineRule="auto"/>
        <w:rPr>
          <w:rFonts w:ascii="Arial" w:hAnsi="Arial" w:cs="Arial"/>
          <w:b/>
          <w:bCs/>
          <w:color w:val="000000" w:themeColor="text1"/>
          <w:sz w:val="24"/>
          <w:szCs w:val="24"/>
          <w:u w:val="single"/>
        </w:rPr>
      </w:pPr>
      <w:r w:rsidRPr="00D64FC5">
        <w:rPr>
          <w:rFonts w:ascii="Arial" w:hAnsi="Arial" w:cs="Arial"/>
          <w:b/>
          <w:bCs/>
          <w:color w:val="000000" w:themeColor="text1"/>
          <w:sz w:val="24"/>
          <w:szCs w:val="24"/>
        </w:rPr>
        <w:tab/>
      </w:r>
      <w:r w:rsidRPr="00D11D3C">
        <w:rPr>
          <w:rFonts w:ascii="Arial" w:hAnsi="Arial" w:cs="Arial"/>
          <w:b/>
          <w:bCs/>
          <w:color w:val="000000" w:themeColor="text1"/>
          <w:sz w:val="24"/>
          <w:szCs w:val="24"/>
          <w:u w:val="single"/>
        </w:rPr>
        <w:t>PROJECT OFFICE CO-LOCATION RESOURCING</w:t>
      </w:r>
    </w:p>
    <w:p w14:paraId="1215BC92" w14:textId="77777777" w:rsidR="00D11D3C" w:rsidRPr="00D64FC5" w:rsidRDefault="00D11D3C" w:rsidP="00D11D3C">
      <w:pPr>
        <w:spacing w:after="120" w:line="360" w:lineRule="auto"/>
        <w:rPr>
          <w:rFonts w:ascii="Arial" w:hAnsi="Arial" w:cs="Arial"/>
          <w:color w:val="000000" w:themeColor="text1"/>
          <w:sz w:val="24"/>
          <w:szCs w:val="24"/>
        </w:rPr>
      </w:pPr>
    </w:p>
    <w:p w14:paraId="66EFF5CB" w14:textId="77777777" w:rsidR="00D11D3C" w:rsidRPr="00BC60A6" w:rsidRDefault="00D11D3C" w:rsidP="00643C17">
      <w:pPr>
        <w:spacing w:after="120" w:line="360" w:lineRule="auto"/>
        <w:ind w:left="1134" w:hanging="1134"/>
        <w:rPr>
          <w:rFonts w:ascii="Arial" w:hAnsi="Arial" w:cs="Arial"/>
          <w:color w:val="000000" w:themeColor="text1"/>
          <w:sz w:val="24"/>
          <w:szCs w:val="24"/>
        </w:rPr>
      </w:pPr>
      <w:r>
        <w:rPr>
          <w:rFonts w:ascii="Arial" w:hAnsi="Arial" w:cs="Arial"/>
          <w:color w:val="000000" w:themeColor="text1"/>
          <w:sz w:val="24"/>
          <w:szCs w:val="24"/>
        </w:rPr>
        <w:t>6.13.1</w:t>
      </w:r>
      <w:r>
        <w:rPr>
          <w:rFonts w:ascii="Arial" w:hAnsi="Arial" w:cs="Arial"/>
          <w:color w:val="000000" w:themeColor="text1"/>
          <w:sz w:val="24"/>
          <w:szCs w:val="24"/>
        </w:rPr>
        <w:tab/>
      </w:r>
      <w:r w:rsidRPr="00BC60A6">
        <w:rPr>
          <w:rFonts w:ascii="Arial" w:hAnsi="Arial" w:cs="Arial"/>
          <w:color w:val="000000" w:themeColor="text1"/>
          <w:sz w:val="24"/>
          <w:szCs w:val="24"/>
        </w:rPr>
        <w:t>The Contractor shall, at the Contractor’s Project office and at the Contractor’s cost, provide; safe, private, confidential, fully operational and functional offices (including all amenities, Equipment and the like) for the Employer and all other the Employer representatives to use on ongoing basis throughout the duration of the Contract.</w:t>
      </w:r>
      <w:r w:rsidRPr="005F7B9F">
        <w:t xml:space="preserve"> </w:t>
      </w:r>
      <w:r w:rsidRPr="00BC60A6">
        <w:rPr>
          <w:rFonts w:ascii="Arial" w:hAnsi="Arial" w:cs="Arial"/>
          <w:color w:val="000000" w:themeColor="text1"/>
          <w:sz w:val="24"/>
          <w:szCs w:val="24"/>
        </w:rPr>
        <w:t xml:space="preserve"> Provision of offices shall, at a minimum, include:</w:t>
      </w:r>
    </w:p>
    <w:p w14:paraId="1EB554E6" w14:textId="77777777" w:rsidR="00D11D3C" w:rsidRPr="00BC60A6" w:rsidRDefault="00D11D3C" w:rsidP="00D11D3C">
      <w:pPr>
        <w:spacing w:after="120" w:line="360" w:lineRule="auto"/>
        <w:ind w:left="720"/>
        <w:rPr>
          <w:rFonts w:ascii="Arial" w:hAnsi="Arial" w:cs="Arial"/>
          <w:color w:val="000000" w:themeColor="text1"/>
          <w:sz w:val="24"/>
          <w:szCs w:val="24"/>
        </w:rPr>
      </w:pPr>
    </w:p>
    <w:p w14:paraId="2D86C177" w14:textId="35FF69D5" w:rsidR="00D11D3C" w:rsidRPr="00873613" w:rsidRDefault="00D11D3C" w:rsidP="00842EDB">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6.13.1.1</w:t>
      </w:r>
      <w:r>
        <w:rPr>
          <w:rFonts w:ascii="Arial" w:hAnsi="Arial" w:cs="Arial"/>
          <w:color w:val="000000" w:themeColor="text1"/>
          <w:sz w:val="24"/>
          <w:szCs w:val="24"/>
        </w:rPr>
        <w:tab/>
      </w:r>
      <w:r w:rsidRPr="00873613">
        <w:rPr>
          <w:rFonts w:ascii="Arial" w:hAnsi="Arial" w:cs="Arial"/>
          <w:color w:val="000000" w:themeColor="text1"/>
          <w:sz w:val="24"/>
          <w:szCs w:val="24"/>
        </w:rPr>
        <w:t>Unfettered but secure access to Employer and all other Employer representatives with no accessibility by the Contractor or any of the Contractor’s representatives without written permission from Employer granting access as may be requested by the Contractor.</w:t>
      </w:r>
    </w:p>
    <w:p w14:paraId="25B8B7C4" w14:textId="77777777" w:rsidR="00D11D3C" w:rsidRPr="005F7B9F" w:rsidRDefault="00D11D3C" w:rsidP="00842EDB">
      <w:pPr>
        <w:pStyle w:val="ListParagraph"/>
        <w:spacing w:after="120" w:line="360" w:lineRule="auto"/>
        <w:ind w:left="2268" w:hanging="1134"/>
        <w:rPr>
          <w:rFonts w:ascii="Arial" w:hAnsi="Arial" w:cs="Arial"/>
          <w:color w:val="000000" w:themeColor="text1"/>
          <w:sz w:val="24"/>
          <w:szCs w:val="24"/>
        </w:rPr>
      </w:pPr>
    </w:p>
    <w:p w14:paraId="3A6EA342" w14:textId="77777777" w:rsidR="00D11D3C" w:rsidRDefault="00D11D3C" w:rsidP="00842EDB">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6.13.1.2</w:t>
      </w:r>
      <w:r>
        <w:rPr>
          <w:rFonts w:ascii="Arial" w:hAnsi="Arial" w:cs="Arial"/>
          <w:color w:val="000000" w:themeColor="text1"/>
          <w:sz w:val="24"/>
          <w:szCs w:val="24"/>
        </w:rPr>
        <w:tab/>
      </w:r>
      <w:r w:rsidRPr="00873613">
        <w:rPr>
          <w:rFonts w:ascii="Arial" w:hAnsi="Arial" w:cs="Arial"/>
          <w:color w:val="000000" w:themeColor="text1"/>
          <w:sz w:val="24"/>
          <w:szCs w:val="24"/>
        </w:rPr>
        <w:t>6 Lockable cellular offices (interleading to the open plan office space and meeting room) for Employer’s; Project Director,</w:t>
      </w:r>
      <w:r>
        <w:rPr>
          <w:rFonts w:ascii="Arial" w:hAnsi="Arial" w:cs="Arial"/>
          <w:color w:val="000000" w:themeColor="text1"/>
          <w:sz w:val="24"/>
          <w:szCs w:val="24"/>
        </w:rPr>
        <w:t xml:space="preserve"> </w:t>
      </w:r>
      <w:r w:rsidRPr="00873613">
        <w:rPr>
          <w:rFonts w:ascii="Arial" w:hAnsi="Arial" w:cs="Arial"/>
          <w:color w:val="000000" w:themeColor="text1"/>
          <w:sz w:val="24"/>
          <w:szCs w:val="24"/>
        </w:rPr>
        <w:t xml:space="preserve">Deputy Project </w:t>
      </w:r>
      <w:r w:rsidRPr="00873613">
        <w:rPr>
          <w:rFonts w:ascii="Arial" w:hAnsi="Arial" w:cs="Arial"/>
          <w:color w:val="000000" w:themeColor="text1"/>
          <w:sz w:val="24"/>
          <w:szCs w:val="24"/>
        </w:rPr>
        <w:lastRenderedPageBreak/>
        <w:t>Director, Project Leader, Project Commercial Manager, Project Finance Manager, Project Controls and Technical Manager, each with:</w:t>
      </w:r>
    </w:p>
    <w:p w14:paraId="4179F8A3" w14:textId="77777777" w:rsidR="00D11D3C" w:rsidRPr="00873613" w:rsidRDefault="00D11D3C" w:rsidP="00D11D3C">
      <w:pPr>
        <w:ind w:left="2694" w:hanging="1276"/>
        <w:rPr>
          <w:rFonts w:ascii="Arial" w:hAnsi="Arial" w:cs="Arial"/>
          <w:color w:val="000000" w:themeColor="text1"/>
          <w:sz w:val="24"/>
          <w:szCs w:val="24"/>
        </w:rPr>
      </w:pPr>
    </w:p>
    <w:p w14:paraId="7F446100" w14:textId="77777777" w:rsidR="00D11D3C" w:rsidRDefault="00D11D3C" w:rsidP="00157A4A">
      <w:pPr>
        <w:pStyle w:val="ListParagraph"/>
        <w:spacing w:after="120" w:line="360" w:lineRule="auto"/>
        <w:ind w:left="3686" w:hanging="1418"/>
        <w:rPr>
          <w:rFonts w:ascii="Arial" w:hAnsi="Arial" w:cs="Arial"/>
          <w:color w:val="000000" w:themeColor="text1"/>
          <w:sz w:val="24"/>
          <w:szCs w:val="24"/>
        </w:rPr>
      </w:pPr>
      <w:r>
        <w:rPr>
          <w:rFonts w:ascii="Arial" w:hAnsi="Arial" w:cs="Arial"/>
          <w:color w:val="000000" w:themeColor="text1"/>
          <w:sz w:val="24"/>
          <w:szCs w:val="24"/>
        </w:rPr>
        <w:t>6.13.1.2.1</w:t>
      </w:r>
      <w:r>
        <w:rPr>
          <w:rFonts w:ascii="Arial" w:hAnsi="Arial" w:cs="Arial"/>
          <w:color w:val="000000" w:themeColor="text1"/>
          <w:sz w:val="24"/>
          <w:szCs w:val="24"/>
        </w:rPr>
        <w:tab/>
      </w:r>
      <w:r w:rsidRPr="005F7B9F">
        <w:rPr>
          <w:rFonts w:ascii="Arial" w:hAnsi="Arial" w:cs="Arial"/>
          <w:color w:val="000000" w:themeColor="text1"/>
          <w:sz w:val="24"/>
          <w:szCs w:val="24"/>
        </w:rPr>
        <w:t>A new large desk with 2 lockable drawers or more including fully wired and operational multi-purpose power and data points</w:t>
      </w:r>
      <w:r>
        <w:rPr>
          <w:rFonts w:ascii="Arial" w:hAnsi="Arial" w:cs="Arial"/>
          <w:color w:val="000000" w:themeColor="text1"/>
          <w:sz w:val="24"/>
          <w:szCs w:val="24"/>
        </w:rPr>
        <w:t>;</w:t>
      </w:r>
    </w:p>
    <w:p w14:paraId="7D4A2A64" w14:textId="77777777" w:rsidR="00D11D3C" w:rsidRPr="005F7B9F" w:rsidRDefault="00D11D3C" w:rsidP="00157A4A">
      <w:pPr>
        <w:pStyle w:val="ListParagraph"/>
        <w:spacing w:after="120" w:line="360" w:lineRule="auto"/>
        <w:ind w:left="3686" w:hanging="1418"/>
        <w:rPr>
          <w:rFonts w:ascii="Arial" w:hAnsi="Arial" w:cs="Arial"/>
          <w:color w:val="000000" w:themeColor="text1"/>
          <w:sz w:val="24"/>
          <w:szCs w:val="24"/>
        </w:rPr>
      </w:pPr>
    </w:p>
    <w:p w14:paraId="21494607" w14:textId="442A3F19" w:rsidR="00D11D3C" w:rsidRDefault="002B22B3" w:rsidP="008757C4">
      <w:pPr>
        <w:pStyle w:val="ListParagraph"/>
        <w:numPr>
          <w:ilvl w:val="4"/>
          <w:numId w:val="64"/>
        </w:numPr>
        <w:tabs>
          <w:tab w:val="left" w:pos="2694"/>
          <w:tab w:val="left" w:pos="3969"/>
        </w:tabs>
        <w:spacing w:after="120" w:line="360" w:lineRule="auto"/>
        <w:ind w:left="3686" w:hanging="1418"/>
        <w:rPr>
          <w:rFonts w:ascii="Arial" w:hAnsi="Arial" w:cs="Arial"/>
          <w:color w:val="000000" w:themeColor="text1"/>
          <w:sz w:val="24"/>
          <w:szCs w:val="24"/>
        </w:rPr>
      </w:pPr>
      <w:r>
        <w:rPr>
          <w:rFonts w:ascii="Arial" w:hAnsi="Arial" w:cs="Arial"/>
          <w:color w:val="000000" w:themeColor="text1"/>
          <w:sz w:val="24"/>
          <w:szCs w:val="24"/>
        </w:rPr>
        <w:t xml:space="preserve">3 </w:t>
      </w:r>
      <w:r w:rsidR="00D11D3C" w:rsidRPr="006D4948">
        <w:rPr>
          <w:rFonts w:ascii="Arial" w:hAnsi="Arial" w:cs="Arial"/>
          <w:color w:val="000000" w:themeColor="text1"/>
          <w:sz w:val="24"/>
          <w:szCs w:val="24"/>
        </w:rPr>
        <w:t>New wheelable and ergonomic office chairs;</w:t>
      </w:r>
    </w:p>
    <w:p w14:paraId="13102C39" w14:textId="77777777" w:rsidR="00D11D3C" w:rsidRPr="006D4948" w:rsidRDefault="00D11D3C" w:rsidP="00157A4A">
      <w:pPr>
        <w:pStyle w:val="ListParagraph"/>
        <w:tabs>
          <w:tab w:val="left" w:pos="2694"/>
          <w:tab w:val="left" w:pos="3969"/>
        </w:tabs>
        <w:spacing w:after="120" w:line="360" w:lineRule="auto"/>
        <w:ind w:left="3686" w:hanging="1418"/>
        <w:rPr>
          <w:rFonts w:ascii="Arial" w:hAnsi="Arial" w:cs="Arial"/>
          <w:color w:val="000000" w:themeColor="text1"/>
          <w:sz w:val="24"/>
          <w:szCs w:val="24"/>
        </w:rPr>
      </w:pPr>
    </w:p>
    <w:p w14:paraId="6E7D4A97" w14:textId="77777777" w:rsidR="00D11D3C" w:rsidRPr="006D4948" w:rsidRDefault="00D11D3C" w:rsidP="008757C4">
      <w:pPr>
        <w:pStyle w:val="ListParagraph"/>
        <w:numPr>
          <w:ilvl w:val="4"/>
          <w:numId w:val="64"/>
        </w:numPr>
        <w:tabs>
          <w:tab w:val="center" w:pos="2694"/>
        </w:tabs>
        <w:spacing w:after="120" w:line="360" w:lineRule="auto"/>
        <w:ind w:left="3686" w:hanging="1418"/>
        <w:rPr>
          <w:rFonts w:ascii="Arial" w:hAnsi="Arial" w:cs="Arial"/>
          <w:color w:val="000000" w:themeColor="text1"/>
          <w:sz w:val="24"/>
          <w:szCs w:val="24"/>
        </w:rPr>
      </w:pPr>
      <w:r w:rsidRPr="006D4948">
        <w:rPr>
          <w:rFonts w:ascii="Arial" w:hAnsi="Arial" w:cs="Arial"/>
          <w:color w:val="000000" w:themeColor="text1"/>
          <w:sz w:val="24"/>
          <w:szCs w:val="24"/>
        </w:rPr>
        <w:t>A new telephone, able to call local and international landline and cell phone numbers; and</w:t>
      </w:r>
    </w:p>
    <w:p w14:paraId="57A3726C" w14:textId="77777777" w:rsidR="00D11D3C" w:rsidRPr="00C74A53" w:rsidRDefault="00D11D3C" w:rsidP="00157A4A">
      <w:pPr>
        <w:pStyle w:val="ListParagraph"/>
        <w:tabs>
          <w:tab w:val="center" w:pos="2977"/>
        </w:tabs>
        <w:spacing w:after="120" w:line="360" w:lineRule="auto"/>
        <w:ind w:left="3686" w:hanging="1418"/>
        <w:rPr>
          <w:rFonts w:ascii="Arial" w:hAnsi="Arial" w:cs="Arial"/>
          <w:color w:val="000000" w:themeColor="text1"/>
          <w:sz w:val="24"/>
          <w:szCs w:val="24"/>
        </w:rPr>
      </w:pPr>
    </w:p>
    <w:p w14:paraId="346984E8" w14:textId="77777777" w:rsidR="00D11D3C" w:rsidRDefault="00D11D3C" w:rsidP="008757C4">
      <w:pPr>
        <w:pStyle w:val="ListParagraph"/>
        <w:numPr>
          <w:ilvl w:val="4"/>
          <w:numId w:val="64"/>
        </w:numPr>
        <w:spacing w:after="120" w:line="360" w:lineRule="auto"/>
        <w:ind w:left="3686" w:hanging="1418"/>
        <w:rPr>
          <w:rFonts w:ascii="Arial" w:hAnsi="Arial" w:cs="Arial"/>
          <w:color w:val="000000" w:themeColor="text1"/>
          <w:sz w:val="24"/>
          <w:szCs w:val="24"/>
        </w:rPr>
      </w:pPr>
      <w:r w:rsidRPr="006D4948">
        <w:rPr>
          <w:rFonts w:ascii="Arial" w:hAnsi="Arial" w:cs="Arial"/>
          <w:color w:val="000000" w:themeColor="text1"/>
          <w:sz w:val="24"/>
          <w:szCs w:val="24"/>
        </w:rPr>
        <w:t>A minimum of 2 new suitable lockable office cabinets to file documents, Designs, etc.</w:t>
      </w:r>
      <w:r>
        <w:rPr>
          <w:rFonts w:ascii="Arial" w:hAnsi="Arial" w:cs="Arial"/>
          <w:color w:val="000000" w:themeColor="text1"/>
          <w:sz w:val="24"/>
          <w:szCs w:val="24"/>
        </w:rPr>
        <w:t>;</w:t>
      </w:r>
    </w:p>
    <w:p w14:paraId="4F1C92CB" w14:textId="77777777" w:rsidR="00D11D3C" w:rsidRPr="006D4948" w:rsidRDefault="00D11D3C" w:rsidP="00157A4A">
      <w:pPr>
        <w:pStyle w:val="ListParagraph"/>
        <w:ind w:left="3686" w:hanging="1418"/>
        <w:rPr>
          <w:rFonts w:ascii="Arial" w:hAnsi="Arial" w:cs="Arial"/>
          <w:color w:val="000000" w:themeColor="text1"/>
          <w:sz w:val="24"/>
          <w:szCs w:val="24"/>
        </w:rPr>
      </w:pPr>
    </w:p>
    <w:p w14:paraId="16385FC6" w14:textId="77777777" w:rsidR="00D11D3C" w:rsidRDefault="00D11D3C" w:rsidP="00157A4A">
      <w:pPr>
        <w:pStyle w:val="ListParagraph"/>
        <w:spacing w:after="120" w:line="360" w:lineRule="auto"/>
        <w:ind w:left="3686" w:hanging="1418"/>
        <w:rPr>
          <w:rFonts w:ascii="Arial" w:hAnsi="Arial" w:cs="Arial"/>
          <w:color w:val="000000" w:themeColor="text1"/>
          <w:sz w:val="24"/>
          <w:szCs w:val="24"/>
        </w:rPr>
      </w:pPr>
    </w:p>
    <w:p w14:paraId="0BBEE33C" w14:textId="3EC11EB2" w:rsidR="00D11D3C" w:rsidRPr="00B367AE" w:rsidRDefault="00D11D3C" w:rsidP="008757C4">
      <w:pPr>
        <w:pStyle w:val="ListParagraph"/>
        <w:numPr>
          <w:ilvl w:val="4"/>
          <w:numId w:val="64"/>
        </w:numPr>
        <w:spacing w:after="120" w:line="360" w:lineRule="auto"/>
        <w:ind w:left="3686" w:hanging="1418"/>
        <w:rPr>
          <w:rFonts w:ascii="Arial" w:hAnsi="Arial" w:cs="Arial"/>
          <w:color w:val="000000" w:themeColor="text1"/>
          <w:sz w:val="24"/>
          <w:szCs w:val="24"/>
        </w:rPr>
      </w:pPr>
      <w:r w:rsidRPr="00B367AE">
        <w:rPr>
          <w:rFonts w:ascii="Arial" w:hAnsi="Arial" w:cs="Arial"/>
          <w:color w:val="000000" w:themeColor="text1"/>
          <w:sz w:val="24"/>
          <w:szCs w:val="24"/>
        </w:rPr>
        <w:t>A minimum of 1 new locker suitable for the storage of personal   belongings</w:t>
      </w:r>
      <w:r w:rsidR="003D5D47">
        <w:rPr>
          <w:rFonts w:ascii="Arial" w:hAnsi="Arial" w:cs="Arial"/>
          <w:color w:val="000000" w:themeColor="text1"/>
          <w:sz w:val="24"/>
          <w:szCs w:val="24"/>
        </w:rPr>
        <w:t>;</w:t>
      </w:r>
    </w:p>
    <w:p w14:paraId="35202008" w14:textId="77777777" w:rsidR="00D11D3C" w:rsidRDefault="00D11D3C" w:rsidP="00157A4A">
      <w:pPr>
        <w:pStyle w:val="ListParagraph"/>
        <w:spacing w:line="360" w:lineRule="auto"/>
        <w:ind w:left="3686" w:hanging="1418"/>
        <w:rPr>
          <w:rFonts w:ascii="Arial" w:hAnsi="Arial" w:cs="Arial"/>
          <w:color w:val="000000" w:themeColor="text1"/>
          <w:sz w:val="24"/>
          <w:szCs w:val="24"/>
        </w:rPr>
      </w:pPr>
    </w:p>
    <w:p w14:paraId="2C79A554" w14:textId="77777777" w:rsidR="00D11D3C" w:rsidRDefault="00D11D3C" w:rsidP="008757C4">
      <w:pPr>
        <w:pStyle w:val="ListParagraph"/>
        <w:numPr>
          <w:ilvl w:val="4"/>
          <w:numId w:val="64"/>
        </w:numPr>
        <w:spacing w:after="120" w:line="360" w:lineRule="auto"/>
        <w:ind w:left="3686" w:hanging="1418"/>
        <w:rPr>
          <w:rFonts w:ascii="Arial" w:hAnsi="Arial" w:cs="Arial"/>
          <w:color w:val="000000" w:themeColor="text1"/>
          <w:sz w:val="24"/>
          <w:szCs w:val="24"/>
        </w:rPr>
      </w:pPr>
      <w:r w:rsidRPr="00B367AE">
        <w:rPr>
          <w:rFonts w:ascii="Arial" w:hAnsi="Arial" w:cs="Arial"/>
          <w:color w:val="000000" w:themeColor="text1"/>
          <w:sz w:val="24"/>
          <w:szCs w:val="24"/>
        </w:rPr>
        <w:t>A new 4-seater meeting table with 4 non-wheelable but ergonomic chairs</w:t>
      </w:r>
      <w:r>
        <w:rPr>
          <w:rFonts w:ascii="Arial" w:hAnsi="Arial" w:cs="Arial"/>
          <w:color w:val="000000" w:themeColor="text1"/>
          <w:sz w:val="24"/>
          <w:szCs w:val="24"/>
        </w:rPr>
        <w:t>;</w:t>
      </w:r>
    </w:p>
    <w:p w14:paraId="51C859DC" w14:textId="77777777" w:rsidR="00D11D3C" w:rsidRPr="00B367AE" w:rsidRDefault="00D11D3C" w:rsidP="00157A4A">
      <w:pPr>
        <w:pStyle w:val="ListParagraph"/>
        <w:spacing w:line="360" w:lineRule="auto"/>
        <w:ind w:left="3686" w:hanging="1418"/>
        <w:rPr>
          <w:rFonts w:ascii="Arial" w:hAnsi="Arial" w:cs="Arial"/>
          <w:color w:val="000000" w:themeColor="text1"/>
          <w:sz w:val="24"/>
          <w:szCs w:val="24"/>
        </w:rPr>
      </w:pPr>
    </w:p>
    <w:p w14:paraId="0E2C3EAB" w14:textId="77777777" w:rsidR="00D11D3C" w:rsidRDefault="00D11D3C" w:rsidP="008757C4">
      <w:pPr>
        <w:pStyle w:val="ListParagraph"/>
        <w:numPr>
          <w:ilvl w:val="4"/>
          <w:numId w:val="64"/>
        </w:numPr>
        <w:tabs>
          <w:tab w:val="center" w:pos="3969"/>
        </w:tabs>
        <w:spacing w:after="120" w:line="360" w:lineRule="auto"/>
        <w:ind w:left="3686" w:hanging="1418"/>
        <w:rPr>
          <w:rFonts w:ascii="Arial" w:hAnsi="Arial" w:cs="Arial"/>
          <w:color w:val="000000" w:themeColor="text1"/>
          <w:sz w:val="24"/>
          <w:szCs w:val="24"/>
        </w:rPr>
      </w:pPr>
      <w:r w:rsidRPr="00CD0AF1">
        <w:rPr>
          <w:rFonts w:ascii="Arial" w:hAnsi="Arial" w:cs="Arial"/>
          <w:color w:val="000000" w:themeColor="text1"/>
          <w:sz w:val="24"/>
          <w:szCs w:val="24"/>
        </w:rPr>
        <w:t>A new bar fridge</w:t>
      </w:r>
      <w:r>
        <w:rPr>
          <w:rFonts w:ascii="Arial" w:hAnsi="Arial" w:cs="Arial"/>
          <w:color w:val="000000" w:themeColor="text1"/>
          <w:sz w:val="24"/>
          <w:szCs w:val="24"/>
        </w:rPr>
        <w:t>;</w:t>
      </w:r>
    </w:p>
    <w:p w14:paraId="526CCF42" w14:textId="77777777" w:rsidR="00D11D3C" w:rsidRPr="00B367AE" w:rsidRDefault="00D11D3C" w:rsidP="00157A4A">
      <w:pPr>
        <w:pStyle w:val="ListParagraph"/>
        <w:ind w:left="3686" w:hanging="1418"/>
        <w:rPr>
          <w:rFonts w:ascii="Arial" w:hAnsi="Arial" w:cs="Arial"/>
          <w:color w:val="000000" w:themeColor="text1"/>
          <w:sz w:val="24"/>
          <w:szCs w:val="24"/>
        </w:rPr>
      </w:pPr>
    </w:p>
    <w:p w14:paraId="3357E61A" w14:textId="77777777" w:rsidR="00D11D3C" w:rsidRDefault="00D11D3C" w:rsidP="00157A4A">
      <w:pPr>
        <w:pStyle w:val="ListParagraph"/>
        <w:tabs>
          <w:tab w:val="center" w:pos="3828"/>
        </w:tabs>
        <w:spacing w:after="120" w:line="360" w:lineRule="auto"/>
        <w:ind w:left="3686" w:hanging="1418"/>
        <w:rPr>
          <w:rFonts w:ascii="Arial" w:hAnsi="Arial" w:cs="Arial"/>
          <w:color w:val="000000" w:themeColor="text1"/>
          <w:sz w:val="24"/>
          <w:szCs w:val="24"/>
        </w:rPr>
      </w:pPr>
      <w:r>
        <w:rPr>
          <w:rFonts w:ascii="Arial" w:hAnsi="Arial" w:cs="Arial"/>
          <w:color w:val="000000" w:themeColor="text1"/>
          <w:sz w:val="24"/>
          <w:szCs w:val="24"/>
        </w:rPr>
        <w:t>6.13.1.2.8</w:t>
      </w:r>
      <w:r>
        <w:rPr>
          <w:rFonts w:ascii="Arial" w:hAnsi="Arial" w:cs="Arial"/>
          <w:color w:val="000000" w:themeColor="text1"/>
          <w:sz w:val="24"/>
          <w:szCs w:val="24"/>
        </w:rPr>
        <w:tab/>
      </w:r>
      <w:r>
        <w:rPr>
          <w:rFonts w:ascii="Arial" w:hAnsi="Arial" w:cs="Arial"/>
          <w:color w:val="000000" w:themeColor="text1"/>
          <w:sz w:val="24"/>
          <w:szCs w:val="24"/>
        </w:rPr>
        <w:tab/>
      </w:r>
      <w:r w:rsidRPr="00CD0AF1">
        <w:rPr>
          <w:rFonts w:ascii="Arial" w:hAnsi="Arial" w:cs="Arial"/>
          <w:color w:val="000000" w:themeColor="text1"/>
          <w:sz w:val="24"/>
          <w:szCs w:val="24"/>
        </w:rPr>
        <w:t>new small to medium sized dustbin/wastebasket which shall always and timeously be cleaned and sanitised by the Contractor</w:t>
      </w:r>
      <w:r>
        <w:rPr>
          <w:rFonts w:ascii="Arial" w:hAnsi="Arial" w:cs="Arial"/>
          <w:color w:val="000000" w:themeColor="text1"/>
          <w:sz w:val="24"/>
          <w:szCs w:val="24"/>
        </w:rPr>
        <w:t>;</w:t>
      </w:r>
    </w:p>
    <w:p w14:paraId="4E234617" w14:textId="77777777" w:rsidR="00D11D3C" w:rsidRPr="00CD0AF1" w:rsidRDefault="00D11D3C" w:rsidP="00157A4A">
      <w:pPr>
        <w:pStyle w:val="ListParagraph"/>
        <w:tabs>
          <w:tab w:val="center" w:pos="3828"/>
        </w:tabs>
        <w:spacing w:after="120" w:line="360" w:lineRule="auto"/>
        <w:ind w:left="3686" w:hanging="1418"/>
        <w:rPr>
          <w:rFonts w:ascii="Arial" w:hAnsi="Arial" w:cs="Arial"/>
          <w:color w:val="000000" w:themeColor="text1"/>
          <w:sz w:val="24"/>
          <w:szCs w:val="24"/>
        </w:rPr>
      </w:pPr>
    </w:p>
    <w:p w14:paraId="3A44C79B" w14:textId="77777777" w:rsidR="00D11D3C" w:rsidRPr="00437AFF" w:rsidRDefault="00D11D3C" w:rsidP="008757C4">
      <w:pPr>
        <w:pStyle w:val="ListParagraph"/>
        <w:numPr>
          <w:ilvl w:val="4"/>
          <w:numId w:val="65"/>
        </w:numPr>
        <w:spacing w:after="120" w:line="360" w:lineRule="auto"/>
        <w:ind w:left="3686" w:hanging="1418"/>
        <w:rPr>
          <w:rFonts w:ascii="Arial" w:hAnsi="Arial" w:cs="Arial"/>
          <w:color w:val="000000" w:themeColor="text1"/>
          <w:sz w:val="24"/>
          <w:szCs w:val="24"/>
        </w:rPr>
      </w:pPr>
      <w:r w:rsidRPr="00437AFF">
        <w:rPr>
          <w:rFonts w:ascii="Arial" w:hAnsi="Arial" w:cs="Arial"/>
          <w:color w:val="000000" w:themeColor="text1"/>
          <w:sz w:val="24"/>
          <w:szCs w:val="24"/>
        </w:rPr>
        <w:t>A new small volume A3 colour printer and scanner for which paper ink shall always and timeously be replenished by the Contractor;</w:t>
      </w:r>
    </w:p>
    <w:p w14:paraId="7BAA6AAF" w14:textId="77777777" w:rsidR="00D11D3C" w:rsidRPr="00CD0AF1" w:rsidRDefault="00D11D3C" w:rsidP="00157A4A">
      <w:pPr>
        <w:pStyle w:val="ListParagraph"/>
        <w:spacing w:after="120" w:line="360" w:lineRule="auto"/>
        <w:ind w:left="3686" w:hanging="1418"/>
        <w:rPr>
          <w:rFonts w:ascii="Arial" w:hAnsi="Arial" w:cs="Arial"/>
          <w:color w:val="000000" w:themeColor="text1"/>
          <w:sz w:val="24"/>
          <w:szCs w:val="24"/>
        </w:rPr>
      </w:pPr>
    </w:p>
    <w:p w14:paraId="53CBB28F" w14:textId="77777777" w:rsidR="00D11D3C" w:rsidRPr="00CD0AF1" w:rsidRDefault="00D11D3C" w:rsidP="00157A4A">
      <w:pPr>
        <w:pStyle w:val="ListParagraph"/>
        <w:spacing w:after="120" w:line="360" w:lineRule="auto"/>
        <w:ind w:left="3686" w:hanging="1418"/>
        <w:rPr>
          <w:rFonts w:ascii="Arial" w:hAnsi="Arial" w:cs="Arial"/>
          <w:color w:val="000000" w:themeColor="text1"/>
          <w:sz w:val="24"/>
          <w:szCs w:val="24"/>
        </w:rPr>
      </w:pPr>
      <w:r>
        <w:rPr>
          <w:rFonts w:ascii="Arial" w:hAnsi="Arial" w:cs="Arial"/>
          <w:color w:val="000000" w:themeColor="text1"/>
          <w:sz w:val="24"/>
          <w:szCs w:val="24"/>
        </w:rPr>
        <w:t>6.13.1.2.10</w:t>
      </w:r>
      <w:r>
        <w:rPr>
          <w:rFonts w:ascii="Arial" w:hAnsi="Arial" w:cs="Arial"/>
          <w:color w:val="000000" w:themeColor="text1"/>
          <w:sz w:val="24"/>
          <w:szCs w:val="24"/>
        </w:rPr>
        <w:tab/>
      </w:r>
      <w:r w:rsidRPr="00CD0AF1">
        <w:rPr>
          <w:rFonts w:ascii="Arial" w:hAnsi="Arial" w:cs="Arial"/>
          <w:color w:val="000000" w:themeColor="text1"/>
          <w:sz w:val="24"/>
          <w:szCs w:val="24"/>
        </w:rPr>
        <w:t>New comprehensive office stationery and consumables which shall always and timeously be replenished by the Contractor</w:t>
      </w:r>
      <w:r>
        <w:rPr>
          <w:rFonts w:ascii="Arial" w:hAnsi="Arial" w:cs="Arial"/>
          <w:color w:val="000000" w:themeColor="text1"/>
          <w:sz w:val="24"/>
          <w:szCs w:val="24"/>
        </w:rPr>
        <w:t>;</w:t>
      </w:r>
    </w:p>
    <w:p w14:paraId="488E02DF" w14:textId="77777777" w:rsidR="00D11D3C" w:rsidRDefault="00D11D3C" w:rsidP="00D11D3C">
      <w:pPr>
        <w:spacing w:after="120" w:line="360" w:lineRule="auto"/>
        <w:rPr>
          <w:rFonts w:ascii="Arial" w:hAnsi="Arial" w:cs="Arial"/>
          <w:color w:val="000000" w:themeColor="text1"/>
          <w:sz w:val="24"/>
          <w:szCs w:val="24"/>
        </w:rPr>
      </w:pPr>
    </w:p>
    <w:p w14:paraId="0B110692" w14:textId="77777777" w:rsidR="00D11D3C" w:rsidRDefault="00D11D3C" w:rsidP="000013DD">
      <w:pPr>
        <w:spacing w:after="120"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6.13.1.3</w:t>
      </w:r>
      <w:r>
        <w:rPr>
          <w:rFonts w:ascii="Arial" w:hAnsi="Arial" w:cs="Arial"/>
          <w:color w:val="000000" w:themeColor="text1"/>
          <w:sz w:val="24"/>
          <w:szCs w:val="24"/>
        </w:rPr>
        <w:tab/>
      </w:r>
      <w:r w:rsidRPr="00580E27">
        <w:rPr>
          <w:rFonts w:ascii="Arial" w:hAnsi="Arial" w:cs="Arial"/>
          <w:color w:val="000000" w:themeColor="text1"/>
          <w:sz w:val="24"/>
          <w:szCs w:val="24"/>
        </w:rPr>
        <w:t>1 Lockable open plan office space (interleading to the cellular offices and</w:t>
      </w:r>
      <w:r>
        <w:rPr>
          <w:rFonts w:ascii="Arial" w:hAnsi="Arial" w:cs="Arial"/>
          <w:color w:val="000000" w:themeColor="text1"/>
          <w:sz w:val="24"/>
          <w:szCs w:val="24"/>
        </w:rPr>
        <w:t xml:space="preserve"> </w:t>
      </w:r>
      <w:r w:rsidRPr="005F7B9F">
        <w:rPr>
          <w:rFonts w:ascii="Arial" w:hAnsi="Arial" w:cs="Arial"/>
          <w:color w:val="000000" w:themeColor="text1"/>
          <w:sz w:val="24"/>
          <w:szCs w:val="24"/>
        </w:rPr>
        <w:t>meeting room), for Employer’s other Project personnel, complete with:</w:t>
      </w:r>
    </w:p>
    <w:p w14:paraId="2735D58C" w14:textId="77777777" w:rsidR="00D11D3C" w:rsidRPr="005F7B9F" w:rsidRDefault="00D11D3C" w:rsidP="00D11D3C">
      <w:pPr>
        <w:spacing w:after="120" w:line="360" w:lineRule="auto"/>
        <w:ind w:left="1440" w:hanging="1440"/>
        <w:rPr>
          <w:rFonts w:ascii="Arial" w:hAnsi="Arial" w:cs="Arial"/>
          <w:color w:val="000000" w:themeColor="text1"/>
          <w:sz w:val="24"/>
          <w:szCs w:val="24"/>
        </w:rPr>
      </w:pPr>
    </w:p>
    <w:p w14:paraId="574E32C6" w14:textId="77777777" w:rsidR="00D11D3C" w:rsidRPr="00B367AE" w:rsidRDefault="00D11D3C" w:rsidP="000013DD">
      <w:pPr>
        <w:spacing w:after="120" w:line="360" w:lineRule="auto"/>
        <w:ind w:left="3686" w:hanging="1418"/>
        <w:rPr>
          <w:rFonts w:ascii="Arial" w:hAnsi="Arial" w:cs="Arial"/>
          <w:color w:val="000000" w:themeColor="text1"/>
          <w:sz w:val="24"/>
          <w:szCs w:val="24"/>
        </w:rPr>
      </w:pPr>
      <w:r w:rsidRPr="00B367AE">
        <w:rPr>
          <w:rFonts w:ascii="Arial" w:hAnsi="Arial" w:cs="Arial"/>
          <w:color w:val="000000" w:themeColor="text1"/>
          <w:sz w:val="24"/>
          <w:szCs w:val="24"/>
        </w:rPr>
        <w:t>6.13.1.</w:t>
      </w:r>
      <w:r>
        <w:rPr>
          <w:rFonts w:ascii="Arial" w:hAnsi="Arial" w:cs="Arial"/>
          <w:color w:val="000000" w:themeColor="text1"/>
          <w:sz w:val="24"/>
          <w:szCs w:val="24"/>
        </w:rPr>
        <w:t>3</w:t>
      </w:r>
      <w:r w:rsidRPr="00B367AE">
        <w:rPr>
          <w:rFonts w:ascii="Arial" w:hAnsi="Arial" w:cs="Arial"/>
          <w:color w:val="000000" w:themeColor="text1"/>
          <w:sz w:val="24"/>
          <w:szCs w:val="24"/>
        </w:rPr>
        <w:t>.1</w:t>
      </w:r>
      <w:r w:rsidRPr="00B367AE">
        <w:rPr>
          <w:rFonts w:ascii="Arial" w:hAnsi="Arial" w:cs="Arial"/>
          <w:color w:val="000000" w:themeColor="text1"/>
          <w:sz w:val="24"/>
          <w:szCs w:val="24"/>
        </w:rPr>
        <w:tab/>
        <w:t>A minimum of 15 new large desks each with 2 lockable drawers or more including fully wired and operational multi-purpose power and data points</w:t>
      </w:r>
      <w:r>
        <w:rPr>
          <w:rFonts w:ascii="Arial" w:hAnsi="Arial" w:cs="Arial"/>
          <w:color w:val="000000" w:themeColor="text1"/>
          <w:sz w:val="24"/>
          <w:szCs w:val="24"/>
        </w:rPr>
        <w:t>;</w:t>
      </w:r>
    </w:p>
    <w:p w14:paraId="6DFECABE" w14:textId="77777777" w:rsidR="00D11D3C" w:rsidRPr="00E354B3" w:rsidRDefault="00D11D3C" w:rsidP="000013DD">
      <w:pPr>
        <w:pStyle w:val="ListParagraph"/>
        <w:tabs>
          <w:tab w:val="center" w:pos="1843"/>
        </w:tabs>
        <w:spacing w:after="120"/>
        <w:ind w:left="3402" w:hanging="1134"/>
        <w:rPr>
          <w:rFonts w:ascii="Arial" w:hAnsi="Arial" w:cs="Arial"/>
          <w:color w:val="000000" w:themeColor="text1"/>
          <w:sz w:val="24"/>
          <w:szCs w:val="24"/>
        </w:rPr>
      </w:pPr>
    </w:p>
    <w:p w14:paraId="62B4BBAE" w14:textId="77777777" w:rsidR="00D11D3C" w:rsidRDefault="00D11D3C" w:rsidP="008757C4">
      <w:pPr>
        <w:pStyle w:val="ListParagraph"/>
        <w:numPr>
          <w:ilvl w:val="4"/>
          <w:numId w:val="66"/>
        </w:numPr>
        <w:tabs>
          <w:tab w:val="center" w:pos="1843"/>
          <w:tab w:val="left" w:pos="3969"/>
        </w:tabs>
        <w:spacing w:after="120" w:line="360" w:lineRule="auto"/>
        <w:ind w:left="3686" w:hanging="1418"/>
        <w:rPr>
          <w:rFonts w:ascii="Arial" w:hAnsi="Arial" w:cs="Arial"/>
          <w:color w:val="000000" w:themeColor="text1"/>
          <w:sz w:val="24"/>
          <w:szCs w:val="24"/>
        </w:rPr>
      </w:pPr>
      <w:r w:rsidRPr="00E354B3">
        <w:rPr>
          <w:rFonts w:ascii="Arial" w:hAnsi="Arial" w:cs="Arial"/>
          <w:color w:val="000000" w:themeColor="text1"/>
          <w:sz w:val="24"/>
          <w:szCs w:val="24"/>
        </w:rPr>
        <w:t>15 New wheelable and ergonomic office chairs</w:t>
      </w:r>
      <w:r>
        <w:rPr>
          <w:rFonts w:ascii="Arial" w:hAnsi="Arial" w:cs="Arial"/>
          <w:color w:val="000000" w:themeColor="text1"/>
          <w:sz w:val="24"/>
          <w:szCs w:val="24"/>
        </w:rPr>
        <w:t>;</w:t>
      </w:r>
    </w:p>
    <w:p w14:paraId="4A90E856" w14:textId="77777777" w:rsidR="00D11D3C" w:rsidRPr="00DC2593" w:rsidRDefault="00D11D3C" w:rsidP="000013DD">
      <w:pPr>
        <w:pStyle w:val="ListParagraph"/>
        <w:ind w:left="3686" w:hanging="1418"/>
        <w:rPr>
          <w:rFonts w:ascii="Arial" w:hAnsi="Arial" w:cs="Arial"/>
          <w:color w:val="000000" w:themeColor="text1"/>
          <w:sz w:val="24"/>
          <w:szCs w:val="24"/>
        </w:rPr>
      </w:pPr>
    </w:p>
    <w:p w14:paraId="342E1B30" w14:textId="5CFA10D7" w:rsidR="00D11D3C" w:rsidRPr="00437AFF" w:rsidRDefault="00D11D3C" w:rsidP="000013DD">
      <w:pPr>
        <w:tabs>
          <w:tab w:val="center" w:pos="2410"/>
        </w:tabs>
        <w:spacing w:after="120" w:line="360" w:lineRule="auto"/>
        <w:ind w:left="3686" w:hanging="1418"/>
        <w:rPr>
          <w:rFonts w:ascii="Arial" w:hAnsi="Arial" w:cs="Arial"/>
          <w:color w:val="000000" w:themeColor="text1"/>
          <w:sz w:val="24"/>
          <w:szCs w:val="24"/>
        </w:rPr>
      </w:pPr>
      <w:r>
        <w:rPr>
          <w:rFonts w:ascii="Arial" w:hAnsi="Arial" w:cs="Arial"/>
          <w:color w:val="000000" w:themeColor="text1"/>
          <w:sz w:val="24"/>
          <w:szCs w:val="24"/>
        </w:rPr>
        <w:t>6.13.1.3.3</w:t>
      </w:r>
      <w:r w:rsidRPr="00437AFF">
        <w:rPr>
          <w:rFonts w:ascii="Arial" w:hAnsi="Arial" w:cs="Arial"/>
          <w:color w:val="000000" w:themeColor="text1"/>
          <w:sz w:val="24"/>
          <w:szCs w:val="24"/>
        </w:rPr>
        <w:t xml:space="preserve"> </w:t>
      </w:r>
      <w:r>
        <w:rPr>
          <w:rFonts w:ascii="Arial" w:hAnsi="Arial" w:cs="Arial"/>
          <w:color w:val="000000" w:themeColor="text1"/>
          <w:sz w:val="24"/>
          <w:szCs w:val="24"/>
        </w:rPr>
        <w:tab/>
      </w:r>
      <w:r w:rsidR="006B4D5F">
        <w:rPr>
          <w:rFonts w:ascii="Arial" w:hAnsi="Arial" w:cs="Arial"/>
          <w:color w:val="000000" w:themeColor="text1"/>
          <w:sz w:val="24"/>
          <w:szCs w:val="24"/>
        </w:rPr>
        <w:t>15 N</w:t>
      </w:r>
      <w:r w:rsidR="006B4D5F" w:rsidRPr="00437AFF">
        <w:rPr>
          <w:rFonts w:ascii="Arial" w:hAnsi="Arial" w:cs="Arial"/>
          <w:color w:val="000000" w:themeColor="text1"/>
          <w:sz w:val="24"/>
          <w:szCs w:val="24"/>
        </w:rPr>
        <w:t xml:space="preserve">ew </w:t>
      </w:r>
      <w:r w:rsidRPr="00437AFF">
        <w:rPr>
          <w:rFonts w:ascii="Arial" w:hAnsi="Arial" w:cs="Arial"/>
          <w:color w:val="000000" w:themeColor="text1"/>
          <w:sz w:val="24"/>
          <w:szCs w:val="24"/>
        </w:rPr>
        <w:t>telephones, able to call local and international landline and cell phone numbers</w:t>
      </w:r>
      <w:r>
        <w:rPr>
          <w:rFonts w:ascii="Arial" w:hAnsi="Arial" w:cs="Arial"/>
          <w:color w:val="000000" w:themeColor="text1"/>
          <w:sz w:val="24"/>
          <w:szCs w:val="24"/>
        </w:rPr>
        <w:t>;</w:t>
      </w:r>
    </w:p>
    <w:p w14:paraId="67D5C226" w14:textId="77777777" w:rsidR="00D11D3C" w:rsidRPr="00DC2593" w:rsidRDefault="00D11D3C" w:rsidP="000013DD">
      <w:pPr>
        <w:pStyle w:val="ListParagraph"/>
        <w:ind w:left="3686" w:hanging="1418"/>
        <w:rPr>
          <w:rFonts w:ascii="Arial" w:hAnsi="Arial" w:cs="Arial"/>
          <w:color w:val="000000" w:themeColor="text1"/>
          <w:sz w:val="24"/>
          <w:szCs w:val="24"/>
        </w:rPr>
      </w:pPr>
    </w:p>
    <w:p w14:paraId="0E86111C" w14:textId="77777777" w:rsidR="00D11D3C" w:rsidRDefault="00D11D3C" w:rsidP="000013DD">
      <w:pPr>
        <w:pStyle w:val="ListParagraph"/>
        <w:spacing w:after="120" w:line="360" w:lineRule="auto"/>
        <w:ind w:left="3686" w:hanging="1418"/>
        <w:rPr>
          <w:rFonts w:ascii="Arial" w:hAnsi="Arial" w:cs="Arial"/>
          <w:color w:val="000000" w:themeColor="text1"/>
          <w:sz w:val="24"/>
          <w:szCs w:val="24"/>
        </w:rPr>
      </w:pPr>
      <w:r>
        <w:rPr>
          <w:rFonts w:ascii="Arial" w:hAnsi="Arial" w:cs="Arial"/>
          <w:color w:val="000000" w:themeColor="text1"/>
          <w:sz w:val="24"/>
          <w:szCs w:val="24"/>
        </w:rPr>
        <w:t xml:space="preserve">6.13.1.3.4 </w:t>
      </w:r>
      <w:r>
        <w:rPr>
          <w:rFonts w:ascii="Arial" w:hAnsi="Arial" w:cs="Arial"/>
          <w:color w:val="000000" w:themeColor="text1"/>
          <w:sz w:val="24"/>
          <w:szCs w:val="24"/>
        </w:rPr>
        <w:tab/>
      </w:r>
      <w:r w:rsidRPr="00DC2593">
        <w:rPr>
          <w:rFonts w:ascii="Arial" w:hAnsi="Arial" w:cs="Arial"/>
          <w:color w:val="000000" w:themeColor="text1"/>
          <w:sz w:val="24"/>
          <w:szCs w:val="24"/>
        </w:rPr>
        <w:t>A minimum of 30 new suitable lockable office cabinets to file documents, Designs, etc.</w:t>
      </w:r>
      <w:r>
        <w:rPr>
          <w:rFonts w:ascii="Arial" w:hAnsi="Arial" w:cs="Arial"/>
          <w:color w:val="000000" w:themeColor="text1"/>
          <w:sz w:val="24"/>
          <w:szCs w:val="24"/>
        </w:rPr>
        <w:t>;</w:t>
      </w:r>
    </w:p>
    <w:p w14:paraId="484B28D4" w14:textId="77777777" w:rsidR="00D11D3C" w:rsidRDefault="00D11D3C" w:rsidP="00D11D3C">
      <w:pPr>
        <w:pStyle w:val="ListParagraph"/>
        <w:spacing w:after="120" w:line="360" w:lineRule="auto"/>
        <w:ind w:left="3969" w:hanging="1417"/>
        <w:rPr>
          <w:rFonts w:ascii="Arial" w:hAnsi="Arial" w:cs="Arial"/>
          <w:color w:val="000000" w:themeColor="text1"/>
          <w:sz w:val="24"/>
          <w:szCs w:val="24"/>
        </w:rPr>
      </w:pPr>
    </w:p>
    <w:p w14:paraId="066A15B3" w14:textId="77777777" w:rsidR="00D11D3C" w:rsidRPr="00DC2593" w:rsidRDefault="00D11D3C" w:rsidP="00D11D3C">
      <w:pPr>
        <w:pStyle w:val="ListParagraph"/>
        <w:rPr>
          <w:rFonts w:ascii="Arial" w:hAnsi="Arial" w:cs="Arial"/>
          <w:color w:val="000000" w:themeColor="text1"/>
          <w:sz w:val="24"/>
          <w:szCs w:val="24"/>
        </w:rPr>
      </w:pPr>
    </w:p>
    <w:p w14:paraId="2ECF2ED9" w14:textId="77777777" w:rsidR="00D11D3C" w:rsidRDefault="00D11D3C" w:rsidP="00D11D3C">
      <w:pPr>
        <w:pStyle w:val="ListParagraph"/>
        <w:spacing w:after="120" w:line="360" w:lineRule="auto"/>
        <w:ind w:left="3969" w:hanging="1417"/>
        <w:rPr>
          <w:rFonts w:ascii="Arial" w:hAnsi="Arial" w:cs="Arial"/>
          <w:color w:val="000000" w:themeColor="text1"/>
          <w:sz w:val="24"/>
          <w:szCs w:val="24"/>
        </w:rPr>
      </w:pPr>
      <w:r>
        <w:rPr>
          <w:rFonts w:ascii="Arial" w:hAnsi="Arial" w:cs="Arial"/>
          <w:color w:val="000000" w:themeColor="text1"/>
          <w:sz w:val="24"/>
          <w:szCs w:val="24"/>
        </w:rPr>
        <w:t>6.13.1.3.5</w:t>
      </w:r>
      <w:r>
        <w:rPr>
          <w:rFonts w:ascii="Arial" w:hAnsi="Arial" w:cs="Arial"/>
          <w:color w:val="000000" w:themeColor="text1"/>
          <w:sz w:val="24"/>
          <w:szCs w:val="24"/>
        </w:rPr>
        <w:tab/>
      </w:r>
      <w:r w:rsidRPr="00DC2593">
        <w:rPr>
          <w:rFonts w:ascii="Arial" w:hAnsi="Arial" w:cs="Arial"/>
          <w:color w:val="000000" w:themeColor="text1"/>
          <w:sz w:val="24"/>
          <w:szCs w:val="24"/>
        </w:rPr>
        <w:t>A minimum of 15 new lockers suitable for the storage of personal belongings</w:t>
      </w:r>
    </w:p>
    <w:p w14:paraId="5D4504DC" w14:textId="77777777" w:rsidR="00D11D3C" w:rsidRPr="00DC2593" w:rsidRDefault="00D11D3C" w:rsidP="00D11D3C">
      <w:pPr>
        <w:pStyle w:val="ListParagraph"/>
        <w:rPr>
          <w:rFonts w:ascii="Arial" w:hAnsi="Arial" w:cs="Arial"/>
          <w:color w:val="000000" w:themeColor="text1"/>
          <w:sz w:val="24"/>
          <w:szCs w:val="24"/>
        </w:rPr>
      </w:pPr>
    </w:p>
    <w:p w14:paraId="3BD85772" w14:textId="77777777" w:rsidR="00D11D3C" w:rsidRPr="00DC2593" w:rsidRDefault="00D11D3C" w:rsidP="00D11D3C">
      <w:pPr>
        <w:pStyle w:val="ListParagraph"/>
        <w:spacing w:line="360" w:lineRule="auto"/>
        <w:ind w:left="1843"/>
        <w:rPr>
          <w:rFonts w:ascii="Arial" w:hAnsi="Arial" w:cs="Arial"/>
          <w:color w:val="000000" w:themeColor="text1"/>
          <w:sz w:val="24"/>
          <w:szCs w:val="24"/>
        </w:rPr>
      </w:pPr>
    </w:p>
    <w:p w14:paraId="759F7CFD" w14:textId="77777777" w:rsidR="00D11D3C" w:rsidRDefault="00D11D3C" w:rsidP="008757C4">
      <w:pPr>
        <w:pStyle w:val="ListParagraph"/>
        <w:numPr>
          <w:ilvl w:val="4"/>
          <w:numId w:val="67"/>
        </w:numPr>
        <w:tabs>
          <w:tab w:val="center" w:pos="1701"/>
          <w:tab w:val="left" w:pos="3969"/>
        </w:tabs>
        <w:spacing w:after="120" w:line="360" w:lineRule="auto"/>
        <w:ind w:hanging="368"/>
        <w:rPr>
          <w:rFonts w:ascii="Arial" w:hAnsi="Arial" w:cs="Arial"/>
          <w:color w:val="000000" w:themeColor="text1"/>
          <w:sz w:val="24"/>
          <w:szCs w:val="24"/>
        </w:rPr>
      </w:pPr>
      <w:r w:rsidRPr="00DC2593">
        <w:rPr>
          <w:rFonts w:ascii="Arial" w:hAnsi="Arial" w:cs="Arial"/>
          <w:color w:val="000000" w:themeColor="text1"/>
          <w:sz w:val="24"/>
          <w:szCs w:val="24"/>
        </w:rPr>
        <w:t>A new tall fridge/freezer combination unit</w:t>
      </w:r>
    </w:p>
    <w:p w14:paraId="028AE82E" w14:textId="77777777" w:rsidR="00D11D3C" w:rsidRPr="00DC2593" w:rsidRDefault="00D11D3C" w:rsidP="00D11D3C">
      <w:pPr>
        <w:pStyle w:val="ListParagraph"/>
        <w:tabs>
          <w:tab w:val="center" w:pos="1701"/>
        </w:tabs>
        <w:spacing w:after="120" w:line="360" w:lineRule="auto"/>
        <w:ind w:left="1843"/>
        <w:rPr>
          <w:rFonts w:ascii="Arial" w:hAnsi="Arial" w:cs="Arial"/>
          <w:color w:val="000000" w:themeColor="text1"/>
          <w:sz w:val="24"/>
          <w:szCs w:val="24"/>
        </w:rPr>
      </w:pPr>
    </w:p>
    <w:p w14:paraId="25F9E057" w14:textId="77777777" w:rsidR="00D11D3C" w:rsidRDefault="00D11D3C" w:rsidP="00D11D3C">
      <w:pPr>
        <w:pStyle w:val="ListParagraph"/>
        <w:spacing w:line="276" w:lineRule="auto"/>
        <w:ind w:left="1843"/>
        <w:rPr>
          <w:rFonts w:ascii="Arial" w:hAnsi="Arial" w:cs="Arial"/>
          <w:color w:val="000000" w:themeColor="text1"/>
          <w:sz w:val="24"/>
          <w:szCs w:val="24"/>
        </w:rPr>
      </w:pPr>
    </w:p>
    <w:p w14:paraId="7E2022D9" w14:textId="6A84079A" w:rsidR="00D11D3C" w:rsidRDefault="00D11D3C" w:rsidP="00D11D3C">
      <w:pPr>
        <w:pStyle w:val="ListParagraph"/>
        <w:spacing w:after="120" w:line="360" w:lineRule="auto"/>
        <w:ind w:left="3969" w:hanging="1417"/>
        <w:rPr>
          <w:rFonts w:ascii="Arial" w:hAnsi="Arial" w:cs="Arial"/>
          <w:color w:val="000000" w:themeColor="text1"/>
          <w:sz w:val="24"/>
          <w:szCs w:val="24"/>
        </w:rPr>
      </w:pPr>
      <w:r>
        <w:rPr>
          <w:rFonts w:ascii="Arial" w:hAnsi="Arial" w:cs="Arial"/>
          <w:color w:val="000000" w:themeColor="text1"/>
          <w:sz w:val="24"/>
          <w:szCs w:val="24"/>
        </w:rPr>
        <w:t>6.13.1.3.7</w:t>
      </w:r>
      <w:r>
        <w:rPr>
          <w:rFonts w:ascii="Arial" w:hAnsi="Arial" w:cs="Arial"/>
          <w:color w:val="000000" w:themeColor="text1"/>
          <w:sz w:val="24"/>
          <w:szCs w:val="24"/>
        </w:rPr>
        <w:tab/>
      </w:r>
      <w:r w:rsidR="005114CC">
        <w:rPr>
          <w:rFonts w:ascii="Arial" w:hAnsi="Arial" w:cs="Arial"/>
          <w:color w:val="000000" w:themeColor="text1"/>
          <w:sz w:val="24"/>
          <w:szCs w:val="24"/>
        </w:rPr>
        <w:t xml:space="preserve">15 </w:t>
      </w:r>
      <w:r w:rsidRPr="00DC2593">
        <w:rPr>
          <w:rFonts w:ascii="Arial" w:hAnsi="Arial" w:cs="Arial"/>
          <w:color w:val="000000" w:themeColor="text1"/>
          <w:sz w:val="24"/>
          <w:szCs w:val="24"/>
        </w:rPr>
        <w:t>New small to medium sized dustbins/wastebaskets which shall always and timeously be cleaned and sanitised by the Contractor</w:t>
      </w:r>
      <w:r>
        <w:rPr>
          <w:rFonts w:ascii="Arial" w:hAnsi="Arial" w:cs="Arial"/>
          <w:color w:val="000000" w:themeColor="text1"/>
          <w:sz w:val="24"/>
          <w:szCs w:val="24"/>
        </w:rPr>
        <w:t>;</w:t>
      </w:r>
    </w:p>
    <w:p w14:paraId="31E5ED59" w14:textId="77777777" w:rsidR="00D11D3C" w:rsidRPr="007A773D" w:rsidRDefault="00D11D3C" w:rsidP="00D11D3C">
      <w:pPr>
        <w:pStyle w:val="ListParagraph"/>
        <w:rPr>
          <w:rFonts w:ascii="Arial" w:hAnsi="Arial" w:cs="Arial"/>
          <w:color w:val="000000" w:themeColor="text1"/>
          <w:sz w:val="24"/>
          <w:szCs w:val="24"/>
        </w:rPr>
      </w:pPr>
    </w:p>
    <w:p w14:paraId="5CCF3563" w14:textId="77777777" w:rsidR="00D11D3C" w:rsidRPr="00DC2593" w:rsidRDefault="00D11D3C" w:rsidP="00D11D3C">
      <w:pPr>
        <w:pStyle w:val="ListParagraph"/>
        <w:spacing w:line="360" w:lineRule="auto"/>
        <w:ind w:left="1843"/>
        <w:rPr>
          <w:rFonts w:ascii="Arial" w:hAnsi="Arial" w:cs="Arial"/>
          <w:color w:val="000000" w:themeColor="text1"/>
          <w:sz w:val="24"/>
          <w:szCs w:val="24"/>
        </w:rPr>
      </w:pPr>
    </w:p>
    <w:p w14:paraId="144010CD" w14:textId="77777777" w:rsidR="00D11D3C" w:rsidRPr="00A23C01" w:rsidRDefault="00D11D3C" w:rsidP="00D11D3C">
      <w:pPr>
        <w:spacing w:after="120" w:line="360" w:lineRule="auto"/>
        <w:ind w:left="3969" w:hanging="1417"/>
        <w:rPr>
          <w:rFonts w:ascii="Arial" w:hAnsi="Arial" w:cs="Arial"/>
          <w:color w:val="000000" w:themeColor="text1"/>
          <w:sz w:val="24"/>
          <w:szCs w:val="24"/>
        </w:rPr>
      </w:pPr>
      <w:r>
        <w:rPr>
          <w:rFonts w:ascii="Arial" w:hAnsi="Arial" w:cs="Arial"/>
          <w:color w:val="000000" w:themeColor="text1"/>
          <w:sz w:val="24"/>
          <w:szCs w:val="24"/>
        </w:rPr>
        <w:t>6.13.1.3.8</w:t>
      </w:r>
      <w:r>
        <w:rPr>
          <w:rFonts w:ascii="Arial" w:hAnsi="Arial" w:cs="Arial"/>
          <w:color w:val="000000" w:themeColor="text1"/>
          <w:sz w:val="24"/>
          <w:szCs w:val="24"/>
        </w:rPr>
        <w:tab/>
      </w:r>
      <w:r w:rsidRPr="00A23C01">
        <w:rPr>
          <w:rFonts w:ascii="Arial" w:hAnsi="Arial" w:cs="Arial"/>
          <w:color w:val="000000" w:themeColor="text1"/>
          <w:sz w:val="24"/>
          <w:szCs w:val="24"/>
        </w:rPr>
        <w:t>A medium volume cold filtered water dispenser for which water shall always and timeously be replenished by the Contractor</w:t>
      </w:r>
      <w:r>
        <w:rPr>
          <w:rFonts w:ascii="Arial" w:hAnsi="Arial" w:cs="Arial"/>
          <w:color w:val="000000" w:themeColor="text1"/>
          <w:sz w:val="24"/>
          <w:szCs w:val="24"/>
        </w:rPr>
        <w:t>;</w:t>
      </w:r>
    </w:p>
    <w:p w14:paraId="78D14948" w14:textId="77777777" w:rsidR="00D11D3C" w:rsidRPr="007A773D" w:rsidRDefault="00D11D3C" w:rsidP="00D11D3C">
      <w:pPr>
        <w:spacing w:line="360" w:lineRule="auto"/>
        <w:rPr>
          <w:rFonts w:ascii="Arial" w:hAnsi="Arial" w:cs="Arial"/>
          <w:color w:val="000000" w:themeColor="text1"/>
          <w:sz w:val="24"/>
          <w:szCs w:val="24"/>
        </w:rPr>
      </w:pPr>
    </w:p>
    <w:p w14:paraId="0FF553EF" w14:textId="77777777" w:rsidR="00D11D3C" w:rsidRPr="007A773D" w:rsidRDefault="00D11D3C" w:rsidP="008757C4">
      <w:pPr>
        <w:pStyle w:val="ListParagraph"/>
        <w:numPr>
          <w:ilvl w:val="4"/>
          <w:numId w:val="68"/>
        </w:numPr>
        <w:spacing w:after="120" w:line="360" w:lineRule="auto"/>
        <w:ind w:left="3969" w:hanging="1417"/>
        <w:rPr>
          <w:rFonts w:ascii="Arial" w:hAnsi="Arial" w:cs="Arial"/>
          <w:color w:val="000000" w:themeColor="text1"/>
          <w:sz w:val="24"/>
          <w:szCs w:val="24"/>
        </w:rPr>
      </w:pPr>
      <w:r w:rsidRPr="007A773D">
        <w:rPr>
          <w:rFonts w:ascii="Arial" w:hAnsi="Arial" w:cs="Arial"/>
          <w:color w:val="000000" w:themeColor="text1"/>
          <w:sz w:val="24"/>
          <w:szCs w:val="24"/>
        </w:rPr>
        <w:lastRenderedPageBreak/>
        <w:t>A medium volume hot water dispenser for which water shall always and timeously be replenished by the Contractor</w:t>
      </w:r>
      <w:r>
        <w:rPr>
          <w:rFonts w:ascii="Arial" w:hAnsi="Arial" w:cs="Arial"/>
          <w:color w:val="000000" w:themeColor="text1"/>
          <w:sz w:val="24"/>
          <w:szCs w:val="24"/>
        </w:rPr>
        <w:t>;</w:t>
      </w:r>
    </w:p>
    <w:p w14:paraId="51A1A634" w14:textId="77777777" w:rsidR="00D11D3C" w:rsidRDefault="00D11D3C" w:rsidP="00D11D3C">
      <w:pPr>
        <w:pStyle w:val="ListParagraph"/>
        <w:spacing w:after="120" w:line="360" w:lineRule="auto"/>
        <w:ind w:left="3720"/>
        <w:rPr>
          <w:rFonts w:ascii="Arial" w:hAnsi="Arial" w:cs="Arial"/>
          <w:color w:val="000000" w:themeColor="text1"/>
          <w:sz w:val="24"/>
          <w:szCs w:val="24"/>
        </w:rPr>
      </w:pPr>
    </w:p>
    <w:p w14:paraId="41720370" w14:textId="77777777" w:rsidR="00D11D3C" w:rsidRDefault="00D11D3C" w:rsidP="00D11D3C">
      <w:pPr>
        <w:pStyle w:val="ListParagraph"/>
        <w:spacing w:after="120" w:line="360" w:lineRule="auto"/>
        <w:ind w:left="3969" w:hanging="1417"/>
        <w:rPr>
          <w:rFonts w:ascii="Arial" w:hAnsi="Arial" w:cs="Arial"/>
          <w:color w:val="000000" w:themeColor="text1"/>
          <w:sz w:val="24"/>
          <w:szCs w:val="24"/>
        </w:rPr>
      </w:pPr>
      <w:r>
        <w:rPr>
          <w:rFonts w:ascii="Arial" w:hAnsi="Arial" w:cs="Arial"/>
          <w:color w:val="000000" w:themeColor="text1"/>
          <w:sz w:val="24"/>
          <w:szCs w:val="24"/>
        </w:rPr>
        <w:t>6.13.1.3.10</w:t>
      </w:r>
      <w:r>
        <w:rPr>
          <w:rFonts w:ascii="Arial" w:hAnsi="Arial" w:cs="Arial"/>
          <w:color w:val="000000" w:themeColor="text1"/>
          <w:sz w:val="24"/>
          <w:szCs w:val="24"/>
        </w:rPr>
        <w:tab/>
      </w:r>
      <w:r w:rsidRPr="007A773D">
        <w:rPr>
          <w:rFonts w:ascii="Arial" w:hAnsi="Arial" w:cs="Arial"/>
          <w:color w:val="000000" w:themeColor="text1"/>
          <w:sz w:val="24"/>
          <w:szCs w:val="24"/>
        </w:rPr>
        <w:t>A medium volume coffee machine for which water, coffee, milk, sugar, artificial sweeteners and other related consumables shall always and timeously be replenished by the Contractor</w:t>
      </w:r>
      <w:r>
        <w:rPr>
          <w:rFonts w:ascii="Arial" w:hAnsi="Arial" w:cs="Arial"/>
          <w:color w:val="000000" w:themeColor="text1"/>
          <w:sz w:val="24"/>
          <w:szCs w:val="24"/>
        </w:rPr>
        <w:t>;</w:t>
      </w:r>
    </w:p>
    <w:p w14:paraId="56A3EE78" w14:textId="77777777" w:rsidR="00D11D3C" w:rsidRPr="007A773D" w:rsidRDefault="00D11D3C" w:rsidP="00D11D3C">
      <w:pPr>
        <w:pStyle w:val="ListParagraph"/>
        <w:spacing w:line="360" w:lineRule="auto"/>
        <w:ind w:left="1843"/>
        <w:rPr>
          <w:rFonts w:ascii="Arial" w:hAnsi="Arial" w:cs="Arial"/>
          <w:color w:val="000000" w:themeColor="text1"/>
          <w:sz w:val="24"/>
          <w:szCs w:val="24"/>
        </w:rPr>
      </w:pPr>
    </w:p>
    <w:p w14:paraId="6A0051A6" w14:textId="77777777" w:rsidR="00D11D3C" w:rsidRDefault="00D11D3C" w:rsidP="00D11D3C">
      <w:pPr>
        <w:pStyle w:val="ListParagraph"/>
        <w:tabs>
          <w:tab w:val="center" w:pos="2694"/>
        </w:tabs>
        <w:spacing w:after="120" w:line="360" w:lineRule="auto"/>
        <w:ind w:left="3969" w:hanging="1417"/>
        <w:rPr>
          <w:rFonts w:ascii="Arial" w:hAnsi="Arial" w:cs="Arial"/>
          <w:color w:val="000000" w:themeColor="text1"/>
          <w:sz w:val="24"/>
          <w:szCs w:val="24"/>
        </w:rPr>
      </w:pPr>
      <w:r>
        <w:rPr>
          <w:rFonts w:ascii="Arial" w:hAnsi="Arial" w:cs="Arial"/>
          <w:color w:val="000000" w:themeColor="text1"/>
          <w:sz w:val="24"/>
          <w:szCs w:val="24"/>
        </w:rPr>
        <w:t>6.13.1.3.11</w:t>
      </w:r>
      <w:r>
        <w:rPr>
          <w:rFonts w:ascii="Arial" w:hAnsi="Arial" w:cs="Arial"/>
          <w:color w:val="000000" w:themeColor="text1"/>
          <w:sz w:val="24"/>
          <w:szCs w:val="24"/>
        </w:rPr>
        <w:tab/>
      </w:r>
      <w:r w:rsidRPr="00FA1DDA">
        <w:rPr>
          <w:rFonts w:ascii="Arial" w:hAnsi="Arial" w:cs="Arial"/>
          <w:color w:val="000000" w:themeColor="text1"/>
          <w:sz w:val="24"/>
          <w:szCs w:val="24"/>
        </w:rPr>
        <w:t>A medium volume tea station for which water, tea, milk, sugar, artificial sweeteners and other related consumables shall always and timeously be replenished by the Contractor</w:t>
      </w:r>
      <w:r>
        <w:rPr>
          <w:rFonts w:ascii="Arial" w:hAnsi="Arial" w:cs="Arial"/>
          <w:color w:val="000000" w:themeColor="text1"/>
          <w:sz w:val="24"/>
          <w:szCs w:val="24"/>
        </w:rPr>
        <w:t>;</w:t>
      </w:r>
    </w:p>
    <w:p w14:paraId="7B660EF3" w14:textId="7DD828EB" w:rsidR="00D11D3C" w:rsidRPr="00FA1DDA" w:rsidRDefault="00D11D3C" w:rsidP="00A21C36">
      <w:pPr>
        <w:pStyle w:val="ListParagraph"/>
        <w:tabs>
          <w:tab w:val="center" w:pos="1843"/>
          <w:tab w:val="left" w:pos="7388"/>
        </w:tabs>
        <w:spacing w:after="120" w:line="360" w:lineRule="auto"/>
        <w:ind w:left="1843"/>
        <w:rPr>
          <w:rFonts w:ascii="Arial" w:hAnsi="Arial" w:cs="Arial"/>
          <w:color w:val="000000" w:themeColor="text1"/>
          <w:sz w:val="24"/>
          <w:szCs w:val="24"/>
        </w:rPr>
      </w:pPr>
      <w:r>
        <w:rPr>
          <w:rFonts w:ascii="Arial" w:hAnsi="Arial" w:cs="Arial"/>
          <w:color w:val="000000" w:themeColor="text1"/>
          <w:sz w:val="24"/>
          <w:szCs w:val="24"/>
        </w:rPr>
        <w:tab/>
      </w:r>
    </w:p>
    <w:p w14:paraId="15586D9A" w14:textId="77777777" w:rsidR="00D11D3C" w:rsidRDefault="00D11D3C" w:rsidP="00D11D3C">
      <w:pPr>
        <w:pStyle w:val="ListParagraph"/>
        <w:spacing w:after="120" w:line="360" w:lineRule="auto"/>
        <w:ind w:left="3969" w:hanging="1417"/>
        <w:rPr>
          <w:rFonts w:ascii="Arial" w:hAnsi="Arial" w:cs="Arial"/>
          <w:color w:val="000000" w:themeColor="text1"/>
          <w:sz w:val="24"/>
          <w:szCs w:val="24"/>
        </w:rPr>
      </w:pPr>
      <w:r>
        <w:rPr>
          <w:rFonts w:ascii="Arial" w:hAnsi="Arial" w:cs="Arial"/>
          <w:color w:val="000000" w:themeColor="text1"/>
          <w:sz w:val="24"/>
          <w:szCs w:val="24"/>
        </w:rPr>
        <w:t>6.13.1.3.12</w:t>
      </w:r>
      <w:r>
        <w:rPr>
          <w:rFonts w:ascii="Arial" w:hAnsi="Arial" w:cs="Arial"/>
          <w:color w:val="000000" w:themeColor="text1"/>
          <w:sz w:val="24"/>
          <w:szCs w:val="24"/>
        </w:rPr>
        <w:tab/>
      </w:r>
      <w:r w:rsidRPr="00FA1DDA">
        <w:rPr>
          <w:rFonts w:ascii="Arial" w:hAnsi="Arial" w:cs="Arial"/>
          <w:color w:val="000000" w:themeColor="text1"/>
          <w:sz w:val="24"/>
          <w:szCs w:val="24"/>
        </w:rPr>
        <w:t>A new high volume/bulk A3 colour printer and scanner for which paper ink shall always and timeously be replenished by the Contractor</w:t>
      </w:r>
      <w:r>
        <w:rPr>
          <w:rFonts w:ascii="Arial" w:hAnsi="Arial" w:cs="Arial"/>
          <w:color w:val="000000" w:themeColor="text1"/>
          <w:sz w:val="24"/>
          <w:szCs w:val="24"/>
        </w:rPr>
        <w:t>;</w:t>
      </w:r>
    </w:p>
    <w:p w14:paraId="24A3DFE0" w14:textId="77777777" w:rsidR="00D11D3C" w:rsidRPr="00FA1DDA" w:rsidRDefault="00D11D3C" w:rsidP="00D11D3C">
      <w:pPr>
        <w:pStyle w:val="ListParagraph"/>
        <w:spacing w:line="360" w:lineRule="auto"/>
        <w:ind w:left="1843"/>
        <w:rPr>
          <w:rFonts w:ascii="Arial" w:hAnsi="Arial" w:cs="Arial"/>
          <w:color w:val="000000" w:themeColor="text1"/>
          <w:sz w:val="24"/>
          <w:szCs w:val="24"/>
        </w:rPr>
      </w:pPr>
    </w:p>
    <w:p w14:paraId="3DD04CF2" w14:textId="77777777" w:rsidR="00D11D3C" w:rsidRDefault="00D11D3C" w:rsidP="00D11D3C">
      <w:pPr>
        <w:pStyle w:val="ListParagraph"/>
        <w:spacing w:after="120" w:line="360" w:lineRule="auto"/>
        <w:ind w:left="3969" w:hanging="1417"/>
        <w:rPr>
          <w:rFonts w:ascii="Arial" w:hAnsi="Arial" w:cs="Arial"/>
          <w:color w:val="000000" w:themeColor="text1"/>
          <w:sz w:val="24"/>
          <w:szCs w:val="24"/>
        </w:rPr>
      </w:pPr>
      <w:r>
        <w:rPr>
          <w:rFonts w:ascii="Arial" w:hAnsi="Arial" w:cs="Arial"/>
          <w:color w:val="000000" w:themeColor="text1"/>
          <w:sz w:val="24"/>
          <w:szCs w:val="24"/>
        </w:rPr>
        <w:t>6.13.1.3.13</w:t>
      </w:r>
      <w:r>
        <w:rPr>
          <w:rFonts w:ascii="Arial" w:hAnsi="Arial" w:cs="Arial"/>
          <w:color w:val="000000" w:themeColor="text1"/>
          <w:sz w:val="24"/>
          <w:szCs w:val="24"/>
        </w:rPr>
        <w:tab/>
      </w:r>
      <w:r w:rsidRPr="00FA1DDA">
        <w:rPr>
          <w:rFonts w:ascii="Arial" w:hAnsi="Arial" w:cs="Arial"/>
          <w:color w:val="000000" w:themeColor="text1"/>
          <w:sz w:val="24"/>
          <w:szCs w:val="24"/>
        </w:rPr>
        <w:t>A large-scale high</w:t>
      </w:r>
      <w:r>
        <w:rPr>
          <w:rFonts w:ascii="Arial" w:hAnsi="Arial" w:cs="Arial"/>
          <w:color w:val="000000" w:themeColor="text1"/>
          <w:sz w:val="24"/>
          <w:szCs w:val="24"/>
        </w:rPr>
        <w:t>-definition</w:t>
      </w:r>
      <w:r w:rsidRPr="00FA1DDA">
        <w:rPr>
          <w:rFonts w:ascii="Arial" w:hAnsi="Arial" w:cs="Arial"/>
          <w:color w:val="000000" w:themeColor="text1"/>
          <w:sz w:val="24"/>
          <w:szCs w:val="24"/>
        </w:rPr>
        <w:t xml:space="preserve"> colour plotter with operators to print larger Designs and plans for which paper and ink shall always and timeously be replenished by the Contractor</w:t>
      </w:r>
      <w:r>
        <w:rPr>
          <w:rFonts w:ascii="Arial" w:hAnsi="Arial" w:cs="Arial"/>
          <w:color w:val="000000" w:themeColor="text1"/>
          <w:sz w:val="24"/>
          <w:szCs w:val="24"/>
        </w:rPr>
        <w:t>;</w:t>
      </w:r>
    </w:p>
    <w:p w14:paraId="7B24BF12" w14:textId="77777777" w:rsidR="00D11D3C" w:rsidRPr="00FA1DDA" w:rsidRDefault="00D11D3C" w:rsidP="00D11D3C">
      <w:pPr>
        <w:pStyle w:val="ListParagraph"/>
        <w:spacing w:after="120" w:line="360" w:lineRule="auto"/>
        <w:ind w:left="1843" w:hanging="567"/>
        <w:rPr>
          <w:rFonts w:ascii="Arial" w:hAnsi="Arial" w:cs="Arial"/>
          <w:color w:val="000000" w:themeColor="text1"/>
          <w:sz w:val="24"/>
          <w:szCs w:val="24"/>
        </w:rPr>
      </w:pPr>
    </w:p>
    <w:p w14:paraId="4BC3099A" w14:textId="77777777" w:rsidR="00D11D3C" w:rsidRPr="001165D8" w:rsidRDefault="00D11D3C" w:rsidP="00D11D3C">
      <w:pPr>
        <w:tabs>
          <w:tab w:val="center" w:pos="1276"/>
        </w:tabs>
        <w:spacing w:after="120" w:line="360" w:lineRule="auto"/>
        <w:ind w:left="3969" w:hanging="1417"/>
        <w:rPr>
          <w:rFonts w:ascii="Arial" w:hAnsi="Arial" w:cs="Arial"/>
          <w:color w:val="000000" w:themeColor="text1"/>
          <w:sz w:val="24"/>
          <w:szCs w:val="24"/>
        </w:rPr>
      </w:pPr>
      <w:r>
        <w:rPr>
          <w:rFonts w:ascii="Arial" w:hAnsi="Arial" w:cs="Arial"/>
          <w:color w:val="000000" w:themeColor="text1"/>
          <w:sz w:val="24"/>
          <w:szCs w:val="24"/>
        </w:rPr>
        <w:t>6.13.1.3.14</w:t>
      </w:r>
      <w:r>
        <w:rPr>
          <w:rFonts w:ascii="Arial" w:hAnsi="Arial" w:cs="Arial"/>
          <w:color w:val="000000" w:themeColor="text1"/>
          <w:sz w:val="24"/>
          <w:szCs w:val="24"/>
        </w:rPr>
        <w:tab/>
      </w:r>
      <w:r w:rsidRPr="001165D8">
        <w:rPr>
          <w:rFonts w:ascii="Arial" w:hAnsi="Arial" w:cs="Arial"/>
          <w:color w:val="000000" w:themeColor="text1"/>
          <w:sz w:val="24"/>
          <w:szCs w:val="24"/>
        </w:rPr>
        <w:t>A large-scale paper shredder which shall always and timeously be cleaned (as confidential waste) by the Contractor</w:t>
      </w:r>
      <w:r>
        <w:rPr>
          <w:rFonts w:ascii="Arial" w:hAnsi="Arial" w:cs="Arial"/>
          <w:color w:val="000000" w:themeColor="text1"/>
          <w:sz w:val="24"/>
          <w:szCs w:val="24"/>
        </w:rPr>
        <w:t>;</w:t>
      </w:r>
    </w:p>
    <w:p w14:paraId="7F43C2A2" w14:textId="77777777" w:rsidR="00D11D3C" w:rsidRPr="00FA1DDA" w:rsidRDefault="00D11D3C" w:rsidP="00D11D3C">
      <w:pPr>
        <w:pStyle w:val="ListParagraph"/>
        <w:tabs>
          <w:tab w:val="center" w:pos="1276"/>
        </w:tabs>
        <w:spacing w:line="276" w:lineRule="auto"/>
        <w:ind w:left="1843"/>
        <w:rPr>
          <w:rFonts w:ascii="Arial" w:hAnsi="Arial" w:cs="Arial"/>
          <w:color w:val="000000" w:themeColor="text1"/>
          <w:sz w:val="24"/>
          <w:szCs w:val="24"/>
        </w:rPr>
      </w:pPr>
    </w:p>
    <w:p w14:paraId="658EC15A" w14:textId="77777777" w:rsidR="00D11D3C" w:rsidRDefault="00D11D3C" w:rsidP="00D11D3C">
      <w:pPr>
        <w:pStyle w:val="ListParagraph"/>
        <w:spacing w:after="120" w:line="360" w:lineRule="auto"/>
        <w:ind w:left="3969" w:hanging="1417"/>
        <w:rPr>
          <w:rFonts w:ascii="Arial" w:hAnsi="Arial" w:cs="Arial"/>
          <w:color w:val="000000" w:themeColor="text1"/>
          <w:sz w:val="24"/>
          <w:szCs w:val="24"/>
        </w:rPr>
      </w:pPr>
      <w:r>
        <w:rPr>
          <w:rFonts w:ascii="Arial" w:hAnsi="Arial" w:cs="Arial"/>
          <w:color w:val="000000" w:themeColor="text1"/>
          <w:sz w:val="24"/>
          <w:szCs w:val="24"/>
        </w:rPr>
        <w:t>6.13.1.3.15</w:t>
      </w:r>
      <w:r>
        <w:rPr>
          <w:rFonts w:ascii="Arial" w:hAnsi="Arial" w:cs="Arial"/>
          <w:color w:val="000000" w:themeColor="text1"/>
          <w:sz w:val="24"/>
          <w:szCs w:val="24"/>
        </w:rPr>
        <w:tab/>
      </w:r>
      <w:r w:rsidRPr="00C84F18">
        <w:rPr>
          <w:rFonts w:ascii="Arial" w:hAnsi="Arial" w:cs="Arial"/>
          <w:color w:val="000000" w:themeColor="text1"/>
          <w:sz w:val="24"/>
          <w:szCs w:val="24"/>
        </w:rPr>
        <w:t>A large-scale paper stapler and binding machine for which all binding Materials and consumables shall always and timeously be replenished by the Contractor</w:t>
      </w:r>
      <w:r>
        <w:rPr>
          <w:rFonts w:ascii="Arial" w:hAnsi="Arial" w:cs="Arial"/>
          <w:color w:val="000000" w:themeColor="text1"/>
          <w:sz w:val="24"/>
          <w:szCs w:val="24"/>
        </w:rPr>
        <w:t>; and</w:t>
      </w:r>
    </w:p>
    <w:p w14:paraId="309C8751" w14:textId="77777777" w:rsidR="00D11D3C" w:rsidRPr="00C84F18" w:rsidRDefault="00D11D3C" w:rsidP="00D11D3C">
      <w:pPr>
        <w:pStyle w:val="ListParagraph"/>
        <w:spacing w:after="120" w:line="360" w:lineRule="auto"/>
        <w:ind w:left="1843"/>
        <w:rPr>
          <w:rFonts w:ascii="Arial" w:hAnsi="Arial" w:cs="Arial"/>
          <w:color w:val="000000" w:themeColor="text1"/>
          <w:sz w:val="24"/>
          <w:szCs w:val="24"/>
        </w:rPr>
      </w:pPr>
    </w:p>
    <w:p w14:paraId="7FFFFE4C" w14:textId="1D37E57A" w:rsidR="00D11D3C" w:rsidRDefault="00D11D3C" w:rsidP="00D11D3C">
      <w:pPr>
        <w:pStyle w:val="ListParagraph"/>
        <w:spacing w:after="120" w:line="360" w:lineRule="auto"/>
        <w:ind w:left="3969" w:hanging="1417"/>
        <w:rPr>
          <w:rFonts w:ascii="Arial" w:hAnsi="Arial" w:cs="Arial"/>
          <w:color w:val="000000" w:themeColor="text1"/>
          <w:sz w:val="24"/>
          <w:szCs w:val="24"/>
        </w:rPr>
      </w:pPr>
      <w:r>
        <w:rPr>
          <w:rFonts w:ascii="Arial" w:hAnsi="Arial" w:cs="Arial"/>
          <w:color w:val="000000" w:themeColor="text1"/>
          <w:sz w:val="24"/>
          <w:szCs w:val="24"/>
        </w:rPr>
        <w:t>6.13.1.3.16</w:t>
      </w:r>
      <w:r>
        <w:rPr>
          <w:rFonts w:ascii="Arial" w:hAnsi="Arial" w:cs="Arial"/>
          <w:color w:val="000000" w:themeColor="text1"/>
          <w:sz w:val="24"/>
          <w:szCs w:val="24"/>
        </w:rPr>
        <w:tab/>
      </w:r>
      <w:r w:rsidRPr="00C84F18">
        <w:rPr>
          <w:rFonts w:ascii="Arial" w:hAnsi="Arial" w:cs="Arial"/>
          <w:color w:val="000000" w:themeColor="text1"/>
          <w:sz w:val="24"/>
          <w:szCs w:val="24"/>
        </w:rPr>
        <w:t>New</w:t>
      </w:r>
      <w:r w:rsidR="000064ED">
        <w:rPr>
          <w:rFonts w:ascii="Arial" w:hAnsi="Arial" w:cs="Arial"/>
          <w:color w:val="000000" w:themeColor="text1"/>
          <w:sz w:val="24"/>
          <w:szCs w:val="24"/>
        </w:rPr>
        <w:t xml:space="preserve"> </w:t>
      </w:r>
      <w:r w:rsidRPr="00C84F18">
        <w:rPr>
          <w:rFonts w:ascii="Arial" w:hAnsi="Arial" w:cs="Arial"/>
          <w:color w:val="000000" w:themeColor="text1"/>
          <w:sz w:val="24"/>
          <w:szCs w:val="24"/>
        </w:rPr>
        <w:t xml:space="preserve">comprehensive office stationery and consumables for a minimum of 15 people which shall </w:t>
      </w:r>
      <w:r w:rsidRPr="00C84F18">
        <w:rPr>
          <w:rFonts w:ascii="Arial" w:hAnsi="Arial" w:cs="Arial"/>
          <w:color w:val="000000" w:themeColor="text1"/>
          <w:sz w:val="24"/>
          <w:szCs w:val="24"/>
        </w:rPr>
        <w:lastRenderedPageBreak/>
        <w:t>always and timeously be replenished immediately upon request from Employer and/or Engineer</w:t>
      </w:r>
      <w:r>
        <w:rPr>
          <w:rFonts w:ascii="Arial" w:hAnsi="Arial" w:cs="Arial"/>
          <w:color w:val="000000" w:themeColor="text1"/>
          <w:sz w:val="24"/>
          <w:szCs w:val="24"/>
        </w:rPr>
        <w:t>.</w:t>
      </w:r>
    </w:p>
    <w:p w14:paraId="2AE4F007" w14:textId="77777777" w:rsidR="00D11D3C" w:rsidRPr="004C5570" w:rsidRDefault="00D11D3C" w:rsidP="00D11D3C">
      <w:pPr>
        <w:pStyle w:val="ListParagraph"/>
        <w:rPr>
          <w:rFonts w:ascii="Arial" w:hAnsi="Arial" w:cs="Arial"/>
          <w:color w:val="000000" w:themeColor="text1"/>
          <w:sz w:val="24"/>
          <w:szCs w:val="24"/>
        </w:rPr>
      </w:pPr>
      <w:r>
        <w:rPr>
          <w:rFonts w:ascii="Arial" w:hAnsi="Arial" w:cs="Arial"/>
          <w:color w:val="000000" w:themeColor="text1"/>
          <w:sz w:val="24"/>
          <w:szCs w:val="24"/>
        </w:rPr>
        <w:tab/>
      </w:r>
    </w:p>
    <w:p w14:paraId="2BD9199B" w14:textId="38307769" w:rsidR="00D11D3C" w:rsidRDefault="00D11D3C" w:rsidP="006D2BE1">
      <w:pPr>
        <w:spacing w:after="120" w:line="360" w:lineRule="auto"/>
        <w:ind w:left="2552" w:hanging="1276"/>
        <w:rPr>
          <w:rFonts w:ascii="Arial" w:hAnsi="Arial" w:cs="Arial"/>
          <w:color w:val="000000" w:themeColor="text1"/>
          <w:sz w:val="24"/>
          <w:szCs w:val="24"/>
        </w:rPr>
      </w:pPr>
      <w:r>
        <w:rPr>
          <w:rFonts w:ascii="Arial" w:hAnsi="Arial" w:cs="Arial"/>
          <w:color w:val="000000" w:themeColor="text1"/>
          <w:sz w:val="24"/>
          <w:szCs w:val="24"/>
        </w:rPr>
        <w:t>6.13.1.4.</w:t>
      </w:r>
      <w:r>
        <w:rPr>
          <w:rFonts w:ascii="Arial" w:hAnsi="Arial" w:cs="Arial"/>
          <w:color w:val="000000" w:themeColor="text1"/>
          <w:sz w:val="24"/>
          <w:szCs w:val="24"/>
        </w:rPr>
        <w:tab/>
      </w:r>
      <w:r w:rsidRPr="004C5570">
        <w:rPr>
          <w:rFonts w:ascii="Arial" w:hAnsi="Arial" w:cs="Arial"/>
          <w:color w:val="000000" w:themeColor="text1"/>
          <w:sz w:val="24"/>
          <w:szCs w:val="24"/>
        </w:rPr>
        <w:t>A secure and private meeting room (interleading to the cellular offices and</w:t>
      </w:r>
      <w:r>
        <w:rPr>
          <w:rFonts w:ascii="Arial" w:hAnsi="Arial" w:cs="Arial"/>
          <w:color w:val="000000" w:themeColor="text1"/>
          <w:sz w:val="24"/>
          <w:szCs w:val="24"/>
        </w:rPr>
        <w:t xml:space="preserve"> </w:t>
      </w:r>
      <w:r w:rsidRPr="005F7B9F">
        <w:rPr>
          <w:rFonts w:ascii="Arial" w:hAnsi="Arial" w:cs="Arial"/>
          <w:color w:val="000000" w:themeColor="text1"/>
          <w:sz w:val="24"/>
          <w:szCs w:val="24"/>
        </w:rPr>
        <w:t>open plan office), for all Employer</w:t>
      </w:r>
      <w:r w:rsidR="002B574D">
        <w:rPr>
          <w:rFonts w:ascii="Arial" w:hAnsi="Arial" w:cs="Arial"/>
          <w:color w:val="000000" w:themeColor="text1"/>
          <w:sz w:val="24"/>
          <w:szCs w:val="24"/>
        </w:rPr>
        <w:t>’s</w:t>
      </w:r>
      <w:r w:rsidRPr="005F7B9F">
        <w:rPr>
          <w:rFonts w:ascii="Arial" w:hAnsi="Arial" w:cs="Arial"/>
          <w:color w:val="000000" w:themeColor="text1"/>
          <w:sz w:val="24"/>
          <w:szCs w:val="24"/>
        </w:rPr>
        <w:t xml:space="preserve"> personnel, complete with:</w:t>
      </w:r>
    </w:p>
    <w:p w14:paraId="0195534F" w14:textId="77777777" w:rsidR="002B574D" w:rsidRDefault="002B574D" w:rsidP="006D2BE1">
      <w:pPr>
        <w:spacing w:after="120" w:line="360" w:lineRule="auto"/>
        <w:ind w:left="3969" w:hanging="1417"/>
        <w:rPr>
          <w:rFonts w:ascii="Arial" w:hAnsi="Arial" w:cs="Arial"/>
          <w:color w:val="000000" w:themeColor="text1"/>
          <w:sz w:val="24"/>
          <w:szCs w:val="24"/>
        </w:rPr>
      </w:pPr>
    </w:p>
    <w:p w14:paraId="2BBF431F" w14:textId="0899711E" w:rsidR="00D11D3C" w:rsidRDefault="00D11D3C" w:rsidP="006D2BE1">
      <w:pPr>
        <w:spacing w:after="120" w:line="360" w:lineRule="auto"/>
        <w:ind w:left="3969" w:hanging="1417"/>
        <w:rPr>
          <w:rFonts w:ascii="Arial" w:hAnsi="Arial" w:cs="Arial"/>
          <w:color w:val="000000" w:themeColor="text1"/>
          <w:sz w:val="24"/>
          <w:szCs w:val="24"/>
        </w:rPr>
      </w:pPr>
      <w:r>
        <w:rPr>
          <w:rFonts w:ascii="Arial" w:hAnsi="Arial" w:cs="Arial"/>
          <w:color w:val="000000" w:themeColor="text1"/>
          <w:sz w:val="24"/>
          <w:szCs w:val="24"/>
        </w:rPr>
        <w:t>6.13.1.4.1</w:t>
      </w:r>
      <w:r>
        <w:rPr>
          <w:rFonts w:ascii="Arial" w:hAnsi="Arial" w:cs="Arial"/>
          <w:color w:val="000000" w:themeColor="text1"/>
          <w:sz w:val="24"/>
          <w:szCs w:val="24"/>
        </w:rPr>
        <w:tab/>
      </w:r>
      <w:r w:rsidRPr="00154586">
        <w:rPr>
          <w:rFonts w:ascii="Arial" w:hAnsi="Arial" w:cs="Arial"/>
          <w:color w:val="000000" w:themeColor="text1"/>
          <w:sz w:val="24"/>
          <w:szCs w:val="24"/>
        </w:rPr>
        <w:t>A new 30-seater table including fully wired and operational multipurpose</w:t>
      </w:r>
      <w:r>
        <w:rPr>
          <w:rFonts w:ascii="Arial" w:hAnsi="Arial" w:cs="Arial"/>
          <w:color w:val="000000" w:themeColor="text1"/>
          <w:sz w:val="24"/>
          <w:szCs w:val="24"/>
        </w:rPr>
        <w:t xml:space="preserve"> </w:t>
      </w:r>
      <w:r w:rsidRPr="00154586">
        <w:rPr>
          <w:rFonts w:ascii="Arial" w:hAnsi="Arial" w:cs="Arial"/>
          <w:color w:val="000000" w:themeColor="text1"/>
          <w:sz w:val="24"/>
          <w:szCs w:val="24"/>
        </w:rPr>
        <w:t>power and data points per seat</w:t>
      </w:r>
      <w:r>
        <w:rPr>
          <w:rFonts w:ascii="Arial" w:hAnsi="Arial" w:cs="Arial"/>
          <w:color w:val="000000" w:themeColor="text1"/>
          <w:sz w:val="24"/>
          <w:szCs w:val="24"/>
        </w:rPr>
        <w:t>;</w:t>
      </w:r>
    </w:p>
    <w:p w14:paraId="637EB43B" w14:textId="77777777" w:rsidR="00D11D3C" w:rsidRPr="00154586" w:rsidRDefault="00D11D3C" w:rsidP="006D2BE1">
      <w:pPr>
        <w:spacing w:after="120" w:line="360" w:lineRule="auto"/>
        <w:ind w:left="3969" w:hanging="1417"/>
        <w:rPr>
          <w:rFonts w:ascii="Arial" w:hAnsi="Arial" w:cs="Arial"/>
          <w:color w:val="000000" w:themeColor="text1"/>
          <w:sz w:val="24"/>
          <w:szCs w:val="24"/>
        </w:rPr>
      </w:pPr>
    </w:p>
    <w:p w14:paraId="0ED52F93" w14:textId="77777777" w:rsidR="00D11D3C" w:rsidRDefault="00D11D3C" w:rsidP="006D2BE1">
      <w:pPr>
        <w:spacing w:after="120" w:line="360" w:lineRule="auto"/>
        <w:ind w:left="3969" w:hanging="1417"/>
        <w:rPr>
          <w:rFonts w:ascii="Arial" w:hAnsi="Arial" w:cs="Arial"/>
          <w:color w:val="000000" w:themeColor="text1"/>
          <w:sz w:val="24"/>
          <w:szCs w:val="24"/>
        </w:rPr>
      </w:pPr>
      <w:r>
        <w:rPr>
          <w:rFonts w:ascii="Arial" w:hAnsi="Arial" w:cs="Arial"/>
          <w:color w:val="000000" w:themeColor="text1"/>
          <w:sz w:val="24"/>
          <w:szCs w:val="24"/>
        </w:rPr>
        <w:t>6.13.1.4.2</w:t>
      </w:r>
      <w:r>
        <w:rPr>
          <w:rFonts w:ascii="Arial" w:hAnsi="Arial" w:cs="Arial"/>
          <w:color w:val="000000" w:themeColor="text1"/>
          <w:sz w:val="24"/>
          <w:szCs w:val="24"/>
        </w:rPr>
        <w:tab/>
      </w:r>
      <w:r w:rsidRPr="00154586">
        <w:rPr>
          <w:rFonts w:ascii="Arial" w:hAnsi="Arial" w:cs="Arial"/>
          <w:color w:val="000000" w:themeColor="text1"/>
          <w:sz w:val="24"/>
          <w:szCs w:val="24"/>
        </w:rPr>
        <w:t>30 New wheelable and ergonomic office chairs</w:t>
      </w:r>
      <w:r>
        <w:rPr>
          <w:rFonts w:ascii="Arial" w:hAnsi="Arial" w:cs="Arial"/>
          <w:color w:val="000000" w:themeColor="text1"/>
          <w:sz w:val="24"/>
          <w:szCs w:val="24"/>
        </w:rPr>
        <w:t>;</w:t>
      </w:r>
    </w:p>
    <w:p w14:paraId="238EE2B6" w14:textId="77777777" w:rsidR="00D11D3C" w:rsidRPr="00154586" w:rsidRDefault="00D11D3C" w:rsidP="006D2BE1">
      <w:pPr>
        <w:spacing w:after="120" w:line="360" w:lineRule="auto"/>
        <w:ind w:left="3969" w:hanging="1417"/>
        <w:rPr>
          <w:rFonts w:ascii="Arial" w:hAnsi="Arial" w:cs="Arial"/>
          <w:color w:val="000000" w:themeColor="text1"/>
          <w:sz w:val="24"/>
          <w:szCs w:val="24"/>
        </w:rPr>
      </w:pPr>
    </w:p>
    <w:p w14:paraId="3B9C1E75" w14:textId="77777777" w:rsidR="00D11D3C" w:rsidRPr="00154586" w:rsidRDefault="00D11D3C" w:rsidP="006D2BE1">
      <w:pPr>
        <w:spacing w:after="120" w:line="360" w:lineRule="auto"/>
        <w:ind w:left="3969" w:hanging="1417"/>
        <w:rPr>
          <w:rFonts w:ascii="Arial" w:hAnsi="Arial" w:cs="Arial"/>
          <w:color w:val="000000" w:themeColor="text1"/>
          <w:sz w:val="24"/>
          <w:szCs w:val="24"/>
        </w:rPr>
      </w:pPr>
      <w:r>
        <w:rPr>
          <w:rFonts w:ascii="Arial" w:hAnsi="Arial" w:cs="Arial"/>
          <w:color w:val="000000" w:themeColor="text1"/>
          <w:sz w:val="24"/>
          <w:szCs w:val="24"/>
        </w:rPr>
        <w:t>6.13.1.4.3</w:t>
      </w:r>
      <w:r>
        <w:rPr>
          <w:rFonts w:ascii="Arial" w:hAnsi="Arial" w:cs="Arial"/>
          <w:color w:val="000000" w:themeColor="text1"/>
          <w:sz w:val="24"/>
          <w:szCs w:val="24"/>
        </w:rPr>
        <w:tab/>
      </w:r>
      <w:r w:rsidRPr="00154586">
        <w:rPr>
          <w:rFonts w:ascii="Arial" w:hAnsi="Arial" w:cs="Arial"/>
          <w:color w:val="000000" w:themeColor="text1"/>
          <w:sz w:val="24"/>
          <w:szCs w:val="24"/>
        </w:rPr>
        <w:t>A new high</w:t>
      </w:r>
      <w:r>
        <w:rPr>
          <w:rFonts w:ascii="Arial" w:hAnsi="Arial" w:cs="Arial"/>
          <w:color w:val="000000" w:themeColor="text1"/>
          <w:sz w:val="24"/>
          <w:szCs w:val="24"/>
        </w:rPr>
        <w:t>-</w:t>
      </w:r>
      <w:r w:rsidRPr="00154586">
        <w:rPr>
          <w:rFonts w:ascii="Arial" w:hAnsi="Arial" w:cs="Arial"/>
          <w:color w:val="000000" w:themeColor="text1"/>
          <w:sz w:val="24"/>
          <w:szCs w:val="24"/>
        </w:rPr>
        <w:t>definition Project with retractable screen and connection</w:t>
      </w:r>
      <w:r>
        <w:rPr>
          <w:rFonts w:ascii="Arial" w:hAnsi="Arial" w:cs="Arial"/>
          <w:color w:val="000000" w:themeColor="text1"/>
          <w:sz w:val="24"/>
          <w:szCs w:val="24"/>
        </w:rPr>
        <w:t xml:space="preserve"> </w:t>
      </w:r>
      <w:r w:rsidRPr="00154586">
        <w:rPr>
          <w:rFonts w:ascii="Arial" w:hAnsi="Arial" w:cs="Arial"/>
          <w:color w:val="000000" w:themeColor="text1"/>
          <w:sz w:val="24"/>
          <w:szCs w:val="24"/>
        </w:rPr>
        <w:t>cables etc.</w:t>
      </w:r>
    </w:p>
    <w:p w14:paraId="6F494D23" w14:textId="77777777" w:rsidR="00D11D3C" w:rsidRDefault="00D11D3C" w:rsidP="006D2BE1">
      <w:pPr>
        <w:spacing w:after="120" w:line="360" w:lineRule="auto"/>
        <w:ind w:left="3969" w:hanging="1417"/>
        <w:rPr>
          <w:rFonts w:ascii="Arial" w:hAnsi="Arial" w:cs="Arial"/>
          <w:color w:val="000000" w:themeColor="text1"/>
          <w:sz w:val="24"/>
          <w:szCs w:val="24"/>
        </w:rPr>
      </w:pPr>
    </w:p>
    <w:p w14:paraId="6A21215D" w14:textId="77777777" w:rsidR="00D11D3C" w:rsidRDefault="00D11D3C" w:rsidP="006D2BE1">
      <w:pPr>
        <w:spacing w:after="120" w:line="360" w:lineRule="auto"/>
        <w:ind w:left="3969" w:hanging="1417"/>
        <w:rPr>
          <w:rFonts w:ascii="Arial" w:hAnsi="Arial" w:cs="Arial"/>
          <w:color w:val="000000" w:themeColor="text1"/>
          <w:sz w:val="24"/>
          <w:szCs w:val="24"/>
        </w:rPr>
      </w:pPr>
      <w:r>
        <w:rPr>
          <w:rFonts w:ascii="Arial" w:hAnsi="Arial" w:cs="Arial"/>
          <w:color w:val="000000" w:themeColor="text1"/>
          <w:sz w:val="24"/>
          <w:szCs w:val="24"/>
        </w:rPr>
        <w:t>6.13.1.4.4</w:t>
      </w:r>
      <w:r>
        <w:rPr>
          <w:rFonts w:ascii="Arial" w:hAnsi="Arial" w:cs="Arial"/>
          <w:color w:val="000000" w:themeColor="text1"/>
          <w:sz w:val="24"/>
          <w:szCs w:val="24"/>
        </w:rPr>
        <w:tab/>
      </w:r>
      <w:r w:rsidRPr="00154586">
        <w:rPr>
          <w:rFonts w:ascii="Arial" w:hAnsi="Arial" w:cs="Arial"/>
          <w:color w:val="000000" w:themeColor="text1"/>
          <w:sz w:val="24"/>
          <w:szCs w:val="24"/>
        </w:rPr>
        <w:t>New high-quality teleconference facilities able to call local and</w:t>
      </w:r>
      <w:r>
        <w:rPr>
          <w:rFonts w:ascii="Arial" w:hAnsi="Arial" w:cs="Arial"/>
          <w:color w:val="000000" w:themeColor="text1"/>
          <w:sz w:val="24"/>
          <w:szCs w:val="24"/>
        </w:rPr>
        <w:t xml:space="preserve"> </w:t>
      </w:r>
      <w:r w:rsidRPr="00154586">
        <w:rPr>
          <w:rFonts w:ascii="Arial" w:hAnsi="Arial" w:cs="Arial"/>
          <w:color w:val="000000" w:themeColor="text1"/>
          <w:sz w:val="24"/>
          <w:szCs w:val="24"/>
        </w:rPr>
        <w:t>international landline and cell phone numbers</w:t>
      </w:r>
      <w:r>
        <w:rPr>
          <w:rFonts w:ascii="Arial" w:hAnsi="Arial" w:cs="Arial"/>
          <w:color w:val="000000" w:themeColor="text1"/>
          <w:sz w:val="24"/>
          <w:szCs w:val="24"/>
        </w:rPr>
        <w:t>;</w:t>
      </w:r>
    </w:p>
    <w:p w14:paraId="1409CB1F" w14:textId="77777777" w:rsidR="00D11D3C" w:rsidRPr="00154586" w:rsidRDefault="00D11D3C" w:rsidP="006D2BE1">
      <w:pPr>
        <w:spacing w:after="120" w:line="360" w:lineRule="auto"/>
        <w:ind w:left="3969" w:hanging="1417"/>
        <w:rPr>
          <w:rFonts w:ascii="Arial" w:hAnsi="Arial" w:cs="Arial"/>
          <w:color w:val="000000" w:themeColor="text1"/>
          <w:sz w:val="24"/>
          <w:szCs w:val="24"/>
        </w:rPr>
      </w:pPr>
    </w:p>
    <w:p w14:paraId="56C23209" w14:textId="77777777" w:rsidR="00D11D3C" w:rsidRDefault="00D11D3C" w:rsidP="006D2BE1">
      <w:pPr>
        <w:spacing w:after="120" w:line="360" w:lineRule="auto"/>
        <w:ind w:left="3969" w:hanging="1417"/>
        <w:rPr>
          <w:rFonts w:ascii="Arial" w:hAnsi="Arial" w:cs="Arial"/>
          <w:color w:val="000000" w:themeColor="text1"/>
          <w:sz w:val="24"/>
          <w:szCs w:val="24"/>
        </w:rPr>
      </w:pPr>
      <w:r>
        <w:rPr>
          <w:rFonts w:ascii="Arial" w:hAnsi="Arial" w:cs="Arial"/>
          <w:color w:val="000000" w:themeColor="text1"/>
          <w:sz w:val="24"/>
          <w:szCs w:val="24"/>
        </w:rPr>
        <w:t>6.13.1.4.5</w:t>
      </w:r>
      <w:r>
        <w:rPr>
          <w:rFonts w:ascii="Arial" w:hAnsi="Arial" w:cs="Arial"/>
          <w:color w:val="000000" w:themeColor="text1"/>
          <w:sz w:val="24"/>
          <w:szCs w:val="24"/>
        </w:rPr>
        <w:tab/>
      </w:r>
      <w:r w:rsidRPr="00154586">
        <w:rPr>
          <w:rFonts w:ascii="Arial" w:hAnsi="Arial" w:cs="Arial"/>
          <w:color w:val="000000" w:themeColor="text1"/>
          <w:sz w:val="24"/>
          <w:szCs w:val="24"/>
        </w:rPr>
        <w:t>New universally adaptable and flexible high-quality video conference</w:t>
      </w:r>
      <w:r>
        <w:rPr>
          <w:rFonts w:ascii="Arial" w:hAnsi="Arial" w:cs="Arial"/>
          <w:color w:val="000000" w:themeColor="text1"/>
          <w:sz w:val="24"/>
          <w:szCs w:val="24"/>
        </w:rPr>
        <w:t xml:space="preserve"> </w:t>
      </w:r>
      <w:r w:rsidRPr="00154586">
        <w:rPr>
          <w:rFonts w:ascii="Arial" w:hAnsi="Arial" w:cs="Arial"/>
          <w:color w:val="000000" w:themeColor="text1"/>
          <w:sz w:val="24"/>
          <w:szCs w:val="24"/>
        </w:rPr>
        <w:t>facility</w:t>
      </w:r>
      <w:r>
        <w:rPr>
          <w:rFonts w:ascii="Arial" w:hAnsi="Arial" w:cs="Arial"/>
          <w:color w:val="000000" w:themeColor="text1"/>
          <w:sz w:val="24"/>
          <w:szCs w:val="24"/>
        </w:rPr>
        <w:t>; and</w:t>
      </w:r>
    </w:p>
    <w:p w14:paraId="730671F0" w14:textId="77777777" w:rsidR="00D11D3C" w:rsidRPr="00154586" w:rsidRDefault="00D11D3C" w:rsidP="006D2BE1">
      <w:pPr>
        <w:spacing w:after="120" w:line="360" w:lineRule="auto"/>
        <w:ind w:left="3969" w:hanging="1417"/>
        <w:rPr>
          <w:rFonts w:ascii="Arial" w:hAnsi="Arial" w:cs="Arial"/>
          <w:color w:val="000000" w:themeColor="text1"/>
          <w:sz w:val="24"/>
          <w:szCs w:val="24"/>
        </w:rPr>
      </w:pPr>
    </w:p>
    <w:p w14:paraId="594DE8E4" w14:textId="77777777" w:rsidR="00D11D3C" w:rsidRDefault="00D11D3C" w:rsidP="006D2BE1">
      <w:pPr>
        <w:spacing w:after="120" w:line="360" w:lineRule="auto"/>
        <w:ind w:left="3969" w:hanging="1417"/>
        <w:rPr>
          <w:rFonts w:ascii="Arial" w:hAnsi="Arial" w:cs="Arial"/>
          <w:color w:val="000000" w:themeColor="text1"/>
          <w:sz w:val="24"/>
          <w:szCs w:val="24"/>
        </w:rPr>
      </w:pPr>
      <w:r>
        <w:rPr>
          <w:rFonts w:ascii="Arial" w:hAnsi="Arial" w:cs="Arial"/>
          <w:color w:val="000000" w:themeColor="text1"/>
          <w:sz w:val="24"/>
          <w:szCs w:val="24"/>
        </w:rPr>
        <w:t>6.13.1.4.6</w:t>
      </w:r>
      <w:r>
        <w:rPr>
          <w:rFonts w:ascii="Arial" w:hAnsi="Arial" w:cs="Arial"/>
          <w:color w:val="000000" w:themeColor="text1"/>
          <w:sz w:val="24"/>
          <w:szCs w:val="24"/>
        </w:rPr>
        <w:tab/>
      </w:r>
      <w:r w:rsidRPr="00154586">
        <w:rPr>
          <w:rFonts w:ascii="Arial" w:hAnsi="Arial" w:cs="Arial"/>
          <w:color w:val="000000" w:themeColor="text1"/>
          <w:sz w:val="24"/>
          <w:szCs w:val="24"/>
        </w:rPr>
        <w:t>1 New medium to large sized dustbin/wastebasket which shall always</w:t>
      </w:r>
      <w:r>
        <w:rPr>
          <w:rFonts w:ascii="Arial" w:hAnsi="Arial" w:cs="Arial"/>
          <w:color w:val="000000" w:themeColor="text1"/>
          <w:sz w:val="24"/>
          <w:szCs w:val="24"/>
        </w:rPr>
        <w:t xml:space="preserve"> </w:t>
      </w:r>
      <w:r w:rsidRPr="00154586">
        <w:rPr>
          <w:rFonts w:ascii="Arial" w:hAnsi="Arial" w:cs="Arial"/>
          <w:color w:val="000000" w:themeColor="text1"/>
          <w:sz w:val="24"/>
          <w:szCs w:val="24"/>
        </w:rPr>
        <w:t>and timeously be cleaned and sanitised by the Contractor</w:t>
      </w:r>
      <w:r>
        <w:rPr>
          <w:rFonts w:ascii="Arial" w:hAnsi="Arial" w:cs="Arial"/>
          <w:color w:val="000000" w:themeColor="text1"/>
          <w:sz w:val="24"/>
          <w:szCs w:val="24"/>
        </w:rPr>
        <w:t>;</w:t>
      </w:r>
    </w:p>
    <w:p w14:paraId="1CEC5177" w14:textId="77777777" w:rsidR="00D11D3C" w:rsidRPr="00154586" w:rsidRDefault="00D11D3C" w:rsidP="00355585">
      <w:pPr>
        <w:spacing w:line="360" w:lineRule="auto"/>
        <w:ind w:left="2835" w:hanging="1417"/>
        <w:rPr>
          <w:rFonts w:ascii="Arial" w:hAnsi="Arial" w:cs="Arial"/>
          <w:color w:val="000000" w:themeColor="text1"/>
          <w:sz w:val="24"/>
          <w:szCs w:val="24"/>
        </w:rPr>
      </w:pPr>
    </w:p>
    <w:p w14:paraId="30FE0584" w14:textId="77777777" w:rsidR="00D11D3C" w:rsidRDefault="00D11D3C" w:rsidP="00355585">
      <w:pPr>
        <w:spacing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6.13.1.5</w:t>
      </w:r>
      <w:r>
        <w:rPr>
          <w:rFonts w:ascii="Arial" w:hAnsi="Arial" w:cs="Arial"/>
          <w:color w:val="000000" w:themeColor="text1"/>
          <w:sz w:val="24"/>
          <w:szCs w:val="24"/>
        </w:rPr>
        <w:tab/>
      </w:r>
      <w:r w:rsidRPr="00154586">
        <w:rPr>
          <w:rFonts w:ascii="Arial" w:hAnsi="Arial" w:cs="Arial"/>
          <w:color w:val="000000" w:themeColor="text1"/>
          <w:sz w:val="24"/>
          <w:szCs w:val="24"/>
        </w:rPr>
        <w:t>Wired and wireless Networks with unrestricted and unlimited ultra-high-speed</w:t>
      </w:r>
      <w:r>
        <w:rPr>
          <w:rFonts w:ascii="Arial" w:hAnsi="Arial" w:cs="Arial"/>
          <w:color w:val="000000" w:themeColor="text1"/>
          <w:sz w:val="24"/>
          <w:szCs w:val="24"/>
        </w:rPr>
        <w:t xml:space="preserve"> </w:t>
      </w:r>
      <w:r w:rsidRPr="00154586">
        <w:rPr>
          <w:rFonts w:ascii="Arial" w:hAnsi="Arial" w:cs="Arial"/>
          <w:color w:val="000000" w:themeColor="text1"/>
          <w:sz w:val="24"/>
          <w:szCs w:val="24"/>
        </w:rPr>
        <w:t>access to the internet in the cellular offices, the open plan office, and the</w:t>
      </w:r>
      <w:r>
        <w:rPr>
          <w:rFonts w:ascii="Arial" w:hAnsi="Arial" w:cs="Arial"/>
          <w:color w:val="000000" w:themeColor="text1"/>
          <w:sz w:val="24"/>
          <w:szCs w:val="24"/>
        </w:rPr>
        <w:t xml:space="preserve"> </w:t>
      </w:r>
      <w:r w:rsidRPr="00154586">
        <w:rPr>
          <w:rFonts w:ascii="Arial" w:hAnsi="Arial" w:cs="Arial"/>
          <w:color w:val="000000" w:themeColor="text1"/>
          <w:sz w:val="24"/>
          <w:szCs w:val="24"/>
        </w:rPr>
        <w:t>meeting room.</w:t>
      </w:r>
    </w:p>
    <w:p w14:paraId="1C267724" w14:textId="77777777" w:rsidR="00D11D3C" w:rsidRPr="00154586" w:rsidRDefault="00D11D3C" w:rsidP="00355585">
      <w:pPr>
        <w:spacing w:line="360" w:lineRule="auto"/>
        <w:ind w:left="2268" w:hanging="1134"/>
        <w:rPr>
          <w:rFonts w:ascii="Arial" w:hAnsi="Arial" w:cs="Arial"/>
          <w:color w:val="000000" w:themeColor="text1"/>
          <w:sz w:val="24"/>
          <w:szCs w:val="24"/>
        </w:rPr>
      </w:pPr>
    </w:p>
    <w:p w14:paraId="0AB55FEC" w14:textId="77777777" w:rsidR="00D11D3C" w:rsidRDefault="00D11D3C" w:rsidP="00355585">
      <w:pPr>
        <w:spacing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lastRenderedPageBreak/>
        <w:t>6.13.1.6</w:t>
      </w:r>
      <w:r>
        <w:rPr>
          <w:rFonts w:ascii="Arial" w:hAnsi="Arial" w:cs="Arial"/>
          <w:color w:val="000000" w:themeColor="text1"/>
          <w:sz w:val="24"/>
          <w:szCs w:val="24"/>
        </w:rPr>
        <w:tab/>
      </w:r>
      <w:r w:rsidRPr="00154586">
        <w:rPr>
          <w:rFonts w:ascii="Arial" w:hAnsi="Arial" w:cs="Arial"/>
          <w:color w:val="000000" w:themeColor="text1"/>
          <w:sz w:val="24"/>
          <w:szCs w:val="24"/>
        </w:rPr>
        <w:t>Suitably sized and fully fitted male and female ablutions that shall always and</w:t>
      </w:r>
      <w:r>
        <w:rPr>
          <w:rFonts w:ascii="Arial" w:hAnsi="Arial" w:cs="Arial"/>
          <w:color w:val="000000" w:themeColor="text1"/>
          <w:sz w:val="24"/>
          <w:szCs w:val="24"/>
        </w:rPr>
        <w:t xml:space="preserve"> </w:t>
      </w:r>
      <w:r w:rsidRPr="00154586">
        <w:rPr>
          <w:rFonts w:ascii="Arial" w:hAnsi="Arial" w:cs="Arial"/>
          <w:color w:val="000000" w:themeColor="text1"/>
          <w:sz w:val="24"/>
          <w:szCs w:val="24"/>
        </w:rPr>
        <w:t>timeously be cleaned, sanitised and equipped with consumables by the Contractor.</w:t>
      </w:r>
    </w:p>
    <w:p w14:paraId="6B2D8AEB" w14:textId="77777777" w:rsidR="00D11D3C" w:rsidRPr="00154586" w:rsidRDefault="00D11D3C" w:rsidP="00355585">
      <w:pPr>
        <w:spacing w:line="360" w:lineRule="auto"/>
        <w:ind w:left="2268" w:hanging="1134"/>
        <w:rPr>
          <w:rFonts w:ascii="Arial" w:hAnsi="Arial" w:cs="Arial"/>
          <w:color w:val="000000" w:themeColor="text1"/>
          <w:sz w:val="24"/>
          <w:szCs w:val="24"/>
        </w:rPr>
      </w:pPr>
    </w:p>
    <w:p w14:paraId="4D373D53" w14:textId="583ACE2E" w:rsidR="00D11D3C" w:rsidRDefault="00D11D3C" w:rsidP="00355585">
      <w:pPr>
        <w:spacing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6.13.1.7</w:t>
      </w:r>
      <w:r>
        <w:rPr>
          <w:rFonts w:ascii="Arial" w:hAnsi="Arial" w:cs="Arial"/>
          <w:color w:val="000000" w:themeColor="text1"/>
          <w:sz w:val="24"/>
          <w:szCs w:val="24"/>
        </w:rPr>
        <w:tab/>
      </w:r>
      <w:r w:rsidRPr="00154586">
        <w:rPr>
          <w:rFonts w:ascii="Arial" w:hAnsi="Arial" w:cs="Arial"/>
          <w:color w:val="000000" w:themeColor="text1"/>
          <w:sz w:val="24"/>
          <w:szCs w:val="24"/>
        </w:rPr>
        <w:t>All cutlery and crockery as required to service 30 people at any one point in</w:t>
      </w:r>
      <w:r>
        <w:rPr>
          <w:rFonts w:ascii="Arial" w:hAnsi="Arial" w:cs="Arial"/>
          <w:color w:val="000000" w:themeColor="text1"/>
          <w:sz w:val="24"/>
          <w:szCs w:val="24"/>
        </w:rPr>
        <w:t xml:space="preserve"> </w:t>
      </w:r>
      <w:r w:rsidRPr="00154586">
        <w:rPr>
          <w:rFonts w:ascii="Arial" w:hAnsi="Arial" w:cs="Arial"/>
          <w:color w:val="000000" w:themeColor="text1"/>
          <w:sz w:val="24"/>
          <w:szCs w:val="24"/>
        </w:rPr>
        <w:t>time.</w:t>
      </w:r>
    </w:p>
    <w:p w14:paraId="5B387EFB" w14:textId="77777777" w:rsidR="00D11D3C" w:rsidRPr="00154586" w:rsidRDefault="00D11D3C" w:rsidP="00355585">
      <w:pPr>
        <w:spacing w:line="360" w:lineRule="auto"/>
        <w:ind w:left="2268" w:hanging="1134"/>
        <w:rPr>
          <w:rFonts w:ascii="Arial" w:hAnsi="Arial" w:cs="Arial"/>
          <w:color w:val="000000" w:themeColor="text1"/>
          <w:sz w:val="24"/>
          <w:szCs w:val="24"/>
        </w:rPr>
      </w:pPr>
    </w:p>
    <w:p w14:paraId="216C3741" w14:textId="77777777" w:rsidR="00D11D3C" w:rsidRDefault="00D11D3C" w:rsidP="00355585">
      <w:pPr>
        <w:spacing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6.13.1.8</w:t>
      </w:r>
      <w:r>
        <w:rPr>
          <w:rFonts w:ascii="Arial" w:hAnsi="Arial" w:cs="Arial"/>
          <w:color w:val="000000" w:themeColor="text1"/>
          <w:sz w:val="24"/>
          <w:szCs w:val="24"/>
        </w:rPr>
        <w:tab/>
      </w:r>
      <w:r w:rsidRPr="00154586">
        <w:rPr>
          <w:rFonts w:ascii="Arial" w:hAnsi="Arial" w:cs="Arial"/>
          <w:color w:val="000000" w:themeColor="text1"/>
          <w:sz w:val="24"/>
          <w:szCs w:val="24"/>
        </w:rPr>
        <w:t>Full-time cleaning and waste removal service including all machinery and</w:t>
      </w:r>
      <w:r>
        <w:rPr>
          <w:rFonts w:ascii="Arial" w:hAnsi="Arial" w:cs="Arial"/>
          <w:color w:val="000000" w:themeColor="text1"/>
          <w:sz w:val="24"/>
          <w:szCs w:val="24"/>
        </w:rPr>
        <w:t xml:space="preserve"> </w:t>
      </w:r>
      <w:r w:rsidRPr="00154586">
        <w:rPr>
          <w:rFonts w:ascii="Arial" w:hAnsi="Arial" w:cs="Arial"/>
          <w:color w:val="000000" w:themeColor="text1"/>
          <w:sz w:val="24"/>
          <w:szCs w:val="24"/>
        </w:rPr>
        <w:t>consumables which shall always be replenished by the Contractor.</w:t>
      </w:r>
    </w:p>
    <w:p w14:paraId="4F908ACF" w14:textId="77777777" w:rsidR="00D11D3C" w:rsidRPr="00154586" w:rsidRDefault="00D11D3C" w:rsidP="00355585">
      <w:pPr>
        <w:spacing w:line="360" w:lineRule="auto"/>
        <w:ind w:left="2268" w:hanging="1134"/>
        <w:rPr>
          <w:rFonts w:ascii="Arial" w:hAnsi="Arial" w:cs="Arial"/>
          <w:color w:val="000000" w:themeColor="text1"/>
          <w:sz w:val="24"/>
          <w:szCs w:val="24"/>
        </w:rPr>
      </w:pPr>
    </w:p>
    <w:p w14:paraId="772A0B00" w14:textId="77777777" w:rsidR="00D11D3C" w:rsidRPr="00154586" w:rsidRDefault="00D11D3C" w:rsidP="00355585">
      <w:pPr>
        <w:spacing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6.13.1.9</w:t>
      </w:r>
      <w:r>
        <w:rPr>
          <w:rFonts w:ascii="Arial" w:hAnsi="Arial" w:cs="Arial"/>
          <w:color w:val="000000" w:themeColor="text1"/>
          <w:sz w:val="24"/>
          <w:szCs w:val="24"/>
        </w:rPr>
        <w:tab/>
      </w:r>
      <w:r w:rsidRPr="00154586">
        <w:rPr>
          <w:rFonts w:ascii="Arial" w:hAnsi="Arial" w:cs="Arial"/>
          <w:color w:val="000000" w:themeColor="text1"/>
          <w:sz w:val="24"/>
          <w:szCs w:val="24"/>
        </w:rPr>
        <w:t>Full-time porterage service including all support requirements.</w:t>
      </w:r>
    </w:p>
    <w:p w14:paraId="22F4FD1B" w14:textId="77777777" w:rsidR="00D11D3C" w:rsidRDefault="00D11D3C" w:rsidP="00355585">
      <w:pPr>
        <w:spacing w:line="360" w:lineRule="auto"/>
        <w:ind w:left="2268" w:hanging="1134"/>
        <w:rPr>
          <w:rFonts w:ascii="Arial" w:hAnsi="Arial" w:cs="Arial"/>
          <w:color w:val="000000" w:themeColor="text1"/>
          <w:sz w:val="24"/>
          <w:szCs w:val="24"/>
        </w:rPr>
      </w:pPr>
    </w:p>
    <w:p w14:paraId="2B9EC343" w14:textId="53F35B4D" w:rsidR="00D11D3C" w:rsidRDefault="00D11D3C" w:rsidP="00355585">
      <w:pPr>
        <w:spacing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6.13.1.10</w:t>
      </w:r>
      <w:r>
        <w:rPr>
          <w:rFonts w:ascii="Arial" w:hAnsi="Arial" w:cs="Arial"/>
          <w:color w:val="000000" w:themeColor="text1"/>
          <w:sz w:val="24"/>
          <w:szCs w:val="24"/>
        </w:rPr>
        <w:tab/>
      </w:r>
      <w:r w:rsidRPr="00154586">
        <w:rPr>
          <w:rFonts w:ascii="Arial" w:hAnsi="Arial" w:cs="Arial"/>
          <w:color w:val="000000" w:themeColor="text1"/>
          <w:sz w:val="24"/>
          <w:szCs w:val="24"/>
        </w:rPr>
        <w:t>Any other office Equipment and consumables as may be requested by Employer</w:t>
      </w:r>
      <w:r>
        <w:rPr>
          <w:rFonts w:ascii="Arial" w:hAnsi="Arial" w:cs="Arial"/>
          <w:color w:val="000000" w:themeColor="text1"/>
          <w:sz w:val="24"/>
          <w:szCs w:val="24"/>
        </w:rPr>
        <w:t xml:space="preserve"> </w:t>
      </w:r>
      <w:r w:rsidRPr="00154586">
        <w:rPr>
          <w:rFonts w:ascii="Arial" w:hAnsi="Arial" w:cs="Arial"/>
          <w:color w:val="000000" w:themeColor="text1"/>
          <w:sz w:val="24"/>
          <w:szCs w:val="24"/>
        </w:rPr>
        <w:t>which the Contractor shall provide</w:t>
      </w:r>
      <w:r>
        <w:rPr>
          <w:rFonts w:ascii="Arial" w:hAnsi="Arial" w:cs="Arial"/>
          <w:color w:val="000000" w:themeColor="text1"/>
          <w:sz w:val="24"/>
          <w:szCs w:val="24"/>
        </w:rPr>
        <w:t>.</w:t>
      </w:r>
    </w:p>
    <w:p w14:paraId="3A0283D2" w14:textId="77777777" w:rsidR="00355585" w:rsidRDefault="00355585" w:rsidP="00355585">
      <w:pPr>
        <w:spacing w:line="360" w:lineRule="auto"/>
        <w:ind w:left="2268" w:hanging="1134"/>
        <w:rPr>
          <w:rFonts w:ascii="Arial" w:hAnsi="Arial" w:cs="Arial"/>
          <w:color w:val="000000" w:themeColor="text1"/>
          <w:sz w:val="24"/>
          <w:szCs w:val="24"/>
        </w:rPr>
      </w:pPr>
    </w:p>
    <w:p w14:paraId="55C16D26" w14:textId="788536A0" w:rsidR="00482B2B" w:rsidRDefault="00D11D3C" w:rsidP="008757C4">
      <w:pPr>
        <w:pStyle w:val="ListParagraph"/>
        <w:numPr>
          <w:ilvl w:val="2"/>
          <w:numId w:val="68"/>
        </w:numPr>
        <w:spacing w:after="120" w:line="360" w:lineRule="auto"/>
        <w:ind w:left="1134" w:hanging="1276"/>
        <w:rPr>
          <w:rFonts w:ascii="Arial" w:hAnsi="Arial" w:cs="Arial"/>
          <w:color w:val="000000" w:themeColor="text1"/>
          <w:sz w:val="24"/>
          <w:szCs w:val="24"/>
        </w:rPr>
      </w:pPr>
      <w:r w:rsidRPr="00482B2B">
        <w:rPr>
          <w:rFonts w:ascii="Arial" w:hAnsi="Arial" w:cs="Arial"/>
          <w:color w:val="000000" w:themeColor="text1"/>
          <w:sz w:val="24"/>
          <w:szCs w:val="24"/>
        </w:rPr>
        <w:t>The Contractor shall, at the Contractor’s cost, provide the Employer with 9 ultra-high specification laptops with accessories (best available at the time of procurement) for which the final choice and instruction shall be made and granted by the Employer respectively. The Contractor shall always ensure that each laptop is always be provided with the latest available and fully licensed Software (at a minimum; Microsoft Windows Operating System, best antivirus, full Microsoft Office suite, Microsoft Project, Adobe Professional (PDF) and AutoCAD/similar and any other Software used by the Contractor and required by the Employer for the Delivery of the Works as requested).</w:t>
      </w:r>
    </w:p>
    <w:p w14:paraId="298D8094" w14:textId="77777777" w:rsidR="00482B2B" w:rsidRDefault="00482B2B" w:rsidP="00482B2B">
      <w:pPr>
        <w:pStyle w:val="ListParagraph"/>
        <w:spacing w:after="120" w:line="360" w:lineRule="auto"/>
        <w:ind w:left="1134"/>
        <w:rPr>
          <w:rFonts w:ascii="Arial" w:hAnsi="Arial" w:cs="Arial"/>
          <w:color w:val="000000" w:themeColor="text1"/>
          <w:sz w:val="24"/>
          <w:szCs w:val="24"/>
        </w:rPr>
      </w:pPr>
    </w:p>
    <w:p w14:paraId="3DA9BD73" w14:textId="77777777" w:rsidR="00482B2B" w:rsidRDefault="00D11D3C" w:rsidP="008757C4">
      <w:pPr>
        <w:pStyle w:val="ListParagraph"/>
        <w:numPr>
          <w:ilvl w:val="2"/>
          <w:numId w:val="68"/>
        </w:numPr>
        <w:spacing w:after="120" w:line="360" w:lineRule="auto"/>
        <w:ind w:left="1134" w:hanging="1276"/>
        <w:rPr>
          <w:rFonts w:ascii="Arial" w:hAnsi="Arial" w:cs="Arial"/>
          <w:color w:val="000000" w:themeColor="text1"/>
          <w:sz w:val="24"/>
          <w:szCs w:val="24"/>
        </w:rPr>
      </w:pPr>
      <w:r w:rsidRPr="00482B2B">
        <w:rPr>
          <w:rFonts w:ascii="Arial" w:hAnsi="Arial" w:cs="Arial"/>
          <w:color w:val="000000" w:themeColor="text1"/>
          <w:sz w:val="24"/>
          <w:szCs w:val="24"/>
        </w:rPr>
        <w:t>The Contractor shall, at the Contractor’s cost, provide the Employer with at least 30 full sets of Personal Protective Equipment (“PPE”), including safety boots, reflector vests, hard hats, hearing protection and gloves in the sizes as advised by the Employer.</w:t>
      </w:r>
    </w:p>
    <w:p w14:paraId="33D5BC4B" w14:textId="77777777" w:rsidR="00482B2B" w:rsidRPr="00482B2B" w:rsidRDefault="00482B2B" w:rsidP="00482B2B">
      <w:pPr>
        <w:pStyle w:val="ListParagraph"/>
        <w:rPr>
          <w:rFonts w:ascii="Arial" w:hAnsi="Arial" w:cs="Arial"/>
          <w:color w:val="000000" w:themeColor="text1"/>
          <w:sz w:val="24"/>
          <w:szCs w:val="24"/>
        </w:rPr>
      </w:pPr>
    </w:p>
    <w:p w14:paraId="41A6CE49" w14:textId="77777777" w:rsidR="00247D9E" w:rsidRDefault="00D11D3C" w:rsidP="008757C4">
      <w:pPr>
        <w:pStyle w:val="ListParagraph"/>
        <w:numPr>
          <w:ilvl w:val="2"/>
          <w:numId w:val="68"/>
        </w:numPr>
        <w:spacing w:after="120" w:line="360" w:lineRule="auto"/>
        <w:ind w:left="1134" w:hanging="1276"/>
        <w:rPr>
          <w:rFonts w:ascii="Arial" w:hAnsi="Arial" w:cs="Arial"/>
          <w:color w:val="000000" w:themeColor="text1"/>
          <w:sz w:val="24"/>
          <w:szCs w:val="24"/>
        </w:rPr>
      </w:pPr>
      <w:r w:rsidRPr="00482B2B">
        <w:rPr>
          <w:rFonts w:ascii="Arial" w:hAnsi="Arial" w:cs="Arial"/>
          <w:color w:val="000000" w:themeColor="text1"/>
          <w:sz w:val="24"/>
          <w:szCs w:val="24"/>
        </w:rPr>
        <w:t xml:space="preserve">Ownership of all laptops (including Software and accessories) and PPE shall pass to the Employer immediately upon receipt of each laptop (and accompanying accessories) and PPE by the Employer. Ownership of all other </w:t>
      </w:r>
      <w:r w:rsidRPr="00482B2B">
        <w:rPr>
          <w:rFonts w:ascii="Arial" w:hAnsi="Arial" w:cs="Arial"/>
          <w:color w:val="000000" w:themeColor="text1"/>
          <w:sz w:val="24"/>
          <w:szCs w:val="24"/>
        </w:rPr>
        <w:lastRenderedPageBreak/>
        <w:t>office; Furniture, Equipment, stationery and consumables shall pass to the Employer at the Completion Date or at a date of Suspension or Termination of the Contract (regardless of whether the Employer or the Contractor suspends or terminates the Contract).</w:t>
      </w:r>
    </w:p>
    <w:p w14:paraId="3744A72E" w14:textId="77777777" w:rsidR="00247D9E" w:rsidRPr="00247D9E" w:rsidRDefault="00247D9E" w:rsidP="00247D9E">
      <w:pPr>
        <w:pStyle w:val="ListParagraph"/>
        <w:rPr>
          <w:rFonts w:ascii="Arial" w:hAnsi="Arial" w:cs="Arial"/>
          <w:color w:val="000000" w:themeColor="text1"/>
          <w:sz w:val="24"/>
          <w:szCs w:val="24"/>
        </w:rPr>
      </w:pPr>
    </w:p>
    <w:p w14:paraId="39A128A3" w14:textId="77777777" w:rsidR="00247D9E" w:rsidRDefault="00D11D3C" w:rsidP="008757C4">
      <w:pPr>
        <w:pStyle w:val="ListParagraph"/>
        <w:numPr>
          <w:ilvl w:val="2"/>
          <w:numId w:val="68"/>
        </w:numPr>
        <w:spacing w:after="120" w:line="360" w:lineRule="auto"/>
        <w:ind w:left="1134" w:hanging="1276"/>
        <w:rPr>
          <w:rFonts w:ascii="Arial" w:hAnsi="Arial" w:cs="Arial"/>
          <w:color w:val="000000" w:themeColor="text1"/>
          <w:sz w:val="24"/>
          <w:szCs w:val="24"/>
        </w:rPr>
      </w:pPr>
      <w:r w:rsidRPr="00247D9E">
        <w:rPr>
          <w:rFonts w:ascii="Arial" w:hAnsi="Arial" w:cs="Arial"/>
          <w:color w:val="000000" w:themeColor="text1"/>
          <w:sz w:val="24"/>
          <w:szCs w:val="24"/>
        </w:rPr>
        <w:t>The Contractor shall</w:t>
      </w:r>
      <w:r w:rsidR="00021AE7" w:rsidRPr="00247D9E">
        <w:rPr>
          <w:rFonts w:ascii="Arial" w:hAnsi="Arial" w:cs="Arial"/>
          <w:color w:val="000000" w:themeColor="text1"/>
          <w:sz w:val="24"/>
          <w:szCs w:val="24"/>
        </w:rPr>
        <w:t xml:space="preserve">, </w:t>
      </w:r>
      <w:r w:rsidRPr="00247D9E">
        <w:rPr>
          <w:rFonts w:ascii="Arial" w:hAnsi="Arial" w:cs="Arial"/>
          <w:color w:val="000000" w:themeColor="text1"/>
          <w:sz w:val="24"/>
          <w:szCs w:val="24"/>
        </w:rPr>
        <w:t>at the Contractor’s cost, always make, 4 double cab 4x4 bakkies (or similar) and any other vehicle(s) and other means required to travel to the local Site(s), and for any other purpose of this Project, available to the Employer.</w:t>
      </w:r>
    </w:p>
    <w:p w14:paraId="76A0C72F" w14:textId="77777777" w:rsidR="00247D9E" w:rsidRPr="00247D9E" w:rsidRDefault="00247D9E" w:rsidP="00247D9E">
      <w:pPr>
        <w:pStyle w:val="ListParagraph"/>
        <w:rPr>
          <w:rFonts w:ascii="Arial" w:hAnsi="Arial" w:cs="Arial"/>
          <w:color w:val="000000" w:themeColor="text1"/>
          <w:sz w:val="24"/>
          <w:szCs w:val="24"/>
        </w:rPr>
      </w:pPr>
    </w:p>
    <w:p w14:paraId="56A33182" w14:textId="3DE948F8" w:rsidR="00D11D3C" w:rsidRPr="00247D9E" w:rsidRDefault="00D11D3C" w:rsidP="008757C4">
      <w:pPr>
        <w:pStyle w:val="ListParagraph"/>
        <w:numPr>
          <w:ilvl w:val="2"/>
          <w:numId w:val="68"/>
        </w:numPr>
        <w:spacing w:after="120" w:line="360" w:lineRule="auto"/>
        <w:ind w:left="1134" w:hanging="1276"/>
        <w:rPr>
          <w:rFonts w:ascii="Arial" w:hAnsi="Arial" w:cs="Arial"/>
          <w:color w:val="000000" w:themeColor="text1"/>
          <w:sz w:val="24"/>
          <w:szCs w:val="24"/>
        </w:rPr>
      </w:pPr>
      <w:r w:rsidRPr="00247D9E">
        <w:rPr>
          <w:rFonts w:ascii="Arial" w:hAnsi="Arial" w:cs="Arial"/>
          <w:color w:val="000000" w:themeColor="text1"/>
          <w:sz w:val="24"/>
          <w:szCs w:val="24"/>
        </w:rPr>
        <w:t>The Contractor shall, for all the Employer representatives (minimum 7 personnel or at any given instance as instructed by the Employer) and at the Contractor’s cost, uncompromisingly provide all unlimited; Materials, facilities, samples, Equipment, travel (air and rail and road), accommodation, meals, incidentals, unfettered access and any other means required for the Employer to attend and/or perform any local and international; rail-related conferences/workshops, knowledge sharing events, skills development events, Inspections, Validation, Plant and Materials reviews, Technology reviews and Training. In this regard, allowance for international events shall be made for:</w:t>
      </w:r>
    </w:p>
    <w:p w14:paraId="4DAF27C2" w14:textId="77777777" w:rsidR="00D11D3C" w:rsidRPr="00D64FC5" w:rsidRDefault="00D11D3C" w:rsidP="00247D9E">
      <w:pPr>
        <w:spacing w:after="120" w:line="360" w:lineRule="auto"/>
        <w:rPr>
          <w:rFonts w:ascii="Arial" w:hAnsi="Arial" w:cs="Arial"/>
          <w:color w:val="000000" w:themeColor="text1"/>
          <w:sz w:val="24"/>
          <w:szCs w:val="24"/>
        </w:rPr>
      </w:pPr>
    </w:p>
    <w:p w14:paraId="53952E05" w14:textId="029FDC76" w:rsidR="00D11D3C" w:rsidRDefault="00D11D3C" w:rsidP="00247D9E">
      <w:pPr>
        <w:spacing w:line="360" w:lineRule="auto"/>
        <w:ind w:left="2268" w:hanging="1134"/>
        <w:rPr>
          <w:rFonts w:ascii="Arial" w:hAnsi="Arial" w:cs="Arial"/>
          <w:color w:val="000000" w:themeColor="text1"/>
          <w:sz w:val="24"/>
          <w:szCs w:val="24"/>
        </w:rPr>
      </w:pPr>
      <w:r>
        <w:rPr>
          <w:rFonts w:ascii="Arial" w:hAnsi="Arial" w:cs="Arial"/>
          <w:color w:val="000000" w:themeColor="text1"/>
          <w:sz w:val="24"/>
          <w:szCs w:val="24"/>
        </w:rPr>
        <w:t>6.1</w:t>
      </w:r>
      <w:r w:rsidR="00247D9E">
        <w:rPr>
          <w:rFonts w:ascii="Arial" w:hAnsi="Arial" w:cs="Arial"/>
          <w:color w:val="000000" w:themeColor="text1"/>
          <w:sz w:val="24"/>
          <w:szCs w:val="24"/>
        </w:rPr>
        <w:t>3.6</w:t>
      </w:r>
      <w:r>
        <w:rPr>
          <w:rFonts w:ascii="Arial" w:hAnsi="Arial" w:cs="Arial"/>
          <w:color w:val="000000" w:themeColor="text1"/>
          <w:sz w:val="24"/>
          <w:szCs w:val="24"/>
        </w:rPr>
        <w:t>.1</w:t>
      </w:r>
      <w:r>
        <w:rPr>
          <w:rFonts w:ascii="Arial" w:hAnsi="Arial" w:cs="Arial"/>
          <w:color w:val="000000" w:themeColor="text1"/>
          <w:sz w:val="24"/>
          <w:szCs w:val="24"/>
        </w:rPr>
        <w:tab/>
      </w:r>
      <w:r w:rsidRPr="003D783E">
        <w:rPr>
          <w:rFonts w:ascii="Arial" w:hAnsi="Arial" w:cs="Arial"/>
          <w:color w:val="000000" w:themeColor="text1"/>
          <w:sz w:val="24"/>
          <w:szCs w:val="24"/>
        </w:rPr>
        <w:t xml:space="preserve">All related Training; </w:t>
      </w:r>
    </w:p>
    <w:p w14:paraId="49D94AD2" w14:textId="77777777" w:rsidR="00247D9E" w:rsidRPr="003D783E" w:rsidRDefault="00247D9E" w:rsidP="00247D9E">
      <w:pPr>
        <w:spacing w:line="360" w:lineRule="auto"/>
        <w:ind w:left="2268" w:hanging="1134"/>
        <w:rPr>
          <w:rFonts w:ascii="Arial" w:hAnsi="Arial" w:cs="Arial"/>
          <w:color w:val="000000" w:themeColor="text1"/>
          <w:sz w:val="24"/>
          <w:szCs w:val="24"/>
        </w:rPr>
      </w:pPr>
    </w:p>
    <w:p w14:paraId="1D1348EA" w14:textId="27984216" w:rsidR="00D11D3C" w:rsidRPr="00247D9E" w:rsidRDefault="00D11D3C" w:rsidP="008757C4">
      <w:pPr>
        <w:pStyle w:val="ListParagraph"/>
        <w:numPr>
          <w:ilvl w:val="3"/>
          <w:numId w:val="69"/>
        </w:numPr>
        <w:spacing w:after="120" w:line="360" w:lineRule="auto"/>
        <w:rPr>
          <w:rFonts w:ascii="Arial" w:hAnsi="Arial" w:cs="Arial"/>
          <w:color w:val="000000" w:themeColor="text1"/>
          <w:sz w:val="24"/>
          <w:szCs w:val="24"/>
        </w:rPr>
      </w:pPr>
      <w:r w:rsidRPr="00247D9E">
        <w:rPr>
          <w:rFonts w:ascii="Arial" w:hAnsi="Arial" w:cs="Arial"/>
          <w:color w:val="000000" w:themeColor="text1"/>
          <w:sz w:val="24"/>
          <w:szCs w:val="24"/>
        </w:rPr>
        <w:t>All related Validation</w:t>
      </w:r>
      <w:r w:rsidR="00620365" w:rsidRPr="00247D9E">
        <w:rPr>
          <w:rFonts w:ascii="Arial" w:hAnsi="Arial" w:cs="Arial"/>
          <w:color w:val="000000" w:themeColor="text1"/>
          <w:sz w:val="24"/>
          <w:szCs w:val="24"/>
        </w:rPr>
        <w:t>;</w:t>
      </w:r>
    </w:p>
    <w:p w14:paraId="2D04AE1C" w14:textId="77777777" w:rsidR="00247D9E" w:rsidRPr="00247D9E" w:rsidRDefault="00247D9E" w:rsidP="00247D9E">
      <w:pPr>
        <w:pStyle w:val="ListParagraph"/>
        <w:spacing w:after="120" w:line="360" w:lineRule="auto"/>
        <w:ind w:left="2214"/>
        <w:rPr>
          <w:rFonts w:ascii="Arial" w:hAnsi="Arial" w:cs="Arial"/>
          <w:color w:val="000000" w:themeColor="text1"/>
          <w:sz w:val="24"/>
          <w:szCs w:val="24"/>
        </w:rPr>
      </w:pPr>
    </w:p>
    <w:p w14:paraId="07E0FD59" w14:textId="67159CB1" w:rsidR="00D11D3C" w:rsidRDefault="00D11D3C" w:rsidP="008757C4">
      <w:pPr>
        <w:pStyle w:val="ListParagraph"/>
        <w:numPr>
          <w:ilvl w:val="3"/>
          <w:numId w:val="69"/>
        </w:num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 xml:space="preserve">All Factory Acceptance Tests; </w:t>
      </w:r>
    </w:p>
    <w:p w14:paraId="43291236" w14:textId="77777777" w:rsidR="00247D9E" w:rsidRPr="00D64FC5" w:rsidRDefault="00247D9E" w:rsidP="00247D9E">
      <w:pPr>
        <w:pStyle w:val="ListParagraph"/>
        <w:spacing w:after="120" w:line="360" w:lineRule="auto"/>
        <w:ind w:left="2214"/>
        <w:rPr>
          <w:rFonts w:ascii="Arial" w:hAnsi="Arial" w:cs="Arial"/>
          <w:color w:val="000000" w:themeColor="text1"/>
          <w:sz w:val="24"/>
          <w:szCs w:val="24"/>
        </w:rPr>
      </w:pPr>
    </w:p>
    <w:p w14:paraId="4A953358" w14:textId="3203288B" w:rsidR="00247D9E" w:rsidRDefault="00D11D3C" w:rsidP="008757C4">
      <w:pPr>
        <w:pStyle w:val="ListParagraph"/>
        <w:numPr>
          <w:ilvl w:val="3"/>
          <w:numId w:val="69"/>
        </w:numPr>
        <w:spacing w:after="120" w:line="360" w:lineRule="auto"/>
        <w:rPr>
          <w:rFonts w:ascii="Arial" w:hAnsi="Arial" w:cs="Arial"/>
          <w:color w:val="000000" w:themeColor="text1"/>
          <w:sz w:val="24"/>
          <w:szCs w:val="24"/>
        </w:rPr>
      </w:pPr>
      <w:r w:rsidRPr="00247D9E">
        <w:rPr>
          <w:rFonts w:ascii="Arial" w:hAnsi="Arial" w:cs="Arial"/>
          <w:color w:val="000000" w:themeColor="text1"/>
          <w:sz w:val="24"/>
          <w:szCs w:val="24"/>
        </w:rPr>
        <w:t>2 RSS related conferences in total;</w:t>
      </w:r>
      <w:r w:rsidR="00247D9E">
        <w:rPr>
          <w:rFonts w:ascii="Arial" w:hAnsi="Arial" w:cs="Arial"/>
          <w:color w:val="000000" w:themeColor="text1"/>
          <w:sz w:val="24"/>
          <w:szCs w:val="24"/>
        </w:rPr>
        <w:t xml:space="preserve"> </w:t>
      </w:r>
      <w:r w:rsidR="00247D9E" w:rsidRPr="00247D9E">
        <w:rPr>
          <w:rFonts w:ascii="Arial" w:hAnsi="Arial" w:cs="Arial"/>
          <w:color w:val="000000" w:themeColor="text1"/>
          <w:sz w:val="24"/>
          <w:szCs w:val="24"/>
        </w:rPr>
        <w:t>and</w:t>
      </w:r>
    </w:p>
    <w:p w14:paraId="3E373B81" w14:textId="77777777" w:rsidR="00247D9E" w:rsidRPr="00247D9E" w:rsidRDefault="00247D9E" w:rsidP="00247D9E">
      <w:pPr>
        <w:pStyle w:val="ListParagraph"/>
        <w:spacing w:after="120" w:line="360" w:lineRule="auto"/>
        <w:ind w:left="2214"/>
        <w:rPr>
          <w:rFonts w:ascii="Arial" w:hAnsi="Arial" w:cs="Arial"/>
          <w:color w:val="000000" w:themeColor="text1"/>
          <w:sz w:val="24"/>
          <w:szCs w:val="24"/>
        </w:rPr>
      </w:pPr>
    </w:p>
    <w:p w14:paraId="4EF88DF5" w14:textId="757953EA" w:rsidR="00D11D3C" w:rsidRPr="00247D9E" w:rsidRDefault="004E6446" w:rsidP="008757C4">
      <w:pPr>
        <w:pStyle w:val="ListParagraph"/>
        <w:numPr>
          <w:ilvl w:val="3"/>
          <w:numId w:val="69"/>
        </w:numPr>
        <w:spacing w:after="120" w:line="360" w:lineRule="auto"/>
        <w:rPr>
          <w:rFonts w:ascii="Arial" w:hAnsi="Arial" w:cs="Arial"/>
          <w:color w:val="000000" w:themeColor="text1"/>
          <w:sz w:val="24"/>
          <w:szCs w:val="24"/>
        </w:rPr>
      </w:pPr>
      <w:r w:rsidRPr="00247D9E">
        <w:rPr>
          <w:rFonts w:ascii="Arial" w:hAnsi="Arial" w:cs="Arial"/>
          <w:color w:val="000000" w:themeColor="text1"/>
          <w:sz w:val="24"/>
          <w:szCs w:val="24"/>
        </w:rPr>
        <w:t xml:space="preserve">2 </w:t>
      </w:r>
      <w:r w:rsidR="00D11D3C" w:rsidRPr="00247D9E">
        <w:rPr>
          <w:rFonts w:ascii="Arial" w:hAnsi="Arial" w:cs="Arial"/>
          <w:color w:val="000000" w:themeColor="text1"/>
          <w:sz w:val="24"/>
          <w:szCs w:val="24"/>
        </w:rPr>
        <w:t>Trips to visit other Contractor’s Clients for whom Projects and Technology have been successfully implemented by the Contractor in total.</w:t>
      </w:r>
    </w:p>
    <w:p w14:paraId="1F9F27E5" w14:textId="77777777" w:rsidR="004E6446" w:rsidRPr="00D64FC5" w:rsidRDefault="004E6446" w:rsidP="00903195">
      <w:pPr>
        <w:spacing w:line="360" w:lineRule="auto"/>
        <w:ind w:left="1134" w:hanging="1134"/>
        <w:rPr>
          <w:rFonts w:ascii="Arial" w:hAnsi="Arial" w:cs="Arial"/>
          <w:color w:val="000000" w:themeColor="text1"/>
          <w:sz w:val="24"/>
          <w:szCs w:val="24"/>
        </w:rPr>
      </w:pPr>
    </w:p>
    <w:p w14:paraId="306AC1C0" w14:textId="2FB87811" w:rsidR="00D11D3C" w:rsidRPr="00D64FC5" w:rsidRDefault="00D11D3C" w:rsidP="00D11D3C">
      <w:pPr>
        <w:spacing w:after="120" w:line="360" w:lineRule="auto"/>
        <w:ind w:left="993" w:hanging="993"/>
        <w:rPr>
          <w:rFonts w:ascii="Arial" w:hAnsi="Arial" w:cs="Arial"/>
          <w:color w:val="000000" w:themeColor="text1"/>
          <w:sz w:val="24"/>
          <w:szCs w:val="24"/>
        </w:rPr>
      </w:pPr>
      <w:r w:rsidRPr="00D64FC5">
        <w:rPr>
          <w:rFonts w:ascii="Arial" w:hAnsi="Arial" w:cs="Arial"/>
          <w:color w:val="000000" w:themeColor="text1"/>
          <w:sz w:val="24"/>
          <w:szCs w:val="24"/>
        </w:rPr>
        <w:lastRenderedPageBreak/>
        <w:t>6.1</w:t>
      </w:r>
      <w:r w:rsidR="00F61A5F">
        <w:rPr>
          <w:rFonts w:ascii="Arial" w:hAnsi="Arial" w:cs="Arial"/>
          <w:color w:val="000000" w:themeColor="text1"/>
          <w:sz w:val="24"/>
          <w:szCs w:val="24"/>
        </w:rPr>
        <w:t>3.7</w:t>
      </w:r>
      <w:r w:rsidRPr="00D64FC5">
        <w:rPr>
          <w:rFonts w:ascii="Arial" w:hAnsi="Arial" w:cs="Arial"/>
          <w:color w:val="000000" w:themeColor="text1"/>
          <w:sz w:val="24"/>
          <w:szCs w:val="24"/>
        </w:rPr>
        <w:tab/>
        <w:t>The Contractor shall always make any measuring Tools and Equipment, required to perform quality Inspections, tests, Commissioning etc., and for any other purpose of this Project, available to the Employer.</w:t>
      </w:r>
    </w:p>
    <w:p w14:paraId="0A97C31D" w14:textId="77777777" w:rsidR="00D11D3C" w:rsidRPr="00D64FC5" w:rsidRDefault="00D11D3C" w:rsidP="00D11D3C">
      <w:pPr>
        <w:spacing w:after="120" w:line="360" w:lineRule="auto"/>
        <w:ind w:left="1134" w:hanging="1134"/>
        <w:rPr>
          <w:rFonts w:ascii="Arial" w:hAnsi="Arial" w:cs="Arial"/>
          <w:color w:val="000000" w:themeColor="text1"/>
          <w:sz w:val="24"/>
          <w:szCs w:val="24"/>
        </w:rPr>
      </w:pPr>
    </w:p>
    <w:p w14:paraId="7B24D346" w14:textId="77777777" w:rsidR="00D11D3C" w:rsidRDefault="00D11D3C" w:rsidP="00D11D3C">
      <w:pPr>
        <w:spacing w:after="120" w:line="360" w:lineRule="auto"/>
        <w:ind w:left="851" w:hanging="851"/>
        <w:rPr>
          <w:rFonts w:ascii="Arial" w:hAnsi="Arial" w:cs="Arial"/>
          <w:b/>
          <w:bCs/>
          <w:color w:val="000000" w:themeColor="text1"/>
          <w:sz w:val="24"/>
          <w:szCs w:val="24"/>
          <w:u w:val="single"/>
        </w:rPr>
      </w:pPr>
      <w:r w:rsidRPr="00D64FC5">
        <w:rPr>
          <w:rFonts w:ascii="Arial" w:hAnsi="Arial" w:cs="Arial"/>
          <w:b/>
          <w:bCs/>
          <w:color w:val="000000" w:themeColor="text1"/>
          <w:sz w:val="24"/>
          <w:szCs w:val="24"/>
        </w:rPr>
        <w:t>7.</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MATERIALS AND WORKMANSHIP</w:t>
      </w:r>
    </w:p>
    <w:p w14:paraId="4ECA16EB"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39DE2431" w14:textId="77777777" w:rsidR="00D11D3C" w:rsidRPr="00DD5431" w:rsidRDefault="00D11D3C" w:rsidP="00D11D3C">
      <w:pPr>
        <w:spacing w:after="120" w:line="360" w:lineRule="auto"/>
        <w:ind w:left="851" w:hanging="851"/>
        <w:rPr>
          <w:rFonts w:ascii="Arial" w:hAnsi="Arial" w:cs="Arial"/>
          <w:b/>
          <w:bCs/>
          <w:color w:val="000000" w:themeColor="text1"/>
          <w:sz w:val="24"/>
          <w:szCs w:val="24"/>
        </w:rPr>
      </w:pPr>
      <w:r>
        <w:rPr>
          <w:rFonts w:ascii="Arial" w:hAnsi="Arial" w:cs="Arial"/>
          <w:color w:val="000000" w:themeColor="text1"/>
          <w:sz w:val="24"/>
          <w:szCs w:val="24"/>
        </w:rPr>
        <w:t>7.1</w:t>
      </w:r>
      <w:r>
        <w:rPr>
          <w:rFonts w:ascii="Arial" w:hAnsi="Arial" w:cs="Arial"/>
          <w:color w:val="000000" w:themeColor="text1"/>
          <w:sz w:val="24"/>
          <w:szCs w:val="24"/>
        </w:rPr>
        <w:tab/>
      </w:r>
      <w:r w:rsidRPr="00DD5431">
        <w:rPr>
          <w:rFonts w:ascii="Arial" w:hAnsi="Arial" w:cs="Arial"/>
          <w:b/>
          <w:bCs/>
          <w:color w:val="000000" w:themeColor="text1"/>
          <w:sz w:val="24"/>
          <w:szCs w:val="24"/>
        </w:rPr>
        <w:t>Manner of Execution</w:t>
      </w:r>
    </w:p>
    <w:p w14:paraId="1A1F3815" w14:textId="451BC1E3" w:rsidR="00D11D3C" w:rsidRPr="00D64FC5" w:rsidRDefault="00D11D3C" w:rsidP="00D11D3C">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ab/>
        <w:t>The Contractor shall carry out the</w:t>
      </w:r>
      <w:r>
        <w:rPr>
          <w:rFonts w:ascii="Arial" w:hAnsi="Arial" w:cs="Arial"/>
          <w:color w:val="000000" w:themeColor="text1"/>
          <w:sz w:val="24"/>
          <w:szCs w:val="24"/>
        </w:rPr>
        <w:t xml:space="preserve"> Planning</w:t>
      </w:r>
      <w:r w:rsidRPr="00D64FC5">
        <w:rPr>
          <w:rFonts w:ascii="Arial" w:hAnsi="Arial" w:cs="Arial"/>
          <w:color w:val="000000" w:themeColor="text1"/>
          <w:sz w:val="24"/>
          <w:szCs w:val="24"/>
        </w:rPr>
        <w:t>,</w:t>
      </w:r>
      <w:r>
        <w:rPr>
          <w:rFonts w:ascii="Arial" w:hAnsi="Arial" w:cs="Arial"/>
          <w:color w:val="000000" w:themeColor="text1"/>
          <w:sz w:val="24"/>
          <w:szCs w:val="24"/>
        </w:rPr>
        <w:t xml:space="preserve"> Design, S</w:t>
      </w:r>
      <w:r w:rsidRPr="00D64FC5">
        <w:rPr>
          <w:rFonts w:ascii="Arial" w:hAnsi="Arial" w:cs="Arial"/>
          <w:color w:val="000000" w:themeColor="text1"/>
          <w:sz w:val="24"/>
          <w:szCs w:val="24"/>
        </w:rPr>
        <w:t>upply,</w:t>
      </w:r>
      <w:r>
        <w:rPr>
          <w:rFonts w:ascii="Arial" w:hAnsi="Arial" w:cs="Arial"/>
          <w:color w:val="000000" w:themeColor="text1"/>
          <w:sz w:val="24"/>
          <w:szCs w:val="24"/>
        </w:rPr>
        <w:t xml:space="preserve"> Construction, Installation, Testing, Commissioning and Maintenance of new fully integrated, functional, complete and future-proofed Employer Train Control System in Employer’s </w:t>
      </w:r>
      <w:r w:rsidR="00DF08C8">
        <w:rPr>
          <w:rFonts w:ascii="Arial" w:hAnsi="Arial" w:cs="Arial"/>
          <w:color w:val="000000" w:themeColor="text1"/>
          <w:sz w:val="24"/>
          <w:szCs w:val="24"/>
        </w:rPr>
        <w:t xml:space="preserve">Gauteng </w:t>
      </w:r>
      <w:r w:rsidR="00F97985">
        <w:rPr>
          <w:rFonts w:ascii="Arial" w:hAnsi="Arial" w:cs="Arial"/>
          <w:color w:val="000000" w:themeColor="text1"/>
          <w:sz w:val="24"/>
          <w:szCs w:val="24"/>
        </w:rPr>
        <w:t>P</w:t>
      </w:r>
      <w:r w:rsidR="00DF08C8">
        <w:rPr>
          <w:rFonts w:ascii="Arial" w:hAnsi="Arial" w:cs="Arial"/>
          <w:color w:val="000000" w:themeColor="text1"/>
          <w:sz w:val="24"/>
          <w:szCs w:val="24"/>
        </w:rPr>
        <w:t>rovince</w:t>
      </w:r>
      <w:r>
        <w:rPr>
          <w:rFonts w:ascii="Arial" w:hAnsi="Arial" w:cs="Arial"/>
          <w:color w:val="000000" w:themeColor="text1"/>
          <w:sz w:val="24"/>
          <w:szCs w:val="24"/>
        </w:rPr>
        <w:t xml:space="preserve"> (“</w:t>
      </w:r>
      <w:r w:rsidR="00EE3981">
        <w:rPr>
          <w:rFonts w:ascii="Arial" w:hAnsi="Arial" w:cs="Arial"/>
          <w:color w:val="000000" w:themeColor="text1"/>
          <w:sz w:val="24"/>
          <w:szCs w:val="24"/>
        </w:rPr>
        <w:t>GP</w:t>
      </w:r>
      <w:r>
        <w:rPr>
          <w:rFonts w:ascii="Arial" w:hAnsi="Arial" w:cs="Arial"/>
          <w:color w:val="000000" w:themeColor="text1"/>
          <w:sz w:val="24"/>
          <w:szCs w:val="24"/>
        </w:rPr>
        <w:t xml:space="preserve">”) service region  </w:t>
      </w:r>
      <w:r w:rsidRPr="00D64FC5">
        <w:rPr>
          <w:rFonts w:ascii="Arial" w:hAnsi="Arial" w:cs="Arial"/>
          <w:color w:val="000000" w:themeColor="text1"/>
          <w:sz w:val="24"/>
          <w:szCs w:val="24"/>
        </w:rPr>
        <w:t xml:space="preserve"> ,  and all other operations and activities during the execution of the Works:</w:t>
      </w:r>
    </w:p>
    <w:p w14:paraId="3AB72DA9"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05F706F" w14:textId="77777777" w:rsidR="00D11D3C" w:rsidRPr="00D64FC5" w:rsidRDefault="00D11D3C" w:rsidP="00D11D3C">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 xml:space="preserve">7.1.1 </w:t>
      </w:r>
      <w:r w:rsidRPr="00D64FC5">
        <w:rPr>
          <w:rFonts w:ascii="Arial" w:hAnsi="Arial" w:cs="Arial"/>
          <w:color w:val="000000" w:themeColor="text1"/>
          <w:sz w:val="24"/>
          <w:szCs w:val="24"/>
        </w:rPr>
        <w:tab/>
        <w:t>in the manner (if any) specified in the Employer’s Requirements, this Contract and the RFP;</w:t>
      </w:r>
    </w:p>
    <w:p w14:paraId="0869031B" w14:textId="77777777" w:rsidR="00D11D3C" w:rsidRPr="00D64FC5" w:rsidRDefault="00D11D3C" w:rsidP="00D11D3C">
      <w:pPr>
        <w:spacing w:after="120" w:line="360" w:lineRule="auto"/>
        <w:ind w:left="2268" w:hanging="1134"/>
        <w:rPr>
          <w:rFonts w:ascii="Arial" w:hAnsi="Arial" w:cs="Arial"/>
          <w:color w:val="000000" w:themeColor="text1"/>
          <w:sz w:val="24"/>
          <w:szCs w:val="24"/>
        </w:rPr>
      </w:pPr>
    </w:p>
    <w:p w14:paraId="3FA8DFCD" w14:textId="77777777" w:rsidR="00D11D3C" w:rsidRPr="00D64FC5" w:rsidRDefault="00D11D3C" w:rsidP="00D11D3C">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 xml:space="preserve">7.1.2 </w:t>
      </w:r>
      <w:r w:rsidRPr="00D64FC5">
        <w:rPr>
          <w:rFonts w:ascii="Arial" w:hAnsi="Arial" w:cs="Arial"/>
          <w:color w:val="000000" w:themeColor="text1"/>
          <w:sz w:val="24"/>
          <w:szCs w:val="24"/>
        </w:rPr>
        <w:tab/>
        <w:t>in a proper workmanlike and careful manner, in accordance with recognised good practice; and</w:t>
      </w:r>
    </w:p>
    <w:p w14:paraId="4C9E8FC4" w14:textId="77777777" w:rsidR="00D11D3C" w:rsidRPr="00D64FC5" w:rsidRDefault="00D11D3C" w:rsidP="00D11D3C">
      <w:pPr>
        <w:spacing w:after="120" w:line="360" w:lineRule="auto"/>
        <w:ind w:left="2268" w:hanging="1134"/>
        <w:rPr>
          <w:rFonts w:ascii="Arial" w:hAnsi="Arial" w:cs="Arial"/>
          <w:color w:val="000000" w:themeColor="text1"/>
          <w:sz w:val="24"/>
          <w:szCs w:val="24"/>
        </w:rPr>
      </w:pPr>
    </w:p>
    <w:p w14:paraId="79FE394D" w14:textId="77777777" w:rsidR="00D11D3C" w:rsidRPr="00D64FC5" w:rsidRDefault="00D11D3C" w:rsidP="00D11D3C">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 xml:space="preserve">7.1.3 </w:t>
      </w:r>
      <w:r w:rsidRPr="00D64FC5">
        <w:rPr>
          <w:rFonts w:ascii="Arial" w:hAnsi="Arial" w:cs="Arial"/>
          <w:color w:val="000000" w:themeColor="text1"/>
          <w:sz w:val="24"/>
          <w:szCs w:val="24"/>
        </w:rPr>
        <w:tab/>
        <w:t>with properly equipped facilities and non-hazardous Materials, except as otherwise specified in the Employer’s Requirements, this Contract and the RFP.</w:t>
      </w:r>
    </w:p>
    <w:p w14:paraId="0EEA02E2"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27D61D5"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7.2</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SAMPLES</w:t>
      </w:r>
    </w:p>
    <w:p w14:paraId="5F1EF807"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p>
    <w:p w14:paraId="421E019B" w14:textId="77777777" w:rsidR="00D11D3C" w:rsidRPr="00D64FC5" w:rsidRDefault="00D11D3C" w:rsidP="00D11D3C">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The Contractor shall submit the following samples of Materials, and relevant information, to the</w:t>
      </w:r>
      <w:r>
        <w:rPr>
          <w:rFonts w:ascii="Arial" w:hAnsi="Arial" w:cs="Arial"/>
          <w:color w:val="000000" w:themeColor="text1"/>
          <w:sz w:val="24"/>
          <w:szCs w:val="24"/>
        </w:rPr>
        <w:t xml:space="preserve"> Employer and/or </w:t>
      </w:r>
      <w:r w:rsidRPr="00D64FC5">
        <w:rPr>
          <w:rFonts w:ascii="Arial" w:hAnsi="Arial" w:cs="Arial"/>
          <w:color w:val="000000" w:themeColor="text1"/>
          <w:sz w:val="24"/>
          <w:szCs w:val="24"/>
        </w:rPr>
        <w:t>Engineer for approval prior to using the Materials in or for the Works:</w:t>
      </w:r>
    </w:p>
    <w:p w14:paraId="143061B7"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1F216B1F"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7.2.1</w:t>
      </w:r>
      <w:r w:rsidRPr="00D64FC5">
        <w:rPr>
          <w:rFonts w:ascii="Arial" w:hAnsi="Arial" w:cs="Arial"/>
          <w:color w:val="000000" w:themeColor="text1"/>
          <w:sz w:val="24"/>
          <w:szCs w:val="24"/>
        </w:rPr>
        <w:tab/>
        <w:t>manufacturer's standard samples of Materials and samples specified in the Employer’s Requirements, this Contract, the RFP and, all at the Contractor's cost; and</w:t>
      </w:r>
    </w:p>
    <w:p w14:paraId="60173C3B"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766E9792"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7.2.2 </w:t>
      </w:r>
      <w:r w:rsidRPr="00D64FC5">
        <w:rPr>
          <w:rFonts w:ascii="Arial" w:hAnsi="Arial" w:cs="Arial"/>
          <w:color w:val="000000" w:themeColor="text1"/>
          <w:sz w:val="24"/>
          <w:szCs w:val="24"/>
        </w:rPr>
        <w:tab/>
        <w:t>additional samples instructed by the Engineer at the Contractor’s cost.</w:t>
      </w:r>
    </w:p>
    <w:p w14:paraId="0BB9AAB6"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068B3503" w14:textId="36F7E238"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7.2.3 </w:t>
      </w:r>
      <w:r w:rsidRPr="00D64FC5">
        <w:rPr>
          <w:rFonts w:ascii="Arial" w:hAnsi="Arial" w:cs="Arial"/>
          <w:color w:val="000000" w:themeColor="text1"/>
          <w:sz w:val="24"/>
          <w:szCs w:val="24"/>
        </w:rPr>
        <w:tab/>
        <w:t>Each sample shall be labelled as to origin and intended use in the Works.</w:t>
      </w:r>
    </w:p>
    <w:p w14:paraId="257D7342"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58BB632C"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b/>
          <w:bCs/>
          <w:color w:val="000000" w:themeColor="text1"/>
          <w:sz w:val="24"/>
          <w:szCs w:val="24"/>
        </w:rPr>
        <w:t>7.3</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INSPECTION</w:t>
      </w:r>
    </w:p>
    <w:p w14:paraId="27D871AB"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358D6911"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7.3.1</w:t>
      </w:r>
      <w:r w:rsidRPr="00D64FC5">
        <w:rPr>
          <w:rFonts w:ascii="Arial" w:hAnsi="Arial" w:cs="Arial"/>
          <w:color w:val="000000" w:themeColor="text1"/>
          <w:sz w:val="24"/>
          <w:szCs w:val="24"/>
        </w:rPr>
        <w:tab/>
        <w:t xml:space="preserve">The Contractor shall, for all Employer representatives (minimum </w:t>
      </w:r>
      <w:r>
        <w:rPr>
          <w:rFonts w:ascii="Arial" w:hAnsi="Arial" w:cs="Arial"/>
          <w:color w:val="000000" w:themeColor="text1"/>
          <w:sz w:val="24"/>
          <w:szCs w:val="24"/>
        </w:rPr>
        <w:t xml:space="preserve"> 15</w:t>
      </w:r>
      <w:r w:rsidRPr="00D64FC5">
        <w:rPr>
          <w:rFonts w:ascii="Arial" w:hAnsi="Arial" w:cs="Arial"/>
          <w:color w:val="000000" w:themeColor="text1"/>
          <w:sz w:val="24"/>
          <w:szCs w:val="24"/>
        </w:rPr>
        <w:t xml:space="preserve"> personnel or at any given instance as instructed by Employer and/or Engineer) and at the Contractor’s cost uncompromisingly provide all unlimited; Materials, facilities , samples, Equipment, travel (air and rail and road), accommodation, meals, incidentals, unfettered access and any other means required for Employer and/ or Engineer to attend and /or perform any local and international Inspections, Validation, Factory Acceptance Testing (“FAT”), Site Acceptance Testing (“SAT”), tests on Completion, Commissioning, Completion and Taking Over of the Works by Employer (in Sections thereafter the whole of the Works)</w:t>
      </w:r>
    </w:p>
    <w:p w14:paraId="0D0470A5"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7E6217A5"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7.3.2</w:t>
      </w:r>
      <w:r w:rsidRPr="00D64FC5">
        <w:rPr>
          <w:rFonts w:ascii="Arial" w:hAnsi="Arial" w:cs="Arial"/>
          <w:color w:val="000000" w:themeColor="text1"/>
          <w:sz w:val="24"/>
          <w:szCs w:val="24"/>
        </w:rPr>
        <w:tab/>
        <w:t>The Contractor shall, within 90 (ninety) calendar days of being ready for any Inspections, give the Engineer a written Notice of readiness of the Work for all required Inspections, tests or approvals and shall cooperate with inspection and testing personnel to facilitate required Inspections or tests.</w:t>
      </w:r>
    </w:p>
    <w:p w14:paraId="14320D81"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5F3CCB61"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7.3.3</w:t>
      </w:r>
      <w:r w:rsidRPr="00D64FC5">
        <w:rPr>
          <w:rFonts w:ascii="Arial" w:hAnsi="Arial" w:cs="Arial"/>
          <w:color w:val="000000" w:themeColor="text1"/>
          <w:sz w:val="24"/>
          <w:szCs w:val="24"/>
        </w:rPr>
        <w:tab/>
        <w:t>The Employer's and/or Engineer’s Personnel shall, during all the normal working hours stated in the Employer’s Requirements, this Contract and/or the RFP and at all other times:</w:t>
      </w:r>
    </w:p>
    <w:p w14:paraId="3A5326F3"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30A0289"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lastRenderedPageBreak/>
        <w:t xml:space="preserve">7.3.3.1 </w:t>
      </w:r>
      <w:r w:rsidRPr="00D64FC5">
        <w:rPr>
          <w:rFonts w:ascii="Arial" w:hAnsi="Arial" w:cs="Arial"/>
          <w:color w:val="000000" w:themeColor="text1"/>
          <w:sz w:val="24"/>
          <w:szCs w:val="24"/>
        </w:rPr>
        <w:tab/>
        <w:t>have full access to all parts of the Site(s) and to all places from which natural Materials are being obtained;</w:t>
      </w:r>
    </w:p>
    <w:p w14:paraId="520FF578"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4948E32C"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7.3.3.2 </w:t>
      </w:r>
      <w:r w:rsidRPr="00D64FC5">
        <w:rPr>
          <w:rFonts w:ascii="Arial" w:hAnsi="Arial" w:cs="Arial"/>
          <w:color w:val="000000" w:themeColor="text1"/>
          <w:sz w:val="24"/>
          <w:szCs w:val="24"/>
        </w:rPr>
        <w:tab/>
        <w:t xml:space="preserve">during </w:t>
      </w:r>
      <w:r>
        <w:rPr>
          <w:rFonts w:ascii="Arial" w:hAnsi="Arial" w:cs="Arial"/>
          <w:color w:val="000000" w:themeColor="text1"/>
          <w:sz w:val="24"/>
          <w:szCs w:val="24"/>
        </w:rPr>
        <w:t xml:space="preserve">planning, Design, </w:t>
      </w:r>
      <w:r w:rsidRPr="00D64FC5">
        <w:rPr>
          <w:rFonts w:ascii="Arial" w:hAnsi="Arial" w:cs="Arial"/>
          <w:color w:val="000000" w:themeColor="text1"/>
          <w:sz w:val="24"/>
          <w:szCs w:val="24"/>
        </w:rPr>
        <w:t xml:space="preserve">and construction (at the Site(s) and </w:t>
      </w:r>
      <w:r>
        <w:rPr>
          <w:rFonts w:ascii="Arial" w:hAnsi="Arial" w:cs="Arial"/>
          <w:color w:val="000000" w:themeColor="text1"/>
          <w:sz w:val="24"/>
          <w:szCs w:val="24"/>
        </w:rPr>
        <w:t xml:space="preserve"> </w:t>
      </w:r>
      <w:proofErr w:type="spellStart"/>
      <w:r w:rsidRPr="00D64FC5">
        <w:rPr>
          <w:rFonts w:ascii="Arial" w:hAnsi="Arial" w:cs="Arial"/>
          <w:color w:val="000000" w:themeColor="text1"/>
          <w:sz w:val="24"/>
          <w:szCs w:val="24"/>
        </w:rPr>
        <w:t>else where</w:t>
      </w:r>
      <w:proofErr w:type="spellEnd"/>
      <w:r w:rsidRPr="00D64FC5">
        <w:rPr>
          <w:rFonts w:ascii="Arial" w:hAnsi="Arial" w:cs="Arial"/>
          <w:color w:val="000000" w:themeColor="text1"/>
          <w:sz w:val="24"/>
          <w:szCs w:val="24"/>
        </w:rPr>
        <w:t>), be entitled to;</w:t>
      </w:r>
    </w:p>
    <w:p w14:paraId="0C3FDC04"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08E82E71" w14:textId="77777777" w:rsidR="00D11D3C" w:rsidRPr="00D92E39"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7.3.3.3 </w:t>
      </w:r>
      <w:r w:rsidRPr="00D64FC5">
        <w:rPr>
          <w:rFonts w:ascii="Arial" w:hAnsi="Arial" w:cs="Arial"/>
          <w:color w:val="000000" w:themeColor="text1"/>
          <w:sz w:val="24"/>
          <w:szCs w:val="24"/>
        </w:rPr>
        <w:tab/>
        <w:t>examine, inspect, measure and test (to the extent stated in the Employer's Requirements) the Materials, Plant and workmanship;</w:t>
      </w:r>
    </w:p>
    <w:p w14:paraId="4E4A663D"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17410D0D"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7.3.3.</w:t>
      </w:r>
      <w:r>
        <w:rPr>
          <w:rFonts w:ascii="Arial" w:hAnsi="Arial" w:cs="Arial"/>
          <w:color w:val="000000" w:themeColor="text1"/>
          <w:sz w:val="24"/>
          <w:szCs w:val="24"/>
        </w:rPr>
        <w:t>4</w:t>
      </w:r>
      <w:r w:rsidRPr="00D64FC5">
        <w:rPr>
          <w:rFonts w:ascii="Arial" w:hAnsi="Arial" w:cs="Arial"/>
          <w:color w:val="000000" w:themeColor="text1"/>
          <w:sz w:val="24"/>
          <w:szCs w:val="24"/>
        </w:rPr>
        <w:tab/>
        <w:t>make records (including photographs and/or video recordings); and</w:t>
      </w:r>
    </w:p>
    <w:p w14:paraId="359E6BDD"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199CC359" w14:textId="77777777" w:rsidR="00D11D3C"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7.3.3.</w:t>
      </w:r>
      <w:r>
        <w:rPr>
          <w:rFonts w:ascii="Arial" w:hAnsi="Arial" w:cs="Arial"/>
          <w:color w:val="000000" w:themeColor="text1"/>
          <w:sz w:val="24"/>
          <w:szCs w:val="24"/>
        </w:rPr>
        <w:t>5</w:t>
      </w:r>
      <w:r w:rsidRPr="00D64FC5">
        <w:rPr>
          <w:rFonts w:ascii="Arial" w:hAnsi="Arial" w:cs="Arial"/>
          <w:color w:val="000000" w:themeColor="text1"/>
          <w:sz w:val="24"/>
          <w:szCs w:val="24"/>
        </w:rPr>
        <w:tab/>
        <w:t>carry out other duties and Inspections, as specified in the Employer’s Requirements, this Contract and the RFP.</w:t>
      </w:r>
    </w:p>
    <w:p w14:paraId="2DFEDA71"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250EE1DE"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7.3.4</w:t>
      </w:r>
      <w:r w:rsidRPr="00D64FC5">
        <w:rPr>
          <w:rFonts w:ascii="Arial" w:hAnsi="Arial" w:cs="Arial"/>
          <w:color w:val="000000" w:themeColor="text1"/>
          <w:sz w:val="24"/>
          <w:szCs w:val="24"/>
        </w:rPr>
        <w:tab/>
        <w:t>The Contractor shall give the Employer's Personnel and/or Engineer’s Personnel full opportunity to carry out these activities, including providing safe access, facilities, permissions and safety equipment.</w:t>
      </w:r>
    </w:p>
    <w:p w14:paraId="46FBB9B2"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20FB668"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7.3.5</w:t>
      </w:r>
      <w:r w:rsidRPr="00D64FC5">
        <w:rPr>
          <w:rFonts w:ascii="Arial" w:hAnsi="Arial" w:cs="Arial"/>
          <w:color w:val="000000" w:themeColor="text1"/>
          <w:sz w:val="24"/>
          <w:szCs w:val="24"/>
        </w:rPr>
        <w:tab/>
        <w:t xml:space="preserve">The Contractor shall give a Notice, in writing, to the Employer and/or Engineer whenever any Materials, Plant or work is ready for Inspection, and before it is to be covered up, put out of sight, or packaged for storage or transport. The Employer's Personnel and/or Engineer’s Personnel shall then either carry out the examination, Inspection, measurement or testing without unreasonable delay, or the Engineer shall Promptly give a Notice, in writing, to the Contractor that the Employer's Personnel and/or Engineer’s Personnel do not require to do so. </w:t>
      </w:r>
    </w:p>
    <w:p w14:paraId="6FD59E54"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7127E197"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7.3.6</w:t>
      </w:r>
      <w:r w:rsidRPr="00D64FC5">
        <w:rPr>
          <w:rFonts w:ascii="Arial" w:hAnsi="Arial" w:cs="Arial"/>
          <w:color w:val="000000" w:themeColor="text1"/>
          <w:sz w:val="24"/>
          <w:szCs w:val="24"/>
        </w:rPr>
        <w:tab/>
        <w:t xml:space="preserve">If the Employer and/or Engineer gives no such Notice and/or the Employer's Personnel and/or Engineer’s Personnel do not attend at the time stated in the Contractor's Notice (or such time as may be agreed with the Contractor), the Contractor may not proceed with covering up, putting out of sight or packaging for </w:t>
      </w:r>
      <w:r w:rsidRPr="00D64FC5">
        <w:rPr>
          <w:rFonts w:ascii="Arial" w:hAnsi="Arial" w:cs="Arial"/>
          <w:color w:val="000000" w:themeColor="text1"/>
          <w:sz w:val="24"/>
          <w:szCs w:val="24"/>
        </w:rPr>
        <w:lastRenderedPageBreak/>
        <w:t>storage or transport until the Employer’s personnel and/or Engineer’s personnel have attended and approved. The Contractor shall bear the risk and cost for the period.</w:t>
      </w:r>
    </w:p>
    <w:p w14:paraId="22065F69"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6986F4DE"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7.3.7</w:t>
      </w:r>
      <w:r w:rsidRPr="00D64FC5">
        <w:rPr>
          <w:rFonts w:ascii="Arial" w:hAnsi="Arial" w:cs="Arial"/>
          <w:color w:val="000000" w:themeColor="text1"/>
          <w:sz w:val="24"/>
          <w:szCs w:val="24"/>
        </w:rPr>
        <w:tab/>
        <w:t xml:space="preserve">If the Contractor fails to give a Notice in accordance with this Sub-Clause the Contractor shall, if and when required by the Employer and/or Engineer, uncover the work and thereafter reinstate and make good, all at the Contractor's risk and cost. </w:t>
      </w:r>
    </w:p>
    <w:p w14:paraId="796CCB8D"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5DC9D76F" w14:textId="77777777" w:rsidR="00D11D3C" w:rsidRPr="00D92E39" w:rsidRDefault="00D11D3C" w:rsidP="00D11D3C">
      <w:pPr>
        <w:spacing w:after="120" w:line="360" w:lineRule="auto"/>
        <w:ind w:left="851" w:hanging="851"/>
        <w:rPr>
          <w:rFonts w:ascii="Arial" w:hAnsi="Arial" w:cs="Arial"/>
          <w:sz w:val="24"/>
          <w:szCs w:val="24"/>
        </w:rPr>
      </w:pPr>
      <w:r w:rsidRPr="00D64FC5">
        <w:rPr>
          <w:rFonts w:ascii="Arial" w:hAnsi="Arial" w:cs="Arial"/>
          <w:color w:val="000000" w:themeColor="text1"/>
          <w:sz w:val="24"/>
          <w:szCs w:val="24"/>
        </w:rPr>
        <w:t>7.3.8</w:t>
      </w:r>
      <w:r w:rsidRPr="00D64FC5">
        <w:rPr>
          <w:rFonts w:ascii="Arial" w:hAnsi="Arial" w:cs="Arial"/>
          <w:color w:val="000000" w:themeColor="text1"/>
          <w:sz w:val="24"/>
          <w:szCs w:val="24"/>
        </w:rPr>
        <w:tab/>
        <w:t xml:space="preserve">The Contractor shall submit a detailed Test and Inspection plan to the Employer and/or Engineer for approval before </w:t>
      </w:r>
      <w:r>
        <w:rPr>
          <w:rFonts w:ascii="Arial" w:hAnsi="Arial" w:cs="Arial"/>
          <w:color w:val="000000" w:themeColor="text1"/>
          <w:sz w:val="24"/>
          <w:szCs w:val="24"/>
        </w:rPr>
        <w:t xml:space="preserve">Construction </w:t>
      </w:r>
      <w:r w:rsidRPr="00D64FC5">
        <w:rPr>
          <w:rFonts w:ascii="Arial" w:hAnsi="Arial" w:cs="Arial"/>
          <w:color w:val="000000" w:themeColor="text1"/>
          <w:sz w:val="24"/>
          <w:szCs w:val="24"/>
        </w:rPr>
        <w:t xml:space="preserve">and </w:t>
      </w:r>
      <w:r>
        <w:rPr>
          <w:rFonts w:ascii="Arial" w:hAnsi="Arial" w:cs="Arial"/>
          <w:color w:val="000000" w:themeColor="text1"/>
          <w:sz w:val="24"/>
          <w:szCs w:val="24"/>
        </w:rPr>
        <w:t xml:space="preserve">Implementation </w:t>
      </w:r>
      <w:r w:rsidRPr="00D64FC5">
        <w:rPr>
          <w:rFonts w:ascii="Arial" w:hAnsi="Arial" w:cs="Arial"/>
          <w:color w:val="000000" w:themeColor="text1"/>
          <w:sz w:val="24"/>
          <w:szCs w:val="24"/>
        </w:rPr>
        <w:t xml:space="preserve">start. </w:t>
      </w:r>
      <w:r w:rsidRPr="00D92E39">
        <w:rPr>
          <w:rFonts w:ascii="Arial" w:hAnsi="Arial" w:cs="Arial"/>
          <w:sz w:val="24"/>
          <w:szCs w:val="24"/>
        </w:rPr>
        <w:t xml:space="preserve">The Contractor's Test and Inspection plan includes detailed trenching records, witness points and hold points for critical activities. </w:t>
      </w:r>
    </w:p>
    <w:p w14:paraId="655A7872"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5ACB9749"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b/>
          <w:bCs/>
          <w:color w:val="000000" w:themeColor="text1"/>
          <w:sz w:val="24"/>
          <w:szCs w:val="24"/>
        </w:rPr>
        <w:t>7.4</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TESTING BY THE CONTRACTOR</w:t>
      </w:r>
    </w:p>
    <w:p w14:paraId="4F77BE9C"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3FD84083"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7.4.1 </w:t>
      </w:r>
      <w:r w:rsidRPr="00D64FC5">
        <w:rPr>
          <w:rFonts w:ascii="Arial" w:hAnsi="Arial" w:cs="Arial"/>
          <w:color w:val="000000" w:themeColor="text1"/>
          <w:sz w:val="24"/>
          <w:szCs w:val="24"/>
        </w:rPr>
        <w:tab/>
        <w:t>This Sub-Clause shall apply to all tests specified in the Employer’s Requirements, this Contract and the RFP, other than the Tests after Completion (if any).</w:t>
      </w:r>
    </w:p>
    <w:p w14:paraId="662FB342"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EFCEABB"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7.4.2</w:t>
      </w:r>
      <w:r w:rsidRPr="00D64FC5">
        <w:rPr>
          <w:rFonts w:ascii="Arial" w:hAnsi="Arial" w:cs="Arial"/>
          <w:color w:val="000000" w:themeColor="text1"/>
          <w:sz w:val="24"/>
          <w:szCs w:val="24"/>
        </w:rPr>
        <w:tab/>
        <w:t>The Contractor shall, at the Contractor’s cost, always provide all apparatus, assistance, documents and other information, temporary supplies of electricity and water, equipment, fuel, consumables, instruments, labour, Materials, and suitably qualified, experienced and competent staff, as are necessary to carry out the specified tests efficiently and properly. All apparatus, equipment and instruments shall be calibrated in accordance with the standards specified in the Employer's Requirements, this Contract and the RFP or defined by applicable Laws and, if requested by the Employer and/or Engineer, the Contractor shall submit calibration certificates before carrying out testing.</w:t>
      </w:r>
    </w:p>
    <w:p w14:paraId="57C5D628"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5BB5AEA5" w14:textId="77777777" w:rsidR="00D11D3C" w:rsidRPr="00D64FC5" w:rsidRDefault="00D11D3C" w:rsidP="00D11D3C">
      <w:pPr>
        <w:tabs>
          <w:tab w:val="left" w:pos="3828"/>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7.4.3</w:t>
      </w:r>
      <w:r w:rsidRPr="00D64FC5">
        <w:rPr>
          <w:rFonts w:ascii="Arial" w:hAnsi="Arial" w:cs="Arial"/>
          <w:color w:val="000000" w:themeColor="text1"/>
          <w:sz w:val="24"/>
          <w:szCs w:val="24"/>
        </w:rPr>
        <w:tab/>
        <w:t xml:space="preserve">The Contractor shall give a Notice, in writing, to the Employer and/or Engineer, stating the time and place for the specified testing of any Plant, Materials and other </w:t>
      </w:r>
      <w:r w:rsidRPr="00D64FC5">
        <w:rPr>
          <w:rFonts w:ascii="Arial" w:hAnsi="Arial" w:cs="Arial"/>
          <w:color w:val="000000" w:themeColor="text1"/>
          <w:sz w:val="24"/>
          <w:szCs w:val="24"/>
        </w:rPr>
        <w:lastRenderedPageBreak/>
        <w:t>parts of the Works. This Notice shall be given within 90 (ninety) calendar days  having regard to the location of the testing, for the Employer's Personnel  and/or Engineer’s Personnel to attend.</w:t>
      </w:r>
    </w:p>
    <w:p w14:paraId="63F9E248"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046AC50B"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7.4.4</w:t>
      </w:r>
      <w:r w:rsidRPr="00D64FC5">
        <w:rPr>
          <w:rFonts w:ascii="Arial" w:hAnsi="Arial" w:cs="Arial"/>
          <w:color w:val="000000" w:themeColor="text1"/>
          <w:sz w:val="24"/>
          <w:szCs w:val="24"/>
        </w:rPr>
        <w:tab/>
        <w:t xml:space="preserve">The Employer and/or Engineer may vary the location or timing or details of specified tests or instruct the Contractor to carry out additional tests at the Contractor’s risk and cost.  </w:t>
      </w:r>
    </w:p>
    <w:p w14:paraId="0F15E528"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5604DECF"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7.4.5</w:t>
      </w:r>
      <w:r w:rsidRPr="00D64FC5">
        <w:rPr>
          <w:rFonts w:ascii="Arial" w:hAnsi="Arial" w:cs="Arial"/>
          <w:color w:val="000000" w:themeColor="text1"/>
          <w:sz w:val="24"/>
          <w:szCs w:val="24"/>
        </w:rPr>
        <w:tab/>
        <w:t>If these varied or additional tests show that the tested Plant, Materials or workmanship is not in accordance with the Employer’s Requirements, this Contract and the RFP, the Cost and any delay incurred in carrying out this varied and/or additional tests shall be borne by the Contractor.</w:t>
      </w:r>
    </w:p>
    <w:p w14:paraId="13E49CA5"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45A1991"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7.4.6</w:t>
      </w:r>
      <w:r w:rsidRPr="00D64FC5">
        <w:rPr>
          <w:rFonts w:ascii="Arial" w:hAnsi="Arial" w:cs="Arial"/>
          <w:color w:val="000000" w:themeColor="text1"/>
          <w:sz w:val="24"/>
          <w:szCs w:val="24"/>
        </w:rPr>
        <w:tab/>
        <w:t>The Employer and/or Engineer shall give a Notice, in writing, to the Contractor of not less than 24 (twenty-four) hours of his/her intention to attend the tests. If the Employer and/or Engineer does not attend at the time and place stated in the Contractor's Notice under this Sub-Clause, the Contractor shall not proceed with the tests, unless otherwise instructed by the Employer and/or Engineer.</w:t>
      </w:r>
    </w:p>
    <w:p w14:paraId="4F93AF49"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6FB854AA"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7.4.7</w:t>
      </w:r>
      <w:r w:rsidRPr="00D64FC5">
        <w:rPr>
          <w:rFonts w:ascii="Arial" w:hAnsi="Arial" w:cs="Arial"/>
          <w:color w:val="000000" w:themeColor="text1"/>
          <w:sz w:val="24"/>
          <w:szCs w:val="24"/>
        </w:rPr>
        <w:tab/>
        <w:t>If the Contractor causes any delay to specified tests (including varied or additional tests) and such delay causes the Employer to incur costs, the Employer shall be entitled subject to Sub-Clause 20.2 [Claims For Payment and/or EOT] to payment of these costs by the Contractor.</w:t>
      </w:r>
    </w:p>
    <w:p w14:paraId="0D94F319"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63ECAF1"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7.4.8</w:t>
      </w:r>
      <w:r w:rsidRPr="00D64FC5">
        <w:rPr>
          <w:rFonts w:ascii="Arial" w:hAnsi="Arial" w:cs="Arial"/>
          <w:color w:val="000000" w:themeColor="text1"/>
          <w:sz w:val="24"/>
          <w:szCs w:val="24"/>
        </w:rPr>
        <w:tab/>
        <w:t xml:space="preserve">The Contractor shall within 7 (seven) calendar days forward to the Employer and/or Engineer duly certified reports of the tests. When the specified tests have been passed, the Employer and/or Engineer shall endorse the Contractor's test certificate, or issue a test certificate to the Contractor, to that effect. </w:t>
      </w:r>
    </w:p>
    <w:p w14:paraId="51FC569E"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5893C7C9"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7.4.</w:t>
      </w:r>
      <w:r>
        <w:rPr>
          <w:rFonts w:ascii="Arial" w:hAnsi="Arial" w:cs="Arial"/>
          <w:color w:val="000000" w:themeColor="text1"/>
          <w:sz w:val="24"/>
          <w:szCs w:val="24"/>
        </w:rPr>
        <w:t>9</w:t>
      </w:r>
      <w:r w:rsidRPr="00D64FC5">
        <w:rPr>
          <w:rFonts w:ascii="Arial" w:hAnsi="Arial" w:cs="Arial"/>
          <w:color w:val="000000" w:themeColor="text1"/>
          <w:sz w:val="24"/>
          <w:szCs w:val="24"/>
        </w:rPr>
        <w:tab/>
        <w:t xml:space="preserve">Each completed Section of the Works shall be tested, commissioned and handed over to the Employer, as soon as possible for interim operational purposes, for which </w:t>
      </w:r>
      <w:r w:rsidRPr="00D64FC5">
        <w:rPr>
          <w:rFonts w:ascii="Arial" w:hAnsi="Arial" w:cs="Arial"/>
          <w:color w:val="000000" w:themeColor="text1"/>
          <w:sz w:val="24"/>
          <w:szCs w:val="24"/>
        </w:rPr>
        <w:lastRenderedPageBreak/>
        <w:t>such hand over shall be signed and accepted by the Employer and/or Engineer. Notwithstanding this interim Sectional completion, final Tests on Completion, Commissioning, Completion and Taking Over of the whole of the Works by the Employer shall be done by the Completion Date</w:t>
      </w:r>
      <w:r>
        <w:rPr>
          <w:rFonts w:ascii="Arial" w:hAnsi="Arial" w:cs="Arial"/>
          <w:color w:val="000000" w:themeColor="text1"/>
          <w:sz w:val="24"/>
          <w:szCs w:val="24"/>
        </w:rPr>
        <w:t>.</w:t>
      </w:r>
      <w:r w:rsidRPr="00D64FC5">
        <w:rPr>
          <w:rFonts w:ascii="Arial" w:hAnsi="Arial" w:cs="Arial"/>
          <w:color w:val="000000" w:themeColor="text1"/>
          <w:sz w:val="24"/>
          <w:szCs w:val="24"/>
        </w:rPr>
        <w:t xml:space="preserve"> </w:t>
      </w:r>
    </w:p>
    <w:p w14:paraId="38644270"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7955830C"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7.4.1</w:t>
      </w:r>
      <w:r>
        <w:rPr>
          <w:rFonts w:ascii="Arial" w:hAnsi="Arial" w:cs="Arial"/>
          <w:color w:val="000000" w:themeColor="text1"/>
          <w:sz w:val="24"/>
          <w:szCs w:val="24"/>
        </w:rPr>
        <w:t>0</w:t>
      </w:r>
      <w:r w:rsidRPr="00D64FC5">
        <w:rPr>
          <w:rFonts w:ascii="Arial" w:hAnsi="Arial" w:cs="Arial"/>
          <w:color w:val="000000" w:themeColor="text1"/>
          <w:sz w:val="24"/>
          <w:szCs w:val="24"/>
        </w:rPr>
        <w:tab/>
        <w:t xml:space="preserve">The Contractor shall, at the Contractor’s cost and regardless of the extent of this requirement, take interim Maintenance, Warranty and Defects Liability responsibility for each Section that has been tested, commissioned and handed over to the Employer from the date of interim hand over to the Completion Date for the whole of the Works. </w:t>
      </w:r>
    </w:p>
    <w:p w14:paraId="44D07B32"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0D12FD0B" w14:textId="77777777" w:rsidR="00D11D3C"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7.4.1</w:t>
      </w:r>
      <w:r>
        <w:rPr>
          <w:rFonts w:ascii="Arial" w:hAnsi="Arial" w:cs="Arial"/>
          <w:color w:val="000000" w:themeColor="text1"/>
          <w:sz w:val="24"/>
          <w:szCs w:val="24"/>
        </w:rPr>
        <w:t>1</w:t>
      </w:r>
      <w:r w:rsidRPr="00D64FC5">
        <w:rPr>
          <w:rFonts w:ascii="Arial" w:hAnsi="Arial" w:cs="Arial"/>
          <w:color w:val="000000" w:themeColor="text1"/>
          <w:sz w:val="24"/>
          <w:szCs w:val="24"/>
        </w:rPr>
        <w:tab/>
        <w:t>The Contractor shall, at the Contractor’s cost and regardless of the extent of this requirement, take full Maintenance, Warranty and Defects Liability responsibility for 730 (seven hundred and thirty) calendar days commencing on the Completion Date for the whole of the Works until the Employer and/or Engineer issuance of the Performance Certificate</w:t>
      </w:r>
      <w:r>
        <w:rPr>
          <w:rFonts w:ascii="Arial" w:hAnsi="Arial" w:cs="Arial"/>
          <w:color w:val="000000" w:themeColor="text1"/>
          <w:sz w:val="24"/>
          <w:szCs w:val="24"/>
        </w:rPr>
        <w:t>.</w:t>
      </w:r>
      <w:r w:rsidRPr="00D64FC5">
        <w:rPr>
          <w:rFonts w:ascii="Arial" w:hAnsi="Arial" w:cs="Arial"/>
          <w:color w:val="000000" w:themeColor="text1"/>
          <w:sz w:val="24"/>
          <w:szCs w:val="24"/>
        </w:rPr>
        <w:t xml:space="preserve"> </w:t>
      </w:r>
    </w:p>
    <w:p w14:paraId="2C82343D" w14:textId="77777777" w:rsidR="00D11D3C" w:rsidRDefault="00D11D3C" w:rsidP="00D11D3C">
      <w:pPr>
        <w:spacing w:after="120" w:line="360" w:lineRule="auto"/>
        <w:ind w:left="851" w:hanging="851"/>
        <w:rPr>
          <w:rFonts w:ascii="Arial" w:hAnsi="Arial" w:cs="Arial"/>
          <w:color w:val="000000" w:themeColor="text1"/>
          <w:sz w:val="24"/>
          <w:szCs w:val="24"/>
        </w:rPr>
      </w:pPr>
    </w:p>
    <w:p w14:paraId="1A1AC634"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Pr>
          <w:rFonts w:ascii="Arial" w:hAnsi="Arial" w:cs="Arial"/>
          <w:color w:val="000000" w:themeColor="text1"/>
          <w:sz w:val="24"/>
          <w:szCs w:val="24"/>
        </w:rPr>
        <w:t>7.4.12</w:t>
      </w:r>
      <w:r>
        <w:rPr>
          <w:rFonts w:ascii="Arial" w:hAnsi="Arial" w:cs="Arial"/>
          <w:color w:val="000000" w:themeColor="text1"/>
          <w:sz w:val="24"/>
          <w:szCs w:val="24"/>
        </w:rPr>
        <w:tab/>
      </w:r>
      <w:r w:rsidRPr="00224DDC">
        <w:rPr>
          <w:rFonts w:ascii="Arial" w:hAnsi="Arial" w:cs="Arial"/>
          <w:color w:val="000000" w:themeColor="text1"/>
          <w:sz w:val="24"/>
          <w:szCs w:val="24"/>
        </w:rPr>
        <w:t>Directly after Commissioning a Section and before Completion can be</w:t>
      </w:r>
      <w:r>
        <w:rPr>
          <w:rFonts w:ascii="Arial" w:hAnsi="Arial" w:cs="Arial"/>
          <w:color w:val="000000" w:themeColor="text1"/>
          <w:sz w:val="24"/>
          <w:szCs w:val="24"/>
        </w:rPr>
        <w:t xml:space="preserve"> </w:t>
      </w:r>
      <w:r w:rsidRPr="00224DDC">
        <w:rPr>
          <w:rFonts w:ascii="Arial" w:hAnsi="Arial" w:cs="Arial"/>
          <w:color w:val="000000" w:themeColor="text1"/>
          <w:sz w:val="24"/>
          <w:szCs w:val="24"/>
        </w:rPr>
        <w:t xml:space="preserve">certified, the </w:t>
      </w:r>
      <w:r>
        <w:rPr>
          <w:rFonts w:ascii="Arial" w:hAnsi="Arial" w:cs="Arial"/>
          <w:color w:val="000000" w:themeColor="text1"/>
          <w:sz w:val="24"/>
          <w:szCs w:val="24"/>
        </w:rPr>
        <w:t>Contractor</w:t>
      </w:r>
      <w:r w:rsidRPr="00224DDC">
        <w:rPr>
          <w:rFonts w:ascii="Arial" w:hAnsi="Arial" w:cs="Arial"/>
          <w:color w:val="000000" w:themeColor="text1"/>
          <w:sz w:val="24"/>
          <w:szCs w:val="24"/>
        </w:rPr>
        <w:t xml:space="preserve"> shall monitor and provide records to prove fault-free</w:t>
      </w:r>
      <w:r>
        <w:rPr>
          <w:rFonts w:ascii="Arial" w:hAnsi="Arial" w:cs="Arial"/>
          <w:color w:val="000000" w:themeColor="text1"/>
          <w:sz w:val="24"/>
          <w:szCs w:val="24"/>
        </w:rPr>
        <w:t xml:space="preserve"> </w:t>
      </w:r>
      <w:r w:rsidRPr="00224DDC">
        <w:rPr>
          <w:rFonts w:ascii="Arial" w:hAnsi="Arial" w:cs="Arial"/>
          <w:color w:val="000000" w:themeColor="text1"/>
          <w:sz w:val="24"/>
          <w:szCs w:val="24"/>
        </w:rPr>
        <w:t>performance of the PTCS for a continuous period of at least 48 hours.</w:t>
      </w:r>
      <w:r>
        <w:rPr>
          <w:rFonts w:ascii="Arial" w:hAnsi="Arial" w:cs="Arial"/>
          <w:color w:val="000000" w:themeColor="text1"/>
          <w:sz w:val="24"/>
          <w:szCs w:val="24"/>
        </w:rPr>
        <w:t xml:space="preserve"> </w:t>
      </w:r>
      <w:r w:rsidRPr="00224DDC">
        <w:rPr>
          <w:rFonts w:ascii="Arial" w:hAnsi="Arial" w:cs="Arial"/>
          <w:color w:val="000000" w:themeColor="text1"/>
          <w:sz w:val="24"/>
          <w:szCs w:val="24"/>
        </w:rPr>
        <w:t xml:space="preserve"> Reliability, availability and safety performance tests shall be required for the</w:t>
      </w:r>
      <w:r>
        <w:rPr>
          <w:rFonts w:ascii="Arial" w:hAnsi="Arial" w:cs="Arial"/>
          <w:color w:val="000000" w:themeColor="text1"/>
          <w:sz w:val="24"/>
          <w:szCs w:val="24"/>
        </w:rPr>
        <w:t xml:space="preserve"> </w:t>
      </w:r>
      <w:r w:rsidRPr="00224DDC">
        <w:rPr>
          <w:rFonts w:ascii="Arial" w:hAnsi="Arial" w:cs="Arial"/>
          <w:color w:val="000000" w:themeColor="text1"/>
          <w:sz w:val="24"/>
          <w:szCs w:val="24"/>
        </w:rPr>
        <w:t>duration of the Contract.</w:t>
      </w:r>
    </w:p>
    <w:p w14:paraId="57AB6A5F"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7.5</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DEFECTS AND REJECTION</w:t>
      </w:r>
    </w:p>
    <w:p w14:paraId="661CB2E0"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76071895"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7.5.1</w:t>
      </w:r>
      <w:r w:rsidRPr="00D64FC5">
        <w:rPr>
          <w:rFonts w:ascii="Arial" w:hAnsi="Arial" w:cs="Arial"/>
          <w:color w:val="000000" w:themeColor="text1"/>
          <w:sz w:val="24"/>
          <w:szCs w:val="24"/>
        </w:rPr>
        <w:tab/>
        <w:t xml:space="preserve">The Employer and/or Engineer shall have authority to reject Works which the Employer and/or Engineer believes to be defective, or that Employer and/or Engineer believes will not produce a completed Project that conforms to the Employer’s Requirements, this Contract and the RFP or that will prejudice the integrity of the design concept of the completed Project as a functioning whole as indicated by the Employer’s Requirements, this Contract and the RFP. </w:t>
      </w:r>
    </w:p>
    <w:p w14:paraId="09470AD6"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05776D37"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7.5.2</w:t>
      </w:r>
      <w:r w:rsidRPr="00D64FC5">
        <w:rPr>
          <w:rFonts w:ascii="Arial" w:hAnsi="Arial" w:cs="Arial"/>
          <w:color w:val="000000" w:themeColor="text1"/>
          <w:sz w:val="24"/>
          <w:szCs w:val="24"/>
        </w:rPr>
        <w:tab/>
        <w:t>The Employer and/or Engineer shall also have authority to require special Inspection or testing of the Work to determine whether or not the Work is fabricated, installed or completed.</w:t>
      </w:r>
    </w:p>
    <w:p w14:paraId="51A596AB"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58920718"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7.5.3</w:t>
      </w:r>
      <w:r w:rsidRPr="00D64FC5">
        <w:rPr>
          <w:rFonts w:ascii="Arial" w:hAnsi="Arial" w:cs="Arial"/>
          <w:color w:val="000000" w:themeColor="text1"/>
          <w:sz w:val="24"/>
          <w:szCs w:val="24"/>
        </w:rPr>
        <w:tab/>
        <w:t>If, as a result of an examination, Inspection, measurement or testing, any Plant, Materials, design or workmanship is found to be defective or otherwise not in accordance with the Employer’s Requirements, this Contract and the RFP, the Employer and/or Engineer shall Promptly give a Notice, in writing, to the Contractor describing the item of Plant, Materials, design, construction, operations, maintenance or workmanship that has been found to be defective. The Contractor shall then Promptly prepare and submit a proposal for necessary remedial work for approval by the Employer and/or Engineer, thereafter implement the approved necessary remedial work.</w:t>
      </w:r>
    </w:p>
    <w:p w14:paraId="75270FEA"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769A68EF"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7.5.4</w:t>
      </w:r>
      <w:r w:rsidRPr="00D64FC5">
        <w:rPr>
          <w:rFonts w:ascii="Arial" w:hAnsi="Arial" w:cs="Arial"/>
          <w:color w:val="000000" w:themeColor="text1"/>
          <w:sz w:val="24"/>
          <w:szCs w:val="24"/>
        </w:rPr>
        <w:tab/>
        <w:t>Sub-Clause 7.5 [Defects and Rejection] shall apply in the event that any Plant, Materials and other parts of the Works fails to pass a specified test. The Contractor shall  state the extent to which the proposed work, if carried out, would not result in the Plant, Materials, design or workmanship complying with the Contract. After receiving such a Notice the Contractor shall within 7 (seven) calendar days submit a revised proposal to the Employer and/or Engineer for approval, thereafter implement the approved proposal.</w:t>
      </w:r>
    </w:p>
    <w:p w14:paraId="1CB88C71"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6EF08904"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ab/>
      </w:r>
    </w:p>
    <w:p w14:paraId="1CC5409D"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7.5.5</w:t>
      </w:r>
      <w:r w:rsidRPr="00D64FC5">
        <w:rPr>
          <w:rFonts w:ascii="Arial" w:hAnsi="Arial" w:cs="Arial"/>
          <w:color w:val="000000" w:themeColor="text1"/>
          <w:sz w:val="24"/>
          <w:szCs w:val="24"/>
        </w:rPr>
        <w:tab/>
        <w:t>After receipt of the Notice, the Contractor shall correct all defective Work, whether or not fabricated, installed or completed, or, if the Work has been rejected by the Employer and/or Engineer, remove it from the Project and replace it with Work that is not defective. The Contractor shall pay all Claims, costs, losses, Penalties and damages (including but not limited to all fees and charges of engineer’s architects, attorneys, and other professionals and all court or arbitration or other dispute resolution costs) arising out of or relating to such correction or removal (including but not limited to all costs of repair or replacement of work of others).</w:t>
      </w:r>
    </w:p>
    <w:p w14:paraId="564C78B6"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EBFC85D" w14:textId="77777777" w:rsidR="00D11D3C"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7.5.6</w:t>
      </w:r>
      <w:r w:rsidRPr="00D64FC5">
        <w:rPr>
          <w:rFonts w:ascii="Arial" w:hAnsi="Arial" w:cs="Arial"/>
          <w:color w:val="000000" w:themeColor="text1"/>
          <w:sz w:val="24"/>
          <w:szCs w:val="24"/>
        </w:rPr>
        <w:tab/>
        <w:t>The Contractor shall report any potential failures and damage(s) to the Employer and/or Engineer with a schedule for the corrective maintenance to be completed.</w:t>
      </w:r>
    </w:p>
    <w:p w14:paraId="2E76875B" w14:textId="77777777" w:rsidR="00D11D3C" w:rsidRDefault="00D11D3C" w:rsidP="00D11D3C">
      <w:pPr>
        <w:spacing w:after="120" w:line="360" w:lineRule="auto"/>
        <w:ind w:left="851" w:hanging="851"/>
        <w:rPr>
          <w:rFonts w:ascii="Arial" w:hAnsi="Arial" w:cs="Arial"/>
          <w:color w:val="000000" w:themeColor="text1"/>
          <w:sz w:val="24"/>
          <w:szCs w:val="24"/>
        </w:rPr>
      </w:pPr>
    </w:p>
    <w:p w14:paraId="1433734C" w14:textId="77777777" w:rsidR="00D11D3C" w:rsidRDefault="00D11D3C" w:rsidP="00D11D3C">
      <w:pPr>
        <w:spacing w:after="120" w:line="360" w:lineRule="auto"/>
        <w:ind w:left="851" w:hanging="851"/>
        <w:rPr>
          <w:rFonts w:ascii="Arial" w:hAnsi="Arial" w:cs="Arial"/>
          <w:color w:val="000000" w:themeColor="text1"/>
          <w:sz w:val="24"/>
          <w:szCs w:val="24"/>
        </w:rPr>
      </w:pPr>
      <w:r>
        <w:rPr>
          <w:rFonts w:ascii="Arial" w:hAnsi="Arial" w:cs="Arial"/>
          <w:color w:val="000000" w:themeColor="text1"/>
          <w:sz w:val="24"/>
          <w:szCs w:val="24"/>
        </w:rPr>
        <w:t>7.5.7</w:t>
      </w:r>
      <w:r>
        <w:rPr>
          <w:rFonts w:ascii="Arial" w:hAnsi="Arial" w:cs="Arial"/>
          <w:color w:val="000000" w:themeColor="text1"/>
          <w:sz w:val="24"/>
          <w:szCs w:val="24"/>
        </w:rPr>
        <w:tab/>
      </w:r>
      <w:r w:rsidRPr="004C70D8">
        <w:rPr>
          <w:rFonts w:ascii="Arial" w:hAnsi="Arial" w:cs="Arial"/>
          <w:color w:val="000000" w:themeColor="text1"/>
          <w:sz w:val="24"/>
          <w:szCs w:val="24"/>
        </w:rPr>
        <w:t xml:space="preserve">The </w:t>
      </w:r>
      <w:r>
        <w:rPr>
          <w:rFonts w:ascii="Arial" w:hAnsi="Arial" w:cs="Arial"/>
          <w:color w:val="000000" w:themeColor="text1"/>
          <w:sz w:val="24"/>
          <w:szCs w:val="24"/>
        </w:rPr>
        <w:t>Contractor</w:t>
      </w:r>
      <w:r w:rsidRPr="004C70D8">
        <w:rPr>
          <w:rFonts w:ascii="Arial" w:hAnsi="Arial" w:cs="Arial"/>
          <w:color w:val="000000" w:themeColor="text1"/>
          <w:sz w:val="24"/>
          <w:szCs w:val="24"/>
        </w:rPr>
        <w:t xml:space="preserve"> shall comply with all constraints and procedures stated</w:t>
      </w:r>
      <w:r>
        <w:rPr>
          <w:rFonts w:ascii="Arial" w:hAnsi="Arial" w:cs="Arial"/>
          <w:color w:val="000000" w:themeColor="text1"/>
          <w:sz w:val="24"/>
          <w:szCs w:val="24"/>
        </w:rPr>
        <w:t xml:space="preserve"> in the Employer’s Requirements, this Contract and the RFP </w:t>
      </w:r>
      <w:r w:rsidRPr="004C70D8">
        <w:rPr>
          <w:rFonts w:ascii="Arial" w:hAnsi="Arial" w:cs="Arial"/>
          <w:color w:val="000000" w:themeColor="text1"/>
          <w:sz w:val="24"/>
          <w:szCs w:val="24"/>
        </w:rPr>
        <w:t xml:space="preserve">or as otherwise instructed in writing by </w:t>
      </w:r>
      <w:r>
        <w:rPr>
          <w:rFonts w:ascii="Arial" w:hAnsi="Arial" w:cs="Arial"/>
          <w:color w:val="000000" w:themeColor="text1"/>
          <w:sz w:val="24"/>
          <w:szCs w:val="24"/>
        </w:rPr>
        <w:t xml:space="preserve">Employer and/or Engineer </w:t>
      </w:r>
      <w:r w:rsidRPr="004C70D8">
        <w:rPr>
          <w:rFonts w:ascii="Arial" w:hAnsi="Arial" w:cs="Arial"/>
          <w:color w:val="000000" w:themeColor="text1"/>
          <w:sz w:val="24"/>
          <w:szCs w:val="24"/>
        </w:rPr>
        <w:t xml:space="preserve">and where </w:t>
      </w:r>
      <w:r>
        <w:rPr>
          <w:rFonts w:ascii="Arial" w:hAnsi="Arial" w:cs="Arial"/>
          <w:color w:val="000000" w:themeColor="text1"/>
          <w:sz w:val="24"/>
          <w:szCs w:val="24"/>
        </w:rPr>
        <w:t>Employer</w:t>
      </w:r>
      <w:r w:rsidRPr="004C70D8">
        <w:rPr>
          <w:rFonts w:ascii="Arial" w:hAnsi="Arial" w:cs="Arial"/>
          <w:color w:val="000000" w:themeColor="text1"/>
          <w:sz w:val="24"/>
          <w:szCs w:val="24"/>
        </w:rPr>
        <w:t xml:space="preserve"> arranges access for the </w:t>
      </w:r>
      <w:r>
        <w:rPr>
          <w:rFonts w:ascii="Arial" w:hAnsi="Arial" w:cs="Arial"/>
          <w:color w:val="000000" w:themeColor="text1"/>
          <w:sz w:val="24"/>
          <w:szCs w:val="24"/>
        </w:rPr>
        <w:t xml:space="preserve">Contractor </w:t>
      </w:r>
      <w:r w:rsidRPr="004C70D8">
        <w:rPr>
          <w:rFonts w:ascii="Arial" w:hAnsi="Arial" w:cs="Arial"/>
          <w:color w:val="000000" w:themeColor="text1"/>
          <w:sz w:val="24"/>
          <w:szCs w:val="24"/>
        </w:rPr>
        <w:t>after Completion.</w:t>
      </w:r>
    </w:p>
    <w:p w14:paraId="14DAD7CB" w14:textId="77777777" w:rsidR="00D11D3C" w:rsidRPr="00D64FC5" w:rsidRDefault="00D11D3C" w:rsidP="00D11D3C">
      <w:pPr>
        <w:spacing w:after="120" w:line="360" w:lineRule="auto"/>
        <w:rPr>
          <w:rFonts w:ascii="Arial" w:hAnsi="Arial" w:cs="Arial"/>
          <w:color w:val="000000" w:themeColor="text1"/>
          <w:sz w:val="24"/>
          <w:szCs w:val="24"/>
        </w:rPr>
      </w:pPr>
    </w:p>
    <w:p w14:paraId="2A954E87"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7.6</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REMEDIAL WORK</w:t>
      </w:r>
    </w:p>
    <w:p w14:paraId="3CF26B55"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3B0C7100"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7.6.1</w:t>
      </w:r>
      <w:r w:rsidRPr="00D64FC5">
        <w:rPr>
          <w:rFonts w:ascii="Arial" w:hAnsi="Arial" w:cs="Arial"/>
          <w:color w:val="000000" w:themeColor="text1"/>
          <w:sz w:val="24"/>
          <w:szCs w:val="24"/>
        </w:rPr>
        <w:tab/>
        <w:t>If the Contractor fails to Promptly submit a proposal (or revised proposal) for Work, or fails to carry out the proposed remedial work to which the Employer and/or Engineer has given) a Notice of No-objection, the Employer and/or Engineer may:</w:t>
      </w:r>
    </w:p>
    <w:p w14:paraId="6757CDA9"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E79C33B" w14:textId="77777777" w:rsidR="00D11D3C" w:rsidRPr="00D64FC5" w:rsidRDefault="00D11D3C" w:rsidP="00D11D3C">
      <w:pPr>
        <w:spacing w:after="120" w:line="360" w:lineRule="auto"/>
        <w:ind w:left="1985" w:hanging="1134"/>
        <w:rPr>
          <w:rFonts w:ascii="Arial" w:hAnsi="Arial" w:cs="Arial"/>
          <w:color w:val="000000" w:themeColor="text1"/>
          <w:sz w:val="24"/>
          <w:szCs w:val="24"/>
        </w:rPr>
      </w:pPr>
      <w:r w:rsidRPr="00D64FC5">
        <w:rPr>
          <w:rFonts w:ascii="Arial" w:hAnsi="Arial" w:cs="Arial"/>
          <w:color w:val="000000" w:themeColor="text1"/>
          <w:sz w:val="24"/>
          <w:szCs w:val="24"/>
        </w:rPr>
        <w:t xml:space="preserve">7.6.1.1 </w:t>
      </w:r>
      <w:r w:rsidRPr="00D64FC5">
        <w:rPr>
          <w:rFonts w:ascii="Arial" w:hAnsi="Arial" w:cs="Arial"/>
          <w:color w:val="000000" w:themeColor="text1"/>
          <w:sz w:val="24"/>
          <w:szCs w:val="24"/>
        </w:rPr>
        <w:tab/>
        <w:t>instruct the Contractor under sub-paragraph 7.6.1.1 and/or 7.6.1.2 of Sub-Clause 7.6 [Remedial Work]; or</w:t>
      </w:r>
    </w:p>
    <w:p w14:paraId="10438B6C" w14:textId="77777777" w:rsidR="00D11D3C" w:rsidRPr="00D64FC5" w:rsidRDefault="00D11D3C" w:rsidP="00D11D3C">
      <w:pPr>
        <w:spacing w:after="120" w:line="360" w:lineRule="auto"/>
        <w:ind w:left="1985" w:hanging="1134"/>
        <w:rPr>
          <w:rFonts w:ascii="Arial" w:hAnsi="Arial" w:cs="Arial"/>
          <w:color w:val="000000" w:themeColor="text1"/>
          <w:sz w:val="24"/>
          <w:szCs w:val="24"/>
        </w:rPr>
      </w:pPr>
    </w:p>
    <w:p w14:paraId="0A4871AC" w14:textId="77777777" w:rsidR="00D11D3C" w:rsidRPr="00D64FC5" w:rsidRDefault="00D11D3C" w:rsidP="00D11D3C">
      <w:pPr>
        <w:spacing w:after="120" w:line="360" w:lineRule="auto"/>
        <w:ind w:left="1985" w:hanging="1134"/>
        <w:rPr>
          <w:rFonts w:ascii="Arial" w:hAnsi="Arial" w:cs="Arial"/>
          <w:color w:val="000000" w:themeColor="text1"/>
          <w:sz w:val="24"/>
          <w:szCs w:val="24"/>
        </w:rPr>
      </w:pPr>
      <w:r w:rsidRPr="00D64FC5">
        <w:rPr>
          <w:rFonts w:ascii="Arial" w:hAnsi="Arial" w:cs="Arial"/>
          <w:color w:val="000000" w:themeColor="text1"/>
          <w:sz w:val="24"/>
          <w:szCs w:val="24"/>
        </w:rPr>
        <w:t xml:space="preserve">7.6.1.2 </w:t>
      </w:r>
      <w:r w:rsidRPr="00D64FC5">
        <w:rPr>
          <w:rFonts w:ascii="Arial" w:hAnsi="Arial" w:cs="Arial"/>
          <w:color w:val="000000" w:themeColor="text1"/>
          <w:sz w:val="24"/>
          <w:szCs w:val="24"/>
        </w:rPr>
        <w:tab/>
        <w:t>reject the design, construction, operations, maintenance, Plant, Materials or workmanship by giving a Notice, in writing, to the Contractor, with reasons, in which case sub-paragraph 11.3.3.1 of Sub-Clause 11.3.3 [Failure to Remedy Defects] shall apply.</w:t>
      </w:r>
    </w:p>
    <w:p w14:paraId="183D993F"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0E2CBD7D"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7.6.2</w:t>
      </w:r>
      <w:r w:rsidRPr="00D64FC5">
        <w:rPr>
          <w:rFonts w:ascii="Arial" w:hAnsi="Arial" w:cs="Arial"/>
          <w:color w:val="000000" w:themeColor="text1"/>
          <w:sz w:val="24"/>
          <w:szCs w:val="24"/>
        </w:rPr>
        <w:tab/>
        <w:t>After remedying defects in any Plant, Materials, design, construction, operations, maintenance or workmanship, if the Employer and /or Engineer requires any such items to be retested, the tests shall be repeated in accordance with Sub-Clause  7.4  [Testing  by  the  Contractor] at the Contractor's risk and cost. If the rejection and retesting cause the Employer to incur additional costs, the Employer shall be entitled subject to Sub-Clause 20.2 [Claims For Payment and/or EOT] to payment of these costs by the Contractor.</w:t>
      </w:r>
    </w:p>
    <w:p w14:paraId="656E0F58"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A4F7FE1"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7.6.3</w:t>
      </w:r>
      <w:r w:rsidRPr="00D64FC5">
        <w:rPr>
          <w:rFonts w:ascii="Arial" w:hAnsi="Arial" w:cs="Arial"/>
          <w:color w:val="000000" w:themeColor="text1"/>
          <w:sz w:val="24"/>
          <w:szCs w:val="24"/>
        </w:rPr>
        <w:tab/>
        <w:t>In addition to any previous examination, Inspection, measurement or testing, or test certificate or Notice of No-objection by the Employer and/or Engineer, at any time before the issue of the Performance Certificate for the Works, the Employer and/or Engineer shall instruct the Contractor to:</w:t>
      </w:r>
    </w:p>
    <w:p w14:paraId="66E9BD91"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301A53EB"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7.6.3.1 </w:t>
      </w:r>
      <w:r w:rsidRPr="00D64FC5">
        <w:rPr>
          <w:rFonts w:ascii="Arial" w:hAnsi="Arial" w:cs="Arial"/>
          <w:color w:val="000000" w:themeColor="text1"/>
          <w:sz w:val="24"/>
          <w:szCs w:val="24"/>
        </w:rPr>
        <w:tab/>
        <w:t>repair or remedy (if necessary, off the Site(s)), or remove from the Site (s) and replace any Plant or Materials which are not in accordance with the Employer’s Requirements, this Contract and the RFP;</w:t>
      </w:r>
    </w:p>
    <w:p w14:paraId="7D123BF4"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3F92FAD3"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7.6.3.2 </w:t>
      </w:r>
      <w:r w:rsidRPr="00D64FC5">
        <w:rPr>
          <w:rFonts w:ascii="Arial" w:hAnsi="Arial" w:cs="Arial"/>
          <w:color w:val="000000" w:themeColor="text1"/>
          <w:sz w:val="24"/>
          <w:szCs w:val="24"/>
        </w:rPr>
        <w:tab/>
        <w:t>repair or remedy, or remove and re-execute, any other work which is not in accordance with the Employer’s Requirements, this Contract and the RFP; and</w:t>
      </w:r>
    </w:p>
    <w:p w14:paraId="04AD3BCF"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04DC2ECC"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7.6.3.3 </w:t>
      </w:r>
      <w:r w:rsidRPr="00D64FC5">
        <w:rPr>
          <w:rFonts w:ascii="Arial" w:hAnsi="Arial" w:cs="Arial"/>
          <w:color w:val="000000" w:themeColor="text1"/>
          <w:sz w:val="24"/>
          <w:szCs w:val="24"/>
        </w:rPr>
        <w:tab/>
        <w:t>carry out any remedial work which is urgently required for the safety of the Works, whether because of an accident, unforeseeable event or otherwise.</w:t>
      </w:r>
    </w:p>
    <w:p w14:paraId="0DFBFD3D"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172EB852" w14:textId="77777777" w:rsidR="00D11D3C"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7.6.4</w:t>
      </w:r>
      <w:r w:rsidRPr="00D64FC5">
        <w:rPr>
          <w:rFonts w:ascii="Arial" w:hAnsi="Arial" w:cs="Arial"/>
          <w:color w:val="000000" w:themeColor="text1"/>
          <w:sz w:val="24"/>
          <w:szCs w:val="24"/>
        </w:rPr>
        <w:tab/>
        <w:t>The Contractor shall comply with the instruction as soon as practicable and not later than the time (if any) specified in the instruction, or immediately if urgency is specified under sub-paragraph 7.6.3.3 above.</w:t>
      </w:r>
    </w:p>
    <w:p w14:paraId="7661ED3D"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5D739FE"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7.6.5</w:t>
      </w:r>
      <w:r w:rsidRPr="00D64FC5">
        <w:rPr>
          <w:rFonts w:ascii="Arial" w:hAnsi="Arial" w:cs="Arial"/>
          <w:color w:val="000000" w:themeColor="text1"/>
          <w:sz w:val="24"/>
          <w:szCs w:val="24"/>
        </w:rPr>
        <w:tab/>
        <w:t>The Contractor shall bear the cost of all remedial work required under this Sub-Clause, except to the extent that any work under sub-paragraph 7.6.3.3 above is attributable to:</w:t>
      </w:r>
    </w:p>
    <w:p w14:paraId="4CD8906D"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B29868E"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7.6.5.1 </w:t>
      </w:r>
      <w:r w:rsidRPr="00D64FC5">
        <w:rPr>
          <w:rFonts w:ascii="Arial" w:hAnsi="Arial" w:cs="Arial"/>
          <w:color w:val="000000" w:themeColor="text1"/>
          <w:sz w:val="24"/>
          <w:szCs w:val="24"/>
        </w:rPr>
        <w:tab/>
        <w:t xml:space="preserve">any unreasonable act by the Employer and/or Engineer or the Employer's Personnel and/or Engineer’s Personnel. </w:t>
      </w:r>
    </w:p>
    <w:p w14:paraId="731BD112"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0D30976E"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7.6.6</w:t>
      </w:r>
      <w:r w:rsidRPr="00D64FC5">
        <w:rPr>
          <w:rFonts w:ascii="Arial" w:hAnsi="Arial" w:cs="Arial"/>
          <w:color w:val="000000" w:themeColor="text1"/>
          <w:sz w:val="24"/>
          <w:szCs w:val="24"/>
        </w:rPr>
        <w:tab/>
        <w:t xml:space="preserve">If the Contractor fails to comply with the Employer and/or Engineer's instruction, the Employer and/or Engineer may (at the Employer's sole discretion) employ and pay </w:t>
      </w:r>
      <w:r w:rsidRPr="00D64FC5">
        <w:rPr>
          <w:rFonts w:ascii="Arial" w:hAnsi="Arial" w:cs="Arial"/>
          <w:color w:val="000000" w:themeColor="text1"/>
          <w:sz w:val="24"/>
          <w:szCs w:val="24"/>
        </w:rPr>
        <w:lastRenderedPageBreak/>
        <w:t>other persons to carry out the work. Except to the extent that the Contractor would have been entitled to payment for work under this Sub-Clause, the Employer shall be entitled subject to Sub-Clause 20.2 [Claims for Payment and/or EOT] to payment by the Contractor of all costs arising from this failure. This entitlement shall be without prejudice to any other rights the Employer may have, under the Contract or otherwise.</w:t>
      </w:r>
    </w:p>
    <w:p w14:paraId="1C2DFC0E"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B2B5531"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b/>
          <w:bCs/>
          <w:color w:val="000000" w:themeColor="text1"/>
          <w:sz w:val="24"/>
          <w:szCs w:val="24"/>
        </w:rPr>
        <w:t>7.7</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OWNERSHIP OF PLANT AND MATERIALS</w:t>
      </w:r>
      <w:r w:rsidRPr="00D64FC5">
        <w:rPr>
          <w:rFonts w:ascii="Arial" w:hAnsi="Arial" w:cs="Arial"/>
          <w:color w:val="000000" w:themeColor="text1"/>
          <w:sz w:val="24"/>
          <w:szCs w:val="24"/>
        </w:rPr>
        <w:t xml:space="preserve"> </w:t>
      </w:r>
    </w:p>
    <w:p w14:paraId="387003CE"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3C4EC8DB"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7.7.1</w:t>
      </w:r>
      <w:r w:rsidRPr="00D64FC5">
        <w:rPr>
          <w:rFonts w:ascii="Arial" w:hAnsi="Arial" w:cs="Arial"/>
          <w:color w:val="000000" w:themeColor="text1"/>
          <w:sz w:val="24"/>
          <w:szCs w:val="24"/>
        </w:rPr>
        <w:tab/>
        <w:t>Each item of Plant and Materials shall, to the extent consistent with the mandatory requirements of the Laws of the Republic of South Africa, become the property of the Employer at whichever is the earlier of the following times, free from liens and other encumbrances and the Employer and/or Engineer (acting on the written instructions of the Employer), at the Employer’s sole discretion, instructs that any Plant and Materials becomes the property of the Employer or accepts ownership in writing regardless of whether such instruction and/or acceptance is  pre or post termination and/or conclusion of the Contract:</w:t>
      </w:r>
    </w:p>
    <w:p w14:paraId="357C5D4A"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7F13B0A7"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7.7.1.2 </w:t>
      </w:r>
      <w:r w:rsidRPr="00D64FC5">
        <w:rPr>
          <w:rFonts w:ascii="Arial" w:hAnsi="Arial" w:cs="Arial"/>
          <w:color w:val="000000" w:themeColor="text1"/>
          <w:sz w:val="24"/>
          <w:szCs w:val="24"/>
        </w:rPr>
        <w:tab/>
        <w:t>when the Contractor is paid the value of the Plant and Materials under Sub-Clause 8.11 [Payment for Plant and Materials after Employer's Suspension] and the Employer accepts ownership in writing; or</w:t>
      </w:r>
    </w:p>
    <w:p w14:paraId="316CEF87"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3B2DE76F" w14:textId="1C8767EE"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7.7.1.3 </w:t>
      </w:r>
      <w:r w:rsidRPr="00D64FC5">
        <w:rPr>
          <w:rFonts w:ascii="Arial" w:hAnsi="Arial" w:cs="Arial"/>
          <w:color w:val="000000" w:themeColor="text1"/>
          <w:sz w:val="24"/>
          <w:szCs w:val="24"/>
        </w:rPr>
        <w:tab/>
        <w:t>when the Contractor is paid the amount determined for the Plant and Materials and the Employer accepts ownership in writing.</w:t>
      </w:r>
    </w:p>
    <w:p w14:paraId="6B145B8C"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0708FBFB"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7.7.2</w:t>
      </w:r>
      <w:r w:rsidRPr="00D64FC5">
        <w:rPr>
          <w:rFonts w:ascii="Arial" w:hAnsi="Arial" w:cs="Arial"/>
          <w:color w:val="000000" w:themeColor="text1"/>
          <w:sz w:val="24"/>
          <w:szCs w:val="24"/>
        </w:rPr>
        <w:tab/>
        <w:t>All Plant and Materials (which by definition shall include, but not be limited to, all Plant, Materials, Furniture, Equipment, Tools, Spares, Software, Technology and Components) to be provided by the Contractor to deliver the Project shall be brand new.</w:t>
      </w:r>
    </w:p>
    <w:p w14:paraId="7EB771DE"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5E985FDC" w14:textId="77777777" w:rsidR="00D11D3C" w:rsidRPr="00D64FC5" w:rsidRDefault="00D11D3C" w:rsidP="00D11D3C">
      <w:pPr>
        <w:spacing w:line="48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7.7.3</w:t>
      </w:r>
      <w:r w:rsidRPr="00D64FC5">
        <w:rPr>
          <w:rFonts w:ascii="Arial" w:hAnsi="Arial" w:cs="Arial"/>
          <w:color w:val="000000" w:themeColor="text1"/>
          <w:sz w:val="24"/>
          <w:szCs w:val="24"/>
        </w:rPr>
        <w:tab/>
        <w:t>In the case of use of old or refurbished Equipment and Materials, such use shall first</w:t>
      </w:r>
    </w:p>
    <w:p w14:paraId="16A271D6" w14:textId="77777777" w:rsidR="00D11D3C" w:rsidRPr="00D64FC5" w:rsidRDefault="00D11D3C" w:rsidP="00D11D3C">
      <w:pPr>
        <w:spacing w:line="480" w:lineRule="auto"/>
        <w:ind w:left="851"/>
        <w:rPr>
          <w:rFonts w:ascii="Arial" w:hAnsi="Arial" w:cs="Arial"/>
          <w:color w:val="000000" w:themeColor="text1"/>
          <w:sz w:val="24"/>
          <w:szCs w:val="24"/>
        </w:rPr>
      </w:pPr>
      <w:r w:rsidRPr="00D64FC5">
        <w:rPr>
          <w:rFonts w:ascii="Arial" w:hAnsi="Arial" w:cs="Arial"/>
          <w:color w:val="000000" w:themeColor="text1"/>
          <w:sz w:val="24"/>
          <w:szCs w:val="24"/>
        </w:rPr>
        <w:lastRenderedPageBreak/>
        <w:t>be proposed by the Contract and expressly permitted in writing by the Employer and/or Engineer and as stated in Employer’s Requirements, this contract or the RFP or as otherwise instructed in writing by the Employer and/or Engineer.</w:t>
      </w:r>
    </w:p>
    <w:p w14:paraId="70F5DC55" w14:textId="77777777" w:rsidR="00D11D3C" w:rsidRPr="00D64FC5" w:rsidRDefault="00D11D3C" w:rsidP="00D11D3C">
      <w:pPr>
        <w:spacing w:after="120" w:line="360" w:lineRule="auto"/>
        <w:ind w:left="851"/>
        <w:rPr>
          <w:rFonts w:ascii="Arial" w:hAnsi="Arial" w:cs="Arial"/>
          <w:color w:val="000000" w:themeColor="text1"/>
          <w:sz w:val="24"/>
          <w:szCs w:val="24"/>
        </w:rPr>
      </w:pPr>
    </w:p>
    <w:p w14:paraId="23128E8F"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7.7.4</w:t>
      </w:r>
      <w:r w:rsidRPr="00D64FC5">
        <w:rPr>
          <w:rFonts w:ascii="Arial" w:hAnsi="Arial" w:cs="Arial"/>
          <w:color w:val="000000" w:themeColor="text1"/>
          <w:sz w:val="24"/>
          <w:szCs w:val="24"/>
        </w:rPr>
        <w:tab/>
        <w:t>All imported Plant and Materials to be provided by the Contractor shall be brand new and of merchantable quality, to recognised South African national standards and approved by the Employer and/or Engineer, with all proprietary products installed to manufacturers' instructions.</w:t>
      </w:r>
    </w:p>
    <w:p w14:paraId="19F3CA29"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389F41F0"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7.7.5</w:t>
      </w:r>
      <w:r w:rsidRPr="00D64FC5">
        <w:rPr>
          <w:rFonts w:ascii="Arial" w:hAnsi="Arial" w:cs="Arial"/>
          <w:color w:val="000000" w:themeColor="text1"/>
          <w:sz w:val="24"/>
          <w:szCs w:val="24"/>
        </w:rPr>
        <w:tab/>
        <w:t>The Contractor shall, uncompromisingly and without hesitation, replace any damaged Plant and Materials (whether on the Site(s) or not and whether part of the temporary or permanent Works) and any Plant and Materials with defects further notifying the Employer and/or Engineer each time such replacement is required and scheduled.</w:t>
      </w:r>
    </w:p>
    <w:p w14:paraId="50B1731F" w14:textId="77777777" w:rsidR="00D11D3C" w:rsidRPr="00D64FC5" w:rsidRDefault="00D11D3C" w:rsidP="00D11D3C">
      <w:pPr>
        <w:spacing w:after="120" w:line="360" w:lineRule="auto"/>
        <w:rPr>
          <w:rFonts w:ascii="Arial" w:hAnsi="Arial" w:cs="Arial"/>
          <w:color w:val="000000" w:themeColor="text1"/>
          <w:sz w:val="24"/>
          <w:szCs w:val="24"/>
        </w:rPr>
      </w:pPr>
    </w:p>
    <w:p w14:paraId="6E3F9FF2" w14:textId="471F995D" w:rsidR="00FC0E11" w:rsidRDefault="00D11D3C" w:rsidP="00FC0E11">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7.7.6</w:t>
      </w:r>
      <w:r w:rsidRPr="00D64FC5">
        <w:rPr>
          <w:rFonts w:ascii="Arial" w:hAnsi="Arial" w:cs="Arial"/>
          <w:color w:val="000000" w:themeColor="text1"/>
          <w:sz w:val="24"/>
          <w:szCs w:val="24"/>
        </w:rPr>
        <w:tab/>
      </w:r>
      <w:r w:rsidR="00FC0E11">
        <w:rPr>
          <w:rFonts w:ascii="Arial" w:hAnsi="Arial" w:cs="Arial"/>
          <w:color w:val="000000" w:themeColor="text1"/>
          <w:sz w:val="24"/>
          <w:szCs w:val="24"/>
        </w:rPr>
        <w:t>The Employer</w:t>
      </w:r>
      <w:r w:rsidR="00FC0E11" w:rsidRPr="00FC0E11">
        <w:rPr>
          <w:rFonts w:ascii="Arial" w:hAnsi="Arial" w:cs="Arial"/>
          <w:color w:val="000000" w:themeColor="text1"/>
          <w:sz w:val="24"/>
          <w:szCs w:val="24"/>
        </w:rPr>
        <w:t xml:space="preserve"> may have certain Equipment and Materials available in storage that</w:t>
      </w:r>
      <w:r w:rsidR="00FC0E11">
        <w:rPr>
          <w:rFonts w:ascii="Arial" w:hAnsi="Arial" w:cs="Arial"/>
          <w:color w:val="000000" w:themeColor="text1"/>
          <w:sz w:val="24"/>
          <w:szCs w:val="24"/>
        </w:rPr>
        <w:t xml:space="preserve"> </w:t>
      </w:r>
      <w:r w:rsidR="00FC0E11" w:rsidRPr="00FC0E11">
        <w:rPr>
          <w:rFonts w:ascii="Arial" w:hAnsi="Arial" w:cs="Arial"/>
          <w:color w:val="000000" w:themeColor="text1"/>
          <w:sz w:val="24"/>
          <w:szCs w:val="24"/>
        </w:rPr>
        <w:t xml:space="preserve">may be used by the </w:t>
      </w:r>
      <w:r w:rsidR="00FC0E11">
        <w:rPr>
          <w:rFonts w:ascii="Arial" w:hAnsi="Arial" w:cs="Arial"/>
          <w:color w:val="000000" w:themeColor="text1"/>
          <w:sz w:val="24"/>
          <w:szCs w:val="24"/>
        </w:rPr>
        <w:t>Contractor</w:t>
      </w:r>
      <w:r w:rsidR="00FC0E11" w:rsidRPr="00FC0E11">
        <w:rPr>
          <w:rFonts w:ascii="Arial" w:hAnsi="Arial" w:cs="Arial"/>
          <w:color w:val="000000" w:themeColor="text1"/>
          <w:sz w:val="24"/>
          <w:szCs w:val="24"/>
        </w:rPr>
        <w:t xml:space="preserve">, subject to the </w:t>
      </w:r>
      <w:r w:rsidR="00FC0E11">
        <w:rPr>
          <w:rFonts w:ascii="Arial" w:hAnsi="Arial" w:cs="Arial"/>
          <w:color w:val="000000" w:themeColor="text1"/>
          <w:sz w:val="24"/>
          <w:szCs w:val="24"/>
        </w:rPr>
        <w:t>Contractor’s</w:t>
      </w:r>
      <w:r w:rsidR="00FC0E11" w:rsidRPr="00FC0E11">
        <w:rPr>
          <w:rFonts w:ascii="Arial" w:hAnsi="Arial" w:cs="Arial"/>
          <w:color w:val="000000" w:themeColor="text1"/>
          <w:sz w:val="24"/>
          <w:szCs w:val="24"/>
        </w:rPr>
        <w:t xml:space="preserve"> complete offered solution</w:t>
      </w:r>
      <w:r w:rsidR="00FC0E11">
        <w:rPr>
          <w:rFonts w:ascii="Arial" w:hAnsi="Arial" w:cs="Arial"/>
          <w:color w:val="000000" w:themeColor="text1"/>
          <w:sz w:val="24"/>
          <w:szCs w:val="24"/>
        </w:rPr>
        <w:t xml:space="preserve"> </w:t>
      </w:r>
      <w:r w:rsidR="00FC0E11" w:rsidRPr="00FC0E11">
        <w:rPr>
          <w:rFonts w:ascii="Arial" w:hAnsi="Arial" w:cs="Arial"/>
          <w:color w:val="000000" w:themeColor="text1"/>
          <w:sz w:val="24"/>
          <w:szCs w:val="24"/>
        </w:rPr>
        <w:t xml:space="preserve">remaining compliant with </w:t>
      </w:r>
      <w:r w:rsidR="00FC0E11">
        <w:rPr>
          <w:rFonts w:ascii="Arial" w:hAnsi="Arial" w:cs="Arial"/>
          <w:color w:val="000000" w:themeColor="text1"/>
          <w:sz w:val="24"/>
          <w:szCs w:val="24"/>
        </w:rPr>
        <w:t xml:space="preserve">the Employer’s requirements, this Contract and </w:t>
      </w:r>
      <w:r w:rsidR="00FC0E11" w:rsidRPr="00FC0E11">
        <w:rPr>
          <w:rFonts w:ascii="Arial" w:hAnsi="Arial" w:cs="Arial"/>
          <w:color w:val="000000" w:themeColor="text1"/>
          <w:sz w:val="24"/>
          <w:szCs w:val="24"/>
        </w:rPr>
        <w:t xml:space="preserve">the RFP and that the </w:t>
      </w:r>
      <w:r w:rsidR="00FC0E11">
        <w:rPr>
          <w:rFonts w:ascii="Arial" w:hAnsi="Arial" w:cs="Arial"/>
          <w:color w:val="000000" w:themeColor="text1"/>
          <w:sz w:val="24"/>
          <w:szCs w:val="24"/>
        </w:rPr>
        <w:t>Contractor</w:t>
      </w:r>
      <w:r w:rsidR="00FC0E11" w:rsidRPr="00FC0E11">
        <w:rPr>
          <w:rFonts w:ascii="Arial" w:hAnsi="Arial" w:cs="Arial"/>
          <w:color w:val="000000" w:themeColor="text1"/>
          <w:sz w:val="24"/>
          <w:szCs w:val="24"/>
        </w:rPr>
        <w:t xml:space="preserve"> has satisfied itself that such</w:t>
      </w:r>
      <w:r w:rsidR="00FC0E11">
        <w:rPr>
          <w:rFonts w:ascii="Arial" w:hAnsi="Arial" w:cs="Arial"/>
          <w:color w:val="000000" w:themeColor="text1"/>
          <w:sz w:val="24"/>
          <w:szCs w:val="24"/>
        </w:rPr>
        <w:t xml:space="preserve"> </w:t>
      </w:r>
      <w:r w:rsidR="00FC0E11" w:rsidRPr="00FC0E11">
        <w:rPr>
          <w:rFonts w:ascii="Arial" w:hAnsi="Arial" w:cs="Arial"/>
          <w:color w:val="000000" w:themeColor="text1"/>
          <w:sz w:val="24"/>
          <w:szCs w:val="24"/>
        </w:rPr>
        <w:t xml:space="preserve">Equipment and Materials are suitable for use by the </w:t>
      </w:r>
      <w:r w:rsidR="00FC0E11">
        <w:rPr>
          <w:rFonts w:ascii="Arial" w:hAnsi="Arial" w:cs="Arial"/>
          <w:color w:val="000000" w:themeColor="text1"/>
          <w:sz w:val="24"/>
          <w:szCs w:val="24"/>
        </w:rPr>
        <w:t>Contractor</w:t>
      </w:r>
      <w:r w:rsidR="00FC0E11" w:rsidRPr="00FC0E11">
        <w:rPr>
          <w:rFonts w:ascii="Arial" w:hAnsi="Arial" w:cs="Arial"/>
          <w:color w:val="000000" w:themeColor="text1"/>
          <w:sz w:val="24"/>
          <w:szCs w:val="24"/>
        </w:rPr>
        <w:t xml:space="preserve"> therefore the </w:t>
      </w:r>
      <w:r w:rsidR="00FC0E11">
        <w:rPr>
          <w:rFonts w:ascii="Arial" w:hAnsi="Arial" w:cs="Arial"/>
          <w:color w:val="000000" w:themeColor="text1"/>
          <w:sz w:val="24"/>
          <w:szCs w:val="24"/>
        </w:rPr>
        <w:t>Contractor</w:t>
      </w:r>
      <w:r w:rsidR="00FC0E11" w:rsidRPr="00FC0E11">
        <w:rPr>
          <w:rFonts w:ascii="Arial" w:hAnsi="Arial" w:cs="Arial"/>
          <w:color w:val="000000" w:themeColor="text1"/>
          <w:sz w:val="24"/>
          <w:szCs w:val="24"/>
        </w:rPr>
        <w:t xml:space="preserve"> shall</w:t>
      </w:r>
      <w:r w:rsidR="00FC0E11">
        <w:rPr>
          <w:rFonts w:ascii="Arial" w:hAnsi="Arial" w:cs="Arial"/>
          <w:color w:val="000000" w:themeColor="text1"/>
          <w:sz w:val="24"/>
          <w:szCs w:val="24"/>
        </w:rPr>
        <w:t xml:space="preserve"> </w:t>
      </w:r>
      <w:r w:rsidR="00FC0E11" w:rsidRPr="00FC0E11">
        <w:rPr>
          <w:rFonts w:ascii="Arial" w:hAnsi="Arial" w:cs="Arial"/>
          <w:color w:val="000000" w:themeColor="text1"/>
          <w:sz w:val="24"/>
          <w:szCs w:val="24"/>
        </w:rPr>
        <w:t>accept all risk related to the use of such Equipment and Materials.</w:t>
      </w:r>
    </w:p>
    <w:p w14:paraId="224B63B9" w14:textId="77777777" w:rsidR="00FC0E11" w:rsidRPr="00FC0E11" w:rsidRDefault="00FC0E11" w:rsidP="00FC0E11">
      <w:pPr>
        <w:spacing w:after="120" w:line="360" w:lineRule="auto"/>
        <w:ind w:left="851" w:hanging="851"/>
        <w:rPr>
          <w:rFonts w:ascii="Arial" w:hAnsi="Arial" w:cs="Arial"/>
          <w:color w:val="000000" w:themeColor="text1"/>
          <w:sz w:val="24"/>
          <w:szCs w:val="24"/>
        </w:rPr>
      </w:pPr>
    </w:p>
    <w:p w14:paraId="238BE8CC" w14:textId="577CCD64" w:rsidR="00FC0E11" w:rsidRDefault="00FC0E11" w:rsidP="00FC0E11">
      <w:pPr>
        <w:spacing w:after="120" w:line="360" w:lineRule="auto"/>
        <w:ind w:left="851" w:hanging="851"/>
        <w:rPr>
          <w:rFonts w:ascii="Arial" w:hAnsi="Arial" w:cs="Arial"/>
          <w:color w:val="000000" w:themeColor="text1"/>
          <w:sz w:val="24"/>
          <w:szCs w:val="24"/>
        </w:rPr>
      </w:pPr>
      <w:r>
        <w:rPr>
          <w:rFonts w:ascii="Arial" w:hAnsi="Arial" w:cs="Arial"/>
          <w:color w:val="000000" w:themeColor="text1"/>
          <w:sz w:val="24"/>
          <w:szCs w:val="24"/>
        </w:rPr>
        <w:t>7.7.7</w:t>
      </w:r>
      <w:r w:rsidRPr="00FC0E11">
        <w:rPr>
          <w:rFonts w:ascii="Arial" w:hAnsi="Arial" w:cs="Arial"/>
          <w:color w:val="000000" w:themeColor="text1"/>
          <w:sz w:val="24"/>
          <w:szCs w:val="24"/>
        </w:rPr>
        <w:t xml:space="preserve"> </w:t>
      </w:r>
      <w:r>
        <w:rPr>
          <w:rFonts w:ascii="Arial" w:hAnsi="Arial" w:cs="Arial"/>
          <w:color w:val="000000" w:themeColor="text1"/>
          <w:sz w:val="24"/>
          <w:szCs w:val="24"/>
        </w:rPr>
        <w:tab/>
      </w:r>
      <w:r w:rsidRPr="00FC0E11">
        <w:rPr>
          <w:rFonts w:ascii="Arial" w:hAnsi="Arial" w:cs="Arial"/>
          <w:color w:val="000000" w:themeColor="text1"/>
          <w:sz w:val="24"/>
          <w:szCs w:val="24"/>
        </w:rPr>
        <w:t xml:space="preserve">The </w:t>
      </w:r>
      <w:r>
        <w:rPr>
          <w:rFonts w:ascii="Arial" w:hAnsi="Arial" w:cs="Arial"/>
          <w:color w:val="000000" w:themeColor="text1"/>
          <w:sz w:val="24"/>
          <w:szCs w:val="24"/>
        </w:rPr>
        <w:t>Contractor</w:t>
      </w:r>
      <w:r w:rsidRPr="00FC0E11">
        <w:rPr>
          <w:rFonts w:ascii="Arial" w:hAnsi="Arial" w:cs="Arial"/>
          <w:color w:val="000000" w:themeColor="text1"/>
          <w:sz w:val="24"/>
          <w:szCs w:val="24"/>
        </w:rPr>
        <w:t xml:space="preserve"> shall use as much existing, Equipment and Materials as possible and if</w:t>
      </w:r>
      <w:r>
        <w:rPr>
          <w:rFonts w:ascii="Arial" w:hAnsi="Arial" w:cs="Arial"/>
          <w:color w:val="000000" w:themeColor="text1"/>
          <w:sz w:val="24"/>
          <w:szCs w:val="24"/>
        </w:rPr>
        <w:t xml:space="preserve"> </w:t>
      </w:r>
      <w:r w:rsidRPr="00FC0E11">
        <w:rPr>
          <w:rFonts w:ascii="Arial" w:hAnsi="Arial" w:cs="Arial"/>
          <w:color w:val="000000" w:themeColor="text1"/>
          <w:sz w:val="24"/>
          <w:szCs w:val="24"/>
        </w:rPr>
        <w:t>not possible then motivate why not in a robust but controllable manner. Should the</w:t>
      </w:r>
      <w:r>
        <w:rPr>
          <w:rFonts w:ascii="Arial" w:hAnsi="Arial" w:cs="Arial"/>
          <w:color w:val="000000" w:themeColor="text1"/>
          <w:sz w:val="24"/>
          <w:szCs w:val="24"/>
        </w:rPr>
        <w:t xml:space="preserve"> Contractor</w:t>
      </w:r>
      <w:r w:rsidRPr="00FC0E11">
        <w:rPr>
          <w:rFonts w:ascii="Arial" w:hAnsi="Arial" w:cs="Arial"/>
          <w:color w:val="000000" w:themeColor="text1"/>
          <w:sz w:val="24"/>
          <w:szCs w:val="24"/>
        </w:rPr>
        <w:t xml:space="preserve"> wish to replace any existing Equipment and Materials with new Equipment and</w:t>
      </w:r>
      <w:r>
        <w:rPr>
          <w:rFonts w:ascii="Arial" w:hAnsi="Arial" w:cs="Arial"/>
          <w:color w:val="000000" w:themeColor="text1"/>
          <w:sz w:val="24"/>
          <w:szCs w:val="24"/>
        </w:rPr>
        <w:t xml:space="preserve"> </w:t>
      </w:r>
      <w:r w:rsidRPr="00FC0E11">
        <w:rPr>
          <w:rFonts w:ascii="Arial" w:hAnsi="Arial" w:cs="Arial"/>
          <w:color w:val="000000" w:themeColor="text1"/>
          <w:sz w:val="24"/>
          <w:szCs w:val="24"/>
        </w:rPr>
        <w:t xml:space="preserve">Materials, the </w:t>
      </w:r>
      <w:r>
        <w:rPr>
          <w:rFonts w:ascii="Arial" w:hAnsi="Arial" w:cs="Arial"/>
          <w:color w:val="000000" w:themeColor="text1"/>
          <w:sz w:val="24"/>
          <w:szCs w:val="24"/>
        </w:rPr>
        <w:t>Contractor</w:t>
      </w:r>
      <w:r w:rsidRPr="00FC0E11">
        <w:rPr>
          <w:rFonts w:ascii="Arial" w:hAnsi="Arial" w:cs="Arial"/>
          <w:color w:val="000000" w:themeColor="text1"/>
          <w:sz w:val="24"/>
          <w:szCs w:val="24"/>
        </w:rPr>
        <w:t xml:space="preserve"> shall first make </w:t>
      </w:r>
      <w:r>
        <w:rPr>
          <w:rFonts w:ascii="Arial" w:hAnsi="Arial" w:cs="Arial"/>
          <w:color w:val="000000" w:themeColor="text1"/>
          <w:sz w:val="24"/>
          <w:szCs w:val="24"/>
        </w:rPr>
        <w:t>the Employer</w:t>
      </w:r>
      <w:r w:rsidRPr="00FC0E11">
        <w:rPr>
          <w:rFonts w:ascii="Arial" w:hAnsi="Arial" w:cs="Arial"/>
          <w:color w:val="000000" w:themeColor="text1"/>
          <w:sz w:val="24"/>
          <w:szCs w:val="24"/>
        </w:rPr>
        <w:t xml:space="preserve"> a fair market value offer to pay </w:t>
      </w:r>
      <w:r w:rsidR="00A6638D">
        <w:rPr>
          <w:rFonts w:ascii="Arial" w:hAnsi="Arial" w:cs="Arial"/>
          <w:color w:val="000000" w:themeColor="text1"/>
          <w:sz w:val="24"/>
          <w:szCs w:val="24"/>
        </w:rPr>
        <w:t xml:space="preserve">the Employer </w:t>
      </w:r>
      <w:r w:rsidRPr="00FC0E11">
        <w:rPr>
          <w:rFonts w:ascii="Arial" w:hAnsi="Arial" w:cs="Arial"/>
          <w:color w:val="000000" w:themeColor="text1"/>
          <w:sz w:val="24"/>
          <w:szCs w:val="24"/>
        </w:rPr>
        <w:t>for such existing Equipment and Materials for which such offer shall first be accepted</w:t>
      </w:r>
      <w:r w:rsidR="00A6638D">
        <w:rPr>
          <w:rFonts w:ascii="Arial" w:hAnsi="Arial" w:cs="Arial"/>
          <w:color w:val="000000" w:themeColor="text1"/>
          <w:sz w:val="24"/>
          <w:szCs w:val="24"/>
        </w:rPr>
        <w:t xml:space="preserve"> </w:t>
      </w:r>
      <w:r w:rsidRPr="00FC0E11">
        <w:rPr>
          <w:rFonts w:ascii="Arial" w:hAnsi="Arial" w:cs="Arial"/>
          <w:color w:val="000000" w:themeColor="text1"/>
          <w:sz w:val="24"/>
          <w:szCs w:val="24"/>
        </w:rPr>
        <w:t xml:space="preserve">by </w:t>
      </w:r>
      <w:r w:rsidR="00A6638D">
        <w:rPr>
          <w:rFonts w:ascii="Arial" w:hAnsi="Arial" w:cs="Arial"/>
          <w:color w:val="000000" w:themeColor="text1"/>
          <w:sz w:val="24"/>
          <w:szCs w:val="24"/>
        </w:rPr>
        <w:t>the Employer</w:t>
      </w:r>
      <w:r w:rsidRPr="00FC0E11">
        <w:rPr>
          <w:rFonts w:ascii="Arial" w:hAnsi="Arial" w:cs="Arial"/>
          <w:color w:val="000000" w:themeColor="text1"/>
          <w:sz w:val="24"/>
          <w:szCs w:val="24"/>
        </w:rPr>
        <w:t xml:space="preserve">. The </w:t>
      </w:r>
      <w:r w:rsidR="00A6638D">
        <w:rPr>
          <w:rFonts w:ascii="Arial" w:hAnsi="Arial" w:cs="Arial"/>
          <w:color w:val="000000" w:themeColor="text1"/>
          <w:sz w:val="24"/>
          <w:szCs w:val="24"/>
        </w:rPr>
        <w:t>Contractor’s</w:t>
      </w:r>
      <w:r w:rsidRPr="00FC0E11">
        <w:rPr>
          <w:rFonts w:ascii="Arial" w:hAnsi="Arial" w:cs="Arial"/>
          <w:color w:val="000000" w:themeColor="text1"/>
          <w:sz w:val="24"/>
          <w:szCs w:val="24"/>
        </w:rPr>
        <w:t xml:space="preserve"> disposal of existing Equipment and Materials can thereafter</w:t>
      </w:r>
      <w:r w:rsidR="00A6638D">
        <w:rPr>
          <w:rFonts w:ascii="Arial" w:hAnsi="Arial" w:cs="Arial"/>
          <w:color w:val="000000" w:themeColor="text1"/>
          <w:sz w:val="24"/>
          <w:szCs w:val="24"/>
        </w:rPr>
        <w:t xml:space="preserve"> </w:t>
      </w:r>
      <w:r w:rsidRPr="00FC0E11">
        <w:rPr>
          <w:rFonts w:ascii="Arial" w:hAnsi="Arial" w:cs="Arial"/>
          <w:color w:val="000000" w:themeColor="text1"/>
          <w:sz w:val="24"/>
          <w:szCs w:val="24"/>
        </w:rPr>
        <w:t>be implemented.</w:t>
      </w:r>
    </w:p>
    <w:p w14:paraId="344C3BF0"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6BA42786" w14:textId="6954DDA5" w:rsidR="00D11D3C"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7.7.</w:t>
      </w:r>
      <w:r w:rsidR="000225EB">
        <w:rPr>
          <w:rFonts w:ascii="Arial" w:hAnsi="Arial" w:cs="Arial"/>
          <w:color w:val="000000" w:themeColor="text1"/>
          <w:sz w:val="24"/>
          <w:szCs w:val="24"/>
        </w:rPr>
        <w:t>8</w:t>
      </w:r>
      <w:r w:rsidRPr="00D64FC5">
        <w:rPr>
          <w:rFonts w:ascii="Arial" w:hAnsi="Arial" w:cs="Arial"/>
          <w:color w:val="000000" w:themeColor="text1"/>
          <w:sz w:val="24"/>
          <w:szCs w:val="24"/>
        </w:rPr>
        <w:tab/>
        <w:t>Useful life of all Plant and Materials shall be a minimum of 20 (twenty) years from the date on which the Employer and/or Engineer issues the Performance Certificate unless otherwise specified throughout the Employer’s Requirements, this Contract and the RFP.</w:t>
      </w:r>
    </w:p>
    <w:p w14:paraId="77C7F4FB" w14:textId="4D0E2C8E" w:rsidR="000225EB" w:rsidRDefault="000225EB" w:rsidP="00D11D3C">
      <w:pPr>
        <w:spacing w:after="120" w:line="360" w:lineRule="auto"/>
        <w:ind w:left="851" w:hanging="851"/>
        <w:rPr>
          <w:rFonts w:ascii="Arial" w:hAnsi="Arial" w:cs="Arial"/>
          <w:color w:val="000000" w:themeColor="text1"/>
          <w:sz w:val="24"/>
          <w:szCs w:val="24"/>
        </w:rPr>
      </w:pPr>
    </w:p>
    <w:p w14:paraId="296E3A49" w14:textId="77777777" w:rsidR="000225EB" w:rsidRPr="00D64FC5" w:rsidRDefault="000225EB" w:rsidP="000225EB">
      <w:pPr>
        <w:spacing w:after="120" w:line="360" w:lineRule="auto"/>
        <w:ind w:left="851" w:hanging="851"/>
        <w:rPr>
          <w:rFonts w:ascii="Arial" w:hAnsi="Arial" w:cs="Arial"/>
          <w:color w:val="000000" w:themeColor="text1"/>
          <w:sz w:val="24"/>
          <w:szCs w:val="24"/>
        </w:rPr>
      </w:pPr>
      <w:r>
        <w:rPr>
          <w:rFonts w:ascii="Arial" w:hAnsi="Arial" w:cs="Arial"/>
          <w:color w:val="000000" w:themeColor="text1"/>
          <w:sz w:val="24"/>
          <w:szCs w:val="24"/>
        </w:rPr>
        <w:t>7.7.9</w:t>
      </w:r>
      <w:r>
        <w:rPr>
          <w:rFonts w:ascii="Arial" w:hAnsi="Arial" w:cs="Arial"/>
          <w:color w:val="000000" w:themeColor="text1"/>
          <w:sz w:val="24"/>
          <w:szCs w:val="24"/>
        </w:rPr>
        <w:tab/>
      </w:r>
      <w:r w:rsidRPr="00D64FC5">
        <w:rPr>
          <w:rFonts w:ascii="Arial" w:hAnsi="Arial" w:cs="Arial"/>
          <w:color w:val="000000" w:themeColor="text1"/>
          <w:sz w:val="24"/>
          <w:szCs w:val="24"/>
        </w:rPr>
        <w:t>The plans and design developed and to be provided by the Employer and/or Engineer shall at all times remain the property of the Employer.</w:t>
      </w:r>
    </w:p>
    <w:p w14:paraId="138D2882"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957BB33" w14:textId="6BA077B3" w:rsidR="00D11D3C"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7.7.</w:t>
      </w:r>
      <w:r w:rsidR="000225EB">
        <w:rPr>
          <w:rFonts w:ascii="Arial" w:hAnsi="Arial" w:cs="Arial"/>
          <w:color w:val="000000" w:themeColor="text1"/>
          <w:sz w:val="24"/>
          <w:szCs w:val="24"/>
        </w:rPr>
        <w:t>10</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 xml:space="preserve">Ownership of all other office; Furniture, Equipment, stationery and consumables shall pass to Employer at the Completion Date or at a date of Suspension or Termination of the Contract (regardless of whether the Employer or the Contractor  suspends or terminates the Contract). </w:t>
      </w:r>
    </w:p>
    <w:p w14:paraId="25B5614E" w14:textId="77777777" w:rsidR="00D11D3C" w:rsidRDefault="00D11D3C" w:rsidP="00D11D3C">
      <w:pPr>
        <w:spacing w:after="120" w:line="360" w:lineRule="auto"/>
        <w:ind w:left="851" w:hanging="851"/>
        <w:rPr>
          <w:rFonts w:ascii="Arial" w:hAnsi="Arial" w:cs="Arial"/>
          <w:color w:val="000000" w:themeColor="text1"/>
          <w:sz w:val="24"/>
          <w:szCs w:val="24"/>
        </w:rPr>
      </w:pPr>
    </w:p>
    <w:p w14:paraId="3A62B5A4" w14:textId="107A0782" w:rsidR="00D11D3C" w:rsidRDefault="00D11D3C" w:rsidP="00D11D3C">
      <w:pPr>
        <w:spacing w:line="480" w:lineRule="auto"/>
        <w:ind w:left="851" w:hanging="851"/>
        <w:rPr>
          <w:rFonts w:ascii="Arial" w:hAnsi="Arial" w:cs="Arial"/>
          <w:color w:val="000000" w:themeColor="text1"/>
          <w:sz w:val="24"/>
          <w:szCs w:val="24"/>
        </w:rPr>
      </w:pPr>
      <w:r>
        <w:rPr>
          <w:rFonts w:ascii="Arial" w:hAnsi="Arial" w:cs="Arial"/>
          <w:color w:val="000000" w:themeColor="text1"/>
          <w:sz w:val="24"/>
          <w:szCs w:val="24"/>
        </w:rPr>
        <w:t>7.7.</w:t>
      </w:r>
      <w:r w:rsidR="000225EB">
        <w:rPr>
          <w:rFonts w:ascii="Arial" w:hAnsi="Arial" w:cs="Arial"/>
          <w:color w:val="000000" w:themeColor="text1"/>
          <w:sz w:val="24"/>
          <w:szCs w:val="24"/>
        </w:rPr>
        <w:t>11</w:t>
      </w:r>
      <w:r>
        <w:rPr>
          <w:rFonts w:ascii="Arial" w:hAnsi="Arial" w:cs="Arial"/>
          <w:color w:val="000000" w:themeColor="text1"/>
          <w:sz w:val="24"/>
          <w:szCs w:val="24"/>
        </w:rPr>
        <w:tab/>
      </w:r>
      <w:r w:rsidRPr="007B1482">
        <w:rPr>
          <w:rFonts w:ascii="Arial" w:hAnsi="Arial" w:cs="Arial"/>
          <w:color w:val="000000" w:themeColor="text1"/>
          <w:sz w:val="24"/>
          <w:szCs w:val="24"/>
        </w:rPr>
        <w:t xml:space="preserve"> </w:t>
      </w:r>
      <w:r>
        <w:rPr>
          <w:rFonts w:ascii="Arial" w:hAnsi="Arial" w:cs="Arial"/>
          <w:color w:val="000000" w:themeColor="text1"/>
          <w:sz w:val="24"/>
          <w:szCs w:val="24"/>
        </w:rPr>
        <w:t xml:space="preserve">The Employer </w:t>
      </w:r>
      <w:r w:rsidRPr="007B1482">
        <w:rPr>
          <w:rFonts w:ascii="Arial" w:hAnsi="Arial" w:cs="Arial"/>
          <w:color w:val="000000" w:themeColor="text1"/>
          <w:sz w:val="24"/>
          <w:szCs w:val="24"/>
        </w:rPr>
        <w:t>may have certain Equipment and Materials available in storage that</w:t>
      </w:r>
      <w:r>
        <w:rPr>
          <w:rFonts w:ascii="Arial" w:hAnsi="Arial" w:cs="Arial"/>
          <w:color w:val="000000" w:themeColor="text1"/>
          <w:sz w:val="24"/>
          <w:szCs w:val="24"/>
        </w:rPr>
        <w:t xml:space="preserve"> </w:t>
      </w:r>
      <w:r w:rsidRPr="007B1482">
        <w:rPr>
          <w:rFonts w:ascii="Arial" w:hAnsi="Arial" w:cs="Arial"/>
          <w:color w:val="000000" w:themeColor="text1"/>
          <w:sz w:val="24"/>
          <w:szCs w:val="24"/>
        </w:rPr>
        <w:t xml:space="preserve">may be used by the </w:t>
      </w:r>
      <w:r>
        <w:rPr>
          <w:rFonts w:ascii="Arial" w:hAnsi="Arial" w:cs="Arial"/>
          <w:color w:val="000000" w:themeColor="text1"/>
          <w:sz w:val="24"/>
          <w:szCs w:val="24"/>
        </w:rPr>
        <w:t>Contractor</w:t>
      </w:r>
      <w:r w:rsidRPr="007B1482">
        <w:rPr>
          <w:rFonts w:ascii="Arial" w:hAnsi="Arial" w:cs="Arial"/>
          <w:color w:val="000000" w:themeColor="text1"/>
          <w:sz w:val="24"/>
          <w:szCs w:val="24"/>
        </w:rPr>
        <w:t xml:space="preserve">, subject to the </w:t>
      </w:r>
      <w:r>
        <w:rPr>
          <w:rFonts w:ascii="Arial" w:hAnsi="Arial" w:cs="Arial"/>
          <w:color w:val="000000" w:themeColor="text1"/>
          <w:sz w:val="24"/>
          <w:szCs w:val="24"/>
        </w:rPr>
        <w:t>Contractor’s</w:t>
      </w:r>
      <w:r w:rsidRPr="007B1482">
        <w:rPr>
          <w:rFonts w:ascii="Arial" w:hAnsi="Arial" w:cs="Arial"/>
          <w:color w:val="000000" w:themeColor="text1"/>
          <w:sz w:val="24"/>
          <w:szCs w:val="24"/>
        </w:rPr>
        <w:t xml:space="preserve"> complete offered solution</w:t>
      </w:r>
      <w:r>
        <w:rPr>
          <w:rFonts w:ascii="Arial" w:hAnsi="Arial" w:cs="Arial"/>
          <w:color w:val="000000" w:themeColor="text1"/>
          <w:sz w:val="24"/>
          <w:szCs w:val="24"/>
        </w:rPr>
        <w:t xml:space="preserve"> </w:t>
      </w:r>
      <w:r w:rsidRPr="007B1482">
        <w:rPr>
          <w:rFonts w:ascii="Arial" w:hAnsi="Arial" w:cs="Arial"/>
          <w:color w:val="000000" w:themeColor="text1"/>
          <w:sz w:val="24"/>
          <w:szCs w:val="24"/>
        </w:rPr>
        <w:t>remaining compliant with the</w:t>
      </w:r>
      <w:r>
        <w:rPr>
          <w:rFonts w:ascii="Arial" w:hAnsi="Arial" w:cs="Arial"/>
          <w:color w:val="000000" w:themeColor="text1"/>
          <w:sz w:val="24"/>
          <w:szCs w:val="24"/>
        </w:rPr>
        <w:t xml:space="preserve"> Employer’s Requirements, this Contract and the</w:t>
      </w:r>
      <w:r w:rsidRPr="007B1482">
        <w:rPr>
          <w:rFonts w:ascii="Arial" w:hAnsi="Arial" w:cs="Arial"/>
          <w:color w:val="000000" w:themeColor="text1"/>
          <w:sz w:val="24"/>
          <w:szCs w:val="24"/>
        </w:rPr>
        <w:t xml:space="preserve"> RFP and that the </w:t>
      </w:r>
      <w:r>
        <w:rPr>
          <w:rFonts w:ascii="Arial" w:hAnsi="Arial" w:cs="Arial"/>
          <w:color w:val="000000" w:themeColor="text1"/>
          <w:sz w:val="24"/>
          <w:szCs w:val="24"/>
        </w:rPr>
        <w:t>Contractor</w:t>
      </w:r>
      <w:r w:rsidRPr="007B1482">
        <w:rPr>
          <w:rFonts w:ascii="Arial" w:hAnsi="Arial" w:cs="Arial"/>
          <w:color w:val="000000" w:themeColor="text1"/>
          <w:sz w:val="24"/>
          <w:szCs w:val="24"/>
        </w:rPr>
        <w:t xml:space="preserve"> has satisfied itself that such</w:t>
      </w:r>
      <w:r>
        <w:rPr>
          <w:rFonts w:ascii="Arial" w:hAnsi="Arial" w:cs="Arial"/>
          <w:color w:val="000000" w:themeColor="text1"/>
          <w:sz w:val="24"/>
          <w:szCs w:val="24"/>
        </w:rPr>
        <w:t xml:space="preserve"> </w:t>
      </w:r>
      <w:r w:rsidRPr="007B1482">
        <w:rPr>
          <w:rFonts w:ascii="Arial" w:hAnsi="Arial" w:cs="Arial"/>
          <w:color w:val="000000" w:themeColor="text1"/>
          <w:sz w:val="24"/>
          <w:szCs w:val="24"/>
        </w:rPr>
        <w:t xml:space="preserve">Equipment and Materials are suitable for use by the </w:t>
      </w:r>
      <w:r>
        <w:rPr>
          <w:rFonts w:ascii="Arial" w:hAnsi="Arial" w:cs="Arial"/>
          <w:color w:val="000000" w:themeColor="text1"/>
          <w:sz w:val="24"/>
          <w:szCs w:val="24"/>
        </w:rPr>
        <w:t xml:space="preserve">Contractor </w:t>
      </w:r>
      <w:r w:rsidRPr="007B1482">
        <w:rPr>
          <w:rFonts w:ascii="Arial" w:hAnsi="Arial" w:cs="Arial"/>
          <w:color w:val="000000" w:themeColor="text1"/>
          <w:sz w:val="24"/>
          <w:szCs w:val="24"/>
        </w:rPr>
        <w:t xml:space="preserve">therefore the </w:t>
      </w:r>
      <w:r>
        <w:rPr>
          <w:rFonts w:ascii="Arial" w:hAnsi="Arial" w:cs="Arial"/>
          <w:color w:val="000000" w:themeColor="text1"/>
          <w:sz w:val="24"/>
          <w:szCs w:val="24"/>
        </w:rPr>
        <w:t>Contractor</w:t>
      </w:r>
      <w:r w:rsidRPr="007B1482">
        <w:rPr>
          <w:rFonts w:ascii="Arial" w:hAnsi="Arial" w:cs="Arial"/>
          <w:color w:val="000000" w:themeColor="text1"/>
          <w:sz w:val="24"/>
          <w:szCs w:val="24"/>
        </w:rPr>
        <w:t xml:space="preserve"> shall</w:t>
      </w:r>
      <w:r>
        <w:rPr>
          <w:rFonts w:ascii="Arial" w:hAnsi="Arial" w:cs="Arial"/>
          <w:color w:val="000000" w:themeColor="text1"/>
          <w:sz w:val="24"/>
          <w:szCs w:val="24"/>
        </w:rPr>
        <w:t xml:space="preserve"> </w:t>
      </w:r>
      <w:r w:rsidRPr="007B1482">
        <w:rPr>
          <w:rFonts w:ascii="Arial" w:hAnsi="Arial" w:cs="Arial"/>
          <w:color w:val="000000" w:themeColor="text1"/>
          <w:sz w:val="24"/>
          <w:szCs w:val="24"/>
        </w:rPr>
        <w:t>accept all risk related to the use of such Equipment and Materials.</w:t>
      </w:r>
    </w:p>
    <w:p w14:paraId="77DF3947" w14:textId="77777777" w:rsidR="00D11D3C" w:rsidRDefault="00D11D3C" w:rsidP="00D11D3C">
      <w:pPr>
        <w:spacing w:after="120" w:line="360" w:lineRule="auto"/>
        <w:ind w:left="851" w:hanging="851"/>
        <w:rPr>
          <w:rFonts w:ascii="Arial" w:hAnsi="Arial" w:cs="Arial"/>
          <w:color w:val="000000" w:themeColor="text1"/>
          <w:sz w:val="24"/>
          <w:szCs w:val="24"/>
        </w:rPr>
      </w:pPr>
    </w:p>
    <w:p w14:paraId="49A55DCA" w14:textId="7C39C4F9" w:rsidR="00D11D3C" w:rsidRPr="00D64FC5" w:rsidRDefault="00D11D3C" w:rsidP="00D11D3C">
      <w:pPr>
        <w:spacing w:line="480" w:lineRule="auto"/>
        <w:ind w:left="851" w:hanging="851"/>
        <w:rPr>
          <w:rFonts w:ascii="Arial" w:hAnsi="Arial" w:cs="Arial"/>
          <w:color w:val="000000" w:themeColor="text1"/>
          <w:sz w:val="24"/>
          <w:szCs w:val="24"/>
        </w:rPr>
      </w:pPr>
      <w:r>
        <w:rPr>
          <w:rFonts w:ascii="Arial" w:hAnsi="Arial" w:cs="Arial"/>
          <w:color w:val="000000" w:themeColor="text1"/>
          <w:sz w:val="24"/>
          <w:szCs w:val="24"/>
        </w:rPr>
        <w:t>7.7.1</w:t>
      </w:r>
      <w:r w:rsidR="000225EB">
        <w:rPr>
          <w:rFonts w:ascii="Arial" w:hAnsi="Arial" w:cs="Arial"/>
          <w:color w:val="000000" w:themeColor="text1"/>
          <w:sz w:val="24"/>
          <w:szCs w:val="24"/>
        </w:rPr>
        <w:t>2</w:t>
      </w:r>
      <w:r>
        <w:rPr>
          <w:rFonts w:ascii="Arial" w:hAnsi="Arial" w:cs="Arial"/>
          <w:color w:val="000000" w:themeColor="text1"/>
          <w:sz w:val="24"/>
          <w:szCs w:val="24"/>
        </w:rPr>
        <w:tab/>
      </w:r>
      <w:r w:rsidRPr="007B1482">
        <w:rPr>
          <w:rFonts w:ascii="Arial" w:hAnsi="Arial" w:cs="Arial"/>
          <w:color w:val="000000" w:themeColor="text1"/>
          <w:sz w:val="24"/>
          <w:szCs w:val="24"/>
        </w:rPr>
        <w:t xml:space="preserve"> The </w:t>
      </w:r>
      <w:r>
        <w:rPr>
          <w:rFonts w:ascii="Arial" w:hAnsi="Arial" w:cs="Arial"/>
          <w:color w:val="000000" w:themeColor="text1"/>
          <w:sz w:val="24"/>
          <w:szCs w:val="24"/>
        </w:rPr>
        <w:t>Contractor</w:t>
      </w:r>
      <w:r w:rsidRPr="007B1482">
        <w:rPr>
          <w:rFonts w:ascii="Arial" w:hAnsi="Arial" w:cs="Arial"/>
          <w:color w:val="000000" w:themeColor="text1"/>
          <w:sz w:val="24"/>
          <w:szCs w:val="24"/>
        </w:rPr>
        <w:t xml:space="preserve"> shall use as much existing, Equipment and Materials as possible and if</w:t>
      </w:r>
      <w:r>
        <w:rPr>
          <w:rFonts w:ascii="Arial" w:hAnsi="Arial" w:cs="Arial"/>
          <w:color w:val="000000" w:themeColor="text1"/>
          <w:sz w:val="24"/>
          <w:szCs w:val="24"/>
        </w:rPr>
        <w:t xml:space="preserve"> </w:t>
      </w:r>
      <w:r w:rsidRPr="007B1482">
        <w:rPr>
          <w:rFonts w:ascii="Arial" w:hAnsi="Arial" w:cs="Arial"/>
          <w:color w:val="000000" w:themeColor="text1"/>
          <w:sz w:val="24"/>
          <w:szCs w:val="24"/>
        </w:rPr>
        <w:t>not possible then motivate why not in a robust but controllable manner. Should the</w:t>
      </w:r>
      <w:r>
        <w:rPr>
          <w:rFonts w:ascii="Arial" w:hAnsi="Arial" w:cs="Arial"/>
          <w:color w:val="000000" w:themeColor="text1"/>
          <w:sz w:val="24"/>
          <w:szCs w:val="24"/>
        </w:rPr>
        <w:t xml:space="preserve"> Contractor</w:t>
      </w:r>
      <w:r w:rsidRPr="007B1482">
        <w:rPr>
          <w:rFonts w:ascii="Arial" w:hAnsi="Arial" w:cs="Arial"/>
          <w:color w:val="000000" w:themeColor="text1"/>
          <w:sz w:val="24"/>
          <w:szCs w:val="24"/>
        </w:rPr>
        <w:t xml:space="preserve"> wish to replace any existing Equipment and Materials with new Equipment and</w:t>
      </w:r>
      <w:r>
        <w:rPr>
          <w:rFonts w:ascii="Arial" w:hAnsi="Arial" w:cs="Arial"/>
          <w:color w:val="000000" w:themeColor="text1"/>
          <w:sz w:val="24"/>
          <w:szCs w:val="24"/>
        </w:rPr>
        <w:t xml:space="preserve"> </w:t>
      </w:r>
      <w:r w:rsidRPr="007B1482">
        <w:rPr>
          <w:rFonts w:ascii="Arial" w:hAnsi="Arial" w:cs="Arial"/>
          <w:color w:val="000000" w:themeColor="text1"/>
          <w:sz w:val="24"/>
          <w:szCs w:val="24"/>
        </w:rPr>
        <w:t xml:space="preserve">Materials, the </w:t>
      </w:r>
      <w:r>
        <w:rPr>
          <w:rFonts w:ascii="Arial" w:hAnsi="Arial" w:cs="Arial"/>
          <w:color w:val="000000" w:themeColor="text1"/>
          <w:sz w:val="24"/>
          <w:szCs w:val="24"/>
        </w:rPr>
        <w:t>Contractor</w:t>
      </w:r>
      <w:r w:rsidRPr="007B1482">
        <w:rPr>
          <w:rFonts w:ascii="Arial" w:hAnsi="Arial" w:cs="Arial"/>
          <w:color w:val="000000" w:themeColor="text1"/>
          <w:sz w:val="24"/>
          <w:szCs w:val="24"/>
        </w:rPr>
        <w:t xml:space="preserve"> shall first make </w:t>
      </w:r>
      <w:r>
        <w:rPr>
          <w:rFonts w:ascii="Arial" w:hAnsi="Arial" w:cs="Arial"/>
          <w:color w:val="000000" w:themeColor="text1"/>
          <w:sz w:val="24"/>
          <w:szCs w:val="24"/>
        </w:rPr>
        <w:t>Employer fair</w:t>
      </w:r>
      <w:r w:rsidRPr="007B1482">
        <w:rPr>
          <w:rFonts w:ascii="Arial" w:hAnsi="Arial" w:cs="Arial"/>
          <w:color w:val="000000" w:themeColor="text1"/>
          <w:sz w:val="24"/>
          <w:szCs w:val="24"/>
        </w:rPr>
        <w:t xml:space="preserve"> market value offer to pay </w:t>
      </w:r>
      <w:r>
        <w:rPr>
          <w:rFonts w:ascii="Arial" w:hAnsi="Arial" w:cs="Arial"/>
          <w:color w:val="000000" w:themeColor="text1"/>
          <w:sz w:val="24"/>
          <w:szCs w:val="24"/>
        </w:rPr>
        <w:t xml:space="preserve">Employer </w:t>
      </w:r>
      <w:r w:rsidRPr="007B1482">
        <w:rPr>
          <w:rFonts w:ascii="Arial" w:hAnsi="Arial" w:cs="Arial"/>
          <w:color w:val="000000" w:themeColor="text1"/>
          <w:sz w:val="24"/>
          <w:szCs w:val="24"/>
        </w:rPr>
        <w:t>for such existing Equipment and Materials for which such offer shall first be accepted</w:t>
      </w:r>
      <w:r>
        <w:rPr>
          <w:rFonts w:ascii="Arial" w:hAnsi="Arial" w:cs="Arial"/>
          <w:color w:val="000000" w:themeColor="text1"/>
          <w:sz w:val="24"/>
          <w:szCs w:val="24"/>
        </w:rPr>
        <w:t xml:space="preserve"> </w:t>
      </w:r>
      <w:r w:rsidRPr="007B1482">
        <w:rPr>
          <w:rFonts w:ascii="Arial" w:hAnsi="Arial" w:cs="Arial"/>
          <w:color w:val="000000" w:themeColor="text1"/>
          <w:sz w:val="24"/>
          <w:szCs w:val="24"/>
        </w:rPr>
        <w:t xml:space="preserve">by </w:t>
      </w:r>
      <w:r>
        <w:rPr>
          <w:rFonts w:ascii="Arial" w:hAnsi="Arial" w:cs="Arial"/>
          <w:color w:val="000000" w:themeColor="text1"/>
          <w:sz w:val="24"/>
          <w:szCs w:val="24"/>
        </w:rPr>
        <w:t>Employer.</w:t>
      </w:r>
      <w:r w:rsidRPr="007B1482">
        <w:rPr>
          <w:rFonts w:ascii="Arial" w:hAnsi="Arial" w:cs="Arial"/>
          <w:color w:val="000000" w:themeColor="text1"/>
          <w:sz w:val="24"/>
          <w:szCs w:val="24"/>
        </w:rPr>
        <w:t xml:space="preserve"> The </w:t>
      </w:r>
      <w:r>
        <w:rPr>
          <w:rFonts w:ascii="Arial" w:hAnsi="Arial" w:cs="Arial"/>
          <w:color w:val="000000" w:themeColor="text1"/>
          <w:sz w:val="24"/>
          <w:szCs w:val="24"/>
        </w:rPr>
        <w:t>Contractor’s</w:t>
      </w:r>
      <w:r w:rsidRPr="007B1482">
        <w:rPr>
          <w:rFonts w:ascii="Arial" w:hAnsi="Arial" w:cs="Arial"/>
          <w:color w:val="000000" w:themeColor="text1"/>
          <w:sz w:val="24"/>
          <w:szCs w:val="24"/>
        </w:rPr>
        <w:t xml:space="preserve"> disposal of existing Equipment and Materials can thereafter</w:t>
      </w:r>
      <w:r>
        <w:rPr>
          <w:rFonts w:ascii="Arial" w:hAnsi="Arial" w:cs="Arial"/>
          <w:color w:val="000000" w:themeColor="text1"/>
          <w:sz w:val="24"/>
          <w:szCs w:val="24"/>
        </w:rPr>
        <w:t xml:space="preserve"> </w:t>
      </w:r>
      <w:r w:rsidRPr="007B1482">
        <w:rPr>
          <w:rFonts w:ascii="Arial" w:hAnsi="Arial" w:cs="Arial"/>
          <w:color w:val="000000" w:themeColor="text1"/>
          <w:sz w:val="24"/>
          <w:szCs w:val="24"/>
        </w:rPr>
        <w:t>be implemented</w:t>
      </w:r>
      <w:r>
        <w:rPr>
          <w:rFonts w:ascii="Arial" w:hAnsi="Arial" w:cs="Arial"/>
          <w:color w:val="000000" w:themeColor="text1"/>
          <w:sz w:val="24"/>
          <w:szCs w:val="24"/>
        </w:rPr>
        <w:t>.</w:t>
      </w:r>
    </w:p>
    <w:p w14:paraId="0376A774" w14:textId="77777777" w:rsidR="00D11D3C" w:rsidRPr="00D64FC5" w:rsidRDefault="00D11D3C" w:rsidP="00D11D3C">
      <w:pPr>
        <w:spacing w:line="480" w:lineRule="auto"/>
        <w:ind w:left="851" w:hanging="851"/>
        <w:rPr>
          <w:rFonts w:ascii="Arial" w:hAnsi="Arial" w:cs="Arial"/>
          <w:color w:val="000000" w:themeColor="text1"/>
          <w:sz w:val="24"/>
          <w:szCs w:val="24"/>
        </w:rPr>
      </w:pPr>
    </w:p>
    <w:p w14:paraId="7A02B7B2"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lastRenderedPageBreak/>
        <w:t>7.8</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ROYALTIES</w:t>
      </w:r>
    </w:p>
    <w:p w14:paraId="554E2E76"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p>
    <w:p w14:paraId="33593604"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7.8.1 </w:t>
      </w:r>
      <w:r w:rsidRPr="00D64FC5">
        <w:rPr>
          <w:rFonts w:ascii="Arial" w:hAnsi="Arial" w:cs="Arial"/>
          <w:color w:val="000000" w:themeColor="text1"/>
          <w:sz w:val="24"/>
          <w:szCs w:val="24"/>
        </w:rPr>
        <w:tab/>
        <w:t xml:space="preserve">The Contractor shall pay all license fees and royalties and assume all costs incidental to the use in the performance of the Work or the incorporation in the Work of any invention, design, process, product, or device which is the subject of patent rights or copyrights held by others. </w:t>
      </w:r>
    </w:p>
    <w:p w14:paraId="007A066F"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64556EAB"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7.8.2</w:t>
      </w:r>
      <w:r w:rsidRPr="00D64FC5">
        <w:rPr>
          <w:rFonts w:ascii="Arial" w:hAnsi="Arial" w:cs="Arial"/>
          <w:color w:val="000000" w:themeColor="text1"/>
          <w:sz w:val="24"/>
          <w:szCs w:val="24"/>
        </w:rPr>
        <w:tab/>
        <w:t>If a particular invention, design, process, product, or device is specified in the Contract Documents for use in the performance of the Work and if to the actual knowledge of the Contractor to contribute to its use is subject to patent rights or copyrights calling for the payment of any license fee or royalty to others, the existence of such rights shall be disclosed by the Contractor in the Contract Documents.</w:t>
      </w:r>
    </w:p>
    <w:p w14:paraId="3C83859E" w14:textId="77777777" w:rsidR="00D11D3C" w:rsidRPr="00D64FC5" w:rsidRDefault="00D11D3C" w:rsidP="00D11D3C">
      <w:pPr>
        <w:spacing w:after="120" w:line="360" w:lineRule="auto"/>
        <w:rPr>
          <w:rFonts w:ascii="Arial" w:hAnsi="Arial" w:cs="Arial"/>
          <w:color w:val="000000" w:themeColor="text1"/>
          <w:sz w:val="24"/>
          <w:szCs w:val="24"/>
        </w:rPr>
      </w:pPr>
    </w:p>
    <w:p w14:paraId="1CA9C821"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7.8.3</w:t>
      </w:r>
      <w:r w:rsidRPr="00D64FC5">
        <w:rPr>
          <w:rFonts w:ascii="Arial" w:hAnsi="Arial" w:cs="Arial"/>
          <w:color w:val="000000" w:themeColor="text1"/>
          <w:sz w:val="24"/>
          <w:szCs w:val="24"/>
        </w:rPr>
        <w:tab/>
        <w:t>To the fullest extent permitted by Laws and Regulations, the Contractor shall indemnify and hold harmless the Employer and Engineer, and the officers, directors, partners, employees, agents, consultants and subcontractors of each and any of them from and against all Claims, costs, losses, Penalties and damages (including but not limited to all fees and charges of engineers, architects, attorneys, and other professionals and all court or arbitration or other dispute resolution costs) arising out of or relating to any infringement of patent rights or copyrights incident to the use in the performance of the Work or resulting from the incorporation in the Work of any invention, design, process, product, or device not specified in the Contract Documents.</w:t>
      </w:r>
    </w:p>
    <w:p w14:paraId="386F69A3"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5346F47"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7.8.4</w:t>
      </w:r>
      <w:r w:rsidRPr="00D64FC5">
        <w:rPr>
          <w:rFonts w:ascii="Arial" w:hAnsi="Arial" w:cs="Arial"/>
          <w:color w:val="000000" w:themeColor="text1"/>
          <w:sz w:val="24"/>
          <w:szCs w:val="24"/>
        </w:rPr>
        <w:tab/>
        <w:t>The Contractor shall pay all royalties, rents and other payments for:</w:t>
      </w:r>
    </w:p>
    <w:p w14:paraId="679DC132"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A09832B"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7.8.4.1 </w:t>
      </w:r>
      <w:r w:rsidRPr="00D64FC5">
        <w:rPr>
          <w:rFonts w:ascii="Arial" w:hAnsi="Arial" w:cs="Arial"/>
          <w:color w:val="000000" w:themeColor="text1"/>
          <w:sz w:val="24"/>
          <w:szCs w:val="24"/>
        </w:rPr>
        <w:tab/>
        <w:t>natural Materials obtained from outside the Site(s); and</w:t>
      </w:r>
    </w:p>
    <w:p w14:paraId="49F9C098"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0D5E54FF"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7.8.4.2 </w:t>
      </w:r>
      <w:r w:rsidRPr="00D64FC5">
        <w:rPr>
          <w:rFonts w:ascii="Arial" w:hAnsi="Arial" w:cs="Arial"/>
          <w:color w:val="000000" w:themeColor="text1"/>
          <w:sz w:val="24"/>
          <w:szCs w:val="24"/>
        </w:rPr>
        <w:tab/>
        <w:t xml:space="preserve">the disposal of Material from demolitions and excavations and of other surplus Material (whether natural or man-made), except to the extent </w:t>
      </w:r>
      <w:r w:rsidRPr="00D64FC5">
        <w:rPr>
          <w:rFonts w:ascii="Arial" w:hAnsi="Arial" w:cs="Arial"/>
          <w:color w:val="000000" w:themeColor="text1"/>
          <w:sz w:val="24"/>
          <w:szCs w:val="24"/>
        </w:rPr>
        <w:lastRenderedPageBreak/>
        <w:t>that disposal areas within the Site(s) are specified in the Employer's Requirements, this Contract and the RFP</w:t>
      </w:r>
      <w:r>
        <w:rPr>
          <w:rFonts w:ascii="Arial" w:hAnsi="Arial" w:cs="Arial"/>
          <w:color w:val="000000" w:themeColor="text1"/>
          <w:sz w:val="24"/>
          <w:szCs w:val="24"/>
        </w:rPr>
        <w:t>.</w:t>
      </w:r>
    </w:p>
    <w:p w14:paraId="76EF82F1" w14:textId="77777777" w:rsidR="00D11D3C" w:rsidRPr="00D64FC5" w:rsidRDefault="00D11D3C" w:rsidP="00D11D3C">
      <w:pPr>
        <w:spacing w:after="120" w:line="360" w:lineRule="auto"/>
        <w:rPr>
          <w:rFonts w:ascii="Arial" w:hAnsi="Arial" w:cs="Arial"/>
          <w:color w:val="000000" w:themeColor="text1"/>
          <w:sz w:val="24"/>
          <w:szCs w:val="24"/>
        </w:rPr>
      </w:pPr>
    </w:p>
    <w:p w14:paraId="5D7F3C41" w14:textId="77777777" w:rsidR="00D11D3C" w:rsidRPr="00D64FC5" w:rsidRDefault="00D11D3C" w:rsidP="00D11D3C">
      <w:pPr>
        <w:spacing w:after="120" w:line="360" w:lineRule="auto"/>
        <w:ind w:left="851" w:hanging="851"/>
        <w:rPr>
          <w:rFonts w:ascii="Arial" w:hAnsi="Arial" w:cs="Arial"/>
          <w:b/>
          <w:bCs/>
          <w:color w:val="000000" w:themeColor="text1"/>
          <w:sz w:val="24"/>
          <w:szCs w:val="24"/>
          <w:u w:val="single"/>
        </w:rPr>
      </w:pPr>
      <w:r w:rsidRPr="00D64FC5">
        <w:rPr>
          <w:rFonts w:ascii="Arial" w:hAnsi="Arial" w:cs="Arial"/>
          <w:b/>
          <w:bCs/>
          <w:color w:val="000000" w:themeColor="text1"/>
          <w:sz w:val="24"/>
          <w:szCs w:val="24"/>
        </w:rPr>
        <w:t>8.</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COMMENCEMENT, DELAYS AND SUSPENSION</w:t>
      </w:r>
    </w:p>
    <w:p w14:paraId="7537683F"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p>
    <w:p w14:paraId="69A72289"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b/>
          <w:bCs/>
          <w:color w:val="000000" w:themeColor="text1"/>
          <w:sz w:val="24"/>
          <w:szCs w:val="24"/>
        </w:rPr>
        <w:t>8.1</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COMMENCEMENT OF WORKS</w:t>
      </w:r>
      <w:r w:rsidRPr="00D64FC5">
        <w:rPr>
          <w:rFonts w:ascii="Arial" w:hAnsi="Arial" w:cs="Arial"/>
          <w:color w:val="000000" w:themeColor="text1"/>
          <w:sz w:val="24"/>
          <w:szCs w:val="24"/>
        </w:rPr>
        <w:t xml:space="preserve"> </w:t>
      </w:r>
    </w:p>
    <w:p w14:paraId="4BE4C01B"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1AA9996"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8.1.1</w:t>
      </w:r>
      <w:r w:rsidRPr="00D64FC5">
        <w:rPr>
          <w:rFonts w:ascii="Arial" w:hAnsi="Arial" w:cs="Arial"/>
          <w:color w:val="000000" w:themeColor="text1"/>
          <w:sz w:val="24"/>
          <w:szCs w:val="24"/>
        </w:rPr>
        <w:tab/>
        <w:t>The Employer and/or Engineer shall give a Notice, in writing, to the Contractor stating the Commencement Date, not less than 14 (fourteen) calendar days before the Commencement Date. Unless it is otherwise stated in the Employer’s Requirements, this Contract and the RFP, the Commencement Date shall be as instructed by the Employer and/or Engineer. No work shall be done at the Site(s) prior to the Commencement Date.</w:t>
      </w:r>
    </w:p>
    <w:p w14:paraId="28D2D7CD"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3BAD91D0"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8.1.2</w:t>
      </w:r>
      <w:r w:rsidRPr="00D64FC5">
        <w:rPr>
          <w:rFonts w:ascii="Arial" w:hAnsi="Arial" w:cs="Arial"/>
          <w:color w:val="000000" w:themeColor="text1"/>
          <w:sz w:val="24"/>
          <w:szCs w:val="24"/>
        </w:rPr>
        <w:tab/>
        <w:t>The Contractor shall commence the execution of the Works on, or as soon as is reasonably practicable after the Commencement Date and shall then proceed with the Works with due expedition and without delay.</w:t>
      </w:r>
    </w:p>
    <w:p w14:paraId="0CBFB733" w14:textId="3573B131" w:rsidR="00D11D3C" w:rsidRDefault="00D11D3C" w:rsidP="00D11D3C">
      <w:pPr>
        <w:spacing w:after="120" w:line="360" w:lineRule="auto"/>
        <w:ind w:left="851" w:hanging="851"/>
        <w:rPr>
          <w:rFonts w:ascii="Arial" w:hAnsi="Arial" w:cs="Arial"/>
          <w:color w:val="000000" w:themeColor="text1"/>
          <w:sz w:val="24"/>
          <w:szCs w:val="24"/>
        </w:rPr>
      </w:pPr>
    </w:p>
    <w:p w14:paraId="32616CF5" w14:textId="77777777" w:rsidR="00BD6B75" w:rsidRPr="00D64FC5" w:rsidRDefault="00BD6B75" w:rsidP="00D11D3C">
      <w:pPr>
        <w:spacing w:after="120" w:line="360" w:lineRule="auto"/>
        <w:ind w:left="851" w:hanging="851"/>
        <w:rPr>
          <w:rFonts w:ascii="Arial" w:hAnsi="Arial" w:cs="Arial"/>
          <w:color w:val="000000" w:themeColor="text1"/>
          <w:sz w:val="24"/>
          <w:szCs w:val="24"/>
        </w:rPr>
      </w:pPr>
    </w:p>
    <w:p w14:paraId="31E3E2D0"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b/>
          <w:bCs/>
          <w:color w:val="000000" w:themeColor="text1"/>
          <w:sz w:val="24"/>
          <w:szCs w:val="24"/>
        </w:rPr>
        <w:t xml:space="preserve"> 8.2</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TIME OF COMPLETION</w:t>
      </w:r>
    </w:p>
    <w:p w14:paraId="0E8123C0"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7376A6D1" w14:textId="77777777" w:rsidR="006B2C28" w:rsidRDefault="00D11D3C" w:rsidP="006B2C28">
      <w:pPr>
        <w:pStyle w:val="paragraph"/>
        <w:spacing w:before="0" w:beforeAutospacing="0" w:after="0" w:afterAutospacing="0"/>
        <w:ind w:left="180" w:hanging="90"/>
        <w:jc w:val="both"/>
        <w:textAlignment w:val="baseline"/>
        <w:rPr>
          <w:rFonts w:ascii="Arial" w:hAnsi="Arial" w:cs="Arial"/>
          <w:sz w:val="22"/>
          <w:szCs w:val="22"/>
        </w:rPr>
      </w:pPr>
      <w:r w:rsidRPr="00D64FC5">
        <w:rPr>
          <w:rFonts w:ascii="Arial" w:hAnsi="Arial" w:cs="Arial"/>
          <w:color w:val="000000" w:themeColor="text1"/>
        </w:rPr>
        <w:t>8.2.1</w:t>
      </w:r>
      <w:r w:rsidRPr="00D64FC5">
        <w:rPr>
          <w:rFonts w:ascii="Arial" w:hAnsi="Arial" w:cs="Arial"/>
          <w:color w:val="000000" w:themeColor="text1"/>
        </w:rPr>
        <w:tab/>
      </w:r>
      <w:r w:rsidR="006B2C28">
        <w:rPr>
          <w:rStyle w:val="normaltextrun"/>
          <w:rFonts w:ascii="Arial" w:hAnsi="Arial" w:cs="Arial"/>
          <w:sz w:val="22"/>
          <w:szCs w:val="22"/>
          <w:lang w:val="en-ZA"/>
        </w:rPr>
        <w:t>The Scope of Works is divided in two parts and the program to complete the whole of the Works shall be managed accordingly:</w:t>
      </w:r>
      <w:r w:rsidR="006B2C28">
        <w:rPr>
          <w:rStyle w:val="eop"/>
          <w:rFonts w:ascii="Arial" w:hAnsi="Arial" w:cs="Arial"/>
          <w:sz w:val="22"/>
          <w:szCs w:val="22"/>
        </w:rPr>
        <w:t> </w:t>
      </w:r>
    </w:p>
    <w:p w14:paraId="29EA9125" w14:textId="77777777" w:rsidR="006B2C28" w:rsidRDefault="006B2C28" w:rsidP="006B2C28">
      <w:pPr>
        <w:pStyle w:val="paragraph"/>
        <w:spacing w:before="0" w:beforeAutospacing="0" w:after="0" w:afterAutospacing="0"/>
        <w:ind w:left="1440"/>
        <w:jc w:val="both"/>
        <w:textAlignment w:val="baseline"/>
        <w:rPr>
          <w:rStyle w:val="eop"/>
          <w:rFonts w:ascii="Arial" w:hAnsi="Arial" w:cs="Arial"/>
          <w:sz w:val="22"/>
          <w:szCs w:val="22"/>
        </w:rPr>
      </w:pPr>
    </w:p>
    <w:p w14:paraId="26CEFD9A" w14:textId="77777777" w:rsidR="006B2C28" w:rsidRDefault="006B2C28" w:rsidP="006B2C28">
      <w:pPr>
        <w:pStyle w:val="paragraph"/>
        <w:numPr>
          <w:ilvl w:val="0"/>
          <w:numId w:val="84"/>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lang w:val="en-ZA"/>
        </w:rPr>
        <w:t>Notwithstanding the date of signature of the Contract, the Time for Completion for the Design and Construction (“D&amp;C”) of the restoration portion of the Works (excluding the Warranty and Defects Liability Period of 365 calendar days) shall be 550 calendar days from the agreed Commencement Date (agreed Commencement Date inclusive).</w:t>
      </w:r>
      <w:r>
        <w:rPr>
          <w:rStyle w:val="eop"/>
          <w:rFonts w:ascii="Arial" w:hAnsi="Arial" w:cs="Arial"/>
          <w:sz w:val="22"/>
          <w:szCs w:val="22"/>
        </w:rPr>
        <w:t> </w:t>
      </w:r>
    </w:p>
    <w:p w14:paraId="6DE3C985" w14:textId="77777777" w:rsidR="006B2C28" w:rsidRDefault="006B2C28" w:rsidP="006B2C28">
      <w:pPr>
        <w:pStyle w:val="paragraph"/>
        <w:spacing w:before="0" w:beforeAutospacing="0" w:after="0" w:afterAutospacing="0"/>
        <w:textAlignment w:val="baseline"/>
        <w:rPr>
          <w:rFonts w:ascii="Arial" w:hAnsi="Arial" w:cs="Arial"/>
          <w:sz w:val="22"/>
          <w:szCs w:val="22"/>
        </w:rPr>
      </w:pPr>
    </w:p>
    <w:p w14:paraId="56B6E595" w14:textId="77777777" w:rsidR="006B2C28" w:rsidRPr="00A30BB7" w:rsidRDefault="006B2C28" w:rsidP="006B2C28">
      <w:pPr>
        <w:pStyle w:val="paragraph"/>
        <w:numPr>
          <w:ilvl w:val="0"/>
          <w:numId w:val="84"/>
        </w:numPr>
        <w:spacing w:before="0" w:beforeAutospacing="0" w:after="0" w:afterAutospacing="0"/>
        <w:jc w:val="both"/>
        <w:textAlignment w:val="baseline"/>
        <w:rPr>
          <w:rStyle w:val="normaltextrun"/>
          <w:lang w:val="en-ZA"/>
        </w:rPr>
      </w:pPr>
      <w:r>
        <w:rPr>
          <w:rStyle w:val="normaltextrun"/>
          <w:rFonts w:ascii="Arial" w:hAnsi="Arial" w:cs="Arial"/>
          <w:sz w:val="22"/>
          <w:szCs w:val="22"/>
          <w:lang w:val="en-ZA"/>
        </w:rPr>
        <w:t>Notwithstanding the date of signature of the Contract, the Time for Completion for the Design and Construction (“D&amp;C”) of the PTCS portion of the Works (including the interim Maintenance, Warranty and Defects Liability Period but excluding the full Maintenance, Warranty and Defects Liability Period of 730 calendar days) shall be 1095 calendar days from the agreed Commencement Date (agreed Commencement Date inclusive).</w:t>
      </w:r>
      <w:r w:rsidRPr="00A30BB7">
        <w:rPr>
          <w:rStyle w:val="normaltextrun"/>
          <w:lang w:val="en-ZA"/>
        </w:rPr>
        <w:t> </w:t>
      </w:r>
    </w:p>
    <w:p w14:paraId="41925F1E" w14:textId="77777777" w:rsidR="006B2C28" w:rsidRDefault="006B2C28" w:rsidP="006B2C28">
      <w:pPr>
        <w:pStyle w:val="paragraph"/>
        <w:spacing w:before="0" w:beforeAutospacing="0" w:after="0" w:afterAutospacing="0"/>
        <w:ind w:left="1800"/>
        <w:jc w:val="both"/>
        <w:textAlignment w:val="baseline"/>
        <w:rPr>
          <w:rFonts w:ascii="Arial" w:hAnsi="Arial" w:cs="Arial"/>
          <w:sz w:val="22"/>
          <w:szCs w:val="22"/>
        </w:rPr>
      </w:pPr>
      <w:r>
        <w:rPr>
          <w:rStyle w:val="eop"/>
          <w:rFonts w:ascii="Arial" w:hAnsi="Arial" w:cs="Arial"/>
          <w:sz w:val="22"/>
          <w:szCs w:val="22"/>
        </w:rPr>
        <w:t> </w:t>
      </w:r>
    </w:p>
    <w:p w14:paraId="2757E182" w14:textId="77777777" w:rsidR="006B2C28" w:rsidRPr="00A30BB7" w:rsidRDefault="006B2C28" w:rsidP="006B2C28">
      <w:pPr>
        <w:pStyle w:val="paragraph"/>
        <w:numPr>
          <w:ilvl w:val="0"/>
          <w:numId w:val="85"/>
        </w:numPr>
        <w:spacing w:before="0" w:beforeAutospacing="0" w:after="0" w:afterAutospacing="0"/>
        <w:jc w:val="both"/>
        <w:textAlignment w:val="baseline"/>
        <w:rPr>
          <w:rStyle w:val="normaltextrun"/>
          <w:lang w:val="en-ZA"/>
        </w:rPr>
      </w:pPr>
      <w:r>
        <w:rPr>
          <w:rStyle w:val="normaltextrun"/>
          <w:rFonts w:ascii="Arial" w:hAnsi="Arial" w:cs="Arial"/>
          <w:sz w:val="22"/>
          <w:szCs w:val="22"/>
          <w:lang w:val="en-ZA"/>
        </w:rPr>
        <w:lastRenderedPageBreak/>
        <w:t>Notwithstanding the date of signature of the Contract, the Time for Completion for the whole of the Works (including the full Maintenance, Warranty and Defects Liability Period of 730 calendar days) shall be 1825 calendar days from the agreed Commencement Date (agreed Commencement Date inclusive) or until PRASA issuance of the Performance Certificate (the later of the 2 dates at PRASA’s sole discretion).</w:t>
      </w:r>
      <w:r w:rsidRPr="00A30BB7">
        <w:rPr>
          <w:rStyle w:val="normaltextrun"/>
          <w:lang w:val="en-ZA"/>
        </w:rPr>
        <w:t> </w:t>
      </w:r>
    </w:p>
    <w:p w14:paraId="7173095F" w14:textId="77777777" w:rsidR="006B2C28" w:rsidRDefault="006B2C28" w:rsidP="006B2C28">
      <w:pPr>
        <w:pStyle w:val="paragraph"/>
        <w:spacing w:before="0" w:beforeAutospacing="0" w:after="0" w:afterAutospacing="0"/>
        <w:ind w:left="1440"/>
        <w:jc w:val="both"/>
        <w:textAlignment w:val="baseline"/>
        <w:rPr>
          <w:rFonts w:ascii="Arial" w:hAnsi="Arial" w:cs="Arial"/>
          <w:sz w:val="22"/>
          <w:szCs w:val="22"/>
        </w:rPr>
      </w:pPr>
    </w:p>
    <w:p w14:paraId="653B76D9" w14:textId="77777777" w:rsidR="006B2C28" w:rsidRPr="00A30BB7" w:rsidRDefault="006B2C28" w:rsidP="006B2C28">
      <w:pPr>
        <w:pStyle w:val="paragraph"/>
        <w:numPr>
          <w:ilvl w:val="0"/>
          <w:numId w:val="85"/>
        </w:numPr>
        <w:spacing w:before="0" w:beforeAutospacing="0" w:after="0" w:afterAutospacing="0"/>
        <w:jc w:val="both"/>
        <w:textAlignment w:val="baseline"/>
        <w:rPr>
          <w:rStyle w:val="normaltextrun"/>
          <w:lang w:val="en-ZA"/>
        </w:rPr>
      </w:pPr>
      <w:r>
        <w:rPr>
          <w:rStyle w:val="normaltextrun"/>
          <w:rFonts w:ascii="Arial" w:hAnsi="Arial" w:cs="Arial"/>
          <w:sz w:val="22"/>
          <w:szCs w:val="22"/>
          <w:lang w:val="en-ZA"/>
        </w:rPr>
        <w:t>Notwithstanding the date of signature of the Contract, the Time for Completion for the whole of the Works (including the full Maintenance, Warranty and Defects Liability Period of 730 calendar days and Contract Close-out Administrative Processes) shall be 2005 calendar days from the agreed Commencement Date (agreed Commencement Date inclusive) or until PRASA issuance of the Performance Certificate (the later of the 2 dates at PRASA’s sole discretion).</w:t>
      </w:r>
      <w:r w:rsidRPr="00A30BB7">
        <w:rPr>
          <w:rStyle w:val="normaltextrun"/>
          <w:lang w:val="en-ZA"/>
        </w:rPr>
        <w:t> </w:t>
      </w:r>
    </w:p>
    <w:p w14:paraId="354B4E0E" w14:textId="77777777" w:rsidR="006B2C28" w:rsidRDefault="006B2C28" w:rsidP="006B2C28">
      <w:pPr>
        <w:pStyle w:val="paragraph"/>
        <w:spacing w:before="0" w:beforeAutospacing="0" w:after="0" w:afterAutospacing="0"/>
        <w:ind w:left="720"/>
        <w:textAlignment w:val="baseline"/>
        <w:rPr>
          <w:rFonts w:ascii="Arial" w:hAnsi="Arial" w:cs="Arial"/>
          <w:sz w:val="22"/>
          <w:szCs w:val="22"/>
        </w:rPr>
      </w:pPr>
    </w:p>
    <w:p w14:paraId="24FE4628" w14:textId="77777777" w:rsidR="006B2C28" w:rsidRPr="00A30BB7" w:rsidRDefault="006B2C28" w:rsidP="006B2C28">
      <w:pPr>
        <w:pStyle w:val="paragraph"/>
        <w:numPr>
          <w:ilvl w:val="0"/>
          <w:numId w:val="85"/>
        </w:numPr>
        <w:spacing w:before="0" w:beforeAutospacing="0" w:after="0" w:afterAutospacing="0"/>
        <w:jc w:val="both"/>
        <w:textAlignment w:val="baseline"/>
        <w:rPr>
          <w:rStyle w:val="normaltextrun"/>
          <w:lang w:val="en-ZA"/>
        </w:rPr>
      </w:pPr>
      <w:r>
        <w:rPr>
          <w:rStyle w:val="normaltextrun"/>
          <w:rFonts w:ascii="Arial" w:hAnsi="Arial" w:cs="Arial"/>
          <w:sz w:val="22"/>
          <w:szCs w:val="22"/>
          <w:lang w:val="en-ZA"/>
        </w:rPr>
        <w:t>Notwithstanding the date of signature of the Contract, the initial Contract Period shall be 2005 calendar days from the agreed Commencement Date (agreed Commencement Date inclusive) or until PRASA issuance of the Performance Certificate (the later of the 2 dates at PRASA’s sole discretion).</w:t>
      </w:r>
      <w:r w:rsidRPr="00A30BB7">
        <w:rPr>
          <w:rStyle w:val="normaltextrun"/>
          <w:lang w:val="en-ZA"/>
        </w:rPr>
        <w:t> </w:t>
      </w:r>
    </w:p>
    <w:p w14:paraId="49D6228E" w14:textId="77777777" w:rsidR="006B2C28" w:rsidRDefault="006B2C28" w:rsidP="006B2C28">
      <w:pPr>
        <w:pStyle w:val="paragraph"/>
        <w:spacing w:before="0" w:beforeAutospacing="0" w:after="0" w:afterAutospacing="0"/>
        <w:ind w:left="1440"/>
        <w:jc w:val="both"/>
        <w:textAlignment w:val="baseline"/>
        <w:rPr>
          <w:rFonts w:ascii="Arial" w:hAnsi="Arial" w:cs="Arial"/>
          <w:sz w:val="22"/>
          <w:szCs w:val="22"/>
        </w:rPr>
      </w:pPr>
    </w:p>
    <w:p w14:paraId="36F87A01" w14:textId="77777777" w:rsidR="006B2C28" w:rsidRPr="00A30BB7" w:rsidRDefault="006B2C28" w:rsidP="006B2C28">
      <w:pPr>
        <w:pStyle w:val="paragraph"/>
        <w:numPr>
          <w:ilvl w:val="0"/>
          <w:numId w:val="85"/>
        </w:numPr>
        <w:spacing w:before="0" w:beforeAutospacing="0" w:after="0" w:afterAutospacing="0"/>
        <w:jc w:val="both"/>
        <w:textAlignment w:val="baseline"/>
        <w:rPr>
          <w:rStyle w:val="normaltextrun"/>
          <w:lang w:val="en-ZA"/>
        </w:rPr>
      </w:pPr>
      <w:r>
        <w:rPr>
          <w:rStyle w:val="normaltextrun"/>
          <w:rFonts w:ascii="Arial" w:hAnsi="Arial" w:cs="Arial"/>
          <w:sz w:val="22"/>
          <w:szCs w:val="22"/>
          <w:lang w:val="en-ZA"/>
        </w:rPr>
        <w:t>Achievement of this timeline will require an accelerated Project Programme with possible weekend work, overtime work and work during the night. The Bidder shall allow for all activities, time and costs associated with all such requirements in the Bidder’s proposal.</w:t>
      </w:r>
      <w:r w:rsidRPr="00A30BB7">
        <w:rPr>
          <w:rStyle w:val="normaltextrun"/>
          <w:lang w:val="en-ZA"/>
        </w:rPr>
        <w:t> </w:t>
      </w:r>
    </w:p>
    <w:p w14:paraId="756D38B9" w14:textId="77777777" w:rsidR="006B2C28" w:rsidRDefault="006B2C28" w:rsidP="006B2C28">
      <w:pPr>
        <w:pStyle w:val="paragraph"/>
        <w:spacing w:before="0" w:beforeAutospacing="0" w:after="0" w:afterAutospacing="0"/>
        <w:ind w:left="1440"/>
        <w:jc w:val="both"/>
        <w:textAlignment w:val="baseline"/>
        <w:rPr>
          <w:rFonts w:ascii="Arial" w:hAnsi="Arial" w:cs="Arial"/>
          <w:sz w:val="22"/>
          <w:szCs w:val="22"/>
        </w:rPr>
      </w:pPr>
      <w:r>
        <w:rPr>
          <w:rStyle w:val="eop"/>
          <w:rFonts w:ascii="Arial" w:hAnsi="Arial" w:cs="Arial"/>
          <w:sz w:val="22"/>
          <w:szCs w:val="22"/>
        </w:rPr>
        <w:t> </w:t>
      </w:r>
    </w:p>
    <w:p w14:paraId="7A261288" w14:textId="77777777" w:rsidR="006B2C28" w:rsidRPr="00A30BB7" w:rsidRDefault="006B2C28" w:rsidP="006B2C28">
      <w:pPr>
        <w:pStyle w:val="paragraph"/>
        <w:numPr>
          <w:ilvl w:val="0"/>
          <w:numId w:val="85"/>
        </w:numPr>
        <w:spacing w:before="0" w:beforeAutospacing="0" w:after="0" w:afterAutospacing="0"/>
        <w:jc w:val="both"/>
        <w:textAlignment w:val="baseline"/>
        <w:rPr>
          <w:rStyle w:val="normaltextrun"/>
          <w:lang w:val="en-ZA"/>
        </w:rPr>
      </w:pPr>
      <w:r>
        <w:rPr>
          <w:rStyle w:val="normaltextrun"/>
          <w:rFonts w:ascii="Arial" w:hAnsi="Arial" w:cs="Arial"/>
          <w:sz w:val="22"/>
          <w:szCs w:val="22"/>
          <w:lang w:val="en-ZA"/>
        </w:rPr>
        <w:t>Major Milestones, Deliverables and Key Dates shall, at a minimum, include the Time for Completion, the Completion Date and Section completion dates.</w:t>
      </w:r>
      <w:r w:rsidRPr="00A30BB7">
        <w:rPr>
          <w:rStyle w:val="normaltextrun"/>
          <w:lang w:val="en-ZA"/>
        </w:rPr>
        <w:t> </w:t>
      </w:r>
    </w:p>
    <w:p w14:paraId="21A1D907" w14:textId="77777777" w:rsidR="006B2C28" w:rsidRDefault="006B2C28" w:rsidP="006B2C28">
      <w:pPr>
        <w:pStyle w:val="paragraph"/>
        <w:spacing w:before="0" w:beforeAutospacing="0" w:after="0" w:afterAutospacing="0"/>
        <w:ind w:left="1440"/>
        <w:jc w:val="both"/>
        <w:textAlignment w:val="baseline"/>
        <w:rPr>
          <w:rFonts w:ascii="Arial" w:hAnsi="Arial" w:cs="Arial"/>
          <w:sz w:val="22"/>
          <w:szCs w:val="22"/>
        </w:rPr>
      </w:pPr>
    </w:p>
    <w:p w14:paraId="590FB17E" w14:textId="77777777" w:rsidR="006B2C28" w:rsidRDefault="006B2C28" w:rsidP="006B2C28">
      <w:pPr>
        <w:pStyle w:val="paragraph"/>
        <w:numPr>
          <w:ilvl w:val="0"/>
          <w:numId w:val="82"/>
        </w:numPr>
        <w:spacing w:before="0" w:beforeAutospacing="0" w:after="0" w:afterAutospacing="0"/>
        <w:ind w:left="1170" w:hanging="180"/>
        <w:jc w:val="both"/>
        <w:textAlignment w:val="baseline"/>
        <w:rPr>
          <w:rFonts w:ascii="Arial" w:hAnsi="Arial" w:cs="Arial"/>
          <w:sz w:val="22"/>
          <w:szCs w:val="22"/>
        </w:rPr>
      </w:pPr>
      <w:r>
        <w:rPr>
          <w:rStyle w:val="normaltextrun"/>
          <w:rFonts w:ascii="Arial" w:hAnsi="Arial" w:cs="Arial"/>
          <w:sz w:val="22"/>
          <w:szCs w:val="22"/>
          <w:lang w:val="en-ZA"/>
        </w:rPr>
        <w:t>The first Major Milestone and Deliverable, that the Bidder shall include in the Bid Project Programme (the “Bid Programme”), shall be successful completion of the restoration of Section 1: Germiston - Leralla to the absolute satisfaction of PRASA for which the Key Date is fixed as the 365th calendar day after the agreed Commencement Date. Failure of the Bidder to achieve this Major Milestone and Deliverable on this Key Date shall give PRASA an unprejudiced right to immediately Terminate the Contract and claim damages from the Bidder and/or apply penalties (as specified throughout the RFP) from the aforementioned date until the date on which PRASA confirms, in writing, that PRASA is completely satisfied that all Validation is completed.</w:t>
      </w:r>
      <w:r>
        <w:rPr>
          <w:rStyle w:val="eop"/>
          <w:rFonts w:ascii="Arial" w:hAnsi="Arial" w:cs="Arial"/>
          <w:sz w:val="22"/>
          <w:szCs w:val="22"/>
        </w:rPr>
        <w:t> </w:t>
      </w:r>
    </w:p>
    <w:p w14:paraId="2B0D07DD" w14:textId="4A190158" w:rsidR="006B2C28" w:rsidRDefault="006B2C28" w:rsidP="002453A4">
      <w:pPr>
        <w:spacing w:after="120" w:line="360" w:lineRule="auto"/>
        <w:ind w:left="851" w:hanging="851"/>
        <w:rPr>
          <w:rFonts w:ascii="Arial" w:hAnsi="Arial" w:cs="Arial"/>
          <w:color w:val="000000" w:themeColor="text1"/>
          <w:sz w:val="24"/>
          <w:szCs w:val="24"/>
        </w:rPr>
      </w:pPr>
    </w:p>
    <w:p w14:paraId="15A4DD66" w14:textId="676858E6" w:rsidR="00D11D3C" w:rsidRDefault="00D11D3C" w:rsidP="00085964">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 </w:t>
      </w:r>
    </w:p>
    <w:p w14:paraId="70CE5E2E" w14:textId="77777777" w:rsidR="00D11D3C" w:rsidRPr="00D64FC5" w:rsidRDefault="00D11D3C" w:rsidP="00D11D3C">
      <w:pPr>
        <w:spacing w:after="120" w:line="360" w:lineRule="auto"/>
        <w:ind w:left="1701" w:hanging="851"/>
        <w:rPr>
          <w:rFonts w:ascii="Arial" w:hAnsi="Arial" w:cs="Arial"/>
          <w:color w:val="000000" w:themeColor="text1"/>
          <w:sz w:val="24"/>
          <w:szCs w:val="24"/>
        </w:rPr>
      </w:pPr>
    </w:p>
    <w:p w14:paraId="37FFF988" w14:textId="292761F9" w:rsidR="00D11D3C" w:rsidRDefault="00D11D3C" w:rsidP="00D11D3C">
      <w:pPr>
        <w:tabs>
          <w:tab w:val="left" w:pos="1072"/>
        </w:tabs>
        <w:spacing w:after="120" w:line="360" w:lineRule="auto"/>
        <w:ind w:left="851" w:hanging="851"/>
        <w:rPr>
          <w:rFonts w:ascii="Arial" w:hAnsi="Arial" w:cs="Arial"/>
          <w:color w:val="000000" w:themeColor="text1"/>
          <w:sz w:val="24"/>
          <w:szCs w:val="24"/>
        </w:rPr>
      </w:pPr>
      <w:r>
        <w:rPr>
          <w:rFonts w:ascii="Arial" w:hAnsi="Arial" w:cs="Arial"/>
          <w:color w:val="000000" w:themeColor="text1"/>
          <w:sz w:val="24"/>
          <w:szCs w:val="24"/>
        </w:rPr>
        <w:t>8.2.5</w:t>
      </w:r>
      <w:r>
        <w:rPr>
          <w:rFonts w:ascii="Arial" w:hAnsi="Arial" w:cs="Arial"/>
          <w:color w:val="000000" w:themeColor="text1"/>
          <w:sz w:val="24"/>
          <w:szCs w:val="24"/>
        </w:rPr>
        <w:tab/>
      </w:r>
      <w:r w:rsidRPr="00F23FC3">
        <w:rPr>
          <w:rFonts w:ascii="Arial" w:hAnsi="Arial" w:cs="Arial"/>
          <w:color w:val="000000" w:themeColor="text1"/>
          <w:sz w:val="24"/>
          <w:szCs w:val="24"/>
        </w:rPr>
        <w:t xml:space="preserve">The first Major Milestone and Deliverable, that the </w:t>
      </w:r>
      <w:r>
        <w:rPr>
          <w:rFonts w:ascii="Arial" w:hAnsi="Arial" w:cs="Arial"/>
          <w:color w:val="000000" w:themeColor="text1"/>
          <w:sz w:val="24"/>
          <w:szCs w:val="24"/>
        </w:rPr>
        <w:t>Contractor</w:t>
      </w:r>
      <w:r w:rsidRPr="00F23FC3">
        <w:rPr>
          <w:rFonts w:ascii="Arial" w:hAnsi="Arial" w:cs="Arial"/>
          <w:color w:val="000000" w:themeColor="text1"/>
          <w:sz w:val="24"/>
          <w:szCs w:val="24"/>
        </w:rPr>
        <w:t xml:space="preserve"> shall include in the </w:t>
      </w:r>
      <w:r>
        <w:rPr>
          <w:rFonts w:ascii="Arial" w:hAnsi="Arial" w:cs="Arial"/>
          <w:color w:val="000000" w:themeColor="text1"/>
          <w:sz w:val="24"/>
          <w:szCs w:val="24"/>
        </w:rPr>
        <w:t xml:space="preserve">Contractor’s Proposal </w:t>
      </w:r>
      <w:r w:rsidRPr="00F23FC3">
        <w:rPr>
          <w:rFonts w:ascii="Arial" w:hAnsi="Arial" w:cs="Arial"/>
          <w:color w:val="000000" w:themeColor="text1"/>
          <w:sz w:val="24"/>
          <w:szCs w:val="24"/>
        </w:rPr>
        <w:t>(the “Bid Programme”), shall be successful completion of</w:t>
      </w:r>
      <w:r>
        <w:rPr>
          <w:rFonts w:ascii="Arial" w:hAnsi="Arial" w:cs="Arial"/>
          <w:color w:val="000000" w:themeColor="text1"/>
          <w:sz w:val="24"/>
          <w:szCs w:val="24"/>
        </w:rPr>
        <w:t xml:space="preserve"> </w:t>
      </w:r>
      <w:r w:rsidRPr="00F23FC3">
        <w:rPr>
          <w:rFonts w:ascii="Arial" w:hAnsi="Arial" w:cs="Arial"/>
          <w:color w:val="000000" w:themeColor="text1"/>
          <w:sz w:val="24"/>
          <w:szCs w:val="24"/>
        </w:rPr>
        <w:t>Validation of the RSS and ETCS Level 2, and any other technologies and Equipment</w:t>
      </w:r>
      <w:r>
        <w:rPr>
          <w:rFonts w:ascii="Arial" w:hAnsi="Arial" w:cs="Arial"/>
          <w:color w:val="000000" w:themeColor="text1"/>
          <w:sz w:val="24"/>
          <w:szCs w:val="24"/>
        </w:rPr>
        <w:t xml:space="preserve"> </w:t>
      </w:r>
      <w:r w:rsidRPr="00F23FC3">
        <w:rPr>
          <w:rFonts w:ascii="Arial" w:hAnsi="Arial" w:cs="Arial"/>
          <w:color w:val="000000" w:themeColor="text1"/>
          <w:sz w:val="24"/>
          <w:szCs w:val="24"/>
        </w:rPr>
        <w:t>as specified</w:t>
      </w:r>
      <w:r>
        <w:rPr>
          <w:rFonts w:ascii="Arial" w:hAnsi="Arial" w:cs="Arial"/>
          <w:color w:val="000000" w:themeColor="text1"/>
          <w:sz w:val="24"/>
          <w:szCs w:val="24"/>
        </w:rPr>
        <w:t xml:space="preserve"> in the Employer’s Requirement, this Contract and the RFP</w:t>
      </w:r>
      <w:r w:rsidRPr="00F23FC3">
        <w:rPr>
          <w:rFonts w:ascii="Arial" w:hAnsi="Arial" w:cs="Arial"/>
          <w:color w:val="000000" w:themeColor="text1"/>
          <w:sz w:val="24"/>
          <w:szCs w:val="24"/>
        </w:rPr>
        <w:t xml:space="preserve">, to the absolute satisfaction of </w:t>
      </w:r>
      <w:r>
        <w:rPr>
          <w:rFonts w:ascii="Arial" w:hAnsi="Arial" w:cs="Arial"/>
          <w:color w:val="000000" w:themeColor="text1"/>
          <w:sz w:val="24"/>
          <w:szCs w:val="24"/>
        </w:rPr>
        <w:t>Employer</w:t>
      </w:r>
      <w:r w:rsidRPr="00F23FC3">
        <w:rPr>
          <w:rFonts w:ascii="Arial" w:hAnsi="Arial" w:cs="Arial"/>
          <w:color w:val="000000" w:themeColor="text1"/>
          <w:sz w:val="24"/>
          <w:szCs w:val="24"/>
        </w:rPr>
        <w:t xml:space="preserve"> for which the</w:t>
      </w:r>
      <w:r>
        <w:rPr>
          <w:rFonts w:ascii="Arial" w:hAnsi="Arial" w:cs="Arial"/>
          <w:color w:val="000000" w:themeColor="text1"/>
          <w:sz w:val="24"/>
          <w:szCs w:val="24"/>
        </w:rPr>
        <w:t xml:space="preserve"> </w:t>
      </w:r>
      <w:r w:rsidRPr="00F23FC3">
        <w:rPr>
          <w:rFonts w:ascii="Arial" w:hAnsi="Arial" w:cs="Arial"/>
          <w:color w:val="000000" w:themeColor="text1"/>
          <w:sz w:val="24"/>
          <w:szCs w:val="24"/>
        </w:rPr>
        <w:t xml:space="preserve">Key Date is fixed as the </w:t>
      </w:r>
      <w:r w:rsidR="00E047B2">
        <w:rPr>
          <w:rFonts w:ascii="Arial" w:hAnsi="Arial" w:cs="Arial"/>
          <w:color w:val="000000" w:themeColor="text1"/>
          <w:sz w:val="24"/>
          <w:szCs w:val="24"/>
        </w:rPr>
        <w:t>90</w:t>
      </w:r>
      <w:r w:rsidR="00E047B2" w:rsidRPr="00F23FC3">
        <w:rPr>
          <w:rFonts w:ascii="Arial" w:hAnsi="Arial" w:cs="Arial"/>
          <w:color w:val="000000" w:themeColor="text1"/>
          <w:sz w:val="24"/>
          <w:szCs w:val="24"/>
        </w:rPr>
        <w:t xml:space="preserve">th </w:t>
      </w:r>
      <w:r w:rsidRPr="00F23FC3">
        <w:rPr>
          <w:rFonts w:ascii="Arial" w:hAnsi="Arial" w:cs="Arial"/>
          <w:color w:val="000000" w:themeColor="text1"/>
          <w:sz w:val="24"/>
          <w:szCs w:val="24"/>
        </w:rPr>
        <w:t>calendar day after the agreed Commencement Date.</w:t>
      </w:r>
    </w:p>
    <w:p w14:paraId="7214A2C1" w14:textId="77777777" w:rsidR="00D11D3C" w:rsidRPr="00D64FC5" w:rsidRDefault="00D11D3C" w:rsidP="00D11D3C">
      <w:pPr>
        <w:tabs>
          <w:tab w:val="left" w:pos="1072"/>
        </w:tabs>
        <w:spacing w:after="120" w:line="360" w:lineRule="auto"/>
        <w:ind w:left="851" w:hanging="851"/>
        <w:rPr>
          <w:rFonts w:ascii="Arial" w:hAnsi="Arial" w:cs="Arial"/>
          <w:color w:val="000000" w:themeColor="text1"/>
          <w:sz w:val="24"/>
          <w:szCs w:val="24"/>
        </w:rPr>
      </w:pPr>
    </w:p>
    <w:p w14:paraId="1CB4C9D7" w14:textId="77777777" w:rsidR="00D11D3C" w:rsidRPr="00D64FC5" w:rsidRDefault="00D11D3C" w:rsidP="00D11D3C">
      <w:pPr>
        <w:tabs>
          <w:tab w:val="left" w:pos="1072"/>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8.2.</w:t>
      </w:r>
      <w:r>
        <w:rPr>
          <w:rFonts w:ascii="Arial" w:hAnsi="Arial" w:cs="Arial"/>
          <w:color w:val="000000" w:themeColor="text1"/>
          <w:sz w:val="24"/>
          <w:szCs w:val="24"/>
        </w:rPr>
        <w:t>6</w:t>
      </w:r>
      <w:r w:rsidRPr="00D64FC5">
        <w:rPr>
          <w:rFonts w:ascii="Arial" w:hAnsi="Arial" w:cs="Arial"/>
          <w:color w:val="000000" w:themeColor="text1"/>
          <w:sz w:val="24"/>
          <w:szCs w:val="24"/>
        </w:rPr>
        <w:tab/>
        <w:t>Failure of the Contractor to achieve any Major Milestones, Deliverables and Key Dates shall give the Employer an unprejudiced discretionary right to immediately Terminate this Contract and Claim Delay Damages from the Contractor and/or apply penalties (as specified in the Employers Requirements, this Contract and the RFP) from the aforementioned date until the date on which the Employer confirms, in writing, that the Employer is completely satisfied that all Work is completed. The minimum costs and Delay Damages that the Contractor shall pay the Employer is the total amount of money paid to the Contractor plus any other amounts which this Contractor may have been due as at the date of each Key Date.</w:t>
      </w:r>
    </w:p>
    <w:p w14:paraId="5EAFFD2B"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0904014"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8.2.</w:t>
      </w:r>
      <w:r>
        <w:rPr>
          <w:rFonts w:ascii="Arial" w:hAnsi="Arial" w:cs="Arial"/>
          <w:color w:val="000000" w:themeColor="text1"/>
          <w:sz w:val="24"/>
          <w:szCs w:val="24"/>
        </w:rPr>
        <w:t>7</w:t>
      </w:r>
      <w:r w:rsidRPr="00D64FC5">
        <w:rPr>
          <w:rFonts w:ascii="Arial" w:hAnsi="Arial" w:cs="Arial"/>
          <w:color w:val="000000" w:themeColor="text1"/>
          <w:sz w:val="24"/>
          <w:szCs w:val="24"/>
        </w:rPr>
        <w:tab/>
        <w:t>The Contractor shall complete the whole of the Works subject to paragraph 8.2.1 above, and each Section (if any), within the Time for Completion for the Works or Section (as the case may be), including completion of all work which is stated in the Employer’s Requirements, this Contract and the RFP as being required for the Works or Section to be considered to be completed for the purposes of taking over under Sub-Clause 10.1 [Taking Over the Works and Sections].</w:t>
      </w:r>
    </w:p>
    <w:p w14:paraId="58F6F07E"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1474F894"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8.2.</w:t>
      </w:r>
      <w:r>
        <w:rPr>
          <w:rFonts w:ascii="Arial" w:hAnsi="Arial" w:cs="Arial"/>
          <w:color w:val="000000" w:themeColor="text1"/>
          <w:sz w:val="24"/>
          <w:szCs w:val="24"/>
        </w:rPr>
        <w:t>8</w:t>
      </w:r>
      <w:r w:rsidRPr="00D64FC5">
        <w:rPr>
          <w:rFonts w:ascii="Arial" w:hAnsi="Arial" w:cs="Arial"/>
          <w:color w:val="000000" w:themeColor="text1"/>
          <w:sz w:val="24"/>
          <w:szCs w:val="24"/>
        </w:rPr>
        <w:tab/>
        <w:t xml:space="preserve">The Contractor shall, at the Contractor’s cost and regardless of the extent of this requirement, take full Maintenance, Warranty and Defects Liability responsibility for 730 (Seven hundred and thirty) calendar days commencing on the Completion Date for the whole of the Works until the Employer and/or Engineer’ issuance of the Performance Certificate. </w:t>
      </w:r>
    </w:p>
    <w:p w14:paraId="66710155"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184D033B" w14:textId="6C5A75C5" w:rsidR="00D11D3C" w:rsidRPr="00D64FC5" w:rsidRDefault="00D11D3C" w:rsidP="00D11D3C">
      <w:pPr>
        <w:tabs>
          <w:tab w:val="left" w:pos="1072"/>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8.2.</w:t>
      </w:r>
      <w:r>
        <w:rPr>
          <w:rFonts w:ascii="Arial" w:hAnsi="Arial" w:cs="Arial"/>
          <w:color w:val="000000" w:themeColor="text1"/>
          <w:sz w:val="24"/>
          <w:szCs w:val="24"/>
        </w:rPr>
        <w:t>9</w:t>
      </w:r>
      <w:r w:rsidRPr="00D64FC5">
        <w:rPr>
          <w:rFonts w:ascii="Arial" w:hAnsi="Arial" w:cs="Arial"/>
          <w:color w:val="000000" w:themeColor="text1"/>
          <w:sz w:val="24"/>
          <w:szCs w:val="24"/>
        </w:rPr>
        <w:tab/>
      </w:r>
    </w:p>
    <w:p w14:paraId="5D81B0BE"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53665FB6"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8.2.</w:t>
      </w:r>
      <w:r>
        <w:rPr>
          <w:rFonts w:ascii="Arial" w:hAnsi="Arial" w:cs="Arial"/>
          <w:color w:val="000000" w:themeColor="text1"/>
          <w:sz w:val="24"/>
          <w:szCs w:val="24"/>
        </w:rPr>
        <w:t>10</w:t>
      </w:r>
      <w:r w:rsidRPr="00D64FC5">
        <w:rPr>
          <w:rFonts w:ascii="Arial" w:hAnsi="Arial" w:cs="Arial"/>
          <w:color w:val="000000" w:themeColor="text1"/>
          <w:sz w:val="24"/>
          <w:szCs w:val="24"/>
        </w:rPr>
        <w:tab/>
        <w:t>Delay Damages – Time for Completion:</w:t>
      </w:r>
    </w:p>
    <w:p w14:paraId="5C44754C" w14:textId="77777777" w:rsidR="00D11D3C" w:rsidRPr="00D64FC5" w:rsidRDefault="00D11D3C" w:rsidP="00D11D3C">
      <w:pPr>
        <w:spacing w:after="120" w:line="360" w:lineRule="auto"/>
        <w:rPr>
          <w:rFonts w:ascii="Arial" w:hAnsi="Arial" w:cs="Arial"/>
          <w:color w:val="000000" w:themeColor="text1"/>
          <w:sz w:val="24"/>
          <w:szCs w:val="24"/>
        </w:rPr>
      </w:pPr>
    </w:p>
    <w:p w14:paraId="4954CFFB"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8.2.</w:t>
      </w:r>
      <w:r>
        <w:rPr>
          <w:rFonts w:ascii="Arial" w:hAnsi="Arial" w:cs="Arial"/>
          <w:color w:val="000000" w:themeColor="text1"/>
          <w:sz w:val="24"/>
          <w:szCs w:val="24"/>
        </w:rPr>
        <w:t>10</w:t>
      </w:r>
      <w:r w:rsidRPr="00D64FC5">
        <w:rPr>
          <w:rFonts w:ascii="Arial" w:hAnsi="Arial" w:cs="Arial"/>
          <w:color w:val="000000" w:themeColor="text1"/>
          <w:sz w:val="24"/>
          <w:szCs w:val="24"/>
        </w:rPr>
        <w:t>.</w:t>
      </w:r>
      <w:r>
        <w:rPr>
          <w:rFonts w:ascii="Arial" w:hAnsi="Arial" w:cs="Arial"/>
          <w:color w:val="000000" w:themeColor="text1"/>
          <w:sz w:val="24"/>
          <w:szCs w:val="24"/>
        </w:rPr>
        <w:t>1</w:t>
      </w:r>
      <w:r w:rsidRPr="00D64FC5">
        <w:rPr>
          <w:rFonts w:ascii="Arial" w:hAnsi="Arial" w:cs="Arial"/>
          <w:color w:val="000000" w:themeColor="text1"/>
          <w:sz w:val="24"/>
          <w:szCs w:val="24"/>
        </w:rPr>
        <w:tab/>
        <w:t xml:space="preserve">If the Contractor fails to complete the whole of the Works on the Completion Date as per the Approved Baseline Contract Programme/Approved Programme (as referenced elsewhere in the Employers Requirements, this Contract and the RFP) the Contractor </w:t>
      </w:r>
      <w:r w:rsidRPr="00D64FC5">
        <w:rPr>
          <w:rFonts w:ascii="Arial" w:hAnsi="Arial" w:cs="Arial"/>
          <w:color w:val="000000" w:themeColor="text1"/>
          <w:sz w:val="24"/>
          <w:szCs w:val="24"/>
        </w:rPr>
        <w:lastRenderedPageBreak/>
        <w:t>shall pay Delay Damages, Penalties and other costs, to the Employer for this default.</w:t>
      </w:r>
    </w:p>
    <w:p w14:paraId="55BBB530"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1D22C696"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8.2.</w:t>
      </w:r>
      <w:r>
        <w:rPr>
          <w:rFonts w:ascii="Arial" w:hAnsi="Arial" w:cs="Arial"/>
          <w:color w:val="000000" w:themeColor="text1"/>
          <w:sz w:val="24"/>
          <w:szCs w:val="24"/>
        </w:rPr>
        <w:t>10</w:t>
      </w:r>
      <w:r w:rsidRPr="00D64FC5">
        <w:rPr>
          <w:rFonts w:ascii="Arial" w:hAnsi="Arial" w:cs="Arial"/>
          <w:color w:val="000000" w:themeColor="text1"/>
          <w:sz w:val="24"/>
          <w:szCs w:val="24"/>
        </w:rPr>
        <w:t>.</w:t>
      </w:r>
      <w:r>
        <w:rPr>
          <w:rFonts w:ascii="Arial" w:hAnsi="Arial" w:cs="Arial"/>
          <w:color w:val="000000" w:themeColor="text1"/>
          <w:sz w:val="24"/>
          <w:szCs w:val="24"/>
        </w:rPr>
        <w:t>2</w:t>
      </w:r>
      <w:r w:rsidRPr="00D64FC5">
        <w:rPr>
          <w:rFonts w:ascii="Arial" w:hAnsi="Arial" w:cs="Arial"/>
          <w:color w:val="000000" w:themeColor="text1"/>
          <w:sz w:val="24"/>
          <w:szCs w:val="24"/>
        </w:rPr>
        <w:tab/>
        <w:t>The Delay Damages, per incident, shall be payable for each elapsed calendar day calculated from the calendar date on which the Completion Date falls as per the Approved Baseline Contract Programme/Approved Programme (as referenced in the Employer’s Requirements, this contract and in the RFP) to the actual date on which completion of the whole of the Works is achieved or the planned delayed date on which completion of the whole of the Works may be achieved (the later of the 2 (two) dates).</w:t>
      </w:r>
    </w:p>
    <w:p w14:paraId="5A291B4B"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7608EBED"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8.2.</w:t>
      </w:r>
      <w:r>
        <w:rPr>
          <w:rFonts w:ascii="Arial" w:hAnsi="Arial" w:cs="Arial"/>
          <w:color w:val="000000" w:themeColor="text1"/>
          <w:sz w:val="24"/>
          <w:szCs w:val="24"/>
        </w:rPr>
        <w:t>10</w:t>
      </w:r>
      <w:r w:rsidRPr="00D64FC5">
        <w:rPr>
          <w:rFonts w:ascii="Arial" w:hAnsi="Arial" w:cs="Arial"/>
          <w:color w:val="000000" w:themeColor="text1"/>
          <w:sz w:val="24"/>
          <w:szCs w:val="24"/>
        </w:rPr>
        <w:t>.</w:t>
      </w:r>
      <w:r>
        <w:rPr>
          <w:rFonts w:ascii="Arial" w:hAnsi="Arial" w:cs="Arial"/>
          <w:color w:val="000000" w:themeColor="text1"/>
          <w:sz w:val="24"/>
          <w:szCs w:val="24"/>
        </w:rPr>
        <w:t>3</w:t>
      </w:r>
      <w:r w:rsidRPr="00D64FC5">
        <w:rPr>
          <w:rFonts w:ascii="Arial" w:hAnsi="Arial" w:cs="Arial"/>
          <w:color w:val="000000" w:themeColor="text1"/>
          <w:sz w:val="24"/>
          <w:szCs w:val="24"/>
        </w:rPr>
        <w:tab/>
        <w:t>Elapsed calendar days shall include the calendar day on which the Completion Date falls as per the Approved Baseline Contract Programme/Approved Programme (as referenced in the Employer’s Requirements, this contract and in the RFP) to the actual day on which completion of the whole of the Works is achieved or the planned delayed date on which completion of the whole of the Works may be achieved.</w:t>
      </w:r>
    </w:p>
    <w:p w14:paraId="4F4FE193"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468DB59E" w14:textId="77777777" w:rsidR="00D11D3C"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8.2.</w:t>
      </w:r>
      <w:r>
        <w:rPr>
          <w:rFonts w:ascii="Arial" w:hAnsi="Arial" w:cs="Arial"/>
          <w:color w:val="000000" w:themeColor="text1"/>
          <w:sz w:val="24"/>
          <w:szCs w:val="24"/>
        </w:rPr>
        <w:t>10</w:t>
      </w:r>
      <w:r w:rsidRPr="00D64FC5">
        <w:rPr>
          <w:rFonts w:ascii="Arial" w:hAnsi="Arial" w:cs="Arial"/>
          <w:color w:val="000000" w:themeColor="text1"/>
          <w:sz w:val="24"/>
          <w:szCs w:val="24"/>
        </w:rPr>
        <w:t>.4</w:t>
      </w:r>
      <w:r>
        <w:rPr>
          <w:rFonts w:ascii="Arial" w:hAnsi="Arial" w:cs="Arial"/>
          <w:color w:val="000000" w:themeColor="text1"/>
          <w:sz w:val="24"/>
          <w:szCs w:val="24"/>
        </w:rPr>
        <w:tab/>
      </w:r>
      <w:r w:rsidRPr="00D64FC5">
        <w:rPr>
          <w:rFonts w:ascii="Arial" w:hAnsi="Arial" w:cs="Arial"/>
          <w:color w:val="000000" w:themeColor="text1"/>
          <w:sz w:val="24"/>
          <w:szCs w:val="24"/>
        </w:rPr>
        <w:t>The minimum Delay Damages payable shall be calculated at 0.1% of the TCP multiplied by the number of elapsed calendar days, per incident, but shall not exceed 20.000% of the TCP per incident. The TCP that will be used for the calculation of the Penalty, for each incident, will be the TCP as reflected in the latest Payment Certificate issued by the Employer and/or Engineer, at the time that the Penalty is to be calculated for each incident.</w:t>
      </w:r>
    </w:p>
    <w:p w14:paraId="457D59D8" w14:textId="77777777" w:rsidR="00D11D3C" w:rsidRPr="00D64FC5" w:rsidRDefault="00D11D3C" w:rsidP="00D11D3C">
      <w:pPr>
        <w:spacing w:after="120" w:line="360" w:lineRule="auto"/>
        <w:rPr>
          <w:rFonts w:ascii="Arial" w:hAnsi="Arial" w:cs="Arial"/>
          <w:color w:val="000000" w:themeColor="text1"/>
          <w:sz w:val="24"/>
          <w:szCs w:val="24"/>
        </w:rPr>
      </w:pPr>
    </w:p>
    <w:p w14:paraId="74EC9F70"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8.3</w:t>
      </w:r>
      <w:r w:rsidRPr="00D64FC5">
        <w:rPr>
          <w:rFonts w:ascii="Arial" w:hAnsi="Arial" w:cs="Arial"/>
          <w:color w:val="000000" w:themeColor="text1"/>
          <w:sz w:val="24"/>
          <w:szCs w:val="24"/>
        </w:rPr>
        <w:t xml:space="preserve">  </w:t>
      </w:r>
      <w:r>
        <w:rPr>
          <w:rFonts w:ascii="Arial" w:hAnsi="Arial" w:cs="Arial"/>
          <w:color w:val="000000" w:themeColor="text1"/>
          <w:sz w:val="24"/>
          <w:szCs w:val="24"/>
        </w:rPr>
        <w:tab/>
      </w:r>
      <w:r w:rsidRPr="00D64FC5">
        <w:rPr>
          <w:rFonts w:ascii="Arial" w:hAnsi="Arial" w:cs="Arial"/>
          <w:b/>
          <w:bCs/>
          <w:color w:val="000000" w:themeColor="text1"/>
          <w:sz w:val="24"/>
          <w:szCs w:val="24"/>
          <w:u w:val="single"/>
        </w:rPr>
        <w:t xml:space="preserve">PROGRAMME </w:t>
      </w:r>
    </w:p>
    <w:p w14:paraId="34AD8213" w14:textId="77777777" w:rsidR="00D11D3C" w:rsidRPr="00D64FC5" w:rsidRDefault="00D11D3C" w:rsidP="00D11D3C">
      <w:pPr>
        <w:autoSpaceDE w:val="0"/>
        <w:autoSpaceDN w:val="0"/>
        <w:adjustRightInd w:val="0"/>
        <w:spacing w:after="120" w:line="360" w:lineRule="auto"/>
        <w:ind w:left="851" w:hanging="851"/>
        <w:rPr>
          <w:rFonts w:ascii="Arial" w:hAnsi="Arial" w:cs="Arial"/>
          <w:color w:val="000000" w:themeColor="text1"/>
          <w:sz w:val="24"/>
          <w:szCs w:val="24"/>
        </w:rPr>
      </w:pPr>
    </w:p>
    <w:p w14:paraId="7F63EC70" w14:textId="77777777" w:rsidR="00D11D3C" w:rsidRPr="00D64FC5" w:rsidRDefault="00D11D3C" w:rsidP="00D11D3C">
      <w:pPr>
        <w:autoSpaceDE w:val="0"/>
        <w:autoSpaceDN w:val="0"/>
        <w:adjustRightInd w:val="0"/>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8.3.1</w:t>
      </w:r>
      <w:r w:rsidRPr="00D64FC5">
        <w:rPr>
          <w:rFonts w:ascii="Arial" w:hAnsi="Arial" w:cs="Arial"/>
          <w:color w:val="000000" w:themeColor="text1"/>
          <w:sz w:val="24"/>
          <w:szCs w:val="24"/>
        </w:rPr>
        <w:tab/>
        <w:t>Achievement of the Programme may require acceleration by the Contractor and for which any acceleration shall be at no additional cost to the Employer.</w:t>
      </w:r>
    </w:p>
    <w:p w14:paraId="37728737" w14:textId="77777777" w:rsidR="00D11D3C" w:rsidRPr="00D64FC5" w:rsidRDefault="00D11D3C" w:rsidP="00D11D3C">
      <w:pPr>
        <w:autoSpaceDE w:val="0"/>
        <w:autoSpaceDN w:val="0"/>
        <w:adjustRightInd w:val="0"/>
        <w:spacing w:after="120" w:line="360" w:lineRule="auto"/>
        <w:ind w:left="851" w:hanging="851"/>
        <w:rPr>
          <w:rFonts w:ascii="Arial" w:hAnsi="Arial" w:cs="Arial"/>
          <w:color w:val="000000" w:themeColor="text1"/>
          <w:sz w:val="24"/>
          <w:szCs w:val="24"/>
        </w:rPr>
      </w:pPr>
    </w:p>
    <w:p w14:paraId="3FBA0CA4" w14:textId="77777777" w:rsidR="00D11D3C" w:rsidRPr="00D64FC5" w:rsidRDefault="00D11D3C" w:rsidP="00D11D3C">
      <w:pPr>
        <w:autoSpaceDE w:val="0"/>
        <w:autoSpaceDN w:val="0"/>
        <w:adjustRightInd w:val="0"/>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8.3.2</w:t>
      </w:r>
      <w:r w:rsidRPr="00D64FC5">
        <w:rPr>
          <w:rFonts w:ascii="Arial" w:hAnsi="Arial" w:cs="Arial"/>
          <w:color w:val="000000" w:themeColor="text1"/>
          <w:sz w:val="24"/>
          <w:szCs w:val="24"/>
        </w:rPr>
        <w:tab/>
        <w:t xml:space="preserve">The Contractor shall allow for all activities, time and costs associated with possible weekend work, overtime work and work during the night in the Programme subject to the approval of the Employer and/or Engineer. </w:t>
      </w:r>
    </w:p>
    <w:p w14:paraId="5F83CA3D" w14:textId="77777777" w:rsidR="00D11D3C" w:rsidRPr="00D64FC5" w:rsidRDefault="00D11D3C" w:rsidP="00D11D3C">
      <w:pPr>
        <w:autoSpaceDE w:val="0"/>
        <w:autoSpaceDN w:val="0"/>
        <w:adjustRightInd w:val="0"/>
        <w:spacing w:after="120" w:line="360" w:lineRule="auto"/>
        <w:ind w:left="851" w:hanging="851"/>
        <w:rPr>
          <w:rFonts w:ascii="Arial" w:hAnsi="Arial" w:cs="Arial"/>
          <w:color w:val="000000" w:themeColor="text1"/>
          <w:sz w:val="24"/>
          <w:szCs w:val="24"/>
        </w:rPr>
      </w:pPr>
    </w:p>
    <w:p w14:paraId="5DF27E1E" w14:textId="39041739" w:rsidR="00D11D3C" w:rsidRDefault="00D11D3C" w:rsidP="00D11D3C">
      <w:pPr>
        <w:autoSpaceDE w:val="0"/>
        <w:autoSpaceDN w:val="0"/>
        <w:adjustRightInd w:val="0"/>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3</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 xml:space="preserve">The Contractor shall ensure that Major Milestones, Deliverables and Key Dates shall at a minimum include the Time for Completion, the Completion Date and Section Completion Dates. </w:t>
      </w:r>
    </w:p>
    <w:p w14:paraId="6CFBAFF5" w14:textId="77777777" w:rsidR="00A87730" w:rsidRDefault="00A87730" w:rsidP="00D11D3C">
      <w:pPr>
        <w:autoSpaceDE w:val="0"/>
        <w:autoSpaceDN w:val="0"/>
        <w:adjustRightInd w:val="0"/>
        <w:spacing w:after="120" w:line="360" w:lineRule="auto"/>
        <w:ind w:left="851" w:hanging="851"/>
        <w:rPr>
          <w:rFonts w:ascii="Arial" w:hAnsi="Arial" w:cs="Arial"/>
          <w:color w:val="000000" w:themeColor="text1"/>
          <w:sz w:val="24"/>
          <w:szCs w:val="24"/>
        </w:rPr>
      </w:pPr>
    </w:p>
    <w:p w14:paraId="4259FBB1" w14:textId="77777777" w:rsidR="00D43362" w:rsidRPr="00B41204" w:rsidRDefault="00BC1E23" w:rsidP="00D43362">
      <w:pPr>
        <w:pStyle w:val="paragraph"/>
        <w:spacing w:before="0" w:beforeAutospacing="0" w:after="0" w:afterAutospacing="0"/>
        <w:ind w:left="-90" w:hanging="630"/>
        <w:jc w:val="both"/>
        <w:textAlignment w:val="baseline"/>
        <w:rPr>
          <w:rStyle w:val="normaltextrun"/>
          <w:rFonts w:ascii="Arial" w:hAnsi="Arial" w:cs="Arial"/>
          <w:sz w:val="22"/>
          <w:szCs w:val="22"/>
          <w:lang w:val="en-ZA" w:eastAsia="en-GB"/>
        </w:rPr>
      </w:pPr>
      <w:r>
        <w:rPr>
          <w:rFonts w:ascii="Arial" w:hAnsi="Arial" w:cs="Arial"/>
          <w:color w:val="000000" w:themeColor="text1"/>
        </w:rPr>
        <w:t>8.3.4</w:t>
      </w:r>
      <w:r>
        <w:rPr>
          <w:rFonts w:ascii="Arial" w:hAnsi="Arial" w:cs="Arial"/>
          <w:color w:val="000000" w:themeColor="text1"/>
        </w:rPr>
        <w:tab/>
      </w:r>
      <w:r w:rsidR="00D43362">
        <w:rPr>
          <w:rStyle w:val="normaltextrun"/>
          <w:rFonts w:ascii="Arial" w:hAnsi="Arial" w:cs="Arial"/>
          <w:sz w:val="22"/>
          <w:szCs w:val="22"/>
          <w:lang w:val="en-ZA"/>
        </w:rPr>
        <w:t>Major Milestones, Deliverables and Key Dates shall, at a minimum, include the Time for Completion, the Completion Date and Section completion dates.</w:t>
      </w:r>
      <w:r w:rsidR="00D43362" w:rsidRPr="00B41204">
        <w:rPr>
          <w:rStyle w:val="normaltextrun"/>
          <w:rFonts w:ascii="Arial" w:hAnsi="Arial" w:cs="Arial"/>
          <w:sz w:val="22"/>
          <w:szCs w:val="22"/>
          <w:lang w:val="en-ZA"/>
        </w:rPr>
        <w:t> </w:t>
      </w:r>
    </w:p>
    <w:p w14:paraId="11199224" w14:textId="77777777" w:rsidR="00D43362" w:rsidRDefault="00D43362" w:rsidP="00D43362">
      <w:pPr>
        <w:pStyle w:val="paragraph"/>
        <w:spacing w:before="0" w:beforeAutospacing="0" w:after="0" w:afterAutospacing="0"/>
        <w:ind w:left="1440"/>
        <w:jc w:val="both"/>
        <w:textAlignment w:val="baseline"/>
        <w:rPr>
          <w:rFonts w:ascii="Arial" w:hAnsi="Arial" w:cs="Arial"/>
          <w:sz w:val="22"/>
          <w:szCs w:val="22"/>
        </w:rPr>
      </w:pPr>
    </w:p>
    <w:p w14:paraId="1D082494" w14:textId="77777777" w:rsidR="00D43362" w:rsidRDefault="00D43362" w:rsidP="00D43362">
      <w:pPr>
        <w:pStyle w:val="paragraph"/>
        <w:numPr>
          <w:ilvl w:val="0"/>
          <w:numId w:val="82"/>
        </w:numPr>
        <w:spacing w:before="0" w:beforeAutospacing="0" w:after="0" w:afterAutospacing="0"/>
        <w:ind w:left="1170" w:hanging="180"/>
        <w:jc w:val="both"/>
        <w:textAlignment w:val="baseline"/>
        <w:rPr>
          <w:rFonts w:ascii="Arial" w:hAnsi="Arial" w:cs="Arial"/>
          <w:sz w:val="22"/>
          <w:szCs w:val="22"/>
        </w:rPr>
      </w:pPr>
      <w:r>
        <w:rPr>
          <w:rStyle w:val="normaltextrun"/>
          <w:rFonts w:ascii="Arial" w:hAnsi="Arial" w:cs="Arial"/>
          <w:sz w:val="22"/>
          <w:szCs w:val="22"/>
          <w:lang w:val="en-ZA"/>
        </w:rPr>
        <w:t>The first Major Milestone and Deliverable, that the Bidder shall include in the Bid Project Programme (the “Bid Programme”), shall be successful completion of the restoration of Section 1: Germiston - Leralla to the absolute satisfaction of PRASA for which the Key Date is fixed as the 365th calendar day after the agreed Commencement Date. Failure of the Bidder to achieve this Major Milestone and Deliverable on this Key Date shall give PRASA an unprejudiced right to immediately Terminate the Contract and claim damages from the Bidder and/or apply penalties (as specified throughout the RFP) from the aforementioned date until the date on which PRASA confirms, in writing, that PRASA is completely satisfied that all Validation is completed.</w:t>
      </w:r>
      <w:r>
        <w:rPr>
          <w:rStyle w:val="eop"/>
          <w:rFonts w:ascii="Arial" w:hAnsi="Arial" w:cs="Arial"/>
          <w:sz w:val="22"/>
          <w:szCs w:val="22"/>
        </w:rPr>
        <w:t> </w:t>
      </w:r>
    </w:p>
    <w:p w14:paraId="605BD76C" w14:textId="5C700FC4" w:rsidR="00D43362" w:rsidRDefault="00D43362" w:rsidP="00BC1E23">
      <w:pPr>
        <w:autoSpaceDE w:val="0"/>
        <w:autoSpaceDN w:val="0"/>
        <w:adjustRightInd w:val="0"/>
        <w:spacing w:after="120" w:line="360" w:lineRule="auto"/>
        <w:ind w:left="851" w:hanging="851"/>
        <w:rPr>
          <w:rFonts w:ascii="Arial" w:hAnsi="Arial" w:cs="Arial"/>
          <w:color w:val="000000" w:themeColor="text1"/>
          <w:sz w:val="24"/>
          <w:szCs w:val="24"/>
        </w:rPr>
      </w:pPr>
    </w:p>
    <w:p w14:paraId="5E194C3C" w14:textId="685CE2B0" w:rsidR="00C50B85" w:rsidRPr="00D64FC5" w:rsidRDefault="00BC1E23" w:rsidP="00BC1E23">
      <w:pPr>
        <w:autoSpaceDE w:val="0"/>
        <w:autoSpaceDN w:val="0"/>
        <w:adjustRightInd w:val="0"/>
        <w:spacing w:after="120" w:line="360" w:lineRule="auto"/>
        <w:ind w:left="851" w:hanging="851"/>
        <w:rPr>
          <w:rFonts w:ascii="Arial" w:hAnsi="Arial" w:cs="Arial"/>
          <w:color w:val="000000" w:themeColor="text1"/>
          <w:sz w:val="24"/>
          <w:szCs w:val="24"/>
        </w:rPr>
      </w:pPr>
      <w:r w:rsidRPr="00BC1E23">
        <w:rPr>
          <w:rFonts w:ascii="Arial" w:hAnsi="Arial" w:cs="Arial"/>
          <w:color w:val="000000" w:themeColor="text1"/>
          <w:sz w:val="24"/>
          <w:szCs w:val="24"/>
        </w:rPr>
        <w:t xml:space="preserve">Failure of the </w:t>
      </w:r>
      <w:r w:rsidR="00C25D39">
        <w:rPr>
          <w:rFonts w:ascii="Arial" w:hAnsi="Arial" w:cs="Arial"/>
          <w:color w:val="000000" w:themeColor="text1"/>
          <w:sz w:val="24"/>
          <w:szCs w:val="24"/>
        </w:rPr>
        <w:t>Contractor</w:t>
      </w:r>
      <w:r w:rsidRPr="00BC1E23">
        <w:rPr>
          <w:rFonts w:ascii="Arial" w:hAnsi="Arial" w:cs="Arial"/>
          <w:color w:val="000000" w:themeColor="text1"/>
          <w:sz w:val="24"/>
          <w:szCs w:val="24"/>
        </w:rPr>
        <w:t xml:space="preserve"> to achieve this Major Milestone and Deliverable on this Key Date</w:t>
      </w:r>
      <w:r>
        <w:rPr>
          <w:rFonts w:ascii="Arial" w:hAnsi="Arial" w:cs="Arial"/>
          <w:color w:val="000000" w:themeColor="text1"/>
          <w:sz w:val="24"/>
          <w:szCs w:val="24"/>
        </w:rPr>
        <w:t xml:space="preserve"> </w:t>
      </w:r>
      <w:r w:rsidRPr="00BC1E23">
        <w:rPr>
          <w:rFonts w:ascii="Arial" w:hAnsi="Arial" w:cs="Arial"/>
          <w:color w:val="000000" w:themeColor="text1"/>
          <w:sz w:val="24"/>
          <w:szCs w:val="24"/>
        </w:rPr>
        <w:t xml:space="preserve">shall give </w:t>
      </w:r>
      <w:r w:rsidR="00C25D39">
        <w:rPr>
          <w:rFonts w:ascii="Arial" w:hAnsi="Arial" w:cs="Arial"/>
          <w:color w:val="000000" w:themeColor="text1"/>
          <w:sz w:val="24"/>
          <w:szCs w:val="24"/>
        </w:rPr>
        <w:t>the Employer</w:t>
      </w:r>
      <w:r w:rsidRPr="00BC1E23">
        <w:rPr>
          <w:rFonts w:ascii="Arial" w:hAnsi="Arial" w:cs="Arial"/>
          <w:color w:val="000000" w:themeColor="text1"/>
          <w:sz w:val="24"/>
          <w:szCs w:val="24"/>
        </w:rPr>
        <w:t xml:space="preserve"> an unprejudiced right to immediately Terminate the Contract and</w:t>
      </w:r>
      <w:r>
        <w:rPr>
          <w:rFonts w:ascii="Arial" w:hAnsi="Arial" w:cs="Arial"/>
          <w:color w:val="000000" w:themeColor="text1"/>
          <w:sz w:val="24"/>
          <w:szCs w:val="24"/>
        </w:rPr>
        <w:t xml:space="preserve"> </w:t>
      </w:r>
      <w:r w:rsidRPr="00BC1E23">
        <w:rPr>
          <w:rFonts w:ascii="Arial" w:hAnsi="Arial" w:cs="Arial"/>
          <w:color w:val="000000" w:themeColor="text1"/>
          <w:sz w:val="24"/>
          <w:szCs w:val="24"/>
        </w:rPr>
        <w:t xml:space="preserve">claim damages from the </w:t>
      </w:r>
      <w:r w:rsidR="00C25D39">
        <w:rPr>
          <w:rFonts w:ascii="Arial" w:hAnsi="Arial" w:cs="Arial"/>
          <w:color w:val="000000" w:themeColor="text1"/>
          <w:sz w:val="24"/>
          <w:szCs w:val="24"/>
        </w:rPr>
        <w:t>Contractor</w:t>
      </w:r>
      <w:r w:rsidRPr="00BC1E23">
        <w:rPr>
          <w:rFonts w:ascii="Arial" w:hAnsi="Arial" w:cs="Arial"/>
          <w:color w:val="000000" w:themeColor="text1"/>
          <w:sz w:val="24"/>
          <w:szCs w:val="24"/>
        </w:rPr>
        <w:t xml:space="preserve"> and/or apply penalties (as specified </w:t>
      </w:r>
      <w:r w:rsidR="00C25D39">
        <w:rPr>
          <w:rFonts w:ascii="Arial" w:hAnsi="Arial" w:cs="Arial"/>
          <w:color w:val="000000" w:themeColor="text1"/>
          <w:sz w:val="24"/>
          <w:szCs w:val="24"/>
        </w:rPr>
        <w:t>in the Employer’s Requirements, this Contract and</w:t>
      </w:r>
      <w:r w:rsidRPr="00BC1E23">
        <w:rPr>
          <w:rFonts w:ascii="Arial" w:hAnsi="Arial" w:cs="Arial"/>
          <w:color w:val="000000" w:themeColor="text1"/>
          <w:sz w:val="24"/>
          <w:szCs w:val="24"/>
        </w:rPr>
        <w:t xml:space="preserve"> the</w:t>
      </w:r>
      <w:r>
        <w:rPr>
          <w:rFonts w:ascii="Arial" w:hAnsi="Arial" w:cs="Arial"/>
          <w:color w:val="000000" w:themeColor="text1"/>
          <w:sz w:val="24"/>
          <w:szCs w:val="24"/>
        </w:rPr>
        <w:t xml:space="preserve"> </w:t>
      </w:r>
      <w:r w:rsidRPr="00BC1E23">
        <w:rPr>
          <w:rFonts w:ascii="Arial" w:hAnsi="Arial" w:cs="Arial"/>
          <w:color w:val="000000" w:themeColor="text1"/>
          <w:sz w:val="24"/>
          <w:szCs w:val="24"/>
        </w:rPr>
        <w:t xml:space="preserve">RFP) from the aforementioned date until the date on which </w:t>
      </w:r>
      <w:r w:rsidR="00C25D39">
        <w:rPr>
          <w:rFonts w:ascii="Arial" w:hAnsi="Arial" w:cs="Arial"/>
          <w:color w:val="000000" w:themeColor="text1"/>
          <w:sz w:val="24"/>
          <w:szCs w:val="24"/>
        </w:rPr>
        <w:t>the Employer and/or Engineer</w:t>
      </w:r>
      <w:r w:rsidRPr="00BC1E23">
        <w:rPr>
          <w:rFonts w:ascii="Arial" w:hAnsi="Arial" w:cs="Arial"/>
          <w:color w:val="000000" w:themeColor="text1"/>
          <w:sz w:val="24"/>
          <w:szCs w:val="24"/>
        </w:rPr>
        <w:t xml:space="preserve"> confirms, in</w:t>
      </w:r>
      <w:r>
        <w:rPr>
          <w:rFonts w:ascii="Arial" w:hAnsi="Arial" w:cs="Arial"/>
          <w:color w:val="000000" w:themeColor="text1"/>
          <w:sz w:val="24"/>
          <w:szCs w:val="24"/>
        </w:rPr>
        <w:t xml:space="preserve"> </w:t>
      </w:r>
      <w:r w:rsidRPr="00BC1E23">
        <w:rPr>
          <w:rFonts w:ascii="Arial" w:hAnsi="Arial" w:cs="Arial"/>
          <w:color w:val="000000" w:themeColor="text1"/>
          <w:sz w:val="24"/>
          <w:szCs w:val="24"/>
        </w:rPr>
        <w:t xml:space="preserve">writing, that </w:t>
      </w:r>
      <w:r w:rsidR="00C25D39">
        <w:rPr>
          <w:rFonts w:ascii="Arial" w:hAnsi="Arial" w:cs="Arial"/>
          <w:color w:val="000000" w:themeColor="text1"/>
          <w:sz w:val="24"/>
          <w:szCs w:val="24"/>
        </w:rPr>
        <w:t>th</w:t>
      </w:r>
      <w:r w:rsidR="00817F42">
        <w:rPr>
          <w:rFonts w:ascii="Arial" w:hAnsi="Arial" w:cs="Arial"/>
          <w:color w:val="000000" w:themeColor="text1"/>
          <w:sz w:val="24"/>
          <w:szCs w:val="24"/>
        </w:rPr>
        <w:t>e Employer and/or Engineer</w:t>
      </w:r>
      <w:r w:rsidRPr="00BC1E23">
        <w:rPr>
          <w:rFonts w:ascii="Arial" w:hAnsi="Arial" w:cs="Arial"/>
          <w:color w:val="000000" w:themeColor="text1"/>
          <w:sz w:val="24"/>
          <w:szCs w:val="24"/>
        </w:rPr>
        <w:t xml:space="preserve"> is completely satisfied that all Validation is completed.</w:t>
      </w:r>
    </w:p>
    <w:p w14:paraId="3ADD3DAF" w14:textId="77777777" w:rsidR="00D11D3C" w:rsidRPr="00D64FC5" w:rsidRDefault="00D11D3C" w:rsidP="00D11D3C">
      <w:pPr>
        <w:autoSpaceDE w:val="0"/>
        <w:autoSpaceDN w:val="0"/>
        <w:adjustRightInd w:val="0"/>
        <w:spacing w:after="120" w:line="360" w:lineRule="auto"/>
        <w:ind w:left="851" w:hanging="851"/>
        <w:rPr>
          <w:rFonts w:ascii="Arial" w:hAnsi="Arial" w:cs="Arial"/>
          <w:color w:val="000000" w:themeColor="text1"/>
          <w:sz w:val="24"/>
          <w:szCs w:val="24"/>
        </w:rPr>
      </w:pPr>
    </w:p>
    <w:p w14:paraId="549434EB" w14:textId="411E9D92" w:rsidR="00D11D3C" w:rsidRDefault="00D11D3C" w:rsidP="00D11D3C">
      <w:pPr>
        <w:autoSpaceDE w:val="0"/>
        <w:autoSpaceDN w:val="0"/>
        <w:adjustRightInd w:val="0"/>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8.3.</w:t>
      </w:r>
      <w:r w:rsidR="00E876EA">
        <w:rPr>
          <w:rFonts w:ascii="Arial" w:hAnsi="Arial" w:cs="Arial"/>
          <w:color w:val="000000" w:themeColor="text1"/>
          <w:sz w:val="24"/>
          <w:szCs w:val="24"/>
        </w:rPr>
        <w:t>5</w:t>
      </w:r>
      <w:r w:rsidRPr="00D64FC5">
        <w:rPr>
          <w:rFonts w:ascii="Arial" w:hAnsi="Arial" w:cs="Arial"/>
          <w:color w:val="000000" w:themeColor="text1"/>
          <w:sz w:val="24"/>
          <w:szCs w:val="24"/>
        </w:rPr>
        <w:tab/>
        <w:t>Other Major Milestones, Deliverables and Key Dates that the Contractor shall include in the Programme at a minimum, are:</w:t>
      </w:r>
    </w:p>
    <w:p w14:paraId="298F01B3" w14:textId="77777777" w:rsidR="00774DF3" w:rsidRDefault="00774DF3" w:rsidP="00774DF3">
      <w:pPr>
        <w:pStyle w:val="ListParagraph"/>
        <w:numPr>
          <w:ilvl w:val="4"/>
          <w:numId w:val="83"/>
        </w:numPr>
        <w:spacing w:before="120" w:after="120" w:line="276" w:lineRule="auto"/>
        <w:ind w:left="1800" w:hanging="450"/>
        <w:contextualSpacing w:val="0"/>
      </w:pPr>
      <w:r>
        <w:t xml:space="preserve">Restoration of </w:t>
      </w:r>
      <w:r w:rsidRPr="007465FE">
        <w:t xml:space="preserve">the </w:t>
      </w:r>
      <w:r>
        <w:t xml:space="preserve">SER/AR buildings including the </w:t>
      </w:r>
      <w:r w:rsidRPr="007465FE">
        <w:t>electrical and power systems</w:t>
      </w:r>
      <w:r>
        <w:t xml:space="preserve"> </w:t>
      </w:r>
    </w:p>
    <w:p w14:paraId="6E4102BF" w14:textId="77777777" w:rsidR="00774DF3" w:rsidRPr="007465FE" w:rsidRDefault="00774DF3" w:rsidP="00774DF3">
      <w:pPr>
        <w:pStyle w:val="ListParagraph"/>
        <w:numPr>
          <w:ilvl w:val="4"/>
          <w:numId w:val="83"/>
        </w:numPr>
        <w:spacing w:before="120" w:after="120" w:line="276" w:lineRule="auto"/>
        <w:ind w:left="1800" w:hanging="450"/>
        <w:contextualSpacing w:val="0"/>
      </w:pPr>
      <w:r w:rsidRPr="007465FE">
        <w:t>Restoration of RSS</w:t>
      </w:r>
    </w:p>
    <w:p w14:paraId="4F13479B" w14:textId="77777777" w:rsidR="00774DF3" w:rsidRPr="007465FE" w:rsidRDefault="00774DF3" w:rsidP="00774DF3">
      <w:pPr>
        <w:pStyle w:val="ListParagraph"/>
        <w:numPr>
          <w:ilvl w:val="5"/>
          <w:numId w:val="83"/>
        </w:numPr>
        <w:spacing w:before="120" w:after="120" w:line="276" w:lineRule="auto"/>
        <w:ind w:left="2250" w:hanging="450"/>
        <w:contextualSpacing w:val="0"/>
      </w:pPr>
      <w:r w:rsidRPr="007465FE">
        <w:t>Restoration of the GNC related telecommunication infrastructure</w:t>
      </w:r>
    </w:p>
    <w:p w14:paraId="31AEE6A4" w14:textId="77777777" w:rsidR="00774DF3" w:rsidRDefault="00774DF3" w:rsidP="00774DF3">
      <w:pPr>
        <w:pStyle w:val="ListParagraph"/>
        <w:numPr>
          <w:ilvl w:val="5"/>
          <w:numId w:val="83"/>
        </w:numPr>
        <w:spacing w:before="120" w:after="120" w:line="276" w:lineRule="auto"/>
        <w:ind w:left="2250" w:hanging="450"/>
        <w:contextualSpacing w:val="0"/>
      </w:pPr>
      <w:r>
        <w:t xml:space="preserve">Completion of the </w:t>
      </w:r>
      <w:r w:rsidRPr="007465FE">
        <w:t>restoration</w:t>
      </w:r>
      <w:r>
        <w:t xml:space="preserve"> of the outdoor equipment </w:t>
      </w:r>
    </w:p>
    <w:p w14:paraId="1DD2F98C" w14:textId="77777777" w:rsidR="00774DF3" w:rsidRPr="000668DF" w:rsidRDefault="00774DF3" w:rsidP="00774DF3">
      <w:pPr>
        <w:pStyle w:val="ListParagraph"/>
        <w:numPr>
          <w:ilvl w:val="5"/>
          <w:numId w:val="83"/>
        </w:numPr>
        <w:spacing w:before="120" w:after="120" w:line="276" w:lineRule="auto"/>
        <w:ind w:left="2250" w:hanging="450"/>
        <w:contextualSpacing w:val="0"/>
      </w:pPr>
      <w:r>
        <w:t xml:space="preserve">Re-instatement of </w:t>
      </w:r>
      <w:r w:rsidRPr="007465FE">
        <w:t>the respective GNC control Systems</w:t>
      </w:r>
      <w:r>
        <w:t xml:space="preserve"> and the </w:t>
      </w:r>
      <w:r w:rsidRPr="000668DF">
        <w:t>Satellite CTC</w:t>
      </w:r>
    </w:p>
    <w:p w14:paraId="41BC2CC7" w14:textId="77777777" w:rsidR="00774DF3" w:rsidRDefault="00774DF3" w:rsidP="00774DF3">
      <w:pPr>
        <w:pStyle w:val="ListParagraph"/>
        <w:numPr>
          <w:ilvl w:val="5"/>
          <w:numId w:val="83"/>
        </w:numPr>
        <w:spacing w:before="120" w:after="120" w:line="276" w:lineRule="auto"/>
        <w:ind w:left="2250" w:hanging="450"/>
        <w:contextualSpacing w:val="0"/>
      </w:pPr>
      <w:r>
        <w:lastRenderedPageBreak/>
        <w:t xml:space="preserve">Completion of </w:t>
      </w:r>
      <w:r w:rsidRPr="007465FE">
        <w:t>the restoration</w:t>
      </w:r>
      <w:r>
        <w:t xml:space="preserve"> of </w:t>
      </w:r>
      <w:r w:rsidRPr="007465FE">
        <w:t>the TTM System</w:t>
      </w:r>
    </w:p>
    <w:p w14:paraId="6B0E9B9E" w14:textId="77777777" w:rsidR="00774DF3" w:rsidRDefault="00774DF3" w:rsidP="00774DF3">
      <w:pPr>
        <w:pStyle w:val="ListParagraph"/>
        <w:numPr>
          <w:ilvl w:val="4"/>
          <w:numId w:val="83"/>
        </w:numPr>
        <w:spacing w:before="120" w:after="120" w:line="276" w:lineRule="auto"/>
        <w:ind w:left="1800" w:hanging="450"/>
        <w:contextualSpacing w:val="0"/>
      </w:pPr>
      <w:r>
        <w:t>Provision of ETCS</w:t>
      </w:r>
    </w:p>
    <w:p w14:paraId="2A74E79F" w14:textId="77777777" w:rsidR="00774DF3" w:rsidRPr="000668DF" w:rsidRDefault="00774DF3" w:rsidP="00774DF3">
      <w:pPr>
        <w:pStyle w:val="ListParagraph"/>
        <w:numPr>
          <w:ilvl w:val="5"/>
          <w:numId w:val="83"/>
        </w:numPr>
        <w:spacing w:before="120" w:after="120" w:line="276" w:lineRule="auto"/>
        <w:ind w:left="2250" w:hanging="450"/>
        <w:contextualSpacing w:val="0"/>
      </w:pPr>
      <w:r w:rsidRPr="000668DF">
        <w:t>Development, validation, verification, and approval of ETCS</w:t>
      </w:r>
    </w:p>
    <w:p w14:paraId="61E695E7" w14:textId="77777777" w:rsidR="00774DF3" w:rsidRPr="000668DF" w:rsidRDefault="00774DF3" w:rsidP="00774DF3">
      <w:pPr>
        <w:pStyle w:val="ListParagraph"/>
        <w:numPr>
          <w:ilvl w:val="5"/>
          <w:numId w:val="83"/>
        </w:numPr>
        <w:spacing w:before="120" w:after="120" w:line="276" w:lineRule="auto"/>
        <w:ind w:left="2250" w:hanging="450"/>
        <w:contextualSpacing w:val="0"/>
      </w:pPr>
      <w:r w:rsidRPr="000668DF">
        <w:t>Data generation, testing and approval of Sections</w:t>
      </w:r>
    </w:p>
    <w:p w14:paraId="6611A245" w14:textId="77777777" w:rsidR="00774DF3" w:rsidRPr="000668DF" w:rsidRDefault="00774DF3" w:rsidP="00774DF3">
      <w:pPr>
        <w:pStyle w:val="ListParagraph"/>
        <w:numPr>
          <w:ilvl w:val="5"/>
          <w:numId w:val="83"/>
        </w:numPr>
        <w:spacing w:before="120" w:after="120" w:line="276" w:lineRule="auto"/>
        <w:ind w:left="2250" w:hanging="450"/>
        <w:contextualSpacing w:val="0"/>
      </w:pPr>
      <w:r w:rsidRPr="000668DF">
        <w:t>Provision of RBC’s</w:t>
      </w:r>
    </w:p>
    <w:p w14:paraId="4D8B2BB9" w14:textId="77777777" w:rsidR="00774DF3" w:rsidRPr="000668DF" w:rsidRDefault="00774DF3" w:rsidP="00774DF3">
      <w:pPr>
        <w:pStyle w:val="ListParagraph"/>
        <w:numPr>
          <w:ilvl w:val="5"/>
          <w:numId w:val="83"/>
        </w:numPr>
        <w:spacing w:before="120" w:after="120" w:line="276" w:lineRule="auto"/>
        <w:ind w:left="2250" w:hanging="450"/>
        <w:contextualSpacing w:val="0"/>
      </w:pPr>
      <w:r w:rsidRPr="000668DF">
        <w:t>Provision of workstation for site condition and occupation information capturing</w:t>
      </w:r>
    </w:p>
    <w:p w14:paraId="6F193F4E" w14:textId="77777777" w:rsidR="00774DF3" w:rsidRPr="000668DF" w:rsidRDefault="00774DF3" w:rsidP="00774DF3">
      <w:pPr>
        <w:pStyle w:val="ListParagraph"/>
        <w:numPr>
          <w:ilvl w:val="5"/>
          <w:numId w:val="83"/>
        </w:numPr>
        <w:spacing w:before="120" w:after="120" w:line="276" w:lineRule="auto"/>
        <w:ind w:left="2250" w:hanging="450"/>
        <w:contextualSpacing w:val="0"/>
      </w:pPr>
      <w:r w:rsidRPr="000668DF">
        <w:t>Provision of Key Management Centre</w:t>
      </w:r>
    </w:p>
    <w:p w14:paraId="369E9124" w14:textId="77777777" w:rsidR="00774DF3" w:rsidRPr="000668DF" w:rsidRDefault="00774DF3" w:rsidP="00774DF3">
      <w:pPr>
        <w:pStyle w:val="ListParagraph"/>
        <w:numPr>
          <w:ilvl w:val="5"/>
          <w:numId w:val="83"/>
        </w:numPr>
        <w:spacing w:before="120" w:after="120" w:line="276" w:lineRule="auto"/>
        <w:ind w:left="2250" w:hanging="450"/>
        <w:contextualSpacing w:val="0"/>
        <w:jc w:val="left"/>
      </w:pPr>
      <w:r w:rsidRPr="000668DF">
        <w:t>Provision of Interfaces to the interlockings</w:t>
      </w:r>
    </w:p>
    <w:p w14:paraId="7C32EB04" w14:textId="77777777" w:rsidR="00774DF3" w:rsidRPr="000668DF" w:rsidRDefault="00774DF3" w:rsidP="00774DF3">
      <w:pPr>
        <w:pStyle w:val="ListParagraph"/>
        <w:numPr>
          <w:ilvl w:val="5"/>
          <w:numId w:val="83"/>
        </w:numPr>
        <w:spacing w:before="120" w:after="120" w:line="276" w:lineRule="auto"/>
        <w:ind w:left="2250" w:hanging="450"/>
        <w:contextualSpacing w:val="0"/>
      </w:pPr>
      <w:r w:rsidRPr="000668DF">
        <w:t>Provision of GSM-R and ETCS network interfaces</w:t>
      </w:r>
    </w:p>
    <w:p w14:paraId="486EE998" w14:textId="77777777" w:rsidR="00774DF3" w:rsidRPr="000668DF" w:rsidRDefault="00774DF3" w:rsidP="00774DF3">
      <w:pPr>
        <w:pStyle w:val="ListParagraph"/>
        <w:numPr>
          <w:ilvl w:val="5"/>
          <w:numId w:val="83"/>
        </w:numPr>
        <w:spacing w:before="120" w:after="120" w:line="276" w:lineRule="auto"/>
        <w:ind w:left="2250" w:hanging="450"/>
        <w:contextualSpacing w:val="0"/>
        <w:jc w:val="left"/>
      </w:pPr>
      <w:r w:rsidRPr="0077451C">
        <w:t xml:space="preserve">Provision of </w:t>
      </w:r>
      <w:r w:rsidRPr="000668DF">
        <w:t xml:space="preserve">On-board equipment </w:t>
      </w:r>
    </w:p>
    <w:p w14:paraId="620450D8" w14:textId="77777777" w:rsidR="00774DF3" w:rsidRPr="00B925BD" w:rsidRDefault="00774DF3" w:rsidP="00774DF3">
      <w:pPr>
        <w:pStyle w:val="ListParagraph"/>
        <w:numPr>
          <w:ilvl w:val="4"/>
          <w:numId w:val="83"/>
        </w:numPr>
        <w:spacing w:before="120" w:after="120" w:line="276" w:lineRule="auto"/>
        <w:ind w:left="1800" w:hanging="450"/>
        <w:contextualSpacing w:val="0"/>
      </w:pPr>
      <w:r w:rsidRPr="00B925BD">
        <w:t xml:space="preserve">Time for Completion date for the Design and Construction (“D&amp;C”) of the restoration portion of the Works </w:t>
      </w:r>
      <w:bookmarkStart w:id="35" w:name="_Hlk74059151"/>
      <w:r w:rsidRPr="00B925BD">
        <w:t>calculated 550 calendar days from the agreed Commencement Date (agreed Commencement Date inclusive).</w:t>
      </w:r>
    </w:p>
    <w:bookmarkEnd w:id="35"/>
    <w:p w14:paraId="5A9E6C7F" w14:textId="77777777" w:rsidR="00774DF3" w:rsidRPr="00B925BD" w:rsidRDefault="00774DF3" w:rsidP="00774DF3">
      <w:pPr>
        <w:pStyle w:val="ListParagraph"/>
        <w:numPr>
          <w:ilvl w:val="4"/>
          <w:numId w:val="83"/>
        </w:numPr>
        <w:spacing w:before="120" w:after="120" w:line="276" w:lineRule="auto"/>
        <w:ind w:left="1800" w:hanging="450"/>
        <w:contextualSpacing w:val="0"/>
      </w:pPr>
      <w:r w:rsidRPr="00B925BD">
        <w:t>Time for Completion for the whole of the Works calculated  1825 calendar days from the agreed Commencement Date (agreed Commencement Date inclusive).</w:t>
      </w:r>
    </w:p>
    <w:p w14:paraId="0AB531E9" w14:textId="77777777" w:rsidR="00774DF3" w:rsidRPr="003B012E" w:rsidRDefault="00774DF3" w:rsidP="00774DF3">
      <w:pPr>
        <w:pStyle w:val="ListParagraph"/>
        <w:numPr>
          <w:ilvl w:val="4"/>
          <w:numId w:val="83"/>
        </w:numPr>
        <w:spacing w:before="120" w:after="120" w:line="276" w:lineRule="auto"/>
        <w:ind w:left="1800" w:hanging="450"/>
        <w:contextualSpacing w:val="0"/>
      </w:pPr>
      <w:r w:rsidRPr="00B925BD">
        <w:t>Time for Completion</w:t>
      </w:r>
      <w:r w:rsidRPr="003B012E">
        <w:t xml:space="preserve"> date for Contract Close-out Administrative Processes calculated  </w:t>
      </w:r>
      <w:r>
        <w:t xml:space="preserve">2005 </w:t>
      </w:r>
      <w:r w:rsidRPr="003B012E">
        <w:t>calendar days from the agreed Commencement Date (agreed Commencement Date inclusive).</w:t>
      </w:r>
    </w:p>
    <w:p w14:paraId="54BF0D1C" w14:textId="64486F17" w:rsidR="00D11D3C" w:rsidRDefault="00774DF3" w:rsidP="00774DF3">
      <w:pPr>
        <w:autoSpaceDE w:val="0"/>
        <w:autoSpaceDN w:val="0"/>
        <w:adjustRightInd w:val="0"/>
        <w:spacing w:after="120" w:line="360" w:lineRule="auto"/>
        <w:ind w:left="851" w:hanging="851"/>
        <w:rPr>
          <w:rFonts w:ascii="Arial" w:hAnsi="Arial" w:cs="Arial"/>
          <w:color w:val="000000" w:themeColor="text1"/>
          <w:sz w:val="24"/>
          <w:szCs w:val="24"/>
        </w:rPr>
      </w:pPr>
      <w:r w:rsidRPr="003B012E">
        <w:t>Failure of the Bidder to achieve any of these Major Milestones and Deliverables on these Key Dates shall give PRASA an unprejudiced discretionary right to immediately Terminate the Contract and claim damages from the Bidder and/or apply penalties (</w:t>
      </w:r>
      <w:bookmarkStart w:id="36" w:name="_Int_pYKjo5QO"/>
      <w:r w:rsidRPr="003B012E">
        <w:t>as</w:t>
      </w:r>
      <w:bookmarkEnd w:id="36"/>
      <w:r w:rsidRPr="003B012E">
        <w:t xml:space="preserve"> specified throughout the RFP) from the </w:t>
      </w:r>
      <w:bookmarkStart w:id="37" w:name="_Int_TPKEAzle"/>
      <w:r w:rsidRPr="003B012E">
        <w:t>aforementioned date</w:t>
      </w:r>
      <w:bookmarkEnd w:id="37"/>
      <w:r w:rsidRPr="003B012E">
        <w:t xml:space="preserve"> until the date on which PRASA confirms, in writing, that PRASA is completely</w:t>
      </w:r>
      <w:r>
        <w:t xml:space="preserve"> </w:t>
      </w:r>
      <w:r w:rsidRPr="00070582">
        <w:t>satisfied that the relevant Deliverable is completed. The</w:t>
      </w:r>
      <w:r>
        <w:t xml:space="preserve"> minimum costs and damages that the Bidder shall pay PRASA is the total amount of money paid to the Bidder plus any other amounts which the Bidder may have been due as at the date of each Key Date.</w:t>
      </w:r>
    </w:p>
    <w:p w14:paraId="728BFC5C" w14:textId="4DB33792" w:rsidR="00D11D3C" w:rsidRPr="00D64FC5" w:rsidRDefault="00D11D3C" w:rsidP="00085964">
      <w:pPr>
        <w:autoSpaceDE w:val="0"/>
        <w:autoSpaceDN w:val="0"/>
        <w:adjustRightInd w:val="0"/>
        <w:spacing w:after="120" w:line="360" w:lineRule="auto"/>
        <w:ind w:left="851" w:hanging="851"/>
        <w:rPr>
          <w:rFonts w:ascii="Arial" w:hAnsi="Arial" w:cs="Arial"/>
          <w:color w:val="000000" w:themeColor="text1"/>
          <w:sz w:val="24"/>
          <w:szCs w:val="24"/>
        </w:rPr>
      </w:pPr>
      <w:r w:rsidRPr="009734AC">
        <w:rPr>
          <w:rFonts w:ascii="Arial" w:hAnsi="Arial" w:cs="Arial"/>
          <w:color w:val="000000" w:themeColor="text1"/>
          <w:sz w:val="24"/>
          <w:szCs w:val="24"/>
        </w:rPr>
        <w:t xml:space="preserve"> </w:t>
      </w:r>
      <w:r>
        <w:rPr>
          <w:rFonts w:ascii="Arial" w:hAnsi="Arial" w:cs="Arial"/>
          <w:color w:val="000000" w:themeColor="text1"/>
          <w:sz w:val="24"/>
          <w:szCs w:val="24"/>
        </w:rPr>
        <w:tab/>
      </w:r>
    </w:p>
    <w:p w14:paraId="7F5D5A7E" w14:textId="77777777" w:rsidR="00D11D3C" w:rsidRPr="00D64FC5" w:rsidRDefault="00D11D3C" w:rsidP="00D11D3C">
      <w:pPr>
        <w:autoSpaceDE w:val="0"/>
        <w:autoSpaceDN w:val="0"/>
        <w:adjustRightInd w:val="0"/>
        <w:spacing w:after="120" w:line="360" w:lineRule="auto"/>
        <w:ind w:left="851" w:hanging="851"/>
        <w:rPr>
          <w:rFonts w:ascii="Arial" w:hAnsi="Arial" w:cs="Arial"/>
          <w:color w:val="000000" w:themeColor="text1"/>
          <w:sz w:val="24"/>
          <w:szCs w:val="24"/>
        </w:rPr>
      </w:pPr>
    </w:p>
    <w:p w14:paraId="272824C7" w14:textId="6CC5A30F" w:rsidR="00D11D3C" w:rsidRPr="00D64FC5" w:rsidRDefault="00D11D3C" w:rsidP="00D11D3C">
      <w:pPr>
        <w:autoSpaceDE w:val="0"/>
        <w:autoSpaceDN w:val="0"/>
        <w:adjustRightInd w:val="0"/>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8.3.</w:t>
      </w:r>
      <w:r w:rsidR="004D72F1">
        <w:rPr>
          <w:rFonts w:ascii="Arial" w:hAnsi="Arial" w:cs="Arial"/>
          <w:color w:val="000000" w:themeColor="text1"/>
          <w:sz w:val="24"/>
          <w:szCs w:val="24"/>
        </w:rPr>
        <w:t>6</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 xml:space="preserve">If the Contractor fails to achieve any of these Major Milestones and Deliverables on these Key Dates, Employer and/or Engineer shall have an unprejudiced discretionary right to immediately Terminate the Contract and Claim damages and Penalties from the Contractor and/or apply penalties (as specified in the Employer’s Requirements, this contract and in the RFP) from the aforementioned date until the date on which Employer and/or Engineer confirms, in writing, that Employer and/or Engineer is completely satisfied that all Validation is completed. The minimum costs </w:t>
      </w:r>
      <w:r w:rsidRPr="00D64FC5">
        <w:rPr>
          <w:rFonts w:ascii="Arial" w:hAnsi="Arial" w:cs="Arial"/>
          <w:color w:val="000000" w:themeColor="text1"/>
          <w:sz w:val="24"/>
          <w:szCs w:val="24"/>
        </w:rPr>
        <w:lastRenderedPageBreak/>
        <w:t>and damages that the Contractor shall pay the Employer shall be the total amount of money paid to the Contractor plus any other amounts which may have been due as at the date of each Key Date.</w:t>
      </w:r>
    </w:p>
    <w:p w14:paraId="4A17AF33" w14:textId="77777777" w:rsidR="00D11D3C" w:rsidRPr="00D64FC5" w:rsidRDefault="00D11D3C" w:rsidP="00D11D3C">
      <w:pPr>
        <w:autoSpaceDE w:val="0"/>
        <w:autoSpaceDN w:val="0"/>
        <w:adjustRightInd w:val="0"/>
        <w:spacing w:after="120" w:line="360" w:lineRule="auto"/>
        <w:ind w:left="851" w:hanging="851"/>
        <w:rPr>
          <w:rFonts w:ascii="Arial" w:hAnsi="Arial" w:cs="Arial"/>
          <w:color w:val="000000" w:themeColor="text1"/>
          <w:sz w:val="24"/>
          <w:szCs w:val="24"/>
        </w:rPr>
      </w:pPr>
    </w:p>
    <w:p w14:paraId="09A90741" w14:textId="77777777" w:rsidR="00D11D3C" w:rsidRPr="00D64FC5" w:rsidRDefault="00D11D3C" w:rsidP="00D11D3C">
      <w:pPr>
        <w:autoSpaceDE w:val="0"/>
        <w:autoSpaceDN w:val="0"/>
        <w:adjustRightInd w:val="0"/>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7</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 xml:space="preserve">The Contractor shall always submit a comprehensive Microsoft Project Programme (showing durations of activities in working days) which shall, at a minimum, clearly show: </w:t>
      </w:r>
    </w:p>
    <w:p w14:paraId="34880648" w14:textId="77777777" w:rsidR="00D11D3C" w:rsidRPr="00D64FC5" w:rsidRDefault="00D11D3C" w:rsidP="00D11D3C">
      <w:pPr>
        <w:autoSpaceDE w:val="0"/>
        <w:autoSpaceDN w:val="0"/>
        <w:adjustRightInd w:val="0"/>
        <w:spacing w:after="120" w:line="360" w:lineRule="auto"/>
        <w:ind w:left="851" w:hanging="851"/>
        <w:rPr>
          <w:rFonts w:ascii="Arial" w:hAnsi="Arial" w:cs="Arial"/>
          <w:color w:val="000000" w:themeColor="text1"/>
          <w:sz w:val="24"/>
          <w:szCs w:val="24"/>
        </w:rPr>
      </w:pPr>
    </w:p>
    <w:p w14:paraId="6165BE70"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7</w:t>
      </w:r>
      <w:r w:rsidRPr="00D64FC5">
        <w:rPr>
          <w:rFonts w:ascii="Arial" w:hAnsi="Arial" w:cs="Arial"/>
          <w:color w:val="000000" w:themeColor="text1"/>
          <w:sz w:val="24"/>
          <w:szCs w:val="24"/>
        </w:rPr>
        <w:t xml:space="preserve">.1 </w:t>
      </w:r>
      <w:r w:rsidRPr="00D64FC5">
        <w:rPr>
          <w:rFonts w:ascii="Arial" w:hAnsi="Arial" w:cs="Arial"/>
          <w:color w:val="000000" w:themeColor="text1"/>
          <w:sz w:val="24"/>
          <w:szCs w:val="24"/>
        </w:rPr>
        <w:tab/>
        <w:t>Major Milestones and Deliverables including Key Dates throughout the life of the Project that must be met for the Project to finish on time. Major Milestones, Deliverables and Key Dates shall identify intervals that shall reflect appropriate progress of the Project and whether or not the Contractor is meeting the Contractor’s contractual obligations (including, but not limited to; completion of Sections, the Time for Completion of the whole of the Works, Material rate of progress of the Works, measurement of the Contractor’s performance, penalty calculations and Contract termination) and establish intervals that shall reflect appropriate progress of the Project;</w:t>
      </w:r>
    </w:p>
    <w:p w14:paraId="1747B711" w14:textId="77777777" w:rsidR="00D11D3C"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3546BBA0"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7</w:t>
      </w:r>
      <w:r w:rsidRPr="00D64FC5">
        <w:rPr>
          <w:rFonts w:ascii="Arial" w:hAnsi="Arial" w:cs="Arial"/>
          <w:color w:val="000000" w:themeColor="text1"/>
          <w:sz w:val="24"/>
          <w:szCs w:val="24"/>
        </w:rPr>
        <w:t>.2</w:t>
      </w:r>
      <w:r w:rsidRPr="00D64FC5">
        <w:rPr>
          <w:rFonts w:ascii="Arial" w:hAnsi="Arial" w:cs="Arial"/>
          <w:color w:val="000000" w:themeColor="text1"/>
          <w:sz w:val="24"/>
          <w:szCs w:val="24"/>
        </w:rPr>
        <w:tab/>
        <w:t>A detailed Work Breakdown Structure (“WBS”) which shall be a description of tasks arranged and linked in layers of detail. The WBS shall further incorporate all Major Milestones, Deliverables and linked Key Dates;</w:t>
      </w:r>
    </w:p>
    <w:p w14:paraId="7598C8A8"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0156C594"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7</w:t>
      </w:r>
      <w:r w:rsidRPr="00D64FC5">
        <w:rPr>
          <w:rFonts w:ascii="Arial" w:hAnsi="Arial" w:cs="Arial"/>
          <w:color w:val="000000" w:themeColor="text1"/>
          <w:sz w:val="24"/>
          <w:szCs w:val="24"/>
        </w:rPr>
        <w:t>.3</w:t>
      </w:r>
      <w:r w:rsidRPr="00D64FC5">
        <w:rPr>
          <w:rFonts w:ascii="Arial" w:hAnsi="Arial" w:cs="Arial"/>
          <w:color w:val="000000" w:themeColor="text1"/>
          <w:sz w:val="24"/>
          <w:szCs w:val="24"/>
        </w:rPr>
        <w:tab/>
        <w:t>A detailed Project Plan which shall list and link all activities that are needed to accomplish the tasks identified in the WBS;</w:t>
      </w:r>
    </w:p>
    <w:p w14:paraId="78E66BA5"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3ABC9194"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7</w:t>
      </w:r>
      <w:r w:rsidRPr="00D64FC5">
        <w:rPr>
          <w:rFonts w:ascii="Arial" w:hAnsi="Arial" w:cs="Arial"/>
          <w:color w:val="000000" w:themeColor="text1"/>
          <w:sz w:val="24"/>
          <w:szCs w:val="24"/>
        </w:rPr>
        <w:t>.4</w:t>
      </w:r>
      <w:r w:rsidRPr="00D64FC5">
        <w:rPr>
          <w:rFonts w:ascii="Arial" w:hAnsi="Arial" w:cs="Arial"/>
          <w:color w:val="000000" w:themeColor="text1"/>
          <w:sz w:val="24"/>
          <w:szCs w:val="24"/>
        </w:rPr>
        <w:tab/>
        <w:t>The sequencing of the activities according to the order in which the activities are to be accomplished including a Logic Diagram that shall represent the logical sequence of the activities required to complete the Project;</w:t>
      </w:r>
    </w:p>
    <w:p w14:paraId="6F29AAB6"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2C87010E"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7</w:t>
      </w:r>
      <w:r w:rsidRPr="00D64FC5">
        <w:rPr>
          <w:rFonts w:ascii="Arial" w:hAnsi="Arial" w:cs="Arial"/>
          <w:color w:val="000000" w:themeColor="text1"/>
          <w:sz w:val="24"/>
          <w:szCs w:val="24"/>
        </w:rPr>
        <w:t>.5</w:t>
      </w:r>
      <w:r w:rsidRPr="00D64FC5">
        <w:rPr>
          <w:rFonts w:ascii="Arial" w:hAnsi="Arial" w:cs="Arial"/>
          <w:color w:val="000000" w:themeColor="text1"/>
          <w:sz w:val="24"/>
          <w:szCs w:val="24"/>
        </w:rPr>
        <w:tab/>
        <w:t>The start and finish dates of each task and activity and the duration of each task and activity whereby some tasks and activities may have to be done sequentially and some concurrently;</w:t>
      </w:r>
    </w:p>
    <w:p w14:paraId="52403028"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03843F9C"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7</w:t>
      </w:r>
      <w:r w:rsidRPr="00D64FC5">
        <w:rPr>
          <w:rFonts w:ascii="Arial" w:hAnsi="Arial" w:cs="Arial"/>
          <w:color w:val="000000" w:themeColor="text1"/>
          <w:sz w:val="24"/>
          <w:szCs w:val="24"/>
        </w:rPr>
        <w:t>.6</w:t>
      </w:r>
      <w:r w:rsidRPr="00D64FC5">
        <w:rPr>
          <w:rFonts w:ascii="Arial" w:hAnsi="Arial" w:cs="Arial"/>
          <w:color w:val="000000" w:themeColor="text1"/>
          <w:sz w:val="24"/>
          <w:szCs w:val="24"/>
        </w:rPr>
        <w:tab/>
        <w:t>The longest path to the completion of the Project therefore the critical path including linking of all dependencies affecting the critical path;</w:t>
      </w:r>
    </w:p>
    <w:p w14:paraId="0388E552"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35D21D42"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7</w:t>
      </w:r>
      <w:r w:rsidRPr="00D64FC5">
        <w:rPr>
          <w:rFonts w:ascii="Arial" w:hAnsi="Arial" w:cs="Arial"/>
          <w:color w:val="000000" w:themeColor="text1"/>
          <w:sz w:val="24"/>
          <w:szCs w:val="24"/>
        </w:rPr>
        <w:t>.7</w:t>
      </w:r>
      <w:r w:rsidRPr="00D64FC5">
        <w:rPr>
          <w:rFonts w:ascii="Arial" w:hAnsi="Arial" w:cs="Arial"/>
          <w:color w:val="000000" w:themeColor="text1"/>
          <w:sz w:val="24"/>
          <w:szCs w:val="24"/>
        </w:rPr>
        <w:tab/>
        <w:t>The TCP allocated to each Major Milestone, Deliverable, task and activity in detail;</w:t>
      </w:r>
    </w:p>
    <w:p w14:paraId="58B935BB"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544F2F15"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7</w:t>
      </w:r>
      <w:r w:rsidRPr="00D64FC5">
        <w:rPr>
          <w:rFonts w:ascii="Arial" w:hAnsi="Arial" w:cs="Arial"/>
          <w:color w:val="000000" w:themeColor="text1"/>
          <w:sz w:val="24"/>
          <w:szCs w:val="24"/>
        </w:rPr>
        <w:t>.8</w:t>
      </w:r>
      <w:r w:rsidRPr="00D64FC5">
        <w:rPr>
          <w:rFonts w:ascii="Arial" w:hAnsi="Arial" w:cs="Arial"/>
          <w:color w:val="000000" w:themeColor="text1"/>
          <w:sz w:val="24"/>
          <w:szCs w:val="24"/>
        </w:rPr>
        <w:tab/>
        <w:t xml:space="preserve">Project Resources (overheads, human resources, Plant and Equipment </w:t>
      </w:r>
    </w:p>
    <w:p w14:paraId="7CCE24E6"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ab/>
        <w:t>allocated to each Major Milestone, Deliverable, task and activity;</w:t>
      </w:r>
    </w:p>
    <w:p w14:paraId="0B6A7774"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0E756633"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7</w:t>
      </w:r>
      <w:r w:rsidRPr="00D64FC5">
        <w:rPr>
          <w:rFonts w:ascii="Arial" w:hAnsi="Arial" w:cs="Arial"/>
          <w:color w:val="000000" w:themeColor="text1"/>
          <w:sz w:val="24"/>
          <w:szCs w:val="24"/>
        </w:rPr>
        <w:t>.9</w:t>
      </w:r>
      <w:r w:rsidRPr="00D64FC5">
        <w:rPr>
          <w:rFonts w:ascii="Arial" w:hAnsi="Arial" w:cs="Arial"/>
          <w:color w:val="000000" w:themeColor="text1"/>
          <w:sz w:val="24"/>
          <w:szCs w:val="24"/>
        </w:rPr>
        <w:tab/>
        <w:t>Scheduling of activities in a manner that effectively and efficiently uses Project Resources and completes the Project in the shortest practical time;</w:t>
      </w:r>
    </w:p>
    <w:p w14:paraId="48DE69D3"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178E9F71"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 8.3.</w:t>
      </w:r>
      <w:r>
        <w:rPr>
          <w:rFonts w:ascii="Arial" w:hAnsi="Arial" w:cs="Arial"/>
          <w:color w:val="000000" w:themeColor="text1"/>
          <w:sz w:val="24"/>
          <w:szCs w:val="24"/>
        </w:rPr>
        <w:t>7</w:t>
      </w:r>
      <w:r w:rsidRPr="00D64FC5">
        <w:rPr>
          <w:rFonts w:ascii="Arial" w:hAnsi="Arial" w:cs="Arial"/>
          <w:color w:val="000000" w:themeColor="text1"/>
          <w:sz w:val="24"/>
          <w:szCs w:val="24"/>
        </w:rPr>
        <w:t xml:space="preserve">.10 </w:t>
      </w:r>
      <w:r w:rsidRPr="00D64FC5">
        <w:rPr>
          <w:rFonts w:ascii="Arial" w:hAnsi="Arial" w:cs="Arial"/>
          <w:color w:val="000000" w:themeColor="text1"/>
          <w:sz w:val="24"/>
          <w:szCs w:val="24"/>
        </w:rPr>
        <w:tab/>
        <w:t>Sundays as non-working calendar days;</w:t>
      </w:r>
    </w:p>
    <w:p w14:paraId="55877915"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493CFBF6"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7</w:t>
      </w:r>
      <w:r w:rsidRPr="00D64FC5">
        <w:rPr>
          <w:rFonts w:ascii="Arial" w:hAnsi="Arial" w:cs="Arial"/>
          <w:color w:val="000000" w:themeColor="text1"/>
          <w:sz w:val="24"/>
          <w:szCs w:val="24"/>
        </w:rPr>
        <w:t xml:space="preserve">.11 </w:t>
      </w:r>
      <w:r w:rsidRPr="00D64FC5">
        <w:rPr>
          <w:rFonts w:ascii="Arial" w:hAnsi="Arial" w:cs="Arial"/>
          <w:color w:val="000000" w:themeColor="text1"/>
          <w:sz w:val="24"/>
          <w:szCs w:val="24"/>
        </w:rPr>
        <w:tab/>
        <w:t>All official statutory Public Holidays, as declared by the Department of Home Affairs as non-working calendar days;</w:t>
      </w:r>
    </w:p>
    <w:p w14:paraId="439AE455"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28367429"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7</w:t>
      </w:r>
      <w:r w:rsidRPr="00D64FC5">
        <w:rPr>
          <w:rFonts w:ascii="Arial" w:hAnsi="Arial" w:cs="Arial"/>
          <w:color w:val="000000" w:themeColor="text1"/>
          <w:sz w:val="24"/>
          <w:szCs w:val="24"/>
        </w:rPr>
        <w:t>.12</w:t>
      </w:r>
      <w:r w:rsidRPr="00D64FC5">
        <w:rPr>
          <w:rFonts w:ascii="Arial" w:hAnsi="Arial" w:cs="Arial"/>
          <w:color w:val="000000" w:themeColor="text1"/>
          <w:sz w:val="24"/>
          <w:szCs w:val="24"/>
        </w:rPr>
        <w:tab/>
        <w:t>All foreseeable statutory national, provincial or municipal Election Days as declared by the South African National Government;</w:t>
      </w:r>
    </w:p>
    <w:p w14:paraId="4C131638"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13484D92"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7</w:t>
      </w:r>
      <w:r w:rsidRPr="00D64FC5">
        <w:rPr>
          <w:rFonts w:ascii="Arial" w:hAnsi="Arial" w:cs="Arial"/>
          <w:color w:val="000000" w:themeColor="text1"/>
          <w:sz w:val="24"/>
          <w:szCs w:val="24"/>
        </w:rPr>
        <w:t xml:space="preserve">.13 </w:t>
      </w:r>
      <w:r w:rsidRPr="00D64FC5">
        <w:rPr>
          <w:rFonts w:ascii="Arial" w:hAnsi="Arial" w:cs="Arial"/>
          <w:color w:val="000000" w:themeColor="text1"/>
          <w:sz w:val="24"/>
          <w:szCs w:val="24"/>
        </w:rPr>
        <w:tab/>
        <w:t>14 (fourteen) calendar days (including Sundays, Public Holidays and Election Days) as non-working days for Easter breaks in each calendar year;</w:t>
      </w:r>
    </w:p>
    <w:p w14:paraId="57D48ABE"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0FDB776A"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7</w:t>
      </w:r>
      <w:r w:rsidRPr="00D64FC5">
        <w:rPr>
          <w:rFonts w:ascii="Arial" w:hAnsi="Arial" w:cs="Arial"/>
          <w:color w:val="000000" w:themeColor="text1"/>
          <w:sz w:val="24"/>
          <w:szCs w:val="24"/>
        </w:rPr>
        <w:t xml:space="preserve">.14  </w:t>
      </w:r>
      <w:r w:rsidRPr="00D64FC5">
        <w:rPr>
          <w:rFonts w:ascii="Arial" w:hAnsi="Arial" w:cs="Arial"/>
          <w:color w:val="000000" w:themeColor="text1"/>
          <w:sz w:val="24"/>
          <w:szCs w:val="24"/>
        </w:rPr>
        <w:tab/>
        <w:t xml:space="preserve">28 (twenty eight)calendar days (including Sundays, Public Holidays and Election Days) as non-working calendar days for mid-December to mid-January Construction industry breaks in each calendar year; and </w:t>
      </w:r>
    </w:p>
    <w:p w14:paraId="7180CF8F"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75A787AC" w14:textId="77777777" w:rsidR="00D11D3C"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7</w:t>
      </w:r>
      <w:r w:rsidRPr="00D64FC5">
        <w:rPr>
          <w:rFonts w:ascii="Arial" w:hAnsi="Arial" w:cs="Arial"/>
          <w:color w:val="000000" w:themeColor="text1"/>
          <w:sz w:val="24"/>
          <w:szCs w:val="24"/>
        </w:rPr>
        <w:t>.15</w:t>
      </w:r>
      <w:r w:rsidRPr="00D64FC5">
        <w:rPr>
          <w:rFonts w:ascii="Arial" w:hAnsi="Arial" w:cs="Arial"/>
          <w:color w:val="000000" w:themeColor="text1"/>
          <w:sz w:val="24"/>
          <w:szCs w:val="24"/>
        </w:rPr>
        <w:tab/>
        <w:t>Provision for adequate calendar rain days throughout the Contract duration for which such determination shall, at a minimum, be guided by reports officially published by the South African Weather Service (“SAWS”);</w:t>
      </w:r>
    </w:p>
    <w:p w14:paraId="370CD2E3"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02031C9F"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7</w:t>
      </w:r>
      <w:r w:rsidRPr="00D64FC5">
        <w:rPr>
          <w:rFonts w:ascii="Arial" w:hAnsi="Arial" w:cs="Arial"/>
          <w:color w:val="000000" w:themeColor="text1"/>
          <w:sz w:val="24"/>
          <w:szCs w:val="24"/>
        </w:rPr>
        <w:t xml:space="preserve">.16 </w:t>
      </w:r>
      <w:r w:rsidRPr="00D64FC5">
        <w:rPr>
          <w:rFonts w:ascii="Arial" w:hAnsi="Arial" w:cs="Arial"/>
          <w:color w:val="000000" w:themeColor="text1"/>
          <w:sz w:val="24"/>
          <w:szCs w:val="24"/>
        </w:rPr>
        <w:tab/>
        <w:t>The following levels:</w:t>
      </w:r>
    </w:p>
    <w:p w14:paraId="4C6D9E2F"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245A412D" w14:textId="77777777" w:rsidR="00D11D3C" w:rsidRPr="00D64FC5" w:rsidRDefault="00D11D3C" w:rsidP="00D11D3C">
      <w:pPr>
        <w:autoSpaceDE w:val="0"/>
        <w:autoSpaceDN w:val="0"/>
        <w:adjustRightInd w:val="0"/>
        <w:spacing w:after="120" w:line="360" w:lineRule="auto"/>
        <w:ind w:left="3544" w:hanging="1417"/>
        <w:rPr>
          <w:rFonts w:ascii="Arial" w:hAnsi="Arial" w:cs="Arial"/>
          <w:color w:val="000000" w:themeColor="text1"/>
          <w:sz w:val="24"/>
          <w:szCs w:val="24"/>
        </w:rPr>
      </w:pPr>
      <w:r w:rsidRPr="00D64FC5">
        <w:rPr>
          <w:rFonts w:ascii="Arial" w:eastAsia="CIDFont+F4" w:hAnsi="Arial" w:cs="Arial"/>
          <w:color w:val="000000" w:themeColor="text1"/>
          <w:sz w:val="24"/>
          <w:szCs w:val="24"/>
        </w:rPr>
        <w:t xml:space="preserve"> 8.3.</w:t>
      </w:r>
      <w:r>
        <w:rPr>
          <w:rFonts w:ascii="Arial" w:eastAsia="CIDFont+F4" w:hAnsi="Arial" w:cs="Arial"/>
          <w:color w:val="000000" w:themeColor="text1"/>
          <w:sz w:val="24"/>
          <w:szCs w:val="24"/>
        </w:rPr>
        <w:t>7</w:t>
      </w:r>
      <w:r w:rsidRPr="00D64FC5">
        <w:rPr>
          <w:rFonts w:ascii="Arial" w:eastAsia="CIDFont+F4" w:hAnsi="Arial" w:cs="Arial"/>
          <w:color w:val="000000" w:themeColor="text1"/>
          <w:sz w:val="24"/>
          <w:szCs w:val="24"/>
        </w:rPr>
        <w:t xml:space="preserve">.16.1 </w:t>
      </w:r>
      <w:r w:rsidRPr="00D64FC5">
        <w:rPr>
          <w:rFonts w:ascii="Arial" w:eastAsia="CIDFont+F4" w:hAnsi="Arial" w:cs="Arial"/>
          <w:color w:val="000000" w:themeColor="text1"/>
          <w:sz w:val="24"/>
          <w:szCs w:val="24"/>
        </w:rPr>
        <w:tab/>
      </w:r>
      <w:r w:rsidRPr="00D64FC5">
        <w:rPr>
          <w:rFonts w:ascii="Arial" w:hAnsi="Arial" w:cs="Arial"/>
          <w:color w:val="000000" w:themeColor="text1"/>
          <w:sz w:val="24"/>
          <w:szCs w:val="24"/>
        </w:rPr>
        <w:t>Level 1 Master Programme - defines the major operations and interfaces between Engineering Design, procurement, fabrication and assembly of Plant and Materials, transportation, Construction, Testing and pre-Commissioning, Commissioning, finalisation and completion;</w:t>
      </w:r>
    </w:p>
    <w:p w14:paraId="35832C7F" w14:textId="77777777" w:rsidR="00D11D3C" w:rsidRPr="00D64FC5" w:rsidRDefault="00D11D3C" w:rsidP="00D11D3C">
      <w:pPr>
        <w:autoSpaceDE w:val="0"/>
        <w:autoSpaceDN w:val="0"/>
        <w:adjustRightInd w:val="0"/>
        <w:spacing w:after="120" w:line="360" w:lineRule="auto"/>
        <w:ind w:left="3544" w:hanging="1417"/>
        <w:rPr>
          <w:rFonts w:ascii="Arial" w:hAnsi="Arial" w:cs="Arial"/>
          <w:color w:val="000000" w:themeColor="text1"/>
          <w:sz w:val="24"/>
          <w:szCs w:val="24"/>
        </w:rPr>
      </w:pPr>
    </w:p>
    <w:p w14:paraId="044ED31D" w14:textId="77777777" w:rsidR="00D11D3C" w:rsidRPr="00D64FC5" w:rsidRDefault="00D11D3C" w:rsidP="00D11D3C">
      <w:pPr>
        <w:autoSpaceDE w:val="0"/>
        <w:autoSpaceDN w:val="0"/>
        <w:adjustRightInd w:val="0"/>
        <w:spacing w:after="120" w:line="360" w:lineRule="auto"/>
        <w:ind w:left="3544" w:hanging="1417"/>
        <w:rPr>
          <w:rFonts w:ascii="Arial" w:hAnsi="Arial" w:cs="Arial"/>
          <w:color w:val="000000" w:themeColor="text1"/>
          <w:sz w:val="24"/>
          <w:szCs w:val="24"/>
        </w:rPr>
      </w:pPr>
      <w:r w:rsidRPr="00D64FC5">
        <w:rPr>
          <w:rFonts w:ascii="Arial" w:eastAsia="CIDFont+F4" w:hAnsi="Arial" w:cs="Arial"/>
          <w:color w:val="000000" w:themeColor="text1"/>
          <w:sz w:val="24"/>
          <w:szCs w:val="24"/>
        </w:rPr>
        <w:t>8.3.</w:t>
      </w:r>
      <w:r>
        <w:rPr>
          <w:rFonts w:ascii="Arial" w:eastAsia="CIDFont+F4" w:hAnsi="Arial" w:cs="Arial"/>
          <w:color w:val="000000" w:themeColor="text1"/>
          <w:sz w:val="24"/>
          <w:szCs w:val="24"/>
        </w:rPr>
        <w:t>7</w:t>
      </w:r>
      <w:r w:rsidRPr="00D64FC5">
        <w:rPr>
          <w:rFonts w:ascii="Arial" w:eastAsia="CIDFont+F4" w:hAnsi="Arial" w:cs="Arial"/>
          <w:color w:val="000000" w:themeColor="text1"/>
          <w:sz w:val="24"/>
          <w:szCs w:val="24"/>
        </w:rPr>
        <w:t xml:space="preserve">.16.2 </w:t>
      </w:r>
      <w:r w:rsidRPr="00D64FC5">
        <w:rPr>
          <w:rFonts w:ascii="Arial" w:eastAsia="CIDFont+F4" w:hAnsi="Arial" w:cs="Arial"/>
          <w:color w:val="000000" w:themeColor="text1"/>
          <w:sz w:val="24"/>
          <w:szCs w:val="24"/>
        </w:rPr>
        <w:tab/>
      </w:r>
      <w:r w:rsidRPr="00D64FC5">
        <w:rPr>
          <w:rFonts w:ascii="Arial" w:hAnsi="Arial" w:cs="Arial"/>
          <w:color w:val="000000" w:themeColor="text1"/>
          <w:sz w:val="24"/>
          <w:szCs w:val="24"/>
        </w:rPr>
        <w:t>Level 2 Project Programme - summary Programmes 'rolled up' from Level 3 Project Programme described below;</w:t>
      </w:r>
    </w:p>
    <w:p w14:paraId="5F05C43E" w14:textId="77777777" w:rsidR="00D11D3C" w:rsidRPr="00D64FC5" w:rsidRDefault="00D11D3C" w:rsidP="00D11D3C">
      <w:pPr>
        <w:autoSpaceDE w:val="0"/>
        <w:autoSpaceDN w:val="0"/>
        <w:adjustRightInd w:val="0"/>
        <w:spacing w:after="120" w:line="360" w:lineRule="auto"/>
        <w:ind w:left="3544" w:hanging="1417"/>
        <w:rPr>
          <w:rFonts w:ascii="Arial" w:hAnsi="Arial" w:cs="Arial"/>
          <w:color w:val="000000" w:themeColor="text1"/>
          <w:sz w:val="24"/>
          <w:szCs w:val="24"/>
        </w:rPr>
      </w:pPr>
    </w:p>
    <w:p w14:paraId="7B466E03" w14:textId="77777777" w:rsidR="00D11D3C" w:rsidRPr="00D64FC5" w:rsidRDefault="00D11D3C" w:rsidP="00D11D3C">
      <w:pPr>
        <w:autoSpaceDE w:val="0"/>
        <w:autoSpaceDN w:val="0"/>
        <w:adjustRightInd w:val="0"/>
        <w:spacing w:after="120" w:line="360" w:lineRule="auto"/>
        <w:ind w:left="3544" w:hanging="1417"/>
        <w:rPr>
          <w:rFonts w:ascii="Arial" w:hAnsi="Arial" w:cs="Arial"/>
          <w:color w:val="000000" w:themeColor="text1"/>
          <w:sz w:val="24"/>
          <w:szCs w:val="24"/>
        </w:rPr>
      </w:pPr>
      <w:r w:rsidRPr="00D64FC5">
        <w:rPr>
          <w:rFonts w:ascii="Arial" w:eastAsia="CIDFont+F4" w:hAnsi="Arial" w:cs="Arial"/>
          <w:color w:val="000000" w:themeColor="text1"/>
          <w:sz w:val="24"/>
          <w:szCs w:val="24"/>
        </w:rPr>
        <w:t>8.3.</w:t>
      </w:r>
      <w:r>
        <w:rPr>
          <w:rFonts w:ascii="Arial" w:eastAsia="CIDFont+F4" w:hAnsi="Arial" w:cs="Arial"/>
          <w:color w:val="000000" w:themeColor="text1"/>
          <w:sz w:val="24"/>
          <w:szCs w:val="24"/>
        </w:rPr>
        <w:t>7</w:t>
      </w:r>
      <w:r w:rsidRPr="00D64FC5">
        <w:rPr>
          <w:rFonts w:ascii="Arial" w:eastAsia="CIDFont+F4" w:hAnsi="Arial" w:cs="Arial"/>
          <w:color w:val="000000" w:themeColor="text1"/>
          <w:sz w:val="24"/>
          <w:szCs w:val="24"/>
        </w:rPr>
        <w:t xml:space="preserve">.16.3 </w:t>
      </w:r>
      <w:r w:rsidRPr="00D64FC5">
        <w:rPr>
          <w:rFonts w:ascii="Arial" w:eastAsia="CIDFont+F4" w:hAnsi="Arial" w:cs="Arial"/>
          <w:color w:val="000000" w:themeColor="text1"/>
          <w:sz w:val="24"/>
          <w:szCs w:val="24"/>
        </w:rPr>
        <w:tab/>
      </w:r>
      <w:r w:rsidRPr="00D64FC5">
        <w:rPr>
          <w:rFonts w:ascii="Arial" w:hAnsi="Arial" w:cs="Arial"/>
          <w:color w:val="000000" w:themeColor="text1"/>
          <w:sz w:val="24"/>
          <w:szCs w:val="24"/>
        </w:rPr>
        <w:t>Level 3 Project Programme - detailed Programmes generated to demonstrate all operations identified on the Programme from the starting date to Completion;</w:t>
      </w:r>
    </w:p>
    <w:p w14:paraId="57F77415" w14:textId="77777777" w:rsidR="00D11D3C" w:rsidRPr="00D64FC5" w:rsidRDefault="00D11D3C" w:rsidP="00D11D3C">
      <w:pPr>
        <w:autoSpaceDE w:val="0"/>
        <w:autoSpaceDN w:val="0"/>
        <w:adjustRightInd w:val="0"/>
        <w:spacing w:after="120" w:line="360" w:lineRule="auto"/>
        <w:ind w:left="3544" w:hanging="1417"/>
        <w:rPr>
          <w:rFonts w:ascii="Arial" w:hAnsi="Arial" w:cs="Arial"/>
          <w:color w:val="000000" w:themeColor="text1"/>
          <w:sz w:val="24"/>
          <w:szCs w:val="24"/>
        </w:rPr>
      </w:pPr>
    </w:p>
    <w:p w14:paraId="4B2D215F" w14:textId="77777777" w:rsidR="00D11D3C" w:rsidRPr="00D64FC5" w:rsidRDefault="00D11D3C" w:rsidP="00D11D3C">
      <w:pPr>
        <w:autoSpaceDE w:val="0"/>
        <w:autoSpaceDN w:val="0"/>
        <w:adjustRightInd w:val="0"/>
        <w:spacing w:after="120" w:line="360" w:lineRule="auto"/>
        <w:ind w:left="3544" w:hanging="1417"/>
        <w:rPr>
          <w:rFonts w:ascii="Arial" w:hAnsi="Arial" w:cs="Arial"/>
          <w:color w:val="000000" w:themeColor="text1"/>
          <w:sz w:val="24"/>
          <w:szCs w:val="24"/>
        </w:rPr>
      </w:pPr>
      <w:r w:rsidRPr="00D64FC5">
        <w:rPr>
          <w:rFonts w:ascii="Arial" w:eastAsia="CIDFont+F4" w:hAnsi="Arial" w:cs="Arial"/>
          <w:color w:val="000000" w:themeColor="text1"/>
          <w:sz w:val="24"/>
          <w:szCs w:val="24"/>
        </w:rPr>
        <w:t>8.3.</w:t>
      </w:r>
      <w:r>
        <w:rPr>
          <w:rFonts w:ascii="Arial" w:eastAsia="CIDFont+F4" w:hAnsi="Arial" w:cs="Arial"/>
          <w:color w:val="000000" w:themeColor="text1"/>
          <w:sz w:val="24"/>
          <w:szCs w:val="24"/>
        </w:rPr>
        <w:t>7</w:t>
      </w:r>
      <w:r w:rsidRPr="00D64FC5">
        <w:rPr>
          <w:rFonts w:ascii="Arial" w:eastAsia="CIDFont+F4" w:hAnsi="Arial" w:cs="Arial"/>
          <w:color w:val="000000" w:themeColor="text1"/>
          <w:sz w:val="24"/>
          <w:szCs w:val="24"/>
        </w:rPr>
        <w:t xml:space="preserve">.16.4 </w:t>
      </w:r>
      <w:r w:rsidRPr="00D64FC5">
        <w:rPr>
          <w:rFonts w:ascii="Arial" w:eastAsia="CIDFont+F4" w:hAnsi="Arial" w:cs="Arial"/>
          <w:color w:val="000000" w:themeColor="text1"/>
          <w:sz w:val="24"/>
          <w:szCs w:val="24"/>
        </w:rPr>
        <w:tab/>
      </w:r>
      <w:r w:rsidRPr="00D64FC5">
        <w:rPr>
          <w:rFonts w:ascii="Arial" w:hAnsi="Arial" w:cs="Arial"/>
          <w:color w:val="000000" w:themeColor="text1"/>
          <w:sz w:val="24"/>
          <w:szCs w:val="24"/>
        </w:rPr>
        <w:t xml:space="preserve">Level 4 Project Programme - detailed discipline specific level developed and maintained by the Contractor relating </w:t>
      </w:r>
      <w:r w:rsidRPr="00D64FC5">
        <w:rPr>
          <w:rFonts w:ascii="Arial" w:hAnsi="Arial" w:cs="Arial"/>
          <w:color w:val="000000" w:themeColor="text1"/>
          <w:sz w:val="24"/>
          <w:szCs w:val="24"/>
        </w:rPr>
        <w:lastRenderedPageBreak/>
        <w:t>to all operations identified on the Programme representing the daily activities by each discipline;</w:t>
      </w:r>
    </w:p>
    <w:p w14:paraId="1D6607E4" w14:textId="77777777" w:rsidR="00D11D3C" w:rsidRPr="00D64FC5" w:rsidRDefault="00D11D3C" w:rsidP="00D11D3C">
      <w:pPr>
        <w:autoSpaceDE w:val="0"/>
        <w:autoSpaceDN w:val="0"/>
        <w:adjustRightInd w:val="0"/>
        <w:spacing w:after="120" w:line="360" w:lineRule="auto"/>
        <w:ind w:left="3544" w:hanging="1417"/>
        <w:rPr>
          <w:rFonts w:ascii="Arial" w:hAnsi="Arial" w:cs="Arial"/>
          <w:color w:val="000000" w:themeColor="text1"/>
          <w:sz w:val="24"/>
          <w:szCs w:val="24"/>
        </w:rPr>
      </w:pPr>
    </w:p>
    <w:p w14:paraId="6E496927" w14:textId="77777777" w:rsidR="00D11D3C" w:rsidRPr="00D64FC5" w:rsidRDefault="00D11D3C" w:rsidP="00D11D3C">
      <w:pPr>
        <w:autoSpaceDE w:val="0"/>
        <w:autoSpaceDN w:val="0"/>
        <w:adjustRightInd w:val="0"/>
        <w:spacing w:after="120" w:line="360" w:lineRule="auto"/>
        <w:ind w:left="3544" w:hanging="1417"/>
        <w:rPr>
          <w:rFonts w:ascii="Arial" w:hAnsi="Arial" w:cs="Arial"/>
          <w:color w:val="000000" w:themeColor="text1"/>
          <w:sz w:val="24"/>
          <w:szCs w:val="24"/>
        </w:rPr>
      </w:pPr>
      <w:r w:rsidRPr="00D64FC5">
        <w:rPr>
          <w:rFonts w:ascii="Arial" w:eastAsia="CIDFont+F4" w:hAnsi="Arial" w:cs="Arial"/>
          <w:color w:val="000000" w:themeColor="text1"/>
          <w:sz w:val="24"/>
          <w:szCs w:val="24"/>
        </w:rPr>
        <w:t>8.3.</w:t>
      </w:r>
      <w:r>
        <w:rPr>
          <w:rFonts w:ascii="Arial" w:eastAsia="CIDFont+F4" w:hAnsi="Arial" w:cs="Arial"/>
          <w:color w:val="000000" w:themeColor="text1"/>
          <w:sz w:val="24"/>
          <w:szCs w:val="24"/>
        </w:rPr>
        <w:t>7</w:t>
      </w:r>
      <w:r w:rsidRPr="00D64FC5">
        <w:rPr>
          <w:rFonts w:ascii="Arial" w:eastAsia="CIDFont+F4" w:hAnsi="Arial" w:cs="Arial"/>
          <w:color w:val="000000" w:themeColor="text1"/>
          <w:sz w:val="24"/>
          <w:szCs w:val="24"/>
        </w:rPr>
        <w:t>.16.5</w:t>
      </w:r>
      <w:r w:rsidRPr="00D64FC5">
        <w:rPr>
          <w:rFonts w:ascii="Arial" w:eastAsia="CIDFont+F4" w:hAnsi="Arial" w:cs="Arial"/>
          <w:color w:val="000000" w:themeColor="text1"/>
          <w:sz w:val="24"/>
          <w:szCs w:val="24"/>
        </w:rPr>
        <w:tab/>
      </w:r>
      <w:r w:rsidRPr="00D64FC5">
        <w:rPr>
          <w:rFonts w:ascii="Arial" w:hAnsi="Arial" w:cs="Arial"/>
          <w:color w:val="000000" w:themeColor="text1"/>
          <w:sz w:val="24"/>
          <w:szCs w:val="24"/>
        </w:rPr>
        <w:t>A narrative status report, which includes precise status and performance of operations in the Working Areas, precise status and performance of operations outside the Working Areas, manpower histograms, S-curve of overall progress, critical action items (top 20) and deviations from the Accepted Programme and action plan to rectify; and</w:t>
      </w:r>
    </w:p>
    <w:p w14:paraId="1153E745" w14:textId="77777777" w:rsidR="00D11D3C" w:rsidRPr="00D64FC5" w:rsidRDefault="00D11D3C" w:rsidP="00D11D3C">
      <w:pPr>
        <w:autoSpaceDE w:val="0"/>
        <w:autoSpaceDN w:val="0"/>
        <w:adjustRightInd w:val="0"/>
        <w:spacing w:after="120" w:line="360" w:lineRule="auto"/>
        <w:ind w:left="3544" w:hanging="1417"/>
        <w:rPr>
          <w:rFonts w:ascii="Arial" w:hAnsi="Arial" w:cs="Arial"/>
          <w:color w:val="000000" w:themeColor="text1"/>
          <w:sz w:val="24"/>
          <w:szCs w:val="24"/>
        </w:rPr>
      </w:pPr>
    </w:p>
    <w:p w14:paraId="5ADBFD55" w14:textId="315CAB56" w:rsidR="00D11D3C" w:rsidRPr="00D64FC5" w:rsidRDefault="00D11D3C" w:rsidP="009A21FB">
      <w:pPr>
        <w:autoSpaceDE w:val="0"/>
        <w:autoSpaceDN w:val="0"/>
        <w:adjustRightInd w:val="0"/>
        <w:spacing w:after="120" w:line="360" w:lineRule="auto"/>
        <w:ind w:left="2127" w:hanging="1417"/>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7</w:t>
      </w:r>
      <w:r w:rsidRPr="00D64FC5">
        <w:rPr>
          <w:rFonts w:ascii="Arial" w:hAnsi="Arial" w:cs="Arial"/>
          <w:color w:val="000000" w:themeColor="text1"/>
          <w:sz w:val="24"/>
          <w:szCs w:val="24"/>
        </w:rPr>
        <w:t>.1</w:t>
      </w:r>
      <w:r w:rsidR="009A21FB">
        <w:rPr>
          <w:rFonts w:ascii="Arial" w:hAnsi="Arial" w:cs="Arial"/>
          <w:color w:val="000000" w:themeColor="text1"/>
          <w:sz w:val="24"/>
          <w:szCs w:val="24"/>
        </w:rPr>
        <w:t>7</w:t>
      </w:r>
      <w:r w:rsidRPr="00D64FC5">
        <w:rPr>
          <w:rFonts w:ascii="Arial" w:hAnsi="Arial" w:cs="Arial"/>
          <w:color w:val="000000" w:themeColor="text1"/>
          <w:sz w:val="24"/>
          <w:szCs w:val="24"/>
        </w:rPr>
        <w:tab/>
        <w:t>All other activities of the Project and Employer, approval authorities, TFR and other interdependencies and interfaces which affect the delivery of the Works.</w:t>
      </w:r>
    </w:p>
    <w:p w14:paraId="449299B8" w14:textId="77777777" w:rsidR="00D11D3C" w:rsidRPr="00D64FC5" w:rsidRDefault="00D11D3C" w:rsidP="00D11D3C">
      <w:pPr>
        <w:autoSpaceDE w:val="0"/>
        <w:autoSpaceDN w:val="0"/>
        <w:adjustRightInd w:val="0"/>
        <w:spacing w:after="120" w:line="360" w:lineRule="auto"/>
        <w:ind w:left="3402" w:hanging="1417"/>
        <w:rPr>
          <w:rFonts w:ascii="Arial" w:hAnsi="Arial" w:cs="Arial"/>
          <w:color w:val="000000" w:themeColor="text1"/>
          <w:sz w:val="24"/>
          <w:szCs w:val="24"/>
        </w:rPr>
      </w:pPr>
    </w:p>
    <w:p w14:paraId="471FFAA4" w14:textId="77777777" w:rsidR="00D11D3C" w:rsidRPr="00D64FC5" w:rsidRDefault="00D11D3C" w:rsidP="00D11D3C">
      <w:pPr>
        <w:autoSpaceDE w:val="0"/>
        <w:autoSpaceDN w:val="0"/>
        <w:adjustRightInd w:val="0"/>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8</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Scheduling constraints that the Contractor shall adequately plan and provide for in the Programme include:</w:t>
      </w:r>
    </w:p>
    <w:p w14:paraId="30DF3467" w14:textId="77777777" w:rsidR="00D11D3C" w:rsidRPr="00D64FC5" w:rsidRDefault="00D11D3C" w:rsidP="00D11D3C">
      <w:pPr>
        <w:autoSpaceDE w:val="0"/>
        <w:autoSpaceDN w:val="0"/>
        <w:adjustRightInd w:val="0"/>
        <w:spacing w:after="120" w:line="360" w:lineRule="auto"/>
        <w:ind w:left="851" w:hanging="851"/>
        <w:rPr>
          <w:rFonts w:ascii="Arial" w:hAnsi="Arial" w:cs="Arial"/>
          <w:color w:val="000000" w:themeColor="text1"/>
          <w:sz w:val="24"/>
          <w:szCs w:val="24"/>
        </w:rPr>
      </w:pPr>
    </w:p>
    <w:p w14:paraId="7DEA308D"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8</w:t>
      </w:r>
      <w:r w:rsidRPr="00D64FC5">
        <w:rPr>
          <w:rFonts w:ascii="Arial" w:hAnsi="Arial" w:cs="Arial"/>
          <w:color w:val="000000" w:themeColor="text1"/>
          <w:sz w:val="24"/>
          <w:szCs w:val="24"/>
        </w:rPr>
        <w:t xml:space="preserve">.1 </w:t>
      </w:r>
      <w:r w:rsidRPr="00D64FC5">
        <w:rPr>
          <w:rFonts w:ascii="Arial" w:hAnsi="Arial" w:cs="Arial"/>
          <w:color w:val="000000" w:themeColor="text1"/>
          <w:sz w:val="24"/>
          <w:szCs w:val="24"/>
        </w:rPr>
        <w:tab/>
        <w:t>The lead-time for arranging Site(s) access shall at least be 60 (sixty) working days after all requirements for Site(s) access are met and at least 60 (sixty) working days after the Commencement Date;</w:t>
      </w:r>
    </w:p>
    <w:p w14:paraId="1C5588F6"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18740309"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8</w:t>
      </w:r>
      <w:r w:rsidRPr="00D64FC5">
        <w:rPr>
          <w:rFonts w:ascii="Arial" w:hAnsi="Arial" w:cs="Arial"/>
          <w:color w:val="000000" w:themeColor="text1"/>
          <w:sz w:val="24"/>
          <w:szCs w:val="24"/>
        </w:rPr>
        <w:t xml:space="preserve">.2 </w:t>
      </w:r>
      <w:r w:rsidRPr="00D64FC5">
        <w:rPr>
          <w:rFonts w:ascii="Arial" w:hAnsi="Arial" w:cs="Arial"/>
          <w:color w:val="000000" w:themeColor="text1"/>
          <w:sz w:val="24"/>
          <w:szCs w:val="24"/>
        </w:rPr>
        <w:tab/>
        <w:t>The Contractor gives Employer and/or Engineer a written Notice of at least 40 (forty) working days to source specific existing information and as-built drawings;</w:t>
      </w:r>
    </w:p>
    <w:p w14:paraId="35A5368E"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1E2AA79A"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8</w:t>
      </w:r>
      <w:r w:rsidRPr="00D64FC5">
        <w:rPr>
          <w:rFonts w:ascii="Arial" w:hAnsi="Arial" w:cs="Arial"/>
          <w:color w:val="000000" w:themeColor="text1"/>
          <w:sz w:val="24"/>
          <w:szCs w:val="24"/>
        </w:rPr>
        <w:t xml:space="preserve">.3 </w:t>
      </w:r>
      <w:r w:rsidRPr="00D64FC5">
        <w:rPr>
          <w:rFonts w:ascii="Arial" w:hAnsi="Arial" w:cs="Arial"/>
          <w:color w:val="000000" w:themeColor="text1"/>
          <w:sz w:val="24"/>
          <w:szCs w:val="24"/>
        </w:rPr>
        <w:tab/>
        <w:t>Employer and/or Engineer shall be given at least 40 (forty) working days each to check, comment on and/or approve all of the Contractor’s Project Documentation submitted throughout the duration of the Contract (including, but not limited to, methodologies, implementation plans, reports, Designs, quality plan, safety case, safety management plan and environmental management plan);</w:t>
      </w:r>
    </w:p>
    <w:p w14:paraId="656C7365"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0C93C93A"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8</w:t>
      </w:r>
      <w:r w:rsidRPr="00D64FC5">
        <w:rPr>
          <w:rFonts w:ascii="Arial" w:hAnsi="Arial" w:cs="Arial"/>
          <w:color w:val="000000" w:themeColor="text1"/>
          <w:sz w:val="24"/>
          <w:szCs w:val="24"/>
        </w:rPr>
        <w:t>.4</w:t>
      </w:r>
      <w:r w:rsidRPr="00D64FC5">
        <w:rPr>
          <w:rFonts w:ascii="Arial" w:hAnsi="Arial" w:cs="Arial"/>
          <w:color w:val="000000" w:themeColor="text1"/>
          <w:sz w:val="24"/>
          <w:szCs w:val="24"/>
        </w:rPr>
        <w:tab/>
        <w:t>Employer and/or Engineer acceptance checking of the Contractor’s Designs shall take at least 40 (forty) working days per</w:t>
      </w:r>
      <w:r>
        <w:rPr>
          <w:rFonts w:ascii="Arial" w:hAnsi="Arial" w:cs="Arial"/>
          <w:color w:val="000000" w:themeColor="text1"/>
          <w:sz w:val="24"/>
          <w:szCs w:val="24"/>
        </w:rPr>
        <w:t xml:space="preserve"> crossing place</w:t>
      </w:r>
      <w:r w:rsidRPr="00D64FC5">
        <w:rPr>
          <w:rFonts w:ascii="Arial" w:hAnsi="Arial" w:cs="Arial"/>
          <w:color w:val="000000" w:themeColor="text1"/>
          <w:sz w:val="24"/>
          <w:szCs w:val="24"/>
        </w:rPr>
        <w:t>. No more than 2</w:t>
      </w:r>
      <w:r>
        <w:rPr>
          <w:rFonts w:ascii="Arial" w:hAnsi="Arial" w:cs="Arial"/>
          <w:color w:val="000000" w:themeColor="text1"/>
          <w:sz w:val="24"/>
          <w:szCs w:val="24"/>
        </w:rPr>
        <w:t xml:space="preserve"> </w:t>
      </w:r>
      <w:r w:rsidRPr="00D64FC5">
        <w:rPr>
          <w:rFonts w:ascii="Arial" w:hAnsi="Arial" w:cs="Arial"/>
          <w:color w:val="000000" w:themeColor="text1"/>
          <w:sz w:val="24"/>
          <w:szCs w:val="24"/>
        </w:rPr>
        <w:t xml:space="preserve">(two) </w:t>
      </w:r>
      <w:r>
        <w:rPr>
          <w:rFonts w:ascii="Arial" w:hAnsi="Arial" w:cs="Arial"/>
          <w:color w:val="000000" w:themeColor="text1"/>
          <w:sz w:val="24"/>
          <w:szCs w:val="24"/>
        </w:rPr>
        <w:t>crossing places</w:t>
      </w:r>
      <w:r w:rsidRPr="00D64FC5">
        <w:rPr>
          <w:rFonts w:ascii="Arial" w:hAnsi="Arial" w:cs="Arial"/>
          <w:color w:val="000000" w:themeColor="text1"/>
          <w:sz w:val="24"/>
          <w:szCs w:val="24"/>
        </w:rPr>
        <w:t xml:space="preserve"> shall be checked for acceptance at any given time;</w:t>
      </w:r>
    </w:p>
    <w:p w14:paraId="1C9B8040"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1493EA59"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8</w:t>
      </w:r>
      <w:r w:rsidRPr="00D64FC5">
        <w:rPr>
          <w:rFonts w:ascii="Arial" w:hAnsi="Arial" w:cs="Arial"/>
          <w:color w:val="000000" w:themeColor="text1"/>
          <w:sz w:val="24"/>
          <w:szCs w:val="24"/>
        </w:rPr>
        <w:t>.5</w:t>
      </w:r>
      <w:r w:rsidRPr="00D64FC5">
        <w:rPr>
          <w:rFonts w:ascii="Arial" w:hAnsi="Arial" w:cs="Arial"/>
          <w:color w:val="000000" w:themeColor="text1"/>
          <w:sz w:val="24"/>
          <w:szCs w:val="24"/>
        </w:rPr>
        <w:tab/>
        <w:t xml:space="preserve"> Excluding the Commissioning Occupation, ad-hoc Testing and Inspections by Employer and/or Engineer shall take on average 5 (five) working days per link which may run concurrently if 2</w:t>
      </w:r>
      <w:r>
        <w:rPr>
          <w:rFonts w:ascii="Arial" w:hAnsi="Arial" w:cs="Arial"/>
          <w:color w:val="000000" w:themeColor="text1"/>
          <w:sz w:val="24"/>
          <w:szCs w:val="24"/>
        </w:rPr>
        <w:t xml:space="preserve"> </w:t>
      </w:r>
      <w:r w:rsidRPr="00D64FC5">
        <w:rPr>
          <w:rFonts w:ascii="Arial" w:hAnsi="Arial" w:cs="Arial"/>
          <w:color w:val="000000" w:themeColor="text1"/>
          <w:sz w:val="24"/>
          <w:szCs w:val="24"/>
        </w:rPr>
        <w:t xml:space="preserve">(two) </w:t>
      </w:r>
      <w:r>
        <w:rPr>
          <w:rFonts w:ascii="Arial" w:hAnsi="Arial" w:cs="Arial"/>
          <w:color w:val="000000" w:themeColor="text1"/>
          <w:sz w:val="24"/>
          <w:szCs w:val="24"/>
        </w:rPr>
        <w:t>crossing places</w:t>
      </w:r>
      <w:r w:rsidRPr="00D64FC5">
        <w:rPr>
          <w:rFonts w:ascii="Arial" w:hAnsi="Arial" w:cs="Arial"/>
          <w:color w:val="000000" w:themeColor="text1"/>
          <w:sz w:val="24"/>
          <w:szCs w:val="24"/>
        </w:rPr>
        <w:t xml:space="preserve"> are required at the same time;</w:t>
      </w:r>
    </w:p>
    <w:p w14:paraId="09921CAC"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456298C6"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8</w:t>
      </w:r>
      <w:r w:rsidRPr="00D64FC5">
        <w:rPr>
          <w:rFonts w:ascii="Arial" w:hAnsi="Arial" w:cs="Arial"/>
          <w:color w:val="000000" w:themeColor="text1"/>
          <w:sz w:val="24"/>
          <w:szCs w:val="24"/>
        </w:rPr>
        <w:t>.6</w:t>
      </w:r>
      <w:r w:rsidRPr="00D64FC5">
        <w:rPr>
          <w:rFonts w:ascii="Arial" w:hAnsi="Arial" w:cs="Arial"/>
          <w:color w:val="000000" w:themeColor="text1"/>
          <w:sz w:val="24"/>
          <w:szCs w:val="24"/>
        </w:rPr>
        <w:tab/>
        <w:t>The minimum lead-time for Employer and/or Engineer for arranging Occupations shall be 60 (sixty) working days after Employer and/or Engineer’s acceptance of the Contractor’s Occupation plan and Test copies of all relevant drawings related to an Occupation;</w:t>
      </w:r>
    </w:p>
    <w:p w14:paraId="728BB6CC"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74F0AC43"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8</w:t>
      </w:r>
      <w:r w:rsidRPr="00D64FC5">
        <w:rPr>
          <w:rFonts w:ascii="Arial" w:hAnsi="Arial" w:cs="Arial"/>
          <w:color w:val="000000" w:themeColor="text1"/>
          <w:sz w:val="24"/>
          <w:szCs w:val="24"/>
        </w:rPr>
        <w:t>.7</w:t>
      </w:r>
      <w:r w:rsidRPr="00D64FC5">
        <w:rPr>
          <w:rFonts w:ascii="Arial" w:hAnsi="Arial" w:cs="Arial"/>
          <w:color w:val="000000" w:themeColor="text1"/>
          <w:sz w:val="24"/>
          <w:szCs w:val="24"/>
        </w:rPr>
        <w:tab/>
        <w:t>Occupations shall not take place on any non-working calendar days;</w:t>
      </w:r>
    </w:p>
    <w:p w14:paraId="500D85CB"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31D2958A"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8</w:t>
      </w:r>
      <w:r w:rsidRPr="00D64FC5">
        <w:rPr>
          <w:rFonts w:ascii="Arial" w:hAnsi="Arial" w:cs="Arial"/>
          <w:color w:val="000000" w:themeColor="text1"/>
          <w:sz w:val="24"/>
          <w:szCs w:val="24"/>
        </w:rPr>
        <w:t>.8</w:t>
      </w:r>
      <w:r w:rsidRPr="00D64FC5">
        <w:rPr>
          <w:rFonts w:ascii="Arial" w:hAnsi="Arial" w:cs="Arial"/>
          <w:color w:val="000000" w:themeColor="text1"/>
          <w:sz w:val="24"/>
          <w:szCs w:val="24"/>
        </w:rPr>
        <w:tab/>
        <w:t>The Contractor shall submit the Occupation plan and Test copies of all relevant drawings for Employer and/or Engineer’s acceptance of any Occupation at least 120 (one hundred and twenty) working days before each Occupation;</w:t>
      </w:r>
    </w:p>
    <w:p w14:paraId="76BF8BF9"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2D69BC2E"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8</w:t>
      </w:r>
      <w:r w:rsidRPr="00D64FC5">
        <w:rPr>
          <w:rFonts w:ascii="Arial" w:hAnsi="Arial" w:cs="Arial"/>
          <w:color w:val="000000" w:themeColor="text1"/>
          <w:sz w:val="24"/>
          <w:szCs w:val="24"/>
        </w:rPr>
        <w:t>.9</w:t>
      </w:r>
      <w:r w:rsidRPr="00D64FC5">
        <w:rPr>
          <w:rFonts w:ascii="Arial" w:hAnsi="Arial" w:cs="Arial"/>
          <w:color w:val="000000" w:themeColor="text1"/>
          <w:sz w:val="24"/>
          <w:szCs w:val="24"/>
        </w:rPr>
        <w:tab/>
        <w:t xml:space="preserve">Employer and/or Engineer’s acceptance Inspection (walk-through) shall take 5 (five) working days per link, which may run concurrently, if more than 1 (one) </w:t>
      </w:r>
      <w:r>
        <w:rPr>
          <w:rFonts w:ascii="Arial" w:hAnsi="Arial" w:cs="Arial"/>
          <w:color w:val="000000" w:themeColor="text1"/>
          <w:sz w:val="24"/>
          <w:szCs w:val="24"/>
        </w:rPr>
        <w:t xml:space="preserve"> crossing place </w:t>
      </w:r>
      <w:r w:rsidRPr="00D64FC5">
        <w:rPr>
          <w:rFonts w:ascii="Arial" w:hAnsi="Arial" w:cs="Arial"/>
          <w:color w:val="000000" w:themeColor="text1"/>
          <w:sz w:val="24"/>
          <w:szCs w:val="24"/>
        </w:rPr>
        <w:t>is required at the same time;</w:t>
      </w:r>
    </w:p>
    <w:p w14:paraId="4C64F9C4"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58CEB1DD"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8</w:t>
      </w:r>
      <w:r w:rsidRPr="00D64FC5">
        <w:rPr>
          <w:rFonts w:ascii="Arial" w:hAnsi="Arial" w:cs="Arial"/>
          <w:color w:val="000000" w:themeColor="text1"/>
          <w:sz w:val="24"/>
          <w:szCs w:val="24"/>
        </w:rPr>
        <w:t>.10</w:t>
      </w:r>
      <w:r w:rsidRPr="00D64FC5">
        <w:rPr>
          <w:rFonts w:ascii="Arial" w:hAnsi="Arial" w:cs="Arial"/>
          <w:color w:val="000000" w:themeColor="text1"/>
          <w:sz w:val="24"/>
          <w:szCs w:val="24"/>
        </w:rPr>
        <w:tab/>
        <w:t>Employer and/or Engineer’s acceptance Testing and Commissioning shall take 10 (ten) working days during each Commissioning Occupation;</w:t>
      </w:r>
    </w:p>
    <w:p w14:paraId="0C8A4713"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2FD56AF0" w14:textId="6553EB31"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8</w:t>
      </w:r>
      <w:r w:rsidRPr="00D64FC5">
        <w:rPr>
          <w:rFonts w:ascii="Arial" w:hAnsi="Arial" w:cs="Arial"/>
          <w:color w:val="000000" w:themeColor="text1"/>
          <w:sz w:val="24"/>
          <w:szCs w:val="24"/>
        </w:rPr>
        <w:t>.11</w:t>
      </w:r>
      <w:r w:rsidRPr="00D64FC5">
        <w:rPr>
          <w:rFonts w:ascii="Arial" w:hAnsi="Arial" w:cs="Arial"/>
          <w:color w:val="000000" w:themeColor="text1"/>
          <w:sz w:val="24"/>
          <w:szCs w:val="24"/>
        </w:rPr>
        <w:tab/>
        <w:t xml:space="preserve">After Commissioning each </w:t>
      </w:r>
      <w:r w:rsidR="004E1EAD">
        <w:rPr>
          <w:rFonts w:ascii="Arial" w:hAnsi="Arial" w:cs="Arial"/>
          <w:color w:val="000000" w:themeColor="text1"/>
          <w:sz w:val="24"/>
          <w:szCs w:val="24"/>
        </w:rPr>
        <w:t>station</w:t>
      </w:r>
      <w:r w:rsidRPr="00D64FC5">
        <w:rPr>
          <w:rFonts w:ascii="Arial" w:hAnsi="Arial" w:cs="Arial"/>
          <w:color w:val="000000" w:themeColor="text1"/>
          <w:sz w:val="24"/>
          <w:szCs w:val="24"/>
        </w:rPr>
        <w:t xml:space="preserve">, 40 (forty) working days are allowed for the Contractor’s decommissioning and the finalisation of as-built drawings, manuals, quality records, Software data records, Technology transfer and other documentation, or as specified </w:t>
      </w:r>
      <w:r w:rsidR="008158B9">
        <w:rPr>
          <w:rFonts w:ascii="Arial" w:hAnsi="Arial" w:cs="Arial"/>
          <w:color w:val="000000" w:themeColor="text1"/>
          <w:sz w:val="24"/>
          <w:szCs w:val="24"/>
        </w:rPr>
        <w:t>in</w:t>
      </w:r>
      <w:r w:rsidRPr="00D64FC5">
        <w:rPr>
          <w:rFonts w:ascii="Arial" w:hAnsi="Arial" w:cs="Arial"/>
          <w:color w:val="000000" w:themeColor="text1"/>
          <w:sz w:val="24"/>
          <w:szCs w:val="24"/>
        </w:rPr>
        <w:t xml:space="preserve"> the Employer’s Requirements, this Contract and the RFP (including but not limited to that which is specified in the GTRs, PTRs and/or MTR); and</w:t>
      </w:r>
    </w:p>
    <w:p w14:paraId="29743428"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6A01BA7F"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8</w:t>
      </w:r>
      <w:r w:rsidRPr="00D64FC5">
        <w:rPr>
          <w:rFonts w:ascii="Arial" w:hAnsi="Arial" w:cs="Arial"/>
          <w:color w:val="000000" w:themeColor="text1"/>
          <w:sz w:val="24"/>
          <w:szCs w:val="24"/>
        </w:rPr>
        <w:t xml:space="preserve">.12 </w:t>
      </w:r>
      <w:r w:rsidRPr="00D64FC5">
        <w:rPr>
          <w:rFonts w:ascii="Arial" w:hAnsi="Arial" w:cs="Arial"/>
          <w:color w:val="000000" w:themeColor="text1"/>
          <w:sz w:val="24"/>
          <w:szCs w:val="24"/>
        </w:rPr>
        <w:tab/>
        <w:t xml:space="preserve">The Contractor’s initial submission of all as-built documentation for a Section shall be within 10 (ten) working days after a Section is commissioned and within 40 (forty) working days after the whole of the Works is commissioned. </w:t>
      </w:r>
    </w:p>
    <w:p w14:paraId="5F5C7D6A" w14:textId="77777777" w:rsidR="00D11D3C" w:rsidRPr="00D64FC5" w:rsidRDefault="00D11D3C" w:rsidP="00D11D3C">
      <w:pPr>
        <w:autoSpaceDE w:val="0"/>
        <w:autoSpaceDN w:val="0"/>
        <w:adjustRightInd w:val="0"/>
        <w:spacing w:after="120" w:line="360" w:lineRule="auto"/>
        <w:ind w:left="851" w:hanging="851"/>
        <w:rPr>
          <w:rFonts w:ascii="Arial" w:hAnsi="Arial" w:cs="Arial"/>
          <w:color w:val="000000" w:themeColor="text1"/>
          <w:sz w:val="24"/>
          <w:szCs w:val="24"/>
        </w:rPr>
      </w:pPr>
    </w:p>
    <w:p w14:paraId="7A443F32" w14:textId="77777777" w:rsidR="00D11D3C" w:rsidRPr="00D64FC5" w:rsidRDefault="00D11D3C" w:rsidP="00D11D3C">
      <w:pPr>
        <w:autoSpaceDE w:val="0"/>
        <w:autoSpaceDN w:val="0"/>
        <w:adjustRightInd w:val="0"/>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9</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Sequence of the Works:</w:t>
      </w:r>
    </w:p>
    <w:p w14:paraId="27394C63" w14:textId="77777777" w:rsidR="00D11D3C" w:rsidRPr="00D64FC5" w:rsidRDefault="00D11D3C" w:rsidP="00D11D3C">
      <w:pPr>
        <w:autoSpaceDE w:val="0"/>
        <w:autoSpaceDN w:val="0"/>
        <w:adjustRightInd w:val="0"/>
        <w:spacing w:after="120" w:line="360" w:lineRule="auto"/>
        <w:ind w:left="851" w:hanging="851"/>
        <w:rPr>
          <w:rFonts w:ascii="Arial" w:hAnsi="Arial" w:cs="Arial"/>
          <w:color w:val="000000" w:themeColor="text1"/>
          <w:sz w:val="24"/>
          <w:szCs w:val="24"/>
        </w:rPr>
      </w:pPr>
    </w:p>
    <w:p w14:paraId="5C34491B"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9</w:t>
      </w:r>
      <w:r w:rsidRPr="00D64FC5">
        <w:rPr>
          <w:rFonts w:ascii="Arial" w:hAnsi="Arial" w:cs="Arial"/>
          <w:color w:val="000000" w:themeColor="text1"/>
          <w:sz w:val="24"/>
          <w:szCs w:val="24"/>
        </w:rPr>
        <w:t xml:space="preserve">.1 </w:t>
      </w:r>
      <w:r w:rsidRPr="00D64FC5">
        <w:rPr>
          <w:rFonts w:ascii="Arial" w:hAnsi="Arial" w:cs="Arial"/>
          <w:color w:val="000000" w:themeColor="text1"/>
          <w:sz w:val="24"/>
          <w:szCs w:val="24"/>
        </w:rPr>
        <w:tab/>
        <w:t>The Contractor shall plan the Works to meet the Sectional completion dates, otherwise also included under the definition of Key Dates;</w:t>
      </w:r>
    </w:p>
    <w:p w14:paraId="5CE57429"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69A6438D" w14:textId="69A61B22" w:rsidR="00D11D3C"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9</w:t>
      </w:r>
      <w:r w:rsidRPr="00D64FC5">
        <w:rPr>
          <w:rFonts w:ascii="Arial" w:hAnsi="Arial" w:cs="Arial"/>
          <w:color w:val="000000" w:themeColor="text1"/>
          <w:sz w:val="24"/>
          <w:szCs w:val="24"/>
        </w:rPr>
        <w:t>.2</w:t>
      </w:r>
      <w:r w:rsidRPr="00D64FC5">
        <w:rPr>
          <w:rFonts w:ascii="Arial" w:hAnsi="Arial" w:cs="Arial"/>
          <w:color w:val="000000" w:themeColor="text1"/>
          <w:sz w:val="24"/>
          <w:szCs w:val="24"/>
        </w:rPr>
        <w:tab/>
        <w:t>The enabling and specified Civil,</w:t>
      </w:r>
      <w:r>
        <w:rPr>
          <w:rFonts w:ascii="Arial" w:hAnsi="Arial" w:cs="Arial"/>
          <w:color w:val="000000" w:themeColor="text1"/>
          <w:sz w:val="24"/>
          <w:szCs w:val="24"/>
        </w:rPr>
        <w:t xml:space="preserve"> Track, OHTE, Electrical, Telecommunications </w:t>
      </w:r>
      <w:r w:rsidRPr="00D64FC5">
        <w:rPr>
          <w:rFonts w:ascii="Arial" w:hAnsi="Arial" w:cs="Arial"/>
          <w:color w:val="000000" w:themeColor="text1"/>
          <w:sz w:val="24"/>
          <w:szCs w:val="24"/>
        </w:rPr>
        <w:t xml:space="preserve">and other Works, shall not precede the </w:t>
      </w:r>
      <w:r>
        <w:rPr>
          <w:rFonts w:ascii="Arial" w:hAnsi="Arial" w:cs="Arial"/>
          <w:color w:val="000000" w:themeColor="text1"/>
          <w:sz w:val="24"/>
          <w:szCs w:val="24"/>
        </w:rPr>
        <w:t xml:space="preserve">Signalling Works </w:t>
      </w:r>
      <w:r w:rsidRPr="00D64FC5">
        <w:rPr>
          <w:rFonts w:ascii="Arial" w:hAnsi="Arial" w:cs="Arial"/>
          <w:color w:val="000000" w:themeColor="text1"/>
          <w:sz w:val="24"/>
          <w:szCs w:val="24"/>
        </w:rPr>
        <w:t xml:space="preserve">with more than 1 (one) Section; </w:t>
      </w:r>
    </w:p>
    <w:p w14:paraId="246BD81F" w14:textId="584EDEE6" w:rsidR="00A5392A" w:rsidRDefault="00A5392A"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64C9FBE3" w14:textId="304F3EEF" w:rsidR="00A5392A" w:rsidRPr="00D64FC5" w:rsidRDefault="00A5392A" w:rsidP="00A5392A">
      <w:pPr>
        <w:autoSpaceDE w:val="0"/>
        <w:autoSpaceDN w:val="0"/>
        <w:adjustRightInd w:val="0"/>
        <w:spacing w:after="120" w:line="360" w:lineRule="auto"/>
        <w:ind w:left="2127" w:hanging="1276"/>
        <w:rPr>
          <w:rFonts w:ascii="Arial" w:hAnsi="Arial" w:cs="Arial"/>
          <w:color w:val="000000" w:themeColor="text1"/>
          <w:sz w:val="24"/>
          <w:szCs w:val="24"/>
        </w:rPr>
      </w:pPr>
      <w:r>
        <w:rPr>
          <w:rFonts w:ascii="Arial" w:hAnsi="Arial" w:cs="Arial"/>
          <w:color w:val="000000" w:themeColor="text1"/>
          <w:sz w:val="24"/>
          <w:szCs w:val="24"/>
        </w:rPr>
        <w:t>8.3.9.3</w:t>
      </w:r>
      <w:r>
        <w:rPr>
          <w:rFonts w:ascii="Arial" w:hAnsi="Arial" w:cs="Arial"/>
          <w:color w:val="000000" w:themeColor="text1"/>
          <w:sz w:val="24"/>
          <w:szCs w:val="24"/>
        </w:rPr>
        <w:tab/>
      </w:r>
      <w:r w:rsidRPr="00A5392A">
        <w:rPr>
          <w:rFonts w:ascii="Arial" w:hAnsi="Arial" w:cs="Arial"/>
          <w:color w:val="000000" w:themeColor="text1"/>
          <w:sz w:val="24"/>
          <w:szCs w:val="24"/>
        </w:rPr>
        <w:t>The Signalling Works shall not precede the ETCS Level 2 Works with more</w:t>
      </w:r>
      <w:r>
        <w:rPr>
          <w:rFonts w:ascii="Arial" w:hAnsi="Arial" w:cs="Arial"/>
          <w:color w:val="000000" w:themeColor="text1"/>
          <w:sz w:val="24"/>
          <w:szCs w:val="24"/>
        </w:rPr>
        <w:t xml:space="preserve"> </w:t>
      </w:r>
      <w:r w:rsidRPr="00A5392A">
        <w:rPr>
          <w:rFonts w:ascii="Arial" w:hAnsi="Arial" w:cs="Arial"/>
          <w:color w:val="000000" w:themeColor="text1"/>
          <w:sz w:val="24"/>
          <w:szCs w:val="24"/>
        </w:rPr>
        <w:t>than 1 Section</w:t>
      </w:r>
      <w:r w:rsidR="00EE0577">
        <w:rPr>
          <w:rFonts w:ascii="Arial" w:hAnsi="Arial" w:cs="Arial"/>
          <w:color w:val="000000" w:themeColor="text1"/>
          <w:sz w:val="24"/>
          <w:szCs w:val="24"/>
        </w:rPr>
        <w:t>; and</w:t>
      </w:r>
    </w:p>
    <w:p w14:paraId="2A7A5F53"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33A7CA98" w14:textId="628CE3C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9</w:t>
      </w:r>
      <w:r w:rsidRPr="00D64FC5">
        <w:rPr>
          <w:rFonts w:ascii="Arial" w:hAnsi="Arial" w:cs="Arial"/>
          <w:color w:val="000000" w:themeColor="text1"/>
          <w:sz w:val="24"/>
          <w:szCs w:val="24"/>
        </w:rPr>
        <w:t>.</w:t>
      </w:r>
      <w:r w:rsidR="00EE0577">
        <w:rPr>
          <w:rFonts w:ascii="Arial" w:hAnsi="Arial" w:cs="Arial"/>
          <w:color w:val="000000" w:themeColor="text1"/>
          <w:sz w:val="24"/>
          <w:szCs w:val="24"/>
        </w:rPr>
        <w:t>4</w:t>
      </w:r>
      <w:r w:rsidRPr="00D64FC5">
        <w:rPr>
          <w:rFonts w:ascii="Arial" w:hAnsi="Arial" w:cs="Arial"/>
          <w:color w:val="000000" w:themeColor="text1"/>
          <w:sz w:val="24"/>
          <w:szCs w:val="24"/>
        </w:rPr>
        <w:tab/>
        <w:t>The Commissioning Occupation dates for different Sections shall not overlap.</w:t>
      </w:r>
    </w:p>
    <w:p w14:paraId="47140215" w14:textId="77777777" w:rsidR="00D11D3C" w:rsidRPr="00D64FC5" w:rsidRDefault="00D11D3C" w:rsidP="00D11D3C">
      <w:pPr>
        <w:autoSpaceDE w:val="0"/>
        <w:autoSpaceDN w:val="0"/>
        <w:adjustRightInd w:val="0"/>
        <w:spacing w:after="120" w:line="360" w:lineRule="auto"/>
        <w:ind w:left="851" w:hanging="851"/>
        <w:rPr>
          <w:rFonts w:ascii="Arial" w:hAnsi="Arial" w:cs="Arial"/>
          <w:color w:val="000000" w:themeColor="text1"/>
          <w:sz w:val="24"/>
          <w:szCs w:val="24"/>
        </w:rPr>
      </w:pPr>
    </w:p>
    <w:p w14:paraId="65A0C9CD" w14:textId="77777777" w:rsidR="00D11D3C" w:rsidRPr="00D64FC5" w:rsidRDefault="00D11D3C" w:rsidP="00D11D3C">
      <w:pPr>
        <w:autoSpaceDE w:val="0"/>
        <w:autoSpaceDN w:val="0"/>
        <w:adjustRightInd w:val="0"/>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8.3.</w:t>
      </w:r>
      <w:r>
        <w:rPr>
          <w:rFonts w:ascii="Arial" w:hAnsi="Arial" w:cs="Arial"/>
          <w:color w:val="000000" w:themeColor="text1"/>
          <w:sz w:val="24"/>
          <w:szCs w:val="24"/>
        </w:rPr>
        <w:t>10</w:t>
      </w:r>
      <w:r w:rsidRPr="00D64FC5">
        <w:rPr>
          <w:rFonts w:ascii="Arial" w:hAnsi="Arial" w:cs="Arial"/>
          <w:color w:val="000000" w:themeColor="text1"/>
          <w:sz w:val="24"/>
          <w:szCs w:val="24"/>
        </w:rPr>
        <w:tab/>
        <w:t xml:space="preserve">The Programme shall be finalised and agreed between Employer and the Contractor during Contract negotiations or any other time as instructed by the Employer and/or </w:t>
      </w:r>
      <w:r w:rsidRPr="00D64FC5">
        <w:rPr>
          <w:rFonts w:ascii="Arial" w:hAnsi="Arial" w:cs="Arial"/>
          <w:color w:val="000000" w:themeColor="text1"/>
          <w:sz w:val="24"/>
          <w:szCs w:val="24"/>
        </w:rPr>
        <w:lastRenderedPageBreak/>
        <w:t>Engineer thereby included in the Contract as the “Approved Baseline Contract Programme/Approved Programme.”</w:t>
      </w:r>
    </w:p>
    <w:p w14:paraId="646AA612" w14:textId="77777777" w:rsidR="00D11D3C" w:rsidRPr="00D64FC5" w:rsidRDefault="00D11D3C" w:rsidP="00D11D3C">
      <w:pPr>
        <w:autoSpaceDE w:val="0"/>
        <w:autoSpaceDN w:val="0"/>
        <w:adjustRightInd w:val="0"/>
        <w:spacing w:after="120" w:line="360" w:lineRule="auto"/>
        <w:ind w:left="851" w:hanging="851"/>
        <w:rPr>
          <w:rFonts w:ascii="Arial" w:hAnsi="Arial" w:cs="Arial"/>
          <w:color w:val="000000" w:themeColor="text1"/>
          <w:sz w:val="24"/>
          <w:szCs w:val="24"/>
        </w:rPr>
      </w:pPr>
    </w:p>
    <w:p w14:paraId="6A71F041" w14:textId="77777777" w:rsidR="00D11D3C" w:rsidRPr="00D64FC5" w:rsidRDefault="00D11D3C" w:rsidP="00D11D3C">
      <w:pPr>
        <w:autoSpaceDE w:val="0"/>
        <w:autoSpaceDN w:val="0"/>
        <w:adjustRightInd w:val="0"/>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8.3.10 </w:t>
      </w:r>
      <w:r w:rsidRPr="00D64FC5">
        <w:rPr>
          <w:rFonts w:ascii="Arial" w:hAnsi="Arial" w:cs="Arial"/>
          <w:color w:val="000000" w:themeColor="text1"/>
          <w:sz w:val="24"/>
          <w:szCs w:val="24"/>
        </w:rPr>
        <w:tab/>
        <w:t>Approved Programme Change Log (“APCL”):</w:t>
      </w:r>
    </w:p>
    <w:p w14:paraId="301AE726" w14:textId="77777777" w:rsidR="00D11D3C" w:rsidRPr="00D64FC5" w:rsidRDefault="00D11D3C" w:rsidP="00D11D3C">
      <w:pPr>
        <w:autoSpaceDE w:val="0"/>
        <w:autoSpaceDN w:val="0"/>
        <w:adjustRightInd w:val="0"/>
        <w:spacing w:after="120" w:line="360" w:lineRule="auto"/>
        <w:ind w:left="851" w:hanging="851"/>
        <w:rPr>
          <w:rFonts w:ascii="Arial" w:hAnsi="Arial" w:cs="Arial"/>
          <w:color w:val="000000" w:themeColor="text1"/>
          <w:sz w:val="24"/>
          <w:szCs w:val="24"/>
        </w:rPr>
      </w:pPr>
    </w:p>
    <w:p w14:paraId="1322681C"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8.3.10.1 </w:t>
      </w:r>
      <w:r w:rsidRPr="00D64FC5">
        <w:rPr>
          <w:rFonts w:ascii="Arial" w:hAnsi="Arial" w:cs="Arial"/>
          <w:color w:val="000000" w:themeColor="text1"/>
          <w:sz w:val="24"/>
          <w:szCs w:val="24"/>
        </w:rPr>
        <w:tab/>
        <w:t>Any changes and/or updates to the Approved Programme (including, but not limited to, tracking progress or relating to Employer approved changes i.e. extensions of time Claims, variation order time impacts etc.) shall be recorded in detail in an APCL;</w:t>
      </w:r>
    </w:p>
    <w:p w14:paraId="2A00C2B4"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7A3A46A2" w14:textId="77777777" w:rsidR="00D11D3C"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8.3.10.2</w:t>
      </w:r>
      <w:r w:rsidRPr="00D64FC5">
        <w:rPr>
          <w:rFonts w:ascii="Arial" w:hAnsi="Arial" w:cs="Arial"/>
          <w:color w:val="000000" w:themeColor="text1"/>
          <w:sz w:val="24"/>
          <w:szCs w:val="24"/>
        </w:rPr>
        <w:tab/>
        <w:t>The APCL shall state the activity number and the changes made (constraint date, logic that was changed, duration change), the reason for the change and the date of the change;</w:t>
      </w:r>
    </w:p>
    <w:p w14:paraId="28B4AD7D"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p>
    <w:p w14:paraId="367058F8" w14:textId="77777777" w:rsidR="00D11D3C" w:rsidRPr="00D64FC5" w:rsidRDefault="00D11D3C" w:rsidP="00D11D3C">
      <w:pPr>
        <w:autoSpaceDE w:val="0"/>
        <w:autoSpaceDN w:val="0"/>
        <w:adjustRightInd w:val="0"/>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8.3.10.3</w:t>
      </w:r>
      <w:r w:rsidRPr="00D64FC5">
        <w:rPr>
          <w:rFonts w:ascii="Arial" w:hAnsi="Arial" w:cs="Arial"/>
          <w:color w:val="000000" w:themeColor="text1"/>
          <w:sz w:val="24"/>
          <w:szCs w:val="24"/>
        </w:rPr>
        <w:tab/>
        <w:t>The process of changing and/or updating the Approved Programme shall include the following steps:</w:t>
      </w:r>
    </w:p>
    <w:p w14:paraId="0F1203A7" w14:textId="77777777" w:rsidR="00D11D3C" w:rsidRPr="00D64FC5" w:rsidRDefault="00D11D3C" w:rsidP="00D11D3C">
      <w:pPr>
        <w:autoSpaceDE w:val="0"/>
        <w:autoSpaceDN w:val="0"/>
        <w:adjustRightInd w:val="0"/>
        <w:spacing w:after="120" w:line="360" w:lineRule="auto"/>
        <w:ind w:left="851" w:hanging="851"/>
        <w:rPr>
          <w:rFonts w:ascii="Arial" w:hAnsi="Arial" w:cs="Arial"/>
          <w:color w:val="000000" w:themeColor="text1"/>
          <w:sz w:val="24"/>
          <w:szCs w:val="24"/>
        </w:rPr>
      </w:pPr>
    </w:p>
    <w:p w14:paraId="4122E42D" w14:textId="77777777" w:rsidR="00D11D3C" w:rsidRPr="00D64FC5" w:rsidRDefault="00D11D3C" w:rsidP="00D11D3C">
      <w:pPr>
        <w:autoSpaceDE w:val="0"/>
        <w:autoSpaceDN w:val="0"/>
        <w:adjustRightInd w:val="0"/>
        <w:spacing w:after="120" w:line="360" w:lineRule="auto"/>
        <w:ind w:left="3544" w:hanging="1417"/>
        <w:rPr>
          <w:rFonts w:ascii="Arial" w:hAnsi="Arial" w:cs="Arial"/>
          <w:color w:val="000000" w:themeColor="text1"/>
          <w:sz w:val="24"/>
          <w:szCs w:val="24"/>
        </w:rPr>
      </w:pPr>
      <w:r w:rsidRPr="00D64FC5">
        <w:rPr>
          <w:rFonts w:ascii="Arial" w:eastAsia="CIDFont+F4" w:hAnsi="Arial" w:cs="Arial"/>
          <w:color w:val="000000" w:themeColor="text1"/>
          <w:sz w:val="24"/>
          <w:szCs w:val="24"/>
        </w:rPr>
        <w:t xml:space="preserve">8.3.10.3.1 </w:t>
      </w:r>
      <w:r w:rsidRPr="00D64FC5">
        <w:rPr>
          <w:rFonts w:ascii="Arial" w:eastAsia="CIDFont+F4" w:hAnsi="Arial" w:cs="Arial"/>
          <w:color w:val="000000" w:themeColor="text1"/>
          <w:sz w:val="24"/>
          <w:szCs w:val="24"/>
        </w:rPr>
        <w:tab/>
      </w:r>
      <w:r w:rsidRPr="00D64FC5">
        <w:rPr>
          <w:rFonts w:ascii="Arial" w:hAnsi="Arial" w:cs="Arial"/>
          <w:color w:val="000000" w:themeColor="text1"/>
          <w:sz w:val="24"/>
          <w:szCs w:val="24"/>
        </w:rPr>
        <w:t>Collect data on actual Works completed and remaining Works to be completed;</w:t>
      </w:r>
    </w:p>
    <w:p w14:paraId="72986943" w14:textId="77777777" w:rsidR="00D11D3C" w:rsidRPr="00D64FC5" w:rsidRDefault="00D11D3C" w:rsidP="00D11D3C">
      <w:pPr>
        <w:autoSpaceDE w:val="0"/>
        <w:autoSpaceDN w:val="0"/>
        <w:adjustRightInd w:val="0"/>
        <w:spacing w:after="120" w:line="360" w:lineRule="auto"/>
        <w:ind w:left="3544" w:hanging="1417"/>
        <w:rPr>
          <w:rFonts w:ascii="Arial" w:hAnsi="Arial" w:cs="Arial"/>
          <w:color w:val="000000" w:themeColor="text1"/>
          <w:sz w:val="24"/>
          <w:szCs w:val="24"/>
        </w:rPr>
      </w:pPr>
    </w:p>
    <w:p w14:paraId="5C0B2427" w14:textId="77777777" w:rsidR="00D11D3C" w:rsidRPr="00D64FC5" w:rsidRDefault="00D11D3C" w:rsidP="00D11D3C">
      <w:pPr>
        <w:autoSpaceDE w:val="0"/>
        <w:autoSpaceDN w:val="0"/>
        <w:adjustRightInd w:val="0"/>
        <w:spacing w:after="120" w:line="360" w:lineRule="auto"/>
        <w:ind w:left="3544" w:hanging="1417"/>
        <w:rPr>
          <w:rFonts w:ascii="Arial" w:hAnsi="Arial" w:cs="Arial"/>
          <w:color w:val="000000" w:themeColor="text1"/>
          <w:sz w:val="24"/>
          <w:szCs w:val="24"/>
        </w:rPr>
      </w:pPr>
      <w:r w:rsidRPr="00D64FC5">
        <w:rPr>
          <w:rFonts w:ascii="Arial" w:eastAsia="CIDFont+F4" w:hAnsi="Arial" w:cs="Arial"/>
          <w:color w:val="000000" w:themeColor="text1"/>
          <w:sz w:val="24"/>
          <w:szCs w:val="24"/>
        </w:rPr>
        <w:t xml:space="preserve">8.3.10.3.2 </w:t>
      </w:r>
      <w:r w:rsidRPr="00D64FC5">
        <w:rPr>
          <w:rFonts w:ascii="Arial" w:eastAsia="CIDFont+F4" w:hAnsi="Arial" w:cs="Arial"/>
          <w:color w:val="000000" w:themeColor="text1"/>
          <w:sz w:val="24"/>
          <w:szCs w:val="24"/>
        </w:rPr>
        <w:tab/>
      </w:r>
      <w:r w:rsidRPr="00D64FC5">
        <w:rPr>
          <w:rFonts w:ascii="Arial" w:hAnsi="Arial" w:cs="Arial"/>
          <w:color w:val="000000" w:themeColor="text1"/>
          <w:sz w:val="24"/>
          <w:szCs w:val="24"/>
        </w:rPr>
        <w:t>Update the current Approved Programme with actual progress of Works completed;</w:t>
      </w:r>
    </w:p>
    <w:p w14:paraId="3276CCE7" w14:textId="77777777" w:rsidR="00D11D3C" w:rsidRPr="00D64FC5" w:rsidRDefault="00D11D3C" w:rsidP="00D11D3C">
      <w:pPr>
        <w:autoSpaceDE w:val="0"/>
        <w:autoSpaceDN w:val="0"/>
        <w:adjustRightInd w:val="0"/>
        <w:spacing w:after="120" w:line="360" w:lineRule="auto"/>
        <w:ind w:left="3544" w:hanging="1417"/>
        <w:rPr>
          <w:rFonts w:ascii="Arial" w:hAnsi="Arial" w:cs="Arial"/>
          <w:color w:val="000000" w:themeColor="text1"/>
          <w:sz w:val="24"/>
          <w:szCs w:val="24"/>
        </w:rPr>
      </w:pPr>
    </w:p>
    <w:p w14:paraId="129F8081" w14:textId="77777777" w:rsidR="00D11D3C" w:rsidRPr="00D64FC5" w:rsidRDefault="00D11D3C" w:rsidP="00D11D3C">
      <w:pPr>
        <w:autoSpaceDE w:val="0"/>
        <w:autoSpaceDN w:val="0"/>
        <w:adjustRightInd w:val="0"/>
        <w:spacing w:after="120" w:line="360" w:lineRule="auto"/>
        <w:ind w:left="3544" w:hanging="1417"/>
        <w:rPr>
          <w:rFonts w:ascii="Arial" w:hAnsi="Arial" w:cs="Arial"/>
          <w:color w:val="000000" w:themeColor="text1"/>
          <w:sz w:val="24"/>
          <w:szCs w:val="24"/>
        </w:rPr>
      </w:pPr>
      <w:r w:rsidRPr="00D64FC5">
        <w:rPr>
          <w:rFonts w:ascii="Arial" w:hAnsi="Arial" w:cs="Arial"/>
          <w:color w:val="000000" w:themeColor="text1"/>
          <w:sz w:val="24"/>
          <w:szCs w:val="24"/>
        </w:rPr>
        <w:t xml:space="preserve">8.3.10.3.3 </w:t>
      </w:r>
      <w:r w:rsidRPr="00D64FC5">
        <w:rPr>
          <w:rFonts w:ascii="Arial" w:hAnsi="Arial" w:cs="Arial"/>
          <w:color w:val="000000" w:themeColor="text1"/>
          <w:sz w:val="24"/>
          <w:szCs w:val="24"/>
        </w:rPr>
        <w:tab/>
        <w:t>Compare and resolve any deviations and/or anomalies;</w:t>
      </w:r>
    </w:p>
    <w:p w14:paraId="0C118C63" w14:textId="77777777" w:rsidR="00D11D3C" w:rsidRPr="00D64FC5" w:rsidRDefault="00D11D3C" w:rsidP="00D11D3C">
      <w:pPr>
        <w:autoSpaceDE w:val="0"/>
        <w:autoSpaceDN w:val="0"/>
        <w:adjustRightInd w:val="0"/>
        <w:spacing w:after="120" w:line="360" w:lineRule="auto"/>
        <w:ind w:left="3544" w:hanging="1417"/>
        <w:rPr>
          <w:rFonts w:ascii="Arial" w:hAnsi="Arial" w:cs="Arial"/>
          <w:color w:val="000000" w:themeColor="text1"/>
          <w:sz w:val="24"/>
          <w:szCs w:val="24"/>
        </w:rPr>
      </w:pPr>
    </w:p>
    <w:p w14:paraId="18437C4C" w14:textId="77777777" w:rsidR="00D11D3C" w:rsidRPr="00D64FC5" w:rsidRDefault="00D11D3C" w:rsidP="00D11D3C">
      <w:pPr>
        <w:autoSpaceDE w:val="0"/>
        <w:autoSpaceDN w:val="0"/>
        <w:adjustRightInd w:val="0"/>
        <w:spacing w:after="120" w:line="360" w:lineRule="auto"/>
        <w:ind w:left="3544" w:hanging="1417"/>
        <w:rPr>
          <w:rFonts w:ascii="Arial" w:hAnsi="Arial" w:cs="Arial"/>
          <w:color w:val="000000" w:themeColor="text1"/>
          <w:sz w:val="24"/>
          <w:szCs w:val="24"/>
        </w:rPr>
      </w:pPr>
      <w:r w:rsidRPr="00D64FC5">
        <w:rPr>
          <w:rFonts w:ascii="Arial" w:eastAsia="CIDFont+F4" w:hAnsi="Arial" w:cs="Arial"/>
          <w:color w:val="000000" w:themeColor="text1"/>
          <w:sz w:val="24"/>
          <w:szCs w:val="24"/>
        </w:rPr>
        <w:t>8.3.10.3.4</w:t>
      </w:r>
      <w:r w:rsidRPr="00D64FC5">
        <w:rPr>
          <w:rFonts w:ascii="Arial" w:eastAsia="CIDFont+F4" w:hAnsi="Arial" w:cs="Arial"/>
          <w:color w:val="000000" w:themeColor="text1"/>
          <w:sz w:val="24"/>
          <w:szCs w:val="24"/>
        </w:rPr>
        <w:tab/>
      </w:r>
      <w:r w:rsidRPr="00D64FC5">
        <w:rPr>
          <w:rFonts w:ascii="Arial" w:hAnsi="Arial" w:cs="Arial"/>
          <w:color w:val="000000" w:themeColor="text1"/>
          <w:sz w:val="24"/>
          <w:szCs w:val="24"/>
        </w:rPr>
        <w:t>Update the current Approved Programme with the Employer and/or Engineer approved changes;</w:t>
      </w:r>
    </w:p>
    <w:p w14:paraId="70042A47" w14:textId="77777777" w:rsidR="00D11D3C" w:rsidRPr="00D64FC5" w:rsidRDefault="00D11D3C" w:rsidP="00D11D3C">
      <w:pPr>
        <w:autoSpaceDE w:val="0"/>
        <w:autoSpaceDN w:val="0"/>
        <w:adjustRightInd w:val="0"/>
        <w:spacing w:after="120" w:line="360" w:lineRule="auto"/>
        <w:ind w:left="3544" w:hanging="1417"/>
        <w:rPr>
          <w:rFonts w:ascii="Arial" w:hAnsi="Arial" w:cs="Arial"/>
          <w:color w:val="000000" w:themeColor="text1"/>
          <w:sz w:val="24"/>
          <w:szCs w:val="24"/>
        </w:rPr>
      </w:pPr>
    </w:p>
    <w:p w14:paraId="6AD6C83F" w14:textId="77777777" w:rsidR="00D11D3C" w:rsidRPr="00D64FC5" w:rsidRDefault="00D11D3C" w:rsidP="00D11D3C">
      <w:pPr>
        <w:autoSpaceDE w:val="0"/>
        <w:autoSpaceDN w:val="0"/>
        <w:adjustRightInd w:val="0"/>
        <w:spacing w:after="120" w:line="360" w:lineRule="auto"/>
        <w:ind w:left="3544" w:hanging="1417"/>
        <w:rPr>
          <w:rFonts w:ascii="Arial" w:hAnsi="Arial" w:cs="Arial"/>
          <w:color w:val="000000" w:themeColor="text1"/>
          <w:sz w:val="24"/>
          <w:szCs w:val="24"/>
        </w:rPr>
      </w:pPr>
      <w:r w:rsidRPr="00D64FC5">
        <w:rPr>
          <w:rFonts w:ascii="Arial" w:eastAsia="CIDFont+F4" w:hAnsi="Arial" w:cs="Arial"/>
          <w:color w:val="000000" w:themeColor="text1"/>
          <w:sz w:val="24"/>
          <w:szCs w:val="24"/>
        </w:rPr>
        <w:lastRenderedPageBreak/>
        <w:t>8.3.10.3.5</w:t>
      </w:r>
      <w:r w:rsidRPr="00D64FC5">
        <w:rPr>
          <w:rFonts w:ascii="Arial" w:eastAsia="CIDFont+F4" w:hAnsi="Arial" w:cs="Arial"/>
          <w:color w:val="000000" w:themeColor="text1"/>
          <w:sz w:val="24"/>
          <w:szCs w:val="24"/>
        </w:rPr>
        <w:tab/>
      </w:r>
      <w:r w:rsidRPr="00D64FC5">
        <w:rPr>
          <w:rFonts w:ascii="Arial" w:hAnsi="Arial" w:cs="Arial"/>
          <w:color w:val="000000" w:themeColor="text1"/>
          <w:sz w:val="24"/>
          <w:szCs w:val="24"/>
        </w:rPr>
        <w:t>Distribute the next version the Programme for Employer and/or Engineer’s approval;</w:t>
      </w:r>
    </w:p>
    <w:p w14:paraId="4CCD0CCD" w14:textId="77777777" w:rsidR="00D11D3C" w:rsidRPr="00D64FC5" w:rsidRDefault="00D11D3C" w:rsidP="00D11D3C">
      <w:pPr>
        <w:autoSpaceDE w:val="0"/>
        <w:autoSpaceDN w:val="0"/>
        <w:adjustRightInd w:val="0"/>
        <w:spacing w:after="120" w:line="360" w:lineRule="auto"/>
        <w:ind w:left="3544" w:hanging="1417"/>
        <w:rPr>
          <w:rFonts w:ascii="Arial" w:eastAsia="CIDFont+F4" w:hAnsi="Arial" w:cs="Arial"/>
          <w:color w:val="000000" w:themeColor="text1"/>
          <w:sz w:val="24"/>
          <w:szCs w:val="24"/>
        </w:rPr>
      </w:pPr>
    </w:p>
    <w:p w14:paraId="7170EE4F" w14:textId="77777777" w:rsidR="00D11D3C" w:rsidRPr="00D64FC5" w:rsidRDefault="00D11D3C" w:rsidP="00D11D3C">
      <w:pPr>
        <w:autoSpaceDE w:val="0"/>
        <w:autoSpaceDN w:val="0"/>
        <w:adjustRightInd w:val="0"/>
        <w:spacing w:after="120" w:line="360" w:lineRule="auto"/>
        <w:ind w:left="3544" w:hanging="1417"/>
        <w:rPr>
          <w:rFonts w:ascii="Arial" w:hAnsi="Arial" w:cs="Arial"/>
          <w:color w:val="000000" w:themeColor="text1"/>
          <w:sz w:val="24"/>
          <w:szCs w:val="24"/>
        </w:rPr>
      </w:pPr>
      <w:r w:rsidRPr="00D64FC5">
        <w:rPr>
          <w:rFonts w:ascii="Arial" w:eastAsia="CIDFont+F4" w:hAnsi="Arial" w:cs="Arial"/>
          <w:color w:val="000000" w:themeColor="text1"/>
          <w:sz w:val="24"/>
          <w:szCs w:val="24"/>
        </w:rPr>
        <w:t xml:space="preserve">8.3.10.3.6 </w:t>
      </w:r>
      <w:r w:rsidRPr="00D64FC5">
        <w:rPr>
          <w:rFonts w:ascii="Arial" w:eastAsia="CIDFont+F4" w:hAnsi="Arial" w:cs="Arial"/>
          <w:color w:val="000000" w:themeColor="text1"/>
          <w:sz w:val="24"/>
          <w:szCs w:val="24"/>
        </w:rPr>
        <w:tab/>
      </w:r>
      <w:r w:rsidRPr="00D64FC5">
        <w:rPr>
          <w:rFonts w:ascii="Arial" w:hAnsi="Arial" w:cs="Arial"/>
          <w:color w:val="000000" w:themeColor="text1"/>
          <w:sz w:val="24"/>
          <w:szCs w:val="24"/>
        </w:rPr>
        <w:t>The next version of the Programme, that is approved by Employer and/or Engineer becomes the new “Approved Contract Programme/Approved Programme”; and</w:t>
      </w:r>
    </w:p>
    <w:p w14:paraId="147344BD" w14:textId="77777777" w:rsidR="00D11D3C" w:rsidRPr="00D64FC5" w:rsidRDefault="00D11D3C" w:rsidP="00D11D3C">
      <w:pPr>
        <w:autoSpaceDE w:val="0"/>
        <w:autoSpaceDN w:val="0"/>
        <w:adjustRightInd w:val="0"/>
        <w:spacing w:after="120" w:line="360" w:lineRule="auto"/>
        <w:ind w:left="3544" w:hanging="1417"/>
        <w:rPr>
          <w:rFonts w:ascii="Arial" w:hAnsi="Arial" w:cs="Arial"/>
          <w:color w:val="000000" w:themeColor="text1"/>
          <w:sz w:val="24"/>
          <w:szCs w:val="24"/>
        </w:rPr>
      </w:pPr>
    </w:p>
    <w:p w14:paraId="2520B9D7" w14:textId="6FA2D381" w:rsidR="00D11D3C" w:rsidRPr="00D64FC5" w:rsidRDefault="00AC62BF" w:rsidP="00AC62BF">
      <w:pPr>
        <w:autoSpaceDE w:val="0"/>
        <w:autoSpaceDN w:val="0"/>
        <w:adjustRightInd w:val="0"/>
        <w:spacing w:after="120" w:line="360" w:lineRule="auto"/>
        <w:ind w:left="1985" w:hanging="1134"/>
        <w:rPr>
          <w:rFonts w:ascii="Arial" w:hAnsi="Arial" w:cs="Arial"/>
          <w:color w:val="000000" w:themeColor="text1"/>
          <w:sz w:val="24"/>
          <w:szCs w:val="24"/>
        </w:rPr>
      </w:pPr>
      <w:r>
        <w:rPr>
          <w:rFonts w:ascii="Arial" w:hAnsi="Arial" w:cs="Arial"/>
          <w:color w:val="000000" w:themeColor="text1"/>
          <w:sz w:val="24"/>
          <w:szCs w:val="24"/>
        </w:rPr>
        <w:t>8.3.10.4</w:t>
      </w:r>
      <w:r>
        <w:rPr>
          <w:rFonts w:ascii="Arial" w:hAnsi="Arial" w:cs="Arial"/>
          <w:color w:val="000000" w:themeColor="text1"/>
          <w:sz w:val="24"/>
          <w:szCs w:val="24"/>
        </w:rPr>
        <w:tab/>
      </w:r>
      <w:r w:rsidR="00D11D3C" w:rsidRPr="00D64FC5">
        <w:rPr>
          <w:rFonts w:ascii="Arial" w:hAnsi="Arial" w:cs="Arial"/>
          <w:color w:val="000000" w:themeColor="text1"/>
          <w:sz w:val="24"/>
          <w:szCs w:val="24"/>
        </w:rPr>
        <w:t>On each revised Programme, the Contractor shall show a resource histogram showing planned progress versus actual, deviations from the Accepted Programme and any remedial actions proposed by the Contractor.</w:t>
      </w:r>
    </w:p>
    <w:p w14:paraId="738622E7" w14:textId="77777777" w:rsidR="00D11D3C" w:rsidRPr="00D64FC5" w:rsidRDefault="00D11D3C" w:rsidP="00D11D3C">
      <w:pPr>
        <w:autoSpaceDE w:val="0"/>
        <w:autoSpaceDN w:val="0"/>
        <w:adjustRightInd w:val="0"/>
        <w:spacing w:after="120" w:line="360" w:lineRule="auto"/>
        <w:ind w:left="851" w:hanging="851"/>
        <w:rPr>
          <w:rFonts w:ascii="Arial" w:hAnsi="Arial" w:cs="Arial"/>
          <w:color w:val="000000" w:themeColor="text1"/>
          <w:sz w:val="24"/>
          <w:szCs w:val="24"/>
        </w:rPr>
      </w:pPr>
    </w:p>
    <w:p w14:paraId="7BF5E1CA" w14:textId="77777777" w:rsidR="00D11D3C" w:rsidRPr="009549DB" w:rsidRDefault="00D11D3C" w:rsidP="007A1A05">
      <w:pPr>
        <w:pStyle w:val="ListParagraph"/>
        <w:numPr>
          <w:ilvl w:val="2"/>
          <w:numId w:val="19"/>
        </w:numPr>
        <w:autoSpaceDE w:val="0"/>
        <w:autoSpaceDN w:val="0"/>
        <w:adjustRightInd w:val="0"/>
        <w:spacing w:after="120" w:line="360" w:lineRule="auto"/>
        <w:ind w:left="851" w:hanging="851"/>
        <w:rPr>
          <w:rFonts w:ascii="Arial" w:hAnsi="Arial" w:cs="Arial"/>
          <w:color w:val="000000" w:themeColor="text1"/>
          <w:sz w:val="24"/>
          <w:szCs w:val="24"/>
        </w:rPr>
      </w:pPr>
      <w:r w:rsidRPr="009549DB">
        <w:rPr>
          <w:rFonts w:ascii="Arial" w:hAnsi="Arial" w:cs="Arial"/>
          <w:color w:val="000000" w:themeColor="text1"/>
          <w:sz w:val="24"/>
          <w:szCs w:val="24"/>
        </w:rPr>
        <w:t>The Contractor’s Programme shall show the requirements of the Construction Environmental Management Plan (“CEMP”), System Engineering Services (“SES”), Project Engineering Services (“PES”), Safety Management Plan (“SMP”) and the Environmental Method Statements.</w:t>
      </w:r>
    </w:p>
    <w:p w14:paraId="22E3F58D" w14:textId="77777777" w:rsidR="00D11D3C" w:rsidRDefault="00D11D3C" w:rsidP="00D11D3C">
      <w:pPr>
        <w:pStyle w:val="ListParagraph"/>
        <w:autoSpaceDE w:val="0"/>
        <w:autoSpaceDN w:val="0"/>
        <w:adjustRightInd w:val="0"/>
        <w:spacing w:after="120" w:line="360" w:lineRule="auto"/>
        <w:rPr>
          <w:rFonts w:ascii="Arial" w:hAnsi="Arial" w:cs="Arial"/>
          <w:color w:val="000000" w:themeColor="text1"/>
          <w:sz w:val="24"/>
          <w:szCs w:val="24"/>
        </w:rPr>
      </w:pPr>
    </w:p>
    <w:p w14:paraId="44B14651" w14:textId="77777777" w:rsidR="00D11D3C" w:rsidRPr="009549DB" w:rsidRDefault="00D11D3C" w:rsidP="00D11D3C">
      <w:pPr>
        <w:pStyle w:val="ListParagraph"/>
        <w:autoSpaceDE w:val="0"/>
        <w:autoSpaceDN w:val="0"/>
        <w:adjustRightInd w:val="0"/>
        <w:spacing w:after="120"/>
        <w:rPr>
          <w:rFonts w:ascii="Arial" w:hAnsi="Arial" w:cs="Arial"/>
          <w:color w:val="000000" w:themeColor="text1"/>
          <w:sz w:val="24"/>
          <w:szCs w:val="24"/>
        </w:rPr>
      </w:pPr>
    </w:p>
    <w:p w14:paraId="5FE371A2" w14:textId="6A578A3E" w:rsidR="00D11D3C" w:rsidRPr="00D11D3C" w:rsidRDefault="00D11D3C" w:rsidP="00D11D3C">
      <w:pPr>
        <w:pStyle w:val="ListParagraph"/>
        <w:numPr>
          <w:ilvl w:val="2"/>
          <w:numId w:val="19"/>
        </w:numPr>
        <w:tabs>
          <w:tab w:val="left" w:pos="1134"/>
        </w:tabs>
        <w:spacing w:after="120" w:line="360" w:lineRule="auto"/>
        <w:rPr>
          <w:rFonts w:ascii="Arial" w:hAnsi="Arial" w:cs="Arial"/>
          <w:b/>
          <w:bCs/>
          <w:color w:val="000000" w:themeColor="text1"/>
          <w:sz w:val="24"/>
          <w:szCs w:val="24"/>
          <w:u w:val="single"/>
        </w:rPr>
      </w:pPr>
      <w:r>
        <w:rPr>
          <w:rFonts w:ascii="Arial" w:hAnsi="Arial" w:cs="Arial"/>
          <w:b/>
          <w:bCs/>
          <w:color w:val="000000" w:themeColor="text1"/>
          <w:sz w:val="24"/>
          <w:szCs w:val="24"/>
        </w:rPr>
        <w:tab/>
      </w:r>
      <w:r w:rsidRPr="00D11D3C">
        <w:rPr>
          <w:rFonts w:ascii="Arial" w:hAnsi="Arial" w:cs="Arial"/>
          <w:b/>
          <w:bCs/>
          <w:color w:val="000000" w:themeColor="text1"/>
          <w:sz w:val="24"/>
          <w:szCs w:val="24"/>
          <w:u w:val="single"/>
        </w:rPr>
        <w:t>INTERFACE MANAGEMENT</w:t>
      </w:r>
    </w:p>
    <w:p w14:paraId="338B3662"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7EB221F8" w14:textId="77777777" w:rsidR="00D11D3C" w:rsidRPr="00D64FC5" w:rsidRDefault="00D11D3C" w:rsidP="00E73635">
      <w:pPr>
        <w:pStyle w:val="ListParagraph"/>
        <w:numPr>
          <w:ilvl w:val="3"/>
          <w:numId w:val="19"/>
        </w:num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The Contractor</w:t>
      </w:r>
      <w:r>
        <w:rPr>
          <w:rFonts w:ascii="Arial" w:hAnsi="Arial" w:cs="Arial"/>
          <w:color w:val="000000" w:themeColor="text1"/>
          <w:sz w:val="24"/>
          <w:szCs w:val="24"/>
        </w:rPr>
        <w:t xml:space="preserve"> </w:t>
      </w:r>
      <w:r w:rsidRPr="00D64FC5">
        <w:rPr>
          <w:rFonts w:ascii="Arial" w:hAnsi="Arial" w:cs="Arial"/>
          <w:color w:val="000000" w:themeColor="text1"/>
          <w:sz w:val="24"/>
          <w:szCs w:val="24"/>
        </w:rPr>
        <w:t>shall be a strong power that forces the Engineers and all parties involved in the Planning, Design, Supply, Construction, Installation, Testing, Commissioning to consider problems outside of their area of responsibility.</w:t>
      </w:r>
    </w:p>
    <w:p w14:paraId="12CE152B" w14:textId="77777777" w:rsidR="00D11D3C" w:rsidRPr="00D64FC5" w:rsidRDefault="00D11D3C" w:rsidP="00E73635">
      <w:pPr>
        <w:pStyle w:val="ListParagraph"/>
        <w:spacing w:after="120" w:line="360" w:lineRule="auto"/>
        <w:ind w:left="1080"/>
        <w:rPr>
          <w:rFonts w:ascii="Arial" w:hAnsi="Arial" w:cs="Arial"/>
          <w:color w:val="000000" w:themeColor="text1"/>
          <w:sz w:val="24"/>
          <w:szCs w:val="24"/>
        </w:rPr>
      </w:pPr>
    </w:p>
    <w:p w14:paraId="070EBFA8" w14:textId="77777777" w:rsidR="00D11D3C" w:rsidRPr="00D64FC5" w:rsidRDefault="00D11D3C" w:rsidP="00E73635">
      <w:pPr>
        <w:pStyle w:val="ListParagraph"/>
        <w:numPr>
          <w:ilvl w:val="3"/>
          <w:numId w:val="19"/>
        </w:num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The experience of Project of this nature and magnitude shows that only an institution equipped with high power and authority can mediate between interface partners. Only under supervision of such institution can solutions that meet the requirements of the RFP be created.</w:t>
      </w:r>
    </w:p>
    <w:p w14:paraId="5BDB49E0" w14:textId="77777777" w:rsidR="00D11D3C" w:rsidRPr="00D64FC5" w:rsidRDefault="00D11D3C" w:rsidP="00E73635">
      <w:pPr>
        <w:pStyle w:val="ListParagraph"/>
        <w:spacing w:after="120" w:line="360" w:lineRule="auto"/>
        <w:rPr>
          <w:rFonts w:ascii="Arial" w:hAnsi="Arial" w:cs="Arial"/>
          <w:color w:val="000000" w:themeColor="text1"/>
          <w:sz w:val="24"/>
          <w:szCs w:val="24"/>
        </w:rPr>
      </w:pPr>
    </w:p>
    <w:p w14:paraId="06ADF8E9" w14:textId="77777777" w:rsidR="00D11D3C" w:rsidRPr="00D64FC5" w:rsidRDefault="00D11D3C" w:rsidP="00E73635">
      <w:pPr>
        <w:pStyle w:val="ListParagraph"/>
        <w:numPr>
          <w:ilvl w:val="3"/>
          <w:numId w:val="19"/>
        </w:numPr>
        <w:spacing w:after="120" w:line="360" w:lineRule="auto"/>
        <w:rPr>
          <w:rFonts w:ascii="Arial" w:hAnsi="Arial" w:cs="Arial"/>
          <w:color w:val="000000" w:themeColor="text1"/>
          <w:sz w:val="24"/>
          <w:szCs w:val="24"/>
        </w:rPr>
      </w:pPr>
      <w:r>
        <w:rPr>
          <w:rFonts w:ascii="Arial" w:hAnsi="Arial" w:cs="Arial"/>
          <w:color w:val="000000" w:themeColor="text1"/>
          <w:sz w:val="24"/>
          <w:szCs w:val="24"/>
        </w:rPr>
        <w:t>I</w:t>
      </w:r>
      <w:r w:rsidRPr="00D64FC5">
        <w:rPr>
          <w:rFonts w:ascii="Arial" w:hAnsi="Arial" w:cs="Arial"/>
          <w:color w:val="000000" w:themeColor="text1"/>
          <w:sz w:val="24"/>
          <w:szCs w:val="24"/>
        </w:rPr>
        <w:t>nterface management shall be the responsibility of the Contractor and unsolved interface problems shall lead to the consumption of more work, more time and more money for an extraordinary complex Project like this.</w:t>
      </w:r>
    </w:p>
    <w:p w14:paraId="5B32B0A6" w14:textId="77777777" w:rsidR="00D11D3C" w:rsidRPr="00D64FC5" w:rsidRDefault="00D11D3C" w:rsidP="00E73635">
      <w:pPr>
        <w:pStyle w:val="ListParagraph"/>
        <w:spacing w:after="120" w:line="360" w:lineRule="auto"/>
        <w:rPr>
          <w:rFonts w:ascii="Arial" w:hAnsi="Arial" w:cs="Arial"/>
          <w:color w:val="000000" w:themeColor="text1"/>
          <w:sz w:val="24"/>
          <w:szCs w:val="24"/>
        </w:rPr>
      </w:pPr>
    </w:p>
    <w:p w14:paraId="42AFBE60" w14:textId="77777777" w:rsidR="00D11D3C" w:rsidRPr="00D64FC5" w:rsidRDefault="00D11D3C" w:rsidP="00E73635">
      <w:pPr>
        <w:pStyle w:val="ListParagraph"/>
        <w:numPr>
          <w:ilvl w:val="3"/>
          <w:numId w:val="19"/>
        </w:num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The Contractor shall split the whole of the Works into several disciplines forming various work packages to be provided by different joint venture partners and/or consortium members and/or subcontractors. Activities to be completed by each Joint Venture partner and/or Consortium member and/or subcontractor, shall be done seamlessly to achieve successful delivery of the whole of the Works which shall further require suitable integration into existing infrastructure.</w:t>
      </w:r>
    </w:p>
    <w:p w14:paraId="6B273C31" w14:textId="77777777" w:rsidR="00D11D3C" w:rsidRPr="00D64FC5" w:rsidRDefault="00D11D3C" w:rsidP="00E73635">
      <w:pPr>
        <w:pStyle w:val="ListParagraph"/>
        <w:spacing w:after="120" w:line="360" w:lineRule="auto"/>
        <w:rPr>
          <w:rFonts w:ascii="Arial" w:hAnsi="Arial" w:cs="Arial"/>
          <w:color w:val="000000" w:themeColor="text1"/>
          <w:sz w:val="24"/>
          <w:szCs w:val="24"/>
        </w:rPr>
      </w:pPr>
    </w:p>
    <w:p w14:paraId="5B3D2367" w14:textId="77777777" w:rsidR="00D11D3C" w:rsidRPr="00D64FC5" w:rsidRDefault="00D11D3C" w:rsidP="00E73635">
      <w:pPr>
        <w:pStyle w:val="ListParagraph"/>
        <w:numPr>
          <w:ilvl w:val="3"/>
          <w:numId w:val="19"/>
        </w:num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This interface work shall ensure that information and clarifications required for the integration and co-ordination of Planning, Design, Supply, Construction, Installation, Testing, Commissioning activities between all parties concerned are identified, detailed and clarified in due time.</w:t>
      </w:r>
    </w:p>
    <w:p w14:paraId="53840D25" w14:textId="77777777" w:rsidR="00D11D3C" w:rsidRPr="00D64FC5" w:rsidRDefault="00D11D3C" w:rsidP="00E73635">
      <w:pPr>
        <w:pStyle w:val="ListParagraph"/>
        <w:spacing w:after="120" w:line="360" w:lineRule="auto"/>
        <w:rPr>
          <w:rFonts w:ascii="Arial" w:hAnsi="Arial" w:cs="Arial"/>
          <w:color w:val="000000" w:themeColor="text1"/>
          <w:sz w:val="24"/>
          <w:szCs w:val="24"/>
        </w:rPr>
      </w:pPr>
    </w:p>
    <w:p w14:paraId="0BF91F68" w14:textId="77777777" w:rsidR="00D11D3C" w:rsidRPr="00D64FC5" w:rsidRDefault="00D11D3C" w:rsidP="00E73635">
      <w:pPr>
        <w:pStyle w:val="ListParagraph"/>
        <w:numPr>
          <w:ilvl w:val="3"/>
          <w:numId w:val="19"/>
        </w:num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The Contractor shall bear the responsibility for establishing an effective Interface Management procedure and take full risk for all interfaces required for successful delivery of the Works (including, but not limited to, interfaces with TFR) including all consequential and/or related delays.</w:t>
      </w:r>
    </w:p>
    <w:p w14:paraId="6F369FE3" w14:textId="77777777" w:rsidR="00D11D3C" w:rsidRPr="00D64FC5" w:rsidRDefault="00D11D3C" w:rsidP="00E73635">
      <w:pPr>
        <w:pStyle w:val="ListParagraph"/>
        <w:spacing w:after="120" w:line="360" w:lineRule="auto"/>
        <w:rPr>
          <w:rFonts w:ascii="Arial" w:hAnsi="Arial" w:cs="Arial"/>
          <w:color w:val="000000" w:themeColor="text1"/>
          <w:sz w:val="24"/>
          <w:szCs w:val="24"/>
        </w:rPr>
      </w:pPr>
    </w:p>
    <w:p w14:paraId="1DA0AFC4" w14:textId="77777777" w:rsidR="00D11D3C" w:rsidRPr="00D64FC5" w:rsidRDefault="00D11D3C" w:rsidP="00E73635">
      <w:pPr>
        <w:pStyle w:val="ListParagraph"/>
        <w:numPr>
          <w:ilvl w:val="3"/>
          <w:numId w:val="19"/>
        </w:num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The Contractor shall appoint an Interface Management director in his area of responsibility who leads an Interface Management group. The Interface Management group shall, at a minimum, consist of joint venture partners and/or consortium members and/or subcontractors. The responsibilities of the Interface Management director and his group shall be the following, at a minimum:</w:t>
      </w:r>
    </w:p>
    <w:p w14:paraId="3883C60C" w14:textId="77777777" w:rsidR="00D11D3C" w:rsidRPr="00D64FC5" w:rsidRDefault="00D11D3C" w:rsidP="00E73635">
      <w:pPr>
        <w:pStyle w:val="ListParagraph"/>
        <w:spacing w:after="120" w:line="360" w:lineRule="auto"/>
        <w:rPr>
          <w:rFonts w:ascii="Arial" w:hAnsi="Arial" w:cs="Arial"/>
          <w:color w:val="000000" w:themeColor="text1"/>
          <w:sz w:val="24"/>
          <w:szCs w:val="24"/>
        </w:rPr>
      </w:pPr>
    </w:p>
    <w:p w14:paraId="32519E04" w14:textId="77777777" w:rsidR="00D11D3C" w:rsidRPr="00D64FC5" w:rsidRDefault="00D11D3C" w:rsidP="00E73635">
      <w:pPr>
        <w:pStyle w:val="ListParagraph"/>
        <w:numPr>
          <w:ilvl w:val="4"/>
          <w:numId w:val="19"/>
        </w:num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Establishment and update of the Interface Management Plan and Interface Identification Log.</w:t>
      </w:r>
    </w:p>
    <w:p w14:paraId="0027C943" w14:textId="77777777" w:rsidR="00D11D3C" w:rsidRPr="00D64FC5" w:rsidRDefault="00D11D3C" w:rsidP="00E73635">
      <w:pPr>
        <w:pStyle w:val="ListParagraph"/>
        <w:spacing w:after="120" w:line="360" w:lineRule="auto"/>
        <w:ind w:left="2552"/>
        <w:rPr>
          <w:rFonts w:ascii="Arial" w:hAnsi="Arial" w:cs="Arial"/>
          <w:color w:val="000000" w:themeColor="text1"/>
          <w:sz w:val="24"/>
          <w:szCs w:val="24"/>
        </w:rPr>
      </w:pPr>
    </w:p>
    <w:p w14:paraId="1160BF99" w14:textId="77777777" w:rsidR="00D11D3C" w:rsidRPr="00D64FC5" w:rsidRDefault="00D11D3C" w:rsidP="00E73635">
      <w:pPr>
        <w:pStyle w:val="ListParagraph"/>
        <w:numPr>
          <w:ilvl w:val="4"/>
          <w:numId w:val="19"/>
        </w:num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Assisting the System Engineers and Designers in identifying the interfaces.</w:t>
      </w:r>
    </w:p>
    <w:p w14:paraId="47A30329" w14:textId="77777777" w:rsidR="00D11D3C" w:rsidRPr="00D64FC5" w:rsidRDefault="00D11D3C" w:rsidP="00E73635">
      <w:pPr>
        <w:pStyle w:val="ListParagraph"/>
        <w:spacing w:line="360" w:lineRule="auto"/>
        <w:rPr>
          <w:rFonts w:ascii="Arial" w:hAnsi="Arial" w:cs="Arial"/>
          <w:color w:val="000000" w:themeColor="text1"/>
          <w:sz w:val="24"/>
          <w:szCs w:val="24"/>
        </w:rPr>
      </w:pPr>
    </w:p>
    <w:p w14:paraId="53BD150A" w14:textId="77777777" w:rsidR="00D11D3C" w:rsidRPr="00D64FC5" w:rsidRDefault="00D11D3C" w:rsidP="00E73635">
      <w:pPr>
        <w:pStyle w:val="ListParagraph"/>
        <w:numPr>
          <w:ilvl w:val="4"/>
          <w:numId w:val="19"/>
        </w:num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Detection of interfaces not identified by System Engineers and Designers.</w:t>
      </w:r>
    </w:p>
    <w:p w14:paraId="17DD0830" w14:textId="77777777" w:rsidR="00D11D3C" w:rsidRPr="00D64FC5" w:rsidRDefault="00D11D3C" w:rsidP="00E73635">
      <w:pPr>
        <w:pStyle w:val="ListParagraph"/>
        <w:spacing w:line="360" w:lineRule="auto"/>
        <w:rPr>
          <w:rFonts w:ascii="Arial" w:hAnsi="Arial" w:cs="Arial"/>
          <w:color w:val="000000" w:themeColor="text1"/>
          <w:sz w:val="24"/>
          <w:szCs w:val="24"/>
        </w:rPr>
      </w:pPr>
    </w:p>
    <w:p w14:paraId="158FCDF7" w14:textId="77777777" w:rsidR="00D11D3C" w:rsidRPr="00D64FC5" w:rsidRDefault="00D11D3C" w:rsidP="00E73635">
      <w:pPr>
        <w:pStyle w:val="ListParagraph"/>
        <w:numPr>
          <w:ilvl w:val="4"/>
          <w:numId w:val="19"/>
        </w:num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Registration of all interfaces in an Interface Identification Log.</w:t>
      </w:r>
    </w:p>
    <w:p w14:paraId="48DD3CDE" w14:textId="77777777" w:rsidR="00D11D3C" w:rsidRPr="00D64FC5" w:rsidRDefault="00D11D3C" w:rsidP="00E73635">
      <w:pPr>
        <w:pStyle w:val="ListParagraph"/>
        <w:spacing w:line="360" w:lineRule="auto"/>
        <w:rPr>
          <w:rFonts w:ascii="Arial" w:hAnsi="Arial" w:cs="Arial"/>
          <w:color w:val="000000" w:themeColor="text1"/>
          <w:sz w:val="24"/>
          <w:szCs w:val="24"/>
        </w:rPr>
      </w:pPr>
    </w:p>
    <w:p w14:paraId="6A74FD11" w14:textId="77777777" w:rsidR="00D11D3C" w:rsidRPr="00D64FC5" w:rsidRDefault="00D11D3C" w:rsidP="00E73635">
      <w:pPr>
        <w:pStyle w:val="ListParagraph"/>
        <w:numPr>
          <w:ilvl w:val="4"/>
          <w:numId w:val="19"/>
        </w:num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Establishment and updating of an Interface Matrix.</w:t>
      </w:r>
    </w:p>
    <w:p w14:paraId="251D6F03"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753886E6"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8.3.13</w:t>
      </w:r>
      <w:r w:rsidRPr="00D64FC5">
        <w:rPr>
          <w:rFonts w:ascii="Arial" w:hAnsi="Arial" w:cs="Arial"/>
          <w:color w:val="000000" w:themeColor="text1"/>
          <w:sz w:val="24"/>
          <w:szCs w:val="24"/>
        </w:rPr>
        <w:tab/>
        <w:t xml:space="preserve">If the “Approved Baseline Contract Programme/Approved Programme” could not be finalised and agreed, between Employer and the Contractor during Contract negotiations thereafter included in the Contract as the “Approved Baseline Contract Programme/Approved Programme,” then the Contractor shall submit an initial programme for the execution of the Works to the Employer and/or Engineer within 28 (twenty-eight) calendar days after receiving the Notice under Sub-Clause 8.1[Commencement of Works]. This programme, which shall then be the “Approved Baseline Contract Programme/Approved Programme” once approved by the Employer and/or Engineer, shall be prepared using programming software stated in the Employer's Requirements, this Contract and the RFP (if not stated, the programming software acceptable to the Engineer). </w:t>
      </w:r>
    </w:p>
    <w:p w14:paraId="149C2A55"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610AD42"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8.3.14 </w:t>
      </w:r>
      <w:r w:rsidRPr="00D64FC5">
        <w:rPr>
          <w:rFonts w:ascii="Arial" w:hAnsi="Arial" w:cs="Arial"/>
          <w:color w:val="000000" w:themeColor="text1"/>
          <w:sz w:val="24"/>
          <w:szCs w:val="24"/>
        </w:rPr>
        <w:tab/>
        <w:t>The Contractor shall, in addition to other Programme requirements that form part of the Employer’s Requirements, submit a revised Programme which accurately reflects the actual progress of the Works, whenever any Programme ceases to reflect actual progress or is otherwise inconsistent with the Contractor's obligations. The initial Programme and each revised Programme shall be submitted to the Engineer in one paper copy, one electronic copy and additional paper copies (if any) as stated in the Employer’s Requirements, this Contract and the RFP, and shall further include:</w:t>
      </w:r>
    </w:p>
    <w:p w14:paraId="08D3A787"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3ACEA4C2"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8.3.14.1 </w:t>
      </w:r>
      <w:r w:rsidRPr="00D64FC5">
        <w:rPr>
          <w:rFonts w:ascii="Arial" w:hAnsi="Arial" w:cs="Arial"/>
          <w:color w:val="000000" w:themeColor="text1"/>
          <w:sz w:val="24"/>
          <w:szCs w:val="24"/>
        </w:rPr>
        <w:tab/>
        <w:t>the Commencement Date and the Time for Completion, of the Works and of each Section (if any);</w:t>
      </w:r>
    </w:p>
    <w:p w14:paraId="24938197"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49DF52E6"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8.3.14.2 </w:t>
      </w:r>
      <w:r w:rsidRPr="00D64FC5">
        <w:rPr>
          <w:rFonts w:ascii="Arial" w:hAnsi="Arial" w:cs="Arial"/>
          <w:color w:val="000000" w:themeColor="text1"/>
          <w:sz w:val="24"/>
          <w:szCs w:val="24"/>
        </w:rPr>
        <w:tab/>
        <w:t xml:space="preserve">the date right of access to and possession of (each part of the Site (s) is to be given to the Contractor in accordance with the time (or times) stated in the Employer’s Requirements, this Contract and the RFP. If not so stated, the dates the Contractor requires the Employer and/or </w:t>
      </w:r>
      <w:r w:rsidRPr="00D64FC5">
        <w:rPr>
          <w:rFonts w:ascii="Arial" w:hAnsi="Arial" w:cs="Arial"/>
          <w:color w:val="000000" w:themeColor="text1"/>
          <w:sz w:val="24"/>
          <w:szCs w:val="24"/>
        </w:rPr>
        <w:lastRenderedPageBreak/>
        <w:t>Engineer to give right of access to and possession of (each part of the Site(s));</w:t>
      </w:r>
    </w:p>
    <w:p w14:paraId="177C219E"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102258A2"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8.3.14.3</w:t>
      </w:r>
      <w:r w:rsidRPr="00D64FC5">
        <w:rPr>
          <w:rFonts w:ascii="Arial" w:hAnsi="Arial" w:cs="Arial"/>
          <w:color w:val="000000" w:themeColor="text1"/>
          <w:sz w:val="24"/>
          <w:szCs w:val="24"/>
        </w:rPr>
        <w:tab/>
        <w:t>the order in which the Contractor intends to carry out the Works, including the anticipated timing of each stage of design, preparation and submission of the Contractor's Documents, procurement, manufacture, Inspection, delivery to Site(s), construction, erection, installation, work to be undertaken by any nominated Subcontractor (as defined in Clause 4.5 [Nominated Subcontractors]), testing, commissioning and trial operation;</w:t>
      </w:r>
    </w:p>
    <w:p w14:paraId="10AEF51A"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22FDAD68"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8.3.14.4</w:t>
      </w:r>
      <w:r w:rsidRPr="00D64FC5">
        <w:rPr>
          <w:rFonts w:ascii="Arial" w:hAnsi="Arial" w:cs="Arial"/>
          <w:color w:val="000000" w:themeColor="text1"/>
          <w:sz w:val="24"/>
          <w:szCs w:val="24"/>
        </w:rPr>
        <w:tab/>
        <w:t>the Review periods under Sub-Clause 5.2.3 [Review by Engineer], and periods for Review for any other submissions specified in the Employer's Requirements or required under these Conditions;</w:t>
      </w:r>
    </w:p>
    <w:p w14:paraId="78F222C7"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7C2D2EBD"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8.3.14.5 </w:t>
      </w:r>
      <w:r w:rsidRPr="00D64FC5">
        <w:rPr>
          <w:rFonts w:ascii="Arial" w:hAnsi="Arial" w:cs="Arial"/>
          <w:color w:val="000000" w:themeColor="text1"/>
          <w:sz w:val="24"/>
          <w:szCs w:val="24"/>
        </w:rPr>
        <w:tab/>
        <w:t>the sequence and timing of Inspections and tests specified in, or required by, the Contract;</w:t>
      </w:r>
    </w:p>
    <w:p w14:paraId="6C671200"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492A8841"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8.3.14.6 </w:t>
      </w:r>
      <w:r w:rsidRPr="00D64FC5">
        <w:rPr>
          <w:rFonts w:ascii="Arial" w:hAnsi="Arial" w:cs="Arial"/>
          <w:color w:val="000000" w:themeColor="text1"/>
          <w:sz w:val="24"/>
          <w:szCs w:val="24"/>
        </w:rPr>
        <w:tab/>
        <w:t>for a revised Programme: the sequence and timing of the remedial work (if any) to which the Engineer has given a Notice of No-objection under Sub-Clause 7.5 [Defects and Rejection] and/or the remedial work (if any) instructed under Sub-Clause 7.6 [Remedial Work];</w:t>
      </w:r>
    </w:p>
    <w:p w14:paraId="7FBA01FF"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1DEB926B"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8.3.14.7 </w:t>
      </w:r>
      <w:r w:rsidRPr="00D64FC5">
        <w:rPr>
          <w:rFonts w:ascii="Arial" w:hAnsi="Arial" w:cs="Arial"/>
          <w:color w:val="000000" w:themeColor="text1"/>
          <w:sz w:val="24"/>
          <w:szCs w:val="24"/>
        </w:rPr>
        <w:tab/>
        <w:t>all activities (to the level of detail specified in the Employer's Requirements, this Contract and the RFP), logically linked and showing the earliest and latest start and finish dates for each activity, the float ('if any), and the critical path(s);</w:t>
      </w:r>
    </w:p>
    <w:p w14:paraId="715CD33B"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11207FC3"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8.3.14.8 </w:t>
      </w:r>
      <w:r w:rsidRPr="00D64FC5">
        <w:rPr>
          <w:rFonts w:ascii="Arial" w:hAnsi="Arial" w:cs="Arial"/>
          <w:color w:val="000000" w:themeColor="text1"/>
          <w:sz w:val="24"/>
          <w:szCs w:val="24"/>
        </w:rPr>
        <w:tab/>
        <w:t>the dates of all locally recognised days of rest and holiday periods (if any);</w:t>
      </w:r>
    </w:p>
    <w:p w14:paraId="26D22319"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669945F4"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8.3.14.9</w:t>
      </w:r>
      <w:r w:rsidRPr="00D64FC5">
        <w:rPr>
          <w:rFonts w:ascii="Arial" w:hAnsi="Arial" w:cs="Arial"/>
          <w:color w:val="000000" w:themeColor="text1"/>
          <w:sz w:val="24"/>
          <w:szCs w:val="24"/>
        </w:rPr>
        <w:tab/>
        <w:t>all key delivery dates of Plant and Materials;</w:t>
      </w:r>
    </w:p>
    <w:p w14:paraId="211D939C"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06B485B7"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8.3.14.10</w:t>
      </w:r>
      <w:r w:rsidRPr="00D64FC5">
        <w:rPr>
          <w:rFonts w:ascii="Arial" w:hAnsi="Arial" w:cs="Arial"/>
          <w:color w:val="000000" w:themeColor="text1"/>
          <w:sz w:val="24"/>
          <w:szCs w:val="24"/>
        </w:rPr>
        <w:tab/>
        <w:t xml:space="preserve">for a revised Programme and for each activity:  the actual progress to date, any delay to such progress and the effects of such delay on other activities (if any); and </w:t>
      </w:r>
    </w:p>
    <w:p w14:paraId="567A803E"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34969E4B"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8.3.14.11 </w:t>
      </w:r>
      <w:r w:rsidRPr="00D64FC5">
        <w:rPr>
          <w:rFonts w:ascii="Arial" w:hAnsi="Arial" w:cs="Arial"/>
          <w:color w:val="000000" w:themeColor="text1"/>
          <w:sz w:val="24"/>
          <w:szCs w:val="24"/>
        </w:rPr>
        <w:tab/>
        <w:t>a supporting report which includes:</w:t>
      </w:r>
    </w:p>
    <w:p w14:paraId="11437FF0"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658FC1BF" w14:textId="77777777" w:rsidR="00D11D3C" w:rsidRPr="00D64FC5" w:rsidRDefault="00D11D3C" w:rsidP="00D11D3C">
      <w:pPr>
        <w:spacing w:after="120" w:line="360" w:lineRule="auto"/>
        <w:ind w:left="3544" w:hanging="1417"/>
        <w:rPr>
          <w:rFonts w:ascii="Arial" w:hAnsi="Arial" w:cs="Arial"/>
          <w:color w:val="000000" w:themeColor="text1"/>
          <w:sz w:val="24"/>
          <w:szCs w:val="24"/>
        </w:rPr>
      </w:pPr>
      <w:r w:rsidRPr="00D64FC5">
        <w:rPr>
          <w:rFonts w:ascii="Arial" w:hAnsi="Arial" w:cs="Arial"/>
          <w:color w:val="000000" w:themeColor="text1"/>
          <w:sz w:val="24"/>
          <w:szCs w:val="24"/>
        </w:rPr>
        <w:t xml:space="preserve">8.3.14.11.1 </w:t>
      </w:r>
      <w:r w:rsidRPr="00D64FC5">
        <w:rPr>
          <w:rFonts w:ascii="Arial" w:hAnsi="Arial" w:cs="Arial"/>
          <w:color w:val="000000" w:themeColor="text1"/>
          <w:sz w:val="24"/>
          <w:szCs w:val="24"/>
        </w:rPr>
        <w:tab/>
        <w:t>a description of all the major stages of the execution of the Works;</w:t>
      </w:r>
    </w:p>
    <w:p w14:paraId="5708B8FE" w14:textId="77777777" w:rsidR="00D11D3C" w:rsidRPr="00D64FC5" w:rsidRDefault="00D11D3C" w:rsidP="00D11D3C">
      <w:pPr>
        <w:spacing w:after="120" w:line="360" w:lineRule="auto"/>
        <w:ind w:left="3544" w:hanging="1417"/>
        <w:rPr>
          <w:rFonts w:ascii="Arial" w:hAnsi="Arial" w:cs="Arial"/>
          <w:color w:val="000000" w:themeColor="text1"/>
          <w:sz w:val="24"/>
          <w:szCs w:val="24"/>
        </w:rPr>
      </w:pPr>
    </w:p>
    <w:p w14:paraId="04ADC4BD" w14:textId="77777777" w:rsidR="00D11D3C" w:rsidRPr="00D64FC5" w:rsidRDefault="00D11D3C" w:rsidP="00D11D3C">
      <w:pPr>
        <w:spacing w:after="120" w:line="360" w:lineRule="auto"/>
        <w:ind w:left="3544" w:hanging="1417"/>
        <w:rPr>
          <w:rFonts w:ascii="Arial" w:hAnsi="Arial" w:cs="Arial"/>
          <w:color w:val="000000" w:themeColor="text1"/>
          <w:sz w:val="24"/>
          <w:szCs w:val="24"/>
        </w:rPr>
      </w:pPr>
      <w:r w:rsidRPr="00D64FC5">
        <w:rPr>
          <w:rFonts w:ascii="Arial" w:hAnsi="Arial" w:cs="Arial"/>
          <w:color w:val="000000" w:themeColor="text1"/>
          <w:sz w:val="24"/>
          <w:szCs w:val="24"/>
        </w:rPr>
        <w:t xml:space="preserve">8.3.14.11.2 </w:t>
      </w:r>
      <w:r w:rsidRPr="00D64FC5">
        <w:rPr>
          <w:rFonts w:ascii="Arial" w:hAnsi="Arial" w:cs="Arial"/>
          <w:color w:val="000000" w:themeColor="text1"/>
          <w:sz w:val="24"/>
          <w:szCs w:val="24"/>
        </w:rPr>
        <w:tab/>
        <w:t>a general description of the methods which the Contractor;</w:t>
      </w:r>
    </w:p>
    <w:p w14:paraId="19613FAF" w14:textId="77777777" w:rsidR="00D11D3C" w:rsidRPr="00D64FC5" w:rsidRDefault="00D11D3C" w:rsidP="00D11D3C">
      <w:pPr>
        <w:spacing w:after="120" w:line="360" w:lineRule="auto"/>
        <w:ind w:left="3544" w:hanging="1417"/>
        <w:rPr>
          <w:rFonts w:ascii="Arial" w:hAnsi="Arial" w:cs="Arial"/>
          <w:color w:val="000000" w:themeColor="text1"/>
          <w:sz w:val="24"/>
          <w:szCs w:val="24"/>
        </w:rPr>
      </w:pPr>
    </w:p>
    <w:p w14:paraId="42D4D8D1" w14:textId="77777777" w:rsidR="00D11D3C" w:rsidRPr="00D64FC5" w:rsidRDefault="00D11D3C" w:rsidP="00D11D3C">
      <w:pPr>
        <w:spacing w:after="120" w:line="360" w:lineRule="auto"/>
        <w:ind w:left="3544" w:hanging="1417"/>
        <w:rPr>
          <w:rFonts w:ascii="Arial" w:hAnsi="Arial" w:cs="Arial"/>
          <w:color w:val="000000" w:themeColor="text1"/>
          <w:sz w:val="24"/>
          <w:szCs w:val="24"/>
        </w:rPr>
      </w:pPr>
      <w:r w:rsidRPr="00D64FC5">
        <w:rPr>
          <w:rFonts w:ascii="Arial" w:hAnsi="Arial" w:cs="Arial"/>
          <w:color w:val="000000" w:themeColor="text1"/>
          <w:sz w:val="24"/>
          <w:szCs w:val="24"/>
        </w:rPr>
        <w:t xml:space="preserve">8.3.14.11.3 </w:t>
      </w:r>
      <w:r w:rsidRPr="00D64FC5">
        <w:rPr>
          <w:rFonts w:ascii="Arial" w:hAnsi="Arial" w:cs="Arial"/>
          <w:color w:val="000000" w:themeColor="text1"/>
          <w:sz w:val="24"/>
          <w:szCs w:val="24"/>
        </w:rPr>
        <w:tab/>
        <w:t>intends to adopt in the execution of the Works;</w:t>
      </w:r>
    </w:p>
    <w:p w14:paraId="7A8EA543" w14:textId="77777777" w:rsidR="00D11D3C" w:rsidRPr="00D64FC5" w:rsidRDefault="00D11D3C" w:rsidP="00D11D3C">
      <w:pPr>
        <w:spacing w:after="120" w:line="360" w:lineRule="auto"/>
        <w:ind w:left="3544" w:hanging="1417"/>
        <w:rPr>
          <w:rFonts w:ascii="Arial" w:hAnsi="Arial" w:cs="Arial"/>
          <w:color w:val="000000" w:themeColor="text1"/>
          <w:sz w:val="24"/>
          <w:szCs w:val="24"/>
        </w:rPr>
      </w:pPr>
    </w:p>
    <w:p w14:paraId="4D66E54A" w14:textId="77777777" w:rsidR="00D11D3C" w:rsidRPr="00D64FC5" w:rsidRDefault="00D11D3C" w:rsidP="00D11D3C">
      <w:pPr>
        <w:spacing w:after="120" w:line="360" w:lineRule="auto"/>
        <w:ind w:left="3544" w:hanging="1417"/>
        <w:rPr>
          <w:rFonts w:ascii="Arial" w:hAnsi="Arial" w:cs="Arial"/>
          <w:color w:val="000000" w:themeColor="text1"/>
          <w:sz w:val="24"/>
          <w:szCs w:val="24"/>
        </w:rPr>
      </w:pPr>
      <w:r w:rsidRPr="00D64FC5">
        <w:rPr>
          <w:rFonts w:ascii="Arial" w:hAnsi="Arial" w:cs="Arial"/>
          <w:color w:val="000000" w:themeColor="text1"/>
          <w:sz w:val="24"/>
          <w:szCs w:val="24"/>
        </w:rPr>
        <w:t xml:space="preserve">8.3.14.11.4 </w:t>
      </w:r>
      <w:r w:rsidRPr="00D64FC5">
        <w:rPr>
          <w:rFonts w:ascii="Arial" w:hAnsi="Arial" w:cs="Arial"/>
          <w:color w:val="000000" w:themeColor="text1"/>
          <w:sz w:val="24"/>
          <w:szCs w:val="24"/>
        </w:rPr>
        <w:tab/>
        <w:t>details showing the Contractor's reasonable estimate of the number of each class of the Contractor's Personnel, and of each type of the Contractor's Equipment, required on the Site(s), for each major stage of the execution of the Works;</w:t>
      </w:r>
    </w:p>
    <w:p w14:paraId="7F771BB9" w14:textId="77777777" w:rsidR="00D11D3C" w:rsidRPr="00D64FC5" w:rsidRDefault="00D11D3C" w:rsidP="00D11D3C">
      <w:pPr>
        <w:spacing w:after="120" w:line="360" w:lineRule="auto"/>
        <w:ind w:left="3544" w:hanging="1417"/>
        <w:rPr>
          <w:rFonts w:ascii="Arial" w:hAnsi="Arial" w:cs="Arial"/>
          <w:color w:val="000000" w:themeColor="text1"/>
          <w:sz w:val="24"/>
          <w:szCs w:val="24"/>
        </w:rPr>
      </w:pPr>
    </w:p>
    <w:p w14:paraId="176F923A" w14:textId="77777777" w:rsidR="00D11D3C" w:rsidRPr="00D64FC5" w:rsidRDefault="00D11D3C" w:rsidP="00D11D3C">
      <w:pPr>
        <w:spacing w:after="120" w:line="360" w:lineRule="auto"/>
        <w:ind w:left="3544" w:hanging="1417"/>
        <w:rPr>
          <w:rFonts w:ascii="Arial" w:hAnsi="Arial" w:cs="Arial"/>
          <w:color w:val="000000" w:themeColor="text1"/>
          <w:sz w:val="24"/>
          <w:szCs w:val="24"/>
        </w:rPr>
      </w:pPr>
      <w:r w:rsidRPr="00D64FC5">
        <w:rPr>
          <w:rFonts w:ascii="Arial" w:hAnsi="Arial" w:cs="Arial"/>
          <w:color w:val="000000" w:themeColor="text1"/>
          <w:sz w:val="24"/>
          <w:szCs w:val="24"/>
        </w:rPr>
        <w:t xml:space="preserve">8.3.14.11.5 </w:t>
      </w:r>
      <w:r>
        <w:rPr>
          <w:rFonts w:ascii="Arial" w:hAnsi="Arial" w:cs="Arial"/>
          <w:color w:val="000000" w:themeColor="text1"/>
          <w:sz w:val="24"/>
          <w:szCs w:val="24"/>
        </w:rPr>
        <w:tab/>
      </w:r>
      <w:r w:rsidRPr="00D64FC5">
        <w:rPr>
          <w:rFonts w:ascii="Arial" w:hAnsi="Arial" w:cs="Arial"/>
          <w:color w:val="000000" w:themeColor="text1"/>
          <w:sz w:val="24"/>
          <w:szCs w:val="24"/>
        </w:rPr>
        <w:t>if a revised Programme, identification of any significant change(s) to the previous Programme submitted by the Contractor; and</w:t>
      </w:r>
    </w:p>
    <w:p w14:paraId="2E498507" w14:textId="77777777" w:rsidR="00D11D3C" w:rsidRPr="00D64FC5" w:rsidRDefault="00D11D3C" w:rsidP="00D11D3C">
      <w:pPr>
        <w:spacing w:after="120" w:line="360" w:lineRule="auto"/>
        <w:ind w:left="3544" w:hanging="1417"/>
        <w:rPr>
          <w:rFonts w:ascii="Arial" w:hAnsi="Arial" w:cs="Arial"/>
          <w:color w:val="000000" w:themeColor="text1"/>
          <w:sz w:val="24"/>
          <w:szCs w:val="24"/>
        </w:rPr>
      </w:pPr>
    </w:p>
    <w:p w14:paraId="55811BBC" w14:textId="77777777" w:rsidR="00D11D3C" w:rsidRPr="00D64FC5" w:rsidRDefault="00D11D3C" w:rsidP="00D11D3C">
      <w:pPr>
        <w:spacing w:after="120" w:line="360" w:lineRule="auto"/>
        <w:ind w:left="3544" w:hanging="1417"/>
        <w:rPr>
          <w:rFonts w:ascii="Arial" w:hAnsi="Arial" w:cs="Arial"/>
          <w:color w:val="000000" w:themeColor="text1"/>
          <w:sz w:val="24"/>
          <w:szCs w:val="24"/>
        </w:rPr>
      </w:pPr>
      <w:r w:rsidRPr="00D64FC5">
        <w:rPr>
          <w:rFonts w:ascii="Arial" w:hAnsi="Arial" w:cs="Arial"/>
          <w:color w:val="000000" w:themeColor="text1"/>
          <w:sz w:val="24"/>
          <w:szCs w:val="24"/>
        </w:rPr>
        <w:t>8.3.14.11.6</w:t>
      </w:r>
      <w:r>
        <w:rPr>
          <w:rFonts w:ascii="Arial" w:hAnsi="Arial" w:cs="Arial"/>
          <w:color w:val="000000" w:themeColor="text1"/>
          <w:sz w:val="24"/>
          <w:szCs w:val="24"/>
        </w:rPr>
        <w:tab/>
      </w:r>
      <w:r w:rsidRPr="00D64FC5">
        <w:rPr>
          <w:rFonts w:ascii="Arial" w:hAnsi="Arial" w:cs="Arial"/>
          <w:color w:val="000000" w:themeColor="text1"/>
          <w:sz w:val="24"/>
          <w:szCs w:val="24"/>
        </w:rPr>
        <w:t xml:space="preserve"> the Contractor's proposals to overcome the effects of any delay(s)on progress of the Works.</w:t>
      </w:r>
    </w:p>
    <w:p w14:paraId="5511CBFE"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6CBC12B"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8.3.15</w:t>
      </w:r>
      <w:r w:rsidRPr="00D64FC5">
        <w:rPr>
          <w:rFonts w:ascii="Arial" w:hAnsi="Arial" w:cs="Arial"/>
          <w:color w:val="000000" w:themeColor="text1"/>
          <w:sz w:val="24"/>
          <w:szCs w:val="24"/>
        </w:rPr>
        <w:tab/>
        <w:t>The Engineer shall, at the Engineer’s discretion, review the Approved Baseline Contract Programme and/or any other Approved Programme and each revised Programme submitted by the Contractor and may give a written Notice to the Contractor stating the extent to which it does not comply with the Contract or ceases to reflect actual progress or is otherwise inconsistent with the Contractor's obligations. The Engineer shall, at the Engineer’s discretion, further instruct the Contractor to rectify any activities in order to achieve true reflection of actual progress and consistency with the Contractor’s obligations at the Contractor’s cost.</w:t>
      </w:r>
    </w:p>
    <w:p w14:paraId="71BE45B1"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B84848C"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8.3.16</w:t>
      </w:r>
      <w:r w:rsidRPr="00D64FC5">
        <w:rPr>
          <w:rFonts w:ascii="Arial" w:hAnsi="Arial" w:cs="Arial"/>
          <w:color w:val="000000" w:themeColor="text1"/>
          <w:sz w:val="24"/>
          <w:szCs w:val="24"/>
        </w:rPr>
        <w:tab/>
        <w:t>The Contractor shall proceed in accordance with the Programme, subject to the Contractor's other obligations under the Contract. The Employer's Personnel and Engineer’s Personnel shall be entitled to rely on the Programme when planning their activities. Nothing in any Programme, the Programme or any supporting report shall be taken as, or relieve the Contractor from any obligation to give, a Notice under the Contract.</w:t>
      </w:r>
    </w:p>
    <w:p w14:paraId="15DDC268"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7777D78F"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8.3.17</w:t>
      </w:r>
      <w:r w:rsidRPr="00D64FC5">
        <w:rPr>
          <w:rFonts w:ascii="Arial" w:hAnsi="Arial" w:cs="Arial"/>
          <w:color w:val="000000" w:themeColor="text1"/>
          <w:sz w:val="24"/>
          <w:szCs w:val="24"/>
        </w:rPr>
        <w:tab/>
        <w:t>If, at any time, the Engineer gives a Notice, in writing, to the Contractor that the Programme fails (to the extent stated) to comply with the Contract or ceases to reflect actual progress or is otherwise inconsistent with the Contractor's obligations, the Contractor shall, within 14 (fourteen) calendar days after receiving this Notice, submit a revised Programme to the Engineer in accordance with this Sub-Clause.</w:t>
      </w:r>
    </w:p>
    <w:p w14:paraId="4B95899A"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2CCAE24"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8.3.18</w:t>
      </w:r>
      <w:r w:rsidRPr="00D64FC5">
        <w:rPr>
          <w:rFonts w:ascii="Arial" w:hAnsi="Arial" w:cs="Arial"/>
          <w:color w:val="000000" w:themeColor="text1"/>
          <w:sz w:val="24"/>
          <w:szCs w:val="24"/>
        </w:rPr>
        <w:tab/>
        <w:t>Failure of the Contractor to achieve any of these Major Milestones and Deliverables on these Key Dates shall give the Employer and/or Engineer an unprejudiced discretionary right to immediately Terminate the Contract and Claim damages from the Contractor and/or apply penalties (as specified throughout the Employer’s Requirements, this Contract and the RFP) from the aforementioned date until the date on which the Employer and/or Engineer confirms, in writing, that the Employer and/or Engineer is completely satisfied that all Validation is completed. The minimum costs and damages that the Contractor shall pay the Employer is the total amount of money paid to the Contractor plus any other amounts which the Contractor may have been due as at the date of each Key Date.</w:t>
      </w:r>
    </w:p>
    <w:p w14:paraId="414162B6"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0474AC79" w14:textId="762E57F9" w:rsidR="00D11D3C" w:rsidRPr="00D64FC5" w:rsidRDefault="00D11D3C" w:rsidP="00D11D3C">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8.3.19</w:t>
      </w:r>
      <w:r w:rsidRPr="00D64FC5">
        <w:rPr>
          <w:rFonts w:ascii="Arial" w:hAnsi="Arial" w:cs="Arial"/>
          <w:b/>
          <w:bCs/>
          <w:color w:val="000000" w:themeColor="text1"/>
          <w:sz w:val="24"/>
          <w:szCs w:val="24"/>
        </w:rPr>
        <w:tab/>
      </w:r>
      <w:r w:rsidRPr="00D11D3C">
        <w:rPr>
          <w:rFonts w:ascii="Arial" w:hAnsi="Arial" w:cs="Arial"/>
          <w:b/>
          <w:bCs/>
          <w:color w:val="000000" w:themeColor="text1"/>
          <w:sz w:val="24"/>
          <w:szCs w:val="24"/>
          <w:u w:val="single"/>
        </w:rPr>
        <w:t>DELIVERY OF THE WORKS</w:t>
      </w:r>
      <w:r w:rsidRPr="00D64FC5">
        <w:rPr>
          <w:rFonts w:ascii="Arial" w:hAnsi="Arial" w:cs="Arial"/>
          <w:b/>
          <w:bCs/>
          <w:color w:val="000000" w:themeColor="text1"/>
          <w:sz w:val="24"/>
          <w:szCs w:val="24"/>
        </w:rPr>
        <w:t xml:space="preserve"> </w:t>
      </w:r>
    </w:p>
    <w:p w14:paraId="0B0954F5"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000CFAEC" w14:textId="77777777" w:rsidR="00D11D3C" w:rsidRPr="00D64FC5" w:rsidRDefault="00D11D3C" w:rsidP="00D11D3C">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8.3.19.1  </w:t>
      </w:r>
      <w:r w:rsidRPr="00D64FC5">
        <w:rPr>
          <w:rFonts w:ascii="Arial" w:hAnsi="Arial" w:cs="Arial"/>
          <w:color w:val="000000" w:themeColor="text1"/>
          <w:sz w:val="24"/>
          <w:szCs w:val="24"/>
        </w:rPr>
        <w:tab/>
        <w:t>The Contractor undertakes to deliver the Works within the budget and with a precise coordination of all tasks to achieve a high standard of Quality to be approved by the Employer and/or Engineer.</w:t>
      </w:r>
    </w:p>
    <w:p w14:paraId="0D02E0E4"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27A444D" w14:textId="77777777" w:rsidR="00D11D3C" w:rsidRPr="00D64FC5" w:rsidRDefault="00D11D3C" w:rsidP="00D11D3C">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8.3.19.2</w:t>
      </w:r>
      <w:r w:rsidRPr="00D64FC5">
        <w:rPr>
          <w:rFonts w:ascii="Arial" w:hAnsi="Arial" w:cs="Arial"/>
          <w:color w:val="000000" w:themeColor="text1"/>
          <w:sz w:val="24"/>
          <w:szCs w:val="24"/>
        </w:rPr>
        <w:tab/>
        <w:t>The Contractor’s execution of the Project will follow a well-defined and founded methodology throughout the whole lifecycle of the Project to prevent:</w:t>
      </w:r>
    </w:p>
    <w:p w14:paraId="679B0B51"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20E05C8" w14:textId="77777777" w:rsidR="00D11D3C" w:rsidRPr="00D64FC5" w:rsidRDefault="00D11D3C" w:rsidP="00D11D3C">
      <w:p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 xml:space="preserve">8.3.19.2.1 </w:t>
      </w:r>
      <w:r w:rsidRPr="00D64FC5">
        <w:rPr>
          <w:rFonts w:ascii="Arial" w:hAnsi="Arial" w:cs="Arial"/>
          <w:color w:val="000000" w:themeColor="text1"/>
          <w:sz w:val="24"/>
          <w:szCs w:val="24"/>
        </w:rPr>
        <w:tab/>
        <w:t>Programme slippages;</w:t>
      </w:r>
    </w:p>
    <w:p w14:paraId="2F009DF4" w14:textId="77777777" w:rsidR="00D11D3C" w:rsidRPr="00D64FC5" w:rsidRDefault="00D11D3C" w:rsidP="00D11D3C">
      <w:p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8.3.19.2.2</w:t>
      </w:r>
      <w:r w:rsidRPr="00D64FC5">
        <w:rPr>
          <w:rFonts w:ascii="Arial" w:hAnsi="Arial" w:cs="Arial"/>
          <w:color w:val="000000" w:themeColor="text1"/>
          <w:sz w:val="24"/>
          <w:szCs w:val="24"/>
        </w:rPr>
        <w:tab/>
        <w:t>Cost slippages;</w:t>
      </w:r>
    </w:p>
    <w:p w14:paraId="45B85A61" w14:textId="77777777" w:rsidR="00D11D3C" w:rsidRPr="00D64FC5" w:rsidRDefault="00D11D3C" w:rsidP="00D11D3C">
      <w:p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8.3.19.2.3</w:t>
      </w:r>
      <w:r w:rsidRPr="00D64FC5">
        <w:rPr>
          <w:rFonts w:ascii="Arial" w:hAnsi="Arial" w:cs="Arial"/>
          <w:color w:val="000000" w:themeColor="text1"/>
          <w:sz w:val="24"/>
          <w:szCs w:val="24"/>
        </w:rPr>
        <w:tab/>
        <w:t>Misunderstanding and gaps in communication within the own organisation;</w:t>
      </w:r>
    </w:p>
    <w:p w14:paraId="4C7012AE" w14:textId="77777777" w:rsidR="00D11D3C" w:rsidRPr="00D64FC5" w:rsidRDefault="00D11D3C" w:rsidP="00D11D3C">
      <w:p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8.3.19.2.4</w:t>
      </w:r>
      <w:r w:rsidRPr="00D64FC5">
        <w:rPr>
          <w:rFonts w:ascii="Arial" w:hAnsi="Arial" w:cs="Arial"/>
          <w:color w:val="000000" w:themeColor="text1"/>
          <w:sz w:val="24"/>
          <w:szCs w:val="24"/>
        </w:rPr>
        <w:tab/>
        <w:t>Misunderstanding and gaps in communication with the other contractual partner;</w:t>
      </w:r>
    </w:p>
    <w:p w14:paraId="02897614" w14:textId="77777777" w:rsidR="00D11D3C" w:rsidRPr="00D64FC5" w:rsidRDefault="00D11D3C" w:rsidP="00D11D3C">
      <w:p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8.3.19.2.5</w:t>
      </w:r>
      <w:r w:rsidRPr="00D64FC5">
        <w:rPr>
          <w:rFonts w:ascii="Arial" w:hAnsi="Arial" w:cs="Arial"/>
          <w:color w:val="000000" w:themeColor="text1"/>
          <w:sz w:val="24"/>
          <w:szCs w:val="24"/>
        </w:rPr>
        <w:tab/>
        <w:t>Waste of capacity in respect to human recourses; and</w:t>
      </w:r>
    </w:p>
    <w:p w14:paraId="6E83A113" w14:textId="77777777" w:rsidR="00D11D3C" w:rsidRPr="00D64FC5" w:rsidRDefault="00D11D3C" w:rsidP="00D11D3C">
      <w:pPr>
        <w:spacing w:after="120" w:line="360" w:lineRule="auto"/>
        <w:ind w:left="2835" w:hanging="1701"/>
        <w:rPr>
          <w:rFonts w:ascii="Arial" w:hAnsi="Arial" w:cs="Arial"/>
          <w:color w:val="000000" w:themeColor="text1"/>
          <w:sz w:val="24"/>
          <w:szCs w:val="24"/>
        </w:rPr>
      </w:pPr>
      <w:r w:rsidRPr="00D64FC5">
        <w:rPr>
          <w:rFonts w:ascii="Arial" w:hAnsi="Arial" w:cs="Arial"/>
          <w:color w:val="000000" w:themeColor="text1"/>
          <w:sz w:val="24"/>
          <w:szCs w:val="24"/>
        </w:rPr>
        <w:t>8.3.19.2.6</w:t>
      </w:r>
      <w:r w:rsidRPr="00D64FC5">
        <w:rPr>
          <w:rFonts w:ascii="Arial" w:hAnsi="Arial" w:cs="Arial"/>
          <w:color w:val="000000" w:themeColor="text1"/>
          <w:sz w:val="24"/>
          <w:szCs w:val="24"/>
        </w:rPr>
        <w:tab/>
        <w:t>Waste of plants and Material.</w:t>
      </w:r>
    </w:p>
    <w:p w14:paraId="4AC73E81"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58B5BB4B" w14:textId="77777777" w:rsidR="00D11D3C" w:rsidRPr="00D64FC5" w:rsidRDefault="00D11D3C" w:rsidP="00D11D3C">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8.3.19.3 </w:t>
      </w:r>
      <w:r w:rsidRPr="00D64FC5">
        <w:rPr>
          <w:rFonts w:ascii="Arial" w:hAnsi="Arial" w:cs="Arial"/>
          <w:color w:val="000000" w:themeColor="text1"/>
          <w:sz w:val="24"/>
          <w:szCs w:val="24"/>
        </w:rPr>
        <w:tab/>
        <w:t>The Contractor shall plan all the Works in a manner that ensures minimal interruption to normal train services and any other services rendered by the Employer.</w:t>
      </w:r>
    </w:p>
    <w:p w14:paraId="4EDF23AE" w14:textId="77777777" w:rsidR="00D11D3C" w:rsidRPr="00D64FC5" w:rsidRDefault="00D11D3C" w:rsidP="00D11D3C">
      <w:pPr>
        <w:spacing w:after="120" w:line="360" w:lineRule="auto"/>
        <w:ind w:left="1134" w:hanging="1134"/>
        <w:rPr>
          <w:rFonts w:ascii="Arial" w:hAnsi="Arial" w:cs="Arial"/>
          <w:color w:val="000000" w:themeColor="text1"/>
          <w:sz w:val="24"/>
          <w:szCs w:val="24"/>
        </w:rPr>
      </w:pPr>
    </w:p>
    <w:p w14:paraId="6168B894" w14:textId="01E8ABA5" w:rsidR="00D11D3C" w:rsidRPr="00D64FC5" w:rsidRDefault="00D11D3C" w:rsidP="00DF777E">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8.3.19.4 </w:t>
      </w:r>
      <w:r w:rsidRPr="00D64FC5">
        <w:rPr>
          <w:rFonts w:ascii="Arial" w:hAnsi="Arial" w:cs="Arial"/>
          <w:color w:val="000000" w:themeColor="text1"/>
          <w:sz w:val="24"/>
          <w:szCs w:val="24"/>
        </w:rPr>
        <w:tab/>
        <w:t>The Contractor’s execution of the Works may start simultaneously for the whole of the Works (or in Sections)</w:t>
      </w:r>
      <w:r w:rsidR="00DF777E">
        <w:rPr>
          <w:rFonts w:ascii="Arial" w:hAnsi="Arial" w:cs="Arial"/>
          <w:color w:val="000000" w:themeColor="text1"/>
          <w:sz w:val="24"/>
          <w:szCs w:val="24"/>
        </w:rPr>
        <w:t xml:space="preserve"> </w:t>
      </w:r>
      <w:r w:rsidR="00DF777E" w:rsidRPr="00DF777E">
        <w:rPr>
          <w:rFonts w:ascii="Arial" w:hAnsi="Arial" w:cs="Arial"/>
          <w:color w:val="000000" w:themeColor="text1"/>
          <w:sz w:val="24"/>
          <w:szCs w:val="24"/>
        </w:rPr>
        <w:t>only after Validation of the RSS and ETCS Level 2 is completed to the absolute</w:t>
      </w:r>
      <w:r w:rsidR="00DF777E">
        <w:rPr>
          <w:rFonts w:ascii="Arial" w:hAnsi="Arial" w:cs="Arial"/>
          <w:color w:val="000000" w:themeColor="text1"/>
          <w:sz w:val="24"/>
          <w:szCs w:val="24"/>
        </w:rPr>
        <w:t xml:space="preserve"> </w:t>
      </w:r>
      <w:r w:rsidR="00DF777E" w:rsidRPr="00DF777E">
        <w:rPr>
          <w:rFonts w:ascii="Arial" w:hAnsi="Arial" w:cs="Arial"/>
          <w:color w:val="000000" w:themeColor="text1"/>
          <w:sz w:val="24"/>
          <w:szCs w:val="24"/>
        </w:rPr>
        <w:t xml:space="preserve">satisfaction of </w:t>
      </w:r>
      <w:r w:rsidR="00BB260D">
        <w:rPr>
          <w:rFonts w:ascii="Arial" w:hAnsi="Arial" w:cs="Arial"/>
          <w:color w:val="000000" w:themeColor="text1"/>
          <w:sz w:val="24"/>
          <w:szCs w:val="24"/>
        </w:rPr>
        <w:t>the Employer and/or Engineer</w:t>
      </w:r>
      <w:r w:rsidR="00DF777E" w:rsidRPr="00DF777E">
        <w:rPr>
          <w:rFonts w:ascii="Arial" w:hAnsi="Arial" w:cs="Arial"/>
          <w:color w:val="000000" w:themeColor="text1"/>
          <w:sz w:val="24"/>
          <w:szCs w:val="24"/>
        </w:rPr>
        <w:t xml:space="preserve"> (and so confirmed in writing by </w:t>
      </w:r>
      <w:r w:rsidR="00BB260D">
        <w:rPr>
          <w:rFonts w:ascii="Arial" w:hAnsi="Arial" w:cs="Arial"/>
          <w:color w:val="000000" w:themeColor="text1"/>
          <w:sz w:val="24"/>
          <w:szCs w:val="24"/>
        </w:rPr>
        <w:t>the Employer and/or Engineer</w:t>
      </w:r>
      <w:r w:rsidR="00DF777E" w:rsidRPr="00DF777E">
        <w:rPr>
          <w:rFonts w:ascii="Arial" w:hAnsi="Arial" w:cs="Arial"/>
          <w:color w:val="000000" w:themeColor="text1"/>
          <w:sz w:val="24"/>
          <w:szCs w:val="24"/>
        </w:rPr>
        <w:t xml:space="preserve">). Should the </w:t>
      </w:r>
      <w:r w:rsidR="00BB260D">
        <w:rPr>
          <w:rFonts w:ascii="Arial" w:hAnsi="Arial" w:cs="Arial"/>
          <w:color w:val="000000" w:themeColor="text1"/>
          <w:sz w:val="24"/>
          <w:szCs w:val="24"/>
        </w:rPr>
        <w:t>Contractor</w:t>
      </w:r>
      <w:r w:rsidR="00DF777E">
        <w:rPr>
          <w:rFonts w:ascii="Arial" w:hAnsi="Arial" w:cs="Arial"/>
          <w:color w:val="000000" w:themeColor="text1"/>
          <w:sz w:val="24"/>
          <w:szCs w:val="24"/>
        </w:rPr>
        <w:t xml:space="preserve"> </w:t>
      </w:r>
      <w:r w:rsidR="00DF777E" w:rsidRPr="00DF777E">
        <w:rPr>
          <w:rFonts w:ascii="Arial" w:hAnsi="Arial" w:cs="Arial"/>
          <w:color w:val="000000" w:themeColor="text1"/>
          <w:sz w:val="24"/>
          <w:szCs w:val="24"/>
        </w:rPr>
        <w:t>commence any other Works prior to the completion of Validation, such works shall be</w:t>
      </w:r>
      <w:r w:rsidR="00DF777E">
        <w:rPr>
          <w:rFonts w:ascii="Arial" w:hAnsi="Arial" w:cs="Arial"/>
          <w:color w:val="000000" w:themeColor="text1"/>
          <w:sz w:val="24"/>
          <w:szCs w:val="24"/>
        </w:rPr>
        <w:t xml:space="preserve"> </w:t>
      </w:r>
      <w:r w:rsidR="00DF777E" w:rsidRPr="00DF777E">
        <w:rPr>
          <w:rFonts w:ascii="Arial" w:hAnsi="Arial" w:cs="Arial"/>
          <w:color w:val="000000" w:themeColor="text1"/>
          <w:sz w:val="24"/>
          <w:szCs w:val="24"/>
        </w:rPr>
        <w:t xml:space="preserve">deemed to have been undertaken by the </w:t>
      </w:r>
      <w:r w:rsidR="00BB260D">
        <w:rPr>
          <w:rFonts w:ascii="Arial" w:hAnsi="Arial" w:cs="Arial"/>
          <w:color w:val="000000" w:themeColor="text1"/>
          <w:sz w:val="24"/>
          <w:szCs w:val="24"/>
        </w:rPr>
        <w:t>Contractor</w:t>
      </w:r>
      <w:r w:rsidR="00DF777E" w:rsidRPr="00DF777E">
        <w:rPr>
          <w:rFonts w:ascii="Arial" w:hAnsi="Arial" w:cs="Arial"/>
          <w:color w:val="000000" w:themeColor="text1"/>
          <w:sz w:val="24"/>
          <w:szCs w:val="24"/>
        </w:rPr>
        <w:t xml:space="preserve"> at the </w:t>
      </w:r>
      <w:r w:rsidR="00BB260D">
        <w:rPr>
          <w:rFonts w:ascii="Arial" w:hAnsi="Arial" w:cs="Arial"/>
          <w:color w:val="000000" w:themeColor="text1"/>
          <w:sz w:val="24"/>
          <w:szCs w:val="24"/>
        </w:rPr>
        <w:t>Contractor’s</w:t>
      </w:r>
      <w:r w:rsidR="00DF777E" w:rsidRPr="00DF777E">
        <w:rPr>
          <w:rFonts w:ascii="Arial" w:hAnsi="Arial" w:cs="Arial"/>
          <w:color w:val="000000" w:themeColor="text1"/>
          <w:sz w:val="24"/>
          <w:szCs w:val="24"/>
        </w:rPr>
        <w:t xml:space="preserve"> </w:t>
      </w:r>
      <w:r w:rsidR="00DF777E" w:rsidRPr="00DF777E">
        <w:rPr>
          <w:rFonts w:ascii="Arial" w:hAnsi="Arial" w:cs="Arial"/>
          <w:color w:val="000000" w:themeColor="text1"/>
          <w:sz w:val="24"/>
          <w:szCs w:val="24"/>
        </w:rPr>
        <w:lastRenderedPageBreak/>
        <w:t>own peril and cost (for</w:t>
      </w:r>
      <w:r w:rsidR="00DF777E">
        <w:rPr>
          <w:rFonts w:ascii="Arial" w:hAnsi="Arial" w:cs="Arial"/>
          <w:color w:val="000000" w:themeColor="text1"/>
          <w:sz w:val="24"/>
          <w:szCs w:val="24"/>
        </w:rPr>
        <w:t xml:space="preserve"> </w:t>
      </w:r>
      <w:r w:rsidR="00DF777E" w:rsidRPr="00DF777E">
        <w:rPr>
          <w:rFonts w:ascii="Arial" w:hAnsi="Arial" w:cs="Arial"/>
          <w:color w:val="000000" w:themeColor="text1"/>
          <w:sz w:val="24"/>
          <w:szCs w:val="24"/>
        </w:rPr>
        <w:t xml:space="preserve">which such cost may not be reimbursed by </w:t>
      </w:r>
      <w:r w:rsidR="0026633A">
        <w:rPr>
          <w:rFonts w:ascii="Arial" w:hAnsi="Arial" w:cs="Arial"/>
          <w:color w:val="000000" w:themeColor="text1"/>
          <w:sz w:val="24"/>
          <w:szCs w:val="24"/>
        </w:rPr>
        <w:t>the Employer and/or Engineer</w:t>
      </w:r>
      <w:r w:rsidR="00DF777E" w:rsidRPr="00DF777E">
        <w:rPr>
          <w:rFonts w:ascii="Arial" w:hAnsi="Arial" w:cs="Arial"/>
          <w:color w:val="000000" w:themeColor="text1"/>
          <w:sz w:val="24"/>
          <w:szCs w:val="24"/>
        </w:rPr>
        <w:t xml:space="preserve"> if the Contract is terminated).</w:t>
      </w:r>
    </w:p>
    <w:p w14:paraId="097DF4F6" w14:textId="77777777" w:rsidR="00D11D3C" w:rsidRPr="00D64FC5" w:rsidRDefault="00D11D3C" w:rsidP="00D11D3C">
      <w:pPr>
        <w:spacing w:after="120" w:line="360" w:lineRule="auto"/>
        <w:ind w:left="1134" w:hanging="1134"/>
        <w:rPr>
          <w:rFonts w:ascii="Arial" w:hAnsi="Arial" w:cs="Arial"/>
          <w:color w:val="000000" w:themeColor="text1"/>
          <w:sz w:val="24"/>
          <w:szCs w:val="24"/>
        </w:rPr>
      </w:pPr>
    </w:p>
    <w:p w14:paraId="402B4A1F" w14:textId="6F67B055" w:rsidR="00D11D3C" w:rsidRDefault="00D11D3C" w:rsidP="00D11D3C">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8.3.19.5</w:t>
      </w:r>
      <w:r w:rsidRPr="00D64FC5">
        <w:rPr>
          <w:rFonts w:ascii="Arial" w:hAnsi="Arial" w:cs="Arial"/>
          <w:color w:val="000000" w:themeColor="text1"/>
          <w:sz w:val="24"/>
          <w:szCs w:val="24"/>
        </w:rPr>
        <w:tab/>
        <w:t xml:space="preserve">The Works shall be executed as per </w:t>
      </w:r>
      <w:r w:rsidR="00EB2296">
        <w:rPr>
          <w:rFonts w:ascii="Arial" w:hAnsi="Arial" w:cs="Arial"/>
          <w:color w:val="000000" w:themeColor="text1"/>
          <w:sz w:val="24"/>
          <w:szCs w:val="24"/>
        </w:rPr>
        <w:t xml:space="preserve">the below work packages </w:t>
      </w:r>
      <w:r w:rsidRPr="00D64FC5">
        <w:rPr>
          <w:rFonts w:ascii="Arial" w:hAnsi="Arial" w:cs="Arial"/>
          <w:color w:val="000000" w:themeColor="text1"/>
          <w:sz w:val="24"/>
          <w:szCs w:val="24"/>
        </w:rPr>
        <w:t>, unless otherwise agreed to in writing with the Employer and/or Engineer:</w:t>
      </w:r>
    </w:p>
    <w:p w14:paraId="1464E680" w14:textId="77777777" w:rsidR="00727FE0" w:rsidRDefault="00727FE0" w:rsidP="00727FE0">
      <w:pPr>
        <w:spacing w:after="120" w:line="360" w:lineRule="auto"/>
        <w:ind w:left="2250" w:hanging="1276"/>
        <w:rPr>
          <w:rFonts w:ascii="Arial" w:hAnsi="Arial" w:cs="Arial"/>
          <w:color w:val="000000" w:themeColor="text1"/>
          <w:sz w:val="24"/>
          <w:szCs w:val="24"/>
        </w:rPr>
      </w:pPr>
      <w:r>
        <w:rPr>
          <w:rFonts w:ascii="Arial" w:hAnsi="Arial" w:cs="Arial"/>
          <w:color w:val="000000" w:themeColor="text1"/>
          <w:sz w:val="24"/>
          <w:szCs w:val="24"/>
        </w:rPr>
        <w:t xml:space="preserve">8.3.19.5.1 </w:t>
      </w:r>
      <w:r w:rsidRPr="00A30BB7">
        <w:rPr>
          <w:rFonts w:ascii="Arial" w:hAnsi="Arial" w:cs="Arial"/>
          <w:b/>
          <w:bCs/>
          <w:color w:val="000000" w:themeColor="text1"/>
          <w:sz w:val="24"/>
          <w:szCs w:val="24"/>
        </w:rPr>
        <w:t>Work Package 1: Gauteng North</w:t>
      </w:r>
      <w:r>
        <w:rPr>
          <w:rFonts w:ascii="Arial" w:hAnsi="Arial" w:cs="Arial"/>
          <w:color w:val="000000" w:themeColor="text1"/>
          <w:sz w:val="24"/>
          <w:szCs w:val="24"/>
        </w:rPr>
        <w:t xml:space="preserve"> </w:t>
      </w:r>
    </w:p>
    <w:p w14:paraId="7DEB772A" w14:textId="111B2F91" w:rsidR="00727FE0" w:rsidRDefault="00727FE0" w:rsidP="00727FE0">
      <w:pPr>
        <w:spacing w:after="120" w:line="360" w:lineRule="auto"/>
        <w:ind w:left="2410" w:hanging="1276"/>
        <w:rPr>
          <w:rFonts w:ascii="Arial" w:hAnsi="Arial" w:cs="Arial"/>
          <w:color w:val="000000" w:themeColor="text1"/>
          <w:sz w:val="24"/>
          <w:szCs w:val="24"/>
        </w:rPr>
      </w:pPr>
      <w:r>
        <w:rPr>
          <w:rFonts w:ascii="Arial" w:hAnsi="Arial" w:cs="Arial"/>
          <w:color w:val="000000" w:themeColor="text1"/>
          <w:sz w:val="24"/>
          <w:szCs w:val="24"/>
        </w:rPr>
        <w:t>8.3.19.5.1.1 Pretoria – Eerste Fabrieke</w:t>
      </w:r>
      <w:r w:rsidR="00EB2296">
        <w:rPr>
          <w:rFonts w:ascii="Arial" w:hAnsi="Arial" w:cs="Arial"/>
          <w:color w:val="000000" w:themeColor="text1"/>
          <w:sz w:val="24"/>
          <w:szCs w:val="24"/>
        </w:rPr>
        <w:t xml:space="preserve"> </w:t>
      </w:r>
      <w:r>
        <w:rPr>
          <w:rFonts w:ascii="Arial" w:hAnsi="Arial" w:cs="Arial"/>
          <w:color w:val="000000" w:themeColor="text1"/>
          <w:sz w:val="24"/>
          <w:szCs w:val="24"/>
        </w:rPr>
        <w:t>(Capital Park_ Belle Ombre)</w:t>
      </w:r>
    </w:p>
    <w:p w14:paraId="4D478F14" w14:textId="2D82CEC8" w:rsidR="00727FE0" w:rsidRDefault="00727FE0" w:rsidP="00727FE0">
      <w:pPr>
        <w:spacing w:after="120" w:line="360" w:lineRule="auto"/>
        <w:ind w:left="2410" w:hanging="1276"/>
        <w:rPr>
          <w:rFonts w:ascii="Arial" w:hAnsi="Arial" w:cs="Arial"/>
          <w:color w:val="000000" w:themeColor="text1"/>
          <w:sz w:val="24"/>
          <w:szCs w:val="24"/>
        </w:rPr>
      </w:pPr>
      <w:r>
        <w:rPr>
          <w:rFonts w:ascii="Arial" w:hAnsi="Arial" w:cs="Arial"/>
          <w:color w:val="000000" w:themeColor="text1"/>
          <w:sz w:val="24"/>
          <w:szCs w:val="24"/>
        </w:rPr>
        <w:t xml:space="preserve">                       </w:t>
      </w:r>
      <w:r w:rsidR="00EB2296">
        <w:rPr>
          <w:rFonts w:ascii="Arial" w:hAnsi="Arial" w:cs="Arial"/>
          <w:color w:val="000000" w:themeColor="text1"/>
          <w:sz w:val="24"/>
          <w:szCs w:val="24"/>
        </w:rPr>
        <w:t>8.3.19.5.1.1.1 Restoration</w:t>
      </w:r>
      <w:r>
        <w:rPr>
          <w:rFonts w:ascii="Arial" w:hAnsi="Arial" w:cs="Arial"/>
          <w:color w:val="000000" w:themeColor="text1"/>
          <w:sz w:val="24"/>
          <w:szCs w:val="24"/>
        </w:rPr>
        <w:t xml:space="preserve"> &amp; PTCS works   </w:t>
      </w:r>
    </w:p>
    <w:p w14:paraId="4D48BFD1" w14:textId="77777777" w:rsidR="00727FE0" w:rsidRDefault="00727FE0" w:rsidP="00727FE0">
      <w:pPr>
        <w:spacing w:after="120" w:line="360" w:lineRule="auto"/>
        <w:ind w:left="2410" w:firstLine="20"/>
        <w:rPr>
          <w:rFonts w:ascii="Arial" w:hAnsi="Arial" w:cs="Arial"/>
          <w:color w:val="000000" w:themeColor="text1"/>
          <w:sz w:val="24"/>
          <w:szCs w:val="24"/>
        </w:rPr>
      </w:pPr>
      <w:r>
        <w:rPr>
          <w:rFonts w:ascii="Arial" w:hAnsi="Arial" w:cs="Arial"/>
          <w:color w:val="000000" w:themeColor="text1"/>
          <w:sz w:val="24"/>
          <w:szCs w:val="24"/>
        </w:rPr>
        <w:t>8.3.19.5.1.2 Pretoria – Kaalfontein</w:t>
      </w:r>
    </w:p>
    <w:p w14:paraId="7AF38EB0" w14:textId="77777777" w:rsidR="00727FE0" w:rsidRDefault="00727FE0" w:rsidP="00727FE0">
      <w:pPr>
        <w:spacing w:after="120" w:line="360" w:lineRule="auto"/>
        <w:ind w:left="2410" w:firstLine="20"/>
        <w:rPr>
          <w:rFonts w:ascii="Arial" w:hAnsi="Arial" w:cs="Arial"/>
          <w:color w:val="000000" w:themeColor="text1"/>
          <w:sz w:val="24"/>
          <w:szCs w:val="24"/>
        </w:rPr>
      </w:pPr>
      <w:r>
        <w:rPr>
          <w:rFonts w:ascii="Arial" w:hAnsi="Arial" w:cs="Arial"/>
          <w:color w:val="000000" w:themeColor="text1"/>
          <w:sz w:val="24"/>
          <w:szCs w:val="24"/>
        </w:rPr>
        <w:t xml:space="preserve">        8.3.19.5.1.2.1 Restoration &amp; PTCS works   </w:t>
      </w:r>
    </w:p>
    <w:p w14:paraId="6CB5E700" w14:textId="77777777" w:rsidR="00727FE0" w:rsidRDefault="00727FE0" w:rsidP="00727FE0">
      <w:pPr>
        <w:spacing w:after="120" w:line="360" w:lineRule="auto"/>
        <w:ind w:left="2410" w:firstLine="20"/>
        <w:rPr>
          <w:rFonts w:ascii="Arial" w:hAnsi="Arial" w:cs="Arial"/>
          <w:color w:val="000000" w:themeColor="text1"/>
          <w:sz w:val="24"/>
          <w:szCs w:val="24"/>
        </w:rPr>
      </w:pPr>
      <w:r>
        <w:rPr>
          <w:rFonts w:ascii="Arial" w:hAnsi="Arial" w:cs="Arial"/>
          <w:color w:val="000000" w:themeColor="text1"/>
          <w:sz w:val="24"/>
          <w:szCs w:val="24"/>
        </w:rPr>
        <w:t>8.3.19.5.1.3 Saulsville  – Pretoria</w:t>
      </w:r>
    </w:p>
    <w:p w14:paraId="196BEEF4" w14:textId="77777777" w:rsidR="00727FE0" w:rsidRDefault="00727FE0" w:rsidP="00727FE0">
      <w:pPr>
        <w:spacing w:after="120" w:line="360" w:lineRule="auto"/>
        <w:ind w:left="2410" w:firstLine="20"/>
        <w:rPr>
          <w:rFonts w:ascii="Arial" w:hAnsi="Arial" w:cs="Arial"/>
          <w:color w:val="000000" w:themeColor="text1"/>
          <w:sz w:val="24"/>
          <w:szCs w:val="24"/>
        </w:rPr>
      </w:pPr>
      <w:r>
        <w:rPr>
          <w:rFonts w:ascii="Arial" w:hAnsi="Arial" w:cs="Arial"/>
          <w:color w:val="000000" w:themeColor="text1"/>
          <w:sz w:val="24"/>
          <w:szCs w:val="24"/>
        </w:rPr>
        <w:t xml:space="preserve">       8.3.19.5.1.3.1 PTCS works   </w:t>
      </w:r>
    </w:p>
    <w:p w14:paraId="5CBAB52B" w14:textId="77777777" w:rsidR="00727FE0" w:rsidRDefault="00727FE0" w:rsidP="00727FE0">
      <w:pPr>
        <w:spacing w:after="120" w:line="360" w:lineRule="auto"/>
        <w:ind w:left="2410" w:firstLine="20"/>
        <w:rPr>
          <w:rFonts w:ascii="Arial" w:hAnsi="Arial" w:cs="Arial"/>
          <w:color w:val="000000" w:themeColor="text1"/>
          <w:sz w:val="24"/>
          <w:szCs w:val="24"/>
        </w:rPr>
      </w:pPr>
      <w:r>
        <w:rPr>
          <w:rFonts w:ascii="Arial" w:hAnsi="Arial" w:cs="Arial"/>
          <w:color w:val="000000" w:themeColor="text1"/>
          <w:sz w:val="24"/>
          <w:szCs w:val="24"/>
        </w:rPr>
        <w:t xml:space="preserve">8.3.19.5.1.4 Wintersnest   – DeWildt </w:t>
      </w:r>
    </w:p>
    <w:p w14:paraId="01C52B1C" w14:textId="77777777" w:rsidR="00727FE0" w:rsidRDefault="00727FE0" w:rsidP="00727FE0">
      <w:pPr>
        <w:spacing w:after="120" w:line="360" w:lineRule="auto"/>
        <w:ind w:left="2410" w:firstLine="20"/>
        <w:rPr>
          <w:rFonts w:ascii="Arial" w:hAnsi="Arial" w:cs="Arial"/>
          <w:color w:val="000000" w:themeColor="text1"/>
          <w:sz w:val="24"/>
          <w:szCs w:val="24"/>
        </w:rPr>
      </w:pPr>
      <w:r>
        <w:rPr>
          <w:rFonts w:ascii="Arial" w:hAnsi="Arial" w:cs="Arial"/>
          <w:color w:val="000000" w:themeColor="text1"/>
          <w:sz w:val="24"/>
          <w:szCs w:val="24"/>
        </w:rPr>
        <w:t xml:space="preserve">       8.3.19.5.1.4.1 PTCS works   </w:t>
      </w:r>
    </w:p>
    <w:p w14:paraId="041387A6" w14:textId="77777777" w:rsidR="00727FE0" w:rsidRDefault="00727FE0" w:rsidP="00727FE0">
      <w:pPr>
        <w:spacing w:after="120" w:line="360" w:lineRule="auto"/>
        <w:ind w:left="2410" w:firstLine="20"/>
        <w:rPr>
          <w:rFonts w:ascii="Arial" w:hAnsi="Arial" w:cs="Arial"/>
          <w:color w:val="000000" w:themeColor="text1"/>
          <w:sz w:val="24"/>
          <w:szCs w:val="24"/>
        </w:rPr>
      </w:pPr>
      <w:r>
        <w:rPr>
          <w:rFonts w:ascii="Arial" w:hAnsi="Arial" w:cs="Arial"/>
          <w:color w:val="000000" w:themeColor="text1"/>
          <w:sz w:val="24"/>
          <w:szCs w:val="24"/>
        </w:rPr>
        <w:t xml:space="preserve">8.3.19.5.1.5 Hercules   – Mabopane  </w:t>
      </w:r>
    </w:p>
    <w:p w14:paraId="7C47A0CD" w14:textId="77777777" w:rsidR="00727FE0" w:rsidRDefault="00727FE0" w:rsidP="00727FE0">
      <w:pPr>
        <w:spacing w:after="120" w:line="360" w:lineRule="auto"/>
        <w:ind w:left="2410" w:firstLine="20"/>
        <w:rPr>
          <w:rFonts w:ascii="Arial" w:hAnsi="Arial" w:cs="Arial"/>
          <w:color w:val="000000" w:themeColor="text1"/>
          <w:sz w:val="24"/>
          <w:szCs w:val="24"/>
        </w:rPr>
      </w:pPr>
      <w:r>
        <w:rPr>
          <w:rFonts w:ascii="Arial" w:hAnsi="Arial" w:cs="Arial"/>
          <w:color w:val="000000" w:themeColor="text1"/>
          <w:sz w:val="24"/>
          <w:szCs w:val="24"/>
        </w:rPr>
        <w:t xml:space="preserve">       8.3.19.5.1.5.1 PTCS works   </w:t>
      </w:r>
    </w:p>
    <w:p w14:paraId="62F0E3D4" w14:textId="77777777" w:rsidR="00727FE0" w:rsidRDefault="00727FE0" w:rsidP="00727FE0">
      <w:pPr>
        <w:spacing w:after="120" w:line="360" w:lineRule="auto"/>
        <w:ind w:left="2410" w:firstLine="20"/>
        <w:rPr>
          <w:rFonts w:ascii="Arial" w:hAnsi="Arial" w:cs="Arial"/>
          <w:color w:val="000000" w:themeColor="text1"/>
          <w:sz w:val="24"/>
          <w:szCs w:val="24"/>
        </w:rPr>
      </w:pPr>
    </w:p>
    <w:p w14:paraId="4E612763" w14:textId="77777777" w:rsidR="00727FE0" w:rsidRPr="00A30BB7" w:rsidRDefault="00727FE0" w:rsidP="00727FE0">
      <w:pPr>
        <w:spacing w:after="120" w:line="360" w:lineRule="auto"/>
        <w:ind w:left="2410" w:hanging="1240"/>
        <w:rPr>
          <w:rFonts w:ascii="Arial" w:hAnsi="Arial" w:cs="Arial"/>
          <w:b/>
          <w:bCs/>
          <w:color w:val="000000" w:themeColor="text1"/>
          <w:sz w:val="24"/>
          <w:szCs w:val="24"/>
        </w:rPr>
      </w:pPr>
      <w:r w:rsidRPr="00A30BB7">
        <w:rPr>
          <w:rFonts w:ascii="Arial" w:hAnsi="Arial" w:cs="Arial"/>
          <w:b/>
          <w:bCs/>
          <w:color w:val="000000" w:themeColor="text1"/>
          <w:sz w:val="24"/>
          <w:szCs w:val="24"/>
        </w:rPr>
        <w:t xml:space="preserve">8.3.19.5.2 Work Package 2: Gauteng East  </w:t>
      </w:r>
      <w:r>
        <w:rPr>
          <w:rFonts w:ascii="Arial" w:hAnsi="Arial" w:cs="Arial"/>
          <w:b/>
          <w:bCs/>
          <w:color w:val="000000" w:themeColor="text1"/>
          <w:sz w:val="24"/>
          <w:szCs w:val="24"/>
        </w:rPr>
        <w:t>[ Restoration &amp; PTCS Works ]</w:t>
      </w:r>
    </w:p>
    <w:p w14:paraId="0030E5F9" w14:textId="77777777" w:rsidR="00727FE0" w:rsidRDefault="00727FE0" w:rsidP="00727FE0">
      <w:pPr>
        <w:spacing w:after="120" w:line="360" w:lineRule="auto"/>
        <w:ind w:left="2410" w:hanging="970"/>
        <w:rPr>
          <w:rFonts w:ascii="Arial" w:hAnsi="Arial" w:cs="Arial"/>
          <w:color w:val="000000" w:themeColor="text1"/>
          <w:sz w:val="24"/>
          <w:szCs w:val="24"/>
        </w:rPr>
      </w:pPr>
      <w:r>
        <w:rPr>
          <w:rFonts w:ascii="Arial" w:hAnsi="Arial" w:cs="Arial"/>
          <w:color w:val="000000" w:themeColor="text1"/>
          <w:sz w:val="24"/>
          <w:szCs w:val="24"/>
        </w:rPr>
        <w:t xml:space="preserve">8.3.19.5.2.1 Leralla  – Germiston( - Olifantsfontein) </w:t>
      </w:r>
    </w:p>
    <w:p w14:paraId="6EF32F3C" w14:textId="77777777" w:rsidR="00727FE0" w:rsidRDefault="00727FE0" w:rsidP="00727FE0">
      <w:pPr>
        <w:spacing w:after="120" w:line="360" w:lineRule="auto"/>
        <w:ind w:left="2410" w:hanging="700"/>
        <w:rPr>
          <w:rFonts w:ascii="Arial" w:hAnsi="Arial" w:cs="Arial"/>
          <w:color w:val="000000" w:themeColor="text1"/>
          <w:sz w:val="24"/>
          <w:szCs w:val="24"/>
        </w:rPr>
      </w:pPr>
      <w:r>
        <w:rPr>
          <w:rFonts w:ascii="Arial" w:hAnsi="Arial" w:cs="Arial"/>
          <w:color w:val="000000" w:themeColor="text1"/>
          <w:sz w:val="24"/>
          <w:szCs w:val="24"/>
        </w:rPr>
        <w:t xml:space="preserve">8.3.19.5.2.1.1 Restoration &amp; PTCS works   </w:t>
      </w:r>
    </w:p>
    <w:p w14:paraId="02681055" w14:textId="77777777" w:rsidR="00727FE0" w:rsidRDefault="00727FE0" w:rsidP="00727FE0">
      <w:pPr>
        <w:spacing w:after="120" w:line="360" w:lineRule="auto"/>
        <w:ind w:left="2410" w:hanging="970"/>
        <w:rPr>
          <w:rFonts w:ascii="Arial" w:hAnsi="Arial" w:cs="Arial"/>
          <w:color w:val="000000" w:themeColor="text1"/>
          <w:sz w:val="24"/>
          <w:szCs w:val="24"/>
        </w:rPr>
      </w:pPr>
      <w:r>
        <w:rPr>
          <w:rFonts w:ascii="Arial" w:hAnsi="Arial" w:cs="Arial"/>
          <w:color w:val="000000" w:themeColor="text1"/>
          <w:sz w:val="24"/>
          <w:szCs w:val="24"/>
        </w:rPr>
        <w:t xml:space="preserve">8.3.19.5.2.2 Delmore –  Daveyton </w:t>
      </w:r>
    </w:p>
    <w:p w14:paraId="6D472E38" w14:textId="77777777" w:rsidR="00727FE0" w:rsidRDefault="00727FE0" w:rsidP="00727FE0">
      <w:pPr>
        <w:spacing w:after="120" w:line="360" w:lineRule="auto"/>
        <w:ind w:left="2410" w:hanging="700"/>
        <w:rPr>
          <w:rFonts w:ascii="Arial" w:hAnsi="Arial" w:cs="Arial"/>
          <w:color w:val="000000" w:themeColor="text1"/>
          <w:sz w:val="24"/>
          <w:szCs w:val="24"/>
        </w:rPr>
      </w:pPr>
      <w:r>
        <w:rPr>
          <w:rFonts w:ascii="Arial" w:hAnsi="Arial" w:cs="Arial"/>
          <w:color w:val="000000" w:themeColor="text1"/>
          <w:sz w:val="24"/>
          <w:szCs w:val="24"/>
        </w:rPr>
        <w:t xml:space="preserve">8.3.19.5.2.2.1 Restoration &amp; PTCS works   </w:t>
      </w:r>
    </w:p>
    <w:p w14:paraId="5EC51407" w14:textId="77777777" w:rsidR="00727FE0" w:rsidRDefault="00727FE0" w:rsidP="00727FE0">
      <w:pPr>
        <w:spacing w:after="120" w:line="360" w:lineRule="auto"/>
        <w:ind w:left="2410" w:hanging="970"/>
        <w:rPr>
          <w:rFonts w:ascii="Arial" w:hAnsi="Arial" w:cs="Arial"/>
          <w:color w:val="000000" w:themeColor="text1"/>
          <w:sz w:val="24"/>
          <w:szCs w:val="24"/>
        </w:rPr>
      </w:pPr>
      <w:r>
        <w:rPr>
          <w:rFonts w:ascii="Arial" w:hAnsi="Arial" w:cs="Arial"/>
          <w:color w:val="000000" w:themeColor="text1"/>
          <w:sz w:val="24"/>
          <w:szCs w:val="24"/>
        </w:rPr>
        <w:t>8.3.19.5.2.3 Benoni   – Springs</w:t>
      </w:r>
    </w:p>
    <w:p w14:paraId="499E40DC" w14:textId="77777777" w:rsidR="00727FE0" w:rsidRDefault="00727FE0" w:rsidP="00727FE0">
      <w:pPr>
        <w:spacing w:after="120" w:line="360" w:lineRule="auto"/>
        <w:ind w:left="2410" w:hanging="700"/>
        <w:rPr>
          <w:rFonts w:ascii="Arial" w:hAnsi="Arial" w:cs="Arial"/>
          <w:color w:val="000000" w:themeColor="text1"/>
          <w:sz w:val="24"/>
          <w:szCs w:val="24"/>
        </w:rPr>
      </w:pPr>
      <w:r>
        <w:rPr>
          <w:rFonts w:ascii="Arial" w:hAnsi="Arial" w:cs="Arial"/>
          <w:color w:val="000000" w:themeColor="text1"/>
          <w:sz w:val="24"/>
          <w:szCs w:val="24"/>
        </w:rPr>
        <w:t xml:space="preserve">8.3.19.5.2.3.1 Restoration &amp; PTCS works  </w:t>
      </w:r>
    </w:p>
    <w:p w14:paraId="572B1C79" w14:textId="77777777" w:rsidR="00727FE0" w:rsidRDefault="00727FE0" w:rsidP="00727FE0">
      <w:pPr>
        <w:spacing w:after="120" w:line="360" w:lineRule="auto"/>
        <w:ind w:left="2410" w:hanging="970"/>
        <w:rPr>
          <w:rFonts w:ascii="Arial" w:hAnsi="Arial" w:cs="Arial"/>
          <w:color w:val="000000" w:themeColor="text1"/>
          <w:sz w:val="24"/>
          <w:szCs w:val="24"/>
        </w:rPr>
      </w:pPr>
      <w:r>
        <w:rPr>
          <w:rFonts w:ascii="Arial" w:hAnsi="Arial" w:cs="Arial"/>
          <w:color w:val="000000" w:themeColor="text1"/>
          <w:sz w:val="24"/>
          <w:szCs w:val="24"/>
        </w:rPr>
        <w:t xml:space="preserve">8.3.19.5.2.4 Elsburg A   – Kwesine  </w:t>
      </w:r>
    </w:p>
    <w:p w14:paraId="2BF04505" w14:textId="77777777" w:rsidR="00727FE0" w:rsidRDefault="00727FE0" w:rsidP="00727FE0">
      <w:pPr>
        <w:spacing w:after="120" w:line="360" w:lineRule="auto"/>
        <w:ind w:left="2410" w:hanging="700"/>
        <w:rPr>
          <w:rFonts w:ascii="Arial" w:hAnsi="Arial" w:cs="Arial"/>
          <w:color w:val="000000" w:themeColor="text1"/>
          <w:sz w:val="24"/>
          <w:szCs w:val="24"/>
        </w:rPr>
      </w:pPr>
      <w:r>
        <w:rPr>
          <w:rFonts w:ascii="Arial" w:hAnsi="Arial" w:cs="Arial"/>
          <w:color w:val="000000" w:themeColor="text1"/>
          <w:sz w:val="24"/>
          <w:szCs w:val="24"/>
        </w:rPr>
        <w:t xml:space="preserve">8.3.19.5.2.4.1 Restoration &amp; PTCS works  </w:t>
      </w:r>
    </w:p>
    <w:p w14:paraId="3B949C58" w14:textId="77777777" w:rsidR="00727FE0" w:rsidRDefault="00727FE0" w:rsidP="00727FE0">
      <w:pPr>
        <w:spacing w:after="120" w:line="360" w:lineRule="auto"/>
        <w:rPr>
          <w:rFonts w:ascii="Arial" w:hAnsi="Arial" w:cs="Arial"/>
          <w:color w:val="000000" w:themeColor="text1"/>
          <w:sz w:val="24"/>
          <w:szCs w:val="24"/>
        </w:rPr>
      </w:pPr>
    </w:p>
    <w:p w14:paraId="4F3EB967" w14:textId="77777777" w:rsidR="00727FE0" w:rsidRPr="00A30BB7" w:rsidRDefault="00727FE0" w:rsidP="00727FE0">
      <w:pPr>
        <w:spacing w:after="120" w:line="360" w:lineRule="auto"/>
        <w:ind w:left="2410" w:hanging="1240"/>
        <w:rPr>
          <w:rFonts w:ascii="Arial" w:hAnsi="Arial" w:cs="Arial"/>
          <w:b/>
          <w:bCs/>
          <w:color w:val="000000" w:themeColor="text1"/>
          <w:sz w:val="24"/>
          <w:szCs w:val="24"/>
        </w:rPr>
      </w:pPr>
      <w:r w:rsidRPr="00A30BB7">
        <w:rPr>
          <w:rFonts w:ascii="Arial" w:hAnsi="Arial" w:cs="Arial"/>
          <w:b/>
          <w:bCs/>
          <w:color w:val="000000" w:themeColor="text1"/>
          <w:sz w:val="24"/>
          <w:szCs w:val="24"/>
        </w:rPr>
        <w:lastRenderedPageBreak/>
        <w:t xml:space="preserve">8.3.19.5.3 Work Package 3: Gauteng South </w:t>
      </w:r>
      <w:r>
        <w:rPr>
          <w:rFonts w:ascii="Arial" w:hAnsi="Arial" w:cs="Arial"/>
          <w:b/>
          <w:bCs/>
          <w:color w:val="000000" w:themeColor="text1"/>
          <w:sz w:val="24"/>
          <w:szCs w:val="24"/>
        </w:rPr>
        <w:t>[ Restoration &amp; PTCS Works ]</w:t>
      </w:r>
      <w:r w:rsidRPr="00A30BB7">
        <w:rPr>
          <w:rFonts w:ascii="Arial" w:hAnsi="Arial" w:cs="Arial"/>
          <w:b/>
          <w:bCs/>
          <w:color w:val="000000" w:themeColor="text1"/>
          <w:sz w:val="24"/>
          <w:szCs w:val="24"/>
        </w:rPr>
        <w:t xml:space="preserve">  </w:t>
      </w:r>
    </w:p>
    <w:p w14:paraId="345B91AA" w14:textId="77777777" w:rsidR="00727FE0" w:rsidRDefault="00727FE0" w:rsidP="00727FE0">
      <w:pPr>
        <w:spacing w:after="120" w:line="360" w:lineRule="auto"/>
        <w:ind w:left="2410" w:hanging="970"/>
        <w:rPr>
          <w:rFonts w:ascii="Arial" w:hAnsi="Arial" w:cs="Arial"/>
          <w:color w:val="000000" w:themeColor="text1"/>
          <w:sz w:val="24"/>
          <w:szCs w:val="24"/>
        </w:rPr>
      </w:pPr>
      <w:r>
        <w:rPr>
          <w:rFonts w:ascii="Arial" w:hAnsi="Arial" w:cs="Arial"/>
          <w:color w:val="000000" w:themeColor="text1"/>
          <w:sz w:val="24"/>
          <w:szCs w:val="24"/>
        </w:rPr>
        <w:t xml:space="preserve">8.3.19.5.3.1 Naledi   – New Canada </w:t>
      </w:r>
    </w:p>
    <w:p w14:paraId="37EFFA27" w14:textId="77777777" w:rsidR="00727FE0" w:rsidRDefault="00727FE0" w:rsidP="00727FE0">
      <w:pPr>
        <w:spacing w:after="120" w:line="360" w:lineRule="auto"/>
        <w:ind w:left="2410" w:hanging="700"/>
        <w:rPr>
          <w:rFonts w:ascii="Arial" w:hAnsi="Arial" w:cs="Arial"/>
          <w:color w:val="000000" w:themeColor="text1"/>
          <w:sz w:val="24"/>
          <w:szCs w:val="24"/>
        </w:rPr>
      </w:pPr>
      <w:r>
        <w:rPr>
          <w:rFonts w:ascii="Arial" w:hAnsi="Arial" w:cs="Arial"/>
          <w:color w:val="000000" w:themeColor="text1"/>
          <w:sz w:val="24"/>
          <w:szCs w:val="24"/>
        </w:rPr>
        <w:t xml:space="preserve">8.3.19.5.3.1.1 Restoration &amp; PTCS works  </w:t>
      </w:r>
    </w:p>
    <w:p w14:paraId="0C5C8A61" w14:textId="77777777" w:rsidR="00727FE0" w:rsidRDefault="00727FE0" w:rsidP="00727FE0">
      <w:pPr>
        <w:spacing w:after="120" w:line="360" w:lineRule="auto"/>
        <w:ind w:left="2410" w:hanging="970"/>
        <w:rPr>
          <w:rFonts w:ascii="Arial" w:hAnsi="Arial" w:cs="Arial"/>
          <w:color w:val="000000" w:themeColor="text1"/>
          <w:sz w:val="24"/>
          <w:szCs w:val="24"/>
        </w:rPr>
      </w:pPr>
      <w:r>
        <w:rPr>
          <w:rFonts w:ascii="Arial" w:hAnsi="Arial" w:cs="Arial"/>
          <w:color w:val="000000" w:themeColor="text1"/>
          <w:sz w:val="24"/>
          <w:szCs w:val="24"/>
        </w:rPr>
        <w:t xml:space="preserve">8.3.19.5.3.2 Nasrec North  –  Booysens </w:t>
      </w:r>
    </w:p>
    <w:p w14:paraId="55356768" w14:textId="77777777" w:rsidR="00727FE0" w:rsidRDefault="00727FE0" w:rsidP="00727FE0">
      <w:pPr>
        <w:spacing w:after="120" w:line="360" w:lineRule="auto"/>
        <w:ind w:left="2410" w:hanging="700"/>
        <w:rPr>
          <w:rFonts w:ascii="Arial" w:hAnsi="Arial" w:cs="Arial"/>
          <w:color w:val="000000" w:themeColor="text1"/>
          <w:sz w:val="24"/>
          <w:szCs w:val="24"/>
        </w:rPr>
      </w:pPr>
      <w:r>
        <w:rPr>
          <w:rFonts w:ascii="Arial" w:hAnsi="Arial" w:cs="Arial"/>
          <w:color w:val="000000" w:themeColor="text1"/>
          <w:sz w:val="24"/>
          <w:szCs w:val="24"/>
        </w:rPr>
        <w:t xml:space="preserve">8.3.19.5.3.2.1 Restoration &amp; PTCS works  </w:t>
      </w:r>
    </w:p>
    <w:p w14:paraId="7CCCD526" w14:textId="77777777" w:rsidR="00727FE0" w:rsidRDefault="00727FE0" w:rsidP="00727FE0">
      <w:pPr>
        <w:spacing w:after="120" w:line="360" w:lineRule="auto"/>
        <w:ind w:left="2410" w:hanging="970"/>
        <w:rPr>
          <w:rFonts w:ascii="Arial" w:hAnsi="Arial" w:cs="Arial"/>
          <w:color w:val="000000" w:themeColor="text1"/>
          <w:sz w:val="24"/>
          <w:szCs w:val="24"/>
        </w:rPr>
      </w:pPr>
      <w:r>
        <w:rPr>
          <w:rFonts w:ascii="Arial" w:hAnsi="Arial" w:cs="Arial"/>
          <w:color w:val="000000" w:themeColor="text1"/>
          <w:sz w:val="24"/>
          <w:szCs w:val="24"/>
        </w:rPr>
        <w:t xml:space="preserve">8.3.19.5.3.3 Residensia   – Orlando  </w:t>
      </w:r>
    </w:p>
    <w:p w14:paraId="591A00E0" w14:textId="77777777" w:rsidR="00727FE0" w:rsidRDefault="00727FE0" w:rsidP="00727FE0">
      <w:pPr>
        <w:spacing w:after="120" w:line="360" w:lineRule="auto"/>
        <w:ind w:left="2410" w:hanging="700"/>
        <w:rPr>
          <w:rFonts w:ascii="Arial" w:hAnsi="Arial" w:cs="Arial"/>
          <w:color w:val="000000" w:themeColor="text1"/>
          <w:sz w:val="24"/>
          <w:szCs w:val="24"/>
        </w:rPr>
      </w:pPr>
      <w:r>
        <w:rPr>
          <w:rFonts w:ascii="Arial" w:hAnsi="Arial" w:cs="Arial"/>
          <w:color w:val="000000" w:themeColor="text1"/>
          <w:sz w:val="24"/>
          <w:szCs w:val="24"/>
        </w:rPr>
        <w:t xml:space="preserve">8.3.19.5.3.3.1 Restoration &amp; PTCS works  </w:t>
      </w:r>
    </w:p>
    <w:p w14:paraId="55A064C5" w14:textId="77777777" w:rsidR="00727FE0" w:rsidRDefault="00727FE0" w:rsidP="00727FE0">
      <w:pPr>
        <w:spacing w:after="120" w:line="360" w:lineRule="auto"/>
        <w:ind w:left="2410" w:hanging="700"/>
        <w:rPr>
          <w:rFonts w:ascii="Arial" w:hAnsi="Arial" w:cs="Arial"/>
          <w:color w:val="000000" w:themeColor="text1"/>
          <w:sz w:val="24"/>
          <w:szCs w:val="24"/>
        </w:rPr>
      </w:pPr>
    </w:p>
    <w:p w14:paraId="0546B9C7" w14:textId="77777777" w:rsidR="00727FE0" w:rsidRDefault="00727FE0" w:rsidP="00727FE0">
      <w:pPr>
        <w:spacing w:after="120" w:line="360" w:lineRule="auto"/>
        <w:ind w:left="2410" w:hanging="1240"/>
        <w:rPr>
          <w:rFonts w:ascii="Arial" w:hAnsi="Arial" w:cs="Arial"/>
          <w:color w:val="000000" w:themeColor="text1"/>
          <w:sz w:val="24"/>
          <w:szCs w:val="24"/>
        </w:rPr>
      </w:pPr>
      <w:r w:rsidRPr="00A30BB7">
        <w:rPr>
          <w:rFonts w:ascii="Arial" w:hAnsi="Arial" w:cs="Arial"/>
          <w:b/>
          <w:bCs/>
          <w:color w:val="000000" w:themeColor="text1"/>
          <w:sz w:val="24"/>
          <w:szCs w:val="24"/>
        </w:rPr>
        <w:t>8.3.19.5.4 Work Package 4: Gauteng West</w:t>
      </w:r>
      <w:r>
        <w:rPr>
          <w:rFonts w:ascii="Arial" w:hAnsi="Arial" w:cs="Arial"/>
          <w:color w:val="000000" w:themeColor="text1"/>
          <w:sz w:val="24"/>
          <w:szCs w:val="24"/>
        </w:rPr>
        <w:t xml:space="preserve">   </w:t>
      </w:r>
      <w:r>
        <w:rPr>
          <w:rFonts w:ascii="Arial" w:hAnsi="Arial" w:cs="Arial"/>
          <w:b/>
          <w:bCs/>
          <w:color w:val="000000" w:themeColor="text1"/>
          <w:sz w:val="24"/>
          <w:szCs w:val="24"/>
        </w:rPr>
        <w:t>[ Restoration &amp; PTCS Works ]</w:t>
      </w:r>
    </w:p>
    <w:p w14:paraId="0551C377" w14:textId="77777777" w:rsidR="00727FE0" w:rsidRDefault="00727FE0" w:rsidP="00727FE0">
      <w:pPr>
        <w:spacing w:after="120" w:line="360" w:lineRule="auto"/>
        <w:ind w:left="2410" w:hanging="970"/>
        <w:rPr>
          <w:rFonts w:ascii="Arial" w:hAnsi="Arial" w:cs="Arial"/>
          <w:color w:val="000000" w:themeColor="text1"/>
          <w:sz w:val="24"/>
          <w:szCs w:val="24"/>
        </w:rPr>
      </w:pPr>
      <w:r>
        <w:rPr>
          <w:rFonts w:ascii="Arial" w:hAnsi="Arial" w:cs="Arial"/>
          <w:color w:val="000000" w:themeColor="text1"/>
          <w:sz w:val="24"/>
          <w:szCs w:val="24"/>
        </w:rPr>
        <w:t xml:space="preserve">8.3.19.5.4.1 Croesus   – Johannesburg  </w:t>
      </w:r>
    </w:p>
    <w:p w14:paraId="2CC45A3D" w14:textId="77777777" w:rsidR="00727FE0" w:rsidRDefault="00727FE0" w:rsidP="00727FE0">
      <w:pPr>
        <w:spacing w:after="120" w:line="360" w:lineRule="auto"/>
        <w:ind w:left="2410" w:hanging="700"/>
        <w:rPr>
          <w:rFonts w:ascii="Arial" w:hAnsi="Arial" w:cs="Arial"/>
          <w:color w:val="000000" w:themeColor="text1"/>
          <w:sz w:val="24"/>
          <w:szCs w:val="24"/>
        </w:rPr>
      </w:pPr>
      <w:r>
        <w:rPr>
          <w:rFonts w:ascii="Arial" w:hAnsi="Arial" w:cs="Arial"/>
          <w:color w:val="000000" w:themeColor="text1"/>
          <w:sz w:val="24"/>
          <w:szCs w:val="24"/>
        </w:rPr>
        <w:t xml:space="preserve">8.3.19.5.4.1.1 Restoration &amp; PTCS works  </w:t>
      </w:r>
    </w:p>
    <w:p w14:paraId="03C69DDF" w14:textId="77777777" w:rsidR="00727FE0" w:rsidRDefault="00727FE0" w:rsidP="00727FE0">
      <w:pPr>
        <w:spacing w:after="120" w:line="360" w:lineRule="auto"/>
        <w:ind w:left="2410" w:hanging="970"/>
        <w:rPr>
          <w:rFonts w:ascii="Arial" w:hAnsi="Arial" w:cs="Arial"/>
          <w:color w:val="000000" w:themeColor="text1"/>
          <w:sz w:val="24"/>
          <w:szCs w:val="24"/>
        </w:rPr>
      </w:pPr>
      <w:r>
        <w:rPr>
          <w:rFonts w:ascii="Arial" w:hAnsi="Arial" w:cs="Arial"/>
          <w:color w:val="000000" w:themeColor="text1"/>
          <w:sz w:val="24"/>
          <w:szCs w:val="24"/>
        </w:rPr>
        <w:t xml:space="preserve">8.3.19.5.4.2 Jeppe  –  Driehoek( - Kazerne West)  </w:t>
      </w:r>
    </w:p>
    <w:p w14:paraId="75A320F7" w14:textId="77777777" w:rsidR="00727FE0" w:rsidRDefault="00727FE0" w:rsidP="00727FE0">
      <w:pPr>
        <w:spacing w:after="120" w:line="360" w:lineRule="auto"/>
        <w:ind w:left="2410" w:hanging="700"/>
        <w:rPr>
          <w:rFonts w:ascii="Arial" w:hAnsi="Arial" w:cs="Arial"/>
          <w:color w:val="000000" w:themeColor="text1"/>
          <w:sz w:val="24"/>
          <w:szCs w:val="24"/>
        </w:rPr>
      </w:pPr>
      <w:r>
        <w:rPr>
          <w:rFonts w:ascii="Arial" w:hAnsi="Arial" w:cs="Arial"/>
          <w:color w:val="000000" w:themeColor="text1"/>
          <w:sz w:val="24"/>
          <w:szCs w:val="24"/>
        </w:rPr>
        <w:t xml:space="preserve">8.3.19.5.4.2.1 Restoration &amp; PTCS works </w:t>
      </w:r>
    </w:p>
    <w:p w14:paraId="0E34A356" w14:textId="77777777" w:rsidR="00727FE0" w:rsidRDefault="00727FE0" w:rsidP="00727FE0">
      <w:pPr>
        <w:spacing w:after="120" w:line="360" w:lineRule="auto"/>
        <w:ind w:left="2410" w:hanging="970"/>
        <w:rPr>
          <w:rFonts w:ascii="Arial" w:hAnsi="Arial" w:cs="Arial"/>
          <w:color w:val="000000" w:themeColor="text1"/>
          <w:sz w:val="24"/>
          <w:szCs w:val="24"/>
        </w:rPr>
      </w:pPr>
      <w:r>
        <w:rPr>
          <w:rFonts w:ascii="Arial" w:hAnsi="Arial" w:cs="Arial"/>
          <w:color w:val="000000" w:themeColor="text1"/>
          <w:sz w:val="24"/>
          <w:szCs w:val="24"/>
        </w:rPr>
        <w:t>8.3.19.5.4.3 Randfontein  – Newclare/Maraisburg</w:t>
      </w:r>
    </w:p>
    <w:p w14:paraId="146ADA9C" w14:textId="77777777" w:rsidR="00727FE0" w:rsidRDefault="00727FE0" w:rsidP="00727FE0">
      <w:pPr>
        <w:spacing w:after="120" w:line="360" w:lineRule="auto"/>
        <w:ind w:left="2410" w:hanging="700"/>
        <w:rPr>
          <w:rFonts w:ascii="Arial" w:hAnsi="Arial" w:cs="Arial"/>
          <w:color w:val="000000" w:themeColor="text1"/>
          <w:sz w:val="24"/>
          <w:szCs w:val="24"/>
        </w:rPr>
      </w:pPr>
      <w:r>
        <w:rPr>
          <w:rFonts w:ascii="Arial" w:hAnsi="Arial" w:cs="Arial"/>
          <w:color w:val="000000" w:themeColor="text1"/>
          <w:sz w:val="24"/>
          <w:szCs w:val="24"/>
        </w:rPr>
        <w:t xml:space="preserve">8.3.19.5.4.3.1 Restoration &amp; PTCS works </w:t>
      </w:r>
    </w:p>
    <w:p w14:paraId="62514745" w14:textId="77777777" w:rsidR="00727FE0" w:rsidRDefault="00727FE0" w:rsidP="00727FE0">
      <w:pPr>
        <w:spacing w:after="120" w:line="360" w:lineRule="auto"/>
        <w:ind w:left="2410" w:hanging="970"/>
        <w:rPr>
          <w:rFonts w:ascii="Arial" w:hAnsi="Arial" w:cs="Arial"/>
          <w:color w:val="000000" w:themeColor="text1"/>
          <w:sz w:val="24"/>
          <w:szCs w:val="24"/>
        </w:rPr>
      </w:pPr>
    </w:p>
    <w:p w14:paraId="63280F89" w14:textId="77777777" w:rsidR="00727FE0" w:rsidRDefault="00727FE0" w:rsidP="00727FE0">
      <w:pPr>
        <w:spacing w:after="120" w:line="360" w:lineRule="auto"/>
        <w:ind w:left="2410" w:hanging="970"/>
        <w:rPr>
          <w:rFonts w:ascii="Arial" w:hAnsi="Arial" w:cs="Arial"/>
          <w:color w:val="000000" w:themeColor="text1"/>
          <w:sz w:val="24"/>
          <w:szCs w:val="24"/>
        </w:rPr>
      </w:pPr>
    </w:p>
    <w:p w14:paraId="12E8E313" w14:textId="77777777" w:rsidR="00727FE0" w:rsidRDefault="00727FE0" w:rsidP="00727FE0">
      <w:pPr>
        <w:spacing w:after="120" w:line="360" w:lineRule="auto"/>
        <w:ind w:left="2410" w:hanging="1240"/>
        <w:rPr>
          <w:rFonts w:ascii="Arial" w:hAnsi="Arial" w:cs="Arial"/>
          <w:color w:val="000000" w:themeColor="text1"/>
          <w:sz w:val="24"/>
          <w:szCs w:val="24"/>
        </w:rPr>
      </w:pPr>
      <w:r>
        <w:rPr>
          <w:rFonts w:ascii="Arial" w:hAnsi="Arial" w:cs="Arial"/>
          <w:color w:val="000000" w:themeColor="text1"/>
          <w:sz w:val="24"/>
          <w:szCs w:val="24"/>
        </w:rPr>
        <w:t xml:space="preserve">8.3.19.5.5 Work Package 5: Gauteng Nerve Centre( GNC)    </w:t>
      </w:r>
    </w:p>
    <w:p w14:paraId="0B5BFD63" w14:textId="77777777" w:rsidR="00727FE0" w:rsidRPr="003D51D6" w:rsidRDefault="00727FE0" w:rsidP="00727FE0">
      <w:pPr>
        <w:spacing w:after="120" w:line="360" w:lineRule="auto"/>
        <w:ind w:left="2410" w:hanging="970"/>
        <w:rPr>
          <w:rFonts w:ascii="Arial" w:hAnsi="Arial" w:cs="Arial"/>
          <w:color w:val="000000" w:themeColor="text1"/>
          <w:sz w:val="24"/>
          <w:szCs w:val="24"/>
          <w:lang w:val="en-US"/>
        </w:rPr>
      </w:pPr>
      <w:r w:rsidRPr="00A30BB7">
        <w:rPr>
          <w:rFonts w:ascii="Arial" w:hAnsi="Arial" w:cs="Arial"/>
          <w:color w:val="000000" w:themeColor="text1"/>
          <w:sz w:val="24"/>
          <w:szCs w:val="24"/>
          <w:lang w:val="en-US"/>
        </w:rPr>
        <w:t>8.3.19.5.5.1</w:t>
      </w:r>
      <w:r w:rsidRPr="003D51D6">
        <w:rPr>
          <w:rFonts w:ascii="Arial" w:hAnsi="Arial" w:cs="Arial"/>
          <w:color w:val="000000" w:themeColor="text1"/>
          <w:sz w:val="24"/>
          <w:szCs w:val="24"/>
          <w:lang w:val="en-US"/>
        </w:rPr>
        <w:t xml:space="preserve"> Upgrading of the video wall</w:t>
      </w:r>
    </w:p>
    <w:p w14:paraId="63147C41" w14:textId="77777777" w:rsidR="00727FE0" w:rsidRPr="003D51D6" w:rsidRDefault="00727FE0" w:rsidP="00727FE0">
      <w:pPr>
        <w:spacing w:after="120" w:line="360" w:lineRule="auto"/>
        <w:ind w:left="2410" w:hanging="970"/>
        <w:rPr>
          <w:rFonts w:ascii="Arial" w:hAnsi="Arial" w:cs="Arial"/>
          <w:color w:val="000000" w:themeColor="text1"/>
          <w:sz w:val="24"/>
          <w:szCs w:val="24"/>
          <w:lang w:val="en-US"/>
        </w:rPr>
      </w:pPr>
      <w:r w:rsidRPr="006F0096">
        <w:rPr>
          <w:rFonts w:ascii="Arial" w:hAnsi="Arial" w:cs="Arial"/>
          <w:color w:val="000000" w:themeColor="text1"/>
          <w:sz w:val="24"/>
          <w:szCs w:val="24"/>
          <w:lang w:val="en-US"/>
        </w:rPr>
        <w:t>8.3.19.5.5.</w:t>
      </w:r>
      <w:r>
        <w:rPr>
          <w:rFonts w:ascii="Arial" w:hAnsi="Arial" w:cs="Arial"/>
          <w:color w:val="000000" w:themeColor="text1"/>
          <w:sz w:val="24"/>
          <w:szCs w:val="24"/>
          <w:lang w:val="en-US"/>
        </w:rPr>
        <w:t>2</w:t>
      </w:r>
      <w:r w:rsidRPr="003D51D6">
        <w:rPr>
          <w:rFonts w:ascii="Arial" w:hAnsi="Arial" w:cs="Arial"/>
          <w:color w:val="000000" w:themeColor="text1"/>
          <w:sz w:val="24"/>
          <w:szCs w:val="24"/>
          <w:lang w:val="en-US"/>
        </w:rPr>
        <w:t xml:space="preserve"> Air condition of the video wall</w:t>
      </w:r>
    </w:p>
    <w:p w14:paraId="23EFB9C8" w14:textId="77777777" w:rsidR="00727FE0" w:rsidRPr="003D51D6" w:rsidRDefault="00727FE0" w:rsidP="00727FE0">
      <w:pPr>
        <w:spacing w:after="120" w:line="360" w:lineRule="auto"/>
        <w:ind w:left="2410" w:hanging="970"/>
        <w:rPr>
          <w:rFonts w:ascii="Arial" w:hAnsi="Arial" w:cs="Arial"/>
          <w:color w:val="000000" w:themeColor="text1"/>
          <w:sz w:val="24"/>
          <w:szCs w:val="24"/>
          <w:lang w:val="en-US"/>
        </w:rPr>
      </w:pPr>
      <w:r w:rsidRPr="006F0096">
        <w:rPr>
          <w:rFonts w:ascii="Arial" w:hAnsi="Arial" w:cs="Arial"/>
          <w:color w:val="000000" w:themeColor="text1"/>
          <w:sz w:val="24"/>
          <w:szCs w:val="24"/>
          <w:lang w:val="en-US"/>
        </w:rPr>
        <w:t>8.3.19.5.5.</w:t>
      </w:r>
      <w:r>
        <w:rPr>
          <w:rFonts w:ascii="Arial" w:hAnsi="Arial" w:cs="Arial"/>
          <w:color w:val="000000" w:themeColor="text1"/>
          <w:sz w:val="24"/>
          <w:szCs w:val="24"/>
          <w:lang w:val="en-US"/>
        </w:rPr>
        <w:t>3</w:t>
      </w:r>
      <w:r w:rsidRPr="003D51D6">
        <w:rPr>
          <w:rFonts w:ascii="Arial" w:hAnsi="Arial" w:cs="Arial"/>
          <w:color w:val="000000" w:themeColor="text1"/>
          <w:sz w:val="24"/>
          <w:szCs w:val="24"/>
          <w:lang w:val="en-US"/>
        </w:rPr>
        <w:t xml:space="preserve"> Second Incoming power supply</w:t>
      </w:r>
    </w:p>
    <w:p w14:paraId="3EB70446" w14:textId="77777777" w:rsidR="00727FE0" w:rsidRPr="003D51D6" w:rsidRDefault="00727FE0" w:rsidP="00727FE0">
      <w:pPr>
        <w:spacing w:after="120" w:line="360" w:lineRule="auto"/>
        <w:ind w:left="2410" w:hanging="970"/>
        <w:rPr>
          <w:rFonts w:ascii="Arial" w:hAnsi="Arial" w:cs="Arial"/>
          <w:color w:val="000000" w:themeColor="text1"/>
          <w:sz w:val="24"/>
          <w:szCs w:val="24"/>
          <w:lang w:val="en-US"/>
        </w:rPr>
      </w:pPr>
      <w:r w:rsidRPr="006F0096">
        <w:rPr>
          <w:rFonts w:ascii="Arial" w:hAnsi="Arial" w:cs="Arial"/>
          <w:color w:val="000000" w:themeColor="text1"/>
          <w:sz w:val="24"/>
          <w:szCs w:val="24"/>
          <w:lang w:val="en-US"/>
        </w:rPr>
        <w:t>8.3.19.5.5.</w:t>
      </w:r>
      <w:r>
        <w:rPr>
          <w:rFonts w:ascii="Arial" w:hAnsi="Arial" w:cs="Arial"/>
          <w:color w:val="000000" w:themeColor="text1"/>
          <w:sz w:val="24"/>
          <w:szCs w:val="24"/>
          <w:lang w:val="en-US"/>
        </w:rPr>
        <w:t>4</w:t>
      </w:r>
      <w:r w:rsidRPr="003D51D6">
        <w:rPr>
          <w:rFonts w:ascii="Arial" w:hAnsi="Arial" w:cs="Arial"/>
          <w:color w:val="000000" w:themeColor="text1"/>
          <w:sz w:val="24"/>
          <w:szCs w:val="24"/>
          <w:lang w:val="en-US"/>
        </w:rPr>
        <w:t xml:space="preserve"> Upgrading of the telecommunication system</w:t>
      </w:r>
    </w:p>
    <w:p w14:paraId="0E2BCA5F" w14:textId="77777777" w:rsidR="00727FE0" w:rsidRPr="00A30BB7" w:rsidRDefault="00727FE0" w:rsidP="00727FE0">
      <w:pPr>
        <w:spacing w:after="120" w:line="360" w:lineRule="auto"/>
        <w:ind w:left="2410" w:hanging="970"/>
        <w:rPr>
          <w:rFonts w:ascii="Arial" w:hAnsi="Arial" w:cs="Arial"/>
          <w:color w:val="000000" w:themeColor="text1"/>
          <w:sz w:val="24"/>
          <w:szCs w:val="24"/>
          <w:lang w:val="en-US"/>
        </w:rPr>
      </w:pPr>
      <w:r w:rsidRPr="006F0096">
        <w:rPr>
          <w:rFonts w:ascii="Arial" w:hAnsi="Arial" w:cs="Arial"/>
          <w:color w:val="000000" w:themeColor="text1"/>
          <w:sz w:val="24"/>
          <w:szCs w:val="24"/>
          <w:lang w:val="en-US"/>
        </w:rPr>
        <w:t>8.3.19.5.5.</w:t>
      </w:r>
      <w:r>
        <w:rPr>
          <w:rFonts w:ascii="Arial" w:hAnsi="Arial" w:cs="Arial"/>
          <w:color w:val="000000" w:themeColor="text1"/>
          <w:sz w:val="24"/>
          <w:szCs w:val="24"/>
          <w:lang w:val="en-US"/>
        </w:rPr>
        <w:t>5</w:t>
      </w:r>
      <w:r w:rsidRPr="003D51D6">
        <w:rPr>
          <w:rFonts w:ascii="Arial" w:hAnsi="Arial" w:cs="Arial"/>
          <w:color w:val="000000" w:themeColor="text1"/>
          <w:sz w:val="24"/>
          <w:szCs w:val="24"/>
          <w:lang w:val="en-US"/>
        </w:rPr>
        <w:t xml:space="preserve"> Restoration of the existing generator</w:t>
      </w:r>
    </w:p>
    <w:p w14:paraId="57C76F69" w14:textId="77777777" w:rsidR="00D11D3C" w:rsidRDefault="00D11D3C" w:rsidP="00D11D3C">
      <w:pPr>
        <w:spacing w:after="120" w:line="360" w:lineRule="auto"/>
        <w:ind w:left="1134" w:hanging="1134"/>
        <w:rPr>
          <w:rFonts w:ascii="Arial" w:hAnsi="Arial" w:cs="Arial"/>
          <w:color w:val="000000" w:themeColor="text1"/>
          <w:sz w:val="24"/>
          <w:szCs w:val="24"/>
        </w:rPr>
      </w:pPr>
    </w:p>
    <w:p w14:paraId="72E85520" w14:textId="77777777" w:rsidR="00D11D3C" w:rsidRPr="00D64FC5" w:rsidRDefault="00D11D3C" w:rsidP="00D11D3C">
      <w:pPr>
        <w:spacing w:after="120" w:line="360" w:lineRule="auto"/>
        <w:rPr>
          <w:rFonts w:ascii="Arial" w:hAnsi="Arial" w:cs="Arial"/>
          <w:color w:val="000000" w:themeColor="text1"/>
          <w:sz w:val="24"/>
          <w:szCs w:val="24"/>
        </w:rPr>
      </w:pPr>
    </w:p>
    <w:p w14:paraId="5616AE53" w14:textId="114CAD5F" w:rsidR="00D11D3C" w:rsidRPr="00D64FC5" w:rsidRDefault="00D11D3C" w:rsidP="00D11D3C">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 xml:space="preserve">8.3.20 </w:t>
      </w:r>
      <w:r w:rsidRPr="00D64FC5">
        <w:rPr>
          <w:rFonts w:ascii="Arial" w:hAnsi="Arial" w:cs="Arial"/>
          <w:b/>
          <w:bCs/>
          <w:color w:val="000000" w:themeColor="text1"/>
          <w:sz w:val="24"/>
          <w:szCs w:val="24"/>
        </w:rPr>
        <w:tab/>
      </w:r>
      <w:r w:rsidRPr="00D11D3C">
        <w:rPr>
          <w:rFonts w:ascii="Arial" w:hAnsi="Arial" w:cs="Arial"/>
          <w:b/>
          <w:bCs/>
          <w:color w:val="000000" w:themeColor="text1"/>
          <w:sz w:val="24"/>
          <w:szCs w:val="24"/>
          <w:u w:val="single"/>
        </w:rPr>
        <w:t>MANAGEMENT AND IMPLEMENTATION METHODOLOGY</w:t>
      </w:r>
    </w:p>
    <w:p w14:paraId="3F2A902D"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5EE9E902" w14:textId="77777777" w:rsidR="00D11D3C" w:rsidRPr="00D64FC5" w:rsidRDefault="00D11D3C" w:rsidP="00D11D3C">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lastRenderedPageBreak/>
        <w:t>8.3.20.1</w:t>
      </w:r>
      <w:r w:rsidRPr="00D64FC5">
        <w:rPr>
          <w:rFonts w:ascii="Arial" w:hAnsi="Arial" w:cs="Arial"/>
          <w:color w:val="000000" w:themeColor="text1"/>
          <w:sz w:val="24"/>
          <w:szCs w:val="24"/>
        </w:rPr>
        <w:tab/>
        <w:t>The Contractor shall, at a minimum and as part of the Employer’s Requirements, this Contract and the RFP, provide the following comprehensive Management and Implementation Methodology, for which detailed; organisation, strategy, policies, procedures, sequencing and Construction processes that the Contractor shall put in place, at a minimum in accordance with the Project Management Body of Knowledge (“PMBOK® Guide”) for; Planning, execution, scheduling, controlling and supervision of the delivery of Works, is required:</w:t>
      </w:r>
    </w:p>
    <w:p w14:paraId="4E9CE9B0"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74BDD75B"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8.3.20.1.1</w:t>
      </w:r>
      <w:r w:rsidRPr="00D64FC5">
        <w:rPr>
          <w:rFonts w:ascii="Arial" w:hAnsi="Arial" w:cs="Arial"/>
          <w:color w:val="000000" w:themeColor="text1"/>
          <w:sz w:val="24"/>
          <w:szCs w:val="24"/>
        </w:rPr>
        <w:tab/>
        <w:t>Project Management:</w:t>
      </w:r>
    </w:p>
    <w:p w14:paraId="31FBB6C5"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Organisational Chart; and</w:t>
      </w:r>
    </w:p>
    <w:p w14:paraId="209F6F05"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Contract Management and Reporting Responsibilities; and</w:t>
      </w:r>
    </w:p>
    <w:p w14:paraId="1F72E949"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Roles and Responsibilities Matrix; and</w:t>
      </w:r>
    </w:p>
    <w:p w14:paraId="166C6087"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Interdependency and Integration; and</w:t>
      </w:r>
    </w:p>
    <w:p w14:paraId="56BFC7B3"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Document Management.</w:t>
      </w:r>
    </w:p>
    <w:p w14:paraId="165D01C3" w14:textId="77777777" w:rsidR="00D11D3C" w:rsidRPr="00D64FC5" w:rsidRDefault="00D11D3C" w:rsidP="00D11D3C">
      <w:pPr>
        <w:spacing w:after="120" w:line="360" w:lineRule="auto"/>
        <w:ind w:left="2552" w:hanging="1418"/>
        <w:rPr>
          <w:rFonts w:ascii="Arial" w:hAnsi="Arial" w:cs="Arial"/>
          <w:color w:val="000000" w:themeColor="text1"/>
          <w:sz w:val="24"/>
          <w:szCs w:val="24"/>
        </w:rPr>
      </w:pPr>
    </w:p>
    <w:p w14:paraId="09194041"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8.3.20.1.2</w:t>
      </w:r>
      <w:r w:rsidRPr="00D64FC5">
        <w:rPr>
          <w:rFonts w:ascii="Arial" w:hAnsi="Arial" w:cs="Arial"/>
          <w:color w:val="000000" w:themeColor="text1"/>
          <w:sz w:val="24"/>
          <w:szCs w:val="24"/>
        </w:rPr>
        <w:tab/>
        <w:t>Human Resources:</w:t>
      </w:r>
    </w:p>
    <w:p w14:paraId="28C2A9BF"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Identification and Planning; and</w:t>
      </w:r>
    </w:p>
    <w:p w14:paraId="4EF6DDB3"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In-house or Acquisition; and</w:t>
      </w:r>
    </w:p>
    <w:p w14:paraId="6FA409A5"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Training and Development; and</w:t>
      </w:r>
    </w:p>
    <w:p w14:paraId="0312F52F"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Management and Control.</w:t>
      </w:r>
    </w:p>
    <w:p w14:paraId="1128EE37" w14:textId="77777777" w:rsidR="00D11D3C" w:rsidRPr="00D64FC5" w:rsidRDefault="00D11D3C" w:rsidP="00D11D3C">
      <w:pPr>
        <w:spacing w:after="120" w:line="360" w:lineRule="auto"/>
        <w:ind w:left="2552" w:hanging="1418"/>
        <w:rPr>
          <w:rFonts w:ascii="Arial" w:hAnsi="Arial" w:cs="Arial"/>
          <w:color w:val="000000" w:themeColor="text1"/>
          <w:sz w:val="24"/>
          <w:szCs w:val="24"/>
        </w:rPr>
      </w:pPr>
    </w:p>
    <w:p w14:paraId="6A475F21"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8.3.20.1.3</w:t>
      </w:r>
      <w:r w:rsidRPr="00D64FC5">
        <w:rPr>
          <w:rFonts w:ascii="Arial" w:hAnsi="Arial" w:cs="Arial"/>
          <w:color w:val="000000" w:themeColor="text1"/>
          <w:sz w:val="24"/>
          <w:szCs w:val="24"/>
        </w:rPr>
        <w:tab/>
        <w:t>Procurement:</w:t>
      </w:r>
    </w:p>
    <w:p w14:paraId="4F19578E"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Subcontractor(s) Procurement, Contracting and Management; and</w:t>
      </w:r>
    </w:p>
    <w:p w14:paraId="1A40CD96"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Plant and Materials Supplier(s) Procurement, Contracting and Management; and</w:t>
      </w:r>
    </w:p>
    <w:p w14:paraId="431BB5A7"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B-BBEE Target Achievement and Compliance Matrix; and</w:t>
      </w:r>
    </w:p>
    <w:p w14:paraId="49C0D02A" w14:textId="0E421F21" w:rsidR="00D11D3C" w:rsidRDefault="00D11D3C" w:rsidP="007E68E2">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Localisation Target Achievement and Compliance Matrix.</w:t>
      </w:r>
    </w:p>
    <w:p w14:paraId="04FEA631" w14:textId="77777777" w:rsidR="00D11D3C" w:rsidRPr="00D64FC5" w:rsidRDefault="00D11D3C" w:rsidP="00D11D3C">
      <w:pPr>
        <w:tabs>
          <w:tab w:val="left" w:pos="7947"/>
        </w:tabs>
        <w:spacing w:after="120" w:line="360" w:lineRule="auto"/>
        <w:ind w:left="2552" w:hanging="1418"/>
        <w:rPr>
          <w:rFonts w:ascii="Arial" w:hAnsi="Arial" w:cs="Arial"/>
          <w:color w:val="000000" w:themeColor="text1"/>
          <w:sz w:val="24"/>
          <w:szCs w:val="24"/>
        </w:rPr>
      </w:pPr>
    </w:p>
    <w:p w14:paraId="383A4B7E"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lastRenderedPageBreak/>
        <w:t>8.3.20.1.4</w:t>
      </w:r>
      <w:r w:rsidRPr="00D64FC5">
        <w:rPr>
          <w:rFonts w:ascii="Arial" w:hAnsi="Arial" w:cs="Arial"/>
          <w:color w:val="000000" w:themeColor="text1"/>
          <w:sz w:val="24"/>
          <w:szCs w:val="24"/>
        </w:rPr>
        <w:tab/>
        <w:t>Communications and Stakeholder Engagement:</w:t>
      </w:r>
    </w:p>
    <w:p w14:paraId="2F6EE243"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Planning; and</w:t>
      </w:r>
    </w:p>
    <w:p w14:paraId="4BEAF4BD"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Protocols; and</w:t>
      </w:r>
    </w:p>
    <w:p w14:paraId="0FBBCCAE"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Information distribution; and</w:t>
      </w:r>
    </w:p>
    <w:p w14:paraId="32A7F6C5"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Performance reporting; and</w:t>
      </w:r>
    </w:p>
    <w:p w14:paraId="70B2A8F3"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Stakeholder management (identification and relationship management).</w:t>
      </w:r>
    </w:p>
    <w:p w14:paraId="110853C3" w14:textId="19B0E2B2" w:rsidR="00D11D3C" w:rsidRDefault="00D11D3C" w:rsidP="00D11D3C">
      <w:pPr>
        <w:spacing w:after="120" w:line="360" w:lineRule="auto"/>
        <w:ind w:left="2552" w:hanging="1418"/>
        <w:rPr>
          <w:rFonts w:ascii="Arial" w:hAnsi="Arial" w:cs="Arial"/>
          <w:color w:val="000000" w:themeColor="text1"/>
          <w:sz w:val="24"/>
          <w:szCs w:val="24"/>
        </w:rPr>
      </w:pPr>
    </w:p>
    <w:p w14:paraId="31F598DD" w14:textId="77777777" w:rsidR="007E68E2" w:rsidRPr="00D64FC5" w:rsidRDefault="007E68E2" w:rsidP="00D11D3C">
      <w:pPr>
        <w:spacing w:after="120" w:line="360" w:lineRule="auto"/>
        <w:ind w:left="2552" w:hanging="1418"/>
        <w:rPr>
          <w:rFonts w:ascii="Arial" w:hAnsi="Arial" w:cs="Arial"/>
          <w:color w:val="000000" w:themeColor="text1"/>
          <w:sz w:val="24"/>
          <w:szCs w:val="24"/>
        </w:rPr>
      </w:pPr>
    </w:p>
    <w:p w14:paraId="07821F75"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8.3.20.1.5</w:t>
      </w:r>
      <w:r w:rsidRPr="00D64FC5">
        <w:rPr>
          <w:rFonts w:ascii="Arial" w:hAnsi="Arial" w:cs="Arial"/>
          <w:color w:val="000000" w:themeColor="text1"/>
          <w:sz w:val="24"/>
          <w:szCs w:val="24"/>
        </w:rPr>
        <w:tab/>
        <w:t>Project Programme:</w:t>
      </w:r>
    </w:p>
    <w:p w14:paraId="25FD8726"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Identification and definition of Major Milestones, Deliverables and Key Dates; and</w:t>
      </w:r>
    </w:p>
    <w:p w14:paraId="0A3686C3"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Identification and definition of Work Breakdown Structure (“WBS”); and</w:t>
      </w:r>
    </w:p>
    <w:p w14:paraId="68DCA507"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Identification and definition of tasks and activities including resource and duration estimation; and</w:t>
      </w:r>
    </w:p>
    <w:p w14:paraId="73B3F49A"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Sequencing of tasks and activities including resource and duration estimation; and</w:t>
      </w:r>
    </w:p>
    <w:p w14:paraId="59BBA9D6"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Programme Development and Progress Reporting; and</w:t>
      </w:r>
    </w:p>
    <w:p w14:paraId="0F6F542E"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Programme Change/Update Control.</w:t>
      </w:r>
    </w:p>
    <w:p w14:paraId="3CFD2F98" w14:textId="77777777" w:rsidR="00D11D3C" w:rsidRDefault="00D11D3C" w:rsidP="00D11D3C">
      <w:pPr>
        <w:spacing w:after="120" w:line="360" w:lineRule="auto"/>
        <w:ind w:left="2552" w:hanging="1418"/>
        <w:rPr>
          <w:rFonts w:ascii="Arial" w:hAnsi="Arial" w:cs="Arial"/>
          <w:color w:val="000000" w:themeColor="text1"/>
          <w:sz w:val="24"/>
          <w:szCs w:val="24"/>
        </w:rPr>
      </w:pPr>
    </w:p>
    <w:p w14:paraId="5817AD9D" w14:textId="77777777" w:rsidR="00D11D3C" w:rsidRPr="00D64FC5" w:rsidRDefault="00D11D3C" w:rsidP="00D11D3C">
      <w:pPr>
        <w:spacing w:after="120" w:line="360" w:lineRule="auto"/>
        <w:ind w:left="2552" w:hanging="1418"/>
        <w:rPr>
          <w:rFonts w:ascii="Arial" w:hAnsi="Arial" w:cs="Arial"/>
          <w:color w:val="000000" w:themeColor="text1"/>
          <w:sz w:val="24"/>
          <w:szCs w:val="24"/>
        </w:rPr>
      </w:pPr>
    </w:p>
    <w:p w14:paraId="1F6C403F"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8.3.20.1.6</w:t>
      </w:r>
      <w:r w:rsidRPr="00D64FC5">
        <w:rPr>
          <w:rFonts w:ascii="Arial" w:hAnsi="Arial" w:cs="Arial"/>
          <w:color w:val="000000" w:themeColor="text1"/>
          <w:sz w:val="24"/>
          <w:szCs w:val="24"/>
        </w:rPr>
        <w:tab/>
        <w:t>Project Cost Control:</w:t>
      </w:r>
    </w:p>
    <w:p w14:paraId="16E96D0F"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Resource Planning; and</w:t>
      </w:r>
    </w:p>
    <w:p w14:paraId="14098675"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Cost Estimating, Budgeting and Control; and</w:t>
      </w:r>
    </w:p>
    <w:p w14:paraId="4C77FE36"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Payment Milestone Schedule linked to/extracted from the Contractor’s Proposal (Bid Programme) thereafter the Contract Programme(s).</w:t>
      </w:r>
    </w:p>
    <w:p w14:paraId="326030F0" w14:textId="77777777" w:rsidR="00D11D3C" w:rsidRPr="00D64FC5" w:rsidRDefault="00D11D3C" w:rsidP="00D11D3C">
      <w:pPr>
        <w:spacing w:after="120" w:line="360" w:lineRule="auto"/>
        <w:ind w:left="2552" w:hanging="1418"/>
        <w:rPr>
          <w:rFonts w:ascii="Arial" w:hAnsi="Arial" w:cs="Arial"/>
          <w:color w:val="000000" w:themeColor="text1"/>
          <w:sz w:val="24"/>
          <w:szCs w:val="24"/>
        </w:rPr>
      </w:pPr>
    </w:p>
    <w:p w14:paraId="2F42406E"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8.3.20.1.1</w:t>
      </w:r>
      <w:r w:rsidRPr="00D64FC5">
        <w:rPr>
          <w:rFonts w:ascii="Arial" w:hAnsi="Arial" w:cs="Arial"/>
          <w:color w:val="000000" w:themeColor="text1"/>
          <w:sz w:val="24"/>
          <w:szCs w:val="24"/>
        </w:rPr>
        <w:tab/>
        <w:t>Project Quality Management:</w:t>
      </w:r>
    </w:p>
    <w:p w14:paraId="1BAE7C41"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Planning; and</w:t>
      </w:r>
    </w:p>
    <w:p w14:paraId="0FE1773F"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Assurance; and</w:t>
      </w:r>
    </w:p>
    <w:p w14:paraId="57A8771D"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Control.</w:t>
      </w:r>
    </w:p>
    <w:p w14:paraId="74EE7B75" w14:textId="77777777" w:rsidR="00D11D3C" w:rsidRPr="00D64FC5" w:rsidRDefault="00D11D3C" w:rsidP="00D11D3C">
      <w:pPr>
        <w:spacing w:after="120" w:line="360" w:lineRule="auto"/>
        <w:ind w:left="2552" w:hanging="1418"/>
        <w:rPr>
          <w:rFonts w:ascii="Arial" w:hAnsi="Arial" w:cs="Arial"/>
          <w:color w:val="000000" w:themeColor="text1"/>
          <w:sz w:val="24"/>
          <w:szCs w:val="24"/>
        </w:rPr>
      </w:pPr>
    </w:p>
    <w:p w14:paraId="7C03353B"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 xml:space="preserve">8.3.20.1.8 </w:t>
      </w:r>
      <w:r w:rsidRPr="00D64FC5">
        <w:rPr>
          <w:rFonts w:ascii="Arial" w:hAnsi="Arial" w:cs="Arial"/>
          <w:color w:val="000000" w:themeColor="text1"/>
          <w:sz w:val="24"/>
          <w:szCs w:val="24"/>
        </w:rPr>
        <w:tab/>
        <w:t>Occupational Health, Safety and Security (“OHS”):</w:t>
      </w:r>
    </w:p>
    <w:p w14:paraId="221E10D8"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Site(s); and</w:t>
      </w:r>
    </w:p>
    <w:p w14:paraId="76790469"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Project Team; and</w:t>
      </w:r>
    </w:p>
    <w:p w14:paraId="1BAB1719"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Public and Third Parties.</w:t>
      </w:r>
    </w:p>
    <w:p w14:paraId="0DA1E3BD" w14:textId="77777777" w:rsidR="00D11D3C" w:rsidRPr="00D64FC5" w:rsidRDefault="00D11D3C" w:rsidP="00D11D3C">
      <w:pPr>
        <w:spacing w:after="120" w:line="360" w:lineRule="auto"/>
        <w:ind w:left="2552" w:hanging="1418"/>
        <w:rPr>
          <w:rFonts w:ascii="Arial" w:hAnsi="Arial" w:cs="Arial"/>
          <w:color w:val="000000" w:themeColor="text1"/>
          <w:sz w:val="24"/>
          <w:szCs w:val="24"/>
        </w:rPr>
      </w:pPr>
    </w:p>
    <w:p w14:paraId="16AA9258"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 xml:space="preserve">8.3.20.1.9 </w:t>
      </w:r>
      <w:r w:rsidRPr="00D64FC5">
        <w:rPr>
          <w:rFonts w:ascii="Arial" w:hAnsi="Arial" w:cs="Arial"/>
          <w:color w:val="000000" w:themeColor="text1"/>
          <w:sz w:val="24"/>
          <w:szCs w:val="24"/>
        </w:rPr>
        <w:tab/>
        <w:t>Environmental and Heritage:</w:t>
      </w:r>
    </w:p>
    <w:p w14:paraId="28BCF4CA"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Air and Dust Control; and</w:t>
      </w:r>
    </w:p>
    <w:p w14:paraId="7407B369"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Noise Pollution Prevention; and</w:t>
      </w:r>
    </w:p>
    <w:p w14:paraId="667AAEAA"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Flora and Fauna Protection; and</w:t>
      </w:r>
    </w:p>
    <w:p w14:paraId="0B8BA2C7"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Sustainable Construction Practice; and</w:t>
      </w:r>
    </w:p>
    <w:p w14:paraId="06F058CE"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Stormwater Management; and</w:t>
      </w:r>
    </w:p>
    <w:p w14:paraId="4D8B8644"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Waste Management.</w:t>
      </w:r>
    </w:p>
    <w:p w14:paraId="7CAAB7B7" w14:textId="77777777" w:rsidR="00D11D3C" w:rsidRDefault="00D11D3C" w:rsidP="00D11D3C">
      <w:pPr>
        <w:spacing w:after="120" w:line="360" w:lineRule="auto"/>
        <w:rPr>
          <w:rFonts w:ascii="Arial" w:hAnsi="Arial" w:cs="Arial"/>
          <w:color w:val="000000" w:themeColor="text1"/>
          <w:sz w:val="24"/>
          <w:szCs w:val="24"/>
        </w:rPr>
      </w:pPr>
    </w:p>
    <w:p w14:paraId="3C56DF97"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 xml:space="preserve">8.3.20.1.10 </w:t>
      </w:r>
      <w:r w:rsidRPr="00D64FC5">
        <w:rPr>
          <w:rFonts w:ascii="Arial" w:hAnsi="Arial" w:cs="Arial"/>
          <w:color w:val="000000" w:themeColor="text1"/>
          <w:sz w:val="24"/>
          <w:szCs w:val="24"/>
        </w:rPr>
        <w:tab/>
        <w:t>Risks, Issues and Lessons Learnt:</w:t>
      </w:r>
    </w:p>
    <w:p w14:paraId="6BCC8449"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Risks management Planning and identification, analysis (qualitative and quantitative), response (action) Planning, monitoring and control; and</w:t>
      </w:r>
    </w:p>
    <w:p w14:paraId="1FFBDBF5"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Issues management Planning and identification, analysis (qualitative and quantitative), response (action) Planning, monitoring and control; and</w:t>
      </w:r>
    </w:p>
    <w:p w14:paraId="1C320E2A"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Lessons Learnt identification, analysis (qualitative and quantitative) and Logging.</w:t>
      </w:r>
    </w:p>
    <w:p w14:paraId="475611A9" w14:textId="77777777" w:rsidR="00D11D3C" w:rsidRPr="00D64FC5" w:rsidRDefault="00D11D3C" w:rsidP="00D11D3C">
      <w:pPr>
        <w:spacing w:after="120" w:line="360" w:lineRule="auto"/>
        <w:ind w:left="2552" w:hanging="1418"/>
        <w:rPr>
          <w:rFonts w:ascii="Arial" w:hAnsi="Arial" w:cs="Arial"/>
          <w:color w:val="000000" w:themeColor="text1"/>
          <w:sz w:val="24"/>
          <w:szCs w:val="24"/>
        </w:rPr>
      </w:pPr>
    </w:p>
    <w:p w14:paraId="4BF06745"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8.3.20.1.11</w:t>
      </w:r>
      <w:r w:rsidRPr="00D64FC5">
        <w:rPr>
          <w:rFonts w:ascii="Arial" w:hAnsi="Arial" w:cs="Arial"/>
          <w:color w:val="000000" w:themeColor="text1"/>
          <w:sz w:val="24"/>
          <w:szCs w:val="24"/>
        </w:rPr>
        <w:tab/>
        <w:t>Construction Technology and Methodology:</w:t>
      </w:r>
    </w:p>
    <w:p w14:paraId="60B6AAF7" w14:textId="779ABD9E"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 xml:space="preserve">Site(s) Hand Over to </w:t>
      </w:r>
      <w:r w:rsidR="00086C03">
        <w:rPr>
          <w:rFonts w:ascii="Arial" w:hAnsi="Arial" w:cs="Arial"/>
          <w:color w:val="000000" w:themeColor="text1"/>
          <w:sz w:val="24"/>
          <w:szCs w:val="24"/>
        </w:rPr>
        <w:t>the Contractor</w:t>
      </w:r>
      <w:r w:rsidRPr="00D64FC5">
        <w:rPr>
          <w:rFonts w:ascii="Arial" w:hAnsi="Arial" w:cs="Arial"/>
          <w:color w:val="000000" w:themeColor="text1"/>
          <w:sz w:val="24"/>
          <w:szCs w:val="24"/>
        </w:rPr>
        <w:t>; and</w:t>
      </w:r>
    </w:p>
    <w:p w14:paraId="5AC9AAF5"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Project Signage; and</w:t>
      </w:r>
    </w:p>
    <w:p w14:paraId="05B0620F"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Site Logistics; and</w:t>
      </w:r>
    </w:p>
    <w:p w14:paraId="5AAE7FE3"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Local Authority(s) Management, Coordination and Compliance; and</w:t>
      </w:r>
    </w:p>
    <w:p w14:paraId="736D0845"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Step by Step Construction Method Statements linked to sequencing of tasks and activities in the Bid Programme; and</w:t>
      </w:r>
    </w:p>
    <w:p w14:paraId="38E332FB"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Interim Inspections, Tests and Commissioning (strategy, approach, deliverables); and</w:t>
      </w:r>
    </w:p>
    <w:p w14:paraId="7F27A105"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Sectional Interim hand over to the Employer; and</w:t>
      </w:r>
    </w:p>
    <w:p w14:paraId="2E5934DA"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Final Inspections, Tests on Completion, Commissioning, Completion (strategy, approach, deliverables); and</w:t>
      </w:r>
    </w:p>
    <w:p w14:paraId="2F4D68BC"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Provision of As-built Information; and</w:t>
      </w:r>
    </w:p>
    <w:p w14:paraId="47B7D075"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Decommissioning; and</w:t>
      </w:r>
    </w:p>
    <w:p w14:paraId="71C50260"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The Employer’s Acceptance of Works; and</w:t>
      </w:r>
    </w:p>
    <w:p w14:paraId="2DF90FF7"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Taking Over, Maintenance, Warranties and Defects Liability After the Employer Taking Over (strategy, approach, deliverables) ; and</w:t>
      </w:r>
    </w:p>
    <w:p w14:paraId="46E65092" w14:textId="77777777" w:rsidR="00D11D3C" w:rsidRPr="00D64FC5" w:rsidRDefault="00D11D3C" w:rsidP="00D11D3C">
      <w:pPr>
        <w:spacing w:after="120" w:line="360" w:lineRule="auto"/>
        <w:ind w:left="2552" w:hanging="1418"/>
        <w:rPr>
          <w:rFonts w:ascii="Arial" w:hAnsi="Arial" w:cs="Arial"/>
          <w:color w:val="000000" w:themeColor="text1"/>
          <w:sz w:val="24"/>
          <w:szCs w:val="24"/>
        </w:rPr>
      </w:pPr>
      <w:r w:rsidRPr="00D64FC5">
        <w:rPr>
          <w:rFonts w:ascii="Arial" w:hAnsi="Arial" w:cs="Arial"/>
          <w:color w:val="000000" w:themeColor="text1"/>
          <w:sz w:val="24"/>
          <w:szCs w:val="24"/>
        </w:rPr>
        <w:t>•</w:t>
      </w:r>
      <w:r w:rsidRPr="00D64FC5">
        <w:rPr>
          <w:rFonts w:ascii="Arial" w:hAnsi="Arial" w:cs="Arial"/>
          <w:color w:val="000000" w:themeColor="text1"/>
          <w:sz w:val="24"/>
          <w:szCs w:val="24"/>
        </w:rPr>
        <w:tab/>
        <w:t>Project Close-out.</w:t>
      </w:r>
    </w:p>
    <w:p w14:paraId="0CADC2B7"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01139983" w14:textId="77777777" w:rsidR="00D11D3C" w:rsidRPr="00D64FC5" w:rsidRDefault="00D11D3C" w:rsidP="00D11D3C">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8.3.20.2  </w:t>
      </w:r>
      <w:r w:rsidRPr="00D64FC5">
        <w:rPr>
          <w:rFonts w:ascii="Arial" w:hAnsi="Arial" w:cs="Arial"/>
          <w:color w:val="000000" w:themeColor="text1"/>
          <w:sz w:val="24"/>
          <w:szCs w:val="24"/>
        </w:rPr>
        <w:tab/>
        <w:t>The above-mentioned Implementation Methodology and Management Plans shall be finalised and agreed between the Employer and/or Engineer and the Contractor during Contract negotiations or any other time as instructed by the Employer and/or Engineer thereby included in the Contract as the Approved Project Charter/Project Execution Plan/ Project Management Procedure Handbook.</w:t>
      </w:r>
    </w:p>
    <w:p w14:paraId="67F4DE73" w14:textId="77777777" w:rsidR="00D11D3C" w:rsidRPr="00D64FC5" w:rsidRDefault="00D11D3C" w:rsidP="00D11D3C">
      <w:pPr>
        <w:spacing w:after="120" w:line="360" w:lineRule="auto"/>
        <w:ind w:left="1134" w:hanging="1134"/>
        <w:rPr>
          <w:rFonts w:ascii="Arial" w:hAnsi="Arial" w:cs="Arial"/>
          <w:color w:val="000000" w:themeColor="text1"/>
          <w:sz w:val="24"/>
          <w:szCs w:val="24"/>
        </w:rPr>
      </w:pPr>
    </w:p>
    <w:p w14:paraId="3806D3E5"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8.4</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ADVANCE WARNING</w:t>
      </w:r>
    </w:p>
    <w:p w14:paraId="78FBCFA1"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p>
    <w:p w14:paraId="6F5952B7" w14:textId="77777777" w:rsidR="00D11D3C" w:rsidRPr="00D64FC5" w:rsidRDefault="00D11D3C" w:rsidP="00D11D3C">
      <w:pPr>
        <w:tabs>
          <w:tab w:val="left" w:pos="709"/>
        </w:tabs>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8.4.1</w:t>
      </w:r>
      <w:r w:rsidRPr="00D64FC5">
        <w:rPr>
          <w:rFonts w:ascii="Arial" w:hAnsi="Arial" w:cs="Arial"/>
          <w:color w:val="000000" w:themeColor="text1"/>
          <w:sz w:val="24"/>
          <w:szCs w:val="24"/>
        </w:rPr>
        <w:tab/>
      </w:r>
      <w:r w:rsidRPr="00D64FC5">
        <w:rPr>
          <w:rFonts w:ascii="Arial" w:hAnsi="Arial" w:cs="Arial"/>
          <w:color w:val="000000" w:themeColor="text1"/>
          <w:sz w:val="24"/>
          <w:szCs w:val="24"/>
        </w:rPr>
        <w:tab/>
        <w:t>The Contractor shall advise the Employer</w:t>
      </w:r>
      <w:r>
        <w:rPr>
          <w:rFonts w:ascii="Arial" w:hAnsi="Arial" w:cs="Arial"/>
          <w:color w:val="000000" w:themeColor="text1"/>
          <w:sz w:val="24"/>
          <w:szCs w:val="24"/>
        </w:rPr>
        <w:t xml:space="preserve"> and/or </w:t>
      </w:r>
      <w:r w:rsidRPr="00D64FC5">
        <w:rPr>
          <w:rFonts w:ascii="Arial" w:hAnsi="Arial" w:cs="Arial"/>
          <w:color w:val="000000" w:themeColor="text1"/>
          <w:sz w:val="24"/>
          <w:szCs w:val="24"/>
        </w:rPr>
        <w:t xml:space="preserve"> Engineer, in advance of any known or probable future events or circumstances which may:</w:t>
      </w:r>
    </w:p>
    <w:p w14:paraId="50C720CE"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02424F17"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8.4.1.1 </w:t>
      </w:r>
      <w:r w:rsidRPr="00D64FC5">
        <w:rPr>
          <w:rFonts w:ascii="Arial" w:hAnsi="Arial" w:cs="Arial"/>
          <w:color w:val="000000" w:themeColor="text1"/>
          <w:sz w:val="24"/>
          <w:szCs w:val="24"/>
        </w:rPr>
        <w:tab/>
        <w:t>adversely affect the work of the Contractor's Personnel, the Employer’s Personnel and the Engineer’s Personnel;</w:t>
      </w:r>
    </w:p>
    <w:p w14:paraId="44E0C713"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7E41F3B3"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8.4.1.2 </w:t>
      </w:r>
      <w:r w:rsidRPr="00D64FC5">
        <w:rPr>
          <w:rFonts w:ascii="Arial" w:hAnsi="Arial" w:cs="Arial"/>
          <w:color w:val="000000" w:themeColor="text1"/>
          <w:sz w:val="24"/>
          <w:szCs w:val="24"/>
        </w:rPr>
        <w:tab/>
        <w:t>adversely affect the performance of the Works when completed;</w:t>
      </w:r>
    </w:p>
    <w:p w14:paraId="432F1C07"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01531815"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8.4.1.3</w:t>
      </w:r>
      <w:r w:rsidRPr="00D64FC5">
        <w:rPr>
          <w:rFonts w:ascii="Arial" w:hAnsi="Arial" w:cs="Arial"/>
          <w:color w:val="000000" w:themeColor="text1"/>
          <w:sz w:val="24"/>
          <w:szCs w:val="24"/>
        </w:rPr>
        <w:tab/>
        <w:t>increase the Contract Price; and/or</w:t>
      </w:r>
    </w:p>
    <w:p w14:paraId="6BCF8171"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12A5C584"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8.4.1.4 </w:t>
      </w:r>
      <w:r w:rsidRPr="00D64FC5">
        <w:rPr>
          <w:rFonts w:ascii="Arial" w:hAnsi="Arial" w:cs="Arial"/>
          <w:color w:val="000000" w:themeColor="text1"/>
          <w:sz w:val="24"/>
          <w:szCs w:val="24"/>
        </w:rPr>
        <w:tab/>
        <w:t>delay the execution of the Works or a Section (if any).</w:t>
      </w:r>
    </w:p>
    <w:p w14:paraId="7C970289"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8493AB4" w14:textId="77777777" w:rsidR="00D11D3C"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8.4.2 </w:t>
      </w:r>
      <w:r w:rsidRPr="00D64FC5">
        <w:rPr>
          <w:rFonts w:ascii="Arial" w:hAnsi="Arial" w:cs="Arial"/>
          <w:color w:val="000000" w:themeColor="text1"/>
          <w:sz w:val="24"/>
          <w:szCs w:val="24"/>
        </w:rPr>
        <w:tab/>
        <w:t>The Employer and/or Engineer, at the Employer’s sole discretion, may request the Contractor to submit a proposal under Sub-Clause 13.3.1 [Variation by Request for Proposal to avoid or minimize the effects of such event(s) or circumstance(s) for consideration by the Employer and/or Engineer.</w:t>
      </w:r>
    </w:p>
    <w:p w14:paraId="65C60D27"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7A2CCEB9" w14:textId="77777777" w:rsidR="00D11D3C" w:rsidRPr="00D64FC5" w:rsidRDefault="00D11D3C" w:rsidP="00D11D3C">
      <w:pPr>
        <w:spacing w:after="120" w:line="360" w:lineRule="auto"/>
        <w:ind w:left="851" w:hanging="851"/>
        <w:rPr>
          <w:rFonts w:ascii="Arial" w:hAnsi="Arial" w:cs="Arial"/>
          <w:color w:val="000000" w:themeColor="text1"/>
          <w:sz w:val="24"/>
          <w:szCs w:val="24"/>
          <w:u w:val="single"/>
        </w:rPr>
      </w:pPr>
      <w:r w:rsidRPr="00D64FC5">
        <w:rPr>
          <w:rFonts w:ascii="Arial" w:hAnsi="Arial" w:cs="Arial"/>
          <w:b/>
          <w:bCs/>
          <w:color w:val="000000" w:themeColor="text1"/>
          <w:sz w:val="24"/>
          <w:szCs w:val="24"/>
        </w:rPr>
        <w:t>8.5</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EXTENSION OF TIME FOR COMPLETION</w:t>
      </w:r>
    </w:p>
    <w:p w14:paraId="24037D94" w14:textId="77777777" w:rsidR="00D11D3C" w:rsidRPr="00D64FC5" w:rsidRDefault="00D11D3C" w:rsidP="00D11D3C">
      <w:pPr>
        <w:spacing w:after="120" w:line="360" w:lineRule="auto"/>
        <w:ind w:left="851" w:hanging="851"/>
        <w:rPr>
          <w:rFonts w:ascii="Arial" w:hAnsi="Arial" w:cs="Arial"/>
          <w:color w:val="000000" w:themeColor="text1"/>
          <w:sz w:val="24"/>
          <w:szCs w:val="24"/>
          <w:u w:val="single"/>
        </w:rPr>
      </w:pPr>
    </w:p>
    <w:p w14:paraId="34F55FAC"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8.5.1</w:t>
      </w:r>
      <w:r w:rsidRPr="00D64FC5">
        <w:rPr>
          <w:rFonts w:ascii="Arial" w:hAnsi="Arial" w:cs="Arial"/>
          <w:color w:val="000000" w:themeColor="text1"/>
          <w:sz w:val="24"/>
          <w:szCs w:val="24"/>
        </w:rPr>
        <w:tab/>
        <w:t>The Contractor, at the discretion of the Employer and/or Engineer, may only be entitled to the Extension of Time subject to Sub-Clause 20.2 [Claims For Payment and/or EOT] if and to the extent that completion for the purposes of Sub-Clause 10.1 [Taking Over the Works and Sections] is or will be delayed by any of the following causes:</w:t>
      </w:r>
    </w:p>
    <w:p w14:paraId="44641935"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F27EA48"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8.5.1.1 </w:t>
      </w:r>
      <w:r w:rsidRPr="00D64FC5">
        <w:rPr>
          <w:rFonts w:ascii="Arial" w:hAnsi="Arial" w:cs="Arial"/>
          <w:color w:val="000000" w:themeColor="text1"/>
          <w:sz w:val="24"/>
          <w:szCs w:val="24"/>
        </w:rPr>
        <w:tab/>
        <w:t>an Employer and/or Engineer approved Variation (except that there shall be no requirement to comply with Sub-Clause 20.2 [Claims for Payment and/or EOT);</w:t>
      </w:r>
    </w:p>
    <w:p w14:paraId="4953B8CD"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2BE578D9"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lastRenderedPageBreak/>
        <w:t>8.5.1.2</w:t>
      </w:r>
      <w:r w:rsidRPr="00D64FC5">
        <w:rPr>
          <w:rFonts w:ascii="Arial" w:hAnsi="Arial" w:cs="Arial"/>
          <w:color w:val="000000" w:themeColor="text1"/>
          <w:sz w:val="24"/>
          <w:szCs w:val="24"/>
        </w:rPr>
        <w:tab/>
        <w:t>an Employer and/or Engineer approved cause of delay giving an entitlement to EOT under a Sub-Clause of these Conditions;</w:t>
      </w:r>
    </w:p>
    <w:p w14:paraId="1D59F7A6"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1F7E547A"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8.5.1.3 </w:t>
      </w:r>
      <w:r w:rsidRPr="00D64FC5">
        <w:rPr>
          <w:rFonts w:ascii="Arial" w:hAnsi="Arial" w:cs="Arial"/>
          <w:color w:val="000000" w:themeColor="text1"/>
          <w:sz w:val="24"/>
          <w:szCs w:val="24"/>
        </w:rPr>
        <w:tab/>
        <w:t>an Employer and/or Engineer accepted exceptionally adverse climatic conditions, which for the purpose of these Conditions shall mean adverse climatic conditions at the Site(s) which are Unforeseeable having regard to climatic data made available by the Employer and/or Engineer</w:t>
      </w:r>
      <w:r>
        <w:rPr>
          <w:rFonts w:ascii="Arial" w:hAnsi="Arial" w:cs="Arial"/>
          <w:color w:val="000000" w:themeColor="text1"/>
          <w:sz w:val="24"/>
          <w:szCs w:val="24"/>
        </w:rPr>
        <w:t xml:space="preserve"> </w:t>
      </w:r>
      <w:r w:rsidRPr="00D64FC5">
        <w:rPr>
          <w:rFonts w:ascii="Arial" w:hAnsi="Arial" w:cs="Arial"/>
          <w:color w:val="000000" w:themeColor="text1"/>
          <w:sz w:val="24"/>
          <w:szCs w:val="24"/>
        </w:rPr>
        <w:t xml:space="preserve">and/or climatic data published in the Country for the geographical location of the Site(s); </w:t>
      </w:r>
    </w:p>
    <w:p w14:paraId="4C7B9680"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3C497F99"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8.5.1.4 </w:t>
      </w:r>
      <w:r w:rsidRPr="00D64FC5">
        <w:rPr>
          <w:rFonts w:ascii="Arial" w:hAnsi="Arial" w:cs="Arial"/>
          <w:color w:val="000000" w:themeColor="text1"/>
          <w:sz w:val="24"/>
          <w:szCs w:val="24"/>
        </w:rPr>
        <w:tab/>
        <w:t>Employer and/or Engineer accepted unforeseeable shortages in the availability of personnel or Goods, Plant and Materials (or Employer-Supplied Materials, if any) caused by epidemic or governmental actions; or</w:t>
      </w:r>
    </w:p>
    <w:p w14:paraId="6AB0D4EA"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1CE50806"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8.5.1.5 </w:t>
      </w:r>
      <w:r w:rsidRPr="00D64FC5">
        <w:rPr>
          <w:rFonts w:ascii="Arial" w:hAnsi="Arial" w:cs="Arial"/>
          <w:color w:val="000000" w:themeColor="text1"/>
          <w:sz w:val="24"/>
          <w:szCs w:val="24"/>
        </w:rPr>
        <w:tab/>
        <w:t>an Employer and/or Engineer approved delay, impediment or prevention caused by or attributable to the Employer, the Employer's Personnel and Engineer’s Personnel, or the Employer's other contractors on the Site(s).</w:t>
      </w:r>
    </w:p>
    <w:p w14:paraId="1971A10E"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373C4584"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8.5.2 </w:t>
      </w:r>
      <w:r w:rsidRPr="00D64FC5">
        <w:rPr>
          <w:rFonts w:ascii="Arial" w:hAnsi="Arial" w:cs="Arial"/>
          <w:color w:val="000000" w:themeColor="text1"/>
          <w:sz w:val="24"/>
          <w:szCs w:val="24"/>
        </w:rPr>
        <w:tab/>
        <w:t>When determining each EOT under Sub-Clause 20.2 [Claims for Payment and/or EOT], the Employer and/or Engineer shall review previous determinations under Sub-Clause 3.7 [Agreement or Determination] and may increase or decrease the total EOT.</w:t>
      </w:r>
    </w:p>
    <w:p w14:paraId="1E43B1F8"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60F48D8"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8.5.3 </w:t>
      </w:r>
      <w:r w:rsidRPr="00D64FC5">
        <w:rPr>
          <w:rFonts w:ascii="Arial" w:hAnsi="Arial" w:cs="Arial"/>
          <w:color w:val="000000" w:themeColor="text1"/>
          <w:sz w:val="24"/>
          <w:szCs w:val="24"/>
        </w:rPr>
        <w:tab/>
        <w:t xml:space="preserve">If a delay caused by a matter which is the Employer and/or Engineer's responsibility is concurrent with a delay caused by a matter which is the Contractor's responsibility, the Contractor's entitlement to EOT shall be assessed in accordance with the rules and procedures stated in the Special Provisions (if not stated, then as determined by the Employer and/or Engineer taking due regard of all relevant circumstances). </w:t>
      </w:r>
    </w:p>
    <w:p w14:paraId="336A4077"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107FB25F"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8.6</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DELAYS CONSTITUTED BY AUTHORITIES</w:t>
      </w:r>
    </w:p>
    <w:p w14:paraId="0DEAAEF9"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7F472C5E"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8.6.1</w:t>
      </w:r>
      <w:r w:rsidRPr="00D64FC5">
        <w:rPr>
          <w:rFonts w:ascii="Arial" w:hAnsi="Arial" w:cs="Arial"/>
          <w:color w:val="000000" w:themeColor="text1"/>
          <w:sz w:val="24"/>
          <w:szCs w:val="24"/>
        </w:rPr>
        <w:tab/>
        <w:t xml:space="preserve">It is agreed that if: </w:t>
      </w:r>
    </w:p>
    <w:p w14:paraId="687E0EE7"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70E9E64" w14:textId="77777777" w:rsidR="00D11D3C" w:rsidRPr="00D64FC5" w:rsidRDefault="00D11D3C" w:rsidP="00D11D3C">
      <w:pPr>
        <w:spacing w:after="120" w:line="360" w:lineRule="auto"/>
        <w:ind w:left="2127" w:hanging="1277"/>
        <w:rPr>
          <w:rFonts w:ascii="Arial" w:hAnsi="Arial" w:cs="Arial"/>
          <w:color w:val="000000" w:themeColor="text1"/>
          <w:sz w:val="24"/>
          <w:szCs w:val="24"/>
        </w:rPr>
      </w:pPr>
      <w:r w:rsidRPr="00D64FC5">
        <w:rPr>
          <w:rFonts w:ascii="Arial" w:hAnsi="Arial" w:cs="Arial"/>
          <w:color w:val="000000" w:themeColor="text1"/>
          <w:sz w:val="24"/>
          <w:szCs w:val="24"/>
        </w:rPr>
        <w:t xml:space="preserve">8.6.1.1 </w:t>
      </w:r>
      <w:r w:rsidRPr="00D64FC5">
        <w:rPr>
          <w:rFonts w:ascii="Arial" w:hAnsi="Arial" w:cs="Arial"/>
          <w:color w:val="000000" w:themeColor="text1"/>
          <w:sz w:val="24"/>
          <w:szCs w:val="24"/>
        </w:rPr>
        <w:tab/>
        <w:t>the Contractor has diligently followed the procedures laid down by the relevant legally constituted public authorities or private utility entities in the Country;</w:t>
      </w:r>
    </w:p>
    <w:p w14:paraId="16DF4071" w14:textId="77777777" w:rsidR="00D11D3C" w:rsidRPr="00D64FC5" w:rsidRDefault="00D11D3C" w:rsidP="00D11D3C">
      <w:pPr>
        <w:spacing w:after="120" w:line="360" w:lineRule="auto"/>
        <w:ind w:left="2127" w:hanging="1277"/>
        <w:rPr>
          <w:rFonts w:ascii="Arial" w:hAnsi="Arial" w:cs="Arial"/>
          <w:color w:val="000000" w:themeColor="text1"/>
          <w:sz w:val="24"/>
          <w:szCs w:val="24"/>
        </w:rPr>
      </w:pPr>
    </w:p>
    <w:p w14:paraId="0DB7E7ED" w14:textId="77777777" w:rsidR="00D11D3C" w:rsidRPr="00D64FC5" w:rsidRDefault="00D11D3C" w:rsidP="00D11D3C">
      <w:pPr>
        <w:spacing w:after="120" w:line="360" w:lineRule="auto"/>
        <w:ind w:left="2127" w:hanging="1277"/>
        <w:rPr>
          <w:rFonts w:ascii="Arial" w:hAnsi="Arial" w:cs="Arial"/>
          <w:color w:val="000000" w:themeColor="text1"/>
          <w:sz w:val="24"/>
          <w:szCs w:val="24"/>
        </w:rPr>
      </w:pPr>
      <w:r w:rsidRPr="00D64FC5">
        <w:rPr>
          <w:rFonts w:ascii="Arial" w:hAnsi="Arial" w:cs="Arial"/>
          <w:color w:val="000000" w:themeColor="text1"/>
          <w:sz w:val="24"/>
          <w:szCs w:val="24"/>
        </w:rPr>
        <w:t>8.6.1.2</w:t>
      </w:r>
      <w:r w:rsidRPr="00D64FC5">
        <w:rPr>
          <w:rFonts w:ascii="Arial" w:hAnsi="Arial" w:cs="Arial"/>
          <w:color w:val="000000" w:themeColor="text1"/>
          <w:sz w:val="24"/>
          <w:szCs w:val="24"/>
        </w:rPr>
        <w:tab/>
        <w:t xml:space="preserve"> these authorities or entities delay or disrupt the Contractor's work; and</w:t>
      </w:r>
    </w:p>
    <w:p w14:paraId="63491D67" w14:textId="77777777" w:rsidR="00D11D3C" w:rsidRPr="00D64FC5" w:rsidRDefault="00D11D3C" w:rsidP="00D11D3C">
      <w:pPr>
        <w:spacing w:after="120" w:line="360" w:lineRule="auto"/>
        <w:ind w:left="2127" w:hanging="1277"/>
        <w:rPr>
          <w:rFonts w:ascii="Arial" w:hAnsi="Arial" w:cs="Arial"/>
          <w:color w:val="000000" w:themeColor="text1"/>
          <w:sz w:val="24"/>
          <w:szCs w:val="24"/>
        </w:rPr>
      </w:pPr>
    </w:p>
    <w:p w14:paraId="06F9DC00" w14:textId="77777777" w:rsidR="00D11D3C" w:rsidRPr="00D64FC5" w:rsidRDefault="00D11D3C" w:rsidP="00D11D3C">
      <w:pPr>
        <w:spacing w:after="120" w:line="360" w:lineRule="auto"/>
        <w:ind w:left="2127" w:hanging="1277"/>
        <w:rPr>
          <w:rFonts w:ascii="Arial" w:hAnsi="Arial" w:cs="Arial"/>
          <w:color w:val="000000" w:themeColor="text1"/>
          <w:sz w:val="24"/>
          <w:szCs w:val="24"/>
        </w:rPr>
      </w:pPr>
      <w:r w:rsidRPr="00D64FC5">
        <w:rPr>
          <w:rFonts w:ascii="Arial" w:hAnsi="Arial" w:cs="Arial"/>
          <w:color w:val="000000" w:themeColor="text1"/>
          <w:sz w:val="24"/>
          <w:szCs w:val="24"/>
        </w:rPr>
        <w:t xml:space="preserve">8.6.1.3 </w:t>
      </w:r>
      <w:r w:rsidRPr="00D64FC5">
        <w:rPr>
          <w:rFonts w:ascii="Arial" w:hAnsi="Arial" w:cs="Arial"/>
          <w:color w:val="000000" w:themeColor="text1"/>
          <w:sz w:val="24"/>
          <w:szCs w:val="24"/>
        </w:rPr>
        <w:tab/>
        <w:t>only if the delay or disruption is approved as an Exceptional Event by the Employer and/or Engineer then this delay or disruption will be considered under clause 18.1.</w:t>
      </w:r>
    </w:p>
    <w:p w14:paraId="65D00E34" w14:textId="77777777" w:rsidR="00D11D3C" w:rsidRDefault="00D11D3C" w:rsidP="00D11D3C">
      <w:pPr>
        <w:spacing w:after="120" w:line="360" w:lineRule="auto"/>
        <w:ind w:left="2127" w:hanging="1277"/>
        <w:rPr>
          <w:rFonts w:ascii="Arial" w:hAnsi="Arial" w:cs="Arial"/>
          <w:color w:val="000000" w:themeColor="text1"/>
          <w:sz w:val="24"/>
          <w:szCs w:val="24"/>
        </w:rPr>
      </w:pPr>
    </w:p>
    <w:p w14:paraId="6935227A"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r w:rsidRPr="00D64FC5">
        <w:rPr>
          <w:rFonts w:ascii="Arial" w:hAnsi="Arial" w:cs="Arial"/>
          <w:color w:val="000000" w:themeColor="text1"/>
          <w:sz w:val="24"/>
          <w:szCs w:val="24"/>
        </w:rPr>
        <w:t xml:space="preserve"> </w:t>
      </w:r>
      <w:r w:rsidRPr="00D64FC5">
        <w:rPr>
          <w:rFonts w:ascii="Arial" w:hAnsi="Arial" w:cs="Arial"/>
          <w:b/>
          <w:bCs/>
          <w:color w:val="000000" w:themeColor="text1"/>
          <w:sz w:val="24"/>
          <w:szCs w:val="24"/>
        </w:rPr>
        <w:t>8.7</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RATE OF PROGRESS</w:t>
      </w:r>
    </w:p>
    <w:p w14:paraId="3678A140"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CCEE28D"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8.7.1 </w:t>
      </w:r>
      <w:r w:rsidRPr="00D64FC5">
        <w:rPr>
          <w:rFonts w:ascii="Arial" w:hAnsi="Arial" w:cs="Arial"/>
          <w:color w:val="000000" w:themeColor="text1"/>
          <w:sz w:val="24"/>
          <w:szCs w:val="24"/>
        </w:rPr>
        <w:tab/>
        <w:t>If, at any time:</w:t>
      </w:r>
    </w:p>
    <w:p w14:paraId="37D60DF2"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9E1C4C6" w14:textId="77777777" w:rsidR="00D11D3C" w:rsidRPr="00D64FC5" w:rsidRDefault="00D11D3C" w:rsidP="00D11D3C">
      <w:pPr>
        <w:spacing w:after="120" w:line="360" w:lineRule="auto"/>
        <w:ind w:left="1701" w:hanging="708"/>
        <w:rPr>
          <w:rFonts w:ascii="Arial" w:hAnsi="Arial" w:cs="Arial"/>
          <w:color w:val="000000" w:themeColor="text1"/>
          <w:sz w:val="24"/>
          <w:szCs w:val="24"/>
        </w:rPr>
      </w:pPr>
      <w:r w:rsidRPr="00D64FC5">
        <w:rPr>
          <w:rFonts w:ascii="Arial" w:hAnsi="Arial" w:cs="Arial"/>
          <w:color w:val="000000" w:themeColor="text1"/>
          <w:sz w:val="24"/>
          <w:szCs w:val="24"/>
        </w:rPr>
        <w:t xml:space="preserve">8.7.1.1 </w:t>
      </w:r>
      <w:r w:rsidRPr="00D64FC5">
        <w:rPr>
          <w:rFonts w:ascii="Arial" w:hAnsi="Arial" w:cs="Arial"/>
          <w:color w:val="000000" w:themeColor="text1"/>
          <w:sz w:val="24"/>
          <w:szCs w:val="24"/>
        </w:rPr>
        <w:tab/>
        <w:t xml:space="preserve">actual progress is too slow to complete the Works or a Section (if any) </w:t>
      </w:r>
      <w:r w:rsidRPr="00D64FC5">
        <w:rPr>
          <w:rFonts w:ascii="Arial" w:hAnsi="Arial" w:cs="Arial"/>
          <w:color w:val="000000" w:themeColor="text1"/>
          <w:sz w:val="24"/>
          <w:szCs w:val="24"/>
        </w:rPr>
        <w:tab/>
        <w:t>within the relevant Time for Completion; and/or</w:t>
      </w:r>
    </w:p>
    <w:p w14:paraId="55469AD3" w14:textId="77777777" w:rsidR="00D11D3C" w:rsidRPr="00D64FC5" w:rsidRDefault="00D11D3C" w:rsidP="00D11D3C">
      <w:pPr>
        <w:spacing w:after="120" w:line="360" w:lineRule="auto"/>
        <w:ind w:left="1418" w:hanging="708"/>
        <w:rPr>
          <w:rFonts w:ascii="Arial" w:hAnsi="Arial" w:cs="Arial"/>
          <w:color w:val="000000" w:themeColor="text1"/>
          <w:sz w:val="24"/>
          <w:szCs w:val="24"/>
        </w:rPr>
      </w:pPr>
    </w:p>
    <w:p w14:paraId="10AE61A7" w14:textId="77777777" w:rsidR="00D11D3C" w:rsidRPr="00D64FC5" w:rsidRDefault="00D11D3C" w:rsidP="00D11D3C">
      <w:pPr>
        <w:spacing w:after="120" w:line="360" w:lineRule="auto"/>
        <w:ind w:left="2127" w:hanging="1134"/>
        <w:rPr>
          <w:rFonts w:ascii="Arial" w:hAnsi="Arial" w:cs="Arial"/>
          <w:color w:val="000000" w:themeColor="text1"/>
          <w:sz w:val="24"/>
          <w:szCs w:val="24"/>
        </w:rPr>
      </w:pPr>
      <w:r w:rsidRPr="00D64FC5">
        <w:rPr>
          <w:rFonts w:ascii="Arial" w:hAnsi="Arial" w:cs="Arial"/>
          <w:color w:val="000000" w:themeColor="text1"/>
          <w:sz w:val="24"/>
          <w:szCs w:val="24"/>
        </w:rPr>
        <w:t xml:space="preserve">8.7.1.2 </w:t>
      </w:r>
      <w:r w:rsidRPr="00D64FC5">
        <w:rPr>
          <w:rFonts w:ascii="Arial" w:hAnsi="Arial" w:cs="Arial"/>
          <w:color w:val="000000" w:themeColor="text1"/>
          <w:sz w:val="24"/>
          <w:szCs w:val="24"/>
        </w:rPr>
        <w:tab/>
        <w:t xml:space="preserve">progress has fallen (or will fall) behind the Programme (or the initial Programme if it has not yet become the Programme) under Sub-Clause 8.3 [Programme],other than as a result of a cause listed in Sub-Clause 8.5 [Extension of Time for Completion], then the Employer and/or Engineer shall instruct the Contractor to submit, under Sub-Clause 8.3  [Programme],  a revised Programme describing the revised methods which the Contractor proposes to adopt in order to expedite progress </w:t>
      </w:r>
      <w:r w:rsidRPr="00D64FC5">
        <w:rPr>
          <w:rFonts w:ascii="Arial" w:hAnsi="Arial" w:cs="Arial"/>
          <w:color w:val="000000" w:themeColor="text1"/>
          <w:sz w:val="24"/>
          <w:szCs w:val="24"/>
        </w:rPr>
        <w:lastRenderedPageBreak/>
        <w:t>and complete the Works or a Section (if any) within the relevant Time for Completion.</w:t>
      </w:r>
    </w:p>
    <w:p w14:paraId="0CE504B6"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8F260B4"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8.7.2 </w:t>
      </w:r>
      <w:r w:rsidRPr="00D64FC5">
        <w:rPr>
          <w:rFonts w:ascii="Arial" w:hAnsi="Arial" w:cs="Arial"/>
          <w:color w:val="000000" w:themeColor="text1"/>
          <w:sz w:val="24"/>
          <w:szCs w:val="24"/>
        </w:rPr>
        <w:tab/>
        <w:t>Unless the Employer and/or Engineer gives a Notice, in writing, to the Contractor stating otherwise, the Contractor shall adopt these revised methods, which may require increases in the working hours and/or in the numbers of the Contractor's Personnel and/or the Goods, Plant and Materials, at the Contractor's risk and cost. If these revised methods cause the Employer to incur additional costs, the Employer shall be entitled subject to Sub-Clause 20.2 [Claims For Payment and/or EOT] to payment of these costs by the Contractor, in addition to Delay Damages (if any) and Penalties.</w:t>
      </w:r>
    </w:p>
    <w:p w14:paraId="1574C823"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3C2EAC06"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8.8</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DELAY DAMAGES</w:t>
      </w:r>
    </w:p>
    <w:p w14:paraId="658A3CB1"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03473C54"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8.8.1</w:t>
      </w:r>
      <w:r w:rsidRPr="00D64FC5">
        <w:rPr>
          <w:rFonts w:ascii="Arial" w:hAnsi="Arial" w:cs="Arial"/>
          <w:color w:val="000000" w:themeColor="text1"/>
          <w:sz w:val="24"/>
          <w:szCs w:val="24"/>
        </w:rPr>
        <w:tab/>
        <w:t>The Contractor shall unequivocally commit to comprehensive and uncompromised execution of the Works through strict adherence to the Employer’s Requirements, this Contract and the RFP, and achievement of all Major Milestones, Deliverables Key Dates, within the specified Time(s) for Completion for the; Design and Construction portion of the Works (excluding the full Maintenance, Warranty and Defects Liability period), and the Time for Completion for the whole of the Works (including the full Maintenance, Warranty and Defects Liability period).</w:t>
      </w:r>
    </w:p>
    <w:p w14:paraId="5EE216D0"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2922187"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8.8.2 </w:t>
      </w:r>
      <w:r w:rsidRPr="00D64FC5">
        <w:rPr>
          <w:rFonts w:ascii="Arial" w:hAnsi="Arial" w:cs="Arial"/>
          <w:color w:val="000000" w:themeColor="text1"/>
          <w:sz w:val="24"/>
          <w:szCs w:val="24"/>
        </w:rPr>
        <w:tab/>
        <w:t>Failure of the Contractor to meet any of these requirements at any time throughout the duration of the Contract shall give the Employer an unprejudiced discretionary right to immediately terminate the Contract, without allowing the Contractor any period of rectification, and all costs damages and penalties related to such termination shall be borne by the Contractor.</w:t>
      </w:r>
    </w:p>
    <w:p w14:paraId="5B1CFB1A"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01DA0418"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8.8.3 </w:t>
      </w:r>
      <w:r w:rsidRPr="00D64FC5">
        <w:rPr>
          <w:rFonts w:ascii="Arial" w:hAnsi="Arial" w:cs="Arial"/>
          <w:color w:val="000000" w:themeColor="text1"/>
          <w:sz w:val="24"/>
          <w:szCs w:val="24"/>
        </w:rPr>
        <w:tab/>
        <w:t xml:space="preserve">If the Contractor fails to comply with Sub-Clause 8.2 [Time for Completion], the Employer shall be entitled subject to Sub-Clause 20.2 [Claims For Payment and/or EOT] to payment of Delay Damages and Penalties by the Contractor for this default </w:t>
      </w:r>
      <w:r w:rsidRPr="00D64FC5">
        <w:rPr>
          <w:rFonts w:ascii="Arial" w:hAnsi="Arial" w:cs="Arial"/>
          <w:color w:val="000000" w:themeColor="text1"/>
          <w:sz w:val="24"/>
          <w:szCs w:val="24"/>
        </w:rPr>
        <w:lastRenderedPageBreak/>
        <w:t xml:space="preserve">at a minimum. Delay Damages shall be the amount stated in the Employer’s Requirements, this Contract and the RFP, which shall be paid for every day which shall elapse between the relevant Time for Completion and the relevant Date of Completion of the Works or Section. The total amount due under this Sub-Clause shall not exceed the maximum amount of Delay Damages (if any) stated in the Employer’s Requirements, this Contract and the RFP. </w:t>
      </w:r>
    </w:p>
    <w:p w14:paraId="23DBB28F"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3E5DE760"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8.8.4</w:t>
      </w:r>
      <w:r w:rsidRPr="00D64FC5">
        <w:rPr>
          <w:rFonts w:ascii="Arial" w:hAnsi="Arial" w:cs="Arial"/>
          <w:color w:val="000000" w:themeColor="text1"/>
          <w:sz w:val="24"/>
          <w:szCs w:val="24"/>
        </w:rPr>
        <w:tab/>
        <w:t>These Delay Damages shall be the only damages due from the Contractor for the Contractor's failure to comply with Sub-Clause 8.2 [Time for Completion], other than in the event of termination under Sub-Clause 15.2 [Termination for Contractor's Default] before completion of the Works. These Delay Damages shall not relieve the Contractor from the obligation to complete the Works, or from any other duties, obligations or responsibilities which the Contractor may have under or in connection with the Employer’s Requirements, this Contract and the RFP</w:t>
      </w:r>
    </w:p>
    <w:p w14:paraId="33822D09"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4067FF9"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8.8.5</w:t>
      </w:r>
      <w:r w:rsidRPr="00D64FC5">
        <w:rPr>
          <w:rFonts w:ascii="Arial" w:hAnsi="Arial" w:cs="Arial"/>
          <w:color w:val="000000" w:themeColor="text1"/>
          <w:sz w:val="24"/>
          <w:szCs w:val="24"/>
        </w:rPr>
        <w:tab/>
        <w:t>This Sub-Clause shall not limit the Contractor's liability for Delay Damages and Penalties in any case of fraud, gross negligence, deliberate default, abandonment or reckless misconduct by the Contractor.</w:t>
      </w:r>
    </w:p>
    <w:p w14:paraId="286834CC"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0BE3892"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8.8.6</w:t>
      </w:r>
      <w:r w:rsidRPr="00D64FC5">
        <w:rPr>
          <w:rFonts w:ascii="Arial" w:hAnsi="Arial" w:cs="Arial"/>
          <w:color w:val="000000" w:themeColor="text1"/>
          <w:sz w:val="24"/>
          <w:szCs w:val="24"/>
        </w:rPr>
        <w:tab/>
        <w:t>Major Milestones, Deliverables and Key Dates:</w:t>
      </w:r>
    </w:p>
    <w:p w14:paraId="5C8D174C"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BC3ABC8" w14:textId="77777777" w:rsidR="00D11D3C" w:rsidRPr="00D64FC5" w:rsidRDefault="00D11D3C" w:rsidP="00D11D3C">
      <w:pPr>
        <w:spacing w:after="120" w:line="360" w:lineRule="auto"/>
        <w:ind w:left="2156" w:hanging="1305"/>
        <w:rPr>
          <w:rFonts w:ascii="Arial" w:hAnsi="Arial" w:cs="Arial"/>
          <w:color w:val="000000" w:themeColor="text1"/>
          <w:sz w:val="24"/>
          <w:szCs w:val="24"/>
        </w:rPr>
      </w:pPr>
      <w:r w:rsidRPr="00D64FC5">
        <w:rPr>
          <w:rFonts w:ascii="Arial" w:hAnsi="Arial" w:cs="Arial"/>
          <w:color w:val="000000" w:themeColor="text1"/>
          <w:sz w:val="24"/>
          <w:szCs w:val="24"/>
        </w:rPr>
        <w:t xml:space="preserve">8.8.6.1 </w:t>
      </w:r>
      <w:r w:rsidRPr="00D64FC5">
        <w:rPr>
          <w:rFonts w:ascii="Arial" w:hAnsi="Arial" w:cs="Arial"/>
          <w:color w:val="000000" w:themeColor="text1"/>
          <w:sz w:val="24"/>
          <w:szCs w:val="24"/>
        </w:rPr>
        <w:tab/>
        <w:t>If the Contractor fails to achieve any Major Milestone(s) and/or meet any Deliverable(s) on any Key Date(s) per the Approved Baseline Contract Programme/Approved Programme (as referenced elsewhere in the Employer’s Requirements, this Contract and in the RFP) the Contractor shall pay Delay Damages, Penalties and any other costs, to the Employer for this default.</w:t>
      </w:r>
    </w:p>
    <w:p w14:paraId="0CA1E416"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39B7DDF5" w14:textId="77777777" w:rsidR="00D11D3C" w:rsidRPr="00D64FC5" w:rsidRDefault="00D11D3C" w:rsidP="00D11D3C">
      <w:pPr>
        <w:spacing w:after="120" w:line="360" w:lineRule="auto"/>
        <w:ind w:left="2156" w:hanging="1305"/>
        <w:rPr>
          <w:rFonts w:ascii="Arial" w:hAnsi="Arial" w:cs="Arial"/>
          <w:color w:val="000000" w:themeColor="text1"/>
          <w:sz w:val="24"/>
          <w:szCs w:val="24"/>
        </w:rPr>
      </w:pPr>
      <w:r w:rsidRPr="00D64FC5">
        <w:rPr>
          <w:rFonts w:ascii="Arial" w:hAnsi="Arial" w:cs="Arial"/>
          <w:color w:val="000000" w:themeColor="text1"/>
          <w:sz w:val="24"/>
          <w:szCs w:val="24"/>
        </w:rPr>
        <w:t>8.8.6.2</w:t>
      </w:r>
      <w:r w:rsidRPr="00D64FC5">
        <w:rPr>
          <w:rFonts w:ascii="Arial" w:hAnsi="Arial" w:cs="Arial"/>
          <w:color w:val="000000" w:themeColor="text1"/>
          <w:sz w:val="24"/>
          <w:szCs w:val="24"/>
        </w:rPr>
        <w:tab/>
        <w:t xml:space="preserve">The Delay Damages, per incident, shall be payable for each elapsed calendar day calculated from the calendar date on which a Key Date falls as per the Approved Baseline Contract Programme/Approved </w:t>
      </w:r>
      <w:r w:rsidRPr="00D64FC5">
        <w:rPr>
          <w:rFonts w:ascii="Arial" w:hAnsi="Arial" w:cs="Arial"/>
          <w:color w:val="000000" w:themeColor="text1"/>
          <w:sz w:val="24"/>
          <w:szCs w:val="24"/>
        </w:rPr>
        <w:lastRenderedPageBreak/>
        <w:t>Programme (as referenced elsewhere in the Employer’s Requirements, this Contract and the RFP) to the actual date on which the related Major Milestone is achieved and Deliverables met or the planned delayed date on which the related Major Milestone may be achieved and Deliverables met (the later of the 2 dates).</w:t>
      </w:r>
    </w:p>
    <w:p w14:paraId="5DCAE229"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B5316C9" w14:textId="77777777" w:rsidR="00D11D3C" w:rsidRPr="00D64FC5" w:rsidRDefault="00D11D3C" w:rsidP="00D11D3C">
      <w:pPr>
        <w:spacing w:after="120" w:line="360" w:lineRule="auto"/>
        <w:ind w:left="2156" w:hanging="1436"/>
        <w:rPr>
          <w:rFonts w:ascii="Arial" w:hAnsi="Arial" w:cs="Arial"/>
          <w:color w:val="000000" w:themeColor="text1"/>
          <w:sz w:val="24"/>
          <w:szCs w:val="24"/>
        </w:rPr>
      </w:pPr>
      <w:r w:rsidRPr="00D64FC5">
        <w:rPr>
          <w:rFonts w:ascii="Arial" w:hAnsi="Arial" w:cs="Arial"/>
          <w:color w:val="000000" w:themeColor="text1"/>
          <w:sz w:val="24"/>
          <w:szCs w:val="24"/>
        </w:rPr>
        <w:t>8.8.6.3</w:t>
      </w:r>
      <w:r w:rsidRPr="00D64FC5">
        <w:rPr>
          <w:rFonts w:ascii="Arial" w:hAnsi="Arial" w:cs="Arial"/>
          <w:color w:val="000000" w:themeColor="text1"/>
          <w:sz w:val="24"/>
          <w:szCs w:val="24"/>
        </w:rPr>
        <w:tab/>
        <w:t>Elapsed calendar days shall include the calendar day on which a Key Date falls as per the Approved Baseline Contract Programme/Approved</w:t>
      </w:r>
    </w:p>
    <w:p w14:paraId="4D9DF955" w14:textId="77777777" w:rsidR="00D11D3C" w:rsidRPr="00D64FC5" w:rsidRDefault="00D11D3C" w:rsidP="00D11D3C">
      <w:pPr>
        <w:spacing w:after="120" w:line="360" w:lineRule="auto"/>
        <w:ind w:left="2156"/>
        <w:rPr>
          <w:rFonts w:ascii="Arial" w:hAnsi="Arial" w:cs="Arial"/>
          <w:color w:val="000000" w:themeColor="text1"/>
          <w:sz w:val="24"/>
          <w:szCs w:val="24"/>
        </w:rPr>
      </w:pPr>
      <w:r w:rsidRPr="00D64FC5">
        <w:rPr>
          <w:rFonts w:ascii="Arial" w:hAnsi="Arial" w:cs="Arial"/>
          <w:color w:val="000000" w:themeColor="text1"/>
          <w:sz w:val="24"/>
          <w:szCs w:val="24"/>
        </w:rPr>
        <w:t>Programme (as referenced elsewhere in the Employer’s Requirements, this Contract and the RFP) to the actual calendar day on which the related Major Milestone is achieved and Deliverables met or the planned delayed date on which the related Major Milestone may be achieved and Deliverables met.</w:t>
      </w:r>
    </w:p>
    <w:p w14:paraId="40730354" w14:textId="77777777" w:rsidR="00D11D3C" w:rsidRPr="00D64FC5" w:rsidRDefault="00D11D3C" w:rsidP="00D11D3C">
      <w:pPr>
        <w:spacing w:after="120" w:line="360" w:lineRule="auto"/>
        <w:ind w:left="2156"/>
        <w:rPr>
          <w:rFonts w:ascii="Arial" w:hAnsi="Arial" w:cs="Arial"/>
          <w:color w:val="000000" w:themeColor="text1"/>
          <w:sz w:val="24"/>
          <w:szCs w:val="24"/>
        </w:rPr>
      </w:pPr>
    </w:p>
    <w:p w14:paraId="17537201" w14:textId="77777777" w:rsidR="00D11D3C" w:rsidRPr="00D64FC5" w:rsidRDefault="00D11D3C" w:rsidP="00D11D3C">
      <w:pPr>
        <w:spacing w:after="120" w:line="360" w:lineRule="auto"/>
        <w:ind w:left="2156" w:hanging="1436"/>
        <w:rPr>
          <w:rFonts w:ascii="Arial" w:hAnsi="Arial" w:cs="Arial"/>
          <w:color w:val="000000" w:themeColor="text1"/>
          <w:sz w:val="24"/>
          <w:szCs w:val="24"/>
        </w:rPr>
      </w:pPr>
      <w:r w:rsidRPr="00D64FC5">
        <w:rPr>
          <w:rFonts w:ascii="Arial" w:hAnsi="Arial" w:cs="Arial"/>
          <w:color w:val="000000" w:themeColor="text1"/>
          <w:sz w:val="24"/>
          <w:szCs w:val="24"/>
        </w:rPr>
        <w:t>8.8.6.4</w:t>
      </w:r>
      <w:r w:rsidRPr="00D64FC5">
        <w:rPr>
          <w:rFonts w:ascii="Arial" w:hAnsi="Arial" w:cs="Arial"/>
          <w:color w:val="000000" w:themeColor="text1"/>
          <w:sz w:val="24"/>
          <w:szCs w:val="24"/>
        </w:rPr>
        <w:tab/>
        <w:t>The minimum Delay Damages payable shall be calculated at 0.1% of the TCP multiplied by the number of elapsed calendar days, per incident, but shall not exceed 20.000% of the TCP per incident. The TCP that will be used for the calculation of the Penalty, for each incident, will be the TCP as reflected in the latest Payment Certificate issued by the Employer and/or Engineer, at the time that the Penalty is to be calculated for each incident.</w:t>
      </w:r>
    </w:p>
    <w:p w14:paraId="77494496" w14:textId="77777777" w:rsidR="00D11D3C" w:rsidRPr="00D64FC5" w:rsidRDefault="00D11D3C" w:rsidP="00D11D3C">
      <w:pPr>
        <w:spacing w:after="120" w:line="360" w:lineRule="auto"/>
        <w:ind w:left="2156" w:hanging="1436"/>
        <w:rPr>
          <w:rFonts w:ascii="Arial" w:hAnsi="Arial" w:cs="Arial"/>
          <w:color w:val="000000" w:themeColor="text1"/>
          <w:sz w:val="24"/>
          <w:szCs w:val="24"/>
        </w:rPr>
      </w:pPr>
    </w:p>
    <w:p w14:paraId="50D91F7C"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b/>
          <w:bCs/>
          <w:color w:val="000000" w:themeColor="text1"/>
          <w:sz w:val="24"/>
          <w:szCs w:val="24"/>
        </w:rPr>
        <w:t>8.9</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EMPLOYERS’S SUSPENSION</w:t>
      </w:r>
    </w:p>
    <w:p w14:paraId="3499AE97"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06CBA8D5"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8.9.1 </w:t>
      </w:r>
      <w:r w:rsidRPr="00D64FC5">
        <w:rPr>
          <w:rFonts w:ascii="Arial" w:hAnsi="Arial" w:cs="Arial"/>
          <w:color w:val="000000" w:themeColor="text1"/>
          <w:sz w:val="24"/>
          <w:szCs w:val="24"/>
        </w:rPr>
        <w:tab/>
        <w:t xml:space="preserve">The Employer and/or Engineer may at any time instruct the Contractor to suspend progress of part or all of the Works, which instruction shall state the date and cause of the suspension. During such suspension, the Contractor shall protect, store and secure such part or all of the Works (as the case may be) against any deterioration, loss or damage. </w:t>
      </w:r>
    </w:p>
    <w:p w14:paraId="4E189BEA"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122441D" w14:textId="77777777" w:rsidR="00D11D3C"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lastRenderedPageBreak/>
        <w:t xml:space="preserve">8.9.2 </w:t>
      </w:r>
      <w:r w:rsidRPr="00D64FC5">
        <w:rPr>
          <w:rFonts w:ascii="Arial" w:hAnsi="Arial" w:cs="Arial"/>
          <w:color w:val="000000" w:themeColor="text1"/>
          <w:sz w:val="24"/>
          <w:szCs w:val="24"/>
        </w:rPr>
        <w:tab/>
        <w:t>To the extent that the cause of such suspension is the responsibility of the Contractor, Sub-clause 8.10 [Consequences of Employer’s Suspension] and 8.11 [Payment for Plant and Materials After Employer’s Suspension] shall not apply.</w:t>
      </w:r>
    </w:p>
    <w:p w14:paraId="3A9BD9C9" w14:textId="77777777" w:rsidR="00D11D3C" w:rsidRPr="00D64FC5" w:rsidRDefault="00D11D3C" w:rsidP="00D11D3C">
      <w:pPr>
        <w:spacing w:after="120" w:line="360" w:lineRule="auto"/>
        <w:rPr>
          <w:rFonts w:ascii="Arial" w:hAnsi="Arial" w:cs="Arial"/>
          <w:color w:val="000000" w:themeColor="text1"/>
          <w:sz w:val="24"/>
          <w:szCs w:val="24"/>
        </w:rPr>
      </w:pPr>
    </w:p>
    <w:p w14:paraId="07FED847"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b/>
          <w:bCs/>
          <w:color w:val="000000" w:themeColor="text1"/>
          <w:sz w:val="24"/>
          <w:szCs w:val="24"/>
        </w:rPr>
        <w:t>8.10</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CONSEQUENCES OF EMPLOYER'S SUSPENSION</w:t>
      </w:r>
    </w:p>
    <w:p w14:paraId="56BBD09E"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ab/>
      </w:r>
    </w:p>
    <w:p w14:paraId="7E3F1968"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8.10.1 </w:t>
      </w:r>
      <w:r w:rsidRPr="00D64FC5">
        <w:rPr>
          <w:rFonts w:ascii="Arial" w:hAnsi="Arial" w:cs="Arial"/>
          <w:color w:val="000000" w:themeColor="text1"/>
          <w:sz w:val="24"/>
          <w:szCs w:val="24"/>
        </w:rPr>
        <w:tab/>
        <w:t>The Contractor shall not be entitled to EOT, or to payment of the Cost incurred, in making good:</w:t>
      </w:r>
    </w:p>
    <w:p w14:paraId="55BEAD15"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0F02D3AD"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8.10.1.1 </w:t>
      </w:r>
      <w:r w:rsidRPr="00D64FC5">
        <w:rPr>
          <w:rFonts w:ascii="Arial" w:hAnsi="Arial" w:cs="Arial"/>
          <w:color w:val="000000" w:themeColor="text1"/>
          <w:sz w:val="24"/>
          <w:szCs w:val="24"/>
        </w:rPr>
        <w:tab/>
        <w:t>the consequences of the Contractor's faulty or defective design, workmanship, Plant or Materials; and/or</w:t>
      </w:r>
    </w:p>
    <w:p w14:paraId="7A7F4D8A"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00CEA218"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8.10.1.2 </w:t>
      </w:r>
      <w:r w:rsidRPr="00D64FC5">
        <w:rPr>
          <w:rFonts w:ascii="Arial" w:hAnsi="Arial" w:cs="Arial"/>
          <w:color w:val="000000" w:themeColor="text1"/>
          <w:sz w:val="24"/>
          <w:szCs w:val="24"/>
        </w:rPr>
        <w:tab/>
        <w:t>any deterioration, loss or damage caused by the Contractor's failure to protect, store or secure in accordance with Sub-Clause 8.9 [Employer's Suspension].</w:t>
      </w:r>
    </w:p>
    <w:p w14:paraId="7F834029" w14:textId="77777777" w:rsidR="00D11D3C" w:rsidRPr="00D64FC5" w:rsidRDefault="00D11D3C" w:rsidP="00D11D3C">
      <w:pPr>
        <w:spacing w:after="120" w:line="360" w:lineRule="auto"/>
        <w:rPr>
          <w:rFonts w:ascii="Arial" w:hAnsi="Arial" w:cs="Arial"/>
          <w:color w:val="000000" w:themeColor="text1"/>
          <w:sz w:val="24"/>
          <w:szCs w:val="24"/>
        </w:rPr>
      </w:pPr>
    </w:p>
    <w:p w14:paraId="698C58EC"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8.11</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PAYMENT FOR PLANT AND MATERIALS AFTER EMPLOYER'S SUSPENSION</w:t>
      </w:r>
    </w:p>
    <w:p w14:paraId="483C377A"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9292E78"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8.11.1 </w:t>
      </w:r>
      <w:r w:rsidRPr="00D64FC5">
        <w:rPr>
          <w:rFonts w:ascii="Arial" w:hAnsi="Arial" w:cs="Arial"/>
          <w:color w:val="000000" w:themeColor="text1"/>
          <w:sz w:val="24"/>
          <w:szCs w:val="24"/>
        </w:rPr>
        <w:tab/>
        <w:t>The Contractor shall, subject to the approval in writing by the Employer and/or Engineer (acting on written instruction from the Employer) be entitled to payment of the value (as at the date of suspension instructed under Sub-Clause 8.9 [Employer's Suspension]) of Plant and Materials which have been delivered to Site(s) and accepted in writing by the Employer and/or Engineer (acting on written instruction from the Employer), if:</w:t>
      </w:r>
    </w:p>
    <w:p w14:paraId="4BE881B1"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31C443CF" w14:textId="77777777" w:rsidR="00D11D3C" w:rsidRPr="00D64FC5" w:rsidRDefault="00D11D3C" w:rsidP="00D11D3C">
      <w:pPr>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 xml:space="preserve">8.11.1.1 </w:t>
      </w:r>
      <w:r w:rsidRPr="00D64FC5">
        <w:rPr>
          <w:rFonts w:ascii="Arial" w:hAnsi="Arial" w:cs="Arial"/>
          <w:color w:val="000000" w:themeColor="text1"/>
          <w:sz w:val="24"/>
          <w:szCs w:val="24"/>
        </w:rPr>
        <w:tab/>
        <w:t>The work on Plant, or delivery of Plant and Materials, has been suspended for more than 365 (three hundred and sixty-five) calendar days and</w:t>
      </w:r>
    </w:p>
    <w:p w14:paraId="516A343D" w14:textId="77777777" w:rsidR="00D11D3C" w:rsidRPr="00D64FC5" w:rsidRDefault="00D11D3C" w:rsidP="00D11D3C">
      <w:pPr>
        <w:spacing w:after="120" w:line="360" w:lineRule="auto"/>
        <w:ind w:left="2268" w:hanging="1417"/>
        <w:rPr>
          <w:rFonts w:ascii="Arial" w:hAnsi="Arial" w:cs="Arial"/>
          <w:color w:val="000000" w:themeColor="text1"/>
          <w:sz w:val="24"/>
          <w:szCs w:val="24"/>
        </w:rPr>
      </w:pPr>
    </w:p>
    <w:p w14:paraId="7262F268" w14:textId="77777777" w:rsidR="00D11D3C" w:rsidRPr="00D64FC5" w:rsidRDefault="00D11D3C" w:rsidP="00D11D3C">
      <w:pPr>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lastRenderedPageBreak/>
        <w:t xml:space="preserve">8.11.1.2 </w:t>
      </w:r>
      <w:r w:rsidRPr="00D64FC5">
        <w:rPr>
          <w:rFonts w:ascii="Arial" w:hAnsi="Arial" w:cs="Arial"/>
          <w:color w:val="000000" w:themeColor="text1"/>
          <w:sz w:val="24"/>
          <w:szCs w:val="24"/>
        </w:rPr>
        <w:tab/>
        <w:t>The Plant and Materials were proven to be scheduled, in accordance with the Programme, to have been completed and delivered to the Site(s) during the suspension period; and</w:t>
      </w:r>
    </w:p>
    <w:p w14:paraId="58FA6F59" w14:textId="77777777" w:rsidR="00D11D3C" w:rsidRPr="00D64FC5" w:rsidRDefault="00D11D3C" w:rsidP="00D11D3C">
      <w:pPr>
        <w:spacing w:after="120" w:line="360" w:lineRule="auto"/>
        <w:ind w:left="2268" w:hanging="1417"/>
        <w:rPr>
          <w:rFonts w:ascii="Arial" w:hAnsi="Arial" w:cs="Arial"/>
          <w:color w:val="000000" w:themeColor="text1"/>
          <w:sz w:val="24"/>
          <w:szCs w:val="24"/>
        </w:rPr>
      </w:pPr>
    </w:p>
    <w:p w14:paraId="1A8E9502" w14:textId="77777777" w:rsidR="00D11D3C" w:rsidRPr="00D64FC5" w:rsidRDefault="00D11D3C" w:rsidP="00D11D3C">
      <w:pPr>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 xml:space="preserve">8.11.1.3 </w:t>
      </w:r>
      <w:r w:rsidRPr="00D64FC5">
        <w:rPr>
          <w:rFonts w:ascii="Arial" w:hAnsi="Arial" w:cs="Arial"/>
          <w:color w:val="000000" w:themeColor="text1"/>
          <w:sz w:val="24"/>
          <w:szCs w:val="24"/>
        </w:rPr>
        <w:tab/>
        <w:t>The Contractor provides the Employer and/or Engineer with reasonable evidence that the Plant and Materials comply with the Contract; and</w:t>
      </w:r>
    </w:p>
    <w:p w14:paraId="6AF721E0" w14:textId="77777777" w:rsidR="00D11D3C" w:rsidRPr="00D64FC5" w:rsidRDefault="00D11D3C" w:rsidP="00D11D3C">
      <w:pPr>
        <w:spacing w:after="120" w:line="360" w:lineRule="auto"/>
        <w:ind w:left="2268" w:hanging="1417"/>
        <w:rPr>
          <w:rFonts w:ascii="Arial" w:hAnsi="Arial" w:cs="Arial"/>
          <w:color w:val="000000" w:themeColor="text1"/>
          <w:sz w:val="24"/>
          <w:szCs w:val="24"/>
        </w:rPr>
      </w:pPr>
    </w:p>
    <w:p w14:paraId="25DB7867" w14:textId="77777777" w:rsidR="00D11D3C" w:rsidRPr="00D64FC5" w:rsidRDefault="00D11D3C" w:rsidP="00D11D3C">
      <w:pPr>
        <w:spacing w:after="120" w:line="360" w:lineRule="auto"/>
        <w:ind w:left="2268" w:hanging="1417"/>
        <w:rPr>
          <w:rFonts w:ascii="Arial" w:hAnsi="Arial" w:cs="Arial"/>
          <w:color w:val="000000" w:themeColor="text1"/>
          <w:sz w:val="24"/>
          <w:szCs w:val="24"/>
        </w:rPr>
      </w:pPr>
      <w:r w:rsidRPr="00D64FC5">
        <w:rPr>
          <w:rFonts w:ascii="Arial" w:hAnsi="Arial" w:cs="Arial"/>
          <w:color w:val="000000" w:themeColor="text1"/>
          <w:sz w:val="24"/>
          <w:szCs w:val="24"/>
        </w:rPr>
        <w:t>8.11.1.4</w:t>
      </w:r>
      <w:r w:rsidRPr="00D64FC5">
        <w:rPr>
          <w:rFonts w:ascii="Arial" w:hAnsi="Arial" w:cs="Arial"/>
          <w:color w:val="000000" w:themeColor="text1"/>
          <w:sz w:val="24"/>
          <w:szCs w:val="24"/>
        </w:rPr>
        <w:tab/>
        <w:t>the Contractor has marked the Plant and Materials as the Employer's property in accordance with the Employer and/or Engineer's instructions.</w:t>
      </w:r>
    </w:p>
    <w:p w14:paraId="6FA6BBCA" w14:textId="77777777" w:rsidR="00D11D3C" w:rsidRPr="00D64FC5" w:rsidRDefault="00D11D3C" w:rsidP="00D11D3C">
      <w:pPr>
        <w:spacing w:after="120" w:line="360" w:lineRule="auto"/>
        <w:rPr>
          <w:rFonts w:ascii="Arial" w:hAnsi="Arial" w:cs="Arial"/>
          <w:color w:val="000000" w:themeColor="text1"/>
          <w:sz w:val="24"/>
          <w:szCs w:val="24"/>
        </w:rPr>
      </w:pPr>
    </w:p>
    <w:p w14:paraId="6A7F334F"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8.12</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PROLONGED SUSPENSION</w:t>
      </w:r>
    </w:p>
    <w:p w14:paraId="2CE05284"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34CA4C40"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8.12.1 </w:t>
      </w:r>
      <w:r w:rsidRPr="00D64FC5">
        <w:rPr>
          <w:rFonts w:ascii="Arial" w:hAnsi="Arial" w:cs="Arial"/>
          <w:color w:val="000000" w:themeColor="text1"/>
          <w:sz w:val="24"/>
          <w:szCs w:val="24"/>
        </w:rPr>
        <w:tab/>
        <w:t>If the suspension under Sub-Clause 8.9 [Employer's Suspension] has continued for more than 730 (seven hundred and thirty) calendar days, the Contractor shall give a Notice, in writing, to the Employer and/or Engineer requesting permission to proceed. If the Employer and/or Engineer does not give a Notice under Sub-Clause 8.13 [Resumption of Work] within 90 (ninety) calendar days after receiving the Contractor's Notice under this Sub-Clause, the Contractor shall either:</w:t>
      </w:r>
    </w:p>
    <w:p w14:paraId="4FDBF2DD"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400EA4B"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8.12.1.1 </w:t>
      </w:r>
      <w:r w:rsidRPr="00D64FC5">
        <w:rPr>
          <w:rFonts w:ascii="Arial" w:hAnsi="Arial" w:cs="Arial"/>
          <w:color w:val="000000" w:themeColor="text1"/>
          <w:sz w:val="24"/>
          <w:szCs w:val="24"/>
        </w:rPr>
        <w:tab/>
        <w:t xml:space="preserve">agree to a further suspension, in which case the Parties may agree the EOT and/or proven Cost excluding Profit (if the Contractor incurs Cost), and/or payment for suspended Plant and Materials, arising from the total period of the further suspension; or (and if the Parties fail to reach agreement under this sub-paragraph 8.12.1.1. </w:t>
      </w:r>
    </w:p>
    <w:p w14:paraId="72290933"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2B52CE15"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8.12.1.2 </w:t>
      </w:r>
      <w:r w:rsidRPr="00D64FC5">
        <w:rPr>
          <w:rFonts w:ascii="Arial" w:hAnsi="Arial" w:cs="Arial"/>
          <w:color w:val="000000" w:themeColor="text1"/>
          <w:sz w:val="24"/>
          <w:szCs w:val="24"/>
        </w:rPr>
        <w:tab/>
        <w:t xml:space="preserve">after giving a (second) Notice, in writing, to the Employer and/or Engineer, treat the suspension as an omission of the affected part of the Works with immediate effect including release from any further </w:t>
      </w:r>
      <w:r w:rsidRPr="00D64FC5">
        <w:rPr>
          <w:rFonts w:ascii="Arial" w:hAnsi="Arial" w:cs="Arial"/>
          <w:color w:val="000000" w:themeColor="text1"/>
          <w:sz w:val="24"/>
          <w:szCs w:val="24"/>
        </w:rPr>
        <w:lastRenderedPageBreak/>
        <w:t xml:space="preserve">obligation to protect, store and secure under Sub-Clause 8.9 [Employer's Suspension]. </w:t>
      </w:r>
    </w:p>
    <w:p w14:paraId="22B8CC7B"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26893DC9"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8.12.1.3 </w:t>
      </w:r>
      <w:r w:rsidRPr="00D64FC5">
        <w:rPr>
          <w:rFonts w:ascii="Arial" w:hAnsi="Arial" w:cs="Arial"/>
          <w:color w:val="000000" w:themeColor="text1"/>
          <w:sz w:val="24"/>
          <w:szCs w:val="24"/>
        </w:rPr>
        <w:tab/>
        <w:t>If the suspension affects the whole of the Works, the Contractor may give a written Notice of termination under Sub-Clause 16.2 [Termination by Contractor].</w:t>
      </w:r>
    </w:p>
    <w:p w14:paraId="7A141D36" w14:textId="041621E2" w:rsidR="00D11D3C" w:rsidRDefault="00D11D3C" w:rsidP="00D11D3C">
      <w:pPr>
        <w:spacing w:after="120" w:line="360" w:lineRule="auto"/>
        <w:ind w:left="2127" w:hanging="1276"/>
        <w:rPr>
          <w:rFonts w:ascii="Arial" w:hAnsi="Arial" w:cs="Arial"/>
          <w:color w:val="000000" w:themeColor="text1"/>
          <w:sz w:val="24"/>
          <w:szCs w:val="24"/>
        </w:rPr>
      </w:pPr>
    </w:p>
    <w:p w14:paraId="601E7CBE" w14:textId="77777777" w:rsidR="00E73635" w:rsidRPr="00D64FC5" w:rsidRDefault="00E73635" w:rsidP="00D11D3C">
      <w:pPr>
        <w:spacing w:after="120" w:line="360" w:lineRule="auto"/>
        <w:ind w:left="2127" w:hanging="1276"/>
        <w:rPr>
          <w:rFonts w:ascii="Arial" w:hAnsi="Arial" w:cs="Arial"/>
          <w:color w:val="000000" w:themeColor="text1"/>
          <w:sz w:val="24"/>
          <w:szCs w:val="24"/>
        </w:rPr>
      </w:pPr>
    </w:p>
    <w:p w14:paraId="70B18E9C"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8.13</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RESUMPTION OF WORK</w:t>
      </w:r>
    </w:p>
    <w:p w14:paraId="66B8E963"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5EDE5866"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8.13.1  The Contractor shall resume work as soon as practicable after receiving a written Notice from the Employer and/or Engineer to proceed with the suspended work. At the time stated in this Notice (if not stated, immediately after the Contractor receives this Notice), the Contractor and the Employer and/or Engineer shall jointly examine the Works and the Plant and Materials affected by the suspension. </w:t>
      </w:r>
    </w:p>
    <w:p w14:paraId="12F22E4E"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6FE7135E"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8.13.2 </w:t>
      </w:r>
      <w:r w:rsidRPr="00D64FC5">
        <w:rPr>
          <w:rFonts w:ascii="Arial" w:hAnsi="Arial" w:cs="Arial"/>
          <w:color w:val="000000" w:themeColor="text1"/>
          <w:sz w:val="24"/>
          <w:szCs w:val="24"/>
        </w:rPr>
        <w:tab/>
        <w:t>The Employer and/or Engineer shall record any deterioration, loss, damage or defect in the Works or Plant or Materials which has occurred during the suspension and shall provide this record to the Contractor. The Contractor shall, at the Contractor’s cost, Promptly make good all such deterioration, loss, damage or defect so that the Works, when completed, shall comply with the Employer’s Requirements, this Contract and the RFP</w:t>
      </w:r>
      <w:r>
        <w:rPr>
          <w:rFonts w:ascii="Arial" w:hAnsi="Arial" w:cs="Arial"/>
          <w:color w:val="000000" w:themeColor="text1"/>
          <w:sz w:val="24"/>
          <w:szCs w:val="24"/>
        </w:rPr>
        <w:t>.</w:t>
      </w:r>
    </w:p>
    <w:p w14:paraId="0EDEDD5C" w14:textId="77777777" w:rsidR="00D11D3C" w:rsidRDefault="00D11D3C" w:rsidP="00D11D3C">
      <w:pPr>
        <w:spacing w:after="120" w:line="360" w:lineRule="auto"/>
        <w:rPr>
          <w:rFonts w:ascii="Arial" w:hAnsi="Arial" w:cs="Arial"/>
          <w:color w:val="000000" w:themeColor="text1"/>
          <w:sz w:val="24"/>
          <w:szCs w:val="24"/>
        </w:rPr>
      </w:pPr>
    </w:p>
    <w:p w14:paraId="16DECE98"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 xml:space="preserve">9. </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TEST ON COMPLETION</w:t>
      </w:r>
    </w:p>
    <w:p w14:paraId="7CA84B39"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p>
    <w:p w14:paraId="5F5AB7C6"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 xml:space="preserve">9.1 </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Contractor's Obligations</w:t>
      </w:r>
    </w:p>
    <w:p w14:paraId="364920B0"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E77E026"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9.1.1 </w:t>
      </w:r>
      <w:r w:rsidRPr="00D64FC5">
        <w:rPr>
          <w:rFonts w:ascii="Arial" w:hAnsi="Arial" w:cs="Arial"/>
          <w:color w:val="000000" w:themeColor="text1"/>
          <w:sz w:val="24"/>
          <w:szCs w:val="24"/>
        </w:rPr>
        <w:tab/>
        <w:t xml:space="preserve">The Contractor shall carry out the Tests on Completion in accordance with this Clause and Sub-Clause 7.4 [Testing by the Contractor], after submitting the </w:t>
      </w:r>
      <w:r w:rsidRPr="00D64FC5">
        <w:rPr>
          <w:rFonts w:ascii="Arial" w:hAnsi="Arial" w:cs="Arial"/>
          <w:color w:val="000000" w:themeColor="text1"/>
          <w:sz w:val="24"/>
          <w:szCs w:val="24"/>
        </w:rPr>
        <w:lastRenderedPageBreak/>
        <w:t>documents under Sub-Clause 5.6 [As-Built Records] and Sub-Clause 5.7 [Operation and Maintenance Manuals].</w:t>
      </w:r>
    </w:p>
    <w:p w14:paraId="47DECDF9"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9909DD3"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9.1.2 </w:t>
      </w:r>
      <w:r w:rsidRPr="00D64FC5">
        <w:rPr>
          <w:rFonts w:ascii="Arial" w:hAnsi="Arial" w:cs="Arial"/>
          <w:color w:val="000000" w:themeColor="text1"/>
          <w:sz w:val="24"/>
          <w:szCs w:val="24"/>
        </w:rPr>
        <w:tab/>
        <w:t xml:space="preserve">The Contractor shall submit to the Employer and/or Engineer, not less than 90 (ninety) calendar days before the date the Contractor intends to commence the Tests on Completion, a detailed test Programme showing the intended timing and resources required for these tests. </w:t>
      </w:r>
    </w:p>
    <w:p w14:paraId="4C0395B9"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093AD87"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9.1.3 </w:t>
      </w:r>
      <w:r w:rsidRPr="00D64FC5">
        <w:rPr>
          <w:rFonts w:ascii="Arial" w:hAnsi="Arial" w:cs="Arial"/>
          <w:color w:val="000000" w:themeColor="text1"/>
          <w:sz w:val="24"/>
          <w:szCs w:val="24"/>
        </w:rPr>
        <w:tab/>
        <w:t xml:space="preserve">The Employer and/or Engineer may Review the proposed test Programme and may give a Notice, in writing, to the Contractor stating the extent to which it does not comply with the Contract. Within 14 (fourteen) days after receiving this Notice, the Contractor shall revise the test Programme to rectify such non-compliance. </w:t>
      </w:r>
    </w:p>
    <w:p w14:paraId="7C74ED47"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CBFC9CF"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9.1.4</w:t>
      </w:r>
      <w:r w:rsidRPr="00D64FC5">
        <w:rPr>
          <w:rFonts w:ascii="Arial" w:hAnsi="Arial" w:cs="Arial"/>
          <w:color w:val="000000" w:themeColor="text1"/>
          <w:sz w:val="24"/>
          <w:szCs w:val="24"/>
        </w:rPr>
        <w:tab/>
        <w:t>If the Employer and/or Engineer gives no such Notice within 21 (twenty-one) calendar days after receiving the test Programme (or revised test Programme), the Employer and/or Engineer shall not be deemed to have given a Notice of No-objection. The Contractor shall not commence the Tests on Completion until a Notice of No-objection is given (by the Employer and/or Engineer).</w:t>
      </w:r>
    </w:p>
    <w:p w14:paraId="54ADDE58"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2D37AF23"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9.1.5 </w:t>
      </w:r>
      <w:r w:rsidRPr="00D64FC5">
        <w:rPr>
          <w:rFonts w:ascii="Arial" w:hAnsi="Arial" w:cs="Arial"/>
          <w:color w:val="000000" w:themeColor="text1"/>
          <w:sz w:val="24"/>
          <w:szCs w:val="24"/>
        </w:rPr>
        <w:tab/>
        <w:t>In addition to any date(s) shown in the test Programme, the Contractor shall give a Notice, in writing, to the Employer and/or Engineer, of not less than 90 (ninety) calendar days of the date after which the Contractor will be ready to carry out each of the Tests on Completion. The Contractor shall commence the Tests on Completion within 14 (fourteen) calendar days after this date, or on such day or days as the Employer and/or Engineer shall instruct and shall proceed in accordance with the Contractor's test Programme to which the Employer and/or Engineer has given a Notice of No-objection.</w:t>
      </w:r>
    </w:p>
    <w:p w14:paraId="4C468B09"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950B063"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9.1.6 </w:t>
      </w:r>
      <w:r w:rsidRPr="00D64FC5">
        <w:rPr>
          <w:rFonts w:ascii="Arial" w:hAnsi="Arial" w:cs="Arial"/>
          <w:color w:val="000000" w:themeColor="text1"/>
          <w:sz w:val="24"/>
          <w:szCs w:val="24"/>
        </w:rPr>
        <w:tab/>
        <w:t>Unless otherwise stated in the Employer's Requirements, this Contract and the RFP the Tests on Completion shall be carried out in stages in the following sequence:</w:t>
      </w:r>
    </w:p>
    <w:p w14:paraId="378B90D2"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003F8D61" w14:textId="77777777" w:rsidR="00D11D3C" w:rsidRPr="00D64FC5" w:rsidRDefault="00D11D3C" w:rsidP="00D11D3C">
      <w:pPr>
        <w:spacing w:after="120" w:line="360" w:lineRule="auto"/>
        <w:ind w:left="2127" w:hanging="993"/>
        <w:rPr>
          <w:rFonts w:ascii="Arial" w:hAnsi="Arial" w:cs="Arial"/>
          <w:color w:val="000000" w:themeColor="text1"/>
          <w:sz w:val="24"/>
          <w:szCs w:val="24"/>
        </w:rPr>
      </w:pPr>
      <w:r w:rsidRPr="00D64FC5">
        <w:rPr>
          <w:rFonts w:ascii="Arial" w:hAnsi="Arial" w:cs="Arial"/>
          <w:color w:val="000000" w:themeColor="text1"/>
          <w:sz w:val="24"/>
          <w:szCs w:val="24"/>
        </w:rPr>
        <w:lastRenderedPageBreak/>
        <w:t xml:space="preserve">9.1.6.1 </w:t>
      </w:r>
      <w:r w:rsidRPr="00D64FC5">
        <w:rPr>
          <w:rFonts w:ascii="Arial" w:hAnsi="Arial" w:cs="Arial"/>
          <w:color w:val="000000" w:themeColor="text1"/>
          <w:sz w:val="24"/>
          <w:szCs w:val="24"/>
        </w:rPr>
        <w:tab/>
        <w:t>pre-commissioning tests (on or off the Site(s), as appropriate), which shall include the appropriate Inspections and ("dry" or "cold") functional tests to demonstrate that each item of the Works or Section can safely undertake the next stage under sub-paragraph below;</w:t>
      </w:r>
    </w:p>
    <w:p w14:paraId="211F617C" w14:textId="77777777" w:rsidR="00D11D3C" w:rsidRPr="00D64FC5" w:rsidRDefault="00D11D3C" w:rsidP="00D11D3C">
      <w:pPr>
        <w:spacing w:after="120" w:line="360" w:lineRule="auto"/>
        <w:rPr>
          <w:rFonts w:ascii="Arial" w:hAnsi="Arial" w:cs="Arial"/>
          <w:color w:val="000000" w:themeColor="text1"/>
          <w:sz w:val="24"/>
          <w:szCs w:val="24"/>
        </w:rPr>
      </w:pPr>
    </w:p>
    <w:p w14:paraId="4BEBA212" w14:textId="77777777" w:rsidR="00D11D3C" w:rsidRPr="00D64FC5" w:rsidRDefault="00D11D3C" w:rsidP="00D11D3C">
      <w:pPr>
        <w:spacing w:after="120" w:line="360" w:lineRule="auto"/>
        <w:ind w:left="2127" w:hanging="993"/>
        <w:rPr>
          <w:rFonts w:ascii="Arial" w:hAnsi="Arial" w:cs="Arial"/>
          <w:color w:val="000000" w:themeColor="text1"/>
          <w:sz w:val="24"/>
          <w:szCs w:val="24"/>
        </w:rPr>
      </w:pPr>
      <w:r w:rsidRPr="00D64FC5">
        <w:rPr>
          <w:rFonts w:ascii="Arial" w:hAnsi="Arial" w:cs="Arial"/>
          <w:color w:val="000000" w:themeColor="text1"/>
          <w:sz w:val="24"/>
          <w:szCs w:val="24"/>
        </w:rPr>
        <w:t xml:space="preserve">9.1.6.2 </w:t>
      </w:r>
      <w:r w:rsidRPr="00D64FC5">
        <w:rPr>
          <w:rFonts w:ascii="Arial" w:hAnsi="Arial" w:cs="Arial"/>
          <w:color w:val="000000" w:themeColor="text1"/>
          <w:sz w:val="24"/>
          <w:szCs w:val="24"/>
        </w:rPr>
        <w:tab/>
        <w:t>commissioning tests, which shall include the operational tests specified in the Employer's Requirements, this Contract and the RFP to demonstrate that the Works or Section can be operated safely and as specified in the Employer's Requirements, this Contract and the RFP under all available operating conditions; and</w:t>
      </w:r>
    </w:p>
    <w:p w14:paraId="29B57477" w14:textId="77777777" w:rsidR="00D11D3C" w:rsidRPr="00D64FC5" w:rsidRDefault="00D11D3C" w:rsidP="00D11D3C">
      <w:pPr>
        <w:spacing w:after="120" w:line="360" w:lineRule="auto"/>
        <w:rPr>
          <w:rFonts w:ascii="Arial" w:hAnsi="Arial" w:cs="Arial"/>
          <w:color w:val="000000" w:themeColor="text1"/>
          <w:sz w:val="24"/>
          <w:szCs w:val="24"/>
        </w:rPr>
      </w:pPr>
    </w:p>
    <w:p w14:paraId="3141D099" w14:textId="77777777" w:rsidR="00D11D3C" w:rsidRPr="00D64FC5" w:rsidRDefault="00D11D3C" w:rsidP="00D11D3C">
      <w:pPr>
        <w:spacing w:after="120" w:line="360" w:lineRule="auto"/>
        <w:ind w:left="2127" w:hanging="993"/>
        <w:rPr>
          <w:rFonts w:ascii="Arial" w:hAnsi="Arial" w:cs="Arial"/>
          <w:color w:val="000000" w:themeColor="text1"/>
          <w:sz w:val="24"/>
          <w:szCs w:val="24"/>
        </w:rPr>
      </w:pPr>
      <w:r w:rsidRPr="00D64FC5">
        <w:rPr>
          <w:rFonts w:ascii="Arial" w:hAnsi="Arial" w:cs="Arial"/>
          <w:color w:val="000000" w:themeColor="text1"/>
          <w:sz w:val="24"/>
          <w:szCs w:val="24"/>
        </w:rPr>
        <w:t xml:space="preserve">9.1.6.3 </w:t>
      </w:r>
      <w:r w:rsidRPr="00D64FC5">
        <w:rPr>
          <w:rFonts w:ascii="Arial" w:hAnsi="Arial" w:cs="Arial"/>
          <w:color w:val="000000" w:themeColor="text1"/>
          <w:sz w:val="24"/>
          <w:szCs w:val="24"/>
        </w:rPr>
        <w:tab/>
        <w:t>trial operation (to the extent possible under available operating conditions), which shall all demonstrate that the Works or Section perform reliably and in accordance with the Employers Requirement, this Contract and the RFP.</w:t>
      </w:r>
    </w:p>
    <w:p w14:paraId="44EC4F7B" w14:textId="77777777" w:rsidR="00D11D3C" w:rsidRPr="00D64FC5" w:rsidRDefault="00D11D3C" w:rsidP="00D11D3C">
      <w:pPr>
        <w:spacing w:after="120" w:line="360" w:lineRule="auto"/>
        <w:rPr>
          <w:rFonts w:ascii="Arial" w:hAnsi="Arial" w:cs="Arial"/>
          <w:color w:val="000000" w:themeColor="text1"/>
          <w:sz w:val="24"/>
          <w:szCs w:val="24"/>
        </w:rPr>
      </w:pPr>
    </w:p>
    <w:p w14:paraId="38B1E99E" w14:textId="77777777" w:rsidR="00D11D3C" w:rsidRPr="00D64FC5" w:rsidRDefault="00D11D3C" w:rsidP="00D11D3C">
      <w:pPr>
        <w:spacing w:after="120" w:line="360" w:lineRule="auto"/>
        <w:ind w:left="720" w:hanging="720"/>
        <w:rPr>
          <w:rFonts w:ascii="Arial" w:hAnsi="Arial" w:cs="Arial"/>
          <w:color w:val="000000" w:themeColor="text1"/>
          <w:sz w:val="24"/>
          <w:szCs w:val="24"/>
        </w:rPr>
      </w:pPr>
      <w:r w:rsidRPr="00D64FC5">
        <w:rPr>
          <w:rFonts w:ascii="Arial" w:hAnsi="Arial" w:cs="Arial"/>
          <w:color w:val="000000" w:themeColor="text1"/>
          <w:sz w:val="24"/>
          <w:szCs w:val="24"/>
        </w:rPr>
        <w:t xml:space="preserve">9.1.7 </w:t>
      </w:r>
      <w:r w:rsidRPr="00D64FC5">
        <w:rPr>
          <w:rFonts w:ascii="Arial" w:hAnsi="Arial" w:cs="Arial"/>
          <w:color w:val="000000" w:themeColor="text1"/>
          <w:sz w:val="24"/>
          <w:szCs w:val="24"/>
        </w:rPr>
        <w:tab/>
        <w:t xml:space="preserve">The tests of each stage described in sub-paragraphs 9.1.6.2 and 9.1.6.3 above shall not be commenced until the Works or Section have passed the previous stage. During trial operation, when the Works or Section (as the case may be) are operating under stable conditions, the Contractor shall give a Notice, in writing, to the Employer and/or Engineer that they are ready for any other Tests on Completion, including performance tests. </w:t>
      </w:r>
    </w:p>
    <w:p w14:paraId="1C5C1443" w14:textId="77777777" w:rsidR="00D11D3C" w:rsidRPr="00D64FC5" w:rsidRDefault="00D11D3C" w:rsidP="00D11D3C">
      <w:pPr>
        <w:spacing w:after="120" w:line="360" w:lineRule="auto"/>
        <w:rPr>
          <w:rFonts w:ascii="Arial" w:hAnsi="Arial" w:cs="Arial"/>
          <w:color w:val="000000" w:themeColor="text1"/>
          <w:sz w:val="24"/>
          <w:szCs w:val="24"/>
        </w:rPr>
      </w:pPr>
    </w:p>
    <w:p w14:paraId="13821B38" w14:textId="77777777" w:rsidR="00D11D3C" w:rsidRPr="00D64FC5" w:rsidRDefault="00D11D3C" w:rsidP="00D11D3C">
      <w:pPr>
        <w:spacing w:after="120" w:line="360" w:lineRule="auto"/>
        <w:ind w:left="720" w:hanging="720"/>
        <w:rPr>
          <w:rFonts w:ascii="Arial" w:hAnsi="Arial" w:cs="Arial"/>
          <w:color w:val="000000" w:themeColor="text1"/>
          <w:sz w:val="24"/>
          <w:szCs w:val="24"/>
        </w:rPr>
      </w:pPr>
      <w:r w:rsidRPr="00D64FC5">
        <w:rPr>
          <w:rFonts w:ascii="Arial" w:hAnsi="Arial" w:cs="Arial"/>
          <w:color w:val="000000" w:themeColor="text1"/>
          <w:sz w:val="24"/>
          <w:szCs w:val="24"/>
        </w:rPr>
        <w:t xml:space="preserve">9.1.8 </w:t>
      </w:r>
      <w:r w:rsidRPr="00D64FC5">
        <w:rPr>
          <w:rFonts w:ascii="Arial" w:hAnsi="Arial" w:cs="Arial"/>
          <w:color w:val="000000" w:themeColor="text1"/>
          <w:sz w:val="24"/>
          <w:szCs w:val="24"/>
        </w:rPr>
        <w:tab/>
        <w:t>Performance tests shall be carried out to demonstrate whether the Works or Section comply with the criteria specified in the Employer's Requirements, this Contract and the RFP and with the Schedule of Performance Guarantees.</w:t>
      </w:r>
    </w:p>
    <w:p w14:paraId="015AF4C3" w14:textId="77777777" w:rsidR="00D11D3C" w:rsidRPr="00D64FC5" w:rsidRDefault="00D11D3C" w:rsidP="00D11D3C">
      <w:pPr>
        <w:spacing w:after="120" w:line="360" w:lineRule="auto"/>
        <w:rPr>
          <w:rFonts w:ascii="Arial" w:hAnsi="Arial" w:cs="Arial"/>
          <w:color w:val="000000" w:themeColor="text1"/>
          <w:sz w:val="24"/>
          <w:szCs w:val="24"/>
        </w:rPr>
      </w:pPr>
    </w:p>
    <w:p w14:paraId="196C7FE9" w14:textId="77777777" w:rsidR="00D11D3C" w:rsidRPr="00D64FC5" w:rsidRDefault="00D11D3C" w:rsidP="00D11D3C">
      <w:pPr>
        <w:spacing w:after="120" w:line="360" w:lineRule="auto"/>
        <w:ind w:left="720" w:hanging="720"/>
        <w:rPr>
          <w:rFonts w:ascii="Arial" w:hAnsi="Arial" w:cs="Arial"/>
          <w:color w:val="000000" w:themeColor="text1"/>
          <w:sz w:val="24"/>
          <w:szCs w:val="24"/>
        </w:rPr>
      </w:pPr>
      <w:r w:rsidRPr="00D64FC5">
        <w:rPr>
          <w:rFonts w:ascii="Arial" w:hAnsi="Arial" w:cs="Arial"/>
          <w:color w:val="000000" w:themeColor="text1"/>
          <w:sz w:val="24"/>
          <w:szCs w:val="24"/>
        </w:rPr>
        <w:t>9.1.9</w:t>
      </w:r>
      <w:r w:rsidRPr="00D64FC5">
        <w:rPr>
          <w:rFonts w:ascii="Arial" w:hAnsi="Arial" w:cs="Arial"/>
          <w:color w:val="000000" w:themeColor="text1"/>
          <w:sz w:val="24"/>
          <w:szCs w:val="24"/>
        </w:rPr>
        <w:tab/>
        <w:t>Trial operation, including performance testing, shall not constitute a taking over under Clause 10 [Employer's Taking Over]. Any product produced by, and any revenue or other benefit resulting from trial operation under this Sub-Clause shall be the property of the Employer.</w:t>
      </w:r>
    </w:p>
    <w:p w14:paraId="7273C16B" w14:textId="77777777" w:rsidR="00D11D3C" w:rsidRPr="00D64FC5" w:rsidRDefault="00D11D3C" w:rsidP="00D11D3C">
      <w:pPr>
        <w:spacing w:after="120" w:line="360" w:lineRule="auto"/>
        <w:rPr>
          <w:rFonts w:ascii="Arial" w:hAnsi="Arial" w:cs="Arial"/>
          <w:color w:val="000000" w:themeColor="text1"/>
          <w:sz w:val="24"/>
          <w:szCs w:val="24"/>
        </w:rPr>
      </w:pPr>
    </w:p>
    <w:p w14:paraId="5DD01EEB" w14:textId="77777777" w:rsidR="00D11D3C" w:rsidRPr="00D64FC5" w:rsidRDefault="00D11D3C" w:rsidP="00D11D3C">
      <w:pPr>
        <w:spacing w:after="120" w:line="360" w:lineRule="auto"/>
        <w:ind w:left="709" w:hanging="780"/>
        <w:rPr>
          <w:rFonts w:ascii="Arial" w:hAnsi="Arial" w:cs="Arial"/>
          <w:color w:val="000000" w:themeColor="text1"/>
          <w:sz w:val="24"/>
          <w:szCs w:val="24"/>
        </w:rPr>
      </w:pPr>
      <w:r w:rsidRPr="00D64FC5">
        <w:rPr>
          <w:rFonts w:ascii="Arial" w:hAnsi="Arial" w:cs="Arial"/>
          <w:color w:val="000000" w:themeColor="text1"/>
          <w:sz w:val="24"/>
          <w:szCs w:val="24"/>
        </w:rPr>
        <w:t>9.1.10</w:t>
      </w:r>
      <w:r w:rsidRPr="00D64FC5">
        <w:rPr>
          <w:rFonts w:ascii="Arial" w:hAnsi="Arial" w:cs="Arial"/>
          <w:color w:val="000000" w:themeColor="text1"/>
          <w:sz w:val="24"/>
          <w:szCs w:val="24"/>
        </w:rPr>
        <w:tab/>
        <w:t xml:space="preserve"> As soon as the Works or Section have, in the Contractor's opinion, passed each stage of the Tests on Completion described in sub-paragraphs 9.1.6.1 to 9.1.6.3 above, the Contractor shall submit a certified report of the results of these tests to the Employer and/or Engineer. </w:t>
      </w:r>
    </w:p>
    <w:p w14:paraId="143EF4F7" w14:textId="77777777" w:rsidR="00D11D3C" w:rsidRPr="00D64FC5" w:rsidRDefault="00D11D3C" w:rsidP="00D11D3C">
      <w:pPr>
        <w:spacing w:after="120" w:line="360" w:lineRule="auto"/>
        <w:rPr>
          <w:rFonts w:ascii="Arial" w:hAnsi="Arial" w:cs="Arial"/>
          <w:color w:val="000000" w:themeColor="text1"/>
          <w:sz w:val="24"/>
          <w:szCs w:val="24"/>
        </w:rPr>
      </w:pPr>
    </w:p>
    <w:p w14:paraId="4E48682B"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9.1.11 </w:t>
      </w:r>
      <w:r w:rsidRPr="00D64FC5">
        <w:rPr>
          <w:rFonts w:ascii="Arial" w:hAnsi="Arial" w:cs="Arial"/>
          <w:color w:val="000000" w:themeColor="text1"/>
          <w:sz w:val="24"/>
          <w:szCs w:val="24"/>
        </w:rPr>
        <w:tab/>
        <w:t xml:space="preserve">The Employer and/or Engineer shall Review each such report and shall give a Notice, in writing, to the Contractor stating the extent to which the results of the tests do not comply with the Contract.  </w:t>
      </w:r>
    </w:p>
    <w:p w14:paraId="4AD11B8D" w14:textId="77777777" w:rsidR="00D11D3C" w:rsidRPr="00D64FC5" w:rsidRDefault="00D11D3C" w:rsidP="00D11D3C">
      <w:pPr>
        <w:spacing w:after="120" w:line="360" w:lineRule="auto"/>
        <w:rPr>
          <w:rFonts w:ascii="Arial" w:hAnsi="Arial" w:cs="Arial"/>
          <w:color w:val="000000" w:themeColor="text1"/>
          <w:sz w:val="24"/>
          <w:szCs w:val="24"/>
        </w:rPr>
      </w:pPr>
    </w:p>
    <w:p w14:paraId="531AD992"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9.1.12 </w:t>
      </w:r>
      <w:r w:rsidRPr="00D64FC5">
        <w:rPr>
          <w:rFonts w:ascii="Arial" w:hAnsi="Arial" w:cs="Arial"/>
          <w:color w:val="000000" w:themeColor="text1"/>
          <w:sz w:val="24"/>
          <w:szCs w:val="24"/>
        </w:rPr>
        <w:tab/>
        <w:t>In considering the results of the Tests on Completion, the Employer and/or Engineer shall make allowances for the effect of any use of (any part of the Works by the Employer and/or Engineer on the performance or other characteristics of the Works.</w:t>
      </w:r>
    </w:p>
    <w:p w14:paraId="48199EB7" w14:textId="77777777" w:rsidR="00D11D3C" w:rsidRPr="00D64FC5" w:rsidRDefault="00D11D3C" w:rsidP="00D11D3C">
      <w:pPr>
        <w:spacing w:after="120" w:line="360" w:lineRule="auto"/>
        <w:rPr>
          <w:rFonts w:ascii="Arial" w:hAnsi="Arial" w:cs="Arial"/>
          <w:color w:val="000000" w:themeColor="text1"/>
          <w:sz w:val="24"/>
          <w:szCs w:val="24"/>
        </w:rPr>
      </w:pPr>
    </w:p>
    <w:p w14:paraId="19EAA2CE"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9.1.13 </w:t>
      </w:r>
      <w:r w:rsidRPr="00D64FC5">
        <w:rPr>
          <w:rFonts w:ascii="Arial" w:hAnsi="Arial" w:cs="Arial"/>
          <w:color w:val="000000" w:themeColor="text1"/>
          <w:sz w:val="24"/>
          <w:szCs w:val="24"/>
        </w:rPr>
        <w:tab/>
        <w:t>The Contractor shall conduct an operational readiness assessment before the Commissioning of each Section and implement required action to ensure operational readiness by time of Commissioning.</w:t>
      </w:r>
    </w:p>
    <w:p w14:paraId="597487E2"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668DDB24" w14:textId="77777777" w:rsidR="00D11D3C"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9.1.14</w:t>
      </w:r>
      <w:r w:rsidRPr="00D64FC5">
        <w:rPr>
          <w:rFonts w:ascii="Arial" w:hAnsi="Arial" w:cs="Arial"/>
          <w:color w:val="000000" w:themeColor="text1"/>
          <w:sz w:val="24"/>
          <w:szCs w:val="24"/>
        </w:rPr>
        <w:tab/>
        <w:t>The Contractor will perform all the necessary functional tests on completion of the Works. On completion of such a task, a test certificate will be submitted to the Employer and/or Engineer.</w:t>
      </w:r>
    </w:p>
    <w:p w14:paraId="6B1CDF73" w14:textId="77777777" w:rsidR="00D11D3C" w:rsidRPr="00D64FC5" w:rsidRDefault="00D11D3C" w:rsidP="00D11D3C">
      <w:pPr>
        <w:spacing w:after="120" w:line="360" w:lineRule="auto"/>
        <w:rPr>
          <w:rFonts w:ascii="Arial" w:hAnsi="Arial" w:cs="Arial"/>
          <w:color w:val="000000" w:themeColor="text1"/>
          <w:sz w:val="24"/>
          <w:szCs w:val="24"/>
        </w:rPr>
      </w:pPr>
    </w:p>
    <w:p w14:paraId="4DB523C8" w14:textId="77777777" w:rsidR="00D11D3C" w:rsidRPr="00D64FC5" w:rsidRDefault="00D11D3C" w:rsidP="00D11D3C">
      <w:pPr>
        <w:spacing w:after="120" w:line="360" w:lineRule="auto"/>
        <w:rPr>
          <w:rFonts w:ascii="Arial" w:hAnsi="Arial" w:cs="Arial"/>
          <w:b/>
          <w:bCs/>
          <w:color w:val="000000" w:themeColor="text1"/>
          <w:sz w:val="24"/>
          <w:szCs w:val="24"/>
        </w:rPr>
      </w:pPr>
      <w:r w:rsidRPr="00D64FC5">
        <w:rPr>
          <w:rFonts w:ascii="Arial" w:hAnsi="Arial" w:cs="Arial"/>
          <w:b/>
          <w:bCs/>
          <w:color w:val="000000" w:themeColor="text1"/>
          <w:sz w:val="24"/>
          <w:szCs w:val="24"/>
        </w:rPr>
        <w:t>9.2</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DELAYED TESTS</w:t>
      </w:r>
    </w:p>
    <w:p w14:paraId="392A83CD" w14:textId="77777777" w:rsidR="00D11D3C" w:rsidRPr="00D64FC5" w:rsidRDefault="00D11D3C" w:rsidP="00D11D3C">
      <w:pPr>
        <w:spacing w:after="120" w:line="360" w:lineRule="auto"/>
        <w:rPr>
          <w:rFonts w:ascii="Arial" w:hAnsi="Arial" w:cs="Arial"/>
          <w:color w:val="000000" w:themeColor="text1"/>
          <w:sz w:val="24"/>
          <w:szCs w:val="24"/>
        </w:rPr>
      </w:pPr>
    </w:p>
    <w:p w14:paraId="2F0F28A4" w14:textId="77777777" w:rsidR="00D11D3C" w:rsidRPr="00D64FC5" w:rsidRDefault="00D11D3C" w:rsidP="00D11D3C">
      <w:pPr>
        <w:spacing w:after="120" w:line="360" w:lineRule="auto"/>
        <w:ind w:left="720" w:hanging="720"/>
        <w:rPr>
          <w:rFonts w:ascii="Arial" w:hAnsi="Arial" w:cs="Arial"/>
          <w:color w:val="000000" w:themeColor="text1"/>
          <w:sz w:val="24"/>
          <w:szCs w:val="24"/>
        </w:rPr>
      </w:pPr>
      <w:r w:rsidRPr="00D64FC5">
        <w:rPr>
          <w:rFonts w:ascii="Arial" w:hAnsi="Arial" w:cs="Arial"/>
          <w:color w:val="000000" w:themeColor="text1"/>
          <w:sz w:val="24"/>
          <w:szCs w:val="24"/>
        </w:rPr>
        <w:t>9.2.1</w:t>
      </w:r>
      <w:r w:rsidRPr="00D64FC5">
        <w:rPr>
          <w:rFonts w:ascii="Arial" w:hAnsi="Arial" w:cs="Arial"/>
          <w:color w:val="000000" w:themeColor="text1"/>
          <w:sz w:val="24"/>
          <w:szCs w:val="24"/>
        </w:rPr>
        <w:tab/>
        <w:t>If the Contractor has given a Notice under Sub-Clause 9.1 [Contractor's Obligations] that the Works or Section (as the case may be) are ready for Tests on Completion, and these tests are unduly delayed by the Employer's Personnel or by a cause for which the Employer and/or Engineer is responsible, Sub-Clause 10.3 [Interference with Tests on Completion] shall apply.</w:t>
      </w:r>
    </w:p>
    <w:p w14:paraId="7396D4E5" w14:textId="77777777" w:rsidR="00D11D3C" w:rsidRPr="00D64FC5" w:rsidRDefault="00D11D3C" w:rsidP="00D11D3C">
      <w:pPr>
        <w:spacing w:after="120" w:line="360" w:lineRule="auto"/>
        <w:rPr>
          <w:rFonts w:ascii="Arial" w:hAnsi="Arial" w:cs="Arial"/>
          <w:color w:val="000000" w:themeColor="text1"/>
          <w:sz w:val="24"/>
          <w:szCs w:val="24"/>
        </w:rPr>
      </w:pPr>
    </w:p>
    <w:p w14:paraId="7C7253AB" w14:textId="77777777" w:rsidR="00D11D3C" w:rsidRPr="00D64FC5" w:rsidRDefault="00D11D3C" w:rsidP="00D11D3C">
      <w:pPr>
        <w:spacing w:after="120" w:line="360" w:lineRule="auto"/>
        <w:ind w:left="720" w:hanging="720"/>
        <w:rPr>
          <w:rFonts w:ascii="Arial" w:hAnsi="Arial" w:cs="Arial"/>
          <w:color w:val="000000" w:themeColor="text1"/>
          <w:sz w:val="24"/>
          <w:szCs w:val="24"/>
        </w:rPr>
      </w:pPr>
      <w:r w:rsidRPr="00D64FC5">
        <w:rPr>
          <w:rFonts w:ascii="Arial" w:hAnsi="Arial" w:cs="Arial"/>
          <w:color w:val="000000" w:themeColor="text1"/>
          <w:sz w:val="24"/>
          <w:szCs w:val="24"/>
        </w:rPr>
        <w:lastRenderedPageBreak/>
        <w:t>9.2.2</w:t>
      </w:r>
      <w:r w:rsidRPr="00D64FC5">
        <w:rPr>
          <w:rFonts w:ascii="Arial" w:hAnsi="Arial" w:cs="Arial"/>
          <w:color w:val="000000" w:themeColor="text1"/>
          <w:sz w:val="24"/>
          <w:szCs w:val="24"/>
        </w:rPr>
        <w:tab/>
        <w:t>If the Tests on Completion are unduly delayed by the Contractor, the Employer and/or Engineer may by giving a Notice, in writing, to the Contractor require the Contractor to carry out the tests within 14 (fourteen) calendar days after receiving the Notice. The Contractor shall carry out the tests on such day or days within this period of 14 (fourteen) calendar days as the Contractor shall fix, for which the Contractor shall give a prior Notice, in writing, to the Employer and/or Engineer of not less than 14 (fourteen) calendar days. If the Contractor fails to carry out the Tests on Completion within this period of 14 (fourteen) calendar days:</w:t>
      </w:r>
    </w:p>
    <w:p w14:paraId="4900B856" w14:textId="77777777" w:rsidR="00D11D3C" w:rsidRPr="00D64FC5" w:rsidRDefault="00D11D3C" w:rsidP="00D11D3C">
      <w:pPr>
        <w:spacing w:after="120" w:line="360" w:lineRule="auto"/>
        <w:rPr>
          <w:rFonts w:ascii="Arial" w:hAnsi="Arial" w:cs="Arial"/>
          <w:color w:val="000000" w:themeColor="text1"/>
          <w:sz w:val="24"/>
          <w:szCs w:val="24"/>
        </w:rPr>
      </w:pPr>
    </w:p>
    <w:p w14:paraId="3BACA6C4" w14:textId="77777777" w:rsidR="00D11D3C" w:rsidRPr="00D64FC5" w:rsidRDefault="00D11D3C" w:rsidP="00D11D3C">
      <w:pPr>
        <w:spacing w:after="120" w:line="360" w:lineRule="auto"/>
        <w:ind w:left="1985" w:hanging="1276"/>
        <w:rPr>
          <w:rFonts w:ascii="Arial" w:hAnsi="Arial" w:cs="Arial"/>
          <w:color w:val="000000" w:themeColor="text1"/>
          <w:sz w:val="24"/>
          <w:szCs w:val="24"/>
        </w:rPr>
      </w:pPr>
      <w:r w:rsidRPr="00D64FC5">
        <w:rPr>
          <w:rFonts w:ascii="Arial" w:hAnsi="Arial" w:cs="Arial"/>
          <w:color w:val="000000" w:themeColor="text1"/>
          <w:sz w:val="24"/>
          <w:szCs w:val="24"/>
        </w:rPr>
        <w:t xml:space="preserve">9.2.2.1 </w:t>
      </w:r>
      <w:r w:rsidRPr="00D64FC5">
        <w:rPr>
          <w:rFonts w:ascii="Arial" w:hAnsi="Arial" w:cs="Arial"/>
          <w:color w:val="000000" w:themeColor="text1"/>
          <w:sz w:val="24"/>
          <w:szCs w:val="24"/>
        </w:rPr>
        <w:tab/>
        <w:t>after a second Notice is given by the Employer and/or Engineer to the Contractor, the Employer's Personnel and/or Engineer’s Personnel may proceed with the tests;</w:t>
      </w:r>
    </w:p>
    <w:p w14:paraId="698679C7" w14:textId="77777777" w:rsidR="00D11D3C" w:rsidRPr="00D64FC5" w:rsidRDefault="00D11D3C" w:rsidP="00D11D3C">
      <w:pPr>
        <w:spacing w:after="120" w:line="360" w:lineRule="auto"/>
        <w:ind w:left="1985" w:hanging="1276"/>
        <w:rPr>
          <w:rFonts w:ascii="Arial" w:hAnsi="Arial" w:cs="Arial"/>
          <w:color w:val="000000" w:themeColor="text1"/>
          <w:sz w:val="24"/>
          <w:szCs w:val="24"/>
        </w:rPr>
      </w:pPr>
    </w:p>
    <w:p w14:paraId="66FAB98E" w14:textId="77777777" w:rsidR="00D11D3C" w:rsidRPr="00D64FC5" w:rsidRDefault="00D11D3C" w:rsidP="00D11D3C">
      <w:pPr>
        <w:spacing w:after="120" w:line="360" w:lineRule="auto"/>
        <w:ind w:left="1985" w:hanging="1276"/>
        <w:rPr>
          <w:rFonts w:ascii="Arial" w:hAnsi="Arial" w:cs="Arial"/>
          <w:color w:val="000000" w:themeColor="text1"/>
          <w:sz w:val="24"/>
          <w:szCs w:val="24"/>
        </w:rPr>
      </w:pPr>
      <w:r w:rsidRPr="00D64FC5">
        <w:rPr>
          <w:rFonts w:ascii="Arial" w:hAnsi="Arial" w:cs="Arial"/>
          <w:color w:val="000000" w:themeColor="text1"/>
          <w:sz w:val="24"/>
          <w:szCs w:val="24"/>
        </w:rPr>
        <w:t xml:space="preserve">9.2.2.2 </w:t>
      </w:r>
      <w:r w:rsidRPr="00D64FC5">
        <w:rPr>
          <w:rFonts w:ascii="Arial" w:hAnsi="Arial" w:cs="Arial"/>
          <w:color w:val="000000" w:themeColor="text1"/>
          <w:sz w:val="24"/>
          <w:szCs w:val="24"/>
        </w:rPr>
        <w:tab/>
        <w:t>the Contractor shall attend and witness these tests;</w:t>
      </w:r>
    </w:p>
    <w:p w14:paraId="3BAD7CDD" w14:textId="77777777" w:rsidR="00D11D3C" w:rsidRPr="00D64FC5" w:rsidRDefault="00D11D3C" w:rsidP="00D11D3C">
      <w:pPr>
        <w:spacing w:after="120" w:line="360" w:lineRule="auto"/>
        <w:ind w:left="1985" w:hanging="1276"/>
        <w:rPr>
          <w:rFonts w:ascii="Arial" w:hAnsi="Arial" w:cs="Arial"/>
          <w:color w:val="000000" w:themeColor="text1"/>
          <w:sz w:val="24"/>
          <w:szCs w:val="24"/>
        </w:rPr>
      </w:pPr>
    </w:p>
    <w:p w14:paraId="099C02EE" w14:textId="77777777" w:rsidR="00D11D3C" w:rsidRPr="00D64FC5" w:rsidRDefault="00D11D3C" w:rsidP="00D11D3C">
      <w:pPr>
        <w:spacing w:after="120" w:line="360" w:lineRule="auto"/>
        <w:ind w:left="1985" w:hanging="1276"/>
        <w:rPr>
          <w:rFonts w:ascii="Arial" w:hAnsi="Arial" w:cs="Arial"/>
          <w:color w:val="000000" w:themeColor="text1"/>
          <w:sz w:val="24"/>
          <w:szCs w:val="24"/>
        </w:rPr>
      </w:pPr>
      <w:r w:rsidRPr="00D64FC5">
        <w:rPr>
          <w:rFonts w:ascii="Arial" w:hAnsi="Arial" w:cs="Arial"/>
          <w:color w:val="000000" w:themeColor="text1"/>
          <w:sz w:val="24"/>
          <w:szCs w:val="24"/>
        </w:rPr>
        <w:t xml:space="preserve">9.2.2.3 </w:t>
      </w:r>
      <w:r w:rsidRPr="00D64FC5">
        <w:rPr>
          <w:rFonts w:ascii="Arial" w:hAnsi="Arial" w:cs="Arial"/>
          <w:color w:val="000000" w:themeColor="text1"/>
          <w:sz w:val="24"/>
          <w:szCs w:val="24"/>
        </w:rPr>
        <w:tab/>
        <w:t>within 56 (fifty-six) calendar days of these tests being completed, the Employer and/or Engineer shall send a copy of the test results to the Contractor; and</w:t>
      </w:r>
    </w:p>
    <w:p w14:paraId="4129135E" w14:textId="77777777" w:rsidR="00D11D3C" w:rsidRPr="00D64FC5" w:rsidRDefault="00D11D3C" w:rsidP="00D11D3C">
      <w:pPr>
        <w:spacing w:after="120" w:line="360" w:lineRule="auto"/>
        <w:ind w:left="1985" w:hanging="1276"/>
        <w:rPr>
          <w:rFonts w:ascii="Arial" w:hAnsi="Arial" w:cs="Arial"/>
          <w:color w:val="000000" w:themeColor="text1"/>
          <w:sz w:val="24"/>
          <w:szCs w:val="24"/>
        </w:rPr>
      </w:pPr>
    </w:p>
    <w:p w14:paraId="5FD8CBBF" w14:textId="77777777" w:rsidR="00D11D3C" w:rsidRPr="00D64FC5" w:rsidRDefault="00D11D3C" w:rsidP="00D11D3C">
      <w:pPr>
        <w:spacing w:after="120" w:line="360" w:lineRule="auto"/>
        <w:ind w:left="1985" w:hanging="1276"/>
        <w:rPr>
          <w:rFonts w:ascii="Arial" w:hAnsi="Arial" w:cs="Arial"/>
          <w:color w:val="000000" w:themeColor="text1"/>
          <w:sz w:val="24"/>
          <w:szCs w:val="24"/>
        </w:rPr>
      </w:pPr>
      <w:r w:rsidRPr="00D64FC5">
        <w:rPr>
          <w:rFonts w:ascii="Arial" w:hAnsi="Arial" w:cs="Arial"/>
          <w:color w:val="000000" w:themeColor="text1"/>
          <w:sz w:val="24"/>
          <w:szCs w:val="24"/>
        </w:rPr>
        <w:t xml:space="preserve">9.2.2.4 </w:t>
      </w:r>
      <w:r w:rsidRPr="00D64FC5">
        <w:rPr>
          <w:rFonts w:ascii="Arial" w:hAnsi="Arial" w:cs="Arial"/>
          <w:color w:val="000000" w:themeColor="text1"/>
          <w:sz w:val="24"/>
          <w:szCs w:val="24"/>
        </w:rPr>
        <w:tab/>
        <w:t>if the Employer incurs additional costs as a result of such testing, the Employer shall be entitled subject to Sub-Clause 20.2 [Claims for Payment and/or E0T] to payment by the Contractor of the costs reasonably incurred.</w:t>
      </w:r>
    </w:p>
    <w:p w14:paraId="1B0D4CFC" w14:textId="77777777" w:rsidR="00D11D3C" w:rsidRPr="00D64FC5" w:rsidRDefault="00D11D3C" w:rsidP="00D11D3C">
      <w:pPr>
        <w:spacing w:after="120" w:line="360" w:lineRule="auto"/>
        <w:rPr>
          <w:rFonts w:ascii="Arial" w:hAnsi="Arial" w:cs="Arial"/>
          <w:color w:val="000000" w:themeColor="text1"/>
          <w:sz w:val="24"/>
          <w:szCs w:val="24"/>
        </w:rPr>
      </w:pPr>
    </w:p>
    <w:p w14:paraId="684F16EB" w14:textId="77777777" w:rsidR="00D11D3C" w:rsidRPr="00D64FC5" w:rsidRDefault="00D11D3C" w:rsidP="00D11D3C">
      <w:pPr>
        <w:spacing w:after="120" w:line="360" w:lineRule="auto"/>
        <w:ind w:left="720" w:hanging="720"/>
        <w:rPr>
          <w:rFonts w:ascii="Arial" w:hAnsi="Arial" w:cs="Arial"/>
          <w:color w:val="000000" w:themeColor="text1"/>
          <w:sz w:val="24"/>
          <w:szCs w:val="24"/>
        </w:rPr>
      </w:pPr>
      <w:r w:rsidRPr="00D64FC5">
        <w:rPr>
          <w:rFonts w:ascii="Arial" w:hAnsi="Arial" w:cs="Arial"/>
          <w:color w:val="000000" w:themeColor="text1"/>
          <w:sz w:val="24"/>
          <w:szCs w:val="24"/>
        </w:rPr>
        <w:t xml:space="preserve">9.2.3 </w:t>
      </w:r>
      <w:r w:rsidRPr="00D64FC5">
        <w:rPr>
          <w:rFonts w:ascii="Arial" w:hAnsi="Arial" w:cs="Arial"/>
          <w:color w:val="000000" w:themeColor="text1"/>
          <w:sz w:val="24"/>
          <w:szCs w:val="24"/>
        </w:rPr>
        <w:tab/>
        <w:t>The Tests on Completion undertaken by the Employer and/or Engineer may be carried out in the presence of the Contractor and the results of these tests shall be accepted as accurate by the Contractor.</w:t>
      </w:r>
    </w:p>
    <w:p w14:paraId="3D2F1821" w14:textId="77777777" w:rsidR="00D11D3C" w:rsidRDefault="00D11D3C" w:rsidP="00D11D3C">
      <w:pPr>
        <w:spacing w:after="120" w:line="360" w:lineRule="auto"/>
        <w:ind w:left="720" w:hanging="720"/>
        <w:rPr>
          <w:rFonts w:ascii="Arial" w:hAnsi="Arial" w:cs="Arial"/>
          <w:color w:val="000000" w:themeColor="text1"/>
          <w:sz w:val="24"/>
          <w:szCs w:val="24"/>
        </w:rPr>
      </w:pPr>
    </w:p>
    <w:p w14:paraId="52BD6CE6" w14:textId="77777777" w:rsidR="00D11D3C" w:rsidRPr="00D64FC5" w:rsidRDefault="00D11D3C" w:rsidP="00D11D3C">
      <w:pPr>
        <w:spacing w:after="120" w:line="360" w:lineRule="auto"/>
        <w:rPr>
          <w:rFonts w:ascii="Arial" w:hAnsi="Arial" w:cs="Arial"/>
          <w:b/>
          <w:bCs/>
          <w:color w:val="000000" w:themeColor="text1"/>
          <w:sz w:val="24"/>
          <w:szCs w:val="24"/>
        </w:rPr>
      </w:pPr>
      <w:r w:rsidRPr="00D64FC5">
        <w:rPr>
          <w:rFonts w:ascii="Arial" w:hAnsi="Arial" w:cs="Arial"/>
          <w:b/>
          <w:bCs/>
          <w:color w:val="000000" w:themeColor="text1"/>
          <w:sz w:val="24"/>
          <w:szCs w:val="24"/>
        </w:rPr>
        <w:t>9.3</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RETESTING</w:t>
      </w:r>
      <w:r w:rsidRPr="00D64FC5">
        <w:rPr>
          <w:rFonts w:ascii="Arial" w:hAnsi="Arial" w:cs="Arial"/>
          <w:b/>
          <w:bCs/>
          <w:color w:val="000000" w:themeColor="text1"/>
          <w:sz w:val="24"/>
          <w:szCs w:val="24"/>
        </w:rPr>
        <w:t xml:space="preserve"> </w:t>
      </w:r>
    </w:p>
    <w:p w14:paraId="48079543" w14:textId="77777777" w:rsidR="00D11D3C" w:rsidRPr="00D64FC5" w:rsidRDefault="00D11D3C" w:rsidP="00D11D3C">
      <w:pPr>
        <w:spacing w:after="120" w:line="360" w:lineRule="auto"/>
        <w:rPr>
          <w:rFonts w:ascii="Arial" w:hAnsi="Arial" w:cs="Arial"/>
          <w:color w:val="000000" w:themeColor="text1"/>
          <w:sz w:val="24"/>
          <w:szCs w:val="24"/>
        </w:rPr>
      </w:pPr>
    </w:p>
    <w:p w14:paraId="65F5FFC8" w14:textId="69416ACA" w:rsidR="00D11D3C" w:rsidRDefault="00D11D3C" w:rsidP="00D11D3C">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lastRenderedPageBreak/>
        <w:t>If the Works, or a Section, fail to pass the Tests on Completion, Sub-Clause 7.5 [Defects and Rejection] shall apply. The Employer and/or Engineer or the Contractor shall require these failed tests, and the Tests on Completion on any related work, to be repeated under the same terms and conditions. Such repeated tests shall be treated as Tests on Completion for the purposes of this Clause.</w:t>
      </w:r>
    </w:p>
    <w:p w14:paraId="0DAAB801" w14:textId="77777777" w:rsidR="00D11D3C" w:rsidRPr="00D64FC5" w:rsidRDefault="00D11D3C" w:rsidP="00D11D3C">
      <w:pPr>
        <w:spacing w:after="120" w:line="360" w:lineRule="auto"/>
        <w:rPr>
          <w:rFonts w:ascii="Arial" w:hAnsi="Arial" w:cs="Arial"/>
          <w:color w:val="000000" w:themeColor="text1"/>
          <w:sz w:val="24"/>
          <w:szCs w:val="24"/>
        </w:rPr>
      </w:pPr>
    </w:p>
    <w:p w14:paraId="296290B2" w14:textId="77777777" w:rsidR="00D11D3C" w:rsidRPr="00D64FC5" w:rsidRDefault="00D11D3C" w:rsidP="00D11D3C">
      <w:pPr>
        <w:spacing w:after="120" w:line="360" w:lineRule="auto"/>
        <w:rPr>
          <w:rFonts w:ascii="Arial" w:hAnsi="Arial" w:cs="Arial"/>
          <w:color w:val="000000" w:themeColor="text1"/>
          <w:sz w:val="24"/>
          <w:szCs w:val="24"/>
        </w:rPr>
      </w:pPr>
      <w:r w:rsidRPr="00D64FC5">
        <w:rPr>
          <w:rFonts w:ascii="Arial" w:hAnsi="Arial" w:cs="Arial"/>
          <w:b/>
          <w:bCs/>
          <w:color w:val="000000" w:themeColor="text1"/>
          <w:sz w:val="24"/>
          <w:szCs w:val="24"/>
        </w:rPr>
        <w:t>9.4</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FAILURE TO PASS TESTS ON COMPLETION</w:t>
      </w:r>
    </w:p>
    <w:p w14:paraId="4555CBDD" w14:textId="77777777" w:rsidR="00D11D3C" w:rsidRPr="00D64FC5" w:rsidRDefault="00D11D3C" w:rsidP="00D11D3C">
      <w:pPr>
        <w:spacing w:after="120" w:line="360" w:lineRule="auto"/>
        <w:rPr>
          <w:rFonts w:ascii="Arial" w:hAnsi="Arial" w:cs="Arial"/>
          <w:color w:val="000000" w:themeColor="text1"/>
          <w:sz w:val="24"/>
          <w:szCs w:val="24"/>
        </w:rPr>
      </w:pPr>
    </w:p>
    <w:p w14:paraId="077AB6E7" w14:textId="77777777" w:rsidR="00D11D3C" w:rsidRPr="00D64FC5" w:rsidRDefault="00D11D3C" w:rsidP="00D11D3C">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If the Works, or a Section, fail to pass the Tests on Completion repeated under Sub-Clause 9.3 [Retesting], the Employer and/or Engineer shall be entitled to:</w:t>
      </w:r>
    </w:p>
    <w:p w14:paraId="09C778B0" w14:textId="77777777" w:rsidR="00D11D3C" w:rsidRPr="00D64FC5" w:rsidRDefault="00D11D3C" w:rsidP="00D11D3C">
      <w:pPr>
        <w:spacing w:after="120" w:line="360" w:lineRule="auto"/>
        <w:rPr>
          <w:rFonts w:ascii="Arial" w:hAnsi="Arial" w:cs="Arial"/>
          <w:color w:val="000000" w:themeColor="text1"/>
          <w:sz w:val="24"/>
          <w:szCs w:val="24"/>
        </w:rPr>
      </w:pPr>
    </w:p>
    <w:p w14:paraId="446DB754"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9.4.1 </w:t>
      </w:r>
      <w:r w:rsidRPr="00D64FC5">
        <w:rPr>
          <w:rFonts w:ascii="Arial" w:hAnsi="Arial" w:cs="Arial"/>
          <w:color w:val="000000" w:themeColor="text1"/>
          <w:sz w:val="24"/>
          <w:szCs w:val="24"/>
        </w:rPr>
        <w:tab/>
        <w:t>order further repetition of Tests on Completion under Sub-Clause 9.3 [Retesting];</w:t>
      </w:r>
    </w:p>
    <w:p w14:paraId="401EDE9E"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7B4F29B6"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9.4.2 </w:t>
      </w:r>
      <w:r w:rsidRPr="00D64FC5">
        <w:rPr>
          <w:rFonts w:ascii="Arial" w:hAnsi="Arial" w:cs="Arial"/>
          <w:color w:val="000000" w:themeColor="text1"/>
          <w:sz w:val="24"/>
          <w:szCs w:val="24"/>
        </w:rPr>
        <w:tab/>
        <w:t>reject the Works if the effect of the failure is to deprive the Employer of substantially the whole benefit of the Works, in which event the Employer shall have the same remedies as are provided in sub-paragraph 11.3.3.4 of Sub-Clause 11.3.3 [Failure to Remedy Detects];</w:t>
      </w:r>
    </w:p>
    <w:p w14:paraId="270034EA"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DFAA9FB"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9.4.3 </w:t>
      </w:r>
      <w:r w:rsidRPr="00D64FC5">
        <w:rPr>
          <w:rFonts w:ascii="Arial" w:hAnsi="Arial" w:cs="Arial"/>
          <w:color w:val="000000" w:themeColor="text1"/>
          <w:sz w:val="24"/>
          <w:szCs w:val="24"/>
        </w:rPr>
        <w:tab/>
        <w:t>reject the Section if the effect of the failure is that the Section cannot be used for its intended purpose(s) under the Employer’s Requirements, this Contract and the RFP, in which event the Employer shall have the same remedy as is provided in sub-paragraph 11.3.3.3 of Sub-Clause 11.3.3 [Failure to Remedy Detects]; or</w:t>
      </w:r>
    </w:p>
    <w:p w14:paraId="2457EC22"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5C0AA80C"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9.4.4 </w:t>
      </w:r>
      <w:r w:rsidRPr="00D64FC5">
        <w:rPr>
          <w:rFonts w:ascii="Arial" w:hAnsi="Arial" w:cs="Arial"/>
          <w:color w:val="000000" w:themeColor="text1"/>
          <w:sz w:val="24"/>
          <w:szCs w:val="24"/>
        </w:rPr>
        <w:tab/>
        <w:t>issue a Taking-Over Certificate, if the Employer and/or Engineer so requests.</w:t>
      </w:r>
    </w:p>
    <w:p w14:paraId="1FDDAA14"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15D29351"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9.4.5 </w:t>
      </w:r>
      <w:r w:rsidRPr="00D64FC5">
        <w:rPr>
          <w:rFonts w:ascii="Arial" w:hAnsi="Arial" w:cs="Arial"/>
          <w:color w:val="000000" w:themeColor="text1"/>
          <w:sz w:val="24"/>
          <w:szCs w:val="24"/>
        </w:rPr>
        <w:tab/>
        <w:t xml:space="preserve">In the event of sub-paragraph 9.4.4 above, the Contractor shall then proceed in accordance with all other obligations under the Contract, and the Employer shall be entitled subject to Sub-Clause 20.2 [Claims For Payment and/or EOT] to payment by the Contractor or a reduction in the Contract Price as described under sub-paragraphs 11.3.3.2.1 or 11.3.3.2.2 of Sub-Clause 11.3.3 [Failure to Remedy </w:t>
      </w:r>
      <w:r w:rsidRPr="00D64FC5">
        <w:rPr>
          <w:rFonts w:ascii="Arial" w:hAnsi="Arial" w:cs="Arial"/>
          <w:color w:val="000000" w:themeColor="text1"/>
          <w:sz w:val="24"/>
          <w:szCs w:val="24"/>
        </w:rPr>
        <w:lastRenderedPageBreak/>
        <w:t>Detects], respectively. This entitlement shall be without prejudice to any other rights the Employer may have, under the Contract or otherwise.</w:t>
      </w:r>
    </w:p>
    <w:p w14:paraId="10B7C60B" w14:textId="0CA47438" w:rsidR="00D11D3C" w:rsidRDefault="00D11D3C" w:rsidP="00D11D3C">
      <w:pPr>
        <w:spacing w:after="120" w:line="360" w:lineRule="auto"/>
        <w:ind w:left="851" w:hanging="851"/>
        <w:rPr>
          <w:rFonts w:ascii="Arial" w:hAnsi="Arial" w:cs="Arial"/>
          <w:color w:val="000000" w:themeColor="text1"/>
          <w:sz w:val="24"/>
          <w:szCs w:val="24"/>
        </w:rPr>
      </w:pPr>
    </w:p>
    <w:p w14:paraId="1C0B511A" w14:textId="7933143B" w:rsidR="00E73635" w:rsidRDefault="00E73635" w:rsidP="00D11D3C">
      <w:pPr>
        <w:spacing w:after="120" w:line="360" w:lineRule="auto"/>
        <w:ind w:left="851" w:hanging="851"/>
        <w:rPr>
          <w:rFonts w:ascii="Arial" w:hAnsi="Arial" w:cs="Arial"/>
          <w:color w:val="000000" w:themeColor="text1"/>
          <w:sz w:val="24"/>
          <w:szCs w:val="24"/>
        </w:rPr>
      </w:pPr>
    </w:p>
    <w:p w14:paraId="379C07B5" w14:textId="77777777" w:rsidR="00E73635" w:rsidRDefault="00E73635" w:rsidP="00D11D3C">
      <w:pPr>
        <w:spacing w:after="120" w:line="360" w:lineRule="auto"/>
        <w:ind w:left="851" w:hanging="851"/>
        <w:rPr>
          <w:rFonts w:ascii="Arial" w:hAnsi="Arial" w:cs="Arial"/>
          <w:color w:val="000000" w:themeColor="text1"/>
          <w:sz w:val="24"/>
          <w:szCs w:val="24"/>
        </w:rPr>
      </w:pPr>
    </w:p>
    <w:p w14:paraId="75354E5D"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190C32BC" w14:textId="77777777" w:rsidR="00D11D3C" w:rsidRPr="00D64FC5" w:rsidRDefault="00D11D3C" w:rsidP="00D11D3C">
      <w:pPr>
        <w:spacing w:after="120" w:line="360" w:lineRule="auto"/>
        <w:rPr>
          <w:rFonts w:ascii="Arial" w:hAnsi="Arial" w:cs="Arial"/>
          <w:b/>
          <w:bCs/>
          <w:color w:val="000000" w:themeColor="text1"/>
          <w:sz w:val="24"/>
          <w:szCs w:val="24"/>
        </w:rPr>
      </w:pPr>
      <w:r w:rsidRPr="00D64FC5">
        <w:rPr>
          <w:rFonts w:ascii="Arial" w:hAnsi="Arial" w:cs="Arial"/>
          <w:b/>
          <w:bCs/>
          <w:color w:val="000000" w:themeColor="text1"/>
          <w:sz w:val="24"/>
          <w:szCs w:val="24"/>
        </w:rPr>
        <w:t>10.</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EMPLOYER’S TAKE OVER</w:t>
      </w:r>
    </w:p>
    <w:p w14:paraId="04030DF9" w14:textId="77777777" w:rsidR="00D11D3C" w:rsidRPr="00D64FC5" w:rsidRDefault="00D11D3C" w:rsidP="00D11D3C">
      <w:pPr>
        <w:spacing w:after="120" w:line="360" w:lineRule="auto"/>
        <w:rPr>
          <w:rFonts w:ascii="Arial" w:hAnsi="Arial" w:cs="Arial"/>
          <w:b/>
          <w:bCs/>
          <w:color w:val="000000" w:themeColor="text1"/>
          <w:sz w:val="24"/>
          <w:szCs w:val="24"/>
        </w:rPr>
      </w:pPr>
    </w:p>
    <w:p w14:paraId="043BBB5D" w14:textId="77777777" w:rsidR="00D11D3C" w:rsidRPr="00D64FC5" w:rsidRDefault="00D11D3C" w:rsidP="00D11D3C">
      <w:pPr>
        <w:spacing w:after="120" w:line="360" w:lineRule="auto"/>
        <w:rPr>
          <w:rFonts w:ascii="Arial" w:hAnsi="Arial" w:cs="Arial"/>
          <w:b/>
          <w:bCs/>
          <w:color w:val="000000" w:themeColor="text1"/>
          <w:sz w:val="24"/>
          <w:szCs w:val="24"/>
        </w:rPr>
      </w:pPr>
      <w:r w:rsidRPr="00D64FC5">
        <w:rPr>
          <w:rFonts w:ascii="Arial" w:hAnsi="Arial" w:cs="Arial"/>
          <w:b/>
          <w:bCs/>
          <w:color w:val="000000" w:themeColor="text1"/>
          <w:sz w:val="24"/>
          <w:szCs w:val="24"/>
        </w:rPr>
        <w:t>10.1</w:t>
      </w:r>
      <w:r w:rsidRPr="00D64FC5">
        <w:rPr>
          <w:rFonts w:ascii="Arial" w:hAnsi="Arial" w:cs="Arial"/>
          <w:b/>
          <w:bCs/>
          <w:color w:val="000000" w:themeColor="text1"/>
          <w:sz w:val="24"/>
          <w:szCs w:val="24"/>
        </w:rPr>
        <w:tab/>
        <w:t xml:space="preserve"> </w:t>
      </w:r>
      <w:r w:rsidRPr="00D64FC5">
        <w:rPr>
          <w:rFonts w:ascii="Arial" w:hAnsi="Arial" w:cs="Arial"/>
          <w:b/>
          <w:bCs/>
          <w:color w:val="000000" w:themeColor="text1"/>
          <w:sz w:val="24"/>
          <w:szCs w:val="24"/>
          <w:u w:val="single"/>
        </w:rPr>
        <w:t>Taking Over the Works and Sections</w:t>
      </w:r>
    </w:p>
    <w:p w14:paraId="028F9137" w14:textId="77777777" w:rsidR="00D11D3C" w:rsidRPr="00D64FC5" w:rsidRDefault="00D11D3C" w:rsidP="00D11D3C">
      <w:pPr>
        <w:spacing w:after="120" w:line="360" w:lineRule="auto"/>
        <w:rPr>
          <w:rFonts w:ascii="Arial" w:hAnsi="Arial" w:cs="Arial"/>
          <w:color w:val="000000" w:themeColor="text1"/>
          <w:sz w:val="24"/>
          <w:szCs w:val="24"/>
        </w:rPr>
      </w:pPr>
    </w:p>
    <w:p w14:paraId="58C2A7D2"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10.1.1 </w:t>
      </w:r>
      <w:r w:rsidRPr="00D64FC5">
        <w:rPr>
          <w:rFonts w:ascii="Arial" w:hAnsi="Arial" w:cs="Arial"/>
          <w:color w:val="000000" w:themeColor="text1"/>
          <w:sz w:val="24"/>
          <w:szCs w:val="24"/>
        </w:rPr>
        <w:tab/>
        <w:t>Test on completion, Commissioning and Taking Over shall be done according to the procedure described in the General Technical Requirements (GTRs) and Main Technical References (MTR) or as otherwise instructed in writing by Employer and/or Engineer throughout the duration of the Contract.</w:t>
      </w:r>
    </w:p>
    <w:p w14:paraId="3EAD1003"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104C2314"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10.1.2   After (Sectional) Completion, the Contractor shall, at a minimum arrange a Taking Over Inspection to allow Employer and/or Engineer certification of (Sectional) Completion subject to a Defects list or as otherwise instructed in writing by Employer and/or Engineer.</w:t>
      </w:r>
    </w:p>
    <w:p w14:paraId="53EA5D87"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6112E4C6"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10.1.3</w:t>
      </w:r>
      <w:r w:rsidRPr="00D64FC5">
        <w:rPr>
          <w:rFonts w:ascii="Arial" w:hAnsi="Arial" w:cs="Arial"/>
          <w:color w:val="000000" w:themeColor="text1"/>
          <w:sz w:val="24"/>
          <w:szCs w:val="24"/>
        </w:rPr>
        <w:tab/>
        <w:t>The Employer and/or Engineer may use the following Sections of the Works before Completion of the whole of the Works is certified which does not constitute Taking Over by the Employer:</w:t>
      </w:r>
    </w:p>
    <w:p w14:paraId="2CDF6CE0" w14:textId="77777777" w:rsidR="00D11D3C" w:rsidRPr="00D64FC5" w:rsidRDefault="00D11D3C" w:rsidP="00D11D3C">
      <w:pPr>
        <w:spacing w:after="120" w:line="360" w:lineRule="auto"/>
        <w:ind w:left="2880" w:hanging="1189"/>
        <w:rPr>
          <w:rFonts w:ascii="Arial" w:hAnsi="Arial" w:cs="Arial"/>
          <w:color w:val="000000" w:themeColor="text1"/>
          <w:sz w:val="24"/>
          <w:szCs w:val="24"/>
        </w:rPr>
      </w:pPr>
    </w:p>
    <w:p w14:paraId="1260AB43" w14:textId="77777777" w:rsidR="00D11D3C" w:rsidRPr="00D64FC5" w:rsidRDefault="00D11D3C" w:rsidP="00D11D3C">
      <w:pPr>
        <w:spacing w:after="120" w:line="360" w:lineRule="auto"/>
        <w:ind w:left="2694" w:hanging="1560"/>
        <w:rPr>
          <w:rFonts w:ascii="Arial" w:hAnsi="Arial" w:cs="Arial"/>
          <w:color w:val="000000" w:themeColor="text1"/>
          <w:sz w:val="24"/>
          <w:szCs w:val="24"/>
        </w:rPr>
      </w:pPr>
      <w:r w:rsidRPr="00D64FC5">
        <w:rPr>
          <w:rFonts w:ascii="Arial" w:hAnsi="Arial" w:cs="Arial"/>
          <w:color w:val="000000" w:themeColor="text1"/>
          <w:sz w:val="24"/>
          <w:szCs w:val="24"/>
        </w:rPr>
        <w:t>10.1.3.1</w:t>
      </w:r>
      <w:r w:rsidRPr="00D64FC5">
        <w:rPr>
          <w:rFonts w:ascii="Arial" w:hAnsi="Arial" w:cs="Arial"/>
          <w:color w:val="000000" w:themeColor="text1"/>
          <w:sz w:val="24"/>
          <w:szCs w:val="24"/>
        </w:rPr>
        <w:tab/>
        <w:t xml:space="preserve">After each Section is commissioned and is handed back to the Employer to continue their train operations in the interim until issuance of the Performance certificate; </w:t>
      </w:r>
    </w:p>
    <w:p w14:paraId="2196F3AC" w14:textId="77777777" w:rsidR="00D11D3C" w:rsidRPr="00D64FC5" w:rsidRDefault="00D11D3C" w:rsidP="00D11D3C">
      <w:pPr>
        <w:spacing w:after="120" w:line="360" w:lineRule="auto"/>
        <w:ind w:left="2694" w:hanging="1560"/>
        <w:rPr>
          <w:rFonts w:ascii="Arial" w:hAnsi="Arial" w:cs="Arial"/>
          <w:color w:val="000000" w:themeColor="text1"/>
          <w:sz w:val="24"/>
          <w:szCs w:val="24"/>
        </w:rPr>
      </w:pPr>
    </w:p>
    <w:p w14:paraId="370EC827" w14:textId="77777777" w:rsidR="00D11D3C" w:rsidRDefault="00D11D3C" w:rsidP="00D11D3C">
      <w:pPr>
        <w:spacing w:after="120" w:line="360" w:lineRule="auto"/>
        <w:ind w:left="2694" w:hanging="1560"/>
        <w:rPr>
          <w:rFonts w:ascii="Arial" w:hAnsi="Arial" w:cs="Arial"/>
          <w:color w:val="000000" w:themeColor="text1"/>
          <w:sz w:val="24"/>
          <w:szCs w:val="24"/>
        </w:rPr>
      </w:pPr>
      <w:r w:rsidRPr="00D64FC5">
        <w:rPr>
          <w:rFonts w:ascii="Arial" w:hAnsi="Arial" w:cs="Arial"/>
          <w:color w:val="000000" w:themeColor="text1"/>
          <w:sz w:val="24"/>
          <w:szCs w:val="24"/>
        </w:rPr>
        <w:lastRenderedPageBreak/>
        <w:t>10.1.3.2</w:t>
      </w:r>
      <w:r w:rsidRPr="00D64FC5">
        <w:rPr>
          <w:rFonts w:ascii="Arial" w:hAnsi="Arial" w:cs="Arial"/>
          <w:color w:val="000000" w:themeColor="text1"/>
          <w:sz w:val="24"/>
          <w:szCs w:val="24"/>
        </w:rPr>
        <w:tab/>
        <w:t>Any Inspections done to allow the Employer’s use of commissioned Sections of the Works are done to aid prompt correction of Defects and should not be confused with Taking Over procedures</w:t>
      </w:r>
      <w:r>
        <w:rPr>
          <w:rFonts w:ascii="Arial" w:hAnsi="Arial" w:cs="Arial"/>
          <w:color w:val="000000" w:themeColor="text1"/>
          <w:sz w:val="24"/>
          <w:szCs w:val="24"/>
        </w:rPr>
        <w:t>.</w:t>
      </w:r>
    </w:p>
    <w:p w14:paraId="14D16187" w14:textId="77777777" w:rsidR="00D11D3C" w:rsidRPr="00D64FC5" w:rsidRDefault="00D11D3C" w:rsidP="00D11D3C">
      <w:pPr>
        <w:spacing w:after="120" w:line="360" w:lineRule="auto"/>
        <w:ind w:left="2694" w:hanging="1560"/>
        <w:rPr>
          <w:rFonts w:ascii="Arial" w:hAnsi="Arial" w:cs="Arial"/>
          <w:color w:val="000000" w:themeColor="text1"/>
          <w:sz w:val="24"/>
          <w:szCs w:val="24"/>
        </w:rPr>
      </w:pPr>
    </w:p>
    <w:p w14:paraId="3F9743DF" w14:textId="77777777" w:rsidR="00D11D3C" w:rsidRPr="00D64FC5" w:rsidRDefault="00D11D3C" w:rsidP="00D11D3C">
      <w:pPr>
        <w:spacing w:after="120" w:line="360" w:lineRule="auto"/>
        <w:ind w:left="1701" w:hanging="850"/>
        <w:rPr>
          <w:rFonts w:ascii="Arial" w:hAnsi="Arial" w:cs="Arial"/>
          <w:color w:val="000000" w:themeColor="text1"/>
          <w:sz w:val="24"/>
          <w:szCs w:val="24"/>
        </w:rPr>
      </w:pPr>
    </w:p>
    <w:p w14:paraId="291394F6"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10.1.3 </w:t>
      </w:r>
      <w:r w:rsidRPr="00D64FC5">
        <w:rPr>
          <w:rFonts w:ascii="Arial" w:hAnsi="Arial" w:cs="Arial"/>
          <w:color w:val="000000" w:themeColor="text1"/>
          <w:sz w:val="24"/>
          <w:szCs w:val="24"/>
        </w:rPr>
        <w:tab/>
        <w:t>The Contractor shall without hesitation, ensure that Employer has a full, accurate and unredacted dossier of all Project information (including but not limited to as built documents and drawings) that represent the status of the completed Works, in all formats requested by Employer.</w:t>
      </w:r>
    </w:p>
    <w:p w14:paraId="6F4657C3"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78A1CF18"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10.1.4 </w:t>
      </w:r>
      <w:r w:rsidRPr="00D64FC5">
        <w:rPr>
          <w:rFonts w:ascii="Arial" w:hAnsi="Arial" w:cs="Arial"/>
          <w:color w:val="000000" w:themeColor="text1"/>
          <w:sz w:val="24"/>
          <w:szCs w:val="24"/>
        </w:rPr>
        <w:tab/>
        <w:t>Except as stated in Sub-Clause 9.4 [Failure to Pass Tests on Completion], Sub-Clause 10.2 [Taking Over Parts] and Sub-Clause 10.3 [Interference with Tests on Completion], the Works may be taken over by the Employer when:</w:t>
      </w:r>
    </w:p>
    <w:p w14:paraId="7292C447"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0380BBAD"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10.1.4.1</w:t>
      </w:r>
      <w:r w:rsidRPr="00D64FC5">
        <w:rPr>
          <w:rFonts w:ascii="Arial" w:hAnsi="Arial" w:cs="Arial"/>
          <w:color w:val="000000" w:themeColor="text1"/>
          <w:sz w:val="24"/>
          <w:szCs w:val="24"/>
        </w:rPr>
        <w:tab/>
        <w:t>the Works have been completed in accordance with the Employer’s Requirements, this Contract and the RFP, including the passing of the Tests on Completion and except as 5 (five) allowed in sub-paragraph 10.1.7.1 below;</w:t>
      </w:r>
    </w:p>
    <w:p w14:paraId="7CAC9444"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03C0EC4B"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10.1.4.2</w:t>
      </w:r>
      <w:r w:rsidRPr="00D64FC5">
        <w:rPr>
          <w:rFonts w:ascii="Arial" w:hAnsi="Arial" w:cs="Arial"/>
          <w:color w:val="000000" w:themeColor="text1"/>
          <w:sz w:val="24"/>
          <w:szCs w:val="24"/>
        </w:rPr>
        <w:tab/>
      </w:r>
      <w:r w:rsidRPr="00D64FC5">
        <w:rPr>
          <w:rFonts w:ascii="Arial" w:hAnsi="Arial" w:cs="Arial"/>
          <w:color w:val="000000" w:themeColor="text1"/>
          <w:sz w:val="24"/>
          <w:szCs w:val="24"/>
        </w:rPr>
        <w:tab/>
        <w:t>the Employer and/or Engineer has given a Notice of No- objection to the as-built records submitted under sub-paragraph 5.6.3.1 of Sub-Clause 5.6 [As-Built Records];</w:t>
      </w:r>
    </w:p>
    <w:p w14:paraId="1B35A8D4" w14:textId="77777777" w:rsidR="00D11D3C" w:rsidRPr="00D64FC5" w:rsidRDefault="00D11D3C" w:rsidP="00D11D3C">
      <w:pPr>
        <w:spacing w:after="120" w:line="360" w:lineRule="auto"/>
        <w:ind w:left="1701" w:hanging="850"/>
        <w:rPr>
          <w:rFonts w:ascii="Arial" w:hAnsi="Arial" w:cs="Arial"/>
          <w:color w:val="000000" w:themeColor="text1"/>
          <w:sz w:val="24"/>
          <w:szCs w:val="24"/>
        </w:rPr>
      </w:pPr>
    </w:p>
    <w:p w14:paraId="749A8D9A"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10.1.4.3</w:t>
      </w:r>
      <w:r w:rsidRPr="00D64FC5">
        <w:rPr>
          <w:rFonts w:ascii="Arial" w:hAnsi="Arial" w:cs="Arial"/>
          <w:color w:val="000000" w:themeColor="text1"/>
          <w:sz w:val="24"/>
          <w:szCs w:val="24"/>
        </w:rPr>
        <w:tab/>
        <w:t>the Employer and/or Engineer has given a Notice of No-objection to the provisional O&amp;M Manuals for the Works submitted under Sub-Clause 5.7 [Operation and Maintenance Manuals];</w:t>
      </w:r>
    </w:p>
    <w:p w14:paraId="68373CD0" w14:textId="77777777" w:rsidR="00D11D3C" w:rsidRPr="00D64FC5" w:rsidRDefault="00D11D3C" w:rsidP="00D11D3C">
      <w:pPr>
        <w:spacing w:after="120" w:line="360" w:lineRule="auto"/>
        <w:ind w:left="720"/>
        <w:contextualSpacing/>
        <w:rPr>
          <w:rFonts w:ascii="Arial" w:hAnsi="Arial" w:cs="Arial"/>
          <w:color w:val="000000" w:themeColor="text1"/>
          <w:sz w:val="24"/>
          <w:szCs w:val="24"/>
        </w:rPr>
      </w:pPr>
    </w:p>
    <w:p w14:paraId="2A24D8BF"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10.1.4.4</w:t>
      </w:r>
      <w:r w:rsidRPr="00D64FC5">
        <w:rPr>
          <w:rFonts w:ascii="Arial" w:hAnsi="Arial" w:cs="Arial"/>
          <w:color w:val="000000" w:themeColor="text1"/>
          <w:sz w:val="24"/>
          <w:szCs w:val="24"/>
        </w:rPr>
        <w:tab/>
        <w:t>the Contractor has carried out the training (if any) as described under Sub-Clause 5.5 [Training]; and</w:t>
      </w:r>
    </w:p>
    <w:p w14:paraId="629BE16A" w14:textId="77777777" w:rsidR="00D11D3C" w:rsidRPr="00D64FC5" w:rsidRDefault="00D11D3C" w:rsidP="00D11D3C">
      <w:pPr>
        <w:spacing w:after="120" w:line="360" w:lineRule="auto"/>
        <w:ind w:left="1701" w:hanging="850"/>
        <w:rPr>
          <w:rFonts w:ascii="Arial" w:hAnsi="Arial" w:cs="Arial"/>
          <w:color w:val="000000" w:themeColor="text1"/>
          <w:sz w:val="24"/>
          <w:szCs w:val="24"/>
        </w:rPr>
      </w:pPr>
    </w:p>
    <w:p w14:paraId="11238B08"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10.1.4.5</w:t>
      </w:r>
      <w:r w:rsidRPr="00D64FC5">
        <w:rPr>
          <w:rFonts w:ascii="Arial" w:hAnsi="Arial" w:cs="Arial"/>
          <w:color w:val="000000" w:themeColor="text1"/>
          <w:sz w:val="24"/>
          <w:szCs w:val="24"/>
        </w:rPr>
        <w:tab/>
        <w:t xml:space="preserve">a Taking-Over Certificate for the Works has been issued, </w:t>
      </w:r>
    </w:p>
    <w:p w14:paraId="1D611232" w14:textId="0110DC52" w:rsidR="00D11D3C" w:rsidRPr="00D64FC5" w:rsidRDefault="00D11D3C" w:rsidP="00D11D3C">
      <w:pPr>
        <w:tabs>
          <w:tab w:val="left" w:pos="6643"/>
        </w:tabs>
        <w:spacing w:after="120" w:line="360" w:lineRule="auto"/>
        <w:ind w:left="1701" w:hanging="850"/>
        <w:rPr>
          <w:rFonts w:ascii="Arial" w:hAnsi="Arial" w:cs="Arial"/>
          <w:color w:val="000000" w:themeColor="text1"/>
          <w:sz w:val="24"/>
          <w:szCs w:val="24"/>
        </w:rPr>
      </w:pPr>
      <w:r>
        <w:rPr>
          <w:rFonts w:ascii="Arial" w:hAnsi="Arial" w:cs="Arial"/>
          <w:color w:val="000000" w:themeColor="text1"/>
          <w:sz w:val="24"/>
          <w:szCs w:val="24"/>
        </w:rPr>
        <w:tab/>
      </w:r>
    </w:p>
    <w:p w14:paraId="3003BA71"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10.1.5 </w:t>
      </w:r>
      <w:r w:rsidRPr="00D64FC5">
        <w:rPr>
          <w:rFonts w:ascii="Arial" w:hAnsi="Arial" w:cs="Arial"/>
          <w:color w:val="000000" w:themeColor="text1"/>
          <w:sz w:val="24"/>
          <w:szCs w:val="24"/>
        </w:rPr>
        <w:tab/>
        <w:t xml:space="preserve">The Contractor shall apply for a Taking-Over Certificate by giving a Notice, in writing, to the Employer and/or Engineer not more than 90 (ninety) calendar days before the Works will, in the Contractor's opinion, be complete and ready for taking over. If the Works are divided into Sections, the Contractor shall similarly apply for a Taking-Over Certificate for each Section.  </w:t>
      </w:r>
    </w:p>
    <w:p w14:paraId="1A145652" w14:textId="77777777" w:rsidR="00D11D3C" w:rsidRPr="00D64FC5" w:rsidRDefault="00D11D3C" w:rsidP="00D11D3C">
      <w:pPr>
        <w:spacing w:after="120" w:line="360" w:lineRule="auto"/>
        <w:ind w:left="1701" w:hanging="850"/>
        <w:rPr>
          <w:rFonts w:ascii="Arial" w:hAnsi="Arial" w:cs="Arial"/>
          <w:color w:val="000000" w:themeColor="text1"/>
          <w:sz w:val="24"/>
          <w:szCs w:val="24"/>
        </w:rPr>
      </w:pPr>
    </w:p>
    <w:p w14:paraId="19405664"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10.1.6</w:t>
      </w:r>
      <w:r w:rsidRPr="00D64FC5">
        <w:rPr>
          <w:rFonts w:ascii="Arial" w:hAnsi="Arial" w:cs="Arial"/>
          <w:color w:val="000000" w:themeColor="text1"/>
          <w:sz w:val="24"/>
          <w:szCs w:val="24"/>
        </w:rPr>
        <w:tab/>
        <w:t>If any Part of the Works is taken over under Sub-Clause 10.2 [Taking Over Parts], the remaining Works or Section shall not be taken over until the conditions described in sub-paragraphs 10.1.4.1 to 10.1.4.2 above have been fulfilled.</w:t>
      </w:r>
    </w:p>
    <w:p w14:paraId="543F028F" w14:textId="77777777" w:rsidR="00D11D3C" w:rsidRPr="00D64FC5" w:rsidRDefault="00D11D3C" w:rsidP="00D11D3C">
      <w:pPr>
        <w:spacing w:after="120" w:line="360" w:lineRule="auto"/>
        <w:rPr>
          <w:rFonts w:ascii="Arial" w:hAnsi="Arial" w:cs="Arial"/>
          <w:color w:val="000000" w:themeColor="text1"/>
          <w:sz w:val="24"/>
          <w:szCs w:val="24"/>
        </w:rPr>
      </w:pPr>
    </w:p>
    <w:p w14:paraId="105205B0"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10.1.7</w:t>
      </w:r>
      <w:r w:rsidRPr="00D64FC5">
        <w:rPr>
          <w:rFonts w:ascii="Arial" w:hAnsi="Arial" w:cs="Arial"/>
          <w:color w:val="000000" w:themeColor="text1"/>
          <w:sz w:val="24"/>
          <w:szCs w:val="24"/>
        </w:rPr>
        <w:tab/>
        <w:t>The Employer and/or Engineer shall, within 90 (ninety) calendar days after receiving the Contractor's Notice, either:</w:t>
      </w:r>
    </w:p>
    <w:p w14:paraId="35B0ED55" w14:textId="77777777" w:rsidR="00D11D3C" w:rsidRPr="00D64FC5" w:rsidRDefault="00D11D3C" w:rsidP="00D11D3C">
      <w:pPr>
        <w:spacing w:after="120" w:line="360" w:lineRule="auto"/>
        <w:ind w:left="1701" w:hanging="850"/>
        <w:rPr>
          <w:rFonts w:ascii="Arial" w:hAnsi="Arial" w:cs="Arial"/>
          <w:color w:val="000000" w:themeColor="text1"/>
          <w:sz w:val="24"/>
          <w:szCs w:val="24"/>
        </w:rPr>
      </w:pPr>
    </w:p>
    <w:p w14:paraId="5F8D98CA" w14:textId="77777777" w:rsidR="00D11D3C" w:rsidRPr="00D64FC5" w:rsidRDefault="00D11D3C" w:rsidP="00D11D3C">
      <w:pPr>
        <w:spacing w:after="120" w:line="360" w:lineRule="auto"/>
        <w:ind w:left="2156" w:hanging="1305"/>
        <w:rPr>
          <w:rFonts w:ascii="Arial" w:hAnsi="Arial" w:cs="Arial"/>
          <w:color w:val="000000" w:themeColor="text1"/>
          <w:sz w:val="24"/>
          <w:szCs w:val="24"/>
        </w:rPr>
      </w:pPr>
      <w:r w:rsidRPr="00D64FC5">
        <w:rPr>
          <w:rFonts w:ascii="Arial" w:hAnsi="Arial" w:cs="Arial"/>
          <w:color w:val="000000" w:themeColor="text1"/>
          <w:sz w:val="24"/>
          <w:szCs w:val="24"/>
        </w:rPr>
        <w:t>10.1.7.1</w:t>
      </w:r>
      <w:r w:rsidRPr="00D64FC5">
        <w:rPr>
          <w:rFonts w:ascii="Arial" w:hAnsi="Arial" w:cs="Arial"/>
          <w:color w:val="000000" w:themeColor="text1"/>
          <w:sz w:val="24"/>
          <w:szCs w:val="24"/>
        </w:rPr>
        <w:tab/>
        <w:t>issue the Taking-Over Certificate to the Contractor, stating the date on which the Works or Section were completed in accordance with the Employer’s Requirements, this Contract and the RFP, except for any minor outstanding work and defects (as listed in the Taking-Over Certificate) which will not substantially affect the safe use of the Works or Section for their intended purpose (either until or whilst this work is completed and these defects are remedied); or</w:t>
      </w:r>
    </w:p>
    <w:p w14:paraId="562B5F17" w14:textId="77777777" w:rsidR="00D11D3C" w:rsidRPr="00D64FC5" w:rsidRDefault="00D11D3C" w:rsidP="00D11D3C">
      <w:pPr>
        <w:spacing w:after="120" w:line="360" w:lineRule="auto"/>
        <w:ind w:left="2156" w:hanging="1305"/>
        <w:rPr>
          <w:rFonts w:ascii="Arial" w:hAnsi="Arial" w:cs="Arial"/>
          <w:color w:val="000000" w:themeColor="text1"/>
          <w:sz w:val="24"/>
          <w:szCs w:val="24"/>
        </w:rPr>
      </w:pPr>
    </w:p>
    <w:p w14:paraId="58EBC9CC" w14:textId="77777777" w:rsidR="00D11D3C" w:rsidRPr="00D64FC5" w:rsidRDefault="00D11D3C" w:rsidP="00D11D3C">
      <w:pPr>
        <w:spacing w:after="120" w:line="360" w:lineRule="auto"/>
        <w:ind w:left="2156" w:hanging="1305"/>
        <w:rPr>
          <w:rFonts w:ascii="Arial" w:hAnsi="Arial" w:cs="Arial"/>
          <w:color w:val="000000" w:themeColor="text1"/>
          <w:sz w:val="24"/>
          <w:szCs w:val="24"/>
        </w:rPr>
      </w:pPr>
      <w:r w:rsidRPr="00D64FC5">
        <w:rPr>
          <w:rFonts w:ascii="Arial" w:hAnsi="Arial" w:cs="Arial"/>
          <w:color w:val="000000" w:themeColor="text1"/>
          <w:sz w:val="24"/>
          <w:szCs w:val="24"/>
        </w:rPr>
        <w:t>10.1.7.</w:t>
      </w:r>
      <w:r>
        <w:rPr>
          <w:rFonts w:ascii="Arial" w:hAnsi="Arial" w:cs="Arial"/>
          <w:color w:val="000000" w:themeColor="text1"/>
          <w:sz w:val="24"/>
          <w:szCs w:val="24"/>
        </w:rPr>
        <w:t>2</w:t>
      </w:r>
      <w:r w:rsidRPr="00D64FC5">
        <w:rPr>
          <w:rFonts w:ascii="Arial" w:hAnsi="Arial" w:cs="Arial"/>
          <w:color w:val="000000" w:themeColor="text1"/>
          <w:sz w:val="24"/>
          <w:szCs w:val="24"/>
        </w:rPr>
        <w:tab/>
        <w:t>reject the application by giving a Notice, in writing, to the Contractor, with reasons. This Notice shall specify the work required to be done, the defects required to be remedied and/or the documents required to be submitted by the Contractor to enable the Taking-Over Certificate to be issued. The Contractor shall then complete this work, remedy such defects and/or submit such documents before giving a further Notice under this Sub-Clause.</w:t>
      </w:r>
    </w:p>
    <w:p w14:paraId="4B725D01" w14:textId="77777777" w:rsidR="00D11D3C" w:rsidRPr="00D64FC5" w:rsidRDefault="00D11D3C" w:rsidP="00D11D3C">
      <w:pPr>
        <w:spacing w:after="120" w:line="360" w:lineRule="auto"/>
        <w:ind w:left="1701" w:hanging="850"/>
        <w:jc w:val="center"/>
        <w:rPr>
          <w:rFonts w:ascii="Arial" w:hAnsi="Arial" w:cs="Arial"/>
          <w:color w:val="000000" w:themeColor="text1"/>
          <w:sz w:val="24"/>
          <w:szCs w:val="24"/>
        </w:rPr>
      </w:pPr>
    </w:p>
    <w:p w14:paraId="7D66C8F9"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10.1.8</w:t>
      </w:r>
      <w:r w:rsidRPr="00D64FC5">
        <w:rPr>
          <w:rFonts w:ascii="Arial" w:hAnsi="Arial" w:cs="Arial"/>
          <w:color w:val="000000" w:themeColor="text1"/>
          <w:sz w:val="24"/>
          <w:szCs w:val="24"/>
        </w:rPr>
        <w:tab/>
        <w:t>If the Employer and/or Engineer does not issue the Taking-Over Certificate or reject the Contractor's application within this period of 90 (ninety) calendar days, and if the conditions described in sub-paragraphs 10.1.4.1 to 10.1.4.4 above have been fulfilled, the Works or Section shall not be deemed to have been completed in accordance with the Employer’s Requirements, this Contract and the RFP on the 90</w:t>
      </w:r>
      <w:r w:rsidRPr="00D64FC5">
        <w:rPr>
          <w:rFonts w:ascii="Arial" w:hAnsi="Arial" w:cs="Arial"/>
          <w:color w:val="000000" w:themeColor="text1"/>
          <w:sz w:val="24"/>
          <w:szCs w:val="24"/>
          <w:vertAlign w:val="superscript"/>
        </w:rPr>
        <w:t>th</w:t>
      </w:r>
      <w:r w:rsidRPr="00D64FC5">
        <w:rPr>
          <w:rFonts w:ascii="Arial" w:hAnsi="Arial" w:cs="Arial"/>
          <w:color w:val="000000" w:themeColor="text1"/>
          <w:sz w:val="24"/>
          <w:szCs w:val="24"/>
        </w:rPr>
        <w:t xml:space="preserve"> (ninetieth) day after the Employer and/or Engineer receives the Contractor's Notice of application and the Taking-Over Certificate shall not be deemed to have been issued.</w:t>
      </w:r>
    </w:p>
    <w:p w14:paraId="6B3901F3"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050CAD1C" w14:textId="77777777" w:rsidR="00D11D3C" w:rsidRPr="00D64FC5" w:rsidRDefault="00D11D3C" w:rsidP="00D11D3C">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10.2</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Taking over Parts</w:t>
      </w:r>
    </w:p>
    <w:p w14:paraId="5259B8F4" w14:textId="77777777" w:rsidR="00D11D3C" w:rsidRPr="00D64FC5" w:rsidRDefault="00D11D3C" w:rsidP="00D11D3C">
      <w:pPr>
        <w:spacing w:after="120" w:line="360" w:lineRule="auto"/>
        <w:rPr>
          <w:rFonts w:ascii="Arial" w:hAnsi="Arial" w:cs="Arial"/>
          <w:color w:val="000000" w:themeColor="text1"/>
          <w:sz w:val="24"/>
          <w:szCs w:val="24"/>
        </w:rPr>
      </w:pPr>
    </w:p>
    <w:p w14:paraId="571941CE"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10.2.1</w:t>
      </w:r>
      <w:r w:rsidRPr="00D64FC5">
        <w:rPr>
          <w:rFonts w:ascii="Arial" w:hAnsi="Arial" w:cs="Arial"/>
          <w:color w:val="000000" w:themeColor="text1"/>
          <w:sz w:val="24"/>
          <w:szCs w:val="24"/>
        </w:rPr>
        <w:tab/>
        <w:t>The Employer and/or Engineer shall at the sole discretion of the Employer and/or Engineer, issue a Taking-Over Certificate for any part of the Permanent Works.</w:t>
      </w:r>
    </w:p>
    <w:p w14:paraId="7EFE5B84" w14:textId="77777777" w:rsidR="00D11D3C" w:rsidRPr="00D64FC5" w:rsidRDefault="00D11D3C" w:rsidP="00D11D3C">
      <w:pPr>
        <w:spacing w:after="120" w:line="360" w:lineRule="auto"/>
        <w:rPr>
          <w:rFonts w:ascii="Arial" w:hAnsi="Arial" w:cs="Arial"/>
          <w:color w:val="000000" w:themeColor="text1"/>
          <w:sz w:val="24"/>
          <w:szCs w:val="24"/>
        </w:rPr>
      </w:pPr>
    </w:p>
    <w:p w14:paraId="7F09D56E"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10.2.2</w:t>
      </w:r>
      <w:r w:rsidRPr="00D64FC5">
        <w:rPr>
          <w:rFonts w:ascii="Arial" w:hAnsi="Arial" w:cs="Arial"/>
          <w:color w:val="000000" w:themeColor="text1"/>
          <w:sz w:val="24"/>
          <w:szCs w:val="24"/>
        </w:rPr>
        <w:tab/>
        <w:t xml:space="preserve">The Employer shall not use any part of the Works (other than as a temporary and/or interim measure, which is either specified in the Employer's Requirements, this Contract and the RFP or with the prior agreement of the Contractor) unless and until the Employer and/or Engineer has issued a Taking-Over Certificate for this part or the Employer needs this part to fulfil the Employer’s normal business operational requirements. </w:t>
      </w:r>
    </w:p>
    <w:p w14:paraId="374DCE2E"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3EEB7FDF"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10.2.3</w:t>
      </w:r>
      <w:r w:rsidRPr="00D64FC5">
        <w:rPr>
          <w:rFonts w:ascii="Arial" w:hAnsi="Arial" w:cs="Arial"/>
          <w:color w:val="000000" w:themeColor="text1"/>
          <w:sz w:val="24"/>
          <w:szCs w:val="24"/>
        </w:rPr>
        <w:tab/>
        <w:t>Where the Employer does use any part of the Works before the Taking-Over Certificate is issued, the Contractor shall give a Notice, in writing, to the Employer and/or Engineer identifying such part and describing such use, and:</w:t>
      </w:r>
    </w:p>
    <w:p w14:paraId="6B955A96" w14:textId="77777777" w:rsidR="00D11D3C" w:rsidRPr="00D64FC5" w:rsidRDefault="00D11D3C" w:rsidP="00D11D3C">
      <w:pPr>
        <w:spacing w:after="120" w:line="360" w:lineRule="auto"/>
        <w:rPr>
          <w:rFonts w:ascii="Arial" w:hAnsi="Arial" w:cs="Arial"/>
          <w:color w:val="000000" w:themeColor="text1"/>
          <w:sz w:val="24"/>
          <w:szCs w:val="24"/>
        </w:rPr>
      </w:pPr>
    </w:p>
    <w:p w14:paraId="5BC11EC2"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10.2.3.1</w:t>
      </w:r>
      <w:r w:rsidRPr="00D64FC5">
        <w:rPr>
          <w:rFonts w:ascii="Arial" w:hAnsi="Arial" w:cs="Arial"/>
          <w:color w:val="000000" w:themeColor="text1"/>
          <w:sz w:val="24"/>
          <w:szCs w:val="24"/>
        </w:rPr>
        <w:tab/>
        <w:t>that Part shall not be deemed to have been taken over by the Employer as from the date on which it is used;</w:t>
      </w:r>
    </w:p>
    <w:p w14:paraId="1AC5D278" w14:textId="77777777" w:rsidR="00D11D3C" w:rsidRPr="00D64FC5" w:rsidRDefault="00D11D3C" w:rsidP="00D11D3C">
      <w:pPr>
        <w:spacing w:after="120" w:line="360" w:lineRule="auto"/>
        <w:ind w:left="720"/>
        <w:contextualSpacing/>
        <w:rPr>
          <w:rFonts w:ascii="Arial" w:hAnsi="Arial" w:cs="Arial"/>
          <w:color w:val="000000" w:themeColor="text1"/>
          <w:sz w:val="24"/>
          <w:szCs w:val="24"/>
        </w:rPr>
      </w:pPr>
    </w:p>
    <w:p w14:paraId="3227FED7"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10.2.3.2</w:t>
      </w:r>
      <w:r w:rsidRPr="00D64FC5">
        <w:rPr>
          <w:rFonts w:ascii="Arial" w:hAnsi="Arial" w:cs="Arial"/>
          <w:color w:val="000000" w:themeColor="text1"/>
          <w:sz w:val="24"/>
          <w:szCs w:val="24"/>
        </w:rPr>
        <w:tab/>
        <w:t>the Contractor shall not cease to be liable for the care of such Part as from this date, when responsibility shall pass to the Employer; and</w:t>
      </w:r>
    </w:p>
    <w:p w14:paraId="43684F41" w14:textId="77777777" w:rsidR="00D11D3C" w:rsidRPr="00D64FC5" w:rsidRDefault="00D11D3C" w:rsidP="00D11D3C">
      <w:pPr>
        <w:spacing w:after="120" w:line="360" w:lineRule="auto"/>
        <w:ind w:left="2127" w:hanging="1276"/>
        <w:rPr>
          <w:rFonts w:ascii="Arial" w:hAnsi="Arial" w:cs="Arial"/>
          <w:color w:val="000000" w:themeColor="text1"/>
          <w:sz w:val="24"/>
          <w:szCs w:val="24"/>
        </w:rPr>
      </w:pPr>
    </w:p>
    <w:p w14:paraId="13B53F97"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10.2.3.3</w:t>
      </w:r>
      <w:r w:rsidRPr="00D64FC5">
        <w:rPr>
          <w:rFonts w:ascii="Arial" w:hAnsi="Arial" w:cs="Arial"/>
          <w:color w:val="000000" w:themeColor="text1"/>
          <w:sz w:val="24"/>
          <w:szCs w:val="24"/>
        </w:rPr>
        <w:tab/>
        <w:t>The Employer and/or Engineer shall immediately issue a Taking-Over Certificate for this Part, and any outstanding work to be completed (including Tests on Completion) and/or defects to be remedied shall be listed in this certificate.</w:t>
      </w:r>
    </w:p>
    <w:p w14:paraId="2B554891" w14:textId="77777777" w:rsidR="00D11D3C" w:rsidRPr="00D64FC5" w:rsidRDefault="00D11D3C" w:rsidP="00D11D3C">
      <w:pPr>
        <w:spacing w:after="120" w:line="360" w:lineRule="auto"/>
        <w:rPr>
          <w:rFonts w:ascii="Arial" w:hAnsi="Arial" w:cs="Arial"/>
          <w:color w:val="000000" w:themeColor="text1"/>
          <w:sz w:val="24"/>
          <w:szCs w:val="24"/>
        </w:rPr>
      </w:pPr>
    </w:p>
    <w:p w14:paraId="01CDABCF"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10.2.4</w:t>
      </w:r>
      <w:r w:rsidRPr="00D64FC5">
        <w:rPr>
          <w:rFonts w:ascii="Arial" w:hAnsi="Arial" w:cs="Arial"/>
          <w:color w:val="000000" w:themeColor="text1"/>
          <w:sz w:val="24"/>
          <w:szCs w:val="24"/>
        </w:rPr>
        <w:tab/>
        <w:t xml:space="preserve">After the Employer and/or Engineer has issued a Taking-Over Certificate for a Part, the Contractor shall be given the earliest opportunity to take such steps as may be necessary to carry out the outstanding work (including Tests on Completion) and/or remedial work for any defects listed in the certificate. </w:t>
      </w:r>
    </w:p>
    <w:p w14:paraId="4A44E277"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FB0C6E6"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10.2.5</w:t>
      </w:r>
      <w:r w:rsidRPr="00D64FC5">
        <w:rPr>
          <w:rFonts w:ascii="Arial" w:hAnsi="Arial" w:cs="Arial"/>
          <w:color w:val="000000" w:themeColor="text1"/>
          <w:sz w:val="24"/>
          <w:szCs w:val="24"/>
        </w:rPr>
        <w:tab/>
        <w:t>The Contractor shall carry out these works as soon as practicable and, in any case, before the expiry date of the relevant Defect Liability Period.</w:t>
      </w:r>
    </w:p>
    <w:p w14:paraId="4BCB43F7"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4FFB2F79" w14:textId="77777777" w:rsidR="00D11D3C" w:rsidRPr="00D64FC5" w:rsidRDefault="00D11D3C" w:rsidP="00D11D3C">
      <w:pPr>
        <w:spacing w:after="120" w:line="360" w:lineRule="auto"/>
        <w:rPr>
          <w:rFonts w:ascii="Arial" w:hAnsi="Arial" w:cs="Arial"/>
          <w:color w:val="000000" w:themeColor="text1"/>
          <w:sz w:val="24"/>
          <w:szCs w:val="24"/>
        </w:rPr>
      </w:pPr>
      <w:r w:rsidRPr="00D64FC5">
        <w:rPr>
          <w:rFonts w:ascii="Arial" w:hAnsi="Arial" w:cs="Arial"/>
          <w:b/>
          <w:bCs/>
          <w:color w:val="000000" w:themeColor="text1"/>
          <w:sz w:val="24"/>
          <w:szCs w:val="24"/>
        </w:rPr>
        <w:t>10.3</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Interference with Tests on Completion</w:t>
      </w:r>
    </w:p>
    <w:p w14:paraId="72591F81" w14:textId="77777777" w:rsidR="00D11D3C" w:rsidRPr="00D64FC5" w:rsidRDefault="00D11D3C" w:rsidP="00D11D3C">
      <w:pPr>
        <w:spacing w:after="120" w:line="360" w:lineRule="auto"/>
        <w:ind w:left="851" w:hanging="851"/>
        <w:rPr>
          <w:rFonts w:ascii="Arial" w:hAnsi="Arial" w:cs="Arial"/>
          <w:color w:val="000000" w:themeColor="text1"/>
          <w:sz w:val="24"/>
          <w:szCs w:val="24"/>
        </w:rPr>
      </w:pPr>
    </w:p>
    <w:p w14:paraId="601A7CF1"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10.3.1</w:t>
      </w:r>
      <w:r w:rsidRPr="00D64FC5">
        <w:rPr>
          <w:rFonts w:ascii="Arial" w:hAnsi="Arial" w:cs="Arial"/>
          <w:color w:val="000000" w:themeColor="text1"/>
          <w:sz w:val="24"/>
          <w:szCs w:val="24"/>
        </w:rPr>
        <w:tab/>
        <w:t>If the Contractor is prevented, for multiple periods which total more than 90 (ninety) calendar days, from carrying out the Tests on Completion by the Employer's Personnel and/or Engineer’s Personnel or by a cause for which the Employer and/or Engineer is responsible (including any performance test that is not possible due to available operating conditions during trial operation):</w:t>
      </w:r>
    </w:p>
    <w:p w14:paraId="733804BC" w14:textId="77777777" w:rsidR="00D11D3C" w:rsidRPr="00D64FC5" w:rsidRDefault="00D11D3C" w:rsidP="00920FE2">
      <w:pPr>
        <w:spacing w:line="360" w:lineRule="auto"/>
        <w:ind w:left="709"/>
        <w:rPr>
          <w:rFonts w:ascii="Arial" w:hAnsi="Arial" w:cs="Arial"/>
          <w:color w:val="000000" w:themeColor="text1"/>
          <w:sz w:val="24"/>
          <w:szCs w:val="24"/>
        </w:rPr>
      </w:pPr>
    </w:p>
    <w:p w14:paraId="471AA2AC"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 xml:space="preserve">10.3.1.1 </w:t>
      </w:r>
      <w:r w:rsidRPr="00D64FC5">
        <w:rPr>
          <w:rFonts w:ascii="Arial" w:hAnsi="Arial" w:cs="Arial"/>
          <w:color w:val="000000" w:themeColor="text1"/>
          <w:sz w:val="24"/>
          <w:szCs w:val="24"/>
        </w:rPr>
        <w:tab/>
        <w:t>the Contractor shall give a Notice, in writing, to the Employer and/or Engineer describing such prevention.</w:t>
      </w:r>
    </w:p>
    <w:p w14:paraId="63DF7C6B" w14:textId="77777777" w:rsidR="00D11D3C" w:rsidRPr="00D64FC5" w:rsidRDefault="00D11D3C" w:rsidP="00920FE2">
      <w:pPr>
        <w:spacing w:line="360" w:lineRule="auto"/>
        <w:ind w:left="2127" w:hanging="1276"/>
        <w:rPr>
          <w:rFonts w:ascii="Arial" w:hAnsi="Arial" w:cs="Arial"/>
          <w:color w:val="000000" w:themeColor="text1"/>
          <w:sz w:val="24"/>
          <w:szCs w:val="24"/>
        </w:rPr>
      </w:pPr>
    </w:p>
    <w:p w14:paraId="0FB51035" w14:textId="77777777" w:rsidR="00D11D3C" w:rsidRPr="00D64FC5" w:rsidRDefault="00D11D3C" w:rsidP="00D11D3C">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10.3.1.2</w:t>
      </w:r>
      <w:r w:rsidRPr="00D64FC5">
        <w:rPr>
          <w:rFonts w:ascii="Arial" w:hAnsi="Arial" w:cs="Arial"/>
          <w:color w:val="000000" w:themeColor="text1"/>
          <w:sz w:val="24"/>
          <w:szCs w:val="24"/>
        </w:rPr>
        <w:tab/>
        <w:t>the Employer and/or Engineer may consider issuing a Taking-Over Certificate for the Works or Section (as the case may be).</w:t>
      </w:r>
    </w:p>
    <w:p w14:paraId="303B73FB" w14:textId="77777777" w:rsidR="00D11D3C" w:rsidRPr="00D64FC5" w:rsidRDefault="00D11D3C" w:rsidP="00920FE2">
      <w:pPr>
        <w:spacing w:line="360" w:lineRule="auto"/>
        <w:rPr>
          <w:rFonts w:ascii="Arial" w:hAnsi="Arial" w:cs="Arial"/>
          <w:color w:val="000000" w:themeColor="text1"/>
          <w:sz w:val="24"/>
          <w:szCs w:val="24"/>
        </w:rPr>
      </w:pPr>
    </w:p>
    <w:p w14:paraId="73DD3CE5" w14:textId="77777777" w:rsidR="00D11D3C" w:rsidRPr="00D64FC5" w:rsidRDefault="00D11D3C" w:rsidP="00D11D3C">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10.3.2 </w:t>
      </w:r>
      <w:r w:rsidRPr="00D64FC5">
        <w:rPr>
          <w:rFonts w:ascii="Arial" w:hAnsi="Arial" w:cs="Arial"/>
          <w:color w:val="000000" w:themeColor="text1"/>
          <w:sz w:val="24"/>
          <w:szCs w:val="24"/>
        </w:rPr>
        <w:tab/>
        <w:t xml:space="preserve">The Contractor shall carry out the Tests on Completion as soon as practicable and, in any case, before the expiry date of the Defect Liability Period. The Employer and/or Engineer shall give a Notice, in writing, to the Contractor of the date after </w:t>
      </w:r>
      <w:r w:rsidRPr="00D64FC5">
        <w:rPr>
          <w:rFonts w:ascii="Arial" w:hAnsi="Arial" w:cs="Arial"/>
          <w:color w:val="000000" w:themeColor="text1"/>
          <w:sz w:val="24"/>
          <w:szCs w:val="24"/>
        </w:rPr>
        <w:lastRenderedPageBreak/>
        <w:t>which the Contractor may carry out each of the Tests on Completion. Thereafter, Sub-Clause 9.1 [Contractor's Obligations] shall apply.</w:t>
      </w:r>
    </w:p>
    <w:p w14:paraId="03F1FBE7" w14:textId="77777777" w:rsidR="00E73635" w:rsidRPr="00D64FC5" w:rsidRDefault="00E73635" w:rsidP="00920FE2">
      <w:pPr>
        <w:spacing w:line="360" w:lineRule="auto"/>
        <w:rPr>
          <w:rFonts w:ascii="Arial" w:hAnsi="Arial" w:cs="Arial"/>
          <w:color w:val="000000" w:themeColor="text1"/>
          <w:sz w:val="24"/>
          <w:szCs w:val="24"/>
        </w:rPr>
      </w:pPr>
    </w:p>
    <w:p w14:paraId="13AE794E" w14:textId="77777777" w:rsidR="00D11D3C" w:rsidRPr="00D64FC5" w:rsidRDefault="00D11D3C" w:rsidP="00D11D3C">
      <w:pPr>
        <w:spacing w:after="120" w:line="360" w:lineRule="auto"/>
        <w:ind w:left="851" w:hanging="851"/>
        <w:rPr>
          <w:rFonts w:ascii="Arial" w:hAnsi="Arial" w:cs="Arial"/>
          <w:b/>
          <w:bCs/>
          <w:color w:val="000000" w:themeColor="text1"/>
          <w:sz w:val="24"/>
          <w:szCs w:val="24"/>
          <w:u w:val="single"/>
        </w:rPr>
      </w:pPr>
      <w:r w:rsidRPr="00D64FC5">
        <w:rPr>
          <w:rFonts w:ascii="Arial" w:hAnsi="Arial" w:cs="Arial"/>
          <w:b/>
          <w:bCs/>
          <w:color w:val="000000" w:themeColor="text1"/>
          <w:sz w:val="24"/>
          <w:szCs w:val="24"/>
        </w:rPr>
        <w:t xml:space="preserve">10.4 </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SURFACES REQUIRING REINSTATEMENT</w:t>
      </w:r>
    </w:p>
    <w:p w14:paraId="27704E8C" w14:textId="77777777" w:rsidR="00D11D3C" w:rsidRPr="00D64FC5" w:rsidRDefault="00D11D3C" w:rsidP="00920FE2">
      <w:pPr>
        <w:spacing w:line="360" w:lineRule="auto"/>
        <w:ind w:left="851" w:hanging="851"/>
        <w:rPr>
          <w:rFonts w:ascii="Arial" w:hAnsi="Arial" w:cs="Arial"/>
          <w:b/>
          <w:bCs/>
          <w:color w:val="000000" w:themeColor="text1"/>
          <w:sz w:val="24"/>
          <w:szCs w:val="24"/>
        </w:rPr>
      </w:pPr>
    </w:p>
    <w:p w14:paraId="1A8226F4" w14:textId="77777777" w:rsidR="00D11D3C" w:rsidRPr="00D64FC5" w:rsidRDefault="00D11D3C" w:rsidP="00D11D3C">
      <w:pPr>
        <w:spacing w:after="120" w:line="360" w:lineRule="auto"/>
        <w:rPr>
          <w:rFonts w:ascii="Arial" w:hAnsi="Arial" w:cs="Arial"/>
          <w:color w:val="000000" w:themeColor="text1"/>
          <w:sz w:val="24"/>
          <w:szCs w:val="24"/>
        </w:rPr>
      </w:pPr>
      <w:r w:rsidRPr="00D64FC5">
        <w:rPr>
          <w:rFonts w:ascii="Arial" w:hAnsi="Arial" w:cs="Arial"/>
          <w:color w:val="000000" w:themeColor="text1"/>
          <w:sz w:val="24"/>
          <w:szCs w:val="24"/>
        </w:rPr>
        <w:t xml:space="preserve">Except as otherwise stated in the Taking-Over Certificate, a certificate for a Section or Part of the Works shall not be deemed to certify completion of any ground or other surfaces requiring reinstatement. </w:t>
      </w:r>
    </w:p>
    <w:p w14:paraId="3EA84975" w14:textId="043432EE" w:rsidR="00AB6645" w:rsidRPr="00D64FC5" w:rsidRDefault="00AB6645" w:rsidP="00920FE2">
      <w:pPr>
        <w:spacing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11</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 xml:space="preserve">DEFECTS AFTER </w:t>
      </w:r>
      <w:r w:rsidR="000F4FC1" w:rsidRPr="00D64FC5">
        <w:rPr>
          <w:rFonts w:ascii="Arial" w:hAnsi="Arial" w:cs="Arial"/>
          <w:b/>
          <w:bCs/>
          <w:color w:val="000000" w:themeColor="text1"/>
          <w:sz w:val="24"/>
          <w:szCs w:val="24"/>
          <w:u w:val="single"/>
        </w:rPr>
        <w:t>T</w:t>
      </w:r>
      <w:r w:rsidR="003900CF" w:rsidRPr="00D64FC5">
        <w:rPr>
          <w:rFonts w:ascii="Arial" w:hAnsi="Arial" w:cs="Arial"/>
          <w:b/>
          <w:bCs/>
          <w:color w:val="000000" w:themeColor="text1"/>
          <w:sz w:val="24"/>
          <w:szCs w:val="24"/>
          <w:u w:val="single"/>
        </w:rPr>
        <w:t>AKING OVER</w:t>
      </w:r>
    </w:p>
    <w:p w14:paraId="5916D1EA" w14:textId="77777777" w:rsidR="00AB6645" w:rsidRPr="00D64FC5" w:rsidRDefault="00AB6645" w:rsidP="00920FE2">
      <w:pPr>
        <w:spacing w:line="360" w:lineRule="auto"/>
        <w:ind w:left="851" w:hanging="851"/>
        <w:rPr>
          <w:rFonts w:ascii="Arial" w:hAnsi="Arial" w:cs="Arial"/>
          <w:color w:val="000000" w:themeColor="text1"/>
          <w:sz w:val="24"/>
          <w:szCs w:val="24"/>
        </w:rPr>
      </w:pPr>
    </w:p>
    <w:p w14:paraId="5B7FD1A0" w14:textId="77777777" w:rsidR="00AB6645" w:rsidRPr="00D64FC5" w:rsidRDefault="00AB6645" w:rsidP="00920FE2">
      <w:pPr>
        <w:spacing w:line="360" w:lineRule="auto"/>
        <w:ind w:left="851" w:hanging="851"/>
        <w:rPr>
          <w:rFonts w:ascii="Arial" w:hAnsi="Arial" w:cs="Arial"/>
          <w:color w:val="000000" w:themeColor="text1"/>
          <w:sz w:val="24"/>
          <w:szCs w:val="24"/>
        </w:rPr>
      </w:pPr>
      <w:r w:rsidRPr="00D64FC5">
        <w:rPr>
          <w:rFonts w:ascii="Arial" w:hAnsi="Arial" w:cs="Arial"/>
          <w:b/>
          <w:bCs/>
          <w:color w:val="000000" w:themeColor="text1"/>
          <w:sz w:val="24"/>
          <w:szCs w:val="24"/>
        </w:rPr>
        <w:t>11.1</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Completion of Outstanding Work and remedying Defects</w:t>
      </w:r>
    </w:p>
    <w:p w14:paraId="5199DC3D" w14:textId="77777777" w:rsidR="00AB6645" w:rsidRPr="00D64FC5" w:rsidRDefault="00AB6645" w:rsidP="00920FE2">
      <w:pPr>
        <w:spacing w:line="360" w:lineRule="auto"/>
        <w:ind w:left="851" w:hanging="851"/>
        <w:rPr>
          <w:rFonts w:ascii="Arial" w:hAnsi="Arial" w:cs="Arial"/>
          <w:color w:val="000000" w:themeColor="text1"/>
          <w:sz w:val="24"/>
          <w:szCs w:val="24"/>
        </w:rPr>
      </w:pPr>
    </w:p>
    <w:p w14:paraId="16A2E655" w14:textId="2FB6AF95" w:rsidR="00AB6645" w:rsidRPr="00377569" w:rsidRDefault="00AB6645" w:rsidP="00CE4D2B">
      <w:pPr>
        <w:spacing w:after="120" w:line="360" w:lineRule="auto"/>
        <w:ind w:left="1134" w:hanging="1134"/>
        <w:rPr>
          <w:rFonts w:ascii="Arial" w:hAnsi="Arial" w:cs="Arial"/>
          <w:color w:val="000000" w:themeColor="text1"/>
          <w:sz w:val="24"/>
          <w:szCs w:val="24"/>
        </w:rPr>
      </w:pPr>
      <w:r w:rsidRPr="00377569">
        <w:rPr>
          <w:rFonts w:ascii="Arial" w:hAnsi="Arial" w:cs="Arial"/>
          <w:color w:val="000000" w:themeColor="text1"/>
          <w:sz w:val="24"/>
          <w:szCs w:val="24"/>
        </w:rPr>
        <w:t>11.1.1</w:t>
      </w:r>
      <w:r w:rsidRPr="00377569">
        <w:rPr>
          <w:rFonts w:ascii="Arial" w:hAnsi="Arial" w:cs="Arial"/>
          <w:color w:val="000000" w:themeColor="text1"/>
          <w:sz w:val="24"/>
          <w:szCs w:val="24"/>
        </w:rPr>
        <w:tab/>
      </w:r>
      <w:r w:rsidR="000F4FC1" w:rsidRPr="00377569">
        <w:rPr>
          <w:rFonts w:ascii="Arial" w:hAnsi="Arial" w:cs="Arial"/>
          <w:color w:val="000000" w:themeColor="text1"/>
          <w:sz w:val="24"/>
          <w:szCs w:val="24"/>
        </w:rPr>
        <w:t xml:space="preserve">Each </w:t>
      </w:r>
      <w:r w:rsidRPr="00377569">
        <w:rPr>
          <w:rFonts w:ascii="Arial" w:hAnsi="Arial" w:cs="Arial"/>
          <w:color w:val="000000" w:themeColor="text1"/>
          <w:sz w:val="24"/>
          <w:szCs w:val="24"/>
        </w:rPr>
        <w:t>completed Section of the Works shall be tested, commissioned and handed over to the Employer, as soon as possible for interim operational purposes, for which such</w:t>
      </w:r>
      <w:r w:rsidR="007E733E" w:rsidRPr="00377569">
        <w:rPr>
          <w:rFonts w:ascii="Arial" w:hAnsi="Arial" w:cs="Arial"/>
          <w:color w:val="000000" w:themeColor="text1"/>
          <w:sz w:val="24"/>
          <w:szCs w:val="24"/>
        </w:rPr>
        <w:t xml:space="preserve"> interim </w:t>
      </w:r>
      <w:r w:rsidRPr="00377569">
        <w:rPr>
          <w:rFonts w:ascii="Arial" w:hAnsi="Arial" w:cs="Arial"/>
          <w:color w:val="000000" w:themeColor="text1"/>
          <w:sz w:val="24"/>
          <w:szCs w:val="24"/>
        </w:rPr>
        <w:t>hand</w:t>
      </w:r>
      <w:r w:rsidR="005D7484" w:rsidRPr="00377569">
        <w:rPr>
          <w:rFonts w:ascii="Arial" w:hAnsi="Arial" w:cs="Arial"/>
          <w:color w:val="000000" w:themeColor="text1"/>
          <w:sz w:val="24"/>
          <w:szCs w:val="24"/>
        </w:rPr>
        <w:t xml:space="preserve"> </w:t>
      </w:r>
      <w:r w:rsidRPr="00377569">
        <w:rPr>
          <w:rFonts w:ascii="Arial" w:hAnsi="Arial" w:cs="Arial"/>
          <w:color w:val="000000" w:themeColor="text1"/>
          <w:sz w:val="24"/>
          <w:szCs w:val="24"/>
        </w:rPr>
        <w:t>over shall be signed and accepted by the Employer</w:t>
      </w:r>
      <w:r w:rsidR="00B54544" w:rsidRPr="00377569">
        <w:rPr>
          <w:rFonts w:ascii="Arial" w:hAnsi="Arial" w:cs="Arial"/>
          <w:color w:val="000000" w:themeColor="text1"/>
          <w:sz w:val="24"/>
          <w:szCs w:val="24"/>
        </w:rPr>
        <w:t xml:space="preserve"> and/or Engineer</w:t>
      </w:r>
      <w:r w:rsidRPr="00377569">
        <w:rPr>
          <w:rFonts w:ascii="Arial" w:hAnsi="Arial" w:cs="Arial"/>
          <w:color w:val="000000" w:themeColor="text1"/>
          <w:sz w:val="24"/>
          <w:szCs w:val="24"/>
        </w:rPr>
        <w:t>.</w:t>
      </w:r>
      <w:r w:rsidR="007E00A7" w:rsidRPr="00377569">
        <w:rPr>
          <w:rFonts w:ascii="Arial" w:hAnsi="Arial" w:cs="Arial"/>
          <w:color w:val="000000" w:themeColor="text1"/>
          <w:sz w:val="24"/>
          <w:szCs w:val="24"/>
        </w:rPr>
        <w:t xml:space="preserve"> </w:t>
      </w:r>
    </w:p>
    <w:p w14:paraId="026AFA03" w14:textId="77777777" w:rsidR="00AB6645" w:rsidRPr="00377569" w:rsidRDefault="00AB6645" w:rsidP="00CE4D2B">
      <w:pPr>
        <w:spacing w:after="120" w:line="360" w:lineRule="auto"/>
        <w:ind w:left="1134" w:hanging="1134"/>
        <w:rPr>
          <w:rFonts w:ascii="Arial" w:hAnsi="Arial" w:cs="Arial"/>
          <w:color w:val="000000" w:themeColor="text1"/>
          <w:sz w:val="24"/>
          <w:szCs w:val="24"/>
        </w:rPr>
      </w:pPr>
    </w:p>
    <w:p w14:paraId="5D06023B" w14:textId="0E7AC026" w:rsidR="00AB6645" w:rsidRPr="00377569" w:rsidRDefault="00AB6645" w:rsidP="00CE4D2B">
      <w:pPr>
        <w:spacing w:after="120" w:line="360" w:lineRule="auto"/>
        <w:ind w:left="1134" w:hanging="1134"/>
        <w:rPr>
          <w:rFonts w:ascii="Arial" w:hAnsi="Arial" w:cs="Arial"/>
          <w:color w:val="000000" w:themeColor="text1"/>
          <w:sz w:val="24"/>
          <w:szCs w:val="24"/>
        </w:rPr>
      </w:pPr>
      <w:r w:rsidRPr="00377569">
        <w:rPr>
          <w:rFonts w:ascii="Arial" w:hAnsi="Arial" w:cs="Arial"/>
          <w:color w:val="000000" w:themeColor="text1"/>
          <w:sz w:val="24"/>
          <w:szCs w:val="24"/>
        </w:rPr>
        <w:t xml:space="preserve">11.1.2 </w:t>
      </w:r>
      <w:r w:rsidRPr="00377569">
        <w:rPr>
          <w:rFonts w:ascii="Arial" w:hAnsi="Arial" w:cs="Arial"/>
          <w:color w:val="000000" w:themeColor="text1"/>
          <w:sz w:val="24"/>
          <w:szCs w:val="24"/>
        </w:rPr>
        <w:tab/>
        <w:t>Notwithstanding the interim Sectional completion referred to in 11.1.1, final Tests on Completion, Commissioning, Completion and Taking Over of the whole of the Works by the Employer shall be done by the Completion Date</w:t>
      </w:r>
      <w:r w:rsidR="007565E4" w:rsidRPr="00377569">
        <w:rPr>
          <w:rFonts w:ascii="Arial" w:hAnsi="Arial" w:cs="Arial"/>
          <w:color w:val="000000" w:themeColor="text1"/>
          <w:sz w:val="24"/>
          <w:szCs w:val="24"/>
        </w:rPr>
        <w:t xml:space="preserve"> for the whole of the Works</w:t>
      </w:r>
      <w:r w:rsidRPr="00377569">
        <w:rPr>
          <w:rFonts w:ascii="Arial" w:hAnsi="Arial" w:cs="Arial"/>
          <w:color w:val="000000" w:themeColor="text1"/>
          <w:sz w:val="24"/>
          <w:szCs w:val="24"/>
        </w:rPr>
        <w:t>.</w:t>
      </w:r>
      <w:r w:rsidR="007E00A7" w:rsidRPr="00377569">
        <w:rPr>
          <w:rFonts w:ascii="Arial" w:hAnsi="Arial" w:cs="Arial"/>
          <w:color w:val="000000" w:themeColor="text1"/>
          <w:sz w:val="24"/>
          <w:szCs w:val="24"/>
        </w:rPr>
        <w:t xml:space="preserve"> </w:t>
      </w:r>
    </w:p>
    <w:p w14:paraId="4A9073AB" w14:textId="77777777" w:rsidR="00AB6645" w:rsidRPr="00377569" w:rsidRDefault="00AB6645" w:rsidP="00D64FC5">
      <w:pPr>
        <w:spacing w:after="120" w:line="360" w:lineRule="auto"/>
        <w:ind w:left="851" w:hanging="851"/>
        <w:rPr>
          <w:rFonts w:ascii="Arial" w:hAnsi="Arial" w:cs="Arial"/>
          <w:color w:val="000000" w:themeColor="text1"/>
          <w:sz w:val="24"/>
          <w:szCs w:val="24"/>
        </w:rPr>
      </w:pPr>
    </w:p>
    <w:p w14:paraId="22B2369F" w14:textId="162A1D31" w:rsidR="00AB6645" w:rsidRPr="00377569" w:rsidRDefault="00AB6645" w:rsidP="00CE4D2B">
      <w:pPr>
        <w:spacing w:after="120" w:line="360" w:lineRule="auto"/>
        <w:ind w:left="1134" w:hanging="1134"/>
        <w:rPr>
          <w:rFonts w:ascii="Arial" w:hAnsi="Arial" w:cs="Arial"/>
          <w:color w:val="000000" w:themeColor="text1"/>
          <w:sz w:val="24"/>
          <w:szCs w:val="24"/>
        </w:rPr>
      </w:pPr>
      <w:r w:rsidRPr="00377569">
        <w:rPr>
          <w:rFonts w:ascii="Arial" w:hAnsi="Arial" w:cs="Arial"/>
          <w:color w:val="000000" w:themeColor="text1"/>
          <w:sz w:val="24"/>
          <w:szCs w:val="24"/>
        </w:rPr>
        <w:t>11.1.3</w:t>
      </w:r>
      <w:r w:rsidRPr="00377569">
        <w:rPr>
          <w:rFonts w:ascii="Arial" w:hAnsi="Arial" w:cs="Arial"/>
          <w:color w:val="000000" w:themeColor="text1"/>
          <w:sz w:val="24"/>
          <w:szCs w:val="24"/>
        </w:rPr>
        <w:tab/>
      </w:r>
      <w:r w:rsidR="000F4FC1" w:rsidRPr="00377569">
        <w:rPr>
          <w:rFonts w:ascii="Arial" w:hAnsi="Arial" w:cs="Arial"/>
          <w:color w:val="000000" w:themeColor="text1"/>
          <w:sz w:val="24"/>
          <w:szCs w:val="24"/>
        </w:rPr>
        <w:t xml:space="preserve">After </w:t>
      </w:r>
      <w:r w:rsidRPr="00377569">
        <w:rPr>
          <w:rFonts w:ascii="Arial" w:hAnsi="Arial" w:cs="Arial"/>
          <w:color w:val="000000" w:themeColor="text1"/>
          <w:sz w:val="24"/>
          <w:szCs w:val="24"/>
        </w:rPr>
        <w:t xml:space="preserve">(Sectional) Completion, the Contractor shall, at a minimum, arrange a Taking Over </w:t>
      </w:r>
      <w:r w:rsidR="00616612" w:rsidRPr="00377569">
        <w:rPr>
          <w:rFonts w:ascii="Arial" w:hAnsi="Arial" w:cs="Arial"/>
          <w:color w:val="000000" w:themeColor="text1"/>
          <w:sz w:val="24"/>
          <w:szCs w:val="24"/>
        </w:rPr>
        <w:t xml:space="preserve">Inspection </w:t>
      </w:r>
      <w:r w:rsidRPr="00377569">
        <w:rPr>
          <w:rFonts w:ascii="Arial" w:hAnsi="Arial" w:cs="Arial"/>
          <w:color w:val="000000" w:themeColor="text1"/>
          <w:sz w:val="24"/>
          <w:szCs w:val="24"/>
        </w:rPr>
        <w:t>to allow Employer certification of (Sectional) Completion subject to a Defects list or as otherwise instructed in writing by the Employer</w:t>
      </w:r>
      <w:r w:rsidR="00B54544" w:rsidRPr="00377569">
        <w:rPr>
          <w:rFonts w:ascii="Arial" w:hAnsi="Arial" w:cs="Arial"/>
          <w:color w:val="000000" w:themeColor="text1"/>
          <w:sz w:val="24"/>
          <w:szCs w:val="24"/>
        </w:rPr>
        <w:t xml:space="preserve"> and/or Engineer</w:t>
      </w:r>
      <w:r w:rsidRPr="00377569">
        <w:rPr>
          <w:rFonts w:ascii="Arial" w:hAnsi="Arial" w:cs="Arial"/>
          <w:color w:val="000000" w:themeColor="text1"/>
          <w:sz w:val="24"/>
          <w:szCs w:val="24"/>
        </w:rPr>
        <w:t>.</w:t>
      </w:r>
      <w:r w:rsidR="00380E72" w:rsidRPr="00377569">
        <w:rPr>
          <w:rFonts w:ascii="Arial" w:hAnsi="Arial" w:cs="Arial"/>
          <w:color w:val="000000" w:themeColor="text1"/>
          <w:sz w:val="24"/>
          <w:szCs w:val="24"/>
        </w:rPr>
        <w:t xml:space="preserve"> </w:t>
      </w:r>
    </w:p>
    <w:p w14:paraId="6B86B176" w14:textId="77777777" w:rsidR="00AE186B" w:rsidRPr="00377569" w:rsidRDefault="00AE186B" w:rsidP="00CE4D2B">
      <w:pPr>
        <w:spacing w:after="120" w:line="360" w:lineRule="auto"/>
        <w:ind w:left="1134" w:hanging="1134"/>
        <w:rPr>
          <w:rFonts w:ascii="Arial" w:hAnsi="Arial" w:cs="Arial"/>
          <w:color w:val="000000" w:themeColor="text1"/>
          <w:sz w:val="24"/>
          <w:szCs w:val="24"/>
        </w:rPr>
      </w:pPr>
    </w:p>
    <w:p w14:paraId="0154171D" w14:textId="68AE9ACB" w:rsidR="00AB6645" w:rsidRPr="00377569" w:rsidRDefault="00AB6645" w:rsidP="00CE4D2B">
      <w:pPr>
        <w:spacing w:after="120" w:line="360" w:lineRule="auto"/>
        <w:ind w:left="1134" w:hanging="1134"/>
        <w:rPr>
          <w:rFonts w:ascii="Arial" w:hAnsi="Arial" w:cs="Arial"/>
          <w:color w:val="000000" w:themeColor="text1"/>
          <w:sz w:val="24"/>
          <w:szCs w:val="24"/>
        </w:rPr>
      </w:pPr>
      <w:r w:rsidRPr="00377569">
        <w:rPr>
          <w:rFonts w:ascii="Arial" w:hAnsi="Arial" w:cs="Arial"/>
          <w:color w:val="000000" w:themeColor="text1"/>
          <w:sz w:val="24"/>
          <w:szCs w:val="24"/>
        </w:rPr>
        <w:t>11.1.4</w:t>
      </w:r>
      <w:r w:rsidRPr="00377569">
        <w:rPr>
          <w:rFonts w:ascii="Arial" w:hAnsi="Arial" w:cs="Arial"/>
          <w:color w:val="000000" w:themeColor="text1"/>
          <w:sz w:val="24"/>
          <w:szCs w:val="24"/>
        </w:rPr>
        <w:tab/>
        <w:t>The Contractor shall, at its cost and regardless of the extent of the requirement in 11.1.1 – 11.1.3, tak</w:t>
      </w:r>
      <w:r w:rsidR="009E7954" w:rsidRPr="00377569">
        <w:rPr>
          <w:rFonts w:ascii="Arial" w:hAnsi="Arial" w:cs="Arial"/>
          <w:color w:val="000000" w:themeColor="text1"/>
          <w:sz w:val="24"/>
          <w:szCs w:val="24"/>
        </w:rPr>
        <w:t>e</w:t>
      </w:r>
      <w:r w:rsidRPr="00377569">
        <w:rPr>
          <w:rFonts w:ascii="Arial" w:hAnsi="Arial" w:cs="Arial"/>
          <w:color w:val="000000" w:themeColor="text1"/>
          <w:sz w:val="24"/>
          <w:szCs w:val="24"/>
        </w:rPr>
        <w:t xml:space="preserve"> </w:t>
      </w:r>
      <w:r w:rsidR="006B2890" w:rsidRPr="00377569">
        <w:rPr>
          <w:rFonts w:ascii="Arial" w:hAnsi="Arial" w:cs="Arial"/>
          <w:color w:val="000000" w:themeColor="text1"/>
          <w:sz w:val="24"/>
          <w:szCs w:val="24"/>
        </w:rPr>
        <w:t xml:space="preserve">full </w:t>
      </w:r>
      <w:r w:rsidRPr="00377569">
        <w:rPr>
          <w:rFonts w:ascii="Arial" w:hAnsi="Arial" w:cs="Arial"/>
          <w:color w:val="000000" w:themeColor="text1"/>
          <w:sz w:val="24"/>
          <w:szCs w:val="24"/>
        </w:rPr>
        <w:t xml:space="preserve">Maintenance, Warranty and Defects Liability responsibility </w:t>
      </w:r>
      <w:r w:rsidR="00991A93" w:rsidRPr="00377569">
        <w:rPr>
          <w:rFonts w:ascii="Arial" w:hAnsi="Arial" w:cs="Arial"/>
          <w:color w:val="000000" w:themeColor="text1"/>
          <w:sz w:val="24"/>
          <w:szCs w:val="24"/>
        </w:rPr>
        <w:t xml:space="preserve">for the whole of the Works </w:t>
      </w:r>
      <w:r w:rsidRPr="00377569">
        <w:rPr>
          <w:rFonts w:ascii="Arial" w:hAnsi="Arial" w:cs="Arial"/>
          <w:color w:val="000000" w:themeColor="text1"/>
          <w:sz w:val="24"/>
          <w:szCs w:val="24"/>
        </w:rPr>
        <w:t>until the Employer</w:t>
      </w:r>
      <w:r w:rsidR="00B54544" w:rsidRPr="00377569">
        <w:rPr>
          <w:rFonts w:ascii="Arial" w:hAnsi="Arial" w:cs="Arial"/>
          <w:color w:val="000000" w:themeColor="text1"/>
          <w:sz w:val="24"/>
          <w:szCs w:val="24"/>
        </w:rPr>
        <w:t xml:space="preserve"> and/or Engineer</w:t>
      </w:r>
      <w:r w:rsidRPr="00377569">
        <w:rPr>
          <w:rFonts w:ascii="Arial" w:hAnsi="Arial" w:cs="Arial"/>
          <w:color w:val="000000" w:themeColor="text1"/>
          <w:sz w:val="24"/>
          <w:szCs w:val="24"/>
        </w:rPr>
        <w:t xml:space="preserve"> issues the Performance Certificate</w:t>
      </w:r>
      <w:r w:rsidR="00B54544" w:rsidRPr="00377569">
        <w:rPr>
          <w:rFonts w:ascii="Arial" w:hAnsi="Arial" w:cs="Arial"/>
          <w:color w:val="000000" w:themeColor="text1"/>
          <w:sz w:val="24"/>
          <w:szCs w:val="24"/>
        </w:rPr>
        <w:t>.</w:t>
      </w:r>
      <w:r w:rsidR="00590E52" w:rsidRPr="00377569">
        <w:rPr>
          <w:rFonts w:ascii="Arial" w:hAnsi="Arial" w:cs="Arial"/>
          <w:color w:val="000000" w:themeColor="text1"/>
          <w:sz w:val="24"/>
          <w:szCs w:val="24"/>
        </w:rPr>
        <w:t xml:space="preserve"> </w:t>
      </w:r>
    </w:p>
    <w:p w14:paraId="1207746D" w14:textId="77777777" w:rsidR="00AB6645" w:rsidRPr="00377569" w:rsidRDefault="00AB6645" w:rsidP="00CE4D2B">
      <w:pPr>
        <w:spacing w:after="120" w:line="360" w:lineRule="auto"/>
        <w:ind w:left="1134" w:hanging="1134"/>
        <w:rPr>
          <w:rFonts w:ascii="Arial" w:hAnsi="Arial" w:cs="Arial"/>
          <w:color w:val="000000" w:themeColor="text1"/>
          <w:sz w:val="24"/>
          <w:szCs w:val="24"/>
        </w:rPr>
      </w:pPr>
    </w:p>
    <w:p w14:paraId="430A389D" w14:textId="16DF7C2B" w:rsidR="00AB6645" w:rsidRPr="00D64FC5" w:rsidRDefault="00AB6645" w:rsidP="00CE4D2B">
      <w:pPr>
        <w:spacing w:after="120" w:line="360" w:lineRule="auto"/>
        <w:ind w:left="1134" w:hanging="1134"/>
        <w:rPr>
          <w:rFonts w:ascii="Arial" w:hAnsi="Arial" w:cs="Arial"/>
          <w:color w:val="000000" w:themeColor="text1"/>
          <w:sz w:val="24"/>
          <w:szCs w:val="24"/>
        </w:rPr>
      </w:pPr>
      <w:r w:rsidRPr="00377569">
        <w:rPr>
          <w:rFonts w:ascii="Arial" w:hAnsi="Arial" w:cs="Arial"/>
          <w:color w:val="000000" w:themeColor="text1"/>
          <w:sz w:val="24"/>
          <w:szCs w:val="24"/>
        </w:rPr>
        <w:t>11.1.5</w:t>
      </w:r>
      <w:r w:rsidRPr="00377569">
        <w:rPr>
          <w:rFonts w:ascii="Arial" w:hAnsi="Arial" w:cs="Arial"/>
          <w:color w:val="000000" w:themeColor="text1"/>
          <w:sz w:val="24"/>
          <w:szCs w:val="24"/>
        </w:rPr>
        <w:tab/>
        <w:t xml:space="preserve">In addition to clause 11.1.4, the Contractor shall, </w:t>
      </w:r>
      <w:r w:rsidR="00B54544" w:rsidRPr="00377569">
        <w:rPr>
          <w:rFonts w:ascii="Arial" w:hAnsi="Arial" w:cs="Arial"/>
          <w:color w:val="000000" w:themeColor="text1"/>
          <w:sz w:val="24"/>
          <w:szCs w:val="24"/>
        </w:rPr>
        <w:t xml:space="preserve">at the Contractor’s cost and risk, </w:t>
      </w:r>
      <w:r w:rsidRPr="00377569">
        <w:rPr>
          <w:rFonts w:ascii="Arial" w:hAnsi="Arial" w:cs="Arial"/>
          <w:color w:val="000000" w:themeColor="text1"/>
          <w:sz w:val="24"/>
          <w:szCs w:val="24"/>
        </w:rPr>
        <w:t xml:space="preserve">take interim </w:t>
      </w:r>
      <w:r w:rsidR="00991A93" w:rsidRPr="00377569">
        <w:rPr>
          <w:rFonts w:ascii="Arial" w:hAnsi="Arial" w:cs="Arial"/>
          <w:color w:val="000000" w:themeColor="text1"/>
          <w:sz w:val="24"/>
          <w:szCs w:val="24"/>
        </w:rPr>
        <w:t xml:space="preserve">Maintenance, Warranty and Defects Liability </w:t>
      </w:r>
      <w:r w:rsidRPr="00377569">
        <w:rPr>
          <w:rFonts w:ascii="Arial" w:hAnsi="Arial" w:cs="Arial"/>
          <w:color w:val="000000" w:themeColor="text1"/>
          <w:sz w:val="24"/>
          <w:szCs w:val="24"/>
        </w:rPr>
        <w:t>responsibility for each Section of the works that has been tested, commissioned and handed over to the Employer from the date of interim hand over to the Completion Date</w:t>
      </w:r>
      <w:r w:rsidR="00F8553A" w:rsidRPr="00377569">
        <w:rPr>
          <w:rFonts w:ascii="Arial" w:hAnsi="Arial" w:cs="Arial"/>
          <w:color w:val="000000" w:themeColor="text1"/>
          <w:sz w:val="24"/>
          <w:szCs w:val="24"/>
        </w:rPr>
        <w:t>(s)</w:t>
      </w:r>
      <w:r w:rsidR="001E31FF" w:rsidRPr="00377569">
        <w:rPr>
          <w:rFonts w:ascii="Arial" w:hAnsi="Arial" w:cs="Arial"/>
          <w:color w:val="000000" w:themeColor="text1"/>
          <w:sz w:val="24"/>
          <w:szCs w:val="24"/>
        </w:rPr>
        <w:t xml:space="preserve"> for each </w:t>
      </w:r>
      <w:r w:rsidR="00412CD9" w:rsidRPr="00377569">
        <w:rPr>
          <w:rFonts w:ascii="Arial" w:hAnsi="Arial" w:cs="Arial"/>
          <w:color w:val="000000" w:themeColor="text1"/>
          <w:sz w:val="24"/>
          <w:szCs w:val="24"/>
        </w:rPr>
        <w:t>Section</w:t>
      </w:r>
      <w:r w:rsidRPr="00377569">
        <w:rPr>
          <w:rFonts w:ascii="Arial" w:hAnsi="Arial" w:cs="Arial"/>
          <w:color w:val="000000" w:themeColor="text1"/>
          <w:sz w:val="24"/>
          <w:szCs w:val="24"/>
        </w:rPr>
        <w:t>.</w:t>
      </w:r>
      <w:r w:rsidR="005722FC">
        <w:rPr>
          <w:rFonts w:ascii="Arial" w:hAnsi="Arial" w:cs="Arial"/>
          <w:color w:val="000000" w:themeColor="text1"/>
          <w:sz w:val="24"/>
          <w:szCs w:val="24"/>
        </w:rPr>
        <w:t xml:space="preserve"> </w:t>
      </w:r>
    </w:p>
    <w:p w14:paraId="7A2ABB28" w14:textId="77777777" w:rsidR="00AB6645" w:rsidRPr="00D64FC5" w:rsidRDefault="00AB6645" w:rsidP="00D64FC5">
      <w:pPr>
        <w:spacing w:after="120" w:line="360" w:lineRule="auto"/>
        <w:ind w:left="851" w:hanging="851"/>
        <w:rPr>
          <w:rFonts w:ascii="Arial" w:hAnsi="Arial" w:cs="Arial"/>
          <w:color w:val="000000" w:themeColor="text1"/>
          <w:sz w:val="24"/>
          <w:szCs w:val="24"/>
        </w:rPr>
      </w:pPr>
    </w:p>
    <w:p w14:paraId="545AE710" w14:textId="77777777" w:rsidR="00AB6645" w:rsidRPr="00D64FC5" w:rsidRDefault="00AB6645" w:rsidP="00CE4D2B">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11.1.6</w:t>
      </w:r>
      <w:r w:rsidRPr="00D64FC5">
        <w:rPr>
          <w:rFonts w:ascii="Arial" w:hAnsi="Arial" w:cs="Arial"/>
          <w:color w:val="000000" w:themeColor="text1"/>
          <w:sz w:val="24"/>
          <w:szCs w:val="24"/>
        </w:rPr>
        <w:tab/>
        <w:t>The Contractor’s warranties shall cover, among others, the following:</w:t>
      </w:r>
    </w:p>
    <w:p w14:paraId="3E5F42A1" w14:textId="77777777" w:rsidR="00AB6645" w:rsidRPr="00D64FC5" w:rsidRDefault="00AB6645" w:rsidP="00D64FC5">
      <w:pPr>
        <w:spacing w:after="120" w:line="360" w:lineRule="auto"/>
        <w:ind w:left="851" w:hanging="851"/>
        <w:rPr>
          <w:rFonts w:ascii="Arial" w:hAnsi="Arial" w:cs="Arial"/>
          <w:color w:val="000000" w:themeColor="text1"/>
          <w:sz w:val="24"/>
          <w:szCs w:val="24"/>
        </w:rPr>
      </w:pPr>
    </w:p>
    <w:p w14:paraId="678BF0F4" w14:textId="256F5A39" w:rsidR="00AB6645" w:rsidRPr="00D64FC5" w:rsidRDefault="00AB6645" w:rsidP="00CE4D2B">
      <w:pPr>
        <w:spacing w:after="120" w:line="360" w:lineRule="auto"/>
        <w:ind w:left="2127" w:hanging="993"/>
        <w:rPr>
          <w:rFonts w:ascii="Arial" w:hAnsi="Arial" w:cs="Arial"/>
          <w:color w:val="000000" w:themeColor="text1"/>
          <w:sz w:val="24"/>
          <w:szCs w:val="24"/>
        </w:rPr>
      </w:pPr>
      <w:r w:rsidRPr="00D64FC5">
        <w:rPr>
          <w:rFonts w:ascii="Arial" w:hAnsi="Arial" w:cs="Arial"/>
          <w:color w:val="000000" w:themeColor="text1"/>
          <w:sz w:val="24"/>
          <w:szCs w:val="24"/>
        </w:rPr>
        <w:t>11.1.6.1</w:t>
      </w:r>
      <w:r w:rsidR="00EE17DF" w:rsidRPr="00D64FC5">
        <w:rPr>
          <w:rFonts w:ascii="Arial" w:hAnsi="Arial" w:cs="Arial"/>
          <w:color w:val="000000" w:themeColor="text1"/>
          <w:sz w:val="24"/>
          <w:szCs w:val="24"/>
        </w:rPr>
        <w:t xml:space="preserve"> </w:t>
      </w:r>
      <w:r w:rsidR="00EE17DF" w:rsidRPr="00D64FC5">
        <w:rPr>
          <w:rFonts w:ascii="Arial" w:hAnsi="Arial" w:cs="Arial"/>
          <w:color w:val="000000" w:themeColor="text1"/>
          <w:sz w:val="24"/>
          <w:szCs w:val="24"/>
        </w:rPr>
        <w:tab/>
      </w:r>
      <w:r w:rsidRPr="00D64FC5">
        <w:rPr>
          <w:rFonts w:ascii="Arial" w:hAnsi="Arial" w:cs="Arial"/>
          <w:color w:val="000000" w:themeColor="text1"/>
          <w:sz w:val="24"/>
          <w:szCs w:val="24"/>
        </w:rPr>
        <w:t>all Telecommunications related Works, at a minimum, be valid and cover:</w:t>
      </w:r>
    </w:p>
    <w:p w14:paraId="7EA7B201" w14:textId="77777777" w:rsidR="00AB6645" w:rsidRPr="00D64FC5" w:rsidRDefault="00AB6645" w:rsidP="00CE4D2B">
      <w:pPr>
        <w:spacing w:after="120" w:line="360" w:lineRule="auto"/>
        <w:ind w:left="3402" w:hanging="1276"/>
        <w:rPr>
          <w:rFonts w:ascii="Arial" w:hAnsi="Arial" w:cs="Arial"/>
          <w:color w:val="000000" w:themeColor="text1"/>
          <w:sz w:val="24"/>
          <w:szCs w:val="24"/>
        </w:rPr>
      </w:pPr>
    </w:p>
    <w:p w14:paraId="0264C9C0" w14:textId="3BE5108D" w:rsidR="00AB6645" w:rsidRPr="00D64FC5" w:rsidRDefault="001673EB" w:rsidP="00CE4D2B">
      <w:pPr>
        <w:spacing w:after="120" w:line="360" w:lineRule="auto"/>
        <w:ind w:left="3402" w:hanging="1275"/>
        <w:rPr>
          <w:rFonts w:ascii="Arial" w:hAnsi="Arial" w:cs="Arial"/>
          <w:color w:val="000000" w:themeColor="text1"/>
          <w:sz w:val="24"/>
          <w:szCs w:val="24"/>
        </w:rPr>
      </w:pPr>
      <w:r w:rsidRPr="00D64FC5">
        <w:rPr>
          <w:rFonts w:ascii="Arial" w:hAnsi="Arial" w:cs="Arial"/>
          <w:color w:val="000000" w:themeColor="text1"/>
          <w:sz w:val="24"/>
          <w:szCs w:val="24"/>
        </w:rPr>
        <w:t>11.1.6.1.1</w:t>
      </w:r>
      <w:r w:rsidR="00AB6645" w:rsidRPr="00D64FC5">
        <w:rPr>
          <w:rFonts w:ascii="Arial" w:hAnsi="Arial" w:cs="Arial"/>
          <w:color w:val="000000" w:themeColor="text1"/>
          <w:sz w:val="24"/>
          <w:szCs w:val="24"/>
        </w:rPr>
        <w:tab/>
        <w:t>Replacement of all faulty Plant and Materials, Components and labour for all Maintenance Levels described elsewhere in this contract and bid documents;</w:t>
      </w:r>
    </w:p>
    <w:p w14:paraId="6F9C881D" w14:textId="77777777" w:rsidR="00AB6645" w:rsidRPr="00D64FC5" w:rsidRDefault="00AB6645" w:rsidP="00CE4D2B">
      <w:pPr>
        <w:spacing w:after="120" w:line="360" w:lineRule="auto"/>
        <w:ind w:left="3402" w:hanging="1275"/>
        <w:rPr>
          <w:rFonts w:ascii="Arial" w:hAnsi="Arial" w:cs="Arial"/>
          <w:color w:val="000000" w:themeColor="text1"/>
          <w:sz w:val="24"/>
          <w:szCs w:val="24"/>
        </w:rPr>
      </w:pPr>
    </w:p>
    <w:p w14:paraId="631EB7AC" w14:textId="5DB8D4E0" w:rsidR="00AB6645" w:rsidRPr="00D64FC5" w:rsidRDefault="001673EB" w:rsidP="00CE4D2B">
      <w:pPr>
        <w:spacing w:after="120" w:line="360" w:lineRule="auto"/>
        <w:ind w:left="3402" w:hanging="1275"/>
        <w:rPr>
          <w:rFonts w:ascii="Arial" w:hAnsi="Arial" w:cs="Arial"/>
          <w:color w:val="000000" w:themeColor="text1"/>
          <w:sz w:val="24"/>
          <w:szCs w:val="24"/>
        </w:rPr>
      </w:pPr>
      <w:r w:rsidRPr="00D64FC5">
        <w:rPr>
          <w:rFonts w:ascii="Arial" w:hAnsi="Arial" w:cs="Arial"/>
          <w:color w:val="000000" w:themeColor="text1"/>
          <w:sz w:val="24"/>
          <w:szCs w:val="24"/>
        </w:rPr>
        <w:t>11.1.6.1.2</w:t>
      </w:r>
      <w:r w:rsidR="00AB6645" w:rsidRPr="00D64FC5">
        <w:rPr>
          <w:rFonts w:ascii="Arial" w:hAnsi="Arial" w:cs="Arial"/>
          <w:color w:val="000000" w:themeColor="text1"/>
          <w:sz w:val="24"/>
          <w:szCs w:val="24"/>
        </w:rPr>
        <w:tab/>
        <w:t>Tracking and tracing and correcting of any Software faults</w:t>
      </w:r>
    </w:p>
    <w:p w14:paraId="2C792B0F" w14:textId="77777777" w:rsidR="00AB6645" w:rsidRPr="00D64FC5" w:rsidRDefault="00AB6645" w:rsidP="00D64FC5">
      <w:pPr>
        <w:spacing w:after="120" w:line="360" w:lineRule="auto"/>
        <w:ind w:left="2127" w:hanging="1276"/>
        <w:rPr>
          <w:rFonts w:ascii="Arial" w:hAnsi="Arial" w:cs="Arial"/>
          <w:color w:val="000000" w:themeColor="text1"/>
          <w:sz w:val="24"/>
          <w:szCs w:val="24"/>
        </w:rPr>
      </w:pPr>
    </w:p>
    <w:p w14:paraId="3F75B5AB" w14:textId="16CB858C" w:rsidR="00AB6645" w:rsidRPr="00D64FC5" w:rsidRDefault="00AB6645"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11.1.6.2</w:t>
      </w:r>
      <w:r w:rsidRPr="00D64FC5">
        <w:rPr>
          <w:rFonts w:ascii="Arial" w:hAnsi="Arial" w:cs="Arial"/>
          <w:color w:val="000000" w:themeColor="text1"/>
          <w:sz w:val="24"/>
          <w:szCs w:val="24"/>
        </w:rPr>
        <w:tab/>
        <w:t xml:space="preserve">Failures caused by the environmental and infrastructure conditions as specified </w:t>
      </w:r>
      <w:r w:rsidR="00B54544" w:rsidRPr="00D64FC5">
        <w:rPr>
          <w:rFonts w:ascii="Arial" w:hAnsi="Arial" w:cs="Arial"/>
          <w:color w:val="000000" w:themeColor="text1"/>
          <w:sz w:val="24"/>
          <w:szCs w:val="24"/>
        </w:rPr>
        <w:t xml:space="preserve">in the Employer’s Requirements, this Contract and </w:t>
      </w:r>
      <w:r w:rsidRPr="00D64FC5">
        <w:rPr>
          <w:rFonts w:ascii="Arial" w:hAnsi="Arial" w:cs="Arial"/>
          <w:color w:val="000000" w:themeColor="text1"/>
          <w:sz w:val="24"/>
          <w:szCs w:val="24"/>
        </w:rPr>
        <w:t>the RFP including, but not limited to:</w:t>
      </w:r>
    </w:p>
    <w:p w14:paraId="21C72515" w14:textId="77777777" w:rsidR="00AB6645" w:rsidRPr="00D64FC5" w:rsidRDefault="00AB6645" w:rsidP="00D64FC5">
      <w:pPr>
        <w:spacing w:after="120" w:line="360" w:lineRule="auto"/>
        <w:ind w:left="2410" w:hanging="992"/>
        <w:rPr>
          <w:rFonts w:ascii="Arial" w:hAnsi="Arial" w:cs="Arial"/>
          <w:color w:val="000000" w:themeColor="text1"/>
          <w:sz w:val="24"/>
          <w:szCs w:val="24"/>
        </w:rPr>
      </w:pPr>
    </w:p>
    <w:p w14:paraId="6FE666CD" w14:textId="6DF08691" w:rsidR="00AB6645" w:rsidRPr="00D64FC5" w:rsidRDefault="001673EB" w:rsidP="00CE4D2B">
      <w:pPr>
        <w:pStyle w:val="ListParagraph"/>
        <w:spacing w:after="120" w:line="360" w:lineRule="auto"/>
        <w:ind w:left="3402" w:hanging="1275"/>
        <w:rPr>
          <w:rFonts w:ascii="Arial" w:hAnsi="Arial" w:cs="Arial"/>
          <w:color w:val="000000" w:themeColor="text1"/>
          <w:sz w:val="24"/>
          <w:szCs w:val="24"/>
        </w:rPr>
      </w:pPr>
      <w:r w:rsidRPr="00D64FC5">
        <w:rPr>
          <w:rFonts w:ascii="Arial" w:hAnsi="Arial" w:cs="Arial"/>
          <w:color w:val="000000" w:themeColor="text1"/>
          <w:sz w:val="24"/>
          <w:szCs w:val="24"/>
        </w:rPr>
        <w:t>11.1.6.2.1</w:t>
      </w:r>
      <w:r w:rsidRPr="00D64FC5">
        <w:rPr>
          <w:rFonts w:ascii="Arial" w:hAnsi="Arial" w:cs="Arial"/>
          <w:color w:val="000000" w:themeColor="text1"/>
          <w:sz w:val="24"/>
          <w:szCs w:val="24"/>
        </w:rPr>
        <w:tab/>
      </w:r>
      <w:r w:rsidR="00AB6645" w:rsidRPr="00D64FC5">
        <w:rPr>
          <w:rFonts w:ascii="Arial" w:hAnsi="Arial" w:cs="Arial"/>
          <w:color w:val="000000" w:themeColor="text1"/>
          <w:sz w:val="24"/>
          <w:szCs w:val="24"/>
        </w:rPr>
        <w:t>Any Plant and Materials or Components damaged due to exposure to extreme direct sunlight and elevated temperatures;</w:t>
      </w:r>
    </w:p>
    <w:p w14:paraId="7502ADF2" w14:textId="77777777" w:rsidR="00AB6645" w:rsidRPr="00D64FC5" w:rsidRDefault="00AB6645" w:rsidP="00CE4D2B">
      <w:pPr>
        <w:pStyle w:val="ListParagraph"/>
        <w:spacing w:after="120" w:line="360" w:lineRule="auto"/>
        <w:ind w:left="3402" w:hanging="1275"/>
        <w:rPr>
          <w:rFonts w:ascii="Arial" w:hAnsi="Arial" w:cs="Arial"/>
          <w:color w:val="000000" w:themeColor="text1"/>
          <w:sz w:val="24"/>
          <w:szCs w:val="24"/>
        </w:rPr>
      </w:pPr>
    </w:p>
    <w:p w14:paraId="3701A3BC" w14:textId="57AABD79" w:rsidR="00AB6645" w:rsidRPr="00D64FC5" w:rsidRDefault="00EE17DF" w:rsidP="00CE4D2B">
      <w:pPr>
        <w:pStyle w:val="ListParagraph"/>
        <w:spacing w:after="120" w:line="360" w:lineRule="auto"/>
        <w:ind w:left="3402" w:hanging="1275"/>
        <w:rPr>
          <w:rFonts w:ascii="Arial" w:hAnsi="Arial" w:cs="Arial"/>
          <w:color w:val="000000" w:themeColor="text1"/>
          <w:sz w:val="24"/>
          <w:szCs w:val="24"/>
        </w:rPr>
      </w:pPr>
      <w:r w:rsidRPr="00D64FC5">
        <w:rPr>
          <w:rFonts w:ascii="Arial" w:hAnsi="Arial" w:cs="Arial"/>
          <w:color w:val="000000" w:themeColor="text1"/>
          <w:sz w:val="24"/>
          <w:szCs w:val="24"/>
        </w:rPr>
        <w:t>11.1.6.2.2</w:t>
      </w:r>
      <w:r w:rsidRPr="00D64FC5">
        <w:rPr>
          <w:rFonts w:ascii="Arial" w:hAnsi="Arial" w:cs="Arial"/>
          <w:color w:val="000000" w:themeColor="text1"/>
          <w:sz w:val="24"/>
          <w:szCs w:val="24"/>
        </w:rPr>
        <w:tab/>
      </w:r>
      <w:r w:rsidR="00AB6645" w:rsidRPr="00D64FC5">
        <w:rPr>
          <w:rFonts w:ascii="Arial" w:hAnsi="Arial" w:cs="Arial"/>
          <w:color w:val="000000" w:themeColor="text1"/>
          <w:sz w:val="24"/>
          <w:szCs w:val="24"/>
        </w:rPr>
        <w:t xml:space="preserve">Any Plant and Materials or Components damaged due to </w:t>
      </w:r>
      <w:r w:rsidR="00B54544" w:rsidRPr="00D64FC5">
        <w:rPr>
          <w:rFonts w:ascii="Arial" w:hAnsi="Arial" w:cs="Arial"/>
          <w:color w:val="000000" w:themeColor="text1"/>
          <w:sz w:val="24"/>
          <w:szCs w:val="24"/>
        </w:rPr>
        <w:t>continuous</w:t>
      </w:r>
      <w:r w:rsidR="008444ED" w:rsidRPr="00D64FC5">
        <w:rPr>
          <w:rFonts w:ascii="Arial" w:hAnsi="Arial" w:cs="Arial"/>
          <w:color w:val="000000" w:themeColor="text1"/>
          <w:sz w:val="24"/>
          <w:szCs w:val="24"/>
        </w:rPr>
        <w:t xml:space="preserve"> </w:t>
      </w:r>
      <w:r w:rsidR="00AB6645" w:rsidRPr="00D64FC5">
        <w:rPr>
          <w:rFonts w:ascii="Arial" w:hAnsi="Arial" w:cs="Arial"/>
          <w:color w:val="000000" w:themeColor="text1"/>
          <w:sz w:val="24"/>
          <w:szCs w:val="24"/>
        </w:rPr>
        <w:t>exposure to high humidity;</w:t>
      </w:r>
    </w:p>
    <w:p w14:paraId="54F32BD4" w14:textId="77777777" w:rsidR="00AB6645" w:rsidRPr="00D64FC5" w:rsidRDefault="00AB6645" w:rsidP="00CE4D2B">
      <w:pPr>
        <w:spacing w:after="120" w:line="360" w:lineRule="auto"/>
        <w:ind w:left="3402" w:hanging="1275"/>
        <w:rPr>
          <w:rFonts w:ascii="Arial" w:hAnsi="Arial" w:cs="Arial"/>
          <w:color w:val="000000" w:themeColor="text1"/>
          <w:sz w:val="24"/>
          <w:szCs w:val="24"/>
        </w:rPr>
      </w:pPr>
    </w:p>
    <w:p w14:paraId="0FE54E44" w14:textId="71C922EE" w:rsidR="00AB6645" w:rsidRPr="00D64FC5" w:rsidRDefault="00EE17DF" w:rsidP="00CE4D2B">
      <w:pPr>
        <w:pStyle w:val="ListParagraph"/>
        <w:spacing w:after="120" w:line="360" w:lineRule="auto"/>
        <w:ind w:left="3402" w:hanging="1275"/>
        <w:rPr>
          <w:rFonts w:ascii="Arial" w:hAnsi="Arial" w:cs="Arial"/>
          <w:color w:val="000000" w:themeColor="text1"/>
          <w:sz w:val="24"/>
          <w:szCs w:val="24"/>
        </w:rPr>
      </w:pPr>
      <w:r w:rsidRPr="00D64FC5">
        <w:rPr>
          <w:rFonts w:ascii="Arial" w:hAnsi="Arial" w:cs="Arial"/>
          <w:color w:val="000000" w:themeColor="text1"/>
          <w:sz w:val="24"/>
          <w:szCs w:val="24"/>
        </w:rPr>
        <w:lastRenderedPageBreak/>
        <w:t>11.1.6.2.3</w:t>
      </w:r>
      <w:r w:rsidRPr="00D64FC5">
        <w:rPr>
          <w:rFonts w:ascii="Arial" w:hAnsi="Arial" w:cs="Arial"/>
          <w:color w:val="000000" w:themeColor="text1"/>
          <w:sz w:val="24"/>
          <w:szCs w:val="24"/>
        </w:rPr>
        <w:tab/>
      </w:r>
      <w:r w:rsidR="00AB6645" w:rsidRPr="00D64FC5">
        <w:rPr>
          <w:rFonts w:ascii="Arial" w:hAnsi="Arial" w:cs="Arial"/>
          <w:color w:val="000000" w:themeColor="text1"/>
          <w:sz w:val="24"/>
          <w:szCs w:val="24"/>
        </w:rPr>
        <w:t>Any Plant and Materials or Component failure due to corrosion.</w:t>
      </w:r>
    </w:p>
    <w:p w14:paraId="6AF84FE8" w14:textId="77777777" w:rsidR="00AB6645" w:rsidRPr="00D64FC5" w:rsidRDefault="00AB6645" w:rsidP="00D64FC5">
      <w:pPr>
        <w:spacing w:after="120" w:line="360" w:lineRule="auto"/>
        <w:ind w:left="2835" w:hanging="1275"/>
        <w:rPr>
          <w:rFonts w:ascii="Arial" w:hAnsi="Arial" w:cs="Arial"/>
          <w:color w:val="000000" w:themeColor="text1"/>
          <w:sz w:val="24"/>
          <w:szCs w:val="24"/>
        </w:rPr>
      </w:pPr>
    </w:p>
    <w:p w14:paraId="531E62E1" w14:textId="4C987879" w:rsidR="00AB6645" w:rsidRPr="00D64FC5" w:rsidRDefault="00AB6645" w:rsidP="00CE4D2B">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11.1.7</w:t>
      </w:r>
      <w:r w:rsidRPr="00D64FC5">
        <w:rPr>
          <w:rFonts w:ascii="Arial" w:hAnsi="Arial" w:cs="Arial"/>
          <w:color w:val="000000" w:themeColor="text1"/>
          <w:sz w:val="24"/>
          <w:szCs w:val="24"/>
        </w:rPr>
        <w:tab/>
      </w:r>
      <w:r w:rsidR="008444ED" w:rsidRPr="00D64FC5">
        <w:rPr>
          <w:rFonts w:ascii="Arial" w:hAnsi="Arial" w:cs="Arial"/>
          <w:color w:val="000000" w:themeColor="text1"/>
          <w:sz w:val="24"/>
          <w:szCs w:val="24"/>
        </w:rPr>
        <w:t xml:space="preserve">The </w:t>
      </w:r>
      <w:r w:rsidRPr="00D64FC5">
        <w:rPr>
          <w:rFonts w:ascii="Arial" w:hAnsi="Arial" w:cs="Arial"/>
          <w:color w:val="000000" w:themeColor="text1"/>
          <w:sz w:val="24"/>
          <w:szCs w:val="24"/>
        </w:rPr>
        <w:t>Contractor shall ensure that the Original Equipment Manufacturer (“OEM</w:t>
      </w:r>
      <w:r w:rsidR="00F72134" w:rsidRPr="00D64FC5">
        <w:rPr>
          <w:rFonts w:ascii="Arial" w:hAnsi="Arial" w:cs="Arial"/>
          <w:color w:val="000000" w:themeColor="text1"/>
          <w:sz w:val="24"/>
          <w:szCs w:val="24"/>
        </w:rPr>
        <w:t>”</w:t>
      </w:r>
      <w:r w:rsidRPr="00D64FC5">
        <w:rPr>
          <w:rFonts w:ascii="Arial" w:hAnsi="Arial" w:cs="Arial"/>
          <w:color w:val="000000" w:themeColor="text1"/>
          <w:sz w:val="24"/>
          <w:szCs w:val="24"/>
        </w:rPr>
        <w:t xml:space="preserve">) </w:t>
      </w:r>
      <w:r w:rsidR="000D48D3">
        <w:rPr>
          <w:rFonts w:ascii="Arial" w:hAnsi="Arial" w:cs="Arial"/>
          <w:color w:val="000000" w:themeColor="text1"/>
          <w:sz w:val="24"/>
          <w:szCs w:val="24"/>
        </w:rPr>
        <w:t xml:space="preserve">or equivalent </w:t>
      </w:r>
      <w:r w:rsidRPr="00D64FC5">
        <w:rPr>
          <w:rFonts w:ascii="Arial" w:hAnsi="Arial" w:cs="Arial"/>
          <w:color w:val="000000" w:themeColor="text1"/>
          <w:sz w:val="24"/>
          <w:szCs w:val="24"/>
        </w:rPr>
        <w:t>contractually commits to having representation, and providing all necessary Maintenance and/or support, in South Africa for a minimum period of 240 calendar months post the</w:t>
      </w:r>
      <w:r w:rsidR="00D23696" w:rsidRPr="00D64FC5">
        <w:rPr>
          <w:rFonts w:ascii="Arial" w:hAnsi="Arial" w:cs="Arial"/>
          <w:color w:val="000000" w:themeColor="text1"/>
          <w:sz w:val="24"/>
          <w:szCs w:val="24"/>
        </w:rPr>
        <w:t xml:space="preserve"> Employer’s issuance of the Performance Certificate</w:t>
      </w:r>
      <w:r w:rsidRPr="00D64FC5">
        <w:rPr>
          <w:rFonts w:ascii="Arial" w:hAnsi="Arial" w:cs="Arial"/>
          <w:color w:val="000000" w:themeColor="text1"/>
          <w:sz w:val="24"/>
          <w:szCs w:val="24"/>
        </w:rPr>
        <w:t>.</w:t>
      </w:r>
    </w:p>
    <w:p w14:paraId="4FC42548" w14:textId="77777777" w:rsidR="00AB6645" w:rsidRPr="00D64FC5" w:rsidRDefault="00AB6645" w:rsidP="00CE4D2B">
      <w:pPr>
        <w:spacing w:after="120" w:line="360" w:lineRule="auto"/>
        <w:ind w:left="1134" w:hanging="1134"/>
        <w:rPr>
          <w:rFonts w:ascii="Arial" w:hAnsi="Arial" w:cs="Arial"/>
          <w:color w:val="000000" w:themeColor="text1"/>
          <w:sz w:val="24"/>
          <w:szCs w:val="24"/>
        </w:rPr>
      </w:pPr>
    </w:p>
    <w:p w14:paraId="32D7294D" w14:textId="36F85424" w:rsidR="00AB6645" w:rsidRPr="00D64FC5" w:rsidRDefault="00AB6645" w:rsidP="00CE4D2B">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11.1.8</w:t>
      </w:r>
      <w:r w:rsidR="008444ED" w:rsidRPr="00D64FC5">
        <w:rPr>
          <w:rFonts w:ascii="Arial" w:hAnsi="Arial" w:cs="Arial"/>
          <w:color w:val="000000" w:themeColor="text1"/>
          <w:sz w:val="24"/>
          <w:szCs w:val="24"/>
        </w:rPr>
        <w:tab/>
      </w:r>
      <w:r w:rsidRPr="00D64FC5">
        <w:rPr>
          <w:rFonts w:ascii="Arial" w:hAnsi="Arial" w:cs="Arial"/>
          <w:color w:val="000000" w:themeColor="text1"/>
          <w:sz w:val="24"/>
          <w:szCs w:val="24"/>
        </w:rPr>
        <w:t xml:space="preserve">The Works and Contractor's Documents, and each Section and/or Part, shall be in the condition required </w:t>
      </w:r>
      <w:r w:rsidR="00B54544" w:rsidRPr="00D64FC5">
        <w:rPr>
          <w:rFonts w:ascii="Arial" w:hAnsi="Arial" w:cs="Arial"/>
          <w:color w:val="000000" w:themeColor="text1"/>
          <w:sz w:val="24"/>
          <w:szCs w:val="24"/>
        </w:rPr>
        <w:t>in the Employer’s Requirements</w:t>
      </w:r>
      <w:r w:rsidRPr="00D64FC5">
        <w:rPr>
          <w:rFonts w:ascii="Arial" w:hAnsi="Arial" w:cs="Arial"/>
          <w:color w:val="000000" w:themeColor="text1"/>
          <w:sz w:val="24"/>
          <w:szCs w:val="24"/>
        </w:rPr>
        <w:t xml:space="preserve"> </w:t>
      </w:r>
      <w:r w:rsidR="00B54544" w:rsidRPr="00D64FC5">
        <w:rPr>
          <w:rFonts w:ascii="Arial" w:hAnsi="Arial" w:cs="Arial"/>
          <w:color w:val="000000" w:themeColor="text1"/>
          <w:sz w:val="24"/>
          <w:szCs w:val="24"/>
        </w:rPr>
        <w:t xml:space="preserve">and this </w:t>
      </w:r>
      <w:r w:rsidRPr="00D64FC5">
        <w:rPr>
          <w:rFonts w:ascii="Arial" w:hAnsi="Arial" w:cs="Arial"/>
          <w:color w:val="000000" w:themeColor="text1"/>
          <w:sz w:val="24"/>
          <w:szCs w:val="24"/>
        </w:rPr>
        <w:t>Contract (fair wear and tear excepted)</w:t>
      </w:r>
      <w:r w:rsidR="00B54544" w:rsidRPr="00D64FC5">
        <w:rPr>
          <w:rFonts w:ascii="Arial" w:hAnsi="Arial" w:cs="Arial"/>
          <w:color w:val="000000" w:themeColor="text1"/>
          <w:sz w:val="24"/>
          <w:szCs w:val="24"/>
        </w:rPr>
        <w:t>,</w:t>
      </w:r>
      <w:r w:rsidRPr="00D64FC5">
        <w:rPr>
          <w:rFonts w:ascii="Arial" w:hAnsi="Arial" w:cs="Arial"/>
          <w:color w:val="000000" w:themeColor="text1"/>
          <w:sz w:val="24"/>
          <w:szCs w:val="24"/>
        </w:rPr>
        <w:t xml:space="preserve"> by the expiry date of the relevant Defects Liability Period or as soon as practicable thereafter, the Contractor shall</w:t>
      </w:r>
      <w:r w:rsidR="00B54544" w:rsidRPr="00D64FC5">
        <w:rPr>
          <w:rFonts w:ascii="Arial" w:hAnsi="Arial" w:cs="Arial"/>
          <w:color w:val="000000" w:themeColor="text1"/>
          <w:sz w:val="24"/>
          <w:szCs w:val="24"/>
        </w:rPr>
        <w:t>, at the Contractor’s cost</w:t>
      </w:r>
      <w:r w:rsidRPr="00D64FC5">
        <w:rPr>
          <w:rFonts w:ascii="Arial" w:hAnsi="Arial" w:cs="Arial"/>
          <w:color w:val="000000" w:themeColor="text1"/>
          <w:sz w:val="24"/>
          <w:szCs w:val="24"/>
        </w:rPr>
        <w:t>:</w:t>
      </w:r>
    </w:p>
    <w:p w14:paraId="03584944" w14:textId="77777777" w:rsidR="00AB6645" w:rsidRPr="00D64FC5" w:rsidRDefault="00AB6645" w:rsidP="00D64FC5">
      <w:pPr>
        <w:spacing w:after="120" w:line="360" w:lineRule="auto"/>
        <w:rPr>
          <w:rFonts w:ascii="Arial" w:hAnsi="Arial" w:cs="Arial"/>
          <w:color w:val="000000" w:themeColor="text1"/>
          <w:sz w:val="24"/>
          <w:szCs w:val="24"/>
        </w:rPr>
      </w:pPr>
    </w:p>
    <w:p w14:paraId="6CFF6475" w14:textId="77777777" w:rsidR="00AB6645" w:rsidRPr="00D64FC5" w:rsidRDefault="00AB6645" w:rsidP="00D11D3C">
      <w:pPr>
        <w:pStyle w:val="ListParagraph"/>
        <w:numPr>
          <w:ilvl w:val="3"/>
          <w:numId w:val="14"/>
        </w:numPr>
        <w:spacing w:after="120" w:line="360" w:lineRule="auto"/>
        <w:ind w:left="2127" w:hanging="1135"/>
        <w:rPr>
          <w:rFonts w:ascii="Arial" w:hAnsi="Arial" w:cs="Arial"/>
          <w:color w:val="000000" w:themeColor="text1"/>
          <w:sz w:val="24"/>
          <w:szCs w:val="24"/>
        </w:rPr>
      </w:pPr>
      <w:r w:rsidRPr="00D64FC5">
        <w:rPr>
          <w:rFonts w:ascii="Arial" w:hAnsi="Arial" w:cs="Arial"/>
          <w:color w:val="000000" w:themeColor="text1"/>
          <w:sz w:val="24"/>
          <w:szCs w:val="24"/>
        </w:rPr>
        <w:t>complete any work which is outstanding on the relevant Date of Completion, within the time(s) stated in the Taking-Over Certificate or such other reasonable time as is instructed by the Engineer; and</w:t>
      </w:r>
    </w:p>
    <w:p w14:paraId="1CBDC388" w14:textId="77777777" w:rsidR="00AB6645" w:rsidRPr="00D64FC5" w:rsidRDefault="00AB6645" w:rsidP="00D64FC5">
      <w:pPr>
        <w:pStyle w:val="ListParagraph"/>
        <w:spacing w:after="120" w:line="360" w:lineRule="auto"/>
        <w:ind w:left="2127" w:hanging="1135"/>
        <w:rPr>
          <w:rFonts w:ascii="Arial" w:hAnsi="Arial" w:cs="Arial"/>
          <w:color w:val="000000" w:themeColor="text1"/>
          <w:sz w:val="24"/>
          <w:szCs w:val="24"/>
        </w:rPr>
      </w:pPr>
    </w:p>
    <w:p w14:paraId="370308F4" w14:textId="77777777" w:rsidR="00AB6645" w:rsidRPr="00D64FC5" w:rsidRDefault="00AB6645" w:rsidP="00D64FC5">
      <w:pPr>
        <w:spacing w:after="120" w:line="360" w:lineRule="auto"/>
        <w:ind w:left="2127" w:hanging="1135"/>
        <w:rPr>
          <w:rFonts w:ascii="Arial" w:hAnsi="Arial" w:cs="Arial"/>
          <w:color w:val="000000" w:themeColor="text1"/>
          <w:sz w:val="24"/>
          <w:szCs w:val="24"/>
        </w:rPr>
      </w:pPr>
      <w:r w:rsidRPr="00D64FC5">
        <w:rPr>
          <w:rFonts w:ascii="Arial" w:hAnsi="Arial" w:cs="Arial"/>
          <w:color w:val="000000" w:themeColor="text1"/>
          <w:sz w:val="24"/>
          <w:szCs w:val="24"/>
        </w:rPr>
        <w:t>11.1.8.2</w:t>
      </w:r>
      <w:r w:rsidRPr="00D64FC5">
        <w:rPr>
          <w:rFonts w:ascii="Arial" w:hAnsi="Arial" w:cs="Arial"/>
          <w:color w:val="000000" w:themeColor="text1"/>
          <w:sz w:val="24"/>
          <w:szCs w:val="24"/>
        </w:rPr>
        <w:tab/>
        <w:t>execute all work required to remedy defects or damage, of which a Notice is given to the Contractor by or on behalf of the Employer on or before the expiry date of the Defect Liability Period for the Works or Section or Part, as the case may be.</w:t>
      </w:r>
    </w:p>
    <w:p w14:paraId="0A7B5C99" w14:textId="77777777" w:rsidR="00AB6645" w:rsidRPr="00D64FC5" w:rsidRDefault="00AB6645" w:rsidP="00D64FC5">
      <w:pPr>
        <w:spacing w:after="120" w:line="360" w:lineRule="auto"/>
        <w:ind w:left="2127" w:hanging="1135"/>
        <w:rPr>
          <w:rFonts w:ascii="Arial" w:hAnsi="Arial" w:cs="Arial"/>
          <w:color w:val="000000" w:themeColor="text1"/>
          <w:sz w:val="24"/>
          <w:szCs w:val="24"/>
        </w:rPr>
      </w:pPr>
    </w:p>
    <w:p w14:paraId="399C18E6" w14:textId="16AB4E79" w:rsidR="00AB6645" w:rsidRPr="00D64FC5" w:rsidRDefault="00AB6645" w:rsidP="00CE4D2B">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11.1.9</w:t>
      </w:r>
      <w:r w:rsidRPr="00D64FC5">
        <w:rPr>
          <w:rFonts w:ascii="Arial" w:hAnsi="Arial" w:cs="Arial"/>
          <w:color w:val="000000" w:themeColor="text1"/>
          <w:sz w:val="24"/>
          <w:szCs w:val="24"/>
        </w:rPr>
        <w:tab/>
      </w:r>
      <w:r w:rsidR="009A3B1B" w:rsidRPr="00377569">
        <w:rPr>
          <w:rFonts w:ascii="Arial" w:hAnsi="Arial" w:cs="Arial"/>
          <w:color w:val="000000" w:themeColor="text1"/>
          <w:sz w:val="24"/>
          <w:szCs w:val="24"/>
        </w:rPr>
        <w:t xml:space="preserve">During </w:t>
      </w:r>
      <w:r w:rsidRPr="00377569">
        <w:rPr>
          <w:rFonts w:ascii="Arial" w:hAnsi="Arial" w:cs="Arial"/>
          <w:color w:val="000000" w:themeColor="text1"/>
          <w:sz w:val="24"/>
          <w:szCs w:val="24"/>
        </w:rPr>
        <w:t>the entire contract duration, the Contractor shall</w:t>
      </w:r>
      <w:r w:rsidR="00B54544" w:rsidRPr="00377569">
        <w:rPr>
          <w:rFonts w:ascii="Arial" w:hAnsi="Arial" w:cs="Arial"/>
          <w:color w:val="000000" w:themeColor="text1"/>
          <w:sz w:val="24"/>
          <w:szCs w:val="24"/>
        </w:rPr>
        <w:t xml:space="preserve">, at the </w:t>
      </w:r>
      <w:r w:rsidR="00F53238" w:rsidRPr="00377569">
        <w:rPr>
          <w:rFonts w:ascii="Arial" w:hAnsi="Arial" w:cs="Arial"/>
          <w:color w:val="000000" w:themeColor="text1"/>
          <w:sz w:val="24"/>
          <w:szCs w:val="24"/>
        </w:rPr>
        <w:t xml:space="preserve">Contractor’s </w:t>
      </w:r>
      <w:r w:rsidR="00B54544" w:rsidRPr="00377569">
        <w:rPr>
          <w:rFonts w:ascii="Arial" w:hAnsi="Arial" w:cs="Arial"/>
          <w:color w:val="000000" w:themeColor="text1"/>
          <w:sz w:val="24"/>
          <w:szCs w:val="24"/>
        </w:rPr>
        <w:t>cost</w:t>
      </w:r>
      <w:r w:rsidRPr="00377569">
        <w:rPr>
          <w:rFonts w:ascii="Arial" w:hAnsi="Arial" w:cs="Arial"/>
          <w:color w:val="000000" w:themeColor="text1"/>
          <w:sz w:val="24"/>
          <w:szCs w:val="24"/>
        </w:rPr>
        <w:t>, uncompromisingly and without hesitation, replace any damaged Plant and Materials whether on the Site(s) or not and whether part of the temporary or permanent Works and any Plant and Materials with defects, and further notify the Employer</w:t>
      </w:r>
      <w:r w:rsidR="00F53238" w:rsidRPr="00377569">
        <w:rPr>
          <w:rFonts w:ascii="Arial" w:hAnsi="Arial" w:cs="Arial"/>
          <w:color w:val="000000" w:themeColor="text1"/>
          <w:sz w:val="24"/>
          <w:szCs w:val="24"/>
        </w:rPr>
        <w:t xml:space="preserve"> and/or Engineer</w:t>
      </w:r>
      <w:r w:rsidRPr="00377569">
        <w:rPr>
          <w:rFonts w:ascii="Arial" w:hAnsi="Arial" w:cs="Arial"/>
          <w:color w:val="000000" w:themeColor="text1"/>
          <w:sz w:val="24"/>
          <w:szCs w:val="24"/>
        </w:rPr>
        <w:t xml:space="preserve"> each time such replacement is required and scheduled.</w:t>
      </w:r>
      <w:r w:rsidR="004B26B1" w:rsidRPr="00377569">
        <w:rPr>
          <w:rFonts w:ascii="Arial" w:hAnsi="Arial" w:cs="Arial"/>
          <w:color w:val="000000" w:themeColor="text1"/>
          <w:sz w:val="24"/>
          <w:szCs w:val="24"/>
        </w:rPr>
        <w:t xml:space="preserve"> </w:t>
      </w:r>
    </w:p>
    <w:p w14:paraId="3473F5B0" w14:textId="77777777" w:rsidR="00AB6645" w:rsidRPr="00D64FC5" w:rsidRDefault="00AB6645" w:rsidP="00D64FC5">
      <w:pPr>
        <w:spacing w:after="120" w:line="360" w:lineRule="auto"/>
        <w:ind w:left="851" w:hanging="851"/>
        <w:rPr>
          <w:rFonts w:ascii="Arial" w:hAnsi="Arial" w:cs="Arial"/>
          <w:color w:val="000000" w:themeColor="text1"/>
          <w:sz w:val="24"/>
          <w:szCs w:val="24"/>
        </w:rPr>
      </w:pPr>
    </w:p>
    <w:p w14:paraId="5FA53B60" w14:textId="0E8587A6" w:rsidR="00AB6645" w:rsidRPr="00377569" w:rsidRDefault="00AB6645" w:rsidP="00CE4D2B">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lastRenderedPageBreak/>
        <w:t>11.1.10</w:t>
      </w:r>
      <w:r w:rsidRPr="00D64FC5">
        <w:rPr>
          <w:rFonts w:ascii="Arial" w:hAnsi="Arial" w:cs="Arial"/>
          <w:color w:val="000000" w:themeColor="text1"/>
          <w:sz w:val="24"/>
          <w:szCs w:val="24"/>
        </w:rPr>
        <w:tab/>
      </w:r>
      <w:r w:rsidRPr="00377569">
        <w:rPr>
          <w:rFonts w:ascii="Arial" w:hAnsi="Arial" w:cs="Arial"/>
          <w:color w:val="000000" w:themeColor="text1"/>
          <w:sz w:val="24"/>
          <w:szCs w:val="24"/>
        </w:rPr>
        <w:t>If a defect appears or damage occurs during the relevant Defect Liability Period, a Notice shall be given to the Contractor accordingly, by the Employer</w:t>
      </w:r>
      <w:r w:rsidR="003800FE" w:rsidRPr="00377569">
        <w:rPr>
          <w:rFonts w:ascii="Arial" w:hAnsi="Arial" w:cs="Arial"/>
          <w:color w:val="000000" w:themeColor="text1"/>
          <w:sz w:val="24"/>
          <w:szCs w:val="24"/>
        </w:rPr>
        <w:t xml:space="preserve"> and/or Engineer</w:t>
      </w:r>
      <w:r w:rsidR="00DA67AA" w:rsidRPr="00377569">
        <w:rPr>
          <w:rFonts w:ascii="Arial" w:hAnsi="Arial" w:cs="Arial"/>
          <w:color w:val="000000" w:themeColor="text1"/>
          <w:sz w:val="24"/>
          <w:szCs w:val="24"/>
        </w:rPr>
        <w:t>, w</w:t>
      </w:r>
      <w:r w:rsidR="003800FE" w:rsidRPr="00377569">
        <w:rPr>
          <w:rFonts w:ascii="Arial" w:hAnsi="Arial" w:cs="Arial"/>
          <w:color w:val="000000" w:themeColor="text1"/>
          <w:sz w:val="24"/>
          <w:szCs w:val="24"/>
        </w:rPr>
        <w:t xml:space="preserve">ithin </w:t>
      </w:r>
      <w:r w:rsidR="00E81279" w:rsidRPr="00377569">
        <w:rPr>
          <w:rFonts w:ascii="Arial" w:hAnsi="Arial" w:cs="Arial"/>
          <w:color w:val="000000" w:themeColor="text1"/>
          <w:sz w:val="24"/>
          <w:szCs w:val="24"/>
        </w:rPr>
        <w:t>90 (ninety)</w:t>
      </w:r>
      <w:r w:rsidR="003800FE" w:rsidRPr="00377569">
        <w:rPr>
          <w:rFonts w:ascii="Arial" w:hAnsi="Arial" w:cs="Arial"/>
          <w:color w:val="000000" w:themeColor="text1"/>
          <w:sz w:val="24"/>
          <w:szCs w:val="24"/>
        </w:rPr>
        <w:t xml:space="preserve"> </w:t>
      </w:r>
      <w:r w:rsidR="003138CB" w:rsidRPr="00377569">
        <w:rPr>
          <w:rFonts w:ascii="Arial" w:hAnsi="Arial" w:cs="Arial"/>
          <w:color w:val="000000" w:themeColor="text1"/>
          <w:sz w:val="24"/>
          <w:szCs w:val="24"/>
        </w:rPr>
        <w:t>calendar days</w:t>
      </w:r>
      <w:r w:rsidR="003800FE" w:rsidRPr="00377569">
        <w:rPr>
          <w:rFonts w:ascii="Arial" w:hAnsi="Arial" w:cs="Arial"/>
          <w:color w:val="000000" w:themeColor="text1"/>
          <w:sz w:val="24"/>
          <w:szCs w:val="24"/>
        </w:rPr>
        <w:t xml:space="preserve"> </w:t>
      </w:r>
      <w:r w:rsidRPr="00377569">
        <w:rPr>
          <w:rFonts w:ascii="Arial" w:hAnsi="Arial" w:cs="Arial"/>
          <w:color w:val="000000" w:themeColor="text1"/>
          <w:sz w:val="24"/>
          <w:szCs w:val="24"/>
        </w:rPr>
        <w:t>thereafter:</w:t>
      </w:r>
    </w:p>
    <w:p w14:paraId="60E3B4EE" w14:textId="77777777" w:rsidR="00AB6645" w:rsidRPr="00377569" w:rsidRDefault="00AB6645" w:rsidP="00D64FC5">
      <w:pPr>
        <w:spacing w:after="120" w:line="360" w:lineRule="auto"/>
        <w:rPr>
          <w:rFonts w:ascii="Arial" w:hAnsi="Arial" w:cs="Arial"/>
          <w:color w:val="000000" w:themeColor="text1"/>
          <w:sz w:val="24"/>
          <w:szCs w:val="24"/>
        </w:rPr>
      </w:pPr>
    </w:p>
    <w:p w14:paraId="1AA0ED3F" w14:textId="33B1A706" w:rsidR="00AB6645" w:rsidRPr="00377569" w:rsidRDefault="00EE17DF" w:rsidP="00CE4D2B">
      <w:pPr>
        <w:pStyle w:val="ListParagraph"/>
        <w:spacing w:after="120" w:line="360" w:lineRule="auto"/>
        <w:ind w:left="2268" w:hanging="1134"/>
        <w:rPr>
          <w:rFonts w:ascii="Arial" w:hAnsi="Arial" w:cs="Arial"/>
          <w:color w:val="000000" w:themeColor="text1"/>
          <w:sz w:val="24"/>
          <w:szCs w:val="24"/>
        </w:rPr>
      </w:pPr>
      <w:r w:rsidRPr="00377569">
        <w:rPr>
          <w:rFonts w:ascii="Arial" w:hAnsi="Arial" w:cs="Arial"/>
          <w:color w:val="000000" w:themeColor="text1"/>
          <w:sz w:val="24"/>
          <w:szCs w:val="24"/>
        </w:rPr>
        <w:t>11.1.10.1</w:t>
      </w:r>
      <w:r w:rsidRPr="00377569">
        <w:rPr>
          <w:rFonts w:ascii="Arial" w:hAnsi="Arial" w:cs="Arial"/>
          <w:color w:val="000000" w:themeColor="text1"/>
          <w:sz w:val="24"/>
          <w:szCs w:val="24"/>
        </w:rPr>
        <w:tab/>
      </w:r>
      <w:r w:rsidR="00AB6645" w:rsidRPr="00377569">
        <w:rPr>
          <w:rFonts w:ascii="Arial" w:hAnsi="Arial" w:cs="Arial"/>
          <w:color w:val="000000" w:themeColor="text1"/>
          <w:sz w:val="24"/>
          <w:szCs w:val="24"/>
        </w:rPr>
        <w:t>the Contractor and the Employer's Personnel</w:t>
      </w:r>
      <w:r w:rsidR="003800FE" w:rsidRPr="00377569">
        <w:rPr>
          <w:rFonts w:ascii="Arial" w:hAnsi="Arial" w:cs="Arial"/>
          <w:color w:val="000000" w:themeColor="text1"/>
          <w:sz w:val="24"/>
          <w:szCs w:val="24"/>
        </w:rPr>
        <w:t xml:space="preserve"> and/or the Engineer’s Personnel </w:t>
      </w:r>
      <w:r w:rsidR="00AB6645" w:rsidRPr="00377569">
        <w:rPr>
          <w:rFonts w:ascii="Arial" w:hAnsi="Arial" w:cs="Arial"/>
          <w:color w:val="000000" w:themeColor="text1"/>
          <w:sz w:val="24"/>
          <w:szCs w:val="24"/>
        </w:rPr>
        <w:t>shall jointly inspect the defect or damage;</w:t>
      </w:r>
    </w:p>
    <w:p w14:paraId="3C4705F8" w14:textId="77777777" w:rsidR="009A3B1B" w:rsidRPr="00377569" w:rsidRDefault="009A3B1B" w:rsidP="00CE4D2B">
      <w:pPr>
        <w:pStyle w:val="ListParagraph"/>
        <w:spacing w:after="120" w:line="360" w:lineRule="auto"/>
        <w:ind w:left="2268" w:hanging="1134"/>
        <w:rPr>
          <w:rFonts w:ascii="Arial" w:hAnsi="Arial" w:cs="Arial"/>
          <w:color w:val="000000" w:themeColor="text1"/>
          <w:sz w:val="24"/>
          <w:szCs w:val="24"/>
        </w:rPr>
      </w:pPr>
    </w:p>
    <w:p w14:paraId="2ABA5B1C" w14:textId="641DC564" w:rsidR="00AB6645" w:rsidRPr="00377569" w:rsidRDefault="00EE17DF" w:rsidP="00CE4D2B">
      <w:pPr>
        <w:pStyle w:val="ListParagraph"/>
        <w:spacing w:after="120" w:line="360" w:lineRule="auto"/>
        <w:ind w:left="2268" w:hanging="1134"/>
        <w:rPr>
          <w:rFonts w:ascii="Arial" w:hAnsi="Arial" w:cs="Arial"/>
          <w:color w:val="000000" w:themeColor="text1"/>
          <w:sz w:val="24"/>
          <w:szCs w:val="24"/>
        </w:rPr>
      </w:pPr>
      <w:r w:rsidRPr="00377569">
        <w:rPr>
          <w:rFonts w:ascii="Arial" w:hAnsi="Arial" w:cs="Arial"/>
          <w:color w:val="000000" w:themeColor="text1"/>
          <w:sz w:val="24"/>
          <w:szCs w:val="24"/>
        </w:rPr>
        <w:t>11.1.10.2</w:t>
      </w:r>
      <w:r w:rsidRPr="00377569">
        <w:rPr>
          <w:rFonts w:ascii="Arial" w:hAnsi="Arial" w:cs="Arial"/>
          <w:color w:val="000000" w:themeColor="text1"/>
          <w:sz w:val="24"/>
          <w:szCs w:val="24"/>
        </w:rPr>
        <w:tab/>
      </w:r>
      <w:r w:rsidR="00AB6645" w:rsidRPr="00377569">
        <w:rPr>
          <w:rFonts w:ascii="Arial" w:hAnsi="Arial" w:cs="Arial"/>
          <w:color w:val="000000" w:themeColor="text1"/>
          <w:sz w:val="24"/>
          <w:szCs w:val="24"/>
        </w:rPr>
        <w:t xml:space="preserve">the Contractor shall then prepare and submit a proposal for necessary remedial work; and </w:t>
      </w:r>
    </w:p>
    <w:p w14:paraId="5680897D" w14:textId="77777777" w:rsidR="009A3B1B" w:rsidRPr="009C4C96" w:rsidRDefault="009A3B1B" w:rsidP="00CE4D2B">
      <w:pPr>
        <w:pStyle w:val="ListParagraph"/>
        <w:spacing w:after="120" w:line="360" w:lineRule="auto"/>
        <w:ind w:left="2268" w:hanging="1134"/>
        <w:rPr>
          <w:rFonts w:ascii="Arial" w:hAnsi="Arial" w:cs="Arial"/>
          <w:color w:val="000000" w:themeColor="text1"/>
          <w:sz w:val="24"/>
          <w:szCs w:val="24"/>
          <w:highlight w:val="green"/>
        </w:rPr>
      </w:pPr>
    </w:p>
    <w:p w14:paraId="4A46171D" w14:textId="44EE2B0F" w:rsidR="00AB6645" w:rsidRPr="00D64FC5" w:rsidRDefault="00EE17DF" w:rsidP="00CE4D2B">
      <w:pPr>
        <w:pStyle w:val="ListParagraph"/>
        <w:spacing w:after="120" w:line="360" w:lineRule="auto"/>
        <w:ind w:left="2268" w:hanging="1134"/>
        <w:rPr>
          <w:rFonts w:ascii="Arial" w:hAnsi="Arial" w:cs="Arial"/>
          <w:color w:val="000000" w:themeColor="text1"/>
          <w:sz w:val="24"/>
          <w:szCs w:val="24"/>
        </w:rPr>
      </w:pPr>
      <w:r w:rsidRPr="00377569">
        <w:rPr>
          <w:rFonts w:ascii="Arial" w:hAnsi="Arial" w:cs="Arial"/>
          <w:color w:val="000000" w:themeColor="text1"/>
          <w:sz w:val="24"/>
          <w:szCs w:val="24"/>
        </w:rPr>
        <w:t>11.1.10.3</w:t>
      </w:r>
      <w:r w:rsidRPr="00377569">
        <w:rPr>
          <w:rFonts w:ascii="Arial" w:hAnsi="Arial" w:cs="Arial"/>
          <w:color w:val="000000" w:themeColor="text1"/>
          <w:sz w:val="24"/>
          <w:szCs w:val="24"/>
        </w:rPr>
        <w:tab/>
      </w:r>
      <w:r w:rsidR="00AB6645" w:rsidRPr="00377569">
        <w:rPr>
          <w:rFonts w:ascii="Arial" w:hAnsi="Arial" w:cs="Arial"/>
          <w:color w:val="000000" w:themeColor="text1"/>
          <w:sz w:val="24"/>
          <w:szCs w:val="24"/>
        </w:rPr>
        <w:t>the second, third and fourth paragraphs of Sub-Clause 7.5. [Defects and Rejection] shall apply.</w:t>
      </w:r>
    </w:p>
    <w:p w14:paraId="7DF19A7C" w14:textId="77777777" w:rsidR="00AB6645" w:rsidRPr="00D64FC5" w:rsidRDefault="00AB6645" w:rsidP="00D64FC5">
      <w:pPr>
        <w:pStyle w:val="ListParagraph"/>
        <w:spacing w:after="120" w:line="360" w:lineRule="auto"/>
        <w:ind w:left="2138"/>
        <w:rPr>
          <w:rFonts w:ascii="Arial" w:hAnsi="Arial" w:cs="Arial"/>
          <w:color w:val="000000" w:themeColor="text1"/>
          <w:sz w:val="24"/>
          <w:szCs w:val="24"/>
        </w:rPr>
      </w:pPr>
    </w:p>
    <w:p w14:paraId="38C076EA" w14:textId="4405FC80" w:rsidR="00AB6645" w:rsidRPr="00377569" w:rsidRDefault="00AB6645" w:rsidP="00D64FC5">
      <w:pPr>
        <w:spacing w:after="120" w:line="360" w:lineRule="auto"/>
        <w:ind w:left="1134" w:hanging="1134"/>
        <w:rPr>
          <w:rFonts w:ascii="Arial" w:hAnsi="Arial" w:cs="Arial"/>
          <w:color w:val="000000" w:themeColor="text1"/>
          <w:sz w:val="24"/>
          <w:szCs w:val="24"/>
        </w:rPr>
      </w:pPr>
      <w:r w:rsidRPr="00377569">
        <w:rPr>
          <w:rFonts w:ascii="Arial" w:hAnsi="Arial" w:cs="Arial"/>
          <w:color w:val="000000" w:themeColor="text1"/>
          <w:sz w:val="24"/>
          <w:szCs w:val="24"/>
        </w:rPr>
        <w:t>11.1.11</w:t>
      </w:r>
      <w:r w:rsidR="008444ED" w:rsidRPr="00377569">
        <w:rPr>
          <w:rFonts w:ascii="Arial" w:hAnsi="Arial" w:cs="Arial"/>
          <w:color w:val="000000" w:themeColor="text1"/>
          <w:sz w:val="24"/>
          <w:szCs w:val="24"/>
        </w:rPr>
        <w:tab/>
      </w:r>
      <w:r w:rsidRPr="00377569">
        <w:rPr>
          <w:rFonts w:ascii="Arial" w:hAnsi="Arial" w:cs="Arial"/>
          <w:color w:val="000000" w:themeColor="text1"/>
          <w:sz w:val="24"/>
          <w:szCs w:val="24"/>
        </w:rPr>
        <w:t>It is recorded that all work under 11.1.4 – 11.1.8 shall be executed at the risk and cost of the Contractor, if and to the extent that the work is attributable to:</w:t>
      </w:r>
    </w:p>
    <w:p w14:paraId="34B48A4D" w14:textId="77777777" w:rsidR="004B789F" w:rsidRPr="00377569" w:rsidRDefault="004B789F" w:rsidP="00D64FC5">
      <w:pPr>
        <w:spacing w:after="120" w:line="360" w:lineRule="auto"/>
        <w:ind w:left="1134" w:hanging="1134"/>
        <w:rPr>
          <w:rFonts w:ascii="Arial" w:hAnsi="Arial" w:cs="Arial"/>
          <w:color w:val="000000" w:themeColor="text1"/>
          <w:sz w:val="24"/>
          <w:szCs w:val="24"/>
        </w:rPr>
      </w:pPr>
    </w:p>
    <w:p w14:paraId="4A9ED031" w14:textId="296FE285" w:rsidR="00AB6645" w:rsidRPr="00377569" w:rsidRDefault="00EE17DF" w:rsidP="00CE4D2B">
      <w:pPr>
        <w:pStyle w:val="ListParagraph"/>
        <w:spacing w:after="120" w:line="360" w:lineRule="auto"/>
        <w:ind w:left="2410" w:hanging="1276"/>
        <w:rPr>
          <w:rFonts w:ascii="Arial" w:hAnsi="Arial" w:cs="Arial"/>
          <w:color w:val="000000" w:themeColor="text1"/>
          <w:sz w:val="24"/>
          <w:szCs w:val="24"/>
        </w:rPr>
      </w:pPr>
      <w:bookmarkStart w:id="38" w:name="_Hlk67475444"/>
      <w:r w:rsidRPr="00377569">
        <w:rPr>
          <w:rFonts w:ascii="Arial" w:hAnsi="Arial" w:cs="Arial"/>
          <w:color w:val="000000" w:themeColor="text1"/>
          <w:sz w:val="24"/>
          <w:szCs w:val="24"/>
        </w:rPr>
        <w:t>11.1.11.1</w:t>
      </w:r>
      <w:bookmarkEnd w:id="38"/>
      <w:r w:rsidRPr="00377569">
        <w:rPr>
          <w:rFonts w:ascii="Arial" w:hAnsi="Arial" w:cs="Arial"/>
          <w:color w:val="000000" w:themeColor="text1"/>
          <w:sz w:val="24"/>
          <w:szCs w:val="24"/>
        </w:rPr>
        <w:tab/>
      </w:r>
      <w:r w:rsidR="00AB6645" w:rsidRPr="00377569">
        <w:rPr>
          <w:rFonts w:ascii="Arial" w:hAnsi="Arial" w:cs="Arial"/>
          <w:color w:val="000000" w:themeColor="text1"/>
          <w:sz w:val="24"/>
          <w:szCs w:val="24"/>
        </w:rPr>
        <w:t xml:space="preserve">the </w:t>
      </w:r>
      <w:r w:rsidR="00286BBA" w:rsidRPr="00377569">
        <w:rPr>
          <w:rFonts w:ascii="Arial" w:hAnsi="Arial" w:cs="Arial"/>
          <w:color w:val="000000" w:themeColor="text1"/>
          <w:sz w:val="24"/>
          <w:szCs w:val="24"/>
        </w:rPr>
        <w:t xml:space="preserve">management, </w:t>
      </w:r>
      <w:r w:rsidR="00AB6645" w:rsidRPr="00377569">
        <w:rPr>
          <w:rFonts w:ascii="Arial" w:hAnsi="Arial" w:cs="Arial"/>
          <w:color w:val="000000" w:themeColor="text1"/>
          <w:sz w:val="24"/>
          <w:szCs w:val="24"/>
        </w:rPr>
        <w:t>design</w:t>
      </w:r>
      <w:r w:rsidR="001E7CED" w:rsidRPr="00377569">
        <w:rPr>
          <w:rFonts w:ascii="Arial" w:hAnsi="Arial" w:cs="Arial"/>
          <w:color w:val="000000" w:themeColor="text1"/>
          <w:sz w:val="24"/>
          <w:szCs w:val="24"/>
        </w:rPr>
        <w:t>, construction, operations and maintenance</w:t>
      </w:r>
      <w:r w:rsidR="00AB6645" w:rsidRPr="00377569">
        <w:rPr>
          <w:rFonts w:ascii="Arial" w:hAnsi="Arial" w:cs="Arial"/>
          <w:color w:val="000000" w:themeColor="text1"/>
          <w:sz w:val="24"/>
          <w:szCs w:val="24"/>
        </w:rPr>
        <w:t xml:space="preserve"> of the Works;</w:t>
      </w:r>
    </w:p>
    <w:p w14:paraId="302ED2D6" w14:textId="77777777" w:rsidR="004B789F" w:rsidRPr="00377569" w:rsidRDefault="004B789F" w:rsidP="00CE4D2B">
      <w:pPr>
        <w:pStyle w:val="ListParagraph"/>
        <w:spacing w:after="120" w:line="360" w:lineRule="auto"/>
        <w:ind w:left="2410" w:hanging="1276"/>
        <w:rPr>
          <w:rFonts w:ascii="Arial" w:hAnsi="Arial" w:cs="Arial"/>
          <w:color w:val="000000" w:themeColor="text1"/>
          <w:sz w:val="24"/>
          <w:szCs w:val="24"/>
        </w:rPr>
      </w:pPr>
    </w:p>
    <w:p w14:paraId="49A5B1D4" w14:textId="4451D1BF" w:rsidR="00AB6645" w:rsidRPr="00377569" w:rsidRDefault="00EE17DF" w:rsidP="00CE4D2B">
      <w:pPr>
        <w:pStyle w:val="ListParagraph"/>
        <w:spacing w:after="120" w:line="360" w:lineRule="auto"/>
        <w:ind w:left="2410" w:hanging="1276"/>
        <w:rPr>
          <w:rFonts w:ascii="Arial" w:hAnsi="Arial" w:cs="Arial"/>
          <w:color w:val="000000" w:themeColor="text1"/>
          <w:sz w:val="24"/>
          <w:szCs w:val="24"/>
        </w:rPr>
      </w:pPr>
      <w:r w:rsidRPr="00377569">
        <w:rPr>
          <w:rFonts w:ascii="Arial" w:hAnsi="Arial" w:cs="Arial"/>
          <w:color w:val="000000" w:themeColor="text1"/>
          <w:sz w:val="24"/>
          <w:szCs w:val="24"/>
        </w:rPr>
        <w:t>11.1.11.2</w:t>
      </w:r>
      <w:r w:rsidRPr="00377569">
        <w:rPr>
          <w:rFonts w:ascii="Arial" w:hAnsi="Arial" w:cs="Arial"/>
          <w:color w:val="000000" w:themeColor="text1"/>
          <w:sz w:val="24"/>
          <w:szCs w:val="24"/>
        </w:rPr>
        <w:tab/>
      </w:r>
      <w:r w:rsidR="00AB6645" w:rsidRPr="00377569">
        <w:rPr>
          <w:rFonts w:ascii="Arial" w:hAnsi="Arial" w:cs="Arial"/>
          <w:color w:val="000000" w:themeColor="text1"/>
          <w:sz w:val="24"/>
          <w:szCs w:val="24"/>
        </w:rPr>
        <w:t xml:space="preserve">Plant, Materials or workmanship not being in accordance with the </w:t>
      </w:r>
      <w:r w:rsidR="00286BBA" w:rsidRPr="00377569">
        <w:rPr>
          <w:rFonts w:ascii="Arial" w:hAnsi="Arial" w:cs="Arial"/>
          <w:color w:val="000000" w:themeColor="text1"/>
          <w:sz w:val="24"/>
          <w:szCs w:val="24"/>
        </w:rPr>
        <w:t>Employer’s Requirement, th</w:t>
      </w:r>
      <w:r w:rsidR="00C66884" w:rsidRPr="00377569">
        <w:rPr>
          <w:rFonts w:ascii="Arial" w:hAnsi="Arial" w:cs="Arial"/>
          <w:color w:val="000000" w:themeColor="text1"/>
          <w:sz w:val="24"/>
          <w:szCs w:val="24"/>
        </w:rPr>
        <w:t>is</w:t>
      </w:r>
      <w:r w:rsidR="00286BBA" w:rsidRPr="00377569">
        <w:rPr>
          <w:rFonts w:ascii="Arial" w:hAnsi="Arial" w:cs="Arial"/>
          <w:color w:val="000000" w:themeColor="text1"/>
          <w:sz w:val="24"/>
          <w:szCs w:val="24"/>
        </w:rPr>
        <w:t xml:space="preserve"> </w:t>
      </w:r>
      <w:r w:rsidR="00AB6645" w:rsidRPr="00377569">
        <w:rPr>
          <w:rFonts w:ascii="Arial" w:hAnsi="Arial" w:cs="Arial"/>
          <w:color w:val="000000" w:themeColor="text1"/>
          <w:sz w:val="24"/>
          <w:szCs w:val="24"/>
        </w:rPr>
        <w:t>Contract</w:t>
      </w:r>
      <w:r w:rsidR="00286BBA" w:rsidRPr="00377569">
        <w:rPr>
          <w:rFonts w:ascii="Arial" w:hAnsi="Arial" w:cs="Arial"/>
          <w:color w:val="000000" w:themeColor="text1"/>
          <w:sz w:val="24"/>
          <w:szCs w:val="24"/>
        </w:rPr>
        <w:t xml:space="preserve"> and the RFP</w:t>
      </w:r>
      <w:r w:rsidR="00AB6645" w:rsidRPr="00377569">
        <w:rPr>
          <w:rFonts w:ascii="Arial" w:hAnsi="Arial" w:cs="Arial"/>
          <w:color w:val="000000" w:themeColor="text1"/>
          <w:sz w:val="24"/>
          <w:szCs w:val="24"/>
        </w:rPr>
        <w:t>;</w:t>
      </w:r>
    </w:p>
    <w:p w14:paraId="1ED8E07A" w14:textId="77777777" w:rsidR="004B789F" w:rsidRPr="00377569" w:rsidRDefault="004B789F" w:rsidP="00CE4D2B">
      <w:pPr>
        <w:pStyle w:val="ListParagraph"/>
        <w:spacing w:after="120" w:line="360" w:lineRule="auto"/>
        <w:ind w:left="2410" w:hanging="1276"/>
        <w:rPr>
          <w:rFonts w:ascii="Arial" w:hAnsi="Arial" w:cs="Arial"/>
          <w:color w:val="000000" w:themeColor="text1"/>
          <w:sz w:val="24"/>
          <w:szCs w:val="24"/>
        </w:rPr>
      </w:pPr>
    </w:p>
    <w:p w14:paraId="74A3FD89" w14:textId="1BB2103A" w:rsidR="00AB6645" w:rsidRPr="00377569" w:rsidRDefault="00EE17DF" w:rsidP="00CE4D2B">
      <w:pPr>
        <w:pStyle w:val="ListParagraph"/>
        <w:spacing w:after="120" w:line="360" w:lineRule="auto"/>
        <w:ind w:left="2410" w:hanging="1276"/>
        <w:rPr>
          <w:rFonts w:ascii="Arial" w:hAnsi="Arial" w:cs="Arial"/>
          <w:color w:val="000000" w:themeColor="text1"/>
          <w:sz w:val="24"/>
          <w:szCs w:val="24"/>
        </w:rPr>
      </w:pPr>
      <w:r w:rsidRPr="00377569">
        <w:rPr>
          <w:rFonts w:ascii="Arial" w:hAnsi="Arial" w:cs="Arial"/>
          <w:color w:val="000000" w:themeColor="text1"/>
          <w:sz w:val="24"/>
          <w:szCs w:val="24"/>
        </w:rPr>
        <w:t>11.1.11.3</w:t>
      </w:r>
      <w:r w:rsidRPr="00377569">
        <w:rPr>
          <w:rFonts w:ascii="Arial" w:hAnsi="Arial" w:cs="Arial"/>
          <w:color w:val="000000" w:themeColor="text1"/>
          <w:sz w:val="24"/>
          <w:szCs w:val="24"/>
        </w:rPr>
        <w:tab/>
      </w:r>
      <w:r w:rsidR="00AB6645" w:rsidRPr="00377569">
        <w:rPr>
          <w:rFonts w:ascii="Arial" w:hAnsi="Arial" w:cs="Arial"/>
          <w:color w:val="000000" w:themeColor="text1"/>
          <w:sz w:val="24"/>
          <w:szCs w:val="24"/>
        </w:rPr>
        <w:t>improper operation or maintenance which was attributable to matters for which the Contractor is responsible (under Sub-Clause 5.5 [</w:t>
      </w:r>
      <w:r w:rsidR="008444ED" w:rsidRPr="00377569">
        <w:rPr>
          <w:rFonts w:ascii="Arial" w:hAnsi="Arial" w:cs="Arial"/>
          <w:color w:val="000000" w:themeColor="text1"/>
          <w:sz w:val="24"/>
          <w:szCs w:val="24"/>
        </w:rPr>
        <w:t>T</w:t>
      </w:r>
      <w:r w:rsidR="00AB6645" w:rsidRPr="00377569">
        <w:rPr>
          <w:rFonts w:ascii="Arial" w:hAnsi="Arial" w:cs="Arial"/>
          <w:color w:val="000000" w:themeColor="text1"/>
          <w:sz w:val="24"/>
          <w:szCs w:val="24"/>
        </w:rPr>
        <w:t>raining], Sub-Clause 5.6 [As-Built Records] and/or Sub-Clause 5.7 [Operation and Maintenance Manuals] or otherwise); or</w:t>
      </w:r>
    </w:p>
    <w:p w14:paraId="348A6AEA" w14:textId="77777777" w:rsidR="004B789F" w:rsidRPr="00377569" w:rsidRDefault="004B789F" w:rsidP="00CE4D2B">
      <w:pPr>
        <w:pStyle w:val="ListParagraph"/>
        <w:spacing w:after="120" w:line="360" w:lineRule="auto"/>
        <w:ind w:left="2410" w:hanging="1276"/>
        <w:rPr>
          <w:rFonts w:ascii="Arial" w:hAnsi="Arial" w:cs="Arial"/>
          <w:color w:val="000000" w:themeColor="text1"/>
          <w:sz w:val="24"/>
          <w:szCs w:val="24"/>
        </w:rPr>
      </w:pPr>
    </w:p>
    <w:p w14:paraId="524263B5" w14:textId="1CF6F829" w:rsidR="00AB6645" w:rsidRPr="00D64FC5" w:rsidRDefault="00EE17DF" w:rsidP="00CE4D2B">
      <w:pPr>
        <w:spacing w:after="120" w:line="360" w:lineRule="auto"/>
        <w:ind w:left="2410" w:hanging="1276"/>
        <w:rPr>
          <w:rFonts w:ascii="Arial" w:hAnsi="Arial" w:cs="Arial"/>
          <w:color w:val="000000" w:themeColor="text1"/>
          <w:sz w:val="24"/>
          <w:szCs w:val="24"/>
        </w:rPr>
      </w:pPr>
      <w:r w:rsidRPr="00377569">
        <w:rPr>
          <w:rFonts w:ascii="Arial" w:hAnsi="Arial" w:cs="Arial"/>
          <w:color w:val="000000" w:themeColor="text1"/>
          <w:sz w:val="24"/>
          <w:szCs w:val="24"/>
        </w:rPr>
        <w:t>11.1.11.4</w:t>
      </w:r>
      <w:r w:rsidRPr="00377569">
        <w:rPr>
          <w:rFonts w:ascii="Arial" w:hAnsi="Arial" w:cs="Arial"/>
          <w:color w:val="000000" w:themeColor="text1"/>
          <w:sz w:val="24"/>
          <w:szCs w:val="24"/>
        </w:rPr>
        <w:tab/>
      </w:r>
      <w:r w:rsidR="00AB6645" w:rsidRPr="00377569">
        <w:rPr>
          <w:rFonts w:ascii="Arial" w:hAnsi="Arial" w:cs="Arial"/>
          <w:color w:val="000000" w:themeColor="text1"/>
          <w:sz w:val="24"/>
          <w:szCs w:val="24"/>
        </w:rPr>
        <w:t>failure by the Contractor to comply with any other obligation</w:t>
      </w:r>
      <w:r w:rsidR="003800FE" w:rsidRPr="00377569">
        <w:rPr>
          <w:rFonts w:ascii="Arial" w:hAnsi="Arial" w:cs="Arial"/>
          <w:color w:val="000000" w:themeColor="text1"/>
          <w:sz w:val="24"/>
          <w:szCs w:val="24"/>
        </w:rPr>
        <w:t>,</w:t>
      </w:r>
      <w:r w:rsidR="00AB6645" w:rsidRPr="00377569">
        <w:rPr>
          <w:rFonts w:ascii="Arial" w:hAnsi="Arial" w:cs="Arial"/>
          <w:color w:val="000000" w:themeColor="text1"/>
          <w:sz w:val="24"/>
          <w:szCs w:val="24"/>
        </w:rPr>
        <w:t xml:space="preserve"> under the </w:t>
      </w:r>
      <w:r w:rsidR="003800FE" w:rsidRPr="00377569">
        <w:rPr>
          <w:rFonts w:ascii="Arial" w:hAnsi="Arial" w:cs="Arial"/>
          <w:color w:val="000000" w:themeColor="text1"/>
          <w:sz w:val="24"/>
          <w:szCs w:val="24"/>
        </w:rPr>
        <w:t>Employer’s Requirements</w:t>
      </w:r>
      <w:r w:rsidR="00AE75C8" w:rsidRPr="00377569">
        <w:rPr>
          <w:rFonts w:ascii="Arial" w:hAnsi="Arial" w:cs="Arial"/>
          <w:color w:val="000000" w:themeColor="text1"/>
          <w:sz w:val="24"/>
          <w:szCs w:val="24"/>
        </w:rPr>
        <w:t xml:space="preserve">, </w:t>
      </w:r>
      <w:r w:rsidR="003800FE" w:rsidRPr="00377569">
        <w:rPr>
          <w:rFonts w:ascii="Arial" w:hAnsi="Arial" w:cs="Arial"/>
          <w:color w:val="000000" w:themeColor="text1"/>
          <w:sz w:val="24"/>
          <w:szCs w:val="24"/>
        </w:rPr>
        <w:t xml:space="preserve">this </w:t>
      </w:r>
      <w:r w:rsidR="00AB6645" w:rsidRPr="00377569">
        <w:rPr>
          <w:rFonts w:ascii="Arial" w:hAnsi="Arial" w:cs="Arial"/>
          <w:color w:val="000000" w:themeColor="text1"/>
          <w:sz w:val="24"/>
          <w:szCs w:val="24"/>
        </w:rPr>
        <w:t>Contract</w:t>
      </w:r>
      <w:r w:rsidR="00AE75C8" w:rsidRPr="00377569">
        <w:rPr>
          <w:rFonts w:ascii="Arial" w:hAnsi="Arial" w:cs="Arial"/>
          <w:color w:val="000000" w:themeColor="text1"/>
          <w:sz w:val="24"/>
          <w:szCs w:val="24"/>
        </w:rPr>
        <w:t xml:space="preserve"> and the RFP</w:t>
      </w:r>
      <w:r w:rsidR="003800FE" w:rsidRPr="00377569">
        <w:rPr>
          <w:rFonts w:ascii="Arial" w:hAnsi="Arial" w:cs="Arial"/>
          <w:color w:val="000000" w:themeColor="text1"/>
          <w:sz w:val="24"/>
          <w:szCs w:val="24"/>
        </w:rPr>
        <w:t>,</w:t>
      </w:r>
      <w:r w:rsidR="00AB6645" w:rsidRPr="00377569">
        <w:rPr>
          <w:rFonts w:ascii="Arial" w:hAnsi="Arial" w:cs="Arial"/>
          <w:color w:val="000000" w:themeColor="text1"/>
          <w:sz w:val="24"/>
          <w:szCs w:val="24"/>
        </w:rPr>
        <w:t xml:space="preserve"> if the Contractor considers that the work is attributable to any other cause, the Contractor shall </w:t>
      </w:r>
      <w:r w:rsidR="00097029" w:rsidRPr="00377569">
        <w:rPr>
          <w:rFonts w:ascii="Arial" w:hAnsi="Arial" w:cs="Arial"/>
          <w:color w:val="000000" w:themeColor="text1"/>
          <w:sz w:val="24"/>
          <w:szCs w:val="24"/>
        </w:rPr>
        <w:t>Promptly</w:t>
      </w:r>
      <w:r w:rsidR="00AB6645" w:rsidRPr="00377569">
        <w:rPr>
          <w:rFonts w:ascii="Arial" w:hAnsi="Arial" w:cs="Arial"/>
          <w:color w:val="000000" w:themeColor="text1"/>
          <w:sz w:val="24"/>
          <w:szCs w:val="24"/>
        </w:rPr>
        <w:t xml:space="preserve"> give a Notice</w:t>
      </w:r>
      <w:r w:rsidR="00F5396B" w:rsidRPr="00377569">
        <w:rPr>
          <w:rFonts w:ascii="Arial" w:hAnsi="Arial" w:cs="Arial"/>
          <w:color w:val="000000" w:themeColor="text1"/>
          <w:sz w:val="24"/>
          <w:szCs w:val="24"/>
        </w:rPr>
        <w:t>, in writing,</w:t>
      </w:r>
      <w:r w:rsidR="00AB6645" w:rsidRPr="00377569">
        <w:rPr>
          <w:rFonts w:ascii="Arial" w:hAnsi="Arial" w:cs="Arial"/>
          <w:color w:val="000000" w:themeColor="text1"/>
          <w:sz w:val="24"/>
          <w:szCs w:val="24"/>
        </w:rPr>
        <w:t xml:space="preserve"> to the Engineer and the Engineer shall proceed under Sub-Clause 3.7 [Agreement or </w:t>
      </w:r>
      <w:r w:rsidR="00AB6645" w:rsidRPr="00377569">
        <w:rPr>
          <w:rFonts w:ascii="Arial" w:hAnsi="Arial" w:cs="Arial"/>
          <w:color w:val="000000" w:themeColor="text1"/>
          <w:sz w:val="24"/>
          <w:szCs w:val="24"/>
        </w:rPr>
        <w:lastRenderedPageBreak/>
        <w:t xml:space="preserve">Determination] to agree or determine the cause (and, for the purpose of Sub-Clause </w:t>
      </w:r>
      <w:r w:rsidR="00C72FB8" w:rsidRPr="00377569">
        <w:rPr>
          <w:rFonts w:ascii="Arial" w:hAnsi="Arial" w:cs="Arial"/>
          <w:color w:val="000000" w:themeColor="text1"/>
          <w:sz w:val="24"/>
          <w:szCs w:val="24"/>
        </w:rPr>
        <w:t>3.7.4</w:t>
      </w:r>
      <w:r w:rsidR="00AB6645" w:rsidRPr="00377569">
        <w:rPr>
          <w:rFonts w:ascii="Arial" w:hAnsi="Arial" w:cs="Arial"/>
          <w:color w:val="000000" w:themeColor="text1"/>
          <w:sz w:val="24"/>
          <w:szCs w:val="24"/>
        </w:rPr>
        <w:t xml:space="preserve"> [Time limits], the date of this Notice shall be the date of commencement of the time limit tor agreement under Sub-Clause </w:t>
      </w:r>
      <w:r w:rsidR="00C72FB8" w:rsidRPr="00377569">
        <w:rPr>
          <w:rFonts w:ascii="Arial" w:hAnsi="Arial" w:cs="Arial"/>
          <w:color w:val="000000" w:themeColor="text1"/>
          <w:sz w:val="24"/>
          <w:szCs w:val="24"/>
        </w:rPr>
        <w:t>3.7.4</w:t>
      </w:r>
      <w:r w:rsidR="00AB6645" w:rsidRPr="00377569">
        <w:rPr>
          <w:rFonts w:ascii="Arial" w:hAnsi="Arial" w:cs="Arial"/>
          <w:color w:val="000000" w:themeColor="text1"/>
          <w:sz w:val="24"/>
          <w:szCs w:val="24"/>
        </w:rPr>
        <w:t>.</w:t>
      </w:r>
      <w:r w:rsidR="00C74380">
        <w:rPr>
          <w:rFonts w:ascii="Arial" w:hAnsi="Arial" w:cs="Arial"/>
          <w:color w:val="000000" w:themeColor="text1"/>
          <w:sz w:val="24"/>
          <w:szCs w:val="24"/>
        </w:rPr>
        <w:t xml:space="preserve"> </w:t>
      </w:r>
    </w:p>
    <w:p w14:paraId="57F8092B" w14:textId="77777777" w:rsidR="00AB6645" w:rsidRPr="00D64FC5" w:rsidRDefault="00AB6645" w:rsidP="00D64FC5">
      <w:pPr>
        <w:spacing w:after="120" w:line="360" w:lineRule="auto"/>
        <w:rPr>
          <w:rFonts w:ascii="Arial" w:hAnsi="Arial" w:cs="Arial"/>
          <w:color w:val="000000" w:themeColor="text1"/>
          <w:sz w:val="24"/>
          <w:szCs w:val="24"/>
        </w:rPr>
      </w:pPr>
    </w:p>
    <w:p w14:paraId="61849E78" w14:textId="2B1DA6AF" w:rsidR="00AB6645" w:rsidRPr="00D64FC5" w:rsidRDefault="00AB6645" w:rsidP="00CE4D2B">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11.1.12</w:t>
      </w:r>
      <w:r w:rsidRPr="00D64FC5">
        <w:rPr>
          <w:rFonts w:ascii="Arial" w:hAnsi="Arial" w:cs="Arial"/>
          <w:color w:val="000000" w:themeColor="text1"/>
          <w:sz w:val="24"/>
          <w:szCs w:val="24"/>
        </w:rPr>
        <w:tab/>
        <w:t>The Contractor shall</w:t>
      </w:r>
      <w:r w:rsidR="00AB13C8" w:rsidRPr="00D64FC5">
        <w:rPr>
          <w:rFonts w:ascii="Arial" w:hAnsi="Arial" w:cs="Arial"/>
          <w:color w:val="000000" w:themeColor="text1"/>
          <w:sz w:val="24"/>
          <w:szCs w:val="24"/>
        </w:rPr>
        <w:t>, at the Contractor’s cost,</w:t>
      </w:r>
      <w:r w:rsidRPr="00D64FC5">
        <w:rPr>
          <w:rFonts w:ascii="Arial" w:hAnsi="Arial" w:cs="Arial"/>
          <w:color w:val="000000" w:themeColor="text1"/>
          <w:sz w:val="24"/>
          <w:szCs w:val="24"/>
        </w:rPr>
        <w:t xml:space="preserve"> provide the Employer with all maintenance Systems, Plant and Materials and Tools 6 </w:t>
      </w:r>
      <w:r w:rsidR="00AB13C8" w:rsidRPr="00D64FC5">
        <w:rPr>
          <w:rFonts w:ascii="Arial" w:hAnsi="Arial" w:cs="Arial"/>
          <w:color w:val="000000" w:themeColor="text1"/>
          <w:sz w:val="24"/>
          <w:szCs w:val="24"/>
        </w:rPr>
        <w:t xml:space="preserve">(six) </w:t>
      </w:r>
      <w:r w:rsidRPr="00D64FC5">
        <w:rPr>
          <w:rFonts w:ascii="Arial" w:hAnsi="Arial" w:cs="Arial"/>
          <w:color w:val="000000" w:themeColor="text1"/>
          <w:sz w:val="24"/>
          <w:szCs w:val="24"/>
        </w:rPr>
        <w:t xml:space="preserve">calendar months prior to the end of the Maintenance, Warranty and Defects Liability period (for the whole of the Works) and ensure that the Employer can take over Maintenance of the </w:t>
      </w:r>
      <w:r w:rsidR="000B2B0C">
        <w:rPr>
          <w:rFonts w:ascii="Arial" w:hAnsi="Arial" w:cs="Arial"/>
          <w:color w:val="000000" w:themeColor="text1"/>
          <w:sz w:val="24"/>
          <w:szCs w:val="24"/>
        </w:rPr>
        <w:t>PTCS</w:t>
      </w:r>
      <w:r w:rsidRPr="00D64FC5">
        <w:rPr>
          <w:rFonts w:ascii="Arial" w:hAnsi="Arial" w:cs="Arial"/>
          <w:color w:val="000000" w:themeColor="text1"/>
          <w:sz w:val="24"/>
          <w:szCs w:val="24"/>
        </w:rPr>
        <w:t xml:space="preserve"> in its entirety upon expiry of the </w:t>
      </w:r>
      <w:r w:rsidR="00326685" w:rsidRPr="00D64FC5">
        <w:rPr>
          <w:rFonts w:ascii="Arial" w:hAnsi="Arial" w:cs="Arial"/>
          <w:color w:val="000000" w:themeColor="text1"/>
          <w:sz w:val="24"/>
          <w:szCs w:val="24"/>
        </w:rPr>
        <w:t>Contractor</w:t>
      </w:r>
      <w:r w:rsidRPr="00D64FC5">
        <w:rPr>
          <w:rFonts w:ascii="Arial" w:hAnsi="Arial" w:cs="Arial"/>
          <w:color w:val="000000" w:themeColor="text1"/>
          <w:sz w:val="24"/>
          <w:szCs w:val="24"/>
        </w:rPr>
        <w:t>’s Maintenance, Warranty and Defects Liability period.</w:t>
      </w:r>
    </w:p>
    <w:p w14:paraId="37C0585B" w14:textId="77777777" w:rsidR="00AB6645" w:rsidRPr="00D64FC5" w:rsidRDefault="00AB6645" w:rsidP="00CE4D2B">
      <w:pPr>
        <w:spacing w:after="120" w:line="360" w:lineRule="auto"/>
        <w:ind w:left="1134" w:hanging="1134"/>
        <w:rPr>
          <w:rFonts w:ascii="Arial" w:hAnsi="Arial" w:cs="Arial"/>
          <w:color w:val="000000" w:themeColor="text1"/>
          <w:sz w:val="24"/>
          <w:szCs w:val="24"/>
        </w:rPr>
      </w:pPr>
    </w:p>
    <w:p w14:paraId="690A7113" w14:textId="04CE64BF" w:rsidR="00AB6645" w:rsidRPr="00D64FC5" w:rsidRDefault="00AB6645" w:rsidP="00CE4D2B">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11.1.13</w:t>
      </w:r>
      <w:r w:rsidR="008444ED" w:rsidRPr="00D64FC5">
        <w:rPr>
          <w:rFonts w:ascii="Arial" w:hAnsi="Arial" w:cs="Arial"/>
          <w:color w:val="000000" w:themeColor="text1"/>
          <w:sz w:val="24"/>
          <w:szCs w:val="24"/>
        </w:rPr>
        <w:tab/>
      </w:r>
      <w:r w:rsidRPr="00D64FC5">
        <w:rPr>
          <w:rFonts w:ascii="Arial" w:hAnsi="Arial" w:cs="Arial"/>
          <w:color w:val="000000" w:themeColor="text1"/>
          <w:sz w:val="24"/>
          <w:szCs w:val="24"/>
        </w:rPr>
        <w:t>The Contractor shall comply with all constraints and procedures stated</w:t>
      </w:r>
      <w:r w:rsidR="00AB13C8" w:rsidRPr="00D64FC5">
        <w:rPr>
          <w:rFonts w:ascii="Arial" w:hAnsi="Arial" w:cs="Arial"/>
          <w:color w:val="000000" w:themeColor="text1"/>
          <w:sz w:val="24"/>
          <w:szCs w:val="24"/>
        </w:rPr>
        <w:t xml:space="preserve"> in the Employer’s Requirements, </w:t>
      </w:r>
      <w:r w:rsidRPr="00D64FC5">
        <w:rPr>
          <w:rFonts w:ascii="Arial" w:hAnsi="Arial" w:cs="Arial"/>
          <w:color w:val="000000" w:themeColor="text1"/>
          <w:sz w:val="24"/>
          <w:szCs w:val="24"/>
        </w:rPr>
        <w:t>th</w:t>
      </w:r>
      <w:r w:rsidR="00AB13C8" w:rsidRPr="00D64FC5">
        <w:rPr>
          <w:rFonts w:ascii="Arial" w:hAnsi="Arial" w:cs="Arial"/>
          <w:color w:val="000000" w:themeColor="text1"/>
          <w:sz w:val="24"/>
          <w:szCs w:val="24"/>
        </w:rPr>
        <w:t>is</w:t>
      </w:r>
      <w:r w:rsidRPr="00D64FC5">
        <w:rPr>
          <w:rFonts w:ascii="Arial" w:hAnsi="Arial" w:cs="Arial"/>
          <w:color w:val="000000" w:themeColor="text1"/>
          <w:sz w:val="24"/>
          <w:szCs w:val="24"/>
        </w:rPr>
        <w:t xml:space="preserve"> </w:t>
      </w:r>
      <w:r w:rsidR="00C66884" w:rsidRPr="00D64FC5">
        <w:rPr>
          <w:rFonts w:ascii="Arial" w:hAnsi="Arial" w:cs="Arial"/>
          <w:color w:val="000000" w:themeColor="text1"/>
          <w:sz w:val="24"/>
          <w:szCs w:val="24"/>
        </w:rPr>
        <w:t xml:space="preserve">Contract </w:t>
      </w:r>
      <w:r w:rsidRPr="00D64FC5">
        <w:rPr>
          <w:rFonts w:ascii="Arial" w:hAnsi="Arial" w:cs="Arial"/>
          <w:color w:val="000000" w:themeColor="text1"/>
          <w:sz w:val="24"/>
          <w:szCs w:val="24"/>
        </w:rPr>
        <w:t>and the RFP or as otherwise instructed in writing by the Employer</w:t>
      </w:r>
      <w:r w:rsidR="00AB13C8" w:rsidRPr="00D64FC5">
        <w:rPr>
          <w:rFonts w:ascii="Arial" w:hAnsi="Arial" w:cs="Arial"/>
          <w:color w:val="000000" w:themeColor="text1"/>
          <w:sz w:val="24"/>
          <w:szCs w:val="24"/>
        </w:rPr>
        <w:t xml:space="preserve"> and/or Engineer</w:t>
      </w:r>
      <w:r w:rsidRPr="00D64FC5">
        <w:rPr>
          <w:rFonts w:ascii="Arial" w:hAnsi="Arial" w:cs="Arial"/>
          <w:color w:val="000000" w:themeColor="text1"/>
          <w:sz w:val="24"/>
          <w:szCs w:val="24"/>
        </w:rPr>
        <w:t>, and where the Employer arranges access for the Contractor after completion for correction of defects.</w:t>
      </w:r>
    </w:p>
    <w:p w14:paraId="50A0D3D2" w14:textId="77777777" w:rsidR="00AB6645" w:rsidRPr="00D64FC5" w:rsidRDefault="00AB6645" w:rsidP="00D64FC5">
      <w:pPr>
        <w:spacing w:after="120" w:line="360" w:lineRule="auto"/>
        <w:ind w:left="851" w:hanging="851"/>
        <w:rPr>
          <w:rFonts w:ascii="Arial" w:hAnsi="Arial" w:cs="Arial"/>
          <w:color w:val="000000" w:themeColor="text1"/>
          <w:sz w:val="24"/>
          <w:szCs w:val="24"/>
        </w:rPr>
      </w:pPr>
    </w:p>
    <w:p w14:paraId="44EB0B09" w14:textId="77777777" w:rsidR="00AB6645" w:rsidRPr="00377569" w:rsidRDefault="00AB6645" w:rsidP="00D64FC5">
      <w:pPr>
        <w:spacing w:after="120" w:line="360" w:lineRule="auto"/>
        <w:ind w:left="851" w:hanging="851"/>
        <w:rPr>
          <w:rFonts w:ascii="Arial" w:hAnsi="Arial" w:cs="Arial"/>
          <w:b/>
          <w:bCs/>
          <w:color w:val="000000" w:themeColor="text1"/>
          <w:sz w:val="24"/>
          <w:szCs w:val="24"/>
        </w:rPr>
      </w:pPr>
      <w:r w:rsidRPr="00377569">
        <w:rPr>
          <w:rFonts w:ascii="Arial" w:hAnsi="Arial" w:cs="Arial"/>
          <w:b/>
          <w:bCs/>
          <w:color w:val="000000" w:themeColor="text1"/>
          <w:sz w:val="24"/>
          <w:szCs w:val="24"/>
        </w:rPr>
        <w:t xml:space="preserve">11.2 </w:t>
      </w:r>
      <w:r w:rsidRPr="00377569">
        <w:rPr>
          <w:rFonts w:ascii="Arial" w:hAnsi="Arial" w:cs="Arial"/>
          <w:b/>
          <w:bCs/>
          <w:color w:val="000000" w:themeColor="text1"/>
          <w:sz w:val="24"/>
          <w:szCs w:val="24"/>
        </w:rPr>
        <w:tab/>
      </w:r>
      <w:r w:rsidRPr="00377569">
        <w:rPr>
          <w:rFonts w:ascii="Arial" w:hAnsi="Arial" w:cs="Arial"/>
          <w:b/>
          <w:bCs/>
          <w:color w:val="000000" w:themeColor="text1"/>
          <w:sz w:val="24"/>
          <w:szCs w:val="24"/>
          <w:u w:val="single"/>
        </w:rPr>
        <w:t>Extension of Defects Liability Period</w:t>
      </w:r>
    </w:p>
    <w:p w14:paraId="081339C1" w14:textId="77777777" w:rsidR="00AB6645" w:rsidRPr="00377569" w:rsidRDefault="00AB6645" w:rsidP="00D64FC5">
      <w:pPr>
        <w:spacing w:after="120" w:line="360" w:lineRule="auto"/>
        <w:ind w:left="851" w:hanging="851"/>
        <w:rPr>
          <w:rFonts w:ascii="Arial" w:hAnsi="Arial" w:cs="Arial"/>
          <w:color w:val="000000" w:themeColor="text1"/>
          <w:sz w:val="24"/>
          <w:szCs w:val="24"/>
        </w:rPr>
      </w:pPr>
    </w:p>
    <w:p w14:paraId="649B60A7" w14:textId="08671CD6" w:rsidR="00AB6645" w:rsidRPr="00377569" w:rsidRDefault="00AB6645" w:rsidP="00D64FC5">
      <w:pPr>
        <w:spacing w:after="120" w:line="360" w:lineRule="auto"/>
        <w:ind w:left="851" w:hanging="851"/>
        <w:rPr>
          <w:rFonts w:ascii="Arial" w:hAnsi="Arial" w:cs="Arial"/>
          <w:color w:val="000000" w:themeColor="text1"/>
          <w:sz w:val="24"/>
          <w:szCs w:val="24"/>
        </w:rPr>
      </w:pPr>
      <w:r w:rsidRPr="00377569">
        <w:rPr>
          <w:rFonts w:ascii="Arial" w:hAnsi="Arial" w:cs="Arial"/>
          <w:color w:val="000000" w:themeColor="text1"/>
          <w:sz w:val="24"/>
          <w:szCs w:val="24"/>
        </w:rPr>
        <w:t>11.2.1</w:t>
      </w:r>
      <w:r w:rsidRPr="00377569">
        <w:rPr>
          <w:rFonts w:ascii="Arial" w:hAnsi="Arial" w:cs="Arial"/>
          <w:color w:val="000000" w:themeColor="text1"/>
          <w:sz w:val="24"/>
          <w:szCs w:val="24"/>
        </w:rPr>
        <w:tab/>
        <w:t>The Employer shall be entitled to an extension of the Defects Liability Period for the Works, or a Section or a Part:</w:t>
      </w:r>
    </w:p>
    <w:p w14:paraId="76C9F8B5" w14:textId="77777777" w:rsidR="000A500B" w:rsidRPr="00377569" w:rsidRDefault="000A500B" w:rsidP="00D64FC5">
      <w:pPr>
        <w:spacing w:after="120" w:line="360" w:lineRule="auto"/>
        <w:ind w:left="851" w:hanging="851"/>
        <w:rPr>
          <w:rFonts w:ascii="Arial" w:hAnsi="Arial" w:cs="Arial"/>
          <w:color w:val="000000" w:themeColor="text1"/>
          <w:sz w:val="24"/>
          <w:szCs w:val="24"/>
        </w:rPr>
      </w:pPr>
    </w:p>
    <w:p w14:paraId="37D7C1B5" w14:textId="2B880868" w:rsidR="00AB6645" w:rsidRPr="00377569" w:rsidRDefault="00EE17DF" w:rsidP="00D64FC5">
      <w:pPr>
        <w:spacing w:after="120" w:line="360" w:lineRule="auto"/>
        <w:ind w:left="2127" w:hanging="1276"/>
        <w:rPr>
          <w:rFonts w:ascii="Arial" w:hAnsi="Arial" w:cs="Arial"/>
          <w:color w:val="000000" w:themeColor="text1"/>
          <w:sz w:val="24"/>
          <w:szCs w:val="24"/>
        </w:rPr>
      </w:pPr>
      <w:r w:rsidRPr="00377569">
        <w:rPr>
          <w:rFonts w:ascii="Arial" w:hAnsi="Arial" w:cs="Arial"/>
          <w:color w:val="000000" w:themeColor="text1"/>
          <w:sz w:val="24"/>
          <w:szCs w:val="24"/>
        </w:rPr>
        <w:t>11.2.1.1</w:t>
      </w:r>
      <w:r w:rsidRPr="00377569">
        <w:rPr>
          <w:rFonts w:ascii="Arial" w:hAnsi="Arial" w:cs="Arial"/>
          <w:color w:val="000000" w:themeColor="text1"/>
          <w:sz w:val="24"/>
          <w:szCs w:val="24"/>
        </w:rPr>
        <w:tab/>
      </w:r>
      <w:r w:rsidR="00AB6645" w:rsidRPr="00377569">
        <w:rPr>
          <w:rFonts w:ascii="Arial" w:hAnsi="Arial" w:cs="Arial"/>
          <w:color w:val="000000" w:themeColor="text1"/>
          <w:sz w:val="24"/>
          <w:szCs w:val="24"/>
        </w:rPr>
        <w:t xml:space="preserve">if and to the extent that the Works, Section, Part or a major item of Plant (as the case may be, and after taking over) cannot be used for the intended purpose(s) by reason of a detect or damage which is attributable to any of the matters under sub-paragraphs </w:t>
      </w:r>
      <w:bookmarkStart w:id="39" w:name="_Hlk67477797"/>
      <w:r w:rsidRPr="00377569">
        <w:rPr>
          <w:rFonts w:ascii="Arial" w:hAnsi="Arial" w:cs="Arial"/>
          <w:color w:val="000000" w:themeColor="text1"/>
          <w:sz w:val="24"/>
          <w:szCs w:val="24"/>
        </w:rPr>
        <w:t xml:space="preserve">11.1.11.1 to 11.1.11.14 </w:t>
      </w:r>
      <w:bookmarkEnd w:id="39"/>
      <w:r w:rsidR="00AB6645" w:rsidRPr="00377569">
        <w:rPr>
          <w:rFonts w:ascii="Arial" w:hAnsi="Arial" w:cs="Arial"/>
          <w:color w:val="000000" w:themeColor="text1"/>
          <w:sz w:val="24"/>
          <w:szCs w:val="24"/>
        </w:rPr>
        <w:t xml:space="preserve">of Sub-Clause </w:t>
      </w:r>
      <w:r w:rsidRPr="00377569">
        <w:rPr>
          <w:rFonts w:ascii="Arial" w:hAnsi="Arial" w:cs="Arial"/>
          <w:color w:val="000000" w:themeColor="text1"/>
          <w:sz w:val="24"/>
          <w:szCs w:val="24"/>
        </w:rPr>
        <w:t>11.1.11</w:t>
      </w:r>
      <w:r w:rsidR="00AB6645" w:rsidRPr="00377569">
        <w:rPr>
          <w:rFonts w:ascii="Arial" w:hAnsi="Arial" w:cs="Arial"/>
          <w:color w:val="000000" w:themeColor="text1"/>
          <w:sz w:val="24"/>
          <w:szCs w:val="24"/>
        </w:rPr>
        <w:t>[Costs of Remedying Defects]; and</w:t>
      </w:r>
    </w:p>
    <w:p w14:paraId="6B2F0AD4" w14:textId="77777777" w:rsidR="00AB6645" w:rsidRPr="00377569" w:rsidRDefault="00AB6645" w:rsidP="00D64FC5">
      <w:pPr>
        <w:spacing w:after="120" w:line="360" w:lineRule="auto"/>
        <w:ind w:left="2127" w:hanging="1276"/>
        <w:rPr>
          <w:rFonts w:ascii="Arial" w:hAnsi="Arial" w:cs="Arial"/>
          <w:color w:val="000000" w:themeColor="text1"/>
          <w:sz w:val="24"/>
          <w:szCs w:val="24"/>
        </w:rPr>
      </w:pPr>
    </w:p>
    <w:p w14:paraId="06BF4B33" w14:textId="785DD857" w:rsidR="00AB6645" w:rsidRPr="00377569" w:rsidRDefault="00F20C2E" w:rsidP="00D64FC5">
      <w:pPr>
        <w:spacing w:after="120" w:line="360" w:lineRule="auto"/>
        <w:ind w:left="2127" w:hanging="1276"/>
        <w:rPr>
          <w:rFonts w:ascii="Arial" w:hAnsi="Arial" w:cs="Arial"/>
          <w:color w:val="000000" w:themeColor="text1"/>
          <w:sz w:val="24"/>
          <w:szCs w:val="24"/>
        </w:rPr>
      </w:pPr>
      <w:r w:rsidRPr="00377569">
        <w:rPr>
          <w:rFonts w:ascii="Arial" w:hAnsi="Arial" w:cs="Arial"/>
          <w:color w:val="000000" w:themeColor="text1"/>
          <w:sz w:val="24"/>
          <w:szCs w:val="24"/>
        </w:rPr>
        <w:t>11.2.1.2</w:t>
      </w:r>
      <w:r w:rsidRPr="00377569">
        <w:rPr>
          <w:rFonts w:ascii="Arial" w:hAnsi="Arial" w:cs="Arial"/>
          <w:color w:val="000000" w:themeColor="text1"/>
          <w:sz w:val="24"/>
          <w:szCs w:val="24"/>
        </w:rPr>
        <w:tab/>
      </w:r>
      <w:r w:rsidR="00AB6645" w:rsidRPr="00377569">
        <w:rPr>
          <w:rFonts w:ascii="Arial" w:hAnsi="Arial" w:cs="Arial"/>
          <w:color w:val="000000" w:themeColor="text1"/>
          <w:sz w:val="24"/>
          <w:szCs w:val="24"/>
        </w:rPr>
        <w:t xml:space="preserve">subject to Sub-Clause 20.2 [Claims For Payment and/or EOT]. However, a Defect Liability Period shall not be extended by more than </w:t>
      </w:r>
      <w:r w:rsidR="00AB6645" w:rsidRPr="00377569">
        <w:rPr>
          <w:rFonts w:ascii="Arial" w:hAnsi="Arial" w:cs="Arial"/>
          <w:color w:val="000000" w:themeColor="text1"/>
          <w:sz w:val="24"/>
          <w:szCs w:val="24"/>
        </w:rPr>
        <w:lastRenderedPageBreak/>
        <w:t xml:space="preserve">a period of </w:t>
      </w:r>
      <w:r w:rsidR="00AE75C8" w:rsidRPr="00377569">
        <w:rPr>
          <w:rFonts w:ascii="Arial" w:hAnsi="Arial" w:cs="Arial"/>
          <w:color w:val="000000" w:themeColor="text1"/>
          <w:sz w:val="24"/>
          <w:szCs w:val="24"/>
        </w:rPr>
        <w:t xml:space="preserve">3 (three) </w:t>
      </w:r>
      <w:r w:rsidR="00AB6645" w:rsidRPr="00377569">
        <w:rPr>
          <w:rFonts w:ascii="Arial" w:hAnsi="Arial" w:cs="Arial"/>
          <w:color w:val="000000" w:themeColor="text1"/>
          <w:sz w:val="24"/>
          <w:szCs w:val="24"/>
        </w:rPr>
        <w:t>years after the expiry of the Defect Liability Period stated in th</w:t>
      </w:r>
      <w:r w:rsidR="00AA2501" w:rsidRPr="00377569">
        <w:rPr>
          <w:rFonts w:ascii="Arial" w:hAnsi="Arial" w:cs="Arial"/>
          <w:color w:val="000000" w:themeColor="text1"/>
          <w:sz w:val="24"/>
          <w:szCs w:val="24"/>
        </w:rPr>
        <w:t>is</w:t>
      </w:r>
      <w:r w:rsidR="00AB6645" w:rsidRPr="00377569">
        <w:rPr>
          <w:rFonts w:ascii="Arial" w:hAnsi="Arial" w:cs="Arial"/>
          <w:color w:val="000000" w:themeColor="text1"/>
          <w:sz w:val="24"/>
          <w:szCs w:val="24"/>
        </w:rPr>
        <w:t xml:space="preserve"> </w:t>
      </w:r>
      <w:r w:rsidR="009E3228" w:rsidRPr="00377569">
        <w:rPr>
          <w:rFonts w:ascii="Arial" w:hAnsi="Arial" w:cs="Arial"/>
          <w:color w:val="000000" w:themeColor="text1"/>
          <w:sz w:val="24"/>
          <w:szCs w:val="24"/>
        </w:rPr>
        <w:t>Contract</w:t>
      </w:r>
      <w:r w:rsidR="00AB6645" w:rsidRPr="00377569">
        <w:rPr>
          <w:rFonts w:ascii="Arial" w:hAnsi="Arial" w:cs="Arial"/>
          <w:color w:val="000000" w:themeColor="text1"/>
          <w:sz w:val="24"/>
          <w:szCs w:val="24"/>
        </w:rPr>
        <w:t>.</w:t>
      </w:r>
    </w:p>
    <w:p w14:paraId="73B49175" w14:textId="77777777" w:rsidR="00AB6645" w:rsidRPr="00377569" w:rsidRDefault="00AB6645" w:rsidP="00D64FC5">
      <w:pPr>
        <w:spacing w:after="120" w:line="360" w:lineRule="auto"/>
        <w:ind w:left="709" w:hanging="709"/>
        <w:rPr>
          <w:rFonts w:ascii="Arial" w:hAnsi="Arial" w:cs="Arial"/>
          <w:color w:val="000000" w:themeColor="text1"/>
          <w:sz w:val="24"/>
          <w:szCs w:val="24"/>
        </w:rPr>
      </w:pPr>
    </w:p>
    <w:p w14:paraId="713D1C9A" w14:textId="36568893" w:rsidR="00AB6645" w:rsidRPr="00D64FC5" w:rsidRDefault="00AB6645" w:rsidP="00D64FC5">
      <w:pPr>
        <w:spacing w:after="120" w:line="360" w:lineRule="auto"/>
        <w:ind w:left="851" w:hanging="851"/>
        <w:rPr>
          <w:rFonts w:ascii="Arial" w:hAnsi="Arial" w:cs="Arial"/>
          <w:color w:val="000000" w:themeColor="text1"/>
          <w:sz w:val="24"/>
          <w:szCs w:val="24"/>
        </w:rPr>
      </w:pPr>
      <w:r w:rsidRPr="00377569">
        <w:rPr>
          <w:rFonts w:ascii="Arial" w:hAnsi="Arial" w:cs="Arial"/>
          <w:color w:val="000000" w:themeColor="text1"/>
          <w:sz w:val="24"/>
          <w:szCs w:val="24"/>
        </w:rPr>
        <w:t>11.2.2</w:t>
      </w:r>
      <w:r w:rsidRPr="00377569">
        <w:rPr>
          <w:rFonts w:ascii="Arial" w:hAnsi="Arial" w:cs="Arial"/>
          <w:color w:val="000000" w:themeColor="text1"/>
          <w:sz w:val="24"/>
          <w:szCs w:val="24"/>
        </w:rPr>
        <w:tab/>
      </w:r>
      <w:r w:rsidR="00A76761" w:rsidRPr="00377569">
        <w:rPr>
          <w:rFonts w:ascii="Arial" w:hAnsi="Arial" w:cs="Arial"/>
          <w:color w:val="000000" w:themeColor="text1"/>
          <w:sz w:val="24"/>
          <w:szCs w:val="24"/>
        </w:rPr>
        <w:t>I</w:t>
      </w:r>
      <w:r w:rsidRPr="00377569">
        <w:rPr>
          <w:rFonts w:ascii="Arial" w:hAnsi="Arial" w:cs="Arial"/>
          <w:color w:val="000000" w:themeColor="text1"/>
          <w:sz w:val="24"/>
          <w:szCs w:val="24"/>
        </w:rPr>
        <w:t xml:space="preserve">f delivery and/or erection of </w:t>
      </w:r>
      <w:r w:rsidR="007E259B" w:rsidRPr="00377569">
        <w:rPr>
          <w:rFonts w:ascii="Arial" w:hAnsi="Arial" w:cs="Arial"/>
          <w:color w:val="000000" w:themeColor="text1"/>
          <w:sz w:val="24"/>
          <w:szCs w:val="24"/>
        </w:rPr>
        <w:t xml:space="preserve">Plant and </w:t>
      </w:r>
      <w:r w:rsidR="001F6DD5" w:rsidRPr="00377569">
        <w:rPr>
          <w:rFonts w:ascii="Arial" w:hAnsi="Arial" w:cs="Arial"/>
          <w:color w:val="000000" w:themeColor="text1"/>
          <w:sz w:val="24"/>
          <w:szCs w:val="24"/>
        </w:rPr>
        <w:t xml:space="preserve">Materials </w:t>
      </w:r>
      <w:r w:rsidRPr="00377569">
        <w:rPr>
          <w:rFonts w:ascii="Arial" w:hAnsi="Arial" w:cs="Arial"/>
          <w:color w:val="000000" w:themeColor="text1"/>
          <w:sz w:val="24"/>
          <w:szCs w:val="24"/>
        </w:rPr>
        <w:t xml:space="preserve">was suspended under Sub-Clause 8.9 [Employer's Suspension] other than where the cause of such suspension is the responsibility of the Contractor or Sub-Clause 16.1 [Suspension by Contractor], the Contractor's obligations under this Clause shall apply to any defects or damage occurring more than </w:t>
      </w:r>
      <w:r w:rsidR="001F6DD5" w:rsidRPr="00377569">
        <w:rPr>
          <w:rFonts w:ascii="Arial" w:hAnsi="Arial" w:cs="Arial"/>
          <w:color w:val="000000" w:themeColor="text1"/>
          <w:sz w:val="24"/>
          <w:szCs w:val="24"/>
        </w:rPr>
        <w:t>3 (three)</w:t>
      </w:r>
      <w:r w:rsidRPr="00377569">
        <w:rPr>
          <w:rFonts w:ascii="Arial" w:hAnsi="Arial" w:cs="Arial"/>
          <w:color w:val="000000" w:themeColor="text1"/>
          <w:sz w:val="24"/>
          <w:szCs w:val="24"/>
        </w:rPr>
        <w:t xml:space="preserve"> years after the Defects Liability Period for the Works, of which the </w:t>
      </w:r>
      <w:r w:rsidR="007E259B" w:rsidRPr="00377569">
        <w:rPr>
          <w:rFonts w:ascii="Arial" w:hAnsi="Arial" w:cs="Arial"/>
          <w:color w:val="000000" w:themeColor="text1"/>
          <w:sz w:val="24"/>
          <w:szCs w:val="24"/>
        </w:rPr>
        <w:t xml:space="preserve">Plant and </w:t>
      </w:r>
      <w:r w:rsidR="001F6DD5" w:rsidRPr="00377569">
        <w:rPr>
          <w:rFonts w:ascii="Arial" w:hAnsi="Arial" w:cs="Arial"/>
          <w:color w:val="000000" w:themeColor="text1"/>
          <w:sz w:val="24"/>
          <w:szCs w:val="24"/>
        </w:rPr>
        <w:t xml:space="preserve">Materials </w:t>
      </w:r>
      <w:r w:rsidRPr="00377569">
        <w:rPr>
          <w:rFonts w:ascii="Arial" w:hAnsi="Arial" w:cs="Arial"/>
          <w:color w:val="000000" w:themeColor="text1"/>
          <w:sz w:val="24"/>
          <w:szCs w:val="24"/>
        </w:rPr>
        <w:t>form part, would otherwise have expired.</w:t>
      </w:r>
      <w:r w:rsidR="00F2077E">
        <w:rPr>
          <w:rFonts w:ascii="Arial" w:hAnsi="Arial" w:cs="Arial"/>
          <w:color w:val="000000" w:themeColor="text1"/>
          <w:sz w:val="24"/>
          <w:szCs w:val="24"/>
        </w:rPr>
        <w:t xml:space="preserve"> </w:t>
      </w:r>
    </w:p>
    <w:p w14:paraId="1CFF590E" w14:textId="77777777" w:rsidR="00CD4294" w:rsidRPr="00D64FC5" w:rsidRDefault="00CD4294" w:rsidP="00D64FC5">
      <w:pPr>
        <w:spacing w:after="120" w:line="360" w:lineRule="auto"/>
        <w:ind w:left="709" w:hanging="709"/>
        <w:rPr>
          <w:rFonts w:ascii="Arial" w:hAnsi="Arial" w:cs="Arial"/>
          <w:color w:val="000000" w:themeColor="text1"/>
          <w:sz w:val="24"/>
          <w:szCs w:val="24"/>
        </w:rPr>
      </w:pPr>
    </w:p>
    <w:p w14:paraId="3C70C7B1" w14:textId="77777777" w:rsidR="00AB6645" w:rsidRPr="00377569" w:rsidRDefault="00AB6645" w:rsidP="00D64FC5">
      <w:pPr>
        <w:spacing w:after="120" w:line="360" w:lineRule="auto"/>
        <w:ind w:left="851" w:hanging="851"/>
        <w:rPr>
          <w:rFonts w:ascii="Arial" w:hAnsi="Arial" w:cs="Arial"/>
          <w:b/>
          <w:bCs/>
          <w:color w:val="000000" w:themeColor="text1"/>
          <w:sz w:val="24"/>
          <w:szCs w:val="24"/>
        </w:rPr>
      </w:pPr>
      <w:r w:rsidRPr="00377569">
        <w:rPr>
          <w:rFonts w:ascii="Arial" w:hAnsi="Arial" w:cs="Arial"/>
          <w:b/>
          <w:bCs/>
          <w:color w:val="000000" w:themeColor="text1"/>
          <w:sz w:val="24"/>
          <w:szCs w:val="24"/>
        </w:rPr>
        <w:t xml:space="preserve">11.3 </w:t>
      </w:r>
      <w:r w:rsidRPr="00377569">
        <w:rPr>
          <w:rFonts w:ascii="Arial" w:hAnsi="Arial" w:cs="Arial"/>
          <w:b/>
          <w:bCs/>
          <w:color w:val="000000" w:themeColor="text1"/>
          <w:sz w:val="24"/>
          <w:szCs w:val="24"/>
        </w:rPr>
        <w:tab/>
      </w:r>
      <w:r w:rsidRPr="00377569">
        <w:rPr>
          <w:rFonts w:ascii="Arial" w:hAnsi="Arial" w:cs="Arial"/>
          <w:b/>
          <w:bCs/>
          <w:color w:val="000000" w:themeColor="text1"/>
          <w:sz w:val="24"/>
          <w:szCs w:val="24"/>
          <w:u w:val="single"/>
        </w:rPr>
        <w:t>Failure to Remedy Defects</w:t>
      </w:r>
    </w:p>
    <w:p w14:paraId="4DA99C14" w14:textId="77777777" w:rsidR="00AB6645" w:rsidRPr="00377569" w:rsidRDefault="00AB6645" w:rsidP="00D64FC5">
      <w:pPr>
        <w:spacing w:after="120" w:line="360" w:lineRule="auto"/>
        <w:ind w:left="851" w:hanging="851"/>
        <w:rPr>
          <w:rFonts w:ascii="Arial" w:hAnsi="Arial" w:cs="Arial"/>
          <w:color w:val="000000" w:themeColor="text1"/>
          <w:sz w:val="24"/>
          <w:szCs w:val="24"/>
        </w:rPr>
      </w:pPr>
    </w:p>
    <w:p w14:paraId="7ED58FBE" w14:textId="080AB827" w:rsidR="00AB6645" w:rsidRPr="00377569" w:rsidRDefault="00AB6645" w:rsidP="00D64FC5">
      <w:pPr>
        <w:spacing w:after="120" w:line="360" w:lineRule="auto"/>
        <w:ind w:left="851" w:hanging="851"/>
        <w:rPr>
          <w:rFonts w:ascii="Arial" w:hAnsi="Arial" w:cs="Arial"/>
          <w:color w:val="000000" w:themeColor="text1"/>
          <w:sz w:val="24"/>
          <w:szCs w:val="24"/>
        </w:rPr>
      </w:pPr>
      <w:r w:rsidRPr="00377569">
        <w:rPr>
          <w:rFonts w:ascii="Arial" w:hAnsi="Arial" w:cs="Arial"/>
          <w:color w:val="000000" w:themeColor="text1"/>
          <w:sz w:val="24"/>
          <w:szCs w:val="24"/>
        </w:rPr>
        <w:t>11.3.1</w:t>
      </w:r>
      <w:r w:rsidRPr="00377569">
        <w:rPr>
          <w:rFonts w:ascii="Arial" w:hAnsi="Arial" w:cs="Arial"/>
          <w:color w:val="000000" w:themeColor="text1"/>
          <w:sz w:val="24"/>
          <w:szCs w:val="24"/>
        </w:rPr>
        <w:tab/>
        <w:t xml:space="preserve">If the remedying of any defect or damage under Sub-Clause 11.1 [Completion of Outstanding Works and Remedying Defects] is unduly delayed by the Contractor, a date may be fixed </w:t>
      </w:r>
      <w:r w:rsidR="000E0F4B" w:rsidRPr="00377569">
        <w:rPr>
          <w:rFonts w:ascii="Arial" w:hAnsi="Arial" w:cs="Arial"/>
          <w:color w:val="000000" w:themeColor="text1"/>
          <w:sz w:val="24"/>
          <w:szCs w:val="24"/>
        </w:rPr>
        <w:t xml:space="preserve">by </w:t>
      </w:r>
      <w:r w:rsidRPr="00377569">
        <w:rPr>
          <w:rFonts w:ascii="Arial" w:hAnsi="Arial" w:cs="Arial"/>
          <w:color w:val="000000" w:themeColor="text1"/>
          <w:sz w:val="24"/>
          <w:szCs w:val="24"/>
        </w:rPr>
        <w:t>the Employer</w:t>
      </w:r>
      <w:r w:rsidR="000E0F4B" w:rsidRPr="00377569">
        <w:rPr>
          <w:rFonts w:ascii="Arial" w:hAnsi="Arial" w:cs="Arial"/>
          <w:color w:val="000000" w:themeColor="text1"/>
          <w:sz w:val="24"/>
          <w:szCs w:val="24"/>
        </w:rPr>
        <w:t xml:space="preserve"> and/or Engineer</w:t>
      </w:r>
      <w:r w:rsidRPr="00377569">
        <w:rPr>
          <w:rFonts w:ascii="Arial" w:hAnsi="Arial" w:cs="Arial"/>
          <w:color w:val="000000" w:themeColor="text1"/>
          <w:sz w:val="24"/>
          <w:szCs w:val="24"/>
        </w:rPr>
        <w:t xml:space="preserve">, on or by which the defect or damage is to be remedied. </w:t>
      </w:r>
    </w:p>
    <w:p w14:paraId="61F85C1D" w14:textId="77777777" w:rsidR="00AB6645" w:rsidRPr="00377569" w:rsidRDefault="00AB6645" w:rsidP="00D64FC5">
      <w:pPr>
        <w:spacing w:after="120" w:line="360" w:lineRule="auto"/>
        <w:ind w:left="851" w:hanging="851"/>
        <w:rPr>
          <w:rFonts w:ascii="Arial" w:hAnsi="Arial" w:cs="Arial"/>
          <w:color w:val="000000" w:themeColor="text1"/>
          <w:sz w:val="24"/>
          <w:szCs w:val="24"/>
        </w:rPr>
      </w:pPr>
    </w:p>
    <w:p w14:paraId="0FF2BA8D" w14:textId="35A3AD25" w:rsidR="00AB6645" w:rsidRPr="00377569" w:rsidRDefault="00AB6645" w:rsidP="00D64FC5">
      <w:pPr>
        <w:spacing w:after="120" w:line="360" w:lineRule="auto"/>
        <w:ind w:left="851" w:hanging="851"/>
        <w:rPr>
          <w:rFonts w:ascii="Arial" w:hAnsi="Arial" w:cs="Arial"/>
          <w:color w:val="000000" w:themeColor="text1"/>
          <w:sz w:val="24"/>
          <w:szCs w:val="24"/>
        </w:rPr>
      </w:pPr>
      <w:r w:rsidRPr="00377569">
        <w:rPr>
          <w:rFonts w:ascii="Arial" w:hAnsi="Arial" w:cs="Arial"/>
          <w:color w:val="000000" w:themeColor="text1"/>
          <w:sz w:val="24"/>
          <w:szCs w:val="24"/>
        </w:rPr>
        <w:t>11.3.2</w:t>
      </w:r>
      <w:r w:rsidRPr="00377569">
        <w:rPr>
          <w:rFonts w:ascii="Arial" w:hAnsi="Arial" w:cs="Arial"/>
          <w:color w:val="000000" w:themeColor="text1"/>
          <w:sz w:val="24"/>
          <w:szCs w:val="24"/>
        </w:rPr>
        <w:tab/>
        <w:t xml:space="preserve">A Notice of this fixed date shall be given to the Contractor by </w:t>
      </w:r>
      <w:r w:rsidR="000E0F4B" w:rsidRPr="00377569">
        <w:rPr>
          <w:rFonts w:ascii="Arial" w:hAnsi="Arial" w:cs="Arial"/>
          <w:color w:val="000000" w:themeColor="text1"/>
          <w:sz w:val="24"/>
          <w:szCs w:val="24"/>
        </w:rPr>
        <w:t xml:space="preserve">the </w:t>
      </w:r>
      <w:r w:rsidRPr="00377569">
        <w:rPr>
          <w:rFonts w:ascii="Arial" w:hAnsi="Arial" w:cs="Arial"/>
          <w:color w:val="000000" w:themeColor="text1"/>
          <w:sz w:val="24"/>
          <w:szCs w:val="24"/>
        </w:rPr>
        <w:t>Employer</w:t>
      </w:r>
      <w:r w:rsidR="000E0F4B" w:rsidRPr="00377569">
        <w:rPr>
          <w:rFonts w:ascii="Arial" w:hAnsi="Arial" w:cs="Arial"/>
          <w:color w:val="000000" w:themeColor="text1"/>
          <w:sz w:val="24"/>
          <w:szCs w:val="24"/>
        </w:rPr>
        <w:t xml:space="preserve"> and/or Engineer, </w:t>
      </w:r>
      <w:r w:rsidRPr="00377569">
        <w:rPr>
          <w:rFonts w:ascii="Arial" w:hAnsi="Arial" w:cs="Arial"/>
          <w:color w:val="000000" w:themeColor="text1"/>
          <w:sz w:val="24"/>
          <w:szCs w:val="24"/>
        </w:rPr>
        <w:t xml:space="preserve">which Notice shall allow the Contractor </w:t>
      </w:r>
      <w:r w:rsidR="001F6DD5" w:rsidRPr="00377569">
        <w:rPr>
          <w:rFonts w:ascii="Arial" w:hAnsi="Arial" w:cs="Arial"/>
          <w:color w:val="000000" w:themeColor="text1"/>
          <w:sz w:val="24"/>
          <w:szCs w:val="24"/>
        </w:rPr>
        <w:t xml:space="preserve">stated </w:t>
      </w:r>
      <w:r w:rsidRPr="00377569">
        <w:rPr>
          <w:rFonts w:ascii="Arial" w:hAnsi="Arial" w:cs="Arial"/>
          <w:color w:val="000000" w:themeColor="text1"/>
          <w:sz w:val="24"/>
          <w:szCs w:val="24"/>
        </w:rPr>
        <w:t>time taking due regard of all relevant circumstances to remedy the defect or damage.</w:t>
      </w:r>
    </w:p>
    <w:p w14:paraId="6DEB69EB" w14:textId="77777777" w:rsidR="00AB6645" w:rsidRPr="00377569" w:rsidRDefault="00AB6645" w:rsidP="00D64FC5">
      <w:pPr>
        <w:spacing w:after="120" w:line="360" w:lineRule="auto"/>
        <w:ind w:left="851" w:hanging="851"/>
        <w:rPr>
          <w:rFonts w:ascii="Arial" w:hAnsi="Arial" w:cs="Arial"/>
          <w:color w:val="000000" w:themeColor="text1"/>
          <w:sz w:val="24"/>
          <w:szCs w:val="24"/>
        </w:rPr>
      </w:pPr>
    </w:p>
    <w:p w14:paraId="7B4B4D23" w14:textId="1D1FB2A9" w:rsidR="00AB6645" w:rsidRPr="00377569" w:rsidRDefault="00AB6645" w:rsidP="00D64FC5">
      <w:pPr>
        <w:spacing w:after="120" w:line="360" w:lineRule="auto"/>
        <w:ind w:left="851" w:hanging="851"/>
        <w:rPr>
          <w:rFonts w:ascii="Arial" w:hAnsi="Arial" w:cs="Arial"/>
          <w:color w:val="000000" w:themeColor="text1"/>
          <w:sz w:val="24"/>
          <w:szCs w:val="24"/>
        </w:rPr>
      </w:pPr>
      <w:r w:rsidRPr="00377569">
        <w:rPr>
          <w:rFonts w:ascii="Arial" w:hAnsi="Arial" w:cs="Arial"/>
          <w:color w:val="000000" w:themeColor="text1"/>
          <w:sz w:val="24"/>
          <w:szCs w:val="24"/>
        </w:rPr>
        <w:t>11.3.3</w:t>
      </w:r>
      <w:r w:rsidRPr="00377569">
        <w:rPr>
          <w:rFonts w:ascii="Arial" w:hAnsi="Arial" w:cs="Arial"/>
          <w:color w:val="000000" w:themeColor="text1"/>
          <w:sz w:val="24"/>
          <w:szCs w:val="24"/>
        </w:rPr>
        <w:tab/>
        <w:t xml:space="preserve">If the Contractor fails to remedy the defect or damage by the date stated in the </w:t>
      </w:r>
      <w:r w:rsidR="00250047" w:rsidRPr="00377569">
        <w:rPr>
          <w:rFonts w:ascii="Arial" w:hAnsi="Arial" w:cs="Arial"/>
          <w:color w:val="000000" w:themeColor="text1"/>
          <w:sz w:val="24"/>
          <w:szCs w:val="24"/>
        </w:rPr>
        <w:t xml:space="preserve">Notice </w:t>
      </w:r>
      <w:r w:rsidRPr="00377569">
        <w:rPr>
          <w:rFonts w:ascii="Arial" w:hAnsi="Arial" w:cs="Arial"/>
          <w:color w:val="000000" w:themeColor="text1"/>
          <w:sz w:val="24"/>
          <w:szCs w:val="24"/>
        </w:rPr>
        <w:t>issued in line with clause 11.3.1 and where the remedial work was to be executed at the cost</w:t>
      </w:r>
      <w:r w:rsidR="00CD62B2" w:rsidRPr="00377569">
        <w:rPr>
          <w:rFonts w:ascii="Arial" w:hAnsi="Arial" w:cs="Arial"/>
          <w:color w:val="000000" w:themeColor="text1"/>
          <w:sz w:val="24"/>
          <w:szCs w:val="24"/>
        </w:rPr>
        <w:t xml:space="preserve">s </w:t>
      </w:r>
      <w:r w:rsidRPr="00377569">
        <w:rPr>
          <w:rFonts w:ascii="Arial" w:hAnsi="Arial" w:cs="Arial"/>
          <w:color w:val="000000" w:themeColor="text1"/>
          <w:sz w:val="24"/>
          <w:szCs w:val="24"/>
        </w:rPr>
        <w:t>of the Contractor under Sub-Clause 11.1.</w:t>
      </w:r>
      <w:r w:rsidR="00AA2BF7" w:rsidRPr="00377569">
        <w:rPr>
          <w:rFonts w:ascii="Arial" w:hAnsi="Arial" w:cs="Arial"/>
          <w:color w:val="000000" w:themeColor="text1"/>
          <w:sz w:val="24"/>
          <w:szCs w:val="24"/>
        </w:rPr>
        <w:t>11</w:t>
      </w:r>
      <w:r w:rsidRPr="00377569">
        <w:rPr>
          <w:rFonts w:ascii="Arial" w:hAnsi="Arial" w:cs="Arial"/>
          <w:color w:val="000000" w:themeColor="text1"/>
          <w:sz w:val="24"/>
          <w:szCs w:val="24"/>
        </w:rPr>
        <w:t xml:space="preserve"> [Cos</w:t>
      </w:r>
      <w:r w:rsidR="008444ED" w:rsidRPr="00377569">
        <w:rPr>
          <w:rFonts w:ascii="Arial" w:hAnsi="Arial" w:cs="Arial"/>
          <w:color w:val="000000" w:themeColor="text1"/>
          <w:sz w:val="24"/>
          <w:szCs w:val="24"/>
        </w:rPr>
        <w:t xml:space="preserve">ts </w:t>
      </w:r>
      <w:r w:rsidRPr="00377569">
        <w:rPr>
          <w:rFonts w:ascii="Arial" w:hAnsi="Arial" w:cs="Arial"/>
          <w:color w:val="000000" w:themeColor="text1"/>
          <w:sz w:val="24"/>
          <w:szCs w:val="24"/>
        </w:rPr>
        <w:t>of Remedying Defects], the Employer may (at the Employer's sole discretion):</w:t>
      </w:r>
    </w:p>
    <w:p w14:paraId="12DB1FCB" w14:textId="77777777" w:rsidR="00AB6645" w:rsidRPr="00377569" w:rsidRDefault="00AB6645" w:rsidP="00D64FC5">
      <w:pPr>
        <w:spacing w:after="120" w:line="360" w:lineRule="auto"/>
        <w:ind w:left="851" w:hanging="851"/>
        <w:rPr>
          <w:rFonts w:ascii="Arial" w:hAnsi="Arial" w:cs="Arial"/>
          <w:color w:val="000000" w:themeColor="text1"/>
          <w:sz w:val="24"/>
          <w:szCs w:val="24"/>
        </w:rPr>
      </w:pPr>
    </w:p>
    <w:p w14:paraId="7B5F6DC2" w14:textId="7D05AF5C" w:rsidR="00AB6645" w:rsidRPr="00377569" w:rsidRDefault="00AB6645" w:rsidP="00D11D3C">
      <w:pPr>
        <w:pStyle w:val="ListParagraph"/>
        <w:numPr>
          <w:ilvl w:val="3"/>
          <w:numId w:val="15"/>
        </w:numPr>
        <w:spacing w:after="120" w:line="360" w:lineRule="auto"/>
        <w:ind w:left="2127" w:hanging="1276"/>
        <w:rPr>
          <w:rFonts w:ascii="Arial" w:hAnsi="Arial" w:cs="Arial"/>
          <w:color w:val="000000" w:themeColor="text1"/>
          <w:sz w:val="24"/>
          <w:szCs w:val="24"/>
        </w:rPr>
      </w:pPr>
      <w:r w:rsidRPr="00377569">
        <w:rPr>
          <w:rFonts w:ascii="Arial" w:hAnsi="Arial" w:cs="Arial"/>
          <w:color w:val="000000" w:themeColor="text1"/>
          <w:sz w:val="24"/>
          <w:szCs w:val="24"/>
        </w:rPr>
        <w:t xml:space="preserve">carry out the work or have the work carried out by others, including any retesting, in the manner required under the Contract and at the Contractor's cost, but the Contractor shall have no responsibility for this work. In that event, the Employer shall be entitled subject to Sub-Clause 20.2 [Claims For Payment and/or EOT] to payment by the Contractor of </w:t>
      </w:r>
      <w:r w:rsidRPr="00377569">
        <w:rPr>
          <w:rFonts w:ascii="Arial" w:hAnsi="Arial" w:cs="Arial"/>
          <w:color w:val="000000" w:themeColor="text1"/>
          <w:sz w:val="24"/>
          <w:szCs w:val="24"/>
        </w:rPr>
        <w:lastRenderedPageBreak/>
        <w:t>the costs reasonably incurred by the Employer in remedying the defect or damage;</w:t>
      </w:r>
    </w:p>
    <w:p w14:paraId="5E25562E" w14:textId="77777777" w:rsidR="00CD62B2" w:rsidRPr="00377569" w:rsidRDefault="00CD62B2" w:rsidP="00D64FC5">
      <w:pPr>
        <w:pStyle w:val="ListParagraph"/>
        <w:spacing w:after="120" w:line="360" w:lineRule="auto"/>
        <w:ind w:left="2127" w:hanging="1276"/>
        <w:rPr>
          <w:rFonts w:ascii="Arial" w:hAnsi="Arial" w:cs="Arial"/>
          <w:color w:val="000000" w:themeColor="text1"/>
          <w:sz w:val="24"/>
          <w:szCs w:val="24"/>
        </w:rPr>
      </w:pPr>
    </w:p>
    <w:p w14:paraId="1702A277" w14:textId="77777777" w:rsidR="00AB6645" w:rsidRPr="00377569" w:rsidRDefault="00AB6645" w:rsidP="00D64FC5">
      <w:pPr>
        <w:pStyle w:val="ListParagraph"/>
        <w:spacing w:after="120" w:line="360" w:lineRule="auto"/>
        <w:ind w:left="2127" w:hanging="1276"/>
        <w:rPr>
          <w:rFonts w:ascii="Arial" w:hAnsi="Arial" w:cs="Arial"/>
          <w:color w:val="000000" w:themeColor="text1"/>
          <w:sz w:val="24"/>
          <w:szCs w:val="24"/>
        </w:rPr>
      </w:pPr>
    </w:p>
    <w:p w14:paraId="5B1F73CA" w14:textId="4F76BAE4" w:rsidR="00AB6645" w:rsidRPr="00377569" w:rsidRDefault="00AB6645" w:rsidP="00D64FC5">
      <w:pPr>
        <w:pStyle w:val="ListParagraph"/>
        <w:spacing w:after="120" w:line="360" w:lineRule="auto"/>
        <w:ind w:left="2127" w:hanging="1276"/>
        <w:rPr>
          <w:rFonts w:ascii="Arial" w:hAnsi="Arial" w:cs="Arial"/>
          <w:color w:val="000000" w:themeColor="text1"/>
          <w:sz w:val="24"/>
          <w:szCs w:val="24"/>
        </w:rPr>
      </w:pPr>
      <w:r w:rsidRPr="00377569">
        <w:rPr>
          <w:rFonts w:ascii="Arial" w:hAnsi="Arial" w:cs="Arial"/>
          <w:color w:val="000000" w:themeColor="text1"/>
          <w:sz w:val="24"/>
          <w:szCs w:val="24"/>
        </w:rPr>
        <w:t>11.3.3.2</w:t>
      </w:r>
      <w:r w:rsidRPr="00377569">
        <w:rPr>
          <w:rFonts w:ascii="Arial" w:hAnsi="Arial" w:cs="Arial"/>
          <w:color w:val="000000" w:themeColor="text1"/>
          <w:sz w:val="24"/>
          <w:szCs w:val="24"/>
        </w:rPr>
        <w:tab/>
        <w:t>accept the damaged or defective work, in which case the Employer shall be entitled subject to Sub-Clause 20.2 [Claims For Payment and/or EOT] to:</w:t>
      </w:r>
    </w:p>
    <w:p w14:paraId="60A9EDF0" w14:textId="77777777" w:rsidR="00AB6645" w:rsidRPr="00377569" w:rsidRDefault="00AB6645" w:rsidP="00D64FC5">
      <w:pPr>
        <w:tabs>
          <w:tab w:val="left" w:pos="630"/>
        </w:tabs>
        <w:spacing w:after="120" w:line="360" w:lineRule="auto"/>
        <w:ind w:hanging="360"/>
        <w:rPr>
          <w:rFonts w:ascii="Arial" w:hAnsi="Arial" w:cs="Arial"/>
          <w:color w:val="000000" w:themeColor="text1"/>
          <w:sz w:val="24"/>
          <w:szCs w:val="24"/>
        </w:rPr>
      </w:pPr>
    </w:p>
    <w:p w14:paraId="7219FD0E" w14:textId="6415C33A" w:rsidR="00AB6645" w:rsidRPr="00377569" w:rsidRDefault="00F20C2E" w:rsidP="00D64FC5">
      <w:pPr>
        <w:spacing w:after="120" w:line="360" w:lineRule="auto"/>
        <w:ind w:left="3686" w:hanging="1418"/>
        <w:rPr>
          <w:rFonts w:ascii="Arial" w:hAnsi="Arial" w:cs="Arial"/>
          <w:color w:val="000000" w:themeColor="text1"/>
          <w:sz w:val="24"/>
          <w:szCs w:val="24"/>
        </w:rPr>
      </w:pPr>
      <w:r w:rsidRPr="00377569">
        <w:rPr>
          <w:rFonts w:ascii="Arial" w:hAnsi="Arial" w:cs="Arial"/>
          <w:color w:val="000000" w:themeColor="text1"/>
          <w:sz w:val="24"/>
          <w:szCs w:val="24"/>
        </w:rPr>
        <w:t>11.3.3.2.1</w:t>
      </w:r>
      <w:r w:rsidRPr="00377569">
        <w:rPr>
          <w:rFonts w:ascii="Arial" w:hAnsi="Arial" w:cs="Arial"/>
          <w:color w:val="000000" w:themeColor="text1"/>
          <w:sz w:val="24"/>
          <w:szCs w:val="24"/>
        </w:rPr>
        <w:tab/>
      </w:r>
      <w:r w:rsidR="00AB6645" w:rsidRPr="00377569">
        <w:rPr>
          <w:rFonts w:ascii="Arial" w:hAnsi="Arial" w:cs="Arial"/>
          <w:color w:val="000000" w:themeColor="text1"/>
          <w:sz w:val="24"/>
          <w:szCs w:val="24"/>
        </w:rPr>
        <w:t>payment of Performance Damages</w:t>
      </w:r>
      <w:r w:rsidR="00EF71B4" w:rsidRPr="00377569">
        <w:rPr>
          <w:rFonts w:ascii="Arial" w:hAnsi="Arial" w:cs="Arial"/>
          <w:color w:val="000000" w:themeColor="text1"/>
          <w:sz w:val="24"/>
          <w:szCs w:val="24"/>
        </w:rPr>
        <w:t xml:space="preserve"> and Penalties</w:t>
      </w:r>
      <w:r w:rsidR="00AB6645" w:rsidRPr="00377569">
        <w:rPr>
          <w:rFonts w:ascii="Arial" w:hAnsi="Arial" w:cs="Arial"/>
          <w:color w:val="000000" w:themeColor="text1"/>
          <w:sz w:val="24"/>
          <w:szCs w:val="24"/>
        </w:rPr>
        <w:t xml:space="preserve"> by the Contractor in full satisfaction of this failure; or</w:t>
      </w:r>
    </w:p>
    <w:p w14:paraId="6A0DFF5D" w14:textId="77777777" w:rsidR="00AB6645" w:rsidRPr="00377569" w:rsidRDefault="00AB6645" w:rsidP="00D64FC5">
      <w:pPr>
        <w:spacing w:after="120" w:line="360" w:lineRule="auto"/>
        <w:ind w:left="3686" w:hanging="1418"/>
        <w:rPr>
          <w:rFonts w:ascii="Arial" w:hAnsi="Arial" w:cs="Arial"/>
          <w:color w:val="000000" w:themeColor="text1"/>
          <w:sz w:val="24"/>
          <w:szCs w:val="24"/>
        </w:rPr>
      </w:pPr>
    </w:p>
    <w:p w14:paraId="360A8799" w14:textId="209DA9A3" w:rsidR="00AB6645" w:rsidRPr="00377569" w:rsidRDefault="00F20C2E" w:rsidP="00D64FC5">
      <w:pPr>
        <w:spacing w:after="120" w:line="360" w:lineRule="auto"/>
        <w:ind w:left="3686" w:hanging="1418"/>
        <w:rPr>
          <w:rFonts w:ascii="Arial" w:hAnsi="Arial" w:cs="Arial"/>
          <w:color w:val="000000" w:themeColor="text1"/>
          <w:sz w:val="24"/>
          <w:szCs w:val="24"/>
        </w:rPr>
      </w:pPr>
      <w:r w:rsidRPr="00377569">
        <w:rPr>
          <w:rFonts w:ascii="Arial" w:hAnsi="Arial" w:cs="Arial"/>
          <w:color w:val="000000" w:themeColor="text1"/>
          <w:sz w:val="24"/>
          <w:szCs w:val="24"/>
        </w:rPr>
        <w:t>11.3.3.2.2</w:t>
      </w:r>
      <w:r w:rsidRPr="00377569">
        <w:rPr>
          <w:rFonts w:ascii="Arial" w:hAnsi="Arial" w:cs="Arial"/>
          <w:color w:val="000000" w:themeColor="text1"/>
          <w:sz w:val="24"/>
          <w:szCs w:val="24"/>
        </w:rPr>
        <w:tab/>
      </w:r>
      <w:r w:rsidR="00AB6645" w:rsidRPr="00377569">
        <w:rPr>
          <w:rFonts w:ascii="Arial" w:hAnsi="Arial" w:cs="Arial"/>
          <w:color w:val="000000" w:themeColor="text1"/>
          <w:sz w:val="24"/>
          <w:szCs w:val="24"/>
        </w:rPr>
        <w:t xml:space="preserve">if there is no Schedule of Performance Guarantees under the Contract, or no applicable Performance Damages, a reduction in the </w:t>
      </w:r>
      <w:r w:rsidR="001F6DD5" w:rsidRPr="00377569">
        <w:rPr>
          <w:rFonts w:ascii="Arial" w:hAnsi="Arial" w:cs="Arial"/>
          <w:color w:val="000000" w:themeColor="text1"/>
          <w:sz w:val="24"/>
          <w:szCs w:val="24"/>
        </w:rPr>
        <w:t>TCP</w:t>
      </w:r>
      <w:r w:rsidR="00AB6645" w:rsidRPr="00377569">
        <w:rPr>
          <w:rFonts w:ascii="Arial" w:hAnsi="Arial" w:cs="Arial"/>
          <w:color w:val="000000" w:themeColor="text1"/>
          <w:sz w:val="24"/>
          <w:szCs w:val="24"/>
        </w:rPr>
        <w:t>. The reduction shall be in full satisfaction of this failure only and shall be in the amount as shall be appropriate to cover the reduced value to the Employer as a result of this failure;</w:t>
      </w:r>
    </w:p>
    <w:p w14:paraId="4D00D93D" w14:textId="77777777" w:rsidR="00AB6645" w:rsidRPr="00377569" w:rsidRDefault="00AB6645" w:rsidP="00D64FC5">
      <w:pPr>
        <w:spacing w:after="120" w:line="360" w:lineRule="auto"/>
        <w:ind w:left="1843" w:hanging="709"/>
        <w:rPr>
          <w:rFonts w:ascii="Arial" w:hAnsi="Arial" w:cs="Arial"/>
          <w:color w:val="000000" w:themeColor="text1"/>
          <w:sz w:val="24"/>
          <w:szCs w:val="24"/>
        </w:rPr>
      </w:pPr>
    </w:p>
    <w:p w14:paraId="349ADF23" w14:textId="1AC597C3" w:rsidR="00AB6645" w:rsidRPr="00377569" w:rsidRDefault="00AB6645" w:rsidP="00D64FC5">
      <w:pPr>
        <w:spacing w:after="120" w:line="360" w:lineRule="auto"/>
        <w:ind w:left="2127" w:hanging="1276"/>
        <w:rPr>
          <w:rFonts w:ascii="Arial" w:hAnsi="Arial" w:cs="Arial"/>
          <w:color w:val="000000" w:themeColor="text1"/>
          <w:sz w:val="24"/>
          <w:szCs w:val="24"/>
        </w:rPr>
      </w:pPr>
      <w:r w:rsidRPr="00377569">
        <w:rPr>
          <w:rFonts w:ascii="Arial" w:hAnsi="Arial" w:cs="Arial"/>
          <w:color w:val="000000" w:themeColor="text1"/>
          <w:sz w:val="24"/>
          <w:szCs w:val="24"/>
        </w:rPr>
        <w:t>11.3.3.</w:t>
      </w:r>
      <w:r w:rsidR="000F6D15" w:rsidRPr="00377569">
        <w:rPr>
          <w:rFonts w:ascii="Arial" w:hAnsi="Arial" w:cs="Arial"/>
          <w:color w:val="000000" w:themeColor="text1"/>
          <w:sz w:val="24"/>
          <w:szCs w:val="24"/>
        </w:rPr>
        <w:t>3</w:t>
      </w:r>
      <w:r w:rsidRPr="00377569">
        <w:rPr>
          <w:rFonts w:ascii="Arial" w:hAnsi="Arial" w:cs="Arial"/>
          <w:color w:val="000000" w:themeColor="text1"/>
          <w:sz w:val="24"/>
          <w:szCs w:val="24"/>
        </w:rPr>
        <w:t xml:space="preserve"> </w:t>
      </w:r>
      <w:r w:rsidRPr="00377569">
        <w:rPr>
          <w:rFonts w:ascii="Arial" w:hAnsi="Arial" w:cs="Arial"/>
          <w:color w:val="000000" w:themeColor="text1"/>
          <w:sz w:val="24"/>
          <w:szCs w:val="24"/>
        </w:rPr>
        <w:tab/>
        <w:t>require the Engineer to treat any part of the Works which cannot be used for its intended purpose(s) under the Contract by reason of this failure as an omission</w:t>
      </w:r>
      <w:r w:rsidR="0002003F" w:rsidRPr="0002003F">
        <w:rPr>
          <w:rFonts w:ascii="Arial" w:hAnsi="Arial" w:cs="Arial"/>
          <w:color w:val="FF0000"/>
          <w:sz w:val="24"/>
          <w:szCs w:val="24"/>
        </w:rPr>
        <w:t xml:space="preserve"> </w:t>
      </w:r>
      <w:r w:rsidRPr="00377569">
        <w:rPr>
          <w:rFonts w:ascii="Arial" w:hAnsi="Arial" w:cs="Arial"/>
          <w:color w:val="000000" w:themeColor="text1"/>
          <w:sz w:val="24"/>
          <w:szCs w:val="24"/>
        </w:rPr>
        <w:t>or</w:t>
      </w:r>
    </w:p>
    <w:p w14:paraId="346F23B9" w14:textId="77777777" w:rsidR="00AB6645" w:rsidRPr="00377569" w:rsidRDefault="00AB6645" w:rsidP="00D64FC5">
      <w:pPr>
        <w:spacing w:after="120" w:line="360" w:lineRule="auto"/>
        <w:ind w:left="1134" w:hanging="425"/>
        <w:rPr>
          <w:rFonts w:ascii="Arial" w:hAnsi="Arial" w:cs="Arial"/>
          <w:color w:val="000000" w:themeColor="text1"/>
          <w:sz w:val="24"/>
          <w:szCs w:val="24"/>
        </w:rPr>
      </w:pPr>
    </w:p>
    <w:p w14:paraId="26BA3A2A" w14:textId="745D63DD" w:rsidR="00AB6645" w:rsidRPr="00377569" w:rsidRDefault="00AB6645" w:rsidP="00D64FC5">
      <w:pPr>
        <w:spacing w:after="120" w:line="360" w:lineRule="auto"/>
        <w:ind w:left="2127" w:hanging="1276"/>
        <w:rPr>
          <w:rFonts w:ascii="Arial" w:hAnsi="Arial" w:cs="Arial"/>
          <w:color w:val="000000" w:themeColor="text1"/>
          <w:sz w:val="24"/>
          <w:szCs w:val="24"/>
        </w:rPr>
      </w:pPr>
      <w:r w:rsidRPr="00377569">
        <w:rPr>
          <w:rFonts w:ascii="Arial" w:hAnsi="Arial" w:cs="Arial"/>
          <w:color w:val="000000" w:themeColor="text1"/>
          <w:sz w:val="24"/>
          <w:szCs w:val="24"/>
        </w:rPr>
        <w:t>11.3.3.4</w:t>
      </w:r>
      <w:r w:rsidRPr="00377569">
        <w:rPr>
          <w:rFonts w:ascii="Arial" w:hAnsi="Arial" w:cs="Arial"/>
          <w:color w:val="000000" w:themeColor="text1"/>
          <w:sz w:val="24"/>
          <w:szCs w:val="24"/>
        </w:rPr>
        <w:tab/>
        <w:t xml:space="preserve">terminate the Contract as a whole with immediate effect (and Sub-Clause 15.2 [Termination for Contractor's Default] shall not apply) if the defect or damage deprives the Employer of substantially the whole benefit of the Works. The Employer shall then be entitled subject to Sub-Clause 20.2 [Claims For Payment and/or EOT] to recover from the Contractor all sums paid for the Works, plus financing charges and any costs incurred in dismantling the same, clearing the </w:t>
      </w:r>
      <w:r w:rsidR="009045EA" w:rsidRPr="00377569">
        <w:rPr>
          <w:rFonts w:ascii="Arial" w:hAnsi="Arial" w:cs="Arial"/>
          <w:color w:val="000000" w:themeColor="text1"/>
          <w:sz w:val="24"/>
          <w:szCs w:val="24"/>
        </w:rPr>
        <w:t>Site(s)</w:t>
      </w:r>
      <w:r w:rsidRPr="00377569">
        <w:rPr>
          <w:rFonts w:ascii="Arial" w:hAnsi="Arial" w:cs="Arial"/>
          <w:color w:val="000000" w:themeColor="text1"/>
          <w:sz w:val="24"/>
          <w:szCs w:val="24"/>
        </w:rPr>
        <w:t xml:space="preserve"> and</w:t>
      </w:r>
      <w:r w:rsidR="002F2DAD" w:rsidRPr="00377569">
        <w:rPr>
          <w:rFonts w:ascii="Arial" w:hAnsi="Arial" w:cs="Arial"/>
          <w:color w:val="000000" w:themeColor="text1"/>
          <w:sz w:val="24"/>
          <w:szCs w:val="24"/>
        </w:rPr>
        <w:t xml:space="preserve"> </w:t>
      </w:r>
      <w:r w:rsidRPr="00377569">
        <w:rPr>
          <w:rFonts w:ascii="Arial" w:hAnsi="Arial" w:cs="Arial"/>
          <w:color w:val="000000" w:themeColor="text1"/>
          <w:sz w:val="24"/>
          <w:szCs w:val="24"/>
        </w:rPr>
        <w:t>returning Plant and Materials to the Contractor.</w:t>
      </w:r>
    </w:p>
    <w:p w14:paraId="51561B73" w14:textId="77777777" w:rsidR="00AB6645" w:rsidRPr="00377569" w:rsidRDefault="00AB6645" w:rsidP="00D64FC5">
      <w:pPr>
        <w:spacing w:after="120" w:line="360" w:lineRule="auto"/>
        <w:ind w:hanging="450"/>
        <w:rPr>
          <w:rFonts w:ascii="Arial" w:hAnsi="Arial" w:cs="Arial"/>
          <w:color w:val="000000" w:themeColor="text1"/>
          <w:sz w:val="24"/>
          <w:szCs w:val="24"/>
        </w:rPr>
      </w:pPr>
    </w:p>
    <w:p w14:paraId="6F67DB79" w14:textId="07A2B551" w:rsidR="00AB6645" w:rsidRPr="00377569" w:rsidRDefault="00AB6645" w:rsidP="00D11D3C">
      <w:pPr>
        <w:pStyle w:val="ListParagraph"/>
        <w:numPr>
          <w:ilvl w:val="2"/>
          <w:numId w:val="15"/>
        </w:numPr>
        <w:spacing w:after="120" w:line="360" w:lineRule="auto"/>
        <w:ind w:left="851" w:hanging="851"/>
        <w:rPr>
          <w:rFonts w:ascii="Arial" w:hAnsi="Arial" w:cs="Arial"/>
          <w:color w:val="000000" w:themeColor="text1"/>
          <w:sz w:val="24"/>
          <w:szCs w:val="24"/>
        </w:rPr>
      </w:pPr>
      <w:r w:rsidRPr="00377569">
        <w:rPr>
          <w:rFonts w:ascii="Arial" w:hAnsi="Arial" w:cs="Arial"/>
          <w:color w:val="000000" w:themeColor="text1"/>
          <w:sz w:val="24"/>
          <w:szCs w:val="24"/>
        </w:rPr>
        <w:lastRenderedPageBreak/>
        <w:t>The exercise of discretion by the Employer under sub-paragraph 11.3.3</w:t>
      </w:r>
      <w:r w:rsidR="00F20C2E" w:rsidRPr="00377569">
        <w:rPr>
          <w:rFonts w:ascii="Arial" w:hAnsi="Arial" w:cs="Arial"/>
          <w:color w:val="000000" w:themeColor="text1"/>
          <w:sz w:val="24"/>
          <w:szCs w:val="24"/>
        </w:rPr>
        <w:t xml:space="preserve">.3 </w:t>
      </w:r>
      <w:r w:rsidRPr="00377569">
        <w:rPr>
          <w:rFonts w:ascii="Arial" w:hAnsi="Arial" w:cs="Arial"/>
          <w:color w:val="000000" w:themeColor="text1"/>
          <w:sz w:val="24"/>
          <w:szCs w:val="24"/>
        </w:rPr>
        <w:t xml:space="preserve">or </w:t>
      </w:r>
      <w:r w:rsidR="00F20C2E" w:rsidRPr="00377569">
        <w:rPr>
          <w:rFonts w:ascii="Arial" w:hAnsi="Arial" w:cs="Arial"/>
          <w:color w:val="000000" w:themeColor="text1"/>
          <w:sz w:val="24"/>
          <w:szCs w:val="24"/>
        </w:rPr>
        <w:t>11.3.3.4</w:t>
      </w:r>
      <w:r w:rsidRPr="00377569">
        <w:rPr>
          <w:rFonts w:ascii="Arial" w:hAnsi="Arial" w:cs="Arial"/>
          <w:color w:val="000000" w:themeColor="text1"/>
          <w:sz w:val="24"/>
          <w:szCs w:val="24"/>
        </w:rPr>
        <w:t xml:space="preserve"> above shall be without prejudice to any other rights the Employer may have, under the Contract or otherwise</w:t>
      </w:r>
      <w:r w:rsidR="00377569" w:rsidRPr="00377569">
        <w:rPr>
          <w:rFonts w:ascii="Arial" w:hAnsi="Arial" w:cs="Arial"/>
          <w:color w:val="000000" w:themeColor="text1"/>
          <w:sz w:val="24"/>
          <w:szCs w:val="24"/>
        </w:rPr>
        <w:t>.</w:t>
      </w:r>
    </w:p>
    <w:p w14:paraId="07738C40" w14:textId="76D82CF1" w:rsidR="005E1AED" w:rsidRPr="00D64FC5" w:rsidRDefault="005E1AED" w:rsidP="00D64FC5">
      <w:pPr>
        <w:pStyle w:val="ListParagraph"/>
        <w:spacing w:after="120" w:line="360" w:lineRule="auto"/>
        <w:ind w:left="851" w:hanging="851"/>
        <w:rPr>
          <w:rFonts w:ascii="Arial" w:hAnsi="Arial" w:cs="Arial"/>
          <w:color w:val="000000" w:themeColor="text1"/>
          <w:sz w:val="24"/>
          <w:szCs w:val="24"/>
        </w:rPr>
      </w:pPr>
    </w:p>
    <w:p w14:paraId="1C833C45" w14:textId="70166383" w:rsidR="00AB6645" w:rsidRPr="00377569" w:rsidRDefault="00AB6645" w:rsidP="00D64FC5">
      <w:pPr>
        <w:spacing w:after="120" w:line="360" w:lineRule="auto"/>
        <w:ind w:left="851" w:hanging="851"/>
        <w:rPr>
          <w:rFonts w:ascii="Arial" w:hAnsi="Arial" w:cs="Arial"/>
          <w:b/>
          <w:bCs/>
          <w:color w:val="000000" w:themeColor="text1"/>
          <w:sz w:val="24"/>
          <w:szCs w:val="24"/>
        </w:rPr>
      </w:pPr>
      <w:r w:rsidRPr="00377569">
        <w:rPr>
          <w:rFonts w:ascii="Arial" w:hAnsi="Arial" w:cs="Arial"/>
          <w:b/>
          <w:bCs/>
          <w:color w:val="000000" w:themeColor="text1"/>
          <w:sz w:val="24"/>
          <w:szCs w:val="24"/>
        </w:rPr>
        <w:t>11.</w:t>
      </w:r>
      <w:r w:rsidR="005E1AED" w:rsidRPr="00377569">
        <w:rPr>
          <w:rFonts w:ascii="Arial" w:hAnsi="Arial" w:cs="Arial"/>
          <w:b/>
          <w:bCs/>
          <w:color w:val="000000" w:themeColor="text1"/>
          <w:sz w:val="24"/>
          <w:szCs w:val="24"/>
        </w:rPr>
        <w:t>4</w:t>
      </w:r>
      <w:r w:rsidRPr="00377569">
        <w:rPr>
          <w:rFonts w:ascii="Arial" w:hAnsi="Arial" w:cs="Arial"/>
          <w:b/>
          <w:bCs/>
          <w:color w:val="000000" w:themeColor="text1"/>
          <w:sz w:val="24"/>
          <w:szCs w:val="24"/>
        </w:rPr>
        <w:t xml:space="preserve"> </w:t>
      </w:r>
      <w:r w:rsidRPr="00377569">
        <w:rPr>
          <w:rFonts w:ascii="Arial" w:hAnsi="Arial" w:cs="Arial"/>
          <w:b/>
          <w:bCs/>
          <w:color w:val="000000" w:themeColor="text1"/>
          <w:sz w:val="24"/>
          <w:szCs w:val="24"/>
        </w:rPr>
        <w:tab/>
      </w:r>
      <w:r w:rsidRPr="00377569">
        <w:rPr>
          <w:rFonts w:ascii="Arial" w:hAnsi="Arial" w:cs="Arial"/>
          <w:b/>
          <w:bCs/>
          <w:color w:val="000000" w:themeColor="text1"/>
          <w:sz w:val="24"/>
          <w:szCs w:val="24"/>
          <w:u w:val="single"/>
        </w:rPr>
        <w:t xml:space="preserve">Remedying of Defective Work on </w:t>
      </w:r>
      <w:r w:rsidR="009045EA" w:rsidRPr="00377569">
        <w:rPr>
          <w:rFonts w:ascii="Arial" w:hAnsi="Arial" w:cs="Arial"/>
          <w:b/>
          <w:bCs/>
          <w:color w:val="000000" w:themeColor="text1"/>
          <w:sz w:val="24"/>
          <w:szCs w:val="24"/>
          <w:u w:val="single"/>
        </w:rPr>
        <w:t>Site(s)</w:t>
      </w:r>
    </w:p>
    <w:p w14:paraId="71ABEA05" w14:textId="77777777" w:rsidR="00AB6645" w:rsidRPr="00377569" w:rsidRDefault="00AB6645" w:rsidP="00D64FC5">
      <w:pPr>
        <w:spacing w:after="120" w:line="360" w:lineRule="auto"/>
        <w:ind w:left="851" w:hanging="851"/>
        <w:rPr>
          <w:rFonts w:ascii="Arial" w:hAnsi="Arial" w:cs="Arial"/>
          <w:color w:val="000000" w:themeColor="text1"/>
          <w:sz w:val="24"/>
          <w:szCs w:val="24"/>
        </w:rPr>
      </w:pPr>
    </w:p>
    <w:p w14:paraId="6B3DC28A" w14:textId="4091D2AF" w:rsidR="00AB6645" w:rsidRPr="00377569" w:rsidRDefault="00AB6645" w:rsidP="00D64FC5">
      <w:pPr>
        <w:spacing w:after="120" w:line="360" w:lineRule="auto"/>
        <w:ind w:left="851" w:hanging="851"/>
        <w:rPr>
          <w:rFonts w:ascii="Arial" w:hAnsi="Arial" w:cs="Arial"/>
          <w:color w:val="000000" w:themeColor="text1"/>
          <w:sz w:val="24"/>
          <w:szCs w:val="24"/>
        </w:rPr>
      </w:pPr>
      <w:r w:rsidRPr="00377569">
        <w:rPr>
          <w:rFonts w:ascii="Arial" w:hAnsi="Arial" w:cs="Arial"/>
          <w:color w:val="000000" w:themeColor="text1"/>
          <w:sz w:val="24"/>
          <w:szCs w:val="24"/>
        </w:rPr>
        <w:t>11.</w:t>
      </w:r>
      <w:r w:rsidR="005E1AED" w:rsidRPr="00377569">
        <w:rPr>
          <w:rFonts w:ascii="Arial" w:hAnsi="Arial" w:cs="Arial"/>
          <w:color w:val="000000" w:themeColor="text1"/>
          <w:sz w:val="24"/>
          <w:szCs w:val="24"/>
        </w:rPr>
        <w:t>4</w:t>
      </w:r>
      <w:r w:rsidRPr="00377569">
        <w:rPr>
          <w:rFonts w:ascii="Arial" w:hAnsi="Arial" w:cs="Arial"/>
          <w:color w:val="000000" w:themeColor="text1"/>
          <w:sz w:val="24"/>
          <w:szCs w:val="24"/>
        </w:rPr>
        <w:t>.1</w:t>
      </w:r>
      <w:r w:rsidRPr="00377569">
        <w:rPr>
          <w:rFonts w:ascii="Arial" w:hAnsi="Arial" w:cs="Arial"/>
          <w:color w:val="000000" w:themeColor="text1"/>
          <w:sz w:val="24"/>
          <w:szCs w:val="24"/>
        </w:rPr>
        <w:tab/>
        <w:t xml:space="preserve">If, during the Defects Liability Period, the Contractor considers that any defect or damage in any Plant </w:t>
      </w:r>
      <w:bookmarkStart w:id="40" w:name="_Hlk71132435"/>
      <w:r w:rsidR="007971C0" w:rsidRPr="00377569">
        <w:rPr>
          <w:rFonts w:ascii="Arial" w:hAnsi="Arial" w:cs="Arial"/>
          <w:color w:val="000000" w:themeColor="text1"/>
          <w:sz w:val="24"/>
          <w:szCs w:val="24"/>
        </w:rPr>
        <w:t xml:space="preserve">and Materials </w:t>
      </w:r>
      <w:bookmarkEnd w:id="40"/>
      <w:r w:rsidRPr="00377569">
        <w:rPr>
          <w:rFonts w:ascii="Arial" w:hAnsi="Arial" w:cs="Arial"/>
          <w:color w:val="000000" w:themeColor="text1"/>
          <w:sz w:val="24"/>
          <w:szCs w:val="24"/>
        </w:rPr>
        <w:t>cannot be remedied expeditiously on the Site</w:t>
      </w:r>
      <w:r w:rsidR="004E5A9D" w:rsidRPr="00377569">
        <w:rPr>
          <w:rFonts w:ascii="Arial" w:hAnsi="Arial" w:cs="Arial"/>
          <w:color w:val="000000" w:themeColor="text1"/>
          <w:sz w:val="24"/>
          <w:szCs w:val="24"/>
        </w:rPr>
        <w:t>(s)</w:t>
      </w:r>
      <w:r w:rsidRPr="00377569">
        <w:rPr>
          <w:rFonts w:ascii="Arial" w:hAnsi="Arial" w:cs="Arial"/>
          <w:color w:val="000000" w:themeColor="text1"/>
          <w:sz w:val="24"/>
          <w:szCs w:val="24"/>
        </w:rPr>
        <w:t>, the Contractor shall</w:t>
      </w:r>
      <w:r w:rsidR="001F6DD5" w:rsidRPr="00377569">
        <w:rPr>
          <w:rFonts w:ascii="Arial" w:hAnsi="Arial" w:cs="Arial"/>
          <w:color w:val="000000" w:themeColor="text1"/>
          <w:sz w:val="24"/>
          <w:szCs w:val="24"/>
        </w:rPr>
        <w:t>, within 14 (fourteen) calendar days,</w:t>
      </w:r>
      <w:r w:rsidRPr="00377569">
        <w:rPr>
          <w:rFonts w:ascii="Arial" w:hAnsi="Arial" w:cs="Arial"/>
          <w:color w:val="000000" w:themeColor="text1"/>
          <w:sz w:val="24"/>
          <w:szCs w:val="24"/>
        </w:rPr>
        <w:t xml:space="preserve"> give a Notice</w:t>
      </w:r>
      <w:r w:rsidR="00390724" w:rsidRPr="00377569">
        <w:rPr>
          <w:rFonts w:ascii="Arial" w:hAnsi="Arial" w:cs="Arial"/>
          <w:color w:val="000000" w:themeColor="text1"/>
          <w:sz w:val="24"/>
          <w:szCs w:val="24"/>
        </w:rPr>
        <w:t xml:space="preserve"> in writing,</w:t>
      </w:r>
      <w:r w:rsidRPr="00377569">
        <w:rPr>
          <w:rFonts w:ascii="Arial" w:hAnsi="Arial" w:cs="Arial"/>
          <w:color w:val="000000" w:themeColor="text1"/>
          <w:sz w:val="24"/>
          <w:szCs w:val="24"/>
        </w:rPr>
        <w:t xml:space="preserve"> with reasons, to the Employer </w:t>
      </w:r>
      <w:r w:rsidR="004E5A9D" w:rsidRPr="00377569">
        <w:rPr>
          <w:rFonts w:ascii="Arial" w:hAnsi="Arial" w:cs="Arial"/>
          <w:color w:val="000000" w:themeColor="text1"/>
          <w:sz w:val="24"/>
          <w:szCs w:val="24"/>
        </w:rPr>
        <w:t xml:space="preserve">and/or Engineer </w:t>
      </w:r>
      <w:r w:rsidRPr="00377569">
        <w:rPr>
          <w:rFonts w:ascii="Arial" w:hAnsi="Arial" w:cs="Arial"/>
          <w:color w:val="000000" w:themeColor="text1"/>
          <w:sz w:val="24"/>
          <w:szCs w:val="24"/>
        </w:rPr>
        <w:t xml:space="preserve">requesting </w:t>
      </w:r>
      <w:r w:rsidR="00AA4050" w:rsidRPr="00377569">
        <w:rPr>
          <w:rFonts w:ascii="Arial" w:hAnsi="Arial" w:cs="Arial"/>
          <w:color w:val="000000" w:themeColor="text1"/>
          <w:sz w:val="24"/>
          <w:szCs w:val="24"/>
        </w:rPr>
        <w:t>approval</w:t>
      </w:r>
      <w:r w:rsidRPr="00377569">
        <w:rPr>
          <w:rFonts w:ascii="Arial" w:hAnsi="Arial" w:cs="Arial"/>
          <w:color w:val="000000" w:themeColor="text1"/>
          <w:sz w:val="24"/>
          <w:szCs w:val="24"/>
        </w:rPr>
        <w:t xml:space="preserve"> to remove the defective or damaged Plant </w:t>
      </w:r>
      <w:r w:rsidR="007971C0" w:rsidRPr="00377569">
        <w:rPr>
          <w:rFonts w:ascii="Arial" w:hAnsi="Arial" w:cs="Arial"/>
          <w:color w:val="000000" w:themeColor="text1"/>
          <w:sz w:val="24"/>
          <w:szCs w:val="24"/>
        </w:rPr>
        <w:t xml:space="preserve">and Materials </w:t>
      </w:r>
      <w:r w:rsidRPr="00377569">
        <w:rPr>
          <w:rFonts w:ascii="Arial" w:hAnsi="Arial" w:cs="Arial"/>
          <w:color w:val="000000" w:themeColor="text1"/>
          <w:sz w:val="24"/>
          <w:szCs w:val="24"/>
        </w:rPr>
        <w:t>off the Site</w:t>
      </w:r>
      <w:r w:rsidR="004E5A9D" w:rsidRPr="00377569">
        <w:rPr>
          <w:rFonts w:ascii="Arial" w:hAnsi="Arial" w:cs="Arial"/>
          <w:color w:val="000000" w:themeColor="text1"/>
          <w:sz w:val="24"/>
          <w:szCs w:val="24"/>
        </w:rPr>
        <w:t>(s)</w:t>
      </w:r>
      <w:r w:rsidRPr="00377569">
        <w:rPr>
          <w:rFonts w:ascii="Arial" w:hAnsi="Arial" w:cs="Arial"/>
          <w:color w:val="000000" w:themeColor="text1"/>
          <w:sz w:val="24"/>
          <w:szCs w:val="24"/>
        </w:rPr>
        <w:t xml:space="preserve"> for the purposes of repair.</w:t>
      </w:r>
      <w:r w:rsidR="004E5A9D" w:rsidRPr="00377569">
        <w:rPr>
          <w:rFonts w:ascii="Arial" w:hAnsi="Arial" w:cs="Arial"/>
          <w:color w:val="000000" w:themeColor="text1"/>
          <w:sz w:val="24"/>
          <w:szCs w:val="24"/>
        </w:rPr>
        <w:t xml:space="preserve"> </w:t>
      </w:r>
    </w:p>
    <w:p w14:paraId="3B5D2ABC" w14:textId="77777777" w:rsidR="00AB6645" w:rsidRPr="00377569" w:rsidRDefault="00AB6645" w:rsidP="00D64FC5">
      <w:pPr>
        <w:spacing w:after="120" w:line="360" w:lineRule="auto"/>
        <w:ind w:left="851" w:hanging="851"/>
        <w:rPr>
          <w:rFonts w:ascii="Arial" w:hAnsi="Arial" w:cs="Arial"/>
          <w:color w:val="000000" w:themeColor="text1"/>
          <w:sz w:val="24"/>
          <w:szCs w:val="24"/>
        </w:rPr>
      </w:pPr>
    </w:p>
    <w:p w14:paraId="003D38DB" w14:textId="354C56F8" w:rsidR="00AB6645" w:rsidRPr="00377569" w:rsidRDefault="00AB6645" w:rsidP="00D64FC5">
      <w:pPr>
        <w:spacing w:after="120" w:line="360" w:lineRule="auto"/>
        <w:ind w:left="851" w:hanging="851"/>
        <w:rPr>
          <w:rFonts w:ascii="Arial" w:hAnsi="Arial" w:cs="Arial"/>
          <w:color w:val="000000" w:themeColor="text1"/>
          <w:sz w:val="24"/>
          <w:szCs w:val="24"/>
        </w:rPr>
      </w:pPr>
      <w:r w:rsidRPr="00377569">
        <w:rPr>
          <w:rFonts w:ascii="Arial" w:hAnsi="Arial" w:cs="Arial"/>
          <w:color w:val="000000" w:themeColor="text1"/>
          <w:sz w:val="24"/>
          <w:szCs w:val="24"/>
        </w:rPr>
        <w:t>11.</w:t>
      </w:r>
      <w:r w:rsidR="005D400E" w:rsidRPr="00377569">
        <w:rPr>
          <w:rFonts w:ascii="Arial" w:hAnsi="Arial" w:cs="Arial"/>
          <w:color w:val="000000" w:themeColor="text1"/>
          <w:sz w:val="24"/>
          <w:szCs w:val="24"/>
        </w:rPr>
        <w:t>4</w:t>
      </w:r>
      <w:r w:rsidRPr="00377569">
        <w:rPr>
          <w:rFonts w:ascii="Arial" w:hAnsi="Arial" w:cs="Arial"/>
          <w:color w:val="000000" w:themeColor="text1"/>
          <w:sz w:val="24"/>
          <w:szCs w:val="24"/>
        </w:rPr>
        <w:t xml:space="preserve">.2 </w:t>
      </w:r>
      <w:r w:rsidR="005D400E" w:rsidRPr="00377569">
        <w:rPr>
          <w:rFonts w:ascii="Arial" w:hAnsi="Arial" w:cs="Arial"/>
          <w:color w:val="000000" w:themeColor="text1"/>
          <w:sz w:val="24"/>
          <w:szCs w:val="24"/>
        </w:rPr>
        <w:tab/>
      </w:r>
      <w:r w:rsidRPr="00377569">
        <w:rPr>
          <w:rFonts w:ascii="Arial" w:hAnsi="Arial" w:cs="Arial"/>
          <w:color w:val="000000" w:themeColor="text1"/>
          <w:sz w:val="24"/>
          <w:szCs w:val="24"/>
        </w:rPr>
        <w:t>This Notice shall clearly identify each item of defective or damaged Plant</w:t>
      </w:r>
      <w:r w:rsidR="007971C0" w:rsidRPr="00377569">
        <w:rPr>
          <w:rFonts w:ascii="Arial" w:hAnsi="Arial" w:cs="Arial"/>
          <w:color w:val="000000" w:themeColor="text1"/>
          <w:sz w:val="24"/>
          <w:szCs w:val="24"/>
        </w:rPr>
        <w:t xml:space="preserve"> and Materials</w:t>
      </w:r>
      <w:r w:rsidRPr="00377569">
        <w:rPr>
          <w:rFonts w:ascii="Arial" w:hAnsi="Arial" w:cs="Arial"/>
          <w:color w:val="000000" w:themeColor="text1"/>
          <w:sz w:val="24"/>
          <w:szCs w:val="24"/>
        </w:rPr>
        <w:t>, and shall give details of:</w:t>
      </w:r>
    </w:p>
    <w:p w14:paraId="795324CC" w14:textId="77777777" w:rsidR="00BB52C0" w:rsidRPr="00377569" w:rsidRDefault="00BB52C0" w:rsidP="00D64FC5">
      <w:pPr>
        <w:spacing w:after="120" w:line="360" w:lineRule="auto"/>
        <w:ind w:left="851" w:hanging="851"/>
        <w:rPr>
          <w:rFonts w:ascii="Arial" w:hAnsi="Arial" w:cs="Arial"/>
          <w:color w:val="000000" w:themeColor="text1"/>
          <w:sz w:val="24"/>
          <w:szCs w:val="24"/>
        </w:rPr>
      </w:pPr>
    </w:p>
    <w:p w14:paraId="72D5D5E1" w14:textId="4CB1484D" w:rsidR="00CF46B4" w:rsidRPr="00377569" w:rsidRDefault="00AB6645" w:rsidP="00D11D3C">
      <w:pPr>
        <w:pStyle w:val="ListParagraph"/>
        <w:numPr>
          <w:ilvl w:val="3"/>
          <w:numId w:val="16"/>
        </w:numPr>
        <w:spacing w:after="120" w:line="360" w:lineRule="auto"/>
        <w:ind w:left="2127" w:hanging="1276"/>
        <w:jc w:val="left"/>
        <w:rPr>
          <w:rFonts w:ascii="Arial" w:hAnsi="Arial" w:cs="Arial"/>
          <w:color w:val="000000" w:themeColor="text1"/>
          <w:sz w:val="24"/>
          <w:szCs w:val="24"/>
        </w:rPr>
      </w:pPr>
      <w:r w:rsidRPr="00377569">
        <w:rPr>
          <w:rFonts w:ascii="Arial" w:hAnsi="Arial" w:cs="Arial"/>
          <w:color w:val="000000" w:themeColor="text1"/>
          <w:sz w:val="24"/>
          <w:szCs w:val="24"/>
        </w:rPr>
        <w:t>the defect or damage to be repaired;</w:t>
      </w:r>
    </w:p>
    <w:p w14:paraId="0F7F1B87" w14:textId="77777777" w:rsidR="00CF46B4" w:rsidRPr="00377569" w:rsidRDefault="00CF46B4" w:rsidP="00D64FC5">
      <w:pPr>
        <w:pStyle w:val="ListParagraph"/>
        <w:spacing w:after="120" w:line="360" w:lineRule="auto"/>
        <w:ind w:left="2127" w:hanging="1276"/>
        <w:jc w:val="left"/>
        <w:rPr>
          <w:rFonts w:ascii="Arial" w:hAnsi="Arial" w:cs="Arial"/>
          <w:color w:val="000000" w:themeColor="text1"/>
          <w:sz w:val="24"/>
          <w:szCs w:val="24"/>
        </w:rPr>
      </w:pPr>
    </w:p>
    <w:p w14:paraId="5925F929" w14:textId="6460ED3B" w:rsidR="00CF46B4" w:rsidRPr="00377569" w:rsidRDefault="00CF46B4" w:rsidP="00D64FC5">
      <w:pPr>
        <w:pStyle w:val="ListParagraph"/>
        <w:spacing w:after="120" w:line="360" w:lineRule="auto"/>
        <w:ind w:left="2127" w:hanging="1276"/>
        <w:jc w:val="left"/>
        <w:rPr>
          <w:rFonts w:ascii="Arial" w:hAnsi="Arial" w:cs="Arial"/>
          <w:color w:val="000000" w:themeColor="text1"/>
          <w:sz w:val="24"/>
          <w:szCs w:val="24"/>
        </w:rPr>
      </w:pPr>
      <w:r w:rsidRPr="00377569">
        <w:rPr>
          <w:rFonts w:ascii="Arial" w:hAnsi="Arial" w:cs="Arial"/>
          <w:color w:val="000000" w:themeColor="text1"/>
          <w:sz w:val="24"/>
          <w:szCs w:val="24"/>
        </w:rPr>
        <w:t>11.4.2.2</w:t>
      </w:r>
      <w:r w:rsidRPr="00377569">
        <w:rPr>
          <w:rFonts w:ascii="Arial" w:hAnsi="Arial" w:cs="Arial"/>
          <w:color w:val="000000" w:themeColor="text1"/>
          <w:sz w:val="24"/>
          <w:szCs w:val="24"/>
        </w:rPr>
        <w:tab/>
      </w:r>
      <w:r w:rsidR="00AB6645" w:rsidRPr="00377569">
        <w:rPr>
          <w:rFonts w:ascii="Arial" w:hAnsi="Arial" w:cs="Arial"/>
          <w:color w:val="000000" w:themeColor="text1"/>
          <w:sz w:val="24"/>
          <w:szCs w:val="24"/>
        </w:rPr>
        <w:t xml:space="preserve">the place to which defective or damaged Plant </w:t>
      </w:r>
      <w:r w:rsidR="007971C0" w:rsidRPr="00377569">
        <w:rPr>
          <w:rFonts w:ascii="Arial" w:hAnsi="Arial" w:cs="Arial"/>
          <w:color w:val="000000" w:themeColor="text1"/>
          <w:sz w:val="24"/>
          <w:szCs w:val="24"/>
        </w:rPr>
        <w:t xml:space="preserve">and Materials </w:t>
      </w:r>
      <w:r w:rsidR="00AB6645" w:rsidRPr="00377569">
        <w:rPr>
          <w:rFonts w:ascii="Arial" w:hAnsi="Arial" w:cs="Arial"/>
          <w:color w:val="000000" w:themeColor="text1"/>
          <w:sz w:val="24"/>
          <w:szCs w:val="24"/>
        </w:rPr>
        <w:t>is to be taken for repair;</w:t>
      </w:r>
    </w:p>
    <w:p w14:paraId="6CE1EB94" w14:textId="77777777" w:rsidR="009C5B1F" w:rsidRPr="00377569" w:rsidRDefault="009C5B1F" w:rsidP="00D64FC5">
      <w:pPr>
        <w:pStyle w:val="ListParagraph"/>
        <w:spacing w:after="120" w:line="360" w:lineRule="auto"/>
        <w:ind w:left="2127" w:hanging="1276"/>
        <w:jc w:val="left"/>
        <w:rPr>
          <w:rFonts w:ascii="Arial" w:hAnsi="Arial" w:cs="Arial"/>
          <w:color w:val="000000" w:themeColor="text1"/>
          <w:sz w:val="24"/>
          <w:szCs w:val="24"/>
        </w:rPr>
      </w:pPr>
    </w:p>
    <w:p w14:paraId="54ED0313" w14:textId="1347BA51" w:rsidR="00CF46B4" w:rsidRPr="00377569" w:rsidRDefault="00CF46B4" w:rsidP="00D64FC5">
      <w:pPr>
        <w:pStyle w:val="ListParagraph"/>
        <w:spacing w:after="120" w:line="360" w:lineRule="auto"/>
        <w:ind w:left="2127" w:hanging="1276"/>
        <w:rPr>
          <w:rFonts w:ascii="Arial" w:hAnsi="Arial" w:cs="Arial"/>
          <w:color w:val="000000" w:themeColor="text1"/>
          <w:sz w:val="24"/>
          <w:szCs w:val="24"/>
        </w:rPr>
      </w:pPr>
      <w:r w:rsidRPr="00377569">
        <w:rPr>
          <w:rFonts w:ascii="Arial" w:hAnsi="Arial" w:cs="Arial"/>
          <w:color w:val="000000" w:themeColor="text1"/>
          <w:sz w:val="24"/>
          <w:szCs w:val="24"/>
        </w:rPr>
        <w:t>11.4.2.3</w:t>
      </w:r>
      <w:r w:rsidRPr="00377569">
        <w:rPr>
          <w:rFonts w:ascii="Arial" w:hAnsi="Arial" w:cs="Arial"/>
          <w:color w:val="000000" w:themeColor="text1"/>
          <w:sz w:val="24"/>
          <w:szCs w:val="24"/>
        </w:rPr>
        <w:tab/>
      </w:r>
      <w:r w:rsidR="00AB6645" w:rsidRPr="00377569">
        <w:rPr>
          <w:rFonts w:ascii="Arial" w:hAnsi="Arial" w:cs="Arial"/>
          <w:color w:val="000000" w:themeColor="text1"/>
          <w:sz w:val="24"/>
          <w:szCs w:val="24"/>
        </w:rPr>
        <w:t>the transportation to be used (and insurance cover for such transportation);</w:t>
      </w:r>
    </w:p>
    <w:p w14:paraId="3A3462AF" w14:textId="77777777" w:rsidR="009C5B1F" w:rsidRPr="00377569" w:rsidRDefault="009C5B1F" w:rsidP="00D64FC5">
      <w:pPr>
        <w:pStyle w:val="ListParagraph"/>
        <w:spacing w:after="120" w:line="360" w:lineRule="auto"/>
        <w:ind w:left="2127" w:hanging="1276"/>
        <w:jc w:val="left"/>
        <w:rPr>
          <w:rFonts w:ascii="Arial" w:hAnsi="Arial" w:cs="Arial"/>
          <w:color w:val="000000" w:themeColor="text1"/>
          <w:sz w:val="24"/>
          <w:szCs w:val="24"/>
        </w:rPr>
      </w:pPr>
    </w:p>
    <w:p w14:paraId="3E4682C1" w14:textId="0287C17B" w:rsidR="00CF46B4" w:rsidRPr="00377569" w:rsidRDefault="00CF46B4" w:rsidP="00D64FC5">
      <w:pPr>
        <w:pStyle w:val="ListParagraph"/>
        <w:spacing w:after="120" w:line="360" w:lineRule="auto"/>
        <w:ind w:left="2127" w:hanging="1276"/>
        <w:jc w:val="left"/>
        <w:rPr>
          <w:rFonts w:ascii="Arial" w:hAnsi="Arial" w:cs="Arial"/>
          <w:color w:val="000000" w:themeColor="text1"/>
          <w:sz w:val="24"/>
          <w:szCs w:val="24"/>
        </w:rPr>
      </w:pPr>
      <w:r w:rsidRPr="00377569">
        <w:rPr>
          <w:rFonts w:ascii="Arial" w:hAnsi="Arial" w:cs="Arial"/>
          <w:color w:val="000000" w:themeColor="text1"/>
          <w:sz w:val="24"/>
          <w:szCs w:val="24"/>
        </w:rPr>
        <w:t>11.4.2.4</w:t>
      </w:r>
      <w:r w:rsidRPr="00377569">
        <w:rPr>
          <w:rFonts w:ascii="Arial" w:hAnsi="Arial" w:cs="Arial"/>
          <w:color w:val="000000" w:themeColor="text1"/>
          <w:sz w:val="24"/>
          <w:szCs w:val="24"/>
        </w:rPr>
        <w:tab/>
      </w:r>
      <w:r w:rsidR="00AB6645" w:rsidRPr="00377569">
        <w:rPr>
          <w:rFonts w:ascii="Arial" w:hAnsi="Arial" w:cs="Arial"/>
          <w:color w:val="000000" w:themeColor="text1"/>
          <w:sz w:val="24"/>
          <w:szCs w:val="24"/>
        </w:rPr>
        <w:t xml:space="preserve">the proposed </w:t>
      </w:r>
      <w:r w:rsidR="00616612" w:rsidRPr="00377569">
        <w:rPr>
          <w:rFonts w:ascii="Arial" w:hAnsi="Arial" w:cs="Arial"/>
          <w:color w:val="000000" w:themeColor="text1"/>
          <w:sz w:val="24"/>
          <w:szCs w:val="24"/>
        </w:rPr>
        <w:t xml:space="preserve">Inspections </w:t>
      </w:r>
      <w:r w:rsidR="00AB6645" w:rsidRPr="00377569">
        <w:rPr>
          <w:rFonts w:ascii="Arial" w:hAnsi="Arial" w:cs="Arial"/>
          <w:color w:val="000000" w:themeColor="text1"/>
          <w:sz w:val="24"/>
          <w:szCs w:val="24"/>
        </w:rPr>
        <w:t>and testing off the Site</w:t>
      </w:r>
      <w:r w:rsidR="00AD4AE3" w:rsidRPr="00377569">
        <w:rPr>
          <w:rFonts w:ascii="Arial" w:hAnsi="Arial" w:cs="Arial"/>
          <w:color w:val="000000" w:themeColor="text1"/>
          <w:sz w:val="24"/>
          <w:szCs w:val="24"/>
        </w:rPr>
        <w:t>(s)</w:t>
      </w:r>
      <w:r w:rsidR="00AB6645" w:rsidRPr="00377569">
        <w:rPr>
          <w:rFonts w:ascii="Arial" w:hAnsi="Arial" w:cs="Arial"/>
          <w:color w:val="000000" w:themeColor="text1"/>
          <w:sz w:val="24"/>
          <w:szCs w:val="24"/>
        </w:rPr>
        <w:t>;</w:t>
      </w:r>
    </w:p>
    <w:p w14:paraId="09124FE9" w14:textId="77777777" w:rsidR="009C5B1F" w:rsidRPr="00377569" w:rsidRDefault="009C5B1F" w:rsidP="00D64FC5">
      <w:pPr>
        <w:pStyle w:val="ListParagraph"/>
        <w:spacing w:after="120" w:line="360" w:lineRule="auto"/>
        <w:ind w:left="2127" w:hanging="1276"/>
        <w:jc w:val="left"/>
        <w:rPr>
          <w:rFonts w:ascii="Arial" w:hAnsi="Arial" w:cs="Arial"/>
          <w:color w:val="000000" w:themeColor="text1"/>
          <w:sz w:val="24"/>
          <w:szCs w:val="24"/>
        </w:rPr>
      </w:pPr>
    </w:p>
    <w:p w14:paraId="5ADD55EB" w14:textId="15E1D764" w:rsidR="00CF46B4" w:rsidRPr="00377569" w:rsidRDefault="00CF46B4" w:rsidP="00D64FC5">
      <w:pPr>
        <w:pStyle w:val="ListParagraph"/>
        <w:spacing w:after="120" w:line="360" w:lineRule="auto"/>
        <w:ind w:left="2127" w:hanging="1276"/>
        <w:rPr>
          <w:rFonts w:ascii="Arial" w:hAnsi="Arial" w:cs="Arial"/>
          <w:color w:val="000000" w:themeColor="text1"/>
          <w:sz w:val="24"/>
          <w:szCs w:val="24"/>
        </w:rPr>
      </w:pPr>
      <w:r w:rsidRPr="00377569">
        <w:rPr>
          <w:rFonts w:ascii="Arial" w:hAnsi="Arial" w:cs="Arial"/>
          <w:color w:val="000000" w:themeColor="text1"/>
          <w:sz w:val="24"/>
          <w:szCs w:val="24"/>
        </w:rPr>
        <w:t>11.4.2.5</w:t>
      </w:r>
      <w:r w:rsidRPr="00377569">
        <w:rPr>
          <w:rFonts w:ascii="Arial" w:hAnsi="Arial" w:cs="Arial"/>
          <w:color w:val="000000" w:themeColor="text1"/>
          <w:sz w:val="24"/>
          <w:szCs w:val="24"/>
        </w:rPr>
        <w:tab/>
      </w:r>
      <w:r w:rsidR="00AB6645" w:rsidRPr="00377569">
        <w:rPr>
          <w:rFonts w:ascii="Arial" w:hAnsi="Arial" w:cs="Arial"/>
          <w:color w:val="000000" w:themeColor="text1"/>
          <w:sz w:val="24"/>
          <w:szCs w:val="24"/>
        </w:rPr>
        <w:t>the planned duration required before the repaired Plant</w:t>
      </w:r>
      <w:r w:rsidR="007971C0" w:rsidRPr="00377569">
        <w:rPr>
          <w:rFonts w:ascii="Arial" w:hAnsi="Arial" w:cs="Arial"/>
          <w:color w:val="000000" w:themeColor="text1"/>
          <w:sz w:val="24"/>
          <w:szCs w:val="24"/>
        </w:rPr>
        <w:t xml:space="preserve"> and Materials</w:t>
      </w:r>
      <w:r w:rsidR="00AB6645" w:rsidRPr="00377569">
        <w:rPr>
          <w:rFonts w:ascii="Arial" w:hAnsi="Arial" w:cs="Arial"/>
          <w:color w:val="000000" w:themeColor="text1"/>
          <w:sz w:val="24"/>
          <w:szCs w:val="24"/>
        </w:rPr>
        <w:t xml:space="preserve"> shall be returned to the Site</w:t>
      </w:r>
      <w:r w:rsidR="00AD4AE3" w:rsidRPr="00377569">
        <w:rPr>
          <w:rFonts w:ascii="Arial" w:hAnsi="Arial" w:cs="Arial"/>
          <w:color w:val="000000" w:themeColor="text1"/>
          <w:sz w:val="24"/>
          <w:szCs w:val="24"/>
        </w:rPr>
        <w:t>(s)</w:t>
      </w:r>
      <w:r w:rsidR="00AB6645" w:rsidRPr="00377569">
        <w:rPr>
          <w:rFonts w:ascii="Arial" w:hAnsi="Arial" w:cs="Arial"/>
          <w:color w:val="000000" w:themeColor="text1"/>
          <w:sz w:val="24"/>
          <w:szCs w:val="24"/>
        </w:rPr>
        <w:t>; and</w:t>
      </w:r>
    </w:p>
    <w:p w14:paraId="02CF1BB1" w14:textId="77777777" w:rsidR="009C5B1F" w:rsidRPr="00377569" w:rsidRDefault="009C5B1F" w:rsidP="00D64FC5">
      <w:pPr>
        <w:pStyle w:val="ListParagraph"/>
        <w:spacing w:after="120" w:line="360" w:lineRule="auto"/>
        <w:ind w:left="2127" w:hanging="1276"/>
        <w:jc w:val="left"/>
        <w:rPr>
          <w:rFonts w:ascii="Arial" w:hAnsi="Arial" w:cs="Arial"/>
          <w:color w:val="000000" w:themeColor="text1"/>
          <w:sz w:val="24"/>
          <w:szCs w:val="24"/>
        </w:rPr>
      </w:pPr>
    </w:p>
    <w:p w14:paraId="3F4D8B16" w14:textId="1410E029" w:rsidR="00AB6645" w:rsidRPr="00377569" w:rsidRDefault="00CF46B4" w:rsidP="00D64FC5">
      <w:pPr>
        <w:pStyle w:val="ListParagraph"/>
        <w:spacing w:after="120" w:line="360" w:lineRule="auto"/>
        <w:ind w:left="2127" w:hanging="1276"/>
        <w:jc w:val="left"/>
        <w:rPr>
          <w:rFonts w:ascii="Arial" w:hAnsi="Arial" w:cs="Arial"/>
          <w:color w:val="000000" w:themeColor="text1"/>
          <w:sz w:val="24"/>
          <w:szCs w:val="24"/>
        </w:rPr>
      </w:pPr>
      <w:r w:rsidRPr="00377569">
        <w:rPr>
          <w:rFonts w:ascii="Arial" w:hAnsi="Arial" w:cs="Arial"/>
          <w:color w:val="000000" w:themeColor="text1"/>
          <w:sz w:val="24"/>
          <w:szCs w:val="24"/>
        </w:rPr>
        <w:t>11.4.2.6</w:t>
      </w:r>
      <w:r w:rsidRPr="00377569">
        <w:rPr>
          <w:rFonts w:ascii="Arial" w:hAnsi="Arial" w:cs="Arial"/>
          <w:color w:val="000000" w:themeColor="text1"/>
          <w:sz w:val="24"/>
          <w:szCs w:val="24"/>
        </w:rPr>
        <w:tab/>
      </w:r>
      <w:r w:rsidR="00AB6645" w:rsidRPr="00377569">
        <w:rPr>
          <w:rFonts w:ascii="Arial" w:hAnsi="Arial" w:cs="Arial"/>
          <w:color w:val="000000" w:themeColor="text1"/>
          <w:sz w:val="24"/>
          <w:szCs w:val="24"/>
        </w:rPr>
        <w:t xml:space="preserve">the planned duration for reinstallation and retesting of the repaired Plant </w:t>
      </w:r>
      <w:r w:rsidR="007971C0" w:rsidRPr="00377569">
        <w:rPr>
          <w:rFonts w:ascii="Arial" w:hAnsi="Arial" w:cs="Arial"/>
          <w:color w:val="000000" w:themeColor="text1"/>
          <w:sz w:val="24"/>
          <w:szCs w:val="24"/>
        </w:rPr>
        <w:t xml:space="preserve">and Materials </w:t>
      </w:r>
      <w:r w:rsidR="00AB6645" w:rsidRPr="00377569">
        <w:rPr>
          <w:rFonts w:ascii="Arial" w:hAnsi="Arial" w:cs="Arial"/>
          <w:color w:val="000000" w:themeColor="text1"/>
          <w:sz w:val="24"/>
          <w:szCs w:val="24"/>
        </w:rPr>
        <w:t>under Sub-Clause 7.4 [Testing by the Contractor] and/or Clause 9 [Tests on Completion] if applicable.</w:t>
      </w:r>
    </w:p>
    <w:p w14:paraId="3A1C4761" w14:textId="77777777" w:rsidR="00BB52C0" w:rsidRPr="00377569" w:rsidRDefault="00BB52C0" w:rsidP="00D64FC5">
      <w:pPr>
        <w:pStyle w:val="ListParagraph"/>
        <w:spacing w:after="120" w:line="360" w:lineRule="auto"/>
        <w:ind w:left="851" w:hanging="851"/>
        <w:rPr>
          <w:rFonts w:ascii="Arial" w:hAnsi="Arial" w:cs="Arial"/>
          <w:color w:val="000000" w:themeColor="text1"/>
          <w:sz w:val="24"/>
          <w:szCs w:val="24"/>
        </w:rPr>
      </w:pPr>
    </w:p>
    <w:p w14:paraId="1053585A" w14:textId="515E2262" w:rsidR="004A7AEB" w:rsidRPr="00377569" w:rsidRDefault="00AB6645" w:rsidP="00D64FC5">
      <w:pPr>
        <w:shd w:val="clear" w:color="auto" w:fill="FFFFFF" w:themeFill="background1"/>
        <w:spacing w:after="120" w:line="360" w:lineRule="auto"/>
        <w:ind w:left="851" w:hanging="851"/>
        <w:rPr>
          <w:rFonts w:ascii="Arial" w:hAnsi="Arial" w:cs="Arial"/>
          <w:color w:val="000000" w:themeColor="text1"/>
          <w:sz w:val="24"/>
          <w:szCs w:val="24"/>
          <w:shd w:val="clear" w:color="auto" w:fill="FFFFFF" w:themeFill="background1"/>
        </w:rPr>
      </w:pPr>
      <w:r w:rsidRPr="00377569">
        <w:rPr>
          <w:rFonts w:ascii="Arial" w:hAnsi="Arial" w:cs="Arial"/>
          <w:color w:val="000000" w:themeColor="text1"/>
          <w:sz w:val="24"/>
          <w:szCs w:val="24"/>
        </w:rPr>
        <w:lastRenderedPageBreak/>
        <w:t>11.</w:t>
      </w:r>
      <w:r w:rsidR="0090018B" w:rsidRPr="00377569">
        <w:rPr>
          <w:rFonts w:ascii="Arial" w:hAnsi="Arial" w:cs="Arial"/>
          <w:color w:val="000000" w:themeColor="text1"/>
          <w:sz w:val="24"/>
          <w:szCs w:val="24"/>
        </w:rPr>
        <w:t>4</w:t>
      </w:r>
      <w:r w:rsidR="00BB52C0" w:rsidRPr="00377569">
        <w:rPr>
          <w:rFonts w:ascii="Arial" w:hAnsi="Arial" w:cs="Arial"/>
          <w:color w:val="000000" w:themeColor="text1"/>
          <w:sz w:val="24"/>
          <w:szCs w:val="24"/>
        </w:rPr>
        <w:t>.3</w:t>
      </w:r>
      <w:r w:rsidRPr="00377569">
        <w:rPr>
          <w:rFonts w:ascii="Arial" w:hAnsi="Arial" w:cs="Arial"/>
          <w:color w:val="000000" w:themeColor="text1"/>
          <w:sz w:val="24"/>
          <w:szCs w:val="24"/>
        </w:rPr>
        <w:tab/>
      </w:r>
      <w:r w:rsidRPr="00377569">
        <w:rPr>
          <w:rFonts w:ascii="Arial" w:hAnsi="Arial" w:cs="Arial"/>
          <w:color w:val="000000" w:themeColor="text1"/>
          <w:sz w:val="24"/>
          <w:szCs w:val="24"/>
          <w:shd w:val="clear" w:color="auto" w:fill="FFFFFF" w:themeFill="background1"/>
        </w:rPr>
        <w:t xml:space="preserve">The Contractor shall also provide any further details that the Employer </w:t>
      </w:r>
      <w:r w:rsidR="00FE63B3" w:rsidRPr="00377569">
        <w:rPr>
          <w:rFonts w:ascii="Arial" w:hAnsi="Arial" w:cs="Arial"/>
          <w:color w:val="000000" w:themeColor="text1"/>
          <w:sz w:val="24"/>
          <w:szCs w:val="24"/>
          <w:shd w:val="clear" w:color="auto" w:fill="FFFFFF" w:themeFill="background1"/>
        </w:rPr>
        <w:t xml:space="preserve">and/or Engineer </w:t>
      </w:r>
      <w:r w:rsidRPr="00377569">
        <w:rPr>
          <w:rFonts w:ascii="Arial" w:hAnsi="Arial" w:cs="Arial"/>
          <w:color w:val="000000" w:themeColor="text1"/>
          <w:sz w:val="24"/>
          <w:szCs w:val="24"/>
          <w:shd w:val="clear" w:color="auto" w:fill="FFFFFF" w:themeFill="background1"/>
        </w:rPr>
        <w:t>may require. When the Employer</w:t>
      </w:r>
      <w:r w:rsidR="00050018" w:rsidRPr="00377569">
        <w:rPr>
          <w:rFonts w:ascii="Arial" w:hAnsi="Arial" w:cs="Arial"/>
          <w:color w:val="000000" w:themeColor="text1"/>
          <w:sz w:val="24"/>
          <w:szCs w:val="24"/>
          <w:shd w:val="clear" w:color="auto" w:fill="FFFFFF" w:themeFill="background1"/>
        </w:rPr>
        <w:t xml:space="preserve"> and/or Engineer </w:t>
      </w:r>
      <w:r w:rsidRPr="00377569">
        <w:rPr>
          <w:rFonts w:ascii="Arial" w:hAnsi="Arial" w:cs="Arial"/>
          <w:color w:val="000000" w:themeColor="text1"/>
          <w:sz w:val="24"/>
          <w:szCs w:val="24"/>
          <w:shd w:val="clear" w:color="auto" w:fill="FFFFFF" w:themeFill="background1"/>
        </w:rPr>
        <w:t xml:space="preserve">give </w:t>
      </w:r>
      <w:r w:rsidR="00050018" w:rsidRPr="00377569">
        <w:rPr>
          <w:rFonts w:ascii="Arial" w:hAnsi="Arial" w:cs="Arial"/>
          <w:color w:val="000000" w:themeColor="text1"/>
          <w:sz w:val="24"/>
          <w:szCs w:val="24"/>
          <w:shd w:val="clear" w:color="auto" w:fill="FFFFFF" w:themeFill="background1"/>
        </w:rPr>
        <w:t>approval</w:t>
      </w:r>
      <w:r w:rsidRPr="00377569">
        <w:rPr>
          <w:rFonts w:ascii="Arial" w:hAnsi="Arial" w:cs="Arial"/>
          <w:color w:val="000000" w:themeColor="text1"/>
          <w:sz w:val="24"/>
          <w:szCs w:val="24"/>
          <w:shd w:val="clear" w:color="auto" w:fill="FFFFFF" w:themeFill="background1"/>
        </w:rPr>
        <w:t xml:space="preserve">, which </w:t>
      </w:r>
      <w:r w:rsidR="00050018" w:rsidRPr="00377569">
        <w:rPr>
          <w:rFonts w:ascii="Arial" w:hAnsi="Arial" w:cs="Arial"/>
          <w:color w:val="000000" w:themeColor="text1"/>
          <w:sz w:val="24"/>
          <w:szCs w:val="24"/>
          <w:shd w:val="clear" w:color="auto" w:fill="FFFFFF" w:themeFill="background1"/>
        </w:rPr>
        <w:t xml:space="preserve">approval </w:t>
      </w:r>
      <w:r w:rsidRPr="00377569">
        <w:rPr>
          <w:rFonts w:ascii="Arial" w:hAnsi="Arial" w:cs="Arial"/>
          <w:color w:val="000000" w:themeColor="text1"/>
          <w:sz w:val="24"/>
          <w:szCs w:val="24"/>
          <w:shd w:val="clear" w:color="auto" w:fill="FFFFFF" w:themeFill="background1"/>
        </w:rPr>
        <w:t>shall not relieve the Contractor from any obligation or responsibility under this Clause, the Contract</w:t>
      </w:r>
      <w:r w:rsidR="000357CF" w:rsidRPr="00377569">
        <w:rPr>
          <w:rFonts w:ascii="Arial" w:hAnsi="Arial" w:cs="Arial"/>
          <w:color w:val="000000" w:themeColor="text1"/>
          <w:sz w:val="24"/>
          <w:szCs w:val="24"/>
          <w:shd w:val="clear" w:color="auto" w:fill="FFFFFF" w:themeFill="background1"/>
        </w:rPr>
        <w:t>or may</w:t>
      </w:r>
      <w:r w:rsidRPr="00377569">
        <w:rPr>
          <w:rFonts w:ascii="Arial" w:hAnsi="Arial" w:cs="Arial"/>
          <w:color w:val="000000" w:themeColor="text1"/>
          <w:sz w:val="24"/>
          <w:szCs w:val="24"/>
          <w:shd w:val="clear" w:color="auto" w:fill="FFFFFF" w:themeFill="background1"/>
        </w:rPr>
        <w:t xml:space="preserve"> remove from the Site</w:t>
      </w:r>
      <w:r w:rsidR="00050018" w:rsidRPr="00377569">
        <w:rPr>
          <w:rFonts w:ascii="Arial" w:hAnsi="Arial" w:cs="Arial"/>
          <w:color w:val="000000" w:themeColor="text1"/>
          <w:sz w:val="24"/>
          <w:szCs w:val="24"/>
          <w:shd w:val="clear" w:color="auto" w:fill="FFFFFF" w:themeFill="background1"/>
        </w:rPr>
        <w:t>(s)</w:t>
      </w:r>
      <w:r w:rsidRPr="00377569">
        <w:rPr>
          <w:rFonts w:ascii="Arial" w:hAnsi="Arial" w:cs="Arial"/>
          <w:color w:val="000000" w:themeColor="text1"/>
          <w:sz w:val="24"/>
          <w:szCs w:val="24"/>
          <w:shd w:val="clear" w:color="auto" w:fill="FFFFFF" w:themeFill="background1"/>
        </w:rPr>
        <w:t xml:space="preserve"> such items of Plant </w:t>
      </w:r>
      <w:r w:rsidR="007971C0" w:rsidRPr="00377569">
        <w:rPr>
          <w:rFonts w:ascii="Arial" w:hAnsi="Arial" w:cs="Arial"/>
          <w:color w:val="000000" w:themeColor="text1"/>
          <w:sz w:val="24"/>
          <w:szCs w:val="24"/>
        </w:rPr>
        <w:t xml:space="preserve">and Materials </w:t>
      </w:r>
      <w:r w:rsidRPr="00377569">
        <w:rPr>
          <w:rFonts w:ascii="Arial" w:hAnsi="Arial" w:cs="Arial"/>
          <w:color w:val="000000" w:themeColor="text1"/>
          <w:sz w:val="24"/>
          <w:szCs w:val="24"/>
          <w:shd w:val="clear" w:color="auto" w:fill="FFFFFF" w:themeFill="background1"/>
        </w:rPr>
        <w:t>as are defective or damaged.</w:t>
      </w:r>
    </w:p>
    <w:p w14:paraId="5BF6056D" w14:textId="77777777" w:rsidR="004A7AEB" w:rsidRPr="00377569" w:rsidRDefault="004A7AEB" w:rsidP="00D64FC5">
      <w:pPr>
        <w:shd w:val="clear" w:color="auto" w:fill="FFFFFF" w:themeFill="background1"/>
        <w:spacing w:after="120" w:line="360" w:lineRule="auto"/>
        <w:ind w:left="851" w:hanging="851"/>
        <w:rPr>
          <w:rFonts w:ascii="Arial" w:hAnsi="Arial" w:cs="Arial"/>
          <w:color w:val="000000" w:themeColor="text1"/>
          <w:sz w:val="24"/>
          <w:szCs w:val="24"/>
          <w:shd w:val="clear" w:color="auto" w:fill="FFFFFF" w:themeFill="background1"/>
        </w:rPr>
      </w:pPr>
    </w:p>
    <w:p w14:paraId="174B33A0" w14:textId="58821A14" w:rsidR="004A7AEB" w:rsidRPr="00377569" w:rsidRDefault="00CF24CA" w:rsidP="00D64FC5">
      <w:pPr>
        <w:shd w:val="clear" w:color="auto" w:fill="FFFFFF" w:themeFill="background1"/>
        <w:spacing w:after="120" w:line="360" w:lineRule="auto"/>
        <w:ind w:left="851" w:hanging="851"/>
        <w:rPr>
          <w:rFonts w:ascii="Arial" w:hAnsi="Arial" w:cs="Arial"/>
          <w:color w:val="000000" w:themeColor="text1"/>
          <w:sz w:val="24"/>
          <w:szCs w:val="24"/>
          <w:shd w:val="clear" w:color="auto" w:fill="FFFFFF" w:themeFill="background1"/>
        </w:rPr>
      </w:pPr>
      <w:r w:rsidRPr="00377569">
        <w:rPr>
          <w:rFonts w:ascii="Arial" w:hAnsi="Arial" w:cs="Arial"/>
          <w:color w:val="000000" w:themeColor="text1"/>
          <w:sz w:val="24"/>
          <w:szCs w:val="24"/>
          <w:shd w:val="clear" w:color="auto" w:fill="FFFFFF" w:themeFill="background1"/>
        </w:rPr>
        <w:t>11.</w:t>
      </w:r>
      <w:r w:rsidR="00E87EF8" w:rsidRPr="00377569">
        <w:rPr>
          <w:rFonts w:ascii="Arial" w:hAnsi="Arial" w:cs="Arial"/>
          <w:color w:val="000000" w:themeColor="text1"/>
          <w:sz w:val="24"/>
          <w:szCs w:val="24"/>
          <w:shd w:val="clear" w:color="auto" w:fill="FFFFFF" w:themeFill="background1"/>
        </w:rPr>
        <w:t>4</w:t>
      </w:r>
      <w:r w:rsidRPr="00377569">
        <w:rPr>
          <w:rFonts w:ascii="Arial" w:hAnsi="Arial" w:cs="Arial"/>
          <w:color w:val="000000" w:themeColor="text1"/>
          <w:sz w:val="24"/>
          <w:szCs w:val="24"/>
          <w:shd w:val="clear" w:color="auto" w:fill="FFFFFF" w:themeFill="background1"/>
        </w:rPr>
        <w:t>.4</w:t>
      </w:r>
      <w:r w:rsidR="00AB6645" w:rsidRPr="00377569">
        <w:rPr>
          <w:rFonts w:ascii="Arial" w:hAnsi="Arial" w:cs="Arial"/>
          <w:color w:val="000000" w:themeColor="text1"/>
          <w:sz w:val="24"/>
          <w:szCs w:val="24"/>
          <w:shd w:val="clear" w:color="auto" w:fill="FFFFFF" w:themeFill="background1"/>
        </w:rPr>
        <w:t xml:space="preserve"> </w:t>
      </w:r>
      <w:r w:rsidR="00E87EF8" w:rsidRPr="00377569">
        <w:rPr>
          <w:rFonts w:ascii="Arial" w:hAnsi="Arial" w:cs="Arial"/>
          <w:color w:val="000000" w:themeColor="text1"/>
          <w:sz w:val="24"/>
          <w:szCs w:val="24"/>
          <w:shd w:val="clear" w:color="auto" w:fill="FFFFFF" w:themeFill="background1"/>
        </w:rPr>
        <w:tab/>
      </w:r>
      <w:r w:rsidR="00AB6645" w:rsidRPr="00377569">
        <w:rPr>
          <w:rFonts w:ascii="Arial" w:hAnsi="Arial" w:cs="Arial"/>
          <w:color w:val="000000" w:themeColor="text1"/>
          <w:sz w:val="24"/>
          <w:szCs w:val="24"/>
          <w:shd w:val="clear" w:color="auto" w:fill="FFFFFF" w:themeFill="background1"/>
        </w:rPr>
        <w:t xml:space="preserve">As a condition of this </w:t>
      </w:r>
      <w:r w:rsidR="004B2B2A" w:rsidRPr="00377569">
        <w:rPr>
          <w:rFonts w:ascii="Arial" w:hAnsi="Arial" w:cs="Arial"/>
          <w:color w:val="000000" w:themeColor="text1"/>
          <w:sz w:val="24"/>
          <w:szCs w:val="24"/>
          <w:shd w:val="clear" w:color="auto" w:fill="FFFFFF" w:themeFill="background1"/>
        </w:rPr>
        <w:t>approval</w:t>
      </w:r>
      <w:r w:rsidR="00AB6645" w:rsidRPr="00377569">
        <w:rPr>
          <w:rFonts w:ascii="Arial" w:hAnsi="Arial" w:cs="Arial"/>
          <w:color w:val="000000" w:themeColor="text1"/>
          <w:sz w:val="24"/>
          <w:szCs w:val="24"/>
          <w:shd w:val="clear" w:color="auto" w:fill="FFFFFF" w:themeFill="background1"/>
        </w:rPr>
        <w:t>, the Employer</w:t>
      </w:r>
      <w:r w:rsidR="004B2B2A" w:rsidRPr="00377569">
        <w:rPr>
          <w:rFonts w:ascii="Arial" w:hAnsi="Arial" w:cs="Arial"/>
          <w:color w:val="000000" w:themeColor="text1"/>
          <w:sz w:val="24"/>
          <w:szCs w:val="24"/>
          <w:shd w:val="clear" w:color="auto" w:fill="FFFFFF" w:themeFill="background1"/>
        </w:rPr>
        <w:t xml:space="preserve"> and/or Engineer</w:t>
      </w:r>
      <w:r w:rsidR="00AB6645" w:rsidRPr="00377569">
        <w:rPr>
          <w:rFonts w:ascii="Arial" w:hAnsi="Arial" w:cs="Arial"/>
          <w:color w:val="000000" w:themeColor="text1"/>
          <w:sz w:val="24"/>
          <w:szCs w:val="24"/>
          <w:shd w:val="clear" w:color="auto" w:fill="FFFFFF" w:themeFill="background1"/>
        </w:rPr>
        <w:t xml:space="preserve"> may require the Contractor to increase the amount of the Performance Security by the full replacement cost of the defective or damaged Plant </w:t>
      </w:r>
      <w:r w:rsidR="007971C0" w:rsidRPr="00377569">
        <w:rPr>
          <w:rFonts w:ascii="Arial" w:hAnsi="Arial" w:cs="Arial"/>
          <w:color w:val="000000" w:themeColor="text1"/>
          <w:sz w:val="24"/>
          <w:szCs w:val="24"/>
        </w:rPr>
        <w:t xml:space="preserve">and Materials </w:t>
      </w:r>
      <w:r w:rsidR="00815A6C" w:rsidRPr="00377569">
        <w:rPr>
          <w:rFonts w:ascii="Arial" w:hAnsi="Arial" w:cs="Arial"/>
          <w:color w:val="000000" w:themeColor="text1"/>
          <w:sz w:val="24"/>
          <w:szCs w:val="24"/>
          <w:shd w:val="clear" w:color="auto" w:fill="FFFFFF" w:themeFill="background1"/>
        </w:rPr>
        <w:t xml:space="preserve">and </w:t>
      </w:r>
      <w:r w:rsidR="00AB6645" w:rsidRPr="00377569">
        <w:rPr>
          <w:rFonts w:ascii="Arial" w:hAnsi="Arial" w:cs="Arial"/>
          <w:color w:val="000000" w:themeColor="text1"/>
          <w:sz w:val="24"/>
          <w:szCs w:val="24"/>
          <w:shd w:val="clear" w:color="auto" w:fill="FFFFFF" w:themeFill="background1"/>
        </w:rPr>
        <w:t xml:space="preserve">further Tests </w:t>
      </w:r>
      <w:r w:rsidR="000F2463" w:rsidRPr="00377569">
        <w:rPr>
          <w:rFonts w:ascii="Arial" w:hAnsi="Arial" w:cs="Arial"/>
          <w:color w:val="000000" w:themeColor="text1"/>
          <w:sz w:val="24"/>
          <w:szCs w:val="24"/>
          <w:shd w:val="clear" w:color="auto" w:fill="FFFFFF" w:themeFill="background1"/>
        </w:rPr>
        <w:t xml:space="preserve">shall be done </w:t>
      </w:r>
      <w:r w:rsidR="00AB6645" w:rsidRPr="00377569">
        <w:rPr>
          <w:rFonts w:ascii="Arial" w:hAnsi="Arial" w:cs="Arial"/>
          <w:color w:val="000000" w:themeColor="text1"/>
          <w:sz w:val="24"/>
          <w:szCs w:val="24"/>
          <w:shd w:val="clear" w:color="auto" w:fill="FFFFFF" w:themeFill="background1"/>
        </w:rPr>
        <w:t>af</w:t>
      </w:r>
      <w:r w:rsidR="000F2463" w:rsidRPr="00377569">
        <w:rPr>
          <w:rFonts w:ascii="Arial" w:hAnsi="Arial" w:cs="Arial"/>
          <w:color w:val="000000" w:themeColor="text1"/>
          <w:sz w:val="24"/>
          <w:szCs w:val="24"/>
          <w:shd w:val="clear" w:color="auto" w:fill="FFFFFF" w:themeFill="background1"/>
        </w:rPr>
        <w:t>ter</w:t>
      </w:r>
      <w:r w:rsidR="00AB6645" w:rsidRPr="00377569">
        <w:rPr>
          <w:rFonts w:ascii="Arial" w:hAnsi="Arial" w:cs="Arial"/>
          <w:color w:val="000000" w:themeColor="text1"/>
          <w:sz w:val="24"/>
          <w:szCs w:val="24"/>
          <w:shd w:val="clear" w:color="auto" w:fill="FFFFFF" w:themeFill="background1"/>
        </w:rPr>
        <w:t xml:space="preserve"> </w:t>
      </w:r>
      <w:r w:rsidR="000F2463" w:rsidRPr="00377569">
        <w:rPr>
          <w:rFonts w:ascii="Arial" w:hAnsi="Arial" w:cs="Arial"/>
          <w:color w:val="000000" w:themeColor="text1"/>
          <w:sz w:val="24"/>
          <w:szCs w:val="24"/>
          <w:shd w:val="clear" w:color="auto" w:fill="FFFFFF" w:themeFill="background1"/>
        </w:rPr>
        <w:t>remedying the defects</w:t>
      </w:r>
      <w:r w:rsidR="00AB6645" w:rsidRPr="00377569">
        <w:rPr>
          <w:rFonts w:ascii="Arial" w:hAnsi="Arial" w:cs="Arial"/>
          <w:color w:val="000000" w:themeColor="text1"/>
          <w:sz w:val="24"/>
          <w:szCs w:val="24"/>
          <w:shd w:val="clear" w:color="auto" w:fill="FFFFFF" w:themeFill="background1"/>
        </w:rPr>
        <w:t xml:space="preserve">. </w:t>
      </w:r>
    </w:p>
    <w:p w14:paraId="4507A76B" w14:textId="77777777" w:rsidR="004A7AEB" w:rsidRPr="00377569" w:rsidRDefault="004A7AEB" w:rsidP="00D64FC5">
      <w:pPr>
        <w:shd w:val="clear" w:color="auto" w:fill="FFFFFF" w:themeFill="background1"/>
        <w:spacing w:after="120" w:line="360" w:lineRule="auto"/>
        <w:ind w:left="851" w:hanging="851"/>
        <w:rPr>
          <w:rFonts w:ascii="Arial" w:hAnsi="Arial" w:cs="Arial"/>
          <w:color w:val="000000" w:themeColor="text1"/>
          <w:sz w:val="24"/>
          <w:szCs w:val="24"/>
          <w:shd w:val="clear" w:color="auto" w:fill="FFFFFF" w:themeFill="background1"/>
        </w:rPr>
      </w:pPr>
    </w:p>
    <w:p w14:paraId="1CDD9FD0" w14:textId="6E9744AC" w:rsidR="00AB6645" w:rsidRPr="00377569" w:rsidRDefault="00CF24CA" w:rsidP="00D64FC5">
      <w:pPr>
        <w:shd w:val="clear" w:color="auto" w:fill="FFFFFF" w:themeFill="background1"/>
        <w:spacing w:after="120" w:line="360" w:lineRule="auto"/>
        <w:ind w:left="851" w:hanging="851"/>
        <w:rPr>
          <w:rFonts w:ascii="Arial" w:hAnsi="Arial" w:cs="Arial"/>
          <w:color w:val="000000" w:themeColor="text1"/>
          <w:sz w:val="24"/>
          <w:szCs w:val="24"/>
        </w:rPr>
      </w:pPr>
      <w:r w:rsidRPr="00377569">
        <w:rPr>
          <w:rFonts w:ascii="Arial" w:hAnsi="Arial" w:cs="Arial"/>
          <w:color w:val="000000" w:themeColor="text1"/>
          <w:sz w:val="24"/>
          <w:szCs w:val="24"/>
          <w:shd w:val="clear" w:color="auto" w:fill="FFFFFF" w:themeFill="background1"/>
        </w:rPr>
        <w:t>11.</w:t>
      </w:r>
      <w:r w:rsidR="00E87EF8" w:rsidRPr="00377569">
        <w:rPr>
          <w:rFonts w:ascii="Arial" w:hAnsi="Arial" w:cs="Arial"/>
          <w:color w:val="000000" w:themeColor="text1"/>
          <w:sz w:val="24"/>
          <w:szCs w:val="24"/>
          <w:shd w:val="clear" w:color="auto" w:fill="FFFFFF" w:themeFill="background1"/>
        </w:rPr>
        <w:t>4</w:t>
      </w:r>
      <w:r w:rsidRPr="00377569">
        <w:rPr>
          <w:rFonts w:ascii="Arial" w:hAnsi="Arial" w:cs="Arial"/>
          <w:color w:val="000000" w:themeColor="text1"/>
          <w:sz w:val="24"/>
          <w:szCs w:val="24"/>
          <w:shd w:val="clear" w:color="auto" w:fill="FFFFFF" w:themeFill="background1"/>
        </w:rPr>
        <w:t>.5</w:t>
      </w:r>
      <w:r w:rsidRPr="00377569">
        <w:rPr>
          <w:rFonts w:ascii="Arial" w:hAnsi="Arial" w:cs="Arial"/>
          <w:color w:val="000000" w:themeColor="text1"/>
          <w:sz w:val="24"/>
          <w:szCs w:val="24"/>
          <w:shd w:val="clear" w:color="auto" w:fill="FFFFFF" w:themeFill="background1"/>
        </w:rPr>
        <w:tab/>
      </w:r>
      <w:r w:rsidR="00AB6645" w:rsidRPr="00377569">
        <w:rPr>
          <w:rFonts w:ascii="Arial" w:hAnsi="Arial" w:cs="Arial"/>
          <w:color w:val="000000" w:themeColor="text1"/>
          <w:sz w:val="24"/>
          <w:szCs w:val="24"/>
          <w:shd w:val="clear" w:color="auto" w:fill="FFFFFF" w:themeFill="background1"/>
        </w:rPr>
        <w:t>Within 7</w:t>
      </w:r>
      <w:r w:rsidR="007971C0" w:rsidRPr="00377569">
        <w:rPr>
          <w:rFonts w:ascii="Arial" w:hAnsi="Arial" w:cs="Arial"/>
          <w:color w:val="000000" w:themeColor="text1"/>
          <w:sz w:val="24"/>
          <w:szCs w:val="24"/>
          <w:shd w:val="clear" w:color="auto" w:fill="FFFFFF" w:themeFill="background1"/>
        </w:rPr>
        <w:t xml:space="preserve"> (seven)</w:t>
      </w:r>
      <w:r w:rsidR="00AB6645" w:rsidRPr="00377569">
        <w:rPr>
          <w:rFonts w:ascii="Arial" w:hAnsi="Arial" w:cs="Arial"/>
          <w:color w:val="000000" w:themeColor="text1"/>
          <w:sz w:val="24"/>
          <w:szCs w:val="24"/>
          <w:shd w:val="clear" w:color="auto" w:fill="FFFFFF" w:themeFill="background1"/>
        </w:rPr>
        <w:t xml:space="preserve"> </w:t>
      </w:r>
      <w:r w:rsidR="003138CB" w:rsidRPr="00377569">
        <w:rPr>
          <w:rFonts w:ascii="Arial" w:hAnsi="Arial" w:cs="Arial"/>
          <w:color w:val="000000" w:themeColor="text1"/>
          <w:sz w:val="24"/>
          <w:szCs w:val="24"/>
          <w:shd w:val="clear" w:color="auto" w:fill="FFFFFF" w:themeFill="background1"/>
        </w:rPr>
        <w:t>calendar days</w:t>
      </w:r>
      <w:r w:rsidR="00AB6645" w:rsidRPr="00377569">
        <w:rPr>
          <w:rFonts w:ascii="Arial" w:hAnsi="Arial" w:cs="Arial"/>
          <w:color w:val="000000" w:themeColor="text1"/>
          <w:sz w:val="24"/>
          <w:szCs w:val="24"/>
          <w:shd w:val="clear" w:color="auto" w:fill="FFFFFF" w:themeFill="background1"/>
        </w:rPr>
        <w:t xml:space="preserve"> of completion of the work of remedying of any defect or damage, the Contractor shall give a Notice</w:t>
      </w:r>
      <w:r w:rsidR="002328F2" w:rsidRPr="00377569">
        <w:rPr>
          <w:rFonts w:ascii="Arial" w:hAnsi="Arial" w:cs="Arial"/>
          <w:color w:val="000000" w:themeColor="text1"/>
          <w:sz w:val="24"/>
          <w:szCs w:val="24"/>
          <w:shd w:val="clear" w:color="auto" w:fill="FFFFFF" w:themeFill="background1"/>
        </w:rPr>
        <w:t>, in writing,</w:t>
      </w:r>
      <w:r w:rsidR="00AB6645" w:rsidRPr="00377569">
        <w:rPr>
          <w:rFonts w:ascii="Arial" w:hAnsi="Arial" w:cs="Arial"/>
          <w:color w:val="000000" w:themeColor="text1"/>
          <w:sz w:val="24"/>
          <w:szCs w:val="24"/>
          <w:shd w:val="clear" w:color="auto" w:fill="FFFFFF" w:themeFill="background1"/>
        </w:rPr>
        <w:t xml:space="preserve"> to the </w:t>
      </w:r>
      <w:r w:rsidR="000743E4" w:rsidRPr="00377569">
        <w:rPr>
          <w:rFonts w:ascii="Arial" w:hAnsi="Arial" w:cs="Arial"/>
          <w:color w:val="000000" w:themeColor="text1"/>
          <w:sz w:val="24"/>
          <w:szCs w:val="24"/>
          <w:shd w:val="clear" w:color="auto" w:fill="FFFFFF" w:themeFill="background1"/>
        </w:rPr>
        <w:t xml:space="preserve">Employer and/or </w:t>
      </w:r>
      <w:r w:rsidR="00AB6645" w:rsidRPr="00377569">
        <w:rPr>
          <w:rFonts w:ascii="Arial" w:hAnsi="Arial" w:cs="Arial"/>
          <w:color w:val="000000" w:themeColor="text1"/>
          <w:sz w:val="24"/>
          <w:szCs w:val="24"/>
          <w:shd w:val="clear" w:color="auto" w:fill="FFFFFF" w:themeFill="background1"/>
        </w:rPr>
        <w:t>Engineer describing the remedied Works, Section, Part and/or Plant</w:t>
      </w:r>
      <w:r w:rsidR="007971C0" w:rsidRPr="00377569">
        <w:rPr>
          <w:rFonts w:ascii="Arial" w:hAnsi="Arial" w:cs="Arial"/>
          <w:color w:val="000000" w:themeColor="text1"/>
          <w:sz w:val="24"/>
          <w:szCs w:val="24"/>
        </w:rPr>
        <w:t xml:space="preserve"> and Materials</w:t>
      </w:r>
      <w:r w:rsidR="00AB6645" w:rsidRPr="00377569">
        <w:rPr>
          <w:rFonts w:ascii="Arial" w:hAnsi="Arial" w:cs="Arial"/>
          <w:color w:val="000000" w:themeColor="text1"/>
          <w:sz w:val="24"/>
          <w:szCs w:val="24"/>
          <w:shd w:val="clear" w:color="auto" w:fill="FFFFFF" w:themeFill="background1"/>
        </w:rPr>
        <w:t xml:space="preserve"> and the proposed repeated tests under Clause 9 [Tests on Completion] or Clause 12 [Tests after Completion], as applicable. Within</w:t>
      </w:r>
      <w:r w:rsidR="00454FA8" w:rsidRPr="00377569">
        <w:rPr>
          <w:rFonts w:ascii="Arial" w:hAnsi="Arial" w:cs="Arial"/>
          <w:color w:val="000000" w:themeColor="text1"/>
          <w:sz w:val="24"/>
          <w:szCs w:val="24"/>
          <w:shd w:val="clear" w:color="auto" w:fill="FFFFFF" w:themeFill="background1"/>
        </w:rPr>
        <w:t xml:space="preserve"> </w:t>
      </w:r>
      <w:r w:rsidR="007971C0" w:rsidRPr="00377569">
        <w:rPr>
          <w:rFonts w:ascii="Arial" w:hAnsi="Arial" w:cs="Arial"/>
          <w:color w:val="000000" w:themeColor="text1"/>
          <w:sz w:val="24"/>
          <w:szCs w:val="24"/>
          <w:shd w:val="clear" w:color="auto" w:fill="FFFFFF" w:themeFill="background1"/>
        </w:rPr>
        <w:t>90 (ninety)</w:t>
      </w:r>
      <w:r w:rsidR="00AB6645" w:rsidRPr="00377569">
        <w:rPr>
          <w:rFonts w:ascii="Arial" w:hAnsi="Arial" w:cs="Arial"/>
          <w:color w:val="000000" w:themeColor="text1"/>
          <w:sz w:val="24"/>
          <w:szCs w:val="24"/>
          <w:shd w:val="clear" w:color="auto" w:fill="FFFFFF" w:themeFill="background1"/>
        </w:rPr>
        <w:t xml:space="preserve"> </w:t>
      </w:r>
      <w:r w:rsidR="003138CB" w:rsidRPr="00377569">
        <w:rPr>
          <w:rFonts w:ascii="Arial" w:hAnsi="Arial" w:cs="Arial"/>
          <w:color w:val="000000" w:themeColor="text1"/>
          <w:sz w:val="24"/>
          <w:szCs w:val="24"/>
          <w:shd w:val="clear" w:color="auto" w:fill="FFFFFF" w:themeFill="background1"/>
        </w:rPr>
        <w:t>calendar days</w:t>
      </w:r>
      <w:r w:rsidR="00AB6645" w:rsidRPr="00377569">
        <w:rPr>
          <w:rFonts w:ascii="Arial" w:hAnsi="Arial" w:cs="Arial"/>
          <w:color w:val="000000" w:themeColor="text1"/>
          <w:sz w:val="24"/>
          <w:szCs w:val="24"/>
          <w:shd w:val="clear" w:color="auto" w:fill="FFFFFF" w:themeFill="background1"/>
        </w:rPr>
        <w:t xml:space="preserve"> after receiving this Contractor's Notice, the </w:t>
      </w:r>
      <w:r w:rsidR="00FC5444" w:rsidRPr="00377569">
        <w:rPr>
          <w:rFonts w:ascii="Arial" w:hAnsi="Arial" w:cs="Arial"/>
          <w:color w:val="000000" w:themeColor="text1"/>
          <w:sz w:val="24"/>
          <w:szCs w:val="24"/>
          <w:shd w:val="clear" w:color="auto" w:fill="FFFFFF" w:themeFill="background1"/>
        </w:rPr>
        <w:t xml:space="preserve">Employer and/or </w:t>
      </w:r>
      <w:r w:rsidR="00AB6645" w:rsidRPr="00377569">
        <w:rPr>
          <w:rFonts w:ascii="Arial" w:hAnsi="Arial" w:cs="Arial"/>
          <w:color w:val="000000" w:themeColor="text1"/>
          <w:sz w:val="24"/>
          <w:szCs w:val="24"/>
          <w:shd w:val="clear" w:color="auto" w:fill="FFFFFF" w:themeFill="background1"/>
        </w:rPr>
        <w:t>Engineer shall give a Notice</w:t>
      </w:r>
      <w:r w:rsidR="002328F2" w:rsidRPr="00377569">
        <w:rPr>
          <w:rFonts w:ascii="Arial" w:hAnsi="Arial" w:cs="Arial"/>
          <w:color w:val="000000" w:themeColor="text1"/>
          <w:sz w:val="24"/>
          <w:szCs w:val="24"/>
          <w:shd w:val="clear" w:color="auto" w:fill="FFFFFF" w:themeFill="background1"/>
        </w:rPr>
        <w:t>, in writing,</w:t>
      </w:r>
      <w:r w:rsidR="00AB6645" w:rsidRPr="00377569">
        <w:rPr>
          <w:rFonts w:ascii="Arial" w:hAnsi="Arial" w:cs="Arial"/>
          <w:color w:val="000000" w:themeColor="text1"/>
          <w:sz w:val="24"/>
          <w:szCs w:val="24"/>
          <w:shd w:val="clear" w:color="auto" w:fill="FFFFFF" w:themeFill="background1"/>
        </w:rPr>
        <w:t xml:space="preserve"> to the Contractor either:</w:t>
      </w:r>
    </w:p>
    <w:p w14:paraId="7D48B9B6" w14:textId="77777777" w:rsidR="00AB6645" w:rsidRPr="00377569" w:rsidRDefault="00AB6645" w:rsidP="00D64FC5">
      <w:pPr>
        <w:spacing w:after="120" w:line="360" w:lineRule="auto"/>
        <w:rPr>
          <w:rFonts w:ascii="Arial" w:hAnsi="Arial" w:cs="Arial"/>
          <w:color w:val="000000" w:themeColor="text1"/>
          <w:sz w:val="24"/>
          <w:szCs w:val="24"/>
        </w:rPr>
      </w:pPr>
    </w:p>
    <w:p w14:paraId="6A09826F" w14:textId="64A5E790" w:rsidR="00AB6645" w:rsidRPr="00377569" w:rsidRDefault="000A047A" w:rsidP="00D64FC5">
      <w:pPr>
        <w:pStyle w:val="ListParagraph"/>
        <w:spacing w:after="120" w:line="360" w:lineRule="auto"/>
        <w:ind w:left="2127" w:hanging="1276"/>
        <w:jc w:val="left"/>
        <w:rPr>
          <w:rFonts w:ascii="Arial" w:hAnsi="Arial" w:cs="Arial"/>
          <w:color w:val="000000" w:themeColor="text1"/>
          <w:sz w:val="24"/>
          <w:szCs w:val="24"/>
        </w:rPr>
      </w:pPr>
      <w:r w:rsidRPr="00377569">
        <w:rPr>
          <w:rFonts w:ascii="Arial" w:hAnsi="Arial" w:cs="Arial"/>
          <w:color w:val="000000" w:themeColor="text1"/>
          <w:sz w:val="24"/>
          <w:szCs w:val="24"/>
        </w:rPr>
        <w:t>11.4.5.1</w:t>
      </w:r>
      <w:r w:rsidRPr="00377569">
        <w:rPr>
          <w:rFonts w:ascii="Arial" w:hAnsi="Arial" w:cs="Arial"/>
          <w:color w:val="000000" w:themeColor="text1"/>
          <w:sz w:val="24"/>
          <w:szCs w:val="24"/>
        </w:rPr>
        <w:tab/>
      </w:r>
      <w:r w:rsidR="00AB6645" w:rsidRPr="00377569">
        <w:rPr>
          <w:rFonts w:ascii="Arial" w:hAnsi="Arial" w:cs="Arial"/>
          <w:color w:val="000000" w:themeColor="text1"/>
          <w:sz w:val="24"/>
          <w:szCs w:val="24"/>
        </w:rPr>
        <w:t xml:space="preserve">agreeing with such proposed testing; or </w:t>
      </w:r>
    </w:p>
    <w:p w14:paraId="09DDDE54" w14:textId="77777777" w:rsidR="00AB6645" w:rsidRPr="00377569" w:rsidRDefault="00AB6645" w:rsidP="00D64FC5">
      <w:pPr>
        <w:pStyle w:val="ListParagraph"/>
        <w:spacing w:after="120" w:line="360" w:lineRule="auto"/>
        <w:ind w:left="2127" w:hanging="1276"/>
        <w:jc w:val="left"/>
        <w:rPr>
          <w:rFonts w:ascii="Arial" w:hAnsi="Arial" w:cs="Arial"/>
          <w:color w:val="000000" w:themeColor="text1"/>
          <w:sz w:val="24"/>
          <w:szCs w:val="24"/>
        </w:rPr>
      </w:pPr>
    </w:p>
    <w:p w14:paraId="1FA6F59D" w14:textId="5C669596" w:rsidR="00AB6645" w:rsidRPr="00377569" w:rsidRDefault="000A047A" w:rsidP="00D64FC5">
      <w:pPr>
        <w:pStyle w:val="ListParagraph"/>
        <w:spacing w:after="120" w:line="360" w:lineRule="auto"/>
        <w:ind w:left="2127" w:hanging="1276"/>
        <w:rPr>
          <w:rFonts w:ascii="Arial" w:hAnsi="Arial" w:cs="Arial"/>
          <w:color w:val="000000" w:themeColor="text1"/>
          <w:sz w:val="24"/>
          <w:szCs w:val="24"/>
        </w:rPr>
      </w:pPr>
      <w:r w:rsidRPr="00377569">
        <w:rPr>
          <w:rFonts w:ascii="Arial" w:hAnsi="Arial" w:cs="Arial"/>
          <w:color w:val="000000" w:themeColor="text1"/>
          <w:sz w:val="24"/>
          <w:szCs w:val="24"/>
        </w:rPr>
        <w:t>11.4.5.2</w:t>
      </w:r>
      <w:r w:rsidRPr="00377569">
        <w:rPr>
          <w:rFonts w:ascii="Arial" w:hAnsi="Arial" w:cs="Arial"/>
          <w:color w:val="000000" w:themeColor="text1"/>
          <w:sz w:val="24"/>
          <w:szCs w:val="24"/>
        </w:rPr>
        <w:tab/>
      </w:r>
      <w:r w:rsidR="00AB6645" w:rsidRPr="00377569">
        <w:rPr>
          <w:rFonts w:ascii="Arial" w:hAnsi="Arial" w:cs="Arial"/>
          <w:color w:val="000000" w:themeColor="text1"/>
          <w:sz w:val="24"/>
          <w:szCs w:val="24"/>
        </w:rPr>
        <w:t xml:space="preserve">instructing the repeated </w:t>
      </w:r>
      <w:r w:rsidR="00F4159C" w:rsidRPr="00377569">
        <w:rPr>
          <w:rFonts w:ascii="Arial" w:hAnsi="Arial" w:cs="Arial"/>
          <w:color w:val="000000" w:themeColor="text1"/>
          <w:sz w:val="24"/>
          <w:szCs w:val="24"/>
        </w:rPr>
        <w:t>tests that</w:t>
      </w:r>
      <w:r w:rsidR="00AB6645" w:rsidRPr="00377569">
        <w:rPr>
          <w:rFonts w:ascii="Arial" w:hAnsi="Arial" w:cs="Arial"/>
          <w:color w:val="000000" w:themeColor="text1"/>
          <w:sz w:val="24"/>
          <w:szCs w:val="24"/>
        </w:rPr>
        <w:t xml:space="preserve">  are  necessary  to demonstrate that the remedied Works, Section, Part and/or Plant</w:t>
      </w:r>
      <w:r w:rsidR="007971C0" w:rsidRPr="00377569">
        <w:rPr>
          <w:rFonts w:ascii="Arial" w:hAnsi="Arial" w:cs="Arial"/>
          <w:color w:val="000000" w:themeColor="text1"/>
          <w:sz w:val="24"/>
          <w:szCs w:val="24"/>
        </w:rPr>
        <w:t xml:space="preserve"> and Materials</w:t>
      </w:r>
      <w:r w:rsidR="00AB6645" w:rsidRPr="00377569">
        <w:rPr>
          <w:rFonts w:ascii="Arial" w:hAnsi="Arial" w:cs="Arial"/>
          <w:color w:val="000000" w:themeColor="text1"/>
          <w:sz w:val="24"/>
          <w:szCs w:val="24"/>
        </w:rPr>
        <w:t xml:space="preserve"> comply with the Contract.</w:t>
      </w:r>
    </w:p>
    <w:p w14:paraId="4A66579E" w14:textId="77777777" w:rsidR="000A047A" w:rsidRPr="00377569" w:rsidRDefault="000A047A" w:rsidP="00D64FC5">
      <w:pPr>
        <w:pStyle w:val="ListParagraph"/>
        <w:spacing w:after="120" w:line="360" w:lineRule="auto"/>
        <w:ind w:left="851" w:hanging="851"/>
        <w:jc w:val="left"/>
        <w:rPr>
          <w:rFonts w:ascii="Arial" w:hAnsi="Arial" w:cs="Arial"/>
          <w:color w:val="000000" w:themeColor="text1"/>
          <w:sz w:val="24"/>
          <w:szCs w:val="24"/>
        </w:rPr>
      </w:pPr>
    </w:p>
    <w:p w14:paraId="63294B3E" w14:textId="173E0488" w:rsidR="00AB6645" w:rsidRPr="00D64FC5" w:rsidRDefault="00BB52C0" w:rsidP="00D64FC5">
      <w:pPr>
        <w:spacing w:after="120" w:line="360" w:lineRule="auto"/>
        <w:ind w:left="851" w:hanging="851"/>
        <w:rPr>
          <w:rFonts w:ascii="Arial" w:hAnsi="Arial" w:cs="Arial"/>
          <w:color w:val="000000" w:themeColor="text1"/>
          <w:sz w:val="24"/>
          <w:szCs w:val="24"/>
        </w:rPr>
      </w:pPr>
      <w:r w:rsidRPr="00377569">
        <w:rPr>
          <w:rFonts w:ascii="Arial" w:hAnsi="Arial" w:cs="Arial"/>
          <w:color w:val="000000" w:themeColor="text1"/>
          <w:sz w:val="24"/>
          <w:szCs w:val="24"/>
        </w:rPr>
        <w:t>11.</w:t>
      </w:r>
      <w:r w:rsidR="00163E03" w:rsidRPr="00377569">
        <w:rPr>
          <w:rFonts w:ascii="Arial" w:hAnsi="Arial" w:cs="Arial"/>
          <w:color w:val="000000" w:themeColor="text1"/>
          <w:sz w:val="24"/>
          <w:szCs w:val="24"/>
        </w:rPr>
        <w:t>4.6</w:t>
      </w:r>
      <w:r w:rsidRPr="00377569">
        <w:rPr>
          <w:rFonts w:ascii="Arial" w:hAnsi="Arial" w:cs="Arial"/>
          <w:color w:val="000000" w:themeColor="text1"/>
          <w:sz w:val="24"/>
          <w:szCs w:val="24"/>
        </w:rPr>
        <w:tab/>
      </w:r>
      <w:r w:rsidR="00AB6645" w:rsidRPr="00377569">
        <w:rPr>
          <w:rFonts w:ascii="Arial" w:hAnsi="Arial" w:cs="Arial"/>
          <w:color w:val="000000" w:themeColor="text1"/>
          <w:sz w:val="24"/>
          <w:szCs w:val="24"/>
        </w:rPr>
        <w:t xml:space="preserve">If the Contractor fails to give such a Notice within the 7 </w:t>
      </w:r>
      <w:r w:rsidR="007971C0" w:rsidRPr="00377569">
        <w:rPr>
          <w:rFonts w:ascii="Arial" w:hAnsi="Arial" w:cs="Arial"/>
          <w:color w:val="000000" w:themeColor="text1"/>
          <w:sz w:val="24"/>
          <w:szCs w:val="24"/>
        </w:rPr>
        <w:t xml:space="preserve">(seven) </w:t>
      </w:r>
      <w:r w:rsidR="003138CB" w:rsidRPr="00377569">
        <w:rPr>
          <w:rFonts w:ascii="Arial" w:hAnsi="Arial" w:cs="Arial"/>
          <w:color w:val="000000" w:themeColor="text1"/>
          <w:sz w:val="24"/>
          <w:szCs w:val="24"/>
        </w:rPr>
        <w:t>calendar days</w:t>
      </w:r>
      <w:r w:rsidR="00AB6645" w:rsidRPr="00377569">
        <w:rPr>
          <w:rFonts w:ascii="Arial" w:hAnsi="Arial" w:cs="Arial"/>
          <w:color w:val="000000" w:themeColor="text1"/>
          <w:sz w:val="24"/>
          <w:szCs w:val="24"/>
        </w:rPr>
        <w:t xml:space="preserve">, the </w:t>
      </w:r>
      <w:r w:rsidR="00B2549C" w:rsidRPr="00377569">
        <w:rPr>
          <w:rFonts w:ascii="Arial" w:hAnsi="Arial" w:cs="Arial"/>
          <w:color w:val="000000" w:themeColor="text1"/>
          <w:sz w:val="24"/>
          <w:szCs w:val="24"/>
        </w:rPr>
        <w:t xml:space="preserve">Employer and/or </w:t>
      </w:r>
      <w:r w:rsidR="00AB6645" w:rsidRPr="00377569">
        <w:rPr>
          <w:rFonts w:ascii="Arial" w:hAnsi="Arial" w:cs="Arial"/>
          <w:color w:val="000000" w:themeColor="text1"/>
          <w:sz w:val="24"/>
          <w:szCs w:val="24"/>
        </w:rPr>
        <w:t>Engineer may give a Notice</w:t>
      </w:r>
      <w:r w:rsidR="00A563C5" w:rsidRPr="00377569">
        <w:rPr>
          <w:rFonts w:ascii="Arial" w:hAnsi="Arial" w:cs="Arial"/>
          <w:color w:val="000000" w:themeColor="text1"/>
          <w:sz w:val="24"/>
          <w:szCs w:val="24"/>
        </w:rPr>
        <w:t>, in writing,</w:t>
      </w:r>
      <w:r w:rsidR="00AB6645" w:rsidRPr="00377569">
        <w:rPr>
          <w:rFonts w:ascii="Arial" w:hAnsi="Arial" w:cs="Arial"/>
          <w:color w:val="000000" w:themeColor="text1"/>
          <w:sz w:val="24"/>
          <w:szCs w:val="24"/>
        </w:rPr>
        <w:t xml:space="preserve"> to the Contractor, within </w:t>
      </w:r>
      <w:r w:rsidR="007971C0" w:rsidRPr="00377569">
        <w:rPr>
          <w:rFonts w:ascii="Arial" w:hAnsi="Arial" w:cs="Arial"/>
          <w:color w:val="000000" w:themeColor="text1"/>
          <w:sz w:val="24"/>
          <w:szCs w:val="24"/>
        </w:rPr>
        <w:t>90 (ninety)</w:t>
      </w:r>
      <w:r w:rsidR="00AB6645" w:rsidRPr="00377569">
        <w:rPr>
          <w:rFonts w:ascii="Arial" w:hAnsi="Arial" w:cs="Arial"/>
          <w:color w:val="000000" w:themeColor="text1"/>
          <w:sz w:val="24"/>
          <w:szCs w:val="24"/>
        </w:rPr>
        <w:t xml:space="preserve"> </w:t>
      </w:r>
      <w:r w:rsidR="003138CB" w:rsidRPr="00377569">
        <w:rPr>
          <w:rFonts w:ascii="Arial" w:hAnsi="Arial" w:cs="Arial"/>
          <w:color w:val="000000" w:themeColor="text1"/>
          <w:sz w:val="24"/>
          <w:szCs w:val="24"/>
        </w:rPr>
        <w:t>calendar days</w:t>
      </w:r>
      <w:r w:rsidR="00AB6645" w:rsidRPr="00377569">
        <w:rPr>
          <w:rFonts w:ascii="Arial" w:hAnsi="Arial" w:cs="Arial"/>
          <w:color w:val="000000" w:themeColor="text1"/>
          <w:sz w:val="24"/>
          <w:szCs w:val="24"/>
        </w:rPr>
        <w:t xml:space="preserve"> after the defect or damage is remedied, instructing the repeated tests that are necessary to demonstrate that the remedied</w:t>
      </w:r>
      <w:r w:rsidR="008A3108" w:rsidRPr="00377569">
        <w:rPr>
          <w:rFonts w:ascii="Arial" w:hAnsi="Arial" w:cs="Arial"/>
          <w:color w:val="000000" w:themeColor="text1"/>
          <w:sz w:val="24"/>
          <w:szCs w:val="24"/>
        </w:rPr>
        <w:t xml:space="preserve"> work comply</w:t>
      </w:r>
      <w:r w:rsidR="00AB6645" w:rsidRPr="00377569">
        <w:rPr>
          <w:rFonts w:ascii="Arial" w:hAnsi="Arial" w:cs="Arial"/>
          <w:color w:val="000000" w:themeColor="text1"/>
          <w:sz w:val="24"/>
          <w:szCs w:val="24"/>
        </w:rPr>
        <w:t xml:space="preserve"> with the Contract.</w:t>
      </w:r>
      <w:r w:rsidR="00F2077E" w:rsidRPr="00377569">
        <w:rPr>
          <w:rFonts w:ascii="Arial" w:hAnsi="Arial" w:cs="Arial"/>
          <w:color w:val="000000" w:themeColor="text1"/>
          <w:sz w:val="24"/>
          <w:szCs w:val="24"/>
        </w:rPr>
        <w:t xml:space="preserve"> </w:t>
      </w:r>
    </w:p>
    <w:p w14:paraId="4C324037" w14:textId="77777777" w:rsidR="00377569" w:rsidRPr="00D64FC5" w:rsidRDefault="00377569" w:rsidP="00D64FC5">
      <w:pPr>
        <w:spacing w:after="120" w:line="360" w:lineRule="auto"/>
        <w:ind w:left="851" w:hanging="851"/>
        <w:rPr>
          <w:rFonts w:ascii="Arial" w:hAnsi="Arial" w:cs="Arial"/>
          <w:color w:val="000000" w:themeColor="text1"/>
          <w:sz w:val="24"/>
          <w:szCs w:val="24"/>
        </w:rPr>
      </w:pPr>
    </w:p>
    <w:p w14:paraId="0DA3DAC6" w14:textId="3CABC1FF" w:rsidR="00AB6645" w:rsidRPr="00377569" w:rsidRDefault="00AB6645" w:rsidP="00D64FC5">
      <w:pPr>
        <w:spacing w:after="120" w:line="360" w:lineRule="auto"/>
        <w:ind w:left="851" w:hanging="851"/>
        <w:rPr>
          <w:rFonts w:ascii="Arial" w:hAnsi="Arial" w:cs="Arial"/>
          <w:b/>
          <w:bCs/>
          <w:color w:val="000000" w:themeColor="text1"/>
          <w:sz w:val="24"/>
          <w:szCs w:val="24"/>
        </w:rPr>
      </w:pPr>
      <w:r w:rsidRPr="00377569">
        <w:rPr>
          <w:rFonts w:ascii="Arial" w:hAnsi="Arial" w:cs="Arial"/>
          <w:b/>
          <w:bCs/>
          <w:color w:val="000000" w:themeColor="text1"/>
          <w:sz w:val="24"/>
          <w:szCs w:val="24"/>
        </w:rPr>
        <w:t>11.</w:t>
      </w:r>
      <w:r w:rsidR="00D0098E" w:rsidRPr="00377569">
        <w:rPr>
          <w:rFonts w:ascii="Arial" w:hAnsi="Arial" w:cs="Arial"/>
          <w:b/>
          <w:bCs/>
          <w:color w:val="000000" w:themeColor="text1"/>
          <w:sz w:val="24"/>
          <w:szCs w:val="24"/>
        </w:rPr>
        <w:t>5</w:t>
      </w:r>
      <w:r w:rsidRPr="00377569">
        <w:rPr>
          <w:rFonts w:ascii="Arial" w:hAnsi="Arial" w:cs="Arial"/>
          <w:b/>
          <w:bCs/>
          <w:color w:val="000000" w:themeColor="text1"/>
          <w:sz w:val="24"/>
          <w:szCs w:val="24"/>
        </w:rPr>
        <w:t xml:space="preserve"> </w:t>
      </w:r>
      <w:r w:rsidRPr="00377569">
        <w:rPr>
          <w:rFonts w:ascii="Arial" w:hAnsi="Arial" w:cs="Arial"/>
          <w:b/>
          <w:bCs/>
          <w:color w:val="000000" w:themeColor="text1"/>
          <w:sz w:val="24"/>
          <w:szCs w:val="24"/>
        </w:rPr>
        <w:tab/>
      </w:r>
      <w:r w:rsidRPr="00377569">
        <w:rPr>
          <w:rFonts w:ascii="Arial" w:hAnsi="Arial" w:cs="Arial"/>
          <w:b/>
          <w:bCs/>
          <w:color w:val="000000" w:themeColor="text1"/>
          <w:sz w:val="24"/>
          <w:szCs w:val="24"/>
          <w:u w:val="single"/>
        </w:rPr>
        <w:t>Further Tests after Remedying Defects</w:t>
      </w:r>
    </w:p>
    <w:p w14:paraId="141BD5E6" w14:textId="77777777" w:rsidR="00BB52C0" w:rsidRPr="00377569" w:rsidRDefault="00BB52C0" w:rsidP="00D64FC5">
      <w:pPr>
        <w:spacing w:after="120" w:line="360" w:lineRule="auto"/>
        <w:ind w:left="851" w:hanging="851"/>
        <w:rPr>
          <w:rFonts w:ascii="Arial" w:hAnsi="Arial" w:cs="Arial"/>
          <w:color w:val="000000" w:themeColor="text1"/>
          <w:sz w:val="24"/>
          <w:szCs w:val="24"/>
        </w:rPr>
      </w:pPr>
    </w:p>
    <w:p w14:paraId="620C87BD" w14:textId="336C27CD" w:rsidR="00AB6645" w:rsidRPr="00377569" w:rsidRDefault="00AB6645" w:rsidP="00D64FC5">
      <w:pPr>
        <w:spacing w:after="120" w:line="360" w:lineRule="auto"/>
        <w:ind w:left="851" w:hanging="851"/>
        <w:rPr>
          <w:rFonts w:ascii="Arial" w:hAnsi="Arial" w:cs="Arial"/>
          <w:color w:val="000000" w:themeColor="text1"/>
          <w:sz w:val="24"/>
          <w:szCs w:val="24"/>
        </w:rPr>
      </w:pPr>
      <w:r w:rsidRPr="00377569">
        <w:rPr>
          <w:rFonts w:ascii="Arial" w:hAnsi="Arial" w:cs="Arial"/>
          <w:color w:val="000000" w:themeColor="text1"/>
          <w:sz w:val="24"/>
          <w:szCs w:val="24"/>
        </w:rPr>
        <w:t>11.</w:t>
      </w:r>
      <w:r w:rsidR="00D0098E" w:rsidRPr="00377569">
        <w:rPr>
          <w:rFonts w:ascii="Arial" w:hAnsi="Arial" w:cs="Arial"/>
          <w:color w:val="000000" w:themeColor="text1"/>
          <w:sz w:val="24"/>
          <w:szCs w:val="24"/>
        </w:rPr>
        <w:t>5</w:t>
      </w:r>
      <w:r w:rsidRPr="00377569">
        <w:rPr>
          <w:rFonts w:ascii="Arial" w:hAnsi="Arial" w:cs="Arial"/>
          <w:color w:val="000000" w:themeColor="text1"/>
          <w:sz w:val="24"/>
          <w:szCs w:val="24"/>
        </w:rPr>
        <w:t>.1</w:t>
      </w:r>
      <w:r w:rsidRPr="00377569">
        <w:rPr>
          <w:rFonts w:ascii="Arial" w:hAnsi="Arial" w:cs="Arial"/>
          <w:color w:val="000000" w:themeColor="text1"/>
          <w:sz w:val="24"/>
          <w:szCs w:val="24"/>
        </w:rPr>
        <w:tab/>
        <w:t xml:space="preserve">All repeated tests under this Sub-Clause shall be carried out in accordance with the terms </w:t>
      </w:r>
      <w:r w:rsidR="003347AC" w:rsidRPr="00377569">
        <w:rPr>
          <w:rFonts w:ascii="Arial" w:hAnsi="Arial" w:cs="Arial"/>
          <w:color w:val="000000" w:themeColor="text1"/>
          <w:sz w:val="24"/>
          <w:szCs w:val="24"/>
        </w:rPr>
        <w:t>applicable to the</w:t>
      </w:r>
      <w:r w:rsidRPr="00377569">
        <w:rPr>
          <w:rFonts w:ascii="Arial" w:hAnsi="Arial" w:cs="Arial"/>
          <w:color w:val="000000" w:themeColor="text1"/>
          <w:sz w:val="24"/>
          <w:szCs w:val="24"/>
        </w:rPr>
        <w:t xml:space="preserve"> </w:t>
      </w:r>
      <w:r w:rsidR="003347AC" w:rsidRPr="00377569">
        <w:rPr>
          <w:rFonts w:ascii="Arial" w:hAnsi="Arial" w:cs="Arial"/>
          <w:color w:val="000000" w:themeColor="text1"/>
          <w:sz w:val="24"/>
          <w:szCs w:val="24"/>
        </w:rPr>
        <w:t>previous tests</w:t>
      </w:r>
      <w:r w:rsidR="00591D86" w:rsidRPr="00377569">
        <w:rPr>
          <w:rFonts w:ascii="Arial" w:hAnsi="Arial" w:cs="Arial"/>
          <w:color w:val="000000" w:themeColor="text1"/>
          <w:sz w:val="24"/>
          <w:szCs w:val="24"/>
        </w:rPr>
        <w:t xml:space="preserve"> in this Contract</w:t>
      </w:r>
      <w:r w:rsidR="003347AC" w:rsidRPr="00377569">
        <w:rPr>
          <w:rFonts w:ascii="Arial" w:hAnsi="Arial" w:cs="Arial"/>
          <w:color w:val="000000" w:themeColor="text1"/>
          <w:sz w:val="24"/>
          <w:szCs w:val="24"/>
        </w:rPr>
        <w:t>, except</w:t>
      </w:r>
      <w:r w:rsidRPr="00377569">
        <w:rPr>
          <w:rFonts w:ascii="Arial" w:hAnsi="Arial" w:cs="Arial"/>
          <w:color w:val="000000" w:themeColor="text1"/>
          <w:sz w:val="24"/>
          <w:szCs w:val="24"/>
        </w:rPr>
        <w:t xml:space="preserve"> that they shall  be carried out  at the risk  and cost of the </w:t>
      </w:r>
      <w:r w:rsidR="006C5FA3" w:rsidRPr="00377569">
        <w:rPr>
          <w:rFonts w:ascii="Arial" w:hAnsi="Arial" w:cs="Arial"/>
          <w:color w:val="000000" w:themeColor="text1"/>
          <w:sz w:val="24"/>
          <w:szCs w:val="24"/>
        </w:rPr>
        <w:t>Contractor</w:t>
      </w:r>
      <w:r w:rsidRPr="00377569">
        <w:rPr>
          <w:rFonts w:ascii="Arial" w:hAnsi="Arial" w:cs="Arial"/>
          <w:color w:val="000000" w:themeColor="text1"/>
          <w:sz w:val="24"/>
          <w:szCs w:val="24"/>
        </w:rPr>
        <w:t xml:space="preserve">,  under  Sub-Clause 11.2 [Cost of Remedying  Defects], for the cost of the remedial work. </w:t>
      </w:r>
      <w:r w:rsidR="00D0098E" w:rsidRPr="00377569">
        <w:rPr>
          <w:rFonts w:ascii="Arial" w:hAnsi="Arial" w:cs="Arial"/>
          <w:color w:val="000000" w:themeColor="text1"/>
          <w:sz w:val="24"/>
          <w:szCs w:val="24"/>
        </w:rPr>
        <w:t xml:space="preserve"> </w:t>
      </w:r>
    </w:p>
    <w:p w14:paraId="15C04524" w14:textId="77777777" w:rsidR="00AB6645" w:rsidRPr="00377569" w:rsidRDefault="00AB6645" w:rsidP="00D64FC5">
      <w:pPr>
        <w:spacing w:after="120" w:line="360" w:lineRule="auto"/>
        <w:ind w:left="851" w:hanging="851"/>
        <w:rPr>
          <w:rFonts w:ascii="Arial" w:hAnsi="Arial" w:cs="Arial"/>
          <w:color w:val="000000" w:themeColor="text1"/>
          <w:sz w:val="24"/>
          <w:szCs w:val="24"/>
        </w:rPr>
      </w:pPr>
    </w:p>
    <w:p w14:paraId="0C2923A3" w14:textId="32CC73B7" w:rsidR="00AB6645" w:rsidRDefault="00AB6645" w:rsidP="00D64FC5">
      <w:pPr>
        <w:spacing w:after="120" w:line="360" w:lineRule="auto"/>
        <w:ind w:left="851" w:hanging="851"/>
        <w:rPr>
          <w:rFonts w:ascii="Arial" w:hAnsi="Arial" w:cs="Arial"/>
          <w:color w:val="000000" w:themeColor="text1"/>
          <w:sz w:val="24"/>
          <w:szCs w:val="24"/>
        </w:rPr>
      </w:pPr>
      <w:r w:rsidRPr="00377569">
        <w:rPr>
          <w:rFonts w:ascii="Arial" w:hAnsi="Arial" w:cs="Arial"/>
          <w:color w:val="000000" w:themeColor="text1"/>
          <w:sz w:val="24"/>
          <w:szCs w:val="24"/>
        </w:rPr>
        <w:t>11.</w:t>
      </w:r>
      <w:r w:rsidR="003347AC" w:rsidRPr="00377569">
        <w:rPr>
          <w:rFonts w:ascii="Arial" w:hAnsi="Arial" w:cs="Arial"/>
          <w:color w:val="000000" w:themeColor="text1"/>
          <w:sz w:val="24"/>
          <w:szCs w:val="24"/>
        </w:rPr>
        <w:t>5</w:t>
      </w:r>
      <w:r w:rsidRPr="00377569">
        <w:rPr>
          <w:rFonts w:ascii="Arial" w:hAnsi="Arial" w:cs="Arial"/>
          <w:color w:val="000000" w:themeColor="text1"/>
          <w:sz w:val="24"/>
          <w:szCs w:val="24"/>
        </w:rPr>
        <w:t>.2</w:t>
      </w:r>
      <w:r w:rsidRPr="00377569">
        <w:rPr>
          <w:rFonts w:ascii="Arial" w:hAnsi="Arial" w:cs="Arial"/>
          <w:color w:val="000000" w:themeColor="text1"/>
          <w:sz w:val="24"/>
          <w:szCs w:val="24"/>
        </w:rPr>
        <w:tab/>
      </w:r>
      <w:r w:rsidR="003347AC" w:rsidRPr="00377569">
        <w:rPr>
          <w:rFonts w:ascii="Arial" w:hAnsi="Arial" w:cs="Arial"/>
          <w:color w:val="000000" w:themeColor="text1"/>
          <w:sz w:val="24"/>
          <w:szCs w:val="24"/>
        </w:rPr>
        <w:t>Until the date</w:t>
      </w:r>
      <w:r w:rsidRPr="00377569">
        <w:rPr>
          <w:rFonts w:ascii="Arial" w:hAnsi="Arial" w:cs="Arial"/>
          <w:color w:val="000000" w:themeColor="text1"/>
          <w:sz w:val="24"/>
          <w:szCs w:val="24"/>
        </w:rPr>
        <w:t xml:space="preserve"> 28 </w:t>
      </w:r>
      <w:r w:rsidR="007971C0" w:rsidRPr="00377569">
        <w:rPr>
          <w:rFonts w:ascii="Arial" w:hAnsi="Arial" w:cs="Arial"/>
          <w:color w:val="000000" w:themeColor="text1"/>
          <w:sz w:val="24"/>
          <w:szCs w:val="24"/>
        </w:rPr>
        <w:t xml:space="preserve">(twenty-eight) </w:t>
      </w:r>
      <w:r w:rsidR="003138CB" w:rsidRPr="00377569">
        <w:rPr>
          <w:rFonts w:ascii="Arial" w:hAnsi="Arial" w:cs="Arial"/>
          <w:color w:val="000000" w:themeColor="text1"/>
          <w:sz w:val="24"/>
          <w:szCs w:val="24"/>
        </w:rPr>
        <w:t>calendar days</w:t>
      </w:r>
      <w:r w:rsidRPr="00377569">
        <w:rPr>
          <w:rFonts w:ascii="Arial" w:hAnsi="Arial" w:cs="Arial"/>
          <w:color w:val="000000" w:themeColor="text1"/>
          <w:sz w:val="24"/>
          <w:szCs w:val="24"/>
        </w:rPr>
        <w:t xml:space="preserve"> after </w:t>
      </w:r>
      <w:r w:rsidR="003347AC" w:rsidRPr="00377569">
        <w:rPr>
          <w:rFonts w:ascii="Arial" w:hAnsi="Arial" w:cs="Arial"/>
          <w:color w:val="000000" w:themeColor="text1"/>
          <w:sz w:val="24"/>
          <w:szCs w:val="24"/>
        </w:rPr>
        <w:t xml:space="preserve">issue </w:t>
      </w:r>
      <w:r w:rsidR="007E0C40" w:rsidRPr="00377569">
        <w:rPr>
          <w:rFonts w:ascii="Arial" w:hAnsi="Arial" w:cs="Arial"/>
          <w:color w:val="000000" w:themeColor="text1"/>
          <w:sz w:val="24"/>
          <w:szCs w:val="24"/>
        </w:rPr>
        <w:t xml:space="preserve">of </w:t>
      </w:r>
      <w:r w:rsidR="0031500E" w:rsidRPr="00377569">
        <w:rPr>
          <w:rFonts w:ascii="Arial" w:hAnsi="Arial" w:cs="Arial"/>
          <w:color w:val="000000" w:themeColor="text1"/>
          <w:sz w:val="24"/>
          <w:szCs w:val="24"/>
        </w:rPr>
        <w:t>the Performance</w:t>
      </w:r>
      <w:r w:rsidRPr="00377569">
        <w:rPr>
          <w:rFonts w:ascii="Arial" w:hAnsi="Arial" w:cs="Arial"/>
          <w:color w:val="000000" w:themeColor="text1"/>
          <w:sz w:val="24"/>
          <w:szCs w:val="24"/>
        </w:rPr>
        <w:t xml:space="preserve"> Certificate, the Contractor shall have the right of access to all parts of the Works and to records of the operation, maintenance and performance of the Works, except  as  may  be  inconsistent  with  the  Employer's  security restrictions.</w:t>
      </w:r>
    </w:p>
    <w:p w14:paraId="688012F0" w14:textId="77777777" w:rsidR="00377569" w:rsidRPr="00D64FC5" w:rsidRDefault="00377569" w:rsidP="00D64FC5">
      <w:pPr>
        <w:spacing w:after="120" w:line="360" w:lineRule="auto"/>
        <w:ind w:left="851" w:hanging="851"/>
        <w:rPr>
          <w:rFonts w:ascii="Arial" w:hAnsi="Arial" w:cs="Arial"/>
          <w:color w:val="000000" w:themeColor="text1"/>
          <w:sz w:val="24"/>
          <w:szCs w:val="24"/>
        </w:rPr>
      </w:pPr>
    </w:p>
    <w:p w14:paraId="050B5602" w14:textId="1D649043" w:rsidR="00AB6645" w:rsidRPr="00377569" w:rsidRDefault="00AB6645" w:rsidP="00D64FC5">
      <w:pPr>
        <w:spacing w:after="120" w:line="360" w:lineRule="auto"/>
        <w:ind w:left="851" w:hanging="851"/>
        <w:rPr>
          <w:rFonts w:ascii="Arial" w:hAnsi="Arial" w:cs="Arial"/>
          <w:b/>
          <w:bCs/>
          <w:color w:val="000000" w:themeColor="text1"/>
          <w:sz w:val="24"/>
          <w:szCs w:val="24"/>
        </w:rPr>
      </w:pPr>
      <w:r w:rsidRPr="00377569">
        <w:rPr>
          <w:rFonts w:ascii="Arial" w:hAnsi="Arial" w:cs="Arial"/>
          <w:b/>
          <w:bCs/>
          <w:color w:val="000000" w:themeColor="text1"/>
          <w:sz w:val="24"/>
          <w:szCs w:val="24"/>
        </w:rPr>
        <w:t>11.</w:t>
      </w:r>
      <w:r w:rsidR="002D288B" w:rsidRPr="00377569">
        <w:rPr>
          <w:rFonts w:ascii="Arial" w:hAnsi="Arial" w:cs="Arial"/>
          <w:b/>
          <w:bCs/>
          <w:color w:val="000000" w:themeColor="text1"/>
          <w:sz w:val="24"/>
          <w:szCs w:val="24"/>
        </w:rPr>
        <w:t>6</w:t>
      </w:r>
      <w:r w:rsidRPr="00377569">
        <w:rPr>
          <w:rFonts w:ascii="Arial" w:hAnsi="Arial" w:cs="Arial"/>
          <w:b/>
          <w:bCs/>
          <w:color w:val="000000" w:themeColor="text1"/>
          <w:sz w:val="24"/>
          <w:szCs w:val="24"/>
        </w:rPr>
        <w:tab/>
      </w:r>
      <w:r w:rsidRPr="00377569">
        <w:rPr>
          <w:rFonts w:ascii="Arial" w:hAnsi="Arial" w:cs="Arial"/>
          <w:b/>
          <w:bCs/>
          <w:color w:val="000000" w:themeColor="text1"/>
          <w:sz w:val="24"/>
          <w:szCs w:val="24"/>
          <w:u w:val="single"/>
        </w:rPr>
        <w:t>Right of Access</w:t>
      </w:r>
      <w:r w:rsidR="003C1AA3" w:rsidRPr="00377569">
        <w:rPr>
          <w:rFonts w:ascii="Arial" w:hAnsi="Arial" w:cs="Arial"/>
          <w:b/>
          <w:bCs/>
          <w:color w:val="000000" w:themeColor="text1"/>
          <w:sz w:val="24"/>
          <w:szCs w:val="24"/>
          <w:u w:val="single"/>
        </w:rPr>
        <w:t xml:space="preserve"> after taking over</w:t>
      </w:r>
    </w:p>
    <w:p w14:paraId="1EEF3B5B" w14:textId="77777777" w:rsidR="00AB6645" w:rsidRPr="00377569" w:rsidRDefault="00AB6645" w:rsidP="00D64FC5">
      <w:pPr>
        <w:spacing w:after="120" w:line="360" w:lineRule="auto"/>
        <w:ind w:left="851" w:hanging="851"/>
        <w:rPr>
          <w:rFonts w:ascii="Arial" w:hAnsi="Arial" w:cs="Arial"/>
          <w:color w:val="000000" w:themeColor="text1"/>
          <w:sz w:val="24"/>
          <w:szCs w:val="24"/>
        </w:rPr>
      </w:pPr>
    </w:p>
    <w:p w14:paraId="5AC4E77A" w14:textId="35FF0F8A" w:rsidR="00AB6645" w:rsidRPr="00377569" w:rsidRDefault="00AB6645" w:rsidP="00D64FC5">
      <w:pPr>
        <w:spacing w:after="120" w:line="360" w:lineRule="auto"/>
        <w:ind w:left="851" w:hanging="851"/>
        <w:rPr>
          <w:rFonts w:ascii="Arial" w:hAnsi="Arial" w:cs="Arial"/>
          <w:color w:val="000000" w:themeColor="text1"/>
          <w:sz w:val="24"/>
          <w:szCs w:val="24"/>
        </w:rPr>
      </w:pPr>
      <w:r w:rsidRPr="00377569">
        <w:rPr>
          <w:rFonts w:ascii="Arial" w:hAnsi="Arial" w:cs="Arial"/>
          <w:color w:val="000000" w:themeColor="text1"/>
          <w:sz w:val="24"/>
          <w:szCs w:val="24"/>
        </w:rPr>
        <w:t>11.</w:t>
      </w:r>
      <w:r w:rsidR="002D288B" w:rsidRPr="00377569">
        <w:rPr>
          <w:rFonts w:ascii="Arial" w:hAnsi="Arial" w:cs="Arial"/>
          <w:color w:val="000000" w:themeColor="text1"/>
          <w:sz w:val="24"/>
          <w:szCs w:val="24"/>
        </w:rPr>
        <w:t>6</w:t>
      </w:r>
      <w:r w:rsidRPr="00377569">
        <w:rPr>
          <w:rFonts w:ascii="Arial" w:hAnsi="Arial" w:cs="Arial"/>
          <w:color w:val="000000" w:themeColor="text1"/>
          <w:sz w:val="24"/>
          <w:szCs w:val="24"/>
        </w:rPr>
        <w:t>.1</w:t>
      </w:r>
      <w:r w:rsidRPr="00377569">
        <w:rPr>
          <w:rFonts w:ascii="Arial" w:hAnsi="Arial" w:cs="Arial"/>
          <w:color w:val="000000" w:themeColor="text1"/>
          <w:sz w:val="24"/>
          <w:szCs w:val="24"/>
        </w:rPr>
        <w:tab/>
        <w:t>Whenever the Contractor intends to access any part of the Works or such records during the relevant Defects Liability Period, the following shall apply:</w:t>
      </w:r>
    </w:p>
    <w:p w14:paraId="4EF10FDB" w14:textId="77777777" w:rsidR="00AB6645" w:rsidRPr="00377569" w:rsidRDefault="00AB6645" w:rsidP="00D64FC5">
      <w:pPr>
        <w:spacing w:after="120" w:line="360" w:lineRule="auto"/>
        <w:ind w:left="851" w:hanging="851"/>
        <w:rPr>
          <w:rFonts w:ascii="Arial" w:hAnsi="Arial" w:cs="Arial"/>
          <w:color w:val="000000" w:themeColor="text1"/>
          <w:sz w:val="24"/>
          <w:szCs w:val="24"/>
        </w:rPr>
      </w:pPr>
    </w:p>
    <w:p w14:paraId="10FA2AEA" w14:textId="1D0857C9" w:rsidR="00AB6645" w:rsidRPr="00377569" w:rsidRDefault="000A047A" w:rsidP="00D64FC5">
      <w:pPr>
        <w:pStyle w:val="ListParagraph"/>
        <w:spacing w:after="120" w:line="360" w:lineRule="auto"/>
        <w:ind w:left="2127" w:hanging="1276"/>
        <w:rPr>
          <w:rFonts w:ascii="Arial" w:hAnsi="Arial" w:cs="Arial"/>
          <w:color w:val="000000" w:themeColor="text1"/>
          <w:sz w:val="24"/>
          <w:szCs w:val="24"/>
        </w:rPr>
      </w:pPr>
      <w:r w:rsidRPr="00377569">
        <w:rPr>
          <w:rFonts w:ascii="Arial" w:hAnsi="Arial" w:cs="Arial"/>
          <w:color w:val="000000" w:themeColor="text1"/>
          <w:sz w:val="24"/>
          <w:szCs w:val="24"/>
        </w:rPr>
        <w:t>11.6.1.1</w:t>
      </w:r>
      <w:r w:rsidRPr="00377569">
        <w:rPr>
          <w:rFonts w:ascii="Arial" w:hAnsi="Arial" w:cs="Arial"/>
          <w:color w:val="000000" w:themeColor="text1"/>
          <w:sz w:val="24"/>
          <w:szCs w:val="24"/>
        </w:rPr>
        <w:tab/>
      </w:r>
      <w:r w:rsidR="00AB6645" w:rsidRPr="00377569">
        <w:rPr>
          <w:rFonts w:ascii="Arial" w:hAnsi="Arial" w:cs="Arial"/>
          <w:color w:val="000000" w:themeColor="text1"/>
          <w:sz w:val="24"/>
          <w:szCs w:val="24"/>
        </w:rPr>
        <w:t>the Contractor shall request access by giving a Notice</w:t>
      </w:r>
      <w:r w:rsidR="009D6400" w:rsidRPr="00377569">
        <w:rPr>
          <w:rFonts w:ascii="Arial" w:hAnsi="Arial" w:cs="Arial"/>
          <w:color w:val="000000" w:themeColor="text1"/>
          <w:sz w:val="24"/>
          <w:szCs w:val="24"/>
        </w:rPr>
        <w:t>, in writing,</w:t>
      </w:r>
      <w:r w:rsidR="00AB6645" w:rsidRPr="00377569">
        <w:rPr>
          <w:rFonts w:ascii="Arial" w:hAnsi="Arial" w:cs="Arial"/>
          <w:color w:val="000000" w:themeColor="text1"/>
          <w:sz w:val="24"/>
          <w:szCs w:val="24"/>
        </w:rPr>
        <w:t xml:space="preserve"> to the Employer</w:t>
      </w:r>
      <w:r w:rsidR="0072618F" w:rsidRPr="00377569">
        <w:rPr>
          <w:rFonts w:ascii="Arial" w:hAnsi="Arial" w:cs="Arial"/>
          <w:color w:val="000000" w:themeColor="text1"/>
          <w:sz w:val="24"/>
          <w:szCs w:val="24"/>
        </w:rPr>
        <w:t xml:space="preserve"> and/or Engineer</w:t>
      </w:r>
      <w:r w:rsidR="00AB6645" w:rsidRPr="00377569">
        <w:rPr>
          <w:rFonts w:ascii="Arial" w:hAnsi="Arial" w:cs="Arial"/>
          <w:color w:val="000000" w:themeColor="text1"/>
          <w:sz w:val="24"/>
          <w:szCs w:val="24"/>
        </w:rPr>
        <w:t xml:space="preserve">, </w:t>
      </w:r>
      <w:r w:rsidR="001D4957" w:rsidRPr="00377569">
        <w:rPr>
          <w:rFonts w:ascii="Arial" w:hAnsi="Arial" w:cs="Arial"/>
          <w:color w:val="000000" w:themeColor="text1"/>
          <w:sz w:val="24"/>
          <w:szCs w:val="24"/>
        </w:rPr>
        <w:t>describing the</w:t>
      </w:r>
      <w:r w:rsidR="00AB6645" w:rsidRPr="00377569">
        <w:rPr>
          <w:rFonts w:ascii="Arial" w:hAnsi="Arial" w:cs="Arial"/>
          <w:color w:val="000000" w:themeColor="text1"/>
          <w:sz w:val="24"/>
          <w:szCs w:val="24"/>
        </w:rPr>
        <w:t xml:space="preserve"> </w:t>
      </w:r>
      <w:r w:rsidR="0031500E" w:rsidRPr="00377569">
        <w:rPr>
          <w:rFonts w:ascii="Arial" w:hAnsi="Arial" w:cs="Arial"/>
          <w:color w:val="000000" w:themeColor="text1"/>
          <w:sz w:val="24"/>
          <w:szCs w:val="24"/>
        </w:rPr>
        <w:t xml:space="preserve">parts </w:t>
      </w:r>
      <w:r w:rsidR="00DE1117" w:rsidRPr="00377569">
        <w:rPr>
          <w:rFonts w:ascii="Arial" w:hAnsi="Arial" w:cs="Arial"/>
          <w:color w:val="000000" w:themeColor="text1"/>
          <w:sz w:val="24"/>
          <w:szCs w:val="24"/>
        </w:rPr>
        <w:t>of the</w:t>
      </w:r>
      <w:r w:rsidR="00AB6645" w:rsidRPr="00377569">
        <w:rPr>
          <w:rFonts w:ascii="Arial" w:hAnsi="Arial" w:cs="Arial"/>
          <w:color w:val="000000" w:themeColor="text1"/>
          <w:sz w:val="24"/>
          <w:szCs w:val="24"/>
        </w:rPr>
        <w:t xml:space="preserve"> </w:t>
      </w:r>
      <w:r w:rsidR="007971C0" w:rsidRPr="00377569">
        <w:rPr>
          <w:rFonts w:ascii="Arial" w:hAnsi="Arial" w:cs="Arial"/>
          <w:color w:val="000000" w:themeColor="text1"/>
          <w:sz w:val="24"/>
          <w:szCs w:val="24"/>
        </w:rPr>
        <w:t>Works and</w:t>
      </w:r>
      <w:r w:rsidR="00AB6645" w:rsidRPr="00377569">
        <w:rPr>
          <w:rFonts w:ascii="Arial" w:hAnsi="Arial" w:cs="Arial"/>
          <w:color w:val="000000" w:themeColor="text1"/>
          <w:sz w:val="24"/>
          <w:szCs w:val="24"/>
        </w:rPr>
        <w:t>/</w:t>
      </w:r>
      <w:r w:rsidR="007971C0" w:rsidRPr="00377569">
        <w:rPr>
          <w:rFonts w:ascii="Arial" w:hAnsi="Arial" w:cs="Arial"/>
          <w:color w:val="000000" w:themeColor="text1"/>
          <w:sz w:val="24"/>
          <w:szCs w:val="24"/>
        </w:rPr>
        <w:t>or records</w:t>
      </w:r>
      <w:r w:rsidR="00AB6645" w:rsidRPr="00377569">
        <w:rPr>
          <w:rFonts w:ascii="Arial" w:hAnsi="Arial" w:cs="Arial"/>
          <w:color w:val="000000" w:themeColor="text1"/>
          <w:sz w:val="24"/>
          <w:szCs w:val="24"/>
        </w:rPr>
        <w:t xml:space="preserve">  to  be accessed, the reasons for such access, and the Contractor's  preferred  date  for access. This Notice shall be given within reasonable time in advance.</w:t>
      </w:r>
    </w:p>
    <w:p w14:paraId="684D0B21" w14:textId="77777777" w:rsidR="00AB6645" w:rsidRPr="00377569" w:rsidRDefault="00AB6645" w:rsidP="00D64FC5">
      <w:pPr>
        <w:pStyle w:val="ListParagraph"/>
        <w:spacing w:after="120" w:line="360" w:lineRule="auto"/>
        <w:ind w:left="2127" w:hanging="1276"/>
        <w:rPr>
          <w:rFonts w:ascii="Arial" w:hAnsi="Arial" w:cs="Arial"/>
          <w:color w:val="000000" w:themeColor="text1"/>
          <w:sz w:val="24"/>
          <w:szCs w:val="24"/>
        </w:rPr>
      </w:pPr>
    </w:p>
    <w:p w14:paraId="6EB0CCB3" w14:textId="32596A88" w:rsidR="00AB6645" w:rsidRPr="00377569" w:rsidRDefault="000A047A" w:rsidP="00D64FC5">
      <w:pPr>
        <w:pStyle w:val="ListParagraph"/>
        <w:spacing w:after="120" w:line="360" w:lineRule="auto"/>
        <w:ind w:left="2127" w:hanging="1276"/>
        <w:rPr>
          <w:rFonts w:ascii="Arial" w:hAnsi="Arial" w:cs="Arial"/>
          <w:color w:val="000000" w:themeColor="text1"/>
          <w:sz w:val="24"/>
          <w:szCs w:val="24"/>
        </w:rPr>
      </w:pPr>
      <w:r w:rsidRPr="00377569">
        <w:rPr>
          <w:rFonts w:ascii="Arial" w:hAnsi="Arial" w:cs="Arial"/>
          <w:color w:val="000000" w:themeColor="text1"/>
          <w:sz w:val="24"/>
          <w:szCs w:val="24"/>
        </w:rPr>
        <w:t>11.6.1.2</w:t>
      </w:r>
      <w:r w:rsidRPr="00377569">
        <w:rPr>
          <w:rFonts w:ascii="Arial" w:hAnsi="Arial" w:cs="Arial"/>
          <w:color w:val="000000" w:themeColor="text1"/>
          <w:sz w:val="24"/>
          <w:szCs w:val="24"/>
        </w:rPr>
        <w:tab/>
      </w:r>
      <w:r w:rsidR="00AB6645" w:rsidRPr="00377569">
        <w:rPr>
          <w:rFonts w:ascii="Arial" w:hAnsi="Arial" w:cs="Arial"/>
          <w:color w:val="000000" w:themeColor="text1"/>
          <w:sz w:val="24"/>
          <w:szCs w:val="24"/>
        </w:rPr>
        <w:t xml:space="preserve">within </w:t>
      </w:r>
      <w:r w:rsidR="007971C0" w:rsidRPr="00377569">
        <w:rPr>
          <w:rFonts w:ascii="Arial" w:hAnsi="Arial" w:cs="Arial"/>
          <w:color w:val="000000" w:themeColor="text1"/>
          <w:sz w:val="24"/>
          <w:szCs w:val="24"/>
        </w:rPr>
        <w:t>90 (ninety)</w:t>
      </w:r>
      <w:r w:rsidR="00AB6645" w:rsidRPr="00377569">
        <w:rPr>
          <w:rFonts w:ascii="Arial" w:hAnsi="Arial" w:cs="Arial"/>
          <w:color w:val="000000" w:themeColor="text1"/>
          <w:sz w:val="24"/>
          <w:szCs w:val="24"/>
        </w:rPr>
        <w:t xml:space="preserve"> </w:t>
      </w:r>
      <w:r w:rsidR="003138CB" w:rsidRPr="00377569">
        <w:rPr>
          <w:rFonts w:ascii="Arial" w:hAnsi="Arial" w:cs="Arial"/>
          <w:color w:val="000000" w:themeColor="text1"/>
          <w:sz w:val="24"/>
          <w:szCs w:val="24"/>
        </w:rPr>
        <w:t>calendar days</w:t>
      </w:r>
      <w:r w:rsidR="00AB6645" w:rsidRPr="00377569">
        <w:rPr>
          <w:rFonts w:ascii="Arial" w:hAnsi="Arial" w:cs="Arial"/>
          <w:color w:val="000000" w:themeColor="text1"/>
          <w:sz w:val="24"/>
          <w:szCs w:val="24"/>
        </w:rPr>
        <w:t xml:space="preserve"> after receiving the Contractor's Notice, the Employer </w:t>
      </w:r>
      <w:r w:rsidR="008163CE" w:rsidRPr="00377569">
        <w:rPr>
          <w:rFonts w:ascii="Arial" w:hAnsi="Arial" w:cs="Arial"/>
          <w:color w:val="000000" w:themeColor="text1"/>
          <w:sz w:val="24"/>
          <w:szCs w:val="24"/>
        </w:rPr>
        <w:t xml:space="preserve">and/or Engineer </w:t>
      </w:r>
      <w:r w:rsidR="00AB6645" w:rsidRPr="00377569">
        <w:rPr>
          <w:rFonts w:ascii="Arial" w:hAnsi="Arial" w:cs="Arial"/>
          <w:color w:val="000000" w:themeColor="text1"/>
          <w:sz w:val="24"/>
          <w:szCs w:val="24"/>
        </w:rPr>
        <w:t>shall give a Notice</w:t>
      </w:r>
      <w:r w:rsidR="009D6400" w:rsidRPr="00377569">
        <w:rPr>
          <w:rFonts w:ascii="Arial" w:hAnsi="Arial" w:cs="Arial"/>
          <w:color w:val="000000" w:themeColor="text1"/>
          <w:sz w:val="24"/>
          <w:szCs w:val="24"/>
        </w:rPr>
        <w:t>, in writing,</w:t>
      </w:r>
      <w:r w:rsidR="00AB6645" w:rsidRPr="00377569">
        <w:rPr>
          <w:rFonts w:ascii="Arial" w:hAnsi="Arial" w:cs="Arial"/>
          <w:color w:val="000000" w:themeColor="text1"/>
          <w:sz w:val="24"/>
          <w:szCs w:val="24"/>
        </w:rPr>
        <w:t xml:space="preserve"> to the Contractor either:</w:t>
      </w:r>
    </w:p>
    <w:p w14:paraId="0FA9D575" w14:textId="77777777" w:rsidR="00AB6645" w:rsidRPr="00377569" w:rsidRDefault="00AB6645" w:rsidP="00D64FC5">
      <w:pPr>
        <w:pStyle w:val="ListParagraph"/>
        <w:spacing w:after="120" w:line="360" w:lineRule="auto"/>
        <w:ind w:left="1276"/>
        <w:jc w:val="left"/>
        <w:rPr>
          <w:rFonts w:ascii="Arial" w:hAnsi="Arial" w:cs="Arial"/>
          <w:color w:val="000000" w:themeColor="text1"/>
          <w:sz w:val="24"/>
          <w:szCs w:val="24"/>
        </w:rPr>
      </w:pPr>
    </w:p>
    <w:p w14:paraId="016EA8AC" w14:textId="0707A410" w:rsidR="00AB6645" w:rsidRPr="00377569" w:rsidRDefault="000A047A" w:rsidP="00D64FC5">
      <w:pPr>
        <w:pStyle w:val="ListParagraph"/>
        <w:spacing w:after="120" w:line="360" w:lineRule="auto"/>
        <w:ind w:left="2835" w:hanging="1275"/>
        <w:rPr>
          <w:rFonts w:ascii="Arial" w:hAnsi="Arial" w:cs="Arial"/>
          <w:color w:val="000000" w:themeColor="text1"/>
          <w:sz w:val="24"/>
          <w:szCs w:val="24"/>
        </w:rPr>
      </w:pPr>
      <w:r w:rsidRPr="00377569">
        <w:rPr>
          <w:rFonts w:ascii="Arial" w:hAnsi="Arial" w:cs="Arial"/>
          <w:color w:val="000000" w:themeColor="text1"/>
          <w:sz w:val="24"/>
          <w:szCs w:val="24"/>
        </w:rPr>
        <w:t>11.6.1.2.1</w:t>
      </w:r>
      <w:r w:rsidRPr="00377569">
        <w:rPr>
          <w:rFonts w:ascii="Arial" w:hAnsi="Arial" w:cs="Arial"/>
          <w:color w:val="000000" w:themeColor="text1"/>
          <w:sz w:val="24"/>
          <w:szCs w:val="24"/>
        </w:rPr>
        <w:tab/>
      </w:r>
      <w:r w:rsidR="00AB6645" w:rsidRPr="00377569">
        <w:rPr>
          <w:rFonts w:ascii="Arial" w:hAnsi="Arial" w:cs="Arial"/>
          <w:color w:val="000000" w:themeColor="text1"/>
          <w:sz w:val="24"/>
          <w:szCs w:val="24"/>
        </w:rPr>
        <w:t>stating the Employer</w:t>
      </w:r>
      <w:r w:rsidR="006B2853" w:rsidRPr="00377569">
        <w:rPr>
          <w:rFonts w:ascii="Arial" w:hAnsi="Arial" w:cs="Arial"/>
          <w:color w:val="000000" w:themeColor="text1"/>
          <w:sz w:val="24"/>
          <w:szCs w:val="24"/>
        </w:rPr>
        <w:t xml:space="preserve"> and/or Engineer’</w:t>
      </w:r>
      <w:r w:rsidR="00AB6645" w:rsidRPr="00377569">
        <w:rPr>
          <w:rFonts w:ascii="Arial" w:hAnsi="Arial" w:cs="Arial"/>
          <w:color w:val="000000" w:themeColor="text1"/>
          <w:sz w:val="24"/>
          <w:szCs w:val="24"/>
        </w:rPr>
        <w:t xml:space="preserve">s </w:t>
      </w:r>
      <w:r w:rsidR="00AA4050" w:rsidRPr="00377569">
        <w:rPr>
          <w:rFonts w:ascii="Arial" w:hAnsi="Arial" w:cs="Arial"/>
          <w:color w:val="000000" w:themeColor="text1"/>
          <w:sz w:val="24"/>
          <w:szCs w:val="24"/>
        </w:rPr>
        <w:t>approval</w:t>
      </w:r>
      <w:r w:rsidR="00AB6645" w:rsidRPr="00377569">
        <w:rPr>
          <w:rFonts w:ascii="Arial" w:hAnsi="Arial" w:cs="Arial"/>
          <w:color w:val="000000" w:themeColor="text1"/>
          <w:sz w:val="24"/>
          <w:szCs w:val="24"/>
        </w:rPr>
        <w:t xml:space="preserve"> to the Contractor's request; or</w:t>
      </w:r>
    </w:p>
    <w:p w14:paraId="0D4986AF" w14:textId="77777777" w:rsidR="00AB6645" w:rsidRPr="00377569" w:rsidRDefault="00AB6645" w:rsidP="00D64FC5">
      <w:pPr>
        <w:pStyle w:val="ListParagraph"/>
        <w:spacing w:after="120" w:line="360" w:lineRule="auto"/>
        <w:ind w:left="2835" w:hanging="1275"/>
        <w:rPr>
          <w:rFonts w:ascii="Arial" w:hAnsi="Arial" w:cs="Arial"/>
          <w:color w:val="000000" w:themeColor="text1"/>
          <w:sz w:val="24"/>
          <w:szCs w:val="24"/>
        </w:rPr>
      </w:pPr>
    </w:p>
    <w:p w14:paraId="58C0A3E4" w14:textId="39253C5E" w:rsidR="00AB6645" w:rsidRPr="00377569" w:rsidRDefault="000A047A" w:rsidP="00D64FC5">
      <w:pPr>
        <w:pStyle w:val="ListParagraph"/>
        <w:spacing w:after="120" w:line="360" w:lineRule="auto"/>
        <w:ind w:left="2835" w:hanging="1275"/>
        <w:rPr>
          <w:rFonts w:ascii="Arial" w:hAnsi="Arial" w:cs="Arial"/>
          <w:color w:val="000000" w:themeColor="text1"/>
          <w:sz w:val="24"/>
          <w:szCs w:val="24"/>
        </w:rPr>
      </w:pPr>
      <w:r w:rsidRPr="00377569">
        <w:rPr>
          <w:rFonts w:ascii="Arial" w:hAnsi="Arial" w:cs="Arial"/>
          <w:color w:val="000000" w:themeColor="text1"/>
          <w:sz w:val="24"/>
          <w:szCs w:val="24"/>
        </w:rPr>
        <w:t>11.6.1.2.2</w:t>
      </w:r>
      <w:r w:rsidRPr="00377569">
        <w:rPr>
          <w:rFonts w:ascii="Arial" w:hAnsi="Arial" w:cs="Arial"/>
          <w:color w:val="000000" w:themeColor="text1"/>
          <w:sz w:val="24"/>
          <w:szCs w:val="24"/>
        </w:rPr>
        <w:tab/>
      </w:r>
      <w:r w:rsidR="00AB6645" w:rsidRPr="00377569">
        <w:rPr>
          <w:rFonts w:ascii="Arial" w:hAnsi="Arial" w:cs="Arial"/>
          <w:color w:val="000000" w:themeColor="text1"/>
          <w:sz w:val="24"/>
          <w:szCs w:val="24"/>
        </w:rPr>
        <w:t>proposing reasonable alternative date(s), with reasons.</w:t>
      </w:r>
      <w:r w:rsidR="001F1ACC" w:rsidRPr="00377569">
        <w:rPr>
          <w:rFonts w:ascii="Arial" w:hAnsi="Arial" w:cs="Arial"/>
          <w:color w:val="000000" w:themeColor="text1"/>
          <w:sz w:val="24"/>
          <w:szCs w:val="24"/>
        </w:rPr>
        <w:t xml:space="preserve"> </w:t>
      </w:r>
    </w:p>
    <w:p w14:paraId="3C8C1DC1" w14:textId="003659E0" w:rsidR="007971C0" w:rsidRPr="00377569" w:rsidRDefault="007971C0">
      <w:pPr>
        <w:pStyle w:val="ListParagraph"/>
        <w:spacing w:after="120" w:line="360" w:lineRule="auto"/>
        <w:ind w:left="2835" w:hanging="1275"/>
        <w:rPr>
          <w:rFonts w:ascii="Arial" w:hAnsi="Arial" w:cs="Arial"/>
          <w:color w:val="000000" w:themeColor="text1"/>
          <w:sz w:val="24"/>
          <w:szCs w:val="24"/>
        </w:rPr>
      </w:pPr>
    </w:p>
    <w:p w14:paraId="40229282" w14:textId="77777777" w:rsidR="00C72FB8" w:rsidRPr="00377569" w:rsidRDefault="00C72FB8" w:rsidP="00D64FC5">
      <w:pPr>
        <w:pStyle w:val="ListParagraph"/>
        <w:spacing w:after="120" w:line="360" w:lineRule="auto"/>
        <w:ind w:left="2835" w:hanging="1275"/>
        <w:rPr>
          <w:rFonts w:ascii="Arial" w:hAnsi="Arial" w:cs="Arial"/>
          <w:color w:val="000000" w:themeColor="text1"/>
          <w:sz w:val="24"/>
          <w:szCs w:val="24"/>
        </w:rPr>
      </w:pPr>
    </w:p>
    <w:p w14:paraId="455D06D9" w14:textId="307A94E7" w:rsidR="00AB6645" w:rsidRPr="00377569" w:rsidRDefault="00AB6645" w:rsidP="00D64FC5">
      <w:pPr>
        <w:pStyle w:val="ListParagraph"/>
        <w:spacing w:after="120" w:line="360" w:lineRule="auto"/>
        <w:ind w:left="851" w:hanging="851"/>
        <w:rPr>
          <w:rFonts w:ascii="Arial" w:hAnsi="Arial" w:cs="Arial"/>
          <w:b/>
          <w:bCs/>
          <w:color w:val="000000" w:themeColor="text1"/>
          <w:sz w:val="24"/>
          <w:szCs w:val="24"/>
        </w:rPr>
      </w:pPr>
      <w:r w:rsidRPr="00377569">
        <w:rPr>
          <w:rFonts w:ascii="Arial" w:hAnsi="Arial" w:cs="Arial"/>
          <w:b/>
          <w:bCs/>
          <w:color w:val="000000" w:themeColor="text1"/>
          <w:sz w:val="24"/>
          <w:szCs w:val="24"/>
        </w:rPr>
        <w:lastRenderedPageBreak/>
        <w:t>11.</w:t>
      </w:r>
      <w:r w:rsidR="004A70BB" w:rsidRPr="00377569">
        <w:rPr>
          <w:rFonts w:ascii="Arial" w:hAnsi="Arial" w:cs="Arial"/>
          <w:b/>
          <w:bCs/>
          <w:color w:val="000000" w:themeColor="text1"/>
          <w:sz w:val="24"/>
          <w:szCs w:val="24"/>
        </w:rPr>
        <w:t>7</w:t>
      </w:r>
      <w:r w:rsidRPr="00377569">
        <w:rPr>
          <w:rFonts w:ascii="Arial" w:hAnsi="Arial" w:cs="Arial"/>
          <w:b/>
          <w:bCs/>
          <w:color w:val="000000" w:themeColor="text1"/>
          <w:sz w:val="24"/>
          <w:szCs w:val="24"/>
        </w:rPr>
        <w:tab/>
      </w:r>
      <w:r w:rsidRPr="00377569">
        <w:rPr>
          <w:rFonts w:ascii="Arial" w:hAnsi="Arial" w:cs="Arial"/>
          <w:b/>
          <w:bCs/>
          <w:color w:val="000000" w:themeColor="text1"/>
          <w:sz w:val="24"/>
          <w:szCs w:val="24"/>
          <w:u w:val="single"/>
        </w:rPr>
        <w:t>Contractor to Search</w:t>
      </w:r>
    </w:p>
    <w:p w14:paraId="5075925F" w14:textId="77777777" w:rsidR="00BB52C0" w:rsidRPr="00377569" w:rsidRDefault="00BB52C0" w:rsidP="00D64FC5">
      <w:pPr>
        <w:pStyle w:val="ListParagraph"/>
        <w:spacing w:after="120" w:line="360" w:lineRule="auto"/>
        <w:ind w:left="851" w:hanging="851"/>
        <w:rPr>
          <w:rFonts w:ascii="Arial" w:hAnsi="Arial" w:cs="Arial"/>
          <w:b/>
          <w:bCs/>
          <w:color w:val="000000" w:themeColor="text1"/>
          <w:sz w:val="24"/>
          <w:szCs w:val="24"/>
        </w:rPr>
      </w:pPr>
    </w:p>
    <w:p w14:paraId="1CDC91B2" w14:textId="017A0153" w:rsidR="00AB6645" w:rsidRPr="00377569" w:rsidRDefault="00AB6645" w:rsidP="00D64FC5">
      <w:pPr>
        <w:spacing w:after="120" w:line="360" w:lineRule="auto"/>
        <w:ind w:left="851" w:hanging="851"/>
        <w:rPr>
          <w:rFonts w:ascii="Arial" w:hAnsi="Arial" w:cs="Arial"/>
          <w:color w:val="000000" w:themeColor="text1"/>
          <w:sz w:val="24"/>
          <w:szCs w:val="24"/>
        </w:rPr>
      </w:pPr>
      <w:r w:rsidRPr="00377569">
        <w:rPr>
          <w:rFonts w:ascii="Arial" w:hAnsi="Arial" w:cs="Arial"/>
          <w:color w:val="000000" w:themeColor="text1"/>
          <w:sz w:val="24"/>
          <w:szCs w:val="24"/>
        </w:rPr>
        <w:t>11.</w:t>
      </w:r>
      <w:r w:rsidR="002165BB" w:rsidRPr="00377569">
        <w:rPr>
          <w:rFonts w:ascii="Arial" w:hAnsi="Arial" w:cs="Arial"/>
          <w:color w:val="000000" w:themeColor="text1"/>
          <w:sz w:val="24"/>
          <w:szCs w:val="24"/>
        </w:rPr>
        <w:t>7</w:t>
      </w:r>
      <w:r w:rsidRPr="00377569">
        <w:rPr>
          <w:rFonts w:ascii="Arial" w:hAnsi="Arial" w:cs="Arial"/>
          <w:color w:val="000000" w:themeColor="text1"/>
          <w:sz w:val="24"/>
          <w:szCs w:val="24"/>
        </w:rPr>
        <w:t>.1</w:t>
      </w:r>
      <w:r w:rsidRPr="00377569">
        <w:rPr>
          <w:rFonts w:ascii="Arial" w:hAnsi="Arial" w:cs="Arial"/>
          <w:color w:val="000000" w:themeColor="text1"/>
          <w:sz w:val="24"/>
          <w:szCs w:val="24"/>
        </w:rPr>
        <w:tab/>
      </w:r>
      <w:r w:rsidR="00C243C1" w:rsidRPr="00377569">
        <w:rPr>
          <w:rFonts w:ascii="Arial" w:hAnsi="Arial" w:cs="Arial"/>
          <w:color w:val="000000" w:themeColor="text1"/>
          <w:sz w:val="24"/>
          <w:szCs w:val="24"/>
        </w:rPr>
        <w:t>Th</w:t>
      </w:r>
      <w:r w:rsidRPr="00377569">
        <w:rPr>
          <w:rFonts w:ascii="Arial" w:hAnsi="Arial" w:cs="Arial"/>
          <w:color w:val="000000" w:themeColor="text1"/>
          <w:sz w:val="24"/>
          <w:szCs w:val="24"/>
        </w:rPr>
        <w:t xml:space="preserve">e Contractor shall, if instructed by the </w:t>
      </w:r>
      <w:r w:rsidR="006B2853" w:rsidRPr="00377569">
        <w:rPr>
          <w:rFonts w:ascii="Arial" w:hAnsi="Arial" w:cs="Arial"/>
          <w:color w:val="000000" w:themeColor="text1"/>
          <w:sz w:val="24"/>
          <w:szCs w:val="24"/>
        </w:rPr>
        <w:t>Employer</w:t>
      </w:r>
      <w:r w:rsidR="00B64F8E" w:rsidRPr="00377569">
        <w:rPr>
          <w:rFonts w:ascii="Arial" w:hAnsi="Arial" w:cs="Arial"/>
          <w:color w:val="000000" w:themeColor="text1"/>
          <w:sz w:val="24"/>
          <w:szCs w:val="24"/>
        </w:rPr>
        <w:t xml:space="preserve"> and/or </w:t>
      </w:r>
      <w:r w:rsidRPr="00377569">
        <w:rPr>
          <w:rFonts w:ascii="Arial" w:hAnsi="Arial" w:cs="Arial"/>
          <w:color w:val="000000" w:themeColor="text1"/>
          <w:sz w:val="24"/>
          <w:szCs w:val="24"/>
        </w:rPr>
        <w:t xml:space="preserve">Engineer, search for the cause of any defect, under the direction of the </w:t>
      </w:r>
      <w:r w:rsidR="007971C0" w:rsidRPr="00377569">
        <w:rPr>
          <w:rFonts w:ascii="Arial" w:hAnsi="Arial" w:cs="Arial"/>
          <w:color w:val="000000" w:themeColor="text1"/>
          <w:sz w:val="24"/>
          <w:szCs w:val="24"/>
        </w:rPr>
        <w:t xml:space="preserve">Employer and/or </w:t>
      </w:r>
      <w:r w:rsidRPr="00377569">
        <w:rPr>
          <w:rFonts w:ascii="Arial" w:hAnsi="Arial" w:cs="Arial"/>
          <w:color w:val="000000" w:themeColor="text1"/>
          <w:sz w:val="24"/>
          <w:szCs w:val="24"/>
        </w:rPr>
        <w:t xml:space="preserve">Engineer. </w:t>
      </w:r>
    </w:p>
    <w:p w14:paraId="54CE0B7E" w14:textId="77777777" w:rsidR="00AB6645" w:rsidRPr="00377569" w:rsidRDefault="00AB6645" w:rsidP="00D64FC5">
      <w:pPr>
        <w:spacing w:after="120" w:line="360" w:lineRule="auto"/>
        <w:ind w:left="851" w:hanging="851"/>
        <w:rPr>
          <w:rFonts w:ascii="Arial" w:hAnsi="Arial" w:cs="Arial"/>
          <w:color w:val="000000" w:themeColor="text1"/>
          <w:sz w:val="24"/>
          <w:szCs w:val="24"/>
        </w:rPr>
      </w:pPr>
    </w:p>
    <w:p w14:paraId="7F9BB297" w14:textId="1D899582" w:rsidR="00AB6645" w:rsidRPr="00377569" w:rsidRDefault="00AB6645" w:rsidP="00D64FC5">
      <w:pPr>
        <w:spacing w:after="120" w:line="360" w:lineRule="auto"/>
        <w:ind w:left="851" w:hanging="851"/>
        <w:rPr>
          <w:rFonts w:ascii="Arial" w:hAnsi="Arial" w:cs="Arial"/>
          <w:color w:val="000000" w:themeColor="text1"/>
          <w:sz w:val="24"/>
          <w:szCs w:val="24"/>
        </w:rPr>
      </w:pPr>
      <w:r w:rsidRPr="00377569">
        <w:rPr>
          <w:rFonts w:ascii="Arial" w:hAnsi="Arial" w:cs="Arial"/>
          <w:color w:val="000000" w:themeColor="text1"/>
          <w:sz w:val="24"/>
          <w:szCs w:val="24"/>
        </w:rPr>
        <w:t>11.</w:t>
      </w:r>
      <w:r w:rsidR="002165BB" w:rsidRPr="00377569">
        <w:rPr>
          <w:rFonts w:ascii="Arial" w:hAnsi="Arial" w:cs="Arial"/>
          <w:color w:val="000000" w:themeColor="text1"/>
          <w:sz w:val="24"/>
          <w:szCs w:val="24"/>
        </w:rPr>
        <w:t>7</w:t>
      </w:r>
      <w:r w:rsidRPr="00377569">
        <w:rPr>
          <w:rFonts w:ascii="Arial" w:hAnsi="Arial" w:cs="Arial"/>
          <w:color w:val="000000" w:themeColor="text1"/>
          <w:sz w:val="24"/>
          <w:szCs w:val="24"/>
        </w:rPr>
        <w:t>.2</w:t>
      </w:r>
      <w:r w:rsidRPr="00377569">
        <w:rPr>
          <w:rFonts w:ascii="Arial" w:hAnsi="Arial" w:cs="Arial"/>
          <w:color w:val="000000" w:themeColor="text1"/>
          <w:sz w:val="24"/>
          <w:szCs w:val="24"/>
        </w:rPr>
        <w:tab/>
        <w:t xml:space="preserve">The Contractor shall carry out the search on the date(s) stated in the </w:t>
      </w:r>
      <w:r w:rsidR="00B64F8E" w:rsidRPr="00377569">
        <w:rPr>
          <w:rFonts w:ascii="Arial" w:hAnsi="Arial" w:cs="Arial"/>
          <w:color w:val="000000" w:themeColor="text1"/>
          <w:sz w:val="24"/>
          <w:szCs w:val="24"/>
        </w:rPr>
        <w:t xml:space="preserve">Employer and/or </w:t>
      </w:r>
      <w:r w:rsidRPr="00377569">
        <w:rPr>
          <w:rFonts w:ascii="Arial" w:hAnsi="Arial" w:cs="Arial"/>
          <w:color w:val="000000" w:themeColor="text1"/>
          <w:sz w:val="24"/>
          <w:szCs w:val="24"/>
        </w:rPr>
        <w:t>Engineer's instruction or other date(s) agreed with the</w:t>
      </w:r>
      <w:r w:rsidR="00413062" w:rsidRPr="00377569">
        <w:rPr>
          <w:rFonts w:ascii="Arial" w:hAnsi="Arial" w:cs="Arial"/>
          <w:color w:val="000000" w:themeColor="text1"/>
          <w:sz w:val="24"/>
          <w:szCs w:val="24"/>
        </w:rPr>
        <w:t xml:space="preserve"> Employer and/or</w:t>
      </w:r>
      <w:r w:rsidRPr="00377569">
        <w:rPr>
          <w:rFonts w:ascii="Arial" w:hAnsi="Arial" w:cs="Arial"/>
          <w:color w:val="000000" w:themeColor="text1"/>
          <w:sz w:val="24"/>
          <w:szCs w:val="24"/>
        </w:rPr>
        <w:t xml:space="preserve"> Engineer. </w:t>
      </w:r>
    </w:p>
    <w:p w14:paraId="131F588C" w14:textId="77777777" w:rsidR="00AB6645" w:rsidRPr="00377569" w:rsidRDefault="00AB6645" w:rsidP="00D64FC5">
      <w:pPr>
        <w:spacing w:after="120" w:line="360" w:lineRule="auto"/>
        <w:ind w:left="851" w:hanging="851"/>
        <w:rPr>
          <w:rFonts w:ascii="Arial" w:hAnsi="Arial" w:cs="Arial"/>
          <w:color w:val="000000" w:themeColor="text1"/>
          <w:sz w:val="24"/>
          <w:szCs w:val="24"/>
        </w:rPr>
      </w:pPr>
    </w:p>
    <w:p w14:paraId="3494B8EB" w14:textId="35604655" w:rsidR="00AB6645" w:rsidRPr="00377569" w:rsidRDefault="00AB6645" w:rsidP="00D64FC5">
      <w:pPr>
        <w:spacing w:after="120" w:line="360" w:lineRule="auto"/>
        <w:ind w:left="851" w:hanging="851"/>
        <w:rPr>
          <w:rFonts w:ascii="Arial" w:hAnsi="Arial" w:cs="Arial"/>
          <w:color w:val="000000" w:themeColor="text1"/>
          <w:sz w:val="24"/>
          <w:szCs w:val="24"/>
        </w:rPr>
      </w:pPr>
      <w:r w:rsidRPr="00377569">
        <w:rPr>
          <w:rFonts w:ascii="Arial" w:hAnsi="Arial" w:cs="Arial"/>
          <w:color w:val="000000" w:themeColor="text1"/>
          <w:sz w:val="24"/>
          <w:szCs w:val="24"/>
        </w:rPr>
        <w:t>11.</w:t>
      </w:r>
      <w:r w:rsidR="002165BB" w:rsidRPr="00377569">
        <w:rPr>
          <w:rFonts w:ascii="Arial" w:hAnsi="Arial" w:cs="Arial"/>
          <w:color w:val="000000" w:themeColor="text1"/>
          <w:sz w:val="24"/>
          <w:szCs w:val="24"/>
        </w:rPr>
        <w:t>7</w:t>
      </w:r>
      <w:r w:rsidRPr="00377569">
        <w:rPr>
          <w:rFonts w:ascii="Arial" w:hAnsi="Arial" w:cs="Arial"/>
          <w:color w:val="000000" w:themeColor="text1"/>
          <w:sz w:val="24"/>
          <w:szCs w:val="24"/>
        </w:rPr>
        <w:t>.3</w:t>
      </w:r>
      <w:r w:rsidRPr="00377569">
        <w:rPr>
          <w:rFonts w:ascii="Arial" w:hAnsi="Arial" w:cs="Arial"/>
          <w:color w:val="000000" w:themeColor="text1"/>
          <w:sz w:val="24"/>
          <w:szCs w:val="24"/>
        </w:rPr>
        <w:tab/>
        <w:t>If the Contractor fails to carry out the search in accordance with this clause 11.</w:t>
      </w:r>
      <w:r w:rsidR="00D1426B" w:rsidRPr="00377569">
        <w:rPr>
          <w:rFonts w:ascii="Arial" w:hAnsi="Arial" w:cs="Arial"/>
          <w:color w:val="000000" w:themeColor="text1"/>
          <w:sz w:val="24"/>
          <w:szCs w:val="24"/>
        </w:rPr>
        <w:t>7</w:t>
      </w:r>
      <w:r w:rsidRPr="00377569">
        <w:rPr>
          <w:rFonts w:ascii="Arial" w:hAnsi="Arial" w:cs="Arial"/>
          <w:color w:val="000000" w:themeColor="text1"/>
          <w:sz w:val="24"/>
          <w:szCs w:val="24"/>
        </w:rPr>
        <w:t>.1 – 11.</w:t>
      </w:r>
      <w:r w:rsidR="00D1426B" w:rsidRPr="00377569">
        <w:rPr>
          <w:rFonts w:ascii="Arial" w:hAnsi="Arial" w:cs="Arial"/>
          <w:color w:val="000000" w:themeColor="text1"/>
          <w:sz w:val="24"/>
          <w:szCs w:val="24"/>
        </w:rPr>
        <w:t>7</w:t>
      </w:r>
      <w:r w:rsidRPr="00377569">
        <w:rPr>
          <w:rFonts w:ascii="Arial" w:hAnsi="Arial" w:cs="Arial"/>
          <w:color w:val="000000" w:themeColor="text1"/>
          <w:sz w:val="24"/>
          <w:szCs w:val="24"/>
        </w:rPr>
        <w:t>.2, the search may be carried out by the Employer's Personnel</w:t>
      </w:r>
      <w:r w:rsidR="00E96613" w:rsidRPr="00377569">
        <w:rPr>
          <w:rFonts w:ascii="Arial" w:hAnsi="Arial" w:cs="Arial"/>
          <w:color w:val="000000" w:themeColor="text1"/>
          <w:sz w:val="24"/>
          <w:szCs w:val="24"/>
        </w:rPr>
        <w:t xml:space="preserve"> and/or Engineer’s Personnel</w:t>
      </w:r>
      <w:r w:rsidRPr="00377569">
        <w:rPr>
          <w:rFonts w:ascii="Arial" w:hAnsi="Arial" w:cs="Arial"/>
          <w:color w:val="000000" w:themeColor="text1"/>
          <w:sz w:val="24"/>
          <w:szCs w:val="24"/>
        </w:rPr>
        <w:t xml:space="preserve">, and in that event, the Contractor shall be given a </w:t>
      </w:r>
      <w:r w:rsidR="0020599D" w:rsidRPr="00377569">
        <w:rPr>
          <w:rFonts w:ascii="Arial" w:hAnsi="Arial" w:cs="Arial"/>
          <w:color w:val="000000" w:themeColor="text1"/>
          <w:sz w:val="24"/>
          <w:szCs w:val="24"/>
        </w:rPr>
        <w:t xml:space="preserve">written </w:t>
      </w:r>
      <w:r w:rsidRPr="00377569">
        <w:rPr>
          <w:rFonts w:ascii="Arial" w:hAnsi="Arial" w:cs="Arial"/>
          <w:color w:val="000000" w:themeColor="text1"/>
          <w:sz w:val="24"/>
          <w:szCs w:val="24"/>
        </w:rPr>
        <w:t xml:space="preserve">Notice of the date when such a search will be carried out and the Contractor may attend at the Contractor's own cost. </w:t>
      </w:r>
    </w:p>
    <w:p w14:paraId="4886E2D7" w14:textId="77777777" w:rsidR="00AB6645" w:rsidRPr="00377569" w:rsidRDefault="00AB6645" w:rsidP="00D64FC5">
      <w:pPr>
        <w:spacing w:after="120" w:line="360" w:lineRule="auto"/>
        <w:ind w:left="851" w:hanging="851"/>
        <w:rPr>
          <w:rFonts w:ascii="Arial" w:hAnsi="Arial" w:cs="Arial"/>
          <w:color w:val="000000" w:themeColor="text1"/>
          <w:sz w:val="24"/>
          <w:szCs w:val="24"/>
        </w:rPr>
      </w:pPr>
    </w:p>
    <w:p w14:paraId="79B93947" w14:textId="57A70A67" w:rsidR="00AB6645" w:rsidRPr="00D64FC5" w:rsidRDefault="00AB6645" w:rsidP="00D64FC5">
      <w:pPr>
        <w:spacing w:after="120" w:line="360" w:lineRule="auto"/>
        <w:ind w:left="851" w:hanging="851"/>
        <w:rPr>
          <w:rFonts w:ascii="Arial" w:hAnsi="Arial" w:cs="Arial"/>
          <w:color w:val="000000" w:themeColor="text1"/>
          <w:sz w:val="24"/>
          <w:szCs w:val="24"/>
        </w:rPr>
      </w:pPr>
      <w:r w:rsidRPr="00377569">
        <w:rPr>
          <w:rFonts w:ascii="Arial" w:hAnsi="Arial" w:cs="Arial"/>
          <w:color w:val="000000" w:themeColor="text1"/>
          <w:sz w:val="24"/>
          <w:szCs w:val="24"/>
        </w:rPr>
        <w:t>11.</w:t>
      </w:r>
      <w:r w:rsidR="002165BB" w:rsidRPr="00377569">
        <w:rPr>
          <w:rFonts w:ascii="Arial" w:hAnsi="Arial" w:cs="Arial"/>
          <w:color w:val="000000" w:themeColor="text1"/>
          <w:sz w:val="24"/>
          <w:szCs w:val="24"/>
        </w:rPr>
        <w:t>7</w:t>
      </w:r>
      <w:r w:rsidRPr="00377569">
        <w:rPr>
          <w:rFonts w:ascii="Arial" w:hAnsi="Arial" w:cs="Arial"/>
          <w:color w:val="000000" w:themeColor="text1"/>
          <w:sz w:val="24"/>
          <w:szCs w:val="24"/>
        </w:rPr>
        <w:t>.4</w:t>
      </w:r>
      <w:r w:rsidRPr="00377569">
        <w:rPr>
          <w:rFonts w:ascii="Arial" w:hAnsi="Arial" w:cs="Arial"/>
          <w:color w:val="000000" w:themeColor="text1"/>
          <w:sz w:val="24"/>
          <w:szCs w:val="24"/>
        </w:rPr>
        <w:tab/>
      </w:r>
      <w:r w:rsidR="00384901" w:rsidRPr="00377569">
        <w:rPr>
          <w:rFonts w:ascii="Arial" w:hAnsi="Arial" w:cs="Arial"/>
          <w:color w:val="000000" w:themeColor="text1"/>
          <w:sz w:val="24"/>
          <w:szCs w:val="24"/>
        </w:rPr>
        <w:t xml:space="preserve">In addition to the defect being </w:t>
      </w:r>
      <w:r w:rsidRPr="00377569">
        <w:rPr>
          <w:rFonts w:ascii="Arial" w:hAnsi="Arial" w:cs="Arial"/>
          <w:color w:val="000000" w:themeColor="text1"/>
          <w:sz w:val="24"/>
          <w:szCs w:val="24"/>
        </w:rPr>
        <w:t>remedied at the cost of the Contractor under Sub-Clause 11.</w:t>
      </w:r>
      <w:r w:rsidR="00AA2BF7" w:rsidRPr="00377569">
        <w:rPr>
          <w:rFonts w:ascii="Arial" w:hAnsi="Arial" w:cs="Arial"/>
          <w:color w:val="000000" w:themeColor="text1"/>
          <w:sz w:val="24"/>
          <w:szCs w:val="24"/>
        </w:rPr>
        <w:t>1.11</w:t>
      </w:r>
      <w:r w:rsidRPr="00377569">
        <w:rPr>
          <w:rFonts w:ascii="Arial" w:hAnsi="Arial" w:cs="Arial"/>
          <w:color w:val="000000" w:themeColor="text1"/>
          <w:sz w:val="24"/>
          <w:szCs w:val="24"/>
        </w:rPr>
        <w:t xml:space="preserve"> [Cost of Remedying Defects], the Employer shall be entitled subject to Sub-Clause 20.2 [Claims For Payment and/or E</w:t>
      </w:r>
      <w:r w:rsidR="002165BB" w:rsidRPr="00377569">
        <w:rPr>
          <w:rFonts w:ascii="Arial" w:hAnsi="Arial" w:cs="Arial"/>
          <w:color w:val="000000" w:themeColor="text1"/>
          <w:sz w:val="24"/>
          <w:szCs w:val="24"/>
        </w:rPr>
        <w:t>O</w:t>
      </w:r>
      <w:r w:rsidRPr="00377569">
        <w:rPr>
          <w:rFonts w:ascii="Arial" w:hAnsi="Arial" w:cs="Arial"/>
          <w:color w:val="000000" w:themeColor="text1"/>
          <w:sz w:val="24"/>
          <w:szCs w:val="24"/>
        </w:rPr>
        <w:t xml:space="preserve">T] to payment by the Contractor of the costs of the search incurred by the Employer and the Works shall not be considered to have been completed until the </w:t>
      </w:r>
      <w:r w:rsidR="000E595C" w:rsidRPr="00377569">
        <w:rPr>
          <w:rFonts w:ascii="Arial" w:hAnsi="Arial" w:cs="Arial"/>
          <w:color w:val="000000" w:themeColor="text1"/>
          <w:sz w:val="24"/>
          <w:szCs w:val="24"/>
        </w:rPr>
        <w:t xml:space="preserve">Employer and/or </w:t>
      </w:r>
      <w:r w:rsidRPr="00377569">
        <w:rPr>
          <w:rFonts w:ascii="Arial" w:hAnsi="Arial" w:cs="Arial"/>
          <w:color w:val="000000" w:themeColor="text1"/>
          <w:sz w:val="24"/>
          <w:szCs w:val="24"/>
        </w:rPr>
        <w:t>Engineer has issued the Performance Certificate to the Contractor, stating the date on which the Contractor fulfilled the Contractor's obligations under the Contract.</w:t>
      </w:r>
      <w:r w:rsidR="001C33DB" w:rsidRPr="00377569">
        <w:rPr>
          <w:rFonts w:ascii="Arial" w:hAnsi="Arial" w:cs="Arial"/>
          <w:color w:val="000000" w:themeColor="text1"/>
          <w:sz w:val="24"/>
          <w:szCs w:val="24"/>
        </w:rPr>
        <w:t xml:space="preserve"> The Employer shall be entitled to </w:t>
      </w:r>
      <w:r w:rsidR="0000750D" w:rsidRPr="00377569">
        <w:rPr>
          <w:rFonts w:ascii="Arial" w:hAnsi="Arial" w:cs="Arial"/>
          <w:color w:val="000000" w:themeColor="text1"/>
          <w:sz w:val="24"/>
          <w:szCs w:val="24"/>
        </w:rPr>
        <w:t xml:space="preserve">Claim </w:t>
      </w:r>
      <w:r w:rsidR="001C33DB" w:rsidRPr="00377569">
        <w:rPr>
          <w:rFonts w:ascii="Arial" w:hAnsi="Arial" w:cs="Arial"/>
          <w:color w:val="000000" w:themeColor="text1"/>
          <w:sz w:val="24"/>
          <w:szCs w:val="24"/>
        </w:rPr>
        <w:t>Delay Damages</w:t>
      </w:r>
      <w:r w:rsidR="007E7AB4" w:rsidRPr="00377569">
        <w:rPr>
          <w:rFonts w:ascii="Arial" w:hAnsi="Arial" w:cs="Arial"/>
          <w:color w:val="000000" w:themeColor="text1"/>
          <w:sz w:val="24"/>
          <w:szCs w:val="24"/>
        </w:rPr>
        <w:t>, Penalties</w:t>
      </w:r>
      <w:r w:rsidR="001C33DB" w:rsidRPr="00377569">
        <w:rPr>
          <w:rFonts w:ascii="Arial" w:hAnsi="Arial" w:cs="Arial"/>
          <w:color w:val="000000" w:themeColor="text1"/>
          <w:sz w:val="24"/>
          <w:szCs w:val="24"/>
        </w:rPr>
        <w:t xml:space="preserve"> and any other damages.</w:t>
      </w:r>
      <w:r w:rsidR="005F6CD0">
        <w:rPr>
          <w:rFonts w:ascii="Arial" w:hAnsi="Arial" w:cs="Arial"/>
          <w:color w:val="000000" w:themeColor="text1"/>
          <w:sz w:val="24"/>
          <w:szCs w:val="24"/>
        </w:rPr>
        <w:t xml:space="preserve"> </w:t>
      </w:r>
    </w:p>
    <w:p w14:paraId="1D199814" w14:textId="77777777" w:rsidR="00CD4294" w:rsidRPr="00D64FC5" w:rsidRDefault="00CD4294" w:rsidP="00D64FC5">
      <w:pPr>
        <w:spacing w:after="120" w:line="360" w:lineRule="auto"/>
        <w:ind w:left="851" w:hanging="851"/>
        <w:rPr>
          <w:rFonts w:ascii="Arial" w:hAnsi="Arial" w:cs="Arial"/>
          <w:color w:val="000000" w:themeColor="text1"/>
          <w:sz w:val="24"/>
          <w:szCs w:val="24"/>
        </w:rPr>
      </w:pPr>
    </w:p>
    <w:p w14:paraId="4E2D586B" w14:textId="28C2A305" w:rsidR="00AB6645" w:rsidRPr="00377569" w:rsidRDefault="00AB6645" w:rsidP="00D64FC5">
      <w:pPr>
        <w:spacing w:after="120" w:line="360" w:lineRule="auto"/>
        <w:ind w:left="851" w:hanging="851"/>
        <w:rPr>
          <w:rFonts w:ascii="Arial" w:hAnsi="Arial" w:cs="Arial"/>
          <w:b/>
          <w:bCs/>
          <w:color w:val="000000" w:themeColor="text1"/>
          <w:sz w:val="24"/>
          <w:szCs w:val="24"/>
        </w:rPr>
      </w:pPr>
      <w:r w:rsidRPr="00377569">
        <w:rPr>
          <w:rFonts w:ascii="Arial" w:hAnsi="Arial" w:cs="Arial"/>
          <w:b/>
          <w:bCs/>
          <w:color w:val="000000" w:themeColor="text1"/>
          <w:sz w:val="24"/>
          <w:szCs w:val="24"/>
        </w:rPr>
        <w:t>11.</w:t>
      </w:r>
      <w:r w:rsidR="00C424E2" w:rsidRPr="00377569">
        <w:rPr>
          <w:rFonts w:ascii="Arial" w:hAnsi="Arial" w:cs="Arial"/>
          <w:b/>
          <w:bCs/>
          <w:color w:val="000000" w:themeColor="text1"/>
          <w:sz w:val="24"/>
          <w:szCs w:val="24"/>
        </w:rPr>
        <w:t>8</w:t>
      </w:r>
      <w:r w:rsidRPr="00377569">
        <w:rPr>
          <w:rFonts w:ascii="Arial" w:hAnsi="Arial" w:cs="Arial"/>
          <w:b/>
          <w:bCs/>
          <w:color w:val="000000" w:themeColor="text1"/>
          <w:sz w:val="24"/>
          <w:szCs w:val="24"/>
        </w:rPr>
        <w:tab/>
      </w:r>
      <w:r w:rsidRPr="00377569">
        <w:rPr>
          <w:rFonts w:ascii="Arial" w:hAnsi="Arial" w:cs="Arial"/>
          <w:b/>
          <w:bCs/>
          <w:color w:val="000000" w:themeColor="text1"/>
          <w:sz w:val="24"/>
          <w:szCs w:val="24"/>
          <w:u w:val="single"/>
        </w:rPr>
        <w:t>Performance Certificate</w:t>
      </w:r>
    </w:p>
    <w:p w14:paraId="3A2DF1A3" w14:textId="77777777" w:rsidR="00BB52C0" w:rsidRPr="00377569" w:rsidRDefault="00BB52C0" w:rsidP="00D64FC5">
      <w:pPr>
        <w:spacing w:after="120" w:line="360" w:lineRule="auto"/>
        <w:ind w:left="851" w:hanging="851"/>
        <w:rPr>
          <w:rFonts w:ascii="Arial" w:hAnsi="Arial" w:cs="Arial"/>
          <w:b/>
          <w:bCs/>
          <w:color w:val="000000" w:themeColor="text1"/>
          <w:sz w:val="24"/>
          <w:szCs w:val="24"/>
        </w:rPr>
      </w:pPr>
    </w:p>
    <w:p w14:paraId="3CA5EB6B" w14:textId="78D056F8" w:rsidR="00AB6645" w:rsidRPr="00377569" w:rsidRDefault="00AB6645" w:rsidP="00D64FC5">
      <w:pPr>
        <w:spacing w:after="120" w:line="360" w:lineRule="auto"/>
        <w:ind w:left="851" w:hanging="851"/>
        <w:rPr>
          <w:rFonts w:ascii="Arial" w:hAnsi="Arial" w:cs="Arial"/>
          <w:color w:val="000000" w:themeColor="text1"/>
          <w:sz w:val="24"/>
          <w:szCs w:val="24"/>
        </w:rPr>
      </w:pPr>
      <w:r w:rsidRPr="00377569">
        <w:rPr>
          <w:rFonts w:ascii="Arial" w:hAnsi="Arial" w:cs="Arial"/>
          <w:color w:val="000000" w:themeColor="text1"/>
          <w:sz w:val="24"/>
          <w:szCs w:val="24"/>
        </w:rPr>
        <w:t>11.</w:t>
      </w:r>
      <w:r w:rsidR="00C424E2" w:rsidRPr="00377569">
        <w:rPr>
          <w:rFonts w:ascii="Arial" w:hAnsi="Arial" w:cs="Arial"/>
          <w:color w:val="000000" w:themeColor="text1"/>
          <w:sz w:val="24"/>
          <w:szCs w:val="24"/>
        </w:rPr>
        <w:t>8</w:t>
      </w:r>
      <w:r w:rsidRPr="00377569">
        <w:rPr>
          <w:rFonts w:ascii="Arial" w:hAnsi="Arial" w:cs="Arial"/>
          <w:color w:val="000000" w:themeColor="text1"/>
          <w:sz w:val="24"/>
          <w:szCs w:val="24"/>
        </w:rPr>
        <w:t>.1</w:t>
      </w:r>
      <w:r w:rsidRPr="00377569">
        <w:rPr>
          <w:rFonts w:ascii="Arial" w:hAnsi="Arial" w:cs="Arial"/>
          <w:color w:val="000000" w:themeColor="text1"/>
          <w:sz w:val="24"/>
          <w:szCs w:val="24"/>
        </w:rPr>
        <w:tab/>
        <w:t>The Engineer shall issue the Performance Certificate to the Contractor (with a copy to the Employer and to the DAAB) within</w:t>
      </w:r>
      <w:r w:rsidR="007971C0" w:rsidRPr="00377569">
        <w:rPr>
          <w:rFonts w:ascii="Arial" w:hAnsi="Arial" w:cs="Arial"/>
          <w:color w:val="000000" w:themeColor="text1"/>
          <w:sz w:val="24"/>
          <w:szCs w:val="24"/>
        </w:rPr>
        <w:t xml:space="preserve"> 90 (ninety)</w:t>
      </w:r>
      <w:r w:rsidRPr="00377569">
        <w:rPr>
          <w:rFonts w:ascii="Arial" w:hAnsi="Arial" w:cs="Arial"/>
          <w:color w:val="000000" w:themeColor="text1"/>
          <w:sz w:val="24"/>
          <w:szCs w:val="24"/>
        </w:rPr>
        <w:t xml:space="preserve"> </w:t>
      </w:r>
      <w:r w:rsidR="003138CB" w:rsidRPr="00377569">
        <w:rPr>
          <w:rFonts w:ascii="Arial" w:hAnsi="Arial" w:cs="Arial"/>
          <w:color w:val="000000" w:themeColor="text1"/>
          <w:sz w:val="24"/>
          <w:szCs w:val="24"/>
        </w:rPr>
        <w:t>calendar days</w:t>
      </w:r>
      <w:r w:rsidRPr="00377569">
        <w:rPr>
          <w:rFonts w:ascii="Arial" w:hAnsi="Arial" w:cs="Arial"/>
          <w:color w:val="000000" w:themeColor="text1"/>
          <w:sz w:val="24"/>
          <w:szCs w:val="24"/>
        </w:rPr>
        <w:t xml:space="preserve"> after the latest of the expiry dates of the Defects </w:t>
      </w:r>
      <w:r w:rsidR="00EB7F64" w:rsidRPr="00377569">
        <w:rPr>
          <w:rFonts w:ascii="Arial" w:hAnsi="Arial" w:cs="Arial"/>
          <w:color w:val="000000" w:themeColor="text1"/>
          <w:sz w:val="24"/>
          <w:szCs w:val="24"/>
        </w:rPr>
        <w:t xml:space="preserve">Liability </w:t>
      </w:r>
      <w:r w:rsidRPr="00377569">
        <w:rPr>
          <w:rFonts w:ascii="Arial" w:hAnsi="Arial" w:cs="Arial"/>
          <w:color w:val="000000" w:themeColor="text1"/>
          <w:sz w:val="24"/>
          <w:szCs w:val="24"/>
        </w:rPr>
        <w:t>Periods, or as soon thereafter as the Contractor has:</w:t>
      </w:r>
    </w:p>
    <w:p w14:paraId="44454CF3" w14:textId="77777777" w:rsidR="00AB6645" w:rsidRPr="00377569" w:rsidRDefault="00AB6645" w:rsidP="00D64FC5">
      <w:pPr>
        <w:spacing w:after="120" w:line="360" w:lineRule="auto"/>
        <w:ind w:left="2127" w:hanging="1276"/>
        <w:rPr>
          <w:rFonts w:ascii="Arial" w:hAnsi="Arial" w:cs="Arial"/>
          <w:color w:val="000000" w:themeColor="text1"/>
          <w:sz w:val="24"/>
          <w:szCs w:val="24"/>
        </w:rPr>
      </w:pPr>
    </w:p>
    <w:p w14:paraId="31A5E164" w14:textId="539B3AA5" w:rsidR="00AB6645" w:rsidRPr="00377569" w:rsidRDefault="00AB6645" w:rsidP="00D64FC5">
      <w:pPr>
        <w:pStyle w:val="ListParagraph"/>
        <w:spacing w:after="120" w:line="360" w:lineRule="auto"/>
        <w:ind w:left="2127" w:hanging="1276"/>
        <w:rPr>
          <w:rFonts w:ascii="Arial" w:hAnsi="Arial" w:cs="Arial"/>
          <w:color w:val="000000" w:themeColor="text1"/>
          <w:sz w:val="24"/>
          <w:szCs w:val="24"/>
        </w:rPr>
      </w:pPr>
      <w:r w:rsidRPr="00377569">
        <w:rPr>
          <w:rFonts w:ascii="Arial" w:hAnsi="Arial" w:cs="Arial"/>
          <w:color w:val="000000" w:themeColor="text1"/>
          <w:sz w:val="24"/>
          <w:szCs w:val="24"/>
        </w:rPr>
        <w:lastRenderedPageBreak/>
        <w:t>11.</w:t>
      </w:r>
      <w:r w:rsidR="00EB7F64" w:rsidRPr="00377569">
        <w:rPr>
          <w:rFonts w:ascii="Arial" w:hAnsi="Arial" w:cs="Arial"/>
          <w:color w:val="000000" w:themeColor="text1"/>
          <w:sz w:val="24"/>
          <w:szCs w:val="24"/>
        </w:rPr>
        <w:t>8</w:t>
      </w:r>
      <w:r w:rsidRPr="00377569">
        <w:rPr>
          <w:rFonts w:ascii="Arial" w:hAnsi="Arial" w:cs="Arial"/>
          <w:color w:val="000000" w:themeColor="text1"/>
          <w:sz w:val="24"/>
          <w:szCs w:val="24"/>
        </w:rPr>
        <w:t xml:space="preserve">.1.1 </w:t>
      </w:r>
      <w:r w:rsidR="00EB7F64" w:rsidRPr="00377569">
        <w:rPr>
          <w:rFonts w:ascii="Arial" w:hAnsi="Arial" w:cs="Arial"/>
          <w:color w:val="000000" w:themeColor="text1"/>
          <w:sz w:val="24"/>
          <w:szCs w:val="24"/>
        </w:rPr>
        <w:tab/>
      </w:r>
      <w:r w:rsidRPr="00377569">
        <w:rPr>
          <w:rFonts w:ascii="Arial" w:hAnsi="Arial" w:cs="Arial"/>
          <w:color w:val="000000" w:themeColor="text1"/>
          <w:sz w:val="24"/>
          <w:szCs w:val="24"/>
        </w:rPr>
        <w:t>supplied all the Contractor's Documents, and the Engineer has given a Notice of No-</w:t>
      </w:r>
      <w:r w:rsidR="00EB7F64" w:rsidRPr="00377569">
        <w:rPr>
          <w:rFonts w:ascii="Arial" w:hAnsi="Arial" w:cs="Arial"/>
          <w:color w:val="000000" w:themeColor="text1"/>
          <w:sz w:val="24"/>
          <w:szCs w:val="24"/>
        </w:rPr>
        <w:t>objection to</w:t>
      </w:r>
      <w:r w:rsidRPr="00377569">
        <w:rPr>
          <w:rFonts w:ascii="Arial" w:hAnsi="Arial" w:cs="Arial"/>
          <w:color w:val="000000" w:themeColor="text1"/>
          <w:sz w:val="24"/>
          <w:szCs w:val="24"/>
        </w:rPr>
        <w:t xml:space="preserve"> the as-built records under sub-paragraph </w:t>
      </w:r>
      <w:r w:rsidR="00DE1117" w:rsidRPr="00377569">
        <w:rPr>
          <w:rFonts w:ascii="Arial" w:hAnsi="Arial" w:cs="Arial"/>
          <w:color w:val="000000" w:themeColor="text1"/>
          <w:sz w:val="24"/>
          <w:szCs w:val="24"/>
        </w:rPr>
        <w:t>5.6.3.2</w:t>
      </w:r>
      <w:r w:rsidRPr="00377569">
        <w:rPr>
          <w:rFonts w:ascii="Arial" w:hAnsi="Arial" w:cs="Arial"/>
          <w:color w:val="000000" w:themeColor="text1"/>
          <w:sz w:val="24"/>
          <w:szCs w:val="24"/>
        </w:rPr>
        <w:t xml:space="preserve"> of Sub-Clause 5.6 [As-Built Records]; and</w:t>
      </w:r>
      <w:r w:rsidR="00EB7F64" w:rsidRPr="00377569">
        <w:rPr>
          <w:rFonts w:ascii="Arial" w:hAnsi="Arial" w:cs="Arial"/>
          <w:color w:val="000000" w:themeColor="text1"/>
          <w:sz w:val="24"/>
          <w:szCs w:val="24"/>
        </w:rPr>
        <w:t xml:space="preserve"> </w:t>
      </w:r>
    </w:p>
    <w:p w14:paraId="43C48E5F" w14:textId="77777777" w:rsidR="00AB6645" w:rsidRPr="00377569" w:rsidRDefault="00AB6645" w:rsidP="00D64FC5">
      <w:pPr>
        <w:pStyle w:val="ListParagraph"/>
        <w:tabs>
          <w:tab w:val="left" w:pos="709"/>
        </w:tabs>
        <w:spacing w:after="120" w:line="360" w:lineRule="auto"/>
        <w:ind w:left="2127" w:hanging="1276"/>
        <w:jc w:val="left"/>
        <w:rPr>
          <w:rFonts w:ascii="Arial" w:hAnsi="Arial" w:cs="Arial"/>
          <w:color w:val="000000" w:themeColor="text1"/>
          <w:sz w:val="24"/>
          <w:szCs w:val="24"/>
        </w:rPr>
      </w:pPr>
    </w:p>
    <w:p w14:paraId="6696B291" w14:textId="76CDBBA3" w:rsidR="00AB6645" w:rsidRPr="00D64FC5" w:rsidRDefault="00AB6645" w:rsidP="00D64FC5">
      <w:pPr>
        <w:pStyle w:val="ListParagraph"/>
        <w:spacing w:after="120" w:line="360" w:lineRule="auto"/>
        <w:ind w:left="2127" w:hanging="1276"/>
        <w:rPr>
          <w:rFonts w:ascii="Arial" w:hAnsi="Arial" w:cs="Arial"/>
          <w:color w:val="000000" w:themeColor="text1"/>
          <w:sz w:val="24"/>
          <w:szCs w:val="24"/>
        </w:rPr>
      </w:pPr>
      <w:r w:rsidRPr="00377569">
        <w:rPr>
          <w:rFonts w:ascii="Arial" w:hAnsi="Arial" w:cs="Arial"/>
          <w:color w:val="000000" w:themeColor="text1"/>
          <w:sz w:val="24"/>
          <w:szCs w:val="24"/>
        </w:rPr>
        <w:t>11.</w:t>
      </w:r>
      <w:r w:rsidR="00EB7F64" w:rsidRPr="00377569">
        <w:rPr>
          <w:rFonts w:ascii="Arial" w:hAnsi="Arial" w:cs="Arial"/>
          <w:color w:val="000000" w:themeColor="text1"/>
          <w:sz w:val="24"/>
          <w:szCs w:val="24"/>
        </w:rPr>
        <w:t>8</w:t>
      </w:r>
      <w:r w:rsidRPr="00377569">
        <w:rPr>
          <w:rFonts w:ascii="Arial" w:hAnsi="Arial" w:cs="Arial"/>
          <w:color w:val="000000" w:themeColor="text1"/>
          <w:sz w:val="24"/>
          <w:szCs w:val="24"/>
        </w:rPr>
        <w:t>.1.2</w:t>
      </w:r>
      <w:r w:rsidR="00BB52C0" w:rsidRPr="00377569">
        <w:rPr>
          <w:rFonts w:ascii="Arial" w:hAnsi="Arial" w:cs="Arial"/>
          <w:color w:val="000000" w:themeColor="text1"/>
          <w:sz w:val="24"/>
          <w:szCs w:val="24"/>
        </w:rPr>
        <w:t xml:space="preserve"> </w:t>
      </w:r>
      <w:r w:rsidR="00EB7F64" w:rsidRPr="00377569">
        <w:rPr>
          <w:rFonts w:ascii="Arial" w:hAnsi="Arial" w:cs="Arial"/>
          <w:color w:val="000000" w:themeColor="text1"/>
          <w:sz w:val="24"/>
          <w:szCs w:val="24"/>
        </w:rPr>
        <w:tab/>
      </w:r>
      <w:r w:rsidRPr="00377569">
        <w:rPr>
          <w:rFonts w:ascii="Arial" w:hAnsi="Arial" w:cs="Arial"/>
          <w:color w:val="000000" w:themeColor="text1"/>
          <w:sz w:val="24"/>
          <w:szCs w:val="24"/>
        </w:rPr>
        <w:t xml:space="preserve">completed and tested all the Works (including remedying any defects) in accordance with the </w:t>
      </w:r>
      <w:r w:rsidR="007971C0" w:rsidRPr="00377569">
        <w:rPr>
          <w:rFonts w:ascii="Arial" w:hAnsi="Arial" w:cs="Arial"/>
          <w:color w:val="000000" w:themeColor="text1"/>
          <w:sz w:val="24"/>
          <w:szCs w:val="24"/>
        </w:rPr>
        <w:t xml:space="preserve">Employer’s Requirements, this </w:t>
      </w:r>
      <w:r w:rsidRPr="00377569">
        <w:rPr>
          <w:rFonts w:ascii="Arial" w:hAnsi="Arial" w:cs="Arial"/>
          <w:color w:val="000000" w:themeColor="text1"/>
          <w:sz w:val="24"/>
          <w:szCs w:val="24"/>
        </w:rPr>
        <w:t>Contract</w:t>
      </w:r>
      <w:r w:rsidR="007971C0" w:rsidRPr="00377569">
        <w:rPr>
          <w:rFonts w:ascii="Arial" w:hAnsi="Arial" w:cs="Arial"/>
          <w:color w:val="000000" w:themeColor="text1"/>
          <w:sz w:val="24"/>
          <w:szCs w:val="24"/>
        </w:rPr>
        <w:t xml:space="preserve"> and the RFP</w:t>
      </w:r>
      <w:r w:rsidRPr="00377569">
        <w:rPr>
          <w:rFonts w:ascii="Arial" w:hAnsi="Arial" w:cs="Arial"/>
          <w:color w:val="000000" w:themeColor="text1"/>
          <w:sz w:val="24"/>
          <w:szCs w:val="24"/>
        </w:rPr>
        <w:t>.</w:t>
      </w:r>
      <w:r w:rsidR="00366AB0">
        <w:rPr>
          <w:rFonts w:ascii="Arial" w:hAnsi="Arial" w:cs="Arial"/>
          <w:color w:val="000000" w:themeColor="text1"/>
          <w:sz w:val="24"/>
          <w:szCs w:val="24"/>
        </w:rPr>
        <w:t xml:space="preserve"> </w:t>
      </w:r>
    </w:p>
    <w:p w14:paraId="59DF5150" w14:textId="673F489F" w:rsidR="00FA3FBB" w:rsidRPr="00D64FC5" w:rsidRDefault="00FA3FBB" w:rsidP="00D64FC5">
      <w:pPr>
        <w:spacing w:after="120" w:line="360" w:lineRule="auto"/>
        <w:ind w:left="1134" w:hanging="1134"/>
        <w:rPr>
          <w:rFonts w:ascii="Arial" w:hAnsi="Arial" w:cs="Arial"/>
          <w:color w:val="000000" w:themeColor="text1"/>
          <w:sz w:val="24"/>
          <w:szCs w:val="24"/>
        </w:rPr>
      </w:pPr>
    </w:p>
    <w:p w14:paraId="0BBB9FF9" w14:textId="485C7B1E" w:rsidR="00FA3FBB" w:rsidRPr="00377569" w:rsidRDefault="00FA3FBB" w:rsidP="00D64FC5">
      <w:pPr>
        <w:spacing w:after="120" w:line="360" w:lineRule="auto"/>
        <w:ind w:left="851" w:hanging="851"/>
        <w:rPr>
          <w:rFonts w:ascii="Arial" w:hAnsi="Arial" w:cs="Arial"/>
          <w:b/>
          <w:bCs/>
          <w:color w:val="000000" w:themeColor="text1"/>
          <w:sz w:val="24"/>
          <w:szCs w:val="24"/>
        </w:rPr>
      </w:pPr>
      <w:r w:rsidRPr="00377569">
        <w:rPr>
          <w:rFonts w:ascii="Arial" w:hAnsi="Arial" w:cs="Arial"/>
          <w:b/>
          <w:bCs/>
          <w:color w:val="000000" w:themeColor="text1"/>
          <w:sz w:val="24"/>
          <w:szCs w:val="24"/>
        </w:rPr>
        <w:t>11.9</w:t>
      </w:r>
      <w:r w:rsidRPr="00377569">
        <w:rPr>
          <w:rFonts w:ascii="Arial" w:hAnsi="Arial" w:cs="Arial"/>
          <w:b/>
          <w:bCs/>
          <w:color w:val="000000" w:themeColor="text1"/>
          <w:sz w:val="24"/>
          <w:szCs w:val="24"/>
        </w:rPr>
        <w:tab/>
      </w:r>
      <w:r w:rsidRPr="00377569">
        <w:rPr>
          <w:rFonts w:ascii="Arial" w:hAnsi="Arial" w:cs="Arial"/>
          <w:b/>
          <w:bCs/>
          <w:color w:val="000000" w:themeColor="text1"/>
          <w:sz w:val="24"/>
          <w:szCs w:val="24"/>
          <w:u w:val="single"/>
        </w:rPr>
        <w:t>Unfulfilled obligations</w:t>
      </w:r>
    </w:p>
    <w:p w14:paraId="37F4C4C3" w14:textId="77777777" w:rsidR="00FA3FBB" w:rsidRPr="00377569" w:rsidRDefault="00FA3FBB" w:rsidP="00D64FC5">
      <w:pPr>
        <w:spacing w:after="120" w:line="360" w:lineRule="auto"/>
        <w:ind w:left="851" w:hanging="851"/>
        <w:rPr>
          <w:rFonts w:ascii="Arial" w:hAnsi="Arial" w:cs="Arial"/>
          <w:color w:val="000000" w:themeColor="text1"/>
          <w:sz w:val="24"/>
          <w:szCs w:val="24"/>
        </w:rPr>
      </w:pPr>
    </w:p>
    <w:p w14:paraId="09B6AD52" w14:textId="77777777" w:rsidR="002D3EDE" w:rsidRPr="00377569" w:rsidRDefault="00FA3FBB" w:rsidP="00D64FC5">
      <w:pPr>
        <w:spacing w:after="120" w:line="360" w:lineRule="auto"/>
        <w:ind w:left="851" w:hanging="851"/>
        <w:rPr>
          <w:rFonts w:ascii="Arial" w:hAnsi="Arial" w:cs="Arial"/>
          <w:color w:val="000000" w:themeColor="text1"/>
          <w:sz w:val="24"/>
          <w:szCs w:val="24"/>
        </w:rPr>
      </w:pPr>
      <w:r w:rsidRPr="00377569">
        <w:rPr>
          <w:rFonts w:ascii="Arial" w:hAnsi="Arial" w:cs="Arial"/>
          <w:color w:val="000000" w:themeColor="text1"/>
          <w:sz w:val="24"/>
          <w:szCs w:val="24"/>
        </w:rPr>
        <w:t>11.9.1</w:t>
      </w:r>
      <w:r w:rsidRPr="00377569">
        <w:rPr>
          <w:rFonts w:ascii="Arial" w:hAnsi="Arial" w:cs="Arial"/>
          <w:color w:val="000000" w:themeColor="text1"/>
          <w:sz w:val="24"/>
          <w:szCs w:val="24"/>
        </w:rPr>
        <w:tab/>
        <w:t xml:space="preserve">After the issue of the Performance Certificate, each Party shall remain liable for the fulfilment of any obligation which remains unperformed at that time. </w:t>
      </w:r>
    </w:p>
    <w:p w14:paraId="3B2771A2" w14:textId="77777777" w:rsidR="002D3EDE" w:rsidRPr="00377569" w:rsidRDefault="002D3EDE" w:rsidP="00D64FC5">
      <w:pPr>
        <w:spacing w:after="120" w:line="360" w:lineRule="auto"/>
        <w:ind w:left="851" w:hanging="851"/>
        <w:rPr>
          <w:rFonts w:ascii="Arial" w:hAnsi="Arial" w:cs="Arial"/>
          <w:color w:val="000000" w:themeColor="text1"/>
          <w:sz w:val="24"/>
          <w:szCs w:val="24"/>
        </w:rPr>
      </w:pPr>
    </w:p>
    <w:p w14:paraId="442D343F" w14:textId="1E1F70E7" w:rsidR="00FA3FBB" w:rsidRPr="00377569" w:rsidRDefault="002D3EDE" w:rsidP="00D64FC5">
      <w:pPr>
        <w:spacing w:after="120" w:line="360" w:lineRule="auto"/>
        <w:ind w:left="851" w:hanging="851"/>
        <w:rPr>
          <w:rFonts w:ascii="Arial" w:hAnsi="Arial" w:cs="Arial"/>
          <w:color w:val="000000" w:themeColor="text1"/>
          <w:sz w:val="24"/>
          <w:szCs w:val="24"/>
        </w:rPr>
      </w:pPr>
      <w:r w:rsidRPr="00377569">
        <w:rPr>
          <w:rFonts w:ascii="Arial" w:hAnsi="Arial" w:cs="Arial"/>
          <w:color w:val="000000" w:themeColor="text1"/>
          <w:sz w:val="24"/>
          <w:szCs w:val="24"/>
        </w:rPr>
        <w:t>11.9.2</w:t>
      </w:r>
      <w:r w:rsidRPr="00377569">
        <w:rPr>
          <w:rFonts w:ascii="Arial" w:hAnsi="Arial" w:cs="Arial"/>
          <w:color w:val="000000" w:themeColor="text1"/>
          <w:sz w:val="24"/>
          <w:szCs w:val="24"/>
        </w:rPr>
        <w:tab/>
      </w:r>
      <w:r w:rsidR="00FA3FBB" w:rsidRPr="00377569">
        <w:rPr>
          <w:rFonts w:ascii="Arial" w:hAnsi="Arial" w:cs="Arial"/>
          <w:color w:val="000000" w:themeColor="text1"/>
          <w:sz w:val="24"/>
          <w:szCs w:val="24"/>
        </w:rPr>
        <w:t>For t</w:t>
      </w:r>
      <w:r w:rsidR="00FC7F53" w:rsidRPr="00377569">
        <w:rPr>
          <w:rFonts w:ascii="Arial" w:hAnsi="Arial" w:cs="Arial"/>
          <w:color w:val="000000" w:themeColor="text1"/>
          <w:sz w:val="24"/>
          <w:szCs w:val="24"/>
        </w:rPr>
        <w:t>h</w:t>
      </w:r>
      <w:r w:rsidR="00FA3FBB" w:rsidRPr="00377569">
        <w:rPr>
          <w:rFonts w:ascii="Arial" w:hAnsi="Arial" w:cs="Arial"/>
          <w:color w:val="000000" w:themeColor="text1"/>
          <w:sz w:val="24"/>
          <w:szCs w:val="24"/>
        </w:rPr>
        <w:t>e purposes of determining the nature and extent of unperformed obligations, th</w:t>
      </w:r>
      <w:r w:rsidR="000248D9" w:rsidRPr="00377569">
        <w:rPr>
          <w:rFonts w:ascii="Arial" w:hAnsi="Arial" w:cs="Arial"/>
          <w:color w:val="000000" w:themeColor="text1"/>
          <w:sz w:val="24"/>
          <w:szCs w:val="24"/>
        </w:rPr>
        <w:t>is</w:t>
      </w:r>
      <w:r w:rsidR="00FA3FBB" w:rsidRPr="00377569">
        <w:rPr>
          <w:rFonts w:ascii="Arial" w:hAnsi="Arial" w:cs="Arial"/>
          <w:color w:val="000000" w:themeColor="text1"/>
          <w:sz w:val="24"/>
          <w:szCs w:val="24"/>
        </w:rPr>
        <w:t xml:space="preserve"> Contract shall be deemed to remain in force.</w:t>
      </w:r>
    </w:p>
    <w:p w14:paraId="153FAA56" w14:textId="77777777" w:rsidR="002A5D3A" w:rsidRPr="00377569" w:rsidRDefault="002A5D3A" w:rsidP="00D64FC5">
      <w:pPr>
        <w:spacing w:after="120" w:line="360" w:lineRule="auto"/>
        <w:ind w:left="851" w:hanging="851"/>
        <w:rPr>
          <w:rFonts w:ascii="Arial" w:hAnsi="Arial" w:cs="Arial"/>
          <w:color w:val="000000" w:themeColor="text1"/>
          <w:sz w:val="24"/>
          <w:szCs w:val="24"/>
        </w:rPr>
      </w:pPr>
    </w:p>
    <w:p w14:paraId="01D1DE72" w14:textId="44802DFD" w:rsidR="00FA3FBB" w:rsidRPr="00377569" w:rsidRDefault="002A5D3A" w:rsidP="00D64FC5">
      <w:pPr>
        <w:spacing w:after="120" w:line="360" w:lineRule="auto"/>
        <w:ind w:left="851" w:hanging="851"/>
        <w:rPr>
          <w:rFonts w:ascii="Arial" w:hAnsi="Arial" w:cs="Arial"/>
          <w:color w:val="000000" w:themeColor="text1"/>
          <w:sz w:val="24"/>
          <w:szCs w:val="24"/>
        </w:rPr>
      </w:pPr>
      <w:r w:rsidRPr="00377569">
        <w:rPr>
          <w:rFonts w:ascii="Arial" w:hAnsi="Arial" w:cs="Arial"/>
          <w:color w:val="000000" w:themeColor="text1"/>
          <w:sz w:val="24"/>
          <w:szCs w:val="24"/>
        </w:rPr>
        <w:t>11.9.3</w:t>
      </w:r>
      <w:r w:rsidRPr="00377569">
        <w:rPr>
          <w:rFonts w:ascii="Arial" w:hAnsi="Arial" w:cs="Arial"/>
          <w:color w:val="000000" w:themeColor="text1"/>
          <w:sz w:val="24"/>
          <w:szCs w:val="24"/>
        </w:rPr>
        <w:tab/>
        <w:t>However in relation to Plant</w:t>
      </w:r>
      <w:r w:rsidR="009C5223" w:rsidRPr="00377569">
        <w:rPr>
          <w:rFonts w:ascii="Arial" w:hAnsi="Arial" w:cs="Arial"/>
          <w:color w:val="000000" w:themeColor="text1"/>
          <w:sz w:val="24"/>
          <w:szCs w:val="24"/>
        </w:rPr>
        <w:t xml:space="preserve"> and Materials</w:t>
      </w:r>
      <w:r w:rsidRPr="00377569">
        <w:rPr>
          <w:rFonts w:ascii="Arial" w:hAnsi="Arial" w:cs="Arial"/>
          <w:color w:val="000000" w:themeColor="text1"/>
          <w:sz w:val="24"/>
          <w:szCs w:val="24"/>
        </w:rPr>
        <w:t xml:space="preserve">, the Contractor shall not be liable for any defects or damage occurring more than </w:t>
      </w:r>
      <w:r w:rsidR="009C5223" w:rsidRPr="00377569">
        <w:rPr>
          <w:rFonts w:ascii="Arial" w:hAnsi="Arial" w:cs="Arial"/>
          <w:color w:val="000000" w:themeColor="text1"/>
          <w:sz w:val="24"/>
          <w:szCs w:val="24"/>
        </w:rPr>
        <w:t>5 (five)</w:t>
      </w:r>
      <w:r w:rsidRPr="00377569">
        <w:rPr>
          <w:rFonts w:ascii="Arial" w:hAnsi="Arial" w:cs="Arial"/>
          <w:color w:val="000000" w:themeColor="text1"/>
          <w:sz w:val="24"/>
          <w:szCs w:val="24"/>
        </w:rPr>
        <w:t xml:space="preserve"> years after expiry of the </w:t>
      </w:r>
      <w:r w:rsidR="006973A3" w:rsidRPr="00377569">
        <w:rPr>
          <w:rFonts w:ascii="Arial" w:hAnsi="Arial" w:cs="Arial"/>
          <w:color w:val="000000" w:themeColor="text1"/>
          <w:sz w:val="24"/>
          <w:szCs w:val="24"/>
        </w:rPr>
        <w:t>Defects Liability Period</w:t>
      </w:r>
      <w:r w:rsidRPr="00377569">
        <w:rPr>
          <w:rFonts w:ascii="Arial" w:hAnsi="Arial" w:cs="Arial"/>
          <w:color w:val="000000" w:themeColor="text1"/>
          <w:sz w:val="24"/>
          <w:szCs w:val="24"/>
        </w:rPr>
        <w:t xml:space="preserve"> for the Plant</w:t>
      </w:r>
      <w:r w:rsidR="009C5223" w:rsidRPr="00377569">
        <w:rPr>
          <w:rFonts w:ascii="Arial" w:hAnsi="Arial" w:cs="Arial"/>
          <w:color w:val="000000" w:themeColor="text1"/>
          <w:sz w:val="24"/>
          <w:szCs w:val="24"/>
        </w:rPr>
        <w:t xml:space="preserve"> and Materials</w:t>
      </w:r>
      <w:r w:rsidRPr="00377569">
        <w:rPr>
          <w:rFonts w:ascii="Arial" w:hAnsi="Arial" w:cs="Arial"/>
          <w:color w:val="000000" w:themeColor="text1"/>
          <w:sz w:val="24"/>
          <w:szCs w:val="24"/>
        </w:rPr>
        <w:t xml:space="preserve"> except if prohibited by law or in any case of fraud, gross negligence, deliberate default or reckless misconduct.</w:t>
      </w:r>
    </w:p>
    <w:p w14:paraId="04711F3A" w14:textId="02C79F28" w:rsidR="009C5223" w:rsidRPr="00377569" w:rsidRDefault="009C5223" w:rsidP="00D64FC5">
      <w:pPr>
        <w:spacing w:after="120" w:line="360" w:lineRule="auto"/>
        <w:ind w:left="851" w:hanging="851"/>
        <w:rPr>
          <w:rFonts w:ascii="Arial" w:hAnsi="Arial" w:cs="Arial"/>
          <w:color w:val="000000" w:themeColor="text1"/>
          <w:sz w:val="24"/>
          <w:szCs w:val="24"/>
        </w:rPr>
      </w:pPr>
    </w:p>
    <w:p w14:paraId="3F318604" w14:textId="728914F7" w:rsidR="009C5223" w:rsidRPr="00D64FC5" w:rsidRDefault="009C5223" w:rsidP="00D64FC5">
      <w:pPr>
        <w:spacing w:after="120" w:line="360" w:lineRule="auto"/>
        <w:ind w:left="851" w:hanging="851"/>
        <w:rPr>
          <w:rFonts w:ascii="Arial" w:hAnsi="Arial" w:cs="Arial"/>
          <w:color w:val="000000" w:themeColor="text1"/>
          <w:sz w:val="24"/>
          <w:szCs w:val="24"/>
        </w:rPr>
      </w:pPr>
      <w:r w:rsidRPr="00377569">
        <w:rPr>
          <w:rFonts w:ascii="Arial" w:hAnsi="Arial" w:cs="Arial"/>
          <w:color w:val="000000" w:themeColor="text1"/>
          <w:sz w:val="24"/>
          <w:szCs w:val="24"/>
        </w:rPr>
        <w:t>11.9.4</w:t>
      </w:r>
      <w:r w:rsidRPr="00377569">
        <w:rPr>
          <w:rFonts w:ascii="Arial" w:hAnsi="Arial" w:cs="Arial"/>
          <w:color w:val="000000" w:themeColor="text1"/>
          <w:sz w:val="24"/>
          <w:szCs w:val="24"/>
        </w:rPr>
        <w:tab/>
        <w:t>This Contract shall be concluded once the Employer and/or Engineer determines that each Party has fulfilled its obligations under this Contract.</w:t>
      </w:r>
      <w:r w:rsidR="0014150B">
        <w:rPr>
          <w:rFonts w:ascii="Arial" w:hAnsi="Arial" w:cs="Arial"/>
          <w:color w:val="000000" w:themeColor="text1"/>
          <w:sz w:val="24"/>
          <w:szCs w:val="24"/>
        </w:rPr>
        <w:t xml:space="preserve"> </w:t>
      </w:r>
    </w:p>
    <w:p w14:paraId="6D98CA2A" w14:textId="77777777" w:rsidR="00CD4294" w:rsidRPr="00D64FC5" w:rsidRDefault="00CD4294" w:rsidP="00D64FC5">
      <w:pPr>
        <w:spacing w:after="120" w:line="360" w:lineRule="auto"/>
        <w:ind w:left="851" w:hanging="851"/>
        <w:rPr>
          <w:rFonts w:ascii="Arial" w:hAnsi="Arial" w:cs="Arial"/>
          <w:color w:val="000000" w:themeColor="text1"/>
          <w:sz w:val="24"/>
          <w:szCs w:val="24"/>
        </w:rPr>
      </w:pPr>
    </w:p>
    <w:p w14:paraId="470F49DB" w14:textId="54D26654" w:rsidR="00AB6645" w:rsidRPr="00377569" w:rsidRDefault="00AB6645" w:rsidP="00D64FC5">
      <w:pPr>
        <w:spacing w:after="120" w:line="360" w:lineRule="auto"/>
        <w:ind w:left="851" w:hanging="851"/>
        <w:rPr>
          <w:rFonts w:ascii="Arial" w:hAnsi="Arial" w:cs="Arial"/>
          <w:b/>
          <w:bCs/>
          <w:color w:val="000000" w:themeColor="text1"/>
          <w:sz w:val="24"/>
          <w:szCs w:val="24"/>
        </w:rPr>
      </w:pPr>
      <w:r w:rsidRPr="00377569">
        <w:rPr>
          <w:rFonts w:ascii="Arial" w:hAnsi="Arial" w:cs="Arial"/>
          <w:b/>
          <w:bCs/>
          <w:color w:val="000000" w:themeColor="text1"/>
          <w:sz w:val="24"/>
          <w:szCs w:val="24"/>
        </w:rPr>
        <w:t>11.</w:t>
      </w:r>
      <w:r w:rsidR="00FA3FBB" w:rsidRPr="00377569">
        <w:rPr>
          <w:rFonts w:ascii="Arial" w:hAnsi="Arial" w:cs="Arial"/>
          <w:b/>
          <w:bCs/>
          <w:color w:val="000000" w:themeColor="text1"/>
          <w:sz w:val="24"/>
          <w:szCs w:val="24"/>
        </w:rPr>
        <w:t>10</w:t>
      </w:r>
      <w:r w:rsidRPr="00377569">
        <w:rPr>
          <w:rFonts w:ascii="Arial" w:hAnsi="Arial" w:cs="Arial"/>
          <w:b/>
          <w:bCs/>
          <w:color w:val="000000" w:themeColor="text1"/>
          <w:sz w:val="24"/>
          <w:szCs w:val="24"/>
        </w:rPr>
        <w:tab/>
      </w:r>
      <w:r w:rsidRPr="00377569">
        <w:rPr>
          <w:rFonts w:ascii="Arial" w:hAnsi="Arial" w:cs="Arial"/>
          <w:b/>
          <w:bCs/>
          <w:color w:val="000000" w:themeColor="text1"/>
          <w:sz w:val="24"/>
          <w:szCs w:val="24"/>
          <w:u w:val="single"/>
        </w:rPr>
        <w:t xml:space="preserve">CLEARANCE OF </w:t>
      </w:r>
      <w:r w:rsidR="009045EA" w:rsidRPr="00377569">
        <w:rPr>
          <w:rFonts w:ascii="Arial" w:hAnsi="Arial" w:cs="Arial"/>
          <w:b/>
          <w:bCs/>
          <w:color w:val="000000" w:themeColor="text1"/>
          <w:sz w:val="24"/>
          <w:szCs w:val="24"/>
          <w:u w:val="single"/>
        </w:rPr>
        <w:t>SITE(S)</w:t>
      </w:r>
    </w:p>
    <w:p w14:paraId="30912768" w14:textId="77777777" w:rsidR="00AB6645" w:rsidRPr="00377569" w:rsidRDefault="00AB6645" w:rsidP="00D64FC5">
      <w:pPr>
        <w:spacing w:after="120" w:line="360" w:lineRule="auto"/>
        <w:ind w:left="851" w:hanging="851"/>
        <w:rPr>
          <w:rFonts w:ascii="Arial" w:hAnsi="Arial" w:cs="Arial"/>
          <w:color w:val="000000" w:themeColor="text1"/>
          <w:sz w:val="24"/>
          <w:szCs w:val="24"/>
        </w:rPr>
      </w:pPr>
    </w:p>
    <w:p w14:paraId="4BA19A3F" w14:textId="0E0D30A8" w:rsidR="00AB6645" w:rsidRPr="00377569" w:rsidRDefault="00AB6645" w:rsidP="00CE4D2B">
      <w:pPr>
        <w:spacing w:after="120" w:line="360" w:lineRule="auto"/>
        <w:ind w:left="1134" w:hanging="1134"/>
        <w:rPr>
          <w:rFonts w:ascii="Arial" w:hAnsi="Arial" w:cs="Arial"/>
          <w:color w:val="000000" w:themeColor="text1"/>
          <w:sz w:val="24"/>
          <w:szCs w:val="24"/>
        </w:rPr>
      </w:pPr>
      <w:r w:rsidRPr="00377569">
        <w:rPr>
          <w:rFonts w:ascii="Arial" w:hAnsi="Arial" w:cs="Arial"/>
          <w:color w:val="000000" w:themeColor="text1"/>
          <w:sz w:val="24"/>
          <w:szCs w:val="24"/>
        </w:rPr>
        <w:t>11.</w:t>
      </w:r>
      <w:r w:rsidR="00FA3FBB" w:rsidRPr="00377569">
        <w:rPr>
          <w:rFonts w:ascii="Arial" w:hAnsi="Arial" w:cs="Arial"/>
          <w:color w:val="000000" w:themeColor="text1"/>
          <w:sz w:val="24"/>
          <w:szCs w:val="24"/>
        </w:rPr>
        <w:t>10</w:t>
      </w:r>
      <w:r w:rsidRPr="00377569">
        <w:rPr>
          <w:rFonts w:ascii="Arial" w:hAnsi="Arial" w:cs="Arial"/>
          <w:color w:val="000000" w:themeColor="text1"/>
          <w:sz w:val="24"/>
          <w:szCs w:val="24"/>
        </w:rPr>
        <w:t>.1</w:t>
      </w:r>
      <w:r w:rsidRPr="00377569">
        <w:rPr>
          <w:rFonts w:ascii="Arial" w:hAnsi="Arial" w:cs="Arial"/>
          <w:color w:val="000000" w:themeColor="text1"/>
          <w:sz w:val="24"/>
          <w:szCs w:val="24"/>
        </w:rPr>
        <w:tab/>
      </w:r>
      <w:r w:rsidR="00F51ED4" w:rsidRPr="00377569">
        <w:rPr>
          <w:rFonts w:ascii="Arial" w:hAnsi="Arial" w:cs="Arial"/>
          <w:color w:val="000000" w:themeColor="text1"/>
          <w:sz w:val="24"/>
          <w:szCs w:val="24"/>
        </w:rPr>
        <w:t xml:space="preserve">The </w:t>
      </w:r>
      <w:r w:rsidR="009C5223" w:rsidRPr="00377569">
        <w:rPr>
          <w:rFonts w:ascii="Arial" w:hAnsi="Arial" w:cs="Arial"/>
          <w:color w:val="000000" w:themeColor="text1"/>
          <w:sz w:val="24"/>
          <w:szCs w:val="24"/>
        </w:rPr>
        <w:t xml:space="preserve">Contractor </w:t>
      </w:r>
      <w:r w:rsidRPr="00377569">
        <w:rPr>
          <w:rFonts w:ascii="Arial" w:hAnsi="Arial" w:cs="Arial"/>
          <w:color w:val="000000" w:themeColor="text1"/>
          <w:sz w:val="24"/>
          <w:szCs w:val="24"/>
        </w:rPr>
        <w:t xml:space="preserve">shall </w:t>
      </w:r>
      <w:r w:rsidR="00097029" w:rsidRPr="00377569">
        <w:rPr>
          <w:rFonts w:ascii="Arial" w:hAnsi="Arial" w:cs="Arial"/>
          <w:color w:val="000000" w:themeColor="text1"/>
          <w:sz w:val="24"/>
          <w:szCs w:val="24"/>
        </w:rPr>
        <w:t>Promptly</w:t>
      </w:r>
      <w:r w:rsidRPr="00377569">
        <w:rPr>
          <w:rFonts w:ascii="Arial" w:hAnsi="Arial" w:cs="Arial"/>
          <w:color w:val="000000" w:themeColor="text1"/>
          <w:sz w:val="24"/>
          <w:szCs w:val="24"/>
        </w:rPr>
        <w:t xml:space="preserve"> do the following after the issue of the Performance</w:t>
      </w:r>
      <w:r w:rsidR="005E4471" w:rsidRPr="00377569">
        <w:rPr>
          <w:rFonts w:ascii="Arial" w:hAnsi="Arial" w:cs="Arial"/>
          <w:color w:val="000000" w:themeColor="text1"/>
          <w:sz w:val="24"/>
          <w:szCs w:val="24"/>
        </w:rPr>
        <w:t xml:space="preserve"> </w:t>
      </w:r>
      <w:r w:rsidRPr="00377569">
        <w:rPr>
          <w:rFonts w:ascii="Arial" w:hAnsi="Arial" w:cs="Arial"/>
          <w:color w:val="000000" w:themeColor="text1"/>
          <w:sz w:val="24"/>
          <w:szCs w:val="24"/>
        </w:rPr>
        <w:t>Certificate:</w:t>
      </w:r>
    </w:p>
    <w:p w14:paraId="11A73815" w14:textId="77777777" w:rsidR="00AB6645" w:rsidRPr="00377569" w:rsidRDefault="00AB6645" w:rsidP="00D64FC5">
      <w:pPr>
        <w:spacing w:after="120" w:line="360" w:lineRule="auto"/>
        <w:ind w:firstLine="720"/>
        <w:rPr>
          <w:rFonts w:ascii="Arial" w:hAnsi="Arial" w:cs="Arial"/>
          <w:color w:val="000000" w:themeColor="text1"/>
          <w:sz w:val="24"/>
          <w:szCs w:val="24"/>
        </w:rPr>
      </w:pPr>
    </w:p>
    <w:p w14:paraId="571F4542" w14:textId="5B48DD74" w:rsidR="00AB6645" w:rsidRPr="00377569" w:rsidRDefault="00AB6645" w:rsidP="00CE4D2B">
      <w:pPr>
        <w:spacing w:after="120" w:line="360" w:lineRule="auto"/>
        <w:ind w:left="2268" w:hanging="1134"/>
        <w:rPr>
          <w:rFonts w:ascii="Arial" w:hAnsi="Arial" w:cs="Arial"/>
          <w:color w:val="000000" w:themeColor="text1"/>
          <w:sz w:val="24"/>
          <w:szCs w:val="24"/>
        </w:rPr>
      </w:pPr>
      <w:r w:rsidRPr="00377569">
        <w:rPr>
          <w:rFonts w:ascii="Arial" w:hAnsi="Arial" w:cs="Arial"/>
          <w:color w:val="000000" w:themeColor="text1"/>
          <w:sz w:val="24"/>
          <w:szCs w:val="24"/>
        </w:rPr>
        <w:lastRenderedPageBreak/>
        <w:t>11.</w:t>
      </w:r>
      <w:r w:rsidR="00FA3FBB" w:rsidRPr="00377569">
        <w:rPr>
          <w:rFonts w:ascii="Arial" w:hAnsi="Arial" w:cs="Arial"/>
          <w:color w:val="000000" w:themeColor="text1"/>
          <w:sz w:val="24"/>
          <w:szCs w:val="24"/>
        </w:rPr>
        <w:t>10</w:t>
      </w:r>
      <w:r w:rsidRPr="00377569">
        <w:rPr>
          <w:rFonts w:ascii="Arial" w:hAnsi="Arial" w:cs="Arial"/>
          <w:color w:val="000000" w:themeColor="text1"/>
          <w:sz w:val="24"/>
          <w:szCs w:val="24"/>
        </w:rPr>
        <w:t>.1.</w:t>
      </w:r>
      <w:r w:rsidR="005E4471" w:rsidRPr="00377569">
        <w:rPr>
          <w:rFonts w:ascii="Arial" w:hAnsi="Arial" w:cs="Arial"/>
          <w:color w:val="000000" w:themeColor="text1"/>
          <w:sz w:val="24"/>
          <w:szCs w:val="24"/>
        </w:rPr>
        <w:t xml:space="preserve">1 </w:t>
      </w:r>
      <w:r w:rsidR="005E4471" w:rsidRPr="00377569">
        <w:rPr>
          <w:rFonts w:ascii="Arial" w:hAnsi="Arial" w:cs="Arial"/>
          <w:color w:val="000000" w:themeColor="text1"/>
          <w:sz w:val="24"/>
          <w:szCs w:val="24"/>
        </w:rPr>
        <w:tab/>
        <w:t>remove</w:t>
      </w:r>
      <w:r w:rsidRPr="00377569">
        <w:rPr>
          <w:rFonts w:ascii="Arial" w:hAnsi="Arial" w:cs="Arial"/>
          <w:color w:val="000000" w:themeColor="text1"/>
          <w:sz w:val="24"/>
          <w:szCs w:val="24"/>
        </w:rPr>
        <w:t xml:space="preserve"> any remaining Contractor's Equipment, surplus </w:t>
      </w:r>
      <w:r w:rsidR="004D044C" w:rsidRPr="00377569">
        <w:rPr>
          <w:rFonts w:ascii="Arial" w:hAnsi="Arial" w:cs="Arial"/>
          <w:color w:val="000000" w:themeColor="text1"/>
          <w:sz w:val="24"/>
          <w:szCs w:val="24"/>
        </w:rPr>
        <w:t>Material</w:t>
      </w:r>
      <w:r w:rsidRPr="00377569">
        <w:rPr>
          <w:rFonts w:ascii="Arial" w:hAnsi="Arial" w:cs="Arial"/>
          <w:color w:val="000000" w:themeColor="text1"/>
          <w:sz w:val="24"/>
          <w:szCs w:val="24"/>
        </w:rPr>
        <w:t>,</w:t>
      </w:r>
      <w:r w:rsidR="005E4471" w:rsidRPr="00377569">
        <w:rPr>
          <w:rFonts w:ascii="Arial" w:hAnsi="Arial" w:cs="Arial"/>
          <w:color w:val="000000" w:themeColor="text1"/>
          <w:sz w:val="24"/>
          <w:szCs w:val="24"/>
        </w:rPr>
        <w:t xml:space="preserve"> </w:t>
      </w:r>
      <w:r w:rsidRPr="00377569">
        <w:rPr>
          <w:rFonts w:ascii="Arial" w:hAnsi="Arial" w:cs="Arial"/>
          <w:color w:val="000000" w:themeColor="text1"/>
          <w:sz w:val="24"/>
          <w:szCs w:val="24"/>
        </w:rPr>
        <w:t>wreckage, rubbish and Temporary Works from the Site</w:t>
      </w:r>
      <w:r w:rsidR="0054421A" w:rsidRPr="00377569">
        <w:rPr>
          <w:rFonts w:ascii="Arial" w:hAnsi="Arial" w:cs="Arial"/>
          <w:color w:val="000000" w:themeColor="text1"/>
          <w:sz w:val="24"/>
          <w:szCs w:val="24"/>
        </w:rPr>
        <w:t>(s)</w:t>
      </w:r>
      <w:r w:rsidR="009C5223" w:rsidRPr="00377569">
        <w:rPr>
          <w:rFonts w:ascii="Arial" w:hAnsi="Arial" w:cs="Arial"/>
          <w:color w:val="000000" w:themeColor="text1"/>
          <w:sz w:val="24"/>
          <w:szCs w:val="24"/>
        </w:rPr>
        <w:t xml:space="preserve"> to the satisfaction of the Employer and/or Engineer</w:t>
      </w:r>
      <w:r w:rsidRPr="00377569">
        <w:rPr>
          <w:rFonts w:ascii="Arial" w:hAnsi="Arial" w:cs="Arial"/>
          <w:color w:val="000000" w:themeColor="text1"/>
          <w:sz w:val="24"/>
          <w:szCs w:val="24"/>
        </w:rPr>
        <w:t>;</w:t>
      </w:r>
    </w:p>
    <w:p w14:paraId="65B0E7B1" w14:textId="77777777" w:rsidR="00AB6645" w:rsidRPr="00377569" w:rsidRDefault="00AB6645" w:rsidP="00CE4D2B">
      <w:pPr>
        <w:spacing w:after="120" w:line="360" w:lineRule="auto"/>
        <w:ind w:left="2268" w:hanging="1134"/>
        <w:rPr>
          <w:rFonts w:ascii="Arial" w:hAnsi="Arial" w:cs="Arial"/>
          <w:color w:val="000000" w:themeColor="text1"/>
          <w:sz w:val="24"/>
          <w:szCs w:val="24"/>
        </w:rPr>
      </w:pPr>
      <w:r w:rsidRPr="00377569">
        <w:rPr>
          <w:rFonts w:ascii="Arial" w:hAnsi="Arial" w:cs="Arial"/>
          <w:color w:val="000000" w:themeColor="text1"/>
          <w:sz w:val="24"/>
          <w:szCs w:val="24"/>
        </w:rPr>
        <w:t xml:space="preserve"> </w:t>
      </w:r>
    </w:p>
    <w:p w14:paraId="4EB54EA9" w14:textId="1564988A" w:rsidR="00AB6645" w:rsidRPr="00377569" w:rsidRDefault="00AB6645" w:rsidP="00CE4D2B">
      <w:pPr>
        <w:spacing w:after="120" w:line="360" w:lineRule="auto"/>
        <w:ind w:left="2268" w:hanging="1134"/>
        <w:rPr>
          <w:rFonts w:ascii="Arial" w:hAnsi="Arial" w:cs="Arial"/>
          <w:color w:val="000000" w:themeColor="text1"/>
          <w:sz w:val="24"/>
          <w:szCs w:val="24"/>
        </w:rPr>
      </w:pPr>
      <w:r w:rsidRPr="00377569">
        <w:rPr>
          <w:rFonts w:ascii="Arial" w:hAnsi="Arial" w:cs="Arial"/>
          <w:color w:val="000000" w:themeColor="text1"/>
          <w:sz w:val="24"/>
          <w:szCs w:val="24"/>
        </w:rPr>
        <w:t>11.</w:t>
      </w:r>
      <w:r w:rsidR="00FA3FBB" w:rsidRPr="00377569">
        <w:rPr>
          <w:rFonts w:ascii="Arial" w:hAnsi="Arial" w:cs="Arial"/>
          <w:color w:val="000000" w:themeColor="text1"/>
          <w:sz w:val="24"/>
          <w:szCs w:val="24"/>
        </w:rPr>
        <w:t>10</w:t>
      </w:r>
      <w:r w:rsidRPr="00377569">
        <w:rPr>
          <w:rFonts w:ascii="Arial" w:hAnsi="Arial" w:cs="Arial"/>
          <w:color w:val="000000" w:themeColor="text1"/>
          <w:sz w:val="24"/>
          <w:szCs w:val="24"/>
        </w:rPr>
        <w:t>.1.2</w:t>
      </w:r>
      <w:r w:rsidR="00D37B2D" w:rsidRPr="00377569">
        <w:rPr>
          <w:rFonts w:ascii="Arial" w:hAnsi="Arial" w:cs="Arial"/>
          <w:color w:val="000000" w:themeColor="text1"/>
          <w:sz w:val="24"/>
          <w:szCs w:val="24"/>
        </w:rPr>
        <w:tab/>
      </w:r>
      <w:r w:rsidRPr="00377569">
        <w:rPr>
          <w:rFonts w:ascii="Arial" w:hAnsi="Arial" w:cs="Arial"/>
          <w:color w:val="000000" w:themeColor="text1"/>
          <w:sz w:val="24"/>
          <w:szCs w:val="24"/>
        </w:rPr>
        <w:t>reinstate all parts of the Site</w:t>
      </w:r>
      <w:r w:rsidR="0054421A" w:rsidRPr="00377569">
        <w:rPr>
          <w:rFonts w:ascii="Arial" w:hAnsi="Arial" w:cs="Arial"/>
          <w:color w:val="000000" w:themeColor="text1"/>
          <w:sz w:val="24"/>
          <w:szCs w:val="24"/>
        </w:rPr>
        <w:t>(s)</w:t>
      </w:r>
      <w:r w:rsidRPr="00377569">
        <w:rPr>
          <w:rFonts w:ascii="Arial" w:hAnsi="Arial" w:cs="Arial"/>
          <w:color w:val="000000" w:themeColor="text1"/>
          <w:sz w:val="24"/>
          <w:szCs w:val="24"/>
        </w:rPr>
        <w:t xml:space="preserve"> </w:t>
      </w:r>
      <w:r w:rsidR="009C5223" w:rsidRPr="00377569">
        <w:rPr>
          <w:rFonts w:ascii="Arial" w:hAnsi="Arial" w:cs="Arial"/>
          <w:color w:val="000000" w:themeColor="text1"/>
          <w:sz w:val="24"/>
          <w:szCs w:val="24"/>
        </w:rPr>
        <w:t xml:space="preserve">to the satisfaction of the Employer and/or Engineer </w:t>
      </w:r>
      <w:r w:rsidRPr="00377569">
        <w:rPr>
          <w:rFonts w:ascii="Arial" w:hAnsi="Arial" w:cs="Arial"/>
          <w:color w:val="000000" w:themeColor="text1"/>
          <w:sz w:val="24"/>
          <w:szCs w:val="24"/>
        </w:rPr>
        <w:t>which were affected by the Contractor's activities during the execution of the Works and are not occupied by the Permanent Works; and</w:t>
      </w:r>
    </w:p>
    <w:p w14:paraId="3B255508" w14:textId="77777777" w:rsidR="00D37B2D" w:rsidRPr="00377569" w:rsidRDefault="00D37B2D" w:rsidP="00CE4D2B">
      <w:pPr>
        <w:spacing w:after="120" w:line="360" w:lineRule="auto"/>
        <w:ind w:left="2268" w:hanging="1134"/>
        <w:rPr>
          <w:rFonts w:ascii="Arial" w:hAnsi="Arial" w:cs="Arial"/>
          <w:color w:val="000000" w:themeColor="text1"/>
          <w:sz w:val="24"/>
          <w:szCs w:val="24"/>
        </w:rPr>
      </w:pPr>
    </w:p>
    <w:p w14:paraId="1C978FAD" w14:textId="4F3CA11A" w:rsidR="00AB6645" w:rsidRPr="00377569" w:rsidRDefault="00AB6645" w:rsidP="00CE4D2B">
      <w:pPr>
        <w:spacing w:after="120" w:line="360" w:lineRule="auto"/>
        <w:ind w:left="2268" w:hanging="1134"/>
        <w:rPr>
          <w:rFonts w:ascii="Arial" w:hAnsi="Arial" w:cs="Arial"/>
          <w:color w:val="000000" w:themeColor="text1"/>
          <w:sz w:val="24"/>
          <w:szCs w:val="24"/>
        </w:rPr>
      </w:pPr>
      <w:r w:rsidRPr="00377569">
        <w:rPr>
          <w:rFonts w:ascii="Arial" w:hAnsi="Arial" w:cs="Arial"/>
          <w:color w:val="000000" w:themeColor="text1"/>
          <w:sz w:val="24"/>
          <w:szCs w:val="24"/>
        </w:rPr>
        <w:t>11.</w:t>
      </w:r>
      <w:r w:rsidR="00FA3FBB" w:rsidRPr="00377569">
        <w:rPr>
          <w:rFonts w:ascii="Arial" w:hAnsi="Arial" w:cs="Arial"/>
          <w:color w:val="000000" w:themeColor="text1"/>
          <w:sz w:val="24"/>
          <w:szCs w:val="24"/>
        </w:rPr>
        <w:t>10</w:t>
      </w:r>
      <w:r w:rsidRPr="00377569">
        <w:rPr>
          <w:rFonts w:ascii="Arial" w:hAnsi="Arial" w:cs="Arial"/>
          <w:color w:val="000000" w:themeColor="text1"/>
          <w:sz w:val="24"/>
          <w:szCs w:val="24"/>
        </w:rPr>
        <w:t>.1.3</w:t>
      </w:r>
      <w:r w:rsidR="00D37B2D" w:rsidRPr="00377569">
        <w:rPr>
          <w:rFonts w:ascii="Arial" w:hAnsi="Arial" w:cs="Arial"/>
          <w:color w:val="000000" w:themeColor="text1"/>
          <w:sz w:val="24"/>
          <w:szCs w:val="24"/>
        </w:rPr>
        <w:tab/>
      </w:r>
      <w:r w:rsidRPr="00377569">
        <w:rPr>
          <w:rFonts w:ascii="Arial" w:hAnsi="Arial" w:cs="Arial"/>
          <w:color w:val="000000" w:themeColor="text1"/>
          <w:sz w:val="24"/>
          <w:szCs w:val="24"/>
        </w:rPr>
        <w:t>leave the Site</w:t>
      </w:r>
      <w:r w:rsidR="0054421A" w:rsidRPr="00377569">
        <w:rPr>
          <w:rFonts w:ascii="Arial" w:hAnsi="Arial" w:cs="Arial"/>
          <w:color w:val="000000" w:themeColor="text1"/>
          <w:sz w:val="24"/>
          <w:szCs w:val="24"/>
        </w:rPr>
        <w:t>(s)</w:t>
      </w:r>
      <w:r w:rsidRPr="00377569">
        <w:rPr>
          <w:rFonts w:ascii="Arial" w:hAnsi="Arial" w:cs="Arial"/>
          <w:color w:val="000000" w:themeColor="text1"/>
          <w:sz w:val="24"/>
          <w:szCs w:val="24"/>
        </w:rPr>
        <w:t xml:space="preserve"> and the Works in the condition stated in the Employer's </w:t>
      </w:r>
      <w:r w:rsidR="00D37B2D" w:rsidRPr="00377569">
        <w:rPr>
          <w:rFonts w:ascii="Arial" w:hAnsi="Arial" w:cs="Arial"/>
          <w:color w:val="000000" w:themeColor="text1"/>
          <w:sz w:val="24"/>
          <w:szCs w:val="24"/>
        </w:rPr>
        <w:t>Requirements</w:t>
      </w:r>
      <w:r w:rsidR="003D6ED4" w:rsidRPr="00377569">
        <w:rPr>
          <w:rFonts w:ascii="Arial" w:hAnsi="Arial" w:cs="Arial"/>
          <w:color w:val="000000" w:themeColor="text1"/>
          <w:sz w:val="24"/>
          <w:szCs w:val="24"/>
        </w:rPr>
        <w:t xml:space="preserve"> and this Contract</w:t>
      </w:r>
      <w:r w:rsidR="00D37B2D" w:rsidRPr="00377569">
        <w:rPr>
          <w:rFonts w:ascii="Arial" w:hAnsi="Arial" w:cs="Arial"/>
          <w:color w:val="000000" w:themeColor="text1"/>
          <w:sz w:val="24"/>
          <w:szCs w:val="24"/>
        </w:rPr>
        <w:t>,</w:t>
      </w:r>
      <w:r w:rsidRPr="00377569">
        <w:rPr>
          <w:rFonts w:ascii="Arial" w:hAnsi="Arial" w:cs="Arial"/>
          <w:color w:val="000000" w:themeColor="text1"/>
          <w:sz w:val="24"/>
          <w:szCs w:val="24"/>
        </w:rPr>
        <w:t xml:space="preserve"> and if not stated, in a clean and safe condition</w:t>
      </w:r>
      <w:r w:rsidR="009C5223" w:rsidRPr="00377569">
        <w:rPr>
          <w:rFonts w:ascii="Arial" w:hAnsi="Arial" w:cs="Arial"/>
          <w:color w:val="000000" w:themeColor="text1"/>
          <w:sz w:val="24"/>
          <w:szCs w:val="24"/>
        </w:rPr>
        <w:t xml:space="preserve"> to the satisfaction of the Employer and/or Engineer</w:t>
      </w:r>
      <w:r w:rsidRPr="00377569">
        <w:rPr>
          <w:rFonts w:ascii="Arial" w:hAnsi="Arial" w:cs="Arial"/>
          <w:color w:val="000000" w:themeColor="text1"/>
          <w:sz w:val="24"/>
          <w:szCs w:val="24"/>
        </w:rPr>
        <w:t>.</w:t>
      </w:r>
    </w:p>
    <w:p w14:paraId="7D6F90FF" w14:textId="77777777" w:rsidR="00AB6645" w:rsidRPr="00377569" w:rsidRDefault="00AB6645" w:rsidP="00D64FC5">
      <w:pPr>
        <w:spacing w:after="120" w:line="360" w:lineRule="auto"/>
        <w:ind w:hanging="450"/>
        <w:rPr>
          <w:rFonts w:ascii="Arial" w:hAnsi="Arial" w:cs="Arial"/>
          <w:color w:val="000000" w:themeColor="text1"/>
          <w:sz w:val="24"/>
          <w:szCs w:val="24"/>
        </w:rPr>
      </w:pPr>
    </w:p>
    <w:p w14:paraId="3C1A8CD5" w14:textId="25DB7D69" w:rsidR="00AB6645" w:rsidRPr="00377569" w:rsidRDefault="00AB6645" w:rsidP="00CE4D2B">
      <w:pPr>
        <w:spacing w:after="120" w:line="360" w:lineRule="auto"/>
        <w:ind w:left="1134" w:hanging="1134"/>
        <w:rPr>
          <w:rFonts w:ascii="Arial" w:hAnsi="Arial" w:cs="Arial"/>
          <w:color w:val="000000" w:themeColor="text1"/>
          <w:sz w:val="24"/>
          <w:szCs w:val="24"/>
        </w:rPr>
      </w:pPr>
      <w:r w:rsidRPr="00377569">
        <w:rPr>
          <w:rFonts w:ascii="Arial" w:hAnsi="Arial" w:cs="Arial"/>
          <w:color w:val="000000" w:themeColor="text1"/>
          <w:sz w:val="24"/>
          <w:szCs w:val="24"/>
        </w:rPr>
        <w:t>11.</w:t>
      </w:r>
      <w:r w:rsidR="00FA3FBB" w:rsidRPr="00377569">
        <w:rPr>
          <w:rFonts w:ascii="Arial" w:hAnsi="Arial" w:cs="Arial"/>
          <w:color w:val="000000" w:themeColor="text1"/>
          <w:sz w:val="24"/>
          <w:szCs w:val="24"/>
        </w:rPr>
        <w:t>10</w:t>
      </w:r>
      <w:r w:rsidRPr="00377569">
        <w:rPr>
          <w:rFonts w:ascii="Arial" w:hAnsi="Arial" w:cs="Arial"/>
          <w:color w:val="000000" w:themeColor="text1"/>
          <w:sz w:val="24"/>
          <w:szCs w:val="24"/>
        </w:rPr>
        <w:t>.2</w:t>
      </w:r>
      <w:r w:rsidRPr="00377569">
        <w:rPr>
          <w:rFonts w:ascii="Arial" w:hAnsi="Arial" w:cs="Arial"/>
          <w:color w:val="000000" w:themeColor="text1"/>
          <w:sz w:val="24"/>
          <w:szCs w:val="24"/>
        </w:rPr>
        <w:tab/>
      </w:r>
      <w:r w:rsidR="00251F3A" w:rsidRPr="00377569">
        <w:rPr>
          <w:rFonts w:ascii="Arial" w:hAnsi="Arial" w:cs="Arial"/>
          <w:color w:val="000000" w:themeColor="text1"/>
          <w:sz w:val="24"/>
          <w:szCs w:val="24"/>
        </w:rPr>
        <w:t xml:space="preserve">If </w:t>
      </w:r>
      <w:r w:rsidRPr="00377569">
        <w:rPr>
          <w:rFonts w:ascii="Arial" w:hAnsi="Arial" w:cs="Arial"/>
          <w:color w:val="000000" w:themeColor="text1"/>
          <w:sz w:val="24"/>
          <w:szCs w:val="24"/>
        </w:rPr>
        <w:t>the Contractor fails to comply with sub-paragraphs 11.</w:t>
      </w:r>
      <w:r w:rsidR="00FA3FBB" w:rsidRPr="00377569">
        <w:rPr>
          <w:rFonts w:ascii="Arial" w:hAnsi="Arial" w:cs="Arial"/>
          <w:color w:val="000000" w:themeColor="text1"/>
          <w:sz w:val="24"/>
          <w:szCs w:val="24"/>
        </w:rPr>
        <w:t>10</w:t>
      </w:r>
      <w:r w:rsidRPr="00377569">
        <w:rPr>
          <w:rFonts w:ascii="Arial" w:hAnsi="Arial" w:cs="Arial"/>
          <w:color w:val="000000" w:themeColor="text1"/>
          <w:sz w:val="24"/>
          <w:szCs w:val="24"/>
        </w:rPr>
        <w:t>.</w:t>
      </w:r>
      <w:r w:rsidR="005E4471" w:rsidRPr="00377569">
        <w:rPr>
          <w:rFonts w:ascii="Arial" w:hAnsi="Arial" w:cs="Arial"/>
          <w:color w:val="000000" w:themeColor="text1"/>
          <w:sz w:val="24"/>
          <w:szCs w:val="24"/>
        </w:rPr>
        <w:t>1</w:t>
      </w:r>
      <w:r w:rsidRPr="00377569">
        <w:rPr>
          <w:rFonts w:ascii="Arial" w:hAnsi="Arial" w:cs="Arial"/>
          <w:color w:val="000000" w:themeColor="text1"/>
          <w:sz w:val="24"/>
          <w:szCs w:val="24"/>
        </w:rPr>
        <w:t xml:space="preserve">.1 – </w:t>
      </w:r>
      <w:r w:rsidR="00D37B2D" w:rsidRPr="00377569">
        <w:rPr>
          <w:rFonts w:ascii="Arial" w:hAnsi="Arial" w:cs="Arial"/>
          <w:color w:val="000000" w:themeColor="text1"/>
          <w:sz w:val="24"/>
          <w:szCs w:val="24"/>
        </w:rPr>
        <w:t>11.</w:t>
      </w:r>
      <w:r w:rsidR="00FA3FBB" w:rsidRPr="00377569">
        <w:rPr>
          <w:rFonts w:ascii="Arial" w:hAnsi="Arial" w:cs="Arial"/>
          <w:color w:val="000000" w:themeColor="text1"/>
          <w:sz w:val="24"/>
          <w:szCs w:val="24"/>
        </w:rPr>
        <w:t>10</w:t>
      </w:r>
      <w:r w:rsidR="00D37B2D" w:rsidRPr="00377569">
        <w:rPr>
          <w:rFonts w:ascii="Arial" w:hAnsi="Arial" w:cs="Arial"/>
          <w:color w:val="000000" w:themeColor="text1"/>
          <w:sz w:val="24"/>
          <w:szCs w:val="24"/>
        </w:rPr>
        <w:t>.</w:t>
      </w:r>
      <w:r w:rsidR="005E4471" w:rsidRPr="00377569">
        <w:rPr>
          <w:rFonts w:ascii="Arial" w:hAnsi="Arial" w:cs="Arial"/>
          <w:color w:val="000000" w:themeColor="text1"/>
          <w:sz w:val="24"/>
          <w:szCs w:val="24"/>
        </w:rPr>
        <w:t>1</w:t>
      </w:r>
      <w:r w:rsidR="00D37B2D" w:rsidRPr="00377569">
        <w:rPr>
          <w:rFonts w:ascii="Arial" w:hAnsi="Arial" w:cs="Arial"/>
          <w:color w:val="000000" w:themeColor="text1"/>
          <w:sz w:val="24"/>
          <w:szCs w:val="24"/>
        </w:rPr>
        <w:t>.3 above</w:t>
      </w:r>
      <w:r w:rsidRPr="00377569">
        <w:rPr>
          <w:rFonts w:ascii="Arial" w:hAnsi="Arial" w:cs="Arial"/>
          <w:color w:val="000000" w:themeColor="text1"/>
          <w:sz w:val="24"/>
          <w:szCs w:val="24"/>
        </w:rPr>
        <w:t xml:space="preserve"> and within </w:t>
      </w:r>
      <w:r w:rsidR="009C5223" w:rsidRPr="00377569">
        <w:rPr>
          <w:rFonts w:ascii="Arial" w:hAnsi="Arial" w:cs="Arial"/>
          <w:color w:val="000000" w:themeColor="text1"/>
          <w:sz w:val="24"/>
          <w:szCs w:val="24"/>
        </w:rPr>
        <w:t>28 (twenty-eight)</w:t>
      </w:r>
      <w:r w:rsidRPr="00377569">
        <w:rPr>
          <w:rFonts w:ascii="Arial" w:hAnsi="Arial" w:cs="Arial"/>
          <w:color w:val="000000" w:themeColor="text1"/>
          <w:sz w:val="24"/>
          <w:szCs w:val="24"/>
        </w:rPr>
        <w:t xml:space="preserve"> </w:t>
      </w:r>
      <w:r w:rsidR="003138CB" w:rsidRPr="00377569">
        <w:rPr>
          <w:rFonts w:ascii="Arial" w:hAnsi="Arial" w:cs="Arial"/>
          <w:color w:val="000000" w:themeColor="text1"/>
          <w:sz w:val="24"/>
          <w:szCs w:val="24"/>
        </w:rPr>
        <w:t>calendar days</w:t>
      </w:r>
      <w:r w:rsidRPr="00377569">
        <w:rPr>
          <w:rFonts w:ascii="Arial" w:hAnsi="Arial" w:cs="Arial"/>
          <w:color w:val="000000" w:themeColor="text1"/>
          <w:sz w:val="24"/>
          <w:szCs w:val="24"/>
        </w:rPr>
        <w:t xml:space="preserve"> after the issue of the Performance Certificate, the Employer may sell (to the extent permitted by applicable Laws) or otherwise dispose of any remaining items and/or may reinstate and clean the Site</w:t>
      </w:r>
      <w:r w:rsidR="003D6ED4" w:rsidRPr="00377569">
        <w:rPr>
          <w:rFonts w:ascii="Arial" w:hAnsi="Arial" w:cs="Arial"/>
          <w:color w:val="000000" w:themeColor="text1"/>
          <w:sz w:val="24"/>
          <w:szCs w:val="24"/>
        </w:rPr>
        <w:t>(s)</w:t>
      </w:r>
      <w:r w:rsidRPr="00377569">
        <w:rPr>
          <w:rFonts w:ascii="Arial" w:hAnsi="Arial" w:cs="Arial"/>
          <w:color w:val="000000" w:themeColor="text1"/>
          <w:sz w:val="24"/>
          <w:szCs w:val="24"/>
        </w:rPr>
        <w:t>,</w:t>
      </w:r>
      <w:r w:rsidR="00D37B2D" w:rsidRPr="00377569">
        <w:rPr>
          <w:rFonts w:ascii="Arial" w:hAnsi="Arial" w:cs="Arial"/>
          <w:color w:val="000000" w:themeColor="text1"/>
          <w:sz w:val="24"/>
          <w:szCs w:val="24"/>
        </w:rPr>
        <w:t xml:space="preserve"> </w:t>
      </w:r>
      <w:r w:rsidRPr="00377569">
        <w:rPr>
          <w:rFonts w:ascii="Arial" w:hAnsi="Arial" w:cs="Arial"/>
          <w:color w:val="000000" w:themeColor="text1"/>
          <w:sz w:val="24"/>
          <w:szCs w:val="24"/>
        </w:rPr>
        <w:t>as may be necessary, at the Contractor's cost.</w:t>
      </w:r>
    </w:p>
    <w:p w14:paraId="6199AD81" w14:textId="77777777" w:rsidR="00AB6645" w:rsidRPr="00377569" w:rsidRDefault="00AB6645" w:rsidP="00CE4D2B">
      <w:pPr>
        <w:spacing w:after="120" w:line="360" w:lineRule="auto"/>
        <w:ind w:left="1134" w:hanging="1134"/>
        <w:rPr>
          <w:rFonts w:ascii="Arial" w:hAnsi="Arial" w:cs="Arial"/>
          <w:color w:val="000000" w:themeColor="text1"/>
          <w:sz w:val="24"/>
          <w:szCs w:val="24"/>
        </w:rPr>
      </w:pPr>
    </w:p>
    <w:p w14:paraId="5FA21DCE" w14:textId="68B89D63" w:rsidR="00AB6645" w:rsidRPr="00D64FC5" w:rsidRDefault="00AB6645" w:rsidP="00CE4D2B">
      <w:pPr>
        <w:spacing w:after="120" w:line="360" w:lineRule="auto"/>
        <w:ind w:left="1134" w:hanging="1134"/>
        <w:rPr>
          <w:rFonts w:ascii="Arial" w:hAnsi="Arial" w:cs="Arial"/>
          <w:color w:val="000000" w:themeColor="text1"/>
          <w:sz w:val="24"/>
          <w:szCs w:val="24"/>
        </w:rPr>
      </w:pPr>
      <w:r w:rsidRPr="00377569">
        <w:rPr>
          <w:rFonts w:ascii="Arial" w:hAnsi="Arial" w:cs="Arial"/>
          <w:color w:val="000000" w:themeColor="text1"/>
          <w:sz w:val="24"/>
          <w:szCs w:val="24"/>
        </w:rPr>
        <w:t>11.</w:t>
      </w:r>
      <w:r w:rsidR="00FA3FBB" w:rsidRPr="00377569">
        <w:rPr>
          <w:rFonts w:ascii="Arial" w:hAnsi="Arial" w:cs="Arial"/>
          <w:color w:val="000000" w:themeColor="text1"/>
          <w:sz w:val="24"/>
          <w:szCs w:val="24"/>
        </w:rPr>
        <w:t>10</w:t>
      </w:r>
      <w:r w:rsidRPr="00377569">
        <w:rPr>
          <w:rFonts w:ascii="Arial" w:hAnsi="Arial" w:cs="Arial"/>
          <w:color w:val="000000" w:themeColor="text1"/>
          <w:sz w:val="24"/>
          <w:szCs w:val="24"/>
        </w:rPr>
        <w:t>.3</w:t>
      </w:r>
      <w:r w:rsidR="00D37B2D" w:rsidRPr="00377569">
        <w:rPr>
          <w:rFonts w:ascii="Arial" w:hAnsi="Arial" w:cs="Arial"/>
          <w:color w:val="000000" w:themeColor="text1"/>
          <w:sz w:val="24"/>
          <w:szCs w:val="24"/>
        </w:rPr>
        <w:tab/>
      </w:r>
      <w:r w:rsidRPr="00377569">
        <w:rPr>
          <w:rFonts w:ascii="Arial" w:hAnsi="Arial" w:cs="Arial"/>
          <w:color w:val="000000" w:themeColor="text1"/>
          <w:sz w:val="24"/>
          <w:szCs w:val="24"/>
        </w:rPr>
        <w:t>The Employer shall be entitled, subject to Sub-Clause 20.2 [Claims For Payment and/or E</w:t>
      </w:r>
      <w:r w:rsidR="004F16C9" w:rsidRPr="00377569">
        <w:rPr>
          <w:rFonts w:ascii="Arial" w:hAnsi="Arial" w:cs="Arial"/>
          <w:color w:val="000000" w:themeColor="text1"/>
          <w:sz w:val="24"/>
          <w:szCs w:val="24"/>
        </w:rPr>
        <w:t>O</w:t>
      </w:r>
      <w:r w:rsidRPr="00377569">
        <w:rPr>
          <w:rFonts w:ascii="Arial" w:hAnsi="Arial" w:cs="Arial"/>
          <w:color w:val="000000" w:themeColor="text1"/>
          <w:sz w:val="24"/>
          <w:szCs w:val="24"/>
        </w:rPr>
        <w:t>T] to payment by the Contractor of the costs incurred in connection with, or attributable to, such sale or disposal and reinstating and/or cleaning the Site</w:t>
      </w:r>
      <w:r w:rsidR="00ED6E17" w:rsidRPr="00377569">
        <w:rPr>
          <w:rFonts w:ascii="Arial" w:hAnsi="Arial" w:cs="Arial"/>
          <w:color w:val="000000" w:themeColor="text1"/>
          <w:sz w:val="24"/>
          <w:szCs w:val="24"/>
        </w:rPr>
        <w:t>(s)</w:t>
      </w:r>
      <w:r w:rsidRPr="00377569">
        <w:rPr>
          <w:rFonts w:ascii="Arial" w:hAnsi="Arial" w:cs="Arial"/>
          <w:color w:val="000000" w:themeColor="text1"/>
          <w:sz w:val="24"/>
          <w:szCs w:val="24"/>
        </w:rPr>
        <w:t>, less an amount equal to the moneys from the sale (if any).</w:t>
      </w:r>
      <w:r w:rsidR="00A039F2">
        <w:rPr>
          <w:rFonts w:ascii="Arial" w:hAnsi="Arial" w:cs="Arial"/>
          <w:color w:val="000000" w:themeColor="text1"/>
          <w:sz w:val="24"/>
          <w:szCs w:val="24"/>
        </w:rPr>
        <w:t xml:space="preserve"> </w:t>
      </w:r>
    </w:p>
    <w:p w14:paraId="1F56CB7B" w14:textId="387C995C" w:rsidR="009229BF" w:rsidRDefault="009229BF" w:rsidP="00D64FC5">
      <w:pPr>
        <w:spacing w:after="120" w:line="360" w:lineRule="auto"/>
        <w:ind w:left="1134" w:hanging="1134"/>
        <w:rPr>
          <w:rFonts w:ascii="Arial" w:hAnsi="Arial" w:cs="Arial"/>
          <w:color w:val="000000" w:themeColor="text1"/>
          <w:sz w:val="24"/>
          <w:szCs w:val="24"/>
        </w:rPr>
      </w:pPr>
    </w:p>
    <w:p w14:paraId="1F144095" w14:textId="77777777" w:rsidR="0002003F" w:rsidRPr="00D64FC5" w:rsidRDefault="0002003F" w:rsidP="00D64FC5">
      <w:pPr>
        <w:spacing w:after="120" w:line="360" w:lineRule="auto"/>
        <w:ind w:left="1134" w:hanging="1134"/>
        <w:rPr>
          <w:rFonts w:ascii="Arial" w:hAnsi="Arial" w:cs="Arial"/>
          <w:color w:val="000000" w:themeColor="text1"/>
          <w:sz w:val="24"/>
          <w:szCs w:val="24"/>
        </w:rPr>
      </w:pPr>
    </w:p>
    <w:p w14:paraId="622C82F2" w14:textId="77777777" w:rsidR="00AB6645" w:rsidRPr="00D64FC5" w:rsidRDefault="00AB6645"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12</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TEST AFTER COMPLETION</w:t>
      </w:r>
    </w:p>
    <w:p w14:paraId="60A86DEE" w14:textId="77777777" w:rsidR="00AB6645" w:rsidRPr="00D64FC5" w:rsidRDefault="00AB6645" w:rsidP="00D64FC5">
      <w:pPr>
        <w:spacing w:after="120" w:line="360" w:lineRule="auto"/>
        <w:ind w:left="851" w:hanging="851"/>
        <w:rPr>
          <w:rFonts w:ascii="Arial" w:hAnsi="Arial" w:cs="Arial"/>
          <w:color w:val="000000" w:themeColor="text1"/>
          <w:sz w:val="24"/>
          <w:szCs w:val="24"/>
        </w:rPr>
      </w:pPr>
    </w:p>
    <w:p w14:paraId="388E3281" w14:textId="77777777" w:rsidR="00AB6645" w:rsidRPr="00D64FC5" w:rsidRDefault="00AB6645"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 xml:space="preserve">12.1 </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Procedure for Tests alter Completion</w:t>
      </w:r>
    </w:p>
    <w:p w14:paraId="4234600C" w14:textId="77777777" w:rsidR="00AB6645" w:rsidRPr="00D64FC5" w:rsidRDefault="00AB6645" w:rsidP="00D64FC5">
      <w:pPr>
        <w:spacing w:after="120" w:line="360" w:lineRule="auto"/>
        <w:ind w:left="851" w:hanging="851"/>
        <w:rPr>
          <w:rFonts w:ascii="Arial" w:hAnsi="Arial" w:cs="Arial"/>
          <w:color w:val="000000" w:themeColor="text1"/>
          <w:sz w:val="24"/>
          <w:szCs w:val="24"/>
        </w:rPr>
      </w:pPr>
    </w:p>
    <w:p w14:paraId="6E557663" w14:textId="296B420E" w:rsidR="00AB6645" w:rsidRPr="00377569" w:rsidRDefault="00AB6645" w:rsidP="00CE4D2B">
      <w:pPr>
        <w:spacing w:after="120" w:line="360" w:lineRule="auto"/>
        <w:ind w:left="1134" w:hanging="1134"/>
        <w:rPr>
          <w:rFonts w:ascii="Arial" w:hAnsi="Arial" w:cs="Arial"/>
          <w:color w:val="000000" w:themeColor="text1"/>
          <w:sz w:val="24"/>
          <w:szCs w:val="24"/>
        </w:rPr>
      </w:pPr>
      <w:r w:rsidRPr="00377569">
        <w:rPr>
          <w:rFonts w:ascii="Arial" w:hAnsi="Arial" w:cs="Arial"/>
          <w:color w:val="000000" w:themeColor="text1"/>
          <w:sz w:val="24"/>
          <w:szCs w:val="24"/>
        </w:rPr>
        <w:lastRenderedPageBreak/>
        <w:t>12.1.1</w:t>
      </w:r>
      <w:r w:rsidRPr="00377569">
        <w:rPr>
          <w:rFonts w:ascii="Arial" w:hAnsi="Arial" w:cs="Arial"/>
          <w:color w:val="000000" w:themeColor="text1"/>
          <w:sz w:val="24"/>
          <w:szCs w:val="24"/>
        </w:rPr>
        <w:tab/>
        <w:t xml:space="preserve">The Final Testing and Commissioning shall be done by the Employer’s approved Test and Commissioning Engineer provided by the </w:t>
      </w:r>
      <w:r w:rsidR="0031486D" w:rsidRPr="00377569">
        <w:rPr>
          <w:rFonts w:ascii="Arial" w:hAnsi="Arial" w:cs="Arial"/>
          <w:color w:val="000000" w:themeColor="text1"/>
          <w:sz w:val="24"/>
          <w:szCs w:val="24"/>
        </w:rPr>
        <w:t>Employer</w:t>
      </w:r>
      <w:r w:rsidRPr="00377569">
        <w:rPr>
          <w:rFonts w:ascii="Arial" w:hAnsi="Arial" w:cs="Arial"/>
          <w:color w:val="000000" w:themeColor="text1"/>
          <w:sz w:val="24"/>
          <w:szCs w:val="24"/>
        </w:rPr>
        <w:t>.</w:t>
      </w:r>
    </w:p>
    <w:p w14:paraId="5FAB9F7C" w14:textId="77777777" w:rsidR="00AB6645" w:rsidRPr="00377569" w:rsidRDefault="00AB6645" w:rsidP="00CE4D2B">
      <w:pPr>
        <w:spacing w:after="120" w:line="360" w:lineRule="auto"/>
        <w:ind w:left="1134" w:hanging="1134"/>
        <w:rPr>
          <w:rFonts w:ascii="Arial" w:hAnsi="Arial" w:cs="Arial"/>
          <w:color w:val="000000" w:themeColor="text1"/>
          <w:sz w:val="24"/>
          <w:szCs w:val="24"/>
        </w:rPr>
      </w:pPr>
    </w:p>
    <w:p w14:paraId="56124B10" w14:textId="30A9A354" w:rsidR="00AB6645" w:rsidRPr="00377569" w:rsidRDefault="00AB6645" w:rsidP="00CE4D2B">
      <w:pPr>
        <w:spacing w:after="120" w:line="360" w:lineRule="auto"/>
        <w:ind w:left="1134" w:hanging="1134"/>
        <w:rPr>
          <w:rFonts w:ascii="Arial" w:hAnsi="Arial" w:cs="Arial"/>
          <w:color w:val="000000" w:themeColor="text1"/>
          <w:sz w:val="24"/>
          <w:szCs w:val="24"/>
        </w:rPr>
      </w:pPr>
      <w:r w:rsidRPr="00377569">
        <w:rPr>
          <w:rFonts w:ascii="Arial" w:hAnsi="Arial" w:cs="Arial"/>
          <w:color w:val="000000" w:themeColor="text1"/>
          <w:sz w:val="24"/>
          <w:szCs w:val="24"/>
        </w:rPr>
        <w:t xml:space="preserve">12.1.2 </w:t>
      </w:r>
      <w:r w:rsidRPr="00377569">
        <w:rPr>
          <w:rFonts w:ascii="Arial" w:hAnsi="Arial" w:cs="Arial"/>
          <w:color w:val="000000" w:themeColor="text1"/>
          <w:sz w:val="24"/>
          <w:szCs w:val="24"/>
        </w:rPr>
        <w:tab/>
        <w:t xml:space="preserve">The Contractor shall agree with the Employer </w:t>
      </w:r>
      <w:r w:rsidR="00021E5E" w:rsidRPr="00377569">
        <w:rPr>
          <w:rFonts w:ascii="Arial" w:hAnsi="Arial" w:cs="Arial"/>
          <w:color w:val="000000" w:themeColor="text1"/>
          <w:sz w:val="24"/>
          <w:szCs w:val="24"/>
        </w:rPr>
        <w:t xml:space="preserve">and/or Engineer </w:t>
      </w:r>
      <w:r w:rsidRPr="00377569">
        <w:rPr>
          <w:rFonts w:ascii="Arial" w:hAnsi="Arial" w:cs="Arial"/>
          <w:color w:val="000000" w:themeColor="text1"/>
          <w:sz w:val="24"/>
          <w:szCs w:val="24"/>
        </w:rPr>
        <w:t>on a suitable date for performing a final Testing and Commissioning, at least 90 working days prior to proposed date.</w:t>
      </w:r>
    </w:p>
    <w:p w14:paraId="16D677B0" w14:textId="77777777" w:rsidR="00AB6645" w:rsidRPr="00377569" w:rsidRDefault="00AB6645" w:rsidP="00CE4D2B">
      <w:pPr>
        <w:spacing w:after="120" w:line="360" w:lineRule="auto"/>
        <w:ind w:left="1134" w:hanging="1134"/>
        <w:rPr>
          <w:rFonts w:ascii="Arial" w:hAnsi="Arial" w:cs="Arial"/>
          <w:color w:val="000000" w:themeColor="text1"/>
          <w:sz w:val="24"/>
          <w:szCs w:val="24"/>
        </w:rPr>
      </w:pPr>
    </w:p>
    <w:p w14:paraId="51C3D12A" w14:textId="1D66D1DA" w:rsidR="00AB6645" w:rsidRPr="00377569" w:rsidRDefault="00AB6645" w:rsidP="00CE4D2B">
      <w:pPr>
        <w:spacing w:after="120" w:line="360" w:lineRule="auto"/>
        <w:ind w:left="1134" w:hanging="1134"/>
        <w:rPr>
          <w:rFonts w:ascii="Arial" w:hAnsi="Arial" w:cs="Arial"/>
          <w:color w:val="000000" w:themeColor="text1"/>
          <w:sz w:val="24"/>
          <w:szCs w:val="24"/>
        </w:rPr>
      </w:pPr>
      <w:r w:rsidRPr="00377569">
        <w:rPr>
          <w:rFonts w:ascii="Arial" w:hAnsi="Arial" w:cs="Arial"/>
          <w:color w:val="000000" w:themeColor="text1"/>
          <w:sz w:val="24"/>
          <w:szCs w:val="24"/>
        </w:rPr>
        <w:t xml:space="preserve">12.1.3 </w:t>
      </w:r>
      <w:r w:rsidRPr="00377569">
        <w:rPr>
          <w:rFonts w:ascii="Arial" w:hAnsi="Arial" w:cs="Arial"/>
          <w:color w:val="000000" w:themeColor="text1"/>
          <w:sz w:val="24"/>
          <w:szCs w:val="24"/>
        </w:rPr>
        <w:tab/>
        <w:t>The Contractor shall submit a comprehensive Final Testing and Commissioning Method</w:t>
      </w:r>
      <w:r w:rsidR="00D37B2D" w:rsidRPr="00377569">
        <w:rPr>
          <w:rFonts w:ascii="Arial" w:hAnsi="Arial" w:cs="Arial"/>
          <w:color w:val="000000" w:themeColor="text1"/>
          <w:sz w:val="24"/>
          <w:szCs w:val="24"/>
        </w:rPr>
        <w:t xml:space="preserve"> </w:t>
      </w:r>
      <w:r w:rsidRPr="00377569">
        <w:rPr>
          <w:rFonts w:ascii="Arial" w:hAnsi="Arial" w:cs="Arial"/>
          <w:color w:val="000000" w:themeColor="text1"/>
          <w:sz w:val="24"/>
          <w:szCs w:val="24"/>
        </w:rPr>
        <w:t>Statement to the Employer</w:t>
      </w:r>
      <w:r w:rsidR="00AF3C36" w:rsidRPr="00377569">
        <w:rPr>
          <w:rFonts w:ascii="Arial" w:hAnsi="Arial" w:cs="Arial"/>
          <w:color w:val="000000" w:themeColor="text1"/>
          <w:sz w:val="24"/>
          <w:szCs w:val="24"/>
        </w:rPr>
        <w:t xml:space="preserve"> and/or Engineer</w:t>
      </w:r>
      <w:r w:rsidRPr="00377569">
        <w:rPr>
          <w:rFonts w:ascii="Arial" w:hAnsi="Arial" w:cs="Arial"/>
          <w:color w:val="000000" w:themeColor="text1"/>
          <w:sz w:val="24"/>
          <w:szCs w:val="24"/>
        </w:rPr>
        <w:t xml:space="preserve"> for approval before any Commissioning commence</w:t>
      </w:r>
      <w:r w:rsidR="001D7C7D" w:rsidRPr="00377569">
        <w:rPr>
          <w:rFonts w:ascii="Arial" w:hAnsi="Arial" w:cs="Arial"/>
          <w:color w:val="000000" w:themeColor="text1"/>
          <w:sz w:val="24"/>
          <w:szCs w:val="24"/>
        </w:rPr>
        <w:t>s</w:t>
      </w:r>
      <w:r w:rsidRPr="00377569">
        <w:rPr>
          <w:rFonts w:ascii="Arial" w:hAnsi="Arial" w:cs="Arial"/>
          <w:color w:val="000000" w:themeColor="text1"/>
          <w:sz w:val="24"/>
          <w:szCs w:val="24"/>
        </w:rPr>
        <w:t>.</w:t>
      </w:r>
    </w:p>
    <w:p w14:paraId="603C0A01" w14:textId="77777777" w:rsidR="00AB6645" w:rsidRPr="00377569" w:rsidRDefault="00AB6645" w:rsidP="00CE4D2B">
      <w:pPr>
        <w:spacing w:after="120" w:line="360" w:lineRule="auto"/>
        <w:ind w:left="1134" w:hanging="1134"/>
        <w:rPr>
          <w:rFonts w:ascii="Arial" w:hAnsi="Arial" w:cs="Arial"/>
          <w:color w:val="000000" w:themeColor="text1"/>
          <w:sz w:val="24"/>
          <w:szCs w:val="24"/>
        </w:rPr>
      </w:pPr>
    </w:p>
    <w:p w14:paraId="7A58A8B8" w14:textId="77777777" w:rsidR="00AB6645" w:rsidRPr="00377569" w:rsidRDefault="00AB6645" w:rsidP="00CE4D2B">
      <w:pPr>
        <w:spacing w:after="120" w:line="360" w:lineRule="auto"/>
        <w:ind w:left="1134" w:hanging="1134"/>
        <w:rPr>
          <w:rFonts w:ascii="Arial" w:hAnsi="Arial" w:cs="Arial"/>
          <w:color w:val="000000" w:themeColor="text1"/>
          <w:sz w:val="24"/>
          <w:szCs w:val="24"/>
        </w:rPr>
      </w:pPr>
      <w:r w:rsidRPr="00377569">
        <w:rPr>
          <w:rFonts w:ascii="Arial" w:hAnsi="Arial" w:cs="Arial"/>
          <w:color w:val="000000" w:themeColor="text1"/>
          <w:sz w:val="24"/>
          <w:szCs w:val="24"/>
        </w:rPr>
        <w:t xml:space="preserve">12.1.4 </w:t>
      </w:r>
      <w:r w:rsidRPr="00377569">
        <w:rPr>
          <w:rFonts w:ascii="Arial" w:hAnsi="Arial" w:cs="Arial"/>
          <w:color w:val="000000" w:themeColor="text1"/>
          <w:sz w:val="24"/>
          <w:szCs w:val="24"/>
        </w:rPr>
        <w:tab/>
        <w:t>The Contractor shall be responsible to provide a complete Testing and Commissioning team as per the Method Statement, as well as all Tools and Equipment required for introducing, Testing and Commissioning of the System.</w:t>
      </w:r>
    </w:p>
    <w:p w14:paraId="364D8B50" w14:textId="77777777" w:rsidR="00AB6645" w:rsidRPr="00377569" w:rsidRDefault="00AB6645" w:rsidP="00CE4D2B">
      <w:pPr>
        <w:spacing w:after="120" w:line="360" w:lineRule="auto"/>
        <w:ind w:left="1134" w:hanging="1134"/>
        <w:rPr>
          <w:rFonts w:ascii="Arial" w:hAnsi="Arial" w:cs="Arial"/>
          <w:color w:val="000000" w:themeColor="text1"/>
          <w:sz w:val="24"/>
          <w:szCs w:val="24"/>
        </w:rPr>
      </w:pPr>
    </w:p>
    <w:p w14:paraId="57E64843" w14:textId="12D1E210" w:rsidR="00AB6645" w:rsidRPr="00377569" w:rsidRDefault="00AB6645" w:rsidP="00CE4D2B">
      <w:pPr>
        <w:spacing w:after="120" w:line="360" w:lineRule="auto"/>
        <w:ind w:left="1134" w:hanging="1134"/>
        <w:rPr>
          <w:rFonts w:ascii="Arial" w:hAnsi="Arial" w:cs="Arial"/>
          <w:color w:val="000000" w:themeColor="text1"/>
          <w:sz w:val="24"/>
          <w:szCs w:val="24"/>
        </w:rPr>
      </w:pPr>
      <w:r w:rsidRPr="00377569">
        <w:rPr>
          <w:rFonts w:ascii="Arial" w:hAnsi="Arial" w:cs="Arial"/>
          <w:color w:val="000000" w:themeColor="text1"/>
          <w:sz w:val="24"/>
          <w:szCs w:val="24"/>
        </w:rPr>
        <w:t>12.1.5</w:t>
      </w:r>
      <w:r w:rsidRPr="00377569">
        <w:rPr>
          <w:rFonts w:ascii="Arial" w:hAnsi="Arial" w:cs="Arial"/>
          <w:color w:val="000000" w:themeColor="text1"/>
          <w:sz w:val="24"/>
          <w:szCs w:val="24"/>
        </w:rPr>
        <w:tab/>
        <w:t xml:space="preserve">The members of the </w:t>
      </w:r>
      <w:r w:rsidR="00251F3A" w:rsidRPr="00377569">
        <w:rPr>
          <w:rFonts w:ascii="Arial" w:hAnsi="Arial" w:cs="Arial"/>
          <w:color w:val="000000" w:themeColor="text1"/>
          <w:sz w:val="24"/>
          <w:szCs w:val="24"/>
        </w:rPr>
        <w:t xml:space="preserve">Contractor’s </w:t>
      </w:r>
      <w:r w:rsidRPr="00377569">
        <w:rPr>
          <w:rFonts w:ascii="Arial" w:hAnsi="Arial" w:cs="Arial"/>
          <w:color w:val="000000" w:themeColor="text1"/>
          <w:sz w:val="24"/>
          <w:szCs w:val="24"/>
        </w:rPr>
        <w:t xml:space="preserve">Testing team shall have not been involved in any Design, FAT or SAT activities relating to the System, sub-System or Equipment for which that member is responsible </w:t>
      </w:r>
      <w:r w:rsidR="007C4FF1" w:rsidRPr="00377569">
        <w:rPr>
          <w:rFonts w:ascii="Arial" w:hAnsi="Arial" w:cs="Arial"/>
          <w:color w:val="000000" w:themeColor="text1"/>
          <w:sz w:val="24"/>
          <w:szCs w:val="24"/>
        </w:rPr>
        <w:t xml:space="preserve">for </w:t>
      </w:r>
      <w:r w:rsidRPr="00377569">
        <w:rPr>
          <w:rFonts w:ascii="Arial" w:hAnsi="Arial" w:cs="Arial"/>
          <w:color w:val="000000" w:themeColor="text1"/>
          <w:sz w:val="24"/>
          <w:szCs w:val="24"/>
        </w:rPr>
        <w:t>during the final Testing and Commissioning.</w:t>
      </w:r>
    </w:p>
    <w:p w14:paraId="2E67B98D" w14:textId="77777777" w:rsidR="00287CC9" w:rsidRPr="00377569" w:rsidRDefault="00287CC9" w:rsidP="00CE4D2B">
      <w:pPr>
        <w:spacing w:after="120" w:line="360" w:lineRule="auto"/>
        <w:ind w:left="1134" w:hanging="1134"/>
        <w:rPr>
          <w:rFonts w:ascii="Arial" w:hAnsi="Arial" w:cs="Arial"/>
          <w:color w:val="000000" w:themeColor="text1"/>
          <w:sz w:val="24"/>
          <w:szCs w:val="24"/>
        </w:rPr>
      </w:pPr>
    </w:p>
    <w:p w14:paraId="6A707110" w14:textId="4ACF8027" w:rsidR="00287CC9" w:rsidRPr="00377569" w:rsidRDefault="00287CC9" w:rsidP="00CE4D2B">
      <w:pPr>
        <w:spacing w:after="120" w:line="360" w:lineRule="auto"/>
        <w:ind w:left="1134" w:hanging="1134"/>
        <w:rPr>
          <w:rFonts w:ascii="Arial" w:hAnsi="Arial" w:cs="Arial"/>
          <w:color w:val="000000" w:themeColor="text1"/>
          <w:sz w:val="24"/>
          <w:szCs w:val="24"/>
        </w:rPr>
      </w:pPr>
      <w:r w:rsidRPr="00377569">
        <w:rPr>
          <w:rFonts w:ascii="Arial" w:hAnsi="Arial" w:cs="Arial"/>
          <w:color w:val="000000" w:themeColor="text1"/>
          <w:sz w:val="24"/>
          <w:szCs w:val="24"/>
        </w:rPr>
        <w:t>12.1.6</w:t>
      </w:r>
      <w:r w:rsidR="002C7177" w:rsidRPr="00377569">
        <w:rPr>
          <w:rFonts w:ascii="Arial" w:hAnsi="Arial" w:cs="Arial"/>
          <w:color w:val="000000" w:themeColor="text1"/>
          <w:sz w:val="24"/>
          <w:szCs w:val="24"/>
        </w:rPr>
        <w:tab/>
      </w:r>
      <w:r w:rsidRPr="00377569">
        <w:rPr>
          <w:rFonts w:ascii="Arial" w:hAnsi="Arial" w:cs="Arial"/>
          <w:color w:val="000000" w:themeColor="text1"/>
          <w:sz w:val="24"/>
          <w:szCs w:val="24"/>
        </w:rPr>
        <w:t xml:space="preserve">The Employer shall: </w:t>
      </w:r>
    </w:p>
    <w:p w14:paraId="15742D84" w14:textId="77777777" w:rsidR="00325B6E" w:rsidRPr="00377569" w:rsidRDefault="00325B6E" w:rsidP="00D64FC5">
      <w:pPr>
        <w:spacing w:after="120" w:line="360" w:lineRule="auto"/>
        <w:ind w:left="1134" w:hanging="1134"/>
        <w:rPr>
          <w:rFonts w:ascii="Arial" w:hAnsi="Arial" w:cs="Arial"/>
          <w:color w:val="000000" w:themeColor="text1"/>
          <w:sz w:val="24"/>
          <w:szCs w:val="24"/>
        </w:rPr>
      </w:pPr>
    </w:p>
    <w:p w14:paraId="09D75150" w14:textId="18DA4486" w:rsidR="002C7177" w:rsidRPr="00377569" w:rsidRDefault="00DE1117" w:rsidP="00D64FC5">
      <w:pPr>
        <w:spacing w:after="120" w:line="360" w:lineRule="auto"/>
        <w:ind w:left="2268" w:hanging="1134"/>
        <w:rPr>
          <w:rFonts w:ascii="Arial" w:hAnsi="Arial" w:cs="Arial"/>
          <w:color w:val="000000" w:themeColor="text1"/>
          <w:sz w:val="24"/>
          <w:szCs w:val="24"/>
        </w:rPr>
      </w:pPr>
      <w:r w:rsidRPr="00377569">
        <w:rPr>
          <w:rFonts w:ascii="Arial" w:hAnsi="Arial" w:cs="Arial"/>
          <w:color w:val="000000" w:themeColor="text1"/>
          <w:sz w:val="24"/>
          <w:szCs w:val="24"/>
        </w:rPr>
        <w:t>12.1.6.1</w:t>
      </w:r>
      <w:r w:rsidR="002C7177" w:rsidRPr="00377569">
        <w:rPr>
          <w:rFonts w:ascii="Arial" w:hAnsi="Arial" w:cs="Arial"/>
          <w:color w:val="000000" w:themeColor="text1"/>
          <w:sz w:val="24"/>
          <w:szCs w:val="24"/>
        </w:rPr>
        <w:tab/>
      </w:r>
      <w:r w:rsidR="00287CC9" w:rsidRPr="00377569">
        <w:rPr>
          <w:rFonts w:ascii="Arial" w:hAnsi="Arial" w:cs="Arial"/>
          <w:color w:val="000000" w:themeColor="text1"/>
          <w:sz w:val="24"/>
          <w:szCs w:val="24"/>
        </w:rPr>
        <w:t>provide all electricity, water, sewage (if applicable), equipment, fuel,</w:t>
      </w:r>
      <w:r w:rsidR="002C7177" w:rsidRPr="00377569">
        <w:rPr>
          <w:rFonts w:ascii="Arial" w:hAnsi="Arial" w:cs="Arial"/>
          <w:color w:val="000000" w:themeColor="text1"/>
          <w:sz w:val="24"/>
          <w:szCs w:val="24"/>
        </w:rPr>
        <w:t xml:space="preserve"> </w:t>
      </w:r>
      <w:r w:rsidR="00287CC9" w:rsidRPr="00377569">
        <w:rPr>
          <w:rFonts w:ascii="Arial" w:hAnsi="Arial" w:cs="Arial"/>
          <w:color w:val="000000" w:themeColor="text1"/>
          <w:sz w:val="24"/>
          <w:szCs w:val="24"/>
        </w:rPr>
        <w:t xml:space="preserve">consumables, instruments, labour, </w:t>
      </w:r>
      <w:r w:rsidR="004D044C" w:rsidRPr="00377569">
        <w:rPr>
          <w:rFonts w:ascii="Arial" w:hAnsi="Arial" w:cs="Arial"/>
          <w:color w:val="000000" w:themeColor="text1"/>
          <w:sz w:val="24"/>
          <w:szCs w:val="24"/>
        </w:rPr>
        <w:t>Materials</w:t>
      </w:r>
      <w:r w:rsidR="00287CC9" w:rsidRPr="00377569">
        <w:rPr>
          <w:rFonts w:ascii="Arial" w:hAnsi="Arial" w:cs="Arial"/>
          <w:color w:val="000000" w:themeColor="text1"/>
          <w:sz w:val="24"/>
          <w:szCs w:val="24"/>
        </w:rPr>
        <w:t xml:space="preserve">, and suitably qualified, </w:t>
      </w:r>
      <w:r w:rsidR="00325B6E" w:rsidRPr="00377569">
        <w:rPr>
          <w:rFonts w:ascii="Arial" w:hAnsi="Arial" w:cs="Arial"/>
          <w:color w:val="000000" w:themeColor="text1"/>
          <w:sz w:val="24"/>
          <w:szCs w:val="24"/>
        </w:rPr>
        <w:t>experienced,</w:t>
      </w:r>
      <w:r w:rsidR="00287CC9" w:rsidRPr="00377569">
        <w:rPr>
          <w:rFonts w:ascii="Arial" w:hAnsi="Arial" w:cs="Arial"/>
          <w:color w:val="000000" w:themeColor="text1"/>
          <w:sz w:val="24"/>
          <w:szCs w:val="24"/>
        </w:rPr>
        <w:t xml:space="preserve"> and competent staff, as are necessary to carry out the Tests after Completion efficiently and properly; and </w:t>
      </w:r>
    </w:p>
    <w:p w14:paraId="0BF056D9" w14:textId="77777777" w:rsidR="002C7177" w:rsidRPr="00377569" w:rsidRDefault="002C7177" w:rsidP="00D64FC5">
      <w:pPr>
        <w:spacing w:after="120" w:line="360" w:lineRule="auto"/>
        <w:ind w:left="2268" w:hanging="1134"/>
        <w:rPr>
          <w:rFonts w:ascii="Arial" w:hAnsi="Arial" w:cs="Arial"/>
          <w:color w:val="000000" w:themeColor="text1"/>
          <w:sz w:val="24"/>
          <w:szCs w:val="24"/>
        </w:rPr>
      </w:pPr>
    </w:p>
    <w:p w14:paraId="175184A5" w14:textId="088391D0" w:rsidR="00325B6E" w:rsidRPr="00377569" w:rsidRDefault="00DE1117" w:rsidP="00D64FC5">
      <w:pPr>
        <w:spacing w:after="120" w:line="360" w:lineRule="auto"/>
        <w:ind w:left="2268" w:hanging="1134"/>
        <w:rPr>
          <w:rFonts w:ascii="Arial" w:hAnsi="Arial" w:cs="Arial"/>
          <w:color w:val="000000" w:themeColor="text1"/>
          <w:sz w:val="24"/>
          <w:szCs w:val="24"/>
        </w:rPr>
      </w:pPr>
      <w:r w:rsidRPr="00377569">
        <w:rPr>
          <w:rFonts w:ascii="Arial" w:hAnsi="Arial" w:cs="Arial"/>
          <w:color w:val="000000" w:themeColor="text1"/>
          <w:sz w:val="24"/>
          <w:szCs w:val="24"/>
        </w:rPr>
        <w:t>12.1.6.2</w:t>
      </w:r>
      <w:r w:rsidR="002C7177" w:rsidRPr="00377569">
        <w:rPr>
          <w:rFonts w:ascii="Arial" w:hAnsi="Arial" w:cs="Arial"/>
          <w:color w:val="000000" w:themeColor="text1"/>
          <w:sz w:val="24"/>
          <w:szCs w:val="24"/>
        </w:rPr>
        <w:tab/>
      </w:r>
      <w:r w:rsidR="00287CC9" w:rsidRPr="00377569">
        <w:rPr>
          <w:rFonts w:ascii="Arial" w:hAnsi="Arial" w:cs="Arial"/>
          <w:color w:val="000000" w:themeColor="text1"/>
          <w:sz w:val="24"/>
          <w:szCs w:val="24"/>
        </w:rPr>
        <w:t xml:space="preserve">carry out the Tests after Completion in accordance with: </w:t>
      </w:r>
    </w:p>
    <w:p w14:paraId="59168309" w14:textId="77777777" w:rsidR="00325B6E" w:rsidRPr="00377569" w:rsidRDefault="00325B6E" w:rsidP="00D64FC5">
      <w:pPr>
        <w:spacing w:after="120" w:line="360" w:lineRule="auto"/>
        <w:ind w:left="2268" w:hanging="1134"/>
        <w:rPr>
          <w:rFonts w:ascii="Arial" w:hAnsi="Arial" w:cs="Arial"/>
          <w:color w:val="000000" w:themeColor="text1"/>
          <w:sz w:val="24"/>
          <w:szCs w:val="24"/>
        </w:rPr>
      </w:pPr>
    </w:p>
    <w:p w14:paraId="5EC0F1E6" w14:textId="3A7D96D4" w:rsidR="00564C21" w:rsidRPr="00377569" w:rsidRDefault="00DE1117" w:rsidP="00CE4D2B">
      <w:pPr>
        <w:spacing w:after="120" w:line="360" w:lineRule="auto"/>
        <w:ind w:left="3686" w:hanging="1418"/>
        <w:rPr>
          <w:rFonts w:ascii="Arial" w:hAnsi="Arial" w:cs="Arial"/>
          <w:color w:val="000000" w:themeColor="text1"/>
          <w:sz w:val="24"/>
          <w:szCs w:val="24"/>
        </w:rPr>
      </w:pPr>
      <w:r w:rsidRPr="00377569">
        <w:rPr>
          <w:rFonts w:ascii="Arial" w:hAnsi="Arial" w:cs="Arial"/>
          <w:color w:val="000000" w:themeColor="text1"/>
          <w:sz w:val="24"/>
          <w:szCs w:val="24"/>
        </w:rPr>
        <w:t>12.1.6.2.1</w:t>
      </w:r>
      <w:r w:rsidR="00F76E5F" w:rsidRPr="00377569">
        <w:rPr>
          <w:rFonts w:ascii="Arial" w:hAnsi="Arial" w:cs="Arial"/>
          <w:color w:val="000000" w:themeColor="text1"/>
          <w:sz w:val="24"/>
          <w:szCs w:val="24"/>
        </w:rPr>
        <w:tab/>
      </w:r>
      <w:r w:rsidR="00287CC9" w:rsidRPr="00377569">
        <w:rPr>
          <w:rFonts w:ascii="Arial" w:hAnsi="Arial" w:cs="Arial"/>
          <w:color w:val="000000" w:themeColor="text1"/>
          <w:sz w:val="24"/>
          <w:szCs w:val="24"/>
        </w:rPr>
        <w:t>the Employer's Requirements,</w:t>
      </w:r>
    </w:p>
    <w:p w14:paraId="2229362B" w14:textId="77777777" w:rsidR="00F76E5F" w:rsidRPr="00377569" w:rsidRDefault="00F76E5F" w:rsidP="00CE4D2B">
      <w:pPr>
        <w:spacing w:after="120" w:line="360" w:lineRule="auto"/>
        <w:ind w:left="3686" w:hanging="1418"/>
        <w:rPr>
          <w:rFonts w:ascii="Arial" w:hAnsi="Arial" w:cs="Arial"/>
          <w:color w:val="000000" w:themeColor="text1"/>
          <w:sz w:val="24"/>
          <w:szCs w:val="24"/>
        </w:rPr>
      </w:pPr>
    </w:p>
    <w:p w14:paraId="5171112E" w14:textId="7F101AAE" w:rsidR="00F76E5F" w:rsidRPr="00377569" w:rsidRDefault="00DE1117" w:rsidP="00CE4D2B">
      <w:pPr>
        <w:spacing w:after="120" w:line="360" w:lineRule="auto"/>
        <w:ind w:left="3686" w:hanging="1418"/>
        <w:rPr>
          <w:rFonts w:ascii="Arial" w:hAnsi="Arial" w:cs="Arial"/>
          <w:color w:val="000000" w:themeColor="text1"/>
          <w:sz w:val="24"/>
          <w:szCs w:val="24"/>
        </w:rPr>
      </w:pPr>
      <w:r w:rsidRPr="00377569">
        <w:rPr>
          <w:rFonts w:ascii="Arial" w:hAnsi="Arial" w:cs="Arial"/>
          <w:color w:val="000000" w:themeColor="text1"/>
          <w:sz w:val="24"/>
          <w:szCs w:val="24"/>
        </w:rPr>
        <w:t>12.1.6.2.2</w:t>
      </w:r>
      <w:r w:rsidR="00F76E5F" w:rsidRPr="00377569">
        <w:rPr>
          <w:rFonts w:ascii="Arial" w:hAnsi="Arial" w:cs="Arial"/>
          <w:color w:val="000000" w:themeColor="text1"/>
          <w:sz w:val="24"/>
          <w:szCs w:val="24"/>
        </w:rPr>
        <w:tab/>
        <w:t>the O</w:t>
      </w:r>
      <w:r w:rsidR="00B94C26" w:rsidRPr="00377569">
        <w:rPr>
          <w:rFonts w:ascii="Arial" w:hAnsi="Arial" w:cs="Arial"/>
          <w:color w:val="000000" w:themeColor="text1"/>
          <w:sz w:val="24"/>
          <w:szCs w:val="24"/>
        </w:rPr>
        <w:t xml:space="preserve">peration and Maintenance </w:t>
      </w:r>
      <w:r w:rsidR="00464BED" w:rsidRPr="00377569">
        <w:rPr>
          <w:rFonts w:ascii="Arial" w:hAnsi="Arial" w:cs="Arial"/>
          <w:color w:val="000000" w:themeColor="text1"/>
          <w:sz w:val="24"/>
          <w:szCs w:val="24"/>
        </w:rPr>
        <w:t>m</w:t>
      </w:r>
      <w:r w:rsidR="00F76E5F" w:rsidRPr="00377569">
        <w:rPr>
          <w:rFonts w:ascii="Arial" w:hAnsi="Arial" w:cs="Arial"/>
          <w:color w:val="000000" w:themeColor="text1"/>
          <w:sz w:val="24"/>
          <w:szCs w:val="24"/>
        </w:rPr>
        <w:t>anuals to which the Engineer has given (or is deemed to have given) a Notice of No-objection, under Sub-Clause 5.7 [Operation and Maintenance Manuals], and</w:t>
      </w:r>
    </w:p>
    <w:p w14:paraId="088B8F0A" w14:textId="77777777" w:rsidR="00F76E5F" w:rsidRPr="00377569" w:rsidRDefault="00F76E5F" w:rsidP="00D64FC5">
      <w:pPr>
        <w:spacing w:after="120" w:line="360" w:lineRule="auto"/>
        <w:ind w:left="3402" w:hanging="1275"/>
        <w:rPr>
          <w:rFonts w:ascii="Arial" w:hAnsi="Arial" w:cs="Arial"/>
          <w:color w:val="000000" w:themeColor="text1"/>
          <w:sz w:val="24"/>
          <w:szCs w:val="24"/>
        </w:rPr>
      </w:pPr>
    </w:p>
    <w:p w14:paraId="0334AD36" w14:textId="72F683CE" w:rsidR="00F76E5F" w:rsidRPr="00D64FC5" w:rsidRDefault="00DE1117" w:rsidP="00CE4D2B">
      <w:pPr>
        <w:spacing w:after="120" w:line="360" w:lineRule="auto"/>
        <w:ind w:left="3686" w:hanging="1418"/>
        <w:rPr>
          <w:rFonts w:ascii="Arial" w:hAnsi="Arial" w:cs="Arial"/>
          <w:color w:val="000000" w:themeColor="text1"/>
          <w:sz w:val="24"/>
          <w:szCs w:val="24"/>
        </w:rPr>
      </w:pPr>
      <w:r w:rsidRPr="00377569">
        <w:rPr>
          <w:rFonts w:ascii="Arial" w:hAnsi="Arial" w:cs="Arial"/>
          <w:color w:val="000000" w:themeColor="text1"/>
          <w:sz w:val="24"/>
          <w:szCs w:val="24"/>
        </w:rPr>
        <w:t>12.1.6.2.3</w:t>
      </w:r>
      <w:r w:rsidR="00F76E5F" w:rsidRPr="00377569">
        <w:rPr>
          <w:rFonts w:ascii="Arial" w:hAnsi="Arial" w:cs="Arial"/>
          <w:color w:val="000000" w:themeColor="text1"/>
          <w:sz w:val="24"/>
          <w:szCs w:val="24"/>
        </w:rPr>
        <w:tab/>
        <w:t>such guidance as the Contractor may be required to give during the course of these tests; and in the presence of such Contractor's Personnel as either Party may reasonably request.</w:t>
      </w:r>
      <w:r w:rsidR="00FF4E2E">
        <w:rPr>
          <w:rFonts w:ascii="Arial" w:hAnsi="Arial" w:cs="Arial"/>
          <w:color w:val="000000" w:themeColor="text1"/>
          <w:sz w:val="24"/>
          <w:szCs w:val="24"/>
        </w:rPr>
        <w:t xml:space="preserve"> </w:t>
      </w:r>
    </w:p>
    <w:p w14:paraId="0F308D0C" w14:textId="77777777" w:rsidR="00A551BD" w:rsidRPr="00D64FC5" w:rsidRDefault="00A551BD" w:rsidP="00D64FC5">
      <w:pPr>
        <w:spacing w:after="120" w:line="360" w:lineRule="auto"/>
        <w:ind w:left="3402" w:hanging="1134"/>
        <w:rPr>
          <w:rFonts w:ascii="Arial" w:hAnsi="Arial" w:cs="Arial"/>
          <w:color w:val="000000" w:themeColor="text1"/>
          <w:sz w:val="24"/>
          <w:szCs w:val="24"/>
        </w:rPr>
      </w:pPr>
    </w:p>
    <w:p w14:paraId="386F2821" w14:textId="163519C1" w:rsidR="00AB6645" w:rsidRPr="00377569" w:rsidRDefault="00A551BD" w:rsidP="00CE4D2B">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12.1.7</w:t>
      </w:r>
      <w:r w:rsidRPr="00D64FC5">
        <w:rPr>
          <w:rFonts w:ascii="Arial" w:hAnsi="Arial" w:cs="Arial"/>
          <w:color w:val="000000" w:themeColor="text1"/>
          <w:sz w:val="24"/>
          <w:szCs w:val="24"/>
        </w:rPr>
        <w:tab/>
      </w:r>
      <w:r w:rsidRPr="00377569">
        <w:rPr>
          <w:rFonts w:ascii="Arial" w:hAnsi="Arial" w:cs="Arial"/>
          <w:color w:val="000000" w:themeColor="text1"/>
          <w:sz w:val="24"/>
          <w:szCs w:val="24"/>
        </w:rPr>
        <w:t>The timing of the Tests after Completion shall be as stated in the Employer's Requirements</w:t>
      </w:r>
      <w:r w:rsidR="00D312D1" w:rsidRPr="00377569">
        <w:rPr>
          <w:rFonts w:ascii="Arial" w:hAnsi="Arial" w:cs="Arial"/>
          <w:color w:val="000000" w:themeColor="text1"/>
          <w:sz w:val="24"/>
          <w:szCs w:val="24"/>
        </w:rPr>
        <w:t>, this Contract and the RFP</w:t>
      </w:r>
      <w:r w:rsidRPr="00377569">
        <w:rPr>
          <w:rFonts w:ascii="Arial" w:hAnsi="Arial" w:cs="Arial"/>
          <w:color w:val="000000" w:themeColor="text1"/>
          <w:sz w:val="24"/>
          <w:szCs w:val="24"/>
        </w:rPr>
        <w:t xml:space="preserve"> after the Works or Section (as the case may be) have been taken over under Clause 10 [Employer's Taking Over].</w:t>
      </w:r>
    </w:p>
    <w:p w14:paraId="6A98F1C1" w14:textId="087F65D7" w:rsidR="00E649F2" w:rsidRPr="00377569" w:rsidRDefault="00E649F2" w:rsidP="00CE4D2B">
      <w:pPr>
        <w:spacing w:after="120" w:line="360" w:lineRule="auto"/>
        <w:ind w:left="1134" w:hanging="1134"/>
        <w:rPr>
          <w:rFonts w:ascii="Arial" w:hAnsi="Arial" w:cs="Arial"/>
          <w:color w:val="000000" w:themeColor="text1"/>
          <w:sz w:val="24"/>
          <w:szCs w:val="24"/>
        </w:rPr>
      </w:pPr>
    </w:p>
    <w:p w14:paraId="1A728BBA" w14:textId="34E36E69" w:rsidR="00E649F2" w:rsidRPr="00377569" w:rsidRDefault="00E649F2" w:rsidP="00CE4D2B">
      <w:pPr>
        <w:spacing w:after="120" w:line="360" w:lineRule="auto"/>
        <w:ind w:left="1134" w:hanging="1134"/>
        <w:rPr>
          <w:rFonts w:ascii="Arial" w:hAnsi="Arial" w:cs="Arial"/>
          <w:color w:val="000000" w:themeColor="text1"/>
          <w:sz w:val="24"/>
          <w:szCs w:val="24"/>
        </w:rPr>
      </w:pPr>
      <w:r w:rsidRPr="00377569">
        <w:rPr>
          <w:rFonts w:ascii="Arial" w:hAnsi="Arial" w:cs="Arial"/>
          <w:color w:val="000000" w:themeColor="text1"/>
          <w:sz w:val="24"/>
          <w:szCs w:val="24"/>
        </w:rPr>
        <w:t>12.1.8</w:t>
      </w:r>
      <w:r w:rsidRPr="00377569">
        <w:rPr>
          <w:rFonts w:ascii="Arial" w:hAnsi="Arial" w:cs="Arial"/>
          <w:color w:val="000000" w:themeColor="text1"/>
          <w:sz w:val="24"/>
          <w:szCs w:val="24"/>
        </w:rPr>
        <w:tab/>
        <w:t xml:space="preserve">The </w:t>
      </w:r>
      <w:r w:rsidR="00E73FB1" w:rsidRPr="00377569">
        <w:rPr>
          <w:rFonts w:ascii="Arial" w:hAnsi="Arial" w:cs="Arial"/>
          <w:color w:val="000000" w:themeColor="text1"/>
          <w:sz w:val="24"/>
          <w:szCs w:val="24"/>
        </w:rPr>
        <w:t xml:space="preserve">Employer and/or </w:t>
      </w:r>
      <w:r w:rsidRPr="00377569">
        <w:rPr>
          <w:rFonts w:ascii="Arial" w:hAnsi="Arial" w:cs="Arial"/>
          <w:color w:val="000000" w:themeColor="text1"/>
          <w:sz w:val="24"/>
          <w:szCs w:val="24"/>
        </w:rPr>
        <w:t>Engineer shall give a Notice</w:t>
      </w:r>
      <w:r w:rsidR="0020599D" w:rsidRPr="00377569">
        <w:rPr>
          <w:rFonts w:ascii="Arial" w:hAnsi="Arial" w:cs="Arial"/>
          <w:color w:val="000000" w:themeColor="text1"/>
          <w:sz w:val="24"/>
          <w:szCs w:val="24"/>
        </w:rPr>
        <w:t>, in writing,</w:t>
      </w:r>
      <w:r w:rsidRPr="00377569">
        <w:rPr>
          <w:rFonts w:ascii="Arial" w:hAnsi="Arial" w:cs="Arial"/>
          <w:color w:val="000000" w:themeColor="text1"/>
          <w:sz w:val="24"/>
          <w:szCs w:val="24"/>
        </w:rPr>
        <w:t xml:space="preserve"> to the Contractor, in line with clause 12.1.2, </w:t>
      </w:r>
      <w:r w:rsidR="002779CA" w:rsidRPr="00377569">
        <w:rPr>
          <w:rFonts w:ascii="Arial" w:hAnsi="Arial" w:cs="Arial"/>
          <w:color w:val="000000" w:themeColor="text1"/>
          <w:sz w:val="24"/>
          <w:szCs w:val="24"/>
        </w:rPr>
        <w:t xml:space="preserve">of not less than </w:t>
      </w:r>
      <w:r w:rsidR="00D312D1" w:rsidRPr="00377569">
        <w:rPr>
          <w:rFonts w:ascii="Arial" w:hAnsi="Arial" w:cs="Arial"/>
          <w:color w:val="000000" w:themeColor="text1"/>
          <w:sz w:val="24"/>
          <w:szCs w:val="24"/>
        </w:rPr>
        <w:t>7 (seven)</w:t>
      </w:r>
      <w:r w:rsidR="002779CA" w:rsidRPr="00377569">
        <w:rPr>
          <w:rFonts w:ascii="Arial" w:hAnsi="Arial" w:cs="Arial"/>
          <w:color w:val="000000" w:themeColor="text1"/>
          <w:sz w:val="24"/>
          <w:szCs w:val="24"/>
        </w:rPr>
        <w:t xml:space="preserve"> </w:t>
      </w:r>
      <w:r w:rsidR="003138CB" w:rsidRPr="00377569">
        <w:rPr>
          <w:rFonts w:ascii="Arial" w:hAnsi="Arial" w:cs="Arial"/>
          <w:color w:val="000000" w:themeColor="text1"/>
          <w:sz w:val="24"/>
          <w:szCs w:val="24"/>
        </w:rPr>
        <w:t>calendar days</w:t>
      </w:r>
      <w:r w:rsidRPr="00377569">
        <w:rPr>
          <w:rFonts w:ascii="Arial" w:hAnsi="Arial" w:cs="Arial"/>
          <w:color w:val="000000" w:themeColor="text1"/>
          <w:sz w:val="24"/>
          <w:szCs w:val="24"/>
        </w:rPr>
        <w:t xml:space="preserve"> of the date on which and place at which the Tests after Completion will be carried out. Th</w:t>
      </w:r>
      <w:r w:rsidR="002779CA" w:rsidRPr="00377569">
        <w:rPr>
          <w:rFonts w:ascii="Arial" w:hAnsi="Arial" w:cs="Arial"/>
          <w:color w:val="000000" w:themeColor="text1"/>
          <w:sz w:val="24"/>
          <w:szCs w:val="24"/>
        </w:rPr>
        <w:t>e</w:t>
      </w:r>
      <w:r w:rsidRPr="00377569">
        <w:rPr>
          <w:rFonts w:ascii="Arial" w:hAnsi="Arial" w:cs="Arial"/>
          <w:color w:val="000000" w:themeColor="text1"/>
          <w:sz w:val="24"/>
          <w:szCs w:val="24"/>
        </w:rPr>
        <w:t xml:space="preserve"> Notice shall also include a test </w:t>
      </w:r>
      <w:r w:rsidR="00C43585" w:rsidRPr="00377569">
        <w:rPr>
          <w:rFonts w:ascii="Arial" w:hAnsi="Arial" w:cs="Arial"/>
          <w:color w:val="000000" w:themeColor="text1"/>
          <w:sz w:val="24"/>
          <w:szCs w:val="24"/>
        </w:rPr>
        <w:t xml:space="preserve">Programme </w:t>
      </w:r>
      <w:r w:rsidRPr="00377569">
        <w:rPr>
          <w:rFonts w:ascii="Arial" w:hAnsi="Arial" w:cs="Arial"/>
          <w:color w:val="000000" w:themeColor="text1"/>
          <w:sz w:val="24"/>
          <w:szCs w:val="24"/>
        </w:rPr>
        <w:t>showing the estimated timing for each of such tests. Unless otherwise agreed with t</w:t>
      </w:r>
      <w:r w:rsidR="002779CA" w:rsidRPr="00377569">
        <w:rPr>
          <w:rFonts w:ascii="Arial" w:hAnsi="Arial" w:cs="Arial"/>
          <w:color w:val="000000" w:themeColor="text1"/>
          <w:sz w:val="24"/>
          <w:szCs w:val="24"/>
        </w:rPr>
        <w:t>h</w:t>
      </w:r>
      <w:r w:rsidRPr="00377569">
        <w:rPr>
          <w:rFonts w:ascii="Arial" w:hAnsi="Arial" w:cs="Arial"/>
          <w:color w:val="000000" w:themeColor="text1"/>
          <w:sz w:val="24"/>
          <w:szCs w:val="24"/>
        </w:rPr>
        <w:t>e Contractor, these tests shall be carried out on this date.</w:t>
      </w:r>
    </w:p>
    <w:p w14:paraId="4CCD9C42" w14:textId="06F071C3" w:rsidR="002779CA" w:rsidRPr="00377569" w:rsidRDefault="002779CA" w:rsidP="00CE4D2B">
      <w:pPr>
        <w:spacing w:after="120" w:line="360" w:lineRule="auto"/>
        <w:ind w:left="1134" w:hanging="1134"/>
        <w:rPr>
          <w:rFonts w:ascii="Arial" w:hAnsi="Arial" w:cs="Arial"/>
          <w:color w:val="000000" w:themeColor="text1"/>
          <w:sz w:val="24"/>
          <w:szCs w:val="24"/>
        </w:rPr>
      </w:pPr>
    </w:p>
    <w:p w14:paraId="5148FAE3" w14:textId="2234E983" w:rsidR="002779CA" w:rsidRPr="00D64FC5" w:rsidRDefault="002779CA" w:rsidP="00CE4D2B">
      <w:pPr>
        <w:spacing w:after="120" w:line="360" w:lineRule="auto"/>
        <w:ind w:left="1134" w:hanging="1134"/>
        <w:rPr>
          <w:rFonts w:ascii="Arial" w:hAnsi="Arial" w:cs="Arial"/>
          <w:color w:val="000000" w:themeColor="text1"/>
          <w:sz w:val="24"/>
          <w:szCs w:val="24"/>
        </w:rPr>
      </w:pPr>
      <w:r w:rsidRPr="00377569">
        <w:rPr>
          <w:rFonts w:ascii="Arial" w:hAnsi="Arial" w:cs="Arial"/>
          <w:color w:val="000000" w:themeColor="text1"/>
          <w:sz w:val="24"/>
          <w:szCs w:val="24"/>
        </w:rPr>
        <w:t>12.</w:t>
      </w:r>
      <w:r w:rsidR="001378B9" w:rsidRPr="00377569">
        <w:rPr>
          <w:rFonts w:ascii="Arial" w:hAnsi="Arial" w:cs="Arial"/>
          <w:color w:val="000000" w:themeColor="text1"/>
          <w:sz w:val="24"/>
          <w:szCs w:val="24"/>
        </w:rPr>
        <w:t>1.9</w:t>
      </w:r>
      <w:r w:rsidR="001378B9" w:rsidRPr="00377569">
        <w:rPr>
          <w:rFonts w:ascii="Arial" w:hAnsi="Arial" w:cs="Arial"/>
          <w:color w:val="000000" w:themeColor="text1"/>
          <w:sz w:val="24"/>
          <w:szCs w:val="24"/>
        </w:rPr>
        <w:tab/>
        <w:t xml:space="preserve">If the Contractor does not attend at the time and place stated in the </w:t>
      </w:r>
      <w:r w:rsidR="00BD4592" w:rsidRPr="00377569">
        <w:rPr>
          <w:rFonts w:ascii="Arial" w:hAnsi="Arial" w:cs="Arial"/>
          <w:color w:val="000000" w:themeColor="text1"/>
          <w:sz w:val="24"/>
          <w:szCs w:val="24"/>
        </w:rPr>
        <w:t xml:space="preserve">Employer and/or </w:t>
      </w:r>
      <w:r w:rsidR="001378B9" w:rsidRPr="00377569">
        <w:rPr>
          <w:rFonts w:ascii="Arial" w:hAnsi="Arial" w:cs="Arial"/>
          <w:color w:val="000000" w:themeColor="text1"/>
          <w:sz w:val="24"/>
          <w:szCs w:val="24"/>
        </w:rPr>
        <w:t xml:space="preserve">Engineer's Notice (or otherwise agreed with the Contractor), the Employer </w:t>
      </w:r>
      <w:r w:rsidR="00BD4592" w:rsidRPr="00377569">
        <w:rPr>
          <w:rFonts w:ascii="Arial" w:hAnsi="Arial" w:cs="Arial"/>
          <w:color w:val="000000" w:themeColor="text1"/>
          <w:sz w:val="24"/>
          <w:szCs w:val="24"/>
        </w:rPr>
        <w:t xml:space="preserve">and/or Engineer </w:t>
      </w:r>
      <w:r w:rsidR="001378B9" w:rsidRPr="00377569">
        <w:rPr>
          <w:rFonts w:ascii="Arial" w:hAnsi="Arial" w:cs="Arial"/>
          <w:color w:val="000000" w:themeColor="text1"/>
          <w:sz w:val="24"/>
          <w:szCs w:val="24"/>
        </w:rPr>
        <w:t>may proceed with the Tests after Completion, which shall be deemed to have been made.</w:t>
      </w:r>
      <w:r w:rsidR="00461DEE">
        <w:rPr>
          <w:rFonts w:ascii="Arial" w:hAnsi="Arial" w:cs="Arial"/>
          <w:color w:val="000000" w:themeColor="text1"/>
          <w:sz w:val="24"/>
          <w:szCs w:val="24"/>
        </w:rPr>
        <w:t xml:space="preserve"> </w:t>
      </w:r>
    </w:p>
    <w:p w14:paraId="2901D537" w14:textId="77777777" w:rsidR="00DA67AA" w:rsidRPr="00D64FC5" w:rsidRDefault="00DA67AA" w:rsidP="00CE4D2B">
      <w:pPr>
        <w:spacing w:after="120" w:line="360" w:lineRule="auto"/>
        <w:ind w:left="1134" w:hanging="1134"/>
        <w:rPr>
          <w:rFonts w:ascii="Arial" w:hAnsi="Arial" w:cs="Arial"/>
          <w:color w:val="000000" w:themeColor="text1"/>
          <w:sz w:val="24"/>
          <w:szCs w:val="24"/>
        </w:rPr>
      </w:pPr>
    </w:p>
    <w:p w14:paraId="55DDC94B" w14:textId="06A6D35E" w:rsidR="00FA28D0" w:rsidRPr="00D64FC5" w:rsidRDefault="002E0F10" w:rsidP="00CE4D2B">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12.1.1</w:t>
      </w:r>
      <w:r w:rsidR="00DA67AA" w:rsidRPr="00D64FC5">
        <w:rPr>
          <w:rFonts w:ascii="Arial" w:hAnsi="Arial" w:cs="Arial"/>
          <w:color w:val="000000" w:themeColor="text1"/>
          <w:sz w:val="24"/>
          <w:szCs w:val="24"/>
        </w:rPr>
        <w:t>0</w:t>
      </w:r>
      <w:r w:rsidRPr="00D64FC5">
        <w:rPr>
          <w:rFonts w:ascii="Arial" w:hAnsi="Arial" w:cs="Arial"/>
          <w:color w:val="000000" w:themeColor="text1"/>
          <w:sz w:val="24"/>
          <w:szCs w:val="24"/>
        </w:rPr>
        <w:tab/>
        <w:t>If, for reasons not attributable to</w:t>
      </w:r>
      <w:r w:rsidR="00C90D82" w:rsidRPr="00D64FC5">
        <w:rPr>
          <w:rFonts w:ascii="Arial" w:hAnsi="Arial" w:cs="Arial"/>
          <w:color w:val="000000" w:themeColor="text1"/>
          <w:sz w:val="24"/>
          <w:szCs w:val="24"/>
        </w:rPr>
        <w:t xml:space="preserve"> neither</w:t>
      </w:r>
      <w:r w:rsidRPr="00D64FC5">
        <w:rPr>
          <w:rFonts w:ascii="Arial" w:hAnsi="Arial" w:cs="Arial"/>
          <w:color w:val="000000" w:themeColor="text1"/>
          <w:sz w:val="24"/>
          <w:szCs w:val="24"/>
        </w:rPr>
        <w:t xml:space="preserve"> the Contractor</w:t>
      </w:r>
      <w:r w:rsidR="00C90D82" w:rsidRPr="00D64FC5">
        <w:rPr>
          <w:rFonts w:ascii="Arial" w:hAnsi="Arial" w:cs="Arial"/>
          <w:color w:val="000000" w:themeColor="text1"/>
          <w:sz w:val="24"/>
          <w:szCs w:val="24"/>
        </w:rPr>
        <w:t xml:space="preserve"> nor the Employer and/or Engineer</w:t>
      </w:r>
      <w:r w:rsidRPr="00D64FC5">
        <w:rPr>
          <w:rFonts w:ascii="Arial" w:hAnsi="Arial" w:cs="Arial"/>
          <w:color w:val="000000" w:themeColor="text1"/>
          <w:sz w:val="24"/>
          <w:szCs w:val="24"/>
        </w:rPr>
        <w:t xml:space="preserve">, a Test after Completion on the Works or any Section cannot be completed during the Defects Liability Period (or any other period agreed by both </w:t>
      </w:r>
      <w:r w:rsidRPr="00D64FC5">
        <w:rPr>
          <w:rFonts w:ascii="Arial" w:hAnsi="Arial" w:cs="Arial"/>
          <w:color w:val="000000" w:themeColor="text1"/>
          <w:sz w:val="24"/>
          <w:szCs w:val="24"/>
        </w:rPr>
        <w:lastRenderedPageBreak/>
        <w:t xml:space="preserve">Parties), then the Works or Section shall </w:t>
      </w:r>
      <w:r w:rsidR="00021C39" w:rsidRPr="00D64FC5">
        <w:rPr>
          <w:rFonts w:ascii="Arial" w:hAnsi="Arial" w:cs="Arial"/>
          <w:color w:val="000000" w:themeColor="text1"/>
          <w:sz w:val="24"/>
          <w:szCs w:val="24"/>
        </w:rPr>
        <w:t xml:space="preserve">not </w:t>
      </w:r>
      <w:r w:rsidRPr="00D64FC5">
        <w:rPr>
          <w:rFonts w:ascii="Arial" w:hAnsi="Arial" w:cs="Arial"/>
          <w:color w:val="000000" w:themeColor="text1"/>
          <w:sz w:val="24"/>
          <w:szCs w:val="24"/>
        </w:rPr>
        <w:t xml:space="preserve">be deemed to have passed this Test after Completion. </w:t>
      </w:r>
    </w:p>
    <w:p w14:paraId="265D82AF" w14:textId="77777777" w:rsidR="00FA28D0" w:rsidRPr="00D64FC5" w:rsidRDefault="00FA28D0" w:rsidP="00CE4D2B">
      <w:pPr>
        <w:spacing w:after="120" w:line="360" w:lineRule="auto"/>
        <w:ind w:left="1134" w:hanging="1134"/>
        <w:rPr>
          <w:rFonts w:ascii="Arial" w:hAnsi="Arial" w:cs="Arial"/>
          <w:color w:val="000000" w:themeColor="text1"/>
          <w:sz w:val="24"/>
          <w:szCs w:val="24"/>
        </w:rPr>
      </w:pPr>
    </w:p>
    <w:p w14:paraId="2B8D47DA" w14:textId="3D9AFA3F" w:rsidR="002E0F10" w:rsidRPr="00D64FC5" w:rsidRDefault="00FA28D0" w:rsidP="00CE4D2B">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12.1.1</w:t>
      </w:r>
      <w:r w:rsidR="00DA67AA" w:rsidRPr="00D64FC5">
        <w:rPr>
          <w:rFonts w:ascii="Arial" w:hAnsi="Arial" w:cs="Arial"/>
          <w:color w:val="000000" w:themeColor="text1"/>
          <w:sz w:val="24"/>
          <w:szCs w:val="24"/>
        </w:rPr>
        <w:t>1</w:t>
      </w:r>
      <w:r w:rsidRPr="00D64FC5">
        <w:rPr>
          <w:rFonts w:ascii="Arial" w:hAnsi="Arial" w:cs="Arial"/>
          <w:color w:val="000000" w:themeColor="text1"/>
          <w:sz w:val="24"/>
          <w:szCs w:val="24"/>
        </w:rPr>
        <w:t xml:space="preserve"> </w:t>
      </w:r>
      <w:r w:rsidR="002E0F10" w:rsidRPr="00D64FC5">
        <w:rPr>
          <w:rFonts w:ascii="Arial" w:hAnsi="Arial" w:cs="Arial"/>
          <w:color w:val="000000" w:themeColor="text1"/>
          <w:sz w:val="24"/>
          <w:szCs w:val="24"/>
        </w:rPr>
        <w:t>Subject to Sub-Clause 12.</w:t>
      </w:r>
      <w:r w:rsidR="00C23374" w:rsidRPr="00D64FC5">
        <w:rPr>
          <w:rFonts w:ascii="Arial" w:hAnsi="Arial" w:cs="Arial"/>
          <w:color w:val="000000" w:themeColor="text1"/>
          <w:sz w:val="24"/>
          <w:szCs w:val="24"/>
        </w:rPr>
        <w:t>9</w:t>
      </w:r>
      <w:r w:rsidR="002E0F10" w:rsidRPr="00D64FC5">
        <w:rPr>
          <w:rFonts w:ascii="Arial" w:hAnsi="Arial" w:cs="Arial"/>
          <w:color w:val="000000" w:themeColor="text1"/>
          <w:sz w:val="24"/>
          <w:szCs w:val="24"/>
        </w:rPr>
        <w:t xml:space="preserve"> [Failure to Pass Tests after Completion], if the Works, or a Section, fail to pass t</w:t>
      </w:r>
      <w:r w:rsidR="001727A7" w:rsidRPr="00D64FC5">
        <w:rPr>
          <w:rFonts w:ascii="Arial" w:hAnsi="Arial" w:cs="Arial"/>
          <w:color w:val="000000" w:themeColor="text1"/>
          <w:sz w:val="24"/>
          <w:szCs w:val="24"/>
        </w:rPr>
        <w:t>h</w:t>
      </w:r>
      <w:r w:rsidR="002E0F10" w:rsidRPr="00D64FC5">
        <w:rPr>
          <w:rFonts w:ascii="Arial" w:hAnsi="Arial" w:cs="Arial"/>
          <w:color w:val="000000" w:themeColor="text1"/>
          <w:sz w:val="24"/>
          <w:szCs w:val="24"/>
        </w:rPr>
        <w:t xml:space="preserve">e Tests after Completion: </w:t>
      </w:r>
    </w:p>
    <w:p w14:paraId="4BC810E8" w14:textId="77777777" w:rsidR="008C181F" w:rsidRPr="00D64FC5" w:rsidRDefault="008C181F" w:rsidP="00D64FC5">
      <w:pPr>
        <w:spacing w:after="120" w:line="360" w:lineRule="auto"/>
        <w:ind w:left="1134" w:hanging="1134"/>
        <w:rPr>
          <w:rFonts w:ascii="Arial" w:hAnsi="Arial" w:cs="Arial"/>
          <w:color w:val="000000" w:themeColor="text1"/>
          <w:sz w:val="24"/>
          <w:szCs w:val="24"/>
        </w:rPr>
      </w:pPr>
    </w:p>
    <w:p w14:paraId="660A50C8" w14:textId="09F5DEC9" w:rsidR="002E0F10" w:rsidRPr="00D64FC5" w:rsidRDefault="00DE1117" w:rsidP="00CE4D2B">
      <w:pPr>
        <w:pStyle w:val="ListParagraph"/>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12.1.11.1</w:t>
      </w:r>
      <w:r w:rsidRPr="00D64FC5">
        <w:rPr>
          <w:rFonts w:ascii="Arial" w:hAnsi="Arial" w:cs="Arial"/>
          <w:color w:val="000000" w:themeColor="text1"/>
          <w:sz w:val="24"/>
          <w:szCs w:val="24"/>
        </w:rPr>
        <w:tab/>
      </w:r>
      <w:r w:rsidR="002E0F10" w:rsidRPr="00D64FC5">
        <w:rPr>
          <w:rFonts w:ascii="Arial" w:hAnsi="Arial" w:cs="Arial"/>
          <w:color w:val="000000" w:themeColor="text1"/>
          <w:sz w:val="24"/>
          <w:szCs w:val="24"/>
        </w:rPr>
        <w:t xml:space="preserve">sub-paragraph </w:t>
      </w:r>
      <w:r w:rsidR="00AA2BF7" w:rsidRPr="00D64FC5">
        <w:rPr>
          <w:rFonts w:ascii="Arial" w:hAnsi="Arial" w:cs="Arial"/>
          <w:color w:val="000000" w:themeColor="text1"/>
          <w:sz w:val="24"/>
          <w:szCs w:val="24"/>
        </w:rPr>
        <w:t>11.1.8.2</w:t>
      </w:r>
      <w:r w:rsidR="002E0F10" w:rsidRPr="00D64FC5">
        <w:rPr>
          <w:rFonts w:ascii="Arial" w:hAnsi="Arial" w:cs="Arial"/>
          <w:color w:val="000000" w:themeColor="text1"/>
          <w:sz w:val="24"/>
          <w:szCs w:val="24"/>
        </w:rPr>
        <w:t xml:space="preserve"> of Sub-Clause 11.1 [Completion of Outstanding Work and Remedying Defects] shall apply; and </w:t>
      </w:r>
    </w:p>
    <w:p w14:paraId="315A0FCD" w14:textId="77777777" w:rsidR="00AC6BB4" w:rsidRPr="00D64FC5" w:rsidRDefault="00AC6BB4" w:rsidP="00CE4D2B">
      <w:pPr>
        <w:pStyle w:val="ListParagraph"/>
        <w:spacing w:after="120" w:line="360" w:lineRule="auto"/>
        <w:ind w:left="2268" w:hanging="1134"/>
        <w:rPr>
          <w:rFonts w:ascii="Arial" w:hAnsi="Arial" w:cs="Arial"/>
          <w:color w:val="000000" w:themeColor="text1"/>
          <w:sz w:val="24"/>
          <w:szCs w:val="24"/>
        </w:rPr>
      </w:pPr>
    </w:p>
    <w:p w14:paraId="6484BFF7" w14:textId="0749CC83" w:rsidR="00A543E0" w:rsidRPr="00D64FC5" w:rsidRDefault="00DE1117" w:rsidP="00CE4D2B">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12.1.11.2</w:t>
      </w:r>
      <w:r w:rsidRPr="00D64FC5">
        <w:rPr>
          <w:rFonts w:ascii="Arial" w:hAnsi="Arial" w:cs="Arial"/>
          <w:color w:val="000000" w:themeColor="text1"/>
          <w:sz w:val="24"/>
          <w:szCs w:val="24"/>
        </w:rPr>
        <w:tab/>
      </w:r>
      <w:r w:rsidR="002E0F10" w:rsidRPr="00D64FC5">
        <w:rPr>
          <w:rFonts w:ascii="Arial" w:hAnsi="Arial" w:cs="Arial"/>
          <w:color w:val="000000" w:themeColor="text1"/>
          <w:sz w:val="24"/>
          <w:szCs w:val="24"/>
        </w:rPr>
        <w:t>after remedying any defect or damage, Sub-Clause 11.</w:t>
      </w:r>
      <w:r w:rsidR="00BF602F" w:rsidRPr="00D64FC5">
        <w:rPr>
          <w:rFonts w:ascii="Arial" w:hAnsi="Arial" w:cs="Arial"/>
          <w:color w:val="000000" w:themeColor="text1"/>
          <w:sz w:val="24"/>
          <w:szCs w:val="24"/>
        </w:rPr>
        <w:t>5</w:t>
      </w:r>
      <w:r w:rsidR="002E0F10" w:rsidRPr="00D64FC5">
        <w:rPr>
          <w:rFonts w:ascii="Arial" w:hAnsi="Arial" w:cs="Arial"/>
          <w:color w:val="000000" w:themeColor="text1"/>
          <w:sz w:val="24"/>
          <w:szCs w:val="24"/>
        </w:rPr>
        <w:t xml:space="preserve"> [Further Tests after Remedying Defects] shall apply </w:t>
      </w:r>
      <w:r w:rsidR="00C0746D" w:rsidRPr="00D64FC5">
        <w:rPr>
          <w:rFonts w:ascii="Arial" w:hAnsi="Arial" w:cs="Arial"/>
          <w:color w:val="000000" w:themeColor="text1"/>
          <w:sz w:val="24"/>
          <w:szCs w:val="24"/>
        </w:rPr>
        <w:t>12.1.11.1</w:t>
      </w:r>
      <w:r w:rsidR="002E0F10" w:rsidRPr="00D64FC5">
        <w:rPr>
          <w:rFonts w:ascii="Arial" w:hAnsi="Arial" w:cs="Arial"/>
          <w:color w:val="000000" w:themeColor="text1"/>
          <w:sz w:val="24"/>
          <w:szCs w:val="24"/>
        </w:rPr>
        <w:t xml:space="preserve">, </w:t>
      </w:r>
    </w:p>
    <w:p w14:paraId="071DF0F9" w14:textId="77777777" w:rsidR="00A543E0" w:rsidRPr="00D64FC5" w:rsidRDefault="00A543E0" w:rsidP="00CE4D2B">
      <w:pPr>
        <w:spacing w:after="120" w:line="360" w:lineRule="auto"/>
        <w:ind w:left="2268" w:hanging="1134"/>
        <w:rPr>
          <w:rFonts w:ascii="Arial" w:hAnsi="Arial" w:cs="Arial"/>
          <w:color w:val="000000" w:themeColor="text1"/>
          <w:sz w:val="24"/>
          <w:szCs w:val="24"/>
        </w:rPr>
      </w:pPr>
    </w:p>
    <w:p w14:paraId="674DF5CD" w14:textId="7E2DE646" w:rsidR="002E0F10" w:rsidRPr="00D64FC5" w:rsidRDefault="00C0746D" w:rsidP="00CE4D2B">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12.1.11.</w:t>
      </w:r>
      <w:r w:rsidR="00375793" w:rsidRPr="00D64FC5">
        <w:rPr>
          <w:rFonts w:ascii="Arial" w:hAnsi="Arial" w:cs="Arial"/>
          <w:color w:val="000000" w:themeColor="text1"/>
          <w:sz w:val="24"/>
          <w:szCs w:val="24"/>
        </w:rPr>
        <w:t>3</w:t>
      </w:r>
      <w:r w:rsidRPr="00D64FC5">
        <w:rPr>
          <w:rFonts w:ascii="Arial" w:hAnsi="Arial" w:cs="Arial"/>
          <w:color w:val="000000" w:themeColor="text1"/>
          <w:sz w:val="24"/>
          <w:szCs w:val="24"/>
        </w:rPr>
        <w:tab/>
      </w:r>
      <w:r w:rsidR="00D312D1" w:rsidRPr="00D64FC5">
        <w:rPr>
          <w:rFonts w:ascii="Arial" w:hAnsi="Arial" w:cs="Arial"/>
          <w:color w:val="000000" w:themeColor="text1"/>
          <w:sz w:val="24"/>
          <w:szCs w:val="24"/>
        </w:rPr>
        <w:t>t</w:t>
      </w:r>
      <w:r w:rsidR="002E0F10" w:rsidRPr="00D64FC5">
        <w:rPr>
          <w:rFonts w:ascii="Arial" w:hAnsi="Arial" w:cs="Arial"/>
          <w:color w:val="000000" w:themeColor="text1"/>
          <w:sz w:val="24"/>
          <w:szCs w:val="24"/>
        </w:rPr>
        <w:t xml:space="preserve">he </w:t>
      </w:r>
      <w:r w:rsidR="00D312D1" w:rsidRPr="00D64FC5">
        <w:rPr>
          <w:rFonts w:ascii="Arial" w:hAnsi="Arial" w:cs="Arial"/>
          <w:color w:val="000000" w:themeColor="text1"/>
          <w:sz w:val="24"/>
          <w:szCs w:val="24"/>
        </w:rPr>
        <w:t>O&amp;M</w:t>
      </w:r>
      <w:r w:rsidR="002E0F10" w:rsidRPr="00D64FC5">
        <w:rPr>
          <w:rFonts w:ascii="Arial" w:hAnsi="Arial" w:cs="Arial"/>
          <w:color w:val="000000" w:themeColor="text1"/>
          <w:sz w:val="24"/>
          <w:szCs w:val="24"/>
        </w:rPr>
        <w:t xml:space="preserve"> </w:t>
      </w:r>
      <w:r w:rsidR="00DB7513" w:rsidRPr="00D64FC5">
        <w:rPr>
          <w:rFonts w:ascii="Arial" w:hAnsi="Arial" w:cs="Arial"/>
          <w:color w:val="000000" w:themeColor="text1"/>
          <w:sz w:val="24"/>
          <w:szCs w:val="24"/>
        </w:rPr>
        <w:t xml:space="preserve">manuals </w:t>
      </w:r>
      <w:r w:rsidR="002E0F10" w:rsidRPr="00D64FC5">
        <w:rPr>
          <w:rFonts w:ascii="Arial" w:hAnsi="Arial" w:cs="Arial"/>
          <w:color w:val="000000" w:themeColor="text1"/>
          <w:sz w:val="24"/>
          <w:szCs w:val="24"/>
        </w:rPr>
        <w:t xml:space="preserve">to which the Engineer has given (or is deemed to have given) a Notice of No-objection, under Sub-Clause 5.7 [Operation and Maintenance Manuals], and </w:t>
      </w:r>
    </w:p>
    <w:p w14:paraId="1C3B05EC" w14:textId="77777777" w:rsidR="00DB7513" w:rsidRPr="00D64FC5" w:rsidRDefault="00DB7513" w:rsidP="00CE4D2B">
      <w:pPr>
        <w:spacing w:after="120" w:line="360" w:lineRule="auto"/>
        <w:ind w:left="2268" w:hanging="1134"/>
        <w:rPr>
          <w:rFonts w:ascii="Arial" w:hAnsi="Arial" w:cs="Arial"/>
          <w:color w:val="000000" w:themeColor="text1"/>
          <w:sz w:val="24"/>
          <w:szCs w:val="24"/>
        </w:rPr>
      </w:pPr>
    </w:p>
    <w:p w14:paraId="13611186" w14:textId="7E86126C" w:rsidR="002E0F10" w:rsidRPr="00D64FC5" w:rsidRDefault="00C0746D" w:rsidP="00CE4D2B">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12.1.11.</w:t>
      </w:r>
      <w:r w:rsidR="00375793" w:rsidRPr="00D64FC5">
        <w:rPr>
          <w:rFonts w:ascii="Arial" w:hAnsi="Arial" w:cs="Arial"/>
          <w:color w:val="000000" w:themeColor="text1"/>
          <w:sz w:val="24"/>
          <w:szCs w:val="24"/>
        </w:rPr>
        <w:t>4</w:t>
      </w:r>
      <w:r w:rsidR="00DB7513" w:rsidRPr="00D64FC5">
        <w:rPr>
          <w:rFonts w:ascii="Arial" w:hAnsi="Arial" w:cs="Arial"/>
          <w:color w:val="000000" w:themeColor="text1"/>
          <w:sz w:val="24"/>
          <w:szCs w:val="24"/>
        </w:rPr>
        <w:tab/>
      </w:r>
      <w:r w:rsidR="002E0F10" w:rsidRPr="00D64FC5">
        <w:rPr>
          <w:rFonts w:ascii="Arial" w:hAnsi="Arial" w:cs="Arial"/>
          <w:color w:val="000000" w:themeColor="text1"/>
          <w:sz w:val="24"/>
          <w:szCs w:val="24"/>
        </w:rPr>
        <w:t>such guidance as the Contractor may be required to give during the course of these tests; and in the presence of such Contractor's Personnel as either Party may reasonably request.</w:t>
      </w:r>
    </w:p>
    <w:p w14:paraId="12451B45" w14:textId="77777777" w:rsidR="00DB7513" w:rsidRPr="00D64FC5" w:rsidRDefault="00DB7513" w:rsidP="00D64FC5">
      <w:pPr>
        <w:spacing w:after="120" w:line="360" w:lineRule="auto"/>
        <w:ind w:left="3402" w:hanging="1134"/>
        <w:rPr>
          <w:rFonts w:ascii="Arial" w:hAnsi="Arial" w:cs="Arial"/>
          <w:color w:val="000000" w:themeColor="text1"/>
          <w:sz w:val="24"/>
          <w:szCs w:val="24"/>
        </w:rPr>
      </w:pPr>
    </w:p>
    <w:p w14:paraId="3894EA18" w14:textId="31F0EA0F" w:rsidR="00BF602F" w:rsidRPr="00D64FC5" w:rsidRDefault="005B5829"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12.1.12</w:t>
      </w:r>
      <w:r w:rsidRPr="00D64FC5">
        <w:rPr>
          <w:rFonts w:ascii="Arial" w:hAnsi="Arial" w:cs="Arial"/>
          <w:color w:val="000000" w:themeColor="text1"/>
          <w:sz w:val="24"/>
          <w:szCs w:val="24"/>
        </w:rPr>
        <w:tab/>
        <w:t xml:space="preserve">If and to the extent that this failure and retesting are attributable to any of the matters listed in sub-paragraphs </w:t>
      </w:r>
      <w:r w:rsidR="00C0746D" w:rsidRPr="00D64FC5">
        <w:rPr>
          <w:rFonts w:ascii="Arial" w:hAnsi="Arial" w:cs="Arial"/>
          <w:color w:val="000000" w:themeColor="text1"/>
          <w:sz w:val="24"/>
          <w:szCs w:val="24"/>
        </w:rPr>
        <w:t xml:space="preserve">11.1.11.1 to 11.1.11.14 </w:t>
      </w:r>
      <w:r w:rsidRPr="00D64FC5">
        <w:rPr>
          <w:rFonts w:ascii="Arial" w:hAnsi="Arial" w:cs="Arial"/>
          <w:color w:val="000000" w:themeColor="text1"/>
          <w:sz w:val="24"/>
          <w:szCs w:val="24"/>
        </w:rPr>
        <w:t xml:space="preserve"> of Sub-Clause 11.</w:t>
      </w:r>
      <w:r w:rsidR="006C7168" w:rsidRPr="00D64FC5">
        <w:rPr>
          <w:rFonts w:ascii="Arial" w:hAnsi="Arial" w:cs="Arial"/>
          <w:color w:val="000000" w:themeColor="text1"/>
          <w:sz w:val="24"/>
          <w:szCs w:val="24"/>
        </w:rPr>
        <w:t>1.11</w:t>
      </w:r>
      <w:r w:rsidRPr="00D64FC5">
        <w:rPr>
          <w:rFonts w:ascii="Arial" w:hAnsi="Arial" w:cs="Arial"/>
          <w:color w:val="000000" w:themeColor="text1"/>
          <w:sz w:val="24"/>
          <w:szCs w:val="24"/>
        </w:rPr>
        <w:t xml:space="preserve"> [Cost</w:t>
      </w:r>
      <w:r w:rsidR="001A3805" w:rsidRPr="00D64FC5">
        <w:rPr>
          <w:rFonts w:ascii="Arial" w:hAnsi="Arial" w:cs="Arial"/>
          <w:color w:val="000000" w:themeColor="text1"/>
          <w:sz w:val="24"/>
          <w:szCs w:val="24"/>
        </w:rPr>
        <w:t>s</w:t>
      </w:r>
      <w:r w:rsidRPr="00D64FC5">
        <w:rPr>
          <w:rFonts w:ascii="Arial" w:hAnsi="Arial" w:cs="Arial"/>
          <w:color w:val="000000" w:themeColor="text1"/>
          <w:sz w:val="24"/>
          <w:szCs w:val="24"/>
        </w:rPr>
        <w:t xml:space="preserve"> of Remedying Defects] and cause the Employer to incur additional costs, the Employer shall be entitled subject to Sub-Clause 20.2 [Claims For Payment and/or E</w:t>
      </w:r>
      <w:r w:rsidR="006C7168" w:rsidRPr="00D64FC5">
        <w:rPr>
          <w:rFonts w:ascii="Arial" w:hAnsi="Arial" w:cs="Arial"/>
          <w:color w:val="000000" w:themeColor="text1"/>
          <w:sz w:val="24"/>
          <w:szCs w:val="24"/>
        </w:rPr>
        <w:t>O</w:t>
      </w:r>
      <w:r w:rsidRPr="00D64FC5">
        <w:rPr>
          <w:rFonts w:ascii="Arial" w:hAnsi="Arial" w:cs="Arial"/>
          <w:color w:val="000000" w:themeColor="text1"/>
          <w:sz w:val="24"/>
          <w:szCs w:val="24"/>
        </w:rPr>
        <w:t>T] to payment of these costs by the Contractor</w:t>
      </w:r>
      <w:r w:rsidR="006C7168" w:rsidRPr="00D64FC5">
        <w:rPr>
          <w:rFonts w:ascii="Arial" w:hAnsi="Arial" w:cs="Arial"/>
          <w:color w:val="000000" w:themeColor="text1"/>
          <w:sz w:val="24"/>
          <w:szCs w:val="24"/>
        </w:rPr>
        <w:t>.</w:t>
      </w:r>
    </w:p>
    <w:p w14:paraId="18BA0906" w14:textId="77777777" w:rsidR="005B5829" w:rsidRPr="00D64FC5" w:rsidRDefault="005B5829" w:rsidP="00D64FC5">
      <w:pPr>
        <w:spacing w:after="120" w:line="360" w:lineRule="auto"/>
        <w:ind w:left="1134" w:hanging="1134"/>
        <w:rPr>
          <w:rFonts w:ascii="Arial" w:hAnsi="Arial" w:cs="Arial"/>
          <w:color w:val="000000" w:themeColor="text1"/>
          <w:sz w:val="24"/>
          <w:szCs w:val="24"/>
        </w:rPr>
      </w:pPr>
    </w:p>
    <w:p w14:paraId="1B634226" w14:textId="77777777" w:rsidR="00AB6645" w:rsidRPr="00B37F6D" w:rsidRDefault="00AB6645" w:rsidP="00D64FC5">
      <w:pPr>
        <w:spacing w:after="120" w:line="360" w:lineRule="auto"/>
        <w:ind w:left="851" w:hanging="851"/>
        <w:rPr>
          <w:rFonts w:ascii="Arial" w:hAnsi="Arial" w:cs="Arial"/>
          <w:b/>
          <w:bCs/>
          <w:color w:val="000000" w:themeColor="text1"/>
          <w:sz w:val="24"/>
          <w:szCs w:val="24"/>
        </w:rPr>
      </w:pPr>
      <w:r w:rsidRPr="00B37F6D">
        <w:rPr>
          <w:rFonts w:ascii="Arial" w:hAnsi="Arial" w:cs="Arial"/>
          <w:b/>
          <w:bCs/>
          <w:color w:val="000000" w:themeColor="text1"/>
          <w:sz w:val="24"/>
          <w:szCs w:val="24"/>
        </w:rPr>
        <w:t>12.2</w:t>
      </w:r>
      <w:r w:rsidRPr="00B37F6D">
        <w:rPr>
          <w:rFonts w:ascii="Arial" w:hAnsi="Arial" w:cs="Arial"/>
          <w:b/>
          <w:bCs/>
          <w:color w:val="000000" w:themeColor="text1"/>
          <w:sz w:val="24"/>
          <w:szCs w:val="24"/>
        </w:rPr>
        <w:tab/>
      </w:r>
      <w:r w:rsidRPr="00B37F6D">
        <w:rPr>
          <w:rFonts w:ascii="Arial" w:hAnsi="Arial" w:cs="Arial"/>
          <w:b/>
          <w:bCs/>
          <w:color w:val="000000" w:themeColor="text1"/>
          <w:sz w:val="24"/>
          <w:szCs w:val="24"/>
          <w:u w:val="single"/>
        </w:rPr>
        <w:t>Site Acceptance Testing (“SAT”)</w:t>
      </w:r>
    </w:p>
    <w:p w14:paraId="49ED5C35" w14:textId="77777777" w:rsidR="00AB6645" w:rsidRPr="00B37F6D" w:rsidRDefault="00AB6645" w:rsidP="00D64FC5">
      <w:pPr>
        <w:spacing w:after="120" w:line="360" w:lineRule="auto"/>
        <w:ind w:left="851" w:hanging="851"/>
        <w:rPr>
          <w:rFonts w:ascii="Arial" w:hAnsi="Arial" w:cs="Arial"/>
          <w:color w:val="000000" w:themeColor="text1"/>
          <w:sz w:val="24"/>
          <w:szCs w:val="24"/>
        </w:rPr>
      </w:pPr>
    </w:p>
    <w:p w14:paraId="75FD8EE3" w14:textId="275824E6" w:rsidR="00AB6645" w:rsidRPr="00B37F6D" w:rsidRDefault="00AB6645" w:rsidP="00CE4D2B">
      <w:pPr>
        <w:spacing w:after="120" w:line="360" w:lineRule="auto"/>
        <w:ind w:left="1134" w:hanging="1134"/>
        <w:rPr>
          <w:rFonts w:ascii="Arial" w:hAnsi="Arial" w:cs="Arial"/>
          <w:color w:val="000000" w:themeColor="text1"/>
          <w:sz w:val="24"/>
          <w:szCs w:val="24"/>
        </w:rPr>
      </w:pPr>
      <w:r w:rsidRPr="00B37F6D">
        <w:rPr>
          <w:rFonts w:ascii="Arial" w:hAnsi="Arial" w:cs="Arial"/>
          <w:color w:val="000000" w:themeColor="text1"/>
          <w:sz w:val="24"/>
          <w:szCs w:val="24"/>
        </w:rPr>
        <w:lastRenderedPageBreak/>
        <w:t>12.2.1</w:t>
      </w:r>
      <w:r w:rsidRPr="00B37F6D">
        <w:rPr>
          <w:rFonts w:ascii="Arial" w:hAnsi="Arial" w:cs="Arial"/>
          <w:color w:val="000000" w:themeColor="text1"/>
          <w:sz w:val="24"/>
          <w:szCs w:val="24"/>
        </w:rPr>
        <w:tab/>
      </w:r>
      <w:r w:rsidR="00E97400" w:rsidRPr="00B37F6D">
        <w:rPr>
          <w:rFonts w:ascii="Arial" w:hAnsi="Arial" w:cs="Arial"/>
          <w:color w:val="000000" w:themeColor="text1"/>
          <w:sz w:val="24"/>
          <w:szCs w:val="24"/>
        </w:rPr>
        <w:t xml:space="preserve">All </w:t>
      </w:r>
      <w:r w:rsidRPr="00B37F6D">
        <w:rPr>
          <w:rFonts w:ascii="Arial" w:hAnsi="Arial" w:cs="Arial"/>
          <w:color w:val="000000" w:themeColor="text1"/>
          <w:sz w:val="24"/>
          <w:szCs w:val="24"/>
        </w:rPr>
        <w:t xml:space="preserve">the relevant </w:t>
      </w:r>
      <w:r w:rsidR="00332ED8" w:rsidRPr="00B37F6D">
        <w:rPr>
          <w:rFonts w:ascii="Arial" w:hAnsi="Arial" w:cs="Arial"/>
          <w:color w:val="000000" w:themeColor="text1"/>
          <w:sz w:val="24"/>
          <w:szCs w:val="24"/>
        </w:rPr>
        <w:t>T</w:t>
      </w:r>
      <w:r w:rsidR="004931EC" w:rsidRPr="00B37F6D">
        <w:rPr>
          <w:rFonts w:ascii="Arial" w:hAnsi="Arial" w:cs="Arial"/>
          <w:color w:val="000000" w:themeColor="text1"/>
          <w:sz w:val="24"/>
          <w:szCs w:val="24"/>
        </w:rPr>
        <w:t xml:space="preserve">rain </w:t>
      </w:r>
      <w:r w:rsidR="00332ED8" w:rsidRPr="00B37F6D">
        <w:rPr>
          <w:rFonts w:ascii="Arial" w:hAnsi="Arial" w:cs="Arial"/>
          <w:color w:val="000000" w:themeColor="text1"/>
          <w:sz w:val="24"/>
          <w:szCs w:val="24"/>
        </w:rPr>
        <w:t>C</w:t>
      </w:r>
      <w:r w:rsidR="004931EC" w:rsidRPr="00B37F6D">
        <w:rPr>
          <w:rFonts w:ascii="Arial" w:hAnsi="Arial" w:cs="Arial"/>
          <w:color w:val="000000" w:themeColor="text1"/>
          <w:sz w:val="24"/>
          <w:szCs w:val="24"/>
        </w:rPr>
        <w:t xml:space="preserve">ontrol </w:t>
      </w:r>
      <w:r w:rsidRPr="00B37F6D">
        <w:rPr>
          <w:rFonts w:ascii="Arial" w:hAnsi="Arial" w:cs="Arial"/>
          <w:color w:val="000000" w:themeColor="text1"/>
          <w:sz w:val="24"/>
          <w:szCs w:val="24"/>
        </w:rPr>
        <w:t>Systems</w:t>
      </w:r>
      <w:r w:rsidR="00C17FE5" w:rsidRPr="00B37F6D">
        <w:rPr>
          <w:rFonts w:ascii="Arial" w:hAnsi="Arial" w:cs="Arial"/>
          <w:color w:val="000000" w:themeColor="text1"/>
          <w:sz w:val="24"/>
          <w:szCs w:val="24"/>
        </w:rPr>
        <w:t>, ETCS</w:t>
      </w:r>
      <w:r w:rsidR="005A19B2" w:rsidRPr="00B37F6D">
        <w:rPr>
          <w:rFonts w:ascii="Arial" w:hAnsi="Arial" w:cs="Arial"/>
          <w:color w:val="000000" w:themeColor="text1"/>
          <w:sz w:val="24"/>
          <w:szCs w:val="24"/>
        </w:rPr>
        <w:t xml:space="preserve"> systems</w:t>
      </w:r>
      <w:r w:rsidRPr="00B37F6D">
        <w:rPr>
          <w:rFonts w:ascii="Arial" w:hAnsi="Arial" w:cs="Arial"/>
          <w:color w:val="000000" w:themeColor="text1"/>
          <w:sz w:val="24"/>
          <w:szCs w:val="24"/>
        </w:rPr>
        <w:t>, sub-Systems and Plant and Material</w:t>
      </w:r>
      <w:r w:rsidR="00D312D1" w:rsidRPr="00B37F6D">
        <w:rPr>
          <w:rFonts w:ascii="Arial" w:hAnsi="Arial" w:cs="Arial"/>
          <w:color w:val="000000" w:themeColor="text1"/>
          <w:sz w:val="24"/>
          <w:szCs w:val="24"/>
        </w:rPr>
        <w:t>s</w:t>
      </w:r>
      <w:r w:rsidRPr="00B37F6D">
        <w:rPr>
          <w:rFonts w:ascii="Arial" w:hAnsi="Arial" w:cs="Arial"/>
          <w:color w:val="000000" w:themeColor="text1"/>
          <w:sz w:val="24"/>
          <w:szCs w:val="24"/>
        </w:rPr>
        <w:t xml:space="preserve"> shall undergo and pass the </w:t>
      </w:r>
      <w:r w:rsidR="00C31517" w:rsidRPr="00B37F6D">
        <w:rPr>
          <w:rFonts w:ascii="Arial" w:hAnsi="Arial" w:cs="Arial"/>
          <w:color w:val="000000" w:themeColor="text1"/>
          <w:sz w:val="24"/>
          <w:szCs w:val="24"/>
        </w:rPr>
        <w:t>Site(s)</w:t>
      </w:r>
      <w:r w:rsidRPr="00B37F6D">
        <w:rPr>
          <w:rFonts w:ascii="Arial" w:hAnsi="Arial" w:cs="Arial"/>
          <w:color w:val="000000" w:themeColor="text1"/>
          <w:sz w:val="24"/>
          <w:szCs w:val="24"/>
        </w:rPr>
        <w:t xml:space="preserve"> Acceptance Test before Commissioning.</w:t>
      </w:r>
      <w:r w:rsidR="004931EC" w:rsidRPr="00B37F6D">
        <w:rPr>
          <w:rFonts w:ascii="Arial" w:hAnsi="Arial" w:cs="Arial"/>
          <w:color w:val="000000" w:themeColor="text1"/>
          <w:sz w:val="24"/>
          <w:szCs w:val="24"/>
        </w:rPr>
        <w:t xml:space="preserve"> </w:t>
      </w:r>
    </w:p>
    <w:p w14:paraId="794CCB7B" w14:textId="77777777" w:rsidR="001E4EFD" w:rsidRPr="00B37F6D" w:rsidRDefault="001E4EFD" w:rsidP="00CE4D2B">
      <w:pPr>
        <w:spacing w:after="120" w:line="360" w:lineRule="auto"/>
        <w:ind w:left="1134" w:hanging="1134"/>
        <w:rPr>
          <w:rFonts w:ascii="Arial" w:hAnsi="Arial" w:cs="Arial"/>
          <w:color w:val="000000" w:themeColor="text1"/>
          <w:sz w:val="24"/>
          <w:szCs w:val="24"/>
        </w:rPr>
      </w:pPr>
    </w:p>
    <w:p w14:paraId="1B5F7FB2" w14:textId="4FFADDFD" w:rsidR="00AB6645" w:rsidRPr="00B37F6D" w:rsidRDefault="00AB6645" w:rsidP="00CE4D2B">
      <w:pPr>
        <w:spacing w:after="120" w:line="360" w:lineRule="auto"/>
        <w:ind w:left="1134" w:hanging="1134"/>
        <w:rPr>
          <w:rFonts w:ascii="Arial" w:hAnsi="Arial" w:cs="Arial"/>
          <w:color w:val="000000" w:themeColor="text1"/>
          <w:sz w:val="24"/>
          <w:szCs w:val="24"/>
        </w:rPr>
      </w:pPr>
      <w:r w:rsidRPr="00B37F6D">
        <w:rPr>
          <w:rFonts w:ascii="Arial" w:hAnsi="Arial" w:cs="Arial"/>
          <w:color w:val="000000" w:themeColor="text1"/>
          <w:sz w:val="24"/>
          <w:szCs w:val="24"/>
        </w:rPr>
        <w:t>12.2.2</w:t>
      </w:r>
      <w:r w:rsidR="00CE4D2B" w:rsidRPr="00B37F6D">
        <w:rPr>
          <w:rFonts w:ascii="Arial" w:hAnsi="Arial" w:cs="Arial"/>
          <w:color w:val="000000" w:themeColor="text1"/>
          <w:sz w:val="24"/>
          <w:szCs w:val="24"/>
        </w:rPr>
        <w:tab/>
      </w:r>
      <w:r w:rsidRPr="00B37F6D">
        <w:rPr>
          <w:rFonts w:ascii="Arial" w:hAnsi="Arial" w:cs="Arial"/>
          <w:color w:val="000000" w:themeColor="text1"/>
          <w:sz w:val="24"/>
          <w:szCs w:val="24"/>
        </w:rPr>
        <w:t xml:space="preserve">The Contractor shall be responsible for the </w:t>
      </w:r>
      <w:bookmarkStart w:id="41" w:name="_Hlk65679575"/>
      <w:r w:rsidRPr="00B37F6D">
        <w:rPr>
          <w:rFonts w:ascii="Arial" w:hAnsi="Arial" w:cs="Arial"/>
          <w:color w:val="000000" w:themeColor="text1"/>
          <w:sz w:val="24"/>
          <w:szCs w:val="24"/>
        </w:rPr>
        <w:t>Site Acceptance Testing</w:t>
      </w:r>
      <w:bookmarkEnd w:id="41"/>
      <w:r w:rsidRPr="00B37F6D">
        <w:rPr>
          <w:rFonts w:ascii="Arial" w:hAnsi="Arial" w:cs="Arial"/>
          <w:color w:val="000000" w:themeColor="text1"/>
          <w:sz w:val="24"/>
          <w:szCs w:val="24"/>
        </w:rPr>
        <w:t>.</w:t>
      </w:r>
    </w:p>
    <w:p w14:paraId="39B2926D" w14:textId="77777777" w:rsidR="00AB6645" w:rsidRPr="00B37F6D" w:rsidRDefault="00AB6645" w:rsidP="00CE4D2B">
      <w:pPr>
        <w:spacing w:after="120" w:line="360" w:lineRule="auto"/>
        <w:ind w:left="1134" w:hanging="1134"/>
        <w:rPr>
          <w:rFonts w:ascii="Arial" w:hAnsi="Arial" w:cs="Arial"/>
          <w:color w:val="000000" w:themeColor="text1"/>
          <w:sz w:val="24"/>
          <w:szCs w:val="24"/>
        </w:rPr>
      </w:pPr>
    </w:p>
    <w:p w14:paraId="12A8335F" w14:textId="62EBE943" w:rsidR="00AB6645" w:rsidRPr="00B37F6D" w:rsidRDefault="00AB6645" w:rsidP="00CE4D2B">
      <w:pPr>
        <w:spacing w:after="120" w:line="360" w:lineRule="auto"/>
        <w:ind w:left="1134" w:hanging="1134"/>
        <w:rPr>
          <w:rFonts w:ascii="Arial" w:hAnsi="Arial" w:cs="Arial"/>
          <w:color w:val="000000" w:themeColor="text1"/>
          <w:sz w:val="24"/>
          <w:szCs w:val="24"/>
        </w:rPr>
      </w:pPr>
      <w:r w:rsidRPr="00B37F6D">
        <w:rPr>
          <w:rFonts w:ascii="Arial" w:hAnsi="Arial" w:cs="Arial"/>
          <w:color w:val="000000" w:themeColor="text1"/>
          <w:sz w:val="24"/>
          <w:szCs w:val="24"/>
        </w:rPr>
        <w:t xml:space="preserve">12.2.3 </w:t>
      </w:r>
      <w:r w:rsidR="00CE4D2B" w:rsidRPr="00B37F6D">
        <w:rPr>
          <w:rFonts w:ascii="Arial" w:hAnsi="Arial" w:cs="Arial"/>
          <w:color w:val="000000" w:themeColor="text1"/>
          <w:sz w:val="24"/>
          <w:szCs w:val="24"/>
        </w:rPr>
        <w:tab/>
      </w:r>
      <w:r w:rsidRPr="00B37F6D">
        <w:rPr>
          <w:rFonts w:ascii="Arial" w:hAnsi="Arial" w:cs="Arial"/>
          <w:color w:val="000000" w:themeColor="text1"/>
          <w:sz w:val="24"/>
          <w:szCs w:val="24"/>
        </w:rPr>
        <w:t xml:space="preserve">The Site Acceptance Testing shall be conducted </w:t>
      </w:r>
      <w:r w:rsidR="002B095A" w:rsidRPr="00B37F6D">
        <w:rPr>
          <w:rFonts w:ascii="Arial" w:hAnsi="Arial" w:cs="Arial"/>
          <w:color w:val="000000" w:themeColor="text1"/>
          <w:sz w:val="24"/>
          <w:szCs w:val="24"/>
        </w:rPr>
        <w:t>by a railway Signalling Engineer or technologist (in the case of the ETCS) or by a Telecommunications Engineer or technologist (in the case of the OTN</w:t>
      </w:r>
      <w:r w:rsidR="00E62CAE" w:rsidRPr="00B37F6D">
        <w:rPr>
          <w:rFonts w:ascii="Arial" w:hAnsi="Arial" w:cs="Arial"/>
          <w:color w:val="000000" w:themeColor="text1"/>
          <w:sz w:val="24"/>
          <w:szCs w:val="24"/>
        </w:rPr>
        <w:t>)</w:t>
      </w:r>
      <w:r w:rsidRPr="00B37F6D">
        <w:rPr>
          <w:rFonts w:ascii="Arial" w:hAnsi="Arial" w:cs="Arial"/>
          <w:color w:val="000000" w:themeColor="text1"/>
          <w:sz w:val="24"/>
          <w:szCs w:val="24"/>
        </w:rPr>
        <w:t>, registered with the Engineering Council of South Africa (“ECSA”) as a professional Engineer or professional technologist and who has undergone training for the specific System, sub-System or Equipment and have experience in Site Acceptance Testing.</w:t>
      </w:r>
    </w:p>
    <w:p w14:paraId="59C779D5" w14:textId="77777777" w:rsidR="00AB6645" w:rsidRPr="00B37F6D" w:rsidRDefault="00AB6645" w:rsidP="00CE4D2B">
      <w:pPr>
        <w:spacing w:after="120" w:line="360" w:lineRule="auto"/>
        <w:ind w:left="1134" w:hanging="1134"/>
        <w:rPr>
          <w:rFonts w:ascii="Arial" w:hAnsi="Arial" w:cs="Arial"/>
          <w:color w:val="000000" w:themeColor="text1"/>
          <w:sz w:val="24"/>
          <w:szCs w:val="24"/>
        </w:rPr>
      </w:pPr>
    </w:p>
    <w:p w14:paraId="5499D4AB" w14:textId="409D1E72" w:rsidR="00AB6645" w:rsidRPr="00B37F6D" w:rsidRDefault="00AB6645" w:rsidP="00CE4D2B">
      <w:pPr>
        <w:spacing w:after="120" w:line="360" w:lineRule="auto"/>
        <w:ind w:left="1134" w:hanging="1134"/>
        <w:rPr>
          <w:rFonts w:ascii="Arial" w:hAnsi="Arial" w:cs="Arial"/>
          <w:color w:val="000000" w:themeColor="text1"/>
          <w:sz w:val="24"/>
          <w:szCs w:val="24"/>
        </w:rPr>
      </w:pPr>
      <w:r w:rsidRPr="00B37F6D">
        <w:rPr>
          <w:rFonts w:ascii="Arial" w:hAnsi="Arial" w:cs="Arial"/>
          <w:color w:val="000000" w:themeColor="text1"/>
          <w:sz w:val="24"/>
          <w:szCs w:val="24"/>
        </w:rPr>
        <w:t xml:space="preserve">12.2.4 </w:t>
      </w:r>
      <w:r w:rsidRPr="00B37F6D">
        <w:rPr>
          <w:rFonts w:ascii="Arial" w:hAnsi="Arial" w:cs="Arial"/>
          <w:color w:val="000000" w:themeColor="text1"/>
          <w:sz w:val="24"/>
          <w:szCs w:val="24"/>
        </w:rPr>
        <w:tab/>
      </w:r>
      <w:r w:rsidR="00384FE7" w:rsidRPr="00B37F6D">
        <w:rPr>
          <w:rFonts w:ascii="Arial" w:hAnsi="Arial" w:cs="Arial"/>
          <w:color w:val="000000" w:themeColor="text1"/>
          <w:sz w:val="24"/>
          <w:szCs w:val="24"/>
        </w:rPr>
        <w:t xml:space="preserve">The </w:t>
      </w:r>
      <w:r w:rsidRPr="00B37F6D">
        <w:rPr>
          <w:rFonts w:ascii="Arial" w:hAnsi="Arial" w:cs="Arial"/>
          <w:color w:val="000000" w:themeColor="text1"/>
          <w:sz w:val="24"/>
          <w:szCs w:val="24"/>
        </w:rPr>
        <w:t>person(s) responsible for the Site Acceptance Testing shall not have been involved in any Design, Factory Acceptance Testing or Installation activities relating to the System, sub-System or Equipment to be tested.</w:t>
      </w:r>
    </w:p>
    <w:p w14:paraId="2C807A5D" w14:textId="77777777" w:rsidR="00AB6645" w:rsidRPr="00B37F6D" w:rsidRDefault="00AB6645" w:rsidP="00CE4D2B">
      <w:pPr>
        <w:spacing w:after="120" w:line="360" w:lineRule="auto"/>
        <w:ind w:left="1134" w:hanging="1134"/>
        <w:rPr>
          <w:rFonts w:ascii="Arial" w:hAnsi="Arial" w:cs="Arial"/>
          <w:color w:val="000000" w:themeColor="text1"/>
          <w:sz w:val="24"/>
          <w:szCs w:val="24"/>
        </w:rPr>
      </w:pPr>
    </w:p>
    <w:p w14:paraId="57E31E3F" w14:textId="1F3A5B01" w:rsidR="00AB6645" w:rsidRPr="00B37F6D" w:rsidRDefault="00AB6645" w:rsidP="00CE4D2B">
      <w:pPr>
        <w:spacing w:after="120" w:line="360" w:lineRule="auto"/>
        <w:ind w:left="1134" w:hanging="1134"/>
        <w:rPr>
          <w:rFonts w:ascii="Arial" w:hAnsi="Arial" w:cs="Arial"/>
          <w:color w:val="000000" w:themeColor="text1"/>
          <w:sz w:val="24"/>
          <w:szCs w:val="24"/>
        </w:rPr>
      </w:pPr>
      <w:r w:rsidRPr="00B37F6D">
        <w:rPr>
          <w:rFonts w:ascii="Arial" w:hAnsi="Arial" w:cs="Arial"/>
          <w:color w:val="000000" w:themeColor="text1"/>
          <w:sz w:val="24"/>
          <w:szCs w:val="24"/>
        </w:rPr>
        <w:t xml:space="preserve">12.2.5 </w:t>
      </w:r>
      <w:r w:rsidRPr="00B37F6D">
        <w:rPr>
          <w:rFonts w:ascii="Arial" w:hAnsi="Arial" w:cs="Arial"/>
          <w:color w:val="000000" w:themeColor="text1"/>
          <w:sz w:val="24"/>
          <w:szCs w:val="24"/>
        </w:rPr>
        <w:tab/>
        <w:t>The Contractor shall submit a Site</w:t>
      </w:r>
      <w:r w:rsidR="00AF7ED2" w:rsidRPr="00B37F6D">
        <w:rPr>
          <w:rFonts w:ascii="Arial" w:hAnsi="Arial" w:cs="Arial"/>
          <w:color w:val="000000" w:themeColor="text1"/>
          <w:sz w:val="24"/>
          <w:szCs w:val="24"/>
        </w:rPr>
        <w:t xml:space="preserve"> </w:t>
      </w:r>
      <w:r w:rsidRPr="00B37F6D">
        <w:rPr>
          <w:rFonts w:ascii="Arial" w:hAnsi="Arial" w:cs="Arial"/>
          <w:color w:val="000000" w:themeColor="text1"/>
          <w:sz w:val="24"/>
          <w:szCs w:val="24"/>
        </w:rPr>
        <w:t xml:space="preserve">Acceptance Testing </w:t>
      </w:r>
      <w:r w:rsidR="007A6FAC" w:rsidRPr="00B37F6D">
        <w:rPr>
          <w:rFonts w:ascii="Arial" w:hAnsi="Arial" w:cs="Arial"/>
          <w:color w:val="000000" w:themeColor="text1"/>
          <w:sz w:val="24"/>
          <w:szCs w:val="24"/>
        </w:rPr>
        <w:t xml:space="preserve">Method Statement </w:t>
      </w:r>
      <w:r w:rsidRPr="00B37F6D">
        <w:rPr>
          <w:rFonts w:ascii="Arial" w:hAnsi="Arial" w:cs="Arial"/>
          <w:color w:val="000000" w:themeColor="text1"/>
          <w:sz w:val="24"/>
          <w:szCs w:val="24"/>
        </w:rPr>
        <w:t>to the Employer</w:t>
      </w:r>
      <w:r w:rsidR="00384FE7" w:rsidRPr="00B37F6D">
        <w:rPr>
          <w:rFonts w:ascii="Arial" w:hAnsi="Arial" w:cs="Arial"/>
          <w:color w:val="000000" w:themeColor="text1"/>
          <w:sz w:val="24"/>
          <w:szCs w:val="24"/>
        </w:rPr>
        <w:t xml:space="preserve"> and/or Engineer</w:t>
      </w:r>
      <w:r w:rsidRPr="00B37F6D">
        <w:rPr>
          <w:rFonts w:ascii="Arial" w:hAnsi="Arial" w:cs="Arial"/>
          <w:color w:val="000000" w:themeColor="text1"/>
          <w:sz w:val="24"/>
          <w:szCs w:val="24"/>
        </w:rPr>
        <w:t xml:space="preserve"> for acceptance before any SAT commence. </w:t>
      </w:r>
    </w:p>
    <w:p w14:paraId="3F0C3645" w14:textId="77777777" w:rsidR="00AB6645" w:rsidRPr="00B37F6D" w:rsidRDefault="00AB6645" w:rsidP="00CE4D2B">
      <w:pPr>
        <w:spacing w:after="120" w:line="360" w:lineRule="auto"/>
        <w:ind w:left="1134" w:hanging="1134"/>
        <w:rPr>
          <w:rFonts w:ascii="Arial" w:hAnsi="Arial" w:cs="Arial"/>
          <w:color w:val="000000" w:themeColor="text1"/>
          <w:sz w:val="24"/>
          <w:szCs w:val="24"/>
        </w:rPr>
      </w:pPr>
    </w:p>
    <w:p w14:paraId="528AD7AC" w14:textId="52F38EED" w:rsidR="00AB6645" w:rsidRPr="00B37F6D" w:rsidRDefault="00AB6645" w:rsidP="00CE4D2B">
      <w:pPr>
        <w:spacing w:after="120" w:line="360" w:lineRule="auto"/>
        <w:ind w:left="1134" w:hanging="1134"/>
        <w:rPr>
          <w:rFonts w:ascii="Arial" w:hAnsi="Arial" w:cs="Arial"/>
          <w:color w:val="000000" w:themeColor="text1"/>
          <w:sz w:val="24"/>
          <w:szCs w:val="24"/>
        </w:rPr>
      </w:pPr>
      <w:r w:rsidRPr="00B37F6D">
        <w:rPr>
          <w:rFonts w:ascii="Arial" w:hAnsi="Arial" w:cs="Arial"/>
          <w:color w:val="000000" w:themeColor="text1"/>
          <w:sz w:val="24"/>
          <w:szCs w:val="24"/>
        </w:rPr>
        <w:t>12.2.6</w:t>
      </w:r>
      <w:r w:rsidRPr="00B37F6D">
        <w:rPr>
          <w:rFonts w:ascii="Arial" w:hAnsi="Arial" w:cs="Arial"/>
          <w:color w:val="000000" w:themeColor="text1"/>
          <w:sz w:val="24"/>
          <w:szCs w:val="24"/>
        </w:rPr>
        <w:tab/>
      </w:r>
      <w:r w:rsidR="00384FE7" w:rsidRPr="00B37F6D">
        <w:rPr>
          <w:rFonts w:ascii="Arial" w:hAnsi="Arial" w:cs="Arial"/>
          <w:color w:val="000000" w:themeColor="text1"/>
          <w:sz w:val="24"/>
          <w:szCs w:val="24"/>
        </w:rPr>
        <w:t xml:space="preserve">The </w:t>
      </w:r>
      <w:r w:rsidRPr="00B37F6D">
        <w:rPr>
          <w:rFonts w:ascii="Arial" w:hAnsi="Arial" w:cs="Arial"/>
          <w:color w:val="000000" w:themeColor="text1"/>
          <w:sz w:val="24"/>
          <w:szCs w:val="24"/>
        </w:rPr>
        <w:t>Contractor undertakes that the Method Statement to be utilised shall clearly indicate:</w:t>
      </w:r>
    </w:p>
    <w:p w14:paraId="3380BCD3" w14:textId="77777777" w:rsidR="00AB6645" w:rsidRPr="00B37F6D" w:rsidRDefault="00AB6645" w:rsidP="00D64FC5">
      <w:pPr>
        <w:spacing w:after="120" w:line="360" w:lineRule="auto"/>
        <w:ind w:left="851" w:hanging="851"/>
        <w:rPr>
          <w:rFonts w:ascii="Arial" w:hAnsi="Arial" w:cs="Arial"/>
          <w:color w:val="000000" w:themeColor="text1"/>
          <w:sz w:val="24"/>
          <w:szCs w:val="24"/>
        </w:rPr>
      </w:pPr>
    </w:p>
    <w:p w14:paraId="6CD8AE3C" w14:textId="49E459C9" w:rsidR="00AB6645" w:rsidRPr="00B37F6D" w:rsidRDefault="00AB6645" w:rsidP="00CE4D2B">
      <w:pPr>
        <w:spacing w:after="120" w:line="360" w:lineRule="auto"/>
        <w:ind w:left="2268" w:hanging="1134"/>
        <w:rPr>
          <w:rFonts w:ascii="Arial" w:hAnsi="Arial" w:cs="Arial"/>
          <w:color w:val="000000" w:themeColor="text1"/>
          <w:sz w:val="24"/>
          <w:szCs w:val="24"/>
        </w:rPr>
      </w:pPr>
      <w:r w:rsidRPr="00B37F6D">
        <w:rPr>
          <w:rFonts w:ascii="Arial" w:hAnsi="Arial" w:cs="Arial"/>
          <w:color w:val="000000" w:themeColor="text1"/>
          <w:sz w:val="24"/>
          <w:szCs w:val="24"/>
        </w:rPr>
        <w:t xml:space="preserve">12.2.6.1 </w:t>
      </w:r>
      <w:r w:rsidRPr="00B37F6D">
        <w:rPr>
          <w:rFonts w:ascii="Arial" w:hAnsi="Arial" w:cs="Arial"/>
          <w:color w:val="000000" w:themeColor="text1"/>
          <w:sz w:val="24"/>
          <w:szCs w:val="24"/>
        </w:rPr>
        <w:tab/>
        <w:t>All Systems, sub-Systems and Equipment shall be included in the SAT and which shall be omitted;</w:t>
      </w:r>
    </w:p>
    <w:p w14:paraId="58555101" w14:textId="77777777" w:rsidR="00D37B2D" w:rsidRPr="00B37F6D" w:rsidRDefault="00D37B2D" w:rsidP="00CE4D2B">
      <w:pPr>
        <w:spacing w:after="120" w:line="360" w:lineRule="auto"/>
        <w:ind w:left="2268" w:hanging="1134"/>
        <w:rPr>
          <w:rFonts w:ascii="Arial" w:hAnsi="Arial" w:cs="Arial"/>
          <w:color w:val="000000" w:themeColor="text1"/>
          <w:sz w:val="24"/>
          <w:szCs w:val="24"/>
        </w:rPr>
      </w:pPr>
    </w:p>
    <w:p w14:paraId="4FA12DDB" w14:textId="3B84C96A" w:rsidR="00AB6645" w:rsidRPr="00B37F6D" w:rsidRDefault="00AB6645" w:rsidP="00CE4D2B">
      <w:pPr>
        <w:spacing w:after="120" w:line="360" w:lineRule="auto"/>
        <w:ind w:left="2268" w:hanging="1134"/>
        <w:rPr>
          <w:rFonts w:ascii="Arial" w:hAnsi="Arial" w:cs="Arial"/>
          <w:color w:val="000000" w:themeColor="text1"/>
          <w:sz w:val="24"/>
          <w:szCs w:val="24"/>
        </w:rPr>
      </w:pPr>
      <w:r w:rsidRPr="00B37F6D">
        <w:rPr>
          <w:rFonts w:ascii="Arial" w:hAnsi="Arial" w:cs="Arial"/>
          <w:color w:val="000000" w:themeColor="text1"/>
          <w:sz w:val="24"/>
          <w:szCs w:val="24"/>
        </w:rPr>
        <w:t>12.2.6.2</w:t>
      </w:r>
      <w:r w:rsidRPr="00B37F6D">
        <w:rPr>
          <w:rFonts w:ascii="Arial" w:hAnsi="Arial" w:cs="Arial"/>
          <w:color w:val="000000" w:themeColor="text1"/>
          <w:sz w:val="24"/>
          <w:szCs w:val="24"/>
        </w:rPr>
        <w:tab/>
        <w:t>Specification against which the SAT shall be conducted</w:t>
      </w:r>
      <w:r w:rsidR="00D37B2D" w:rsidRPr="00B37F6D">
        <w:rPr>
          <w:rFonts w:ascii="Arial" w:hAnsi="Arial" w:cs="Arial"/>
          <w:color w:val="000000" w:themeColor="text1"/>
          <w:sz w:val="24"/>
          <w:szCs w:val="24"/>
        </w:rPr>
        <w:t>;</w:t>
      </w:r>
    </w:p>
    <w:p w14:paraId="702FB8CD" w14:textId="77777777" w:rsidR="00D37B2D" w:rsidRPr="00B37F6D" w:rsidRDefault="00D37B2D" w:rsidP="00CE4D2B">
      <w:pPr>
        <w:spacing w:after="120" w:line="360" w:lineRule="auto"/>
        <w:ind w:left="2268" w:hanging="1134"/>
        <w:rPr>
          <w:rFonts w:ascii="Arial" w:hAnsi="Arial" w:cs="Arial"/>
          <w:color w:val="000000" w:themeColor="text1"/>
          <w:sz w:val="24"/>
          <w:szCs w:val="24"/>
        </w:rPr>
      </w:pPr>
    </w:p>
    <w:p w14:paraId="75690059" w14:textId="6688D34C" w:rsidR="00AB6645" w:rsidRPr="00B37F6D" w:rsidRDefault="00AB6645" w:rsidP="00CE4D2B">
      <w:pPr>
        <w:spacing w:after="120" w:line="360" w:lineRule="auto"/>
        <w:ind w:left="2268" w:hanging="1134"/>
        <w:rPr>
          <w:rFonts w:ascii="Arial" w:hAnsi="Arial" w:cs="Arial"/>
          <w:color w:val="000000" w:themeColor="text1"/>
          <w:sz w:val="24"/>
          <w:szCs w:val="24"/>
        </w:rPr>
      </w:pPr>
      <w:r w:rsidRPr="00B37F6D">
        <w:rPr>
          <w:rFonts w:ascii="Arial" w:hAnsi="Arial" w:cs="Arial"/>
          <w:color w:val="000000" w:themeColor="text1"/>
          <w:sz w:val="24"/>
          <w:szCs w:val="24"/>
        </w:rPr>
        <w:t>12.2.6.3</w:t>
      </w:r>
      <w:r w:rsidRPr="00B37F6D">
        <w:rPr>
          <w:rFonts w:ascii="Arial" w:hAnsi="Arial" w:cs="Arial"/>
          <w:color w:val="000000" w:themeColor="text1"/>
          <w:sz w:val="24"/>
          <w:szCs w:val="24"/>
        </w:rPr>
        <w:tab/>
        <w:t>Method of conducting the SAT for each System, sub-System and Equipment</w:t>
      </w:r>
      <w:r w:rsidR="00D37B2D" w:rsidRPr="00B37F6D">
        <w:rPr>
          <w:rFonts w:ascii="Arial" w:hAnsi="Arial" w:cs="Arial"/>
          <w:color w:val="000000" w:themeColor="text1"/>
          <w:sz w:val="24"/>
          <w:szCs w:val="24"/>
        </w:rPr>
        <w:t>;</w:t>
      </w:r>
    </w:p>
    <w:p w14:paraId="2A1EEF2A" w14:textId="77777777" w:rsidR="00D37B2D" w:rsidRPr="00B37F6D" w:rsidRDefault="00D37B2D" w:rsidP="00CE4D2B">
      <w:pPr>
        <w:spacing w:after="120" w:line="360" w:lineRule="auto"/>
        <w:ind w:left="2268" w:hanging="1134"/>
        <w:rPr>
          <w:rFonts w:ascii="Arial" w:hAnsi="Arial" w:cs="Arial"/>
          <w:color w:val="000000" w:themeColor="text1"/>
          <w:sz w:val="24"/>
          <w:szCs w:val="24"/>
        </w:rPr>
      </w:pPr>
    </w:p>
    <w:p w14:paraId="219B51B0" w14:textId="2E7EBF70" w:rsidR="00343DE2" w:rsidRPr="00B37F6D" w:rsidRDefault="00AB6645" w:rsidP="007230FB">
      <w:pPr>
        <w:spacing w:after="120" w:line="360" w:lineRule="auto"/>
        <w:ind w:left="2268" w:hanging="1134"/>
        <w:rPr>
          <w:rFonts w:ascii="Arial" w:hAnsi="Arial" w:cs="Arial"/>
          <w:color w:val="000000" w:themeColor="text1"/>
          <w:sz w:val="24"/>
          <w:szCs w:val="24"/>
        </w:rPr>
      </w:pPr>
      <w:r w:rsidRPr="00B37F6D">
        <w:rPr>
          <w:rFonts w:ascii="Arial" w:hAnsi="Arial" w:cs="Arial"/>
          <w:color w:val="000000" w:themeColor="text1"/>
          <w:sz w:val="24"/>
          <w:szCs w:val="24"/>
        </w:rPr>
        <w:t>12.2.6.</w:t>
      </w:r>
      <w:r w:rsidR="00D37B2D" w:rsidRPr="00B37F6D">
        <w:rPr>
          <w:rFonts w:ascii="Arial" w:hAnsi="Arial" w:cs="Arial"/>
          <w:color w:val="000000" w:themeColor="text1"/>
          <w:sz w:val="24"/>
          <w:szCs w:val="24"/>
        </w:rPr>
        <w:t>4</w:t>
      </w:r>
      <w:r w:rsidRPr="00B37F6D">
        <w:rPr>
          <w:rFonts w:ascii="Arial" w:hAnsi="Arial" w:cs="Arial"/>
          <w:color w:val="000000" w:themeColor="text1"/>
          <w:sz w:val="24"/>
          <w:szCs w:val="24"/>
        </w:rPr>
        <w:tab/>
        <w:t>Details, including experience reports, of people which shall be conducting the SAT</w:t>
      </w:r>
      <w:r w:rsidR="007230FB" w:rsidRPr="00B37F6D">
        <w:rPr>
          <w:rFonts w:ascii="Arial" w:hAnsi="Arial" w:cs="Arial"/>
          <w:color w:val="000000" w:themeColor="text1"/>
          <w:sz w:val="24"/>
          <w:szCs w:val="24"/>
        </w:rPr>
        <w:t>;</w:t>
      </w:r>
      <w:r w:rsidR="00343DE2" w:rsidRPr="00B37F6D">
        <w:rPr>
          <w:rFonts w:ascii="Arial" w:hAnsi="Arial" w:cs="Arial"/>
          <w:color w:val="000000" w:themeColor="text1"/>
          <w:sz w:val="24"/>
          <w:szCs w:val="24"/>
        </w:rPr>
        <w:t xml:space="preserve"> and</w:t>
      </w:r>
    </w:p>
    <w:p w14:paraId="4F82F232" w14:textId="77777777" w:rsidR="00343DE2" w:rsidRPr="00B37F6D" w:rsidRDefault="00343DE2" w:rsidP="007230FB">
      <w:pPr>
        <w:spacing w:after="120" w:line="360" w:lineRule="auto"/>
        <w:ind w:left="2268" w:hanging="1134"/>
        <w:rPr>
          <w:rFonts w:ascii="Arial" w:hAnsi="Arial" w:cs="Arial"/>
          <w:color w:val="000000" w:themeColor="text1"/>
          <w:sz w:val="24"/>
          <w:szCs w:val="24"/>
        </w:rPr>
      </w:pPr>
    </w:p>
    <w:p w14:paraId="62A316A4" w14:textId="5E459555" w:rsidR="00AB6645" w:rsidRPr="00B37F6D" w:rsidRDefault="00343DE2" w:rsidP="007230FB">
      <w:pPr>
        <w:spacing w:after="120" w:line="360" w:lineRule="auto"/>
        <w:ind w:left="2268" w:hanging="1134"/>
        <w:rPr>
          <w:rFonts w:ascii="Arial" w:hAnsi="Arial" w:cs="Arial"/>
          <w:color w:val="000000" w:themeColor="text1"/>
          <w:sz w:val="24"/>
          <w:szCs w:val="24"/>
        </w:rPr>
      </w:pPr>
      <w:r w:rsidRPr="00B37F6D">
        <w:rPr>
          <w:rFonts w:ascii="Arial" w:hAnsi="Arial" w:cs="Arial"/>
          <w:color w:val="000000" w:themeColor="text1"/>
          <w:sz w:val="24"/>
          <w:szCs w:val="24"/>
        </w:rPr>
        <w:t>12.2.6.5</w:t>
      </w:r>
      <w:r w:rsidRPr="00B37F6D">
        <w:rPr>
          <w:rFonts w:ascii="Arial" w:hAnsi="Arial" w:cs="Arial"/>
          <w:color w:val="000000" w:themeColor="text1"/>
          <w:sz w:val="24"/>
          <w:szCs w:val="24"/>
        </w:rPr>
        <w:tab/>
      </w:r>
      <w:r w:rsidR="00AB6645" w:rsidRPr="00B37F6D">
        <w:rPr>
          <w:rFonts w:ascii="Arial" w:hAnsi="Arial" w:cs="Arial"/>
          <w:color w:val="000000" w:themeColor="text1"/>
          <w:sz w:val="24"/>
          <w:szCs w:val="24"/>
        </w:rPr>
        <w:t>Where practical, all SAT shall be done under OBT conditions, prior to the final Testing and Commissioning Occupation.</w:t>
      </w:r>
    </w:p>
    <w:p w14:paraId="25A8820C" w14:textId="77777777" w:rsidR="00AB6645" w:rsidRPr="00B37F6D" w:rsidRDefault="00AB6645" w:rsidP="00CE4D2B">
      <w:pPr>
        <w:spacing w:after="120" w:line="360" w:lineRule="auto"/>
        <w:ind w:left="1134" w:hanging="1134"/>
        <w:rPr>
          <w:rFonts w:ascii="Arial" w:hAnsi="Arial" w:cs="Arial"/>
          <w:color w:val="000000" w:themeColor="text1"/>
          <w:sz w:val="24"/>
          <w:szCs w:val="24"/>
        </w:rPr>
      </w:pPr>
    </w:p>
    <w:p w14:paraId="4C91D27C" w14:textId="1E8AD715" w:rsidR="00AB6645" w:rsidRPr="00B37F6D" w:rsidRDefault="00AB6645" w:rsidP="00CE4D2B">
      <w:pPr>
        <w:spacing w:after="120" w:line="360" w:lineRule="auto"/>
        <w:ind w:left="1134" w:hanging="1134"/>
        <w:rPr>
          <w:rFonts w:ascii="Arial" w:hAnsi="Arial" w:cs="Arial"/>
          <w:color w:val="000000" w:themeColor="text1"/>
          <w:sz w:val="24"/>
          <w:szCs w:val="24"/>
        </w:rPr>
      </w:pPr>
      <w:r w:rsidRPr="00B37F6D">
        <w:rPr>
          <w:rFonts w:ascii="Arial" w:hAnsi="Arial" w:cs="Arial"/>
          <w:color w:val="000000" w:themeColor="text1"/>
          <w:sz w:val="24"/>
          <w:szCs w:val="24"/>
        </w:rPr>
        <w:t>12.2.</w:t>
      </w:r>
      <w:r w:rsidR="00343DE2" w:rsidRPr="00B37F6D">
        <w:rPr>
          <w:rFonts w:ascii="Arial" w:hAnsi="Arial" w:cs="Arial"/>
          <w:color w:val="000000" w:themeColor="text1"/>
          <w:sz w:val="24"/>
          <w:szCs w:val="24"/>
        </w:rPr>
        <w:t>7</w:t>
      </w:r>
      <w:r w:rsidRPr="00B37F6D">
        <w:rPr>
          <w:rFonts w:ascii="Arial" w:hAnsi="Arial" w:cs="Arial"/>
          <w:color w:val="000000" w:themeColor="text1"/>
          <w:sz w:val="24"/>
          <w:szCs w:val="24"/>
        </w:rPr>
        <w:t xml:space="preserve"> </w:t>
      </w:r>
      <w:r w:rsidR="00D37B2D" w:rsidRPr="00B37F6D">
        <w:rPr>
          <w:rFonts w:ascii="Arial" w:hAnsi="Arial" w:cs="Arial"/>
          <w:color w:val="000000" w:themeColor="text1"/>
          <w:sz w:val="24"/>
          <w:szCs w:val="24"/>
        </w:rPr>
        <w:tab/>
      </w:r>
      <w:r w:rsidRPr="00B37F6D">
        <w:rPr>
          <w:rFonts w:ascii="Arial" w:hAnsi="Arial" w:cs="Arial"/>
          <w:color w:val="000000" w:themeColor="text1"/>
          <w:sz w:val="24"/>
          <w:szCs w:val="24"/>
        </w:rPr>
        <w:t>The Contractor shall invite the Employer</w:t>
      </w:r>
      <w:r w:rsidR="00600088" w:rsidRPr="00B37F6D">
        <w:rPr>
          <w:rFonts w:ascii="Arial" w:hAnsi="Arial" w:cs="Arial"/>
          <w:color w:val="000000" w:themeColor="text1"/>
          <w:sz w:val="24"/>
          <w:szCs w:val="24"/>
        </w:rPr>
        <w:t xml:space="preserve"> and/or Engineer</w:t>
      </w:r>
      <w:r w:rsidRPr="00B37F6D">
        <w:rPr>
          <w:rFonts w:ascii="Arial" w:hAnsi="Arial" w:cs="Arial"/>
          <w:color w:val="000000" w:themeColor="text1"/>
          <w:sz w:val="24"/>
          <w:szCs w:val="24"/>
        </w:rPr>
        <w:t xml:space="preserve"> to all SAT taking place at least </w:t>
      </w:r>
      <w:r w:rsidR="00D312D1" w:rsidRPr="00B37F6D">
        <w:rPr>
          <w:rFonts w:ascii="Arial" w:hAnsi="Arial" w:cs="Arial"/>
          <w:color w:val="000000" w:themeColor="text1"/>
          <w:sz w:val="24"/>
          <w:szCs w:val="24"/>
        </w:rPr>
        <w:t>90</w:t>
      </w:r>
      <w:r w:rsidR="00227563" w:rsidRPr="00B37F6D">
        <w:rPr>
          <w:rFonts w:ascii="Arial" w:hAnsi="Arial" w:cs="Arial"/>
          <w:color w:val="000000" w:themeColor="text1"/>
          <w:sz w:val="24"/>
          <w:szCs w:val="24"/>
        </w:rPr>
        <w:t xml:space="preserve"> </w:t>
      </w:r>
      <w:r w:rsidR="00D312D1" w:rsidRPr="00B37F6D">
        <w:rPr>
          <w:rFonts w:ascii="Arial" w:hAnsi="Arial" w:cs="Arial"/>
          <w:color w:val="000000" w:themeColor="text1"/>
          <w:sz w:val="24"/>
          <w:szCs w:val="24"/>
        </w:rPr>
        <w:t>(ninety)</w:t>
      </w:r>
      <w:r w:rsidRPr="00B37F6D">
        <w:rPr>
          <w:rFonts w:ascii="Arial" w:hAnsi="Arial" w:cs="Arial"/>
          <w:color w:val="000000" w:themeColor="text1"/>
          <w:sz w:val="24"/>
          <w:szCs w:val="24"/>
        </w:rPr>
        <w:t xml:space="preserve"> </w:t>
      </w:r>
      <w:r w:rsidR="00D312D1" w:rsidRPr="00B37F6D">
        <w:rPr>
          <w:rFonts w:ascii="Arial" w:hAnsi="Arial" w:cs="Arial"/>
          <w:color w:val="000000" w:themeColor="text1"/>
          <w:sz w:val="24"/>
          <w:szCs w:val="24"/>
        </w:rPr>
        <w:t xml:space="preserve">calendar </w:t>
      </w:r>
      <w:r w:rsidRPr="00B37F6D">
        <w:rPr>
          <w:rFonts w:ascii="Arial" w:hAnsi="Arial" w:cs="Arial"/>
          <w:color w:val="000000" w:themeColor="text1"/>
          <w:sz w:val="24"/>
          <w:szCs w:val="24"/>
        </w:rPr>
        <w:t xml:space="preserve">days prior to commencing of the SAT. Should the Employer </w:t>
      </w:r>
      <w:r w:rsidR="00227563" w:rsidRPr="00B37F6D">
        <w:rPr>
          <w:rFonts w:ascii="Arial" w:hAnsi="Arial" w:cs="Arial"/>
          <w:color w:val="000000" w:themeColor="text1"/>
          <w:sz w:val="24"/>
          <w:szCs w:val="24"/>
        </w:rPr>
        <w:t xml:space="preserve">and/or Engineer </w:t>
      </w:r>
      <w:r w:rsidRPr="00B37F6D">
        <w:rPr>
          <w:rFonts w:ascii="Arial" w:hAnsi="Arial" w:cs="Arial"/>
          <w:color w:val="000000" w:themeColor="text1"/>
          <w:sz w:val="24"/>
          <w:szCs w:val="24"/>
        </w:rPr>
        <w:t xml:space="preserve">not be able to attend, it shall give the Contractor the </w:t>
      </w:r>
      <w:r w:rsidR="00227563" w:rsidRPr="00B37F6D">
        <w:rPr>
          <w:rFonts w:ascii="Arial" w:hAnsi="Arial" w:cs="Arial"/>
          <w:color w:val="000000" w:themeColor="text1"/>
          <w:sz w:val="24"/>
          <w:szCs w:val="24"/>
        </w:rPr>
        <w:t xml:space="preserve">written approval </w:t>
      </w:r>
      <w:r w:rsidRPr="00B37F6D">
        <w:rPr>
          <w:rFonts w:ascii="Arial" w:hAnsi="Arial" w:cs="Arial"/>
          <w:color w:val="000000" w:themeColor="text1"/>
          <w:sz w:val="24"/>
          <w:szCs w:val="24"/>
        </w:rPr>
        <w:t xml:space="preserve">to continue or request the dates for the SAT to be changed. </w:t>
      </w:r>
    </w:p>
    <w:p w14:paraId="1144CDDE" w14:textId="77777777" w:rsidR="00AB6645" w:rsidRPr="00B37F6D" w:rsidRDefault="00AB6645" w:rsidP="00CE4D2B">
      <w:pPr>
        <w:spacing w:after="120" w:line="360" w:lineRule="auto"/>
        <w:ind w:left="1134" w:hanging="1134"/>
        <w:rPr>
          <w:rFonts w:ascii="Arial" w:hAnsi="Arial" w:cs="Arial"/>
          <w:color w:val="000000" w:themeColor="text1"/>
          <w:sz w:val="24"/>
          <w:szCs w:val="24"/>
        </w:rPr>
      </w:pPr>
    </w:p>
    <w:p w14:paraId="179A89EE" w14:textId="11AFA6EE" w:rsidR="00AB6645" w:rsidRPr="00B37F6D" w:rsidRDefault="00AB6645" w:rsidP="00CE4D2B">
      <w:pPr>
        <w:spacing w:after="120" w:line="360" w:lineRule="auto"/>
        <w:ind w:left="1134" w:hanging="1134"/>
        <w:rPr>
          <w:rFonts w:ascii="Arial" w:hAnsi="Arial" w:cs="Arial"/>
          <w:color w:val="000000" w:themeColor="text1"/>
          <w:sz w:val="24"/>
          <w:szCs w:val="24"/>
        </w:rPr>
      </w:pPr>
      <w:r w:rsidRPr="00B37F6D">
        <w:rPr>
          <w:rFonts w:ascii="Arial" w:hAnsi="Arial" w:cs="Arial"/>
          <w:color w:val="000000" w:themeColor="text1"/>
          <w:sz w:val="24"/>
          <w:szCs w:val="24"/>
        </w:rPr>
        <w:t>12.2.</w:t>
      </w:r>
      <w:r w:rsidR="00E07F6F" w:rsidRPr="00B37F6D">
        <w:rPr>
          <w:rFonts w:ascii="Arial" w:hAnsi="Arial" w:cs="Arial"/>
          <w:color w:val="000000" w:themeColor="text1"/>
          <w:sz w:val="24"/>
          <w:szCs w:val="24"/>
        </w:rPr>
        <w:t>8</w:t>
      </w:r>
      <w:r w:rsidRPr="00B37F6D">
        <w:rPr>
          <w:rFonts w:ascii="Arial" w:hAnsi="Arial" w:cs="Arial"/>
          <w:color w:val="000000" w:themeColor="text1"/>
          <w:sz w:val="24"/>
          <w:szCs w:val="24"/>
        </w:rPr>
        <w:tab/>
      </w:r>
      <w:r w:rsidR="0049643D" w:rsidRPr="00B37F6D">
        <w:rPr>
          <w:rFonts w:ascii="Arial" w:hAnsi="Arial" w:cs="Arial"/>
          <w:color w:val="000000" w:themeColor="text1"/>
          <w:sz w:val="24"/>
          <w:szCs w:val="24"/>
        </w:rPr>
        <w:t xml:space="preserve">The Employer </w:t>
      </w:r>
      <w:r w:rsidRPr="00B37F6D">
        <w:rPr>
          <w:rFonts w:ascii="Arial" w:hAnsi="Arial" w:cs="Arial"/>
          <w:color w:val="000000" w:themeColor="text1"/>
          <w:sz w:val="24"/>
          <w:szCs w:val="24"/>
        </w:rPr>
        <w:t>shall not be held liable for any delays caused by the unavailability referred to in sub-clause 12.2.</w:t>
      </w:r>
      <w:r w:rsidR="00E07F6F" w:rsidRPr="00B37F6D">
        <w:rPr>
          <w:rFonts w:ascii="Arial" w:hAnsi="Arial" w:cs="Arial"/>
          <w:color w:val="000000" w:themeColor="text1"/>
          <w:sz w:val="24"/>
          <w:szCs w:val="24"/>
        </w:rPr>
        <w:t>7</w:t>
      </w:r>
      <w:r w:rsidRPr="00B37F6D">
        <w:rPr>
          <w:rFonts w:ascii="Arial" w:hAnsi="Arial" w:cs="Arial"/>
          <w:color w:val="000000" w:themeColor="text1"/>
          <w:sz w:val="24"/>
          <w:szCs w:val="24"/>
        </w:rPr>
        <w:t xml:space="preserve"> above.</w:t>
      </w:r>
    </w:p>
    <w:p w14:paraId="1EAA1F7E" w14:textId="77777777" w:rsidR="00AB6645" w:rsidRPr="00B37F6D" w:rsidRDefault="00AB6645" w:rsidP="00CE4D2B">
      <w:pPr>
        <w:spacing w:after="120" w:line="360" w:lineRule="auto"/>
        <w:ind w:left="1134" w:hanging="1134"/>
        <w:rPr>
          <w:rFonts w:ascii="Arial" w:hAnsi="Arial" w:cs="Arial"/>
          <w:color w:val="000000" w:themeColor="text1"/>
          <w:sz w:val="24"/>
          <w:szCs w:val="24"/>
        </w:rPr>
      </w:pPr>
    </w:p>
    <w:p w14:paraId="759E2456" w14:textId="31028B2B" w:rsidR="00AB6645" w:rsidRPr="00B37F6D" w:rsidRDefault="00AB6645" w:rsidP="00CE4D2B">
      <w:pPr>
        <w:spacing w:after="120" w:line="360" w:lineRule="auto"/>
        <w:ind w:left="1134" w:hanging="1134"/>
        <w:rPr>
          <w:rFonts w:ascii="Arial" w:hAnsi="Arial" w:cs="Arial"/>
          <w:color w:val="000000" w:themeColor="text1"/>
          <w:sz w:val="24"/>
          <w:szCs w:val="24"/>
        </w:rPr>
      </w:pPr>
      <w:r w:rsidRPr="00B37F6D">
        <w:rPr>
          <w:rFonts w:ascii="Arial" w:hAnsi="Arial" w:cs="Arial"/>
          <w:color w:val="000000" w:themeColor="text1"/>
          <w:sz w:val="24"/>
          <w:szCs w:val="24"/>
        </w:rPr>
        <w:t>12.2.</w:t>
      </w:r>
      <w:r w:rsidR="002B5880" w:rsidRPr="00B37F6D">
        <w:rPr>
          <w:rFonts w:ascii="Arial" w:hAnsi="Arial" w:cs="Arial"/>
          <w:color w:val="000000" w:themeColor="text1"/>
          <w:sz w:val="24"/>
          <w:szCs w:val="24"/>
        </w:rPr>
        <w:t>9</w:t>
      </w:r>
      <w:r w:rsidR="002B5880" w:rsidRPr="00B37F6D">
        <w:rPr>
          <w:rFonts w:ascii="Arial" w:hAnsi="Arial" w:cs="Arial"/>
          <w:color w:val="000000" w:themeColor="text1"/>
          <w:sz w:val="24"/>
          <w:szCs w:val="24"/>
        </w:rPr>
        <w:tab/>
      </w:r>
      <w:r w:rsidRPr="00B37F6D">
        <w:rPr>
          <w:rFonts w:ascii="Arial" w:hAnsi="Arial" w:cs="Arial"/>
          <w:color w:val="000000" w:themeColor="text1"/>
          <w:sz w:val="24"/>
          <w:szCs w:val="24"/>
        </w:rPr>
        <w:t xml:space="preserve"> The Contractor shall</w:t>
      </w:r>
      <w:r w:rsidR="00D312D1" w:rsidRPr="00B37F6D">
        <w:rPr>
          <w:rFonts w:ascii="Arial" w:hAnsi="Arial" w:cs="Arial"/>
          <w:color w:val="000000" w:themeColor="text1"/>
          <w:sz w:val="24"/>
          <w:szCs w:val="24"/>
        </w:rPr>
        <w:t>, within 14 (fourteen) calendar days,</w:t>
      </w:r>
      <w:r w:rsidRPr="00B37F6D">
        <w:rPr>
          <w:rFonts w:ascii="Arial" w:hAnsi="Arial" w:cs="Arial"/>
          <w:color w:val="000000" w:themeColor="text1"/>
          <w:sz w:val="24"/>
          <w:szCs w:val="24"/>
        </w:rPr>
        <w:t xml:space="preserve"> submit all duly signed SAT Test certificates and associated Test sheet</w:t>
      </w:r>
      <w:r w:rsidR="00D37B2D" w:rsidRPr="00B37F6D">
        <w:rPr>
          <w:rFonts w:ascii="Arial" w:hAnsi="Arial" w:cs="Arial"/>
          <w:color w:val="000000" w:themeColor="text1"/>
          <w:sz w:val="24"/>
          <w:szCs w:val="24"/>
        </w:rPr>
        <w:t xml:space="preserve"> </w:t>
      </w:r>
      <w:r w:rsidRPr="00B37F6D">
        <w:rPr>
          <w:rFonts w:ascii="Arial" w:hAnsi="Arial" w:cs="Arial"/>
          <w:color w:val="000000" w:themeColor="text1"/>
          <w:sz w:val="24"/>
          <w:szCs w:val="24"/>
        </w:rPr>
        <w:t>to the Employer</w:t>
      </w:r>
      <w:r w:rsidR="0049643D" w:rsidRPr="00B37F6D">
        <w:rPr>
          <w:rFonts w:ascii="Arial" w:hAnsi="Arial" w:cs="Arial"/>
          <w:color w:val="000000" w:themeColor="text1"/>
          <w:sz w:val="24"/>
          <w:szCs w:val="24"/>
        </w:rPr>
        <w:t xml:space="preserve"> and/or Engineer</w:t>
      </w:r>
      <w:r w:rsidRPr="00B37F6D">
        <w:rPr>
          <w:rFonts w:ascii="Arial" w:hAnsi="Arial" w:cs="Arial"/>
          <w:color w:val="000000" w:themeColor="text1"/>
          <w:sz w:val="24"/>
          <w:szCs w:val="24"/>
        </w:rPr>
        <w:t xml:space="preserve"> for information purposes, prior to Commissioning.</w:t>
      </w:r>
    </w:p>
    <w:p w14:paraId="4EE50109" w14:textId="77777777" w:rsidR="00AB6645" w:rsidRPr="00B37F6D" w:rsidRDefault="00AB6645" w:rsidP="00CE4D2B">
      <w:pPr>
        <w:spacing w:after="120" w:line="360" w:lineRule="auto"/>
        <w:ind w:left="1134" w:hanging="1134"/>
        <w:rPr>
          <w:rFonts w:ascii="Arial" w:hAnsi="Arial" w:cs="Arial"/>
          <w:color w:val="000000" w:themeColor="text1"/>
          <w:sz w:val="24"/>
          <w:szCs w:val="24"/>
        </w:rPr>
      </w:pPr>
    </w:p>
    <w:p w14:paraId="4D8FD142" w14:textId="431B5B92" w:rsidR="00AB6645" w:rsidRDefault="00AB6645" w:rsidP="00CE4D2B">
      <w:pPr>
        <w:spacing w:after="120" w:line="360" w:lineRule="auto"/>
        <w:ind w:left="1134" w:hanging="1134"/>
        <w:rPr>
          <w:rFonts w:ascii="Arial" w:hAnsi="Arial" w:cs="Arial"/>
          <w:color w:val="000000" w:themeColor="text1"/>
          <w:sz w:val="24"/>
          <w:szCs w:val="24"/>
        </w:rPr>
      </w:pPr>
      <w:r w:rsidRPr="00B37F6D">
        <w:rPr>
          <w:rFonts w:ascii="Arial" w:hAnsi="Arial" w:cs="Arial"/>
          <w:color w:val="000000" w:themeColor="text1"/>
          <w:sz w:val="24"/>
          <w:szCs w:val="24"/>
        </w:rPr>
        <w:t>12.2.1</w:t>
      </w:r>
      <w:r w:rsidR="001E4EFD" w:rsidRPr="00B37F6D">
        <w:rPr>
          <w:rFonts w:ascii="Arial" w:hAnsi="Arial" w:cs="Arial"/>
          <w:color w:val="000000" w:themeColor="text1"/>
          <w:sz w:val="24"/>
          <w:szCs w:val="24"/>
        </w:rPr>
        <w:t>0</w:t>
      </w:r>
      <w:r w:rsidRPr="00B37F6D">
        <w:rPr>
          <w:rFonts w:ascii="Arial" w:hAnsi="Arial" w:cs="Arial"/>
          <w:color w:val="000000" w:themeColor="text1"/>
          <w:sz w:val="24"/>
          <w:szCs w:val="24"/>
        </w:rPr>
        <w:t xml:space="preserve"> </w:t>
      </w:r>
      <w:r w:rsidR="001E4EFD" w:rsidRPr="00B37F6D">
        <w:rPr>
          <w:rFonts w:ascii="Arial" w:hAnsi="Arial" w:cs="Arial"/>
          <w:color w:val="000000" w:themeColor="text1"/>
          <w:sz w:val="24"/>
          <w:szCs w:val="24"/>
        </w:rPr>
        <w:tab/>
      </w:r>
      <w:r w:rsidRPr="00B37F6D">
        <w:rPr>
          <w:rFonts w:ascii="Arial" w:hAnsi="Arial" w:cs="Arial"/>
          <w:color w:val="000000" w:themeColor="text1"/>
          <w:sz w:val="24"/>
          <w:szCs w:val="24"/>
        </w:rPr>
        <w:t>The Employer accepts no accountability nor liability for any SAT conducted, despite any</w:t>
      </w:r>
      <w:r w:rsidR="00D37B2D" w:rsidRPr="00B37F6D">
        <w:rPr>
          <w:rFonts w:ascii="Arial" w:hAnsi="Arial" w:cs="Arial"/>
          <w:color w:val="000000" w:themeColor="text1"/>
          <w:sz w:val="24"/>
          <w:szCs w:val="24"/>
        </w:rPr>
        <w:t xml:space="preserve"> </w:t>
      </w:r>
      <w:r w:rsidRPr="00B37F6D">
        <w:rPr>
          <w:rFonts w:ascii="Arial" w:hAnsi="Arial" w:cs="Arial"/>
          <w:color w:val="000000" w:themeColor="text1"/>
          <w:sz w:val="24"/>
          <w:szCs w:val="24"/>
        </w:rPr>
        <w:t>checks done or inputs given by any of the Employer’s agents.</w:t>
      </w:r>
    </w:p>
    <w:p w14:paraId="43A0DB30" w14:textId="77777777" w:rsidR="00B37F6D" w:rsidRPr="00D64FC5" w:rsidRDefault="00B37F6D" w:rsidP="00D64FC5">
      <w:pPr>
        <w:spacing w:after="120" w:line="360" w:lineRule="auto"/>
        <w:rPr>
          <w:rFonts w:ascii="Arial" w:hAnsi="Arial" w:cs="Arial"/>
          <w:color w:val="000000" w:themeColor="text1"/>
          <w:sz w:val="24"/>
          <w:szCs w:val="24"/>
        </w:rPr>
      </w:pPr>
    </w:p>
    <w:p w14:paraId="53C93034" w14:textId="6C65B8A8" w:rsidR="00AB6645" w:rsidRPr="00D64FC5" w:rsidRDefault="00AB6645" w:rsidP="00D64FC5">
      <w:pPr>
        <w:spacing w:after="120" w:line="360" w:lineRule="auto"/>
        <w:ind w:left="709" w:hanging="709"/>
        <w:rPr>
          <w:rFonts w:ascii="Arial" w:hAnsi="Arial" w:cs="Arial"/>
          <w:b/>
          <w:bCs/>
          <w:color w:val="000000" w:themeColor="text1"/>
          <w:sz w:val="24"/>
          <w:szCs w:val="24"/>
          <w:u w:val="single"/>
        </w:rPr>
      </w:pPr>
      <w:r w:rsidRPr="00D64FC5">
        <w:rPr>
          <w:rFonts w:ascii="Arial" w:hAnsi="Arial" w:cs="Arial"/>
          <w:b/>
          <w:bCs/>
          <w:color w:val="000000" w:themeColor="text1"/>
          <w:sz w:val="24"/>
          <w:szCs w:val="24"/>
        </w:rPr>
        <w:t>12.3</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Factory Acceptance Testing</w:t>
      </w:r>
    </w:p>
    <w:p w14:paraId="684B0CEF" w14:textId="77777777" w:rsidR="00AB6645" w:rsidRPr="00D64FC5" w:rsidRDefault="00AB6645" w:rsidP="00D64FC5">
      <w:pPr>
        <w:spacing w:after="120" w:line="360" w:lineRule="auto"/>
        <w:ind w:left="709" w:hanging="709"/>
        <w:rPr>
          <w:rFonts w:ascii="Arial" w:hAnsi="Arial" w:cs="Arial"/>
          <w:color w:val="000000" w:themeColor="text1"/>
          <w:sz w:val="24"/>
          <w:szCs w:val="24"/>
        </w:rPr>
      </w:pPr>
    </w:p>
    <w:p w14:paraId="223C290F" w14:textId="50B38967" w:rsidR="00AB6645" w:rsidRPr="00B37F6D" w:rsidRDefault="00AB6645" w:rsidP="00D64FC5">
      <w:pPr>
        <w:spacing w:after="120" w:line="360" w:lineRule="auto"/>
        <w:ind w:left="851" w:hanging="851"/>
        <w:rPr>
          <w:rFonts w:ascii="Arial" w:hAnsi="Arial" w:cs="Arial"/>
          <w:color w:val="000000" w:themeColor="text1"/>
          <w:sz w:val="24"/>
          <w:szCs w:val="24"/>
        </w:rPr>
      </w:pPr>
      <w:r w:rsidRPr="00B37F6D">
        <w:rPr>
          <w:rFonts w:ascii="Arial" w:hAnsi="Arial" w:cs="Arial"/>
          <w:color w:val="000000" w:themeColor="text1"/>
          <w:sz w:val="24"/>
          <w:szCs w:val="24"/>
        </w:rPr>
        <w:t xml:space="preserve">12.3.1 </w:t>
      </w:r>
      <w:r w:rsidRPr="00B37F6D">
        <w:rPr>
          <w:rFonts w:ascii="Arial" w:hAnsi="Arial" w:cs="Arial"/>
          <w:color w:val="000000" w:themeColor="text1"/>
          <w:sz w:val="24"/>
          <w:szCs w:val="24"/>
        </w:rPr>
        <w:tab/>
      </w:r>
      <w:r w:rsidR="0085562C" w:rsidRPr="00B37F6D">
        <w:rPr>
          <w:rFonts w:ascii="Arial" w:hAnsi="Arial" w:cs="Arial"/>
          <w:color w:val="000000" w:themeColor="text1"/>
          <w:sz w:val="24"/>
          <w:szCs w:val="24"/>
        </w:rPr>
        <w:t xml:space="preserve">All </w:t>
      </w:r>
      <w:r w:rsidRPr="00B37F6D">
        <w:rPr>
          <w:rFonts w:ascii="Arial" w:hAnsi="Arial" w:cs="Arial"/>
          <w:color w:val="000000" w:themeColor="text1"/>
          <w:sz w:val="24"/>
          <w:szCs w:val="24"/>
        </w:rPr>
        <w:t xml:space="preserve">Testing and Commissioning activities shall comply with all relevant Standards, Specifications, Regulations and Procedures as specified in </w:t>
      </w:r>
      <w:r w:rsidR="00384FDE" w:rsidRPr="00B37F6D">
        <w:rPr>
          <w:rFonts w:ascii="Arial" w:hAnsi="Arial" w:cs="Arial"/>
          <w:color w:val="000000" w:themeColor="text1"/>
          <w:sz w:val="24"/>
          <w:szCs w:val="24"/>
        </w:rPr>
        <w:t xml:space="preserve">the Employer’s Requirements, </w:t>
      </w:r>
      <w:r w:rsidRPr="00B37F6D">
        <w:rPr>
          <w:rFonts w:ascii="Arial" w:hAnsi="Arial" w:cs="Arial"/>
          <w:color w:val="000000" w:themeColor="text1"/>
          <w:sz w:val="24"/>
          <w:szCs w:val="24"/>
        </w:rPr>
        <w:t xml:space="preserve">this </w:t>
      </w:r>
      <w:r w:rsidR="00C66884" w:rsidRPr="00B37F6D">
        <w:rPr>
          <w:rFonts w:ascii="Arial" w:hAnsi="Arial" w:cs="Arial"/>
          <w:color w:val="000000" w:themeColor="text1"/>
          <w:sz w:val="24"/>
          <w:szCs w:val="24"/>
        </w:rPr>
        <w:t xml:space="preserve">Contract </w:t>
      </w:r>
      <w:r w:rsidRPr="00B37F6D">
        <w:rPr>
          <w:rFonts w:ascii="Arial" w:hAnsi="Arial" w:cs="Arial"/>
          <w:color w:val="000000" w:themeColor="text1"/>
          <w:sz w:val="24"/>
          <w:szCs w:val="24"/>
        </w:rPr>
        <w:t>and the RFP.</w:t>
      </w:r>
    </w:p>
    <w:p w14:paraId="78FFDE11" w14:textId="77777777" w:rsidR="00AB6645" w:rsidRPr="00B37F6D" w:rsidRDefault="00AB6645" w:rsidP="00D64FC5">
      <w:pPr>
        <w:spacing w:after="120" w:line="360" w:lineRule="auto"/>
        <w:ind w:left="851" w:hanging="851"/>
        <w:rPr>
          <w:rFonts w:ascii="Arial" w:hAnsi="Arial" w:cs="Arial"/>
          <w:color w:val="000000" w:themeColor="text1"/>
          <w:sz w:val="24"/>
          <w:szCs w:val="24"/>
        </w:rPr>
      </w:pPr>
    </w:p>
    <w:p w14:paraId="0AF7262B" w14:textId="48E6F949" w:rsidR="00AB6645" w:rsidRPr="00B37F6D" w:rsidRDefault="00AB6645" w:rsidP="00D64FC5">
      <w:pPr>
        <w:spacing w:after="120" w:line="360" w:lineRule="auto"/>
        <w:ind w:left="851" w:hanging="851"/>
        <w:rPr>
          <w:rFonts w:ascii="Arial" w:hAnsi="Arial" w:cs="Arial"/>
          <w:color w:val="000000" w:themeColor="text1"/>
          <w:sz w:val="24"/>
          <w:szCs w:val="24"/>
        </w:rPr>
      </w:pPr>
      <w:r w:rsidRPr="00B37F6D">
        <w:rPr>
          <w:rFonts w:ascii="Arial" w:hAnsi="Arial" w:cs="Arial"/>
          <w:color w:val="000000" w:themeColor="text1"/>
          <w:sz w:val="24"/>
          <w:szCs w:val="24"/>
        </w:rPr>
        <w:t>12.3.2</w:t>
      </w:r>
      <w:r w:rsidRPr="00B37F6D">
        <w:rPr>
          <w:rFonts w:ascii="Arial" w:hAnsi="Arial" w:cs="Arial"/>
          <w:color w:val="000000" w:themeColor="text1"/>
          <w:sz w:val="24"/>
          <w:szCs w:val="24"/>
        </w:rPr>
        <w:tab/>
      </w:r>
      <w:r w:rsidR="00384FDE" w:rsidRPr="00B37F6D">
        <w:rPr>
          <w:rFonts w:ascii="Arial" w:hAnsi="Arial" w:cs="Arial"/>
          <w:color w:val="000000" w:themeColor="text1"/>
          <w:sz w:val="24"/>
          <w:szCs w:val="24"/>
        </w:rPr>
        <w:t xml:space="preserve">The </w:t>
      </w:r>
      <w:r w:rsidRPr="00B37F6D">
        <w:rPr>
          <w:rFonts w:ascii="Arial" w:hAnsi="Arial" w:cs="Arial"/>
          <w:color w:val="000000" w:themeColor="text1"/>
          <w:sz w:val="24"/>
          <w:szCs w:val="24"/>
        </w:rPr>
        <w:t>Contractor shall be responsible for all the Factory Acceptance Testing.</w:t>
      </w:r>
    </w:p>
    <w:p w14:paraId="467FF9FD" w14:textId="77777777" w:rsidR="00AB6645" w:rsidRPr="00B37F6D" w:rsidRDefault="00AB6645" w:rsidP="00D64FC5">
      <w:pPr>
        <w:spacing w:after="120" w:line="360" w:lineRule="auto"/>
        <w:ind w:left="851" w:hanging="851"/>
        <w:rPr>
          <w:rFonts w:ascii="Arial" w:hAnsi="Arial" w:cs="Arial"/>
          <w:color w:val="000000" w:themeColor="text1"/>
          <w:sz w:val="24"/>
          <w:szCs w:val="24"/>
        </w:rPr>
      </w:pPr>
    </w:p>
    <w:p w14:paraId="36A64BDB" w14:textId="2EE99CDE" w:rsidR="00AB6645" w:rsidRPr="00B37F6D" w:rsidRDefault="00AB6645" w:rsidP="00633082">
      <w:pPr>
        <w:spacing w:after="120" w:line="360" w:lineRule="auto"/>
        <w:ind w:left="851" w:hanging="851"/>
        <w:rPr>
          <w:rFonts w:ascii="Arial" w:hAnsi="Arial" w:cs="Arial"/>
          <w:color w:val="000000" w:themeColor="text1"/>
          <w:sz w:val="24"/>
          <w:szCs w:val="24"/>
        </w:rPr>
      </w:pPr>
      <w:r w:rsidRPr="00B37F6D">
        <w:rPr>
          <w:rFonts w:ascii="Arial" w:hAnsi="Arial" w:cs="Arial"/>
          <w:color w:val="000000" w:themeColor="text1"/>
          <w:sz w:val="24"/>
          <w:szCs w:val="24"/>
        </w:rPr>
        <w:t xml:space="preserve">12.3.3 </w:t>
      </w:r>
      <w:r w:rsidRPr="00B37F6D">
        <w:rPr>
          <w:rFonts w:ascii="Arial" w:hAnsi="Arial" w:cs="Arial"/>
          <w:color w:val="000000" w:themeColor="text1"/>
          <w:sz w:val="24"/>
          <w:szCs w:val="24"/>
        </w:rPr>
        <w:tab/>
      </w:r>
      <w:r w:rsidR="00384FDE" w:rsidRPr="00B37F6D">
        <w:rPr>
          <w:rFonts w:ascii="Arial" w:hAnsi="Arial" w:cs="Arial"/>
          <w:color w:val="000000" w:themeColor="text1"/>
          <w:sz w:val="24"/>
          <w:szCs w:val="24"/>
        </w:rPr>
        <w:t xml:space="preserve">All </w:t>
      </w:r>
      <w:r w:rsidRPr="00B37F6D">
        <w:rPr>
          <w:rFonts w:ascii="Arial" w:hAnsi="Arial" w:cs="Arial"/>
          <w:color w:val="000000" w:themeColor="text1"/>
          <w:sz w:val="24"/>
          <w:szCs w:val="24"/>
        </w:rPr>
        <w:t>the Factory Acceptance Testing of each System shall be conducted at the factory(s) at which the original Plant and Materials are manufactured and assembled</w:t>
      </w:r>
      <w:r w:rsidR="00633082" w:rsidRPr="00B37F6D">
        <w:rPr>
          <w:rFonts w:ascii="Arial" w:hAnsi="Arial" w:cs="Arial"/>
          <w:color w:val="000000" w:themeColor="text1"/>
          <w:sz w:val="24"/>
          <w:szCs w:val="24"/>
        </w:rPr>
        <w:t xml:space="preserve"> and by a railway Signalling Engineer or technologist</w:t>
      </w:r>
      <w:r w:rsidR="00583671" w:rsidRPr="00B37F6D">
        <w:rPr>
          <w:rFonts w:ascii="Arial" w:hAnsi="Arial" w:cs="Arial"/>
          <w:color w:val="000000" w:themeColor="text1"/>
          <w:sz w:val="24"/>
          <w:szCs w:val="24"/>
        </w:rPr>
        <w:t xml:space="preserve"> (in the case of the ETCS)</w:t>
      </w:r>
      <w:r w:rsidR="00595E7A" w:rsidRPr="00B37F6D">
        <w:rPr>
          <w:rFonts w:ascii="Arial" w:hAnsi="Arial" w:cs="Arial"/>
          <w:color w:val="000000" w:themeColor="text1"/>
          <w:sz w:val="24"/>
          <w:szCs w:val="24"/>
        </w:rPr>
        <w:t xml:space="preserve"> or by a Telecommunications Engineer or technologist (in the case of the OTN)</w:t>
      </w:r>
      <w:r w:rsidR="00633082" w:rsidRPr="00B37F6D">
        <w:rPr>
          <w:rFonts w:ascii="Arial" w:hAnsi="Arial" w:cs="Arial"/>
          <w:color w:val="000000" w:themeColor="text1"/>
          <w:sz w:val="24"/>
          <w:szCs w:val="24"/>
        </w:rPr>
        <w:t>, registered with the Engineering Council of South Africa (“ECSA”) as a professional Engineer or professional technologist and who has undergone training for the specific System, sub-System or Equipment and have experience in Factory Acceptance T</w:t>
      </w:r>
      <w:r w:rsidR="00F95D23" w:rsidRPr="00B37F6D">
        <w:rPr>
          <w:rFonts w:ascii="Arial" w:hAnsi="Arial" w:cs="Arial"/>
          <w:color w:val="000000" w:themeColor="text1"/>
          <w:sz w:val="24"/>
          <w:szCs w:val="24"/>
        </w:rPr>
        <w:t>esting</w:t>
      </w:r>
      <w:r w:rsidR="00633082" w:rsidRPr="00B37F6D">
        <w:rPr>
          <w:rFonts w:ascii="Arial" w:hAnsi="Arial" w:cs="Arial"/>
          <w:color w:val="000000" w:themeColor="text1"/>
          <w:sz w:val="24"/>
          <w:szCs w:val="24"/>
        </w:rPr>
        <w:t>.</w:t>
      </w:r>
    </w:p>
    <w:p w14:paraId="24B8EE72" w14:textId="77777777" w:rsidR="00AB6645" w:rsidRPr="00B37F6D" w:rsidRDefault="00AB6645" w:rsidP="00D64FC5">
      <w:pPr>
        <w:spacing w:after="120" w:line="360" w:lineRule="auto"/>
        <w:ind w:left="851" w:hanging="851"/>
        <w:rPr>
          <w:rFonts w:ascii="Arial" w:hAnsi="Arial" w:cs="Arial"/>
          <w:color w:val="000000" w:themeColor="text1"/>
          <w:sz w:val="24"/>
          <w:szCs w:val="24"/>
        </w:rPr>
      </w:pPr>
    </w:p>
    <w:p w14:paraId="53EB8251" w14:textId="10929DCC" w:rsidR="00F95D23" w:rsidRPr="00B37F6D" w:rsidRDefault="00AB6645" w:rsidP="00552814">
      <w:pPr>
        <w:spacing w:after="120" w:line="360" w:lineRule="auto"/>
        <w:ind w:left="851" w:hanging="851"/>
        <w:rPr>
          <w:rFonts w:ascii="Arial" w:hAnsi="Arial" w:cs="Arial"/>
          <w:color w:val="000000" w:themeColor="text1"/>
          <w:sz w:val="24"/>
          <w:szCs w:val="24"/>
        </w:rPr>
      </w:pPr>
      <w:r w:rsidRPr="00B37F6D">
        <w:rPr>
          <w:rFonts w:ascii="Arial" w:hAnsi="Arial" w:cs="Arial"/>
          <w:color w:val="000000" w:themeColor="text1"/>
          <w:sz w:val="24"/>
          <w:szCs w:val="24"/>
        </w:rPr>
        <w:t xml:space="preserve">12.3.4 </w:t>
      </w:r>
      <w:r w:rsidRPr="00B37F6D">
        <w:rPr>
          <w:rFonts w:ascii="Arial" w:hAnsi="Arial" w:cs="Arial"/>
          <w:color w:val="000000" w:themeColor="text1"/>
          <w:sz w:val="24"/>
          <w:szCs w:val="24"/>
        </w:rPr>
        <w:tab/>
      </w:r>
      <w:r w:rsidR="00552814" w:rsidRPr="00B37F6D">
        <w:rPr>
          <w:rFonts w:ascii="Arial" w:hAnsi="Arial" w:cs="Arial"/>
          <w:color w:val="000000" w:themeColor="text1"/>
          <w:sz w:val="24"/>
          <w:szCs w:val="24"/>
        </w:rPr>
        <w:t>The person(s) responsible for the Factory Acceptance Testing shall not have been involved in any Design, manufacturing or assembling activities relating to the System, sub-System or Equipment to be tested.</w:t>
      </w:r>
    </w:p>
    <w:p w14:paraId="63BC473E" w14:textId="77777777" w:rsidR="00552814" w:rsidRPr="00B37F6D" w:rsidRDefault="00552814" w:rsidP="00552814">
      <w:pPr>
        <w:spacing w:after="120" w:line="360" w:lineRule="auto"/>
        <w:ind w:left="851" w:hanging="851"/>
        <w:rPr>
          <w:rFonts w:ascii="Arial" w:hAnsi="Arial" w:cs="Arial"/>
          <w:color w:val="000000" w:themeColor="text1"/>
          <w:sz w:val="24"/>
          <w:szCs w:val="24"/>
        </w:rPr>
      </w:pPr>
    </w:p>
    <w:p w14:paraId="65A055BE" w14:textId="5C697751" w:rsidR="00AB6645" w:rsidRPr="00B37F6D" w:rsidRDefault="00552814" w:rsidP="00D64FC5">
      <w:pPr>
        <w:spacing w:after="120" w:line="360" w:lineRule="auto"/>
        <w:ind w:left="851" w:hanging="851"/>
        <w:rPr>
          <w:rFonts w:ascii="Arial" w:hAnsi="Arial" w:cs="Arial"/>
          <w:color w:val="000000" w:themeColor="text1"/>
          <w:sz w:val="24"/>
          <w:szCs w:val="24"/>
        </w:rPr>
      </w:pPr>
      <w:r w:rsidRPr="00B37F6D">
        <w:rPr>
          <w:rFonts w:ascii="Arial" w:hAnsi="Arial" w:cs="Arial"/>
          <w:color w:val="000000" w:themeColor="text1"/>
          <w:sz w:val="24"/>
          <w:szCs w:val="24"/>
        </w:rPr>
        <w:t>12.3.5</w:t>
      </w:r>
      <w:r w:rsidRPr="00B37F6D">
        <w:rPr>
          <w:rFonts w:ascii="Arial" w:hAnsi="Arial" w:cs="Arial"/>
          <w:color w:val="000000" w:themeColor="text1"/>
          <w:sz w:val="24"/>
          <w:szCs w:val="24"/>
        </w:rPr>
        <w:tab/>
      </w:r>
      <w:r w:rsidR="006B7288" w:rsidRPr="00B37F6D">
        <w:rPr>
          <w:rFonts w:ascii="Arial" w:hAnsi="Arial" w:cs="Arial"/>
          <w:color w:val="000000" w:themeColor="text1"/>
          <w:sz w:val="24"/>
          <w:szCs w:val="24"/>
        </w:rPr>
        <w:t xml:space="preserve">The </w:t>
      </w:r>
      <w:r w:rsidR="00AB6645" w:rsidRPr="00B37F6D">
        <w:rPr>
          <w:rFonts w:ascii="Arial" w:hAnsi="Arial" w:cs="Arial"/>
          <w:color w:val="000000" w:themeColor="text1"/>
          <w:sz w:val="24"/>
          <w:szCs w:val="24"/>
        </w:rPr>
        <w:t xml:space="preserve">Factory Acceptance Test </w:t>
      </w:r>
      <w:r w:rsidR="007537CA" w:rsidRPr="00B37F6D">
        <w:rPr>
          <w:rFonts w:ascii="Arial" w:hAnsi="Arial" w:cs="Arial"/>
          <w:color w:val="000000" w:themeColor="text1"/>
          <w:sz w:val="24"/>
          <w:szCs w:val="24"/>
        </w:rPr>
        <w:t xml:space="preserve">for the OTN </w:t>
      </w:r>
      <w:r w:rsidR="00AB6645" w:rsidRPr="00B37F6D">
        <w:rPr>
          <w:rFonts w:ascii="Arial" w:hAnsi="Arial" w:cs="Arial"/>
          <w:color w:val="000000" w:themeColor="text1"/>
          <w:sz w:val="24"/>
          <w:szCs w:val="24"/>
        </w:rPr>
        <w:t xml:space="preserve">shall be conducted using an </w:t>
      </w:r>
      <w:r w:rsidR="001F402E" w:rsidRPr="00B37F6D">
        <w:rPr>
          <w:rFonts w:ascii="Arial" w:hAnsi="Arial" w:cs="Arial"/>
          <w:color w:val="000000" w:themeColor="text1"/>
          <w:sz w:val="24"/>
          <w:szCs w:val="24"/>
        </w:rPr>
        <w:t>Optical Time-Domain Reflectometer</w:t>
      </w:r>
      <w:r w:rsidR="00D312D1" w:rsidRPr="00B37F6D">
        <w:rPr>
          <w:rFonts w:ascii="Arial" w:hAnsi="Arial" w:cs="Arial"/>
          <w:color w:val="000000" w:themeColor="text1"/>
          <w:sz w:val="24"/>
          <w:szCs w:val="24"/>
        </w:rPr>
        <w:t xml:space="preserve"> (“OTDR”) </w:t>
      </w:r>
      <w:r w:rsidR="00AB6645" w:rsidRPr="00B37F6D">
        <w:rPr>
          <w:rFonts w:ascii="Arial" w:hAnsi="Arial" w:cs="Arial"/>
          <w:color w:val="000000" w:themeColor="text1"/>
          <w:sz w:val="24"/>
          <w:szCs w:val="24"/>
        </w:rPr>
        <w:t>prior to the</w:t>
      </w:r>
      <w:r w:rsidR="001F402E" w:rsidRPr="00B37F6D">
        <w:rPr>
          <w:rFonts w:ascii="Arial" w:hAnsi="Arial" w:cs="Arial"/>
          <w:color w:val="000000" w:themeColor="text1"/>
          <w:sz w:val="24"/>
          <w:szCs w:val="24"/>
        </w:rPr>
        <w:t xml:space="preserve"> </w:t>
      </w:r>
      <w:r w:rsidR="00AB6645" w:rsidRPr="00B37F6D">
        <w:rPr>
          <w:rFonts w:ascii="Arial" w:hAnsi="Arial" w:cs="Arial"/>
          <w:color w:val="000000" w:themeColor="text1"/>
          <w:sz w:val="24"/>
          <w:szCs w:val="24"/>
        </w:rPr>
        <w:t>delivery of the cable to the Site</w:t>
      </w:r>
      <w:r w:rsidR="006B7288" w:rsidRPr="00B37F6D">
        <w:rPr>
          <w:rFonts w:ascii="Arial" w:hAnsi="Arial" w:cs="Arial"/>
          <w:color w:val="000000" w:themeColor="text1"/>
          <w:sz w:val="24"/>
          <w:szCs w:val="24"/>
        </w:rPr>
        <w:t>(s)</w:t>
      </w:r>
      <w:r w:rsidR="00AB6645" w:rsidRPr="00B37F6D">
        <w:rPr>
          <w:rFonts w:ascii="Arial" w:hAnsi="Arial" w:cs="Arial"/>
          <w:color w:val="000000" w:themeColor="text1"/>
          <w:sz w:val="24"/>
          <w:szCs w:val="24"/>
        </w:rPr>
        <w:t>.</w:t>
      </w:r>
    </w:p>
    <w:p w14:paraId="53063B0E" w14:textId="77777777" w:rsidR="00AB6645" w:rsidRPr="00B37F6D" w:rsidRDefault="00AB6645" w:rsidP="00D64FC5">
      <w:pPr>
        <w:spacing w:after="120" w:line="360" w:lineRule="auto"/>
        <w:ind w:left="851" w:hanging="851"/>
        <w:rPr>
          <w:rFonts w:ascii="Arial" w:hAnsi="Arial" w:cs="Arial"/>
          <w:color w:val="000000" w:themeColor="text1"/>
          <w:sz w:val="24"/>
          <w:szCs w:val="24"/>
        </w:rPr>
      </w:pPr>
    </w:p>
    <w:p w14:paraId="31146A8B" w14:textId="034AF18A" w:rsidR="00AB6645" w:rsidRPr="00B37F6D" w:rsidRDefault="00AB6645" w:rsidP="00D64FC5">
      <w:pPr>
        <w:spacing w:after="120" w:line="360" w:lineRule="auto"/>
        <w:ind w:left="851" w:hanging="851"/>
        <w:rPr>
          <w:rFonts w:ascii="Arial" w:hAnsi="Arial" w:cs="Arial"/>
          <w:color w:val="000000" w:themeColor="text1"/>
          <w:sz w:val="24"/>
          <w:szCs w:val="24"/>
        </w:rPr>
      </w:pPr>
      <w:r w:rsidRPr="00B37F6D">
        <w:rPr>
          <w:rFonts w:ascii="Arial" w:hAnsi="Arial" w:cs="Arial"/>
          <w:color w:val="000000" w:themeColor="text1"/>
          <w:sz w:val="24"/>
          <w:szCs w:val="24"/>
        </w:rPr>
        <w:t xml:space="preserve">12.3.5 </w:t>
      </w:r>
      <w:r w:rsidRPr="00B37F6D">
        <w:rPr>
          <w:rFonts w:ascii="Arial" w:hAnsi="Arial" w:cs="Arial"/>
          <w:color w:val="000000" w:themeColor="text1"/>
          <w:sz w:val="24"/>
          <w:szCs w:val="24"/>
        </w:rPr>
        <w:tab/>
        <w:t xml:space="preserve">The Contractor shall submit a Factory Acceptance Testing Method Statement to the Employer </w:t>
      </w:r>
      <w:r w:rsidR="006B7288" w:rsidRPr="00B37F6D">
        <w:rPr>
          <w:rFonts w:ascii="Arial" w:hAnsi="Arial" w:cs="Arial"/>
          <w:color w:val="000000" w:themeColor="text1"/>
          <w:sz w:val="24"/>
          <w:szCs w:val="24"/>
        </w:rPr>
        <w:t xml:space="preserve">and/or Engineer </w:t>
      </w:r>
      <w:r w:rsidRPr="00B37F6D">
        <w:rPr>
          <w:rFonts w:ascii="Arial" w:hAnsi="Arial" w:cs="Arial"/>
          <w:color w:val="000000" w:themeColor="text1"/>
          <w:sz w:val="24"/>
          <w:szCs w:val="24"/>
        </w:rPr>
        <w:t xml:space="preserve">for </w:t>
      </w:r>
      <w:r w:rsidR="006B7288" w:rsidRPr="00B37F6D">
        <w:rPr>
          <w:rFonts w:ascii="Arial" w:hAnsi="Arial" w:cs="Arial"/>
          <w:color w:val="000000" w:themeColor="text1"/>
          <w:sz w:val="24"/>
          <w:szCs w:val="24"/>
        </w:rPr>
        <w:t xml:space="preserve">approval and </w:t>
      </w:r>
      <w:r w:rsidRPr="00B37F6D">
        <w:rPr>
          <w:rFonts w:ascii="Arial" w:hAnsi="Arial" w:cs="Arial"/>
          <w:color w:val="000000" w:themeColor="text1"/>
          <w:sz w:val="24"/>
          <w:szCs w:val="24"/>
        </w:rPr>
        <w:t>acceptance</w:t>
      </w:r>
      <w:r w:rsidR="006B7288" w:rsidRPr="00B37F6D">
        <w:rPr>
          <w:rFonts w:ascii="Arial" w:hAnsi="Arial" w:cs="Arial"/>
          <w:color w:val="000000" w:themeColor="text1"/>
          <w:sz w:val="24"/>
          <w:szCs w:val="24"/>
        </w:rPr>
        <w:t>,</w:t>
      </w:r>
      <w:r w:rsidRPr="00B37F6D">
        <w:rPr>
          <w:rFonts w:ascii="Arial" w:hAnsi="Arial" w:cs="Arial"/>
          <w:color w:val="000000" w:themeColor="text1"/>
          <w:sz w:val="24"/>
          <w:szCs w:val="24"/>
        </w:rPr>
        <w:t xml:space="preserve"> before any Factory Acceptance Testing commences. The Method Statement shall clearly indicate:</w:t>
      </w:r>
    </w:p>
    <w:p w14:paraId="774823E5" w14:textId="77777777" w:rsidR="00AB6645" w:rsidRPr="00B37F6D" w:rsidRDefault="00AB6645" w:rsidP="00D64FC5">
      <w:pPr>
        <w:spacing w:after="120" w:line="360" w:lineRule="auto"/>
        <w:rPr>
          <w:rFonts w:ascii="Arial" w:hAnsi="Arial" w:cs="Arial"/>
          <w:color w:val="000000" w:themeColor="text1"/>
          <w:sz w:val="24"/>
          <w:szCs w:val="24"/>
        </w:rPr>
      </w:pPr>
    </w:p>
    <w:p w14:paraId="2595FA62" w14:textId="4328A169" w:rsidR="00AB6645" w:rsidRPr="00B37F6D" w:rsidRDefault="00AB6645" w:rsidP="00D64FC5">
      <w:pPr>
        <w:spacing w:after="120" w:line="360" w:lineRule="auto"/>
        <w:ind w:left="2127" w:hanging="1276"/>
        <w:rPr>
          <w:rFonts w:ascii="Arial" w:hAnsi="Arial" w:cs="Arial"/>
          <w:color w:val="000000" w:themeColor="text1"/>
          <w:sz w:val="24"/>
          <w:szCs w:val="24"/>
        </w:rPr>
      </w:pPr>
      <w:r w:rsidRPr="00B37F6D">
        <w:rPr>
          <w:rFonts w:ascii="Arial" w:hAnsi="Arial" w:cs="Arial"/>
          <w:color w:val="000000" w:themeColor="text1"/>
          <w:sz w:val="24"/>
          <w:szCs w:val="24"/>
        </w:rPr>
        <w:t xml:space="preserve">12.3.5.1 </w:t>
      </w:r>
      <w:r w:rsidRPr="00B37F6D">
        <w:rPr>
          <w:rFonts w:ascii="Arial" w:hAnsi="Arial" w:cs="Arial"/>
          <w:color w:val="000000" w:themeColor="text1"/>
          <w:sz w:val="24"/>
          <w:szCs w:val="24"/>
        </w:rPr>
        <w:tab/>
        <w:t>All Systems, sub-Systems and Equipment that shall be included in the FAT and which shall be omitted</w:t>
      </w:r>
      <w:r w:rsidR="00D37B2D" w:rsidRPr="00B37F6D">
        <w:rPr>
          <w:rFonts w:ascii="Arial" w:hAnsi="Arial" w:cs="Arial"/>
          <w:color w:val="000000" w:themeColor="text1"/>
          <w:sz w:val="24"/>
          <w:szCs w:val="24"/>
        </w:rPr>
        <w:t>;</w:t>
      </w:r>
    </w:p>
    <w:p w14:paraId="08C50221" w14:textId="77777777" w:rsidR="00D37B2D" w:rsidRPr="00B37F6D" w:rsidRDefault="00D37B2D" w:rsidP="00D64FC5">
      <w:pPr>
        <w:spacing w:after="120" w:line="360" w:lineRule="auto"/>
        <w:ind w:left="2127" w:hanging="1276"/>
        <w:rPr>
          <w:rFonts w:ascii="Arial" w:hAnsi="Arial" w:cs="Arial"/>
          <w:color w:val="000000" w:themeColor="text1"/>
          <w:sz w:val="24"/>
          <w:szCs w:val="24"/>
        </w:rPr>
      </w:pPr>
    </w:p>
    <w:p w14:paraId="05B3548D" w14:textId="087CFCE7" w:rsidR="00AB6645" w:rsidRPr="003418B8" w:rsidRDefault="00AB6645" w:rsidP="00D64FC5">
      <w:pPr>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12.3.5.2</w:t>
      </w:r>
      <w:r w:rsidRPr="003418B8">
        <w:rPr>
          <w:rFonts w:ascii="Arial" w:hAnsi="Arial" w:cs="Arial"/>
          <w:color w:val="000000" w:themeColor="text1"/>
          <w:sz w:val="24"/>
          <w:szCs w:val="24"/>
        </w:rPr>
        <w:tab/>
        <w:t>Specification against which the FAT shall be conducted</w:t>
      </w:r>
      <w:r w:rsidR="00D37B2D" w:rsidRPr="003418B8">
        <w:rPr>
          <w:rFonts w:ascii="Arial" w:hAnsi="Arial" w:cs="Arial"/>
          <w:color w:val="000000" w:themeColor="text1"/>
          <w:sz w:val="24"/>
          <w:szCs w:val="24"/>
        </w:rPr>
        <w:t>;</w:t>
      </w:r>
    </w:p>
    <w:p w14:paraId="3DFEE869" w14:textId="77777777" w:rsidR="00D37B2D" w:rsidRPr="003418B8" w:rsidRDefault="00D37B2D" w:rsidP="00D64FC5">
      <w:pPr>
        <w:spacing w:after="120" w:line="360" w:lineRule="auto"/>
        <w:ind w:left="2127" w:hanging="1276"/>
        <w:rPr>
          <w:rFonts w:ascii="Arial" w:hAnsi="Arial" w:cs="Arial"/>
          <w:color w:val="000000" w:themeColor="text1"/>
          <w:sz w:val="24"/>
          <w:szCs w:val="24"/>
        </w:rPr>
      </w:pPr>
    </w:p>
    <w:p w14:paraId="4BBF5B9F" w14:textId="442F8461" w:rsidR="00AB6645" w:rsidRPr="003418B8" w:rsidRDefault="00AB6645" w:rsidP="00D64FC5">
      <w:pPr>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12.3.5.3</w:t>
      </w:r>
      <w:r w:rsidRPr="003418B8">
        <w:rPr>
          <w:rFonts w:ascii="Arial" w:hAnsi="Arial" w:cs="Arial"/>
          <w:color w:val="000000" w:themeColor="text1"/>
          <w:sz w:val="24"/>
          <w:szCs w:val="24"/>
        </w:rPr>
        <w:tab/>
        <w:t>the Method of conducting the FAT for each System, sub-System and Equipment</w:t>
      </w:r>
      <w:r w:rsidR="00D37B2D" w:rsidRPr="003418B8">
        <w:rPr>
          <w:rFonts w:ascii="Arial" w:hAnsi="Arial" w:cs="Arial"/>
          <w:color w:val="000000" w:themeColor="text1"/>
          <w:sz w:val="24"/>
          <w:szCs w:val="24"/>
        </w:rPr>
        <w:t>;</w:t>
      </w:r>
    </w:p>
    <w:p w14:paraId="6DF65C65" w14:textId="77777777" w:rsidR="00D37B2D" w:rsidRPr="003418B8" w:rsidRDefault="00D37B2D" w:rsidP="00D64FC5">
      <w:pPr>
        <w:spacing w:after="120" w:line="360" w:lineRule="auto"/>
        <w:ind w:left="2127" w:hanging="1276"/>
        <w:rPr>
          <w:rFonts w:ascii="Arial" w:hAnsi="Arial" w:cs="Arial"/>
          <w:color w:val="000000" w:themeColor="text1"/>
          <w:sz w:val="24"/>
          <w:szCs w:val="24"/>
        </w:rPr>
      </w:pPr>
    </w:p>
    <w:p w14:paraId="072AB7A9" w14:textId="4A94EECC" w:rsidR="00AB6645" w:rsidRPr="003418B8" w:rsidRDefault="00AB6645" w:rsidP="00D64FC5">
      <w:pPr>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12.3.5.4</w:t>
      </w:r>
      <w:r w:rsidRPr="003418B8">
        <w:rPr>
          <w:rFonts w:ascii="Arial" w:hAnsi="Arial" w:cs="Arial"/>
          <w:color w:val="000000" w:themeColor="text1"/>
          <w:sz w:val="24"/>
          <w:szCs w:val="24"/>
        </w:rPr>
        <w:tab/>
        <w:t>Details, including experience reports, of people which shall be conducting the FAT.</w:t>
      </w:r>
    </w:p>
    <w:p w14:paraId="4E99E060" w14:textId="77777777" w:rsidR="00F36812" w:rsidRPr="003418B8" w:rsidRDefault="00F36812" w:rsidP="00D64FC5">
      <w:pPr>
        <w:spacing w:after="120" w:line="360" w:lineRule="auto"/>
        <w:ind w:left="2127" w:hanging="1276"/>
        <w:rPr>
          <w:rFonts w:ascii="Arial" w:hAnsi="Arial" w:cs="Arial"/>
          <w:color w:val="000000" w:themeColor="text1"/>
          <w:sz w:val="24"/>
          <w:szCs w:val="24"/>
        </w:rPr>
      </w:pPr>
    </w:p>
    <w:p w14:paraId="4E5F0701" w14:textId="18376F74" w:rsidR="00AB6645" w:rsidRPr="003418B8" w:rsidRDefault="00AB6645" w:rsidP="00D64FC5">
      <w:pPr>
        <w:spacing w:after="120" w:line="360" w:lineRule="auto"/>
        <w:ind w:left="851" w:hanging="851"/>
        <w:rPr>
          <w:rFonts w:ascii="Arial" w:hAnsi="Arial" w:cs="Arial"/>
          <w:color w:val="000000" w:themeColor="text1"/>
          <w:sz w:val="24"/>
          <w:szCs w:val="24"/>
        </w:rPr>
      </w:pPr>
      <w:r w:rsidRPr="003418B8">
        <w:rPr>
          <w:rFonts w:ascii="Arial" w:hAnsi="Arial" w:cs="Arial"/>
          <w:color w:val="000000" w:themeColor="text1"/>
          <w:sz w:val="24"/>
          <w:szCs w:val="24"/>
        </w:rPr>
        <w:t>12.3.6</w:t>
      </w:r>
      <w:r w:rsidRPr="003418B8">
        <w:rPr>
          <w:rFonts w:ascii="Arial" w:hAnsi="Arial" w:cs="Arial"/>
          <w:color w:val="000000" w:themeColor="text1"/>
          <w:sz w:val="24"/>
          <w:szCs w:val="24"/>
        </w:rPr>
        <w:tab/>
        <w:t>All FATS</w:t>
      </w:r>
      <w:r w:rsidR="007537CA" w:rsidRPr="003418B8">
        <w:rPr>
          <w:rFonts w:ascii="Arial" w:hAnsi="Arial" w:cs="Arial"/>
          <w:color w:val="000000" w:themeColor="text1"/>
          <w:sz w:val="24"/>
          <w:szCs w:val="24"/>
        </w:rPr>
        <w:t xml:space="preserve"> for the OTN</w:t>
      </w:r>
      <w:r w:rsidRPr="003418B8">
        <w:rPr>
          <w:rFonts w:ascii="Arial" w:hAnsi="Arial" w:cs="Arial"/>
          <w:color w:val="000000" w:themeColor="text1"/>
          <w:sz w:val="24"/>
          <w:szCs w:val="24"/>
        </w:rPr>
        <w:t xml:space="preserve"> shall include but not be limited to:</w:t>
      </w:r>
    </w:p>
    <w:p w14:paraId="2E9C8D3A" w14:textId="77777777" w:rsidR="00AB6645" w:rsidRPr="003418B8" w:rsidRDefault="00AB6645" w:rsidP="00D64FC5">
      <w:pPr>
        <w:spacing w:after="120" w:line="360" w:lineRule="auto"/>
        <w:ind w:left="709" w:hanging="709"/>
        <w:rPr>
          <w:rFonts w:ascii="Arial" w:hAnsi="Arial" w:cs="Arial"/>
          <w:color w:val="000000" w:themeColor="text1"/>
          <w:sz w:val="24"/>
          <w:szCs w:val="24"/>
        </w:rPr>
      </w:pPr>
    </w:p>
    <w:p w14:paraId="46E2B812" w14:textId="6D20E08F" w:rsidR="00AB6645" w:rsidRPr="003418B8" w:rsidRDefault="00AB6645" w:rsidP="00D64FC5">
      <w:pPr>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 xml:space="preserve">12.3.6.1 </w:t>
      </w:r>
      <w:r w:rsidRPr="003418B8">
        <w:rPr>
          <w:rFonts w:ascii="Arial" w:hAnsi="Arial" w:cs="Arial"/>
          <w:color w:val="000000" w:themeColor="text1"/>
          <w:sz w:val="24"/>
          <w:szCs w:val="24"/>
        </w:rPr>
        <w:tab/>
        <w:t>Point to point wiring check for impedance and continuity.</w:t>
      </w:r>
    </w:p>
    <w:p w14:paraId="2153B099" w14:textId="77777777" w:rsidR="006B7288" w:rsidRPr="003418B8" w:rsidRDefault="006B7288" w:rsidP="00D64FC5">
      <w:pPr>
        <w:spacing w:after="120" w:line="360" w:lineRule="auto"/>
        <w:ind w:left="2127" w:hanging="1276"/>
        <w:rPr>
          <w:rFonts w:ascii="Arial" w:hAnsi="Arial" w:cs="Arial"/>
          <w:color w:val="000000" w:themeColor="text1"/>
          <w:sz w:val="24"/>
          <w:szCs w:val="24"/>
        </w:rPr>
      </w:pPr>
    </w:p>
    <w:p w14:paraId="02BC67C1" w14:textId="5B515E09" w:rsidR="00AB6645" w:rsidRPr="003418B8" w:rsidRDefault="00AB6645" w:rsidP="00D64FC5">
      <w:pPr>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12.3.6.2</w:t>
      </w:r>
      <w:r w:rsidRPr="003418B8">
        <w:rPr>
          <w:rFonts w:ascii="Arial" w:hAnsi="Arial" w:cs="Arial"/>
          <w:color w:val="000000" w:themeColor="text1"/>
          <w:sz w:val="24"/>
          <w:szCs w:val="24"/>
        </w:rPr>
        <w:tab/>
        <w:t>Serial numbers of all cards and modules shall be listed in an Excel spreadsheet.</w:t>
      </w:r>
    </w:p>
    <w:p w14:paraId="5B916851" w14:textId="77777777" w:rsidR="00D37B2D" w:rsidRPr="003418B8" w:rsidRDefault="00D37B2D" w:rsidP="00D64FC5">
      <w:pPr>
        <w:spacing w:after="120" w:line="360" w:lineRule="auto"/>
        <w:ind w:left="2127" w:hanging="1276"/>
        <w:rPr>
          <w:rFonts w:ascii="Arial" w:hAnsi="Arial" w:cs="Arial"/>
          <w:color w:val="000000" w:themeColor="text1"/>
          <w:sz w:val="24"/>
          <w:szCs w:val="24"/>
        </w:rPr>
      </w:pPr>
    </w:p>
    <w:p w14:paraId="10E50918" w14:textId="745BDE96" w:rsidR="00AB6645" w:rsidRPr="003418B8" w:rsidRDefault="00AB6645" w:rsidP="00D64FC5">
      <w:pPr>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 xml:space="preserve">12.3.6.3 </w:t>
      </w:r>
      <w:r w:rsidRPr="003418B8">
        <w:rPr>
          <w:rFonts w:ascii="Arial" w:hAnsi="Arial" w:cs="Arial"/>
          <w:color w:val="000000" w:themeColor="text1"/>
          <w:sz w:val="24"/>
          <w:szCs w:val="24"/>
        </w:rPr>
        <w:tab/>
        <w:t>Confirmation of all modules from the field terminal through to the diagnostic laptop.</w:t>
      </w:r>
    </w:p>
    <w:p w14:paraId="037727AB" w14:textId="77777777" w:rsidR="00D37B2D" w:rsidRPr="003418B8" w:rsidRDefault="00D37B2D" w:rsidP="00D64FC5">
      <w:pPr>
        <w:spacing w:after="120" w:line="360" w:lineRule="auto"/>
        <w:ind w:left="2127" w:hanging="1276"/>
        <w:rPr>
          <w:rFonts w:ascii="Arial" w:hAnsi="Arial" w:cs="Arial"/>
          <w:color w:val="000000" w:themeColor="text1"/>
          <w:sz w:val="24"/>
          <w:szCs w:val="24"/>
        </w:rPr>
      </w:pPr>
    </w:p>
    <w:p w14:paraId="3D9A971E" w14:textId="0D397250" w:rsidR="00AB6645" w:rsidRPr="003418B8" w:rsidRDefault="00AB6645" w:rsidP="00D64FC5">
      <w:pPr>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12.3.6.4</w:t>
      </w:r>
      <w:r w:rsidRPr="003418B8">
        <w:rPr>
          <w:rFonts w:ascii="Arial" w:hAnsi="Arial" w:cs="Arial"/>
          <w:color w:val="000000" w:themeColor="text1"/>
          <w:sz w:val="24"/>
          <w:szCs w:val="24"/>
        </w:rPr>
        <w:tab/>
        <w:t>Confirmation of control functions from the diagnostic laptop to the field terminals including exercising the dummy circuit breaker and the controls isolate switch.</w:t>
      </w:r>
    </w:p>
    <w:p w14:paraId="6FE31A76" w14:textId="77777777" w:rsidR="00D37B2D" w:rsidRPr="003418B8" w:rsidRDefault="00D37B2D" w:rsidP="00D64FC5">
      <w:pPr>
        <w:spacing w:after="120" w:line="360" w:lineRule="auto"/>
        <w:ind w:left="2127" w:hanging="1276"/>
        <w:rPr>
          <w:rFonts w:ascii="Arial" w:hAnsi="Arial" w:cs="Arial"/>
          <w:color w:val="000000" w:themeColor="text1"/>
          <w:sz w:val="24"/>
          <w:szCs w:val="24"/>
        </w:rPr>
      </w:pPr>
    </w:p>
    <w:p w14:paraId="6EA4299F" w14:textId="6A6BDB68" w:rsidR="00AB6645" w:rsidRPr="003418B8" w:rsidRDefault="00AB6645" w:rsidP="00D64FC5">
      <w:pPr>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12.3.6.5</w:t>
      </w:r>
      <w:r w:rsidRPr="003418B8">
        <w:rPr>
          <w:rFonts w:ascii="Arial" w:hAnsi="Arial" w:cs="Arial"/>
          <w:color w:val="000000" w:themeColor="text1"/>
          <w:sz w:val="24"/>
          <w:szCs w:val="24"/>
        </w:rPr>
        <w:tab/>
        <w:t>Confirmation of effective communications between the Systems and other devices using the specified protocols</w:t>
      </w:r>
      <w:r w:rsidR="00D37B2D" w:rsidRPr="003418B8">
        <w:rPr>
          <w:rFonts w:ascii="Arial" w:hAnsi="Arial" w:cs="Arial"/>
          <w:color w:val="000000" w:themeColor="text1"/>
          <w:sz w:val="24"/>
          <w:szCs w:val="24"/>
        </w:rPr>
        <w:t>.</w:t>
      </w:r>
    </w:p>
    <w:p w14:paraId="46CD200A" w14:textId="77777777" w:rsidR="00D37B2D" w:rsidRPr="003418B8" w:rsidRDefault="00D37B2D" w:rsidP="00D64FC5">
      <w:pPr>
        <w:spacing w:after="120" w:line="360" w:lineRule="auto"/>
        <w:ind w:left="2127" w:hanging="1276"/>
        <w:rPr>
          <w:rFonts w:ascii="Arial" w:hAnsi="Arial" w:cs="Arial"/>
          <w:color w:val="000000" w:themeColor="text1"/>
          <w:sz w:val="24"/>
          <w:szCs w:val="24"/>
        </w:rPr>
      </w:pPr>
    </w:p>
    <w:p w14:paraId="2ADD9CCB" w14:textId="13646EDA" w:rsidR="00AB6645" w:rsidRPr="003418B8" w:rsidRDefault="00AB6645" w:rsidP="00D64FC5">
      <w:pPr>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12.3.6.6</w:t>
      </w:r>
      <w:r w:rsidRPr="003418B8">
        <w:rPr>
          <w:rFonts w:ascii="Arial" w:hAnsi="Arial" w:cs="Arial"/>
          <w:color w:val="000000" w:themeColor="text1"/>
          <w:sz w:val="24"/>
          <w:szCs w:val="24"/>
        </w:rPr>
        <w:tab/>
        <w:t>All powered Tests shall be carried out at the specified power Supply rating of the System</w:t>
      </w:r>
      <w:r w:rsidR="00D312D1" w:rsidRPr="003418B8">
        <w:rPr>
          <w:rFonts w:ascii="Arial" w:hAnsi="Arial" w:cs="Arial"/>
          <w:color w:val="000000" w:themeColor="text1"/>
          <w:sz w:val="24"/>
          <w:szCs w:val="24"/>
        </w:rPr>
        <w:t>.</w:t>
      </w:r>
    </w:p>
    <w:p w14:paraId="12D4DE1B" w14:textId="77777777" w:rsidR="00AB6645" w:rsidRPr="003418B8" w:rsidRDefault="00AB6645" w:rsidP="00D64FC5">
      <w:pPr>
        <w:spacing w:after="120" w:line="360" w:lineRule="auto"/>
        <w:ind w:left="2127" w:hanging="1276"/>
        <w:rPr>
          <w:rFonts w:ascii="Arial" w:hAnsi="Arial" w:cs="Arial"/>
          <w:color w:val="000000" w:themeColor="text1"/>
          <w:sz w:val="24"/>
          <w:szCs w:val="24"/>
        </w:rPr>
      </w:pPr>
    </w:p>
    <w:p w14:paraId="0B597ACB" w14:textId="761FE339" w:rsidR="00AB6645" w:rsidRPr="003418B8" w:rsidRDefault="00AB6645" w:rsidP="00D64FC5">
      <w:pPr>
        <w:spacing w:after="120" w:line="360" w:lineRule="auto"/>
        <w:ind w:left="851" w:hanging="851"/>
        <w:rPr>
          <w:rFonts w:ascii="Arial" w:hAnsi="Arial" w:cs="Arial"/>
          <w:color w:val="000000" w:themeColor="text1"/>
          <w:sz w:val="24"/>
          <w:szCs w:val="24"/>
        </w:rPr>
      </w:pPr>
      <w:r w:rsidRPr="003418B8">
        <w:rPr>
          <w:rFonts w:ascii="Arial" w:hAnsi="Arial" w:cs="Arial"/>
          <w:color w:val="000000" w:themeColor="text1"/>
          <w:sz w:val="24"/>
          <w:szCs w:val="24"/>
        </w:rPr>
        <w:t xml:space="preserve">12.3.7 </w:t>
      </w:r>
      <w:r w:rsidR="00D37B2D" w:rsidRPr="003418B8">
        <w:rPr>
          <w:rFonts w:ascii="Arial" w:hAnsi="Arial" w:cs="Arial"/>
          <w:color w:val="000000" w:themeColor="text1"/>
          <w:sz w:val="24"/>
          <w:szCs w:val="24"/>
        </w:rPr>
        <w:tab/>
      </w:r>
      <w:r w:rsidRPr="003418B8">
        <w:rPr>
          <w:rFonts w:ascii="Arial" w:hAnsi="Arial" w:cs="Arial"/>
          <w:color w:val="000000" w:themeColor="text1"/>
          <w:sz w:val="24"/>
          <w:szCs w:val="24"/>
        </w:rPr>
        <w:t xml:space="preserve">The Contractor shall invite the Employer </w:t>
      </w:r>
      <w:r w:rsidR="006B7288" w:rsidRPr="003418B8">
        <w:rPr>
          <w:rFonts w:ascii="Arial" w:hAnsi="Arial" w:cs="Arial"/>
          <w:color w:val="000000" w:themeColor="text1"/>
          <w:sz w:val="24"/>
          <w:szCs w:val="24"/>
        </w:rPr>
        <w:t xml:space="preserve">and/or Engineer </w:t>
      </w:r>
      <w:r w:rsidRPr="003418B8">
        <w:rPr>
          <w:rFonts w:ascii="Arial" w:hAnsi="Arial" w:cs="Arial"/>
          <w:color w:val="000000" w:themeColor="text1"/>
          <w:sz w:val="24"/>
          <w:szCs w:val="24"/>
        </w:rPr>
        <w:t xml:space="preserve">to all FAT taking place at least </w:t>
      </w:r>
      <w:r w:rsidR="00D312D1" w:rsidRPr="003418B8">
        <w:rPr>
          <w:rFonts w:ascii="Arial" w:hAnsi="Arial" w:cs="Arial"/>
          <w:color w:val="000000" w:themeColor="text1"/>
          <w:sz w:val="24"/>
          <w:szCs w:val="24"/>
        </w:rPr>
        <w:t>90</w:t>
      </w:r>
      <w:r w:rsidRPr="003418B8">
        <w:rPr>
          <w:rFonts w:ascii="Arial" w:hAnsi="Arial" w:cs="Arial"/>
          <w:color w:val="000000" w:themeColor="text1"/>
          <w:sz w:val="24"/>
          <w:szCs w:val="24"/>
        </w:rPr>
        <w:t xml:space="preserve"> </w:t>
      </w:r>
      <w:r w:rsidR="00D312D1" w:rsidRPr="003418B8">
        <w:rPr>
          <w:rFonts w:ascii="Arial" w:hAnsi="Arial" w:cs="Arial"/>
          <w:color w:val="000000" w:themeColor="text1"/>
          <w:sz w:val="24"/>
          <w:szCs w:val="24"/>
        </w:rPr>
        <w:t>(ninety) calendar</w:t>
      </w:r>
      <w:r w:rsidRPr="003418B8">
        <w:rPr>
          <w:rFonts w:ascii="Arial" w:hAnsi="Arial" w:cs="Arial"/>
          <w:color w:val="000000" w:themeColor="text1"/>
          <w:sz w:val="24"/>
          <w:szCs w:val="24"/>
        </w:rPr>
        <w:t xml:space="preserve"> days prior to the commencement of the FAT. Should the Employer </w:t>
      </w:r>
      <w:r w:rsidR="006B7288" w:rsidRPr="003418B8">
        <w:rPr>
          <w:rFonts w:ascii="Arial" w:hAnsi="Arial" w:cs="Arial"/>
          <w:color w:val="000000" w:themeColor="text1"/>
          <w:sz w:val="24"/>
          <w:szCs w:val="24"/>
        </w:rPr>
        <w:t xml:space="preserve">and/or Engineer </w:t>
      </w:r>
      <w:r w:rsidRPr="003418B8">
        <w:rPr>
          <w:rFonts w:ascii="Arial" w:hAnsi="Arial" w:cs="Arial"/>
          <w:color w:val="000000" w:themeColor="text1"/>
          <w:sz w:val="24"/>
          <w:szCs w:val="24"/>
        </w:rPr>
        <w:t xml:space="preserve">not be able to attend, it shall give the Contractor the permission to continue or request the dates for the FAT to be changed. </w:t>
      </w:r>
    </w:p>
    <w:p w14:paraId="02C86E14" w14:textId="77777777" w:rsidR="00AB6645" w:rsidRPr="003418B8" w:rsidRDefault="00AB6645" w:rsidP="00D64FC5">
      <w:pPr>
        <w:spacing w:after="120" w:line="360" w:lineRule="auto"/>
        <w:ind w:left="851" w:hanging="851"/>
        <w:rPr>
          <w:rFonts w:ascii="Arial" w:hAnsi="Arial" w:cs="Arial"/>
          <w:color w:val="000000" w:themeColor="text1"/>
          <w:sz w:val="24"/>
          <w:szCs w:val="24"/>
        </w:rPr>
      </w:pPr>
    </w:p>
    <w:p w14:paraId="5E33AECF" w14:textId="405CE66A" w:rsidR="00AB6645" w:rsidRPr="003418B8" w:rsidRDefault="00AB6645" w:rsidP="00D64FC5">
      <w:pPr>
        <w:spacing w:after="120" w:line="360" w:lineRule="auto"/>
        <w:ind w:left="851" w:hanging="851"/>
        <w:rPr>
          <w:rFonts w:ascii="Arial" w:hAnsi="Arial" w:cs="Arial"/>
          <w:color w:val="000000" w:themeColor="text1"/>
          <w:sz w:val="24"/>
          <w:szCs w:val="24"/>
        </w:rPr>
      </w:pPr>
      <w:r w:rsidRPr="003418B8">
        <w:rPr>
          <w:rFonts w:ascii="Arial" w:hAnsi="Arial" w:cs="Arial"/>
          <w:color w:val="000000" w:themeColor="text1"/>
          <w:sz w:val="24"/>
          <w:szCs w:val="24"/>
        </w:rPr>
        <w:t>12.3.8</w:t>
      </w:r>
      <w:r w:rsidRPr="003418B8">
        <w:rPr>
          <w:rFonts w:ascii="Arial" w:hAnsi="Arial" w:cs="Arial"/>
          <w:color w:val="000000" w:themeColor="text1"/>
          <w:sz w:val="24"/>
          <w:szCs w:val="24"/>
        </w:rPr>
        <w:tab/>
        <w:t>The Employer shall not be held liable for any delays caused by the unavailability referred to in sub-clause 12.3.7 above.</w:t>
      </w:r>
    </w:p>
    <w:p w14:paraId="68C1511B" w14:textId="77777777" w:rsidR="00D37B2D" w:rsidRPr="003418B8" w:rsidRDefault="00D37B2D" w:rsidP="00D64FC5">
      <w:pPr>
        <w:spacing w:after="120" w:line="360" w:lineRule="auto"/>
        <w:ind w:left="851" w:hanging="851"/>
        <w:rPr>
          <w:rFonts w:ascii="Arial" w:hAnsi="Arial" w:cs="Arial"/>
          <w:color w:val="000000" w:themeColor="text1"/>
          <w:sz w:val="24"/>
          <w:szCs w:val="24"/>
        </w:rPr>
      </w:pPr>
    </w:p>
    <w:p w14:paraId="7FC62838" w14:textId="37D79C56" w:rsidR="00AB6645" w:rsidRDefault="00AB6645" w:rsidP="00D64FC5">
      <w:pPr>
        <w:spacing w:after="120" w:line="360" w:lineRule="auto"/>
        <w:ind w:left="851" w:hanging="851"/>
        <w:rPr>
          <w:rFonts w:ascii="Arial" w:hAnsi="Arial" w:cs="Arial"/>
          <w:color w:val="000000" w:themeColor="text1"/>
          <w:sz w:val="24"/>
          <w:szCs w:val="24"/>
        </w:rPr>
      </w:pPr>
      <w:r w:rsidRPr="003418B8">
        <w:rPr>
          <w:rFonts w:ascii="Arial" w:hAnsi="Arial" w:cs="Arial"/>
          <w:color w:val="000000" w:themeColor="text1"/>
          <w:sz w:val="24"/>
          <w:szCs w:val="24"/>
        </w:rPr>
        <w:lastRenderedPageBreak/>
        <w:t xml:space="preserve">12.3.9 </w:t>
      </w:r>
      <w:r w:rsidR="00D37B2D" w:rsidRPr="003418B8">
        <w:rPr>
          <w:rFonts w:ascii="Arial" w:hAnsi="Arial" w:cs="Arial"/>
          <w:color w:val="000000" w:themeColor="text1"/>
          <w:sz w:val="24"/>
          <w:szCs w:val="24"/>
        </w:rPr>
        <w:tab/>
      </w:r>
      <w:r w:rsidRPr="003418B8">
        <w:rPr>
          <w:rFonts w:ascii="Arial" w:hAnsi="Arial" w:cs="Arial"/>
          <w:color w:val="000000" w:themeColor="text1"/>
          <w:sz w:val="24"/>
          <w:szCs w:val="24"/>
        </w:rPr>
        <w:t>The Contractor shall</w:t>
      </w:r>
      <w:r w:rsidR="00562EB6" w:rsidRPr="003418B8">
        <w:rPr>
          <w:rFonts w:ascii="Arial" w:hAnsi="Arial" w:cs="Arial"/>
          <w:color w:val="000000" w:themeColor="text1"/>
          <w:sz w:val="24"/>
          <w:szCs w:val="24"/>
        </w:rPr>
        <w:t>, within 14 (fourteen) calendar days,</w:t>
      </w:r>
      <w:r w:rsidRPr="003418B8">
        <w:rPr>
          <w:rFonts w:ascii="Arial" w:hAnsi="Arial" w:cs="Arial"/>
          <w:color w:val="000000" w:themeColor="text1"/>
          <w:sz w:val="24"/>
          <w:szCs w:val="24"/>
        </w:rPr>
        <w:t xml:space="preserve"> submit all duly signed FAT Test certificates and associated Test sheet</w:t>
      </w:r>
      <w:r w:rsidR="00562EB6" w:rsidRPr="003418B8">
        <w:rPr>
          <w:rFonts w:ascii="Arial" w:hAnsi="Arial" w:cs="Arial"/>
          <w:color w:val="000000" w:themeColor="text1"/>
          <w:sz w:val="24"/>
          <w:szCs w:val="24"/>
        </w:rPr>
        <w:t>s</w:t>
      </w:r>
      <w:r w:rsidRPr="003418B8">
        <w:rPr>
          <w:rFonts w:ascii="Arial" w:hAnsi="Arial" w:cs="Arial"/>
          <w:color w:val="000000" w:themeColor="text1"/>
          <w:sz w:val="24"/>
          <w:szCs w:val="24"/>
        </w:rPr>
        <w:t xml:space="preserve"> to the Employer</w:t>
      </w:r>
      <w:r w:rsidR="008B642C" w:rsidRPr="003418B8">
        <w:rPr>
          <w:rFonts w:ascii="Arial" w:hAnsi="Arial" w:cs="Arial"/>
          <w:color w:val="000000" w:themeColor="text1"/>
          <w:sz w:val="24"/>
          <w:szCs w:val="24"/>
        </w:rPr>
        <w:t xml:space="preserve"> and/or Engineer</w:t>
      </w:r>
      <w:r w:rsidRPr="003418B8">
        <w:rPr>
          <w:rFonts w:ascii="Arial" w:hAnsi="Arial" w:cs="Arial"/>
          <w:color w:val="000000" w:themeColor="text1"/>
          <w:sz w:val="24"/>
          <w:szCs w:val="24"/>
        </w:rPr>
        <w:t xml:space="preserve"> for information purposes, prior to Commissioning.</w:t>
      </w:r>
    </w:p>
    <w:p w14:paraId="659563E9" w14:textId="43517DB7" w:rsidR="00CE4D2B" w:rsidRPr="00D64FC5" w:rsidRDefault="00CE4D2B" w:rsidP="00D64FC5">
      <w:pPr>
        <w:spacing w:after="120" w:line="360" w:lineRule="auto"/>
        <w:ind w:left="851" w:hanging="851"/>
        <w:rPr>
          <w:rFonts w:ascii="Arial" w:hAnsi="Arial" w:cs="Arial"/>
          <w:color w:val="000000" w:themeColor="text1"/>
          <w:sz w:val="24"/>
          <w:szCs w:val="24"/>
        </w:rPr>
      </w:pPr>
    </w:p>
    <w:p w14:paraId="6EC4C19C" w14:textId="36D00370" w:rsidR="00AB6645" w:rsidRPr="003418B8" w:rsidRDefault="00AB6645" w:rsidP="00D64FC5">
      <w:pPr>
        <w:spacing w:after="120" w:line="360" w:lineRule="auto"/>
        <w:ind w:left="851" w:hanging="851"/>
        <w:rPr>
          <w:rFonts w:ascii="Arial" w:hAnsi="Arial" w:cs="Arial"/>
          <w:b/>
          <w:bCs/>
          <w:color w:val="000000" w:themeColor="text1"/>
          <w:sz w:val="24"/>
          <w:szCs w:val="24"/>
        </w:rPr>
      </w:pPr>
      <w:r w:rsidRPr="003418B8">
        <w:rPr>
          <w:rFonts w:ascii="Arial" w:hAnsi="Arial" w:cs="Arial"/>
          <w:b/>
          <w:bCs/>
          <w:color w:val="000000" w:themeColor="text1"/>
          <w:sz w:val="24"/>
          <w:szCs w:val="24"/>
        </w:rPr>
        <w:t>12.4</w:t>
      </w:r>
      <w:r w:rsidR="00D37B2D" w:rsidRPr="003418B8">
        <w:rPr>
          <w:rFonts w:ascii="Arial" w:hAnsi="Arial" w:cs="Arial"/>
          <w:b/>
          <w:bCs/>
          <w:color w:val="000000" w:themeColor="text1"/>
          <w:sz w:val="24"/>
          <w:szCs w:val="24"/>
        </w:rPr>
        <w:tab/>
      </w:r>
      <w:r w:rsidRPr="003418B8">
        <w:rPr>
          <w:rFonts w:ascii="Arial" w:hAnsi="Arial" w:cs="Arial"/>
          <w:b/>
          <w:bCs/>
          <w:color w:val="000000" w:themeColor="text1"/>
          <w:sz w:val="24"/>
          <w:szCs w:val="24"/>
        </w:rPr>
        <w:t xml:space="preserve"> </w:t>
      </w:r>
      <w:r w:rsidRPr="003418B8">
        <w:rPr>
          <w:rFonts w:ascii="Arial" w:hAnsi="Arial" w:cs="Arial"/>
          <w:b/>
          <w:bCs/>
          <w:color w:val="000000" w:themeColor="text1"/>
          <w:sz w:val="24"/>
          <w:szCs w:val="24"/>
          <w:u w:val="single"/>
        </w:rPr>
        <w:t>Failure to Pass Tests after Completion</w:t>
      </w:r>
    </w:p>
    <w:p w14:paraId="0D44733D" w14:textId="77777777" w:rsidR="00AB6645" w:rsidRPr="003418B8" w:rsidRDefault="00AB6645" w:rsidP="00D64FC5">
      <w:pPr>
        <w:spacing w:after="120" w:line="360" w:lineRule="auto"/>
        <w:ind w:left="851" w:hanging="851"/>
        <w:rPr>
          <w:rFonts w:ascii="Arial" w:hAnsi="Arial" w:cs="Arial"/>
          <w:color w:val="000000" w:themeColor="text1"/>
          <w:sz w:val="24"/>
          <w:szCs w:val="24"/>
        </w:rPr>
      </w:pPr>
    </w:p>
    <w:p w14:paraId="16059E7D" w14:textId="6DE3F006" w:rsidR="00AB6645" w:rsidRPr="003418B8" w:rsidRDefault="00AB6645" w:rsidP="00D64FC5">
      <w:pPr>
        <w:spacing w:after="120" w:line="360" w:lineRule="auto"/>
        <w:ind w:left="851" w:hanging="851"/>
        <w:rPr>
          <w:rFonts w:ascii="Arial" w:hAnsi="Arial" w:cs="Arial"/>
          <w:color w:val="000000" w:themeColor="text1"/>
          <w:sz w:val="24"/>
          <w:szCs w:val="24"/>
        </w:rPr>
      </w:pPr>
      <w:r w:rsidRPr="003418B8">
        <w:rPr>
          <w:rFonts w:ascii="Arial" w:hAnsi="Arial" w:cs="Arial"/>
          <w:color w:val="000000" w:themeColor="text1"/>
          <w:sz w:val="24"/>
          <w:szCs w:val="24"/>
        </w:rPr>
        <w:t xml:space="preserve">12.4.1  </w:t>
      </w:r>
      <w:r w:rsidR="00C0746D" w:rsidRPr="003418B8">
        <w:rPr>
          <w:rFonts w:ascii="Arial" w:hAnsi="Arial" w:cs="Arial"/>
          <w:color w:val="000000" w:themeColor="text1"/>
          <w:sz w:val="24"/>
          <w:szCs w:val="24"/>
        </w:rPr>
        <w:tab/>
      </w:r>
      <w:r w:rsidRPr="003418B8">
        <w:rPr>
          <w:rFonts w:ascii="Arial" w:hAnsi="Arial" w:cs="Arial"/>
          <w:color w:val="000000" w:themeColor="text1"/>
          <w:sz w:val="24"/>
          <w:szCs w:val="24"/>
        </w:rPr>
        <w:t>If:</w:t>
      </w:r>
    </w:p>
    <w:p w14:paraId="709DE525" w14:textId="77777777" w:rsidR="00AB6645" w:rsidRPr="003418B8" w:rsidRDefault="00AB6645" w:rsidP="00D64FC5">
      <w:pPr>
        <w:spacing w:after="120" w:line="360" w:lineRule="auto"/>
        <w:ind w:left="851" w:hanging="851"/>
        <w:rPr>
          <w:rFonts w:ascii="Arial" w:hAnsi="Arial" w:cs="Arial"/>
          <w:color w:val="000000" w:themeColor="text1"/>
          <w:sz w:val="24"/>
          <w:szCs w:val="24"/>
        </w:rPr>
      </w:pPr>
    </w:p>
    <w:p w14:paraId="746C9E12" w14:textId="6C7F40BA" w:rsidR="00AB6645" w:rsidRPr="003418B8" w:rsidRDefault="00AB6645" w:rsidP="00D64FC5">
      <w:pPr>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12.4.1.1</w:t>
      </w:r>
      <w:r w:rsidR="00B43F8C" w:rsidRPr="003418B8">
        <w:rPr>
          <w:rFonts w:ascii="Arial" w:hAnsi="Arial" w:cs="Arial"/>
          <w:color w:val="000000" w:themeColor="text1"/>
          <w:sz w:val="24"/>
          <w:szCs w:val="24"/>
        </w:rPr>
        <w:tab/>
      </w:r>
      <w:r w:rsidRPr="003418B8">
        <w:rPr>
          <w:rFonts w:ascii="Arial" w:hAnsi="Arial" w:cs="Arial"/>
          <w:color w:val="000000" w:themeColor="text1"/>
          <w:sz w:val="24"/>
          <w:szCs w:val="24"/>
        </w:rPr>
        <w:t>the Works, or a Section, fail to pass any or all of the Tests after Completion; and</w:t>
      </w:r>
    </w:p>
    <w:p w14:paraId="05F90C75" w14:textId="77777777" w:rsidR="00AB6645" w:rsidRPr="003418B8" w:rsidRDefault="00AB6645" w:rsidP="00D64FC5">
      <w:pPr>
        <w:spacing w:after="120" w:line="360" w:lineRule="auto"/>
        <w:ind w:left="2127" w:hanging="1276"/>
        <w:rPr>
          <w:rFonts w:ascii="Arial" w:hAnsi="Arial" w:cs="Arial"/>
          <w:color w:val="000000" w:themeColor="text1"/>
          <w:sz w:val="24"/>
          <w:szCs w:val="24"/>
        </w:rPr>
      </w:pPr>
    </w:p>
    <w:p w14:paraId="3E5F97FB" w14:textId="5C7C05E5" w:rsidR="00AB6645" w:rsidRPr="003418B8" w:rsidRDefault="00AB6645" w:rsidP="00D64FC5">
      <w:pPr>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 xml:space="preserve">12.4.1.2 </w:t>
      </w:r>
      <w:r w:rsidR="00B43F8C" w:rsidRPr="003418B8">
        <w:rPr>
          <w:rFonts w:ascii="Arial" w:hAnsi="Arial" w:cs="Arial"/>
          <w:color w:val="000000" w:themeColor="text1"/>
          <w:sz w:val="24"/>
          <w:szCs w:val="24"/>
        </w:rPr>
        <w:tab/>
      </w:r>
      <w:r w:rsidRPr="003418B8">
        <w:rPr>
          <w:rFonts w:ascii="Arial" w:hAnsi="Arial" w:cs="Arial"/>
          <w:color w:val="000000" w:themeColor="text1"/>
          <w:sz w:val="24"/>
          <w:szCs w:val="24"/>
        </w:rPr>
        <w:t>applicable Performance Damages are set out in the Schedule of Performance Guarantees</w:t>
      </w:r>
      <w:r w:rsidR="003A42C3" w:rsidRPr="003418B8">
        <w:rPr>
          <w:rFonts w:ascii="Arial" w:hAnsi="Arial" w:cs="Arial"/>
          <w:color w:val="000000" w:themeColor="text1"/>
          <w:sz w:val="24"/>
          <w:szCs w:val="24"/>
        </w:rPr>
        <w:t>,</w:t>
      </w:r>
      <w:r w:rsidRPr="003418B8">
        <w:rPr>
          <w:rFonts w:ascii="Arial" w:hAnsi="Arial" w:cs="Arial"/>
          <w:color w:val="000000" w:themeColor="text1"/>
          <w:sz w:val="24"/>
          <w:szCs w:val="24"/>
        </w:rPr>
        <w:t xml:space="preserve"> the Employer shall be entitled subject to Sub-Clause 20.2 [Claims For Payment and/or E</w:t>
      </w:r>
      <w:r w:rsidR="00D250FF" w:rsidRPr="003418B8">
        <w:rPr>
          <w:rFonts w:ascii="Arial" w:hAnsi="Arial" w:cs="Arial"/>
          <w:color w:val="000000" w:themeColor="text1"/>
          <w:sz w:val="24"/>
          <w:szCs w:val="24"/>
        </w:rPr>
        <w:t>OT</w:t>
      </w:r>
      <w:r w:rsidRPr="003418B8">
        <w:rPr>
          <w:rFonts w:ascii="Arial" w:hAnsi="Arial" w:cs="Arial"/>
          <w:color w:val="000000" w:themeColor="text1"/>
          <w:sz w:val="24"/>
          <w:szCs w:val="24"/>
        </w:rPr>
        <w:t>] to payment of these Performance Damages by the Contractor</w:t>
      </w:r>
      <w:r w:rsidR="003A42C3" w:rsidRPr="003418B8">
        <w:rPr>
          <w:rFonts w:ascii="Arial" w:hAnsi="Arial" w:cs="Arial"/>
          <w:color w:val="000000" w:themeColor="text1"/>
          <w:sz w:val="24"/>
          <w:szCs w:val="24"/>
        </w:rPr>
        <w:t>,</w:t>
      </w:r>
      <w:r w:rsidRPr="003418B8">
        <w:rPr>
          <w:rFonts w:ascii="Arial" w:hAnsi="Arial" w:cs="Arial"/>
          <w:color w:val="000000" w:themeColor="text1"/>
          <w:sz w:val="24"/>
          <w:szCs w:val="24"/>
        </w:rPr>
        <w:t xml:space="preserve"> in full satisfaction of this failure. If the Contractor pays these Performance Damages to the Employer during the Defect Liability Period, then the Works in Section shall </w:t>
      </w:r>
      <w:r w:rsidR="00562EB6" w:rsidRPr="003418B8">
        <w:rPr>
          <w:rFonts w:ascii="Arial" w:hAnsi="Arial" w:cs="Arial"/>
          <w:color w:val="000000" w:themeColor="text1"/>
          <w:sz w:val="24"/>
          <w:szCs w:val="24"/>
        </w:rPr>
        <w:t xml:space="preserve">not </w:t>
      </w:r>
      <w:r w:rsidRPr="003418B8">
        <w:rPr>
          <w:rFonts w:ascii="Arial" w:hAnsi="Arial" w:cs="Arial"/>
          <w:color w:val="000000" w:themeColor="text1"/>
          <w:sz w:val="24"/>
          <w:szCs w:val="24"/>
        </w:rPr>
        <w:t>be deemed to have passed these Tests after Completion.</w:t>
      </w:r>
    </w:p>
    <w:p w14:paraId="745649DA" w14:textId="77777777" w:rsidR="00AB6645" w:rsidRPr="003418B8" w:rsidRDefault="00AB6645" w:rsidP="00D64FC5">
      <w:pPr>
        <w:spacing w:after="120" w:line="360" w:lineRule="auto"/>
        <w:ind w:left="2127" w:hanging="1276"/>
        <w:rPr>
          <w:rFonts w:ascii="Arial" w:hAnsi="Arial" w:cs="Arial"/>
          <w:color w:val="000000" w:themeColor="text1"/>
          <w:sz w:val="24"/>
          <w:szCs w:val="24"/>
        </w:rPr>
      </w:pPr>
    </w:p>
    <w:p w14:paraId="2D5C2FF3" w14:textId="77777777" w:rsidR="00AB6645" w:rsidRPr="003418B8" w:rsidRDefault="00AB6645" w:rsidP="00D64FC5">
      <w:pPr>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12.4.1.3</w:t>
      </w:r>
      <w:r w:rsidRPr="003418B8">
        <w:rPr>
          <w:rFonts w:ascii="Arial" w:hAnsi="Arial" w:cs="Arial"/>
          <w:color w:val="000000" w:themeColor="text1"/>
          <w:sz w:val="24"/>
          <w:szCs w:val="24"/>
        </w:rPr>
        <w:tab/>
        <w:t>If the Works, or a Section, fail to pass a Test after Completion and, by giving a Notice to the Employer, the Contractor proposes to make adjustments or modifications to the Works or such Section (including an item of Plant):</w:t>
      </w:r>
    </w:p>
    <w:p w14:paraId="44A84B94" w14:textId="77777777" w:rsidR="00AB6645" w:rsidRPr="003418B8" w:rsidRDefault="00AB6645" w:rsidP="00D64FC5">
      <w:pPr>
        <w:spacing w:after="120" w:line="360" w:lineRule="auto"/>
        <w:ind w:left="2835" w:hanging="1275"/>
        <w:rPr>
          <w:rFonts w:ascii="Arial" w:hAnsi="Arial" w:cs="Arial"/>
          <w:color w:val="000000" w:themeColor="text1"/>
          <w:sz w:val="24"/>
          <w:szCs w:val="24"/>
        </w:rPr>
      </w:pPr>
    </w:p>
    <w:p w14:paraId="07683F7E" w14:textId="686659BE" w:rsidR="00AB6645" w:rsidRPr="003418B8" w:rsidRDefault="00C0746D" w:rsidP="00CE4D2B">
      <w:pPr>
        <w:spacing w:after="120" w:line="360" w:lineRule="auto"/>
        <w:ind w:left="3402" w:hanging="1275"/>
        <w:rPr>
          <w:rFonts w:ascii="Arial" w:hAnsi="Arial" w:cs="Arial"/>
          <w:color w:val="000000" w:themeColor="text1"/>
          <w:sz w:val="24"/>
          <w:szCs w:val="24"/>
        </w:rPr>
      </w:pPr>
      <w:r w:rsidRPr="003418B8">
        <w:rPr>
          <w:rFonts w:ascii="Arial" w:hAnsi="Arial" w:cs="Arial"/>
          <w:color w:val="000000" w:themeColor="text1"/>
          <w:sz w:val="24"/>
          <w:szCs w:val="24"/>
        </w:rPr>
        <w:t>12.4.1.3.1</w:t>
      </w:r>
      <w:r w:rsidRPr="003418B8">
        <w:rPr>
          <w:rFonts w:ascii="Arial" w:hAnsi="Arial" w:cs="Arial"/>
          <w:color w:val="000000" w:themeColor="text1"/>
          <w:sz w:val="24"/>
          <w:szCs w:val="24"/>
        </w:rPr>
        <w:tab/>
      </w:r>
      <w:r w:rsidR="00AB6645" w:rsidRPr="003418B8">
        <w:rPr>
          <w:rFonts w:ascii="Arial" w:hAnsi="Arial" w:cs="Arial"/>
          <w:color w:val="000000" w:themeColor="text1"/>
          <w:sz w:val="24"/>
          <w:szCs w:val="24"/>
        </w:rPr>
        <w:t xml:space="preserve">the Contractor may be instructed by a </w:t>
      </w:r>
      <w:r w:rsidR="009C5BB9" w:rsidRPr="003418B8">
        <w:rPr>
          <w:rFonts w:ascii="Arial" w:hAnsi="Arial" w:cs="Arial"/>
          <w:color w:val="000000" w:themeColor="text1"/>
          <w:sz w:val="24"/>
          <w:szCs w:val="24"/>
        </w:rPr>
        <w:t xml:space="preserve">written </w:t>
      </w:r>
      <w:r w:rsidR="00AB6645" w:rsidRPr="003418B8">
        <w:rPr>
          <w:rFonts w:ascii="Arial" w:hAnsi="Arial" w:cs="Arial"/>
          <w:color w:val="000000" w:themeColor="text1"/>
          <w:sz w:val="24"/>
          <w:szCs w:val="24"/>
        </w:rPr>
        <w:t xml:space="preserve">Notice given by the Employer </w:t>
      </w:r>
      <w:r w:rsidR="006E1FB8" w:rsidRPr="003418B8">
        <w:rPr>
          <w:rFonts w:ascii="Arial" w:hAnsi="Arial" w:cs="Arial"/>
          <w:color w:val="000000" w:themeColor="text1"/>
          <w:sz w:val="24"/>
          <w:szCs w:val="24"/>
        </w:rPr>
        <w:t xml:space="preserve">and/or Engineer </w:t>
      </w:r>
      <w:r w:rsidR="00AB6645" w:rsidRPr="003418B8">
        <w:rPr>
          <w:rFonts w:ascii="Arial" w:hAnsi="Arial" w:cs="Arial"/>
          <w:color w:val="000000" w:themeColor="text1"/>
          <w:sz w:val="24"/>
          <w:szCs w:val="24"/>
        </w:rPr>
        <w:t>that right of access to the Works or Section cannot be given until time that is convenient to the Employer, which time shall be reasonable;</w:t>
      </w:r>
    </w:p>
    <w:p w14:paraId="7B654B5C" w14:textId="77777777" w:rsidR="00B43F8C" w:rsidRPr="003418B8" w:rsidRDefault="00B43F8C" w:rsidP="00CE4D2B">
      <w:pPr>
        <w:spacing w:after="120" w:line="360" w:lineRule="auto"/>
        <w:ind w:left="3402" w:hanging="1275"/>
        <w:rPr>
          <w:rFonts w:ascii="Arial" w:hAnsi="Arial" w:cs="Arial"/>
          <w:color w:val="000000" w:themeColor="text1"/>
          <w:sz w:val="24"/>
          <w:szCs w:val="24"/>
        </w:rPr>
      </w:pPr>
    </w:p>
    <w:p w14:paraId="45586644" w14:textId="17A26685" w:rsidR="00AB6645" w:rsidRPr="003418B8" w:rsidRDefault="00C0746D" w:rsidP="00CE4D2B">
      <w:pPr>
        <w:spacing w:after="120" w:line="360" w:lineRule="auto"/>
        <w:ind w:left="3402" w:hanging="1275"/>
        <w:rPr>
          <w:rFonts w:ascii="Arial" w:hAnsi="Arial" w:cs="Arial"/>
          <w:color w:val="000000" w:themeColor="text1"/>
          <w:sz w:val="24"/>
          <w:szCs w:val="24"/>
        </w:rPr>
      </w:pPr>
      <w:r w:rsidRPr="003418B8">
        <w:rPr>
          <w:rFonts w:ascii="Arial" w:hAnsi="Arial" w:cs="Arial"/>
          <w:color w:val="000000" w:themeColor="text1"/>
          <w:sz w:val="24"/>
          <w:szCs w:val="24"/>
        </w:rPr>
        <w:lastRenderedPageBreak/>
        <w:t>12.4.1.3.2</w:t>
      </w:r>
      <w:r w:rsidRPr="003418B8">
        <w:rPr>
          <w:rFonts w:ascii="Arial" w:hAnsi="Arial" w:cs="Arial"/>
          <w:color w:val="000000" w:themeColor="text1"/>
          <w:sz w:val="24"/>
          <w:szCs w:val="24"/>
        </w:rPr>
        <w:tab/>
      </w:r>
      <w:r w:rsidR="00AB6645" w:rsidRPr="003418B8">
        <w:rPr>
          <w:rFonts w:ascii="Arial" w:hAnsi="Arial" w:cs="Arial"/>
          <w:color w:val="000000" w:themeColor="text1"/>
          <w:sz w:val="24"/>
          <w:szCs w:val="24"/>
        </w:rPr>
        <w:t>the Contract</w:t>
      </w:r>
      <w:r w:rsidR="00562EB6" w:rsidRPr="003418B8">
        <w:rPr>
          <w:rFonts w:ascii="Arial" w:hAnsi="Arial" w:cs="Arial"/>
          <w:color w:val="000000" w:themeColor="text1"/>
          <w:sz w:val="24"/>
          <w:szCs w:val="24"/>
        </w:rPr>
        <w:t>or</w:t>
      </w:r>
      <w:r w:rsidR="00AB6645" w:rsidRPr="003418B8">
        <w:rPr>
          <w:rFonts w:ascii="Arial" w:hAnsi="Arial" w:cs="Arial"/>
          <w:color w:val="000000" w:themeColor="text1"/>
          <w:sz w:val="24"/>
          <w:szCs w:val="24"/>
        </w:rPr>
        <w:t xml:space="preserve"> shall remain liable to carry out the adjustments or modifications and to satisfy this Test, within</w:t>
      </w:r>
      <w:r w:rsidR="00562EB6" w:rsidRPr="003418B8">
        <w:rPr>
          <w:rFonts w:ascii="Arial" w:hAnsi="Arial" w:cs="Arial"/>
          <w:color w:val="000000" w:themeColor="text1"/>
          <w:sz w:val="24"/>
          <w:szCs w:val="24"/>
        </w:rPr>
        <w:t xml:space="preserve"> 14 (fourteen) calendar days </w:t>
      </w:r>
      <w:r w:rsidR="00AB6645" w:rsidRPr="003418B8">
        <w:rPr>
          <w:rFonts w:ascii="Arial" w:hAnsi="Arial" w:cs="Arial"/>
          <w:color w:val="000000" w:themeColor="text1"/>
          <w:sz w:val="24"/>
          <w:szCs w:val="24"/>
        </w:rPr>
        <w:t xml:space="preserve">of receiving the Notice under sub-paragraph </w:t>
      </w:r>
      <w:r w:rsidRPr="003418B8">
        <w:rPr>
          <w:rFonts w:ascii="Arial" w:hAnsi="Arial" w:cs="Arial"/>
          <w:color w:val="000000" w:themeColor="text1"/>
          <w:sz w:val="24"/>
          <w:szCs w:val="24"/>
        </w:rPr>
        <w:t>12.4.1.3.1</w:t>
      </w:r>
      <w:r w:rsidR="00AB6645" w:rsidRPr="003418B8">
        <w:rPr>
          <w:rFonts w:ascii="Arial" w:hAnsi="Arial" w:cs="Arial"/>
          <w:color w:val="000000" w:themeColor="text1"/>
          <w:sz w:val="24"/>
          <w:szCs w:val="24"/>
        </w:rPr>
        <w:t xml:space="preserve"> above; and</w:t>
      </w:r>
    </w:p>
    <w:p w14:paraId="4E7B4BDC" w14:textId="77777777" w:rsidR="00B43F8C" w:rsidRPr="003418B8" w:rsidRDefault="00B43F8C" w:rsidP="00CE4D2B">
      <w:pPr>
        <w:spacing w:after="120" w:line="360" w:lineRule="auto"/>
        <w:ind w:left="3402" w:hanging="1275"/>
        <w:rPr>
          <w:rFonts w:ascii="Arial" w:hAnsi="Arial" w:cs="Arial"/>
          <w:color w:val="000000" w:themeColor="text1"/>
          <w:sz w:val="24"/>
          <w:szCs w:val="24"/>
        </w:rPr>
      </w:pPr>
    </w:p>
    <w:p w14:paraId="6B581FF5" w14:textId="08FF07B8" w:rsidR="00AB6645" w:rsidRPr="00D64FC5" w:rsidRDefault="00C0746D" w:rsidP="00CE4D2B">
      <w:pPr>
        <w:spacing w:after="120" w:line="360" w:lineRule="auto"/>
        <w:ind w:left="3402" w:hanging="1275"/>
        <w:rPr>
          <w:rFonts w:ascii="Arial" w:hAnsi="Arial" w:cs="Arial"/>
          <w:color w:val="000000" w:themeColor="text1"/>
          <w:sz w:val="24"/>
          <w:szCs w:val="24"/>
        </w:rPr>
      </w:pPr>
      <w:r w:rsidRPr="003418B8">
        <w:rPr>
          <w:rFonts w:ascii="Arial" w:hAnsi="Arial" w:cs="Arial"/>
          <w:color w:val="000000" w:themeColor="text1"/>
          <w:sz w:val="24"/>
          <w:szCs w:val="24"/>
        </w:rPr>
        <w:t>12.4.1.3.3</w:t>
      </w:r>
      <w:r w:rsidRPr="003418B8">
        <w:rPr>
          <w:rFonts w:ascii="Arial" w:hAnsi="Arial" w:cs="Arial"/>
          <w:color w:val="000000" w:themeColor="text1"/>
          <w:sz w:val="24"/>
          <w:szCs w:val="24"/>
        </w:rPr>
        <w:tab/>
      </w:r>
      <w:r w:rsidR="00AB6645" w:rsidRPr="003418B8">
        <w:rPr>
          <w:rFonts w:ascii="Arial" w:hAnsi="Arial" w:cs="Arial"/>
          <w:color w:val="000000" w:themeColor="text1"/>
          <w:sz w:val="24"/>
          <w:szCs w:val="24"/>
        </w:rPr>
        <w:t xml:space="preserve">if the Contractor does not receive a Notice under sub-paragraph </w:t>
      </w:r>
      <w:r w:rsidRPr="003418B8">
        <w:rPr>
          <w:rFonts w:ascii="Arial" w:hAnsi="Arial" w:cs="Arial"/>
          <w:color w:val="000000" w:themeColor="text1"/>
          <w:sz w:val="24"/>
          <w:szCs w:val="24"/>
        </w:rPr>
        <w:t>12.4.1.3.1</w:t>
      </w:r>
      <w:r w:rsidR="00AB6645" w:rsidRPr="003418B8">
        <w:rPr>
          <w:rFonts w:ascii="Arial" w:hAnsi="Arial" w:cs="Arial"/>
          <w:color w:val="000000" w:themeColor="text1"/>
          <w:sz w:val="24"/>
          <w:szCs w:val="24"/>
        </w:rPr>
        <w:t xml:space="preserve"> above during the relevant D</w:t>
      </w:r>
      <w:r w:rsidR="00BD4BBF" w:rsidRPr="003418B8">
        <w:rPr>
          <w:rFonts w:ascii="Arial" w:hAnsi="Arial" w:cs="Arial"/>
          <w:color w:val="000000" w:themeColor="text1"/>
          <w:sz w:val="24"/>
          <w:szCs w:val="24"/>
        </w:rPr>
        <w:t xml:space="preserve">efect Liability </w:t>
      </w:r>
      <w:r w:rsidR="00AB6645" w:rsidRPr="003418B8">
        <w:rPr>
          <w:rFonts w:ascii="Arial" w:hAnsi="Arial" w:cs="Arial"/>
          <w:color w:val="000000" w:themeColor="text1"/>
          <w:sz w:val="24"/>
          <w:szCs w:val="24"/>
        </w:rPr>
        <w:t>P</w:t>
      </w:r>
      <w:r w:rsidR="00BD4BBF" w:rsidRPr="003418B8">
        <w:rPr>
          <w:rFonts w:ascii="Arial" w:hAnsi="Arial" w:cs="Arial"/>
          <w:color w:val="000000" w:themeColor="text1"/>
          <w:sz w:val="24"/>
          <w:szCs w:val="24"/>
        </w:rPr>
        <w:t>eriod</w:t>
      </w:r>
      <w:r w:rsidR="00AB6645" w:rsidRPr="003418B8">
        <w:rPr>
          <w:rFonts w:ascii="Arial" w:hAnsi="Arial" w:cs="Arial"/>
          <w:color w:val="000000" w:themeColor="text1"/>
          <w:sz w:val="24"/>
          <w:szCs w:val="24"/>
        </w:rPr>
        <w:t xml:space="preserve">, the Contractor shall </w:t>
      </w:r>
      <w:r w:rsidR="00562EB6" w:rsidRPr="003418B8">
        <w:rPr>
          <w:rFonts w:ascii="Arial" w:hAnsi="Arial" w:cs="Arial"/>
          <w:color w:val="000000" w:themeColor="text1"/>
          <w:sz w:val="24"/>
          <w:szCs w:val="24"/>
        </w:rPr>
        <w:t xml:space="preserve">not </w:t>
      </w:r>
      <w:r w:rsidR="00AB6645" w:rsidRPr="003418B8">
        <w:rPr>
          <w:rFonts w:ascii="Arial" w:hAnsi="Arial" w:cs="Arial"/>
          <w:color w:val="000000" w:themeColor="text1"/>
          <w:sz w:val="24"/>
          <w:szCs w:val="24"/>
        </w:rPr>
        <w:t xml:space="preserve">be relieved of the obligation to make such adjustments or modifications and the Works or Section (as the case may be) shall </w:t>
      </w:r>
      <w:r w:rsidR="00562EB6" w:rsidRPr="003418B8">
        <w:rPr>
          <w:rFonts w:ascii="Arial" w:hAnsi="Arial" w:cs="Arial"/>
          <w:color w:val="000000" w:themeColor="text1"/>
          <w:sz w:val="24"/>
          <w:szCs w:val="24"/>
        </w:rPr>
        <w:t xml:space="preserve">not </w:t>
      </w:r>
      <w:r w:rsidR="00AB6645" w:rsidRPr="003418B8">
        <w:rPr>
          <w:rFonts w:ascii="Arial" w:hAnsi="Arial" w:cs="Arial"/>
          <w:color w:val="000000" w:themeColor="text1"/>
          <w:sz w:val="24"/>
          <w:szCs w:val="24"/>
        </w:rPr>
        <w:t>be deemed to have passed this Test after Completion.</w:t>
      </w:r>
      <w:r w:rsidR="00613A29">
        <w:rPr>
          <w:rFonts w:ascii="Arial" w:hAnsi="Arial" w:cs="Arial"/>
          <w:color w:val="000000" w:themeColor="text1"/>
          <w:sz w:val="24"/>
          <w:szCs w:val="24"/>
        </w:rPr>
        <w:t xml:space="preserve"> </w:t>
      </w:r>
    </w:p>
    <w:p w14:paraId="2ECEF15E" w14:textId="74208E5C" w:rsidR="00AB6645" w:rsidRDefault="00AB6645" w:rsidP="00D64FC5">
      <w:pPr>
        <w:spacing w:after="120" w:line="360" w:lineRule="auto"/>
        <w:ind w:hanging="360"/>
        <w:rPr>
          <w:rFonts w:ascii="Arial" w:hAnsi="Arial" w:cs="Arial"/>
          <w:color w:val="000000" w:themeColor="text1"/>
          <w:sz w:val="24"/>
          <w:szCs w:val="24"/>
        </w:rPr>
      </w:pPr>
    </w:p>
    <w:p w14:paraId="2002665F" w14:textId="77777777" w:rsidR="0002003F" w:rsidRPr="00D64FC5" w:rsidRDefault="0002003F" w:rsidP="00D64FC5">
      <w:pPr>
        <w:spacing w:after="120" w:line="360" w:lineRule="auto"/>
        <w:ind w:hanging="360"/>
        <w:rPr>
          <w:rFonts w:ascii="Arial" w:hAnsi="Arial" w:cs="Arial"/>
          <w:color w:val="000000" w:themeColor="text1"/>
          <w:sz w:val="24"/>
          <w:szCs w:val="24"/>
        </w:rPr>
      </w:pPr>
    </w:p>
    <w:p w14:paraId="1279F89A" w14:textId="33763B3C" w:rsidR="00AB6645" w:rsidRPr="00D64FC5" w:rsidRDefault="00AB6645" w:rsidP="00D64FC5">
      <w:pPr>
        <w:tabs>
          <w:tab w:val="left" w:pos="720"/>
          <w:tab w:val="left" w:pos="1440"/>
          <w:tab w:val="left" w:pos="2160"/>
          <w:tab w:val="left" w:pos="2880"/>
          <w:tab w:val="left" w:pos="3600"/>
          <w:tab w:val="center" w:pos="4513"/>
        </w:tabs>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13.</w:t>
      </w:r>
      <w:r w:rsidRPr="00D64FC5">
        <w:rPr>
          <w:rFonts w:ascii="Arial" w:hAnsi="Arial" w:cs="Arial"/>
          <w:b/>
          <w:bCs/>
          <w:color w:val="000000" w:themeColor="text1"/>
          <w:sz w:val="24"/>
          <w:szCs w:val="24"/>
        </w:rPr>
        <w:tab/>
      </w:r>
      <w:r w:rsidR="00C0746D"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VARIATIONS AND ADJUSTMENTS</w:t>
      </w:r>
      <w:r w:rsidRPr="00D64FC5">
        <w:rPr>
          <w:rFonts w:ascii="Arial" w:hAnsi="Arial" w:cs="Arial"/>
          <w:b/>
          <w:bCs/>
          <w:color w:val="000000" w:themeColor="text1"/>
          <w:sz w:val="24"/>
          <w:szCs w:val="24"/>
        </w:rPr>
        <w:tab/>
      </w:r>
    </w:p>
    <w:p w14:paraId="6C42F1A0" w14:textId="77777777" w:rsidR="00AB6645" w:rsidRPr="00D64FC5" w:rsidRDefault="00AB6645" w:rsidP="00D64FC5">
      <w:pPr>
        <w:spacing w:after="120" w:line="360" w:lineRule="auto"/>
        <w:ind w:left="851" w:hanging="851"/>
        <w:rPr>
          <w:rFonts w:ascii="Arial" w:hAnsi="Arial" w:cs="Arial"/>
          <w:color w:val="000000" w:themeColor="text1"/>
          <w:sz w:val="24"/>
          <w:szCs w:val="24"/>
        </w:rPr>
      </w:pPr>
    </w:p>
    <w:p w14:paraId="394A7BC5" w14:textId="5DBBD0B3" w:rsidR="0099273A" w:rsidRPr="00D64FC5" w:rsidRDefault="0099273A"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13.1</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Right to vary</w:t>
      </w:r>
      <w:r w:rsidRPr="00D64FC5">
        <w:rPr>
          <w:rFonts w:ascii="Arial" w:hAnsi="Arial" w:cs="Arial"/>
          <w:b/>
          <w:bCs/>
          <w:color w:val="000000" w:themeColor="text1"/>
          <w:sz w:val="24"/>
          <w:szCs w:val="24"/>
        </w:rPr>
        <w:t xml:space="preserve"> </w:t>
      </w:r>
    </w:p>
    <w:p w14:paraId="012C5A39" w14:textId="3243DC28" w:rsidR="0099273A" w:rsidRPr="00D64FC5" w:rsidRDefault="0099273A" w:rsidP="00D64FC5">
      <w:pPr>
        <w:spacing w:after="120" w:line="360" w:lineRule="auto"/>
        <w:ind w:left="851" w:hanging="851"/>
        <w:rPr>
          <w:rFonts w:ascii="Arial" w:hAnsi="Arial" w:cs="Arial"/>
          <w:color w:val="000000" w:themeColor="text1"/>
          <w:sz w:val="24"/>
          <w:szCs w:val="24"/>
        </w:rPr>
      </w:pPr>
    </w:p>
    <w:p w14:paraId="56C66FD3" w14:textId="7A8836C2" w:rsidR="008B319D" w:rsidRPr="003418B8" w:rsidRDefault="004A7FA8" w:rsidP="00D64FC5">
      <w:pPr>
        <w:spacing w:after="120" w:line="360" w:lineRule="auto"/>
        <w:ind w:left="851" w:hanging="851"/>
        <w:rPr>
          <w:rFonts w:ascii="Arial" w:hAnsi="Arial" w:cs="Arial"/>
          <w:color w:val="000000" w:themeColor="text1"/>
          <w:sz w:val="24"/>
          <w:szCs w:val="24"/>
        </w:rPr>
      </w:pPr>
      <w:r w:rsidRPr="003418B8">
        <w:rPr>
          <w:rFonts w:ascii="Arial" w:hAnsi="Arial" w:cs="Arial"/>
          <w:color w:val="000000" w:themeColor="text1"/>
          <w:sz w:val="24"/>
          <w:szCs w:val="24"/>
        </w:rPr>
        <w:t>13.</w:t>
      </w:r>
      <w:r w:rsidR="00196248" w:rsidRPr="003418B8">
        <w:rPr>
          <w:rFonts w:ascii="Arial" w:hAnsi="Arial" w:cs="Arial"/>
          <w:color w:val="000000" w:themeColor="text1"/>
          <w:sz w:val="24"/>
          <w:szCs w:val="24"/>
        </w:rPr>
        <w:t>1.1</w:t>
      </w:r>
      <w:r w:rsidR="00196248" w:rsidRPr="003418B8">
        <w:rPr>
          <w:rFonts w:ascii="Arial" w:hAnsi="Arial" w:cs="Arial"/>
          <w:color w:val="000000" w:themeColor="text1"/>
          <w:sz w:val="24"/>
          <w:szCs w:val="24"/>
        </w:rPr>
        <w:tab/>
      </w:r>
      <w:r w:rsidRPr="003418B8">
        <w:rPr>
          <w:rFonts w:ascii="Arial" w:hAnsi="Arial" w:cs="Arial"/>
          <w:color w:val="000000" w:themeColor="text1"/>
          <w:sz w:val="24"/>
          <w:szCs w:val="24"/>
        </w:rPr>
        <w:t xml:space="preserve">Variations may be initiated by the </w:t>
      </w:r>
      <w:r w:rsidR="00B00F2B" w:rsidRPr="003418B8">
        <w:rPr>
          <w:rFonts w:ascii="Arial" w:hAnsi="Arial" w:cs="Arial"/>
          <w:color w:val="000000" w:themeColor="text1"/>
          <w:sz w:val="24"/>
          <w:szCs w:val="24"/>
        </w:rPr>
        <w:t xml:space="preserve">Employer and/or </w:t>
      </w:r>
      <w:r w:rsidRPr="003418B8">
        <w:rPr>
          <w:rFonts w:ascii="Arial" w:hAnsi="Arial" w:cs="Arial"/>
          <w:color w:val="000000" w:themeColor="text1"/>
          <w:sz w:val="24"/>
          <w:szCs w:val="24"/>
        </w:rPr>
        <w:t>Engineer</w:t>
      </w:r>
      <w:r w:rsidR="00562EB6" w:rsidRPr="003418B8">
        <w:rPr>
          <w:rFonts w:ascii="Arial" w:hAnsi="Arial" w:cs="Arial"/>
          <w:color w:val="000000" w:themeColor="text1"/>
          <w:sz w:val="24"/>
          <w:szCs w:val="24"/>
        </w:rPr>
        <w:t xml:space="preserve"> </w:t>
      </w:r>
      <w:r w:rsidR="00015BB3" w:rsidRPr="003418B8">
        <w:rPr>
          <w:rFonts w:ascii="Arial" w:hAnsi="Arial" w:cs="Arial"/>
          <w:color w:val="000000" w:themeColor="text1"/>
          <w:sz w:val="24"/>
          <w:szCs w:val="24"/>
        </w:rPr>
        <w:t>(</w:t>
      </w:r>
      <w:r w:rsidR="00562EB6" w:rsidRPr="003418B8">
        <w:rPr>
          <w:rFonts w:ascii="Arial" w:hAnsi="Arial" w:cs="Arial"/>
          <w:color w:val="000000" w:themeColor="text1"/>
          <w:sz w:val="24"/>
          <w:szCs w:val="24"/>
        </w:rPr>
        <w:t>acting on the written instruction of the Employer</w:t>
      </w:r>
      <w:r w:rsidR="00015BB3" w:rsidRPr="003418B8">
        <w:rPr>
          <w:rFonts w:ascii="Arial" w:hAnsi="Arial" w:cs="Arial"/>
          <w:color w:val="000000" w:themeColor="text1"/>
          <w:sz w:val="24"/>
          <w:szCs w:val="24"/>
        </w:rPr>
        <w:t>)</w:t>
      </w:r>
      <w:r w:rsidRPr="003418B8">
        <w:rPr>
          <w:rFonts w:ascii="Arial" w:hAnsi="Arial" w:cs="Arial"/>
          <w:color w:val="000000" w:themeColor="text1"/>
          <w:sz w:val="24"/>
          <w:szCs w:val="24"/>
        </w:rPr>
        <w:t xml:space="preserve"> under Sub-Clause 13.3 [Variation Procedure] at any time before the issue of the </w:t>
      </w:r>
      <w:r w:rsidR="00015BB3" w:rsidRPr="003418B8">
        <w:rPr>
          <w:rFonts w:ascii="Arial" w:hAnsi="Arial" w:cs="Arial"/>
          <w:color w:val="000000" w:themeColor="text1"/>
          <w:sz w:val="24"/>
          <w:szCs w:val="24"/>
        </w:rPr>
        <w:t>Completion</w:t>
      </w:r>
      <w:r w:rsidRPr="003418B8">
        <w:rPr>
          <w:rFonts w:ascii="Arial" w:hAnsi="Arial" w:cs="Arial"/>
          <w:color w:val="000000" w:themeColor="text1"/>
          <w:sz w:val="24"/>
          <w:szCs w:val="24"/>
        </w:rPr>
        <w:t xml:space="preserve"> Certificate for the Works. </w:t>
      </w:r>
    </w:p>
    <w:p w14:paraId="06C0737C" w14:textId="77777777" w:rsidR="008B319D" w:rsidRPr="003418B8" w:rsidRDefault="008B319D" w:rsidP="00D64FC5">
      <w:pPr>
        <w:spacing w:after="120" w:line="360" w:lineRule="auto"/>
        <w:ind w:left="851" w:hanging="851"/>
        <w:rPr>
          <w:rFonts w:ascii="Arial" w:hAnsi="Arial" w:cs="Arial"/>
          <w:color w:val="000000" w:themeColor="text1"/>
          <w:sz w:val="24"/>
          <w:szCs w:val="24"/>
        </w:rPr>
      </w:pPr>
    </w:p>
    <w:p w14:paraId="4FEB41A7" w14:textId="5A91DF5A" w:rsidR="004A7FA8" w:rsidRPr="003418B8" w:rsidRDefault="008B319D" w:rsidP="00D64FC5">
      <w:pPr>
        <w:spacing w:after="120" w:line="360" w:lineRule="auto"/>
        <w:ind w:left="851" w:hanging="851"/>
        <w:rPr>
          <w:rFonts w:ascii="Arial" w:hAnsi="Arial" w:cs="Arial"/>
          <w:color w:val="000000" w:themeColor="text1"/>
          <w:sz w:val="24"/>
          <w:szCs w:val="24"/>
        </w:rPr>
      </w:pPr>
      <w:r w:rsidRPr="003418B8">
        <w:rPr>
          <w:rFonts w:ascii="Arial" w:hAnsi="Arial" w:cs="Arial"/>
          <w:color w:val="000000" w:themeColor="text1"/>
          <w:sz w:val="24"/>
          <w:szCs w:val="24"/>
        </w:rPr>
        <w:t>13.1.2</w:t>
      </w:r>
      <w:r w:rsidRPr="003418B8">
        <w:rPr>
          <w:rFonts w:ascii="Arial" w:hAnsi="Arial" w:cs="Arial"/>
          <w:color w:val="000000" w:themeColor="text1"/>
          <w:sz w:val="24"/>
          <w:szCs w:val="24"/>
        </w:rPr>
        <w:tab/>
      </w:r>
      <w:r w:rsidR="004A7FA8" w:rsidRPr="003418B8">
        <w:rPr>
          <w:rFonts w:ascii="Arial" w:hAnsi="Arial" w:cs="Arial"/>
          <w:color w:val="000000" w:themeColor="text1"/>
          <w:sz w:val="24"/>
          <w:szCs w:val="24"/>
        </w:rPr>
        <w:t xml:space="preserve">The Contractor shall be bound by each </w:t>
      </w:r>
      <w:r w:rsidR="009C0C6D" w:rsidRPr="003418B8">
        <w:rPr>
          <w:rFonts w:ascii="Arial" w:hAnsi="Arial" w:cs="Arial"/>
          <w:color w:val="000000" w:themeColor="text1"/>
          <w:sz w:val="24"/>
          <w:szCs w:val="24"/>
        </w:rPr>
        <w:t xml:space="preserve">variation </w:t>
      </w:r>
      <w:r w:rsidR="00F909D8" w:rsidRPr="003418B8">
        <w:rPr>
          <w:rFonts w:ascii="Arial" w:hAnsi="Arial" w:cs="Arial"/>
          <w:color w:val="000000" w:themeColor="text1"/>
          <w:sz w:val="24"/>
          <w:szCs w:val="24"/>
        </w:rPr>
        <w:t>approved</w:t>
      </w:r>
      <w:r w:rsidR="005E60F3" w:rsidRPr="003418B8">
        <w:rPr>
          <w:rFonts w:ascii="Arial" w:hAnsi="Arial" w:cs="Arial"/>
          <w:color w:val="000000" w:themeColor="text1"/>
          <w:sz w:val="24"/>
          <w:szCs w:val="24"/>
        </w:rPr>
        <w:t>,</w:t>
      </w:r>
      <w:r w:rsidR="004A7FA8" w:rsidRPr="003418B8">
        <w:rPr>
          <w:rFonts w:ascii="Arial" w:hAnsi="Arial" w:cs="Arial"/>
          <w:color w:val="000000" w:themeColor="text1"/>
          <w:sz w:val="24"/>
          <w:szCs w:val="24"/>
        </w:rPr>
        <w:t xml:space="preserve"> and shall execute the </w:t>
      </w:r>
      <w:r w:rsidR="009C0C6D" w:rsidRPr="003418B8">
        <w:rPr>
          <w:rFonts w:ascii="Arial" w:hAnsi="Arial" w:cs="Arial"/>
          <w:color w:val="000000" w:themeColor="text1"/>
          <w:sz w:val="24"/>
          <w:szCs w:val="24"/>
        </w:rPr>
        <w:t xml:space="preserve">variation </w:t>
      </w:r>
      <w:r w:rsidR="004A7FA8" w:rsidRPr="003418B8">
        <w:rPr>
          <w:rFonts w:ascii="Arial" w:hAnsi="Arial" w:cs="Arial"/>
          <w:color w:val="000000" w:themeColor="text1"/>
          <w:sz w:val="24"/>
          <w:szCs w:val="24"/>
        </w:rPr>
        <w:t>with due expedition and without delay, unless the Contractor</w:t>
      </w:r>
      <w:r w:rsidR="00124E32" w:rsidRPr="003418B8">
        <w:rPr>
          <w:rFonts w:ascii="Arial" w:hAnsi="Arial" w:cs="Arial"/>
          <w:color w:val="000000" w:themeColor="text1"/>
          <w:sz w:val="24"/>
          <w:szCs w:val="24"/>
        </w:rPr>
        <w:t>, within 7 (seven)</w:t>
      </w:r>
      <w:r w:rsidR="004A7FA8" w:rsidRPr="003418B8">
        <w:rPr>
          <w:rFonts w:ascii="Arial" w:hAnsi="Arial" w:cs="Arial"/>
          <w:color w:val="000000" w:themeColor="text1"/>
          <w:sz w:val="24"/>
          <w:szCs w:val="24"/>
        </w:rPr>
        <w:t xml:space="preserve"> </w:t>
      </w:r>
      <w:r w:rsidR="003138CB" w:rsidRPr="003418B8">
        <w:rPr>
          <w:rFonts w:ascii="Arial" w:hAnsi="Arial" w:cs="Arial"/>
          <w:color w:val="000000" w:themeColor="text1"/>
          <w:sz w:val="24"/>
          <w:szCs w:val="24"/>
        </w:rPr>
        <w:t>calendar days</w:t>
      </w:r>
      <w:r w:rsidR="00124E32" w:rsidRPr="003418B8">
        <w:rPr>
          <w:rFonts w:ascii="Arial" w:hAnsi="Arial" w:cs="Arial"/>
          <w:color w:val="000000" w:themeColor="text1"/>
          <w:sz w:val="24"/>
          <w:szCs w:val="24"/>
        </w:rPr>
        <w:t>,</w:t>
      </w:r>
      <w:r w:rsidR="004A7FA8" w:rsidRPr="003418B8">
        <w:rPr>
          <w:rFonts w:ascii="Arial" w:hAnsi="Arial" w:cs="Arial"/>
          <w:color w:val="000000" w:themeColor="text1"/>
          <w:sz w:val="24"/>
          <w:szCs w:val="24"/>
        </w:rPr>
        <w:t xml:space="preserve"> gives a </w:t>
      </w:r>
      <w:r w:rsidR="00250047" w:rsidRPr="003418B8">
        <w:rPr>
          <w:rFonts w:ascii="Arial" w:hAnsi="Arial" w:cs="Arial"/>
          <w:color w:val="000000" w:themeColor="text1"/>
          <w:sz w:val="24"/>
          <w:szCs w:val="24"/>
        </w:rPr>
        <w:t>Notice</w:t>
      </w:r>
      <w:r w:rsidR="001718F1" w:rsidRPr="003418B8">
        <w:rPr>
          <w:rFonts w:ascii="Arial" w:hAnsi="Arial" w:cs="Arial"/>
          <w:color w:val="000000" w:themeColor="text1"/>
          <w:sz w:val="24"/>
          <w:szCs w:val="24"/>
        </w:rPr>
        <w:t>, in writing,</w:t>
      </w:r>
      <w:r w:rsidR="00867840" w:rsidRPr="003418B8">
        <w:rPr>
          <w:rFonts w:ascii="Arial" w:hAnsi="Arial" w:cs="Arial"/>
          <w:color w:val="000000" w:themeColor="text1"/>
          <w:sz w:val="24"/>
          <w:szCs w:val="24"/>
        </w:rPr>
        <w:t xml:space="preserve"> </w:t>
      </w:r>
      <w:r w:rsidR="004A7FA8" w:rsidRPr="003418B8">
        <w:rPr>
          <w:rFonts w:ascii="Arial" w:hAnsi="Arial" w:cs="Arial"/>
          <w:color w:val="000000" w:themeColor="text1"/>
          <w:sz w:val="24"/>
          <w:szCs w:val="24"/>
        </w:rPr>
        <w:t xml:space="preserve">to the Engineer stating (with detailed supporting particulars) that: </w:t>
      </w:r>
    </w:p>
    <w:p w14:paraId="180D30EB" w14:textId="77777777" w:rsidR="009C0C6D" w:rsidRPr="003418B8" w:rsidRDefault="009C0C6D" w:rsidP="00D64FC5">
      <w:pPr>
        <w:spacing w:after="120" w:line="360" w:lineRule="auto"/>
        <w:ind w:left="1134" w:hanging="1134"/>
        <w:rPr>
          <w:rFonts w:ascii="Arial" w:hAnsi="Arial" w:cs="Arial"/>
          <w:color w:val="000000" w:themeColor="text1"/>
          <w:sz w:val="24"/>
          <w:szCs w:val="24"/>
        </w:rPr>
      </w:pPr>
    </w:p>
    <w:p w14:paraId="0F4280F5" w14:textId="22ABEFF8" w:rsidR="004A7FA8" w:rsidRPr="003418B8" w:rsidRDefault="00C0746D" w:rsidP="00D64FC5">
      <w:pPr>
        <w:pStyle w:val="ListParagraph"/>
        <w:spacing w:after="120" w:line="360" w:lineRule="auto"/>
        <w:ind w:left="2127" w:hanging="1276"/>
        <w:rPr>
          <w:rFonts w:ascii="Arial" w:hAnsi="Arial" w:cs="Arial"/>
          <w:color w:val="000000" w:themeColor="text1"/>
          <w:sz w:val="24"/>
          <w:szCs w:val="24"/>
        </w:rPr>
      </w:pPr>
      <w:bookmarkStart w:id="42" w:name="_Hlk67478988"/>
      <w:r w:rsidRPr="003418B8">
        <w:rPr>
          <w:rFonts w:ascii="Arial" w:hAnsi="Arial" w:cs="Arial"/>
          <w:color w:val="000000" w:themeColor="text1"/>
          <w:sz w:val="24"/>
          <w:szCs w:val="24"/>
        </w:rPr>
        <w:t>13.1.</w:t>
      </w:r>
      <w:r w:rsidR="008E7D67" w:rsidRPr="003418B8">
        <w:rPr>
          <w:rFonts w:ascii="Arial" w:hAnsi="Arial" w:cs="Arial"/>
          <w:color w:val="000000" w:themeColor="text1"/>
          <w:sz w:val="24"/>
          <w:szCs w:val="24"/>
        </w:rPr>
        <w:t>2</w:t>
      </w:r>
      <w:r w:rsidRPr="003418B8">
        <w:rPr>
          <w:rFonts w:ascii="Arial" w:hAnsi="Arial" w:cs="Arial"/>
          <w:color w:val="000000" w:themeColor="text1"/>
          <w:sz w:val="24"/>
          <w:szCs w:val="24"/>
        </w:rPr>
        <w:t>.1</w:t>
      </w:r>
      <w:bookmarkEnd w:id="42"/>
      <w:r w:rsidRPr="003418B8">
        <w:rPr>
          <w:rFonts w:ascii="Arial" w:hAnsi="Arial" w:cs="Arial"/>
          <w:color w:val="000000" w:themeColor="text1"/>
          <w:sz w:val="24"/>
          <w:szCs w:val="24"/>
        </w:rPr>
        <w:tab/>
      </w:r>
      <w:r w:rsidR="004A7FA8" w:rsidRPr="003418B8">
        <w:rPr>
          <w:rFonts w:ascii="Arial" w:hAnsi="Arial" w:cs="Arial"/>
          <w:color w:val="000000" w:themeColor="text1"/>
          <w:sz w:val="24"/>
          <w:szCs w:val="24"/>
        </w:rPr>
        <w:t>the varied work was Unforeseeable having regard to the scope and nature of the Works described in the Employer's Requirements</w:t>
      </w:r>
      <w:r w:rsidR="008E7D67" w:rsidRPr="003418B8">
        <w:rPr>
          <w:rFonts w:ascii="Arial" w:hAnsi="Arial" w:cs="Arial"/>
          <w:color w:val="000000" w:themeColor="text1"/>
          <w:sz w:val="24"/>
          <w:szCs w:val="24"/>
        </w:rPr>
        <w:t>, this Contract and the RFP</w:t>
      </w:r>
      <w:r w:rsidR="004A7FA8" w:rsidRPr="003418B8">
        <w:rPr>
          <w:rFonts w:ascii="Arial" w:hAnsi="Arial" w:cs="Arial"/>
          <w:color w:val="000000" w:themeColor="text1"/>
          <w:sz w:val="24"/>
          <w:szCs w:val="24"/>
        </w:rPr>
        <w:t xml:space="preserve">; </w:t>
      </w:r>
    </w:p>
    <w:p w14:paraId="362499FA" w14:textId="77777777" w:rsidR="009C0C6D" w:rsidRPr="003418B8" w:rsidRDefault="009C0C6D" w:rsidP="00D64FC5">
      <w:pPr>
        <w:pStyle w:val="ListParagraph"/>
        <w:spacing w:after="120" w:line="360" w:lineRule="auto"/>
        <w:ind w:left="2127" w:hanging="1276"/>
        <w:rPr>
          <w:rFonts w:ascii="Arial" w:hAnsi="Arial" w:cs="Arial"/>
          <w:color w:val="000000" w:themeColor="text1"/>
          <w:sz w:val="24"/>
          <w:szCs w:val="24"/>
        </w:rPr>
      </w:pPr>
    </w:p>
    <w:p w14:paraId="0559EFF4" w14:textId="6C0249C6" w:rsidR="004A7FA8" w:rsidRPr="003418B8" w:rsidRDefault="00C0746D" w:rsidP="00D64FC5">
      <w:pPr>
        <w:pStyle w:val="ListParagraph"/>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lastRenderedPageBreak/>
        <w:t>13.1.</w:t>
      </w:r>
      <w:r w:rsidR="008E7D67" w:rsidRPr="003418B8">
        <w:rPr>
          <w:rFonts w:ascii="Arial" w:hAnsi="Arial" w:cs="Arial"/>
          <w:color w:val="000000" w:themeColor="text1"/>
          <w:sz w:val="24"/>
          <w:szCs w:val="24"/>
        </w:rPr>
        <w:t>2</w:t>
      </w:r>
      <w:r w:rsidRPr="003418B8">
        <w:rPr>
          <w:rFonts w:ascii="Arial" w:hAnsi="Arial" w:cs="Arial"/>
          <w:color w:val="000000" w:themeColor="text1"/>
          <w:sz w:val="24"/>
          <w:szCs w:val="24"/>
        </w:rPr>
        <w:t>.2</w:t>
      </w:r>
      <w:r w:rsidRPr="003418B8">
        <w:rPr>
          <w:rFonts w:ascii="Arial" w:hAnsi="Arial" w:cs="Arial"/>
          <w:color w:val="000000" w:themeColor="text1"/>
          <w:sz w:val="24"/>
          <w:szCs w:val="24"/>
        </w:rPr>
        <w:tab/>
      </w:r>
      <w:r w:rsidR="004A7FA8" w:rsidRPr="003418B8">
        <w:rPr>
          <w:rFonts w:ascii="Arial" w:hAnsi="Arial" w:cs="Arial"/>
          <w:color w:val="000000" w:themeColor="text1"/>
          <w:sz w:val="24"/>
          <w:szCs w:val="24"/>
        </w:rPr>
        <w:t>the Contractor cannot readily obtain the Goods</w:t>
      </w:r>
      <w:r w:rsidR="00D449EF" w:rsidRPr="003418B8">
        <w:rPr>
          <w:rFonts w:ascii="Arial" w:hAnsi="Arial" w:cs="Arial"/>
          <w:color w:val="000000" w:themeColor="text1"/>
          <w:sz w:val="24"/>
          <w:szCs w:val="24"/>
        </w:rPr>
        <w:t>, Plant and Materials</w:t>
      </w:r>
      <w:r w:rsidR="004A7FA8" w:rsidRPr="003418B8">
        <w:rPr>
          <w:rFonts w:ascii="Arial" w:hAnsi="Arial" w:cs="Arial"/>
          <w:color w:val="000000" w:themeColor="text1"/>
          <w:sz w:val="24"/>
          <w:szCs w:val="24"/>
        </w:rPr>
        <w:t xml:space="preserve"> required for the Variation; </w:t>
      </w:r>
    </w:p>
    <w:p w14:paraId="6D0AA259" w14:textId="77777777" w:rsidR="009C0C6D" w:rsidRPr="003418B8" w:rsidRDefault="009C0C6D" w:rsidP="00D64FC5">
      <w:pPr>
        <w:pStyle w:val="ListParagraph"/>
        <w:spacing w:after="120"/>
        <w:ind w:left="2127" w:hanging="1276"/>
        <w:rPr>
          <w:rFonts w:ascii="Arial" w:hAnsi="Arial" w:cs="Arial"/>
          <w:color w:val="000000" w:themeColor="text1"/>
          <w:sz w:val="24"/>
          <w:szCs w:val="24"/>
        </w:rPr>
      </w:pPr>
    </w:p>
    <w:p w14:paraId="665718EA" w14:textId="2ED532B5" w:rsidR="004A7FA8" w:rsidRPr="003418B8" w:rsidRDefault="00C0746D" w:rsidP="00D64FC5">
      <w:pPr>
        <w:pStyle w:val="ListParagraph"/>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13.1.</w:t>
      </w:r>
      <w:r w:rsidR="008E7D67" w:rsidRPr="003418B8">
        <w:rPr>
          <w:rFonts w:ascii="Arial" w:hAnsi="Arial" w:cs="Arial"/>
          <w:color w:val="000000" w:themeColor="text1"/>
          <w:sz w:val="24"/>
          <w:szCs w:val="24"/>
        </w:rPr>
        <w:t>2</w:t>
      </w:r>
      <w:r w:rsidRPr="003418B8">
        <w:rPr>
          <w:rFonts w:ascii="Arial" w:hAnsi="Arial" w:cs="Arial"/>
          <w:color w:val="000000" w:themeColor="text1"/>
          <w:sz w:val="24"/>
          <w:szCs w:val="24"/>
        </w:rPr>
        <w:t>.3</w:t>
      </w:r>
      <w:r w:rsidRPr="003418B8">
        <w:rPr>
          <w:rFonts w:ascii="Arial" w:hAnsi="Arial" w:cs="Arial"/>
          <w:color w:val="000000" w:themeColor="text1"/>
          <w:sz w:val="24"/>
          <w:szCs w:val="24"/>
        </w:rPr>
        <w:tab/>
      </w:r>
      <w:r w:rsidR="004A7FA8" w:rsidRPr="003418B8">
        <w:rPr>
          <w:rFonts w:ascii="Arial" w:hAnsi="Arial" w:cs="Arial"/>
          <w:color w:val="000000" w:themeColor="text1"/>
          <w:sz w:val="24"/>
          <w:szCs w:val="24"/>
        </w:rPr>
        <w:t xml:space="preserve">it will adversely affect the Contractor's ability to comply with Sub-Clause 4.8 [Health and Safety Obligations] and/or Sub-Clause 4.18 [Protection of the Environment]; </w:t>
      </w:r>
    </w:p>
    <w:p w14:paraId="43C515D0" w14:textId="77777777" w:rsidR="006B7BF8" w:rsidRPr="003418B8" w:rsidRDefault="006B7BF8" w:rsidP="00D64FC5">
      <w:pPr>
        <w:pStyle w:val="ListParagraph"/>
        <w:spacing w:after="120" w:line="360" w:lineRule="auto"/>
        <w:ind w:left="2274"/>
        <w:rPr>
          <w:rFonts w:ascii="Arial" w:hAnsi="Arial" w:cs="Arial"/>
          <w:color w:val="000000" w:themeColor="text1"/>
          <w:sz w:val="24"/>
          <w:szCs w:val="24"/>
        </w:rPr>
      </w:pPr>
    </w:p>
    <w:p w14:paraId="3663A878" w14:textId="4407144F" w:rsidR="004A7FA8" w:rsidRPr="003418B8" w:rsidRDefault="003D6123" w:rsidP="00D64FC5">
      <w:pPr>
        <w:pStyle w:val="ListParagraph"/>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13.1.</w:t>
      </w:r>
      <w:r w:rsidR="008E7D67" w:rsidRPr="003418B8">
        <w:rPr>
          <w:rFonts w:ascii="Arial" w:hAnsi="Arial" w:cs="Arial"/>
          <w:color w:val="000000" w:themeColor="text1"/>
          <w:sz w:val="24"/>
          <w:szCs w:val="24"/>
        </w:rPr>
        <w:t>2</w:t>
      </w:r>
      <w:r w:rsidRPr="003418B8">
        <w:rPr>
          <w:rFonts w:ascii="Arial" w:hAnsi="Arial" w:cs="Arial"/>
          <w:color w:val="000000" w:themeColor="text1"/>
          <w:sz w:val="24"/>
          <w:szCs w:val="24"/>
        </w:rPr>
        <w:t>.4</w:t>
      </w:r>
      <w:r w:rsidRPr="003418B8">
        <w:rPr>
          <w:rFonts w:ascii="Arial" w:hAnsi="Arial" w:cs="Arial"/>
          <w:color w:val="000000" w:themeColor="text1"/>
          <w:sz w:val="24"/>
          <w:szCs w:val="24"/>
        </w:rPr>
        <w:tab/>
      </w:r>
      <w:r w:rsidR="004A7FA8" w:rsidRPr="003418B8">
        <w:rPr>
          <w:rFonts w:ascii="Arial" w:hAnsi="Arial" w:cs="Arial"/>
          <w:color w:val="000000" w:themeColor="text1"/>
          <w:sz w:val="24"/>
          <w:szCs w:val="24"/>
        </w:rPr>
        <w:t xml:space="preserve">it will have an adverse impact on the achievement of the Schedule of Performance Guarantees; or </w:t>
      </w:r>
    </w:p>
    <w:p w14:paraId="2ADEEAF0" w14:textId="77777777" w:rsidR="006B7BF8" w:rsidRPr="003418B8" w:rsidRDefault="006B7BF8" w:rsidP="00D64FC5">
      <w:pPr>
        <w:pStyle w:val="ListParagraph"/>
        <w:spacing w:after="120"/>
        <w:ind w:left="2127" w:hanging="1276"/>
        <w:rPr>
          <w:rFonts w:ascii="Arial" w:hAnsi="Arial" w:cs="Arial"/>
          <w:color w:val="000000" w:themeColor="text1"/>
          <w:sz w:val="24"/>
          <w:szCs w:val="24"/>
        </w:rPr>
      </w:pPr>
    </w:p>
    <w:p w14:paraId="7061C1D2" w14:textId="5EA2EA46" w:rsidR="004A7FA8" w:rsidRPr="003418B8" w:rsidRDefault="003D6123" w:rsidP="00D64FC5">
      <w:pPr>
        <w:pStyle w:val="ListParagraph"/>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13.1.</w:t>
      </w:r>
      <w:r w:rsidR="008E7D67" w:rsidRPr="003418B8">
        <w:rPr>
          <w:rFonts w:ascii="Arial" w:hAnsi="Arial" w:cs="Arial"/>
          <w:color w:val="000000" w:themeColor="text1"/>
          <w:sz w:val="24"/>
          <w:szCs w:val="24"/>
        </w:rPr>
        <w:t>2</w:t>
      </w:r>
      <w:r w:rsidRPr="003418B8">
        <w:rPr>
          <w:rFonts w:ascii="Arial" w:hAnsi="Arial" w:cs="Arial"/>
          <w:color w:val="000000" w:themeColor="text1"/>
          <w:sz w:val="24"/>
          <w:szCs w:val="24"/>
        </w:rPr>
        <w:t>.5</w:t>
      </w:r>
      <w:r w:rsidRPr="003418B8">
        <w:rPr>
          <w:rFonts w:ascii="Arial" w:hAnsi="Arial" w:cs="Arial"/>
          <w:color w:val="000000" w:themeColor="text1"/>
          <w:sz w:val="24"/>
          <w:szCs w:val="24"/>
        </w:rPr>
        <w:tab/>
      </w:r>
      <w:r w:rsidR="004A7FA8" w:rsidRPr="003418B8">
        <w:rPr>
          <w:rFonts w:ascii="Arial" w:hAnsi="Arial" w:cs="Arial"/>
          <w:color w:val="000000" w:themeColor="text1"/>
          <w:sz w:val="24"/>
          <w:szCs w:val="24"/>
        </w:rPr>
        <w:t>it may adversely affect the Contractor's obligation to complete the Works so that they shall be fit for the purpose(s) for which they are intended under Sub-Clause 4.1 [Contractor's General Obligations].</w:t>
      </w:r>
    </w:p>
    <w:p w14:paraId="323F615E" w14:textId="77777777" w:rsidR="009E7E0F" w:rsidRPr="003418B8" w:rsidRDefault="009E7E0F" w:rsidP="00D64FC5">
      <w:pPr>
        <w:pStyle w:val="ListParagraph"/>
        <w:spacing w:after="120" w:line="360" w:lineRule="auto"/>
        <w:ind w:left="2127" w:hanging="1276"/>
        <w:rPr>
          <w:rFonts w:ascii="Arial" w:hAnsi="Arial" w:cs="Arial"/>
          <w:color w:val="000000" w:themeColor="text1"/>
          <w:sz w:val="24"/>
          <w:szCs w:val="24"/>
        </w:rPr>
      </w:pPr>
    </w:p>
    <w:p w14:paraId="64863734" w14:textId="0F54F007" w:rsidR="009E7E0F" w:rsidRPr="00D64FC5" w:rsidRDefault="009E7E0F" w:rsidP="003418B8">
      <w:pPr>
        <w:spacing w:after="120" w:line="360" w:lineRule="auto"/>
        <w:ind w:left="1134" w:hanging="1134"/>
        <w:rPr>
          <w:rFonts w:ascii="Arial" w:hAnsi="Arial" w:cs="Arial"/>
          <w:color w:val="000000" w:themeColor="text1"/>
          <w:sz w:val="24"/>
          <w:szCs w:val="24"/>
        </w:rPr>
      </w:pPr>
      <w:r w:rsidRPr="003418B8">
        <w:rPr>
          <w:rFonts w:ascii="Arial" w:hAnsi="Arial" w:cs="Arial"/>
          <w:color w:val="000000" w:themeColor="text1"/>
          <w:sz w:val="24"/>
          <w:szCs w:val="24"/>
        </w:rPr>
        <w:t>13.1.</w:t>
      </w:r>
      <w:r w:rsidR="008E7D67" w:rsidRPr="003418B8">
        <w:rPr>
          <w:rFonts w:ascii="Arial" w:hAnsi="Arial" w:cs="Arial"/>
          <w:color w:val="000000" w:themeColor="text1"/>
          <w:sz w:val="24"/>
          <w:szCs w:val="24"/>
        </w:rPr>
        <w:t>3</w:t>
      </w:r>
      <w:r w:rsidRPr="003418B8">
        <w:rPr>
          <w:rFonts w:ascii="Arial" w:hAnsi="Arial" w:cs="Arial"/>
          <w:color w:val="000000" w:themeColor="text1"/>
          <w:sz w:val="24"/>
          <w:szCs w:val="24"/>
        </w:rPr>
        <w:tab/>
        <w:t xml:space="preserve">Promptly after receiving this </w:t>
      </w:r>
      <w:r w:rsidR="00250047" w:rsidRPr="003418B8">
        <w:rPr>
          <w:rFonts w:ascii="Arial" w:hAnsi="Arial" w:cs="Arial"/>
          <w:color w:val="000000" w:themeColor="text1"/>
          <w:sz w:val="24"/>
          <w:szCs w:val="24"/>
        </w:rPr>
        <w:t>Notice</w:t>
      </w:r>
      <w:r w:rsidRPr="003418B8">
        <w:rPr>
          <w:rFonts w:ascii="Arial" w:hAnsi="Arial" w:cs="Arial"/>
          <w:color w:val="000000" w:themeColor="text1"/>
          <w:sz w:val="24"/>
          <w:szCs w:val="24"/>
        </w:rPr>
        <w:t>, the Engineer shall respond by giving a Notice</w:t>
      </w:r>
      <w:r w:rsidR="001718F1" w:rsidRPr="003418B8">
        <w:rPr>
          <w:rFonts w:ascii="Arial" w:hAnsi="Arial" w:cs="Arial"/>
          <w:color w:val="000000" w:themeColor="text1"/>
          <w:sz w:val="24"/>
          <w:szCs w:val="24"/>
        </w:rPr>
        <w:t>, in writing,</w:t>
      </w:r>
      <w:r w:rsidRPr="003418B8">
        <w:rPr>
          <w:rFonts w:ascii="Arial" w:hAnsi="Arial" w:cs="Arial"/>
          <w:color w:val="000000" w:themeColor="text1"/>
          <w:sz w:val="24"/>
          <w:szCs w:val="24"/>
        </w:rPr>
        <w:t xml:space="preserve"> to the Contractor cancelling, confirming or varying the instruction. Any instruction so confirmed or varied shall be taken as an instruction</w:t>
      </w:r>
      <w:r w:rsidR="005E60F3" w:rsidRPr="003418B8">
        <w:rPr>
          <w:rFonts w:ascii="Arial" w:hAnsi="Arial" w:cs="Arial"/>
          <w:color w:val="000000" w:themeColor="text1"/>
          <w:sz w:val="24"/>
          <w:szCs w:val="24"/>
        </w:rPr>
        <w:t>.</w:t>
      </w:r>
    </w:p>
    <w:p w14:paraId="69A43A8C" w14:textId="77777777" w:rsidR="00CE4D2B" w:rsidRPr="00D64FC5" w:rsidRDefault="00CE4D2B" w:rsidP="00D64FC5">
      <w:pPr>
        <w:spacing w:after="120" w:line="360" w:lineRule="auto"/>
        <w:ind w:left="851" w:hanging="851"/>
        <w:rPr>
          <w:rFonts w:ascii="Arial" w:hAnsi="Arial" w:cs="Arial"/>
          <w:color w:val="000000" w:themeColor="text1"/>
          <w:sz w:val="24"/>
          <w:szCs w:val="24"/>
        </w:rPr>
      </w:pPr>
    </w:p>
    <w:p w14:paraId="64C3E103" w14:textId="2211521F" w:rsidR="0084758F" w:rsidRPr="003418B8" w:rsidRDefault="0084758F" w:rsidP="00D64FC5">
      <w:pPr>
        <w:spacing w:after="120" w:line="360" w:lineRule="auto"/>
        <w:ind w:left="851" w:hanging="851"/>
        <w:rPr>
          <w:rFonts w:ascii="Arial" w:hAnsi="Arial" w:cs="Arial"/>
          <w:b/>
          <w:bCs/>
          <w:color w:val="000000" w:themeColor="text1"/>
          <w:sz w:val="24"/>
          <w:szCs w:val="24"/>
        </w:rPr>
      </w:pPr>
      <w:r w:rsidRPr="003418B8">
        <w:rPr>
          <w:rFonts w:ascii="Arial" w:hAnsi="Arial" w:cs="Arial"/>
          <w:b/>
          <w:bCs/>
          <w:color w:val="000000" w:themeColor="text1"/>
          <w:sz w:val="24"/>
          <w:szCs w:val="24"/>
        </w:rPr>
        <w:t>13.2</w:t>
      </w:r>
      <w:r w:rsidRPr="003418B8">
        <w:rPr>
          <w:rFonts w:ascii="Arial" w:hAnsi="Arial" w:cs="Arial"/>
          <w:b/>
          <w:bCs/>
          <w:color w:val="000000" w:themeColor="text1"/>
          <w:sz w:val="24"/>
          <w:szCs w:val="24"/>
        </w:rPr>
        <w:tab/>
      </w:r>
      <w:r w:rsidRPr="003418B8">
        <w:rPr>
          <w:rFonts w:ascii="Arial" w:hAnsi="Arial" w:cs="Arial"/>
          <w:b/>
          <w:bCs/>
          <w:color w:val="000000" w:themeColor="text1"/>
          <w:sz w:val="24"/>
          <w:szCs w:val="24"/>
          <w:u w:val="single"/>
        </w:rPr>
        <w:t>Value Engineering</w:t>
      </w:r>
    </w:p>
    <w:p w14:paraId="0D88340D" w14:textId="77777777" w:rsidR="0084758F" w:rsidRPr="003418B8" w:rsidRDefault="0084758F" w:rsidP="00D64FC5">
      <w:pPr>
        <w:spacing w:after="120" w:line="360" w:lineRule="auto"/>
        <w:ind w:left="851" w:hanging="851"/>
        <w:rPr>
          <w:rFonts w:ascii="Arial" w:hAnsi="Arial" w:cs="Arial"/>
          <w:color w:val="000000" w:themeColor="text1"/>
          <w:sz w:val="24"/>
          <w:szCs w:val="24"/>
        </w:rPr>
      </w:pPr>
    </w:p>
    <w:p w14:paraId="36551106" w14:textId="65DF7419" w:rsidR="0084758F" w:rsidRPr="003418B8" w:rsidRDefault="0084758F" w:rsidP="00D64FC5">
      <w:pPr>
        <w:spacing w:after="120" w:line="360" w:lineRule="auto"/>
        <w:ind w:left="851" w:hanging="851"/>
        <w:rPr>
          <w:rFonts w:ascii="Arial" w:hAnsi="Arial" w:cs="Arial"/>
          <w:color w:val="000000" w:themeColor="text1"/>
          <w:sz w:val="24"/>
          <w:szCs w:val="24"/>
        </w:rPr>
      </w:pPr>
      <w:r w:rsidRPr="003418B8">
        <w:rPr>
          <w:rFonts w:ascii="Arial" w:hAnsi="Arial" w:cs="Arial"/>
          <w:color w:val="000000" w:themeColor="text1"/>
          <w:sz w:val="24"/>
          <w:szCs w:val="24"/>
        </w:rPr>
        <w:t>13.2.1</w:t>
      </w:r>
      <w:r w:rsidRPr="003418B8">
        <w:rPr>
          <w:rFonts w:ascii="Arial" w:hAnsi="Arial" w:cs="Arial"/>
          <w:color w:val="000000" w:themeColor="text1"/>
          <w:sz w:val="24"/>
          <w:szCs w:val="24"/>
        </w:rPr>
        <w:tab/>
        <w:t xml:space="preserve">The Contractor </w:t>
      </w:r>
      <w:r w:rsidR="008E7D67" w:rsidRPr="003418B8">
        <w:rPr>
          <w:rFonts w:ascii="Arial" w:hAnsi="Arial" w:cs="Arial"/>
          <w:color w:val="000000" w:themeColor="text1"/>
          <w:sz w:val="24"/>
          <w:szCs w:val="24"/>
        </w:rPr>
        <w:t>shall</w:t>
      </w:r>
      <w:r w:rsidRPr="003418B8">
        <w:rPr>
          <w:rFonts w:ascii="Arial" w:hAnsi="Arial" w:cs="Arial"/>
          <w:color w:val="000000" w:themeColor="text1"/>
          <w:sz w:val="24"/>
          <w:szCs w:val="24"/>
        </w:rPr>
        <w:t xml:space="preserve">, at </w:t>
      </w:r>
      <w:r w:rsidR="008E7D67" w:rsidRPr="003418B8">
        <w:rPr>
          <w:rFonts w:ascii="Arial" w:hAnsi="Arial" w:cs="Arial"/>
          <w:color w:val="000000" w:themeColor="text1"/>
          <w:sz w:val="24"/>
          <w:szCs w:val="24"/>
        </w:rPr>
        <w:t>the request of the Employer and/or Engineer</w:t>
      </w:r>
      <w:r w:rsidRPr="003418B8">
        <w:rPr>
          <w:rFonts w:ascii="Arial" w:hAnsi="Arial" w:cs="Arial"/>
          <w:color w:val="000000" w:themeColor="text1"/>
          <w:sz w:val="24"/>
          <w:szCs w:val="24"/>
        </w:rPr>
        <w:t xml:space="preserve">, submit to the </w:t>
      </w:r>
      <w:r w:rsidR="004F2EB6" w:rsidRPr="003418B8">
        <w:rPr>
          <w:rFonts w:ascii="Arial" w:hAnsi="Arial" w:cs="Arial"/>
          <w:color w:val="000000" w:themeColor="text1"/>
          <w:sz w:val="24"/>
          <w:szCs w:val="24"/>
        </w:rPr>
        <w:t xml:space="preserve">Employer and/or </w:t>
      </w:r>
      <w:r w:rsidRPr="003418B8">
        <w:rPr>
          <w:rFonts w:ascii="Arial" w:hAnsi="Arial" w:cs="Arial"/>
          <w:color w:val="000000" w:themeColor="text1"/>
          <w:sz w:val="24"/>
          <w:szCs w:val="24"/>
        </w:rPr>
        <w:t>Engineer a written proposal which (in the Contractor's opinion) will, if adopted:</w:t>
      </w:r>
    </w:p>
    <w:p w14:paraId="5B3BAC5D" w14:textId="77777777" w:rsidR="000B63A3" w:rsidRPr="003418B8" w:rsidRDefault="000B63A3" w:rsidP="00D64FC5">
      <w:pPr>
        <w:spacing w:after="120" w:line="360" w:lineRule="auto"/>
        <w:ind w:left="2127" w:hanging="1276"/>
        <w:rPr>
          <w:rFonts w:ascii="Arial" w:hAnsi="Arial" w:cs="Arial"/>
          <w:color w:val="000000" w:themeColor="text1"/>
          <w:sz w:val="24"/>
          <w:szCs w:val="24"/>
        </w:rPr>
      </w:pPr>
    </w:p>
    <w:p w14:paraId="787AE1DA" w14:textId="04EB47FB" w:rsidR="0084758F" w:rsidRPr="003418B8" w:rsidRDefault="003D6123" w:rsidP="00D64FC5">
      <w:pPr>
        <w:pStyle w:val="ListParagraph"/>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13.2.1.1</w:t>
      </w:r>
      <w:r w:rsidRPr="003418B8">
        <w:rPr>
          <w:rFonts w:ascii="Arial" w:hAnsi="Arial" w:cs="Arial"/>
          <w:color w:val="000000" w:themeColor="text1"/>
          <w:sz w:val="24"/>
          <w:szCs w:val="24"/>
        </w:rPr>
        <w:tab/>
      </w:r>
      <w:r w:rsidR="0084758F" w:rsidRPr="003418B8">
        <w:rPr>
          <w:rFonts w:ascii="Arial" w:hAnsi="Arial" w:cs="Arial"/>
          <w:color w:val="000000" w:themeColor="text1"/>
          <w:sz w:val="24"/>
          <w:szCs w:val="24"/>
        </w:rPr>
        <w:t xml:space="preserve">accelerate completion; </w:t>
      </w:r>
    </w:p>
    <w:p w14:paraId="70F383A6" w14:textId="77777777" w:rsidR="000B63A3" w:rsidRPr="003418B8" w:rsidRDefault="000B63A3" w:rsidP="00D64FC5">
      <w:pPr>
        <w:pStyle w:val="ListParagraph"/>
        <w:spacing w:after="120" w:line="360" w:lineRule="auto"/>
        <w:ind w:left="2127" w:hanging="1276"/>
        <w:rPr>
          <w:rFonts w:ascii="Arial" w:hAnsi="Arial" w:cs="Arial"/>
          <w:color w:val="000000" w:themeColor="text1"/>
          <w:sz w:val="24"/>
          <w:szCs w:val="24"/>
        </w:rPr>
      </w:pPr>
    </w:p>
    <w:p w14:paraId="1D375DC3" w14:textId="1397C435" w:rsidR="0084758F" w:rsidRPr="003418B8" w:rsidRDefault="003D6123" w:rsidP="00D64FC5">
      <w:pPr>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13.2.1.2</w:t>
      </w:r>
      <w:r w:rsidRPr="003418B8">
        <w:rPr>
          <w:rFonts w:ascii="Arial" w:hAnsi="Arial" w:cs="Arial"/>
          <w:color w:val="000000" w:themeColor="text1"/>
          <w:sz w:val="24"/>
          <w:szCs w:val="24"/>
        </w:rPr>
        <w:tab/>
      </w:r>
      <w:r w:rsidR="0084758F" w:rsidRPr="003418B8">
        <w:rPr>
          <w:rFonts w:ascii="Arial" w:hAnsi="Arial" w:cs="Arial"/>
          <w:color w:val="000000" w:themeColor="text1"/>
          <w:sz w:val="24"/>
          <w:szCs w:val="24"/>
        </w:rPr>
        <w:t xml:space="preserve">reduce the cost to the Employer of executing, maintaining or operating the Works; </w:t>
      </w:r>
    </w:p>
    <w:p w14:paraId="29F81902" w14:textId="77777777" w:rsidR="000B63A3" w:rsidRPr="003418B8" w:rsidRDefault="000B63A3" w:rsidP="00D64FC5">
      <w:pPr>
        <w:spacing w:after="120" w:line="360" w:lineRule="auto"/>
        <w:ind w:left="2127" w:hanging="1276"/>
        <w:rPr>
          <w:rFonts w:ascii="Arial" w:hAnsi="Arial" w:cs="Arial"/>
          <w:color w:val="000000" w:themeColor="text1"/>
          <w:sz w:val="24"/>
          <w:szCs w:val="24"/>
        </w:rPr>
      </w:pPr>
    </w:p>
    <w:p w14:paraId="674A6EDB" w14:textId="77777777" w:rsidR="005E60F3" w:rsidRPr="003418B8" w:rsidRDefault="003D6123" w:rsidP="00D64FC5">
      <w:pPr>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13.2.1.3</w:t>
      </w:r>
      <w:r w:rsidRPr="003418B8">
        <w:rPr>
          <w:rFonts w:ascii="Arial" w:hAnsi="Arial" w:cs="Arial"/>
          <w:color w:val="000000" w:themeColor="text1"/>
          <w:sz w:val="24"/>
          <w:szCs w:val="24"/>
        </w:rPr>
        <w:tab/>
      </w:r>
      <w:r w:rsidR="000B63A3" w:rsidRPr="003418B8">
        <w:rPr>
          <w:rFonts w:ascii="Arial" w:hAnsi="Arial" w:cs="Arial"/>
          <w:color w:val="000000" w:themeColor="text1"/>
          <w:sz w:val="24"/>
          <w:szCs w:val="24"/>
        </w:rPr>
        <w:tab/>
      </w:r>
      <w:r w:rsidR="0084758F" w:rsidRPr="003418B8">
        <w:rPr>
          <w:rFonts w:ascii="Arial" w:hAnsi="Arial" w:cs="Arial"/>
          <w:color w:val="000000" w:themeColor="text1"/>
          <w:sz w:val="24"/>
          <w:szCs w:val="24"/>
        </w:rPr>
        <w:t xml:space="preserve">improve the efficiency or value to the Employer of the completed Works; </w:t>
      </w:r>
    </w:p>
    <w:p w14:paraId="7014B52A" w14:textId="79CA772A" w:rsidR="0084758F" w:rsidRPr="003418B8" w:rsidRDefault="0084758F" w:rsidP="005E60F3">
      <w:pPr>
        <w:spacing w:after="120" w:line="360" w:lineRule="auto"/>
        <w:ind w:left="2127"/>
        <w:rPr>
          <w:rFonts w:ascii="Arial" w:hAnsi="Arial" w:cs="Arial"/>
          <w:color w:val="000000" w:themeColor="text1"/>
          <w:sz w:val="24"/>
          <w:szCs w:val="24"/>
        </w:rPr>
      </w:pPr>
      <w:r w:rsidRPr="003418B8">
        <w:rPr>
          <w:rFonts w:ascii="Arial" w:hAnsi="Arial" w:cs="Arial"/>
          <w:color w:val="000000" w:themeColor="text1"/>
          <w:sz w:val="24"/>
          <w:szCs w:val="24"/>
        </w:rPr>
        <w:t xml:space="preserve">or </w:t>
      </w:r>
    </w:p>
    <w:p w14:paraId="04DB22B3" w14:textId="77777777" w:rsidR="000B63A3" w:rsidRPr="003418B8" w:rsidRDefault="000B63A3" w:rsidP="00D64FC5">
      <w:pPr>
        <w:spacing w:after="120" w:line="360" w:lineRule="auto"/>
        <w:ind w:left="2127" w:hanging="1276"/>
        <w:rPr>
          <w:rFonts w:ascii="Arial" w:hAnsi="Arial" w:cs="Arial"/>
          <w:color w:val="000000" w:themeColor="text1"/>
          <w:sz w:val="24"/>
          <w:szCs w:val="24"/>
        </w:rPr>
      </w:pPr>
    </w:p>
    <w:p w14:paraId="6576F65B" w14:textId="2DEE37D0" w:rsidR="0084758F" w:rsidRPr="003418B8" w:rsidRDefault="003D6123" w:rsidP="00D64FC5">
      <w:pPr>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13.2.1.4</w:t>
      </w:r>
      <w:r w:rsidR="0084758F" w:rsidRPr="003418B8">
        <w:rPr>
          <w:rFonts w:ascii="Arial" w:hAnsi="Arial" w:cs="Arial"/>
          <w:color w:val="000000" w:themeColor="text1"/>
          <w:sz w:val="24"/>
          <w:szCs w:val="24"/>
        </w:rPr>
        <w:t xml:space="preserve"> </w:t>
      </w:r>
      <w:r w:rsidR="000B63A3" w:rsidRPr="003418B8">
        <w:rPr>
          <w:rFonts w:ascii="Arial" w:hAnsi="Arial" w:cs="Arial"/>
          <w:color w:val="000000" w:themeColor="text1"/>
          <w:sz w:val="24"/>
          <w:szCs w:val="24"/>
        </w:rPr>
        <w:tab/>
      </w:r>
      <w:r w:rsidR="0084758F" w:rsidRPr="003418B8">
        <w:rPr>
          <w:rFonts w:ascii="Arial" w:hAnsi="Arial" w:cs="Arial"/>
          <w:color w:val="000000" w:themeColor="text1"/>
          <w:sz w:val="24"/>
          <w:szCs w:val="24"/>
        </w:rPr>
        <w:t xml:space="preserve">otherwise be of benefit to the Employer. </w:t>
      </w:r>
    </w:p>
    <w:p w14:paraId="6694ABE3" w14:textId="77777777" w:rsidR="000B63A3" w:rsidRPr="003418B8" w:rsidRDefault="000B63A3" w:rsidP="00D64FC5">
      <w:pPr>
        <w:spacing w:after="120" w:line="360" w:lineRule="auto"/>
        <w:ind w:left="2268" w:hanging="1134"/>
        <w:rPr>
          <w:rFonts w:ascii="Arial" w:hAnsi="Arial" w:cs="Arial"/>
          <w:color w:val="000000" w:themeColor="text1"/>
          <w:sz w:val="24"/>
          <w:szCs w:val="24"/>
        </w:rPr>
      </w:pPr>
    </w:p>
    <w:p w14:paraId="1FD5E2B1" w14:textId="0FFE9389" w:rsidR="0084758F" w:rsidRPr="003418B8" w:rsidRDefault="000B63A3" w:rsidP="00D64FC5">
      <w:pPr>
        <w:spacing w:after="120" w:line="360" w:lineRule="auto"/>
        <w:ind w:left="851" w:hanging="851"/>
        <w:rPr>
          <w:rFonts w:ascii="Arial" w:hAnsi="Arial" w:cs="Arial"/>
          <w:color w:val="000000" w:themeColor="text1"/>
          <w:sz w:val="24"/>
          <w:szCs w:val="24"/>
        </w:rPr>
      </w:pPr>
      <w:r w:rsidRPr="003418B8">
        <w:rPr>
          <w:rFonts w:ascii="Arial" w:hAnsi="Arial" w:cs="Arial"/>
          <w:color w:val="000000" w:themeColor="text1"/>
          <w:sz w:val="24"/>
          <w:szCs w:val="24"/>
        </w:rPr>
        <w:t>13.2.2</w:t>
      </w:r>
      <w:r w:rsidRPr="003418B8">
        <w:rPr>
          <w:rFonts w:ascii="Arial" w:hAnsi="Arial" w:cs="Arial"/>
          <w:color w:val="000000" w:themeColor="text1"/>
          <w:sz w:val="24"/>
          <w:szCs w:val="24"/>
        </w:rPr>
        <w:tab/>
      </w:r>
      <w:r w:rsidR="0084758F" w:rsidRPr="003418B8">
        <w:rPr>
          <w:rFonts w:ascii="Arial" w:hAnsi="Arial" w:cs="Arial"/>
          <w:color w:val="000000" w:themeColor="text1"/>
          <w:sz w:val="24"/>
          <w:szCs w:val="24"/>
        </w:rPr>
        <w:t xml:space="preserve">The proposal shall be prepared at the cost of the Contractor. </w:t>
      </w:r>
    </w:p>
    <w:p w14:paraId="58BEC358" w14:textId="77777777" w:rsidR="0056676D" w:rsidRPr="003418B8" w:rsidRDefault="0056676D" w:rsidP="00D64FC5">
      <w:pPr>
        <w:spacing w:after="120" w:line="360" w:lineRule="auto"/>
        <w:ind w:left="851" w:hanging="851"/>
        <w:rPr>
          <w:rFonts w:ascii="Arial" w:hAnsi="Arial" w:cs="Arial"/>
          <w:color w:val="000000" w:themeColor="text1"/>
          <w:sz w:val="24"/>
          <w:szCs w:val="24"/>
        </w:rPr>
      </w:pPr>
    </w:p>
    <w:p w14:paraId="7F4B3116" w14:textId="65B9E57D" w:rsidR="00C469EF" w:rsidRPr="003418B8" w:rsidRDefault="0056676D" w:rsidP="00D64FC5">
      <w:pPr>
        <w:spacing w:after="120" w:line="360" w:lineRule="auto"/>
        <w:ind w:left="851" w:hanging="851"/>
        <w:rPr>
          <w:rFonts w:ascii="Arial" w:hAnsi="Arial" w:cs="Arial"/>
          <w:color w:val="000000" w:themeColor="text1"/>
          <w:sz w:val="24"/>
          <w:szCs w:val="24"/>
        </w:rPr>
      </w:pPr>
      <w:r w:rsidRPr="003418B8">
        <w:rPr>
          <w:rFonts w:ascii="Arial" w:hAnsi="Arial" w:cs="Arial"/>
          <w:color w:val="000000" w:themeColor="text1"/>
          <w:sz w:val="24"/>
          <w:szCs w:val="24"/>
        </w:rPr>
        <w:t>13.2.3</w:t>
      </w:r>
      <w:r w:rsidRPr="003418B8">
        <w:rPr>
          <w:rFonts w:ascii="Arial" w:hAnsi="Arial" w:cs="Arial"/>
          <w:color w:val="000000" w:themeColor="text1"/>
          <w:sz w:val="24"/>
          <w:szCs w:val="24"/>
        </w:rPr>
        <w:tab/>
      </w:r>
      <w:r w:rsidR="0084758F" w:rsidRPr="003418B8">
        <w:rPr>
          <w:rFonts w:ascii="Arial" w:hAnsi="Arial" w:cs="Arial"/>
          <w:color w:val="000000" w:themeColor="text1"/>
          <w:sz w:val="24"/>
          <w:szCs w:val="24"/>
        </w:rPr>
        <w:t xml:space="preserve">The </w:t>
      </w:r>
      <w:r w:rsidR="00961ABF" w:rsidRPr="003418B8">
        <w:rPr>
          <w:rFonts w:ascii="Arial" w:hAnsi="Arial" w:cs="Arial"/>
          <w:color w:val="000000" w:themeColor="text1"/>
          <w:sz w:val="24"/>
          <w:szCs w:val="24"/>
        </w:rPr>
        <w:t xml:space="preserve">Employer and/or </w:t>
      </w:r>
      <w:r w:rsidR="0084758F" w:rsidRPr="003418B8">
        <w:rPr>
          <w:rFonts w:ascii="Arial" w:hAnsi="Arial" w:cs="Arial"/>
          <w:color w:val="000000" w:themeColor="text1"/>
          <w:sz w:val="24"/>
          <w:szCs w:val="24"/>
        </w:rPr>
        <w:t xml:space="preserve">Engineer shall, </w:t>
      </w:r>
      <w:r w:rsidR="008E7D67" w:rsidRPr="003418B8">
        <w:rPr>
          <w:rFonts w:ascii="Arial" w:hAnsi="Arial" w:cs="Arial"/>
          <w:color w:val="000000" w:themeColor="text1"/>
          <w:sz w:val="24"/>
          <w:szCs w:val="24"/>
        </w:rPr>
        <w:t>within a period suitable to the Employer and/or Engineer</w:t>
      </w:r>
      <w:r w:rsidR="0084758F" w:rsidRPr="003418B8">
        <w:rPr>
          <w:rFonts w:ascii="Arial" w:hAnsi="Arial" w:cs="Arial"/>
          <w:color w:val="000000" w:themeColor="text1"/>
          <w:sz w:val="24"/>
          <w:szCs w:val="24"/>
        </w:rPr>
        <w:t xml:space="preserve"> after receiving such a proposal, respond by giving a </w:t>
      </w:r>
      <w:r w:rsidR="00250047" w:rsidRPr="003418B8">
        <w:rPr>
          <w:rFonts w:ascii="Arial" w:hAnsi="Arial" w:cs="Arial"/>
          <w:color w:val="000000" w:themeColor="text1"/>
          <w:sz w:val="24"/>
          <w:szCs w:val="24"/>
        </w:rPr>
        <w:t>Notice</w:t>
      </w:r>
      <w:r w:rsidR="001718F1" w:rsidRPr="003418B8">
        <w:rPr>
          <w:rFonts w:ascii="Arial" w:hAnsi="Arial" w:cs="Arial"/>
          <w:color w:val="000000" w:themeColor="text1"/>
          <w:sz w:val="24"/>
          <w:szCs w:val="24"/>
        </w:rPr>
        <w:t>, in writing,</w:t>
      </w:r>
      <w:r w:rsidR="00C469EF" w:rsidRPr="003418B8">
        <w:rPr>
          <w:rFonts w:ascii="Arial" w:hAnsi="Arial" w:cs="Arial"/>
          <w:color w:val="000000" w:themeColor="text1"/>
          <w:sz w:val="24"/>
          <w:szCs w:val="24"/>
        </w:rPr>
        <w:t xml:space="preserve"> </w:t>
      </w:r>
      <w:r w:rsidR="0084758F" w:rsidRPr="003418B8">
        <w:rPr>
          <w:rFonts w:ascii="Arial" w:hAnsi="Arial" w:cs="Arial"/>
          <w:color w:val="000000" w:themeColor="text1"/>
          <w:sz w:val="24"/>
          <w:szCs w:val="24"/>
        </w:rPr>
        <w:t xml:space="preserve">to the </w:t>
      </w:r>
      <w:r w:rsidR="00C469EF" w:rsidRPr="003418B8">
        <w:rPr>
          <w:rFonts w:ascii="Arial" w:hAnsi="Arial" w:cs="Arial"/>
          <w:color w:val="000000" w:themeColor="text1"/>
          <w:sz w:val="24"/>
          <w:szCs w:val="24"/>
        </w:rPr>
        <w:t xml:space="preserve">contractor </w:t>
      </w:r>
      <w:r w:rsidR="0084758F" w:rsidRPr="003418B8">
        <w:rPr>
          <w:rFonts w:ascii="Arial" w:hAnsi="Arial" w:cs="Arial"/>
          <w:color w:val="000000" w:themeColor="text1"/>
          <w:sz w:val="24"/>
          <w:szCs w:val="24"/>
        </w:rPr>
        <w:t xml:space="preserve">stating his/her </w:t>
      </w:r>
      <w:r w:rsidR="00961ABF" w:rsidRPr="003418B8">
        <w:rPr>
          <w:rFonts w:ascii="Arial" w:hAnsi="Arial" w:cs="Arial"/>
          <w:color w:val="000000" w:themeColor="text1"/>
          <w:sz w:val="24"/>
          <w:szCs w:val="24"/>
        </w:rPr>
        <w:t>approval</w:t>
      </w:r>
      <w:r w:rsidR="0084758F" w:rsidRPr="003418B8">
        <w:rPr>
          <w:rFonts w:ascii="Arial" w:hAnsi="Arial" w:cs="Arial"/>
          <w:color w:val="000000" w:themeColor="text1"/>
          <w:sz w:val="24"/>
          <w:szCs w:val="24"/>
        </w:rPr>
        <w:t xml:space="preserve"> or otherwise.</w:t>
      </w:r>
    </w:p>
    <w:p w14:paraId="5EA10EF1" w14:textId="77777777" w:rsidR="00C469EF" w:rsidRPr="003418B8" w:rsidRDefault="00C469EF" w:rsidP="00D64FC5">
      <w:pPr>
        <w:spacing w:after="120" w:line="360" w:lineRule="auto"/>
        <w:ind w:left="1134" w:hanging="1134"/>
        <w:rPr>
          <w:rFonts w:ascii="Arial" w:hAnsi="Arial" w:cs="Arial"/>
          <w:color w:val="000000" w:themeColor="text1"/>
          <w:sz w:val="24"/>
          <w:szCs w:val="24"/>
        </w:rPr>
      </w:pPr>
    </w:p>
    <w:p w14:paraId="6B666DC6" w14:textId="03EC9882" w:rsidR="0084758F" w:rsidRPr="003418B8" w:rsidRDefault="00C469EF" w:rsidP="00D64FC5">
      <w:pPr>
        <w:spacing w:after="120" w:line="360" w:lineRule="auto"/>
        <w:ind w:left="851" w:hanging="851"/>
        <w:rPr>
          <w:rFonts w:ascii="Arial" w:hAnsi="Arial" w:cs="Arial"/>
          <w:color w:val="000000" w:themeColor="text1"/>
          <w:sz w:val="24"/>
          <w:szCs w:val="24"/>
        </w:rPr>
      </w:pPr>
      <w:r w:rsidRPr="003418B8">
        <w:rPr>
          <w:rFonts w:ascii="Arial" w:hAnsi="Arial" w:cs="Arial"/>
          <w:color w:val="000000" w:themeColor="text1"/>
          <w:sz w:val="24"/>
          <w:szCs w:val="24"/>
        </w:rPr>
        <w:t>13.2.4</w:t>
      </w:r>
      <w:r w:rsidRPr="003418B8">
        <w:rPr>
          <w:rFonts w:ascii="Arial" w:hAnsi="Arial" w:cs="Arial"/>
          <w:color w:val="000000" w:themeColor="text1"/>
          <w:sz w:val="24"/>
          <w:szCs w:val="24"/>
        </w:rPr>
        <w:tab/>
      </w:r>
      <w:r w:rsidR="0084758F" w:rsidRPr="003418B8">
        <w:rPr>
          <w:rFonts w:ascii="Arial" w:hAnsi="Arial" w:cs="Arial"/>
          <w:color w:val="000000" w:themeColor="text1"/>
          <w:sz w:val="24"/>
          <w:szCs w:val="24"/>
        </w:rPr>
        <w:t xml:space="preserve">The </w:t>
      </w:r>
      <w:r w:rsidR="007B2FF2" w:rsidRPr="003418B8">
        <w:rPr>
          <w:rFonts w:ascii="Arial" w:hAnsi="Arial" w:cs="Arial"/>
          <w:color w:val="000000" w:themeColor="text1"/>
          <w:sz w:val="24"/>
          <w:szCs w:val="24"/>
        </w:rPr>
        <w:t xml:space="preserve">Employer and/or </w:t>
      </w:r>
      <w:r w:rsidR="0084758F" w:rsidRPr="003418B8">
        <w:rPr>
          <w:rFonts w:ascii="Arial" w:hAnsi="Arial" w:cs="Arial"/>
          <w:color w:val="000000" w:themeColor="text1"/>
          <w:sz w:val="24"/>
          <w:szCs w:val="24"/>
        </w:rPr>
        <w:t xml:space="preserve">Engineer's </w:t>
      </w:r>
      <w:r w:rsidR="00CC7B95" w:rsidRPr="003418B8">
        <w:rPr>
          <w:rFonts w:ascii="Arial" w:hAnsi="Arial" w:cs="Arial"/>
          <w:color w:val="000000" w:themeColor="text1"/>
          <w:sz w:val="24"/>
          <w:szCs w:val="24"/>
        </w:rPr>
        <w:t>approval</w:t>
      </w:r>
      <w:r w:rsidR="0084758F" w:rsidRPr="003418B8">
        <w:rPr>
          <w:rFonts w:ascii="Arial" w:hAnsi="Arial" w:cs="Arial"/>
          <w:color w:val="000000" w:themeColor="text1"/>
          <w:sz w:val="24"/>
          <w:szCs w:val="24"/>
        </w:rPr>
        <w:t xml:space="preserve"> or otherwise shall be at the sole discretion of the Employer</w:t>
      </w:r>
      <w:r w:rsidR="007B2FF2" w:rsidRPr="003418B8">
        <w:rPr>
          <w:rFonts w:ascii="Arial" w:hAnsi="Arial" w:cs="Arial"/>
          <w:color w:val="000000" w:themeColor="text1"/>
          <w:sz w:val="24"/>
          <w:szCs w:val="24"/>
        </w:rPr>
        <w:t xml:space="preserve"> and/or Engineer, </w:t>
      </w:r>
      <w:r w:rsidR="00871CD6" w:rsidRPr="003418B8">
        <w:rPr>
          <w:rFonts w:ascii="Arial" w:hAnsi="Arial" w:cs="Arial"/>
          <w:color w:val="000000" w:themeColor="text1"/>
          <w:sz w:val="24"/>
          <w:szCs w:val="24"/>
        </w:rPr>
        <w:t>and t</w:t>
      </w:r>
      <w:r w:rsidR="0084758F" w:rsidRPr="003418B8">
        <w:rPr>
          <w:rFonts w:ascii="Arial" w:hAnsi="Arial" w:cs="Arial"/>
          <w:color w:val="000000" w:themeColor="text1"/>
          <w:sz w:val="24"/>
          <w:szCs w:val="24"/>
        </w:rPr>
        <w:t xml:space="preserve">he Contractor shall not delay any work while awaiting a response. </w:t>
      </w:r>
    </w:p>
    <w:p w14:paraId="4AD8718C" w14:textId="77777777" w:rsidR="00871CD6" w:rsidRPr="003418B8" w:rsidRDefault="00871CD6" w:rsidP="00D64FC5">
      <w:pPr>
        <w:spacing w:after="120" w:line="360" w:lineRule="auto"/>
        <w:ind w:left="851" w:hanging="851"/>
        <w:rPr>
          <w:rFonts w:ascii="Arial" w:hAnsi="Arial" w:cs="Arial"/>
          <w:color w:val="000000" w:themeColor="text1"/>
          <w:sz w:val="24"/>
          <w:szCs w:val="24"/>
        </w:rPr>
      </w:pPr>
    </w:p>
    <w:p w14:paraId="1750BF60" w14:textId="0DE9B5A5" w:rsidR="0084758F" w:rsidRPr="003418B8" w:rsidRDefault="00871CD6" w:rsidP="00D64FC5">
      <w:pPr>
        <w:spacing w:after="120" w:line="360" w:lineRule="auto"/>
        <w:ind w:left="851" w:hanging="851"/>
        <w:rPr>
          <w:rFonts w:ascii="Arial" w:hAnsi="Arial" w:cs="Arial"/>
          <w:color w:val="000000" w:themeColor="text1"/>
          <w:sz w:val="24"/>
          <w:szCs w:val="24"/>
        </w:rPr>
      </w:pPr>
      <w:r w:rsidRPr="003418B8">
        <w:rPr>
          <w:rFonts w:ascii="Arial" w:hAnsi="Arial" w:cs="Arial"/>
          <w:color w:val="000000" w:themeColor="text1"/>
          <w:sz w:val="24"/>
          <w:szCs w:val="24"/>
        </w:rPr>
        <w:t>13.2.5</w:t>
      </w:r>
      <w:r w:rsidRPr="003418B8">
        <w:rPr>
          <w:rFonts w:ascii="Arial" w:hAnsi="Arial" w:cs="Arial"/>
          <w:color w:val="000000" w:themeColor="text1"/>
          <w:sz w:val="24"/>
          <w:szCs w:val="24"/>
        </w:rPr>
        <w:tab/>
      </w:r>
      <w:r w:rsidR="0084758F" w:rsidRPr="003418B8">
        <w:rPr>
          <w:rFonts w:ascii="Arial" w:hAnsi="Arial" w:cs="Arial"/>
          <w:color w:val="000000" w:themeColor="text1"/>
          <w:sz w:val="24"/>
          <w:szCs w:val="24"/>
        </w:rPr>
        <w:t xml:space="preserve">If the </w:t>
      </w:r>
      <w:r w:rsidR="007B2FF2" w:rsidRPr="003418B8">
        <w:rPr>
          <w:rFonts w:ascii="Arial" w:hAnsi="Arial" w:cs="Arial"/>
          <w:color w:val="000000" w:themeColor="text1"/>
          <w:sz w:val="24"/>
          <w:szCs w:val="24"/>
        </w:rPr>
        <w:t xml:space="preserve">Employer and/or </w:t>
      </w:r>
      <w:r w:rsidR="0084758F" w:rsidRPr="003418B8">
        <w:rPr>
          <w:rFonts w:ascii="Arial" w:hAnsi="Arial" w:cs="Arial"/>
          <w:color w:val="000000" w:themeColor="text1"/>
          <w:sz w:val="24"/>
          <w:szCs w:val="24"/>
        </w:rPr>
        <w:t xml:space="preserve">Engineer give </w:t>
      </w:r>
      <w:r w:rsidR="00CC7B95" w:rsidRPr="003418B8">
        <w:rPr>
          <w:rFonts w:ascii="Arial" w:hAnsi="Arial" w:cs="Arial"/>
          <w:color w:val="000000" w:themeColor="text1"/>
          <w:sz w:val="24"/>
          <w:szCs w:val="24"/>
        </w:rPr>
        <w:t>approval</w:t>
      </w:r>
      <w:r w:rsidR="0084758F" w:rsidRPr="003418B8">
        <w:rPr>
          <w:rFonts w:ascii="Arial" w:hAnsi="Arial" w:cs="Arial"/>
          <w:color w:val="000000" w:themeColor="text1"/>
          <w:sz w:val="24"/>
          <w:szCs w:val="24"/>
        </w:rPr>
        <w:t xml:space="preserve"> to the proposal, with or without comments, the </w:t>
      </w:r>
      <w:r w:rsidR="00D32399" w:rsidRPr="003418B8">
        <w:rPr>
          <w:rFonts w:ascii="Arial" w:hAnsi="Arial" w:cs="Arial"/>
          <w:color w:val="000000" w:themeColor="text1"/>
          <w:sz w:val="24"/>
          <w:szCs w:val="24"/>
        </w:rPr>
        <w:t xml:space="preserve">Employer and/or </w:t>
      </w:r>
      <w:r w:rsidR="0084758F" w:rsidRPr="003418B8">
        <w:rPr>
          <w:rFonts w:ascii="Arial" w:hAnsi="Arial" w:cs="Arial"/>
          <w:color w:val="000000" w:themeColor="text1"/>
          <w:sz w:val="24"/>
          <w:szCs w:val="24"/>
        </w:rPr>
        <w:t xml:space="preserve">Engineer shall then </w:t>
      </w:r>
      <w:r w:rsidR="00F909D8" w:rsidRPr="003418B8">
        <w:rPr>
          <w:rFonts w:ascii="Arial" w:hAnsi="Arial" w:cs="Arial"/>
          <w:color w:val="000000" w:themeColor="text1"/>
          <w:sz w:val="24"/>
          <w:szCs w:val="24"/>
        </w:rPr>
        <w:t>approve</w:t>
      </w:r>
      <w:r w:rsidR="00C63153" w:rsidRPr="003418B8">
        <w:rPr>
          <w:rFonts w:ascii="Arial" w:hAnsi="Arial" w:cs="Arial"/>
          <w:color w:val="000000" w:themeColor="text1"/>
          <w:sz w:val="24"/>
          <w:szCs w:val="24"/>
        </w:rPr>
        <w:t xml:space="preserve"> </w:t>
      </w:r>
      <w:r w:rsidR="0084758F" w:rsidRPr="003418B8">
        <w:rPr>
          <w:rFonts w:ascii="Arial" w:hAnsi="Arial" w:cs="Arial"/>
          <w:color w:val="000000" w:themeColor="text1"/>
          <w:sz w:val="24"/>
          <w:szCs w:val="24"/>
        </w:rPr>
        <w:t>a Variation. Thereafter:</w:t>
      </w:r>
    </w:p>
    <w:p w14:paraId="538EA035" w14:textId="77777777" w:rsidR="00FC709F" w:rsidRPr="003418B8" w:rsidRDefault="00FC709F" w:rsidP="00D64FC5">
      <w:pPr>
        <w:spacing w:after="120" w:line="360" w:lineRule="auto"/>
        <w:ind w:left="851" w:hanging="851"/>
        <w:rPr>
          <w:rFonts w:ascii="Arial" w:hAnsi="Arial" w:cs="Arial"/>
          <w:color w:val="000000" w:themeColor="text1"/>
          <w:sz w:val="24"/>
          <w:szCs w:val="24"/>
        </w:rPr>
      </w:pPr>
    </w:p>
    <w:p w14:paraId="472E0825" w14:textId="1A614843" w:rsidR="00FC709F" w:rsidRPr="003418B8" w:rsidRDefault="003D6123" w:rsidP="00D64FC5">
      <w:pPr>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13.2.5.1</w:t>
      </w:r>
      <w:r w:rsidRPr="003418B8">
        <w:rPr>
          <w:rFonts w:ascii="Arial" w:hAnsi="Arial" w:cs="Arial"/>
          <w:color w:val="000000" w:themeColor="text1"/>
          <w:sz w:val="24"/>
          <w:szCs w:val="24"/>
        </w:rPr>
        <w:tab/>
      </w:r>
      <w:r w:rsidR="00FC709F" w:rsidRPr="003418B8">
        <w:rPr>
          <w:rFonts w:ascii="Arial" w:hAnsi="Arial" w:cs="Arial"/>
          <w:color w:val="000000" w:themeColor="text1"/>
          <w:sz w:val="24"/>
          <w:szCs w:val="24"/>
        </w:rPr>
        <w:t xml:space="preserve">the Contractor shall submit any further particulars that the Engineer may reasonably require; and </w:t>
      </w:r>
    </w:p>
    <w:p w14:paraId="7B80B684" w14:textId="77777777" w:rsidR="00DB02B0" w:rsidRPr="003418B8" w:rsidRDefault="00DB02B0" w:rsidP="00D64FC5">
      <w:pPr>
        <w:spacing w:after="120" w:line="360" w:lineRule="auto"/>
        <w:ind w:left="2127" w:hanging="1276"/>
        <w:rPr>
          <w:rFonts w:ascii="Arial" w:hAnsi="Arial" w:cs="Arial"/>
          <w:color w:val="000000" w:themeColor="text1"/>
          <w:sz w:val="24"/>
          <w:szCs w:val="24"/>
        </w:rPr>
      </w:pPr>
    </w:p>
    <w:p w14:paraId="3F1E94D2" w14:textId="211E04FD" w:rsidR="00F57D81" w:rsidRPr="00D64FC5" w:rsidRDefault="003D6123" w:rsidP="00D64FC5">
      <w:pPr>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13.2.5.2</w:t>
      </w:r>
      <w:r w:rsidR="00DB02B0" w:rsidRPr="003418B8">
        <w:rPr>
          <w:rFonts w:ascii="Arial" w:hAnsi="Arial" w:cs="Arial"/>
          <w:color w:val="000000" w:themeColor="text1"/>
          <w:sz w:val="24"/>
          <w:szCs w:val="24"/>
        </w:rPr>
        <w:tab/>
      </w:r>
      <w:r w:rsidR="00FC709F" w:rsidRPr="003418B8">
        <w:rPr>
          <w:rFonts w:ascii="Arial" w:hAnsi="Arial" w:cs="Arial"/>
          <w:color w:val="000000" w:themeColor="text1"/>
          <w:sz w:val="24"/>
          <w:szCs w:val="24"/>
        </w:rPr>
        <w:t xml:space="preserve">then the third paragraph of Sub-Clause 13.3.1 [Variation by Instruction] shall apply, which shall include consideration by the </w:t>
      </w:r>
      <w:r w:rsidR="00D32399" w:rsidRPr="003418B8">
        <w:rPr>
          <w:rFonts w:ascii="Arial" w:hAnsi="Arial" w:cs="Arial"/>
          <w:color w:val="000000" w:themeColor="text1"/>
          <w:sz w:val="24"/>
          <w:szCs w:val="24"/>
        </w:rPr>
        <w:t xml:space="preserve">Employer and/or </w:t>
      </w:r>
      <w:r w:rsidR="00FC709F" w:rsidRPr="003418B8">
        <w:rPr>
          <w:rFonts w:ascii="Arial" w:hAnsi="Arial" w:cs="Arial"/>
          <w:color w:val="000000" w:themeColor="text1"/>
          <w:sz w:val="24"/>
          <w:szCs w:val="24"/>
        </w:rPr>
        <w:t>Engineer of the sharing (if any) of the benefit, costs and/or delay between the Parties stated in the Particular Conditions,</w:t>
      </w:r>
    </w:p>
    <w:p w14:paraId="0AD9C8CD" w14:textId="59846F67" w:rsidR="003D6123" w:rsidRPr="00D64FC5" w:rsidRDefault="003D6123" w:rsidP="00D64FC5">
      <w:pPr>
        <w:spacing w:after="120" w:line="360" w:lineRule="auto"/>
        <w:ind w:left="2268" w:hanging="1134"/>
        <w:rPr>
          <w:rFonts w:ascii="Arial" w:hAnsi="Arial" w:cs="Arial"/>
          <w:color w:val="000000" w:themeColor="text1"/>
          <w:sz w:val="24"/>
          <w:szCs w:val="24"/>
        </w:rPr>
      </w:pPr>
    </w:p>
    <w:p w14:paraId="0BEF57A5" w14:textId="14395F9E" w:rsidR="00244F2B" w:rsidRPr="003418B8" w:rsidRDefault="00FC709F" w:rsidP="00D64FC5">
      <w:pPr>
        <w:spacing w:after="120" w:line="360" w:lineRule="auto"/>
        <w:ind w:left="851" w:hanging="851"/>
        <w:rPr>
          <w:rFonts w:ascii="Arial" w:hAnsi="Arial" w:cs="Arial"/>
          <w:b/>
          <w:bCs/>
          <w:color w:val="000000" w:themeColor="text1"/>
          <w:sz w:val="24"/>
          <w:szCs w:val="24"/>
          <w:u w:val="single"/>
        </w:rPr>
      </w:pPr>
      <w:r w:rsidRPr="003418B8">
        <w:rPr>
          <w:rFonts w:ascii="Arial" w:hAnsi="Arial" w:cs="Arial"/>
          <w:b/>
          <w:bCs/>
          <w:color w:val="000000" w:themeColor="text1"/>
          <w:sz w:val="24"/>
          <w:szCs w:val="24"/>
        </w:rPr>
        <w:t xml:space="preserve">13.3 </w:t>
      </w:r>
      <w:r w:rsidR="00CE2ACA" w:rsidRPr="003418B8">
        <w:rPr>
          <w:rFonts w:ascii="Arial" w:hAnsi="Arial" w:cs="Arial"/>
          <w:b/>
          <w:bCs/>
          <w:color w:val="000000" w:themeColor="text1"/>
          <w:sz w:val="24"/>
          <w:szCs w:val="24"/>
        </w:rPr>
        <w:tab/>
      </w:r>
      <w:r w:rsidRPr="003418B8">
        <w:rPr>
          <w:rFonts w:ascii="Arial" w:hAnsi="Arial" w:cs="Arial"/>
          <w:b/>
          <w:bCs/>
          <w:color w:val="000000" w:themeColor="text1"/>
          <w:sz w:val="24"/>
          <w:szCs w:val="24"/>
          <w:u w:val="single"/>
        </w:rPr>
        <w:t xml:space="preserve">Variation Procedure </w:t>
      </w:r>
    </w:p>
    <w:p w14:paraId="6B4D6C1C" w14:textId="77777777" w:rsidR="00CE2ACA" w:rsidRPr="003418B8" w:rsidRDefault="00CE2ACA" w:rsidP="00D64FC5">
      <w:pPr>
        <w:spacing w:after="120" w:line="360" w:lineRule="auto"/>
        <w:ind w:left="1134" w:hanging="1134"/>
        <w:rPr>
          <w:rFonts w:ascii="Arial" w:hAnsi="Arial" w:cs="Arial"/>
          <w:color w:val="000000" w:themeColor="text1"/>
          <w:sz w:val="24"/>
          <w:szCs w:val="24"/>
        </w:rPr>
      </w:pPr>
    </w:p>
    <w:p w14:paraId="654AE71E" w14:textId="5BAC3FFE" w:rsidR="0084758F" w:rsidRPr="003418B8" w:rsidRDefault="00FC709F" w:rsidP="00D64FC5">
      <w:pPr>
        <w:spacing w:after="120" w:line="360" w:lineRule="auto"/>
        <w:rPr>
          <w:rFonts w:ascii="Arial" w:hAnsi="Arial" w:cs="Arial"/>
          <w:color w:val="000000" w:themeColor="text1"/>
          <w:sz w:val="24"/>
          <w:szCs w:val="24"/>
        </w:rPr>
      </w:pPr>
      <w:r w:rsidRPr="003418B8">
        <w:rPr>
          <w:rFonts w:ascii="Arial" w:hAnsi="Arial" w:cs="Arial"/>
          <w:color w:val="000000" w:themeColor="text1"/>
          <w:sz w:val="24"/>
          <w:szCs w:val="24"/>
        </w:rPr>
        <w:lastRenderedPageBreak/>
        <w:t xml:space="preserve">Subject to Sub-Clause 13.1 [Right to Vary], </w:t>
      </w:r>
      <w:r w:rsidR="003C3835" w:rsidRPr="003418B8">
        <w:rPr>
          <w:rFonts w:ascii="Arial" w:hAnsi="Arial" w:cs="Arial"/>
          <w:color w:val="000000" w:themeColor="text1"/>
          <w:sz w:val="24"/>
          <w:szCs w:val="24"/>
        </w:rPr>
        <w:t xml:space="preserve">variations </w:t>
      </w:r>
      <w:r w:rsidRPr="003418B8">
        <w:rPr>
          <w:rFonts w:ascii="Arial" w:hAnsi="Arial" w:cs="Arial"/>
          <w:color w:val="000000" w:themeColor="text1"/>
          <w:sz w:val="24"/>
          <w:szCs w:val="24"/>
        </w:rPr>
        <w:t xml:space="preserve">shall be initiated by the </w:t>
      </w:r>
      <w:r w:rsidR="00507A37" w:rsidRPr="003418B8">
        <w:rPr>
          <w:rFonts w:ascii="Arial" w:hAnsi="Arial" w:cs="Arial"/>
          <w:color w:val="000000" w:themeColor="text1"/>
          <w:sz w:val="24"/>
          <w:szCs w:val="24"/>
        </w:rPr>
        <w:t xml:space="preserve">Employer and/or </w:t>
      </w:r>
      <w:r w:rsidRPr="003418B8">
        <w:rPr>
          <w:rFonts w:ascii="Arial" w:hAnsi="Arial" w:cs="Arial"/>
          <w:color w:val="000000" w:themeColor="text1"/>
          <w:sz w:val="24"/>
          <w:szCs w:val="24"/>
        </w:rPr>
        <w:t xml:space="preserve">Engineer </w:t>
      </w:r>
      <w:r w:rsidR="008E7D67" w:rsidRPr="003418B8">
        <w:rPr>
          <w:rFonts w:ascii="Arial" w:hAnsi="Arial" w:cs="Arial"/>
          <w:color w:val="000000" w:themeColor="text1"/>
          <w:sz w:val="24"/>
          <w:szCs w:val="24"/>
        </w:rPr>
        <w:t xml:space="preserve">(acting on the written instruction of the Employer) </w:t>
      </w:r>
      <w:r w:rsidRPr="003418B8">
        <w:rPr>
          <w:rFonts w:ascii="Arial" w:hAnsi="Arial" w:cs="Arial"/>
          <w:color w:val="000000" w:themeColor="text1"/>
          <w:sz w:val="24"/>
          <w:szCs w:val="24"/>
        </w:rPr>
        <w:t>in accordance with either of the following procedures</w:t>
      </w:r>
      <w:r w:rsidR="003C3835" w:rsidRPr="003418B8">
        <w:rPr>
          <w:rFonts w:ascii="Arial" w:hAnsi="Arial" w:cs="Arial"/>
          <w:color w:val="000000" w:themeColor="text1"/>
          <w:sz w:val="24"/>
          <w:szCs w:val="24"/>
        </w:rPr>
        <w:t>:</w:t>
      </w:r>
    </w:p>
    <w:p w14:paraId="59CC84D7" w14:textId="77777777" w:rsidR="00C63153" w:rsidRPr="003418B8" w:rsidRDefault="00C63153" w:rsidP="00D64FC5">
      <w:pPr>
        <w:spacing w:after="120" w:line="360" w:lineRule="auto"/>
        <w:ind w:left="1134" w:hanging="1134"/>
        <w:rPr>
          <w:rFonts w:ascii="Arial" w:hAnsi="Arial" w:cs="Arial"/>
          <w:color w:val="000000" w:themeColor="text1"/>
          <w:sz w:val="24"/>
          <w:szCs w:val="24"/>
        </w:rPr>
      </w:pPr>
    </w:p>
    <w:p w14:paraId="109DEC62" w14:textId="121E50AA" w:rsidR="00CF0654" w:rsidRPr="003418B8" w:rsidRDefault="00154384" w:rsidP="00D64FC5">
      <w:pPr>
        <w:spacing w:after="120" w:line="360" w:lineRule="auto"/>
        <w:ind w:left="851" w:hanging="851"/>
        <w:rPr>
          <w:rFonts w:ascii="Arial" w:hAnsi="Arial" w:cs="Arial"/>
          <w:i/>
          <w:iCs/>
          <w:color w:val="000000" w:themeColor="text1"/>
          <w:sz w:val="24"/>
          <w:szCs w:val="24"/>
        </w:rPr>
      </w:pPr>
      <w:r w:rsidRPr="003418B8">
        <w:rPr>
          <w:rFonts w:ascii="Arial" w:hAnsi="Arial" w:cs="Arial"/>
          <w:i/>
          <w:iCs/>
          <w:color w:val="000000" w:themeColor="text1"/>
          <w:sz w:val="24"/>
          <w:szCs w:val="24"/>
        </w:rPr>
        <w:t>13.3.1</w:t>
      </w:r>
      <w:r w:rsidR="00CF0654" w:rsidRPr="003418B8">
        <w:rPr>
          <w:rFonts w:ascii="Arial" w:hAnsi="Arial" w:cs="Arial"/>
          <w:i/>
          <w:iCs/>
          <w:color w:val="000000" w:themeColor="text1"/>
          <w:sz w:val="24"/>
          <w:szCs w:val="24"/>
        </w:rPr>
        <w:t xml:space="preserve"> </w:t>
      </w:r>
      <w:r w:rsidR="00CF0654" w:rsidRPr="003418B8">
        <w:rPr>
          <w:rFonts w:ascii="Arial" w:hAnsi="Arial" w:cs="Arial"/>
          <w:i/>
          <w:iCs/>
          <w:color w:val="000000" w:themeColor="text1"/>
          <w:sz w:val="24"/>
          <w:szCs w:val="24"/>
        </w:rPr>
        <w:tab/>
        <w:t xml:space="preserve">Variation by Request for Proposal </w:t>
      </w:r>
    </w:p>
    <w:p w14:paraId="2C7799FF" w14:textId="77777777" w:rsidR="00CF0654" w:rsidRPr="003418B8" w:rsidRDefault="00CF0654" w:rsidP="00D64FC5">
      <w:pPr>
        <w:spacing w:after="120" w:line="360" w:lineRule="auto"/>
        <w:ind w:left="1134" w:hanging="1134"/>
        <w:rPr>
          <w:rFonts w:ascii="Arial" w:hAnsi="Arial" w:cs="Arial"/>
          <w:color w:val="000000" w:themeColor="text1"/>
          <w:sz w:val="24"/>
          <w:szCs w:val="24"/>
        </w:rPr>
      </w:pPr>
    </w:p>
    <w:p w14:paraId="1582339C" w14:textId="30094C72" w:rsidR="00CF0654" w:rsidRPr="003418B8" w:rsidRDefault="00154384" w:rsidP="00D64FC5">
      <w:pPr>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13.3.1</w:t>
      </w:r>
      <w:r w:rsidR="00CF0654" w:rsidRPr="003418B8">
        <w:rPr>
          <w:rFonts w:ascii="Arial" w:hAnsi="Arial" w:cs="Arial"/>
          <w:color w:val="000000" w:themeColor="text1"/>
          <w:sz w:val="24"/>
          <w:szCs w:val="24"/>
        </w:rPr>
        <w:t>.1</w:t>
      </w:r>
      <w:r w:rsidR="00CF0654" w:rsidRPr="003418B8">
        <w:rPr>
          <w:rFonts w:ascii="Arial" w:hAnsi="Arial" w:cs="Arial"/>
          <w:color w:val="000000" w:themeColor="text1"/>
          <w:sz w:val="24"/>
          <w:szCs w:val="24"/>
        </w:rPr>
        <w:tab/>
        <w:t xml:space="preserve">The </w:t>
      </w:r>
      <w:r w:rsidR="00CD4B6E" w:rsidRPr="003418B8">
        <w:rPr>
          <w:rFonts w:ascii="Arial" w:hAnsi="Arial" w:cs="Arial"/>
          <w:color w:val="000000" w:themeColor="text1"/>
          <w:sz w:val="24"/>
          <w:szCs w:val="24"/>
        </w:rPr>
        <w:t xml:space="preserve">Employer and/or </w:t>
      </w:r>
      <w:r w:rsidR="00CF0654" w:rsidRPr="003418B8">
        <w:rPr>
          <w:rFonts w:ascii="Arial" w:hAnsi="Arial" w:cs="Arial"/>
          <w:color w:val="000000" w:themeColor="text1"/>
          <w:sz w:val="24"/>
          <w:szCs w:val="24"/>
        </w:rPr>
        <w:t xml:space="preserve">Engineer may request a proposal, before instructing a variation, by giving a </w:t>
      </w:r>
      <w:r w:rsidR="006F38C7" w:rsidRPr="003418B8">
        <w:rPr>
          <w:rFonts w:ascii="Arial" w:hAnsi="Arial" w:cs="Arial"/>
          <w:color w:val="000000" w:themeColor="text1"/>
          <w:sz w:val="24"/>
          <w:szCs w:val="24"/>
        </w:rPr>
        <w:t xml:space="preserve">written </w:t>
      </w:r>
      <w:r w:rsidR="00250047" w:rsidRPr="003418B8">
        <w:rPr>
          <w:rFonts w:ascii="Arial" w:hAnsi="Arial" w:cs="Arial"/>
          <w:color w:val="000000" w:themeColor="text1"/>
          <w:sz w:val="24"/>
          <w:szCs w:val="24"/>
        </w:rPr>
        <w:t xml:space="preserve">Notice </w:t>
      </w:r>
      <w:r w:rsidR="00CF0654" w:rsidRPr="003418B8">
        <w:rPr>
          <w:rFonts w:ascii="Arial" w:hAnsi="Arial" w:cs="Arial"/>
          <w:color w:val="000000" w:themeColor="text1"/>
          <w:sz w:val="24"/>
          <w:szCs w:val="24"/>
        </w:rPr>
        <w:t>(describing the proposed change</w:t>
      </w:r>
      <w:r w:rsidR="00CD401B" w:rsidRPr="003418B8">
        <w:rPr>
          <w:rFonts w:ascii="Arial" w:hAnsi="Arial" w:cs="Arial"/>
          <w:color w:val="000000" w:themeColor="text1"/>
          <w:sz w:val="24"/>
          <w:szCs w:val="24"/>
        </w:rPr>
        <w:t>(s)</w:t>
      </w:r>
      <w:r w:rsidR="00CF0654" w:rsidRPr="003418B8">
        <w:rPr>
          <w:rFonts w:ascii="Arial" w:hAnsi="Arial" w:cs="Arial"/>
          <w:color w:val="000000" w:themeColor="text1"/>
          <w:sz w:val="24"/>
          <w:szCs w:val="24"/>
        </w:rPr>
        <w:t xml:space="preserve">) to the Contractor. </w:t>
      </w:r>
    </w:p>
    <w:p w14:paraId="2A357415" w14:textId="77777777" w:rsidR="00CF0654" w:rsidRPr="003418B8" w:rsidRDefault="00CF0654" w:rsidP="00D64FC5">
      <w:pPr>
        <w:spacing w:after="120" w:line="360" w:lineRule="auto"/>
        <w:ind w:left="2127" w:hanging="1276"/>
        <w:rPr>
          <w:rFonts w:ascii="Arial" w:hAnsi="Arial" w:cs="Arial"/>
          <w:color w:val="000000" w:themeColor="text1"/>
          <w:sz w:val="24"/>
          <w:szCs w:val="24"/>
        </w:rPr>
      </w:pPr>
    </w:p>
    <w:p w14:paraId="3F02B081" w14:textId="2A0BF953" w:rsidR="00CF0654" w:rsidRPr="003418B8" w:rsidRDefault="00154384" w:rsidP="00D64FC5">
      <w:pPr>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13.3.1</w:t>
      </w:r>
      <w:r w:rsidR="00CF0654" w:rsidRPr="003418B8">
        <w:rPr>
          <w:rFonts w:ascii="Arial" w:hAnsi="Arial" w:cs="Arial"/>
          <w:color w:val="000000" w:themeColor="text1"/>
          <w:sz w:val="24"/>
          <w:szCs w:val="24"/>
        </w:rPr>
        <w:t>.2</w:t>
      </w:r>
      <w:r w:rsidR="00CF0654" w:rsidRPr="003418B8">
        <w:rPr>
          <w:rFonts w:ascii="Arial" w:hAnsi="Arial" w:cs="Arial"/>
          <w:color w:val="000000" w:themeColor="text1"/>
          <w:sz w:val="24"/>
          <w:szCs w:val="24"/>
        </w:rPr>
        <w:tab/>
        <w:t xml:space="preserve">The Contractor shall respond to this </w:t>
      </w:r>
      <w:r w:rsidR="00250047" w:rsidRPr="003418B8">
        <w:rPr>
          <w:rFonts w:ascii="Arial" w:hAnsi="Arial" w:cs="Arial"/>
          <w:color w:val="000000" w:themeColor="text1"/>
          <w:sz w:val="24"/>
          <w:szCs w:val="24"/>
        </w:rPr>
        <w:t>Notice</w:t>
      </w:r>
      <w:r w:rsidR="002269D7" w:rsidRPr="003418B8">
        <w:rPr>
          <w:rFonts w:ascii="Arial" w:hAnsi="Arial" w:cs="Arial"/>
          <w:color w:val="000000" w:themeColor="text1"/>
          <w:sz w:val="24"/>
          <w:szCs w:val="24"/>
        </w:rPr>
        <w:t>,</w:t>
      </w:r>
      <w:r w:rsidR="00220F0B" w:rsidRPr="003418B8">
        <w:rPr>
          <w:rFonts w:ascii="Arial" w:hAnsi="Arial" w:cs="Arial"/>
          <w:color w:val="000000" w:themeColor="text1"/>
          <w:sz w:val="24"/>
          <w:szCs w:val="24"/>
        </w:rPr>
        <w:t xml:space="preserve"> </w:t>
      </w:r>
      <w:r w:rsidR="002269D7" w:rsidRPr="003418B8">
        <w:rPr>
          <w:rFonts w:ascii="Arial" w:hAnsi="Arial" w:cs="Arial"/>
          <w:color w:val="000000" w:themeColor="text1"/>
          <w:sz w:val="24"/>
          <w:szCs w:val="24"/>
        </w:rPr>
        <w:t xml:space="preserve">within 21 </w:t>
      </w:r>
      <w:r w:rsidR="00220F0B" w:rsidRPr="003418B8">
        <w:rPr>
          <w:rFonts w:ascii="Arial" w:hAnsi="Arial" w:cs="Arial"/>
          <w:color w:val="000000" w:themeColor="text1"/>
          <w:sz w:val="24"/>
          <w:szCs w:val="24"/>
        </w:rPr>
        <w:t>(</w:t>
      </w:r>
      <w:r w:rsidR="00C63153" w:rsidRPr="003418B8">
        <w:rPr>
          <w:rFonts w:ascii="Arial" w:hAnsi="Arial" w:cs="Arial"/>
          <w:color w:val="000000" w:themeColor="text1"/>
          <w:sz w:val="24"/>
          <w:szCs w:val="24"/>
        </w:rPr>
        <w:t>twenty-one</w:t>
      </w:r>
      <w:r w:rsidR="00220F0B" w:rsidRPr="003418B8">
        <w:rPr>
          <w:rFonts w:ascii="Arial" w:hAnsi="Arial" w:cs="Arial"/>
          <w:color w:val="000000" w:themeColor="text1"/>
          <w:sz w:val="24"/>
          <w:szCs w:val="24"/>
        </w:rPr>
        <w:t xml:space="preserve">) </w:t>
      </w:r>
      <w:r w:rsidR="003138CB" w:rsidRPr="003418B8">
        <w:rPr>
          <w:rFonts w:ascii="Arial" w:hAnsi="Arial" w:cs="Arial"/>
          <w:color w:val="000000" w:themeColor="text1"/>
          <w:sz w:val="24"/>
          <w:szCs w:val="24"/>
        </w:rPr>
        <w:t>calendar days</w:t>
      </w:r>
      <w:r w:rsidR="00CF0654" w:rsidRPr="003418B8">
        <w:rPr>
          <w:rFonts w:ascii="Arial" w:hAnsi="Arial" w:cs="Arial"/>
          <w:color w:val="000000" w:themeColor="text1"/>
          <w:sz w:val="24"/>
          <w:szCs w:val="24"/>
        </w:rPr>
        <w:t xml:space="preserve">, by: </w:t>
      </w:r>
    </w:p>
    <w:p w14:paraId="496DD5A1" w14:textId="77777777" w:rsidR="00CF0654" w:rsidRPr="003418B8" w:rsidRDefault="00CF0654" w:rsidP="00D64FC5">
      <w:pPr>
        <w:spacing w:after="120" w:line="360" w:lineRule="auto"/>
        <w:ind w:left="1134" w:hanging="1134"/>
        <w:rPr>
          <w:rFonts w:ascii="Arial" w:hAnsi="Arial" w:cs="Arial"/>
          <w:color w:val="000000" w:themeColor="text1"/>
          <w:sz w:val="24"/>
          <w:szCs w:val="24"/>
        </w:rPr>
      </w:pPr>
    </w:p>
    <w:p w14:paraId="09F73887" w14:textId="77777777" w:rsidR="00AE1976" w:rsidRPr="003418B8" w:rsidRDefault="00AE1976" w:rsidP="00D64FC5">
      <w:pPr>
        <w:spacing w:after="120" w:line="360" w:lineRule="auto"/>
        <w:ind w:left="2835" w:hanging="1275"/>
        <w:rPr>
          <w:rFonts w:ascii="Arial" w:hAnsi="Arial" w:cs="Arial"/>
          <w:color w:val="000000" w:themeColor="text1"/>
          <w:sz w:val="24"/>
          <w:szCs w:val="24"/>
        </w:rPr>
      </w:pPr>
    </w:p>
    <w:p w14:paraId="070A2C39" w14:textId="5D69F2F0" w:rsidR="00AE1976" w:rsidRPr="003418B8" w:rsidRDefault="00154384" w:rsidP="00D64FC5">
      <w:pPr>
        <w:spacing w:after="120" w:line="360" w:lineRule="auto"/>
        <w:ind w:left="2835" w:hanging="1275"/>
        <w:rPr>
          <w:rFonts w:ascii="Arial" w:hAnsi="Arial" w:cs="Arial"/>
          <w:color w:val="000000" w:themeColor="text1"/>
          <w:sz w:val="24"/>
          <w:szCs w:val="24"/>
        </w:rPr>
      </w:pPr>
      <w:r w:rsidRPr="003418B8">
        <w:rPr>
          <w:rFonts w:ascii="Arial" w:hAnsi="Arial" w:cs="Arial"/>
          <w:color w:val="000000" w:themeColor="text1"/>
          <w:sz w:val="24"/>
          <w:szCs w:val="24"/>
        </w:rPr>
        <w:t>13.3.1</w:t>
      </w:r>
      <w:r w:rsidR="001C1B34" w:rsidRPr="003418B8">
        <w:rPr>
          <w:rFonts w:ascii="Arial" w:hAnsi="Arial" w:cs="Arial"/>
          <w:color w:val="000000" w:themeColor="text1"/>
          <w:sz w:val="24"/>
          <w:szCs w:val="24"/>
        </w:rPr>
        <w:t>.2.2</w:t>
      </w:r>
      <w:r w:rsidR="001C1B34" w:rsidRPr="003418B8">
        <w:rPr>
          <w:rFonts w:ascii="Arial" w:hAnsi="Arial" w:cs="Arial"/>
          <w:color w:val="000000" w:themeColor="text1"/>
          <w:sz w:val="24"/>
          <w:szCs w:val="24"/>
        </w:rPr>
        <w:tab/>
      </w:r>
      <w:r w:rsidR="00AE1976" w:rsidRPr="003418B8">
        <w:rPr>
          <w:rFonts w:ascii="Arial" w:hAnsi="Arial" w:cs="Arial"/>
          <w:color w:val="000000" w:themeColor="text1"/>
          <w:sz w:val="24"/>
          <w:szCs w:val="24"/>
        </w:rPr>
        <w:tab/>
        <w:t xml:space="preserve">giving </w:t>
      </w:r>
      <w:r w:rsidR="00246E80" w:rsidRPr="003418B8">
        <w:rPr>
          <w:rFonts w:ascii="Arial" w:hAnsi="Arial" w:cs="Arial"/>
          <w:color w:val="000000" w:themeColor="text1"/>
          <w:sz w:val="24"/>
          <w:szCs w:val="24"/>
        </w:rPr>
        <w:t>detailed written r</w:t>
      </w:r>
      <w:r w:rsidR="00AE1976" w:rsidRPr="003418B8">
        <w:rPr>
          <w:rFonts w:ascii="Arial" w:hAnsi="Arial" w:cs="Arial"/>
          <w:color w:val="000000" w:themeColor="text1"/>
          <w:sz w:val="24"/>
          <w:szCs w:val="24"/>
        </w:rPr>
        <w:t xml:space="preserve">easons why the contractor cannot comply (if this is the case), by reference to the matters described in sub-paragraphs </w:t>
      </w:r>
      <w:r w:rsidR="001C1B34" w:rsidRPr="003418B8">
        <w:rPr>
          <w:rFonts w:ascii="Arial" w:hAnsi="Arial" w:cs="Arial"/>
          <w:color w:val="000000" w:themeColor="text1"/>
          <w:sz w:val="24"/>
          <w:szCs w:val="24"/>
        </w:rPr>
        <w:t xml:space="preserve">13.1.3.1 </w:t>
      </w:r>
      <w:r w:rsidR="00AE1976" w:rsidRPr="003418B8">
        <w:rPr>
          <w:rFonts w:ascii="Arial" w:hAnsi="Arial" w:cs="Arial"/>
          <w:color w:val="000000" w:themeColor="text1"/>
          <w:sz w:val="24"/>
          <w:szCs w:val="24"/>
        </w:rPr>
        <w:t xml:space="preserve">to </w:t>
      </w:r>
      <w:r w:rsidR="001C1B34" w:rsidRPr="003418B8">
        <w:rPr>
          <w:rFonts w:ascii="Arial" w:hAnsi="Arial" w:cs="Arial"/>
          <w:color w:val="000000" w:themeColor="text1"/>
          <w:sz w:val="24"/>
          <w:szCs w:val="24"/>
        </w:rPr>
        <w:t xml:space="preserve">13.1.3.5 </w:t>
      </w:r>
      <w:r w:rsidR="00AE1976" w:rsidRPr="003418B8">
        <w:rPr>
          <w:rFonts w:ascii="Arial" w:hAnsi="Arial" w:cs="Arial"/>
          <w:color w:val="000000" w:themeColor="text1"/>
          <w:sz w:val="24"/>
          <w:szCs w:val="24"/>
        </w:rPr>
        <w:t xml:space="preserve">of Sub-Clause 13.1 [Right to Vary]. </w:t>
      </w:r>
    </w:p>
    <w:p w14:paraId="779B78CA" w14:textId="77777777" w:rsidR="00AE1976" w:rsidRPr="003418B8" w:rsidRDefault="00AE1976" w:rsidP="00D64FC5">
      <w:pPr>
        <w:spacing w:after="120" w:line="360" w:lineRule="auto"/>
        <w:ind w:left="2268" w:hanging="1134"/>
        <w:rPr>
          <w:rFonts w:ascii="Arial" w:hAnsi="Arial" w:cs="Arial"/>
          <w:color w:val="000000" w:themeColor="text1"/>
          <w:sz w:val="24"/>
          <w:szCs w:val="24"/>
        </w:rPr>
      </w:pPr>
    </w:p>
    <w:p w14:paraId="2C4F2CFF" w14:textId="62C0C38F" w:rsidR="00AE1976" w:rsidRPr="003418B8" w:rsidRDefault="00154384" w:rsidP="00D64FC5">
      <w:pPr>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13.3.1</w:t>
      </w:r>
      <w:r w:rsidR="00AE1976" w:rsidRPr="003418B8">
        <w:rPr>
          <w:rFonts w:ascii="Arial" w:hAnsi="Arial" w:cs="Arial"/>
          <w:color w:val="000000" w:themeColor="text1"/>
          <w:sz w:val="24"/>
          <w:szCs w:val="24"/>
        </w:rPr>
        <w:t>.3</w:t>
      </w:r>
      <w:r w:rsidR="00AE1976" w:rsidRPr="003418B8">
        <w:rPr>
          <w:rFonts w:ascii="Arial" w:hAnsi="Arial" w:cs="Arial"/>
          <w:color w:val="000000" w:themeColor="text1"/>
          <w:sz w:val="24"/>
          <w:szCs w:val="24"/>
        </w:rPr>
        <w:tab/>
        <w:t>If the Contractor submit</w:t>
      </w:r>
      <w:r w:rsidR="00A31862" w:rsidRPr="003418B8">
        <w:rPr>
          <w:rFonts w:ascii="Arial" w:hAnsi="Arial" w:cs="Arial"/>
          <w:color w:val="000000" w:themeColor="text1"/>
          <w:sz w:val="24"/>
          <w:szCs w:val="24"/>
        </w:rPr>
        <w:t>s</w:t>
      </w:r>
      <w:r w:rsidR="00AE1976" w:rsidRPr="003418B8">
        <w:rPr>
          <w:rFonts w:ascii="Arial" w:hAnsi="Arial" w:cs="Arial"/>
          <w:color w:val="000000" w:themeColor="text1"/>
          <w:sz w:val="24"/>
          <w:szCs w:val="24"/>
        </w:rPr>
        <w:t xml:space="preserve"> a proposal, the </w:t>
      </w:r>
      <w:r w:rsidR="00A31862" w:rsidRPr="003418B8">
        <w:rPr>
          <w:rFonts w:ascii="Arial" w:hAnsi="Arial" w:cs="Arial"/>
          <w:color w:val="000000" w:themeColor="text1"/>
          <w:sz w:val="24"/>
          <w:szCs w:val="24"/>
        </w:rPr>
        <w:t xml:space="preserve">Employer and/or </w:t>
      </w:r>
      <w:r w:rsidR="00AE1976" w:rsidRPr="003418B8">
        <w:rPr>
          <w:rFonts w:ascii="Arial" w:hAnsi="Arial" w:cs="Arial"/>
          <w:color w:val="000000" w:themeColor="text1"/>
          <w:sz w:val="24"/>
          <w:szCs w:val="24"/>
        </w:rPr>
        <w:t xml:space="preserve">Engineer shall, </w:t>
      </w:r>
      <w:r w:rsidR="00506D64" w:rsidRPr="003418B8">
        <w:rPr>
          <w:rFonts w:ascii="Arial" w:hAnsi="Arial" w:cs="Arial"/>
          <w:color w:val="000000" w:themeColor="text1"/>
          <w:sz w:val="24"/>
          <w:szCs w:val="24"/>
        </w:rPr>
        <w:t>within a period suitable to the Employer and/or Engineer</w:t>
      </w:r>
      <w:r w:rsidR="00AE1976" w:rsidRPr="003418B8">
        <w:rPr>
          <w:rFonts w:ascii="Arial" w:hAnsi="Arial" w:cs="Arial"/>
          <w:color w:val="000000" w:themeColor="text1"/>
          <w:sz w:val="24"/>
          <w:szCs w:val="24"/>
        </w:rPr>
        <w:t>, respond by giving a</w:t>
      </w:r>
      <w:r w:rsidR="007C6901" w:rsidRPr="003418B8">
        <w:rPr>
          <w:rFonts w:ascii="Arial" w:hAnsi="Arial" w:cs="Arial"/>
          <w:color w:val="000000" w:themeColor="text1"/>
          <w:sz w:val="24"/>
          <w:szCs w:val="24"/>
        </w:rPr>
        <w:t xml:space="preserve"> written</w:t>
      </w:r>
      <w:r w:rsidR="00AE1976" w:rsidRPr="003418B8">
        <w:rPr>
          <w:rFonts w:ascii="Arial" w:hAnsi="Arial" w:cs="Arial"/>
          <w:color w:val="000000" w:themeColor="text1"/>
          <w:sz w:val="24"/>
          <w:szCs w:val="24"/>
        </w:rPr>
        <w:t xml:space="preserve"> </w:t>
      </w:r>
      <w:r w:rsidR="00250047" w:rsidRPr="003418B8">
        <w:rPr>
          <w:rFonts w:ascii="Arial" w:hAnsi="Arial" w:cs="Arial"/>
          <w:color w:val="000000" w:themeColor="text1"/>
          <w:sz w:val="24"/>
          <w:szCs w:val="24"/>
        </w:rPr>
        <w:t xml:space="preserve">Notice </w:t>
      </w:r>
      <w:r w:rsidR="008A7DFF" w:rsidRPr="003418B8">
        <w:rPr>
          <w:rFonts w:ascii="Arial" w:hAnsi="Arial" w:cs="Arial"/>
          <w:color w:val="000000" w:themeColor="text1"/>
          <w:sz w:val="24"/>
          <w:szCs w:val="24"/>
        </w:rPr>
        <w:t xml:space="preserve">of approval or </w:t>
      </w:r>
      <w:r w:rsidR="001C18B6" w:rsidRPr="003418B8">
        <w:rPr>
          <w:rFonts w:ascii="Arial" w:hAnsi="Arial" w:cs="Arial"/>
          <w:color w:val="000000" w:themeColor="text1"/>
          <w:sz w:val="24"/>
          <w:szCs w:val="24"/>
        </w:rPr>
        <w:t>rejection of</w:t>
      </w:r>
      <w:r w:rsidR="008A7DFF" w:rsidRPr="003418B8">
        <w:rPr>
          <w:rFonts w:ascii="Arial" w:hAnsi="Arial" w:cs="Arial"/>
          <w:color w:val="000000" w:themeColor="text1"/>
          <w:sz w:val="24"/>
          <w:szCs w:val="24"/>
        </w:rPr>
        <w:t xml:space="preserve"> the proposal</w:t>
      </w:r>
      <w:r w:rsidR="00AE1976" w:rsidRPr="003418B8">
        <w:rPr>
          <w:rFonts w:ascii="Arial" w:hAnsi="Arial" w:cs="Arial"/>
          <w:color w:val="000000" w:themeColor="text1"/>
          <w:sz w:val="24"/>
          <w:szCs w:val="24"/>
        </w:rPr>
        <w:t xml:space="preserve">. The Contractor shall not delay any work whilst awaiting a response. </w:t>
      </w:r>
    </w:p>
    <w:p w14:paraId="03439294" w14:textId="77777777" w:rsidR="00213E83" w:rsidRPr="003418B8" w:rsidRDefault="00213E83" w:rsidP="00D64FC5">
      <w:pPr>
        <w:spacing w:after="120" w:line="360" w:lineRule="auto"/>
        <w:ind w:left="2127" w:hanging="1276"/>
        <w:rPr>
          <w:rFonts w:ascii="Arial" w:hAnsi="Arial" w:cs="Arial"/>
          <w:color w:val="000000" w:themeColor="text1"/>
          <w:sz w:val="24"/>
          <w:szCs w:val="24"/>
        </w:rPr>
      </w:pPr>
    </w:p>
    <w:p w14:paraId="747E0581" w14:textId="171E033C" w:rsidR="00AE1976" w:rsidRPr="003418B8" w:rsidRDefault="00154384" w:rsidP="00D64FC5">
      <w:pPr>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13.3.1</w:t>
      </w:r>
      <w:r w:rsidR="00213E83" w:rsidRPr="003418B8">
        <w:rPr>
          <w:rFonts w:ascii="Arial" w:hAnsi="Arial" w:cs="Arial"/>
          <w:color w:val="000000" w:themeColor="text1"/>
          <w:sz w:val="24"/>
          <w:szCs w:val="24"/>
        </w:rPr>
        <w:t>.4</w:t>
      </w:r>
      <w:r w:rsidR="00213E83" w:rsidRPr="003418B8">
        <w:rPr>
          <w:rFonts w:ascii="Arial" w:hAnsi="Arial" w:cs="Arial"/>
          <w:color w:val="000000" w:themeColor="text1"/>
          <w:sz w:val="24"/>
          <w:szCs w:val="24"/>
        </w:rPr>
        <w:tab/>
      </w:r>
      <w:r w:rsidR="00AE1976" w:rsidRPr="003418B8">
        <w:rPr>
          <w:rFonts w:ascii="Arial" w:hAnsi="Arial" w:cs="Arial"/>
          <w:color w:val="000000" w:themeColor="text1"/>
          <w:sz w:val="24"/>
          <w:szCs w:val="24"/>
        </w:rPr>
        <w:t xml:space="preserve">If the </w:t>
      </w:r>
      <w:r w:rsidR="00CB5AF0" w:rsidRPr="003418B8">
        <w:rPr>
          <w:rFonts w:ascii="Arial" w:hAnsi="Arial" w:cs="Arial"/>
          <w:color w:val="000000" w:themeColor="text1"/>
          <w:sz w:val="24"/>
          <w:szCs w:val="24"/>
        </w:rPr>
        <w:t xml:space="preserve">Employer and/or </w:t>
      </w:r>
      <w:r w:rsidR="00AE1976" w:rsidRPr="003418B8">
        <w:rPr>
          <w:rFonts w:ascii="Arial" w:hAnsi="Arial" w:cs="Arial"/>
          <w:color w:val="000000" w:themeColor="text1"/>
          <w:sz w:val="24"/>
          <w:szCs w:val="24"/>
        </w:rPr>
        <w:t xml:space="preserve">Engineer </w:t>
      </w:r>
      <w:r w:rsidR="001C18B6" w:rsidRPr="003418B8">
        <w:rPr>
          <w:rFonts w:ascii="Arial" w:hAnsi="Arial" w:cs="Arial"/>
          <w:color w:val="000000" w:themeColor="text1"/>
          <w:sz w:val="24"/>
          <w:szCs w:val="24"/>
        </w:rPr>
        <w:t>approve</w:t>
      </w:r>
      <w:r w:rsidR="00CB5AF0" w:rsidRPr="003418B8">
        <w:rPr>
          <w:rFonts w:ascii="Arial" w:hAnsi="Arial" w:cs="Arial"/>
          <w:color w:val="000000" w:themeColor="text1"/>
          <w:sz w:val="24"/>
          <w:szCs w:val="24"/>
        </w:rPr>
        <w:t>s</w:t>
      </w:r>
      <w:r w:rsidR="00AE1976" w:rsidRPr="003418B8">
        <w:rPr>
          <w:rFonts w:ascii="Arial" w:hAnsi="Arial" w:cs="Arial"/>
          <w:color w:val="000000" w:themeColor="text1"/>
          <w:sz w:val="24"/>
          <w:szCs w:val="24"/>
        </w:rPr>
        <w:t xml:space="preserve"> the proposal, with or without comments, the </w:t>
      </w:r>
      <w:r w:rsidR="00B255EA" w:rsidRPr="003418B8">
        <w:rPr>
          <w:rFonts w:ascii="Arial" w:hAnsi="Arial" w:cs="Arial"/>
          <w:color w:val="000000" w:themeColor="text1"/>
          <w:sz w:val="24"/>
          <w:szCs w:val="24"/>
        </w:rPr>
        <w:t xml:space="preserve">Employer and/or </w:t>
      </w:r>
      <w:r w:rsidR="00AE1976" w:rsidRPr="003418B8">
        <w:rPr>
          <w:rFonts w:ascii="Arial" w:hAnsi="Arial" w:cs="Arial"/>
          <w:color w:val="000000" w:themeColor="text1"/>
          <w:sz w:val="24"/>
          <w:szCs w:val="24"/>
        </w:rPr>
        <w:t xml:space="preserve">Engineer shall then instruct the Variation. Thereafter, the Contractor shall submit any further particulars that the </w:t>
      </w:r>
      <w:r w:rsidR="00DB7220" w:rsidRPr="003418B8">
        <w:rPr>
          <w:rFonts w:ascii="Arial" w:hAnsi="Arial" w:cs="Arial"/>
          <w:color w:val="000000" w:themeColor="text1"/>
          <w:sz w:val="24"/>
          <w:szCs w:val="24"/>
        </w:rPr>
        <w:t xml:space="preserve">Employer and/or </w:t>
      </w:r>
      <w:r w:rsidR="00AE1976" w:rsidRPr="003418B8">
        <w:rPr>
          <w:rFonts w:ascii="Arial" w:hAnsi="Arial" w:cs="Arial"/>
          <w:color w:val="000000" w:themeColor="text1"/>
          <w:sz w:val="24"/>
          <w:szCs w:val="24"/>
        </w:rPr>
        <w:t xml:space="preserve">Engineer may require. </w:t>
      </w:r>
    </w:p>
    <w:p w14:paraId="6782C581" w14:textId="77777777" w:rsidR="00213E83" w:rsidRPr="003418B8" w:rsidRDefault="00213E83" w:rsidP="00D64FC5">
      <w:pPr>
        <w:spacing w:after="120" w:line="360" w:lineRule="auto"/>
        <w:ind w:left="2127" w:hanging="1276"/>
        <w:rPr>
          <w:rFonts w:ascii="Arial" w:hAnsi="Arial" w:cs="Arial"/>
          <w:color w:val="000000" w:themeColor="text1"/>
          <w:sz w:val="24"/>
          <w:szCs w:val="24"/>
        </w:rPr>
      </w:pPr>
    </w:p>
    <w:p w14:paraId="31B31DE4" w14:textId="6405D6B7" w:rsidR="003679C2" w:rsidRPr="00D64FC5" w:rsidRDefault="00154384" w:rsidP="00D64FC5">
      <w:pPr>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lastRenderedPageBreak/>
        <w:t>13.3.1</w:t>
      </w:r>
      <w:r w:rsidR="00213E83" w:rsidRPr="003418B8">
        <w:rPr>
          <w:rFonts w:ascii="Arial" w:hAnsi="Arial" w:cs="Arial"/>
          <w:color w:val="000000" w:themeColor="text1"/>
          <w:sz w:val="24"/>
          <w:szCs w:val="24"/>
        </w:rPr>
        <w:t>.5</w:t>
      </w:r>
      <w:r w:rsidR="00213E83" w:rsidRPr="003418B8">
        <w:rPr>
          <w:rFonts w:ascii="Arial" w:hAnsi="Arial" w:cs="Arial"/>
          <w:color w:val="000000" w:themeColor="text1"/>
          <w:sz w:val="24"/>
          <w:szCs w:val="24"/>
        </w:rPr>
        <w:tab/>
      </w:r>
      <w:r w:rsidR="00A75C40" w:rsidRPr="003418B8">
        <w:rPr>
          <w:rFonts w:ascii="Arial" w:hAnsi="Arial" w:cs="Arial"/>
          <w:color w:val="000000" w:themeColor="text1"/>
          <w:sz w:val="24"/>
          <w:szCs w:val="24"/>
        </w:rPr>
        <w:t xml:space="preserve">The </w:t>
      </w:r>
      <w:r w:rsidR="00732360" w:rsidRPr="003418B8">
        <w:rPr>
          <w:rFonts w:ascii="Arial" w:hAnsi="Arial" w:cs="Arial"/>
          <w:color w:val="000000" w:themeColor="text1"/>
          <w:sz w:val="24"/>
          <w:szCs w:val="24"/>
        </w:rPr>
        <w:t xml:space="preserve">Contractor </w:t>
      </w:r>
      <w:r w:rsidR="00A75C40" w:rsidRPr="003418B8">
        <w:rPr>
          <w:rFonts w:ascii="Arial" w:hAnsi="Arial" w:cs="Arial"/>
          <w:color w:val="000000" w:themeColor="text1"/>
          <w:sz w:val="24"/>
          <w:szCs w:val="24"/>
        </w:rPr>
        <w:t xml:space="preserve">shall not be entitled to </w:t>
      </w:r>
      <w:r w:rsidR="0000750D" w:rsidRPr="003418B8">
        <w:rPr>
          <w:rFonts w:ascii="Arial" w:hAnsi="Arial" w:cs="Arial"/>
          <w:color w:val="000000" w:themeColor="text1"/>
          <w:sz w:val="24"/>
          <w:szCs w:val="24"/>
        </w:rPr>
        <w:t xml:space="preserve">Claim </w:t>
      </w:r>
      <w:r w:rsidR="00A75C40" w:rsidRPr="003418B8">
        <w:rPr>
          <w:rFonts w:ascii="Arial" w:hAnsi="Arial" w:cs="Arial"/>
          <w:color w:val="000000" w:themeColor="text1"/>
          <w:sz w:val="24"/>
          <w:szCs w:val="24"/>
        </w:rPr>
        <w:t>any cost i</w:t>
      </w:r>
      <w:r w:rsidR="00AE1976" w:rsidRPr="003418B8">
        <w:rPr>
          <w:rFonts w:ascii="Arial" w:hAnsi="Arial" w:cs="Arial"/>
          <w:color w:val="000000" w:themeColor="text1"/>
          <w:sz w:val="24"/>
          <w:szCs w:val="24"/>
        </w:rPr>
        <w:t xml:space="preserve">f the </w:t>
      </w:r>
      <w:r w:rsidR="00852FC7" w:rsidRPr="003418B8">
        <w:rPr>
          <w:rFonts w:ascii="Arial" w:hAnsi="Arial" w:cs="Arial"/>
          <w:color w:val="000000" w:themeColor="text1"/>
          <w:sz w:val="24"/>
          <w:szCs w:val="24"/>
        </w:rPr>
        <w:t xml:space="preserve">Employer and/or </w:t>
      </w:r>
      <w:r w:rsidR="00AE1976" w:rsidRPr="003418B8">
        <w:rPr>
          <w:rFonts w:ascii="Arial" w:hAnsi="Arial" w:cs="Arial"/>
          <w:color w:val="000000" w:themeColor="text1"/>
          <w:sz w:val="24"/>
          <w:szCs w:val="24"/>
        </w:rPr>
        <w:t xml:space="preserve">Engineer do not </w:t>
      </w:r>
      <w:r w:rsidR="00852FC7" w:rsidRPr="003418B8">
        <w:rPr>
          <w:rFonts w:ascii="Arial" w:hAnsi="Arial" w:cs="Arial"/>
          <w:color w:val="000000" w:themeColor="text1"/>
          <w:sz w:val="24"/>
          <w:szCs w:val="24"/>
        </w:rPr>
        <w:t xml:space="preserve">approve </w:t>
      </w:r>
      <w:r w:rsidR="00AE1976" w:rsidRPr="003418B8">
        <w:rPr>
          <w:rFonts w:ascii="Arial" w:hAnsi="Arial" w:cs="Arial"/>
          <w:color w:val="000000" w:themeColor="text1"/>
          <w:sz w:val="24"/>
          <w:szCs w:val="24"/>
        </w:rPr>
        <w:t>the proposal, with or without comments</w:t>
      </w:r>
      <w:r w:rsidR="00A75C40" w:rsidRPr="003418B8">
        <w:rPr>
          <w:rFonts w:ascii="Arial" w:hAnsi="Arial" w:cs="Arial"/>
          <w:color w:val="000000" w:themeColor="text1"/>
          <w:sz w:val="24"/>
          <w:szCs w:val="24"/>
        </w:rPr>
        <w:t>.</w:t>
      </w:r>
    </w:p>
    <w:p w14:paraId="196E2A95" w14:textId="756EDB87" w:rsidR="00CD4294" w:rsidRDefault="00CD4294" w:rsidP="00D64FC5">
      <w:pPr>
        <w:spacing w:after="120" w:line="360" w:lineRule="auto"/>
        <w:ind w:left="1134" w:hanging="1134"/>
        <w:rPr>
          <w:rFonts w:ascii="Arial" w:hAnsi="Arial" w:cs="Arial"/>
          <w:color w:val="000000" w:themeColor="text1"/>
          <w:sz w:val="24"/>
          <w:szCs w:val="24"/>
        </w:rPr>
      </w:pPr>
    </w:p>
    <w:p w14:paraId="38E8B5DE" w14:textId="5295C7CF" w:rsidR="0002003F" w:rsidRDefault="0002003F" w:rsidP="00D64FC5">
      <w:pPr>
        <w:spacing w:after="120" w:line="360" w:lineRule="auto"/>
        <w:ind w:left="1134" w:hanging="1134"/>
        <w:rPr>
          <w:rFonts w:ascii="Arial" w:hAnsi="Arial" w:cs="Arial"/>
          <w:color w:val="000000" w:themeColor="text1"/>
          <w:sz w:val="24"/>
          <w:szCs w:val="24"/>
        </w:rPr>
      </w:pPr>
    </w:p>
    <w:p w14:paraId="571F38F3" w14:textId="77777777" w:rsidR="0002003F" w:rsidRPr="00D64FC5" w:rsidRDefault="0002003F" w:rsidP="00D64FC5">
      <w:pPr>
        <w:spacing w:after="120" w:line="360" w:lineRule="auto"/>
        <w:ind w:left="1134" w:hanging="1134"/>
        <w:rPr>
          <w:rFonts w:ascii="Arial" w:hAnsi="Arial" w:cs="Arial"/>
          <w:color w:val="000000" w:themeColor="text1"/>
          <w:sz w:val="24"/>
          <w:szCs w:val="24"/>
        </w:rPr>
      </w:pPr>
    </w:p>
    <w:p w14:paraId="431E4EE0" w14:textId="5C43A847" w:rsidR="00097329" w:rsidRPr="00D64FC5" w:rsidRDefault="00097329"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13.4</w:t>
      </w:r>
      <w:r w:rsidRPr="00D64FC5">
        <w:rPr>
          <w:rFonts w:ascii="Arial" w:hAnsi="Arial" w:cs="Arial"/>
          <w:b/>
          <w:bCs/>
          <w:color w:val="000000" w:themeColor="text1"/>
          <w:sz w:val="24"/>
          <w:szCs w:val="24"/>
        </w:rPr>
        <w:tab/>
        <w:t xml:space="preserve"> </w:t>
      </w:r>
      <w:r w:rsidRPr="00D64FC5">
        <w:rPr>
          <w:rFonts w:ascii="Arial" w:hAnsi="Arial" w:cs="Arial"/>
          <w:b/>
          <w:bCs/>
          <w:color w:val="000000" w:themeColor="text1"/>
          <w:sz w:val="24"/>
          <w:szCs w:val="24"/>
          <w:u w:val="single"/>
        </w:rPr>
        <w:t>Provisional Sums</w:t>
      </w:r>
      <w:r w:rsidRPr="00D64FC5">
        <w:rPr>
          <w:rFonts w:ascii="Arial" w:hAnsi="Arial" w:cs="Arial"/>
          <w:b/>
          <w:bCs/>
          <w:color w:val="000000" w:themeColor="text1"/>
          <w:sz w:val="24"/>
          <w:szCs w:val="24"/>
        </w:rPr>
        <w:t xml:space="preserve"> </w:t>
      </w:r>
    </w:p>
    <w:p w14:paraId="2A9B858F" w14:textId="77777777" w:rsidR="00097329" w:rsidRPr="00D64FC5" w:rsidRDefault="00097329" w:rsidP="00D64FC5">
      <w:pPr>
        <w:spacing w:after="120" w:line="360" w:lineRule="auto"/>
        <w:ind w:left="851" w:hanging="851"/>
        <w:rPr>
          <w:rFonts w:ascii="Arial" w:hAnsi="Arial" w:cs="Arial"/>
          <w:color w:val="000000" w:themeColor="text1"/>
          <w:sz w:val="24"/>
          <w:szCs w:val="24"/>
        </w:rPr>
      </w:pPr>
    </w:p>
    <w:p w14:paraId="7CC4D272" w14:textId="09384C96" w:rsidR="00097329" w:rsidRPr="003418B8" w:rsidRDefault="00097329" w:rsidP="00D64FC5">
      <w:pPr>
        <w:spacing w:after="120" w:line="360" w:lineRule="auto"/>
        <w:ind w:left="851" w:hanging="851"/>
        <w:rPr>
          <w:rFonts w:ascii="Arial" w:hAnsi="Arial" w:cs="Arial"/>
          <w:color w:val="000000" w:themeColor="text1"/>
          <w:sz w:val="24"/>
          <w:szCs w:val="24"/>
        </w:rPr>
      </w:pPr>
      <w:r w:rsidRPr="003418B8">
        <w:rPr>
          <w:rFonts w:ascii="Arial" w:hAnsi="Arial" w:cs="Arial"/>
          <w:color w:val="000000" w:themeColor="text1"/>
          <w:sz w:val="24"/>
          <w:szCs w:val="24"/>
        </w:rPr>
        <w:t>13.4.1</w:t>
      </w:r>
      <w:r w:rsidRPr="003418B8">
        <w:rPr>
          <w:rFonts w:ascii="Arial" w:hAnsi="Arial" w:cs="Arial"/>
          <w:color w:val="000000" w:themeColor="text1"/>
          <w:sz w:val="24"/>
          <w:szCs w:val="24"/>
        </w:rPr>
        <w:tab/>
        <w:t xml:space="preserve">Each Provisional Sum shall only be used, in whole or in part, in accordance with the </w:t>
      </w:r>
      <w:r w:rsidR="00F008F9" w:rsidRPr="003418B8">
        <w:rPr>
          <w:rFonts w:ascii="Arial" w:hAnsi="Arial" w:cs="Arial"/>
          <w:color w:val="000000" w:themeColor="text1"/>
          <w:sz w:val="24"/>
          <w:szCs w:val="24"/>
        </w:rPr>
        <w:t xml:space="preserve">Employer and/or </w:t>
      </w:r>
      <w:r w:rsidRPr="003418B8">
        <w:rPr>
          <w:rFonts w:ascii="Arial" w:hAnsi="Arial" w:cs="Arial"/>
          <w:color w:val="000000" w:themeColor="text1"/>
          <w:sz w:val="24"/>
          <w:szCs w:val="24"/>
        </w:rPr>
        <w:t>Engineer's instructions, and the Contract Price shall be adjusted accordingly. The total sum paid to the Contractor shall include only such amounts for the work, supplies or services to which the Provisional Sum relates</w:t>
      </w:r>
      <w:r w:rsidR="00506D64" w:rsidRPr="003418B8">
        <w:rPr>
          <w:rFonts w:ascii="Arial" w:hAnsi="Arial" w:cs="Arial"/>
          <w:color w:val="000000" w:themeColor="text1"/>
          <w:sz w:val="24"/>
          <w:szCs w:val="24"/>
        </w:rPr>
        <w:t xml:space="preserve"> and is approved by the Employer and/or Engineer</w:t>
      </w:r>
      <w:r w:rsidRPr="003418B8">
        <w:rPr>
          <w:rFonts w:ascii="Arial" w:hAnsi="Arial" w:cs="Arial"/>
          <w:color w:val="000000" w:themeColor="text1"/>
          <w:sz w:val="24"/>
          <w:szCs w:val="24"/>
        </w:rPr>
        <w:t xml:space="preserve">, as the </w:t>
      </w:r>
      <w:r w:rsidR="001D36AF" w:rsidRPr="003418B8">
        <w:rPr>
          <w:rFonts w:ascii="Arial" w:hAnsi="Arial" w:cs="Arial"/>
          <w:color w:val="000000" w:themeColor="text1"/>
          <w:sz w:val="24"/>
          <w:szCs w:val="24"/>
        </w:rPr>
        <w:t xml:space="preserve">Employer and/or </w:t>
      </w:r>
      <w:r w:rsidRPr="003418B8">
        <w:rPr>
          <w:rFonts w:ascii="Arial" w:hAnsi="Arial" w:cs="Arial"/>
          <w:color w:val="000000" w:themeColor="text1"/>
          <w:sz w:val="24"/>
          <w:szCs w:val="24"/>
        </w:rPr>
        <w:t xml:space="preserve">Engineer shall have instructed. </w:t>
      </w:r>
    </w:p>
    <w:p w14:paraId="33F189AA" w14:textId="77777777" w:rsidR="00E866A8" w:rsidRPr="003418B8" w:rsidRDefault="00E866A8" w:rsidP="00D64FC5">
      <w:pPr>
        <w:spacing w:after="120" w:line="360" w:lineRule="auto"/>
        <w:ind w:left="1134" w:hanging="1134"/>
        <w:rPr>
          <w:rFonts w:ascii="Arial" w:hAnsi="Arial" w:cs="Arial"/>
          <w:color w:val="000000" w:themeColor="text1"/>
          <w:sz w:val="24"/>
          <w:szCs w:val="24"/>
        </w:rPr>
      </w:pPr>
    </w:p>
    <w:p w14:paraId="7F411DB7" w14:textId="4E84E553" w:rsidR="00C67125" w:rsidRPr="003418B8" w:rsidRDefault="00097329" w:rsidP="00D11D3C">
      <w:pPr>
        <w:pStyle w:val="ListParagraph"/>
        <w:numPr>
          <w:ilvl w:val="2"/>
          <w:numId w:val="17"/>
        </w:numPr>
        <w:spacing w:after="120" w:line="360" w:lineRule="auto"/>
        <w:ind w:left="851" w:hanging="851"/>
        <w:rPr>
          <w:rFonts w:ascii="Arial" w:hAnsi="Arial" w:cs="Arial"/>
          <w:color w:val="000000" w:themeColor="text1"/>
          <w:sz w:val="24"/>
          <w:szCs w:val="24"/>
        </w:rPr>
      </w:pPr>
      <w:r w:rsidRPr="003418B8">
        <w:rPr>
          <w:rFonts w:ascii="Arial" w:hAnsi="Arial" w:cs="Arial"/>
          <w:color w:val="000000" w:themeColor="text1"/>
          <w:sz w:val="24"/>
          <w:szCs w:val="24"/>
        </w:rPr>
        <w:t xml:space="preserve">For each Provisional Sum, the </w:t>
      </w:r>
      <w:r w:rsidR="00E456D9" w:rsidRPr="003418B8">
        <w:rPr>
          <w:rFonts w:ascii="Arial" w:hAnsi="Arial" w:cs="Arial"/>
          <w:color w:val="000000" w:themeColor="text1"/>
          <w:sz w:val="24"/>
          <w:szCs w:val="24"/>
        </w:rPr>
        <w:t xml:space="preserve">Employer and/or </w:t>
      </w:r>
      <w:r w:rsidRPr="003418B8">
        <w:rPr>
          <w:rFonts w:ascii="Arial" w:hAnsi="Arial" w:cs="Arial"/>
          <w:color w:val="000000" w:themeColor="text1"/>
          <w:sz w:val="24"/>
          <w:szCs w:val="24"/>
        </w:rPr>
        <w:t xml:space="preserve">Engineer may instruct: </w:t>
      </w:r>
    </w:p>
    <w:p w14:paraId="7AACE22F" w14:textId="77777777" w:rsidR="00746375" w:rsidRPr="003418B8" w:rsidRDefault="00746375" w:rsidP="00D64FC5">
      <w:pPr>
        <w:pStyle w:val="ListParagraph"/>
        <w:spacing w:after="120" w:line="360" w:lineRule="auto"/>
        <w:ind w:left="851" w:hanging="851"/>
        <w:rPr>
          <w:rFonts w:ascii="Arial" w:hAnsi="Arial" w:cs="Arial"/>
          <w:color w:val="000000" w:themeColor="text1"/>
          <w:sz w:val="24"/>
          <w:szCs w:val="24"/>
        </w:rPr>
      </w:pPr>
    </w:p>
    <w:p w14:paraId="5D41FEE9" w14:textId="78DBFF7A" w:rsidR="00097329" w:rsidRPr="003418B8" w:rsidRDefault="001C1B34" w:rsidP="00D64FC5">
      <w:pPr>
        <w:pStyle w:val="ListParagraph"/>
        <w:spacing w:after="120" w:line="360" w:lineRule="auto"/>
        <w:ind w:left="2156" w:hanging="1305"/>
        <w:rPr>
          <w:rFonts w:ascii="Arial" w:hAnsi="Arial" w:cs="Arial"/>
          <w:color w:val="000000" w:themeColor="text1"/>
          <w:sz w:val="24"/>
          <w:szCs w:val="24"/>
        </w:rPr>
      </w:pPr>
      <w:r w:rsidRPr="003418B8">
        <w:rPr>
          <w:rFonts w:ascii="Arial" w:hAnsi="Arial" w:cs="Arial"/>
          <w:color w:val="000000" w:themeColor="text1"/>
          <w:sz w:val="24"/>
          <w:szCs w:val="24"/>
        </w:rPr>
        <w:t>13.4.2.1</w:t>
      </w:r>
      <w:r w:rsidRPr="003418B8">
        <w:rPr>
          <w:rFonts w:ascii="Arial" w:hAnsi="Arial" w:cs="Arial"/>
          <w:color w:val="000000" w:themeColor="text1"/>
          <w:sz w:val="24"/>
          <w:szCs w:val="24"/>
        </w:rPr>
        <w:tab/>
      </w:r>
      <w:r w:rsidR="00097329" w:rsidRPr="003418B8">
        <w:rPr>
          <w:rFonts w:ascii="Arial" w:hAnsi="Arial" w:cs="Arial"/>
          <w:color w:val="000000" w:themeColor="text1"/>
          <w:sz w:val="24"/>
          <w:szCs w:val="24"/>
        </w:rPr>
        <w:t xml:space="preserve">work to be executed (including Plant, Materials or services to be supplied) by the Contractor, and for which adjustments to the </w:t>
      </w:r>
      <w:r w:rsidR="00506D64" w:rsidRPr="003418B8">
        <w:rPr>
          <w:rFonts w:ascii="Arial" w:hAnsi="Arial" w:cs="Arial"/>
          <w:color w:val="000000" w:themeColor="text1"/>
          <w:sz w:val="24"/>
          <w:szCs w:val="24"/>
        </w:rPr>
        <w:t>TCP</w:t>
      </w:r>
      <w:r w:rsidR="00097329" w:rsidRPr="003418B8">
        <w:rPr>
          <w:rFonts w:ascii="Arial" w:hAnsi="Arial" w:cs="Arial"/>
          <w:color w:val="000000" w:themeColor="text1"/>
          <w:sz w:val="24"/>
          <w:szCs w:val="24"/>
        </w:rPr>
        <w:t xml:space="preserve"> and the Schedule of Payments (if any) shall be agreed or determined under Sub-Clause 13.3.1 [Variation by Instruction]; and/or </w:t>
      </w:r>
    </w:p>
    <w:p w14:paraId="47DD084F" w14:textId="77777777" w:rsidR="00097329" w:rsidRPr="003418B8" w:rsidRDefault="00097329" w:rsidP="00D64FC5">
      <w:pPr>
        <w:spacing w:after="120" w:line="360" w:lineRule="auto"/>
        <w:ind w:left="851" w:hanging="851"/>
        <w:rPr>
          <w:rFonts w:ascii="Arial" w:hAnsi="Arial" w:cs="Arial"/>
          <w:color w:val="000000" w:themeColor="text1"/>
          <w:sz w:val="24"/>
          <w:szCs w:val="24"/>
        </w:rPr>
      </w:pPr>
    </w:p>
    <w:p w14:paraId="0594AC79" w14:textId="2BF29C6E" w:rsidR="00097329" w:rsidRPr="003418B8" w:rsidRDefault="001C1B34" w:rsidP="00D64FC5">
      <w:pPr>
        <w:spacing w:after="120" w:line="360" w:lineRule="auto"/>
        <w:ind w:left="2156" w:hanging="1305"/>
        <w:rPr>
          <w:rFonts w:ascii="Arial" w:hAnsi="Arial" w:cs="Arial"/>
          <w:color w:val="000000" w:themeColor="text1"/>
          <w:sz w:val="24"/>
          <w:szCs w:val="24"/>
        </w:rPr>
      </w:pPr>
      <w:r w:rsidRPr="003418B8">
        <w:rPr>
          <w:rFonts w:ascii="Arial" w:hAnsi="Arial" w:cs="Arial"/>
          <w:color w:val="000000" w:themeColor="text1"/>
          <w:sz w:val="24"/>
          <w:szCs w:val="24"/>
        </w:rPr>
        <w:t>13.4.2.2</w:t>
      </w:r>
      <w:r w:rsidRPr="003418B8">
        <w:rPr>
          <w:rFonts w:ascii="Arial" w:hAnsi="Arial" w:cs="Arial"/>
          <w:color w:val="000000" w:themeColor="text1"/>
          <w:sz w:val="24"/>
          <w:szCs w:val="24"/>
        </w:rPr>
        <w:tab/>
      </w:r>
      <w:r w:rsidR="00097329" w:rsidRPr="003418B8">
        <w:rPr>
          <w:rFonts w:ascii="Arial" w:hAnsi="Arial" w:cs="Arial"/>
          <w:color w:val="000000" w:themeColor="text1"/>
          <w:sz w:val="24"/>
          <w:szCs w:val="24"/>
        </w:rPr>
        <w:t xml:space="preserve">Plant, Materials, works or services to be purchased by the Contractor, from a nominated Subcontractor (as defined in Sub-Clause 4.5 [Nominated Subcontractors]) or otherwise, and for which there shall be included in the </w:t>
      </w:r>
      <w:r w:rsidR="00506D64" w:rsidRPr="003418B8">
        <w:rPr>
          <w:rFonts w:ascii="Arial" w:hAnsi="Arial" w:cs="Arial"/>
          <w:color w:val="000000" w:themeColor="text1"/>
          <w:sz w:val="24"/>
          <w:szCs w:val="24"/>
        </w:rPr>
        <w:t>TCP</w:t>
      </w:r>
      <w:r w:rsidR="00097329" w:rsidRPr="003418B8">
        <w:rPr>
          <w:rFonts w:ascii="Arial" w:hAnsi="Arial" w:cs="Arial"/>
          <w:color w:val="000000" w:themeColor="text1"/>
          <w:sz w:val="24"/>
          <w:szCs w:val="24"/>
        </w:rPr>
        <w:t xml:space="preserve">: </w:t>
      </w:r>
    </w:p>
    <w:p w14:paraId="055FE296" w14:textId="77777777" w:rsidR="00640046" w:rsidRPr="003418B8" w:rsidRDefault="00640046" w:rsidP="00D64FC5">
      <w:pPr>
        <w:spacing w:after="120" w:line="360" w:lineRule="auto"/>
        <w:ind w:left="2835" w:hanging="1275"/>
        <w:rPr>
          <w:rFonts w:ascii="Arial" w:hAnsi="Arial" w:cs="Arial"/>
          <w:color w:val="000000" w:themeColor="text1"/>
          <w:sz w:val="24"/>
          <w:szCs w:val="24"/>
        </w:rPr>
      </w:pPr>
    </w:p>
    <w:p w14:paraId="33A95568" w14:textId="1567F18B" w:rsidR="00097329" w:rsidRPr="003418B8" w:rsidRDefault="001C1B34" w:rsidP="00D64FC5">
      <w:pPr>
        <w:spacing w:after="120" w:line="360" w:lineRule="auto"/>
        <w:ind w:left="3402" w:hanging="1275"/>
        <w:rPr>
          <w:rFonts w:ascii="Arial" w:hAnsi="Arial" w:cs="Arial"/>
          <w:color w:val="000000" w:themeColor="text1"/>
          <w:sz w:val="24"/>
          <w:szCs w:val="24"/>
        </w:rPr>
      </w:pPr>
      <w:r w:rsidRPr="003418B8">
        <w:rPr>
          <w:rFonts w:ascii="Arial" w:hAnsi="Arial" w:cs="Arial"/>
          <w:color w:val="000000" w:themeColor="text1"/>
          <w:sz w:val="24"/>
          <w:szCs w:val="24"/>
        </w:rPr>
        <w:t>13.4.2.2.1</w:t>
      </w:r>
      <w:r w:rsidR="00E23AA3" w:rsidRPr="003418B8">
        <w:rPr>
          <w:rFonts w:ascii="Arial" w:hAnsi="Arial" w:cs="Arial"/>
          <w:color w:val="000000" w:themeColor="text1"/>
          <w:sz w:val="24"/>
          <w:szCs w:val="24"/>
        </w:rPr>
        <w:tab/>
      </w:r>
      <w:r w:rsidR="00097329" w:rsidRPr="003418B8">
        <w:rPr>
          <w:rFonts w:ascii="Arial" w:hAnsi="Arial" w:cs="Arial"/>
          <w:color w:val="000000" w:themeColor="text1"/>
          <w:sz w:val="24"/>
          <w:szCs w:val="24"/>
        </w:rPr>
        <w:t xml:space="preserve">the actual </w:t>
      </w:r>
      <w:r w:rsidR="00506D64" w:rsidRPr="003418B8">
        <w:rPr>
          <w:rFonts w:ascii="Arial" w:hAnsi="Arial" w:cs="Arial"/>
          <w:color w:val="000000" w:themeColor="text1"/>
          <w:sz w:val="24"/>
          <w:szCs w:val="24"/>
        </w:rPr>
        <w:t xml:space="preserve">approval </w:t>
      </w:r>
      <w:r w:rsidR="00097329" w:rsidRPr="003418B8">
        <w:rPr>
          <w:rFonts w:ascii="Arial" w:hAnsi="Arial" w:cs="Arial"/>
          <w:color w:val="000000" w:themeColor="text1"/>
          <w:sz w:val="24"/>
          <w:szCs w:val="24"/>
        </w:rPr>
        <w:t xml:space="preserve">amounts paid (or due to be paid) by the Contractor; and </w:t>
      </w:r>
    </w:p>
    <w:p w14:paraId="7B45105F" w14:textId="77777777" w:rsidR="00E23AA3" w:rsidRPr="003418B8" w:rsidRDefault="00E23AA3" w:rsidP="00D64FC5">
      <w:pPr>
        <w:spacing w:after="120" w:line="360" w:lineRule="auto"/>
        <w:ind w:left="3402" w:hanging="1275"/>
        <w:rPr>
          <w:rFonts w:ascii="Arial" w:hAnsi="Arial" w:cs="Arial"/>
          <w:color w:val="000000" w:themeColor="text1"/>
          <w:sz w:val="24"/>
          <w:szCs w:val="24"/>
        </w:rPr>
      </w:pPr>
    </w:p>
    <w:p w14:paraId="7F58E94F" w14:textId="5890AF53" w:rsidR="00825477" w:rsidRDefault="001C1B34" w:rsidP="003418B8">
      <w:pPr>
        <w:spacing w:after="120" w:line="360" w:lineRule="auto"/>
        <w:ind w:left="3402" w:hanging="1275"/>
        <w:rPr>
          <w:rFonts w:ascii="Arial" w:hAnsi="Arial" w:cs="Arial"/>
          <w:color w:val="000000" w:themeColor="text1"/>
          <w:sz w:val="24"/>
          <w:szCs w:val="24"/>
        </w:rPr>
      </w:pPr>
      <w:r w:rsidRPr="003418B8">
        <w:rPr>
          <w:rFonts w:ascii="Arial" w:hAnsi="Arial" w:cs="Arial"/>
          <w:color w:val="000000" w:themeColor="text1"/>
          <w:sz w:val="24"/>
          <w:szCs w:val="24"/>
        </w:rPr>
        <w:lastRenderedPageBreak/>
        <w:t>13.4.2.2.2</w:t>
      </w:r>
      <w:r w:rsidR="00E23AA3" w:rsidRPr="003418B8">
        <w:rPr>
          <w:rFonts w:ascii="Arial" w:hAnsi="Arial" w:cs="Arial"/>
          <w:color w:val="000000" w:themeColor="text1"/>
          <w:sz w:val="24"/>
          <w:szCs w:val="24"/>
        </w:rPr>
        <w:tab/>
      </w:r>
      <w:r w:rsidR="00097329" w:rsidRPr="003418B8">
        <w:rPr>
          <w:rFonts w:ascii="Arial" w:hAnsi="Arial" w:cs="Arial"/>
          <w:color w:val="000000" w:themeColor="text1"/>
          <w:sz w:val="24"/>
          <w:szCs w:val="24"/>
        </w:rPr>
        <w:t>a sum for overhead charges and profit, calculated as a percentage of these actual amounts by applying the relevant percentage rate (if any) stated in the applicable Schedule</w:t>
      </w:r>
      <w:r w:rsidR="00506D64" w:rsidRPr="003418B8">
        <w:rPr>
          <w:rFonts w:ascii="Arial" w:hAnsi="Arial" w:cs="Arial"/>
          <w:color w:val="000000" w:themeColor="text1"/>
          <w:sz w:val="24"/>
          <w:szCs w:val="24"/>
        </w:rPr>
        <w:t xml:space="preserve"> and approved by the Employer and/or Engineer</w:t>
      </w:r>
      <w:r w:rsidR="00097329" w:rsidRPr="003418B8">
        <w:rPr>
          <w:rFonts w:ascii="Arial" w:hAnsi="Arial" w:cs="Arial"/>
          <w:color w:val="000000" w:themeColor="text1"/>
          <w:sz w:val="24"/>
          <w:szCs w:val="24"/>
        </w:rPr>
        <w:t xml:space="preserve">. If there is no such rate, the percentage rate </w:t>
      </w:r>
      <w:r w:rsidR="00506D64" w:rsidRPr="003418B8">
        <w:rPr>
          <w:rFonts w:ascii="Arial" w:hAnsi="Arial" w:cs="Arial"/>
          <w:color w:val="000000" w:themeColor="text1"/>
          <w:sz w:val="24"/>
          <w:szCs w:val="24"/>
        </w:rPr>
        <w:t>shall be determined by the Employer and/or Engineer and applied</w:t>
      </w:r>
      <w:r w:rsidR="00097329" w:rsidRPr="003418B8">
        <w:rPr>
          <w:rFonts w:ascii="Arial" w:hAnsi="Arial" w:cs="Arial"/>
          <w:color w:val="000000" w:themeColor="text1"/>
          <w:sz w:val="24"/>
          <w:szCs w:val="24"/>
        </w:rPr>
        <w:t>.</w:t>
      </w:r>
    </w:p>
    <w:p w14:paraId="41A2F0C6" w14:textId="77777777" w:rsidR="003418B8" w:rsidRPr="00D64FC5" w:rsidRDefault="003418B8" w:rsidP="003418B8">
      <w:pPr>
        <w:spacing w:after="120" w:line="360" w:lineRule="auto"/>
        <w:ind w:left="3402" w:hanging="1275"/>
        <w:rPr>
          <w:rFonts w:ascii="Arial" w:hAnsi="Arial" w:cs="Arial"/>
          <w:color w:val="000000" w:themeColor="text1"/>
          <w:sz w:val="24"/>
          <w:szCs w:val="24"/>
        </w:rPr>
      </w:pPr>
    </w:p>
    <w:p w14:paraId="47169BE2" w14:textId="2F604382" w:rsidR="00097329" w:rsidRPr="003418B8" w:rsidRDefault="00825477" w:rsidP="00D64FC5">
      <w:pPr>
        <w:spacing w:after="120" w:line="360" w:lineRule="auto"/>
        <w:ind w:left="851" w:hanging="851"/>
        <w:rPr>
          <w:rFonts w:ascii="Arial" w:hAnsi="Arial" w:cs="Arial"/>
          <w:b/>
          <w:bCs/>
          <w:color w:val="000000" w:themeColor="text1"/>
          <w:sz w:val="24"/>
          <w:szCs w:val="24"/>
        </w:rPr>
      </w:pPr>
      <w:r w:rsidRPr="003418B8">
        <w:rPr>
          <w:rFonts w:ascii="Arial" w:hAnsi="Arial" w:cs="Arial"/>
          <w:b/>
          <w:bCs/>
          <w:color w:val="000000" w:themeColor="text1"/>
          <w:sz w:val="24"/>
          <w:szCs w:val="24"/>
        </w:rPr>
        <w:t>13.5</w:t>
      </w:r>
      <w:r w:rsidRPr="003418B8">
        <w:rPr>
          <w:rFonts w:ascii="Arial" w:hAnsi="Arial" w:cs="Arial"/>
          <w:b/>
          <w:bCs/>
          <w:color w:val="000000" w:themeColor="text1"/>
          <w:sz w:val="24"/>
          <w:szCs w:val="24"/>
        </w:rPr>
        <w:tab/>
      </w:r>
      <w:r w:rsidR="00EE67E9" w:rsidRPr="003418B8">
        <w:rPr>
          <w:rFonts w:ascii="Arial" w:hAnsi="Arial" w:cs="Arial"/>
          <w:b/>
          <w:bCs/>
          <w:color w:val="000000" w:themeColor="text1"/>
          <w:sz w:val="24"/>
          <w:szCs w:val="24"/>
          <w:u w:val="single"/>
        </w:rPr>
        <w:t>Day work</w:t>
      </w:r>
    </w:p>
    <w:p w14:paraId="51E0B016" w14:textId="77777777" w:rsidR="00825477" w:rsidRPr="003418B8" w:rsidRDefault="00825477" w:rsidP="00D64FC5">
      <w:pPr>
        <w:spacing w:after="120" w:line="360" w:lineRule="auto"/>
        <w:ind w:left="851" w:hanging="851"/>
        <w:rPr>
          <w:rFonts w:ascii="Arial" w:hAnsi="Arial" w:cs="Arial"/>
          <w:color w:val="000000" w:themeColor="text1"/>
          <w:sz w:val="24"/>
          <w:szCs w:val="24"/>
        </w:rPr>
      </w:pPr>
    </w:p>
    <w:p w14:paraId="6B46A452" w14:textId="4499C358" w:rsidR="00D81B3D" w:rsidRPr="003418B8" w:rsidRDefault="00DB6B08" w:rsidP="00D64FC5">
      <w:pPr>
        <w:spacing w:after="120" w:line="360" w:lineRule="auto"/>
        <w:ind w:left="851" w:hanging="851"/>
        <w:rPr>
          <w:rFonts w:ascii="Arial" w:hAnsi="Arial" w:cs="Arial"/>
          <w:color w:val="000000" w:themeColor="text1"/>
          <w:sz w:val="24"/>
          <w:szCs w:val="24"/>
        </w:rPr>
      </w:pPr>
      <w:r w:rsidRPr="003418B8">
        <w:rPr>
          <w:rFonts w:ascii="Arial" w:hAnsi="Arial" w:cs="Arial"/>
          <w:color w:val="000000" w:themeColor="text1"/>
          <w:sz w:val="24"/>
          <w:szCs w:val="24"/>
        </w:rPr>
        <w:t>13.</w:t>
      </w:r>
      <w:r w:rsidR="000132EC" w:rsidRPr="003418B8">
        <w:rPr>
          <w:rFonts w:ascii="Arial" w:hAnsi="Arial" w:cs="Arial"/>
          <w:color w:val="000000" w:themeColor="text1"/>
          <w:sz w:val="24"/>
          <w:szCs w:val="24"/>
        </w:rPr>
        <w:t>5.1</w:t>
      </w:r>
      <w:r w:rsidRPr="003418B8">
        <w:rPr>
          <w:rFonts w:ascii="Arial" w:hAnsi="Arial" w:cs="Arial"/>
          <w:color w:val="000000" w:themeColor="text1"/>
          <w:sz w:val="24"/>
          <w:szCs w:val="24"/>
        </w:rPr>
        <w:tab/>
      </w:r>
      <w:r w:rsidR="00D81B3D" w:rsidRPr="003418B8">
        <w:rPr>
          <w:rFonts w:ascii="Arial" w:hAnsi="Arial" w:cs="Arial"/>
          <w:color w:val="000000" w:themeColor="text1"/>
          <w:sz w:val="24"/>
          <w:szCs w:val="24"/>
        </w:rPr>
        <w:t xml:space="preserve">If the </w:t>
      </w:r>
      <w:r w:rsidR="00720BCD" w:rsidRPr="003418B8">
        <w:rPr>
          <w:rFonts w:ascii="Arial" w:hAnsi="Arial" w:cs="Arial"/>
          <w:color w:val="000000" w:themeColor="text1"/>
          <w:sz w:val="24"/>
          <w:szCs w:val="24"/>
        </w:rPr>
        <w:t xml:space="preserve">Employer and/or </w:t>
      </w:r>
      <w:r w:rsidR="00D81B3D" w:rsidRPr="003418B8">
        <w:rPr>
          <w:rFonts w:ascii="Arial" w:hAnsi="Arial" w:cs="Arial"/>
          <w:color w:val="000000" w:themeColor="text1"/>
          <w:sz w:val="24"/>
          <w:szCs w:val="24"/>
        </w:rPr>
        <w:t>Engineer instructs the Contractor under sub-paragraph</w:t>
      </w:r>
      <w:r w:rsidR="00A950B0" w:rsidRPr="003418B8">
        <w:rPr>
          <w:rFonts w:ascii="Arial" w:hAnsi="Arial" w:cs="Arial"/>
          <w:color w:val="000000" w:themeColor="text1"/>
          <w:sz w:val="24"/>
          <w:szCs w:val="24"/>
        </w:rPr>
        <w:t xml:space="preserve"> 13.4</w:t>
      </w:r>
      <w:r w:rsidR="007A3C35" w:rsidRPr="003418B8">
        <w:rPr>
          <w:rFonts w:ascii="Arial" w:hAnsi="Arial" w:cs="Arial"/>
          <w:color w:val="000000" w:themeColor="text1"/>
          <w:sz w:val="24"/>
          <w:szCs w:val="24"/>
        </w:rPr>
        <w:t>.2.1 and 13.4.2.2</w:t>
      </w:r>
      <w:r w:rsidR="00D81B3D" w:rsidRPr="003418B8">
        <w:rPr>
          <w:rFonts w:ascii="Arial" w:hAnsi="Arial" w:cs="Arial"/>
          <w:color w:val="000000" w:themeColor="text1"/>
          <w:sz w:val="24"/>
          <w:szCs w:val="24"/>
        </w:rPr>
        <w:t xml:space="preserve"> above, this instruction may include a requirement for the Contractor to Day work. </w:t>
      </w:r>
    </w:p>
    <w:p w14:paraId="1D6B8622" w14:textId="77777777" w:rsidR="00DB6B08" w:rsidRPr="003418B8" w:rsidRDefault="00DB6B08" w:rsidP="00D64FC5">
      <w:pPr>
        <w:spacing w:after="120" w:line="360" w:lineRule="auto"/>
        <w:ind w:left="851" w:hanging="851"/>
        <w:rPr>
          <w:rFonts w:ascii="Arial" w:hAnsi="Arial" w:cs="Arial"/>
          <w:color w:val="000000" w:themeColor="text1"/>
          <w:sz w:val="24"/>
          <w:szCs w:val="24"/>
        </w:rPr>
      </w:pPr>
    </w:p>
    <w:p w14:paraId="101ADDD8" w14:textId="45DA5AFF" w:rsidR="00D81B3D" w:rsidRPr="003418B8" w:rsidRDefault="00DB6B08" w:rsidP="00D64FC5">
      <w:pPr>
        <w:spacing w:after="120" w:line="360" w:lineRule="auto"/>
        <w:ind w:left="851" w:hanging="851"/>
        <w:rPr>
          <w:rFonts w:ascii="Arial" w:hAnsi="Arial" w:cs="Arial"/>
          <w:color w:val="000000" w:themeColor="text1"/>
          <w:sz w:val="24"/>
          <w:szCs w:val="24"/>
        </w:rPr>
      </w:pPr>
      <w:r w:rsidRPr="003418B8">
        <w:rPr>
          <w:rFonts w:ascii="Arial" w:hAnsi="Arial" w:cs="Arial"/>
          <w:color w:val="000000" w:themeColor="text1"/>
          <w:sz w:val="24"/>
          <w:szCs w:val="24"/>
        </w:rPr>
        <w:t>13.</w:t>
      </w:r>
      <w:r w:rsidR="000132EC" w:rsidRPr="003418B8">
        <w:rPr>
          <w:rFonts w:ascii="Arial" w:hAnsi="Arial" w:cs="Arial"/>
          <w:color w:val="000000" w:themeColor="text1"/>
          <w:sz w:val="24"/>
          <w:szCs w:val="24"/>
        </w:rPr>
        <w:t>5.2</w:t>
      </w:r>
      <w:r w:rsidRPr="003418B8">
        <w:rPr>
          <w:rFonts w:ascii="Arial" w:hAnsi="Arial" w:cs="Arial"/>
          <w:color w:val="000000" w:themeColor="text1"/>
          <w:sz w:val="24"/>
          <w:szCs w:val="24"/>
        </w:rPr>
        <w:tab/>
      </w:r>
      <w:r w:rsidR="00D81B3D" w:rsidRPr="003418B8">
        <w:rPr>
          <w:rFonts w:ascii="Arial" w:hAnsi="Arial" w:cs="Arial"/>
          <w:color w:val="000000" w:themeColor="text1"/>
          <w:sz w:val="24"/>
          <w:szCs w:val="24"/>
        </w:rPr>
        <w:t xml:space="preserve">If a Day work Schedule is not included in the Contract, this Sub-Clause shall not apply. </w:t>
      </w:r>
    </w:p>
    <w:p w14:paraId="44F47B9C" w14:textId="77777777" w:rsidR="00DB6B08" w:rsidRPr="003418B8" w:rsidRDefault="00DB6B08" w:rsidP="00D64FC5">
      <w:pPr>
        <w:spacing w:after="120" w:line="360" w:lineRule="auto"/>
        <w:ind w:left="851" w:hanging="851"/>
        <w:rPr>
          <w:rFonts w:ascii="Arial" w:hAnsi="Arial" w:cs="Arial"/>
          <w:color w:val="000000" w:themeColor="text1"/>
          <w:sz w:val="24"/>
          <w:szCs w:val="24"/>
        </w:rPr>
      </w:pPr>
    </w:p>
    <w:p w14:paraId="71BD6B47" w14:textId="2D277FDA" w:rsidR="00D81B3D" w:rsidRPr="003418B8" w:rsidRDefault="00DB6B08" w:rsidP="00D64FC5">
      <w:pPr>
        <w:spacing w:after="120" w:line="360" w:lineRule="auto"/>
        <w:ind w:left="851" w:hanging="851"/>
        <w:rPr>
          <w:rFonts w:ascii="Arial" w:hAnsi="Arial" w:cs="Arial"/>
          <w:color w:val="000000" w:themeColor="text1"/>
          <w:sz w:val="24"/>
          <w:szCs w:val="24"/>
        </w:rPr>
      </w:pPr>
      <w:r w:rsidRPr="003418B8">
        <w:rPr>
          <w:rFonts w:ascii="Arial" w:hAnsi="Arial" w:cs="Arial"/>
          <w:color w:val="000000" w:themeColor="text1"/>
          <w:sz w:val="24"/>
          <w:szCs w:val="24"/>
        </w:rPr>
        <w:t>13.</w:t>
      </w:r>
      <w:r w:rsidR="000132EC" w:rsidRPr="003418B8">
        <w:rPr>
          <w:rFonts w:ascii="Arial" w:hAnsi="Arial" w:cs="Arial"/>
          <w:color w:val="000000" w:themeColor="text1"/>
          <w:sz w:val="24"/>
          <w:szCs w:val="24"/>
        </w:rPr>
        <w:t>5.3</w:t>
      </w:r>
      <w:r w:rsidRPr="003418B8">
        <w:rPr>
          <w:rFonts w:ascii="Arial" w:hAnsi="Arial" w:cs="Arial"/>
          <w:color w:val="000000" w:themeColor="text1"/>
          <w:sz w:val="24"/>
          <w:szCs w:val="24"/>
        </w:rPr>
        <w:tab/>
      </w:r>
      <w:r w:rsidR="00D81B3D" w:rsidRPr="003418B8">
        <w:rPr>
          <w:rFonts w:ascii="Arial" w:hAnsi="Arial" w:cs="Arial"/>
          <w:color w:val="000000" w:themeColor="text1"/>
          <w:sz w:val="24"/>
          <w:szCs w:val="24"/>
        </w:rPr>
        <w:t xml:space="preserve">For work of a minor or incidental nature, the </w:t>
      </w:r>
      <w:r w:rsidR="00C2426C" w:rsidRPr="003418B8">
        <w:rPr>
          <w:rFonts w:ascii="Arial" w:hAnsi="Arial" w:cs="Arial"/>
          <w:color w:val="000000" w:themeColor="text1"/>
          <w:sz w:val="24"/>
          <w:szCs w:val="24"/>
        </w:rPr>
        <w:t xml:space="preserve">Employer and/or </w:t>
      </w:r>
      <w:r w:rsidR="00D81B3D" w:rsidRPr="003418B8">
        <w:rPr>
          <w:rFonts w:ascii="Arial" w:hAnsi="Arial" w:cs="Arial"/>
          <w:color w:val="000000" w:themeColor="text1"/>
          <w:sz w:val="24"/>
          <w:szCs w:val="24"/>
        </w:rPr>
        <w:t>Engineer may instruct that a Variation shall be executed on a day work basis. The work shall then be valued in accordance with the Day work Schedule, and the following procedure shall apply. Before ordering Goods</w:t>
      </w:r>
      <w:r w:rsidR="00DF4CB9" w:rsidRPr="003418B8">
        <w:rPr>
          <w:rFonts w:ascii="Arial" w:hAnsi="Arial" w:cs="Arial"/>
          <w:color w:val="000000" w:themeColor="text1"/>
          <w:sz w:val="24"/>
          <w:szCs w:val="24"/>
        </w:rPr>
        <w:t>, Plant and Materials</w:t>
      </w:r>
      <w:r w:rsidR="00D81B3D" w:rsidRPr="003418B8">
        <w:rPr>
          <w:rFonts w:ascii="Arial" w:hAnsi="Arial" w:cs="Arial"/>
          <w:color w:val="000000" w:themeColor="text1"/>
          <w:sz w:val="24"/>
          <w:szCs w:val="24"/>
        </w:rPr>
        <w:t xml:space="preserve"> for such work (other than any Goods</w:t>
      </w:r>
      <w:r w:rsidR="00DF4CB9" w:rsidRPr="003418B8">
        <w:rPr>
          <w:rFonts w:ascii="Arial" w:hAnsi="Arial" w:cs="Arial"/>
          <w:color w:val="000000" w:themeColor="text1"/>
          <w:sz w:val="24"/>
          <w:szCs w:val="24"/>
        </w:rPr>
        <w:t xml:space="preserve">, Plant and Materials </w:t>
      </w:r>
      <w:r w:rsidR="00D81B3D" w:rsidRPr="003418B8">
        <w:rPr>
          <w:rFonts w:ascii="Arial" w:hAnsi="Arial" w:cs="Arial"/>
          <w:color w:val="000000" w:themeColor="text1"/>
          <w:sz w:val="24"/>
          <w:szCs w:val="24"/>
        </w:rPr>
        <w:t>priced in the Day work Schedule</w:t>
      </w:r>
      <w:r w:rsidR="00130EDF" w:rsidRPr="003418B8">
        <w:rPr>
          <w:rFonts w:ascii="Arial" w:hAnsi="Arial" w:cs="Arial"/>
          <w:color w:val="000000" w:themeColor="text1"/>
          <w:sz w:val="24"/>
          <w:szCs w:val="24"/>
        </w:rPr>
        <w:t>)</w:t>
      </w:r>
      <w:r w:rsidR="00D81B3D" w:rsidRPr="003418B8">
        <w:rPr>
          <w:rFonts w:ascii="Arial" w:hAnsi="Arial" w:cs="Arial"/>
          <w:color w:val="000000" w:themeColor="text1"/>
          <w:sz w:val="24"/>
          <w:szCs w:val="24"/>
        </w:rPr>
        <w:t>, the Contractor shall submit</w:t>
      </w:r>
      <w:r w:rsidR="006E496E" w:rsidRPr="003418B8">
        <w:rPr>
          <w:rFonts w:ascii="Arial" w:hAnsi="Arial" w:cs="Arial"/>
          <w:color w:val="000000" w:themeColor="text1"/>
          <w:sz w:val="24"/>
          <w:szCs w:val="24"/>
        </w:rPr>
        <w:t>,</w:t>
      </w:r>
      <w:r w:rsidR="00D81B3D" w:rsidRPr="003418B8">
        <w:rPr>
          <w:rFonts w:ascii="Arial" w:hAnsi="Arial" w:cs="Arial"/>
          <w:color w:val="000000" w:themeColor="text1"/>
          <w:sz w:val="24"/>
          <w:szCs w:val="24"/>
        </w:rPr>
        <w:t xml:space="preserve"> one or more quotations from the Contractor's suppliers and/or subcontractors</w:t>
      </w:r>
      <w:r w:rsidR="006E496E" w:rsidRPr="003418B8">
        <w:rPr>
          <w:rFonts w:ascii="Arial" w:hAnsi="Arial" w:cs="Arial"/>
          <w:color w:val="000000" w:themeColor="text1"/>
          <w:sz w:val="24"/>
          <w:szCs w:val="24"/>
        </w:rPr>
        <w:t>,</w:t>
      </w:r>
      <w:r w:rsidR="00D81B3D" w:rsidRPr="003418B8">
        <w:rPr>
          <w:rFonts w:ascii="Arial" w:hAnsi="Arial" w:cs="Arial"/>
          <w:color w:val="000000" w:themeColor="text1"/>
          <w:sz w:val="24"/>
          <w:szCs w:val="24"/>
        </w:rPr>
        <w:t xml:space="preserve"> to the </w:t>
      </w:r>
      <w:r w:rsidR="006E496E" w:rsidRPr="003418B8">
        <w:rPr>
          <w:rFonts w:ascii="Arial" w:hAnsi="Arial" w:cs="Arial"/>
          <w:color w:val="000000" w:themeColor="text1"/>
          <w:sz w:val="24"/>
          <w:szCs w:val="24"/>
        </w:rPr>
        <w:t xml:space="preserve">Employer and/or </w:t>
      </w:r>
      <w:r w:rsidR="00D81B3D" w:rsidRPr="003418B8">
        <w:rPr>
          <w:rFonts w:ascii="Arial" w:hAnsi="Arial" w:cs="Arial"/>
          <w:color w:val="000000" w:themeColor="text1"/>
          <w:sz w:val="24"/>
          <w:szCs w:val="24"/>
        </w:rPr>
        <w:t>Engineer</w:t>
      </w:r>
      <w:r w:rsidR="00506D64" w:rsidRPr="003418B8">
        <w:rPr>
          <w:rFonts w:ascii="Arial" w:hAnsi="Arial" w:cs="Arial"/>
          <w:color w:val="000000" w:themeColor="text1"/>
          <w:sz w:val="24"/>
          <w:szCs w:val="24"/>
        </w:rPr>
        <w:t xml:space="preserve"> for approval</w:t>
      </w:r>
      <w:r w:rsidR="00D81B3D" w:rsidRPr="003418B8">
        <w:rPr>
          <w:rFonts w:ascii="Arial" w:hAnsi="Arial" w:cs="Arial"/>
          <w:color w:val="000000" w:themeColor="text1"/>
          <w:sz w:val="24"/>
          <w:szCs w:val="24"/>
        </w:rPr>
        <w:t xml:space="preserve">. Thereafter, the </w:t>
      </w:r>
      <w:r w:rsidR="006E496E" w:rsidRPr="003418B8">
        <w:rPr>
          <w:rFonts w:ascii="Arial" w:hAnsi="Arial" w:cs="Arial"/>
          <w:color w:val="000000" w:themeColor="text1"/>
          <w:sz w:val="24"/>
          <w:szCs w:val="24"/>
        </w:rPr>
        <w:t xml:space="preserve">Employer and/or </w:t>
      </w:r>
      <w:r w:rsidR="00D81B3D" w:rsidRPr="003418B8">
        <w:rPr>
          <w:rFonts w:ascii="Arial" w:hAnsi="Arial" w:cs="Arial"/>
          <w:color w:val="000000" w:themeColor="text1"/>
          <w:sz w:val="24"/>
          <w:szCs w:val="24"/>
        </w:rPr>
        <w:t xml:space="preserve">Engineer may instruct the Contractor to accept one of these quotations (but such an instruction shall not be taken as an instruction under Sub-Clause 4.5 [Nominated Subcontractors]). </w:t>
      </w:r>
    </w:p>
    <w:p w14:paraId="14B18E0A" w14:textId="77777777" w:rsidR="009E22F7" w:rsidRPr="003418B8" w:rsidRDefault="009E22F7" w:rsidP="00D64FC5">
      <w:pPr>
        <w:spacing w:after="120" w:line="360" w:lineRule="auto"/>
        <w:ind w:left="851" w:hanging="851"/>
        <w:rPr>
          <w:rFonts w:ascii="Arial" w:hAnsi="Arial" w:cs="Arial"/>
          <w:color w:val="000000" w:themeColor="text1"/>
          <w:sz w:val="24"/>
          <w:szCs w:val="24"/>
        </w:rPr>
      </w:pPr>
    </w:p>
    <w:p w14:paraId="0AC96B65" w14:textId="06056105" w:rsidR="00D81B3D" w:rsidRPr="003418B8" w:rsidRDefault="009E22F7" w:rsidP="00D64FC5">
      <w:pPr>
        <w:spacing w:after="120" w:line="360" w:lineRule="auto"/>
        <w:ind w:left="851" w:hanging="851"/>
        <w:rPr>
          <w:rFonts w:ascii="Arial" w:hAnsi="Arial" w:cs="Arial"/>
          <w:color w:val="000000" w:themeColor="text1"/>
          <w:sz w:val="24"/>
          <w:szCs w:val="24"/>
        </w:rPr>
      </w:pPr>
      <w:r w:rsidRPr="003418B8">
        <w:rPr>
          <w:rFonts w:ascii="Arial" w:hAnsi="Arial" w:cs="Arial"/>
          <w:color w:val="000000" w:themeColor="text1"/>
          <w:sz w:val="24"/>
          <w:szCs w:val="24"/>
        </w:rPr>
        <w:t>13.</w:t>
      </w:r>
      <w:r w:rsidR="000132EC" w:rsidRPr="003418B8">
        <w:rPr>
          <w:rFonts w:ascii="Arial" w:hAnsi="Arial" w:cs="Arial"/>
          <w:color w:val="000000" w:themeColor="text1"/>
          <w:sz w:val="24"/>
          <w:szCs w:val="24"/>
        </w:rPr>
        <w:t>5.4</w:t>
      </w:r>
      <w:r w:rsidRPr="003418B8">
        <w:rPr>
          <w:rFonts w:ascii="Arial" w:hAnsi="Arial" w:cs="Arial"/>
          <w:color w:val="000000" w:themeColor="text1"/>
          <w:sz w:val="24"/>
          <w:szCs w:val="24"/>
        </w:rPr>
        <w:tab/>
      </w:r>
      <w:r w:rsidR="00D81B3D" w:rsidRPr="003418B8">
        <w:rPr>
          <w:rFonts w:ascii="Arial" w:hAnsi="Arial" w:cs="Arial"/>
          <w:color w:val="000000" w:themeColor="text1"/>
          <w:sz w:val="24"/>
          <w:szCs w:val="24"/>
        </w:rPr>
        <w:t xml:space="preserve">If the </w:t>
      </w:r>
      <w:r w:rsidR="00E168F0" w:rsidRPr="003418B8">
        <w:rPr>
          <w:rFonts w:ascii="Arial" w:hAnsi="Arial" w:cs="Arial"/>
          <w:color w:val="000000" w:themeColor="text1"/>
          <w:sz w:val="24"/>
          <w:szCs w:val="24"/>
        </w:rPr>
        <w:t xml:space="preserve">Employer and/or </w:t>
      </w:r>
      <w:r w:rsidR="00D81B3D" w:rsidRPr="003418B8">
        <w:rPr>
          <w:rFonts w:ascii="Arial" w:hAnsi="Arial" w:cs="Arial"/>
          <w:color w:val="000000" w:themeColor="text1"/>
          <w:sz w:val="24"/>
          <w:szCs w:val="24"/>
        </w:rPr>
        <w:t>Engineer does not so instruct the Contractor</w:t>
      </w:r>
      <w:r w:rsidR="000C485B" w:rsidRPr="003418B8">
        <w:rPr>
          <w:rFonts w:ascii="Arial" w:hAnsi="Arial" w:cs="Arial"/>
          <w:color w:val="000000" w:themeColor="text1"/>
          <w:sz w:val="24"/>
          <w:szCs w:val="24"/>
        </w:rPr>
        <w:t>,</w:t>
      </w:r>
      <w:r w:rsidR="00D81B3D" w:rsidRPr="003418B8">
        <w:rPr>
          <w:rFonts w:ascii="Arial" w:hAnsi="Arial" w:cs="Arial"/>
          <w:color w:val="000000" w:themeColor="text1"/>
          <w:sz w:val="24"/>
          <w:szCs w:val="24"/>
        </w:rPr>
        <w:t xml:space="preserve"> within </w:t>
      </w:r>
      <w:r w:rsidR="00506D64" w:rsidRPr="003418B8">
        <w:rPr>
          <w:rFonts w:ascii="Arial" w:hAnsi="Arial" w:cs="Arial"/>
          <w:color w:val="000000" w:themeColor="text1"/>
          <w:sz w:val="24"/>
          <w:szCs w:val="24"/>
        </w:rPr>
        <w:t>90</w:t>
      </w:r>
      <w:r w:rsidR="00FD1109" w:rsidRPr="003418B8">
        <w:rPr>
          <w:rFonts w:ascii="Arial" w:hAnsi="Arial" w:cs="Arial"/>
          <w:color w:val="000000" w:themeColor="text1"/>
          <w:sz w:val="24"/>
          <w:szCs w:val="24"/>
        </w:rPr>
        <w:t xml:space="preserve"> (</w:t>
      </w:r>
      <w:r w:rsidR="00506D64" w:rsidRPr="003418B8">
        <w:rPr>
          <w:rFonts w:ascii="Arial" w:hAnsi="Arial" w:cs="Arial"/>
          <w:color w:val="000000" w:themeColor="text1"/>
          <w:sz w:val="24"/>
          <w:szCs w:val="24"/>
        </w:rPr>
        <w:t>ninety</w:t>
      </w:r>
      <w:r w:rsidR="00FD1109" w:rsidRPr="003418B8">
        <w:rPr>
          <w:rFonts w:ascii="Arial" w:hAnsi="Arial" w:cs="Arial"/>
          <w:color w:val="000000" w:themeColor="text1"/>
          <w:sz w:val="24"/>
          <w:szCs w:val="24"/>
        </w:rPr>
        <w:t>)</w:t>
      </w:r>
      <w:r w:rsidR="00D81B3D" w:rsidRPr="003418B8">
        <w:rPr>
          <w:rFonts w:ascii="Arial" w:hAnsi="Arial" w:cs="Arial"/>
          <w:color w:val="000000" w:themeColor="text1"/>
          <w:sz w:val="24"/>
          <w:szCs w:val="24"/>
        </w:rPr>
        <w:t xml:space="preserve"> </w:t>
      </w:r>
      <w:r w:rsidR="003138CB" w:rsidRPr="003418B8">
        <w:rPr>
          <w:rFonts w:ascii="Arial" w:hAnsi="Arial" w:cs="Arial"/>
          <w:color w:val="000000" w:themeColor="text1"/>
          <w:sz w:val="24"/>
          <w:szCs w:val="24"/>
        </w:rPr>
        <w:t>calendar days</w:t>
      </w:r>
      <w:r w:rsidR="00D81B3D" w:rsidRPr="003418B8">
        <w:rPr>
          <w:rFonts w:ascii="Arial" w:hAnsi="Arial" w:cs="Arial"/>
          <w:color w:val="000000" w:themeColor="text1"/>
          <w:sz w:val="24"/>
          <w:szCs w:val="24"/>
        </w:rPr>
        <w:t xml:space="preserve"> of receiving the quotations, the Contractor shall</w:t>
      </w:r>
      <w:r w:rsidR="00506D64" w:rsidRPr="003418B8">
        <w:rPr>
          <w:rFonts w:ascii="Arial" w:hAnsi="Arial" w:cs="Arial"/>
          <w:color w:val="000000" w:themeColor="text1"/>
          <w:sz w:val="24"/>
          <w:szCs w:val="24"/>
        </w:rPr>
        <w:t xml:space="preserve"> not</w:t>
      </w:r>
      <w:r w:rsidR="00D81B3D" w:rsidRPr="003418B8">
        <w:rPr>
          <w:rFonts w:ascii="Arial" w:hAnsi="Arial" w:cs="Arial"/>
          <w:color w:val="000000" w:themeColor="text1"/>
          <w:sz w:val="24"/>
          <w:szCs w:val="24"/>
        </w:rPr>
        <w:t xml:space="preserve"> be entitled to accept any of these quotations at the Contractor's discretion. Except for any items for which the Day work Schedule specifies that payment is not due, the </w:t>
      </w:r>
      <w:r w:rsidR="00D81B3D" w:rsidRPr="003418B8">
        <w:rPr>
          <w:rFonts w:ascii="Arial" w:hAnsi="Arial" w:cs="Arial"/>
          <w:color w:val="000000" w:themeColor="text1"/>
          <w:sz w:val="24"/>
          <w:szCs w:val="24"/>
        </w:rPr>
        <w:lastRenderedPageBreak/>
        <w:t>Contractor shall deliver each day to the Engineer accurate statements in duplicate (and one electronic copy</w:t>
      </w:r>
      <w:r w:rsidR="00BD6F3C" w:rsidRPr="003418B8">
        <w:rPr>
          <w:rFonts w:ascii="Arial" w:hAnsi="Arial" w:cs="Arial"/>
          <w:color w:val="000000" w:themeColor="text1"/>
          <w:sz w:val="24"/>
          <w:szCs w:val="24"/>
        </w:rPr>
        <w:t>)</w:t>
      </w:r>
      <w:r w:rsidR="00D81B3D" w:rsidRPr="003418B8">
        <w:rPr>
          <w:rFonts w:ascii="Arial" w:hAnsi="Arial" w:cs="Arial"/>
          <w:color w:val="000000" w:themeColor="text1"/>
          <w:sz w:val="24"/>
          <w:szCs w:val="24"/>
        </w:rPr>
        <w:t>, which shall include records (as described under Sub-Clause 6.1</w:t>
      </w:r>
      <w:r w:rsidR="00420926" w:rsidRPr="003418B8">
        <w:rPr>
          <w:rFonts w:ascii="Arial" w:hAnsi="Arial" w:cs="Arial"/>
          <w:color w:val="000000" w:themeColor="text1"/>
          <w:sz w:val="24"/>
          <w:szCs w:val="24"/>
        </w:rPr>
        <w:t>0</w:t>
      </w:r>
      <w:r w:rsidR="00D81B3D" w:rsidRPr="003418B8">
        <w:rPr>
          <w:rFonts w:ascii="Arial" w:hAnsi="Arial" w:cs="Arial"/>
          <w:color w:val="000000" w:themeColor="text1"/>
          <w:sz w:val="24"/>
          <w:szCs w:val="24"/>
        </w:rPr>
        <w:t xml:space="preserve"> [Contractor's Records]) of the resources used in executing the previous day's work. One copy of each statement shall, if correct and agreed, be signed by the </w:t>
      </w:r>
      <w:r w:rsidR="004A7C14" w:rsidRPr="003418B8">
        <w:rPr>
          <w:rFonts w:ascii="Arial" w:hAnsi="Arial" w:cs="Arial"/>
          <w:color w:val="000000" w:themeColor="text1"/>
          <w:sz w:val="24"/>
          <w:szCs w:val="24"/>
        </w:rPr>
        <w:t xml:space="preserve">Employer and/or </w:t>
      </w:r>
      <w:r w:rsidR="00D81B3D" w:rsidRPr="003418B8">
        <w:rPr>
          <w:rFonts w:ascii="Arial" w:hAnsi="Arial" w:cs="Arial"/>
          <w:color w:val="000000" w:themeColor="text1"/>
          <w:sz w:val="24"/>
          <w:szCs w:val="24"/>
        </w:rPr>
        <w:t xml:space="preserve">Engineer and </w:t>
      </w:r>
      <w:r w:rsidR="00097029" w:rsidRPr="003418B8">
        <w:rPr>
          <w:rFonts w:ascii="Arial" w:hAnsi="Arial" w:cs="Arial"/>
          <w:color w:val="000000" w:themeColor="text1"/>
          <w:sz w:val="24"/>
          <w:szCs w:val="24"/>
        </w:rPr>
        <w:t>Promptly</w:t>
      </w:r>
      <w:r w:rsidR="00D81B3D" w:rsidRPr="003418B8">
        <w:rPr>
          <w:rFonts w:ascii="Arial" w:hAnsi="Arial" w:cs="Arial"/>
          <w:color w:val="000000" w:themeColor="text1"/>
          <w:sz w:val="24"/>
          <w:szCs w:val="24"/>
        </w:rPr>
        <w:t xml:space="preserve"> returned to the Contractor. If not correct or agreed, the </w:t>
      </w:r>
      <w:r w:rsidR="004A7C14" w:rsidRPr="003418B8">
        <w:rPr>
          <w:rFonts w:ascii="Arial" w:hAnsi="Arial" w:cs="Arial"/>
          <w:color w:val="000000" w:themeColor="text1"/>
          <w:sz w:val="24"/>
          <w:szCs w:val="24"/>
        </w:rPr>
        <w:t xml:space="preserve">Employer and/or </w:t>
      </w:r>
      <w:r w:rsidR="00D81B3D" w:rsidRPr="003418B8">
        <w:rPr>
          <w:rFonts w:ascii="Arial" w:hAnsi="Arial" w:cs="Arial"/>
          <w:color w:val="000000" w:themeColor="text1"/>
          <w:sz w:val="24"/>
          <w:szCs w:val="24"/>
        </w:rPr>
        <w:t xml:space="preserve">Engineer shall proceed under Sub-Clause 3.7 [Agreement or Determination] to agree or determine the resources. </w:t>
      </w:r>
    </w:p>
    <w:p w14:paraId="36E71F6C" w14:textId="77777777" w:rsidR="00420926" w:rsidRPr="003418B8" w:rsidRDefault="00420926" w:rsidP="00D64FC5">
      <w:pPr>
        <w:spacing w:after="120" w:line="360" w:lineRule="auto"/>
        <w:ind w:left="1134" w:hanging="1134"/>
        <w:rPr>
          <w:rFonts w:ascii="Arial" w:hAnsi="Arial" w:cs="Arial"/>
          <w:color w:val="000000" w:themeColor="text1"/>
          <w:sz w:val="24"/>
          <w:szCs w:val="24"/>
        </w:rPr>
      </w:pPr>
    </w:p>
    <w:p w14:paraId="1F1D557C" w14:textId="5D57B302" w:rsidR="00D81B3D" w:rsidRPr="003418B8" w:rsidRDefault="00420926" w:rsidP="00D64FC5">
      <w:pPr>
        <w:spacing w:after="120" w:line="360" w:lineRule="auto"/>
        <w:ind w:left="851" w:hanging="851"/>
        <w:rPr>
          <w:rFonts w:ascii="Arial" w:hAnsi="Arial" w:cs="Arial"/>
          <w:color w:val="000000" w:themeColor="text1"/>
          <w:sz w:val="24"/>
          <w:szCs w:val="24"/>
        </w:rPr>
      </w:pPr>
      <w:r w:rsidRPr="003418B8">
        <w:rPr>
          <w:rFonts w:ascii="Arial" w:hAnsi="Arial" w:cs="Arial"/>
          <w:color w:val="000000" w:themeColor="text1"/>
          <w:sz w:val="24"/>
          <w:szCs w:val="24"/>
        </w:rPr>
        <w:t>13.4.</w:t>
      </w:r>
      <w:r w:rsidR="00720BCD" w:rsidRPr="003418B8">
        <w:rPr>
          <w:rFonts w:ascii="Arial" w:hAnsi="Arial" w:cs="Arial"/>
          <w:color w:val="000000" w:themeColor="text1"/>
          <w:sz w:val="24"/>
          <w:szCs w:val="24"/>
        </w:rPr>
        <w:t>5</w:t>
      </w:r>
      <w:r w:rsidRPr="003418B8">
        <w:rPr>
          <w:rFonts w:ascii="Arial" w:hAnsi="Arial" w:cs="Arial"/>
          <w:color w:val="000000" w:themeColor="text1"/>
          <w:sz w:val="24"/>
          <w:szCs w:val="24"/>
        </w:rPr>
        <w:tab/>
      </w:r>
      <w:r w:rsidR="00D81B3D" w:rsidRPr="003418B8">
        <w:rPr>
          <w:rFonts w:ascii="Arial" w:hAnsi="Arial" w:cs="Arial"/>
          <w:color w:val="000000" w:themeColor="text1"/>
          <w:sz w:val="24"/>
          <w:szCs w:val="24"/>
        </w:rPr>
        <w:t xml:space="preserve">In the next Statement, the Contractor shall then submit priced statements of the agreed or determined resources to the </w:t>
      </w:r>
      <w:r w:rsidR="00525794" w:rsidRPr="003418B8">
        <w:rPr>
          <w:rFonts w:ascii="Arial" w:hAnsi="Arial" w:cs="Arial"/>
          <w:color w:val="000000" w:themeColor="text1"/>
          <w:sz w:val="24"/>
          <w:szCs w:val="24"/>
        </w:rPr>
        <w:t xml:space="preserve">Employer and/or </w:t>
      </w:r>
      <w:r w:rsidR="00D81B3D" w:rsidRPr="003418B8">
        <w:rPr>
          <w:rFonts w:ascii="Arial" w:hAnsi="Arial" w:cs="Arial"/>
          <w:color w:val="000000" w:themeColor="text1"/>
          <w:sz w:val="24"/>
          <w:szCs w:val="24"/>
        </w:rPr>
        <w:t>Engineer, together with all applicable invoices, vouchers and accounts or receipts in substantiation of any Goods</w:t>
      </w:r>
      <w:r w:rsidR="00F01225" w:rsidRPr="003418B8">
        <w:rPr>
          <w:rFonts w:ascii="Arial" w:hAnsi="Arial" w:cs="Arial"/>
          <w:color w:val="000000" w:themeColor="text1"/>
          <w:sz w:val="24"/>
          <w:szCs w:val="24"/>
        </w:rPr>
        <w:t>, Plant and Materials</w:t>
      </w:r>
      <w:r w:rsidR="00D81B3D" w:rsidRPr="003418B8">
        <w:rPr>
          <w:rFonts w:ascii="Arial" w:hAnsi="Arial" w:cs="Arial"/>
          <w:color w:val="000000" w:themeColor="text1"/>
          <w:sz w:val="24"/>
          <w:szCs w:val="24"/>
        </w:rPr>
        <w:t xml:space="preserve"> used in the day work (other than Goods</w:t>
      </w:r>
      <w:r w:rsidR="00F01225" w:rsidRPr="003418B8">
        <w:rPr>
          <w:rFonts w:ascii="Arial" w:hAnsi="Arial" w:cs="Arial"/>
          <w:color w:val="000000" w:themeColor="text1"/>
          <w:sz w:val="24"/>
          <w:szCs w:val="24"/>
        </w:rPr>
        <w:t>, Plant and Materials</w:t>
      </w:r>
      <w:r w:rsidR="00D81B3D" w:rsidRPr="003418B8">
        <w:rPr>
          <w:rFonts w:ascii="Arial" w:hAnsi="Arial" w:cs="Arial"/>
          <w:color w:val="000000" w:themeColor="text1"/>
          <w:sz w:val="24"/>
          <w:szCs w:val="24"/>
        </w:rPr>
        <w:t xml:space="preserve"> priced in the Day work Schedule).</w:t>
      </w:r>
    </w:p>
    <w:p w14:paraId="1C49FC18" w14:textId="21003046" w:rsidR="00D81B3D" w:rsidRPr="003418B8" w:rsidRDefault="00D81B3D" w:rsidP="00D64FC5">
      <w:pPr>
        <w:spacing w:after="120" w:line="360" w:lineRule="auto"/>
        <w:ind w:left="851" w:hanging="851"/>
        <w:rPr>
          <w:rFonts w:ascii="Arial" w:hAnsi="Arial" w:cs="Arial"/>
          <w:color w:val="000000" w:themeColor="text1"/>
          <w:sz w:val="24"/>
          <w:szCs w:val="24"/>
        </w:rPr>
      </w:pPr>
    </w:p>
    <w:p w14:paraId="7323E172" w14:textId="0A7D00E4" w:rsidR="00CE4D2B" w:rsidRDefault="00F31C37" w:rsidP="00D64FC5">
      <w:pPr>
        <w:spacing w:after="120" w:line="360" w:lineRule="auto"/>
        <w:ind w:left="851" w:hanging="851"/>
        <w:rPr>
          <w:rFonts w:ascii="Arial" w:hAnsi="Arial" w:cs="Arial"/>
          <w:color w:val="000000" w:themeColor="text1"/>
          <w:sz w:val="24"/>
          <w:szCs w:val="24"/>
        </w:rPr>
      </w:pPr>
      <w:r w:rsidRPr="003418B8">
        <w:rPr>
          <w:rFonts w:ascii="Arial" w:hAnsi="Arial" w:cs="Arial"/>
          <w:color w:val="000000" w:themeColor="text1"/>
          <w:sz w:val="24"/>
          <w:szCs w:val="24"/>
        </w:rPr>
        <w:t>13.4.</w:t>
      </w:r>
      <w:r w:rsidR="00720BCD" w:rsidRPr="003418B8">
        <w:rPr>
          <w:rFonts w:ascii="Arial" w:hAnsi="Arial" w:cs="Arial"/>
          <w:color w:val="000000" w:themeColor="text1"/>
          <w:sz w:val="24"/>
          <w:szCs w:val="24"/>
        </w:rPr>
        <w:t>6</w:t>
      </w:r>
      <w:r w:rsidRPr="003418B8">
        <w:rPr>
          <w:rFonts w:ascii="Arial" w:hAnsi="Arial" w:cs="Arial"/>
          <w:color w:val="000000" w:themeColor="text1"/>
          <w:sz w:val="24"/>
          <w:szCs w:val="24"/>
        </w:rPr>
        <w:tab/>
        <w:t>Unless otherwise stated in the Day work Schedule, the rates and prices in the Day work Schedule shall be deemed to include taxes, overheads and profit</w:t>
      </w:r>
      <w:r w:rsidR="004A7C14" w:rsidRPr="003418B8">
        <w:rPr>
          <w:rFonts w:ascii="Arial" w:hAnsi="Arial" w:cs="Arial"/>
          <w:color w:val="000000" w:themeColor="text1"/>
          <w:sz w:val="24"/>
          <w:szCs w:val="24"/>
        </w:rPr>
        <w:t xml:space="preserve"> which shall be approved by the Employer and/or Engineer</w:t>
      </w:r>
      <w:r w:rsidRPr="003418B8">
        <w:rPr>
          <w:rFonts w:ascii="Arial" w:hAnsi="Arial" w:cs="Arial"/>
          <w:color w:val="000000" w:themeColor="text1"/>
          <w:sz w:val="24"/>
          <w:szCs w:val="24"/>
        </w:rPr>
        <w:t>.</w:t>
      </w:r>
      <w:r w:rsidRPr="00D64FC5">
        <w:rPr>
          <w:rFonts w:ascii="Arial" w:hAnsi="Arial" w:cs="Arial"/>
          <w:color w:val="000000" w:themeColor="text1"/>
          <w:sz w:val="24"/>
          <w:szCs w:val="24"/>
        </w:rPr>
        <w:t xml:space="preserve"> </w:t>
      </w:r>
    </w:p>
    <w:p w14:paraId="2E4B050A" w14:textId="77777777" w:rsidR="00CE4D2B" w:rsidRPr="00D64FC5" w:rsidRDefault="00CE4D2B" w:rsidP="00D64FC5">
      <w:pPr>
        <w:spacing w:after="120" w:line="360" w:lineRule="auto"/>
        <w:ind w:left="851" w:hanging="851"/>
        <w:rPr>
          <w:rFonts w:ascii="Arial" w:hAnsi="Arial" w:cs="Arial"/>
          <w:color w:val="000000" w:themeColor="text1"/>
          <w:sz w:val="24"/>
          <w:szCs w:val="24"/>
        </w:rPr>
      </w:pPr>
    </w:p>
    <w:p w14:paraId="674A11CA" w14:textId="28DF6561" w:rsidR="00824E0F" w:rsidRPr="003418B8" w:rsidRDefault="00824E0F" w:rsidP="00D64FC5">
      <w:pPr>
        <w:spacing w:after="120" w:line="360" w:lineRule="auto"/>
        <w:ind w:left="851" w:hanging="851"/>
        <w:rPr>
          <w:rFonts w:ascii="Arial" w:hAnsi="Arial" w:cs="Arial"/>
          <w:b/>
          <w:bCs/>
          <w:color w:val="000000" w:themeColor="text1"/>
          <w:sz w:val="24"/>
          <w:szCs w:val="24"/>
          <w:u w:val="single"/>
        </w:rPr>
      </w:pPr>
      <w:r w:rsidRPr="003418B8">
        <w:rPr>
          <w:rFonts w:ascii="Arial" w:hAnsi="Arial" w:cs="Arial"/>
          <w:b/>
          <w:bCs/>
          <w:color w:val="000000" w:themeColor="text1"/>
          <w:sz w:val="24"/>
          <w:szCs w:val="24"/>
        </w:rPr>
        <w:t>13.6</w:t>
      </w:r>
      <w:r w:rsidRPr="003418B8">
        <w:rPr>
          <w:rFonts w:ascii="Arial" w:hAnsi="Arial" w:cs="Arial"/>
          <w:b/>
          <w:bCs/>
          <w:color w:val="000000" w:themeColor="text1"/>
          <w:sz w:val="24"/>
          <w:szCs w:val="24"/>
        </w:rPr>
        <w:tab/>
      </w:r>
      <w:r w:rsidRPr="003418B8">
        <w:rPr>
          <w:rFonts w:ascii="Arial" w:hAnsi="Arial" w:cs="Arial"/>
          <w:b/>
          <w:bCs/>
          <w:color w:val="000000" w:themeColor="text1"/>
          <w:sz w:val="24"/>
          <w:szCs w:val="24"/>
          <w:u w:val="single"/>
        </w:rPr>
        <w:t>Adjustment for changes in law</w:t>
      </w:r>
    </w:p>
    <w:p w14:paraId="53A6D302" w14:textId="77777777" w:rsidR="00824E0F" w:rsidRPr="003418B8" w:rsidRDefault="00824E0F" w:rsidP="00D64FC5">
      <w:pPr>
        <w:spacing w:after="120" w:line="360" w:lineRule="auto"/>
        <w:ind w:left="851" w:hanging="851"/>
        <w:rPr>
          <w:rFonts w:ascii="Arial" w:hAnsi="Arial" w:cs="Arial"/>
          <w:color w:val="000000" w:themeColor="text1"/>
          <w:sz w:val="24"/>
          <w:szCs w:val="24"/>
        </w:rPr>
      </w:pPr>
    </w:p>
    <w:p w14:paraId="2E83846B" w14:textId="6F7139AD" w:rsidR="00F31C37" w:rsidRPr="003418B8" w:rsidRDefault="000E45B5" w:rsidP="00D64FC5">
      <w:pPr>
        <w:spacing w:after="120" w:line="360" w:lineRule="auto"/>
        <w:ind w:left="851" w:hanging="851"/>
        <w:rPr>
          <w:rFonts w:ascii="Arial" w:hAnsi="Arial" w:cs="Arial"/>
          <w:color w:val="000000" w:themeColor="text1"/>
          <w:sz w:val="24"/>
          <w:szCs w:val="24"/>
        </w:rPr>
      </w:pPr>
      <w:r w:rsidRPr="003418B8">
        <w:rPr>
          <w:rFonts w:ascii="Arial" w:hAnsi="Arial" w:cs="Arial"/>
          <w:color w:val="000000" w:themeColor="text1"/>
          <w:sz w:val="24"/>
          <w:szCs w:val="24"/>
        </w:rPr>
        <w:t>13.</w:t>
      </w:r>
      <w:r w:rsidR="00824E0F" w:rsidRPr="003418B8">
        <w:rPr>
          <w:rFonts w:ascii="Arial" w:hAnsi="Arial" w:cs="Arial"/>
          <w:color w:val="000000" w:themeColor="text1"/>
          <w:sz w:val="24"/>
          <w:szCs w:val="24"/>
        </w:rPr>
        <w:t>6</w:t>
      </w:r>
      <w:r w:rsidRPr="003418B8">
        <w:rPr>
          <w:rFonts w:ascii="Arial" w:hAnsi="Arial" w:cs="Arial"/>
          <w:color w:val="000000" w:themeColor="text1"/>
          <w:sz w:val="24"/>
          <w:szCs w:val="24"/>
        </w:rPr>
        <w:t>.</w:t>
      </w:r>
      <w:r w:rsidR="00824E0F" w:rsidRPr="003418B8">
        <w:rPr>
          <w:rFonts w:ascii="Arial" w:hAnsi="Arial" w:cs="Arial"/>
          <w:color w:val="000000" w:themeColor="text1"/>
          <w:sz w:val="24"/>
          <w:szCs w:val="24"/>
        </w:rPr>
        <w:t>1</w:t>
      </w:r>
      <w:r w:rsidRPr="003418B8">
        <w:rPr>
          <w:rFonts w:ascii="Arial" w:hAnsi="Arial" w:cs="Arial"/>
          <w:color w:val="000000" w:themeColor="text1"/>
          <w:sz w:val="24"/>
          <w:szCs w:val="24"/>
        </w:rPr>
        <w:tab/>
      </w:r>
      <w:r w:rsidR="00F31C37" w:rsidRPr="003418B8">
        <w:rPr>
          <w:rFonts w:ascii="Arial" w:hAnsi="Arial" w:cs="Arial"/>
          <w:color w:val="000000" w:themeColor="text1"/>
          <w:sz w:val="24"/>
          <w:szCs w:val="24"/>
        </w:rPr>
        <w:t xml:space="preserve">Subject to the following provisions of this Sub-Clause, the </w:t>
      </w:r>
      <w:r w:rsidR="004A7C14" w:rsidRPr="003418B8">
        <w:rPr>
          <w:rFonts w:ascii="Arial" w:hAnsi="Arial" w:cs="Arial"/>
          <w:color w:val="000000" w:themeColor="text1"/>
          <w:sz w:val="24"/>
          <w:szCs w:val="24"/>
        </w:rPr>
        <w:t>TCP</w:t>
      </w:r>
      <w:r w:rsidR="00F31C37" w:rsidRPr="003418B8">
        <w:rPr>
          <w:rFonts w:ascii="Arial" w:hAnsi="Arial" w:cs="Arial"/>
          <w:color w:val="000000" w:themeColor="text1"/>
          <w:sz w:val="24"/>
          <w:szCs w:val="24"/>
        </w:rPr>
        <w:t xml:space="preserve"> shall</w:t>
      </w:r>
      <w:r w:rsidR="004A7C14" w:rsidRPr="003418B8">
        <w:rPr>
          <w:rFonts w:ascii="Arial" w:hAnsi="Arial" w:cs="Arial"/>
          <w:color w:val="000000" w:themeColor="text1"/>
          <w:sz w:val="24"/>
          <w:szCs w:val="24"/>
        </w:rPr>
        <w:t>, subject to the written approval of the Employer and/or Engineer,</w:t>
      </w:r>
      <w:r w:rsidR="00F31C37" w:rsidRPr="003418B8">
        <w:rPr>
          <w:rFonts w:ascii="Arial" w:hAnsi="Arial" w:cs="Arial"/>
          <w:color w:val="000000" w:themeColor="text1"/>
          <w:sz w:val="24"/>
          <w:szCs w:val="24"/>
        </w:rPr>
        <w:t xml:space="preserve"> be adjusted to take account of any increase or decrease in Cost resulting from a change in: </w:t>
      </w:r>
    </w:p>
    <w:p w14:paraId="23BA8BFD" w14:textId="77777777" w:rsidR="000E45B5" w:rsidRPr="003418B8" w:rsidRDefault="000E45B5" w:rsidP="00D64FC5">
      <w:pPr>
        <w:spacing w:after="120" w:line="360" w:lineRule="auto"/>
        <w:ind w:left="1134" w:hanging="1134"/>
        <w:rPr>
          <w:rFonts w:ascii="Arial" w:hAnsi="Arial" w:cs="Arial"/>
          <w:color w:val="000000" w:themeColor="text1"/>
          <w:sz w:val="24"/>
          <w:szCs w:val="24"/>
        </w:rPr>
      </w:pPr>
    </w:p>
    <w:p w14:paraId="067BBB11" w14:textId="3F07C77B" w:rsidR="00F31C37" w:rsidRPr="003418B8" w:rsidRDefault="002D7E34" w:rsidP="00D64FC5">
      <w:pPr>
        <w:pStyle w:val="ListParagraph"/>
        <w:spacing w:after="120" w:line="360" w:lineRule="auto"/>
        <w:ind w:left="2835" w:hanging="1275"/>
        <w:rPr>
          <w:rFonts w:ascii="Arial" w:hAnsi="Arial" w:cs="Arial"/>
          <w:color w:val="000000" w:themeColor="text1"/>
          <w:sz w:val="24"/>
          <w:szCs w:val="24"/>
        </w:rPr>
      </w:pPr>
      <w:r w:rsidRPr="003418B8">
        <w:rPr>
          <w:rFonts w:ascii="Arial" w:hAnsi="Arial" w:cs="Arial"/>
          <w:color w:val="000000" w:themeColor="text1"/>
          <w:sz w:val="24"/>
          <w:szCs w:val="24"/>
        </w:rPr>
        <w:t>13.6.1.1</w:t>
      </w:r>
      <w:r w:rsidRPr="003418B8">
        <w:rPr>
          <w:rFonts w:ascii="Arial" w:hAnsi="Arial" w:cs="Arial"/>
          <w:color w:val="000000" w:themeColor="text1"/>
          <w:sz w:val="24"/>
          <w:szCs w:val="24"/>
        </w:rPr>
        <w:tab/>
      </w:r>
      <w:r w:rsidR="00F31C37" w:rsidRPr="003418B8">
        <w:rPr>
          <w:rFonts w:ascii="Arial" w:hAnsi="Arial" w:cs="Arial"/>
          <w:color w:val="000000" w:themeColor="text1"/>
          <w:sz w:val="24"/>
          <w:szCs w:val="24"/>
        </w:rPr>
        <w:t xml:space="preserve">the Laws of the Country (including the introduction of new Laws and the repeal or modification of existing Laws); </w:t>
      </w:r>
    </w:p>
    <w:p w14:paraId="7D471816" w14:textId="77777777" w:rsidR="000E45B5" w:rsidRPr="003418B8" w:rsidRDefault="000E45B5" w:rsidP="00D64FC5">
      <w:pPr>
        <w:pStyle w:val="ListParagraph"/>
        <w:spacing w:after="120" w:line="360" w:lineRule="auto"/>
        <w:ind w:left="2835" w:hanging="1275"/>
        <w:rPr>
          <w:rFonts w:ascii="Arial" w:hAnsi="Arial" w:cs="Arial"/>
          <w:color w:val="000000" w:themeColor="text1"/>
          <w:sz w:val="24"/>
          <w:szCs w:val="24"/>
        </w:rPr>
      </w:pPr>
    </w:p>
    <w:p w14:paraId="53C42582" w14:textId="4EE4709A" w:rsidR="00F31C37" w:rsidRPr="003418B8" w:rsidRDefault="002D7E34" w:rsidP="00D64FC5">
      <w:pPr>
        <w:pStyle w:val="ListParagraph"/>
        <w:spacing w:after="120" w:line="360" w:lineRule="auto"/>
        <w:ind w:left="2835" w:hanging="1275"/>
        <w:rPr>
          <w:rFonts w:ascii="Arial" w:hAnsi="Arial" w:cs="Arial"/>
          <w:color w:val="000000" w:themeColor="text1"/>
          <w:sz w:val="24"/>
          <w:szCs w:val="24"/>
        </w:rPr>
      </w:pPr>
      <w:r w:rsidRPr="003418B8">
        <w:rPr>
          <w:rFonts w:ascii="Arial" w:hAnsi="Arial" w:cs="Arial"/>
          <w:color w:val="000000" w:themeColor="text1"/>
          <w:sz w:val="24"/>
          <w:szCs w:val="24"/>
        </w:rPr>
        <w:t>13.6.1.2</w:t>
      </w:r>
      <w:r w:rsidRPr="003418B8">
        <w:rPr>
          <w:rFonts w:ascii="Arial" w:hAnsi="Arial" w:cs="Arial"/>
          <w:color w:val="000000" w:themeColor="text1"/>
          <w:sz w:val="24"/>
          <w:szCs w:val="24"/>
        </w:rPr>
        <w:tab/>
      </w:r>
      <w:r w:rsidR="00F31C37" w:rsidRPr="003418B8">
        <w:rPr>
          <w:rFonts w:ascii="Arial" w:hAnsi="Arial" w:cs="Arial"/>
          <w:color w:val="000000" w:themeColor="text1"/>
          <w:sz w:val="24"/>
          <w:szCs w:val="24"/>
        </w:rPr>
        <w:t xml:space="preserve">the judicial or official governmental interpretation or implementation of the Laws referred to in sub-paragraph </w:t>
      </w:r>
      <w:r w:rsidRPr="003418B8">
        <w:rPr>
          <w:rFonts w:ascii="Arial" w:hAnsi="Arial" w:cs="Arial"/>
          <w:color w:val="000000" w:themeColor="text1"/>
          <w:sz w:val="24"/>
          <w:szCs w:val="24"/>
        </w:rPr>
        <w:t>13.6.1.1</w:t>
      </w:r>
      <w:r w:rsidR="00F31C37" w:rsidRPr="003418B8">
        <w:rPr>
          <w:rFonts w:ascii="Arial" w:hAnsi="Arial" w:cs="Arial"/>
          <w:color w:val="000000" w:themeColor="text1"/>
          <w:sz w:val="24"/>
          <w:szCs w:val="24"/>
        </w:rPr>
        <w:t xml:space="preserve"> above; </w:t>
      </w:r>
    </w:p>
    <w:p w14:paraId="2B6765C8" w14:textId="77777777" w:rsidR="000E45B5" w:rsidRPr="003418B8" w:rsidRDefault="000E45B5" w:rsidP="00D64FC5">
      <w:pPr>
        <w:pStyle w:val="ListParagraph"/>
        <w:spacing w:after="120" w:line="360" w:lineRule="auto"/>
        <w:ind w:left="2835" w:hanging="1275"/>
        <w:rPr>
          <w:rFonts w:ascii="Arial" w:hAnsi="Arial" w:cs="Arial"/>
          <w:color w:val="000000" w:themeColor="text1"/>
          <w:sz w:val="24"/>
          <w:szCs w:val="24"/>
        </w:rPr>
      </w:pPr>
    </w:p>
    <w:p w14:paraId="26DFDE1F" w14:textId="4F3D01E9" w:rsidR="00F31C37" w:rsidRPr="003418B8" w:rsidRDefault="002D7E34" w:rsidP="00D64FC5">
      <w:pPr>
        <w:pStyle w:val="ListParagraph"/>
        <w:spacing w:after="120" w:line="360" w:lineRule="auto"/>
        <w:ind w:left="2835" w:hanging="1275"/>
        <w:rPr>
          <w:rFonts w:ascii="Arial" w:hAnsi="Arial" w:cs="Arial"/>
          <w:color w:val="000000" w:themeColor="text1"/>
          <w:sz w:val="24"/>
          <w:szCs w:val="24"/>
        </w:rPr>
      </w:pPr>
      <w:r w:rsidRPr="003418B8">
        <w:rPr>
          <w:rFonts w:ascii="Arial" w:hAnsi="Arial" w:cs="Arial"/>
          <w:color w:val="000000" w:themeColor="text1"/>
          <w:sz w:val="24"/>
          <w:szCs w:val="24"/>
        </w:rPr>
        <w:lastRenderedPageBreak/>
        <w:t>13.6.1.3</w:t>
      </w:r>
      <w:r w:rsidRPr="003418B8">
        <w:rPr>
          <w:rFonts w:ascii="Arial" w:hAnsi="Arial" w:cs="Arial"/>
          <w:color w:val="000000" w:themeColor="text1"/>
          <w:sz w:val="24"/>
          <w:szCs w:val="24"/>
        </w:rPr>
        <w:tab/>
      </w:r>
      <w:r w:rsidR="00F31C37" w:rsidRPr="003418B8">
        <w:rPr>
          <w:rFonts w:ascii="Arial" w:hAnsi="Arial" w:cs="Arial"/>
          <w:color w:val="000000" w:themeColor="text1"/>
          <w:sz w:val="24"/>
          <w:szCs w:val="24"/>
        </w:rPr>
        <w:t xml:space="preserve">any permit, permission, license or approval obtained by the Employer or the Contractor under sub-paragraph </w:t>
      </w:r>
      <w:r w:rsidRPr="003418B8">
        <w:rPr>
          <w:rFonts w:ascii="Arial" w:hAnsi="Arial" w:cs="Arial"/>
          <w:color w:val="000000" w:themeColor="text1"/>
          <w:sz w:val="24"/>
          <w:szCs w:val="24"/>
        </w:rPr>
        <w:t>1.13.1.1</w:t>
      </w:r>
      <w:r w:rsidR="00F31C37" w:rsidRPr="003418B8">
        <w:rPr>
          <w:rFonts w:ascii="Arial" w:hAnsi="Arial" w:cs="Arial"/>
          <w:color w:val="000000" w:themeColor="text1"/>
          <w:sz w:val="24"/>
          <w:szCs w:val="24"/>
        </w:rPr>
        <w:t xml:space="preserve"> or </w:t>
      </w:r>
      <w:r w:rsidRPr="003418B8">
        <w:rPr>
          <w:rFonts w:ascii="Arial" w:hAnsi="Arial" w:cs="Arial"/>
          <w:color w:val="000000" w:themeColor="text1"/>
          <w:sz w:val="24"/>
          <w:szCs w:val="24"/>
        </w:rPr>
        <w:t>1.13.1.2</w:t>
      </w:r>
      <w:r w:rsidR="00F31C37" w:rsidRPr="003418B8">
        <w:rPr>
          <w:rFonts w:ascii="Arial" w:hAnsi="Arial" w:cs="Arial"/>
          <w:color w:val="000000" w:themeColor="text1"/>
          <w:sz w:val="24"/>
          <w:szCs w:val="24"/>
        </w:rPr>
        <w:t xml:space="preserve">, respectively, of Sub-Clause 1.13 [Compliance with Laws]; or </w:t>
      </w:r>
    </w:p>
    <w:p w14:paraId="078017F8" w14:textId="77777777" w:rsidR="00695EDB" w:rsidRPr="003418B8" w:rsidRDefault="00695EDB" w:rsidP="00D64FC5">
      <w:pPr>
        <w:pStyle w:val="ListParagraph"/>
        <w:spacing w:after="120" w:line="360" w:lineRule="auto"/>
        <w:ind w:left="2835" w:hanging="1275"/>
        <w:rPr>
          <w:rFonts w:ascii="Arial" w:hAnsi="Arial" w:cs="Arial"/>
          <w:color w:val="000000" w:themeColor="text1"/>
          <w:sz w:val="24"/>
          <w:szCs w:val="24"/>
        </w:rPr>
      </w:pPr>
    </w:p>
    <w:p w14:paraId="75590255" w14:textId="29C504E4" w:rsidR="00F31C37" w:rsidRPr="003418B8" w:rsidRDefault="002D7E34" w:rsidP="00D64FC5">
      <w:pPr>
        <w:pStyle w:val="ListParagraph"/>
        <w:spacing w:after="120" w:line="360" w:lineRule="auto"/>
        <w:ind w:left="2835" w:hanging="1275"/>
        <w:rPr>
          <w:rFonts w:ascii="Arial" w:hAnsi="Arial" w:cs="Arial"/>
          <w:color w:val="000000" w:themeColor="text1"/>
          <w:sz w:val="24"/>
          <w:szCs w:val="24"/>
        </w:rPr>
      </w:pPr>
      <w:r w:rsidRPr="003418B8">
        <w:rPr>
          <w:rFonts w:ascii="Arial" w:hAnsi="Arial" w:cs="Arial"/>
          <w:color w:val="000000" w:themeColor="text1"/>
          <w:sz w:val="24"/>
          <w:szCs w:val="24"/>
        </w:rPr>
        <w:t xml:space="preserve">13.6.1.4 </w:t>
      </w:r>
      <w:r w:rsidR="005D0F7E" w:rsidRPr="003418B8">
        <w:rPr>
          <w:rFonts w:ascii="Arial" w:hAnsi="Arial" w:cs="Arial"/>
          <w:color w:val="000000" w:themeColor="text1"/>
          <w:sz w:val="24"/>
          <w:szCs w:val="24"/>
        </w:rPr>
        <w:tab/>
      </w:r>
      <w:r w:rsidR="00F31C37" w:rsidRPr="003418B8">
        <w:rPr>
          <w:rFonts w:ascii="Arial" w:hAnsi="Arial" w:cs="Arial"/>
          <w:color w:val="000000" w:themeColor="text1"/>
          <w:sz w:val="24"/>
          <w:szCs w:val="24"/>
        </w:rPr>
        <w:t xml:space="preserve">the requirements for any permit, permission, licence and/or approval to be obtained by the Contractor under sub-paragraph </w:t>
      </w:r>
      <w:r w:rsidRPr="003418B8">
        <w:rPr>
          <w:rFonts w:ascii="Arial" w:hAnsi="Arial" w:cs="Arial"/>
          <w:color w:val="000000" w:themeColor="text1"/>
          <w:sz w:val="24"/>
          <w:szCs w:val="24"/>
        </w:rPr>
        <w:t>1.13.1.2</w:t>
      </w:r>
      <w:r w:rsidR="00F31C37" w:rsidRPr="003418B8">
        <w:rPr>
          <w:rFonts w:ascii="Arial" w:hAnsi="Arial" w:cs="Arial"/>
          <w:color w:val="000000" w:themeColor="text1"/>
          <w:sz w:val="24"/>
          <w:szCs w:val="24"/>
        </w:rPr>
        <w:t xml:space="preserve"> of Sub-Clause 1.13 [Compliance with Laws], made and/or officially published after the </w:t>
      </w:r>
      <w:r w:rsidR="004A7C14" w:rsidRPr="003418B8">
        <w:rPr>
          <w:rFonts w:ascii="Arial" w:hAnsi="Arial" w:cs="Arial"/>
          <w:color w:val="000000" w:themeColor="text1"/>
          <w:sz w:val="24"/>
          <w:szCs w:val="24"/>
        </w:rPr>
        <w:t>Commencement</w:t>
      </w:r>
      <w:r w:rsidR="00F31C37" w:rsidRPr="003418B8">
        <w:rPr>
          <w:rFonts w:ascii="Arial" w:hAnsi="Arial" w:cs="Arial"/>
          <w:color w:val="000000" w:themeColor="text1"/>
          <w:sz w:val="24"/>
          <w:szCs w:val="24"/>
        </w:rPr>
        <w:t xml:space="preserve"> Date, which affect the Contractor in the performance of obligations under the Contract. In this Sub-Clause "change in Laws" means any of the changes under sub-paragraphs </w:t>
      </w:r>
      <w:r w:rsidRPr="003418B8">
        <w:rPr>
          <w:rFonts w:ascii="Arial" w:hAnsi="Arial" w:cs="Arial"/>
          <w:color w:val="000000" w:themeColor="text1"/>
          <w:sz w:val="24"/>
          <w:szCs w:val="24"/>
        </w:rPr>
        <w:t>13.6.1.1</w:t>
      </w:r>
      <w:r w:rsidR="00F31C37" w:rsidRPr="003418B8">
        <w:rPr>
          <w:rFonts w:ascii="Arial" w:hAnsi="Arial" w:cs="Arial"/>
          <w:color w:val="000000" w:themeColor="text1"/>
          <w:sz w:val="24"/>
          <w:szCs w:val="24"/>
        </w:rPr>
        <w:t xml:space="preserve">, </w:t>
      </w:r>
      <w:r w:rsidRPr="003418B8">
        <w:rPr>
          <w:rFonts w:ascii="Arial" w:hAnsi="Arial" w:cs="Arial"/>
          <w:color w:val="000000" w:themeColor="text1"/>
          <w:sz w:val="24"/>
          <w:szCs w:val="24"/>
        </w:rPr>
        <w:t>13.6.1.2</w:t>
      </w:r>
      <w:r w:rsidR="00F31C37" w:rsidRPr="003418B8">
        <w:rPr>
          <w:rFonts w:ascii="Arial" w:hAnsi="Arial" w:cs="Arial"/>
          <w:color w:val="000000" w:themeColor="text1"/>
          <w:sz w:val="24"/>
          <w:szCs w:val="24"/>
        </w:rPr>
        <w:t xml:space="preserve">, </w:t>
      </w:r>
      <w:r w:rsidRPr="003418B8">
        <w:rPr>
          <w:rFonts w:ascii="Arial" w:hAnsi="Arial" w:cs="Arial"/>
          <w:color w:val="000000" w:themeColor="text1"/>
          <w:sz w:val="24"/>
          <w:szCs w:val="24"/>
        </w:rPr>
        <w:t>13.6.1.3</w:t>
      </w:r>
      <w:r w:rsidR="00F31C37" w:rsidRPr="003418B8">
        <w:rPr>
          <w:rFonts w:ascii="Arial" w:hAnsi="Arial" w:cs="Arial"/>
          <w:color w:val="000000" w:themeColor="text1"/>
          <w:sz w:val="24"/>
          <w:szCs w:val="24"/>
        </w:rPr>
        <w:t xml:space="preserve"> and/or </w:t>
      </w:r>
      <w:r w:rsidRPr="003418B8">
        <w:rPr>
          <w:rFonts w:ascii="Arial" w:hAnsi="Arial" w:cs="Arial"/>
          <w:color w:val="000000" w:themeColor="text1"/>
          <w:sz w:val="24"/>
          <w:szCs w:val="24"/>
        </w:rPr>
        <w:t>13.6.1.4</w:t>
      </w:r>
      <w:r w:rsidR="00F31C37" w:rsidRPr="003418B8">
        <w:rPr>
          <w:rFonts w:ascii="Arial" w:hAnsi="Arial" w:cs="Arial"/>
          <w:color w:val="000000" w:themeColor="text1"/>
          <w:sz w:val="24"/>
          <w:szCs w:val="24"/>
        </w:rPr>
        <w:t xml:space="preserve"> above. </w:t>
      </w:r>
    </w:p>
    <w:p w14:paraId="47C46D81" w14:textId="77777777" w:rsidR="00695EDB" w:rsidRPr="003418B8" w:rsidRDefault="00695EDB" w:rsidP="00D64FC5">
      <w:pPr>
        <w:pStyle w:val="ListParagraph"/>
        <w:spacing w:after="120" w:line="360" w:lineRule="auto"/>
        <w:ind w:left="2274"/>
        <w:rPr>
          <w:rFonts w:ascii="Arial" w:hAnsi="Arial" w:cs="Arial"/>
          <w:color w:val="000000" w:themeColor="text1"/>
          <w:sz w:val="24"/>
          <w:szCs w:val="24"/>
        </w:rPr>
      </w:pPr>
    </w:p>
    <w:p w14:paraId="72BB641F" w14:textId="00583B7B" w:rsidR="00F31C37" w:rsidRPr="003418B8" w:rsidRDefault="00695EDB" w:rsidP="00D64FC5">
      <w:pPr>
        <w:spacing w:after="120" w:line="360" w:lineRule="auto"/>
        <w:ind w:left="851" w:hanging="851"/>
        <w:rPr>
          <w:rFonts w:ascii="Arial" w:hAnsi="Arial" w:cs="Arial"/>
          <w:color w:val="000000" w:themeColor="text1"/>
          <w:sz w:val="24"/>
          <w:szCs w:val="24"/>
        </w:rPr>
      </w:pPr>
      <w:r w:rsidRPr="003418B8">
        <w:rPr>
          <w:rFonts w:ascii="Arial" w:hAnsi="Arial" w:cs="Arial"/>
          <w:color w:val="000000" w:themeColor="text1"/>
          <w:sz w:val="24"/>
          <w:szCs w:val="24"/>
        </w:rPr>
        <w:t>13.</w:t>
      </w:r>
      <w:r w:rsidR="00824E0F" w:rsidRPr="003418B8">
        <w:rPr>
          <w:rFonts w:ascii="Arial" w:hAnsi="Arial" w:cs="Arial"/>
          <w:color w:val="000000" w:themeColor="text1"/>
          <w:sz w:val="24"/>
          <w:szCs w:val="24"/>
        </w:rPr>
        <w:t>6.2</w:t>
      </w:r>
      <w:r w:rsidRPr="003418B8">
        <w:rPr>
          <w:rFonts w:ascii="Arial" w:hAnsi="Arial" w:cs="Arial"/>
          <w:color w:val="000000" w:themeColor="text1"/>
          <w:sz w:val="24"/>
          <w:szCs w:val="24"/>
        </w:rPr>
        <w:tab/>
      </w:r>
      <w:r w:rsidR="00F31C37" w:rsidRPr="003418B8">
        <w:rPr>
          <w:rFonts w:ascii="Arial" w:hAnsi="Arial" w:cs="Arial"/>
          <w:color w:val="000000" w:themeColor="text1"/>
          <w:sz w:val="24"/>
          <w:szCs w:val="24"/>
        </w:rPr>
        <w:t xml:space="preserve">If the Contractor suffers delay and/or incurs an increase in Cost as a result of any change in Laws, the Contractor </w:t>
      </w:r>
      <w:r w:rsidR="004A7C14" w:rsidRPr="003418B8">
        <w:rPr>
          <w:rFonts w:ascii="Arial" w:hAnsi="Arial" w:cs="Arial"/>
          <w:color w:val="000000" w:themeColor="text1"/>
          <w:sz w:val="24"/>
          <w:szCs w:val="24"/>
        </w:rPr>
        <w:t>may</w:t>
      </w:r>
      <w:r w:rsidR="001C49CE" w:rsidRPr="003418B8">
        <w:rPr>
          <w:rFonts w:ascii="Arial" w:hAnsi="Arial" w:cs="Arial"/>
          <w:color w:val="000000" w:themeColor="text1"/>
          <w:sz w:val="24"/>
          <w:szCs w:val="24"/>
        </w:rPr>
        <w:t xml:space="preserve"> </w:t>
      </w:r>
      <w:r w:rsidR="00E82588" w:rsidRPr="003418B8">
        <w:rPr>
          <w:rFonts w:ascii="Arial" w:hAnsi="Arial" w:cs="Arial"/>
          <w:color w:val="000000" w:themeColor="text1"/>
          <w:sz w:val="24"/>
          <w:szCs w:val="24"/>
        </w:rPr>
        <w:t xml:space="preserve">only </w:t>
      </w:r>
      <w:r w:rsidR="00F31C37" w:rsidRPr="003418B8">
        <w:rPr>
          <w:rFonts w:ascii="Arial" w:hAnsi="Arial" w:cs="Arial"/>
          <w:color w:val="000000" w:themeColor="text1"/>
          <w:sz w:val="24"/>
          <w:szCs w:val="24"/>
        </w:rPr>
        <w:t xml:space="preserve">be entitled to </w:t>
      </w:r>
      <w:r w:rsidR="00824E0F" w:rsidRPr="003418B8">
        <w:rPr>
          <w:rFonts w:ascii="Arial" w:hAnsi="Arial" w:cs="Arial"/>
          <w:color w:val="000000" w:themeColor="text1"/>
          <w:sz w:val="24"/>
          <w:szCs w:val="24"/>
        </w:rPr>
        <w:t>extension of time</w:t>
      </w:r>
      <w:r w:rsidR="004A7C14" w:rsidRPr="003418B8">
        <w:rPr>
          <w:rFonts w:ascii="Arial" w:hAnsi="Arial" w:cs="Arial"/>
          <w:color w:val="000000" w:themeColor="text1"/>
          <w:sz w:val="24"/>
          <w:szCs w:val="24"/>
        </w:rPr>
        <w:t xml:space="preserve"> (EOT) without cost</w:t>
      </w:r>
      <w:r w:rsidR="00F31C37" w:rsidRPr="003418B8">
        <w:rPr>
          <w:rFonts w:ascii="Arial" w:hAnsi="Arial" w:cs="Arial"/>
          <w:color w:val="000000" w:themeColor="text1"/>
          <w:sz w:val="24"/>
          <w:szCs w:val="24"/>
        </w:rPr>
        <w:t xml:space="preserve">. </w:t>
      </w:r>
    </w:p>
    <w:p w14:paraId="7A5E5E24" w14:textId="77777777" w:rsidR="00695EDB" w:rsidRPr="003418B8" w:rsidRDefault="00695EDB" w:rsidP="00D64FC5">
      <w:pPr>
        <w:spacing w:after="120" w:line="360" w:lineRule="auto"/>
        <w:ind w:left="851" w:hanging="851"/>
        <w:rPr>
          <w:rFonts w:ascii="Arial" w:hAnsi="Arial" w:cs="Arial"/>
          <w:color w:val="000000" w:themeColor="text1"/>
          <w:sz w:val="24"/>
          <w:szCs w:val="24"/>
        </w:rPr>
      </w:pPr>
    </w:p>
    <w:p w14:paraId="19FCF32C" w14:textId="34533AEC" w:rsidR="00F31C37" w:rsidRPr="003418B8" w:rsidRDefault="00695EDB" w:rsidP="00D64FC5">
      <w:pPr>
        <w:spacing w:after="120" w:line="360" w:lineRule="auto"/>
        <w:ind w:left="851" w:hanging="851"/>
        <w:rPr>
          <w:rFonts w:ascii="Arial" w:hAnsi="Arial" w:cs="Arial"/>
          <w:color w:val="000000" w:themeColor="text1"/>
          <w:sz w:val="24"/>
          <w:szCs w:val="24"/>
        </w:rPr>
      </w:pPr>
      <w:r w:rsidRPr="003418B8">
        <w:rPr>
          <w:rFonts w:ascii="Arial" w:hAnsi="Arial" w:cs="Arial"/>
          <w:color w:val="000000" w:themeColor="text1"/>
          <w:sz w:val="24"/>
          <w:szCs w:val="24"/>
        </w:rPr>
        <w:t>13.</w:t>
      </w:r>
      <w:r w:rsidR="00290CB7" w:rsidRPr="003418B8">
        <w:rPr>
          <w:rFonts w:ascii="Arial" w:hAnsi="Arial" w:cs="Arial"/>
          <w:color w:val="000000" w:themeColor="text1"/>
          <w:sz w:val="24"/>
          <w:szCs w:val="24"/>
        </w:rPr>
        <w:t>6.3</w:t>
      </w:r>
      <w:r w:rsidR="00984CEE" w:rsidRPr="003418B8">
        <w:rPr>
          <w:rFonts w:ascii="Arial" w:hAnsi="Arial" w:cs="Arial"/>
          <w:color w:val="000000" w:themeColor="text1"/>
          <w:sz w:val="24"/>
          <w:szCs w:val="24"/>
        </w:rPr>
        <w:tab/>
      </w:r>
      <w:r w:rsidR="00F31C37" w:rsidRPr="003418B8">
        <w:rPr>
          <w:rFonts w:ascii="Arial" w:hAnsi="Arial" w:cs="Arial"/>
          <w:color w:val="000000" w:themeColor="text1"/>
          <w:sz w:val="24"/>
          <w:szCs w:val="24"/>
        </w:rPr>
        <w:t xml:space="preserve">If there is a decrease in Cost as a result of any change in Laws, the Employer shall be entitled subject to Sub-Clause 20.2 [Claims For Payment and/or EOT] to a reduction in the </w:t>
      </w:r>
      <w:r w:rsidR="004A7C14" w:rsidRPr="003418B8">
        <w:rPr>
          <w:rFonts w:ascii="Arial" w:hAnsi="Arial" w:cs="Arial"/>
          <w:color w:val="000000" w:themeColor="text1"/>
          <w:sz w:val="24"/>
          <w:szCs w:val="24"/>
        </w:rPr>
        <w:t>TCP</w:t>
      </w:r>
      <w:r w:rsidR="00F31C37" w:rsidRPr="003418B8">
        <w:rPr>
          <w:rFonts w:ascii="Arial" w:hAnsi="Arial" w:cs="Arial"/>
          <w:color w:val="000000" w:themeColor="text1"/>
          <w:sz w:val="24"/>
          <w:szCs w:val="24"/>
        </w:rPr>
        <w:t xml:space="preserve">. </w:t>
      </w:r>
    </w:p>
    <w:p w14:paraId="3DE1C2CF" w14:textId="77777777" w:rsidR="00984CEE" w:rsidRPr="003418B8" w:rsidRDefault="00984CEE" w:rsidP="00D64FC5">
      <w:pPr>
        <w:spacing w:after="120" w:line="360" w:lineRule="auto"/>
        <w:ind w:left="851" w:hanging="851"/>
        <w:rPr>
          <w:rFonts w:ascii="Arial" w:hAnsi="Arial" w:cs="Arial"/>
          <w:color w:val="000000" w:themeColor="text1"/>
          <w:sz w:val="24"/>
          <w:szCs w:val="24"/>
        </w:rPr>
      </w:pPr>
    </w:p>
    <w:p w14:paraId="1809A6D8" w14:textId="0964401E" w:rsidR="00F31C37" w:rsidRPr="003418B8" w:rsidRDefault="00984CEE" w:rsidP="00D64FC5">
      <w:pPr>
        <w:spacing w:after="120" w:line="360" w:lineRule="auto"/>
        <w:ind w:left="851" w:hanging="851"/>
        <w:rPr>
          <w:rFonts w:ascii="Arial" w:hAnsi="Arial" w:cs="Arial"/>
          <w:color w:val="000000" w:themeColor="text1"/>
          <w:sz w:val="24"/>
          <w:szCs w:val="24"/>
        </w:rPr>
      </w:pPr>
      <w:r w:rsidRPr="003418B8">
        <w:rPr>
          <w:rFonts w:ascii="Arial" w:hAnsi="Arial" w:cs="Arial"/>
          <w:color w:val="000000" w:themeColor="text1"/>
          <w:sz w:val="24"/>
          <w:szCs w:val="24"/>
        </w:rPr>
        <w:t>13.</w:t>
      </w:r>
      <w:r w:rsidR="00290CB7" w:rsidRPr="003418B8">
        <w:rPr>
          <w:rFonts w:ascii="Arial" w:hAnsi="Arial" w:cs="Arial"/>
          <w:color w:val="000000" w:themeColor="text1"/>
          <w:sz w:val="24"/>
          <w:szCs w:val="24"/>
        </w:rPr>
        <w:t>6.4</w:t>
      </w:r>
      <w:r w:rsidRPr="003418B8">
        <w:rPr>
          <w:rFonts w:ascii="Arial" w:hAnsi="Arial" w:cs="Arial"/>
          <w:color w:val="000000" w:themeColor="text1"/>
          <w:sz w:val="24"/>
          <w:szCs w:val="24"/>
        </w:rPr>
        <w:tab/>
      </w:r>
      <w:r w:rsidR="00F31C37" w:rsidRPr="003418B8">
        <w:rPr>
          <w:rFonts w:ascii="Arial" w:hAnsi="Arial" w:cs="Arial"/>
          <w:color w:val="000000" w:themeColor="text1"/>
          <w:sz w:val="24"/>
          <w:szCs w:val="24"/>
        </w:rPr>
        <w:t>If any adjustment to the execution of the Works becomes necessary as a result of any change in Laws</w:t>
      </w:r>
      <w:r w:rsidR="004A7C14" w:rsidRPr="003418B8">
        <w:rPr>
          <w:rFonts w:ascii="Arial" w:hAnsi="Arial" w:cs="Arial"/>
          <w:color w:val="000000" w:themeColor="text1"/>
          <w:sz w:val="24"/>
          <w:szCs w:val="24"/>
        </w:rPr>
        <w:t xml:space="preserve"> and is approved by the Employer and/or Engineer</w:t>
      </w:r>
      <w:r w:rsidR="00F31C37" w:rsidRPr="003418B8">
        <w:rPr>
          <w:rFonts w:ascii="Arial" w:hAnsi="Arial" w:cs="Arial"/>
          <w:color w:val="000000" w:themeColor="text1"/>
          <w:sz w:val="24"/>
          <w:szCs w:val="24"/>
        </w:rPr>
        <w:t xml:space="preserve">: </w:t>
      </w:r>
    </w:p>
    <w:p w14:paraId="4B235BD4" w14:textId="77777777" w:rsidR="00984CEE" w:rsidRPr="003418B8" w:rsidRDefault="00984CEE" w:rsidP="00D64FC5">
      <w:pPr>
        <w:spacing w:after="120" w:line="360" w:lineRule="auto"/>
        <w:ind w:left="851" w:hanging="851"/>
        <w:rPr>
          <w:rFonts w:ascii="Arial" w:hAnsi="Arial" w:cs="Arial"/>
          <w:color w:val="000000" w:themeColor="text1"/>
          <w:sz w:val="24"/>
          <w:szCs w:val="24"/>
        </w:rPr>
      </w:pPr>
    </w:p>
    <w:p w14:paraId="4552675D" w14:textId="2EC528D5" w:rsidR="00F31C37" w:rsidRPr="003418B8" w:rsidRDefault="002D7E34" w:rsidP="00D64FC5">
      <w:pPr>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13.6.4.1</w:t>
      </w:r>
      <w:r w:rsidRPr="003418B8">
        <w:rPr>
          <w:rFonts w:ascii="Arial" w:hAnsi="Arial" w:cs="Arial"/>
          <w:color w:val="000000" w:themeColor="text1"/>
          <w:sz w:val="24"/>
          <w:szCs w:val="24"/>
        </w:rPr>
        <w:tab/>
      </w:r>
      <w:r w:rsidR="00F31C37" w:rsidRPr="003418B8">
        <w:rPr>
          <w:rFonts w:ascii="Arial" w:hAnsi="Arial" w:cs="Arial"/>
          <w:color w:val="000000" w:themeColor="text1"/>
          <w:sz w:val="24"/>
          <w:szCs w:val="24"/>
        </w:rPr>
        <w:t xml:space="preserve">Except for any items for which the Day work Schedule specifies that payment is not due, the Contractor shall deliver each day to the </w:t>
      </w:r>
      <w:r w:rsidR="000C098C" w:rsidRPr="003418B8">
        <w:rPr>
          <w:rFonts w:ascii="Arial" w:hAnsi="Arial" w:cs="Arial"/>
          <w:color w:val="000000" w:themeColor="text1"/>
          <w:sz w:val="24"/>
          <w:szCs w:val="24"/>
        </w:rPr>
        <w:t xml:space="preserve">Employer and/or </w:t>
      </w:r>
      <w:r w:rsidR="00F31C37" w:rsidRPr="003418B8">
        <w:rPr>
          <w:rFonts w:ascii="Arial" w:hAnsi="Arial" w:cs="Arial"/>
          <w:color w:val="000000" w:themeColor="text1"/>
          <w:sz w:val="24"/>
          <w:szCs w:val="24"/>
        </w:rPr>
        <w:t>Engineer accurate statements in duplicate (and one electronic copy</w:t>
      </w:r>
      <w:r w:rsidR="00440A29" w:rsidRPr="003418B8">
        <w:rPr>
          <w:rFonts w:ascii="Arial" w:hAnsi="Arial" w:cs="Arial"/>
          <w:color w:val="000000" w:themeColor="text1"/>
          <w:sz w:val="24"/>
          <w:szCs w:val="24"/>
        </w:rPr>
        <w:t>)</w:t>
      </w:r>
      <w:r w:rsidR="00F31C37" w:rsidRPr="003418B8">
        <w:rPr>
          <w:rFonts w:ascii="Arial" w:hAnsi="Arial" w:cs="Arial"/>
          <w:color w:val="000000" w:themeColor="text1"/>
          <w:sz w:val="24"/>
          <w:szCs w:val="24"/>
        </w:rPr>
        <w:t>, which shall include records (as described under Sub-Clause 6.1</w:t>
      </w:r>
      <w:r w:rsidR="00471B85" w:rsidRPr="003418B8">
        <w:rPr>
          <w:rFonts w:ascii="Arial" w:hAnsi="Arial" w:cs="Arial"/>
          <w:color w:val="000000" w:themeColor="text1"/>
          <w:sz w:val="24"/>
          <w:szCs w:val="24"/>
        </w:rPr>
        <w:t>0</w:t>
      </w:r>
      <w:r w:rsidR="00F31C37" w:rsidRPr="003418B8">
        <w:rPr>
          <w:rFonts w:ascii="Arial" w:hAnsi="Arial" w:cs="Arial"/>
          <w:color w:val="000000" w:themeColor="text1"/>
          <w:sz w:val="24"/>
          <w:szCs w:val="24"/>
        </w:rPr>
        <w:t xml:space="preserve"> [Contractor's Records]) of the resources used in executing the previous day's work</w:t>
      </w:r>
      <w:r w:rsidR="004A7C14" w:rsidRPr="003418B8">
        <w:rPr>
          <w:rFonts w:ascii="Arial" w:hAnsi="Arial" w:cs="Arial"/>
          <w:color w:val="000000" w:themeColor="text1"/>
          <w:sz w:val="24"/>
          <w:szCs w:val="24"/>
        </w:rPr>
        <w:t xml:space="preserve"> for approval by the Employer and/or Engineer</w:t>
      </w:r>
      <w:r w:rsidR="00F31C37" w:rsidRPr="003418B8">
        <w:rPr>
          <w:rFonts w:ascii="Arial" w:hAnsi="Arial" w:cs="Arial"/>
          <w:color w:val="000000" w:themeColor="text1"/>
          <w:sz w:val="24"/>
          <w:szCs w:val="24"/>
        </w:rPr>
        <w:t xml:space="preserve">. </w:t>
      </w:r>
    </w:p>
    <w:p w14:paraId="7261450B" w14:textId="77777777" w:rsidR="00440A29" w:rsidRPr="003418B8" w:rsidRDefault="00440A29" w:rsidP="00D64FC5">
      <w:pPr>
        <w:spacing w:after="120" w:line="360" w:lineRule="auto"/>
        <w:ind w:left="2127" w:hanging="1276"/>
        <w:rPr>
          <w:rFonts w:ascii="Arial" w:hAnsi="Arial" w:cs="Arial"/>
          <w:color w:val="000000" w:themeColor="text1"/>
          <w:sz w:val="24"/>
          <w:szCs w:val="24"/>
        </w:rPr>
      </w:pPr>
    </w:p>
    <w:p w14:paraId="05542BC9" w14:textId="3D97FE47" w:rsidR="00F31C37" w:rsidRPr="003418B8" w:rsidRDefault="002D7E34" w:rsidP="00D64FC5">
      <w:pPr>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lastRenderedPageBreak/>
        <w:t>13.6.4.2</w:t>
      </w:r>
      <w:r w:rsidR="00296BCC" w:rsidRPr="003418B8">
        <w:rPr>
          <w:rFonts w:ascii="Arial" w:hAnsi="Arial" w:cs="Arial"/>
          <w:color w:val="000000" w:themeColor="text1"/>
          <w:sz w:val="24"/>
          <w:szCs w:val="24"/>
        </w:rPr>
        <w:tab/>
      </w:r>
      <w:r w:rsidR="00F31C37" w:rsidRPr="003418B8">
        <w:rPr>
          <w:rFonts w:ascii="Arial" w:hAnsi="Arial" w:cs="Arial"/>
          <w:color w:val="000000" w:themeColor="text1"/>
          <w:sz w:val="24"/>
          <w:szCs w:val="24"/>
        </w:rPr>
        <w:t>the Contractor shall</w:t>
      </w:r>
      <w:r w:rsidR="00A730A0" w:rsidRPr="003418B8">
        <w:rPr>
          <w:rFonts w:ascii="Arial" w:hAnsi="Arial" w:cs="Arial"/>
          <w:color w:val="000000" w:themeColor="text1"/>
          <w:sz w:val="24"/>
          <w:szCs w:val="24"/>
        </w:rPr>
        <w:t xml:space="preserve">, within </w:t>
      </w:r>
      <w:r w:rsidR="0012601B" w:rsidRPr="003418B8">
        <w:rPr>
          <w:rFonts w:ascii="Arial" w:hAnsi="Arial" w:cs="Arial"/>
          <w:color w:val="000000" w:themeColor="text1"/>
          <w:sz w:val="24"/>
          <w:szCs w:val="24"/>
        </w:rPr>
        <w:t>14</w:t>
      </w:r>
      <w:r w:rsidR="00A730A0" w:rsidRPr="003418B8">
        <w:rPr>
          <w:rFonts w:ascii="Arial" w:hAnsi="Arial" w:cs="Arial"/>
          <w:color w:val="000000" w:themeColor="text1"/>
          <w:sz w:val="24"/>
          <w:szCs w:val="24"/>
        </w:rPr>
        <w:t xml:space="preserve"> (</w:t>
      </w:r>
      <w:r w:rsidR="0012601B" w:rsidRPr="003418B8">
        <w:rPr>
          <w:rFonts w:ascii="Arial" w:hAnsi="Arial" w:cs="Arial"/>
          <w:color w:val="000000" w:themeColor="text1"/>
          <w:sz w:val="24"/>
          <w:szCs w:val="24"/>
        </w:rPr>
        <w:t>fourteen</w:t>
      </w:r>
      <w:r w:rsidR="00A730A0" w:rsidRPr="003418B8">
        <w:rPr>
          <w:rFonts w:ascii="Arial" w:hAnsi="Arial" w:cs="Arial"/>
          <w:color w:val="000000" w:themeColor="text1"/>
          <w:sz w:val="24"/>
          <w:szCs w:val="24"/>
        </w:rPr>
        <w:t xml:space="preserve">) </w:t>
      </w:r>
      <w:r w:rsidR="003138CB" w:rsidRPr="003418B8">
        <w:rPr>
          <w:rFonts w:ascii="Arial" w:hAnsi="Arial" w:cs="Arial"/>
          <w:color w:val="000000" w:themeColor="text1"/>
          <w:sz w:val="24"/>
          <w:szCs w:val="24"/>
        </w:rPr>
        <w:t>calendar days</w:t>
      </w:r>
      <w:r w:rsidR="00F31C37" w:rsidRPr="003418B8">
        <w:rPr>
          <w:rFonts w:ascii="Arial" w:hAnsi="Arial" w:cs="Arial"/>
          <w:color w:val="000000" w:themeColor="text1"/>
          <w:sz w:val="24"/>
          <w:szCs w:val="24"/>
        </w:rPr>
        <w:t xml:space="preserve"> give a</w:t>
      </w:r>
      <w:r w:rsidR="007C6901" w:rsidRPr="003418B8">
        <w:rPr>
          <w:rFonts w:ascii="Arial" w:hAnsi="Arial" w:cs="Arial"/>
          <w:color w:val="000000" w:themeColor="text1"/>
          <w:sz w:val="24"/>
          <w:szCs w:val="24"/>
        </w:rPr>
        <w:t xml:space="preserve"> written</w:t>
      </w:r>
      <w:r w:rsidR="00F31C37" w:rsidRPr="003418B8">
        <w:rPr>
          <w:rFonts w:ascii="Arial" w:hAnsi="Arial" w:cs="Arial"/>
          <w:color w:val="000000" w:themeColor="text1"/>
          <w:sz w:val="24"/>
          <w:szCs w:val="24"/>
        </w:rPr>
        <w:t xml:space="preserve"> Notice to the </w:t>
      </w:r>
      <w:r w:rsidR="005B2D3A" w:rsidRPr="003418B8">
        <w:rPr>
          <w:rFonts w:ascii="Arial" w:hAnsi="Arial" w:cs="Arial"/>
          <w:color w:val="000000" w:themeColor="text1"/>
          <w:sz w:val="24"/>
          <w:szCs w:val="24"/>
        </w:rPr>
        <w:t xml:space="preserve">Employer and/or </w:t>
      </w:r>
      <w:r w:rsidR="00F31C37" w:rsidRPr="003418B8">
        <w:rPr>
          <w:rFonts w:ascii="Arial" w:hAnsi="Arial" w:cs="Arial"/>
          <w:color w:val="000000" w:themeColor="text1"/>
          <w:sz w:val="24"/>
          <w:szCs w:val="24"/>
        </w:rPr>
        <w:t xml:space="preserve">Engineer, or </w:t>
      </w:r>
    </w:p>
    <w:p w14:paraId="1B10A9EC" w14:textId="77777777" w:rsidR="00296BCC" w:rsidRPr="003418B8" w:rsidRDefault="00296BCC" w:rsidP="00D64FC5">
      <w:pPr>
        <w:spacing w:after="120" w:line="360" w:lineRule="auto"/>
        <w:ind w:left="2127" w:hanging="1276"/>
        <w:rPr>
          <w:rFonts w:ascii="Arial" w:hAnsi="Arial" w:cs="Arial"/>
          <w:color w:val="000000" w:themeColor="text1"/>
          <w:sz w:val="24"/>
          <w:szCs w:val="24"/>
        </w:rPr>
      </w:pPr>
    </w:p>
    <w:p w14:paraId="0A14AB4A" w14:textId="0DFD9BE1" w:rsidR="00296BCC" w:rsidRPr="003418B8" w:rsidRDefault="004B45D1" w:rsidP="00D64FC5">
      <w:pPr>
        <w:spacing w:after="120" w:line="360" w:lineRule="auto"/>
        <w:ind w:left="2127" w:hanging="1276"/>
        <w:rPr>
          <w:rFonts w:ascii="Arial" w:hAnsi="Arial" w:cs="Arial"/>
          <w:color w:val="000000" w:themeColor="text1"/>
          <w:sz w:val="24"/>
          <w:szCs w:val="24"/>
        </w:rPr>
      </w:pPr>
      <w:r w:rsidRPr="003418B8">
        <w:rPr>
          <w:rFonts w:ascii="Arial" w:hAnsi="Arial" w:cs="Arial"/>
          <w:color w:val="000000" w:themeColor="text1"/>
          <w:sz w:val="24"/>
          <w:szCs w:val="24"/>
        </w:rPr>
        <w:t>13.6.4.3</w:t>
      </w:r>
      <w:r w:rsidR="00F31C37" w:rsidRPr="003418B8">
        <w:rPr>
          <w:rFonts w:ascii="Arial" w:hAnsi="Arial" w:cs="Arial"/>
          <w:color w:val="000000" w:themeColor="text1"/>
          <w:sz w:val="24"/>
          <w:szCs w:val="24"/>
        </w:rPr>
        <w:t xml:space="preserve"> </w:t>
      </w:r>
      <w:r w:rsidR="00296BCC" w:rsidRPr="003418B8">
        <w:rPr>
          <w:rFonts w:ascii="Arial" w:hAnsi="Arial" w:cs="Arial"/>
          <w:color w:val="000000" w:themeColor="text1"/>
          <w:sz w:val="24"/>
          <w:szCs w:val="24"/>
        </w:rPr>
        <w:tab/>
      </w:r>
      <w:r w:rsidR="00F31C37" w:rsidRPr="003418B8">
        <w:rPr>
          <w:rFonts w:ascii="Arial" w:hAnsi="Arial" w:cs="Arial"/>
          <w:color w:val="000000" w:themeColor="text1"/>
          <w:sz w:val="24"/>
          <w:szCs w:val="24"/>
        </w:rPr>
        <w:t xml:space="preserve">the </w:t>
      </w:r>
      <w:r w:rsidR="005B2D3A" w:rsidRPr="003418B8">
        <w:rPr>
          <w:rFonts w:ascii="Arial" w:hAnsi="Arial" w:cs="Arial"/>
          <w:color w:val="000000" w:themeColor="text1"/>
          <w:sz w:val="24"/>
          <w:szCs w:val="24"/>
        </w:rPr>
        <w:t xml:space="preserve">Employer and/or </w:t>
      </w:r>
      <w:r w:rsidR="00F31C37" w:rsidRPr="003418B8">
        <w:rPr>
          <w:rFonts w:ascii="Arial" w:hAnsi="Arial" w:cs="Arial"/>
          <w:color w:val="000000" w:themeColor="text1"/>
          <w:sz w:val="24"/>
          <w:szCs w:val="24"/>
        </w:rPr>
        <w:t xml:space="preserve">Engineer shall </w:t>
      </w:r>
      <w:r w:rsidR="00097029" w:rsidRPr="003418B8">
        <w:rPr>
          <w:rFonts w:ascii="Arial" w:hAnsi="Arial" w:cs="Arial"/>
          <w:color w:val="000000" w:themeColor="text1"/>
          <w:sz w:val="24"/>
          <w:szCs w:val="24"/>
        </w:rPr>
        <w:t>Promptly</w:t>
      </w:r>
      <w:r w:rsidR="00F31C37" w:rsidRPr="003418B8">
        <w:rPr>
          <w:rFonts w:ascii="Arial" w:hAnsi="Arial" w:cs="Arial"/>
          <w:color w:val="000000" w:themeColor="text1"/>
          <w:sz w:val="24"/>
          <w:szCs w:val="24"/>
        </w:rPr>
        <w:t xml:space="preserve"> give a Notice</w:t>
      </w:r>
      <w:r w:rsidR="00AA65AB" w:rsidRPr="003418B8">
        <w:rPr>
          <w:rFonts w:ascii="Arial" w:hAnsi="Arial" w:cs="Arial"/>
          <w:color w:val="000000" w:themeColor="text1"/>
          <w:sz w:val="24"/>
          <w:szCs w:val="24"/>
        </w:rPr>
        <w:t>, in writing,</w:t>
      </w:r>
      <w:r w:rsidR="00F31C37" w:rsidRPr="003418B8">
        <w:rPr>
          <w:rFonts w:ascii="Arial" w:hAnsi="Arial" w:cs="Arial"/>
          <w:color w:val="000000" w:themeColor="text1"/>
          <w:sz w:val="24"/>
          <w:szCs w:val="24"/>
        </w:rPr>
        <w:t xml:space="preserve"> to the Contractor (with detailed supporting particulars).</w:t>
      </w:r>
    </w:p>
    <w:p w14:paraId="09207F10" w14:textId="31EA7198" w:rsidR="00F31C37" w:rsidRPr="003418B8" w:rsidRDefault="00F31C37" w:rsidP="00D64FC5">
      <w:pPr>
        <w:spacing w:after="120" w:line="360" w:lineRule="auto"/>
        <w:ind w:left="2268" w:hanging="1134"/>
        <w:rPr>
          <w:rFonts w:ascii="Arial" w:hAnsi="Arial" w:cs="Arial"/>
          <w:color w:val="000000" w:themeColor="text1"/>
          <w:sz w:val="24"/>
          <w:szCs w:val="24"/>
        </w:rPr>
      </w:pPr>
      <w:r w:rsidRPr="003418B8">
        <w:rPr>
          <w:rFonts w:ascii="Arial" w:hAnsi="Arial" w:cs="Arial"/>
          <w:color w:val="000000" w:themeColor="text1"/>
          <w:sz w:val="24"/>
          <w:szCs w:val="24"/>
        </w:rPr>
        <w:t xml:space="preserve"> </w:t>
      </w:r>
    </w:p>
    <w:p w14:paraId="6078567E" w14:textId="6AF10556" w:rsidR="00631F9A" w:rsidRDefault="006C63CE" w:rsidP="003418B8">
      <w:pPr>
        <w:spacing w:after="120" w:line="360" w:lineRule="auto"/>
        <w:ind w:left="851" w:hanging="851"/>
        <w:rPr>
          <w:rFonts w:ascii="Arial" w:hAnsi="Arial" w:cs="Arial"/>
          <w:color w:val="000000" w:themeColor="text1"/>
          <w:sz w:val="24"/>
          <w:szCs w:val="24"/>
        </w:rPr>
      </w:pPr>
      <w:r w:rsidRPr="003418B8">
        <w:rPr>
          <w:rFonts w:ascii="Arial" w:hAnsi="Arial" w:cs="Arial"/>
          <w:color w:val="000000" w:themeColor="text1"/>
          <w:sz w:val="24"/>
          <w:szCs w:val="24"/>
        </w:rPr>
        <w:t>13.</w:t>
      </w:r>
      <w:r w:rsidR="005B295B" w:rsidRPr="003418B8">
        <w:rPr>
          <w:rFonts w:ascii="Arial" w:hAnsi="Arial" w:cs="Arial"/>
          <w:color w:val="000000" w:themeColor="text1"/>
          <w:sz w:val="24"/>
          <w:szCs w:val="24"/>
        </w:rPr>
        <w:t>6.5</w:t>
      </w:r>
      <w:r w:rsidRPr="003418B8">
        <w:rPr>
          <w:rFonts w:ascii="Arial" w:hAnsi="Arial" w:cs="Arial"/>
          <w:color w:val="000000" w:themeColor="text1"/>
          <w:sz w:val="24"/>
          <w:szCs w:val="24"/>
        </w:rPr>
        <w:tab/>
      </w:r>
      <w:r w:rsidR="00F31C37" w:rsidRPr="003418B8">
        <w:rPr>
          <w:rFonts w:ascii="Arial" w:hAnsi="Arial" w:cs="Arial"/>
          <w:color w:val="000000" w:themeColor="text1"/>
          <w:sz w:val="24"/>
          <w:szCs w:val="24"/>
        </w:rPr>
        <w:t xml:space="preserve">Thereafter, the </w:t>
      </w:r>
      <w:r w:rsidR="00216759" w:rsidRPr="003418B8">
        <w:rPr>
          <w:rFonts w:ascii="Arial" w:hAnsi="Arial" w:cs="Arial"/>
          <w:color w:val="000000" w:themeColor="text1"/>
          <w:sz w:val="24"/>
          <w:szCs w:val="24"/>
        </w:rPr>
        <w:t xml:space="preserve">Employer and/or </w:t>
      </w:r>
      <w:r w:rsidR="00F31C37" w:rsidRPr="003418B8">
        <w:rPr>
          <w:rFonts w:ascii="Arial" w:hAnsi="Arial" w:cs="Arial"/>
          <w:color w:val="000000" w:themeColor="text1"/>
          <w:sz w:val="24"/>
          <w:szCs w:val="24"/>
        </w:rPr>
        <w:t xml:space="preserve">Engineer shall request a proposal under Sub-Clause </w:t>
      </w:r>
      <w:r w:rsidR="00154384" w:rsidRPr="003418B8">
        <w:rPr>
          <w:rFonts w:ascii="Arial" w:hAnsi="Arial" w:cs="Arial"/>
          <w:color w:val="000000" w:themeColor="text1"/>
          <w:sz w:val="24"/>
          <w:szCs w:val="24"/>
        </w:rPr>
        <w:t>13.3.1</w:t>
      </w:r>
      <w:r w:rsidR="00F31C37" w:rsidRPr="003418B8">
        <w:rPr>
          <w:rFonts w:ascii="Arial" w:hAnsi="Arial" w:cs="Arial"/>
          <w:color w:val="000000" w:themeColor="text1"/>
          <w:sz w:val="24"/>
          <w:szCs w:val="24"/>
        </w:rPr>
        <w:t xml:space="preserve"> [Variation by Request for Proposal</w:t>
      </w:r>
      <w:r w:rsidR="00CB79C6" w:rsidRPr="003418B8">
        <w:rPr>
          <w:rFonts w:ascii="Arial" w:hAnsi="Arial" w:cs="Arial"/>
          <w:color w:val="000000" w:themeColor="text1"/>
          <w:sz w:val="24"/>
          <w:szCs w:val="24"/>
        </w:rPr>
        <w:t>]</w:t>
      </w:r>
      <w:r w:rsidR="00F31C37" w:rsidRPr="003418B8">
        <w:rPr>
          <w:rFonts w:ascii="Arial" w:hAnsi="Arial" w:cs="Arial"/>
          <w:color w:val="000000" w:themeColor="text1"/>
          <w:sz w:val="24"/>
          <w:szCs w:val="24"/>
        </w:rPr>
        <w:t>.</w:t>
      </w:r>
    </w:p>
    <w:p w14:paraId="6C66A232" w14:textId="63D89991" w:rsidR="00631F9A" w:rsidRDefault="00631F9A" w:rsidP="00D64FC5">
      <w:pPr>
        <w:spacing w:after="120" w:line="360" w:lineRule="auto"/>
        <w:ind w:left="1134" w:hanging="1134"/>
        <w:rPr>
          <w:rFonts w:ascii="Arial" w:hAnsi="Arial" w:cs="Arial"/>
          <w:color w:val="000000" w:themeColor="text1"/>
          <w:sz w:val="24"/>
          <w:szCs w:val="24"/>
        </w:rPr>
      </w:pPr>
    </w:p>
    <w:p w14:paraId="078840F9" w14:textId="77777777" w:rsidR="0002003F" w:rsidRPr="00D64FC5" w:rsidRDefault="0002003F" w:rsidP="00D64FC5">
      <w:pPr>
        <w:spacing w:after="120" w:line="360" w:lineRule="auto"/>
        <w:ind w:left="1134" w:hanging="1134"/>
        <w:rPr>
          <w:rFonts w:ascii="Arial" w:hAnsi="Arial" w:cs="Arial"/>
          <w:color w:val="000000" w:themeColor="text1"/>
          <w:sz w:val="24"/>
          <w:szCs w:val="24"/>
        </w:rPr>
      </w:pPr>
    </w:p>
    <w:p w14:paraId="41DCA233" w14:textId="77777777" w:rsidR="00AB6645" w:rsidRPr="00D64FC5" w:rsidRDefault="00AB6645"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14.</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Contract Price and Payment</w:t>
      </w:r>
    </w:p>
    <w:p w14:paraId="48474928" w14:textId="77777777" w:rsidR="00AB6645" w:rsidRPr="00D64FC5" w:rsidRDefault="00AB6645" w:rsidP="00D64FC5">
      <w:pPr>
        <w:spacing w:after="120" w:line="360" w:lineRule="auto"/>
        <w:ind w:left="851" w:hanging="851"/>
        <w:rPr>
          <w:rFonts w:ascii="Arial" w:hAnsi="Arial" w:cs="Arial"/>
          <w:color w:val="000000" w:themeColor="text1"/>
          <w:sz w:val="24"/>
          <w:szCs w:val="24"/>
        </w:rPr>
      </w:pPr>
    </w:p>
    <w:p w14:paraId="71CE5A12" w14:textId="77777777" w:rsidR="00AB6645" w:rsidRPr="00D64FC5" w:rsidRDefault="00AB6645"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14.1</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The Contract Price</w:t>
      </w:r>
    </w:p>
    <w:p w14:paraId="14625CE0" w14:textId="77777777" w:rsidR="00AB6645" w:rsidRPr="00D64FC5" w:rsidRDefault="00AB6645" w:rsidP="00D64FC5">
      <w:pPr>
        <w:spacing w:after="120" w:line="360" w:lineRule="auto"/>
        <w:ind w:left="851" w:hanging="851"/>
        <w:rPr>
          <w:rFonts w:ascii="Arial" w:hAnsi="Arial" w:cs="Arial"/>
          <w:color w:val="000000" w:themeColor="text1"/>
          <w:sz w:val="24"/>
          <w:szCs w:val="24"/>
        </w:rPr>
      </w:pPr>
    </w:p>
    <w:p w14:paraId="47689700" w14:textId="09E6368F" w:rsidR="00E40196" w:rsidRPr="00D64FC5" w:rsidRDefault="00AB6645" w:rsidP="00D64FC5">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14.1.1</w:t>
      </w:r>
      <w:r w:rsidRPr="00D64FC5">
        <w:rPr>
          <w:rFonts w:ascii="Arial" w:hAnsi="Arial" w:cs="Arial"/>
          <w:color w:val="000000" w:themeColor="text1"/>
          <w:sz w:val="24"/>
          <w:szCs w:val="24"/>
        </w:rPr>
        <w:tab/>
      </w:r>
      <w:r w:rsidR="00E40196" w:rsidRPr="00D64FC5">
        <w:rPr>
          <w:rFonts w:ascii="Arial" w:hAnsi="Arial" w:cs="Arial"/>
          <w:color w:val="000000" w:themeColor="text1"/>
          <w:sz w:val="24"/>
          <w:szCs w:val="24"/>
        </w:rPr>
        <w:t>Unless otherwise stated</w:t>
      </w:r>
      <w:r w:rsidR="00A219F9" w:rsidRPr="00D64FC5">
        <w:rPr>
          <w:rFonts w:ascii="Arial" w:hAnsi="Arial" w:cs="Arial"/>
          <w:color w:val="000000" w:themeColor="text1"/>
          <w:sz w:val="24"/>
          <w:szCs w:val="24"/>
        </w:rPr>
        <w:t xml:space="preserve"> elsewhere</w:t>
      </w:r>
      <w:r w:rsidR="00E40196" w:rsidRPr="00D64FC5">
        <w:rPr>
          <w:rFonts w:ascii="Arial" w:hAnsi="Arial" w:cs="Arial"/>
          <w:color w:val="000000" w:themeColor="text1"/>
          <w:sz w:val="24"/>
          <w:szCs w:val="24"/>
        </w:rPr>
        <w:t xml:space="preserve"> in the </w:t>
      </w:r>
      <w:r w:rsidR="00A219F9" w:rsidRPr="00D64FC5">
        <w:rPr>
          <w:rFonts w:ascii="Arial" w:hAnsi="Arial" w:cs="Arial"/>
          <w:color w:val="000000" w:themeColor="text1"/>
          <w:sz w:val="24"/>
          <w:szCs w:val="24"/>
        </w:rPr>
        <w:t>Contract</w:t>
      </w:r>
      <w:r w:rsidR="00E40196" w:rsidRPr="00D64FC5">
        <w:rPr>
          <w:rFonts w:ascii="Arial" w:hAnsi="Arial" w:cs="Arial"/>
          <w:color w:val="000000" w:themeColor="text1"/>
          <w:sz w:val="24"/>
          <w:szCs w:val="24"/>
        </w:rPr>
        <w:t xml:space="preserve">: </w:t>
      </w:r>
    </w:p>
    <w:p w14:paraId="043E496D" w14:textId="77777777" w:rsidR="00E40196" w:rsidRPr="00D64FC5" w:rsidRDefault="00E40196" w:rsidP="00D64FC5">
      <w:pPr>
        <w:spacing w:after="120" w:line="360" w:lineRule="auto"/>
        <w:ind w:left="1134" w:hanging="1134"/>
        <w:rPr>
          <w:rFonts w:ascii="Arial" w:hAnsi="Arial" w:cs="Arial"/>
          <w:color w:val="000000" w:themeColor="text1"/>
          <w:sz w:val="24"/>
          <w:szCs w:val="24"/>
        </w:rPr>
      </w:pPr>
    </w:p>
    <w:p w14:paraId="1275A87B" w14:textId="4F45A6C7" w:rsidR="00E40196" w:rsidRPr="00D64FC5" w:rsidRDefault="00E40196" w:rsidP="00D64FC5">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14.1.1.1</w:t>
      </w:r>
      <w:r w:rsidRPr="00D64FC5">
        <w:rPr>
          <w:rFonts w:ascii="Arial" w:hAnsi="Arial" w:cs="Arial"/>
          <w:color w:val="000000" w:themeColor="text1"/>
          <w:sz w:val="24"/>
          <w:szCs w:val="24"/>
        </w:rPr>
        <w:tab/>
      </w:r>
      <w:r w:rsidR="001B2965" w:rsidRPr="00D64FC5">
        <w:rPr>
          <w:rFonts w:ascii="Arial" w:hAnsi="Arial" w:cs="Arial"/>
          <w:color w:val="000000" w:themeColor="text1"/>
          <w:sz w:val="24"/>
          <w:szCs w:val="24"/>
        </w:rPr>
        <w:t xml:space="preserve">The </w:t>
      </w:r>
      <w:r w:rsidRPr="00D64FC5">
        <w:rPr>
          <w:rFonts w:ascii="Arial" w:hAnsi="Arial" w:cs="Arial"/>
          <w:color w:val="000000" w:themeColor="text1"/>
          <w:sz w:val="24"/>
          <w:szCs w:val="24"/>
        </w:rPr>
        <w:t xml:space="preserve">Contract Price </w:t>
      </w:r>
      <w:r w:rsidR="00896BD7" w:rsidRPr="00D64FC5">
        <w:rPr>
          <w:rFonts w:ascii="Arial" w:hAnsi="Arial" w:cs="Arial"/>
          <w:color w:val="000000" w:themeColor="text1"/>
          <w:sz w:val="24"/>
          <w:szCs w:val="24"/>
        </w:rPr>
        <w:t>is t</w:t>
      </w:r>
      <w:r w:rsidR="00235907" w:rsidRPr="00D64FC5">
        <w:rPr>
          <w:rFonts w:ascii="Arial" w:hAnsi="Arial" w:cs="Arial"/>
          <w:color w:val="000000" w:themeColor="text1"/>
          <w:sz w:val="24"/>
          <w:szCs w:val="24"/>
        </w:rPr>
        <w:t xml:space="preserve">he Initial Contract Price </w:t>
      </w:r>
      <w:r w:rsidR="002E4BF9" w:rsidRPr="00D64FC5">
        <w:rPr>
          <w:rFonts w:ascii="Arial" w:hAnsi="Arial" w:cs="Arial"/>
          <w:color w:val="000000" w:themeColor="text1"/>
          <w:sz w:val="24"/>
          <w:szCs w:val="24"/>
        </w:rPr>
        <w:t>consisting of</w:t>
      </w:r>
      <w:r w:rsidRPr="00D64FC5">
        <w:rPr>
          <w:rFonts w:ascii="Arial" w:hAnsi="Arial" w:cs="Arial"/>
          <w:color w:val="000000" w:themeColor="text1"/>
          <w:sz w:val="24"/>
          <w:szCs w:val="24"/>
        </w:rPr>
        <w:t xml:space="preserve"> the lump sum Accepted Contract Amount</w:t>
      </w:r>
      <w:r w:rsidR="00FE4104" w:rsidRPr="00D64FC5">
        <w:rPr>
          <w:rFonts w:ascii="Arial" w:hAnsi="Arial" w:cs="Arial"/>
          <w:color w:val="000000" w:themeColor="text1"/>
          <w:sz w:val="24"/>
          <w:szCs w:val="24"/>
        </w:rPr>
        <w:t>,</w:t>
      </w:r>
      <w:r w:rsidR="00C63153">
        <w:rPr>
          <w:rFonts w:ascii="Arial" w:hAnsi="Arial" w:cs="Arial"/>
          <w:color w:val="000000" w:themeColor="text1"/>
          <w:sz w:val="24"/>
          <w:szCs w:val="24"/>
        </w:rPr>
        <w:t xml:space="preserve"> </w:t>
      </w:r>
      <w:r w:rsidR="00D261A6" w:rsidRPr="00D64FC5">
        <w:rPr>
          <w:rFonts w:ascii="Arial" w:hAnsi="Arial" w:cs="Arial"/>
          <w:color w:val="000000" w:themeColor="text1"/>
          <w:sz w:val="24"/>
          <w:szCs w:val="24"/>
        </w:rPr>
        <w:t xml:space="preserve">for the execution of the Works in accordance with the contract after negotiations between the parties. </w:t>
      </w:r>
      <w:r w:rsidRPr="00D64FC5">
        <w:rPr>
          <w:rFonts w:ascii="Arial" w:hAnsi="Arial" w:cs="Arial"/>
          <w:color w:val="000000" w:themeColor="text1"/>
          <w:sz w:val="24"/>
          <w:szCs w:val="24"/>
        </w:rPr>
        <w:t xml:space="preserve"> </w:t>
      </w:r>
    </w:p>
    <w:p w14:paraId="0D39AF82" w14:textId="77777777" w:rsidR="00E40196" w:rsidRPr="00D64FC5" w:rsidRDefault="00E40196" w:rsidP="00D64FC5">
      <w:pPr>
        <w:spacing w:after="120" w:line="360" w:lineRule="auto"/>
        <w:ind w:left="2268" w:hanging="1134"/>
        <w:rPr>
          <w:rFonts w:ascii="Arial" w:hAnsi="Arial" w:cs="Arial"/>
          <w:color w:val="000000" w:themeColor="text1"/>
          <w:sz w:val="24"/>
          <w:szCs w:val="24"/>
        </w:rPr>
      </w:pPr>
    </w:p>
    <w:p w14:paraId="46CD2E94" w14:textId="4B3955E7" w:rsidR="00E40196" w:rsidRPr="00D64FC5" w:rsidRDefault="00E40196" w:rsidP="00D64FC5">
      <w:pPr>
        <w:spacing w:after="120"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14.1.1.2</w:t>
      </w:r>
      <w:r w:rsidRPr="00D64FC5">
        <w:rPr>
          <w:rFonts w:ascii="Arial" w:hAnsi="Arial" w:cs="Arial"/>
          <w:color w:val="000000" w:themeColor="text1"/>
          <w:sz w:val="24"/>
          <w:szCs w:val="24"/>
        </w:rPr>
        <w:tab/>
      </w:r>
      <w:r w:rsidR="0023264B" w:rsidRPr="00D64FC5">
        <w:rPr>
          <w:rFonts w:ascii="Arial" w:hAnsi="Arial" w:cs="Arial"/>
          <w:color w:val="000000" w:themeColor="text1"/>
          <w:sz w:val="24"/>
          <w:szCs w:val="24"/>
        </w:rPr>
        <w:t xml:space="preserve">The </w:t>
      </w:r>
      <w:r w:rsidRPr="00D64FC5">
        <w:rPr>
          <w:rFonts w:ascii="Arial" w:hAnsi="Arial" w:cs="Arial"/>
          <w:color w:val="000000" w:themeColor="text1"/>
          <w:sz w:val="24"/>
          <w:szCs w:val="24"/>
        </w:rPr>
        <w:t xml:space="preserve">Contractor shall pay all taxes, duties and fees required to be paid by the Contractor under the Contract, and the </w:t>
      </w:r>
      <w:r w:rsidR="00CF2BB3" w:rsidRPr="00D64FC5">
        <w:rPr>
          <w:rFonts w:ascii="Arial" w:hAnsi="Arial" w:cs="Arial"/>
          <w:color w:val="000000" w:themeColor="text1"/>
          <w:sz w:val="24"/>
          <w:szCs w:val="24"/>
        </w:rPr>
        <w:t xml:space="preserve">contract price </w:t>
      </w:r>
      <w:r w:rsidRPr="00D64FC5">
        <w:rPr>
          <w:rFonts w:ascii="Arial" w:hAnsi="Arial" w:cs="Arial"/>
          <w:color w:val="000000" w:themeColor="text1"/>
          <w:sz w:val="24"/>
          <w:szCs w:val="24"/>
        </w:rPr>
        <w:t xml:space="preserve">shall </w:t>
      </w:r>
      <w:r w:rsidR="00CF2BB3" w:rsidRPr="00D64FC5">
        <w:rPr>
          <w:rFonts w:ascii="Arial" w:hAnsi="Arial" w:cs="Arial"/>
          <w:color w:val="000000" w:themeColor="text1"/>
          <w:sz w:val="24"/>
          <w:szCs w:val="24"/>
        </w:rPr>
        <w:t>n</w:t>
      </w:r>
      <w:r w:rsidRPr="00D64FC5">
        <w:rPr>
          <w:rFonts w:ascii="Arial" w:hAnsi="Arial" w:cs="Arial"/>
          <w:color w:val="000000" w:themeColor="text1"/>
          <w:sz w:val="24"/>
          <w:szCs w:val="24"/>
        </w:rPr>
        <w:t xml:space="preserve">ot be adjusted for any of </w:t>
      </w:r>
      <w:r w:rsidR="008D3528" w:rsidRPr="00D64FC5">
        <w:rPr>
          <w:rFonts w:ascii="Arial" w:hAnsi="Arial" w:cs="Arial"/>
          <w:color w:val="000000" w:themeColor="text1"/>
          <w:sz w:val="24"/>
          <w:szCs w:val="24"/>
        </w:rPr>
        <w:t>these costs</w:t>
      </w:r>
      <w:r w:rsidR="008D3528">
        <w:rPr>
          <w:rFonts w:ascii="Arial" w:hAnsi="Arial" w:cs="Arial"/>
          <w:color w:val="000000" w:themeColor="text1"/>
          <w:sz w:val="24"/>
          <w:szCs w:val="24"/>
        </w:rPr>
        <w:t>.</w:t>
      </w:r>
    </w:p>
    <w:p w14:paraId="4C480BE8" w14:textId="77777777" w:rsidR="00E40196" w:rsidRPr="00D64FC5" w:rsidRDefault="00E40196" w:rsidP="00D64FC5">
      <w:pPr>
        <w:spacing w:after="120" w:line="360" w:lineRule="auto"/>
        <w:ind w:left="1134" w:hanging="1134"/>
        <w:rPr>
          <w:rFonts w:ascii="Arial" w:hAnsi="Arial" w:cs="Arial"/>
          <w:color w:val="000000" w:themeColor="text1"/>
          <w:sz w:val="24"/>
          <w:szCs w:val="24"/>
        </w:rPr>
      </w:pPr>
    </w:p>
    <w:p w14:paraId="205C3D47" w14:textId="2155BB4C" w:rsidR="00AB6645" w:rsidRPr="00D64FC5" w:rsidRDefault="00000355"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14.1.2</w:t>
      </w:r>
      <w:r w:rsidRPr="00911795">
        <w:rPr>
          <w:rFonts w:ascii="Arial" w:hAnsi="Arial" w:cs="Arial"/>
          <w:color w:val="000000" w:themeColor="text1"/>
          <w:sz w:val="24"/>
          <w:szCs w:val="24"/>
        </w:rPr>
        <w:tab/>
      </w:r>
      <w:r w:rsidR="00AB6645" w:rsidRPr="00911795">
        <w:rPr>
          <w:rFonts w:ascii="Arial" w:hAnsi="Arial" w:cs="Arial"/>
          <w:color w:val="000000" w:themeColor="text1"/>
          <w:sz w:val="24"/>
          <w:szCs w:val="24"/>
        </w:rPr>
        <w:t>The Contractor’s Bid Price, as may be amended through negotiations, shall be the fixed</w:t>
      </w:r>
      <w:r w:rsidR="00F71B4E" w:rsidRPr="00911795">
        <w:rPr>
          <w:rFonts w:ascii="Arial" w:hAnsi="Arial" w:cs="Arial"/>
          <w:color w:val="000000" w:themeColor="text1"/>
          <w:sz w:val="24"/>
          <w:szCs w:val="24"/>
        </w:rPr>
        <w:t xml:space="preserve"> </w:t>
      </w:r>
      <w:r w:rsidR="00AB6645" w:rsidRPr="00911795">
        <w:rPr>
          <w:rFonts w:ascii="Arial" w:hAnsi="Arial" w:cs="Arial"/>
          <w:color w:val="000000" w:themeColor="text1"/>
          <w:sz w:val="24"/>
          <w:szCs w:val="24"/>
        </w:rPr>
        <w:t>price Accepted Contract Amount or the Initial Contract Price (“ICP”).</w:t>
      </w:r>
    </w:p>
    <w:p w14:paraId="2062A0B8" w14:textId="598C768C" w:rsidR="009D72EB" w:rsidRPr="00911795" w:rsidRDefault="00F3566B"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w:t>
      </w:r>
      <w:r w:rsidR="009D72EB" w:rsidRPr="00911795">
        <w:rPr>
          <w:rFonts w:ascii="Arial" w:hAnsi="Arial" w:cs="Arial"/>
          <w:color w:val="000000" w:themeColor="text1"/>
          <w:sz w:val="24"/>
          <w:szCs w:val="24"/>
        </w:rPr>
        <w:t>4.1.</w:t>
      </w:r>
      <w:r w:rsidR="00000355" w:rsidRPr="00911795">
        <w:rPr>
          <w:rFonts w:ascii="Arial" w:hAnsi="Arial" w:cs="Arial"/>
          <w:color w:val="000000" w:themeColor="text1"/>
          <w:sz w:val="24"/>
          <w:szCs w:val="24"/>
        </w:rPr>
        <w:t>3</w:t>
      </w:r>
      <w:r w:rsidR="009D72EB" w:rsidRPr="00911795">
        <w:rPr>
          <w:rFonts w:ascii="Arial" w:hAnsi="Arial" w:cs="Arial"/>
          <w:color w:val="000000" w:themeColor="text1"/>
          <w:sz w:val="24"/>
          <w:szCs w:val="24"/>
        </w:rPr>
        <w:tab/>
      </w:r>
      <w:r w:rsidRPr="00911795">
        <w:rPr>
          <w:rFonts w:ascii="Arial" w:hAnsi="Arial" w:cs="Arial"/>
          <w:color w:val="000000" w:themeColor="text1"/>
          <w:sz w:val="24"/>
          <w:szCs w:val="24"/>
        </w:rPr>
        <w:t xml:space="preserve">The Initial Contract Price may be subject to </w:t>
      </w:r>
      <w:r w:rsidR="009D72EB" w:rsidRPr="00911795">
        <w:rPr>
          <w:rFonts w:ascii="Arial" w:hAnsi="Arial" w:cs="Arial"/>
          <w:color w:val="000000" w:themeColor="text1"/>
          <w:sz w:val="24"/>
          <w:szCs w:val="24"/>
        </w:rPr>
        <w:t xml:space="preserve">variations </w:t>
      </w:r>
      <w:r w:rsidRPr="00911795">
        <w:rPr>
          <w:rFonts w:ascii="Arial" w:hAnsi="Arial" w:cs="Arial"/>
          <w:color w:val="000000" w:themeColor="text1"/>
          <w:sz w:val="24"/>
          <w:szCs w:val="24"/>
        </w:rPr>
        <w:t xml:space="preserve">and Adjustments (additions or deductions) as the Contract is executed and in accordance with the provisions of the Contract for such adjustments. </w:t>
      </w:r>
      <w:r w:rsidR="0073586C" w:rsidRPr="00911795">
        <w:rPr>
          <w:rFonts w:ascii="Arial" w:hAnsi="Arial" w:cs="Arial"/>
          <w:color w:val="000000" w:themeColor="text1"/>
          <w:sz w:val="24"/>
          <w:szCs w:val="24"/>
        </w:rPr>
        <w:t>Such Variations and Adjustments in sub-</w:t>
      </w:r>
      <w:r w:rsidR="0073586C" w:rsidRPr="00911795">
        <w:rPr>
          <w:rFonts w:ascii="Arial" w:hAnsi="Arial" w:cs="Arial"/>
          <w:color w:val="000000" w:themeColor="text1"/>
          <w:sz w:val="24"/>
          <w:szCs w:val="24"/>
        </w:rPr>
        <w:lastRenderedPageBreak/>
        <w:t>clause 14.1.2 shall form the Total Contract Price (“TCP”) or the “Contract Value” as adjusted and varied from time to time throughout the duration of the Contract.</w:t>
      </w:r>
    </w:p>
    <w:p w14:paraId="705EA309" w14:textId="77777777" w:rsidR="009D72EB" w:rsidRPr="00911795" w:rsidRDefault="009D72EB" w:rsidP="00D64FC5">
      <w:pPr>
        <w:spacing w:after="120" w:line="360" w:lineRule="auto"/>
        <w:ind w:left="1134" w:hanging="1134"/>
        <w:rPr>
          <w:rFonts w:ascii="Arial" w:hAnsi="Arial" w:cs="Arial"/>
          <w:color w:val="000000" w:themeColor="text1"/>
          <w:sz w:val="24"/>
          <w:szCs w:val="24"/>
        </w:rPr>
      </w:pPr>
    </w:p>
    <w:p w14:paraId="1054C03C" w14:textId="45DB69AA" w:rsidR="00F3566B" w:rsidRPr="00D64FC5" w:rsidRDefault="009D72EB"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14.1.</w:t>
      </w:r>
      <w:r w:rsidR="000351AE" w:rsidRPr="00911795">
        <w:rPr>
          <w:rFonts w:ascii="Arial" w:hAnsi="Arial" w:cs="Arial"/>
          <w:color w:val="000000" w:themeColor="text1"/>
          <w:sz w:val="24"/>
          <w:szCs w:val="24"/>
        </w:rPr>
        <w:t>5</w:t>
      </w:r>
      <w:r w:rsidRPr="00911795">
        <w:rPr>
          <w:rFonts w:ascii="Arial" w:hAnsi="Arial" w:cs="Arial"/>
          <w:color w:val="000000" w:themeColor="text1"/>
          <w:sz w:val="24"/>
          <w:szCs w:val="24"/>
        </w:rPr>
        <w:tab/>
        <w:t xml:space="preserve">Unless </w:t>
      </w:r>
      <w:r w:rsidR="00F3566B" w:rsidRPr="00911795">
        <w:rPr>
          <w:rFonts w:ascii="Arial" w:hAnsi="Arial" w:cs="Arial"/>
          <w:color w:val="000000" w:themeColor="text1"/>
          <w:sz w:val="24"/>
          <w:szCs w:val="24"/>
        </w:rPr>
        <w:t>otherwise agreed to in writing by the Employer</w:t>
      </w:r>
      <w:r w:rsidR="0073586C" w:rsidRPr="00911795">
        <w:rPr>
          <w:rFonts w:ascii="Arial" w:hAnsi="Arial" w:cs="Arial"/>
          <w:color w:val="000000" w:themeColor="text1"/>
          <w:sz w:val="24"/>
          <w:szCs w:val="24"/>
        </w:rPr>
        <w:t xml:space="preserve"> and/or the Engineer</w:t>
      </w:r>
      <w:r w:rsidR="00F3566B" w:rsidRPr="00911795">
        <w:rPr>
          <w:rFonts w:ascii="Arial" w:hAnsi="Arial" w:cs="Arial"/>
          <w:color w:val="000000" w:themeColor="text1"/>
          <w:sz w:val="24"/>
          <w:szCs w:val="24"/>
        </w:rPr>
        <w:t xml:space="preserve">, the Contractor’s submission of </w:t>
      </w:r>
      <w:r w:rsidRPr="00911795">
        <w:rPr>
          <w:rFonts w:ascii="Arial" w:hAnsi="Arial" w:cs="Arial"/>
          <w:color w:val="000000" w:themeColor="text1"/>
          <w:sz w:val="24"/>
          <w:szCs w:val="24"/>
        </w:rPr>
        <w:t xml:space="preserve">variations </w:t>
      </w:r>
      <w:r w:rsidR="00F3566B" w:rsidRPr="00911795">
        <w:rPr>
          <w:rFonts w:ascii="Arial" w:hAnsi="Arial" w:cs="Arial"/>
          <w:color w:val="000000" w:themeColor="text1"/>
          <w:sz w:val="24"/>
          <w:szCs w:val="24"/>
        </w:rPr>
        <w:t xml:space="preserve">or </w:t>
      </w:r>
      <w:r w:rsidRPr="00911795">
        <w:rPr>
          <w:rFonts w:ascii="Arial" w:hAnsi="Arial" w:cs="Arial"/>
          <w:color w:val="000000" w:themeColor="text1"/>
          <w:sz w:val="24"/>
          <w:szCs w:val="24"/>
        </w:rPr>
        <w:t xml:space="preserve">adjustments </w:t>
      </w:r>
      <w:r w:rsidR="00F3566B" w:rsidRPr="00911795">
        <w:rPr>
          <w:rFonts w:ascii="Arial" w:hAnsi="Arial" w:cs="Arial"/>
          <w:color w:val="000000" w:themeColor="text1"/>
          <w:sz w:val="24"/>
          <w:szCs w:val="24"/>
        </w:rPr>
        <w:t xml:space="preserve">relating to any of the Contractor’s obligation to meet the </w:t>
      </w:r>
      <w:r w:rsidR="0073586C" w:rsidRPr="00911795">
        <w:rPr>
          <w:rFonts w:ascii="Arial" w:hAnsi="Arial" w:cs="Arial"/>
          <w:color w:val="000000" w:themeColor="text1"/>
          <w:sz w:val="24"/>
          <w:szCs w:val="24"/>
        </w:rPr>
        <w:t xml:space="preserve">Employer’s Requirements, </w:t>
      </w:r>
      <w:r w:rsidR="00F3566B" w:rsidRPr="00911795">
        <w:rPr>
          <w:rFonts w:ascii="Arial" w:hAnsi="Arial" w:cs="Arial"/>
          <w:strike/>
          <w:color w:val="000000" w:themeColor="text1"/>
          <w:sz w:val="24"/>
          <w:szCs w:val="24"/>
        </w:rPr>
        <w:t>of</w:t>
      </w:r>
      <w:r w:rsidR="00F3566B" w:rsidRPr="00911795">
        <w:rPr>
          <w:rFonts w:ascii="Arial" w:hAnsi="Arial" w:cs="Arial"/>
          <w:color w:val="000000" w:themeColor="text1"/>
          <w:sz w:val="24"/>
          <w:szCs w:val="24"/>
        </w:rPr>
        <w:t xml:space="preserve"> the RFP and this </w:t>
      </w:r>
      <w:r w:rsidR="0073586C" w:rsidRPr="00911795">
        <w:rPr>
          <w:rFonts w:ascii="Arial" w:hAnsi="Arial" w:cs="Arial"/>
          <w:color w:val="000000" w:themeColor="text1"/>
          <w:sz w:val="24"/>
          <w:szCs w:val="24"/>
        </w:rPr>
        <w:t xml:space="preserve">Contract </w:t>
      </w:r>
      <w:r w:rsidR="00F3566B" w:rsidRPr="00911795">
        <w:rPr>
          <w:rFonts w:ascii="Arial" w:hAnsi="Arial" w:cs="Arial"/>
          <w:color w:val="000000" w:themeColor="text1"/>
          <w:sz w:val="24"/>
          <w:szCs w:val="24"/>
        </w:rPr>
        <w:t>shall not, throughout the duration of Contract, be entertained by the Employer</w:t>
      </w:r>
      <w:r w:rsidR="0073586C" w:rsidRPr="00911795">
        <w:rPr>
          <w:rFonts w:ascii="Arial" w:hAnsi="Arial" w:cs="Arial"/>
          <w:color w:val="000000" w:themeColor="text1"/>
          <w:sz w:val="24"/>
          <w:szCs w:val="24"/>
        </w:rPr>
        <w:t xml:space="preserve"> and/or Engineer</w:t>
      </w:r>
      <w:r w:rsidR="00F3566B" w:rsidRPr="00911795">
        <w:rPr>
          <w:rFonts w:ascii="Arial" w:hAnsi="Arial" w:cs="Arial"/>
          <w:color w:val="000000" w:themeColor="text1"/>
          <w:sz w:val="24"/>
          <w:szCs w:val="24"/>
        </w:rPr>
        <w:t>.</w:t>
      </w:r>
    </w:p>
    <w:p w14:paraId="69E79DE4" w14:textId="77777777" w:rsidR="00911795" w:rsidRDefault="00911795" w:rsidP="00D64FC5">
      <w:pPr>
        <w:spacing w:after="120" w:line="360" w:lineRule="auto"/>
        <w:ind w:left="1134" w:hanging="1134"/>
        <w:rPr>
          <w:rFonts w:ascii="Arial" w:hAnsi="Arial" w:cs="Arial"/>
          <w:color w:val="000000" w:themeColor="text1"/>
          <w:sz w:val="24"/>
          <w:szCs w:val="24"/>
        </w:rPr>
      </w:pPr>
    </w:p>
    <w:p w14:paraId="36B3AA5A" w14:textId="4EBAA8B9" w:rsidR="000567BA" w:rsidRPr="00911795" w:rsidRDefault="000567BA"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14.1.6</w:t>
      </w:r>
      <w:r w:rsidRPr="00911795">
        <w:rPr>
          <w:rFonts w:ascii="Arial" w:hAnsi="Arial" w:cs="Arial"/>
          <w:color w:val="000000" w:themeColor="text1"/>
          <w:sz w:val="24"/>
          <w:szCs w:val="24"/>
        </w:rPr>
        <w:tab/>
        <w:t>The TCP is all-inclusive,</w:t>
      </w:r>
      <w:r w:rsidR="003A7906" w:rsidRPr="00911795">
        <w:rPr>
          <w:rFonts w:ascii="Arial" w:hAnsi="Arial" w:cs="Arial"/>
          <w:color w:val="000000" w:themeColor="text1"/>
          <w:sz w:val="24"/>
          <w:szCs w:val="24"/>
        </w:rPr>
        <w:t xml:space="preserve"> and</w:t>
      </w:r>
      <w:r w:rsidRPr="00911795">
        <w:rPr>
          <w:rFonts w:ascii="Arial" w:hAnsi="Arial" w:cs="Arial"/>
          <w:color w:val="000000" w:themeColor="text1"/>
          <w:sz w:val="24"/>
          <w:szCs w:val="24"/>
        </w:rPr>
        <w:t xml:space="preserve"> include</w:t>
      </w:r>
      <w:r w:rsidR="003A7906" w:rsidRPr="00911795">
        <w:rPr>
          <w:rFonts w:ascii="Arial" w:hAnsi="Arial" w:cs="Arial"/>
          <w:color w:val="000000" w:themeColor="text1"/>
          <w:sz w:val="24"/>
          <w:szCs w:val="24"/>
        </w:rPr>
        <w:t>s</w:t>
      </w:r>
      <w:r w:rsidRPr="00911795">
        <w:rPr>
          <w:rFonts w:ascii="Arial" w:hAnsi="Arial" w:cs="Arial"/>
          <w:color w:val="000000" w:themeColor="text1"/>
          <w:sz w:val="24"/>
          <w:szCs w:val="24"/>
        </w:rPr>
        <w:t xml:space="preserve"> the following at a minimum:</w:t>
      </w:r>
    </w:p>
    <w:p w14:paraId="259B207B" w14:textId="77777777" w:rsidR="000567BA" w:rsidRPr="00911795" w:rsidRDefault="000567BA" w:rsidP="000567BA">
      <w:pPr>
        <w:spacing w:after="120" w:line="360" w:lineRule="auto"/>
        <w:ind w:left="851" w:hanging="851"/>
        <w:rPr>
          <w:rFonts w:ascii="Arial" w:hAnsi="Arial" w:cs="Arial"/>
          <w:color w:val="000000" w:themeColor="text1"/>
          <w:sz w:val="24"/>
          <w:szCs w:val="24"/>
        </w:rPr>
      </w:pPr>
    </w:p>
    <w:p w14:paraId="4B39C3BC" w14:textId="0D717AEC" w:rsidR="000567BA" w:rsidRPr="00911795" w:rsidRDefault="000567BA" w:rsidP="00D64FC5">
      <w:pPr>
        <w:spacing w:after="120" w:line="360" w:lineRule="auto"/>
        <w:ind w:left="2268" w:hanging="1134"/>
        <w:rPr>
          <w:rFonts w:ascii="Arial" w:hAnsi="Arial" w:cs="Arial"/>
          <w:color w:val="000000" w:themeColor="text1"/>
          <w:sz w:val="24"/>
          <w:szCs w:val="24"/>
        </w:rPr>
      </w:pPr>
      <w:r w:rsidRPr="00911795">
        <w:rPr>
          <w:rFonts w:ascii="Arial" w:hAnsi="Arial" w:cs="Arial"/>
          <w:color w:val="000000" w:themeColor="text1"/>
          <w:sz w:val="24"/>
          <w:szCs w:val="24"/>
        </w:rPr>
        <w:t>14.1.6.1</w:t>
      </w:r>
      <w:r w:rsidRPr="00911795">
        <w:rPr>
          <w:rFonts w:ascii="Arial" w:hAnsi="Arial" w:cs="Arial"/>
          <w:color w:val="000000" w:themeColor="text1"/>
          <w:sz w:val="24"/>
          <w:szCs w:val="24"/>
        </w:rPr>
        <w:tab/>
        <w:t xml:space="preserve">The price for the whole of the Works (regardless of whether of a temporary or permanent nature) including additional Works (regardless of whether of a </w:t>
      </w:r>
      <w:r w:rsidR="00BC1752" w:rsidRPr="00911795">
        <w:rPr>
          <w:rFonts w:ascii="Arial" w:hAnsi="Arial" w:cs="Arial"/>
          <w:color w:val="000000" w:themeColor="text1"/>
          <w:sz w:val="24"/>
          <w:szCs w:val="24"/>
        </w:rPr>
        <w:t xml:space="preserve">Temporary </w:t>
      </w:r>
      <w:r w:rsidRPr="00911795">
        <w:rPr>
          <w:rFonts w:ascii="Arial" w:hAnsi="Arial" w:cs="Arial"/>
          <w:color w:val="000000" w:themeColor="text1"/>
          <w:sz w:val="24"/>
          <w:szCs w:val="24"/>
        </w:rPr>
        <w:t xml:space="preserve">or </w:t>
      </w:r>
      <w:r w:rsidR="00BC1752" w:rsidRPr="00911795">
        <w:rPr>
          <w:rFonts w:ascii="Arial" w:hAnsi="Arial" w:cs="Arial"/>
          <w:color w:val="000000" w:themeColor="text1"/>
          <w:sz w:val="24"/>
          <w:szCs w:val="24"/>
        </w:rPr>
        <w:t xml:space="preserve">Permanent </w:t>
      </w:r>
      <w:r w:rsidRPr="00911795">
        <w:rPr>
          <w:rFonts w:ascii="Arial" w:hAnsi="Arial" w:cs="Arial"/>
          <w:color w:val="000000" w:themeColor="text1"/>
          <w:sz w:val="24"/>
          <w:szCs w:val="24"/>
        </w:rPr>
        <w:t xml:space="preserve">nature) which the </w:t>
      </w:r>
      <w:r w:rsidR="003A7906" w:rsidRPr="00911795">
        <w:rPr>
          <w:rFonts w:ascii="Arial" w:hAnsi="Arial" w:cs="Arial"/>
          <w:color w:val="000000" w:themeColor="text1"/>
          <w:sz w:val="24"/>
          <w:szCs w:val="24"/>
        </w:rPr>
        <w:t>Employer and/or Engineer deems</w:t>
      </w:r>
      <w:r w:rsidRPr="00911795">
        <w:rPr>
          <w:rFonts w:ascii="Arial" w:hAnsi="Arial" w:cs="Arial"/>
          <w:color w:val="000000" w:themeColor="text1"/>
          <w:sz w:val="24"/>
          <w:szCs w:val="24"/>
        </w:rPr>
        <w:t xml:space="preserve"> to be required to achieve successful completion of the whole of the Works, the Project and the Contract.</w:t>
      </w:r>
    </w:p>
    <w:p w14:paraId="0216CDDB" w14:textId="77777777" w:rsidR="000567BA" w:rsidRPr="00911795" w:rsidRDefault="000567BA" w:rsidP="00D64FC5">
      <w:pPr>
        <w:spacing w:after="120" w:line="360" w:lineRule="auto"/>
        <w:ind w:left="2268" w:hanging="1134"/>
        <w:rPr>
          <w:rFonts w:ascii="Arial" w:hAnsi="Arial" w:cs="Arial"/>
          <w:color w:val="000000" w:themeColor="text1"/>
          <w:sz w:val="24"/>
          <w:szCs w:val="24"/>
        </w:rPr>
      </w:pPr>
    </w:p>
    <w:p w14:paraId="3FE3F3C5" w14:textId="5FA43908" w:rsidR="000567BA" w:rsidRPr="00911795" w:rsidRDefault="000567BA" w:rsidP="00D64FC5">
      <w:pPr>
        <w:spacing w:after="120" w:line="360" w:lineRule="auto"/>
        <w:ind w:left="2268" w:hanging="1134"/>
        <w:rPr>
          <w:rFonts w:ascii="Arial" w:hAnsi="Arial" w:cs="Arial"/>
          <w:color w:val="000000" w:themeColor="text1"/>
          <w:sz w:val="24"/>
          <w:szCs w:val="24"/>
        </w:rPr>
      </w:pPr>
      <w:r w:rsidRPr="00911795">
        <w:rPr>
          <w:rFonts w:ascii="Arial" w:hAnsi="Arial" w:cs="Arial"/>
          <w:color w:val="000000" w:themeColor="text1"/>
          <w:sz w:val="24"/>
          <w:szCs w:val="24"/>
        </w:rPr>
        <w:t>14.1.6.2</w:t>
      </w:r>
      <w:r w:rsidRPr="00911795">
        <w:rPr>
          <w:rFonts w:ascii="Arial" w:hAnsi="Arial" w:cs="Arial"/>
          <w:color w:val="000000" w:themeColor="text1"/>
          <w:sz w:val="24"/>
          <w:szCs w:val="24"/>
        </w:rPr>
        <w:tab/>
        <w:t>All Funding costs which the Contractor will require to manage the Contractor’s cash flow for the entire duration of the Contract (to be transparently and separately show</w:t>
      </w:r>
      <w:r w:rsidR="003A7906" w:rsidRPr="00911795">
        <w:rPr>
          <w:rFonts w:ascii="Arial" w:hAnsi="Arial" w:cs="Arial"/>
          <w:color w:val="000000" w:themeColor="text1"/>
          <w:sz w:val="24"/>
          <w:szCs w:val="24"/>
        </w:rPr>
        <w:t>n</w:t>
      </w:r>
      <w:r w:rsidRPr="00911795">
        <w:rPr>
          <w:rFonts w:ascii="Arial" w:hAnsi="Arial" w:cs="Arial"/>
          <w:color w:val="000000" w:themeColor="text1"/>
          <w:sz w:val="24"/>
          <w:szCs w:val="24"/>
        </w:rPr>
        <w:t xml:space="preserve"> for every cost item included in the TCP).</w:t>
      </w:r>
    </w:p>
    <w:p w14:paraId="270BA2AA" w14:textId="77777777" w:rsidR="000567BA" w:rsidRPr="00911795" w:rsidRDefault="000567BA" w:rsidP="00D64FC5">
      <w:pPr>
        <w:spacing w:after="120" w:line="360" w:lineRule="auto"/>
        <w:ind w:left="2268" w:hanging="1134"/>
        <w:rPr>
          <w:rFonts w:ascii="Arial" w:hAnsi="Arial" w:cs="Arial"/>
          <w:color w:val="000000" w:themeColor="text1"/>
          <w:sz w:val="24"/>
          <w:szCs w:val="24"/>
        </w:rPr>
      </w:pPr>
    </w:p>
    <w:p w14:paraId="046C12ED" w14:textId="67AE694D" w:rsidR="000567BA" w:rsidRPr="00911795" w:rsidRDefault="000567BA" w:rsidP="00D64FC5">
      <w:pPr>
        <w:spacing w:after="120" w:line="360" w:lineRule="auto"/>
        <w:ind w:left="2268" w:hanging="1134"/>
        <w:rPr>
          <w:rFonts w:ascii="Arial" w:hAnsi="Arial" w:cs="Arial"/>
          <w:color w:val="000000" w:themeColor="text1"/>
          <w:sz w:val="24"/>
          <w:szCs w:val="24"/>
        </w:rPr>
      </w:pPr>
      <w:r w:rsidRPr="00911795">
        <w:rPr>
          <w:rFonts w:ascii="Arial" w:hAnsi="Arial" w:cs="Arial"/>
          <w:color w:val="000000" w:themeColor="text1"/>
          <w:sz w:val="24"/>
          <w:szCs w:val="24"/>
        </w:rPr>
        <w:t>14.1.6.3</w:t>
      </w:r>
      <w:r w:rsidRPr="00911795">
        <w:rPr>
          <w:rFonts w:ascii="Arial" w:hAnsi="Arial" w:cs="Arial"/>
          <w:color w:val="000000" w:themeColor="text1"/>
          <w:sz w:val="24"/>
          <w:szCs w:val="24"/>
        </w:rPr>
        <w:tab/>
        <w:t>All South African and International Taxes for the entire duration of the Contract (to be transparently and separately shown for every cost item included in the TCP).</w:t>
      </w:r>
    </w:p>
    <w:p w14:paraId="411EC64B" w14:textId="77777777" w:rsidR="000567BA" w:rsidRPr="00911795" w:rsidRDefault="000567BA" w:rsidP="00D64FC5">
      <w:pPr>
        <w:spacing w:after="120" w:line="360" w:lineRule="auto"/>
        <w:ind w:left="2268" w:hanging="1134"/>
        <w:rPr>
          <w:rFonts w:ascii="Arial" w:hAnsi="Arial" w:cs="Arial"/>
          <w:color w:val="000000" w:themeColor="text1"/>
          <w:sz w:val="24"/>
          <w:szCs w:val="24"/>
        </w:rPr>
      </w:pPr>
    </w:p>
    <w:p w14:paraId="54AA0DED" w14:textId="77777777" w:rsidR="000567BA" w:rsidRPr="00911795" w:rsidRDefault="000567BA" w:rsidP="00D64FC5">
      <w:pPr>
        <w:spacing w:after="120" w:line="360" w:lineRule="auto"/>
        <w:ind w:left="2268" w:hanging="1134"/>
        <w:rPr>
          <w:rFonts w:ascii="Arial" w:hAnsi="Arial" w:cs="Arial"/>
          <w:color w:val="000000" w:themeColor="text1"/>
          <w:sz w:val="24"/>
          <w:szCs w:val="24"/>
        </w:rPr>
      </w:pPr>
      <w:r w:rsidRPr="00911795">
        <w:rPr>
          <w:rFonts w:ascii="Arial" w:hAnsi="Arial" w:cs="Arial"/>
          <w:color w:val="000000" w:themeColor="text1"/>
          <w:sz w:val="24"/>
          <w:szCs w:val="24"/>
        </w:rPr>
        <w:t>14.1.6.4</w:t>
      </w:r>
      <w:r w:rsidRPr="00911795">
        <w:rPr>
          <w:rFonts w:ascii="Arial" w:hAnsi="Arial" w:cs="Arial"/>
          <w:color w:val="000000" w:themeColor="text1"/>
          <w:sz w:val="24"/>
          <w:szCs w:val="24"/>
        </w:rPr>
        <w:tab/>
        <w:t>All Foreign Currency and Exchange (“FOREX”) costs for the entire duration of the Contract (to be transparently and separately shown for every cost item included in the TCP).</w:t>
      </w:r>
    </w:p>
    <w:p w14:paraId="1AE51F68" w14:textId="77777777" w:rsidR="000567BA" w:rsidRPr="00911795" w:rsidRDefault="000567BA" w:rsidP="00D64FC5">
      <w:pPr>
        <w:spacing w:after="120" w:line="360" w:lineRule="auto"/>
        <w:ind w:left="2268" w:hanging="1134"/>
        <w:rPr>
          <w:rFonts w:ascii="Arial" w:hAnsi="Arial" w:cs="Arial"/>
          <w:color w:val="000000" w:themeColor="text1"/>
          <w:sz w:val="24"/>
          <w:szCs w:val="24"/>
        </w:rPr>
      </w:pPr>
    </w:p>
    <w:p w14:paraId="62F2983E" w14:textId="77777777" w:rsidR="000567BA" w:rsidRPr="00911795" w:rsidRDefault="000567BA" w:rsidP="00D64FC5">
      <w:pPr>
        <w:spacing w:after="120" w:line="360" w:lineRule="auto"/>
        <w:ind w:left="2268" w:hanging="1134"/>
        <w:rPr>
          <w:rFonts w:ascii="Arial" w:hAnsi="Arial" w:cs="Arial"/>
          <w:color w:val="000000" w:themeColor="text1"/>
          <w:sz w:val="24"/>
          <w:szCs w:val="24"/>
        </w:rPr>
      </w:pPr>
      <w:r w:rsidRPr="00911795">
        <w:rPr>
          <w:rFonts w:ascii="Arial" w:hAnsi="Arial" w:cs="Arial"/>
          <w:color w:val="000000" w:themeColor="text1"/>
          <w:sz w:val="24"/>
          <w:szCs w:val="24"/>
        </w:rPr>
        <w:lastRenderedPageBreak/>
        <w:t>14.1.6.5</w:t>
      </w:r>
      <w:r w:rsidRPr="00911795">
        <w:rPr>
          <w:rFonts w:ascii="Arial" w:hAnsi="Arial" w:cs="Arial"/>
          <w:color w:val="000000" w:themeColor="text1"/>
          <w:sz w:val="24"/>
          <w:szCs w:val="24"/>
        </w:rPr>
        <w:tab/>
        <w:t>All Escalation for the entire duration of the Contract (to be transparently and separately shown for every cost item included in the TCP).</w:t>
      </w:r>
    </w:p>
    <w:p w14:paraId="0FC77CF6" w14:textId="77777777" w:rsidR="000567BA" w:rsidRPr="00911795" w:rsidRDefault="000567BA" w:rsidP="000567BA">
      <w:pPr>
        <w:spacing w:after="120" w:line="360" w:lineRule="auto"/>
        <w:ind w:left="851" w:hanging="851"/>
        <w:rPr>
          <w:rFonts w:ascii="Arial" w:hAnsi="Arial" w:cs="Arial"/>
          <w:color w:val="000000" w:themeColor="text1"/>
          <w:sz w:val="24"/>
          <w:szCs w:val="24"/>
        </w:rPr>
      </w:pPr>
    </w:p>
    <w:p w14:paraId="73119533" w14:textId="7BA3049C" w:rsidR="000567BA" w:rsidRPr="00911795" w:rsidRDefault="000567BA"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14.1.7</w:t>
      </w:r>
      <w:r w:rsidRPr="00911795">
        <w:rPr>
          <w:rFonts w:ascii="Arial" w:hAnsi="Arial" w:cs="Arial"/>
          <w:color w:val="000000" w:themeColor="text1"/>
          <w:sz w:val="24"/>
          <w:szCs w:val="24"/>
        </w:rPr>
        <w:tab/>
        <w:t xml:space="preserve">The Contractor shall, at a minimum and as part of the </w:t>
      </w:r>
      <w:r w:rsidR="00EB2C33" w:rsidRPr="00911795">
        <w:rPr>
          <w:rFonts w:ascii="Arial" w:hAnsi="Arial" w:cs="Arial"/>
          <w:color w:val="000000" w:themeColor="text1"/>
          <w:sz w:val="24"/>
          <w:szCs w:val="24"/>
        </w:rPr>
        <w:t>TCP</w:t>
      </w:r>
      <w:r w:rsidRPr="00911795">
        <w:rPr>
          <w:rFonts w:ascii="Arial" w:hAnsi="Arial" w:cs="Arial"/>
          <w:color w:val="000000" w:themeColor="text1"/>
          <w:sz w:val="24"/>
          <w:szCs w:val="24"/>
        </w:rPr>
        <w:t>, provide transparent detailed Pricing Sheets as the Employer and/or the Engineer may require for meeting all obligations under the Contract.</w:t>
      </w:r>
    </w:p>
    <w:p w14:paraId="0495A956" w14:textId="77777777" w:rsidR="000567BA" w:rsidRPr="00911795" w:rsidRDefault="000567BA" w:rsidP="00D64FC5">
      <w:pPr>
        <w:spacing w:after="120" w:line="360" w:lineRule="auto"/>
        <w:ind w:left="1134" w:hanging="1134"/>
        <w:rPr>
          <w:rFonts w:ascii="Arial" w:hAnsi="Arial" w:cs="Arial"/>
          <w:color w:val="000000" w:themeColor="text1"/>
          <w:sz w:val="24"/>
          <w:szCs w:val="24"/>
        </w:rPr>
      </w:pPr>
    </w:p>
    <w:p w14:paraId="7C8DF99E" w14:textId="37F4D4E0" w:rsidR="000567BA" w:rsidRPr="00D64FC5" w:rsidRDefault="000567BA"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14.1.8</w:t>
      </w:r>
      <w:r w:rsidRPr="00911795">
        <w:rPr>
          <w:rFonts w:ascii="Arial" w:hAnsi="Arial" w:cs="Arial"/>
          <w:color w:val="000000" w:themeColor="text1"/>
          <w:sz w:val="24"/>
          <w:szCs w:val="24"/>
        </w:rPr>
        <w:tab/>
        <w:t xml:space="preserve">The Contractor shall take unequivocal responsibility for ensuring that all, formulae, arithmetical calculations and the like are correct in the detailed Pricing Sheets submitted as part of the Contractor’s Proposal and the </w:t>
      </w:r>
      <w:r w:rsidR="00F86544" w:rsidRPr="00911795">
        <w:rPr>
          <w:rFonts w:ascii="Arial" w:hAnsi="Arial" w:cs="Arial"/>
          <w:color w:val="000000" w:themeColor="text1"/>
          <w:sz w:val="24"/>
          <w:szCs w:val="24"/>
        </w:rPr>
        <w:t>TCP</w:t>
      </w:r>
      <w:r w:rsidRPr="00911795">
        <w:rPr>
          <w:rFonts w:ascii="Arial" w:hAnsi="Arial" w:cs="Arial"/>
          <w:color w:val="000000" w:themeColor="text1"/>
          <w:sz w:val="24"/>
          <w:szCs w:val="24"/>
        </w:rPr>
        <w:t>.</w:t>
      </w:r>
    </w:p>
    <w:p w14:paraId="492E8F63" w14:textId="77777777" w:rsidR="00911795" w:rsidRDefault="00911795" w:rsidP="00D64FC5">
      <w:pPr>
        <w:spacing w:after="120" w:line="360" w:lineRule="auto"/>
        <w:ind w:left="1134" w:hanging="1134"/>
        <w:rPr>
          <w:rFonts w:ascii="Arial" w:hAnsi="Arial" w:cs="Arial"/>
          <w:color w:val="000000" w:themeColor="text1"/>
          <w:sz w:val="24"/>
          <w:szCs w:val="24"/>
        </w:rPr>
      </w:pPr>
    </w:p>
    <w:p w14:paraId="2D151875" w14:textId="310C8A9E" w:rsidR="00F86544" w:rsidRPr="00911795" w:rsidRDefault="00F86544"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 xml:space="preserve">14.1.9 </w:t>
      </w:r>
      <w:r w:rsidR="00657F44" w:rsidRPr="00911795">
        <w:rPr>
          <w:rFonts w:ascii="Arial" w:hAnsi="Arial" w:cs="Arial"/>
          <w:color w:val="000000" w:themeColor="text1"/>
          <w:sz w:val="24"/>
          <w:szCs w:val="24"/>
        </w:rPr>
        <w:tab/>
      </w:r>
      <w:r w:rsidRPr="00911795">
        <w:rPr>
          <w:rFonts w:ascii="Arial" w:hAnsi="Arial" w:cs="Arial"/>
          <w:color w:val="000000" w:themeColor="text1"/>
          <w:sz w:val="24"/>
          <w:szCs w:val="24"/>
        </w:rPr>
        <w:t xml:space="preserve">10% of the TCP shall be deemed to be a bottom-line Contingency Allowance that shall be set aside only for use as instructed by the Employer and/or Engineer. The Contractor shall never place reliance on this Contingency Allowance as being part of </w:t>
      </w:r>
      <w:r w:rsidR="00657F44" w:rsidRPr="00911795">
        <w:rPr>
          <w:rFonts w:ascii="Arial" w:hAnsi="Arial" w:cs="Arial"/>
          <w:color w:val="000000" w:themeColor="text1"/>
          <w:sz w:val="24"/>
          <w:szCs w:val="24"/>
        </w:rPr>
        <w:t>any</w:t>
      </w:r>
      <w:r w:rsidRPr="00911795">
        <w:rPr>
          <w:rFonts w:ascii="Arial" w:hAnsi="Arial" w:cs="Arial"/>
          <w:color w:val="000000" w:themeColor="text1"/>
          <w:sz w:val="24"/>
          <w:szCs w:val="24"/>
        </w:rPr>
        <w:t xml:space="preserve"> amount </w:t>
      </w:r>
      <w:r w:rsidR="00657F44" w:rsidRPr="00911795">
        <w:rPr>
          <w:rFonts w:ascii="Arial" w:hAnsi="Arial" w:cs="Arial"/>
          <w:color w:val="000000" w:themeColor="text1"/>
          <w:sz w:val="24"/>
          <w:szCs w:val="24"/>
        </w:rPr>
        <w:t xml:space="preserve">due to </w:t>
      </w:r>
      <w:r w:rsidRPr="00911795">
        <w:rPr>
          <w:rFonts w:ascii="Arial" w:hAnsi="Arial" w:cs="Arial"/>
          <w:color w:val="000000" w:themeColor="text1"/>
          <w:sz w:val="24"/>
          <w:szCs w:val="24"/>
        </w:rPr>
        <w:t>the Contractor</w:t>
      </w:r>
      <w:r w:rsidR="00657F44" w:rsidRPr="00911795">
        <w:rPr>
          <w:rFonts w:ascii="Arial" w:hAnsi="Arial" w:cs="Arial"/>
          <w:color w:val="000000" w:themeColor="text1"/>
          <w:sz w:val="24"/>
          <w:szCs w:val="24"/>
        </w:rPr>
        <w:t xml:space="preserve"> for meeting</w:t>
      </w:r>
      <w:r w:rsidRPr="00911795">
        <w:rPr>
          <w:rFonts w:ascii="Arial" w:hAnsi="Arial" w:cs="Arial"/>
          <w:color w:val="000000" w:themeColor="text1"/>
          <w:sz w:val="24"/>
          <w:szCs w:val="24"/>
        </w:rPr>
        <w:t xml:space="preserve"> the full requirements of the RFP, th</w:t>
      </w:r>
      <w:r w:rsidR="00657F44" w:rsidRPr="00911795">
        <w:rPr>
          <w:rFonts w:ascii="Arial" w:hAnsi="Arial" w:cs="Arial"/>
          <w:color w:val="000000" w:themeColor="text1"/>
          <w:sz w:val="24"/>
          <w:szCs w:val="24"/>
        </w:rPr>
        <w:t>is</w:t>
      </w:r>
      <w:r w:rsidRPr="00911795">
        <w:rPr>
          <w:rFonts w:ascii="Arial" w:hAnsi="Arial" w:cs="Arial"/>
          <w:color w:val="000000" w:themeColor="text1"/>
          <w:sz w:val="24"/>
          <w:szCs w:val="24"/>
        </w:rPr>
        <w:t xml:space="preserve"> Contract, the Project, and the Works, nor throughout the duration of the Contract, since as the Employer and/or Engineer may, at the Employer’s and/or the Engineer’s  sole discretion, and at any point in time, remove this </w:t>
      </w:r>
      <w:r w:rsidR="00657F44" w:rsidRPr="00911795">
        <w:rPr>
          <w:rFonts w:ascii="Arial" w:hAnsi="Arial" w:cs="Arial"/>
          <w:color w:val="000000" w:themeColor="text1"/>
          <w:sz w:val="24"/>
          <w:szCs w:val="24"/>
        </w:rPr>
        <w:t xml:space="preserve">Contingency </w:t>
      </w:r>
      <w:r w:rsidRPr="00911795">
        <w:rPr>
          <w:rFonts w:ascii="Arial" w:hAnsi="Arial" w:cs="Arial"/>
          <w:color w:val="000000" w:themeColor="text1"/>
          <w:sz w:val="24"/>
          <w:szCs w:val="24"/>
        </w:rPr>
        <w:t>Allowance from the TCP for which such removal shall not relieve the Contractor of the obligations to deliver in terms of the Employer’s Requirements, the Contract, and the RFP. Project, and the Works, terms in any manner whatsoever.</w:t>
      </w:r>
    </w:p>
    <w:p w14:paraId="6DEFE055" w14:textId="77777777" w:rsidR="000567BA" w:rsidRPr="00911795" w:rsidRDefault="000567BA" w:rsidP="00D64FC5">
      <w:pPr>
        <w:spacing w:after="120" w:line="360" w:lineRule="auto"/>
        <w:ind w:left="1134" w:hanging="1134"/>
        <w:rPr>
          <w:rFonts w:ascii="Arial" w:hAnsi="Arial" w:cs="Arial"/>
          <w:color w:val="000000" w:themeColor="text1"/>
          <w:sz w:val="24"/>
          <w:szCs w:val="24"/>
        </w:rPr>
      </w:pPr>
    </w:p>
    <w:p w14:paraId="2258245B" w14:textId="649D29EA" w:rsidR="00584212" w:rsidRDefault="00657F44" w:rsidP="0091179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14.1.10</w:t>
      </w:r>
      <w:r w:rsidRPr="00911795">
        <w:rPr>
          <w:rFonts w:ascii="Arial" w:hAnsi="Arial" w:cs="Arial"/>
          <w:color w:val="000000" w:themeColor="text1"/>
          <w:sz w:val="24"/>
          <w:szCs w:val="24"/>
        </w:rPr>
        <w:tab/>
        <w:t>The Contractor shall further, as part of the</w:t>
      </w:r>
      <w:r w:rsidR="00EA70E6" w:rsidRPr="00911795">
        <w:rPr>
          <w:rFonts w:ascii="Arial" w:hAnsi="Arial" w:cs="Arial"/>
          <w:color w:val="000000" w:themeColor="text1"/>
          <w:sz w:val="24"/>
          <w:szCs w:val="24"/>
        </w:rPr>
        <w:t xml:space="preserve"> Employer’s Requirements and the C</w:t>
      </w:r>
      <w:r w:rsidRPr="00911795">
        <w:rPr>
          <w:rFonts w:ascii="Arial" w:hAnsi="Arial" w:cs="Arial"/>
          <w:color w:val="000000" w:themeColor="text1"/>
          <w:sz w:val="24"/>
          <w:szCs w:val="24"/>
        </w:rPr>
        <w:t xml:space="preserve">ontract, provide a detailed list of personnel envisaged to be utilised </w:t>
      </w:r>
      <w:r w:rsidR="00D21E7B" w:rsidRPr="00911795">
        <w:rPr>
          <w:rFonts w:ascii="Arial" w:hAnsi="Arial" w:cs="Arial"/>
          <w:color w:val="000000" w:themeColor="text1"/>
          <w:sz w:val="24"/>
          <w:szCs w:val="24"/>
        </w:rPr>
        <w:t xml:space="preserve">and utilised </w:t>
      </w:r>
      <w:r w:rsidRPr="00911795">
        <w:rPr>
          <w:rFonts w:ascii="Arial" w:hAnsi="Arial" w:cs="Arial"/>
          <w:color w:val="000000" w:themeColor="text1"/>
          <w:sz w:val="24"/>
          <w:szCs w:val="24"/>
        </w:rPr>
        <w:t xml:space="preserve">on the </w:t>
      </w:r>
      <w:r w:rsidR="00D21E7B" w:rsidRPr="00911795">
        <w:rPr>
          <w:rFonts w:ascii="Arial" w:hAnsi="Arial" w:cs="Arial"/>
          <w:color w:val="000000" w:themeColor="text1"/>
          <w:sz w:val="24"/>
          <w:szCs w:val="24"/>
        </w:rPr>
        <w:t xml:space="preserve">Project </w:t>
      </w:r>
      <w:r w:rsidRPr="00911795">
        <w:rPr>
          <w:rFonts w:ascii="Arial" w:hAnsi="Arial" w:cs="Arial"/>
          <w:color w:val="000000" w:themeColor="text1"/>
          <w:sz w:val="24"/>
          <w:szCs w:val="24"/>
        </w:rPr>
        <w:t>together with each person’s function/roles/responsibilities</w:t>
      </w:r>
      <w:r w:rsidR="00EA70E6" w:rsidRPr="00911795">
        <w:rPr>
          <w:rFonts w:ascii="Arial" w:hAnsi="Arial" w:cs="Arial"/>
          <w:color w:val="000000" w:themeColor="text1"/>
          <w:sz w:val="24"/>
          <w:szCs w:val="24"/>
        </w:rPr>
        <w:t xml:space="preserve"> </w:t>
      </w:r>
      <w:r w:rsidRPr="00911795">
        <w:rPr>
          <w:rFonts w:ascii="Arial" w:hAnsi="Arial" w:cs="Arial"/>
          <w:color w:val="000000" w:themeColor="text1"/>
          <w:sz w:val="24"/>
          <w:szCs w:val="24"/>
        </w:rPr>
        <w:t xml:space="preserve">further providing Hourly Rates for each person linked to each function/role/responsibility. Such Hourly Rates shall be as at the </w:t>
      </w:r>
      <w:r w:rsidR="00D21E7B" w:rsidRPr="00911795">
        <w:rPr>
          <w:rFonts w:ascii="Arial" w:hAnsi="Arial" w:cs="Arial"/>
          <w:color w:val="000000" w:themeColor="text1"/>
          <w:sz w:val="24"/>
          <w:szCs w:val="24"/>
        </w:rPr>
        <w:t>Commencement Date</w:t>
      </w:r>
      <w:r w:rsidRPr="00911795">
        <w:rPr>
          <w:rFonts w:ascii="Arial" w:hAnsi="Arial" w:cs="Arial"/>
          <w:color w:val="000000" w:themeColor="text1"/>
          <w:sz w:val="24"/>
          <w:szCs w:val="24"/>
        </w:rPr>
        <w:t xml:space="preserve"> and transparently demonstrate the calculation of each Hourly Rate (i.e. proven cost plus overhead plus profit) using the Department of Public Service and Administration (“DPSA”) method.</w:t>
      </w:r>
    </w:p>
    <w:p w14:paraId="7C5DD7F0" w14:textId="11313626" w:rsidR="00911795" w:rsidRDefault="00911795" w:rsidP="00911795">
      <w:pPr>
        <w:spacing w:after="120" w:line="360" w:lineRule="auto"/>
        <w:ind w:left="1134" w:hanging="1134"/>
        <w:rPr>
          <w:rFonts w:ascii="Arial" w:hAnsi="Arial" w:cs="Arial"/>
          <w:color w:val="000000" w:themeColor="text1"/>
          <w:sz w:val="24"/>
          <w:szCs w:val="24"/>
        </w:rPr>
      </w:pPr>
    </w:p>
    <w:p w14:paraId="27F7114B" w14:textId="4C5F3AA5" w:rsidR="0002003F" w:rsidRDefault="0002003F" w:rsidP="00911795">
      <w:pPr>
        <w:spacing w:after="120" w:line="360" w:lineRule="auto"/>
        <w:ind w:left="1134" w:hanging="1134"/>
        <w:rPr>
          <w:rFonts w:ascii="Arial" w:hAnsi="Arial" w:cs="Arial"/>
          <w:color w:val="000000" w:themeColor="text1"/>
          <w:sz w:val="24"/>
          <w:szCs w:val="24"/>
        </w:rPr>
      </w:pPr>
    </w:p>
    <w:p w14:paraId="7C59A1F5" w14:textId="15A721ED" w:rsidR="0002003F" w:rsidRDefault="0002003F" w:rsidP="00911795">
      <w:pPr>
        <w:spacing w:after="120" w:line="360" w:lineRule="auto"/>
        <w:ind w:left="1134" w:hanging="1134"/>
        <w:rPr>
          <w:rFonts w:ascii="Arial" w:hAnsi="Arial" w:cs="Arial"/>
          <w:color w:val="000000" w:themeColor="text1"/>
          <w:sz w:val="24"/>
          <w:szCs w:val="24"/>
        </w:rPr>
      </w:pPr>
    </w:p>
    <w:p w14:paraId="47CD468E" w14:textId="77777777" w:rsidR="0002003F" w:rsidRPr="00D64FC5" w:rsidRDefault="0002003F" w:rsidP="00911795">
      <w:pPr>
        <w:spacing w:after="120" w:line="360" w:lineRule="auto"/>
        <w:ind w:left="1134" w:hanging="1134"/>
        <w:rPr>
          <w:rFonts w:ascii="Arial" w:hAnsi="Arial" w:cs="Arial"/>
          <w:color w:val="000000" w:themeColor="text1"/>
          <w:sz w:val="24"/>
          <w:szCs w:val="24"/>
        </w:rPr>
      </w:pPr>
    </w:p>
    <w:p w14:paraId="11A2E373" w14:textId="123A2E37" w:rsidR="00D43D77" w:rsidRPr="00584212" w:rsidRDefault="00AB6645" w:rsidP="00584212">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 xml:space="preserve">14.2 </w:t>
      </w:r>
      <w:r w:rsidR="00F71B4E"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Advance Payment</w:t>
      </w:r>
    </w:p>
    <w:p w14:paraId="5CA6CBE6" w14:textId="77777777" w:rsidR="00D43D77" w:rsidRPr="00D64FC5" w:rsidRDefault="00D43D77" w:rsidP="00D64FC5">
      <w:pPr>
        <w:spacing w:after="120" w:line="360" w:lineRule="auto"/>
        <w:ind w:left="1134" w:hanging="1134"/>
        <w:rPr>
          <w:rFonts w:ascii="Arial" w:hAnsi="Arial" w:cs="Arial"/>
          <w:color w:val="000000" w:themeColor="text1"/>
          <w:sz w:val="24"/>
          <w:szCs w:val="24"/>
        </w:rPr>
      </w:pPr>
    </w:p>
    <w:p w14:paraId="36C9B2FA" w14:textId="266E3F49" w:rsidR="0004526C" w:rsidRPr="00911795" w:rsidRDefault="00D43D77"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14.2.</w:t>
      </w:r>
      <w:r w:rsidR="00584212" w:rsidRPr="00911795">
        <w:rPr>
          <w:rFonts w:ascii="Arial" w:hAnsi="Arial" w:cs="Arial"/>
          <w:color w:val="000000" w:themeColor="text1"/>
          <w:sz w:val="24"/>
          <w:szCs w:val="24"/>
        </w:rPr>
        <w:t>1</w:t>
      </w:r>
      <w:r w:rsidRPr="00911795">
        <w:rPr>
          <w:rFonts w:ascii="Arial" w:hAnsi="Arial" w:cs="Arial"/>
          <w:color w:val="000000" w:themeColor="text1"/>
          <w:sz w:val="24"/>
          <w:szCs w:val="24"/>
        </w:rPr>
        <w:tab/>
      </w:r>
      <w:r w:rsidR="0004526C" w:rsidRPr="00911795">
        <w:rPr>
          <w:rFonts w:ascii="Arial" w:hAnsi="Arial" w:cs="Arial"/>
          <w:color w:val="000000" w:themeColor="text1"/>
          <w:sz w:val="24"/>
          <w:szCs w:val="24"/>
        </w:rPr>
        <w:t xml:space="preserve">The Contractor shall ensure that the Advance Payment Guarantee is valid and enforceable until the advance payment has been repaid, but its amount may be progressively reduced by the amount repaid by the Contractor as stated in the Payment Certificates. </w:t>
      </w:r>
    </w:p>
    <w:p w14:paraId="109AC712" w14:textId="77777777" w:rsidR="00752B89" w:rsidRPr="00911795" w:rsidRDefault="00752B89" w:rsidP="00D64FC5">
      <w:pPr>
        <w:spacing w:after="120" w:line="360" w:lineRule="auto"/>
        <w:ind w:left="1134" w:hanging="1134"/>
        <w:rPr>
          <w:rFonts w:ascii="Arial" w:hAnsi="Arial" w:cs="Arial"/>
          <w:color w:val="000000" w:themeColor="text1"/>
          <w:sz w:val="24"/>
          <w:szCs w:val="24"/>
        </w:rPr>
      </w:pPr>
    </w:p>
    <w:p w14:paraId="72E3EA19" w14:textId="7E79F004" w:rsidR="0004526C" w:rsidRPr="00911795" w:rsidRDefault="00752B89"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14.2.</w:t>
      </w:r>
      <w:r w:rsidR="00584212" w:rsidRPr="00911795">
        <w:rPr>
          <w:rFonts w:ascii="Arial" w:hAnsi="Arial" w:cs="Arial"/>
          <w:color w:val="000000" w:themeColor="text1"/>
          <w:sz w:val="24"/>
          <w:szCs w:val="24"/>
        </w:rPr>
        <w:t>2</w:t>
      </w:r>
      <w:r w:rsidRPr="00911795">
        <w:rPr>
          <w:rFonts w:ascii="Arial" w:hAnsi="Arial" w:cs="Arial"/>
          <w:color w:val="000000" w:themeColor="text1"/>
          <w:sz w:val="24"/>
          <w:szCs w:val="24"/>
        </w:rPr>
        <w:tab/>
      </w:r>
      <w:r w:rsidR="0004526C" w:rsidRPr="00911795">
        <w:rPr>
          <w:rFonts w:ascii="Arial" w:hAnsi="Arial" w:cs="Arial"/>
          <w:color w:val="000000" w:themeColor="text1"/>
          <w:sz w:val="24"/>
          <w:szCs w:val="24"/>
        </w:rPr>
        <w:t xml:space="preserve">If the terms of the Advance Payment Guarantee specify its expiry date, and the advance payment has not been repaid by the date 28 </w:t>
      </w:r>
      <w:r w:rsidR="00266AB6" w:rsidRPr="00911795">
        <w:rPr>
          <w:rFonts w:ascii="Arial" w:hAnsi="Arial" w:cs="Arial"/>
          <w:color w:val="000000" w:themeColor="text1"/>
          <w:sz w:val="24"/>
          <w:szCs w:val="24"/>
        </w:rPr>
        <w:t>(twenty</w:t>
      </w:r>
      <w:r w:rsidR="00584212" w:rsidRPr="00911795">
        <w:rPr>
          <w:rFonts w:ascii="Arial" w:hAnsi="Arial" w:cs="Arial"/>
          <w:color w:val="000000" w:themeColor="text1"/>
          <w:sz w:val="24"/>
          <w:szCs w:val="24"/>
        </w:rPr>
        <w:t>-</w:t>
      </w:r>
      <w:r w:rsidR="00266AB6" w:rsidRPr="00911795">
        <w:rPr>
          <w:rFonts w:ascii="Arial" w:hAnsi="Arial" w:cs="Arial"/>
          <w:color w:val="000000" w:themeColor="text1"/>
          <w:sz w:val="24"/>
          <w:szCs w:val="24"/>
        </w:rPr>
        <w:t xml:space="preserve">eight) </w:t>
      </w:r>
      <w:r w:rsidR="003138CB" w:rsidRPr="00911795">
        <w:rPr>
          <w:rFonts w:ascii="Arial" w:hAnsi="Arial" w:cs="Arial"/>
          <w:color w:val="000000" w:themeColor="text1"/>
          <w:sz w:val="24"/>
          <w:szCs w:val="24"/>
        </w:rPr>
        <w:t>calendar days</w:t>
      </w:r>
      <w:r w:rsidR="0004526C" w:rsidRPr="00911795">
        <w:rPr>
          <w:rFonts w:ascii="Arial" w:hAnsi="Arial" w:cs="Arial"/>
          <w:color w:val="000000" w:themeColor="text1"/>
          <w:sz w:val="24"/>
          <w:szCs w:val="24"/>
        </w:rPr>
        <w:t xml:space="preserve"> before t</w:t>
      </w:r>
      <w:r w:rsidRPr="00911795">
        <w:rPr>
          <w:rFonts w:ascii="Arial" w:hAnsi="Arial" w:cs="Arial"/>
          <w:color w:val="000000" w:themeColor="text1"/>
          <w:sz w:val="24"/>
          <w:szCs w:val="24"/>
        </w:rPr>
        <w:t>h</w:t>
      </w:r>
      <w:r w:rsidR="0004526C" w:rsidRPr="00911795">
        <w:rPr>
          <w:rFonts w:ascii="Arial" w:hAnsi="Arial" w:cs="Arial"/>
          <w:color w:val="000000" w:themeColor="text1"/>
          <w:sz w:val="24"/>
          <w:szCs w:val="24"/>
        </w:rPr>
        <w:t xml:space="preserve">e expiry date: </w:t>
      </w:r>
    </w:p>
    <w:p w14:paraId="0D0DE9EA" w14:textId="77777777" w:rsidR="00752B89" w:rsidRPr="00911795" w:rsidRDefault="00752B89" w:rsidP="00D64FC5">
      <w:pPr>
        <w:spacing w:after="120" w:line="360" w:lineRule="auto"/>
        <w:ind w:left="1134" w:hanging="1134"/>
        <w:rPr>
          <w:rFonts w:ascii="Arial" w:hAnsi="Arial" w:cs="Arial"/>
          <w:color w:val="000000" w:themeColor="text1"/>
          <w:sz w:val="24"/>
          <w:szCs w:val="24"/>
        </w:rPr>
      </w:pPr>
    </w:p>
    <w:p w14:paraId="50FCB57C" w14:textId="73B35BC7" w:rsidR="00752B89" w:rsidRPr="00911795" w:rsidRDefault="00752B89" w:rsidP="00D64FC5">
      <w:pPr>
        <w:spacing w:after="120" w:line="360" w:lineRule="auto"/>
        <w:ind w:left="2410" w:hanging="1276"/>
        <w:rPr>
          <w:rFonts w:ascii="Arial" w:hAnsi="Arial" w:cs="Arial"/>
          <w:color w:val="000000" w:themeColor="text1"/>
          <w:sz w:val="24"/>
          <w:szCs w:val="24"/>
        </w:rPr>
      </w:pPr>
      <w:r w:rsidRPr="00911795">
        <w:rPr>
          <w:rFonts w:ascii="Arial" w:hAnsi="Arial" w:cs="Arial"/>
          <w:color w:val="000000" w:themeColor="text1"/>
          <w:sz w:val="24"/>
          <w:szCs w:val="24"/>
        </w:rPr>
        <w:t>14.2.</w:t>
      </w:r>
      <w:r w:rsidR="00584212" w:rsidRPr="00911795">
        <w:rPr>
          <w:rFonts w:ascii="Arial" w:hAnsi="Arial" w:cs="Arial"/>
          <w:color w:val="000000" w:themeColor="text1"/>
          <w:sz w:val="24"/>
          <w:szCs w:val="24"/>
        </w:rPr>
        <w:t>2</w:t>
      </w:r>
      <w:r w:rsidRPr="00911795">
        <w:rPr>
          <w:rFonts w:ascii="Arial" w:hAnsi="Arial" w:cs="Arial"/>
          <w:color w:val="000000" w:themeColor="text1"/>
          <w:sz w:val="24"/>
          <w:szCs w:val="24"/>
        </w:rPr>
        <w:t>.1</w:t>
      </w:r>
      <w:r w:rsidRPr="00911795">
        <w:rPr>
          <w:rFonts w:ascii="Arial" w:hAnsi="Arial" w:cs="Arial"/>
          <w:color w:val="000000" w:themeColor="text1"/>
          <w:sz w:val="24"/>
          <w:szCs w:val="24"/>
        </w:rPr>
        <w:tab/>
      </w:r>
      <w:r w:rsidR="0004526C" w:rsidRPr="00911795">
        <w:rPr>
          <w:rFonts w:ascii="Arial" w:hAnsi="Arial" w:cs="Arial"/>
          <w:color w:val="000000" w:themeColor="text1"/>
          <w:sz w:val="24"/>
          <w:szCs w:val="24"/>
        </w:rPr>
        <w:t>the Contractor shall extend the validity of this guarantee until t</w:t>
      </w:r>
      <w:r w:rsidR="00384F8F" w:rsidRPr="00911795">
        <w:rPr>
          <w:rFonts w:ascii="Arial" w:hAnsi="Arial" w:cs="Arial"/>
          <w:color w:val="000000" w:themeColor="text1"/>
          <w:sz w:val="24"/>
          <w:szCs w:val="24"/>
        </w:rPr>
        <w:t>h</w:t>
      </w:r>
      <w:r w:rsidR="0004526C" w:rsidRPr="00911795">
        <w:rPr>
          <w:rFonts w:ascii="Arial" w:hAnsi="Arial" w:cs="Arial"/>
          <w:color w:val="000000" w:themeColor="text1"/>
          <w:sz w:val="24"/>
          <w:szCs w:val="24"/>
        </w:rPr>
        <w:t xml:space="preserve">e advance payment has been repaid; </w:t>
      </w:r>
    </w:p>
    <w:p w14:paraId="015917F2" w14:textId="77777777" w:rsidR="00752B89" w:rsidRPr="00911795" w:rsidRDefault="00752B89" w:rsidP="00D64FC5">
      <w:pPr>
        <w:spacing w:after="120" w:line="360" w:lineRule="auto"/>
        <w:ind w:left="2410" w:hanging="1276"/>
        <w:rPr>
          <w:rFonts w:ascii="Arial" w:hAnsi="Arial" w:cs="Arial"/>
          <w:color w:val="000000" w:themeColor="text1"/>
          <w:sz w:val="24"/>
          <w:szCs w:val="24"/>
        </w:rPr>
      </w:pPr>
    </w:p>
    <w:p w14:paraId="7930B6CD" w14:textId="784F3FBF" w:rsidR="0004526C" w:rsidRPr="00911795" w:rsidRDefault="00752B89" w:rsidP="00D64FC5">
      <w:pPr>
        <w:spacing w:after="120" w:line="360" w:lineRule="auto"/>
        <w:ind w:left="2410" w:hanging="1276"/>
        <w:rPr>
          <w:rFonts w:ascii="Arial" w:hAnsi="Arial" w:cs="Arial"/>
          <w:color w:val="000000" w:themeColor="text1"/>
          <w:sz w:val="24"/>
          <w:szCs w:val="24"/>
        </w:rPr>
      </w:pPr>
      <w:r w:rsidRPr="00911795">
        <w:rPr>
          <w:rFonts w:ascii="Arial" w:hAnsi="Arial" w:cs="Arial"/>
          <w:color w:val="000000" w:themeColor="text1"/>
          <w:sz w:val="24"/>
          <w:szCs w:val="24"/>
        </w:rPr>
        <w:t>14.2.</w:t>
      </w:r>
      <w:r w:rsidR="00584212" w:rsidRPr="00911795">
        <w:rPr>
          <w:rFonts w:ascii="Arial" w:hAnsi="Arial" w:cs="Arial"/>
          <w:color w:val="000000" w:themeColor="text1"/>
          <w:sz w:val="24"/>
          <w:szCs w:val="24"/>
        </w:rPr>
        <w:t>2</w:t>
      </w:r>
      <w:r w:rsidRPr="00911795">
        <w:rPr>
          <w:rFonts w:ascii="Arial" w:hAnsi="Arial" w:cs="Arial"/>
          <w:color w:val="000000" w:themeColor="text1"/>
          <w:sz w:val="24"/>
          <w:szCs w:val="24"/>
        </w:rPr>
        <w:t>.2</w:t>
      </w:r>
      <w:r w:rsidRPr="00911795">
        <w:rPr>
          <w:rFonts w:ascii="Arial" w:hAnsi="Arial" w:cs="Arial"/>
          <w:color w:val="000000" w:themeColor="text1"/>
          <w:sz w:val="24"/>
          <w:szCs w:val="24"/>
        </w:rPr>
        <w:tab/>
      </w:r>
      <w:r w:rsidR="0004526C" w:rsidRPr="00911795">
        <w:rPr>
          <w:rFonts w:ascii="Arial" w:hAnsi="Arial" w:cs="Arial"/>
          <w:color w:val="000000" w:themeColor="text1"/>
          <w:sz w:val="24"/>
          <w:szCs w:val="24"/>
        </w:rPr>
        <w:t xml:space="preserve">the Contractor shall immediately submit evidence of this extension to the Employer, with a copy to the Engineer; and </w:t>
      </w:r>
    </w:p>
    <w:p w14:paraId="3DF39E36" w14:textId="77777777" w:rsidR="00752B89" w:rsidRPr="00911795" w:rsidRDefault="00752B89" w:rsidP="00D64FC5">
      <w:pPr>
        <w:spacing w:after="120" w:line="360" w:lineRule="auto"/>
        <w:ind w:left="2410" w:hanging="1276"/>
        <w:rPr>
          <w:rFonts w:ascii="Arial" w:hAnsi="Arial" w:cs="Arial"/>
          <w:color w:val="000000" w:themeColor="text1"/>
          <w:sz w:val="24"/>
          <w:szCs w:val="24"/>
        </w:rPr>
      </w:pPr>
    </w:p>
    <w:p w14:paraId="5CE1CBF5" w14:textId="2041450D" w:rsidR="0004526C" w:rsidRPr="00911795" w:rsidRDefault="00752B89" w:rsidP="00D64FC5">
      <w:pPr>
        <w:spacing w:after="120" w:line="360" w:lineRule="auto"/>
        <w:ind w:left="2410" w:hanging="1276"/>
        <w:rPr>
          <w:rFonts w:ascii="Arial" w:hAnsi="Arial" w:cs="Arial"/>
          <w:color w:val="000000" w:themeColor="text1"/>
          <w:sz w:val="24"/>
          <w:szCs w:val="24"/>
        </w:rPr>
      </w:pPr>
      <w:r w:rsidRPr="00911795">
        <w:rPr>
          <w:rFonts w:ascii="Arial" w:hAnsi="Arial" w:cs="Arial"/>
          <w:color w:val="000000" w:themeColor="text1"/>
          <w:sz w:val="24"/>
          <w:szCs w:val="24"/>
        </w:rPr>
        <w:t>14.2.</w:t>
      </w:r>
      <w:r w:rsidR="00584212" w:rsidRPr="00911795">
        <w:rPr>
          <w:rFonts w:ascii="Arial" w:hAnsi="Arial" w:cs="Arial"/>
          <w:color w:val="000000" w:themeColor="text1"/>
          <w:sz w:val="24"/>
          <w:szCs w:val="24"/>
        </w:rPr>
        <w:t>2</w:t>
      </w:r>
      <w:r w:rsidRPr="00911795">
        <w:rPr>
          <w:rFonts w:ascii="Arial" w:hAnsi="Arial" w:cs="Arial"/>
          <w:color w:val="000000" w:themeColor="text1"/>
          <w:sz w:val="24"/>
          <w:szCs w:val="24"/>
        </w:rPr>
        <w:t>.3</w:t>
      </w:r>
      <w:r w:rsidRPr="00911795">
        <w:rPr>
          <w:rFonts w:ascii="Arial" w:hAnsi="Arial" w:cs="Arial"/>
          <w:color w:val="000000" w:themeColor="text1"/>
          <w:sz w:val="24"/>
          <w:szCs w:val="24"/>
        </w:rPr>
        <w:tab/>
      </w:r>
      <w:r w:rsidR="0004526C" w:rsidRPr="00911795">
        <w:rPr>
          <w:rFonts w:ascii="Arial" w:hAnsi="Arial" w:cs="Arial"/>
          <w:color w:val="000000" w:themeColor="text1"/>
          <w:sz w:val="24"/>
          <w:szCs w:val="24"/>
        </w:rPr>
        <w:t>if the Employer does not receive this evidence 7</w:t>
      </w:r>
      <w:r w:rsidR="009618AF" w:rsidRPr="00911795">
        <w:rPr>
          <w:rFonts w:ascii="Arial" w:hAnsi="Arial" w:cs="Arial"/>
          <w:color w:val="000000" w:themeColor="text1"/>
          <w:sz w:val="24"/>
          <w:szCs w:val="24"/>
        </w:rPr>
        <w:t xml:space="preserve"> (seven)</w:t>
      </w:r>
      <w:r w:rsidR="0004526C" w:rsidRPr="00911795">
        <w:rPr>
          <w:rFonts w:ascii="Arial" w:hAnsi="Arial" w:cs="Arial"/>
          <w:color w:val="000000" w:themeColor="text1"/>
          <w:sz w:val="24"/>
          <w:szCs w:val="24"/>
        </w:rPr>
        <w:t xml:space="preserve"> </w:t>
      </w:r>
      <w:r w:rsidR="003138CB" w:rsidRPr="00911795">
        <w:rPr>
          <w:rFonts w:ascii="Arial" w:hAnsi="Arial" w:cs="Arial"/>
          <w:color w:val="000000" w:themeColor="text1"/>
          <w:sz w:val="24"/>
          <w:szCs w:val="24"/>
        </w:rPr>
        <w:t>calendar days</w:t>
      </w:r>
      <w:r w:rsidR="0004526C" w:rsidRPr="00911795">
        <w:rPr>
          <w:rFonts w:ascii="Arial" w:hAnsi="Arial" w:cs="Arial"/>
          <w:color w:val="000000" w:themeColor="text1"/>
          <w:sz w:val="24"/>
          <w:szCs w:val="24"/>
        </w:rPr>
        <w:t xml:space="preserve"> before the expiry date of this guarantee, the Employer shall be entitled to </w:t>
      </w:r>
      <w:r w:rsidR="0000750D" w:rsidRPr="00911795">
        <w:rPr>
          <w:rFonts w:ascii="Arial" w:hAnsi="Arial" w:cs="Arial"/>
          <w:color w:val="000000" w:themeColor="text1"/>
          <w:sz w:val="24"/>
          <w:szCs w:val="24"/>
        </w:rPr>
        <w:t>Claim</w:t>
      </w:r>
      <w:r w:rsidR="0004526C" w:rsidRPr="00911795">
        <w:rPr>
          <w:rFonts w:ascii="Arial" w:hAnsi="Arial" w:cs="Arial"/>
          <w:color w:val="000000" w:themeColor="text1"/>
          <w:sz w:val="24"/>
          <w:szCs w:val="24"/>
        </w:rPr>
        <w:t xml:space="preserve">. </w:t>
      </w:r>
    </w:p>
    <w:p w14:paraId="5EE7A6EC" w14:textId="77777777" w:rsidR="004B45D1" w:rsidRPr="00911795" w:rsidRDefault="004B45D1" w:rsidP="00D64FC5">
      <w:pPr>
        <w:spacing w:after="120" w:line="360" w:lineRule="auto"/>
        <w:ind w:left="2127" w:hanging="1276"/>
        <w:rPr>
          <w:rFonts w:ascii="Arial" w:hAnsi="Arial" w:cs="Arial"/>
          <w:color w:val="000000" w:themeColor="text1"/>
          <w:sz w:val="24"/>
          <w:szCs w:val="24"/>
        </w:rPr>
      </w:pPr>
    </w:p>
    <w:p w14:paraId="1695B2A1" w14:textId="3731FB8A" w:rsidR="0004526C" w:rsidRPr="00D64FC5" w:rsidRDefault="00693B70"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14.2.</w:t>
      </w:r>
      <w:r w:rsidR="00584212" w:rsidRPr="00911795">
        <w:rPr>
          <w:rFonts w:ascii="Arial" w:hAnsi="Arial" w:cs="Arial"/>
          <w:color w:val="000000" w:themeColor="text1"/>
          <w:sz w:val="24"/>
          <w:szCs w:val="24"/>
        </w:rPr>
        <w:t>3</w:t>
      </w:r>
      <w:r w:rsidRPr="00911795">
        <w:rPr>
          <w:rFonts w:ascii="Arial" w:hAnsi="Arial" w:cs="Arial"/>
          <w:color w:val="000000" w:themeColor="text1"/>
          <w:sz w:val="24"/>
          <w:szCs w:val="24"/>
        </w:rPr>
        <w:tab/>
        <w:t xml:space="preserve">The </w:t>
      </w:r>
      <w:r w:rsidR="0004526C" w:rsidRPr="00911795">
        <w:rPr>
          <w:rFonts w:ascii="Arial" w:hAnsi="Arial" w:cs="Arial"/>
          <w:color w:val="000000" w:themeColor="text1"/>
          <w:sz w:val="24"/>
          <w:szCs w:val="24"/>
        </w:rPr>
        <w:t xml:space="preserve">Employer shall make an advance payment, as an interest-free loan for mobilisation and design. The amount of the advance payment and the currencies in which it is to be paid shall be as stated in the </w:t>
      </w:r>
      <w:r w:rsidR="009E3228" w:rsidRPr="00911795">
        <w:rPr>
          <w:rFonts w:ascii="Arial" w:hAnsi="Arial" w:cs="Arial"/>
          <w:color w:val="000000" w:themeColor="text1"/>
          <w:sz w:val="24"/>
          <w:szCs w:val="24"/>
        </w:rPr>
        <w:t>Contract</w:t>
      </w:r>
      <w:r w:rsidR="0004526C" w:rsidRPr="00911795">
        <w:rPr>
          <w:rFonts w:ascii="Arial" w:hAnsi="Arial" w:cs="Arial"/>
          <w:color w:val="000000" w:themeColor="text1"/>
          <w:sz w:val="24"/>
          <w:szCs w:val="24"/>
        </w:rPr>
        <w:t>.</w:t>
      </w:r>
      <w:r w:rsidR="00FF0DED">
        <w:rPr>
          <w:rFonts w:ascii="Arial" w:hAnsi="Arial" w:cs="Arial"/>
          <w:color w:val="000000" w:themeColor="text1"/>
          <w:sz w:val="24"/>
          <w:szCs w:val="24"/>
        </w:rPr>
        <w:t xml:space="preserve"> </w:t>
      </w:r>
    </w:p>
    <w:p w14:paraId="72E9DDF4" w14:textId="77777777" w:rsidR="00D637D8" w:rsidRPr="00D64FC5" w:rsidRDefault="00D637D8" w:rsidP="00D64FC5">
      <w:pPr>
        <w:spacing w:after="120" w:line="360" w:lineRule="auto"/>
        <w:ind w:left="1495"/>
        <w:rPr>
          <w:rFonts w:ascii="Arial" w:hAnsi="Arial" w:cs="Arial"/>
          <w:color w:val="000000" w:themeColor="text1"/>
          <w:sz w:val="24"/>
          <w:szCs w:val="24"/>
        </w:rPr>
      </w:pPr>
    </w:p>
    <w:p w14:paraId="20708EE7" w14:textId="42C81E80" w:rsidR="009E45D1" w:rsidRPr="00D64FC5" w:rsidRDefault="000D0052" w:rsidP="00D64FC5">
      <w:pPr>
        <w:spacing w:after="120" w:line="360" w:lineRule="auto"/>
        <w:ind w:left="1134" w:hanging="1134"/>
        <w:rPr>
          <w:rFonts w:ascii="Arial" w:hAnsi="Arial" w:cs="Arial"/>
          <w:b/>
          <w:bCs/>
          <w:color w:val="000000" w:themeColor="text1"/>
          <w:sz w:val="24"/>
          <w:szCs w:val="24"/>
          <w:u w:val="single"/>
          <w:lang w:val="x-none"/>
        </w:rPr>
      </w:pPr>
      <w:r w:rsidRPr="00D64FC5">
        <w:rPr>
          <w:rFonts w:ascii="Arial" w:hAnsi="Arial" w:cs="Arial"/>
          <w:b/>
          <w:bCs/>
          <w:color w:val="000000" w:themeColor="text1"/>
          <w:sz w:val="24"/>
          <w:szCs w:val="24"/>
        </w:rPr>
        <w:lastRenderedPageBreak/>
        <w:t>14.2.</w:t>
      </w:r>
      <w:r w:rsidR="002A08E6">
        <w:rPr>
          <w:rFonts w:ascii="Arial" w:hAnsi="Arial" w:cs="Arial"/>
          <w:b/>
          <w:bCs/>
          <w:color w:val="000000" w:themeColor="text1"/>
          <w:sz w:val="24"/>
          <w:szCs w:val="24"/>
        </w:rPr>
        <w:t>3</w:t>
      </w:r>
      <w:r w:rsidRPr="00D64FC5">
        <w:rPr>
          <w:rFonts w:ascii="Arial" w:hAnsi="Arial" w:cs="Arial"/>
          <w:b/>
          <w:bCs/>
          <w:color w:val="000000" w:themeColor="text1"/>
          <w:sz w:val="24"/>
          <w:szCs w:val="24"/>
        </w:rPr>
        <w:tab/>
      </w:r>
      <w:r w:rsidR="009E45D1" w:rsidRPr="00D64FC5">
        <w:rPr>
          <w:rFonts w:ascii="Arial" w:hAnsi="Arial" w:cs="Arial"/>
          <w:b/>
          <w:bCs/>
          <w:color w:val="000000" w:themeColor="text1"/>
          <w:sz w:val="24"/>
          <w:szCs w:val="24"/>
          <w:u w:val="single"/>
          <w:lang w:val="x-none"/>
        </w:rPr>
        <w:t>Financial Management Plan (“FMP”) and Schedule of Payment Milestones (“SPM)</w:t>
      </w:r>
    </w:p>
    <w:p w14:paraId="3441B224" w14:textId="77777777" w:rsidR="00952862" w:rsidRPr="00D64FC5" w:rsidRDefault="00952862" w:rsidP="00D64FC5">
      <w:pPr>
        <w:spacing w:after="120" w:line="360" w:lineRule="auto"/>
        <w:ind w:left="851" w:hanging="851"/>
        <w:rPr>
          <w:rFonts w:ascii="Arial" w:hAnsi="Arial" w:cs="Arial"/>
          <w:i/>
          <w:iCs/>
          <w:color w:val="000000" w:themeColor="text1"/>
          <w:sz w:val="24"/>
          <w:szCs w:val="24"/>
        </w:rPr>
      </w:pPr>
    </w:p>
    <w:p w14:paraId="6F48F478" w14:textId="4460A63A" w:rsidR="00AB6645" w:rsidRPr="00911795" w:rsidRDefault="00AB6645"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w:t>
      </w:r>
      <w:r w:rsidR="002A08E6">
        <w:rPr>
          <w:rFonts w:ascii="Arial" w:hAnsi="Arial" w:cs="Arial"/>
          <w:color w:val="000000" w:themeColor="text1"/>
          <w:sz w:val="24"/>
          <w:szCs w:val="24"/>
        </w:rPr>
        <w:t>3</w:t>
      </w:r>
      <w:r w:rsidRPr="00911795">
        <w:rPr>
          <w:rFonts w:ascii="Arial" w:hAnsi="Arial" w:cs="Arial"/>
          <w:color w:val="000000" w:themeColor="text1"/>
          <w:sz w:val="24"/>
          <w:szCs w:val="24"/>
        </w:rPr>
        <w:t>.</w:t>
      </w:r>
      <w:r w:rsidR="00D637D8" w:rsidRPr="00911795">
        <w:rPr>
          <w:rFonts w:ascii="Arial" w:hAnsi="Arial" w:cs="Arial"/>
          <w:color w:val="000000" w:themeColor="text1"/>
          <w:sz w:val="24"/>
          <w:szCs w:val="24"/>
        </w:rPr>
        <w:t>5</w:t>
      </w:r>
      <w:r w:rsidR="000D0052" w:rsidRPr="00911795">
        <w:rPr>
          <w:rFonts w:ascii="Arial" w:hAnsi="Arial" w:cs="Arial"/>
          <w:color w:val="000000" w:themeColor="text1"/>
          <w:sz w:val="24"/>
          <w:szCs w:val="24"/>
        </w:rPr>
        <w:t>.1</w:t>
      </w:r>
      <w:r w:rsidRPr="00911795">
        <w:rPr>
          <w:rFonts w:ascii="Arial" w:hAnsi="Arial" w:cs="Arial"/>
          <w:color w:val="000000" w:themeColor="text1"/>
          <w:sz w:val="24"/>
          <w:szCs w:val="24"/>
        </w:rPr>
        <w:tab/>
        <w:t xml:space="preserve">The Contractor shall, as part of the </w:t>
      </w:r>
      <w:r w:rsidR="00A63692" w:rsidRPr="00911795">
        <w:rPr>
          <w:rFonts w:ascii="Arial" w:hAnsi="Arial" w:cs="Arial"/>
          <w:color w:val="000000" w:themeColor="text1"/>
          <w:sz w:val="24"/>
          <w:szCs w:val="24"/>
        </w:rPr>
        <w:t xml:space="preserve">Contractor’s </w:t>
      </w:r>
      <w:r w:rsidRPr="00911795">
        <w:rPr>
          <w:rFonts w:ascii="Arial" w:hAnsi="Arial" w:cs="Arial"/>
          <w:color w:val="000000" w:themeColor="text1"/>
          <w:sz w:val="24"/>
          <w:szCs w:val="24"/>
        </w:rPr>
        <w:t xml:space="preserve">Financial Management Plan (“FMP”) </w:t>
      </w:r>
      <w:r w:rsidR="00A63692" w:rsidRPr="00911795">
        <w:rPr>
          <w:rFonts w:ascii="Arial" w:hAnsi="Arial" w:cs="Arial"/>
          <w:color w:val="000000" w:themeColor="text1"/>
          <w:sz w:val="24"/>
          <w:szCs w:val="24"/>
        </w:rPr>
        <w:t xml:space="preserve">always </w:t>
      </w:r>
      <w:r w:rsidR="007A2FE9" w:rsidRPr="00911795">
        <w:rPr>
          <w:rFonts w:ascii="Arial" w:hAnsi="Arial" w:cs="Arial"/>
          <w:color w:val="000000" w:themeColor="text1"/>
          <w:sz w:val="24"/>
          <w:szCs w:val="24"/>
        </w:rPr>
        <w:t xml:space="preserve">provide </w:t>
      </w:r>
      <w:r w:rsidRPr="00911795">
        <w:rPr>
          <w:rFonts w:ascii="Arial" w:hAnsi="Arial" w:cs="Arial"/>
          <w:color w:val="000000" w:themeColor="text1"/>
          <w:sz w:val="24"/>
          <w:szCs w:val="24"/>
        </w:rPr>
        <w:t xml:space="preserve">a comprehensive, unambiguous and transparent Schedule of Payment Milestones (“SPM”) within which each Payment Milestone shall be linked to Major Milestones, Deliverables and Key Dates linked to the </w:t>
      </w:r>
      <w:r w:rsidR="003026F4" w:rsidRPr="00911795">
        <w:rPr>
          <w:rFonts w:ascii="Arial" w:hAnsi="Arial" w:cs="Arial"/>
          <w:color w:val="000000" w:themeColor="text1"/>
          <w:sz w:val="24"/>
          <w:szCs w:val="24"/>
        </w:rPr>
        <w:t>Approved Programme</w:t>
      </w:r>
      <w:r w:rsidR="007A2FE9" w:rsidRPr="00911795">
        <w:rPr>
          <w:rFonts w:ascii="Arial" w:hAnsi="Arial" w:cs="Arial"/>
          <w:color w:val="000000" w:themeColor="text1"/>
          <w:sz w:val="24"/>
          <w:szCs w:val="24"/>
        </w:rPr>
        <w:t>(s)</w:t>
      </w:r>
      <w:r w:rsidRPr="00911795">
        <w:rPr>
          <w:rFonts w:ascii="Arial" w:hAnsi="Arial" w:cs="Arial"/>
          <w:color w:val="000000" w:themeColor="text1"/>
          <w:sz w:val="24"/>
          <w:szCs w:val="24"/>
        </w:rPr>
        <w:t>.</w:t>
      </w:r>
    </w:p>
    <w:p w14:paraId="5CD7863E" w14:textId="77777777" w:rsidR="00AB6645" w:rsidRPr="00911795" w:rsidRDefault="00AB6645" w:rsidP="00D64FC5">
      <w:pPr>
        <w:spacing w:after="120" w:line="360" w:lineRule="auto"/>
        <w:ind w:left="1134" w:hanging="1134"/>
        <w:rPr>
          <w:rFonts w:ascii="Arial" w:hAnsi="Arial" w:cs="Arial"/>
          <w:color w:val="000000" w:themeColor="text1"/>
          <w:sz w:val="24"/>
          <w:szCs w:val="24"/>
        </w:rPr>
      </w:pPr>
    </w:p>
    <w:p w14:paraId="5345F308" w14:textId="0B2E1A74" w:rsidR="00AB6645" w:rsidRPr="00911795" w:rsidRDefault="00AB6645"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w:t>
      </w:r>
      <w:r w:rsidR="002A08E6">
        <w:rPr>
          <w:rFonts w:ascii="Arial" w:hAnsi="Arial" w:cs="Arial"/>
          <w:color w:val="000000" w:themeColor="text1"/>
          <w:sz w:val="24"/>
          <w:szCs w:val="24"/>
        </w:rPr>
        <w:t>3</w:t>
      </w:r>
      <w:r w:rsidR="000D0052" w:rsidRPr="00911795">
        <w:rPr>
          <w:rFonts w:ascii="Arial" w:hAnsi="Arial" w:cs="Arial"/>
          <w:color w:val="000000" w:themeColor="text1"/>
          <w:sz w:val="24"/>
          <w:szCs w:val="24"/>
        </w:rPr>
        <w:t>.</w:t>
      </w:r>
      <w:r w:rsidR="00D637D8" w:rsidRPr="00911795">
        <w:rPr>
          <w:rFonts w:ascii="Arial" w:hAnsi="Arial" w:cs="Arial"/>
          <w:color w:val="000000" w:themeColor="text1"/>
          <w:sz w:val="24"/>
          <w:szCs w:val="24"/>
        </w:rPr>
        <w:t>5</w:t>
      </w:r>
      <w:r w:rsidR="000D0052" w:rsidRPr="00911795">
        <w:rPr>
          <w:rFonts w:ascii="Arial" w:hAnsi="Arial" w:cs="Arial"/>
          <w:color w:val="000000" w:themeColor="text1"/>
          <w:sz w:val="24"/>
          <w:szCs w:val="24"/>
        </w:rPr>
        <w:t>.2</w:t>
      </w:r>
      <w:r w:rsidRPr="00911795">
        <w:rPr>
          <w:rFonts w:ascii="Arial" w:hAnsi="Arial" w:cs="Arial"/>
          <w:color w:val="000000" w:themeColor="text1"/>
          <w:sz w:val="24"/>
          <w:szCs w:val="24"/>
        </w:rPr>
        <w:tab/>
      </w:r>
      <w:r w:rsidR="009A348D" w:rsidRPr="00911795">
        <w:rPr>
          <w:rFonts w:ascii="Arial" w:hAnsi="Arial" w:cs="Arial"/>
          <w:color w:val="000000" w:themeColor="text1"/>
          <w:sz w:val="24"/>
          <w:szCs w:val="24"/>
        </w:rPr>
        <w:t xml:space="preserve">All </w:t>
      </w:r>
      <w:r w:rsidRPr="00911795">
        <w:rPr>
          <w:rFonts w:ascii="Arial" w:hAnsi="Arial" w:cs="Arial"/>
          <w:color w:val="000000" w:themeColor="text1"/>
          <w:sz w:val="24"/>
          <w:szCs w:val="24"/>
        </w:rPr>
        <w:t>Financial Management Plan</w:t>
      </w:r>
      <w:r w:rsidR="00F67467" w:rsidRPr="00911795">
        <w:rPr>
          <w:rFonts w:ascii="Arial" w:hAnsi="Arial" w:cs="Arial"/>
          <w:color w:val="000000" w:themeColor="text1"/>
          <w:sz w:val="24"/>
          <w:szCs w:val="24"/>
        </w:rPr>
        <w:t>s</w:t>
      </w:r>
      <w:r w:rsidRPr="00911795">
        <w:rPr>
          <w:rFonts w:ascii="Arial" w:hAnsi="Arial" w:cs="Arial"/>
          <w:color w:val="000000" w:themeColor="text1"/>
          <w:sz w:val="24"/>
          <w:szCs w:val="24"/>
        </w:rPr>
        <w:t xml:space="preserve"> and Schedule</w:t>
      </w:r>
      <w:r w:rsidR="00F67467" w:rsidRPr="00911795">
        <w:rPr>
          <w:rFonts w:ascii="Arial" w:hAnsi="Arial" w:cs="Arial"/>
          <w:color w:val="000000" w:themeColor="text1"/>
          <w:sz w:val="24"/>
          <w:szCs w:val="24"/>
        </w:rPr>
        <w:t>s</w:t>
      </w:r>
      <w:r w:rsidRPr="00911795">
        <w:rPr>
          <w:rFonts w:ascii="Arial" w:hAnsi="Arial" w:cs="Arial"/>
          <w:color w:val="000000" w:themeColor="text1"/>
          <w:sz w:val="24"/>
          <w:szCs w:val="24"/>
        </w:rPr>
        <w:t xml:space="preserve"> of Payment Milestones shall be subject to scrutiny and approval by the Employer</w:t>
      </w:r>
      <w:r w:rsidR="006A3C19" w:rsidRPr="00911795">
        <w:rPr>
          <w:rFonts w:ascii="Arial" w:hAnsi="Arial" w:cs="Arial"/>
          <w:color w:val="000000" w:themeColor="text1"/>
          <w:sz w:val="24"/>
          <w:szCs w:val="24"/>
        </w:rPr>
        <w:t xml:space="preserve"> and/or Engineer</w:t>
      </w:r>
      <w:r w:rsidRPr="00911795">
        <w:rPr>
          <w:rFonts w:ascii="Arial" w:hAnsi="Arial" w:cs="Arial"/>
          <w:color w:val="000000" w:themeColor="text1"/>
          <w:sz w:val="24"/>
          <w:szCs w:val="24"/>
        </w:rPr>
        <w:t>.</w:t>
      </w:r>
    </w:p>
    <w:p w14:paraId="3D895312" w14:textId="77777777" w:rsidR="00AB6645" w:rsidRPr="00911795" w:rsidRDefault="00AB6645" w:rsidP="00D64FC5">
      <w:pPr>
        <w:spacing w:after="120" w:line="360" w:lineRule="auto"/>
        <w:ind w:left="1134" w:hanging="1134"/>
        <w:rPr>
          <w:rFonts w:ascii="Arial" w:hAnsi="Arial" w:cs="Arial"/>
          <w:color w:val="000000" w:themeColor="text1"/>
          <w:sz w:val="24"/>
          <w:szCs w:val="24"/>
        </w:rPr>
      </w:pPr>
    </w:p>
    <w:p w14:paraId="70A070A8" w14:textId="257A28B5" w:rsidR="00AB6645" w:rsidRPr="00911795" w:rsidRDefault="00AB6645"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w:t>
      </w:r>
      <w:r w:rsidR="002A08E6">
        <w:rPr>
          <w:rFonts w:ascii="Arial" w:hAnsi="Arial" w:cs="Arial"/>
          <w:color w:val="000000" w:themeColor="text1"/>
          <w:sz w:val="24"/>
          <w:szCs w:val="24"/>
        </w:rPr>
        <w:t>3</w:t>
      </w:r>
      <w:r w:rsidRPr="00911795">
        <w:rPr>
          <w:rFonts w:ascii="Arial" w:hAnsi="Arial" w:cs="Arial"/>
          <w:color w:val="000000" w:themeColor="text1"/>
          <w:sz w:val="24"/>
          <w:szCs w:val="24"/>
        </w:rPr>
        <w:t>.</w:t>
      </w:r>
      <w:r w:rsidR="00D637D8" w:rsidRPr="00911795">
        <w:rPr>
          <w:rFonts w:ascii="Arial" w:hAnsi="Arial" w:cs="Arial"/>
          <w:color w:val="000000" w:themeColor="text1"/>
          <w:sz w:val="24"/>
          <w:szCs w:val="24"/>
        </w:rPr>
        <w:t>5</w:t>
      </w:r>
      <w:r w:rsidR="000D0052" w:rsidRPr="00911795">
        <w:rPr>
          <w:rFonts w:ascii="Arial" w:hAnsi="Arial" w:cs="Arial"/>
          <w:color w:val="000000" w:themeColor="text1"/>
          <w:sz w:val="24"/>
          <w:szCs w:val="24"/>
        </w:rPr>
        <w:t>.3</w:t>
      </w:r>
      <w:r w:rsidRPr="00911795">
        <w:rPr>
          <w:rFonts w:ascii="Arial" w:hAnsi="Arial" w:cs="Arial"/>
          <w:color w:val="000000" w:themeColor="text1"/>
          <w:sz w:val="24"/>
          <w:szCs w:val="24"/>
        </w:rPr>
        <w:tab/>
        <w:t xml:space="preserve">Payment Milestone 1 shall be the “Mobilisation Allowance” for an amount equal to 5% of the ICP as/under Payment Certificate 1. </w:t>
      </w:r>
      <w:r w:rsidR="00B800E5" w:rsidRPr="00911795">
        <w:rPr>
          <w:rFonts w:ascii="Arial" w:hAnsi="Arial" w:cs="Arial"/>
          <w:color w:val="000000" w:themeColor="text1"/>
          <w:sz w:val="24"/>
          <w:szCs w:val="24"/>
        </w:rPr>
        <w:t xml:space="preserve">The </w:t>
      </w:r>
      <w:r w:rsidRPr="00911795">
        <w:rPr>
          <w:rFonts w:ascii="Arial" w:hAnsi="Arial" w:cs="Arial"/>
          <w:color w:val="000000" w:themeColor="text1"/>
          <w:sz w:val="24"/>
          <w:szCs w:val="24"/>
        </w:rPr>
        <w:t>criteria to be met by the Contractor, for this Payment Milestone to be achieved shall, at a minimum, be:</w:t>
      </w:r>
      <w:r w:rsidR="00923F59" w:rsidRPr="00911795">
        <w:rPr>
          <w:rFonts w:ascii="Arial" w:hAnsi="Arial" w:cs="Arial"/>
          <w:color w:val="000000" w:themeColor="text1"/>
          <w:sz w:val="24"/>
          <w:szCs w:val="24"/>
        </w:rPr>
        <w:t xml:space="preserve"> </w:t>
      </w:r>
      <w:r w:rsidRPr="00911795">
        <w:rPr>
          <w:rFonts w:ascii="Arial" w:hAnsi="Arial" w:cs="Arial"/>
          <w:color w:val="000000" w:themeColor="text1"/>
          <w:sz w:val="24"/>
          <w:szCs w:val="24"/>
        </w:rPr>
        <w:t>signature of the Contract by all parties</w:t>
      </w:r>
      <w:r w:rsidR="00917F5F" w:rsidRPr="00911795">
        <w:rPr>
          <w:rFonts w:ascii="Arial" w:hAnsi="Arial" w:cs="Arial"/>
          <w:color w:val="000000" w:themeColor="text1"/>
          <w:sz w:val="24"/>
          <w:szCs w:val="24"/>
        </w:rPr>
        <w:t>;</w:t>
      </w:r>
      <w:r w:rsidR="00500DF0" w:rsidRPr="00911795">
        <w:rPr>
          <w:rFonts w:ascii="Arial" w:hAnsi="Arial" w:cs="Arial"/>
          <w:color w:val="000000" w:themeColor="text1"/>
          <w:sz w:val="24"/>
          <w:szCs w:val="24"/>
        </w:rPr>
        <w:t xml:space="preserve"> </w:t>
      </w:r>
      <w:r w:rsidRPr="00911795">
        <w:rPr>
          <w:rFonts w:ascii="Arial" w:hAnsi="Arial" w:cs="Arial"/>
          <w:color w:val="000000" w:themeColor="text1"/>
          <w:sz w:val="24"/>
          <w:szCs w:val="24"/>
        </w:rPr>
        <w:t>the</w:t>
      </w:r>
      <w:r w:rsidR="004B45D1" w:rsidRPr="00911795">
        <w:rPr>
          <w:rFonts w:ascii="Arial" w:hAnsi="Arial" w:cs="Arial"/>
          <w:color w:val="000000" w:themeColor="text1"/>
          <w:sz w:val="24"/>
          <w:szCs w:val="24"/>
        </w:rPr>
        <w:t xml:space="preserve"> </w:t>
      </w:r>
      <w:r w:rsidRPr="00911795">
        <w:rPr>
          <w:rFonts w:ascii="Arial" w:hAnsi="Arial" w:cs="Arial"/>
          <w:color w:val="000000" w:themeColor="text1"/>
          <w:sz w:val="24"/>
          <w:szCs w:val="24"/>
        </w:rPr>
        <w:t>Contractor’s submission of all Bonds/Securities</w:t>
      </w:r>
      <w:r w:rsidR="00917F5F" w:rsidRPr="00911795">
        <w:rPr>
          <w:rFonts w:ascii="Arial" w:hAnsi="Arial" w:cs="Arial"/>
          <w:color w:val="000000" w:themeColor="text1"/>
          <w:sz w:val="24"/>
          <w:szCs w:val="24"/>
        </w:rPr>
        <w:t>;</w:t>
      </w:r>
      <w:r w:rsidR="00500DF0" w:rsidRPr="00911795">
        <w:rPr>
          <w:rFonts w:ascii="Arial" w:hAnsi="Arial" w:cs="Arial"/>
          <w:color w:val="000000" w:themeColor="text1"/>
          <w:sz w:val="24"/>
          <w:szCs w:val="24"/>
        </w:rPr>
        <w:t xml:space="preserve"> </w:t>
      </w:r>
      <w:r w:rsidRPr="00911795">
        <w:rPr>
          <w:rFonts w:ascii="Arial" w:hAnsi="Arial" w:cs="Arial"/>
          <w:color w:val="000000" w:themeColor="text1"/>
          <w:sz w:val="24"/>
          <w:szCs w:val="24"/>
        </w:rPr>
        <w:t>the Contractor’s submission of all Insurances</w:t>
      </w:r>
      <w:r w:rsidR="00917F5F" w:rsidRPr="00911795">
        <w:rPr>
          <w:rFonts w:ascii="Arial" w:hAnsi="Arial" w:cs="Arial"/>
          <w:color w:val="000000" w:themeColor="text1"/>
          <w:sz w:val="24"/>
          <w:szCs w:val="24"/>
        </w:rPr>
        <w:t>; and</w:t>
      </w:r>
      <w:r w:rsidR="00500DF0" w:rsidRPr="00911795">
        <w:rPr>
          <w:rFonts w:ascii="Arial" w:hAnsi="Arial" w:cs="Arial"/>
          <w:color w:val="000000" w:themeColor="text1"/>
          <w:sz w:val="24"/>
          <w:szCs w:val="24"/>
        </w:rPr>
        <w:t xml:space="preserve"> </w:t>
      </w:r>
      <w:r w:rsidRPr="00911795">
        <w:rPr>
          <w:rFonts w:ascii="Arial" w:hAnsi="Arial" w:cs="Arial"/>
          <w:color w:val="000000" w:themeColor="text1"/>
          <w:sz w:val="24"/>
          <w:szCs w:val="24"/>
        </w:rPr>
        <w:t>the Contractor’s establishment of a fully operational Project Office and achievement of the Commencement Date.</w:t>
      </w:r>
    </w:p>
    <w:p w14:paraId="560ED01F" w14:textId="77777777" w:rsidR="00AB6645" w:rsidRPr="00911795" w:rsidRDefault="00AB6645" w:rsidP="00D64FC5">
      <w:pPr>
        <w:spacing w:after="120" w:line="360" w:lineRule="auto"/>
        <w:ind w:left="1560" w:hanging="851"/>
        <w:rPr>
          <w:rFonts w:ascii="Arial" w:hAnsi="Arial" w:cs="Arial"/>
          <w:color w:val="000000" w:themeColor="text1"/>
          <w:sz w:val="24"/>
          <w:szCs w:val="24"/>
        </w:rPr>
      </w:pPr>
    </w:p>
    <w:p w14:paraId="11530F1B" w14:textId="57E33D00" w:rsidR="00AB6645" w:rsidRPr="00911795" w:rsidRDefault="00AB6645"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w:t>
      </w:r>
      <w:r w:rsidR="002A08E6">
        <w:rPr>
          <w:rFonts w:ascii="Arial" w:hAnsi="Arial" w:cs="Arial"/>
          <w:color w:val="000000" w:themeColor="text1"/>
          <w:sz w:val="24"/>
          <w:szCs w:val="24"/>
        </w:rPr>
        <w:t>3</w:t>
      </w:r>
      <w:r w:rsidRPr="00911795">
        <w:rPr>
          <w:rFonts w:ascii="Arial" w:hAnsi="Arial" w:cs="Arial"/>
          <w:color w:val="000000" w:themeColor="text1"/>
          <w:sz w:val="24"/>
          <w:szCs w:val="24"/>
        </w:rPr>
        <w:t>.</w:t>
      </w:r>
      <w:r w:rsidR="00D637D8" w:rsidRPr="00911795">
        <w:rPr>
          <w:rFonts w:ascii="Arial" w:hAnsi="Arial" w:cs="Arial"/>
          <w:color w:val="000000" w:themeColor="text1"/>
          <w:sz w:val="24"/>
          <w:szCs w:val="24"/>
        </w:rPr>
        <w:t>5</w:t>
      </w:r>
      <w:r w:rsidR="00D670BB" w:rsidRPr="00911795">
        <w:rPr>
          <w:rFonts w:ascii="Arial" w:hAnsi="Arial" w:cs="Arial"/>
          <w:color w:val="000000" w:themeColor="text1"/>
          <w:sz w:val="24"/>
          <w:szCs w:val="24"/>
        </w:rPr>
        <w:t>.4</w:t>
      </w:r>
      <w:r w:rsidRPr="00911795">
        <w:rPr>
          <w:rFonts w:ascii="Arial" w:hAnsi="Arial" w:cs="Arial"/>
          <w:color w:val="000000" w:themeColor="text1"/>
          <w:sz w:val="24"/>
          <w:szCs w:val="24"/>
        </w:rPr>
        <w:tab/>
        <w:t xml:space="preserve">Payment Milestone 2 shall be “Completion of Validation” for an amount equal to 10% of the ICP as/under Payment Certificate 2 less amounts for the Mobilisation Allowance Payment Milestone and Retention. It is agreed that the criteria to be met, for this Payment Milestone to be achieved, shall be the Contractor’s successful completion of Validation, to the absolute satisfaction of the Employer </w:t>
      </w:r>
      <w:r w:rsidR="00D45728" w:rsidRPr="00911795">
        <w:rPr>
          <w:rFonts w:ascii="Arial" w:hAnsi="Arial" w:cs="Arial"/>
          <w:color w:val="000000" w:themeColor="text1"/>
          <w:sz w:val="24"/>
          <w:szCs w:val="24"/>
        </w:rPr>
        <w:t xml:space="preserve">and/or Engineer </w:t>
      </w:r>
      <w:r w:rsidRPr="00911795">
        <w:rPr>
          <w:rFonts w:ascii="Arial" w:hAnsi="Arial" w:cs="Arial"/>
          <w:color w:val="000000" w:themeColor="text1"/>
          <w:sz w:val="24"/>
          <w:szCs w:val="24"/>
        </w:rPr>
        <w:t>for which the Key Date is fixed as the 548</w:t>
      </w:r>
      <w:r w:rsidRPr="00911795">
        <w:rPr>
          <w:rFonts w:ascii="Arial" w:hAnsi="Arial" w:cs="Arial"/>
          <w:color w:val="000000" w:themeColor="text1"/>
          <w:sz w:val="24"/>
          <w:szCs w:val="24"/>
          <w:vertAlign w:val="superscript"/>
        </w:rPr>
        <w:t>th</w:t>
      </w:r>
      <w:r w:rsidR="00193D86" w:rsidRPr="00911795">
        <w:rPr>
          <w:rFonts w:ascii="Arial" w:hAnsi="Arial" w:cs="Arial"/>
          <w:color w:val="000000" w:themeColor="text1"/>
          <w:sz w:val="24"/>
          <w:szCs w:val="24"/>
        </w:rPr>
        <w:t xml:space="preserve"> </w:t>
      </w:r>
      <w:r w:rsidRPr="00911795">
        <w:rPr>
          <w:rFonts w:ascii="Arial" w:hAnsi="Arial" w:cs="Arial"/>
          <w:color w:val="000000" w:themeColor="text1"/>
          <w:sz w:val="24"/>
          <w:szCs w:val="24"/>
        </w:rPr>
        <w:t>calendar day after the Commencement Date.</w:t>
      </w:r>
    </w:p>
    <w:p w14:paraId="3A772A1E" w14:textId="77777777" w:rsidR="00AB6645" w:rsidRPr="00911795" w:rsidRDefault="00AB6645" w:rsidP="00D64FC5">
      <w:pPr>
        <w:spacing w:after="120" w:line="360" w:lineRule="auto"/>
        <w:ind w:left="1134" w:hanging="1134"/>
        <w:rPr>
          <w:rFonts w:ascii="Arial" w:hAnsi="Arial" w:cs="Arial"/>
          <w:color w:val="000000" w:themeColor="text1"/>
          <w:sz w:val="24"/>
          <w:szCs w:val="24"/>
        </w:rPr>
      </w:pPr>
    </w:p>
    <w:p w14:paraId="08979A4B" w14:textId="239AF493" w:rsidR="00AB6645" w:rsidRPr="00911795" w:rsidRDefault="00AB6645"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w:t>
      </w:r>
      <w:r w:rsidR="002A08E6">
        <w:rPr>
          <w:rFonts w:ascii="Arial" w:hAnsi="Arial" w:cs="Arial"/>
          <w:color w:val="000000" w:themeColor="text1"/>
          <w:sz w:val="24"/>
          <w:szCs w:val="24"/>
        </w:rPr>
        <w:t>3</w:t>
      </w:r>
      <w:r w:rsidRPr="00911795">
        <w:rPr>
          <w:rFonts w:ascii="Arial" w:hAnsi="Arial" w:cs="Arial"/>
          <w:color w:val="000000" w:themeColor="text1"/>
          <w:sz w:val="24"/>
          <w:szCs w:val="24"/>
        </w:rPr>
        <w:t>.</w:t>
      </w:r>
      <w:r w:rsidR="00D637D8" w:rsidRPr="00911795">
        <w:rPr>
          <w:rFonts w:ascii="Arial" w:hAnsi="Arial" w:cs="Arial"/>
          <w:color w:val="000000" w:themeColor="text1"/>
          <w:sz w:val="24"/>
          <w:szCs w:val="24"/>
        </w:rPr>
        <w:t>5</w:t>
      </w:r>
      <w:r w:rsidR="00D670BB" w:rsidRPr="00911795">
        <w:rPr>
          <w:rFonts w:ascii="Arial" w:hAnsi="Arial" w:cs="Arial"/>
          <w:color w:val="000000" w:themeColor="text1"/>
          <w:sz w:val="24"/>
          <w:szCs w:val="24"/>
        </w:rPr>
        <w:t>.5</w:t>
      </w:r>
      <w:r w:rsidRPr="00911795">
        <w:rPr>
          <w:rFonts w:ascii="Arial" w:hAnsi="Arial" w:cs="Arial"/>
          <w:color w:val="000000" w:themeColor="text1"/>
          <w:sz w:val="24"/>
          <w:szCs w:val="24"/>
        </w:rPr>
        <w:tab/>
        <w:t>Payment Milestones relating to the Employer’s</w:t>
      </w:r>
      <w:r w:rsidR="00D45728" w:rsidRPr="00911795">
        <w:rPr>
          <w:rFonts w:ascii="Arial" w:hAnsi="Arial" w:cs="Arial"/>
          <w:color w:val="000000" w:themeColor="text1"/>
          <w:sz w:val="24"/>
          <w:szCs w:val="24"/>
        </w:rPr>
        <w:t xml:space="preserve"> and/or Engineer’s</w:t>
      </w:r>
      <w:r w:rsidRPr="00911795">
        <w:rPr>
          <w:rFonts w:ascii="Arial" w:hAnsi="Arial" w:cs="Arial"/>
          <w:color w:val="000000" w:themeColor="text1"/>
          <w:sz w:val="24"/>
          <w:szCs w:val="24"/>
        </w:rPr>
        <w:t xml:space="preserve"> advanced payments for Plant and Materials shall not be entertained since the Employer </w:t>
      </w:r>
      <w:r w:rsidR="00D45728" w:rsidRPr="00911795">
        <w:rPr>
          <w:rFonts w:ascii="Arial" w:hAnsi="Arial" w:cs="Arial"/>
          <w:color w:val="000000" w:themeColor="text1"/>
          <w:sz w:val="24"/>
          <w:szCs w:val="24"/>
        </w:rPr>
        <w:t xml:space="preserve">and/or Engineer </w:t>
      </w:r>
      <w:r w:rsidRPr="00911795">
        <w:rPr>
          <w:rFonts w:ascii="Arial" w:hAnsi="Arial" w:cs="Arial"/>
          <w:color w:val="000000" w:themeColor="text1"/>
          <w:sz w:val="24"/>
          <w:szCs w:val="24"/>
        </w:rPr>
        <w:t xml:space="preserve">shall not make any advanced payments for Plant and Materials. </w:t>
      </w:r>
      <w:r w:rsidRPr="00911795">
        <w:rPr>
          <w:rFonts w:ascii="Arial" w:hAnsi="Arial" w:cs="Arial"/>
          <w:color w:val="000000" w:themeColor="text1"/>
          <w:sz w:val="24"/>
          <w:szCs w:val="24"/>
        </w:rPr>
        <w:lastRenderedPageBreak/>
        <w:t>It is agreed that only the following</w:t>
      </w:r>
      <w:r w:rsidR="00503976" w:rsidRPr="00911795">
        <w:rPr>
          <w:rFonts w:ascii="Arial" w:hAnsi="Arial" w:cs="Arial"/>
          <w:color w:val="000000" w:themeColor="text1"/>
          <w:sz w:val="24"/>
          <w:szCs w:val="24"/>
        </w:rPr>
        <w:t xml:space="preserve"> p</w:t>
      </w:r>
      <w:r w:rsidRPr="00911795">
        <w:rPr>
          <w:rFonts w:ascii="Arial" w:hAnsi="Arial" w:cs="Arial"/>
          <w:color w:val="000000" w:themeColor="text1"/>
          <w:sz w:val="24"/>
          <w:szCs w:val="24"/>
        </w:rPr>
        <w:t xml:space="preserve">ayment </w:t>
      </w:r>
      <w:r w:rsidR="00503976" w:rsidRPr="00911795">
        <w:rPr>
          <w:rFonts w:ascii="Arial" w:hAnsi="Arial" w:cs="Arial"/>
          <w:color w:val="000000" w:themeColor="text1"/>
          <w:sz w:val="24"/>
          <w:szCs w:val="24"/>
        </w:rPr>
        <w:t xml:space="preserve">milestones </w:t>
      </w:r>
      <w:r w:rsidRPr="00911795">
        <w:rPr>
          <w:rFonts w:ascii="Arial" w:hAnsi="Arial" w:cs="Arial"/>
          <w:color w:val="000000" w:themeColor="text1"/>
          <w:sz w:val="24"/>
          <w:szCs w:val="24"/>
        </w:rPr>
        <w:t>for Plant and Materials may be permitted:</w:t>
      </w:r>
    </w:p>
    <w:p w14:paraId="3B06D71C" w14:textId="77777777" w:rsidR="00AB6645" w:rsidRPr="00911795" w:rsidRDefault="00AB6645" w:rsidP="00D64FC5">
      <w:pPr>
        <w:spacing w:after="120" w:line="360" w:lineRule="auto"/>
        <w:ind w:left="709" w:hanging="709"/>
        <w:rPr>
          <w:rFonts w:ascii="Arial" w:hAnsi="Arial" w:cs="Arial"/>
          <w:color w:val="000000" w:themeColor="text1"/>
          <w:sz w:val="24"/>
          <w:szCs w:val="24"/>
        </w:rPr>
      </w:pPr>
    </w:p>
    <w:p w14:paraId="107718ED" w14:textId="09B09BD0" w:rsidR="00AB6645" w:rsidRPr="00911795" w:rsidRDefault="00AB6645" w:rsidP="00D64FC5">
      <w:pPr>
        <w:spacing w:after="120" w:line="360" w:lineRule="auto"/>
        <w:ind w:left="2552" w:hanging="1418"/>
        <w:rPr>
          <w:rFonts w:ascii="Arial" w:hAnsi="Arial" w:cs="Arial"/>
          <w:color w:val="000000" w:themeColor="text1"/>
          <w:sz w:val="24"/>
          <w:szCs w:val="24"/>
        </w:rPr>
      </w:pPr>
      <w:r w:rsidRPr="00911795">
        <w:rPr>
          <w:rFonts w:ascii="Arial" w:hAnsi="Arial" w:cs="Arial"/>
          <w:color w:val="000000" w:themeColor="text1"/>
          <w:sz w:val="24"/>
          <w:szCs w:val="24"/>
        </w:rPr>
        <w:t>14.</w:t>
      </w:r>
      <w:r w:rsidR="002A08E6">
        <w:rPr>
          <w:rFonts w:ascii="Arial" w:hAnsi="Arial" w:cs="Arial"/>
          <w:color w:val="000000" w:themeColor="text1"/>
          <w:sz w:val="24"/>
          <w:szCs w:val="24"/>
        </w:rPr>
        <w:t>3</w:t>
      </w:r>
      <w:r w:rsidRPr="00911795">
        <w:rPr>
          <w:rFonts w:ascii="Arial" w:hAnsi="Arial" w:cs="Arial"/>
          <w:color w:val="000000" w:themeColor="text1"/>
          <w:sz w:val="24"/>
          <w:szCs w:val="24"/>
        </w:rPr>
        <w:t>.</w:t>
      </w:r>
      <w:r w:rsidR="00D637D8" w:rsidRPr="00911795">
        <w:rPr>
          <w:rFonts w:ascii="Arial" w:hAnsi="Arial" w:cs="Arial"/>
          <w:color w:val="000000" w:themeColor="text1"/>
          <w:sz w:val="24"/>
          <w:szCs w:val="24"/>
        </w:rPr>
        <w:t>5</w:t>
      </w:r>
      <w:r w:rsidR="00D670BB" w:rsidRPr="00911795">
        <w:rPr>
          <w:rFonts w:ascii="Arial" w:hAnsi="Arial" w:cs="Arial"/>
          <w:color w:val="000000" w:themeColor="text1"/>
          <w:sz w:val="24"/>
          <w:szCs w:val="24"/>
        </w:rPr>
        <w:t>.5</w:t>
      </w:r>
      <w:r w:rsidRPr="00911795">
        <w:rPr>
          <w:rFonts w:ascii="Arial" w:hAnsi="Arial" w:cs="Arial"/>
          <w:color w:val="000000" w:themeColor="text1"/>
          <w:sz w:val="24"/>
          <w:szCs w:val="24"/>
        </w:rPr>
        <w:t xml:space="preserve">.1 </w:t>
      </w:r>
      <w:r w:rsidR="00F71B4E" w:rsidRPr="00911795">
        <w:rPr>
          <w:rFonts w:ascii="Arial" w:hAnsi="Arial" w:cs="Arial"/>
          <w:color w:val="000000" w:themeColor="text1"/>
          <w:sz w:val="24"/>
          <w:szCs w:val="24"/>
        </w:rPr>
        <w:tab/>
      </w:r>
      <w:r w:rsidRPr="00911795">
        <w:rPr>
          <w:rFonts w:ascii="Arial" w:hAnsi="Arial" w:cs="Arial"/>
          <w:color w:val="000000" w:themeColor="text1"/>
          <w:sz w:val="24"/>
          <w:szCs w:val="24"/>
        </w:rPr>
        <w:t>“Installation of Plant and Materials” for an amount equal to 50% of the Plant and Materials value less amounts for Retention. The criteria to be met by the Contractor, for this Payment Milestone to be achieved, shall be that such Plant and Materials has been installed and approved by the Employer</w:t>
      </w:r>
      <w:r w:rsidR="00D45728" w:rsidRPr="00911795">
        <w:rPr>
          <w:rFonts w:ascii="Arial" w:hAnsi="Arial" w:cs="Arial"/>
          <w:color w:val="000000" w:themeColor="text1"/>
          <w:sz w:val="24"/>
          <w:szCs w:val="24"/>
        </w:rPr>
        <w:t xml:space="preserve"> and/or Engineer</w:t>
      </w:r>
      <w:r w:rsidRPr="00911795">
        <w:rPr>
          <w:rFonts w:ascii="Arial" w:hAnsi="Arial" w:cs="Arial"/>
          <w:color w:val="000000" w:themeColor="text1"/>
          <w:sz w:val="24"/>
          <w:szCs w:val="24"/>
        </w:rPr>
        <w:t xml:space="preserve"> in complete compliance and adherence with </w:t>
      </w:r>
      <w:r w:rsidR="00D45728" w:rsidRPr="00911795">
        <w:rPr>
          <w:rFonts w:ascii="Arial" w:hAnsi="Arial" w:cs="Arial"/>
          <w:color w:val="000000" w:themeColor="text1"/>
          <w:sz w:val="24"/>
          <w:szCs w:val="24"/>
        </w:rPr>
        <w:t>the Employer’s Requirements, this Contract and the RFP</w:t>
      </w:r>
      <w:r w:rsidRPr="00911795">
        <w:rPr>
          <w:rFonts w:ascii="Arial" w:hAnsi="Arial" w:cs="Arial"/>
          <w:color w:val="000000" w:themeColor="text1"/>
          <w:sz w:val="24"/>
          <w:szCs w:val="24"/>
        </w:rPr>
        <w:t>.</w:t>
      </w:r>
    </w:p>
    <w:p w14:paraId="44040813" w14:textId="77777777" w:rsidR="00AB6645" w:rsidRPr="00911795" w:rsidRDefault="00AB6645" w:rsidP="00D64FC5">
      <w:pPr>
        <w:spacing w:after="120" w:line="360" w:lineRule="auto"/>
        <w:ind w:left="2552" w:hanging="1418"/>
        <w:rPr>
          <w:rFonts w:ascii="Arial" w:hAnsi="Arial" w:cs="Arial"/>
          <w:color w:val="000000" w:themeColor="text1"/>
          <w:sz w:val="24"/>
          <w:szCs w:val="24"/>
        </w:rPr>
      </w:pPr>
    </w:p>
    <w:p w14:paraId="69B6A1C8" w14:textId="20EBDEE7" w:rsidR="00AB6645" w:rsidRPr="00911795" w:rsidRDefault="00AB6645" w:rsidP="00D64FC5">
      <w:pPr>
        <w:spacing w:after="120" w:line="360" w:lineRule="auto"/>
        <w:ind w:left="2552" w:hanging="1418"/>
        <w:rPr>
          <w:rFonts w:ascii="Arial" w:hAnsi="Arial" w:cs="Arial"/>
          <w:color w:val="000000" w:themeColor="text1"/>
          <w:sz w:val="24"/>
          <w:szCs w:val="24"/>
        </w:rPr>
      </w:pPr>
      <w:r w:rsidRPr="00911795">
        <w:rPr>
          <w:rFonts w:ascii="Arial" w:hAnsi="Arial" w:cs="Arial"/>
          <w:color w:val="000000" w:themeColor="text1"/>
          <w:sz w:val="24"/>
          <w:szCs w:val="24"/>
        </w:rPr>
        <w:t>14.</w:t>
      </w:r>
      <w:r w:rsidR="002A08E6">
        <w:rPr>
          <w:rFonts w:ascii="Arial" w:hAnsi="Arial" w:cs="Arial"/>
          <w:color w:val="000000" w:themeColor="text1"/>
          <w:sz w:val="24"/>
          <w:szCs w:val="24"/>
        </w:rPr>
        <w:t>3</w:t>
      </w:r>
      <w:r w:rsidRPr="00911795">
        <w:rPr>
          <w:rFonts w:ascii="Arial" w:hAnsi="Arial" w:cs="Arial"/>
          <w:color w:val="000000" w:themeColor="text1"/>
          <w:sz w:val="24"/>
          <w:szCs w:val="24"/>
        </w:rPr>
        <w:t>.</w:t>
      </w:r>
      <w:r w:rsidR="00D637D8" w:rsidRPr="00911795">
        <w:rPr>
          <w:rFonts w:ascii="Arial" w:hAnsi="Arial" w:cs="Arial"/>
          <w:color w:val="000000" w:themeColor="text1"/>
          <w:sz w:val="24"/>
          <w:szCs w:val="24"/>
        </w:rPr>
        <w:t>5</w:t>
      </w:r>
      <w:r w:rsidR="00D670BB" w:rsidRPr="00911795">
        <w:rPr>
          <w:rFonts w:ascii="Arial" w:hAnsi="Arial" w:cs="Arial"/>
          <w:color w:val="000000" w:themeColor="text1"/>
          <w:sz w:val="24"/>
          <w:szCs w:val="24"/>
        </w:rPr>
        <w:t>.5.</w:t>
      </w:r>
      <w:r w:rsidRPr="00911795">
        <w:rPr>
          <w:rFonts w:ascii="Arial" w:hAnsi="Arial" w:cs="Arial"/>
          <w:color w:val="000000" w:themeColor="text1"/>
          <w:sz w:val="24"/>
          <w:szCs w:val="24"/>
        </w:rPr>
        <w:t>2</w:t>
      </w:r>
      <w:r w:rsidRPr="00911795">
        <w:rPr>
          <w:rFonts w:ascii="Arial" w:hAnsi="Arial" w:cs="Arial"/>
          <w:color w:val="000000" w:themeColor="text1"/>
          <w:sz w:val="24"/>
          <w:szCs w:val="24"/>
        </w:rPr>
        <w:tab/>
        <w:t xml:space="preserve">“Successful Testing and Commissioning of Plant and Materials” for an amount equal to 50% of the Plant and Materials value less amounts for Retention. It is agreed that the criteria to be met, for this Payment Milestone to be achieved, shall be that such Plant and Materials has been installed, tested, commissioned and approved by the Employer </w:t>
      </w:r>
      <w:r w:rsidR="00D45728" w:rsidRPr="00911795">
        <w:rPr>
          <w:rFonts w:ascii="Arial" w:hAnsi="Arial" w:cs="Arial"/>
          <w:color w:val="000000" w:themeColor="text1"/>
          <w:sz w:val="24"/>
          <w:szCs w:val="24"/>
        </w:rPr>
        <w:t xml:space="preserve">and/or Engineer </w:t>
      </w:r>
      <w:r w:rsidRPr="00911795">
        <w:rPr>
          <w:rFonts w:ascii="Arial" w:hAnsi="Arial" w:cs="Arial"/>
          <w:color w:val="000000" w:themeColor="text1"/>
          <w:sz w:val="24"/>
          <w:szCs w:val="24"/>
        </w:rPr>
        <w:t>in complete compliance and adherence with all requirements and specifications of the RFP and the Contract.</w:t>
      </w:r>
    </w:p>
    <w:p w14:paraId="1E69708B" w14:textId="77777777" w:rsidR="00AB6645" w:rsidRPr="00911795" w:rsidRDefault="00AB6645" w:rsidP="00D64FC5">
      <w:pPr>
        <w:spacing w:after="120" w:line="360" w:lineRule="auto"/>
        <w:ind w:left="1560" w:hanging="851"/>
        <w:rPr>
          <w:rFonts w:ascii="Arial" w:hAnsi="Arial" w:cs="Arial"/>
          <w:color w:val="000000" w:themeColor="text1"/>
          <w:sz w:val="24"/>
          <w:szCs w:val="24"/>
        </w:rPr>
      </w:pPr>
    </w:p>
    <w:p w14:paraId="4E0F33C6" w14:textId="1F724EFA" w:rsidR="00AB6645" w:rsidRPr="00911795" w:rsidRDefault="00AB6645"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w:t>
      </w:r>
      <w:r w:rsidR="002A08E6">
        <w:rPr>
          <w:rFonts w:ascii="Arial" w:hAnsi="Arial" w:cs="Arial"/>
          <w:color w:val="000000" w:themeColor="text1"/>
          <w:sz w:val="24"/>
          <w:szCs w:val="24"/>
        </w:rPr>
        <w:t>3</w:t>
      </w:r>
      <w:r w:rsidRPr="00911795">
        <w:rPr>
          <w:rFonts w:ascii="Arial" w:hAnsi="Arial" w:cs="Arial"/>
          <w:color w:val="000000" w:themeColor="text1"/>
          <w:sz w:val="24"/>
          <w:szCs w:val="24"/>
        </w:rPr>
        <w:t>.</w:t>
      </w:r>
      <w:r w:rsidR="00D637D8" w:rsidRPr="00911795">
        <w:rPr>
          <w:rFonts w:ascii="Arial" w:hAnsi="Arial" w:cs="Arial"/>
          <w:color w:val="000000" w:themeColor="text1"/>
          <w:sz w:val="24"/>
          <w:szCs w:val="24"/>
        </w:rPr>
        <w:t>6</w:t>
      </w:r>
      <w:r w:rsidRPr="00911795">
        <w:rPr>
          <w:rFonts w:ascii="Arial" w:hAnsi="Arial" w:cs="Arial"/>
          <w:color w:val="000000" w:themeColor="text1"/>
          <w:sz w:val="24"/>
          <w:szCs w:val="24"/>
        </w:rPr>
        <w:tab/>
      </w:r>
      <w:r w:rsidR="00B56BCA" w:rsidRPr="00911795">
        <w:rPr>
          <w:rFonts w:ascii="Arial" w:hAnsi="Arial" w:cs="Arial"/>
          <w:color w:val="000000" w:themeColor="text1"/>
          <w:sz w:val="24"/>
          <w:szCs w:val="24"/>
        </w:rPr>
        <w:t xml:space="preserve">The </w:t>
      </w:r>
      <w:r w:rsidRPr="00911795">
        <w:rPr>
          <w:rFonts w:ascii="Arial" w:hAnsi="Arial" w:cs="Arial"/>
          <w:color w:val="000000" w:themeColor="text1"/>
          <w:sz w:val="24"/>
          <w:szCs w:val="24"/>
        </w:rPr>
        <w:t>Employer</w:t>
      </w:r>
      <w:r w:rsidR="0005094A" w:rsidRPr="00911795">
        <w:rPr>
          <w:rFonts w:ascii="Arial" w:hAnsi="Arial" w:cs="Arial"/>
          <w:color w:val="000000" w:themeColor="text1"/>
          <w:sz w:val="24"/>
          <w:szCs w:val="24"/>
        </w:rPr>
        <w:t xml:space="preserve"> and/or Engineer’s </w:t>
      </w:r>
      <w:r w:rsidRPr="00911795">
        <w:rPr>
          <w:rFonts w:ascii="Arial" w:hAnsi="Arial" w:cs="Arial"/>
          <w:color w:val="000000" w:themeColor="text1"/>
          <w:sz w:val="24"/>
          <w:szCs w:val="24"/>
        </w:rPr>
        <w:t xml:space="preserve">issuance of a Taking Over Certificate for the whole of the Works shall be a Payment Milestone. The value of this Milestone shall be equal to 50% </w:t>
      </w:r>
      <w:r w:rsidR="001E580B" w:rsidRPr="00911795">
        <w:rPr>
          <w:rFonts w:ascii="Arial" w:hAnsi="Arial" w:cs="Arial"/>
          <w:color w:val="000000" w:themeColor="text1"/>
          <w:sz w:val="24"/>
          <w:szCs w:val="24"/>
        </w:rPr>
        <w:t xml:space="preserve">(fifty percent) </w:t>
      </w:r>
      <w:r w:rsidRPr="00911795">
        <w:rPr>
          <w:rFonts w:ascii="Arial" w:hAnsi="Arial" w:cs="Arial"/>
          <w:color w:val="000000" w:themeColor="text1"/>
          <w:sz w:val="24"/>
          <w:szCs w:val="24"/>
        </w:rPr>
        <w:t>of the total Retention held as at the time of issuance of a Taking Over Certificate for the whole of the Works.</w:t>
      </w:r>
    </w:p>
    <w:p w14:paraId="3842245F" w14:textId="77777777" w:rsidR="00AB6645" w:rsidRPr="00911795" w:rsidRDefault="00AB6645" w:rsidP="00D64FC5">
      <w:pPr>
        <w:spacing w:after="120" w:line="360" w:lineRule="auto"/>
        <w:ind w:left="851" w:hanging="851"/>
        <w:rPr>
          <w:rFonts w:ascii="Arial" w:hAnsi="Arial" w:cs="Arial"/>
          <w:color w:val="000000" w:themeColor="text1"/>
          <w:sz w:val="24"/>
          <w:szCs w:val="24"/>
        </w:rPr>
      </w:pPr>
    </w:p>
    <w:p w14:paraId="5C7A2A80" w14:textId="38B6E92F" w:rsidR="00AB6645" w:rsidRPr="00911795" w:rsidRDefault="00AB6645"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w:t>
      </w:r>
      <w:r w:rsidR="002A08E6">
        <w:rPr>
          <w:rFonts w:ascii="Arial" w:hAnsi="Arial" w:cs="Arial"/>
          <w:color w:val="000000" w:themeColor="text1"/>
          <w:sz w:val="24"/>
          <w:szCs w:val="24"/>
        </w:rPr>
        <w:t>3</w:t>
      </w:r>
      <w:r w:rsidRPr="00911795">
        <w:rPr>
          <w:rFonts w:ascii="Arial" w:hAnsi="Arial" w:cs="Arial"/>
          <w:color w:val="000000" w:themeColor="text1"/>
          <w:sz w:val="24"/>
          <w:szCs w:val="24"/>
        </w:rPr>
        <w:t>.</w:t>
      </w:r>
      <w:r w:rsidR="00D637D8" w:rsidRPr="00911795">
        <w:rPr>
          <w:rFonts w:ascii="Arial" w:hAnsi="Arial" w:cs="Arial"/>
          <w:color w:val="000000" w:themeColor="text1"/>
          <w:sz w:val="24"/>
          <w:szCs w:val="24"/>
        </w:rPr>
        <w:t>7</w:t>
      </w:r>
      <w:r w:rsidRPr="00911795">
        <w:rPr>
          <w:rFonts w:ascii="Arial" w:hAnsi="Arial" w:cs="Arial"/>
          <w:color w:val="000000" w:themeColor="text1"/>
          <w:sz w:val="24"/>
          <w:szCs w:val="24"/>
        </w:rPr>
        <w:tab/>
      </w:r>
      <w:r w:rsidR="0005094A" w:rsidRPr="00911795">
        <w:rPr>
          <w:rFonts w:ascii="Arial" w:hAnsi="Arial" w:cs="Arial"/>
          <w:color w:val="000000" w:themeColor="text1"/>
          <w:sz w:val="24"/>
          <w:szCs w:val="24"/>
        </w:rPr>
        <w:t xml:space="preserve">The </w:t>
      </w:r>
      <w:r w:rsidRPr="00911795">
        <w:rPr>
          <w:rFonts w:ascii="Arial" w:hAnsi="Arial" w:cs="Arial"/>
          <w:color w:val="000000" w:themeColor="text1"/>
          <w:sz w:val="24"/>
          <w:szCs w:val="24"/>
        </w:rPr>
        <w:t>Employer</w:t>
      </w:r>
      <w:r w:rsidR="00957C76" w:rsidRPr="00911795">
        <w:rPr>
          <w:rFonts w:ascii="Arial" w:hAnsi="Arial" w:cs="Arial"/>
          <w:color w:val="000000" w:themeColor="text1"/>
          <w:sz w:val="24"/>
          <w:szCs w:val="24"/>
        </w:rPr>
        <w:t xml:space="preserve"> and/or Engineer’s </w:t>
      </w:r>
      <w:r w:rsidRPr="00911795">
        <w:rPr>
          <w:rFonts w:ascii="Arial" w:hAnsi="Arial" w:cs="Arial"/>
          <w:color w:val="000000" w:themeColor="text1"/>
          <w:sz w:val="24"/>
          <w:szCs w:val="24"/>
        </w:rPr>
        <w:t>issuance of a Performance Certificate for the whole of the Works shall be the Final Payment Milestone. The value of this Milestone shall be equal to the balance of Retention held plus any other amounts that may be due to the Contractor as at the time of issuance of a Performance Certificate for the whole of the Works.</w:t>
      </w:r>
    </w:p>
    <w:p w14:paraId="55BD501C" w14:textId="77777777" w:rsidR="00AB6645" w:rsidRPr="00911795" w:rsidRDefault="00AB6645" w:rsidP="00D64FC5">
      <w:pPr>
        <w:spacing w:after="120" w:line="360" w:lineRule="auto"/>
        <w:ind w:left="1134" w:hanging="1134"/>
        <w:rPr>
          <w:rFonts w:ascii="Arial" w:hAnsi="Arial" w:cs="Arial"/>
          <w:color w:val="000000" w:themeColor="text1"/>
          <w:sz w:val="24"/>
          <w:szCs w:val="24"/>
        </w:rPr>
      </w:pPr>
    </w:p>
    <w:p w14:paraId="5AB71351" w14:textId="4A34D219" w:rsidR="00AB6645" w:rsidRPr="00D64FC5" w:rsidRDefault="00AB6645"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lastRenderedPageBreak/>
        <w:t>14.</w:t>
      </w:r>
      <w:r w:rsidR="002A08E6">
        <w:rPr>
          <w:rFonts w:ascii="Arial" w:hAnsi="Arial" w:cs="Arial"/>
          <w:color w:val="000000" w:themeColor="text1"/>
          <w:sz w:val="24"/>
          <w:szCs w:val="24"/>
        </w:rPr>
        <w:t>3</w:t>
      </w:r>
      <w:r w:rsidRPr="00911795">
        <w:rPr>
          <w:rFonts w:ascii="Arial" w:hAnsi="Arial" w:cs="Arial"/>
          <w:color w:val="000000" w:themeColor="text1"/>
          <w:sz w:val="24"/>
          <w:szCs w:val="24"/>
        </w:rPr>
        <w:t>.</w:t>
      </w:r>
      <w:r w:rsidR="00D637D8" w:rsidRPr="00911795">
        <w:rPr>
          <w:rFonts w:ascii="Arial" w:hAnsi="Arial" w:cs="Arial"/>
          <w:color w:val="000000" w:themeColor="text1"/>
          <w:sz w:val="24"/>
          <w:szCs w:val="24"/>
        </w:rPr>
        <w:t>8</w:t>
      </w:r>
      <w:r w:rsidRPr="00911795">
        <w:rPr>
          <w:rFonts w:ascii="Arial" w:hAnsi="Arial" w:cs="Arial"/>
          <w:color w:val="000000" w:themeColor="text1"/>
          <w:sz w:val="24"/>
          <w:szCs w:val="24"/>
        </w:rPr>
        <w:t xml:space="preserve"> </w:t>
      </w:r>
      <w:r w:rsidRPr="00911795">
        <w:rPr>
          <w:rFonts w:ascii="Arial" w:hAnsi="Arial" w:cs="Arial"/>
          <w:color w:val="000000" w:themeColor="text1"/>
          <w:sz w:val="24"/>
          <w:szCs w:val="24"/>
        </w:rPr>
        <w:tab/>
        <w:t>Payment Milestones relating to the Employer’s potential usage of the Employer’s Project Contingency Allowance shall be dealt with separately on a case by case basis in the form of written instructions to be issued by the Employer as and when such need arises.</w:t>
      </w:r>
    </w:p>
    <w:p w14:paraId="473E0DDA" w14:textId="138B9F99" w:rsidR="00CD4294" w:rsidRPr="00D64FC5" w:rsidRDefault="00CD4294" w:rsidP="00D64FC5">
      <w:pPr>
        <w:spacing w:after="120" w:line="360" w:lineRule="auto"/>
        <w:ind w:left="851" w:hanging="851"/>
        <w:rPr>
          <w:rFonts w:ascii="Arial" w:hAnsi="Arial" w:cs="Arial"/>
          <w:color w:val="000000" w:themeColor="text1"/>
          <w:sz w:val="24"/>
          <w:szCs w:val="24"/>
        </w:rPr>
      </w:pPr>
    </w:p>
    <w:p w14:paraId="4EDA2EEC" w14:textId="01C51A8E" w:rsidR="00993FD7" w:rsidRPr="00D64FC5" w:rsidRDefault="00993FD7"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14.</w:t>
      </w:r>
      <w:r w:rsidR="00033718">
        <w:rPr>
          <w:rFonts w:ascii="Arial" w:hAnsi="Arial" w:cs="Arial"/>
          <w:b/>
          <w:bCs/>
          <w:color w:val="000000" w:themeColor="text1"/>
          <w:sz w:val="24"/>
          <w:szCs w:val="24"/>
        </w:rPr>
        <w:t>4</w:t>
      </w:r>
      <w:r w:rsidRPr="00D64FC5">
        <w:rPr>
          <w:rFonts w:ascii="Arial" w:hAnsi="Arial" w:cs="Arial"/>
          <w:b/>
          <w:bCs/>
          <w:color w:val="000000" w:themeColor="text1"/>
          <w:sz w:val="24"/>
          <w:szCs w:val="24"/>
        </w:rPr>
        <w:t xml:space="preserve"> </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 xml:space="preserve">Payment Certification, Invoicing and </w:t>
      </w:r>
      <w:r w:rsidR="00C633A5" w:rsidRPr="00D64FC5">
        <w:rPr>
          <w:rFonts w:ascii="Arial" w:hAnsi="Arial" w:cs="Arial"/>
          <w:b/>
          <w:bCs/>
          <w:color w:val="000000" w:themeColor="text1"/>
          <w:sz w:val="24"/>
          <w:szCs w:val="24"/>
          <w:u w:val="single"/>
        </w:rPr>
        <w:t>Payment</w:t>
      </w:r>
    </w:p>
    <w:p w14:paraId="2346F704" w14:textId="77777777" w:rsidR="00993FD7" w:rsidRPr="00D64FC5" w:rsidRDefault="00993FD7" w:rsidP="00D64FC5">
      <w:pPr>
        <w:spacing w:after="120" w:line="360" w:lineRule="auto"/>
        <w:ind w:left="1134" w:hanging="1134"/>
        <w:rPr>
          <w:rFonts w:ascii="Arial" w:hAnsi="Arial" w:cs="Arial"/>
          <w:color w:val="000000" w:themeColor="text1"/>
          <w:sz w:val="24"/>
          <w:szCs w:val="24"/>
        </w:rPr>
      </w:pPr>
    </w:p>
    <w:p w14:paraId="7DB26CC8" w14:textId="28CF9476" w:rsidR="006176F0" w:rsidRPr="00911795" w:rsidRDefault="00993FD7" w:rsidP="001331E8">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w:t>
      </w:r>
      <w:r w:rsidR="00033718">
        <w:rPr>
          <w:rFonts w:ascii="Arial" w:hAnsi="Arial" w:cs="Arial"/>
          <w:color w:val="000000" w:themeColor="text1"/>
          <w:sz w:val="24"/>
          <w:szCs w:val="24"/>
        </w:rPr>
        <w:t>4</w:t>
      </w:r>
      <w:r w:rsidR="00DB01E3" w:rsidRPr="00911795">
        <w:rPr>
          <w:rFonts w:ascii="Arial" w:hAnsi="Arial" w:cs="Arial"/>
          <w:color w:val="000000" w:themeColor="text1"/>
          <w:sz w:val="24"/>
          <w:szCs w:val="24"/>
        </w:rPr>
        <w:t>.</w:t>
      </w:r>
      <w:r w:rsidRPr="00911795">
        <w:rPr>
          <w:rFonts w:ascii="Arial" w:hAnsi="Arial" w:cs="Arial"/>
          <w:color w:val="000000" w:themeColor="text1"/>
          <w:sz w:val="24"/>
          <w:szCs w:val="24"/>
        </w:rPr>
        <w:t>1</w:t>
      </w:r>
      <w:r w:rsidRPr="00911795">
        <w:rPr>
          <w:rFonts w:ascii="Arial" w:hAnsi="Arial" w:cs="Arial"/>
          <w:color w:val="000000" w:themeColor="text1"/>
          <w:sz w:val="24"/>
          <w:szCs w:val="24"/>
        </w:rPr>
        <w:tab/>
      </w:r>
      <w:r w:rsidR="006176F0" w:rsidRPr="00911795">
        <w:rPr>
          <w:rFonts w:ascii="Arial" w:hAnsi="Arial" w:cs="Arial"/>
          <w:color w:val="000000" w:themeColor="text1"/>
          <w:sz w:val="24"/>
          <w:szCs w:val="24"/>
        </w:rPr>
        <w:t>The Employer may pay the Contractor a Mobilisation Allowance of an amount equal to 10% of the ICP as reflected under Payment Certificate 1</w:t>
      </w:r>
      <w:r w:rsidR="001C5343" w:rsidRPr="00911795">
        <w:rPr>
          <w:rFonts w:ascii="Arial" w:hAnsi="Arial" w:cs="Arial"/>
          <w:color w:val="000000" w:themeColor="text1"/>
          <w:sz w:val="24"/>
          <w:szCs w:val="24"/>
        </w:rPr>
        <w:t>, which shall be subject to the Contractor’s provision of an Advance Payment Bond/Security</w:t>
      </w:r>
      <w:r w:rsidR="004C021F" w:rsidRPr="00911795">
        <w:rPr>
          <w:rFonts w:ascii="Arial" w:hAnsi="Arial" w:cs="Arial"/>
          <w:color w:val="000000" w:themeColor="text1"/>
          <w:sz w:val="24"/>
          <w:szCs w:val="24"/>
        </w:rPr>
        <w:t xml:space="preserve"> prior to the Employer’s and/or Engineer’s issuance of </w:t>
      </w:r>
      <w:r w:rsidR="00516956" w:rsidRPr="00911795">
        <w:rPr>
          <w:rFonts w:ascii="Arial" w:hAnsi="Arial" w:cs="Arial"/>
          <w:color w:val="000000" w:themeColor="text1"/>
          <w:sz w:val="24"/>
          <w:szCs w:val="24"/>
        </w:rPr>
        <w:t>the Payment Certificate 1</w:t>
      </w:r>
      <w:r w:rsidR="006176F0" w:rsidRPr="00911795">
        <w:rPr>
          <w:rFonts w:ascii="Arial" w:hAnsi="Arial" w:cs="Arial"/>
          <w:color w:val="000000" w:themeColor="text1"/>
          <w:sz w:val="24"/>
          <w:szCs w:val="24"/>
        </w:rPr>
        <w:t>.</w:t>
      </w:r>
      <w:r w:rsidR="00BE26FE" w:rsidRPr="00911795">
        <w:rPr>
          <w:rFonts w:ascii="Arial" w:hAnsi="Arial" w:cs="Arial"/>
          <w:color w:val="000000" w:themeColor="text1"/>
          <w:sz w:val="24"/>
          <w:szCs w:val="24"/>
        </w:rPr>
        <w:t xml:space="preserve"> </w:t>
      </w:r>
    </w:p>
    <w:p w14:paraId="0A02BC8A" w14:textId="2607B9AD" w:rsidR="008D0DB9" w:rsidRPr="00911795" w:rsidRDefault="008D0DB9" w:rsidP="001331E8">
      <w:pPr>
        <w:spacing w:after="120" w:line="360" w:lineRule="auto"/>
        <w:ind w:left="1134" w:hanging="1134"/>
        <w:rPr>
          <w:rFonts w:ascii="Arial" w:hAnsi="Arial" w:cs="Arial"/>
          <w:color w:val="000000" w:themeColor="text1"/>
          <w:sz w:val="24"/>
          <w:szCs w:val="24"/>
        </w:rPr>
      </w:pPr>
    </w:p>
    <w:p w14:paraId="116AE207" w14:textId="2F7813AC" w:rsidR="008D0DB9" w:rsidRPr="00911795" w:rsidRDefault="008D0DB9"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w:t>
      </w:r>
      <w:r w:rsidR="00033718">
        <w:rPr>
          <w:rFonts w:ascii="Arial" w:hAnsi="Arial" w:cs="Arial"/>
          <w:color w:val="000000" w:themeColor="text1"/>
          <w:sz w:val="24"/>
          <w:szCs w:val="24"/>
        </w:rPr>
        <w:t>4</w:t>
      </w:r>
      <w:r w:rsidRPr="00911795">
        <w:rPr>
          <w:rFonts w:ascii="Arial" w:hAnsi="Arial" w:cs="Arial"/>
          <w:color w:val="000000" w:themeColor="text1"/>
          <w:sz w:val="24"/>
          <w:szCs w:val="24"/>
        </w:rPr>
        <w:t>.2</w:t>
      </w:r>
      <w:r w:rsidRPr="00911795">
        <w:rPr>
          <w:rFonts w:ascii="Arial" w:hAnsi="Arial" w:cs="Arial"/>
          <w:color w:val="000000" w:themeColor="text1"/>
          <w:sz w:val="24"/>
          <w:szCs w:val="24"/>
        </w:rPr>
        <w:tab/>
      </w:r>
      <w:r w:rsidR="0095535B" w:rsidRPr="00911795">
        <w:rPr>
          <w:rFonts w:ascii="Arial" w:hAnsi="Arial" w:cs="Arial"/>
          <w:color w:val="000000" w:themeColor="text1"/>
          <w:sz w:val="24"/>
          <w:szCs w:val="24"/>
        </w:rPr>
        <w:t xml:space="preserve">No </w:t>
      </w:r>
      <w:r w:rsidRPr="00911795">
        <w:rPr>
          <w:rFonts w:ascii="Arial" w:hAnsi="Arial" w:cs="Arial"/>
          <w:color w:val="000000" w:themeColor="text1"/>
          <w:sz w:val="24"/>
          <w:szCs w:val="24"/>
        </w:rPr>
        <w:t>invoice</w:t>
      </w:r>
      <w:r w:rsidR="0095535B" w:rsidRPr="00911795">
        <w:rPr>
          <w:rFonts w:ascii="Arial" w:hAnsi="Arial" w:cs="Arial"/>
          <w:color w:val="000000" w:themeColor="text1"/>
          <w:sz w:val="24"/>
          <w:szCs w:val="24"/>
        </w:rPr>
        <w:t xml:space="preserve"> nor amount</w:t>
      </w:r>
      <w:r w:rsidRPr="00911795">
        <w:rPr>
          <w:rFonts w:ascii="Arial" w:hAnsi="Arial" w:cs="Arial"/>
          <w:color w:val="000000" w:themeColor="text1"/>
          <w:sz w:val="24"/>
          <w:szCs w:val="24"/>
        </w:rPr>
        <w:t xml:space="preserve"> shall be due for payment by the Employer unless </w:t>
      </w:r>
      <w:r w:rsidR="0095535B" w:rsidRPr="00911795">
        <w:rPr>
          <w:rFonts w:ascii="Arial" w:hAnsi="Arial" w:cs="Arial"/>
          <w:color w:val="000000" w:themeColor="text1"/>
          <w:sz w:val="24"/>
          <w:szCs w:val="24"/>
        </w:rPr>
        <w:t xml:space="preserve">a </w:t>
      </w:r>
      <w:r w:rsidR="0073306C" w:rsidRPr="00911795">
        <w:rPr>
          <w:rFonts w:ascii="Arial" w:hAnsi="Arial" w:cs="Arial"/>
          <w:color w:val="000000" w:themeColor="text1"/>
          <w:sz w:val="24"/>
          <w:szCs w:val="24"/>
        </w:rPr>
        <w:t xml:space="preserve">signed </w:t>
      </w:r>
      <w:r w:rsidR="0095535B" w:rsidRPr="00911795">
        <w:rPr>
          <w:rFonts w:ascii="Arial" w:hAnsi="Arial" w:cs="Arial"/>
          <w:color w:val="000000" w:themeColor="text1"/>
          <w:sz w:val="24"/>
          <w:szCs w:val="24"/>
        </w:rPr>
        <w:t xml:space="preserve">Payment Certificate for such invoice or amount has been </w:t>
      </w:r>
      <w:r w:rsidR="0073306C" w:rsidRPr="00911795">
        <w:rPr>
          <w:rFonts w:ascii="Arial" w:hAnsi="Arial" w:cs="Arial"/>
          <w:color w:val="000000" w:themeColor="text1"/>
          <w:sz w:val="24"/>
          <w:szCs w:val="24"/>
        </w:rPr>
        <w:t>issued by the Employer and/or Engineer.</w:t>
      </w:r>
    </w:p>
    <w:p w14:paraId="691D8140" w14:textId="77777777" w:rsidR="006176F0" w:rsidRPr="00911795" w:rsidRDefault="006176F0" w:rsidP="00D64FC5">
      <w:pPr>
        <w:spacing w:after="120" w:line="360" w:lineRule="auto"/>
        <w:ind w:left="1134" w:hanging="1134"/>
        <w:rPr>
          <w:rFonts w:ascii="Arial" w:hAnsi="Arial" w:cs="Arial"/>
          <w:color w:val="000000" w:themeColor="text1"/>
          <w:sz w:val="24"/>
          <w:szCs w:val="24"/>
        </w:rPr>
      </w:pPr>
    </w:p>
    <w:p w14:paraId="747F21C7" w14:textId="5462E652" w:rsidR="00993FD7" w:rsidRPr="00911795" w:rsidRDefault="006176F0"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w:t>
      </w:r>
      <w:r w:rsidR="00033718">
        <w:rPr>
          <w:rFonts w:ascii="Arial" w:hAnsi="Arial" w:cs="Arial"/>
          <w:color w:val="000000" w:themeColor="text1"/>
          <w:sz w:val="24"/>
          <w:szCs w:val="24"/>
        </w:rPr>
        <w:t>4</w:t>
      </w:r>
      <w:r w:rsidRPr="00911795">
        <w:rPr>
          <w:rFonts w:ascii="Arial" w:hAnsi="Arial" w:cs="Arial"/>
          <w:color w:val="000000" w:themeColor="text1"/>
          <w:sz w:val="24"/>
          <w:szCs w:val="24"/>
        </w:rPr>
        <w:t>.</w:t>
      </w:r>
      <w:r w:rsidR="0073306C" w:rsidRPr="00911795">
        <w:rPr>
          <w:rFonts w:ascii="Arial" w:hAnsi="Arial" w:cs="Arial"/>
          <w:color w:val="000000" w:themeColor="text1"/>
          <w:sz w:val="24"/>
          <w:szCs w:val="24"/>
        </w:rPr>
        <w:t>3</w:t>
      </w:r>
      <w:r w:rsidRPr="00911795">
        <w:rPr>
          <w:rFonts w:ascii="Arial" w:hAnsi="Arial" w:cs="Arial"/>
          <w:color w:val="000000" w:themeColor="text1"/>
          <w:sz w:val="24"/>
          <w:szCs w:val="24"/>
        </w:rPr>
        <w:tab/>
      </w:r>
      <w:r w:rsidR="00993FD7" w:rsidRPr="00911795">
        <w:rPr>
          <w:rFonts w:ascii="Arial" w:hAnsi="Arial" w:cs="Arial"/>
          <w:color w:val="000000" w:themeColor="text1"/>
          <w:sz w:val="24"/>
          <w:szCs w:val="24"/>
        </w:rPr>
        <w:t>The Contractor shall, at most, be entitled to issue one Statement Claim for Payment Milestones achieved, on the second Friday of each calendar month, requesting the Employer’s review, Valuation and issuance of a Payment Certificate and/or Interim Payment Certificate “IPC” or the Final Payment Certificate “FPC”.</w:t>
      </w:r>
    </w:p>
    <w:p w14:paraId="4C3FBA84" w14:textId="77777777" w:rsidR="00993FD7" w:rsidRPr="00911795" w:rsidRDefault="00993FD7" w:rsidP="00D64FC5">
      <w:pPr>
        <w:spacing w:after="120" w:line="360" w:lineRule="auto"/>
        <w:ind w:left="1134" w:hanging="1134"/>
        <w:rPr>
          <w:rFonts w:ascii="Arial" w:hAnsi="Arial" w:cs="Arial"/>
          <w:color w:val="000000" w:themeColor="text1"/>
          <w:sz w:val="24"/>
          <w:szCs w:val="24"/>
        </w:rPr>
      </w:pPr>
    </w:p>
    <w:p w14:paraId="43E33118" w14:textId="6EBD3C13" w:rsidR="00993FD7" w:rsidRPr="00911795" w:rsidRDefault="00993FD7"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w:t>
      </w:r>
      <w:r w:rsidR="00033718">
        <w:rPr>
          <w:rFonts w:ascii="Arial" w:hAnsi="Arial" w:cs="Arial"/>
          <w:color w:val="000000" w:themeColor="text1"/>
          <w:sz w:val="24"/>
          <w:szCs w:val="24"/>
        </w:rPr>
        <w:t>4</w:t>
      </w:r>
      <w:r w:rsidRPr="00911795">
        <w:rPr>
          <w:rFonts w:ascii="Arial" w:hAnsi="Arial" w:cs="Arial"/>
          <w:color w:val="000000" w:themeColor="text1"/>
          <w:sz w:val="24"/>
          <w:szCs w:val="24"/>
        </w:rPr>
        <w:t>.</w:t>
      </w:r>
      <w:r w:rsidR="00ED786B" w:rsidRPr="00911795">
        <w:rPr>
          <w:rFonts w:ascii="Arial" w:hAnsi="Arial" w:cs="Arial"/>
          <w:color w:val="000000" w:themeColor="text1"/>
          <w:sz w:val="24"/>
          <w:szCs w:val="24"/>
        </w:rPr>
        <w:t>4</w:t>
      </w:r>
      <w:r w:rsidRPr="00911795">
        <w:rPr>
          <w:rFonts w:ascii="Arial" w:hAnsi="Arial" w:cs="Arial"/>
          <w:color w:val="000000" w:themeColor="text1"/>
          <w:sz w:val="24"/>
          <w:szCs w:val="24"/>
        </w:rPr>
        <w:tab/>
        <w:t xml:space="preserve">The Employer </w:t>
      </w:r>
      <w:r w:rsidR="007A12B4" w:rsidRPr="00911795">
        <w:rPr>
          <w:rFonts w:ascii="Arial" w:hAnsi="Arial" w:cs="Arial"/>
          <w:color w:val="000000" w:themeColor="text1"/>
          <w:sz w:val="24"/>
          <w:szCs w:val="24"/>
        </w:rPr>
        <w:t xml:space="preserve">and/or Engineer </w:t>
      </w:r>
      <w:r w:rsidRPr="00911795">
        <w:rPr>
          <w:rFonts w:ascii="Arial" w:hAnsi="Arial" w:cs="Arial"/>
          <w:color w:val="000000" w:themeColor="text1"/>
          <w:sz w:val="24"/>
          <w:szCs w:val="24"/>
        </w:rPr>
        <w:t>may issue the IPCs for all Statements relating to all Payment Milestones with the exception of the Final Payment Milestone.</w:t>
      </w:r>
    </w:p>
    <w:p w14:paraId="7DDF4912" w14:textId="77777777" w:rsidR="00993FD7" w:rsidRPr="00911795" w:rsidRDefault="00993FD7" w:rsidP="00D64FC5">
      <w:pPr>
        <w:spacing w:after="120" w:line="360" w:lineRule="auto"/>
        <w:ind w:left="1134" w:hanging="1134"/>
        <w:rPr>
          <w:rFonts w:ascii="Arial" w:hAnsi="Arial" w:cs="Arial"/>
          <w:color w:val="000000" w:themeColor="text1"/>
          <w:sz w:val="24"/>
          <w:szCs w:val="24"/>
        </w:rPr>
      </w:pPr>
    </w:p>
    <w:p w14:paraId="7A033232" w14:textId="4C502226" w:rsidR="00993FD7" w:rsidRPr="00911795" w:rsidRDefault="00993FD7"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w:t>
      </w:r>
      <w:r w:rsidR="00033718">
        <w:rPr>
          <w:rFonts w:ascii="Arial" w:hAnsi="Arial" w:cs="Arial"/>
          <w:color w:val="000000" w:themeColor="text1"/>
          <w:sz w:val="24"/>
          <w:szCs w:val="24"/>
        </w:rPr>
        <w:t>4.</w:t>
      </w:r>
      <w:r w:rsidR="00ED786B" w:rsidRPr="00911795">
        <w:rPr>
          <w:rFonts w:ascii="Arial" w:hAnsi="Arial" w:cs="Arial"/>
          <w:color w:val="000000" w:themeColor="text1"/>
          <w:sz w:val="24"/>
          <w:szCs w:val="24"/>
        </w:rPr>
        <w:t>5</w:t>
      </w:r>
      <w:r w:rsidRPr="00911795">
        <w:rPr>
          <w:rFonts w:ascii="Arial" w:hAnsi="Arial" w:cs="Arial"/>
          <w:color w:val="000000" w:themeColor="text1"/>
          <w:sz w:val="24"/>
          <w:szCs w:val="24"/>
        </w:rPr>
        <w:tab/>
        <w:t>Only a FPC may be issued by the Employer</w:t>
      </w:r>
      <w:r w:rsidR="007A12B4" w:rsidRPr="00911795">
        <w:rPr>
          <w:rFonts w:ascii="Arial" w:hAnsi="Arial" w:cs="Arial"/>
          <w:color w:val="000000" w:themeColor="text1"/>
          <w:sz w:val="24"/>
          <w:szCs w:val="24"/>
        </w:rPr>
        <w:t xml:space="preserve"> and/or Engineer</w:t>
      </w:r>
      <w:r w:rsidRPr="00911795">
        <w:rPr>
          <w:rFonts w:ascii="Arial" w:hAnsi="Arial" w:cs="Arial"/>
          <w:color w:val="000000" w:themeColor="text1"/>
          <w:sz w:val="24"/>
          <w:szCs w:val="24"/>
        </w:rPr>
        <w:t xml:space="preserve"> for the Statement relating to the Final Payment Milestone once all conditions of Contract have been met to the full satisfaction of the Employer</w:t>
      </w:r>
      <w:r w:rsidR="007A12B4" w:rsidRPr="00911795">
        <w:rPr>
          <w:rFonts w:ascii="Arial" w:hAnsi="Arial" w:cs="Arial"/>
          <w:color w:val="000000" w:themeColor="text1"/>
          <w:sz w:val="24"/>
          <w:szCs w:val="24"/>
        </w:rPr>
        <w:t xml:space="preserve"> and/or Engineer</w:t>
      </w:r>
      <w:r w:rsidRPr="00911795">
        <w:rPr>
          <w:rFonts w:ascii="Arial" w:hAnsi="Arial" w:cs="Arial"/>
          <w:color w:val="000000" w:themeColor="text1"/>
          <w:sz w:val="24"/>
          <w:szCs w:val="24"/>
        </w:rPr>
        <w:t xml:space="preserve"> and the Performance Certificate has been issued by the Employer</w:t>
      </w:r>
      <w:r w:rsidR="007A12B4" w:rsidRPr="00911795">
        <w:rPr>
          <w:rFonts w:ascii="Arial" w:hAnsi="Arial" w:cs="Arial"/>
          <w:color w:val="000000" w:themeColor="text1"/>
          <w:sz w:val="24"/>
          <w:szCs w:val="24"/>
        </w:rPr>
        <w:t xml:space="preserve"> and/or Engineer</w:t>
      </w:r>
      <w:r w:rsidRPr="00911795">
        <w:rPr>
          <w:rFonts w:ascii="Arial" w:hAnsi="Arial" w:cs="Arial"/>
          <w:color w:val="000000" w:themeColor="text1"/>
          <w:sz w:val="24"/>
          <w:szCs w:val="24"/>
        </w:rPr>
        <w:t>.</w:t>
      </w:r>
    </w:p>
    <w:p w14:paraId="67A98F57" w14:textId="77777777" w:rsidR="00993FD7" w:rsidRPr="00911795" w:rsidRDefault="00993FD7" w:rsidP="00D64FC5">
      <w:pPr>
        <w:spacing w:after="120" w:line="360" w:lineRule="auto"/>
        <w:ind w:left="1134" w:hanging="1134"/>
        <w:rPr>
          <w:rFonts w:ascii="Arial" w:hAnsi="Arial" w:cs="Arial"/>
          <w:color w:val="000000" w:themeColor="text1"/>
          <w:sz w:val="24"/>
          <w:szCs w:val="24"/>
        </w:rPr>
      </w:pPr>
    </w:p>
    <w:p w14:paraId="6EECDB16" w14:textId="66F1BE9B" w:rsidR="00993FD7" w:rsidRPr="00911795" w:rsidRDefault="00993FD7"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lastRenderedPageBreak/>
        <w:t>14.</w:t>
      </w:r>
      <w:r w:rsidR="00033718">
        <w:rPr>
          <w:rFonts w:ascii="Arial" w:hAnsi="Arial" w:cs="Arial"/>
          <w:color w:val="000000" w:themeColor="text1"/>
          <w:sz w:val="24"/>
          <w:szCs w:val="24"/>
        </w:rPr>
        <w:t>4</w:t>
      </w:r>
      <w:r w:rsidRPr="00911795">
        <w:rPr>
          <w:rFonts w:ascii="Arial" w:hAnsi="Arial" w:cs="Arial"/>
          <w:color w:val="000000" w:themeColor="text1"/>
          <w:sz w:val="24"/>
          <w:szCs w:val="24"/>
        </w:rPr>
        <w:t>.</w:t>
      </w:r>
      <w:r w:rsidR="00ED786B" w:rsidRPr="00911795">
        <w:rPr>
          <w:rFonts w:ascii="Arial" w:hAnsi="Arial" w:cs="Arial"/>
          <w:color w:val="000000" w:themeColor="text1"/>
          <w:sz w:val="24"/>
          <w:szCs w:val="24"/>
        </w:rPr>
        <w:t>6</w:t>
      </w:r>
      <w:r w:rsidRPr="00911795">
        <w:rPr>
          <w:rFonts w:ascii="Arial" w:hAnsi="Arial" w:cs="Arial"/>
          <w:color w:val="000000" w:themeColor="text1"/>
          <w:sz w:val="24"/>
          <w:szCs w:val="24"/>
        </w:rPr>
        <w:tab/>
        <w:t>Each Statement referred in sub-clause 14.</w:t>
      </w:r>
      <w:r w:rsidR="00DF3079" w:rsidRPr="00911795">
        <w:rPr>
          <w:rFonts w:ascii="Arial" w:hAnsi="Arial" w:cs="Arial"/>
          <w:color w:val="000000" w:themeColor="text1"/>
          <w:sz w:val="24"/>
          <w:szCs w:val="24"/>
        </w:rPr>
        <w:t>2.</w:t>
      </w:r>
      <w:r w:rsidR="000C366B" w:rsidRPr="00911795">
        <w:rPr>
          <w:rFonts w:ascii="Arial" w:hAnsi="Arial" w:cs="Arial"/>
          <w:color w:val="000000" w:themeColor="text1"/>
          <w:sz w:val="24"/>
          <w:szCs w:val="24"/>
        </w:rPr>
        <w:t>9</w:t>
      </w:r>
      <w:r w:rsidRPr="00911795">
        <w:rPr>
          <w:rFonts w:ascii="Arial" w:hAnsi="Arial" w:cs="Arial"/>
          <w:color w:val="000000" w:themeColor="text1"/>
          <w:sz w:val="24"/>
          <w:szCs w:val="24"/>
        </w:rPr>
        <w:t xml:space="preserve">.3 shall attach all necessary unredacted supporting documentation as requested and/or instructed by the Employer </w:t>
      </w:r>
      <w:r w:rsidR="007A12B4" w:rsidRPr="00911795">
        <w:rPr>
          <w:rFonts w:ascii="Arial" w:hAnsi="Arial" w:cs="Arial"/>
          <w:color w:val="000000" w:themeColor="text1"/>
          <w:sz w:val="24"/>
          <w:szCs w:val="24"/>
        </w:rPr>
        <w:t xml:space="preserve">and/or Engineer </w:t>
      </w:r>
      <w:r w:rsidRPr="00911795">
        <w:rPr>
          <w:rFonts w:ascii="Arial" w:hAnsi="Arial" w:cs="Arial"/>
          <w:color w:val="000000" w:themeColor="text1"/>
          <w:sz w:val="24"/>
          <w:szCs w:val="24"/>
        </w:rPr>
        <w:t>fully demonstrating that the requirements for the Employer’s</w:t>
      </w:r>
      <w:r w:rsidR="007A12B4" w:rsidRPr="00911795">
        <w:rPr>
          <w:rFonts w:ascii="Arial" w:hAnsi="Arial" w:cs="Arial"/>
          <w:color w:val="000000" w:themeColor="text1"/>
          <w:sz w:val="24"/>
          <w:szCs w:val="24"/>
        </w:rPr>
        <w:t xml:space="preserve"> and/or Engineer’s</w:t>
      </w:r>
      <w:r w:rsidRPr="00911795">
        <w:rPr>
          <w:rFonts w:ascii="Arial" w:hAnsi="Arial" w:cs="Arial"/>
          <w:color w:val="000000" w:themeColor="text1"/>
          <w:sz w:val="24"/>
          <w:szCs w:val="24"/>
        </w:rPr>
        <w:t xml:space="preserve"> issuance of a Valuation and Payment Certificate have been met in terms of the Employer’s</w:t>
      </w:r>
      <w:r w:rsidR="007A12B4" w:rsidRPr="00911795">
        <w:rPr>
          <w:rFonts w:ascii="Arial" w:hAnsi="Arial" w:cs="Arial"/>
          <w:color w:val="000000" w:themeColor="text1"/>
          <w:sz w:val="24"/>
          <w:szCs w:val="24"/>
        </w:rPr>
        <w:t xml:space="preserve"> and/or Engineer’s</w:t>
      </w:r>
      <w:r w:rsidRPr="00911795">
        <w:rPr>
          <w:rFonts w:ascii="Arial" w:hAnsi="Arial" w:cs="Arial"/>
          <w:color w:val="000000" w:themeColor="text1"/>
          <w:sz w:val="24"/>
          <w:szCs w:val="24"/>
        </w:rPr>
        <w:t xml:space="preserve"> approved FMP and SPM for each Payment Milestone claimed.</w:t>
      </w:r>
    </w:p>
    <w:p w14:paraId="0F9DDD12" w14:textId="77777777" w:rsidR="00993FD7" w:rsidRPr="00911795" w:rsidRDefault="00993FD7" w:rsidP="00D64FC5">
      <w:pPr>
        <w:spacing w:after="120" w:line="360" w:lineRule="auto"/>
        <w:ind w:left="1134" w:hanging="1134"/>
        <w:rPr>
          <w:rFonts w:ascii="Arial" w:hAnsi="Arial" w:cs="Arial"/>
          <w:color w:val="000000" w:themeColor="text1"/>
          <w:sz w:val="24"/>
          <w:szCs w:val="24"/>
        </w:rPr>
      </w:pPr>
    </w:p>
    <w:p w14:paraId="3636BB9B" w14:textId="35C4E167" w:rsidR="00993FD7" w:rsidRPr="00911795" w:rsidRDefault="00993FD7"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w:t>
      </w:r>
      <w:r w:rsidR="00033718">
        <w:rPr>
          <w:rFonts w:ascii="Arial" w:hAnsi="Arial" w:cs="Arial"/>
          <w:color w:val="000000" w:themeColor="text1"/>
          <w:sz w:val="24"/>
          <w:szCs w:val="24"/>
        </w:rPr>
        <w:t>4</w:t>
      </w:r>
      <w:r w:rsidRPr="00911795">
        <w:rPr>
          <w:rFonts w:ascii="Arial" w:hAnsi="Arial" w:cs="Arial"/>
          <w:color w:val="000000" w:themeColor="text1"/>
          <w:sz w:val="24"/>
          <w:szCs w:val="24"/>
        </w:rPr>
        <w:t>.</w:t>
      </w:r>
      <w:r w:rsidR="00ED786B" w:rsidRPr="00911795">
        <w:rPr>
          <w:rFonts w:ascii="Arial" w:hAnsi="Arial" w:cs="Arial"/>
          <w:color w:val="000000" w:themeColor="text1"/>
          <w:sz w:val="24"/>
          <w:szCs w:val="24"/>
        </w:rPr>
        <w:t>7</w:t>
      </w:r>
      <w:r w:rsidRPr="00911795">
        <w:rPr>
          <w:rFonts w:ascii="Arial" w:hAnsi="Arial" w:cs="Arial"/>
          <w:color w:val="000000" w:themeColor="text1"/>
          <w:sz w:val="24"/>
          <w:szCs w:val="24"/>
        </w:rPr>
        <w:tab/>
        <w:t>The Contractor shall further include any additions and/or deductions which may become due, at the time of issuance of a Statement, under any post Contract signature Agreement or Determination as allowed for under the Contract.</w:t>
      </w:r>
    </w:p>
    <w:p w14:paraId="6CC7E865" w14:textId="77777777" w:rsidR="00993FD7" w:rsidRPr="00911795" w:rsidRDefault="00993FD7" w:rsidP="00D64FC5">
      <w:pPr>
        <w:spacing w:after="120" w:line="360" w:lineRule="auto"/>
        <w:ind w:left="1134" w:hanging="1134"/>
        <w:rPr>
          <w:rFonts w:ascii="Arial" w:hAnsi="Arial" w:cs="Arial"/>
          <w:color w:val="000000" w:themeColor="text1"/>
          <w:sz w:val="24"/>
          <w:szCs w:val="24"/>
        </w:rPr>
      </w:pPr>
    </w:p>
    <w:p w14:paraId="4C2B68A5" w14:textId="33378B4C" w:rsidR="00993FD7" w:rsidRPr="00911795" w:rsidRDefault="00993FD7"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w:t>
      </w:r>
      <w:r w:rsidR="00033718">
        <w:rPr>
          <w:rFonts w:ascii="Arial" w:hAnsi="Arial" w:cs="Arial"/>
          <w:color w:val="000000" w:themeColor="text1"/>
          <w:sz w:val="24"/>
          <w:szCs w:val="24"/>
        </w:rPr>
        <w:t>4</w:t>
      </w:r>
      <w:r w:rsidRPr="00911795">
        <w:rPr>
          <w:rFonts w:ascii="Arial" w:hAnsi="Arial" w:cs="Arial"/>
          <w:color w:val="000000" w:themeColor="text1"/>
          <w:sz w:val="24"/>
          <w:szCs w:val="24"/>
        </w:rPr>
        <w:t>.</w:t>
      </w:r>
      <w:r w:rsidR="00ED786B" w:rsidRPr="00911795">
        <w:rPr>
          <w:rFonts w:ascii="Arial" w:hAnsi="Arial" w:cs="Arial"/>
          <w:color w:val="000000" w:themeColor="text1"/>
          <w:sz w:val="24"/>
          <w:szCs w:val="24"/>
        </w:rPr>
        <w:t>8</w:t>
      </w:r>
      <w:r w:rsidRPr="00911795">
        <w:rPr>
          <w:rFonts w:ascii="Arial" w:hAnsi="Arial" w:cs="Arial"/>
          <w:color w:val="000000" w:themeColor="text1"/>
          <w:sz w:val="24"/>
          <w:szCs w:val="24"/>
        </w:rPr>
        <w:tab/>
        <w:t xml:space="preserve">The Employer </w:t>
      </w:r>
      <w:r w:rsidR="007A12B4" w:rsidRPr="00911795">
        <w:rPr>
          <w:rFonts w:ascii="Arial" w:hAnsi="Arial" w:cs="Arial"/>
          <w:color w:val="000000" w:themeColor="text1"/>
          <w:sz w:val="24"/>
          <w:szCs w:val="24"/>
        </w:rPr>
        <w:t xml:space="preserve">and/or Engineer </w:t>
      </w:r>
      <w:r w:rsidR="00177DAB" w:rsidRPr="00911795">
        <w:rPr>
          <w:rFonts w:ascii="Arial" w:hAnsi="Arial" w:cs="Arial"/>
          <w:color w:val="000000" w:themeColor="text1"/>
          <w:sz w:val="24"/>
          <w:szCs w:val="24"/>
        </w:rPr>
        <w:t>may</w:t>
      </w:r>
      <w:r w:rsidR="0061694C" w:rsidRPr="00911795">
        <w:rPr>
          <w:rFonts w:ascii="Arial" w:hAnsi="Arial" w:cs="Arial"/>
          <w:color w:val="000000" w:themeColor="text1"/>
          <w:sz w:val="24"/>
          <w:szCs w:val="24"/>
        </w:rPr>
        <w:t>,</w:t>
      </w:r>
      <w:r w:rsidRPr="00911795">
        <w:rPr>
          <w:rFonts w:ascii="Arial" w:hAnsi="Arial" w:cs="Arial"/>
          <w:color w:val="000000" w:themeColor="text1"/>
          <w:sz w:val="24"/>
          <w:szCs w:val="24"/>
        </w:rPr>
        <w:t xml:space="preserve"> within </w:t>
      </w:r>
      <w:r w:rsidR="00ED786B" w:rsidRPr="00911795">
        <w:rPr>
          <w:rFonts w:ascii="Arial" w:hAnsi="Arial" w:cs="Arial"/>
          <w:color w:val="000000" w:themeColor="text1"/>
          <w:sz w:val="24"/>
          <w:szCs w:val="24"/>
        </w:rPr>
        <w:t>60 (sixty)</w:t>
      </w:r>
      <w:r w:rsidRPr="00911795">
        <w:rPr>
          <w:rFonts w:ascii="Arial" w:hAnsi="Arial" w:cs="Arial"/>
          <w:color w:val="000000" w:themeColor="text1"/>
          <w:sz w:val="24"/>
          <w:szCs w:val="24"/>
        </w:rPr>
        <w:t xml:space="preserve"> calendar days of receiving the Statement, revert to the Contractor either totally rejecting the Contractor’s Statement providing reasons, or rejecting the Contractor’s Statement requesting correction and resubmission of the Statement by the Contractor for second review by the Employer</w:t>
      </w:r>
      <w:r w:rsidR="007A12B4" w:rsidRPr="00911795">
        <w:rPr>
          <w:rFonts w:ascii="Arial" w:hAnsi="Arial" w:cs="Arial"/>
          <w:color w:val="000000" w:themeColor="text1"/>
          <w:sz w:val="24"/>
          <w:szCs w:val="24"/>
        </w:rPr>
        <w:t xml:space="preserve"> and/or Engineer</w:t>
      </w:r>
      <w:r w:rsidRPr="00911795">
        <w:rPr>
          <w:rFonts w:ascii="Arial" w:hAnsi="Arial" w:cs="Arial"/>
          <w:color w:val="000000" w:themeColor="text1"/>
          <w:sz w:val="24"/>
          <w:szCs w:val="24"/>
        </w:rPr>
        <w:t xml:space="preserve">, or provide the related Valuation and Payment Certificate which shall further include any deductions of amounts which the Employer </w:t>
      </w:r>
      <w:r w:rsidR="007A12B4" w:rsidRPr="00911795">
        <w:rPr>
          <w:rFonts w:ascii="Arial" w:hAnsi="Arial" w:cs="Arial"/>
          <w:color w:val="000000" w:themeColor="text1"/>
          <w:sz w:val="24"/>
          <w:szCs w:val="24"/>
        </w:rPr>
        <w:t xml:space="preserve">and/or Engineer </w:t>
      </w:r>
      <w:r w:rsidRPr="00911795">
        <w:rPr>
          <w:rFonts w:ascii="Arial" w:hAnsi="Arial" w:cs="Arial"/>
          <w:color w:val="000000" w:themeColor="text1"/>
          <w:sz w:val="24"/>
          <w:szCs w:val="24"/>
        </w:rPr>
        <w:t>shall deem to be due/owed to the Employer</w:t>
      </w:r>
      <w:r w:rsidR="007A12B4" w:rsidRPr="00911795">
        <w:rPr>
          <w:rFonts w:ascii="Arial" w:hAnsi="Arial" w:cs="Arial"/>
          <w:color w:val="000000" w:themeColor="text1"/>
          <w:sz w:val="24"/>
          <w:szCs w:val="24"/>
        </w:rPr>
        <w:t xml:space="preserve"> and/or Engineer</w:t>
      </w:r>
      <w:r w:rsidRPr="00911795">
        <w:rPr>
          <w:rFonts w:ascii="Arial" w:hAnsi="Arial" w:cs="Arial"/>
          <w:color w:val="000000" w:themeColor="text1"/>
          <w:sz w:val="24"/>
          <w:szCs w:val="24"/>
        </w:rPr>
        <w:t xml:space="preserve"> by the Contractor.</w:t>
      </w:r>
    </w:p>
    <w:p w14:paraId="385A68D2" w14:textId="77777777" w:rsidR="00993FD7" w:rsidRPr="00911795" w:rsidRDefault="00993FD7" w:rsidP="00D64FC5">
      <w:pPr>
        <w:spacing w:after="120" w:line="360" w:lineRule="auto"/>
        <w:ind w:left="1134" w:hanging="1134"/>
        <w:rPr>
          <w:rFonts w:ascii="Arial" w:hAnsi="Arial" w:cs="Arial"/>
          <w:color w:val="000000" w:themeColor="text1"/>
          <w:sz w:val="24"/>
          <w:szCs w:val="24"/>
        </w:rPr>
      </w:pPr>
    </w:p>
    <w:p w14:paraId="7F7402D2" w14:textId="3EA668BE" w:rsidR="00993FD7" w:rsidRPr="00911795" w:rsidRDefault="00993FD7"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w:t>
      </w:r>
      <w:r w:rsidR="00033718">
        <w:rPr>
          <w:rFonts w:ascii="Arial" w:hAnsi="Arial" w:cs="Arial"/>
          <w:color w:val="000000" w:themeColor="text1"/>
          <w:sz w:val="24"/>
          <w:szCs w:val="24"/>
        </w:rPr>
        <w:t>4</w:t>
      </w:r>
      <w:r w:rsidRPr="00911795">
        <w:rPr>
          <w:rFonts w:ascii="Arial" w:hAnsi="Arial" w:cs="Arial"/>
          <w:color w:val="000000" w:themeColor="text1"/>
          <w:sz w:val="24"/>
          <w:szCs w:val="24"/>
        </w:rPr>
        <w:t>.</w:t>
      </w:r>
      <w:r w:rsidR="006064A5" w:rsidRPr="00911795">
        <w:rPr>
          <w:rFonts w:ascii="Arial" w:hAnsi="Arial" w:cs="Arial"/>
          <w:color w:val="000000" w:themeColor="text1"/>
          <w:sz w:val="24"/>
          <w:szCs w:val="24"/>
        </w:rPr>
        <w:t>8</w:t>
      </w:r>
      <w:r w:rsidRPr="00911795">
        <w:rPr>
          <w:rFonts w:ascii="Arial" w:hAnsi="Arial" w:cs="Arial"/>
          <w:color w:val="000000" w:themeColor="text1"/>
          <w:sz w:val="24"/>
          <w:szCs w:val="24"/>
        </w:rPr>
        <w:tab/>
      </w:r>
      <w:r w:rsidR="00177DAB" w:rsidRPr="00911795">
        <w:rPr>
          <w:rFonts w:ascii="Arial" w:hAnsi="Arial" w:cs="Arial"/>
          <w:color w:val="000000" w:themeColor="text1"/>
          <w:sz w:val="24"/>
          <w:szCs w:val="24"/>
        </w:rPr>
        <w:t xml:space="preserve">Notwithstanding any other provision under the Employer’s Requirements, </w:t>
      </w:r>
      <w:r w:rsidR="006045D9" w:rsidRPr="00911795">
        <w:rPr>
          <w:rFonts w:ascii="Arial" w:hAnsi="Arial" w:cs="Arial"/>
          <w:color w:val="000000" w:themeColor="text1"/>
          <w:sz w:val="24"/>
          <w:szCs w:val="24"/>
        </w:rPr>
        <w:t>this Contract and the RFP, i</w:t>
      </w:r>
      <w:r w:rsidRPr="00911795">
        <w:rPr>
          <w:rFonts w:ascii="Arial" w:hAnsi="Arial" w:cs="Arial"/>
          <w:color w:val="000000" w:themeColor="text1"/>
          <w:sz w:val="24"/>
          <w:szCs w:val="24"/>
        </w:rPr>
        <w:t>ssuance of a Payment Certificate by the Employer</w:t>
      </w:r>
      <w:r w:rsidR="001311DD" w:rsidRPr="00911795">
        <w:rPr>
          <w:rFonts w:ascii="Arial" w:hAnsi="Arial" w:cs="Arial"/>
          <w:color w:val="000000" w:themeColor="text1"/>
          <w:sz w:val="24"/>
          <w:szCs w:val="24"/>
        </w:rPr>
        <w:t xml:space="preserve"> and/or Engineer</w:t>
      </w:r>
      <w:r w:rsidRPr="00911795">
        <w:rPr>
          <w:rFonts w:ascii="Arial" w:hAnsi="Arial" w:cs="Arial"/>
          <w:color w:val="000000" w:themeColor="text1"/>
          <w:sz w:val="24"/>
          <w:szCs w:val="24"/>
        </w:rPr>
        <w:t xml:space="preserve"> which authorises the Contractor to accordingly issue a valid Invoice and the Employer’s </w:t>
      </w:r>
      <w:r w:rsidR="001311DD" w:rsidRPr="00911795">
        <w:rPr>
          <w:rFonts w:ascii="Arial" w:hAnsi="Arial" w:cs="Arial"/>
          <w:color w:val="000000" w:themeColor="text1"/>
          <w:sz w:val="24"/>
          <w:szCs w:val="24"/>
        </w:rPr>
        <w:t xml:space="preserve">and/or Engineer’s </w:t>
      </w:r>
      <w:r w:rsidRPr="00911795">
        <w:rPr>
          <w:rFonts w:ascii="Arial" w:hAnsi="Arial" w:cs="Arial"/>
          <w:color w:val="000000" w:themeColor="text1"/>
          <w:sz w:val="24"/>
          <w:szCs w:val="24"/>
        </w:rPr>
        <w:t>payment of any Invoice raised shall not imply nor be deemed to imply the Employer’s</w:t>
      </w:r>
      <w:r w:rsidR="001311DD" w:rsidRPr="00911795">
        <w:rPr>
          <w:rFonts w:ascii="Arial" w:hAnsi="Arial" w:cs="Arial"/>
          <w:color w:val="000000" w:themeColor="text1"/>
          <w:sz w:val="24"/>
          <w:szCs w:val="24"/>
        </w:rPr>
        <w:t xml:space="preserve"> and/or Engineer’s</w:t>
      </w:r>
      <w:r w:rsidRPr="00911795">
        <w:rPr>
          <w:rFonts w:ascii="Arial" w:hAnsi="Arial" w:cs="Arial"/>
          <w:color w:val="000000" w:themeColor="text1"/>
          <w:sz w:val="24"/>
          <w:szCs w:val="24"/>
        </w:rPr>
        <w:t xml:space="preserve"> acceptance of any part of the Works or any Section of the Works or the whole of the Works.</w:t>
      </w:r>
    </w:p>
    <w:p w14:paraId="209D3DE2" w14:textId="77777777" w:rsidR="00993FD7" w:rsidRPr="00911795" w:rsidRDefault="00993FD7" w:rsidP="00D64FC5">
      <w:pPr>
        <w:spacing w:after="120" w:line="360" w:lineRule="auto"/>
        <w:ind w:left="1134" w:hanging="1134"/>
        <w:rPr>
          <w:rFonts w:ascii="Arial" w:hAnsi="Arial" w:cs="Arial"/>
          <w:color w:val="000000" w:themeColor="text1"/>
          <w:sz w:val="24"/>
          <w:szCs w:val="24"/>
        </w:rPr>
      </w:pPr>
    </w:p>
    <w:p w14:paraId="4B5BC9DD" w14:textId="6FF67AE4" w:rsidR="00993FD7" w:rsidRPr="00911795" w:rsidRDefault="00993FD7"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w:t>
      </w:r>
      <w:r w:rsidR="00033718">
        <w:rPr>
          <w:rFonts w:ascii="Arial" w:hAnsi="Arial" w:cs="Arial"/>
          <w:color w:val="000000" w:themeColor="text1"/>
          <w:sz w:val="24"/>
          <w:szCs w:val="24"/>
        </w:rPr>
        <w:t>4</w:t>
      </w:r>
      <w:r w:rsidRPr="00911795">
        <w:rPr>
          <w:rFonts w:ascii="Arial" w:hAnsi="Arial" w:cs="Arial"/>
          <w:color w:val="000000" w:themeColor="text1"/>
          <w:sz w:val="24"/>
          <w:szCs w:val="24"/>
        </w:rPr>
        <w:t>.</w:t>
      </w:r>
      <w:r w:rsidR="006064A5" w:rsidRPr="00911795">
        <w:rPr>
          <w:rFonts w:ascii="Arial" w:hAnsi="Arial" w:cs="Arial"/>
          <w:color w:val="000000" w:themeColor="text1"/>
          <w:sz w:val="24"/>
          <w:szCs w:val="24"/>
        </w:rPr>
        <w:t>9</w:t>
      </w:r>
      <w:r w:rsidRPr="00911795">
        <w:rPr>
          <w:rFonts w:ascii="Arial" w:hAnsi="Arial" w:cs="Arial"/>
          <w:color w:val="000000" w:themeColor="text1"/>
          <w:sz w:val="24"/>
          <w:szCs w:val="24"/>
        </w:rPr>
        <w:tab/>
        <w:t>It is agreed that the Employer</w:t>
      </w:r>
      <w:r w:rsidR="00E7149A" w:rsidRPr="00911795">
        <w:rPr>
          <w:rFonts w:ascii="Arial" w:hAnsi="Arial" w:cs="Arial"/>
          <w:color w:val="000000" w:themeColor="text1"/>
          <w:sz w:val="24"/>
          <w:szCs w:val="24"/>
        </w:rPr>
        <w:t xml:space="preserve"> and/or Engineer’</w:t>
      </w:r>
      <w:r w:rsidRPr="00911795">
        <w:rPr>
          <w:rFonts w:ascii="Arial" w:hAnsi="Arial" w:cs="Arial"/>
          <w:color w:val="000000" w:themeColor="text1"/>
          <w:sz w:val="24"/>
          <w:szCs w:val="24"/>
        </w:rPr>
        <w:t xml:space="preserve">s issuance of a Payment Certificate shall never prejudice the Employer’s </w:t>
      </w:r>
      <w:r w:rsidR="001311DD" w:rsidRPr="00911795">
        <w:rPr>
          <w:rFonts w:ascii="Arial" w:hAnsi="Arial" w:cs="Arial"/>
          <w:color w:val="000000" w:themeColor="text1"/>
          <w:sz w:val="24"/>
          <w:szCs w:val="24"/>
        </w:rPr>
        <w:t xml:space="preserve">and/or Engineer’s </w:t>
      </w:r>
      <w:r w:rsidRPr="00911795">
        <w:rPr>
          <w:rFonts w:ascii="Arial" w:hAnsi="Arial" w:cs="Arial"/>
          <w:color w:val="000000" w:themeColor="text1"/>
          <w:sz w:val="24"/>
          <w:szCs w:val="24"/>
        </w:rPr>
        <w:t>rights to reject any part of the Works or any Section of the Works or the whole of the Works which the Employer</w:t>
      </w:r>
      <w:r w:rsidR="007E511D" w:rsidRPr="00911795">
        <w:rPr>
          <w:rFonts w:ascii="Arial" w:hAnsi="Arial" w:cs="Arial"/>
          <w:color w:val="000000" w:themeColor="text1"/>
          <w:sz w:val="24"/>
          <w:szCs w:val="24"/>
        </w:rPr>
        <w:t xml:space="preserve"> and/or Engineer</w:t>
      </w:r>
      <w:r w:rsidRPr="00911795">
        <w:rPr>
          <w:rFonts w:ascii="Arial" w:hAnsi="Arial" w:cs="Arial"/>
          <w:color w:val="000000" w:themeColor="text1"/>
          <w:sz w:val="24"/>
          <w:szCs w:val="24"/>
        </w:rPr>
        <w:t xml:space="preserve"> shall deem not to be in accordance with the Contract.</w:t>
      </w:r>
    </w:p>
    <w:p w14:paraId="1B5BF70F" w14:textId="77777777" w:rsidR="00993FD7" w:rsidRPr="00911795" w:rsidRDefault="00993FD7" w:rsidP="00D64FC5">
      <w:pPr>
        <w:spacing w:after="120" w:line="360" w:lineRule="auto"/>
        <w:ind w:left="1134" w:hanging="1134"/>
        <w:rPr>
          <w:rFonts w:ascii="Arial" w:hAnsi="Arial" w:cs="Arial"/>
          <w:color w:val="000000" w:themeColor="text1"/>
          <w:sz w:val="24"/>
          <w:szCs w:val="24"/>
        </w:rPr>
      </w:pPr>
    </w:p>
    <w:p w14:paraId="3221B0C6" w14:textId="1EFC0F15" w:rsidR="00993FD7" w:rsidRPr="00911795" w:rsidRDefault="00993FD7"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w:t>
      </w:r>
      <w:r w:rsidR="00033718">
        <w:rPr>
          <w:rFonts w:ascii="Arial" w:hAnsi="Arial" w:cs="Arial"/>
          <w:color w:val="000000" w:themeColor="text1"/>
          <w:sz w:val="24"/>
          <w:szCs w:val="24"/>
        </w:rPr>
        <w:t>4</w:t>
      </w:r>
      <w:r w:rsidRPr="00911795">
        <w:rPr>
          <w:rFonts w:ascii="Arial" w:hAnsi="Arial" w:cs="Arial"/>
          <w:color w:val="000000" w:themeColor="text1"/>
          <w:sz w:val="24"/>
          <w:szCs w:val="24"/>
        </w:rPr>
        <w:t>.</w:t>
      </w:r>
      <w:r w:rsidR="006064A5" w:rsidRPr="00911795">
        <w:rPr>
          <w:rFonts w:ascii="Arial" w:hAnsi="Arial" w:cs="Arial"/>
          <w:color w:val="000000" w:themeColor="text1"/>
          <w:sz w:val="24"/>
          <w:szCs w:val="24"/>
        </w:rPr>
        <w:t>10</w:t>
      </w:r>
      <w:r w:rsidRPr="00911795">
        <w:rPr>
          <w:rFonts w:ascii="Arial" w:hAnsi="Arial" w:cs="Arial"/>
          <w:color w:val="000000" w:themeColor="text1"/>
          <w:sz w:val="24"/>
          <w:szCs w:val="24"/>
        </w:rPr>
        <w:tab/>
        <w:t>The Employer</w:t>
      </w:r>
      <w:r w:rsidR="002E3A54" w:rsidRPr="00911795">
        <w:rPr>
          <w:rFonts w:ascii="Arial" w:hAnsi="Arial" w:cs="Arial"/>
          <w:color w:val="000000" w:themeColor="text1"/>
          <w:sz w:val="24"/>
          <w:szCs w:val="24"/>
        </w:rPr>
        <w:t xml:space="preserve"> and/or Engineer</w:t>
      </w:r>
      <w:r w:rsidRPr="00911795">
        <w:rPr>
          <w:rFonts w:ascii="Arial" w:hAnsi="Arial" w:cs="Arial"/>
          <w:color w:val="000000" w:themeColor="text1"/>
          <w:sz w:val="24"/>
          <w:szCs w:val="24"/>
        </w:rPr>
        <w:t xml:space="preserve">’s issuance of a Payment Certificate shall never prejudice the </w:t>
      </w:r>
      <w:r w:rsidR="00DF3079" w:rsidRPr="00911795">
        <w:rPr>
          <w:rFonts w:ascii="Arial" w:hAnsi="Arial" w:cs="Arial"/>
          <w:color w:val="000000" w:themeColor="text1"/>
          <w:sz w:val="24"/>
          <w:szCs w:val="24"/>
        </w:rPr>
        <w:t xml:space="preserve">Employer’s </w:t>
      </w:r>
      <w:r w:rsidR="007E511D" w:rsidRPr="00911795">
        <w:rPr>
          <w:rFonts w:ascii="Arial" w:hAnsi="Arial" w:cs="Arial"/>
          <w:color w:val="000000" w:themeColor="text1"/>
          <w:sz w:val="24"/>
          <w:szCs w:val="24"/>
        </w:rPr>
        <w:t xml:space="preserve">and/or Engineer’s </w:t>
      </w:r>
      <w:r w:rsidR="00DF3079" w:rsidRPr="00911795">
        <w:rPr>
          <w:rFonts w:ascii="Arial" w:hAnsi="Arial" w:cs="Arial"/>
          <w:color w:val="000000" w:themeColor="text1"/>
          <w:sz w:val="24"/>
          <w:szCs w:val="24"/>
        </w:rPr>
        <w:t>rights</w:t>
      </w:r>
      <w:r w:rsidRPr="00911795">
        <w:rPr>
          <w:rFonts w:ascii="Arial" w:hAnsi="Arial" w:cs="Arial"/>
          <w:color w:val="000000" w:themeColor="text1"/>
          <w:sz w:val="24"/>
          <w:szCs w:val="24"/>
        </w:rPr>
        <w:t xml:space="preserve"> to recover any amounts paid to the Contractor in respect of any part of the Works or any Section of the Works or the whole of the Works that is rejected by the Employer</w:t>
      </w:r>
      <w:r w:rsidR="002F7C0F" w:rsidRPr="00911795">
        <w:rPr>
          <w:rFonts w:ascii="Arial" w:hAnsi="Arial" w:cs="Arial"/>
          <w:color w:val="000000" w:themeColor="text1"/>
          <w:sz w:val="24"/>
          <w:szCs w:val="24"/>
        </w:rPr>
        <w:t xml:space="preserve"> and/or Engineer</w:t>
      </w:r>
      <w:r w:rsidRPr="00911795">
        <w:rPr>
          <w:rFonts w:ascii="Arial" w:hAnsi="Arial" w:cs="Arial"/>
          <w:color w:val="000000" w:themeColor="text1"/>
          <w:sz w:val="24"/>
          <w:szCs w:val="24"/>
        </w:rPr>
        <w:t>.</w:t>
      </w:r>
    </w:p>
    <w:p w14:paraId="518769DB" w14:textId="77777777" w:rsidR="00993FD7" w:rsidRPr="00911795" w:rsidRDefault="00993FD7" w:rsidP="00D64FC5">
      <w:pPr>
        <w:spacing w:after="120" w:line="360" w:lineRule="auto"/>
        <w:ind w:left="1134" w:hanging="1134"/>
        <w:rPr>
          <w:rFonts w:ascii="Arial" w:hAnsi="Arial" w:cs="Arial"/>
          <w:color w:val="000000" w:themeColor="text1"/>
          <w:sz w:val="24"/>
          <w:szCs w:val="24"/>
        </w:rPr>
      </w:pPr>
    </w:p>
    <w:p w14:paraId="52F4CCCD" w14:textId="52644343" w:rsidR="00993FD7" w:rsidRPr="00911795" w:rsidRDefault="00993FD7"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w:t>
      </w:r>
      <w:r w:rsidR="00033718">
        <w:rPr>
          <w:rFonts w:ascii="Arial" w:hAnsi="Arial" w:cs="Arial"/>
          <w:color w:val="000000" w:themeColor="text1"/>
          <w:sz w:val="24"/>
          <w:szCs w:val="24"/>
        </w:rPr>
        <w:t>4</w:t>
      </w:r>
      <w:r w:rsidR="00DF3079" w:rsidRPr="00911795">
        <w:rPr>
          <w:rFonts w:ascii="Arial" w:hAnsi="Arial" w:cs="Arial"/>
          <w:color w:val="000000" w:themeColor="text1"/>
          <w:sz w:val="24"/>
          <w:szCs w:val="24"/>
        </w:rPr>
        <w:t>.1</w:t>
      </w:r>
      <w:r w:rsidR="006064A5" w:rsidRPr="00911795">
        <w:rPr>
          <w:rFonts w:ascii="Arial" w:hAnsi="Arial" w:cs="Arial"/>
          <w:color w:val="000000" w:themeColor="text1"/>
          <w:sz w:val="24"/>
          <w:szCs w:val="24"/>
        </w:rPr>
        <w:t>1</w:t>
      </w:r>
      <w:r w:rsidRPr="00911795">
        <w:rPr>
          <w:rFonts w:ascii="Arial" w:hAnsi="Arial" w:cs="Arial"/>
          <w:color w:val="000000" w:themeColor="text1"/>
          <w:sz w:val="24"/>
          <w:szCs w:val="24"/>
        </w:rPr>
        <w:tab/>
        <w:t xml:space="preserve">All invoicing and payments made under the Contract shall be in accordance with the Employer’s </w:t>
      </w:r>
      <w:r w:rsidR="008B5E60" w:rsidRPr="00911795">
        <w:rPr>
          <w:rFonts w:ascii="Arial" w:hAnsi="Arial" w:cs="Arial"/>
          <w:color w:val="000000" w:themeColor="text1"/>
          <w:sz w:val="24"/>
          <w:szCs w:val="24"/>
        </w:rPr>
        <w:t xml:space="preserve">and/or Engineer’s </w:t>
      </w:r>
      <w:r w:rsidRPr="00911795">
        <w:rPr>
          <w:rFonts w:ascii="Arial" w:hAnsi="Arial" w:cs="Arial"/>
          <w:color w:val="000000" w:themeColor="text1"/>
          <w:sz w:val="24"/>
          <w:szCs w:val="24"/>
        </w:rPr>
        <w:t>approved SPM and FMP unless otherwise instructed by the Employer</w:t>
      </w:r>
      <w:r w:rsidR="008B5E60" w:rsidRPr="00911795">
        <w:rPr>
          <w:rFonts w:ascii="Arial" w:hAnsi="Arial" w:cs="Arial"/>
          <w:color w:val="000000" w:themeColor="text1"/>
          <w:sz w:val="24"/>
          <w:szCs w:val="24"/>
        </w:rPr>
        <w:t xml:space="preserve"> and/or Engineer</w:t>
      </w:r>
      <w:r w:rsidRPr="00911795">
        <w:rPr>
          <w:rFonts w:ascii="Arial" w:hAnsi="Arial" w:cs="Arial"/>
          <w:color w:val="000000" w:themeColor="text1"/>
          <w:sz w:val="24"/>
          <w:szCs w:val="24"/>
        </w:rPr>
        <w:t>.</w:t>
      </w:r>
    </w:p>
    <w:p w14:paraId="1461B0F0" w14:textId="77777777" w:rsidR="00993FD7" w:rsidRPr="00911795" w:rsidRDefault="00993FD7" w:rsidP="00D64FC5">
      <w:pPr>
        <w:spacing w:after="120" w:line="360" w:lineRule="auto"/>
        <w:ind w:left="1134" w:hanging="1134"/>
        <w:rPr>
          <w:rFonts w:ascii="Arial" w:hAnsi="Arial" w:cs="Arial"/>
          <w:color w:val="000000" w:themeColor="text1"/>
          <w:sz w:val="24"/>
          <w:szCs w:val="24"/>
        </w:rPr>
      </w:pPr>
    </w:p>
    <w:p w14:paraId="02CDA036" w14:textId="6E04B317" w:rsidR="00993FD7" w:rsidRPr="00911795" w:rsidRDefault="00993FD7"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w:t>
      </w:r>
      <w:r w:rsidR="00033718">
        <w:rPr>
          <w:rFonts w:ascii="Arial" w:hAnsi="Arial" w:cs="Arial"/>
          <w:color w:val="000000" w:themeColor="text1"/>
          <w:sz w:val="24"/>
          <w:szCs w:val="24"/>
        </w:rPr>
        <w:t>4</w:t>
      </w:r>
      <w:r w:rsidRPr="00911795">
        <w:rPr>
          <w:rFonts w:ascii="Arial" w:hAnsi="Arial" w:cs="Arial"/>
          <w:color w:val="000000" w:themeColor="text1"/>
          <w:sz w:val="24"/>
          <w:szCs w:val="24"/>
        </w:rPr>
        <w:t>.1</w:t>
      </w:r>
      <w:r w:rsidR="006064A5" w:rsidRPr="00911795">
        <w:rPr>
          <w:rFonts w:ascii="Arial" w:hAnsi="Arial" w:cs="Arial"/>
          <w:color w:val="000000" w:themeColor="text1"/>
          <w:sz w:val="24"/>
          <w:szCs w:val="24"/>
        </w:rPr>
        <w:t>2</w:t>
      </w:r>
      <w:r w:rsidRPr="00911795">
        <w:rPr>
          <w:rFonts w:ascii="Arial" w:hAnsi="Arial" w:cs="Arial"/>
          <w:color w:val="000000" w:themeColor="text1"/>
          <w:sz w:val="24"/>
          <w:szCs w:val="24"/>
        </w:rPr>
        <w:tab/>
        <w:t>The Contractor shall, within 14 calendar days of receiving a Payment Certificate, issue and deliver an original valid Invoice for the exact amount reflected on the Payment Certificate and an original Statement of Account reflecting all valid Invoices and Payments as at that date to the Employer</w:t>
      </w:r>
      <w:r w:rsidR="008B5E60" w:rsidRPr="00911795">
        <w:rPr>
          <w:rFonts w:ascii="Arial" w:hAnsi="Arial" w:cs="Arial"/>
          <w:color w:val="000000" w:themeColor="text1"/>
          <w:sz w:val="24"/>
          <w:szCs w:val="24"/>
        </w:rPr>
        <w:t xml:space="preserve"> and/or Engineer</w:t>
      </w:r>
      <w:r w:rsidRPr="00911795">
        <w:rPr>
          <w:rFonts w:ascii="Arial" w:hAnsi="Arial" w:cs="Arial"/>
          <w:color w:val="000000" w:themeColor="text1"/>
          <w:sz w:val="24"/>
          <w:szCs w:val="24"/>
        </w:rPr>
        <w:t>.</w:t>
      </w:r>
    </w:p>
    <w:p w14:paraId="1E1F708D" w14:textId="372DA332" w:rsidR="00F2022B" w:rsidRPr="00911795" w:rsidRDefault="00F2022B" w:rsidP="00D64FC5">
      <w:pPr>
        <w:spacing w:after="120" w:line="360" w:lineRule="auto"/>
        <w:ind w:left="1134" w:hanging="1134"/>
        <w:rPr>
          <w:rFonts w:ascii="Arial" w:hAnsi="Arial" w:cs="Arial"/>
          <w:color w:val="000000" w:themeColor="text1"/>
          <w:sz w:val="24"/>
          <w:szCs w:val="24"/>
        </w:rPr>
      </w:pPr>
    </w:p>
    <w:p w14:paraId="27CA353F" w14:textId="2B90EAA1" w:rsidR="00F2022B" w:rsidRPr="00911795" w:rsidRDefault="00F2022B"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w:t>
      </w:r>
      <w:r w:rsidR="00033718">
        <w:rPr>
          <w:rFonts w:ascii="Arial" w:hAnsi="Arial" w:cs="Arial"/>
          <w:color w:val="000000" w:themeColor="text1"/>
          <w:sz w:val="24"/>
          <w:szCs w:val="24"/>
        </w:rPr>
        <w:t>4</w:t>
      </w:r>
      <w:r w:rsidRPr="00911795">
        <w:rPr>
          <w:rFonts w:ascii="Arial" w:hAnsi="Arial" w:cs="Arial"/>
          <w:color w:val="000000" w:themeColor="text1"/>
          <w:sz w:val="24"/>
          <w:szCs w:val="24"/>
        </w:rPr>
        <w:t>.1</w:t>
      </w:r>
      <w:r w:rsidR="006064A5" w:rsidRPr="00911795">
        <w:rPr>
          <w:rFonts w:ascii="Arial" w:hAnsi="Arial" w:cs="Arial"/>
          <w:color w:val="000000" w:themeColor="text1"/>
          <w:sz w:val="24"/>
          <w:szCs w:val="24"/>
        </w:rPr>
        <w:t>3</w:t>
      </w:r>
      <w:r w:rsidRPr="00911795">
        <w:rPr>
          <w:rFonts w:ascii="Arial" w:hAnsi="Arial" w:cs="Arial"/>
          <w:color w:val="000000" w:themeColor="text1"/>
          <w:sz w:val="24"/>
          <w:szCs w:val="24"/>
        </w:rPr>
        <w:tab/>
        <w:t>The Employer</w:t>
      </w:r>
      <w:r w:rsidR="008B5E60" w:rsidRPr="00911795">
        <w:rPr>
          <w:rFonts w:ascii="Arial" w:hAnsi="Arial" w:cs="Arial"/>
          <w:color w:val="000000" w:themeColor="text1"/>
          <w:sz w:val="24"/>
          <w:szCs w:val="24"/>
        </w:rPr>
        <w:t xml:space="preserve"> </w:t>
      </w:r>
      <w:r w:rsidRPr="00911795">
        <w:rPr>
          <w:rFonts w:ascii="Arial" w:hAnsi="Arial" w:cs="Arial"/>
          <w:color w:val="000000" w:themeColor="text1"/>
          <w:sz w:val="24"/>
          <w:szCs w:val="24"/>
        </w:rPr>
        <w:t xml:space="preserve">shall endeavour to pay any valid Invoice (duly issued, delivered, and received in accordance with the Contract) within 60 calendar days from the date of the Employer’s </w:t>
      </w:r>
      <w:r w:rsidR="008912E9" w:rsidRPr="00911795">
        <w:rPr>
          <w:rFonts w:ascii="Arial" w:hAnsi="Arial" w:cs="Arial"/>
          <w:color w:val="000000" w:themeColor="text1"/>
          <w:sz w:val="24"/>
          <w:szCs w:val="24"/>
        </w:rPr>
        <w:t xml:space="preserve">and/or Engineer </w:t>
      </w:r>
      <w:r w:rsidRPr="00911795">
        <w:rPr>
          <w:rFonts w:ascii="Arial" w:hAnsi="Arial" w:cs="Arial"/>
          <w:color w:val="000000" w:themeColor="text1"/>
          <w:sz w:val="24"/>
          <w:szCs w:val="24"/>
        </w:rPr>
        <w:t xml:space="preserve">receipt of each valid Invoice from the </w:t>
      </w:r>
      <w:r w:rsidR="00326685" w:rsidRPr="00911795">
        <w:rPr>
          <w:rFonts w:ascii="Arial" w:hAnsi="Arial" w:cs="Arial"/>
          <w:color w:val="000000" w:themeColor="text1"/>
          <w:sz w:val="24"/>
          <w:szCs w:val="24"/>
        </w:rPr>
        <w:t>Contractor</w:t>
      </w:r>
      <w:r w:rsidRPr="00911795">
        <w:rPr>
          <w:rFonts w:ascii="Arial" w:hAnsi="Arial" w:cs="Arial"/>
          <w:color w:val="000000" w:themeColor="text1"/>
          <w:sz w:val="24"/>
          <w:szCs w:val="24"/>
        </w:rPr>
        <w:t xml:space="preserve">. Failure by the Employer to pay any duly issued and delivered valid Invoice, within this 60 </w:t>
      </w:r>
      <w:r w:rsidR="00F909D8" w:rsidRPr="00911795">
        <w:rPr>
          <w:rFonts w:ascii="Arial" w:hAnsi="Arial" w:cs="Arial"/>
          <w:color w:val="000000" w:themeColor="text1"/>
          <w:sz w:val="24"/>
          <w:szCs w:val="24"/>
        </w:rPr>
        <w:t xml:space="preserve">(sixty) </w:t>
      </w:r>
      <w:r w:rsidRPr="00911795">
        <w:rPr>
          <w:rFonts w:ascii="Arial" w:hAnsi="Arial" w:cs="Arial"/>
          <w:color w:val="000000" w:themeColor="text1"/>
          <w:sz w:val="24"/>
          <w:szCs w:val="24"/>
        </w:rPr>
        <w:t>calendar day period, shall attract a penalty of 0.025% of the value of each valid Invoice (excluding VAT) per delayed day (calculated on a simple and not compounded basis). The total of all penalties that may become applicable in terms of this provision, throughout the duration of the Contract, shall not exceed 1% of the ICP.</w:t>
      </w:r>
    </w:p>
    <w:p w14:paraId="50988D78" w14:textId="77777777" w:rsidR="00F2022B" w:rsidRPr="00911795" w:rsidRDefault="00F2022B" w:rsidP="00D64FC5">
      <w:pPr>
        <w:spacing w:after="120" w:line="360" w:lineRule="auto"/>
        <w:ind w:left="1134" w:hanging="1134"/>
        <w:rPr>
          <w:rFonts w:ascii="Arial" w:hAnsi="Arial" w:cs="Arial"/>
          <w:color w:val="000000" w:themeColor="text1"/>
          <w:sz w:val="24"/>
          <w:szCs w:val="24"/>
        </w:rPr>
      </w:pPr>
    </w:p>
    <w:p w14:paraId="19931852" w14:textId="3895C23D" w:rsidR="00F2022B" w:rsidRPr="00911795" w:rsidRDefault="00F2022B"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w:t>
      </w:r>
      <w:r w:rsidR="00033718">
        <w:rPr>
          <w:rFonts w:ascii="Arial" w:hAnsi="Arial" w:cs="Arial"/>
          <w:color w:val="000000" w:themeColor="text1"/>
          <w:sz w:val="24"/>
          <w:szCs w:val="24"/>
        </w:rPr>
        <w:t>4</w:t>
      </w:r>
      <w:r w:rsidRPr="00911795">
        <w:rPr>
          <w:rFonts w:ascii="Arial" w:hAnsi="Arial" w:cs="Arial"/>
          <w:color w:val="000000" w:themeColor="text1"/>
          <w:sz w:val="24"/>
          <w:szCs w:val="24"/>
        </w:rPr>
        <w:t>.1</w:t>
      </w:r>
      <w:r w:rsidR="006064A5" w:rsidRPr="00911795">
        <w:rPr>
          <w:rFonts w:ascii="Arial" w:hAnsi="Arial" w:cs="Arial"/>
          <w:color w:val="000000" w:themeColor="text1"/>
          <w:sz w:val="24"/>
          <w:szCs w:val="24"/>
        </w:rPr>
        <w:t>4</w:t>
      </w:r>
      <w:r w:rsidRPr="00911795">
        <w:rPr>
          <w:rFonts w:ascii="Arial" w:hAnsi="Arial" w:cs="Arial"/>
          <w:color w:val="000000" w:themeColor="text1"/>
          <w:sz w:val="24"/>
          <w:szCs w:val="24"/>
        </w:rPr>
        <w:tab/>
        <w:t xml:space="preserve"> An additional penalty shall apply should the Employer</w:t>
      </w:r>
      <w:r w:rsidR="00173149" w:rsidRPr="00911795">
        <w:rPr>
          <w:rFonts w:ascii="Arial" w:hAnsi="Arial" w:cs="Arial"/>
          <w:color w:val="000000" w:themeColor="text1"/>
          <w:sz w:val="24"/>
          <w:szCs w:val="24"/>
        </w:rPr>
        <w:t xml:space="preserve"> and/or Engineer</w:t>
      </w:r>
      <w:r w:rsidRPr="00911795">
        <w:rPr>
          <w:rFonts w:ascii="Arial" w:hAnsi="Arial" w:cs="Arial"/>
          <w:color w:val="000000" w:themeColor="text1"/>
          <w:sz w:val="24"/>
          <w:szCs w:val="24"/>
        </w:rPr>
        <w:t>, for whatever reason, fail to effect payment of any valid Invoice (duly issued, delivered, and received in accordance with the Contract) within 90 calendar days from the date of the Employer</w:t>
      </w:r>
      <w:r w:rsidR="00173149" w:rsidRPr="00911795">
        <w:rPr>
          <w:rFonts w:ascii="Arial" w:hAnsi="Arial" w:cs="Arial"/>
          <w:color w:val="000000" w:themeColor="text1"/>
          <w:sz w:val="24"/>
          <w:szCs w:val="24"/>
        </w:rPr>
        <w:t xml:space="preserve"> and/or Engineer</w:t>
      </w:r>
      <w:r w:rsidRPr="00911795">
        <w:rPr>
          <w:rFonts w:ascii="Arial" w:hAnsi="Arial" w:cs="Arial"/>
          <w:color w:val="000000" w:themeColor="text1"/>
          <w:sz w:val="24"/>
          <w:szCs w:val="24"/>
        </w:rPr>
        <w:t xml:space="preserve"> receipt of each valid Invoice from the </w:t>
      </w:r>
      <w:r w:rsidR="00326685" w:rsidRPr="00911795">
        <w:rPr>
          <w:rFonts w:ascii="Arial" w:hAnsi="Arial" w:cs="Arial"/>
          <w:color w:val="000000" w:themeColor="text1"/>
          <w:sz w:val="24"/>
          <w:szCs w:val="24"/>
        </w:rPr>
        <w:t>Contractor</w:t>
      </w:r>
      <w:r w:rsidRPr="00911795">
        <w:rPr>
          <w:rFonts w:ascii="Arial" w:hAnsi="Arial" w:cs="Arial"/>
          <w:color w:val="000000" w:themeColor="text1"/>
          <w:sz w:val="24"/>
          <w:szCs w:val="24"/>
        </w:rPr>
        <w:t>. Failure by the Employer</w:t>
      </w:r>
      <w:r w:rsidR="007D2C84" w:rsidRPr="00911795">
        <w:rPr>
          <w:rFonts w:ascii="Arial" w:hAnsi="Arial" w:cs="Arial"/>
          <w:color w:val="000000" w:themeColor="text1"/>
          <w:sz w:val="24"/>
          <w:szCs w:val="24"/>
        </w:rPr>
        <w:t xml:space="preserve"> and/or Engineer</w:t>
      </w:r>
      <w:r w:rsidRPr="00911795">
        <w:rPr>
          <w:rFonts w:ascii="Arial" w:hAnsi="Arial" w:cs="Arial"/>
          <w:color w:val="000000" w:themeColor="text1"/>
          <w:sz w:val="24"/>
          <w:szCs w:val="24"/>
        </w:rPr>
        <w:t xml:space="preserve"> to pay any duly issued and delivered valid Invoice, within this 90</w:t>
      </w:r>
      <w:r w:rsidR="0061694C" w:rsidRPr="00911795">
        <w:rPr>
          <w:rFonts w:ascii="Arial" w:hAnsi="Arial" w:cs="Arial"/>
          <w:color w:val="000000" w:themeColor="text1"/>
          <w:sz w:val="24"/>
          <w:szCs w:val="24"/>
        </w:rPr>
        <w:t xml:space="preserve"> </w:t>
      </w:r>
      <w:r w:rsidR="00F909D8" w:rsidRPr="00911795">
        <w:rPr>
          <w:rFonts w:ascii="Arial" w:hAnsi="Arial" w:cs="Arial"/>
          <w:color w:val="000000" w:themeColor="text1"/>
          <w:sz w:val="24"/>
          <w:szCs w:val="24"/>
        </w:rPr>
        <w:t>(ninety)</w:t>
      </w:r>
      <w:r w:rsidR="0061694C" w:rsidRPr="00911795">
        <w:rPr>
          <w:rFonts w:ascii="Arial" w:hAnsi="Arial" w:cs="Arial"/>
          <w:color w:val="000000" w:themeColor="text1"/>
          <w:sz w:val="24"/>
          <w:szCs w:val="24"/>
        </w:rPr>
        <w:t xml:space="preserve"> </w:t>
      </w:r>
      <w:r w:rsidRPr="00911795">
        <w:rPr>
          <w:rFonts w:ascii="Arial" w:hAnsi="Arial" w:cs="Arial"/>
          <w:color w:val="000000" w:themeColor="text1"/>
          <w:sz w:val="24"/>
          <w:szCs w:val="24"/>
        </w:rPr>
        <w:t xml:space="preserve">calendar day period, shall attract an additional penalty of 0.025% of the value of each valid Invoice </w:t>
      </w:r>
      <w:r w:rsidRPr="00911795">
        <w:rPr>
          <w:rFonts w:ascii="Arial" w:hAnsi="Arial" w:cs="Arial"/>
          <w:color w:val="000000" w:themeColor="text1"/>
          <w:sz w:val="24"/>
          <w:szCs w:val="24"/>
        </w:rPr>
        <w:lastRenderedPageBreak/>
        <w:t xml:space="preserve">(excluding VAT) per delayed day for the period between 60 </w:t>
      </w:r>
      <w:r w:rsidR="009833AA" w:rsidRPr="00911795">
        <w:rPr>
          <w:rFonts w:ascii="Arial" w:hAnsi="Arial" w:cs="Arial"/>
          <w:color w:val="000000" w:themeColor="text1"/>
          <w:sz w:val="24"/>
          <w:szCs w:val="24"/>
        </w:rPr>
        <w:t xml:space="preserve">(sixty) </w:t>
      </w:r>
      <w:r w:rsidRPr="00911795">
        <w:rPr>
          <w:rFonts w:ascii="Arial" w:hAnsi="Arial" w:cs="Arial"/>
          <w:color w:val="000000" w:themeColor="text1"/>
          <w:sz w:val="24"/>
          <w:szCs w:val="24"/>
        </w:rPr>
        <w:t>calendar days and 90</w:t>
      </w:r>
      <w:r w:rsidR="009833AA" w:rsidRPr="00911795">
        <w:rPr>
          <w:rFonts w:ascii="Arial" w:hAnsi="Arial" w:cs="Arial"/>
          <w:color w:val="000000" w:themeColor="text1"/>
          <w:sz w:val="24"/>
          <w:szCs w:val="24"/>
        </w:rPr>
        <w:t xml:space="preserve"> (ninety)</w:t>
      </w:r>
      <w:r w:rsidRPr="00911795">
        <w:rPr>
          <w:rFonts w:ascii="Arial" w:hAnsi="Arial" w:cs="Arial"/>
          <w:color w:val="000000" w:themeColor="text1"/>
          <w:sz w:val="24"/>
          <w:szCs w:val="24"/>
        </w:rPr>
        <w:t xml:space="preserve"> calendar days (calculated on a simple and not compounded basis). The total of all penalties that may become applicable in terms of this provision, throughout the duration of the Contract, shall not exceed 1% of the ICP.</w:t>
      </w:r>
    </w:p>
    <w:p w14:paraId="743D7B79" w14:textId="77777777" w:rsidR="00F2022B" w:rsidRPr="00911795" w:rsidRDefault="00F2022B" w:rsidP="00D64FC5">
      <w:pPr>
        <w:spacing w:after="120" w:line="360" w:lineRule="auto"/>
        <w:ind w:left="1134" w:hanging="1134"/>
        <w:rPr>
          <w:rFonts w:ascii="Arial" w:hAnsi="Arial" w:cs="Arial"/>
          <w:color w:val="000000" w:themeColor="text1"/>
          <w:sz w:val="24"/>
          <w:szCs w:val="24"/>
        </w:rPr>
      </w:pPr>
    </w:p>
    <w:p w14:paraId="2C69018A" w14:textId="1AF374D2" w:rsidR="00F2022B" w:rsidRPr="00911795" w:rsidRDefault="00F2022B"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w:t>
      </w:r>
      <w:r w:rsidR="00033718">
        <w:rPr>
          <w:rFonts w:ascii="Arial" w:hAnsi="Arial" w:cs="Arial"/>
          <w:color w:val="000000" w:themeColor="text1"/>
          <w:sz w:val="24"/>
          <w:szCs w:val="24"/>
        </w:rPr>
        <w:t>4</w:t>
      </w:r>
      <w:r w:rsidRPr="00911795">
        <w:rPr>
          <w:rFonts w:ascii="Arial" w:hAnsi="Arial" w:cs="Arial"/>
          <w:color w:val="000000" w:themeColor="text1"/>
          <w:sz w:val="24"/>
          <w:szCs w:val="24"/>
        </w:rPr>
        <w:t>.1</w:t>
      </w:r>
      <w:r w:rsidR="006064A5" w:rsidRPr="00911795">
        <w:rPr>
          <w:rFonts w:ascii="Arial" w:hAnsi="Arial" w:cs="Arial"/>
          <w:color w:val="000000" w:themeColor="text1"/>
          <w:sz w:val="24"/>
          <w:szCs w:val="24"/>
        </w:rPr>
        <w:t>5</w:t>
      </w:r>
      <w:r w:rsidRPr="00911795">
        <w:rPr>
          <w:rFonts w:ascii="Arial" w:hAnsi="Arial" w:cs="Arial"/>
          <w:color w:val="000000" w:themeColor="text1"/>
          <w:sz w:val="24"/>
          <w:szCs w:val="24"/>
        </w:rPr>
        <w:tab/>
        <w:t>Should the Employer for whatever reason fail to effect payment of any valid Invoice (duly issued, delivered, and received in accordance with the Contract) within</w:t>
      </w:r>
      <w:r w:rsidR="006045D9" w:rsidRPr="00911795">
        <w:rPr>
          <w:rFonts w:ascii="Arial" w:hAnsi="Arial" w:cs="Arial"/>
          <w:color w:val="000000" w:themeColor="text1"/>
          <w:sz w:val="24"/>
          <w:szCs w:val="24"/>
        </w:rPr>
        <w:t xml:space="preserve"> 180 </w:t>
      </w:r>
      <w:r w:rsidR="009833AA" w:rsidRPr="00911795">
        <w:rPr>
          <w:rFonts w:ascii="Arial" w:hAnsi="Arial" w:cs="Arial"/>
          <w:color w:val="000000" w:themeColor="text1"/>
          <w:sz w:val="24"/>
          <w:szCs w:val="24"/>
        </w:rPr>
        <w:t>(one hundred and</w:t>
      </w:r>
      <w:r w:rsidR="006045D9" w:rsidRPr="00911795">
        <w:rPr>
          <w:rFonts w:ascii="Arial" w:hAnsi="Arial" w:cs="Arial"/>
          <w:color w:val="000000" w:themeColor="text1"/>
          <w:sz w:val="24"/>
          <w:szCs w:val="24"/>
        </w:rPr>
        <w:t xml:space="preserve"> eighty </w:t>
      </w:r>
      <w:r w:rsidR="009833AA" w:rsidRPr="00911795">
        <w:rPr>
          <w:rFonts w:ascii="Arial" w:hAnsi="Arial" w:cs="Arial"/>
          <w:color w:val="000000" w:themeColor="text1"/>
          <w:sz w:val="24"/>
          <w:szCs w:val="24"/>
        </w:rPr>
        <w:t xml:space="preserve">) </w:t>
      </w:r>
      <w:r w:rsidRPr="00911795">
        <w:rPr>
          <w:rFonts w:ascii="Arial" w:hAnsi="Arial" w:cs="Arial"/>
          <w:color w:val="000000" w:themeColor="text1"/>
          <w:sz w:val="24"/>
          <w:szCs w:val="24"/>
        </w:rPr>
        <w:t>calendar days from the date of the Employer</w:t>
      </w:r>
      <w:r w:rsidR="007F0E58" w:rsidRPr="00911795">
        <w:rPr>
          <w:rFonts w:ascii="Arial" w:hAnsi="Arial" w:cs="Arial"/>
          <w:color w:val="000000" w:themeColor="text1"/>
          <w:sz w:val="24"/>
          <w:szCs w:val="24"/>
        </w:rPr>
        <w:t>’s</w:t>
      </w:r>
      <w:r w:rsidRPr="00911795">
        <w:rPr>
          <w:rFonts w:ascii="Arial" w:hAnsi="Arial" w:cs="Arial"/>
          <w:color w:val="000000" w:themeColor="text1"/>
          <w:sz w:val="24"/>
          <w:szCs w:val="24"/>
        </w:rPr>
        <w:t xml:space="preserve"> </w:t>
      </w:r>
      <w:r w:rsidR="009833AA" w:rsidRPr="00911795">
        <w:rPr>
          <w:rFonts w:ascii="Arial" w:hAnsi="Arial" w:cs="Arial"/>
          <w:color w:val="000000" w:themeColor="text1"/>
          <w:sz w:val="24"/>
          <w:szCs w:val="24"/>
        </w:rPr>
        <w:t xml:space="preserve">and/or Engineer </w:t>
      </w:r>
      <w:r w:rsidRPr="00911795">
        <w:rPr>
          <w:rFonts w:ascii="Arial" w:hAnsi="Arial" w:cs="Arial"/>
          <w:color w:val="000000" w:themeColor="text1"/>
          <w:sz w:val="24"/>
          <w:szCs w:val="24"/>
        </w:rPr>
        <w:t xml:space="preserve">receipt of each valid Invoice from the </w:t>
      </w:r>
      <w:r w:rsidR="00326685" w:rsidRPr="00911795">
        <w:rPr>
          <w:rFonts w:ascii="Arial" w:hAnsi="Arial" w:cs="Arial"/>
          <w:color w:val="000000" w:themeColor="text1"/>
          <w:sz w:val="24"/>
          <w:szCs w:val="24"/>
        </w:rPr>
        <w:t>Contractor</w:t>
      </w:r>
      <w:r w:rsidRPr="00911795">
        <w:rPr>
          <w:rFonts w:ascii="Arial" w:hAnsi="Arial" w:cs="Arial"/>
          <w:color w:val="000000" w:themeColor="text1"/>
          <w:sz w:val="24"/>
          <w:szCs w:val="24"/>
        </w:rPr>
        <w:t xml:space="preserve">, and the amount owed of any valid Invoice exceeds 10% of the TCP, the </w:t>
      </w:r>
      <w:r w:rsidR="00326685" w:rsidRPr="00911795">
        <w:rPr>
          <w:rFonts w:ascii="Arial" w:hAnsi="Arial" w:cs="Arial"/>
          <w:color w:val="000000" w:themeColor="text1"/>
          <w:sz w:val="24"/>
          <w:szCs w:val="24"/>
        </w:rPr>
        <w:t>Contractor</w:t>
      </w:r>
      <w:r w:rsidRPr="00911795">
        <w:rPr>
          <w:rFonts w:ascii="Arial" w:hAnsi="Arial" w:cs="Arial"/>
          <w:color w:val="000000" w:themeColor="text1"/>
          <w:sz w:val="24"/>
          <w:szCs w:val="24"/>
        </w:rPr>
        <w:t xml:space="preserve"> shall,</w:t>
      </w:r>
      <w:r w:rsidR="007F0E58" w:rsidRPr="00911795">
        <w:rPr>
          <w:rFonts w:ascii="Arial" w:hAnsi="Arial" w:cs="Arial"/>
          <w:color w:val="000000" w:themeColor="text1"/>
          <w:sz w:val="24"/>
          <w:szCs w:val="24"/>
        </w:rPr>
        <w:t xml:space="preserve"> </w:t>
      </w:r>
      <w:r w:rsidRPr="00911795">
        <w:rPr>
          <w:rFonts w:ascii="Arial" w:hAnsi="Arial" w:cs="Arial"/>
          <w:color w:val="000000" w:themeColor="text1"/>
          <w:sz w:val="24"/>
          <w:szCs w:val="24"/>
        </w:rPr>
        <w:t>subject to adherence of Notices and Claims requirements and any other provisions</w:t>
      </w:r>
      <w:r w:rsidR="007F0E58" w:rsidRPr="00911795">
        <w:rPr>
          <w:rFonts w:ascii="Arial" w:hAnsi="Arial" w:cs="Arial"/>
          <w:color w:val="000000" w:themeColor="text1"/>
          <w:sz w:val="24"/>
          <w:szCs w:val="24"/>
        </w:rPr>
        <w:t xml:space="preserve"> </w:t>
      </w:r>
      <w:r w:rsidRPr="00911795">
        <w:rPr>
          <w:rFonts w:ascii="Arial" w:hAnsi="Arial" w:cs="Arial"/>
          <w:color w:val="000000" w:themeColor="text1"/>
          <w:sz w:val="24"/>
          <w:szCs w:val="24"/>
        </w:rPr>
        <w:t>of the Contract, be entitled to suspend all further work in relation to the Contract and</w:t>
      </w:r>
      <w:r w:rsidR="007F0E58" w:rsidRPr="00911795">
        <w:rPr>
          <w:rFonts w:ascii="Arial" w:hAnsi="Arial" w:cs="Arial"/>
          <w:color w:val="000000" w:themeColor="text1"/>
          <w:sz w:val="24"/>
          <w:szCs w:val="24"/>
        </w:rPr>
        <w:t xml:space="preserve"> </w:t>
      </w:r>
      <w:r w:rsidR="0000750D" w:rsidRPr="00911795">
        <w:rPr>
          <w:rFonts w:ascii="Arial" w:hAnsi="Arial" w:cs="Arial"/>
          <w:color w:val="000000" w:themeColor="text1"/>
          <w:sz w:val="24"/>
          <w:szCs w:val="24"/>
        </w:rPr>
        <w:t xml:space="preserve">Claim </w:t>
      </w:r>
      <w:r w:rsidRPr="00911795">
        <w:rPr>
          <w:rFonts w:ascii="Arial" w:hAnsi="Arial" w:cs="Arial"/>
          <w:color w:val="000000" w:themeColor="text1"/>
          <w:sz w:val="24"/>
          <w:szCs w:val="24"/>
        </w:rPr>
        <w:t>an Extension of Time (“EoT”) with unredacted proven related costs as a result</w:t>
      </w:r>
      <w:r w:rsidR="007F0E58" w:rsidRPr="00911795">
        <w:rPr>
          <w:rFonts w:ascii="Arial" w:hAnsi="Arial" w:cs="Arial"/>
          <w:color w:val="000000" w:themeColor="text1"/>
          <w:sz w:val="24"/>
          <w:szCs w:val="24"/>
        </w:rPr>
        <w:t xml:space="preserve"> </w:t>
      </w:r>
      <w:r w:rsidRPr="00911795">
        <w:rPr>
          <w:rFonts w:ascii="Arial" w:hAnsi="Arial" w:cs="Arial"/>
          <w:color w:val="000000" w:themeColor="text1"/>
          <w:sz w:val="24"/>
          <w:szCs w:val="24"/>
        </w:rPr>
        <w:t>of such suspension. In this regard, the TCP shall be as reflected in the latest</w:t>
      </w:r>
      <w:r w:rsidR="007F0E58" w:rsidRPr="00911795">
        <w:rPr>
          <w:rFonts w:ascii="Arial" w:hAnsi="Arial" w:cs="Arial"/>
          <w:color w:val="000000" w:themeColor="text1"/>
          <w:sz w:val="24"/>
          <w:szCs w:val="24"/>
        </w:rPr>
        <w:t xml:space="preserve"> </w:t>
      </w:r>
      <w:r w:rsidRPr="00911795">
        <w:rPr>
          <w:rFonts w:ascii="Arial" w:hAnsi="Arial" w:cs="Arial"/>
          <w:color w:val="000000" w:themeColor="text1"/>
          <w:sz w:val="24"/>
          <w:szCs w:val="24"/>
        </w:rPr>
        <w:t xml:space="preserve">Payment Certificate issued by </w:t>
      </w:r>
      <w:r w:rsidR="007F0E58" w:rsidRPr="00911795">
        <w:rPr>
          <w:rFonts w:ascii="Arial" w:hAnsi="Arial" w:cs="Arial"/>
          <w:color w:val="000000" w:themeColor="text1"/>
          <w:sz w:val="24"/>
          <w:szCs w:val="24"/>
        </w:rPr>
        <w:t>the Employer</w:t>
      </w:r>
      <w:r w:rsidR="0057337F" w:rsidRPr="00911795">
        <w:rPr>
          <w:rFonts w:ascii="Arial" w:hAnsi="Arial" w:cs="Arial"/>
          <w:color w:val="000000" w:themeColor="text1"/>
          <w:sz w:val="24"/>
          <w:szCs w:val="24"/>
        </w:rPr>
        <w:t xml:space="preserve"> and/or Engineer</w:t>
      </w:r>
      <w:r w:rsidRPr="00911795">
        <w:rPr>
          <w:rFonts w:ascii="Arial" w:hAnsi="Arial" w:cs="Arial"/>
          <w:color w:val="000000" w:themeColor="text1"/>
          <w:sz w:val="24"/>
          <w:szCs w:val="24"/>
        </w:rPr>
        <w:t>, at the time that a valid Notice is submitted in</w:t>
      </w:r>
      <w:r w:rsidR="007F0E58" w:rsidRPr="00911795">
        <w:rPr>
          <w:rFonts w:ascii="Arial" w:hAnsi="Arial" w:cs="Arial"/>
          <w:color w:val="000000" w:themeColor="text1"/>
          <w:sz w:val="24"/>
          <w:szCs w:val="24"/>
        </w:rPr>
        <w:t xml:space="preserve"> </w:t>
      </w:r>
      <w:r w:rsidRPr="00911795">
        <w:rPr>
          <w:rFonts w:ascii="Arial" w:hAnsi="Arial" w:cs="Arial"/>
          <w:color w:val="000000" w:themeColor="text1"/>
          <w:sz w:val="24"/>
          <w:szCs w:val="24"/>
        </w:rPr>
        <w:t>accordance with the Contract.</w:t>
      </w:r>
    </w:p>
    <w:p w14:paraId="10A7DD47" w14:textId="77777777" w:rsidR="008472F3" w:rsidRPr="00911795" w:rsidRDefault="008472F3" w:rsidP="00D64FC5">
      <w:pPr>
        <w:spacing w:after="120" w:line="360" w:lineRule="auto"/>
        <w:ind w:left="1134" w:hanging="1134"/>
        <w:rPr>
          <w:rFonts w:ascii="Arial" w:hAnsi="Arial" w:cs="Arial"/>
          <w:color w:val="000000" w:themeColor="text1"/>
          <w:sz w:val="24"/>
          <w:szCs w:val="24"/>
        </w:rPr>
      </w:pPr>
    </w:p>
    <w:p w14:paraId="6BD6F82A" w14:textId="61A4769C" w:rsidR="008472F3" w:rsidRDefault="008472F3" w:rsidP="00D64FC5">
      <w:pPr>
        <w:spacing w:after="120" w:line="360" w:lineRule="auto"/>
        <w:ind w:left="1134" w:hanging="1134"/>
        <w:rPr>
          <w:rFonts w:ascii="Arial" w:hAnsi="Arial" w:cs="Arial"/>
          <w:color w:val="000000" w:themeColor="text1"/>
          <w:sz w:val="24"/>
          <w:szCs w:val="24"/>
        </w:rPr>
      </w:pPr>
      <w:r w:rsidRPr="00911795">
        <w:rPr>
          <w:rFonts w:ascii="Arial" w:hAnsi="Arial" w:cs="Arial"/>
          <w:color w:val="000000" w:themeColor="text1"/>
          <w:sz w:val="24"/>
          <w:szCs w:val="24"/>
        </w:rPr>
        <w:t>14.</w:t>
      </w:r>
      <w:r w:rsidR="00033718">
        <w:rPr>
          <w:rFonts w:ascii="Arial" w:hAnsi="Arial" w:cs="Arial"/>
          <w:color w:val="000000" w:themeColor="text1"/>
          <w:sz w:val="24"/>
          <w:szCs w:val="24"/>
        </w:rPr>
        <w:t>4</w:t>
      </w:r>
      <w:r w:rsidRPr="00911795">
        <w:rPr>
          <w:rFonts w:ascii="Arial" w:hAnsi="Arial" w:cs="Arial"/>
          <w:color w:val="000000" w:themeColor="text1"/>
          <w:sz w:val="24"/>
          <w:szCs w:val="24"/>
        </w:rPr>
        <w:t>.1</w:t>
      </w:r>
      <w:r w:rsidR="006064A5" w:rsidRPr="00911795">
        <w:rPr>
          <w:rFonts w:ascii="Arial" w:hAnsi="Arial" w:cs="Arial"/>
          <w:color w:val="000000" w:themeColor="text1"/>
          <w:sz w:val="24"/>
          <w:szCs w:val="24"/>
        </w:rPr>
        <w:t>6</w:t>
      </w:r>
      <w:r w:rsidRPr="00911795">
        <w:rPr>
          <w:rFonts w:ascii="Arial" w:hAnsi="Arial" w:cs="Arial"/>
          <w:color w:val="000000" w:themeColor="text1"/>
          <w:sz w:val="24"/>
          <w:szCs w:val="24"/>
        </w:rPr>
        <w:tab/>
        <w:t>An additional penalty shall apply should the Employer</w:t>
      </w:r>
      <w:r w:rsidR="009833AA" w:rsidRPr="00911795">
        <w:rPr>
          <w:rFonts w:ascii="Arial" w:hAnsi="Arial" w:cs="Arial"/>
          <w:color w:val="000000" w:themeColor="text1"/>
          <w:sz w:val="24"/>
          <w:szCs w:val="24"/>
        </w:rPr>
        <w:t xml:space="preserve"> and/or Engineer</w:t>
      </w:r>
      <w:r w:rsidRPr="00911795">
        <w:rPr>
          <w:rFonts w:ascii="Arial" w:hAnsi="Arial" w:cs="Arial"/>
          <w:color w:val="000000" w:themeColor="text1"/>
          <w:sz w:val="24"/>
          <w:szCs w:val="24"/>
        </w:rPr>
        <w:t>, for whatever reason, fail to effect payment of any valid Invoice (duly issued, delivered, and received in accordance with the Contract) within 90 calendar days from the date of the Employer’s</w:t>
      </w:r>
      <w:r w:rsidR="00A932F9" w:rsidRPr="00911795">
        <w:rPr>
          <w:rFonts w:ascii="Arial" w:hAnsi="Arial" w:cs="Arial"/>
          <w:color w:val="000000" w:themeColor="text1"/>
          <w:sz w:val="24"/>
          <w:szCs w:val="24"/>
        </w:rPr>
        <w:t xml:space="preserve"> and/or Engineer’s</w:t>
      </w:r>
      <w:r w:rsidRPr="00911795">
        <w:rPr>
          <w:rFonts w:ascii="Arial" w:hAnsi="Arial" w:cs="Arial"/>
          <w:color w:val="000000" w:themeColor="text1"/>
          <w:sz w:val="24"/>
          <w:szCs w:val="24"/>
        </w:rPr>
        <w:t xml:space="preserve"> receipt of each valid Invoice from the Contractor. Failure by the Employer</w:t>
      </w:r>
      <w:r w:rsidR="00A932F9" w:rsidRPr="00911795">
        <w:rPr>
          <w:rFonts w:ascii="Arial" w:hAnsi="Arial" w:cs="Arial"/>
          <w:color w:val="000000" w:themeColor="text1"/>
          <w:sz w:val="24"/>
          <w:szCs w:val="24"/>
        </w:rPr>
        <w:t xml:space="preserve"> and/or Engineer</w:t>
      </w:r>
      <w:r w:rsidRPr="00911795">
        <w:rPr>
          <w:rFonts w:ascii="Arial" w:hAnsi="Arial" w:cs="Arial"/>
          <w:color w:val="000000" w:themeColor="text1"/>
          <w:sz w:val="24"/>
          <w:szCs w:val="24"/>
        </w:rPr>
        <w:t xml:space="preserve"> to pay any duly issued and delivered valid Invoice, within this 90</w:t>
      </w:r>
      <w:r w:rsidR="00A932F9" w:rsidRPr="00911795">
        <w:rPr>
          <w:rFonts w:ascii="Arial" w:hAnsi="Arial" w:cs="Arial"/>
          <w:color w:val="000000" w:themeColor="text1"/>
          <w:sz w:val="24"/>
          <w:szCs w:val="24"/>
        </w:rPr>
        <w:t xml:space="preserve"> (ninety)</w:t>
      </w:r>
      <w:r w:rsidRPr="00911795">
        <w:rPr>
          <w:rFonts w:ascii="Arial" w:hAnsi="Arial" w:cs="Arial"/>
          <w:color w:val="000000" w:themeColor="text1"/>
          <w:sz w:val="24"/>
          <w:szCs w:val="24"/>
        </w:rPr>
        <w:t xml:space="preserve"> calendar day period, shall attract an additional penalty of 0.025% of the value of each valid Invoice (excluding VAT) per delayed day for the period between 60 calendar days and 90 </w:t>
      </w:r>
      <w:r w:rsidR="00A932F9" w:rsidRPr="00911795">
        <w:rPr>
          <w:rFonts w:ascii="Arial" w:hAnsi="Arial" w:cs="Arial"/>
          <w:color w:val="000000" w:themeColor="text1"/>
          <w:sz w:val="24"/>
          <w:szCs w:val="24"/>
        </w:rPr>
        <w:t xml:space="preserve">(ninety) </w:t>
      </w:r>
      <w:r w:rsidRPr="00911795">
        <w:rPr>
          <w:rFonts w:ascii="Arial" w:hAnsi="Arial" w:cs="Arial"/>
          <w:color w:val="000000" w:themeColor="text1"/>
          <w:sz w:val="24"/>
          <w:szCs w:val="24"/>
        </w:rPr>
        <w:t>calendar days (calculated on a simple and not compounded basis). The total of all penalties that may become applicable in terms of this provision, throughout the duration of the Contract, shall not exceed 1% of the ICP.</w:t>
      </w:r>
    </w:p>
    <w:p w14:paraId="0632BB0A" w14:textId="77777777" w:rsidR="00EE0508" w:rsidRDefault="00EE0508" w:rsidP="00D64FC5">
      <w:pPr>
        <w:spacing w:after="120" w:line="360" w:lineRule="auto"/>
        <w:ind w:left="1134" w:hanging="1134"/>
        <w:rPr>
          <w:rFonts w:ascii="Arial" w:hAnsi="Arial" w:cs="Arial"/>
          <w:color w:val="000000" w:themeColor="text1"/>
          <w:sz w:val="24"/>
          <w:szCs w:val="24"/>
        </w:rPr>
      </w:pPr>
    </w:p>
    <w:p w14:paraId="66812C49" w14:textId="1B24D017" w:rsidR="008876F2" w:rsidRPr="00D64FC5" w:rsidRDefault="009028AB"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14.</w:t>
      </w:r>
      <w:r w:rsidR="00960C51">
        <w:rPr>
          <w:rFonts w:ascii="Arial" w:hAnsi="Arial" w:cs="Arial"/>
          <w:b/>
          <w:bCs/>
          <w:color w:val="000000" w:themeColor="text1"/>
          <w:sz w:val="24"/>
          <w:szCs w:val="24"/>
        </w:rPr>
        <w:t>5</w:t>
      </w:r>
      <w:r w:rsidRPr="00D64FC5">
        <w:rPr>
          <w:rFonts w:ascii="Arial" w:hAnsi="Arial" w:cs="Arial"/>
          <w:b/>
          <w:bCs/>
          <w:color w:val="000000" w:themeColor="text1"/>
          <w:sz w:val="24"/>
          <w:szCs w:val="24"/>
        </w:rPr>
        <w:tab/>
      </w:r>
      <w:r w:rsidR="008876F2" w:rsidRPr="00D64FC5">
        <w:rPr>
          <w:rFonts w:ascii="Arial" w:hAnsi="Arial" w:cs="Arial"/>
          <w:b/>
          <w:bCs/>
          <w:color w:val="000000" w:themeColor="text1"/>
          <w:sz w:val="24"/>
          <w:szCs w:val="24"/>
          <w:u w:val="single"/>
        </w:rPr>
        <w:t>The I</w:t>
      </w:r>
      <w:r w:rsidR="00747DFD" w:rsidRPr="00D64FC5">
        <w:rPr>
          <w:rFonts w:ascii="Arial" w:hAnsi="Arial" w:cs="Arial"/>
          <w:b/>
          <w:bCs/>
          <w:color w:val="000000" w:themeColor="text1"/>
          <w:sz w:val="24"/>
          <w:szCs w:val="24"/>
          <w:u w:val="single"/>
        </w:rPr>
        <w:t xml:space="preserve">nterim </w:t>
      </w:r>
      <w:r w:rsidR="008876F2" w:rsidRPr="00D64FC5">
        <w:rPr>
          <w:rFonts w:ascii="Arial" w:hAnsi="Arial" w:cs="Arial"/>
          <w:b/>
          <w:bCs/>
          <w:color w:val="000000" w:themeColor="text1"/>
          <w:sz w:val="24"/>
          <w:szCs w:val="24"/>
          <w:u w:val="single"/>
        </w:rPr>
        <w:t>P</w:t>
      </w:r>
      <w:r w:rsidR="00747DFD" w:rsidRPr="00D64FC5">
        <w:rPr>
          <w:rFonts w:ascii="Arial" w:hAnsi="Arial" w:cs="Arial"/>
          <w:b/>
          <w:bCs/>
          <w:color w:val="000000" w:themeColor="text1"/>
          <w:sz w:val="24"/>
          <w:szCs w:val="24"/>
          <w:u w:val="single"/>
        </w:rPr>
        <w:t xml:space="preserve">ayment </w:t>
      </w:r>
      <w:r w:rsidR="008876F2" w:rsidRPr="00D64FC5">
        <w:rPr>
          <w:rFonts w:ascii="Arial" w:hAnsi="Arial" w:cs="Arial"/>
          <w:b/>
          <w:bCs/>
          <w:color w:val="000000" w:themeColor="text1"/>
          <w:sz w:val="24"/>
          <w:szCs w:val="24"/>
          <w:u w:val="single"/>
        </w:rPr>
        <w:t>C</w:t>
      </w:r>
      <w:r w:rsidR="00747DFD" w:rsidRPr="00D64FC5">
        <w:rPr>
          <w:rFonts w:ascii="Arial" w:hAnsi="Arial" w:cs="Arial"/>
          <w:b/>
          <w:bCs/>
          <w:color w:val="000000" w:themeColor="text1"/>
          <w:sz w:val="24"/>
          <w:szCs w:val="24"/>
          <w:u w:val="single"/>
        </w:rPr>
        <w:t>ertificate</w:t>
      </w:r>
    </w:p>
    <w:p w14:paraId="1BD7D072" w14:textId="0996A6CD" w:rsidR="00873546" w:rsidRPr="00D64FC5" w:rsidRDefault="00873546">
      <w:pPr>
        <w:spacing w:after="120" w:line="360" w:lineRule="auto"/>
        <w:ind w:left="851" w:hanging="851"/>
        <w:rPr>
          <w:rFonts w:ascii="Arial" w:hAnsi="Arial" w:cs="Arial"/>
          <w:color w:val="000000" w:themeColor="text1"/>
          <w:sz w:val="24"/>
          <w:szCs w:val="24"/>
        </w:rPr>
      </w:pPr>
    </w:p>
    <w:p w14:paraId="08560C44" w14:textId="06F91046" w:rsidR="009B0EB6" w:rsidRPr="00EE0508" w:rsidRDefault="00AC6B4E" w:rsidP="00D64FC5">
      <w:pPr>
        <w:spacing w:after="120" w:line="360" w:lineRule="auto"/>
        <w:ind w:left="1134" w:hanging="1134"/>
        <w:rPr>
          <w:rFonts w:ascii="Arial" w:hAnsi="Arial" w:cs="Arial"/>
          <w:color w:val="000000" w:themeColor="text1"/>
          <w:sz w:val="24"/>
          <w:szCs w:val="24"/>
        </w:rPr>
      </w:pPr>
      <w:r w:rsidRPr="00EE0508">
        <w:rPr>
          <w:rFonts w:ascii="Arial" w:hAnsi="Arial" w:cs="Arial"/>
          <w:color w:val="000000" w:themeColor="text1"/>
          <w:sz w:val="24"/>
          <w:szCs w:val="24"/>
        </w:rPr>
        <w:lastRenderedPageBreak/>
        <w:t>14.</w:t>
      </w:r>
      <w:r w:rsidR="00960C51">
        <w:rPr>
          <w:rFonts w:ascii="Arial" w:hAnsi="Arial" w:cs="Arial"/>
          <w:color w:val="000000" w:themeColor="text1"/>
          <w:sz w:val="24"/>
          <w:szCs w:val="24"/>
        </w:rPr>
        <w:t>5</w:t>
      </w:r>
      <w:r w:rsidRPr="00EE0508">
        <w:rPr>
          <w:rFonts w:ascii="Arial" w:hAnsi="Arial" w:cs="Arial"/>
          <w:color w:val="000000" w:themeColor="text1"/>
          <w:sz w:val="24"/>
          <w:szCs w:val="24"/>
        </w:rPr>
        <w:t>.1</w:t>
      </w:r>
      <w:r w:rsidRPr="00EE0508">
        <w:rPr>
          <w:rFonts w:ascii="Arial" w:hAnsi="Arial" w:cs="Arial"/>
          <w:color w:val="000000" w:themeColor="text1"/>
          <w:sz w:val="24"/>
          <w:szCs w:val="24"/>
        </w:rPr>
        <w:tab/>
      </w:r>
      <w:r w:rsidR="009B0EB6" w:rsidRPr="00EE0508">
        <w:rPr>
          <w:rFonts w:ascii="Arial" w:hAnsi="Arial" w:cs="Arial"/>
          <w:color w:val="000000" w:themeColor="text1"/>
          <w:sz w:val="24"/>
          <w:szCs w:val="24"/>
        </w:rPr>
        <w:t>No amount will be certified or paid to the Contractor until:</w:t>
      </w:r>
    </w:p>
    <w:p w14:paraId="68584B08" w14:textId="2DE0188B" w:rsidR="00AC6B4E" w:rsidRPr="00EE0508" w:rsidRDefault="00AC6B4E" w:rsidP="00AC6B4E">
      <w:pPr>
        <w:spacing w:after="120" w:line="360" w:lineRule="auto"/>
        <w:ind w:left="2268" w:hanging="1134"/>
        <w:rPr>
          <w:rFonts w:ascii="Arial" w:hAnsi="Arial" w:cs="Arial"/>
          <w:color w:val="000000" w:themeColor="text1"/>
          <w:sz w:val="24"/>
          <w:szCs w:val="24"/>
        </w:rPr>
      </w:pPr>
      <w:r w:rsidRPr="00EE0508">
        <w:rPr>
          <w:rFonts w:ascii="Arial" w:hAnsi="Arial" w:cs="Arial"/>
          <w:color w:val="000000" w:themeColor="text1"/>
          <w:sz w:val="24"/>
          <w:szCs w:val="24"/>
        </w:rPr>
        <w:t>14.</w:t>
      </w:r>
      <w:r w:rsidR="00960C51">
        <w:rPr>
          <w:rFonts w:ascii="Arial" w:hAnsi="Arial" w:cs="Arial"/>
          <w:color w:val="000000" w:themeColor="text1"/>
          <w:sz w:val="24"/>
          <w:szCs w:val="24"/>
        </w:rPr>
        <w:t>5</w:t>
      </w:r>
      <w:r w:rsidRPr="00EE0508">
        <w:rPr>
          <w:rFonts w:ascii="Arial" w:hAnsi="Arial" w:cs="Arial"/>
          <w:color w:val="000000" w:themeColor="text1"/>
          <w:sz w:val="24"/>
          <w:szCs w:val="24"/>
        </w:rPr>
        <w:t xml:space="preserve">.1.1 </w:t>
      </w:r>
      <w:r w:rsidR="009B0EB6" w:rsidRPr="00EE0508">
        <w:rPr>
          <w:rFonts w:ascii="Arial" w:hAnsi="Arial" w:cs="Arial"/>
          <w:color w:val="000000" w:themeColor="text1"/>
          <w:sz w:val="24"/>
          <w:szCs w:val="24"/>
        </w:rPr>
        <w:t xml:space="preserve"> </w:t>
      </w:r>
      <w:r w:rsidR="009B0EB6" w:rsidRPr="00EE0508">
        <w:rPr>
          <w:rFonts w:ascii="Arial" w:hAnsi="Arial" w:cs="Arial"/>
          <w:color w:val="000000" w:themeColor="text1"/>
          <w:sz w:val="24"/>
          <w:szCs w:val="24"/>
        </w:rPr>
        <w:tab/>
        <w:t>the Employer has received</w:t>
      </w:r>
      <w:r w:rsidR="00624E72" w:rsidRPr="00EE0508">
        <w:rPr>
          <w:rFonts w:ascii="Arial" w:hAnsi="Arial" w:cs="Arial"/>
          <w:color w:val="000000" w:themeColor="text1"/>
          <w:sz w:val="24"/>
          <w:szCs w:val="24"/>
        </w:rPr>
        <w:t xml:space="preserve"> all Bonds/</w:t>
      </w:r>
      <w:r w:rsidR="009B0EB6" w:rsidRPr="00EE0508">
        <w:rPr>
          <w:rFonts w:ascii="Arial" w:hAnsi="Arial" w:cs="Arial"/>
          <w:color w:val="000000" w:themeColor="text1"/>
          <w:sz w:val="24"/>
          <w:szCs w:val="24"/>
        </w:rPr>
        <w:t>Securit</w:t>
      </w:r>
      <w:r w:rsidR="001F1136" w:rsidRPr="00EE0508">
        <w:rPr>
          <w:rFonts w:ascii="Arial" w:hAnsi="Arial" w:cs="Arial"/>
          <w:color w:val="000000" w:themeColor="text1"/>
          <w:sz w:val="24"/>
          <w:szCs w:val="24"/>
        </w:rPr>
        <w:t>ies</w:t>
      </w:r>
      <w:r w:rsidR="009B0EB6" w:rsidRPr="00EE0508">
        <w:rPr>
          <w:rFonts w:ascii="Arial" w:hAnsi="Arial" w:cs="Arial"/>
          <w:color w:val="000000" w:themeColor="text1"/>
          <w:sz w:val="24"/>
          <w:szCs w:val="24"/>
        </w:rPr>
        <w:t xml:space="preserve"> in the form, and issued by an entity, in accordance with Sub-Clause 4.2.1[Contractor’s obligations]; and</w:t>
      </w:r>
    </w:p>
    <w:p w14:paraId="655DBEE1" w14:textId="77777777" w:rsidR="00AC6B4E" w:rsidRPr="00EE0508" w:rsidRDefault="00AC6B4E" w:rsidP="00D64FC5">
      <w:pPr>
        <w:spacing w:after="120" w:line="360" w:lineRule="auto"/>
        <w:ind w:left="2268" w:hanging="1134"/>
        <w:rPr>
          <w:rFonts w:ascii="Arial" w:hAnsi="Arial" w:cs="Arial"/>
          <w:color w:val="000000" w:themeColor="text1"/>
          <w:sz w:val="24"/>
          <w:szCs w:val="24"/>
        </w:rPr>
      </w:pPr>
    </w:p>
    <w:p w14:paraId="6CE22134" w14:textId="4FDE3C13" w:rsidR="009B0EB6" w:rsidRPr="00EE0508" w:rsidRDefault="00AC6B4E" w:rsidP="00D64FC5">
      <w:pPr>
        <w:spacing w:after="120" w:line="360" w:lineRule="auto"/>
        <w:ind w:left="2268" w:hanging="1134"/>
        <w:rPr>
          <w:rFonts w:ascii="Arial" w:hAnsi="Arial" w:cs="Arial"/>
          <w:color w:val="000000" w:themeColor="text1"/>
          <w:sz w:val="24"/>
          <w:szCs w:val="24"/>
        </w:rPr>
      </w:pPr>
      <w:r w:rsidRPr="00EE0508">
        <w:rPr>
          <w:rFonts w:ascii="Arial" w:hAnsi="Arial" w:cs="Arial"/>
          <w:color w:val="000000" w:themeColor="text1"/>
          <w:sz w:val="24"/>
          <w:szCs w:val="24"/>
        </w:rPr>
        <w:t>14.</w:t>
      </w:r>
      <w:r w:rsidR="00960C51">
        <w:rPr>
          <w:rFonts w:ascii="Arial" w:hAnsi="Arial" w:cs="Arial"/>
          <w:color w:val="000000" w:themeColor="text1"/>
          <w:sz w:val="24"/>
          <w:szCs w:val="24"/>
        </w:rPr>
        <w:t>5</w:t>
      </w:r>
      <w:r w:rsidRPr="00EE0508">
        <w:rPr>
          <w:rFonts w:ascii="Arial" w:hAnsi="Arial" w:cs="Arial"/>
          <w:color w:val="000000" w:themeColor="text1"/>
          <w:sz w:val="24"/>
          <w:szCs w:val="24"/>
        </w:rPr>
        <w:t>.1.2</w:t>
      </w:r>
      <w:r w:rsidRPr="00EE0508">
        <w:rPr>
          <w:rFonts w:ascii="Arial" w:hAnsi="Arial" w:cs="Arial"/>
          <w:color w:val="000000" w:themeColor="text1"/>
          <w:sz w:val="24"/>
          <w:szCs w:val="24"/>
        </w:rPr>
        <w:tab/>
      </w:r>
      <w:r w:rsidR="009B0EB6" w:rsidRPr="00EE0508">
        <w:rPr>
          <w:rFonts w:ascii="Arial" w:hAnsi="Arial" w:cs="Arial"/>
          <w:color w:val="000000" w:themeColor="text1"/>
          <w:sz w:val="24"/>
          <w:szCs w:val="24"/>
        </w:rPr>
        <w:t>the Contractor has appointed the Contractor’s Representative in accordance with Sub-Clause 4.3 [</w:t>
      </w:r>
      <w:r w:rsidR="009B0EB6" w:rsidRPr="00EE0508">
        <w:rPr>
          <w:rFonts w:ascii="Arial" w:hAnsi="Arial" w:cs="Arial"/>
          <w:i/>
          <w:iCs/>
          <w:color w:val="000000" w:themeColor="text1"/>
          <w:sz w:val="24"/>
          <w:szCs w:val="24"/>
        </w:rPr>
        <w:t>Contractor’s Representative</w:t>
      </w:r>
      <w:r w:rsidR="009B0EB6" w:rsidRPr="00EE0508">
        <w:rPr>
          <w:rFonts w:ascii="Arial" w:hAnsi="Arial" w:cs="Arial"/>
          <w:color w:val="000000" w:themeColor="text1"/>
          <w:sz w:val="24"/>
          <w:szCs w:val="24"/>
        </w:rPr>
        <w:t>].</w:t>
      </w:r>
    </w:p>
    <w:p w14:paraId="7003F29F" w14:textId="77777777" w:rsidR="009B0EB6" w:rsidRPr="00EE0508" w:rsidRDefault="009B0EB6" w:rsidP="00D64FC5">
      <w:pPr>
        <w:spacing w:after="120" w:line="360" w:lineRule="auto"/>
        <w:ind w:left="851" w:hanging="851"/>
        <w:rPr>
          <w:rFonts w:ascii="Arial" w:hAnsi="Arial" w:cs="Arial"/>
          <w:color w:val="000000" w:themeColor="text1"/>
          <w:sz w:val="24"/>
          <w:szCs w:val="24"/>
        </w:rPr>
      </w:pPr>
    </w:p>
    <w:p w14:paraId="546FA836" w14:textId="612B0703" w:rsidR="00873546" w:rsidRPr="00EE0508" w:rsidRDefault="00873546" w:rsidP="00D64FC5">
      <w:pPr>
        <w:spacing w:after="120" w:line="360" w:lineRule="auto"/>
        <w:ind w:left="1134" w:hanging="1134"/>
        <w:rPr>
          <w:rFonts w:ascii="Arial" w:hAnsi="Arial" w:cs="Arial"/>
          <w:color w:val="000000" w:themeColor="text1"/>
          <w:sz w:val="24"/>
          <w:szCs w:val="24"/>
        </w:rPr>
      </w:pPr>
      <w:r w:rsidRPr="00EE0508">
        <w:rPr>
          <w:rFonts w:ascii="Arial" w:hAnsi="Arial" w:cs="Arial"/>
          <w:color w:val="000000" w:themeColor="text1"/>
          <w:sz w:val="24"/>
          <w:szCs w:val="24"/>
        </w:rPr>
        <w:t>14.</w:t>
      </w:r>
      <w:r w:rsidR="00960C51">
        <w:rPr>
          <w:rFonts w:ascii="Arial" w:hAnsi="Arial" w:cs="Arial"/>
          <w:color w:val="000000" w:themeColor="text1"/>
          <w:sz w:val="24"/>
          <w:szCs w:val="24"/>
        </w:rPr>
        <w:t>5</w:t>
      </w:r>
      <w:r w:rsidRPr="00EE0508">
        <w:rPr>
          <w:rFonts w:ascii="Arial" w:hAnsi="Arial" w:cs="Arial"/>
          <w:color w:val="000000" w:themeColor="text1"/>
          <w:sz w:val="24"/>
          <w:szCs w:val="24"/>
        </w:rPr>
        <w:t>.</w:t>
      </w:r>
      <w:r w:rsidR="00960C51">
        <w:rPr>
          <w:rFonts w:ascii="Arial" w:hAnsi="Arial" w:cs="Arial"/>
          <w:color w:val="000000" w:themeColor="text1"/>
          <w:sz w:val="24"/>
          <w:szCs w:val="24"/>
        </w:rPr>
        <w:t>2</w:t>
      </w:r>
      <w:r w:rsidRPr="00EE0508">
        <w:rPr>
          <w:rFonts w:ascii="Arial" w:hAnsi="Arial" w:cs="Arial"/>
          <w:color w:val="000000" w:themeColor="text1"/>
          <w:sz w:val="24"/>
          <w:szCs w:val="24"/>
        </w:rPr>
        <w:tab/>
      </w:r>
      <w:r w:rsidR="008876F2" w:rsidRPr="00EE0508">
        <w:rPr>
          <w:rFonts w:ascii="Arial" w:hAnsi="Arial" w:cs="Arial"/>
          <w:color w:val="000000" w:themeColor="text1"/>
          <w:sz w:val="24"/>
          <w:szCs w:val="24"/>
        </w:rPr>
        <w:t xml:space="preserve">The Engineer shall, within 28 </w:t>
      </w:r>
      <w:r w:rsidR="003138CB" w:rsidRPr="00EE0508">
        <w:rPr>
          <w:rFonts w:ascii="Arial" w:hAnsi="Arial" w:cs="Arial"/>
          <w:color w:val="000000" w:themeColor="text1"/>
          <w:sz w:val="24"/>
          <w:szCs w:val="24"/>
        </w:rPr>
        <w:t>calendar days</w:t>
      </w:r>
      <w:r w:rsidR="008876F2" w:rsidRPr="00EE0508">
        <w:rPr>
          <w:rFonts w:ascii="Arial" w:hAnsi="Arial" w:cs="Arial"/>
          <w:color w:val="000000" w:themeColor="text1"/>
          <w:sz w:val="24"/>
          <w:szCs w:val="24"/>
        </w:rPr>
        <w:t xml:space="preserve"> after receiving a Statement and supporting documents, issue an IPC to the Employer, with a copy to the Contractor:</w:t>
      </w:r>
    </w:p>
    <w:p w14:paraId="048CE84E" w14:textId="11827282" w:rsidR="008876F2" w:rsidRPr="00EE0508" w:rsidRDefault="008876F2" w:rsidP="00D64FC5">
      <w:pPr>
        <w:spacing w:after="120" w:line="360" w:lineRule="auto"/>
        <w:ind w:left="1134" w:hanging="1134"/>
        <w:rPr>
          <w:rFonts w:ascii="Arial" w:hAnsi="Arial" w:cs="Arial"/>
          <w:color w:val="000000" w:themeColor="text1"/>
          <w:sz w:val="24"/>
          <w:szCs w:val="24"/>
        </w:rPr>
      </w:pPr>
      <w:r w:rsidRPr="00EE0508">
        <w:rPr>
          <w:rFonts w:ascii="Arial" w:hAnsi="Arial" w:cs="Arial"/>
          <w:color w:val="000000" w:themeColor="text1"/>
          <w:sz w:val="24"/>
          <w:szCs w:val="24"/>
        </w:rPr>
        <w:t xml:space="preserve"> </w:t>
      </w:r>
    </w:p>
    <w:p w14:paraId="2CB8AE83" w14:textId="307454CE" w:rsidR="008876F2" w:rsidRPr="00EE0508" w:rsidRDefault="00060138" w:rsidP="00D64FC5">
      <w:pPr>
        <w:pStyle w:val="ListParagraph"/>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14.</w:t>
      </w:r>
      <w:r w:rsidR="00960C51">
        <w:rPr>
          <w:rFonts w:ascii="Arial" w:hAnsi="Arial" w:cs="Arial"/>
          <w:color w:val="000000" w:themeColor="text1"/>
          <w:sz w:val="24"/>
          <w:szCs w:val="24"/>
        </w:rPr>
        <w:t>5</w:t>
      </w:r>
      <w:r w:rsidRPr="00EE0508">
        <w:rPr>
          <w:rFonts w:ascii="Arial" w:hAnsi="Arial" w:cs="Arial"/>
          <w:color w:val="000000" w:themeColor="text1"/>
          <w:sz w:val="24"/>
          <w:szCs w:val="24"/>
        </w:rPr>
        <w:t>.</w:t>
      </w:r>
      <w:r w:rsidR="00960C51">
        <w:rPr>
          <w:rFonts w:ascii="Arial" w:hAnsi="Arial" w:cs="Arial"/>
          <w:color w:val="000000" w:themeColor="text1"/>
          <w:sz w:val="24"/>
          <w:szCs w:val="24"/>
        </w:rPr>
        <w:t>2</w:t>
      </w:r>
      <w:r w:rsidRPr="00EE0508">
        <w:rPr>
          <w:rFonts w:ascii="Arial" w:hAnsi="Arial" w:cs="Arial"/>
          <w:color w:val="000000" w:themeColor="text1"/>
          <w:sz w:val="24"/>
          <w:szCs w:val="24"/>
        </w:rPr>
        <w:t>.1</w:t>
      </w:r>
      <w:r w:rsidRPr="00EE0508">
        <w:rPr>
          <w:rFonts w:ascii="Arial" w:hAnsi="Arial" w:cs="Arial"/>
          <w:color w:val="000000" w:themeColor="text1"/>
          <w:sz w:val="24"/>
          <w:szCs w:val="24"/>
        </w:rPr>
        <w:tab/>
      </w:r>
      <w:r w:rsidR="008876F2" w:rsidRPr="00EE0508">
        <w:rPr>
          <w:rFonts w:ascii="Arial" w:hAnsi="Arial" w:cs="Arial"/>
          <w:color w:val="000000" w:themeColor="text1"/>
          <w:sz w:val="24"/>
          <w:szCs w:val="24"/>
        </w:rPr>
        <w:t xml:space="preserve">stating the amount which the Engineer fairly considers to be due; and </w:t>
      </w:r>
    </w:p>
    <w:p w14:paraId="226BF592" w14:textId="77777777" w:rsidR="00873546" w:rsidRPr="00EE0508" w:rsidRDefault="00873546" w:rsidP="00D64FC5">
      <w:pPr>
        <w:pStyle w:val="ListParagraph"/>
        <w:spacing w:after="120" w:line="360" w:lineRule="auto"/>
        <w:ind w:left="2127" w:hanging="1276"/>
        <w:rPr>
          <w:rFonts w:ascii="Arial" w:hAnsi="Arial" w:cs="Arial"/>
          <w:color w:val="000000" w:themeColor="text1"/>
          <w:sz w:val="24"/>
          <w:szCs w:val="24"/>
        </w:rPr>
      </w:pPr>
    </w:p>
    <w:p w14:paraId="440B9794" w14:textId="110306E7" w:rsidR="008876F2" w:rsidRPr="00EE0508" w:rsidRDefault="00060138" w:rsidP="00D64FC5">
      <w:pPr>
        <w:spacing w:after="120" w:line="360" w:lineRule="auto"/>
        <w:ind w:left="2127" w:hanging="1276"/>
        <w:rPr>
          <w:rFonts w:ascii="Arial" w:hAnsi="Arial" w:cs="Arial"/>
          <w:color w:val="000000" w:themeColor="text1"/>
          <w:sz w:val="24"/>
          <w:szCs w:val="24"/>
        </w:rPr>
      </w:pPr>
      <w:bookmarkStart w:id="43" w:name="_Hlk67483202"/>
      <w:r w:rsidRPr="00EE0508">
        <w:rPr>
          <w:rFonts w:ascii="Arial" w:hAnsi="Arial" w:cs="Arial"/>
          <w:color w:val="000000" w:themeColor="text1"/>
          <w:sz w:val="24"/>
          <w:szCs w:val="24"/>
        </w:rPr>
        <w:t>14.</w:t>
      </w:r>
      <w:r w:rsidR="00960C51">
        <w:rPr>
          <w:rFonts w:ascii="Arial" w:hAnsi="Arial" w:cs="Arial"/>
          <w:color w:val="000000" w:themeColor="text1"/>
          <w:sz w:val="24"/>
          <w:szCs w:val="24"/>
        </w:rPr>
        <w:t>5</w:t>
      </w:r>
      <w:r w:rsidRPr="00EE0508">
        <w:rPr>
          <w:rFonts w:ascii="Arial" w:hAnsi="Arial" w:cs="Arial"/>
          <w:color w:val="000000" w:themeColor="text1"/>
          <w:sz w:val="24"/>
          <w:szCs w:val="24"/>
        </w:rPr>
        <w:t>.</w:t>
      </w:r>
      <w:r w:rsidR="00960C51">
        <w:rPr>
          <w:rFonts w:ascii="Arial" w:hAnsi="Arial" w:cs="Arial"/>
          <w:color w:val="000000" w:themeColor="text1"/>
          <w:sz w:val="24"/>
          <w:szCs w:val="24"/>
        </w:rPr>
        <w:t>2</w:t>
      </w:r>
      <w:r w:rsidRPr="00EE0508">
        <w:rPr>
          <w:rFonts w:ascii="Arial" w:hAnsi="Arial" w:cs="Arial"/>
          <w:color w:val="000000" w:themeColor="text1"/>
          <w:sz w:val="24"/>
          <w:szCs w:val="24"/>
        </w:rPr>
        <w:t>.2</w:t>
      </w:r>
      <w:bookmarkEnd w:id="43"/>
      <w:r w:rsidRPr="00EE0508">
        <w:rPr>
          <w:rFonts w:ascii="Arial" w:hAnsi="Arial" w:cs="Arial"/>
          <w:color w:val="000000" w:themeColor="text1"/>
          <w:sz w:val="24"/>
          <w:szCs w:val="24"/>
        </w:rPr>
        <w:tab/>
      </w:r>
      <w:r w:rsidR="008876F2" w:rsidRPr="00EE0508">
        <w:rPr>
          <w:rFonts w:ascii="Arial" w:hAnsi="Arial" w:cs="Arial"/>
          <w:color w:val="000000" w:themeColor="text1"/>
          <w:sz w:val="24"/>
          <w:szCs w:val="24"/>
        </w:rPr>
        <w:t>including any additions and/or deductions which have become due under Sub-Clause 3.7 [Agreement or Determination] or under the Contract or otherwise, with detailed supporting particulars (w</w:t>
      </w:r>
      <w:r w:rsidR="00E33BE5" w:rsidRPr="00EE0508">
        <w:rPr>
          <w:rFonts w:ascii="Arial" w:hAnsi="Arial" w:cs="Arial"/>
          <w:color w:val="000000" w:themeColor="text1"/>
          <w:sz w:val="24"/>
          <w:szCs w:val="24"/>
        </w:rPr>
        <w:t>h</w:t>
      </w:r>
      <w:r w:rsidR="008876F2" w:rsidRPr="00EE0508">
        <w:rPr>
          <w:rFonts w:ascii="Arial" w:hAnsi="Arial" w:cs="Arial"/>
          <w:color w:val="000000" w:themeColor="text1"/>
          <w:sz w:val="24"/>
          <w:szCs w:val="24"/>
        </w:rPr>
        <w:t>ich shall identify any difference between a ce</w:t>
      </w:r>
      <w:r w:rsidR="00E33BE5" w:rsidRPr="00EE0508">
        <w:rPr>
          <w:rFonts w:ascii="Arial" w:hAnsi="Arial" w:cs="Arial"/>
          <w:color w:val="000000" w:themeColor="text1"/>
          <w:sz w:val="24"/>
          <w:szCs w:val="24"/>
        </w:rPr>
        <w:t>rt</w:t>
      </w:r>
      <w:r w:rsidR="008876F2" w:rsidRPr="00EE0508">
        <w:rPr>
          <w:rFonts w:ascii="Arial" w:hAnsi="Arial" w:cs="Arial"/>
          <w:color w:val="000000" w:themeColor="text1"/>
          <w:sz w:val="24"/>
          <w:szCs w:val="24"/>
        </w:rPr>
        <w:t xml:space="preserve">ified amount and the corresponding amount in the Statement and give the reasons for such difference). </w:t>
      </w:r>
    </w:p>
    <w:p w14:paraId="10036402" w14:textId="77777777" w:rsidR="00E33BE5" w:rsidRPr="00EE0508" w:rsidRDefault="00E33BE5" w:rsidP="00D64FC5">
      <w:pPr>
        <w:spacing w:after="120" w:line="360" w:lineRule="auto"/>
        <w:ind w:left="2268" w:hanging="1134"/>
        <w:rPr>
          <w:rFonts w:ascii="Arial" w:hAnsi="Arial" w:cs="Arial"/>
          <w:color w:val="000000" w:themeColor="text1"/>
          <w:sz w:val="24"/>
          <w:szCs w:val="24"/>
        </w:rPr>
      </w:pPr>
    </w:p>
    <w:p w14:paraId="30F63433" w14:textId="285B89C6" w:rsidR="00E33BE5" w:rsidRPr="00EE0508" w:rsidRDefault="00E33BE5"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14.</w:t>
      </w:r>
      <w:r w:rsidR="00960C51">
        <w:rPr>
          <w:rFonts w:ascii="Arial" w:hAnsi="Arial" w:cs="Arial"/>
          <w:color w:val="000000" w:themeColor="text1"/>
          <w:sz w:val="24"/>
          <w:szCs w:val="24"/>
        </w:rPr>
        <w:t>5</w:t>
      </w:r>
      <w:r w:rsidR="00747884" w:rsidRPr="00EE0508">
        <w:rPr>
          <w:rFonts w:ascii="Arial" w:hAnsi="Arial" w:cs="Arial"/>
          <w:color w:val="000000" w:themeColor="text1"/>
          <w:sz w:val="24"/>
          <w:szCs w:val="24"/>
        </w:rPr>
        <w:t>.</w:t>
      </w:r>
      <w:r w:rsidR="00960C51">
        <w:rPr>
          <w:rFonts w:ascii="Arial" w:hAnsi="Arial" w:cs="Arial"/>
          <w:color w:val="000000" w:themeColor="text1"/>
          <w:sz w:val="24"/>
          <w:szCs w:val="24"/>
        </w:rPr>
        <w:t>3</w:t>
      </w:r>
      <w:r w:rsidRPr="00EE0508">
        <w:rPr>
          <w:rFonts w:ascii="Arial" w:hAnsi="Arial" w:cs="Arial"/>
          <w:color w:val="000000" w:themeColor="text1"/>
          <w:sz w:val="24"/>
          <w:szCs w:val="24"/>
        </w:rPr>
        <w:tab/>
      </w:r>
      <w:r w:rsidR="008876F2" w:rsidRPr="00EE0508">
        <w:rPr>
          <w:rFonts w:ascii="Arial" w:hAnsi="Arial" w:cs="Arial"/>
          <w:color w:val="000000" w:themeColor="text1"/>
          <w:sz w:val="24"/>
          <w:szCs w:val="24"/>
        </w:rPr>
        <w:t>Withholding (amounts in) an I</w:t>
      </w:r>
      <w:r w:rsidRPr="00EE0508">
        <w:rPr>
          <w:rFonts w:ascii="Arial" w:hAnsi="Arial" w:cs="Arial"/>
          <w:color w:val="000000" w:themeColor="text1"/>
          <w:sz w:val="24"/>
          <w:szCs w:val="24"/>
        </w:rPr>
        <w:t xml:space="preserve">nterim </w:t>
      </w:r>
      <w:r w:rsidR="008876F2" w:rsidRPr="00EE0508">
        <w:rPr>
          <w:rFonts w:ascii="Arial" w:hAnsi="Arial" w:cs="Arial"/>
          <w:color w:val="000000" w:themeColor="text1"/>
          <w:sz w:val="24"/>
          <w:szCs w:val="24"/>
        </w:rPr>
        <w:t>P</w:t>
      </w:r>
      <w:r w:rsidRPr="00EE0508">
        <w:rPr>
          <w:rFonts w:ascii="Arial" w:hAnsi="Arial" w:cs="Arial"/>
          <w:color w:val="000000" w:themeColor="text1"/>
          <w:sz w:val="24"/>
          <w:szCs w:val="24"/>
        </w:rPr>
        <w:t xml:space="preserve">ayment </w:t>
      </w:r>
      <w:r w:rsidR="008876F2" w:rsidRPr="00EE0508">
        <w:rPr>
          <w:rFonts w:ascii="Arial" w:hAnsi="Arial" w:cs="Arial"/>
          <w:color w:val="000000" w:themeColor="text1"/>
          <w:sz w:val="24"/>
          <w:szCs w:val="24"/>
        </w:rPr>
        <w:t>C</w:t>
      </w:r>
      <w:r w:rsidRPr="00EE0508">
        <w:rPr>
          <w:rFonts w:ascii="Arial" w:hAnsi="Arial" w:cs="Arial"/>
          <w:color w:val="000000" w:themeColor="text1"/>
          <w:sz w:val="24"/>
          <w:szCs w:val="24"/>
        </w:rPr>
        <w:t>ertificate</w:t>
      </w:r>
      <w:r w:rsidR="008F3D67" w:rsidRPr="00EE0508">
        <w:rPr>
          <w:rFonts w:ascii="Arial" w:hAnsi="Arial" w:cs="Arial"/>
          <w:color w:val="000000" w:themeColor="text1"/>
          <w:sz w:val="24"/>
          <w:szCs w:val="24"/>
        </w:rPr>
        <w:t>:</w:t>
      </w:r>
    </w:p>
    <w:p w14:paraId="0BC2E741" w14:textId="45217E47" w:rsidR="008876F2" w:rsidRPr="00EE0508" w:rsidRDefault="008876F2"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 xml:space="preserve"> </w:t>
      </w:r>
    </w:p>
    <w:p w14:paraId="4F2E5DF6" w14:textId="430DE85F" w:rsidR="008876F2" w:rsidRPr="00EE0508" w:rsidRDefault="00E33BE5"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14.</w:t>
      </w:r>
      <w:r w:rsidR="00960C51">
        <w:rPr>
          <w:rFonts w:ascii="Arial" w:hAnsi="Arial" w:cs="Arial"/>
          <w:color w:val="000000" w:themeColor="text1"/>
          <w:sz w:val="24"/>
          <w:szCs w:val="24"/>
        </w:rPr>
        <w:t>5</w:t>
      </w:r>
      <w:r w:rsidR="00747884" w:rsidRPr="00EE0508">
        <w:rPr>
          <w:rFonts w:ascii="Arial" w:hAnsi="Arial" w:cs="Arial"/>
          <w:color w:val="000000" w:themeColor="text1"/>
          <w:sz w:val="24"/>
          <w:szCs w:val="24"/>
        </w:rPr>
        <w:t>.</w:t>
      </w:r>
      <w:r w:rsidR="00960C51">
        <w:rPr>
          <w:rFonts w:ascii="Arial" w:hAnsi="Arial" w:cs="Arial"/>
          <w:color w:val="000000" w:themeColor="text1"/>
          <w:sz w:val="24"/>
          <w:szCs w:val="24"/>
        </w:rPr>
        <w:t>3</w:t>
      </w:r>
      <w:r w:rsidRPr="00EE0508">
        <w:rPr>
          <w:rFonts w:ascii="Arial" w:hAnsi="Arial" w:cs="Arial"/>
          <w:color w:val="000000" w:themeColor="text1"/>
          <w:sz w:val="24"/>
          <w:szCs w:val="24"/>
        </w:rPr>
        <w:t>.1</w:t>
      </w:r>
      <w:r w:rsidRPr="00EE0508">
        <w:rPr>
          <w:rFonts w:ascii="Arial" w:hAnsi="Arial" w:cs="Arial"/>
          <w:color w:val="000000" w:themeColor="text1"/>
          <w:sz w:val="24"/>
          <w:szCs w:val="24"/>
        </w:rPr>
        <w:tab/>
      </w:r>
      <w:r w:rsidR="008876F2" w:rsidRPr="00EE0508">
        <w:rPr>
          <w:rFonts w:ascii="Arial" w:hAnsi="Arial" w:cs="Arial"/>
          <w:color w:val="000000" w:themeColor="text1"/>
          <w:sz w:val="24"/>
          <w:szCs w:val="24"/>
        </w:rPr>
        <w:t>Before the issue of the Taking-Over Ce</w:t>
      </w:r>
      <w:r w:rsidR="00C145F5" w:rsidRPr="00EE0508">
        <w:rPr>
          <w:rFonts w:ascii="Arial" w:hAnsi="Arial" w:cs="Arial"/>
          <w:color w:val="000000" w:themeColor="text1"/>
          <w:sz w:val="24"/>
          <w:szCs w:val="24"/>
        </w:rPr>
        <w:t>rt</w:t>
      </w:r>
      <w:r w:rsidR="008876F2" w:rsidRPr="00EE0508">
        <w:rPr>
          <w:rFonts w:ascii="Arial" w:hAnsi="Arial" w:cs="Arial"/>
          <w:color w:val="000000" w:themeColor="text1"/>
          <w:sz w:val="24"/>
          <w:szCs w:val="24"/>
        </w:rPr>
        <w:t xml:space="preserve">ificate for the Works, the Engineer may withhold an IPC in an amount which would (after retention and other deductions) be less than the minimum amount of IPC (if any) stated in the </w:t>
      </w:r>
      <w:r w:rsidR="009E3228" w:rsidRPr="00EE0508">
        <w:rPr>
          <w:rFonts w:ascii="Arial" w:hAnsi="Arial" w:cs="Arial"/>
          <w:color w:val="000000" w:themeColor="text1"/>
          <w:sz w:val="24"/>
          <w:szCs w:val="24"/>
        </w:rPr>
        <w:t>Contract</w:t>
      </w:r>
      <w:r w:rsidR="008876F2" w:rsidRPr="00EE0508">
        <w:rPr>
          <w:rFonts w:ascii="Arial" w:hAnsi="Arial" w:cs="Arial"/>
          <w:color w:val="000000" w:themeColor="text1"/>
          <w:sz w:val="24"/>
          <w:szCs w:val="24"/>
        </w:rPr>
        <w:t xml:space="preserve">. In this event, the Engineer shall </w:t>
      </w:r>
      <w:r w:rsidR="00097029" w:rsidRPr="00EE0508">
        <w:rPr>
          <w:rFonts w:ascii="Arial" w:hAnsi="Arial" w:cs="Arial"/>
          <w:color w:val="000000" w:themeColor="text1"/>
          <w:sz w:val="24"/>
          <w:szCs w:val="24"/>
        </w:rPr>
        <w:t>Promptly</w:t>
      </w:r>
      <w:r w:rsidR="008876F2" w:rsidRPr="00EE0508">
        <w:rPr>
          <w:rFonts w:ascii="Arial" w:hAnsi="Arial" w:cs="Arial"/>
          <w:color w:val="000000" w:themeColor="text1"/>
          <w:sz w:val="24"/>
          <w:szCs w:val="24"/>
        </w:rPr>
        <w:t xml:space="preserve"> give a Notice</w:t>
      </w:r>
      <w:r w:rsidR="00AA65AB" w:rsidRPr="00EE0508">
        <w:rPr>
          <w:rFonts w:ascii="Arial" w:hAnsi="Arial" w:cs="Arial"/>
          <w:color w:val="000000" w:themeColor="text1"/>
          <w:sz w:val="24"/>
          <w:szCs w:val="24"/>
        </w:rPr>
        <w:t>, in writing,</w:t>
      </w:r>
      <w:r w:rsidR="008876F2" w:rsidRPr="00EE0508">
        <w:rPr>
          <w:rFonts w:ascii="Arial" w:hAnsi="Arial" w:cs="Arial"/>
          <w:color w:val="000000" w:themeColor="text1"/>
          <w:sz w:val="24"/>
          <w:szCs w:val="24"/>
        </w:rPr>
        <w:t xml:space="preserve"> to the Contractor accordingly. </w:t>
      </w:r>
    </w:p>
    <w:p w14:paraId="4B73FB17" w14:textId="77777777" w:rsidR="00C145F5" w:rsidRPr="00EE0508" w:rsidRDefault="00C145F5" w:rsidP="00D64FC5">
      <w:pPr>
        <w:spacing w:after="120" w:line="360" w:lineRule="auto"/>
        <w:ind w:left="2127" w:hanging="1276"/>
        <w:rPr>
          <w:rFonts w:ascii="Arial" w:hAnsi="Arial" w:cs="Arial"/>
          <w:color w:val="000000" w:themeColor="text1"/>
          <w:sz w:val="24"/>
          <w:szCs w:val="24"/>
        </w:rPr>
      </w:pPr>
    </w:p>
    <w:p w14:paraId="40D78CCB" w14:textId="78DBF1B9" w:rsidR="008876F2" w:rsidRPr="00EE0508" w:rsidRDefault="00C145F5"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14.</w:t>
      </w:r>
      <w:r w:rsidR="00960C51">
        <w:rPr>
          <w:rFonts w:ascii="Arial" w:hAnsi="Arial" w:cs="Arial"/>
          <w:color w:val="000000" w:themeColor="text1"/>
          <w:sz w:val="24"/>
          <w:szCs w:val="24"/>
        </w:rPr>
        <w:t>5</w:t>
      </w:r>
      <w:r w:rsidR="00595297" w:rsidRPr="00EE0508">
        <w:rPr>
          <w:rFonts w:ascii="Arial" w:hAnsi="Arial" w:cs="Arial"/>
          <w:color w:val="000000" w:themeColor="text1"/>
          <w:sz w:val="24"/>
          <w:szCs w:val="24"/>
        </w:rPr>
        <w:t>.</w:t>
      </w:r>
      <w:r w:rsidR="00960C51">
        <w:rPr>
          <w:rFonts w:ascii="Arial" w:hAnsi="Arial" w:cs="Arial"/>
          <w:color w:val="000000" w:themeColor="text1"/>
          <w:sz w:val="24"/>
          <w:szCs w:val="24"/>
        </w:rPr>
        <w:t>3</w:t>
      </w:r>
      <w:r w:rsidR="001A1692" w:rsidRPr="00EE0508">
        <w:rPr>
          <w:rFonts w:ascii="Arial" w:hAnsi="Arial" w:cs="Arial"/>
          <w:color w:val="000000" w:themeColor="text1"/>
          <w:sz w:val="24"/>
          <w:szCs w:val="24"/>
        </w:rPr>
        <w:t>.2</w:t>
      </w:r>
      <w:r w:rsidR="001A1692" w:rsidRPr="00EE0508">
        <w:rPr>
          <w:rFonts w:ascii="Arial" w:hAnsi="Arial" w:cs="Arial"/>
          <w:color w:val="000000" w:themeColor="text1"/>
          <w:sz w:val="24"/>
          <w:szCs w:val="24"/>
        </w:rPr>
        <w:tab/>
      </w:r>
      <w:r w:rsidR="008876F2" w:rsidRPr="00EE0508">
        <w:rPr>
          <w:rFonts w:ascii="Arial" w:hAnsi="Arial" w:cs="Arial"/>
          <w:color w:val="000000" w:themeColor="text1"/>
          <w:sz w:val="24"/>
          <w:szCs w:val="24"/>
        </w:rPr>
        <w:t xml:space="preserve">An IPC shall not be withheld for any other reason, although: </w:t>
      </w:r>
    </w:p>
    <w:p w14:paraId="48F87CE4" w14:textId="77777777" w:rsidR="001A1692" w:rsidRPr="00EE0508" w:rsidRDefault="001A1692" w:rsidP="00D64FC5">
      <w:pPr>
        <w:spacing w:after="120" w:line="360" w:lineRule="auto"/>
        <w:ind w:left="2268" w:hanging="1134"/>
        <w:rPr>
          <w:rFonts w:ascii="Arial" w:hAnsi="Arial" w:cs="Arial"/>
          <w:color w:val="000000" w:themeColor="text1"/>
          <w:sz w:val="24"/>
          <w:szCs w:val="24"/>
        </w:rPr>
      </w:pPr>
    </w:p>
    <w:p w14:paraId="28412D33" w14:textId="17095625" w:rsidR="008876F2" w:rsidRPr="00EE0508" w:rsidRDefault="00060138" w:rsidP="00D64FC5">
      <w:pPr>
        <w:spacing w:after="120" w:line="360" w:lineRule="auto"/>
        <w:ind w:left="2835" w:hanging="1275"/>
        <w:rPr>
          <w:rFonts w:ascii="Arial" w:hAnsi="Arial" w:cs="Arial"/>
          <w:color w:val="000000" w:themeColor="text1"/>
          <w:sz w:val="24"/>
          <w:szCs w:val="24"/>
        </w:rPr>
      </w:pPr>
      <w:r w:rsidRPr="00EE0508">
        <w:rPr>
          <w:rFonts w:ascii="Arial" w:hAnsi="Arial" w:cs="Arial"/>
          <w:color w:val="000000" w:themeColor="text1"/>
          <w:sz w:val="24"/>
          <w:szCs w:val="24"/>
        </w:rPr>
        <w:t>14.</w:t>
      </w:r>
      <w:r w:rsidR="00960C51">
        <w:rPr>
          <w:rFonts w:ascii="Arial" w:hAnsi="Arial" w:cs="Arial"/>
          <w:color w:val="000000" w:themeColor="text1"/>
          <w:sz w:val="24"/>
          <w:szCs w:val="24"/>
        </w:rPr>
        <w:t>5</w:t>
      </w:r>
      <w:r w:rsidRPr="00EE0508">
        <w:rPr>
          <w:rFonts w:ascii="Arial" w:hAnsi="Arial" w:cs="Arial"/>
          <w:color w:val="000000" w:themeColor="text1"/>
          <w:sz w:val="24"/>
          <w:szCs w:val="24"/>
        </w:rPr>
        <w:t>.</w:t>
      </w:r>
      <w:r w:rsidR="00473705">
        <w:rPr>
          <w:rFonts w:ascii="Arial" w:hAnsi="Arial" w:cs="Arial"/>
          <w:color w:val="000000" w:themeColor="text1"/>
          <w:sz w:val="24"/>
          <w:szCs w:val="24"/>
        </w:rPr>
        <w:t>3.2</w:t>
      </w:r>
      <w:r w:rsidRPr="00EE0508">
        <w:rPr>
          <w:rFonts w:ascii="Arial" w:hAnsi="Arial" w:cs="Arial"/>
          <w:color w:val="000000" w:themeColor="text1"/>
          <w:sz w:val="24"/>
          <w:szCs w:val="24"/>
        </w:rPr>
        <w:t>.1</w:t>
      </w:r>
      <w:r w:rsidR="001A1692" w:rsidRPr="00EE0508">
        <w:rPr>
          <w:rFonts w:ascii="Arial" w:hAnsi="Arial" w:cs="Arial"/>
          <w:color w:val="000000" w:themeColor="text1"/>
          <w:sz w:val="24"/>
          <w:szCs w:val="24"/>
        </w:rPr>
        <w:tab/>
      </w:r>
      <w:r w:rsidR="008876F2" w:rsidRPr="00EE0508">
        <w:rPr>
          <w:rFonts w:ascii="Arial" w:hAnsi="Arial" w:cs="Arial"/>
          <w:color w:val="000000" w:themeColor="text1"/>
          <w:sz w:val="24"/>
          <w:szCs w:val="24"/>
        </w:rPr>
        <w:t xml:space="preserve"> if anything supplied or work done by the Contractor is not in accordance with the Contract, the estimated cost of rectification or replacement may be withheld until rectification or replacement has been completed; </w:t>
      </w:r>
    </w:p>
    <w:p w14:paraId="5658FB41" w14:textId="77777777" w:rsidR="001A1692" w:rsidRPr="00EE0508" w:rsidRDefault="001A1692" w:rsidP="00D64FC5">
      <w:pPr>
        <w:spacing w:after="120" w:line="360" w:lineRule="auto"/>
        <w:ind w:left="2835" w:hanging="1275"/>
        <w:rPr>
          <w:rFonts w:ascii="Arial" w:hAnsi="Arial" w:cs="Arial"/>
          <w:color w:val="000000" w:themeColor="text1"/>
          <w:sz w:val="24"/>
          <w:szCs w:val="24"/>
        </w:rPr>
      </w:pPr>
    </w:p>
    <w:p w14:paraId="676FD51E" w14:textId="37FFCEB6" w:rsidR="008876F2" w:rsidRPr="00EE0508" w:rsidRDefault="00060138" w:rsidP="00D64FC5">
      <w:pPr>
        <w:spacing w:after="120" w:line="360" w:lineRule="auto"/>
        <w:ind w:left="2835" w:hanging="1275"/>
        <w:rPr>
          <w:rFonts w:ascii="Arial" w:hAnsi="Arial" w:cs="Arial"/>
          <w:color w:val="000000" w:themeColor="text1"/>
          <w:sz w:val="24"/>
          <w:szCs w:val="24"/>
        </w:rPr>
      </w:pPr>
      <w:r w:rsidRPr="00EE0508">
        <w:rPr>
          <w:rFonts w:ascii="Arial" w:hAnsi="Arial" w:cs="Arial"/>
          <w:color w:val="000000" w:themeColor="text1"/>
          <w:sz w:val="24"/>
          <w:szCs w:val="24"/>
        </w:rPr>
        <w:t>14.</w:t>
      </w:r>
      <w:r w:rsidR="00960C51">
        <w:rPr>
          <w:rFonts w:ascii="Arial" w:hAnsi="Arial" w:cs="Arial"/>
          <w:color w:val="000000" w:themeColor="text1"/>
          <w:sz w:val="24"/>
          <w:szCs w:val="24"/>
        </w:rPr>
        <w:t>5</w:t>
      </w:r>
      <w:r w:rsidRPr="00EE0508">
        <w:rPr>
          <w:rFonts w:ascii="Arial" w:hAnsi="Arial" w:cs="Arial"/>
          <w:color w:val="000000" w:themeColor="text1"/>
          <w:sz w:val="24"/>
          <w:szCs w:val="24"/>
        </w:rPr>
        <w:t>.</w:t>
      </w:r>
      <w:r w:rsidR="00960C51">
        <w:rPr>
          <w:rFonts w:ascii="Arial" w:hAnsi="Arial" w:cs="Arial"/>
          <w:color w:val="000000" w:themeColor="text1"/>
          <w:sz w:val="24"/>
          <w:szCs w:val="24"/>
        </w:rPr>
        <w:t>3</w:t>
      </w:r>
      <w:r w:rsidRPr="00EE0508">
        <w:rPr>
          <w:rFonts w:ascii="Arial" w:hAnsi="Arial" w:cs="Arial"/>
          <w:color w:val="000000" w:themeColor="text1"/>
          <w:sz w:val="24"/>
          <w:szCs w:val="24"/>
        </w:rPr>
        <w:t>.2</w:t>
      </w:r>
      <w:r w:rsidR="00473705">
        <w:rPr>
          <w:rFonts w:ascii="Arial" w:hAnsi="Arial" w:cs="Arial"/>
          <w:color w:val="000000" w:themeColor="text1"/>
          <w:sz w:val="24"/>
          <w:szCs w:val="24"/>
        </w:rPr>
        <w:t>.2</w:t>
      </w:r>
      <w:r w:rsidR="001A1692" w:rsidRPr="00EE0508">
        <w:rPr>
          <w:rFonts w:ascii="Arial" w:hAnsi="Arial" w:cs="Arial"/>
          <w:color w:val="000000" w:themeColor="text1"/>
          <w:sz w:val="24"/>
          <w:szCs w:val="24"/>
        </w:rPr>
        <w:tab/>
      </w:r>
      <w:r w:rsidR="008876F2" w:rsidRPr="00EE0508">
        <w:rPr>
          <w:rFonts w:ascii="Arial" w:hAnsi="Arial" w:cs="Arial"/>
          <w:color w:val="000000" w:themeColor="text1"/>
          <w:sz w:val="24"/>
          <w:szCs w:val="24"/>
        </w:rPr>
        <w:t xml:space="preserve">if the Contractor was or is failing to perform any work, service or obligation in accordance with the Contract, the value of this work or obligation may be withheld until the work or obligation has been performed. In this event, the Engineer shall </w:t>
      </w:r>
      <w:r w:rsidR="00097029" w:rsidRPr="00EE0508">
        <w:rPr>
          <w:rFonts w:ascii="Arial" w:hAnsi="Arial" w:cs="Arial"/>
          <w:color w:val="000000" w:themeColor="text1"/>
          <w:sz w:val="24"/>
          <w:szCs w:val="24"/>
        </w:rPr>
        <w:t>Promptly</w:t>
      </w:r>
      <w:r w:rsidR="008876F2" w:rsidRPr="00EE0508">
        <w:rPr>
          <w:rFonts w:ascii="Arial" w:hAnsi="Arial" w:cs="Arial"/>
          <w:color w:val="000000" w:themeColor="text1"/>
          <w:sz w:val="24"/>
          <w:szCs w:val="24"/>
        </w:rPr>
        <w:t xml:space="preserve"> give a Notice</w:t>
      </w:r>
      <w:r w:rsidR="00C67468" w:rsidRPr="00EE0508">
        <w:rPr>
          <w:rFonts w:ascii="Arial" w:hAnsi="Arial" w:cs="Arial"/>
          <w:color w:val="000000" w:themeColor="text1"/>
          <w:sz w:val="24"/>
          <w:szCs w:val="24"/>
        </w:rPr>
        <w:t>, in writing,</w:t>
      </w:r>
      <w:r w:rsidR="008876F2" w:rsidRPr="00EE0508">
        <w:rPr>
          <w:rFonts w:ascii="Arial" w:hAnsi="Arial" w:cs="Arial"/>
          <w:color w:val="000000" w:themeColor="text1"/>
          <w:sz w:val="24"/>
          <w:szCs w:val="24"/>
        </w:rPr>
        <w:t xml:space="preserve"> to the Contractor describing the failure and with detailed supporting particulars of the value withheld; and/or </w:t>
      </w:r>
    </w:p>
    <w:p w14:paraId="328CF957" w14:textId="77777777" w:rsidR="001A1692" w:rsidRPr="00EE0508" w:rsidRDefault="001A1692" w:rsidP="00D64FC5">
      <w:pPr>
        <w:spacing w:after="120" w:line="360" w:lineRule="auto"/>
        <w:ind w:left="2835" w:hanging="1275"/>
        <w:rPr>
          <w:rFonts w:ascii="Arial" w:hAnsi="Arial" w:cs="Arial"/>
          <w:color w:val="000000" w:themeColor="text1"/>
          <w:sz w:val="24"/>
          <w:szCs w:val="24"/>
        </w:rPr>
      </w:pPr>
    </w:p>
    <w:p w14:paraId="484FC6B3" w14:textId="1DFBCD39" w:rsidR="008876F2" w:rsidRPr="00EE0508" w:rsidRDefault="00060138" w:rsidP="00D64FC5">
      <w:pPr>
        <w:spacing w:after="120" w:line="360" w:lineRule="auto"/>
        <w:ind w:left="2835" w:hanging="1275"/>
        <w:rPr>
          <w:rFonts w:ascii="Arial" w:hAnsi="Arial" w:cs="Arial"/>
          <w:color w:val="000000" w:themeColor="text1"/>
          <w:sz w:val="24"/>
          <w:szCs w:val="24"/>
        </w:rPr>
      </w:pPr>
      <w:r w:rsidRPr="00EE0508">
        <w:rPr>
          <w:rFonts w:ascii="Arial" w:hAnsi="Arial" w:cs="Arial"/>
          <w:color w:val="000000" w:themeColor="text1"/>
          <w:sz w:val="24"/>
          <w:szCs w:val="24"/>
        </w:rPr>
        <w:t>14.</w:t>
      </w:r>
      <w:r w:rsidR="00960C51">
        <w:rPr>
          <w:rFonts w:ascii="Arial" w:hAnsi="Arial" w:cs="Arial"/>
          <w:color w:val="000000" w:themeColor="text1"/>
          <w:sz w:val="24"/>
          <w:szCs w:val="24"/>
        </w:rPr>
        <w:t>5</w:t>
      </w:r>
      <w:r w:rsidRPr="00EE0508">
        <w:rPr>
          <w:rFonts w:ascii="Arial" w:hAnsi="Arial" w:cs="Arial"/>
          <w:color w:val="000000" w:themeColor="text1"/>
          <w:sz w:val="24"/>
          <w:szCs w:val="24"/>
        </w:rPr>
        <w:t>.</w:t>
      </w:r>
      <w:r w:rsidR="00473705">
        <w:rPr>
          <w:rFonts w:ascii="Arial" w:hAnsi="Arial" w:cs="Arial"/>
          <w:color w:val="000000" w:themeColor="text1"/>
          <w:sz w:val="24"/>
          <w:szCs w:val="24"/>
        </w:rPr>
        <w:t>3</w:t>
      </w:r>
      <w:r w:rsidRPr="00EE0508">
        <w:rPr>
          <w:rFonts w:ascii="Arial" w:hAnsi="Arial" w:cs="Arial"/>
          <w:color w:val="000000" w:themeColor="text1"/>
          <w:sz w:val="24"/>
          <w:szCs w:val="24"/>
        </w:rPr>
        <w:t>.</w:t>
      </w:r>
      <w:r w:rsidR="00473705">
        <w:rPr>
          <w:rFonts w:ascii="Arial" w:hAnsi="Arial" w:cs="Arial"/>
          <w:color w:val="000000" w:themeColor="text1"/>
          <w:sz w:val="24"/>
          <w:szCs w:val="24"/>
        </w:rPr>
        <w:t>2</w:t>
      </w:r>
      <w:r w:rsidRPr="00EE0508">
        <w:rPr>
          <w:rFonts w:ascii="Arial" w:hAnsi="Arial" w:cs="Arial"/>
          <w:color w:val="000000" w:themeColor="text1"/>
          <w:sz w:val="24"/>
          <w:szCs w:val="24"/>
        </w:rPr>
        <w:t>.3</w:t>
      </w:r>
      <w:r w:rsidR="001A1692" w:rsidRPr="00EE0508">
        <w:rPr>
          <w:rFonts w:ascii="Arial" w:hAnsi="Arial" w:cs="Arial"/>
          <w:color w:val="000000" w:themeColor="text1"/>
          <w:sz w:val="24"/>
          <w:szCs w:val="24"/>
        </w:rPr>
        <w:tab/>
      </w:r>
      <w:r w:rsidR="008876F2" w:rsidRPr="00EE0508">
        <w:rPr>
          <w:rFonts w:ascii="Arial" w:hAnsi="Arial" w:cs="Arial"/>
          <w:color w:val="000000" w:themeColor="text1"/>
          <w:sz w:val="24"/>
          <w:szCs w:val="24"/>
        </w:rPr>
        <w:t xml:space="preserve">if the Engineer finds any significant error or discrepancy in the Statement or supporting documents, the amount of the IPC may take account of the extent to which this error or discrepancy has prevented or prejudiced proper investigation of the amounts in the Statement until such error or discrepancy is corrected in a subsequent Statement. </w:t>
      </w:r>
    </w:p>
    <w:p w14:paraId="2225241A" w14:textId="77777777" w:rsidR="001A1692" w:rsidRPr="00EE0508" w:rsidRDefault="001A1692" w:rsidP="00D64FC5">
      <w:pPr>
        <w:spacing w:after="120" w:line="360" w:lineRule="auto"/>
        <w:ind w:left="2835" w:hanging="1275"/>
        <w:rPr>
          <w:rFonts w:ascii="Arial" w:hAnsi="Arial" w:cs="Arial"/>
          <w:color w:val="000000" w:themeColor="text1"/>
          <w:sz w:val="24"/>
          <w:szCs w:val="24"/>
        </w:rPr>
      </w:pPr>
    </w:p>
    <w:p w14:paraId="7D93C56D" w14:textId="0A7F5D29" w:rsidR="001A1692" w:rsidRDefault="001A1692" w:rsidP="00EE0508">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14.</w:t>
      </w:r>
      <w:r w:rsidR="00960C51">
        <w:rPr>
          <w:rFonts w:ascii="Arial" w:hAnsi="Arial" w:cs="Arial"/>
          <w:color w:val="000000" w:themeColor="text1"/>
          <w:sz w:val="24"/>
          <w:szCs w:val="24"/>
        </w:rPr>
        <w:t>5</w:t>
      </w:r>
      <w:r w:rsidR="00595297" w:rsidRPr="00EE0508">
        <w:rPr>
          <w:rFonts w:ascii="Arial" w:hAnsi="Arial" w:cs="Arial"/>
          <w:color w:val="000000" w:themeColor="text1"/>
          <w:sz w:val="24"/>
          <w:szCs w:val="24"/>
        </w:rPr>
        <w:t>.</w:t>
      </w:r>
      <w:r w:rsidR="008F34C2">
        <w:rPr>
          <w:rFonts w:ascii="Arial" w:hAnsi="Arial" w:cs="Arial"/>
          <w:color w:val="000000" w:themeColor="text1"/>
          <w:sz w:val="24"/>
          <w:szCs w:val="24"/>
        </w:rPr>
        <w:t>3</w:t>
      </w:r>
      <w:r w:rsidRPr="00EE0508">
        <w:rPr>
          <w:rFonts w:ascii="Arial" w:hAnsi="Arial" w:cs="Arial"/>
          <w:color w:val="000000" w:themeColor="text1"/>
          <w:sz w:val="24"/>
          <w:szCs w:val="24"/>
        </w:rPr>
        <w:t>.3</w:t>
      </w:r>
      <w:r w:rsidRPr="00EE0508">
        <w:rPr>
          <w:rFonts w:ascii="Arial" w:hAnsi="Arial" w:cs="Arial"/>
          <w:color w:val="000000" w:themeColor="text1"/>
          <w:sz w:val="24"/>
          <w:szCs w:val="24"/>
        </w:rPr>
        <w:tab/>
      </w:r>
      <w:r w:rsidR="008876F2" w:rsidRPr="00EE0508">
        <w:rPr>
          <w:rFonts w:ascii="Arial" w:hAnsi="Arial" w:cs="Arial"/>
          <w:color w:val="000000" w:themeColor="text1"/>
          <w:sz w:val="24"/>
          <w:szCs w:val="24"/>
        </w:rPr>
        <w:t>For each amount so withheld, in the supporting particulars for the IPC the Engineer shall detail his/her calculation of the amount and state the reasons for it being withheld.</w:t>
      </w:r>
      <w:r w:rsidR="008876F2" w:rsidRPr="00D64FC5">
        <w:rPr>
          <w:rFonts w:ascii="Arial" w:hAnsi="Arial" w:cs="Arial"/>
          <w:color w:val="000000" w:themeColor="text1"/>
          <w:sz w:val="24"/>
          <w:szCs w:val="24"/>
        </w:rPr>
        <w:t xml:space="preserve"> </w:t>
      </w:r>
    </w:p>
    <w:p w14:paraId="7607D47B" w14:textId="77777777" w:rsidR="00EE0508" w:rsidRPr="00D64FC5" w:rsidRDefault="00EE0508" w:rsidP="00EE0508">
      <w:pPr>
        <w:spacing w:after="120" w:line="360" w:lineRule="auto"/>
        <w:ind w:left="2127" w:hanging="1276"/>
        <w:rPr>
          <w:rFonts w:ascii="Arial" w:hAnsi="Arial" w:cs="Arial"/>
          <w:color w:val="000000" w:themeColor="text1"/>
          <w:sz w:val="24"/>
          <w:szCs w:val="24"/>
        </w:rPr>
      </w:pPr>
    </w:p>
    <w:p w14:paraId="43267A5A" w14:textId="0F9DC505" w:rsidR="008876F2" w:rsidRPr="00EE0508" w:rsidRDefault="001A1692"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14.</w:t>
      </w:r>
      <w:r w:rsidR="00595297" w:rsidRPr="00EE0508">
        <w:rPr>
          <w:rFonts w:ascii="Arial" w:hAnsi="Arial" w:cs="Arial"/>
          <w:color w:val="000000" w:themeColor="text1"/>
          <w:sz w:val="24"/>
          <w:szCs w:val="24"/>
        </w:rPr>
        <w:t>6</w:t>
      </w:r>
      <w:r w:rsidRPr="00EE0508">
        <w:rPr>
          <w:rFonts w:ascii="Arial" w:hAnsi="Arial" w:cs="Arial"/>
          <w:color w:val="000000" w:themeColor="text1"/>
          <w:sz w:val="24"/>
          <w:szCs w:val="24"/>
        </w:rPr>
        <w:tab/>
      </w:r>
      <w:r w:rsidR="008876F2" w:rsidRPr="00EE0508">
        <w:rPr>
          <w:rFonts w:ascii="Arial" w:hAnsi="Arial" w:cs="Arial"/>
          <w:b/>
          <w:bCs/>
          <w:color w:val="000000" w:themeColor="text1"/>
          <w:sz w:val="24"/>
          <w:szCs w:val="24"/>
          <w:u w:val="single"/>
        </w:rPr>
        <w:t>Correction or modification</w:t>
      </w:r>
      <w:r w:rsidR="008876F2" w:rsidRPr="00EE0508">
        <w:rPr>
          <w:rFonts w:ascii="Arial" w:hAnsi="Arial" w:cs="Arial"/>
          <w:color w:val="000000" w:themeColor="text1"/>
          <w:sz w:val="24"/>
          <w:szCs w:val="24"/>
        </w:rPr>
        <w:t xml:space="preserve"> </w:t>
      </w:r>
    </w:p>
    <w:p w14:paraId="33F6D92F" w14:textId="77777777" w:rsidR="001A1692" w:rsidRPr="00EE0508" w:rsidRDefault="001A1692" w:rsidP="00D64FC5">
      <w:pPr>
        <w:spacing w:after="120" w:line="360" w:lineRule="auto"/>
        <w:ind w:left="1134" w:hanging="1134"/>
        <w:rPr>
          <w:rFonts w:ascii="Arial" w:hAnsi="Arial" w:cs="Arial"/>
          <w:color w:val="000000" w:themeColor="text1"/>
          <w:sz w:val="24"/>
          <w:szCs w:val="24"/>
        </w:rPr>
      </w:pPr>
    </w:p>
    <w:p w14:paraId="2B304E92" w14:textId="259A0BB7" w:rsidR="001A1692" w:rsidRPr="00EE0508" w:rsidRDefault="001A1692" w:rsidP="00D64FC5">
      <w:pPr>
        <w:spacing w:after="120" w:line="360" w:lineRule="auto"/>
        <w:ind w:left="1985" w:hanging="1134"/>
        <w:rPr>
          <w:rFonts w:ascii="Arial" w:hAnsi="Arial" w:cs="Arial"/>
          <w:color w:val="000000" w:themeColor="text1"/>
          <w:sz w:val="24"/>
          <w:szCs w:val="24"/>
        </w:rPr>
      </w:pPr>
      <w:r w:rsidRPr="00EE0508">
        <w:rPr>
          <w:rFonts w:ascii="Arial" w:hAnsi="Arial" w:cs="Arial"/>
          <w:color w:val="000000" w:themeColor="text1"/>
          <w:sz w:val="24"/>
          <w:szCs w:val="24"/>
        </w:rPr>
        <w:t>14.</w:t>
      </w:r>
      <w:r w:rsidR="00595297" w:rsidRPr="00EE0508">
        <w:rPr>
          <w:rFonts w:ascii="Arial" w:hAnsi="Arial" w:cs="Arial"/>
          <w:color w:val="000000" w:themeColor="text1"/>
          <w:sz w:val="24"/>
          <w:szCs w:val="24"/>
        </w:rPr>
        <w:t>6.1</w:t>
      </w:r>
      <w:r w:rsidRPr="00EE0508">
        <w:rPr>
          <w:rFonts w:ascii="Arial" w:hAnsi="Arial" w:cs="Arial"/>
          <w:color w:val="000000" w:themeColor="text1"/>
          <w:sz w:val="24"/>
          <w:szCs w:val="24"/>
        </w:rPr>
        <w:tab/>
      </w:r>
      <w:r w:rsidR="008876F2" w:rsidRPr="00EE0508">
        <w:rPr>
          <w:rFonts w:ascii="Arial" w:hAnsi="Arial" w:cs="Arial"/>
          <w:color w:val="000000" w:themeColor="text1"/>
          <w:sz w:val="24"/>
          <w:szCs w:val="24"/>
        </w:rPr>
        <w:t>The Engineer may in any Payment Certificate make any correction or modification that should properly be made to any previous Payment Certificate.</w:t>
      </w:r>
    </w:p>
    <w:p w14:paraId="60FCEFA7" w14:textId="77777777" w:rsidR="001A1692" w:rsidRPr="00EE0508" w:rsidRDefault="001A1692" w:rsidP="00D64FC5">
      <w:pPr>
        <w:spacing w:after="120" w:line="360" w:lineRule="auto"/>
        <w:ind w:left="1985" w:hanging="1134"/>
        <w:rPr>
          <w:rFonts w:ascii="Arial" w:hAnsi="Arial" w:cs="Arial"/>
          <w:color w:val="000000" w:themeColor="text1"/>
          <w:sz w:val="24"/>
          <w:szCs w:val="24"/>
        </w:rPr>
      </w:pPr>
    </w:p>
    <w:p w14:paraId="05F787D7" w14:textId="641F9B46" w:rsidR="008876F2" w:rsidRPr="00EE0508" w:rsidRDefault="001A1692" w:rsidP="00D64FC5">
      <w:pPr>
        <w:spacing w:after="120" w:line="360" w:lineRule="auto"/>
        <w:ind w:left="1985" w:hanging="1134"/>
        <w:rPr>
          <w:rFonts w:ascii="Arial" w:hAnsi="Arial" w:cs="Arial"/>
          <w:color w:val="000000" w:themeColor="text1"/>
          <w:sz w:val="24"/>
          <w:szCs w:val="24"/>
        </w:rPr>
      </w:pPr>
      <w:r w:rsidRPr="00EE0508">
        <w:rPr>
          <w:rFonts w:ascii="Arial" w:hAnsi="Arial" w:cs="Arial"/>
          <w:color w:val="000000" w:themeColor="text1"/>
          <w:sz w:val="24"/>
          <w:szCs w:val="24"/>
        </w:rPr>
        <w:lastRenderedPageBreak/>
        <w:t>14.</w:t>
      </w:r>
      <w:r w:rsidR="00595297" w:rsidRPr="00EE0508">
        <w:rPr>
          <w:rFonts w:ascii="Arial" w:hAnsi="Arial" w:cs="Arial"/>
          <w:color w:val="000000" w:themeColor="text1"/>
          <w:sz w:val="24"/>
          <w:szCs w:val="24"/>
        </w:rPr>
        <w:t>6</w:t>
      </w:r>
      <w:r w:rsidRPr="00EE0508">
        <w:rPr>
          <w:rFonts w:ascii="Arial" w:hAnsi="Arial" w:cs="Arial"/>
          <w:color w:val="000000" w:themeColor="text1"/>
          <w:sz w:val="24"/>
          <w:szCs w:val="24"/>
        </w:rPr>
        <w:t>.2</w:t>
      </w:r>
      <w:r w:rsidRPr="00EE0508">
        <w:rPr>
          <w:rFonts w:ascii="Arial" w:hAnsi="Arial" w:cs="Arial"/>
          <w:color w:val="000000" w:themeColor="text1"/>
          <w:sz w:val="24"/>
          <w:szCs w:val="24"/>
        </w:rPr>
        <w:tab/>
      </w:r>
      <w:r w:rsidR="008876F2" w:rsidRPr="00EE0508">
        <w:rPr>
          <w:rFonts w:ascii="Arial" w:hAnsi="Arial" w:cs="Arial"/>
          <w:color w:val="000000" w:themeColor="text1"/>
          <w:sz w:val="24"/>
          <w:szCs w:val="24"/>
        </w:rPr>
        <w:t xml:space="preserve"> A Payment Ce</w:t>
      </w:r>
      <w:r w:rsidRPr="00EE0508">
        <w:rPr>
          <w:rFonts w:ascii="Arial" w:hAnsi="Arial" w:cs="Arial"/>
          <w:color w:val="000000" w:themeColor="text1"/>
          <w:sz w:val="24"/>
          <w:szCs w:val="24"/>
        </w:rPr>
        <w:t>rt</w:t>
      </w:r>
      <w:r w:rsidR="008876F2" w:rsidRPr="00EE0508">
        <w:rPr>
          <w:rFonts w:ascii="Arial" w:hAnsi="Arial" w:cs="Arial"/>
          <w:color w:val="000000" w:themeColor="text1"/>
          <w:sz w:val="24"/>
          <w:szCs w:val="24"/>
        </w:rPr>
        <w:t>ificate shall not be deemed to indicate the Engineer’s acceptance, approval, or Notice of No-objection to any</w:t>
      </w:r>
      <w:r w:rsidR="00732360" w:rsidRPr="00EE0508">
        <w:rPr>
          <w:rFonts w:ascii="Arial" w:hAnsi="Arial" w:cs="Arial"/>
          <w:color w:val="000000" w:themeColor="text1"/>
          <w:sz w:val="24"/>
          <w:szCs w:val="24"/>
        </w:rPr>
        <w:t xml:space="preserve"> of the</w:t>
      </w:r>
      <w:r w:rsidR="008876F2" w:rsidRPr="00EE0508">
        <w:rPr>
          <w:rFonts w:ascii="Arial" w:hAnsi="Arial" w:cs="Arial"/>
          <w:color w:val="000000" w:themeColor="text1"/>
          <w:sz w:val="24"/>
          <w:szCs w:val="24"/>
        </w:rPr>
        <w:t xml:space="preserve"> Contractor's Document or to (any part on the Works</w:t>
      </w:r>
      <w:r w:rsidR="00B30D9A" w:rsidRPr="00EE0508">
        <w:rPr>
          <w:rFonts w:ascii="Arial" w:hAnsi="Arial" w:cs="Arial"/>
          <w:color w:val="000000" w:themeColor="text1"/>
          <w:sz w:val="24"/>
          <w:szCs w:val="24"/>
        </w:rPr>
        <w:t>)</w:t>
      </w:r>
      <w:r w:rsidR="008876F2" w:rsidRPr="00EE0508">
        <w:rPr>
          <w:rFonts w:ascii="Arial" w:hAnsi="Arial" w:cs="Arial"/>
          <w:color w:val="000000" w:themeColor="text1"/>
          <w:sz w:val="24"/>
          <w:szCs w:val="24"/>
        </w:rPr>
        <w:t xml:space="preserve">. </w:t>
      </w:r>
    </w:p>
    <w:p w14:paraId="5ED0BC55" w14:textId="77777777" w:rsidR="00B30D9A" w:rsidRPr="00EE0508" w:rsidRDefault="00B30D9A" w:rsidP="00D64FC5">
      <w:pPr>
        <w:spacing w:after="120" w:line="360" w:lineRule="auto"/>
        <w:ind w:left="1985" w:hanging="1134"/>
        <w:rPr>
          <w:rFonts w:ascii="Arial" w:hAnsi="Arial" w:cs="Arial"/>
          <w:color w:val="000000" w:themeColor="text1"/>
          <w:sz w:val="24"/>
          <w:szCs w:val="24"/>
        </w:rPr>
      </w:pPr>
    </w:p>
    <w:p w14:paraId="311A8DFE" w14:textId="05C33CCE" w:rsidR="00B30D9A" w:rsidRPr="00EE0508" w:rsidRDefault="00B30D9A" w:rsidP="00D64FC5">
      <w:pPr>
        <w:spacing w:after="120" w:line="360" w:lineRule="auto"/>
        <w:ind w:left="1985" w:hanging="1134"/>
        <w:rPr>
          <w:rFonts w:ascii="Arial" w:hAnsi="Arial" w:cs="Arial"/>
          <w:color w:val="000000" w:themeColor="text1"/>
          <w:sz w:val="24"/>
          <w:szCs w:val="24"/>
        </w:rPr>
      </w:pPr>
      <w:r w:rsidRPr="00EE0508">
        <w:rPr>
          <w:rFonts w:ascii="Arial" w:hAnsi="Arial" w:cs="Arial"/>
          <w:color w:val="000000" w:themeColor="text1"/>
          <w:sz w:val="24"/>
          <w:szCs w:val="24"/>
        </w:rPr>
        <w:t>14.</w:t>
      </w:r>
      <w:r w:rsidR="00595297" w:rsidRPr="00EE0508">
        <w:rPr>
          <w:rFonts w:ascii="Arial" w:hAnsi="Arial" w:cs="Arial"/>
          <w:color w:val="000000" w:themeColor="text1"/>
          <w:sz w:val="24"/>
          <w:szCs w:val="24"/>
        </w:rPr>
        <w:t>6</w:t>
      </w:r>
      <w:r w:rsidRPr="00EE0508">
        <w:rPr>
          <w:rFonts w:ascii="Arial" w:hAnsi="Arial" w:cs="Arial"/>
          <w:color w:val="000000" w:themeColor="text1"/>
          <w:sz w:val="24"/>
          <w:szCs w:val="24"/>
        </w:rPr>
        <w:t>.3</w:t>
      </w:r>
      <w:r w:rsidRPr="00EE0508">
        <w:rPr>
          <w:rFonts w:ascii="Arial" w:hAnsi="Arial" w:cs="Arial"/>
          <w:color w:val="000000" w:themeColor="text1"/>
          <w:sz w:val="24"/>
          <w:szCs w:val="24"/>
        </w:rPr>
        <w:tab/>
      </w:r>
      <w:r w:rsidR="008876F2" w:rsidRPr="00EE0508">
        <w:rPr>
          <w:rFonts w:ascii="Arial" w:hAnsi="Arial" w:cs="Arial"/>
          <w:color w:val="000000" w:themeColor="text1"/>
          <w:sz w:val="24"/>
          <w:szCs w:val="24"/>
        </w:rPr>
        <w:t>If the Contractor considers that an IPC does not include any amounts to w</w:t>
      </w:r>
      <w:r w:rsidRPr="00EE0508">
        <w:rPr>
          <w:rFonts w:ascii="Arial" w:hAnsi="Arial" w:cs="Arial"/>
          <w:color w:val="000000" w:themeColor="text1"/>
          <w:sz w:val="24"/>
          <w:szCs w:val="24"/>
        </w:rPr>
        <w:t>h</w:t>
      </w:r>
      <w:r w:rsidR="008876F2" w:rsidRPr="00EE0508">
        <w:rPr>
          <w:rFonts w:ascii="Arial" w:hAnsi="Arial" w:cs="Arial"/>
          <w:color w:val="000000" w:themeColor="text1"/>
          <w:sz w:val="24"/>
          <w:szCs w:val="24"/>
        </w:rPr>
        <w:t xml:space="preserve">ich the Contractor is entitled, these amounts shall be identified in the next Statement (the "identified amounts" in this paragraph). </w:t>
      </w:r>
    </w:p>
    <w:p w14:paraId="63DC7C9F" w14:textId="77777777" w:rsidR="00B30D9A" w:rsidRPr="00EE0508" w:rsidRDefault="00B30D9A" w:rsidP="00D64FC5">
      <w:pPr>
        <w:spacing w:after="120" w:line="360" w:lineRule="auto"/>
        <w:ind w:left="1134" w:hanging="1134"/>
        <w:rPr>
          <w:rFonts w:ascii="Arial" w:hAnsi="Arial" w:cs="Arial"/>
          <w:color w:val="000000" w:themeColor="text1"/>
          <w:sz w:val="24"/>
          <w:szCs w:val="24"/>
        </w:rPr>
      </w:pPr>
    </w:p>
    <w:p w14:paraId="6A33CC1B" w14:textId="5E65BDC9" w:rsidR="005B3834" w:rsidRPr="00EE0508" w:rsidRDefault="00B30D9A" w:rsidP="00CF3260">
      <w:pPr>
        <w:spacing w:after="120" w:line="360" w:lineRule="auto"/>
        <w:ind w:left="2127" w:hanging="1276"/>
        <w:rPr>
          <w:rFonts w:ascii="Arial" w:hAnsi="Arial" w:cs="Arial"/>
          <w:strike/>
          <w:color w:val="000000" w:themeColor="text1"/>
          <w:sz w:val="24"/>
          <w:szCs w:val="24"/>
        </w:rPr>
      </w:pPr>
      <w:r w:rsidRPr="00EE0508">
        <w:rPr>
          <w:rFonts w:ascii="Arial" w:hAnsi="Arial" w:cs="Arial"/>
          <w:color w:val="000000" w:themeColor="text1"/>
          <w:sz w:val="24"/>
          <w:szCs w:val="24"/>
        </w:rPr>
        <w:t>14.</w:t>
      </w:r>
      <w:r w:rsidR="00595297" w:rsidRPr="00EE0508">
        <w:rPr>
          <w:rFonts w:ascii="Arial" w:hAnsi="Arial" w:cs="Arial"/>
          <w:color w:val="000000" w:themeColor="text1"/>
          <w:sz w:val="24"/>
          <w:szCs w:val="24"/>
        </w:rPr>
        <w:t>6</w:t>
      </w:r>
      <w:r w:rsidRPr="00EE0508">
        <w:rPr>
          <w:rFonts w:ascii="Arial" w:hAnsi="Arial" w:cs="Arial"/>
          <w:color w:val="000000" w:themeColor="text1"/>
          <w:sz w:val="24"/>
          <w:szCs w:val="24"/>
        </w:rPr>
        <w:t>.4</w:t>
      </w:r>
      <w:r w:rsidRPr="00EE0508">
        <w:rPr>
          <w:rFonts w:ascii="Arial" w:hAnsi="Arial" w:cs="Arial"/>
          <w:color w:val="000000" w:themeColor="text1"/>
          <w:sz w:val="24"/>
          <w:szCs w:val="24"/>
        </w:rPr>
        <w:tab/>
      </w:r>
      <w:r w:rsidR="008876F2" w:rsidRPr="00EE0508">
        <w:rPr>
          <w:rFonts w:ascii="Arial" w:hAnsi="Arial" w:cs="Arial"/>
          <w:color w:val="000000" w:themeColor="text1"/>
          <w:sz w:val="24"/>
          <w:szCs w:val="24"/>
        </w:rPr>
        <w:t xml:space="preserve">The Engineer shall then make any correction or modification that should properly be made in the next Payment Certificate. </w:t>
      </w:r>
    </w:p>
    <w:p w14:paraId="707B0EF3" w14:textId="77777777" w:rsidR="00CE4D2B" w:rsidRPr="00EE0508" w:rsidRDefault="00CE4D2B" w:rsidP="00D64FC5">
      <w:pPr>
        <w:spacing w:after="120" w:line="360" w:lineRule="auto"/>
        <w:ind w:left="1134" w:hanging="1134"/>
        <w:rPr>
          <w:rFonts w:ascii="Arial" w:hAnsi="Arial" w:cs="Arial"/>
          <w:color w:val="000000" w:themeColor="text1"/>
          <w:sz w:val="24"/>
          <w:szCs w:val="24"/>
        </w:rPr>
      </w:pPr>
    </w:p>
    <w:p w14:paraId="6575B0A6" w14:textId="130D7CB3" w:rsidR="00D82BDB" w:rsidRPr="00EE0508" w:rsidRDefault="00D82BDB" w:rsidP="00D11D3C">
      <w:pPr>
        <w:pStyle w:val="ListParagraph"/>
        <w:numPr>
          <w:ilvl w:val="1"/>
          <w:numId w:val="18"/>
        </w:numPr>
        <w:spacing w:after="120" w:line="360" w:lineRule="auto"/>
        <w:ind w:left="851" w:hanging="851"/>
        <w:rPr>
          <w:rFonts w:ascii="Arial" w:hAnsi="Arial" w:cs="Arial"/>
          <w:b/>
          <w:bCs/>
          <w:color w:val="000000" w:themeColor="text1"/>
          <w:sz w:val="24"/>
          <w:szCs w:val="24"/>
          <w:u w:val="single"/>
        </w:rPr>
      </w:pPr>
      <w:r w:rsidRPr="00EE0508">
        <w:rPr>
          <w:rFonts w:ascii="Arial" w:hAnsi="Arial" w:cs="Arial"/>
          <w:b/>
          <w:bCs/>
          <w:color w:val="000000" w:themeColor="text1"/>
          <w:sz w:val="24"/>
          <w:szCs w:val="24"/>
          <w:u w:val="single"/>
        </w:rPr>
        <w:t xml:space="preserve">Payment </w:t>
      </w:r>
    </w:p>
    <w:p w14:paraId="6FA5FE53" w14:textId="77777777" w:rsidR="00595297" w:rsidRPr="00EE0508" w:rsidRDefault="00595297" w:rsidP="00D64FC5">
      <w:pPr>
        <w:spacing w:after="120" w:line="360" w:lineRule="auto"/>
        <w:ind w:left="851" w:hanging="851"/>
        <w:rPr>
          <w:rFonts w:ascii="Arial" w:hAnsi="Arial" w:cs="Arial"/>
          <w:color w:val="000000" w:themeColor="text1"/>
          <w:sz w:val="24"/>
          <w:szCs w:val="24"/>
        </w:rPr>
      </w:pPr>
    </w:p>
    <w:p w14:paraId="57D676CF" w14:textId="3E8ED26B" w:rsidR="00595297" w:rsidRPr="00EE0508" w:rsidRDefault="00D82BDB" w:rsidP="00D11D3C">
      <w:pPr>
        <w:pStyle w:val="ListParagraph"/>
        <w:numPr>
          <w:ilvl w:val="2"/>
          <w:numId w:val="18"/>
        </w:num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 xml:space="preserve">The Employer shall pay to the Contractor: </w:t>
      </w:r>
    </w:p>
    <w:p w14:paraId="173DC131" w14:textId="77777777" w:rsidR="00595297" w:rsidRPr="00EE0508" w:rsidRDefault="00595297" w:rsidP="00D64FC5">
      <w:pPr>
        <w:spacing w:after="120" w:line="360" w:lineRule="auto"/>
        <w:ind w:left="2268" w:hanging="1134"/>
        <w:rPr>
          <w:rFonts w:ascii="Arial" w:hAnsi="Arial" w:cs="Arial"/>
          <w:color w:val="000000" w:themeColor="text1"/>
          <w:sz w:val="24"/>
          <w:szCs w:val="24"/>
        </w:rPr>
      </w:pPr>
    </w:p>
    <w:p w14:paraId="3FA5BFDB" w14:textId="4E7947BD" w:rsidR="00595297" w:rsidRPr="00EE0508" w:rsidRDefault="00060138"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14.7.1.1</w:t>
      </w:r>
      <w:r w:rsidR="00595297" w:rsidRPr="00EE0508">
        <w:rPr>
          <w:rFonts w:ascii="Arial" w:hAnsi="Arial" w:cs="Arial"/>
          <w:color w:val="000000" w:themeColor="text1"/>
          <w:sz w:val="24"/>
          <w:szCs w:val="24"/>
        </w:rPr>
        <w:tab/>
      </w:r>
      <w:r w:rsidR="00D82BDB" w:rsidRPr="00EE0508">
        <w:rPr>
          <w:rFonts w:ascii="Arial" w:hAnsi="Arial" w:cs="Arial"/>
          <w:color w:val="000000" w:themeColor="text1"/>
          <w:sz w:val="24"/>
          <w:szCs w:val="24"/>
        </w:rPr>
        <w:t xml:space="preserve">the amount certified in each Payment Certificate within the period stated in the </w:t>
      </w:r>
      <w:r w:rsidR="009E3228" w:rsidRPr="00EE0508">
        <w:rPr>
          <w:rFonts w:ascii="Arial" w:hAnsi="Arial" w:cs="Arial"/>
          <w:color w:val="000000" w:themeColor="text1"/>
          <w:sz w:val="24"/>
          <w:szCs w:val="24"/>
        </w:rPr>
        <w:t>Contract</w:t>
      </w:r>
      <w:r w:rsidR="00D82BDB" w:rsidRPr="00EE0508">
        <w:rPr>
          <w:rFonts w:ascii="Arial" w:hAnsi="Arial" w:cs="Arial"/>
          <w:color w:val="000000" w:themeColor="text1"/>
          <w:sz w:val="24"/>
          <w:szCs w:val="24"/>
        </w:rPr>
        <w:t xml:space="preserve"> after the Employer receives the Advance Payment Certificate; </w:t>
      </w:r>
    </w:p>
    <w:p w14:paraId="04FAFC2F" w14:textId="77777777" w:rsidR="00595297" w:rsidRPr="00EE0508" w:rsidRDefault="00595297" w:rsidP="00D64FC5">
      <w:pPr>
        <w:spacing w:after="120" w:line="360" w:lineRule="auto"/>
        <w:ind w:left="2127" w:hanging="1276"/>
        <w:rPr>
          <w:rFonts w:ascii="Arial" w:hAnsi="Arial" w:cs="Arial"/>
          <w:color w:val="000000" w:themeColor="text1"/>
          <w:sz w:val="24"/>
          <w:szCs w:val="24"/>
        </w:rPr>
      </w:pPr>
    </w:p>
    <w:p w14:paraId="5A681C87" w14:textId="4523294B" w:rsidR="00D82BDB" w:rsidRPr="00EE0508" w:rsidRDefault="00060138"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14.7.1.2</w:t>
      </w:r>
      <w:r w:rsidR="00595297" w:rsidRPr="00EE0508">
        <w:rPr>
          <w:rFonts w:ascii="Arial" w:hAnsi="Arial" w:cs="Arial"/>
          <w:color w:val="000000" w:themeColor="text1"/>
          <w:sz w:val="24"/>
          <w:szCs w:val="24"/>
        </w:rPr>
        <w:tab/>
      </w:r>
      <w:r w:rsidR="00D82BDB" w:rsidRPr="00EE0508">
        <w:rPr>
          <w:rFonts w:ascii="Arial" w:hAnsi="Arial" w:cs="Arial"/>
          <w:color w:val="000000" w:themeColor="text1"/>
          <w:sz w:val="24"/>
          <w:szCs w:val="24"/>
        </w:rPr>
        <w:t xml:space="preserve">the amount certified in each IPC issued under: </w:t>
      </w:r>
    </w:p>
    <w:p w14:paraId="671B502A" w14:textId="77777777" w:rsidR="00D82BDB" w:rsidRPr="00EE0508" w:rsidRDefault="00D82BDB" w:rsidP="00D64FC5">
      <w:pPr>
        <w:spacing w:after="120" w:line="360" w:lineRule="auto"/>
        <w:ind w:left="1134" w:hanging="1134"/>
        <w:rPr>
          <w:rFonts w:ascii="Arial" w:hAnsi="Arial" w:cs="Arial"/>
          <w:color w:val="000000" w:themeColor="text1"/>
          <w:sz w:val="24"/>
          <w:szCs w:val="24"/>
        </w:rPr>
      </w:pPr>
    </w:p>
    <w:p w14:paraId="1DDF5565" w14:textId="1DC209C9" w:rsidR="00D82BDB" w:rsidRPr="00EE0508" w:rsidRDefault="00060138" w:rsidP="00D64FC5">
      <w:pPr>
        <w:spacing w:after="120" w:line="360" w:lineRule="auto"/>
        <w:ind w:left="2835" w:hanging="1275"/>
        <w:rPr>
          <w:rFonts w:ascii="Arial" w:hAnsi="Arial" w:cs="Arial"/>
          <w:color w:val="000000" w:themeColor="text1"/>
          <w:sz w:val="24"/>
          <w:szCs w:val="24"/>
        </w:rPr>
      </w:pPr>
      <w:r w:rsidRPr="00EE0508">
        <w:rPr>
          <w:rFonts w:ascii="Arial" w:hAnsi="Arial" w:cs="Arial"/>
          <w:color w:val="000000" w:themeColor="text1"/>
          <w:sz w:val="24"/>
          <w:szCs w:val="24"/>
        </w:rPr>
        <w:t>14.7.1.2.1</w:t>
      </w:r>
      <w:r w:rsidR="00F9664D" w:rsidRPr="00EE0508">
        <w:rPr>
          <w:rFonts w:ascii="Arial" w:hAnsi="Arial" w:cs="Arial"/>
          <w:color w:val="000000" w:themeColor="text1"/>
          <w:sz w:val="24"/>
          <w:szCs w:val="24"/>
        </w:rPr>
        <w:tab/>
      </w:r>
      <w:r w:rsidR="00D82BDB" w:rsidRPr="00EE0508">
        <w:rPr>
          <w:rFonts w:ascii="Arial" w:hAnsi="Arial" w:cs="Arial"/>
          <w:color w:val="000000" w:themeColor="text1"/>
          <w:sz w:val="24"/>
          <w:szCs w:val="24"/>
        </w:rPr>
        <w:t xml:space="preserve">Sub-Clause 14.6 [issue of </w:t>
      </w:r>
      <w:r w:rsidR="00595297" w:rsidRPr="00EE0508">
        <w:rPr>
          <w:rFonts w:ascii="Arial" w:hAnsi="Arial" w:cs="Arial"/>
          <w:color w:val="000000" w:themeColor="text1"/>
          <w:sz w:val="24"/>
          <w:szCs w:val="24"/>
        </w:rPr>
        <w:t>I</w:t>
      </w:r>
      <w:r w:rsidR="00D82BDB" w:rsidRPr="00EE0508">
        <w:rPr>
          <w:rFonts w:ascii="Arial" w:hAnsi="Arial" w:cs="Arial"/>
          <w:color w:val="000000" w:themeColor="text1"/>
          <w:sz w:val="24"/>
          <w:szCs w:val="24"/>
        </w:rPr>
        <w:t>PC],</w:t>
      </w:r>
      <w:r w:rsidR="00D82BDB" w:rsidRPr="00EE0508">
        <w:rPr>
          <w:rFonts w:ascii="Arial" w:hAnsi="Arial" w:cs="Arial"/>
          <w:i/>
          <w:iCs/>
          <w:color w:val="000000" w:themeColor="text1"/>
          <w:sz w:val="24"/>
          <w:szCs w:val="24"/>
        </w:rPr>
        <w:t xml:space="preserve"> </w:t>
      </w:r>
      <w:r w:rsidR="00D82BDB" w:rsidRPr="00EE0508">
        <w:rPr>
          <w:rFonts w:ascii="Arial" w:hAnsi="Arial" w:cs="Arial"/>
          <w:color w:val="000000" w:themeColor="text1"/>
          <w:sz w:val="24"/>
          <w:szCs w:val="24"/>
        </w:rPr>
        <w:t xml:space="preserve">within the period stated in the </w:t>
      </w:r>
      <w:r w:rsidR="009E3228" w:rsidRPr="00EE0508">
        <w:rPr>
          <w:rFonts w:ascii="Arial" w:hAnsi="Arial" w:cs="Arial"/>
          <w:color w:val="000000" w:themeColor="text1"/>
          <w:sz w:val="24"/>
          <w:szCs w:val="24"/>
        </w:rPr>
        <w:t>Contract</w:t>
      </w:r>
      <w:r w:rsidR="00D82BDB" w:rsidRPr="00EE0508">
        <w:rPr>
          <w:rFonts w:ascii="Arial" w:hAnsi="Arial" w:cs="Arial"/>
          <w:color w:val="000000" w:themeColor="text1"/>
          <w:sz w:val="24"/>
          <w:szCs w:val="24"/>
        </w:rPr>
        <w:t xml:space="preserve"> after the Engineer receives the Statement and supporting documents; or </w:t>
      </w:r>
    </w:p>
    <w:p w14:paraId="1E9C3844" w14:textId="77777777" w:rsidR="00F9664D" w:rsidRPr="00EE0508" w:rsidRDefault="00F9664D" w:rsidP="00D64FC5">
      <w:pPr>
        <w:spacing w:after="120" w:line="360" w:lineRule="auto"/>
        <w:ind w:left="2835" w:hanging="1275"/>
        <w:rPr>
          <w:rFonts w:ascii="Arial" w:hAnsi="Arial" w:cs="Arial"/>
          <w:color w:val="000000" w:themeColor="text1"/>
          <w:sz w:val="24"/>
          <w:szCs w:val="24"/>
        </w:rPr>
      </w:pPr>
    </w:p>
    <w:p w14:paraId="1BDBBA04" w14:textId="2A764DB3" w:rsidR="00D82BDB" w:rsidRPr="00EE0508" w:rsidRDefault="00060138" w:rsidP="00D64FC5">
      <w:pPr>
        <w:spacing w:after="120" w:line="360" w:lineRule="auto"/>
        <w:ind w:left="2835" w:hanging="1275"/>
        <w:rPr>
          <w:rFonts w:ascii="Arial" w:hAnsi="Arial" w:cs="Arial"/>
          <w:color w:val="000000" w:themeColor="text1"/>
          <w:sz w:val="24"/>
          <w:szCs w:val="24"/>
        </w:rPr>
      </w:pPr>
      <w:r w:rsidRPr="00EE0508">
        <w:rPr>
          <w:rFonts w:ascii="Arial" w:hAnsi="Arial" w:cs="Arial"/>
          <w:color w:val="000000" w:themeColor="text1"/>
          <w:sz w:val="24"/>
          <w:szCs w:val="24"/>
        </w:rPr>
        <w:t>14.7.1.2.2</w:t>
      </w:r>
      <w:r w:rsidR="00D82BDB" w:rsidRPr="00EE0508">
        <w:rPr>
          <w:rFonts w:ascii="Arial" w:hAnsi="Arial" w:cs="Arial"/>
          <w:color w:val="000000" w:themeColor="text1"/>
          <w:sz w:val="24"/>
          <w:szCs w:val="24"/>
        </w:rPr>
        <w:t xml:space="preserve"> </w:t>
      </w:r>
      <w:r w:rsidR="00F9664D" w:rsidRPr="00EE0508">
        <w:rPr>
          <w:rFonts w:ascii="Arial" w:hAnsi="Arial" w:cs="Arial"/>
          <w:color w:val="000000" w:themeColor="text1"/>
          <w:sz w:val="24"/>
          <w:szCs w:val="24"/>
        </w:rPr>
        <w:tab/>
      </w:r>
      <w:r w:rsidR="00D82BDB" w:rsidRPr="00EE0508">
        <w:rPr>
          <w:rFonts w:ascii="Arial" w:hAnsi="Arial" w:cs="Arial"/>
          <w:color w:val="000000" w:themeColor="text1"/>
          <w:sz w:val="24"/>
          <w:szCs w:val="24"/>
        </w:rPr>
        <w:t xml:space="preserve">Sub-Clause </w:t>
      </w:r>
      <w:r w:rsidR="009B0EB6" w:rsidRPr="00EE0508">
        <w:rPr>
          <w:rFonts w:ascii="Arial" w:hAnsi="Arial" w:cs="Arial"/>
          <w:color w:val="000000" w:themeColor="text1"/>
          <w:sz w:val="24"/>
          <w:szCs w:val="24"/>
        </w:rPr>
        <w:t>14.12</w:t>
      </w:r>
      <w:r w:rsidR="00D82BDB" w:rsidRPr="00EE0508">
        <w:rPr>
          <w:rFonts w:ascii="Arial" w:hAnsi="Arial" w:cs="Arial"/>
          <w:color w:val="000000" w:themeColor="text1"/>
          <w:sz w:val="24"/>
          <w:szCs w:val="24"/>
        </w:rPr>
        <w:t xml:space="preserve"> [Issue of FPC],</w:t>
      </w:r>
      <w:r w:rsidR="00D82BDB" w:rsidRPr="00EE0508">
        <w:rPr>
          <w:rFonts w:ascii="Arial" w:hAnsi="Arial" w:cs="Arial"/>
          <w:i/>
          <w:iCs/>
          <w:color w:val="000000" w:themeColor="text1"/>
          <w:sz w:val="24"/>
          <w:szCs w:val="24"/>
        </w:rPr>
        <w:t xml:space="preserve"> </w:t>
      </w:r>
      <w:r w:rsidR="00D82BDB" w:rsidRPr="00EE0508">
        <w:rPr>
          <w:rFonts w:ascii="Arial" w:hAnsi="Arial" w:cs="Arial"/>
          <w:color w:val="000000" w:themeColor="text1"/>
          <w:sz w:val="24"/>
          <w:szCs w:val="24"/>
        </w:rPr>
        <w:t xml:space="preserve">within the period stated in the </w:t>
      </w:r>
      <w:r w:rsidR="009E3228" w:rsidRPr="00EE0508">
        <w:rPr>
          <w:rFonts w:ascii="Arial" w:hAnsi="Arial" w:cs="Arial"/>
          <w:color w:val="000000" w:themeColor="text1"/>
          <w:sz w:val="24"/>
          <w:szCs w:val="24"/>
        </w:rPr>
        <w:t>Contract</w:t>
      </w:r>
      <w:r w:rsidR="00D82BDB" w:rsidRPr="00EE0508">
        <w:rPr>
          <w:rFonts w:ascii="Arial" w:hAnsi="Arial" w:cs="Arial"/>
          <w:color w:val="000000" w:themeColor="text1"/>
          <w:sz w:val="24"/>
          <w:szCs w:val="24"/>
        </w:rPr>
        <w:t xml:space="preserve"> after the Employer receives the </w:t>
      </w:r>
      <w:r w:rsidR="003E2D73" w:rsidRPr="00EE0508">
        <w:rPr>
          <w:rFonts w:ascii="Arial" w:hAnsi="Arial" w:cs="Arial"/>
          <w:color w:val="000000" w:themeColor="text1"/>
          <w:sz w:val="24"/>
          <w:szCs w:val="24"/>
        </w:rPr>
        <w:t>FPC</w:t>
      </w:r>
      <w:r w:rsidR="00D82BDB" w:rsidRPr="00EE0508">
        <w:rPr>
          <w:rFonts w:ascii="Arial" w:hAnsi="Arial" w:cs="Arial"/>
          <w:color w:val="000000" w:themeColor="text1"/>
          <w:sz w:val="24"/>
          <w:szCs w:val="24"/>
        </w:rPr>
        <w:t xml:space="preserve">; and </w:t>
      </w:r>
    </w:p>
    <w:p w14:paraId="4FFCB51D" w14:textId="77777777" w:rsidR="00F9664D" w:rsidRPr="00EE0508" w:rsidRDefault="00F9664D" w:rsidP="00D64FC5">
      <w:pPr>
        <w:spacing w:after="120" w:line="360" w:lineRule="auto"/>
        <w:ind w:left="3402" w:hanging="1134"/>
        <w:rPr>
          <w:rFonts w:ascii="Arial" w:hAnsi="Arial" w:cs="Arial"/>
          <w:color w:val="000000" w:themeColor="text1"/>
          <w:sz w:val="24"/>
          <w:szCs w:val="24"/>
        </w:rPr>
      </w:pPr>
    </w:p>
    <w:p w14:paraId="577BF961" w14:textId="178F8294" w:rsidR="00D82BDB" w:rsidRPr="00EE0508" w:rsidRDefault="00060138"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lastRenderedPageBreak/>
        <w:t>14.7.1.3</w:t>
      </w:r>
      <w:r w:rsidR="00F9664D" w:rsidRPr="00EE0508">
        <w:rPr>
          <w:rFonts w:ascii="Arial" w:hAnsi="Arial" w:cs="Arial"/>
          <w:color w:val="000000" w:themeColor="text1"/>
          <w:sz w:val="24"/>
          <w:szCs w:val="24"/>
        </w:rPr>
        <w:tab/>
      </w:r>
      <w:r w:rsidR="00D82BDB" w:rsidRPr="00EE0508">
        <w:rPr>
          <w:rFonts w:ascii="Arial" w:hAnsi="Arial" w:cs="Arial"/>
          <w:color w:val="000000" w:themeColor="text1"/>
          <w:sz w:val="24"/>
          <w:szCs w:val="24"/>
        </w:rPr>
        <w:t xml:space="preserve">the amount certified in the FPC within the period stated in the </w:t>
      </w:r>
      <w:r w:rsidR="009E3228" w:rsidRPr="00EE0508">
        <w:rPr>
          <w:rFonts w:ascii="Arial" w:hAnsi="Arial" w:cs="Arial"/>
          <w:color w:val="000000" w:themeColor="text1"/>
          <w:sz w:val="24"/>
          <w:szCs w:val="24"/>
        </w:rPr>
        <w:t>Contract</w:t>
      </w:r>
      <w:r w:rsidR="00D82BDB" w:rsidRPr="00EE0508">
        <w:rPr>
          <w:rFonts w:ascii="Arial" w:hAnsi="Arial" w:cs="Arial"/>
          <w:color w:val="000000" w:themeColor="text1"/>
          <w:sz w:val="24"/>
          <w:szCs w:val="24"/>
        </w:rPr>
        <w:t xml:space="preserve"> after the Employer receives the FPC. </w:t>
      </w:r>
    </w:p>
    <w:p w14:paraId="4A1AD47B" w14:textId="77777777" w:rsidR="00D82BDB" w:rsidRPr="00EE0508" w:rsidRDefault="00D82BDB" w:rsidP="00D64FC5">
      <w:pPr>
        <w:spacing w:after="120" w:line="360" w:lineRule="auto"/>
        <w:ind w:left="851" w:hanging="851"/>
        <w:rPr>
          <w:rFonts w:ascii="Arial" w:hAnsi="Arial" w:cs="Arial"/>
          <w:color w:val="000000" w:themeColor="text1"/>
          <w:sz w:val="24"/>
          <w:szCs w:val="24"/>
        </w:rPr>
      </w:pPr>
    </w:p>
    <w:p w14:paraId="02564F26" w14:textId="4D1A42B8" w:rsidR="00D82BDB" w:rsidRPr="00D64FC5" w:rsidRDefault="00860FDF"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14.7.2</w:t>
      </w:r>
      <w:r w:rsidRPr="00EE0508">
        <w:rPr>
          <w:rFonts w:ascii="Arial" w:hAnsi="Arial" w:cs="Arial"/>
          <w:color w:val="000000" w:themeColor="text1"/>
          <w:sz w:val="24"/>
          <w:szCs w:val="24"/>
        </w:rPr>
        <w:tab/>
      </w:r>
      <w:r w:rsidR="00D82BDB" w:rsidRPr="00EE0508">
        <w:rPr>
          <w:rFonts w:ascii="Arial" w:hAnsi="Arial" w:cs="Arial"/>
          <w:color w:val="000000" w:themeColor="text1"/>
          <w:sz w:val="24"/>
          <w:szCs w:val="24"/>
        </w:rPr>
        <w:t>Payment o</w:t>
      </w:r>
      <w:r w:rsidR="00EA2ABB" w:rsidRPr="00EE0508">
        <w:rPr>
          <w:rFonts w:ascii="Arial" w:hAnsi="Arial" w:cs="Arial"/>
          <w:color w:val="000000" w:themeColor="text1"/>
          <w:sz w:val="24"/>
          <w:szCs w:val="24"/>
        </w:rPr>
        <w:t xml:space="preserve">f </w:t>
      </w:r>
      <w:r w:rsidR="00810794" w:rsidRPr="00EE0508">
        <w:rPr>
          <w:rFonts w:ascii="Arial" w:hAnsi="Arial" w:cs="Arial"/>
          <w:color w:val="000000" w:themeColor="text1"/>
          <w:sz w:val="24"/>
          <w:szCs w:val="24"/>
        </w:rPr>
        <w:t>all</w:t>
      </w:r>
      <w:r w:rsidR="00D82BDB" w:rsidRPr="00EE0508">
        <w:rPr>
          <w:rFonts w:ascii="Arial" w:hAnsi="Arial" w:cs="Arial"/>
          <w:color w:val="000000" w:themeColor="text1"/>
          <w:sz w:val="24"/>
          <w:szCs w:val="24"/>
        </w:rPr>
        <w:t xml:space="preserve"> amount</w:t>
      </w:r>
      <w:r w:rsidR="00810794" w:rsidRPr="00EE0508">
        <w:rPr>
          <w:rFonts w:ascii="Arial" w:hAnsi="Arial" w:cs="Arial"/>
          <w:color w:val="000000" w:themeColor="text1"/>
          <w:sz w:val="24"/>
          <w:szCs w:val="24"/>
        </w:rPr>
        <w:t>s</w:t>
      </w:r>
      <w:r w:rsidR="00D82BDB" w:rsidRPr="00EE0508">
        <w:rPr>
          <w:rFonts w:ascii="Arial" w:hAnsi="Arial" w:cs="Arial"/>
          <w:color w:val="000000" w:themeColor="text1"/>
          <w:sz w:val="24"/>
          <w:szCs w:val="24"/>
        </w:rPr>
        <w:t xml:space="preserve"> </w:t>
      </w:r>
      <w:r w:rsidR="00810794" w:rsidRPr="00EE0508">
        <w:rPr>
          <w:rFonts w:ascii="Arial" w:hAnsi="Arial" w:cs="Arial"/>
          <w:color w:val="000000" w:themeColor="text1"/>
          <w:sz w:val="24"/>
          <w:szCs w:val="24"/>
        </w:rPr>
        <w:t xml:space="preserve">shall be in South African Rand (ZAR) and </w:t>
      </w:r>
      <w:r w:rsidR="00D82BDB" w:rsidRPr="00EE0508">
        <w:rPr>
          <w:rFonts w:ascii="Arial" w:hAnsi="Arial" w:cs="Arial"/>
          <w:color w:val="000000" w:themeColor="text1"/>
          <w:sz w:val="24"/>
          <w:szCs w:val="24"/>
        </w:rPr>
        <w:t>shall be made</w:t>
      </w:r>
      <w:r w:rsidR="00EA2ABB" w:rsidRPr="00EE0508">
        <w:rPr>
          <w:rFonts w:ascii="Arial" w:hAnsi="Arial" w:cs="Arial"/>
          <w:color w:val="000000" w:themeColor="text1"/>
          <w:sz w:val="24"/>
          <w:szCs w:val="24"/>
        </w:rPr>
        <w:t xml:space="preserve"> </w:t>
      </w:r>
      <w:r w:rsidR="00D82BDB" w:rsidRPr="00EE0508">
        <w:rPr>
          <w:rFonts w:ascii="Arial" w:hAnsi="Arial" w:cs="Arial"/>
          <w:color w:val="000000" w:themeColor="text1"/>
          <w:sz w:val="24"/>
          <w:szCs w:val="24"/>
        </w:rPr>
        <w:t>into the bank account, nominated by the Contractor</w:t>
      </w:r>
      <w:r w:rsidR="008D209B" w:rsidRPr="00EE0508">
        <w:rPr>
          <w:rFonts w:ascii="Arial" w:hAnsi="Arial" w:cs="Arial"/>
          <w:color w:val="000000" w:themeColor="text1"/>
          <w:sz w:val="24"/>
          <w:szCs w:val="24"/>
        </w:rPr>
        <w:t xml:space="preserve"> and for which such bank account shall be held in South Africa</w:t>
      </w:r>
      <w:r w:rsidR="00D82BDB" w:rsidRPr="00EE0508">
        <w:rPr>
          <w:rFonts w:ascii="Arial" w:hAnsi="Arial" w:cs="Arial"/>
          <w:color w:val="000000" w:themeColor="text1"/>
          <w:sz w:val="24"/>
          <w:szCs w:val="24"/>
        </w:rPr>
        <w:t>.</w:t>
      </w:r>
      <w:r w:rsidR="00D82BDB" w:rsidRPr="00D64FC5">
        <w:rPr>
          <w:rFonts w:ascii="Arial" w:hAnsi="Arial" w:cs="Arial"/>
          <w:color w:val="000000" w:themeColor="text1"/>
          <w:sz w:val="24"/>
          <w:szCs w:val="24"/>
        </w:rPr>
        <w:t xml:space="preserve"> </w:t>
      </w:r>
    </w:p>
    <w:p w14:paraId="0AAA91EA" w14:textId="62EC673E" w:rsidR="002B0699" w:rsidRPr="00761C94" w:rsidRDefault="002B0699" w:rsidP="00333064">
      <w:pPr>
        <w:spacing w:after="120" w:line="360" w:lineRule="auto"/>
        <w:rPr>
          <w:rFonts w:ascii="Arial" w:hAnsi="Arial" w:cs="Arial"/>
          <w:color w:val="000000" w:themeColor="text1"/>
          <w:sz w:val="24"/>
          <w:szCs w:val="24"/>
        </w:rPr>
      </w:pPr>
    </w:p>
    <w:p w14:paraId="2065B217" w14:textId="4710B2FB" w:rsidR="00AB6645" w:rsidRPr="00D64FC5" w:rsidRDefault="009B0EB6"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14.</w:t>
      </w:r>
      <w:r w:rsidR="00333064">
        <w:rPr>
          <w:rFonts w:ascii="Arial" w:hAnsi="Arial" w:cs="Arial"/>
          <w:b/>
          <w:bCs/>
          <w:color w:val="000000" w:themeColor="text1"/>
          <w:sz w:val="24"/>
          <w:szCs w:val="24"/>
        </w:rPr>
        <w:t>8</w:t>
      </w:r>
      <w:r w:rsidR="00AB6645" w:rsidRPr="00D64FC5">
        <w:rPr>
          <w:rFonts w:ascii="Arial" w:hAnsi="Arial" w:cs="Arial"/>
          <w:b/>
          <w:bCs/>
          <w:color w:val="000000" w:themeColor="text1"/>
          <w:sz w:val="24"/>
          <w:szCs w:val="24"/>
        </w:rPr>
        <w:tab/>
      </w:r>
      <w:r w:rsidR="00AB6645" w:rsidRPr="00D64FC5">
        <w:rPr>
          <w:rFonts w:ascii="Arial" w:hAnsi="Arial" w:cs="Arial"/>
          <w:b/>
          <w:bCs/>
          <w:color w:val="000000" w:themeColor="text1"/>
          <w:sz w:val="24"/>
          <w:szCs w:val="24"/>
          <w:u w:val="single"/>
        </w:rPr>
        <w:t>Statement at Completion</w:t>
      </w:r>
    </w:p>
    <w:p w14:paraId="786DE076" w14:textId="77777777" w:rsidR="00AB6645" w:rsidRPr="00D64FC5" w:rsidRDefault="00AB6645" w:rsidP="00D64FC5">
      <w:pPr>
        <w:spacing w:after="120" w:line="360" w:lineRule="auto"/>
        <w:ind w:left="851" w:hanging="851"/>
        <w:rPr>
          <w:rFonts w:ascii="Arial" w:hAnsi="Arial" w:cs="Arial"/>
          <w:color w:val="000000" w:themeColor="text1"/>
          <w:sz w:val="24"/>
          <w:szCs w:val="24"/>
        </w:rPr>
      </w:pPr>
    </w:p>
    <w:p w14:paraId="2A491358" w14:textId="76989A2E" w:rsidR="00AB6645" w:rsidRPr="00EE0508" w:rsidRDefault="009B0EB6"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14.</w:t>
      </w:r>
      <w:r w:rsidR="00333064" w:rsidRPr="00EE0508">
        <w:rPr>
          <w:rFonts w:ascii="Arial" w:hAnsi="Arial" w:cs="Arial"/>
          <w:color w:val="000000" w:themeColor="text1"/>
          <w:sz w:val="24"/>
          <w:szCs w:val="24"/>
        </w:rPr>
        <w:t>8</w:t>
      </w:r>
      <w:r w:rsidR="00AB6645" w:rsidRPr="00EE0508">
        <w:rPr>
          <w:rFonts w:ascii="Arial" w:hAnsi="Arial" w:cs="Arial"/>
          <w:color w:val="000000" w:themeColor="text1"/>
          <w:sz w:val="24"/>
          <w:szCs w:val="24"/>
        </w:rPr>
        <w:t>.1</w:t>
      </w:r>
      <w:r w:rsidR="00AB6645" w:rsidRPr="00EE0508">
        <w:rPr>
          <w:rFonts w:ascii="Arial" w:hAnsi="Arial" w:cs="Arial"/>
          <w:color w:val="000000" w:themeColor="text1"/>
          <w:sz w:val="24"/>
          <w:szCs w:val="24"/>
        </w:rPr>
        <w:tab/>
        <w:t xml:space="preserve">Within </w:t>
      </w:r>
      <w:r w:rsidR="002B0699" w:rsidRPr="00EE0508">
        <w:rPr>
          <w:rFonts w:ascii="Arial" w:hAnsi="Arial" w:cs="Arial"/>
          <w:color w:val="000000" w:themeColor="text1"/>
          <w:sz w:val="24"/>
          <w:szCs w:val="24"/>
        </w:rPr>
        <w:t xml:space="preserve">90 (ninety) </w:t>
      </w:r>
      <w:r w:rsidR="004A3E2C" w:rsidRPr="00EE0508">
        <w:rPr>
          <w:rFonts w:ascii="Arial" w:hAnsi="Arial" w:cs="Arial"/>
          <w:color w:val="000000" w:themeColor="text1"/>
          <w:sz w:val="24"/>
          <w:szCs w:val="24"/>
        </w:rPr>
        <w:t>calenda</w:t>
      </w:r>
      <w:r w:rsidR="005812C5" w:rsidRPr="00EE0508">
        <w:rPr>
          <w:rFonts w:ascii="Arial" w:hAnsi="Arial" w:cs="Arial"/>
          <w:color w:val="000000" w:themeColor="text1"/>
          <w:sz w:val="24"/>
          <w:szCs w:val="24"/>
        </w:rPr>
        <w:t>r</w:t>
      </w:r>
      <w:r w:rsidR="004A3E2C" w:rsidRPr="00EE0508">
        <w:rPr>
          <w:rFonts w:ascii="Arial" w:hAnsi="Arial" w:cs="Arial"/>
          <w:color w:val="000000" w:themeColor="text1"/>
          <w:sz w:val="24"/>
          <w:szCs w:val="24"/>
        </w:rPr>
        <w:t xml:space="preserve"> </w:t>
      </w:r>
      <w:r w:rsidR="00AB6645" w:rsidRPr="00EE0508">
        <w:rPr>
          <w:rFonts w:ascii="Arial" w:hAnsi="Arial" w:cs="Arial"/>
          <w:color w:val="000000" w:themeColor="text1"/>
          <w:sz w:val="24"/>
          <w:szCs w:val="24"/>
        </w:rPr>
        <w:t>days after the</w:t>
      </w:r>
      <w:r w:rsidR="00D012C7" w:rsidRPr="00EE0508">
        <w:rPr>
          <w:rFonts w:ascii="Arial" w:hAnsi="Arial" w:cs="Arial"/>
          <w:color w:val="000000" w:themeColor="text1"/>
          <w:sz w:val="24"/>
          <w:szCs w:val="24"/>
        </w:rPr>
        <w:t xml:space="preserve"> Completion Date</w:t>
      </w:r>
      <w:r w:rsidR="00136C1E" w:rsidRPr="00EE0508">
        <w:rPr>
          <w:rFonts w:ascii="Arial" w:hAnsi="Arial" w:cs="Arial"/>
          <w:color w:val="000000" w:themeColor="text1"/>
          <w:sz w:val="24"/>
          <w:szCs w:val="24"/>
        </w:rPr>
        <w:t xml:space="preserve"> for the whole of the Works</w:t>
      </w:r>
      <w:r w:rsidR="00AB6645" w:rsidRPr="00EE0508">
        <w:rPr>
          <w:rFonts w:ascii="Arial" w:hAnsi="Arial" w:cs="Arial"/>
          <w:color w:val="000000" w:themeColor="text1"/>
          <w:sz w:val="24"/>
          <w:szCs w:val="24"/>
        </w:rPr>
        <w:t>, the Contractor shall submit to the Engineer a Statement at completion with supporting documents, showing:</w:t>
      </w:r>
    </w:p>
    <w:p w14:paraId="42F77BE6" w14:textId="77777777" w:rsidR="000908C7" w:rsidRPr="00EE0508" w:rsidRDefault="000908C7" w:rsidP="00D64FC5">
      <w:pPr>
        <w:spacing w:after="120" w:line="360" w:lineRule="auto"/>
        <w:ind w:left="1134" w:hanging="1134"/>
        <w:rPr>
          <w:rFonts w:ascii="Arial" w:hAnsi="Arial" w:cs="Arial"/>
          <w:color w:val="000000" w:themeColor="text1"/>
          <w:sz w:val="24"/>
          <w:szCs w:val="24"/>
        </w:rPr>
      </w:pPr>
    </w:p>
    <w:p w14:paraId="5077CFD7" w14:textId="35754004" w:rsidR="00AB6645" w:rsidRPr="00EE0508" w:rsidRDefault="009B0EB6"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14.</w:t>
      </w:r>
      <w:r w:rsidR="00333064" w:rsidRPr="00EE0508">
        <w:rPr>
          <w:rFonts w:ascii="Arial" w:hAnsi="Arial" w:cs="Arial"/>
          <w:color w:val="000000" w:themeColor="text1"/>
          <w:sz w:val="24"/>
          <w:szCs w:val="24"/>
        </w:rPr>
        <w:t>8</w:t>
      </w:r>
      <w:r w:rsidR="00AB6645" w:rsidRPr="00EE0508">
        <w:rPr>
          <w:rFonts w:ascii="Arial" w:hAnsi="Arial" w:cs="Arial"/>
          <w:color w:val="000000" w:themeColor="text1"/>
          <w:sz w:val="24"/>
          <w:szCs w:val="24"/>
        </w:rPr>
        <w:t xml:space="preserve">.1.1 </w:t>
      </w:r>
      <w:r w:rsidR="00AB6645" w:rsidRPr="00EE0508">
        <w:rPr>
          <w:rFonts w:ascii="Arial" w:hAnsi="Arial" w:cs="Arial"/>
          <w:color w:val="000000" w:themeColor="text1"/>
          <w:sz w:val="24"/>
          <w:szCs w:val="24"/>
        </w:rPr>
        <w:tab/>
        <w:t xml:space="preserve">the value of all work done in accordance with the Contract up to the </w:t>
      </w:r>
      <w:r w:rsidR="006E2232" w:rsidRPr="00EE0508">
        <w:rPr>
          <w:rFonts w:ascii="Arial" w:hAnsi="Arial" w:cs="Arial"/>
          <w:color w:val="000000" w:themeColor="text1"/>
          <w:sz w:val="24"/>
          <w:szCs w:val="24"/>
        </w:rPr>
        <w:t>Completion Date for the whole of the Works</w:t>
      </w:r>
      <w:r w:rsidR="00AB6645" w:rsidRPr="00EE0508">
        <w:rPr>
          <w:rFonts w:ascii="Arial" w:hAnsi="Arial" w:cs="Arial"/>
          <w:color w:val="000000" w:themeColor="text1"/>
          <w:sz w:val="24"/>
          <w:szCs w:val="24"/>
        </w:rPr>
        <w:t>;</w:t>
      </w:r>
    </w:p>
    <w:p w14:paraId="1F6D3FC7" w14:textId="77777777" w:rsidR="00AB6645" w:rsidRPr="00EE0508" w:rsidRDefault="00AB6645" w:rsidP="00D64FC5">
      <w:pPr>
        <w:spacing w:after="120" w:line="360" w:lineRule="auto"/>
        <w:ind w:left="2127" w:hanging="1276"/>
        <w:rPr>
          <w:rFonts w:ascii="Arial" w:hAnsi="Arial" w:cs="Arial"/>
          <w:color w:val="000000" w:themeColor="text1"/>
          <w:sz w:val="24"/>
          <w:szCs w:val="24"/>
        </w:rPr>
      </w:pPr>
    </w:p>
    <w:p w14:paraId="3D347283" w14:textId="2B768EFF" w:rsidR="00AB6645" w:rsidRPr="00EE0508" w:rsidRDefault="009B0EB6"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14.</w:t>
      </w:r>
      <w:r w:rsidR="00333064" w:rsidRPr="00EE0508">
        <w:rPr>
          <w:rFonts w:ascii="Arial" w:hAnsi="Arial" w:cs="Arial"/>
          <w:color w:val="000000" w:themeColor="text1"/>
          <w:sz w:val="24"/>
          <w:szCs w:val="24"/>
        </w:rPr>
        <w:t>8</w:t>
      </w:r>
      <w:r w:rsidR="00AB6645" w:rsidRPr="00EE0508">
        <w:rPr>
          <w:rFonts w:ascii="Arial" w:hAnsi="Arial" w:cs="Arial"/>
          <w:color w:val="000000" w:themeColor="text1"/>
          <w:sz w:val="24"/>
          <w:szCs w:val="24"/>
        </w:rPr>
        <w:t>.1.2</w:t>
      </w:r>
      <w:r w:rsidR="00AB6645" w:rsidRPr="00EE0508">
        <w:rPr>
          <w:rFonts w:ascii="Arial" w:hAnsi="Arial" w:cs="Arial"/>
          <w:color w:val="000000" w:themeColor="text1"/>
          <w:sz w:val="24"/>
          <w:szCs w:val="24"/>
        </w:rPr>
        <w:tab/>
        <w:t xml:space="preserve">any further sums which the Contractor considers to be due at the </w:t>
      </w:r>
      <w:r w:rsidR="006E2232" w:rsidRPr="00EE0508">
        <w:rPr>
          <w:rFonts w:ascii="Arial" w:hAnsi="Arial" w:cs="Arial"/>
          <w:color w:val="000000" w:themeColor="text1"/>
          <w:sz w:val="24"/>
          <w:szCs w:val="24"/>
        </w:rPr>
        <w:t>Completion Date for the whole of the Works</w:t>
      </w:r>
      <w:r w:rsidR="00AB6645" w:rsidRPr="00EE0508">
        <w:rPr>
          <w:rFonts w:ascii="Arial" w:hAnsi="Arial" w:cs="Arial"/>
          <w:color w:val="000000" w:themeColor="text1"/>
          <w:sz w:val="24"/>
          <w:szCs w:val="24"/>
        </w:rPr>
        <w:t>; and</w:t>
      </w:r>
    </w:p>
    <w:p w14:paraId="2019CE6E" w14:textId="77777777" w:rsidR="00AB6645" w:rsidRPr="00EE0508" w:rsidRDefault="00AB6645" w:rsidP="00D64FC5">
      <w:pPr>
        <w:spacing w:after="120" w:line="360" w:lineRule="auto"/>
        <w:ind w:left="2127" w:hanging="1276"/>
        <w:rPr>
          <w:rFonts w:ascii="Arial" w:hAnsi="Arial" w:cs="Arial"/>
          <w:color w:val="000000" w:themeColor="text1"/>
          <w:sz w:val="24"/>
          <w:szCs w:val="24"/>
        </w:rPr>
      </w:pPr>
    </w:p>
    <w:p w14:paraId="19110657" w14:textId="3D329FB5" w:rsidR="00AB6645" w:rsidRPr="00EE0508" w:rsidRDefault="00AB6645"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14.</w:t>
      </w:r>
      <w:r w:rsidR="00333064" w:rsidRPr="00EE0508">
        <w:rPr>
          <w:rFonts w:ascii="Arial" w:hAnsi="Arial" w:cs="Arial"/>
          <w:color w:val="000000" w:themeColor="text1"/>
          <w:sz w:val="24"/>
          <w:szCs w:val="24"/>
        </w:rPr>
        <w:t>8</w:t>
      </w:r>
      <w:r w:rsidRPr="00EE0508">
        <w:rPr>
          <w:rFonts w:ascii="Arial" w:hAnsi="Arial" w:cs="Arial"/>
          <w:color w:val="000000" w:themeColor="text1"/>
          <w:sz w:val="24"/>
          <w:szCs w:val="24"/>
        </w:rPr>
        <w:t>.1.3</w:t>
      </w:r>
      <w:r w:rsidRPr="00EE0508">
        <w:rPr>
          <w:rFonts w:ascii="Arial" w:hAnsi="Arial" w:cs="Arial"/>
          <w:color w:val="000000" w:themeColor="text1"/>
          <w:sz w:val="24"/>
          <w:szCs w:val="24"/>
        </w:rPr>
        <w:tab/>
        <w:t>an estimate of any other amounts which the Contractor considers have or will become due after the</w:t>
      </w:r>
      <w:r w:rsidR="00841220" w:rsidRPr="00EE0508">
        <w:rPr>
          <w:rFonts w:ascii="Arial" w:hAnsi="Arial" w:cs="Arial"/>
          <w:color w:val="000000" w:themeColor="text1"/>
          <w:sz w:val="24"/>
          <w:szCs w:val="24"/>
        </w:rPr>
        <w:t xml:space="preserve"> Completion Date for the whole of the Works</w:t>
      </w:r>
      <w:r w:rsidRPr="00EE0508">
        <w:rPr>
          <w:rFonts w:ascii="Arial" w:hAnsi="Arial" w:cs="Arial"/>
          <w:color w:val="000000" w:themeColor="text1"/>
          <w:sz w:val="24"/>
          <w:szCs w:val="24"/>
        </w:rPr>
        <w:t xml:space="preserve">, under the Contract. These estimated amounts shall be shown separately (to those of sub-paragraphs </w:t>
      </w:r>
      <w:r w:rsidR="009B0EB6" w:rsidRPr="00EE0508">
        <w:rPr>
          <w:rFonts w:ascii="Arial" w:hAnsi="Arial" w:cs="Arial"/>
          <w:color w:val="000000" w:themeColor="text1"/>
          <w:sz w:val="24"/>
          <w:szCs w:val="24"/>
        </w:rPr>
        <w:t>14.9</w:t>
      </w:r>
      <w:r w:rsidRPr="00EE0508">
        <w:rPr>
          <w:rFonts w:ascii="Arial" w:hAnsi="Arial" w:cs="Arial"/>
          <w:color w:val="000000" w:themeColor="text1"/>
          <w:sz w:val="24"/>
          <w:szCs w:val="24"/>
        </w:rPr>
        <w:t xml:space="preserve">.1.1. to </w:t>
      </w:r>
      <w:r w:rsidR="009B0EB6" w:rsidRPr="00EE0508">
        <w:rPr>
          <w:rFonts w:ascii="Arial" w:hAnsi="Arial" w:cs="Arial"/>
          <w:color w:val="000000" w:themeColor="text1"/>
          <w:sz w:val="24"/>
          <w:szCs w:val="24"/>
        </w:rPr>
        <w:t>14.9</w:t>
      </w:r>
      <w:r w:rsidRPr="00EE0508">
        <w:rPr>
          <w:rFonts w:ascii="Arial" w:hAnsi="Arial" w:cs="Arial"/>
          <w:color w:val="000000" w:themeColor="text1"/>
          <w:sz w:val="24"/>
          <w:szCs w:val="24"/>
        </w:rPr>
        <w:t>.1.2 above, and shall include estimated amounts for:</w:t>
      </w:r>
    </w:p>
    <w:p w14:paraId="3D2CE9CF" w14:textId="77777777" w:rsidR="00AB6645" w:rsidRPr="00EE0508" w:rsidRDefault="00AB6645" w:rsidP="00D64FC5">
      <w:pPr>
        <w:spacing w:after="120" w:line="360" w:lineRule="auto"/>
        <w:ind w:left="1560" w:hanging="851"/>
        <w:rPr>
          <w:rFonts w:ascii="Arial" w:hAnsi="Arial" w:cs="Arial"/>
          <w:color w:val="000000" w:themeColor="text1"/>
          <w:sz w:val="24"/>
          <w:szCs w:val="24"/>
        </w:rPr>
      </w:pPr>
      <w:r w:rsidRPr="00EE0508">
        <w:rPr>
          <w:rFonts w:ascii="Arial" w:hAnsi="Arial" w:cs="Arial"/>
          <w:color w:val="000000" w:themeColor="text1"/>
          <w:sz w:val="24"/>
          <w:szCs w:val="24"/>
        </w:rPr>
        <w:tab/>
      </w:r>
    </w:p>
    <w:p w14:paraId="7F12787F" w14:textId="737EF35F" w:rsidR="00AB6645" w:rsidRPr="00EE0508" w:rsidRDefault="009B0EB6" w:rsidP="00D64FC5">
      <w:pPr>
        <w:pStyle w:val="ListParagraph"/>
        <w:spacing w:after="120" w:line="360" w:lineRule="auto"/>
        <w:ind w:left="3402" w:hanging="1275"/>
        <w:rPr>
          <w:rFonts w:ascii="Arial" w:hAnsi="Arial" w:cs="Arial"/>
          <w:color w:val="000000" w:themeColor="text1"/>
          <w:sz w:val="24"/>
          <w:szCs w:val="24"/>
        </w:rPr>
      </w:pPr>
      <w:r w:rsidRPr="00EE0508">
        <w:rPr>
          <w:rFonts w:ascii="Arial" w:hAnsi="Arial" w:cs="Arial"/>
          <w:color w:val="000000" w:themeColor="text1"/>
          <w:sz w:val="24"/>
          <w:szCs w:val="24"/>
        </w:rPr>
        <w:t>14.</w:t>
      </w:r>
      <w:r w:rsidR="00333064" w:rsidRPr="00EE0508">
        <w:rPr>
          <w:rFonts w:ascii="Arial" w:hAnsi="Arial" w:cs="Arial"/>
          <w:color w:val="000000" w:themeColor="text1"/>
          <w:sz w:val="24"/>
          <w:szCs w:val="24"/>
        </w:rPr>
        <w:t>8</w:t>
      </w:r>
      <w:r w:rsidR="009D3623" w:rsidRPr="00EE0508">
        <w:rPr>
          <w:rFonts w:ascii="Arial" w:hAnsi="Arial" w:cs="Arial"/>
          <w:color w:val="000000" w:themeColor="text1"/>
          <w:sz w:val="24"/>
          <w:szCs w:val="24"/>
        </w:rPr>
        <w:t>.1.3.1</w:t>
      </w:r>
      <w:r w:rsidR="009D3623" w:rsidRPr="00EE0508">
        <w:rPr>
          <w:rFonts w:ascii="Arial" w:hAnsi="Arial" w:cs="Arial"/>
          <w:color w:val="000000" w:themeColor="text1"/>
          <w:sz w:val="24"/>
          <w:szCs w:val="24"/>
        </w:rPr>
        <w:tab/>
      </w:r>
      <w:r w:rsidR="00AB6645" w:rsidRPr="00EE0508">
        <w:rPr>
          <w:rFonts w:ascii="Arial" w:hAnsi="Arial" w:cs="Arial"/>
          <w:color w:val="000000" w:themeColor="text1"/>
          <w:sz w:val="24"/>
          <w:szCs w:val="24"/>
        </w:rPr>
        <w:t>Claims for which the Contractor has submitted a Notice under Sub-Clause 20.2 [Claims For Payment and/or EOT];</w:t>
      </w:r>
    </w:p>
    <w:p w14:paraId="02A5993A" w14:textId="77777777" w:rsidR="00AB6645" w:rsidRPr="00EE0508" w:rsidRDefault="00AB6645" w:rsidP="00D64FC5">
      <w:pPr>
        <w:pStyle w:val="ListParagraph"/>
        <w:spacing w:after="120" w:line="360" w:lineRule="auto"/>
        <w:ind w:left="3402" w:hanging="1275"/>
        <w:rPr>
          <w:rFonts w:ascii="Arial" w:hAnsi="Arial" w:cs="Arial"/>
          <w:color w:val="000000" w:themeColor="text1"/>
          <w:sz w:val="24"/>
          <w:szCs w:val="24"/>
        </w:rPr>
      </w:pPr>
    </w:p>
    <w:p w14:paraId="25F3E791" w14:textId="342593EF" w:rsidR="00AB6645" w:rsidRPr="00EE0508" w:rsidRDefault="009B0EB6" w:rsidP="00D64FC5">
      <w:pPr>
        <w:pStyle w:val="ListParagraph"/>
        <w:spacing w:after="120" w:line="360" w:lineRule="auto"/>
        <w:ind w:left="3402" w:hanging="1275"/>
        <w:rPr>
          <w:rFonts w:ascii="Arial" w:hAnsi="Arial" w:cs="Arial"/>
          <w:color w:val="000000" w:themeColor="text1"/>
          <w:sz w:val="24"/>
          <w:szCs w:val="24"/>
        </w:rPr>
      </w:pPr>
      <w:r w:rsidRPr="00EE0508">
        <w:rPr>
          <w:rFonts w:ascii="Arial" w:hAnsi="Arial" w:cs="Arial"/>
          <w:color w:val="000000" w:themeColor="text1"/>
          <w:sz w:val="24"/>
          <w:szCs w:val="24"/>
        </w:rPr>
        <w:t>14.</w:t>
      </w:r>
      <w:r w:rsidR="00333064" w:rsidRPr="00EE0508">
        <w:rPr>
          <w:rFonts w:ascii="Arial" w:hAnsi="Arial" w:cs="Arial"/>
          <w:color w:val="000000" w:themeColor="text1"/>
          <w:sz w:val="24"/>
          <w:szCs w:val="24"/>
        </w:rPr>
        <w:t>8</w:t>
      </w:r>
      <w:r w:rsidR="009D3623" w:rsidRPr="00EE0508">
        <w:rPr>
          <w:rFonts w:ascii="Arial" w:hAnsi="Arial" w:cs="Arial"/>
          <w:color w:val="000000" w:themeColor="text1"/>
          <w:sz w:val="24"/>
          <w:szCs w:val="24"/>
        </w:rPr>
        <w:t>.1.3.2</w:t>
      </w:r>
      <w:r w:rsidR="009D3623" w:rsidRPr="00EE0508">
        <w:rPr>
          <w:rFonts w:ascii="Arial" w:hAnsi="Arial" w:cs="Arial"/>
          <w:color w:val="000000" w:themeColor="text1"/>
          <w:sz w:val="24"/>
          <w:szCs w:val="24"/>
        </w:rPr>
        <w:tab/>
      </w:r>
      <w:r w:rsidR="00AB6645" w:rsidRPr="00EE0508">
        <w:rPr>
          <w:rFonts w:ascii="Arial" w:hAnsi="Arial" w:cs="Arial"/>
          <w:color w:val="000000" w:themeColor="text1"/>
          <w:sz w:val="24"/>
          <w:szCs w:val="24"/>
        </w:rPr>
        <w:t>any matter referred to the DAAB under Sub-Clause 2</w:t>
      </w:r>
      <w:r w:rsidR="009D3623" w:rsidRPr="00EE0508">
        <w:rPr>
          <w:rFonts w:ascii="Arial" w:hAnsi="Arial" w:cs="Arial"/>
          <w:color w:val="000000" w:themeColor="text1"/>
          <w:sz w:val="24"/>
          <w:szCs w:val="24"/>
        </w:rPr>
        <w:t>1.5</w:t>
      </w:r>
      <w:r w:rsidR="00AB6645" w:rsidRPr="00EE0508">
        <w:rPr>
          <w:rFonts w:ascii="Arial" w:hAnsi="Arial" w:cs="Arial"/>
          <w:color w:val="000000" w:themeColor="text1"/>
          <w:sz w:val="24"/>
          <w:szCs w:val="24"/>
        </w:rPr>
        <w:t xml:space="preserve"> [Obtaining D</w:t>
      </w:r>
      <w:r w:rsidR="009D3623" w:rsidRPr="00EE0508">
        <w:rPr>
          <w:rFonts w:ascii="Arial" w:hAnsi="Arial" w:cs="Arial"/>
          <w:color w:val="000000" w:themeColor="text1"/>
          <w:sz w:val="24"/>
          <w:szCs w:val="24"/>
        </w:rPr>
        <w:t>AA</w:t>
      </w:r>
      <w:r w:rsidR="00AB6645" w:rsidRPr="00EE0508">
        <w:rPr>
          <w:rFonts w:ascii="Arial" w:hAnsi="Arial" w:cs="Arial"/>
          <w:color w:val="000000" w:themeColor="text1"/>
          <w:sz w:val="24"/>
          <w:szCs w:val="24"/>
        </w:rPr>
        <w:t>B's Decision]; and</w:t>
      </w:r>
    </w:p>
    <w:p w14:paraId="19076093" w14:textId="77777777" w:rsidR="00AB6645" w:rsidRPr="00EE0508" w:rsidRDefault="00AB6645" w:rsidP="00D64FC5">
      <w:pPr>
        <w:pStyle w:val="ListParagraph"/>
        <w:spacing w:after="120" w:line="360" w:lineRule="auto"/>
        <w:ind w:left="3402" w:hanging="1275"/>
        <w:rPr>
          <w:rFonts w:ascii="Arial" w:hAnsi="Arial" w:cs="Arial"/>
          <w:color w:val="000000" w:themeColor="text1"/>
          <w:sz w:val="24"/>
          <w:szCs w:val="24"/>
        </w:rPr>
      </w:pPr>
    </w:p>
    <w:p w14:paraId="4B10A90A" w14:textId="11A45219" w:rsidR="00AB6645" w:rsidRPr="00EE0508" w:rsidRDefault="009B0EB6" w:rsidP="00D64FC5">
      <w:pPr>
        <w:spacing w:after="120" w:line="360" w:lineRule="auto"/>
        <w:ind w:left="3402" w:hanging="1275"/>
        <w:rPr>
          <w:rFonts w:ascii="Arial" w:hAnsi="Arial" w:cs="Arial"/>
          <w:color w:val="000000" w:themeColor="text1"/>
          <w:sz w:val="24"/>
          <w:szCs w:val="24"/>
        </w:rPr>
      </w:pPr>
      <w:r w:rsidRPr="00EE0508">
        <w:rPr>
          <w:rFonts w:ascii="Arial" w:hAnsi="Arial" w:cs="Arial"/>
          <w:color w:val="000000" w:themeColor="text1"/>
          <w:sz w:val="24"/>
          <w:szCs w:val="24"/>
        </w:rPr>
        <w:t>14.</w:t>
      </w:r>
      <w:r w:rsidR="00333064" w:rsidRPr="00EE0508">
        <w:rPr>
          <w:rFonts w:ascii="Arial" w:hAnsi="Arial" w:cs="Arial"/>
          <w:color w:val="000000" w:themeColor="text1"/>
          <w:sz w:val="24"/>
          <w:szCs w:val="24"/>
        </w:rPr>
        <w:t>8</w:t>
      </w:r>
      <w:r w:rsidR="009D3623" w:rsidRPr="00EE0508">
        <w:rPr>
          <w:rFonts w:ascii="Arial" w:hAnsi="Arial" w:cs="Arial"/>
          <w:color w:val="000000" w:themeColor="text1"/>
          <w:sz w:val="24"/>
          <w:szCs w:val="24"/>
        </w:rPr>
        <w:t>.1.3.3</w:t>
      </w:r>
      <w:r w:rsidR="009D3623" w:rsidRPr="00EE0508">
        <w:rPr>
          <w:rFonts w:ascii="Arial" w:hAnsi="Arial" w:cs="Arial"/>
          <w:color w:val="000000" w:themeColor="text1"/>
          <w:sz w:val="24"/>
          <w:szCs w:val="24"/>
        </w:rPr>
        <w:tab/>
      </w:r>
      <w:r w:rsidR="00AB6645" w:rsidRPr="00EE0508">
        <w:rPr>
          <w:rFonts w:ascii="Arial" w:hAnsi="Arial" w:cs="Arial"/>
          <w:color w:val="000000" w:themeColor="text1"/>
          <w:sz w:val="24"/>
          <w:szCs w:val="24"/>
        </w:rPr>
        <w:t>any matter for which a NOD has been given under Sub-Clause 21.</w:t>
      </w:r>
      <w:r w:rsidR="009D3623" w:rsidRPr="00EE0508">
        <w:rPr>
          <w:rFonts w:ascii="Arial" w:hAnsi="Arial" w:cs="Arial"/>
          <w:color w:val="000000" w:themeColor="text1"/>
          <w:sz w:val="24"/>
          <w:szCs w:val="24"/>
        </w:rPr>
        <w:t>5</w:t>
      </w:r>
      <w:r w:rsidR="00AB6645" w:rsidRPr="00EE0508">
        <w:rPr>
          <w:rFonts w:ascii="Arial" w:hAnsi="Arial" w:cs="Arial"/>
          <w:color w:val="000000" w:themeColor="text1"/>
          <w:sz w:val="24"/>
          <w:szCs w:val="24"/>
        </w:rPr>
        <w:t xml:space="preserve"> [Obtaining D</w:t>
      </w:r>
      <w:r w:rsidR="009D3623" w:rsidRPr="00EE0508">
        <w:rPr>
          <w:rFonts w:ascii="Arial" w:hAnsi="Arial" w:cs="Arial"/>
          <w:color w:val="000000" w:themeColor="text1"/>
          <w:sz w:val="24"/>
          <w:szCs w:val="24"/>
        </w:rPr>
        <w:t>AA</w:t>
      </w:r>
      <w:r w:rsidR="00AB6645" w:rsidRPr="00EE0508">
        <w:rPr>
          <w:rFonts w:ascii="Arial" w:hAnsi="Arial" w:cs="Arial"/>
          <w:color w:val="000000" w:themeColor="text1"/>
          <w:sz w:val="24"/>
          <w:szCs w:val="24"/>
        </w:rPr>
        <w:t>B's Decision].</w:t>
      </w:r>
    </w:p>
    <w:p w14:paraId="5931C2F7" w14:textId="77777777" w:rsidR="00AB6645" w:rsidRPr="00EE0508" w:rsidRDefault="00AB6645" w:rsidP="00D64FC5">
      <w:pPr>
        <w:spacing w:after="120" w:line="360" w:lineRule="auto"/>
        <w:ind w:hanging="1350"/>
        <w:rPr>
          <w:rFonts w:ascii="Arial" w:hAnsi="Arial" w:cs="Arial"/>
          <w:color w:val="000000" w:themeColor="text1"/>
          <w:sz w:val="24"/>
          <w:szCs w:val="24"/>
        </w:rPr>
      </w:pPr>
    </w:p>
    <w:p w14:paraId="651171DE" w14:textId="21422F96" w:rsidR="00AB6645" w:rsidRPr="00D64FC5" w:rsidRDefault="009B0EB6" w:rsidP="00D64FC5">
      <w:pPr>
        <w:spacing w:after="120" w:line="360" w:lineRule="auto"/>
        <w:ind w:left="1134" w:hanging="1134"/>
        <w:rPr>
          <w:rFonts w:ascii="Arial" w:hAnsi="Arial" w:cs="Arial"/>
          <w:color w:val="000000" w:themeColor="text1"/>
          <w:sz w:val="24"/>
          <w:szCs w:val="24"/>
        </w:rPr>
      </w:pPr>
      <w:r w:rsidRPr="00EE0508">
        <w:rPr>
          <w:rFonts w:ascii="Arial" w:hAnsi="Arial" w:cs="Arial"/>
          <w:color w:val="000000" w:themeColor="text1"/>
          <w:sz w:val="24"/>
          <w:szCs w:val="24"/>
        </w:rPr>
        <w:t>14.</w:t>
      </w:r>
      <w:r w:rsidR="00333064" w:rsidRPr="00EE0508">
        <w:rPr>
          <w:rFonts w:ascii="Arial" w:hAnsi="Arial" w:cs="Arial"/>
          <w:color w:val="000000" w:themeColor="text1"/>
          <w:sz w:val="24"/>
          <w:szCs w:val="24"/>
        </w:rPr>
        <w:t>8</w:t>
      </w:r>
      <w:r w:rsidR="00AB6645" w:rsidRPr="00EE0508">
        <w:rPr>
          <w:rFonts w:ascii="Arial" w:hAnsi="Arial" w:cs="Arial"/>
          <w:color w:val="000000" w:themeColor="text1"/>
          <w:sz w:val="24"/>
          <w:szCs w:val="24"/>
        </w:rPr>
        <w:t>.</w:t>
      </w:r>
      <w:r w:rsidR="00333064" w:rsidRPr="00EE0508">
        <w:rPr>
          <w:rFonts w:ascii="Arial" w:hAnsi="Arial" w:cs="Arial"/>
          <w:color w:val="000000" w:themeColor="text1"/>
          <w:sz w:val="24"/>
          <w:szCs w:val="24"/>
        </w:rPr>
        <w:t>2</w:t>
      </w:r>
      <w:r w:rsidR="00AB6645" w:rsidRPr="00EE0508">
        <w:rPr>
          <w:rFonts w:ascii="Arial" w:hAnsi="Arial" w:cs="Arial"/>
          <w:color w:val="000000" w:themeColor="text1"/>
          <w:sz w:val="24"/>
          <w:szCs w:val="24"/>
        </w:rPr>
        <w:t xml:space="preserve"> </w:t>
      </w:r>
      <w:r w:rsidR="00F71B4E" w:rsidRPr="00EE0508">
        <w:rPr>
          <w:rFonts w:ascii="Arial" w:hAnsi="Arial" w:cs="Arial"/>
          <w:color w:val="000000" w:themeColor="text1"/>
          <w:sz w:val="24"/>
          <w:szCs w:val="24"/>
        </w:rPr>
        <w:tab/>
      </w:r>
      <w:r w:rsidR="00AB6645" w:rsidRPr="00EE0508">
        <w:rPr>
          <w:rFonts w:ascii="Arial" w:hAnsi="Arial" w:cs="Arial"/>
          <w:color w:val="000000" w:themeColor="text1"/>
          <w:sz w:val="24"/>
          <w:szCs w:val="24"/>
        </w:rPr>
        <w:t>The Engineer shall then issue an IPC in accordance with Sub-Clause 14.6 [Issue of PC].</w:t>
      </w:r>
    </w:p>
    <w:p w14:paraId="2F9B3805" w14:textId="25F73E53" w:rsidR="00CE4D2B" w:rsidRPr="00D64FC5" w:rsidRDefault="00CE4D2B" w:rsidP="00D64FC5">
      <w:pPr>
        <w:spacing w:after="120" w:line="360" w:lineRule="auto"/>
        <w:ind w:left="1134" w:hanging="1134"/>
        <w:rPr>
          <w:rFonts w:ascii="Arial" w:hAnsi="Arial" w:cs="Arial"/>
          <w:color w:val="000000" w:themeColor="text1"/>
          <w:sz w:val="24"/>
          <w:szCs w:val="24"/>
        </w:rPr>
      </w:pPr>
    </w:p>
    <w:p w14:paraId="60924821" w14:textId="3C0BE7DA" w:rsidR="00AB6645" w:rsidRPr="00EE0508" w:rsidRDefault="009B0EB6" w:rsidP="00D64FC5">
      <w:pPr>
        <w:spacing w:after="120" w:line="360" w:lineRule="auto"/>
        <w:ind w:left="709" w:hanging="709"/>
        <w:rPr>
          <w:rFonts w:ascii="Arial" w:hAnsi="Arial" w:cs="Arial"/>
          <w:b/>
          <w:bCs/>
          <w:color w:val="000000" w:themeColor="text1"/>
          <w:sz w:val="24"/>
          <w:szCs w:val="24"/>
        </w:rPr>
      </w:pPr>
      <w:r w:rsidRPr="00EE0508">
        <w:rPr>
          <w:rFonts w:ascii="Arial" w:hAnsi="Arial" w:cs="Arial"/>
          <w:b/>
          <w:bCs/>
          <w:color w:val="000000" w:themeColor="text1"/>
          <w:sz w:val="24"/>
          <w:szCs w:val="24"/>
        </w:rPr>
        <w:t>14.</w:t>
      </w:r>
      <w:r w:rsidR="00333064" w:rsidRPr="00EE0508">
        <w:rPr>
          <w:rFonts w:ascii="Arial" w:hAnsi="Arial" w:cs="Arial"/>
          <w:b/>
          <w:bCs/>
          <w:color w:val="000000" w:themeColor="text1"/>
          <w:sz w:val="24"/>
          <w:szCs w:val="24"/>
        </w:rPr>
        <w:t>9</w:t>
      </w:r>
      <w:r w:rsidR="00AB6645" w:rsidRPr="00EE0508">
        <w:rPr>
          <w:rFonts w:ascii="Arial" w:hAnsi="Arial" w:cs="Arial"/>
          <w:b/>
          <w:bCs/>
          <w:color w:val="000000" w:themeColor="text1"/>
          <w:sz w:val="24"/>
          <w:szCs w:val="24"/>
        </w:rPr>
        <w:tab/>
      </w:r>
      <w:r w:rsidR="00AB6645" w:rsidRPr="00EE0508">
        <w:rPr>
          <w:rFonts w:ascii="Arial" w:hAnsi="Arial" w:cs="Arial"/>
          <w:b/>
          <w:bCs/>
          <w:color w:val="000000" w:themeColor="text1"/>
          <w:sz w:val="24"/>
          <w:szCs w:val="24"/>
          <w:u w:val="single"/>
        </w:rPr>
        <w:t>Final Statement</w:t>
      </w:r>
      <w:r w:rsidR="00AB6645" w:rsidRPr="00EE0508">
        <w:rPr>
          <w:rFonts w:ascii="Arial" w:hAnsi="Arial" w:cs="Arial"/>
          <w:b/>
          <w:bCs/>
          <w:color w:val="000000" w:themeColor="text1"/>
          <w:sz w:val="24"/>
          <w:szCs w:val="24"/>
        </w:rPr>
        <w:tab/>
      </w:r>
    </w:p>
    <w:p w14:paraId="66E5F89F" w14:textId="77777777" w:rsidR="00AB6645" w:rsidRPr="00EE0508" w:rsidRDefault="00AB6645" w:rsidP="00D64FC5">
      <w:pPr>
        <w:spacing w:after="120" w:line="360" w:lineRule="auto"/>
        <w:rPr>
          <w:rFonts w:ascii="Arial" w:hAnsi="Arial" w:cs="Arial"/>
          <w:color w:val="000000" w:themeColor="text1"/>
          <w:sz w:val="24"/>
          <w:szCs w:val="24"/>
        </w:rPr>
      </w:pPr>
    </w:p>
    <w:p w14:paraId="1F7FD56A" w14:textId="010896AD" w:rsidR="00AB6645" w:rsidRPr="00EE0508" w:rsidRDefault="009B0EB6" w:rsidP="00D64FC5">
      <w:pPr>
        <w:spacing w:after="120" w:line="360" w:lineRule="auto"/>
        <w:ind w:left="1134" w:hanging="1134"/>
        <w:rPr>
          <w:rFonts w:ascii="Arial" w:hAnsi="Arial" w:cs="Arial"/>
          <w:color w:val="000000" w:themeColor="text1"/>
          <w:sz w:val="24"/>
          <w:szCs w:val="24"/>
        </w:rPr>
      </w:pPr>
      <w:r w:rsidRPr="00EE0508">
        <w:rPr>
          <w:rFonts w:ascii="Arial" w:hAnsi="Arial" w:cs="Arial"/>
          <w:color w:val="000000" w:themeColor="text1"/>
          <w:sz w:val="24"/>
          <w:szCs w:val="24"/>
        </w:rPr>
        <w:t>14.</w:t>
      </w:r>
      <w:r w:rsidR="00333064" w:rsidRPr="00EE0508">
        <w:rPr>
          <w:rFonts w:ascii="Arial" w:hAnsi="Arial" w:cs="Arial"/>
          <w:color w:val="000000" w:themeColor="text1"/>
          <w:sz w:val="24"/>
          <w:szCs w:val="24"/>
        </w:rPr>
        <w:t>9</w:t>
      </w:r>
      <w:r w:rsidR="00AB6645" w:rsidRPr="00EE0508">
        <w:rPr>
          <w:rFonts w:ascii="Arial" w:hAnsi="Arial" w:cs="Arial"/>
          <w:color w:val="000000" w:themeColor="text1"/>
          <w:sz w:val="24"/>
          <w:szCs w:val="24"/>
        </w:rPr>
        <w:t>.1</w:t>
      </w:r>
      <w:r w:rsidR="00AB6645" w:rsidRPr="00EE0508">
        <w:rPr>
          <w:rFonts w:ascii="Arial" w:hAnsi="Arial" w:cs="Arial"/>
          <w:color w:val="000000" w:themeColor="text1"/>
          <w:sz w:val="24"/>
          <w:szCs w:val="24"/>
        </w:rPr>
        <w:tab/>
      </w:r>
      <w:r w:rsidR="00B50D02" w:rsidRPr="00EE0508">
        <w:rPr>
          <w:rFonts w:ascii="Arial" w:hAnsi="Arial" w:cs="Arial"/>
          <w:color w:val="000000" w:themeColor="text1"/>
          <w:sz w:val="24"/>
          <w:szCs w:val="24"/>
        </w:rPr>
        <w:t xml:space="preserve">The </w:t>
      </w:r>
      <w:r w:rsidR="00AB6645" w:rsidRPr="00EE0508">
        <w:rPr>
          <w:rFonts w:ascii="Arial" w:hAnsi="Arial" w:cs="Arial"/>
          <w:color w:val="000000" w:themeColor="text1"/>
          <w:sz w:val="24"/>
          <w:szCs w:val="24"/>
        </w:rPr>
        <w:t>submission by the Contractor of any Statement under the following provisions of this Sub-Clause shall not be delayed by reason of any referral under Sub-Clause 21.</w:t>
      </w:r>
      <w:r w:rsidR="009D3623" w:rsidRPr="00EE0508">
        <w:rPr>
          <w:rFonts w:ascii="Arial" w:hAnsi="Arial" w:cs="Arial"/>
          <w:color w:val="000000" w:themeColor="text1"/>
          <w:sz w:val="24"/>
          <w:szCs w:val="24"/>
        </w:rPr>
        <w:t>5</w:t>
      </w:r>
      <w:r w:rsidR="00AB6645" w:rsidRPr="00EE0508">
        <w:rPr>
          <w:rFonts w:ascii="Arial" w:hAnsi="Arial" w:cs="Arial"/>
          <w:color w:val="000000" w:themeColor="text1"/>
          <w:sz w:val="24"/>
          <w:szCs w:val="24"/>
        </w:rPr>
        <w:t xml:space="preserve"> [Obtaining D</w:t>
      </w:r>
      <w:r w:rsidR="009D3623" w:rsidRPr="00EE0508">
        <w:rPr>
          <w:rFonts w:ascii="Arial" w:hAnsi="Arial" w:cs="Arial"/>
          <w:color w:val="000000" w:themeColor="text1"/>
          <w:sz w:val="24"/>
          <w:szCs w:val="24"/>
        </w:rPr>
        <w:t>AA</w:t>
      </w:r>
      <w:r w:rsidR="00AB6645" w:rsidRPr="00EE0508">
        <w:rPr>
          <w:rFonts w:ascii="Arial" w:hAnsi="Arial" w:cs="Arial"/>
          <w:color w:val="000000" w:themeColor="text1"/>
          <w:sz w:val="24"/>
          <w:szCs w:val="24"/>
        </w:rPr>
        <w:t>B's Decision] or any arbitration under the Sub-Clause 21.</w:t>
      </w:r>
      <w:r w:rsidR="009D3623" w:rsidRPr="00EE0508">
        <w:rPr>
          <w:rFonts w:ascii="Arial" w:hAnsi="Arial" w:cs="Arial"/>
          <w:color w:val="000000" w:themeColor="text1"/>
          <w:sz w:val="24"/>
          <w:szCs w:val="24"/>
        </w:rPr>
        <w:t>7</w:t>
      </w:r>
      <w:r w:rsidR="00AB6645" w:rsidRPr="00EE0508">
        <w:rPr>
          <w:rFonts w:ascii="Arial" w:hAnsi="Arial" w:cs="Arial"/>
          <w:color w:val="000000" w:themeColor="text1"/>
          <w:sz w:val="24"/>
          <w:szCs w:val="24"/>
        </w:rPr>
        <w:t xml:space="preserve"> [Arbitration].</w:t>
      </w:r>
    </w:p>
    <w:p w14:paraId="062AFB55" w14:textId="77777777" w:rsidR="00AB6645" w:rsidRPr="00EE0508" w:rsidRDefault="00AB6645" w:rsidP="00D64FC5">
      <w:pPr>
        <w:spacing w:after="120" w:line="360" w:lineRule="auto"/>
        <w:rPr>
          <w:rFonts w:ascii="Arial" w:hAnsi="Arial" w:cs="Arial"/>
          <w:color w:val="000000" w:themeColor="text1"/>
          <w:sz w:val="24"/>
          <w:szCs w:val="24"/>
        </w:rPr>
      </w:pPr>
    </w:p>
    <w:p w14:paraId="39F8ABB8" w14:textId="45DB76A0" w:rsidR="00AB6645" w:rsidRPr="00EE0508" w:rsidRDefault="009B0EB6"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14.</w:t>
      </w:r>
      <w:r w:rsidR="00333064" w:rsidRPr="00EE0508">
        <w:rPr>
          <w:rFonts w:ascii="Arial" w:hAnsi="Arial" w:cs="Arial"/>
          <w:color w:val="000000" w:themeColor="text1"/>
          <w:sz w:val="24"/>
          <w:szCs w:val="24"/>
        </w:rPr>
        <w:t>9</w:t>
      </w:r>
      <w:r w:rsidR="00AB6645" w:rsidRPr="00EE0508">
        <w:rPr>
          <w:rFonts w:ascii="Arial" w:hAnsi="Arial" w:cs="Arial"/>
          <w:color w:val="000000" w:themeColor="text1"/>
          <w:sz w:val="24"/>
          <w:szCs w:val="24"/>
        </w:rPr>
        <w:t xml:space="preserve">.1.1 </w:t>
      </w:r>
      <w:r w:rsidR="00F71B4E" w:rsidRPr="00EE0508">
        <w:rPr>
          <w:rFonts w:ascii="Arial" w:hAnsi="Arial" w:cs="Arial"/>
          <w:color w:val="000000" w:themeColor="text1"/>
          <w:sz w:val="24"/>
          <w:szCs w:val="24"/>
        </w:rPr>
        <w:tab/>
      </w:r>
      <w:r w:rsidR="00AB6645" w:rsidRPr="00EE0508">
        <w:rPr>
          <w:rFonts w:ascii="Arial" w:hAnsi="Arial" w:cs="Arial"/>
          <w:color w:val="000000" w:themeColor="text1"/>
          <w:sz w:val="24"/>
          <w:szCs w:val="24"/>
        </w:rPr>
        <w:t>Draft Final Statement</w:t>
      </w:r>
    </w:p>
    <w:p w14:paraId="13E08265" w14:textId="77777777" w:rsidR="00AB6645" w:rsidRPr="00EE0508" w:rsidRDefault="00AB6645" w:rsidP="00D64FC5">
      <w:pPr>
        <w:spacing w:after="120" w:line="360" w:lineRule="auto"/>
        <w:ind w:left="1134" w:hanging="1134"/>
        <w:rPr>
          <w:rFonts w:ascii="Arial" w:hAnsi="Arial" w:cs="Arial"/>
          <w:color w:val="000000" w:themeColor="text1"/>
          <w:sz w:val="24"/>
          <w:szCs w:val="24"/>
        </w:rPr>
      </w:pPr>
    </w:p>
    <w:p w14:paraId="26F71A49" w14:textId="61FEA2CE" w:rsidR="00AB6645" w:rsidRPr="00EE0508" w:rsidRDefault="009B0EB6" w:rsidP="00D64FC5">
      <w:pPr>
        <w:spacing w:after="120" w:line="360" w:lineRule="auto"/>
        <w:ind w:left="2835" w:hanging="1275"/>
        <w:rPr>
          <w:rFonts w:ascii="Arial" w:hAnsi="Arial" w:cs="Arial"/>
          <w:color w:val="000000" w:themeColor="text1"/>
          <w:sz w:val="24"/>
          <w:szCs w:val="24"/>
        </w:rPr>
      </w:pPr>
      <w:r w:rsidRPr="00EE0508">
        <w:rPr>
          <w:rFonts w:ascii="Arial" w:hAnsi="Arial" w:cs="Arial"/>
          <w:color w:val="000000" w:themeColor="text1"/>
          <w:sz w:val="24"/>
          <w:szCs w:val="24"/>
        </w:rPr>
        <w:t>14.</w:t>
      </w:r>
      <w:r w:rsidR="00333064" w:rsidRPr="00EE0508">
        <w:rPr>
          <w:rFonts w:ascii="Arial" w:hAnsi="Arial" w:cs="Arial"/>
          <w:color w:val="000000" w:themeColor="text1"/>
          <w:sz w:val="24"/>
          <w:szCs w:val="24"/>
        </w:rPr>
        <w:t>9</w:t>
      </w:r>
      <w:r w:rsidR="00AB6645" w:rsidRPr="00EE0508">
        <w:rPr>
          <w:rFonts w:ascii="Arial" w:hAnsi="Arial" w:cs="Arial"/>
          <w:color w:val="000000" w:themeColor="text1"/>
          <w:sz w:val="24"/>
          <w:szCs w:val="24"/>
        </w:rPr>
        <w:t>.1.1.1</w:t>
      </w:r>
      <w:r w:rsidR="00AB6645" w:rsidRPr="00EE0508">
        <w:rPr>
          <w:rFonts w:ascii="Arial" w:hAnsi="Arial" w:cs="Arial"/>
          <w:color w:val="000000" w:themeColor="text1"/>
          <w:sz w:val="24"/>
          <w:szCs w:val="24"/>
        </w:rPr>
        <w:tab/>
      </w:r>
      <w:r w:rsidR="00B50D02" w:rsidRPr="00EE0508">
        <w:rPr>
          <w:rFonts w:ascii="Arial" w:hAnsi="Arial" w:cs="Arial"/>
          <w:color w:val="000000" w:themeColor="text1"/>
          <w:sz w:val="24"/>
          <w:szCs w:val="24"/>
        </w:rPr>
        <w:t xml:space="preserve">The </w:t>
      </w:r>
      <w:r w:rsidR="00AB6645" w:rsidRPr="00EE0508">
        <w:rPr>
          <w:rFonts w:ascii="Arial" w:hAnsi="Arial" w:cs="Arial"/>
          <w:color w:val="000000" w:themeColor="text1"/>
          <w:sz w:val="24"/>
          <w:szCs w:val="24"/>
        </w:rPr>
        <w:t>contractor shall, within</w:t>
      </w:r>
      <w:r w:rsidR="00570FE1" w:rsidRPr="00EE0508">
        <w:rPr>
          <w:rFonts w:ascii="Arial" w:hAnsi="Arial" w:cs="Arial"/>
          <w:color w:val="000000" w:themeColor="text1"/>
          <w:sz w:val="24"/>
          <w:szCs w:val="24"/>
        </w:rPr>
        <w:t xml:space="preserve"> 60 (sixty)</w:t>
      </w:r>
      <w:r w:rsidR="00AB6645" w:rsidRPr="00EE0508">
        <w:rPr>
          <w:rFonts w:ascii="Arial" w:hAnsi="Arial" w:cs="Arial"/>
          <w:color w:val="000000" w:themeColor="text1"/>
          <w:sz w:val="24"/>
          <w:szCs w:val="24"/>
        </w:rPr>
        <w:t xml:space="preserve"> </w:t>
      </w:r>
      <w:r w:rsidR="00075913" w:rsidRPr="00EE0508">
        <w:rPr>
          <w:rFonts w:ascii="Arial" w:hAnsi="Arial" w:cs="Arial"/>
          <w:color w:val="000000" w:themeColor="text1"/>
          <w:sz w:val="24"/>
          <w:szCs w:val="24"/>
        </w:rPr>
        <w:t xml:space="preserve">calendar </w:t>
      </w:r>
      <w:r w:rsidR="00AB6645" w:rsidRPr="00EE0508">
        <w:rPr>
          <w:rFonts w:ascii="Arial" w:hAnsi="Arial" w:cs="Arial"/>
          <w:color w:val="000000" w:themeColor="text1"/>
          <w:sz w:val="24"/>
          <w:szCs w:val="24"/>
        </w:rPr>
        <w:t>days after the issue of the Performance Certificate, submit to the Engineer a draft final Statement</w:t>
      </w:r>
      <w:r w:rsidR="001C52F0" w:rsidRPr="00EE0508">
        <w:rPr>
          <w:rFonts w:ascii="Arial" w:hAnsi="Arial" w:cs="Arial"/>
          <w:color w:val="000000" w:themeColor="text1"/>
          <w:sz w:val="24"/>
          <w:szCs w:val="24"/>
        </w:rPr>
        <w:t xml:space="preserve"> for consideration</w:t>
      </w:r>
      <w:r w:rsidR="00AB6645" w:rsidRPr="00EE0508">
        <w:rPr>
          <w:rFonts w:ascii="Arial" w:hAnsi="Arial" w:cs="Arial"/>
          <w:color w:val="000000" w:themeColor="text1"/>
          <w:sz w:val="24"/>
          <w:szCs w:val="24"/>
        </w:rPr>
        <w:t>.</w:t>
      </w:r>
    </w:p>
    <w:p w14:paraId="70B821D5" w14:textId="77777777" w:rsidR="00AB6645" w:rsidRPr="00EE0508" w:rsidRDefault="00AB6645" w:rsidP="00D64FC5">
      <w:pPr>
        <w:spacing w:after="120" w:line="360" w:lineRule="auto"/>
        <w:ind w:left="2835" w:hanging="1275"/>
        <w:rPr>
          <w:rFonts w:ascii="Arial" w:hAnsi="Arial" w:cs="Arial"/>
          <w:color w:val="000000" w:themeColor="text1"/>
          <w:sz w:val="24"/>
          <w:szCs w:val="24"/>
        </w:rPr>
      </w:pPr>
    </w:p>
    <w:p w14:paraId="62F6D4E0" w14:textId="0A915069" w:rsidR="00AB6645" w:rsidRPr="00EE0508" w:rsidRDefault="00AB6645" w:rsidP="00D11D3C">
      <w:pPr>
        <w:pStyle w:val="ListParagraph"/>
        <w:numPr>
          <w:ilvl w:val="5"/>
          <w:numId w:val="40"/>
        </w:numPr>
        <w:spacing w:after="120" w:line="360" w:lineRule="auto"/>
        <w:ind w:left="3261" w:hanging="1830"/>
        <w:rPr>
          <w:rFonts w:ascii="Arial" w:hAnsi="Arial" w:cs="Arial"/>
          <w:color w:val="000000" w:themeColor="text1"/>
          <w:sz w:val="24"/>
          <w:szCs w:val="24"/>
        </w:rPr>
      </w:pPr>
      <w:r w:rsidRPr="00EE0508">
        <w:rPr>
          <w:rFonts w:ascii="Arial" w:hAnsi="Arial" w:cs="Arial"/>
          <w:color w:val="000000" w:themeColor="text1"/>
          <w:sz w:val="24"/>
          <w:szCs w:val="24"/>
        </w:rPr>
        <w:t>This Statement shall:</w:t>
      </w:r>
    </w:p>
    <w:p w14:paraId="32516FD1" w14:textId="77777777" w:rsidR="00AB6645" w:rsidRPr="00EE0508" w:rsidRDefault="00AB6645" w:rsidP="00D64FC5">
      <w:pPr>
        <w:spacing w:after="120" w:line="360" w:lineRule="auto"/>
        <w:rPr>
          <w:rFonts w:ascii="Arial" w:hAnsi="Arial" w:cs="Arial"/>
          <w:color w:val="000000" w:themeColor="text1"/>
          <w:sz w:val="24"/>
          <w:szCs w:val="24"/>
        </w:rPr>
      </w:pPr>
    </w:p>
    <w:p w14:paraId="793B619D" w14:textId="2679476B" w:rsidR="00AB6645" w:rsidRPr="00EE0508" w:rsidRDefault="00333064" w:rsidP="00B56EDD">
      <w:pPr>
        <w:spacing w:after="120" w:line="360" w:lineRule="auto"/>
        <w:ind w:left="4395" w:hanging="1560"/>
        <w:jc w:val="left"/>
        <w:rPr>
          <w:rFonts w:ascii="Arial" w:hAnsi="Arial" w:cs="Arial"/>
          <w:color w:val="000000" w:themeColor="text1"/>
          <w:sz w:val="24"/>
          <w:szCs w:val="24"/>
        </w:rPr>
      </w:pPr>
      <w:r w:rsidRPr="00EE0508">
        <w:rPr>
          <w:rFonts w:ascii="Arial" w:hAnsi="Arial" w:cs="Arial"/>
          <w:color w:val="000000" w:themeColor="text1"/>
          <w:sz w:val="24"/>
          <w:szCs w:val="24"/>
        </w:rPr>
        <w:t>14.9.1</w:t>
      </w:r>
      <w:r w:rsidR="00B56EDD" w:rsidRPr="00EE0508">
        <w:rPr>
          <w:rFonts w:ascii="Arial" w:hAnsi="Arial" w:cs="Arial"/>
          <w:color w:val="000000" w:themeColor="text1"/>
          <w:sz w:val="24"/>
          <w:szCs w:val="24"/>
        </w:rPr>
        <w:t>.1.2.1</w:t>
      </w:r>
      <w:r w:rsidR="00B56EDD" w:rsidRPr="00EE0508">
        <w:rPr>
          <w:rFonts w:ascii="Arial" w:hAnsi="Arial" w:cs="Arial"/>
          <w:color w:val="000000" w:themeColor="text1"/>
          <w:sz w:val="24"/>
          <w:szCs w:val="24"/>
        </w:rPr>
        <w:tab/>
      </w:r>
      <w:r w:rsidR="00AB6645" w:rsidRPr="00EE0508">
        <w:rPr>
          <w:rFonts w:ascii="Arial" w:hAnsi="Arial" w:cs="Arial"/>
          <w:color w:val="000000" w:themeColor="text1"/>
          <w:sz w:val="24"/>
          <w:szCs w:val="24"/>
        </w:rPr>
        <w:t>be in the same form as Statements previously submitted under Sub-Clause 14.3;</w:t>
      </w:r>
    </w:p>
    <w:p w14:paraId="761CC92E" w14:textId="77777777" w:rsidR="00AB6645" w:rsidRPr="00EE0508" w:rsidRDefault="00AB6645" w:rsidP="00D64FC5">
      <w:pPr>
        <w:pStyle w:val="ListParagraph"/>
        <w:spacing w:after="120" w:line="360" w:lineRule="auto"/>
        <w:ind w:left="2835" w:hanging="1134"/>
        <w:jc w:val="left"/>
        <w:rPr>
          <w:rFonts w:ascii="Arial" w:hAnsi="Arial" w:cs="Arial"/>
          <w:color w:val="000000" w:themeColor="text1"/>
          <w:sz w:val="24"/>
          <w:szCs w:val="24"/>
        </w:rPr>
      </w:pPr>
    </w:p>
    <w:p w14:paraId="495EE15F" w14:textId="22EAE239" w:rsidR="00AB6645" w:rsidRPr="00EE0508" w:rsidRDefault="00B56EDD" w:rsidP="00B56EDD">
      <w:pPr>
        <w:spacing w:after="120" w:line="360" w:lineRule="auto"/>
        <w:ind w:left="4395" w:hanging="1560"/>
        <w:rPr>
          <w:rFonts w:ascii="Arial" w:hAnsi="Arial" w:cs="Arial"/>
          <w:color w:val="000000" w:themeColor="text1"/>
          <w:sz w:val="24"/>
          <w:szCs w:val="24"/>
        </w:rPr>
      </w:pPr>
      <w:r w:rsidRPr="00EE0508">
        <w:rPr>
          <w:rFonts w:ascii="Arial" w:hAnsi="Arial" w:cs="Arial"/>
          <w:color w:val="000000" w:themeColor="text1"/>
          <w:sz w:val="24"/>
          <w:szCs w:val="24"/>
        </w:rPr>
        <w:t>14.9.1.1.2.2</w:t>
      </w:r>
      <w:r w:rsidRPr="00EE0508">
        <w:rPr>
          <w:rFonts w:ascii="Arial" w:hAnsi="Arial" w:cs="Arial"/>
          <w:color w:val="000000" w:themeColor="text1"/>
          <w:sz w:val="24"/>
          <w:szCs w:val="24"/>
        </w:rPr>
        <w:tab/>
      </w:r>
      <w:r w:rsidR="00AB6645" w:rsidRPr="00EE0508">
        <w:rPr>
          <w:rFonts w:ascii="Arial" w:hAnsi="Arial" w:cs="Arial"/>
          <w:color w:val="000000" w:themeColor="text1"/>
          <w:sz w:val="24"/>
          <w:szCs w:val="24"/>
        </w:rPr>
        <w:t xml:space="preserve">be submitted in one paper-original, one electronic copy and additional paper copies (if any) as stated in the </w:t>
      </w:r>
      <w:r w:rsidR="009E3228" w:rsidRPr="00EE0508">
        <w:rPr>
          <w:rFonts w:ascii="Arial" w:hAnsi="Arial" w:cs="Arial"/>
          <w:color w:val="000000" w:themeColor="text1"/>
          <w:sz w:val="24"/>
          <w:szCs w:val="24"/>
        </w:rPr>
        <w:t>Contract</w:t>
      </w:r>
      <w:r w:rsidR="00AB6645" w:rsidRPr="00EE0508">
        <w:rPr>
          <w:rFonts w:ascii="Arial" w:hAnsi="Arial" w:cs="Arial"/>
          <w:color w:val="000000" w:themeColor="text1"/>
          <w:sz w:val="24"/>
          <w:szCs w:val="24"/>
        </w:rPr>
        <w:t>; and show in detail, with supporting documents:</w:t>
      </w:r>
    </w:p>
    <w:p w14:paraId="57F8D67F" w14:textId="77777777" w:rsidR="00AB6645" w:rsidRPr="00EE0508" w:rsidRDefault="00AB6645" w:rsidP="00D64FC5">
      <w:pPr>
        <w:pStyle w:val="ListParagraph"/>
        <w:spacing w:after="120" w:line="360" w:lineRule="auto"/>
        <w:ind w:left="1560"/>
        <w:rPr>
          <w:rFonts w:ascii="Arial" w:hAnsi="Arial" w:cs="Arial"/>
          <w:color w:val="000000" w:themeColor="text1"/>
          <w:sz w:val="24"/>
          <w:szCs w:val="24"/>
        </w:rPr>
      </w:pPr>
    </w:p>
    <w:p w14:paraId="0049AFF1" w14:textId="77777777" w:rsidR="00AB6645" w:rsidRPr="00EE0508" w:rsidRDefault="00AB6645" w:rsidP="00D11D3C">
      <w:pPr>
        <w:pStyle w:val="ListParagraph"/>
        <w:numPr>
          <w:ilvl w:val="0"/>
          <w:numId w:val="12"/>
        </w:numPr>
        <w:spacing w:after="120" w:line="360" w:lineRule="auto"/>
        <w:ind w:left="3402"/>
        <w:rPr>
          <w:rFonts w:ascii="Arial" w:hAnsi="Arial" w:cs="Arial"/>
          <w:color w:val="000000" w:themeColor="text1"/>
          <w:sz w:val="24"/>
          <w:szCs w:val="24"/>
        </w:rPr>
      </w:pPr>
      <w:r w:rsidRPr="00EE0508">
        <w:rPr>
          <w:rFonts w:ascii="Arial" w:hAnsi="Arial" w:cs="Arial"/>
          <w:color w:val="000000" w:themeColor="text1"/>
          <w:sz w:val="24"/>
          <w:szCs w:val="24"/>
        </w:rPr>
        <w:t>the value of all work done in accordance with the Contract;</w:t>
      </w:r>
    </w:p>
    <w:p w14:paraId="25EF4FF3" w14:textId="77777777" w:rsidR="00AB6645" w:rsidRPr="00EE0508" w:rsidRDefault="00AB6645" w:rsidP="00D64FC5">
      <w:pPr>
        <w:pStyle w:val="ListParagraph"/>
        <w:spacing w:after="120" w:line="360" w:lineRule="auto"/>
        <w:ind w:left="3402"/>
        <w:rPr>
          <w:rFonts w:ascii="Arial" w:hAnsi="Arial" w:cs="Arial"/>
          <w:color w:val="000000" w:themeColor="text1"/>
          <w:sz w:val="24"/>
          <w:szCs w:val="24"/>
        </w:rPr>
      </w:pPr>
    </w:p>
    <w:p w14:paraId="68DAD4E0" w14:textId="584F8640" w:rsidR="00AB6645" w:rsidRPr="00EE0508" w:rsidRDefault="00AB6645" w:rsidP="00D11D3C">
      <w:pPr>
        <w:pStyle w:val="ListParagraph"/>
        <w:numPr>
          <w:ilvl w:val="0"/>
          <w:numId w:val="12"/>
        </w:numPr>
        <w:spacing w:after="120" w:line="360" w:lineRule="auto"/>
        <w:ind w:left="3402"/>
        <w:rPr>
          <w:rFonts w:ascii="Arial" w:hAnsi="Arial" w:cs="Arial"/>
          <w:color w:val="000000" w:themeColor="text1"/>
          <w:sz w:val="24"/>
          <w:szCs w:val="24"/>
        </w:rPr>
      </w:pPr>
      <w:r w:rsidRPr="00EE0508">
        <w:rPr>
          <w:rFonts w:ascii="Arial" w:hAnsi="Arial" w:cs="Arial"/>
          <w:color w:val="000000" w:themeColor="text1"/>
          <w:sz w:val="24"/>
          <w:szCs w:val="24"/>
        </w:rPr>
        <w:t>any further sums which the Contractor considers to be due  at the date of the issue of the</w:t>
      </w:r>
      <w:r w:rsidR="008E4152" w:rsidRPr="00EE0508">
        <w:rPr>
          <w:rFonts w:ascii="Arial" w:hAnsi="Arial" w:cs="Arial"/>
          <w:color w:val="000000" w:themeColor="text1"/>
          <w:sz w:val="24"/>
          <w:szCs w:val="24"/>
        </w:rPr>
        <w:t xml:space="preserve"> </w:t>
      </w:r>
      <w:r w:rsidRPr="00EE0508">
        <w:rPr>
          <w:rFonts w:ascii="Arial" w:hAnsi="Arial" w:cs="Arial"/>
          <w:color w:val="000000" w:themeColor="text1"/>
          <w:sz w:val="24"/>
          <w:szCs w:val="24"/>
        </w:rPr>
        <w:t xml:space="preserve">Performance </w:t>
      </w:r>
      <w:r w:rsidR="00B05674" w:rsidRPr="00EE0508">
        <w:rPr>
          <w:rFonts w:ascii="Arial" w:hAnsi="Arial" w:cs="Arial"/>
          <w:color w:val="000000" w:themeColor="text1"/>
          <w:sz w:val="24"/>
          <w:szCs w:val="24"/>
        </w:rPr>
        <w:t>Certificate</w:t>
      </w:r>
      <w:r w:rsidRPr="00EE0508">
        <w:rPr>
          <w:rFonts w:ascii="Arial" w:hAnsi="Arial" w:cs="Arial"/>
          <w:color w:val="000000" w:themeColor="text1"/>
          <w:sz w:val="24"/>
          <w:szCs w:val="24"/>
        </w:rPr>
        <w:t>, under the Contract; and</w:t>
      </w:r>
    </w:p>
    <w:p w14:paraId="2E25750F" w14:textId="77777777" w:rsidR="00AB6645" w:rsidRPr="00EE0508" w:rsidRDefault="00AB6645" w:rsidP="00D64FC5">
      <w:pPr>
        <w:pStyle w:val="ListParagraph"/>
        <w:spacing w:after="120" w:line="360" w:lineRule="auto"/>
        <w:ind w:left="3402"/>
        <w:rPr>
          <w:rFonts w:ascii="Arial" w:hAnsi="Arial" w:cs="Arial"/>
          <w:color w:val="000000" w:themeColor="text1"/>
          <w:sz w:val="24"/>
          <w:szCs w:val="24"/>
        </w:rPr>
      </w:pPr>
    </w:p>
    <w:p w14:paraId="6E089890" w14:textId="050F3857" w:rsidR="00AB6645" w:rsidRPr="00EE0508" w:rsidRDefault="00AB6645" w:rsidP="00D11D3C">
      <w:pPr>
        <w:pStyle w:val="ListParagraph"/>
        <w:numPr>
          <w:ilvl w:val="0"/>
          <w:numId w:val="12"/>
        </w:numPr>
        <w:spacing w:after="120" w:line="360" w:lineRule="auto"/>
        <w:ind w:left="3402"/>
        <w:rPr>
          <w:rFonts w:ascii="Arial" w:hAnsi="Arial" w:cs="Arial"/>
          <w:color w:val="000000" w:themeColor="text1"/>
          <w:sz w:val="24"/>
          <w:szCs w:val="24"/>
        </w:rPr>
      </w:pPr>
      <w:r w:rsidRPr="00EE0508">
        <w:rPr>
          <w:rFonts w:ascii="Arial" w:hAnsi="Arial" w:cs="Arial"/>
          <w:color w:val="000000" w:themeColor="text1"/>
          <w:sz w:val="24"/>
          <w:szCs w:val="24"/>
        </w:rPr>
        <w:t xml:space="preserve">an estimate of any other amounts which the Contractor considers to have or will become due after the issue of the Performance Certificate, under the Contract, including estimated amounts by reference to the matters described in sub-paragraphs </w:t>
      </w:r>
      <w:r w:rsidR="009B0EB6" w:rsidRPr="00EE0508">
        <w:rPr>
          <w:rFonts w:ascii="Arial" w:hAnsi="Arial" w:cs="Arial"/>
          <w:color w:val="000000" w:themeColor="text1"/>
          <w:sz w:val="24"/>
          <w:szCs w:val="24"/>
        </w:rPr>
        <w:t>14.</w:t>
      </w:r>
      <w:r w:rsidR="00B56EDD" w:rsidRPr="00EE0508">
        <w:rPr>
          <w:rFonts w:ascii="Arial" w:hAnsi="Arial" w:cs="Arial"/>
          <w:color w:val="000000" w:themeColor="text1"/>
          <w:sz w:val="24"/>
          <w:szCs w:val="24"/>
        </w:rPr>
        <w:t>9</w:t>
      </w:r>
      <w:r w:rsidRPr="00EE0508">
        <w:rPr>
          <w:rFonts w:ascii="Arial" w:hAnsi="Arial" w:cs="Arial"/>
          <w:color w:val="000000" w:themeColor="text1"/>
          <w:sz w:val="24"/>
          <w:szCs w:val="24"/>
        </w:rPr>
        <w:t>.</w:t>
      </w:r>
      <w:r w:rsidR="009D3623" w:rsidRPr="00EE0508">
        <w:rPr>
          <w:rFonts w:ascii="Arial" w:hAnsi="Arial" w:cs="Arial"/>
          <w:color w:val="000000" w:themeColor="text1"/>
          <w:sz w:val="24"/>
          <w:szCs w:val="24"/>
        </w:rPr>
        <w:t>1.</w:t>
      </w:r>
      <w:r w:rsidRPr="00EE0508">
        <w:rPr>
          <w:rFonts w:ascii="Arial" w:hAnsi="Arial" w:cs="Arial"/>
          <w:color w:val="000000" w:themeColor="text1"/>
          <w:sz w:val="24"/>
          <w:szCs w:val="24"/>
        </w:rPr>
        <w:t>1.</w:t>
      </w:r>
      <w:r w:rsidR="0036093F" w:rsidRPr="00EE0508">
        <w:rPr>
          <w:rFonts w:ascii="Arial" w:hAnsi="Arial" w:cs="Arial"/>
          <w:color w:val="000000" w:themeColor="text1"/>
          <w:sz w:val="24"/>
          <w:szCs w:val="24"/>
        </w:rPr>
        <w:t>2</w:t>
      </w:r>
      <w:r w:rsidR="00B56EDD" w:rsidRPr="00EE0508">
        <w:rPr>
          <w:rFonts w:ascii="Arial" w:hAnsi="Arial" w:cs="Arial"/>
          <w:color w:val="000000" w:themeColor="text1"/>
          <w:sz w:val="24"/>
          <w:szCs w:val="24"/>
        </w:rPr>
        <w:t>.2</w:t>
      </w:r>
      <w:r w:rsidRPr="00EE0508">
        <w:rPr>
          <w:rFonts w:ascii="Arial" w:hAnsi="Arial" w:cs="Arial"/>
          <w:color w:val="000000" w:themeColor="text1"/>
          <w:sz w:val="24"/>
          <w:szCs w:val="24"/>
        </w:rPr>
        <w:t xml:space="preserve"> (i) to (iii).</w:t>
      </w:r>
    </w:p>
    <w:p w14:paraId="5AD1BD87" w14:textId="77777777" w:rsidR="00AB6645" w:rsidRPr="00EE0508" w:rsidRDefault="00AB6645" w:rsidP="00D64FC5">
      <w:pPr>
        <w:pStyle w:val="ListParagraph"/>
        <w:spacing w:after="120" w:line="360" w:lineRule="auto"/>
        <w:ind w:left="3402"/>
        <w:rPr>
          <w:rFonts w:ascii="Arial" w:hAnsi="Arial" w:cs="Arial"/>
          <w:color w:val="000000" w:themeColor="text1"/>
          <w:sz w:val="24"/>
          <w:szCs w:val="24"/>
        </w:rPr>
      </w:pPr>
    </w:p>
    <w:p w14:paraId="6FCC4C30" w14:textId="25081343" w:rsidR="00B05378" w:rsidRPr="00EE0508" w:rsidRDefault="009B0EB6" w:rsidP="00D64FC5">
      <w:pPr>
        <w:spacing w:after="120" w:line="360" w:lineRule="auto"/>
        <w:ind w:left="2835" w:hanging="1275"/>
        <w:rPr>
          <w:rFonts w:ascii="Arial" w:hAnsi="Arial" w:cs="Arial"/>
          <w:strike/>
          <w:color w:val="000000" w:themeColor="text1"/>
          <w:sz w:val="24"/>
          <w:szCs w:val="24"/>
        </w:rPr>
      </w:pPr>
      <w:r w:rsidRPr="00EE0508">
        <w:rPr>
          <w:rFonts w:ascii="Arial" w:hAnsi="Arial" w:cs="Arial"/>
          <w:color w:val="000000" w:themeColor="text1"/>
          <w:sz w:val="24"/>
          <w:szCs w:val="24"/>
        </w:rPr>
        <w:t>14.</w:t>
      </w:r>
      <w:r w:rsidR="00B56EDD" w:rsidRPr="00EE0508">
        <w:rPr>
          <w:rFonts w:ascii="Arial" w:hAnsi="Arial" w:cs="Arial"/>
          <w:color w:val="000000" w:themeColor="text1"/>
          <w:sz w:val="24"/>
          <w:szCs w:val="24"/>
        </w:rPr>
        <w:t>9.</w:t>
      </w:r>
      <w:r w:rsidR="00AB6645" w:rsidRPr="00EE0508">
        <w:rPr>
          <w:rFonts w:ascii="Arial" w:hAnsi="Arial" w:cs="Arial"/>
          <w:color w:val="000000" w:themeColor="text1"/>
          <w:sz w:val="24"/>
          <w:szCs w:val="24"/>
        </w:rPr>
        <w:t>1.1.</w:t>
      </w:r>
      <w:r w:rsidR="00AD063A" w:rsidRPr="00EE0508">
        <w:rPr>
          <w:rFonts w:ascii="Arial" w:hAnsi="Arial" w:cs="Arial"/>
          <w:color w:val="000000" w:themeColor="text1"/>
          <w:sz w:val="24"/>
          <w:szCs w:val="24"/>
        </w:rPr>
        <w:t>3</w:t>
      </w:r>
      <w:r w:rsidR="00AB6645" w:rsidRPr="00EE0508">
        <w:rPr>
          <w:rFonts w:ascii="Arial" w:hAnsi="Arial" w:cs="Arial"/>
          <w:color w:val="000000" w:themeColor="text1"/>
          <w:sz w:val="24"/>
          <w:szCs w:val="24"/>
        </w:rPr>
        <w:tab/>
        <w:t>These estimated amounts shall be shown separately to those of Except for any amount under sub-paragraph (iii) above, if the Engineer disagrees with or cannot verify any part of the draft final Statement, the Engineer shall</w:t>
      </w:r>
      <w:r w:rsidR="00472147" w:rsidRPr="00EE0508">
        <w:rPr>
          <w:rFonts w:ascii="Arial" w:hAnsi="Arial" w:cs="Arial"/>
          <w:color w:val="000000" w:themeColor="text1"/>
          <w:sz w:val="24"/>
          <w:szCs w:val="24"/>
        </w:rPr>
        <w:t xml:space="preserve"> disapprove/reject</w:t>
      </w:r>
      <w:r w:rsidR="00D22383" w:rsidRPr="00EE0508">
        <w:rPr>
          <w:rFonts w:ascii="Arial" w:hAnsi="Arial" w:cs="Arial"/>
          <w:color w:val="000000" w:themeColor="text1"/>
          <w:sz w:val="24"/>
          <w:szCs w:val="24"/>
        </w:rPr>
        <w:t xml:space="preserve"> such disagreed and/or unverifiable amounts.</w:t>
      </w:r>
      <w:r w:rsidR="00AB6645" w:rsidRPr="00EE0508">
        <w:rPr>
          <w:rFonts w:ascii="Arial" w:hAnsi="Arial" w:cs="Arial"/>
          <w:color w:val="000000" w:themeColor="text1"/>
          <w:sz w:val="24"/>
          <w:szCs w:val="24"/>
        </w:rPr>
        <w:t xml:space="preserve"> </w:t>
      </w:r>
    </w:p>
    <w:p w14:paraId="3F8FC666" w14:textId="77777777" w:rsidR="00B05378" w:rsidRPr="00EE0508" w:rsidRDefault="00B05378" w:rsidP="00D64FC5">
      <w:pPr>
        <w:spacing w:after="120" w:line="360" w:lineRule="auto"/>
        <w:ind w:left="1701" w:hanging="1701"/>
        <w:rPr>
          <w:rFonts w:ascii="Arial" w:hAnsi="Arial" w:cs="Arial"/>
          <w:color w:val="000000" w:themeColor="text1"/>
          <w:sz w:val="24"/>
          <w:szCs w:val="24"/>
        </w:rPr>
      </w:pPr>
    </w:p>
    <w:p w14:paraId="1F811B85" w14:textId="0B645A60" w:rsidR="00AB6645" w:rsidRPr="00EE0508" w:rsidRDefault="009B0EB6"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14.</w:t>
      </w:r>
      <w:r w:rsidR="00B56EDD" w:rsidRPr="00EE0508">
        <w:rPr>
          <w:rFonts w:ascii="Arial" w:hAnsi="Arial" w:cs="Arial"/>
          <w:color w:val="000000" w:themeColor="text1"/>
          <w:sz w:val="24"/>
          <w:szCs w:val="24"/>
        </w:rPr>
        <w:t>9</w:t>
      </w:r>
      <w:r w:rsidR="00AB6645" w:rsidRPr="00EE0508">
        <w:rPr>
          <w:rFonts w:ascii="Arial" w:hAnsi="Arial" w:cs="Arial"/>
          <w:color w:val="000000" w:themeColor="text1"/>
          <w:sz w:val="24"/>
          <w:szCs w:val="24"/>
        </w:rPr>
        <w:t xml:space="preserve">.1.2 </w:t>
      </w:r>
      <w:r w:rsidR="00AB6645" w:rsidRPr="00EE0508">
        <w:rPr>
          <w:rFonts w:ascii="Arial" w:hAnsi="Arial" w:cs="Arial"/>
          <w:color w:val="000000" w:themeColor="text1"/>
          <w:sz w:val="24"/>
          <w:szCs w:val="24"/>
        </w:rPr>
        <w:tab/>
        <w:t>Agreed Final Statement</w:t>
      </w:r>
    </w:p>
    <w:p w14:paraId="370970DE" w14:textId="77777777" w:rsidR="00AB6645" w:rsidRPr="00EE0508" w:rsidRDefault="00AB6645" w:rsidP="00D64FC5">
      <w:pPr>
        <w:spacing w:after="120" w:line="360" w:lineRule="auto"/>
        <w:rPr>
          <w:rFonts w:ascii="Arial" w:hAnsi="Arial" w:cs="Arial"/>
          <w:color w:val="000000" w:themeColor="text1"/>
          <w:sz w:val="24"/>
          <w:szCs w:val="24"/>
        </w:rPr>
      </w:pPr>
    </w:p>
    <w:p w14:paraId="003BCD4B" w14:textId="195015B9" w:rsidR="00AB6645" w:rsidRPr="00D64FC5" w:rsidRDefault="009B0EB6" w:rsidP="00D64FC5">
      <w:pPr>
        <w:spacing w:after="120" w:line="360" w:lineRule="auto"/>
        <w:ind w:left="2835" w:hanging="1275"/>
        <w:rPr>
          <w:rFonts w:ascii="Arial" w:hAnsi="Arial" w:cs="Arial"/>
          <w:color w:val="000000" w:themeColor="text1"/>
          <w:sz w:val="24"/>
          <w:szCs w:val="24"/>
        </w:rPr>
      </w:pPr>
      <w:r w:rsidRPr="00EE0508">
        <w:rPr>
          <w:rFonts w:ascii="Arial" w:hAnsi="Arial" w:cs="Arial"/>
          <w:color w:val="000000" w:themeColor="text1"/>
          <w:sz w:val="24"/>
          <w:szCs w:val="24"/>
        </w:rPr>
        <w:t>14.</w:t>
      </w:r>
      <w:r w:rsidR="00B56EDD" w:rsidRPr="00EE0508">
        <w:rPr>
          <w:rFonts w:ascii="Arial" w:hAnsi="Arial" w:cs="Arial"/>
          <w:color w:val="000000" w:themeColor="text1"/>
          <w:sz w:val="24"/>
          <w:szCs w:val="24"/>
        </w:rPr>
        <w:t>9</w:t>
      </w:r>
      <w:r w:rsidR="00AB6645" w:rsidRPr="00EE0508">
        <w:rPr>
          <w:rFonts w:ascii="Arial" w:hAnsi="Arial" w:cs="Arial"/>
          <w:color w:val="000000" w:themeColor="text1"/>
          <w:sz w:val="24"/>
          <w:szCs w:val="24"/>
        </w:rPr>
        <w:t>.1.2.1</w:t>
      </w:r>
      <w:r w:rsidR="00AB6645" w:rsidRPr="00EE0508">
        <w:rPr>
          <w:rFonts w:ascii="Arial" w:hAnsi="Arial" w:cs="Arial"/>
          <w:color w:val="000000" w:themeColor="text1"/>
          <w:sz w:val="24"/>
          <w:szCs w:val="24"/>
        </w:rPr>
        <w:tab/>
      </w:r>
      <w:r w:rsidR="00560805" w:rsidRPr="00EE0508">
        <w:rPr>
          <w:rFonts w:ascii="Arial" w:hAnsi="Arial" w:cs="Arial"/>
          <w:color w:val="000000" w:themeColor="text1"/>
          <w:sz w:val="24"/>
          <w:szCs w:val="24"/>
        </w:rPr>
        <w:t xml:space="preserve">If </w:t>
      </w:r>
      <w:r w:rsidR="00AB6645" w:rsidRPr="00EE0508">
        <w:rPr>
          <w:rFonts w:ascii="Arial" w:hAnsi="Arial" w:cs="Arial"/>
          <w:color w:val="000000" w:themeColor="text1"/>
          <w:sz w:val="24"/>
          <w:szCs w:val="24"/>
        </w:rPr>
        <w:t>there are no amounts under sub-paragraph (iii) of Sub-Clause 14.5.1.</w:t>
      </w:r>
      <w:r w:rsidR="00560805" w:rsidRPr="00EE0508">
        <w:rPr>
          <w:rFonts w:ascii="Arial" w:hAnsi="Arial" w:cs="Arial"/>
          <w:color w:val="000000" w:themeColor="text1"/>
          <w:sz w:val="24"/>
          <w:szCs w:val="24"/>
        </w:rPr>
        <w:t>1</w:t>
      </w:r>
      <w:r w:rsidR="00AB6645" w:rsidRPr="00EE0508">
        <w:rPr>
          <w:rFonts w:ascii="Arial" w:hAnsi="Arial" w:cs="Arial"/>
          <w:color w:val="000000" w:themeColor="text1"/>
          <w:sz w:val="24"/>
          <w:szCs w:val="24"/>
        </w:rPr>
        <w:t xml:space="preserve"> [Draft Final Statement], the Contractor shall then prepare and submit to the </w:t>
      </w:r>
      <w:r w:rsidR="00282FFF" w:rsidRPr="00EE0508">
        <w:rPr>
          <w:rFonts w:ascii="Arial" w:hAnsi="Arial" w:cs="Arial"/>
          <w:color w:val="000000" w:themeColor="text1"/>
          <w:sz w:val="24"/>
          <w:szCs w:val="24"/>
        </w:rPr>
        <w:t xml:space="preserve">Employer and/or </w:t>
      </w:r>
      <w:r w:rsidR="00AB6645" w:rsidRPr="00EE0508">
        <w:rPr>
          <w:rFonts w:ascii="Arial" w:hAnsi="Arial" w:cs="Arial"/>
          <w:color w:val="000000" w:themeColor="text1"/>
          <w:sz w:val="24"/>
          <w:szCs w:val="24"/>
        </w:rPr>
        <w:t>Engineer the final Statement as agreed (the "Final Statement" in these Conditions).</w:t>
      </w:r>
    </w:p>
    <w:p w14:paraId="113F6528" w14:textId="1AC2F431" w:rsidR="00AB6645" w:rsidRPr="00D64FC5" w:rsidRDefault="00AB6645" w:rsidP="00D64FC5">
      <w:pPr>
        <w:spacing w:after="120" w:line="360" w:lineRule="auto"/>
        <w:ind w:left="2835" w:hanging="1275"/>
        <w:rPr>
          <w:rFonts w:ascii="Arial" w:hAnsi="Arial" w:cs="Arial"/>
          <w:color w:val="000000" w:themeColor="text1"/>
          <w:sz w:val="24"/>
          <w:szCs w:val="24"/>
        </w:rPr>
      </w:pPr>
    </w:p>
    <w:p w14:paraId="223772F2" w14:textId="54968F19" w:rsidR="00AB6645" w:rsidRPr="00EE0508" w:rsidRDefault="009B0EB6" w:rsidP="00D64FC5">
      <w:pPr>
        <w:spacing w:after="120" w:line="360" w:lineRule="auto"/>
        <w:ind w:left="851" w:hanging="851"/>
        <w:rPr>
          <w:rFonts w:ascii="Arial" w:hAnsi="Arial" w:cs="Arial"/>
          <w:b/>
          <w:bCs/>
          <w:color w:val="000000" w:themeColor="text1"/>
          <w:sz w:val="24"/>
          <w:szCs w:val="24"/>
        </w:rPr>
      </w:pPr>
      <w:r w:rsidRPr="00EE0508">
        <w:rPr>
          <w:rFonts w:ascii="Arial" w:hAnsi="Arial" w:cs="Arial"/>
          <w:b/>
          <w:bCs/>
          <w:color w:val="000000" w:themeColor="text1"/>
          <w:sz w:val="24"/>
          <w:szCs w:val="24"/>
        </w:rPr>
        <w:t>14.1</w:t>
      </w:r>
      <w:r w:rsidR="00B56EDD" w:rsidRPr="00EE0508">
        <w:rPr>
          <w:rFonts w:ascii="Arial" w:hAnsi="Arial" w:cs="Arial"/>
          <w:b/>
          <w:bCs/>
          <w:color w:val="000000" w:themeColor="text1"/>
          <w:sz w:val="24"/>
          <w:szCs w:val="24"/>
        </w:rPr>
        <w:t>0</w:t>
      </w:r>
      <w:r w:rsidR="00AB6645" w:rsidRPr="00EE0508">
        <w:rPr>
          <w:rFonts w:ascii="Arial" w:hAnsi="Arial" w:cs="Arial"/>
          <w:b/>
          <w:bCs/>
          <w:color w:val="000000" w:themeColor="text1"/>
          <w:sz w:val="24"/>
          <w:szCs w:val="24"/>
        </w:rPr>
        <w:tab/>
      </w:r>
      <w:r w:rsidR="00AB6645" w:rsidRPr="00EE0508">
        <w:rPr>
          <w:rFonts w:ascii="Arial" w:hAnsi="Arial" w:cs="Arial"/>
          <w:b/>
          <w:bCs/>
          <w:color w:val="000000" w:themeColor="text1"/>
          <w:sz w:val="24"/>
          <w:szCs w:val="24"/>
          <w:u w:val="single"/>
        </w:rPr>
        <w:t>Discharge</w:t>
      </w:r>
    </w:p>
    <w:p w14:paraId="44416882" w14:textId="77777777" w:rsidR="00AB6645" w:rsidRPr="00EE0508" w:rsidRDefault="00AB6645" w:rsidP="00D64FC5">
      <w:pPr>
        <w:spacing w:after="120" w:line="360" w:lineRule="auto"/>
        <w:ind w:left="709" w:hanging="709"/>
        <w:rPr>
          <w:rFonts w:ascii="Arial" w:hAnsi="Arial" w:cs="Arial"/>
          <w:color w:val="000000" w:themeColor="text1"/>
          <w:sz w:val="24"/>
          <w:szCs w:val="24"/>
        </w:rPr>
      </w:pPr>
    </w:p>
    <w:p w14:paraId="1C531EB7" w14:textId="2BCF948B" w:rsidR="00AB6645" w:rsidRPr="00EE0508" w:rsidRDefault="009B0EB6" w:rsidP="00D64FC5">
      <w:pPr>
        <w:spacing w:after="120" w:line="360" w:lineRule="auto"/>
        <w:ind w:left="1134" w:hanging="1134"/>
        <w:rPr>
          <w:rFonts w:ascii="Arial" w:hAnsi="Arial" w:cs="Arial"/>
          <w:color w:val="000000" w:themeColor="text1"/>
          <w:sz w:val="24"/>
          <w:szCs w:val="24"/>
        </w:rPr>
      </w:pPr>
      <w:r w:rsidRPr="00EE0508">
        <w:rPr>
          <w:rFonts w:ascii="Arial" w:hAnsi="Arial" w:cs="Arial"/>
          <w:color w:val="000000" w:themeColor="text1"/>
          <w:sz w:val="24"/>
          <w:szCs w:val="24"/>
        </w:rPr>
        <w:t>14.1</w:t>
      </w:r>
      <w:r w:rsidR="00B56EDD" w:rsidRPr="00EE0508">
        <w:rPr>
          <w:rFonts w:ascii="Arial" w:hAnsi="Arial" w:cs="Arial"/>
          <w:color w:val="000000" w:themeColor="text1"/>
          <w:sz w:val="24"/>
          <w:szCs w:val="24"/>
        </w:rPr>
        <w:t>0</w:t>
      </w:r>
      <w:r w:rsidR="00AB6645" w:rsidRPr="00EE0508">
        <w:rPr>
          <w:rFonts w:ascii="Arial" w:hAnsi="Arial" w:cs="Arial"/>
          <w:color w:val="000000" w:themeColor="text1"/>
          <w:sz w:val="24"/>
          <w:szCs w:val="24"/>
        </w:rPr>
        <w:t>.1</w:t>
      </w:r>
      <w:r w:rsidR="00AB6645" w:rsidRPr="00EE0508">
        <w:rPr>
          <w:rFonts w:ascii="Arial" w:hAnsi="Arial" w:cs="Arial"/>
          <w:color w:val="000000" w:themeColor="text1"/>
          <w:sz w:val="24"/>
          <w:szCs w:val="24"/>
        </w:rPr>
        <w:tab/>
      </w:r>
      <w:r w:rsidR="001154F8" w:rsidRPr="00EE0508">
        <w:rPr>
          <w:rFonts w:ascii="Arial" w:hAnsi="Arial" w:cs="Arial"/>
          <w:color w:val="000000" w:themeColor="text1"/>
          <w:sz w:val="24"/>
          <w:szCs w:val="24"/>
        </w:rPr>
        <w:t xml:space="preserve">When </w:t>
      </w:r>
      <w:r w:rsidR="00AB6645" w:rsidRPr="00EE0508">
        <w:rPr>
          <w:rFonts w:ascii="Arial" w:hAnsi="Arial" w:cs="Arial"/>
          <w:color w:val="000000" w:themeColor="text1"/>
          <w:sz w:val="24"/>
          <w:szCs w:val="24"/>
        </w:rPr>
        <w:t>submitting the Final Statement, the Contractor shall submit a discharge which confirms that the total of such Statement represents full and final settlement of all: moneys due to the Contractor under or in connection with the Contract.</w:t>
      </w:r>
    </w:p>
    <w:p w14:paraId="3BCE2401" w14:textId="77777777" w:rsidR="00AB6645" w:rsidRPr="00EE0508" w:rsidRDefault="00AB6645" w:rsidP="00D64FC5">
      <w:pPr>
        <w:spacing w:after="120" w:line="360" w:lineRule="auto"/>
        <w:ind w:left="1134" w:hanging="1134"/>
        <w:rPr>
          <w:rFonts w:ascii="Arial" w:hAnsi="Arial" w:cs="Arial"/>
          <w:color w:val="000000" w:themeColor="text1"/>
          <w:sz w:val="24"/>
          <w:szCs w:val="24"/>
        </w:rPr>
      </w:pPr>
    </w:p>
    <w:p w14:paraId="6E4805D0" w14:textId="058EFFC4" w:rsidR="00AB6645" w:rsidRPr="00EE0508" w:rsidRDefault="009B0EB6" w:rsidP="00D64FC5">
      <w:pPr>
        <w:spacing w:after="120" w:line="360" w:lineRule="auto"/>
        <w:ind w:left="1134" w:hanging="1134"/>
        <w:rPr>
          <w:rFonts w:ascii="Arial" w:hAnsi="Arial" w:cs="Arial"/>
          <w:color w:val="000000" w:themeColor="text1"/>
          <w:sz w:val="24"/>
          <w:szCs w:val="24"/>
        </w:rPr>
      </w:pPr>
      <w:r w:rsidRPr="00EE0508">
        <w:rPr>
          <w:rFonts w:ascii="Arial" w:hAnsi="Arial" w:cs="Arial"/>
          <w:color w:val="000000" w:themeColor="text1"/>
          <w:sz w:val="24"/>
          <w:szCs w:val="24"/>
        </w:rPr>
        <w:t>14.1</w:t>
      </w:r>
      <w:r w:rsidR="00B56EDD" w:rsidRPr="00EE0508">
        <w:rPr>
          <w:rFonts w:ascii="Arial" w:hAnsi="Arial" w:cs="Arial"/>
          <w:color w:val="000000" w:themeColor="text1"/>
          <w:sz w:val="24"/>
          <w:szCs w:val="24"/>
        </w:rPr>
        <w:t>0</w:t>
      </w:r>
      <w:r w:rsidR="00AB6645" w:rsidRPr="00EE0508">
        <w:rPr>
          <w:rFonts w:ascii="Arial" w:hAnsi="Arial" w:cs="Arial"/>
          <w:color w:val="000000" w:themeColor="text1"/>
          <w:sz w:val="24"/>
          <w:szCs w:val="24"/>
        </w:rPr>
        <w:t>.2</w:t>
      </w:r>
      <w:r w:rsidR="00AB6645" w:rsidRPr="00EE0508">
        <w:rPr>
          <w:rFonts w:ascii="Arial" w:hAnsi="Arial" w:cs="Arial"/>
          <w:color w:val="000000" w:themeColor="text1"/>
          <w:sz w:val="24"/>
          <w:szCs w:val="24"/>
        </w:rPr>
        <w:tab/>
        <w:t>This discharge may state that the total of the Statement is subject to any payment that may become due in respect of any Dispute for which a DAAB proceeding or arbitration is in progress under Sub-Clause 21.</w:t>
      </w:r>
      <w:r w:rsidR="009D3623" w:rsidRPr="00EE0508">
        <w:rPr>
          <w:rFonts w:ascii="Arial" w:hAnsi="Arial" w:cs="Arial"/>
          <w:color w:val="000000" w:themeColor="text1"/>
          <w:sz w:val="24"/>
          <w:szCs w:val="24"/>
        </w:rPr>
        <w:t>7</w:t>
      </w:r>
      <w:r w:rsidR="00AB6645" w:rsidRPr="00EE0508">
        <w:rPr>
          <w:rFonts w:ascii="Arial" w:hAnsi="Arial" w:cs="Arial"/>
          <w:color w:val="000000" w:themeColor="text1"/>
          <w:sz w:val="24"/>
          <w:szCs w:val="24"/>
        </w:rPr>
        <w:t xml:space="preserve"> [Arbitration] and/or that it</w:t>
      </w:r>
      <w:r w:rsidR="00AD063A" w:rsidRPr="00EE0508">
        <w:rPr>
          <w:rFonts w:ascii="Arial" w:hAnsi="Arial" w:cs="Arial"/>
          <w:color w:val="000000" w:themeColor="text1"/>
          <w:sz w:val="24"/>
          <w:szCs w:val="24"/>
        </w:rPr>
        <w:t xml:space="preserve"> </w:t>
      </w:r>
      <w:r w:rsidR="00AB6645" w:rsidRPr="00EE0508">
        <w:rPr>
          <w:rFonts w:ascii="Arial" w:hAnsi="Arial" w:cs="Arial"/>
          <w:color w:val="000000" w:themeColor="text1"/>
          <w:sz w:val="24"/>
          <w:szCs w:val="24"/>
        </w:rPr>
        <w:t>becomes effective after the Contractor has received:</w:t>
      </w:r>
    </w:p>
    <w:p w14:paraId="5C13F964" w14:textId="77777777" w:rsidR="00AB6645" w:rsidRPr="00EE0508" w:rsidRDefault="00AB6645" w:rsidP="00D64FC5">
      <w:pPr>
        <w:spacing w:after="120" w:line="360" w:lineRule="auto"/>
        <w:ind w:left="1134" w:hanging="1134"/>
        <w:rPr>
          <w:rFonts w:ascii="Arial" w:hAnsi="Arial" w:cs="Arial"/>
          <w:color w:val="000000" w:themeColor="text1"/>
          <w:sz w:val="24"/>
          <w:szCs w:val="24"/>
        </w:rPr>
      </w:pPr>
    </w:p>
    <w:p w14:paraId="055362D9" w14:textId="43473BDD" w:rsidR="00AB6645" w:rsidRPr="00EE0508" w:rsidRDefault="009B0EB6" w:rsidP="00D64FC5">
      <w:pPr>
        <w:spacing w:after="120" w:line="360" w:lineRule="auto"/>
        <w:ind w:left="2268" w:hanging="1134"/>
        <w:rPr>
          <w:rFonts w:ascii="Arial" w:hAnsi="Arial" w:cs="Arial"/>
          <w:strike/>
          <w:color w:val="000000" w:themeColor="text1"/>
          <w:sz w:val="24"/>
          <w:szCs w:val="24"/>
        </w:rPr>
      </w:pPr>
      <w:r w:rsidRPr="00EE0508">
        <w:rPr>
          <w:rFonts w:ascii="Arial" w:hAnsi="Arial" w:cs="Arial"/>
          <w:color w:val="000000" w:themeColor="text1"/>
          <w:sz w:val="24"/>
          <w:szCs w:val="24"/>
        </w:rPr>
        <w:t>14.1</w:t>
      </w:r>
      <w:r w:rsidR="00B56EDD" w:rsidRPr="00EE0508">
        <w:rPr>
          <w:rFonts w:ascii="Arial" w:hAnsi="Arial" w:cs="Arial"/>
          <w:color w:val="000000" w:themeColor="text1"/>
          <w:sz w:val="24"/>
          <w:szCs w:val="24"/>
        </w:rPr>
        <w:t>0</w:t>
      </w:r>
      <w:r w:rsidR="00AB6645" w:rsidRPr="00EE0508">
        <w:rPr>
          <w:rFonts w:ascii="Arial" w:hAnsi="Arial" w:cs="Arial"/>
          <w:color w:val="000000" w:themeColor="text1"/>
          <w:sz w:val="24"/>
          <w:szCs w:val="24"/>
        </w:rPr>
        <w:t>.2.1</w:t>
      </w:r>
      <w:r w:rsidR="00AB6645" w:rsidRPr="00EE0508">
        <w:rPr>
          <w:rFonts w:ascii="Arial" w:hAnsi="Arial" w:cs="Arial"/>
          <w:color w:val="000000" w:themeColor="text1"/>
          <w:sz w:val="24"/>
          <w:szCs w:val="24"/>
        </w:rPr>
        <w:tab/>
        <w:t>full payment of the amount certified in the FPC</w:t>
      </w:r>
      <w:r w:rsidR="007332FE" w:rsidRPr="00EE0508">
        <w:rPr>
          <w:rFonts w:ascii="Arial" w:hAnsi="Arial" w:cs="Arial"/>
          <w:color w:val="000000" w:themeColor="text1"/>
          <w:sz w:val="24"/>
          <w:szCs w:val="24"/>
        </w:rPr>
        <w:t>.</w:t>
      </w:r>
    </w:p>
    <w:p w14:paraId="0E2B4B98" w14:textId="77777777" w:rsidR="00AB6645" w:rsidRPr="00EE0508" w:rsidRDefault="00AB6645" w:rsidP="00D64FC5">
      <w:pPr>
        <w:spacing w:after="120" w:line="360" w:lineRule="auto"/>
        <w:ind w:left="2268" w:hanging="1134"/>
        <w:rPr>
          <w:rFonts w:ascii="Arial" w:hAnsi="Arial" w:cs="Arial"/>
          <w:color w:val="000000" w:themeColor="text1"/>
          <w:sz w:val="24"/>
          <w:szCs w:val="24"/>
        </w:rPr>
      </w:pPr>
    </w:p>
    <w:p w14:paraId="2DFFB247" w14:textId="39C9828D" w:rsidR="00AB6645" w:rsidRPr="00EE0508" w:rsidRDefault="009B0EB6" w:rsidP="00D64FC5">
      <w:pPr>
        <w:spacing w:after="120" w:line="360" w:lineRule="auto"/>
        <w:ind w:left="1134" w:hanging="1134"/>
        <w:rPr>
          <w:rFonts w:ascii="Arial" w:hAnsi="Arial" w:cs="Arial"/>
          <w:color w:val="000000" w:themeColor="text1"/>
          <w:sz w:val="24"/>
          <w:szCs w:val="24"/>
        </w:rPr>
      </w:pPr>
      <w:r w:rsidRPr="00EE0508">
        <w:rPr>
          <w:rFonts w:ascii="Arial" w:hAnsi="Arial" w:cs="Arial"/>
          <w:color w:val="000000" w:themeColor="text1"/>
          <w:sz w:val="24"/>
          <w:szCs w:val="24"/>
        </w:rPr>
        <w:t>14.1</w:t>
      </w:r>
      <w:r w:rsidR="00B56EDD" w:rsidRPr="00EE0508">
        <w:rPr>
          <w:rFonts w:ascii="Arial" w:hAnsi="Arial" w:cs="Arial"/>
          <w:color w:val="000000" w:themeColor="text1"/>
          <w:sz w:val="24"/>
          <w:szCs w:val="24"/>
        </w:rPr>
        <w:t>0</w:t>
      </w:r>
      <w:r w:rsidR="00AB6645" w:rsidRPr="00EE0508">
        <w:rPr>
          <w:rFonts w:ascii="Arial" w:hAnsi="Arial" w:cs="Arial"/>
          <w:color w:val="000000" w:themeColor="text1"/>
          <w:sz w:val="24"/>
          <w:szCs w:val="24"/>
        </w:rPr>
        <w:t>.3</w:t>
      </w:r>
      <w:r w:rsidR="00AB6645" w:rsidRPr="00EE0508">
        <w:rPr>
          <w:rFonts w:ascii="Arial" w:hAnsi="Arial" w:cs="Arial"/>
          <w:color w:val="000000" w:themeColor="text1"/>
          <w:sz w:val="24"/>
          <w:szCs w:val="24"/>
        </w:rPr>
        <w:tab/>
        <w:t>If the Contractor fails to submit this discharge, the discharge shall be deemed to have been submitted and to have become effective when the conditions of sub-clause 14.6.2.1 and 14.6.2.2 have been fulfilled.</w:t>
      </w:r>
    </w:p>
    <w:p w14:paraId="2471E801" w14:textId="70C0EE95" w:rsidR="00AB6645" w:rsidRPr="00EE0508" w:rsidRDefault="00AB6645" w:rsidP="00CE4D2B">
      <w:pPr>
        <w:spacing w:after="120" w:line="360" w:lineRule="auto"/>
        <w:rPr>
          <w:rFonts w:ascii="Arial" w:hAnsi="Arial" w:cs="Arial"/>
          <w:color w:val="000000" w:themeColor="text1"/>
          <w:sz w:val="24"/>
          <w:szCs w:val="24"/>
        </w:rPr>
      </w:pPr>
      <w:r w:rsidRPr="00EE0508">
        <w:rPr>
          <w:rFonts w:ascii="Arial" w:hAnsi="Arial" w:cs="Arial"/>
          <w:color w:val="000000" w:themeColor="text1"/>
          <w:sz w:val="24"/>
          <w:szCs w:val="24"/>
        </w:rPr>
        <w:t xml:space="preserve"> </w:t>
      </w:r>
    </w:p>
    <w:p w14:paraId="40DE3D7D" w14:textId="60F19CE5" w:rsidR="00AB6645" w:rsidRPr="00EE0508" w:rsidRDefault="009B0EB6" w:rsidP="00D64FC5">
      <w:pPr>
        <w:spacing w:after="120" w:line="360" w:lineRule="auto"/>
        <w:ind w:left="1134" w:hanging="1134"/>
        <w:rPr>
          <w:rFonts w:ascii="Arial" w:hAnsi="Arial" w:cs="Arial"/>
          <w:color w:val="000000" w:themeColor="text1"/>
          <w:sz w:val="24"/>
          <w:szCs w:val="24"/>
        </w:rPr>
      </w:pPr>
      <w:r w:rsidRPr="00EE0508">
        <w:rPr>
          <w:rFonts w:ascii="Arial" w:hAnsi="Arial" w:cs="Arial"/>
          <w:color w:val="000000" w:themeColor="text1"/>
          <w:sz w:val="24"/>
          <w:szCs w:val="24"/>
        </w:rPr>
        <w:t>14.1</w:t>
      </w:r>
      <w:r w:rsidR="00B56EDD" w:rsidRPr="00EE0508">
        <w:rPr>
          <w:rFonts w:ascii="Arial" w:hAnsi="Arial" w:cs="Arial"/>
          <w:color w:val="000000" w:themeColor="text1"/>
          <w:sz w:val="24"/>
          <w:szCs w:val="24"/>
        </w:rPr>
        <w:t>0</w:t>
      </w:r>
      <w:r w:rsidR="00AB6645" w:rsidRPr="00EE0508">
        <w:rPr>
          <w:rFonts w:ascii="Arial" w:hAnsi="Arial" w:cs="Arial"/>
          <w:color w:val="000000" w:themeColor="text1"/>
          <w:sz w:val="24"/>
          <w:szCs w:val="24"/>
        </w:rPr>
        <w:t>.</w:t>
      </w:r>
      <w:r w:rsidR="00B56EDD" w:rsidRPr="00EE0508">
        <w:rPr>
          <w:rFonts w:ascii="Arial" w:hAnsi="Arial" w:cs="Arial"/>
          <w:color w:val="000000" w:themeColor="text1"/>
          <w:sz w:val="24"/>
          <w:szCs w:val="24"/>
        </w:rPr>
        <w:t>4</w:t>
      </w:r>
      <w:r w:rsidR="00AB6645" w:rsidRPr="00EE0508">
        <w:rPr>
          <w:rFonts w:ascii="Arial" w:hAnsi="Arial" w:cs="Arial"/>
          <w:color w:val="000000" w:themeColor="text1"/>
          <w:sz w:val="24"/>
          <w:szCs w:val="24"/>
        </w:rPr>
        <w:tab/>
        <w:t xml:space="preserve">It is agreed that, within 28 </w:t>
      </w:r>
      <w:r w:rsidR="004218C2" w:rsidRPr="00EE0508">
        <w:rPr>
          <w:rFonts w:ascii="Arial" w:hAnsi="Arial" w:cs="Arial"/>
          <w:color w:val="000000" w:themeColor="text1"/>
          <w:sz w:val="24"/>
          <w:szCs w:val="24"/>
        </w:rPr>
        <w:t xml:space="preserve">calendar </w:t>
      </w:r>
      <w:r w:rsidR="00AB6645" w:rsidRPr="00EE0508">
        <w:rPr>
          <w:rFonts w:ascii="Arial" w:hAnsi="Arial" w:cs="Arial"/>
          <w:color w:val="000000" w:themeColor="text1"/>
          <w:sz w:val="24"/>
          <w:szCs w:val="24"/>
        </w:rPr>
        <w:t>days after receiving the Final Statement</w:t>
      </w:r>
      <w:r w:rsidR="00B56EDD" w:rsidRPr="00EE0508">
        <w:rPr>
          <w:rFonts w:ascii="Arial" w:hAnsi="Arial" w:cs="Arial"/>
          <w:color w:val="000000" w:themeColor="text1"/>
          <w:sz w:val="24"/>
          <w:szCs w:val="24"/>
        </w:rPr>
        <w:t xml:space="preserve">, </w:t>
      </w:r>
      <w:r w:rsidR="00AB6645" w:rsidRPr="00EE0508">
        <w:rPr>
          <w:rFonts w:ascii="Arial" w:hAnsi="Arial" w:cs="Arial"/>
          <w:color w:val="000000" w:themeColor="text1"/>
          <w:sz w:val="24"/>
          <w:szCs w:val="24"/>
        </w:rPr>
        <w:t>and the discharge under Sub-Clause 14.6 [Discharge], the Engineer shall issue to the Employer with a copy to the Contractor, the Final Payment Certificate which shall state: sub-clause 14.6.2.1 and 14.6.2.2 above.</w:t>
      </w:r>
    </w:p>
    <w:p w14:paraId="28E9B70F" w14:textId="77777777" w:rsidR="00AB6645" w:rsidRPr="00EE0508" w:rsidRDefault="00AB6645" w:rsidP="00D64FC5">
      <w:pPr>
        <w:spacing w:after="120" w:line="360" w:lineRule="auto"/>
        <w:ind w:left="1134" w:hanging="1134"/>
        <w:rPr>
          <w:rFonts w:ascii="Arial" w:hAnsi="Arial" w:cs="Arial"/>
          <w:color w:val="000000" w:themeColor="text1"/>
          <w:sz w:val="24"/>
          <w:szCs w:val="24"/>
        </w:rPr>
      </w:pPr>
    </w:p>
    <w:p w14:paraId="29207B57" w14:textId="034A87E7" w:rsidR="00AB6645" w:rsidRPr="00EE0508" w:rsidRDefault="009B0EB6" w:rsidP="00D64FC5">
      <w:pPr>
        <w:spacing w:after="120" w:line="360" w:lineRule="auto"/>
        <w:ind w:left="1134" w:hanging="1134"/>
        <w:rPr>
          <w:rFonts w:ascii="Arial" w:hAnsi="Arial" w:cs="Arial"/>
          <w:color w:val="000000" w:themeColor="text1"/>
          <w:sz w:val="24"/>
          <w:szCs w:val="24"/>
        </w:rPr>
      </w:pPr>
      <w:r w:rsidRPr="00EE0508">
        <w:rPr>
          <w:rFonts w:ascii="Arial" w:hAnsi="Arial" w:cs="Arial"/>
          <w:color w:val="000000" w:themeColor="text1"/>
          <w:sz w:val="24"/>
          <w:szCs w:val="24"/>
        </w:rPr>
        <w:t>14.1</w:t>
      </w:r>
      <w:r w:rsidR="00B56EDD" w:rsidRPr="00EE0508">
        <w:rPr>
          <w:rFonts w:ascii="Arial" w:hAnsi="Arial" w:cs="Arial"/>
          <w:color w:val="000000" w:themeColor="text1"/>
          <w:sz w:val="24"/>
          <w:szCs w:val="24"/>
        </w:rPr>
        <w:t>0</w:t>
      </w:r>
      <w:r w:rsidR="00AB6645" w:rsidRPr="00EE0508">
        <w:rPr>
          <w:rFonts w:ascii="Arial" w:hAnsi="Arial" w:cs="Arial"/>
          <w:color w:val="000000" w:themeColor="text1"/>
          <w:sz w:val="24"/>
          <w:szCs w:val="24"/>
        </w:rPr>
        <w:t>.</w:t>
      </w:r>
      <w:r w:rsidR="00B56EDD" w:rsidRPr="00EE0508">
        <w:rPr>
          <w:rFonts w:ascii="Arial" w:hAnsi="Arial" w:cs="Arial"/>
          <w:color w:val="000000" w:themeColor="text1"/>
          <w:sz w:val="24"/>
          <w:szCs w:val="24"/>
        </w:rPr>
        <w:t>5</w:t>
      </w:r>
      <w:r w:rsidR="00AB6645" w:rsidRPr="00EE0508">
        <w:rPr>
          <w:rFonts w:ascii="Arial" w:hAnsi="Arial" w:cs="Arial"/>
          <w:color w:val="000000" w:themeColor="text1"/>
          <w:sz w:val="24"/>
          <w:szCs w:val="24"/>
        </w:rPr>
        <w:tab/>
        <w:t>The parties agree that if the Contractor fails to submit this discharge, the discharge shall be deemed to have been submitted and to have become effective when the conditions of sub-paragraphs 14.6.2.1 and 14.6.2.2 have been fulfilled.</w:t>
      </w:r>
    </w:p>
    <w:p w14:paraId="5E28779E" w14:textId="77777777" w:rsidR="00AB6645" w:rsidRPr="00EE0508" w:rsidRDefault="00AB6645" w:rsidP="00D64FC5">
      <w:pPr>
        <w:spacing w:after="120" w:line="360" w:lineRule="auto"/>
        <w:ind w:left="1134" w:hanging="1134"/>
        <w:rPr>
          <w:rFonts w:ascii="Arial" w:hAnsi="Arial" w:cs="Arial"/>
          <w:color w:val="000000" w:themeColor="text1"/>
          <w:sz w:val="24"/>
          <w:szCs w:val="24"/>
        </w:rPr>
      </w:pPr>
    </w:p>
    <w:p w14:paraId="36DBB38C" w14:textId="575FC800" w:rsidR="00A82977" w:rsidRDefault="009B0EB6" w:rsidP="00EE0508">
      <w:pPr>
        <w:spacing w:after="120" w:line="360" w:lineRule="auto"/>
        <w:ind w:left="1134" w:hanging="1134"/>
        <w:rPr>
          <w:rFonts w:ascii="Arial" w:hAnsi="Arial" w:cs="Arial"/>
          <w:color w:val="000000" w:themeColor="text1"/>
          <w:sz w:val="24"/>
          <w:szCs w:val="24"/>
        </w:rPr>
      </w:pPr>
      <w:r w:rsidRPr="00EE0508">
        <w:rPr>
          <w:rFonts w:ascii="Arial" w:hAnsi="Arial" w:cs="Arial"/>
          <w:color w:val="000000" w:themeColor="text1"/>
          <w:sz w:val="24"/>
          <w:szCs w:val="24"/>
        </w:rPr>
        <w:t>14.</w:t>
      </w:r>
      <w:r w:rsidR="00B56EDD" w:rsidRPr="00EE0508">
        <w:rPr>
          <w:rFonts w:ascii="Arial" w:hAnsi="Arial" w:cs="Arial"/>
          <w:color w:val="000000" w:themeColor="text1"/>
          <w:sz w:val="24"/>
          <w:szCs w:val="24"/>
        </w:rPr>
        <w:t>10</w:t>
      </w:r>
      <w:r w:rsidR="00AB6645" w:rsidRPr="00EE0508">
        <w:rPr>
          <w:rFonts w:ascii="Arial" w:hAnsi="Arial" w:cs="Arial"/>
          <w:color w:val="000000" w:themeColor="text1"/>
          <w:sz w:val="24"/>
          <w:szCs w:val="24"/>
        </w:rPr>
        <w:t>.</w:t>
      </w:r>
      <w:r w:rsidR="00B56EDD" w:rsidRPr="00EE0508">
        <w:rPr>
          <w:rFonts w:ascii="Arial" w:hAnsi="Arial" w:cs="Arial"/>
          <w:color w:val="000000" w:themeColor="text1"/>
          <w:sz w:val="24"/>
          <w:szCs w:val="24"/>
        </w:rPr>
        <w:t>6</w:t>
      </w:r>
      <w:r w:rsidR="00AB6645" w:rsidRPr="00EE0508">
        <w:rPr>
          <w:rFonts w:ascii="Arial" w:hAnsi="Arial" w:cs="Arial"/>
          <w:color w:val="000000" w:themeColor="text1"/>
          <w:sz w:val="24"/>
          <w:szCs w:val="24"/>
        </w:rPr>
        <w:tab/>
        <w:t>A discharge under this Sub-Clause shall not affect either Party's liability or entitlement in respect of any Dispute for which a DAAB proceeding or arbitration is in progress under Clause 21 [Disputes and Arbitration].</w:t>
      </w:r>
    </w:p>
    <w:p w14:paraId="10889A6B" w14:textId="77777777" w:rsidR="00EE30F5" w:rsidRPr="00FD5618" w:rsidRDefault="00EE30F5" w:rsidP="00EE0508">
      <w:pPr>
        <w:spacing w:after="120" w:line="360" w:lineRule="auto"/>
        <w:ind w:left="1134" w:hanging="1134"/>
        <w:rPr>
          <w:rFonts w:ascii="Arial" w:hAnsi="Arial" w:cs="Arial"/>
          <w:color w:val="000000" w:themeColor="text1"/>
          <w:sz w:val="24"/>
          <w:szCs w:val="24"/>
        </w:rPr>
      </w:pPr>
    </w:p>
    <w:p w14:paraId="4E9EFF3C" w14:textId="41EE35F7" w:rsidR="00AB6645" w:rsidRPr="00D64FC5" w:rsidRDefault="009B0EB6"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14.1</w:t>
      </w:r>
      <w:r w:rsidR="00B56EDD">
        <w:rPr>
          <w:rFonts w:ascii="Arial" w:hAnsi="Arial" w:cs="Arial"/>
          <w:b/>
          <w:bCs/>
          <w:color w:val="000000" w:themeColor="text1"/>
          <w:sz w:val="24"/>
          <w:szCs w:val="24"/>
        </w:rPr>
        <w:t>1</w:t>
      </w:r>
      <w:r w:rsidR="00AB6645" w:rsidRPr="00D64FC5">
        <w:rPr>
          <w:rFonts w:ascii="Arial" w:hAnsi="Arial" w:cs="Arial"/>
          <w:b/>
          <w:bCs/>
          <w:color w:val="000000" w:themeColor="text1"/>
          <w:sz w:val="24"/>
          <w:szCs w:val="24"/>
        </w:rPr>
        <w:tab/>
      </w:r>
      <w:r w:rsidR="00AB6645" w:rsidRPr="00D64FC5">
        <w:rPr>
          <w:rFonts w:ascii="Arial" w:hAnsi="Arial" w:cs="Arial"/>
          <w:b/>
          <w:bCs/>
          <w:color w:val="000000" w:themeColor="text1"/>
          <w:sz w:val="24"/>
          <w:szCs w:val="24"/>
          <w:u w:val="single"/>
        </w:rPr>
        <w:t>Issue of Final Payment Certificate</w:t>
      </w:r>
    </w:p>
    <w:p w14:paraId="44B28DD1" w14:textId="77777777" w:rsidR="00AB6645" w:rsidRPr="00D64FC5" w:rsidRDefault="00AB6645" w:rsidP="00D64FC5">
      <w:pPr>
        <w:spacing w:after="120" w:line="360" w:lineRule="auto"/>
        <w:ind w:left="851" w:hanging="851"/>
        <w:rPr>
          <w:rFonts w:ascii="Arial" w:hAnsi="Arial" w:cs="Arial"/>
          <w:color w:val="000000" w:themeColor="text1"/>
          <w:sz w:val="24"/>
          <w:szCs w:val="24"/>
        </w:rPr>
      </w:pPr>
    </w:p>
    <w:p w14:paraId="10F76FC8" w14:textId="554D481E" w:rsidR="00AB6645" w:rsidRPr="00EE0508" w:rsidRDefault="00AB6645"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14.</w:t>
      </w:r>
      <w:r w:rsidR="00B90593" w:rsidRPr="00EE0508">
        <w:rPr>
          <w:rFonts w:ascii="Arial" w:hAnsi="Arial" w:cs="Arial"/>
          <w:color w:val="000000" w:themeColor="text1"/>
          <w:sz w:val="24"/>
          <w:szCs w:val="24"/>
        </w:rPr>
        <w:t>1</w:t>
      </w:r>
      <w:r w:rsidR="00B56EDD" w:rsidRPr="00EE0508">
        <w:rPr>
          <w:rFonts w:ascii="Arial" w:hAnsi="Arial" w:cs="Arial"/>
          <w:color w:val="000000" w:themeColor="text1"/>
          <w:sz w:val="24"/>
          <w:szCs w:val="24"/>
        </w:rPr>
        <w:t>1</w:t>
      </w:r>
      <w:r w:rsidRPr="00EE0508">
        <w:rPr>
          <w:rFonts w:ascii="Arial" w:hAnsi="Arial" w:cs="Arial"/>
          <w:color w:val="000000" w:themeColor="text1"/>
          <w:sz w:val="24"/>
          <w:szCs w:val="24"/>
        </w:rPr>
        <w:t>.1</w:t>
      </w:r>
      <w:r w:rsidRPr="00EE0508">
        <w:rPr>
          <w:rFonts w:ascii="Arial" w:hAnsi="Arial" w:cs="Arial"/>
          <w:color w:val="000000" w:themeColor="text1"/>
          <w:sz w:val="24"/>
          <w:szCs w:val="24"/>
        </w:rPr>
        <w:tab/>
        <w:t xml:space="preserve">It is agreed that within 28 </w:t>
      </w:r>
      <w:r w:rsidR="004218C2" w:rsidRPr="00EE0508">
        <w:rPr>
          <w:rFonts w:ascii="Arial" w:hAnsi="Arial" w:cs="Arial"/>
          <w:color w:val="000000" w:themeColor="text1"/>
          <w:sz w:val="24"/>
          <w:szCs w:val="24"/>
        </w:rPr>
        <w:t xml:space="preserve">calendar </w:t>
      </w:r>
      <w:r w:rsidRPr="00EE0508">
        <w:rPr>
          <w:rFonts w:ascii="Arial" w:hAnsi="Arial" w:cs="Arial"/>
          <w:color w:val="000000" w:themeColor="text1"/>
          <w:sz w:val="24"/>
          <w:szCs w:val="24"/>
        </w:rPr>
        <w:t>days after receiving the Final Statement</w:t>
      </w:r>
      <w:r w:rsidRPr="00EE0508">
        <w:rPr>
          <w:rFonts w:ascii="Arial" w:hAnsi="Arial" w:cs="Arial"/>
          <w:strike/>
          <w:color w:val="000000" w:themeColor="text1"/>
          <w:sz w:val="24"/>
          <w:szCs w:val="24"/>
        </w:rPr>
        <w:t>,</w:t>
      </w:r>
      <w:r w:rsidRPr="00EE0508">
        <w:rPr>
          <w:rFonts w:ascii="Arial" w:hAnsi="Arial" w:cs="Arial"/>
          <w:color w:val="000000" w:themeColor="text1"/>
          <w:sz w:val="24"/>
          <w:szCs w:val="24"/>
        </w:rPr>
        <w:t xml:space="preserve"> and the discharge under Sub-Clause 14.6 [Discharge], the Engineer shall issue to the </w:t>
      </w:r>
      <w:r w:rsidRPr="00EE0508">
        <w:rPr>
          <w:rFonts w:ascii="Arial" w:hAnsi="Arial" w:cs="Arial"/>
          <w:color w:val="000000" w:themeColor="text1"/>
          <w:sz w:val="24"/>
          <w:szCs w:val="24"/>
        </w:rPr>
        <w:lastRenderedPageBreak/>
        <w:t>Employer (with a copy to the Contractor), the Final Payment Certificate which shall state:</w:t>
      </w:r>
    </w:p>
    <w:p w14:paraId="7F8811DC" w14:textId="77777777" w:rsidR="00AB6645" w:rsidRPr="00EE0508" w:rsidRDefault="00AB6645"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ab/>
      </w:r>
    </w:p>
    <w:p w14:paraId="22222CB2" w14:textId="478BD418" w:rsidR="00AB6645" w:rsidRPr="00EE0508" w:rsidRDefault="009B0EB6"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14.1</w:t>
      </w:r>
      <w:r w:rsidR="00B56EDD" w:rsidRPr="00EE0508">
        <w:rPr>
          <w:rFonts w:ascii="Arial" w:hAnsi="Arial" w:cs="Arial"/>
          <w:color w:val="000000" w:themeColor="text1"/>
          <w:sz w:val="24"/>
          <w:szCs w:val="24"/>
        </w:rPr>
        <w:t>1</w:t>
      </w:r>
      <w:r w:rsidR="00AB6645" w:rsidRPr="00EE0508">
        <w:rPr>
          <w:rFonts w:ascii="Arial" w:hAnsi="Arial" w:cs="Arial"/>
          <w:color w:val="000000" w:themeColor="text1"/>
          <w:sz w:val="24"/>
          <w:szCs w:val="24"/>
        </w:rPr>
        <w:t>.1.1</w:t>
      </w:r>
      <w:r w:rsidR="00AB6645" w:rsidRPr="00EE0508">
        <w:rPr>
          <w:rFonts w:ascii="Arial" w:hAnsi="Arial" w:cs="Arial"/>
          <w:color w:val="000000" w:themeColor="text1"/>
          <w:sz w:val="24"/>
          <w:szCs w:val="24"/>
        </w:rPr>
        <w:tab/>
      </w:r>
      <w:r w:rsidR="00BC3349" w:rsidRPr="00EE0508">
        <w:rPr>
          <w:rFonts w:ascii="Arial" w:hAnsi="Arial" w:cs="Arial"/>
          <w:color w:val="000000" w:themeColor="text1"/>
          <w:sz w:val="24"/>
          <w:szCs w:val="24"/>
        </w:rPr>
        <w:t xml:space="preserve">the </w:t>
      </w:r>
      <w:r w:rsidR="00AB6645" w:rsidRPr="00EE0508">
        <w:rPr>
          <w:rFonts w:ascii="Arial" w:hAnsi="Arial" w:cs="Arial"/>
          <w:color w:val="000000" w:themeColor="text1"/>
          <w:sz w:val="24"/>
          <w:szCs w:val="24"/>
        </w:rPr>
        <w:t>amount which the Engineer fairly considers is finally due, including any additions and/or deductions which have become due under Sub-Clause 3.7 [Agreement or Determination] or under the Contract or otherwise; and</w:t>
      </w:r>
    </w:p>
    <w:p w14:paraId="1419613D" w14:textId="77777777" w:rsidR="00AB6645" w:rsidRPr="00EE0508" w:rsidRDefault="00AB6645" w:rsidP="00D64FC5">
      <w:pPr>
        <w:spacing w:after="120" w:line="360" w:lineRule="auto"/>
        <w:ind w:left="2127" w:hanging="1276"/>
        <w:rPr>
          <w:rFonts w:ascii="Arial" w:hAnsi="Arial" w:cs="Arial"/>
          <w:color w:val="000000" w:themeColor="text1"/>
          <w:sz w:val="24"/>
          <w:szCs w:val="24"/>
        </w:rPr>
      </w:pPr>
    </w:p>
    <w:p w14:paraId="0C997618" w14:textId="58FE2A12" w:rsidR="00AB6645" w:rsidRPr="00EE0508" w:rsidRDefault="00AB6645" w:rsidP="00B56EDD">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14.</w:t>
      </w:r>
      <w:r w:rsidR="00B90593" w:rsidRPr="00EE0508">
        <w:rPr>
          <w:rFonts w:ascii="Arial" w:hAnsi="Arial" w:cs="Arial"/>
          <w:color w:val="000000" w:themeColor="text1"/>
          <w:sz w:val="24"/>
          <w:szCs w:val="24"/>
        </w:rPr>
        <w:t>1</w:t>
      </w:r>
      <w:r w:rsidR="00B56EDD" w:rsidRPr="00EE0508">
        <w:rPr>
          <w:rFonts w:ascii="Arial" w:hAnsi="Arial" w:cs="Arial"/>
          <w:color w:val="000000" w:themeColor="text1"/>
          <w:sz w:val="24"/>
          <w:szCs w:val="24"/>
        </w:rPr>
        <w:t>1</w:t>
      </w:r>
      <w:r w:rsidRPr="00EE0508">
        <w:rPr>
          <w:rFonts w:ascii="Arial" w:hAnsi="Arial" w:cs="Arial"/>
          <w:color w:val="000000" w:themeColor="text1"/>
          <w:sz w:val="24"/>
          <w:szCs w:val="24"/>
        </w:rPr>
        <w:t>.1.2</w:t>
      </w:r>
      <w:r w:rsidRPr="00EE0508">
        <w:rPr>
          <w:rFonts w:ascii="Arial" w:hAnsi="Arial" w:cs="Arial"/>
          <w:color w:val="000000" w:themeColor="text1"/>
          <w:sz w:val="24"/>
          <w:szCs w:val="24"/>
        </w:rPr>
        <w:tab/>
        <w:t>after giving credit to the Employer for all amounts previously paid by the Employer and for all sums to which the Employer is entitled</w:t>
      </w:r>
      <w:r w:rsidR="00B56EDD" w:rsidRPr="00EE0508">
        <w:rPr>
          <w:rFonts w:ascii="Arial" w:hAnsi="Arial" w:cs="Arial"/>
          <w:color w:val="000000" w:themeColor="text1"/>
          <w:sz w:val="24"/>
          <w:szCs w:val="24"/>
        </w:rPr>
        <w:t>.</w:t>
      </w:r>
      <w:r w:rsidRPr="00EE0508">
        <w:rPr>
          <w:rFonts w:ascii="Arial" w:hAnsi="Arial" w:cs="Arial"/>
          <w:color w:val="000000" w:themeColor="text1"/>
          <w:sz w:val="24"/>
          <w:szCs w:val="24"/>
        </w:rPr>
        <w:t xml:space="preserve"> </w:t>
      </w:r>
    </w:p>
    <w:p w14:paraId="7654392D" w14:textId="77777777" w:rsidR="00AB6645" w:rsidRPr="00EE0508" w:rsidRDefault="00AB6645" w:rsidP="00D64FC5">
      <w:pPr>
        <w:spacing w:after="120" w:line="360" w:lineRule="auto"/>
        <w:ind w:left="1560" w:hanging="851"/>
        <w:rPr>
          <w:rFonts w:ascii="Arial" w:hAnsi="Arial" w:cs="Arial"/>
          <w:color w:val="000000" w:themeColor="text1"/>
          <w:sz w:val="24"/>
          <w:szCs w:val="24"/>
        </w:rPr>
      </w:pPr>
    </w:p>
    <w:p w14:paraId="182277F9" w14:textId="2BEAAC49" w:rsidR="00AB6645" w:rsidRPr="00D64FC5" w:rsidRDefault="009B0EB6"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14.1</w:t>
      </w:r>
      <w:r w:rsidR="00B56EDD" w:rsidRPr="00EE0508">
        <w:rPr>
          <w:rFonts w:ascii="Arial" w:hAnsi="Arial" w:cs="Arial"/>
          <w:color w:val="000000" w:themeColor="text1"/>
          <w:sz w:val="24"/>
          <w:szCs w:val="24"/>
        </w:rPr>
        <w:t>1</w:t>
      </w:r>
      <w:r w:rsidR="00AB6645" w:rsidRPr="00EE0508">
        <w:rPr>
          <w:rFonts w:ascii="Arial" w:hAnsi="Arial" w:cs="Arial"/>
          <w:color w:val="000000" w:themeColor="text1"/>
          <w:sz w:val="24"/>
          <w:szCs w:val="24"/>
        </w:rPr>
        <w:t>.2</w:t>
      </w:r>
      <w:r w:rsidR="00AB6645" w:rsidRPr="00EE0508">
        <w:rPr>
          <w:rFonts w:ascii="Arial" w:hAnsi="Arial" w:cs="Arial"/>
          <w:color w:val="000000" w:themeColor="text1"/>
          <w:sz w:val="24"/>
          <w:szCs w:val="24"/>
        </w:rPr>
        <w:tab/>
        <w:t xml:space="preserve">If the Contractor has not submitted a draft final Statement within the time specified under Sub-Clause </w:t>
      </w:r>
      <w:r w:rsidRPr="00EE0508">
        <w:rPr>
          <w:rFonts w:ascii="Arial" w:hAnsi="Arial" w:cs="Arial"/>
          <w:color w:val="000000" w:themeColor="text1"/>
          <w:sz w:val="24"/>
          <w:szCs w:val="24"/>
        </w:rPr>
        <w:t>14.10</w:t>
      </w:r>
      <w:r w:rsidR="00AB6645" w:rsidRPr="00EE0508">
        <w:rPr>
          <w:rFonts w:ascii="Arial" w:hAnsi="Arial" w:cs="Arial"/>
          <w:color w:val="000000" w:themeColor="text1"/>
          <w:sz w:val="24"/>
          <w:szCs w:val="24"/>
        </w:rPr>
        <w:t xml:space="preserve">.1.1 [Draft Final Statement], the Engineer shall request the Contractor to do so. Thereafter, if the Contractor fails to submit a draft final Statement within a period of 28 </w:t>
      </w:r>
      <w:r w:rsidR="003138CB" w:rsidRPr="00EE0508">
        <w:rPr>
          <w:rFonts w:ascii="Arial" w:hAnsi="Arial" w:cs="Arial"/>
          <w:color w:val="000000" w:themeColor="text1"/>
          <w:sz w:val="24"/>
          <w:szCs w:val="24"/>
        </w:rPr>
        <w:t>calendar days</w:t>
      </w:r>
      <w:r w:rsidR="00AB6645" w:rsidRPr="00EE0508">
        <w:rPr>
          <w:rFonts w:ascii="Arial" w:hAnsi="Arial" w:cs="Arial"/>
          <w:color w:val="000000" w:themeColor="text1"/>
          <w:sz w:val="24"/>
          <w:szCs w:val="24"/>
        </w:rPr>
        <w:t>, the Engineer shall issue the FPC for such an amount as the Engineer considers to be due.</w:t>
      </w:r>
    </w:p>
    <w:p w14:paraId="2F13549B" w14:textId="2CC50D8E" w:rsidR="00AD063A" w:rsidRPr="00D64FC5" w:rsidRDefault="00AB6645" w:rsidP="00D64FC5">
      <w:pPr>
        <w:spacing w:after="120" w:line="360" w:lineRule="auto"/>
        <w:ind w:left="851" w:hanging="851"/>
        <w:rPr>
          <w:rFonts w:ascii="Arial" w:hAnsi="Arial" w:cs="Arial"/>
          <w:b/>
          <w:bCs/>
          <w:color w:val="000000" w:themeColor="text1"/>
          <w:sz w:val="24"/>
          <w:szCs w:val="24"/>
        </w:rPr>
      </w:pPr>
      <w:r w:rsidRPr="00D64FC5">
        <w:rPr>
          <w:rFonts w:ascii="Arial" w:hAnsi="Arial" w:cs="Arial"/>
          <w:color w:val="000000" w:themeColor="text1"/>
          <w:sz w:val="24"/>
          <w:szCs w:val="24"/>
        </w:rPr>
        <w:tab/>
      </w:r>
      <w:r w:rsidRPr="00D64FC5">
        <w:rPr>
          <w:rFonts w:ascii="Arial" w:hAnsi="Arial" w:cs="Arial"/>
          <w:color w:val="000000" w:themeColor="text1"/>
          <w:sz w:val="24"/>
          <w:szCs w:val="24"/>
        </w:rPr>
        <w:tab/>
      </w:r>
    </w:p>
    <w:p w14:paraId="19A386E0" w14:textId="0E7B2D87" w:rsidR="00AB6645" w:rsidRPr="00EE0508" w:rsidRDefault="009B0EB6" w:rsidP="00D64FC5">
      <w:pPr>
        <w:spacing w:after="120" w:line="360" w:lineRule="auto"/>
        <w:ind w:left="851" w:hanging="851"/>
        <w:rPr>
          <w:rFonts w:ascii="Arial" w:hAnsi="Arial" w:cs="Arial"/>
          <w:b/>
          <w:bCs/>
          <w:color w:val="000000" w:themeColor="text1"/>
          <w:sz w:val="24"/>
          <w:szCs w:val="24"/>
        </w:rPr>
      </w:pPr>
      <w:r w:rsidRPr="00EE0508">
        <w:rPr>
          <w:rFonts w:ascii="Arial" w:hAnsi="Arial" w:cs="Arial"/>
          <w:b/>
          <w:bCs/>
          <w:color w:val="000000" w:themeColor="text1"/>
          <w:sz w:val="24"/>
          <w:szCs w:val="24"/>
        </w:rPr>
        <w:t>14.1</w:t>
      </w:r>
      <w:r w:rsidR="00B56EDD" w:rsidRPr="00EE0508">
        <w:rPr>
          <w:rFonts w:ascii="Arial" w:hAnsi="Arial" w:cs="Arial"/>
          <w:b/>
          <w:bCs/>
          <w:color w:val="000000" w:themeColor="text1"/>
          <w:sz w:val="24"/>
          <w:szCs w:val="24"/>
        </w:rPr>
        <w:t>2</w:t>
      </w:r>
      <w:r w:rsidR="00AB6645" w:rsidRPr="00EE0508">
        <w:rPr>
          <w:rFonts w:ascii="Arial" w:hAnsi="Arial" w:cs="Arial"/>
          <w:b/>
          <w:bCs/>
          <w:color w:val="000000" w:themeColor="text1"/>
          <w:sz w:val="24"/>
          <w:szCs w:val="24"/>
        </w:rPr>
        <w:tab/>
      </w:r>
      <w:r w:rsidR="00AB6645" w:rsidRPr="00EE0508">
        <w:rPr>
          <w:rFonts w:ascii="Arial" w:hAnsi="Arial" w:cs="Arial"/>
          <w:b/>
          <w:bCs/>
          <w:color w:val="000000" w:themeColor="text1"/>
          <w:sz w:val="24"/>
          <w:szCs w:val="24"/>
          <w:u w:val="single"/>
        </w:rPr>
        <w:t>Cessation of Employer’s liability</w:t>
      </w:r>
    </w:p>
    <w:p w14:paraId="3179F540" w14:textId="77777777" w:rsidR="00AB6645" w:rsidRPr="00EE0508" w:rsidRDefault="00AB6645" w:rsidP="00D64FC5">
      <w:pPr>
        <w:spacing w:after="120" w:line="360" w:lineRule="auto"/>
        <w:ind w:left="709" w:hanging="709"/>
        <w:rPr>
          <w:rFonts w:ascii="Arial" w:hAnsi="Arial" w:cs="Arial"/>
          <w:color w:val="000000" w:themeColor="text1"/>
          <w:sz w:val="24"/>
          <w:szCs w:val="24"/>
        </w:rPr>
      </w:pPr>
    </w:p>
    <w:p w14:paraId="21F4347C" w14:textId="608A1174" w:rsidR="00AB6645" w:rsidRPr="00D64FC5" w:rsidRDefault="009B0EB6" w:rsidP="00B56EDD">
      <w:pPr>
        <w:spacing w:after="120" w:line="360" w:lineRule="auto"/>
        <w:ind w:left="1134" w:hanging="1134"/>
        <w:rPr>
          <w:rFonts w:ascii="Arial" w:hAnsi="Arial" w:cs="Arial"/>
          <w:strike/>
          <w:color w:val="000000" w:themeColor="text1"/>
          <w:sz w:val="24"/>
          <w:szCs w:val="24"/>
        </w:rPr>
      </w:pPr>
      <w:r w:rsidRPr="00EE0508">
        <w:rPr>
          <w:rFonts w:ascii="Arial" w:hAnsi="Arial" w:cs="Arial"/>
          <w:color w:val="000000" w:themeColor="text1"/>
          <w:sz w:val="24"/>
          <w:szCs w:val="24"/>
        </w:rPr>
        <w:t>14.1</w:t>
      </w:r>
      <w:r w:rsidR="00B56EDD" w:rsidRPr="00EE0508">
        <w:rPr>
          <w:rFonts w:ascii="Arial" w:hAnsi="Arial" w:cs="Arial"/>
          <w:color w:val="000000" w:themeColor="text1"/>
          <w:sz w:val="24"/>
          <w:szCs w:val="24"/>
        </w:rPr>
        <w:t>2</w:t>
      </w:r>
      <w:r w:rsidR="00AB6645" w:rsidRPr="00EE0508">
        <w:rPr>
          <w:rFonts w:ascii="Arial" w:hAnsi="Arial" w:cs="Arial"/>
          <w:color w:val="000000" w:themeColor="text1"/>
          <w:sz w:val="24"/>
          <w:szCs w:val="24"/>
        </w:rPr>
        <w:t>.1</w:t>
      </w:r>
      <w:r w:rsidR="00AB6645" w:rsidRPr="00EE0508">
        <w:rPr>
          <w:rFonts w:ascii="Arial" w:hAnsi="Arial" w:cs="Arial"/>
          <w:color w:val="000000" w:themeColor="text1"/>
          <w:sz w:val="24"/>
          <w:szCs w:val="24"/>
        </w:rPr>
        <w:tab/>
      </w:r>
      <w:r w:rsidR="00392FC5" w:rsidRPr="00EE0508">
        <w:rPr>
          <w:rFonts w:ascii="Arial" w:hAnsi="Arial" w:cs="Arial"/>
          <w:color w:val="000000" w:themeColor="text1"/>
          <w:sz w:val="24"/>
          <w:szCs w:val="24"/>
        </w:rPr>
        <w:t xml:space="preserve">The </w:t>
      </w:r>
      <w:r w:rsidR="00AB6645" w:rsidRPr="00EE0508">
        <w:rPr>
          <w:rFonts w:ascii="Arial" w:hAnsi="Arial" w:cs="Arial"/>
          <w:color w:val="000000" w:themeColor="text1"/>
          <w:sz w:val="24"/>
          <w:szCs w:val="24"/>
        </w:rPr>
        <w:t>Employer</w:t>
      </w:r>
      <w:r w:rsidR="00303235" w:rsidRPr="00EE0508">
        <w:rPr>
          <w:rFonts w:ascii="Arial" w:hAnsi="Arial" w:cs="Arial"/>
          <w:color w:val="000000" w:themeColor="text1"/>
          <w:sz w:val="24"/>
          <w:szCs w:val="24"/>
        </w:rPr>
        <w:t xml:space="preserve"> and/or Engineer</w:t>
      </w:r>
      <w:r w:rsidR="00AB6645" w:rsidRPr="00EE0508">
        <w:rPr>
          <w:rFonts w:ascii="Arial" w:hAnsi="Arial" w:cs="Arial"/>
          <w:color w:val="000000" w:themeColor="text1"/>
          <w:sz w:val="24"/>
          <w:szCs w:val="24"/>
        </w:rPr>
        <w:t xml:space="preserve"> shall not be liable to the Contractor for any matter or thing unclear or in connection with the Contract or execution of the Works</w:t>
      </w:r>
      <w:r w:rsidR="00025D54" w:rsidRPr="00EE0508">
        <w:rPr>
          <w:rFonts w:ascii="Arial" w:hAnsi="Arial" w:cs="Arial"/>
          <w:color w:val="000000" w:themeColor="text1"/>
          <w:sz w:val="24"/>
          <w:szCs w:val="24"/>
        </w:rPr>
        <w:t>.</w:t>
      </w:r>
    </w:p>
    <w:p w14:paraId="1251CF34" w14:textId="5BC9BBD2" w:rsidR="00FD5618" w:rsidRDefault="00FD5618" w:rsidP="00D64FC5">
      <w:pPr>
        <w:spacing w:after="120" w:line="360" w:lineRule="auto"/>
        <w:ind w:left="851" w:hanging="851"/>
        <w:rPr>
          <w:rFonts w:ascii="Arial" w:hAnsi="Arial" w:cs="Arial"/>
          <w:color w:val="000000" w:themeColor="text1"/>
          <w:sz w:val="24"/>
          <w:szCs w:val="24"/>
        </w:rPr>
      </w:pPr>
    </w:p>
    <w:p w14:paraId="65374253" w14:textId="77777777" w:rsidR="00EE30F5" w:rsidRPr="00D64FC5" w:rsidRDefault="00EE30F5" w:rsidP="00D64FC5">
      <w:pPr>
        <w:spacing w:after="120" w:line="360" w:lineRule="auto"/>
        <w:ind w:left="851" w:hanging="851"/>
        <w:rPr>
          <w:rFonts w:ascii="Arial" w:hAnsi="Arial" w:cs="Arial"/>
          <w:color w:val="000000" w:themeColor="text1"/>
          <w:sz w:val="24"/>
          <w:szCs w:val="24"/>
        </w:rPr>
      </w:pPr>
    </w:p>
    <w:p w14:paraId="47121E33" w14:textId="68960A54" w:rsidR="00AB6645" w:rsidRPr="00D64FC5" w:rsidRDefault="00AB6645" w:rsidP="00D64FC5">
      <w:pPr>
        <w:spacing w:after="120" w:line="360" w:lineRule="auto"/>
        <w:ind w:left="851" w:hanging="851"/>
        <w:rPr>
          <w:rFonts w:ascii="Arial" w:hAnsi="Arial" w:cs="Arial"/>
          <w:b/>
          <w:bCs/>
          <w:color w:val="000000" w:themeColor="text1"/>
          <w:sz w:val="24"/>
          <w:szCs w:val="24"/>
          <w:u w:val="single"/>
        </w:rPr>
      </w:pPr>
      <w:r w:rsidRPr="00D64FC5">
        <w:rPr>
          <w:rFonts w:ascii="Arial" w:hAnsi="Arial" w:cs="Arial"/>
          <w:b/>
          <w:bCs/>
          <w:color w:val="000000" w:themeColor="text1"/>
          <w:sz w:val="24"/>
          <w:szCs w:val="24"/>
        </w:rPr>
        <w:t>15.</w:t>
      </w:r>
      <w:r w:rsidRPr="00D64FC5">
        <w:rPr>
          <w:rFonts w:ascii="Arial" w:hAnsi="Arial" w:cs="Arial"/>
          <w:b/>
          <w:bCs/>
          <w:color w:val="000000" w:themeColor="text1"/>
          <w:sz w:val="24"/>
          <w:szCs w:val="24"/>
        </w:rPr>
        <w:tab/>
      </w:r>
      <w:r w:rsidR="00300417" w:rsidRPr="00D64FC5">
        <w:rPr>
          <w:rFonts w:ascii="Arial" w:hAnsi="Arial" w:cs="Arial"/>
          <w:b/>
          <w:bCs/>
          <w:color w:val="000000" w:themeColor="text1"/>
          <w:sz w:val="24"/>
          <w:szCs w:val="24"/>
          <w:u w:val="single"/>
        </w:rPr>
        <w:t>TERMINATION OF CONTRACT</w:t>
      </w:r>
    </w:p>
    <w:p w14:paraId="1D1D6784" w14:textId="78ECF59B" w:rsidR="00AB6645" w:rsidRDefault="00AB6645" w:rsidP="00D64FC5">
      <w:pPr>
        <w:spacing w:after="120" w:line="360" w:lineRule="auto"/>
        <w:ind w:left="851" w:hanging="851"/>
        <w:rPr>
          <w:rFonts w:ascii="Arial" w:hAnsi="Arial" w:cs="Arial"/>
          <w:color w:val="000000" w:themeColor="text1"/>
          <w:sz w:val="24"/>
          <w:szCs w:val="24"/>
        </w:rPr>
      </w:pPr>
    </w:p>
    <w:p w14:paraId="18386468" w14:textId="1BC4273B" w:rsidR="00300417" w:rsidRPr="00EE0508" w:rsidRDefault="00300417" w:rsidP="00D64FC5">
      <w:pPr>
        <w:spacing w:after="120" w:line="360" w:lineRule="auto"/>
        <w:ind w:left="851" w:hanging="851"/>
        <w:rPr>
          <w:rFonts w:ascii="Arial" w:hAnsi="Arial" w:cs="Arial"/>
          <w:b/>
          <w:bCs/>
          <w:color w:val="000000" w:themeColor="text1"/>
          <w:sz w:val="24"/>
          <w:szCs w:val="24"/>
        </w:rPr>
      </w:pPr>
      <w:r w:rsidRPr="00EE0508">
        <w:rPr>
          <w:rFonts w:ascii="Arial" w:hAnsi="Arial" w:cs="Arial"/>
          <w:b/>
          <w:bCs/>
          <w:color w:val="000000" w:themeColor="text1"/>
          <w:sz w:val="24"/>
          <w:szCs w:val="24"/>
        </w:rPr>
        <w:t>15.1</w:t>
      </w:r>
      <w:r w:rsidRPr="00EE0508">
        <w:rPr>
          <w:rFonts w:ascii="Arial" w:hAnsi="Arial" w:cs="Arial"/>
          <w:b/>
          <w:bCs/>
          <w:color w:val="000000" w:themeColor="text1"/>
          <w:sz w:val="24"/>
          <w:szCs w:val="24"/>
        </w:rPr>
        <w:tab/>
      </w:r>
      <w:r w:rsidRPr="00EE0508">
        <w:rPr>
          <w:rFonts w:ascii="Arial" w:hAnsi="Arial" w:cs="Arial"/>
          <w:b/>
          <w:bCs/>
          <w:color w:val="000000" w:themeColor="text1"/>
          <w:sz w:val="24"/>
          <w:szCs w:val="24"/>
          <w:u w:val="single"/>
        </w:rPr>
        <w:t xml:space="preserve">Notice to </w:t>
      </w:r>
      <w:r w:rsidR="007A7FA4" w:rsidRPr="00EE0508">
        <w:rPr>
          <w:rFonts w:ascii="Arial" w:hAnsi="Arial" w:cs="Arial"/>
          <w:b/>
          <w:bCs/>
          <w:color w:val="000000" w:themeColor="text1"/>
          <w:sz w:val="24"/>
          <w:szCs w:val="24"/>
          <w:u w:val="single"/>
        </w:rPr>
        <w:t>Correct</w:t>
      </w:r>
    </w:p>
    <w:p w14:paraId="39AFA964" w14:textId="77777777" w:rsidR="00300417" w:rsidRPr="00EE0508" w:rsidRDefault="00300417" w:rsidP="00D64FC5">
      <w:pPr>
        <w:spacing w:after="120" w:line="360" w:lineRule="auto"/>
        <w:ind w:left="1134" w:hanging="1134"/>
        <w:rPr>
          <w:rFonts w:ascii="Arial" w:hAnsi="Arial" w:cs="Arial"/>
          <w:color w:val="000000" w:themeColor="text1"/>
          <w:sz w:val="24"/>
          <w:szCs w:val="24"/>
        </w:rPr>
      </w:pPr>
    </w:p>
    <w:p w14:paraId="0C18F664" w14:textId="107100DE" w:rsidR="00AB6645" w:rsidRPr="00EE0508" w:rsidRDefault="00AB6645"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15.1.1</w:t>
      </w:r>
      <w:r w:rsidRPr="00EE0508">
        <w:rPr>
          <w:rFonts w:ascii="Arial" w:hAnsi="Arial" w:cs="Arial"/>
          <w:color w:val="000000" w:themeColor="text1"/>
          <w:sz w:val="24"/>
          <w:szCs w:val="24"/>
        </w:rPr>
        <w:tab/>
      </w:r>
      <w:r w:rsidR="008903B0" w:rsidRPr="00EE0508">
        <w:rPr>
          <w:rFonts w:ascii="Arial" w:hAnsi="Arial" w:cs="Arial"/>
          <w:color w:val="000000" w:themeColor="text1"/>
          <w:sz w:val="24"/>
          <w:szCs w:val="24"/>
        </w:rPr>
        <w:t xml:space="preserve">If </w:t>
      </w:r>
      <w:r w:rsidRPr="00EE0508">
        <w:rPr>
          <w:rFonts w:ascii="Arial" w:hAnsi="Arial" w:cs="Arial"/>
          <w:color w:val="000000" w:themeColor="text1"/>
          <w:sz w:val="24"/>
          <w:szCs w:val="24"/>
        </w:rPr>
        <w:t xml:space="preserve">the Contractor fails to carry out any obligation </w:t>
      </w:r>
      <w:r w:rsidR="007A7FA4" w:rsidRPr="00EE0508">
        <w:rPr>
          <w:rFonts w:ascii="Arial" w:hAnsi="Arial" w:cs="Arial"/>
          <w:color w:val="000000" w:themeColor="text1"/>
          <w:sz w:val="24"/>
          <w:szCs w:val="24"/>
        </w:rPr>
        <w:t>under the Employer’s Requirements, this Contract and the RFP</w:t>
      </w:r>
      <w:r w:rsidRPr="00EE0508">
        <w:rPr>
          <w:rFonts w:ascii="Arial" w:hAnsi="Arial" w:cs="Arial"/>
          <w:color w:val="000000" w:themeColor="text1"/>
          <w:sz w:val="24"/>
          <w:szCs w:val="24"/>
        </w:rPr>
        <w:t xml:space="preserve">, the Employer has an unprejudiced </w:t>
      </w:r>
      <w:r w:rsidRPr="00EE0508">
        <w:rPr>
          <w:rFonts w:ascii="Arial" w:hAnsi="Arial" w:cs="Arial"/>
          <w:color w:val="000000" w:themeColor="text1"/>
          <w:sz w:val="24"/>
          <w:szCs w:val="24"/>
        </w:rPr>
        <w:lastRenderedPageBreak/>
        <w:t>discretionary right to immediately terminate the Contract, without allowing the Contractor any period of rectification, and all costs, damages and penalties related to such termination shall be borne by the Contractor.</w:t>
      </w:r>
    </w:p>
    <w:p w14:paraId="34B12016" w14:textId="77777777" w:rsidR="00AB6645" w:rsidRPr="00EE0508" w:rsidRDefault="00AB6645" w:rsidP="00D64FC5">
      <w:pPr>
        <w:spacing w:after="120" w:line="360" w:lineRule="auto"/>
        <w:ind w:left="851" w:hanging="851"/>
        <w:rPr>
          <w:rFonts w:ascii="Arial" w:hAnsi="Arial" w:cs="Arial"/>
          <w:color w:val="000000" w:themeColor="text1"/>
          <w:sz w:val="24"/>
          <w:szCs w:val="24"/>
        </w:rPr>
      </w:pPr>
    </w:p>
    <w:p w14:paraId="0A28C9F5" w14:textId="2CB123FB" w:rsidR="00AB6645" w:rsidRPr="00EE0508" w:rsidRDefault="00AB6645"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15.1.2</w:t>
      </w:r>
      <w:r w:rsidRPr="00EE0508">
        <w:rPr>
          <w:rFonts w:ascii="Arial" w:hAnsi="Arial" w:cs="Arial"/>
          <w:color w:val="000000" w:themeColor="text1"/>
          <w:sz w:val="24"/>
          <w:szCs w:val="24"/>
        </w:rPr>
        <w:tab/>
        <w:t>In the event that the Employer decides to afford the Contractor the opportunity to correct the defect or failure</w:t>
      </w:r>
      <w:r w:rsidR="007A7FA4" w:rsidRPr="00EE0508">
        <w:rPr>
          <w:rFonts w:ascii="Arial" w:hAnsi="Arial" w:cs="Arial"/>
          <w:color w:val="000000" w:themeColor="text1"/>
          <w:sz w:val="24"/>
          <w:szCs w:val="24"/>
        </w:rPr>
        <w:t xml:space="preserve"> and/or any other obligation under the Employer’s Requirements, this Contract and the RFP</w:t>
      </w:r>
      <w:r w:rsidRPr="00EE0508">
        <w:rPr>
          <w:rFonts w:ascii="Arial" w:hAnsi="Arial" w:cs="Arial"/>
          <w:color w:val="000000" w:themeColor="text1"/>
          <w:sz w:val="24"/>
          <w:szCs w:val="24"/>
        </w:rPr>
        <w:t xml:space="preserve">, the </w:t>
      </w:r>
      <w:r w:rsidR="007A7FA4" w:rsidRPr="00EE0508">
        <w:rPr>
          <w:rFonts w:ascii="Arial" w:hAnsi="Arial" w:cs="Arial"/>
          <w:color w:val="000000" w:themeColor="text1"/>
          <w:sz w:val="24"/>
          <w:szCs w:val="24"/>
        </w:rPr>
        <w:t xml:space="preserve">Employer and/or </w:t>
      </w:r>
      <w:r w:rsidRPr="00EE0508">
        <w:rPr>
          <w:rFonts w:ascii="Arial" w:hAnsi="Arial" w:cs="Arial"/>
          <w:color w:val="000000" w:themeColor="text1"/>
          <w:sz w:val="24"/>
          <w:szCs w:val="24"/>
        </w:rPr>
        <w:t xml:space="preserve">Engineer </w:t>
      </w:r>
      <w:r w:rsidR="007A7FA4" w:rsidRPr="00EE0508">
        <w:rPr>
          <w:rFonts w:ascii="Arial" w:hAnsi="Arial" w:cs="Arial"/>
          <w:color w:val="000000" w:themeColor="text1"/>
          <w:sz w:val="24"/>
          <w:szCs w:val="24"/>
        </w:rPr>
        <w:t xml:space="preserve">(acting under the written instruction of the Employer) </w:t>
      </w:r>
      <w:r w:rsidRPr="00EE0508">
        <w:rPr>
          <w:rFonts w:ascii="Arial" w:hAnsi="Arial" w:cs="Arial"/>
          <w:color w:val="000000" w:themeColor="text1"/>
          <w:sz w:val="24"/>
          <w:szCs w:val="24"/>
        </w:rPr>
        <w:t>may, by giving Notice</w:t>
      </w:r>
      <w:r w:rsidR="005768FE" w:rsidRPr="00EE0508">
        <w:rPr>
          <w:rFonts w:ascii="Arial" w:hAnsi="Arial" w:cs="Arial"/>
          <w:color w:val="000000" w:themeColor="text1"/>
          <w:sz w:val="24"/>
          <w:szCs w:val="24"/>
        </w:rPr>
        <w:t>, in writing,</w:t>
      </w:r>
      <w:r w:rsidRPr="00EE0508">
        <w:rPr>
          <w:rFonts w:ascii="Arial" w:hAnsi="Arial" w:cs="Arial"/>
          <w:color w:val="000000" w:themeColor="text1"/>
          <w:sz w:val="24"/>
          <w:szCs w:val="24"/>
        </w:rPr>
        <w:t xml:space="preserve"> to the Contractor, require the Contractor to make good the failure and to remedy it within a specified time ("Notice to Correct" in these Conditions).</w:t>
      </w:r>
    </w:p>
    <w:p w14:paraId="59D866F0" w14:textId="77777777" w:rsidR="00AB6645" w:rsidRPr="00EE0508" w:rsidRDefault="00AB6645" w:rsidP="00D64FC5">
      <w:pPr>
        <w:spacing w:after="120" w:line="360" w:lineRule="auto"/>
        <w:ind w:left="851" w:hanging="851"/>
        <w:rPr>
          <w:rFonts w:ascii="Arial" w:hAnsi="Arial" w:cs="Arial"/>
          <w:color w:val="000000" w:themeColor="text1"/>
          <w:sz w:val="24"/>
          <w:szCs w:val="24"/>
        </w:rPr>
      </w:pPr>
    </w:p>
    <w:p w14:paraId="5DF1E219" w14:textId="2BDAD614" w:rsidR="00AB6645" w:rsidRPr="00EE0508" w:rsidRDefault="00AB6645" w:rsidP="00D11D3C">
      <w:pPr>
        <w:pStyle w:val="ListParagraph"/>
        <w:numPr>
          <w:ilvl w:val="2"/>
          <w:numId w:val="13"/>
        </w:num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The Notice to Correct shall</w:t>
      </w:r>
      <w:r w:rsidR="00942696" w:rsidRPr="00EE0508">
        <w:rPr>
          <w:rFonts w:ascii="Arial" w:hAnsi="Arial" w:cs="Arial"/>
          <w:color w:val="000000" w:themeColor="text1"/>
          <w:sz w:val="24"/>
          <w:szCs w:val="24"/>
        </w:rPr>
        <w:t>, if deemed necessary by the Employer and/or Engineer</w:t>
      </w:r>
      <w:r w:rsidRPr="00EE0508">
        <w:rPr>
          <w:rFonts w:ascii="Arial" w:hAnsi="Arial" w:cs="Arial"/>
          <w:color w:val="000000" w:themeColor="text1"/>
          <w:sz w:val="24"/>
          <w:szCs w:val="24"/>
        </w:rPr>
        <w:t>:</w:t>
      </w:r>
    </w:p>
    <w:p w14:paraId="237BBBEA" w14:textId="77777777" w:rsidR="00AB6645" w:rsidRPr="00EE0508" w:rsidRDefault="00AB6645" w:rsidP="00D64FC5">
      <w:pPr>
        <w:pStyle w:val="ListParagraph"/>
        <w:spacing w:after="120" w:line="360" w:lineRule="auto"/>
        <w:rPr>
          <w:rFonts w:ascii="Arial" w:hAnsi="Arial" w:cs="Arial"/>
          <w:color w:val="000000" w:themeColor="text1"/>
          <w:sz w:val="24"/>
          <w:szCs w:val="24"/>
        </w:rPr>
      </w:pPr>
    </w:p>
    <w:p w14:paraId="5CE4C9E3" w14:textId="7FC6966F" w:rsidR="00AB6645" w:rsidRPr="00EE0508" w:rsidRDefault="00AB6645" w:rsidP="00D11D3C">
      <w:pPr>
        <w:pStyle w:val="ListParagraph"/>
        <w:numPr>
          <w:ilvl w:val="3"/>
          <w:numId w:val="13"/>
        </w:numPr>
        <w:spacing w:after="120" w:line="360" w:lineRule="auto"/>
        <w:ind w:left="2127" w:hanging="1276"/>
        <w:jc w:val="left"/>
        <w:rPr>
          <w:rFonts w:ascii="Arial" w:hAnsi="Arial" w:cs="Arial"/>
          <w:color w:val="000000" w:themeColor="text1"/>
          <w:sz w:val="24"/>
          <w:szCs w:val="24"/>
        </w:rPr>
      </w:pPr>
      <w:r w:rsidRPr="00EE0508">
        <w:rPr>
          <w:rFonts w:ascii="Arial" w:hAnsi="Arial" w:cs="Arial"/>
          <w:color w:val="000000" w:themeColor="text1"/>
          <w:sz w:val="24"/>
          <w:szCs w:val="24"/>
        </w:rPr>
        <w:t xml:space="preserve">describe the Contractor's failure; </w:t>
      </w:r>
      <w:r w:rsidR="00D64241" w:rsidRPr="00EE0508">
        <w:rPr>
          <w:rFonts w:ascii="Arial" w:hAnsi="Arial" w:cs="Arial"/>
          <w:color w:val="000000" w:themeColor="text1"/>
          <w:sz w:val="24"/>
          <w:szCs w:val="24"/>
        </w:rPr>
        <w:t>and/or</w:t>
      </w:r>
    </w:p>
    <w:p w14:paraId="5021E70D" w14:textId="77777777" w:rsidR="00AB6645" w:rsidRPr="00EE0508" w:rsidRDefault="00AB6645" w:rsidP="00D64FC5">
      <w:pPr>
        <w:pStyle w:val="ListParagraph"/>
        <w:spacing w:after="120" w:line="360" w:lineRule="auto"/>
        <w:ind w:left="2127" w:hanging="1276"/>
        <w:jc w:val="left"/>
        <w:rPr>
          <w:rFonts w:ascii="Arial" w:hAnsi="Arial" w:cs="Arial"/>
          <w:color w:val="000000" w:themeColor="text1"/>
          <w:sz w:val="24"/>
          <w:szCs w:val="24"/>
        </w:rPr>
      </w:pPr>
    </w:p>
    <w:p w14:paraId="3FA9B28B" w14:textId="5A3B0EAD" w:rsidR="00AB6645" w:rsidRPr="00EE0508" w:rsidRDefault="00AB6645" w:rsidP="00D11D3C">
      <w:pPr>
        <w:pStyle w:val="ListParagraph"/>
        <w:numPr>
          <w:ilvl w:val="3"/>
          <w:numId w:val="13"/>
        </w:numPr>
        <w:spacing w:after="120" w:line="360" w:lineRule="auto"/>
        <w:ind w:left="2127" w:hanging="1276"/>
        <w:jc w:val="left"/>
        <w:rPr>
          <w:rFonts w:ascii="Arial" w:hAnsi="Arial" w:cs="Arial"/>
          <w:color w:val="000000" w:themeColor="text1"/>
          <w:sz w:val="24"/>
          <w:szCs w:val="24"/>
        </w:rPr>
      </w:pPr>
      <w:r w:rsidRPr="00EE0508">
        <w:rPr>
          <w:rFonts w:ascii="Arial" w:hAnsi="Arial" w:cs="Arial"/>
          <w:color w:val="000000" w:themeColor="text1"/>
          <w:sz w:val="24"/>
          <w:szCs w:val="24"/>
        </w:rPr>
        <w:t>state the Sub-Clause and/or provisions of the Contract under which the Contractor has the obligation; and</w:t>
      </w:r>
      <w:r w:rsidR="00D64241" w:rsidRPr="00EE0508">
        <w:rPr>
          <w:rFonts w:ascii="Arial" w:hAnsi="Arial" w:cs="Arial"/>
          <w:color w:val="000000" w:themeColor="text1"/>
          <w:sz w:val="24"/>
          <w:szCs w:val="24"/>
        </w:rPr>
        <w:t xml:space="preserve">/or </w:t>
      </w:r>
    </w:p>
    <w:p w14:paraId="6C3349A6" w14:textId="0EBD2AF6" w:rsidR="00AB6645" w:rsidRPr="00EE0508" w:rsidRDefault="00AB6645" w:rsidP="00D64FC5">
      <w:pPr>
        <w:pStyle w:val="ListParagraph"/>
        <w:spacing w:after="120" w:line="360" w:lineRule="auto"/>
        <w:ind w:left="2127" w:hanging="1276"/>
        <w:jc w:val="left"/>
        <w:rPr>
          <w:rFonts w:ascii="Arial" w:hAnsi="Arial" w:cs="Arial"/>
          <w:color w:val="000000" w:themeColor="text1"/>
          <w:sz w:val="24"/>
          <w:szCs w:val="24"/>
        </w:rPr>
      </w:pPr>
    </w:p>
    <w:p w14:paraId="069D4644" w14:textId="04970F16" w:rsidR="00AB6645" w:rsidRPr="00EE0508" w:rsidRDefault="00AB6645" w:rsidP="00D11D3C">
      <w:pPr>
        <w:pStyle w:val="ListParagraph"/>
        <w:numPr>
          <w:ilvl w:val="3"/>
          <w:numId w:val="13"/>
        </w:num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specify the time within which the Contractor shall remedy the failure,</w:t>
      </w:r>
      <w:r w:rsidR="003902BD" w:rsidRPr="00EE0508">
        <w:rPr>
          <w:rFonts w:ascii="Arial" w:hAnsi="Arial" w:cs="Arial"/>
          <w:color w:val="000000" w:themeColor="text1"/>
          <w:sz w:val="24"/>
          <w:szCs w:val="24"/>
        </w:rPr>
        <w:t xml:space="preserve"> </w:t>
      </w:r>
      <w:r w:rsidRPr="00EE0508">
        <w:rPr>
          <w:rFonts w:ascii="Arial" w:hAnsi="Arial" w:cs="Arial"/>
          <w:color w:val="000000" w:themeColor="text1"/>
          <w:sz w:val="24"/>
          <w:szCs w:val="24"/>
        </w:rPr>
        <w:t>taking due regard of the nature of the failure</w:t>
      </w:r>
      <w:r w:rsidR="003902BD" w:rsidRPr="00EE0508">
        <w:rPr>
          <w:rFonts w:ascii="Arial" w:hAnsi="Arial" w:cs="Arial"/>
          <w:color w:val="000000" w:themeColor="text1"/>
          <w:sz w:val="24"/>
          <w:szCs w:val="24"/>
        </w:rPr>
        <w:t xml:space="preserve"> </w:t>
      </w:r>
      <w:r w:rsidRPr="00EE0508">
        <w:rPr>
          <w:rFonts w:ascii="Arial" w:hAnsi="Arial" w:cs="Arial"/>
          <w:color w:val="000000" w:themeColor="text1"/>
          <w:sz w:val="24"/>
          <w:szCs w:val="24"/>
        </w:rPr>
        <w:t>and the work and/or other action required to remedy it.</w:t>
      </w:r>
    </w:p>
    <w:p w14:paraId="07251905" w14:textId="77777777" w:rsidR="004A65DC" w:rsidRPr="00EE0508" w:rsidRDefault="004A65DC" w:rsidP="00D64FC5">
      <w:pPr>
        <w:pStyle w:val="ListParagraph"/>
        <w:spacing w:after="120"/>
        <w:ind w:left="1560"/>
        <w:rPr>
          <w:rFonts w:ascii="Arial" w:hAnsi="Arial" w:cs="Arial"/>
          <w:color w:val="000000" w:themeColor="text1"/>
          <w:sz w:val="24"/>
          <w:szCs w:val="24"/>
        </w:rPr>
      </w:pPr>
    </w:p>
    <w:p w14:paraId="5A9D53FA" w14:textId="053531DE" w:rsidR="00AB6645" w:rsidRPr="00D64FC5" w:rsidRDefault="00AB6645"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15.1.4</w:t>
      </w:r>
      <w:r w:rsidRPr="00EE0508">
        <w:rPr>
          <w:rFonts w:ascii="Arial" w:hAnsi="Arial" w:cs="Arial"/>
          <w:color w:val="000000" w:themeColor="text1"/>
          <w:sz w:val="24"/>
          <w:szCs w:val="24"/>
        </w:rPr>
        <w:tab/>
        <w:t>After receiving a</w:t>
      </w:r>
      <w:r w:rsidR="00D5063A" w:rsidRPr="00EE0508">
        <w:rPr>
          <w:rFonts w:ascii="Arial" w:hAnsi="Arial" w:cs="Arial"/>
          <w:color w:val="000000" w:themeColor="text1"/>
          <w:sz w:val="24"/>
          <w:szCs w:val="24"/>
        </w:rPr>
        <w:t xml:space="preserve"> written</w:t>
      </w:r>
      <w:r w:rsidRPr="00EE0508">
        <w:rPr>
          <w:rFonts w:ascii="Arial" w:hAnsi="Arial" w:cs="Arial"/>
          <w:color w:val="000000" w:themeColor="text1"/>
          <w:sz w:val="24"/>
          <w:szCs w:val="24"/>
        </w:rPr>
        <w:t xml:space="preserve"> Notice to Correct the Contractor shall </w:t>
      </w:r>
      <w:r w:rsidR="00C8675F" w:rsidRPr="00EE0508">
        <w:rPr>
          <w:rFonts w:ascii="Arial" w:hAnsi="Arial" w:cs="Arial"/>
          <w:color w:val="000000" w:themeColor="text1"/>
          <w:sz w:val="24"/>
          <w:szCs w:val="24"/>
        </w:rPr>
        <w:t xml:space="preserve">within 7 (seven) calendar days </w:t>
      </w:r>
      <w:r w:rsidRPr="00EE0508">
        <w:rPr>
          <w:rFonts w:ascii="Arial" w:hAnsi="Arial" w:cs="Arial"/>
          <w:color w:val="000000" w:themeColor="text1"/>
          <w:sz w:val="24"/>
          <w:szCs w:val="24"/>
        </w:rPr>
        <w:t>respond by giving a Notice</w:t>
      </w:r>
      <w:r w:rsidR="00D5063A" w:rsidRPr="00EE0508">
        <w:rPr>
          <w:rFonts w:ascii="Arial" w:hAnsi="Arial" w:cs="Arial"/>
          <w:color w:val="000000" w:themeColor="text1"/>
          <w:sz w:val="24"/>
          <w:szCs w:val="24"/>
        </w:rPr>
        <w:t>, in writing,</w:t>
      </w:r>
      <w:r w:rsidRPr="00EE0508">
        <w:rPr>
          <w:rFonts w:ascii="Arial" w:hAnsi="Arial" w:cs="Arial"/>
          <w:color w:val="000000" w:themeColor="text1"/>
          <w:sz w:val="24"/>
          <w:szCs w:val="24"/>
        </w:rPr>
        <w:t xml:space="preserve"> to the </w:t>
      </w:r>
      <w:r w:rsidR="00937430" w:rsidRPr="00EE0508">
        <w:rPr>
          <w:rFonts w:ascii="Arial" w:hAnsi="Arial" w:cs="Arial"/>
          <w:color w:val="000000" w:themeColor="text1"/>
          <w:sz w:val="24"/>
          <w:szCs w:val="24"/>
        </w:rPr>
        <w:t xml:space="preserve">Employer and/or </w:t>
      </w:r>
      <w:r w:rsidRPr="00EE0508">
        <w:rPr>
          <w:rFonts w:ascii="Arial" w:hAnsi="Arial" w:cs="Arial"/>
          <w:color w:val="000000" w:themeColor="text1"/>
          <w:sz w:val="24"/>
          <w:szCs w:val="24"/>
        </w:rPr>
        <w:t xml:space="preserve">Engineer describing </w:t>
      </w:r>
      <w:r w:rsidR="006F3A24" w:rsidRPr="00EE0508">
        <w:rPr>
          <w:rFonts w:ascii="Arial" w:hAnsi="Arial" w:cs="Arial"/>
          <w:color w:val="000000" w:themeColor="text1"/>
          <w:sz w:val="24"/>
          <w:szCs w:val="24"/>
        </w:rPr>
        <w:t xml:space="preserve">(in detail) </w:t>
      </w:r>
      <w:r w:rsidRPr="00EE0508">
        <w:rPr>
          <w:rFonts w:ascii="Arial" w:hAnsi="Arial" w:cs="Arial"/>
          <w:color w:val="000000" w:themeColor="text1"/>
          <w:sz w:val="24"/>
          <w:szCs w:val="24"/>
        </w:rPr>
        <w:t xml:space="preserve">the measures the Contractor will take to remedy the </w:t>
      </w:r>
      <w:r w:rsidR="009B0EB6" w:rsidRPr="00EE0508">
        <w:rPr>
          <w:rFonts w:ascii="Arial" w:hAnsi="Arial" w:cs="Arial"/>
          <w:color w:val="000000" w:themeColor="text1"/>
          <w:sz w:val="24"/>
          <w:szCs w:val="24"/>
        </w:rPr>
        <w:t>failure and</w:t>
      </w:r>
      <w:r w:rsidRPr="00EE0508">
        <w:rPr>
          <w:rFonts w:ascii="Arial" w:hAnsi="Arial" w:cs="Arial"/>
          <w:color w:val="000000" w:themeColor="text1"/>
          <w:sz w:val="24"/>
          <w:szCs w:val="24"/>
        </w:rPr>
        <w:t xml:space="preserve"> stating the date on which such measures will be commenced in order to comply with the time specified in the Notice to Correct. The time specified in the Notice to Correct shall not imply any extension of the Time for Completion</w:t>
      </w:r>
      <w:r w:rsidR="006F3A24" w:rsidRPr="00EE0508">
        <w:rPr>
          <w:rFonts w:ascii="Arial" w:hAnsi="Arial" w:cs="Arial"/>
          <w:color w:val="000000" w:themeColor="text1"/>
          <w:sz w:val="24"/>
          <w:szCs w:val="24"/>
        </w:rPr>
        <w:t xml:space="preserve"> or any additional costs to the TCP</w:t>
      </w:r>
      <w:r w:rsidRPr="00EE0508">
        <w:rPr>
          <w:rFonts w:ascii="Arial" w:hAnsi="Arial" w:cs="Arial"/>
          <w:color w:val="000000" w:themeColor="text1"/>
          <w:sz w:val="24"/>
          <w:szCs w:val="24"/>
        </w:rPr>
        <w:t>.</w:t>
      </w:r>
    </w:p>
    <w:p w14:paraId="76C04FE6" w14:textId="1F2783D7" w:rsidR="00FD3ACC" w:rsidRPr="00D64FC5" w:rsidRDefault="00FD3ACC" w:rsidP="00D64FC5">
      <w:pPr>
        <w:spacing w:after="120" w:line="360" w:lineRule="auto"/>
        <w:ind w:left="851" w:hanging="851"/>
        <w:rPr>
          <w:rFonts w:ascii="Arial" w:hAnsi="Arial" w:cs="Arial"/>
          <w:color w:val="000000" w:themeColor="text1"/>
          <w:sz w:val="24"/>
          <w:szCs w:val="24"/>
        </w:rPr>
      </w:pPr>
    </w:p>
    <w:p w14:paraId="2DF1F65E" w14:textId="77777777" w:rsidR="00AB6645" w:rsidRPr="00D64FC5" w:rsidRDefault="00AB6645"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15.2</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Termination for Contractors Default</w:t>
      </w:r>
    </w:p>
    <w:p w14:paraId="36854B5E" w14:textId="77777777" w:rsidR="00AB6645" w:rsidRPr="00D64FC5" w:rsidRDefault="00AB6645" w:rsidP="00D64FC5">
      <w:pPr>
        <w:spacing w:after="120" w:line="360" w:lineRule="auto"/>
        <w:ind w:left="851" w:hanging="851"/>
        <w:rPr>
          <w:rFonts w:ascii="Arial" w:hAnsi="Arial" w:cs="Arial"/>
          <w:color w:val="000000" w:themeColor="text1"/>
          <w:sz w:val="24"/>
          <w:szCs w:val="24"/>
        </w:rPr>
      </w:pPr>
    </w:p>
    <w:p w14:paraId="32A9191C" w14:textId="506CD832" w:rsidR="00AB6645" w:rsidRPr="00EE0508" w:rsidRDefault="00AB6645"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lastRenderedPageBreak/>
        <w:t>15.2.1</w:t>
      </w:r>
      <w:r w:rsidRPr="00EE0508">
        <w:rPr>
          <w:rFonts w:ascii="Arial" w:hAnsi="Arial" w:cs="Arial"/>
          <w:color w:val="000000" w:themeColor="text1"/>
          <w:sz w:val="24"/>
          <w:szCs w:val="24"/>
        </w:rPr>
        <w:tab/>
        <w:t xml:space="preserve">The parties agree that termination of the Contract under this Clause shall not prejudice any other rights of the Employer under the Contract or otherwise. </w:t>
      </w:r>
    </w:p>
    <w:p w14:paraId="7AAEE880" w14:textId="77777777" w:rsidR="001E2BC0" w:rsidRPr="00EE0508" w:rsidRDefault="001E2BC0" w:rsidP="00D64FC5">
      <w:pPr>
        <w:spacing w:after="120" w:line="360" w:lineRule="auto"/>
        <w:ind w:left="851" w:hanging="851"/>
        <w:rPr>
          <w:rFonts w:ascii="Arial" w:hAnsi="Arial" w:cs="Arial"/>
          <w:color w:val="000000" w:themeColor="text1"/>
          <w:sz w:val="24"/>
          <w:szCs w:val="24"/>
        </w:rPr>
      </w:pPr>
    </w:p>
    <w:p w14:paraId="1C351759" w14:textId="3EB6C080" w:rsidR="00AB6645" w:rsidRPr="00EE0508" w:rsidRDefault="001E2BC0"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15.2.2</w:t>
      </w:r>
      <w:r w:rsidRPr="00EE0508">
        <w:rPr>
          <w:rFonts w:ascii="Arial" w:hAnsi="Arial" w:cs="Arial"/>
          <w:color w:val="000000" w:themeColor="text1"/>
          <w:sz w:val="24"/>
          <w:szCs w:val="24"/>
        </w:rPr>
        <w:tab/>
        <w:t>Notice</w:t>
      </w:r>
    </w:p>
    <w:p w14:paraId="0403B2EA" w14:textId="77777777" w:rsidR="001E2BC0" w:rsidRPr="00EE0508" w:rsidRDefault="001E2BC0" w:rsidP="00D64FC5">
      <w:pPr>
        <w:spacing w:after="120" w:line="360" w:lineRule="auto"/>
        <w:ind w:left="851" w:hanging="851"/>
        <w:rPr>
          <w:rFonts w:ascii="Arial" w:hAnsi="Arial" w:cs="Arial"/>
          <w:color w:val="000000" w:themeColor="text1"/>
          <w:sz w:val="24"/>
          <w:szCs w:val="24"/>
        </w:rPr>
      </w:pPr>
    </w:p>
    <w:p w14:paraId="3BCD7272" w14:textId="36D601B2" w:rsidR="00AB6645" w:rsidRPr="00EE0508" w:rsidRDefault="00AB6645" w:rsidP="00D64FC5">
      <w:pPr>
        <w:spacing w:after="120" w:line="360" w:lineRule="auto"/>
        <w:ind w:left="1418" w:hanging="1418"/>
        <w:rPr>
          <w:rFonts w:ascii="Arial" w:hAnsi="Arial" w:cs="Arial"/>
          <w:color w:val="000000" w:themeColor="text1"/>
          <w:sz w:val="24"/>
          <w:szCs w:val="24"/>
        </w:rPr>
      </w:pPr>
      <w:r w:rsidRPr="00EE0508">
        <w:rPr>
          <w:rFonts w:ascii="Arial" w:hAnsi="Arial" w:cs="Arial"/>
          <w:color w:val="000000" w:themeColor="text1"/>
          <w:sz w:val="24"/>
          <w:szCs w:val="24"/>
        </w:rPr>
        <w:t>15.2.2</w:t>
      </w:r>
      <w:r w:rsidR="001E2BC0" w:rsidRPr="00EE0508">
        <w:rPr>
          <w:rFonts w:ascii="Arial" w:hAnsi="Arial" w:cs="Arial"/>
          <w:color w:val="000000" w:themeColor="text1"/>
          <w:sz w:val="24"/>
          <w:szCs w:val="24"/>
        </w:rPr>
        <w:t>.1</w:t>
      </w:r>
      <w:r w:rsidRPr="00EE0508">
        <w:rPr>
          <w:rFonts w:ascii="Arial" w:hAnsi="Arial" w:cs="Arial"/>
          <w:color w:val="000000" w:themeColor="text1"/>
          <w:sz w:val="24"/>
          <w:szCs w:val="24"/>
        </w:rPr>
        <w:tab/>
        <w:t xml:space="preserve">The Employer shall be entitled to give a Notice, </w:t>
      </w:r>
      <w:r w:rsidR="00F201F2" w:rsidRPr="00EE0508">
        <w:rPr>
          <w:rFonts w:ascii="Arial" w:hAnsi="Arial" w:cs="Arial"/>
          <w:color w:val="000000" w:themeColor="text1"/>
          <w:sz w:val="24"/>
          <w:szCs w:val="24"/>
        </w:rPr>
        <w:t xml:space="preserve">in writing, </w:t>
      </w:r>
      <w:r w:rsidRPr="00EE0508">
        <w:rPr>
          <w:rFonts w:ascii="Arial" w:hAnsi="Arial" w:cs="Arial"/>
          <w:color w:val="000000" w:themeColor="text1"/>
          <w:sz w:val="24"/>
          <w:szCs w:val="24"/>
        </w:rPr>
        <w:t xml:space="preserve">which shall state that it is given under this Sub-Clause 15.2.1, to the Contractor of the Employer's intention to terminate the Contract or, in the case of sub-paragraph </w:t>
      </w:r>
      <w:r w:rsidR="00C8380A" w:rsidRPr="00EE0508">
        <w:rPr>
          <w:rFonts w:ascii="Arial" w:hAnsi="Arial" w:cs="Arial"/>
          <w:color w:val="000000" w:themeColor="text1"/>
          <w:sz w:val="24"/>
          <w:szCs w:val="24"/>
        </w:rPr>
        <w:t xml:space="preserve">15.2.2.6 </w:t>
      </w:r>
      <w:r w:rsidRPr="00EE0508">
        <w:rPr>
          <w:rFonts w:ascii="Arial" w:hAnsi="Arial" w:cs="Arial"/>
          <w:color w:val="000000" w:themeColor="text1"/>
          <w:sz w:val="24"/>
          <w:szCs w:val="24"/>
        </w:rPr>
        <w:t>below a Notice of termination, if the Contractor:</w:t>
      </w:r>
    </w:p>
    <w:p w14:paraId="53AC5355" w14:textId="77777777" w:rsidR="00AB6645" w:rsidRPr="00EE0508" w:rsidRDefault="00AB6645" w:rsidP="00D64FC5">
      <w:pPr>
        <w:spacing w:after="120" w:line="360" w:lineRule="auto"/>
        <w:ind w:left="1560" w:hanging="851"/>
        <w:rPr>
          <w:rFonts w:ascii="Arial" w:hAnsi="Arial" w:cs="Arial"/>
          <w:color w:val="000000" w:themeColor="text1"/>
          <w:sz w:val="24"/>
          <w:szCs w:val="24"/>
        </w:rPr>
      </w:pPr>
    </w:p>
    <w:p w14:paraId="1505CE81" w14:textId="44663FC0" w:rsidR="00AB6645" w:rsidRPr="00EE0508" w:rsidRDefault="00AB6645"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15.2.2.1</w:t>
      </w:r>
      <w:r w:rsidR="001E2BC0" w:rsidRPr="00EE0508">
        <w:rPr>
          <w:rFonts w:ascii="Arial" w:hAnsi="Arial" w:cs="Arial"/>
          <w:color w:val="000000" w:themeColor="text1"/>
          <w:sz w:val="24"/>
          <w:szCs w:val="24"/>
        </w:rPr>
        <w:t>.1</w:t>
      </w:r>
      <w:r w:rsidRPr="00EE0508">
        <w:rPr>
          <w:rFonts w:ascii="Arial" w:hAnsi="Arial" w:cs="Arial"/>
          <w:color w:val="000000" w:themeColor="text1"/>
          <w:sz w:val="24"/>
          <w:szCs w:val="24"/>
        </w:rPr>
        <w:tab/>
        <w:t>fails to comply with:</w:t>
      </w:r>
    </w:p>
    <w:p w14:paraId="2E4F2A12" w14:textId="77777777" w:rsidR="00A848D6" w:rsidRPr="00EE0508" w:rsidRDefault="00A848D6" w:rsidP="00D64FC5">
      <w:pPr>
        <w:spacing w:after="120" w:line="360" w:lineRule="auto"/>
        <w:ind w:left="2268" w:hanging="1134"/>
        <w:rPr>
          <w:rFonts w:ascii="Arial" w:hAnsi="Arial" w:cs="Arial"/>
          <w:color w:val="000000" w:themeColor="text1"/>
          <w:sz w:val="24"/>
          <w:szCs w:val="24"/>
        </w:rPr>
      </w:pPr>
    </w:p>
    <w:p w14:paraId="1ACFF08D" w14:textId="4B0BE766" w:rsidR="00AB6645" w:rsidRPr="00EE0508" w:rsidRDefault="00E31F1C" w:rsidP="0025008C">
      <w:pPr>
        <w:spacing w:after="120" w:line="360" w:lineRule="auto"/>
        <w:ind w:left="3686" w:hanging="1559"/>
        <w:rPr>
          <w:rFonts w:ascii="Arial" w:hAnsi="Arial" w:cs="Arial"/>
          <w:color w:val="000000" w:themeColor="text1"/>
          <w:sz w:val="24"/>
          <w:szCs w:val="24"/>
        </w:rPr>
      </w:pPr>
      <w:r w:rsidRPr="00EE0508">
        <w:rPr>
          <w:rFonts w:ascii="Arial" w:hAnsi="Arial" w:cs="Arial"/>
          <w:color w:val="000000" w:themeColor="text1"/>
          <w:sz w:val="24"/>
          <w:szCs w:val="24"/>
        </w:rPr>
        <w:t>15.2.2.1.1</w:t>
      </w:r>
      <w:r w:rsidR="001E2BC0" w:rsidRPr="00EE0508">
        <w:rPr>
          <w:rFonts w:ascii="Arial" w:hAnsi="Arial" w:cs="Arial"/>
          <w:color w:val="000000" w:themeColor="text1"/>
          <w:sz w:val="24"/>
          <w:szCs w:val="24"/>
        </w:rPr>
        <w:t>.1</w:t>
      </w:r>
      <w:r w:rsidR="00AB6645" w:rsidRPr="00EE0508">
        <w:rPr>
          <w:rFonts w:ascii="Arial" w:hAnsi="Arial" w:cs="Arial"/>
          <w:color w:val="000000" w:themeColor="text1"/>
          <w:sz w:val="24"/>
          <w:szCs w:val="24"/>
        </w:rPr>
        <w:tab/>
        <w:t>a Notice to Correct;</w:t>
      </w:r>
    </w:p>
    <w:p w14:paraId="605A6BF0" w14:textId="77777777" w:rsidR="00A848D6" w:rsidRPr="00EE0508" w:rsidRDefault="00A848D6" w:rsidP="0025008C">
      <w:pPr>
        <w:spacing w:after="120" w:line="360" w:lineRule="auto"/>
        <w:ind w:left="3686" w:hanging="1559"/>
        <w:rPr>
          <w:rFonts w:ascii="Arial" w:hAnsi="Arial" w:cs="Arial"/>
          <w:color w:val="000000" w:themeColor="text1"/>
          <w:sz w:val="24"/>
          <w:szCs w:val="24"/>
        </w:rPr>
      </w:pPr>
    </w:p>
    <w:p w14:paraId="364C01DA" w14:textId="31ACEC7A" w:rsidR="00AB6645" w:rsidRPr="00EE0508" w:rsidRDefault="00E31F1C" w:rsidP="0025008C">
      <w:pPr>
        <w:spacing w:after="120" w:line="360" w:lineRule="auto"/>
        <w:ind w:left="3686" w:hanging="1559"/>
        <w:rPr>
          <w:rFonts w:ascii="Arial" w:hAnsi="Arial" w:cs="Arial"/>
          <w:color w:val="000000" w:themeColor="text1"/>
          <w:sz w:val="24"/>
          <w:szCs w:val="24"/>
        </w:rPr>
      </w:pPr>
      <w:r w:rsidRPr="00EE0508">
        <w:rPr>
          <w:rFonts w:ascii="Arial" w:hAnsi="Arial" w:cs="Arial"/>
          <w:color w:val="000000" w:themeColor="text1"/>
          <w:sz w:val="24"/>
          <w:szCs w:val="24"/>
        </w:rPr>
        <w:t>15.2.2.1.</w:t>
      </w:r>
      <w:r w:rsidR="001E2BC0" w:rsidRPr="00EE0508">
        <w:rPr>
          <w:rFonts w:ascii="Arial" w:hAnsi="Arial" w:cs="Arial"/>
          <w:color w:val="000000" w:themeColor="text1"/>
          <w:sz w:val="24"/>
          <w:szCs w:val="24"/>
        </w:rPr>
        <w:t>1.</w:t>
      </w:r>
      <w:r w:rsidRPr="00EE0508">
        <w:rPr>
          <w:rFonts w:ascii="Arial" w:hAnsi="Arial" w:cs="Arial"/>
          <w:color w:val="000000" w:themeColor="text1"/>
          <w:sz w:val="24"/>
          <w:szCs w:val="24"/>
        </w:rPr>
        <w:t>2</w:t>
      </w:r>
      <w:r w:rsidR="00AB6645" w:rsidRPr="00EE0508">
        <w:rPr>
          <w:rFonts w:ascii="Arial" w:hAnsi="Arial" w:cs="Arial"/>
          <w:color w:val="000000" w:themeColor="text1"/>
          <w:sz w:val="24"/>
          <w:szCs w:val="24"/>
        </w:rPr>
        <w:tab/>
        <w:t>a binding agreement, or final and binding determination, under Sub-Clause 3.7 [Agreement or Determination];</w:t>
      </w:r>
    </w:p>
    <w:p w14:paraId="019A3D60" w14:textId="77777777" w:rsidR="00A848D6" w:rsidRPr="00EE0508" w:rsidRDefault="00A848D6" w:rsidP="0025008C">
      <w:pPr>
        <w:spacing w:after="120" w:line="360" w:lineRule="auto"/>
        <w:ind w:left="3686" w:hanging="1559"/>
        <w:rPr>
          <w:rFonts w:ascii="Arial" w:hAnsi="Arial" w:cs="Arial"/>
          <w:color w:val="000000" w:themeColor="text1"/>
          <w:sz w:val="24"/>
          <w:szCs w:val="24"/>
        </w:rPr>
      </w:pPr>
    </w:p>
    <w:p w14:paraId="735C1C7B" w14:textId="4EDDB134" w:rsidR="00CD6174" w:rsidRPr="00EE0508" w:rsidRDefault="00E31F1C" w:rsidP="0025008C">
      <w:pPr>
        <w:spacing w:after="120" w:line="360" w:lineRule="auto"/>
        <w:ind w:left="3686" w:hanging="1559"/>
        <w:rPr>
          <w:rFonts w:ascii="Arial" w:hAnsi="Arial" w:cs="Arial"/>
          <w:color w:val="000000" w:themeColor="text1"/>
          <w:sz w:val="24"/>
          <w:szCs w:val="24"/>
        </w:rPr>
      </w:pPr>
      <w:r w:rsidRPr="00EE0508">
        <w:rPr>
          <w:rFonts w:ascii="Arial" w:hAnsi="Arial" w:cs="Arial"/>
          <w:color w:val="000000" w:themeColor="text1"/>
          <w:sz w:val="24"/>
          <w:szCs w:val="24"/>
        </w:rPr>
        <w:t>15.2.2.1.</w:t>
      </w:r>
      <w:r w:rsidR="001E2BC0" w:rsidRPr="00EE0508">
        <w:rPr>
          <w:rFonts w:ascii="Arial" w:hAnsi="Arial" w:cs="Arial"/>
          <w:color w:val="000000" w:themeColor="text1"/>
          <w:sz w:val="24"/>
          <w:szCs w:val="24"/>
        </w:rPr>
        <w:t>1.</w:t>
      </w:r>
      <w:r w:rsidRPr="00EE0508">
        <w:rPr>
          <w:rFonts w:ascii="Arial" w:hAnsi="Arial" w:cs="Arial"/>
          <w:color w:val="000000" w:themeColor="text1"/>
          <w:sz w:val="24"/>
          <w:szCs w:val="24"/>
        </w:rPr>
        <w:t>3</w:t>
      </w:r>
      <w:r w:rsidRPr="00EE0508">
        <w:rPr>
          <w:rFonts w:ascii="Arial" w:hAnsi="Arial" w:cs="Arial"/>
          <w:color w:val="000000" w:themeColor="text1"/>
          <w:sz w:val="24"/>
          <w:szCs w:val="24"/>
        </w:rPr>
        <w:tab/>
      </w:r>
      <w:r w:rsidR="00AB6645" w:rsidRPr="00EE0508">
        <w:rPr>
          <w:rFonts w:ascii="Arial" w:hAnsi="Arial" w:cs="Arial"/>
          <w:color w:val="000000" w:themeColor="text1"/>
          <w:sz w:val="24"/>
          <w:szCs w:val="24"/>
        </w:rPr>
        <w:t>a decision of the DAAB under 21.</w:t>
      </w:r>
      <w:r w:rsidR="00D70A54" w:rsidRPr="00EE0508">
        <w:rPr>
          <w:rFonts w:ascii="Arial" w:hAnsi="Arial" w:cs="Arial"/>
          <w:color w:val="000000" w:themeColor="text1"/>
          <w:sz w:val="24"/>
          <w:szCs w:val="24"/>
        </w:rPr>
        <w:t>3</w:t>
      </w:r>
      <w:r w:rsidR="00AB6645" w:rsidRPr="00EE0508">
        <w:rPr>
          <w:rFonts w:ascii="Arial" w:hAnsi="Arial" w:cs="Arial"/>
          <w:color w:val="000000" w:themeColor="text1"/>
          <w:sz w:val="24"/>
          <w:szCs w:val="24"/>
        </w:rPr>
        <w:t xml:space="preserve"> [Obtaining DAAB's Decision] </w:t>
      </w:r>
      <w:r w:rsidR="00030181" w:rsidRPr="00EE0508">
        <w:rPr>
          <w:rFonts w:ascii="Arial" w:hAnsi="Arial" w:cs="Arial"/>
          <w:color w:val="000000" w:themeColor="text1"/>
          <w:sz w:val="24"/>
          <w:szCs w:val="24"/>
        </w:rPr>
        <w:t>(</w:t>
      </w:r>
      <w:r w:rsidR="00AB6645" w:rsidRPr="00EE0508">
        <w:rPr>
          <w:rFonts w:ascii="Arial" w:hAnsi="Arial" w:cs="Arial"/>
          <w:color w:val="000000" w:themeColor="text1"/>
          <w:sz w:val="24"/>
          <w:szCs w:val="24"/>
        </w:rPr>
        <w:t>whether binding or final and binding</w:t>
      </w:r>
      <w:r w:rsidR="00030181" w:rsidRPr="00EE0508">
        <w:rPr>
          <w:rFonts w:ascii="Arial" w:hAnsi="Arial" w:cs="Arial"/>
          <w:color w:val="000000" w:themeColor="text1"/>
          <w:sz w:val="24"/>
          <w:szCs w:val="24"/>
        </w:rPr>
        <w:t>)</w:t>
      </w:r>
      <w:r w:rsidR="008D6EC0" w:rsidRPr="00EE0508">
        <w:rPr>
          <w:rFonts w:ascii="Arial" w:hAnsi="Arial" w:cs="Arial"/>
          <w:color w:val="000000" w:themeColor="text1"/>
          <w:sz w:val="24"/>
          <w:szCs w:val="24"/>
        </w:rPr>
        <w:t>;</w:t>
      </w:r>
    </w:p>
    <w:p w14:paraId="23F459BB" w14:textId="77777777" w:rsidR="008D6EC0" w:rsidRPr="00EE0508" w:rsidRDefault="008D6EC0" w:rsidP="0025008C">
      <w:pPr>
        <w:spacing w:after="120" w:line="360" w:lineRule="auto"/>
        <w:ind w:left="3686" w:hanging="1559"/>
        <w:rPr>
          <w:rFonts w:ascii="Arial" w:hAnsi="Arial" w:cs="Arial"/>
          <w:color w:val="000000" w:themeColor="text1"/>
          <w:sz w:val="24"/>
          <w:szCs w:val="24"/>
        </w:rPr>
      </w:pPr>
    </w:p>
    <w:p w14:paraId="0375C9EE" w14:textId="050C666B" w:rsidR="008D6EC0" w:rsidRPr="00EE0508" w:rsidRDefault="008D6EC0" w:rsidP="0025008C">
      <w:pPr>
        <w:spacing w:after="120" w:line="360" w:lineRule="auto"/>
        <w:ind w:left="3686" w:hanging="1559"/>
        <w:rPr>
          <w:rFonts w:ascii="Arial" w:hAnsi="Arial" w:cs="Arial"/>
          <w:color w:val="000000" w:themeColor="text1"/>
          <w:sz w:val="24"/>
          <w:szCs w:val="24"/>
        </w:rPr>
      </w:pPr>
      <w:r w:rsidRPr="00EE0508">
        <w:rPr>
          <w:rFonts w:ascii="Arial" w:hAnsi="Arial" w:cs="Arial"/>
          <w:color w:val="000000" w:themeColor="text1"/>
          <w:sz w:val="24"/>
          <w:szCs w:val="24"/>
        </w:rPr>
        <w:t>15.2.2.1.</w:t>
      </w:r>
      <w:r w:rsidR="001E2BC0" w:rsidRPr="00EE0508">
        <w:rPr>
          <w:rFonts w:ascii="Arial" w:hAnsi="Arial" w:cs="Arial"/>
          <w:color w:val="000000" w:themeColor="text1"/>
          <w:sz w:val="24"/>
          <w:szCs w:val="24"/>
        </w:rPr>
        <w:t>1.</w:t>
      </w:r>
      <w:r w:rsidRPr="00EE0508">
        <w:rPr>
          <w:rFonts w:ascii="Arial" w:hAnsi="Arial" w:cs="Arial"/>
          <w:color w:val="000000" w:themeColor="text1"/>
          <w:sz w:val="24"/>
          <w:szCs w:val="24"/>
        </w:rPr>
        <w:t>4</w:t>
      </w:r>
      <w:r w:rsidRPr="00EE0508">
        <w:rPr>
          <w:rFonts w:ascii="Arial" w:hAnsi="Arial" w:cs="Arial"/>
          <w:color w:val="000000" w:themeColor="text1"/>
          <w:sz w:val="24"/>
          <w:szCs w:val="24"/>
        </w:rPr>
        <w:tab/>
        <w:t>any instruction issued by the Employer and/or Engineer; or</w:t>
      </w:r>
    </w:p>
    <w:p w14:paraId="5337C4EB" w14:textId="77777777" w:rsidR="008D6EC0" w:rsidRPr="00EE0508" w:rsidRDefault="008D6EC0" w:rsidP="0025008C">
      <w:pPr>
        <w:spacing w:after="120" w:line="360" w:lineRule="auto"/>
        <w:ind w:left="3686" w:hanging="1559"/>
        <w:rPr>
          <w:rFonts w:ascii="Arial" w:hAnsi="Arial" w:cs="Arial"/>
          <w:color w:val="000000" w:themeColor="text1"/>
          <w:sz w:val="24"/>
          <w:szCs w:val="24"/>
        </w:rPr>
      </w:pPr>
    </w:p>
    <w:p w14:paraId="654DCD9A" w14:textId="72BE5002" w:rsidR="008D6EC0" w:rsidRPr="00EE0508" w:rsidRDefault="008D6EC0" w:rsidP="0025008C">
      <w:pPr>
        <w:spacing w:after="120" w:line="360" w:lineRule="auto"/>
        <w:ind w:left="3686" w:hanging="1559"/>
        <w:rPr>
          <w:rFonts w:ascii="Arial" w:hAnsi="Arial" w:cs="Arial"/>
          <w:color w:val="000000" w:themeColor="text1"/>
          <w:sz w:val="24"/>
          <w:szCs w:val="24"/>
        </w:rPr>
      </w:pPr>
      <w:r w:rsidRPr="00EE0508">
        <w:rPr>
          <w:rFonts w:ascii="Arial" w:hAnsi="Arial" w:cs="Arial"/>
          <w:color w:val="000000" w:themeColor="text1"/>
          <w:sz w:val="24"/>
          <w:szCs w:val="24"/>
        </w:rPr>
        <w:t>15.2.2.1.</w:t>
      </w:r>
      <w:r w:rsidR="001E2BC0" w:rsidRPr="00EE0508">
        <w:rPr>
          <w:rFonts w:ascii="Arial" w:hAnsi="Arial" w:cs="Arial"/>
          <w:color w:val="000000" w:themeColor="text1"/>
          <w:sz w:val="24"/>
          <w:szCs w:val="24"/>
        </w:rPr>
        <w:t>1.</w:t>
      </w:r>
      <w:r w:rsidRPr="00EE0508">
        <w:rPr>
          <w:rFonts w:ascii="Arial" w:hAnsi="Arial" w:cs="Arial"/>
          <w:color w:val="000000" w:themeColor="text1"/>
          <w:sz w:val="24"/>
          <w:szCs w:val="24"/>
        </w:rPr>
        <w:t>5</w:t>
      </w:r>
      <w:r w:rsidRPr="00EE0508">
        <w:rPr>
          <w:rFonts w:ascii="Arial" w:hAnsi="Arial" w:cs="Arial"/>
          <w:color w:val="000000" w:themeColor="text1"/>
          <w:sz w:val="24"/>
          <w:szCs w:val="24"/>
        </w:rPr>
        <w:tab/>
        <w:t>any obligation under the Employer’s Requirements, this Contract and the RFP</w:t>
      </w:r>
    </w:p>
    <w:p w14:paraId="1CEFDD9E" w14:textId="271117E0" w:rsidR="00AB6645" w:rsidRPr="00EE0508" w:rsidRDefault="00AB6645" w:rsidP="00D64FC5">
      <w:pPr>
        <w:spacing w:after="120" w:line="360" w:lineRule="auto"/>
        <w:ind w:left="2127"/>
        <w:rPr>
          <w:rFonts w:ascii="Arial" w:hAnsi="Arial" w:cs="Arial"/>
          <w:color w:val="000000" w:themeColor="text1"/>
          <w:sz w:val="24"/>
          <w:szCs w:val="24"/>
        </w:rPr>
      </w:pPr>
      <w:r w:rsidRPr="00EE0508">
        <w:rPr>
          <w:rFonts w:ascii="Arial" w:hAnsi="Arial" w:cs="Arial"/>
          <w:color w:val="000000" w:themeColor="text1"/>
          <w:sz w:val="24"/>
          <w:szCs w:val="24"/>
        </w:rPr>
        <w:t>and such failure constitutes a material breach of the Contractor's</w:t>
      </w:r>
      <w:r w:rsidR="00CD6174" w:rsidRPr="00EE0508">
        <w:rPr>
          <w:rFonts w:ascii="Arial" w:hAnsi="Arial" w:cs="Arial"/>
          <w:color w:val="000000" w:themeColor="text1"/>
          <w:sz w:val="24"/>
          <w:szCs w:val="24"/>
        </w:rPr>
        <w:t xml:space="preserve"> </w:t>
      </w:r>
      <w:r w:rsidRPr="00EE0508">
        <w:rPr>
          <w:rFonts w:ascii="Arial" w:hAnsi="Arial" w:cs="Arial"/>
          <w:color w:val="000000" w:themeColor="text1"/>
          <w:sz w:val="24"/>
          <w:szCs w:val="24"/>
        </w:rPr>
        <w:t>obligations</w:t>
      </w:r>
      <w:r w:rsidR="00030181" w:rsidRPr="00EE0508">
        <w:rPr>
          <w:rFonts w:ascii="Arial" w:hAnsi="Arial" w:cs="Arial"/>
          <w:color w:val="000000" w:themeColor="text1"/>
          <w:sz w:val="24"/>
          <w:szCs w:val="24"/>
        </w:rPr>
        <w:t xml:space="preserve"> </w:t>
      </w:r>
      <w:r w:rsidRPr="00EE0508">
        <w:rPr>
          <w:rFonts w:ascii="Arial" w:hAnsi="Arial" w:cs="Arial"/>
          <w:color w:val="000000" w:themeColor="text1"/>
          <w:sz w:val="24"/>
          <w:szCs w:val="24"/>
        </w:rPr>
        <w:t>under the Contract;</w:t>
      </w:r>
    </w:p>
    <w:p w14:paraId="3915AC93" w14:textId="14089A46" w:rsidR="00AB6645" w:rsidRPr="00EE0508" w:rsidRDefault="00AB6645" w:rsidP="00D64FC5">
      <w:pPr>
        <w:pStyle w:val="ListParagraph"/>
        <w:spacing w:after="120" w:line="360" w:lineRule="auto"/>
        <w:ind w:left="2280"/>
        <w:rPr>
          <w:rFonts w:ascii="Arial" w:hAnsi="Arial" w:cs="Arial"/>
          <w:color w:val="000000" w:themeColor="text1"/>
          <w:sz w:val="24"/>
          <w:szCs w:val="24"/>
        </w:rPr>
      </w:pPr>
    </w:p>
    <w:p w14:paraId="7948EEB7" w14:textId="55CDC5FD" w:rsidR="0028169C" w:rsidRPr="00EE0508" w:rsidRDefault="00AB6645" w:rsidP="00D11D3C">
      <w:pPr>
        <w:pStyle w:val="BodyTextIndent"/>
        <w:numPr>
          <w:ilvl w:val="3"/>
          <w:numId w:val="33"/>
        </w:numPr>
        <w:spacing w:after="120" w:line="360" w:lineRule="auto"/>
        <w:jc w:val="both"/>
        <w:rPr>
          <w:rFonts w:ascii="Arial" w:hAnsi="Arial" w:cs="Arial"/>
          <w:color w:val="000000" w:themeColor="text1"/>
          <w:sz w:val="24"/>
          <w:szCs w:val="24"/>
        </w:rPr>
      </w:pPr>
      <w:r w:rsidRPr="00EE0508">
        <w:rPr>
          <w:rFonts w:ascii="Arial" w:hAnsi="Arial" w:cs="Arial"/>
          <w:color w:val="000000" w:themeColor="text1"/>
          <w:sz w:val="24"/>
          <w:szCs w:val="24"/>
        </w:rPr>
        <w:lastRenderedPageBreak/>
        <w:t xml:space="preserve">abandons the Works or otherwise plainly demonstrates an intention not to continue performance of the Contractor's obligations under the Contract; </w:t>
      </w:r>
    </w:p>
    <w:p w14:paraId="62FEECDA" w14:textId="77777777" w:rsidR="00FC38EE" w:rsidRPr="00EE0508" w:rsidRDefault="00FC38EE" w:rsidP="00D64FC5">
      <w:pPr>
        <w:pStyle w:val="BodyTextIndent"/>
        <w:spacing w:after="120" w:line="360" w:lineRule="auto"/>
        <w:ind w:left="1929" w:firstLine="0"/>
        <w:jc w:val="both"/>
        <w:rPr>
          <w:rFonts w:ascii="Arial" w:hAnsi="Arial" w:cs="Arial"/>
          <w:color w:val="000000" w:themeColor="text1"/>
          <w:sz w:val="24"/>
          <w:szCs w:val="24"/>
        </w:rPr>
      </w:pPr>
    </w:p>
    <w:p w14:paraId="7BCF6106" w14:textId="322A7DDC" w:rsidR="00FC38EE" w:rsidRPr="00EE0508" w:rsidRDefault="00AB6645" w:rsidP="00D11D3C">
      <w:pPr>
        <w:pStyle w:val="BodyTextIndent"/>
        <w:numPr>
          <w:ilvl w:val="3"/>
          <w:numId w:val="33"/>
        </w:numPr>
        <w:spacing w:after="120" w:line="360" w:lineRule="auto"/>
        <w:jc w:val="both"/>
        <w:rPr>
          <w:rFonts w:ascii="Arial" w:hAnsi="Arial" w:cs="Arial"/>
          <w:color w:val="000000" w:themeColor="text1"/>
          <w:sz w:val="24"/>
          <w:szCs w:val="24"/>
        </w:rPr>
      </w:pPr>
      <w:r w:rsidRPr="00EE0508">
        <w:rPr>
          <w:rFonts w:ascii="Arial" w:hAnsi="Arial" w:cs="Arial"/>
          <w:color w:val="000000" w:themeColor="text1"/>
          <w:sz w:val="24"/>
          <w:szCs w:val="24"/>
        </w:rPr>
        <w:t>fails to proceed with the Works in accordance with Clause 8 [Commencement, Delays and Suspension] or, if there is a maximum amount of Delay Damages</w:t>
      </w:r>
      <w:r w:rsidR="00043B63" w:rsidRPr="00EE0508">
        <w:rPr>
          <w:rFonts w:ascii="Arial" w:hAnsi="Arial" w:cs="Arial"/>
          <w:color w:val="000000" w:themeColor="text1"/>
          <w:sz w:val="24"/>
          <w:szCs w:val="24"/>
        </w:rPr>
        <w:t xml:space="preserve">, Penalties </w:t>
      </w:r>
      <w:r w:rsidR="00CD6174" w:rsidRPr="00EE0508">
        <w:rPr>
          <w:rFonts w:ascii="Arial" w:hAnsi="Arial" w:cs="Arial"/>
          <w:color w:val="000000" w:themeColor="text1"/>
          <w:sz w:val="24"/>
          <w:szCs w:val="24"/>
        </w:rPr>
        <w:t xml:space="preserve">and/or any other Damages </w:t>
      </w:r>
      <w:r w:rsidRPr="00EE0508">
        <w:rPr>
          <w:rFonts w:ascii="Arial" w:hAnsi="Arial" w:cs="Arial"/>
          <w:color w:val="000000" w:themeColor="text1"/>
          <w:sz w:val="24"/>
          <w:szCs w:val="24"/>
        </w:rPr>
        <w:t xml:space="preserve">stated in the </w:t>
      </w:r>
      <w:r w:rsidR="009E3228" w:rsidRPr="00EE0508">
        <w:rPr>
          <w:rFonts w:ascii="Arial" w:hAnsi="Arial" w:cs="Arial"/>
          <w:color w:val="000000" w:themeColor="text1"/>
          <w:sz w:val="24"/>
          <w:szCs w:val="24"/>
        </w:rPr>
        <w:t>Contract</w:t>
      </w:r>
      <w:r w:rsidRPr="00EE0508">
        <w:rPr>
          <w:rFonts w:ascii="Arial" w:hAnsi="Arial" w:cs="Arial"/>
          <w:color w:val="000000" w:themeColor="text1"/>
          <w:sz w:val="24"/>
          <w:szCs w:val="24"/>
        </w:rPr>
        <w:t>, the Contractor's failure to comply with Sub-Clause 8.2 [Time for Completion] is such that the Employer would be entitled to Delay Damages</w:t>
      </w:r>
      <w:r w:rsidR="00275A6F" w:rsidRPr="00EE0508">
        <w:rPr>
          <w:rFonts w:ascii="Arial" w:hAnsi="Arial" w:cs="Arial"/>
          <w:color w:val="000000" w:themeColor="text1"/>
          <w:sz w:val="24"/>
          <w:szCs w:val="24"/>
        </w:rPr>
        <w:t>, Penalties</w:t>
      </w:r>
      <w:r w:rsidRPr="00EE0508">
        <w:rPr>
          <w:rFonts w:ascii="Arial" w:hAnsi="Arial" w:cs="Arial"/>
          <w:color w:val="000000" w:themeColor="text1"/>
          <w:sz w:val="24"/>
          <w:szCs w:val="24"/>
        </w:rPr>
        <w:t xml:space="preserve"> </w:t>
      </w:r>
      <w:r w:rsidR="00CD6174" w:rsidRPr="00EE0508">
        <w:rPr>
          <w:rFonts w:ascii="Arial" w:hAnsi="Arial" w:cs="Arial"/>
          <w:color w:val="000000" w:themeColor="text1"/>
          <w:sz w:val="24"/>
          <w:szCs w:val="24"/>
        </w:rPr>
        <w:t xml:space="preserve">and/or any other Damages </w:t>
      </w:r>
      <w:r w:rsidRPr="00EE0508">
        <w:rPr>
          <w:rFonts w:ascii="Arial" w:hAnsi="Arial" w:cs="Arial"/>
          <w:color w:val="000000" w:themeColor="text1"/>
          <w:sz w:val="24"/>
          <w:szCs w:val="24"/>
        </w:rPr>
        <w:t>that exceed this maximum amount;</w:t>
      </w:r>
    </w:p>
    <w:p w14:paraId="3A9AE118" w14:textId="77777777" w:rsidR="00FC38EE" w:rsidRPr="00EE0508" w:rsidRDefault="00FC38EE" w:rsidP="00D64FC5">
      <w:pPr>
        <w:pStyle w:val="BodyTextIndent"/>
        <w:spacing w:after="120" w:line="360" w:lineRule="auto"/>
        <w:ind w:left="1929" w:firstLine="0"/>
        <w:jc w:val="both"/>
        <w:rPr>
          <w:rFonts w:ascii="Arial" w:hAnsi="Arial" w:cs="Arial"/>
          <w:color w:val="000000" w:themeColor="text1"/>
          <w:sz w:val="24"/>
          <w:szCs w:val="24"/>
        </w:rPr>
      </w:pPr>
    </w:p>
    <w:p w14:paraId="6DA873C4" w14:textId="232B239C" w:rsidR="00FC38EE" w:rsidRPr="00EE0508" w:rsidRDefault="00AB6645" w:rsidP="00D11D3C">
      <w:pPr>
        <w:pStyle w:val="BodyTextIndent"/>
        <w:numPr>
          <w:ilvl w:val="3"/>
          <w:numId w:val="33"/>
        </w:numPr>
        <w:spacing w:after="120" w:line="360" w:lineRule="auto"/>
        <w:jc w:val="both"/>
        <w:rPr>
          <w:rFonts w:ascii="Arial" w:hAnsi="Arial" w:cs="Arial"/>
          <w:color w:val="000000" w:themeColor="text1"/>
          <w:sz w:val="24"/>
          <w:szCs w:val="24"/>
        </w:rPr>
      </w:pPr>
      <w:r w:rsidRPr="00EE0508">
        <w:rPr>
          <w:rFonts w:ascii="Arial" w:hAnsi="Arial" w:cs="Arial"/>
          <w:color w:val="000000" w:themeColor="text1"/>
          <w:sz w:val="24"/>
          <w:szCs w:val="24"/>
        </w:rPr>
        <w:t xml:space="preserve">fails to comply with a Notice of rejection given by the </w:t>
      </w:r>
      <w:r w:rsidR="00367D53" w:rsidRPr="00EE0508">
        <w:rPr>
          <w:rFonts w:ascii="Arial" w:hAnsi="Arial" w:cs="Arial"/>
          <w:color w:val="000000" w:themeColor="text1"/>
          <w:sz w:val="24"/>
          <w:szCs w:val="24"/>
        </w:rPr>
        <w:t xml:space="preserve">Employer and/or </w:t>
      </w:r>
      <w:r w:rsidRPr="00EE0508">
        <w:rPr>
          <w:rFonts w:ascii="Arial" w:hAnsi="Arial" w:cs="Arial"/>
          <w:color w:val="000000" w:themeColor="text1"/>
          <w:sz w:val="24"/>
          <w:szCs w:val="24"/>
        </w:rPr>
        <w:t xml:space="preserve">Engineer under Sub-Clause 7.5 [Defects and Rejection] or </w:t>
      </w:r>
      <w:r w:rsidR="00EF734D" w:rsidRPr="00EE0508">
        <w:rPr>
          <w:rFonts w:ascii="Arial" w:hAnsi="Arial" w:cs="Arial"/>
          <w:color w:val="000000" w:themeColor="text1"/>
          <w:sz w:val="24"/>
          <w:szCs w:val="24"/>
        </w:rPr>
        <w:t>the Employer and/or</w:t>
      </w:r>
      <w:r w:rsidRPr="00EE0508">
        <w:rPr>
          <w:rFonts w:ascii="Arial" w:hAnsi="Arial" w:cs="Arial"/>
          <w:color w:val="000000" w:themeColor="text1"/>
          <w:sz w:val="24"/>
          <w:szCs w:val="24"/>
        </w:rPr>
        <w:t xml:space="preserve"> Engineer's instruction under Sub-Clause 7.6 [Remedial Work], within 28</w:t>
      </w:r>
      <w:r w:rsidR="009A18C0" w:rsidRPr="00EE0508">
        <w:rPr>
          <w:rFonts w:ascii="Arial" w:hAnsi="Arial" w:cs="Arial"/>
          <w:color w:val="000000" w:themeColor="text1"/>
          <w:sz w:val="24"/>
          <w:szCs w:val="24"/>
        </w:rPr>
        <w:t xml:space="preserve"> (twenty-eight)</w:t>
      </w:r>
      <w:r w:rsidRPr="00EE0508">
        <w:rPr>
          <w:rFonts w:ascii="Arial" w:hAnsi="Arial" w:cs="Arial"/>
          <w:color w:val="000000" w:themeColor="text1"/>
          <w:sz w:val="24"/>
          <w:szCs w:val="24"/>
        </w:rPr>
        <w:t xml:space="preserve"> </w:t>
      </w:r>
      <w:r w:rsidR="003138CB" w:rsidRPr="00EE0508">
        <w:rPr>
          <w:rFonts w:ascii="Arial" w:hAnsi="Arial" w:cs="Arial"/>
          <w:color w:val="000000" w:themeColor="text1"/>
          <w:sz w:val="24"/>
          <w:szCs w:val="24"/>
        </w:rPr>
        <w:t>calendar days</w:t>
      </w:r>
      <w:r w:rsidRPr="00EE0508">
        <w:rPr>
          <w:rFonts w:ascii="Arial" w:hAnsi="Arial" w:cs="Arial"/>
          <w:color w:val="000000" w:themeColor="text1"/>
          <w:sz w:val="24"/>
          <w:szCs w:val="24"/>
        </w:rPr>
        <w:t xml:space="preserve"> after receiving it;</w:t>
      </w:r>
      <w:r w:rsidR="00FC38EE" w:rsidRPr="00EE0508">
        <w:rPr>
          <w:rFonts w:ascii="Arial" w:hAnsi="Arial" w:cs="Arial"/>
          <w:color w:val="000000" w:themeColor="text1"/>
          <w:sz w:val="24"/>
          <w:szCs w:val="24"/>
        </w:rPr>
        <w:t xml:space="preserve"> </w:t>
      </w:r>
    </w:p>
    <w:p w14:paraId="0D80590C" w14:textId="77777777" w:rsidR="00FC38EE" w:rsidRPr="00EE0508" w:rsidRDefault="00FC38EE" w:rsidP="00D64FC5">
      <w:pPr>
        <w:pStyle w:val="BodyTextIndent"/>
        <w:spacing w:after="120" w:line="360" w:lineRule="auto"/>
        <w:ind w:left="1929" w:firstLine="0"/>
        <w:jc w:val="both"/>
        <w:rPr>
          <w:rFonts w:ascii="Arial" w:hAnsi="Arial" w:cs="Arial"/>
          <w:color w:val="000000" w:themeColor="text1"/>
          <w:sz w:val="24"/>
          <w:szCs w:val="24"/>
        </w:rPr>
      </w:pPr>
    </w:p>
    <w:p w14:paraId="047AA916" w14:textId="6D504204" w:rsidR="00FC38EE" w:rsidRPr="00EE0508" w:rsidRDefault="00AB6645" w:rsidP="00D11D3C">
      <w:pPr>
        <w:pStyle w:val="BodyTextIndent"/>
        <w:numPr>
          <w:ilvl w:val="3"/>
          <w:numId w:val="33"/>
        </w:numPr>
        <w:spacing w:after="120" w:line="360" w:lineRule="auto"/>
        <w:jc w:val="both"/>
        <w:rPr>
          <w:rFonts w:ascii="Arial" w:hAnsi="Arial" w:cs="Arial"/>
          <w:color w:val="000000" w:themeColor="text1"/>
          <w:sz w:val="24"/>
          <w:szCs w:val="24"/>
        </w:rPr>
      </w:pPr>
      <w:r w:rsidRPr="00EE0508">
        <w:rPr>
          <w:rFonts w:ascii="Arial" w:hAnsi="Arial" w:cs="Arial"/>
          <w:color w:val="000000" w:themeColor="text1"/>
          <w:sz w:val="24"/>
          <w:szCs w:val="24"/>
        </w:rPr>
        <w:t xml:space="preserve">fails to comply with Sub-Clause 4.2 [Performance Security]; </w:t>
      </w:r>
    </w:p>
    <w:p w14:paraId="7AE6C4F7" w14:textId="77777777" w:rsidR="00FC38EE" w:rsidRPr="00EE0508" w:rsidRDefault="00FC38EE" w:rsidP="00D64FC5">
      <w:pPr>
        <w:pStyle w:val="BodyTextIndent"/>
        <w:spacing w:after="120" w:line="360" w:lineRule="auto"/>
        <w:ind w:left="1929" w:firstLine="0"/>
        <w:jc w:val="both"/>
        <w:rPr>
          <w:rFonts w:ascii="Arial" w:hAnsi="Arial" w:cs="Arial"/>
          <w:color w:val="000000" w:themeColor="text1"/>
          <w:sz w:val="24"/>
          <w:szCs w:val="24"/>
        </w:rPr>
      </w:pPr>
    </w:p>
    <w:p w14:paraId="52027327" w14:textId="3B018D83" w:rsidR="00FD2B9A" w:rsidRPr="00EE0508" w:rsidRDefault="00AB6645" w:rsidP="00D11D3C">
      <w:pPr>
        <w:pStyle w:val="BodyTextIndent"/>
        <w:numPr>
          <w:ilvl w:val="3"/>
          <w:numId w:val="33"/>
        </w:numPr>
        <w:spacing w:after="120" w:line="360" w:lineRule="auto"/>
        <w:jc w:val="both"/>
        <w:rPr>
          <w:rFonts w:ascii="Arial" w:hAnsi="Arial" w:cs="Arial"/>
          <w:color w:val="000000" w:themeColor="text1"/>
          <w:sz w:val="24"/>
          <w:szCs w:val="24"/>
        </w:rPr>
      </w:pPr>
      <w:r w:rsidRPr="00EE0508">
        <w:rPr>
          <w:rFonts w:ascii="Arial" w:hAnsi="Arial" w:cs="Arial"/>
          <w:color w:val="000000" w:themeColor="text1"/>
          <w:sz w:val="24"/>
          <w:szCs w:val="24"/>
        </w:rPr>
        <w:t>subcontracts the whole, or any part of, the Works in breach of Sub-Clause 4.4 [Subcontractors], or assigns the Contract without the required agreement under Sub-Clause 1.7 [Assignment]</w:t>
      </w:r>
      <w:r w:rsidR="001C3D86" w:rsidRPr="00EE0508">
        <w:rPr>
          <w:rFonts w:ascii="Arial" w:hAnsi="Arial" w:cs="Arial"/>
          <w:color w:val="000000" w:themeColor="text1"/>
          <w:sz w:val="24"/>
          <w:szCs w:val="24"/>
        </w:rPr>
        <w:t xml:space="preserve"> and/or written approval from the Employer and/or Engineer prior to such sub-contracting or assignment</w:t>
      </w:r>
      <w:r w:rsidRPr="00EE0508">
        <w:rPr>
          <w:rFonts w:ascii="Arial" w:hAnsi="Arial" w:cs="Arial"/>
          <w:color w:val="000000" w:themeColor="text1"/>
          <w:sz w:val="24"/>
          <w:szCs w:val="24"/>
        </w:rPr>
        <w:t>;</w:t>
      </w:r>
      <w:r w:rsidR="00FD2B9A" w:rsidRPr="00EE0508">
        <w:rPr>
          <w:rFonts w:ascii="Arial" w:hAnsi="Arial" w:cs="Arial"/>
          <w:color w:val="000000" w:themeColor="text1"/>
          <w:sz w:val="24"/>
          <w:szCs w:val="24"/>
        </w:rPr>
        <w:t xml:space="preserve"> </w:t>
      </w:r>
    </w:p>
    <w:p w14:paraId="5F0C1AE8" w14:textId="77777777" w:rsidR="00FD2B9A" w:rsidRPr="00EE0508" w:rsidRDefault="00FD2B9A" w:rsidP="00D64FC5">
      <w:pPr>
        <w:pStyle w:val="BodyTextIndent"/>
        <w:spacing w:after="120" w:line="360" w:lineRule="auto"/>
        <w:ind w:left="1929" w:firstLine="0"/>
        <w:jc w:val="both"/>
        <w:rPr>
          <w:rFonts w:ascii="Arial" w:hAnsi="Arial" w:cs="Arial"/>
          <w:color w:val="000000" w:themeColor="text1"/>
          <w:sz w:val="24"/>
          <w:szCs w:val="24"/>
        </w:rPr>
      </w:pPr>
    </w:p>
    <w:p w14:paraId="34D6957E" w14:textId="5BCDC6DF" w:rsidR="00FD2B9A" w:rsidRPr="00EE0508" w:rsidRDefault="00AB6645" w:rsidP="00D11D3C">
      <w:pPr>
        <w:pStyle w:val="BodyTextIndent"/>
        <w:numPr>
          <w:ilvl w:val="3"/>
          <w:numId w:val="33"/>
        </w:numPr>
        <w:spacing w:after="120" w:line="360" w:lineRule="auto"/>
        <w:jc w:val="both"/>
        <w:rPr>
          <w:rFonts w:ascii="Arial" w:hAnsi="Arial" w:cs="Arial"/>
          <w:color w:val="000000" w:themeColor="text1"/>
          <w:sz w:val="24"/>
          <w:szCs w:val="24"/>
        </w:rPr>
      </w:pPr>
      <w:r w:rsidRPr="00EE0508">
        <w:rPr>
          <w:rFonts w:ascii="Arial" w:hAnsi="Arial" w:cs="Arial"/>
          <w:color w:val="000000" w:themeColor="text1"/>
          <w:sz w:val="24"/>
          <w:szCs w:val="24"/>
        </w:rPr>
        <w:t xml:space="preserve">becomes bankrupt or insolvent; goes into liquidation, administration, reorganization, winding-up or dissolution; becomes subject to the appointment of a liquidator, receiver, administrator, manager or trustee; enters into a composition or arrangement with the Contractor's creditors; or any act is done or any event </w:t>
      </w:r>
      <w:r w:rsidR="00734463" w:rsidRPr="00EE0508">
        <w:rPr>
          <w:rFonts w:ascii="Arial" w:hAnsi="Arial" w:cs="Arial"/>
          <w:color w:val="000000" w:themeColor="text1"/>
          <w:sz w:val="24"/>
          <w:szCs w:val="24"/>
        </w:rPr>
        <w:t>occurs which</w:t>
      </w:r>
      <w:r w:rsidRPr="00EE0508">
        <w:rPr>
          <w:rFonts w:ascii="Arial" w:hAnsi="Arial" w:cs="Arial"/>
          <w:color w:val="000000" w:themeColor="text1"/>
          <w:sz w:val="24"/>
          <w:szCs w:val="24"/>
        </w:rPr>
        <w:t xml:space="preserve"> is analogous to or has a similar effect to any of these acts or events under applicable Laws;</w:t>
      </w:r>
    </w:p>
    <w:p w14:paraId="1A55740F" w14:textId="77777777" w:rsidR="00FD2B9A" w:rsidRPr="00EE0508" w:rsidRDefault="00FD2B9A" w:rsidP="00D64FC5">
      <w:pPr>
        <w:pStyle w:val="BodyTextIndent"/>
        <w:spacing w:after="120" w:line="360" w:lineRule="auto"/>
        <w:ind w:left="1929" w:firstLine="0"/>
        <w:jc w:val="both"/>
        <w:rPr>
          <w:rFonts w:ascii="Arial" w:hAnsi="Arial" w:cs="Arial"/>
          <w:color w:val="000000" w:themeColor="text1"/>
          <w:sz w:val="24"/>
          <w:szCs w:val="24"/>
        </w:rPr>
      </w:pPr>
    </w:p>
    <w:p w14:paraId="6D827025" w14:textId="3E5A099E" w:rsidR="00AB6645" w:rsidRPr="00EE0508" w:rsidRDefault="00AB6645" w:rsidP="00D11D3C">
      <w:pPr>
        <w:pStyle w:val="BodyTextIndent"/>
        <w:numPr>
          <w:ilvl w:val="3"/>
          <w:numId w:val="33"/>
        </w:numPr>
        <w:spacing w:after="120" w:line="360" w:lineRule="auto"/>
        <w:jc w:val="both"/>
        <w:rPr>
          <w:rFonts w:ascii="Arial" w:hAnsi="Arial" w:cs="Arial"/>
          <w:color w:val="000000" w:themeColor="text1"/>
          <w:sz w:val="24"/>
          <w:szCs w:val="24"/>
        </w:rPr>
      </w:pPr>
      <w:bookmarkStart w:id="44" w:name="_Hlk71206140"/>
      <w:r w:rsidRPr="00EE0508">
        <w:rPr>
          <w:rFonts w:ascii="Arial" w:hAnsi="Arial" w:cs="Arial"/>
          <w:color w:val="000000" w:themeColor="text1"/>
          <w:sz w:val="24"/>
          <w:szCs w:val="24"/>
        </w:rPr>
        <w:t>or if the Contractor is a JV</w:t>
      </w:r>
      <w:r w:rsidR="002F416E" w:rsidRPr="00EE0508">
        <w:rPr>
          <w:rFonts w:ascii="Arial" w:hAnsi="Arial" w:cs="Arial"/>
          <w:color w:val="000000" w:themeColor="text1"/>
          <w:sz w:val="24"/>
          <w:szCs w:val="24"/>
        </w:rPr>
        <w:t xml:space="preserve"> (incorporated or unincorporated)</w:t>
      </w:r>
      <w:r w:rsidRPr="00EE0508">
        <w:rPr>
          <w:rFonts w:ascii="Arial" w:hAnsi="Arial" w:cs="Arial"/>
          <w:color w:val="000000" w:themeColor="text1"/>
          <w:sz w:val="24"/>
          <w:szCs w:val="24"/>
        </w:rPr>
        <w:t>:</w:t>
      </w:r>
    </w:p>
    <w:p w14:paraId="59E87B40" w14:textId="77777777" w:rsidR="00E31F1C" w:rsidRPr="00EE0508" w:rsidRDefault="00E31F1C" w:rsidP="00D64FC5">
      <w:pPr>
        <w:pStyle w:val="ListParagraph"/>
        <w:spacing w:after="120" w:line="360" w:lineRule="auto"/>
        <w:ind w:left="2127"/>
        <w:rPr>
          <w:rFonts w:ascii="Arial" w:hAnsi="Arial" w:cs="Arial"/>
          <w:color w:val="000000" w:themeColor="text1"/>
          <w:sz w:val="24"/>
          <w:szCs w:val="24"/>
        </w:rPr>
      </w:pPr>
    </w:p>
    <w:p w14:paraId="401530DB" w14:textId="00535074" w:rsidR="00AB6645" w:rsidRPr="00EE0508" w:rsidRDefault="00E31F1C" w:rsidP="00D64FC5">
      <w:pPr>
        <w:pStyle w:val="ListParagraph"/>
        <w:spacing w:after="120" w:line="360" w:lineRule="auto"/>
        <w:ind w:left="2835" w:hanging="1275"/>
        <w:jc w:val="left"/>
        <w:rPr>
          <w:rFonts w:ascii="Arial" w:hAnsi="Arial" w:cs="Arial"/>
          <w:color w:val="000000" w:themeColor="text1"/>
          <w:sz w:val="24"/>
          <w:szCs w:val="24"/>
        </w:rPr>
      </w:pPr>
      <w:r w:rsidRPr="00EE0508">
        <w:rPr>
          <w:rFonts w:ascii="Arial" w:hAnsi="Arial" w:cs="Arial"/>
          <w:color w:val="000000" w:themeColor="text1"/>
          <w:sz w:val="24"/>
          <w:szCs w:val="24"/>
        </w:rPr>
        <w:t>15.2.2.</w:t>
      </w:r>
      <w:r w:rsidR="00FD2B9A" w:rsidRPr="00EE0508">
        <w:rPr>
          <w:rFonts w:ascii="Arial" w:hAnsi="Arial" w:cs="Arial"/>
          <w:color w:val="000000" w:themeColor="text1"/>
          <w:sz w:val="24"/>
          <w:szCs w:val="24"/>
        </w:rPr>
        <w:t>8</w:t>
      </w:r>
      <w:r w:rsidRPr="00EE0508">
        <w:rPr>
          <w:rFonts w:ascii="Arial" w:hAnsi="Arial" w:cs="Arial"/>
          <w:color w:val="000000" w:themeColor="text1"/>
          <w:sz w:val="24"/>
          <w:szCs w:val="24"/>
        </w:rPr>
        <w:t>.1</w:t>
      </w:r>
      <w:r w:rsidRPr="00EE0508">
        <w:rPr>
          <w:rFonts w:ascii="Arial" w:hAnsi="Arial" w:cs="Arial"/>
          <w:color w:val="000000" w:themeColor="text1"/>
          <w:sz w:val="24"/>
          <w:szCs w:val="24"/>
        </w:rPr>
        <w:tab/>
      </w:r>
      <w:r w:rsidR="00AB6645" w:rsidRPr="00EE0508">
        <w:rPr>
          <w:rFonts w:ascii="Arial" w:hAnsi="Arial" w:cs="Arial"/>
          <w:color w:val="000000" w:themeColor="text1"/>
          <w:sz w:val="24"/>
          <w:szCs w:val="24"/>
        </w:rPr>
        <w:t>any of these matters apply to a member of the JV, and</w:t>
      </w:r>
    </w:p>
    <w:p w14:paraId="08000D51" w14:textId="77777777" w:rsidR="00AB6645" w:rsidRPr="00EE0508" w:rsidRDefault="00AB6645" w:rsidP="00D64FC5">
      <w:pPr>
        <w:pStyle w:val="ListParagraph"/>
        <w:spacing w:after="120" w:line="360" w:lineRule="auto"/>
        <w:ind w:left="2835" w:hanging="1275"/>
        <w:jc w:val="left"/>
        <w:rPr>
          <w:rFonts w:ascii="Arial" w:hAnsi="Arial" w:cs="Arial"/>
          <w:color w:val="000000" w:themeColor="text1"/>
          <w:sz w:val="24"/>
          <w:szCs w:val="24"/>
        </w:rPr>
      </w:pPr>
    </w:p>
    <w:p w14:paraId="050B820B" w14:textId="524A06A6" w:rsidR="00AB6645" w:rsidRPr="00EE0508" w:rsidRDefault="00E31F1C" w:rsidP="00D64FC5">
      <w:pPr>
        <w:pStyle w:val="ListParagraph"/>
        <w:spacing w:after="120" w:line="360" w:lineRule="auto"/>
        <w:ind w:left="2835" w:hanging="1275"/>
        <w:rPr>
          <w:rFonts w:ascii="Arial" w:hAnsi="Arial" w:cs="Arial"/>
          <w:color w:val="000000" w:themeColor="text1"/>
          <w:sz w:val="24"/>
          <w:szCs w:val="24"/>
        </w:rPr>
      </w:pPr>
      <w:r w:rsidRPr="00EE0508">
        <w:rPr>
          <w:rFonts w:ascii="Arial" w:hAnsi="Arial" w:cs="Arial"/>
          <w:color w:val="000000" w:themeColor="text1"/>
          <w:sz w:val="24"/>
          <w:szCs w:val="24"/>
        </w:rPr>
        <w:t>15.2.2.</w:t>
      </w:r>
      <w:r w:rsidR="00FD2B9A" w:rsidRPr="00EE0508">
        <w:rPr>
          <w:rFonts w:ascii="Arial" w:hAnsi="Arial" w:cs="Arial"/>
          <w:color w:val="000000" w:themeColor="text1"/>
          <w:sz w:val="24"/>
          <w:szCs w:val="24"/>
        </w:rPr>
        <w:t>8</w:t>
      </w:r>
      <w:r w:rsidRPr="00EE0508">
        <w:rPr>
          <w:rFonts w:ascii="Arial" w:hAnsi="Arial" w:cs="Arial"/>
          <w:color w:val="000000" w:themeColor="text1"/>
          <w:sz w:val="24"/>
          <w:szCs w:val="24"/>
        </w:rPr>
        <w:t>.2</w:t>
      </w:r>
      <w:r w:rsidR="00AB6645" w:rsidRPr="00EE0508">
        <w:rPr>
          <w:rFonts w:ascii="Arial" w:hAnsi="Arial" w:cs="Arial"/>
          <w:color w:val="000000" w:themeColor="text1"/>
          <w:sz w:val="24"/>
          <w:szCs w:val="24"/>
        </w:rPr>
        <w:t xml:space="preserve"> </w:t>
      </w:r>
      <w:r w:rsidR="00AB6645" w:rsidRPr="00EE0508">
        <w:rPr>
          <w:rFonts w:ascii="Arial" w:hAnsi="Arial" w:cs="Arial"/>
          <w:color w:val="000000" w:themeColor="text1"/>
          <w:sz w:val="24"/>
          <w:szCs w:val="24"/>
        </w:rPr>
        <w:tab/>
        <w:t xml:space="preserve">the other member(s) do not </w:t>
      </w:r>
      <w:r w:rsidR="00097029" w:rsidRPr="00EE0508">
        <w:rPr>
          <w:rFonts w:ascii="Arial" w:hAnsi="Arial" w:cs="Arial"/>
          <w:color w:val="000000" w:themeColor="text1"/>
          <w:sz w:val="24"/>
          <w:szCs w:val="24"/>
        </w:rPr>
        <w:t>Promptly</w:t>
      </w:r>
      <w:r w:rsidR="00AB6645" w:rsidRPr="00EE0508">
        <w:rPr>
          <w:rFonts w:ascii="Arial" w:hAnsi="Arial" w:cs="Arial"/>
          <w:color w:val="000000" w:themeColor="text1"/>
          <w:sz w:val="24"/>
          <w:szCs w:val="24"/>
        </w:rPr>
        <w:t xml:space="preserve"> confirm to the Employer that, in accordance with Sub Clause 1.14</w:t>
      </w:r>
      <w:r w:rsidR="0083317A" w:rsidRPr="00EE0508">
        <w:rPr>
          <w:rFonts w:ascii="Arial" w:hAnsi="Arial" w:cs="Arial"/>
          <w:color w:val="000000" w:themeColor="text1"/>
          <w:sz w:val="24"/>
          <w:szCs w:val="24"/>
        </w:rPr>
        <w:t xml:space="preserve">.1 </w:t>
      </w:r>
      <w:r w:rsidR="00AB6645" w:rsidRPr="00EE0508">
        <w:rPr>
          <w:rFonts w:ascii="Arial" w:hAnsi="Arial" w:cs="Arial"/>
          <w:color w:val="000000" w:themeColor="text1"/>
          <w:sz w:val="24"/>
          <w:szCs w:val="24"/>
        </w:rPr>
        <w:t>[Joint and Several Liability], such member's obligations under the Contract shall be fulfilled in accordance with the Contract; or is found, based on reasonable evidence, to have engaged in corrupt, fraudulent, collusive or coercive practice at any time in relation to the Works or to the Contract</w:t>
      </w:r>
      <w:r w:rsidR="001C1FEF" w:rsidRPr="00EE0508">
        <w:rPr>
          <w:rFonts w:ascii="Arial" w:hAnsi="Arial" w:cs="Arial"/>
          <w:color w:val="000000" w:themeColor="text1"/>
          <w:sz w:val="24"/>
          <w:szCs w:val="24"/>
        </w:rPr>
        <w:t>;</w:t>
      </w:r>
    </w:p>
    <w:bookmarkEnd w:id="44"/>
    <w:p w14:paraId="2A100B79" w14:textId="77777777" w:rsidR="00FD2B9A" w:rsidRPr="00EE0508" w:rsidRDefault="00FD2B9A" w:rsidP="00D64FC5">
      <w:pPr>
        <w:pStyle w:val="ListParagraph"/>
        <w:spacing w:after="120" w:line="360" w:lineRule="auto"/>
        <w:ind w:left="2835" w:hanging="1275"/>
        <w:rPr>
          <w:rFonts w:ascii="Arial" w:hAnsi="Arial" w:cs="Arial"/>
          <w:color w:val="000000" w:themeColor="text1"/>
          <w:sz w:val="24"/>
          <w:szCs w:val="24"/>
        </w:rPr>
      </w:pPr>
    </w:p>
    <w:p w14:paraId="21EBC981" w14:textId="49318D61" w:rsidR="001C1FEF" w:rsidRPr="00EE0508" w:rsidRDefault="001C1FEF" w:rsidP="00D11D3C">
      <w:pPr>
        <w:pStyle w:val="ListParagraph"/>
        <w:numPr>
          <w:ilvl w:val="3"/>
          <w:numId w:val="33"/>
        </w:numPr>
        <w:spacing w:after="120" w:line="360" w:lineRule="auto"/>
        <w:rPr>
          <w:rFonts w:ascii="Arial" w:hAnsi="Arial" w:cs="Arial"/>
          <w:color w:val="000000" w:themeColor="text1"/>
          <w:sz w:val="24"/>
          <w:szCs w:val="24"/>
        </w:rPr>
      </w:pPr>
      <w:r w:rsidRPr="00EE0508">
        <w:rPr>
          <w:rFonts w:ascii="Arial" w:hAnsi="Arial" w:cs="Arial"/>
          <w:color w:val="000000" w:themeColor="text1"/>
          <w:sz w:val="24"/>
          <w:szCs w:val="24"/>
        </w:rPr>
        <w:t>or if the Contractor is a Consortium:</w:t>
      </w:r>
    </w:p>
    <w:p w14:paraId="6D9E27DC" w14:textId="77777777" w:rsidR="001C1FEF" w:rsidRPr="00EE0508" w:rsidRDefault="001C1FEF" w:rsidP="00D64FC5">
      <w:pPr>
        <w:pStyle w:val="ListParagraph"/>
        <w:spacing w:after="120" w:line="360" w:lineRule="auto"/>
        <w:ind w:left="2127"/>
        <w:rPr>
          <w:rFonts w:ascii="Arial" w:hAnsi="Arial" w:cs="Arial"/>
          <w:color w:val="000000" w:themeColor="text1"/>
          <w:sz w:val="24"/>
          <w:szCs w:val="24"/>
        </w:rPr>
      </w:pPr>
    </w:p>
    <w:p w14:paraId="676C267E" w14:textId="4D125BB4" w:rsidR="001C1FEF" w:rsidRPr="00EE0508" w:rsidRDefault="001C1FEF" w:rsidP="00D64FC5">
      <w:pPr>
        <w:pStyle w:val="ListParagraph"/>
        <w:spacing w:after="120" w:line="360" w:lineRule="auto"/>
        <w:ind w:left="2835" w:hanging="1275"/>
        <w:jc w:val="left"/>
        <w:rPr>
          <w:rFonts w:ascii="Arial" w:hAnsi="Arial" w:cs="Arial"/>
          <w:color w:val="000000" w:themeColor="text1"/>
          <w:sz w:val="24"/>
          <w:szCs w:val="24"/>
        </w:rPr>
      </w:pPr>
      <w:r w:rsidRPr="00EE0508">
        <w:rPr>
          <w:rFonts w:ascii="Arial" w:hAnsi="Arial" w:cs="Arial"/>
          <w:color w:val="000000" w:themeColor="text1"/>
          <w:sz w:val="24"/>
          <w:szCs w:val="24"/>
        </w:rPr>
        <w:t>15.2.2.</w:t>
      </w:r>
      <w:r w:rsidR="00FD2B9A" w:rsidRPr="00EE0508">
        <w:rPr>
          <w:rFonts w:ascii="Arial" w:hAnsi="Arial" w:cs="Arial"/>
          <w:color w:val="000000" w:themeColor="text1"/>
          <w:sz w:val="24"/>
          <w:szCs w:val="24"/>
        </w:rPr>
        <w:t>9</w:t>
      </w:r>
      <w:r w:rsidRPr="00EE0508">
        <w:rPr>
          <w:rFonts w:ascii="Arial" w:hAnsi="Arial" w:cs="Arial"/>
          <w:color w:val="000000" w:themeColor="text1"/>
          <w:sz w:val="24"/>
          <w:szCs w:val="24"/>
        </w:rPr>
        <w:t>.1</w:t>
      </w:r>
      <w:r w:rsidRPr="00EE0508">
        <w:rPr>
          <w:rFonts w:ascii="Arial" w:hAnsi="Arial" w:cs="Arial"/>
          <w:color w:val="000000" w:themeColor="text1"/>
          <w:sz w:val="24"/>
          <w:szCs w:val="24"/>
        </w:rPr>
        <w:tab/>
        <w:t>any of these matters apply to a member of the Consortium, and</w:t>
      </w:r>
    </w:p>
    <w:p w14:paraId="3B0DAE7A" w14:textId="77777777" w:rsidR="001C1FEF" w:rsidRPr="00EE0508" w:rsidRDefault="001C1FEF" w:rsidP="00D64FC5">
      <w:pPr>
        <w:pStyle w:val="ListParagraph"/>
        <w:spacing w:after="120" w:line="360" w:lineRule="auto"/>
        <w:ind w:left="2835" w:hanging="1275"/>
        <w:jc w:val="left"/>
        <w:rPr>
          <w:rFonts w:ascii="Arial" w:hAnsi="Arial" w:cs="Arial"/>
          <w:color w:val="000000" w:themeColor="text1"/>
          <w:sz w:val="24"/>
          <w:szCs w:val="24"/>
        </w:rPr>
      </w:pPr>
    </w:p>
    <w:p w14:paraId="16EB5E15" w14:textId="55CE563F" w:rsidR="001C1FEF" w:rsidRPr="00D64FC5" w:rsidRDefault="001C1FEF" w:rsidP="00D64FC5">
      <w:pPr>
        <w:pStyle w:val="ListParagraph"/>
        <w:spacing w:after="120" w:line="360" w:lineRule="auto"/>
        <w:ind w:left="2835" w:hanging="1275"/>
        <w:rPr>
          <w:rFonts w:ascii="Arial" w:hAnsi="Arial" w:cs="Arial"/>
          <w:color w:val="000000" w:themeColor="text1"/>
          <w:sz w:val="24"/>
          <w:szCs w:val="24"/>
        </w:rPr>
      </w:pPr>
      <w:r w:rsidRPr="00EE0508">
        <w:rPr>
          <w:rFonts w:ascii="Arial" w:hAnsi="Arial" w:cs="Arial"/>
          <w:color w:val="000000" w:themeColor="text1"/>
          <w:sz w:val="24"/>
          <w:szCs w:val="24"/>
        </w:rPr>
        <w:t>15.2.2.</w:t>
      </w:r>
      <w:r w:rsidR="00FD2B9A" w:rsidRPr="00EE0508">
        <w:rPr>
          <w:rFonts w:ascii="Arial" w:hAnsi="Arial" w:cs="Arial"/>
          <w:color w:val="000000" w:themeColor="text1"/>
          <w:sz w:val="24"/>
          <w:szCs w:val="24"/>
        </w:rPr>
        <w:t>9</w:t>
      </w:r>
      <w:r w:rsidRPr="00EE0508">
        <w:rPr>
          <w:rFonts w:ascii="Arial" w:hAnsi="Arial" w:cs="Arial"/>
          <w:color w:val="000000" w:themeColor="text1"/>
          <w:sz w:val="24"/>
          <w:szCs w:val="24"/>
        </w:rPr>
        <w:t xml:space="preserve">.2 </w:t>
      </w:r>
      <w:r w:rsidRPr="00EE0508">
        <w:rPr>
          <w:rFonts w:ascii="Arial" w:hAnsi="Arial" w:cs="Arial"/>
          <w:color w:val="000000" w:themeColor="text1"/>
          <w:sz w:val="24"/>
          <w:szCs w:val="24"/>
        </w:rPr>
        <w:tab/>
        <w:t xml:space="preserve">the other member(s) do not </w:t>
      </w:r>
      <w:r w:rsidR="00097029" w:rsidRPr="00EE0508">
        <w:rPr>
          <w:rFonts w:ascii="Arial" w:hAnsi="Arial" w:cs="Arial"/>
          <w:color w:val="000000" w:themeColor="text1"/>
          <w:sz w:val="24"/>
          <w:szCs w:val="24"/>
        </w:rPr>
        <w:t>Promptly</w:t>
      </w:r>
      <w:r w:rsidRPr="00EE0508">
        <w:rPr>
          <w:rFonts w:ascii="Arial" w:hAnsi="Arial" w:cs="Arial"/>
          <w:color w:val="000000" w:themeColor="text1"/>
          <w:sz w:val="24"/>
          <w:szCs w:val="24"/>
        </w:rPr>
        <w:t xml:space="preserve"> confirm to the Employer that, in accordance with Sub Clause 1.14.1 [Joint and Several Liability], such member's obligations under the Contract shall be fulfilled in accordance with the Contract; or is found, based on reasonable evidence, to have engaged in corrupt, fraudulent, collusive or coercive practice at any time in relation to the Works or to the Contract.</w:t>
      </w:r>
    </w:p>
    <w:p w14:paraId="59245F97" w14:textId="6373FE97" w:rsidR="00EE0508" w:rsidRDefault="00EE0508" w:rsidP="00D64FC5">
      <w:pPr>
        <w:pStyle w:val="ListParagraph"/>
        <w:spacing w:after="120" w:line="360" w:lineRule="auto"/>
        <w:ind w:left="2835" w:hanging="1275"/>
        <w:rPr>
          <w:rFonts w:ascii="Arial" w:hAnsi="Arial" w:cs="Arial"/>
          <w:color w:val="000000" w:themeColor="text1"/>
          <w:sz w:val="24"/>
          <w:szCs w:val="24"/>
        </w:rPr>
      </w:pPr>
    </w:p>
    <w:p w14:paraId="73FAE5C8" w14:textId="77777777" w:rsidR="00EE0508" w:rsidRPr="00D64FC5" w:rsidRDefault="00EE0508" w:rsidP="00D64FC5">
      <w:pPr>
        <w:pStyle w:val="ListParagraph"/>
        <w:spacing w:after="120" w:line="360" w:lineRule="auto"/>
        <w:ind w:left="2835" w:hanging="1275"/>
        <w:rPr>
          <w:rFonts w:ascii="Arial" w:hAnsi="Arial" w:cs="Arial"/>
          <w:color w:val="000000" w:themeColor="text1"/>
          <w:sz w:val="24"/>
          <w:szCs w:val="24"/>
        </w:rPr>
      </w:pPr>
    </w:p>
    <w:p w14:paraId="25889A84" w14:textId="694D4550" w:rsidR="00AB6645" w:rsidRDefault="00AB6645" w:rsidP="00D64FC5">
      <w:pPr>
        <w:pStyle w:val="BodyTextIndent2"/>
        <w:spacing w:after="120" w:line="360" w:lineRule="auto"/>
        <w:ind w:left="1134" w:hanging="1134"/>
        <w:rPr>
          <w:rFonts w:ascii="Arial" w:hAnsi="Arial" w:cs="Arial"/>
          <w:b/>
          <w:bCs/>
          <w:strike/>
          <w:color w:val="000000" w:themeColor="text1"/>
          <w:sz w:val="24"/>
          <w:szCs w:val="24"/>
          <w:u w:val="single"/>
        </w:rPr>
      </w:pPr>
      <w:r w:rsidRPr="00D64FC5">
        <w:rPr>
          <w:rFonts w:ascii="Arial" w:hAnsi="Arial" w:cs="Arial"/>
          <w:b/>
          <w:bCs/>
          <w:color w:val="000000" w:themeColor="text1"/>
          <w:sz w:val="24"/>
          <w:szCs w:val="24"/>
        </w:rPr>
        <w:t xml:space="preserve">15.2.3 </w:t>
      </w:r>
      <w:r w:rsidR="00A82977"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Termination</w:t>
      </w:r>
      <w:r w:rsidR="00E64A7E" w:rsidRPr="00D64FC5">
        <w:rPr>
          <w:rFonts w:ascii="Arial" w:hAnsi="Arial" w:cs="Arial"/>
          <w:b/>
          <w:bCs/>
          <w:color w:val="000000" w:themeColor="text1"/>
          <w:sz w:val="24"/>
          <w:szCs w:val="24"/>
          <w:u w:val="single"/>
        </w:rPr>
        <w:t xml:space="preserve"> </w:t>
      </w:r>
    </w:p>
    <w:p w14:paraId="680EFFC9" w14:textId="77777777" w:rsidR="0025008C" w:rsidRPr="00D64FC5" w:rsidRDefault="0025008C" w:rsidP="00D64FC5">
      <w:pPr>
        <w:pStyle w:val="BodyTextIndent2"/>
        <w:spacing w:after="120" w:line="360" w:lineRule="auto"/>
        <w:ind w:left="1134" w:hanging="1134"/>
        <w:rPr>
          <w:rFonts w:ascii="Arial" w:hAnsi="Arial" w:cs="Arial"/>
          <w:b/>
          <w:bCs/>
          <w:strike/>
          <w:color w:val="000000" w:themeColor="text1"/>
          <w:sz w:val="24"/>
          <w:szCs w:val="24"/>
          <w:u w:val="single"/>
        </w:rPr>
      </w:pPr>
    </w:p>
    <w:p w14:paraId="049C8E7A" w14:textId="6CAB3956" w:rsidR="00AB6645" w:rsidRPr="00EE0508" w:rsidRDefault="00AB6645" w:rsidP="00D64FC5">
      <w:pPr>
        <w:pStyle w:val="BodyTextIndent2"/>
        <w:spacing w:after="120" w:line="360" w:lineRule="auto"/>
        <w:ind w:left="1134" w:hanging="1134"/>
        <w:jc w:val="both"/>
        <w:rPr>
          <w:rFonts w:ascii="Arial" w:hAnsi="Arial" w:cs="Arial"/>
          <w:color w:val="000000" w:themeColor="text1"/>
          <w:sz w:val="24"/>
          <w:szCs w:val="24"/>
        </w:rPr>
      </w:pPr>
      <w:r w:rsidRPr="00EE0508">
        <w:rPr>
          <w:rFonts w:ascii="Arial" w:hAnsi="Arial" w:cs="Arial"/>
          <w:color w:val="000000" w:themeColor="text1"/>
          <w:sz w:val="24"/>
          <w:szCs w:val="24"/>
        </w:rPr>
        <w:t>15.2.3.1</w:t>
      </w:r>
      <w:r w:rsidRPr="00EE0508">
        <w:rPr>
          <w:rFonts w:ascii="Arial" w:hAnsi="Arial" w:cs="Arial"/>
          <w:color w:val="000000" w:themeColor="text1"/>
          <w:sz w:val="24"/>
          <w:szCs w:val="24"/>
        </w:rPr>
        <w:tab/>
      </w:r>
      <w:r w:rsidR="0030600B" w:rsidRPr="00EE0508">
        <w:rPr>
          <w:rFonts w:ascii="Arial" w:hAnsi="Arial" w:cs="Arial"/>
          <w:color w:val="000000" w:themeColor="text1"/>
          <w:sz w:val="24"/>
          <w:szCs w:val="24"/>
        </w:rPr>
        <w:t xml:space="preserve">Unless </w:t>
      </w:r>
      <w:r w:rsidRPr="00EE0508">
        <w:rPr>
          <w:rFonts w:ascii="Arial" w:hAnsi="Arial" w:cs="Arial"/>
          <w:color w:val="000000" w:themeColor="text1"/>
          <w:sz w:val="24"/>
          <w:szCs w:val="24"/>
        </w:rPr>
        <w:t xml:space="preserve">the Contractor remedies the matter described in a Notice given under Sub-Clause 15.2 [Notice] within 14 </w:t>
      </w:r>
      <w:r w:rsidR="009A18C0" w:rsidRPr="00EE0508">
        <w:rPr>
          <w:rFonts w:ascii="Arial" w:hAnsi="Arial" w:cs="Arial"/>
          <w:color w:val="000000" w:themeColor="text1"/>
          <w:sz w:val="24"/>
          <w:szCs w:val="24"/>
        </w:rPr>
        <w:t xml:space="preserve">(fourteen) </w:t>
      </w:r>
      <w:r w:rsidR="00ED5F39" w:rsidRPr="00EE0508">
        <w:rPr>
          <w:rFonts w:ascii="Arial" w:hAnsi="Arial" w:cs="Arial"/>
          <w:color w:val="000000" w:themeColor="text1"/>
          <w:sz w:val="24"/>
          <w:szCs w:val="24"/>
        </w:rPr>
        <w:t xml:space="preserve">calendar </w:t>
      </w:r>
      <w:r w:rsidRPr="00EE0508">
        <w:rPr>
          <w:rFonts w:ascii="Arial" w:hAnsi="Arial" w:cs="Arial"/>
          <w:color w:val="000000" w:themeColor="text1"/>
          <w:sz w:val="24"/>
          <w:szCs w:val="24"/>
        </w:rPr>
        <w:t xml:space="preserve">days of receiving the Notice, the Employer </w:t>
      </w:r>
      <w:r w:rsidR="003677C4" w:rsidRPr="00EE0508">
        <w:rPr>
          <w:rFonts w:ascii="Arial" w:hAnsi="Arial" w:cs="Arial"/>
          <w:color w:val="000000" w:themeColor="text1"/>
          <w:sz w:val="24"/>
          <w:szCs w:val="24"/>
        </w:rPr>
        <w:t xml:space="preserve">and/or Engineer </w:t>
      </w:r>
      <w:r w:rsidRPr="00EE0508">
        <w:rPr>
          <w:rFonts w:ascii="Arial" w:hAnsi="Arial" w:cs="Arial"/>
          <w:color w:val="000000" w:themeColor="text1"/>
          <w:sz w:val="24"/>
          <w:szCs w:val="24"/>
        </w:rPr>
        <w:t>may by giving a second Notice</w:t>
      </w:r>
      <w:r w:rsidR="003677C4" w:rsidRPr="00EE0508">
        <w:rPr>
          <w:rFonts w:ascii="Arial" w:hAnsi="Arial" w:cs="Arial"/>
          <w:color w:val="000000" w:themeColor="text1"/>
          <w:sz w:val="24"/>
          <w:szCs w:val="24"/>
        </w:rPr>
        <w:t>, in writing,</w:t>
      </w:r>
      <w:r w:rsidRPr="00EE0508">
        <w:rPr>
          <w:rFonts w:ascii="Arial" w:hAnsi="Arial" w:cs="Arial"/>
          <w:color w:val="000000" w:themeColor="text1"/>
          <w:sz w:val="24"/>
          <w:szCs w:val="24"/>
        </w:rPr>
        <w:t xml:space="preserve"> to the Contractor immediately terminate the Contract. </w:t>
      </w:r>
    </w:p>
    <w:p w14:paraId="7FC3949F" w14:textId="77777777" w:rsidR="0025008C" w:rsidRPr="00EE0508" w:rsidRDefault="0025008C" w:rsidP="00D64FC5">
      <w:pPr>
        <w:pStyle w:val="BodyTextIndent2"/>
        <w:spacing w:after="120" w:line="360" w:lineRule="auto"/>
        <w:ind w:left="1134" w:hanging="1134"/>
        <w:jc w:val="both"/>
        <w:rPr>
          <w:rFonts w:ascii="Arial" w:hAnsi="Arial" w:cs="Arial"/>
          <w:color w:val="000000" w:themeColor="text1"/>
          <w:sz w:val="24"/>
          <w:szCs w:val="24"/>
        </w:rPr>
      </w:pPr>
    </w:p>
    <w:p w14:paraId="05128D9B" w14:textId="0D2985AF" w:rsidR="00AB6645" w:rsidRPr="00EE0508" w:rsidRDefault="00AB6645" w:rsidP="00D64FC5">
      <w:pPr>
        <w:pStyle w:val="BodyTextIndent2"/>
        <w:spacing w:after="120" w:line="360" w:lineRule="auto"/>
        <w:ind w:left="1134" w:hanging="1134"/>
        <w:jc w:val="both"/>
        <w:rPr>
          <w:rFonts w:ascii="Arial" w:hAnsi="Arial" w:cs="Arial"/>
          <w:color w:val="000000" w:themeColor="text1"/>
          <w:sz w:val="24"/>
          <w:szCs w:val="24"/>
        </w:rPr>
      </w:pPr>
      <w:r w:rsidRPr="00EE0508">
        <w:rPr>
          <w:rFonts w:ascii="Arial" w:hAnsi="Arial" w:cs="Arial"/>
          <w:color w:val="000000" w:themeColor="text1"/>
          <w:sz w:val="24"/>
          <w:szCs w:val="24"/>
        </w:rPr>
        <w:t>15.2.3.2</w:t>
      </w:r>
      <w:r w:rsidRPr="00EE0508">
        <w:rPr>
          <w:rFonts w:ascii="Arial" w:hAnsi="Arial" w:cs="Arial"/>
          <w:color w:val="000000" w:themeColor="text1"/>
          <w:sz w:val="24"/>
          <w:szCs w:val="24"/>
        </w:rPr>
        <w:tab/>
        <w:t>The date of termination shall be the date the Contractor receives this second Notice.</w:t>
      </w:r>
    </w:p>
    <w:p w14:paraId="0CFA5009" w14:textId="77777777" w:rsidR="0025008C" w:rsidRPr="00EE0508" w:rsidRDefault="0025008C" w:rsidP="00D64FC5">
      <w:pPr>
        <w:pStyle w:val="BodyTextIndent2"/>
        <w:spacing w:after="120" w:line="360" w:lineRule="auto"/>
        <w:ind w:left="1134" w:hanging="1134"/>
        <w:jc w:val="both"/>
        <w:rPr>
          <w:rFonts w:ascii="Arial" w:hAnsi="Arial" w:cs="Arial"/>
          <w:color w:val="000000" w:themeColor="text1"/>
          <w:sz w:val="24"/>
          <w:szCs w:val="24"/>
        </w:rPr>
      </w:pPr>
    </w:p>
    <w:p w14:paraId="33CF1806" w14:textId="0B1C41A2" w:rsidR="00AB6645" w:rsidRPr="00D64FC5" w:rsidRDefault="00AB6645" w:rsidP="00D64FC5">
      <w:pPr>
        <w:pStyle w:val="BodyTextIndent2"/>
        <w:spacing w:after="120" w:line="360" w:lineRule="auto"/>
        <w:ind w:left="1134" w:hanging="1134"/>
        <w:jc w:val="both"/>
        <w:rPr>
          <w:rFonts w:ascii="Arial" w:hAnsi="Arial" w:cs="Arial"/>
          <w:color w:val="000000" w:themeColor="text1"/>
          <w:sz w:val="24"/>
          <w:szCs w:val="24"/>
        </w:rPr>
      </w:pPr>
      <w:r w:rsidRPr="00EE0508">
        <w:rPr>
          <w:rFonts w:ascii="Arial" w:hAnsi="Arial" w:cs="Arial"/>
          <w:color w:val="000000" w:themeColor="text1"/>
          <w:sz w:val="24"/>
          <w:szCs w:val="24"/>
        </w:rPr>
        <w:t>15.2.3.3</w:t>
      </w:r>
      <w:r w:rsidRPr="00EE0508">
        <w:rPr>
          <w:rFonts w:ascii="Arial" w:hAnsi="Arial" w:cs="Arial"/>
          <w:color w:val="000000" w:themeColor="text1"/>
          <w:sz w:val="24"/>
          <w:szCs w:val="24"/>
        </w:rPr>
        <w:tab/>
        <w:t>However, in the event of termination in terms of clause 15.2.2.6</w:t>
      </w:r>
      <w:r w:rsidR="00FE53C9" w:rsidRPr="00EE0508">
        <w:rPr>
          <w:rFonts w:ascii="Arial" w:hAnsi="Arial" w:cs="Arial"/>
          <w:color w:val="000000" w:themeColor="text1"/>
          <w:sz w:val="24"/>
          <w:szCs w:val="24"/>
        </w:rPr>
        <w:t>,</w:t>
      </w:r>
      <w:r w:rsidRPr="00EE0508">
        <w:rPr>
          <w:rFonts w:ascii="Arial" w:hAnsi="Arial" w:cs="Arial"/>
          <w:color w:val="000000" w:themeColor="text1"/>
          <w:sz w:val="24"/>
          <w:szCs w:val="24"/>
        </w:rPr>
        <w:t xml:space="preserve"> the Employer may by giving a Notice un</w:t>
      </w:r>
      <w:r w:rsidR="009370F5" w:rsidRPr="00EE0508">
        <w:rPr>
          <w:rFonts w:ascii="Arial" w:hAnsi="Arial" w:cs="Arial"/>
          <w:color w:val="000000" w:themeColor="text1"/>
          <w:sz w:val="24"/>
          <w:szCs w:val="24"/>
        </w:rPr>
        <w:t xml:space="preserve">der </w:t>
      </w:r>
      <w:r w:rsidRPr="00EE0508">
        <w:rPr>
          <w:rFonts w:ascii="Arial" w:hAnsi="Arial" w:cs="Arial"/>
          <w:color w:val="000000" w:themeColor="text1"/>
          <w:sz w:val="24"/>
          <w:szCs w:val="24"/>
        </w:rPr>
        <w:t>Sub-Clause 15.2 immediately terminate the Contract and the date of termination shall be the date the Contractor receives this Notice.</w:t>
      </w:r>
    </w:p>
    <w:p w14:paraId="2AD9782C" w14:textId="0F9BB180" w:rsidR="00AB6645" w:rsidRPr="00D64FC5" w:rsidRDefault="00AB6645" w:rsidP="00D64FC5">
      <w:pPr>
        <w:spacing w:after="120"/>
        <w:ind w:left="851" w:hanging="851"/>
        <w:rPr>
          <w:rFonts w:ascii="Arial" w:hAnsi="Arial" w:cs="Arial"/>
          <w:color w:val="000000" w:themeColor="text1"/>
          <w:sz w:val="24"/>
          <w:szCs w:val="24"/>
        </w:rPr>
      </w:pPr>
    </w:p>
    <w:p w14:paraId="73E3E93A" w14:textId="3DE3CEC8" w:rsidR="00AB6645" w:rsidRPr="00D64FC5" w:rsidRDefault="00AB6645"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 xml:space="preserve">15.2.4 </w:t>
      </w:r>
      <w:r w:rsidR="00A82977"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 xml:space="preserve">After </w:t>
      </w:r>
      <w:r w:rsidR="001E2BC0" w:rsidRPr="00D64FC5">
        <w:rPr>
          <w:rFonts w:ascii="Arial" w:hAnsi="Arial" w:cs="Arial"/>
          <w:b/>
          <w:bCs/>
          <w:color w:val="000000" w:themeColor="text1"/>
          <w:sz w:val="24"/>
          <w:szCs w:val="24"/>
          <w:u w:val="single"/>
        </w:rPr>
        <w:t>Termination</w:t>
      </w:r>
    </w:p>
    <w:p w14:paraId="09774D96" w14:textId="77777777" w:rsidR="00AB6645" w:rsidRPr="00D64FC5" w:rsidRDefault="00AB6645" w:rsidP="00D64FC5">
      <w:pPr>
        <w:spacing w:after="120"/>
        <w:rPr>
          <w:rFonts w:ascii="Arial" w:hAnsi="Arial" w:cs="Arial"/>
          <w:color w:val="000000" w:themeColor="text1"/>
          <w:sz w:val="24"/>
          <w:szCs w:val="24"/>
        </w:rPr>
      </w:pPr>
    </w:p>
    <w:p w14:paraId="40E81C2E" w14:textId="0A5CF158" w:rsidR="00AB6645" w:rsidRPr="00EE0508" w:rsidRDefault="00AB6645" w:rsidP="00D64FC5">
      <w:pPr>
        <w:spacing w:after="120" w:line="360" w:lineRule="auto"/>
        <w:ind w:left="1134" w:hanging="1134"/>
        <w:rPr>
          <w:rFonts w:ascii="Arial" w:hAnsi="Arial" w:cs="Arial"/>
          <w:color w:val="000000" w:themeColor="text1"/>
          <w:sz w:val="24"/>
          <w:szCs w:val="24"/>
        </w:rPr>
      </w:pPr>
      <w:r w:rsidRPr="00EE0508">
        <w:rPr>
          <w:rFonts w:ascii="Arial" w:hAnsi="Arial" w:cs="Arial"/>
          <w:color w:val="000000" w:themeColor="text1"/>
          <w:sz w:val="24"/>
          <w:szCs w:val="24"/>
        </w:rPr>
        <w:t>15.2.4.1</w:t>
      </w:r>
      <w:r w:rsidRPr="00EE0508">
        <w:rPr>
          <w:rFonts w:ascii="Arial" w:hAnsi="Arial" w:cs="Arial"/>
          <w:color w:val="000000" w:themeColor="text1"/>
          <w:sz w:val="24"/>
          <w:szCs w:val="24"/>
        </w:rPr>
        <w:tab/>
        <w:t>After termination of the Contract under Sub-Clause 15.2 [Termination], the Contractor shall:</w:t>
      </w:r>
    </w:p>
    <w:p w14:paraId="238DDC64" w14:textId="77777777" w:rsidR="00AB6645" w:rsidRPr="00EE0508" w:rsidRDefault="00AB6645" w:rsidP="00D64FC5">
      <w:pPr>
        <w:spacing w:after="120" w:line="360" w:lineRule="auto"/>
        <w:ind w:left="2127" w:hanging="1276"/>
        <w:rPr>
          <w:rFonts w:ascii="Arial" w:hAnsi="Arial" w:cs="Arial"/>
          <w:color w:val="000000" w:themeColor="text1"/>
          <w:sz w:val="24"/>
          <w:szCs w:val="24"/>
        </w:rPr>
      </w:pPr>
    </w:p>
    <w:p w14:paraId="1D694616" w14:textId="799902CF" w:rsidR="00E15420" w:rsidRPr="00EE0508" w:rsidRDefault="00B56EDD" w:rsidP="0025008C">
      <w:pPr>
        <w:tabs>
          <w:tab w:val="left" w:pos="7470"/>
        </w:tabs>
        <w:spacing w:after="120" w:line="360" w:lineRule="auto"/>
        <w:ind w:left="2552" w:hanging="1418"/>
        <w:rPr>
          <w:rFonts w:ascii="Arial" w:hAnsi="Arial" w:cs="Arial"/>
          <w:color w:val="000000" w:themeColor="text1"/>
          <w:sz w:val="24"/>
          <w:szCs w:val="24"/>
        </w:rPr>
      </w:pPr>
      <w:r w:rsidRPr="00EE0508">
        <w:rPr>
          <w:rFonts w:ascii="Arial" w:hAnsi="Arial" w:cs="Arial"/>
          <w:color w:val="000000" w:themeColor="text1"/>
          <w:sz w:val="24"/>
          <w:szCs w:val="24"/>
        </w:rPr>
        <w:t xml:space="preserve"> 15.2.4.</w:t>
      </w:r>
      <w:r w:rsidR="00CD3491" w:rsidRPr="00EE0508">
        <w:rPr>
          <w:rFonts w:ascii="Arial" w:hAnsi="Arial" w:cs="Arial"/>
          <w:color w:val="000000" w:themeColor="text1"/>
          <w:sz w:val="24"/>
          <w:szCs w:val="24"/>
        </w:rPr>
        <w:t>1.1</w:t>
      </w:r>
      <w:r w:rsidR="0025008C" w:rsidRPr="00EE0508">
        <w:rPr>
          <w:rFonts w:ascii="Arial" w:hAnsi="Arial" w:cs="Arial"/>
          <w:color w:val="000000" w:themeColor="text1"/>
          <w:sz w:val="24"/>
          <w:szCs w:val="24"/>
        </w:rPr>
        <w:tab/>
      </w:r>
      <w:r w:rsidR="00AB6645" w:rsidRPr="00EE0508">
        <w:rPr>
          <w:rFonts w:ascii="Arial" w:hAnsi="Arial" w:cs="Arial"/>
          <w:color w:val="000000" w:themeColor="text1"/>
          <w:sz w:val="24"/>
          <w:szCs w:val="24"/>
        </w:rPr>
        <w:t xml:space="preserve">comply immediately with any instructions included in a Notice given by the Employer </w:t>
      </w:r>
      <w:r w:rsidR="003E077F" w:rsidRPr="00EE0508">
        <w:rPr>
          <w:rFonts w:ascii="Arial" w:hAnsi="Arial" w:cs="Arial"/>
          <w:color w:val="000000" w:themeColor="text1"/>
          <w:sz w:val="24"/>
          <w:szCs w:val="24"/>
        </w:rPr>
        <w:t xml:space="preserve">and/or Engineer </w:t>
      </w:r>
      <w:r w:rsidR="00AB6645" w:rsidRPr="00EE0508">
        <w:rPr>
          <w:rFonts w:ascii="Arial" w:hAnsi="Arial" w:cs="Arial"/>
          <w:color w:val="000000" w:themeColor="text1"/>
          <w:sz w:val="24"/>
          <w:szCs w:val="24"/>
        </w:rPr>
        <w:t>under this Sub-Clause:</w:t>
      </w:r>
    </w:p>
    <w:p w14:paraId="00AB05E4" w14:textId="77777777" w:rsidR="00C346CF" w:rsidRPr="00EE0508" w:rsidRDefault="00C346CF" w:rsidP="00E15420">
      <w:pPr>
        <w:tabs>
          <w:tab w:val="left" w:pos="7470"/>
        </w:tabs>
        <w:spacing w:after="120" w:line="360" w:lineRule="auto"/>
        <w:ind w:left="2268" w:hanging="1134"/>
        <w:rPr>
          <w:rFonts w:ascii="Arial" w:hAnsi="Arial" w:cs="Arial"/>
          <w:color w:val="000000" w:themeColor="text1"/>
          <w:sz w:val="24"/>
          <w:szCs w:val="24"/>
        </w:rPr>
      </w:pPr>
    </w:p>
    <w:p w14:paraId="5CA2A13E" w14:textId="71C3A4DF" w:rsidR="00AB6645" w:rsidRPr="00EE0508" w:rsidRDefault="00C346CF" w:rsidP="0025008C">
      <w:pPr>
        <w:pStyle w:val="ListParagraph"/>
        <w:tabs>
          <w:tab w:val="left" w:pos="3828"/>
        </w:tabs>
        <w:spacing w:after="120" w:line="360" w:lineRule="auto"/>
        <w:ind w:left="4253" w:hanging="1701"/>
        <w:jc w:val="left"/>
        <w:rPr>
          <w:rFonts w:ascii="Arial" w:hAnsi="Arial" w:cs="Arial"/>
          <w:color w:val="000000" w:themeColor="text1"/>
          <w:sz w:val="24"/>
          <w:szCs w:val="24"/>
        </w:rPr>
      </w:pPr>
      <w:r w:rsidRPr="00EE0508">
        <w:rPr>
          <w:rFonts w:ascii="Arial" w:hAnsi="Arial" w:cs="Arial"/>
          <w:color w:val="000000" w:themeColor="text1"/>
          <w:sz w:val="24"/>
          <w:szCs w:val="24"/>
        </w:rPr>
        <w:t>15.2.4.1.1.1</w:t>
      </w:r>
      <w:r w:rsidRPr="00EE0508">
        <w:rPr>
          <w:rFonts w:ascii="Arial" w:hAnsi="Arial" w:cs="Arial"/>
          <w:color w:val="000000" w:themeColor="text1"/>
          <w:sz w:val="24"/>
          <w:szCs w:val="24"/>
        </w:rPr>
        <w:tab/>
      </w:r>
      <w:r w:rsidR="0025008C" w:rsidRPr="00EE0508">
        <w:rPr>
          <w:rFonts w:ascii="Arial" w:hAnsi="Arial" w:cs="Arial"/>
          <w:color w:val="000000" w:themeColor="text1"/>
          <w:sz w:val="24"/>
          <w:szCs w:val="24"/>
        </w:rPr>
        <w:tab/>
      </w:r>
      <w:r w:rsidR="00AB6645" w:rsidRPr="00EE0508">
        <w:rPr>
          <w:rFonts w:ascii="Arial" w:hAnsi="Arial" w:cs="Arial"/>
          <w:color w:val="000000" w:themeColor="text1"/>
          <w:sz w:val="24"/>
          <w:szCs w:val="24"/>
        </w:rPr>
        <w:t>for the assignment of any subcontract;</w:t>
      </w:r>
    </w:p>
    <w:p w14:paraId="5EC73635" w14:textId="77777777" w:rsidR="00E15420" w:rsidRPr="00EE0508" w:rsidRDefault="00E15420" w:rsidP="0025008C">
      <w:pPr>
        <w:pStyle w:val="ListParagraph"/>
        <w:spacing w:after="120" w:line="360" w:lineRule="auto"/>
        <w:ind w:left="4253" w:hanging="1701"/>
        <w:jc w:val="left"/>
        <w:rPr>
          <w:rFonts w:ascii="Arial" w:hAnsi="Arial" w:cs="Arial"/>
          <w:color w:val="000000" w:themeColor="text1"/>
          <w:sz w:val="24"/>
          <w:szCs w:val="24"/>
        </w:rPr>
      </w:pPr>
    </w:p>
    <w:p w14:paraId="6610C207" w14:textId="7284F54E" w:rsidR="00AB6645" w:rsidRPr="00EE0508" w:rsidRDefault="00C346CF" w:rsidP="0025008C">
      <w:pPr>
        <w:pStyle w:val="ListParagraph"/>
        <w:tabs>
          <w:tab w:val="left" w:pos="3828"/>
        </w:tabs>
        <w:spacing w:after="120" w:line="360" w:lineRule="auto"/>
        <w:ind w:left="4253" w:hanging="1701"/>
        <w:jc w:val="left"/>
        <w:rPr>
          <w:rFonts w:ascii="Arial" w:hAnsi="Arial" w:cs="Arial"/>
          <w:color w:val="000000" w:themeColor="text1"/>
          <w:sz w:val="24"/>
          <w:szCs w:val="24"/>
        </w:rPr>
      </w:pPr>
      <w:r w:rsidRPr="00EE0508">
        <w:rPr>
          <w:rFonts w:ascii="Arial" w:hAnsi="Arial" w:cs="Arial"/>
          <w:color w:val="000000" w:themeColor="text1"/>
          <w:sz w:val="24"/>
          <w:szCs w:val="24"/>
        </w:rPr>
        <w:t>15.2.4.</w:t>
      </w:r>
      <w:r w:rsidR="00B565F1" w:rsidRPr="00EE0508">
        <w:rPr>
          <w:rFonts w:ascii="Arial" w:hAnsi="Arial" w:cs="Arial"/>
          <w:color w:val="000000" w:themeColor="text1"/>
          <w:sz w:val="24"/>
          <w:szCs w:val="24"/>
        </w:rPr>
        <w:t>1.1.2</w:t>
      </w:r>
      <w:r w:rsidR="00B565F1" w:rsidRPr="00EE0508">
        <w:rPr>
          <w:rFonts w:ascii="Arial" w:hAnsi="Arial" w:cs="Arial"/>
          <w:color w:val="000000" w:themeColor="text1"/>
          <w:sz w:val="24"/>
          <w:szCs w:val="24"/>
        </w:rPr>
        <w:tab/>
      </w:r>
      <w:r w:rsidR="0025008C" w:rsidRPr="00EE0508">
        <w:rPr>
          <w:rFonts w:ascii="Arial" w:hAnsi="Arial" w:cs="Arial"/>
          <w:color w:val="000000" w:themeColor="text1"/>
          <w:sz w:val="24"/>
          <w:szCs w:val="24"/>
        </w:rPr>
        <w:tab/>
      </w:r>
      <w:r w:rsidR="00AB6645" w:rsidRPr="00EE0508">
        <w:rPr>
          <w:rFonts w:ascii="Arial" w:hAnsi="Arial" w:cs="Arial"/>
          <w:color w:val="000000" w:themeColor="text1"/>
          <w:sz w:val="24"/>
          <w:szCs w:val="24"/>
        </w:rPr>
        <w:t xml:space="preserve">for the protection of life or property or for the </w:t>
      </w:r>
      <w:r w:rsidR="00B565F1" w:rsidRPr="00EE0508">
        <w:rPr>
          <w:rFonts w:ascii="Arial" w:hAnsi="Arial" w:cs="Arial"/>
          <w:color w:val="000000" w:themeColor="text1"/>
          <w:sz w:val="24"/>
          <w:szCs w:val="24"/>
        </w:rPr>
        <w:tab/>
      </w:r>
      <w:r w:rsidR="00B565F1" w:rsidRPr="00EE0508">
        <w:rPr>
          <w:rFonts w:ascii="Arial" w:hAnsi="Arial" w:cs="Arial"/>
          <w:color w:val="000000" w:themeColor="text1"/>
          <w:sz w:val="24"/>
          <w:szCs w:val="24"/>
        </w:rPr>
        <w:tab/>
      </w:r>
      <w:r w:rsidR="00AB6645" w:rsidRPr="00EE0508">
        <w:rPr>
          <w:rFonts w:ascii="Arial" w:hAnsi="Arial" w:cs="Arial"/>
          <w:color w:val="000000" w:themeColor="text1"/>
          <w:sz w:val="24"/>
          <w:szCs w:val="24"/>
        </w:rPr>
        <w:t>safety of the Works;</w:t>
      </w:r>
      <w:r w:rsidR="009A18C0" w:rsidRPr="00EE0508">
        <w:rPr>
          <w:rFonts w:ascii="Arial" w:hAnsi="Arial" w:cs="Arial"/>
          <w:color w:val="000000" w:themeColor="text1"/>
          <w:sz w:val="24"/>
          <w:szCs w:val="24"/>
        </w:rPr>
        <w:t xml:space="preserve"> and</w:t>
      </w:r>
    </w:p>
    <w:p w14:paraId="7FD43585" w14:textId="77777777" w:rsidR="00E15420" w:rsidRPr="00EE0508" w:rsidRDefault="00E15420" w:rsidP="0025008C">
      <w:pPr>
        <w:pStyle w:val="ListParagraph"/>
        <w:ind w:left="4253" w:hanging="1701"/>
        <w:rPr>
          <w:rFonts w:ascii="Arial" w:hAnsi="Arial" w:cs="Arial"/>
          <w:color w:val="000000" w:themeColor="text1"/>
          <w:sz w:val="24"/>
          <w:szCs w:val="24"/>
        </w:rPr>
      </w:pPr>
    </w:p>
    <w:p w14:paraId="2EEE1CD0" w14:textId="77777777" w:rsidR="00E15420" w:rsidRPr="00EE0508" w:rsidRDefault="00E15420" w:rsidP="0025008C">
      <w:pPr>
        <w:pStyle w:val="ListParagraph"/>
        <w:spacing w:line="276" w:lineRule="auto"/>
        <w:ind w:left="4253" w:hanging="1701"/>
        <w:jc w:val="left"/>
        <w:rPr>
          <w:rFonts w:ascii="Arial" w:hAnsi="Arial" w:cs="Arial"/>
          <w:color w:val="000000" w:themeColor="text1"/>
          <w:sz w:val="24"/>
          <w:szCs w:val="24"/>
        </w:rPr>
      </w:pPr>
    </w:p>
    <w:p w14:paraId="532F2A28" w14:textId="62A81ED7" w:rsidR="009A18C0" w:rsidRPr="00EE0508" w:rsidRDefault="00B565F1" w:rsidP="0025008C">
      <w:pPr>
        <w:pStyle w:val="ListParagraph"/>
        <w:spacing w:after="120" w:line="360" w:lineRule="auto"/>
        <w:ind w:left="4253" w:hanging="1701"/>
        <w:rPr>
          <w:rFonts w:ascii="Arial" w:hAnsi="Arial" w:cs="Arial"/>
          <w:color w:val="000000" w:themeColor="text1"/>
          <w:sz w:val="24"/>
          <w:szCs w:val="24"/>
        </w:rPr>
      </w:pPr>
      <w:r w:rsidRPr="00EE0508">
        <w:rPr>
          <w:rFonts w:ascii="Arial" w:hAnsi="Arial" w:cs="Arial"/>
          <w:color w:val="000000" w:themeColor="text1"/>
          <w:sz w:val="24"/>
          <w:szCs w:val="24"/>
        </w:rPr>
        <w:t>15.2.4.1.1.3</w:t>
      </w:r>
      <w:r w:rsidRPr="00EE0508">
        <w:rPr>
          <w:rFonts w:ascii="Arial" w:hAnsi="Arial" w:cs="Arial"/>
          <w:color w:val="000000" w:themeColor="text1"/>
          <w:sz w:val="24"/>
          <w:szCs w:val="24"/>
        </w:rPr>
        <w:tab/>
      </w:r>
      <w:r w:rsidR="009A18C0" w:rsidRPr="00EE0508">
        <w:rPr>
          <w:rFonts w:ascii="Arial" w:hAnsi="Arial" w:cs="Arial"/>
          <w:color w:val="000000" w:themeColor="text1"/>
          <w:sz w:val="24"/>
          <w:szCs w:val="24"/>
        </w:rPr>
        <w:t>continue with provision of security, anti-theft, anti-vandalism and prevention of illegal occupation measures</w:t>
      </w:r>
      <w:r w:rsidR="002C241D" w:rsidRPr="00EE0508">
        <w:rPr>
          <w:rFonts w:ascii="Arial" w:hAnsi="Arial" w:cs="Arial"/>
          <w:color w:val="000000" w:themeColor="text1"/>
          <w:sz w:val="24"/>
          <w:szCs w:val="24"/>
        </w:rPr>
        <w:t xml:space="preserve">, as already effected on the Contract as well as additional measures, </w:t>
      </w:r>
      <w:r w:rsidR="009A18C0" w:rsidRPr="00EE0508">
        <w:rPr>
          <w:rFonts w:ascii="Arial" w:hAnsi="Arial" w:cs="Arial"/>
          <w:color w:val="000000" w:themeColor="text1"/>
          <w:sz w:val="24"/>
          <w:szCs w:val="24"/>
        </w:rPr>
        <w:t>to protect the Works and the Site(s).</w:t>
      </w:r>
    </w:p>
    <w:p w14:paraId="2BF08613" w14:textId="77777777" w:rsidR="00AB6645" w:rsidRPr="00EE0508" w:rsidRDefault="00AB6645" w:rsidP="00DA0F7D">
      <w:pPr>
        <w:pStyle w:val="ListParagraph"/>
        <w:tabs>
          <w:tab w:val="left" w:pos="3969"/>
        </w:tabs>
        <w:spacing w:after="120" w:line="360" w:lineRule="auto"/>
        <w:ind w:left="2268" w:hanging="1134"/>
        <w:jc w:val="left"/>
        <w:rPr>
          <w:rFonts w:ascii="Arial" w:hAnsi="Arial" w:cs="Arial"/>
          <w:color w:val="000000" w:themeColor="text1"/>
          <w:sz w:val="24"/>
          <w:szCs w:val="24"/>
        </w:rPr>
      </w:pPr>
    </w:p>
    <w:p w14:paraId="45544039" w14:textId="28ED7FA3" w:rsidR="00AB6645" w:rsidRPr="00EE0508" w:rsidRDefault="00B205F4" w:rsidP="0025008C">
      <w:pPr>
        <w:spacing w:after="120" w:line="360" w:lineRule="auto"/>
        <w:ind w:left="2552" w:hanging="1418"/>
        <w:jc w:val="left"/>
        <w:rPr>
          <w:rFonts w:ascii="Arial" w:hAnsi="Arial" w:cs="Arial"/>
          <w:color w:val="000000" w:themeColor="text1"/>
          <w:sz w:val="24"/>
          <w:szCs w:val="24"/>
        </w:rPr>
      </w:pPr>
      <w:r w:rsidRPr="00EE0508">
        <w:rPr>
          <w:rFonts w:ascii="Arial" w:hAnsi="Arial" w:cs="Arial"/>
          <w:color w:val="000000" w:themeColor="text1"/>
          <w:sz w:val="24"/>
          <w:szCs w:val="24"/>
        </w:rPr>
        <w:t>15.2.4.1.2</w:t>
      </w:r>
      <w:r w:rsidRPr="00EE0508">
        <w:rPr>
          <w:rFonts w:ascii="Arial" w:hAnsi="Arial" w:cs="Arial"/>
          <w:color w:val="000000" w:themeColor="text1"/>
          <w:sz w:val="24"/>
          <w:szCs w:val="24"/>
        </w:rPr>
        <w:tab/>
      </w:r>
      <w:r w:rsidR="00AB6645" w:rsidRPr="00EE0508">
        <w:rPr>
          <w:rFonts w:ascii="Arial" w:hAnsi="Arial" w:cs="Arial"/>
          <w:color w:val="000000" w:themeColor="text1"/>
          <w:sz w:val="24"/>
          <w:szCs w:val="24"/>
        </w:rPr>
        <w:t xml:space="preserve">deliver to the </w:t>
      </w:r>
      <w:r w:rsidR="003E077F" w:rsidRPr="00EE0508">
        <w:rPr>
          <w:rFonts w:ascii="Arial" w:hAnsi="Arial" w:cs="Arial"/>
          <w:color w:val="000000" w:themeColor="text1"/>
          <w:sz w:val="24"/>
          <w:szCs w:val="24"/>
        </w:rPr>
        <w:t xml:space="preserve">Employer and/or </w:t>
      </w:r>
      <w:r w:rsidR="00AB6645" w:rsidRPr="00EE0508">
        <w:rPr>
          <w:rFonts w:ascii="Arial" w:hAnsi="Arial" w:cs="Arial"/>
          <w:color w:val="000000" w:themeColor="text1"/>
          <w:sz w:val="24"/>
          <w:szCs w:val="24"/>
        </w:rPr>
        <w:t>Engineer:</w:t>
      </w:r>
    </w:p>
    <w:p w14:paraId="4C30A2D3" w14:textId="3767C014" w:rsidR="00AB6645" w:rsidRPr="00EE0508" w:rsidRDefault="00B205F4" w:rsidP="0025008C">
      <w:pPr>
        <w:pStyle w:val="ListParagraph"/>
        <w:tabs>
          <w:tab w:val="left" w:pos="3828"/>
        </w:tabs>
        <w:spacing w:after="120" w:line="360" w:lineRule="auto"/>
        <w:ind w:left="4253" w:hanging="1701"/>
        <w:jc w:val="left"/>
        <w:rPr>
          <w:rFonts w:ascii="Arial" w:hAnsi="Arial" w:cs="Arial"/>
          <w:color w:val="000000" w:themeColor="text1"/>
          <w:sz w:val="24"/>
          <w:szCs w:val="24"/>
        </w:rPr>
      </w:pPr>
      <w:r w:rsidRPr="00EE0508">
        <w:rPr>
          <w:rFonts w:ascii="Arial" w:hAnsi="Arial" w:cs="Arial"/>
          <w:color w:val="000000" w:themeColor="text1"/>
          <w:sz w:val="24"/>
          <w:szCs w:val="24"/>
        </w:rPr>
        <w:t>15.2.4.1</w:t>
      </w:r>
      <w:r w:rsidR="00DA0F7D" w:rsidRPr="00EE0508">
        <w:rPr>
          <w:rFonts w:ascii="Arial" w:hAnsi="Arial" w:cs="Arial"/>
          <w:color w:val="000000" w:themeColor="text1"/>
          <w:sz w:val="24"/>
          <w:szCs w:val="24"/>
        </w:rPr>
        <w:t>.2.1</w:t>
      </w:r>
      <w:r w:rsidR="00DA0F7D" w:rsidRPr="00EE0508">
        <w:rPr>
          <w:rFonts w:ascii="Arial" w:hAnsi="Arial" w:cs="Arial"/>
          <w:color w:val="000000" w:themeColor="text1"/>
          <w:sz w:val="24"/>
          <w:szCs w:val="24"/>
        </w:rPr>
        <w:tab/>
      </w:r>
      <w:r w:rsidR="0025008C" w:rsidRPr="00EE0508">
        <w:rPr>
          <w:rFonts w:ascii="Arial" w:hAnsi="Arial" w:cs="Arial"/>
          <w:color w:val="000000" w:themeColor="text1"/>
          <w:sz w:val="24"/>
          <w:szCs w:val="24"/>
        </w:rPr>
        <w:tab/>
      </w:r>
      <w:r w:rsidR="00AB6645" w:rsidRPr="00EE0508">
        <w:rPr>
          <w:rFonts w:ascii="Arial" w:hAnsi="Arial" w:cs="Arial"/>
          <w:color w:val="000000" w:themeColor="text1"/>
          <w:sz w:val="24"/>
          <w:szCs w:val="24"/>
        </w:rPr>
        <w:t>any</w:t>
      </w:r>
      <w:r w:rsidR="001E2BC0" w:rsidRPr="00EE0508">
        <w:rPr>
          <w:rFonts w:ascii="Arial" w:hAnsi="Arial" w:cs="Arial"/>
          <w:color w:val="000000" w:themeColor="text1"/>
          <w:sz w:val="24"/>
          <w:szCs w:val="24"/>
        </w:rPr>
        <w:t xml:space="preserve"> Goods,</w:t>
      </w:r>
      <w:r w:rsidR="00AB6645" w:rsidRPr="00EE0508">
        <w:rPr>
          <w:rFonts w:ascii="Arial" w:hAnsi="Arial" w:cs="Arial"/>
          <w:color w:val="000000" w:themeColor="text1"/>
          <w:sz w:val="24"/>
          <w:szCs w:val="24"/>
        </w:rPr>
        <w:t xml:space="preserve"> </w:t>
      </w:r>
      <w:r w:rsidR="00A861BA" w:rsidRPr="00EE0508">
        <w:rPr>
          <w:rFonts w:ascii="Arial" w:hAnsi="Arial" w:cs="Arial"/>
          <w:color w:val="000000" w:themeColor="text1"/>
          <w:sz w:val="24"/>
          <w:szCs w:val="24"/>
        </w:rPr>
        <w:t xml:space="preserve">Plant and Materials </w:t>
      </w:r>
      <w:r w:rsidR="00AB6645" w:rsidRPr="00EE0508">
        <w:rPr>
          <w:rFonts w:ascii="Arial" w:hAnsi="Arial" w:cs="Arial"/>
          <w:color w:val="000000" w:themeColor="text1"/>
          <w:sz w:val="24"/>
          <w:szCs w:val="24"/>
        </w:rPr>
        <w:t xml:space="preserve">required by the </w:t>
      </w:r>
      <w:r w:rsidR="00DA0F7D" w:rsidRPr="00EE0508">
        <w:rPr>
          <w:rFonts w:ascii="Arial" w:hAnsi="Arial" w:cs="Arial"/>
          <w:color w:val="000000" w:themeColor="text1"/>
          <w:sz w:val="24"/>
          <w:szCs w:val="24"/>
        </w:rPr>
        <w:tab/>
      </w:r>
      <w:r w:rsidR="00DA0F7D" w:rsidRPr="00EE0508">
        <w:rPr>
          <w:rFonts w:ascii="Arial" w:hAnsi="Arial" w:cs="Arial"/>
          <w:color w:val="000000" w:themeColor="text1"/>
          <w:sz w:val="24"/>
          <w:szCs w:val="24"/>
        </w:rPr>
        <w:tab/>
      </w:r>
      <w:r w:rsidR="00AB6645" w:rsidRPr="00EE0508">
        <w:rPr>
          <w:rFonts w:ascii="Arial" w:hAnsi="Arial" w:cs="Arial"/>
          <w:color w:val="000000" w:themeColor="text1"/>
          <w:sz w:val="24"/>
          <w:szCs w:val="24"/>
        </w:rPr>
        <w:t>Employer,</w:t>
      </w:r>
    </w:p>
    <w:p w14:paraId="0A9351C4" w14:textId="77777777" w:rsidR="00DA0F7D" w:rsidRPr="00EE0508" w:rsidRDefault="00DA0F7D" w:rsidP="0025008C">
      <w:pPr>
        <w:pStyle w:val="ListParagraph"/>
        <w:spacing w:after="120" w:line="360" w:lineRule="auto"/>
        <w:ind w:left="4253" w:hanging="1701"/>
        <w:jc w:val="left"/>
        <w:rPr>
          <w:rFonts w:ascii="Arial" w:hAnsi="Arial" w:cs="Arial"/>
          <w:color w:val="000000" w:themeColor="text1"/>
          <w:sz w:val="24"/>
          <w:szCs w:val="24"/>
        </w:rPr>
      </w:pPr>
    </w:p>
    <w:p w14:paraId="29A19750" w14:textId="22408973" w:rsidR="00AB6645" w:rsidRPr="00EE0508" w:rsidRDefault="00DA0F7D" w:rsidP="0025008C">
      <w:pPr>
        <w:pStyle w:val="ListParagraph"/>
        <w:tabs>
          <w:tab w:val="left" w:pos="3969"/>
        </w:tabs>
        <w:spacing w:after="120" w:line="360" w:lineRule="auto"/>
        <w:ind w:left="4253" w:hanging="1701"/>
        <w:jc w:val="left"/>
        <w:rPr>
          <w:rFonts w:ascii="Arial" w:hAnsi="Arial" w:cs="Arial"/>
          <w:color w:val="000000" w:themeColor="text1"/>
          <w:sz w:val="24"/>
          <w:szCs w:val="24"/>
        </w:rPr>
      </w:pPr>
      <w:r w:rsidRPr="00EE0508">
        <w:rPr>
          <w:rFonts w:ascii="Arial" w:hAnsi="Arial" w:cs="Arial"/>
          <w:color w:val="000000" w:themeColor="text1"/>
          <w:sz w:val="24"/>
          <w:szCs w:val="24"/>
        </w:rPr>
        <w:t>15.2.4.1.2.2</w:t>
      </w:r>
      <w:r w:rsidRPr="00EE0508">
        <w:rPr>
          <w:rFonts w:ascii="Arial" w:hAnsi="Arial" w:cs="Arial"/>
          <w:color w:val="000000" w:themeColor="text1"/>
          <w:sz w:val="24"/>
          <w:szCs w:val="24"/>
        </w:rPr>
        <w:tab/>
      </w:r>
      <w:r w:rsidR="0025008C" w:rsidRPr="00EE0508">
        <w:rPr>
          <w:rFonts w:ascii="Arial" w:hAnsi="Arial" w:cs="Arial"/>
          <w:color w:val="000000" w:themeColor="text1"/>
          <w:sz w:val="24"/>
          <w:szCs w:val="24"/>
        </w:rPr>
        <w:tab/>
      </w:r>
      <w:r w:rsidR="00AB6645" w:rsidRPr="00EE0508">
        <w:rPr>
          <w:rFonts w:ascii="Arial" w:hAnsi="Arial" w:cs="Arial"/>
          <w:color w:val="000000" w:themeColor="text1"/>
          <w:sz w:val="24"/>
          <w:szCs w:val="24"/>
        </w:rPr>
        <w:t xml:space="preserve">all </w:t>
      </w:r>
      <w:r w:rsidR="00732360" w:rsidRPr="00EE0508">
        <w:rPr>
          <w:rFonts w:ascii="Arial" w:hAnsi="Arial" w:cs="Arial"/>
          <w:color w:val="000000" w:themeColor="text1"/>
          <w:sz w:val="24"/>
          <w:szCs w:val="24"/>
        </w:rPr>
        <w:t xml:space="preserve">the </w:t>
      </w:r>
      <w:r w:rsidR="00AB6645" w:rsidRPr="00EE0508">
        <w:rPr>
          <w:rFonts w:ascii="Arial" w:hAnsi="Arial" w:cs="Arial"/>
          <w:color w:val="000000" w:themeColor="text1"/>
          <w:sz w:val="24"/>
          <w:szCs w:val="24"/>
        </w:rPr>
        <w:t>Contractor's Documents, and</w:t>
      </w:r>
      <w:r w:rsidRPr="00EE0508">
        <w:rPr>
          <w:rFonts w:ascii="Arial" w:hAnsi="Arial" w:cs="Arial"/>
          <w:color w:val="000000" w:themeColor="text1"/>
          <w:sz w:val="24"/>
          <w:szCs w:val="24"/>
        </w:rPr>
        <w:t xml:space="preserve"> </w:t>
      </w:r>
      <w:r w:rsidR="00AB6645" w:rsidRPr="00EE0508">
        <w:rPr>
          <w:rFonts w:ascii="Arial" w:hAnsi="Arial" w:cs="Arial"/>
          <w:color w:val="000000" w:themeColor="text1"/>
          <w:sz w:val="24"/>
          <w:szCs w:val="24"/>
        </w:rPr>
        <w:t>all other</w:t>
      </w:r>
      <w:r w:rsidRPr="00EE0508">
        <w:rPr>
          <w:rFonts w:ascii="Arial" w:hAnsi="Arial" w:cs="Arial"/>
          <w:color w:val="000000" w:themeColor="text1"/>
          <w:sz w:val="24"/>
          <w:szCs w:val="24"/>
        </w:rPr>
        <w:t xml:space="preserve"> </w:t>
      </w:r>
      <w:r w:rsidRPr="00EE0508">
        <w:rPr>
          <w:rFonts w:ascii="Arial" w:hAnsi="Arial" w:cs="Arial"/>
          <w:color w:val="000000" w:themeColor="text1"/>
          <w:sz w:val="24"/>
          <w:szCs w:val="24"/>
        </w:rPr>
        <w:tab/>
      </w:r>
      <w:r w:rsidR="00AB6645" w:rsidRPr="00EE0508">
        <w:rPr>
          <w:rFonts w:ascii="Arial" w:hAnsi="Arial" w:cs="Arial"/>
          <w:color w:val="000000" w:themeColor="text1"/>
          <w:sz w:val="24"/>
          <w:szCs w:val="24"/>
        </w:rPr>
        <w:t xml:space="preserve">design documents made by or for the Contractor; </w:t>
      </w:r>
      <w:r w:rsidRPr="00EE0508">
        <w:rPr>
          <w:rFonts w:ascii="Arial" w:hAnsi="Arial" w:cs="Arial"/>
          <w:color w:val="000000" w:themeColor="text1"/>
          <w:sz w:val="24"/>
          <w:szCs w:val="24"/>
        </w:rPr>
        <w:tab/>
      </w:r>
      <w:r w:rsidR="00AB6645" w:rsidRPr="00EE0508">
        <w:rPr>
          <w:rFonts w:ascii="Arial" w:hAnsi="Arial" w:cs="Arial"/>
          <w:color w:val="000000" w:themeColor="text1"/>
          <w:sz w:val="24"/>
          <w:szCs w:val="24"/>
        </w:rPr>
        <w:t>and</w:t>
      </w:r>
    </w:p>
    <w:p w14:paraId="37369DAC" w14:textId="77777777" w:rsidR="00AB6645" w:rsidRPr="00EE0508" w:rsidRDefault="00AB6645" w:rsidP="00D64FC5">
      <w:pPr>
        <w:pStyle w:val="ListParagraph"/>
        <w:spacing w:after="120" w:line="360" w:lineRule="auto"/>
        <w:ind w:left="2268" w:hanging="1134"/>
        <w:jc w:val="left"/>
        <w:rPr>
          <w:rFonts w:ascii="Arial" w:hAnsi="Arial" w:cs="Arial"/>
          <w:color w:val="000000" w:themeColor="text1"/>
          <w:sz w:val="24"/>
          <w:szCs w:val="24"/>
        </w:rPr>
      </w:pPr>
    </w:p>
    <w:p w14:paraId="454BAB02" w14:textId="47C5CF8A" w:rsidR="00AB6645" w:rsidRPr="00F457BF" w:rsidRDefault="00F457BF" w:rsidP="007C0972">
      <w:pPr>
        <w:spacing w:after="120" w:line="360" w:lineRule="auto"/>
        <w:ind w:left="2160" w:hanging="1440"/>
        <w:jc w:val="left"/>
        <w:rPr>
          <w:rFonts w:ascii="Arial" w:hAnsi="Arial" w:cs="Arial"/>
          <w:color w:val="000000" w:themeColor="text1"/>
          <w:sz w:val="24"/>
          <w:szCs w:val="24"/>
        </w:rPr>
      </w:pPr>
      <w:r w:rsidRPr="00EE0508">
        <w:rPr>
          <w:rFonts w:ascii="Arial" w:hAnsi="Arial" w:cs="Arial"/>
          <w:color w:val="000000" w:themeColor="text1"/>
          <w:sz w:val="24"/>
          <w:szCs w:val="24"/>
        </w:rPr>
        <w:t>15.</w:t>
      </w:r>
      <w:r w:rsidR="007C0972" w:rsidRPr="00EE0508">
        <w:rPr>
          <w:rFonts w:ascii="Arial" w:hAnsi="Arial" w:cs="Arial"/>
          <w:color w:val="000000" w:themeColor="text1"/>
          <w:sz w:val="24"/>
          <w:szCs w:val="24"/>
        </w:rPr>
        <w:t>2.4.1.3</w:t>
      </w:r>
      <w:r w:rsidR="007C0972" w:rsidRPr="00EE0508">
        <w:rPr>
          <w:rFonts w:ascii="Arial" w:hAnsi="Arial" w:cs="Arial"/>
          <w:color w:val="000000" w:themeColor="text1"/>
          <w:sz w:val="24"/>
          <w:szCs w:val="24"/>
        </w:rPr>
        <w:tab/>
      </w:r>
      <w:r w:rsidR="00E548B0" w:rsidRPr="00EE0508">
        <w:rPr>
          <w:rFonts w:ascii="Arial" w:hAnsi="Arial" w:cs="Arial"/>
          <w:color w:val="000000" w:themeColor="text1"/>
          <w:sz w:val="24"/>
          <w:szCs w:val="24"/>
        </w:rPr>
        <w:t>l</w:t>
      </w:r>
      <w:r w:rsidR="00AB6645" w:rsidRPr="00EE0508">
        <w:rPr>
          <w:rFonts w:ascii="Arial" w:hAnsi="Arial" w:cs="Arial"/>
          <w:color w:val="000000" w:themeColor="text1"/>
          <w:sz w:val="24"/>
          <w:szCs w:val="24"/>
        </w:rPr>
        <w:t xml:space="preserve">eave the </w:t>
      </w:r>
      <w:r w:rsidR="009045EA" w:rsidRPr="00EE0508">
        <w:rPr>
          <w:rFonts w:ascii="Arial" w:hAnsi="Arial" w:cs="Arial"/>
          <w:color w:val="000000" w:themeColor="text1"/>
          <w:sz w:val="24"/>
          <w:szCs w:val="24"/>
        </w:rPr>
        <w:t>Site(s)</w:t>
      </w:r>
      <w:r w:rsidR="00AB6645" w:rsidRPr="00EE0508">
        <w:rPr>
          <w:rFonts w:ascii="Arial" w:hAnsi="Arial" w:cs="Arial"/>
          <w:color w:val="000000" w:themeColor="text1"/>
          <w:sz w:val="24"/>
          <w:szCs w:val="24"/>
        </w:rPr>
        <w:t xml:space="preserve"> and, if the Contractor does not do so, the Employer shall have the right to expel the Contractor from the </w:t>
      </w:r>
      <w:r w:rsidR="009045EA" w:rsidRPr="00EE0508">
        <w:rPr>
          <w:rFonts w:ascii="Arial" w:hAnsi="Arial" w:cs="Arial"/>
          <w:color w:val="000000" w:themeColor="text1"/>
          <w:sz w:val="24"/>
          <w:szCs w:val="24"/>
        </w:rPr>
        <w:t>Site(s)</w:t>
      </w:r>
      <w:r w:rsidR="00AB6645" w:rsidRPr="00EE0508">
        <w:rPr>
          <w:rFonts w:ascii="Arial" w:hAnsi="Arial" w:cs="Arial"/>
          <w:color w:val="000000" w:themeColor="text1"/>
          <w:sz w:val="24"/>
          <w:szCs w:val="24"/>
        </w:rPr>
        <w:t>.</w:t>
      </w:r>
    </w:p>
    <w:p w14:paraId="575E5E15" w14:textId="2A82BCF0" w:rsidR="00DD2DE5" w:rsidRPr="00D64FC5" w:rsidRDefault="00DD2DE5" w:rsidP="00D64FC5">
      <w:pPr>
        <w:spacing w:after="120" w:line="360" w:lineRule="auto"/>
        <w:rPr>
          <w:rFonts w:ascii="Arial" w:hAnsi="Arial" w:cs="Arial"/>
          <w:b/>
          <w:bCs/>
          <w:color w:val="000000" w:themeColor="text1"/>
          <w:sz w:val="24"/>
          <w:szCs w:val="24"/>
        </w:rPr>
      </w:pPr>
    </w:p>
    <w:p w14:paraId="02EC53E2" w14:textId="166FBACF" w:rsidR="00AB6645" w:rsidRPr="00D64FC5" w:rsidRDefault="00AB6645"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15.2.5</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Completion of the Works</w:t>
      </w:r>
    </w:p>
    <w:p w14:paraId="3F5AA4A6" w14:textId="77777777" w:rsidR="00AB6645" w:rsidRPr="00D64FC5" w:rsidRDefault="00AB6645" w:rsidP="00D64FC5">
      <w:pPr>
        <w:spacing w:after="120" w:line="360" w:lineRule="auto"/>
        <w:rPr>
          <w:rFonts w:ascii="Arial" w:hAnsi="Arial" w:cs="Arial"/>
          <w:color w:val="000000" w:themeColor="text1"/>
          <w:sz w:val="24"/>
          <w:szCs w:val="24"/>
        </w:rPr>
      </w:pPr>
    </w:p>
    <w:p w14:paraId="136B39D8" w14:textId="7E48BAC2" w:rsidR="00AB6645" w:rsidRPr="00EE0508" w:rsidRDefault="00AB6645" w:rsidP="00D64FC5">
      <w:pPr>
        <w:spacing w:after="120" w:line="360" w:lineRule="auto"/>
        <w:ind w:left="1134" w:hanging="1134"/>
        <w:rPr>
          <w:rFonts w:ascii="Arial" w:hAnsi="Arial" w:cs="Arial"/>
          <w:color w:val="000000" w:themeColor="text1"/>
          <w:sz w:val="24"/>
          <w:szCs w:val="24"/>
        </w:rPr>
      </w:pPr>
      <w:r w:rsidRPr="00EE0508">
        <w:rPr>
          <w:rFonts w:ascii="Arial" w:hAnsi="Arial" w:cs="Arial"/>
          <w:color w:val="000000" w:themeColor="text1"/>
          <w:sz w:val="24"/>
          <w:szCs w:val="24"/>
        </w:rPr>
        <w:t>15.2.5.1</w:t>
      </w:r>
      <w:r w:rsidRPr="00EE0508">
        <w:rPr>
          <w:rFonts w:ascii="Arial" w:hAnsi="Arial" w:cs="Arial"/>
          <w:color w:val="000000" w:themeColor="text1"/>
          <w:sz w:val="24"/>
          <w:szCs w:val="24"/>
        </w:rPr>
        <w:tab/>
      </w:r>
      <w:r w:rsidR="00D6322F" w:rsidRPr="00EE0508">
        <w:rPr>
          <w:rFonts w:ascii="Arial" w:hAnsi="Arial" w:cs="Arial"/>
          <w:color w:val="000000" w:themeColor="text1"/>
          <w:sz w:val="24"/>
          <w:szCs w:val="24"/>
        </w:rPr>
        <w:t xml:space="preserve">After </w:t>
      </w:r>
      <w:r w:rsidRPr="00EE0508">
        <w:rPr>
          <w:rFonts w:ascii="Arial" w:hAnsi="Arial" w:cs="Arial"/>
          <w:color w:val="000000" w:themeColor="text1"/>
          <w:sz w:val="24"/>
          <w:szCs w:val="24"/>
        </w:rPr>
        <w:t xml:space="preserve">termination under this Sub-Clause, the Employer may complete the Works and/or arrange for any other entities to do so. The Employer and/or these entities may then use any </w:t>
      </w:r>
      <w:r w:rsidR="001E2BC0" w:rsidRPr="00EE0508">
        <w:rPr>
          <w:rFonts w:ascii="Arial" w:hAnsi="Arial" w:cs="Arial"/>
          <w:color w:val="000000" w:themeColor="text1"/>
          <w:sz w:val="24"/>
          <w:szCs w:val="24"/>
        </w:rPr>
        <w:t>Goods, Plant and Materials</w:t>
      </w:r>
      <w:r w:rsidRPr="00EE0508">
        <w:rPr>
          <w:rFonts w:ascii="Arial" w:hAnsi="Arial" w:cs="Arial"/>
          <w:color w:val="000000" w:themeColor="text1"/>
          <w:sz w:val="24"/>
          <w:szCs w:val="24"/>
        </w:rPr>
        <w:t>, Contractor's Documents and other design documents made by or on behalf of the Contractor to complete the Works.</w:t>
      </w:r>
    </w:p>
    <w:p w14:paraId="1396CD2B" w14:textId="77777777" w:rsidR="00AB6645" w:rsidRPr="00EE0508" w:rsidRDefault="00AB6645" w:rsidP="00D64FC5">
      <w:pPr>
        <w:spacing w:after="120" w:line="360" w:lineRule="auto"/>
        <w:ind w:left="1134" w:hanging="1134"/>
        <w:rPr>
          <w:rFonts w:ascii="Arial" w:hAnsi="Arial" w:cs="Arial"/>
          <w:color w:val="000000" w:themeColor="text1"/>
          <w:sz w:val="24"/>
          <w:szCs w:val="24"/>
        </w:rPr>
      </w:pPr>
    </w:p>
    <w:p w14:paraId="1B4998DB" w14:textId="49802661" w:rsidR="00AB6645" w:rsidRDefault="00AB6645" w:rsidP="00D64FC5">
      <w:pPr>
        <w:spacing w:after="120" w:line="360" w:lineRule="auto"/>
        <w:ind w:left="1134" w:hanging="1134"/>
        <w:rPr>
          <w:rFonts w:ascii="Arial" w:hAnsi="Arial" w:cs="Arial"/>
          <w:color w:val="000000" w:themeColor="text1"/>
          <w:sz w:val="24"/>
          <w:szCs w:val="24"/>
        </w:rPr>
      </w:pPr>
      <w:r w:rsidRPr="00EE0508">
        <w:rPr>
          <w:rFonts w:ascii="Arial" w:hAnsi="Arial" w:cs="Arial"/>
          <w:color w:val="000000" w:themeColor="text1"/>
          <w:sz w:val="24"/>
          <w:szCs w:val="24"/>
        </w:rPr>
        <w:t>15.2.5.2</w:t>
      </w:r>
      <w:r w:rsidRPr="00EE0508">
        <w:rPr>
          <w:rFonts w:ascii="Arial" w:hAnsi="Arial" w:cs="Arial"/>
          <w:color w:val="000000" w:themeColor="text1"/>
          <w:sz w:val="24"/>
          <w:szCs w:val="24"/>
        </w:rPr>
        <w:tab/>
        <w:t>After such completion of the Works, the Employer</w:t>
      </w:r>
      <w:r w:rsidR="00C74F22" w:rsidRPr="00EE0508">
        <w:rPr>
          <w:rFonts w:ascii="Arial" w:hAnsi="Arial" w:cs="Arial"/>
          <w:color w:val="000000" w:themeColor="text1"/>
          <w:sz w:val="24"/>
          <w:szCs w:val="24"/>
        </w:rPr>
        <w:t xml:space="preserve"> and</w:t>
      </w:r>
      <w:r w:rsidR="001E2BC0" w:rsidRPr="00EE0508">
        <w:rPr>
          <w:rFonts w:ascii="Arial" w:hAnsi="Arial" w:cs="Arial"/>
          <w:color w:val="000000" w:themeColor="text1"/>
          <w:sz w:val="24"/>
          <w:szCs w:val="24"/>
        </w:rPr>
        <w:t>/</w:t>
      </w:r>
      <w:r w:rsidR="00C74F22" w:rsidRPr="00EE0508">
        <w:rPr>
          <w:rFonts w:ascii="Arial" w:hAnsi="Arial" w:cs="Arial"/>
          <w:color w:val="000000" w:themeColor="text1"/>
          <w:sz w:val="24"/>
          <w:szCs w:val="24"/>
        </w:rPr>
        <w:t>or Engineer</w:t>
      </w:r>
      <w:r w:rsidRPr="00EE0508">
        <w:rPr>
          <w:rFonts w:ascii="Arial" w:hAnsi="Arial" w:cs="Arial"/>
          <w:color w:val="000000" w:themeColor="text1"/>
          <w:sz w:val="24"/>
          <w:szCs w:val="24"/>
        </w:rPr>
        <w:t xml:space="preserve"> shall give another Notice</w:t>
      </w:r>
      <w:r w:rsidR="00092B8D" w:rsidRPr="00EE0508">
        <w:rPr>
          <w:rFonts w:ascii="Arial" w:hAnsi="Arial" w:cs="Arial"/>
          <w:color w:val="000000" w:themeColor="text1"/>
          <w:sz w:val="24"/>
          <w:szCs w:val="24"/>
        </w:rPr>
        <w:t>, in writing,</w:t>
      </w:r>
      <w:r w:rsidRPr="00EE0508">
        <w:rPr>
          <w:rFonts w:ascii="Arial" w:hAnsi="Arial" w:cs="Arial"/>
          <w:color w:val="000000" w:themeColor="text1"/>
          <w:sz w:val="24"/>
          <w:szCs w:val="24"/>
        </w:rPr>
        <w:t xml:space="preserve"> to the Contractor that the Contractor's Equipment and Temporary Works will be released to the Contractor at or near the </w:t>
      </w:r>
      <w:r w:rsidR="009045EA" w:rsidRPr="00EE0508">
        <w:rPr>
          <w:rFonts w:ascii="Arial" w:hAnsi="Arial" w:cs="Arial"/>
          <w:color w:val="000000" w:themeColor="text1"/>
          <w:sz w:val="24"/>
          <w:szCs w:val="24"/>
        </w:rPr>
        <w:t>Site(s)</w:t>
      </w:r>
      <w:r w:rsidRPr="00EE0508">
        <w:rPr>
          <w:rFonts w:ascii="Arial" w:hAnsi="Arial" w:cs="Arial"/>
          <w:color w:val="000000" w:themeColor="text1"/>
          <w:sz w:val="24"/>
          <w:szCs w:val="24"/>
        </w:rPr>
        <w:t xml:space="preserve">. The Contractor shall then </w:t>
      </w:r>
      <w:r w:rsidR="00097029" w:rsidRPr="00EE0508">
        <w:rPr>
          <w:rFonts w:ascii="Arial" w:hAnsi="Arial" w:cs="Arial"/>
          <w:color w:val="000000" w:themeColor="text1"/>
          <w:sz w:val="24"/>
          <w:szCs w:val="24"/>
        </w:rPr>
        <w:t>Promptly</w:t>
      </w:r>
      <w:r w:rsidRPr="00EE0508">
        <w:rPr>
          <w:rFonts w:ascii="Arial" w:hAnsi="Arial" w:cs="Arial"/>
          <w:color w:val="000000" w:themeColor="text1"/>
          <w:sz w:val="24"/>
          <w:szCs w:val="24"/>
        </w:rPr>
        <w:t xml:space="preserve"> arrange their removal, at the risk and cost of the Contractor. However, if by this time the Contractor has failed to make a payment due to the Employer, these items may be sold (to the extent permitted by applicable Laws) by the Employer in order to recover this payment. Any balance of the proceeds shall then be paid to the Contractor.</w:t>
      </w:r>
    </w:p>
    <w:p w14:paraId="3CE9BA2F" w14:textId="77777777" w:rsidR="004626AC" w:rsidRPr="00EE0508" w:rsidRDefault="004626AC" w:rsidP="00D64FC5">
      <w:pPr>
        <w:spacing w:after="120" w:line="360" w:lineRule="auto"/>
        <w:ind w:left="1134" w:hanging="1134"/>
        <w:rPr>
          <w:rFonts w:ascii="Arial" w:hAnsi="Arial" w:cs="Arial"/>
          <w:color w:val="000000" w:themeColor="text1"/>
          <w:sz w:val="24"/>
          <w:szCs w:val="24"/>
        </w:rPr>
      </w:pPr>
    </w:p>
    <w:p w14:paraId="66C02F27" w14:textId="01E4DAAB" w:rsidR="00AB6645" w:rsidRPr="00EE0508" w:rsidRDefault="00AB6645" w:rsidP="00D64FC5">
      <w:pPr>
        <w:spacing w:after="120" w:line="360" w:lineRule="auto"/>
        <w:ind w:left="851" w:hanging="851"/>
        <w:rPr>
          <w:rFonts w:ascii="Arial" w:hAnsi="Arial" w:cs="Arial"/>
          <w:b/>
          <w:bCs/>
          <w:color w:val="000000" w:themeColor="text1"/>
          <w:sz w:val="24"/>
          <w:szCs w:val="24"/>
        </w:rPr>
      </w:pPr>
      <w:r w:rsidRPr="00EE0508">
        <w:rPr>
          <w:rFonts w:ascii="Arial" w:hAnsi="Arial" w:cs="Arial"/>
          <w:b/>
          <w:bCs/>
          <w:color w:val="000000" w:themeColor="text1"/>
          <w:sz w:val="24"/>
          <w:szCs w:val="24"/>
        </w:rPr>
        <w:t xml:space="preserve">15.3 </w:t>
      </w:r>
      <w:r w:rsidRPr="00EE0508">
        <w:rPr>
          <w:rFonts w:ascii="Arial" w:hAnsi="Arial" w:cs="Arial"/>
          <w:b/>
          <w:bCs/>
          <w:color w:val="000000" w:themeColor="text1"/>
          <w:sz w:val="24"/>
          <w:szCs w:val="24"/>
        </w:rPr>
        <w:tab/>
      </w:r>
      <w:r w:rsidRPr="00EE0508">
        <w:rPr>
          <w:rFonts w:ascii="Arial" w:hAnsi="Arial" w:cs="Arial"/>
          <w:b/>
          <w:bCs/>
          <w:color w:val="000000" w:themeColor="text1"/>
          <w:sz w:val="24"/>
          <w:szCs w:val="24"/>
          <w:u w:val="single"/>
        </w:rPr>
        <w:t>Valuation after Termination</w:t>
      </w:r>
      <w:r w:rsidR="006E7DC4" w:rsidRPr="00EE0508">
        <w:rPr>
          <w:rFonts w:ascii="Arial" w:hAnsi="Arial" w:cs="Arial"/>
          <w:b/>
          <w:bCs/>
          <w:color w:val="000000" w:themeColor="text1"/>
          <w:sz w:val="24"/>
          <w:szCs w:val="24"/>
          <w:u w:val="single"/>
        </w:rPr>
        <w:t xml:space="preserve"> for</w:t>
      </w:r>
      <w:r w:rsidRPr="00EE0508">
        <w:rPr>
          <w:rFonts w:ascii="Arial" w:hAnsi="Arial" w:cs="Arial"/>
          <w:b/>
          <w:bCs/>
          <w:color w:val="000000" w:themeColor="text1"/>
          <w:sz w:val="24"/>
          <w:szCs w:val="24"/>
          <w:u w:val="single"/>
        </w:rPr>
        <w:t xml:space="preserve"> Contractor's Default</w:t>
      </w:r>
    </w:p>
    <w:p w14:paraId="75DDEBF7" w14:textId="77777777" w:rsidR="00AB6645" w:rsidRPr="00EE0508" w:rsidRDefault="00AB6645" w:rsidP="00D64FC5">
      <w:pPr>
        <w:spacing w:after="120" w:line="360" w:lineRule="auto"/>
        <w:ind w:left="851" w:hanging="851"/>
        <w:rPr>
          <w:rFonts w:ascii="Arial" w:hAnsi="Arial" w:cs="Arial"/>
          <w:color w:val="000000" w:themeColor="text1"/>
          <w:sz w:val="24"/>
          <w:szCs w:val="24"/>
        </w:rPr>
      </w:pPr>
    </w:p>
    <w:p w14:paraId="5DB26C26" w14:textId="7B8B18F5" w:rsidR="00AB6645" w:rsidRPr="00EE0508" w:rsidRDefault="00AB6645"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15.3.1</w:t>
      </w:r>
      <w:r w:rsidRPr="00EE0508">
        <w:rPr>
          <w:rFonts w:ascii="Arial" w:hAnsi="Arial" w:cs="Arial"/>
          <w:color w:val="000000" w:themeColor="text1"/>
          <w:sz w:val="24"/>
          <w:szCs w:val="24"/>
        </w:rPr>
        <w:tab/>
      </w:r>
      <w:r w:rsidR="00D6322F" w:rsidRPr="00EE0508">
        <w:rPr>
          <w:rFonts w:ascii="Arial" w:hAnsi="Arial" w:cs="Arial"/>
          <w:color w:val="000000" w:themeColor="text1"/>
          <w:sz w:val="24"/>
          <w:szCs w:val="24"/>
        </w:rPr>
        <w:t xml:space="preserve">After </w:t>
      </w:r>
      <w:r w:rsidRPr="00EE0508">
        <w:rPr>
          <w:rFonts w:ascii="Arial" w:hAnsi="Arial" w:cs="Arial"/>
          <w:color w:val="000000" w:themeColor="text1"/>
          <w:sz w:val="24"/>
          <w:szCs w:val="24"/>
        </w:rPr>
        <w:t xml:space="preserve">termination of the Contract under Sub-Clause 15.2 [Termination for Contractor's Default], the </w:t>
      </w:r>
      <w:r w:rsidR="0025290B" w:rsidRPr="00EE0508">
        <w:rPr>
          <w:rFonts w:ascii="Arial" w:hAnsi="Arial" w:cs="Arial"/>
          <w:color w:val="000000" w:themeColor="text1"/>
          <w:sz w:val="24"/>
          <w:szCs w:val="24"/>
        </w:rPr>
        <w:t>Employer and</w:t>
      </w:r>
      <w:r w:rsidR="001E2BC0" w:rsidRPr="00EE0508">
        <w:rPr>
          <w:rFonts w:ascii="Arial" w:hAnsi="Arial" w:cs="Arial"/>
          <w:color w:val="000000" w:themeColor="text1"/>
          <w:sz w:val="24"/>
          <w:szCs w:val="24"/>
        </w:rPr>
        <w:t>/</w:t>
      </w:r>
      <w:r w:rsidR="0025290B" w:rsidRPr="00EE0508">
        <w:rPr>
          <w:rFonts w:ascii="Arial" w:hAnsi="Arial" w:cs="Arial"/>
          <w:color w:val="000000" w:themeColor="text1"/>
          <w:sz w:val="24"/>
          <w:szCs w:val="24"/>
        </w:rPr>
        <w:t xml:space="preserve">or </w:t>
      </w:r>
      <w:r w:rsidRPr="00EE0508">
        <w:rPr>
          <w:rFonts w:ascii="Arial" w:hAnsi="Arial" w:cs="Arial"/>
          <w:color w:val="000000" w:themeColor="text1"/>
          <w:sz w:val="24"/>
          <w:szCs w:val="24"/>
        </w:rPr>
        <w:t>Engineer shall proceed under Sub-Clause 3.7 [Agreement or Determination] to agree or determine the value of the Permanent Works, Goods</w:t>
      </w:r>
      <w:r w:rsidR="001E2BC0" w:rsidRPr="00EE0508">
        <w:rPr>
          <w:rFonts w:ascii="Arial" w:hAnsi="Arial" w:cs="Arial"/>
          <w:color w:val="000000" w:themeColor="text1"/>
          <w:sz w:val="24"/>
          <w:szCs w:val="24"/>
        </w:rPr>
        <w:t>, Plant and Materials</w:t>
      </w:r>
      <w:r w:rsidRPr="00EE0508">
        <w:rPr>
          <w:rFonts w:ascii="Arial" w:hAnsi="Arial" w:cs="Arial"/>
          <w:color w:val="000000" w:themeColor="text1"/>
          <w:sz w:val="24"/>
          <w:szCs w:val="24"/>
        </w:rPr>
        <w:t xml:space="preserve"> and Contractor's Documents, and any other sums due to the Contractor for work executed in accordance with the </w:t>
      </w:r>
      <w:r w:rsidRPr="00EE0508">
        <w:rPr>
          <w:rFonts w:ascii="Arial" w:hAnsi="Arial" w:cs="Arial"/>
          <w:color w:val="000000" w:themeColor="text1"/>
          <w:sz w:val="24"/>
          <w:szCs w:val="24"/>
        </w:rPr>
        <w:lastRenderedPageBreak/>
        <w:t xml:space="preserve">Contract, and, for the purpose of Sub-Clause </w:t>
      </w:r>
      <w:r w:rsidR="00C72FB8" w:rsidRPr="00EE0508">
        <w:rPr>
          <w:rFonts w:ascii="Arial" w:hAnsi="Arial" w:cs="Arial"/>
          <w:color w:val="000000" w:themeColor="text1"/>
          <w:sz w:val="24"/>
          <w:szCs w:val="24"/>
        </w:rPr>
        <w:t>3.7.4</w:t>
      </w:r>
      <w:r w:rsidRPr="00EE0508">
        <w:rPr>
          <w:rFonts w:ascii="Arial" w:hAnsi="Arial" w:cs="Arial"/>
          <w:color w:val="000000" w:themeColor="text1"/>
          <w:sz w:val="24"/>
          <w:szCs w:val="24"/>
        </w:rPr>
        <w:t xml:space="preserve"> [Time  limits],  the date of termination shall be the date of commencement of the time limit for agreement under Sub-Clause </w:t>
      </w:r>
      <w:r w:rsidR="00C72FB8" w:rsidRPr="00EE0508">
        <w:rPr>
          <w:rFonts w:ascii="Arial" w:hAnsi="Arial" w:cs="Arial"/>
          <w:color w:val="000000" w:themeColor="text1"/>
          <w:sz w:val="24"/>
          <w:szCs w:val="24"/>
        </w:rPr>
        <w:t>3.7.4</w:t>
      </w:r>
      <w:r w:rsidRPr="00EE0508">
        <w:rPr>
          <w:rFonts w:ascii="Arial" w:hAnsi="Arial" w:cs="Arial"/>
          <w:color w:val="000000" w:themeColor="text1"/>
          <w:sz w:val="24"/>
          <w:szCs w:val="24"/>
        </w:rPr>
        <w:t>).</w:t>
      </w:r>
    </w:p>
    <w:p w14:paraId="20EBCCBE" w14:textId="77777777" w:rsidR="00AB6645" w:rsidRPr="00EE0508" w:rsidRDefault="00AB6645" w:rsidP="00D64FC5">
      <w:pPr>
        <w:spacing w:after="120" w:line="360" w:lineRule="auto"/>
        <w:ind w:left="851" w:hanging="851"/>
        <w:rPr>
          <w:rFonts w:ascii="Arial" w:hAnsi="Arial" w:cs="Arial"/>
          <w:color w:val="000000" w:themeColor="text1"/>
          <w:sz w:val="24"/>
          <w:szCs w:val="24"/>
        </w:rPr>
      </w:pPr>
    </w:p>
    <w:p w14:paraId="111A4DD3" w14:textId="2D35180E" w:rsidR="00AB6645" w:rsidRPr="00D64FC5" w:rsidRDefault="00AB6645"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15.3.2</w:t>
      </w:r>
      <w:r w:rsidRPr="00EE0508">
        <w:rPr>
          <w:rFonts w:ascii="Arial" w:hAnsi="Arial" w:cs="Arial"/>
          <w:color w:val="000000" w:themeColor="text1"/>
          <w:sz w:val="24"/>
          <w:szCs w:val="24"/>
        </w:rPr>
        <w:tab/>
        <w:t xml:space="preserve">This valuation shall include any additions and/or deductions, and the balance due (if any), by reference to the matters described in sub-paragraphs </w:t>
      </w:r>
      <w:r w:rsidR="002A43ED" w:rsidRPr="00EE0508">
        <w:rPr>
          <w:rFonts w:ascii="Arial" w:hAnsi="Arial" w:cs="Arial"/>
          <w:color w:val="000000" w:themeColor="text1"/>
          <w:sz w:val="24"/>
          <w:szCs w:val="24"/>
        </w:rPr>
        <w:t xml:space="preserve">14.7.1.1 </w:t>
      </w:r>
      <w:r w:rsidRPr="00EE0508">
        <w:rPr>
          <w:rFonts w:ascii="Arial" w:hAnsi="Arial" w:cs="Arial"/>
          <w:color w:val="000000" w:themeColor="text1"/>
          <w:sz w:val="24"/>
          <w:szCs w:val="24"/>
        </w:rPr>
        <w:t xml:space="preserve"> and </w:t>
      </w:r>
      <w:r w:rsidR="002A43ED" w:rsidRPr="00EE0508">
        <w:rPr>
          <w:rFonts w:ascii="Arial" w:hAnsi="Arial" w:cs="Arial"/>
          <w:color w:val="000000" w:themeColor="text1"/>
          <w:sz w:val="24"/>
          <w:szCs w:val="24"/>
        </w:rPr>
        <w:t>14.7.1.2</w:t>
      </w:r>
      <w:r w:rsidRPr="00EE0508">
        <w:rPr>
          <w:rFonts w:ascii="Arial" w:hAnsi="Arial" w:cs="Arial"/>
          <w:color w:val="000000" w:themeColor="text1"/>
          <w:sz w:val="24"/>
          <w:szCs w:val="24"/>
        </w:rPr>
        <w:t xml:space="preserve"> of Sub-Clause 14.</w:t>
      </w:r>
      <w:r w:rsidR="002A43ED" w:rsidRPr="00EE0508">
        <w:rPr>
          <w:rFonts w:ascii="Arial" w:hAnsi="Arial" w:cs="Arial"/>
          <w:color w:val="000000" w:themeColor="text1"/>
          <w:sz w:val="24"/>
          <w:szCs w:val="24"/>
        </w:rPr>
        <w:t xml:space="preserve">7 </w:t>
      </w:r>
      <w:r w:rsidRPr="00EE0508">
        <w:rPr>
          <w:rFonts w:ascii="Arial" w:hAnsi="Arial" w:cs="Arial"/>
          <w:color w:val="000000" w:themeColor="text1"/>
          <w:sz w:val="24"/>
          <w:szCs w:val="24"/>
        </w:rPr>
        <w:t xml:space="preserve">[Issue of FPC]. This valuation shall not include the value of any Contractor's Documents, </w:t>
      </w:r>
      <w:r w:rsidR="001E2BC0" w:rsidRPr="00EE0508">
        <w:rPr>
          <w:rFonts w:ascii="Arial" w:hAnsi="Arial" w:cs="Arial"/>
          <w:color w:val="000000" w:themeColor="text1"/>
          <w:sz w:val="24"/>
          <w:szCs w:val="24"/>
        </w:rPr>
        <w:t xml:space="preserve">Plant and </w:t>
      </w:r>
      <w:r w:rsidRPr="00EE0508">
        <w:rPr>
          <w:rFonts w:ascii="Arial" w:hAnsi="Arial" w:cs="Arial"/>
          <w:color w:val="000000" w:themeColor="text1"/>
          <w:sz w:val="24"/>
          <w:szCs w:val="24"/>
        </w:rPr>
        <w:t>Materials</w:t>
      </w:r>
      <w:r w:rsidR="000F01BF" w:rsidRPr="00EE0508">
        <w:rPr>
          <w:rFonts w:ascii="Arial" w:hAnsi="Arial" w:cs="Arial"/>
          <w:color w:val="000000" w:themeColor="text1"/>
          <w:sz w:val="24"/>
          <w:szCs w:val="24"/>
        </w:rPr>
        <w:t>,</w:t>
      </w:r>
      <w:r w:rsidRPr="00EE0508">
        <w:rPr>
          <w:rFonts w:ascii="Arial" w:hAnsi="Arial" w:cs="Arial"/>
          <w:color w:val="000000" w:themeColor="text1"/>
          <w:sz w:val="24"/>
          <w:szCs w:val="24"/>
        </w:rPr>
        <w:t xml:space="preserve"> and Permanent Works to the extent that they do not comply with the Contract.</w:t>
      </w:r>
      <w:r w:rsidRPr="00D64FC5">
        <w:rPr>
          <w:rFonts w:ascii="Arial" w:hAnsi="Arial" w:cs="Arial"/>
          <w:color w:val="000000" w:themeColor="text1"/>
          <w:sz w:val="24"/>
          <w:szCs w:val="24"/>
        </w:rPr>
        <w:t xml:space="preserve"> </w:t>
      </w:r>
    </w:p>
    <w:p w14:paraId="39283EFE" w14:textId="7F3BD521" w:rsidR="00AB6645" w:rsidRPr="00D64FC5" w:rsidRDefault="00AB6645" w:rsidP="00D64FC5">
      <w:pPr>
        <w:spacing w:after="120" w:line="360" w:lineRule="auto"/>
        <w:ind w:left="851" w:hanging="851"/>
        <w:rPr>
          <w:rFonts w:ascii="Arial" w:hAnsi="Arial" w:cs="Arial"/>
          <w:color w:val="000000" w:themeColor="text1"/>
          <w:sz w:val="24"/>
          <w:szCs w:val="24"/>
        </w:rPr>
      </w:pPr>
    </w:p>
    <w:p w14:paraId="5101E3D1" w14:textId="674C5482" w:rsidR="001E2BC0" w:rsidRPr="00A1311E" w:rsidRDefault="00316242" w:rsidP="00D64FC5">
      <w:pPr>
        <w:spacing w:after="120" w:line="360" w:lineRule="auto"/>
        <w:ind w:left="851" w:hanging="851"/>
        <w:rPr>
          <w:rFonts w:ascii="Arial" w:hAnsi="Arial" w:cs="Arial"/>
          <w:b/>
          <w:bCs/>
          <w:color w:val="000000" w:themeColor="text1"/>
          <w:sz w:val="24"/>
          <w:szCs w:val="24"/>
          <w:u w:val="single"/>
        </w:rPr>
      </w:pPr>
      <w:r w:rsidRPr="00A1311E">
        <w:rPr>
          <w:rFonts w:ascii="Arial" w:hAnsi="Arial" w:cs="Arial"/>
          <w:b/>
          <w:bCs/>
          <w:color w:val="000000" w:themeColor="text1"/>
          <w:sz w:val="24"/>
          <w:szCs w:val="24"/>
        </w:rPr>
        <w:t>15.4.</w:t>
      </w:r>
      <w:r w:rsidRPr="00A1311E">
        <w:rPr>
          <w:rFonts w:ascii="Arial" w:hAnsi="Arial" w:cs="Arial"/>
          <w:b/>
          <w:bCs/>
          <w:color w:val="000000" w:themeColor="text1"/>
          <w:sz w:val="24"/>
          <w:szCs w:val="24"/>
        </w:rPr>
        <w:tab/>
      </w:r>
      <w:r w:rsidR="001E2BC0" w:rsidRPr="00A1311E">
        <w:rPr>
          <w:rFonts w:ascii="Arial" w:hAnsi="Arial" w:cs="Arial"/>
          <w:b/>
          <w:bCs/>
          <w:color w:val="000000" w:themeColor="text1"/>
          <w:sz w:val="24"/>
          <w:szCs w:val="24"/>
          <w:u w:val="single"/>
        </w:rPr>
        <w:t xml:space="preserve">Payment after </w:t>
      </w:r>
      <w:r w:rsidRPr="00A1311E">
        <w:rPr>
          <w:rFonts w:ascii="Arial" w:hAnsi="Arial" w:cs="Arial"/>
          <w:b/>
          <w:bCs/>
          <w:color w:val="000000" w:themeColor="text1"/>
          <w:sz w:val="24"/>
          <w:szCs w:val="24"/>
          <w:u w:val="single"/>
        </w:rPr>
        <w:t xml:space="preserve">Termination </w:t>
      </w:r>
      <w:r w:rsidR="001E2BC0" w:rsidRPr="00A1311E">
        <w:rPr>
          <w:rFonts w:ascii="Arial" w:hAnsi="Arial" w:cs="Arial"/>
          <w:b/>
          <w:bCs/>
          <w:color w:val="000000" w:themeColor="text1"/>
          <w:sz w:val="24"/>
          <w:szCs w:val="24"/>
          <w:u w:val="single"/>
        </w:rPr>
        <w:t xml:space="preserve">for </w:t>
      </w:r>
      <w:r w:rsidRPr="00A1311E">
        <w:rPr>
          <w:rFonts w:ascii="Arial" w:hAnsi="Arial" w:cs="Arial"/>
          <w:b/>
          <w:bCs/>
          <w:color w:val="000000" w:themeColor="text1"/>
          <w:sz w:val="24"/>
          <w:szCs w:val="24"/>
          <w:u w:val="single"/>
        </w:rPr>
        <w:t>Contractor’s Default</w:t>
      </w:r>
    </w:p>
    <w:p w14:paraId="688C643D" w14:textId="77777777" w:rsidR="00316242" w:rsidRPr="00D64FC5" w:rsidRDefault="00316242" w:rsidP="00D64FC5">
      <w:pPr>
        <w:spacing w:after="120" w:line="360" w:lineRule="auto"/>
        <w:ind w:left="851" w:hanging="851"/>
        <w:rPr>
          <w:rFonts w:ascii="Arial" w:hAnsi="Arial" w:cs="Arial"/>
          <w:color w:val="000000" w:themeColor="text1"/>
          <w:sz w:val="24"/>
          <w:szCs w:val="24"/>
        </w:rPr>
      </w:pPr>
    </w:p>
    <w:p w14:paraId="5805579C" w14:textId="48B507F3" w:rsidR="00AB6645" w:rsidRPr="00EE0508" w:rsidRDefault="00FF36AD"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15.4.1</w:t>
      </w:r>
      <w:r w:rsidR="00AB6645" w:rsidRPr="00D64FC5">
        <w:rPr>
          <w:rFonts w:ascii="Arial" w:hAnsi="Arial" w:cs="Arial"/>
          <w:color w:val="000000" w:themeColor="text1"/>
          <w:sz w:val="24"/>
          <w:szCs w:val="24"/>
        </w:rPr>
        <w:tab/>
      </w:r>
      <w:r w:rsidR="00AB6645" w:rsidRPr="00EE0508">
        <w:rPr>
          <w:rFonts w:ascii="Arial" w:hAnsi="Arial" w:cs="Arial"/>
          <w:color w:val="000000" w:themeColor="text1"/>
          <w:sz w:val="24"/>
          <w:szCs w:val="24"/>
        </w:rPr>
        <w:t>The Employer may withhold payment to the Contractor of the amounts agreed or determined under Sub-Clause 15.3 [Valuation after Termination for Contractor's Default] until all the costs, losses</w:t>
      </w:r>
      <w:r w:rsidR="00303C51" w:rsidRPr="00EE0508">
        <w:rPr>
          <w:rFonts w:ascii="Arial" w:hAnsi="Arial" w:cs="Arial"/>
          <w:color w:val="000000" w:themeColor="text1"/>
          <w:sz w:val="24"/>
          <w:szCs w:val="24"/>
        </w:rPr>
        <w:t>, Penalties</w:t>
      </w:r>
      <w:r w:rsidR="00AB6645" w:rsidRPr="00EE0508">
        <w:rPr>
          <w:rFonts w:ascii="Arial" w:hAnsi="Arial" w:cs="Arial"/>
          <w:color w:val="000000" w:themeColor="text1"/>
          <w:sz w:val="24"/>
          <w:szCs w:val="24"/>
        </w:rPr>
        <w:t xml:space="preserve"> and damages (if any) described in the following provisions of this Sub-Clause have been established.</w:t>
      </w:r>
    </w:p>
    <w:p w14:paraId="5FFEE47F" w14:textId="77777777" w:rsidR="00AB6645" w:rsidRPr="00EE0508" w:rsidRDefault="00AB6645" w:rsidP="00D64FC5">
      <w:pPr>
        <w:spacing w:after="120" w:line="360" w:lineRule="auto"/>
        <w:ind w:left="851" w:hanging="851"/>
        <w:rPr>
          <w:rFonts w:ascii="Arial" w:hAnsi="Arial" w:cs="Arial"/>
          <w:color w:val="000000" w:themeColor="text1"/>
          <w:sz w:val="24"/>
          <w:szCs w:val="24"/>
        </w:rPr>
      </w:pPr>
    </w:p>
    <w:p w14:paraId="5090BA65" w14:textId="5DBF53B7" w:rsidR="00AB6645" w:rsidRPr="00EE0508" w:rsidRDefault="00AB6645"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15.</w:t>
      </w:r>
      <w:r w:rsidR="00FF36AD" w:rsidRPr="00EE0508">
        <w:rPr>
          <w:rFonts w:ascii="Arial" w:hAnsi="Arial" w:cs="Arial"/>
          <w:color w:val="000000" w:themeColor="text1"/>
          <w:sz w:val="24"/>
          <w:szCs w:val="24"/>
        </w:rPr>
        <w:t>4.2</w:t>
      </w:r>
      <w:r w:rsidRPr="00EE0508">
        <w:rPr>
          <w:rFonts w:ascii="Arial" w:hAnsi="Arial" w:cs="Arial"/>
          <w:color w:val="000000" w:themeColor="text1"/>
          <w:sz w:val="24"/>
          <w:szCs w:val="24"/>
        </w:rPr>
        <w:tab/>
        <w:t>After termination of the Contract under Sub-Clause 15.2 [Termination for Contr</w:t>
      </w:r>
      <w:r w:rsidR="001D22E6" w:rsidRPr="00EE0508">
        <w:rPr>
          <w:rFonts w:ascii="Arial" w:hAnsi="Arial" w:cs="Arial"/>
          <w:color w:val="000000" w:themeColor="text1"/>
          <w:sz w:val="24"/>
          <w:szCs w:val="24"/>
        </w:rPr>
        <w:t>a</w:t>
      </w:r>
      <w:r w:rsidRPr="00EE0508">
        <w:rPr>
          <w:rFonts w:ascii="Arial" w:hAnsi="Arial" w:cs="Arial"/>
          <w:color w:val="000000" w:themeColor="text1"/>
          <w:sz w:val="24"/>
          <w:szCs w:val="24"/>
        </w:rPr>
        <w:t>ctor's Default], the Employer shall be entitled subject to Sub-Clause 20.2 [Claims For Payment and/or EO</w:t>
      </w:r>
      <w:r w:rsidR="00C25C69" w:rsidRPr="00EE0508">
        <w:rPr>
          <w:rFonts w:ascii="Arial" w:hAnsi="Arial" w:cs="Arial"/>
          <w:color w:val="000000" w:themeColor="text1"/>
          <w:sz w:val="24"/>
          <w:szCs w:val="24"/>
        </w:rPr>
        <w:t>T</w:t>
      </w:r>
      <w:r w:rsidRPr="00EE0508">
        <w:rPr>
          <w:rFonts w:ascii="Arial" w:hAnsi="Arial" w:cs="Arial"/>
          <w:color w:val="000000" w:themeColor="text1"/>
          <w:sz w:val="24"/>
          <w:szCs w:val="24"/>
        </w:rPr>
        <w:t xml:space="preserve">] to payment by the Contractor of: </w:t>
      </w:r>
    </w:p>
    <w:p w14:paraId="5B4BA1DC" w14:textId="77777777" w:rsidR="00AB6645" w:rsidRPr="00EE0508" w:rsidRDefault="00AB6645" w:rsidP="00D64FC5">
      <w:pPr>
        <w:spacing w:after="120" w:line="360" w:lineRule="auto"/>
        <w:ind w:left="851" w:hanging="851"/>
        <w:rPr>
          <w:rFonts w:ascii="Arial" w:hAnsi="Arial" w:cs="Arial"/>
          <w:color w:val="000000" w:themeColor="text1"/>
          <w:sz w:val="24"/>
          <w:szCs w:val="24"/>
        </w:rPr>
      </w:pPr>
    </w:p>
    <w:p w14:paraId="7F8D67B5" w14:textId="6864AB57" w:rsidR="00AB6645" w:rsidRPr="00EE0508" w:rsidRDefault="00AB6645"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15.</w:t>
      </w:r>
      <w:r w:rsidR="00FF36AD" w:rsidRPr="00EE0508">
        <w:rPr>
          <w:rFonts w:ascii="Arial" w:hAnsi="Arial" w:cs="Arial"/>
          <w:color w:val="000000" w:themeColor="text1"/>
          <w:sz w:val="24"/>
          <w:szCs w:val="24"/>
        </w:rPr>
        <w:t>4.2</w:t>
      </w:r>
      <w:r w:rsidRPr="00EE0508">
        <w:rPr>
          <w:rFonts w:ascii="Arial" w:hAnsi="Arial" w:cs="Arial"/>
          <w:color w:val="000000" w:themeColor="text1"/>
          <w:sz w:val="24"/>
          <w:szCs w:val="24"/>
        </w:rPr>
        <w:t>.1</w:t>
      </w:r>
      <w:r w:rsidRPr="00EE0508">
        <w:rPr>
          <w:rFonts w:ascii="Arial" w:hAnsi="Arial" w:cs="Arial"/>
          <w:color w:val="000000" w:themeColor="text1"/>
          <w:sz w:val="24"/>
          <w:szCs w:val="24"/>
        </w:rPr>
        <w:tab/>
        <w:t xml:space="preserve">the additional costs of execution of the Works, and all other costs reasonably incurred by the Employer (including costs incurred in clearing, cleaning and reinstating the </w:t>
      </w:r>
      <w:r w:rsidR="009045EA" w:rsidRPr="00EE0508">
        <w:rPr>
          <w:rFonts w:ascii="Arial" w:hAnsi="Arial" w:cs="Arial"/>
          <w:color w:val="000000" w:themeColor="text1"/>
          <w:sz w:val="24"/>
          <w:szCs w:val="24"/>
        </w:rPr>
        <w:t>Site(s)</w:t>
      </w:r>
      <w:r w:rsidRPr="00EE0508">
        <w:rPr>
          <w:rFonts w:ascii="Arial" w:hAnsi="Arial" w:cs="Arial"/>
          <w:color w:val="000000" w:themeColor="text1"/>
          <w:sz w:val="24"/>
          <w:szCs w:val="24"/>
        </w:rPr>
        <w:t xml:space="preserve"> as described under Sub-Clause 11.1</w:t>
      </w:r>
      <w:r w:rsidR="004F75D3" w:rsidRPr="00EE0508">
        <w:rPr>
          <w:rFonts w:ascii="Arial" w:hAnsi="Arial" w:cs="Arial"/>
          <w:color w:val="000000" w:themeColor="text1"/>
          <w:sz w:val="24"/>
          <w:szCs w:val="24"/>
        </w:rPr>
        <w:t xml:space="preserve">0 </w:t>
      </w:r>
      <w:r w:rsidRPr="00EE0508">
        <w:rPr>
          <w:rFonts w:ascii="Arial" w:hAnsi="Arial" w:cs="Arial"/>
          <w:color w:val="000000" w:themeColor="text1"/>
          <w:sz w:val="24"/>
          <w:szCs w:val="24"/>
        </w:rPr>
        <w:t xml:space="preserve">[Clearance of </w:t>
      </w:r>
      <w:r w:rsidR="009045EA" w:rsidRPr="00EE0508">
        <w:rPr>
          <w:rFonts w:ascii="Arial" w:hAnsi="Arial" w:cs="Arial"/>
          <w:color w:val="000000" w:themeColor="text1"/>
          <w:sz w:val="24"/>
          <w:szCs w:val="24"/>
        </w:rPr>
        <w:t>Site(s)</w:t>
      </w:r>
      <w:r w:rsidRPr="00EE0508">
        <w:rPr>
          <w:rFonts w:ascii="Arial" w:hAnsi="Arial" w:cs="Arial"/>
          <w:color w:val="000000" w:themeColor="text1"/>
          <w:sz w:val="24"/>
          <w:szCs w:val="24"/>
        </w:rPr>
        <w:t xml:space="preserve">]), after allowing for any sum due to the Contractor under Sub-Clause 15.3 [Valuation after Termination for Contractor's Default]; </w:t>
      </w:r>
    </w:p>
    <w:p w14:paraId="6ED09572" w14:textId="77777777" w:rsidR="00AB6645" w:rsidRPr="00EE0508" w:rsidRDefault="00AB6645" w:rsidP="00D64FC5">
      <w:pPr>
        <w:spacing w:after="120" w:line="360" w:lineRule="auto"/>
        <w:ind w:left="2127" w:hanging="1276"/>
        <w:rPr>
          <w:rFonts w:ascii="Arial" w:hAnsi="Arial" w:cs="Arial"/>
          <w:color w:val="000000" w:themeColor="text1"/>
          <w:sz w:val="24"/>
          <w:szCs w:val="24"/>
        </w:rPr>
      </w:pPr>
    </w:p>
    <w:p w14:paraId="530218A5" w14:textId="2ACE1216" w:rsidR="00AB6645" w:rsidRPr="00EE0508" w:rsidRDefault="00AB6645"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15.</w:t>
      </w:r>
      <w:r w:rsidR="00FF36AD" w:rsidRPr="00EE0508">
        <w:rPr>
          <w:rFonts w:ascii="Arial" w:hAnsi="Arial" w:cs="Arial"/>
          <w:color w:val="000000" w:themeColor="text1"/>
          <w:sz w:val="24"/>
          <w:szCs w:val="24"/>
        </w:rPr>
        <w:t>4.2.</w:t>
      </w:r>
      <w:r w:rsidRPr="00EE0508">
        <w:rPr>
          <w:rFonts w:ascii="Arial" w:hAnsi="Arial" w:cs="Arial"/>
          <w:color w:val="000000" w:themeColor="text1"/>
          <w:sz w:val="24"/>
          <w:szCs w:val="24"/>
        </w:rPr>
        <w:t>2</w:t>
      </w:r>
      <w:r w:rsidRPr="00EE0508">
        <w:rPr>
          <w:rFonts w:ascii="Arial" w:hAnsi="Arial" w:cs="Arial"/>
          <w:color w:val="000000" w:themeColor="text1"/>
          <w:sz w:val="24"/>
          <w:szCs w:val="24"/>
        </w:rPr>
        <w:tab/>
        <w:t>any losses</w:t>
      </w:r>
      <w:r w:rsidR="00CA69F1" w:rsidRPr="00EE0508">
        <w:rPr>
          <w:rFonts w:ascii="Arial" w:hAnsi="Arial" w:cs="Arial"/>
          <w:color w:val="000000" w:themeColor="text1"/>
          <w:sz w:val="24"/>
          <w:szCs w:val="24"/>
        </w:rPr>
        <w:t xml:space="preserve">, Penalties </w:t>
      </w:r>
      <w:r w:rsidRPr="00EE0508">
        <w:rPr>
          <w:rFonts w:ascii="Arial" w:hAnsi="Arial" w:cs="Arial"/>
          <w:color w:val="000000" w:themeColor="text1"/>
          <w:sz w:val="24"/>
          <w:szCs w:val="24"/>
        </w:rPr>
        <w:t>and damages suffered by the Employer in completing the Works; and</w:t>
      </w:r>
    </w:p>
    <w:p w14:paraId="127850E1" w14:textId="77777777" w:rsidR="00AB6645" w:rsidRPr="00EE0508" w:rsidRDefault="00AB6645" w:rsidP="00D64FC5">
      <w:pPr>
        <w:spacing w:after="120" w:line="360" w:lineRule="auto"/>
        <w:ind w:left="2127" w:hanging="1276"/>
        <w:rPr>
          <w:rFonts w:ascii="Arial" w:hAnsi="Arial" w:cs="Arial"/>
          <w:color w:val="000000" w:themeColor="text1"/>
          <w:sz w:val="24"/>
          <w:szCs w:val="24"/>
        </w:rPr>
      </w:pPr>
    </w:p>
    <w:p w14:paraId="2CC38089" w14:textId="7019D137" w:rsidR="00AB6645" w:rsidRPr="00D64FC5" w:rsidRDefault="00AB6645"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15.</w:t>
      </w:r>
      <w:r w:rsidR="00FF36AD" w:rsidRPr="00EE0508">
        <w:rPr>
          <w:rFonts w:ascii="Arial" w:hAnsi="Arial" w:cs="Arial"/>
          <w:color w:val="000000" w:themeColor="text1"/>
          <w:sz w:val="24"/>
          <w:szCs w:val="24"/>
        </w:rPr>
        <w:t>4.2</w:t>
      </w:r>
      <w:r w:rsidRPr="00EE0508">
        <w:rPr>
          <w:rFonts w:ascii="Arial" w:hAnsi="Arial" w:cs="Arial"/>
          <w:color w:val="000000" w:themeColor="text1"/>
          <w:sz w:val="24"/>
          <w:szCs w:val="24"/>
        </w:rPr>
        <w:t>.3</w:t>
      </w:r>
      <w:r w:rsidRPr="00EE0508">
        <w:rPr>
          <w:rFonts w:ascii="Arial" w:hAnsi="Arial" w:cs="Arial"/>
          <w:color w:val="000000" w:themeColor="text1"/>
          <w:sz w:val="24"/>
          <w:szCs w:val="24"/>
        </w:rPr>
        <w:tab/>
        <w:t>Delay Damages</w:t>
      </w:r>
      <w:r w:rsidR="00CA69F1" w:rsidRPr="00EE0508">
        <w:rPr>
          <w:rFonts w:ascii="Arial" w:hAnsi="Arial" w:cs="Arial"/>
          <w:color w:val="000000" w:themeColor="text1"/>
          <w:sz w:val="24"/>
          <w:szCs w:val="24"/>
        </w:rPr>
        <w:t xml:space="preserve">, Penalties </w:t>
      </w:r>
      <w:r w:rsidR="00316242" w:rsidRPr="00EE0508">
        <w:rPr>
          <w:rFonts w:ascii="Arial" w:hAnsi="Arial" w:cs="Arial"/>
          <w:color w:val="000000" w:themeColor="text1"/>
          <w:sz w:val="24"/>
          <w:szCs w:val="24"/>
        </w:rPr>
        <w:t>and any other Damages</w:t>
      </w:r>
      <w:r w:rsidRPr="00EE0508">
        <w:rPr>
          <w:rFonts w:ascii="Arial" w:hAnsi="Arial" w:cs="Arial"/>
          <w:color w:val="000000" w:themeColor="text1"/>
          <w:sz w:val="24"/>
          <w:szCs w:val="24"/>
        </w:rPr>
        <w:t xml:space="preserve">, if the Works or a Section have not been taken over under Sub-Clause 10.1 [Taking Over the </w:t>
      </w:r>
      <w:r w:rsidR="000263F2" w:rsidRPr="00EE0508">
        <w:rPr>
          <w:rFonts w:ascii="Arial" w:hAnsi="Arial" w:cs="Arial"/>
          <w:color w:val="000000" w:themeColor="text1"/>
          <w:sz w:val="24"/>
          <w:szCs w:val="24"/>
        </w:rPr>
        <w:t>Works and</w:t>
      </w:r>
      <w:r w:rsidRPr="00EE0508">
        <w:rPr>
          <w:rFonts w:ascii="Arial" w:hAnsi="Arial" w:cs="Arial"/>
          <w:color w:val="000000" w:themeColor="text1"/>
          <w:sz w:val="24"/>
          <w:szCs w:val="24"/>
        </w:rPr>
        <w:t xml:space="preserve"> Sections] and if the date of termination under Sub-Clause 15.2 [Termination for Contractor's Default] occurs after the date corresponding to the Time for Completion of the Works or Section (as the case may be). Such Delay Damages</w:t>
      </w:r>
      <w:r w:rsidR="00CA69F1" w:rsidRPr="00EE0508">
        <w:rPr>
          <w:rFonts w:ascii="Arial" w:hAnsi="Arial" w:cs="Arial"/>
          <w:color w:val="000000" w:themeColor="text1"/>
          <w:sz w:val="24"/>
          <w:szCs w:val="24"/>
        </w:rPr>
        <w:t>, Penalties</w:t>
      </w:r>
      <w:r w:rsidRPr="00EE0508">
        <w:rPr>
          <w:rFonts w:ascii="Arial" w:hAnsi="Arial" w:cs="Arial"/>
          <w:color w:val="000000" w:themeColor="text1"/>
          <w:sz w:val="24"/>
          <w:szCs w:val="24"/>
        </w:rPr>
        <w:t xml:space="preserve"> </w:t>
      </w:r>
      <w:r w:rsidR="00316242" w:rsidRPr="00EE0508">
        <w:rPr>
          <w:rFonts w:ascii="Arial" w:hAnsi="Arial" w:cs="Arial"/>
          <w:color w:val="000000" w:themeColor="text1"/>
          <w:sz w:val="24"/>
          <w:szCs w:val="24"/>
        </w:rPr>
        <w:t xml:space="preserve">and any other Damages </w:t>
      </w:r>
      <w:r w:rsidRPr="00EE0508">
        <w:rPr>
          <w:rFonts w:ascii="Arial" w:hAnsi="Arial" w:cs="Arial"/>
          <w:color w:val="000000" w:themeColor="text1"/>
          <w:sz w:val="24"/>
          <w:szCs w:val="24"/>
        </w:rPr>
        <w:t>shall be paid for every day that has elapsed between these two dates.</w:t>
      </w:r>
    </w:p>
    <w:p w14:paraId="59B4D8A3" w14:textId="563B37D9" w:rsidR="00CD4294" w:rsidRPr="00D64FC5" w:rsidRDefault="00CD4294" w:rsidP="00D64FC5">
      <w:pPr>
        <w:spacing w:after="120" w:line="360" w:lineRule="auto"/>
        <w:ind w:left="1701" w:hanging="992"/>
        <w:rPr>
          <w:rFonts w:ascii="Arial" w:hAnsi="Arial" w:cs="Arial"/>
          <w:color w:val="000000" w:themeColor="text1"/>
          <w:sz w:val="24"/>
          <w:szCs w:val="24"/>
        </w:rPr>
      </w:pPr>
    </w:p>
    <w:p w14:paraId="7C6B0CD3" w14:textId="2C6E965B" w:rsidR="0091052E" w:rsidRPr="00D64FC5" w:rsidRDefault="0091052E"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15.</w:t>
      </w:r>
      <w:r w:rsidR="00FF36AD" w:rsidRPr="00D64FC5">
        <w:rPr>
          <w:rFonts w:ascii="Arial" w:hAnsi="Arial" w:cs="Arial"/>
          <w:b/>
          <w:bCs/>
          <w:color w:val="000000" w:themeColor="text1"/>
          <w:sz w:val="24"/>
          <w:szCs w:val="24"/>
        </w:rPr>
        <w:t>5</w:t>
      </w:r>
      <w:r w:rsidRPr="00D64FC5">
        <w:rPr>
          <w:rFonts w:ascii="Arial" w:hAnsi="Arial" w:cs="Arial"/>
          <w:b/>
          <w:bCs/>
          <w:color w:val="000000" w:themeColor="text1"/>
          <w:sz w:val="24"/>
          <w:szCs w:val="24"/>
        </w:rPr>
        <w:t xml:space="preserve"> </w:t>
      </w:r>
      <w:r w:rsidR="00CD57A4"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Termination for Employer's Convenience</w:t>
      </w:r>
    </w:p>
    <w:p w14:paraId="31D7ED98" w14:textId="77777777" w:rsidR="0091052E" w:rsidRPr="00D64FC5" w:rsidRDefault="0091052E" w:rsidP="00D64FC5">
      <w:pPr>
        <w:spacing w:after="120" w:line="360" w:lineRule="auto"/>
        <w:ind w:left="851" w:hanging="851"/>
        <w:rPr>
          <w:rFonts w:ascii="Arial" w:hAnsi="Arial" w:cs="Arial"/>
          <w:color w:val="000000" w:themeColor="text1"/>
          <w:sz w:val="24"/>
          <w:szCs w:val="24"/>
        </w:rPr>
      </w:pPr>
    </w:p>
    <w:p w14:paraId="43C2B7A9" w14:textId="298AE22C" w:rsidR="0091052E" w:rsidRPr="00EE0508" w:rsidRDefault="0091052E"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15.</w:t>
      </w:r>
      <w:r w:rsidR="00FF36AD" w:rsidRPr="00EE0508">
        <w:rPr>
          <w:rFonts w:ascii="Arial" w:hAnsi="Arial" w:cs="Arial"/>
          <w:color w:val="000000" w:themeColor="text1"/>
          <w:sz w:val="24"/>
          <w:szCs w:val="24"/>
        </w:rPr>
        <w:t>5</w:t>
      </w:r>
      <w:r w:rsidRPr="00EE0508">
        <w:rPr>
          <w:rFonts w:ascii="Arial" w:hAnsi="Arial" w:cs="Arial"/>
          <w:color w:val="000000" w:themeColor="text1"/>
          <w:sz w:val="24"/>
          <w:szCs w:val="24"/>
        </w:rPr>
        <w:t>.1</w:t>
      </w:r>
      <w:r w:rsidRPr="00EE0508">
        <w:rPr>
          <w:rFonts w:ascii="Arial" w:hAnsi="Arial" w:cs="Arial"/>
          <w:color w:val="000000" w:themeColor="text1"/>
          <w:sz w:val="24"/>
          <w:szCs w:val="24"/>
        </w:rPr>
        <w:tab/>
        <w:t>The Employer shall be entitled to terminate the Contract at any time for the Employer's convenience, by giving a</w:t>
      </w:r>
      <w:r w:rsidR="00F958E1" w:rsidRPr="00EE0508">
        <w:rPr>
          <w:rFonts w:ascii="Arial" w:hAnsi="Arial" w:cs="Arial"/>
          <w:color w:val="000000" w:themeColor="text1"/>
          <w:sz w:val="24"/>
          <w:szCs w:val="24"/>
        </w:rPr>
        <w:t xml:space="preserve"> written</w:t>
      </w:r>
      <w:r w:rsidRPr="00EE0508">
        <w:rPr>
          <w:rFonts w:ascii="Arial" w:hAnsi="Arial" w:cs="Arial"/>
          <w:color w:val="000000" w:themeColor="text1"/>
          <w:sz w:val="24"/>
          <w:szCs w:val="24"/>
        </w:rPr>
        <w:t xml:space="preserve"> Notice of such termination to the Contractor (which Notice shall state that it is given under this Sub-Clause 15.4).</w:t>
      </w:r>
    </w:p>
    <w:p w14:paraId="15D64AC8" w14:textId="77777777" w:rsidR="0091052E" w:rsidRPr="00EE0508" w:rsidRDefault="0091052E" w:rsidP="00D64FC5">
      <w:pPr>
        <w:spacing w:after="120" w:line="360" w:lineRule="auto"/>
        <w:ind w:left="851" w:hanging="851"/>
        <w:rPr>
          <w:rFonts w:ascii="Arial" w:hAnsi="Arial" w:cs="Arial"/>
          <w:color w:val="000000" w:themeColor="text1"/>
          <w:sz w:val="24"/>
          <w:szCs w:val="24"/>
        </w:rPr>
      </w:pPr>
    </w:p>
    <w:p w14:paraId="200CA743" w14:textId="501385E7" w:rsidR="0091052E" w:rsidRPr="00EE0508" w:rsidRDefault="0091052E"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15.</w:t>
      </w:r>
      <w:r w:rsidR="00FF36AD" w:rsidRPr="00EE0508">
        <w:rPr>
          <w:rFonts w:ascii="Arial" w:hAnsi="Arial" w:cs="Arial"/>
          <w:color w:val="000000" w:themeColor="text1"/>
          <w:sz w:val="24"/>
          <w:szCs w:val="24"/>
        </w:rPr>
        <w:t>5</w:t>
      </w:r>
      <w:r w:rsidRPr="00EE0508">
        <w:rPr>
          <w:rFonts w:ascii="Arial" w:hAnsi="Arial" w:cs="Arial"/>
          <w:color w:val="000000" w:themeColor="text1"/>
          <w:sz w:val="24"/>
          <w:szCs w:val="24"/>
        </w:rPr>
        <w:t>.2</w:t>
      </w:r>
      <w:r w:rsidRPr="00EE0508">
        <w:rPr>
          <w:rFonts w:ascii="Arial" w:hAnsi="Arial" w:cs="Arial"/>
          <w:color w:val="000000" w:themeColor="text1"/>
          <w:sz w:val="24"/>
          <w:szCs w:val="24"/>
        </w:rPr>
        <w:tab/>
        <w:t>After giving a Notice to terminate under this Sub-Clause, the Employer shall immediately:</w:t>
      </w:r>
    </w:p>
    <w:p w14:paraId="20797927" w14:textId="77777777" w:rsidR="0091052E" w:rsidRPr="00EE0508" w:rsidRDefault="0091052E" w:rsidP="00D64FC5">
      <w:pPr>
        <w:spacing w:after="120" w:line="360" w:lineRule="auto"/>
        <w:rPr>
          <w:rFonts w:ascii="Arial" w:hAnsi="Arial" w:cs="Arial"/>
          <w:color w:val="000000" w:themeColor="text1"/>
          <w:sz w:val="24"/>
          <w:szCs w:val="24"/>
        </w:rPr>
      </w:pPr>
    </w:p>
    <w:p w14:paraId="11CE2D80" w14:textId="7A687933" w:rsidR="0091052E" w:rsidRPr="00EE0508" w:rsidRDefault="0091052E"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15.</w:t>
      </w:r>
      <w:r w:rsidR="00FF36AD" w:rsidRPr="00EE0508">
        <w:rPr>
          <w:rFonts w:ascii="Arial" w:hAnsi="Arial" w:cs="Arial"/>
          <w:color w:val="000000" w:themeColor="text1"/>
          <w:sz w:val="24"/>
          <w:szCs w:val="24"/>
        </w:rPr>
        <w:t>5</w:t>
      </w:r>
      <w:r w:rsidRPr="00EE0508">
        <w:rPr>
          <w:rFonts w:ascii="Arial" w:hAnsi="Arial" w:cs="Arial"/>
          <w:color w:val="000000" w:themeColor="text1"/>
          <w:sz w:val="24"/>
          <w:szCs w:val="24"/>
        </w:rPr>
        <w:t>.2.1</w:t>
      </w:r>
      <w:r w:rsidRPr="00EE0508">
        <w:rPr>
          <w:rFonts w:ascii="Arial" w:hAnsi="Arial" w:cs="Arial"/>
          <w:color w:val="000000" w:themeColor="text1"/>
          <w:sz w:val="24"/>
          <w:szCs w:val="24"/>
        </w:rPr>
        <w:tab/>
      </w:r>
      <w:r w:rsidR="00316242" w:rsidRPr="00EE0508">
        <w:rPr>
          <w:rFonts w:ascii="Arial" w:hAnsi="Arial" w:cs="Arial"/>
          <w:color w:val="000000" w:themeColor="text1"/>
          <w:sz w:val="24"/>
          <w:szCs w:val="24"/>
        </w:rPr>
        <w:t xml:space="preserve">continue to </w:t>
      </w:r>
      <w:r w:rsidRPr="00EE0508">
        <w:rPr>
          <w:rFonts w:ascii="Arial" w:hAnsi="Arial" w:cs="Arial"/>
          <w:color w:val="000000" w:themeColor="text1"/>
          <w:sz w:val="24"/>
          <w:szCs w:val="24"/>
        </w:rPr>
        <w:t xml:space="preserve">have right to further use any of the </w:t>
      </w:r>
      <w:r w:rsidR="000263F2" w:rsidRPr="00EE0508">
        <w:rPr>
          <w:rFonts w:ascii="Arial" w:hAnsi="Arial" w:cs="Arial"/>
          <w:color w:val="000000" w:themeColor="text1"/>
          <w:sz w:val="24"/>
          <w:szCs w:val="24"/>
        </w:rPr>
        <w:t>Contractor’s Documents</w:t>
      </w:r>
      <w:r w:rsidR="00C271F5" w:rsidRPr="00EE0508">
        <w:rPr>
          <w:rFonts w:ascii="Arial" w:hAnsi="Arial" w:cs="Arial"/>
          <w:color w:val="000000" w:themeColor="text1"/>
          <w:sz w:val="24"/>
          <w:szCs w:val="24"/>
        </w:rPr>
        <w:t>;</w:t>
      </w:r>
    </w:p>
    <w:p w14:paraId="29866E97" w14:textId="77777777" w:rsidR="0091052E" w:rsidRPr="00EE0508" w:rsidRDefault="0091052E" w:rsidP="00D64FC5">
      <w:pPr>
        <w:spacing w:after="120" w:line="360" w:lineRule="auto"/>
        <w:ind w:left="2127" w:hanging="1276"/>
        <w:rPr>
          <w:rFonts w:ascii="Arial" w:hAnsi="Arial" w:cs="Arial"/>
          <w:color w:val="000000" w:themeColor="text1"/>
          <w:sz w:val="24"/>
          <w:szCs w:val="24"/>
        </w:rPr>
      </w:pPr>
    </w:p>
    <w:p w14:paraId="51AEDBF6" w14:textId="09B8972C" w:rsidR="0091052E" w:rsidRPr="00EE0508" w:rsidRDefault="0091052E"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15.</w:t>
      </w:r>
      <w:r w:rsidR="00FF36AD" w:rsidRPr="00EE0508">
        <w:rPr>
          <w:rFonts w:ascii="Arial" w:hAnsi="Arial" w:cs="Arial"/>
          <w:color w:val="000000" w:themeColor="text1"/>
          <w:sz w:val="24"/>
          <w:szCs w:val="24"/>
        </w:rPr>
        <w:t>5</w:t>
      </w:r>
      <w:r w:rsidRPr="00EE0508">
        <w:rPr>
          <w:rFonts w:ascii="Arial" w:hAnsi="Arial" w:cs="Arial"/>
          <w:color w:val="000000" w:themeColor="text1"/>
          <w:sz w:val="24"/>
          <w:szCs w:val="24"/>
        </w:rPr>
        <w:t xml:space="preserve">.2.2  </w:t>
      </w:r>
      <w:r w:rsidR="00C271F5" w:rsidRPr="00EE0508">
        <w:rPr>
          <w:rFonts w:ascii="Arial" w:hAnsi="Arial" w:cs="Arial"/>
          <w:color w:val="000000" w:themeColor="text1"/>
          <w:sz w:val="24"/>
          <w:szCs w:val="24"/>
        </w:rPr>
        <w:tab/>
      </w:r>
      <w:r w:rsidRPr="00EE0508">
        <w:rPr>
          <w:rFonts w:ascii="Arial" w:hAnsi="Arial" w:cs="Arial"/>
          <w:color w:val="000000" w:themeColor="text1"/>
          <w:sz w:val="24"/>
          <w:szCs w:val="24"/>
        </w:rPr>
        <w:t xml:space="preserve">if Sub-Clause 4.6 [Co-operation] applies, </w:t>
      </w:r>
      <w:r w:rsidR="00316242" w:rsidRPr="00EE0508">
        <w:rPr>
          <w:rFonts w:ascii="Arial" w:hAnsi="Arial" w:cs="Arial"/>
          <w:color w:val="000000" w:themeColor="text1"/>
          <w:sz w:val="24"/>
          <w:szCs w:val="24"/>
        </w:rPr>
        <w:t xml:space="preserve">continue to </w:t>
      </w:r>
      <w:r w:rsidRPr="00EE0508">
        <w:rPr>
          <w:rFonts w:ascii="Arial" w:hAnsi="Arial" w:cs="Arial"/>
          <w:color w:val="000000" w:themeColor="text1"/>
          <w:sz w:val="24"/>
          <w:szCs w:val="24"/>
        </w:rPr>
        <w:t xml:space="preserve">have right to allow the continued use (if any) of any </w:t>
      </w:r>
      <w:r w:rsidR="00732360" w:rsidRPr="00EE0508">
        <w:rPr>
          <w:rFonts w:ascii="Arial" w:hAnsi="Arial" w:cs="Arial"/>
          <w:color w:val="000000" w:themeColor="text1"/>
          <w:sz w:val="24"/>
          <w:szCs w:val="24"/>
        </w:rPr>
        <w:t xml:space="preserve">of the </w:t>
      </w:r>
      <w:r w:rsidRPr="00EE0508">
        <w:rPr>
          <w:rFonts w:ascii="Arial" w:hAnsi="Arial" w:cs="Arial"/>
          <w:color w:val="000000" w:themeColor="text1"/>
          <w:sz w:val="24"/>
          <w:szCs w:val="24"/>
        </w:rPr>
        <w:t>Contractor's Equipment, Temporary Works, access arrangements and/or other of the Contractor's facilities or services; and</w:t>
      </w:r>
    </w:p>
    <w:p w14:paraId="05F7FF61" w14:textId="77777777" w:rsidR="0091052E" w:rsidRPr="00EE0508" w:rsidRDefault="0091052E" w:rsidP="00D64FC5">
      <w:pPr>
        <w:spacing w:after="120" w:line="360" w:lineRule="auto"/>
        <w:ind w:left="2127" w:hanging="1276"/>
        <w:rPr>
          <w:rFonts w:ascii="Arial" w:hAnsi="Arial" w:cs="Arial"/>
          <w:color w:val="000000" w:themeColor="text1"/>
          <w:sz w:val="24"/>
          <w:szCs w:val="24"/>
        </w:rPr>
      </w:pPr>
    </w:p>
    <w:p w14:paraId="3C393EA4" w14:textId="4A280EB4" w:rsidR="0091052E" w:rsidRPr="00EE0508" w:rsidRDefault="0091052E"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15.</w:t>
      </w:r>
      <w:r w:rsidR="00FF36AD" w:rsidRPr="00EE0508">
        <w:rPr>
          <w:rFonts w:ascii="Arial" w:hAnsi="Arial" w:cs="Arial"/>
          <w:color w:val="000000" w:themeColor="text1"/>
          <w:sz w:val="24"/>
          <w:szCs w:val="24"/>
        </w:rPr>
        <w:t>5</w:t>
      </w:r>
      <w:r w:rsidRPr="00EE0508">
        <w:rPr>
          <w:rFonts w:ascii="Arial" w:hAnsi="Arial" w:cs="Arial"/>
          <w:color w:val="000000" w:themeColor="text1"/>
          <w:sz w:val="24"/>
          <w:szCs w:val="24"/>
        </w:rPr>
        <w:t>.2.3</w:t>
      </w:r>
      <w:r w:rsidRPr="00EE0508">
        <w:rPr>
          <w:rFonts w:ascii="Arial" w:hAnsi="Arial" w:cs="Arial"/>
          <w:color w:val="000000" w:themeColor="text1"/>
          <w:sz w:val="24"/>
          <w:szCs w:val="24"/>
        </w:rPr>
        <w:tab/>
        <w:t>make arrangements to return the Performance Security to the Contractor</w:t>
      </w:r>
      <w:r w:rsidR="00316242" w:rsidRPr="00EE0508">
        <w:rPr>
          <w:rFonts w:ascii="Arial" w:hAnsi="Arial" w:cs="Arial"/>
          <w:color w:val="000000" w:themeColor="text1"/>
          <w:sz w:val="24"/>
          <w:szCs w:val="24"/>
        </w:rPr>
        <w:t xml:space="preserve"> if</w:t>
      </w:r>
      <w:r w:rsidR="0062150F" w:rsidRPr="00EE0508">
        <w:rPr>
          <w:rFonts w:ascii="Arial" w:hAnsi="Arial" w:cs="Arial"/>
          <w:color w:val="000000" w:themeColor="text1"/>
          <w:sz w:val="24"/>
          <w:szCs w:val="24"/>
        </w:rPr>
        <w:t xml:space="preserve">, at the determination of the Employer and/or Engineer, </w:t>
      </w:r>
      <w:r w:rsidR="00316242" w:rsidRPr="00EE0508">
        <w:rPr>
          <w:rFonts w:ascii="Arial" w:hAnsi="Arial" w:cs="Arial"/>
          <w:color w:val="000000" w:themeColor="text1"/>
          <w:sz w:val="24"/>
          <w:szCs w:val="24"/>
        </w:rPr>
        <w:t xml:space="preserve">the Employer is not entitled to call upon the Performance Security </w:t>
      </w:r>
      <w:r w:rsidR="0062150F" w:rsidRPr="00EE0508">
        <w:rPr>
          <w:rFonts w:ascii="Arial" w:hAnsi="Arial" w:cs="Arial"/>
          <w:color w:val="000000" w:themeColor="text1"/>
          <w:sz w:val="24"/>
          <w:szCs w:val="24"/>
        </w:rPr>
        <w:t>and/</w:t>
      </w:r>
      <w:r w:rsidR="00316242" w:rsidRPr="00EE0508">
        <w:rPr>
          <w:rFonts w:ascii="Arial" w:hAnsi="Arial" w:cs="Arial"/>
          <w:color w:val="000000" w:themeColor="text1"/>
          <w:sz w:val="24"/>
          <w:szCs w:val="24"/>
        </w:rPr>
        <w:t>or if</w:t>
      </w:r>
      <w:r w:rsidR="0062150F" w:rsidRPr="00EE0508">
        <w:rPr>
          <w:rFonts w:ascii="Arial" w:hAnsi="Arial" w:cs="Arial"/>
          <w:color w:val="000000" w:themeColor="text1"/>
          <w:sz w:val="24"/>
          <w:szCs w:val="24"/>
        </w:rPr>
        <w:t xml:space="preserve"> </w:t>
      </w:r>
      <w:r w:rsidR="00316242" w:rsidRPr="00EE0508">
        <w:rPr>
          <w:rFonts w:ascii="Arial" w:hAnsi="Arial" w:cs="Arial"/>
          <w:color w:val="000000" w:themeColor="text1"/>
          <w:sz w:val="24"/>
          <w:szCs w:val="24"/>
        </w:rPr>
        <w:t xml:space="preserve">the Employer is not </w:t>
      </w:r>
      <w:r w:rsidR="000A16D1" w:rsidRPr="00EE0508">
        <w:rPr>
          <w:rFonts w:ascii="Arial" w:hAnsi="Arial" w:cs="Arial"/>
          <w:color w:val="000000" w:themeColor="text1"/>
          <w:sz w:val="24"/>
          <w:szCs w:val="24"/>
        </w:rPr>
        <w:t>owed any amounts by the Contractor</w:t>
      </w:r>
      <w:r w:rsidRPr="00EE0508">
        <w:rPr>
          <w:rFonts w:ascii="Arial" w:hAnsi="Arial" w:cs="Arial"/>
          <w:color w:val="000000" w:themeColor="text1"/>
          <w:sz w:val="24"/>
          <w:szCs w:val="24"/>
        </w:rPr>
        <w:t>.</w:t>
      </w:r>
    </w:p>
    <w:p w14:paraId="710C41C9" w14:textId="77777777" w:rsidR="0091052E" w:rsidRPr="00EE0508" w:rsidRDefault="0091052E" w:rsidP="00D64FC5">
      <w:pPr>
        <w:spacing w:after="120" w:line="360" w:lineRule="auto"/>
        <w:ind w:left="2268" w:hanging="1134"/>
        <w:rPr>
          <w:rFonts w:ascii="Arial" w:hAnsi="Arial" w:cs="Arial"/>
          <w:color w:val="000000" w:themeColor="text1"/>
          <w:sz w:val="24"/>
          <w:szCs w:val="24"/>
        </w:rPr>
      </w:pPr>
    </w:p>
    <w:p w14:paraId="2F25E971" w14:textId="2B9FEC79" w:rsidR="006F336C" w:rsidRPr="00EE0508" w:rsidRDefault="006F336C"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15.</w:t>
      </w:r>
      <w:r w:rsidR="00FF36AD" w:rsidRPr="00EE0508">
        <w:rPr>
          <w:rFonts w:ascii="Arial" w:hAnsi="Arial" w:cs="Arial"/>
          <w:color w:val="000000" w:themeColor="text1"/>
          <w:sz w:val="24"/>
          <w:szCs w:val="24"/>
        </w:rPr>
        <w:t>5</w:t>
      </w:r>
      <w:r w:rsidRPr="00EE0508">
        <w:rPr>
          <w:rFonts w:ascii="Arial" w:hAnsi="Arial" w:cs="Arial"/>
          <w:color w:val="000000" w:themeColor="text1"/>
          <w:sz w:val="24"/>
          <w:szCs w:val="24"/>
        </w:rPr>
        <w:t>.3</w:t>
      </w:r>
      <w:r w:rsidRPr="00EE0508">
        <w:rPr>
          <w:rFonts w:ascii="Arial" w:hAnsi="Arial" w:cs="Arial"/>
          <w:color w:val="000000" w:themeColor="text1"/>
          <w:sz w:val="24"/>
          <w:szCs w:val="24"/>
        </w:rPr>
        <w:tab/>
      </w:r>
      <w:r w:rsidR="0091052E" w:rsidRPr="00EE0508">
        <w:rPr>
          <w:rFonts w:ascii="Arial" w:hAnsi="Arial" w:cs="Arial"/>
          <w:color w:val="000000" w:themeColor="text1"/>
          <w:sz w:val="24"/>
          <w:szCs w:val="24"/>
        </w:rPr>
        <w:t>Termination under this Sub-Clause shall take effect 28</w:t>
      </w:r>
      <w:r w:rsidR="0062150F" w:rsidRPr="00EE0508">
        <w:rPr>
          <w:rFonts w:ascii="Arial" w:hAnsi="Arial" w:cs="Arial"/>
          <w:color w:val="000000" w:themeColor="text1"/>
          <w:sz w:val="24"/>
          <w:szCs w:val="24"/>
        </w:rPr>
        <w:t xml:space="preserve"> (</w:t>
      </w:r>
      <w:r w:rsidR="00E15420" w:rsidRPr="00EE0508">
        <w:rPr>
          <w:rFonts w:ascii="Arial" w:hAnsi="Arial" w:cs="Arial"/>
          <w:color w:val="000000" w:themeColor="text1"/>
          <w:sz w:val="24"/>
          <w:szCs w:val="24"/>
        </w:rPr>
        <w:t>twenty-eight</w:t>
      </w:r>
      <w:r w:rsidR="0062150F" w:rsidRPr="00EE0508">
        <w:rPr>
          <w:rFonts w:ascii="Arial" w:hAnsi="Arial" w:cs="Arial"/>
          <w:color w:val="000000" w:themeColor="text1"/>
          <w:sz w:val="24"/>
          <w:szCs w:val="24"/>
        </w:rPr>
        <w:t>)</w:t>
      </w:r>
      <w:r w:rsidR="0091052E" w:rsidRPr="00EE0508">
        <w:rPr>
          <w:rFonts w:ascii="Arial" w:hAnsi="Arial" w:cs="Arial"/>
          <w:color w:val="000000" w:themeColor="text1"/>
          <w:sz w:val="24"/>
          <w:szCs w:val="24"/>
        </w:rPr>
        <w:t xml:space="preserve"> </w:t>
      </w:r>
      <w:r w:rsidR="003138CB" w:rsidRPr="00EE0508">
        <w:rPr>
          <w:rFonts w:ascii="Arial" w:hAnsi="Arial" w:cs="Arial"/>
          <w:color w:val="000000" w:themeColor="text1"/>
          <w:sz w:val="24"/>
          <w:szCs w:val="24"/>
        </w:rPr>
        <w:t>calendar days</w:t>
      </w:r>
      <w:r w:rsidR="0091052E" w:rsidRPr="00EE0508">
        <w:rPr>
          <w:rFonts w:ascii="Arial" w:hAnsi="Arial" w:cs="Arial"/>
          <w:color w:val="000000" w:themeColor="text1"/>
          <w:sz w:val="24"/>
          <w:szCs w:val="24"/>
        </w:rPr>
        <w:t xml:space="preserve"> after. </w:t>
      </w:r>
    </w:p>
    <w:p w14:paraId="38432378" w14:textId="77777777" w:rsidR="006F336C" w:rsidRPr="00EE0508" w:rsidRDefault="006F336C" w:rsidP="00D64FC5">
      <w:pPr>
        <w:spacing w:after="120" w:line="360" w:lineRule="auto"/>
        <w:ind w:left="851" w:hanging="851"/>
        <w:rPr>
          <w:rFonts w:ascii="Arial" w:hAnsi="Arial" w:cs="Arial"/>
          <w:color w:val="000000" w:themeColor="text1"/>
          <w:sz w:val="24"/>
          <w:szCs w:val="24"/>
        </w:rPr>
      </w:pPr>
    </w:p>
    <w:p w14:paraId="4EB85E28" w14:textId="2C8ED3BA" w:rsidR="0091052E" w:rsidRPr="00D64FC5" w:rsidRDefault="006F336C"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15.</w:t>
      </w:r>
      <w:r w:rsidR="00FF36AD" w:rsidRPr="00EE0508">
        <w:rPr>
          <w:rFonts w:ascii="Arial" w:hAnsi="Arial" w:cs="Arial"/>
          <w:color w:val="000000" w:themeColor="text1"/>
          <w:sz w:val="24"/>
          <w:szCs w:val="24"/>
        </w:rPr>
        <w:t>5.4</w:t>
      </w:r>
      <w:r w:rsidRPr="00EE0508">
        <w:rPr>
          <w:rFonts w:ascii="Arial" w:hAnsi="Arial" w:cs="Arial"/>
          <w:color w:val="000000" w:themeColor="text1"/>
          <w:sz w:val="24"/>
          <w:szCs w:val="24"/>
        </w:rPr>
        <w:tab/>
      </w:r>
      <w:r w:rsidR="0091052E" w:rsidRPr="00EE0508">
        <w:rPr>
          <w:rFonts w:ascii="Arial" w:hAnsi="Arial" w:cs="Arial"/>
          <w:color w:val="000000" w:themeColor="text1"/>
          <w:sz w:val="24"/>
          <w:szCs w:val="24"/>
        </w:rPr>
        <w:t>After this termination, the Contractor shall proceed in accordance with Sub-Clause 16.3 [Contractor's Obligations after Termination].</w:t>
      </w:r>
    </w:p>
    <w:p w14:paraId="66C46807" w14:textId="66181125" w:rsidR="006F336C" w:rsidRPr="00D64FC5" w:rsidRDefault="006F336C" w:rsidP="00D64FC5">
      <w:pPr>
        <w:spacing w:after="120" w:line="360" w:lineRule="auto"/>
        <w:ind w:left="851" w:hanging="851"/>
        <w:rPr>
          <w:rFonts w:ascii="Arial" w:hAnsi="Arial" w:cs="Arial"/>
          <w:color w:val="000000" w:themeColor="text1"/>
          <w:sz w:val="24"/>
          <w:szCs w:val="24"/>
        </w:rPr>
      </w:pPr>
    </w:p>
    <w:p w14:paraId="1D8FC3EE" w14:textId="30C364B3" w:rsidR="0062150F" w:rsidRPr="00D64FC5" w:rsidRDefault="0062150F"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15.</w:t>
      </w:r>
      <w:r w:rsidR="00FF36AD" w:rsidRPr="00D64FC5">
        <w:rPr>
          <w:rFonts w:ascii="Arial" w:hAnsi="Arial" w:cs="Arial"/>
          <w:b/>
          <w:bCs/>
          <w:color w:val="000000" w:themeColor="text1"/>
          <w:sz w:val="24"/>
          <w:szCs w:val="24"/>
        </w:rPr>
        <w:t>6</w:t>
      </w:r>
      <w:r w:rsidRPr="00D64FC5">
        <w:rPr>
          <w:rFonts w:ascii="Arial" w:hAnsi="Arial" w:cs="Arial"/>
          <w:b/>
          <w:bCs/>
          <w:color w:val="000000" w:themeColor="text1"/>
          <w:sz w:val="24"/>
          <w:szCs w:val="24"/>
        </w:rPr>
        <w:tab/>
      </w:r>
      <w:r w:rsidRPr="00A1311E">
        <w:rPr>
          <w:rFonts w:ascii="Arial" w:hAnsi="Arial" w:cs="Arial"/>
          <w:b/>
          <w:bCs/>
          <w:color w:val="000000" w:themeColor="text1"/>
          <w:sz w:val="24"/>
          <w:szCs w:val="24"/>
          <w:u w:val="single"/>
        </w:rPr>
        <w:t>Valuation after Termination for Employer’s Convenience</w:t>
      </w:r>
    </w:p>
    <w:p w14:paraId="79CC139E" w14:textId="77777777" w:rsidR="0062150F" w:rsidRPr="00D64FC5" w:rsidRDefault="0062150F" w:rsidP="00D64FC5">
      <w:pPr>
        <w:spacing w:after="120" w:line="360" w:lineRule="auto"/>
        <w:ind w:left="851" w:hanging="851"/>
        <w:rPr>
          <w:rFonts w:ascii="Arial" w:hAnsi="Arial" w:cs="Arial"/>
          <w:b/>
          <w:bCs/>
          <w:color w:val="000000" w:themeColor="text1"/>
          <w:sz w:val="24"/>
          <w:szCs w:val="24"/>
        </w:rPr>
      </w:pPr>
    </w:p>
    <w:p w14:paraId="1200FAB4" w14:textId="4A685FC7" w:rsidR="0091052E" w:rsidRPr="00EE0508" w:rsidRDefault="006F336C"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15.</w:t>
      </w:r>
      <w:r w:rsidR="00FF36AD" w:rsidRPr="00EE0508">
        <w:rPr>
          <w:rFonts w:ascii="Arial" w:hAnsi="Arial" w:cs="Arial"/>
          <w:color w:val="000000" w:themeColor="text1"/>
          <w:sz w:val="24"/>
          <w:szCs w:val="24"/>
        </w:rPr>
        <w:t>6.1</w:t>
      </w:r>
      <w:bookmarkStart w:id="45" w:name="_Hlk71222239"/>
      <w:r w:rsidRPr="00EE0508">
        <w:rPr>
          <w:rFonts w:ascii="Arial" w:hAnsi="Arial" w:cs="Arial"/>
          <w:color w:val="000000" w:themeColor="text1"/>
          <w:sz w:val="24"/>
          <w:szCs w:val="24"/>
        </w:rPr>
        <w:tab/>
      </w:r>
      <w:r w:rsidR="0091052E" w:rsidRPr="00EE0508">
        <w:rPr>
          <w:rFonts w:ascii="Arial" w:hAnsi="Arial" w:cs="Arial"/>
          <w:color w:val="000000" w:themeColor="text1"/>
          <w:sz w:val="24"/>
          <w:szCs w:val="24"/>
        </w:rPr>
        <w:t>After termination under Sub-Clause 15.</w:t>
      </w:r>
      <w:r w:rsidR="0062150F" w:rsidRPr="00EE0508">
        <w:rPr>
          <w:rFonts w:ascii="Arial" w:hAnsi="Arial" w:cs="Arial"/>
          <w:color w:val="000000" w:themeColor="text1"/>
          <w:sz w:val="24"/>
          <w:szCs w:val="24"/>
        </w:rPr>
        <w:t>4</w:t>
      </w:r>
      <w:r w:rsidR="0091052E" w:rsidRPr="00EE0508">
        <w:rPr>
          <w:rFonts w:ascii="Arial" w:hAnsi="Arial" w:cs="Arial"/>
          <w:color w:val="000000" w:themeColor="text1"/>
          <w:sz w:val="24"/>
          <w:szCs w:val="24"/>
        </w:rPr>
        <w:t xml:space="preserve"> [Termination for Employer's Convenience] the Contractor shall,</w:t>
      </w:r>
      <w:r w:rsidR="00F46146" w:rsidRPr="00EE0508">
        <w:rPr>
          <w:rFonts w:ascii="Arial" w:hAnsi="Arial" w:cs="Arial"/>
          <w:color w:val="000000" w:themeColor="text1"/>
          <w:sz w:val="24"/>
          <w:szCs w:val="24"/>
        </w:rPr>
        <w:t xml:space="preserve"> within 28 (twenty</w:t>
      </w:r>
      <w:r w:rsidR="00E15420" w:rsidRPr="00EE0508">
        <w:rPr>
          <w:rFonts w:ascii="Arial" w:hAnsi="Arial" w:cs="Arial"/>
          <w:color w:val="000000" w:themeColor="text1"/>
          <w:sz w:val="24"/>
          <w:szCs w:val="24"/>
        </w:rPr>
        <w:t>-</w:t>
      </w:r>
      <w:r w:rsidR="00F46146" w:rsidRPr="00EE0508">
        <w:rPr>
          <w:rFonts w:ascii="Arial" w:hAnsi="Arial" w:cs="Arial"/>
          <w:color w:val="000000" w:themeColor="text1"/>
          <w:sz w:val="24"/>
          <w:szCs w:val="24"/>
        </w:rPr>
        <w:t>eight) calendar days</w:t>
      </w:r>
      <w:r w:rsidR="0091052E" w:rsidRPr="00EE0508">
        <w:rPr>
          <w:rFonts w:ascii="Arial" w:hAnsi="Arial" w:cs="Arial"/>
          <w:color w:val="000000" w:themeColor="text1"/>
          <w:sz w:val="24"/>
          <w:szCs w:val="24"/>
        </w:rPr>
        <w:t xml:space="preserve">, submit detailed supporting particulars (as required by the </w:t>
      </w:r>
      <w:r w:rsidR="0062150F" w:rsidRPr="00EE0508">
        <w:rPr>
          <w:rFonts w:ascii="Arial" w:hAnsi="Arial" w:cs="Arial"/>
          <w:color w:val="000000" w:themeColor="text1"/>
          <w:sz w:val="24"/>
          <w:szCs w:val="24"/>
        </w:rPr>
        <w:t xml:space="preserve">Employer and/or </w:t>
      </w:r>
      <w:r w:rsidR="0091052E" w:rsidRPr="00EE0508">
        <w:rPr>
          <w:rFonts w:ascii="Arial" w:hAnsi="Arial" w:cs="Arial"/>
          <w:color w:val="000000" w:themeColor="text1"/>
          <w:sz w:val="24"/>
          <w:szCs w:val="24"/>
        </w:rPr>
        <w:t>Engineer) of:</w:t>
      </w:r>
    </w:p>
    <w:p w14:paraId="4A9E7A85" w14:textId="77777777" w:rsidR="0091052E" w:rsidRPr="00EE0508" w:rsidRDefault="0091052E" w:rsidP="00D64FC5">
      <w:pPr>
        <w:spacing w:after="120" w:line="360" w:lineRule="auto"/>
        <w:rPr>
          <w:rFonts w:ascii="Arial" w:hAnsi="Arial" w:cs="Arial"/>
          <w:color w:val="000000" w:themeColor="text1"/>
          <w:sz w:val="24"/>
          <w:szCs w:val="24"/>
        </w:rPr>
      </w:pPr>
    </w:p>
    <w:p w14:paraId="3CCF23D2" w14:textId="3078196D" w:rsidR="0091052E" w:rsidRPr="00EE0508" w:rsidRDefault="006F336C"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15.</w:t>
      </w:r>
      <w:r w:rsidR="00FF36AD" w:rsidRPr="00EE0508">
        <w:rPr>
          <w:rFonts w:ascii="Arial" w:hAnsi="Arial" w:cs="Arial"/>
          <w:color w:val="000000" w:themeColor="text1"/>
          <w:sz w:val="24"/>
          <w:szCs w:val="24"/>
        </w:rPr>
        <w:t>6.1</w:t>
      </w:r>
      <w:r w:rsidRPr="00EE0508">
        <w:rPr>
          <w:rFonts w:ascii="Arial" w:hAnsi="Arial" w:cs="Arial"/>
          <w:color w:val="000000" w:themeColor="text1"/>
          <w:sz w:val="24"/>
          <w:szCs w:val="24"/>
        </w:rPr>
        <w:t>.1</w:t>
      </w:r>
      <w:r w:rsidRPr="00EE0508">
        <w:rPr>
          <w:rFonts w:ascii="Arial" w:hAnsi="Arial" w:cs="Arial"/>
          <w:color w:val="000000" w:themeColor="text1"/>
          <w:sz w:val="24"/>
          <w:szCs w:val="24"/>
        </w:rPr>
        <w:tab/>
      </w:r>
      <w:r w:rsidR="0091052E" w:rsidRPr="00EE0508">
        <w:rPr>
          <w:rFonts w:ascii="Arial" w:hAnsi="Arial" w:cs="Arial"/>
          <w:color w:val="000000" w:themeColor="text1"/>
          <w:sz w:val="24"/>
          <w:szCs w:val="24"/>
        </w:rPr>
        <w:t>the value of work done, which shall include:</w:t>
      </w:r>
    </w:p>
    <w:p w14:paraId="3B1899FF" w14:textId="77777777" w:rsidR="006F336C" w:rsidRPr="00EE0508" w:rsidRDefault="006F336C" w:rsidP="00D64FC5">
      <w:pPr>
        <w:spacing w:after="120" w:line="360" w:lineRule="auto"/>
        <w:rPr>
          <w:rFonts w:ascii="Arial" w:hAnsi="Arial" w:cs="Arial"/>
          <w:color w:val="000000" w:themeColor="text1"/>
          <w:sz w:val="24"/>
          <w:szCs w:val="24"/>
        </w:rPr>
      </w:pPr>
    </w:p>
    <w:p w14:paraId="5812FA2D" w14:textId="0684A2BB" w:rsidR="0091052E" w:rsidRPr="00EE0508" w:rsidRDefault="006F336C" w:rsidP="0025008C">
      <w:pPr>
        <w:spacing w:after="120" w:line="360" w:lineRule="auto"/>
        <w:ind w:left="3686" w:hanging="1559"/>
        <w:rPr>
          <w:rFonts w:ascii="Arial" w:hAnsi="Arial" w:cs="Arial"/>
          <w:color w:val="000000" w:themeColor="text1"/>
          <w:sz w:val="24"/>
          <w:szCs w:val="24"/>
          <w:lang w:val="en-US"/>
        </w:rPr>
      </w:pPr>
      <w:r w:rsidRPr="00EE0508">
        <w:rPr>
          <w:rFonts w:ascii="Arial" w:hAnsi="Arial" w:cs="Arial"/>
          <w:color w:val="000000" w:themeColor="text1"/>
          <w:sz w:val="24"/>
          <w:szCs w:val="24"/>
          <w:lang w:val="en-US"/>
        </w:rPr>
        <w:t>15.</w:t>
      </w:r>
      <w:r w:rsidR="005B783C" w:rsidRPr="00EE0508">
        <w:rPr>
          <w:rFonts w:ascii="Arial" w:hAnsi="Arial" w:cs="Arial"/>
          <w:color w:val="000000" w:themeColor="text1"/>
          <w:sz w:val="24"/>
          <w:szCs w:val="24"/>
          <w:lang w:val="en-US"/>
        </w:rPr>
        <w:t>6.1.1.1</w:t>
      </w:r>
      <w:r w:rsidRPr="00EE0508">
        <w:rPr>
          <w:rFonts w:ascii="Arial" w:hAnsi="Arial" w:cs="Arial"/>
          <w:color w:val="000000" w:themeColor="text1"/>
          <w:sz w:val="24"/>
          <w:szCs w:val="24"/>
          <w:lang w:val="en-US"/>
        </w:rPr>
        <w:tab/>
      </w:r>
      <w:r w:rsidR="0091052E" w:rsidRPr="00EE0508">
        <w:rPr>
          <w:rFonts w:ascii="Arial" w:hAnsi="Arial" w:cs="Arial"/>
          <w:color w:val="000000" w:themeColor="text1"/>
          <w:sz w:val="24"/>
          <w:szCs w:val="24"/>
          <w:lang w:val="en-US"/>
        </w:rPr>
        <w:t xml:space="preserve">any additions and/or deductions, and the balance due (if any), by the additional costs of execution of the Works, and all other costs reasonably incurred by the Employer  (including  costs  incurred in clearing, cleaning and reinstating the </w:t>
      </w:r>
      <w:r w:rsidR="009045EA" w:rsidRPr="00EE0508">
        <w:rPr>
          <w:rFonts w:ascii="Arial" w:hAnsi="Arial" w:cs="Arial"/>
          <w:color w:val="000000" w:themeColor="text1"/>
          <w:sz w:val="24"/>
          <w:szCs w:val="24"/>
          <w:lang w:val="en-US"/>
        </w:rPr>
        <w:t>Site(s)</w:t>
      </w:r>
      <w:r w:rsidR="0091052E" w:rsidRPr="00EE0508">
        <w:rPr>
          <w:rFonts w:ascii="Arial" w:hAnsi="Arial" w:cs="Arial"/>
          <w:color w:val="000000" w:themeColor="text1"/>
          <w:sz w:val="24"/>
          <w:szCs w:val="24"/>
          <w:lang w:val="en-US"/>
        </w:rPr>
        <w:t xml:space="preserve"> as described under Sub-Clause 11.11 [Clearance of </w:t>
      </w:r>
      <w:r w:rsidR="009045EA" w:rsidRPr="00EE0508">
        <w:rPr>
          <w:rFonts w:ascii="Arial" w:hAnsi="Arial" w:cs="Arial"/>
          <w:color w:val="000000" w:themeColor="text1"/>
          <w:sz w:val="24"/>
          <w:szCs w:val="24"/>
          <w:lang w:val="en-US"/>
        </w:rPr>
        <w:t>Site(s)</w:t>
      </w:r>
      <w:r w:rsidR="0091052E" w:rsidRPr="00EE0508">
        <w:rPr>
          <w:rFonts w:ascii="Arial" w:hAnsi="Arial" w:cs="Arial"/>
          <w:color w:val="000000" w:themeColor="text1"/>
          <w:sz w:val="24"/>
          <w:szCs w:val="24"/>
          <w:lang w:val="en-US"/>
        </w:rPr>
        <w:t>]), after allowing for any sum due to the Contractor under Sub-Clause 15.3 [Valuation after Termination</w:t>
      </w:r>
    </w:p>
    <w:p w14:paraId="6B1468B0" w14:textId="77777777" w:rsidR="0091052E" w:rsidRPr="00EE0508" w:rsidRDefault="0091052E" w:rsidP="00D64FC5">
      <w:pPr>
        <w:spacing w:after="120" w:line="360" w:lineRule="auto"/>
        <w:ind w:left="2835" w:hanging="1275"/>
        <w:rPr>
          <w:rFonts w:ascii="Arial" w:hAnsi="Arial" w:cs="Arial"/>
          <w:color w:val="000000" w:themeColor="text1"/>
          <w:sz w:val="24"/>
          <w:szCs w:val="24"/>
        </w:rPr>
      </w:pPr>
    </w:p>
    <w:p w14:paraId="079116E7" w14:textId="29639A61" w:rsidR="0091052E" w:rsidRPr="00EE0508" w:rsidRDefault="006F336C"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15.</w:t>
      </w:r>
      <w:r w:rsidR="005B783C" w:rsidRPr="00EE0508">
        <w:rPr>
          <w:rFonts w:ascii="Arial" w:hAnsi="Arial" w:cs="Arial"/>
          <w:color w:val="000000" w:themeColor="text1"/>
          <w:sz w:val="24"/>
          <w:szCs w:val="24"/>
        </w:rPr>
        <w:t>6.1.2</w:t>
      </w:r>
      <w:r w:rsidRPr="00EE0508">
        <w:rPr>
          <w:rFonts w:ascii="Arial" w:hAnsi="Arial" w:cs="Arial"/>
          <w:color w:val="000000" w:themeColor="text1"/>
          <w:sz w:val="24"/>
          <w:szCs w:val="24"/>
        </w:rPr>
        <w:tab/>
      </w:r>
      <w:r w:rsidR="0091052E" w:rsidRPr="00EE0508">
        <w:rPr>
          <w:rFonts w:ascii="Arial" w:hAnsi="Arial" w:cs="Arial"/>
          <w:color w:val="000000" w:themeColor="text1"/>
          <w:sz w:val="24"/>
          <w:szCs w:val="24"/>
        </w:rPr>
        <w:t>The</w:t>
      </w:r>
      <w:r w:rsidR="007D5B95" w:rsidRPr="00EE0508">
        <w:rPr>
          <w:rFonts w:ascii="Arial" w:hAnsi="Arial" w:cs="Arial"/>
          <w:color w:val="000000" w:themeColor="text1"/>
          <w:sz w:val="24"/>
          <w:szCs w:val="24"/>
        </w:rPr>
        <w:t xml:space="preserve"> Employer and/or</w:t>
      </w:r>
      <w:r w:rsidR="0091052E" w:rsidRPr="00EE0508">
        <w:rPr>
          <w:rFonts w:ascii="Arial" w:hAnsi="Arial" w:cs="Arial"/>
          <w:color w:val="000000" w:themeColor="text1"/>
          <w:sz w:val="24"/>
          <w:szCs w:val="24"/>
        </w:rPr>
        <w:t xml:space="preserve"> Engineer shall then proceed under Sub-Clause 3.7 [Agreement or Determination] to agree or determine the matters described in sub-paragraphs </w:t>
      </w:r>
      <w:r w:rsidRPr="00EE0508">
        <w:rPr>
          <w:rFonts w:ascii="Arial" w:hAnsi="Arial" w:cs="Arial"/>
          <w:color w:val="000000" w:themeColor="text1"/>
          <w:sz w:val="24"/>
          <w:szCs w:val="24"/>
        </w:rPr>
        <w:t xml:space="preserve">15.4.6.1 </w:t>
      </w:r>
      <w:r w:rsidR="0091052E" w:rsidRPr="00EE0508">
        <w:rPr>
          <w:rFonts w:ascii="Arial" w:hAnsi="Arial" w:cs="Arial"/>
          <w:color w:val="000000" w:themeColor="text1"/>
          <w:sz w:val="24"/>
          <w:szCs w:val="24"/>
        </w:rPr>
        <w:t xml:space="preserve">and </w:t>
      </w:r>
      <w:r w:rsidRPr="00EE0508">
        <w:rPr>
          <w:rFonts w:ascii="Arial" w:hAnsi="Arial" w:cs="Arial"/>
          <w:color w:val="000000" w:themeColor="text1"/>
          <w:sz w:val="24"/>
          <w:szCs w:val="24"/>
        </w:rPr>
        <w:t>15.4.6.2</w:t>
      </w:r>
      <w:r w:rsidR="0091052E" w:rsidRPr="00EE0508">
        <w:rPr>
          <w:rFonts w:ascii="Arial" w:hAnsi="Arial" w:cs="Arial"/>
          <w:color w:val="000000" w:themeColor="text1"/>
          <w:sz w:val="24"/>
          <w:szCs w:val="24"/>
        </w:rPr>
        <w:t xml:space="preserve"> above (and, for the purpose of Sub-Clause </w:t>
      </w:r>
      <w:r w:rsidR="00C72FB8" w:rsidRPr="00EE0508">
        <w:rPr>
          <w:rFonts w:ascii="Arial" w:hAnsi="Arial" w:cs="Arial"/>
          <w:color w:val="000000" w:themeColor="text1"/>
          <w:sz w:val="24"/>
          <w:szCs w:val="24"/>
        </w:rPr>
        <w:t>3.7.4</w:t>
      </w:r>
      <w:r w:rsidR="0091052E" w:rsidRPr="00EE0508">
        <w:rPr>
          <w:rFonts w:ascii="Arial" w:hAnsi="Arial" w:cs="Arial"/>
          <w:color w:val="000000" w:themeColor="text1"/>
          <w:sz w:val="24"/>
          <w:szCs w:val="24"/>
        </w:rPr>
        <w:t xml:space="preserve"> [Time limits], the date the </w:t>
      </w:r>
      <w:r w:rsidR="007D5B95" w:rsidRPr="00EE0508">
        <w:rPr>
          <w:rFonts w:ascii="Arial" w:hAnsi="Arial" w:cs="Arial"/>
          <w:color w:val="000000" w:themeColor="text1"/>
          <w:sz w:val="24"/>
          <w:szCs w:val="24"/>
        </w:rPr>
        <w:t xml:space="preserve">Employer and/or </w:t>
      </w:r>
      <w:r w:rsidR="0091052E" w:rsidRPr="00EE0508">
        <w:rPr>
          <w:rFonts w:ascii="Arial" w:hAnsi="Arial" w:cs="Arial"/>
          <w:color w:val="000000" w:themeColor="text1"/>
          <w:sz w:val="24"/>
          <w:szCs w:val="24"/>
        </w:rPr>
        <w:t xml:space="preserve">Engineer receives the Contractor's particulars under this Sub-Clause </w:t>
      </w:r>
      <w:r w:rsidR="0091052E" w:rsidRPr="00EE0508">
        <w:rPr>
          <w:rFonts w:ascii="Arial" w:hAnsi="Arial" w:cs="Arial"/>
          <w:color w:val="000000" w:themeColor="text1"/>
          <w:sz w:val="24"/>
          <w:szCs w:val="24"/>
        </w:rPr>
        <w:lastRenderedPageBreak/>
        <w:t xml:space="preserve">shall be the date of commencement of the time limit for agreement under Sub-Clause </w:t>
      </w:r>
      <w:r w:rsidR="00C72FB8" w:rsidRPr="00EE0508">
        <w:rPr>
          <w:rFonts w:ascii="Arial" w:hAnsi="Arial" w:cs="Arial"/>
          <w:color w:val="000000" w:themeColor="text1"/>
          <w:sz w:val="24"/>
          <w:szCs w:val="24"/>
        </w:rPr>
        <w:t>3.7.4</w:t>
      </w:r>
      <w:r w:rsidR="0091052E" w:rsidRPr="00EE0508">
        <w:rPr>
          <w:rFonts w:ascii="Arial" w:hAnsi="Arial" w:cs="Arial"/>
          <w:color w:val="000000" w:themeColor="text1"/>
          <w:sz w:val="24"/>
          <w:szCs w:val="24"/>
        </w:rPr>
        <w:t>).</w:t>
      </w:r>
    </w:p>
    <w:p w14:paraId="72003B27" w14:textId="77777777" w:rsidR="006F336C" w:rsidRPr="00EE0508" w:rsidRDefault="006F336C" w:rsidP="00D64FC5">
      <w:pPr>
        <w:spacing w:after="120" w:line="360" w:lineRule="auto"/>
        <w:ind w:left="2127" w:hanging="1276"/>
        <w:rPr>
          <w:rFonts w:ascii="Arial" w:hAnsi="Arial" w:cs="Arial"/>
          <w:color w:val="000000" w:themeColor="text1"/>
          <w:sz w:val="24"/>
          <w:szCs w:val="24"/>
        </w:rPr>
      </w:pPr>
    </w:p>
    <w:p w14:paraId="64284A39" w14:textId="4F837F74" w:rsidR="0091052E" w:rsidRDefault="006F336C"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15.</w:t>
      </w:r>
      <w:r w:rsidR="00C6272D" w:rsidRPr="00EE0508">
        <w:rPr>
          <w:rFonts w:ascii="Arial" w:hAnsi="Arial" w:cs="Arial"/>
          <w:color w:val="000000" w:themeColor="text1"/>
          <w:sz w:val="24"/>
          <w:szCs w:val="24"/>
        </w:rPr>
        <w:t>6.1.3</w:t>
      </w:r>
      <w:r w:rsidRPr="00EE0508">
        <w:rPr>
          <w:rFonts w:ascii="Arial" w:hAnsi="Arial" w:cs="Arial"/>
          <w:color w:val="000000" w:themeColor="text1"/>
          <w:sz w:val="24"/>
          <w:szCs w:val="24"/>
        </w:rPr>
        <w:tab/>
      </w:r>
      <w:r w:rsidR="0091052E" w:rsidRPr="00EE0508">
        <w:rPr>
          <w:rFonts w:ascii="Arial" w:hAnsi="Arial" w:cs="Arial"/>
          <w:color w:val="000000" w:themeColor="text1"/>
          <w:sz w:val="24"/>
          <w:szCs w:val="24"/>
        </w:rPr>
        <w:t xml:space="preserve">The </w:t>
      </w:r>
      <w:r w:rsidR="007D5B95" w:rsidRPr="00EE0508">
        <w:rPr>
          <w:rFonts w:ascii="Arial" w:hAnsi="Arial" w:cs="Arial"/>
          <w:color w:val="000000" w:themeColor="text1"/>
          <w:sz w:val="24"/>
          <w:szCs w:val="24"/>
        </w:rPr>
        <w:t xml:space="preserve">Employer and/or </w:t>
      </w:r>
      <w:r w:rsidR="0091052E" w:rsidRPr="00EE0508">
        <w:rPr>
          <w:rFonts w:ascii="Arial" w:hAnsi="Arial" w:cs="Arial"/>
          <w:color w:val="000000" w:themeColor="text1"/>
          <w:sz w:val="24"/>
          <w:szCs w:val="24"/>
        </w:rPr>
        <w:t>Engineer shall issue a Payment Certificate for the amount so agreed or determined, without the need for the Contractor to submit a Statement.</w:t>
      </w:r>
    </w:p>
    <w:p w14:paraId="02BD6CB2" w14:textId="5F2AC495" w:rsidR="0072487A" w:rsidRPr="00D64FC5" w:rsidRDefault="0072487A" w:rsidP="00D64FC5">
      <w:pPr>
        <w:spacing w:after="120" w:line="360" w:lineRule="auto"/>
        <w:ind w:left="2127" w:hanging="1276"/>
        <w:rPr>
          <w:rFonts w:ascii="Arial" w:hAnsi="Arial" w:cs="Arial"/>
          <w:color w:val="000000" w:themeColor="text1"/>
          <w:sz w:val="24"/>
          <w:szCs w:val="24"/>
        </w:rPr>
      </w:pPr>
    </w:p>
    <w:bookmarkEnd w:id="45"/>
    <w:p w14:paraId="3878E9B8" w14:textId="54587CCF" w:rsidR="0091052E" w:rsidRPr="00D64FC5" w:rsidRDefault="006F336C" w:rsidP="00D64FC5">
      <w:pPr>
        <w:spacing w:after="120" w:line="360" w:lineRule="auto"/>
        <w:rPr>
          <w:rFonts w:ascii="Arial" w:hAnsi="Arial" w:cs="Arial"/>
          <w:b/>
          <w:bCs/>
          <w:color w:val="000000" w:themeColor="text1"/>
          <w:sz w:val="24"/>
          <w:szCs w:val="24"/>
        </w:rPr>
      </w:pPr>
      <w:r w:rsidRPr="00D64FC5">
        <w:rPr>
          <w:rFonts w:ascii="Arial" w:hAnsi="Arial" w:cs="Arial"/>
          <w:b/>
          <w:bCs/>
          <w:color w:val="000000" w:themeColor="text1"/>
          <w:sz w:val="24"/>
          <w:szCs w:val="24"/>
        </w:rPr>
        <w:t>15.</w:t>
      </w:r>
      <w:r w:rsidR="00C6272D" w:rsidRPr="00D64FC5">
        <w:rPr>
          <w:rFonts w:ascii="Arial" w:hAnsi="Arial" w:cs="Arial"/>
          <w:b/>
          <w:bCs/>
          <w:color w:val="000000" w:themeColor="text1"/>
          <w:sz w:val="24"/>
          <w:szCs w:val="24"/>
        </w:rPr>
        <w:t>7</w:t>
      </w:r>
      <w:r w:rsidRPr="00D64FC5">
        <w:rPr>
          <w:rFonts w:ascii="Arial" w:hAnsi="Arial" w:cs="Arial"/>
          <w:b/>
          <w:bCs/>
          <w:color w:val="000000" w:themeColor="text1"/>
          <w:sz w:val="24"/>
          <w:szCs w:val="24"/>
        </w:rPr>
        <w:tab/>
      </w:r>
      <w:r w:rsidR="007D5B95" w:rsidRPr="00D64FC5">
        <w:rPr>
          <w:rFonts w:ascii="Arial" w:hAnsi="Arial" w:cs="Arial"/>
          <w:b/>
          <w:bCs/>
          <w:color w:val="000000" w:themeColor="text1"/>
          <w:sz w:val="24"/>
          <w:szCs w:val="24"/>
          <w:u w:val="single"/>
        </w:rPr>
        <w:t>Payment</w:t>
      </w:r>
      <w:r w:rsidRPr="00D64FC5">
        <w:rPr>
          <w:rFonts w:ascii="Arial" w:hAnsi="Arial" w:cs="Arial"/>
          <w:b/>
          <w:bCs/>
          <w:color w:val="000000" w:themeColor="text1"/>
          <w:sz w:val="24"/>
          <w:szCs w:val="24"/>
          <w:u w:val="single"/>
        </w:rPr>
        <w:t xml:space="preserve"> after </w:t>
      </w:r>
      <w:r w:rsidR="0091052E" w:rsidRPr="00D64FC5">
        <w:rPr>
          <w:rFonts w:ascii="Arial" w:hAnsi="Arial" w:cs="Arial"/>
          <w:b/>
          <w:bCs/>
          <w:color w:val="000000" w:themeColor="text1"/>
          <w:sz w:val="24"/>
          <w:szCs w:val="24"/>
          <w:u w:val="single"/>
        </w:rPr>
        <w:t>Term</w:t>
      </w:r>
      <w:r w:rsidRPr="00D64FC5">
        <w:rPr>
          <w:rFonts w:ascii="Arial" w:hAnsi="Arial" w:cs="Arial"/>
          <w:b/>
          <w:bCs/>
          <w:color w:val="000000" w:themeColor="text1"/>
          <w:sz w:val="24"/>
          <w:szCs w:val="24"/>
          <w:u w:val="single"/>
        </w:rPr>
        <w:t>i</w:t>
      </w:r>
      <w:r w:rsidR="0091052E" w:rsidRPr="00D64FC5">
        <w:rPr>
          <w:rFonts w:ascii="Arial" w:hAnsi="Arial" w:cs="Arial"/>
          <w:b/>
          <w:bCs/>
          <w:color w:val="000000" w:themeColor="text1"/>
          <w:sz w:val="24"/>
          <w:szCs w:val="24"/>
          <w:u w:val="single"/>
        </w:rPr>
        <w:t>na</w:t>
      </w:r>
      <w:r w:rsidRPr="00D64FC5">
        <w:rPr>
          <w:rFonts w:ascii="Arial" w:hAnsi="Arial" w:cs="Arial"/>
          <w:b/>
          <w:bCs/>
          <w:color w:val="000000" w:themeColor="text1"/>
          <w:sz w:val="24"/>
          <w:szCs w:val="24"/>
          <w:u w:val="single"/>
        </w:rPr>
        <w:t>tio</w:t>
      </w:r>
      <w:r w:rsidR="0091052E" w:rsidRPr="00D64FC5">
        <w:rPr>
          <w:rFonts w:ascii="Arial" w:hAnsi="Arial" w:cs="Arial"/>
          <w:b/>
          <w:bCs/>
          <w:color w:val="000000" w:themeColor="text1"/>
          <w:sz w:val="24"/>
          <w:szCs w:val="24"/>
          <w:u w:val="single"/>
        </w:rPr>
        <w:t xml:space="preserve">n </w:t>
      </w:r>
      <w:r w:rsidRPr="00D64FC5">
        <w:rPr>
          <w:rFonts w:ascii="Arial" w:hAnsi="Arial" w:cs="Arial"/>
          <w:b/>
          <w:bCs/>
          <w:color w:val="000000" w:themeColor="text1"/>
          <w:sz w:val="24"/>
          <w:szCs w:val="24"/>
          <w:u w:val="single"/>
        </w:rPr>
        <w:t>for Employer’s</w:t>
      </w:r>
      <w:r w:rsidR="0091052E" w:rsidRPr="00D64FC5">
        <w:rPr>
          <w:rFonts w:ascii="Arial" w:hAnsi="Arial" w:cs="Arial"/>
          <w:b/>
          <w:bCs/>
          <w:color w:val="000000" w:themeColor="text1"/>
          <w:sz w:val="24"/>
          <w:szCs w:val="24"/>
          <w:u w:val="single"/>
        </w:rPr>
        <w:t xml:space="preserve"> Convenience</w:t>
      </w:r>
    </w:p>
    <w:p w14:paraId="11AB1296" w14:textId="77777777" w:rsidR="0091052E" w:rsidRPr="00D64FC5" w:rsidRDefault="0091052E" w:rsidP="00D64FC5">
      <w:pPr>
        <w:spacing w:after="120" w:line="360" w:lineRule="auto"/>
        <w:rPr>
          <w:rFonts w:ascii="Arial" w:hAnsi="Arial" w:cs="Arial"/>
          <w:color w:val="000000" w:themeColor="text1"/>
          <w:sz w:val="24"/>
          <w:szCs w:val="24"/>
        </w:rPr>
      </w:pPr>
    </w:p>
    <w:p w14:paraId="6AF4B6B1" w14:textId="0DEFB261" w:rsidR="0091052E" w:rsidRPr="00D64FC5" w:rsidRDefault="006F336C" w:rsidP="00D64FC5">
      <w:pPr>
        <w:spacing w:after="120" w:line="360" w:lineRule="auto"/>
        <w:ind w:left="1134" w:hanging="1134"/>
        <w:rPr>
          <w:rFonts w:ascii="Arial" w:hAnsi="Arial" w:cs="Arial"/>
          <w:color w:val="000000" w:themeColor="text1"/>
          <w:sz w:val="24"/>
          <w:szCs w:val="24"/>
        </w:rPr>
      </w:pPr>
      <w:r w:rsidRPr="00EE0508">
        <w:rPr>
          <w:rFonts w:ascii="Arial" w:hAnsi="Arial" w:cs="Arial"/>
          <w:color w:val="000000" w:themeColor="text1"/>
          <w:sz w:val="24"/>
          <w:szCs w:val="24"/>
        </w:rPr>
        <w:t>15.</w:t>
      </w:r>
      <w:r w:rsidR="00C6272D" w:rsidRPr="00EE0508">
        <w:rPr>
          <w:rFonts w:ascii="Arial" w:hAnsi="Arial" w:cs="Arial"/>
          <w:color w:val="000000" w:themeColor="text1"/>
          <w:sz w:val="24"/>
          <w:szCs w:val="24"/>
        </w:rPr>
        <w:t>7</w:t>
      </w:r>
      <w:r w:rsidRPr="00EE0508">
        <w:rPr>
          <w:rFonts w:ascii="Arial" w:hAnsi="Arial" w:cs="Arial"/>
          <w:color w:val="000000" w:themeColor="text1"/>
          <w:sz w:val="24"/>
          <w:szCs w:val="24"/>
        </w:rPr>
        <w:t>.1</w:t>
      </w:r>
      <w:r w:rsidRPr="00EE0508">
        <w:rPr>
          <w:rFonts w:ascii="Arial" w:hAnsi="Arial" w:cs="Arial"/>
          <w:color w:val="000000" w:themeColor="text1"/>
          <w:sz w:val="24"/>
          <w:szCs w:val="24"/>
        </w:rPr>
        <w:tab/>
      </w:r>
      <w:r w:rsidR="0091052E" w:rsidRPr="00EE0508">
        <w:rPr>
          <w:rFonts w:ascii="Arial" w:hAnsi="Arial" w:cs="Arial"/>
          <w:color w:val="000000" w:themeColor="text1"/>
          <w:sz w:val="24"/>
          <w:szCs w:val="24"/>
        </w:rPr>
        <w:t>The Employer shall pay the Contractor the amount certified in the Payment Certificate under Sub-Clause 15.</w:t>
      </w:r>
      <w:r w:rsidRPr="00EE0508">
        <w:rPr>
          <w:rFonts w:ascii="Arial" w:hAnsi="Arial" w:cs="Arial"/>
          <w:color w:val="000000" w:themeColor="text1"/>
          <w:sz w:val="24"/>
          <w:szCs w:val="24"/>
        </w:rPr>
        <w:t>5</w:t>
      </w:r>
      <w:r w:rsidR="0091052E" w:rsidRPr="00EE0508">
        <w:rPr>
          <w:rFonts w:ascii="Arial" w:hAnsi="Arial" w:cs="Arial"/>
          <w:color w:val="000000" w:themeColor="text1"/>
          <w:sz w:val="24"/>
          <w:szCs w:val="24"/>
        </w:rPr>
        <w:t xml:space="preserve"> [Valuation after Termination for Employer's Convenience] within </w:t>
      </w:r>
      <w:r w:rsidR="007D5B95" w:rsidRPr="00EE0508">
        <w:rPr>
          <w:rFonts w:ascii="Arial" w:hAnsi="Arial" w:cs="Arial"/>
          <w:color w:val="000000" w:themeColor="text1"/>
          <w:sz w:val="24"/>
          <w:szCs w:val="24"/>
        </w:rPr>
        <w:t xml:space="preserve">365 (three hundred and </w:t>
      </w:r>
      <w:r w:rsidR="00FD7EBD" w:rsidRPr="00EE0508">
        <w:rPr>
          <w:rFonts w:ascii="Arial" w:hAnsi="Arial" w:cs="Arial"/>
          <w:color w:val="000000" w:themeColor="text1"/>
          <w:sz w:val="24"/>
          <w:szCs w:val="24"/>
        </w:rPr>
        <w:t>sixty-five</w:t>
      </w:r>
      <w:r w:rsidR="007D5B95" w:rsidRPr="00EE0508">
        <w:rPr>
          <w:rFonts w:ascii="Arial" w:hAnsi="Arial" w:cs="Arial"/>
          <w:color w:val="000000" w:themeColor="text1"/>
          <w:sz w:val="24"/>
          <w:szCs w:val="24"/>
        </w:rPr>
        <w:t>)</w:t>
      </w:r>
      <w:r w:rsidR="0091052E" w:rsidRPr="00EE0508">
        <w:rPr>
          <w:rFonts w:ascii="Arial" w:hAnsi="Arial" w:cs="Arial"/>
          <w:color w:val="000000" w:themeColor="text1"/>
          <w:sz w:val="24"/>
          <w:szCs w:val="24"/>
        </w:rPr>
        <w:t xml:space="preserve"> </w:t>
      </w:r>
      <w:r w:rsidR="00E513A0" w:rsidRPr="00EE0508">
        <w:rPr>
          <w:rFonts w:ascii="Arial" w:hAnsi="Arial" w:cs="Arial"/>
          <w:color w:val="000000" w:themeColor="text1"/>
          <w:sz w:val="24"/>
          <w:szCs w:val="24"/>
        </w:rPr>
        <w:t xml:space="preserve">calendar </w:t>
      </w:r>
      <w:r w:rsidR="0091052E" w:rsidRPr="00EE0508">
        <w:rPr>
          <w:rFonts w:ascii="Arial" w:hAnsi="Arial" w:cs="Arial"/>
          <w:color w:val="000000" w:themeColor="text1"/>
          <w:sz w:val="24"/>
          <w:szCs w:val="24"/>
        </w:rPr>
        <w:t>days after the Engineer receives the Contractor's submission under that Sub-Clause.</w:t>
      </w:r>
    </w:p>
    <w:p w14:paraId="44678837" w14:textId="19B5BABF" w:rsidR="00D85CE7" w:rsidRDefault="00D85CE7" w:rsidP="00D64FC5">
      <w:pPr>
        <w:spacing w:after="120" w:line="360" w:lineRule="auto"/>
        <w:ind w:left="1701" w:hanging="992"/>
        <w:rPr>
          <w:rFonts w:ascii="Arial" w:hAnsi="Arial" w:cs="Arial"/>
          <w:color w:val="000000" w:themeColor="text1"/>
          <w:sz w:val="24"/>
          <w:szCs w:val="24"/>
        </w:rPr>
      </w:pPr>
    </w:p>
    <w:p w14:paraId="6BCA03F5" w14:textId="77777777" w:rsidR="004626AC" w:rsidRPr="00D64FC5" w:rsidRDefault="004626AC" w:rsidP="00D64FC5">
      <w:pPr>
        <w:spacing w:after="120" w:line="360" w:lineRule="auto"/>
        <w:ind w:left="1701" w:hanging="992"/>
        <w:rPr>
          <w:rFonts w:ascii="Arial" w:hAnsi="Arial" w:cs="Arial"/>
          <w:color w:val="000000" w:themeColor="text1"/>
          <w:sz w:val="24"/>
          <w:szCs w:val="24"/>
        </w:rPr>
      </w:pPr>
    </w:p>
    <w:p w14:paraId="49F11818" w14:textId="77777777" w:rsidR="00703619" w:rsidRPr="00D64FC5" w:rsidRDefault="00703619"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16.</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Suspension and/or Termination by Contractor</w:t>
      </w:r>
    </w:p>
    <w:p w14:paraId="41362D68" w14:textId="77777777" w:rsidR="00703619" w:rsidRPr="00D64FC5" w:rsidRDefault="00703619" w:rsidP="00D64FC5">
      <w:pPr>
        <w:spacing w:after="120" w:line="360" w:lineRule="auto"/>
        <w:ind w:left="851" w:hanging="851"/>
        <w:rPr>
          <w:rFonts w:ascii="Arial" w:hAnsi="Arial" w:cs="Arial"/>
          <w:b/>
          <w:bCs/>
          <w:color w:val="000000" w:themeColor="text1"/>
          <w:sz w:val="24"/>
          <w:szCs w:val="24"/>
        </w:rPr>
      </w:pPr>
    </w:p>
    <w:p w14:paraId="5678BCB5" w14:textId="77777777" w:rsidR="00703619" w:rsidRPr="00D64FC5" w:rsidRDefault="00703619" w:rsidP="00D64FC5">
      <w:pPr>
        <w:spacing w:after="120" w:line="360" w:lineRule="auto"/>
        <w:ind w:left="851" w:hanging="851"/>
        <w:rPr>
          <w:rFonts w:ascii="Arial" w:hAnsi="Arial" w:cs="Arial"/>
          <w:color w:val="000000" w:themeColor="text1"/>
          <w:sz w:val="24"/>
          <w:szCs w:val="24"/>
        </w:rPr>
      </w:pPr>
      <w:r w:rsidRPr="00D64FC5">
        <w:rPr>
          <w:rFonts w:ascii="Arial" w:hAnsi="Arial" w:cs="Arial"/>
          <w:b/>
          <w:bCs/>
          <w:color w:val="000000" w:themeColor="text1"/>
          <w:sz w:val="24"/>
          <w:szCs w:val="24"/>
        </w:rPr>
        <w:t>16.1</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Suspension by the Contractor</w:t>
      </w:r>
    </w:p>
    <w:p w14:paraId="70EC41FE"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7F280D93" w14:textId="2F459DCC" w:rsidR="00703619" w:rsidRPr="00EE0508" w:rsidRDefault="00703619" w:rsidP="0056703A">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16.1.1</w:t>
      </w:r>
      <w:r w:rsidRPr="00EE0508">
        <w:rPr>
          <w:rFonts w:ascii="Arial" w:hAnsi="Arial" w:cs="Arial"/>
          <w:color w:val="000000" w:themeColor="text1"/>
          <w:sz w:val="24"/>
          <w:szCs w:val="24"/>
        </w:rPr>
        <w:tab/>
        <w:t xml:space="preserve">The Contractor may suspend this agreement if: </w:t>
      </w:r>
    </w:p>
    <w:p w14:paraId="3E9DB9DD" w14:textId="77777777" w:rsidR="00703619" w:rsidRPr="00EE0508" w:rsidRDefault="00703619" w:rsidP="00D64FC5">
      <w:pPr>
        <w:spacing w:after="120" w:line="360" w:lineRule="auto"/>
        <w:ind w:left="2127" w:hanging="1276"/>
        <w:rPr>
          <w:rFonts w:ascii="Arial" w:hAnsi="Arial" w:cs="Arial"/>
          <w:color w:val="000000" w:themeColor="text1"/>
          <w:sz w:val="24"/>
          <w:szCs w:val="24"/>
        </w:rPr>
      </w:pPr>
    </w:p>
    <w:p w14:paraId="16EE4E46" w14:textId="25EADE08" w:rsidR="00703619" w:rsidRPr="00EE0508" w:rsidRDefault="00703619"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16.1.1.</w:t>
      </w:r>
      <w:r w:rsidR="0056509C" w:rsidRPr="00EE0508">
        <w:rPr>
          <w:rFonts w:ascii="Arial" w:hAnsi="Arial" w:cs="Arial"/>
          <w:color w:val="000000" w:themeColor="text1"/>
          <w:sz w:val="24"/>
          <w:szCs w:val="24"/>
        </w:rPr>
        <w:t>1</w:t>
      </w:r>
      <w:r w:rsidRPr="00EE0508">
        <w:rPr>
          <w:rFonts w:ascii="Arial" w:hAnsi="Arial" w:cs="Arial"/>
          <w:color w:val="000000" w:themeColor="text1"/>
          <w:sz w:val="24"/>
          <w:szCs w:val="24"/>
        </w:rPr>
        <w:tab/>
        <w:t>the Employer fails to comply with:</w:t>
      </w:r>
    </w:p>
    <w:p w14:paraId="4F3D834F" w14:textId="77777777" w:rsidR="00703619" w:rsidRPr="00EE0508" w:rsidRDefault="00703619" w:rsidP="00D64FC5">
      <w:pPr>
        <w:spacing w:after="120" w:line="360" w:lineRule="auto"/>
        <w:ind w:left="2835" w:hanging="1275"/>
        <w:rPr>
          <w:rFonts w:ascii="Arial" w:hAnsi="Arial" w:cs="Arial"/>
          <w:color w:val="000000" w:themeColor="text1"/>
          <w:sz w:val="24"/>
          <w:szCs w:val="24"/>
        </w:rPr>
      </w:pPr>
    </w:p>
    <w:p w14:paraId="05E34A2A" w14:textId="0E2840F5" w:rsidR="00703619" w:rsidRPr="00EE0508" w:rsidRDefault="00703619" w:rsidP="0025008C">
      <w:pPr>
        <w:spacing w:after="120" w:line="360" w:lineRule="auto"/>
        <w:ind w:left="3686" w:hanging="1559"/>
        <w:rPr>
          <w:rFonts w:ascii="Arial" w:hAnsi="Arial" w:cs="Arial"/>
          <w:color w:val="000000" w:themeColor="text1"/>
          <w:sz w:val="24"/>
          <w:szCs w:val="24"/>
        </w:rPr>
      </w:pPr>
      <w:r w:rsidRPr="00EE0508">
        <w:rPr>
          <w:rFonts w:ascii="Arial" w:hAnsi="Arial" w:cs="Arial"/>
          <w:color w:val="000000" w:themeColor="text1"/>
          <w:sz w:val="24"/>
          <w:szCs w:val="24"/>
        </w:rPr>
        <w:t>16.1.1.</w:t>
      </w:r>
      <w:r w:rsidR="0056509C" w:rsidRPr="00EE0508">
        <w:rPr>
          <w:rFonts w:ascii="Arial" w:hAnsi="Arial" w:cs="Arial"/>
          <w:color w:val="000000" w:themeColor="text1"/>
          <w:sz w:val="24"/>
          <w:szCs w:val="24"/>
        </w:rPr>
        <w:t>1</w:t>
      </w:r>
      <w:r w:rsidRPr="00EE0508">
        <w:rPr>
          <w:rFonts w:ascii="Arial" w:hAnsi="Arial" w:cs="Arial"/>
          <w:color w:val="000000" w:themeColor="text1"/>
          <w:sz w:val="24"/>
          <w:szCs w:val="24"/>
        </w:rPr>
        <w:t>.1</w:t>
      </w:r>
      <w:r w:rsidRPr="00EE0508">
        <w:rPr>
          <w:rFonts w:ascii="Arial" w:hAnsi="Arial" w:cs="Arial"/>
          <w:color w:val="000000" w:themeColor="text1"/>
          <w:sz w:val="24"/>
          <w:szCs w:val="24"/>
        </w:rPr>
        <w:tab/>
        <w:t>a binding agreement, or final and binding determination under Sub-Clause 3</w:t>
      </w:r>
      <w:r w:rsidR="00F26625" w:rsidRPr="00EE0508">
        <w:rPr>
          <w:rFonts w:ascii="Arial" w:hAnsi="Arial" w:cs="Arial"/>
          <w:color w:val="000000" w:themeColor="text1"/>
          <w:sz w:val="24"/>
          <w:szCs w:val="24"/>
        </w:rPr>
        <w:t>.7</w:t>
      </w:r>
      <w:r w:rsidRPr="00EE0508">
        <w:rPr>
          <w:rFonts w:ascii="Arial" w:hAnsi="Arial" w:cs="Arial"/>
          <w:color w:val="000000" w:themeColor="text1"/>
          <w:sz w:val="24"/>
          <w:szCs w:val="24"/>
        </w:rPr>
        <w:t xml:space="preserve"> [Agreement or Determination]; or</w:t>
      </w:r>
    </w:p>
    <w:p w14:paraId="7BA0E646" w14:textId="77777777" w:rsidR="00703619" w:rsidRPr="00EE0508" w:rsidRDefault="00703619" w:rsidP="0025008C">
      <w:pPr>
        <w:spacing w:after="120" w:line="360" w:lineRule="auto"/>
        <w:ind w:left="3686" w:hanging="1559"/>
        <w:rPr>
          <w:rFonts w:ascii="Arial" w:hAnsi="Arial" w:cs="Arial"/>
          <w:color w:val="000000" w:themeColor="text1"/>
          <w:sz w:val="24"/>
          <w:szCs w:val="24"/>
        </w:rPr>
      </w:pPr>
    </w:p>
    <w:p w14:paraId="66AF1466" w14:textId="6CFD2B35" w:rsidR="00703619" w:rsidRPr="00EE0508" w:rsidRDefault="00703619" w:rsidP="0025008C">
      <w:pPr>
        <w:spacing w:after="120" w:line="360" w:lineRule="auto"/>
        <w:ind w:left="3686" w:hanging="1559"/>
        <w:rPr>
          <w:rFonts w:ascii="Arial" w:hAnsi="Arial" w:cs="Arial"/>
          <w:color w:val="000000" w:themeColor="text1"/>
          <w:sz w:val="24"/>
          <w:szCs w:val="24"/>
        </w:rPr>
      </w:pPr>
      <w:r w:rsidRPr="00EE0508">
        <w:rPr>
          <w:rFonts w:ascii="Arial" w:hAnsi="Arial" w:cs="Arial"/>
          <w:color w:val="000000" w:themeColor="text1"/>
          <w:sz w:val="24"/>
          <w:szCs w:val="24"/>
        </w:rPr>
        <w:t>16.1.1.</w:t>
      </w:r>
      <w:r w:rsidR="0056509C" w:rsidRPr="00EE0508">
        <w:rPr>
          <w:rFonts w:ascii="Arial" w:hAnsi="Arial" w:cs="Arial"/>
          <w:color w:val="000000" w:themeColor="text1"/>
          <w:sz w:val="24"/>
          <w:szCs w:val="24"/>
        </w:rPr>
        <w:t>1</w:t>
      </w:r>
      <w:r w:rsidRPr="00EE0508">
        <w:rPr>
          <w:rFonts w:ascii="Arial" w:hAnsi="Arial" w:cs="Arial"/>
          <w:color w:val="000000" w:themeColor="text1"/>
          <w:sz w:val="24"/>
          <w:szCs w:val="24"/>
        </w:rPr>
        <w:t>.2</w:t>
      </w:r>
      <w:r w:rsidRPr="00EE0508">
        <w:rPr>
          <w:rFonts w:ascii="Arial" w:hAnsi="Arial" w:cs="Arial"/>
          <w:color w:val="000000" w:themeColor="text1"/>
          <w:sz w:val="24"/>
          <w:szCs w:val="24"/>
        </w:rPr>
        <w:tab/>
        <w:t>a decision of the DAAB under 21.</w:t>
      </w:r>
      <w:r w:rsidR="00D70A54" w:rsidRPr="00EE0508">
        <w:rPr>
          <w:rFonts w:ascii="Arial" w:hAnsi="Arial" w:cs="Arial"/>
          <w:color w:val="000000" w:themeColor="text1"/>
          <w:sz w:val="24"/>
          <w:szCs w:val="24"/>
        </w:rPr>
        <w:t>3</w:t>
      </w:r>
      <w:r w:rsidRPr="00EE0508">
        <w:rPr>
          <w:rFonts w:ascii="Arial" w:hAnsi="Arial" w:cs="Arial"/>
          <w:color w:val="000000" w:themeColor="text1"/>
          <w:sz w:val="24"/>
          <w:szCs w:val="24"/>
        </w:rPr>
        <w:t xml:space="preserve"> [Obtaining DAAB's Decision] (whether binding or final and binding) and such failure constitutes a material breach of the Employer's </w:t>
      </w:r>
      <w:r w:rsidRPr="00EE0508">
        <w:rPr>
          <w:rFonts w:ascii="Arial" w:hAnsi="Arial" w:cs="Arial"/>
          <w:color w:val="000000" w:themeColor="text1"/>
          <w:sz w:val="24"/>
          <w:szCs w:val="24"/>
        </w:rPr>
        <w:lastRenderedPageBreak/>
        <w:t xml:space="preserve">obligations under this Contract, the Contractor may, not less than </w:t>
      </w:r>
      <w:r w:rsidR="00786241" w:rsidRPr="00EE0508">
        <w:rPr>
          <w:rFonts w:ascii="Arial" w:hAnsi="Arial" w:cs="Arial"/>
          <w:color w:val="000000" w:themeColor="text1"/>
          <w:sz w:val="24"/>
          <w:szCs w:val="24"/>
        </w:rPr>
        <w:t>365</w:t>
      </w:r>
      <w:r w:rsidR="003D7A07" w:rsidRPr="00EE0508">
        <w:rPr>
          <w:rFonts w:ascii="Arial" w:hAnsi="Arial" w:cs="Arial"/>
          <w:color w:val="000000" w:themeColor="text1"/>
          <w:sz w:val="24"/>
          <w:szCs w:val="24"/>
        </w:rPr>
        <w:t xml:space="preserve"> (</w:t>
      </w:r>
      <w:r w:rsidR="00786241" w:rsidRPr="00EE0508">
        <w:rPr>
          <w:rFonts w:ascii="Arial" w:hAnsi="Arial" w:cs="Arial"/>
          <w:color w:val="000000" w:themeColor="text1"/>
          <w:sz w:val="24"/>
          <w:szCs w:val="24"/>
        </w:rPr>
        <w:t>three hundred and sixty five)</w:t>
      </w:r>
      <w:r w:rsidR="003D7A07" w:rsidRPr="00EE0508">
        <w:rPr>
          <w:rFonts w:ascii="Arial" w:hAnsi="Arial" w:cs="Arial"/>
          <w:color w:val="000000" w:themeColor="text1"/>
          <w:sz w:val="24"/>
          <w:szCs w:val="24"/>
        </w:rPr>
        <w:t xml:space="preserve"> </w:t>
      </w:r>
      <w:r w:rsidR="003138CB" w:rsidRPr="00EE0508">
        <w:rPr>
          <w:rFonts w:ascii="Arial" w:hAnsi="Arial" w:cs="Arial"/>
          <w:color w:val="000000" w:themeColor="text1"/>
          <w:sz w:val="24"/>
          <w:szCs w:val="24"/>
        </w:rPr>
        <w:t>calendar days</w:t>
      </w:r>
      <w:r w:rsidRPr="00EE0508">
        <w:rPr>
          <w:rFonts w:ascii="Arial" w:hAnsi="Arial" w:cs="Arial"/>
          <w:color w:val="000000" w:themeColor="text1"/>
          <w:sz w:val="24"/>
          <w:szCs w:val="24"/>
        </w:rPr>
        <w:t xml:space="preserve"> after giving a Notice</w:t>
      </w:r>
      <w:r w:rsidR="00B143B6" w:rsidRPr="00EE0508">
        <w:rPr>
          <w:rFonts w:ascii="Arial" w:hAnsi="Arial" w:cs="Arial"/>
          <w:color w:val="000000" w:themeColor="text1"/>
          <w:sz w:val="24"/>
          <w:szCs w:val="24"/>
        </w:rPr>
        <w:t>, in writing,</w:t>
      </w:r>
      <w:r w:rsidRPr="00EE0508">
        <w:rPr>
          <w:rFonts w:ascii="Arial" w:hAnsi="Arial" w:cs="Arial"/>
          <w:color w:val="000000" w:themeColor="text1"/>
          <w:sz w:val="24"/>
          <w:szCs w:val="24"/>
        </w:rPr>
        <w:t xml:space="preserve"> to the Employer </w:t>
      </w:r>
      <w:r w:rsidR="004549FA" w:rsidRPr="00EE0508">
        <w:rPr>
          <w:rFonts w:ascii="Arial" w:hAnsi="Arial" w:cs="Arial"/>
          <w:color w:val="000000" w:themeColor="text1"/>
          <w:sz w:val="24"/>
          <w:szCs w:val="24"/>
        </w:rPr>
        <w:t xml:space="preserve">and/or Engineer </w:t>
      </w:r>
      <w:r w:rsidRPr="00EE0508">
        <w:rPr>
          <w:rFonts w:ascii="Arial" w:hAnsi="Arial" w:cs="Arial"/>
          <w:color w:val="000000" w:themeColor="text1"/>
          <w:sz w:val="24"/>
          <w:szCs w:val="24"/>
        </w:rPr>
        <w:t>(which Notice shall state that it is given under this Sub-Clause 16.1), suspend work (or reduce the rate of work) unless and until the Employer has remedied such a default.</w:t>
      </w:r>
    </w:p>
    <w:p w14:paraId="65AE6864" w14:textId="77777777" w:rsidR="00703619" w:rsidRPr="00EE0508" w:rsidRDefault="00703619" w:rsidP="00D64FC5">
      <w:pPr>
        <w:spacing w:after="120" w:line="360" w:lineRule="auto"/>
        <w:ind w:left="2835" w:hanging="1275"/>
        <w:rPr>
          <w:rFonts w:ascii="Arial" w:hAnsi="Arial" w:cs="Arial"/>
          <w:color w:val="000000" w:themeColor="text1"/>
          <w:sz w:val="24"/>
          <w:szCs w:val="24"/>
        </w:rPr>
      </w:pPr>
    </w:p>
    <w:p w14:paraId="1AD025E8" w14:textId="54693AAD" w:rsidR="00703619" w:rsidRPr="00EE0508" w:rsidRDefault="00703619" w:rsidP="00D64FC5">
      <w:pPr>
        <w:spacing w:after="120" w:line="360" w:lineRule="auto"/>
        <w:ind w:left="851" w:hanging="851"/>
        <w:rPr>
          <w:rFonts w:ascii="Arial" w:hAnsi="Arial" w:cs="Arial"/>
          <w:strike/>
          <w:color w:val="000000" w:themeColor="text1"/>
          <w:sz w:val="24"/>
          <w:szCs w:val="24"/>
        </w:rPr>
      </w:pPr>
      <w:r w:rsidRPr="00EE0508">
        <w:rPr>
          <w:rFonts w:ascii="Arial" w:hAnsi="Arial" w:cs="Arial"/>
          <w:color w:val="000000" w:themeColor="text1"/>
          <w:sz w:val="24"/>
          <w:szCs w:val="24"/>
        </w:rPr>
        <w:t>16.1.</w:t>
      </w:r>
      <w:r w:rsidR="0056509C" w:rsidRPr="00EE0508">
        <w:rPr>
          <w:rFonts w:ascii="Arial" w:hAnsi="Arial" w:cs="Arial"/>
          <w:color w:val="000000" w:themeColor="text1"/>
          <w:sz w:val="24"/>
          <w:szCs w:val="24"/>
        </w:rPr>
        <w:t>2</w:t>
      </w:r>
      <w:r w:rsidRPr="00EE0508">
        <w:rPr>
          <w:rFonts w:ascii="Arial" w:hAnsi="Arial" w:cs="Arial"/>
          <w:color w:val="000000" w:themeColor="text1"/>
          <w:sz w:val="24"/>
          <w:szCs w:val="24"/>
        </w:rPr>
        <w:tab/>
        <w:t>If the Employer subsequently remedies the default as described in the above Notice before the Contractor gives a Notice of termination under Sub-Clause 16.2 [Termination by Contractor], the Contractor shall resume normal working</w:t>
      </w:r>
      <w:r w:rsidR="003D7A07" w:rsidRPr="00EE0508">
        <w:rPr>
          <w:rFonts w:ascii="Arial" w:hAnsi="Arial" w:cs="Arial"/>
          <w:color w:val="000000" w:themeColor="text1"/>
          <w:sz w:val="24"/>
          <w:szCs w:val="24"/>
        </w:rPr>
        <w:t xml:space="preserve"> within 7 (seven) calendar days after the Employer remedies the default.</w:t>
      </w:r>
    </w:p>
    <w:p w14:paraId="63FCEDF7" w14:textId="77777777" w:rsidR="0056703A" w:rsidRPr="00EE0508" w:rsidRDefault="0056703A" w:rsidP="00D64FC5">
      <w:pPr>
        <w:spacing w:after="120" w:line="360" w:lineRule="auto"/>
        <w:ind w:left="851" w:hanging="851"/>
        <w:rPr>
          <w:rFonts w:ascii="Arial" w:hAnsi="Arial" w:cs="Arial"/>
          <w:color w:val="000000" w:themeColor="text1"/>
          <w:sz w:val="24"/>
          <w:szCs w:val="24"/>
        </w:rPr>
      </w:pPr>
    </w:p>
    <w:p w14:paraId="3E4B0707" w14:textId="427C3208" w:rsidR="00703619" w:rsidRPr="00EE0508" w:rsidRDefault="00703619"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16.1.</w:t>
      </w:r>
      <w:r w:rsidR="0056509C" w:rsidRPr="00EE0508">
        <w:rPr>
          <w:rFonts w:ascii="Arial" w:hAnsi="Arial" w:cs="Arial"/>
          <w:color w:val="000000" w:themeColor="text1"/>
          <w:sz w:val="24"/>
          <w:szCs w:val="24"/>
        </w:rPr>
        <w:t>3</w:t>
      </w:r>
      <w:r w:rsidRPr="00EE0508">
        <w:rPr>
          <w:rFonts w:ascii="Arial" w:hAnsi="Arial" w:cs="Arial"/>
          <w:color w:val="000000" w:themeColor="text1"/>
          <w:sz w:val="24"/>
          <w:szCs w:val="24"/>
        </w:rPr>
        <w:tab/>
        <w:t xml:space="preserve">If the Contractor suffers delay as a result of suspending work (or reducing the rate of work) in accordance with this Sub-Clause, the Contractor shall </w:t>
      </w:r>
      <w:r w:rsidR="003D7A07" w:rsidRPr="00EE0508">
        <w:rPr>
          <w:rFonts w:ascii="Arial" w:hAnsi="Arial" w:cs="Arial"/>
          <w:color w:val="000000" w:themeColor="text1"/>
          <w:sz w:val="24"/>
          <w:szCs w:val="24"/>
        </w:rPr>
        <w:t xml:space="preserve">only </w:t>
      </w:r>
      <w:r w:rsidRPr="00EE0508">
        <w:rPr>
          <w:rFonts w:ascii="Arial" w:hAnsi="Arial" w:cs="Arial"/>
          <w:color w:val="000000" w:themeColor="text1"/>
          <w:sz w:val="24"/>
          <w:szCs w:val="24"/>
        </w:rPr>
        <w:t xml:space="preserve">be entitled to EOT </w:t>
      </w:r>
      <w:r w:rsidR="003D7A07" w:rsidRPr="00EE0508">
        <w:rPr>
          <w:rFonts w:ascii="Arial" w:hAnsi="Arial" w:cs="Arial"/>
          <w:color w:val="000000" w:themeColor="text1"/>
          <w:sz w:val="24"/>
          <w:szCs w:val="24"/>
        </w:rPr>
        <w:t>without cost</w:t>
      </w:r>
      <w:r w:rsidRPr="00EE0508">
        <w:rPr>
          <w:rFonts w:ascii="Arial" w:hAnsi="Arial" w:cs="Arial"/>
          <w:color w:val="000000" w:themeColor="text1"/>
          <w:sz w:val="24"/>
          <w:szCs w:val="24"/>
        </w:rPr>
        <w:t>.</w:t>
      </w:r>
    </w:p>
    <w:p w14:paraId="5F5977E6" w14:textId="77777777" w:rsidR="00703619" w:rsidRPr="00EE0508" w:rsidRDefault="00703619" w:rsidP="00D64FC5">
      <w:pPr>
        <w:spacing w:after="120" w:line="360" w:lineRule="auto"/>
        <w:ind w:left="851" w:hanging="851"/>
        <w:rPr>
          <w:rFonts w:ascii="Arial" w:hAnsi="Arial" w:cs="Arial"/>
          <w:color w:val="000000" w:themeColor="text1"/>
          <w:sz w:val="24"/>
          <w:szCs w:val="24"/>
        </w:rPr>
      </w:pPr>
    </w:p>
    <w:p w14:paraId="0659A307" w14:textId="1E18CF3B" w:rsidR="00703619" w:rsidRDefault="00703619"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16.1.</w:t>
      </w:r>
      <w:r w:rsidR="0056509C" w:rsidRPr="00EE0508">
        <w:rPr>
          <w:rFonts w:ascii="Arial" w:hAnsi="Arial" w:cs="Arial"/>
          <w:color w:val="000000" w:themeColor="text1"/>
          <w:sz w:val="24"/>
          <w:szCs w:val="24"/>
        </w:rPr>
        <w:t>4</w:t>
      </w:r>
      <w:r w:rsidRPr="00EE0508">
        <w:rPr>
          <w:rFonts w:ascii="Arial" w:hAnsi="Arial" w:cs="Arial"/>
          <w:color w:val="000000" w:themeColor="text1"/>
          <w:sz w:val="24"/>
          <w:szCs w:val="24"/>
        </w:rPr>
        <w:tab/>
        <w:t>Termination of the Contract under this Clause shall not prejudice any other rights of the Contractor, under the Contract or otherwise.</w:t>
      </w:r>
    </w:p>
    <w:p w14:paraId="3E364428"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42E17ECF" w14:textId="5E1DF79C" w:rsidR="00703619" w:rsidRPr="00D64FC5" w:rsidRDefault="00703619" w:rsidP="00D64FC5">
      <w:pPr>
        <w:spacing w:after="120" w:line="360" w:lineRule="auto"/>
        <w:ind w:left="851" w:hanging="851"/>
        <w:rPr>
          <w:rFonts w:ascii="Arial" w:hAnsi="Arial" w:cs="Arial"/>
          <w:color w:val="000000" w:themeColor="text1"/>
          <w:sz w:val="24"/>
          <w:szCs w:val="24"/>
        </w:rPr>
      </w:pPr>
      <w:r w:rsidRPr="00D64FC5">
        <w:rPr>
          <w:rFonts w:ascii="Arial" w:hAnsi="Arial" w:cs="Arial"/>
          <w:b/>
          <w:bCs/>
          <w:color w:val="000000" w:themeColor="text1"/>
          <w:sz w:val="24"/>
          <w:szCs w:val="24"/>
        </w:rPr>
        <w:t>16.2</w:t>
      </w:r>
      <w:r w:rsidRPr="00D64FC5">
        <w:rPr>
          <w:rFonts w:ascii="Arial" w:hAnsi="Arial" w:cs="Arial"/>
          <w:color w:val="000000" w:themeColor="text1"/>
          <w:sz w:val="24"/>
          <w:szCs w:val="24"/>
        </w:rPr>
        <w:tab/>
      </w:r>
      <w:r w:rsidRPr="00D64FC5">
        <w:rPr>
          <w:rFonts w:ascii="Arial" w:hAnsi="Arial" w:cs="Arial"/>
          <w:b/>
          <w:bCs/>
          <w:color w:val="000000" w:themeColor="text1"/>
          <w:sz w:val="24"/>
          <w:szCs w:val="24"/>
          <w:u w:val="single"/>
        </w:rPr>
        <w:t>Termination by the Contractor</w:t>
      </w:r>
    </w:p>
    <w:p w14:paraId="5FCAA197"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7BA60840" w14:textId="77777777" w:rsidR="00703619" w:rsidRPr="00EE0508" w:rsidRDefault="00703619"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16.2.1</w:t>
      </w:r>
      <w:r w:rsidRPr="00EE0508">
        <w:rPr>
          <w:rFonts w:ascii="Arial" w:hAnsi="Arial" w:cs="Arial"/>
          <w:color w:val="000000" w:themeColor="text1"/>
          <w:sz w:val="24"/>
          <w:szCs w:val="24"/>
        </w:rPr>
        <w:tab/>
        <w:t>Notice:</w:t>
      </w:r>
      <w:r w:rsidRPr="00EE0508">
        <w:rPr>
          <w:rFonts w:ascii="Arial" w:hAnsi="Arial" w:cs="Arial"/>
          <w:color w:val="000000" w:themeColor="text1"/>
          <w:sz w:val="24"/>
          <w:szCs w:val="24"/>
        </w:rPr>
        <w:tab/>
      </w:r>
    </w:p>
    <w:p w14:paraId="2B977CC2" w14:textId="77777777" w:rsidR="00703619" w:rsidRPr="00EE0508" w:rsidRDefault="00703619" w:rsidP="00D64FC5">
      <w:pPr>
        <w:spacing w:after="120" w:line="360" w:lineRule="auto"/>
        <w:ind w:left="90" w:hanging="90"/>
        <w:rPr>
          <w:rFonts w:ascii="Arial" w:hAnsi="Arial" w:cs="Arial"/>
          <w:color w:val="000000" w:themeColor="text1"/>
          <w:sz w:val="24"/>
          <w:szCs w:val="24"/>
        </w:rPr>
      </w:pPr>
      <w:r w:rsidRPr="00EE0508">
        <w:rPr>
          <w:rFonts w:ascii="Arial" w:hAnsi="Arial" w:cs="Arial"/>
          <w:color w:val="000000" w:themeColor="text1"/>
          <w:sz w:val="24"/>
          <w:szCs w:val="24"/>
        </w:rPr>
        <w:tab/>
      </w:r>
      <w:r w:rsidRPr="00EE0508">
        <w:rPr>
          <w:rFonts w:ascii="Arial" w:hAnsi="Arial" w:cs="Arial"/>
          <w:color w:val="000000" w:themeColor="text1"/>
          <w:sz w:val="24"/>
          <w:szCs w:val="24"/>
        </w:rPr>
        <w:tab/>
      </w:r>
    </w:p>
    <w:p w14:paraId="6D99DB8A" w14:textId="25945D18" w:rsidR="00703619" w:rsidRPr="00EE0508" w:rsidRDefault="00703619"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16.2.1.1</w:t>
      </w:r>
      <w:r w:rsidRPr="00EE0508">
        <w:rPr>
          <w:rFonts w:ascii="Arial" w:hAnsi="Arial" w:cs="Arial"/>
          <w:color w:val="000000" w:themeColor="text1"/>
          <w:sz w:val="24"/>
          <w:szCs w:val="24"/>
        </w:rPr>
        <w:tab/>
        <w:t>The Contractor shall be entitled to give a Notice</w:t>
      </w:r>
      <w:r w:rsidR="00911DCA" w:rsidRPr="00EE0508">
        <w:rPr>
          <w:rFonts w:ascii="Arial" w:hAnsi="Arial" w:cs="Arial"/>
          <w:color w:val="000000" w:themeColor="text1"/>
          <w:sz w:val="24"/>
          <w:szCs w:val="24"/>
        </w:rPr>
        <w:t>, in writing,</w:t>
      </w:r>
      <w:r w:rsidRPr="00EE0508">
        <w:rPr>
          <w:rFonts w:ascii="Arial" w:hAnsi="Arial" w:cs="Arial"/>
          <w:color w:val="000000" w:themeColor="text1"/>
          <w:sz w:val="24"/>
          <w:szCs w:val="24"/>
        </w:rPr>
        <w:t xml:space="preserve"> (which shall state that it is given under this Sub-Clause 16.2.1) to the Employer </w:t>
      </w:r>
      <w:r w:rsidR="00DB08FB" w:rsidRPr="00EE0508">
        <w:rPr>
          <w:rFonts w:ascii="Arial" w:hAnsi="Arial" w:cs="Arial"/>
          <w:color w:val="000000" w:themeColor="text1"/>
          <w:sz w:val="24"/>
          <w:szCs w:val="24"/>
        </w:rPr>
        <w:t xml:space="preserve">and/or Engineer </w:t>
      </w:r>
      <w:r w:rsidRPr="00EE0508">
        <w:rPr>
          <w:rFonts w:ascii="Arial" w:hAnsi="Arial" w:cs="Arial"/>
          <w:color w:val="000000" w:themeColor="text1"/>
          <w:sz w:val="24"/>
          <w:szCs w:val="24"/>
        </w:rPr>
        <w:t>of the Contractor's intention to terminate the Contract or, in the case of sub-clause 16.2.1.1.7.2, 16.2.1.1.8, 1.6.2.1.1.9 or 16.2.1.1.10 below,</w:t>
      </w:r>
      <w:r w:rsidRPr="00EE0508" w:rsidDel="005E4C9E">
        <w:rPr>
          <w:rFonts w:ascii="Arial" w:hAnsi="Arial" w:cs="Arial"/>
          <w:color w:val="000000" w:themeColor="text1"/>
          <w:sz w:val="24"/>
          <w:szCs w:val="24"/>
        </w:rPr>
        <w:t xml:space="preserve"> </w:t>
      </w:r>
      <w:r w:rsidRPr="00EE0508">
        <w:rPr>
          <w:rFonts w:ascii="Arial" w:hAnsi="Arial" w:cs="Arial"/>
          <w:color w:val="000000" w:themeColor="text1"/>
          <w:sz w:val="24"/>
          <w:szCs w:val="24"/>
        </w:rPr>
        <w:t>a Notice of termination, if:</w:t>
      </w:r>
    </w:p>
    <w:p w14:paraId="54E33CCC" w14:textId="77777777" w:rsidR="0025008C" w:rsidRPr="00EE0508" w:rsidRDefault="0025008C" w:rsidP="00D64FC5">
      <w:pPr>
        <w:spacing w:after="120" w:line="360" w:lineRule="auto"/>
        <w:ind w:left="2835" w:hanging="1275"/>
        <w:rPr>
          <w:rFonts w:ascii="Arial" w:hAnsi="Arial" w:cs="Arial"/>
          <w:color w:val="000000" w:themeColor="text1"/>
          <w:sz w:val="24"/>
          <w:szCs w:val="24"/>
        </w:rPr>
      </w:pPr>
    </w:p>
    <w:p w14:paraId="609FC40B" w14:textId="2E858F9D" w:rsidR="00703619" w:rsidRPr="00EE0508" w:rsidRDefault="00703619" w:rsidP="0025008C">
      <w:pPr>
        <w:spacing w:after="120" w:line="360" w:lineRule="auto"/>
        <w:ind w:left="3402" w:hanging="1275"/>
        <w:rPr>
          <w:rFonts w:ascii="Arial" w:hAnsi="Arial" w:cs="Arial"/>
          <w:color w:val="000000" w:themeColor="text1"/>
          <w:sz w:val="24"/>
          <w:szCs w:val="24"/>
        </w:rPr>
      </w:pPr>
      <w:r w:rsidRPr="00EE0508">
        <w:rPr>
          <w:rFonts w:ascii="Arial" w:hAnsi="Arial" w:cs="Arial"/>
          <w:color w:val="000000" w:themeColor="text1"/>
          <w:sz w:val="24"/>
          <w:szCs w:val="24"/>
        </w:rPr>
        <w:lastRenderedPageBreak/>
        <w:t>16.2.1.1.</w:t>
      </w:r>
      <w:r w:rsidR="00AC3076" w:rsidRPr="00EE0508">
        <w:rPr>
          <w:rFonts w:ascii="Arial" w:hAnsi="Arial" w:cs="Arial"/>
          <w:color w:val="000000" w:themeColor="text1"/>
          <w:sz w:val="24"/>
          <w:szCs w:val="24"/>
        </w:rPr>
        <w:t>1</w:t>
      </w:r>
      <w:r w:rsidRPr="00EE0508">
        <w:rPr>
          <w:rFonts w:ascii="Arial" w:hAnsi="Arial" w:cs="Arial"/>
          <w:color w:val="000000" w:themeColor="text1"/>
          <w:sz w:val="24"/>
          <w:szCs w:val="24"/>
        </w:rPr>
        <w:tab/>
        <w:t xml:space="preserve">the Employer fails to comply with: </w:t>
      </w:r>
    </w:p>
    <w:p w14:paraId="6C30D567" w14:textId="1207CAA4" w:rsidR="00703619" w:rsidRPr="00EE0508" w:rsidRDefault="00703619" w:rsidP="00D64FC5">
      <w:pPr>
        <w:spacing w:after="120" w:line="360" w:lineRule="auto"/>
        <w:ind w:left="90" w:hanging="90"/>
        <w:rPr>
          <w:rFonts w:ascii="Arial" w:hAnsi="Arial" w:cs="Arial"/>
          <w:color w:val="000000" w:themeColor="text1"/>
          <w:sz w:val="24"/>
          <w:szCs w:val="24"/>
        </w:rPr>
      </w:pPr>
      <w:r w:rsidRPr="00EE0508">
        <w:rPr>
          <w:rFonts w:ascii="Arial" w:hAnsi="Arial" w:cs="Arial"/>
          <w:color w:val="000000" w:themeColor="text1"/>
          <w:sz w:val="24"/>
          <w:szCs w:val="24"/>
        </w:rPr>
        <w:t xml:space="preserve">  </w:t>
      </w:r>
    </w:p>
    <w:p w14:paraId="2877B07A" w14:textId="13BF4B56" w:rsidR="00703619" w:rsidRPr="00EE0508" w:rsidRDefault="00703619" w:rsidP="0025008C">
      <w:pPr>
        <w:spacing w:after="120" w:line="360" w:lineRule="auto"/>
        <w:ind w:left="5103" w:hanging="1701"/>
        <w:rPr>
          <w:rFonts w:ascii="Arial" w:hAnsi="Arial" w:cs="Arial"/>
          <w:color w:val="000000" w:themeColor="text1"/>
          <w:sz w:val="24"/>
          <w:szCs w:val="24"/>
        </w:rPr>
      </w:pPr>
      <w:r w:rsidRPr="00EE0508">
        <w:rPr>
          <w:rFonts w:ascii="Arial" w:hAnsi="Arial" w:cs="Arial"/>
          <w:color w:val="000000" w:themeColor="text1"/>
          <w:sz w:val="24"/>
          <w:szCs w:val="24"/>
        </w:rPr>
        <w:t>16.2.1.1.</w:t>
      </w:r>
      <w:r w:rsidR="00AC3076" w:rsidRPr="00EE0508">
        <w:rPr>
          <w:rFonts w:ascii="Arial" w:hAnsi="Arial" w:cs="Arial"/>
          <w:color w:val="000000" w:themeColor="text1"/>
          <w:sz w:val="24"/>
          <w:szCs w:val="24"/>
        </w:rPr>
        <w:t>1</w:t>
      </w:r>
      <w:r w:rsidRPr="00EE0508">
        <w:rPr>
          <w:rFonts w:ascii="Arial" w:hAnsi="Arial" w:cs="Arial"/>
          <w:color w:val="000000" w:themeColor="text1"/>
          <w:sz w:val="24"/>
          <w:szCs w:val="24"/>
        </w:rPr>
        <w:t>.1</w:t>
      </w:r>
      <w:r w:rsidRPr="00EE0508">
        <w:rPr>
          <w:rFonts w:ascii="Arial" w:hAnsi="Arial" w:cs="Arial"/>
          <w:color w:val="000000" w:themeColor="text1"/>
          <w:sz w:val="24"/>
          <w:szCs w:val="24"/>
        </w:rPr>
        <w:tab/>
        <w:t>a binding agreement, or final and binding determination under Sub-Clause 3.7 [Agreement or Determination]; or</w:t>
      </w:r>
    </w:p>
    <w:p w14:paraId="12BA0D11" w14:textId="77777777" w:rsidR="00703619" w:rsidRPr="00EE0508" w:rsidRDefault="00703619" w:rsidP="0025008C">
      <w:pPr>
        <w:spacing w:after="120" w:line="360" w:lineRule="auto"/>
        <w:ind w:left="5103" w:hanging="1701"/>
        <w:rPr>
          <w:rFonts w:ascii="Arial" w:hAnsi="Arial" w:cs="Arial"/>
          <w:color w:val="000000" w:themeColor="text1"/>
          <w:sz w:val="24"/>
          <w:szCs w:val="24"/>
        </w:rPr>
      </w:pPr>
    </w:p>
    <w:p w14:paraId="0694095D" w14:textId="1F4F0528" w:rsidR="00703619" w:rsidRPr="00EE0508" w:rsidRDefault="00703619" w:rsidP="0025008C">
      <w:pPr>
        <w:spacing w:after="120" w:line="360" w:lineRule="auto"/>
        <w:ind w:left="5103" w:hanging="1701"/>
        <w:rPr>
          <w:rFonts w:ascii="Arial" w:hAnsi="Arial" w:cs="Arial"/>
          <w:color w:val="000000" w:themeColor="text1"/>
          <w:sz w:val="24"/>
          <w:szCs w:val="24"/>
        </w:rPr>
      </w:pPr>
      <w:r w:rsidRPr="00EE0508">
        <w:rPr>
          <w:rFonts w:ascii="Arial" w:hAnsi="Arial" w:cs="Arial"/>
          <w:color w:val="000000" w:themeColor="text1"/>
          <w:sz w:val="24"/>
          <w:szCs w:val="24"/>
        </w:rPr>
        <w:t>16.2.1.1.</w:t>
      </w:r>
      <w:r w:rsidR="00AC3076" w:rsidRPr="00EE0508">
        <w:rPr>
          <w:rFonts w:ascii="Arial" w:hAnsi="Arial" w:cs="Arial"/>
          <w:color w:val="000000" w:themeColor="text1"/>
          <w:sz w:val="24"/>
          <w:szCs w:val="24"/>
        </w:rPr>
        <w:t>1</w:t>
      </w:r>
      <w:r w:rsidRPr="00EE0508">
        <w:rPr>
          <w:rFonts w:ascii="Arial" w:hAnsi="Arial" w:cs="Arial"/>
          <w:color w:val="000000" w:themeColor="text1"/>
          <w:sz w:val="24"/>
          <w:szCs w:val="24"/>
        </w:rPr>
        <w:t>.2</w:t>
      </w:r>
      <w:r w:rsidRPr="00EE0508">
        <w:rPr>
          <w:rFonts w:ascii="Arial" w:hAnsi="Arial" w:cs="Arial"/>
          <w:color w:val="000000" w:themeColor="text1"/>
          <w:sz w:val="24"/>
          <w:szCs w:val="24"/>
        </w:rPr>
        <w:tab/>
        <w:t>a decision of the DAAB under 21.</w:t>
      </w:r>
      <w:r w:rsidR="00D70A54" w:rsidRPr="00EE0508">
        <w:rPr>
          <w:rFonts w:ascii="Arial" w:hAnsi="Arial" w:cs="Arial"/>
          <w:color w:val="000000" w:themeColor="text1"/>
          <w:sz w:val="24"/>
          <w:szCs w:val="24"/>
        </w:rPr>
        <w:t>3</w:t>
      </w:r>
      <w:r w:rsidRPr="00EE0508">
        <w:rPr>
          <w:rFonts w:ascii="Arial" w:hAnsi="Arial" w:cs="Arial"/>
          <w:color w:val="000000" w:themeColor="text1"/>
          <w:sz w:val="24"/>
          <w:szCs w:val="24"/>
        </w:rPr>
        <w:t xml:space="preserve"> [Obtaining DAAB's Decision] (whether binding or final and binding) and such failure constitutes a material breach of the Employer's obligations under the </w:t>
      </w:r>
      <w:r w:rsidR="00E15420" w:rsidRPr="00EE0508">
        <w:rPr>
          <w:rFonts w:ascii="Arial" w:hAnsi="Arial" w:cs="Arial"/>
          <w:color w:val="000000" w:themeColor="text1"/>
          <w:sz w:val="24"/>
          <w:szCs w:val="24"/>
        </w:rPr>
        <w:t>Contract;</w:t>
      </w:r>
    </w:p>
    <w:p w14:paraId="36726C14" w14:textId="77777777" w:rsidR="00703619" w:rsidRPr="00EE0508" w:rsidRDefault="00703619" w:rsidP="00D64FC5">
      <w:pPr>
        <w:spacing w:after="120" w:line="360" w:lineRule="auto"/>
        <w:ind w:left="2835" w:hanging="1275"/>
        <w:rPr>
          <w:rFonts w:ascii="Arial" w:hAnsi="Arial" w:cs="Arial"/>
          <w:color w:val="000000" w:themeColor="text1"/>
          <w:sz w:val="24"/>
          <w:szCs w:val="24"/>
        </w:rPr>
      </w:pPr>
    </w:p>
    <w:p w14:paraId="5EA91B52" w14:textId="7D619511" w:rsidR="00703619" w:rsidRPr="00EE0508" w:rsidRDefault="00703619" w:rsidP="0025008C">
      <w:pPr>
        <w:spacing w:after="120" w:line="360" w:lineRule="auto"/>
        <w:ind w:left="1985" w:hanging="1275"/>
        <w:rPr>
          <w:rFonts w:ascii="Arial" w:hAnsi="Arial" w:cs="Arial"/>
          <w:color w:val="000000" w:themeColor="text1"/>
          <w:sz w:val="24"/>
          <w:szCs w:val="24"/>
        </w:rPr>
      </w:pPr>
      <w:r w:rsidRPr="00EE0508">
        <w:rPr>
          <w:rFonts w:ascii="Arial" w:hAnsi="Arial" w:cs="Arial"/>
          <w:color w:val="000000" w:themeColor="text1"/>
          <w:sz w:val="24"/>
          <w:szCs w:val="24"/>
        </w:rPr>
        <w:t>16.2.1.1.</w:t>
      </w:r>
      <w:r w:rsidR="00AC3076" w:rsidRPr="00EE0508">
        <w:rPr>
          <w:rFonts w:ascii="Arial" w:hAnsi="Arial" w:cs="Arial"/>
          <w:color w:val="000000" w:themeColor="text1"/>
          <w:sz w:val="24"/>
          <w:szCs w:val="24"/>
        </w:rPr>
        <w:t>2</w:t>
      </w:r>
      <w:r w:rsidRPr="00EE0508">
        <w:rPr>
          <w:rFonts w:ascii="Arial" w:hAnsi="Arial" w:cs="Arial"/>
          <w:color w:val="000000" w:themeColor="text1"/>
          <w:sz w:val="24"/>
          <w:szCs w:val="24"/>
        </w:rPr>
        <w:tab/>
        <w:t xml:space="preserve">the Contractor does not receive a Notice of the Commencement Date under Sub-Clause 8.1 [Commencement of Works] within </w:t>
      </w:r>
      <w:r w:rsidR="00AA7A08" w:rsidRPr="00EE0508">
        <w:rPr>
          <w:rFonts w:ascii="Arial" w:hAnsi="Arial" w:cs="Arial"/>
          <w:color w:val="000000" w:themeColor="text1"/>
          <w:sz w:val="24"/>
          <w:szCs w:val="24"/>
        </w:rPr>
        <w:t>36</w:t>
      </w:r>
      <w:r w:rsidR="005053B0" w:rsidRPr="00EE0508">
        <w:rPr>
          <w:rFonts w:ascii="Arial" w:hAnsi="Arial" w:cs="Arial"/>
          <w:color w:val="000000" w:themeColor="text1"/>
          <w:sz w:val="24"/>
          <w:szCs w:val="24"/>
        </w:rPr>
        <w:t>5</w:t>
      </w:r>
      <w:r w:rsidR="00AA7A08" w:rsidRPr="00EE0508">
        <w:rPr>
          <w:rFonts w:ascii="Arial" w:hAnsi="Arial" w:cs="Arial"/>
          <w:color w:val="000000" w:themeColor="text1"/>
          <w:sz w:val="24"/>
          <w:szCs w:val="24"/>
        </w:rPr>
        <w:t xml:space="preserve"> (three hundred and </w:t>
      </w:r>
      <w:r w:rsidR="00E15420" w:rsidRPr="00EE0508">
        <w:rPr>
          <w:rFonts w:ascii="Arial" w:hAnsi="Arial" w:cs="Arial"/>
          <w:color w:val="000000" w:themeColor="text1"/>
          <w:sz w:val="24"/>
          <w:szCs w:val="24"/>
        </w:rPr>
        <w:t>sixty-five</w:t>
      </w:r>
      <w:r w:rsidR="00AA7A08" w:rsidRPr="00EE0508">
        <w:rPr>
          <w:rFonts w:ascii="Arial" w:hAnsi="Arial" w:cs="Arial"/>
          <w:color w:val="000000" w:themeColor="text1"/>
          <w:sz w:val="24"/>
          <w:szCs w:val="24"/>
        </w:rPr>
        <w:t>)</w:t>
      </w:r>
      <w:r w:rsidRPr="00EE0508">
        <w:rPr>
          <w:rFonts w:ascii="Arial" w:hAnsi="Arial" w:cs="Arial"/>
          <w:color w:val="000000" w:themeColor="text1"/>
          <w:sz w:val="24"/>
          <w:szCs w:val="24"/>
        </w:rPr>
        <w:t xml:space="preserve"> </w:t>
      </w:r>
      <w:r w:rsidR="003138CB" w:rsidRPr="00EE0508">
        <w:rPr>
          <w:rFonts w:ascii="Arial" w:hAnsi="Arial" w:cs="Arial"/>
          <w:color w:val="000000" w:themeColor="text1"/>
          <w:sz w:val="24"/>
          <w:szCs w:val="24"/>
        </w:rPr>
        <w:t>calendar days</w:t>
      </w:r>
      <w:r w:rsidRPr="00EE0508">
        <w:rPr>
          <w:rFonts w:ascii="Arial" w:hAnsi="Arial" w:cs="Arial"/>
          <w:color w:val="000000" w:themeColor="text1"/>
          <w:sz w:val="24"/>
          <w:szCs w:val="24"/>
        </w:rPr>
        <w:t xml:space="preserve"> after </w:t>
      </w:r>
      <w:r w:rsidR="00F11364" w:rsidRPr="00EE0508">
        <w:rPr>
          <w:rFonts w:ascii="Arial" w:hAnsi="Arial" w:cs="Arial"/>
          <w:color w:val="000000" w:themeColor="text1"/>
          <w:sz w:val="24"/>
          <w:szCs w:val="24"/>
        </w:rPr>
        <w:t xml:space="preserve">receiving the Letter of Appointment from the Employer and/or Engineer; </w:t>
      </w:r>
    </w:p>
    <w:p w14:paraId="188A13C0" w14:textId="77777777" w:rsidR="00703619" w:rsidRPr="00EE0508" w:rsidRDefault="00703619" w:rsidP="00D64FC5">
      <w:pPr>
        <w:spacing w:after="120" w:line="360" w:lineRule="auto"/>
        <w:ind w:left="2835" w:hanging="1275"/>
        <w:rPr>
          <w:rFonts w:ascii="Arial" w:hAnsi="Arial" w:cs="Arial"/>
          <w:color w:val="000000" w:themeColor="text1"/>
          <w:sz w:val="24"/>
          <w:szCs w:val="24"/>
        </w:rPr>
      </w:pPr>
    </w:p>
    <w:p w14:paraId="04246301" w14:textId="2B3E72E2" w:rsidR="00703619" w:rsidRPr="00EE0508" w:rsidRDefault="00703619" w:rsidP="0025008C">
      <w:pPr>
        <w:spacing w:after="120" w:line="360" w:lineRule="auto"/>
        <w:ind w:left="1985" w:hanging="1275"/>
        <w:rPr>
          <w:rFonts w:ascii="Arial" w:hAnsi="Arial" w:cs="Arial"/>
          <w:color w:val="000000" w:themeColor="text1"/>
          <w:sz w:val="24"/>
          <w:szCs w:val="24"/>
        </w:rPr>
      </w:pPr>
      <w:r w:rsidRPr="00EE0508">
        <w:rPr>
          <w:rFonts w:ascii="Arial" w:hAnsi="Arial" w:cs="Arial"/>
          <w:color w:val="000000" w:themeColor="text1"/>
          <w:sz w:val="24"/>
          <w:szCs w:val="24"/>
        </w:rPr>
        <w:t>16.2.1.1.</w:t>
      </w:r>
      <w:r w:rsidR="00AC3076" w:rsidRPr="00EE0508">
        <w:rPr>
          <w:rFonts w:ascii="Arial" w:hAnsi="Arial" w:cs="Arial"/>
          <w:color w:val="000000" w:themeColor="text1"/>
          <w:sz w:val="24"/>
          <w:szCs w:val="24"/>
        </w:rPr>
        <w:t>3</w:t>
      </w:r>
      <w:r w:rsidRPr="00EE0508">
        <w:rPr>
          <w:rFonts w:ascii="Arial" w:hAnsi="Arial" w:cs="Arial"/>
          <w:color w:val="000000" w:themeColor="text1"/>
          <w:sz w:val="24"/>
          <w:szCs w:val="24"/>
        </w:rPr>
        <w:tab/>
        <w:t>the Employer:</w:t>
      </w:r>
    </w:p>
    <w:p w14:paraId="4EE23A5E" w14:textId="77777777" w:rsidR="00703619" w:rsidRPr="00EE0508" w:rsidRDefault="00703619" w:rsidP="00997F3B">
      <w:pPr>
        <w:spacing w:after="120" w:line="360" w:lineRule="auto"/>
        <w:rPr>
          <w:rFonts w:ascii="Arial" w:hAnsi="Arial" w:cs="Arial"/>
          <w:color w:val="000000" w:themeColor="text1"/>
          <w:sz w:val="24"/>
          <w:szCs w:val="24"/>
        </w:rPr>
      </w:pPr>
    </w:p>
    <w:p w14:paraId="06688ADE" w14:textId="17432707" w:rsidR="00703619" w:rsidRPr="00EE0508" w:rsidRDefault="00703619" w:rsidP="0056703A">
      <w:pPr>
        <w:spacing w:after="120" w:line="360" w:lineRule="auto"/>
        <w:ind w:left="3402" w:hanging="1417"/>
        <w:rPr>
          <w:rFonts w:ascii="Arial" w:hAnsi="Arial" w:cs="Arial"/>
          <w:color w:val="000000" w:themeColor="text1"/>
          <w:sz w:val="24"/>
          <w:szCs w:val="24"/>
        </w:rPr>
      </w:pPr>
      <w:r w:rsidRPr="00EE0508">
        <w:rPr>
          <w:rFonts w:ascii="Arial" w:hAnsi="Arial" w:cs="Arial"/>
          <w:color w:val="000000" w:themeColor="text1"/>
          <w:sz w:val="24"/>
          <w:szCs w:val="24"/>
        </w:rPr>
        <w:t>16.2.1.1.</w:t>
      </w:r>
      <w:r w:rsidR="00AC3076" w:rsidRPr="00EE0508">
        <w:rPr>
          <w:rFonts w:ascii="Arial" w:hAnsi="Arial" w:cs="Arial"/>
          <w:color w:val="000000" w:themeColor="text1"/>
          <w:sz w:val="24"/>
          <w:szCs w:val="24"/>
        </w:rPr>
        <w:t>3.1</w:t>
      </w:r>
      <w:r w:rsidRPr="00EE0508">
        <w:rPr>
          <w:rFonts w:ascii="Arial" w:hAnsi="Arial" w:cs="Arial"/>
          <w:color w:val="000000" w:themeColor="text1"/>
          <w:sz w:val="24"/>
          <w:szCs w:val="24"/>
        </w:rPr>
        <w:tab/>
        <w:t>assigns the Contract without the required agreement under Sub-Clause 1.7 [Assignment]</w:t>
      </w:r>
      <w:r w:rsidR="00E15420" w:rsidRPr="00EE0508">
        <w:rPr>
          <w:rFonts w:ascii="Arial" w:hAnsi="Arial" w:cs="Arial"/>
          <w:color w:val="000000" w:themeColor="text1"/>
          <w:sz w:val="24"/>
          <w:szCs w:val="24"/>
        </w:rPr>
        <w:t>.</w:t>
      </w:r>
    </w:p>
    <w:p w14:paraId="73A41D45" w14:textId="77777777" w:rsidR="00703619" w:rsidRPr="00EE0508" w:rsidRDefault="00703619" w:rsidP="00D64FC5">
      <w:pPr>
        <w:spacing w:after="120" w:line="360" w:lineRule="auto"/>
        <w:ind w:left="90" w:hanging="90"/>
        <w:rPr>
          <w:rFonts w:ascii="Arial" w:hAnsi="Arial" w:cs="Arial"/>
          <w:color w:val="000000" w:themeColor="text1"/>
          <w:sz w:val="24"/>
          <w:szCs w:val="24"/>
        </w:rPr>
      </w:pPr>
    </w:p>
    <w:p w14:paraId="7E640F67" w14:textId="4E199DC8" w:rsidR="00703619" w:rsidRPr="00EE0508" w:rsidRDefault="00703619"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16.2.2</w:t>
      </w:r>
      <w:r w:rsidR="0096085C" w:rsidRPr="00EE0508">
        <w:rPr>
          <w:rFonts w:ascii="Arial" w:hAnsi="Arial" w:cs="Arial"/>
          <w:color w:val="000000" w:themeColor="text1"/>
          <w:sz w:val="24"/>
          <w:szCs w:val="24"/>
        </w:rPr>
        <w:tab/>
      </w:r>
      <w:r w:rsidRPr="00EE0508">
        <w:rPr>
          <w:rFonts w:ascii="Arial" w:hAnsi="Arial" w:cs="Arial"/>
          <w:color w:val="000000" w:themeColor="text1"/>
          <w:sz w:val="24"/>
          <w:szCs w:val="24"/>
        </w:rPr>
        <w:t>Termination</w:t>
      </w:r>
    </w:p>
    <w:p w14:paraId="5FAFE6D1" w14:textId="77777777" w:rsidR="00703619" w:rsidRPr="00EE0508" w:rsidRDefault="00703619" w:rsidP="00D64FC5">
      <w:pPr>
        <w:spacing w:after="120" w:line="360" w:lineRule="auto"/>
        <w:ind w:left="851" w:hanging="851"/>
        <w:rPr>
          <w:rFonts w:ascii="Arial" w:hAnsi="Arial" w:cs="Arial"/>
          <w:color w:val="000000" w:themeColor="text1"/>
          <w:sz w:val="24"/>
          <w:szCs w:val="24"/>
        </w:rPr>
      </w:pPr>
    </w:p>
    <w:p w14:paraId="7A36B843" w14:textId="02FEE3CA" w:rsidR="00703619" w:rsidRPr="00EE0508" w:rsidRDefault="00703619" w:rsidP="0025008C">
      <w:pPr>
        <w:spacing w:after="120" w:line="360" w:lineRule="auto"/>
        <w:ind w:left="1276" w:hanging="1309"/>
        <w:rPr>
          <w:rFonts w:ascii="Arial" w:hAnsi="Arial" w:cs="Arial"/>
          <w:color w:val="000000" w:themeColor="text1"/>
          <w:sz w:val="24"/>
          <w:szCs w:val="24"/>
        </w:rPr>
      </w:pPr>
      <w:r w:rsidRPr="00EE0508">
        <w:rPr>
          <w:rFonts w:ascii="Arial" w:hAnsi="Arial" w:cs="Arial"/>
          <w:color w:val="000000" w:themeColor="text1"/>
          <w:sz w:val="24"/>
          <w:szCs w:val="24"/>
        </w:rPr>
        <w:t>16.2.2.1</w:t>
      </w:r>
      <w:r w:rsidRPr="00EE0508">
        <w:rPr>
          <w:rFonts w:ascii="Arial" w:hAnsi="Arial" w:cs="Arial"/>
          <w:color w:val="000000" w:themeColor="text1"/>
          <w:sz w:val="24"/>
          <w:szCs w:val="24"/>
        </w:rPr>
        <w:tab/>
        <w:t xml:space="preserve">Unless the Employer remedies the matter described in a Notice given under Sub-Clause 16.2.1 [Notice] within </w:t>
      </w:r>
      <w:r w:rsidR="00786241" w:rsidRPr="00EE0508">
        <w:rPr>
          <w:rFonts w:ascii="Arial" w:hAnsi="Arial" w:cs="Arial"/>
          <w:color w:val="000000" w:themeColor="text1"/>
          <w:sz w:val="24"/>
          <w:szCs w:val="24"/>
        </w:rPr>
        <w:t>36</w:t>
      </w:r>
      <w:r w:rsidR="005E6ADE" w:rsidRPr="00EE0508">
        <w:rPr>
          <w:rFonts w:ascii="Arial" w:hAnsi="Arial" w:cs="Arial"/>
          <w:color w:val="000000" w:themeColor="text1"/>
          <w:sz w:val="24"/>
          <w:szCs w:val="24"/>
        </w:rPr>
        <w:t>5</w:t>
      </w:r>
      <w:r w:rsidR="00786241" w:rsidRPr="00EE0508">
        <w:rPr>
          <w:rFonts w:ascii="Arial" w:hAnsi="Arial" w:cs="Arial"/>
          <w:color w:val="000000" w:themeColor="text1"/>
          <w:sz w:val="24"/>
          <w:szCs w:val="24"/>
        </w:rPr>
        <w:t xml:space="preserve"> (three </w:t>
      </w:r>
      <w:r w:rsidR="005E6ADE" w:rsidRPr="00EE0508">
        <w:rPr>
          <w:rFonts w:ascii="Arial" w:hAnsi="Arial" w:cs="Arial"/>
          <w:color w:val="000000" w:themeColor="text1"/>
          <w:sz w:val="24"/>
          <w:szCs w:val="24"/>
        </w:rPr>
        <w:t xml:space="preserve">hundred and </w:t>
      </w:r>
      <w:r w:rsidR="0071112F" w:rsidRPr="00EE0508">
        <w:rPr>
          <w:rFonts w:ascii="Arial" w:hAnsi="Arial" w:cs="Arial"/>
          <w:color w:val="000000" w:themeColor="text1"/>
          <w:sz w:val="24"/>
          <w:szCs w:val="24"/>
        </w:rPr>
        <w:t>sixty-five</w:t>
      </w:r>
      <w:r w:rsidR="005E6ADE" w:rsidRPr="00EE0508">
        <w:rPr>
          <w:rFonts w:ascii="Arial" w:hAnsi="Arial" w:cs="Arial"/>
          <w:color w:val="000000" w:themeColor="text1"/>
          <w:sz w:val="24"/>
          <w:szCs w:val="24"/>
        </w:rPr>
        <w:t xml:space="preserve">) </w:t>
      </w:r>
      <w:r w:rsidR="003138CB" w:rsidRPr="00EE0508">
        <w:rPr>
          <w:rFonts w:ascii="Arial" w:hAnsi="Arial" w:cs="Arial"/>
          <w:color w:val="000000" w:themeColor="text1"/>
          <w:sz w:val="24"/>
          <w:szCs w:val="24"/>
        </w:rPr>
        <w:t>calendar days</w:t>
      </w:r>
      <w:r w:rsidRPr="00EE0508">
        <w:rPr>
          <w:rFonts w:ascii="Arial" w:hAnsi="Arial" w:cs="Arial"/>
          <w:color w:val="000000" w:themeColor="text1"/>
          <w:sz w:val="24"/>
          <w:szCs w:val="24"/>
        </w:rPr>
        <w:t xml:space="preserve"> of receiving the </w:t>
      </w:r>
      <w:r w:rsidR="005F0FE7" w:rsidRPr="00EE0508">
        <w:rPr>
          <w:rFonts w:ascii="Arial" w:hAnsi="Arial" w:cs="Arial"/>
          <w:color w:val="000000" w:themeColor="text1"/>
          <w:sz w:val="24"/>
          <w:szCs w:val="24"/>
        </w:rPr>
        <w:t>Notice, the</w:t>
      </w:r>
      <w:r w:rsidRPr="00EE0508">
        <w:rPr>
          <w:rFonts w:ascii="Arial" w:hAnsi="Arial" w:cs="Arial"/>
          <w:color w:val="000000" w:themeColor="text1"/>
          <w:sz w:val="24"/>
          <w:szCs w:val="24"/>
        </w:rPr>
        <w:t xml:space="preserve"> Contractor may by giving a second Notice</w:t>
      </w:r>
      <w:r w:rsidR="00771F4B" w:rsidRPr="00EE0508">
        <w:rPr>
          <w:rFonts w:ascii="Arial" w:hAnsi="Arial" w:cs="Arial"/>
          <w:color w:val="000000" w:themeColor="text1"/>
          <w:sz w:val="24"/>
          <w:szCs w:val="24"/>
        </w:rPr>
        <w:t>, in writing,</w:t>
      </w:r>
      <w:r w:rsidRPr="00EE0508">
        <w:rPr>
          <w:rFonts w:ascii="Arial" w:hAnsi="Arial" w:cs="Arial"/>
          <w:color w:val="000000" w:themeColor="text1"/>
          <w:sz w:val="24"/>
          <w:szCs w:val="24"/>
        </w:rPr>
        <w:t xml:space="preserve"> to the Employer immediately terminate the Contract. The date of termination shall then be </w:t>
      </w:r>
      <w:r w:rsidR="005E6ADE" w:rsidRPr="00EE0508">
        <w:rPr>
          <w:rFonts w:ascii="Arial" w:hAnsi="Arial" w:cs="Arial"/>
          <w:color w:val="000000" w:themeColor="text1"/>
          <w:sz w:val="24"/>
          <w:szCs w:val="24"/>
        </w:rPr>
        <w:t xml:space="preserve">180 (one hundred and eighty) calendar days from </w:t>
      </w:r>
      <w:r w:rsidRPr="00EE0508">
        <w:rPr>
          <w:rFonts w:ascii="Arial" w:hAnsi="Arial" w:cs="Arial"/>
          <w:color w:val="000000" w:themeColor="text1"/>
          <w:sz w:val="24"/>
          <w:szCs w:val="24"/>
        </w:rPr>
        <w:t>the date the Employer receives this second Notice.</w:t>
      </w:r>
    </w:p>
    <w:p w14:paraId="2047E877" w14:textId="77777777" w:rsidR="00703619" w:rsidRPr="00EE0508" w:rsidRDefault="00703619" w:rsidP="0025008C">
      <w:pPr>
        <w:spacing w:after="120" w:line="360" w:lineRule="auto"/>
        <w:ind w:left="1276" w:hanging="1309"/>
        <w:rPr>
          <w:rFonts w:ascii="Arial" w:hAnsi="Arial" w:cs="Arial"/>
          <w:color w:val="000000" w:themeColor="text1"/>
          <w:sz w:val="24"/>
          <w:szCs w:val="24"/>
        </w:rPr>
      </w:pPr>
    </w:p>
    <w:p w14:paraId="3E3BD41E" w14:textId="6FA9EEBF" w:rsidR="00703619" w:rsidRPr="0056703A" w:rsidRDefault="00703619" w:rsidP="0025008C">
      <w:pPr>
        <w:spacing w:after="120" w:line="360" w:lineRule="auto"/>
        <w:ind w:left="1276" w:hanging="1309"/>
        <w:rPr>
          <w:rFonts w:ascii="Arial" w:hAnsi="Arial" w:cs="Arial"/>
          <w:color w:val="000000" w:themeColor="text1"/>
          <w:sz w:val="24"/>
          <w:szCs w:val="24"/>
        </w:rPr>
      </w:pPr>
      <w:r w:rsidRPr="00EE0508">
        <w:rPr>
          <w:rFonts w:ascii="Arial" w:hAnsi="Arial" w:cs="Arial"/>
          <w:color w:val="000000" w:themeColor="text1"/>
          <w:sz w:val="24"/>
          <w:szCs w:val="24"/>
        </w:rPr>
        <w:t>16.2.2.2</w:t>
      </w:r>
      <w:r w:rsidRPr="00EE0508">
        <w:rPr>
          <w:rFonts w:ascii="Arial" w:hAnsi="Arial" w:cs="Arial"/>
          <w:color w:val="000000" w:themeColor="text1"/>
          <w:sz w:val="24"/>
          <w:szCs w:val="24"/>
        </w:rPr>
        <w:tab/>
        <w:t xml:space="preserve">Where </w:t>
      </w:r>
      <w:r w:rsidR="00EB387A" w:rsidRPr="00EE0508">
        <w:rPr>
          <w:rFonts w:ascii="Arial" w:hAnsi="Arial" w:cs="Arial"/>
          <w:color w:val="000000" w:themeColor="text1"/>
          <w:sz w:val="24"/>
          <w:szCs w:val="24"/>
        </w:rPr>
        <w:t xml:space="preserve">Notice </w:t>
      </w:r>
      <w:r w:rsidRPr="00EE0508">
        <w:rPr>
          <w:rFonts w:ascii="Arial" w:hAnsi="Arial" w:cs="Arial"/>
          <w:color w:val="000000" w:themeColor="text1"/>
          <w:sz w:val="24"/>
          <w:szCs w:val="24"/>
        </w:rPr>
        <w:t>has been given in terms of sub-paragraph 16.2.1.1.7.2, 16.2.1.1.8, 1.6.2.1.1.9 or 16.2.1.1.10</w:t>
      </w:r>
      <w:r w:rsidRPr="00EE0508" w:rsidDel="004A2F68">
        <w:rPr>
          <w:rFonts w:ascii="Arial" w:hAnsi="Arial" w:cs="Arial"/>
          <w:color w:val="000000" w:themeColor="text1"/>
          <w:sz w:val="24"/>
          <w:szCs w:val="24"/>
        </w:rPr>
        <w:t xml:space="preserve"> </w:t>
      </w:r>
      <w:r w:rsidRPr="00EE0508">
        <w:rPr>
          <w:rFonts w:ascii="Arial" w:hAnsi="Arial" w:cs="Arial"/>
          <w:color w:val="000000" w:themeColor="text1"/>
          <w:sz w:val="24"/>
          <w:szCs w:val="24"/>
        </w:rPr>
        <w:t>of Sub-Clause 16.2.1 [Notice], the Contractor may terminate the Contract and the date of termination shall be</w:t>
      </w:r>
      <w:r w:rsidR="00E355F8" w:rsidRPr="00EE0508">
        <w:rPr>
          <w:rFonts w:ascii="Arial" w:hAnsi="Arial" w:cs="Arial"/>
          <w:color w:val="000000" w:themeColor="text1"/>
          <w:sz w:val="24"/>
          <w:szCs w:val="24"/>
        </w:rPr>
        <w:t xml:space="preserve"> 180 (one hundred and eighty) calendar days from</w:t>
      </w:r>
      <w:r w:rsidRPr="00EE0508">
        <w:rPr>
          <w:rFonts w:ascii="Arial" w:hAnsi="Arial" w:cs="Arial"/>
          <w:color w:val="000000" w:themeColor="text1"/>
          <w:sz w:val="24"/>
          <w:szCs w:val="24"/>
        </w:rPr>
        <w:t xml:space="preserve"> the date the Employer receives this Notice.</w:t>
      </w:r>
    </w:p>
    <w:p w14:paraId="1727442E" w14:textId="77777777" w:rsidR="00CD4294" w:rsidRPr="00D64FC5" w:rsidRDefault="00CD4294" w:rsidP="00997F3B">
      <w:pPr>
        <w:spacing w:after="120"/>
        <w:ind w:left="2160" w:hanging="1309"/>
        <w:rPr>
          <w:rFonts w:ascii="Arial" w:hAnsi="Arial" w:cs="Arial"/>
          <w:color w:val="000000" w:themeColor="text1"/>
          <w:sz w:val="24"/>
          <w:szCs w:val="24"/>
        </w:rPr>
      </w:pPr>
    </w:p>
    <w:p w14:paraId="6DFB0514" w14:textId="75CFDB29" w:rsidR="00703619" w:rsidRPr="00D64FC5" w:rsidRDefault="00703619" w:rsidP="00D64FC5">
      <w:pPr>
        <w:spacing w:after="120" w:line="360" w:lineRule="auto"/>
        <w:ind w:left="851" w:hanging="851"/>
        <w:rPr>
          <w:rFonts w:ascii="Arial" w:hAnsi="Arial" w:cs="Arial"/>
          <w:b/>
          <w:bCs/>
          <w:color w:val="000000" w:themeColor="text1"/>
          <w:sz w:val="24"/>
          <w:szCs w:val="24"/>
          <w:lang w:val="en-US"/>
        </w:rPr>
      </w:pPr>
      <w:r w:rsidRPr="00D64FC5">
        <w:rPr>
          <w:rFonts w:ascii="Arial" w:hAnsi="Arial" w:cs="Arial"/>
          <w:b/>
          <w:bCs/>
          <w:color w:val="000000" w:themeColor="text1"/>
          <w:sz w:val="24"/>
          <w:szCs w:val="24"/>
          <w:lang w:val="en-US"/>
        </w:rPr>
        <w:t>16.3</w:t>
      </w:r>
      <w:r w:rsidR="00695718" w:rsidRPr="00D64FC5">
        <w:rPr>
          <w:rFonts w:ascii="Arial" w:hAnsi="Arial" w:cs="Arial"/>
          <w:b/>
          <w:bCs/>
          <w:color w:val="000000" w:themeColor="text1"/>
          <w:sz w:val="24"/>
          <w:szCs w:val="24"/>
          <w:lang w:val="en-US"/>
        </w:rPr>
        <w:tab/>
      </w:r>
      <w:r w:rsidRPr="00D64FC5">
        <w:rPr>
          <w:rFonts w:ascii="Arial" w:hAnsi="Arial" w:cs="Arial"/>
          <w:b/>
          <w:bCs/>
          <w:color w:val="000000" w:themeColor="text1"/>
          <w:sz w:val="24"/>
          <w:szCs w:val="24"/>
          <w:u w:val="single"/>
          <w:lang w:val="en-US"/>
        </w:rPr>
        <w:t>Contractors Obligations after Termination</w:t>
      </w:r>
    </w:p>
    <w:p w14:paraId="51FEC18E" w14:textId="77777777" w:rsidR="00703619" w:rsidRPr="00D64FC5" w:rsidRDefault="00703619" w:rsidP="00D64FC5">
      <w:pPr>
        <w:spacing w:after="120" w:line="360" w:lineRule="auto"/>
        <w:ind w:left="851" w:hanging="851"/>
        <w:rPr>
          <w:rFonts w:ascii="Arial" w:hAnsi="Arial" w:cs="Arial"/>
          <w:color w:val="000000" w:themeColor="text1"/>
          <w:sz w:val="24"/>
          <w:szCs w:val="24"/>
          <w:lang w:val="en-US"/>
        </w:rPr>
      </w:pPr>
    </w:p>
    <w:p w14:paraId="35545701" w14:textId="564F352C" w:rsidR="00703619" w:rsidRPr="00EE0508" w:rsidRDefault="00703619"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16.3.1</w:t>
      </w:r>
      <w:r w:rsidRPr="00EE0508">
        <w:rPr>
          <w:rFonts w:ascii="Arial" w:hAnsi="Arial" w:cs="Arial"/>
          <w:color w:val="000000" w:themeColor="text1"/>
          <w:sz w:val="24"/>
          <w:szCs w:val="24"/>
        </w:rPr>
        <w:tab/>
        <w:t>After termination of the Contract under Sub-Clause 15.</w:t>
      </w:r>
      <w:r w:rsidR="0035559B" w:rsidRPr="00EE0508">
        <w:rPr>
          <w:rFonts w:ascii="Arial" w:hAnsi="Arial" w:cs="Arial"/>
          <w:color w:val="000000" w:themeColor="text1"/>
          <w:sz w:val="24"/>
          <w:szCs w:val="24"/>
        </w:rPr>
        <w:t>4</w:t>
      </w:r>
      <w:r w:rsidRPr="00EE0508">
        <w:rPr>
          <w:rFonts w:ascii="Arial" w:hAnsi="Arial" w:cs="Arial"/>
          <w:color w:val="000000" w:themeColor="text1"/>
          <w:sz w:val="24"/>
          <w:szCs w:val="24"/>
        </w:rPr>
        <w:t xml:space="preserve"> [Termination for Employer's Convenience], Sub-Clause 16.2 [Termination by Contractor] or Sub-Clause 18.5 [Optional Termination], the Contractor shall </w:t>
      </w:r>
      <w:r w:rsidR="00097029" w:rsidRPr="00EE0508">
        <w:rPr>
          <w:rFonts w:ascii="Arial" w:hAnsi="Arial" w:cs="Arial"/>
          <w:color w:val="000000" w:themeColor="text1"/>
          <w:sz w:val="24"/>
          <w:szCs w:val="24"/>
        </w:rPr>
        <w:t>Promptly</w:t>
      </w:r>
      <w:r w:rsidRPr="00EE0508">
        <w:rPr>
          <w:rFonts w:ascii="Arial" w:hAnsi="Arial" w:cs="Arial"/>
          <w:color w:val="000000" w:themeColor="text1"/>
          <w:sz w:val="24"/>
          <w:szCs w:val="24"/>
        </w:rPr>
        <w:t>:</w:t>
      </w:r>
    </w:p>
    <w:p w14:paraId="7F9A82D9" w14:textId="77777777" w:rsidR="00703619" w:rsidRPr="00EE0508" w:rsidRDefault="00703619" w:rsidP="00D64FC5">
      <w:pPr>
        <w:spacing w:after="120" w:line="360" w:lineRule="auto"/>
        <w:ind w:left="90" w:hanging="90"/>
        <w:rPr>
          <w:rFonts w:ascii="Arial" w:hAnsi="Arial" w:cs="Arial"/>
          <w:color w:val="000000" w:themeColor="text1"/>
          <w:sz w:val="24"/>
          <w:szCs w:val="24"/>
        </w:rPr>
      </w:pPr>
    </w:p>
    <w:p w14:paraId="659AB597" w14:textId="378863CE" w:rsidR="00703619" w:rsidRPr="00EE0508" w:rsidRDefault="00703619" w:rsidP="00D64FC5">
      <w:pPr>
        <w:spacing w:after="120" w:line="360" w:lineRule="auto"/>
        <w:ind w:left="2127" w:hanging="1276"/>
        <w:rPr>
          <w:rFonts w:ascii="Arial" w:hAnsi="Arial" w:cs="Arial"/>
          <w:strike/>
          <w:color w:val="000000" w:themeColor="text1"/>
          <w:sz w:val="24"/>
          <w:szCs w:val="24"/>
          <w:lang w:val="en-US"/>
        </w:rPr>
      </w:pPr>
      <w:r w:rsidRPr="00EE0508">
        <w:rPr>
          <w:rFonts w:ascii="Arial" w:hAnsi="Arial" w:cs="Arial"/>
          <w:color w:val="000000" w:themeColor="text1"/>
          <w:sz w:val="24"/>
          <w:szCs w:val="24"/>
          <w:lang w:val="en-US"/>
        </w:rPr>
        <w:t>16.3.1.1</w:t>
      </w:r>
      <w:r w:rsidRPr="00EE0508">
        <w:rPr>
          <w:rFonts w:ascii="Arial" w:hAnsi="Arial" w:cs="Arial"/>
          <w:color w:val="000000" w:themeColor="text1"/>
          <w:sz w:val="24"/>
          <w:szCs w:val="24"/>
          <w:lang w:val="en-US"/>
        </w:rPr>
        <w:tab/>
        <w:t xml:space="preserve">cease all further work, except for such work as may have been instructed by the </w:t>
      </w:r>
      <w:r w:rsidR="00166C2A" w:rsidRPr="00EE0508">
        <w:rPr>
          <w:rFonts w:ascii="Arial" w:hAnsi="Arial" w:cs="Arial"/>
          <w:color w:val="000000" w:themeColor="text1"/>
          <w:sz w:val="24"/>
          <w:szCs w:val="24"/>
          <w:lang w:val="en-US"/>
        </w:rPr>
        <w:t xml:space="preserve">Employer and/or </w:t>
      </w:r>
      <w:r w:rsidRPr="00EE0508">
        <w:rPr>
          <w:rFonts w:ascii="Arial" w:hAnsi="Arial" w:cs="Arial"/>
          <w:color w:val="000000" w:themeColor="text1"/>
          <w:sz w:val="24"/>
          <w:szCs w:val="24"/>
          <w:lang w:val="en-US"/>
        </w:rPr>
        <w:t>Engineer</w:t>
      </w:r>
      <w:r w:rsidR="00CE7EE7" w:rsidRPr="00EE0508">
        <w:rPr>
          <w:rFonts w:ascii="Arial" w:hAnsi="Arial" w:cs="Arial"/>
          <w:color w:val="000000" w:themeColor="text1"/>
          <w:sz w:val="24"/>
          <w:szCs w:val="24"/>
          <w:lang w:val="en-US"/>
        </w:rPr>
        <w:t xml:space="preserve"> which at a minimum shall be:</w:t>
      </w:r>
      <w:r w:rsidRPr="00EE0508">
        <w:rPr>
          <w:rFonts w:ascii="Arial" w:hAnsi="Arial" w:cs="Arial"/>
          <w:color w:val="000000" w:themeColor="text1"/>
          <w:sz w:val="24"/>
          <w:szCs w:val="24"/>
          <w:lang w:val="en-US"/>
        </w:rPr>
        <w:t xml:space="preserve"> </w:t>
      </w:r>
    </w:p>
    <w:p w14:paraId="5E4AC055" w14:textId="77777777" w:rsidR="00CE7EE7" w:rsidRPr="00EE0508" w:rsidRDefault="00CE7EE7" w:rsidP="00D64FC5">
      <w:pPr>
        <w:spacing w:after="120" w:line="360" w:lineRule="auto"/>
        <w:ind w:left="2127" w:hanging="1276"/>
        <w:rPr>
          <w:rFonts w:ascii="Arial" w:hAnsi="Arial" w:cs="Arial"/>
          <w:strike/>
          <w:color w:val="000000" w:themeColor="text1"/>
          <w:sz w:val="24"/>
          <w:szCs w:val="24"/>
          <w:lang w:val="en-US"/>
        </w:rPr>
      </w:pPr>
    </w:p>
    <w:p w14:paraId="27C69FE4" w14:textId="29095861" w:rsidR="00CE7EE7" w:rsidRPr="00EE0508" w:rsidRDefault="00D36458" w:rsidP="009A215A">
      <w:pPr>
        <w:spacing w:after="120" w:line="360" w:lineRule="auto"/>
        <w:ind w:left="3119" w:hanging="1559"/>
        <w:rPr>
          <w:rFonts w:ascii="Arial" w:hAnsi="Arial" w:cs="Arial"/>
          <w:color w:val="000000" w:themeColor="text1"/>
          <w:sz w:val="24"/>
          <w:szCs w:val="24"/>
        </w:rPr>
      </w:pPr>
      <w:r w:rsidRPr="00EE0508">
        <w:rPr>
          <w:rFonts w:ascii="Arial" w:hAnsi="Arial" w:cs="Arial"/>
          <w:color w:val="000000" w:themeColor="text1"/>
          <w:sz w:val="24"/>
          <w:szCs w:val="24"/>
        </w:rPr>
        <w:t>16.3.1.1.1</w:t>
      </w:r>
      <w:r w:rsidR="009A215A" w:rsidRPr="00EE0508">
        <w:rPr>
          <w:rFonts w:ascii="Arial" w:hAnsi="Arial" w:cs="Arial"/>
          <w:color w:val="000000" w:themeColor="text1"/>
          <w:sz w:val="24"/>
          <w:szCs w:val="24"/>
        </w:rPr>
        <w:tab/>
      </w:r>
      <w:r w:rsidR="00CE7EE7" w:rsidRPr="00EE0508">
        <w:rPr>
          <w:rFonts w:ascii="Arial" w:hAnsi="Arial" w:cs="Arial"/>
          <w:color w:val="000000" w:themeColor="text1"/>
          <w:sz w:val="24"/>
          <w:szCs w:val="24"/>
        </w:rPr>
        <w:t>work required by the Employer for the assignment of any sub-contract;</w:t>
      </w:r>
    </w:p>
    <w:p w14:paraId="09F0AD39" w14:textId="0EF8A417" w:rsidR="00CE7EE7" w:rsidRPr="00EE0508" w:rsidRDefault="009A215A" w:rsidP="009A215A">
      <w:pPr>
        <w:spacing w:after="120" w:line="360" w:lineRule="auto"/>
        <w:ind w:left="3119" w:hanging="1559"/>
        <w:jc w:val="left"/>
        <w:rPr>
          <w:rFonts w:ascii="Arial" w:hAnsi="Arial" w:cs="Arial"/>
          <w:color w:val="000000" w:themeColor="text1"/>
          <w:sz w:val="24"/>
          <w:szCs w:val="24"/>
        </w:rPr>
      </w:pPr>
      <w:r w:rsidRPr="00EE0508">
        <w:rPr>
          <w:rFonts w:ascii="Arial" w:hAnsi="Arial" w:cs="Arial"/>
          <w:color w:val="000000" w:themeColor="text1"/>
          <w:sz w:val="24"/>
          <w:szCs w:val="24"/>
        </w:rPr>
        <w:t>16.3.1.1.2</w:t>
      </w:r>
      <w:r w:rsidRPr="00EE0508">
        <w:rPr>
          <w:rFonts w:ascii="Arial" w:hAnsi="Arial" w:cs="Arial"/>
          <w:color w:val="000000" w:themeColor="text1"/>
          <w:sz w:val="24"/>
          <w:szCs w:val="24"/>
        </w:rPr>
        <w:tab/>
      </w:r>
      <w:r w:rsidR="00CE7EE7" w:rsidRPr="00EE0508">
        <w:rPr>
          <w:rFonts w:ascii="Arial" w:hAnsi="Arial" w:cs="Arial"/>
          <w:color w:val="000000" w:themeColor="text1"/>
          <w:sz w:val="24"/>
          <w:szCs w:val="24"/>
        </w:rPr>
        <w:t>work required by the Employer for the protection of life or property or for the safety of the Works; and</w:t>
      </w:r>
    </w:p>
    <w:p w14:paraId="71320A71" w14:textId="7C9F08B8" w:rsidR="00CE7EE7" w:rsidRPr="00EE0508" w:rsidRDefault="009A215A" w:rsidP="009A215A">
      <w:pPr>
        <w:spacing w:after="120" w:line="360" w:lineRule="auto"/>
        <w:ind w:left="3119" w:hanging="1559"/>
        <w:rPr>
          <w:rFonts w:ascii="Arial" w:hAnsi="Arial" w:cs="Arial"/>
          <w:color w:val="000000" w:themeColor="text1"/>
          <w:sz w:val="24"/>
          <w:szCs w:val="24"/>
        </w:rPr>
      </w:pPr>
      <w:r w:rsidRPr="00EE0508">
        <w:rPr>
          <w:rFonts w:ascii="Arial" w:hAnsi="Arial" w:cs="Arial"/>
          <w:color w:val="000000" w:themeColor="text1"/>
          <w:sz w:val="24"/>
          <w:szCs w:val="24"/>
        </w:rPr>
        <w:t>16.3.1.1.3</w:t>
      </w:r>
      <w:r w:rsidRPr="00EE0508">
        <w:rPr>
          <w:rFonts w:ascii="Arial" w:hAnsi="Arial" w:cs="Arial"/>
          <w:color w:val="000000" w:themeColor="text1"/>
          <w:sz w:val="24"/>
          <w:szCs w:val="24"/>
        </w:rPr>
        <w:tab/>
      </w:r>
      <w:r w:rsidR="00CE7EE7" w:rsidRPr="00EE0508">
        <w:rPr>
          <w:rFonts w:ascii="Arial" w:hAnsi="Arial" w:cs="Arial"/>
          <w:color w:val="000000" w:themeColor="text1"/>
          <w:sz w:val="24"/>
          <w:szCs w:val="24"/>
        </w:rPr>
        <w:t>work required by the Employer to continue with provision of security, anti-theft, anti-vandalism and prevention of illegal occupation measures, as already effected on the Contract as well as additional measures, to protect the Works and the Site(s).</w:t>
      </w:r>
    </w:p>
    <w:p w14:paraId="27C78DBC" w14:textId="77777777" w:rsidR="00CE7EE7" w:rsidRPr="00EE0508" w:rsidRDefault="00CE7EE7" w:rsidP="00D64FC5">
      <w:pPr>
        <w:pStyle w:val="ListParagraph"/>
        <w:spacing w:after="120" w:line="360" w:lineRule="auto"/>
        <w:ind w:left="2268" w:hanging="1134"/>
        <w:jc w:val="left"/>
        <w:rPr>
          <w:rFonts w:ascii="Arial" w:hAnsi="Arial" w:cs="Arial"/>
          <w:color w:val="000000" w:themeColor="text1"/>
          <w:sz w:val="24"/>
          <w:szCs w:val="24"/>
        </w:rPr>
      </w:pPr>
    </w:p>
    <w:p w14:paraId="134ACD58" w14:textId="77777777" w:rsidR="0064333A" w:rsidRPr="00EE0508" w:rsidRDefault="0064333A" w:rsidP="00D64FC5">
      <w:pPr>
        <w:spacing w:after="120" w:line="360" w:lineRule="auto"/>
        <w:ind w:left="2127" w:hanging="1276"/>
        <w:rPr>
          <w:rFonts w:ascii="Arial" w:hAnsi="Arial" w:cs="Arial"/>
          <w:color w:val="000000" w:themeColor="text1"/>
          <w:sz w:val="24"/>
          <w:szCs w:val="24"/>
          <w:lang w:val="en-US"/>
        </w:rPr>
      </w:pPr>
    </w:p>
    <w:p w14:paraId="7B355E4F" w14:textId="36505C2D" w:rsidR="00703619" w:rsidRPr="00EE0508" w:rsidRDefault="00703619" w:rsidP="00D64FC5">
      <w:pPr>
        <w:spacing w:after="120" w:line="360" w:lineRule="auto"/>
        <w:ind w:left="2127" w:hanging="1276"/>
        <w:rPr>
          <w:rFonts w:ascii="Arial" w:hAnsi="Arial" w:cs="Arial"/>
          <w:color w:val="000000" w:themeColor="text1"/>
          <w:sz w:val="24"/>
          <w:szCs w:val="24"/>
          <w:lang w:val="en-US"/>
        </w:rPr>
      </w:pPr>
      <w:r w:rsidRPr="00EE0508">
        <w:rPr>
          <w:rFonts w:ascii="Arial" w:hAnsi="Arial" w:cs="Arial"/>
          <w:color w:val="000000" w:themeColor="text1"/>
          <w:sz w:val="24"/>
          <w:szCs w:val="24"/>
          <w:lang w:val="en-US"/>
        </w:rPr>
        <w:lastRenderedPageBreak/>
        <w:t>16.3.1.2</w:t>
      </w:r>
      <w:r w:rsidRPr="00EE0508">
        <w:rPr>
          <w:rFonts w:ascii="Arial" w:hAnsi="Arial" w:cs="Arial"/>
          <w:color w:val="000000" w:themeColor="text1"/>
          <w:sz w:val="24"/>
          <w:szCs w:val="24"/>
          <w:lang w:val="en-US"/>
        </w:rPr>
        <w:tab/>
        <w:t xml:space="preserve">deliver to the </w:t>
      </w:r>
      <w:r w:rsidR="0064333A" w:rsidRPr="00EE0508">
        <w:rPr>
          <w:rFonts w:ascii="Arial" w:hAnsi="Arial" w:cs="Arial"/>
          <w:color w:val="000000" w:themeColor="text1"/>
          <w:sz w:val="24"/>
          <w:szCs w:val="24"/>
          <w:lang w:val="en-US"/>
        </w:rPr>
        <w:t xml:space="preserve">Employer </w:t>
      </w:r>
      <w:r w:rsidR="00BE2094" w:rsidRPr="00EE0508">
        <w:rPr>
          <w:rFonts w:ascii="Arial" w:hAnsi="Arial" w:cs="Arial"/>
          <w:color w:val="000000" w:themeColor="text1"/>
          <w:sz w:val="24"/>
          <w:szCs w:val="24"/>
          <w:lang w:val="en-US"/>
        </w:rPr>
        <w:t>and</w:t>
      </w:r>
      <w:r w:rsidR="0064333A" w:rsidRPr="00EE0508">
        <w:rPr>
          <w:rFonts w:ascii="Arial" w:hAnsi="Arial" w:cs="Arial"/>
          <w:color w:val="000000" w:themeColor="text1"/>
          <w:sz w:val="24"/>
          <w:szCs w:val="24"/>
          <w:lang w:val="en-US"/>
        </w:rPr>
        <w:t>/</w:t>
      </w:r>
      <w:r w:rsidR="00BE2094" w:rsidRPr="00EE0508">
        <w:rPr>
          <w:rFonts w:ascii="Arial" w:hAnsi="Arial" w:cs="Arial"/>
          <w:color w:val="000000" w:themeColor="text1"/>
          <w:sz w:val="24"/>
          <w:szCs w:val="24"/>
          <w:lang w:val="en-US"/>
        </w:rPr>
        <w:t xml:space="preserve">or </w:t>
      </w:r>
      <w:r w:rsidRPr="00EE0508">
        <w:rPr>
          <w:rFonts w:ascii="Arial" w:hAnsi="Arial" w:cs="Arial"/>
          <w:color w:val="000000" w:themeColor="text1"/>
          <w:sz w:val="24"/>
          <w:szCs w:val="24"/>
          <w:lang w:val="en-US"/>
        </w:rPr>
        <w:t>Engineer</w:t>
      </w:r>
      <w:r w:rsidR="00CE7EE7" w:rsidRPr="00EE0508">
        <w:rPr>
          <w:rFonts w:ascii="Arial" w:hAnsi="Arial" w:cs="Arial"/>
          <w:color w:val="000000" w:themeColor="text1"/>
          <w:sz w:val="24"/>
          <w:szCs w:val="24"/>
          <w:lang w:val="en-US"/>
        </w:rPr>
        <w:t>:</w:t>
      </w:r>
      <w:r w:rsidRPr="00EE0508">
        <w:rPr>
          <w:rFonts w:ascii="Arial" w:hAnsi="Arial" w:cs="Arial"/>
          <w:color w:val="000000" w:themeColor="text1"/>
          <w:sz w:val="24"/>
          <w:szCs w:val="24"/>
          <w:lang w:val="en-US"/>
        </w:rPr>
        <w:t xml:space="preserve"> </w:t>
      </w:r>
      <w:r w:rsidR="00CE7EE7" w:rsidRPr="00EE0508">
        <w:rPr>
          <w:rFonts w:ascii="Arial" w:hAnsi="Arial" w:cs="Arial"/>
          <w:color w:val="000000" w:themeColor="text1"/>
          <w:sz w:val="24"/>
          <w:szCs w:val="24"/>
          <w:lang w:val="en-US"/>
        </w:rPr>
        <w:t xml:space="preserve">any Goods, </w:t>
      </w:r>
      <w:r w:rsidRPr="00EE0508">
        <w:rPr>
          <w:rFonts w:ascii="Arial" w:hAnsi="Arial" w:cs="Arial"/>
          <w:color w:val="000000" w:themeColor="text1"/>
          <w:sz w:val="24"/>
          <w:szCs w:val="24"/>
          <w:lang w:val="en-US"/>
        </w:rPr>
        <w:t>all Contractor's Documents, Plant</w:t>
      </w:r>
      <w:r w:rsidR="00A70445" w:rsidRPr="00EE0508">
        <w:rPr>
          <w:rFonts w:ascii="Arial" w:hAnsi="Arial" w:cs="Arial"/>
          <w:color w:val="000000" w:themeColor="text1"/>
          <w:sz w:val="24"/>
          <w:szCs w:val="24"/>
          <w:lang w:val="en-US"/>
        </w:rPr>
        <w:t xml:space="preserve"> and </w:t>
      </w:r>
      <w:r w:rsidRPr="00EE0508">
        <w:rPr>
          <w:rFonts w:ascii="Arial" w:hAnsi="Arial" w:cs="Arial"/>
          <w:color w:val="000000" w:themeColor="text1"/>
          <w:sz w:val="24"/>
          <w:szCs w:val="24"/>
          <w:lang w:val="en-US"/>
        </w:rPr>
        <w:t xml:space="preserve">Materials and other work </w:t>
      </w:r>
      <w:r w:rsidR="00A70445" w:rsidRPr="00EE0508">
        <w:rPr>
          <w:rFonts w:ascii="Arial" w:hAnsi="Arial" w:cs="Arial"/>
          <w:color w:val="000000" w:themeColor="text1"/>
          <w:sz w:val="24"/>
          <w:szCs w:val="24"/>
          <w:lang w:val="en-US"/>
        </w:rPr>
        <w:t>as instructed by the Employer and/or Engineer</w:t>
      </w:r>
      <w:r w:rsidRPr="00EE0508">
        <w:rPr>
          <w:rFonts w:ascii="Arial" w:hAnsi="Arial" w:cs="Arial"/>
          <w:color w:val="000000" w:themeColor="text1"/>
          <w:sz w:val="24"/>
          <w:szCs w:val="24"/>
          <w:lang w:val="en-US"/>
        </w:rPr>
        <w:t>; and</w:t>
      </w:r>
    </w:p>
    <w:p w14:paraId="42C68E1A" w14:textId="77777777" w:rsidR="00695718" w:rsidRPr="00EE0508" w:rsidRDefault="00695718" w:rsidP="00D64FC5">
      <w:pPr>
        <w:spacing w:after="120" w:line="360" w:lineRule="auto"/>
        <w:ind w:left="2127" w:hanging="1276"/>
        <w:rPr>
          <w:rFonts w:ascii="Arial" w:hAnsi="Arial" w:cs="Arial"/>
          <w:color w:val="000000" w:themeColor="text1"/>
          <w:sz w:val="24"/>
          <w:szCs w:val="24"/>
          <w:lang w:val="en-US"/>
        </w:rPr>
      </w:pPr>
    </w:p>
    <w:p w14:paraId="496FF196" w14:textId="0EB4379C" w:rsidR="00703619" w:rsidRPr="00D64FC5" w:rsidRDefault="00703619" w:rsidP="00D64FC5">
      <w:pPr>
        <w:spacing w:after="120" w:line="360" w:lineRule="auto"/>
        <w:ind w:left="2127" w:hanging="1276"/>
        <w:rPr>
          <w:rFonts w:ascii="Arial" w:hAnsi="Arial" w:cs="Arial"/>
          <w:color w:val="000000" w:themeColor="text1"/>
          <w:sz w:val="24"/>
          <w:szCs w:val="24"/>
          <w:lang w:val="en-US"/>
        </w:rPr>
      </w:pPr>
      <w:r w:rsidRPr="00EE0508">
        <w:rPr>
          <w:rFonts w:ascii="Arial" w:hAnsi="Arial" w:cs="Arial"/>
          <w:color w:val="000000" w:themeColor="text1"/>
          <w:sz w:val="24"/>
          <w:szCs w:val="24"/>
          <w:lang w:val="en-US"/>
        </w:rPr>
        <w:t>16.3.1.3</w:t>
      </w:r>
      <w:r w:rsidRPr="00EE0508">
        <w:rPr>
          <w:rFonts w:ascii="Arial" w:hAnsi="Arial" w:cs="Arial"/>
          <w:color w:val="000000" w:themeColor="text1"/>
          <w:sz w:val="24"/>
          <w:szCs w:val="24"/>
          <w:lang w:val="en-US"/>
        </w:rPr>
        <w:tab/>
      </w:r>
      <w:r w:rsidR="00A70445" w:rsidRPr="00EE0508">
        <w:rPr>
          <w:rFonts w:ascii="Arial" w:hAnsi="Arial" w:cs="Arial"/>
          <w:color w:val="000000" w:themeColor="text1"/>
          <w:sz w:val="24"/>
          <w:szCs w:val="24"/>
          <w:lang w:val="en-US"/>
        </w:rPr>
        <w:t xml:space="preserve">subject to written approval by the Employer and/or Engineer, </w:t>
      </w:r>
      <w:r w:rsidRPr="00EE0508">
        <w:rPr>
          <w:rFonts w:ascii="Arial" w:hAnsi="Arial" w:cs="Arial"/>
          <w:color w:val="000000" w:themeColor="text1"/>
          <w:sz w:val="24"/>
          <w:szCs w:val="24"/>
          <w:lang w:val="en-US"/>
        </w:rPr>
        <w:t>remove all other Goods from the Site</w:t>
      </w:r>
      <w:r w:rsidR="00BE2094" w:rsidRPr="00EE0508">
        <w:rPr>
          <w:rFonts w:ascii="Arial" w:hAnsi="Arial" w:cs="Arial"/>
          <w:color w:val="000000" w:themeColor="text1"/>
          <w:sz w:val="24"/>
          <w:szCs w:val="24"/>
          <w:lang w:val="en-US"/>
        </w:rPr>
        <w:t xml:space="preserve">(s), </w:t>
      </w:r>
      <w:r w:rsidRPr="00EE0508">
        <w:rPr>
          <w:rFonts w:ascii="Arial" w:hAnsi="Arial" w:cs="Arial"/>
          <w:color w:val="000000" w:themeColor="text1"/>
          <w:sz w:val="24"/>
          <w:szCs w:val="24"/>
          <w:lang w:val="en-US"/>
        </w:rPr>
        <w:t>except as necessary for safety, and leave the Site</w:t>
      </w:r>
      <w:r w:rsidR="00D941A9" w:rsidRPr="00EE0508">
        <w:rPr>
          <w:rFonts w:ascii="Arial" w:hAnsi="Arial" w:cs="Arial"/>
          <w:color w:val="000000" w:themeColor="text1"/>
          <w:sz w:val="24"/>
          <w:szCs w:val="24"/>
          <w:lang w:val="en-US"/>
        </w:rPr>
        <w:t>(s)</w:t>
      </w:r>
      <w:r w:rsidRPr="00EE0508">
        <w:rPr>
          <w:rFonts w:ascii="Arial" w:hAnsi="Arial" w:cs="Arial"/>
          <w:color w:val="000000" w:themeColor="text1"/>
          <w:sz w:val="24"/>
          <w:szCs w:val="24"/>
          <w:lang w:val="en-US"/>
        </w:rPr>
        <w:t>.</w:t>
      </w:r>
    </w:p>
    <w:p w14:paraId="72B30F6A" w14:textId="40319A53" w:rsidR="009A215A" w:rsidRPr="00D64FC5" w:rsidRDefault="009A215A" w:rsidP="00D64FC5">
      <w:pPr>
        <w:spacing w:after="120" w:line="360" w:lineRule="auto"/>
        <w:ind w:left="90" w:hanging="90"/>
        <w:rPr>
          <w:rFonts w:ascii="Arial" w:hAnsi="Arial" w:cs="Arial"/>
          <w:color w:val="000000" w:themeColor="text1"/>
          <w:sz w:val="24"/>
          <w:szCs w:val="24"/>
          <w:lang w:val="en-US"/>
        </w:rPr>
      </w:pPr>
    </w:p>
    <w:p w14:paraId="544933C1" w14:textId="56464792" w:rsidR="00703619" w:rsidRPr="00D64FC5" w:rsidRDefault="00703619" w:rsidP="00D64FC5">
      <w:pPr>
        <w:spacing w:after="120" w:line="360" w:lineRule="auto"/>
        <w:ind w:left="851" w:hanging="851"/>
        <w:rPr>
          <w:rFonts w:ascii="Arial" w:hAnsi="Arial" w:cs="Arial"/>
          <w:b/>
          <w:bCs/>
          <w:color w:val="000000" w:themeColor="text1"/>
          <w:sz w:val="24"/>
          <w:szCs w:val="24"/>
          <w:u w:val="single"/>
        </w:rPr>
      </w:pPr>
      <w:r w:rsidRPr="00D64FC5">
        <w:rPr>
          <w:rFonts w:ascii="Arial" w:hAnsi="Arial" w:cs="Arial"/>
          <w:b/>
          <w:bCs/>
          <w:color w:val="000000" w:themeColor="text1"/>
          <w:sz w:val="24"/>
          <w:szCs w:val="24"/>
        </w:rPr>
        <w:t>16.4</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Payment after Termination of Contractor</w:t>
      </w:r>
    </w:p>
    <w:p w14:paraId="1753557F"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7303AF91" w14:textId="73F70352" w:rsidR="00703619" w:rsidRPr="00EE0508" w:rsidRDefault="00703619"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16.4.1</w:t>
      </w:r>
      <w:r w:rsidRPr="00EE0508">
        <w:rPr>
          <w:rFonts w:ascii="Arial" w:hAnsi="Arial" w:cs="Arial"/>
          <w:color w:val="000000" w:themeColor="text1"/>
          <w:sz w:val="24"/>
          <w:szCs w:val="24"/>
        </w:rPr>
        <w:tab/>
        <w:t xml:space="preserve">After termination under Sub-Clause 16.2 [Termination by Contractor], the Employer shall </w:t>
      </w:r>
      <w:r w:rsidR="00D941A9" w:rsidRPr="00EE0508">
        <w:rPr>
          <w:rFonts w:ascii="Arial" w:hAnsi="Arial" w:cs="Arial"/>
          <w:color w:val="000000" w:themeColor="text1"/>
          <w:sz w:val="24"/>
          <w:szCs w:val="24"/>
        </w:rPr>
        <w:t>within</w:t>
      </w:r>
      <w:r w:rsidR="00CE7EE7" w:rsidRPr="00EE0508">
        <w:rPr>
          <w:rFonts w:ascii="Arial" w:hAnsi="Arial" w:cs="Arial"/>
          <w:color w:val="000000" w:themeColor="text1"/>
          <w:sz w:val="24"/>
          <w:szCs w:val="24"/>
        </w:rPr>
        <w:t xml:space="preserve"> 730 (seven hundred and thirty) calendar days</w:t>
      </w:r>
      <w:r w:rsidRPr="00EE0508">
        <w:rPr>
          <w:rFonts w:ascii="Arial" w:hAnsi="Arial" w:cs="Arial"/>
          <w:color w:val="000000" w:themeColor="text1"/>
          <w:sz w:val="24"/>
          <w:szCs w:val="24"/>
        </w:rPr>
        <w:t>:</w:t>
      </w:r>
    </w:p>
    <w:p w14:paraId="6F7343FC" w14:textId="77777777" w:rsidR="00703619" w:rsidRPr="00EE0508" w:rsidRDefault="00703619" w:rsidP="00D64FC5">
      <w:pPr>
        <w:spacing w:after="120" w:line="360" w:lineRule="auto"/>
        <w:ind w:left="90" w:hanging="90"/>
        <w:rPr>
          <w:rFonts w:ascii="Arial" w:hAnsi="Arial" w:cs="Arial"/>
          <w:color w:val="000000" w:themeColor="text1"/>
          <w:sz w:val="24"/>
          <w:szCs w:val="24"/>
        </w:rPr>
      </w:pPr>
    </w:p>
    <w:p w14:paraId="3404138F" w14:textId="3F966FCF" w:rsidR="00703619" w:rsidRDefault="00703619"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16.4.1.1</w:t>
      </w:r>
      <w:r w:rsidRPr="00EE0508">
        <w:rPr>
          <w:rFonts w:ascii="Arial" w:hAnsi="Arial" w:cs="Arial"/>
          <w:color w:val="000000" w:themeColor="text1"/>
          <w:sz w:val="24"/>
          <w:szCs w:val="24"/>
        </w:rPr>
        <w:tab/>
        <w:t>pay the Contractor in accordance with Sub-Clause 18.5 [Optional Termination]</w:t>
      </w:r>
      <w:r w:rsidR="00CE7EE7" w:rsidRPr="00EE0508">
        <w:rPr>
          <w:rFonts w:ascii="Arial" w:hAnsi="Arial" w:cs="Arial"/>
          <w:color w:val="000000" w:themeColor="text1"/>
          <w:sz w:val="24"/>
          <w:szCs w:val="24"/>
        </w:rPr>
        <w:t>.</w:t>
      </w:r>
      <w:r w:rsidR="00CE7EE7" w:rsidRPr="00D64FC5">
        <w:rPr>
          <w:rFonts w:ascii="Arial" w:hAnsi="Arial" w:cs="Arial"/>
          <w:color w:val="000000" w:themeColor="text1"/>
          <w:sz w:val="24"/>
          <w:szCs w:val="24"/>
        </w:rPr>
        <w:t xml:space="preserve"> </w:t>
      </w:r>
    </w:p>
    <w:p w14:paraId="11B6A308" w14:textId="4006AE49" w:rsidR="002B02EF" w:rsidRDefault="002B02EF" w:rsidP="00D64FC5">
      <w:pPr>
        <w:spacing w:after="120" w:line="360" w:lineRule="auto"/>
        <w:ind w:left="2127" w:hanging="1276"/>
        <w:rPr>
          <w:rFonts w:ascii="Arial" w:hAnsi="Arial" w:cs="Arial"/>
          <w:strike/>
          <w:color w:val="000000" w:themeColor="text1"/>
          <w:sz w:val="24"/>
          <w:szCs w:val="24"/>
        </w:rPr>
      </w:pPr>
    </w:p>
    <w:p w14:paraId="5B591018" w14:textId="77777777" w:rsidR="004626AC" w:rsidRPr="00D64FC5" w:rsidRDefault="004626AC" w:rsidP="00D64FC5">
      <w:pPr>
        <w:spacing w:after="120" w:line="360" w:lineRule="auto"/>
        <w:ind w:left="2127" w:hanging="1276"/>
        <w:rPr>
          <w:rFonts w:ascii="Arial" w:hAnsi="Arial" w:cs="Arial"/>
          <w:strike/>
          <w:color w:val="000000" w:themeColor="text1"/>
          <w:sz w:val="24"/>
          <w:szCs w:val="24"/>
        </w:rPr>
      </w:pPr>
    </w:p>
    <w:p w14:paraId="7D6CF239" w14:textId="4170695B" w:rsidR="00703619" w:rsidRPr="00D64FC5" w:rsidRDefault="00703619"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17</w:t>
      </w:r>
      <w:r w:rsidR="00695718"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 xml:space="preserve">Care of the </w:t>
      </w:r>
      <w:r w:rsidR="00A56BEE" w:rsidRPr="00D64FC5">
        <w:rPr>
          <w:rFonts w:ascii="Arial" w:hAnsi="Arial" w:cs="Arial"/>
          <w:b/>
          <w:bCs/>
          <w:color w:val="000000" w:themeColor="text1"/>
          <w:sz w:val="24"/>
          <w:szCs w:val="24"/>
          <w:u w:val="single"/>
        </w:rPr>
        <w:t xml:space="preserve">Works </w:t>
      </w:r>
      <w:r w:rsidRPr="00D64FC5">
        <w:rPr>
          <w:rFonts w:ascii="Arial" w:hAnsi="Arial" w:cs="Arial"/>
          <w:b/>
          <w:bCs/>
          <w:color w:val="000000" w:themeColor="text1"/>
          <w:sz w:val="24"/>
          <w:szCs w:val="24"/>
          <w:u w:val="single"/>
        </w:rPr>
        <w:t xml:space="preserve">and </w:t>
      </w:r>
      <w:r w:rsidR="00A56BEE" w:rsidRPr="00D64FC5">
        <w:rPr>
          <w:rFonts w:ascii="Arial" w:hAnsi="Arial" w:cs="Arial"/>
          <w:b/>
          <w:bCs/>
          <w:color w:val="000000" w:themeColor="text1"/>
          <w:sz w:val="24"/>
          <w:szCs w:val="24"/>
          <w:u w:val="single"/>
        </w:rPr>
        <w:t>Indemnities</w:t>
      </w:r>
    </w:p>
    <w:p w14:paraId="5795791B"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1C53D927" w14:textId="7644DA2A" w:rsidR="00703619" w:rsidRPr="00D64FC5" w:rsidRDefault="00703619"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17.1</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 xml:space="preserve">Responsibility for </w:t>
      </w:r>
      <w:r w:rsidR="00A56BEE" w:rsidRPr="00D64FC5">
        <w:rPr>
          <w:rFonts w:ascii="Arial" w:hAnsi="Arial" w:cs="Arial"/>
          <w:b/>
          <w:bCs/>
          <w:color w:val="000000" w:themeColor="text1"/>
          <w:sz w:val="24"/>
          <w:szCs w:val="24"/>
          <w:u w:val="single"/>
        </w:rPr>
        <w:t xml:space="preserve">Care </w:t>
      </w:r>
      <w:r w:rsidRPr="00D64FC5">
        <w:rPr>
          <w:rFonts w:ascii="Arial" w:hAnsi="Arial" w:cs="Arial"/>
          <w:b/>
          <w:bCs/>
          <w:color w:val="000000" w:themeColor="text1"/>
          <w:sz w:val="24"/>
          <w:szCs w:val="24"/>
          <w:u w:val="single"/>
        </w:rPr>
        <w:t xml:space="preserve">of the </w:t>
      </w:r>
      <w:r w:rsidR="00A56BEE" w:rsidRPr="00D64FC5">
        <w:rPr>
          <w:rFonts w:ascii="Arial" w:hAnsi="Arial" w:cs="Arial"/>
          <w:b/>
          <w:bCs/>
          <w:color w:val="000000" w:themeColor="text1"/>
          <w:sz w:val="24"/>
          <w:szCs w:val="24"/>
          <w:u w:val="single"/>
        </w:rPr>
        <w:t>Works</w:t>
      </w:r>
    </w:p>
    <w:p w14:paraId="57BE6690"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3E718166" w14:textId="004EA0FE" w:rsidR="00703619" w:rsidRPr="00EE0508" w:rsidRDefault="00703619"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17.1.1</w:t>
      </w:r>
      <w:r w:rsidRPr="00EE0508">
        <w:rPr>
          <w:rFonts w:ascii="Arial" w:hAnsi="Arial" w:cs="Arial"/>
          <w:color w:val="000000" w:themeColor="text1"/>
          <w:sz w:val="24"/>
          <w:szCs w:val="24"/>
        </w:rPr>
        <w:tab/>
        <w:t xml:space="preserve">Where the Contract is terminated in accordance with these Conditions or otherwise, subject to Sub-Clause 17.2 [Liability for Care of the Works] the Contractor shall </w:t>
      </w:r>
      <w:r w:rsidR="00A56BEE" w:rsidRPr="00EE0508">
        <w:rPr>
          <w:rFonts w:ascii="Arial" w:hAnsi="Arial" w:cs="Arial"/>
          <w:color w:val="000000" w:themeColor="text1"/>
          <w:sz w:val="24"/>
          <w:szCs w:val="24"/>
        </w:rPr>
        <w:t xml:space="preserve">always </w:t>
      </w:r>
      <w:r w:rsidRPr="00EE0508">
        <w:rPr>
          <w:rFonts w:ascii="Arial" w:hAnsi="Arial" w:cs="Arial"/>
          <w:color w:val="000000" w:themeColor="text1"/>
          <w:sz w:val="24"/>
          <w:szCs w:val="24"/>
        </w:rPr>
        <w:t xml:space="preserve">take full responsibility for the care of </w:t>
      </w:r>
      <w:r w:rsidR="00A56BEE" w:rsidRPr="00EE0508">
        <w:rPr>
          <w:rFonts w:ascii="Arial" w:hAnsi="Arial" w:cs="Arial"/>
          <w:color w:val="000000" w:themeColor="text1"/>
          <w:sz w:val="24"/>
          <w:szCs w:val="24"/>
        </w:rPr>
        <w:t xml:space="preserve">all </w:t>
      </w:r>
      <w:r w:rsidRPr="00EE0508">
        <w:rPr>
          <w:rFonts w:ascii="Arial" w:hAnsi="Arial" w:cs="Arial"/>
          <w:color w:val="000000" w:themeColor="text1"/>
          <w:sz w:val="24"/>
          <w:szCs w:val="24"/>
        </w:rPr>
        <w:t>the Works</w:t>
      </w:r>
      <w:r w:rsidR="00A56BEE" w:rsidRPr="00EE0508">
        <w:rPr>
          <w:rFonts w:ascii="Arial" w:hAnsi="Arial" w:cs="Arial"/>
          <w:color w:val="000000" w:themeColor="text1"/>
          <w:sz w:val="24"/>
          <w:szCs w:val="24"/>
        </w:rPr>
        <w:t>, the Site(s)</w:t>
      </w:r>
      <w:r w:rsidRPr="00EE0508">
        <w:rPr>
          <w:rFonts w:ascii="Arial" w:hAnsi="Arial" w:cs="Arial"/>
          <w:color w:val="000000" w:themeColor="text1"/>
          <w:sz w:val="24"/>
          <w:szCs w:val="24"/>
        </w:rPr>
        <w:t>,</w:t>
      </w:r>
      <w:r w:rsidR="00A56BEE" w:rsidRPr="00EE0508">
        <w:rPr>
          <w:rFonts w:ascii="Arial" w:hAnsi="Arial" w:cs="Arial"/>
          <w:color w:val="000000" w:themeColor="text1"/>
          <w:sz w:val="24"/>
          <w:szCs w:val="24"/>
        </w:rPr>
        <w:t xml:space="preserve"> Plant and Materials,</w:t>
      </w:r>
      <w:r w:rsidRPr="00EE0508">
        <w:rPr>
          <w:rFonts w:ascii="Arial" w:hAnsi="Arial" w:cs="Arial"/>
          <w:color w:val="000000" w:themeColor="text1"/>
          <w:sz w:val="24"/>
          <w:szCs w:val="24"/>
        </w:rPr>
        <w:t xml:space="preserve"> Goods and Contractor's Documents from the Commencement Date until the Date of </w:t>
      </w:r>
      <w:r w:rsidR="00A56BEE" w:rsidRPr="00EE0508">
        <w:rPr>
          <w:rFonts w:ascii="Arial" w:hAnsi="Arial" w:cs="Arial"/>
          <w:color w:val="000000" w:themeColor="text1"/>
          <w:sz w:val="24"/>
          <w:szCs w:val="24"/>
        </w:rPr>
        <w:t>receipt of the signed Performance Certificate from the Employer and/or Engineer</w:t>
      </w:r>
      <w:r w:rsidRPr="00EE0508">
        <w:rPr>
          <w:rFonts w:ascii="Arial" w:hAnsi="Arial" w:cs="Arial"/>
          <w:color w:val="000000" w:themeColor="text1"/>
          <w:sz w:val="24"/>
          <w:szCs w:val="24"/>
        </w:rPr>
        <w:t>, when responsibility for the care of the Works shall pass to the Employer.</w:t>
      </w:r>
    </w:p>
    <w:p w14:paraId="237DECCA" w14:textId="77777777" w:rsidR="00703619" w:rsidRPr="00EE0508" w:rsidRDefault="00703619" w:rsidP="00D64FC5">
      <w:pPr>
        <w:spacing w:after="120" w:line="360" w:lineRule="auto"/>
        <w:ind w:left="851" w:hanging="851"/>
        <w:rPr>
          <w:rFonts w:ascii="Arial" w:hAnsi="Arial" w:cs="Arial"/>
          <w:color w:val="000000" w:themeColor="text1"/>
          <w:sz w:val="24"/>
          <w:szCs w:val="24"/>
        </w:rPr>
      </w:pPr>
    </w:p>
    <w:p w14:paraId="30F1C6D8" w14:textId="2D34A7C6" w:rsidR="00703619" w:rsidRPr="00EE0508" w:rsidRDefault="00703619"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lastRenderedPageBreak/>
        <w:t xml:space="preserve">17.1.2 </w:t>
      </w:r>
      <w:r w:rsidR="00840552" w:rsidRPr="00EE0508">
        <w:rPr>
          <w:rFonts w:ascii="Arial" w:hAnsi="Arial" w:cs="Arial"/>
          <w:color w:val="000000" w:themeColor="text1"/>
          <w:sz w:val="24"/>
          <w:szCs w:val="24"/>
        </w:rPr>
        <w:tab/>
      </w:r>
      <w:r w:rsidRPr="00EE0508">
        <w:rPr>
          <w:rFonts w:ascii="Arial" w:hAnsi="Arial" w:cs="Arial"/>
          <w:color w:val="000000" w:themeColor="text1"/>
          <w:sz w:val="24"/>
          <w:szCs w:val="24"/>
        </w:rPr>
        <w:t xml:space="preserve">Where a Taking-Over Certificate is issued for any Section or Part, responsibility for the care of the Section or Part shall </w:t>
      </w:r>
      <w:r w:rsidR="00A56BEE" w:rsidRPr="00EE0508">
        <w:rPr>
          <w:rFonts w:ascii="Arial" w:hAnsi="Arial" w:cs="Arial"/>
          <w:color w:val="000000" w:themeColor="text1"/>
          <w:sz w:val="24"/>
          <w:szCs w:val="24"/>
        </w:rPr>
        <w:t>remain with the Contractor</w:t>
      </w:r>
      <w:r w:rsidRPr="00EE0508">
        <w:rPr>
          <w:rFonts w:ascii="Arial" w:hAnsi="Arial" w:cs="Arial"/>
          <w:color w:val="000000" w:themeColor="text1"/>
          <w:sz w:val="24"/>
          <w:szCs w:val="24"/>
        </w:rPr>
        <w:t>.</w:t>
      </w:r>
    </w:p>
    <w:p w14:paraId="46660E8E" w14:textId="77777777" w:rsidR="00703619" w:rsidRPr="00EE0508" w:rsidRDefault="00703619" w:rsidP="00D64FC5">
      <w:pPr>
        <w:spacing w:after="120" w:line="360" w:lineRule="auto"/>
        <w:ind w:left="851" w:hanging="851"/>
        <w:rPr>
          <w:rFonts w:ascii="Arial" w:hAnsi="Arial" w:cs="Arial"/>
          <w:color w:val="000000" w:themeColor="text1"/>
          <w:sz w:val="24"/>
          <w:szCs w:val="24"/>
        </w:rPr>
      </w:pPr>
    </w:p>
    <w:p w14:paraId="54493F5E" w14:textId="0DF8935E" w:rsidR="00703619" w:rsidRPr="00EE0508" w:rsidRDefault="00703619"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17.1.3</w:t>
      </w:r>
      <w:r w:rsidRPr="00EE0508">
        <w:rPr>
          <w:rFonts w:ascii="Arial" w:hAnsi="Arial" w:cs="Arial"/>
          <w:color w:val="000000" w:themeColor="text1"/>
          <w:sz w:val="24"/>
          <w:szCs w:val="24"/>
        </w:rPr>
        <w:tab/>
        <w:t xml:space="preserve">Where the Contract is terminated in accordance with these Conditions or otherwise, the Contractor shall cease to be responsible for the care of the Works from </w:t>
      </w:r>
      <w:r w:rsidR="008A409C" w:rsidRPr="00EE0508">
        <w:rPr>
          <w:rFonts w:ascii="Arial" w:hAnsi="Arial" w:cs="Arial"/>
          <w:color w:val="000000" w:themeColor="text1"/>
          <w:sz w:val="24"/>
          <w:szCs w:val="24"/>
        </w:rPr>
        <w:t>a date determined by the Employer and/or Engineer</w:t>
      </w:r>
      <w:r w:rsidR="0056703A" w:rsidRPr="00EE0508">
        <w:rPr>
          <w:rFonts w:ascii="Arial" w:hAnsi="Arial" w:cs="Arial"/>
          <w:color w:val="000000" w:themeColor="text1"/>
          <w:sz w:val="24"/>
          <w:szCs w:val="24"/>
        </w:rPr>
        <w:t>.</w:t>
      </w:r>
    </w:p>
    <w:p w14:paraId="1910D490" w14:textId="77777777" w:rsidR="00703619" w:rsidRPr="00EE0508" w:rsidRDefault="00703619" w:rsidP="00D64FC5">
      <w:pPr>
        <w:spacing w:after="120" w:line="360" w:lineRule="auto"/>
        <w:ind w:left="851" w:hanging="851"/>
        <w:rPr>
          <w:rFonts w:ascii="Arial" w:hAnsi="Arial" w:cs="Arial"/>
          <w:color w:val="000000" w:themeColor="text1"/>
          <w:sz w:val="24"/>
          <w:szCs w:val="24"/>
        </w:rPr>
      </w:pPr>
    </w:p>
    <w:p w14:paraId="35B762DE" w14:textId="0D9AFD6A" w:rsidR="00703619" w:rsidRPr="00EE0508" w:rsidRDefault="00703619"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17.1.4</w:t>
      </w:r>
      <w:r w:rsidRPr="00EE0508">
        <w:rPr>
          <w:rFonts w:ascii="Arial" w:hAnsi="Arial" w:cs="Arial"/>
          <w:color w:val="000000" w:themeColor="text1"/>
          <w:sz w:val="24"/>
          <w:szCs w:val="24"/>
        </w:rPr>
        <w:tab/>
        <w:t>Where responsibility has accordingly passed to the Employer</w:t>
      </w:r>
      <w:r w:rsidR="0036130B" w:rsidRPr="00EE0508">
        <w:rPr>
          <w:rFonts w:ascii="Arial" w:hAnsi="Arial" w:cs="Arial"/>
          <w:color w:val="000000" w:themeColor="text1"/>
          <w:sz w:val="24"/>
          <w:szCs w:val="24"/>
        </w:rPr>
        <w:t xml:space="preserve"> and/or Engineer</w:t>
      </w:r>
      <w:r w:rsidRPr="00EE0508">
        <w:rPr>
          <w:rFonts w:ascii="Arial" w:hAnsi="Arial" w:cs="Arial"/>
          <w:color w:val="000000" w:themeColor="text1"/>
          <w:sz w:val="24"/>
          <w:szCs w:val="24"/>
        </w:rPr>
        <w:t>, the Contractor shall take responsibility for the care of any work which is outstanding on the Date of Completion, until</w:t>
      </w:r>
      <w:r w:rsidR="008A409C" w:rsidRPr="00EE0508">
        <w:rPr>
          <w:rFonts w:ascii="Arial" w:hAnsi="Arial" w:cs="Arial"/>
          <w:color w:val="000000" w:themeColor="text1"/>
          <w:sz w:val="24"/>
          <w:szCs w:val="24"/>
        </w:rPr>
        <w:t xml:space="preserve"> the Date of receipt of the signed Performance Certificate from the Employer and/or Engineer</w:t>
      </w:r>
      <w:r w:rsidR="0056703A" w:rsidRPr="00EE0508">
        <w:rPr>
          <w:rFonts w:ascii="Arial" w:hAnsi="Arial" w:cs="Arial"/>
          <w:color w:val="000000" w:themeColor="text1"/>
          <w:sz w:val="24"/>
          <w:szCs w:val="24"/>
        </w:rPr>
        <w:t>.</w:t>
      </w:r>
    </w:p>
    <w:p w14:paraId="5758AE39" w14:textId="77777777" w:rsidR="00703619" w:rsidRPr="00EE0508" w:rsidRDefault="00703619" w:rsidP="00D64FC5">
      <w:pPr>
        <w:spacing w:after="120" w:line="360" w:lineRule="auto"/>
        <w:ind w:left="851" w:hanging="851"/>
        <w:rPr>
          <w:rFonts w:ascii="Arial" w:hAnsi="Arial" w:cs="Arial"/>
          <w:color w:val="000000" w:themeColor="text1"/>
          <w:sz w:val="24"/>
          <w:szCs w:val="24"/>
        </w:rPr>
      </w:pPr>
    </w:p>
    <w:p w14:paraId="002096CE" w14:textId="4C31BBC3" w:rsidR="00703619" w:rsidRPr="00D64FC5" w:rsidRDefault="00703619"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17.1.5</w:t>
      </w:r>
      <w:r w:rsidRPr="00EE0508">
        <w:rPr>
          <w:rFonts w:ascii="Arial" w:hAnsi="Arial" w:cs="Arial"/>
          <w:color w:val="000000" w:themeColor="text1"/>
          <w:sz w:val="24"/>
          <w:szCs w:val="24"/>
        </w:rPr>
        <w:tab/>
        <w:t>If any loss or damage occurs to the Works,</w:t>
      </w:r>
      <w:r w:rsidR="00007794" w:rsidRPr="00EE0508">
        <w:rPr>
          <w:rFonts w:ascii="Arial" w:hAnsi="Arial" w:cs="Arial"/>
          <w:color w:val="000000" w:themeColor="text1"/>
          <w:sz w:val="24"/>
          <w:szCs w:val="24"/>
        </w:rPr>
        <w:t xml:space="preserve"> Plant and Materials, the Site(s),</w:t>
      </w:r>
      <w:r w:rsidRPr="00EE0508">
        <w:rPr>
          <w:rFonts w:ascii="Arial" w:hAnsi="Arial" w:cs="Arial"/>
          <w:color w:val="000000" w:themeColor="text1"/>
          <w:sz w:val="24"/>
          <w:szCs w:val="24"/>
        </w:rPr>
        <w:t xml:space="preserve"> Goods or Contractor's Documents, during the period when the Contractor is responsible for their care, from any cause whatsoever, the Contractor shall rectify the loss or damage at the Contractor's risk and cost, so that the Works, </w:t>
      </w:r>
      <w:r w:rsidR="00007794" w:rsidRPr="00EE0508">
        <w:rPr>
          <w:rFonts w:ascii="Arial" w:hAnsi="Arial" w:cs="Arial"/>
          <w:color w:val="000000" w:themeColor="text1"/>
          <w:sz w:val="24"/>
          <w:szCs w:val="24"/>
        </w:rPr>
        <w:t xml:space="preserve">Plant and Materials, the Site(s), </w:t>
      </w:r>
      <w:r w:rsidRPr="00EE0508">
        <w:rPr>
          <w:rFonts w:ascii="Arial" w:hAnsi="Arial" w:cs="Arial"/>
          <w:color w:val="000000" w:themeColor="text1"/>
          <w:sz w:val="24"/>
          <w:szCs w:val="24"/>
        </w:rPr>
        <w:t>Goods, or Contractor's Documents (as the case may be) comply with the Contract</w:t>
      </w:r>
      <w:r w:rsidR="00490D28" w:rsidRPr="00EE0508">
        <w:rPr>
          <w:rFonts w:ascii="Arial" w:hAnsi="Arial" w:cs="Arial"/>
          <w:color w:val="000000" w:themeColor="text1"/>
          <w:sz w:val="24"/>
          <w:szCs w:val="24"/>
        </w:rPr>
        <w:t>.</w:t>
      </w:r>
      <w:r w:rsidRPr="00D64FC5">
        <w:rPr>
          <w:rFonts w:ascii="Arial" w:hAnsi="Arial" w:cs="Arial"/>
          <w:color w:val="000000" w:themeColor="text1"/>
          <w:sz w:val="24"/>
          <w:szCs w:val="24"/>
        </w:rPr>
        <w:t xml:space="preserve"> </w:t>
      </w:r>
    </w:p>
    <w:p w14:paraId="5A6C66F9" w14:textId="77777777" w:rsidR="001A1625" w:rsidRPr="00D64FC5" w:rsidRDefault="001A1625" w:rsidP="00D64FC5">
      <w:pPr>
        <w:spacing w:after="120" w:line="360" w:lineRule="auto"/>
        <w:ind w:left="851" w:hanging="851"/>
        <w:rPr>
          <w:rFonts w:ascii="Arial" w:hAnsi="Arial" w:cs="Arial"/>
          <w:color w:val="000000" w:themeColor="text1"/>
          <w:sz w:val="24"/>
          <w:szCs w:val="24"/>
        </w:rPr>
      </w:pPr>
    </w:p>
    <w:p w14:paraId="1C0A04A9" w14:textId="27C64588" w:rsidR="00703619" w:rsidRPr="00D64FC5" w:rsidRDefault="00703619"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17.2</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 xml:space="preserve">Liability for </w:t>
      </w:r>
      <w:r w:rsidR="00E4224F" w:rsidRPr="00D64FC5">
        <w:rPr>
          <w:rFonts w:ascii="Arial" w:hAnsi="Arial" w:cs="Arial"/>
          <w:b/>
          <w:bCs/>
          <w:color w:val="000000" w:themeColor="text1"/>
          <w:sz w:val="24"/>
          <w:szCs w:val="24"/>
          <w:u w:val="single"/>
        </w:rPr>
        <w:t xml:space="preserve">Care </w:t>
      </w:r>
      <w:r w:rsidRPr="00D64FC5">
        <w:rPr>
          <w:rFonts w:ascii="Arial" w:hAnsi="Arial" w:cs="Arial"/>
          <w:b/>
          <w:bCs/>
          <w:color w:val="000000" w:themeColor="text1"/>
          <w:sz w:val="24"/>
          <w:szCs w:val="24"/>
          <w:u w:val="single"/>
        </w:rPr>
        <w:t xml:space="preserve">of the </w:t>
      </w:r>
      <w:r w:rsidR="00E4224F" w:rsidRPr="00D64FC5">
        <w:rPr>
          <w:rFonts w:ascii="Arial" w:hAnsi="Arial" w:cs="Arial"/>
          <w:b/>
          <w:bCs/>
          <w:color w:val="000000" w:themeColor="text1"/>
          <w:sz w:val="24"/>
          <w:szCs w:val="24"/>
          <w:u w:val="single"/>
        </w:rPr>
        <w:t>Works</w:t>
      </w:r>
    </w:p>
    <w:p w14:paraId="47618596"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034EB332" w14:textId="2AFD0ABF" w:rsidR="00703619" w:rsidRPr="00EE0508" w:rsidRDefault="00703619"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17.2.1</w:t>
      </w:r>
      <w:r w:rsidRPr="00EE0508">
        <w:rPr>
          <w:rFonts w:ascii="Arial" w:hAnsi="Arial" w:cs="Arial"/>
          <w:color w:val="000000" w:themeColor="text1"/>
          <w:sz w:val="24"/>
          <w:szCs w:val="24"/>
        </w:rPr>
        <w:tab/>
        <w:t>The Contractor shall be liable for any loss or damage caused by the Contractor to the Works</w:t>
      </w:r>
      <w:r w:rsidR="00EC6D99" w:rsidRPr="00EE0508">
        <w:rPr>
          <w:rFonts w:ascii="Arial" w:hAnsi="Arial" w:cs="Arial"/>
          <w:color w:val="000000" w:themeColor="text1"/>
          <w:sz w:val="24"/>
          <w:szCs w:val="24"/>
        </w:rPr>
        <w:t>, Plant and Materials, the Site(s),</w:t>
      </w:r>
      <w:r w:rsidRPr="00EE0508">
        <w:rPr>
          <w:rFonts w:ascii="Arial" w:hAnsi="Arial" w:cs="Arial"/>
          <w:color w:val="000000" w:themeColor="text1"/>
          <w:sz w:val="24"/>
          <w:szCs w:val="24"/>
        </w:rPr>
        <w:t xml:space="preserve"> Goods or Contractor's Documents </w:t>
      </w:r>
      <w:r w:rsidR="00F47D95" w:rsidRPr="00EE0508">
        <w:rPr>
          <w:rFonts w:ascii="Arial" w:hAnsi="Arial" w:cs="Arial"/>
          <w:color w:val="000000" w:themeColor="text1"/>
          <w:sz w:val="24"/>
          <w:szCs w:val="24"/>
        </w:rPr>
        <w:t>from the Commencement Date</w:t>
      </w:r>
      <w:r w:rsidRPr="00EE0508">
        <w:rPr>
          <w:rFonts w:ascii="Arial" w:hAnsi="Arial" w:cs="Arial"/>
          <w:color w:val="000000" w:themeColor="text1"/>
          <w:sz w:val="24"/>
          <w:szCs w:val="24"/>
        </w:rPr>
        <w:t>.</w:t>
      </w:r>
    </w:p>
    <w:p w14:paraId="7D3D479F" w14:textId="77777777" w:rsidR="00703619" w:rsidRPr="00EE0508" w:rsidRDefault="00703619" w:rsidP="00D64FC5">
      <w:pPr>
        <w:spacing w:after="120" w:line="360" w:lineRule="auto"/>
        <w:ind w:left="851" w:hanging="851"/>
        <w:rPr>
          <w:rFonts w:ascii="Arial" w:hAnsi="Arial" w:cs="Arial"/>
          <w:color w:val="000000" w:themeColor="text1"/>
          <w:sz w:val="24"/>
          <w:szCs w:val="24"/>
        </w:rPr>
      </w:pPr>
    </w:p>
    <w:p w14:paraId="32F1A363" w14:textId="1BFA4BE5" w:rsidR="00703619" w:rsidRPr="00EE0508" w:rsidRDefault="00703619"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17.2.</w:t>
      </w:r>
      <w:r w:rsidR="00695718" w:rsidRPr="00EE0508">
        <w:rPr>
          <w:rFonts w:ascii="Arial" w:hAnsi="Arial" w:cs="Arial"/>
          <w:color w:val="000000" w:themeColor="text1"/>
          <w:sz w:val="24"/>
          <w:szCs w:val="24"/>
        </w:rPr>
        <w:t>2</w:t>
      </w:r>
      <w:r w:rsidRPr="00EE0508">
        <w:rPr>
          <w:rFonts w:ascii="Arial" w:hAnsi="Arial" w:cs="Arial"/>
          <w:color w:val="000000" w:themeColor="text1"/>
          <w:sz w:val="24"/>
          <w:szCs w:val="24"/>
        </w:rPr>
        <w:tab/>
        <w:t xml:space="preserve">The Contractor shall also be liable for any loss or damage, which occurs </w:t>
      </w:r>
      <w:r w:rsidR="005F7ECE" w:rsidRPr="00EE0508">
        <w:rPr>
          <w:rFonts w:ascii="Arial" w:hAnsi="Arial" w:cs="Arial"/>
          <w:color w:val="000000" w:themeColor="text1"/>
          <w:sz w:val="24"/>
          <w:szCs w:val="24"/>
        </w:rPr>
        <w:t>from the Date of receipt of the signed Performance Certificate from the Employer and/or Engineer</w:t>
      </w:r>
      <w:r w:rsidR="0056703A" w:rsidRPr="00EE0508">
        <w:rPr>
          <w:rFonts w:ascii="Arial" w:hAnsi="Arial" w:cs="Arial"/>
          <w:color w:val="000000" w:themeColor="text1"/>
          <w:sz w:val="24"/>
          <w:szCs w:val="24"/>
        </w:rPr>
        <w:t xml:space="preserve"> </w:t>
      </w:r>
      <w:r w:rsidRPr="00EE0508">
        <w:rPr>
          <w:rFonts w:ascii="Arial" w:hAnsi="Arial" w:cs="Arial"/>
          <w:color w:val="000000" w:themeColor="text1"/>
          <w:sz w:val="24"/>
          <w:szCs w:val="24"/>
        </w:rPr>
        <w:t>and which arose from an event which occurred before the</w:t>
      </w:r>
      <w:r w:rsidR="005F7ECE" w:rsidRPr="00EE0508">
        <w:rPr>
          <w:rFonts w:ascii="Arial" w:hAnsi="Arial" w:cs="Arial"/>
          <w:color w:val="000000" w:themeColor="text1"/>
          <w:sz w:val="24"/>
          <w:szCs w:val="24"/>
        </w:rPr>
        <w:t xml:space="preserve"> receipt of the signed Performance Certificate</w:t>
      </w:r>
      <w:r w:rsidRPr="00EE0508">
        <w:rPr>
          <w:rFonts w:ascii="Arial" w:hAnsi="Arial" w:cs="Arial"/>
          <w:color w:val="000000" w:themeColor="text1"/>
          <w:sz w:val="24"/>
          <w:szCs w:val="24"/>
        </w:rPr>
        <w:t>, for which the Contractor was liable.</w:t>
      </w:r>
    </w:p>
    <w:p w14:paraId="7B15EAD9" w14:textId="77777777" w:rsidR="00703619" w:rsidRPr="00EE0508" w:rsidRDefault="00703619" w:rsidP="00D64FC5">
      <w:pPr>
        <w:spacing w:after="120" w:line="360" w:lineRule="auto"/>
        <w:ind w:left="851" w:hanging="851"/>
        <w:rPr>
          <w:rFonts w:ascii="Arial" w:hAnsi="Arial" w:cs="Arial"/>
          <w:color w:val="000000" w:themeColor="text1"/>
          <w:sz w:val="24"/>
          <w:szCs w:val="24"/>
        </w:rPr>
      </w:pPr>
    </w:p>
    <w:p w14:paraId="12DF7787" w14:textId="673D574D" w:rsidR="00703619" w:rsidRPr="00EE0508" w:rsidRDefault="00703619"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lastRenderedPageBreak/>
        <w:t>17.2.3</w:t>
      </w:r>
      <w:r w:rsidRPr="00EE0508">
        <w:rPr>
          <w:rFonts w:ascii="Arial" w:hAnsi="Arial" w:cs="Arial"/>
          <w:color w:val="000000" w:themeColor="text1"/>
          <w:sz w:val="24"/>
          <w:szCs w:val="24"/>
        </w:rPr>
        <w:tab/>
        <w:t>The Contractor shall have no liability whatsoever, whether by way of indemnity or otherwise, for loss or damage to the Works,</w:t>
      </w:r>
      <w:r w:rsidR="00580C21" w:rsidRPr="00EE0508">
        <w:rPr>
          <w:rFonts w:ascii="Arial" w:hAnsi="Arial" w:cs="Arial"/>
          <w:color w:val="000000" w:themeColor="text1"/>
          <w:sz w:val="24"/>
          <w:szCs w:val="24"/>
        </w:rPr>
        <w:t xml:space="preserve"> Plant and Materials, the Site(s),</w:t>
      </w:r>
      <w:r w:rsidRPr="00EE0508">
        <w:rPr>
          <w:rFonts w:ascii="Arial" w:hAnsi="Arial" w:cs="Arial"/>
          <w:color w:val="000000" w:themeColor="text1"/>
          <w:sz w:val="24"/>
          <w:szCs w:val="24"/>
        </w:rPr>
        <w:t xml:space="preserve"> Goods or Contractor's Documents caused by any of the following events (except to the extent that such Works, Goods</w:t>
      </w:r>
      <w:r w:rsidR="003C4E3F" w:rsidRPr="00EE0508">
        <w:rPr>
          <w:rFonts w:ascii="Arial" w:hAnsi="Arial" w:cs="Arial"/>
          <w:color w:val="000000" w:themeColor="text1"/>
          <w:sz w:val="24"/>
          <w:szCs w:val="24"/>
        </w:rPr>
        <w:t>, Plant and Materials</w:t>
      </w:r>
      <w:r w:rsidRPr="00EE0508">
        <w:rPr>
          <w:rFonts w:ascii="Arial" w:hAnsi="Arial" w:cs="Arial"/>
          <w:color w:val="000000" w:themeColor="text1"/>
          <w:sz w:val="24"/>
          <w:szCs w:val="24"/>
        </w:rPr>
        <w:t xml:space="preserve"> or Contractor’s Documents have been rejected by the</w:t>
      </w:r>
      <w:r w:rsidR="00D354C8" w:rsidRPr="00EE0508">
        <w:rPr>
          <w:rFonts w:ascii="Arial" w:hAnsi="Arial" w:cs="Arial"/>
          <w:color w:val="000000" w:themeColor="text1"/>
          <w:sz w:val="24"/>
          <w:szCs w:val="24"/>
        </w:rPr>
        <w:t xml:space="preserve"> Employer and/or</w:t>
      </w:r>
      <w:r w:rsidRPr="00EE0508">
        <w:rPr>
          <w:rFonts w:ascii="Arial" w:hAnsi="Arial" w:cs="Arial"/>
          <w:color w:val="000000" w:themeColor="text1"/>
          <w:sz w:val="24"/>
          <w:szCs w:val="24"/>
        </w:rPr>
        <w:t xml:space="preserve"> Engineer under Sub-Clause 7.5 [Defects and Rejection] before the occurrence of any of the following events):</w:t>
      </w:r>
    </w:p>
    <w:p w14:paraId="7C3F8890" w14:textId="77777777" w:rsidR="00703619" w:rsidRPr="00EE0508" w:rsidRDefault="00703619" w:rsidP="00D64FC5">
      <w:pPr>
        <w:spacing w:after="120" w:line="360" w:lineRule="auto"/>
        <w:ind w:left="2127" w:hanging="1276"/>
        <w:rPr>
          <w:rFonts w:ascii="Arial" w:hAnsi="Arial" w:cs="Arial"/>
          <w:color w:val="000000" w:themeColor="text1"/>
          <w:sz w:val="24"/>
          <w:szCs w:val="24"/>
        </w:rPr>
      </w:pPr>
    </w:p>
    <w:p w14:paraId="2C67006A" w14:textId="7C4F5794" w:rsidR="00703619" w:rsidRPr="00EE0508" w:rsidRDefault="00703619" w:rsidP="00D64FC5">
      <w:pPr>
        <w:spacing w:after="120" w:line="360" w:lineRule="auto"/>
        <w:ind w:left="2127" w:hanging="1276"/>
        <w:rPr>
          <w:rFonts w:ascii="Arial" w:hAnsi="Arial" w:cs="Arial"/>
          <w:strike/>
          <w:color w:val="000000" w:themeColor="text1"/>
          <w:sz w:val="24"/>
          <w:szCs w:val="24"/>
        </w:rPr>
      </w:pPr>
      <w:r w:rsidRPr="00EE0508">
        <w:rPr>
          <w:rFonts w:ascii="Arial" w:hAnsi="Arial" w:cs="Arial"/>
          <w:color w:val="000000" w:themeColor="text1"/>
          <w:sz w:val="24"/>
          <w:szCs w:val="24"/>
        </w:rPr>
        <w:t>17.2.3.</w:t>
      </w:r>
      <w:r w:rsidR="00AC3076" w:rsidRPr="00EE0508">
        <w:rPr>
          <w:rFonts w:ascii="Arial" w:hAnsi="Arial" w:cs="Arial"/>
          <w:color w:val="000000" w:themeColor="text1"/>
          <w:sz w:val="24"/>
          <w:szCs w:val="24"/>
        </w:rPr>
        <w:t>1</w:t>
      </w:r>
      <w:r w:rsidRPr="00EE0508">
        <w:rPr>
          <w:rFonts w:ascii="Arial" w:hAnsi="Arial" w:cs="Arial"/>
          <w:color w:val="000000" w:themeColor="text1"/>
          <w:sz w:val="24"/>
          <w:szCs w:val="24"/>
        </w:rPr>
        <w:tab/>
        <w:t>any of the events or circumstances listed under sub-clauses 18.1.2.1</w:t>
      </w:r>
      <w:r w:rsidRPr="00EE0508" w:rsidDel="001844A4">
        <w:rPr>
          <w:rFonts w:ascii="Arial" w:hAnsi="Arial" w:cs="Arial"/>
          <w:color w:val="000000" w:themeColor="text1"/>
          <w:sz w:val="24"/>
          <w:szCs w:val="24"/>
        </w:rPr>
        <w:t xml:space="preserve"> </w:t>
      </w:r>
      <w:r w:rsidRPr="00EE0508">
        <w:rPr>
          <w:rFonts w:ascii="Arial" w:hAnsi="Arial" w:cs="Arial"/>
          <w:color w:val="000000" w:themeColor="text1"/>
          <w:sz w:val="24"/>
          <w:szCs w:val="24"/>
        </w:rPr>
        <w:t>to 18.1.2.6 of Sub-Clause 18.1 [Exceptional Events];</w:t>
      </w:r>
    </w:p>
    <w:p w14:paraId="0F7917E1" w14:textId="77777777" w:rsidR="00695718" w:rsidRPr="00EE0508" w:rsidRDefault="00695718" w:rsidP="00D64FC5">
      <w:pPr>
        <w:spacing w:after="120" w:line="360" w:lineRule="auto"/>
        <w:ind w:left="2127" w:hanging="1276"/>
        <w:rPr>
          <w:rFonts w:ascii="Arial" w:hAnsi="Arial" w:cs="Arial"/>
          <w:color w:val="000000" w:themeColor="text1"/>
          <w:sz w:val="24"/>
          <w:szCs w:val="24"/>
        </w:rPr>
      </w:pPr>
    </w:p>
    <w:p w14:paraId="1409FE9E" w14:textId="758AFCBE" w:rsidR="00703619" w:rsidRPr="00D64FC5" w:rsidRDefault="00703619" w:rsidP="0025008C">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17.2.4</w:t>
      </w:r>
      <w:r w:rsidR="0056703A" w:rsidRPr="00EE0508">
        <w:rPr>
          <w:rFonts w:ascii="Arial" w:hAnsi="Arial" w:cs="Arial"/>
          <w:color w:val="000000" w:themeColor="text1"/>
          <w:sz w:val="24"/>
          <w:szCs w:val="24"/>
        </w:rPr>
        <w:tab/>
      </w:r>
      <w:r w:rsidR="0025008C" w:rsidRPr="00EE0508">
        <w:rPr>
          <w:rFonts w:ascii="Arial" w:hAnsi="Arial" w:cs="Arial"/>
          <w:color w:val="000000" w:themeColor="text1"/>
          <w:sz w:val="24"/>
          <w:szCs w:val="24"/>
        </w:rPr>
        <w:t xml:space="preserve">The </w:t>
      </w:r>
      <w:r w:rsidRPr="00EE0508">
        <w:rPr>
          <w:rFonts w:ascii="Arial" w:hAnsi="Arial" w:cs="Arial"/>
          <w:color w:val="000000" w:themeColor="text1"/>
          <w:sz w:val="24"/>
          <w:szCs w:val="24"/>
        </w:rPr>
        <w:t xml:space="preserve">Contractor shall rectify any such loss and/or damage that may arise to the extent instructed by the </w:t>
      </w:r>
      <w:r w:rsidR="007558BF" w:rsidRPr="00EE0508">
        <w:rPr>
          <w:rFonts w:ascii="Arial" w:hAnsi="Arial" w:cs="Arial"/>
          <w:color w:val="000000" w:themeColor="text1"/>
          <w:sz w:val="24"/>
          <w:szCs w:val="24"/>
        </w:rPr>
        <w:t xml:space="preserve">Employer and/or </w:t>
      </w:r>
      <w:r w:rsidRPr="00EE0508">
        <w:rPr>
          <w:rFonts w:ascii="Arial" w:hAnsi="Arial" w:cs="Arial"/>
          <w:color w:val="000000" w:themeColor="text1"/>
          <w:sz w:val="24"/>
          <w:szCs w:val="24"/>
        </w:rPr>
        <w:t>Engineer.</w:t>
      </w:r>
    </w:p>
    <w:p w14:paraId="7CE38CE4" w14:textId="2EF7C8D9" w:rsidR="00DB415F" w:rsidRPr="00D64FC5" w:rsidRDefault="00DB415F" w:rsidP="00DB415F">
      <w:pPr>
        <w:spacing w:after="120" w:line="360" w:lineRule="auto"/>
        <w:rPr>
          <w:rFonts w:ascii="Arial" w:hAnsi="Arial" w:cs="Arial"/>
          <w:color w:val="000000" w:themeColor="text1"/>
          <w:sz w:val="24"/>
          <w:szCs w:val="24"/>
        </w:rPr>
      </w:pPr>
    </w:p>
    <w:p w14:paraId="5C916AAB" w14:textId="77777777" w:rsidR="00703619" w:rsidRPr="00D64FC5" w:rsidRDefault="00703619"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17.3</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Intellectual and Industrial Property Rights</w:t>
      </w:r>
    </w:p>
    <w:p w14:paraId="51B618A8"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51DCCC82" w14:textId="77777777" w:rsidR="00703619" w:rsidRPr="00EE0508" w:rsidRDefault="00703619"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17.3.1</w:t>
      </w:r>
      <w:r w:rsidRPr="00EE0508">
        <w:rPr>
          <w:rFonts w:ascii="Arial" w:hAnsi="Arial" w:cs="Arial"/>
          <w:color w:val="000000" w:themeColor="text1"/>
          <w:sz w:val="24"/>
          <w:szCs w:val="24"/>
        </w:rPr>
        <w:tab/>
        <w:t xml:space="preserve">In this Sub-Clause, </w:t>
      </w:r>
    </w:p>
    <w:p w14:paraId="1E9E6B26" w14:textId="77777777" w:rsidR="00703619" w:rsidRPr="00EE0508" w:rsidRDefault="00703619" w:rsidP="00D64FC5">
      <w:pPr>
        <w:spacing w:after="120" w:line="360" w:lineRule="auto"/>
        <w:ind w:left="90" w:hanging="90"/>
        <w:rPr>
          <w:rFonts w:ascii="Arial" w:hAnsi="Arial" w:cs="Arial"/>
          <w:color w:val="000000" w:themeColor="text1"/>
          <w:sz w:val="24"/>
          <w:szCs w:val="24"/>
        </w:rPr>
      </w:pPr>
    </w:p>
    <w:p w14:paraId="3E815511" w14:textId="77777777" w:rsidR="00703619" w:rsidRPr="00EE0508" w:rsidRDefault="00703619"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17.3.1.1</w:t>
      </w:r>
      <w:r w:rsidRPr="00EE0508">
        <w:rPr>
          <w:rFonts w:ascii="Arial" w:hAnsi="Arial" w:cs="Arial"/>
          <w:color w:val="000000" w:themeColor="text1"/>
          <w:sz w:val="24"/>
          <w:szCs w:val="24"/>
        </w:rPr>
        <w:tab/>
      </w:r>
      <w:bookmarkStart w:id="46" w:name="_Hlk66791156"/>
      <w:r w:rsidRPr="00EE0508">
        <w:rPr>
          <w:rFonts w:ascii="Arial" w:hAnsi="Arial" w:cs="Arial"/>
          <w:color w:val="000000" w:themeColor="text1"/>
          <w:sz w:val="24"/>
          <w:szCs w:val="24"/>
        </w:rPr>
        <w:t xml:space="preserve">"infringement" means an infringement (or alleged infringement) of any patent, registered design, copyright, trademark, trade name, trade secret or other intellectual or industrial property right relating to the Works; and </w:t>
      </w:r>
    </w:p>
    <w:bookmarkEnd w:id="46"/>
    <w:p w14:paraId="02A932DD" w14:textId="77777777" w:rsidR="00703619" w:rsidRPr="00EE0508" w:rsidRDefault="00703619" w:rsidP="00D64FC5">
      <w:pPr>
        <w:spacing w:after="120" w:line="360" w:lineRule="auto"/>
        <w:ind w:left="2127" w:hanging="1276"/>
        <w:rPr>
          <w:rFonts w:ascii="Arial" w:hAnsi="Arial" w:cs="Arial"/>
          <w:color w:val="000000" w:themeColor="text1"/>
          <w:sz w:val="24"/>
          <w:szCs w:val="24"/>
        </w:rPr>
      </w:pPr>
    </w:p>
    <w:p w14:paraId="3010F8EA" w14:textId="01F8DD6E" w:rsidR="00703619" w:rsidRDefault="00703619"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17.3.1.2</w:t>
      </w:r>
      <w:r w:rsidRPr="00EE0508">
        <w:rPr>
          <w:rFonts w:ascii="Arial" w:hAnsi="Arial" w:cs="Arial"/>
          <w:color w:val="000000" w:themeColor="text1"/>
          <w:sz w:val="24"/>
          <w:szCs w:val="24"/>
        </w:rPr>
        <w:tab/>
      </w:r>
      <w:bookmarkStart w:id="47" w:name="_Hlk66791331"/>
      <w:r w:rsidRPr="00EE0508">
        <w:rPr>
          <w:rFonts w:ascii="Arial" w:hAnsi="Arial" w:cs="Arial"/>
          <w:color w:val="000000" w:themeColor="text1"/>
          <w:sz w:val="24"/>
          <w:szCs w:val="24"/>
        </w:rPr>
        <w:t>"</w:t>
      </w:r>
      <w:r w:rsidR="0000750D" w:rsidRPr="00EE0508">
        <w:rPr>
          <w:rFonts w:ascii="Arial" w:hAnsi="Arial" w:cs="Arial"/>
          <w:color w:val="000000" w:themeColor="text1"/>
          <w:sz w:val="24"/>
          <w:szCs w:val="24"/>
        </w:rPr>
        <w:t>Claim</w:t>
      </w:r>
      <w:r w:rsidRPr="00EE0508">
        <w:rPr>
          <w:rFonts w:ascii="Arial" w:hAnsi="Arial" w:cs="Arial"/>
          <w:color w:val="000000" w:themeColor="text1"/>
          <w:sz w:val="24"/>
          <w:szCs w:val="24"/>
        </w:rPr>
        <w:t xml:space="preserve">" means a third-party </w:t>
      </w:r>
      <w:r w:rsidR="0000750D" w:rsidRPr="00EE0508">
        <w:rPr>
          <w:rFonts w:ascii="Arial" w:hAnsi="Arial" w:cs="Arial"/>
          <w:color w:val="000000" w:themeColor="text1"/>
          <w:sz w:val="24"/>
          <w:szCs w:val="24"/>
        </w:rPr>
        <w:t xml:space="preserve">Claim </w:t>
      </w:r>
      <w:r w:rsidRPr="00EE0508">
        <w:rPr>
          <w:rFonts w:ascii="Arial" w:hAnsi="Arial" w:cs="Arial"/>
          <w:color w:val="000000" w:themeColor="text1"/>
          <w:sz w:val="24"/>
          <w:szCs w:val="24"/>
        </w:rPr>
        <w:t>(or proceedings pursuing a third-party claim) alleging an infringement</w:t>
      </w:r>
      <w:bookmarkEnd w:id="47"/>
      <w:r w:rsidRPr="00EE0508">
        <w:rPr>
          <w:rFonts w:ascii="Arial" w:hAnsi="Arial" w:cs="Arial"/>
          <w:color w:val="000000" w:themeColor="text1"/>
          <w:sz w:val="24"/>
          <w:szCs w:val="24"/>
        </w:rPr>
        <w:t>.</w:t>
      </w:r>
    </w:p>
    <w:p w14:paraId="435378BD" w14:textId="744BB1D7" w:rsidR="00920D51" w:rsidRDefault="00920D51" w:rsidP="00D64FC5">
      <w:pPr>
        <w:spacing w:after="120" w:line="360" w:lineRule="auto"/>
        <w:ind w:left="2127" w:hanging="1276"/>
        <w:rPr>
          <w:rFonts w:ascii="Arial" w:hAnsi="Arial" w:cs="Arial"/>
          <w:color w:val="000000" w:themeColor="text1"/>
          <w:sz w:val="24"/>
          <w:szCs w:val="24"/>
        </w:rPr>
      </w:pPr>
    </w:p>
    <w:p w14:paraId="1629FE6E" w14:textId="77777777" w:rsidR="00703619" w:rsidRPr="00D64FC5" w:rsidRDefault="00703619" w:rsidP="00D64FC5">
      <w:pPr>
        <w:spacing w:after="120" w:line="360" w:lineRule="auto"/>
        <w:ind w:left="90" w:hanging="90"/>
        <w:rPr>
          <w:rFonts w:ascii="Arial" w:hAnsi="Arial" w:cs="Arial"/>
          <w:color w:val="000000" w:themeColor="text1"/>
          <w:sz w:val="24"/>
          <w:szCs w:val="24"/>
        </w:rPr>
      </w:pPr>
    </w:p>
    <w:p w14:paraId="7BC8ADD2" w14:textId="0DE6DA86" w:rsidR="00785B8A" w:rsidRPr="00EE0508" w:rsidRDefault="00785B8A"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lang w:val="en-US"/>
        </w:rPr>
        <w:t>17.3.</w:t>
      </w:r>
      <w:r w:rsidR="00AC3076" w:rsidRPr="00EE0508">
        <w:rPr>
          <w:rFonts w:ascii="Arial" w:hAnsi="Arial" w:cs="Arial"/>
          <w:color w:val="000000" w:themeColor="text1"/>
          <w:sz w:val="24"/>
          <w:szCs w:val="24"/>
          <w:lang w:val="en-US"/>
        </w:rPr>
        <w:t>2</w:t>
      </w:r>
      <w:r w:rsidRPr="00EE0508">
        <w:rPr>
          <w:rFonts w:ascii="Arial" w:hAnsi="Arial" w:cs="Arial"/>
          <w:color w:val="000000" w:themeColor="text1"/>
          <w:sz w:val="24"/>
          <w:szCs w:val="24"/>
          <w:lang w:val="en-US"/>
        </w:rPr>
        <w:tab/>
      </w:r>
      <w:r w:rsidRPr="00EE0508">
        <w:rPr>
          <w:rFonts w:ascii="Arial" w:hAnsi="Arial" w:cs="Arial"/>
          <w:color w:val="000000" w:themeColor="text1"/>
          <w:sz w:val="24"/>
          <w:szCs w:val="24"/>
        </w:rPr>
        <w:t>The Contractor’s Intellectual and Industrial Property shall, at a minimum, mean all of the</w:t>
      </w:r>
      <w:r w:rsidR="004F1BED" w:rsidRPr="00EE0508">
        <w:rPr>
          <w:rFonts w:ascii="Arial" w:hAnsi="Arial" w:cs="Arial"/>
          <w:color w:val="000000" w:themeColor="text1"/>
          <w:sz w:val="24"/>
          <w:szCs w:val="24"/>
        </w:rPr>
        <w:t xml:space="preserve"> Contractor</w:t>
      </w:r>
      <w:r w:rsidRPr="00EE0508">
        <w:rPr>
          <w:rFonts w:ascii="Arial" w:hAnsi="Arial" w:cs="Arial"/>
          <w:color w:val="000000" w:themeColor="text1"/>
          <w:sz w:val="24"/>
          <w:szCs w:val="24"/>
        </w:rPr>
        <w:t xml:space="preserve">’s documents, designs, procedures, manuals, training </w:t>
      </w:r>
      <w:r w:rsidR="00276447" w:rsidRPr="00EE0508">
        <w:rPr>
          <w:rFonts w:ascii="Arial" w:hAnsi="Arial" w:cs="Arial"/>
          <w:color w:val="000000" w:themeColor="text1"/>
          <w:sz w:val="24"/>
          <w:szCs w:val="24"/>
        </w:rPr>
        <w:t>Material</w:t>
      </w:r>
      <w:r w:rsidRPr="00EE0508">
        <w:rPr>
          <w:rFonts w:ascii="Arial" w:hAnsi="Arial" w:cs="Arial"/>
          <w:color w:val="000000" w:themeColor="text1"/>
          <w:sz w:val="24"/>
          <w:szCs w:val="24"/>
        </w:rPr>
        <w:t>, reports, patents,</w:t>
      </w:r>
      <w:r w:rsidR="004F1BED" w:rsidRPr="00EE0508">
        <w:rPr>
          <w:rFonts w:ascii="Arial" w:hAnsi="Arial" w:cs="Arial"/>
          <w:color w:val="000000" w:themeColor="text1"/>
          <w:sz w:val="24"/>
          <w:szCs w:val="24"/>
        </w:rPr>
        <w:t xml:space="preserve"> </w:t>
      </w:r>
      <w:r w:rsidRPr="00EE0508">
        <w:rPr>
          <w:rFonts w:ascii="Arial" w:hAnsi="Arial" w:cs="Arial"/>
          <w:color w:val="000000" w:themeColor="text1"/>
          <w:sz w:val="24"/>
          <w:szCs w:val="24"/>
        </w:rPr>
        <w:t xml:space="preserve">registered designs, copyrights, trademarks, trade names, trade </w:t>
      </w:r>
      <w:r w:rsidRPr="00EE0508">
        <w:rPr>
          <w:rFonts w:ascii="Arial" w:hAnsi="Arial" w:cs="Arial"/>
          <w:color w:val="000000" w:themeColor="text1"/>
          <w:sz w:val="24"/>
          <w:szCs w:val="24"/>
        </w:rPr>
        <w:lastRenderedPageBreak/>
        <w:t>secrets, technology,</w:t>
      </w:r>
      <w:r w:rsidR="004F1BED" w:rsidRPr="00EE0508">
        <w:rPr>
          <w:rFonts w:ascii="Arial" w:hAnsi="Arial" w:cs="Arial"/>
          <w:color w:val="000000" w:themeColor="text1"/>
          <w:sz w:val="24"/>
          <w:szCs w:val="24"/>
        </w:rPr>
        <w:t xml:space="preserve"> </w:t>
      </w:r>
      <w:r w:rsidRPr="00EE0508">
        <w:rPr>
          <w:rFonts w:ascii="Arial" w:hAnsi="Arial" w:cs="Arial"/>
          <w:color w:val="000000" w:themeColor="text1"/>
          <w:sz w:val="24"/>
          <w:szCs w:val="24"/>
        </w:rPr>
        <w:t>software and other intellectual or industrial property rights relating to t</w:t>
      </w:r>
      <w:r w:rsidR="00126BD1" w:rsidRPr="00EE0508">
        <w:rPr>
          <w:rFonts w:ascii="Arial" w:hAnsi="Arial" w:cs="Arial"/>
          <w:color w:val="000000" w:themeColor="text1"/>
          <w:sz w:val="24"/>
          <w:szCs w:val="24"/>
        </w:rPr>
        <w:t xml:space="preserve">he </w:t>
      </w:r>
      <w:r w:rsidRPr="00EE0508">
        <w:rPr>
          <w:rFonts w:ascii="Arial" w:hAnsi="Arial" w:cs="Arial"/>
          <w:color w:val="000000" w:themeColor="text1"/>
          <w:sz w:val="24"/>
          <w:szCs w:val="24"/>
        </w:rPr>
        <w:t>RFP, the</w:t>
      </w:r>
      <w:r w:rsidR="00126BD1" w:rsidRPr="00EE0508">
        <w:rPr>
          <w:rFonts w:ascii="Arial" w:hAnsi="Arial" w:cs="Arial"/>
          <w:color w:val="000000" w:themeColor="text1"/>
          <w:sz w:val="24"/>
          <w:szCs w:val="24"/>
        </w:rPr>
        <w:t xml:space="preserve"> </w:t>
      </w:r>
      <w:r w:rsidRPr="00EE0508">
        <w:rPr>
          <w:rFonts w:ascii="Arial" w:hAnsi="Arial" w:cs="Arial"/>
          <w:color w:val="000000" w:themeColor="text1"/>
          <w:sz w:val="24"/>
          <w:szCs w:val="24"/>
        </w:rPr>
        <w:t xml:space="preserve">Contract and the </w:t>
      </w:r>
      <w:r w:rsidR="00200413" w:rsidRPr="00EE0508">
        <w:rPr>
          <w:rFonts w:ascii="Arial" w:hAnsi="Arial" w:cs="Arial"/>
          <w:color w:val="000000" w:themeColor="text1"/>
          <w:sz w:val="24"/>
          <w:szCs w:val="24"/>
        </w:rPr>
        <w:t>Employer’s Requirem</w:t>
      </w:r>
      <w:r w:rsidR="005B5CCC" w:rsidRPr="00EE0508">
        <w:rPr>
          <w:rFonts w:ascii="Arial" w:hAnsi="Arial" w:cs="Arial"/>
          <w:color w:val="000000" w:themeColor="text1"/>
          <w:sz w:val="24"/>
          <w:szCs w:val="24"/>
        </w:rPr>
        <w:t>ents</w:t>
      </w:r>
      <w:r w:rsidRPr="00EE0508">
        <w:rPr>
          <w:rFonts w:ascii="Arial" w:hAnsi="Arial" w:cs="Arial"/>
          <w:color w:val="000000" w:themeColor="text1"/>
          <w:sz w:val="24"/>
          <w:szCs w:val="24"/>
        </w:rPr>
        <w:t>.</w:t>
      </w:r>
    </w:p>
    <w:p w14:paraId="4A94CD54" w14:textId="77777777" w:rsidR="00126BD1" w:rsidRPr="00EE0508" w:rsidRDefault="00126BD1" w:rsidP="00D64FC5">
      <w:pPr>
        <w:spacing w:after="120" w:line="360" w:lineRule="auto"/>
        <w:ind w:left="851" w:hanging="851"/>
        <w:rPr>
          <w:rFonts w:ascii="Arial" w:hAnsi="Arial" w:cs="Arial"/>
          <w:color w:val="000000" w:themeColor="text1"/>
          <w:sz w:val="24"/>
          <w:szCs w:val="24"/>
        </w:rPr>
      </w:pPr>
    </w:p>
    <w:p w14:paraId="32B6864B" w14:textId="6C59FB94" w:rsidR="00785B8A" w:rsidRPr="00EE0508" w:rsidRDefault="001F0D01"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17.3.</w:t>
      </w:r>
      <w:r w:rsidR="00AC3076" w:rsidRPr="00EE0508">
        <w:rPr>
          <w:rFonts w:ascii="Arial" w:hAnsi="Arial" w:cs="Arial"/>
          <w:color w:val="000000" w:themeColor="text1"/>
          <w:sz w:val="24"/>
          <w:szCs w:val="24"/>
        </w:rPr>
        <w:t>3</w:t>
      </w:r>
      <w:r w:rsidR="00127783" w:rsidRPr="00EE0508">
        <w:rPr>
          <w:rFonts w:ascii="Arial" w:hAnsi="Arial" w:cs="Arial"/>
          <w:color w:val="000000" w:themeColor="text1"/>
          <w:sz w:val="24"/>
          <w:szCs w:val="24"/>
        </w:rPr>
        <w:tab/>
      </w:r>
      <w:r w:rsidR="00785B8A" w:rsidRPr="00EE0508">
        <w:rPr>
          <w:rFonts w:ascii="Arial" w:hAnsi="Arial" w:cs="Arial"/>
          <w:color w:val="000000" w:themeColor="text1"/>
          <w:sz w:val="24"/>
          <w:szCs w:val="24"/>
        </w:rPr>
        <w:t xml:space="preserve">The </w:t>
      </w:r>
      <w:r w:rsidR="00127783" w:rsidRPr="00EE0508">
        <w:rPr>
          <w:rFonts w:ascii="Arial" w:hAnsi="Arial" w:cs="Arial"/>
          <w:color w:val="000000" w:themeColor="text1"/>
          <w:sz w:val="24"/>
          <w:szCs w:val="24"/>
        </w:rPr>
        <w:t>Contractor</w:t>
      </w:r>
      <w:r w:rsidR="00785B8A" w:rsidRPr="00EE0508">
        <w:rPr>
          <w:rFonts w:ascii="Arial" w:hAnsi="Arial" w:cs="Arial"/>
          <w:color w:val="000000" w:themeColor="text1"/>
          <w:sz w:val="24"/>
          <w:szCs w:val="24"/>
        </w:rPr>
        <w:t xml:space="preserve"> shall be deemed, by signing th</w:t>
      </w:r>
      <w:r w:rsidR="005B5CCC" w:rsidRPr="00EE0508">
        <w:rPr>
          <w:rFonts w:ascii="Arial" w:hAnsi="Arial" w:cs="Arial"/>
          <w:color w:val="000000" w:themeColor="text1"/>
          <w:sz w:val="24"/>
          <w:szCs w:val="24"/>
        </w:rPr>
        <w:t>is</w:t>
      </w:r>
      <w:r w:rsidR="00785B8A" w:rsidRPr="00EE0508">
        <w:rPr>
          <w:rFonts w:ascii="Arial" w:hAnsi="Arial" w:cs="Arial"/>
          <w:color w:val="000000" w:themeColor="text1"/>
          <w:sz w:val="24"/>
          <w:szCs w:val="24"/>
        </w:rPr>
        <w:t xml:space="preserve"> Contract, to transparently transfer</w:t>
      </w:r>
      <w:r w:rsidRPr="00EE0508">
        <w:rPr>
          <w:rFonts w:ascii="Arial" w:hAnsi="Arial" w:cs="Arial"/>
          <w:color w:val="000000" w:themeColor="text1"/>
          <w:sz w:val="24"/>
          <w:szCs w:val="24"/>
        </w:rPr>
        <w:t xml:space="preserve"> </w:t>
      </w:r>
      <w:r w:rsidR="00785B8A" w:rsidRPr="00EE0508">
        <w:rPr>
          <w:rFonts w:ascii="Arial" w:hAnsi="Arial" w:cs="Arial"/>
          <w:color w:val="000000" w:themeColor="text1"/>
          <w:sz w:val="24"/>
          <w:szCs w:val="24"/>
        </w:rPr>
        <w:t xml:space="preserve">ownership of the </w:t>
      </w:r>
      <w:r w:rsidR="00127783" w:rsidRPr="00EE0508">
        <w:rPr>
          <w:rFonts w:ascii="Arial" w:hAnsi="Arial" w:cs="Arial"/>
          <w:color w:val="000000" w:themeColor="text1"/>
          <w:sz w:val="24"/>
          <w:szCs w:val="24"/>
        </w:rPr>
        <w:t>Contractor</w:t>
      </w:r>
      <w:r w:rsidR="00785B8A" w:rsidRPr="00EE0508">
        <w:rPr>
          <w:rFonts w:ascii="Arial" w:hAnsi="Arial" w:cs="Arial"/>
          <w:color w:val="000000" w:themeColor="text1"/>
          <w:sz w:val="24"/>
          <w:szCs w:val="24"/>
        </w:rPr>
        <w:t xml:space="preserve">’s Intellectual and Industrial Property to </w:t>
      </w:r>
      <w:r w:rsidRPr="00EE0508">
        <w:rPr>
          <w:rFonts w:ascii="Arial" w:hAnsi="Arial" w:cs="Arial"/>
          <w:color w:val="000000" w:themeColor="text1"/>
          <w:sz w:val="24"/>
          <w:szCs w:val="24"/>
        </w:rPr>
        <w:t>the Employer</w:t>
      </w:r>
      <w:r w:rsidR="00785B8A" w:rsidRPr="00EE0508">
        <w:rPr>
          <w:rFonts w:ascii="Arial" w:hAnsi="Arial" w:cs="Arial"/>
          <w:color w:val="000000" w:themeColor="text1"/>
          <w:sz w:val="24"/>
          <w:szCs w:val="24"/>
        </w:rPr>
        <w:t>.</w:t>
      </w:r>
    </w:p>
    <w:p w14:paraId="33B9A170" w14:textId="73731F39" w:rsidR="00B248CC" w:rsidRPr="00EE0508" w:rsidRDefault="00B248CC" w:rsidP="00D64FC5">
      <w:pPr>
        <w:spacing w:after="120" w:line="360" w:lineRule="auto"/>
        <w:ind w:left="851" w:hanging="851"/>
        <w:rPr>
          <w:rFonts w:ascii="Arial" w:hAnsi="Arial" w:cs="Arial"/>
          <w:color w:val="000000" w:themeColor="text1"/>
          <w:sz w:val="24"/>
          <w:szCs w:val="24"/>
        </w:rPr>
      </w:pPr>
    </w:p>
    <w:p w14:paraId="2515065B" w14:textId="53153FBF" w:rsidR="00B248CC" w:rsidRPr="00EE0508" w:rsidRDefault="00B248CC" w:rsidP="00D64FC5">
      <w:pPr>
        <w:spacing w:after="120" w:line="360" w:lineRule="auto"/>
        <w:ind w:left="851" w:hanging="851"/>
        <w:rPr>
          <w:rFonts w:ascii="Arial" w:hAnsi="Arial" w:cs="Arial"/>
          <w:color w:val="000000" w:themeColor="text1"/>
          <w:sz w:val="24"/>
          <w:szCs w:val="24"/>
        </w:rPr>
      </w:pPr>
      <w:r w:rsidRPr="00EE0508">
        <w:rPr>
          <w:rFonts w:ascii="Arial" w:hAnsi="Arial" w:cs="Arial"/>
          <w:color w:val="000000" w:themeColor="text1"/>
          <w:sz w:val="24"/>
          <w:szCs w:val="24"/>
        </w:rPr>
        <w:t>17.3.</w:t>
      </w:r>
      <w:r w:rsidR="00AC3076" w:rsidRPr="00EE0508">
        <w:rPr>
          <w:rFonts w:ascii="Arial" w:hAnsi="Arial" w:cs="Arial"/>
          <w:color w:val="000000" w:themeColor="text1"/>
          <w:sz w:val="24"/>
          <w:szCs w:val="24"/>
        </w:rPr>
        <w:t>4</w:t>
      </w:r>
      <w:r w:rsidRPr="00EE0508">
        <w:rPr>
          <w:rFonts w:ascii="Arial" w:hAnsi="Arial" w:cs="Arial"/>
          <w:color w:val="000000" w:themeColor="text1"/>
          <w:sz w:val="24"/>
          <w:szCs w:val="24"/>
        </w:rPr>
        <w:tab/>
        <w:t>The Contrac</w:t>
      </w:r>
      <w:r w:rsidR="008E65E2" w:rsidRPr="00EE0508">
        <w:rPr>
          <w:rFonts w:ascii="Arial" w:hAnsi="Arial" w:cs="Arial"/>
          <w:color w:val="000000" w:themeColor="text1"/>
          <w:sz w:val="24"/>
          <w:szCs w:val="24"/>
        </w:rPr>
        <w:t>tor</w:t>
      </w:r>
      <w:r w:rsidRPr="00EE0508">
        <w:rPr>
          <w:rFonts w:ascii="Arial" w:hAnsi="Arial" w:cs="Arial"/>
          <w:color w:val="000000" w:themeColor="text1"/>
          <w:sz w:val="24"/>
          <w:szCs w:val="24"/>
        </w:rPr>
        <w:t xml:space="preserve"> shall be deemed, by signing the Contract, to transparently give </w:t>
      </w:r>
      <w:r w:rsidR="008E65E2" w:rsidRPr="00EE0508">
        <w:rPr>
          <w:rFonts w:ascii="Arial" w:hAnsi="Arial" w:cs="Arial"/>
          <w:color w:val="000000" w:themeColor="text1"/>
          <w:sz w:val="24"/>
          <w:szCs w:val="24"/>
        </w:rPr>
        <w:t>the Employer</w:t>
      </w:r>
      <w:r w:rsidRPr="00EE0508">
        <w:rPr>
          <w:rFonts w:ascii="Arial" w:hAnsi="Arial" w:cs="Arial"/>
          <w:color w:val="000000" w:themeColor="text1"/>
          <w:sz w:val="24"/>
          <w:szCs w:val="24"/>
        </w:rPr>
        <w:t xml:space="preserve"> full</w:t>
      </w:r>
      <w:r w:rsidR="008E65E2" w:rsidRPr="00EE0508">
        <w:rPr>
          <w:rFonts w:ascii="Arial" w:hAnsi="Arial" w:cs="Arial"/>
          <w:color w:val="000000" w:themeColor="text1"/>
          <w:sz w:val="24"/>
          <w:szCs w:val="24"/>
        </w:rPr>
        <w:t xml:space="preserve"> </w:t>
      </w:r>
      <w:r w:rsidRPr="00EE0508">
        <w:rPr>
          <w:rFonts w:ascii="Arial" w:hAnsi="Arial" w:cs="Arial"/>
          <w:color w:val="000000" w:themeColor="text1"/>
          <w:sz w:val="24"/>
          <w:szCs w:val="24"/>
        </w:rPr>
        <w:t>non-terminable transferable non-exclusive royalty-free ownership to copy, use and</w:t>
      </w:r>
      <w:r w:rsidR="008E65E2" w:rsidRPr="00EE0508">
        <w:rPr>
          <w:rFonts w:ascii="Arial" w:hAnsi="Arial" w:cs="Arial"/>
          <w:color w:val="000000" w:themeColor="text1"/>
          <w:sz w:val="24"/>
          <w:szCs w:val="24"/>
        </w:rPr>
        <w:t xml:space="preserve"> </w:t>
      </w:r>
      <w:r w:rsidRPr="00EE0508">
        <w:rPr>
          <w:rFonts w:ascii="Arial" w:hAnsi="Arial" w:cs="Arial"/>
          <w:color w:val="000000" w:themeColor="text1"/>
          <w:sz w:val="24"/>
          <w:szCs w:val="24"/>
        </w:rPr>
        <w:t xml:space="preserve">communicate the </w:t>
      </w:r>
      <w:r w:rsidR="008E65E2" w:rsidRPr="00EE0508">
        <w:rPr>
          <w:rFonts w:ascii="Arial" w:hAnsi="Arial" w:cs="Arial"/>
          <w:color w:val="000000" w:themeColor="text1"/>
          <w:sz w:val="24"/>
          <w:szCs w:val="24"/>
        </w:rPr>
        <w:t>Contractor</w:t>
      </w:r>
      <w:r w:rsidRPr="00EE0508">
        <w:rPr>
          <w:rFonts w:ascii="Arial" w:hAnsi="Arial" w:cs="Arial"/>
          <w:color w:val="000000" w:themeColor="text1"/>
          <w:sz w:val="24"/>
          <w:szCs w:val="24"/>
        </w:rPr>
        <w:t>’s Intellectual and Industrial Property including making and</w:t>
      </w:r>
      <w:r w:rsidR="008E65E2" w:rsidRPr="00EE0508">
        <w:rPr>
          <w:rFonts w:ascii="Arial" w:hAnsi="Arial" w:cs="Arial"/>
          <w:color w:val="000000" w:themeColor="text1"/>
          <w:sz w:val="24"/>
          <w:szCs w:val="24"/>
        </w:rPr>
        <w:t xml:space="preserve"> </w:t>
      </w:r>
      <w:r w:rsidRPr="00EE0508">
        <w:rPr>
          <w:rFonts w:ascii="Arial" w:hAnsi="Arial" w:cs="Arial"/>
          <w:color w:val="000000" w:themeColor="text1"/>
          <w:sz w:val="24"/>
          <w:szCs w:val="24"/>
        </w:rPr>
        <w:t xml:space="preserve">using modifications of them as required by </w:t>
      </w:r>
      <w:r w:rsidR="008E65E2" w:rsidRPr="00EE0508">
        <w:rPr>
          <w:rFonts w:ascii="Arial" w:hAnsi="Arial" w:cs="Arial"/>
          <w:color w:val="000000" w:themeColor="text1"/>
          <w:sz w:val="24"/>
          <w:szCs w:val="24"/>
        </w:rPr>
        <w:t>the Employer</w:t>
      </w:r>
      <w:r w:rsidRPr="00EE0508">
        <w:rPr>
          <w:rFonts w:ascii="Arial" w:hAnsi="Arial" w:cs="Arial"/>
          <w:color w:val="000000" w:themeColor="text1"/>
          <w:sz w:val="24"/>
          <w:szCs w:val="24"/>
        </w:rPr>
        <w:t>. This ownership shall, at a minimum:</w:t>
      </w:r>
    </w:p>
    <w:p w14:paraId="345DE21B" w14:textId="77777777" w:rsidR="008E65E2" w:rsidRPr="00EE0508" w:rsidRDefault="008E65E2" w:rsidP="00D64FC5">
      <w:pPr>
        <w:spacing w:after="120" w:line="360" w:lineRule="auto"/>
        <w:ind w:left="851" w:hanging="851"/>
        <w:rPr>
          <w:rFonts w:ascii="Arial" w:hAnsi="Arial" w:cs="Arial"/>
          <w:strike/>
          <w:color w:val="000000" w:themeColor="text1"/>
          <w:sz w:val="24"/>
          <w:szCs w:val="24"/>
        </w:rPr>
      </w:pPr>
    </w:p>
    <w:p w14:paraId="5FC46CF3" w14:textId="0D03321C" w:rsidR="00B248CC" w:rsidRPr="00EE0508" w:rsidRDefault="008E65E2"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17.3.</w:t>
      </w:r>
      <w:r w:rsidR="00AC3076" w:rsidRPr="00EE0508">
        <w:rPr>
          <w:rFonts w:ascii="Arial" w:hAnsi="Arial" w:cs="Arial"/>
          <w:color w:val="000000" w:themeColor="text1"/>
          <w:sz w:val="24"/>
          <w:szCs w:val="24"/>
        </w:rPr>
        <w:t>4</w:t>
      </w:r>
      <w:r w:rsidRPr="00EE0508">
        <w:rPr>
          <w:rFonts w:ascii="Arial" w:hAnsi="Arial" w:cs="Arial"/>
          <w:color w:val="000000" w:themeColor="text1"/>
          <w:sz w:val="24"/>
          <w:szCs w:val="24"/>
        </w:rPr>
        <w:t>.1</w:t>
      </w:r>
      <w:r w:rsidRPr="00EE0508">
        <w:rPr>
          <w:rFonts w:ascii="Arial" w:hAnsi="Arial" w:cs="Arial"/>
          <w:color w:val="000000" w:themeColor="text1"/>
          <w:sz w:val="24"/>
          <w:szCs w:val="24"/>
        </w:rPr>
        <w:tab/>
      </w:r>
      <w:r w:rsidR="00B248CC" w:rsidRPr="00EE0508">
        <w:rPr>
          <w:rFonts w:ascii="Arial" w:hAnsi="Arial" w:cs="Arial"/>
          <w:color w:val="000000" w:themeColor="text1"/>
          <w:sz w:val="24"/>
          <w:szCs w:val="24"/>
        </w:rPr>
        <w:t>Apply throughout the duration of the Contract or the actual or the intended useful</w:t>
      </w:r>
      <w:r w:rsidRPr="00EE0508">
        <w:rPr>
          <w:rFonts w:ascii="Arial" w:hAnsi="Arial" w:cs="Arial"/>
          <w:color w:val="000000" w:themeColor="text1"/>
          <w:sz w:val="24"/>
          <w:szCs w:val="24"/>
        </w:rPr>
        <w:t xml:space="preserve"> </w:t>
      </w:r>
      <w:r w:rsidR="00B248CC" w:rsidRPr="00EE0508">
        <w:rPr>
          <w:rFonts w:ascii="Arial" w:hAnsi="Arial" w:cs="Arial"/>
          <w:color w:val="000000" w:themeColor="text1"/>
          <w:sz w:val="24"/>
          <w:szCs w:val="24"/>
        </w:rPr>
        <w:t>and/or working life (whichever is longer) of the relevant Sections of the Works</w:t>
      </w:r>
      <w:r w:rsidR="00F44FFC" w:rsidRPr="00EE0508">
        <w:rPr>
          <w:rFonts w:ascii="Arial" w:hAnsi="Arial" w:cs="Arial"/>
          <w:color w:val="000000" w:themeColor="text1"/>
          <w:sz w:val="24"/>
          <w:szCs w:val="24"/>
        </w:rPr>
        <w:t xml:space="preserve"> </w:t>
      </w:r>
      <w:r w:rsidR="00B248CC" w:rsidRPr="00EE0508">
        <w:rPr>
          <w:rFonts w:ascii="Arial" w:hAnsi="Arial" w:cs="Arial"/>
          <w:color w:val="000000" w:themeColor="text1"/>
          <w:sz w:val="24"/>
          <w:szCs w:val="24"/>
        </w:rPr>
        <w:t>and/or the whole of the Works (regardless of the Works being of a temporary or</w:t>
      </w:r>
      <w:r w:rsidR="00F44FFC" w:rsidRPr="00EE0508">
        <w:rPr>
          <w:rFonts w:ascii="Arial" w:hAnsi="Arial" w:cs="Arial"/>
          <w:color w:val="000000" w:themeColor="text1"/>
          <w:sz w:val="24"/>
          <w:szCs w:val="24"/>
        </w:rPr>
        <w:t xml:space="preserve"> </w:t>
      </w:r>
      <w:r w:rsidR="00B248CC" w:rsidRPr="00EE0508">
        <w:rPr>
          <w:rFonts w:ascii="Arial" w:hAnsi="Arial" w:cs="Arial"/>
          <w:color w:val="000000" w:themeColor="text1"/>
          <w:sz w:val="24"/>
          <w:szCs w:val="24"/>
        </w:rPr>
        <w:t>permanent nature)</w:t>
      </w:r>
      <w:r w:rsidR="003039F1" w:rsidRPr="00EE0508">
        <w:rPr>
          <w:rFonts w:ascii="Arial" w:hAnsi="Arial" w:cs="Arial"/>
          <w:color w:val="000000" w:themeColor="text1"/>
          <w:sz w:val="24"/>
          <w:szCs w:val="24"/>
        </w:rPr>
        <w:t>;</w:t>
      </w:r>
    </w:p>
    <w:p w14:paraId="4A221D8E" w14:textId="19D4BE22" w:rsidR="00F44FFC" w:rsidRPr="00EE0508" w:rsidRDefault="00F44FFC" w:rsidP="00D64FC5">
      <w:pPr>
        <w:spacing w:after="120" w:line="360" w:lineRule="auto"/>
        <w:ind w:left="2127" w:hanging="1276"/>
        <w:rPr>
          <w:rFonts w:ascii="Arial" w:hAnsi="Arial" w:cs="Arial"/>
          <w:color w:val="000000" w:themeColor="text1"/>
          <w:sz w:val="24"/>
          <w:szCs w:val="24"/>
        </w:rPr>
      </w:pPr>
    </w:p>
    <w:p w14:paraId="41552627" w14:textId="5BD01074" w:rsidR="00B248CC" w:rsidRPr="00EE0508" w:rsidRDefault="00F44FFC"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17.3.</w:t>
      </w:r>
      <w:r w:rsidR="00AC3076" w:rsidRPr="00EE0508">
        <w:rPr>
          <w:rFonts w:ascii="Arial" w:hAnsi="Arial" w:cs="Arial"/>
          <w:color w:val="000000" w:themeColor="text1"/>
          <w:sz w:val="24"/>
          <w:szCs w:val="24"/>
        </w:rPr>
        <w:t>4</w:t>
      </w:r>
      <w:r w:rsidRPr="00EE0508">
        <w:rPr>
          <w:rFonts w:ascii="Arial" w:hAnsi="Arial" w:cs="Arial"/>
          <w:color w:val="000000" w:themeColor="text1"/>
          <w:sz w:val="24"/>
          <w:szCs w:val="24"/>
        </w:rPr>
        <w:t>.2</w:t>
      </w:r>
      <w:r w:rsidRPr="00EE0508">
        <w:rPr>
          <w:rFonts w:ascii="Arial" w:hAnsi="Arial" w:cs="Arial"/>
          <w:color w:val="000000" w:themeColor="text1"/>
          <w:sz w:val="24"/>
          <w:szCs w:val="24"/>
        </w:rPr>
        <w:tab/>
      </w:r>
      <w:r w:rsidR="00B248CC" w:rsidRPr="00EE0508">
        <w:rPr>
          <w:rFonts w:ascii="Arial" w:hAnsi="Arial" w:cs="Arial"/>
          <w:color w:val="000000" w:themeColor="text1"/>
          <w:sz w:val="24"/>
          <w:szCs w:val="24"/>
        </w:rPr>
        <w:t xml:space="preserve">Entitle any </w:t>
      </w:r>
      <w:r w:rsidR="006371E0" w:rsidRPr="00EE0508">
        <w:rPr>
          <w:rFonts w:ascii="Arial" w:hAnsi="Arial" w:cs="Arial"/>
          <w:color w:val="000000" w:themeColor="text1"/>
          <w:sz w:val="24"/>
          <w:szCs w:val="24"/>
        </w:rPr>
        <w:t>of the Employer’s</w:t>
      </w:r>
      <w:r w:rsidR="00B248CC" w:rsidRPr="00EE0508">
        <w:rPr>
          <w:rFonts w:ascii="Arial" w:hAnsi="Arial" w:cs="Arial"/>
          <w:color w:val="000000" w:themeColor="text1"/>
          <w:sz w:val="24"/>
          <w:szCs w:val="24"/>
        </w:rPr>
        <w:t xml:space="preserve"> approved entity or person in proper possession of the</w:t>
      </w:r>
      <w:r w:rsidR="006371E0" w:rsidRPr="00EE0508">
        <w:rPr>
          <w:rFonts w:ascii="Arial" w:hAnsi="Arial" w:cs="Arial"/>
          <w:color w:val="000000" w:themeColor="text1"/>
          <w:sz w:val="24"/>
          <w:szCs w:val="24"/>
        </w:rPr>
        <w:t xml:space="preserve"> </w:t>
      </w:r>
      <w:r w:rsidR="00B248CC" w:rsidRPr="00EE0508">
        <w:rPr>
          <w:rFonts w:ascii="Arial" w:hAnsi="Arial" w:cs="Arial"/>
          <w:color w:val="000000" w:themeColor="text1"/>
          <w:sz w:val="24"/>
          <w:szCs w:val="24"/>
        </w:rPr>
        <w:t>relevant Section of the Works or the whole of the Works (regardless of the</w:t>
      </w:r>
      <w:r w:rsidR="006371E0" w:rsidRPr="00EE0508">
        <w:rPr>
          <w:rFonts w:ascii="Arial" w:hAnsi="Arial" w:cs="Arial"/>
          <w:color w:val="000000" w:themeColor="text1"/>
          <w:sz w:val="24"/>
          <w:szCs w:val="24"/>
        </w:rPr>
        <w:t xml:space="preserve"> </w:t>
      </w:r>
      <w:r w:rsidR="00B248CC" w:rsidRPr="00EE0508">
        <w:rPr>
          <w:rFonts w:ascii="Arial" w:hAnsi="Arial" w:cs="Arial"/>
          <w:color w:val="000000" w:themeColor="text1"/>
          <w:sz w:val="24"/>
          <w:szCs w:val="24"/>
        </w:rPr>
        <w:t>Works being of a temporary or permanent nature) to copy, use and</w:t>
      </w:r>
      <w:r w:rsidR="006371E0" w:rsidRPr="00EE0508">
        <w:rPr>
          <w:rFonts w:ascii="Arial" w:hAnsi="Arial" w:cs="Arial"/>
          <w:color w:val="000000" w:themeColor="text1"/>
          <w:sz w:val="24"/>
          <w:szCs w:val="24"/>
        </w:rPr>
        <w:t xml:space="preserve"> </w:t>
      </w:r>
      <w:r w:rsidR="00B248CC" w:rsidRPr="00EE0508">
        <w:rPr>
          <w:rFonts w:ascii="Arial" w:hAnsi="Arial" w:cs="Arial"/>
          <w:color w:val="000000" w:themeColor="text1"/>
          <w:sz w:val="24"/>
          <w:szCs w:val="24"/>
        </w:rPr>
        <w:t xml:space="preserve">communicate the </w:t>
      </w:r>
      <w:r w:rsidR="00326685" w:rsidRPr="00EE0508">
        <w:rPr>
          <w:rFonts w:ascii="Arial" w:hAnsi="Arial" w:cs="Arial"/>
          <w:color w:val="000000" w:themeColor="text1"/>
          <w:sz w:val="24"/>
          <w:szCs w:val="24"/>
        </w:rPr>
        <w:t>Contractor</w:t>
      </w:r>
      <w:r w:rsidR="00B248CC" w:rsidRPr="00EE0508">
        <w:rPr>
          <w:rFonts w:ascii="Arial" w:hAnsi="Arial" w:cs="Arial"/>
          <w:color w:val="000000" w:themeColor="text1"/>
          <w:sz w:val="24"/>
          <w:szCs w:val="24"/>
        </w:rPr>
        <w:t>’s Intellectual and Industrial Property for the purposes</w:t>
      </w:r>
      <w:r w:rsidR="006371E0" w:rsidRPr="00EE0508">
        <w:rPr>
          <w:rFonts w:ascii="Arial" w:hAnsi="Arial" w:cs="Arial"/>
          <w:color w:val="000000" w:themeColor="text1"/>
          <w:sz w:val="24"/>
          <w:szCs w:val="24"/>
        </w:rPr>
        <w:t xml:space="preserve"> </w:t>
      </w:r>
      <w:r w:rsidR="00B248CC" w:rsidRPr="00EE0508">
        <w:rPr>
          <w:rFonts w:ascii="Arial" w:hAnsi="Arial" w:cs="Arial"/>
          <w:color w:val="000000" w:themeColor="text1"/>
          <w:sz w:val="24"/>
          <w:szCs w:val="24"/>
        </w:rPr>
        <w:t>of completing, operating, maintaining, altering, adjusting, repairing and</w:t>
      </w:r>
      <w:r w:rsidR="006371E0" w:rsidRPr="00EE0508">
        <w:rPr>
          <w:rFonts w:ascii="Arial" w:hAnsi="Arial" w:cs="Arial"/>
          <w:color w:val="000000" w:themeColor="text1"/>
          <w:sz w:val="24"/>
          <w:szCs w:val="24"/>
        </w:rPr>
        <w:t xml:space="preserve"> </w:t>
      </w:r>
      <w:r w:rsidR="00B248CC" w:rsidRPr="00EE0508">
        <w:rPr>
          <w:rFonts w:ascii="Arial" w:hAnsi="Arial" w:cs="Arial"/>
          <w:color w:val="000000" w:themeColor="text1"/>
          <w:sz w:val="24"/>
          <w:szCs w:val="24"/>
        </w:rPr>
        <w:t>demolishing Sections of the Works and/or the whole of the Works (regardless</w:t>
      </w:r>
      <w:r w:rsidR="006371E0" w:rsidRPr="00EE0508">
        <w:rPr>
          <w:rFonts w:ascii="Arial" w:hAnsi="Arial" w:cs="Arial"/>
          <w:color w:val="000000" w:themeColor="text1"/>
          <w:sz w:val="24"/>
          <w:szCs w:val="24"/>
        </w:rPr>
        <w:t xml:space="preserve"> </w:t>
      </w:r>
      <w:r w:rsidR="00B248CC" w:rsidRPr="00EE0508">
        <w:rPr>
          <w:rFonts w:ascii="Arial" w:hAnsi="Arial" w:cs="Arial"/>
          <w:color w:val="000000" w:themeColor="text1"/>
          <w:sz w:val="24"/>
          <w:szCs w:val="24"/>
        </w:rPr>
        <w:t>of the Works being of a temporary or permanent nature)</w:t>
      </w:r>
      <w:r w:rsidR="00140C61" w:rsidRPr="00EE0508">
        <w:rPr>
          <w:rFonts w:ascii="Arial" w:hAnsi="Arial" w:cs="Arial"/>
          <w:color w:val="000000" w:themeColor="text1"/>
          <w:sz w:val="24"/>
          <w:szCs w:val="24"/>
        </w:rPr>
        <w:t>;</w:t>
      </w:r>
      <w:r w:rsidR="007E01FE" w:rsidRPr="00EE0508">
        <w:rPr>
          <w:rFonts w:ascii="Arial" w:hAnsi="Arial" w:cs="Arial"/>
          <w:color w:val="000000" w:themeColor="text1"/>
          <w:sz w:val="24"/>
          <w:szCs w:val="24"/>
        </w:rPr>
        <w:t xml:space="preserve"> and</w:t>
      </w:r>
    </w:p>
    <w:p w14:paraId="520A72EB" w14:textId="75E78506" w:rsidR="00676BB7" w:rsidRPr="00EE0508" w:rsidRDefault="00676BB7" w:rsidP="00D64FC5">
      <w:pPr>
        <w:spacing w:after="120" w:line="360" w:lineRule="auto"/>
        <w:ind w:left="2127" w:hanging="1276"/>
        <w:rPr>
          <w:rFonts w:ascii="Arial" w:hAnsi="Arial" w:cs="Arial"/>
          <w:color w:val="000000" w:themeColor="text1"/>
          <w:sz w:val="24"/>
          <w:szCs w:val="24"/>
        </w:rPr>
      </w:pPr>
    </w:p>
    <w:p w14:paraId="2281D03C" w14:textId="58142322" w:rsidR="00B248CC" w:rsidRPr="00EE0508" w:rsidRDefault="00676BB7" w:rsidP="00D64FC5">
      <w:pPr>
        <w:spacing w:after="120" w:line="360" w:lineRule="auto"/>
        <w:ind w:left="2127" w:hanging="1276"/>
        <w:rPr>
          <w:rFonts w:ascii="Arial" w:hAnsi="Arial" w:cs="Arial"/>
          <w:color w:val="000000" w:themeColor="text1"/>
          <w:sz w:val="24"/>
          <w:szCs w:val="24"/>
        </w:rPr>
      </w:pPr>
      <w:r w:rsidRPr="00EE0508">
        <w:rPr>
          <w:rFonts w:ascii="Arial" w:hAnsi="Arial" w:cs="Arial"/>
          <w:color w:val="000000" w:themeColor="text1"/>
          <w:sz w:val="24"/>
          <w:szCs w:val="24"/>
        </w:rPr>
        <w:t>17.3.</w:t>
      </w:r>
      <w:r w:rsidR="00AC3076" w:rsidRPr="00EE0508">
        <w:rPr>
          <w:rFonts w:ascii="Arial" w:hAnsi="Arial" w:cs="Arial"/>
          <w:color w:val="000000" w:themeColor="text1"/>
          <w:sz w:val="24"/>
          <w:szCs w:val="24"/>
        </w:rPr>
        <w:t>4</w:t>
      </w:r>
      <w:r w:rsidRPr="00EE0508">
        <w:rPr>
          <w:rFonts w:ascii="Arial" w:hAnsi="Arial" w:cs="Arial"/>
          <w:color w:val="000000" w:themeColor="text1"/>
          <w:sz w:val="24"/>
          <w:szCs w:val="24"/>
        </w:rPr>
        <w:t>.3</w:t>
      </w:r>
      <w:r w:rsidRPr="00EE0508">
        <w:rPr>
          <w:rFonts w:ascii="Arial" w:hAnsi="Arial" w:cs="Arial"/>
          <w:color w:val="000000" w:themeColor="text1"/>
          <w:sz w:val="24"/>
          <w:szCs w:val="24"/>
        </w:rPr>
        <w:tab/>
      </w:r>
      <w:r w:rsidR="00B248CC" w:rsidRPr="00EE0508">
        <w:rPr>
          <w:rFonts w:ascii="Arial" w:hAnsi="Arial" w:cs="Arial"/>
          <w:color w:val="000000" w:themeColor="text1"/>
          <w:sz w:val="24"/>
          <w:szCs w:val="24"/>
        </w:rPr>
        <w:t xml:space="preserve">In the case of the </w:t>
      </w:r>
      <w:r w:rsidRPr="00EE0508">
        <w:rPr>
          <w:rFonts w:ascii="Arial" w:hAnsi="Arial" w:cs="Arial"/>
          <w:color w:val="000000" w:themeColor="text1"/>
          <w:sz w:val="24"/>
          <w:szCs w:val="24"/>
        </w:rPr>
        <w:t>Contractor</w:t>
      </w:r>
      <w:r w:rsidR="00B248CC" w:rsidRPr="00EE0508">
        <w:rPr>
          <w:rFonts w:ascii="Arial" w:hAnsi="Arial" w:cs="Arial"/>
          <w:color w:val="000000" w:themeColor="text1"/>
          <w:sz w:val="24"/>
          <w:szCs w:val="24"/>
        </w:rPr>
        <w:t>’s Intellectual and Industrial Property, permit use of the</w:t>
      </w:r>
      <w:r w:rsidRPr="00EE0508">
        <w:rPr>
          <w:rFonts w:ascii="Arial" w:hAnsi="Arial" w:cs="Arial"/>
          <w:color w:val="000000" w:themeColor="text1"/>
          <w:sz w:val="24"/>
          <w:szCs w:val="24"/>
        </w:rPr>
        <w:t xml:space="preserve"> </w:t>
      </w:r>
      <w:r w:rsidR="006E64FA" w:rsidRPr="00EE0508">
        <w:rPr>
          <w:rFonts w:ascii="Arial" w:hAnsi="Arial" w:cs="Arial"/>
          <w:color w:val="000000" w:themeColor="text1"/>
          <w:sz w:val="24"/>
          <w:szCs w:val="24"/>
        </w:rPr>
        <w:t>Contracto</w:t>
      </w:r>
      <w:r w:rsidR="00B248CC" w:rsidRPr="00EE0508">
        <w:rPr>
          <w:rFonts w:ascii="Arial" w:hAnsi="Arial" w:cs="Arial"/>
          <w:color w:val="000000" w:themeColor="text1"/>
          <w:sz w:val="24"/>
          <w:szCs w:val="24"/>
        </w:rPr>
        <w:t xml:space="preserve">r’s Intellectual and Industrial Property on any </w:t>
      </w:r>
      <w:r w:rsidR="006E64FA" w:rsidRPr="00EE0508">
        <w:rPr>
          <w:rFonts w:ascii="Arial" w:hAnsi="Arial" w:cs="Arial"/>
          <w:color w:val="000000" w:themeColor="text1"/>
          <w:sz w:val="24"/>
          <w:szCs w:val="24"/>
        </w:rPr>
        <w:t>of the Employer’s</w:t>
      </w:r>
      <w:r w:rsidR="00B248CC" w:rsidRPr="00EE0508">
        <w:rPr>
          <w:rFonts w:ascii="Arial" w:hAnsi="Arial" w:cs="Arial"/>
          <w:color w:val="000000" w:themeColor="text1"/>
          <w:sz w:val="24"/>
          <w:szCs w:val="24"/>
        </w:rPr>
        <w:t xml:space="preserve"> approved computer</w:t>
      </w:r>
      <w:r w:rsidR="006E64FA" w:rsidRPr="00EE0508">
        <w:rPr>
          <w:rFonts w:ascii="Arial" w:hAnsi="Arial" w:cs="Arial"/>
          <w:color w:val="000000" w:themeColor="text1"/>
          <w:sz w:val="24"/>
          <w:szCs w:val="24"/>
        </w:rPr>
        <w:t xml:space="preserve"> </w:t>
      </w:r>
      <w:r w:rsidR="00B248CC" w:rsidRPr="00EE0508">
        <w:rPr>
          <w:rFonts w:ascii="Arial" w:hAnsi="Arial" w:cs="Arial"/>
          <w:color w:val="000000" w:themeColor="text1"/>
          <w:sz w:val="24"/>
          <w:szCs w:val="24"/>
        </w:rPr>
        <w:t xml:space="preserve">on and off the Site(s) and other places as envisaged by </w:t>
      </w:r>
      <w:r w:rsidR="006E64FA" w:rsidRPr="00EE0508">
        <w:rPr>
          <w:rFonts w:ascii="Arial" w:hAnsi="Arial" w:cs="Arial"/>
          <w:color w:val="000000" w:themeColor="text1"/>
          <w:sz w:val="24"/>
          <w:szCs w:val="24"/>
        </w:rPr>
        <w:t>the Employer</w:t>
      </w:r>
      <w:r w:rsidR="00B248CC" w:rsidRPr="00EE0508">
        <w:rPr>
          <w:rFonts w:ascii="Arial" w:hAnsi="Arial" w:cs="Arial"/>
          <w:color w:val="000000" w:themeColor="text1"/>
          <w:sz w:val="24"/>
          <w:szCs w:val="24"/>
        </w:rPr>
        <w:t>, including</w:t>
      </w:r>
      <w:r w:rsidR="006E64FA" w:rsidRPr="00EE0508">
        <w:rPr>
          <w:rFonts w:ascii="Arial" w:hAnsi="Arial" w:cs="Arial"/>
          <w:color w:val="000000" w:themeColor="text1"/>
          <w:sz w:val="24"/>
          <w:szCs w:val="24"/>
        </w:rPr>
        <w:t xml:space="preserve"> </w:t>
      </w:r>
      <w:r w:rsidR="00B248CC" w:rsidRPr="00EE0508">
        <w:rPr>
          <w:rFonts w:ascii="Arial" w:hAnsi="Arial" w:cs="Arial"/>
          <w:color w:val="000000" w:themeColor="text1"/>
          <w:sz w:val="24"/>
          <w:szCs w:val="24"/>
        </w:rPr>
        <w:t xml:space="preserve">replacements of any computers supplied by the </w:t>
      </w:r>
      <w:r w:rsidR="008E7A9D" w:rsidRPr="00EE0508">
        <w:rPr>
          <w:rFonts w:ascii="Arial" w:hAnsi="Arial" w:cs="Arial"/>
          <w:color w:val="000000" w:themeColor="text1"/>
          <w:sz w:val="24"/>
          <w:szCs w:val="24"/>
        </w:rPr>
        <w:t>Contractor</w:t>
      </w:r>
      <w:r w:rsidR="00B248CC" w:rsidRPr="00EE0508">
        <w:rPr>
          <w:rFonts w:ascii="Arial" w:hAnsi="Arial" w:cs="Arial"/>
          <w:color w:val="000000" w:themeColor="text1"/>
          <w:sz w:val="24"/>
          <w:szCs w:val="24"/>
        </w:rPr>
        <w:t>.</w:t>
      </w:r>
    </w:p>
    <w:p w14:paraId="35656513" w14:textId="0DE35030" w:rsidR="008E7A9D" w:rsidRPr="00EE0508" w:rsidRDefault="008E7A9D" w:rsidP="00D64FC5">
      <w:pPr>
        <w:spacing w:after="120" w:line="360" w:lineRule="auto"/>
        <w:ind w:left="2127" w:hanging="1276"/>
        <w:rPr>
          <w:rFonts w:ascii="Arial" w:hAnsi="Arial" w:cs="Arial"/>
          <w:color w:val="000000" w:themeColor="text1"/>
          <w:sz w:val="24"/>
          <w:szCs w:val="24"/>
        </w:rPr>
      </w:pPr>
    </w:p>
    <w:p w14:paraId="18C11F25" w14:textId="1794A5E6" w:rsidR="008E7A9D" w:rsidRPr="00EE0508" w:rsidRDefault="008E7A9D" w:rsidP="00D64FC5">
      <w:pPr>
        <w:spacing w:after="120" w:line="360" w:lineRule="auto"/>
        <w:ind w:left="1134" w:hanging="1134"/>
        <w:rPr>
          <w:rFonts w:ascii="Arial" w:hAnsi="Arial" w:cs="Arial"/>
          <w:strike/>
          <w:color w:val="000000" w:themeColor="text1"/>
          <w:sz w:val="24"/>
          <w:szCs w:val="24"/>
        </w:rPr>
      </w:pPr>
      <w:r w:rsidRPr="00EE0508">
        <w:rPr>
          <w:rFonts w:ascii="Arial" w:hAnsi="Arial" w:cs="Arial"/>
          <w:color w:val="000000" w:themeColor="text1"/>
          <w:sz w:val="24"/>
          <w:szCs w:val="24"/>
        </w:rPr>
        <w:t>17.3.</w:t>
      </w:r>
      <w:r w:rsidR="00AC3076" w:rsidRPr="00EE0508">
        <w:rPr>
          <w:rFonts w:ascii="Arial" w:hAnsi="Arial" w:cs="Arial"/>
          <w:color w:val="000000" w:themeColor="text1"/>
          <w:sz w:val="24"/>
          <w:szCs w:val="24"/>
        </w:rPr>
        <w:t>5</w:t>
      </w:r>
      <w:r w:rsidRPr="00EE0508">
        <w:rPr>
          <w:rFonts w:ascii="Arial" w:hAnsi="Arial" w:cs="Arial"/>
          <w:color w:val="000000" w:themeColor="text1"/>
          <w:sz w:val="24"/>
          <w:szCs w:val="24"/>
        </w:rPr>
        <w:tab/>
        <w:t>All Contract and Project documentation and data, including but not limited to; Designs,</w:t>
      </w:r>
      <w:r w:rsidR="00193331" w:rsidRPr="00EE0508">
        <w:rPr>
          <w:rFonts w:ascii="Arial" w:hAnsi="Arial" w:cs="Arial"/>
          <w:color w:val="000000" w:themeColor="text1"/>
          <w:sz w:val="24"/>
          <w:szCs w:val="24"/>
        </w:rPr>
        <w:t xml:space="preserve"> </w:t>
      </w:r>
      <w:r w:rsidRPr="00EE0508">
        <w:rPr>
          <w:rFonts w:ascii="Arial" w:hAnsi="Arial" w:cs="Arial"/>
          <w:color w:val="000000" w:themeColor="text1"/>
          <w:sz w:val="24"/>
          <w:szCs w:val="24"/>
        </w:rPr>
        <w:t xml:space="preserve">procedures, manuals, Training </w:t>
      </w:r>
      <w:r w:rsidR="00276447" w:rsidRPr="00EE0508">
        <w:rPr>
          <w:rFonts w:ascii="Arial" w:hAnsi="Arial" w:cs="Arial"/>
          <w:color w:val="000000" w:themeColor="text1"/>
          <w:sz w:val="24"/>
          <w:szCs w:val="24"/>
        </w:rPr>
        <w:t>Material</w:t>
      </w:r>
      <w:r w:rsidRPr="00EE0508">
        <w:rPr>
          <w:rFonts w:ascii="Arial" w:hAnsi="Arial" w:cs="Arial"/>
          <w:color w:val="000000" w:themeColor="text1"/>
          <w:sz w:val="24"/>
          <w:szCs w:val="24"/>
        </w:rPr>
        <w:t>, reports and other documents produced as part</w:t>
      </w:r>
      <w:r w:rsidR="00193331" w:rsidRPr="00EE0508">
        <w:rPr>
          <w:rFonts w:ascii="Arial" w:hAnsi="Arial" w:cs="Arial"/>
          <w:color w:val="000000" w:themeColor="text1"/>
          <w:sz w:val="24"/>
          <w:szCs w:val="24"/>
        </w:rPr>
        <w:t xml:space="preserve"> </w:t>
      </w:r>
      <w:r w:rsidRPr="00EE0508">
        <w:rPr>
          <w:rFonts w:ascii="Arial" w:hAnsi="Arial" w:cs="Arial"/>
          <w:color w:val="000000" w:themeColor="text1"/>
          <w:sz w:val="24"/>
          <w:szCs w:val="24"/>
        </w:rPr>
        <w:t>of the Works under the Contract, shall immediately become the intellectual property of</w:t>
      </w:r>
      <w:r w:rsidR="00193331" w:rsidRPr="00EE0508">
        <w:rPr>
          <w:rFonts w:ascii="Arial" w:hAnsi="Arial" w:cs="Arial"/>
          <w:color w:val="000000" w:themeColor="text1"/>
          <w:sz w:val="24"/>
          <w:szCs w:val="24"/>
        </w:rPr>
        <w:t xml:space="preserve"> the Employer</w:t>
      </w:r>
      <w:r w:rsidRPr="00EE0508">
        <w:rPr>
          <w:rFonts w:ascii="Arial" w:hAnsi="Arial" w:cs="Arial"/>
          <w:color w:val="000000" w:themeColor="text1"/>
          <w:sz w:val="24"/>
          <w:szCs w:val="24"/>
        </w:rPr>
        <w:t xml:space="preserve"> on acceptance/approval of the document by </w:t>
      </w:r>
      <w:r w:rsidR="00193331" w:rsidRPr="00EE0508">
        <w:rPr>
          <w:rFonts w:ascii="Arial" w:hAnsi="Arial" w:cs="Arial"/>
          <w:color w:val="000000" w:themeColor="text1"/>
          <w:sz w:val="24"/>
          <w:szCs w:val="24"/>
        </w:rPr>
        <w:t>the Employer</w:t>
      </w:r>
      <w:r w:rsidR="00A0087A" w:rsidRPr="00EE0508">
        <w:rPr>
          <w:rFonts w:ascii="Arial" w:hAnsi="Arial" w:cs="Arial"/>
          <w:color w:val="000000" w:themeColor="text1"/>
          <w:sz w:val="24"/>
          <w:szCs w:val="24"/>
        </w:rPr>
        <w:t xml:space="preserve"> and/or Engineer</w:t>
      </w:r>
      <w:r w:rsidRPr="00EE0508">
        <w:rPr>
          <w:rFonts w:ascii="Arial" w:hAnsi="Arial" w:cs="Arial"/>
          <w:color w:val="000000" w:themeColor="text1"/>
          <w:sz w:val="24"/>
          <w:szCs w:val="24"/>
        </w:rPr>
        <w:t>, to be used, modified or</w:t>
      </w:r>
      <w:r w:rsidR="00193331" w:rsidRPr="00EE0508">
        <w:rPr>
          <w:rFonts w:ascii="Arial" w:hAnsi="Arial" w:cs="Arial"/>
          <w:color w:val="000000" w:themeColor="text1"/>
          <w:sz w:val="24"/>
          <w:szCs w:val="24"/>
        </w:rPr>
        <w:t xml:space="preserve"> </w:t>
      </w:r>
      <w:r w:rsidRPr="00EE0508">
        <w:rPr>
          <w:rFonts w:ascii="Arial" w:hAnsi="Arial" w:cs="Arial"/>
          <w:color w:val="000000" w:themeColor="text1"/>
          <w:sz w:val="24"/>
          <w:szCs w:val="24"/>
        </w:rPr>
        <w:t xml:space="preserve">distributed by </w:t>
      </w:r>
      <w:r w:rsidR="00193331" w:rsidRPr="00EE0508">
        <w:rPr>
          <w:rFonts w:ascii="Arial" w:hAnsi="Arial" w:cs="Arial"/>
          <w:color w:val="000000" w:themeColor="text1"/>
          <w:sz w:val="24"/>
          <w:szCs w:val="24"/>
        </w:rPr>
        <w:t>the Employer</w:t>
      </w:r>
      <w:r w:rsidRPr="00EE0508">
        <w:rPr>
          <w:rFonts w:ascii="Arial" w:hAnsi="Arial" w:cs="Arial"/>
          <w:color w:val="000000" w:themeColor="text1"/>
          <w:sz w:val="24"/>
          <w:szCs w:val="24"/>
        </w:rPr>
        <w:t xml:space="preserve"> in any way </w:t>
      </w:r>
      <w:r w:rsidR="00193331" w:rsidRPr="00EE0508">
        <w:rPr>
          <w:rFonts w:ascii="Arial" w:hAnsi="Arial" w:cs="Arial"/>
          <w:color w:val="000000" w:themeColor="text1"/>
          <w:sz w:val="24"/>
          <w:szCs w:val="24"/>
        </w:rPr>
        <w:t>the Employer</w:t>
      </w:r>
      <w:r w:rsidRPr="00EE0508">
        <w:rPr>
          <w:rFonts w:ascii="Arial" w:hAnsi="Arial" w:cs="Arial"/>
          <w:color w:val="000000" w:themeColor="text1"/>
          <w:sz w:val="24"/>
          <w:szCs w:val="24"/>
        </w:rPr>
        <w:t xml:space="preserve"> sees fit</w:t>
      </w:r>
      <w:r w:rsidR="00DD14ED" w:rsidRPr="00EE0508">
        <w:rPr>
          <w:rFonts w:ascii="Arial" w:hAnsi="Arial" w:cs="Arial"/>
          <w:color w:val="000000" w:themeColor="text1"/>
          <w:sz w:val="24"/>
          <w:szCs w:val="24"/>
        </w:rPr>
        <w:t xml:space="preserve">. </w:t>
      </w:r>
    </w:p>
    <w:p w14:paraId="0AFE9C19" w14:textId="77777777" w:rsidR="005836F9" w:rsidRPr="00EE0508" w:rsidRDefault="005836F9" w:rsidP="00D64FC5">
      <w:pPr>
        <w:spacing w:after="120" w:line="360" w:lineRule="auto"/>
        <w:ind w:left="1134" w:hanging="1134"/>
        <w:rPr>
          <w:rFonts w:ascii="Arial" w:hAnsi="Arial" w:cs="Arial"/>
          <w:color w:val="000000" w:themeColor="text1"/>
          <w:sz w:val="24"/>
          <w:szCs w:val="24"/>
        </w:rPr>
      </w:pPr>
    </w:p>
    <w:p w14:paraId="0EA7992D" w14:textId="3CAD142A" w:rsidR="008E7A9D" w:rsidRPr="00EE0508" w:rsidRDefault="005836F9" w:rsidP="00D64FC5">
      <w:pPr>
        <w:spacing w:after="120" w:line="360" w:lineRule="auto"/>
        <w:ind w:left="1134" w:hanging="1134"/>
        <w:rPr>
          <w:rFonts w:ascii="Arial" w:hAnsi="Arial" w:cs="Arial"/>
          <w:color w:val="000000" w:themeColor="text1"/>
          <w:sz w:val="24"/>
          <w:szCs w:val="24"/>
        </w:rPr>
      </w:pPr>
      <w:r w:rsidRPr="00EE0508">
        <w:rPr>
          <w:rFonts w:ascii="Arial" w:hAnsi="Arial" w:cs="Arial"/>
          <w:color w:val="000000" w:themeColor="text1"/>
          <w:sz w:val="24"/>
          <w:szCs w:val="24"/>
        </w:rPr>
        <w:t>17.3.</w:t>
      </w:r>
      <w:r w:rsidR="00AC3076" w:rsidRPr="00EE0508">
        <w:rPr>
          <w:rFonts w:ascii="Arial" w:hAnsi="Arial" w:cs="Arial"/>
          <w:color w:val="000000" w:themeColor="text1"/>
          <w:sz w:val="24"/>
          <w:szCs w:val="24"/>
        </w:rPr>
        <w:t>6</w:t>
      </w:r>
      <w:r w:rsidRPr="00EE0508">
        <w:rPr>
          <w:rFonts w:ascii="Arial" w:hAnsi="Arial" w:cs="Arial"/>
          <w:color w:val="000000" w:themeColor="text1"/>
          <w:sz w:val="24"/>
          <w:szCs w:val="24"/>
        </w:rPr>
        <w:tab/>
      </w:r>
      <w:r w:rsidR="008E7A9D" w:rsidRPr="00EE0508">
        <w:rPr>
          <w:rFonts w:ascii="Arial" w:hAnsi="Arial" w:cs="Arial"/>
          <w:color w:val="000000" w:themeColor="text1"/>
          <w:sz w:val="24"/>
          <w:szCs w:val="24"/>
        </w:rPr>
        <w:t>All software configuration files shall immediately become the intellectual property of</w:t>
      </w:r>
      <w:r w:rsidRPr="00EE0508">
        <w:rPr>
          <w:rFonts w:ascii="Arial" w:hAnsi="Arial" w:cs="Arial"/>
          <w:color w:val="000000" w:themeColor="text1"/>
          <w:sz w:val="24"/>
          <w:szCs w:val="24"/>
        </w:rPr>
        <w:t xml:space="preserve"> the Employer</w:t>
      </w:r>
      <w:r w:rsidR="008E7A9D" w:rsidRPr="00EE0508">
        <w:rPr>
          <w:rFonts w:ascii="Arial" w:hAnsi="Arial" w:cs="Arial"/>
          <w:color w:val="000000" w:themeColor="text1"/>
          <w:sz w:val="24"/>
          <w:szCs w:val="24"/>
        </w:rPr>
        <w:t xml:space="preserve"> on the date of Commissioning or the date of Payment (</w:t>
      </w:r>
      <w:r w:rsidR="00AC3531" w:rsidRPr="00EE0508">
        <w:rPr>
          <w:rFonts w:ascii="Arial" w:hAnsi="Arial" w:cs="Arial"/>
          <w:color w:val="000000" w:themeColor="text1"/>
          <w:sz w:val="24"/>
          <w:szCs w:val="24"/>
        </w:rPr>
        <w:t>whichever comes first</w:t>
      </w:r>
      <w:r w:rsidR="008E7A9D" w:rsidRPr="00EE0508">
        <w:rPr>
          <w:rFonts w:ascii="Arial" w:hAnsi="Arial" w:cs="Arial"/>
          <w:color w:val="000000" w:themeColor="text1"/>
          <w:sz w:val="24"/>
          <w:szCs w:val="24"/>
        </w:rPr>
        <w:t xml:space="preserve">) of such software, to be used, modified or distributed by </w:t>
      </w:r>
      <w:r w:rsidR="00AC3531" w:rsidRPr="00EE0508">
        <w:rPr>
          <w:rFonts w:ascii="Arial" w:hAnsi="Arial" w:cs="Arial"/>
          <w:color w:val="000000" w:themeColor="text1"/>
          <w:sz w:val="24"/>
          <w:szCs w:val="24"/>
        </w:rPr>
        <w:t>the Employer</w:t>
      </w:r>
      <w:r w:rsidR="008E7A9D" w:rsidRPr="00EE0508">
        <w:rPr>
          <w:rFonts w:ascii="Arial" w:hAnsi="Arial" w:cs="Arial"/>
          <w:color w:val="000000" w:themeColor="text1"/>
          <w:sz w:val="24"/>
          <w:szCs w:val="24"/>
        </w:rPr>
        <w:t xml:space="preserve"> in any way </w:t>
      </w:r>
      <w:r w:rsidR="00AC3531" w:rsidRPr="00EE0508">
        <w:rPr>
          <w:rFonts w:ascii="Arial" w:hAnsi="Arial" w:cs="Arial"/>
          <w:color w:val="000000" w:themeColor="text1"/>
          <w:sz w:val="24"/>
          <w:szCs w:val="24"/>
        </w:rPr>
        <w:t xml:space="preserve">the Employer </w:t>
      </w:r>
      <w:r w:rsidR="008E7A9D" w:rsidRPr="00EE0508">
        <w:rPr>
          <w:rFonts w:ascii="Arial" w:hAnsi="Arial" w:cs="Arial"/>
          <w:color w:val="000000" w:themeColor="text1"/>
          <w:sz w:val="24"/>
          <w:szCs w:val="24"/>
        </w:rPr>
        <w:t>sees fit.</w:t>
      </w:r>
    </w:p>
    <w:p w14:paraId="7186DB9E" w14:textId="77777777" w:rsidR="00AC3531" w:rsidRPr="00EE0508" w:rsidRDefault="00AC3531" w:rsidP="00D64FC5">
      <w:pPr>
        <w:spacing w:after="120" w:line="360" w:lineRule="auto"/>
        <w:ind w:left="1134" w:hanging="1134"/>
        <w:rPr>
          <w:rFonts w:ascii="Arial" w:hAnsi="Arial" w:cs="Arial"/>
          <w:color w:val="000000" w:themeColor="text1"/>
          <w:sz w:val="24"/>
          <w:szCs w:val="24"/>
        </w:rPr>
      </w:pPr>
    </w:p>
    <w:p w14:paraId="64880373" w14:textId="0806A2FC" w:rsidR="008E7A9D" w:rsidRDefault="00AC3531" w:rsidP="00D64FC5">
      <w:pPr>
        <w:spacing w:after="120" w:line="360" w:lineRule="auto"/>
        <w:ind w:left="1134" w:hanging="1134"/>
        <w:rPr>
          <w:rFonts w:ascii="Arial" w:hAnsi="Arial" w:cs="Arial"/>
          <w:color w:val="000000" w:themeColor="text1"/>
          <w:sz w:val="24"/>
          <w:szCs w:val="24"/>
        </w:rPr>
      </w:pPr>
      <w:r w:rsidRPr="00EE0508">
        <w:rPr>
          <w:rFonts w:ascii="Arial" w:hAnsi="Arial" w:cs="Arial"/>
          <w:color w:val="000000" w:themeColor="text1"/>
          <w:sz w:val="24"/>
          <w:szCs w:val="24"/>
        </w:rPr>
        <w:t>17.3.</w:t>
      </w:r>
      <w:r w:rsidR="00F91FA2" w:rsidRPr="00EE0508">
        <w:rPr>
          <w:rFonts w:ascii="Arial" w:hAnsi="Arial" w:cs="Arial"/>
          <w:color w:val="000000" w:themeColor="text1"/>
          <w:sz w:val="24"/>
          <w:szCs w:val="24"/>
        </w:rPr>
        <w:t>7</w:t>
      </w:r>
      <w:r w:rsidRPr="00EE0508">
        <w:rPr>
          <w:rFonts w:ascii="Arial" w:hAnsi="Arial" w:cs="Arial"/>
          <w:color w:val="000000" w:themeColor="text1"/>
          <w:sz w:val="24"/>
          <w:szCs w:val="24"/>
        </w:rPr>
        <w:tab/>
      </w:r>
      <w:r w:rsidR="008E7A9D" w:rsidRPr="00EE0508">
        <w:rPr>
          <w:rFonts w:ascii="Arial" w:hAnsi="Arial" w:cs="Arial"/>
          <w:color w:val="000000" w:themeColor="text1"/>
          <w:sz w:val="24"/>
          <w:szCs w:val="24"/>
        </w:rPr>
        <w:t xml:space="preserve">The </w:t>
      </w:r>
      <w:r w:rsidRPr="00EE0508">
        <w:rPr>
          <w:rFonts w:ascii="Arial" w:hAnsi="Arial" w:cs="Arial"/>
          <w:color w:val="000000" w:themeColor="text1"/>
          <w:sz w:val="24"/>
          <w:szCs w:val="24"/>
        </w:rPr>
        <w:t>Contracto</w:t>
      </w:r>
      <w:r w:rsidR="008E7A9D" w:rsidRPr="00EE0508">
        <w:rPr>
          <w:rFonts w:ascii="Arial" w:hAnsi="Arial" w:cs="Arial"/>
          <w:color w:val="000000" w:themeColor="text1"/>
          <w:sz w:val="24"/>
          <w:szCs w:val="24"/>
        </w:rPr>
        <w:t xml:space="preserve">r’s Intellectual and Industrial Property made by (or on behalf of) the </w:t>
      </w:r>
      <w:r w:rsidRPr="00EE0508">
        <w:rPr>
          <w:rFonts w:ascii="Arial" w:hAnsi="Arial" w:cs="Arial"/>
          <w:color w:val="000000" w:themeColor="text1"/>
          <w:sz w:val="24"/>
          <w:szCs w:val="24"/>
        </w:rPr>
        <w:t xml:space="preserve">Contractor </w:t>
      </w:r>
      <w:r w:rsidR="008E7A9D" w:rsidRPr="00EE0508">
        <w:rPr>
          <w:rFonts w:ascii="Arial" w:hAnsi="Arial" w:cs="Arial"/>
          <w:color w:val="000000" w:themeColor="text1"/>
          <w:sz w:val="24"/>
          <w:szCs w:val="24"/>
        </w:rPr>
        <w:t xml:space="preserve">shall, at </w:t>
      </w:r>
      <w:r w:rsidRPr="00EE0508">
        <w:rPr>
          <w:rFonts w:ascii="Arial" w:hAnsi="Arial" w:cs="Arial"/>
          <w:color w:val="000000" w:themeColor="text1"/>
          <w:sz w:val="24"/>
          <w:szCs w:val="24"/>
        </w:rPr>
        <w:t>the Employer</w:t>
      </w:r>
      <w:r w:rsidR="008E7A9D" w:rsidRPr="00EE0508">
        <w:rPr>
          <w:rFonts w:ascii="Arial" w:hAnsi="Arial" w:cs="Arial"/>
          <w:color w:val="000000" w:themeColor="text1"/>
          <w:sz w:val="24"/>
          <w:szCs w:val="24"/>
        </w:rPr>
        <w:t xml:space="preserve">’s discretion, be used, copied or communicated to </w:t>
      </w:r>
      <w:r w:rsidR="000E23F0" w:rsidRPr="00EE0508">
        <w:rPr>
          <w:rFonts w:ascii="Arial" w:hAnsi="Arial" w:cs="Arial"/>
          <w:color w:val="000000" w:themeColor="text1"/>
          <w:sz w:val="24"/>
          <w:szCs w:val="24"/>
        </w:rPr>
        <w:t>the Employer’s</w:t>
      </w:r>
      <w:r w:rsidR="008E7A9D" w:rsidRPr="00EE0508">
        <w:rPr>
          <w:rFonts w:ascii="Arial" w:hAnsi="Arial" w:cs="Arial"/>
          <w:color w:val="000000" w:themeColor="text1"/>
          <w:sz w:val="24"/>
          <w:szCs w:val="24"/>
        </w:rPr>
        <w:t xml:space="preserve"> approved</w:t>
      </w:r>
      <w:r w:rsidR="000E23F0" w:rsidRPr="00EE0508">
        <w:rPr>
          <w:rFonts w:ascii="Arial" w:hAnsi="Arial" w:cs="Arial"/>
          <w:color w:val="000000" w:themeColor="text1"/>
          <w:sz w:val="24"/>
          <w:szCs w:val="24"/>
        </w:rPr>
        <w:t xml:space="preserve"> </w:t>
      </w:r>
      <w:r w:rsidR="008E7A9D" w:rsidRPr="00EE0508">
        <w:rPr>
          <w:rFonts w:ascii="Arial" w:hAnsi="Arial" w:cs="Arial"/>
          <w:color w:val="000000" w:themeColor="text1"/>
          <w:sz w:val="24"/>
          <w:szCs w:val="24"/>
        </w:rPr>
        <w:t xml:space="preserve">third Party by (or on behalf of) </w:t>
      </w:r>
      <w:r w:rsidR="000E23F0" w:rsidRPr="00EE0508">
        <w:rPr>
          <w:rFonts w:ascii="Arial" w:hAnsi="Arial" w:cs="Arial"/>
          <w:color w:val="000000" w:themeColor="text1"/>
          <w:sz w:val="24"/>
          <w:szCs w:val="24"/>
        </w:rPr>
        <w:t>the Employer</w:t>
      </w:r>
      <w:r w:rsidR="008E7A9D" w:rsidRPr="00EE0508">
        <w:rPr>
          <w:rFonts w:ascii="Arial" w:hAnsi="Arial" w:cs="Arial"/>
          <w:color w:val="000000" w:themeColor="text1"/>
          <w:sz w:val="24"/>
          <w:szCs w:val="24"/>
        </w:rPr>
        <w:t xml:space="preserve"> for purposes deemed necessary by </w:t>
      </w:r>
      <w:r w:rsidR="000E23F0" w:rsidRPr="00EE0508">
        <w:rPr>
          <w:rFonts w:ascii="Arial" w:hAnsi="Arial" w:cs="Arial"/>
          <w:color w:val="000000" w:themeColor="text1"/>
          <w:sz w:val="24"/>
          <w:szCs w:val="24"/>
        </w:rPr>
        <w:t>the Employer</w:t>
      </w:r>
      <w:r w:rsidR="008E7A9D" w:rsidRPr="00EE0508">
        <w:rPr>
          <w:rFonts w:ascii="Arial" w:hAnsi="Arial" w:cs="Arial"/>
          <w:color w:val="000000" w:themeColor="text1"/>
          <w:sz w:val="24"/>
          <w:szCs w:val="24"/>
        </w:rPr>
        <w:t>.</w:t>
      </w:r>
    </w:p>
    <w:p w14:paraId="01A75AB1" w14:textId="77777777" w:rsidR="00EE0508" w:rsidRPr="00D64FC5" w:rsidRDefault="00EE0508" w:rsidP="00D64FC5">
      <w:pPr>
        <w:spacing w:after="120" w:line="360" w:lineRule="auto"/>
        <w:ind w:left="1134" w:hanging="1134"/>
        <w:rPr>
          <w:rFonts w:ascii="Arial" w:hAnsi="Arial" w:cs="Arial"/>
          <w:color w:val="000000" w:themeColor="text1"/>
          <w:sz w:val="24"/>
          <w:szCs w:val="24"/>
        </w:rPr>
      </w:pPr>
    </w:p>
    <w:p w14:paraId="7F55A84B" w14:textId="63C02277" w:rsidR="0043359C" w:rsidRPr="00EE0508" w:rsidRDefault="0043359C" w:rsidP="00D64FC5">
      <w:pPr>
        <w:spacing w:after="120" w:line="360" w:lineRule="auto"/>
        <w:ind w:left="1134" w:hanging="1134"/>
        <w:rPr>
          <w:rFonts w:ascii="Arial" w:hAnsi="Arial" w:cs="Arial"/>
          <w:color w:val="000000" w:themeColor="text1"/>
          <w:sz w:val="24"/>
          <w:szCs w:val="24"/>
        </w:rPr>
      </w:pPr>
      <w:r w:rsidRPr="00EE0508">
        <w:rPr>
          <w:rFonts w:ascii="Arial" w:hAnsi="Arial" w:cs="Arial"/>
          <w:color w:val="000000" w:themeColor="text1"/>
          <w:sz w:val="24"/>
          <w:szCs w:val="24"/>
        </w:rPr>
        <w:t>17.3.</w:t>
      </w:r>
      <w:r w:rsidR="00F91FA2" w:rsidRPr="00EE0508">
        <w:rPr>
          <w:rFonts w:ascii="Arial" w:hAnsi="Arial" w:cs="Arial"/>
          <w:color w:val="000000" w:themeColor="text1"/>
          <w:sz w:val="24"/>
          <w:szCs w:val="24"/>
        </w:rPr>
        <w:t>8</w:t>
      </w:r>
      <w:r w:rsidRPr="00EE0508">
        <w:rPr>
          <w:rFonts w:ascii="Arial" w:hAnsi="Arial" w:cs="Arial"/>
          <w:color w:val="000000" w:themeColor="text1"/>
          <w:sz w:val="24"/>
          <w:szCs w:val="24"/>
        </w:rPr>
        <w:tab/>
        <w:t xml:space="preserve">Existing information, approved Designs and as-built drawings relevant to some of the Works may, at the discretion of the Employer, be supplied to the </w:t>
      </w:r>
      <w:r w:rsidR="00326685" w:rsidRPr="00EE0508">
        <w:rPr>
          <w:rFonts w:ascii="Arial" w:hAnsi="Arial" w:cs="Arial"/>
          <w:color w:val="000000" w:themeColor="text1"/>
          <w:sz w:val="24"/>
          <w:szCs w:val="24"/>
        </w:rPr>
        <w:t>Contractor</w:t>
      </w:r>
      <w:r w:rsidRPr="00EE0508">
        <w:rPr>
          <w:rFonts w:ascii="Arial" w:hAnsi="Arial" w:cs="Arial"/>
          <w:color w:val="000000" w:themeColor="text1"/>
          <w:sz w:val="24"/>
          <w:szCs w:val="24"/>
        </w:rPr>
        <w:t xml:space="preserve"> in PDF, TIFF or DWG Software format, for updating and to aid the Contractor with Planning and Design development.</w:t>
      </w:r>
    </w:p>
    <w:p w14:paraId="1398F8C0" w14:textId="6E8B8E73" w:rsidR="004109D2" w:rsidRPr="00EE0508" w:rsidRDefault="004109D2" w:rsidP="00D64FC5">
      <w:pPr>
        <w:spacing w:after="120" w:line="360" w:lineRule="auto"/>
        <w:ind w:left="1134" w:hanging="1134"/>
        <w:rPr>
          <w:rFonts w:ascii="Arial" w:hAnsi="Arial" w:cs="Arial"/>
          <w:color w:val="000000" w:themeColor="text1"/>
          <w:sz w:val="24"/>
          <w:szCs w:val="24"/>
        </w:rPr>
      </w:pPr>
    </w:p>
    <w:p w14:paraId="7FB5342F" w14:textId="2649BB39" w:rsidR="002007D5" w:rsidRPr="00EE0508" w:rsidRDefault="00BA528D" w:rsidP="00D64FC5">
      <w:pPr>
        <w:spacing w:after="120" w:line="360" w:lineRule="auto"/>
        <w:ind w:left="1134" w:hanging="1134"/>
        <w:rPr>
          <w:rFonts w:ascii="Arial" w:hAnsi="Arial" w:cs="Arial"/>
          <w:color w:val="000000" w:themeColor="text1"/>
          <w:sz w:val="24"/>
          <w:szCs w:val="24"/>
        </w:rPr>
      </w:pPr>
      <w:r w:rsidRPr="00EE0508">
        <w:rPr>
          <w:rFonts w:ascii="Arial" w:hAnsi="Arial" w:cs="Arial"/>
          <w:color w:val="000000" w:themeColor="text1"/>
          <w:sz w:val="24"/>
          <w:szCs w:val="24"/>
        </w:rPr>
        <w:t>17.3.9</w:t>
      </w:r>
      <w:r w:rsidRPr="00EE0508">
        <w:rPr>
          <w:rFonts w:ascii="Arial" w:hAnsi="Arial" w:cs="Arial"/>
          <w:color w:val="000000" w:themeColor="text1"/>
          <w:sz w:val="24"/>
          <w:szCs w:val="24"/>
        </w:rPr>
        <w:tab/>
      </w:r>
      <w:r w:rsidR="00621DB6" w:rsidRPr="00EE0508">
        <w:rPr>
          <w:rFonts w:ascii="Arial" w:hAnsi="Arial" w:cs="Arial"/>
          <w:color w:val="000000" w:themeColor="text1"/>
          <w:sz w:val="24"/>
          <w:szCs w:val="24"/>
        </w:rPr>
        <w:t xml:space="preserve">The </w:t>
      </w:r>
      <w:r w:rsidR="004109D2" w:rsidRPr="00EE0508">
        <w:rPr>
          <w:rFonts w:ascii="Arial" w:hAnsi="Arial" w:cs="Arial"/>
          <w:color w:val="000000" w:themeColor="text1"/>
          <w:sz w:val="24"/>
          <w:szCs w:val="24"/>
        </w:rPr>
        <w:t xml:space="preserve">Contractor shall be deemed to have obtained all necessary information as to risks, contingencies and other circumstances which may influence or affect the Works. </w:t>
      </w:r>
      <w:r w:rsidR="00621DB6" w:rsidRPr="00EE0508">
        <w:rPr>
          <w:rFonts w:ascii="Arial" w:hAnsi="Arial" w:cs="Arial"/>
          <w:color w:val="000000" w:themeColor="text1"/>
          <w:sz w:val="24"/>
          <w:szCs w:val="24"/>
        </w:rPr>
        <w:t xml:space="preserve">In addition, </w:t>
      </w:r>
      <w:r w:rsidR="004109D2" w:rsidRPr="00EE0508">
        <w:rPr>
          <w:rFonts w:ascii="Arial" w:hAnsi="Arial" w:cs="Arial"/>
          <w:color w:val="000000" w:themeColor="text1"/>
          <w:sz w:val="24"/>
          <w:szCs w:val="24"/>
        </w:rPr>
        <w:t>as part of the Contractor’s Proposal and the delivery of the Works</w:t>
      </w:r>
      <w:r w:rsidR="004109D2" w:rsidRPr="00EE0508">
        <w:rPr>
          <w:rFonts w:ascii="Arial" w:hAnsi="Arial" w:cs="Arial"/>
          <w:strike/>
          <w:color w:val="000000" w:themeColor="text1"/>
          <w:sz w:val="24"/>
          <w:szCs w:val="24"/>
        </w:rPr>
        <w:t>)</w:t>
      </w:r>
      <w:r w:rsidR="004109D2" w:rsidRPr="00EE0508">
        <w:rPr>
          <w:rFonts w:ascii="Arial" w:hAnsi="Arial" w:cs="Arial"/>
          <w:color w:val="000000" w:themeColor="text1"/>
          <w:sz w:val="24"/>
          <w:szCs w:val="24"/>
        </w:rPr>
        <w:t xml:space="preserve">, the Contractor shall be deemed to have inspected and examined the </w:t>
      </w:r>
      <w:r w:rsidR="00B978C2" w:rsidRPr="00EE0508">
        <w:rPr>
          <w:rFonts w:ascii="Arial" w:hAnsi="Arial" w:cs="Arial"/>
          <w:color w:val="000000" w:themeColor="text1"/>
          <w:sz w:val="24"/>
          <w:szCs w:val="24"/>
        </w:rPr>
        <w:t>information provided</w:t>
      </w:r>
      <w:r w:rsidR="000E13BE" w:rsidRPr="00EE0508">
        <w:rPr>
          <w:rFonts w:ascii="Arial" w:hAnsi="Arial" w:cs="Arial"/>
          <w:color w:val="000000" w:themeColor="text1"/>
          <w:sz w:val="24"/>
          <w:szCs w:val="24"/>
        </w:rPr>
        <w:t xml:space="preserve">, </w:t>
      </w:r>
      <w:r w:rsidR="004109D2" w:rsidRPr="00EE0508">
        <w:rPr>
          <w:rFonts w:ascii="Arial" w:hAnsi="Arial" w:cs="Arial"/>
          <w:color w:val="000000" w:themeColor="text1"/>
          <w:sz w:val="24"/>
          <w:szCs w:val="24"/>
        </w:rPr>
        <w:t>and to have been satisfied before submitting the Contractor’s Proposal as to all matters relevant to the execution of the Works</w:t>
      </w:r>
      <w:r w:rsidR="00BB70EA" w:rsidRPr="00EE0508">
        <w:rPr>
          <w:rFonts w:ascii="Arial" w:hAnsi="Arial" w:cs="Arial"/>
          <w:color w:val="000000" w:themeColor="text1"/>
          <w:sz w:val="24"/>
          <w:szCs w:val="24"/>
        </w:rPr>
        <w:t>.</w:t>
      </w:r>
    </w:p>
    <w:p w14:paraId="410D86BF" w14:textId="77777777" w:rsidR="002007D5" w:rsidRPr="00EE0508" w:rsidRDefault="002007D5" w:rsidP="00D64FC5">
      <w:pPr>
        <w:spacing w:after="120" w:line="360" w:lineRule="auto"/>
        <w:ind w:left="1134" w:hanging="1134"/>
        <w:rPr>
          <w:rFonts w:ascii="Arial" w:hAnsi="Arial" w:cs="Arial"/>
          <w:color w:val="000000" w:themeColor="text1"/>
          <w:sz w:val="24"/>
          <w:szCs w:val="24"/>
        </w:rPr>
      </w:pPr>
    </w:p>
    <w:p w14:paraId="1B4E0BA4" w14:textId="5180D577" w:rsidR="002007D5" w:rsidRPr="00EE0508" w:rsidRDefault="002007D5" w:rsidP="00D64FC5">
      <w:pPr>
        <w:spacing w:after="120" w:line="360" w:lineRule="auto"/>
        <w:ind w:left="1134" w:hanging="1134"/>
        <w:rPr>
          <w:rFonts w:ascii="Arial" w:hAnsi="Arial" w:cs="Arial"/>
          <w:color w:val="000000" w:themeColor="text1"/>
          <w:sz w:val="24"/>
          <w:szCs w:val="24"/>
        </w:rPr>
      </w:pPr>
      <w:r w:rsidRPr="00EE0508">
        <w:rPr>
          <w:rFonts w:ascii="Arial" w:hAnsi="Arial" w:cs="Arial"/>
          <w:color w:val="000000" w:themeColor="text1"/>
          <w:sz w:val="24"/>
          <w:szCs w:val="24"/>
        </w:rPr>
        <w:lastRenderedPageBreak/>
        <w:t>17.3.10</w:t>
      </w:r>
      <w:r w:rsidR="00B9716A" w:rsidRPr="00EE0508">
        <w:rPr>
          <w:rFonts w:ascii="Arial" w:hAnsi="Arial" w:cs="Arial"/>
          <w:color w:val="000000" w:themeColor="text1"/>
          <w:sz w:val="24"/>
          <w:szCs w:val="24"/>
        </w:rPr>
        <w:tab/>
      </w:r>
      <w:r w:rsidRPr="00EE0508">
        <w:rPr>
          <w:rFonts w:ascii="Arial" w:hAnsi="Arial" w:cs="Arial"/>
          <w:color w:val="000000" w:themeColor="text1"/>
          <w:sz w:val="24"/>
          <w:szCs w:val="24"/>
        </w:rPr>
        <w:t xml:space="preserve">The </w:t>
      </w:r>
      <w:r w:rsidR="00621DB6" w:rsidRPr="00EE0508">
        <w:rPr>
          <w:rFonts w:ascii="Arial" w:hAnsi="Arial" w:cs="Arial"/>
          <w:color w:val="000000" w:themeColor="text1"/>
          <w:sz w:val="24"/>
          <w:szCs w:val="24"/>
        </w:rPr>
        <w:t>Contractor</w:t>
      </w:r>
      <w:r w:rsidRPr="00EE0508">
        <w:rPr>
          <w:rFonts w:ascii="Arial" w:hAnsi="Arial" w:cs="Arial"/>
          <w:color w:val="000000" w:themeColor="text1"/>
          <w:sz w:val="24"/>
          <w:szCs w:val="24"/>
        </w:rPr>
        <w:t xml:space="preserve"> shall verify the accuracy of all existing as-built drawings, notify the Employer of any discrepancies and rectify all discrepancies, as part of the Works, to ensure that the version of as-built drawings to be issued by the </w:t>
      </w:r>
      <w:r w:rsidR="00B9716A" w:rsidRPr="00EE0508">
        <w:rPr>
          <w:rFonts w:ascii="Arial" w:hAnsi="Arial" w:cs="Arial"/>
          <w:color w:val="000000" w:themeColor="text1"/>
          <w:sz w:val="24"/>
          <w:szCs w:val="24"/>
        </w:rPr>
        <w:t>Contractor</w:t>
      </w:r>
      <w:r w:rsidRPr="00EE0508">
        <w:rPr>
          <w:rFonts w:ascii="Arial" w:hAnsi="Arial" w:cs="Arial"/>
          <w:color w:val="000000" w:themeColor="text1"/>
          <w:sz w:val="24"/>
          <w:szCs w:val="24"/>
        </w:rPr>
        <w:t>, as part of the Works, are accurate.</w:t>
      </w:r>
    </w:p>
    <w:p w14:paraId="583A9592" w14:textId="77777777" w:rsidR="004B5D04" w:rsidRPr="00C5617C" w:rsidRDefault="004B5D04" w:rsidP="00D64FC5">
      <w:pPr>
        <w:spacing w:after="120" w:line="360" w:lineRule="auto"/>
        <w:ind w:left="1134" w:hanging="1134"/>
        <w:rPr>
          <w:rFonts w:ascii="Arial" w:hAnsi="Arial" w:cs="Arial"/>
          <w:color w:val="000000" w:themeColor="text1"/>
          <w:sz w:val="24"/>
          <w:szCs w:val="24"/>
          <w:highlight w:val="green"/>
        </w:rPr>
      </w:pPr>
    </w:p>
    <w:p w14:paraId="1BECB6F9" w14:textId="5CF7137C" w:rsidR="0043359C" w:rsidRPr="00D64FC5" w:rsidRDefault="0043359C" w:rsidP="00D64FC5">
      <w:pPr>
        <w:spacing w:after="120" w:line="360" w:lineRule="auto"/>
        <w:ind w:left="1134" w:hanging="1134"/>
        <w:rPr>
          <w:rFonts w:ascii="Arial" w:hAnsi="Arial" w:cs="Arial"/>
          <w:color w:val="000000" w:themeColor="text1"/>
          <w:sz w:val="24"/>
          <w:szCs w:val="24"/>
        </w:rPr>
      </w:pPr>
      <w:r w:rsidRPr="00EE0508">
        <w:rPr>
          <w:rFonts w:ascii="Arial" w:hAnsi="Arial" w:cs="Arial"/>
          <w:color w:val="000000" w:themeColor="text1"/>
          <w:sz w:val="24"/>
          <w:szCs w:val="24"/>
        </w:rPr>
        <w:t>17.3.</w:t>
      </w:r>
      <w:r w:rsidR="00B9716A" w:rsidRPr="00EE0508">
        <w:rPr>
          <w:rFonts w:ascii="Arial" w:hAnsi="Arial" w:cs="Arial"/>
          <w:color w:val="000000" w:themeColor="text1"/>
          <w:sz w:val="24"/>
          <w:szCs w:val="24"/>
        </w:rPr>
        <w:t>11</w:t>
      </w:r>
      <w:r w:rsidRPr="00EE0508">
        <w:rPr>
          <w:rFonts w:ascii="Arial" w:hAnsi="Arial" w:cs="Arial"/>
          <w:color w:val="000000" w:themeColor="text1"/>
          <w:sz w:val="24"/>
          <w:szCs w:val="24"/>
        </w:rPr>
        <w:tab/>
        <w:t>Any and all plans and designs developed and to be provided by the Employer shall at all times remain the property of the Employer.</w:t>
      </w:r>
    </w:p>
    <w:p w14:paraId="7748F65C" w14:textId="02CB3FF0" w:rsidR="00C5617C" w:rsidRDefault="00C5617C" w:rsidP="00A55DBC">
      <w:pPr>
        <w:spacing w:after="120" w:line="360" w:lineRule="auto"/>
        <w:rPr>
          <w:rFonts w:ascii="Arial" w:hAnsi="Arial" w:cs="Arial"/>
          <w:color w:val="000000" w:themeColor="text1"/>
          <w:sz w:val="24"/>
          <w:szCs w:val="24"/>
        </w:rPr>
      </w:pPr>
    </w:p>
    <w:p w14:paraId="4A609E26" w14:textId="77777777" w:rsidR="004626AC" w:rsidRPr="00D64FC5" w:rsidRDefault="004626AC" w:rsidP="00A55DBC">
      <w:pPr>
        <w:spacing w:after="120" w:line="360" w:lineRule="auto"/>
        <w:rPr>
          <w:rFonts w:ascii="Arial" w:hAnsi="Arial" w:cs="Arial"/>
          <w:color w:val="000000" w:themeColor="text1"/>
          <w:sz w:val="24"/>
          <w:szCs w:val="24"/>
        </w:rPr>
      </w:pPr>
    </w:p>
    <w:p w14:paraId="537C4FC4" w14:textId="5D6EC92A" w:rsidR="00703619" w:rsidRPr="00D64FC5" w:rsidRDefault="00703619"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17.4</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Indemnities by Contractor</w:t>
      </w:r>
    </w:p>
    <w:p w14:paraId="630CE286"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005B2419" w14:textId="59EFE079" w:rsidR="00703619" w:rsidRPr="009F30A9" w:rsidRDefault="00703619"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17.4.1</w:t>
      </w:r>
      <w:r w:rsidRPr="009F30A9">
        <w:rPr>
          <w:rFonts w:ascii="Arial" w:hAnsi="Arial" w:cs="Arial"/>
          <w:color w:val="000000" w:themeColor="text1"/>
          <w:sz w:val="24"/>
          <w:szCs w:val="24"/>
        </w:rPr>
        <w:tab/>
        <w:t>The Contractor shall indemnify and hold harmless the Employer</w:t>
      </w:r>
      <w:r w:rsidR="00747763" w:rsidRPr="009F30A9">
        <w:rPr>
          <w:rFonts w:ascii="Arial" w:hAnsi="Arial" w:cs="Arial"/>
          <w:color w:val="000000" w:themeColor="text1"/>
          <w:sz w:val="24"/>
          <w:szCs w:val="24"/>
        </w:rPr>
        <w:t xml:space="preserve"> </w:t>
      </w:r>
      <w:bookmarkStart w:id="48" w:name="_Hlk69222730"/>
      <w:r w:rsidR="00747763" w:rsidRPr="009F30A9">
        <w:rPr>
          <w:rFonts w:ascii="Arial" w:hAnsi="Arial" w:cs="Arial"/>
          <w:color w:val="000000" w:themeColor="text1"/>
          <w:sz w:val="24"/>
          <w:szCs w:val="24"/>
        </w:rPr>
        <w:t>and/or Engineer</w:t>
      </w:r>
      <w:r w:rsidRPr="009F30A9">
        <w:rPr>
          <w:rFonts w:ascii="Arial" w:hAnsi="Arial" w:cs="Arial"/>
          <w:color w:val="000000" w:themeColor="text1"/>
          <w:sz w:val="24"/>
          <w:szCs w:val="24"/>
        </w:rPr>
        <w:t xml:space="preserve">, the Employer's </w:t>
      </w:r>
      <w:r w:rsidR="004F2A6F" w:rsidRPr="009F30A9">
        <w:rPr>
          <w:rFonts w:ascii="Arial" w:hAnsi="Arial" w:cs="Arial"/>
          <w:color w:val="000000" w:themeColor="text1"/>
          <w:sz w:val="24"/>
          <w:szCs w:val="24"/>
        </w:rPr>
        <w:t>and/or Engineer’s</w:t>
      </w:r>
      <w:bookmarkEnd w:id="48"/>
      <w:r w:rsidR="004F2A6F" w:rsidRPr="009F30A9">
        <w:rPr>
          <w:rFonts w:ascii="Arial" w:hAnsi="Arial" w:cs="Arial"/>
          <w:color w:val="000000" w:themeColor="text1"/>
          <w:sz w:val="24"/>
          <w:szCs w:val="24"/>
        </w:rPr>
        <w:t xml:space="preserve"> </w:t>
      </w:r>
      <w:r w:rsidRPr="009F30A9">
        <w:rPr>
          <w:rFonts w:ascii="Arial" w:hAnsi="Arial" w:cs="Arial"/>
          <w:color w:val="000000" w:themeColor="text1"/>
          <w:sz w:val="24"/>
          <w:szCs w:val="24"/>
        </w:rPr>
        <w:t xml:space="preserve">Personnel, and their respective agents, against and from all </w:t>
      </w:r>
      <w:r w:rsidR="007D40DF" w:rsidRPr="009F30A9">
        <w:rPr>
          <w:rFonts w:ascii="Arial" w:hAnsi="Arial" w:cs="Arial"/>
          <w:color w:val="000000" w:themeColor="text1"/>
          <w:sz w:val="24"/>
          <w:szCs w:val="24"/>
        </w:rPr>
        <w:t>third-party</w:t>
      </w:r>
      <w:r w:rsidRPr="009F30A9">
        <w:rPr>
          <w:rFonts w:ascii="Arial" w:hAnsi="Arial" w:cs="Arial"/>
          <w:color w:val="000000" w:themeColor="text1"/>
          <w:sz w:val="24"/>
          <w:szCs w:val="24"/>
        </w:rPr>
        <w:t xml:space="preserve"> </w:t>
      </w:r>
      <w:r w:rsidR="0000750D" w:rsidRPr="009F30A9">
        <w:rPr>
          <w:rFonts w:ascii="Arial" w:hAnsi="Arial" w:cs="Arial"/>
          <w:color w:val="000000" w:themeColor="text1"/>
          <w:sz w:val="24"/>
          <w:szCs w:val="24"/>
        </w:rPr>
        <w:t>Claims</w:t>
      </w:r>
      <w:r w:rsidRPr="009F30A9">
        <w:rPr>
          <w:rFonts w:ascii="Arial" w:hAnsi="Arial" w:cs="Arial"/>
          <w:color w:val="000000" w:themeColor="text1"/>
          <w:sz w:val="24"/>
          <w:szCs w:val="24"/>
        </w:rPr>
        <w:t>, damages,</w:t>
      </w:r>
      <w:r w:rsidR="00BF6265" w:rsidRPr="009F30A9">
        <w:rPr>
          <w:rFonts w:ascii="Arial" w:hAnsi="Arial" w:cs="Arial"/>
          <w:color w:val="000000" w:themeColor="text1"/>
          <w:sz w:val="24"/>
          <w:szCs w:val="24"/>
        </w:rPr>
        <w:t xml:space="preserve"> Penalties,</w:t>
      </w:r>
      <w:r w:rsidRPr="009F30A9">
        <w:rPr>
          <w:rFonts w:ascii="Arial" w:hAnsi="Arial" w:cs="Arial"/>
          <w:color w:val="000000" w:themeColor="text1"/>
          <w:sz w:val="24"/>
          <w:szCs w:val="24"/>
        </w:rPr>
        <w:t xml:space="preserve"> losses and expenses (including legal fees and expenses) in respect of:</w:t>
      </w:r>
    </w:p>
    <w:p w14:paraId="43847865" w14:textId="77777777" w:rsidR="00703619" w:rsidRPr="009F30A9" w:rsidRDefault="00703619" w:rsidP="00D64FC5">
      <w:pPr>
        <w:spacing w:after="120" w:line="360" w:lineRule="auto"/>
        <w:ind w:left="90" w:hanging="90"/>
        <w:rPr>
          <w:rFonts w:ascii="Arial" w:hAnsi="Arial" w:cs="Arial"/>
          <w:color w:val="000000" w:themeColor="text1"/>
          <w:sz w:val="24"/>
          <w:szCs w:val="24"/>
        </w:rPr>
      </w:pPr>
    </w:p>
    <w:p w14:paraId="4C0BA611" w14:textId="64C16EA4" w:rsidR="00703619" w:rsidRPr="009F30A9" w:rsidRDefault="00703619" w:rsidP="00D64FC5">
      <w:pPr>
        <w:spacing w:after="120" w:line="360" w:lineRule="auto"/>
        <w:ind w:left="2127" w:hanging="1276"/>
        <w:rPr>
          <w:rFonts w:ascii="Arial" w:hAnsi="Arial" w:cs="Arial"/>
          <w:color w:val="000000" w:themeColor="text1"/>
          <w:sz w:val="24"/>
          <w:szCs w:val="24"/>
        </w:rPr>
      </w:pPr>
      <w:r w:rsidRPr="009F30A9">
        <w:rPr>
          <w:rFonts w:ascii="Arial" w:hAnsi="Arial" w:cs="Arial"/>
          <w:color w:val="000000" w:themeColor="text1"/>
          <w:sz w:val="24"/>
          <w:szCs w:val="24"/>
        </w:rPr>
        <w:t>17.4.1.1</w:t>
      </w:r>
      <w:r w:rsidRPr="009F30A9">
        <w:rPr>
          <w:rFonts w:ascii="Arial" w:hAnsi="Arial" w:cs="Arial"/>
          <w:color w:val="000000" w:themeColor="text1"/>
          <w:sz w:val="24"/>
          <w:szCs w:val="24"/>
        </w:rPr>
        <w:tab/>
        <w:t>bodily injury, sickness, disease or death of any person whatsoever arising out of or in the course of or by reason of the Contractor's execution of the Works, unless attributable to any negligence, wilful act or breach of the Contract by the Employer</w:t>
      </w:r>
      <w:r w:rsidR="00DB3A13" w:rsidRPr="009F30A9">
        <w:rPr>
          <w:rFonts w:ascii="Arial" w:hAnsi="Arial" w:cs="Arial"/>
          <w:color w:val="000000" w:themeColor="text1"/>
          <w:sz w:val="24"/>
          <w:szCs w:val="24"/>
        </w:rPr>
        <w:t xml:space="preserve"> and/or Engineer, the Employer's and/or Engineer’s</w:t>
      </w:r>
      <w:r w:rsidRPr="009F30A9">
        <w:rPr>
          <w:rFonts w:ascii="Arial" w:hAnsi="Arial" w:cs="Arial"/>
          <w:color w:val="000000" w:themeColor="text1"/>
          <w:sz w:val="24"/>
          <w:szCs w:val="24"/>
        </w:rPr>
        <w:t xml:space="preserve"> Personnel, or any of their respective agents; and</w:t>
      </w:r>
    </w:p>
    <w:p w14:paraId="75EEA733" w14:textId="77777777" w:rsidR="00703619" w:rsidRPr="009F30A9" w:rsidRDefault="00703619" w:rsidP="00D64FC5">
      <w:pPr>
        <w:spacing w:after="120" w:line="360" w:lineRule="auto"/>
        <w:ind w:left="2127" w:hanging="1276"/>
        <w:rPr>
          <w:rFonts w:ascii="Arial" w:hAnsi="Arial" w:cs="Arial"/>
          <w:color w:val="000000" w:themeColor="text1"/>
          <w:sz w:val="24"/>
          <w:szCs w:val="24"/>
        </w:rPr>
      </w:pPr>
    </w:p>
    <w:p w14:paraId="5F91453D" w14:textId="77777777" w:rsidR="00703619" w:rsidRPr="009F30A9" w:rsidRDefault="00703619" w:rsidP="00D64FC5">
      <w:pPr>
        <w:spacing w:after="120" w:line="360" w:lineRule="auto"/>
        <w:ind w:left="2127" w:hanging="1276"/>
        <w:rPr>
          <w:rFonts w:ascii="Arial" w:hAnsi="Arial" w:cs="Arial"/>
          <w:color w:val="000000" w:themeColor="text1"/>
          <w:sz w:val="24"/>
          <w:szCs w:val="24"/>
        </w:rPr>
      </w:pPr>
      <w:r w:rsidRPr="009F30A9">
        <w:rPr>
          <w:rFonts w:ascii="Arial" w:hAnsi="Arial" w:cs="Arial"/>
          <w:color w:val="000000" w:themeColor="text1"/>
          <w:sz w:val="24"/>
          <w:szCs w:val="24"/>
        </w:rPr>
        <w:t>17.4.1.2</w:t>
      </w:r>
      <w:r w:rsidRPr="009F30A9">
        <w:rPr>
          <w:rFonts w:ascii="Arial" w:hAnsi="Arial" w:cs="Arial"/>
          <w:color w:val="000000" w:themeColor="text1"/>
          <w:sz w:val="24"/>
          <w:szCs w:val="24"/>
        </w:rPr>
        <w:tab/>
        <w:t>damage to or loss of any property, real or personal (other than the Works), to the extent that such damage or loss:</w:t>
      </w:r>
    </w:p>
    <w:p w14:paraId="631A1CC9" w14:textId="77777777" w:rsidR="00703619" w:rsidRPr="009F30A9" w:rsidRDefault="00703619" w:rsidP="00D64FC5">
      <w:pPr>
        <w:spacing w:after="120" w:line="360" w:lineRule="auto"/>
        <w:ind w:left="90" w:hanging="90"/>
        <w:rPr>
          <w:rFonts w:ascii="Arial" w:hAnsi="Arial" w:cs="Arial"/>
          <w:color w:val="000000" w:themeColor="text1"/>
          <w:sz w:val="24"/>
          <w:szCs w:val="24"/>
        </w:rPr>
      </w:pPr>
    </w:p>
    <w:p w14:paraId="7BCF2CDF" w14:textId="77777777" w:rsidR="00703619" w:rsidRPr="009F30A9" w:rsidRDefault="00703619" w:rsidP="00D64FC5">
      <w:pPr>
        <w:spacing w:after="120" w:line="360" w:lineRule="auto"/>
        <w:ind w:left="3261" w:hanging="1134"/>
        <w:rPr>
          <w:rFonts w:ascii="Arial" w:hAnsi="Arial" w:cs="Arial"/>
          <w:color w:val="000000" w:themeColor="text1"/>
          <w:sz w:val="24"/>
          <w:szCs w:val="24"/>
        </w:rPr>
      </w:pPr>
      <w:r w:rsidRPr="009F30A9">
        <w:rPr>
          <w:rFonts w:ascii="Arial" w:hAnsi="Arial" w:cs="Arial"/>
          <w:color w:val="000000" w:themeColor="text1"/>
          <w:sz w:val="24"/>
          <w:szCs w:val="24"/>
        </w:rPr>
        <w:t>17.4.1.2.1</w:t>
      </w:r>
      <w:r w:rsidRPr="009F30A9">
        <w:rPr>
          <w:rFonts w:ascii="Arial" w:hAnsi="Arial" w:cs="Arial"/>
          <w:color w:val="000000" w:themeColor="text1"/>
          <w:sz w:val="24"/>
          <w:szCs w:val="24"/>
        </w:rPr>
        <w:tab/>
        <w:t>arises out of or in the course of or by reason of the Contractor's execution of the Works, and</w:t>
      </w:r>
    </w:p>
    <w:p w14:paraId="55F96FC1" w14:textId="77777777" w:rsidR="00703619" w:rsidRPr="009F30A9" w:rsidRDefault="00703619" w:rsidP="00D64FC5">
      <w:pPr>
        <w:spacing w:after="120" w:line="360" w:lineRule="auto"/>
        <w:ind w:left="3261" w:hanging="1134"/>
        <w:rPr>
          <w:rFonts w:ascii="Arial" w:hAnsi="Arial" w:cs="Arial"/>
          <w:color w:val="000000" w:themeColor="text1"/>
          <w:sz w:val="24"/>
          <w:szCs w:val="24"/>
        </w:rPr>
      </w:pPr>
    </w:p>
    <w:p w14:paraId="5D412BFC" w14:textId="067F0D77" w:rsidR="00703619" w:rsidRPr="009F30A9" w:rsidRDefault="00703619" w:rsidP="00D64FC5">
      <w:pPr>
        <w:spacing w:after="120" w:line="360" w:lineRule="auto"/>
        <w:ind w:left="3261" w:hanging="1134"/>
        <w:rPr>
          <w:rFonts w:ascii="Arial" w:hAnsi="Arial" w:cs="Arial"/>
          <w:color w:val="000000" w:themeColor="text1"/>
          <w:sz w:val="24"/>
          <w:szCs w:val="24"/>
        </w:rPr>
      </w:pPr>
      <w:r w:rsidRPr="009F30A9">
        <w:rPr>
          <w:rFonts w:ascii="Arial" w:hAnsi="Arial" w:cs="Arial"/>
          <w:color w:val="000000" w:themeColor="text1"/>
          <w:sz w:val="24"/>
          <w:szCs w:val="24"/>
        </w:rPr>
        <w:lastRenderedPageBreak/>
        <w:t>17.4.1.2.</w:t>
      </w:r>
      <w:r w:rsidR="00A13CC4" w:rsidRPr="009F30A9">
        <w:rPr>
          <w:rFonts w:ascii="Arial" w:hAnsi="Arial" w:cs="Arial"/>
          <w:color w:val="000000" w:themeColor="text1"/>
          <w:sz w:val="24"/>
          <w:szCs w:val="24"/>
        </w:rPr>
        <w:t>2</w:t>
      </w:r>
      <w:r w:rsidRPr="009F30A9">
        <w:rPr>
          <w:rFonts w:ascii="Arial" w:hAnsi="Arial" w:cs="Arial"/>
          <w:color w:val="000000" w:themeColor="text1"/>
          <w:sz w:val="24"/>
          <w:szCs w:val="24"/>
        </w:rPr>
        <w:tab/>
        <w:t>is attributable to any negligence, wilful act or breach of the Contract by the Contractor, the Contractor's Personnel, their respective agents, or anyone directly or indirectly employed by any of them.</w:t>
      </w:r>
    </w:p>
    <w:p w14:paraId="28413977" w14:textId="77777777" w:rsidR="00703619" w:rsidRPr="009F30A9" w:rsidRDefault="00703619" w:rsidP="00D64FC5">
      <w:pPr>
        <w:spacing w:after="120" w:line="360" w:lineRule="auto"/>
        <w:ind w:left="851" w:hanging="851"/>
        <w:rPr>
          <w:rFonts w:ascii="Arial" w:hAnsi="Arial" w:cs="Arial"/>
          <w:color w:val="000000" w:themeColor="text1"/>
          <w:sz w:val="24"/>
          <w:szCs w:val="24"/>
        </w:rPr>
      </w:pPr>
    </w:p>
    <w:p w14:paraId="7033C41E" w14:textId="7046CEF1" w:rsidR="006A798F" w:rsidRDefault="00703619" w:rsidP="00A55DBC">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17.4.2</w:t>
      </w:r>
      <w:r w:rsidRPr="009F30A9">
        <w:rPr>
          <w:rFonts w:ascii="Arial" w:hAnsi="Arial" w:cs="Arial"/>
          <w:color w:val="000000" w:themeColor="text1"/>
          <w:sz w:val="24"/>
          <w:szCs w:val="24"/>
        </w:rPr>
        <w:tab/>
        <w:t>The Contractor shall also indemnify and hold harmless the Employer</w:t>
      </w:r>
      <w:r w:rsidR="00B67CCC" w:rsidRPr="009F30A9">
        <w:rPr>
          <w:rFonts w:ascii="Arial" w:hAnsi="Arial" w:cs="Arial"/>
          <w:color w:val="000000" w:themeColor="text1"/>
          <w:sz w:val="24"/>
          <w:szCs w:val="24"/>
        </w:rPr>
        <w:t xml:space="preserve"> and/or Engineer against</w:t>
      </w:r>
      <w:r w:rsidRPr="009F30A9">
        <w:rPr>
          <w:rFonts w:ascii="Arial" w:hAnsi="Arial" w:cs="Arial"/>
          <w:color w:val="000000" w:themeColor="text1"/>
          <w:sz w:val="24"/>
          <w:szCs w:val="24"/>
        </w:rPr>
        <w:t xml:space="preserve"> all acts, errors or omissions by the Contractor in carrying out the Contractor's design obligations that result in the Works (or Section or Part or major item of Plant, if any), when completed, not being fit for the purpose(s) for which they are intended under Sub-Clause 4.1 [Contractor's General Obligations].</w:t>
      </w:r>
    </w:p>
    <w:p w14:paraId="677DD5C8" w14:textId="617F3897" w:rsidR="00774E1D" w:rsidRDefault="00774E1D" w:rsidP="00A55DBC">
      <w:pPr>
        <w:spacing w:after="120" w:line="360" w:lineRule="auto"/>
        <w:ind w:left="851" w:hanging="851"/>
        <w:rPr>
          <w:rFonts w:ascii="Arial" w:hAnsi="Arial" w:cs="Arial"/>
          <w:color w:val="000000" w:themeColor="text1"/>
          <w:sz w:val="24"/>
          <w:szCs w:val="24"/>
        </w:rPr>
      </w:pPr>
    </w:p>
    <w:p w14:paraId="56D9E5B3" w14:textId="77777777" w:rsidR="00703619" w:rsidRPr="00D64FC5" w:rsidRDefault="00703619"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18</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Exceptional Events</w:t>
      </w:r>
    </w:p>
    <w:p w14:paraId="004DF326"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4975BA97" w14:textId="7F0B012D" w:rsidR="00703619" w:rsidRPr="00D64FC5" w:rsidRDefault="00703619" w:rsidP="00D64FC5">
      <w:pPr>
        <w:spacing w:after="120" w:line="360" w:lineRule="auto"/>
        <w:ind w:left="851" w:hanging="851"/>
        <w:rPr>
          <w:rFonts w:ascii="Arial" w:hAnsi="Arial" w:cs="Arial"/>
          <w:b/>
          <w:bCs/>
          <w:color w:val="000000" w:themeColor="text1"/>
          <w:sz w:val="24"/>
          <w:szCs w:val="24"/>
          <w:u w:val="single"/>
        </w:rPr>
      </w:pPr>
      <w:r w:rsidRPr="00D64FC5">
        <w:rPr>
          <w:rFonts w:ascii="Arial" w:hAnsi="Arial" w:cs="Arial"/>
          <w:b/>
          <w:bCs/>
          <w:color w:val="000000" w:themeColor="text1"/>
          <w:sz w:val="24"/>
          <w:szCs w:val="24"/>
        </w:rPr>
        <w:t>18.1</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Exceptional Events</w:t>
      </w:r>
    </w:p>
    <w:p w14:paraId="44841F21"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1BAB08E9" w14:textId="1928DF5B" w:rsidR="00703619" w:rsidRPr="009F30A9" w:rsidRDefault="00703619"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18.1.1</w:t>
      </w:r>
      <w:r w:rsidR="00A13CC4" w:rsidRPr="009F30A9">
        <w:rPr>
          <w:rFonts w:ascii="Arial" w:hAnsi="Arial" w:cs="Arial"/>
          <w:color w:val="000000" w:themeColor="text1"/>
          <w:sz w:val="24"/>
          <w:szCs w:val="24"/>
        </w:rPr>
        <w:tab/>
      </w:r>
      <w:r w:rsidRPr="009F30A9">
        <w:rPr>
          <w:rFonts w:ascii="Arial" w:hAnsi="Arial" w:cs="Arial"/>
          <w:color w:val="000000" w:themeColor="text1"/>
          <w:sz w:val="24"/>
          <w:szCs w:val="24"/>
        </w:rPr>
        <w:t>"Exceptional Event" means an event or circumstance which:</w:t>
      </w:r>
    </w:p>
    <w:p w14:paraId="0B8196E8" w14:textId="77777777" w:rsidR="00703619" w:rsidRPr="009F30A9" w:rsidRDefault="00703619" w:rsidP="00D64FC5">
      <w:pPr>
        <w:spacing w:after="120" w:line="360" w:lineRule="auto"/>
        <w:ind w:left="90" w:hanging="90"/>
        <w:rPr>
          <w:rFonts w:ascii="Arial" w:hAnsi="Arial" w:cs="Arial"/>
          <w:color w:val="000000" w:themeColor="text1"/>
          <w:sz w:val="24"/>
          <w:szCs w:val="24"/>
        </w:rPr>
      </w:pPr>
    </w:p>
    <w:p w14:paraId="22D03FA1" w14:textId="7C21D573" w:rsidR="00703619" w:rsidRPr="009F30A9" w:rsidRDefault="00703619" w:rsidP="0056703A">
      <w:pPr>
        <w:spacing w:after="120" w:line="360" w:lineRule="auto"/>
        <w:ind w:left="2127" w:hanging="1276"/>
        <w:rPr>
          <w:rFonts w:ascii="Arial" w:hAnsi="Arial" w:cs="Arial"/>
          <w:color w:val="000000" w:themeColor="text1"/>
          <w:sz w:val="24"/>
          <w:szCs w:val="24"/>
        </w:rPr>
      </w:pPr>
      <w:r w:rsidRPr="009F30A9">
        <w:rPr>
          <w:rFonts w:ascii="Arial" w:hAnsi="Arial" w:cs="Arial"/>
          <w:color w:val="000000" w:themeColor="text1"/>
          <w:sz w:val="24"/>
          <w:szCs w:val="24"/>
        </w:rPr>
        <w:t>18.1.1.1</w:t>
      </w:r>
      <w:r w:rsidRPr="009F30A9">
        <w:rPr>
          <w:rFonts w:ascii="Arial" w:hAnsi="Arial" w:cs="Arial"/>
          <w:color w:val="000000" w:themeColor="text1"/>
          <w:sz w:val="24"/>
          <w:szCs w:val="24"/>
        </w:rPr>
        <w:tab/>
        <w:t>is beyond a Party's control;</w:t>
      </w:r>
    </w:p>
    <w:p w14:paraId="2A25B9AA" w14:textId="77777777" w:rsidR="00703619" w:rsidRPr="009F30A9" w:rsidRDefault="00703619" w:rsidP="00D64FC5">
      <w:pPr>
        <w:spacing w:after="120" w:line="360" w:lineRule="auto"/>
        <w:ind w:left="2127" w:hanging="1276"/>
        <w:rPr>
          <w:rFonts w:ascii="Arial" w:hAnsi="Arial" w:cs="Arial"/>
          <w:color w:val="000000" w:themeColor="text1"/>
          <w:sz w:val="24"/>
          <w:szCs w:val="24"/>
        </w:rPr>
      </w:pPr>
    </w:p>
    <w:p w14:paraId="04506EC0" w14:textId="05236D14" w:rsidR="00703619" w:rsidRPr="009F30A9" w:rsidRDefault="00703619" w:rsidP="00D64FC5">
      <w:pPr>
        <w:spacing w:after="120" w:line="360" w:lineRule="auto"/>
        <w:ind w:left="2127" w:hanging="1276"/>
        <w:rPr>
          <w:rFonts w:ascii="Arial" w:hAnsi="Arial" w:cs="Arial"/>
          <w:color w:val="000000" w:themeColor="text1"/>
          <w:sz w:val="24"/>
          <w:szCs w:val="24"/>
        </w:rPr>
      </w:pPr>
      <w:r w:rsidRPr="009F30A9">
        <w:rPr>
          <w:rFonts w:ascii="Arial" w:hAnsi="Arial" w:cs="Arial"/>
          <w:color w:val="000000" w:themeColor="text1"/>
          <w:sz w:val="24"/>
          <w:szCs w:val="24"/>
        </w:rPr>
        <w:t>18.1.1.</w:t>
      </w:r>
      <w:r w:rsidR="00F91FA2" w:rsidRPr="009F30A9">
        <w:rPr>
          <w:rFonts w:ascii="Arial" w:hAnsi="Arial" w:cs="Arial"/>
          <w:color w:val="000000" w:themeColor="text1"/>
          <w:sz w:val="24"/>
          <w:szCs w:val="24"/>
        </w:rPr>
        <w:t>2</w:t>
      </w:r>
      <w:r w:rsidRPr="009F30A9">
        <w:rPr>
          <w:rFonts w:ascii="Arial" w:hAnsi="Arial" w:cs="Arial"/>
          <w:color w:val="000000" w:themeColor="text1"/>
          <w:sz w:val="24"/>
          <w:szCs w:val="24"/>
        </w:rPr>
        <w:tab/>
        <w:t>having arisen, such Party could not reasonably have avoided or overcome; and</w:t>
      </w:r>
    </w:p>
    <w:p w14:paraId="1CB573E0" w14:textId="77777777" w:rsidR="00703619" w:rsidRPr="009F30A9" w:rsidRDefault="00703619" w:rsidP="00D64FC5">
      <w:pPr>
        <w:spacing w:after="120" w:line="360" w:lineRule="auto"/>
        <w:ind w:left="2127" w:hanging="1276"/>
        <w:rPr>
          <w:rFonts w:ascii="Arial" w:hAnsi="Arial" w:cs="Arial"/>
          <w:color w:val="000000" w:themeColor="text1"/>
          <w:sz w:val="24"/>
          <w:szCs w:val="24"/>
        </w:rPr>
      </w:pPr>
    </w:p>
    <w:p w14:paraId="782B0DB9" w14:textId="3B1C400E" w:rsidR="00703619" w:rsidRPr="009F30A9" w:rsidRDefault="00703619" w:rsidP="00D64FC5">
      <w:pPr>
        <w:spacing w:after="120" w:line="360" w:lineRule="auto"/>
        <w:ind w:left="2127" w:hanging="1276"/>
        <w:rPr>
          <w:rFonts w:ascii="Arial" w:hAnsi="Arial" w:cs="Arial"/>
          <w:color w:val="000000" w:themeColor="text1"/>
          <w:sz w:val="24"/>
          <w:szCs w:val="24"/>
        </w:rPr>
      </w:pPr>
      <w:r w:rsidRPr="009F30A9">
        <w:rPr>
          <w:rFonts w:ascii="Arial" w:hAnsi="Arial" w:cs="Arial"/>
          <w:color w:val="000000" w:themeColor="text1"/>
          <w:sz w:val="24"/>
          <w:szCs w:val="24"/>
        </w:rPr>
        <w:t>18.1.1.</w:t>
      </w:r>
      <w:r w:rsidR="00F91FA2" w:rsidRPr="009F30A9">
        <w:rPr>
          <w:rFonts w:ascii="Arial" w:hAnsi="Arial" w:cs="Arial"/>
          <w:color w:val="000000" w:themeColor="text1"/>
          <w:sz w:val="24"/>
          <w:szCs w:val="24"/>
        </w:rPr>
        <w:t>3</w:t>
      </w:r>
      <w:r w:rsidRPr="009F30A9">
        <w:rPr>
          <w:rFonts w:ascii="Arial" w:hAnsi="Arial" w:cs="Arial"/>
          <w:color w:val="000000" w:themeColor="text1"/>
          <w:sz w:val="24"/>
          <w:szCs w:val="24"/>
        </w:rPr>
        <w:tab/>
        <w:t>is not substantially attributable to the other Party.</w:t>
      </w:r>
    </w:p>
    <w:p w14:paraId="26BA58A3" w14:textId="77777777" w:rsidR="00703619" w:rsidRPr="009F30A9" w:rsidRDefault="00703619" w:rsidP="00D64FC5">
      <w:pPr>
        <w:spacing w:after="120" w:line="360" w:lineRule="auto"/>
        <w:ind w:left="2127" w:hanging="1276"/>
        <w:rPr>
          <w:rFonts w:ascii="Arial" w:hAnsi="Arial" w:cs="Arial"/>
          <w:color w:val="000000" w:themeColor="text1"/>
          <w:sz w:val="24"/>
          <w:szCs w:val="24"/>
        </w:rPr>
      </w:pPr>
    </w:p>
    <w:p w14:paraId="55E72461" w14:textId="4F9E4576" w:rsidR="00703619" w:rsidRPr="009F30A9" w:rsidRDefault="00703619"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18.1.2</w:t>
      </w:r>
      <w:r w:rsidRPr="009F30A9">
        <w:rPr>
          <w:rFonts w:ascii="Arial" w:hAnsi="Arial" w:cs="Arial"/>
          <w:color w:val="000000" w:themeColor="text1"/>
          <w:sz w:val="24"/>
          <w:szCs w:val="24"/>
        </w:rPr>
        <w:tab/>
        <w:t>An Exceptional Event</w:t>
      </w:r>
      <w:r w:rsidR="00EA15D0" w:rsidRPr="009F30A9">
        <w:rPr>
          <w:rFonts w:ascii="Arial" w:hAnsi="Arial" w:cs="Arial"/>
          <w:color w:val="000000" w:themeColor="text1"/>
          <w:sz w:val="24"/>
          <w:szCs w:val="24"/>
        </w:rPr>
        <w:t xml:space="preserve"> shall</w:t>
      </w:r>
      <w:r w:rsidRPr="009F30A9">
        <w:rPr>
          <w:rFonts w:ascii="Arial" w:hAnsi="Arial" w:cs="Arial"/>
          <w:color w:val="000000" w:themeColor="text1"/>
          <w:sz w:val="24"/>
          <w:szCs w:val="24"/>
        </w:rPr>
        <w:t xml:space="preserve"> comprise</w:t>
      </w:r>
      <w:r w:rsidR="00EA15D0" w:rsidRPr="009F30A9">
        <w:rPr>
          <w:rFonts w:ascii="Arial" w:hAnsi="Arial" w:cs="Arial"/>
          <w:color w:val="000000" w:themeColor="text1"/>
          <w:sz w:val="24"/>
          <w:szCs w:val="24"/>
        </w:rPr>
        <w:t xml:space="preserve"> of</w:t>
      </w:r>
      <w:r w:rsidRPr="009F30A9">
        <w:rPr>
          <w:rFonts w:ascii="Arial" w:hAnsi="Arial" w:cs="Arial"/>
          <w:color w:val="000000" w:themeColor="text1"/>
          <w:sz w:val="24"/>
          <w:szCs w:val="24"/>
        </w:rPr>
        <w:t xml:space="preserve"> any of the following events or circumstances provided that </w:t>
      </w:r>
      <w:r w:rsidR="00EA15D0" w:rsidRPr="009F30A9">
        <w:rPr>
          <w:rFonts w:ascii="Arial" w:hAnsi="Arial" w:cs="Arial"/>
          <w:color w:val="000000" w:themeColor="text1"/>
          <w:sz w:val="24"/>
          <w:szCs w:val="24"/>
        </w:rPr>
        <w:t xml:space="preserve">all </w:t>
      </w:r>
      <w:r w:rsidRPr="009F30A9">
        <w:rPr>
          <w:rFonts w:ascii="Arial" w:hAnsi="Arial" w:cs="Arial"/>
          <w:color w:val="000000" w:themeColor="text1"/>
          <w:sz w:val="24"/>
          <w:szCs w:val="24"/>
        </w:rPr>
        <w:t xml:space="preserve">conditions </w:t>
      </w:r>
      <w:r w:rsidR="00EA15D0" w:rsidRPr="009F30A9">
        <w:rPr>
          <w:rFonts w:ascii="Arial" w:hAnsi="Arial" w:cs="Arial"/>
          <w:color w:val="000000" w:themeColor="text1"/>
          <w:sz w:val="24"/>
          <w:szCs w:val="24"/>
        </w:rPr>
        <w:t xml:space="preserve">in </w:t>
      </w:r>
      <w:r w:rsidRPr="009F30A9">
        <w:rPr>
          <w:rFonts w:ascii="Arial" w:hAnsi="Arial" w:cs="Arial"/>
          <w:color w:val="000000" w:themeColor="text1"/>
          <w:sz w:val="24"/>
          <w:szCs w:val="24"/>
        </w:rPr>
        <w:t>18.1.1.1 to 18.1.1.</w:t>
      </w:r>
      <w:r w:rsidR="00EA15D0" w:rsidRPr="009F30A9">
        <w:rPr>
          <w:rFonts w:ascii="Arial" w:hAnsi="Arial" w:cs="Arial"/>
          <w:color w:val="000000" w:themeColor="text1"/>
          <w:sz w:val="24"/>
          <w:szCs w:val="24"/>
        </w:rPr>
        <w:t>3</w:t>
      </w:r>
      <w:r w:rsidRPr="009F30A9">
        <w:rPr>
          <w:rFonts w:ascii="Arial" w:hAnsi="Arial" w:cs="Arial"/>
          <w:color w:val="000000" w:themeColor="text1"/>
          <w:sz w:val="24"/>
          <w:szCs w:val="24"/>
        </w:rPr>
        <w:t xml:space="preserve"> above are </w:t>
      </w:r>
      <w:r w:rsidR="00EA15D0" w:rsidRPr="009F30A9">
        <w:rPr>
          <w:rFonts w:ascii="Arial" w:hAnsi="Arial" w:cs="Arial"/>
          <w:color w:val="000000" w:themeColor="text1"/>
          <w:sz w:val="24"/>
          <w:szCs w:val="24"/>
        </w:rPr>
        <w:t xml:space="preserve">simultaneously </w:t>
      </w:r>
      <w:r w:rsidRPr="009F30A9">
        <w:rPr>
          <w:rFonts w:ascii="Arial" w:hAnsi="Arial" w:cs="Arial"/>
          <w:color w:val="000000" w:themeColor="text1"/>
          <w:sz w:val="24"/>
          <w:szCs w:val="24"/>
        </w:rPr>
        <w:t>satisfied:</w:t>
      </w:r>
    </w:p>
    <w:p w14:paraId="1F6B7BCD" w14:textId="77777777" w:rsidR="00703619" w:rsidRPr="009F30A9" w:rsidRDefault="00703619" w:rsidP="00D64FC5">
      <w:pPr>
        <w:spacing w:after="120" w:line="360" w:lineRule="auto"/>
        <w:ind w:left="90" w:hanging="90"/>
        <w:rPr>
          <w:rFonts w:ascii="Arial" w:hAnsi="Arial" w:cs="Arial"/>
          <w:color w:val="000000" w:themeColor="text1"/>
          <w:sz w:val="24"/>
          <w:szCs w:val="24"/>
        </w:rPr>
      </w:pPr>
    </w:p>
    <w:p w14:paraId="797923C9" w14:textId="77777777" w:rsidR="00703619" w:rsidRPr="009F30A9" w:rsidRDefault="00703619" w:rsidP="00D64FC5">
      <w:pPr>
        <w:spacing w:after="120" w:line="360" w:lineRule="auto"/>
        <w:ind w:left="2127" w:hanging="1309"/>
        <w:rPr>
          <w:rFonts w:ascii="Arial" w:hAnsi="Arial" w:cs="Arial"/>
          <w:color w:val="000000" w:themeColor="text1"/>
          <w:sz w:val="24"/>
          <w:szCs w:val="24"/>
        </w:rPr>
      </w:pPr>
      <w:r w:rsidRPr="009F30A9">
        <w:rPr>
          <w:rFonts w:ascii="Arial" w:hAnsi="Arial" w:cs="Arial"/>
          <w:color w:val="000000" w:themeColor="text1"/>
          <w:sz w:val="24"/>
          <w:szCs w:val="24"/>
        </w:rPr>
        <w:lastRenderedPageBreak/>
        <w:t>18.1.2.1</w:t>
      </w:r>
      <w:r w:rsidRPr="009F30A9">
        <w:rPr>
          <w:rFonts w:ascii="Arial" w:hAnsi="Arial" w:cs="Arial"/>
          <w:color w:val="000000" w:themeColor="text1"/>
          <w:sz w:val="24"/>
          <w:szCs w:val="24"/>
        </w:rPr>
        <w:tab/>
        <w:t>war, hostilities (whether war be declared or not), invasion, act of foreign enemies;</w:t>
      </w:r>
    </w:p>
    <w:p w14:paraId="375EDEB1" w14:textId="77777777" w:rsidR="00703619" w:rsidRPr="009F30A9" w:rsidRDefault="00703619" w:rsidP="00D64FC5">
      <w:pPr>
        <w:spacing w:after="120" w:line="360" w:lineRule="auto"/>
        <w:ind w:left="2127" w:hanging="1309"/>
        <w:rPr>
          <w:rFonts w:ascii="Arial" w:hAnsi="Arial" w:cs="Arial"/>
          <w:color w:val="000000" w:themeColor="text1"/>
          <w:sz w:val="24"/>
          <w:szCs w:val="24"/>
        </w:rPr>
      </w:pPr>
    </w:p>
    <w:p w14:paraId="4D91EBC4" w14:textId="77777777" w:rsidR="00703619" w:rsidRPr="009F30A9" w:rsidRDefault="00703619" w:rsidP="00D64FC5">
      <w:pPr>
        <w:spacing w:after="120" w:line="360" w:lineRule="auto"/>
        <w:ind w:left="2127" w:hanging="1309"/>
        <w:rPr>
          <w:rFonts w:ascii="Arial" w:hAnsi="Arial" w:cs="Arial"/>
          <w:color w:val="000000" w:themeColor="text1"/>
          <w:sz w:val="24"/>
          <w:szCs w:val="24"/>
        </w:rPr>
      </w:pPr>
      <w:r w:rsidRPr="009F30A9">
        <w:rPr>
          <w:rFonts w:ascii="Arial" w:hAnsi="Arial" w:cs="Arial"/>
          <w:color w:val="000000" w:themeColor="text1"/>
          <w:sz w:val="24"/>
          <w:szCs w:val="24"/>
        </w:rPr>
        <w:t>18.1.2.2</w:t>
      </w:r>
      <w:r w:rsidRPr="009F30A9">
        <w:rPr>
          <w:rFonts w:ascii="Arial" w:hAnsi="Arial" w:cs="Arial"/>
          <w:color w:val="000000" w:themeColor="text1"/>
          <w:sz w:val="24"/>
          <w:szCs w:val="24"/>
        </w:rPr>
        <w:tab/>
        <w:t>rebellion, terrorism, revolution, insurrection, military or usurped power, or civil war;</w:t>
      </w:r>
    </w:p>
    <w:p w14:paraId="720E9245" w14:textId="77777777" w:rsidR="00703619" w:rsidRPr="009F30A9" w:rsidRDefault="00703619" w:rsidP="00D64FC5">
      <w:pPr>
        <w:spacing w:after="120" w:line="360" w:lineRule="auto"/>
        <w:ind w:left="2127" w:hanging="1309"/>
        <w:rPr>
          <w:rFonts w:ascii="Arial" w:hAnsi="Arial" w:cs="Arial"/>
          <w:color w:val="000000" w:themeColor="text1"/>
          <w:sz w:val="24"/>
          <w:szCs w:val="24"/>
        </w:rPr>
      </w:pPr>
    </w:p>
    <w:p w14:paraId="340E59A1" w14:textId="1B10942F" w:rsidR="00703619" w:rsidRPr="009F30A9" w:rsidRDefault="00703619" w:rsidP="00D64FC5">
      <w:pPr>
        <w:spacing w:after="120" w:line="360" w:lineRule="auto"/>
        <w:ind w:left="2127" w:hanging="1309"/>
        <w:rPr>
          <w:rFonts w:ascii="Arial" w:hAnsi="Arial" w:cs="Arial"/>
          <w:color w:val="000000" w:themeColor="text1"/>
          <w:sz w:val="24"/>
          <w:szCs w:val="24"/>
        </w:rPr>
      </w:pPr>
      <w:r w:rsidRPr="009F30A9">
        <w:rPr>
          <w:rFonts w:ascii="Arial" w:hAnsi="Arial" w:cs="Arial"/>
          <w:color w:val="000000" w:themeColor="text1"/>
          <w:sz w:val="24"/>
          <w:szCs w:val="24"/>
        </w:rPr>
        <w:t>18.1.2.3</w:t>
      </w:r>
      <w:r w:rsidRPr="009F30A9">
        <w:rPr>
          <w:rFonts w:ascii="Arial" w:hAnsi="Arial" w:cs="Arial"/>
          <w:color w:val="000000" w:themeColor="text1"/>
          <w:sz w:val="24"/>
          <w:szCs w:val="24"/>
        </w:rPr>
        <w:tab/>
        <w:t>riot, commotion or disorder by persons other than the Contractor's Personnel and other employees of the Contractor and Subcontractors;</w:t>
      </w:r>
    </w:p>
    <w:p w14:paraId="661188C4" w14:textId="77777777" w:rsidR="00691659" w:rsidRPr="009F30A9" w:rsidRDefault="00691659" w:rsidP="00D64FC5">
      <w:pPr>
        <w:spacing w:after="120" w:line="360" w:lineRule="auto"/>
        <w:ind w:left="2127" w:hanging="1309"/>
        <w:rPr>
          <w:rFonts w:ascii="Arial" w:hAnsi="Arial" w:cs="Arial"/>
          <w:color w:val="000000" w:themeColor="text1"/>
          <w:sz w:val="24"/>
          <w:szCs w:val="24"/>
        </w:rPr>
      </w:pPr>
    </w:p>
    <w:p w14:paraId="4E5E8C12" w14:textId="49B8C229" w:rsidR="00703619" w:rsidRPr="009F30A9" w:rsidRDefault="00703619" w:rsidP="00D64FC5">
      <w:pPr>
        <w:spacing w:after="120" w:line="360" w:lineRule="auto"/>
        <w:ind w:left="2127" w:hanging="1309"/>
        <w:rPr>
          <w:rFonts w:ascii="Arial" w:hAnsi="Arial" w:cs="Arial"/>
          <w:color w:val="000000" w:themeColor="text1"/>
          <w:sz w:val="24"/>
          <w:szCs w:val="24"/>
        </w:rPr>
      </w:pPr>
      <w:r w:rsidRPr="009F30A9">
        <w:rPr>
          <w:rFonts w:ascii="Arial" w:hAnsi="Arial" w:cs="Arial"/>
          <w:color w:val="000000" w:themeColor="text1"/>
          <w:sz w:val="24"/>
          <w:szCs w:val="24"/>
        </w:rPr>
        <w:t>18.1.2.4</w:t>
      </w:r>
      <w:r w:rsidRPr="009F30A9">
        <w:rPr>
          <w:rFonts w:ascii="Arial" w:hAnsi="Arial" w:cs="Arial"/>
          <w:color w:val="000000" w:themeColor="text1"/>
          <w:sz w:val="24"/>
          <w:szCs w:val="24"/>
        </w:rPr>
        <w:tab/>
        <w:t>strike or lockout not solely involving the Contractor's Personnel and other employees of the Contractor and Sub</w:t>
      </w:r>
      <w:r w:rsidR="00691659" w:rsidRPr="009F30A9">
        <w:rPr>
          <w:rFonts w:ascii="Arial" w:hAnsi="Arial" w:cs="Arial"/>
          <w:color w:val="000000" w:themeColor="text1"/>
          <w:sz w:val="24"/>
          <w:szCs w:val="24"/>
        </w:rPr>
        <w:t>-</w:t>
      </w:r>
      <w:r w:rsidRPr="009F30A9">
        <w:rPr>
          <w:rFonts w:ascii="Arial" w:hAnsi="Arial" w:cs="Arial"/>
          <w:color w:val="000000" w:themeColor="text1"/>
          <w:sz w:val="24"/>
          <w:szCs w:val="24"/>
        </w:rPr>
        <w:t xml:space="preserve">contractors; </w:t>
      </w:r>
    </w:p>
    <w:p w14:paraId="1C307F29" w14:textId="77777777" w:rsidR="00703619" w:rsidRPr="009F30A9" w:rsidRDefault="00703619" w:rsidP="00D64FC5">
      <w:pPr>
        <w:spacing w:after="120" w:line="360" w:lineRule="auto"/>
        <w:ind w:left="2127" w:hanging="1309"/>
        <w:rPr>
          <w:rFonts w:ascii="Arial" w:hAnsi="Arial" w:cs="Arial"/>
          <w:color w:val="000000" w:themeColor="text1"/>
          <w:sz w:val="24"/>
          <w:szCs w:val="24"/>
        </w:rPr>
      </w:pPr>
    </w:p>
    <w:p w14:paraId="0B8AFB99" w14:textId="48DEA280" w:rsidR="00703619" w:rsidRPr="009F30A9" w:rsidRDefault="00703619" w:rsidP="00D64FC5">
      <w:pPr>
        <w:spacing w:after="120" w:line="360" w:lineRule="auto"/>
        <w:ind w:left="2127" w:hanging="1309"/>
        <w:rPr>
          <w:rFonts w:ascii="Arial" w:hAnsi="Arial" w:cs="Arial"/>
          <w:color w:val="000000" w:themeColor="text1"/>
          <w:sz w:val="24"/>
          <w:szCs w:val="24"/>
        </w:rPr>
      </w:pPr>
      <w:r w:rsidRPr="009F30A9">
        <w:rPr>
          <w:rFonts w:ascii="Arial" w:hAnsi="Arial" w:cs="Arial"/>
          <w:color w:val="000000" w:themeColor="text1"/>
          <w:sz w:val="24"/>
          <w:szCs w:val="24"/>
        </w:rPr>
        <w:t>18.1.2.5</w:t>
      </w:r>
      <w:r w:rsidRPr="009F30A9">
        <w:rPr>
          <w:rFonts w:ascii="Arial" w:hAnsi="Arial" w:cs="Arial"/>
          <w:color w:val="000000" w:themeColor="text1"/>
          <w:sz w:val="24"/>
          <w:szCs w:val="24"/>
        </w:rPr>
        <w:tab/>
        <w:t xml:space="preserve">encountering munitions of war, explosive </w:t>
      </w:r>
      <w:r w:rsidR="00CB6EB9" w:rsidRPr="009F30A9">
        <w:rPr>
          <w:rFonts w:ascii="Arial" w:hAnsi="Arial" w:cs="Arial"/>
          <w:color w:val="000000" w:themeColor="text1"/>
          <w:sz w:val="24"/>
          <w:szCs w:val="24"/>
        </w:rPr>
        <w:t>Materials</w:t>
      </w:r>
      <w:r w:rsidRPr="009F30A9">
        <w:rPr>
          <w:rFonts w:ascii="Arial" w:hAnsi="Arial" w:cs="Arial"/>
          <w:color w:val="000000" w:themeColor="text1"/>
          <w:sz w:val="24"/>
          <w:szCs w:val="24"/>
        </w:rPr>
        <w:t>, poising radiation or contamination by radio-activity, except as may be attributable to the Contractor's use of such munitions, explosives, radiation or radio-activity; or</w:t>
      </w:r>
    </w:p>
    <w:p w14:paraId="6DE2DCCB" w14:textId="77777777" w:rsidR="00703619" w:rsidRPr="009F30A9" w:rsidRDefault="00703619" w:rsidP="00D64FC5">
      <w:pPr>
        <w:spacing w:after="120" w:line="360" w:lineRule="auto"/>
        <w:ind w:left="2127" w:hanging="1309"/>
        <w:rPr>
          <w:rFonts w:ascii="Arial" w:hAnsi="Arial" w:cs="Arial"/>
          <w:color w:val="000000" w:themeColor="text1"/>
          <w:sz w:val="24"/>
          <w:szCs w:val="24"/>
        </w:rPr>
      </w:pPr>
    </w:p>
    <w:p w14:paraId="333D4B23" w14:textId="77777777" w:rsidR="00703619" w:rsidRPr="00D64FC5" w:rsidRDefault="00703619" w:rsidP="00D64FC5">
      <w:pPr>
        <w:spacing w:after="120" w:line="360" w:lineRule="auto"/>
        <w:ind w:left="2127" w:hanging="1309"/>
        <w:rPr>
          <w:rFonts w:ascii="Arial" w:hAnsi="Arial" w:cs="Arial"/>
          <w:color w:val="000000" w:themeColor="text1"/>
          <w:sz w:val="24"/>
          <w:szCs w:val="24"/>
        </w:rPr>
      </w:pPr>
      <w:r w:rsidRPr="009F30A9">
        <w:rPr>
          <w:rFonts w:ascii="Arial" w:hAnsi="Arial" w:cs="Arial"/>
          <w:color w:val="000000" w:themeColor="text1"/>
          <w:sz w:val="24"/>
          <w:szCs w:val="24"/>
        </w:rPr>
        <w:t>18.1.2.6</w:t>
      </w:r>
      <w:r w:rsidRPr="009F30A9">
        <w:rPr>
          <w:rFonts w:ascii="Arial" w:hAnsi="Arial" w:cs="Arial"/>
          <w:color w:val="000000" w:themeColor="text1"/>
          <w:sz w:val="24"/>
          <w:szCs w:val="24"/>
        </w:rPr>
        <w:tab/>
        <w:t>natural catastrophes such as earthquake, tsunami, volcanic activity hurricane or typhoon.</w:t>
      </w:r>
    </w:p>
    <w:p w14:paraId="77575A00" w14:textId="77777777" w:rsidR="00D74133" w:rsidRPr="00D64FC5" w:rsidRDefault="00D74133" w:rsidP="00D64FC5">
      <w:pPr>
        <w:spacing w:after="120" w:line="360" w:lineRule="auto"/>
        <w:ind w:left="90" w:hanging="90"/>
        <w:rPr>
          <w:rFonts w:ascii="Arial" w:hAnsi="Arial" w:cs="Arial"/>
          <w:color w:val="000000" w:themeColor="text1"/>
          <w:sz w:val="24"/>
          <w:szCs w:val="24"/>
        </w:rPr>
      </w:pPr>
    </w:p>
    <w:p w14:paraId="706538AC" w14:textId="2A1CBADC" w:rsidR="00703619" w:rsidRPr="00D64FC5" w:rsidRDefault="00703619"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18.2</w:t>
      </w:r>
      <w:r w:rsidR="00A13CC4"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Notice of an Exceptional Event</w:t>
      </w:r>
    </w:p>
    <w:p w14:paraId="763C04FC"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779823F7" w14:textId="28D0C41D" w:rsidR="00703619" w:rsidRPr="009F30A9" w:rsidRDefault="00703619"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18.2.1</w:t>
      </w:r>
      <w:r w:rsidRPr="009F30A9">
        <w:rPr>
          <w:rFonts w:ascii="Arial" w:hAnsi="Arial" w:cs="Arial"/>
          <w:color w:val="000000" w:themeColor="text1"/>
          <w:sz w:val="24"/>
          <w:szCs w:val="24"/>
        </w:rPr>
        <w:tab/>
        <w:t>If a Party is or will be prevented from performing any obligations under the Contract due to an Exceptional Event (the "affected Party" in this Clause), then the affected Party shall give a Notice</w:t>
      </w:r>
      <w:r w:rsidR="00E17236" w:rsidRPr="009F30A9">
        <w:rPr>
          <w:rFonts w:ascii="Arial" w:hAnsi="Arial" w:cs="Arial"/>
          <w:color w:val="000000" w:themeColor="text1"/>
          <w:sz w:val="24"/>
          <w:szCs w:val="24"/>
        </w:rPr>
        <w:t xml:space="preserve">, in writing, </w:t>
      </w:r>
      <w:r w:rsidRPr="009F30A9">
        <w:rPr>
          <w:rFonts w:ascii="Arial" w:hAnsi="Arial" w:cs="Arial"/>
          <w:color w:val="000000" w:themeColor="text1"/>
          <w:sz w:val="24"/>
          <w:szCs w:val="24"/>
        </w:rPr>
        <w:t>to the other Party of such an Exceptional Event, and shall specify the obligations, the performance of which is or will be prevented (the "prevented obligations" in this Clause).</w:t>
      </w:r>
    </w:p>
    <w:p w14:paraId="22A8B4A4" w14:textId="77777777" w:rsidR="00703619" w:rsidRPr="009F30A9" w:rsidRDefault="00703619" w:rsidP="00D64FC5">
      <w:pPr>
        <w:spacing w:after="120" w:line="360" w:lineRule="auto"/>
        <w:ind w:left="851" w:hanging="851"/>
        <w:rPr>
          <w:rFonts w:ascii="Arial" w:hAnsi="Arial" w:cs="Arial"/>
          <w:color w:val="000000" w:themeColor="text1"/>
          <w:sz w:val="24"/>
          <w:szCs w:val="24"/>
        </w:rPr>
      </w:pPr>
    </w:p>
    <w:p w14:paraId="3D26BF6F" w14:textId="61A45940" w:rsidR="00703619" w:rsidRPr="009F30A9" w:rsidRDefault="00703619"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18.2.2</w:t>
      </w:r>
      <w:r w:rsidRPr="009F30A9">
        <w:rPr>
          <w:rFonts w:ascii="Arial" w:hAnsi="Arial" w:cs="Arial"/>
          <w:color w:val="000000" w:themeColor="text1"/>
          <w:sz w:val="24"/>
          <w:szCs w:val="24"/>
        </w:rPr>
        <w:tab/>
        <w:t xml:space="preserve">The Notice shall be given within </w:t>
      </w:r>
      <w:r w:rsidR="00EA15D0" w:rsidRPr="009F30A9">
        <w:rPr>
          <w:rFonts w:ascii="Arial" w:hAnsi="Arial" w:cs="Arial"/>
          <w:color w:val="000000" w:themeColor="text1"/>
          <w:sz w:val="24"/>
          <w:szCs w:val="24"/>
        </w:rPr>
        <w:t xml:space="preserve">14 (fourteen) </w:t>
      </w:r>
      <w:r w:rsidRPr="009F30A9">
        <w:rPr>
          <w:rFonts w:ascii="Arial" w:hAnsi="Arial" w:cs="Arial"/>
          <w:color w:val="000000" w:themeColor="text1"/>
          <w:sz w:val="24"/>
          <w:szCs w:val="24"/>
        </w:rPr>
        <w:t xml:space="preserve"> </w:t>
      </w:r>
      <w:r w:rsidR="003138CB" w:rsidRPr="009F30A9">
        <w:rPr>
          <w:rFonts w:ascii="Arial" w:hAnsi="Arial" w:cs="Arial"/>
          <w:color w:val="000000" w:themeColor="text1"/>
          <w:sz w:val="24"/>
          <w:szCs w:val="24"/>
        </w:rPr>
        <w:t>calendar days</w:t>
      </w:r>
      <w:r w:rsidRPr="009F30A9">
        <w:rPr>
          <w:rFonts w:ascii="Arial" w:hAnsi="Arial" w:cs="Arial"/>
          <w:color w:val="000000" w:themeColor="text1"/>
          <w:sz w:val="24"/>
          <w:szCs w:val="24"/>
        </w:rPr>
        <w:t xml:space="preserve"> after the affected Party became aware, or should have become aware, of the Exceptional Event, and the </w:t>
      </w:r>
      <w:r w:rsidRPr="009F30A9">
        <w:rPr>
          <w:rFonts w:ascii="Arial" w:hAnsi="Arial" w:cs="Arial"/>
          <w:color w:val="000000" w:themeColor="text1"/>
          <w:sz w:val="24"/>
          <w:szCs w:val="24"/>
        </w:rPr>
        <w:lastRenderedPageBreak/>
        <w:t xml:space="preserve">affected party shall then be excused performance of the prevented obligations from the date such performance is prevented by the Exceptional Event. </w:t>
      </w:r>
    </w:p>
    <w:p w14:paraId="128AE696" w14:textId="77777777" w:rsidR="00703619" w:rsidRPr="009F30A9" w:rsidRDefault="00703619" w:rsidP="00D64FC5">
      <w:pPr>
        <w:spacing w:after="120" w:line="360" w:lineRule="auto"/>
        <w:ind w:left="851" w:hanging="851"/>
        <w:rPr>
          <w:rFonts w:ascii="Arial" w:hAnsi="Arial" w:cs="Arial"/>
          <w:color w:val="000000" w:themeColor="text1"/>
          <w:sz w:val="24"/>
          <w:szCs w:val="24"/>
        </w:rPr>
      </w:pPr>
    </w:p>
    <w:p w14:paraId="75BCB320" w14:textId="7900D692" w:rsidR="00703619" w:rsidRPr="009F30A9" w:rsidRDefault="00703619"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18.2.3</w:t>
      </w:r>
      <w:r w:rsidRPr="009F30A9">
        <w:rPr>
          <w:rFonts w:ascii="Arial" w:hAnsi="Arial" w:cs="Arial"/>
          <w:color w:val="000000" w:themeColor="text1"/>
          <w:sz w:val="24"/>
          <w:szCs w:val="24"/>
        </w:rPr>
        <w:tab/>
        <w:t xml:space="preserve">If this Notice is received by the other Party after this period of 14 </w:t>
      </w:r>
      <w:r w:rsidR="00EA15D0" w:rsidRPr="009F30A9">
        <w:rPr>
          <w:rFonts w:ascii="Arial" w:hAnsi="Arial" w:cs="Arial"/>
          <w:color w:val="000000" w:themeColor="text1"/>
          <w:sz w:val="24"/>
          <w:szCs w:val="24"/>
        </w:rPr>
        <w:t xml:space="preserve">(fourteen) </w:t>
      </w:r>
      <w:r w:rsidR="003138CB" w:rsidRPr="009F30A9">
        <w:rPr>
          <w:rFonts w:ascii="Arial" w:hAnsi="Arial" w:cs="Arial"/>
          <w:color w:val="000000" w:themeColor="text1"/>
          <w:sz w:val="24"/>
          <w:szCs w:val="24"/>
        </w:rPr>
        <w:t>calendar days</w:t>
      </w:r>
      <w:r w:rsidRPr="009F30A9">
        <w:rPr>
          <w:rFonts w:ascii="Arial" w:hAnsi="Arial" w:cs="Arial"/>
          <w:color w:val="000000" w:themeColor="text1"/>
          <w:sz w:val="24"/>
          <w:szCs w:val="24"/>
        </w:rPr>
        <w:t>, the affected Party shall be excused performance of the prevented obligations only from the date on which this Notice is received by the other Party.</w:t>
      </w:r>
    </w:p>
    <w:p w14:paraId="6330BA06" w14:textId="77777777" w:rsidR="00703619" w:rsidRPr="009F30A9" w:rsidRDefault="00703619" w:rsidP="00D64FC5">
      <w:pPr>
        <w:spacing w:after="120" w:line="360" w:lineRule="auto"/>
        <w:ind w:left="851" w:hanging="851"/>
        <w:rPr>
          <w:rFonts w:ascii="Arial" w:hAnsi="Arial" w:cs="Arial"/>
          <w:color w:val="000000" w:themeColor="text1"/>
          <w:sz w:val="24"/>
          <w:szCs w:val="24"/>
        </w:rPr>
      </w:pPr>
    </w:p>
    <w:p w14:paraId="5F5D6B7E" w14:textId="77777777" w:rsidR="00703619" w:rsidRPr="009F30A9" w:rsidRDefault="00703619"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18.2.4</w:t>
      </w:r>
      <w:r w:rsidRPr="009F30A9">
        <w:rPr>
          <w:rFonts w:ascii="Arial" w:hAnsi="Arial" w:cs="Arial"/>
          <w:color w:val="000000" w:themeColor="text1"/>
          <w:sz w:val="24"/>
          <w:szCs w:val="24"/>
        </w:rPr>
        <w:tab/>
        <w:t>After the period in 18.2.3 above, the affected Party shall be excused from the performance of the prevented obligations for so long as such Exceptional Event prevents the affected Party from performing them.</w:t>
      </w:r>
    </w:p>
    <w:p w14:paraId="1DF1AF85" w14:textId="77777777" w:rsidR="00703619" w:rsidRPr="009F30A9" w:rsidRDefault="00703619" w:rsidP="00D64FC5">
      <w:pPr>
        <w:spacing w:after="120" w:line="360" w:lineRule="auto"/>
        <w:ind w:left="851" w:hanging="851"/>
        <w:rPr>
          <w:rFonts w:ascii="Arial" w:hAnsi="Arial" w:cs="Arial"/>
          <w:color w:val="000000" w:themeColor="text1"/>
          <w:sz w:val="24"/>
          <w:szCs w:val="24"/>
        </w:rPr>
      </w:pPr>
    </w:p>
    <w:p w14:paraId="5BE746A0" w14:textId="58820155" w:rsidR="00703619" w:rsidRPr="00D64FC5" w:rsidRDefault="00703619"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18.2.5</w:t>
      </w:r>
      <w:r w:rsidRPr="009F30A9">
        <w:rPr>
          <w:rFonts w:ascii="Arial" w:hAnsi="Arial" w:cs="Arial"/>
          <w:color w:val="000000" w:themeColor="text1"/>
          <w:sz w:val="24"/>
          <w:szCs w:val="24"/>
        </w:rPr>
        <w:tab/>
        <w:t xml:space="preserve">The affected party shall only be excused from the performance of the prevented </w:t>
      </w:r>
      <w:r w:rsidR="00A13CC4" w:rsidRPr="009F30A9">
        <w:rPr>
          <w:rFonts w:ascii="Arial" w:hAnsi="Arial" w:cs="Arial"/>
          <w:color w:val="000000" w:themeColor="text1"/>
          <w:sz w:val="24"/>
          <w:szCs w:val="24"/>
        </w:rPr>
        <w:t>obligations and</w:t>
      </w:r>
      <w:r w:rsidRPr="009F30A9">
        <w:rPr>
          <w:rFonts w:ascii="Arial" w:hAnsi="Arial" w:cs="Arial"/>
          <w:color w:val="000000" w:themeColor="text1"/>
          <w:sz w:val="24"/>
          <w:szCs w:val="24"/>
        </w:rPr>
        <w:t xml:space="preserve"> shall not be excused performance of all other obligations under the Contract.</w:t>
      </w:r>
    </w:p>
    <w:p w14:paraId="733DFF10" w14:textId="77777777" w:rsidR="00C84B15" w:rsidRPr="00D64FC5" w:rsidRDefault="00C84B15" w:rsidP="00D64FC5">
      <w:pPr>
        <w:spacing w:after="120" w:line="360" w:lineRule="auto"/>
        <w:ind w:left="851" w:hanging="851"/>
        <w:rPr>
          <w:rFonts w:ascii="Arial" w:hAnsi="Arial" w:cs="Arial"/>
          <w:color w:val="000000" w:themeColor="text1"/>
          <w:sz w:val="24"/>
          <w:szCs w:val="24"/>
        </w:rPr>
      </w:pPr>
    </w:p>
    <w:p w14:paraId="1042513E" w14:textId="7845B661" w:rsidR="00703619" w:rsidRPr="009F30A9" w:rsidRDefault="00703619"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18.2.6</w:t>
      </w:r>
      <w:r w:rsidRPr="009F30A9">
        <w:rPr>
          <w:rFonts w:ascii="Arial" w:hAnsi="Arial" w:cs="Arial"/>
          <w:color w:val="000000" w:themeColor="text1"/>
          <w:sz w:val="24"/>
          <w:szCs w:val="24"/>
        </w:rPr>
        <w:tab/>
        <w:t>The obligations of either Party to make payments due to the other Party under the Contract shall not be excused by an Exceptional Event</w:t>
      </w:r>
      <w:r w:rsidR="00EA15D0" w:rsidRPr="009F30A9">
        <w:rPr>
          <w:rFonts w:ascii="Arial" w:hAnsi="Arial" w:cs="Arial"/>
          <w:color w:val="000000" w:themeColor="text1"/>
          <w:sz w:val="24"/>
          <w:szCs w:val="24"/>
        </w:rPr>
        <w:t>, unless the Exceptional Event prevents payment to be made in which case payment will be made within 60 (sixty) calendar days after the Exceptional Event</w:t>
      </w:r>
      <w:r w:rsidRPr="009F30A9">
        <w:rPr>
          <w:rFonts w:ascii="Arial" w:hAnsi="Arial" w:cs="Arial"/>
          <w:color w:val="000000" w:themeColor="text1"/>
          <w:sz w:val="24"/>
          <w:szCs w:val="24"/>
        </w:rPr>
        <w:t>.</w:t>
      </w:r>
    </w:p>
    <w:p w14:paraId="2572ADA9" w14:textId="3B7D0124" w:rsidR="0081146E" w:rsidRPr="009F30A9" w:rsidRDefault="0081146E" w:rsidP="00D64FC5">
      <w:pPr>
        <w:spacing w:after="120" w:line="360" w:lineRule="auto"/>
        <w:ind w:left="851" w:hanging="851"/>
        <w:rPr>
          <w:rFonts w:ascii="Arial" w:hAnsi="Arial" w:cs="Arial"/>
          <w:color w:val="000000" w:themeColor="text1"/>
          <w:sz w:val="24"/>
          <w:szCs w:val="24"/>
        </w:rPr>
      </w:pPr>
    </w:p>
    <w:p w14:paraId="45A18643" w14:textId="3791F49E" w:rsidR="0081146E" w:rsidRDefault="0081146E"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18.2.7</w:t>
      </w:r>
      <w:r w:rsidRPr="009F30A9">
        <w:rPr>
          <w:rFonts w:ascii="Arial" w:hAnsi="Arial" w:cs="Arial"/>
          <w:color w:val="000000" w:themeColor="text1"/>
          <w:sz w:val="24"/>
          <w:szCs w:val="24"/>
        </w:rPr>
        <w:tab/>
        <w:t>The duration of the Exceptional Event shall be determined by the Employer and/or Engineer upon receipt of the Notice of Exceptional Event and evidence from the affected party of when the Exceptional Event ended.</w:t>
      </w:r>
    </w:p>
    <w:p w14:paraId="67BC1FC3" w14:textId="77777777" w:rsidR="00CD4294" w:rsidRPr="00D64FC5" w:rsidRDefault="00CD4294" w:rsidP="00D64FC5">
      <w:pPr>
        <w:spacing w:after="120" w:line="360" w:lineRule="auto"/>
        <w:ind w:left="851" w:hanging="851"/>
        <w:rPr>
          <w:rFonts w:ascii="Arial" w:hAnsi="Arial" w:cs="Arial"/>
          <w:color w:val="000000" w:themeColor="text1"/>
          <w:sz w:val="24"/>
          <w:szCs w:val="24"/>
        </w:rPr>
      </w:pPr>
    </w:p>
    <w:p w14:paraId="79391CAB" w14:textId="1EC67EFF" w:rsidR="00703619" w:rsidRPr="00D64FC5" w:rsidRDefault="00703619"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18.3</w:t>
      </w:r>
      <w:r w:rsidR="00A13CC4"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Duty to minimize delay</w:t>
      </w:r>
    </w:p>
    <w:p w14:paraId="1F0DC4D5"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6E44EAD4" w14:textId="77777777" w:rsidR="00703619" w:rsidRPr="009F30A9" w:rsidRDefault="00703619"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18.3.1</w:t>
      </w:r>
      <w:r w:rsidRPr="009F30A9">
        <w:rPr>
          <w:rFonts w:ascii="Arial" w:hAnsi="Arial" w:cs="Arial"/>
          <w:color w:val="000000" w:themeColor="text1"/>
          <w:sz w:val="24"/>
          <w:szCs w:val="24"/>
        </w:rPr>
        <w:tab/>
        <w:t>Each Party shall at all times use all reasonable endeavours to minimize any delay in the performance of the Contract as a result of an Exceptional Event.</w:t>
      </w:r>
    </w:p>
    <w:p w14:paraId="64F1C3D8" w14:textId="77777777" w:rsidR="00703619" w:rsidRPr="009F30A9" w:rsidRDefault="00703619"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 xml:space="preserve"> </w:t>
      </w:r>
    </w:p>
    <w:p w14:paraId="29F326FD" w14:textId="30349594" w:rsidR="00703619" w:rsidRPr="009F30A9" w:rsidRDefault="00703619"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lastRenderedPageBreak/>
        <w:t xml:space="preserve">18.3.2 </w:t>
      </w:r>
      <w:r w:rsidR="000E23F0" w:rsidRPr="009F30A9">
        <w:rPr>
          <w:rFonts w:ascii="Arial" w:hAnsi="Arial" w:cs="Arial"/>
          <w:color w:val="000000" w:themeColor="text1"/>
          <w:sz w:val="24"/>
          <w:szCs w:val="24"/>
        </w:rPr>
        <w:tab/>
      </w:r>
      <w:r w:rsidRPr="009F30A9">
        <w:rPr>
          <w:rFonts w:ascii="Arial" w:hAnsi="Arial" w:cs="Arial"/>
          <w:color w:val="000000" w:themeColor="text1"/>
          <w:sz w:val="24"/>
          <w:szCs w:val="24"/>
        </w:rPr>
        <w:t>Where the Exceptional Event has a continuing effect, the affected Party shall give further Notices describing the effect every 28</w:t>
      </w:r>
      <w:r w:rsidR="0085646E" w:rsidRPr="009F30A9">
        <w:rPr>
          <w:rFonts w:ascii="Arial" w:hAnsi="Arial" w:cs="Arial"/>
          <w:color w:val="000000" w:themeColor="text1"/>
          <w:sz w:val="24"/>
          <w:szCs w:val="24"/>
        </w:rPr>
        <w:t xml:space="preserve"> (twenty-eight)</w:t>
      </w:r>
      <w:r w:rsidRPr="009F30A9">
        <w:rPr>
          <w:rFonts w:ascii="Arial" w:hAnsi="Arial" w:cs="Arial"/>
          <w:color w:val="000000" w:themeColor="text1"/>
          <w:sz w:val="24"/>
          <w:szCs w:val="24"/>
        </w:rPr>
        <w:t xml:space="preserve"> </w:t>
      </w:r>
      <w:r w:rsidR="003138CB" w:rsidRPr="009F30A9">
        <w:rPr>
          <w:rFonts w:ascii="Arial" w:hAnsi="Arial" w:cs="Arial"/>
          <w:color w:val="000000" w:themeColor="text1"/>
          <w:sz w:val="24"/>
          <w:szCs w:val="24"/>
        </w:rPr>
        <w:t>calendar days</w:t>
      </w:r>
      <w:r w:rsidRPr="009F30A9">
        <w:rPr>
          <w:rFonts w:ascii="Arial" w:hAnsi="Arial" w:cs="Arial"/>
          <w:color w:val="000000" w:themeColor="text1"/>
          <w:sz w:val="24"/>
          <w:szCs w:val="24"/>
        </w:rPr>
        <w:t xml:space="preserve"> after giving the first Notice under Sub-Clause 18.2 [Notice of an Exceptional Event].</w:t>
      </w:r>
    </w:p>
    <w:p w14:paraId="702B7280" w14:textId="77777777" w:rsidR="00703619" w:rsidRPr="009F30A9" w:rsidRDefault="00703619"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 xml:space="preserve"> </w:t>
      </w:r>
    </w:p>
    <w:p w14:paraId="4DD49A5A" w14:textId="748A3D91" w:rsidR="00703619" w:rsidRDefault="00703619"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18.3.3</w:t>
      </w:r>
      <w:r w:rsidRPr="009F30A9">
        <w:rPr>
          <w:rFonts w:ascii="Arial" w:hAnsi="Arial" w:cs="Arial"/>
          <w:color w:val="000000" w:themeColor="text1"/>
          <w:sz w:val="24"/>
          <w:szCs w:val="24"/>
        </w:rPr>
        <w:tab/>
        <w:t>The affected Party shall immediately give a Notice</w:t>
      </w:r>
      <w:r w:rsidR="00B27F52" w:rsidRPr="009F30A9">
        <w:rPr>
          <w:rFonts w:ascii="Arial" w:hAnsi="Arial" w:cs="Arial"/>
          <w:color w:val="000000" w:themeColor="text1"/>
          <w:sz w:val="24"/>
          <w:szCs w:val="24"/>
        </w:rPr>
        <w:t>, in writing,</w:t>
      </w:r>
      <w:r w:rsidRPr="009F30A9">
        <w:rPr>
          <w:rFonts w:ascii="Arial" w:hAnsi="Arial" w:cs="Arial"/>
          <w:color w:val="000000" w:themeColor="text1"/>
          <w:sz w:val="24"/>
          <w:szCs w:val="24"/>
        </w:rPr>
        <w:t xml:space="preserve"> to the other Party when the affected Party ceases to be affected by the Exceptional Event.</w:t>
      </w:r>
      <w:r w:rsidRPr="00D64FC5">
        <w:rPr>
          <w:rFonts w:ascii="Arial" w:hAnsi="Arial" w:cs="Arial"/>
          <w:color w:val="000000" w:themeColor="text1"/>
          <w:sz w:val="24"/>
          <w:szCs w:val="24"/>
        </w:rPr>
        <w:t xml:space="preserve"> </w:t>
      </w:r>
    </w:p>
    <w:p w14:paraId="7032404A"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52D94FAB" w14:textId="0151B4AF" w:rsidR="00703619" w:rsidRPr="00D64FC5" w:rsidRDefault="00703619"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18.3.4</w:t>
      </w:r>
      <w:r w:rsidRPr="009F30A9">
        <w:rPr>
          <w:rFonts w:ascii="Arial" w:hAnsi="Arial" w:cs="Arial"/>
          <w:color w:val="000000" w:themeColor="text1"/>
          <w:sz w:val="24"/>
          <w:szCs w:val="24"/>
        </w:rPr>
        <w:tab/>
        <w:t>Where the affected Party fails to do so, the other Party may give a Notice</w:t>
      </w:r>
      <w:r w:rsidR="00B27F52" w:rsidRPr="009F30A9">
        <w:rPr>
          <w:rFonts w:ascii="Arial" w:hAnsi="Arial" w:cs="Arial"/>
          <w:color w:val="000000" w:themeColor="text1"/>
          <w:sz w:val="24"/>
          <w:szCs w:val="24"/>
        </w:rPr>
        <w:t>, in writing,</w:t>
      </w:r>
      <w:r w:rsidRPr="009F30A9">
        <w:rPr>
          <w:rFonts w:ascii="Arial" w:hAnsi="Arial" w:cs="Arial"/>
          <w:color w:val="000000" w:themeColor="text1"/>
          <w:sz w:val="24"/>
          <w:szCs w:val="24"/>
        </w:rPr>
        <w:t xml:space="preserve"> to the affected party stating that the other Party considers that the affected Party's performance is no longer prevented by the Exceptional Event, with reasons</w:t>
      </w:r>
      <w:r w:rsidR="0085646E" w:rsidRPr="009F30A9">
        <w:rPr>
          <w:rFonts w:ascii="Arial" w:hAnsi="Arial" w:cs="Arial"/>
          <w:color w:val="000000" w:themeColor="text1"/>
          <w:sz w:val="24"/>
          <w:szCs w:val="24"/>
        </w:rPr>
        <w:t xml:space="preserve"> and subject to approval by the Employer and/or Engineer</w:t>
      </w:r>
      <w:r w:rsidRPr="009F30A9">
        <w:rPr>
          <w:rFonts w:ascii="Arial" w:hAnsi="Arial" w:cs="Arial"/>
          <w:color w:val="000000" w:themeColor="text1"/>
          <w:sz w:val="24"/>
          <w:szCs w:val="24"/>
        </w:rPr>
        <w:t>.</w:t>
      </w:r>
    </w:p>
    <w:p w14:paraId="0B130025" w14:textId="77777777" w:rsidR="00494E22" w:rsidRPr="00D64FC5" w:rsidRDefault="00494E22" w:rsidP="00D64FC5">
      <w:pPr>
        <w:spacing w:after="120" w:line="360" w:lineRule="auto"/>
        <w:ind w:left="851" w:hanging="851"/>
        <w:rPr>
          <w:rFonts w:ascii="Arial" w:hAnsi="Arial" w:cs="Arial"/>
          <w:color w:val="000000" w:themeColor="text1"/>
          <w:sz w:val="24"/>
          <w:szCs w:val="24"/>
        </w:rPr>
      </w:pPr>
    </w:p>
    <w:p w14:paraId="49141B1B" w14:textId="48128171" w:rsidR="00703619" w:rsidRPr="00D64FC5" w:rsidRDefault="00703619"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 xml:space="preserve">18.4 </w:t>
      </w:r>
      <w:r w:rsidR="00A13CC4"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Consequences of an Exceptional Event</w:t>
      </w:r>
    </w:p>
    <w:p w14:paraId="2360B7DF"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13CB211C" w14:textId="25C658CA" w:rsidR="00C27A25" w:rsidRDefault="00703619" w:rsidP="00E6213C">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18.4.1</w:t>
      </w:r>
      <w:r w:rsidRPr="009F30A9">
        <w:rPr>
          <w:rFonts w:ascii="Arial" w:hAnsi="Arial" w:cs="Arial"/>
          <w:color w:val="000000" w:themeColor="text1"/>
          <w:sz w:val="24"/>
          <w:szCs w:val="24"/>
        </w:rPr>
        <w:tab/>
        <w:t>Where the Contractor is the affected Party and suffers delay by reason of the Exceptional Event of which he/she gave a Notice under Sub-Clause 18.2 [Notice of an Exceptional Event], the Contractor shall be entitled, subject to Sub-Clause 20.2 [Claim For EOT]</w:t>
      </w:r>
      <w:r w:rsidR="00E6213C" w:rsidRPr="009F30A9">
        <w:rPr>
          <w:rFonts w:ascii="Arial" w:hAnsi="Arial" w:cs="Arial"/>
          <w:color w:val="000000" w:themeColor="text1"/>
          <w:sz w:val="24"/>
          <w:szCs w:val="24"/>
        </w:rPr>
        <w:t>.</w:t>
      </w:r>
    </w:p>
    <w:p w14:paraId="45491353" w14:textId="1F773E1B" w:rsidR="00E63225" w:rsidRDefault="00E63225" w:rsidP="00E6213C">
      <w:pPr>
        <w:spacing w:after="120" w:line="360" w:lineRule="auto"/>
        <w:ind w:left="851" w:hanging="851"/>
        <w:rPr>
          <w:rFonts w:ascii="Arial" w:hAnsi="Arial" w:cs="Arial"/>
          <w:color w:val="000000" w:themeColor="text1"/>
          <w:sz w:val="24"/>
          <w:szCs w:val="24"/>
        </w:rPr>
      </w:pPr>
    </w:p>
    <w:p w14:paraId="1D432497" w14:textId="629D06AE" w:rsidR="00703619" w:rsidRPr="00D64FC5" w:rsidRDefault="00703619"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 xml:space="preserve">18.5 </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Optional Termination</w:t>
      </w:r>
    </w:p>
    <w:p w14:paraId="33DF7406"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1E72D962" w14:textId="45C5B17C" w:rsidR="00703619" w:rsidRPr="009F30A9" w:rsidRDefault="00703619"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18.5.1</w:t>
      </w:r>
      <w:r w:rsidRPr="009F30A9">
        <w:rPr>
          <w:rFonts w:ascii="Arial" w:hAnsi="Arial" w:cs="Arial"/>
          <w:color w:val="000000" w:themeColor="text1"/>
          <w:sz w:val="24"/>
          <w:szCs w:val="24"/>
        </w:rPr>
        <w:tab/>
        <w:t xml:space="preserve">Where the execution of substantially all the Works in progress is prevented for a continuous period of </w:t>
      </w:r>
      <w:r w:rsidR="00706187" w:rsidRPr="009F30A9">
        <w:rPr>
          <w:rFonts w:ascii="Arial" w:hAnsi="Arial" w:cs="Arial"/>
          <w:color w:val="000000" w:themeColor="text1"/>
          <w:sz w:val="24"/>
          <w:szCs w:val="24"/>
        </w:rPr>
        <w:t xml:space="preserve">180 </w:t>
      </w:r>
      <w:r w:rsidR="00A133D2" w:rsidRPr="009F30A9">
        <w:rPr>
          <w:rFonts w:ascii="Arial" w:hAnsi="Arial" w:cs="Arial"/>
          <w:color w:val="000000" w:themeColor="text1"/>
          <w:sz w:val="24"/>
          <w:szCs w:val="24"/>
        </w:rPr>
        <w:t>(</w:t>
      </w:r>
      <w:r w:rsidR="00706187" w:rsidRPr="009F30A9">
        <w:rPr>
          <w:rFonts w:ascii="Arial" w:hAnsi="Arial" w:cs="Arial"/>
          <w:color w:val="000000" w:themeColor="text1"/>
          <w:sz w:val="24"/>
          <w:szCs w:val="24"/>
        </w:rPr>
        <w:t>one hundred and eighty</w:t>
      </w:r>
      <w:r w:rsidR="00A133D2" w:rsidRPr="009F30A9">
        <w:rPr>
          <w:rFonts w:ascii="Arial" w:hAnsi="Arial" w:cs="Arial"/>
          <w:color w:val="000000" w:themeColor="text1"/>
          <w:sz w:val="24"/>
          <w:szCs w:val="24"/>
        </w:rPr>
        <w:t xml:space="preserve">) </w:t>
      </w:r>
      <w:r w:rsidR="003138CB" w:rsidRPr="009F30A9">
        <w:rPr>
          <w:rFonts w:ascii="Arial" w:hAnsi="Arial" w:cs="Arial"/>
          <w:color w:val="000000" w:themeColor="text1"/>
          <w:sz w:val="24"/>
          <w:szCs w:val="24"/>
        </w:rPr>
        <w:t>calendar days</w:t>
      </w:r>
      <w:r w:rsidRPr="009F30A9">
        <w:rPr>
          <w:rFonts w:ascii="Arial" w:hAnsi="Arial" w:cs="Arial"/>
          <w:color w:val="000000" w:themeColor="text1"/>
          <w:sz w:val="24"/>
          <w:szCs w:val="24"/>
        </w:rPr>
        <w:t xml:space="preserve"> by reason of an Exceptional Event of which Notice has been given under Sub-Clause 18.2 [Notice of an Exceptional Event], or for multiple periods which </w:t>
      </w:r>
      <w:r w:rsidR="00706187" w:rsidRPr="009F30A9">
        <w:rPr>
          <w:rFonts w:ascii="Arial" w:hAnsi="Arial" w:cs="Arial"/>
          <w:color w:val="000000" w:themeColor="text1"/>
          <w:sz w:val="24"/>
          <w:szCs w:val="24"/>
        </w:rPr>
        <w:t xml:space="preserve">cumulatively </w:t>
      </w:r>
      <w:r w:rsidRPr="009F30A9">
        <w:rPr>
          <w:rFonts w:ascii="Arial" w:hAnsi="Arial" w:cs="Arial"/>
          <w:color w:val="000000" w:themeColor="text1"/>
          <w:sz w:val="24"/>
          <w:szCs w:val="24"/>
        </w:rPr>
        <w:t xml:space="preserve">total more than </w:t>
      </w:r>
      <w:r w:rsidR="00706187" w:rsidRPr="009F30A9">
        <w:rPr>
          <w:rFonts w:ascii="Arial" w:hAnsi="Arial" w:cs="Arial"/>
          <w:color w:val="000000" w:themeColor="text1"/>
          <w:sz w:val="24"/>
          <w:szCs w:val="24"/>
        </w:rPr>
        <w:t xml:space="preserve">365 (three hundred and sixty five) </w:t>
      </w:r>
      <w:r w:rsidR="003138CB" w:rsidRPr="009F30A9">
        <w:rPr>
          <w:rFonts w:ascii="Arial" w:hAnsi="Arial" w:cs="Arial"/>
          <w:color w:val="000000" w:themeColor="text1"/>
          <w:sz w:val="24"/>
          <w:szCs w:val="24"/>
        </w:rPr>
        <w:t>calendar days</w:t>
      </w:r>
      <w:r w:rsidRPr="009F30A9">
        <w:rPr>
          <w:rFonts w:ascii="Arial" w:hAnsi="Arial" w:cs="Arial"/>
          <w:color w:val="000000" w:themeColor="text1"/>
          <w:sz w:val="24"/>
          <w:szCs w:val="24"/>
        </w:rPr>
        <w:t xml:space="preserve"> due to the same Exceptional Event, then either Party may give to the other Party a</w:t>
      </w:r>
      <w:r w:rsidR="00AF1661" w:rsidRPr="009F30A9">
        <w:rPr>
          <w:rFonts w:ascii="Arial" w:hAnsi="Arial" w:cs="Arial"/>
          <w:color w:val="000000" w:themeColor="text1"/>
          <w:sz w:val="24"/>
          <w:szCs w:val="24"/>
        </w:rPr>
        <w:t xml:space="preserve"> written</w:t>
      </w:r>
      <w:r w:rsidRPr="009F30A9">
        <w:rPr>
          <w:rFonts w:ascii="Arial" w:hAnsi="Arial" w:cs="Arial"/>
          <w:color w:val="000000" w:themeColor="text1"/>
          <w:sz w:val="24"/>
          <w:szCs w:val="24"/>
        </w:rPr>
        <w:t xml:space="preserve"> Notice of termination of the Contract.</w:t>
      </w:r>
    </w:p>
    <w:p w14:paraId="370A37DA" w14:textId="77777777" w:rsidR="00703619" w:rsidRPr="009F30A9" w:rsidRDefault="00703619" w:rsidP="00D64FC5">
      <w:pPr>
        <w:spacing w:after="120" w:line="360" w:lineRule="auto"/>
        <w:ind w:left="851" w:hanging="851"/>
        <w:rPr>
          <w:rFonts w:ascii="Arial" w:hAnsi="Arial" w:cs="Arial"/>
          <w:color w:val="000000" w:themeColor="text1"/>
          <w:sz w:val="24"/>
          <w:szCs w:val="24"/>
        </w:rPr>
      </w:pPr>
    </w:p>
    <w:p w14:paraId="1E0D8954" w14:textId="3D162504" w:rsidR="00703619" w:rsidRDefault="00703619"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lastRenderedPageBreak/>
        <w:t>18.5.2</w:t>
      </w:r>
      <w:r w:rsidRPr="009F30A9">
        <w:rPr>
          <w:rFonts w:ascii="Arial" w:hAnsi="Arial" w:cs="Arial"/>
          <w:color w:val="000000" w:themeColor="text1"/>
          <w:sz w:val="24"/>
          <w:szCs w:val="24"/>
        </w:rPr>
        <w:tab/>
        <w:t xml:space="preserve">Where </w:t>
      </w:r>
      <w:r w:rsidR="00EB387A" w:rsidRPr="009F30A9">
        <w:rPr>
          <w:rFonts w:ascii="Arial" w:hAnsi="Arial" w:cs="Arial"/>
          <w:color w:val="000000" w:themeColor="text1"/>
          <w:sz w:val="24"/>
          <w:szCs w:val="24"/>
        </w:rPr>
        <w:t xml:space="preserve">Notice </w:t>
      </w:r>
      <w:r w:rsidRPr="009F30A9">
        <w:rPr>
          <w:rFonts w:ascii="Arial" w:hAnsi="Arial" w:cs="Arial"/>
          <w:color w:val="000000" w:themeColor="text1"/>
          <w:sz w:val="24"/>
          <w:szCs w:val="24"/>
        </w:rPr>
        <w:t xml:space="preserve">is given in terms of 18.5.1 above, the date of termination shall be the date </w:t>
      </w:r>
      <w:r w:rsidR="00DC33D0" w:rsidRPr="009F30A9">
        <w:rPr>
          <w:rFonts w:ascii="Arial" w:hAnsi="Arial" w:cs="Arial"/>
          <w:color w:val="000000" w:themeColor="text1"/>
          <w:sz w:val="24"/>
          <w:szCs w:val="24"/>
        </w:rPr>
        <w:t xml:space="preserve">90 (ninety) </w:t>
      </w:r>
      <w:r w:rsidR="003138CB" w:rsidRPr="009F30A9">
        <w:rPr>
          <w:rFonts w:ascii="Arial" w:hAnsi="Arial" w:cs="Arial"/>
          <w:color w:val="000000" w:themeColor="text1"/>
          <w:sz w:val="24"/>
          <w:szCs w:val="24"/>
        </w:rPr>
        <w:t>calendar days</w:t>
      </w:r>
      <w:r w:rsidRPr="009F30A9">
        <w:rPr>
          <w:rFonts w:ascii="Arial" w:hAnsi="Arial" w:cs="Arial"/>
          <w:color w:val="000000" w:themeColor="text1"/>
          <w:sz w:val="24"/>
          <w:szCs w:val="24"/>
        </w:rPr>
        <w:t xml:space="preserve"> after the Notice is received by the other Party, and the Contractor shall proceed in accordance with Sub-Clause 16.3 [Contractor's Obligations After Termination].</w:t>
      </w:r>
    </w:p>
    <w:p w14:paraId="1596E232" w14:textId="77777777" w:rsidR="009F30A9" w:rsidRPr="009F30A9" w:rsidRDefault="009F30A9" w:rsidP="00D64FC5">
      <w:pPr>
        <w:spacing w:after="120" w:line="360" w:lineRule="auto"/>
        <w:ind w:left="851" w:hanging="851"/>
        <w:rPr>
          <w:rFonts w:ascii="Arial" w:hAnsi="Arial" w:cs="Arial"/>
          <w:color w:val="000000" w:themeColor="text1"/>
          <w:sz w:val="24"/>
          <w:szCs w:val="24"/>
        </w:rPr>
      </w:pPr>
    </w:p>
    <w:p w14:paraId="400D946C" w14:textId="37C2C6FE" w:rsidR="00F46146" w:rsidRPr="009F30A9" w:rsidRDefault="00F46146"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18.5.3</w:t>
      </w:r>
      <w:r w:rsidRPr="009F30A9">
        <w:rPr>
          <w:rFonts w:ascii="Arial" w:hAnsi="Arial" w:cs="Arial"/>
          <w:color w:val="000000" w:themeColor="text1"/>
          <w:sz w:val="24"/>
          <w:szCs w:val="24"/>
        </w:rPr>
        <w:tab/>
      </w:r>
      <w:r w:rsidR="00633CA0" w:rsidRPr="009F30A9">
        <w:rPr>
          <w:rFonts w:ascii="Arial" w:hAnsi="Arial" w:cs="Arial"/>
          <w:color w:val="000000" w:themeColor="text1"/>
          <w:sz w:val="24"/>
          <w:szCs w:val="24"/>
        </w:rPr>
        <w:t>After the</w:t>
      </w:r>
      <w:r w:rsidRPr="009F30A9">
        <w:rPr>
          <w:rFonts w:ascii="Arial" w:hAnsi="Arial" w:cs="Arial"/>
          <w:color w:val="000000" w:themeColor="text1"/>
          <w:sz w:val="24"/>
          <w:szCs w:val="24"/>
        </w:rPr>
        <w:t xml:space="preserve"> date of termination the Contractor shall, within 28 (twenty</w:t>
      </w:r>
      <w:r w:rsidR="00134F55" w:rsidRPr="009F30A9">
        <w:rPr>
          <w:rFonts w:ascii="Arial" w:hAnsi="Arial" w:cs="Arial"/>
          <w:color w:val="000000" w:themeColor="text1"/>
          <w:sz w:val="24"/>
          <w:szCs w:val="24"/>
        </w:rPr>
        <w:t>-</w:t>
      </w:r>
      <w:r w:rsidRPr="009F30A9">
        <w:rPr>
          <w:rFonts w:ascii="Arial" w:hAnsi="Arial" w:cs="Arial"/>
          <w:color w:val="000000" w:themeColor="text1"/>
          <w:sz w:val="24"/>
          <w:szCs w:val="24"/>
        </w:rPr>
        <w:t xml:space="preserve"> eight) calendar days, submit detailed supporting particulars (as required by the Employer and/or Engineer) of:</w:t>
      </w:r>
    </w:p>
    <w:p w14:paraId="6403D6D0" w14:textId="77777777" w:rsidR="00F46146" w:rsidRPr="009F30A9" w:rsidRDefault="00F46146" w:rsidP="00D64FC5">
      <w:pPr>
        <w:spacing w:after="120" w:line="360" w:lineRule="auto"/>
        <w:rPr>
          <w:rFonts w:ascii="Arial" w:hAnsi="Arial" w:cs="Arial"/>
          <w:color w:val="000000" w:themeColor="text1"/>
          <w:sz w:val="24"/>
          <w:szCs w:val="24"/>
        </w:rPr>
      </w:pPr>
    </w:p>
    <w:p w14:paraId="0254D2C4" w14:textId="2A5A7D64" w:rsidR="00F46146" w:rsidRPr="009F30A9" w:rsidRDefault="00F46146" w:rsidP="00D64FC5">
      <w:pPr>
        <w:spacing w:after="120" w:line="360" w:lineRule="auto"/>
        <w:ind w:left="2127" w:hanging="1276"/>
        <w:rPr>
          <w:rFonts w:ascii="Arial" w:hAnsi="Arial" w:cs="Arial"/>
          <w:color w:val="000000" w:themeColor="text1"/>
          <w:sz w:val="24"/>
          <w:szCs w:val="24"/>
        </w:rPr>
      </w:pPr>
      <w:r w:rsidRPr="009F30A9">
        <w:rPr>
          <w:rFonts w:ascii="Arial" w:hAnsi="Arial" w:cs="Arial"/>
          <w:color w:val="000000" w:themeColor="text1"/>
          <w:sz w:val="24"/>
          <w:szCs w:val="24"/>
        </w:rPr>
        <w:t>1</w:t>
      </w:r>
      <w:r w:rsidR="00F91FA2" w:rsidRPr="009F30A9">
        <w:rPr>
          <w:rFonts w:ascii="Arial" w:hAnsi="Arial" w:cs="Arial"/>
          <w:color w:val="000000" w:themeColor="text1"/>
          <w:sz w:val="24"/>
          <w:szCs w:val="24"/>
        </w:rPr>
        <w:t>8.5.3.1</w:t>
      </w:r>
      <w:r w:rsidRPr="009F30A9">
        <w:rPr>
          <w:rFonts w:ascii="Arial" w:hAnsi="Arial" w:cs="Arial"/>
          <w:color w:val="000000" w:themeColor="text1"/>
          <w:sz w:val="24"/>
          <w:szCs w:val="24"/>
        </w:rPr>
        <w:tab/>
        <w:t>the value of work done, which shall include:</w:t>
      </w:r>
    </w:p>
    <w:p w14:paraId="0B265D95" w14:textId="77777777" w:rsidR="00F46146" w:rsidRPr="009F30A9" w:rsidRDefault="00F46146" w:rsidP="00D64FC5">
      <w:pPr>
        <w:spacing w:after="120" w:line="360" w:lineRule="auto"/>
        <w:rPr>
          <w:rFonts w:ascii="Arial" w:hAnsi="Arial" w:cs="Arial"/>
          <w:color w:val="000000" w:themeColor="text1"/>
          <w:sz w:val="24"/>
          <w:szCs w:val="24"/>
        </w:rPr>
      </w:pPr>
    </w:p>
    <w:p w14:paraId="3CC4D9B8" w14:textId="6B1A95D2" w:rsidR="00F46146" w:rsidRDefault="00F91FA2" w:rsidP="00D64FC5">
      <w:pPr>
        <w:spacing w:after="120" w:line="360" w:lineRule="auto"/>
        <w:ind w:left="2835" w:hanging="1275"/>
        <w:rPr>
          <w:rFonts w:ascii="Arial" w:hAnsi="Arial" w:cs="Arial"/>
          <w:color w:val="000000" w:themeColor="text1"/>
          <w:sz w:val="24"/>
          <w:szCs w:val="24"/>
          <w:lang w:val="en-US"/>
        </w:rPr>
      </w:pPr>
      <w:r w:rsidRPr="009F30A9">
        <w:rPr>
          <w:rFonts w:ascii="Arial" w:hAnsi="Arial" w:cs="Arial"/>
          <w:color w:val="000000" w:themeColor="text1"/>
          <w:sz w:val="24"/>
          <w:szCs w:val="24"/>
          <w:lang w:val="en-US"/>
        </w:rPr>
        <w:t>18.5.3.1.1</w:t>
      </w:r>
      <w:r w:rsidR="00F46146" w:rsidRPr="009F30A9">
        <w:rPr>
          <w:rFonts w:ascii="Arial" w:hAnsi="Arial" w:cs="Arial"/>
          <w:color w:val="000000" w:themeColor="text1"/>
          <w:sz w:val="24"/>
          <w:szCs w:val="24"/>
          <w:lang w:val="en-US"/>
        </w:rPr>
        <w:tab/>
        <w:t xml:space="preserve">any additions and/or deductions, and the balance due (if any), by the additional costs of execution of the Works, and all other costs reasonably incurred by the </w:t>
      </w:r>
      <w:r w:rsidR="00633CA0" w:rsidRPr="009F30A9">
        <w:rPr>
          <w:rFonts w:ascii="Arial" w:hAnsi="Arial" w:cs="Arial"/>
          <w:color w:val="000000" w:themeColor="text1"/>
          <w:sz w:val="24"/>
          <w:szCs w:val="24"/>
          <w:lang w:val="en-US"/>
        </w:rPr>
        <w:t>Employer (</w:t>
      </w:r>
      <w:r w:rsidR="00F46146" w:rsidRPr="009F30A9">
        <w:rPr>
          <w:rFonts w:ascii="Arial" w:hAnsi="Arial" w:cs="Arial"/>
          <w:color w:val="000000" w:themeColor="text1"/>
          <w:sz w:val="24"/>
          <w:szCs w:val="24"/>
          <w:lang w:val="en-US"/>
        </w:rPr>
        <w:t>including costs incurred in clearing, cleaning and reinstating the Site(s) as described under Sub-Clause 11.11 [Clearance of Site(s)]), after allowing for any sum due to the Contractor under Sub-Clause 15.3 [Valuation after Termination</w:t>
      </w:r>
      <w:r w:rsidR="009F30A9">
        <w:rPr>
          <w:rFonts w:ascii="Arial" w:hAnsi="Arial" w:cs="Arial"/>
          <w:color w:val="000000" w:themeColor="text1"/>
          <w:sz w:val="24"/>
          <w:szCs w:val="24"/>
          <w:lang w:val="en-US"/>
        </w:rPr>
        <w:t>,</w:t>
      </w:r>
    </w:p>
    <w:p w14:paraId="75F28362" w14:textId="77777777" w:rsidR="009F30A9" w:rsidRPr="009F30A9" w:rsidRDefault="009F30A9" w:rsidP="00D64FC5">
      <w:pPr>
        <w:spacing w:after="120" w:line="360" w:lineRule="auto"/>
        <w:ind w:left="2835" w:hanging="1275"/>
        <w:rPr>
          <w:rFonts w:ascii="Arial" w:hAnsi="Arial" w:cs="Arial"/>
          <w:color w:val="000000" w:themeColor="text1"/>
          <w:sz w:val="24"/>
          <w:szCs w:val="24"/>
          <w:lang w:val="en-US"/>
        </w:rPr>
      </w:pPr>
    </w:p>
    <w:p w14:paraId="5B84B7E8" w14:textId="77A0A05E" w:rsidR="00F46146" w:rsidRPr="009F30A9" w:rsidRDefault="00F46146" w:rsidP="008B7728">
      <w:pPr>
        <w:spacing w:after="120" w:line="360" w:lineRule="auto"/>
        <w:ind w:left="2835" w:hanging="1275"/>
        <w:rPr>
          <w:rFonts w:ascii="Arial" w:hAnsi="Arial" w:cs="Arial"/>
          <w:color w:val="000000" w:themeColor="text1"/>
          <w:sz w:val="24"/>
          <w:szCs w:val="24"/>
        </w:rPr>
      </w:pPr>
      <w:r w:rsidRPr="009F30A9">
        <w:rPr>
          <w:rFonts w:ascii="Arial" w:hAnsi="Arial" w:cs="Arial"/>
          <w:color w:val="000000" w:themeColor="text1"/>
          <w:sz w:val="24"/>
          <w:szCs w:val="24"/>
        </w:rPr>
        <w:t>1</w:t>
      </w:r>
      <w:r w:rsidR="00F91FA2" w:rsidRPr="009F30A9">
        <w:rPr>
          <w:rFonts w:ascii="Arial" w:hAnsi="Arial" w:cs="Arial"/>
          <w:color w:val="000000" w:themeColor="text1"/>
          <w:sz w:val="24"/>
          <w:szCs w:val="24"/>
        </w:rPr>
        <w:t>8.5.3.</w:t>
      </w:r>
      <w:r w:rsidR="008B7728" w:rsidRPr="009F30A9">
        <w:rPr>
          <w:rFonts w:ascii="Arial" w:hAnsi="Arial" w:cs="Arial"/>
          <w:color w:val="000000" w:themeColor="text1"/>
          <w:sz w:val="24"/>
          <w:szCs w:val="24"/>
        </w:rPr>
        <w:t>1.</w:t>
      </w:r>
      <w:r w:rsidR="00F91FA2" w:rsidRPr="009F30A9">
        <w:rPr>
          <w:rFonts w:ascii="Arial" w:hAnsi="Arial" w:cs="Arial"/>
          <w:color w:val="000000" w:themeColor="text1"/>
          <w:sz w:val="24"/>
          <w:szCs w:val="24"/>
        </w:rPr>
        <w:t>2</w:t>
      </w:r>
      <w:r w:rsidRPr="009F30A9">
        <w:rPr>
          <w:rFonts w:ascii="Arial" w:hAnsi="Arial" w:cs="Arial"/>
          <w:color w:val="000000" w:themeColor="text1"/>
          <w:sz w:val="24"/>
          <w:szCs w:val="24"/>
        </w:rPr>
        <w:tab/>
        <w:t xml:space="preserve">The Employer and/or Engineer shall then proceed under Sub-Clause 3.7 [Agreement or Determination] to agree or determine the matters described in sub-paragraphs 15.4.6.1 and 15.4.6.2 above (and, for the purpose of Sub-Clause </w:t>
      </w:r>
      <w:r w:rsidR="00C72FB8" w:rsidRPr="009F30A9">
        <w:rPr>
          <w:rFonts w:ascii="Arial" w:hAnsi="Arial" w:cs="Arial"/>
          <w:color w:val="000000" w:themeColor="text1"/>
          <w:sz w:val="24"/>
          <w:szCs w:val="24"/>
        </w:rPr>
        <w:t>3.7.4</w:t>
      </w:r>
      <w:r w:rsidRPr="009F30A9">
        <w:rPr>
          <w:rFonts w:ascii="Arial" w:hAnsi="Arial" w:cs="Arial"/>
          <w:color w:val="000000" w:themeColor="text1"/>
          <w:sz w:val="24"/>
          <w:szCs w:val="24"/>
        </w:rPr>
        <w:t xml:space="preserve"> [Time limits], the date the Employer and/or Engineer receives the Contractor's particulars under this Sub-Clause shall be the date of commencement of the time limit for agreement under Sub-Clause </w:t>
      </w:r>
      <w:r w:rsidR="00C72FB8" w:rsidRPr="009F30A9">
        <w:rPr>
          <w:rFonts w:ascii="Arial" w:hAnsi="Arial" w:cs="Arial"/>
          <w:color w:val="000000" w:themeColor="text1"/>
          <w:sz w:val="24"/>
          <w:szCs w:val="24"/>
        </w:rPr>
        <w:t>3.7.4</w:t>
      </w:r>
      <w:r w:rsidRPr="009F30A9">
        <w:rPr>
          <w:rFonts w:ascii="Arial" w:hAnsi="Arial" w:cs="Arial"/>
          <w:color w:val="000000" w:themeColor="text1"/>
          <w:sz w:val="24"/>
          <w:szCs w:val="24"/>
        </w:rPr>
        <w:t>).</w:t>
      </w:r>
    </w:p>
    <w:p w14:paraId="0D9021BE" w14:textId="15B582B2" w:rsidR="00F46146" w:rsidRPr="009F30A9" w:rsidRDefault="00F46146" w:rsidP="00D64FC5">
      <w:pPr>
        <w:spacing w:after="120" w:line="360" w:lineRule="auto"/>
        <w:ind w:left="2127" w:hanging="1276"/>
        <w:rPr>
          <w:rFonts w:ascii="Arial" w:hAnsi="Arial" w:cs="Arial"/>
          <w:color w:val="000000" w:themeColor="text1"/>
          <w:sz w:val="24"/>
          <w:szCs w:val="24"/>
        </w:rPr>
      </w:pPr>
    </w:p>
    <w:p w14:paraId="6F63A59A" w14:textId="77777777" w:rsidR="00F24412" w:rsidRPr="009F30A9" w:rsidRDefault="00F24412" w:rsidP="00F24412">
      <w:pPr>
        <w:spacing w:after="120"/>
        <w:ind w:left="2127" w:hanging="1276"/>
        <w:rPr>
          <w:rFonts w:ascii="Arial" w:hAnsi="Arial" w:cs="Arial"/>
          <w:color w:val="000000" w:themeColor="text1"/>
          <w:sz w:val="24"/>
          <w:szCs w:val="24"/>
        </w:rPr>
      </w:pPr>
    </w:p>
    <w:p w14:paraId="6D6B1D0F" w14:textId="02853575" w:rsidR="00F46146" w:rsidRDefault="00F46146" w:rsidP="00F24412">
      <w:pPr>
        <w:spacing w:after="120" w:line="360" w:lineRule="auto"/>
        <w:ind w:left="2835" w:hanging="1275"/>
        <w:rPr>
          <w:rFonts w:ascii="Arial" w:hAnsi="Arial" w:cs="Arial"/>
          <w:color w:val="000000" w:themeColor="text1"/>
          <w:sz w:val="24"/>
          <w:szCs w:val="24"/>
        </w:rPr>
      </w:pPr>
      <w:r w:rsidRPr="009F30A9">
        <w:rPr>
          <w:rFonts w:ascii="Arial" w:hAnsi="Arial" w:cs="Arial"/>
          <w:color w:val="000000" w:themeColor="text1"/>
          <w:sz w:val="24"/>
          <w:szCs w:val="24"/>
        </w:rPr>
        <w:lastRenderedPageBreak/>
        <w:t>1</w:t>
      </w:r>
      <w:r w:rsidR="00F91FA2" w:rsidRPr="009F30A9">
        <w:rPr>
          <w:rFonts w:ascii="Arial" w:hAnsi="Arial" w:cs="Arial"/>
          <w:color w:val="000000" w:themeColor="text1"/>
          <w:sz w:val="24"/>
          <w:szCs w:val="24"/>
        </w:rPr>
        <w:t>8.5.3.</w:t>
      </w:r>
      <w:r w:rsidR="00F24412" w:rsidRPr="009F30A9">
        <w:rPr>
          <w:rFonts w:ascii="Arial" w:hAnsi="Arial" w:cs="Arial"/>
          <w:color w:val="000000" w:themeColor="text1"/>
          <w:sz w:val="24"/>
          <w:szCs w:val="24"/>
        </w:rPr>
        <w:t>1.</w:t>
      </w:r>
      <w:r w:rsidR="00F91FA2" w:rsidRPr="009F30A9">
        <w:rPr>
          <w:rFonts w:ascii="Arial" w:hAnsi="Arial" w:cs="Arial"/>
          <w:color w:val="000000" w:themeColor="text1"/>
          <w:sz w:val="24"/>
          <w:szCs w:val="24"/>
        </w:rPr>
        <w:t>3</w:t>
      </w:r>
      <w:r w:rsidRPr="009F30A9">
        <w:rPr>
          <w:rFonts w:ascii="Arial" w:hAnsi="Arial" w:cs="Arial"/>
          <w:color w:val="000000" w:themeColor="text1"/>
          <w:sz w:val="24"/>
          <w:szCs w:val="24"/>
        </w:rPr>
        <w:tab/>
        <w:t>The Employer and/or Engineer shall issue a Payment Certificate for the amount so agreed or determined, without the need for the Contractor to submit a Statement.</w:t>
      </w:r>
    </w:p>
    <w:p w14:paraId="2AE220B5" w14:textId="77777777" w:rsidR="00F46146" w:rsidRPr="00D64FC5" w:rsidRDefault="00F46146" w:rsidP="00D64FC5">
      <w:pPr>
        <w:spacing w:after="120" w:line="360" w:lineRule="auto"/>
        <w:ind w:left="851" w:hanging="851"/>
        <w:rPr>
          <w:rFonts w:ascii="Arial" w:hAnsi="Arial" w:cs="Arial"/>
          <w:color w:val="000000" w:themeColor="text1"/>
          <w:sz w:val="24"/>
          <w:szCs w:val="24"/>
        </w:rPr>
      </w:pPr>
    </w:p>
    <w:p w14:paraId="77148CF4" w14:textId="5AC643BB" w:rsidR="00703619" w:rsidRPr="00D64FC5" w:rsidRDefault="00FD7742" w:rsidP="00D64FC5">
      <w:pPr>
        <w:spacing w:after="120" w:line="360" w:lineRule="auto"/>
        <w:ind w:left="851" w:hanging="851"/>
        <w:rPr>
          <w:rFonts w:ascii="Arial" w:hAnsi="Arial" w:cs="Arial"/>
          <w:b/>
          <w:bCs/>
          <w:color w:val="000000" w:themeColor="text1"/>
          <w:sz w:val="24"/>
          <w:szCs w:val="24"/>
          <w:u w:val="single"/>
        </w:rPr>
      </w:pPr>
      <w:r w:rsidRPr="008C551A">
        <w:rPr>
          <w:rFonts w:ascii="Arial" w:hAnsi="Arial" w:cs="Arial"/>
          <w:b/>
          <w:bCs/>
          <w:color w:val="000000" w:themeColor="text1"/>
          <w:sz w:val="24"/>
          <w:szCs w:val="24"/>
        </w:rPr>
        <w:t>18.6</w:t>
      </w:r>
      <w:r w:rsidRPr="008C551A">
        <w:rPr>
          <w:rFonts w:ascii="Arial" w:hAnsi="Arial" w:cs="Arial"/>
          <w:b/>
          <w:bCs/>
          <w:color w:val="000000" w:themeColor="text1"/>
          <w:sz w:val="24"/>
          <w:szCs w:val="24"/>
        </w:rPr>
        <w:tab/>
      </w:r>
      <w:r w:rsidR="0032130A" w:rsidRPr="00D64FC5">
        <w:rPr>
          <w:rFonts w:ascii="Arial" w:hAnsi="Arial" w:cs="Arial"/>
          <w:b/>
          <w:bCs/>
          <w:color w:val="000000" w:themeColor="text1"/>
          <w:sz w:val="24"/>
          <w:szCs w:val="24"/>
          <w:u w:val="single"/>
        </w:rPr>
        <w:t>Release from Performance under the Law</w:t>
      </w:r>
    </w:p>
    <w:p w14:paraId="0321380D" w14:textId="77777777" w:rsidR="000263F2" w:rsidRPr="00D64FC5" w:rsidRDefault="000263F2" w:rsidP="00D64FC5">
      <w:pPr>
        <w:spacing w:after="120" w:line="360" w:lineRule="auto"/>
        <w:ind w:left="851" w:hanging="851"/>
        <w:rPr>
          <w:rFonts w:ascii="Arial" w:hAnsi="Arial" w:cs="Arial"/>
          <w:b/>
          <w:bCs/>
          <w:color w:val="000000" w:themeColor="text1"/>
          <w:sz w:val="24"/>
          <w:szCs w:val="24"/>
          <w:u w:val="single"/>
        </w:rPr>
      </w:pPr>
    </w:p>
    <w:p w14:paraId="114D9371" w14:textId="13800AF6" w:rsidR="0032130A" w:rsidRPr="009F30A9" w:rsidRDefault="00FD7742"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18.6.1</w:t>
      </w:r>
      <w:r w:rsidRPr="009F30A9">
        <w:rPr>
          <w:rFonts w:ascii="Arial" w:hAnsi="Arial" w:cs="Arial"/>
          <w:color w:val="000000" w:themeColor="text1"/>
          <w:sz w:val="24"/>
          <w:szCs w:val="24"/>
        </w:rPr>
        <w:tab/>
        <w:t>In addition to any other provision of this clause, if any event arises outside the control of the Parties (including, but not limited to, an Exceptional Event) which:</w:t>
      </w:r>
    </w:p>
    <w:p w14:paraId="0ABBC524" w14:textId="77777777" w:rsidR="00FD7742" w:rsidRPr="009F30A9" w:rsidRDefault="00FD7742" w:rsidP="00D64FC5">
      <w:pPr>
        <w:spacing w:after="120" w:line="360" w:lineRule="auto"/>
        <w:ind w:left="851" w:hanging="851"/>
        <w:rPr>
          <w:rFonts w:ascii="Arial" w:hAnsi="Arial" w:cs="Arial"/>
          <w:color w:val="000000" w:themeColor="text1"/>
          <w:sz w:val="24"/>
          <w:szCs w:val="24"/>
        </w:rPr>
      </w:pPr>
    </w:p>
    <w:p w14:paraId="6A707502" w14:textId="4968F738" w:rsidR="00703619" w:rsidRPr="009F30A9" w:rsidRDefault="00703619" w:rsidP="00D64FC5">
      <w:pPr>
        <w:spacing w:after="120" w:line="360" w:lineRule="auto"/>
        <w:ind w:left="2127" w:hanging="1276"/>
        <w:rPr>
          <w:rFonts w:ascii="Arial" w:hAnsi="Arial" w:cs="Arial"/>
          <w:color w:val="000000" w:themeColor="text1"/>
          <w:sz w:val="24"/>
          <w:szCs w:val="24"/>
        </w:rPr>
      </w:pPr>
      <w:r w:rsidRPr="009F30A9">
        <w:rPr>
          <w:rFonts w:ascii="Arial" w:hAnsi="Arial" w:cs="Arial"/>
          <w:color w:val="000000" w:themeColor="text1"/>
          <w:sz w:val="24"/>
          <w:szCs w:val="24"/>
        </w:rPr>
        <w:t>18.6.</w:t>
      </w:r>
      <w:r w:rsidR="00FD7742" w:rsidRPr="009F30A9">
        <w:rPr>
          <w:rFonts w:ascii="Arial" w:hAnsi="Arial" w:cs="Arial"/>
          <w:color w:val="000000" w:themeColor="text1"/>
          <w:sz w:val="24"/>
          <w:szCs w:val="24"/>
        </w:rPr>
        <w:t>1</w:t>
      </w:r>
      <w:r w:rsidRPr="009F30A9">
        <w:rPr>
          <w:rFonts w:ascii="Arial" w:hAnsi="Arial" w:cs="Arial"/>
          <w:color w:val="000000" w:themeColor="text1"/>
          <w:sz w:val="24"/>
          <w:szCs w:val="24"/>
        </w:rPr>
        <w:t>.1</w:t>
      </w:r>
      <w:r w:rsidRPr="009F30A9">
        <w:rPr>
          <w:rFonts w:ascii="Arial" w:hAnsi="Arial" w:cs="Arial"/>
          <w:color w:val="000000" w:themeColor="text1"/>
          <w:sz w:val="24"/>
          <w:szCs w:val="24"/>
        </w:rPr>
        <w:tab/>
        <w:t>makes it unlawful for either Party or both Parties to fulfil their contractual obligations; or</w:t>
      </w:r>
    </w:p>
    <w:p w14:paraId="7745BE0B" w14:textId="77777777" w:rsidR="00703619" w:rsidRPr="009F30A9" w:rsidRDefault="00703619" w:rsidP="00D64FC5">
      <w:pPr>
        <w:spacing w:after="120" w:line="360" w:lineRule="auto"/>
        <w:ind w:left="2127" w:hanging="1276"/>
        <w:rPr>
          <w:rFonts w:ascii="Arial" w:hAnsi="Arial" w:cs="Arial"/>
          <w:color w:val="000000" w:themeColor="text1"/>
          <w:sz w:val="24"/>
          <w:szCs w:val="24"/>
        </w:rPr>
      </w:pPr>
    </w:p>
    <w:p w14:paraId="0F7834DD" w14:textId="274BD7E9" w:rsidR="00FD7742" w:rsidRPr="009F30A9" w:rsidRDefault="00703619" w:rsidP="00D64FC5">
      <w:pPr>
        <w:spacing w:after="120" w:line="360" w:lineRule="auto"/>
        <w:ind w:left="2127" w:hanging="1276"/>
        <w:rPr>
          <w:rFonts w:ascii="Arial" w:hAnsi="Arial" w:cs="Arial"/>
          <w:color w:val="000000" w:themeColor="text1"/>
          <w:sz w:val="24"/>
          <w:szCs w:val="24"/>
        </w:rPr>
      </w:pPr>
      <w:r w:rsidRPr="009F30A9">
        <w:rPr>
          <w:rFonts w:ascii="Arial" w:hAnsi="Arial" w:cs="Arial"/>
          <w:color w:val="000000" w:themeColor="text1"/>
          <w:sz w:val="24"/>
          <w:szCs w:val="24"/>
        </w:rPr>
        <w:t>18.6.</w:t>
      </w:r>
      <w:r w:rsidR="00FD7742" w:rsidRPr="009F30A9">
        <w:rPr>
          <w:rFonts w:ascii="Arial" w:hAnsi="Arial" w:cs="Arial"/>
          <w:color w:val="000000" w:themeColor="text1"/>
          <w:sz w:val="24"/>
          <w:szCs w:val="24"/>
        </w:rPr>
        <w:t>1</w:t>
      </w:r>
      <w:r w:rsidRPr="009F30A9">
        <w:rPr>
          <w:rFonts w:ascii="Arial" w:hAnsi="Arial" w:cs="Arial"/>
          <w:color w:val="000000" w:themeColor="text1"/>
          <w:sz w:val="24"/>
          <w:szCs w:val="24"/>
        </w:rPr>
        <w:t>.2</w:t>
      </w:r>
      <w:r w:rsidRPr="009F30A9">
        <w:rPr>
          <w:rFonts w:ascii="Arial" w:hAnsi="Arial" w:cs="Arial"/>
          <w:color w:val="000000" w:themeColor="text1"/>
          <w:sz w:val="24"/>
          <w:szCs w:val="24"/>
        </w:rPr>
        <w:tab/>
        <w:t xml:space="preserve">under the law governing the Contract, entitles the Parties to be released from further performance of the Contract, </w:t>
      </w:r>
    </w:p>
    <w:p w14:paraId="79A2141A" w14:textId="77777777" w:rsidR="00FD7742" w:rsidRPr="009F30A9" w:rsidRDefault="00FD7742" w:rsidP="00D64FC5">
      <w:pPr>
        <w:spacing w:after="120" w:line="360" w:lineRule="auto"/>
        <w:ind w:left="2127" w:hanging="1276"/>
        <w:rPr>
          <w:rFonts w:ascii="Arial" w:hAnsi="Arial" w:cs="Arial"/>
          <w:color w:val="000000" w:themeColor="text1"/>
          <w:sz w:val="24"/>
          <w:szCs w:val="24"/>
        </w:rPr>
      </w:pPr>
    </w:p>
    <w:p w14:paraId="4998908D" w14:textId="23A6BBD2" w:rsidR="00703619" w:rsidRPr="009F30A9" w:rsidRDefault="00FD7742" w:rsidP="00D64FC5">
      <w:pPr>
        <w:spacing w:after="120" w:line="360" w:lineRule="auto"/>
        <w:ind w:left="2127" w:hanging="1276"/>
        <w:rPr>
          <w:rFonts w:ascii="Arial" w:hAnsi="Arial" w:cs="Arial"/>
          <w:color w:val="000000" w:themeColor="text1"/>
          <w:sz w:val="24"/>
          <w:szCs w:val="24"/>
        </w:rPr>
      </w:pPr>
      <w:r w:rsidRPr="009F30A9">
        <w:rPr>
          <w:rFonts w:ascii="Arial" w:hAnsi="Arial" w:cs="Arial"/>
          <w:color w:val="000000" w:themeColor="text1"/>
          <w:sz w:val="24"/>
          <w:szCs w:val="24"/>
        </w:rPr>
        <w:tab/>
      </w:r>
      <w:r w:rsidR="00703619" w:rsidRPr="009F30A9">
        <w:rPr>
          <w:rFonts w:ascii="Arial" w:hAnsi="Arial" w:cs="Arial"/>
          <w:color w:val="000000" w:themeColor="text1"/>
          <w:sz w:val="24"/>
          <w:szCs w:val="24"/>
        </w:rPr>
        <w:t>and if the Parties are unable to agree on an amendment to the Contract that would permit the continued performance of the Contract, then after either Party gives a Notice</w:t>
      </w:r>
      <w:r w:rsidR="0026368C" w:rsidRPr="009F30A9">
        <w:rPr>
          <w:rFonts w:ascii="Arial" w:hAnsi="Arial" w:cs="Arial"/>
          <w:color w:val="000000" w:themeColor="text1"/>
          <w:sz w:val="24"/>
          <w:szCs w:val="24"/>
        </w:rPr>
        <w:t xml:space="preserve">, in writing, </w:t>
      </w:r>
      <w:r w:rsidR="00703619" w:rsidRPr="009F30A9">
        <w:rPr>
          <w:rFonts w:ascii="Arial" w:hAnsi="Arial" w:cs="Arial"/>
          <w:color w:val="000000" w:themeColor="text1"/>
          <w:sz w:val="24"/>
          <w:szCs w:val="24"/>
        </w:rPr>
        <w:t>to the other Party of such event:</w:t>
      </w:r>
    </w:p>
    <w:p w14:paraId="7CEE4211" w14:textId="77777777" w:rsidR="00703619" w:rsidRPr="009F30A9" w:rsidRDefault="00703619" w:rsidP="00D64FC5">
      <w:pPr>
        <w:spacing w:after="120" w:line="360" w:lineRule="auto"/>
        <w:ind w:left="90" w:hanging="90"/>
        <w:rPr>
          <w:rFonts w:ascii="Arial" w:hAnsi="Arial" w:cs="Arial"/>
          <w:color w:val="000000" w:themeColor="text1"/>
          <w:sz w:val="24"/>
          <w:szCs w:val="24"/>
        </w:rPr>
      </w:pPr>
    </w:p>
    <w:p w14:paraId="5B698601" w14:textId="4E802747" w:rsidR="00703619" w:rsidRPr="009F30A9" w:rsidRDefault="00703619" w:rsidP="0025008C">
      <w:pPr>
        <w:spacing w:after="120" w:line="360" w:lineRule="auto"/>
        <w:ind w:left="3402" w:hanging="1275"/>
        <w:rPr>
          <w:rFonts w:ascii="Arial" w:hAnsi="Arial" w:cs="Arial"/>
          <w:color w:val="000000" w:themeColor="text1"/>
          <w:sz w:val="24"/>
          <w:szCs w:val="24"/>
        </w:rPr>
      </w:pPr>
      <w:r w:rsidRPr="009F30A9">
        <w:rPr>
          <w:rFonts w:ascii="Arial" w:hAnsi="Arial" w:cs="Arial"/>
          <w:color w:val="000000" w:themeColor="text1"/>
          <w:sz w:val="24"/>
          <w:szCs w:val="24"/>
        </w:rPr>
        <w:t>18.6.</w:t>
      </w:r>
      <w:r w:rsidR="00FD7742" w:rsidRPr="009F30A9">
        <w:rPr>
          <w:rFonts w:ascii="Arial" w:hAnsi="Arial" w:cs="Arial"/>
          <w:color w:val="000000" w:themeColor="text1"/>
          <w:sz w:val="24"/>
          <w:szCs w:val="24"/>
        </w:rPr>
        <w:t>1</w:t>
      </w:r>
      <w:r w:rsidRPr="009F30A9">
        <w:rPr>
          <w:rFonts w:ascii="Arial" w:hAnsi="Arial" w:cs="Arial"/>
          <w:color w:val="000000" w:themeColor="text1"/>
          <w:sz w:val="24"/>
          <w:szCs w:val="24"/>
        </w:rPr>
        <w:t>.2.1</w:t>
      </w:r>
      <w:r w:rsidRPr="009F30A9">
        <w:rPr>
          <w:rFonts w:ascii="Arial" w:hAnsi="Arial" w:cs="Arial"/>
          <w:color w:val="000000" w:themeColor="text1"/>
          <w:sz w:val="24"/>
          <w:szCs w:val="24"/>
        </w:rPr>
        <w:tab/>
        <w:t>the parties shall be discharged from further performance, and without prejudice to the rights of either Party in respect of any previous breach of the Contract; and</w:t>
      </w:r>
    </w:p>
    <w:p w14:paraId="7A46A9B4" w14:textId="77777777" w:rsidR="00703619" w:rsidRPr="009F30A9" w:rsidRDefault="00703619" w:rsidP="0025008C">
      <w:pPr>
        <w:spacing w:after="120" w:line="360" w:lineRule="auto"/>
        <w:ind w:left="3402" w:hanging="1275"/>
        <w:rPr>
          <w:rFonts w:ascii="Arial" w:hAnsi="Arial" w:cs="Arial"/>
          <w:color w:val="000000" w:themeColor="text1"/>
          <w:sz w:val="24"/>
          <w:szCs w:val="24"/>
        </w:rPr>
      </w:pPr>
    </w:p>
    <w:p w14:paraId="03E95A53" w14:textId="2F1B8356" w:rsidR="00703619" w:rsidRPr="00D64FC5" w:rsidRDefault="00703619" w:rsidP="0025008C">
      <w:pPr>
        <w:spacing w:after="120" w:line="360" w:lineRule="auto"/>
        <w:ind w:left="3402" w:hanging="1275"/>
        <w:rPr>
          <w:rFonts w:ascii="Arial" w:hAnsi="Arial" w:cs="Arial"/>
          <w:color w:val="000000" w:themeColor="text1"/>
          <w:sz w:val="24"/>
          <w:szCs w:val="24"/>
        </w:rPr>
      </w:pPr>
      <w:r w:rsidRPr="009F30A9">
        <w:rPr>
          <w:rFonts w:ascii="Arial" w:hAnsi="Arial" w:cs="Arial"/>
          <w:color w:val="000000" w:themeColor="text1"/>
          <w:sz w:val="24"/>
          <w:szCs w:val="24"/>
        </w:rPr>
        <w:t>18.6.</w:t>
      </w:r>
      <w:r w:rsidR="00FD7742" w:rsidRPr="009F30A9">
        <w:rPr>
          <w:rFonts w:ascii="Arial" w:hAnsi="Arial" w:cs="Arial"/>
          <w:color w:val="000000" w:themeColor="text1"/>
          <w:sz w:val="24"/>
          <w:szCs w:val="24"/>
        </w:rPr>
        <w:t>1</w:t>
      </w:r>
      <w:r w:rsidRPr="009F30A9">
        <w:rPr>
          <w:rFonts w:ascii="Arial" w:hAnsi="Arial" w:cs="Arial"/>
          <w:color w:val="000000" w:themeColor="text1"/>
          <w:sz w:val="24"/>
          <w:szCs w:val="24"/>
        </w:rPr>
        <w:t>.2.2</w:t>
      </w:r>
      <w:r w:rsidRPr="009F30A9">
        <w:rPr>
          <w:rFonts w:ascii="Arial" w:hAnsi="Arial" w:cs="Arial"/>
          <w:color w:val="000000" w:themeColor="text1"/>
          <w:sz w:val="24"/>
          <w:szCs w:val="24"/>
        </w:rPr>
        <w:tab/>
        <w:t xml:space="preserve">the amount payable by the Employer to the Contractor shall be the same as would have been payable under Sub-Clause 18.5 [Optional Termination], and such amount shall be </w:t>
      </w:r>
      <w:r w:rsidR="004864FF" w:rsidRPr="009F30A9">
        <w:rPr>
          <w:rFonts w:ascii="Arial" w:hAnsi="Arial" w:cs="Arial"/>
          <w:color w:val="000000" w:themeColor="text1"/>
          <w:sz w:val="24"/>
          <w:szCs w:val="24"/>
        </w:rPr>
        <w:t xml:space="preserve">certified </w:t>
      </w:r>
      <w:r w:rsidRPr="009F30A9">
        <w:rPr>
          <w:rFonts w:ascii="Arial" w:hAnsi="Arial" w:cs="Arial"/>
          <w:color w:val="000000" w:themeColor="text1"/>
          <w:sz w:val="24"/>
          <w:szCs w:val="24"/>
        </w:rPr>
        <w:t xml:space="preserve">by the </w:t>
      </w:r>
      <w:r w:rsidR="000C408A" w:rsidRPr="009F30A9">
        <w:rPr>
          <w:rFonts w:ascii="Arial" w:hAnsi="Arial" w:cs="Arial"/>
          <w:color w:val="000000" w:themeColor="text1"/>
          <w:sz w:val="24"/>
          <w:szCs w:val="24"/>
        </w:rPr>
        <w:t xml:space="preserve">Employer and/or </w:t>
      </w:r>
      <w:r w:rsidRPr="009F30A9">
        <w:rPr>
          <w:rFonts w:ascii="Arial" w:hAnsi="Arial" w:cs="Arial"/>
          <w:color w:val="000000" w:themeColor="text1"/>
          <w:sz w:val="24"/>
          <w:szCs w:val="24"/>
        </w:rPr>
        <w:t>Engineer, as if the Contract had been terminated under that Sub-Clause.</w:t>
      </w:r>
    </w:p>
    <w:p w14:paraId="5E8D91F8" w14:textId="54E9672A" w:rsidR="00150D5D" w:rsidRDefault="00150D5D" w:rsidP="00D64FC5">
      <w:pPr>
        <w:spacing w:after="120" w:line="360" w:lineRule="auto"/>
        <w:ind w:left="90" w:hanging="90"/>
        <w:rPr>
          <w:rFonts w:ascii="Arial" w:hAnsi="Arial" w:cs="Arial"/>
          <w:color w:val="000000" w:themeColor="text1"/>
          <w:sz w:val="24"/>
          <w:szCs w:val="24"/>
        </w:rPr>
      </w:pPr>
    </w:p>
    <w:p w14:paraId="19278D67" w14:textId="77777777" w:rsidR="009F30A9" w:rsidRPr="00D64FC5" w:rsidRDefault="009F30A9" w:rsidP="00D64FC5">
      <w:pPr>
        <w:spacing w:after="120" w:line="360" w:lineRule="auto"/>
        <w:ind w:left="90" w:hanging="90"/>
        <w:rPr>
          <w:rFonts w:ascii="Arial" w:hAnsi="Arial" w:cs="Arial"/>
          <w:color w:val="000000" w:themeColor="text1"/>
          <w:sz w:val="24"/>
          <w:szCs w:val="24"/>
        </w:rPr>
      </w:pPr>
    </w:p>
    <w:p w14:paraId="7379CCCA" w14:textId="3C85ED90" w:rsidR="00703619" w:rsidRPr="00D64FC5" w:rsidRDefault="00703619"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lastRenderedPageBreak/>
        <w:t>19.</w:t>
      </w:r>
      <w:r w:rsidR="00A13CC4" w:rsidRPr="00D64FC5">
        <w:rPr>
          <w:rFonts w:ascii="Arial" w:hAnsi="Arial" w:cs="Arial"/>
          <w:b/>
          <w:bCs/>
          <w:color w:val="000000" w:themeColor="text1"/>
          <w:sz w:val="24"/>
          <w:szCs w:val="24"/>
        </w:rPr>
        <w:tab/>
      </w:r>
      <w:r w:rsidR="0085069F" w:rsidRPr="00D64FC5">
        <w:rPr>
          <w:rFonts w:ascii="Arial" w:hAnsi="Arial" w:cs="Arial"/>
          <w:b/>
          <w:bCs/>
          <w:color w:val="000000" w:themeColor="text1"/>
          <w:sz w:val="24"/>
          <w:szCs w:val="24"/>
          <w:u w:val="single"/>
        </w:rPr>
        <w:t>INSURANCE</w:t>
      </w:r>
    </w:p>
    <w:p w14:paraId="22B25D2B" w14:textId="77777777" w:rsidR="00703619" w:rsidRPr="00D64FC5" w:rsidRDefault="00703619"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 xml:space="preserve"> </w:t>
      </w:r>
    </w:p>
    <w:p w14:paraId="2FACF0CC" w14:textId="77777777" w:rsidR="00703619" w:rsidRPr="00D64FC5" w:rsidRDefault="00703619"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19.1</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General Requirements</w:t>
      </w:r>
    </w:p>
    <w:p w14:paraId="189E821A"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13F1D792" w14:textId="1BE45C1E" w:rsidR="00703619" w:rsidRPr="009F30A9" w:rsidRDefault="00703619"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19.1.1</w:t>
      </w:r>
      <w:r w:rsidRPr="009F30A9">
        <w:rPr>
          <w:rFonts w:ascii="Arial" w:hAnsi="Arial" w:cs="Arial"/>
          <w:color w:val="000000" w:themeColor="text1"/>
          <w:sz w:val="24"/>
          <w:szCs w:val="24"/>
        </w:rPr>
        <w:tab/>
      </w:r>
      <w:r w:rsidR="007056B8" w:rsidRPr="009F30A9">
        <w:rPr>
          <w:rFonts w:ascii="Arial" w:hAnsi="Arial" w:cs="Arial"/>
          <w:color w:val="000000" w:themeColor="text1"/>
          <w:sz w:val="24"/>
          <w:szCs w:val="24"/>
        </w:rPr>
        <w:t xml:space="preserve">The </w:t>
      </w:r>
      <w:r w:rsidRPr="009F30A9">
        <w:rPr>
          <w:rFonts w:ascii="Arial" w:hAnsi="Arial" w:cs="Arial"/>
          <w:color w:val="000000" w:themeColor="text1"/>
          <w:sz w:val="24"/>
          <w:szCs w:val="24"/>
        </w:rPr>
        <w:t>Contractor shall</w:t>
      </w:r>
      <w:r w:rsidR="007056B8" w:rsidRPr="009F30A9">
        <w:rPr>
          <w:rFonts w:ascii="Arial" w:hAnsi="Arial" w:cs="Arial"/>
          <w:color w:val="000000" w:themeColor="text1"/>
          <w:sz w:val="24"/>
          <w:szCs w:val="24"/>
        </w:rPr>
        <w:t>, at a minimum,</w:t>
      </w:r>
      <w:r w:rsidRPr="009F30A9">
        <w:rPr>
          <w:rFonts w:ascii="Arial" w:hAnsi="Arial" w:cs="Arial"/>
          <w:color w:val="000000" w:themeColor="text1"/>
          <w:sz w:val="24"/>
          <w:szCs w:val="24"/>
        </w:rPr>
        <w:t xml:space="preserve"> </w:t>
      </w:r>
      <w:r w:rsidR="00A2079A" w:rsidRPr="009F30A9">
        <w:rPr>
          <w:rFonts w:ascii="Arial" w:hAnsi="Arial" w:cs="Arial"/>
          <w:color w:val="000000" w:themeColor="text1"/>
          <w:sz w:val="24"/>
          <w:szCs w:val="24"/>
        </w:rPr>
        <w:t xml:space="preserve">always </w:t>
      </w:r>
      <w:r w:rsidRPr="009F30A9">
        <w:rPr>
          <w:rFonts w:ascii="Arial" w:hAnsi="Arial" w:cs="Arial"/>
          <w:color w:val="000000" w:themeColor="text1"/>
          <w:sz w:val="24"/>
          <w:szCs w:val="24"/>
        </w:rPr>
        <w:t>effect and maintain all insurances for which the Contractor is responsible with insurers and in terms, both of which shall</w:t>
      </w:r>
      <w:r w:rsidR="00C663E8" w:rsidRPr="009F30A9">
        <w:rPr>
          <w:rFonts w:ascii="Arial" w:hAnsi="Arial" w:cs="Arial"/>
          <w:color w:val="000000" w:themeColor="text1"/>
          <w:sz w:val="24"/>
          <w:szCs w:val="24"/>
        </w:rPr>
        <w:t xml:space="preserve"> be subject to the consent of the Employer and/or Engineer</w:t>
      </w:r>
      <w:r w:rsidR="00633CA0" w:rsidRPr="009F30A9">
        <w:rPr>
          <w:rFonts w:ascii="Arial" w:hAnsi="Arial" w:cs="Arial"/>
          <w:color w:val="000000" w:themeColor="text1"/>
          <w:sz w:val="24"/>
          <w:szCs w:val="24"/>
        </w:rPr>
        <w:t>. These terms shall be consistent with the terms agreed to by both Parties before the</w:t>
      </w:r>
      <w:r w:rsidR="00B10746" w:rsidRPr="009F30A9">
        <w:rPr>
          <w:rFonts w:ascii="Arial" w:hAnsi="Arial" w:cs="Arial"/>
          <w:color w:val="000000" w:themeColor="text1"/>
          <w:sz w:val="24"/>
          <w:szCs w:val="24"/>
        </w:rPr>
        <w:t xml:space="preserve"> Commencement Date.</w:t>
      </w:r>
    </w:p>
    <w:p w14:paraId="77E52F3B" w14:textId="2E51E432" w:rsidR="00633CA0" w:rsidRPr="009F30A9" w:rsidRDefault="00633CA0" w:rsidP="00D64FC5">
      <w:pPr>
        <w:spacing w:after="120" w:line="360" w:lineRule="auto"/>
        <w:ind w:left="851" w:hanging="851"/>
        <w:rPr>
          <w:rFonts w:ascii="Arial" w:hAnsi="Arial" w:cs="Arial"/>
          <w:color w:val="000000" w:themeColor="text1"/>
          <w:sz w:val="24"/>
          <w:szCs w:val="24"/>
        </w:rPr>
      </w:pPr>
    </w:p>
    <w:p w14:paraId="16AC0C16" w14:textId="56F7F3D9" w:rsidR="00633CA0" w:rsidRPr="009F30A9" w:rsidRDefault="00633CA0"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19.1.2</w:t>
      </w:r>
      <w:r w:rsidRPr="009F30A9">
        <w:rPr>
          <w:rFonts w:ascii="Arial" w:hAnsi="Arial" w:cs="Arial"/>
          <w:color w:val="000000" w:themeColor="text1"/>
          <w:sz w:val="24"/>
          <w:szCs w:val="24"/>
        </w:rPr>
        <w:tab/>
        <w:t>The insurances required to be provided under this clause are the minimum required by the Employer and/or Engineer, and the Contractor</w:t>
      </w:r>
      <w:r w:rsidR="00176762" w:rsidRPr="009F30A9">
        <w:rPr>
          <w:rFonts w:ascii="Arial" w:hAnsi="Arial" w:cs="Arial"/>
          <w:color w:val="000000" w:themeColor="text1"/>
          <w:sz w:val="24"/>
          <w:szCs w:val="24"/>
        </w:rPr>
        <w:t xml:space="preserve"> shall</w:t>
      </w:r>
      <w:r w:rsidR="009C5695" w:rsidRPr="009F30A9">
        <w:rPr>
          <w:rFonts w:ascii="Arial" w:hAnsi="Arial" w:cs="Arial"/>
          <w:color w:val="000000" w:themeColor="text1"/>
          <w:sz w:val="24"/>
          <w:szCs w:val="24"/>
        </w:rPr>
        <w:t xml:space="preserve"> always</w:t>
      </w:r>
      <w:r w:rsidRPr="009F30A9">
        <w:rPr>
          <w:rFonts w:ascii="Arial" w:hAnsi="Arial" w:cs="Arial"/>
          <w:color w:val="000000" w:themeColor="text1"/>
          <w:sz w:val="24"/>
          <w:szCs w:val="24"/>
        </w:rPr>
        <w:t xml:space="preserve">, at the Contractor’s own </w:t>
      </w:r>
      <w:r w:rsidR="00810CCF" w:rsidRPr="009F30A9">
        <w:rPr>
          <w:rFonts w:ascii="Arial" w:hAnsi="Arial" w:cs="Arial"/>
          <w:color w:val="000000" w:themeColor="text1"/>
          <w:sz w:val="24"/>
          <w:szCs w:val="24"/>
        </w:rPr>
        <w:t>c</w:t>
      </w:r>
      <w:r w:rsidRPr="009F30A9">
        <w:rPr>
          <w:rFonts w:ascii="Arial" w:hAnsi="Arial" w:cs="Arial"/>
          <w:color w:val="000000" w:themeColor="text1"/>
          <w:sz w:val="24"/>
          <w:szCs w:val="24"/>
        </w:rPr>
        <w:t xml:space="preserve">ost, add </w:t>
      </w:r>
      <w:r w:rsidR="00176762" w:rsidRPr="009F30A9">
        <w:rPr>
          <w:rFonts w:ascii="Arial" w:hAnsi="Arial" w:cs="Arial"/>
          <w:color w:val="000000" w:themeColor="text1"/>
          <w:sz w:val="24"/>
          <w:szCs w:val="24"/>
        </w:rPr>
        <w:t xml:space="preserve">all </w:t>
      </w:r>
      <w:r w:rsidRPr="009F30A9">
        <w:rPr>
          <w:rFonts w:ascii="Arial" w:hAnsi="Arial" w:cs="Arial"/>
          <w:color w:val="000000" w:themeColor="text1"/>
          <w:sz w:val="24"/>
          <w:szCs w:val="24"/>
        </w:rPr>
        <w:t>other insurances that the Contractor</w:t>
      </w:r>
      <w:r w:rsidR="00E5410F" w:rsidRPr="009F30A9">
        <w:rPr>
          <w:rFonts w:ascii="Arial" w:hAnsi="Arial" w:cs="Arial"/>
          <w:color w:val="000000" w:themeColor="text1"/>
          <w:sz w:val="24"/>
          <w:szCs w:val="24"/>
        </w:rPr>
        <w:t xml:space="preserve"> requires to adequately insure all risks relating to the Works and any other insurance as instructed by the Employer and/or Engineer.</w:t>
      </w:r>
      <w:r w:rsidRPr="009F30A9">
        <w:rPr>
          <w:rFonts w:ascii="Arial" w:hAnsi="Arial" w:cs="Arial"/>
          <w:color w:val="000000" w:themeColor="text1"/>
          <w:sz w:val="24"/>
          <w:szCs w:val="24"/>
        </w:rPr>
        <w:t xml:space="preserve"> </w:t>
      </w:r>
    </w:p>
    <w:p w14:paraId="0F1E76E2" w14:textId="77777777" w:rsidR="00B10746" w:rsidRPr="009F30A9" w:rsidRDefault="00B10746" w:rsidP="00D64FC5">
      <w:pPr>
        <w:spacing w:after="120" w:line="360" w:lineRule="auto"/>
        <w:ind w:left="851" w:hanging="851"/>
        <w:rPr>
          <w:rFonts w:ascii="Arial" w:hAnsi="Arial" w:cs="Arial"/>
          <w:color w:val="000000" w:themeColor="text1"/>
          <w:sz w:val="24"/>
          <w:szCs w:val="24"/>
        </w:rPr>
      </w:pPr>
    </w:p>
    <w:p w14:paraId="0F931088" w14:textId="0152C166" w:rsidR="00810CCF" w:rsidRPr="009F30A9" w:rsidRDefault="00A14C94"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1</w:t>
      </w:r>
      <w:r w:rsidR="00633CA0" w:rsidRPr="009F30A9">
        <w:rPr>
          <w:rFonts w:ascii="Arial" w:hAnsi="Arial" w:cs="Arial"/>
          <w:color w:val="000000" w:themeColor="text1"/>
          <w:sz w:val="24"/>
          <w:szCs w:val="24"/>
        </w:rPr>
        <w:t>9.1.3</w:t>
      </w:r>
      <w:r w:rsidR="00633CA0" w:rsidRPr="009F30A9">
        <w:rPr>
          <w:rFonts w:ascii="Arial" w:hAnsi="Arial" w:cs="Arial"/>
          <w:color w:val="000000" w:themeColor="text1"/>
          <w:sz w:val="24"/>
          <w:szCs w:val="24"/>
        </w:rPr>
        <w:tab/>
        <w:t>Whenever required by the Employer and/or Engineer, the Contractor shall</w:t>
      </w:r>
      <w:r w:rsidR="005E6BFE" w:rsidRPr="009F30A9">
        <w:rPr>
          <w:rFonts w:ascii="Arial" w:hAnsi="Arial" w:cs="Arial"/>
          <w:color w:val="000000" w:themeColor="text1"/>
          <w:sz w:val="24"/>
          <w:szCs w:val="24"/>
        </w:rPr>
        <w:t>,</w:t>
      </w:r>
      <w:r w:rsidR="000B1FC0" w:rsidRPr="009F30A9">
        <w:rPr>
          <w:rFonts w:ascii="Arial" w:hAnsi="Arial" w:cs="Arial"/>
          <w:color w:val="000000" w:themeColor="text1"/>
          <w:sz w:val="24"/>
          <w:szCs w:val="24"/>
        </w:rPr>
        <w:t xml:space="preserve"> within 7 (seven) calendar days</w:t>
      </w:r>
      <w:r w:rsidR="005E6BFE" w:rsidRPr="009F30A9">
        <w:rPr>
          <w:rFonts w:ascii="Arial" w:hAnsi="Arial" w:cs="Arial"/>
          <w:color w:val="000000" w:themeColor="text1"/>
          <w:sz w:val="24"/>
          <w:szCs w:val="24"/>
        </w:rPr>
        <w:t>,</w:t>
      </w:r>
      <w:r w:rsidR="00633CA0" w:rsidRPr="009F30A9">
        <w:rPr>
          <w:rFonts w:ascii="Arial" w:hAnsi="Arial" w:cs="Arial"/>
          <w:color w:val="000000" w:themeColor="text1"/>
          <w:sz w:val="24"/>
          <w:szCs w:val="24"/>
        </w:rPr>
        <w:t xml:space="preserve"> produce insurance policies which the Contractor is required to effect under the Employer’s Requirements, this Contract and the RFP. </w:t>
      </w:r>
      <w:r w:rsidR="00810CCF" w:rsidRPr="009F30A9">
        <w:rPr>
          <w:rFonts w:ascii="Arial" w:hAnsi="Arial" w:cs="Arial"/>
          <w:color w:val="000000" w:themeColor="text1"/>
          <w:sz w:val="24"/>
          <w:szCs w:val="24"/>
        </w:rPr>
        <w:t>As each premium is paid, the Contractor shall</w:t>
      </w:r>
      <w:r w:rsidR="005E6BFE" w:rsidRPr="009F30A9">
        <w:rPr>
          <w:rFonts w:ascii="Arial" w:hAnsi="Arial" w:cs="Arial"/>
          <w:color w:val="000000" w:themeColor="text1"/>
          <w:sz w:val="24"/>
          <w:szCs w:val="24"/>
        </w:rPr>
        <w:t>, within 7 (seven) calendar days,</w:t>
      </w:r>
      <w:r w:rsidR="00810CCF" w:rsidRPr="009F30A9">
        <w:rPr>
          <w:rFonts w:ascii="Arial" w:hAnsi="Arial" w:cs="Arial"/>
          <w:color w:val="000000" w:themeColor="text1"/>
          <w:sz w:val="24"/>
          <w:szCs w:val="24"/>
        </w:rPr>
        <w:t xml:space="preserve"> submit either a copy of each receipt of payment to the Employer and/or Engineer, or confirmation from the insurers that the premium has been paid. </w:t>
      </w:r>
    </w:p>
    <w:p w14:paraId="1D018268" w14:textId="77777777" w:rsidR="00810CCF" w:rsidRPr="009F30A9" w:rsidRDefault="00810CCF" w:rsidP="00D64FC5">
      <w:pPr>
        <w:spacing w:after="120" w:line="360" w:lineRule="auto"/>
        <w:rPr>
          <w:rFonts w:ascii="Arial" w:hAnsi="Arial" w:cs="Arial"/>
          <w:color w:val="000000" w:themeColor="text1"/>
          <w:sz w:val="24"/>
          <w:szCs w:val="24"/>
        </w:rPr>
      </w:pPr>
    </w:p>
    <w:p w14:paraId="40CE48A8" w14:textId="29DBF994" w:rsidR="00810CCF" w:rsidRPr="009F30A9" w:rsidRDefault="00810CCF"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19.1.4</w:t>
      </w:r>
      <w:r w:rsidRPr="009F30A9">
        <w:rPr>
          <w:rFonts w:ascii="Arial" w:hAnsi="Arial" w:cs="Arial"/>
          <w:color w:val="000000" w:themeColor="text1"/>
          <w:sz w:val="24"/>
          <w:szCs w:val="24"/>
        </w:rPr>
        <w:tab/>
        <w:t xml:space="preserve">If the Contractor fails to effect and keep in force any of the insurances required under Sub-clause 19.2 [Insurance to be Provided by the Contactor] then, in any such case, the Employer may effect and keep in force such insurance and pay any premiums as may be necessary and recover same from the Contractor from time to time by deducting the amount(s) so paid from any money due to the Contractor or otherwise recover same as a debt from the Contractor. The provisions of clause 20 [Employer’s and Contractor’s Claims] shall not apply to this Sub-clause. </w:t>
      </w:r>
    </w:p>
    <w:p w14:paraId="7F96EE7C" w14:textId="77777777" w:rsidR="00810CCF" w:rsidRPr="009F30A9" w:rsidRDefault="00810CCF" w:rsidP="00D64FC5">
      <w:pPr>
        <w:spacing w:after="120" w:line="360" w:lineRule="auto"/>
        <w:ind w:left="851" w:hanging="851"/>
        <w:rPr>
          <w:rFonts w:ascii="Arial" w:hAnsi="Arial" w:cs="Arial"/>
          <w:color w:val="000000" w:themeColor="text1"/>
          <w:sz w:val="24"/>
          <w:szCs w:val="24"/>
        </w:rPr>
      </w:pPr>
    </w:p>
    <w:p w14:paraId="1CBFB530" w14:textId="545E29C6" w:rsidR="00A14C94" w:rsidRPr="009F30A9" w:rsidRDefault="00810CCF"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lastRenderedPageBreak/>
        <w:t>19.1.5</w:t>
      </w:r>
      <w:r w:rsidRPr="009F30A9">
        <w:rPr>
          <w:rFonts w:ascii="Arial" w:hAnsi="Arial" w:cs="Arial"/>
          <w:color w:val="000000" w:themeColor="text1"/>
          <w:sz w:val="24"/>
          <w:szCs w:val="24"/>
        </w:rPr>
        <w:tab/>
        <w:t xml:space="preserve">If the Contractor </w:t>
      </w:r>
      <w:r w:rsidR="00A14C94" w:rsidRPr="009F30A9">
        <w:rPr>
          <w:rFonts w:ascii="Arial" w:hAnsi="Arial" w:cs="Arial"/>
          <w:color w:val="000000" w:themeColor="text1"/>
          <w:sz w:val="24"/>
          <w:szCs w:val="24"/>
        </w:rPr>
        <w:t xml:space="preserve">fails to comply with any condition of the insurances effected under the Employer’s Requirements, this Contract and the RFP, </w:t>
      </w:r>
      <w:r w:rsidR="003E77D0" w:rsidRPr="009F30A9">
        <w:rPr>
          <w:rFonts w:ascii="Arial" w:hAnsi="Arial" w:cs="Arial"/>
          <w:color w:val="000000" w:themeColor="text1"/>
          <w:sz w:val="24"/>
          <w:szCs w:val="24"/>
        </w:rPr>
        <w:t xml:space="preserve">the Contractor </w:t>
      </w:r>
      <w:r w:rsidR="00A14C94" w:rsidRPr="009F30A9">
        <w:rPr>
          <w:rFonts w:ascii="Arial" w:hAnsi="Arial" w:cs="Arial"/>
          <w:color w:val="000000" w:themeColor="text1"/>
          <w:sz w:val="24"/>
          <w:szCs w:val="24"/>
        </w:rPr>
        <w:t xml:space="preserve">shall indemnify the </w:t>
      </w:r>
      <w:r w:rsidR="003E77D0" w:rsidRPr="009F30A9">
        <w:rPr>
          <w:rFonts w:ascii="Arial" w:hAnsi="Arial" w:cs="Arial"/>
          <w:color w:val="000000" w:themeColor="text1"/>
          <w:sz w:val="24"/>
          <w:szCs w:val="24"/>
        </w:rPr>
        <w:t>Employer and the Engineer</w:t>
      </w:r>
      <w:r w:rsidR="00A14C94" w:rsidRPr="009F30A9">
        <w:rPr>
          <w:rFonts w:ascii="Arial" w:hAnsi="Arial" w:cs="Arial"/>
          <w:color w:val="000000" w:themeColor="text1"/>
          <w:sz w:val="24"/>
          <w:szCs w:val="24"/>
        </w:rPr>
        <w:t xml:space="preserve"> against all direct losses and </w:t>
      </w:r>
      <w:r w:rsidR="0000750D" w:rsidRPr="009F30A9">
        <w:rPr>
          <w:rFonts w:ascii="Arial" w:hAnsi="Arial" w:cs="Arial"/>
          <w:color w:val="000000" w:themeColor="text1"/>
          <w:sz w:val="24"/>
          <w:szCs w:val="24"/>
        </w:rPr>
        <w:t xml:space="preserve">Claims </w:t>
      </w:r>
      <w:r w:rsidR="00A14C94" w:rsidRPr="009F30A9">
        <w:rPr>
          <w:rFonts w:ascii="Arial" w:hAnsi="Arial" w:cs="Arial"/>
          <w:color w:val="000000" w:themeColor="text1"/>
          <w:sz w:val="24"/>
          <w:szCs w:val="24"/>
        </w:rPr>
        <w:t xml:space="preserve">(including legal fees and expenses) arising from such failure. </w:t>
      </w:r>
    </w:p>
    <w:p w14:paraId="0F1F48E0" w14:textId="3F029C10" w:rsidR="00A14C94" w:rsidRPr="009F30A9" w:rsidRDefault="00A14C94" w:rsidP="00D64FC5">
      <w:pPr>
        <w:spacing w:after="120" w:line="360" w:lineRule="auto"/>
        <w:ind w:left="851" w:hanging="851"/>
        <w:rPr>
          <w:rFonts w:ascii="Arial" w:hAnsi="Arial" w:cs="Arial"/>
          <w:color w:val="000000" w:themeColor="text1"/>
          <w:sz w:val="24"/>
          <w:szCs w:val="24"/>
        </w:rPr>
      </w:pPr>
    </w:p>
    <w:p w14:paraId="6229D6D2" w14:textId="5D03B721" w:rsidR="00A14C94" w:rsidRPr="009F30A9" w:rsidRDefault="00A14C94" w:rsidP="00D64FC5">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19.1.6</w:t>
      </w:r>
      <w:r w:rsidRPr="009F30A9">
        <w:rPr>
          <w:rFonts w:ascii="Arial" w:hAnsi="Arial" w:cs="Arial"/>
          <w:color w:val="000000" w:themeColor="text1"/>
          <w:sz w:val="24"/>
          <w:szCs w:val="24"/>
        </w:rPr>
        <w:tab/>
        <w:t xml:space="preserve">The Contractor shall also be responsible for the following: </w:t>
      </w:r>
    </w:p>
    <w:p w14:paraId="7295543D" w14:textId="65CD8D89" w:rsidR="00A14C94" w:rsidRPr="009F30A9" w:rsidRDefault="00A14C94" w:rsidP="00D64FC5">
      <w:pPr>
        <w:spacing w:after="120" w:line="360" w:lineRule="auto"/>
        <w:ind w:left="851" w:hanging="851"/>
        <w:rPr>
          <w:rFonts w:ascii="Arial" w:hAnsi="Arial" w:cs="Arial"/>
          <w:color w:val="000000" w:themeColor="text1"/>
          <w:sz w:val="24"/>
          <w:szCs w:val="24"/>
        </w:rPr>
      </w:pPr>
    </w:p>
    <w:p w14:paraId="77305231" w14:textId="3246820F" w:rsidR="00A14C94" w:rsidRPr="009F30A9" w:rsidRDefault="00A14C94" w:rsidP="00D64FC5">
      <w:pPr>
        <w:spacing w:after="120" w:line="360" w:lineRule="auto"/>
        <w:ind w:left="2127" w:hanging="1272"/>
        <w:rPr>
          <w:rFonts w:ascii="Arial" w:hAnsi="Arial" w:cs="Arial"/>
          <w:color w:val="000000" w:themeColor="text1"/>
          <w:sz w:val="24"/>
          <w:szCs w:val="24"/>
        </w:rPr>
      </w:pPr>
      <w:r w:rsidRPr="009F30A9">
        <w:rPr>
          <w:rFonts w:ascii="Arial" w:hAnsi="Arial" w:cs="Arial"/>
          <w:color w:val="000000" w:themeColor="text1"/>
          <w:sz w:val="24"/>
          <w:szCs w:val="24"/>
        </w:rPr>
        <w:t>19.1.6.1</w:t>
      </w:r>
      <w:r w:rsidRPr="009F30A9">
        <w:rPr>
          <w:rFonts w:ascii="Arial" w:hAnsi="Arial" w:cs="Arial"/>
          <w:color w:val="000000" w:themeColor="text1"/>
          <w:sz w:val="24"/>
          <w:szCs w:val="24"/>
        </w:rPr>
        <w:tab/>
        <w:t xml:space="preserve">notifying the insurers of any changes in the nature, extent or </w:t>
      </w:r>
      <w:r w:rsidR="00C43585" w:rsidRPr="009F30A9">
        <w:rPr>
          <w:rFonts w:ascii="Arial" w:hAnsi="Arial" w:cs="Arial"/>
          <w:color w:val="000000" w:themeColor="text1"/>
          <w:sz w:val="24"/>
          <w:szCs w:val="24"/>
        </w:rPr>
        <w:t xml:space="preserve">Programme </w:t>
      </w:r>
      <w:r w:rsidRPr="009F30A9">
        <w:rPr>
          <w:rFonts w:ascii="Arial" w:hAnsi="Arial" w:cs="Arial"/>
          <w:color w:val="000000" w:themeColor="text1"/>
          <w:sz w:val="24"/>
          <w:szCs w:val="24"/>
        </w:rPr>
        <w:t xml:space="preserve">for the execution of the Works; and </w:t>
      </w:r>
    </w:p>
    <w:p w14:paraId="63E78A1C" w14:textId="77777777" w:rsidR="00A14C94" w:rsidRPr="009F30A9" w:rsidRDefault="00A14C94" w:rsidP="00D64FC5">
      <w:pPr>
        <w:spacing w:after="120" w:line="360" w:lineRule="auto"/>
        <w:ind w:left="2127" w:hanging="1272"/>
        <w:rPr>
          <w:rFonts w:ascii="Arial" w:hAnsi="Arial" w:cs="Arial"/>
          <w:color w:val="000000" w:themeColor="text1"/>
          <w:sz w:val="24"/>
          <w:szCs w:val="24"/>
        </w:rPr>
      </w:pPr>
    </w:p>
    <w:p w14:paraId="2A3FCCC7" w14:textId="77777777" w:rsidR="00A14C94" w:rsidRPr="009F30A9" w:rsidRDefault="00A14C94" w:rsidP="00D64FC5">
      <w:pPr>
        <w:spacing w:after="120" w:line="360" w:lineRule="auto"/>
        <w:ind w:left="2127" w:hanging="1272"/>
        <w:rPr>
          <w:rFonts w:ascii="Arial" w:hAnsi="Arial" w:cs="Arial"/>
          <w:color w:val="000000" w:themeColor="text1"/>
          <w:sz w:val="24"/>
          <w:szCs w:val="24"/>
        </w:rPr>
      </w:pPr>
      <w:r w:rsidRPr="009F30A9">
        <w:rPr>
          <w:rFonts w:ascii="Arial" w:hAnsi="Arial" w:cs="Arial"/>
          <w:color w:val="000000" w:themeColor="text1"/>
          <w:sz w:val="24"/>
          <w:szCs w:val="24"/>
        </w:rPr>
        <w:t>19.1.6.2</w:t>
      </w:r>
      <w:r w:rsidRPr="009F30A9">
        <w:rPr>
          <w:rFonts w:ascii="Arial" w:hAnsi="Arial" w:cs="Arial"/>
          <w:color w:val="000000" w:themeColor="text1"/>
          <w:sz w:val="24"/>
          <w:szCs w:val="24"/>
        </w:rPr>
        <w:tab/>
        <w:t>the adequacy of the insurance in accordance with the Employer’s requirements, this Contract and the RFP.</w:t>
      </w:r>
    </w:p>
    <w:p w14:paraId="6A75BE2D" w14:textId="77777777" w:rsidR="00A14C94" w:rsidRPr="009F30A9" w:rsidRDefault="00A14C94" w:rsidP="00D64FC5">
      <w:pPr>
        <w:spacing w:after="120" w:line="360" w:lineRule="auto"/>
        <w:rPr>
          <w:rFonts w:ascii="Arial" w:hAnsi="Arial" w:cs="Arial"/>
          <w:color w:val="000000" w:themeColor="text1"/>
          <w:sz w:val="24"/>
          <w:szCs w:val="24"/>
        </w:rPr>
      </w:pPr>
    </w:p>
    <w:p w14:paraId="3FE7B163" w14:textId="5FC3EE43" w:rsidR="00703619" w:rsidRDefault="00A14C94" w:rsidP="00540E99">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19.1.7</w:t>
      </w:r>
      <w:r w:rsidRPr="009F30A9">
        <w:rPr>
          <w:rFonts w:ascii="Arial" w:hAnsi="Arial" w:cs="Arial"/>
          <w:color w:val="000000" w:themeColor="text1"/>
          <w:sz w:val="24"/>
          <w:szCs w:val="24"/>
        </w:rPr>
        <w:tab/>
        <w:t>The permitted deductible limits allowed in any policy shall not exceed the amounts stated in the Contract Data (if not stated, the amounts agreed with the Employer</w:t>
      </w:r>
      <w:r w:rsidR="00C87182" w:rsidRPr="009F30A9">
        <w:rPr>
          <w:rFonts w:ascii="Arial" w:hAnsi="Arial" w:cs="Arial"/>
          <w:color w:val="000000" w:themeColor="text1"/>
          <w:sz w:val="24"/>
          <w:szCs w:val="24"/>
        </w:rPr>
        <w:t xml:space="preserve"> and/or Engineer</w:t>
      </w:r>
      <w:r w:rsidRPr="009F30A9">
        <w:rPr>
          <w:rFonts w:ascii="Arial" w:hAnsi="Arial" w:cs="Arial"/>
          <w:color w:val="000000" w:themeColor="text1"/>
          <w:sz w:val="24"/>
          <w:szCs w:val="24"/>
        </w:rPr>
        <w:t>).</w:t>
      </w:r>
    </w:p>
    <w:p w14:paraId="08B82CCB" w14:textId="0D55EDE1" w:rsidR="00AC54C4" w:rsidRPr="00D64FC5" w:rsidRDefault="00AC54C4" w:rsidP="00540E99">
      <w:pPr>
        <w:spacing w:after="120" w:line="360" w:lineRule="auto"/>
        <w:ind w:left="851" w:hanging="851"/>
        <w:rPr>
          <w:rFonts w:ascii="Arial" w:hAnsi="Arial" w:cs="Arial"/>
          <w:color w:val="000000" w:themeColor="text1"/>
          <w:sz w:val="24"/>
          <w:szCs w:val="24"/>
        </w:rPr>
      </w:pPr>
    </w:p>
    <w:p w14:paraId="0D72EADF" w14:textId="07B82F3E" w:rsidR="00703619" w:rsidRPr="00D64FC5" w:rsidRDefault="00703619" w:rsidP="00D64FC5">
      <w:pPr>
        <w:spacing w:after="120" w:line="360" w:lineRule="auto"/>
        <w:ind w:left="851" w:hanging="851"/>
        <w:rPr>
          <w:rFonts w:ascii="Arial" w:hAnsi="Arial" w:cs="Arial"/>
          <w:b/>
          <w:bCs/>
          <w:color w:val="000000" w:themeColor="text1"/>
          <w:sz w:val="24"/>
          <w:szCs w:val="24"/>
          <w:u w:val="single"/>
        </w:rPr>
      </w:pPr>
      <w:r w:rsidRPr="00D64FC5">
        <w:rPr>
          <w:rFonts w:ascii="Arial" w:hAnsi="Arial" w:cs="Arial"/>
          <w:b/>
          <w:bCs/>
          <w:color w:val="000000" w:themeColor="text1"/>
          <w:sz w:val="24"/>
          <w:szCs w:val="24"/>
        </w:rPr>
        <w:t>19.2</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Insurance to be provided by the Contractor</w:t>
      </w:r>
    </w:p>
    <w:p w14:paraId="3FF90A42" w14:textId="500B4A4F" w:rsidR="001520C8" w:rsidRPr="00D64FC5" w:rsidRDefault="001520C8" w:rsidP="00D64FC5">
      <w:pPr>
        <w:spacing w:after="120" w:line="360" w:lineRule="auto"/>
        <w:ind w:left="851" w:hanging="851"/>
        <w:rPr>
          <w:rFonts w:ascii="Arial" w:hAnsi="Arial" w:cs="Arial"/>
          <w:b/>
          <w:bCs/>
          <w:color w:val="000000" w:themeColor="text1"/>
          <w:sz w:val="24"/>
          <w:szCs w:val="24"/>
        </w:rPr>
      </w:pPr>
    </w:p>
    <w:p w14:paraId="5C2EABB6" w14:textId="7C5E46D2" w:rsidR="001520C8" w:rsidRPr="00D64FC5" w:rsidRDefault="001520C8" w:rsidP="00D64FC5">
      <w:pPr>
        <w:spacing w:after="120" w:line="360" w:lineRule="auto"/>
        <w:ind w:left="851" w:hanging="851"/>
        <w:rPr>
          <w:rFonts w:ascii="Arial" w:hAnsi="Arial" w:cs="Arial"/>
          <w:color w:val="000000" w:themeColor="text1"/>
          <w:sz w:val="24"/>
          <w:szCs w:val="24"/>
        </w:rPr>
      </w:pPr>
      <w:r w:rsidRPr="00D64FC5">
        <w:rPr>
          <w:rFonts w:ascii="Arial" w:hAnsi="Arial" w:cs="Arial"/>
          <w:color w:val="000000" w:themeColor="text1"/>
          <w:sz w:val="24"/>
          <w:szCs w:val="24"/>
        </w:rPr>
        <w:t>The Contractor shall</w:t>
      </w:r>
      <w:r w:rsidR="00457673" w:rsidRPr="00D64FC5">
        <w:rPr>
          <w:rFonts w:ascii="Arial" w:hAnsi="Arial" w:cs="Arial"/>
          <w:color w:val="000000" w:themeColor="text1"/>
          <w:sz w:val="24"/>
          <w:szCs w:val="24"/>
        </w:rPr>
        <w:t xml:space="preserve"> always</w:t>
      </w:r>
      <w:r w:rsidRPr="00D64FC5">
        <w:rPr>
          <w:rFonts w:ascii="Arial" w:hAnsi="Arial" w:cs="Arial"/>
          <w:color w:val="000000" w:themeColor="text1"/>
          <w:sz w:val="24"/>
          <w:szCs w:val="24"/>
        </w:rPr>
        <w:t xml:space="preserve"> provide the following insurances</w:t>
      </w:r>
      <w:r w:rsidR="00457673" w:rsidRPr="00D64FC5">
        <w:rPr>
          <w:rFonts w:ascii="Arial" w:hAnsi="Arial" w:cs="Arial"/>
          <w:color w:val="000000" w:themeColor="text1"/>
          <w:sz w:val="24"/>
          <w:szCs w:val="24"/>
        </w:rPr>
        <w:t>, at a minimum</w:t>
      </w:r>
      <w:r w:rsidRPr="00D64FC5">
        <w:rPr>
          <w:rFonts w:ascii="Arial" w:hAnsi="Arial" w:cs="Arial"/>
          <w:color w:val="000000" w:themeColor="text1"/>
          <w:sz w:val="24"/>
          <w:szCs w:val="24"/>
        </w:rPr>
        <w:t xml:space="preserve">: </w:t>
      </w:r>
    </w:p>
    <w:p w14:paraId="7DFE581F" w14:textId="16B600C3" w:rsidR="00A13CC4" w:rsidRPr="00D64FC5" w:rsidRDefault="00A13CC4" w:rsidP="00D64FC5">
      <w:pPr>
        <w:spacing w:after="120" w:line="360" w:lineRule="auto"/>
        <w:ind w:left="851" w:hanging="851"/>
        <w:rPr>
          <w:rFonts w:ascii="Arial" w:hAnsi="Arial" w:cs="Arial"/>
          <w:b/>
          <w:bCs/>
          <w:color w:val="000000" w:themeColor="text1"/>
          <w:sz w:val="24"/>
          <w:szCs w:val="24"/>
        </w:rPr>
      </w:pPr>
    </w:p>
    <w:p w14:paraId="5F480591" w14:textId="2BF41E4E" w:rsidR="001520C8" w:rsidRPr="00D64FC5" w:rsidRDefault="001520C8" w:rsidP="00D64FC5">
      <w:pPr>
        <w:spacing w:after="120" w:line="360" w:lineRule="auto"/>
        <w:ind w:left="851" w:hanging="851"/>
        <w:rPr>
          <w:rFonts w:ascii="Arial" w:hAnsi="Arial" w:cs="Arial"/>
          <w:b/>
          <w:bCs/>
          <w:color w:val="000000" w:themeColor="text1"/>
          <w:sz w:val="24"/>
          <w:szCs w:val="24"/>
          <w:u w:val="single"/>
        </w:rPr>
      </w:pPr>
      <w:r w:rsidRPr="00D64FC5">
        <w:rPr>
          <w:rFonts w:ascii="Arial" w:hAnsi="Arial" w:cs="Arial"/>
          <w:b/>
          <w:bCs/>
          <w:color w:val="000000" w:themeColor="text1"/>
          <w:sz w:val="24"/>
          <w:szCs w:val="24"/>
        </w:rPr>
        <w:t>19.2.1</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 xml:space="preserve">Works </w:t>
      </w:r>
    </w:p>
    <w:p w14:paraId="4F3B6862" w14:textId="0C0FFF65" w:rsidR="001520C8" w:rsidRPr="00D64FC5" w:rsidRDefault="001520C8" w:rsidP="00D64FC5">
      <w:pPr>
        <w:spacing w:after="120" w:line="360" w:lineRule="auto"/>
        <w:ind w:left="851" w:hanging="851"/>
        <w:rPr>
          <w:rFonts w:ascii="Arial" w:hAnsi="Arial" w:cs="Arial"/>
          <w:b/>
          <w:bCs/>
          <w:color w:val="000000" w:themeColor="text1"/>
          <w:sz w:val="24"/>
          <w:szCs w:val="24"/>
        </w:rPr>
      </w:pPr>
    </w:p>
    <w:p w14:paraId="5CC5800F" w14:textId="0548F0C4" w:rsidR="001520C8" w:rsidRPr="009F30A9" w:rsidRDefault="001520C8" w:rsidP="00D64FC5">
      <w:pPr>
        <w:spacing w:after="120" w:line="360" w:lineRule="auto"/>
        <w:ind w:left="2160" w:hanging="1440"/>
        <w:rPr>
          <w:rFonts w:ascii="Arial" w:hAnsi="Arial" w:cs="Arial"/>
          <w:color w:val="000000" w:themeColor="text1"/>
          <w:sz w:val="24"/>
          <w:szCs w:val="24"/>
        </w:rPr>
      </w:pPr>
      <w:r w:rsidRPr="009F30A9">
        <w:rPr>
          <w:rFonts w:ascii="Arial" w:hAnsi="Arial" w:cs="Arial"/>
          <w:color w:val="000000" w:themeColor="text1"/>
          <w:sz w:val="24"/>
          <w:szCs w:val="24"/>
        </w:rPr>
        <w:t>19.2.1.1</w:t>
      </w:r>
      <w:r w:rsidRPr="009F30A9">
        <w:rPr>
          <w:rFonts w:ascii="Arial" w:hAnsi="Arial" w:cs="Arial"/>
          <w:color w:val="000000" w:themeColor="text1"/>
          <w:sz w:val="24"/>
          <w:szCs w:val="24"/>
        </w:rPr>
        <w:tab/>
        <w:t xml:space="preserve">The Contractor shall ensure and keep in the joint names of the Contractor and the Employer from the Commencement Date until the date of the issue of </w:t>
      </w:r>
      <w:r w:rsidR="00F93145" w:rsidRPr="009F30A9">
        <w:rPr>
          <w:rFonts w:ascii="Arial" w:hAnsi="Arial" w:cs="Arial"/>
          <w:color w:val="000000" w:themeColor="text1"/>
          <w:sz w:val="24"/>
          <w:szCs w:val="24"/>
        </w:rPr>
        <w:t xml:space="preserve">the Performance </w:t>
      </w:r>
      <w:r w:rsidRPr="009F30A9">
        <w:rPr>
          <w:rFonts w:ascii="Arial" w:hAnsi="Arial" w:cs="Arial"/>
          <w:color w:val="000000" w:themeColor="text1"/>
          <w:sz w:val="24"/>
          <w:szCs w:val="24"/>
        </w:rPr>
        <w:t xml:space="preserve">Certificate for the </w:t>
      </w:r>
      <w:r w:rsidR="00B869E1" w:rsidRPr="009F30A9">
        <w:rPr>
          <w:rFonts w:ascii="Arial" w:hAnsi="Arial" w:cs="Arial"/>
          <w:color w:val="000000" w:themeColor="text1"/>
          <w:sz w:val="24"/>
          <w:szCs w:val="24"/>
        </w:rPr>
        <w:t>Works</w:t>
      </w:r>
      <w:r w:rsidRPr="009F30A9">
        <w:rPr>
          <w:rFonts w:ascii="Arial" w:hAnsi="Arial" w:cs="Arial"/>
          <w:color w:val="000000" w:themeColor="text1"/>
          <w:sz w:val="24"/>
          <w:szCs w:val="24"/>
        </w:rPr>
        <w:t xml:space="preserve">: </w:t>
      </w:r>
    </w:p>
    <w:p w14:paraId="3D06DF14" w14:textId="4BA8D55C" w:rsidR="001520C8" w:rsidRPr="009F30A9" w:rsidRDefault="001520C8" w:rsidP="00D64FC5">
      <w:pPr>
        <w:spacing w:after="120" w:line="360" w:lineRule="auto"/>
        <w:ind w:left="2160" w:hanging="1440"/>
        <w:rPr>
          <w:rFonts w:ascii="Arial" w:hAnsi="Arial" w:cs="Arial"/>
          <w:color w:val="000000" w:themeColor="text1"/>
          <w:sz w:val="24"/>
          <w:szCs w:val="24"/>
        </w:rPr>
      </w:pPr>
    </w:p>
    <w:p w14:paraId="6BBA086B" w14:textId="064A42AD" w:rsidR="001520C8" w:rsidRPr="009F30A9" w:rsidRDefault="001520C8" w:rsidP="00D64FC5">
      <w:pPr>
        <w:spacing w:after="120" w:line="360" w:lineRule="auto"/>
        <w:ind w:left="3600" w:hanging="1474"/>
        <w:rPr>
          <w:rFonts w:ascii="Arial" w:hAnsi="Arial" w:cs="Arial"/>
          <w:color w:val="000000" w:themeColor="text1"/>
          <w:sz w:val="24"/>
          <w:szCs w:val="24"/>
        </w:rPr>
      </w:pPr>
      <w:r w:rsidRPr="009F30A9">
        <w:rPr>
          <w:rFonts w:ascii="Arial" w:hAnsi="Arial" w:cs="Arial"/>
          <w:color w:val="000000" w:themeColor="text1"/>
          <w:sz w:val="24"/>
          <w:szCs w:val="24"/>
        </w:rPr>
        <w:t>19.</w:t>
      </w:r>
      <w:r w:rsidR="00B869E1" w:rsidRPr="009F30A9">
        <w:rPr>
          <w:rFonts w:ascii="Arial" w:hAnsi="Arial" w:cs="Arial"/>
          <w:color w:val="000000" w:themeColor="text1"/>
          <w:sz w:val="24"/>
          <w:szCs w:val="24"/>
        </w:rPr>
        <w:t>2</w:t>
      </w:r>
      <w:r w:rsidRPr="009F30A9">
        <w:rPr>
          <w:rFonts w:ascii="Arial" w:hAnsi="Arial" w:cs="Arial"/>
          <w:color w:val="000000" w:themeColor="text1"/>
          <w:sz w:val="24"/>
          <w:szCs w:val="24"/>
        </w:rPr>
        <w:t>.1.1</w:t>
      </w:r>
      <w:r w:rsidR="000115E4" w:rsidRPr="009F30A9">
        <w:rPr>
          <w:rFonts w:ascii="Arial" w:hAnsi="Arial" w:cs="Arial"/>
          <w:color w:val="000000" w:themeColor="text1"/>
          <w:sz w:val="24"/>
          <w:szCs w:val="24"/>
        </w:rPr>
        <w:t>.1</w:t>
      </w:r>
      <w:r w:rsidRPr="009F30A9">
        <w:rPr>
          <w:rFonts w:ascii="Arial" w:hAnsi="Arial" w:cs="Arial"/>
          <w:color w:val="000000" w:themeColor="text1"/>
          <w:sz w:val="24"/>
          <w:szCs w:val="24"/>
        </w:rPr>
        <w:tab/>
      </w:r>
      <w:r w:rsidR="00B869E1" w:rsidRPr="009F30A9">
        <w:rPr>
          <w:rFonts w:ascii="Arial" w:hAnsi="Arial" w:cs="Arial"/>
          <w:color w:val="000000" w:themeColor="text1"/>
          <w:sz w:val="24"/>
          <w:szCs w:val="24"/>
        </w:rPr>
        <w:t xml:space="preserve">the Works and Contractor’s Documents, together with Plant and Materials </w:t>
      </w:r>
      <w:r w:rsidR="003B6D51" w:rsidRPr="009F30A9">
        <w:rPr>
          <w:rFonts w:ascii="Arial" w:hAnsi="Arial" w:cs="Arial"/>
          <w:color w:val="000000" w:themeColor="text1"/>
          <w:sz w:val="24"/>
          <w:szCs w:val="24"/>
        </w:rPr>
        <w:t xml:space="preserve">and Goods </w:t>
      </w:r>
      <w:r w:rsidR="00B869E1" w:rsidRPr="009F30A9">
        <w:rPr>
          <w:rFonts w:ascii="Arial" w:hAnsi="Arial" w:cs="Arial"/>
          <w:color w:val="000000" w:themeColor="text1"/>
          <w:sz w:val="24"/>
          <w:szCs w:val="24"/>
        </w:rPr>
        <w:t xml:space="preserve">for incorporation in the </w:t>
      </w:r>
      <w:r w:rsidR="00B869E1" w:rsidRPr="009F30A9">
        <w:rPr>
          <w:rFonts w:ascii="Arial" w:hAnsi="Arial" w:cs="Arial"/>
          <w:color w:val="000000" w:themeColor="text1"/>
          <w:sz w:val="24"/>
          <w:szCs w:val="24"/>
        </w:rPr>
        <w:lastRenderedPageBreak/>
        <w:t xml:space="preserve">Works, for their full replacement value. The insurance cover shall extend to include loss and damage of any </w:t>
      </w:r>
      <w:r w:rsidRPr="009F30A9">
        <w:rPr>
          <w:rFonts w:ascii="Arial" w:hAnsi="Arial" w:cs="Arial"/>
          <w:color w:val="000000" w:themeColor="text1"/>
          <w:sz w:val="24"/>
          <w:szCs w:val="24"/>
        </w:rPr>
        <w:t xml:space="preserve">part of the Works as a consequence of failure of elements effectively designed or constructed with defective </w:t>
      </w:r>
      <w:r w:rsidR="00CB6EB9" w:rsidRPr="009F30A9">
        <w:rPr>
          <w:rFonts w:ascii="Arial" w:hAnsi="Arial" w:cs="Arial"/>
          <w:color w:val="000000" w:themeColor="text1"/>
          <w:sz w:val="24"/>
          <w:szCs w:val="24"/>
        </w:rPr>
        <w:t xml:space="preserve">Material </w:t>
      </w:r>
      <w:r w:rsidRPr="009F30A9">
        <w:rPr>
          <w:rFonts w:ascii="Arial" w:hAnsi="Arial" w:cs="Arial"/>
          <w:color w:val="000000" w:themeColor="text1"/>
          <w:sz w:val="24"/>
          <w:szCs w:val="24"/>
        </w:rPr>
        <w:t>or workmanship; and</w:t>
      </w:r>
    </w:p>
    <w:p w14:paraId="5AE1E8FB" w14:textId="77777777" w:rsidR="001520C8" w:rsidRPr="009F30A9" w:rsidRDefault="001520C8" w:rsidP="00D64FC5">
      <w:pPr>
        <w:spacing w:after="120" w:line="360" w:lineRule="auto"/>
        <w:ind w:left="2127" w:hanging="1276"/>
        <w:rPr>
          <w:rFonts w:ascii="Arial" w:hAnsi="Arial" w:cs="Arial"/>
          <w:color w:val="000000" w:themeColor="text1"/>
          <w:sz w:val="24"/>
          <w:szCs w:val="24"/>
        </w:rPr>
      </w:pPr>
    </w:p>
    <w:p w14:paraId="27B3C59E" w14:textId="35452FB0" w:rsidR="001520C8" w:rsidRPr="009F30A9" w:rsidRDefault="001520C8" w:rsidP="00D64FC5">
      <w:pPr>
        <w:spacing w:after="120" w:line="360" w:lineRule="auto"/>
        <w:ind w:left="3597" w:hanging="1470"/>
        <w:rPr>
          <w:rFonts w:ascii="Arial" w:hAnsi="Arial" w:cs="Arial"/>
          <w:color w:val="000000" w:themeColor="text1"/>
          <w:sz w:val="24"/>
          <w:szCs w:val="24"/>
        </w:rPr>
      </w:pPr>
      <w:r w:rsidRPr="009F30A9">
        <w:rPr>
          <w:rFonts w:ascii="Arial" w:hAnsi="Arial" w:cs="Arial"/>
          <w:color w:val="000000" w:themeColor="text1"/>
          <w:sz w:val="24"/>
          <w:szCs w:val="24"/>
        </w:rPr>
        <w:t>19.</w:t>
      </w:r>
      <w:r w:rsidR="00B869E1" w:rsidRPr="009F30A9">
        <w:rPr>
          <w:rFonts w:ascii="Arial" w:hAnsi="Arial" w:cs="Arial"/>
          <w:color w:val="000000" w:themeColor="text1"/>
          <w:sz w:val="24"/>
          <w:szCs w:val="24"/>
        </w:rPr>
        <w:t>2</w:t>
      </w:r>
      <w:r w:rsidRPr="009F30A9">
        <w:rPr>
          <w:rFonts w:ascii="Arial" w:hAnsi="Arial" w:cs="Arial"/>
          <w:color w:val="000000" w:themeColor="text1"/>
          <w:sz w:val="24"/>
          <w:szCs w:val="24"/>
        </w:rPr>
        <w:t>.</w:t>
      </w:r>
      <w:r w:rsidR="000115E4" w:rsidRPr="009F30A9">
        <w:rPr>
          <w:rFonts w:ascii="Arial" w:hAnsi="Arial" w:cs="Arial"/>
          <w:color w:val="000000" w:themeColor="text1"/>
          <w:sz w:val="24"/>
          <w:szCs w:val="24"/>
        </w:rPr>
        <w:t>1.</w:t>
      </w:r>
      <w:r w:rsidRPr="009F30A9">
        <w:rPr>
          <w:rFonts w:ascii="Arial" w:hAnsi="Arial" w:cs="Arial"/>
          <w:color w:val="000000" w:themeColor="text1"/>
          <w:sz w:val="24"/>
          <w:szCs w:val="24"/>
        </w:rPr>
        <w:t>1.2</w:t>
      </w:r>
      <w:r w:rsidRPr="009F30A9">
        <w:rPr>
          <w:rFonts w:ascii="Arial" w:hAnsi="Arial" w:cs="Arial"/>
          <w:color w:val="000000" w:themeColor="text1"/>
          <w:sz w:val="24"/>
          <w:szCs w:val="24"/>
        </w:rPr>
        <w:tab/>
        <w:t>an additional amount of fifteen percent (15%) of such replacement value (or such other amount as may be specified in the Contract) to cover any additional costs incidental to the rectification of loss or damage, including professional fees and the cost of demolition and removal of debris.</w:t>
      </w:r>
    </w:p>
    <w:p w14:paraId="60C907D5" w14:textId="77777777" w:rsidR="001520C8" w:rsidRPr="009F30A9" w:rsidRDefault="001520C8" w:rsidP="00D64FC5">
      <w:pPr>
        <w:spacing w:after="120" w:line="360" w:lineRule="auto"/>
        <w:ind w:left="851" w:hanging="131"/>
        <w:rPr>
          <w:rFonts w:ascii="Arial" w:hAnsi="Arial" w:cs="Arial"/>
          <w:color w:val="000000" w:themeColor="text1"/>
          <w:sz w:val="24"/>
          <w:szCs w:val="24"/>
          <w:u w:val="single"/>
        </w:rPr>
      </w:pPr>
    </w:p>
    <w:p w14:paraId="64A84534" w14:textId="58F0AE05" w:rsidR="00703619" w:rsidRPr="00134F55" w:rsidRDefault="00703619" w:rsidP="00134F55">
      <w:pPr>
        <w:spacing w:after="120" w:line="360" w:lineRule="auto"/>
        <w:ind w:left="2127" w:hanging="1276"/>
        <w:rPr>
          <w:rFonts w:ascii="Arial" w:hAnsi="Arial" w:cs="Arial"/>
          <w:color w:val="000000" w:themeColor="text1"/>
          <w:sz w:val="24"/>
          <w:szCs w:val="24"/>
        </w:rPr>
      </w:pPr>
      <w:r w:rsidRPr="009F30A9">
        <w:rPr>
          <w:rFonts w:ascii="Arial" w:hAnsi="Arial" w:cs="Arial"/>
          <w:color w:val="000000" w:themeColor="text1"/>
          <w:sz w:val="24"/>
          <w:szCs w:val="24"/>
        </w:rPr>
        <w:t>19.2.1.</w:t>
      </w:r>
      <w:r w:rsidR="00B869E1" w:rsidRPr="009F30A9">
        <w:rPr>
          <w:rFonts w:ascii="Arial" w:hAnsi="Arial" w:cs="Arial"/>
          <w:color w:val="000000" w:themeColor="text1"/>
          <w:sz w:val="24"/>
          <w:szCs w:val="24"/>
        </w:rPr>
        <w:t>2</w:t>
      </w:r>
      <w:r w:rsidRPr="009F30A9">
        <w:rPr>
          <w:rFonts w:ascii="Arial" w:hAnsi="Arial" w:cs="Arial"/>
          <w:color w:val="000000" w:themeColor="text1"/>
          <w:sz w:val="24"/>
          <w:szCs w:val="24"/>
        </w:rPr>
        <w:tab/>
        <w:t>The insurance cover shall cover the Employer</w:t>
      </w:r>
      <w:r w:rsidR="00383F1C" w:rsidRPr="009F30A9">
        <w:rPr>
          <w:rFonts w:ascii="Arial" w:hAnsi="Arial" w:cs="Arial"/>
          <w:color w:val="000000" w:themeColor="text1"/>
          <w:sz w:val="24"/>
          <w:szCs w:val="24"/>
        </w:rPr>
        <w:t xml:space="preserve"> </w:t>
      </w:r>
      <w:r w:rsidR="00F81B70" w:rsidRPr="009F30A9">
        <w:rPr>
          <w:rFonts w:ascii="Arial" w:hAnsi="Arial" w:cs="Arial"/>
          <w:color w:val="000000" w:themeColor="text1"/>
          <w:sz w:val="24"/>
          <w:szCs w:val="24"/>
        </w:rPr>
        <w:t xml:space="preserve">the </w:t>
      </w:r>
      <w:r w:rsidR="00383F1C" w:rsidRPr="009F30A9">
        <w:rPr>
          <w:rFonts w:ascii="Arial" w:hAnsi="Arial" w:cs="Arial"/>
          <w:color w:val="000000" w:themeColor="text1"/>
          <w:sz w:val="24"/>
          <w:szCs w:val="24"/>
        </w:rPr>
        <w:t>Engineer</w:t>
      </w:r>
      <w:r w:rsidRPr="009F30A9">
        <w:rPr>
          <w:rFonts w:ascii="Arial" w:hAnsi="Arial" w:cs="Arial"/>
          <w:color w:val="000000" w:themeColor="text1"/>
          <w:sz w:val="24"/>
          <w:szCs w:val="24"/>
        </w:rPr>
        <w:t xml:space="preserve"> and the Contractor against all loss or damage from whatever cause arising until the issue of the </w:t>
      </w:r>
      <w:r w:rsidR="00BE05C6" w:rsidRPr="009F30A9">
        <w:rPr>
          <w:rFonts w:ascii="Arial" w:hAnsi="Arial" w:cs="Arial"/>
          <w:color w:val="000000" w:themeColor="text1"/>
          <w:sz w:val="24"/>
          <w:szCs w:val="24"/>
        </w:rPr>
        <w:t xml:space="preserve">Performance </w:t>
      </w:r>
      <w:r w:rsidRPr="009F30A9">
        <w:rPr>
          <w:rFonts w:ascii="Arial" w:hAnsi="Arial" w:cs="Arial"/>
          <w:color w:val="000000" w:themeColor="text1"/>
          <w:sz w:val="24"/>
          <w:szCs w:val="24"/>
        </w:rPr>
        <w:t>Certificate for the Works</w:t>
      </w:r>
      <w:r w:rsidR="00B750F5" w:rsidRPr="009F30A9">
        <w:rPr>
          <w:rFonts w:ascii="Arial" w:hAnsi="Arial" w:cs="Arial"/>
          <w:color w:val="000000" w:themeColor="text1"/>
          <w:sz w:val="24"/>
          <w:szCs w:val="24"/>
        </w:rPr>
        <w:t xml:space="preserve"> and for any loss or damage occasional by the Contractor in the course of any operation carried out by the Contractor for the purpose of complying with the Contractor's obligations under Clause 11 [Defects after Taking Over] and Clause 12 [Tests after Completion]</w:t>
      </w:r>
    </w:p>
    <w:p w14:paraId="16A20B02" w14:textId="77777777" w:rsidR="00612179" w:rsidRPr="00D64FC5" w:rsidRDefault="00612179" w:rsidP="00D64FC5">
      <w:pPr>
        <w:spacing w:after="120" w:line="360" w:lineRule="auto"/>
        <w:ind w:left="2127" w:hanging="1276"/>
        <w:rPr>
          <w:rFonts w:ascii="Arial" w:hAnsi="Arial" w:cs="Arial"/>
          <w:color w:val="000000" w:themeColor="text1"/>
          <w:sz w:val="24"/>
          <w:szCs w:val="24"/>
        </w:rPr>
      </w:pPr>
    </w:p>
    <w:p w14:paraId="08328E4B" w14:textId="70D38B24" w:rsidR="00703619" w:rsidRPr="00D64FC5" w:rsidRDefault="00703619"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19.2.2</w:t>
      </w:r>
      <w:r w:rsidR="001409F3" w:rsidRPr="00D64FC5">
        <w:rPr>
          <w:rFonts w:ascii="Arial" w:hAnsi="Arial" w:cs="Arial"/>
          <w:b/>
          <w:bCs/>
          <w:color w:val="000000" w:themeColor="text1"/>
          <w:sz w:val="24"/>
          <w:szCs w:val="24"/>
        </w:rPr>
        <w:tab/>
      </w:r>
      <w:r w:rsidR="006E1804" w:rsidRPr="0085069F">
        <w:rPr>
          <w:rFonts w:ascii="Arial" w:hAnsi="Arial" w:cs="Arial"/>
          <w:b/>
          <w:bCs/>
          <w:color w:val="000000" w:themeColor="text1"/>
          <w:sz w:val="24"/>
          <w:szCs w:val="24"/>
          <w:u w:val="single"/>
        </w:rPr>
        <w:t>Plant and Materials and Goods</w:t>
      </w:r>
    </w:p>
    <w:p w14:paraId="16899AA8"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37FED67B" w14:textId="6E2513F3" w:rsidR="00703619" w:rsidRPr="009F30A9" w:rsidRDefault="00703619" w:rsidP="00D64FC5">
      <w:pPr>
        <w:spacing w:after="120" w:line="360" w:lineRule="auto"/>
        <w:ind w:left="2127" w:hanging="1276"/>
        <w:rPr>
          <w:rFonts w:ascii="Arial" w:hAnsi="Arial" w:cs="Arial"/>
          <w:color w:val="000000" w:themeColor="text1"/>
          <w:sz w:val="24"/>
          <w:szCs w:val="24"/>
        </w:rPr>
      </w:pPr>
      <w:r w:rsidRPr="009F30A9">
        <w:rPr>
          <w:rFonts w:ascii="Arial" w:hAnsi="Arial" w:cs="Arial"/>
          <w:color w:val="000000" w:themeColor="text1"/>
          <w:sz w:val="24"/>
          <w:szCs w:val="24"/>
        </w:rPr>
        <w:t>19.2.2.1</w:t>
      </w:r>
      <w:r w:rsidRPr="009F30A9">
        <w:rPr>
          <w:rFonts w:ascii="Arial" w:hAnsi="Arial" w:cs="Arial"/>
          <w:color w:val="000000" w:themeColor="text1"/>
          <w:sz w:val="24"/>
          <w:szCs w:val="24"/>
        </w:rPr>
        <w:tab/>
        <w:t xml:space="preserve">The Contractor shall insure, in the joint names of the Contractor and the Employer, </w:t>
      </w:r>
      <w:bookmarkStart w:id="49" w:name="_Hlk71284444"/>
      <w:r w:rsidR="00432344" w:rsidRPr="009F30A9">
        <w:rPr>
          <w:rFonts w:ascii="Arial" w:hAnsi="Arial" w:cs="Arial"/>
          <w:color w:val="000000" w:themeColor="text1"/>
          <w:sz w:val="24"/>
          <w:szCs w:val="24"/>
        </w:rPr>
        <w:t xml:space="preserve">the </w:t>
      </w:r>
      <w:r w:rsidR="00854458" w:rsidRPr="009F30A9">
        <w:rPr>
          <w:rFonts w:ascii="Arial" w:hAnsi="Arial" w:cs="Arial"/>
          <w:color w:val="000000" w:themeColor="text1"/>
          <w:sz w:val="24"/>
          <w:szCs w:val="24"/>
        </w:rPr>
        <w:t>Plant and Materials and</w:t>
      </w:r>
      <w:bookmarkEnd w:id="49"/>
      <w:r w:rsidRPr="009F30A9">
        <w:rPr>
          <w:rFonts w:ascii="Arial" w:hAnsi="Arial" w:cs="Arial"/>
          <w:color w:val="000000" w:themeColor="text1"/>
          <w:sz w:val="24"/>
          <w:szCs w:val="24"/>
        </w:rPr>
        <w:t xml:space="preserve"> Goods and other things brought to the </w:t>
      </w:r>
      <w:r w:rsidR="009045EA" w:rsidRPr="009F30A9">
        <w:rPr>
          <w:rFonts w:ascii="Arial" w:hAnsi="Arial" w:cs="Arial"/>
          <w:color w:val="000000" w:themeColor="text1"/>
          <w:sz w:val="24"/>
          <w:szCs w:val="24"/>
        </w:rPr>
        <w:t>Site(s)</w:t>
      </w:r>
      <w:r w:rsidRPr="009F30A9">
        <w:rPr>
          <w:rFonts w:ascii="Arial" w:hAnsi="Arial" w:cs="Arial"/>
          <w:color w:val="000000" w:themeColor="text1"/>
          <w:sz w:val="24"/>
          <w:szCs w:val="24"/>
        </w:rPr>
        <w:t xml:space="preserve"> by the Contractor to the extent specified and/or amount stated in the </w:t>
      </w:r>
      <w:r w:rsidR="009E3228" w:rsidRPr="009F30A9">
        <w:rPr>
          <w:rFonts w:ascii="Arial" w:hAnsi="Arial" w:cs="Arial"/>
          <w:color w:val="000000" w:themeColor="text1"/>
          <w:sz w:val="24"/>
          <w:szCs w:val="24"/>
        </w:rPr>
        <w:t>Contract</w:t>
      </w:r>
      <w:r w:rsidRPr="009F30A9">
        <w:rPr>
          <w:rFonts w:ascii="Arial" w:hAnsi="Arial" w:cs="Arial"/>
          <w:color w:val="000000" w:themeColor="text1"/>
          <w:sz w:val="24"/>
          <w:szCs w:val="24"/>
        </w:rPr>
        <w:t xml:space="preserve"> (if not specified or stated, for their full replacement value including delivery to </w:t>
      </w:r>
      <w:r w:rsidR="009045EA" w:rsidRPr="009F30A9">
        <w:rPr>
          <w:rFonts w:ascii="Arial" w:hAnsi="Arial" w:cs="Arial"/>
          <w:color w:val="000000" w:themeColor="text1"/>
          <w:sz w:val="24"/>
          <w:szCs w:val="24"/>
        </w:rPr>
        <w:t>Site(s)</w:t>
      </w:r>
      <w:r w:rsidRPr="009F30A9">
        <w:rPr>
          <w:rFonts w:ascii="Arial" w:hAnsi="Arial" w:cs="Arial"/>
          <w:color w:val="000000" w:themeColor="text1"/>
          <w:sz w:val="24"/>
          <w:szCs w:val="24"/>
        </w:rPr>
        <w:t>).</w:t>
      </w:r>
    </w:p>
    <w:p w14:paraId="4FDAFF44" w14:textId="1F7FBD21" w:rsidR="00B869E1" w:rsidRPr="009F30A9" w:rsidRDefault="00B869E1" w:rsidP="00D64FC5">
      <w:pPr>
        <w:spacing w:after="120" w:line="360" w:lineRule="auto"/>
        <w:ind w:left="2127" w:hanging="1276"/>
        <w:rPr>
          <w:rFonts w:ascii="Arial" w:hAnsi="Arial" w:cs="Arial"/>
          <w:color w:val="000000" w:themeColor="text1"/>
          <w:sz w:val="24"/>
          <w:szCs w:val="24"/>
        </w:rPr>
      </w:pPr>
    </w:p>
    <w:p w14:paraId="4B6CCA7D" w14:textId="1F7B4D36" w:rsidR="00B869E1" w:rsidRPr="009F30A9" w:rsidRDefault="00B869E1" w:rsidP="00D64FC5">
      <w:pPr>
        <w:spacing w:after="120" w:line="360" w:lineRule="auto"/>
        <w:ind w:left="2127" w:hanging="1276"/>
        <w:rPr>
          <w:rFonts w:ascii="Arial" w:hAnsi="Arial" w:cs="Arial"/>
          <w:color w:val="000000" w:themeColor="text1"/>
          <w:sz w:val="24"/>
          <w:szCs w:val="24"/>
        </w:rPr>
      </w:pPr>
      <w:r w:rsidRPr="009F30A9">
        <w:rPr>
          <w:rFonts w:ascii="Arial" w:hAnsi="Arial" w:cs="Arial"/>
          <w:color w:val="000000" w:themeColor="text1"/>
          <w:sz w:val="24"/>
          <w:szCs w:val="24"/>
        </w:rPr>
        <w:lastRenderedPageBreak/>
        <w:t>19.2.2.2</w:t>
      </w:r>
      <w:r w:rsidRPr="009F30A9">
        <w:rPr>
          <w:rFonts w:ascii="Arial" w:hAnsi="Arial" w:cs="Arial"/>
          <w:color w:val="000000" w:themeColor="text1"/>
          <w:sz w:val="24"/>
          <w:szCs w:val="24"/>
        </w:rPr>
        <w:tab/>
        <w:t>The Contractor shall maintain this insurance from the time the</w:t>
      </w:r>
      <w:r w:rsidR="00432344" w:rsidRPr="009F30A9">
        <w:rPr>
          <w:rFonts w:ascii="Arial" w:hAnsi="Arial" w:cs="Arial"/>
          <w:color w:val="000000" w:themeColor="text1"/>
          <w:sz w:val="24"/>
          <w:szCs w:val="24"/>
        </w:rPr>
        <w:t xml:space="preserve"> Plant and Materials and</w:t>
      </w:r>
      <w:r w:rsidRPr="009F30A9">
        <w:rPr>
          <w:rFonts w:ascii="Arial" w:hAnsi="Arial" w:cs="Arial"/>
          <w:color w:val="000000" w:themeColor="text1"/>
          <w:sz w:val="24"/>
          <w:szCs w:val="24"/>
        </w:rPr>
        <w:t xml:space="preserve"> Goods are delivered to the Site(s) until they are no longer required for the Works.</w:t>
      </w:r>
    </w:p>
    <w:p w14:paraId="4676F00B" w14:textId="77777777" w:rsidR="00703619" w:rsidRPr="009F30A9" w:rsidRDefault="00703619" w:rsidP="00D64FC5">
      <w:pPr>
        <w:spacing w:after="120" w:line="360" w:lineRule="auto"/>
        <w:ind w:left="2127" w:hanging="1276"/>
        <w:rPr>
          <w:rFonts w:ascii="Arial" w:hAnsi="Arial" w:cs="Arial"/>
          <w:color w:val="000000" w:themeColor="text1"/>
          <w:sz w:val="24"/>
          <w:szCs w:val="24"/>
        </w:rPr>
      </w:pPr>
    </w:p>
    <w:p w14:paraId="5BE3BB26" w14:textId="632D26E8" w:rsidR="00703619" w:rsidRPr="0085069F" w:rsidRDefault="00703619" w:rsidP="00D64FC5">
      <w:pPr>
        <w:spacing w:after="120" w:line="360" w:lineRule="auto"/>
        <w:ind w:left="851" w:hanging="851"/>
        <w:rPr>
          <w:rFonts w:ascii="Arial" w:hAnsi="Arial" w:cs="Arial"/>
          <w:b/>
          <w:bCs/>
          <w:color w:val="000000" w:themeColor="text1"/>
          <w:sz w:val="24"/>
          <w:szCs w:val="24"/>
          <w:u w:val="single"/>
        </w:rPr>
      </w:pPr>
      <w:r w:rsidRPr="0085069F">
        <w:rPr>
          <w:rFonts w:ascii="Arial" w:hAnsi="Arial" w:cs="Arial"/>
          <w:b/>
          <w:bCs/>
          <w:color w:val="000000" w:themeColor="text1"/>
          <w:sz w:val="24"/>
          <w:szCs w:val="24"/>
          <w:u w:val="single"/>
        </w:rPr>
        <w:t>19.2.3</w:t>
      </w:r>
      <w:r w:rsidRPr="0085069F">
        <w:rPr>
          <w:rFonts w:ascii="Arial" w:hAnsi="Arial" w:cs="Arial"/>
          <w:b/>
          <w:bCs/>
          <w:color w:val="000000" w:themeColor="text1"/>
          <w:sz w:val="24"/>
          <w:szCs w:val="24"/>
          <w:u w:val="single"/>
        </w:rPr>
        <w:tab/>
        <w:t>Liability for breach of professional duty</w:t>
      </w:r>
    </w:p>
    <w:p w14:paraId="4A8F82E3" w14:textId="77777777" w:rsidR="00703619" w:rsidRPr="009F30A9" w:rsidRDefault="00703619" w:rsidP="00D64FC5">
      <w:pPr>
        <w:spacing w:after="120" w:line="360" w:lineRule="auto"/>
        <w:ind w:left="90" w:hanging="90"/>
        <w:rPr>
          <w:rFonts w:ascii="Arial" w:hAnsi="Arial" w:cs="Arial"/>
          <w:color w:val="000000" w:themeColor="text1"/>
          <w:sz w:val="24"/>
          <w:szCs w:val="24"/>
        </w:rPr>
      </w:pPr>
    </w:p>
    <w:p w14:paraId="7E9D0F62" w14:textId="481F8534" w:rsidR="00703619" w:rsidRPr="009F30A9" w:rsidRDefault="00703619" w:rsidP="00D64FC5">
      <w:pPr>
        <w:spacing w:after="120" w:line="360" w:lineRule="auto"/>
        <w:ind w:left="2127" w:hanging="1276"/>
        <w:rPr>
          <w:rFonts w:ascii="Arial" w:hAnsi="Arial" w:cs="Arial"/>
          <w:color w:val="000000" w:themeColor="text1"/>
          <w:sz w:val="24"/>
          <w:szCs w:val="24"/>
        </w:rPr>
      </w:pPr>
      <w:r w:rsidRPr="009F30A9">
        <w:rPr>
          <w:rFonts w:ascii="Arial" w:hAnsi="Arial" w:cs="Arial"/>
          <w:color w:val="000000" w:themeColor="text1"/>
          <w:sz w:val="24"/>
          <w:szCs w:val="24"/>
        </w:rPr>
        <w:t>19.2.3.1</w:t>
      </w:r>
      <w:r w:rsidRPr="009F30A9">
        <w:rPr>
          <w:rFonts w:ascii="Arial" w:hAnsi="Arial" w:cs="Arial"/>
          <w:color w:val="000000" w:themeColor="text1"/>
          <w:sz w:val="24"/>
          <w:szCs w:val="24"/>
        </w:rPr>
        <w:tab/>
        <w:t xml:space="preserve">To the extent that the Contractor is responsible for the design of part of the </w:t>
      </w:r>
      <w:r w:rsidR="00685684" w:rsidRPr="009F30A9">
        <w:rPr>
          <w:rFonts w:ascii="Arial" w:hAnsi="Arial" w:cs="Arial"/>
          <w:color w:val="000000" w:themeColor="text1"/>
          <w:sz w:val="24"/>
          <w:szCs w:val="24"/>
        </w:rPr>
        <w:t xml:space="preserve">Temporary </w:t>
      </w:r>
      <w:r w:rsidR="0049332E" w:rsidRPr="009F30A9">
        <w:rPr>
          <w:rFonts w:ascii="Arial" w:hAnsi="Arial" w:cs="Arial"/>
          <w:color w:val="000000" w:themeColor="text1"/>
          <w:sz w:val="24"/>
          <w:szCs w:val="24"/>
        </w:rPr>
        <w:t xml:space="preserve">and </w:t>
      </w:r>
      <w:r w:rsidRPr="009F30A9">
        <w:rPr>
          <w:rFonts w:ascii="Arial" w:hAnsi="Arial" w:cs="Arial"/>
          <w:color w:val="000000" w:themeColor="text1"/>
          <w:sz w:val="24"/>
          <w:szCs w:val="24"/>
        </w:rPr>
        <w:t xml:space="preserve">Permanent Works under Sub-Clause 4.1 [Contractor's General Obligations], </w:t>
      </w:r>
      <w:r w:rsidR="00D259DC" w:rsidRPr="009F30A9">
        <w:rPr>
          <w:rFonts w:ascii="Arial" w:hAnsi="Arial" w:cs="Arial"/>
          <w:color w:val="000000" w:themeColor="text1"/>
          <w:sz w:val="24"/>
          <w:szCs w:val="24"/>
        </w:rPr>
        <w:t>and/or any other design under the Contract, and consistent with the indemnities specified in Clause 17 [Care of the Works and Indemnities]:</w:t>
      </w:r>
      <w:r w:rsidRPr="009F30A9">
        <w:rPr>
          <w:rFonts w:ascii="Arial" w:hAnsi="Arial" w:cs="Arial"/>
          <w:color w:val="000000" w:themeColor="text1"/>
          <w:sz w:val="24"/>
          <w:szCs w:val="24"/>
        </w:rPr>
        <w:t xml:space="preserve"> </w:t>
      </w:r>
    </w:p>
    <w:p w14:paraId="6A642965" w14:textId="77777777" w:rsidR="00703619" w:rsidRPr="009F30A9" w:rsidRDefault="00703619" w:rsidP="00D64FC5">
      <w:pPr>
        <w:spacing w:after="120" w:line="360" w:lineRule="auto"/>
        <w:ind w:left="2127" w:hanging="1276"/>
        <w:rPr>
          <w:rFonts w:ascii="Arial" w:hAnsi="Arial" w:cs="Arial"/>
          <w:color w:val="000000" w:themeColor="text1"/>
          <w:sz w:val="24"/>
          <w:szCs w:val="24"/>
        </w:rPr>
      </w:pPr>
    </w:p>
    <w:p w14:paraId="1F94FF34" w14:textId="3CEC816C" w:rsidR="00703619" w:rsidRPr="009F30A9" w:rsidRDefault="00703619" w:rsidP="0025008C">
      <w:pPr>
        <w:spacing w:after="120" w:line="360" w:lineRule="auto"/>
        <w:ind w:left="3402" w:hanging="1275"/>
        <w:rPr>
          <w:rFonts w:ascii="Arial" w:hAnsi="Arial" w:cs="Arial"/>
          <w:color w:val="000000" w:themeColor="text1"/>
          <w:sz w:val="24"/>
          <w:szCs w:val="24"/>
        </w:rPr>
      </w:pPr>
      <w:r w:rsidRPr="009F30A9">
        <w:rPr>
          <w:rFonts w:ascii="Arial" w:hAnsi="Arial" w:cs="Arial"/>
          <w:color w:val="000000" w:themeColor="text1"/>
          <w:sz w:val="24"/>
          <w:szCs w:val="24"/>
        </w:rPr>
        <w:t>19.2.3.1.1</w:t>
      </w:r>
      <w:r w:rsidRPr="009F30A9">
        <w:rPr>
          <w:rFonts w:ascii="Arial" w:hAnsi="Arial" w:cs="Arial"/>
          <w:color w:val="000000" w:themeColor="text1"/>
          <w:sz w:val="24"/>
          <w:szCs w:val="24"/>
        </w:rPr>
        <w:tab/>
        <w:t xml:space="preserve">the Contractor shall effect and maintain professional indemnity insurance against liability arising out of any act, error or omission by the Contractor in carrying out the Contractor's design obligations in an amount not less than that stated in the </w:t>
      </w:r>
      <w:r w:rsidR="009E3228" w:rsidRPr="009F30A9">
        <w:rPr>
          <w:rFonts w:ascii="Arial" w:hAnsi="Arial" w:cs="Arial"/>
          <w:color w:val="000000" w:themeColor="text1"/>
          <w:sz w:val="24"/>
          <w:szCs w:val="24"/>
        </w:rPr>
        <w:t>Contract</w:t>
      </w:r>
      <w:r w:rsidRPr="009F30A9">
        <w:rPr>
          <w:rFonts w:ascii="Arial" w:hAnsi="Arial" w:cs="Arial"/>
          <w:color w:val="000000" w:themeColor="text1"/>
          <w:sz w:val="24"/>
          <w:szCs w:val="24"/>
        </w:rPr>
        <w:t xml:space="preserve"> (if not stated, the amount </w:t>
      </w:r>
      <w:r w:rsidR="00C2546D" w:rsidRPr="009F30A9">
        <w:rPr>
          <w:rFonts w:ascii="Arial" w:hAnsi="Arial" w:cs="Arial"/>
          <w:color w:val="000000" w:themeColor="text1"/>
          <w:sz w:val="24"/>
          <w:szCs w:val="24"/>
        </w:rPr>
        <w:t>approved</w:t>
      </w:r>
      <w:r w:rsidR="00096EED" w:rsidRPr="009F30A9">
        <w:rPr>
          <w:rFonts w:ascii="Arial" w:hAnsi="Arial" w:cs="Arial"/>
          <w:color w:val="000000" w:themeColor="text1"/>
          <w:sz w:val="24"/>
          <w:szCs w:val="24"/>
        </w:rPr>
        <w:t xml:space="preserve"> by </w:t>
      </w:r>
      <w:r w:rsidRPr="009F30A9">
        <w:rPr>
          <w:rFonts w:ascii="Arial" w:hAnsi="Arial" w:cs="Arial"/>
          <w:color w:val="000000" w:themeColor="text1"/>
          <w:sz w:val="24"/>
          <w:szCs w:val="24"/>
        </w:rPr>
        <w:t>the Employer</w:t>
      </w:r>
      <w:r w:rsidR="00096EED" w:rsidRPr="009F30A9">
        <w:rPr>
          <w:rFonts w:ascii="Arial" w:hAnsi="Arial" w:cs="Arial"/>
          <w:color w:val="000000" w:themeColor="text1"/>
          <w:sz w:val="24"/>
          <w:szCs w:val="24"/>
        </w:rPr>
        <w:t xml:space="preserve"> and/or Engineer</w:t>
      </w:r>
      <w:r w:rsidRPr="009F30A9">
        <w:rPr>
          <w:rFonts w:ascii="Arial" w:hAnsi="Arial" w:cs="Arial"/>
          <w:color w:val="000000" w:themeColor="text1"/>
          <w:sz w:val="24"/>
          <w:szCs w:val="24"/>
        </w:rPr>
        <w:t>); and</w:t>
      </w:r>
    </w:p>
    <w:p w14:paraId="320F3CDE" w14:textId="77777777" w:rsidR="00703619" w:rsidRPr="009F30A9" w:rsidRDefault="00703619" w:rsidP="0025008C">
      <w:pPr>
        <w:spacing w:after="120" w:line="360" w:lineRule="auto"/>
        <w:ind w:left="3402" w:hanging="1275"/>
        <w:rPr>
          <w:rFonts w:ascii="Arial" w:hAnsi="Arial" w:cs="Arial"/>
          <w:color w:val="000000" w:themeColor="text1"/>
          <w:sz w:val="24"/>
          <w:szCs w:val="24"/>
        </w:rPr>
      </w:pPr>
    </w:p>
    <w:p w14:paraId="0D9ED55C" w14:textId="43E54F59" w:rsidR="00703619" w:rsidRPr="009F30A9" w:rsidRDefault="00703619" w:rsidP="0025008C">
      <w:pPr>
        <w:spacing w:after="120" w:line="360" w:lineRule="auto"/>
        <w:ind w:left="3402" w:hanging="1275"/>
        <w:rPr>
          <w:rFonts w:ascii="Arial" w:hAnsi="Arial" w:cs="Arial"/>
          <w:color w:val="000000" w:themeColor="text1"/>
          <w:sz w:val="24"/>
          <w:szCs w:val="24"/>
        </w:rPr>
      </w:pPr>
      <w:r w:rsidRPr="009F30A9">
        <w:rPr>
          <w:rFonts w:ascii="Arial" w:hAnsi="Arial" w:cs="Arial"/>
          <w:color w:val="000000" w:themeColor="text1"/>
          <w:sz w:val="24"/>
          <w:szCs w:val="24"/>
        </w:rPr>
        <w:t>19.2.3.1.2</w:t>
      </w:r>
      <w:r w:rsidRPr="009F30A9">
        <w:rPr>
          <w:rFonts w:ascii="Arial" w:hAnsi="Arial" w:cs="Arial"/>
          <w:color w:val="000000" w:themeColor="text1"/>
          <w:sz w:val="24"/>
          <w:szCs w:val="24"/>
        </w:rPr>
        <w:tab/>
        <w:t>such professional indemnity insurance shall also indemnify the Contractor against liability arising out of any act, error or omission by the Contractor in carrying out the Contractor's design obligations un</w:t>
      </w:r>
      <w:r w:rsidR="00A013D8" w:rsidRPr="009F30A9">
        <w:rPr>
          <w:rFonts w:ascii="Arial" w:hAnsi="Arial" w:cs="Arial"/>
          <w:color w:val="000000" w:themeColor="text1"/>
          <w:sz w:val="24"/>
          <w:szCs w:val="24"/>
        </w:rPr>
        <w:t>der</w:t>
      </w:r>
      <w:r w:rsidRPr="009F30A9">
        <w:rPr>
          <w:rFonts w:ascii="Arial" w:hAnsi="Arial" w:cs="Arial"/>
          <w:color w:val="000000" w:themeColor="text1"/>
          <w:sz w:val="24"/>
          <w:szCs w:val="24"/>
        </w:rPr>
        <w:t xml:space="preserve"> the Contract that results in the Works (or Section or Part of major item of Plant, if any), when completed, not being fit for the purpose(s) for which they are intendent under Sub-Clause 4.1 [Contractor's General Obligations].</w:t>
      </w:r>
    </w:p>
    <w:p w14:paraId="216BF38E" w14:textId="77777777" w:rsidR="00703619" w:rsidRPr="009F30A9" w:rsidRDefault="00703619" w:rsidP="00D64FC5">
      <w:pPr>
        <w:spacing w:after="120" w:line="360" w:lineRule="auto"/>
        <w:ind w:left="2835" w:hanging="1275"/>
        <w:rPr>
          <w:rFonts w:ascii="Arial" w:hAnsi="Arial" w:cs="Arial"/>
          <w:color w:val="000000" w:themeColor="text1"/>
          <w:sz w:val="24"/>
          <w:szCs w:val="24"/>
        </w:rPr>
      </w:pPr>
    </w:p>
    <w:p w14:paraId="456B4CDA" w14:textId="21D8F305" w:rsidR="00703619" w:rsidRPr="00D64FC5" w:rsidRDefault="00703619" w:rsidP="00D64FC5">
      <w:pPr>
        <w:spacing w:after="120" w:line="360" w:lineRule="auto"/>
        <w:ind w:left="2160" w:hanging="1309"/>
        <w:rPr>
          <w:rFonts w:ascii="Arial" w:hAnsi="Arial" w:cs="Arial"/>
          <w:color w:val="000000" w:themeColor="text1"/>
          <w:sz w:val="24"/>
          <w:szCs w:val="24"/>
        </w:rPr>
      </w:pPr>
      <w:r w:rsidRPr="009F30A9">
        <w:rPr>
          <w:rFonts w:ascii="Arial" w:hAnsi="Arial" w:cs="Arial"/>
          <w:color w:val="000000" w:themeColor="text1"/>
          <w:sz w:val="24"/>
          <w:szCs w:val="24"/>
        </w:rPr>
        <w:t>19.2.3.2</w:t>
      </w:r>
      <w:r w:rsidRPr="009F30A9">
        <w:rPr>
          <w:rFonts w:ascii="Arial" w:hAnsi="Arial" w:cs="Arial"/>
          <w:color w:val="000000" w:themeColor="text1"/>
          <w:sz w:val="24"/>
          <w:szCs w:val="24"/>
        </w:rPr>
        <w:tab/>
        <w:t xml:space="preserve">The Contractor shall maintain this insurance </w:t>
      </w:r>
      <w:r w:rsidR="00DB4FFE" w:rsidRPr="009F30A9">
        <w:rPr>
          <w:rFonts w:ascii="Arial" w:hAnsi="Arial" w:cs="Arial"/>
          <w:color w:val="000000" w:themeColor="text1"/>
          <w:sz w:val="24"/>
          <w:szCs w:val="24"/>
        </w:rPr>
        <w:t xml:space="preserve">from the Commencement Date to the date of issuance of the Performance Certificate </w:t>
      </w:r>
      <w:r w:rsidR="00CA73D9" w:rsidRPr="009F30A9">
        <w:rPr>
          <w:rFonts w:ascii="Arial" w:hAnsi="Arial" w:cs="Arial"/>
          <w:color w:val="000000" w:themeColor="text1"/>
          <w:sz w:val="24"/>
          <w:szCs w:val="24"/>
        </w:rPr>
        <w:t>or any later date as may be instructed by the Employer and/or Engineer</w:t>
      </w:r>
      <w:r w:rsidRPr="009F30A9">
        <w:rPr>
          <w:rFonts w:ascii="Arial" w:hAnsi="Arial" w:cs="Arial"/>
          <w:color w:val="000000" w:themeColor="text1"/>
          <w:sz w:val="24"/>
          <w:szCs w:val="24"/>
        </w:rPr>
        <w:t>.</w:t>
      </w:r>
    </w:p>
    <w:p w14:paraId="352604DB" w14:textId="4FEABD8D" w:rsidR="00030977" w:rsidRPr="00D64FC5" w:rsidRDefault="00030977" w:rsidP="00D64FC5">
      <w:pPr>
        <w:spacing w:after="120" w:line="360" w:lineRule="auto"/>
        <w:ind w:left="90" w:hanging="90"/>
        <w:rPr>
          <w:rFonts w:ascii="Arial" w:hAnsi="Arial" w:cs="Arial"/>
          <w:color w:val="000000" w:themeColor="text1"/>
          <w:sz w:val="24"/>
          <w:szCs w:val="24"/>
        </w:rPr>
      </w:pPr>
    </w:p>
    <w:p w14:paraId="285CCBB2" w14:textId="3427CF3E" w:rsidR="00703619" w:rsidRPr="00D64FC5" w:rsidRDefault="00703619"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 xml:space="preserve">19.2.4 </w:t>
      </w:r>
      <w:r w:rsidR="0048531E"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Injury to persons and damage to property</w:t>
      </w:r>
    </w:p>
    <w:p w14:paraId="0AFF231D" w14:textId="77777777" w:rsidR="00703619" w:rsidRPr="00D64FC5" w:rsidRDefault="00703619" w:rsidP="00D64FC5">
      <w:pPr>
        <w:spacing w:after="120" w:line="360" w:lineRule="auto"/>
        <w:ind w:left="90" w:hanging="90"/>
        <w:rPr>
          <w:rFonts w:ascii="Arial" w:hAnsi="Arial" w:cs="Arial"/>
          <w:color w:val="000000" w:themeColor="text1"/>
          <w:sz w:val="24"/>
          <w:szCs w:val="24"/>
        </w:rPr>
      </w:pPr>
    </w:p>
    <w:p w14:paraId="78F2D2E4" w14:textId="7F22E35B" w:rsidR="00703619" w:rsidRPr="009F30A9" w:rsidRDefault="00703619" w:rsidP="00D64FC5">
      <w:pPr>
        <w:spacing w:after="120" w:line="360" w:lineRule="auto"/>
        <w:ind w:left="2160" w:hanging="1309"/>
        <w:rPr>
          <w:rFonts w:ascii="Arial" w:hAnsi="Arial" w:cs="Arial"/>
          <w:color w:val="000000" w:themeColor="text1"/>
          <w:sz w:val="24"/>
          <w:szCs w:val="24"/>
        </w:rPr>
      </w:pPr>
      <w:r w:rsidRPr="009F30A9">
        <w:rPr>
          <w:rFonts w:ascii="Arial" w:hAnsi="Arial" w:cs="Arial"/>
          <w:color w:val="000000" w:themeColor="text1"/>
          <w:sz w:val="24"/>
          <w:szCs w:val="24"/>
        </w:rPr>
        <w:t>19.2.4.1</w:t>
      </w:r>
      <w:r w:rsidRPr="009F30A9">
        <w:rPr>
          <w:rFonts w:ascii="Arial" w:hAnsi="Arial" w:cs="Arial"/>
          <w:color w:val="000000" w:themeColor="text1"/>
          <w:sz w:val="24"/>
          <w:szCs w:val="24"/>
        </w:rPr>
        <w:tab/>
        <w:t xml:space="preserve">The Contractor shall </w:t>
      </w:r>
      <w:r w:rsidR="003F414C" w:rsidRPr="009F30A9">
        <w:rPr>
          <w:rFonts w:ascii="Arial" w:hAnsi="Arial" w:cs="Arial"/>
          <w:color w:val="000000" w:themeColor="text1"/>
          <w:sz w:val="24"/>
          <w:szCs w:val="24"/>
        </w:rPr>
        <w:t xml:space="preserve">always </w:t>
      </w:r>
      <w:r w:rsidRPr="009F30A9">
        <w:rPr>
          <w:rFonts w:ascii="Arial" w:hAnsi="Arial" w:cs="Arial"/>
          <w:color w:val="000000" w:themeColor="text1"/>
          <w:sz w:val="24"/>
          <w:szCs w:val="24"/>
        </w:rPr>
        <w:t>insure, in the joint names of the Contractor and the Employer, against liabilities for death or injury to any person, or loss of and/or damage to any property (other than tile Works) arising out of the performance of the Contract and occurring before the issue of the Performance Certificate.</w:t>
      </w:r>
    </w:p>
    <w:p w14:paraId="75F68D62" w14:textId="77777777" w:rsidR="00703619" w:rsidRPr="009F30A9" w:rsidRDefault="00703619" w:rsidP="00D64FC5">
      <w:pPr>
        <w:spacing w:after="120" w:line="360" w:lineRule="auto"/>
        <w:ind w:left="90" w:hanging="1309"/>
        <w:rPr>
          <w:rFonts w:ascii="Arial" w:hAnsi="Arial" w:cs="Arial"/>
          <w:color w:val="000000" w:themeColor="text1"/>
          <w:sz w:val="24"/>
          <w:szCs w:val="24"/>
        </w:rPr>
      </w:pPr>
    </w:p>
    <w:p w14:paraId="0E9AE729" w14:textId="581C97A8" w:rsidR="00703619" w:rsidRPr="00D64FC5" w:rsidRDefault="00703619" w:rsidP="00D64FC5">
      <w:pPr>
        <w:spacing w:after="120" w:line="360" w:lineRule="auto"/>
        <w:ind w:left="2160" w:hanging="1309"/>
        <w:rPr>
          <w:rFonts w:ascii="Arial" w:hAnsi="Arial" w:cs="Arial"/>
          <w:color w:val="000000" w:themeColor="text1"/>
          <w:sz w:val="24"/>
          <w:szCs w:val="24"/>
        </w:rPr>
      </w:pPr>
      <w:r w:rsidRPr="009F30A9">
        <w:rPr>
          <w:rFonts w:ascii="Arial" w:hAnsi="Arial" w:cs="Arial"/>
          <w:color w:val="000000" w:themeColor="text1"/>
          <w:sz w:val="24"/>
          <w:szCs w:val="24"/>
        </w:rPr>
        <w:t xml:space="preserve">19.2.4.3 </w:t>
      </w:r>
      <w:r w:rsidRPr="009F30A9">
        <w:rPr>
          <w:rFonts w:ascii="Arial" w:hAnsi="Arial" w:cs="Arial"/>
          <w:color w:val="000000" w:themeColor="text1"/>
          <w:sz w:val="24"/>
          <w:szCs w:val="24"/>
        </w:rPr>
        <w:tab/>
        <w:t xml:space="preserve">The insurance shall be effected before the </w:t>
      </w:r>
      <w:r w:rsidR="00EF378F" w:rsidRPr="009F30A9">
        <w:rPr>
          <w:rFonts w:ascii="Arial" w:hAnsi="Arial" w:cs="Arial"/>
          <w:color w:val="000000" w:themeColor="text1"/>
          <w:sz w:val="24"/>
          <w:szCs w:val="24"/>
        </w:rPr>
        <w:t xml:space="preserve">Commencement Date </w:t>
      </w:r>
      <w:r w:rsidRPr="009F30A9">
        <w:rPr>
          <w:rFonts w:ascii="Arial" w:hAnsi="Arial" w:cs="Arial"/>
          <w:color w:val="000000" w:themeColor="text1"/>
          <w:sz w:val="24"/>
          <w:szCs w:val="24"/>
        </w:rPr>
        <w:t xml:space="preserve">and shall remain in force until the issue of the Performance Certificate and shall be for not less than the amount stated in the </w:t>
      </w:r>
      <w:r w:rsidR="009E3228" w:rsidRPr="009F30A9">
        <w:rPr>
          <w:rFonts w:ascii="Arial" w:hAnsi="Arial" w:cs="Arial"/>
          <w:color w:val="000000" w:themeColor="text1"/>
          <w:sz w:val="24"/>
          <w:szCs w:val="24"/>
        </w:rPr>
        <w:t>Contract</w:t>
      </w:r>
      <w:r w:rsidRPr="009F30A9">
        <w:rPr>
          <w:rFonts w:ascii="Arial" w:hAnsi="Arial" w:cs="Arial"/>
          <w:color w:val="000000" w:themeColor="text1"/>
          <w:sz w:val="24"/>
          <w:szCs w:val="24"/>
        </w:rPr>
        <w:t xml:space="preserve"> (if not stated, the amount </w:t>
      </w:r>
      <w:r w:rsidR="004451B2" w:rsidRPr="009F30A9">
        <w:rPr>
          <w:rFonts w:ascii="Arial" w:hAnsi="Arial" w:cs="Arial"/>
          <w:color w:val="000000" w:themeColor="text1"/>
          <w:sz w:val="24"/>
          <w:szCs w:val="24"/>
        </w:rPr>
        <w:t xml:space="preserve">approved by </w:t>
      </w:r>
      <w:r w:rsidRPr="009F30A9">
        <w:rPr>
          <w:rFonts w:ascii="Arial" w:hAnsi="Arial" w:cs="Arial"/>
          <w:color w:val="000000" w:themeColor="text1"/>
          <w:sz w:val="24"/>
          <w:szCs w:val="24"/>
        </w:rPr>
        <w:t>the Employer</w:t>
      </w:r>
      <w:r w:rsidR="004451B2" w:rsidRPr="009F30A9">
        <w:rPr>
          <w:rFonts w:ascii="Arial" w:hAnsi="Arial" w:cs="Arial"/>
          <w:color w:val="000000" w:themeColor="text1"/>
          <w:sz w:val="24"/>
          <w:szCs w:val="24"/>
        </w:rPr>
        <w:t xml:space="preserve"> and/or Engineer</w:t>
      </w:r>
      <w:r w:rsidRPr="009F30A9">
        <w:rPr>
          <w:rFonts w:ascii="Arial" w:hAnsi="Arial" w:cs="Arial"/>
          <w:color w:val="000000" w:themeColor="text1"/>
          <w:sz w:val="24"/>
          <w:szCs w:val="24"/>
        </w:rPr>
        <w:t>).</w:t>
      </w:r>
    </w:p>
    <w:p w14:paraId="758DBDF2" w14:textId="6283793E" w:rsidR="0054744F" w:rsidRDefault="0054744F" w:rsidP="00D64FC5">
      <w:pPr>
        <w:spacing w:after="120" w:line="360" w:lineRule="auto"/>
        <w:ind w:left="90" w:hanging="90"/>
        <w:rPr>
          <w:rFonts w:ascii="Arial" w:hAnsi="Arial" w:cs="Arial"/>
          <w:color w:val="000000" w:themeColor="text1"/>
          <w:sz w:val="24"/>
          <w:szCs w:val="24"/>
        </w:rPr>
      </w:pPr>
    </w:p>
    <w:p w14:paraId="68FD32E4" w14:textId="17D84572" w:rsidR="00703619" w:rsidRPr="00D64FC5" w:rsidRDefault="00703619"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19.2.5</w:t>
      </w:r>
      <w:r w:rsidR="0048531E"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 xml:space="preserve">Injury to </w:t>
      </w:r>
      <w:r w:rsidR="00DE5DA7" w:rsidRPr="00D64FC5">
        <w:rPr>
          <w:rFonts w:ascii="Arial" w:hAnsi="Arial" w:cs="Arial"/>
          <w:b/>
          <w:bCs/>
          <w:color w:val="000000" w:themeColor="text1"/>
          <w:sz w:val="24"/>
          <w:szCs w:val="24"/>
          <w:u w:val="single"/>
        </w:rPr>
        <w:t>Employees</w:t>
      </w:r>
    </w:p>
    <w:p w14:paraId="54963D0D" w14:textId="77777777" w:rsidR="00703619" w:rsidRPr="00D64FC5" w:rsidRDefault="00703619" w:rsidP="00D64FC5">
      <w:pPr>
        <w:spacing w:after="120" w:line="360" w:lineRule="auto"/>
        <w:ind w:left="90" w:hanging="90"/>
        <w:rPr>
          <w:rFonts w:ascii="Arial" w:hAnsi="Arial" w:cs="Arial"/>
          <w:color w:val="000000" w:themeColor="text1"/>
          <w:sz w:val="24"/>
          <w:szCs w:val="24"/>
        </w:rPr>
      </w:pPr>
    </w:p>
    <w:p w14:paraId="22B10EF7" w14:textId="5DC26BCD" w:rsidR="00703619" w:rsidRPr="009F30A9" w:rsidRDefault="00703619" w:rsidP="00D64FC5">
      <w:pPr>
        <w:spacing w:after="120" w:line="360" w:lineRule="auto"/>
        <w:ind w:left="2127" w:hanging="1276"/>
        <w:rPr>
          <w:rFonts w:ascii="Arial" w:hAnsi="Arial" w:cs="Arial"/>
          <w:color w:val="000000" w:themeColor="text1"/>
          <w:sz w:val="24"/>
          <w:szCs w:val="24"/>
        </w:rPr>
      </w:pPr>
      <w:r w:rsidRPr="009F30A9">
        <w:rPr>
          <w:rFonts w:ascii="Arial" w:hAnsi="Arial" w:cs="Arial"/>
          <w:color w:val="000000" w:themeColor="text1"/>
          <w:sz w:val="24"/>
          <w:szCs w:val="24"/>
        </w:rPr>
        <w:t>19.2.5.1</w:t>
      </w:r>
      <w:r w:rsidRPr="009F30A9">
        <w:rPr>
          <w:rFonts w:ascii="Arial" w:hAnsi="Arial" w:cs="Arial"/>
          <w:color w:val="000000" w:themeColor="text1"/>
          <w:sz w:val="24"/>
          <w:szCs w:val="24"/>
        </w:rPr>
        <w:tab/>
        <w:t>The Contractor shall</w:t>
      </w:r>
      <w:r w:rsidR="00DF407C" w:rsidRPr="009F30A9">
        <w:rPr>
          <w:rFonts w:ascii="Arial" w:hAnsi="Arial" w:cs="Arial"/>
          <w:color w:val="000000" w:themeColor="text1"/>
          <w:sz w:val="24"/>
          <w:szCs w:val="24"/>
        </w:rPr>
        <w:t xml:space="preserve"> always</w:t>
      </w:r>
      <w:r w:rsidRPr="009F30A9">
        <w:rPr>
          <w:rFonts w:ascii="Arial" w:hAnsi="Arial" w:cs="Arial"/>
          <w:color w:val="000000" w:themeColor="text1"/>
          <w:sz w:val="24"/>
          <w:szCs w:val="24"/>
        </w:rPr>
        <w:t xml:space="preserve"> effect and maintain insurance against liability for </w:t>
      </w:r>
      <w:r w:rsidR="0000750D" w:rsidRPr="009F30A9">
        <w:rPr>
          <w:rFonts w:ascii="Arial" w:hAnsi="Arial" w:cs="Arial"/>
          <w:color w:val="000000" w:themeColor="text1"/>
          <w:sz w:val="24"/>
          <w:szCs w:val="24"/>
        </w:rPr>
        <w:t>Claims</w:t>
      </w:r>
      <w:r w:rsidRPr="009F30A9">
        <w:rPr>
          <w:rFonts w:ascii="Arial" w:hAnsi="Arial" w:cs="Arial"/>
          <w:color w:val="000000" w:themeColor="text1"/>
          <w:sz w:val="24"/>
          <w:szCs w:val="24"/>
        </w:rPr>
        <w:t>, damages,</w:t>
      </w:r>
      <w:r w:rsidR="00AD704D" w:rsidRPr="009F30A9">
        <w:rPr>
          <w:rFonts w:ascii="Arial" w:hAnsi="Arial" w:cs="Arial"/>
          <w:color w:val="000000" w:themeColor="text1"/>
          <w:sz w:val="24"/>
          <w:szCs w:val="24"/>
        </w:rPr>
        <w:t xml:space="preserve"> Penalties,</w:t>
      </w:r>
      <w:r w:rsidRPr="009F30A9">
        <w:rPr>
          <w:rFonts w:ascii="Arial" w:hAnsi="Arial" w:cs="Arial"/>
          <w:color w:val="000000" w:themeColor="text1"/>
          <w:sz w:val="24"/>
          <w:szCs w:val="24"/>
        </w:rPr>
        <w:t xml:space="preserve"> losses and expenses (including legal fees and expenses) arising out of the execution of the Works in respect of injury, sickness, disease or death of any person employed by the Contractor or any of the Contractor's other </w:t>
      </w:r>
      <w:r w:rsidR="00425331" w:rsidRPr="009F30A9">
        <w:rPr>
          <w:rFonts w:ascii="Arial" w:hAnsi="Arial" w:cs="Arial"/>
          <w:color w:val="000000" w:themeColor="text1"/>
          <w:sz w:val="24"/>
          <w:szCs w:val="24"/>
        </w:rPr>
        <w:t>Personnel</w:t>
      </w:r>
      <w:r w:rsidR="0097231F" w:rsidRPr="009F30A9">
        <w:rPr>
          <w:rFonts w:ascii="Arial" w:hAnsi="Arial" w:cs="Arial"/>
          <w:color w:val="000000" w:themeColor="text1"/>
          <w:sz w:val="24"/>
          <w:szCs w:val="24"/>
        </w:rPr>
        <w:t xml:space="preserve">, any of the Employer’s </w:t>
      </w:r>
      <w:r w:rsidR="00425331" w:rsidRPr="009F30A9">
        <w:rPr>
          <w:rFonts w:ascii="Arial" w:hAnsi="Arial" w:cs="Arial"/>
          <w:color w:val="000000" w:themeColor="text1"/>
          <w:sz w:val="24"/>
          <w:szCs w:val="24"/>
        </w:rPr>
        <w:t>Personnel</w:t>
      </w:r>
      <w:r w:rsidR="009548BD" w:rsidRPr="009F30A9">
        <w:rPr>
          <w:rFonts w:ascii="Arial" w:hAnsi="Arial" w:cs="Arial"/>
          <w:color w:val="000000" w:themeColor="text1"/>
          <w:sz w:val="24"/>
          <w:szCs w:val="24"/>
        </w:rPr>
        <w:t xml:space="preserve">, </w:t>
      </w:r>
      <w:r w:rsidR="0097231F" w:rsidRPr="009F30A9">
        <w:rPr>
          <w:rFonts w:ascii="Arial" w:hAnsi="Arial" w:cs="Arial"/>
          <w:color w:val="000000" w:themeColor="text1"/>
          <w:sz w:val="24"/>
          <w:szCs w:val="24"/>
        </w:rPr>
        <w:t xml:space="preserve">any of the Engineer’s </w:t>
      </w:r>
      <w:r w:rsidR="00425331" w:rsidRPr="009F30A9">
        <w:rPr>
          <w:rFonts w:ascii="Arial" w:hAnsi="Arial" w:cs="Arial"/>
          <w:color w:val="000000" w:themeColor="text1"/>
          <w:sz w:val="24"/>
          <w:szCs w:val="24"/>
        </w:rPr>
        <w:t xml:space="preserve">Personnel </w:t>
      </w:r>
      <w:r w:rsidR="009548BD" w:rsidRPr="009F30A9">
        <w:rPr>
          <w:rFonts w:ascii="Arial" w:hAnsi="Arial" w:cs="Arial"/>
          <w:color w:val="000000" w:themeColor="text1"/>
          <w:sz w:val="24"/>
          <w:szCs w:val="24"/>
        </w:rPr>
        <w:t xml:space="preserve">and any other </w:t>
      </w:r>
      <w:r w:rsidR="00425331" w:rsidRPr="009F30A9">
        <w:rPr>
          <w:rFonts w:ascii="Arial" w:hAnsi="Arial" w:cs="Arial"/>
          <w:color w:val="000000" w:themeColor="text1"/>
          <w:sz w:val="24"/>
          <w:szCs w:val="24"/>
        </w:rPr>
        <w:t xml:space="preserve">Personnel </w:t>
      </w:r>
      <w:r w:rsidR="009548BD" w:rsidRPr="009F30A9">
        <w:rPr>
          <w:rFonts w:ascii="Arial" w:hAnsi="Arial" w:cs="Arial"/>
          <w:color w:val="000000" w:themeColor="text1"/>
          <w:sz w:val="24"/>
          <w:szCs w:val="24"/>
        </w:rPr>
        <w:t>working and involved on the Project</w:t>
      </w:r>
      <w:r w:rsidRPr="009F30A9">
        <w:rPr>
          <w:rFonts w:ascii="Arial" w:hAnsi="Arial" w:cs="Arial"/>
          <w:color w:val="000000" w:themeColor="text1"/>
          <w:sz w:val="24"/>
          <w:szCs w:val="24"/>
        </w:rPr>
        <w:t>.</w:t>
      </w:r>
    </w:p>
    <w:p w14:paraId="7D97DB24" w14:textId="77777777" w:rsidR="00703619" w:rsidRPr="009F30A9" w:rsidRDefault="00703619" w:rsidP="00D64FC5">
      <w:pPr>
        <w:spacing w:after="120" w:line="360" w:lineRule="auto"/>
        <w:ind w:left="2127" w:hanging="1276"/>
        <w:rPr>
          <w:rFonts w:ascii="Arial" w:hAnsi="Arial" w:cs="Arial"/>
          <w:color w:val="000000" w:themeColor="text1"/>
          <w:sz w:val="24"/>
          <w:szCs w:val="24"/>
        </w:rPr>
      </w:pPr>
    </w:p>
    <w:p w14:paraId="45BEE3DF" w14:textId="108231AB" w:rsidR="00703619" w:rsidRPr="009F30A9" w:rsidRDefault="00703619" w:rsidP="00D64FC5">
      <w:pPr>
        <w:spacing w:after="120" w:line="360" w:lineRule="auto"/>
        <w:ind w:left="2127" w:hanging="1276"/>
        <w:rPr>
          <w:rFonts w:ascii="Arial" w:hAnsi="Arial" w:cs="Arial"/>
          <w:color w:val="000000" w:themeColor="text1"/>
          <w:sz w:val="24"/>
          <w:szCs w:val="24"/>
        </w:rPr>
      </w:pPr>
      <w:r w:rsidRPr="009F30A9">
        <w:rPr>
          <w:rFonts w:ascii="Arial" w:hAnsi="Arial" w:cs="Arial"/>
          <w:color w:val="000000" w:themeColor="text1"/>
          <w:sz w:val="24"/>
          <w:szCs w:val="24"/>
        </w:rPr>
        <w:t>19.2.5.2</w:t>
      </w:r>
      <w:r w:rsidRPr="009F30A9">
        <w:rPr>
          <w:rFonts w:ascii="Arial" w:hAnsi="Arial" w:cs="Arial"/>
          <w:color w:val="000000" w:themeColor="text1"/>
          <w:sz w:val="24"/>
          <w:szCs w:val="24"/>
        </w:rPr>
        <w:tab/>
        <w:t>The Employer and the Engineer shall also be indemnified under the policy of insurance.</w:t>
      </w:r>
    </w:p>
    <w:p w14:paraId="4738BC26" w14:textId="77777777" w:rsidR="00703619" w:rsidRPr="009F30A9" w:rsidRDefault="00703619" w:rsidP="00D64FC5">
      <w:pPr>
        <w:spacing w:after="120" w:line="360" w:lineRule="auto"/>
        <w:ind w:left="2127" w:hanging="1276"/>
        <w:rPr>
          <w:rFonts w:ascii="Arial" w:hAnsi="Arial" w:cs="Arial"/>
          <w:color w:val="000000" w:themeColor="text1"/>
          <w:sz w:val="24"/>
          <w:szCs w:val="24"/>
        </w:rPr>
      </w:pPr>
    </w:p>
    <w:p w14:paraId="6696EB59" w14:textId="6DB82D2F" w:rsidR="00703619" w:rsidRPr="009F30A9" w:rsidRDefault="00703619" w:rsidP="00D64FC5">
      <w:pPr>
        <w:spacing w:after="120" w:line="360" w:lineRule="auto"/>
        <w:ind w:left="2127" w:hanging="1276"/>
        <w:rPr>
          <w:rFonts w:ascii="Arial" w:hAnsi="Arial" w:cs="Arial"/>
          <w:color w:val="000000" w:themeColor="text1"/>
          <w:sz w:val="24"/>
          <w:szCs w:val="24"/>
        </w:rPr>
      </w:pPr>
      <w:r w:rsidRPr="009F30A9">
        <w:rPr>
          <w:rFonts w:ascii="Arial" w:hAnsi="Arial" w:cs="Arial"/>
          <w:color w:val="000000" w:themeColor="text1"/>
          <w:sz w:val="24"/>
          <w:szCs w:val="24"/>
        </w:rPr>
        <w:t>19.2.5.3</w:t>
      </w:r>
      <w:r w:rsidRPr="009F30A9">
        <w:rPr>
          <w:rFonts w:ascii="Arial" w:hAnsi="Arial" w:cs="Arial"/>
          <w:color w:val="000000" w:themeColor="text1"/>
          <w:sz w:val="24"/>
          <w:szCs w:val="24"/>
        </w:rPr>
        <w:tab/>
        <w:t xml:space="preserve">The insurance shall be maintained in full force and effect during the whole time that </w:t>
      </w:r>
      <w:r w:rsidR="00770FED" w:rsidRPr="009F30A9">
        <w:rPr>
          <w:rFonts w:ascii="Arial" w:hAnsi="Arial" w:cs="Arial"/>
          <w:color w:val="000000" w:themeColor="text1"/>
          <w:sz w:val="24"/>
          <w:szCs w:val="24"/>
        </w:rPr>
        <w:t xml:space="preserve">any </w:t>
      </w:r>
      <w:r w:rsidR="00425331" w:rsidRPr="009F30A9">
        <w:rPr>
          <w:rFonts w:ascii="Arial" w:hAnsi="Arial" w:cs="Arial"/>
          <w:color w:val="000000" w:themeColor="text1"/>
          <w:sz w:val="24"/>
          <w:szCs w:val="24"/>
        </w:rPr>
        <w:t xml:space="preserve">Personnel </w:t>
      </w:r>
      <w:r w:rsidR="00770FED" w:rsidRPr="009F30A9">
        <w:rPr>
          <w:rFonts w:ascii="Arial" w:hAnsi="Arial" w:cs="Arial"/>
          <w:color w:val="000000" w:themeColor="text1"/>
          <w:sz w:val="24"/>
          <w:szCs w:val="24"/>
        </w:rPr>
        <w:t xml:space="preserve">on the Project </w:t>
      </w:r>
      <w:r w:rsidRPr="009F30A9">
        <w:rPr>
          <w:rFonts w:ascii="Arial" w:hAnsi="Arial" w:cs="Arial"/>
          <w:color w:val="000000" w:themeColor="text1"/>
          <w:sz w:val="24"/>
          <w:szCs w:val="24"/>
        </w:rPr>
        <w:t xml:space="preserve">are assisting in the execution of the Works. </w:t>
      </w:r>
    </w:p>
    <w:p w14:paraId="46CFA49A" w14:textId="77777777" w:rsidR="00703619" w:rsidRPr="009F30A9" w:rsidRDefault="00703619" w:rsidP="00D64FC5">
      <w:pPr>
        <w:spacing w:after="120" w:line="360" w:lineRule="auto"/>
        <w:ind w:left="2127" w:hanging="1276"/>
        <w:rPr>
          <w:rFonts w:ascii="Arial" w:hAnsi="Arial" w:cs="Arial"/>
          <w:color w:val="000000" w:themeColor="text1"/>
          <w:sz w:val="24"/>
          <w:szCs w:val="24"/>
        </w:rPr>
      </w:pPr>
    </w:p>
    <w:p w14:paraId="26EA77AC" w14:textId="0872C866" w:rsidR="00703619" w:rsidRPr="00D64FC5" w:rsidRDefault="00703619" w:rsidP="00D64FC5">
      <w:pPr>
        <w:spacing w:after="120" w:line="360" w:lineRule="auto"/>
        <w:ind w:left="2127" w:hanging="1276"/>
        <w:rPr>
          <w:rFonts w:ascii="Arial" w:hAnsi="Arial" w:cs="Arial"/>
          <w:color w:val="000000" w:themeColor="text1"/>
          <w:sz w:val="24"/>
          <w:szCs w:val="24"/>
        </w:rPr>
      </w:pPr>
      <w:r w:rsidRPr="009F30A9">
        <w:rPr>
          <w:rFonts w:ascii="Arial" w:hAnsi="Arial" w:cs="Arial"/>
          <w:color w:val="000000" w:themeColor="text1"/>
          <w:sz w:val="24"/>
          <w:szCs w:val="24"/>
        </w:rPr>
        <w:t>19.2.5.4</w:t>
      </w:r>
      <w:r w:rsidRPr="009F30A9">
        <w:rPr>
          <w:rFonts w:ascii="Arial" w:hAnsi="Arial" w:cs="Arial"/>
          <w:color w:val="000000" w:themeColor="text1"/>
          <w:sz w:val="24"/>
          <w:szCs w:val="24"/>
        </w:rPr>
        <w:tab/>
        <w:t xml:space="preserve">For any person employed by a Subcontractor, the insurance </w:t>
      </w:r>
      <w:r w:rsidR="000A6FCC" w:rsidRPr="009F30A9">
        <w:rPr>
          <w:rFonts w:ascii="Arial" w:hAnsi="Arial" w:cs="Arial"/>
          <w:color w:val="000000" w:themeColor="text1"/>
          <w:sz w:val="24"/>
          <w:szCs w:val="24"/>
        </w:rPr>
        <w:t xml:space="preserve">shall </w:t>
      </w:r>
      <w:r w:rsidRPr="009F30A9">
        <w:rPr>
          <w:rFonts w:ascii="Arial" w:hAnsi="Arial" w:cs="Arial"/>
          <w:color w:val="000000" w:themeColor="text1"/>
          <w:sz w:val="24"/>
          <w:szCs w:val="24"/>
        </w:rPr>
        <w:t>be effected by the Contractor.</w:t>
      </w:r>
    </w:p>
    <w:p w14:paraId="0ACCEA0C" w14:textId="4BFD9F92" w:rsidR="002453DB" w:rsidRPr="00D64FC5" w:rsidRDefault="002453DB" w:rsidP="00D64FC5">
      <w:pPr>
        <w:spacing w:after="120" w:line="360" w:lineRule="auto"/>
        <w:ind w:left="90" w:hanging="90"/>
        <w:rPr>
          <w:rFonts w:ascii="Arial" w:hAnsi="Arial" w:cs="Arial"/>
          <w:color w:val="000000" w:themeColor="text1"/>
          <w:sz w:val="24"/>
          <w:szCs w:val="24"/>
        </w:rPr>
      </w:pPr>
      <w:r>
        <w:rPr>
          <w:rFonts w:ascii="Arial" w:hAnsi="Arial" w:cs="Arial"/>
          <w:color w:val="000000" w:themeColor="text1"/>
          <w:sz w:val="24"/>
          <w:szCs w:val="24"/>
        </w:rPr>
        <w:tab/>
      </w:r>
    </w:p>
    <w:p w14:paraId="209B0174" w14:textId="243283D7" w:rsidR="00703619" w:rsidRPr="00D64FC5" w:rsidRDefault="00703619"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19.2.6</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Other insurances required by Laws and by local practice</w:t>
      </w:r>
    </w:p>
    <w:p w14:paraId="75938126" w14:textId="77777777" w:rsidR="00703619" w:rsidRPr="00D64FC5" w:rsidRDefault="00703619" w:rsidP="00D64FC5">
      <w:pPr>
        <w:spacing w:after="120" w:line="360" w:lineRule="auto"/>
        <w:ind w:left="90" w:hanging="90"/>
        <w:rPr>
          <w:rFonts w:ascii="Arial" w:hAnsi="Arial" w:cs="Arial"/>
          <w:color w:val="000000" w:themeColor="text1"/>
          <w:sz w:val="24"/>
          <w:szCs w:val="24"/>
        </w:rPr>
      </w:pPr>
    </w:p>
    <w:p w14:paraId="35C5998A" w14:textId="5125EB93" w:rsidR="00134F55" w:rsidRDefault="00703619" w:rsidP="00D611C4">
      <w:pPr>
        <w:spacing w:after="120" w:line="360" w:lineRule="auto"/>
        <w:ind w:left="2127" w:hanging="1276"/>
        <w:rPr>
          <w:rFonts w:ascii="Arial" w:hAnsi="Arial" w:cs="Arial"/>
          <w:color w:val="000000" w:themeColor="text1"/>
          <w:sz w:val="24"/>
          <w:szCs w:val="24"/>
        </w:rPr>
      </w:pPr>
      <w:r w:rsidRPr="009F30A9">
        <w:rPr>
          <w:rFonts w:ascii="Arial" w:hAnsi="Arial" w:cs="Arial"/>
          <w:color w:val="000000" w:themeColor="text1"/>
          <w:sz w:val="24"/>
          <w:szCs w:val="24"/>
        </w:rPr>
        <w:t>19.2.6.1</w:t>
      </w:r>
      <w:r w:rsidRPr="009F30A9">
        <w:rPr>
          <w:rFonts w:ascii="Arial" w:hAnsi="Arial" w:cs="Arial"/>
          <w:color w:val="000000" w:themeColor="text1"/>
          <w:sz w:val="24"/>
          <w:szCs w:val="24"/>
        </w:rPr>
        <w:tab/>
        <w:t xml:space="preserve">The Contractor shall </w:t>
      </w:r>
      <w:r w:rsidR="00F01E0A" w:rsidRPr="009F30A9">
        <w:rPr>
          <w:rFonts w:ascii="Arial" w:hAnsi="Arial" w:cs="Arial"/>
          <w:color w:val="000000" w:themeColor="text1"/>
          <w:sz w:val="24"/>
          <w:szCs w:val="24"/>
        </w:rPr>
        <w:t xml:space="preserve">always </w:t>
      </w:r>
      <w:r w:rsidRPr="009F30A9">
        <w:rPr>
          <w:rFonts w:ascii="Arial" w:hAnsi="Arial" w:cs="Arial"/>
          <w:color w:val="000000" w:themeColor="text1"/>
          <w:sz w:val="24"/>
          <w:szCs w:val="24"/>
        </w:rPr>
        <w:t>provide all other insurances required by the</w:t>
      </w:r>
      <w:r w:rsidR="000C3B03" w:rsidRPr="009F30A9">
        <w:rPr>
          <w:rFonts w:ascii="Arial" w:hAnsi="Arial" w:cs="Arial"/>
          <w:color w:val="000000" w:themeColor="text1"/>
          <w:sz w:val="24"/>
          <w:szCs w:val="24"/>
        </w:rPr>
        <w:t xml:space="preserve"> local</w:t>
      </w:r>
      <w:r w:rsidRPr="009F30A9">
        <w:rPr>
          <w:rFonts w:ascii="Arial" w:hAnsi="Arial" w:cs="Arial"/>
          <w:color w:val="000000" w:themeColor="text1"/>
          <w:sz w:val="24"/>
          <w:szCs w:val="24"/>
        </w:rPr>
        <w:t xml:space="preserve"> Laws</w:t>
      </w:r>
      <w:r w:rsidR="00190E04" w:rsidRPr="009F30A9">
        <w:rPr>
          <w:rFonts w:ascii="Arial" w:hAnsi="Arial" w:cs="Arial"/>
          <w:color w:val="000000" w:themeColor="text1"/>
          <w:sz w:val="24"/>
          <w:szCs w:val="24"/>
        </w:rPr>
        <w:t xml:space="preserve"> and practice</w:t>
      </w:r>
      <w:r w:rsidRPr="009F30A9">
        <w:rPr>
          <w:rFonts w:ascii="Arial" w:hAnsi="Arial" w:cs="Arial"/>
          <w:color w:val="000000" w:themeColor="text1"/>
          <w:sz w:val="24"/>
          <w:szCs w:val="24"/>
        </w:rPr>
        <w:t xml:space="preserve"> </w:t>
      </w:r>
      <w:r w:rsidR="00333C82" w:rsidRPr="009F30A9">
        <w:rPr>
          <w:rFonts w:ascii="Arial" w:hAnsi="Arial" w:cs="Arial"/>
          <w:color w:val="000000" w:themeColor="text1"/>
          <w:sz w:val="24"/>
          <w:szCs w:val="24"/>
        </w:rPr>
        <w:t xml:space="preserve">for </w:t>
      </w:r>
      <w:r w:rsidRPr="009F30A9">
        <w:rPr>
          <w:rFonts w:ascii="Arial" w:hAnsi="Arial" w:cs="Arial"/>
          <w:color w:val="000000" w:themeColor="text1"/>
          <w:sz w:val="24"/>
          <w:szCs w:val="24"/>
        </w:rPr>
        <w:t>where (any part of) the Works are being carried out, at the Contractor's own cost.</w:t>
      </w:r>
    </w:p>
    <w:p w14:paraId="36CB560C" w14:textId="78F77FBB" w:rsidR="002453DB" w:rsidRDefault="002453DB" w:rsidP="00D611C4">
      <w:pPr>
        <w:spacing w:after="120" w:line="360" w:lineRule="auto"/>
        <w:ind w:left="2127" w:hanging="1276"/>
        <w:rPr>
          <w:rFonts w:ascii="Arial" w:hAnsi="Arial" w:cs="Arial"/>
          <w:color w:val="000000" w:themeColor="text1"/>
          <w:sz w:val="24"/>
          <w:szCs w:val="24"/>
        </w:rPr>
      </w:pPr>
    </w:p>
    <w:p w14:paraId="49EC21A5" w14:textId="77777777" w:rsidR="0085069F" w:rsidRDefault="0085069F" w:rsidP="00D611C4">
      <w:pPr>
        <w:spacing w:after="120" w:line="360" w:lineRule="auto"/>
        <w:ind w:left="2127" w:hanging="1276"/>
        <w:rPr>
          <w:rFonts w:ascii="Arial" w:hAnsi="Arial" w:cs="Arial"/>
          <w:color w:val="000000" w:themeColor="text1"/>
          <w:sz w:val="24"/>
          <w:szCs w:val="24"/>
        </w:rPr>
      </w:pPr>
    </w:p>
    <w:p w14:paraId="51EBFB9A" w14:textId="77777777" w:rsidR="000528F6" w:rsidRPr="00D64FC5" w:rsidRDefault="000528F6" w:rsidP="000528F6">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20.</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Employer’s and Contractor’s Claims</w:t>
      </w:r>
    </w:p>
    <w:p w14:paraId="65201849" w14:textId="77777777" w:rsidR="000528F6" w:rsidRPr="00D64FC5" w:rsidRDefault="000528F6" w:rsidP="000528F6">
      <w:pPr>
        <w:tabs>
          <w:tab w:val="left" w:pos="1485"/>
        </w:tabs>
        <w:spacing w:after="120" w:line="360" w:lineRule="auto"/>
        <w:ind w:left="851" w:hanging="851"/>
        <w:rPr>
          <w:rFonts w:ascii="Arial" w:hAnsi="Arial" w:cs="Arial"/>
          <w:b/>
          <w:bCs/>
          <w:color w:val="000000" w:themeColor="text1"/>
          <w:sz w:val="24"/>
          <w:szCs w:val="24"/>
        </w:rPr>
      </w:pPr>
      <w:r>
        <w:rPr>
          <w:rFonts w:ascii="Arial" w:hAnsi="Arial" w:cs="Arial"/>
          <w:b/>
          <w:bCs/>
          <w:color w:val="000000" w:themeColor="text1"/>
          <w:sz w:val="24"/>
          <w:szCs w:val="24"/>
        </w:rPr>
        <w:tab/>
      </w:r>
      <w:r>
        <w:rPr>
          <w:rFonts w:ascii="Arial" w:hAnsi="Arial" w:cs="Arial"/>
          <w:b/>
          <w:bCs/>
          <w:color w:val="000000" w:themeColor="text1"/>
          <w:sz w:val="24"/>
          <w:szCs w:val="24"/>
        </w:rPr>
        <w:tab/>
      </w:r>
    </w:p>
    <w:p w14:paraId="1B50A474" w14:textId="77777777" w:rsidR="000528F6" w:rsidRPr="00D64FC5" w:rsidRDefault="000528F6" w:rsidP="000528F6">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20.1</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Claims</w:t>
      </w:r>
    </w:p>
    <w:p w14:paraId="7FC1BA3F" w14:textId="77777777" w:rsidR="000528F6" w:rsidRPr="00D64FC5" w:rsidRDefault="000528F6" w:rsidP="000528F6">
      <w:pPr>
        <w:spacing w:after="120" w:line="360" w:lineRule="auto"/>
        <w:ind w:left="851" w:hanging="851"/>
        <w:rPr>
          <w:rFonts w:ascii="Arial" w:hAnsi="Arial" w:cs="Arial"/>
          <w:color w:val="000000" w:themeColor="text1"/>
          <w:sz w:val="24"/>
          <w:szCs w:val="24"/>
        </w:rPr>
      </w:pPr>
    </w:p>
    <w:p w14:paraId="4613075C" w14:textId="77777777" w:rsidR="000528F6" w:rsidRPr="009F30A9" w:rsidRDefault="000528F6" w:rsidP="000528F6">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20.1.1</w:t>
      </w:r>
      <w:r w:rsidRPr="009F30A9">
        <w:rPr>
          <w:rFonts w:ascii="Arial" w:hAnsi="Arial" w:cs="Arial"/>
          <w:color w:val="000000" w:themeColor="text1"/>
          <w:sz w:val="24"/>
          <w:szCs w:val="24"/>
        </w:rPr>
        <w:tab/>
        <w:t>A Claim may arise:</w:t>
      </w:r>
    </w:p>
    <w:p w14:paraId="630E33A7" w14:textId="77777777" w:rsidR="000528F6" w:rsidRPr="009F30A9" w:rsidRDefault="000528F6" w:rsidP="000528F6">
      <w:pPr>
        <w:spacing w:after="120" w:line="360" w:lineRule="auto"/>
        <w:ind w:left="90" w:hanging="90"/>
        <w:rPr>
          <w:rFonts w:ascii="Arial" w:hAnsi="Arial" w:cs="Arial"/>
          <w:color w:val="000000" w:themeColor="text1"/>
          <w:sz w:val="24"/>
          <w:szCs w:val="24"/>
        </w:rPr>
      </w:pPr>
    </w:p>
    <w:p w14:paraId="32E088B4" w14:textId="7B25D2B0" w:rsidR="000528F6" w:rsidRDefault="000528F6" w:rsidP="000528F6">
      <w:pPr>
        <w:spacing w:after="120" w:line="360" w:lineRule="auto"/>
        <w:ind w:left="2127" w:hanging="1309"/>
        <w:rPr>
          <w:rFonts w:ascii="Arial" w:hAnsi="Arial" w:cs="Arial"/>
          <w:color w:val="000000" w:themeColor="text1"/>
          <w:sz w:val="24"/>
          <w:szCs w:val="24"/>
          <w:lang w:val="en-US"/>
        </w:rPr>
      </w:pPr>
      <w:r w:rsidRPr="009F30A9">
        <w:rPr>
          <w:rFonts w:ascii="Arial" w:hAnsi="Arial" w:cs="Arial"/>
          <w:color w:val="000000" w:themeColor="text1"/>
          <w:sz w:val="24"/>
          <w:szCs w:val="24"/>
          <w:lang w:val="en-US"/>
        </w:rPr>
        <w:t>20.1.1.1</w:t>
      </w:r>
      <w:r w:rsidRPr="009F30A9">
        <w:rPr>
          <w:rFonts w:ascii="Arial" w:hAnsi="Arial" w:cs="Arial"/>
          <w:color w:val="000000" w:themeColor="text1"/>
          <w:sz w:val="24"/>
          <w:szCs w:val="24"/>
          <w:lang w:val="en-US"/>
        </w:rPr>
        <w:tab/>
        <w:t>if the Employer and/or Engineer considers that the Employer is entitled to any additional payment from the Contractor (or reduction in the TCP) and/ or to an extension of the DLP;</w:t>
      </w:r>
    </w:p>
    <w:p w14:paraId="7510A93D" w14:textId="77777777" w:rsidR="009F30A9" w:rsidRPr="009F30A9" w:rsidRDefault="009F30A9" w:rsidP="000528F6">
      <w:pPr>
        <w:spacing w:after="120" w:line="360" w:lineRule="auto"/>
        <w:ind w:left="2127" w:hanging="1309"/>
        <w:rPr>
          <w:rFonts w:ascii="Arial" w:hAnsi="Arial" w:cs="Arial"/>
          <w:color w:val="000000" w:themeColor="text1"/>
          <w:sz w:val="24"/>
          <w:szCs w:val="24"/>
          <w:lang w:val="en-US"/>
        </w:rPr>
      </w:pPr>
    </w:p>
    <w:p w14:paraId="6AE91E9B" w14:textId="1B397A61" w:rsidR="000528F6" w:rsidRDefault="000528F6" w:rsidP="000528F6">
      <w:pPr>
        <w:spacing w:after="120" w:line="360" w:lineRule="auto"/>
        <w:ind w:left="2127" w:hanging="1309"/>
        <w:rPr>
          <w:rFonts w:ascii="Arial" w:hAnsi="Arial" w:cs="Arial"/>
          <w:color w:val="000000" w:themeColor="text1"/>
          <w:sz w:val="24"/>
          <w:szCs w:val="24"/>
        </w:rPr>
      </w:pPr>
      <w:r w:rsidRPr="009F30A9">
        <w:rPr>
          <w:rFonts w:ascii="Arial" w:hAnsi="Arial" w:cs="Arial"/>
          <w:color w:val="000000" w:themeColor="text1"/>
          <w:sz w:val="24"/>
          <w:szCs w:val="24"/>
        </w:rPr>
        <w:t>20.1.1.2</w:t>
      </w:r>
      <w:r w:rsidRPr="009F30A9">
        <w:rPr>
          <w:rFonts w:ascii="Arial" w:hAnsi="Arial" w:cs="Arial"/>
          <w:color w:val="000000" w:themeColor="text1"/>
          <w:sz w:val="24"/>
          <w:szCs w:val="24"/>
        </w:rPr>
        <w:tab/>
        <w:t>if the Contractor considers that the Contractor is entitled to any additional EOT from the Employer; or</w:t>
      </w:r>
    </w:p>
    <w:p w14:paraId="0718A067" w14:textId="77777777" w:rsidR="009F30A9" w:rsidRPr="009F30A9" w:rsidRDefault="009F30A9" w:rsidP="000528F6">
      <w:pPr>
        <w:spacing w:after="120" w:line="360" w:lineRule="auto"/>
        <w:ind w:left="2127" w:hanging="1309"/>
        <w:rPr>
          <w:rFonts w:ascii="Arial" w:hAnsi="Arial" w:cs="Arial"/>
          <w:color w:val="000000" w:themeColor="text1"/>
          <w:sz w:val="24"/>
          <w:szCs w:val="24"/>
        </w:rPr>
      </w:pPr>
    </w:p>
    <w:p w14:paraId="0C480983" w14:textId="4372FE2F" w:rsidR="000528F6" w:rsidRDefault="000528F6" w:rsidP="000528F6">
      <w:pPr>
        <w:spacing w:after="120" w:line="360" w:lineRule="auto"/>
        <w:ind w:left="2127" w:hanging="1309"/>
        <w:rPr>
          <w:rFonts w:ascii="Arial" w:hAnsi="Arial" w:cs="Arial"/>
          <w:color w:val="000000" w:themeColor="text1"/>
          <w:sz w:val="24"/>
          <w:szCs w:val="24"/>
        </w:rPr>
      </w:pPr>
      <w:r w:rsidRPr="009F30A9">
        <w:rPr>
          <w:rFonts w:ascii="Arial" w:hAnsi="Arial" w:cs="Arial"/>
          <w:color w:val="000000" w:themeColor="text1"/>
          <w:sz w:val="24"/>
          <w:szCs w:val="24"/>
        </w:rPr>
        <w:t>20.1.1.3</w:t>
      </w:r>
      <w:r w:rsidRPr="009F30A9">
        <w:rPr>
          <w:rFonts w:ascii="Arial" w:hAnsi="Arial" w:cs="Arial"/>
          <w:color w:val="000000" w:themeColor="text1"/>
          <w:sz w:val="24"/>
          <w:szCs w:val="24"/>
        </w:rPr>
        <w:tab/>
        <w:t>if the Employer considers that he/she is entitled to another entitlement or relief against the Contractor. Such other entitlement or relief may be of any kind whatsoever</w:t>
      </w:r>
      <w:r w:rsidR="009F30A9">
        <w:rPr>
          <w:rFonts w:ascii="Arial" w:hAnsi="Arial" w:cs="Arial"/>
          <w:color w:val="000000" w:themeColor="text1"/>
          <w:sz w:val="24"/>
          <w:szCs w:val="24"/>
        </w:rPr>
        <w:t>;</w:t>
      </w:r>
    </w:p>
    <w:p w14:paraId="3FEC53C1" w14:textId="77777777" w:rsidR="009F30A9" w:rsidRPr="009F30A9" w:rsidRDefault="009F30A9" w:rsidP="000528F6">
      <w:pPr>
        <w:spacing w:after="120" w:line="360" w:lineRule="auto"/>
        <w:ind w:left="2127" w:hanging="1309"/>
        <w:rPr>
          <w:rFonts w:ascii="Arial" w:hAnsi="Arial" w:cs="Arial"/>
          <w:color w:val="000000" w:themeColor="text1"/>
          <w:sz w:val="24"/>
          <w:szCs w:val="24"/>
        </w:rPr>
      </w:pPr>
    </w:p>
    <w:p w14:paraId="42A19AF7" w14:textId="77777777" w:rsidR="000528F6" w:rsidRPr="009F30A9" w:rsidRDefault="000528F6" w:rsidP="000528F6">
      <w:pPr>
        <w:spacing w:after="120" w:line="360" w:lineRule="auto"/>
        <w:ind w:left="2127" w:hanging="1309"/>
        <w:rPr>
          <w:rFonts w:ascii="Arial" w:hAnsi="Arial" w:cs="Arial"/>
          <w:color w:val="000000" w:themeColor="text1"/>
          <w:sz w:val="24"/>
          <w:szCs w:val="24"/>
        </w:rPr>
      </w:pPr>
      <w:r w:rsidRPr="009F30A9">
        <w:rPr>
          <w:rFonts w:ascii="Arial" w:hAnsi="Arial" w:cs="Arial"/>
          <w:color w:val="000000" w:themeColor="text1"/>
          <w:sz w:val="24"/>
          <w:szCs w:val="24"/>
        </w:rPr>
        <w:lastRenderedPageBreak/>
        <w:t>20.1.1.4</w:t>
      </w:r>
      <w:r w:rsidRPr="009F30A9">
        <w:rPr>
          <w:rFonts w:ascii="Arial" w:hAnsi="Arial" w:cs="Arial"/>
          <w:color w:val="000000" w:themeColor="text1"/>
          <w:sz w:val="24"/>
          <w:szCs w:val="24"/>
        </w:rPr>
        <w:tab/>
        <w:t>if the Contractor considers that he/she is entitled to another EOT. Such other EOT hall be, limited to determination, instruction, Notice, opinion or valuation of the Employer and/or Engineer</w:t>
      </w:r>
      <w:r w:rsidRPr="009F30A9">
        <w:rPr>
          <w:rFonts w:ascii="Arial" w:hAnsi="Arial" w:cs="Arial"/>
          <w:strike/>
          <w:color w:val="000000" w:themeColor="text1"/>
          <w:sz w:val="24"/>
          <w:szCs w:val="24"/>
        </w:rPr>
        <w:t>)</w:t>
      </w:r>
      <w:r w:rsidRPr="009F30A9">
        <w:rPr>
          <w:rFonts w:ascii="Arial" w:hAnsi="Arial" w:cs="Arial"/>
          <w:color w:val="000000" w:themeColor="text1"/>
          <w:sz w:val="24"/>
          <w:szCs w:val="24"/>
        </w:rPr>
        <w:t xml:space="preserve"> except to the extent that it involves any entitlement referred to in sub-clause 20.1.1.1 and/or 20.1.1.2 above.</w:t>
      </w:r>
    </w:p>
    <w:p w14:paraId="4CC2CE4C" w14:textId="77777777" w:rsidR="000528F6" w:rsidRPr="009F30A9" w:rsidRDefault="000528F6" w:rsidP="000528F6">
      <w:pPr>
        <w:spacing w:after="120" w:line="360" w:lineRule="auto"/>
        <w:ind w:left="2127" w:hanging="1309"/>
        <w:rPr>
          <w:rFonts w:ascii="Arial" w:hAnsi="Arial" w:cs="Arial"/>
          <w:color w:val="000000" w:themeColor="text1"/>
          <w:sz w:val="24"/>
          <w:szCs w:val="24"/>
        </w:rPr>
      </w:pPr>
    </w:p>
    <w:p w14:paraId="687107E8" w14:textId="77777777" w:rsidR="000528F6" w:rsidRPr="009F30A9" w:rsidRDefault="000528F6" w:rsidP="000528F6">
      <w:pPr>
        <w:spacing w:after="120"/>
        <w:ind w:left="90" w:hanging="90"/>
        <w:rPr>
          <w:rFonts w:ascii="Arial" w:hAnsi="Arial" w:cs="Arial"/>
          <w:color w:val="000000" w:themeColor="text1"/>
          <w:sz w:val="24"/>
          <w:szCs w:val="24"/>
        </w:rPr>
      </w:pPr>
    </w:p>
    <w:p w14:paraId="5349485D" w14:textId="77777777" w:rsidR="000528F6" w:rsidRPr="009F30A9" w:rsidRDefault="000528F6" w:rsidP="000528F6">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20.1.2</w:t>
      </w:r>
      <w:r w:rsidRPr="009F30A9">
        <w:rPr>
          <w:rFonts w:ascii="Arial" w:hAnsi="Arial" w:cs="Arial"/>
          <w:color w:val="000000" w:themeColor="text1"/>
          <w:sz w:val="24"/>
          <w:szCs w:val="24"/>
        </w:rPr>
        <w:tab/>
        <w:t>In the case of a Claim under sub-clause 20.1.1.1 and/or 20.1.1.2 and/or 20.1.1.4 above, Sub-Clause 20.2 [Claims For EOT] shall apply.</w:t>
      </w:r>
    </w:p>
    <w:p w14:paraId="3D6A0601" w14:textId="77777777" w:rsidR="000528F6" w:rsidRPr="009F30A9" w:rsidRDefault="000528F6" w:rsidP="000528F6">
      <w:pPr>
        <w:spacing w:after="120" w:line="360" w:lineRule="auto"/>
        <w:ind w:left="851" w:hanging="851"/>
        <w:rPr>
          <w:rFonts w:ascii="Arial" w:hAnsi="Arial" w:cs="Arial"/>
          <w:color w:val="000000" w:themeColor="text1"/>
          <w:sz w:val="24"/>
          <w:szCs w:val="24"/>
        </w:rPr>
      </w:pPr>
    </w:p>
    <w:p w14:paraId="2775359F" w14:textId="77777777" w:rsidR="000528F6" w:rsidRPr="00D64FC5" w:rsidRDefault="000528F6" w:rsidP="000528F6">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20.1.3</w:t>
      </w:r>
      <w:r w:rsidRPr="009F30A9">
        <w:rPr>
          <w:rFonts w:ascii="Arial" w:hAnsi="Arial" w:cs="Arial"/>
          <w:color w:val="000000" w:themeColor="text1"/>
          <w:sz w:val="24"/>
          <w:szCs w:val="24"/>
        </w:rPr>
        <w:tab/>
        <w:t>In the case of a Claim under sub-clause 20.1.1.3 and/or 20.1.1.4 above, the Claim shall be referred to the Engineer for determination in terms of Sub-Clause 3.7 [Agreement or Determination].</w:t>
      </w:r>
      <w:r w:rsidRPr="00D64FC5">
        <w:rPr>
          <w:rFonts w:ascii="Arial" w:hAnsi="Arial" w:cs="Arial"/>
          <w:color w:val="000000" w:themeColor="text1"/>
          <w:sz w:val="24"/>
          <w:szCs w:val="24"/>
        </w:rPr>
        <w:t xml:space="preserve"> </w:t>
      </w:r>
    </w:p>
    <w:p w14:paraId="72EEC6B0" w14:textId="77777777" w:rsidR="000528F6" w:rsidRDefault="000528F6" w:rsidP="000528F6">
      <w:pPr>
        <w:spacing w:after="120" w:line="360" w:lineRule="auto"/>
        <w:ind w:left="90" w:hanging="90"/>
        <w:rPr>
          <w:rFonts w:ascii="Arial" w:hAnsi="Arial" w:cs="Arial"/>
          <w:color w:val="000000" w:themeColor="text1"/>
          <w:sz w:val="24"/>
          <w:szCs w:val="24"/>
        </w:rPr>
      </w:pPr>
    </w:p>
    <w:p w14:paraId="4D493CC2" w14:textId="77777777" w:rsidR="000528F6" w:rsidRPr="00D64FC5" w:rsidRDefault="000528F6" w:rsidP="000528F6">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20.2</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 xml:space="preserve">Claims for Payment </w:t>
      </w:r>
      <w:r w:rsidRPr="00D64FC5">
        <w:rPr>
          <w:rFonts w:ascii="Arial" w:hAnsi="Arial" w:cs="Arial"/>
          <w:b/>
          <w:bCs/>
          <w:strike/>
          <w:color w:val="000000" w:themeColor="text1"/>
          <w:sz w:val="24"/>
          <w:szCs w:val="24"/>
          <w:u w:val="single"/>
        </w:rPr>
        <w:t>of</w:t>
      </w:r>
      <w:r w:rsidRPr="00D64FC5">
        <w:rPr>
          <w:rFonts w:ascii="Arial" w:hAnsi="Arial" w:cs="Arial"/>
          <w:b/>
          <w:bCs/>
          <w:color w:val="000000" w:themeColor="text1"/>
          <w:sz w:val="24"/>
          <w:szCs w:val="24"/>
          <w:u w:val="single"/>
        </w:rPr>
        <w:t xml:space="preserve"> and/or EOT</w:t>
      </w:r>
    </w:p>
    <w:p w14:paraId="0DACAAD5" w14:textId="77777777" w:rsidR="000528F6" w:rsidRPr="00D64FC5" w:rsidRDefault="000528F6" w:rsidP="000528F6">
      <w:pPr>
        <w:spacing w:after="120" w:line="360" w:lineRule="auto"/>
        <w:ind w:left="851" w:hanging="851"/>
        <w:rPr>
          <w:rFonts w:ascii="Arial" w:hAnsi="Arial" w:cs="Arial"/>
          <w:color w:val="000000" w:themeColor="text1"/>
          <w:sz w:val="24"/>
          <w:szCs w:val="24"/>
        </w:rPr>
      </w:pPr>
    </w:p>
    <w:p w14:paraId="34226461" w14:textId="77777777" w:rsidR="000528F6" w:rsidRPr="009F30A9" w:rsidRDefault="000528F6" w:rsidP="000528F6">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20.2.1</w:t>
      </w:r>
      <w:r w:rsidRPr="009F30A9">
        <w:rPr>
          <w:rFonts w:ascii="Arial" w:hAnsi="Arial" w:cs="Arial"/>
          <w:color w:val="000000" w:themeColor="text1"/>
          <w:sz w:val="24"/>
          <w:szCs w:val="24"/>
        </w:rPr>
        <w:tab/>
        <w:t>If the Employer considers that he/she is entitled to any additional payment from the Contractor</w:t>
      </w:r>
      <w:r w:rsidRPr="009F30A9">
        <w:rPr>
          <w:rFonts w:ascii="Arial" w:hAnsi="Arial" w:cs="Arial"/>
          <w:strike/>
          <w:color w:val="000000" w:themeColor="text1"/>
          <w:sz w:val="24"/>
          <w:szCs w:val="24"/>
        </w:rPr>
        <w:t>,</w:t>
      </w:r>
      <w:r w:rsidRPr="009F30A9">
        <w:rPr>
          <w:rFonts w:ascii="Arial" w:hAnsi="Arial" w:cs="Arial"/>
          <w:color w:val="000000" w:themeColor="text1"/>
          <w:sz w:val="24"/>
          <w:szCs w:val="24"/>
        </w:rPr>
        <w:t xml:space="preserve"> a reduction in the TCP </w:t>
      </w:r>
      <w:r w:rsidRPr="009F30A9">
        <w:rPr>
          <w:rFonts w:ascii="Arial" w:hAnsi="Arial" w:cs="Arial"/>
          <w:strike/>
          <w:color w:val="000000" w:themeColor="text1"/>
          <w:sz w:val="24"/>
          <w:szCs w:val="24"/>
        </w:rPr>
        <w:t>/</w:t>
      </w:r>
      <w:r w:rsidRPr="009F30A9">
        <w:rPr>
          <w:rFonts w:ascii="Arial" w:hAnsi="Arial" w:cs="Arial"/>
          <w:color w:val="000000" w:themeColor="text1"/>
          <w:sz w:val="24"/>
          <w:szCs w:val="24"/>
        </w:rPr>
        <w:t>or the Contractor considers that he/she is entitled to (EOT) or an extension of the (DLP) (in the case of the Employer) under any Clause of these Conditions or otherwise in connection with the Contract, the following Claim procedure shall apply:</w:t>
      </w:r>
    </w:p>
    <w:p w14:paraId="26719D27" w14:textId="77777777" w:rsidR="000528F6" w:rsidRPr="009F30A9" w:rsidRDefault="000528F6" w:rsidP="000528F6">
      <w:pPr>
        <w:spacing w:after="120" w:line="360" w:lineRule="auto"/>
        <w:ind w:left="851" w:hanging="851"/>
        <w:rPr>
          <w:rFonts w:ascii="Arial" w:hAnsi="Arial" w:cs="Arial"/>
          <w:color w:val="000000" w:themeColor="text1"/>
          <w:sz w:val="24"/>
          <w:szCs w:val="24"/>
        </w:rPr>
      </w:pPr>
    </w:p>
    <w:p w14:paraId="6FA6B8AE" w14:textId="77777777" w:rsidR="000528F6" w:rsidRPr="009F30A9" w:rsidRDefault="000528F6" w:rsidP="000528F6">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20.2.2</w:t>
      </w:r>
      <w:r w:rsidRPr="009F30A9">
        <w:rPr>
          <w:rFonts w:ascii="Arial" w:hAnsi="Arial" w:cs="Arial"/>
          <w:color w:val="000000" w:themeColor="text1"/>
          <w:sz w:val="24"/>
          <w:szCs w:val="24"/>
        </w:rPr>
        <w:tab/>
        <w:t>Notice of Claim</w:t>
      </w:r>
    </w:p>
    <w:p w14:paraId="6A07F168" w14:textId="77777777" w:rsidR="000528F6" w:rsidRPr="009F30A9" w:rsidRDefault="000528F6" w:rsidP="000528F6">
      <w:pPr>
        <w:spacing w:after="120" w:line="360" w:lineRule="auto"/>
        <w:ind w:left="90" w:hanging="90"/>
        <w:rPr>
          <w:rFonts w:ascii="Arial" w:hAnsi="Arial" w:cs="Arial"/>
          <w:color w:val="000000" w:themeColor="text1"/>
          <w:sz w:val="24"/>
          <w:szCs w:val="24"/>
        </w:rPr>
      </w:pPr>
    </w:p>
    <w:p w14:paraId="4DC508E8" w14:textId="77777777" w:rsidR="000528F6" w:rsidRPr="009F30A9" w:rsidRDefault="000528F6" w:rsidP="000528F6">
      <w:pPr>
        <w:spacing w:after="120" w:line="360" w:lineRule="auto"/>
        <w:ind w:left="2160" w:hanging="1309"/>
        <w:rPr>
          <w:rFonts w:ascii="Arial" w:hAnsi="Arial" w:cs="Arial"/>
          <w:color w:val="000000" w:themeColor="text1"/>
          <w:sz w:val="24"/>
          <w:szCs w:val="24"/>
        </w:rPr>
      </w:pPr>
      <w:r w:rsidRPr="009F30A9">
        <w:rPr>
          <w:rFonts w:ascii="Arial" w:hAnsi="Arial" w:cs="Arial"/>
          <w:color w:val="000000" w:themeColor="text1"/>
          <w:sz w:val="24"/>
          <w:szCs w:val="24"/>
        </w:rPr>
        <w:t>20.2.2.1</w:t>
      </w:r>
      <w:r w:rsidRPr="009F30A9">
        <w:rPr>
          <w:rFonts w:ascii="Arial" w:hAnsi="Arial" w:cs="Arial"/>
          <w:color w:val="000000" w:themeColor="text1"/>
          <w:sz w:val="24"/>
          <w:szCs w:val="24"/>
        </w:rPr>
        <w:tab/>
        <w:t>The claiming Party shall give a Notice, in writing, to the Engineer, describing the event or circumstance giving rise to the cost, loss, delay or extension of DLP for which the Claim is made as soon as practicable, and no later than 28 (twenty-eight) calendar days after the claiming Party became aware, or should have become aware, of the event or circumstance (the "Notice of Claim" in these Conditions).</w:t>
      </w:r>
    </w:p>
    <w:p w14:paraId="1AF39C3A" w14:textId="77777777" w:rsidR="000528F6" w:rsidRPr="009F30A9" w:rsidRDefault="000528F6" w:rsidP="000528F6">
      <w:pPr>
        <w:spacing w:after="120" w:line="360" w:lineRule="auto"/>
        <w:ind w:left="90" w:hanging="1309"/>
        <w:rPr>
          <w:rFonts w:ascii="Arial" w:hAnsi="Arial" w:cs="Arial"/>
          <w:color w:val="000000" w:themeColor="text1"/>
          <w:sz w:val="24"/>
          <w:szCs w:val="24"/>
        </w:rPr>
      </w:pPr>
    </w:p>
    <w:p w14:paraId="0EBD1EC9" w14:textId="77777777" w:rsidR="000528F6" w:rsidRPr="009F30A9" w:rsidRDefault="000528F6" w:rsidP="000528F6">
      <w:pPr>
        <w:spacing w:after="120" w:line="360" w:lineRule="auto"/>
        <w:ind w:left="2160" w:hanging="1309"/>
        <w:rPr>
          <w:rFonts w:ascii="Arial" w:hAnsi="Arial" w:cs="Arial"/>
          <w:color w:val="000000" w:themeColor="text1"/>
          <w:sz w:val="24"/>
          <w:szCs w:val="24"/>
        </w:rPr>
      </w:pPr>
      <w:r w:rsidRPr="009F30A9">
        <w:rPr>
          <w:rFonts w:ascii="Arial" w:hAnsi="Arial" w:cs="Arial"/>
          <w:color w:val="000000" w:themeColor="text1"/>
          <w:sz w:val="24"/>
          <w:szCs w:val="24"/>
        </w:rPr>
        <w:t>20.2.2.2</w:t>
      </w:r>
      <w:r w:rsidRPr="009F30A9">
        <w:rPr>
          <w:rFonts w:ascii="Arial" w:hAnsi="Arial" w:cs="Arial"/>
          <w:color w:val="000000" w:themeColor="text1"/>
          <w:sz w:val="24"/>
          <w:szCs w:val="24"/>
        </w:rPr>
        <w:tab/>
        <w:t>If the Contractor fails to give a Notice of Claim within this period of 28 (twenty-eight) calendar days, the Contractor shall not be entitled to any EOT or additional payment, the Time for Completion shall not be extended, and the Employer shall be discharged from any liability in connection with the event or circumstance giving rise to the Claim.</w:t>
      </w:r>
    </w:p>
    <w:p w14:paraId="0852C3F7" w14:textId="77777777" w:rsidR="000528F6" w:rsidRPr="009F30A9" w:rsidRDefault="000528F6" w:rsidP="000528F6">
      <w:pPr>
        <w:spacing w:after="120" w:line="360" w:lineRule="auto"/>
        <w:ind w:left="90" w:hanging="1309"/>
        <w:rPr>
          <w:rFonts w:ascii="Arial" w:hAnsi="Arial" w:cs="Arial"/>
          <w:color w:val="000000" w:themeColor="text1"/>
          <w:sz w:val="24"/>
          <w:szCs w:val="24"/>
        </w:rPr>
      </w:pPr>
    </w:p>
    <w:p w14:paraId="6A347E05" w14:textId="77777777" w:rsidR="000528F6" w:rsidRPr="009F30A9" w:rsidRDefault="000528F6" w:rsidP="000528F6">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20.2.3</w:t>
      </w:r>
      <w:r w:rsidRPr="009F30A9">
        <w:rPr>
          <w:rFonts w:ascii="Arial" w:hAnsi="Arial" w:cs="Arial"/>
          <w:color w:val="000000" w:themeColor="text1"/>
          <w:sz w:val="24"/>
          <w:szCs w:val="24"/>
        </w:rPr>
        <w:tab/>
        <w:t>Engineer’s initial response</w:t>
      </w:r>
    </w:p>
    <w:p w14:paraId="7AD374DB" w14:textId="77777777" w:rsidR="000528F6" w:rsidRPr="009F30A9" w:rsidRDefault="000528F6" w:rsidP="000528F6">
      <w:pPr>
        <w:spacing w:after="120" w:line="360" w:lineRule="auto"/>
        <w:ind w:left="90" w:hanging="90"/>
        <w:rPr>
          <w:rFonts w:ascii="Arial" w:hAnsi="Arial" w:cs="Arial"/>
          <w:color w:val="000000" w:themeColor="text1"/>
          <w:sz w:val="24"/>
          <w:szCs w:val="24"/>
        </w:rPr>
      </w:pPr>
    </w:p>
    <w:p w14:paraId="1D36FD1B" w14:textId="77777777" w:rsidR="000528F6" w:rsidRPr="009F30A9" w:rsidRDefault="000528F6" w:rsidP="000528F6">
      <w:pPr>
        <w:spacing w:after="120" w:line="360" w:lineRule="auto"/>
        <w:ind w:left="2127" w:hanging="1276"/>
        <w:rPr>
          <w:rFonts w:ascii="Arial" w:hAnsi="Arial" w:cs="Arial"/>
          <w:color w:val="000000" w:themeColor="text1"/>
          <w:sz w:val="24"/>
          <w:szCs w:val="24"/>
        </w:rPr>
      </w:pPr>
      <w:r w:rsidRPr="009F30A9">
        <w:rPr>
          <w:rFonts w:ascii="Arial" w:hAnsi="Arial" w:cs="Arial"/>
          <w:color w:val="000000" w:themeColor="text1"/>
          <w:sz w:val="24"/>
          <w:szCs w:val="24"/>
        </w:rPr>
        <w:t>20.2.3.1</w:t>
      </w:r>
      <w:r w:rsidRPr="009F30A9">
        <w:rPr>
          <w:rFonts w:ascii="Arial" w:hAnsi="Arial" w:cs="Arial"/>
          <w:color w:val="000000" w:themeColor="text1"/>
          <w:sz w:val="24"/>
          <w:szCs w:val="24"/>
        </w:rPr>
        <w:tab/>
        <w:t xml:space="preserve">If the Engineer considers that the claiming Party has failed to give the written Notice of Claim within the period of 28 (twenty-eight) calendar days under Sub-Clause 20.2.2 [Notice of Claim] the Engineer may </w:t>
      </w:r>
      <w:r w:rsidRPr="009F30A9">
        <w:rPr>
          <w:rFonts w:ascii="Arial" w:hAnsi="Arial" w:cs="Arial"/>
          <w:strike/>
          <w:color w:val="000000" w:themeColor="text1"/>
          <w:sz w:val="24"/>
          <w:szCs w:val="24"/>
        </w:rPr>
        <w:t>shall</w:t>
      </w:r>
      <w:r w:rsidRPr="009F30A9">
        <w:rPr>
          <w:rFonts w:ascii="Arial" w:hAnsi="Arial" w:cs="Arial"/>
          <w:color w:val="000000" w:themeColor="text1"/>
          <w:sz w:val="24"/>
          <w:szCs w:val="24"/>
        </w:rPr>
        <w:t xml:space="preserve">, within </w:t>
      </w:r>
      <w:bookmarkStart w:id="50" w:name="_Hlk71289051"/>
      <w:r w:rsidRPr="009F30A9">
        <w:rPr>
          <w:rFonts w:ascii="Arial" w:hAnsi="Arial" w:cs="Arial"/>
          <w:strike/>
          <w:color w:val="000000" w:themeColor="text1"/>
          <w:sz w:val="24"/>
          <w:szCs w:val="24"/>
        </w:rPr>
        <w:t>14</w:t>
      </w:r>
      <w:r w:rsidRPr="009F30A9">
        <w:rPr>
          <w:rFonts w:ascii="Arial" w:hAnsi="Arial" w:cs="Arial"/>
          <w:color w:val="000000" w:themeColor="text1"/>
          <w:sz w:val="24"/>
          <w:szCs w:val="24"/>
        </w:rPr>
        <w:t xml:space="preserve"> 90 (ninety) </w:t>
      </w:r>
      <w:bookmarkEnd w:id="50"/>
      <w:r w:rsidRPr="009F30A9">
        <w:rPr>
          <w:rFonts w:ascii="Arial" w:hAnsi="Arial" w:cs="Arial"/>
          <w:color w:val="000000" w:themeColor="text1"/>
          <w:sz w:val="24"/>
          <w:szCs w:val="24"/>
        </w:rPr>
        <w:t>calendar days after receiving the Notice of Claim, give a Notice, in writing, to the claiming Party accordingly (with reasons).</w:t>
      </w:r>
    </w:p>
    <w:p w14:paraId="6198BEE9" w14:textId="77777777" w:rsidR="000528F6" w:rsidRPr="009F30A9" w:rsidRDefault="000528F6" w:rsidP="000528F6">
      <w:pPr>
        <w:spacing w:after="120" w:line="360" w:lineRule="auto"/>
        <w:ind w:left="2127" w:hanging="1276"/>
        <w:rPr>
          <w:rFonts w:ascii="Arial" w:hAnsi="Arial" w:cs="Arial"/>
          <w:color w:val="000000" w:themeColor="text1"/>
          <w:sz w:val="24"/>
          <w:szCs w:val="24"/>
        </w:rPr>
      </w:pPr>
    </w:p>
    <w:p w14:paraId="3BE0E323" w14:textId="77777777" w:rsidR="000528F6" w:rsidRPr="009F30A9" w:rsidRDefault="000528F6" w:rsidP="000528F6">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 xml:space="preserve">20.2.4 </w:t>
      </w:r>
      <w:r w:rsidRPr="009F30A9">
        <w:rPr>
          <w:rFonts w:ascii="Arial" w:hAnsi="Arial" w:cs="Arial"/>
          <w:color w:val="000000" w:themeColor="text1"/>
          <w:sz w:val="24"/>
          <w:szCs w:val="24"/>
        </w:rPr>
        <w:tab/>
        <w:t>Contemporary records</w:t>
      </w:r>
    </w:p>
    <w:p w14:paraId="3D767E2C" w14:textId="77777777" w:rsidR="000528F6" w:rsidRPr="009F30A9" w:rsidRDefault="000528F6" w:rsidP="000528F6">
      <w:pPr>
        <w:spacing w:after="120" w:line="360" w:lineRule="auto"/>
        <w:ind w:left="90" w:hanging="90"/>
        <w:rPr>
          <w:rFonts w:ascii="Arial" w:hAnsi="Arial" w:cs="Arial"/>
          <w:color w:val="000000" w:themeColor="text1"/>
          <w:sz w:val="24"/>
          <w:szCs w:val="24"/>
        </w:rPr>
      </w:pPr>
    </w:p>
    <w:p w14:paraId="05D32A44" w14:textId="77777777" w:rsidR="000528F6" w:rsidRPr="009F30A9" w:rsidRDefault="000528F6" w:rsidP="000528F6">
      <w:pPr>
        <w:spacing w:after="120" w:line="360" w:lineRule="auto"/>
        <w:ind w:left="2127" w:hanging="1276"/>
        <w:rPr>
          <w:rFonts w:ascii="Arial" w:hAnsi="Arial" w:cs="Arial"/>
          <w:color w:val="000000" w:themeColor="text1"/>
          <w:sz w:val="24"/>
          <w:szCs w:val="24"/>
        </w:rPr>
      </w:pPr>
      <w:r w:rsidRPr="009F30A9">
        <w:rPr>
          <w:rFonts w:ascii="Arial" w:hAnsi="Arial" w:cs="Arial"/>
          <w:color w:val="000000" w:themeColor="text1"/>
          <w:sz w:val="24"/>
          <w:szCs w:val="24"/>
        </w:rPr>
        <w:t>20.2.4.1</w:t>
      </w:r>
      <w:r w:rsidRPr="009F30A9">
        <w:rPr>
          <w:rFonts w:ascii="Arial" w:hAnsi="Arial" w:cs="Arial"/>
          <w:color w:val="000000" w:themeColor="text1"/>
          <w:sz w:val="24"/>
          <w:szCs w:val="24"/>
        </w:rPr>
        <w:tab/>
        <w:t xml:space="preserve">In this Sub-Clause 20.2, "contemporary records" means records that are prepared or generated at the same time, or immediately after, the event or circumstance giving rise to the Claim. </w:t>
      </w:r>
    </w:p>
    <w:p w14:paraId="110922BC" w14:textId="77777777" w:rsidR="000528F6" w:rsidRPr="009F30A9" w:rsidRDefault="000528F6" w:rsidP="000528F6">
      <w:pPr>
        <w:spacing w:after="120" w:line="360" w:lineRule="auto"/>
        <w:ind w:left="2127" w:hanging="1276"/>
        <w:rPr>
          <w:rFonts w:ascii="Arial" w:hAnsi="Arial" w:cs="Arial"/>
          <w:color w:val="000000" w:themeColor="text1"/>
          <w:sz w:val="24"/>
          <w:szCs w:val="24"/>
        </w:rPr>
      </w:pPr>
    </w:p>
    <w:p w14:paraId="26864A55" w14:textId="77777777" w:rsidR="000528F6" w:rsidRPr="009F30A9" w:rsidRDefault="000528F6" w:rsidP="000528F6">
      <w:pPr>
        <w:spacing w:after="120" w:line="360" w:lineRule="auto"/>
        <w:ind w:left="2127" w:hanging="1276"/>
        <w:rPr>
          <w:rFonts w:ascii="Arial" w:hAnsi="Arial" w:cs="Arial"/>
          <w:color w:val="000000" w:themeColor="text1"/>
          <w:sz w:val="24"/>
          <w:szCs w:val="24"/>
        </w:rPr>
      </w:pPr>
      <w:r w:rsidRPr="009F30A9">
        <w:rPr>
          <w:rFonts w:ascii="Arial" w:hAnsi="Arial" w:cs="Arial"/>
          <w:color w:val="000000" w:themeColor="text1"/>
          <w:sz w:val="24"/>
          <w:szCs w:val="24"/>
        </w:rPr>
        <w:t>20.2.4.2</w:t>
      </w:r>
      <w:r w:rsidRPr="009F30A9">
        <w:rPr>
          <w:rFonts w:ascii="Arial" w:hAnsi="Arial" w:cs="Arial"/>
          <w:color w:val="000000" w:themeColor="text1"/>
          <w:sz w:val="24"/>
          <w:szCs w:val="24"/>
        </w:rPr>
        <w:tab/>
        <w:t>The claiming Party shall keep such contemporary records as may be necessary to substantiate the Claim.</w:t>
      </w:r>
    </w:p>
    <w:p w14:paraId="08DE7606" w14:textId="77777777" w:rsidR="000528F6" w:rsidRPr="009F30A9" w:rsidRDefault="000528F6" w:rsidP="000528F6">
      <w:pPr>
        <w:spacing w:after="120" w:line="360" w:lineRule="auto"/>
        <w:ind w:left="2127" w:hanging="1276"/>
        <w:rPr>
          <w:rFonts w:ascii="Arial" w:hAnsi="Arial" w:cs="Arial"/>
          <w:color w:val="000000" w:themeColor="text1"/>
          <w:sz w:val="24"/>
          <w:szCs w:val="24"/>
        </w:rPr>
      </w:pPr>
    </w:p>
    <w:p w14:paraId="5962812C" w14:textId="77777777" w:rsidR="000528F6" w:rsidRDefault="000528F6" w:rsidP="000528F6">
      <w:pPr>
        <w:spacing w:after="120" w:line="360" w:lineRule="auto"/>
        <w:ind w:left="2127" w:hanging="1276"/>
        <w:rPr>
          <w:rFonts w:ascii="Arial" w:hAnsi="Arial" w:cs="Arial"/>
          <w:color w:val="000000" w:themeColor="text1"/>
          <w:sz w:val="24"/>
          <w:szCs w:val="24"/>
        </w:rPr>
      </w:pPr>
      <w:r w:rsidRPr="009F30A9">
        <w:rPr>
          <w:rFonts w:ascii="Arial" w:hAnsi="Arial" w:cs="Arial"/>
          <w:color w:val="000000" w:themeColor="text1"/>
          <w:sz w:val="24"/>
          <w:szCs w:val="24"/>
        </w:rPr>
        <w:t>20.2.4.3</w:t>
      </w:r>
      <w:r w:rsidRPr="009F30A9">
        <w:rPr>
          <w:rFonts w:ascii="Arial" w:hAnsi="Arial" w:cs="Arial"/>
          <w:color w:val="000000" w:themeColor="text1"/>
          <w:sz w:val="24"/>
          <w:szCs w:val="24"/>
        </w:rPr>
        <w:tab/>
        <w:t>Without admitting the Employer's liability, the Employer and/or Engineer may, at their discretion, monitor the Contractor's contemporary records and the Contractor shall always keep all unredacted contemporary records.</w:t>
      </w:r>
      <w:r w:rsidRPr="00D64FC5">
        <w:rPr>
          <w:rFonts w:ascii="Arial" w:hAnsi="Arial" w:cs="Arial"/>
          <w:color w:val="000000" w:themeColor="text1"/>
          <w:sz w:val="24"/>
          <w:szCs w:val="24"/>
        </w:rPr>
        <w:t xml:space="preserve"> </w:t>
      </w:r>
    </w:p>
    <w:p w14:paraId="24E89BA2" w14:textId="77777777" w:rsidR="000528F6" w:rsidRPr="00D64FC5" w:rsidRDefault="000528F6" w:rsidP="000528F6">
      <w:pPr>
        <w:spacing w:after="120" w:line="360" w:lineRule="auto"/>
        <w:ind w:left="2127" w:hanging="1276"/>
        <w:rPr>
          <w:rFonts w:ascii="Arial" w:hAnsi="Arial" w:cs="Arial"/>
          <w:color w:val="000000" w:themeColor="text1"/>
          <w:sz w:val="24"/>
          <w:szCs w:val="24"/>
        </w:rPr>
      </w:pPr>
    </w:p>
    <w:p w14:paraId="0AA76ECC" w14:textId="77777777" w:rsidR="000528F6" w:rsidRPr="009F30A9" w:rsidRDefault="000528F6" w:rsidP="000528F6">
      <w:pPr>
        <w:spacing w:after="120" w:line="360" w:lineRule="auto"/>
        <w:ind w:left="2127" w:hanging="1276"/>
        <w:rPr>
          <w:rFonts w:ascii="Arial" w:hAnsi="Arial" w:cs="Arial"/>
          <w:color w:val="000000" w:themeColor="text1"/>
          <w:sz w:val="24"/>
          <w:szCs w:val="24"/>
        </w:rPr>
      </w:pPr>
      <w:r w:rsidRPr="009F30A9">
        <w:rPr>
          <w:rFonts w:ascii="Arial" w:hAnsi="Arial" w:cs="Arial"/>
          <w:color w:val="000000" w:themeColor="text1"/>
          <w:sz w:val="24"/>
          <w:szCs w:val="24"/>
        </w:rPr>
        <w:lastRenderedPageBreak/>
        <w:t>20.2.4.4</w:t>
      </w:r>
      <w:r w:rsidRPr="009F30A9">
        <w:rPr>
          <w:rFonts w:ascii="Arial" w:hAnsi="Arial" w:cs="Arial"/>
          <w:color w:val="000000" w:themeColor="text1"/>
          <w:sz w:val="24"/>
          <w:szCs w:val="24"/>
        </w:rPr>
        <w:tab/>
        <w:t xml:space="preserve">The Contractor shall always allow the Employer and/or Engineer to inspect all these records at any time as required by the Employer and/or Engineer and shall, if instructed, submit copies to the Employer and/or Engineer within 7 (seven) calendar days of receiving the instruction. </w:t>
      </w:r>
    </w:p>
    <w:p w14:paraId="54522C86" w14:textId="77777777" w:rsidR="000528F6" w:rsidRPr="009F30A9" w:rsidRDefault="000528F6" w:rsidP="000528F6">
      <w:pPr>
        <w:spacing w:after="120" w:line="360" w:lineRule="auto"/>
        <w:ind w:left="2127" w:hanging="1276"/>
        <w:rPr>
          <w:rFonts w:ascii="Arial" w:hAnsi="Arial" w:cs="Arial"/>
          <w:color w:val="000000" w:themeColor="text1"/>
          <w:sz w:val="24"/>
          <w:szCs w:val="24"/>
        </w:rPr>
      </w:pPr>
    </w:p>
    <w:p w14:paraId="6F82F528" w14:textId="77777777" w:rsidR="000528F6" w:rsidRPr="00D64FC5" w:rsidRDefault="000528F6" w:rsidP="000528F6">
      <w:pPr>
        <w:spacing w:after="120" w:line="360" w:lineRule="auto"/>
        <w:ind w:left="2127" w:hanging="1276"/>
        <w:rPr>
          <w:rFonts w:ascii="Arial" w:hAnsi="Arial" w:cs="Arial"/>
          <w:color w:val="000000" w:themeColor="text1"/>
          <w:sz w:val="24"/>
          <w:szCs w:val="24"/>
        </w:rPr>
      </w:pPr>
      <w:r w:rsidRPr="009F30A9">
        <w:rPr>
          <w:rFonts w:ascii="Arial" w:hAnsi="Arial" w:cs="Arial"/>
          <w:color w:val="000000" w:themeColor="text1"/>
          <w:sz w:val="24"/>
          <w:szCs w:val="24"/>
        </w:rPr>
        <w:t>20.2.4.5</w:t>
      </w:r>
      <w:r w:rsidRPr="009F30A9">
        <w:rPr>
          <w:rFonts w:ascii="Arial" w:hAnsi="Arial" w:cs="Arial"/>
          <w:color w:val="000000" w:themeColor="text1"/>
          <w:sz w:val="24"/>
          <w:szCs w:val="24"/>
        </w:rPr>
        <w:tab/>
        <w:t>Such monitoring, Inspection or instruction (if any) by the Employer and/or Engineer shall not imply acceptance of the accuracy or completeness of the Contractor's contemporary records.</w:t>
      </w:r>
    </w:p>
    <w:p w14:paraId="26E734FE" w14:textId="74B527FB" w:rsidR="000528F6" w:rsidRPr="00D64FC5" w:rsidRDefault="000528F6" w:rsidP="000528F6">
      <w:pPr>
        <w:spacing w:after="120" w:line="360" w:lineRule="auto"/>
        <w:rPr>
          <w:rFonts w:ascii="Arial" w:hAnsi="Arial" w:cs="Arial"/>
          <w:color w:val="000000" w:themeColor="text1"/>
          <w:sz w:val="24"/>
          <w:szCs w:val="24"/>
        </w:rPr>
      </w:pPr>
      <w:r>
        <w:rPr>
          <w:rFonts w:ascii="Arial" w:hAnsi="Arial" w:cs="Arial"/>
          <w:color w:val="000000" w:themeColor="text1"/>
          <w:sz w:val="24"/>
          <w:szCs w:val="24"/>
        </w:rPr>
        <w:tab/>
      </w:r>
    </w:p>
    <w:p w14:paraId="0EE8BEAE" w14:textId="77777777" w:rsidR="000528F6" w:rsidRPr="009F30A9" w:rsidRDefault="000528F6" w:rsidP="000528F6">
      <w:pPr>
        <w:spacing w:after="120" w:line="360" w:lineRule="auto"/>
        <w:ind w:left="851" w:hanging="851"/>
        <w:rPr>
          <w:rFonts w:ascii="Arial" w:hAnsi="Arial" w:cs="Arial"/>
          <w:color w:val="000000" w:themeColor="text1"/>
          <w:sz w:val="24"/>
          <w:szCs w:val="24"/>
        </w:rPr>
      </w:pPr>
      <w:r w:rsidRPr="009F30A9">
        <w:rPr>
          <w:rFonts w:ascii="Arial" w:hAnsi="Arial" w:cs="Arial"/>
          <w:color w:val="000000" w:themeColor="text1"/>
          <w:sz w:val="24"/>
          <w:szCs w:val="24"/>
        </w:rPr>
        <w:t>20.2.5</w:t>
      </w:r>
      <w:r w:rsidRPr="009F30A9">
        <w:rPr>
          <w:rFonts w:ascii="Arial" w:hAnsi="Arial" w:cs="Arial"/>
          <w:color w:val="000000" w:themeColor="text1"/>
          <w:sz w:val="24"/>
          <w:szCs w:val="24"/>
        </w:rPr>
        <w:tab/>
        <w:t>Fully detailed Claim</w:t>
      </w:r>
    </w:p>
    <w:p w14:paraId="11E7DADA" w14:textId="77777777" w:rsidR="000528F6" w:rsidRPr="009F30A9" w:rsidRDefault="000528F6" w:rsidP="000528F6">
      <w:pPr>
        <w:spacing w:after="120" w:line="360" w:lineRule="auto"/>
        <w:ind w:left="90" w:hanging="90"/>
        <w:rPr>
          <w:rFonts w:ascii="Arial" w:hAnsi="Arial" w:cs="Arial"/>
          <w:color w:val="000000" w:themeColor="text1"/>
          <w:sz w:val="24"/>
          <w:szCs w:val="24"/>
        </w:rPr>
      </w:pPr>
    </w:p>
    <w:p w14:paraId="06C3952C" w14:textId="77777777" w:rsidR="000528F6" w:rsidRPr="009F30A9" w:rsidRDefault="000528F6" w:rsidP="000528F6">
      <w:pPr>
        <w:spacing w:after="120" w:line="360" w:lineRule="auto"/>
        <w:ind w:left="2127" w:hanging="1276"/>
        <w:rPr>
          <w:rFonts w:ascii="Arial" w:hAnsi="Arial" w:cs="Arial"/>
          <w:color w:val="000000" w:themeColor="text1"/>
          <w:sz w:val="24"/>
          <w:szCs w:val="24"/>
        </w:rPr>
      </w:pPr>
      <w:r w:rsidRPr="009F30A9">
        <w:rPr>
          <w:rFonts w:ascii="Arial" w:hAnsi="Arial" w:cs="Arial"/>
          <w:color w:val="000000" w:themeColor="text1"/>
          <w:sz w:val="24"/>
          <w:szCs w:val="24"/>
        </w:rPr>
        <w:t>20.2.5.1</w:t>
      </w:r>
      <w:r w:rsidRPr="009F30A9">
        <w:rPr>
          <w:rFonts w:ascii="Arial" w:hAnsi="Arial" w:cs="Arial"/>
          <w:color w:val="000000" w:themeColor="text1"/>
          <w:sz w:val="24"/>
          <w:szCs w:val="24"/>
        </w:rPr>
        <w:tab/>
        <w:t>In this Sub-Clause 20.2, "fully detailed Claim" means a submission which includes:</w:t>
      </w:r>
    </w:p>
    <w:p w14:paraId="183E6066" w14:textId="77777777" w:rsidR="000528F6" w:rsidRPr="009F30A9" w:rsidRDefault="000528F6" w:rsidP="000528F6">
      <w:pPr>
        <w:spacing w:after="120" w:line="360" w:lineRule="auto"/>
        <w:ind w:left="90" w:hanging="90"/>
        <w:rPr>
          <w:rFonts w:ascii="Arial" w:hAnsi="Arial" w:cs="Arial"/>
          <w:color w:val="000000" w:themeColor="text1"/>
          <w:sz w:val="24"/>
          <w:szCs w:val="24"/>
        </w:rPr>
      </w:pPr>
    </w:p>
    <w:p w14:paraId="2C04F15D" w14:textId="77777777" w:rsidR="000528F6" w:rsidRPr="009F30A9" w:rsidRDefault="000528F6" w:rsidP="000528F6">
      <w:pPr>
        <w:spacing w:after="120" w:line="360" w:lineRule="auto"/>
        <w:ind w:left="3544" w:hanging="1275"/>
        <w:rPr>
          <w:rFonts w:ascii="Arial" w:hAnsi="Arial" w:cs="Arial"/>
          <w:color w:val="000000" w:themeColor="text1"/>
          <w:sz w:val="24"/>
          <w:szCs w:val="24"/>
        </w:rPr>
      </w:pPr>
      <w:r w:rsidRPr="009F30A9">
        <w:rPr>
          <w:rFonts w:ascii="Arial" w:hAnsi="Arial" w:cs="Arial"/>
          <w:color w:val="000000" w:themeColor="text1"/>
          <w:sz w:val="24"/>
          <w:szCs w:val="24"/>
        </w:rPr>
        <w:t xml:space="preserve">20.2.5.1.1 </w:t>
      </w:r>
      <w:r w:rsidRPr="009F30A9">
        <w:rPr>
          <w:rFonts w:ascii="Arial" w:hAnsi="Arial" w:cs="Arial"/>
          <w:color w:val="000000" w:themeColor="text1"/>
          <w:sz w:val="24"/>
          <w:szCs w:val="24"/>
        </w:rPr>
        <w:tab/>
        <w:t>a detailed description of the event or circumstance giving rise to the Claim;</w:t>
      </w:r>
    </w:p>
    <w:p w14:paraId="54AC3B20" w14:textId="77777777" w:rsidR="000528F6" w:rsidRPr="009F30A9" w:rsidRDefault="000528F6" w:rsidP="000528F6">
      <w:pPr>
        <w:spacing w:after="120" w:line="360" w:lineRule="auto"/>
        <w:ind w:left="3544" w:hanging="1275"/>
        <w:rPr>
          <w:rFonts w:ascii="Arial" w:hAnsi="Arial" w:cs="Arial"/>
          <w:color w:val="000000" w:themeColor="text1"/>
          <w:sz w:val="24"/>
          <w:szCs w:val="24"/>
        </w:rPr>
      </w:pPr>
    </w:p>
    <w:p w14:paraId="6E651942" w14:textId="77777777" w:rsidR="000528F6" w:rsidRPr="009F30A9" w:rsidRDefault="000528F6" w:rsidP="000528F6">
      <w:pPr>
        <w:spacing w:after="120" w:line="360" w:lineRule="auto"/>
        <w:ind w:left="3544" w:hanging="1275"/>
        <w:rPr>
          <w:rFonts w:ascii="Arial" w:hAnsi="Arial" w:cs="Arial"/>
          <w:color w:val="000000" w:themeColor="text1"/>
          <w:sz w:val="24"/>
          <w:szCs w:val="24"/>
        </w:rPr>
      </w:pPr>
      <w:r w:rsidRPr="009F30A9">
        <w:rPr>
          <w:rFonts w:ascii="Arial" w:hAnsi="Arial" w:cs="Arial"/>
          <w:color w:val="000000" w:themeColor="text1"/>
          <w:sz w:val="24"/>
          <w:szCs w:val="24"/>
        </w:rPr>
        <w:t>20.2.5.1.2</w:t>
      </w:r>
      <w:r w:rsidRPr="009F30A9">
        <w:rPr>
          <w:rFonts w:ascii="Arial" w:hAnsi="Arial" w:cs="Arial"/>
          <w:color w:val="000000" w:themeColor="text1"/>
          <w:sz w:val="24"/>
          <w:szCs w:val="24"/>
        </w:rPr>
        <w:tab/>
        <w:t>a statement of the contractual and/or other legal basis of the Claim;</w:t>
      </w:r>
    </w:p>
    <w:p w14:paraId="3786E2A0" w14:textId="77777777" w:rsidR="000528F6" w:rsidRPr="009F30A9" w:rsidRDefault="000528F6" w:rsidP="000528F6">
      <w:pPr>
        <w:spacing w:after="120" w:line="360" w:lineRule="auto"/>
        <w:ind w:left="2835" w:hanging="1275"/>
        <w:rPr>
          <w:rFonts w:ascii="Arial" w:hAnsi="Arial" w:cs="Arial"/>
          <w:color w:val="000000" w:themeColor="text1"/>
          <w:sz w:val="24"/>
          <w:szCs w:val="24"/>
        </w:rPr>
      </w:pPr>
    </w:p>
    <w:p w14:paraId="4CB0F276" w14:textId="77777777" w:rsidR="000528F6" w:rsidRPr="009F30A9" w:rsidRDefault="000528F6" w:rsidP="000528F6">
      <w:pPr>
        <w:spacing w:after="120" w:line="360" w:lineRule="auto"/>
        <w:ind w:left="3544" w:hanging="1275"/>
        <w:rPr>
          <w:rFonts w:ascii="Arial" w:hAnsi="Arial" w:cs="Arial"/>
          <w:color w:val="000000" w:themeColor="text1"/>
          <w:sz w:val="24"/>
          <w:szCs w:val="24"/>
        </w:rPr>
      </w:pPr>
      <w:r w:rsidRPr="009F30A9">
        <w:rPr>
          <w:rFonts w:ascii="Arial" w:hAnsi="Arial" w:cs="Arial"/>
          <w:color w:val="000000" w:themeColor="text1"/>
          <w:sz w:val="24"/>
          <w:szCs w:val="24"/>
        </w:rPr>
        <w:t>20.2.5.1.3</w:t>
      </w:r>
      <w:r w:rsidRPr="009F30A9">
        <w:rPr>
          <w:rFonts w:ascii="Arial" w:hAnsi="Arial" w:cs="Arial"/>
          <w:color w:val="000000" w:themeColor="text1"/>
          <w:sz w:val="24"/>
          <w:szCs w:val="24"/>
        </w:rPr>
        <w:tab/>
        <w:t>all contemporary records on which the claiming Party relies; and</w:t>
      </w:r>
    </w:p>
    <w:p w14:paraId="3B5266A5" w14:textId="77777777" w:rsidR="000528F6" w:rsidRPr="009F30A9" w:rsidRDefault="000528F6" w:rsidP="000528F6">
      <w:pPr>
        <w:spacing w:after="120" w:line="360" w:lineRule="auto"/>
        <w:ind w:left="3544" w:hanging="1275"/>
        <w:rPr>
          <w:rFonts w:ascii="Arial" w:hAnsi="Arial" w:cs="Arial"/>
          <w:color w:val="000000" w:themeColor="text1"/>
          <w:sz w:val="24"/>
          <w:szCs w:val="24"/>
        </w:rPr>
      </w:pPr>
    </w:p>
    <w:p w14:paraId="6338903F" w14:textId="77777777" w:rsidR="000528F6" w:rsidRPr="009F30A9" w:rsidRDefault="000528F6" w:rsidP="000528F6">
      <w:pPr>
        <w:spacing w:after="120" w:line="360" w:lineRule="auto"/>
        <w:ind w:left="3544" w:hanging="1275"/>
        <w:rPr>
          <w:rFonts w:ascii="Arial" w:hAnsi="Arial" w:cs="Arial"/>
          <w:color w:val="000000" w:themeColor="text1"/>
          <w:sz w:val="24"/>
          <w:szCs w:val="24"/>
          <w:lang w:val="en-US"/>
        </w:rPr>
      </w:pPr>
      <w:r w:rsidRPr="009F30A9">
        <w:rPr>
          <w:rFonts w:ascii="Arial" w:hAnsi="Arial" w:cs="Arial"/>
          <w:color w:val="000000" w:themeColor="text1"/>
          <w:sz w:val="24"/>
          <w:szCs w:val="24"/>
          <w:lang w:val="en-US"/>
        </w:rPr>
        <w:t>20.2.5.1.4</w:t>
      </w:r>
      <w:r w:rsidRPr="009F30A9">
        <w:rPr>
          <w:rFonts w:ascii="Arial" w:hAnsi="Arial" w:cs="Arial"/>
          <w:color w:val="000000" w:themeColor="text1"/>
          <w:sz w:val="24"/>
          <w:szCs w:val="24"/>
          <w:lang w:val="en-US"/>
        </w:rPr>
        <w:tab/>
        <w:t>detailed supporting particulars of the amount of additional payment claimed (or amount of reduction of the TCP in the case of the Employer as the claiming Party), and/or EOT claimed (in the case of the Contractor) or extension of the DLP claimed (in the case of the Employer).</w:t>
      </w:r>
    </w:p>
    <w:p w14:paraId="0C02A598" w14:textId="77777777" w:rsidR="000528F6" w:rsidRPr="009F30A9" w:rsidRDefault="000528F6" w:rsidP="000528F6">
      <w:pPr>
        <w:spacing w:after="120" w:line="360" w:lineRule="auto"/>
        <w:ind w:left="90" w:hanging="90"/>
        <w:rPr>
          <w:rFonts w:ascii="Arial" w:hAnsi="Arial" w:cs="Arial"/>
          <w:color w:val="000000" w:themeColor="text1"/>
          <w:sz w:val="24"/>
          <w:szCs w:val="24"/>
        </w:rPr>
      </w:pPr>
    </w:p>
    <w:p w14:paraId="5C97707D" w14:textId="77777777" w:rsidR="000528F6" w:rsidRPr="009F30A9" w:rsidRDefault="000528F6" w:rsidP="000528F6">
      <w:pPr>
        <w:spacing w:after="120" w:line="360" w:lineRule="auto"/>
        <w:ind w:left="2160" w:hanging="1309"/>
        <w:rPr>
          <w:rFonts w:ascii="Arial" w:hAnsi="Arial" w:cs="Arial"/>
          <w:color w:val="000000" w:themeColor="text1"/>
          <w:sz w:val="24"/>
          <w:szCs w:val="24"/>
        </w:rPr>
      </w:pPr>
      <w:r w:rsidRPr="009F30A9">
        <w:rPr>
          <w:rFonts w:ascii="Arial" w:hAnsi="Arial" w:cs="Arial"/>
          <w:color w:val="000000" w:themeColor="text1"/>
          <w:sz w:val="24"/>
          <w:szCs w:val="24"/>
        </w:rPr>
        <w:lastRenderedPageBreak/>
        <w:t>20.2.5.2</w:t>
      </w:r>
      <w:r w:rsidRPr="009F30A9">
        <w:rPr>
          <w:rFonts w:ascii="Arial" w:hAnsi="Arial" w:cs="Arial"/>
          <w:color w:val="000000" w:themeColor="text1"/>
          <w:sz w:val="24"/>
          <w:szCs w:val="24"/>
        </w:rPr>
        <w:tab/>
        <w:t>Within a period of 28 (twenty-eight) calendar days after the claiming Party became aware, or should have become aware, of the event or circumstance giving rise to the Claim, the claiming Party shall submit to the Engineer a fully detailed Claim.</w:t>
      </w:r>
    </w:p>
    <w:p w14:paraId="38C3550F" w14:textId="77777777" w:rsidR="000528F6" w:rsidRPr="009F30A9" w:rsidRDefault="000528F6" w:rsidP="000528F6">
      <w:pPr>
        <w:spacing w:after="120" w:line="360" w:lineRule="auto"/>
        <w:ind w:left="90" w:hanging="1309"/>
        <w:rPr>
          <w:rFonts w:ascii="Arial" w:hAnsi="Arial" w:cs="Arial"/>
          <w:color w:val="000000" w:themeColor="text1"/>
          <w:sz w:val="24"/>
          <w:szCs w:val="24"/>
        </w:rPr>
      </w:pPr>
    </w:p>
    <w:p w14:paraId="38A2FEA3" w14:textId="77777777" w:rsidR="000528F6" w:rsidRPr="009F30A9" w:rsidRDefault="000528F6" w:rsidP="000528F6">
      <w:pPr>
        <w:spacing w:after="120" w:line="360" w:lineRule="auto"/>
        <w:ind w:left="2160" w:hanging="1309"/>
        <w:rPr>
          <w:rFonts w:ascii="Arial" w:hAnsi="Arial" w:cs="Arial"/>
          <w:color w:val="000000" w:themeColor="text1"/>
          <w:sz w:val="24"/>
          <w:szCs w:val="24"/>
        </w:rPr>
      </w:pPr>
      <w:r w:rsidRPr="009F30A9">
        <w:rPr>
          <w:rFonts w:ascii="Arial" w:hAnsi="Arial" w:cs="Arial"/>
          <w:color w:val="000000" w:themeColor="text1"/>
          <w:sz w:val="24"/>
          <w:szCs w:val="24"/>
        </w:rPr>
        <w:t>20.2.5.3</w:t>
      </w:r>
      <w:r w:rsidRPr="009F30A9">
        <w:rPr>
          <w:rFonts w:ascii="Arial" w:hAnsi="Arial" w:cs="Arial"/>
          <w:color w:val="000000" w:themeColor="text1"/>
          <w:sz w:val="24"/>
          <w:szCs w:val="24"/>
        </w:rPr>
        <w:tab/>
        <w:t>If within this time limit the Contractor fails to submit the statement under sub-clause 20.2.5.1.</w:t>
      </w:r>
      <w:r w:rsidRPr="009F30A9" w:rsidDel="00166AB0">
        <w:rPr>
          <w:rFonts w:ascii="Arial" w:hAnsi="Arial" w:cs="Arial"/>
          <w:color w:val="000000" w:themeColor="text1"/>
          <w:sz w:val="24"/>
          <w:szCs w:val="24"/>
        </w:rPr>
        <w:t xml:space="preserve"> </w:t>
      </w:r>
      <w:r w:rsidRPr="009F30A9">
        <w:rPr>
          <w:rFonts w:ascii="Arial" w:hAnsi="Arial" w:cs="Arial"/>
          <w:color w:val="000000" w:themeColor="text1"/>
          <w:sz w:val="24"/>
          <w:szCs w:val="24"/>
        </w:rPr>
        <w:t>above, the Notice of Claim shall be deemed to have lapsed, it shall no longer be considered as a valid Notice.</w:t>
      </w:r>
    </w:p>
    <w:p w14:paraId="600F730D" w14:textId="77777777" w:rsidR="000528F6" w:rsidRPr="009F30A9" w:rsidRDefault="000528F6" w:rsidP="000528F6">
      <w:pPr>
        <w:spacing w:after="120" w:line="360" w:lineRule="auto"/>
        <w:ind w:left="90" w:hanging="1309"/>
        <w:jc w:val="center"/>
        <w:rPr>
          <w:rFonts w:ascii="Arial" w:hAnsi="Arial" w:cs="Arial"/>
          <w:color w:val="000000" w:themeColor="text1"/>
          <w:sz w:val="24"/>
          <w:szCs w:val="24"/>
        </w:rPr>
      </w:pPr>
    </w:p>
    <w:p w14:paraId="4BBDB0A2" w14:textId="77777777" w:rsidR="000528F6" w:rsidRPr="00D64FC5" w:rsidRDefault="000528F6" w:rsidP="000528F6">
      <w:pPr>
        <w:spacing w:after="120" w:line="360" w:lineRule="auto"/>
        <w:ind w:left="2160" w:hanging="1309"/>
        <w:rPr>
          <w:rFonts w:ascii="Arial" w:hAnsi="Arial" w:cs="Arial"/>
          <w:color w:val="000000" w:themeColor="text1"/>
          <w:sz w:val="24"/>
          <w:szCs w:val="24"/>
        </w:rPr>
      </w:pPr>
      <w:r w:rsidRPr="009F30A9">
        <w:rPr>
          <w:rFonts w:ascii="Arial" w:hAnsi="Arial" w:cs="Arial"/>
          <w:color w:val="000000" w:themeColor="text1"/>
          <w:sz w:val="24"/>
          <w:szCs w:val="24"/>
        </w:rPr>
        <w:t>20.2.5.4</w:t>
      </w:r>
      <w:r w:rsidRPr="009F30A9">
        <w:rPr>
          <w:rFonts w:ascii="Arial" w:hAnsi="Arial" w:cs="Arial"/>
          <w:color w:val="000000" w:themeColor="text1"/>
          <w:sz w:val="24"/>
          <w:szCs w:val="24"/>
        </w:rPr>
        <w:tab/>
        <w:t>If the event or circumstance giving rise to the Claim has a continuing effect, Sub-Clause 20.2.6 [Claims of Continuing Effect] shall apply.</w:t>
      </w:r>
    </w:p>
    <w:p w14:paraId="4B832C16" w14:textId="02D38266" w:rsidR="000528F6" w:rsidRDefault="000528F6" w:rsidP="009F30A9">
      <w:pPr>
        <w:spacing w:after="120" w:line="360" w:lineRule="auto"/>
        <w:rPr>
          <w:rFonts w:ascii="Arial" w:hAnsi="Arial" w:cs="Arial"/>
          <w:color w:val="000000" w:themeColor="text1"/>
          <w:sz w:val="24"/>
          <w:szCs w:val="24"/>
        </w:rPr>
      </w:pPr>
    </w:p>
    <w:p w14:paraId="073E332A" w14:textId="783D76E6" w:rsidR="0085069F" w:rsidRDefault="0085069F" w:rsidP="009F30A9">
      <w:pPr>
        <w:spacing w:after="120" w:line="360" w:lineRule="auto"/>
        <w:rPr>
          <w:rFonts w:ascii="Arial" w:hAnsi="Arial" w:cs="Arial"/>
          <w:color w:val="000000" w:themeColor="text1"/>
          <w:sz w:val="24"/>
          <w:szCs w:val="24"/>
        </w:rPr>
      </w:pPr>
    </w:p>
    <w:p w14:paraId="69073F91" w14:textId="77777777" w:rsidR="0085069F" w:rsidRPr="00D64FC5" w:rsidRDefault="0085069F" w:rsidP="009F30A9">
      <w:pPr>
        <w:spacing w:after="120" w:line="360" w:lineRule="auto"/>
        <w:rPr>
          <w:rFonts w:ascii="Arial" w:hAnsi="Arial" w:cs="Arial"/>
          <w:color w:val="000000" w:themeColor="text1"/>
          <w:sz w:val="24"/>
          <w:szCs w:val="24"/>
        </w:rPr>
      </w:pPr>
    </w:p>
    <w:p w14:paraId="023F226F" w14:textId="77777777" w:rsidR="000528F6" w:rsidRPr="00D64FC5" w:rsidRDefault="000528F6" w:rsidP="000528F6">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20.2.</w:t>
      </w:r>
      <w:r>
        <w:rPr>
          <w:rFonts w:ascii="Arial" w:hAnsi="Arial" w:cs="Arial"/>
          <w:b/>
          <w:bCs/>
          <w:color w:val="000000" w:themeColor="text1"/>
          <w:sz w:val="24"/>
          <w:szCs w:val="24"/>
        </w:rPr>
        <w:t>6</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Agreement or Determination of the Claim</w:t>
      </w:r>
    </w:p>
    <w:p w14:paraId="4B18B904" w14:textId="77777777" w:rsidR="000528F6" w:rsidRPr="00D64FC5" w:rsidRDefault="000528F6" w:rsidP="000528F6">
      <w:pPr>
        <w:spacing w:after="120" w:line="360" w:lineRule="auto"/>
        <w:ind w:left="90" w:hanging="90"/>
        <w:rPr>
          <w:rFonts w:ascii="Arial" w:hAnsi="Arial" w:cs="Arial"/>
          <w:color w:val="000000" w:themeColor="text1"/>
          <w:sz w:val="24"/>
          <w:szCs w:val="24"/>
        </w:rPr>
      </w:pPr>
    </w:p>
    <w:p w14:paraId="0E7EAD3E" w14:textId="77777777" w:rsidR="000528F6" w:rsidRPr="00D64FC5" w:rsidRDefault="000528F6" w:rsidP="000528F6">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20.2.</w:t>
      </w:r>
      <w:r>
        <w:rPr>
          <w:rFonts w:ascii="Arial" w:hAnsi="Arial" w:cs="Arial"/>
          <w:color w:val="000000" w:themeColor="text1"/>
          <w:sz w:val="24"/>
          <w:szCs w:val="24"/>
        </w:rPr>
        <w:t>6</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t>After receiving a Fully Detailed Claim under Sub-Clause 20.2.4 [Fully Detailed Claim], or an interim or final Fully Detailed Claim (as the case may be) under Sub-Clause 20.2.6 [Claims of Continuing Effect], the Engineer shall proceed under Sub-Clause 3.7 [Agreement or Determination] to agree or determine:</w:t>
      </w:r>
    </w:p>
    <w:p w14:paraId="2CC8E563" w14:textId="77777777" w:rsidR="000528F6" w:rsidRPr="00D64FC5" w:rsidRDefault="000528F6" w:rsidP="000528F6">
      <w:pPr>
        <w:spacing w:after="120" w:line="360" w:lineRule="auto"/>
        <w:ind w:left="90" w:hanging="90"/>
        <w:rPr>
          <w:rFonts w:ascii="Arial" w:hAnsi="Arial" w:cs="Arial"/>
          <w:color w:val="000000" w:themeColor="text1"/>
          <w:sz w:val="24"/>
          <w:szCs w:val="24"/>
        </w:rPr>
      </w:pPr>
    </w:p>
    <w:p w14:paraId="3214D3D8" w14:textId="77777777" w:rsidR="000528F6" w:rsidRPr="00D64FC5" w:rsidRDefault="000528F6" w:rsidP="000528F6">
      <w:pPr>
        <w:spacing w:after="120" w:line="360" w:lineRule="auto"/>
        <w:ind w:left="3402" w:hanging="1275"/>
        <w:rPr>
          <w:rFonts w:ascii="Arial" w:hAnsi="Arial" w:cs="Arial"/>
          <w:color w:val="000000" w:themeColor="text1"/>
          <w:sz w:val="24"/>
          <w:szCs w:val="24"/>
        </w:rPr>
      </w:pPr>
      <w:r w:rsidRPr="00D64FC5">
        <w:rPr>
          <w:rFonts w:ascii="Arial" w:hAnsi="Arial" w:cs="Arial"/>
          <w:color w:val="000000" w:themeColor="text1"/>
          <w:sz w:val="24"/>
          <w:szCs w:val="24"/>
        </w:rPr>
        <w:t>20.2.</w:t>
      </w:r>
      <w:r>
        <w:rPr>
          <w:rFonts w:ascii="Arial" w:hAnsi="Arial" w:cs="Arial"/>
          <w:color w:val="000000" w:themeColor="text1"/>
          <w:sz w:val="24"/>
          <w:szCs w:val="24"/>
        </w:rPr>
        <w:t>6</w:t>
      </w:r>
      <w:r w:rsidRPr="00D64FC5">
        <w:rPr>
          <w:rFonts w:ascii="Arial" w:hAnsi="Arial" w:cs="Arial"/>
          <w:color w:val="000000" w:themeColor="text1"/>
          <w:sz w:val="24"/>
          <w:szCs w:val="24"/>
        </w:rPr>
        <w:t>.1.1</w:t>
      </w:r>
      <w:r w:rsidRPr="00D64FC5">
        <w:rPr>
          <w:rFonts w:ascii="Arial" w:hAnsi="Arial" w:cs="Arial"/>
          <w:color w:val="000000" w:themeColor="text1"/>
          <w:sz w:val="24"/>
          <w:szCs w:val="24"/>
        </w:rPr>
        <w:tab/>
        <w:t>the additional payment (if any) to which the Employer is entitled or the reduction of the TCP; and/or</w:t>
      </w:r>
    </w:p>
    <w:p w14:paraId="640FC6E1" w14:textId="77777777" w:rsidR="000528F6" w:rsidRPr="00D64FC5" w:rsidRDefault="000528F6" w:rsidP="000528F6">
      <w:pPr>
        <w:spacing w:after="120" w:line="360" w:lineRule="auto"/>
        <w:ind w:left="3402" w:hanging="1275"/>
        <w:rPr>
          <w:rFonts w:ascii="Arial" w:hAnsi="Arial" w:cs="Arial"/>
          <w:color w:val="000000" w:themeColor="text1"/>
          <w:sz w:val="24"/>
          <w:szCs w:val="24"/>
        </w:rPr>
      </w:pPr>
    </w:p>
    <w:p w14:paraId="4C4D9588" w14:textId="77777777" w:rsidR="000528F6" w:rsidRPr="00D64FC5" w:rsidRDefault="000528F6" w:rsidP="000528F6">
      <w:pPr>
        <w:spacing w:after="120" w:line="360" w:lineRule="auto"/>
        <w:ind w:left="3402" w:hanging="1275"/>
        <w:rPr>
          <w:rFonts w:ascii="Arial" w:hAnsi="Arial" w:cs="Arial"/>
          <w:color w:val="000000" w:themeColor="text1"/>
          <w:sz w:val="24"/>
          <w:szCs w:val="24"/>
        </w:rPr>
      </w:pPr>
      <w:r w:rsidRPr="00D64FC5">
        <w:rPr>
          <w:rFonts w:ascii="Arial" w:hAnsi="Arial" w:cs="Arial"/>
          <w:color w:val="000000" w:themeColor="text1"/>
          <w:sz w:val="24"/>
          <w:szCs w:val="24"/>
        </w:rPr>
        <w:t>20.2.</w:t>
      </w:r>
      <w:r>
        <w:rPr>
          <w:rFonts w:ascii="Arial" w:hAnsi="Arial" w:cs="Arial"/>
          <w:color w:val="000000" w:themeColor="text1"/>
          <w:sz w:val="24"/>
          <w:szCs w:val="24"/>
        </w:rPr>
        <w:t>6</w:t>
      </w:r>
      <w:r w:rsidRPr="00D64FC5">
        <w:rPr>
          <w:rFonts w:ascii="Arial" w:hAnsi="Arial" w:cs="Arial"/>
          <w:color w:val="000000" w:themeColor="text1"/>
          <w:sz w:val="24"/>
          <w:szCs w:val="24"/>
        </w:rPr>
        <w:t>.1.2</w:t>
      </w:r>
      <w:r w:rsidRPr="00D64FC5">
        <w:rPr>
          <w:rFonts w:ascii="Arial" w:hAnsi="Arial" w:cs="Arial"/>
          <w:color w:val="000000" w:themeColor="text1"/>
          <w:sz w:val="24"/>
          <w:szCs w:val="24"/>
        </w:rPr>
        <w:tab/>
        <w:t xml:space="preserve">the extension (if any) of the Time for Completion (before or after its expiry) under Sub-Clause 8.5 [Extension of Time for Completion] (in the case of the Contractor as the claiming Party), or the extension (if any) of the DLP (before its expiry) under Sub-Clause 11.2 [Extension of Defects </w:t>
      </w:r>
      <w:r w:rsidRPr="00D64FC5">
        <w:rPr>
          <w:rFonts w:ascii="Arial" w:hAnsi="Arial" w:cs="Arial"/>
          <w:color w:val="000000" w:themeColor="text1"/>
          <w:sz w:val="24"/>
          <w:szCs w:val="24"/>
        </w:rPr>
        <w:lastRenderedPageBreak/>
        <w:t>Liability Period] (in the case of the Employer as the claiming Party), to which the claiming Party is entitled under the Contract.</w:t>
      </w:r>
    </w:p>
    <w:p w14:paraId="576E5C8B" w14:textId="77777777" w:rsidR="000528F6" w:rsidRPr="00D64FC5" w:rsidRDefault="000528F6" w:rsidP="000528F6">
      <w:pPr>
        <w:spacing w:after="120" w:line="360" w:lineRule="auto"/>
        <w:ind w:left="90" w:hanging="90"/>
        <w:rPr>
          <w:rFonts w:ascii="Arial" w:hAnsi="Arial" w:cs="Arial"/>
          <w:color w:val="000000" w:themeColor="text1"/>
          <w:sz w:val="24"/>
          <w:szCs w:val="24"/>
        </w:rPr>
      </w:pPr>
    </w:p>
    <w:p w14:paraId="3FE12E0B" w14:textId="77777777" w:rsidR="000528F6" w:rsidRPr="00D64FC5" w:rsidRDefault="000528F6" w:rsidP="000528F6">
      <w:pPr>
        <w:spacing w:after="120" w:line="360" w:lineRule="auto"/>
        <w:ind w:left="2160" w:hanging="1309"/>
        <w:rPr>
          <w:rFonts w:ascii="Arial" w:hAnsi="Arial" w:cs="Arial"/>
          <w:color w:val="000000" w:themeColor="text1"/>
          <w:sz w:val="24"/>
          <w:szCs w:val="24"/>
        </w:rPr>
      </w:pPr>
      <w:r w:rsidRPr="00D64FC5">
        <w:rPr>
          <w:rFonts w:ascii="Arial" w:hAnsi="Arial" w:cs="Arial"/>
          <w:color w:val="000000" w:themeColor="text1"/>
          <w:sz w:val="24"/>
          <w:szCs w:val="24"/>
        </w:rPr>
        <w:t>20.2.</w:t>
      </w:r>
      <w:r>
        <w:rPr>
          <w:rFonts w:ascii="Arial" w:hAnsi="Arial" w:cs="Arial"/>
          <w:color w:val="000000" w:themeColor="text1"/>
          <w:sz w:val="24"/>
          <w:szCs w:val="24"/>
        </w:rPr>
        <w:t>6</w:t>
      </w:r>
      <w:r w:rsidRPr="00D64FC5">
        <w:rPr>
          <w:rFonts w:ascii="Arial" w:hAnsi="Arial" w:cs="Arial"/>
          <w:color w:val="000000" w:themeColor="text1"/>
          <w:sz w:val="24"/>
          <w:szCs w:val="24"/>
        </w:rPr>
        <w:t>.2</w:t>
      </w:r>
      <w:r w:rsidRPr="00D64FC5">
        <w:rPr>
          <w:rFonts w:ascii="Arial" w:hAnsi="Arial" w:cs="Arial"/>
          <w:color w:val="000000" w:themeColor="text1"/>
          <w:sz w:val="24"/>
          <w:szCs w:val="24"/>
        </w:rPr>
        <w:tab/>
        <w:t xml:space="preserve">If the Engineer has given a Notice under Sub-Clause 20.2.2 [Engineer's initial response] and/or under Sub-Clause 20.2.4 [Fully detailed Claim], the Claim shall nevertheless be agreed or determined in accordance with this Sub-Clause 20.2.5. </w:t>
      </w:r>
    </w:p>
    <w:p w14:paraId="3CB024E7" w14:textId="77777777" w:rsidR="000528F6" w:rsidRPr="00D64FC5" w:rsidRDefault="000528F6" w:rsidP="000528F6">
      <w:pPr>
        <w:spacing w:after="120" w:line="360" w:lineRule="auto"/>
        <w:ind w:left="90" w:hanging="1309"/>
        <w:rPr>
          <w:rFonts w:ascii="Arial" w:hAnsi="Arial" w:cs="Arial"/>
          <w:color w:val="000000" w:themeColor="text1"/>
          <w:sz w:val="24"/>
          <w:szCs w:val="24"/>
        </w:rPr>
      </w:pPr>
    </w:p>
    <w:p w14:paraId="4C8481A4" w14:textId="77777777" w:rsidR="000528F6" w:rsidRPr="00D64FC5" w:rsidRDefault="000528F6" w:rsidP="000528F6">
      <w:pPr>
        <w:spacing w:after="120" w:line="360" w:lineRule="auto"/>
        <w:ind w:left="2160" w:hanging="1309"/>
        <w:rPr>
          <w:rFonts w:ascii="Arial" w:hAnsi="Arial" w:cs="Arial"/>
          <w:color w:val="000000" w:themeColor="text1"/>
          <w:sz w:val="24"/>
          <w:szCs w:val="24"/>
        </w:rPr>
      </w:pPr>
      <w:r w:rsidRPr="00D64FC5">
        <w:rPr>
          <w:rFonts w:ascii="Arial" w:hAnsi="Arial" w:cs="Arial"/>
          <w:color w:val="000000" w:themeColor="text1"/>
          <w:sz w:val="24"/>
          <w:szCs w:val="24"/>
        </w:rPr>
        <w:t>20.2.</w:t>
      </w:r>
      <w:r>
        <w:rPr>
          <w:rFonts w:ascii="Arial" w:hAnsi="Arial" w:cs="Arial"/>
          <w:color w:val="000000" w:themeColor="text1"/>
          <w:sz w:val="24"/>
          <w:szCs w:val="24"/>
        </w:rPr>
        <w:t>6</w:t>
      </w:r>
      <w:r w:rsidRPr="00D64FC5">
        <w:rPr>
          <w:rFonts w:ascii="Arial" w:hAnsi="Arial" w:cs="Arial"/>
          <w:color w:val="000000" w:themeColor="text1"/>
          <w:sz w:val="24"/>
          <w:szCs w:val="24"/>
        </w:rPr>
        <w:t>.3</w:t>
      </w:r>
      <w:r w:rsidRPr="00D64FC5">
        <w:rPr>
          <w:rFonts w:ascii="Arial" w:hAnsi="Arial" w:cs="Arial"/>
          <w:color w:val="000000" w:themeColor="text1"/>
          <w:sz w:val="24"/>
          <w:szCs w:val="24"/>
        </w:rPr>
        <w:tab/>
        <w:t xml:space="preserve">The agreement or determination of the Claim shall include whether or not the Notice of Claim shall be treated as a valid Notice. </w:t>
      </w:r>
    </w:p>
    <w:p w14:paraId="126E549C" w14:textId="77777777" w:rsidR="000528F6" w:rsidRPr="00D64FC5" w:rsidRDefault="000528F6" w:rsidP="000528F6">
      <w:pPr>
        <w:spacing w:after="120" w:line="360" w:lineRule="auto"/>
        <w:ind w:left="90" w:hanging="1309"/>
        <w:rPr>
          <w:rFonts w:ascii="Arial" w:hAnsi="Arial" w:cs="Arial"/>
          <w:color w:val="000000" w:themeColor="text1"/>
          <w:sz w:val="24"/>
          <w:szCs w:val="24"/>
        </w:rPr>
      </w:pPr>
    </w:p>
    <w:p w14:paraId="2DB0AAF5" w14:textId="77777777" w:rsidR="000528F6" w:rsidRPr="00D64FC5" w:rsidRDefault="000528F6" w:rsidP="000528F6">
      <w:pPr>
        <w:spacing w:after="120" w:line="360" w:lineRule="auto"/>
        <w:ind w:left="2160" w:hanging="1309"/>
        <w:rPr>
          <w:rFonts w:ascii="Arial" w:hAnsi="Arial" w:cs="Arial"/>
          <w:color w:val="000000" w:themeColor="text1"/>
          <w:sz w:val="24"/>
          <w:szCs w:val="24"/>
        </w:rPr>
      </w:pPr>
      <w:r w:rsidRPr="00D64FC5">
        <w:rPr>
          <w:rFonts w:ascii="Arial" w:hAnsi="Arial" w:cs="Arial"/>
          <w:color w:val="000000" w:themeColor="text1"/>
          <w:sz w:val="24"/>
          <w:szCs w:val="24"/>
        </w:rPr>
        <w:t>20.2.</w:t>
      </w:r>
      <w:r>
        <w:rPr>
          <w:rFonts w:ascii="Arial" w:hAnsi="Arial" w:cs="Arial"/>
          <w:color w:val="000000" w:themeColor="text1"/>
          <w:sz w:val="24"/>
          <w:szCs w:val="24"/>
        </w:rPr>
        <w:t>6</w:t>
      </w:r>
      <w:r w:rsidRPr="00D64FC5">
        <w:rPr>
          <w:rFonts w:ascii="Arial" w:hAnsi="Arial" w:cs="Arial"/>
          <w:color w:val="000000" w:themeColor="text1"/>
          <w:sz w:val="24"/>
          <w:szCs w:val="24"/>
        </w:rPr>
        <w:t>.4</w:t>
      </w:r>
      <w:r w:rsidRPr="00D64FC5">
        <w:rPr>
          <w:rFonts w:ascii="Arial" w:hAnsi="Arial" w:cs="Arial"/>
          <w:color w:val="000000" w:themeColor="text1"/>
          <w:sz w:val="24"/>
          <w:szCs w:val="24"/>
        </w:rPr>
        <w:tab/>
        <w:t>The circumstances which may be taken into account (but shall not be binding) may include:</w:t>
      </w:r>
    </w:p>
    <w:p w14:paraId="6D9B3B03" w14:textId="77777777" w:rsidR="000528F6" w:rsidRPr="00D64FC5" w:rsidRDefault="000528F6" w:rsidP="000528F6">
      <w:pPr>
        <w:spacing w:after="120" w:line="360" w:lineRule="auto"/>
        <w:ind w:left="2835" w:hanging="1275"/>
        <w:rPr>
          <w:rFonts w:ascii="Arial" w:hAnsi="Arial" w:cs="Arial"/>
          <w:color w:val="000000" w:themeColor="text1"/>
          <w:sz w:val="24"/>
          <w:szCs w:val="24"/>
        </w:rPr>
      </w:pPr>
    </w:p>
    <w:p w14:paraId="7733E343" w14:textId="77777777" w:rsidR="000528F6" w:rsidRPr="00D64FC5" w:rsidRDefault="000528F6" w:rsidP="000528F6">
      <w:pPr>
        <w:spacing w:after="120" w:line="360" w:lineRule="auto"/>
        <w:ind w:left="3402" w:hanging="1275"/>
        <w:rPr>
          <w:rFonts w:ascii="Arial" w:hAnsi="Arial" w:cs="Arial"/>
          <w:color w:val="000000" w:themeColor="text1"/>
          <w:sz w:val="24"/>
          <w:szCs w:val="24"/>
        </w:rPr>
      </w:pPr>
      <w:r w:rsidRPr="00D64FC5">
        <w:rPr>
          <w:rFonts w:ascii="Arial" w:hAnsi="Arial" w:cs="Arial"/>
          <w:color w:val="000000" w:themeColor="text1"/>
          <w:sz w:val="24"/>
          <w:szCs w:val="24"/>
        </w:rPr>
        <w:t>20.2.</w:t>
      </w:r>
      <w:r>
        <w:rPr>
          <w:rFonts w:ascii="Arial" w:hAnsi="Arial" w:cs="Arial"/>
          <w:color w:val="000000" w:themeColor="text1"/>
          <w:sz w:val="24"/>
          <w:szCs w:val="24"/>
        </w:rPr>
        <w:t>6</w:t>
      </w:r>
      <w:r w:rsidRPr="00D64FC5">
        <w:rPr>
          <w:rFonts w:ascii="Arial" w:hAnsi="Arial" w:cs="Arial"/>
          <w:color w:val="000000" w:themeColor="text1"/>
          <w:sz w:val="24"/>
          <w:szCs w:val="24"/>
        </w:rPr>
        <w:t>.4.1</w:t>
      </w:r>
      <w:r w:rsidRPr="00D64FC5">
        <w:rPr>
          <w:rFonts w:ascii="Arial" w:hAnsi="Arial" w:cs="Arial"/>
          <w:color w:val="000000" w:themeColor="text1"/>
          <w:sz w:val="24"/>
          <w:szCs w:val="24"/>
        </w:rPr>
        <w:tab/>
        <w:t>in the case of the time limit under Sub-Clause 20.2.1 [Notice of Claim], any evidence of the other Party’s prior knowledge of the event or circumstance giving rise to the Claim, which the claiming Party may include its supporting particulars; and/or</w:t>
      </w:r>
    </w:p>
    <w:p w14:paraId="1CA2873D" w14:textId="77777777" w:rsidR="000528F6" w:rsidRPr="00D64FC5" w:rsidRDefault="000528F6" w:rsidP="000528F6">
      <w:pPr>
        <w:spacing w:after="120" w:line="360" w:lineRule="auto"/>
        <w:ind w:left="3402" w:hanging="1275"/>
        <w:rPr>
          <w:rFonts w:ascii="Arial" w:hAnsi="Arial" w:cs="Arial"/>
          <w:color w:val="000000" w:themeColor="text1"/>
          <w:sz w:val="24"/>
          <w:szCs w:val="24"/>
        </w:rPr>
      </w:pPr>
    </w:p>
    <w:p w14:paraId="222AF96B" w14:textId="77777777" w:rsidR="000528F6" w:rsidRPr="00D64FC5" w:rsidRDefault="000528F6" w:rsidP="000528F6">
      <w:pPr>
        <w:spacing w:after="120" w:line="360" w:lineRule="auto"/>
        <w:ind w:left="3402" w:hanging="1275"/>
        <w:rPr>
          <w:rFonts w:ascii="Arial" w:hAnsi="Arial" w:cs="Arial"/>
          <w:color w:val="000000" w:themeColor="text1"/>
          <w:sz w:val="24"/>
          <w:szCs w:val="24"/>
        </w:rPr>
      </w:pPr>
      <w:r w:rsidRPr="00D64FC5">
        <w:rPr>
          <w:rFonts w:ascii="Arial" w:hAnsi="Arial" w:cs="Arial"/>
          <w:color w:val="000000" w:themeColor="text1"/>
          <w:sz w:val="24"/>
          <w:szCs w:val="24"/>
        </w:rPr>
        <w:t>20.2.</w:t>
      </w:r>
      <w:r>
        <w:rPr>
          <w:rFonts w:ascii="Arial" w:hAnsi="Arial" w:cs="Arial"/>
          <w:color w:val="000000" w:themeColor="text1"/>
          <w:sz w:val="24"/>
          <w:szCs w:val="24"/>
        </w:rPr>
        <w:t>6</w:t>
      </w:r>
      <w:r w:rsidRPr="00D64FC5">
        <w:rPr>
          <w:rFonts w:ascii="Arial" w:hAnsi="Arial" w:cs="Arial"/>
          <w:color w:val="000000" w:themeColor="text1"/>
          <w:sz w:val="24"/>
          <w:szCs w:val="24"/>
        </w:rPr>
        <w:t>.4.2</w:t>
      </w:r>
      <w:r w:rsidRPr="00D64FC5">
        <w:rPr>
          <w:rFonts w:ascii="Arial" w:hAnsi="Arial" w:cs="Arial"/>
          <w:color w:val="000000" w:themeColor="text1"/>
          <w:sz w:val="24"/>
          <w:szCs w:val="24"/>
        </w:rPr>
        <w:tab/>
        <w:t>in the case of the time limit under Sub-Clause 20.2.4 [Fully detailed Claim], any evidence of the other Party's prior knowledge of the contractual and/or other legal basis of the Claim, which the claiming Party may include in its supporting particulars.</w:t>
      </w:r>
    </w:p>
    <w:p w14:paraId="65AF3192" w14:textId="77777777" w:rsidR="000528F6" w:rsidRPr="00D64FC5" w:rsidRDefault="000528F6" w:rsidP="000528F6">
      <w:pPr>
        <w:spacing w:after="120" w:line="360" w:lineRule="auto"/>
        <w:ind w:left="90" w:hanging="90"/>
        <w:rPr>
          <w:rFonts w:ascii="Arial" w:hAnsi="Arial" w:cs="Arial"/>
          <w:color w:val="000000" w:themeColor="text1"/>
          <w:sz w:val="24"/>
          <w:szCs w:val="24"/>
        </w:rPr>
      </w:pPr>
    </w:p>
    <w:p w14:paraId="0D0D949F" w14:textId="77777777" w:rsidR="000528F6" w:rsidRPr="00D64FC5" w:rsidRDefault="000528F6" w:rsidP="000528F6">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20.2.</w:t>
      </w:r>
      <w:r>
        <w:rPr>
          <w:rFonts w:ascii="Arial" w:hAnsi="Arial" w:cs="Arial"/>
          <w:color w:val="000000" w:themeColor="text1"/>
          <w:sz w:val="24"/>
          <w:szCs w:val="24"/>
        </w:rPr>
        <w:t>6</w:t>
      </w:r>
      <w:r w:rsidRPr="00D64FC5">
        <w:rPr>
          <w:rFonts w:ascii="Arial" w:hAnsi="Arial" w:cs="Arial"/>
          <w:color w:val="000000" w:themeColor="text1"/>
          <w:sz w:val="24"/>
          <w:szCs w:val="24"/>
        </w:rPr>
        <w:t>.5</w:t>
      </w:r>
      <w:r w:rsidRPr="00D64FC5">
        <w:rPr>
          <w:rFonts w:ascii="Arial" w:hAnsi="Arial" w:cs="Arial"/>
          <w:color w:val="000000" w:themeColor="text1"/>
          <w:sz w:val="24"/>
          <w:szCs w:val="24"/>
        </w:rPr>
        <w:tab/>
        <w:t xml:space="preserve">If, after having received the fully detailed Claim under Sub-Clause 20.2.4 [Fully detailed Claim], or in the case of a Claim under Sub-Clause 20.2.6 [Claims of continuing effect] an interim or final fully detailed Claim </w:t>
      </w:r>
      <w:r w:rsidRPr="00D64FC5">
        <w:rPr>
          <w:rFonts w:ascii="Arial" w:hAnsi="Arial" w:cs="Arial"/>
          <w:color w:val="000000" w:themeColor="text1"/>
          <w:sz w:val="24"/>
          <w:szCs w:val="24"/>
        </w:rPr>
        <w:lastRenderedPageBreak/>
        <w:t>(as the case may be), the Engineer requires necessary additional particulars:</w:t>
      </w:r>
    </w:p>
    <w:p w14:paraId="5D0B3E6C" w14:textId="77777777" w:rsidR="000528F6" w:rsidRPr="00D64FC5" w:rsidRDefault="000528F6" w:rsidP="000528F6">
      <w:pPr>
        <w:spacing w:after="120" w:line="360" w:lineRule="auto"/>
        <w:ind w:left="90" w:hanging="90"/>
        <w:rPr>
          <w:rFonts w:ascii="Arial" w:hAnsi="Arial" w:cs="Arial"/>
          <w:color w:val="000000" w:themeColor="text1"/>
          <w:sz w:val="24"/>
          <w:szCs w:val="24"/>
        </w:rPr>
      </w:pPr>
    </w:p>
    <w:p w14:paraId="1366AAF3" w14:textId="77777777" w:rsidR="000528F6" w:rsidRPr="00D64FC5" w:rsidRDefault="000528F6" w:rsidP="000528F6">
      <w:pPr>
        <w:spacing w:after="120" w:line="360" w:lineRule="auto"/>
        <w:ind w:left="3402" w:hanging="1275"/>
        <w:rPr>
          <w:rFonts w:ascii="Arial" w:hAnsi="Arial" w:cs="Arial"/>
          <w:color w:val="000000" w:themeColor="text1"/>
          <w:sz w:val="24"/>
          <w:szCs w:val="24"/>
          <w:lang w:val="en-US"/>
        </w:rPr>
      </w:pPr>
      <w:r w:rsidRPr="00D64FC5">
        <w:rPr>
          <w:rFonts w:ascii="Arial" w:hAnsi="Arial" w:cs="Arial"/>
          <w:color w:val="000000" w:themeColor="text1"/>
          <w:sz w:val="24"/>
          <w:szCs w:val="24"/>
          <w:lang w:val="en-US"/>
        </w:rPr>
        <w:t>20.2.</w:t>
      </w:r>
      <w:r>
        <w:rPr>
          <w:rFonts w:ascii="Arial" w:hAnsi="Arial" w:cs="Arial"/>
          <w:color w:val="000000" w:themeColor="text1"/>
          <w:sz w:val="24"/>
          <w:szCs w:val="24"/>
          <w:lang w:val="en-US"/>
        </w:rPr>
        <w:t>6</w:t>
      </w:r>
      <w:r w:rsidRPr="00D64FC5">
        <w:rPr>
          <w:rFonts w:ascii="Arial" w:hAnsi="Arial" w:cs="Arial"/>
          <w:color w:val="000000" w:themeColor="text1"/>
          <w:sz w:val="24"/>
          <w:szCs w:val="24"/>
          <w:lang w:val="en-US"/>
        </w:rPr>
        <w:t>.5.1</w:t>
      </w:r>
      <w:r w:rsidRPr="00D64FC5">
        <w:rPr>
          <w:rFonts w:ascii="Arial" w:hAnsi="Arial" w:cs="Arial"/>
          <w:color w:val="000000" w:themeColor="text1"/>
          <w:sz w:val="24"/>
          <w:szCs w:val="24"/>
          <w:lang w:val="en-US"/>
        </w:rPr>
        <w:tab/>
        <w:t>he/she shall give a Notice, in writing, to the claiming Party, describing the additional particulars and the reasons for requiring them;</w:t>
      </w:r>
    </w:p>
    <w:p w14:paraId="64B8ED77" w14:textId="77777777" w:rsidR="000528F6" w:rsidRPr="00D64FC5" w:rsidRDefault="000528F6" w:rsidP="000528F6">
      <w:pPr>
        <w:spacing w:after="120" w:line="360" w:lineRule="auto"/>
        <w:ind w:left="3402" w:hanging="1275"/>
        <w:rPr>
          <w:rFonts w:ascii="Arial" w:hAnsi="Arial" w:cs="Arial"/>
          <w:color w:val="000000" w:themeColor="text1"/>
          <w:sz w:val="24"/>
          <w:szCs w:val="24"/>
          <w:lang w:val="en-US"/>
        </w:rPr>
      </w:pPr>
    </w:p>
    <w:p w14:paraId="257AC91F" w14:textId="77777777" w:rsidR="000528F6" w:rsidRPr="00D64FC5" w:rsidRDefault="000528F6" w:rsidP="000528F6">
      <w:pPr>
        <w:spacing w:after="120" w:line="360" w:lineRule="auto"/>
        <w:ind w:left="3402" w:hanging="1275"/>
        <w:rPr>
          <w:rFonts w:ascii="Arial" w:hAnsi="Arial" w:cs="Arial"/>
          <w:color w:val="000000" w:themeColor="text1"/>
          <w:sz w:val="24"/>
          <w:szCs w:val="24"/>
          <w:lang w:val="en-US"/>
        </w:rPr>
      </w:pPr>
      <w:r w:rsidRPr="00D64FC5">
        <w:rPr>
          <w:rFonts w:ascii="Arial" w:hAnsi="Arial" w:cs="Arial"/>
          <w:color w:val="000000" w:themeColor="text1"/>
          <w:sz w:val="24"/>
          <w:szCs w:val="24"/>
          <w:lang w:val="en-US"/>
        </w:rPr>
        <w:t>20.2.</w:t>
      </w:r>
      <w:r>
        <w:rPr>
          <w:rFonts w:ascii="Arial" w:hAnsi="Arial" w:cs="Arial"/>
          <w:color w:val="000000" w:themeColor="text1"/>
          <w:sz w:val="24"/>
          <w:szCs w:val="24"/>
          <w:lang w:val="en-US"/>
        </w:rPr>
        <w:t>6</w:t>
      </w:r>
      <w:r w:rsidRPr="00D64FC5">
        <w:rPr>
          <w:rFonts w:ascii="Arial" w:hAnsi="Arial" w:cs="Arial"/>
          <w:color w:val="000000" w:themeColor="text1"/>
          <w:sz w:val="24"/>
          <w:szCs w:val="24"/>
          <w:lang w:val="en-US"/>
        </w:rPr>
        <w:t>.5.2</w:t>
      </w:r>
      <w:r w:rsidRPr="00D64FC5">
        <w:rPr>
          <w:rFonts w:ascii="Arial" w:hAnsi="Arial" w:cs="Arial"/>
          <w:color w:val="000000" w:themeColor="text1"/>
          <w:sz w:val="24"/>
          <w:szCs w:val="24"/>
          <w:lang w:val="en-US"/>
        </w:rPr>
        <w:tab/>
        <w:t>he/she shall nevertheless give his/her response on the contractual or other legal basis of the Claim, by giving a Notice, in writing, to the claiming Party;</w:t>
      </w:r>
    </w:p>
    <w:p w14:paraId="72826A66" w14:textId="77777777" w:rsidR="000528F6" w:rsidRPr="00D64FC5" w:rsidRDefault="000528F6" w:rsidP="000528F6">
      <w:pPr>
        <w:spacing w:after="120" w:line="360" w:lineRule="auto"/>
        <w:ind w:left="3402" w:hanging="1275"/>
        <w:rPr>
          <w:rFonts w:ascii="Arial" w:hAnsi="Arial" w:cs="Arial"/>
          <w:color w:val="000000" w:themeColor="text1"/>
          <w:sz w:val="24"/>
          <w:szCs w:val="24"/>
          <w:lang w:val="en-US"/>
        </w:rPr>
      </w:pPr>
    </w:p>
    <w:p w14:paraId="1038B77B" w14:textId="77777777" w:rsidR="000528F6" w:rsidRPr="00D64FC5" w:rsidRDefault="000528F6" w:rsidP="000528F6">
      <w:pPr>
        <w:spacing w:after="120" w:line="360" w:lineRule="auto"/>
        <w:ind w:left="3402" w:hanging="1275"/>
        <w:rPr>
          <w:rFonts w:ascii="Arial" w:hAnsi="Arial" w:cs="Arial"/>
          <w:color w:val="000000" w:themeColor="text1"/>
          <w:sz w:val="24"/>
          <w:szCs w:val="24"/>
        </w:rPr>
      </w:pPr>
      <w:r w:rsidRPr="00D64FC5">
        <w:rPr>
          <w:rFonts w:ascii="Arial" w:hAnsi="Arial" w:cs="Arial"/>
          <w:color w:val="000000" w:themeColor="text1"/>
          <w:sz w:val="24"/>
          <w:szCs w:val="24"/>
        </w:rPr>
        <w:t>20.2.</w:t>
      </w:r>
      <w:r>
        <w:rPr>
          <w:rFonts w:ascii="Arial" w:hAnsi="Arial" w:cs="Arial"/>
          <w:color w:val="000000" w:themeColor="text1"/>
          <w:sz w:val="24"/>
          <w:szCs w:val="24"/>
        </w:rPr>
        <w:t>6</w:t>
      </w:r>
      <w:r w:rsidRPr="00D64FC5">
        <w:rPr>
          <w:rFonts w:ascii="Arial" w:hAnsi="Arial" w:cs="Arial"/>
          <w:color w:val="000000" w:themeColor="text1"/>
          <w:sz w:val="24"/>
          <w:szCs w:val="24"/>
        </w:rPr>
        <w:t xml:space="preserve">.5.3 </w:t>
      </w:r>
      <w:r w:rsidRPr="00D64FC5">
        <w:rPr>
          <w:rFonts w:ascii="Arial" w:hAnsi="Arial" w:cs="Arial"/>
          <w:color w:val="000000" w:themeColor="text1"/>
          <w:sz w:val="24"/>
          <w:szCs w:val="24"/>
        </w:rPr>
        <w:tab/>
        <w:t>within 28 (twenty-eight) calendar days after receiving the Notice under sub-paragraph (i) above, the claiming Party shall submit the additional particulars; and</w:t>
      </w:r>
    </w:p>
    <w:p w14:paraId="6AE396DD" w14:textId="77777777" w:rsidR="000528F6" w:rsidRPr="00D64FC5" w:rsidRDefault="000528F6" w:rsidP="000528F6">
      <w:pPr>
        <w:spacing w:after="120" w:line="360" w:lineRule="auto"/>
        <w:ind w:left="3402" w:hanging="1275"/>
        <w:rPr>
          <w:rFonts w:ascii="Arial" w:hAnsi="Arial" w:cs="Arial"/>
          <w:color w:val="000000" w:themeColor="text1"/>
          <w:sz w:val="24"/>
          <w:szCs w:val="24"/>
        </w:rPr>
      </w:pPr>
    </w:p>
    <w:p w14:paraId="381F8A6E" w14:textId="77777777" w:rsidR="000528F6" w:rsidRPr="00D64FC5" w:rsidRDefault="000528F6" w:rsidP="000528F6">
      <w:pPr>
        <w:spacing w:after="120" w:line="360" w:lineRule="auto"/>
        <w:ind w:left="3402" w:hanging="1275"/>
        <w:rPr>
          <w:rFonts w:ascii="Arial" w:hAnsi="Arial" w:cs="Arial"/>
          <w:color w:val="000000" w:themeColor="text1"/>
          <w:sz w:val="24"/>
          <w:szCs w:val="24"/>
        </w:rPr>
      </w:pPr>
      <w:r w:rsidRPr="00D64FC5">
        <w:rPr>
          <w:rFonts w:ascii="Arial" w:hAnsi="Arial" w:cs="Arial"/>
          <w:color w:val="000000" w:themeColor="text1"/>
          <w:sz w:val="24"/>
          <w:szCs w:val="24"/>
        </w:rPr>
        <w:t>20.2.</w:t>
      </w:r>
      <w:r>
        <w:rPr>
          <w:rFonts w:ascii="Arial" w:hAnsi="Arial" w:cs="Arial"/>
          <w:color w:val="000000" w:themeColor="text1"/>
          <w:sz w:val="24"/>
          <w:szCs w:val="24"/>
        </w:rPr>
        <w:t>6</w:t>
      </w:r>
      <w:r w:rsidRPr="00D64FC5">
        <w:rPr>
          <w:rFonts w:ascii="Arial" w:hAnsi="Arial" w:cs="Arial"/>
          <w:color w:val="000000" w:themeColor="text1"/>
          <w:sz w:val="24"/>
          <w:szCs w:val="24"/>
        </w:rPr>
        <w:t>.5.4</w:t>
      </w:r>
      <w:r w:rsidRPr="00D64FC5">
        <w:rPr>
          <w:rFonts w:ascii="Arial" w:hAnsi="Arial" w:cs="Arial"/>
          <w:color w:val="000000" w:themeColor="text1"/>
          <w:sz w:val="24"/>
          <w:szCs w:val="24"/>
        </w:rPr>
        <w:tab/>
        <w:t>the Engineer shall then proceed under Sub-Clause 3.7 [Agreement or Determination] to agree or determine the matters under sub-clauses 20.2.5.5.1</w:t>
      </w:r>
      <w:r w:rsidRPr="00D64FC5" w:rsidDel="007B3708">
        <w:rPr>
          <w:rFonts w:ascii="Arial" w:hAnsi="Arial" w:cs="Arial"/>
          <w:color w:val="000000" w:themeColor="text1"/>
          <w:sz w:val="24"/>
          <w:szCs w:val="24"/>
        </w:rPr>
        <w:t xml:space="preserve"> </w:t>
      </w:r>
      <w:r w:rsidRPr="00D64FC5">
        <w:rPr>
          <w:rFonts w:ascii="Arial" w:hAnsi="Arial" w:cs="Arial"/>
          <w:color w:val="000000" w:themeColor="text1"/>
          <w:sz w:val="24"/>
          <w:szCs w:val="24"/>
        </w:rPr>
        <w:t>and/or 20.2.5.5.2</w:t>
      </w:r>
      <w:r w:rsidRPr="00D64FC5" w:rsidDel="007B3708">
        <w:rPr>
          <w:rFonts w:ascii="Arial" w:hAnsi="Arial" w:cs="Arial"/>
          <w:color w:val="000000" w:themeColor="text1"/>
          <w:sz w:val="24"/>
          <w:szCs w:val="24"/>
        </w:rPr>
        <w:t xml:space="preserve"> </w:t>
      </w:r>
      <w:r w:rsidRPr="00D64FC5">
        <w:rPr>
          <w:rFonts w:ascii="Arial" w:hAnsi="Arial" w:cs="Arial"/>
          <w:color w:val="000000" w:themeColor="text1"/>
          <w:sz w:val="24"/>
          <w:szCs w:val="24"/>
        </w:rPr>
        <w:t>above</w:t>
      </w:r>
      <w:r>
        <w:rPr>
          <w:rFonts w:ascii="Arial" w:hAnsi="Arial" w:cs="Arial"/>
          <w:color w:val="000000" w:themeColor="text1"/>
          <w:sz w:val="24"/>
          <w:szCs w:val="24"/>
        </w:rPr>
        <w:t>.</w:t>
      </w:r>
      <w:r w:rsidRPr="00D64FC5">
        <w:rPr>
          <w:rFonts w:ascii="Arial" w:hAnsi="Arial" w:cs="Arial"/>
          <w:color w:val="000000" w:themeColor="text1"/>
          <w:sz w:val="24"/>
          <w:szCs w:val="24"/>
        </w:rPr>
        <w:t xml:space="preserve"> </w:t>
      </w:r>
    </w:p>
    <w:p w14:paraId="2D0E7867" w14:textId="77777777" w:rsidR="000528F6" w:rsidRPr="00D64FC5" w:rsidRDefault="000528F6" w:rsidP="000528F6">
      <w:pPr>
        <w:spacing w:after="120" w:line="360" w:lineRule="auto"/>
        <w:ind w:left="90" w:hanging="90"/>
        <w:rPr>
          <w:rFonts w:ascii="Arial" w:hAnsi="Arial" w:cs="Arial"/>
          <w:color w:val="000000" w:themeColor="text1"/>
          <w:sz w:val="24"/>
          <w:szCs w:val="24"/>
        </w:rPr>
      </w:pPr>
      <w:r w:rsidRPr="00D64FC5">
        <w:rPr>
          <w:rFonts w:ascii="Arial" w:hAnsi="Arial" w:cs="Arial"/>
          <w:color w:val="000000" w:themeColor="text1"/>
          <w:sz w:val="24"/>
          <w:szCs w:val="24"/>
        </w:rPr>
        <w:t xml:space="preserve"> </w:t>
      </w:r>
    </w:p>
    <w:p w14:paraId="1F2DC41D" w14:textId="77777777" w:rsidR="000528F6" w:rsidRPr="00D64FC5" w:rsidRDefault="000528F6" w:rsidP="000528F6">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20.2.</w:t>
      </w:r>
      <w:r>
        <w:rPr>
          <w:rFonts w:ascii="Arial" w:hAnsi="Arial" w:cs="Arial"/>
          <w:b/>
          <w:bCs/>
          <w:color w:val="000000" w:themeColor="text1"/>
          <w:sz w:val="24"/>
          <w:szCs w:val="24"/>
        </w:rPr>
        <w:t>7</w:t>
      </w:r>
      <w:r w:rsidRPr="00D64FC5">
        <w:rPr>
          <w:rFonts w:ascii="Arial" w:hAnsi="Arial" w:cs="Arial"/>
          <w:b/>
          <w:bCs/>
          <w:color w:val="000000" w:themeColor="text1"/>
          <w:sz w:val="24"/>
          <w:szCs w:val="24"/>
        </w:rPr>
        <w:t xml:space="preserve"> </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Claims of Continuing Effect</w:t>
      </w:r>
    </w:p>
    <w:p w14:paraId="39C944F5" w14:textId="77777777" w:rsidR="000528F6" w:rsidRPr="00D64FC5" w:rsidRDefault="000528F6" w:rsidP="000528F6">
      <w:pPr>
        <w:spacing w:after="120" w:line="360" w:lineRule="auto"/>
        <w:ind w:left="90" w:hanging="90"/>
        <w:rPr>
          <w:rFonts w:ascii="Arial" w:hAnsi="Arial" w:cs="Arial"/>
          <w:color w:val="000000" w:themeColor="text1"/>
          <w:sz w:val="24"/>
          <w:szCs w:val="24"/>
        </w:rPr>
      </w:pPr>
    </w:p>
    <w:p w14:paraId="79673C39" w14:textId="77777777" w:rsidR="000528F6" w:rsidRPr="00D64FC5" w:rsidRDefault="000528F6" w:rsidP="000528F6">
      <w:pPr>
        <w:spacing w:after="120" w:line="360" w:lineRule="auto"/>
        <w:ind w:left="2160" w:hanging="1309"/>
        <w:rPr>
          <w:rFonts w:ascii="Arial" w:hAnsi="Arial" w:cs="Arial"/>
          <w:color w:val="000000" w:themeColor="text1"/>
          <w:sz w:val="24"/>
          <w:szCs w:val="24"/>
        </w:rPr>
      </w:pPr>
      <w:r w:rsidRPr="00D64FC5">
        <w:rPr>
          <w:rFonts w:ascii="Arial" w:hAnsi="Arial" w:cs="Arial"/>
          <w:color w:val="000000" w:themeColor="text1"/>
          <w:sz w:val="24"/>
          <w:szCs w:val="24"/>
        </w:rPr>
        <w:t>20.2.</w:t>
      </w:r>
      <w:r>
        <w:rPr>
          <w:rFonts w:ascii="Arial" w:hAnsi="Arial" w:cs="Arial"/>
          <w:color w:val="000000" w:themeColor="text1"/>
          <w:sz w:val="24"/>
          <w:szCs w:val="24"/>
        </w:rPr>
        <w:t>7</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t>If the event or circumstance giving rise to a Claim under this Sub-Clause 20.2 has a continuing effect:</w:t>
      </w:r>
    </w:p>
    <w:p w14:paraId="087E5304" w14:textId="77777777" w:rsidR="000528F6" w:rsidRPr="00D64FC5" w:rsidRDefault="000528F6" w:rsidP="000528F6">
      <w:pPr>
        <w:spacing w:after="120" w:line="360" w:lineRule="auto"/>
        <w:ind w:left="90" w:hanging="1309"/>
        <w:rPr>
          <w:rFonts w:ascii="Arial" w:hAnsi="Arial" w:cs="Arial"/>
          <w:color w:val="000000" w:themeColor="text1"/>
          <w:sz w:val="24"/>
          <w:szCs w:val="24"/>
        </w:rPr>
      </w:pPr>
    </w:p>
    <w:p w14:paraId="7143811D" w14:textId="77777777" w:rsidR="000528F6" w:rsidRPr="00D64FC5" w:rsidRDefault="000528F6" w:rsidP="000528F6">
      <w:pPr>
        <w:spacing w:after="120" w:line="360" w:lineRule="auto"/>
        <w:ind w:left="2835" w:hanging="1275"/>
        <w:rPr>
          <w:rFonts w:ascii="Arial" w:hAnsi="Arial" w:cs="Arial"/>
          <w:color w:val="000000" w:themeColor="text1"/>
          <w:sz w:val="24"/>
          <w:szCs w:val="24"/>
        </w:rPr>
      </w:pPr>
      <w:r w:rsidRPr="00D64FC5">
        <w:rPr>
          <w:rFonts w:ascii="Arial" w:hAnsi="Arial" w:cs="Arial"/>
          <w:color w:val="000000" w:themeColor="text1"/>
          <w:sz w:val="24"/>
          <w:szCs w:val="24"/>
        </w:rPr>
        <w:t>20.2.</w:t>
      </w:r>
      <w:r>
        <w:rPr>
          <w:rFonts w:ascii="Arial" w:hAnsi="Arial" w:cs="Arial"/>
          <w:color w:val="000000" w:themeColor="text1"/>
          <w:sz w:val="24"/>
          <w:szCs w:val="24"/>
        </w:rPr>
        <w:t>7</w:t>
      </w:r>
      <w:r w:rsidRPr="00D64FC5">
        <w:rPr>
          <w:rFonts w:ascii="Arial" w:hAnsi="Arial" w:cs="Arial"/>
          <w:color w:val="000000" w:themeColor="text1"/>
          <w:sz w:val="24"/>
          <w:szCs w:val="24"/>
        </w:rPr>
        <w:t>.1.1</w:t>
      </w:r>
      <w:r w:rsidRPr="00D64FC5">
        <w:rPr>
          <w:rFonts w:ascii="Arial" w:hAnsi="Arial" w:cs="Arial"/>
          <w:color w:val="000000" w:themeColor="text1"/>
          <w:sz w:val="24"/>
          <w:szCs w:val="24"/>
        </w:rPr>
        <w:tab/>
        <w:t>the fully detailed Claim submitted under Sub-Clause 20.2.4 [Fully detailed Claim] shall be considered as interim;</w:t>
      </w:r>
    </w:p>
    <w:p w14:paraId="45BD2C5F" w14:textId="77777777" w:rsidR="000528F6" w:rsidRPr="00D64FC5" w:rsidRDefault="000528F6" w:rsidP="000528F6">
      <w:pPr>
        <w:spacing w:after="120" w:line="360" w:lineRule="auto"/>
        <w:ind w:left="2835" w:hanging="1275"/>
        <w:rPr>
          <w:rFonts w:ascii="Arial" w:hAnsi="Arial" w:cs="Arial"/>
          <w:color w:val="000000" w:themeColor="text1"/>
          <w:sz w:val="24"/>
          <w:szCs w:val="24"/>
        </w:rPr>
      </w:pPr>
    </w:p>
    <w:p w14:paraId="055C15A7" w14:textId="77777777" w:rsidR="000528F6" w:rsidRPr="00D64FC5" w:rsidRDefault="000528F6" w:rsidP="000528F6">
      <w:pPr>
        <w:spacing w:after="120" w:line="360" w:lineRule="auto"/>
        <w:ind w:left="2835" w:hanging="1275"/>
        <w:rPr>
          <w:rFonts w:ascii="Arial" w:hAnsi="Arial" w:cs="Arial"/>
          <w:color w:val="000000" w:themeColor="text1"/>
          <w:sz w:val="24"/>
          <w:szCs w:val="24"/>
        </w:rPr>
      </w:pPr>
      <w:r w:rsidRPr="00D64FC5">
        <w:rPr>
          <w:rFonts w:ascii="Arial" w:hAnsi="Arial" w:cs="Arial"/>
          <w:color w:val="000000" w:themeColor="text1"/>
          <w:sz w:val="24"/>
          <w:szCs w:val="24"/>
        </w:rPr>
        <w:lastRenderedPageBreak/>
        <w:t>20.2.</w:t>
      </w:r>
      <w:r>
        <w:rPr>
          <w:rFonts w:ascii="Arial" w:hAnsi="Arial" w:cs="Arial"/>
          <w:color w:val="000000" w:themeColor="text1"/>
          <w:sz w:val="24"/>
          <w:szCs w:val="24"/>
        </w:rPr>
        <w:t>7</w:t>
      </w:r>
      <w:r w:rsidRPr="00D64FC5">
        <w:rPr>
          <w:rFonts w:ascii="Arial" w:hAnsi="Arial" w:cs="Arial"/>
          <w:color w:val="000000" w:themeColor="text1"/>
          <w:sz w:val="24"/>
          <w:szCs w:val="24"/>
        </w:rPr>
        <w:t>.1.2</w:t>
      </w:r>
      <w:r w:rsidRPr="00D64FC5">
        <w:rPr>
          <w:rFonts w:ascii="Arial" w:hAnsi="Arial" w:cs="Arial"/>
          <w:color w:val="000000" w:themeColor="text1"/>
          <w:sz w:val="24"/>
          <w:szCs w:val="24"/>
        </w:rPr>
        <w:tab/>
        <w:t>in respect of this first interim fully detailed Claim, the Engineer shall give his/her response on the contractual or other legal basis of the Claim, by giving a Notice, in writing, to the claiming Party</w:t>
      </w:r>
      <w:r>
        <w:rPr>
          <w:rFonts w:ascii="Arial" w:hAnsi="Arial" w:cs="Arial"/>
          <w:color w:val="000000" w:themeColor="text1"/>
          <w:sz w:val="24"/>
          <w:szCs w:val="24"/>
        </w:rPr>
        <w:t>;</w:t>
      </w:r>
    </w:p>
    <w:p w14:paraId="38B752AD" w14:textId="77777777" w:rsidR="000528F6" w:rsidRPr="00D64FC5" w:rsidRDefault="000528F6" w:rsidP="000528F6">
      <w:pPr>
        <w:spacing w:after="120" w:line="360" w:lineRule="auto"/>
        <w:ind w:left="2835" w:hanging="1275"/>
        <w:rPr>
          <w:rFonts w:ascii="Arial" w:hAnsi="Arial" w:cs="Arial"/>
          <w:color w:val="000000" w:themeColor="text1"/>
          <w:sz w:val="24"/>
          <w:szCs w:val="24"/>
        </w:rPr>
      </w:pPr>
    </w:p>
    <w:p w14:paraId="6BEB9ABA" w14:textId="77777777" w:rsidR="000528F6" w:rsidRPr="00D64FC5" w:rsidRDefault="000528F6" w:rsidP="000528F6">
      <w:pPr>
        <w:spacing w:after="120" w:line="360" w:lineRule="auto"/>
        <w:ind w:left="2835" w:hanging="1275"/>
        <w:rPr>
          <w:rFonts w:ascii="Arial" w:hAnsi="Arial" w:cs="Arial"/>
          <w:color w:val="000000" w:themeColor="text1"/>
          <w:sz w:val="24"/>
          <w:szCs w:val="24"/>
        </w:rPr>
      </w:pPr>
      <w:r w:rsidRPr="00D64FC5">
        <w:rPr>
          <w:rFonts w:ascii="Arial" w:hAnsi="Arial" w:cs="Arial"/>
          <w:color w:val="000000" w:themeColor="text1"/>
          <w:sz w:val="24"/>
          <w:szCs w:val="24"/>
        </w:rPr>
        <w:t>20.2.</w:t>
      </w:r>
      <w:r>
        <w:rPr>
          <w:rFonts w:ascii="Arial" w:hAnsi="Arial" w:cs="Arial"/>
          <w:color w:val="000000" w:themeColor="text1"/>
          <w:sz w:val="24"/>
          <w:szCs w:val="24"/>
        </w:rPr>
        <w:t>7</w:t>
      </w:r>
      <w:r w:rsidRPr="00D64FC5">
        <w:rPr>
          <w:rFonts w:ascii="Arial" w:hAnsi="Arial" w:cs="Arial"/>
          <w:color w:val="000000" w:themeColor="text1"/>
          <w:sz w:val="24"/>
          <w:szCs w:val="24"/>
        </w:rPr>
        <w:t>.1.3</w:t>
      </w:r>
      <w:r w:rsidRPr="00D64FC5">
        <w:rPr>
          <w:rFonts w:ascii="Arial" w:hAnsi="Arial" w:cs="Arial"/>
          <w:color w:val="000000" w:themeColor="text1"/>
          <w:sz w:val="24"/>
          <w:szCs w:val="24"/>
        </w:rPr>
        <w:tab/>
        <w:t>after submitting the first interim fully detailed Claim the claiming Party shall submit further interim fully detailed Claims within 28 (twenty-eight) calendar days intervals, giving the accumulated amount of additional payment claimed (or the reduction of the TCP, in the case of the Employer as the claiming Party), and/or extension of time claimed (in the case of the Contractor as the claiming Party) or extension of the DLP (in the case of the Employer as the claiming Party); and</w:t>
      </w:r>
    </w:p>
    <w:p w14:paraId="489BB048" w14:textId="77777777" w:rsidR="000528F6" w:rsidRPr="00D64FC5" w:rsidRDefault="000528F6" w:rsidP="000528F6">
      <w:pPr>
        <w:spacing w:after="120" w:line="360" w:lineRule="auto"/>
        <w:ind w:left="2835" w:hanging="1275"/>
        <w:rPr>
          <w:rFonts w:ascii="Arial" w:hAnsi="Arial" w:cs="Arial"/>
          <w:color w:val="000000" w:themeColor="text1"/>
          <w:sz w:val="24"/>
          <w:szCs w:val="24"/>
        </w:rPr>
      </w:pPr>
    </w:p>
    <w:p w14:paraId="17C6846A" w14:textId="77777777" w:rsidR="000528F6" w:rsidRPr="00D64FC5" w:rsidRDefault="000528F6" w:rsidP="000528F6">
      <w:pPr>
        <w:spacing w:after="120" w:line="360" w:lineRule="auto"/>
        <w:ind w:left="2835" w:hanging="1275"/>
        <w:rPr>
          <w:rFonts w:ascii="Arial" w:hAnsi="Arial" w:cs="Arial"/>
          <w:color w:val="000000" w:themeColor="text1"/>
          <w:sz w:val="24"/>
          <w:szCs w:val="24"/>
        </w:rPr>
      </w:pPr>
      <w:r w:rsidRPr="00D64FC5">
        <w:rPr>
          <w:rFonts w:ascii="Arial" w:hAnsi="Arial" w:cs="Arial"/>
          <w:color w:val="000000" w:themeColor="text1"/>
          <w:sz w:val="24"/>
          <w:szCs w:val="24"/>
        </w:rPr>
        <w:t>20.2.</w:t>
      </w:r>
      <w:r>
        <w:rPr>
          <w:rFonts w:ascii="Arial" w:hAnsi="Arial" w:cs="Arial"/>
          <w:color w:val="000000" w:themeColor="text1"/>
          <w:sz w:val="24"/>
          <w:szCs w:val="24"/>
        </w:rPr>
        <w:t>7</w:t>
      </w:r>
      <w:r w:rsidRPr="00D64FC5">
        <w:rPr>
          <w:rFonts w:ascii="Arial" w:hAnsi="Arial" w:cs="Arial"/>
          <w:color w:val="000000" w:themeColor="text1"/>
          <w:sz w:val="24"/>
          <w:szCs w:val="24"/>
        </w:rPr>
        <w:t>.1.4</w:t>
      </w:r>
      <w:r w:rsidRPr="00D64FC5">
        <w:rPr>
          <w:rFonts w:ascii="Arial" w:hAnsi="Arial" w:cs="Arial"/>
          <w:color w:val="000000" w:themeColor="text1"/>
          <w:sz w:val="24"/>
          <w:szCs w:val="24"/>
        </w:rPr>
        <w:tab/>
        <w:t>the claiming Party shall submit a final fully detailed Claim within 28 calendar days after the end of the effects resulting from the event or circumstance, or within such other period as may be proposed by the claiming Party and agreed by the Engineer. This final fully detailed claim shall give the total amount of additional payment claimed (or the reduction of the TCP, in the case of the Employer as the claiming Party) and/or extension of time claimed (in the case of the Contractor as the claiming Party) or extension of the DLP (in the case of the Employer as the claiming Party).</w:t>
      </w:r>
    </w:p>
    <w:p w14:paraId="35D28A36" w14:textId="77777777" w:rsidR="000528F6" w:rsidRPr="00D64FC5" w:rsidRDefault="000528F6" w:rsidP="000528F6">
      <w:pPr>
        <w:spacing w:after="120" w:line="360" w:lineRule="auto"/>
        <w:ind w:left="2835" w:hanging="1275"/>
        <w:rPr>
          <w:rFonts w:ascii="Arial" w:hAnsi="Arial" w:cs="Arial"/>
          <w:color w:val="000000" w:themeColor="text1"/>
          <w:sz w:val="24"/>
          <w:szCs w:val="24"/>
        </w:rPr>
      </w:pPr>
    </w:p>
    <w:p w14:paraId="690CF9D4" w14:textId="77777777" w:rsidR="000528F6" w:rsidRPr="00D64FC5" w:rsidRDefault="000528F6" w:rsidP="000528F6">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20.2.</w:t>
      </w:r>
      <w:r>
        <w:rPr>
          <w:rFonts w:ascii="Arial" w:hAnsi="Arial" w:cs="Arial"/>
          <w:b/>
          <w:bCs/>
          <w:color w:val="000000" w:themeColor="text1"/>
          <w:sz w:val="24"/>
          <w:szCs w:val="24"/>
        </w:rPr>
        <w:t>8</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General Requirements</w:t>
      </w:r>
    </w:p>
    <w:p w14:paraId="31D92D68" w14:textId="77777777" w:rsidR="000528F6" w:rsidRPr="00D64FC5" w:rsidRDefault="000528F6" w:rsidP="000528F6">
      <w:pPr>
        <w:spacing w:after="120" w:line="360" w:lineRule="auto"/>
        <w:ind w:left="90" w:hanging="90"/>
        <w:rPr>
          <w:rFonts w:ascii="Arial" w:hAnsi="Arial" w:cs="Arial"/>
          <w:color w:val="000000" w:themeColor="text1"/>
          <w:sz w:val="24"/>
          <w:szCs w:val="24"/>
        </w:rPr>
      </w:pPr>
    </w:p>
    <w:p w14:paraId="73AFBE21" w14:textId="77777777" w:rsidR="000528F6" w:rsidRDefault="000528F6" w:rsidP="000528F6">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20.2.</w:t>
      </w:r>
      <w:r>
        <w:rPr>
          <w:rFonts w:ascii="Arial" w:hAnsi="Arial" w:cs="Arial"/>
          <w:color w:val="000000" w:themeColor="text1"/>
          <w:sz w:val="24"/>
          <w:szCs w:val="24"/>
        </w:rPr>
        <w:t>8</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t>After receiving the Notice of Claim, and until the Claim is agreed or determined under Sub-Clause 20.2.5 [Agreement or Determination of the Claim], in each Payment Certificate the Engineer shall not include such amounts for any Claim as have been reasonably substantiated as due to the claiming Party under the relevant provision of the Contract. However, the Employer shall be entitled to Claim any payment from the Contractor and/or to extend the DLP or set off against or make any deduction from any amount due to the Contracto</w:t>
      </w:r>
      <w:r>
        <w:rPr>
          <w:rFonts w:ascii="Arial" w:hAnsi="Arial" w:cs="Arial"/>
          <w:color w:val="000000" w:themeColor="text1"/>
          <w:sz w:val="24"/>
          <w:szCs w:val="24"/>
        </w:rPr>
        <w:t>r.</w:t>
      </w:r>
    </w:p>
    <w:p w14:paraId="381DDF8A" w14:textId="77777777" w:rsidR="000528F6" w:rsidRPr="00D64FC5" w:rsidRDefault="000528F6" w:rsidP="000528F6">
      <w:pPr>
        <w:spacing w:after="120" w:line="360" w:lineRule="auto"/>
        <w:ind w:left="1134" w:hanging="1134"/>
        <w:rPr>
          <w:rFonts w:ascii="Arial" w:hAnsi="Arial" w:cs="Arial"/>
          <w:color w:val="000000" w:themeColor="text1"/>
          <w:sz w:val="24"/>
          <w:szCs w:val="24"/>
        </w:rPr>
      </w:pPr>
    </w:p>
    <w:p w14:paraId="6D158C2B" w14:textId="77777777" w:rsidR="000528F6" w:rsidRPr="00D64FC5" w:rsidRDefault="000528F6" w:rsidP="000528F6">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20.2.</w:t>
      </w:r>
      <w:r>
        <w:rPr>
          <w:rFonts w:ascii="Arial" w:hAnsi="Arial" w:cs="Arial"/>
          <w:color w:val="000000" w:themeColor="text1"/>
          <w:sz w:val="24"/>
          <w:szCs w:val="24"/>
        </w:rPr>
        <w:t>8</w:t>
      </w:r>
      <w:r w:rsidRPr="00D64FC5">
        <w:rPr>
          <w:rFonts w:ascii="Arial" w:hAnsi="Arial" w:cs="Arial"/>
          <w:color w:val="000000" w:themeColor="text1"/>
          <w:sz w:val="24"/>
          <w:szCs w:val="24"/>
        </w:rPr>
        <w:t>.2</w:t>
      </w:r>
      <w:r w:rsidRPr="00D64FC5">
        <w:rPr>
          <w:rFonts w:ascii="Arial" w:hAnsi="Arial" w:cs="Arial"/>
          <w:color w:val="000000" w:themeColor="text1"/>
          <w:sz w:val="24"/>
          <w:szCs w:val="24"/>
        </w:rPr>
        <w:tab/>
        <w:t xml:space="preserve">The requirements of this Sub-Clause 20.2 are in addition to those of any other Sub-Clause which may apply to the Claim. </w:t>
      </w:r>
    </w:p>
    <w:p w14:paraId="6EAF420F" w14:textId="77777777" w:rsidR="000528F6" w:rsidRPr="00D64FC5" w:rsidRDefault="000528F6" w:rsidP="000528F6">
      <w:pPr>
        <w:spacing w:after="120" w:line="360" w:lineRule="auto"/>
        <w:ind w:left="1134" w:hanging="1134"/>
        <w:rPr>
          <w:rFonts w:ascii="Arial" w:hAnsi="Arial" w:cs="Arial"/>
          <w:color w:val="000000" w:themeColor="text1"/>
          <w:sz w:val="24"/>
          <w:szCs w:val="24"/>
        </w:rPr>
      </w:pPr>
    </w:p>
    <w:p w14:paraId="54861DC7" w14:textId="77777777" w:rsidR="000528F6" w:rsidRPr="00D64FC5" w:rsidRDefault="000528F6" w:rsidP="000528F6">
      <w:pPr>
        <w:spacing w:after="120"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20.2.</w:t>
      </w:r>
      <w:r>
        <w:rPr>
          <w:rFonts w:ascii="Arial" w:hAnsi="Arial" w:cs="Arial"/>
          <w:color w:val="000000" w:themeColor="text1"/>
          <w:sz w:val="24"/>
          <w:szCs w:val="24"/>
        </w:rPr>
        <w:t>8</w:t>
      </w:r>
      <w:r w:rsidRPr="00D64FC5">
        <w:rPr>
          <w:rFonts w:ascii="Arial" w:hAnsi="Arial" w:cs="Arial"/>
          <w:color w:val="000000" w:themeColor="text1"/>
          <w:sz w:val="24"/>
          <w:szCs w:val="24"/>
        </w:rPr>
        <w:t>.3</w:t>
      </w:r>
      <w:r w:rsidRPr="00D64FC5">
        <w:rPr>
          <w:rFonts w:ascii="Arial" w:hAnsi="Arial" w:cs="Arial"/>
          <w:color w:val="000000" w:themeColor="text1"/>
          <w:sz w:val="24"/>
          <w:szCs w:val="24"/>
        </w:rPr>
        <w:tab/>
        <w:t>If the claiming Party fails to comply with this or any other Sub-Clause in relation to the Claim any EOT (in the case of the Contractor as the claiming Party) or extension of the DLP (in the case of the Employer as the claiming Party), shall take account of the extent (if any) to which the failure has prevented or prejudiced proper investigation of the Claim by the Engineer.</w:t>
      </w:r>
    </w:p>
    <w:p w14:paraId="38B11694" w14:textId="1EE788FE" w:rsidR="00572293" w:rsidRPr="00D64FC5" w:rsidRDefault="00572293" w:rsidP="00D64FC5">
      <w:pPr>
        <w:spacing w:after="120" w:line="360" w:lineRule="auto"/>
        <w:ind w:left="90" w:hanging="1309"/>
        <w:rPr>
          <w:rFonts w:ascii="Arial" w:hAnsi="Arial" w:cs="Arial"/>
          <w:color w:val="000000" w:themeColor="text1"/>
          <w:sz w:val="24"/>
          <w:szCs w:val="24"/>
        </w:rPr>
      </w:pPr>
    </w:p>
    <w:p w14:paraId="5EFD2B8B" w14:textId="6AEDDAF1" w:rsidR="00703619" w:rsidRPr="00D64FC5" w:rsidRDefault="00703619"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21.</w:t>
      </w:r>
      <w:r w:rsidR="00A41690"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Disputes and Arbitration</w:t>
      </w:r>
    </w:p>
    <w:p w14:paraId="317C5D4C"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0B13F25F" w14:textId="3D7C9E98" w:rsidR="00703619" w:rsidRPr="00D64FC5" w:rsidRDefault="00703619"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21.1</w:t>
      </w:r>
      <w:r w:rsidR="00A41690"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Constitution of the Dispute Avoidance / Adjudication Board (DAAB)</w:t>
      </w:r>
    </w:p>
    <w:p w14:paraId="1745DE1C"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6E66A977" w14:textId="5E12BDEF" w:rsidR="00703619" w:rsidRPr="00C33238" w:rsidRDefault="00703619" w:rsidP="0025008C">
      <w:pPr>
        <w:spacing w:after="120" w:line="360" w:lineRule="auto"/>
        <w:ind w:left="1134" w:hanging="1134"/>
        <w:rPr>
          <w:rFonts w:ascii="Arial" w:hAnsi="Arial" w:cs="Arial"/>
          <w:color w:val="000000" w:themeColor="text1"/>
          <w:sz w:val="24"/>
          <w:szCs w:val="24"/>
        </w:rPr>
      </w:pPr>
      <w:r w:rsidRPr="00C33238">
        <w:rPr>
          <w:rFonts w:ascii="Arial" w:hAnsi="Arial" w:cs="Arial"/>
          <w:color w:val="000000" w:themeColor="text1"/>
          <w:sz w:val="24"/>
          <w:szCs w:val="24"/>
        </w:rPr>
        <w:t>21.1.1</w:t>
      </w:r>
      <w:r w:rsidRPr="00C33238">
        <w:rPr>
          <w:rFonts w:ascii="Arial" w:hAnsi="Arial" w:cs="Arial"/>
          <w:color w:val="000000" w:themeColor="text1"/>
          <w:sz w:val="24"/>
          <w:szCs w:val="24"/>
        </w:rPr>
        <w:tab/>
        <w:t>Disputes shall be decided by a DAAB in accordance with Sub-Clause 21.</w:t>
      </w:r>
      <w:r w:rsidR="00D70A54" w:rsidRPr="00C33238">
        <w:rPr>
          <w:rFonts w:ascii="Arial" w:hAnsi="Arial" w:cs="Arial"/>
          <w:color w:val="000000" w:themeColor="text1"/>
          <w:sz w:val="24"/>
          <w:szCs w:val="24"/>
        </w:rPr>
        <w:t xml:space="preserve">3 </w:t>
      </w:r>
      <w:r w:rsidRPr="00C33238">
        <w:rPr>
          <w:rFonts w:ascii="Arial" w:hAnsi="Arial" w:cs="Arial"/>
          <w:color w:val="000000" w:themeColor="text1"/>
          <w:sz w:val="24"/>
          <w:szCs w:val="24"/>
        </w:rPr>
        <w:t xml:space="preserve">[Obtaining DAAB's Decision]. </w:t>
      </w:r>
    </w:p>
    <w:p w14:paraId="73803D81" w14:textId="77777777" w:rsidR="00703619" w:rsidRPr="00C33238" w:rsidRDefault="00703619" w:rsidP="0025008C">
      <w:pPr>
        <w:spacing w:after="120" w:line="360" w:lineRule="auto"/>
        <w:ind w:left="1134" w:hanging="1134"/>
        <w:rPr>
          <w:rFonts w:ascii="Arial" w:hAnsi="Arial" w:cs="Arial"/>
          <w:color w:val="000000" w:themeColor="text1"/>
          <w:sz w:val="24"/>
          <w:szCs w:val="24"/>
        </w:rPr>
      </w:pPr>
    </w:p>
    <w:p w14:paraId="19C460B2" w14:textId="5210B5A0" w:rsidR="00703619" w:rsidRPr="00C33238" w:rsidRDefault="00703619" w:rsidP="0025008C">
      <w:pPr>
        <w:spacing w:after="120" w:line="360" w:lineRule="auto"/>
        <w:ind w:left="1134" w:hanging="1134"/>
        <w:rPr>
          <w:rFonts w:ascii="Arial" w:hAnsi="Arial" w:cs="Arial"/>
          <w:color w:val="000000" w:themeColor="text1"/>
          <w:sz w:val="24"/>
          <w:szCs w:val="24"/>
        </w:rPr>
      </w:pPr>
      <w:r w:rsidRPr="00C33238">
        <w:rPr>
          <w:rFonts w:ascii="Arial" w:hAnsi="Arial" w:cs="Arial"/>
          <w:color w:val="000000" w:themeColor="text1"/>
          <w:sz w:val="24"/>
          <w:szCs w:val="24"/>
        </w:rPr>
        <w:t>21.1.2</w:t>
      </w:r>
      <w:r w:rsidRPr="00C33238">
        <w:rPr>
          <w:rFonts w:ascii="Arial" w:hAnsi="Arial" w:cs="Arial"/>
          <w:color w:val="000000" w:themeColor="text1"/>
          <w:sz w:val="24"/>
          <w:szCs w:val="24"/>
        </w:rPr>
        <w:tab/>
        <w:t xml:space="preserve">The Parties shall jointly appoint the member(s) of the DAAB </w:t>
      </w:r>
      <w:r w:rsidR="00A67DD9" w:rsidRPr="00C33238">
        <w:rPr>
          <w:rFonts w:ascii="Arial" w:hAnsi="Arial" w:cs="Arial"/>
          <w:color w:val="000000" w:themeColor="text1"/>
          <w:sz w:val="24"/>
          <w:szCs w:val="24"/>
        </w:rPr>
        <w:t>on an ad hoc basis as an</w:t>
      </w:r>
      <w:r w:rsidR="002B75D4" w:rsidRPr="00C33238">
        <w:rPr>
          <w:rFonts w:ascii="Arial" w:hAnsi="Arial" w:cs="Arial"/>
          <w:color w:val="000000" w:themeColor="text1"/>
          <w:sz w:val="24"/>
          <w:szCs w:val="24"/>
        </w:rPr>
        <w:t>d</w:t>
      </w:r>
      <w:r w:rsidR="00A67DD9" w:rsidRPr="00C33238">
        <w:rPr>
          <w:rFonts w:ascii="Arial" w:hAnsi="Arial" w:cs="Arial"/>
          <w:color w:val="000000" w:themeColor="text1"/>
          <w:sz w:val="24"/>
          <w:szCs w:val="24"/>
        </w:rPr>
        <w:t xml:space="preserve"> when a</w:t>
      </w:r>
      <w:r w:rsidR="00B21698" w:rsidRPr="00C33238">
        <w:rPr>
          <w:rFonts w:ascii="Arial" w:hAnsi="Arial" w:cs="Arial"/>
          <w:color w:val="000000" w:themeColor="text1"/>
          <w:sz w:val="24"/>
          <w:szCs w:val="24"/>
        </w:rPr>
        <w:t xml:space="preserve"> </w:t>
      </w:r>
      <w:r w:rsidR="005A5398" w:rsidRPr="00C33238">
        <w:rPr>
          <w:rFonts w:ascii="Arial" w:hAnsi="Arial" w:cs="Arial"/>
          <w:color w:val="000000" w:themeColor="text1"/>
          <w:sz w:val="24"/>
          <w:szCs w:val="24"/>
        </w:rPr>
        <w:t>Dispute</w:t>
      </w:r>
      <w:r w:rsidR="00732065" w:rsidRPr="00C33238">
        <w:rPr>
          <w:rFonts w:ascii="Arial" w:hAnsi="Arial" w:cs="Arial"/>
          <w:color w:val="000000" w:themeColor="text1"/>
          <w:sz w:val="24"/>
          <w:szCs w:val="24"/>
        </w:rPr>
        <w:t xml:space="preserve"> requires the DAAB</w:t>
      </w:r>
      <w:r w:rsidRPr="00C33238">
        <w:rPr>
          <w:rFonts w:ascii="Arial" w:hAnsi="Arial" w:cs="Arial"/>
          <w:color w:val="000000" w:themeColor="text1"/>
          <w:sz w:val="24"/>
          <w:szCs w:val="24"/>
        </w:rPr>
        <w:t>.</w:t>
      </w:r>
      <w:r w:rsidR="00293DE1" w:rsidRPr="00C33238">
        <w:rPr>
          <w:rFonts w:ascii="Arial" w:hAnsi="Arial" w:cs="Arial"/>
          <w:color w:val="000000" w:themeColor="text1"/>
          <w:sz w:val="24"/>
          <w:szCs w:val="24"/>
        </w:rPr>
        <w:t xml:space="preserve"> [</w:t>
      </w:r>
      <w:r w:rsidR="008249FE" w:rsidRPr="00C33238">
        <w:rPr>
          <w:rFonts w:ascii="Arial" w:hAnsi="Arial" w:cs="Arial"/>
          <w:color w:val="000000" w:themeColor="text1"/>
          <w:sz w:val="24"/>
          <w:szCs w:val="24"/>
        </w:rPr>
        <w:t>Our addition]</w:t>
      </w:r>
    </w:p>
    <w:p w14:paraId="1DBE569F" w14:textId="77777777" w:rsidR="00703619" w:rsidRPr="00C33238" w:rsidRDefault="00703619" w:rsidP="0025008C">
      <w:pPr>
        <w:spacing w:after="120" w:line="360" w:lineRule="auto"/>
        <w:ind w:left="1134" w:hanging="1134"/>
        <w:rPr>
          <w:rFonts w:ascii="Arial" w:hAnsi="Arial" w:cs="Arial"/>
          <w:color w:val="000000" w:themeColor="text1"/>
          <w:sz w:val="24"/>
          <w:szCs w:val="24"/>
        </w:rPr>
      </w:pPr>
    </w:p>
    <w:p w14:paraId="2A0DCFF4" w14:textId="60163DBB" w:rsidR="00703619" w:rsidRPr="00C33238" w:rsidRDefault="00703619" w:rsidP="0025008C">
      <w:pPr>
        <w:spacing w:after="120" w:line="360" w:lineRule="auto"/>
        <w:ind w:left="1134" w:hanging="1134"/>
        <w:rPr>
          <w:rFonts w:ascii="Arial" w:hAnsi="Arial" w:cs="Arial"/>
          <w:color w:val="000000" w:themeColor="text1"/>
          <w:sz w:val="24"/>
          <w:szCs w:val="24"/>
        </w:rPr>
      </w:pPr>
      <w:r w:rsidRPr="00C33238">
        <w:rPr>
          <w:rFonts w:ascii="Arial" w:hAnsi="Arial" w:cs="Arial"/>
          <w:color w:val="000000" w:themeColor="text1"/>
          <w:sz w:val="24"/>
          <w:szCs w:val="24"/>
        </w:rPr>
        <w:t>21.1.3</w:t>
      </w:r>
      <w:r w:rsidRPr="00C33238">
        <w:rPr>
          <w:rFonts w:ascii="Arial" w:hAnsi="Arial" w:cs="Arial"/>
          <w:color w:val="000000" w:themeColor="text1"/>
          <w:sz w:val="24"/>
          <w:szCs w:val="24"/>
        </w:rPr>
        <w:tab/>
        <w:t>The DAAB shall comprise</w:t>
      </w:r>
      <w:r w:rsidR="005377CF" w:rsidRPr="00C33238">
        <w:rPr>
          <w:rFonts w:ascii="Arial" w:hAnsi="Arial" w:cs="Arial"/>
          <w:color w:val="000000" w:themeColor="text1"/>
          <w:sz w:val="24"/>
          <w:szCs w:val="24"/>
        </w:rPr>
        <w:t>,</w:t>
      </w:r>
      <w:r w:rsidRPr="00C33238">
        <w:rPr>
          <w:rFonts w:ascii="Arial" w:hAnsi="Arial" w:cs="Arial"/>
          <w:color w:val="000000" w:themeColor="text1"/>
          <w:sz w:val="24"/>
          <w:szCs w:val="24"/>
        </w:rPr>
        <w:t xml:space="preserve"> either one suitably qualified member (the "sole member") or three suitably qualified members (the "members"). </w:t>
      </w:r>
    </w:p>
    <w:p w14:paraId="781A9921" w14:textId="77777777" w:rsidR="00703619" w:rsidRPr="00C33238" w:rsidRDefault="00703619" w:rsidP="0025008C">
      <w:pPr>
        <w:spacing w:after="120" w:line="360" w:lineRule="auto"/>
        <w:ind w:left="1134" w:hanging="1134"/>
        <w:rPr>
          <w:rFonts w:ascii="Arial" w:hAnsi="Arial" w:cs="Arial"/>
          <w:color w:val="000000" w:themeColor="text1"/>
          <w:sz w:val="24"/>
          <w:szCs w:val="24"/>
        </w:rPr>
      </w:pPr>
    </w:p>
    <w:p w14:paraId="2F718ACA" w14:textId="3B7B13D3" w:rsidR="00703619" w:rsidRPr="00C33238" w:rsidRDefault="00703619" w:rsidP="0025008C">
      <w:pPr>
        <w:spacing w:after="120" w:line="360" w:lineRule="auto"/>
        <w:ind w:left="1134" w:hanging="1134"/>
        <w:rPr>
          <w:rFonts w:ascii="Arial" w:hAnsi="Arial" w:cs="Arial"/>
          <w:color w:val="000000" w:themeColor="text1"/>
          <w:sz w:val="24"/>
          <w:szCs w:val="24"/>
        </w:rPr>
      </w:pPr>
      <w:r w:rsidRPr="00C33238">
        <w:rPr>
          <w:rFonts w:ascii="Arial" w:hAnsi="Arial" w:cs="Arial"/>
          <w:color w:val="000000" w:themeColor="text1"/>
          <w:sz w:val="24"/>
          <w:szCs w:val="24"/>
        </w:rPr>
        <w:t>21.1.4</w:t>
      </w:r>
      <w:r w:rsidRPr="00C33238">
        <w:rPr>
          <w:rFonts w:ascii="Arial" w:hAnsi="Arial" w:cs="Arial"/>
          <w:color w:val="000000" w:themeColor="text1"/>
          <w:sz w:val="24"/>
          <w:szCs w:val="24"/>
        </w:rPr>
        <w:tab/>
        <w:t xml:space="preserve">If the </w:t>
      </w:r>
      <w:r w:rsidR="00804A83" w:rsidRPr="00C33238">
        <w:rPr>
          <w:rFonts w:ascii="Arial" w:hAnsi="Arial" w:cs="Arial"/>
          <w:color w:val="000000" w:themeColor="text1"/>
          <w:sz w:val="24"/>
          <w:szCs w:val="24"/>
        </w:rPr>
        <w:t>parties do not agree on a sole</w:t>
      </w:r>
      <w:r w:rsidR="005377CF" w:rsidRPr="00C33238">
        <w:rPr>
          <w:rFonts w:ascii="Arial" w:hAnsi="Arial" w:cs="Arial"/>
          <w:color w:val="000000" w:themeColor="text1"/>
          <w:sz w:val="24"/>
          <w:szCs w:val="24"/>
        </w:rPr>
        <w:t>,</w:t>
      </w:r>
      <w:r w:rsidRPr="00C33238">
        <w:rPr>
          <w:rFonts w:ascii="Arial" w:hAnsi="Arial" w:cs="Arial"/>
          <w:color w:val="000000" w:themeColor="text1"/>
          <w:sz w:val="24"/>
          <w:szCs w:val="24"/>
        </w:rPr>
        <w:t xml:space="preserve"> </w:t>
      </w:r>
      <w:r w:rsidR="00213050" w:rsidRPr="00C33238">
        <w:rPr>
          <w:rFonts w:ascii="Arial" w:hAnsi="Arial" w:cs="Arial"/>
          <w:color w:val="000000" w:themeColor="text1"/>
          <w:sz w:val="24"/>
          <w:szCs w:val="24"/>
        </w:rPr>
        <w:t xml:space="preserve">then </w:t>
      </w:r>
      <w:r w:rsidRPr="00C33238">
        <w:rPr>
          <w:rFonts w:ascii="Arial" w:hAnsi="Arial" w:cs="Arial"/>
          <w:color w:val="000000" w:themeColor="text1"/>
          <w:sz w:val="24"/>
          <w:szCs w:val="24"/>
        </w:rPr>
        <w:t xml:space="preserve">the DAAB shall </w:t>
      </w:r>
      <w:r w:rsidR="00213050" w:rsidRPr="00C33238">
        <w:rPr>
          <w:rFonts w:ascii="Arial" w:hAnsi="Arial" w:cs="Arial"/>
          <w:color w:val="000000" w:themeColor="text1"/>
          <w:sz w:val="24"/>
          <w:szCs w:val="24"/>
        </w:rPr>
        <w:t xml:space="preserve">automatically </w:t>
      </w:r>
      <w:r w:rsidRPr="00C33238">
        <w:rPr>
          <w:rFonts w:ascii="Arial" w:hAnsi="Arial" w:cs="Arial"/>
          <w:color w:val="000000" w:themeColor="text1"/>
          <w:sz w:val="24"/>
          <w:szCs w:val="24"/>
        </w:rPr>
        <w:t>comprise three members.</w:t>
      </w:r>
    </w:p>
    <w:p w14:paraId="31E62E57" w14:textId="77777777" w:rsidR="00703619" w:rsidRPr="00C33238" w:rsidRDefault="00703619" w:rsidP="0025008C">
      <w:pPr>
        <w:spacing w:after="120" w:line="360" w:lineRule="auto"/>
        <w:ind w:left="1134" w:hanging="1134"/>
        <w:rPr>
          <w:rFonts w:ascii="Arial" w:hAnsi="Arial" w:cs="Arial"/>
          <w:color w:val="000000" w:themeColor="text1"/>
          <w:sz w:val="24"/>
          <w:szCs w:val="24"/>
        </w:rPr>
      </w:pPr>
    </w:p>
    <w:p w14:paraId="668C99F8" w14:textId="7BB46615" w:rsidR="00703619" w:rsidRPr="00C33238" w:rsidRDefault="00703619" w:rsidP="0025008C">
      <w:pPr>
        <w:spacing w:after="120" w:line="360" w:lineRule="auto"/>
        <w:ind w:left="1134" w:hanging="1134"/>
        <w:rPr>
          <w:rFonts w:ascii="Arial" w:hAnsi="Arial" w:cs="Arial"/>
          <w:color w:val="000000" w:themeColor="text1"/>
          <w:sz w:val="24"/>
          <w:szCs w:val="24"/>
        </w:rPr>
      </w:pPr>
      <w:r w:rsidRPr="00C33238">
        <w:rPr>
          <w:rFonts w:ascii="Arial" w:hAnsi="Arial" w:cs="Arial"/>
          <w:color w:val="000000" w:themeColor="text1"/>
          <w:sz w:val="24"/>
          <w:szCs w:val="24"/>
        </w:rPr>
        <w:t>21.1.5</w:t>
      </w:r>
      <w:r w:rsidRPr="00C33238">
        <w:rPr>
          <w:rFonts w:ascii="Arial" w:hAnsi="Arial" w:cs="Arial"/>
          <w:color w:val="000000" w:themeColor="text1"/>
          <w:sz w:val="24"/>
          <w:szCs w:val="24"/>
        </w:rPr>
        <w:tab/>
        <w:t xml:space="preserve">The sole member or three members (as the case may be) shall be </w:t>
      </w:r>
      <w:r w:rsidR="00CE6BB1" w:rsidRPr="00C33238">
        <w:rPr>
          <w:rFonts w:ascii="Arial" w:hAnsi="Arial" w:cs="Arial"/>
          <w:color w:val="000000" w:themeColor="text1"/>
          <w:sz w:val="24"/>
          <w:szCs w:val="24"/>
        </w:rPr>
        <w:t>proposed by the Parties</w:t>
      </w:r>
      <w:r w:rsidRPr="00C33238">
        <w:rPr>
          <w:rFonts w:ascii="Arial" w:hAnsi="Arial" w:cs="Arial"/>
          <w:color w:val="000000" w:themeColor="text1"/>
          <w:sz w:val="24"/>
          <w:szCs w:val="24"/>
        </w:rPr>
        <w:t>, other than anyone who is unable or unwilling to accept appointment to the DAAB.</w:t>
      </w:r>
    </w:p>
    <w:p w14:paraId="3AFB9B2E" w14:textId="77777777" w:rsidR="00703619" w:rsidRPr="00C33238" w:rsidRDefault="00703619" w:rsidP="0025008C">
      <w:pPr>
        <w:spacing w:after="120" w:line="360" w:lineRule="auto"/>
        <w:ind w:left="1134" w:hanging="1134"/>
        <w:rPr>
          <w:rFonts w:ascii="Arial" w:hAnsi="Arial" w:cs="Arial"/>
          <w:color w:val="000000" w:themeColor="text1"/>
          <w:sz w:val="24"/>
          <w:szCs w:val="24"/>
        </w:rPr>
      </w:pPr>
    </w:p>
    <w:p w14:paraId="617D169D" w14:textId="77777777" w:rsidR="00703619" w:rsidRPr="00C33238" w:rsidRDefault="00703619" w:rsidP="0025008C">
      <w:pPr>
        <w:spacing w:after="120" w:line="360" w:lineRule="auto"/>
        <w:ind w:left="1134" w:hanging="1134"/>
        <w:rPr>
          <w:rFonts w:ascii="Arial" w:hAnsi="Arial" w:cs="Arial"/>
          <w:color w:val="000000" w:themeColor="text1"/>
          <w:sz w:val="24"/>
          <w:szCs w:val="24"/>
        </w:rPr>
      </w:pPr>
      <w:r w:rsidRPr="00C33238">
        <w:rPr>
          <w:rFonts w:ascii="Arial" w:hAnsi="Arial" w:cs="Arial"/>
          <w:color w:val="000000" w:themeColor="text1"/>
          <w:sz w:val="24"/>
          <w:szCs w:val="24"/>
        </w:rPr>
        <w:t>21.1.6</w:t>
      </w:r>
      <w:r w:rsidRPr="00C33238">
        <w:rPr>
          <w:rFonts w:ascii="Arial" w:hAnsi="Arial" w:cs="Arial"/>
          <w:color w:val="000000" w:themeColor="text1"/>
          <w:sz w:val="24"/>
          <w:szCs w:val="24"/>
        </w:rPr>
        <w:tab/>
        <w:t xml:space="preserve">If the DAAB is to comprise three members, each Party shall select one member for the agreement of the other Party. </w:t>
      </w:r>
    </w:p>
    <w:p w14:paraId="16D97C40" w14:textId="77777777" w:rsidR="00703619" w:rsidRPr="00C33238" w:rsidRDefault="00703619" w:rsidP="0025008C">
      <w:pPr>
        <w:spacing w:after="120" w:line="360" w:lineRule="auto"/>
        <w:ind w:left="1134" w:hanging="1134"/>
        <w:rPr>
          <w:rFonts w:ascii="Arial" w:hAnsi="Arial" w:cs="Arial"/>
          <w:color w:val="000000" w:themeColor="text1"/>
          <w:sz w:val="24"/>
          <w:szCs w:val="24"/>
        </w:rPr>
      </w:pPr>
    </w:p>
    <w:p w14:paraId="3080565A" w14:textId="092C3860" w:rsidR="00703619" w:rsidRPr="00C33238" w:rsidRDefault="00703619" w:rsidP="0025008C">
      <w:pPr>
        <w:spacing w:after="120" w:line="360" w:lineRule="auto"/>
        <w:ind w:left="1134" w:hanging="1134"/>
        <w:rPr>
          <w:rFonts w:ascii="Arial" w:hAnsi="Arial" w:cs="Arial"/>
          <w:color w:val="000000" w:themeColor="text1"/>
          <w:sz w:val="24"/>
          <w:szCs w:val="24"/>
        </w:rPr>
      </w:pPr>
      <w:r w:rsidRPr="00C33238">
        <w:rPr>
          <w:rFonts w:ascii="Arial" w:hAnsi="Arial" w:cs="Arial"/>
          <w:color w:val="000000" w:themeColor="text1"/>
          <w:sz w:val="24"/>
          <w:szCs w:val="24"/>
        </w:rPr>
        <w:t>21.1.7</w:t>
      </w:r>
      <w:r w:rsidRPr="00C33238">
        <w:rPr>
          <w:rFonts w:ascii="Arial" w:hAnsi="Arial" w:cs="Arial"/>
          <w:color w:val="000000" w:themeColor="text1"/>
          <w:sz w:val="24"/>
          <w:szCs w:val="24"/>
        </w:rPr>
        <w:tab/>
        <w:t xml:space="preserve">The Parties shall consult both these members and </w:t>
      </w:r>
      <w:r w:rsidR="00EA1283" w:rsidRPr="00C33238">
        <w:rPr>
          <w:rFonts w:ascii="Arial" w:hAnsi="Arial" w:cs="Arial"/>
          <w:color w:val="000000" w:themeColor="text1"/>
          <w:sz w:val="24"/>
          <w:szCs w:val="24"/>
        </w:rPr>
        <w:t xml:space="preserve">these members </w:t>
      </w:r>
      <w:r w:rsidRPr="00C33238">
        <w:rPr>
          <w:rFonts w:ascii="Arial" w:hAnsi="Arial" w:cs="Arial"/>
          <w:color w:val="000000" w:themeColor="text1"/>
          <w:sz w:val="24"/>
          <w:szCs w:val="24"/>
        </w:rPr>
        <w:t>shall agree on the third member, who shall be appointed to act as chairperson.</w:t>
      </w:r>
    </w:p>
    <w:p w14:paraId="467D8FE4" w14:textId="77777777" w:rsidR="00703619" w:rsidRPr="00C33238" w:rsidRDefault="00703619" w:rsidP="0025008C">
      <w:pPr>
        <w:spacing w:after="120" w:line="360" w:lineRule="auto"/>
        <w:ind w:left="1134" w:hanging="1134"/>
        <w:rPr>
          <w:rFonts w:ascii="Arial" w:hAnsi="Arial" w:cs="Arial"/>
          <w:color w:val="000000" w:themeColor="text1"/>
          <w:sz w:val="24"/>
          <w:szCs w:val="24"/>
        </w:rPr>
      </w:pPr>
    </w:p>
    <w:p w14:paraId="5A05E575" w14:textId="77777777" w:rsidR="00703619" w:rsidRPr="00C33238" w:rsidRDefault="00703619" w:rsidP="0025008C">
      <w:pPr>
        <w:spacing w:after="120" w:line="360" w:lineRule="auto"/>
        <w:ind w:left="1134" w:hanging="1134"/>
        <w:rPr>
          <w:rFonts w:ascii="Arial" w:hAnsi="Arial" w:cs="Arial"/>
          <w:color w:val="000000" w:themeColor="text1"/>
          <w:sz w:val="24"/>
          <w:szCs w:val="24"/>
        </w:rPr>
      </w:pPr>
      <w:r w:rsidRPr="00C33238">
        <w:rPr>
          <w:rFonts w:ascii="Arial" w:hAnsi="Arial" w:cs="Arial"/>
          <w:color w:val="000000" w:themeColor="text1"/>
          <w:sz w:val="24"/>
          <w:szCs w:val="24"/>
        </w:rPr>
        <w:t>21.1.8</w:t>
      </w:r>
      <w:r w:rsidRPr="00C33238">
        <w:rPr>
          <w:rFonts w:ascii="Arial" w:hAnsi="Arial" w:cs="Arial"/>
          <w:color w:val="000000" w:themeColor="text1"/>
          <w:sz w:val="24"/>
          <w:szCs w:val="24"/>
        </w:rPr>
        <w:tab/>
        <w:t>The DAAB shall be deemed to be constituted on the date that the Parties and the sole member or the three members (as the case may be) of the DAAB have all signed a DAAB Agreement.</w:t>
      </w:r>
    </w:p>
    <w:p w14:paraId="2F40AC38" w14:textId="77777777" w:rsidR="00703619" w:rsidRPr="00C33238" w:rsidRDefault="00703619" w:rsidP="0025008C">
      <w:pPr>
        <w:spacing w:after="120" w:line="360" w:lineRule="auto"/>
        <w:ind w:left="1134" w:hanging="1134"/>
        <w:rPr>
          <w:rFonts w:ascii="Arial" w:hAnsi="Arial" w:cs="Arial"/>
          <w:color w:val="000000" w:themeColor="text1"/>
          <w:sz w:val="24"/>
          <w:szCs w:val="24"/>
        </w:rPr>
      </w:pPr>
    </w:p>
    <w:p w14:paraId="5F1BBDB4" w14:textId="6E51BCAE" w:rsidR="00703619" w:rsidRPr="00C33238" w:rsidRDefault="00703619" w:rsidP="0025008C">
      <w:pPr>
        <w:spacing w:after="120" w:line="360" w:lineRule="auto"/>
        <w:ind w:left="1134" w:hanging="1134"/>
        <w:rPr>
          <w:rFonts w:ascii="Arial" w:hAnsi="Arial" w:cs="Arial"/>
          <w:color w:val="000000" w:themeColor="text1"/>
          <w:sz w:val="24"/>
          <w:szCs w:val="24"/>
        </w:rPr>
      </w:pPr>
      <w:r w:rsidRPr="00C33238">
        <w:rPr>
          <w:rFonts w:ascii="Arial" w:hAnsi="Arial" w:cs="Arial"/>
          <w:color w:val="000000" w:themeColor="text1"/>
          <w:sz w:val="24"/>
          <w:szCs w:val="24"/>
        </w:rPr>
        <w:t>21.1.9</w:t>
      </w:r>
      <w:r w:rsidRPr="00C33238">
        <w:rPr>
          <w:rFonts w:ascii="Arial" w:hAnsi="Arial" w:cs="Arial"/>
          <w:color w:val="000000" w:themeColor="text1"/>
          <w:sz w:val="24"/>
          <w:szCs w:val="24"/>
        </w:rPr>
        <w:tab/>
        <w:t>The terms of the remuneration of either the sole member or each of the three members, including the remuneration of any expert whom the DAAB consults, shall be mutually agreed by the Parties when agreeing</w:t>
      </w:r>
      <w:r w:rsidR="00D93B02" w:rsidRPr="00C33238">
        <w:rPr>
          <w:rFonts w:ascii="Arial" w:hAnsi="Arial" w:cs="Arial"/>
          <w:color w:val="000000" w:themeColor="text1"/>
          <w:sz w:val="24"/>
          <w:szCs w:val="24"/>
        </w:rPr>
        <w:t xml:space="preserve"> to</w:t>
      </w:r>
      <w:r w:rsidRPr="00C33238">
        <w:rPr>
          <w:rFonts w:ascii="Arial" w:hAnsi="Arial" w:cs="Arial"/>
          <w:color w:val="000000" w:themeColor="text1"/>
          <w:sz w:val="24"/>
          <w:szCs w:val="24"/>
        </w:rPr>
        <w:t xml:space="preserve"> the terms of the DAAB Agreement. </w:t>
      </w:r>
    </w:p>
    <w:p w14:paraId="464988AB" w14:textId="77777777" w:rsidR="00703619" w:rsidRPr="00C33238" w:rsidRDefault="00703619" w:rsidP="0025008C">
      <w:pPr>
        <w:spacing w:after="120" w:line="360" w:lineRule="auto"/>
        <w:ind w:left="1134" w:hanging="1134"/>
        <w:rPr>
          <w:rFonts w:ascii="Arial" w:hAnsi="Arial" w:cs="Arial"/>
          <w:color w:val="000000" w:themeColor="text1"/>
          <w:sz w:val="24"/>
          <w:szCs w:val="24"/>
        </w:rPr>
      </w:pPr>
    </w:p>
    <w:p w14:paraId="0E0CDFA4" w14:textId="3E29F355" w:rsidR="00703619" w:rsidRPr="00C33238" w:rsidRDefault="00703619" w:rsidP="0025008C">
      <w:pPr>
        <w:tabs>
          <w:tab w:val="left" w:pos="0"/>
        </w:tabs>
        <w:spacing w:after="120" w:line="360" w:lineRule="auto"/>
        <w:ind w:left="1134" w:hanging="1134"/>
        <w:rPr>
          <w:rFonts w:ascii="Arial" w:hAnsi="Arial" w:cs="Arial"/>
          <w:color w:val="000000" w:themeColor="text1"/>
          <w:sz w:val="24"/>
          <w:szCs w:val="24"/>
        </w:rPr>
      </w:pPr>
      <w:r w:rsidRPr="00C33238">
        <w:rPr>
          <w:rFonts w:ascii="Arial" w:hAnsi="Arial" w:cs="Arial"/>
          <w:color w:val="000000" w:themeColor="text1"/>
          <w:sz w:val="24"/>
          <w:szCs w:val="24"/>
        </w:rPr>
        <w:t>21.1.10</w:t>
      </w:r>
      <w:r w:rsidR="00A41690" w:rsidRPr="00C33238">
        <w:rPr>
          <w:rFonts w:ascii="Arial" w:hAnsi="Arial" w:cs="Arial"/>
          <w:color w:val="000000" w:themeColor="text1"/>
          <w:sz w:val="24"/>
          <w:szCs w:val="24"/>
        </w:rPr>
        <w:tab/>
      </w:r>
      <w:r w:rsidR="00693DDB" w:rsidRPr="00C33238">
        <w:rPr>
          <w:rFonts w:ascii="Arial" w:hAnsi="Arial" w:cs="Arial"/>
          <w:color w:val="000000" w:themeColor="text1"/>
          <w:sz w:val="24"/>
          <w:szCs w:val="24"/>
        </w:rPr>
        <w:t>The Contractor</w:t>
      </w:r>
      <w:r w:rsidRPr="00C33238">
        <w:rPr>
          <w:rFonts w:ascii="Arial" w:hAnsi="Arial" w:cs="Arial"/>
          <w:color w:val="000000" w:themeColor="text1"/>
          <w:sz w:val="24"/>
          <w:szCs w:val="24"/>
        </w:rPr>
        <w:t xml:space="preserve"> shall be responsible for paying the </w:t>
      </w:r>
      <w:r w:rsidR="00693DDB" w:rsidRPr="00C33238">
        <w:rPr>
          <w:rFonts w:ascii="Arial" w:hAnsi="Arial" w:cs="Arial"/>
          <w:color w:val="000000" w:themeColor="text1"/>
          <w:sz w:val="24"/>
          <w:szCs w:val="24"/>
        </w:rPr>
        <w:t xml:space="preserve">total </w:t>
      </w:r>
      <w:r w:rsidRPr="00C33238">
        <w:rPr>
          <w:rFonts w:ascii="Arial" w:hAnsi="Arial" w:cs="Arial"/>
          <w:color w:val="000000" w:themeColor="text1"/>
          <w:sz w:val="24"/>
          <w:szCs w:val="24"/>
        </w:rPr>
        <w:t>remuneration of the sole</w:t>
      </w:r>
      <w:r w:rsidR="00A41690" w:rsidRPr="00C33238">
        <w:rPr>
          <w:rFonts w:ascii="Arial" w:hAnsi="Arial" w:cs="Arial"/>
          <w:color w:val="000000" w:themeColor="text1"/>
          <w:sz w:val="24"/>
          <w:szCs w:val="24"/>
        </w:rPr>
        <w:t xml:space="preserve"> </w:t>
      </w:r>
      <w:r w:rsidRPr="00C33238">
        <w:rPr>
          <w:rFonts w:ascii="Arial" w:hAnsi="Arial" w:cs="Arial"/>
          <w:color w:val="000000" w:themeColor="text1"/>
          <w:sz w:val="24"/>
          <w:szCs w:val="24"/>
        </w:rPr>
        <w:t>member or each of the three members (as the case may be)</w:t>
      </w:r>
      <w:r w:rsidR="00650969" w:rsidRPr="00C33238">
        <w:rPr>
          <w:rFonts w:ascii="Arial" w:hAnsi="Arial" w:cs="Arial"/>
          <w:color w:val="000000" w:themeColor="text1"/>
          <w:sz w:val="24"/>
          <w:szCs w:val="24"/>
        </w:rPr>
        <w:t xml:space="preserve"> </w:t>
      </w:r>
      <w:r w:rsidR="00F260B4" w:rsidRPr="00C33238">
        <w:rPr>
          <w:rFonts w:ascii="Arial" w:hAnsi="Arial" w:cs="Arial"/>
          <w:color w:val="000000" w:themeColor="text1"/>
          <w:sz w:val="24"/>
          <w:szCs w:val="24"/>
        </w:rPr>
        <w:t>and</w:t>
      </w:r>
      <w:r w:rsidR="00650969" w:rsidRPr="00C33238">
        <w:rPr>
          <w:rFonts w:ascii="Arial" w:hAnsi="Arial" w:cs="Arial"/>
          <w:color w:val="000000" w:themeColor="text1"/>
          <w:sz w:val="24"/>
          <w:szCs w:val="24"/>
        </w:rPr>
        <w:t xml:space="preserve"> the remuneration of any expert whom the DAAB consults</w:t>
      </w:r>
      <w:r w:rsidRPr="00C33238">
        <w:rPr>
          <w:rFonts w:ascii="Arial" w:hAnsi="Arial" w:cs="Arial"/>
          <w:color w:val="000000" w:themeColor="text1"/>
          <w:sz w:val="24"/>
          <w:szCs w:val="24"/>
        </w:rPr>
        <w:t>.</w:t>
      </w:r>
    </w:p>
    <w:p w14:paraId="1EEC500D" w14:textId="77777777" w:rsidR="00703619" w:rsidRPr="00C33238" w:rsidRDefault="00703619" w:rsidP="0025008C">
      <w:pPr>
        <w:spacing w:after="120" w:line="360" w:lineRule="auto"/>
        <w:ind w:left="1134" w:hanging="1134"/>
        <w:rPr>
          <w:rFonts w:ascii="Arial" w:hAnsi="Arial" w:cs="Arial"/>
          <w:color w:val="000000" w:themeColor="text1"/>
          <w:sz w:val="24"/>
          <w:szCs w:val="24"/>
        </w:rPr>
      </w:pPr>
    </w:p>
    <w:p w14:paraId="6AC7C269" w14:textId="5398D2D1" w:rsidR="00703619" w:rsidRPr="00C33238" w:rsidRDefault="00703619" w:rsidP="0025008C">
      <w:pPr>
        <w:spacing w:after="120" w:line="360" w:lineRule="auto"/>
        <w:ind w:left="1134" w:hanging="1134"/>
        <w:rPr>
          <w:rFonts w:ascii="Arial" w:hAnsi="Arial" w:cs="Arial"/>
          <w:color w:val="000000" w:themeColor="text1"/>
          <w:sz w:val="24"/>
          <w:szCs w:val="24"/>
        </w:rPr>
      </w:pPr>
      <w:r w:rsidRPr="00C33238">
        <w:rPr>
          <w:rFonts w:ascii="Arial" w:hAnsi="Arial" w:cs="Arial"/>
          <w:color w:val="000000" w:themeColor="text1"/>
          <w:sz w:val="24"/>
          <w:szCs w:val="24"/>
        </w:rPr>
        <w:t>21.1.11</w:t>
      </w:r>
      <w:r w:rsidR="00A41690" w:rsidRPr="00C33238">
        <w:rPr>
          <w:rFonts w:ascii="Arial" w:hAnsi="Arial" w:cs="Arial"/>
          <w:color w:val="000000" w:themeColor="text1"/>
          <w:sz w:val="24"/>
          <w:szCs w:val="24"/>
        </w:rPr>
        <w:tab/>
      </w:r>
      <w:r w:rsidRPr="00C33238">
        <w:rPr>
          <w:rFonts w:ascii="Arial" w:hAnsi="Arial" w:cs="Arial"/>
          <w:color w:val="000000" w:themeColor="text1"/>
          <w:sz w:val="24"/>
          <w:szCs w:val="24"/>
        </w:rPr>
        <w:t xml:space="preserve">If at any time the </w:t>
      </w:r>
      <w:r w:rsidR="00CC5CC6" w:rsidRPr="00C33238">
        <w:rPr>
          <w:rFonts w:ascii="Arial" w:hAnsi="Arial" w:cs="Arial"/>
          <w:color w:val="000000" w:themeColor="text1"/>
          <w:sz w:val="24"/>
          <w:szCs w:val="24"/>
        </w:rPr>
        <w:t>Employer and/or Engineer instructs</w:t>
      </w:r>
      <w:r w:rsidRPr="00C33238">
        <w:rPr>
          <w:rFonts w:ascii="Arial" w:hAnsi="Arial" w:cs="Arial"/>
          <w:color w:val="000000" w:themeColor="text1"/>
          <w:sz w:val="24"/>
          <w:szCs w:val="24"/>
        </w:rPr>
        <w:t xml:space="preserve">, </w:t>
      </w:r>
      <w:r w:rsidR="00CC5CC6" w:rsidRPr="00C33238">
        <w:rPr>
          <w:rFonts w:ascii="Arial" w:hAnsi="Arial" w:cs="Arial"/>
          <w:color w:val="000000" w:themeColor="text1"/>
          <w:sz w:val="24"/>
          <w:szCs w:val="24"/>
        </w:rPr>
        <w:t>the Parties sha</w:t>
      </w:r>
      <w:r w:rsidR="00423F7E" w:rsidRPr="00C33238">
        <w:rPr>
          <w:rFonts w:ascii="Arial" w:hAnsi="Arial" w:cs="Arial"/>
          <w:color w:val="000000" w:themeColor="text1"/>
          <w:sz w:val="24"/>
          <w:szCs w:val="24"/>
        </w:rPr>
        <w:t xml:space="preserve">ll </w:t>
      </w:r>
      <w:r w:rsidRPr="00C33238">
        <w:rPr>
          <w:rFonts w:ascii="Arial" w:hAnsi="Arial" w:cs="Arial"/>
          <w:color w:val="000000" w:themeColor="text1"/>
          <w:sz w:val="24"/>
          <w:szCs w:val="24"/>
        </w:rPr>
        <w:t xml:space="preserve">appoint a suitably qualified person or persons to replace any one or more members of the DAAB. </w:t>
      </w:r>
    </w:p>
    <w:p w14:paraId="0C7A1F1F" w14:textId="77777777" w:rsidR="00703619" w:rsidRPr="00C33238" w:rsidRDefault="00703619" w:rsidP="0025008C">
      <w:pPr>
        <w:spacing w:after="120" w:line="360" w:lineRule="auto"/>
        <w:ind w:left="1134" w:hanging="1134"/>
        <w:rPr>
          <w:rFonts w:ascii="Arial" w:hAnsi="Arial" w:cs="Arial"/>
          <w:color w:val="000000" w:themeColor="text1"/>
          <w:sz w:val="24"/>
          <w:szCs w:val="24"/>
        </w:rPr>
      </w:pPr>
    </w:p>
    <w:p w14:paraId="4408AE2B" w14:textId="2EE077E2" w:rsidR="00703619" w:rsidRPr="00C33238" w:rsidRDefault="00703619" w:rsidP="0025008C">
      <w:pPr>
        <w:spacing w:after="120" w:line="360" w:lineRule="auto"/>
        <w:ind w:left="1134" w:hanging="1134"/>
        <w:rPr>
          <w:rFonts w:ascii="Arial" w:hAnsi="Arial" w:cs="Arial"/>
          <w:color w:val="000000" w:themeColor="text1"/>
          <w:sz w:val="24"/>
          <w:szCs w:val="24"/>
        </w:rPr>
      </w:pPr>
      <w:r w:rsidRPr="00C33238">
        <w:rPr>
          <w:rFonts w:ascii="Arial" w:hAnsi="Arial" w:cs="Arial"/>
          <w:color w:val="000000" w:themeColor="text1"/>
          <w:sz w:val="24"/>
          <w:szCs w:val="24"/>
        </w:rPr>
        <w:t>21.1.12</w:t>
      </w:r>
      <w:r w:rsidRPr="00C33238">
        <w:rPr>
          <w:rFonts w:ascii="Arial" w:hAnsi="Arial" w:cs="Arial"/>
          <w:color w:val="000000" w:themeColor="text1"/>
          <w:sz w:val="24"/>
          <w:szCs w:val="24"/>
        </w:rPr>
        <w:tab/>
      </w:r>
      <w:r w:rsidR="005377CF" w:rsidRPr="00C33238">
        <w:rPr>
          <w:rFonts w:ascii="Arial" w:hAnsi="Arial" w:cs="Arial"/>
          <w:color w:val="000000" w:themeColor="text1"/>
          <w:sz w:val="24"/>
          <w:szCs w:val="24"/>
        </w:rPr>
        <w:t xml:space="preserve"> </w:t>
      </w:r>
      <w:r w:rsidR="008E31C7" w:rsidRPr="00C33238">
        <w:rPr>
          <w:rFonts w:ascii="Arial" w:hAnsi="Arial" w:cs="Arial"/>
          <w:color w:val="000000" w:themeColor="text1"/>
          <w:sz w:val="24"/>
          <w:szCs w:val="24"/>
        </w:rPr>
        <w:t xml:space="preserve">A </w:t>
      </w:r>
      <w:r w:rsidRPr="00C33238">
        <w:rPr>
          <w:rFonts w:ascii="Arial" w:hAnsi="Arial" w:cs="Arial"/>
          <w:color w:val="000000" w:themeColor="text1"/>
          <w:sz w:val="24"/>
          <w:szCs w:val="24"/>
        </w:rPr>
        <w:t xml:space="preserve">replacement DAAB member shall be appointed where a member declines to act or is unable to act as a result of death, illness, disability, resignation or termination of appointment. </w:t>
      </w:r>
    </w:p>
    <w:p w14:paraId="1C0E9385" w14:textId="77777777" w:rsidR="00703619" w:rsidRPr="00C33238" w:rsidRDefault="00703619" w:rsidP="0025008C">
      <w:pPr>
        <w:spacing w:after="120" w:line="360" w:lineRule="auto"/>
        <w:ind w:left="1134" w:hanging="1134"/>
        <w:rPr>
          <w:rFonts w:ascii="Arial" w:hAnsi="Arial" w:cs="Arial"/>
          <w:color w:val="000000" w:themeColor="text1"/>
          <w:sz w:val="24"/>
          <w:szCs w:val="24"/>
        </w:rPr>
      </w:pPr>
    </w:p>
    <w:p w14:paraId="4820002C" w14:textId="5BE59CA5" w:rsidR="00703619" w:rsidRPr="00C33238" w:rsidRDefault="00703619" w:rsidP="0025008C">
      <w:pPr>
        <w:spacing w:after="120" w:line="360" w:lineRule="auto"/>
        <w:ind w:left="1134" w:hanging="1134"/>
        <w:rPr>
          <w:rFonts w:ascii="Arial" w:hAnsi="Arial" w:cs="Arial"/>
          <w:color w:val="000000" w:themeColor="text1"/>
          <w:sz w:val="24"/>
          <w:szCs w:val="24"/>
        </w:rPr>
      </w:pPr>
      <w:r w:rsidRPr="00C33238">
        <w:rPr>
          <w:rFonts w:ascii="Arial" w:hAnsi="Arial" w:cs="Arial"/>
          <w:color w:val="000000" w:themeColor="text1"/>
          <w:sz w:val="24"/>
          <w:szCs w:val="24"/>
        </w:rPr>
        <w:lastRenderedPageBreak/>
        <w:t>21.1.13</w:t>
      </w:r>
      <w:r w:rsidRPr="00C33238">
        <w:rPr>
          <w:rFonts w:ascii="Arial" w:hAnsi="Arial" w:cs="Arial"/>
          <w:color w:val="000000" w:themeColor="text1"/>
          <w:sz w:val="24"/>
          <w:szCs w:val="24"/>
        </w:rPr>
        <w:tab/>
        <w:t>The replacement member shall be appointed in the same manner as the replaced member was required to have been selected or agreed, as described in this Sub-Clause.</w:t>
      </w:r>
    </w:p>
    <w:p w14:paraId="0EB373ED" w14:textId="35F3A12F" w:rsidR="00703619" w:rsidRPr="00C33238" w:rsidRDefault="00703619" w:rsidP="0025008C">
      <w:pPr>
        <w:spacing w:after="120" w:line="360" w:lineRule="auto"/>
        <w:ind w:left="1134" w:hanging="1134"/>
        <w:rPr>
          <w:rFonts w:ascii="Arial" w:hAnsi="Arial" w:cs="Arial"/>
          <w:color w:val="000000" w:themeColor="text1"/>
          <w:sz w:val="24"/>
          <w:szCs w:val="24"/>
        </w:rPr>
      </w:pPr>
      <w:r w:rsidRPr="00C33238">
        <w:rPr>
          <w:rFonts w:ascii="Arial" w:hAnsi="Arial" w:cs="Arial"/>
          <w:color w:val="000000" w:themeColor="text1"/>
          <w:sz w:val="24"/>
          <w:szCs w:val="24"/>
        </w:rPr>
        <w:t>21.1.14</w:t>
      </w:r>
      <w:r w:rsidRPr="00C33238">
        <w:rPr>
          <w:rFonts w:ascii="Arial" w:hAnsi="Arial" w:cs="Arial"/>
          <w:color w:val="000000" w:themeColor="text1"/>
          <w:sz w:val="24"/>
          <w:szCs w:val="24"/>
        </w:rPr>
        <w:tab/>
        <w:t xml:space="preserve">The appointment of any member may be terminated by </w:t>
      </w:r>
      <w:r w:rsidR="00B2736E" w:rsidRPr="00C33238">
        <w:rPr>
          <w:rFonts w:ascii="Arial" w:hAnsi="Arial" w:cs="Arial"/>
          <w:color w:val="000000" w:themeColor="text1"/>
          <w:sz w:val="24"/>
          <w:szCs w:val="24"/>
        </w:rPr>
        <w:t xml:space="preserve">instruction of </w:t>
      </w:r>
      <w:r w:rsidRPr="00C33238">
        <w:rPr>
          <w:rFonts w:ascii="Arial" w:hAnsi="Arial" w:cs="Arial"/>
          <w:color w:val="000000" w:themeColor="text1"/>
          <w:sz w:val="24"/>
          <w:szCs w:val="24"/>
        </w:rPr>
        <w:t xml:space="preserve">the Employer </w:t>
      </w:r>
      <w:r w:rsidR="00B2736E" w:rsidRPr="00C33238">
        <w:rPr>
          <w:rFonts w:ascii="Arial" w:hAnsi="Arial" w:cs="Arial"/>
          <w:color w:val="000000" w:themeColor="text1"/>
          <w:sz w:val="24"/>
          <w:szCs w:val="24"/>
        </w:rPr>
        <w:t>and/or Engineer</w:t>
      </w:r>
      <w:r w:rsidRPr="00C33238">
        <w:rPr>
          <w:rFonts w:ascii="Arial" w:hAnsi="Arial" w:cs="Arial"/>
          <w:color w:val="000000" w:themeColor="text1"/>
          <w:sz w:val="24"/>
          <w:szCs w:val="24"/>
        </w:rPr>
        <w:t>.</w:t>
      </w:r>
    </w:p>
    <w:p w14:paraId="1572F9B5" w14:textId="77777777" w:rsidR="00703619" w:rsidRPr="00C33238" w:rsidRDefault="00703619" w:rsidP="0025008C">
      <w:pPr>
        <w:spacing w:after="120" w:line="360" w:lineRule="auto"/>
        <w:ind w:left="1134" w:hanging="1134"/>
        <w:rPr>
          <w:rFonts w:ascii="Arial" w:hAnsi="Arial" w:cs="Arial"/>
          <w:color w:val="000000" w:themeColor="text1"/>
          <w:sz w:val="24"/>
          <w:szCs w:val="24"/>
        </w:rPr>
      </w:pPr>
    </w:p>
    <w:p w14:paraId="76E2477A" w14:textId="5E7B68F4" w:rsidR="00703619" w:rsidRPr="00C33238" w:rsidRDefault="00703619" w:rsidP="0025008C">
      <w:pPr>
        <w:spacing w:after="120" w:line="360" w:lineRule="auto"/>
        <w:ind w:left="1134" w:hanging="1134"/>
        <w:rPr>
          <w:rFonts w:ascii="Arial" w:hAnsi="Arial" w:cs="Arial"/>
          <w:color w:val="000000" w:themeColor="text1"/>
          <w:sz w:val="24"/>
          <w:szCs w:val="24"/>
        </w:rPr>
      </w:pPr>
      <w:r w:rsidRPr="00C33238">
        <w:rPr>
          <w:rFonts w:ascii="Arial" w:hAnsi="Arial" w:cs="Arial"/>
          <w:color w:val="000000" w:themeColor="text1"/>
          <w:sz w:val="24"/>
          <w:szCs w:val="24"/>
        </w:rPr>
        <w:t>21.1.15</w:t>
      </w:r>
      <w:r w:rsidRPr="00C33238">
        <w:rPr>
          <w:rFonts w:ascii="Arial" w:hAnsi="Arial" w:cs="Arial"/>
          <w:color w:val="000000" w:themeColor="text1"/>
          <w:sz w:val="24"/>
          <w:szCs w:val="24"/>
        </w:rPr>
        <w:tab/>
      </w:r>
      <w:r w:rsidR="007B0170" w:rsidRPr="00C33238">
        <w:rPr>
          <w:rFonts w:ascii="Arial" w:hAnsi="Arial" w:cs="Arial"/>
          <w:color w:val="000000" w:themeColor="text1"/>
          <w:sz w:val="24"/>
          <w:szCs w:val="24"/>
        </w:rPr>
        <w:t xml:space="preserve">Subject to </w:t>
      </w:r>
      <w:r w:rsidR="0061102A" w:rsidRPr="00C33238">
        <w:rPr>
          <w:rFonts w:ascii="Arial" w:hAnsi="Arial" w:cs="Arial"/>
          <w:color w:val="000000" w:themeColor="text1"/>
          <w:sz w:val="24"/>
          <w:szCs w:val="24"/>
        </w:rPr>
        <w:t xml:space="preserve">approval of the Employer and/or Engineer, </w:t>
      </w:r>
      <w:r w:rsidRPr="00C33238">
        <w:rPr>
          <w:rFonts w:ascii="Arial" w:hAnsi="Arial" w:cs="Arial"/>
          <w:color w:val="000000" w:themeColor="text1"/>
          <w:sz w:val="24"/>
          <w:szCs w:val="24"/>
        </w:rPr>
        <w:t>the term of the DAAB (including the appointment of each member) shall expire either:</w:t>
      </w:r>
    </w:p>
    <w:p w14:paraId="61DD1266" w14:textId="77777777" w:rsidR="00703619" w:rsidRPr="00C33238" w:rsidRDefault="00703619" w:rsidP="00D64FC5">
      <w:pPr>
        <w:spacing w:after="120" w:line="360" w:lineRule="auto"/>
        <w:ind w:left="90" w:hanging="90"/>
        <w:rPr>
          <w:rFonts w:ascii="Arial" w:hAnsi="Arial" w:cs="Arial"/>
          <w:color w:val="000000" w:themeColor="text1"/>
          <w:sz w:val="24"/>
          <w:szCs w:val="24"/>
        </w:rPr>
      </w:pPr>
    </w:p>
    <w:p w14:paraId="7917AF4A" w14:textId="091FC2FE" w:rsidR="00703619" w:rsidRPr="00C33238" w:rsidRDefault="00703619" w:rsidP="0025008C">
      <w:pPr>
        <w:spacing w:after="120" w:line="360" w:lineRule="auto"/>
        <w:ind w:left="2552" w:hanging="1418"/>
        <w:rPr>
          <w:rFonts w:ascii="Arial" w:hAnsi="Arial" w:cs="Arial"/>
          <w:color w:val="000000" w:themeColor="text1"/>
          <w:sz w:val="24"/>
          <w:szCs w:val="24"/>
          <w:lang w:val="en-US"/>
        </w:rPr>
      </w:pPr>
      <w:r w:rsidRPr="00C33238">
        <w:rPr>
          <w:rFonts w:ascii="Arial" w:hAnsi="Arial" w:cs="Arial"/>
          <w:color w:val="000000" w:themeColor="text1"/>
          <w:sz w:val="24"/>
          <w:szCs w:val="24"/>
          <w:lang w:val="en-US"/>
        </w:rPr>
        <w:t>21.1.15.1</w:t>
      </w:r>
      <w:r w:rsidRPr="00C33238">
        <w:rPr>
          <w:rFonts w:ascii="Arial" w:hAnsi="Arial" w:cs="Arial"/>
          <w:color w:val="000000" w:themeColor="text1"/>
          <w:sz w:val="24"/>
          <w:szCs w:val="24"/>
          <w:lang w:val="en-US"/>
        </w:rPr>
        <w:tab/>
        <w:t xml:space="preserve">on the date the discharge shall have become, or deemed to have become, effective under Sub-Clause </w:t>
      </w:r>
      <w:r w:rsidR="009B0EB6" w:rsidRPr="00C33238">
        <w:rPr>
          <w:rFonts w:ascii="Arial" w:hAnsi="Arial" w:cs="Arial"/>
          <w:color w:val="000000" w:themeColor="text1"/>
          <w:sz w:val="24"/>
          <w:szCs w:val="24"/>
          <w:lang w:val="en-US"/>
        </w:rPr>
        <w:t>14.11</w:t>
      </w:r>
      <w:r w:rsidRPr="00C33238">
        <w:rPr>
          <w:rFonts w:ascii="Arial" w:hAnsi="Arial" w:cs="Arial"/>
          <w:color w:val="000000" w:themeColor="text1"/>
          <w:sz w:val="24"/>
          <w:szCs w:val="24"/>
          <w:lang w:val="en-US"/>
        </w:rPr>
        <w:t xml:space="preserve"> [Discharge]; or</w:t>
      </w:r>
    </w:p>
    <w:p w14:paraId="32377A27" w14:textId="77777777" w:rsidR="00A41690" w:rsidRPr="00C33238" w:rsidRDefault="00A41690" w:rsidP="0025008C">
      <w:pPr>
        <w:spacing w:after="120" w:line="360" w:lineRule="auto"/>
        <w:ind w:left="2552" w:hanging="1418"/>
        <w:rPr>
          <w:rFonts w:ascii="Arial" w:hAnsi="Arial" w:cs="Arial"/>
          <w:color w:val="000000" w:themeColor="text1"/>
          <w:sz w:val="24"/>
          <w:szCs w:val="24"/>
          <w:lang w:val="en-US"/>
        </w:rPr>
      </w:pPr>
    </w:p>
    <w:p w14:paraId="1CAC9ABA" w14:textId="72312807" w:rsidR="00703619" w:rsidRPr="00C33238" w:rsidRDefault="00703619" w:rsidP="0025008C">
      <w:pPr>
        <w:spacing w:after="120" w:line="360" w:lineRule="auto"/>
        <w:ind w:left="2552" w:hanging="1418"/>
        <w:rPr>
          <w:rFonts w:ascii="Arial" w:hAnsi="Arial" w:cs="Arial"/>
          <w:color w:val="000000" w:themeColor="text1"/>
          <w:sz w:val="24"/>
          <w:szCs w:val="24"/>
        </w:rPr>
      </w:pPr>
      <w:r w:rsidRPr="00C33238">
        <w:rPr>
          <w:rFonts w:ascii="Arial" w:hAnsi="Arial" w:cs="Arial"/>
          <w:color w:val="000000" w:themeColor="text1"/>
          <w:sz w:val="24"/>
          <w:szCs w:val="24"/>
        </w:rPr>
        <w:t>21.1.15.2</w:t>
      </w:r>
      <w:r w:rsidRPr="00C33238">
        <w:rPr>
          <w:rFonts w:ascii="Arial" w:hAnsi="Arial" w:cs="Arial"/>
          <w:color w:val="000000" w:themeColor="text1"/>
          <w:sz w:val="24"/>
          <w:szCs w:val="24"/>
        </w:rPr>
        <w:tab/>
        <w:t xml:space="preserve">28 </w:t>
      </w:r>
      <w:r w:rsidR="003138CB" w:rsidRPr="00C33238">
        <w:rPr>
          <w:rFonts w:ascii="Arial" w:hAnsi="Arial" w:cs="Arial"/>
          <w:color w:val="000000" w:themeColor="text1"/>
          <w:sz w:val="24"/>
          <w:szCs w:val="24"/>
        </w:rPr>
        <w:t>calendar days</w:t>
      </w:r>
      <w:r w:rsidRPr="00C33238">
        <w:rPr>
          <w:rFonts w:ascii="Arial" w:hAnsi="Arial" w:cs="Arial"/>
          <w:color w:val="000000" w:themeColor="text1"/>
          <w:sz w:val="24"/>
          <w:szCs w:val="24"/>
        </w:rPr>
        <w:t xml:space="preserve"> after the DAAB has given its decision on all Disputes, referred to it under Sub-Clause 21.</w:t>
      </w:r>
      <w:r w:rsidR="00D70A54" w:rsidRPr="00C33238">
        <w:rPr>
          <w:rFonts w:ascii="Arial" w:hAnsi="Arial" w:cs="Arial"/>
          <w:color w:val="000000" w:themeColor="text1"/>
          <w:sz w:val="24"/>
          <w:szCs w:val="24"/>
        </w:rPr>
        <w:t>3</w:t>
      </w:r>
      <w:r w:rsidRPr="00C33238">
        <w:rPr>
          <w:rFonts w:ascii="Arial" w:hAnsi="Arial" w:cs="Arial"/>
          <w:color w:val="000000" w:themeColor="text1"/>
          <w:sz w:val="24"/>
          <w:szCs w:val="24"/>
        </w:rPr>
        <w:t xml:space="preserve"> [Obtaining </w:t>
      </w:r>
      <w:r w:rsidR="00B35913" w:rsidRPr="00C33238">
        <w:rPr>
          <w:rFonts w:ascii="Arial" w:hAnsi="Arial" w:cs="Arial"/>
          <w:color w:val="000000" w:themeColor="text1"/>
          <w:sz w:val="24"/>
          <w:szCs w:val="24"/>
        </w:rPr>
        <w:t>DAAB</w:t>
      </w:r>
      <w:r w:rsidRPr="00C33238">
        <w:rPr>
          <w:rFonts w:ascii="Arial" w:hAnsi="Arial" w:cs="Arial"/>
          <w:color w:val="000000" w:themeColor="text1"/>
          <w:sz w:val="24"/>
          <w:szCs w:val="24"/>
        </w:rPr>
        <w:t>'s Decision] before such discharge has become effective, whichever is later.</w:t>
      </w:r>
    </w:p>
    <w:p w14:paraId="24B89A54" w14:textId="77777777" w:rsidR="00703619" w:rsidRPr="00C33238" w:rsidRDefault="00703619" w:rsidP="00D64FC5">
      <w:pPr>
        <w:spacing w:after="120" w:line="360" w:lineRule="auto"/>
        <w:ind w:left="851" w:hanging="851"/>
        <w:rPr>
          <w:rFonts w:ascii="Arial" w:hAnsi="Arial" w:cs="Arial"/>
          <w:color w:val="000000" w:themeColor="text1"/>
          <w:sz w:val="24"/>
          <w:szCs w:val="24"/>
        </w:rPr>
      </w:pPr>
    </w:p>
    <w:p w14:paraId="59054A4D" w14:textId="08FA43FE" w:rsidR="00703619" w:rsidRPr="00C33238" w:rsidRDefault="00703619" w:rsidP="0025008C">
      <w:pPr>
        <w:spacing w:after="120" w:line="360" w:lineRule="auto"/>
        <w:ind w:left="1134" w:hanging="1134"/>
        <w:rPr>
          <w:rFonts w:ascii="Arial" w:hAnsi="Arial" w:cs="Arial"/>
          <w:color w:val="000000" w:themeColor="text1"/>
          <w:sz w:val="24"/>
          <w:szCs w:val="24"/>
        </w:rPr>
      </w:pPr>
      <w:r w:rsidRPr="00C33238">
        <w:rPr>
          <w:rFonts w:ascii="Arial" w:hAnsi="Arial" w:cs="Arial"/>
          <w:color w:val="000000" w:themeColor="text1"/>
          <w:sz w:val="24"/>
          <w:szCs w:val="24"/>
        </w:rPr>
        <w:t>21.1.16</w:t>
      </w:r>
      <w:r w:rsidRPr="00C33238">
        <w:rPr>
          <w:rFonts w:ascii="Arial" w:hAnsi="Arial" w:cs="Arial"/>
          <w:color w:val="000000" w:themeColor="text1"/>
          <w:sz w:val="24"/>
          <w:szCs w:val="24"/>
        </w:rPr>
        <w:tab/>
        <w:t xml:space="preserve">Where the Contract is terminated under any Sub-Clause of </w:t>
      </w:r>
      <w:r w:rsidR="007610FF" w:rsidRPr="00C33238">
        <w:rPr>
          <w:rFonts w:ascii="Arial" w:hAnsi="Arial" w:cs="Arial"/>
          <w:color w:val="000000" w:themeColor="text1"/>
          <w:sz w:val="24"/>
          <w:szCs w:val="24"/>
        </w:rPr>
        <w:t xml:space="preserve">the </w:t>
      </w:r>
      <w:r w:rsidR="00F8091B" w:rsidRPr="00C33238">
        <w:rPr>
          <w:rFonts w:ascii="Arial" w:hAnsi="Arial" w:cs="Arial"/>
          <w:color w:val="000000" w:themeColor="text1"/>
          <w:sz w:val="24"/>
          <w:szCs w:val="24"/>
        </w:rPr>
        <w:t>Employer’s Requirements</w:t>
      </w:r>
      <w:r w:rsidR="007610FF" w:rsidRPr="00C33238">
        <w:rPr>
          <w:rFonts w:ascii="Arial" w:hAnsi="Arial" w:cs="Arial"/>
          <w:color w:val="000000" w:themeColor="text1"/>
          <w:sz w:val="24"/>
          <w:szCs w:val="24"/>
        </w:rPr>
        <w:t>, this Contract and the RFP</w:t>
      </w:r>
      <w:r w:rsidRPr="00C33238">
        <w:rPr>
          <w:rFonts w:ascii="Arial" w:hAnsi="Arial" w:cs="Arial"/>
          <w:color w:val="000000" w:themeColor="text1"/>
          <w:sz w:val="24"/>
          <w:szCs w:val="24"/>
        </w:rPr>
        <w:t xml:space="preserve">, the term of the DAAB (including the appointment of each member) shall expire 28 </w:t>
      </w:r>
      <w:r w:rsidR="003138CB" w:rsidRPr="00C33238">
        <w:rPr>
          <w:rFonts w:ascii="Arial" w:hAnsi="Arial" w:cs="Arial"/>
          <w:color w:val="000000" w:themeColor="text1"/>
          <w:sz w:val="24"/>
          <w:szCs w:val="24"/>
        </w:rPr>
        <w:t>calendar days</w:t>
      </w:r>
      <w:r w:rsidRPr="00C33238">
        <w:rPr>
          <w:rFonts w:ascii="Arial" w:hAnsi="Arial" w:cs="Arial"/>
          <w:color w:val="000000" w:themeColor="text1"/>
          <w:sz w:val="24"/>
          <w:szCs w:val="24"/>
        </w:rPr>
        <w:t xml:space="preserve"> after:</w:t>
      </w:r>
    </w:p>
    <w:p w14:paraId="3B00583F" w14:textId="77777777" w:rsidR="00703619" w:rsidRPr="00C33238" w:rsidRDefault="00703619" w:rsidP="00D64FC5">
      <w:pPr>
        <w:spacing w:after="120" w:line="360" w:lineRule="auto"/>
        <w:ind w:left="90" w:hanging="90"/>
        <w:rPr>
          <w:rFonts w:ascii="Arial" w:hAnsi="Arial" w:cs="Arial"/>
          <w:color w:val="000000" w:themeColor="text1"/>
          <w:sz w:val="24"/>
          <w:szCs w:val="24"/>
        </w:rPr>
      </w:pPr>
    </w:p>
    <w:p w14:paraId="17462E6C" w14:textId="1A513436" w:rsidR="00703619" w:rsidRPr="00D64FC5" w:rsidRDefault="00703619" w:rsidP="0025008C">
      <w:pPr>
        <w:spacing w:after="120" w:line="360" w:lineRule="auto"/>
        <w:ind w:left="2552" w:hanging="1276"/>
        <w:rPr>
          <w:rFonts w:ascii="Arial" w:hAnsi="Arial" w:cs="Arial"/>
          <w:color w:val="000000" w:themeColor="text1"/>
          <w:sz w:val="24"/>
          <w:szCs w:val="24"/>
        </w:rPr>
      </w:pPr>
      <w:r w:rsidRPr="00C33238">
        <w:rPr>
          <w:rFonts w:ascii="Arial" w:hAnsi="Arial" w:cs="Arial"/>
          <w:color w:val="000000" w:themeColor="text1"/>
          <w:sz w:val="24"/>
          <w:szCs w:val="24"/>
        </w:rPr>
        <w:t>21.1.16.1</w:t>
      </w:r>
      <w:r w:rsidRPr="00C33238">
        <w:rPr>
          <w:rFonts w:ascii="Arial" w:hAnsi="Arial" w:cs="Arial"/>
          <w:color w:val="000000" w:themeColor="text1"/>
          <w:sz w:val="24"/>
          <w:szCs w:val="24"/>
        </w:rPr>
        <w:tab/>
        <w:t xml:space="preserve">the DAAB has given its decision on all Disputes, which were referred to it (under Sub-Clause 21.5 [Obtaining DAAB's Decision]) within </w:t>
      </w:r>
      <w:r w:rsidR="00A77B69" w:rsidRPr="00C33238">
        <w:rPr>
          <w:rFonts w:ascii="Arial" w:hAnsi="Arial" w:cs="Arial"/>
          <w:color w:val="000000" w:themeColor="text1"/>
          <w:sz w:val="24"/>
          <w:szCs w:val="24"/>
        </w:rPr>
        <w:t>180 (</w:t>
      </w:r>
      <w:r w:rsidR="007D1C94" w:rsidRPr="00C33238">
        <w:rPr>
          <w:rFonts w:ascii="Arial" w:hAnsi="Arial" w:cs="Arial"/>
          <w:color w:val="000000" w:themeColor="text1"/>
          <w:sz w:val="24"/>
          <w:szCs w:val="24"/>
        </w:rPr>
        <w:t>one hundred and eighty)</w:t>
      </w:r>
      <w:r w:rsidRPr="00C33238">
        <w:rPr>
          <w:rFonts w:ascii="Arial" w:hAnsi="Arial" w:cs="Arial"/>
          <w:color w:val="000000" w:themeColor="text1"/>
          <w:sz w:val="24"/>
          <w:szCs w:val="24"/>
        </w:rPr>
        <w:t xml:space="preserve"> </w:t>
      </w:r>
      <w:r w:rsidR="003138CB" w:rsidRPr="00C33238">
        <w:rPr>
          <w:rFonts w:ascii="Arial" w:hAnsi="Arial" w:cs="Arial"/>
          <w:color w:val="000000" w:themeColor="text1"/>
          <w:sz w:val="24"/>
          <w:szCs w:val="24"/>
        </w:rPr>
        <w:t>calendar days</w:t>
      </w:r>
      <w:r w:rsidRPr="00C33238">
        <w:rPr>
          <w:rFonts w:ascii="Arial" w:hAnsi="Arial" w:cs="Arial"/>
          <w:color w:val="000000" w:themeColor="text1"/>
          <w:sz w:val="24"/>
          <w:szCs w:val="24"/>
        </w:rPr>
        <w:t xml:space="preserve"> after the date of termination</w:t>
      </w:r>
      <w:r w:rsidR="000F0B14" w:rsidRPr="00C33238">
        <w:rPr>
          <w:rFonts w:ascii="Arial" w:hAnsi="Arial" w:cs="Arial"/>
          <w:color w:val="000000" w:themeColor="text1"/>
          <w:sz w:val="24"/>
          <w:szCs w:val="24"/>
        </w:rPr>
        <w:t>.</w:t>
      </w:r>
    </w:p>
    <w:p w14:paraId="270526AE" w14:textId="77777777" w:rsidR="00F8091B" w:rsidRPr="00D64FC5" w:rsidRDefault="00F8091B" w:rsidP="00D64FC5">
      <w:pPr>
        <w:spacing w:after="120" w:line="360" w:lineRule="auto"/>
        <w:ind w:left="90" w:hanging="90"/>
        <w:rPr>
          <w:rFonts w:ascii="Arial" w:hAnsi="Arial" w:cs="Arial"/>
          <w:color w:val="000000" w:themeColor="text1"/>
          <w:sz w:val="24"/>
          <w:szCs w:val="24"/>
        </w:rPr>
      </w:pPr>
    </w:p>
    <w:p w14:paraId="058B614C" w14:textId="2763E72A" w:rsidR="00703619" w:rsidRPr="00D64FC5" w:rsidRDefault="00703619"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21.2</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 xml:space="preserve">Failure to </w:t>
      </w:r>
      <w:r w:rsidR="0005271E" w:rsidRPr="00D64FC5">
        <w:rPr>
          <w:rFonts w:ascii="Arial" w:hAnsi="Arial" w:cs="Arial"/>
          <w:b/>
          <w:bCs/>
          <w:color w:val="000000" w:themeColor="text1"/>
          <w:sz w:val="24"/>
          <w:szCs w:val="24"/>
          <w:u w:val="single"/>
        </w:rPr>
        <w:t xml:space="preserve">Appoint </w:t>
      </w:r>
      <w:r w:rsidRPr="00D64FC5">
        <w:rPr>
          <w:rFonts w:ascii="Arial" w:hAnsi="Arial" w:cs="Arial"/>
          <w:b/>
          <w:bCs/>
          <w:color w:val="000000" w:themeColor="text1"/>
          <w:sz w:val="24"/>
          <w:szCs w:val="24"/>
          <w:u w:val="single"/>
        </w:rPr>
        <w:t>DAAB Member(s)</w:t>
      </w:r>
    </w:p>
    <w:p w14:paraId="4F205356"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3CA80C90" w14:textId="77777777" w:rsidR="007E7513" w:rsidRPr="00C33238" w:rsidRDefault="00703619" w:rsidP="00D64FC5">
      <w:pPr>
        <w:spacing w:after="120" w:line="360" w:lineRule="auto"/>
        <w:ind w:left="851" w:hanging="851"/>
        <w:rPr>
          <w:rFonts w:ascii="Arial" w:hAnsi="Arial" w:cs="Arial"/>
          <w:color w:val="000000" w:themeColor="text1"/>
          <w:sz w:val="24"/>
          <w:szCs w:val="24"/>
        </w:rPr>
      </w:pPr>
      <w:r w:rsidRPr="00C33238">
        <w:rPr>
          <w:rFonts w:ascii="Arial" w:hAnsi="Arial" w:cs="Arial"/>
          <w:color w:val="000000" w:themeColor="text1"/>
          <w:sz w:val="24"/>
          <w:szCs w:val="24"/>
        </w:rPr>
        <w:t>21.2.1</w:t>
      </w:r>
      <w:r w:rsidRPr="00C33238">
        <w:rPr>
          <w:rFonts w:ascii="Arial" w:hAnsi="Arial" w:cs="Arial"/>
          <w:color w:val="000000" w:themeColor="text1"/>
          <w:sz w:val="24"/>
          <w:szCs w:val="24"/>
        </w:rPr>
        <w:tab/>
      </w:r>
      <w:r w:rsidR="007E7513" w:rsidRPr="00C33238">
        <w:rPr>
          <w:rFonts w:ascii="Arial" w:hAnsi="Arial" w:cs="Arial"/>
          <w:color w:val="000000" w:themeColor="text1"/>
          <w:sz w:val="24"/>
          <w:szCs w:val="24"/>
        </w:rPr>
        <w:t xml:space="preserve">If any of the following apply, namely: </w:t>
      </w:r>
    </w:p>
    <w:p w14:paraId="3634DD2C" w14:textId="77777777" w:rsidR="007E7513" w:rsidRPr="00C33238" w:rsidRDefault="007E7513" w:rsidP="00D64FC5">
      <w:pPr>
        <w:spacing w:after="120" w:line="360" w:lineRule="auto"/>
        <w:ind w:left="851" w:hanging="851"/>
        <w:rPr>
          <w:rFonts w:ascii="Arial" w:hAnsi="Arial" w:cs="Arial"/>
          <w:color w:val="000000" w:themeColor="text1"/>
          <w:sz w:val="24"/>
          <w:szCs w:val="24"/>
        </w:rPr>
      </w:pPr>
    </w:p>
    <w:p w14:paraId="0E669360" w14:textId="7D2C2649" w:rsidR="00731FF7" w:rsidRPr="00C33238" w:rsidRDefault="00C31568" w:rsidP="00D64FC5">
      <w:pPr>
        <w:spacing w:after="120" w:line="360" w:lineRule="auto"/>
        <w:ind w:left="851" w:hanging="851"/>
        <w:rPr>
          <w:rFonts w:ascii="Arial" w:hAnsi="Arial" w:cs="Arial"/>
          <w:color w:val="000000" w:themeColor="text1"/>
          <w:sz w:val="24"/>
          <w:szCs w:val="24"/>
        </w:rPr>
      </w:pPr>
      <w:r w:rsidRPr="00C33238">
        <w:rPr>
          <w:rFonts w:ascii="Arial" w:hAnsi="Arial" w:cs="Arial"/>
          <w:color w:val="000000" w:themeColor="text1"/>
          <w:sz w:val="24"/>
          <w:szCs w:val="24"/>
        </w:rPr>
        <w:lastRenderedPageBreak/>
        <w:tab/>
        <w:t>21.2.1.1</w:t>
      </w:r>
      <w:r w:rsidRPr="00C33238">
        <w:rPr>
          <w:rFonts w:ascii="Arial" w:hAnsi="Arial" w:cs="Arial"/>
          <w:color w:val="000000" w:themeColor="text1"/>
          <w:sz w:val="24"/>
          <w:szCs w:val="24"/>
        </w:rPr>
        <w:tab/>
        <w:t xml:space="preserve">If the DAAB is to comprise </w:t>
      </w:r>
      <w:r w:rsidR="001B5B77" w:rsidRPr="00C33238">
        <w:rPr>
          <w:rFonts w:ascii="Arial" w:hAnsi="Arial" w:cs="Arial"/>
          <w:color w:val="000000" w:themeColor="text1"/>
          <w:sz w:val="24"/>
          <w:szCs w:val="24"/>
        </w:rPr>
        <w:t xml:space="preserve">a sole member, the Parties fail to agree </w:t>
      </w:r>
      <w:r w:rsidR="00626859" w:rsidRPr="00C33238">
        <w:rPr>
          <w:rFonts w:ascii="Arial" w:hAnsi="Arial" w:cs="Arial"/>
          <w:color w:val="000000" w:themeColor="text1"/>
          <w:sz w:val="24"/>
          <w:szCs w:val="24"/>
        </w:rPr>
        <w:t xml:space="preserve">to </w:t>
      </w:r>
      <w:r w:rsidR="00626859" w:rsidRPr="00C33238">
        <w:rPr>
          <w:rFonts w:ascii="Arial" w:hAnsi="Arial" w:cs="Arial"/>
          <w:color w:val="000000" w:themeColor="text1"/>
          <w:sz w:val="24"/>
          <w:szCs w:val="24"/>
        </w:rPr>
        <w:tab/>
      </w:r>
      <w:r w:rsidR="00626859" w:rsidRPr="00C33238">
        <w:rPr>
          <w:rFonts w:ascii="Arial" w:hAnsi="Arial" w:cs="Arial"/>
          <w:color w:val="000000" w:themeColor="text1"/>
          <w:sz w:val="24"/>
          <w:szCs w:val="24"/>
        </w:rPr>
        <w:tab/>
      </w:r>
      <w:r w:rsidR="001B5B77" w:rsidRPr="00C33238">
        <w:rPr>
          <w:rFonts w:ascii="Arial" w:hAnsi="Arial" w:cs="Arial"/>
          <w:color w:val="000000" w:themeColor="text1"/>
          <w:sz w:val="24"/>
          <w:szCs w:val="24"/>
        </w:rPr>
        <w:t xml:space="preserve">the appointment of this member </w:t>
      </w:r>
      <w:r w:rsidR="00084437" w:rsidRPr="00C33238">
        <w:rPr>
          <w:rFonts w:ascii="Arial" w:hAnsi="Arial" w:cs="Arial"/>
          <w:color w:val="000000" w:themeColor="text1"/>
          <w:sz w:val="24"/>
          <w:szCs w:val="24"/>
        </w:rPr>
        <w:t xml:space="preserve">by the date stated in the first </w:t>
      </w:r>
      <w:r w:rsidR="00626859" w:rsidRPr="00C33238">
        <w:rPr>
          <w:rFonts w:ascii="Arial" w:hAnsi="Arial" w:cs="Arial"/>
          <w:color w:val="000000" w:themeColor="text1"/>
          <w:sz w:val="24"/>
          <w:szCs w:val="24"/>
        </w:rPr>
        <w:tab/>
      </w:r>
      <w:r w:rsidR="00626859" w:rsidRPr="00C33238">
        <w:rPr>
          <w:rFonts w:ascii="Arial" w:hAnsi="Arial" w:cs="Arial"/>
          <w:color w:val="000000" w:themeColor="text1"/>
          <w:sz w:val="24"/>
          <w:szCs w:val="24"/>
        </w:rPr>
        <w:tab/>
      </w:r>
      <w:r w:rsidR="00626859" w:rsidRPr="00C33238">
        <w:rPr>
          <w:rFonts w:ascii="Arial" w:hAnsi="Arial" w:cs="Arial"/>
          <w:color w:val="000000" w:themeColor="text1"/>
          <w:sz w:val="24"/>
          <w:szCs w:val="24"/>
        </w:rPr>
        <w:tab/>
      </w:r>
      <w:r w:rsidR="00084437" w:rsidRPr="00C33238">
        <w:rPr>
          <w:rFonts w:ascii="Arial" w:hAnsi="Arial" w:cs="Arial"/>
          <w:color w:val="000000" w:themeColor="text1"/>
          <w:sz w:val="24"/>
          <w:szCs w:val="24"/>
        </w:rPr>
        <w:t xml:space="preserve">paragraph of </w:t>
      </w:r>
      <w:r w:rsidR="00731FF7" w:rsidRPr="00C33238">
        <w:rPr>
          <w:rFonts w:ascii="Arial" w:hAnsi="Arial" w:cs="Arial"/>
          <w:color w:val="000000" w:themeColor="text1"/>
          <w:sz w:val="24"/>
          <w:szCs w:val="24"/>
        </w:rPr>
        <w:tab/>
      </w:r>
      <w:r w:rsidR="00084437" w:rsidRPr="00C33238">
        <w:rPr>
          <w:rFonts w:ascii="Arial" w:hAnsi="Arial" w:cs="Arial"/>
          <w:color w:val="000000" w:themeColor="text1"/>
          <w:sz w:val="24"/>
          <w:szCs w:val="24"/>
        </w:rPr>
        <w:t>Sub-clause 21.1 [</w:t>
      </w:r>
      <w:r w:rsidR="00731FF7" w:rsidRPr="00C33238">
        <w:rPr>
          <w:rFonts w:ascii="Arial" w:hAnsi="Arial" w:cs="Arial"/>
          <w:color w:val="000000" w:themeColor="text1"/>
          <w:sz w:val="24"/>
          <w:szCs w:val="24"/>
        </w:rPr>
        <w:t>Constitution</w:t>
      </w:r>
      <w:r w:rsidR="00084437" w:rsidRPr="00C33238">
        <w:rPr>
          <w:rFonts w:ascii="Arial" w:hAnsi="Arial" w:cs="Arial"/>
          <w:color w:val="000000" w:themeColor="text1"/>
          <w:sz w:val="24"/>
          <w:szCs w:val="24"/>
        </w:rPr>
        <w:t xml:space="preserve"> of the DAAB]</w:t>
      </w:r>
      <w:r w:rsidR="00731FF7" w:rsidRPr="00C33238">
        <w:rPr>
          <w:rFonts w:ascii="Arial" w:hAnsi="Arial" w:cs="Arial"/>
          <w:color w:val="000000" w:themeColor="text1"/>
          <w:sz w:val="24"/>
          <w:szCs w:val="24"/>
        </w:rPr>
        <w:t xml:space="preserve">; or </w:t>
      </w:r>
    </w:p>
    <w:p w14:paraId="26B74810" w14:textId="60545AE9" w:rsidR="00731FF7" w:rsidRPr="00C33238" w:rsidRDefault="00731FF7" w:rsidP="00D64FC5">
      <w:pPr>
        <w:spacing w:after="120" w:line="360" w:lineRule="auto"/>
        <w:ind w:left="851" w:hanging="851"/>
        <w:rPr>
          <w:rFonts w:ascii="Arial" w:hAnsi="Arial" w:cs="Arial"/>
          <w:color w:val="000000" w:themeColor="text1"/>
          <w:sz w:val="24"/>
          <w:szCs w:val="24"/>
        </w:rPr>
      </w:pPr>
    </w:p>
    <w:p w14:paraId="1F309954" w14:textId="76D289D0" w:rsidR="00731FF7" w:rsidRPr="00C33238" w:rsidRDefault="00731FF7" w:rsidP="00440801">
      <w:pPr>
        <w:spacing w:after="120" w:line="360" w:lineRule="auto"/>
        <w:ind w:left="851" w:hanging="851"/>
        <w:rPr>
          <w:rFonts w:ascii="Arial" w:hAnsi="Arial" w:cs="Arial"/>
          <w:color w:val="000000" w:themeColor="text1"/>
          <w:sz w:val="24"/>
          <w:szCs w:val="24"/>
        </w:rPr>
      </w:pPr>
      <w:r w:rsidRPr="00C33238">
        <w:rPr>
          <w:rFonts w:ascii="Arial" w:hAnsi="Arial" w:cs="Arial"/>
          <w:color w:val="000000" w:themeColor="text1"/>
          <w:sz w:val="24"/>
          <w:szCs w:val="24"/>
        </w:rPr>
        <w:tab/>
        <w:t>21.2.1.2</w:t>
      </w:r>
      <w:r w:rsidRPr="00C33238">
        <w:rPr>
          <w:rFonts w:ascii="Arial" w:hAnsi="Arial" w:cs="Arial"/>
          <w:color w:val="000000" w:themeColor="text1"/>
          <w:sz w:val="24"/>
          <w:szCs w:val="24"/>
        </w:rPr>
        <w:tab/>
        <w:t>If the DAAB is to comprise of th</w:t>
      </w:r>
      <w:r w:rsidR="00494344" w:rsidRPr="00C33238">
        <w:rPr>
          <w:rFonts w:ascii="Arial" w:hAnsi="Arial" w:cs="Arial"/>
          <w:color w:val="000000" w:themeColor="text1"/>
          <w:sz w:val="24"/>
          <w:szCs w:val="24"/>
        </w:rPr>
        <w:t xml:space="preserve">ree members, and if by the date stated </w:t>
      </w:r>
      <w:r w:rsidR="00494344" w:rsidRPr="00C33238">
        <w:rPr>
          <w:rFonts w:ascii="Arial" w:hAnsi="Arial" w:cs="Arial"/>
          <w:color w:val="000000" w:themeColor="text1"/>
          <w:sz w:val="24"/>
          <w:szCs w:val="24"/>
        </w:rPr>
        <w:tab/>
      </w:r>
      <w:r w:rsidR="00494344" w:rsidRPr="00C33238">
        <w:rPr>
          <w:rFonts w:ascii="Arial" w:hAnsi="Arial" w:cs="Arial"/>
          <w:color w:val="000000" w:themeColor="text1"/>
          <w:sz w:val="24"/>
          <w:szCs w:val="24"/>
        </w:rPr>
        <w:tab/>
        <w:t>in the first paragraph of Sub-clause 21.1 [Constitution of the DAAB]</w:t>
      </w:r>
      <w:r w:rsidR="005843F2" w:rsidRPr="00C33238">
        <w:rPr>
          <w:rFonts w:ascii="Arial" w:hAnsi="Arial" w:cs="Arial"/>
          <w:color w:val="000000" w:themeColor="text1"/>
          <w:sz w:val="24"/>
          <w:szCs w:val="24"/>
        </w:rPr>
        <w:t>:</w:t>
      </w:r>
    </w:p>
    <w:p w14:paraId="6CC10F42" w14:textId="45735142" w:rsidR="00494344" w:rsidRPr="00C33238" w:rsidRDefault="00494344" w:rsidP="00D64FC5">
      <w:pPr>
        <w:spacing w:after="120" w:line="360" w:lineRule="auto"/>
        <w:ind w:left="851" w:hanging="851"/>
        <w:rPr>
          <w:rFonts w:ascii="Arial" w:hAnsi="Arial" w:cs="Arial"/>
          <w:color w:val="000000" w:themeColor="text1"/>
          <w:sz w:val="24"/>
          <w:szCs w:val="24"/>
        </w:rPr>
      </w:pPr>
    </w:p>
    <w:p w14:paraId="74013B99" w14:textId="3592C765" w:rsidR="00494344" w:rsidRPr="00C33238" w:rsidRDefault="00697285" w:rsidP="00AB6082">
      <w:pPr>
        <w:tabs>
          <w:tab w:val="left" w:pos="2127"/>
        </w:tabs>
        <w:spacing w:after="120" w:line="360" w:lineRule="auto"/>
        <w:ind w:left="3402" w:hanging="1275"/>
        <w:rPr>
          <w:rFonts w:ascii="Arial" w:hAnsi="Arial" w:cs="Arial"/>
          <w:color w:val="000000" w:themeColor="text1"/>
          <w:sz w:val="24"/>
          <w:szCs w:val="24"/>
        </w:rPr>
      </w:pPr>
      <w:r w:rsidRPr="00C33238">
        <w:rPr>
          <w:rFonts w:ascii="Arial" w:hAnsi="Arial" w:cs="Arial"/>
          <w:color w:val="000000" w:themeColor="text1"/>
          <w:sz w:val="24"/>
          <w:szCs w:val="24"/>
        </w:rPr>
        <w:t>21.2.1.</w:t>
      </w:r>
      <w:r w:rsidR="008F6E66" w:rsidRPr="00C33238">
        <w:rPr>
          <w:rFonts w:ascii="Arial" w:hAnsi="Arial" w:cs="Arial"/>
          <w:color w:val="000000" w:themeColor="text1"/>
          <w:sz w:val="24"/>
          <w:szCs w:val="24"/>
        </w:rPr>
        <w:t>2.1</w:t>
      </w:r>
      <w:r w:rsidRPr="00C33238">
        <w:rPr>
          <w:rFonts w:ascii="Arial" w:hAnsi="Arial" w:cs="Arial"/>
          <w:color w:val="000000" w:themeColor="text1"/>
          <w:sz w:val="24"/>
          <w:szCs w:val="24"/>
        </w:rPr>
        <w:t xml:space="preserve"> </w:t>
      </w:r>
      <w:r w:rsidR="00AB6082" w:rsidRPr="00C33238">
        <w:rPr>
          <w:rFonts w:ascii="Arial" w:hAnsi="Arial" w:cs="Arial"/>
          <w:color w:val="000000" w:themeColor="text1"/>
          <w:sz w:val="24"/>
          <w:szCs w:val="24"/>
        </w:rPr>
        <w:tab/>
      </w:r>
      <w:r w:rsidR="00693A37" w:rsidRPr="00C33238">
        <w:rPr>
          <w:rFonts w:ascii="Arial" w:hAnsi="Arial" w:cs="Arial"/>
          <w:color w:val="000000" w:themeColor="text1"/>
          <w:sz w:val="24"/>
          <w:szCs w:val="24"/>
        </w:rPr>
        <w:t xml:space="preserve">either Party fails to select </w:t>
      </w:r>
      <w:r w:rsidR="005843F2" w:rsidRPr="00C33238">
        <w:rPr>
          <w:rFonts w:ascii="Arial" w:hAnsi="Arial" w:cs="Arial"/>
          <w:color w:val="000000" w:themeColor="text1"/>
          <w:sz w:val="24"/>
          <w:szCs w:val="24"/>
        </w:rPr>
        <w:t>a member (for agreement by the other Party);</w:t>
      </w:r>
    </w:p>
    <w:p w14:paraId="28E95B4F" w14:textId="30EFBB53" w:rsidR="005843F2" w:rsidRPr="00C33238" w:rsidRDefault="008F6E66" w:rsidP="00AB6082">
      <w:pPr>
        <w:tabs>
          <w:tab w:val="left" w:pos="3402"/>
        </w:tabs>
        <w:spacing w:after="120" w:line="360" w:lineRule="auto"/>
        <w:ind w:left="2694" w:hanging="567"/>
        <w:rPr>
          <w:rFonts w:ascii="Arial" w:hAnsi="Arial" w:cs="Arial"/>
          <w:color w:val="000000" w:themeColor="text1"/>
          <w:sz w:val="24"/>
          <w:szCs w:val="24"/>
        </w:rPr>
      </w:pPr>
      <w:r w:rsidRPr="00C33238">
        <w:rPr>
          <w:rFonts w:ascii="Arial" w:hAnsi="Arial" w:cs="Arial"/>
          <w:color w:val="000000" w:themeColor="text1"/>
          <w:sz w:val="24"/>
          <w:szCs w:val="24"/>
        </w:rPr>
        <w:t>21.2.1.2</w:t>
      </w:r>
      <w:r w:rsidR="00AB6082" w:rsidRPr="00C33238">
        <w:rPr>
          <w:rFonts w:ascii="Arial" w:hAnsi="Arial" w:cs="Arial"/>
          <w:color w:val="000000" w:themeColor="text1"/>
          <w:sz w:val="24"/>
          <w:szCs w:val="24"/>
        </w:rPr>
        <w:t>.2</w:t>
      </w:r>
      <w:r w:rsidRPr="00C33238">
        <w:rPr>
          <w:rFonts w:ascii="Arial" w:hAnsi="Arial" w:cs="Arial"/>
          <w:color w:val="000000" w:themeColor="text1"/>
          <w:sz w:val="24"/>
          <w:szCs w:val="24"/>
        </w:rPr>
        <w:tab/>
      </w:r>
      <w:r w:rsidR="0099104B" w:rsidRPr="00C33238">
        <w:rPr>
          <w:rFonts w:ascii="Arial" w:hAnsi="Arial" w:cs="Arial"/>
          <w:color w:val="000000" w:themeColor="text1"/>
          <w:sz w:val="24"/>
          <w:szCs w:val="24"/>
        </w:rPr>
        <w:t xml:space="preserve">either Party fails to agree </w:t>
      </w:r>
      <w:r w:rsidR="00E6450B" w:rsidRPr="00C33238">
        <w:rPr>
          <w:rFonts w:ascii="Arial" w:hAnsi="Arial" w:cs="Arial"/>
          <w:color w:val="000000" w:themeColor="text1"/>
          <w:sz w:val="24"/>
          <w:szCs w:val="24"/>
        </w:rPr>
        <w:t xml:space="preserve">to </w:t>
      </w:r>
      <w:r w:rsidR="0099104B" w:rsidRPr="00C33238">
        <w:rPr>
          <w:rFonts w:ascii="Arial" w:hAnsi="Arial" w:cs="Arial"/>
          <w:color w:val="000000" w:themeColor="text1"/>
          <w:sz w:val="24"/>
          <w:szCs w:val="24"/>
        </w:rPr>
        <w:t xml:space="preserve">a member selected by the </w:t>
      </w:r>
      <w:r w:rsidRPr="00C33238">
        <w:rPr>
          <w:rFonts w:ascii="Arial" w:hAnsi="Arial" w:cs="Arial"/>
          <w:color w:val="000000" w:themeColor="text1"/>
          <w:sz w:val="24"/>
          <w:szCs w:val="24"/>
        </w:rPr>
        <w:tab/>
      </w:r>
      <w:r w:rsidRPr="00C33238">
        <w:rPr>
          <w:rFonts w:ascii="Arial" w:hAnsi="Arial" w:cs="Arial"/>
          <w:color w:val="000000" w:themeColor="text1"/>
          <w:sz w:val="24"/>
          <w:szCs w:val="24"/>
        </w:rPr>
        <w:tab/>
      </w:r>
      <w:r w:rsidR="0099104B" w:rsidRPr="00C33238">
        <w:rPr>
          <w:rFonts w:ascii="Arial" w:hAnsi="Arial" w:cs="Arial"/>
          <w:color w:val="000000" w:themeColor="text1"/>
          <w:sz w:val="24"/>
          <w:szCs w:val="24"/>
        </w:rPr>
        <w:t>other Party</w:t>
      </w:r>
      <w:r w:rsidR="001F547E" w:rsidRPr="00C33238">
        <w:rPr>
          <w:rFonts w:ascii="Arial" w:hAnsi="Arial" w:cs="Arial"/>
          <w:color w:val="000000" w:themeColor="text1"/>
          <w:sz w:val="24"/>
          <w:szCs w:val="24"/>
        </w:rPr>
        <w:t>; and/or</w:t>
      </w:r>
    </w:p>
    <w:p w14:paraId="6051598C" w14:textId="75689DD5" w:rsidR="00B82DE3" w:rsidRPr="00C33238" w:rsidRDefault="00067040" w:rsidP="00D11D3C">
      <w:pPr>
        <w:pStyle w:val="ListParagraph"/>
        <w:numPr>
          <w:ilvl w:val="4"/>
          <w:numId w:val="41"/>
        </w:numPr>
        <w:spacing w:after="120" w:line="360" w:lineRule="auto"/>
        <w:ind w:left="3261" w:hanging="1134"/>
        <w:rPr>
          <w:rFonts w:ascii="Arial" w:hAnsi="Arial" w:cs="Arial"/>
          <w:color w:val="000000" w:themeColor="text1"/>
          <w:sz w:val="24"/>
          <w:szCs w:val="24"/>
        </w:rPr>
      </w:pPr>
      <w:r w:rsidRPr="00C33238">
        <w:rPr>
          <w:rFonts w:ascii="Arial" w:hAnsi="Arial" w:cs="Arial"/>
          <w:color w:val="000000" w:themeColor="text1"/>
          <w:sz w:val="24"/>
          <w:szCs w:val="24"/>
        </w:rPr>
        <w:t xml:space="preserve"> </w:t>
      </w:r>
      <w:r w:rsidR="001F547E" w:rsidRPr="00C33238">
        <w:rPr>
          <w:rFonts w:ascii="Arial" w:hAnsi="Arial" w:cs="Arial"/>
          <w:color w:val="000000" w:themeColor="text1"/>
          <w:sz w:val="24"/>
          <w:szCs w:val="24"/>
        </w:rPr>
        <w:t xml:space="preserve">the Parties fail to agree </w:t>
      </w:r>
      <w:r w:rsidR="00E6450B" w:rsidRPr="00C33238">
        <w:rPr>
          <w:rFonts w:ascii="Arial" w:hAnsi="Arial" w:cs="Arial"/>
          <w:color w:val="000000" w:themeColor="text1"/>
          <w:sz w:val="24"/>
          <w:szCs w:val="24"/>
        </w:rPr>
        <w:t xml:space="preserve">to </w:t>
      </w:r>
      <w:r w:rsidR="001F547E" w:rsidRPr="00C33238">
        <w:rPr>
          <w:rFonts w:ascii="Arial" w:hAnsi="Arial" w:cs="Arial"/>
          <w:color w:val="000000" w:themeColor="text1"/>
          <w:sz w:val="24"/>
          <w:szCs w:val="24"/>
        </w:rPr>
        <w:t xml:space="preserve">the appointment of the third member (to act as </w:t>
      </w:r>
      <w:r w:rsidR="00B82DE3" w:rsidRPr="00C33238">
        <w:rPr>
          <w:rFonts w:ascii="Arial" w:hAnsi="Arial" w:cs="Arial"/>
          <w:color w:val="000000" w:themeColor="text1"/>
          <w:sz w:val="24"/>
          <w:szCs w:val="24"/>
        </w:rPr>
        <w:t>chairperson) of the DAAB;</w:t>
      </w:r>
    </w:p>
    <w:p w14:paraId="428A3709" w14:textId="29BA2F8A" w:rsidR="00B82DE3" w:rsidRPr="00C33238" w:rsidRDefault="00B82DE3" w:rsidP="00D64FC5">
      <w:pPr>
        <w:spacing w:after="120" w:line="360" w:lineRule="auto"/>
        <w:rPr>
          <w:rFonts w:ascii="Arial" w:hAnsi="Arial" w:cs="Arial"/>
          <w:color w:val="000000" w:themeColor="text1"/>
          <w:sz w:val="24"/>
          <w:szCs w:val="24"/>
        </w:rPr>
      </w:pPr>
    </w:p>
    <w:p w14:paraId="66BE9427" w14:textId="40BA980A" w:rsidR="00B82DE3" w:rsidRPr="00C33238" w:rsidRDefault="00B82DE3" w:rsidP="00440801">
      <w:pPr>
        <w:spacing w:after="120" w:line="360" w:lineRule="auto"/>
        <w:ind w:left="851" w:hanging="851"/>
        <w:rPr>
          <w:rFonts w:ascii="Arial" w:hAnsi="Arial" w:cs="Arial"/>
          <w:color w:val="000000" w:themeColor="text1"/>
          <w:sz w:val="24"/>
          <w:szCs w:val="24"/>
        </w:rPr>
      </w:pPr>
      <w:r w:rsidRPr="00C33238">
        <w:rPr>
          <w:rFonts w:ascii="Arial" w:hAnsi="Arial" w:cs="Arial"/>
          <w:color w:val="000000" w:themeColor="text1"/>
          <w:sz w:val="24"/>
          <w:szCs w:val="24"/>
        </w:rPr>
        <w:tab/>
        <w:t>21.2.1.3</w:t>
      </w:r>
      <w:r w:rsidRPr="00C33238">
        <w:rPr>
          <w:rFonts w:ascii="Arial" w:hAnsi="Arial" w:cs="Arial"/>
          <w:color w:val="000000" w:themeColor="text1"/>
          <w:sz w:val="24"/>
          <w:szCs w:val="24"/>
        </w:rPr>
        <w:tab/>
        <w:t xml:space="preserve">The </w:t>
      </w:r>
      <w:r w:rsidR="008E7432" w:rsidRPr="00C33238">
        <w:rPr>
          <w:rFonts w:ascii="Arial" w:hAnsi="Arial" w:cs="Arial"/>
          <w:color w:val="000000" w:themeColor="text1"/>
          <w:sz w:val="24"/>
          <w:szCs w:val="24"/>
        </w:rPr>
        <w:t xml:space="preserve">Parties fail to agree </w:t>
      </w:r>
      <w:r w:rsidR="00E6450B" w:rsidRPr="00C33238">
        <w:rPr>
          <w:rFonts w:ascii="Arial" w:hAnsi="Arial" w:cs="Arial"/>
          <w:color w:val="000000" w:themeColor="text1"/>
          <w:sz w:val="24"/>
          <w:szCs w:val="24"/>
        </w:rPr>
        <w:t xml:space="preserve">to </w:t>
      </w:r>
      <w:r w:rsidR="008E7432" w:rsidRPr="00C33238">
        <w:rPr>
          <w:rFonts w:ascii="Arial" w:hAnsi="Arial" w:cs="Arial"/>
          <w:color w:val="000000" w:themeColor="text1"/>
          <w:sz w:val="24"/>
          <w:szCs w:val="24"/>
        </w:rPr>
        <w:t xml:space="preserve">the appointment of a replacement within 42 </w:t>
      </w:r>
      <w:r w:rsidR="00EB1D43" w:rsidRPr="00C33238">
        <w:rPr>
          <w:rFonts w:ascii="Arial" w:hAnsi="Arial" w:cs="Arial"/>
          <w:color w:val="000000" w:themeColor="text1"/>
          <w:sz w:val="24"/>
          <w:szCs w:val="24"/>
        </w:rPr>
        <w:tab/>
      </w:r>
      <w:r w:rsidR="00EB1D43" w:rsidRPr="00C33238">
        <w:rPr>
          <w:rFonts w:ascii="Arial" w:hAnsi="Arial" w:cs="Arial"/>
          <w:color w:val="000000" w:themeColor="text1"/>
          <w:sz w:val="24"/>
          <w:szCs w:val="24"/>
        </w:rPr>
        <w:tab/>
      </w:r>
      <w:r w:rsidR="008E7432" w:rsidRPr="00C33238">
        <w:rPr>
          <w:rFonts w:ascii="Arial" w:hAnsi="Arial" w:cs="Arial"/>
          <w:color w:val="000000" w:themeColor="text1"/>
          <w:sz w:val="24"/>
          <w:szCs w:val="24"/>
        </w:rPr>
        <w:t xml:space="preserve">(forty-two) calendar days </w:t>
      </w:r>
      <w:r w:rsidR="00BF7757" w:rsidRPr="00C33238">
        <w:rPr>
          <w:rFonts w:ascii="Arial" w:hAnsi="Arial" w:cs="Arial"/>
          <w:color w:val="000000" w:themeColor="text1"/>
          <w:sz w:val="24"/>
          <w:szCs w:val="24"/>
        </w:rPr>
        <w:t xml:space="preserve">after the date on which the sole member or </w:t>
      </w:r>
      <w:r w:rsidR="00EB1D43" w:rsidRPr="00C33238">
        <w:rPr>
          <w:rFonts w:ascii="Arial" w:hAnsi="Arial" w:cs="Arial"/>
          <w:color w:val="000000" w:themeColor="text1"/>
          <w:sz w:val="24"/>
          <w:szCs w:val="24"/>
        </w:rPr>
        <w:tab/>
      </w:r>
      <w:r w:rsidR="00EB1D43" w:rsidRPr="00C33238">
        <w:rPr>
          <w:rFonts w:ascii="Arial" w:hAnsi="Arial" w:cs="Arial"/>
          <w:color w:val="000000" w:themeColor="text1"/>
          <w:sz w:val="24"/>
          <w:szCs w:val="24"/>
        </w:rPr>
        <w:tab/>
      </w:r>
      <w:r w:rsidR="00BF7757" w:rsidRPr="00C33238">
        <w:rPr>
          <w:rFonts w:ascii="Arial" w:hAnsi="Arial" w:cs="Arial"/>
          <w:color w:val="000000" w:themeColor="text1"/>
          <w:sz w:val="24"/>
          <w:szCs w:val="24"/>
        </w:rPr>
        <w:t xml:space="preserve">one of the three members declines to act or is unable to act as a result </w:t>
      </w:r>
      <w:r w:rsidR="00EB1D43" w:rsidRPr="00C33238">
        <w:rPr>
          <w:rFonts w:ascii="Arial" w:hAnsi="Arial" w:cs="Arial"/>
          <w:color w:val="000000" w:themeColor="text1"/>
          <w:sz w:val="24"/>
          <w:szCs w:val="24"/>
        </w:rPr>
        <w:tab/>
      </w:r>
      <w:r w:rsidR="00EB1D43" w:rsidRPr="00C33238">
        <w:rPr>
          <w:rFonts w:ascii="Arial" w:hAnsi="Arial" w:cs="Arial"/>
          <w:color w:val="000000" w:themeColor="text1"/>
          <w:sz w:val="24"/>
          <w:szCs w:val="24"/>
        </w:rPr>
        <w:tab/>
      </w:r>
      <w:r w:rsidR="00BF7757" w:rsidRPr="00C33238">
        <w:rPr>
          <w:rFonts w:ascii="Arial" w:hAnsi="Arial" w:cs="Arial"/>
          <w:color w:val="000000" w:themeColor="text1"/>
          <w:sz w:val="24"/>
          <w:szCs w:val="24"/>
        </w:rPr>
        <w:t>of death</w:t>
      </w:r>
      <w:r w:rsidR="00EB1D43" w:rsidRPr="00C33238">
        <w:rPr>
          <w:rFonts w:ascii="Arial" w:hAnsi="Arial" w:cs="Arial"/>
          <w:color w:val="000000" w:themeColor="text1"/>
          <w:sz w:val="24"/>
          <w:szCs w:val="24"/>
        </w:rPr>
        <w:t xml:space="preserve">, illness, disability, resignation, or termination; or </w:t>
      </w:r>
    </w:p>
    <w:p w14:paraId="668D1B58" w14:textId="4E5EF2E2" w:rsidR="00EB1D43" w:rsidRPr="00C33238" w:rsidRDefault="00EB1D43" w:rsidP="00D64FC5">
      <w:pPr>
        <w:spacing w:after="120" w:line="360" w:lineRule="auto"/>
        <w:rPr>
          <w:rFonts w:ascii="Arial" w:hAnsi="Arial" w:cs="Arial"/>
          <w:color w:val="000000" w:themeColor="text1"/>
          <w:sz w:val="24"/>
          <w:szCs w:val="24"/>
        </w:rPr>
      </w:pPr>
    </w:p>
    <w:p w14:paraId="563ECDF0" w14:textId="20E6779A" w:rsidR="00350171" w:rsidRPr="00C33238" w:rsidRDefault="00EB1D43" w:rsidP="005377CF">
      <w:pPr>
        <w:spacing w:after="120" w:line="360" w:lineRule="auto"/>
        <w:ind w:left="1985" w:hanging="1276"/>
        <w:rPr>
          <w:rFonts w:ascii="Arial" w:hAnsi="Arial" w:cs="Arial"/>
          <w:color w:val="000000" w:themeColor="text1"/>
          <w:sz w:val="24"/>
          <w:szCs w:val="24"/>
        </w:rPr>
      </w:pPr>
      <w:r w:rsidRPr="00C33238">
        <w:rPr>
          <w:rFonts w:ascii="Arial" w:hAnsi="Arial" w:cs="Arial"/>
          <w:color w:val="000000" w:themeColor="text1"/>
          <w:sz w:val="24"/>
          <w:szCs w:val="24"/>
        </w:rPr>
        <w:t>21.2.1.4</w:t>
      </w:r>
      <w:r w:rsidR="00535212" w:rsidRPr="00C33238">
        <w:rPr>
          <w:rFonts w:ascii="Arial" w:hAnsi="Arial" w:cs="Arial"/>
          <w:color w:val="000000" w:themeColor="text1"/>
          <w:sz w:val="24"/>
          <w:szCs w:val="24"/>
        </w:rPr>
        <w:tab/>
      </w:r>
      <w:r w:rsidR="00E9460F" w:rsidRPr="00C33238">
        <w:rPr>
          <w:rFonts w:ascii="Arial" w:hAnsi="Arial" w:cs="Arial"/>
          <w:color w:val="000000" w:themeColor="text1"/>
          <w:sz w:val="24"/>
          <w:szCs w:val="24"/>
        </w:rPr>
        <w:t xml:space="preserve">If, </w:t>
      </w:r>
      <w:r w:rsidR="00703619" w:rsidRPr="00C33238">
        <w:rPr>
          <w:rFonts w:ascii="Arial" w:hAnsi="Arial" w:cs="Arial"/>
          <w:color w:val="000000" w:themeColor="text1"/>
          <w:sz w:val="24"/>
          <w:szCs w:val="24"/>
        </w:rPr>
        <w:t xml:space="preserve">after the Parties have agreed on the appointment of the </w:t>
      </w:r>
      <w:r w:rsidR="005377CF" w:rsidRPr="00C33238">
        <w:rPr>
          <w:rFonts w:ascii="Arial" w:hAnsi="Arial" w:cs="Arial"/>
          <w:color w:val="000000" w:themeColor="text1"/>
          <w:sz w:val="24"/>
          <w:szCs w:val="24"/>
        </w:rPr>
        <w:t xml:space="preserve"> </w:t>
      </w:r>
      <w:r w:rsidR="00703619" w:rsidRPr="00C33238">
        <w:rPr>
          <w:rFonts w:ascii="Arial" w:hAnsi="Arial" w:cs="Arial"/>
          <w:color w:val="000000" w:themeColor="text1"/>
          <w:sz w:val="24"/>
          <w:szCs w:val="24"/>
        </w:rPr>
        <w:t xml:space="preserve">member(s) or replacement, </w:t>
      </w:r>
      <w:r w:rsidR="0043359C" w:rsidRPr="00C33238">
        <w:rPr>
          <w:rFonts w:ascii="Arial" w:hAnsi="Arial" w:cs="Arial"/>
          <w:color w:val="000000" w:themeColor="text1"/>
          <w:sz w:val="24"/>
          <w:szCs w:val="24"/>
        </w:rPr>
        <w:t>such appointment</w:t>
      </w:r>
      <w:r w:rsidR="00703619" w:rsidRPr="00C33238">
        <w:rPr>
          <w:rFonts w:ascii="Arial" w:hAnsi="Arial" w:cs="Arial"/>
          <w:color w:val="000000" w:themeColor="text1"/>
          <w:sz w:val="24"/>
          <w:szCs w:val="24"/>
        </w:rPr>
        <w:t xml:space="preserve"> cannot be effected because</w:t>
      </w:r>
      <w:r w:rsidR="005377CF" w:rsidRPr="00C33238">
        <w:rPr>
          <w:rFonts w:ascii="Arial" w:hAnsi="Arial" w:cs="Arial"/>
          <w:color w:val="000000" w:themeColor="text1"/>
          <w:sz w:val="24"/>
          <w:szCs w:val="24"/>
        </w:rPr>
        <w:t xml:space="preserve"> </w:t>
      </w:r>
      <w:r w:rsidR="00703619" w:rsidRPr="00C33238">
        <w:rPr>
          <w:rFonts w:ascii="Arial" w:hAnsi="Arial" w:cs="Arial"/>
          <w:color w:val="000000" w:themeColor="text1"/>
          <w:sz w:val="24"/>
          <w:szCs w:val="24"/>
        </w:rPr>
        <w:t xml:space="preserve">one </w:t>
      </w:r>
      <w:r w:rsidR="005377CF" w:rsidRPr="00C33238">
        <w:rPr>
          <w:rFonts w:ascii="Arial" w:hAnsi="Arial" w:cs="Arial"/>
          <w:color w:val="000000" w:themeColor="text1"/>
          <w:sz w:val="24"/>
          <w:szCs w:val="24"/>
        </w:rPr>
        <w:t>P</w:t>
      </w:r>
      <w:r w:rsidR="00703619" w:rsidRPr="00C33238">
        <w:rPr>
          <w:rFonts w:ascii="Arial" w:hAnsi="Arial" w:cs="Arial"/>
          <w:color w:val="000000" w:themeColor="text1"/>
          <w:sz w:val="24"/>
          <w:szCs w:val="24"/>
        </w:rPr>
        <w:t xml:space="preserve">arty refuses or fails to sign a DAAB Agreement with any such member or </w:t>
      </w:r>
      <w:r w:rsidR="005377CF" w:rsidRPr="00C33238">
        <w:rPr>
          <w:rFonts w:ascii="Arial" w:hAnsi="Arial" w:cs="Arial"/>
          <w:color w:val="000000" w:themeColor="text1"/>
          <w:sz w:val="24"/>
          <w:szCs w:val="24"/>
        </w:rPr>
        <w:t xml:space="preserve"> </w:t>
      </w:r>
      <w:r w:rsidR="00703619" w:rsidRPr="00C33238">
        <w:rPr>
          <w:rFonts w:ascii="Arial" w:hAnsi="Arial" w:cs="Arial"/>
          <w:color w:val="000000" w:themeColor="text1"/>
          <w:sz w:val="24"/>
          <w:szCs w:val="24"/>
        </w:rPr>
        <w:t xml:space="preserve">replacement (as the case may be) within 14 </w:t>
      </w:r>
      <w:r w:rsidR="003138CB" w:rsidRPr="00C33238">
        <w:rPr>
          <w:rFonts w:ascii="Arial" w:hAnsi="Arial" w:cs="Arial"/>
          <w:color w:val="000000" w:themeColor="text1"/>
          <w:sz w:val="24"/>
          <w:szCs w:val="24"/>
        </w:rPr>
        <w:t>calendar days</w:t>
      </w:r>
      <w:r w:rsidR="00703619" w:rsidRPr="00C33238">
        <w:rPr>
          <w:rFonts w:ascii="Arial" w:hAnsi="Arial" w:cs="Arial"/>
          <w:color w:val="000000" w:themeColor="text1"/>
          <w:sz w:val="24"/>
          <w:szCs w:val="24"/>
        </w:rPr>
        <w:t xml:space="preserve"> of the other Party's request to do so, </w:t>
      </w:r>
      <w:r w:rsidR="005377CF" w:rsidRPr="00C33238">
        <w:rPr>
          <w:rFonts w:ascii="Arial" w:hAnsi="Arial" w:cs="Arial"/>
          <w:color w:val="000000" w:themeColor="text1"/>
          <w:sz w:val="24"/>
          <w:szCs w:val="24"/>
        </w:rPr>
        <w:t xml:space="preserve"> </w:t>
      </w:r>
      <w:r w:rsidR="00703619" w:rsidRPr="00C33238">
        <w:rPr>
          <w:rFonts w:ascii="Arial" w:hAnsi="Arial" w:cs="Arial"/>
          <w:color w:val="000000" w:themeColor="text1"/>
          <w:sz w:val="24"/>
          <w:szCs w:val="24"/>
        </w:rPr>
        <w:t>then the</w:t>
      </w:r>
      <w:r w:rsidR="006E2880" w:rsidRPr="00C33238">
        <w:rPr>
          <w:rFonts w:ascii="Arial" w:hAnsi="Arial" w:cs="Arial"/>
          <w:color w:val="000000" w:themeColor="text1"/>
          <w:sz w:val="24"/>
          <w:szCs w:val="24"/>
        </w:rPr>
        <w:t xml:space="preserve"> Employer and/or Engineer shall</w:t>
      </w:r>
      <w:r w:rsidR="005377CF" w:rsidRPr="00C33238">
        <w:rPr>
          <w:rFonts w:ascii="Arial" w:hAnsi="Arial" w:cs="Arial"/>
          <w:color w:val="000000" w:themeColor="text1"/>
          <w:sz w:val="24"/>
          <w:szCs w:val="24"/>
        </w:rPr>
        <w:t>,</w:t>
      </w:r>
      <w:r w:rsidR="00703619" w:rsidRPr="00C33238">
        <w:rPr>
          <w:rFonts w:ascii="Arial" w:hAnsi="Arial" w:cs="Arial"/>
          <w:color w:val="000000" w:themeColor="text1"/>
          <w:sz w:val="24"/>
          <w:szCs w:val="24"/>
        </w:rPr>
        <w:t xml:space="preserve"> appoint the member(s) of the DAAB (who, in the case of sub-paragraph 21.1.14</w:t>
      </w:r>
      <w:r w:rsidR="00703619" w:rsidRPr="00C33238" w:rsidDel="00E65765">
        <w:rPr>
          <w:rFonts w:ascii="Arial" w:hAnsi="Arial" w:cs="Arial"/>
          <w:color w:val="000000" w:themeColor="text1"/>
          <w:sz w:val="24"/>
          <w:szCs w:val="24"/>
        </w:rPr>
        <w:t xml:space="preserve"> </w:t>
      </w:r>
      <w:r w:rsidR="00703619" w:rsidRPr="00C33238">
        <w:rPr>
          <w:rFonts w:ascii="Arial" w:hAnsi="Arial" w:cs="Arial"/>
          <w:color w:val="000000" w:themeColor="text1"/>
          <w:sz w:val="24"/>
          <w:szCs w:val="24"/>
        </w:rPr>
        <w:t>above, shall be the agreed member(s) or replacement). This appointment shall be final and conclusive.</w:t>
      </w:r>
    </w:p>
    <w:p w14:paraId="43D67070" w14:textId="77777777" w:rsidR="00350171" w:rsidRPr="00C33238" w:rsidRDefault="00350171" w:rsidP="00D64FC5">
      <w:pPr>
        <w:spacing w:after="120" w:line="360" w:lineRule="auto"/>
        <w:ind w:left="1560" w:hanging="709"/>
        <w:rPr>
          <w:rFonts w:ascii="Arial" w:hAnsi="Arial" w:cs="Arial"/>
          <w:color w:val="000000" w:themeColor="text1"/>
          <w:sz w:val="24"/>
          <w:szCs w:val="24"/>
        </w:rPr>
      </w:pPr>
    </w:p>
    <w:p w14:paraId="44FF584F" w14:textId="7E1B7989" w:rsidR="00703619" w:rsidRPr="00C33238" w:rsidRDefault="00703619" w:rsidP="00D64FC5">
      <w:pPr>
        <w:spacing w:after="120" w:line="360" w:lineRule="auto"/>
        <w:ind w:left="1134" w:hanging="1134"/>
        <w:rPr>
          <w:rFonts w:ascii="Arial" w:hAnsi="Arial" w:cs="Arial"/>
          <w:color w:val="000000" w:themeColor="text1"/>
          <w:sz w:val="24"/>
          <w:szCs w:val="24"/>
        </w:rPr>
      </w:pPr>
      <w:r w:rsidRPr="00C33238">
        <w:rPr>
          <w:rFonts w:ascii="Arial" w:hAnsi="Arial" w:cs="Arial"/>
          <w:color w:val="000000" w:themeColor="text1"/>
          <w:sz w:val="24"/>
          <w:szCs w:val="24"/>
        </w:rPr>
        <w:t>21.2.2</w:t>
      </w:r>
      <w:r w:rsidRPr="00C33238">
        <w:rPr>
          <w:rFonts w:ascii="Arial" w:hAnsi="Arial" w:cs="Arial"/>
          <w:color w:val="000000" w:themeColor="text1"/>
          <w:sz w:val="24"/>
          <w:szCs w:val="24"/>
        </w:rPr>
        <w:tab/>
        <w:t>Thereafter, the Parties and the member(s) so appointed shall be deemed to have signed and be bound by a DAAB Agreement under which:</w:t>
      </w:r>
    </w:p>
    <w:p w14:paraId="12EB9CDA" w14:textId="77777777" w:rsidR="00703619" w:rsidRPr="00C33238" w:rsidRDefault="00703619" w:rsidP="00D64FC5">
      <w:pPr>
        <w:spacing w:after="120" w:line="360" w:lineRule="auto"/>
        <w:ind w:left="90" w:hanging="90"/>
        <w:rPr>
          <w:rFonts w:ascii="Arial" w:hAnsi="Arial" w:cs="Arial"/>
          <w:color w:val="000000" w:themeColor="text1"/>
          <w:sz w:val="24"/>
          <w:szCs w:val="24"/>
        </w:rPr>
      </w:pPr>
    </w:p>
    <w:p w14:paraId="73ED1BFA" w14:textId="448710F5" w:rsidR="00703619" w:rsidRPr="00C33238" w:rsidRDefault="00703619" w:rsidP="00890100">
      <w:pPr>
        <w:spacing w:after="120" w:line="360" w:lineRule="auto"/>
        <w:ind w:left="2552" w:hanging="1418"/>
        <w:rPr>
          <w:rFonts w:ascii="Arial" w:hAnsi="Arial" w:cs="Arial"/>
          <w:color w:val="000000" w:themeColor="text1"/>
          <w:sz w:val="24"/>
          <w:szCs w:val="24"/>
        </w:rPr>
      </w:pPr>
      <w:r w:rsidRPr="00C33238">
        <w:rPr>
          <w:rFonts w:ascii="Arial" w:hAnsi="Arial" w:cs="Arial"/>
          <w:color w:val="000000" w:themeColor="text1"/>
          <w:sz w:val="24"/>
          <w:szCs w:val="24"/>
        </w:rPr>
        <w:t>21.2.2.1</w:t>
      </w:r>
      <w:r w:rsidRPr="00C33238">
        <w:rPr>
          <w:rFonts w:ascii="Arial" w:hAnsi="Arial" w:cs="Arial"/>
          <w:color w:val="000000" w:themeColor="text1"/>
          <w:sz w:val="24"/>
          <w:szCs w:val="24"/>
        </w:rPr>
        <w:tab/>
        <w:t>the fee</w:t>
      </w:r>
      <w:r w:rsidR="00674728" w:rsidRPr="00C33238">
        <w:rPr>
          <w:rFonts w:ascii="Arial" w:hAnsi="Arial" w:cs="Arial"/>
          <w:color w:val="000000" w:themeColor="text1"/>
          <w:sz w:val="24"/>
          <w:szCs w:val="24"/>
        </w:rPr>
        <w:t>s</w:t>
      </w:r>
      <w:r w:rsidRPr="00C33238">
        <w:rPr>
          <w:rFonts w:ascii="Arial" w:hAnsi="Arial" w:cs="Arial"/>
          <w:color w:val="000000" w:themeColor="text1"/>
          <w:sz w:val="24"/>
          <w:szCs w:val="24"/>
        </w:rPr>
        <w:t xml:space="preserve"> shall be as stated in the terms of the appointment; and</w:t>
      </w:r>
    </w:p>
    <w:p w14:paraId="6A573C48" w14:textId="77777777" w:rsidR="00703619" w:rsidRPr="00C33238" w:rsidRDefault="00703619" w:rsidP="00890100">
      <w:pPr>
        <w:spacing w:after="120" w:line="360" w:lineRule="auto"/>
        <w:ind w:left="2552" w:hanging="1418"/>
        <w:rPr>
          <w:rFonts w:ascii="Arial" w:hAnsi="Arial" w:cs="Arial"/>
          <w:color w:val="000000" w:themeColor="text1"/>
          <w:sz w:val="24"/>
          <w:szCs w:val="24"/>
        </w:rPr>
      </w:pPr>
    </w:p>
    <w:p w14:paraId="2FB076BD" w14:textId="02F2528D" w:rsidR="00703619" w:rsidRPr="00C33238" w:rsidRDefault="00703619" w:rsidP="00890100">
      <w:pPr>
        <w:spacing w:after="120" w:line="360" w:lineRule="auto"/>
        <w:ind w:left="2552" w:hanging="1418"/>
        <w:rPr>
          <w:rFonts w:ascii="Arial" w:hAnsi="Arial" w:cs="Arial"/>
          <w:color w:val="000000" w:themeColor="text1"/>
          <w:sz w:val="24"/>
          <w:szCs w:val="24"/>
        </w:rPr>
      </w:pPr>
      <w:r w:rsidRPr="00C33238">
        <w:rPr>
          <w:rFonts w:ascii="Arial" w:hAnsi="Arial" w:cs="Arial"/>
          <w:color w:val="000000" w:themeColor="text1"/>
          <w:sz w:val="24"/>
          <w:szCs w:val="24"/>
        </w:rPr>
        <w:t>21.2.2.2</w:t>
      </w:r>
      <w:r w:rsidRPr="00C33238">
        <w:rPr>
          <w:rFonts w:ascii="Arial" w:hAnsi="Arial" w:cs="Arial"/>
          <w:color w:val="000000" w:themeColor="text1"/>
          <w:sz w:val="24"/>
          <w:szCs w:val="24"/>
        </w:rPr>
        <w:tab/>
        <w:t>the law governing the DAAB Agreement shall be the governing law of the Contract defined in Sub-Clause 1.4 [Law and Language].</w:t>
      </w:r>
    </w:p>
    <w:p w14:paraId="1FC80FAC" w14:textId="06D80896" w:rsidR="00703619" w:rsidRPr="00C33238" w:rsidRDefault="00703619" w:rsidP="00D64FC5">
      <w:pPr>
        <w:spacing w:after="120" w:line="360" w:lineRule="auto"/>
        <w:ind w:left="90" w:hanging="90"/>
        <w:rPr>
          <w:rFonts w:ascii="Arial" w:hAnsi="Arial" w:cs="Arial"/>
          <w:color w:val="000000" w:themeColor="text1"/>
          <w:sz w:val="24"/>
          <w:szCs w:val="24"/>
        </w:rPr>
      </w:pPr>
    </w:p>
    <w:p w14:paraId="68386DA8" w14:textId="2816B556" w:rsidR="00703619" w:rsidRPr="00C33238" w:rsidRDefault="00703619" w:rsidP="00890100">
      <w:pPr>
        <w:spacing w:after="120" w:line="360" w:lineRule="auto"/>
        <w:ind w:left="1134" w:hanging="1134"/>
        <w:rPr>
          <w:rFonts w:ascii="Arial" w:hAnsi="Arial" w:cs="Arial"/>
          <w:color w:val="000000" w:themeColor="text1"/>
          <w:sz w:val="24"/>
          <w:szCs w:val="24"/>
        </w:rPr>
      </w:pPr>
      <w:r w:rsidRPr="00C33238">
        <w:rPr>
          <w:rFonts w:ascii="Arial" w:hAnsi="Arial" w:cs="Arial"/>
          <w:color w:val="000000" w:themeColor="text1"/>
          <w:sz w:val="24"/>
          <w:szCs w:val="24"/>
        </w:rPr>
        <w:t>21.</w:t>
      </w:r>
      <w:r w:rsidR="00B62A52" w:rsidRPr="00C33238">
        <w:rPr>
          <w:rFonts w:ascii="Arial" w:hAnsi="Arial" w:cs="Arial"/>
          <w:color w:val="000000" w:themeColor="text1"/>
          <w:sz w:val="24"/>
          <w:szCs w:val="24"/>
        </w:rPr>
        <w:t>2.3</w:t>
      </w:r>
      <w:r w:rsidRPr="00C33238">
        <w:rPr>
          <w:rFonts w:ascii="Arial" w:hAnsi="Arial" w:cs="Arial"/>
          <w:color w:val="000000" w:themeColor="text1"/>
          <w:sz w:val="24"/>
          <w:szCs w:val="24"/>
        </w:rPr>
        <w:tab/>
      </w:r>
      <w:r w:rsidR="00E50762" w:rsidRPr="00C33238">
        <w:rPr>
          <w:rFonts w:ascii="Arial" w:hAnsi="Arial" w:cs="Arial"/>
          <w:color w:val="000000" w:themeColor="text1"/>
          <w:sz w:val="24"/>
          <w:szCs w:val="24"/>
        </w:rPr>
        <w:t xml:space="preserve">The Contractor </w:t>
      </w:r>
      <w:r w:rsidRPr="00C33238">
        <w:rPr>
          <w:rFonts w:ascii="Arial" w:hAnsi="Arial" w:cs="Arial"/>
          <w:color w:val="000000" w:themeColor="text1"/>
          <w:sz w:val="24"/>
          <w:szCs w:val="24"/>
        </w:rPr>
        <w:t xml:space="preserve">shall be responsible for paying the </w:t>
      </w:r>
      <w:r w:rsidR="00E50762" w:rsidRPr="00C33238">
        <w:rPr>
          <w:rFonts w:ascii="Arial" w:hAnsi="Arial" w:cs="Arial"/>
          <w:color w:val="000000" w:themeColor="text1"/>
          <w:sz w:val="24"/>
          <w:szCs w:val="24"/>
        </w:rPr>
        <w:t xml:space="preserve">full </w:t>
      </w:r>
      <w:r w:rsidRPr="00C33238">
        <w:rPr>
          <w:rFonts w:ascii="Arial" w:hAnsi="Arial" w:cs="Arial"/>
          <w:color w:val="000000" w:themeColor="text1"/>
          <w:sz w:val="24"/>
          <w:szCs w:val="24"/>
        </w:rPr>
        <w:t xml:space="preserve">remuneration of the appointing entity or official. </w:t>
      </w:r>
    </w:p>
    <w:p w14:paraId="2BD0259A" w14:textId="77777777" w:rsidR="00703619" w:rsidRPr="00C33238" w:rsidRDefault="00703619" w:rsidP="00890100">
      <w:pPr>
        <w:spacing w:after="120" w:line="360" w:lineRule="auto"/>
        <w:ind w:left="1134" w:hanging="1134"/>
        <w:rPr>
          <w:rFonts w:ascii="Arial" w:hAnsi="Arial" w:cs="Arial"/>
          <w:color w:val="000000" w:themeColor="text1"/>
          <w:sz w:val="24"/>
          <w:szCs w:val="24"/>
        </w:rPr>
      </w:pPr>
    </w:p>
    <w:p w14:paraId="6B3F4F0C" w14:textId="445595B6" w:rsidR="00703619" w:rsidRPr="00D64FC5" w:rsidRDefault="00703619" w:rsidP="00890100">
      <w:pPr>
        <w:spacing w:after="120" w:line="360" w:lineRule="auto"/>
        <w:ind w:left="1134" w:hanging="1134"/>
        <w:rPr>
          <w:rFonts w:ascii="Arial" w:hAnsi="Arial" w:cs="Arial"/>
          <w:color w:val="000000" w:themeColor="text1"/>
          <w:sz w:val="24"/>
          <w:szCs w:val="24"/>
        </w:rPr>
      </w:pPr>
      <w:r w:rsidRPr="00C33238">
        <w:rPr>
          <w:rFonts w:ascii="Arial" w:hAnsi="Arial" w:cs="Arial"/>
          <w:color w:val="000000" w:themeColor="text1"/>
          <w:sz w:val="24"/>
          <w:szCs w:val="24"/>
        </w:rPr>
        <w:t>21.</w:t>
      </w:r>
      <w:r w:rsidR="00B62A52" w:rsidRPr="00C33238">
        <w:rPr>
          <w:rFonts w:ascii="Arial" w:hAnsi="Arial" w:cs="Arial"/>
          <w:color w:val="000000" w:themeColor="text1"/>
          <w:sz w:val="24"/>
          <w:szCs w:val="24"/>
        </w:rPr>
        <w:t>2.4</w:t>
      </w:r>
      <w:r w:rsidRPr="00C33238">
        <w:rPr>
          <w:rFonts w:ascii="Arial" w:hAnsi="Arial" w:cs="Arial"/>
          <w:color w:val="000000" w:themeColor="text1"/>
          <w:sz w:val="24"/>
          <w:szCs w:val="24"/>
        </w:rPr>
        <w:tab/>
        <w:t xml:space="preserve">Where the Employer pays the remuneration in full, the </w:t>
      </w:r>
      <w:r w:rsidR="00150B64" w:rsidRPr="00C33238">
        <w:rPr>
          <w:rFonts w:ascii="Arial" w:hAnsi="Arial" w:cs="Arial"/>
          <w:color w:val="000000" w:themeColor="text1"/>
          <w:sz w:val="24"/>
          <w:szCs w:val="24"/>
        </w:rPr>
        <w:t xml:space="preserve">Employer and/or </w:t>
      </w:r>
      <w:r w:rsidRPr="00C33238">
        <w:rPr>
          <w:rFonts w:ascii="Arial" w:hAnsi="Arial" w:cs="Arial"/>
          <w:color w:val="000000" w:themeColor="text1"/>
          <w:sz w:val="24"/>
          <w:szCs w:val="24"/>
        </w:rPr>
        <w:t xml:space="preserve">Engineer shall include </w:t>
      </w:r>
      <w:r w:rsidR="00150B64" w:rsidRPr="00C33238">
        <w:rPr>
          <w:rFonts w:ascii="Arial" w:hAnsi="Arial" w:cs="Arial"/>
          <w:color w:val="000000" w:themeColor="text1"/>
          <w:sz w:val="24"/>
          <w:szCs w:val="24"/>
        </w:rPr>
        <w:t xml:space="preserve">the total </w:t>
      </w:r>
      <w:r w:rsidRPr="00C33238">
        <w:rPr>
          <w:rFonts w:ascii="Arial" w:hAnsi="Arial" w:cs="Arial"/>
          <w:color w:val="000000" w:themeColor="text1"/>
          <w:sz w:val="24"/>
          <w:szCs w:val="24"/>
        </w:rPr>
        <w:t xml:space="preserve">amount of such remuneration as a deduction under sub-paragraph </w:t>
      </w:r>
      <w:r w:rsidR="0043359C" w:rsidRPr="00C33238">
        <w:rPr>
          <w:rFonts w:ascii="Arial" w:hAnsi="Arial" w:cs="Arial"/>
          <w:color w:val="000000" w:themeColor="text1"/>
          <w:sz w:val="24"/>
          <w:szCs w:val="24"/>
        </w:rPr>
        <w:t xml:space="preserve">14.6.1.2 </w:t>
      </w:r>
      <w:r w:rsidRPr="00C33238">
        <w:rPr>
          <w:rFonts w:ascii="Arial" w:hAnsi="Arial" w:cs="Arial"/>
          <w:color w:val="000000" w:themeColor="text1"/>
          <w:sz w:val="24"/>
          <w:szCs w:val="24"/>
        </w:rPr>
        <w:t xml:space="preserve">of Sub-Clause 14.6.1 [The </w:t>
      </w:r>
      <w:r w:rsidR="00962708" w:rsidRPr="00C33238">
        <w:rPr>
          <w:rFonts w:ascii="Arial" w:hAnsi="Arial" w:cs="Arial"/>
          <w:color w:val="000000" w:themeColor="text1"/>
          <w:sz w:val="24"/>
          <w:szCs w:val="24"/>
        </w:rPr>
        <w:t>I</w:t>
      </w:r>
      <w:r w:rsidRPr="00C33238">
        <w:rPr>
          <w:rFonts w:ascii="Arial" w:hAnsi="Arial" w:cs="Arial"/>
          <w:color w:val="000000" w:themeColor="text1"/>
          <w:sz w:val="24"/>
          <w:szCs w:val="24"/>
        </w:rPr>
        <w:t>PC]</w:t>
      </w:r>
    </w:p>
    <w:p w14:paraId="3D6B165E" w14:textId="51679691" w:rsidR="00F8091B" w:rsidRDefault="00F8091B" w:rsidP="00D64FC5">
      <w:pPr>
        <w:spacing w:after="120" w:line="360" w:lineRule="auto"/>
        <w:ind w:left="851" w:hanging="851"/>
        <w:rPr>
          <w:rFonts w:ascii="Arial" w:hAnsi="Arial" w:cs="Arial"/>
          <w:color w:val="000000" w:themeColor="text1"/>
          <w:sz w:val="24"/>
          <w:szCs w:val="24"/>
        </w:rPr>
      </w:pPr>
    </w:p>
    <w:p w14:paraId="0E0817D7" w14:textId="67873A71" w:rsidR="00440801" w:rsidRDefault="00440801" w:rsidP="00D64FC5">
      <w:pPr>
        <w:spacing w:after="120" w:line="360" w:lineRule="auto"/>
        <w:ind w:left="851" w:hanging="851"/>
        <w:rPr>
          <w:rFonts w:ascii="Arial" w:hAnsi="Arial" w:cs="Arial"/>
          <w:color w:val="000000" w:themeColor="text1"/>
          <w:sz w:val="24"/>
          <w:szCs w:val="24"/>
        </w:rPr>
      </w:pPr>
    </w:p>
    <w:p w14:paraId="49D9E8C0" w14:textId="47C2F693" w:rsidR="00440801" w:rsidRDefault="00440801" w:rsidP="00D64FC5">
      <w:pPr>
        <w:spacing w:after="120" w:line="360" w:lineRule="auto"/>
        <w:ind w:left="851" w:hanging="851"/>
        <w:rPr>
          <w:rFonts w:ascii="Arial" w:hAnsi="Arial" w:cs="Arial"/>
          <w:color w:val="000000" w:themeColor="text1"/>
          <w:sz w:val="24"/>
          <w:szCs w:val="24"/>
        </w:rPr>
      </w:pPr>
    </w:p>
    <w:p w14:paraId="1D7A43AA" w14:textId="77777777" w:rsidR="00440801" w:rsidRPr="00D64FC5" w:rsidRDefault="00440801" w:rsidP="00D64FC5">
      <w:pPr>
        <w:spacing w:after="120" w:line="360" w:lineRule="auto"/>
        <w:ind w:left="851" w:hanging="851"/>
        <w:rPr>
          <w:rFonts w:ascii="Arial" w:hAnsi="Arial" w:cs="Arial"/>
          <w:color w:val="000000" w:themeColor="text1"/>
          <w:sz w:val="24"/>
          <w:szCs w:val="24"/>
        </w:rPr>
      </w:pPr>
    </w:p>
    <w:p w14:paraId="5EA58E3F" w14:textId="5C77E31B" w:rsidR="00703619" w:rsidRPr="00D64FC5" w:rsidRDefault="00703619"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21.</w:t>
      </w:r>
      <w:r w:rsidR="00B62A52" w:rsidRPr="00D64FC5">
        <w:rPr>
          <w:rFonts w:ascii="Arial" w:hAnsi="Arial" w:cs="Arial"/>
          <w:b/>
          <w:bCs/>
          <w:color w:val="000000" w:themeColor="text1"/>
          <w:sz w:val="24"/>
          <w:szCs w:val="24"/>
        </w:rPr>
        <w:t>3</w:t>
      </w:r>
      <w:r w:rsidR="00375568"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Obtaining DAAB’s Decision</w:t>
      </w:r>
    </w:p>
    <w:p w14:paraId="104EFC3A"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412F01C8" w14:textId="716A7C47" w:rsidR="00703619" w:rsidRPr="00C33238" w:rsidRDefault="00703619" w:rsidP="00D64FC5">
      <w:pPr>
        <w:spacing w:after="120" w:line="360" w:lineRule="auto"/>
        <w:ind w:left="851" w:hanging="851"/>
        <w:rPr>
          <w:rFonts w:ascii="Arial" w:hAnsi="Arial" w:cs="Arial"/>
          <w:color w:val="000000" w:themeColor="text1"/>
          <w:sz w:val="24"/>
          <w:szCs w:val="24"/>
        </w:rPr>
      </w:pPr>
      <w:r w:rsidRPr="00C33238">
        <w:rPr>
          <w:rFonts w:ascii="Arial" w:hAnsi="Arial" w:cs="Arial"/>
          <w:color w:val="000000" w:themeColor="text1"/>
          <w:sz w:val="24"/>
          <w:szCs w:val="24"/>
        </w:rPr>
        <w:t>21.</w:t>
      </w:r>
      <w:r w:rsidR="00B62A52" w:rsidRPr="00C33238">
        <w:rPr>
          <w:rFonts w:ascii="Arial" w:hAnsi="Arial" w:cs="Arial"/>
          <w:color w:val="000000" w:themeColor="text1"/>
          <w:sz w:val="24"/>
          <w:szCs w:val="24"/>
        </w:rPr>
        <w:t>3</w:t>
      </w:r>
      <w:r w:rsidRPr="00C33238">
        <w:rPr>
          <w:rFonts w:ascii="Arial" w:hAnsi="Arial" w:cs="Arial"/>
          <w:color w:val="000000" w:themeColor="text1"/>
          <w:sz w:val="24"/>
          <w:szCs w:val="24"/>
        </w:rPr>
        <w:t>.1</w:t>
      </w:r>
      <w:r w:rsidRPr="00C33238">
        <w:rPr>
          <w:rFonts w:ascii="Arial" w:hAnsi="Arial" w:cs="Arial"/>
          <w:color w:val="000000" w:themeColor="text1"/>
          <w:sz w:val="24"/>
          <w:szCs w:val="24"/>
        </w:rPr>
        <w:tab/>
        <w:t>Where a Dispute arises between the Parties then either Party may refer the Dispute to the DAAB for its decision or the following provisions shall apply.</w:t>
      </w:r>
    </w:p>
    <w:p w14:paraId="43641EC9" w14:textId="77777777" w:rsidR="00703619" w:rsidRPr="00C33238" w:rsidRDefault="00703619" w:rsidP="00D64FC5">
      <w:pPr>
        <w:spacing w:after="120" w:line="360" w:lineRule="auto"/>
        <w:ind w:left="851" w:hanging="851"/>
        <w:rPr>
          <w:rFonts w:ascii="Arial" w:hAnsi="Arial" w:cs="Arial"/>
          <w:color w:val="000000" w:themeColor="text1"/>
          <w:sz w:val="24"/>
          <w:szCs w:val="24"/>
        </w:rPr>
      </w:pPr>
    </w:p>
    <w:p w14:paraId="72FDE9A5" w14:textId="6BBA2114" w:rsidR="00703619" w:rsidRPr="00C33238" w:rsidRDefault="00703619" w:rsidP="00D64FC5">
      <w:pPr>
        <w:spacing w:after="120" w:line="360" w:lineRule="auto"/>
        <w:ind w:left="851" w:hanging="851"/>
        <w:rPr>
          <w:rFonts w:ascii="Arial" w:hAnsi="Arial" w:cs="Arial"/>
          <w:color w:val="000000" w:themeColor="text1"/>
          <w:sz w:val="24"/>
          <w:szCs w:val="24"/>
        </w:rPr>
      </w:pPr>
      <w:r w:rsidRPr="00C33238">
        <w:rPr>
          <w:rFonts w:ascii="Arial" w:hAnsi="Arial" w:cs="Arial"/>
          <w:color w:val="000000" w:themeColor="text1"/>
          <w:sz w:val="24"/>
          <w:szCs w:val="24"/>
        </w:rPr>
        <w:t>21.</w:t>
      </w:r>
      <w:r w:rsidR="00B62A52" w:rsidRPr="00C33238">
        <w:rPr>
          <w:rFonts w:ascii="Arial" w:hAnsi="Arial" w:cs="Arial"/>
          <w:color w:val="000000" w:themeColor="text1"/>
          <w:sz w:val="24"/>
          <w:szCs w:val="24"/>
        </w:rPr>
        <w:t>3</w:t>
      </w:r>
      <w:r w:rsidRPr="00C33238">
        <w:rPr>
          <w:rFonts w:ascii="Arial" w:hAnsi="Arial" w:cs="Arial"/>
          <w:color w:val="000000" w:themeColor="text1"/>
          <w:sz w:val="24"/>
          <w:szCs w:val="24"/>
        </w:rPr>
        <w:t>.2</w:t>
      </w:r>
      <w:r w:rsidRPr="00C33238">
        <w:rPr>
          <w:rFonts w:ascii="Arial" w:hAnsi="Arial" w:cs="Arial"/>
          <w:color w:val="000000" w:themeColor="text1"/>
          <w:sz w:val="24"/>
          <w:szCs w:val="24"/>
        </w:rPr>
        <w:tab/>
        <w:t>The referral of a Dispute to the DAAB (the "referral" in this Sub-Clause 21.5) shall:</w:t>
      </w:r>
    </w:p>
    <w:p w14:paraId="11F95CF9" w14:textId="77777777" w:rsidR="00703619" w:rsidRPr="00C33238" w:rsidRDefault="00703619" w:rsidP="00D64FC5">
      <w:pPr>
        <w:spacing w:after="120" w:line="360" w:lineRule="auto"/>
        <w:ind w:left="851" w:hanging="851"/>
        <w:rPr>
          <w:rFonts w:ascii="Arial" w:hAnsi="Arial" w:cs="Arial"/>
          <w:color w:val="000000" w:themeColor="text1"/>
          <w:sz w:val="24"/>
          <w:szCs w:val="24"/>
        </w:rPr>
      </w:pPr>
    </w:p>
    <w:p w14:paraId="26708404" w14:textId="6BD0F5CA" w:rsidR="00703619" w:rsidRPr="00C33238" w:rsidRDefault="00703619" w:rsidP="00D64FC5">
      <w:pPr>
        <w:spacing w:after="120" w:line="360" w:lineRule="auto"/>
        <w:ind w:left="2127" w:hanging="1276"/>
        <w:rPr>
          <w:rFonts w:ascii="Arial" w:hAnsi="Arial" w:cs="Arial"/>
          <w:color w:val="000000" w:themeColor="text1"/>
          <w:sz w:val="24"/>
          <w:szCs w:val="24"/>
        </w:rPr>
      </w:pPr>
      <w:r w:rsidRPr="00C33238">
        <w:rPr>
          <w:rFonts w:ascii="Arial" w:hAnsi="Arial" w:cs="Arial"/>
          <w:color w:val="000000" w:themeColor="text1"/>
          <w:sz w:val="24"/>
          <w:szCs w:val="24"/>
        </w:rPr>
        <w:t>21.</w:t>
      </w:r>
      <w:r w:rsidR="00B62A52" w:rsidRPr="00C33238">
        <w:rPr>
          <w:rFonts w:ascii="Arial" w:hAnsi="Arial" w:cs="Arial"/>
          <w:color w:val="000000" w:themeColor="text1"/>
          <w:sz w:val="24"/>
          <w:szCs w:val="24"/>
        </w:rPr>
        <w:t>3</w:t>
      </w:r>
      <w:r w:rsidRPr="00C33238">
        <w:rPr>
          <w:rFonts w:ascii="Arial" w:hAnsi="Arial" w:cs="Arial"/>
          <w:color w:val="000000" w:themeColor="text1"/>
          <w:sz w:val="24"/>
          <w:szCs w:val="24"/>
        </w:rPr>
        <w:t>.2.1</w:t>
      </w:r>
      <w:r w:rsidRPr="00C33238">
        <w:rPr>
          <w:rFonts w:ascii="Arial" w:hAnsi="Arial" w:cs="Arial"/>
          <w:color w:val="000000" w:themeColor="text1"/>
          <w:sz w:val="24"/>
          <w:szCs w:val="24"/>
        </w:rPr>
        <w:tab/>
        <w:t>state that it is given under this Sub-Clause;</w:t>
      </w:r>
    </w:p>
    <w:p w14:paraId="458552D6" w14:textId="77777777" w:rsidR="00703619" w:rsidRPr="00C33238" w:rsidRDefault="00703619" w:rsidP="00D64FC5">
      <w:pPr>
        <w:spacing w:after="120" w:line="360" w:lineRule="auto"/>
        <w:ind w:left="2127" w:hanging="1276"/>
        <w:rPr>
          <w:rFonts w:ascii="Arial" w:hAnsi="Arial" w:cs="Arial"/>
          <w:color w:val="000000" w:themeColor="text1"/>
          <w:sz w:val="24"/>
          <w:szCs w:val="24"/>
        </w:rPr>
      </w:pPr>
    </w:p>
    <w:p w14:paraId="26C7BD3A" w14:textId="4A723F04" w:rsidR="00703619" w:rsidRPr="00C33238" w:rsidRDefault="00703619" w:rsidP="00D64FC5">
      <w:pPr>
        <w:spacing w:after="120" w:line="360" w:lineRule="auto"/>
        <w:ind w:left="2127" w:hanging="1276"/>
        <w:rPr>
          <w:rFonts w:ascii="Arial" w:hAnsi="Arial" w:cs="Arial"/>
          <w:color w:val="000000" w:themeColor="text1"/>
          <w:sz w:val="24"/>
          <w:szCs w:val="24"/>
        </w:rPr>
      </w:pPr>
      <w:r w:rsidRPr="00C33238">
        <w:rPr>
          <w:rFonts w:ascii="Arial" w:hAnsi="Arial" w:cs="Arial"/>
          <w:color w:val="000000" w:themeColor="text1"/>
          <w:sz w:val="24"/>
          <w:szCs w:val="24"/>
        </w:rPr>
        <w:t>21.</w:t>
      </w:r>
      <w:r w:rsidR="00B62A52" w:rsidRPr="00C33238">
        <w:rPr>
          <w:rFonts w:ascii="Arial" w:hAnsi="Arial" w:cs="Arial"/>
          <w:color w:val="000000" w:themeColor="text1"/>
          <w:sz w:val="24"/>
          <w:szCs w:val="24"/>
        </w:rPr>
        <w:t>3</w:t>
      </w:r>
      <w:r w:rsidRPr="00C33238">
        <w:rPr>
          <w:rFonts w:ascii="Arial" w:hAnsi="Arial" w:cs="Arial"/>
          <w:color w:val="000000" w:themeColor="text1"/>
          <w:sz w:val="24"/>
          <w:szCs w:val="24"/>
        </w:rPr>
        <w:t>.2.2</w:t>
      </w:r>
      <w:r w:rsidRPr="00C33238">
        <w:rPr>
          <w:rFonts w:ascii="Arial" w:hAnsi="Arial" w:cs="Arial"/>
          <w:color w:val="000000" w:themeColor="text1"/>
          <w:sz w:val="24"/>
          <w:szCs w:val="24"/>
        </w:rPr>
        <w:tab/>
        <w:t>set out the referring Party's case relating to the Dispute;</w:t>
      </w:r>
    </w:p>
    <w:p w14:paraId="57B3199C" w14:textId="77777777" w:rsidR="00703619" w:rsidRPr="00C33238" w:rsidRDefault="00703619" w:rsidP="00D64FC5">
      <w:pPr>
        <w:spacing w:after="120" w:line="360" w:lineRule="auto"/>
        <w:ind w:left="2127" w:hanging="1276"/>
        <w:rPr>
          <w:rFonts w:ascii="Arial" w:hAnsi="Arial" w:cs="Arial"/>
          <w:color w:val="000000" w:themeColor="text1"/>
          <w:sz w:val="24"/>
          <w:szCs w:val="24"/>
        </w:rPr>
      </w:pPr>
    </w:p>
    <w:p w14:paraId="0CEA50B7" w14:textId="1BE86761" w:rsidR="00703619" w:rsidRPr="00C33238" w:rsidRDefault="00703619" w:rsidP="00D64FC5">
      <w:pPr>
        <w:spacing w:after="120" w:line="360" w:lineRule="auto"/>
        <w:ind w:left="2127" w:hanging="1276"/>
        <w:rPr>
          <w:rFonts w:ascii="Arial" w:hAnsi="Arial" w:cs="Arial"/>
          <w:color w:val="000000" w:themeColor="text1"/>
          <w:sz w:val="24"/>
          <w:szCs w:val="24"/>
        </w:rPr>
      </w:pPr>
      <w:r w:rsidRPr="00C33238">
        <w:rPr>
          <w:rFonts w:ascii="Arial" w:hAnsi="Arial" w:cs="Arial"/>
          <w:color w:val="000000" w:themeColor="text1"/>
          <w:sz w:val="24"/>
          <w:szCs w:val="24"/>
        </w:rPr>
        <w:t>21.</w:t>
      </w:r>
      <w:r w:rsidR="00B62A52" w:rsidRPr="00C33238">
        <w:rPr>
          <w:rFonts w:ascii="Arial" w:hAnsi="Arial" w:cs="Arial"/>
          <w:color w:val="000000" w:themeColor="text1"/>
          <w:sz w:val="24"/>
          <w:szCs w:val="24"/>
        </w:rPr>
        <w:t>3</w:t>
      </w:r>
      <w:r w:rsidRPr="00C33238">
        <w:rPr>
          <w:rFonts w:ascii="Arial" w:hAnsi="Arial" w:cs="Arial"/>
          <w:color w:val="000000" w:themeColor="text1"/>
          <w:sz w:val="24"/>
          <w:szCs w:val="24"/>
        </w:rPr>
        <w:t>.2.3</w:t>
      </w:r>
      <w:r w:rsidRPr="00C33238">
        <w:rPr>
          <w:rFonts w:ascii="Arial" w:hAnsi="Arial" w:cs="Arial"/>
          <w:color w:val="000000" w:themeColor="text1"/>
          <w:sz w:val="24"/>
          <w:szCs w:val="24"/>
        </w:rPr>
        <w:tab/>
        <w:t>be in writing, with copies to the other Party and the Engineer; and</w:t>
      </w:r>
    </w:p>
    <w:p w14:paraId="14272432" w14:textId="77777777" w:rsidR="00703619" w:rsidRPr="00C33238" w:rsidRDefault="00703619" w:rsidP="00D64FC5">
      <w:pPr>
        <w:spacing w:after="120" w:line="360" w:lineRule="auto"/>
        <w:ind w:left="2127" w:hanging="1276"/>
        <w:rPr>
          <w:rFonts w:ascii="Arial" w:hAnsi="Arial" w:cs="Arial"/>
          <w:color w:val="000000" w:themeColor="text1"/>
          <w:sz w:val="24"/>
          <w:szCs w:val="24"/>
        </w:rPr>
      </w:pPr>
    </w:p>
    <w:p w14:paraId="3CA44FFB" w14:textId="3DD2AF6F" w:rsidR="00703619" w:rsidRPr="00C33238" w:rsidRDefault="00703619" w:rsidP="00D64FC5">
      <w:pPr>
        <w:spacing w:after="120" w:line="360" w:lineRule="auto"/>
        <w:ind w:left="2127" w:hanging="1276"/>
        <w:rPr>
          <w:rFonts w:ascii="Arial" w:hAnsi="Arial" w:cs="Arial"/>
          <w:color w:val="000000" w:themeColor="text1"/>
          <w:sz w:val="24"/>
          <w:szCs w:val="24"/>
        </w:rPr>
      </w:pPr>
      <w:r w:rsidRPr="00C33238">
        <w:rPr>
          <w:rFonts w:ascii="Arial" w:hAnsi="Arial" w:cs="Arial"/>
          <w:color w:val="000000" w:themeColor="text1"/>
          <w:sz w:val="24"/>
          <w:szCs w:val="24"/>
        </w:rPr>
        <w:t>21.</w:t>
      </w:r>
      <w:r w:rsidR="00B62A52" w:rsidRPr="00C33238">
        <w:rPr>
          <w:rFonts w:ascii="Arial" w:hAnsi="Arial" w:cs="Arial"/>
          <w:color w:val="000000" w:themeColor="text1"/>
          <w:sz w:val="24"/>
          <w:szCs w:val="24"/>
        </w:rPr>
        <w:t>3</w:t>
      </w:r>
      <w:r w:rsidRPr="00C33238">
        <w:rPr>
          <w:rFonts w:ascii="Arial" w:hAnsi="Arial" w:cs="Arial"/>
          <w:color w:val="000000" w:themeColor="text1"/>
          <w:sz w:val="24"/>
          <w:szCs w:val="24"/>
        </w:rPr>
        <w:t>.2.4</w:t>
      </w:r>
      <w:r w:rsidRPr="00C33238">
        <w:rPr>
          <w:rFonts w:ascii="Arial" w:hAnsi="Arial" w:cs="Arial"/>
          <w:color w:val="000000" w:themeColor="text1"/>
          <w:sz w:val="24"/>
          <w:szCs w:val="24"/>
        </w:rPr>
        <w:tab/>
        <w:t>for a DAAB of three persons, be deemed to have been received by the DAAB on the date it is received by the chairperson of the DAAB.</w:t>
      </w:r>
    </w:p>
    <w:p w14:paraId="069D2468" w14:textId="77777777" w:rsidR="00703619" w:rsidRPr="00C33238" w:rsidRDefault="00703619" w:rsidP="00D64FC5">
      <w:pPr>
        <w:spacing w:after="120" w:line="360" w:lineRule="auto"/>
        <w:ind w:left="2127" w:hanging="1276"/>
        <w:rPr>
          <w:rFonts w:ascii="Arial" w:hAnsi="Arial" w:cs="Arial"/>
          <w:color w:val="000000" w:themeColor="text1"/>
          <w:sz w:val="24"/>
          <w:szCs w:val="24"/>
        </w:rPr>
      </w:pPr>
    </w:p>
    <w:p w14:paraId="558A638D" w14:textId="78E9F14B" w:rsidR="00703619" w:rsidRPr="00C33238" w:rsidRDefault="00703619" w:rsidP="00D64FC5">
      <w:pPr>
        <w:spacing w:after="120" w:line="360" w:lineRule="auto"/>
        <w:ind w:left="2127" w:hanging="1276"/>
        <w:rPr>
          <w:rFonts w:ascii="Arial" w:hAnsi="Arial" w:cs="Arial"/>
          <w:color w:val="000000" w:themeColor="text1"/>
          <w:sz w:val="24"/>
          <w:szCs w:val="24"/>
        </w:rPr>
      </w:pPr>
      <w:r w:rsidRPr="00C33238">
        <w:rPr>
          <w:rFonts w:ascii="Arial" w:hAnsi="Arial" w:cs="Arial"/>
          <w:color w:val="000000" w:themeColor="text1"/>
          <w:sz w:val="24"/>
          <w:szCs w:val="24"/>
        </w:rPr>
        <w:t>21.</w:t>
      </w:r>
      <w:r w:rsidR="00B62A52" w:rsidRPr="00C33238">
        <w:rPr>
          <w:rFonts w:ascii="Arial" w:hAnsi="Arial" w:cs="Arial"/>
          <w:color w:val="000000" w:themeColor="text1"/>
          <w:sz w:val="24"/>
          <w:szCs w:val="24"/>
        </w:rPr>
        <w:t>3</w:t>
      </w:r>
      <w:r w:rsidRPr="00C33238">
        <w:rPr>
          <w:rFonts w:ascii="Arial" w:hAnsi="Arial" w:cs="Arial"/>
          <w:color w:val="000000" w:themeColor="text1"/>
          <w:sz w:val="24"/>
          <w:szCs w:val="24"/>
        </w:rPr>
        <w:t>.2.5</w:t>
      </w:r>
      <w:r w:rsidRPr="00C33238">
        <w:rPr>
          <w:rFonts w:ascii="Arial" w:hAnsi="Arial" w:cs="Arial"/>
          <w:color w:val="000000" w:themeColor="text1"/>
          <w:sz w:val="24"/>
          <w:szCs w:val="24"/>
        </w:rPr>
        <w:tab/>
        <w:t xml:space="preserve">Where Sub-Clause 3.7 [Agreement or Determination] applied to the subject matter of the Dispute, be made within 42 </w:t>
      </w:r>
      <w:r w:rsidR="004E1BCE" w:rsidRPr="00C33238">
        <w:rPr>
          <w:rFonts w:ascii="Arial" w:hAnsi="Arial" w:cs="Arial"/>
          <w:color w:val="000000" w:themeColor="text1"/>
          <w:sz w:val="24"/>
          <w:szCs w:val="24"/>
        </w:rPr>
        <w:t xml:space="preserve">(forty-two) </w:t>
      </w:r>
      <w:r w:rsidR="003138CB" w:rsidRPr="00C33238">
        <w:rPr>
          <w:rFonts w:ascii="Arial" w:hAnsi="Arial" w:cs="Arial"/>
          <w:color w:val="000000" w:themeColor="text1"/>
          <w:sz w:val="24"/>
          <w:szCs w:val="24"/>
        </w:rPr>
        <w:t>calendar days</w:t>
      </w:r>
      <w:r w:rsidRPr="00C33238">
        <w:rPr>
          <w:rFonts w:ascii="Arial" w:hAnsi="Arial" w:cs="Arial"/>
          <w:color w:val="000000" w:themeColor="text1"/>
          <w:sz w:val="24"/>
          <w:szCs w:val="24"/>
        </w:rPr>
        <w:t xml:space="preserve"> </w:t>
      </w:r>
      <w:r w:rsidR="001C653F" w:rsidRPr="00C33238">
        <w:rPr>
          <w:rFonts w:ascii="Arial" w:hAnsi="Arial" w:cs="Arial"/>
          <w:color w:val="000000" w:themeColor="text1"/>
          <w:sz w:val="24"/>
          <w:szCs w:val="24"/>
        </w:rPr>
        <w:t xml:space="preserve">or within such other time limit as may be determined by the Engineer </w:t>
      </w:r>
      <w:r w:rsidRPr="00C33238">
        <w:rPr>
          <w:rFonts w:ascii="Arial" w:hAnsi="Arial" w:cs="Arial"/>
          <w:color w:val="000000" w:themeColor="text1"/>
          <w:sz w:val="24"/>
          <w:szCs w:val="24"/>
        </w:rPr>
        <w:t xml:space="preserve">of giving or receiving (as the case may be) a NOD under Sub-Clause 3.7.5 [Dissatisfaction with Engineer's determination]; </w:t>
      </w:r>
    </w:p>
    <w:p w14:paraId="3919F3C9" w14:textId="77777777" w:rsidR="00703619" w:rsidRPr="00C33238" w:rsidRDefault="00703619" w:rsidP="00D64FC5">
      <w:pPr>
        <w:spacing w:after="120" w:line="360" w:lineRule="auto"/>
        <w:ind w:left="2127" w:hanging="1276"/>
        <w:rPr>
          <w:rFonts w:ascii="Arial" w:hAnsi="Arial" w:cs="Arial"/>
          <w:color w:val="000000" w:themeColor="text1"/>
          <w:sz w:val="24"/>
          <w:szCs w:val="24"/>
        </w:rPr>
      </w:pPr>
    </w:p>
    <w:p w14:paraId="33AA3E83" w14:textId="7FE0832E" w:rsidR="00703619" w:rsidRPr="00C33238" w:rsidRDefault="00703619" w:rsidP="00D64FC5">
      <w:pPr>
        <w:spacing w:after="120" w:line="360" w:lineRule="auto"/>
        <w:ind w:left="2127" w:hanging="1276"/>
        <w:rPr>
          <w:rFonts w:ascii="Arial" w:hAnsi="Arial" w:cs="Arial"/>
          <w:color w:val="000000" w:themeColor="text1"/>
          <w:sz w:val="24"/>
          <w:szCs w:val="24"/>
        </w:rPr>
      </w:pPr>
      <w:r w:rsidRPr="00C33238">
        <w:rPr>
          <w:rFonts w:ascii="Arial" w:hAnsi="Arial" w:cs="Arial"/>
          <w:color w:val="000000" w:themeColor="text1"/>
          <w:sz w:val="24"/>
          <w:szCs w:val="24"/>
        </w:rPr>
        <w:t>21.</w:t>
      </w:r>
      <w:r w:rsidR="00B62A52" w:rsidRPr="00C33238">
        <w:rPr>
          <w:rFonts w:ascii="Arial" w:hAnsi="Arial" w:cs="Arial"/>
          <w:color w:val="000000" w:themeColor="text1"/>
          <w:sz w:val="24"/>
          <w:szCs w:val="24"/>
        </w:rPr>
        <w:t>3</w:t>
      </w:r>
      <w:r w:rsidRPr="00C33238">
        <w:rPr>
          <w:rFonts w:ascii="Arial" w:hAnsi="Arial" w:cs="Arial"/>
          <w:color w:val="000000" w:themeColor="text1"/>
          <w:sz w:val="24"/>
          <w:szCs w:val="24"/>
        </w:rPr>
        <w:t>.2.6</w:t>
      </w:r>
      <w:r w:rsidRPr="00C33238">
        <w:rPr>
          <w:rFonts w:ascii="Arial" w:hAnsi="Arial" w:cs="Arial"/>
          <w:color w:val="000000" w:themeColor="text1"/>
          <w:sz w:val="24"/>
          <w:szCs w:val="24"/>
        </w:rPr>
        <w:tab/>
        <w:t xml:space="preserve">Where the Dispute is not referred to the DAAB within this period of 42 </w:t>
      </w:r>
      <w:r w:rsidR="00676DC3" w:rsidRPr="00C33238">
        <w:rPr>
          <w:rFonts w:ascii="Arial" w:hAnsi="Arial" w:cs="Arial"/>
          <w:color w:val="000000" w:themeColor="text1"/>
          <w:sz w:val="24"/>
          <w:szCs w:val="24"/>
        </w:rPr>
        <w:t xml:space="preserve">(forty-two) </w:t>
      </w:r>
      <w:r w:rsidR="003138CB" w:rsidRPr="00C33238">
        <w:rPr>
          <w:rFonts w:ascii="Arial" w:hAnsi="Arial" w:cs="Arial"/>
          <w:color w:val="000000" w:themeColor="text1"/>
          <w:sz w:val="24"/>
          <w:szCs w:val="24"/>
        </w:rPr>
        <w:t>calendar days</w:t>
      </w:r>
      <w:r w:rsidR="00676DC3" w:rsidRPr="00C33238">
        <w:rPr>
          <w:rFonts w:ascii="Arial" w:hAnsi="Arial" w:cs="Arial"/>
          <w:color w:val="000000" w:themeColor="text1"/>
          <w:sz w:val="24"/>
          <w:szCs w:val="24"/>
        </w:rPr>
        <w:t xml:space="preserve"> or within such other time limit as may be determined by the Engineer</w:t>
      </w:r>
      <w:r w:rsidRPr="00C33238">
        <w:rPr>
          <w:rFonts w:ascii="Arial" w:hAnsi="Arial" w:cs="Arial"/>
          <w:color w:val="000000" w:themeColor="text1"/>
          <w:sz w:val="24"/>
          <w:szCs w:val="24"/>
        </w:rPr>
        <w:t xml:space="preserve">, such NOD </w:t>
      </w:r>
      <w:r w:rsidR="00633934" w:rsidRPr="00C33238">
        <w:rPr>
          <w:rFonts w:ascii="Arial" w:hAnsi="Arial" w:cs="Arial"/>
          <w:color w:val="000000" w:themeColor="text1"/>
          <w:sz w:val="24"/>
          <w:szCs w:val="24"/>
        </w:rPr>
        <w:t xml:space="preserve">(if given by the Contractor) </w:t>
      </w:r>
      <w:r w:rsidRPr="00C33238">
        <w:rPr>
          <w:rFonts w:ascii="Arial" w:hAnsi="Arial" w:cs="Arial"/>
          <w:color w:val="000000" w:themeColor="text1"/>
          <w:sz w:val="24"/>
          <w:szCs w:val="24"/>
        </w:rPr>
        <w:t>shall be deemed to have lapsed and no longer be valid;</w:t>
      </w:r>
    </w:p>
    <w:p w14:paraId="252CEEEC" w14:textId="77777777" w:rsidR="00703619" w:rsidRPr="00C33238" w:rsidRDefault="00703619" w:rsidP="00D64FC5">
      <w:pPr>
        <w:spacing w:after="120" w:line="360" w:lineRule="auto"/>
        <w:ind w:left="90" w:hanging="90"/>
        <w:rPr>
          <w:rFonts w:ascii="Arial" w:hAnsi="Arial" w:cs="Arial"/>
          <w:color w:val="000000" w:themeColor="text1"/>
          <w:sz w:val="24"/>
          <w:szCs w:val="24"/>
        </w:rPr>
      </w:pPr>
    </w:p>
    <w:p w14:paraId="47D6AA93" w14:textId="6A10DFE8" w:rsidR="00703619" w:rsidRPr="00C33238" w:rsidRDefault="00703619" w:rsidP="00D64FC5">
      <w:pPr>
        <w:spacing w:after="120" w:line="360" w:lineRule="auto"/>
        <w:ind w:left="851" w:hanging="851"/>
        <w:rPr>
          <w:rFonts w:ascii="Arial" w:hAnsi="Arial" w:cs="Arial"/>
          <w:color w:val="000000" w:themeColor="text1"/>
          <w:sz w:val="24"/>
          <w:szCs w:val="24"/>
        </w:rPr>
      </w:pPr>
      <w:r w:rsidRPr="00C33238">
        <w:rPr>
          <w:rFonts w:ascii="Arial" w:hAnsi="Arial" w:cs="Arial"/>
          <w:color w:val="000000" w:themeColor="text1"/>
          <w:sz w:val="24"/>
          <w:szCs w:val="24"/>
        </w:rPr>
        <w:t>21.</w:t>
      </w:r>
      <w:r w:rsidR="00B62A52" w:rsidRPr="00C33238">
        <w:rPr>
          <w:rFonts w:ascii="Arial" w:hAnsi="Arial" w:cs="Arial"/>
          <w:color w:val="000000" w:themeColor="text1"/>
          <w:sz w:val="24"/>
          <w:szCs w:val="24"/>
        </w:rPr>
        <w:t>3</w:t>
      </w:r>
      <w:r w:rsidRPr="00C33238">
        <w:rPr>
          <w:rFonts w:ascii="Arial" w:hAnsi="Arial" w:cs="Arial"/>
          <w:color w:val="000000" w:themeColor="text1"/>
          <w:sz w:val="24"/>
          <w:szCs w:val="24"/>
        </w:rPr>
        <w:t>.3</w:t>
      </w:r>
      <w:r w:rsidRPr="00C33238">
        <w:rPr>
          <w:rFonts w:ascii="Arial" w:hAnsi="Arial" w:cs="Arial"/>
          <w:color w:val="000000" w:themeColor="text1"/>
          <w:sz w:val="24"/>
          <w:szCs w:val="24"/>
        </w:rPr>
        <w:tab/>
        <w:t xml:space="preserve">The referral of a Dispute to the DAAB </w:t>
      </w:r>
      <w:r w:rsidR="007415D9" w:rsidRPr="00C33238">
        <w:rPr>
          <w:rFonts w:ascii="Arial" w:hAnsi="Arial" w:cs="Arial"/>
          <w:color w:val="000000" w:themeColor="text1"/>
          <w:sz w:val="24"/>
          <w:szCs w:val="24"/>
        </w:rPr>
        <w:t xml:space="preserve">by the Contractor </w:t>
      </w:r>
      <w:r w:rsidRPr="00C33238">
        <w:rPr>
          <w:rFonts w:ascii="Arial" w:hAnsi="Arial" w:cs="Arial"/>
          <w:color w:val="000000" w:themeColor="text1"/>
          <w:sz w:val="24"/>
          <w:szCs w:val="24"/>
        </w:rPr>
        <w:t>shall</w:t>
      </w:r>
      <w:r w:rsidR="00DF637B" w:rsidRPr="00C33238">
        <w:rPr>
          <w:rFonts w:ascii="Arial" w:hAnsi="Arial" w:cs="Arial"/>
          <w:color w:val="000000" w:themeColor="text1"/>
          <w:sz w:val="24"/>
          <w:szCs w:val="24"/>
        </w:rPr>
        <w:t xml:space="preserve"> not</w:t>
      </w:r>
      <w:r w:rsidR="00075F4F" w:rsidRPr="00C33238">
        <w:rPr>
          <w:rFonts w:ascii="Arial" w:hAnsi="Arial" w:cs="Arial"/>
          <w:color w:val="000000" w:themeColor="text1"/>
          <w:sz w:val="24"/>
          <w:szCs w:val="24"/>
        </w:rPr>
        <w:t xml:space="preserve">, </w:t>
      </w:r>
      <w:r w:rsidRPr="00C33238">
        <w:rPr>
          <w:rFonts w:ascii="Arial" w:hAnsi="Arial" w:cs="Arial"/>
          <w:color w:val="000000" w:themeColor="text1"/>
          <w:sz w:val="24"/>
          <w:szCs w:val="24"/>
        </w:rPr>
        <w:t>be deemed to interrupt the running of any applicable statute of limitation or prescription period.</w:t>
      </w:r>
    </w:p>
    <w:p w14:paraId="115AB740" w14:textId="77777777" w:rsidR="00703619" w:rsidRPr="00C33238" w:rsidRDefault="00703619" w:rsidP="00D64FC5">
      <w:pPr>
        <w:spacing w:after="120" w:line="360" w:lineRule="auto"/>
        <w:ind w:left="851" w:hanging="851"/>
        <w:rPr>
          <w:rFonts w:ascii="Arial" w:hAnsi="Arial" w:cs="Arial"/>
          <w:color w:val="000000" w:themeColor="text1"/>
          <w:sz w:val="24"/>
          <w:szCs w:val="24"/>
        </w:rPr>
      </w:pPr>
    </w:p>
    <w:p w14:paraId="6034D0AA" w14:textId="3535C6D7" w:rsidR="00703619" w:rsidRPr="00C33238" w:rsidRDefault="00703619" w:rsidP="00D64FC5">
      <w:pPr>
        <w:spacing w:after="120" w:line="360" w:lineRule="auto"/>
        <w:ind w:left="851" w:hanging="851"/>
        <w:rPr>
          <w:rFonts w:ascii="Arial" w:hAnsi="Arial" w:cs="Arial"/>
          <w:color w:val="000000" w:themeColor="text1"/>
          <w:sz w:val="24"/>
          <w:szCs w:val="24"/>
        </w:rPr>
      </w:pPr>
      <w:r w:rsidRPr="00C33238">
        <w:rPr>
          <w:rFonts w:ascii="Arial" w:hAnsi="Arial" w:cs="Arial"/>
          <w:color w:val="000000" w:themeColor="text1"/>
          <w:sz w:val="24"/>
          <w:szCs w:val="24"/>
        </w:rPr>
        <w:t>21.</w:t>
      </w:r>
      <w:r w:rsidR="00B62A52" w:rsidRPr="00C33238">
        <w:rPr>
          <w:rFonts w:ascii="Arial" w:hAnsi="Arial" w:cs="Arial"/>
          <w:color w:val="000000" w:themeColor="text1"/>
          <w:sz w:val="24"/>
          <w:szCs w:val="24"/>
        </w:rPr>
        <w:t>3</w:t>
      </w:r>
      <w:r w:rsidRPr="00C33238">
        <w:rPr>
          <w:rFonts w:ascii="Arial" w:hAnsi="Arial" w:cs="Arial"/>
          <w:color w:val="000000" w:themeColor="text1"/>
          <w:sz w:val="24"/>
          <w:szCs w:val="24"/>
        </w:rPr>
        <w:t>.4</w:t>
      </w:r>
      <w:r w:rsidRPr="00C33238">
        <w:rPr>
          <w:rFonts w:ascii="Arial" w:hAnsi="Arial" w:cs="Arial"/>
          <w:color w:val="000000" w:themeColor="text1"/>
          <w:sz w:val="24"/>
          <w:szCs w:val="24"/>
        </w:rPr>
        <w:tab/>
        <w:t xml:space="preserve">Where the Dispute has been referred to the DAAB, both Parties shall </w:t>
      </w:r>
      <w:r w:rsidR="00097029" w:rsidRPr="00C33238">
        <w:rPr>
          <w:rFonts w:ascii="Arial" w:hAnsi="Arial" w:cs="Arial"/>
          <w:color w:val="000000" w:themeColor="text1"/>
          <w:sz w:val="24"/>
          <w:szCs w:val="24"/>
        </w:rPr>
        <w:t>Promptly</w:t>
      </w:r>
      <w:r w:rsidRPr="00C33238">
        <w:rPr>
          <w:rFonts w:ascii="Arial" w:hAnsi="Arial" w:cs="Arial"/>
          <w:color w:val="000000" w:themeColor="text1"/>
          <w:sz w:val="24"/>
          <w:szCs w:val="24"/>
        </w:rPr>
        <w:t xml:space="preserve"> make available to the DAAB all information, access to the </w:t>
      </w:r>
      <w:r w:rsidR="009045EA" w:rsidRPr="00C33238">
        <w:rPr>
          <w:rFonts w:ascii="Arial" w:hAnsi="Arial" w:cs="Arial"/>
          <w:color w:val="000000" w:themeColor="text1"/>
          <w:sz w:val="24"/>
          <w:szCs w:val="24"/>
        </w:rPr>
        <w:t>Site(s)</w:t>
      </w:r>
      <w:r w:rsidRPr="00C33238">
        <w:rPr>
          <w:rFonts w:ascii="Arial" w:hAnsi="Arial" w:cs="Arial"/>
          <w:color w:val="000000" w:themeColor="text1"/>
          <w:sz w:val="24"/>
          <w:szCs w:val="24"/>
        </w:rPr>
        <w:t>, and appropriate facilities, as the DAAB may require for the purposes of making a decision on the Dispute.</w:t>
      </w:r>
    </w:p>
    <w:p w14:paraId="6535EF5C" w14:textId="77777777" w:rsidR="00703619" w:rsidRPr="00C33238" w:rsidRDefault="00703619" w:rsidP="00D64FC5">
      <w:pPr>
        <w:spacing w:after="120" w:line="360" w:lineRule="auto"/>
        <w:ind w:left="851" w:hanging="851"/>
        <w:rPr>
          <w:rFonts w:ascii="Arial" w:hAnsi="Arial" w:cs="Arial"/>
          <w:color w:val="000000" w:themeColor="text1"/>
          <w:sz w:val="24"/>
          <w:szCs w:val="24"/>
        </w:rPr>
      </w:pPr>
    </w:p>
    <w:p w14:paraId="612C81F3" w14:textId="6B1A094F" w:rsidR="00703619" w:rsidRPr="00C33238" w:rsidRDefault="00703619" w:rsidP="00D64FC5">
      <w:pPr>
        <w:spacing w:after="120" w:line="360" w:lineRule="auto"/>
        <w:ind w:left="851" w:hanging="851"/>
        <w:rPr>
          <w:rFonts w:ascii="Arial" w:hAnsi="Arial" w:cs="Arial"/>
          <w:color w:val="000000" w:themeColor="text1"/>
          <w:sz w:val="24"/>
          <w:szCs w:val="24"/>
        </w:rPr>
      </w:pPr>
      <w:r w:rsidRPr="00C33238">
        <w:rPr>
          <w:rFonts w:ascii="Arial" w:hAnsi="Arial" w:cs="Arial"/>
          <w:color w:val="000000" w:themeColor="text1"/>
          <w:sz w:val="24"/>
          <w:szCs w:val="24"/>
        </w:rPr>
        <w:t>21.</w:t>
      </w:r>
      <w:r w:rsidR="00B62A52" w:rsidRPr="00C33238">
        <w:rPr>
          <w:rFonts w:ascii="Arial" w:hAnsi="Arial" w:cs="Arial"/>
          <w:color w:val="000000" w:themeColor="text1"/>
          <w:sz w:val="24"/>
          <w:szCs w:val="24"/>
        </w:rPr>
        <w:t>3</w:t>
      </w:r>
      <w:r w:rsidRPr="00C33238">
        <w:rPr>
          <w:rFonts w:ascii="Arial" w:hAnsi="Arial" w:cs="Arial"/>
          <w:color w:val="000000" w:themeColor="text1"/>
          <w:sz w:val="24"/>
          <w:szCs w:val="24"/>
        </w:rPr>
        <w:t>.5</w:t>
      </w:r>
      <w:r w:rsidRPr="00C33238">
        <w:rPr>
          <w:rFonts w:ascii="Arial" w:hAnsi="Arial" w:cs="Arial"/>
          <w:color w:val="000000" w:themeColor="text1"/>
          <w:sz w:val="24"/>
          <w:szCs w:val="24"/>
        </w:rPr>
        <w:tab/>
        <w:t>Unless the Contract has already been abandoned or terminated, the Parties shall continue to perform their obligations in accordance with the Contract.</w:t>
      </w:r>
    </w:p>
    <w:p w14:paraId="038225D7" w14:textId="77777777" w:rsidR="00703619" w:rsidRPr="00C33238" w:rsidRDefault="00703619" w:rsidP="00D64FC5">
      <w:pPr>
        <w:spacing w:after="120" w:line="360" w:lineRule="auto"/>
        <w:ind w:left="851" w:hanging="851"/>
        <w:rPr>
          <w:rFonts w:ascii="Arial" w:hAnsi="Arial" w:cs="Arial"/>
          <w:color w:val="000000" w:themeColor="text1"/>
          <w:sz w:val="24"/>
          <w:szCs w:val="24"/>
        </w:rPr>
      </w:pPr>
    </w:p>
    <w:p w14:paraId="32F2656D" w14:textId="77777777" w:rsidR="00703619" w:rsidRPr="00C33238" w:rsidRDefault="00703619" w:rsidP="00D64FC5">
      <w:pPr>
        <w:spacing w:after="120" w:line="360" w:lineRule="auto"/>
        <w:ind w:left="851" w:hanging="851"/>
        <w:rPr>
          <w:rFonts w:ascii="Arial" w:hAnsi="Arial" w:cs="Arial"/>
          <w:color w:val="000000" w:themeColor="text1"/>
          <w:sz w:val="24"/>
          <w:szCs w:val="24"/>
        </w:rPr>
      </w:pPr>
    </w:p>
    <w:p w14:paraId="1829C28B" w14:textId="60E4086B" w:rsidR="00703619" w:rsidRPr="00C33238" w:rsidRDefault="00703619" w:rsidP="00D64FC5">
      <w:pPr>
        <w:spacing w:after="120" w:line="360" w:lineRule="auto"/>
        <w:ind w:left="851" w:hanging="851"/>
        <w:rPr>
          <w:rFonts w:ascii="Arial" w:hAnsi="Arial" w:cs="Arial"/>
          <w:color w:val="000000" w:themeColor="text1"/>
          <w:sz w:val="24"/>
          <w:szCs w:val="24"/>
        </w:rPr>
      </w:pPr>
      <w:r w:rsidRPr="00C33238">
        <w:rPr>
          <w:rFonts w:ascii="Arial" w:hAnsi="Arial" w:cs="Arial"/>
          <w:color w:val="000000" w:themeColor="text1"/>
          <w:sz w:val="24"/>
          <w:szCs w:val="24"/>
        </w:rPr>
        <w:t>21.</w:t>
      </w:r>
      <w:r w:rsidR="00B62A52" w:rsidRPr="00C33238">
        <w:rPr>
          <w:rFonts w:ascii="Arial" w:hAnsi="Arial" w:cs="Arial"/>
          <w:color w:val="000000" w:themeColor="text1"/>
          <w:sz w:val="24"/>
          <w:szCs w:val="24"/>
        </w:rPr>
        <w:t>3</w:t>
      </w:r>
      <w:r w:rsidRPr="00C33238">
        <w:rPr>
          <w:rFonts w:ascii="Arial" w:hAnsi="Arial" w:cs="Arial"/>
          <w:color w:val="000000" w:themeColor="text1"/>
          <w:sz w:val="24"/>
          <w:szCs w:val="24"/>
        </w:rPr>
        <w:t>.6</w:t>
      </w:r>
      <w:r w:rsidR="00375568" w:rsidRPr="00C33238">
        <w:rPr>
          <w:rFonts w:ascii="Arial" w:hAnsi="Arial" w:cs="Arial"/>
          <w:color w:val="000000" w:themeColor="text1"/>
          <w:sz w:val="24"/>
          <w:szCs w:val="24"/>
        </w:rPr>
        <w:tab/>
      </w:r>
      <w:r w:rsidRPr="00C33238">
        <w:rPr>
          <w:rFonts w:ascii="Arial" w:hAnsi="Arial" w:cs="Arial"/>
          <w:color w:val="000000" w:themeColor="text1"/>
          <w:sz w:val="24"/>
          <w:szCs w:val="24"/>
        </w:rPr>
        <w:t>The DAAB shall complete and give its decision within:</w:t>
      </w:r>
    </w:p>
    <w:p w14:paraId="15190DF7" w14:textId="77777777" w:rsidR="00703619" w:rsidRPr="00C33238" w:rsidRDefault="00703619" w:rsidP="00D64FC5">
      <w:pPr>
        <w:spacing w:after="120" w:line="360" w:lineRule="auto"/>
        <w:ind w:left="851" w:hanging="851"/>
        <w:rPr>
          <w:rFonts w:ascii="Arial" w:hAnsi="Arial" w:cs="Arial"/>
          <w:color w:val="000000" w:themeColor="text1"/>
          <w:sz w:val="24"/>
          <w:szCs w:val="24"/>
        </w:rPr>
      </w:pPr>
    </w:p>
    <w:p w14:paraId="7D396A6F" w14:textId="2EE9B7ED" w:rsidR="00703619" w:rsidRPr="00C33238" w:rsidRDefault="00703619" w:rsidP="00D64FC5">
      <w:pPr>
        <w:spacing w:after="120" w:line="360" w:lineRule="auto"/>
        <w:ind w:left="2127" w:hanging="1276"/>
        <w:rPr>
          <w:rFonts w:ascii="Arial" w:hAnsi="Arial" w:cs="Arial"/>
          <w:color w:val="000000" w:themeColor="text1"/>
          <w:sz w:val="24"/>
          <w:szCs w:val="24"/>
        </w:rPr>
      </w:pPr>
      <w:r w:rsidRPr="00C33238">
        <w:rPr>
          <w:rFonts w:ascii="Arial" w:hAnsi="Arial" w:cs="Arial"/>
          <w:color w:val="000000" w:themeColor="text1"/>
          <w:sz w:val="24"/>
          <w:szCs w:val="24"/>
        </w:rPr>
        <w:t>21.</w:t>
      </w:r>
      <w:r w:rsidR="00B62A52" w:rsidRPr="00C33238">
        <w:rPr>
          <w:rFonts w:ascii="Arial" w:hAnsi="Arial" w:cs="Arial"/>
          <w:color w:val="000000" w:themeColor="text1"/>
          <w:sz w:val="24"/>
          <w:szCs w:val="24"/>
        </w:rPr>
        <w:t>3</w:t>
      </w:r>
      <w:r w:rsidRPr="00C33238">
        <w:rPr>
          <w:rFonts w:ascii="Arial" w:hAnsi="Arial" w:cs="Arial"/>
          <w:color w:val="000000" w:themeColor="text1"/>
          <w:sz w:val="24"/>
          <w:szCs w:val="24"/>
        </w:rPr>
        <w:t>.6.1</w:t>
      </w:r>
      <w:r w:rsidRPr="00C33238">
        <w:rPr>
          <w:rFonts w:ascii="Arial" w:hAnsi="Arial" w:cs="Arial"/>
          <w:color w:val="000000" w:themeColor="text1"/>
          <w:sz w:val="24"/>
          <w:szCs w:val="24"/>
        </w:rPr>
        <w:tab/>
      </w:r>
      <w:r w:rsidR="00A75F37" w:rsidRPr="00C33238">
        <w:rPr>
          <w:rFonts w:ascii="Arial" w:hAnsi="Arial" w:cs="Arial"/>
          <w:color w:val="000000" w:themeColor="text1"/>
          <w:sz w:val="24"/>
          <w:szCs w:val="24"/>
        </w:rPr>
        <w:t xml:space="preserve">90 (ninety) </w:t>
      </w:r>
      <w:r w:rsidR="003138CB" w:rsidRPr="00C33238">
        <w:rPr>
          <w:rFonts w:ascii="Arial" w:hAnsi="Arial" w:cs="Arial"/>
          <w:color w:val="000000" w:themeColor="text1"/>
          <w:sz w:val="24"/>
          <w:szCs w:val="24"/>
        </w:rPr>
        <w:t>calendar days</w:t>
      </w:r>
      <w:r w:rsidRPr="00C33238">
        <w:rPr>
          <w:rFonts w:ascii="Arial" w:hAnsi="Arial" w:cs="Arial"/>
          <w:color w:val="000000" w:themeColor="text1"/>
          <w:sz w:val="24"/>
          <w:szCs w:val="24"/>
        </w:rPr>
        <w:t xml:space="preserve"> after receiving the referral; or</w:t>
      </w:r>
    </w:p>
    <w:p w14:paraId="1EB51CE3" w14:textId="77777777" w:rsidR="00703619" w:rsidRPr="00C33238" w:rsidRDefault="00703619" w:rsidP="00D64FC5">
      <w:pPr>
        <w:spacing w:after="120" w:line="360" w:lineRule="auto"/>
        <w:ind w:left="2127" w:hanging="1276"/>
        <w:rPr>
          <w:rFonts w:ascii="Arial" w:hAnsi="Arial" w:cs="Arial"/>
          <w:color w:val="000000" w:themeColor="text1"/>
          <w:sz w:val="24"/>
          <w:szCs w:val="24"/>
        </w:rPr>
      </w:pPr>
    </w:p>
    <w:p w14:paraId="2521EDFC" w14:textId="246AC3E4" w:rsidR="00703619" w:rsidRPr="00C33238" w:rsidRDefault="00703619" w:rsidP="00D64FC5">
      <w:pPr>
        <w:spacing w:after="120" w:line="360" w:lineRule="auto"/>
        <w:ind w:left="2127" w:hanging="1276"/>
        <w:rPr>
          <w:rFonts w:ascii="Arial" w:hAnsi="Arial" w:cs="Arial"/>
          <w:color w:val="000000" w:themeColor="text1"/>
          <w:sz w:val="24"/>
          <w:szCs w:val="24"/>
        </w:rPr>
      </w:pPr>
      <w:r w:rsidRPr="00C33238">
        <w:rPr>
          <w:rFonts w:ascii="Arial" w:hAnsi="Arial" w:cs="Arial"/>
          <w:color w:val="000000" w:themeColor="text1"/>
          <w:sz w:val="24"/>
          <w:szCs w:val="24"/>
        </w:rPr>
        <w:t>21.</w:t>
      </w:r>
      <w:r w:rsidR="00B62A52" w:rsidRPr="00C33238">
        <w:rPr>
          <w:rFonts w:ascii="Arial" w:hAnsi="Arial" w:cs="Arial"/>
          <w:color w:val="000000" w:themeColor="text1"/>
          <w:sz w:val="24"/>
          <w:szCs w:val="24"/>
        </w:rPr>
        <w:t>3</w:t>
      </w:r>
      <w:r w:rsidRPr="00C33238">
        <w:rPr>
          <w:rFonts w:ascii="Arial" w:hAnsi="Arial" w:cs="Arial"/>
          <w:color w:val="000000" w:themeColor="text1"/>
          <w:sz w:val="24"/>
          <w:szCs w:val="24"/>
        </w:rPr>
        <w:t>.6.2</w:t>
      </w:r>
      <w:r w:rsidRPr="00C33238">
        <w:rPr>
          <w:rFonts w:ascii="Arial" w:hAnsi="Arial" w:cs="Arial"/>
          <w:color w:val="000000" w:themeColor="text1"/>
          <w:sz w:val="24"/>
          <w:szCs w:val="24"/>
        </w:rPr>
        <w:tab/>
        <w:t xml:space="preserve">such period as may be proposed by the DAAB and agreed </w:t>
      </w:r>
      <w:r w:rsidR="00A75F37" w:rsidRPr="00C33238">
        <w:rPr>
          <w:rFonts w:ascii="Arial" w:hAnsi="Arial" w:cs="Arial"/>
          <w:color w:val="000000" w:themeColor="text1"/>
          <w:sz w:val="24"/>
          <w:szCs w:val="24"/>
        </w:rPr>
        <w:t xml:space="preserve">to </w:t>
      </w:r>
      <w:r w:rsidRPr="00C33238">
        <w:rPr>
          <w:rFonts w:ascii="Arial" w:hAnsi="Arial" w:cs="Arial"/>
          <w:color w:val="000000" w:themeColor="text1"/>
          <w:sz w:val="24"/>
          <w:szCs w:val="24"/>
        </w:rPr>
        <w:t xml:space="preserve">by </w:t>
      </w:r>
      <w:r w:rsidR="00A75F37" w:rsidRPr="00C33238">
        <w:rPr>
          <w:rFonts w:ascii="Arial" w:hAnsi="Arial" w:cs="Arial"/>
          <w:color w:val="000000" w:themeColor="text1"/>
          <w:sz w:val="24"/>
          <w:szCs w:val="24"/>
        </w:rPr>
        <w:t>the Employer</w:t>
      </w:r>
      <w:r w:rsidRPr="00C33238">
        <w:rPr>
          <w:rFonts w:ascii="Arial" w:hAnsi="Arial" w:cs="Arial"/>
          <w:color w:val="000000" w:themeColor="text1"/>
          <w:sz w:val="24"/>
          <w:szCs w:val="24"/>
        </w:rPr>
        <w:t>.</w:t>
      </w:r>
    </w:p>
    <w:p w14:paraId="21B394E5" w14:textId="77777777" w:rsidR="00703619" w:rsidRPr="00C33238" w:rsidRDefault="00703619" w:rsidP="00D64FC5">
      <w:pPr>
        <w:spacing w:after="120" w:line="360" w:lineRule="auto"/>
        <w:ind w:left="2127" w:hanging="1276"/>
        <w:rPr>
          <w:rFonts w:ascii="Arial" w:hAnsi="Arial" w:cs="Arial"/>
          <w:color w:val="000000" w:themeColor="text1"/>
          <w:sz w:val="24"/>
          <w:szCs w:val="24"/>
        </w:rPr>
      </w:pPr>
    </w:p>
    <w:p w14:paraId="0163DF73" w14:textId="531B8C8D" w:rsidR="00703619" w:rsidRPr="00C33238" w:rsidRDefault="00703619" w:rsidP="00D64FC5">
      <w:pPr>
        <w:spacing w:after="120" w:line="360" w:lineRule="auto"/>
        <w:ind w:left="851" w:hanging="851"/>
        <w:rPr>
          <w:rFonts w:ascii="Arial" w:hAnsi="Arial" w:cs="Arial"/>
          <w:color w:val="000000" w:themeColor="text1"/>
          <w:sz w:val="24"/>
          <w:szCs w:val="24"/>
        </w:rPr>
      </w:pPr>
      <w:r w:rsidRPr="00C33238">
        <w:rPr>
          <w:rFonts w:ascii="Arial" w:hAnsi="Arial" w:cs="Arial"/>
          <w:color w:val="000000" w:themeColor="text1"/>
          <w:sz w:val="24"/>
          <w:szCs w:val="24"/>
        </w:rPr>
        <w:t>21.</w:t>
      </w:r>
      <w:r w:rsidR="00B62A52" w:rsidRPr="00C33238">
        <w:rPr>
          <w:rFonts w:ascii="Arial" w:hAnsi="Arial" w:cs="Arial"/>
          <w:color w:val="000000" w:themeColor="text1"/>
          <w:sz w:val="24"/>
          <w:szCs w:val="24"/>
        </w:rPr>
        <w:t>3</w:t>
      </w:r>
      <w:r w:rsidRPr="00C33238">
        <w:rPr>
          <w:rFonts w:ascii="Arial" w:hAnsi="Arial" w:cs="Arial"/>
          <w:color w:val="000000" w:themeColor="text1"/>
          <w:sz w:val="24"/>
          <w:szCs w:val="24"/>
        </w:rPr>
        <w:t>.7</w:t>
      </w:r>
      <w:r w:rsidRPr="00C33238">
        <w:rPr>
          <w:rFonts w:ascii="Arial" w:hAnsi="Arial" w:cs="Arial"/>
          <w:color w:val="000000" w:themeColor="text1"/>
          <w:sz w:val="24"/>
          <w:szCs w:val="24"/>
        </w:rPr>
        <w:tab/>
        <w:t>Where at the end of the period in 21.</w:t>
      </w:r>
      <w:r w:rsidR="00456A3B" w:rsidRPr="00C33238">
        <w:rPr>
          <w:rFonts w:ascii="Arial" w:hAnsi="Arial" w:cs="Arial"/>
          <w:color w:val="000000" w:themeColor="text1"/>
          <w:sz w:val="24"/>
          <w:szCs w:val="24"/>
        </w:rPr>
        <w:t>3</w:t>
      </w:r>
      <w:r w:rsidRPr="00C33238">
        <w:rPr>
          <w:rFonts w:ascii="Arial" w:hAnsi="Arial" w:cs="Arial"/>
          <w:color w:val="000000" w:themeColor="text1"/>
          <w:sz w:val="24"/>
          <w:szCs w:val="24"/>
        </w:rPr>
        <w:t>.6 above, the due date(s) for payment of any DAAB member's invoice(s) has passed but such invoice(s) remains unpaid, the DAAB shall not be obliged to give its decision until such outstanding invoice(s) have been paid in full, in which case the DAAB shall give its decision as soon as practicable after payment has been received.</w:t>
      </w:r>
    </w:p>
    <w:p w14:paraId="6F7FF27A" w14:textId="1409D048" w:rsidR="00703619" w:rsidRPr="00C33238" w:rsidRDefault="00703619" w:rsidP="00D64FC5">
      <w:pPr>
        <w:spacing w:after="120" w:line="360" w:lineRule="auto"/>
        <w:ind w:left="851" w:hanging="851"/>
        <w:rPr>
          <w:rFonts w:ascii="Arial" w:hAnsi="Arial" w:cs="Arial"/>
          <w:color w:val="000000" w:themeColor="text1"/>
          <w:sz w:val="24"/>
          <w:szCs w:val="24"/>
        </w:rPr>
      </w:pPr>
    </w:p>
    <w:p w14:paraId="1A8618E7" w14:textId="62EBE080" w:rsidR="00703619" w:rsidRPr="00C33238" w:rsidRDefault="00703619" w:rsidP="00D64FC5">
      <w:pPr>
        <w:spacing w:after="120" w:line="360" w:lineRule="auto"/>
        <w:ind w:left="851" w:hanging="851"/>
        <w:rPr>
          <w:rFonts w:ascii="Arial" w:hAnsi="Arial" w:cs="Arial"/>
          <w:color w:val="000000" w:themeColor="text1"/>
          <w:sz w:val="24"/>
          <w:szCs w:val="24"/>
        </w:rPr>
      </w:pPr>
      <w:r w:rsidRPr="00C33238">
        <w:rPr>
          <w:rFonts w:ascii="Arial" w:hAnsi="Arial" w:cs="Arial"/>
          <w:color w:val="000000" w:themeColor="text1"/>
          <w:sz w:val="24"/>
          <w:szCs w:val="24"/>
        </w:rPr>
        <w:t>21.</w:t>
      </w:r>
      <w:r w:rsidR="00456A3B" w:rsidRPr="00C33238">
        <w:rPr>
          <w:rFonts w:ascii="Arial" w:hAnsi="Arial" w:cs="Arial"/>
          <w:color w:val="000000" w:themeColor="text1"/>
          <w:sz w:val="24"/>
          <w:szCs w:val="24"/>
        </w:rPr>
        <w:t>3</w:t>
      </w:r>
      <w:r w:rsidRPr="00C33238">
        <w:rPr>
          <w:rFonts w:ascii="Arial" w:hAnsi="Arial" w:cs="Arial"/>
          <w:color w:val="000000" w:themeColor="text1"/>
          <w:sz w:val="24"/>
          <w:szCs w:val="24"/>
        </w:rPr>
        <w:t>.8</w:t>
      </w:r>
      <w:r w:rsidRPr="00C33238">
        <w:rPr>
          <w:rFonts w:ascii="Arial" w:hAnsi="Arial" w:cs="Arial"/>
          <w:color w:val="000000" w:themeColor="text1"/>
          <w:sz w:val="24"/>
          <w:szCs w:val="24"/>
        </w:rPr>
        <w:tab/>
        <w:t xml:space="preserve">The decision of the DAAB shall: </w:t>
      </w:r>
    </w:p>
    <w:p w14:paraId="25760832" w14:textId="77777777" w:rsidR="00703619" w:rsidRPr="00C33238" w:rsidRDefault="00703619" w:rsidP="00D64FC5">
      <w:pPr>
        <w:spacing w:after="120" w:line="360" w:lineRule="auto"/>
        <w:ind w:left="90" w:hanging="90"/>
        <w:rPr>
          <w:rFonts w:ascii="Arial" w:hAnsi="Arial" w:cs="Arial"/>
          <w:color w:val="000000" w:themeColor="text1"/>
          <w:sz w:val="24"/>
          <w:szCs w:val="24"/>
        </w:rPr>
      </w:pPr>
    </w:p>
    <w:p w14:paraId="3C253B6F" w14:textId="0E108231" w:rsidR="00703619" w:rsidRPr="00C33238" w:rsidRDefault="00703619" w:rsidP="00D64FC5">
      <w:pPr>
        <w:spacing w:after="120" w:line="360" w:lineRule="auto"/>
        <w:ind w:left="2127" w:hanging="1276"/>
        <w:rPr>
          <w:rFonts w:ascii="Arial" w:hAnsi="Arial" w:cs="Arial"/>
          <w:color w:val="000000" w:themeColor="text1"/>
          <w:sz w:val="24"/>
          <w:szCs w:val="24"/>
        </w:rPr>
      </w:pPr>
      <w:r w:rsidRPr="00C33238">
        <w:rPr>
          <w:rFonts w:ascii="Arial" w:hAnsi="Arial" w:cs="Arial"/>
          <w:color w:val="000000" w:themeColor="text1"/>
          <w:sz w:val="24"/>
          <w:szCs w:val="24"/>
        </w:rPr>
        <w:t>21.</w:t>
      </w:r>
      <w:r w:rsidR="00456A3B" w:rsidRPr="00C33238">
        <w:rPr>
          <w:rFonts w:ascii="Arial" w:hAnsi="Arial" w:cs="Arial"/>
          <w:color w:val="000000" w:themeColor="text1"/>
          <w:sz w:val="24"/>
          <w:szCs w:val="24"/>
        </w:rPr>
        <w:t>3</w:t>
      </w:r>
      <w:r w:rsidRPr="00C33238">
        <w:rPr>
          <w:rFonts w:ascii="Arial" w:hAnsi="Arial" w:cs="Arial"/>
          <w:color w:val="000000" w:themeColor="text1"/>
          <w:sz w:val="24"/>
          <w:szCs w:val="24"/>
        </w:rPr>
        <w:t>.8.1</w:t>
      </w:r>
      <w:r w:rsidRPr="00C33238">
        <w:rPr>
          <w:rFonts w:ascii="Arial" w:hAnsi="Arial" w:cs="Arial"/>
          <w:color w:val="000000" w:themeColor="text1"/>
          <w:sz w:val="24"/>
          <w:szCs w:val="24"/>
        </w:rPr>
        <w:tab/>
        <w:t>be given in writing to both Parties with a copy to the Engineer;</w:t>
      </w:r>
    </w:p>
    <w:p w14:paraId="7B65DFEC" w14:textId="77777777" w:rsidR="00703619" w:rsidRPr="00C33238" w:rsidRDefault="00703619" w:rsidP="00D64FC5">
      <w:pPr>
        <w:spacing w:after="120" w:line="360" w:lineRule="auto"/>
        <w:ind w:left="2127" w:hanging="1276"/>
        <w:rPr>
          <w:rFonts w:ascii="Arial" w:hAnsi="Arial" w:cs="Arial"/>
          <w:color w:val="000000" w:themeColor="text1"/>
          <w:sz w:val="24"/>
          <w:szCs w:val="24"/>
        </w:rPr>
      </w:pPr>
    </w:p>
    <w:p w14:paraId="0E4C4F55" w14:textId="2A5F56A9" w:rsidR="00703619" w:rsidRPr="00C33238" w:rsidRDefault="00703619" w:rsidP="00D64FC5">
      <w:pPr>
        <w:spacing w:after="120" w:line="360" w:lineRule="auto"/>
        <w:ind w:left="2127" w:hanging="1276"/>
        <w:rPr>
          <w:rFonts w:ascii="Arial" w:hAnsi="Arial" w:cs="Arial"/>
          <w:color w:val="000000" w:themeColor="text1"/>
          <w:sz w:val="24"/>
          <w:szCs w:val="24"/>
        </w:rPr>
      </w:pPr>
      <w:r w:rsidRPr="00C33238">
        <w:rPr>
          <w:rFonts w:ascii="Arial" w:hAnsi="Arial" w:cs="Arial"/>
          <w:color w:val="000000" w:themeColor="text1"/>
          <w:sz w:val="24"/>
          <w:szCs w:val="24"/>
        </w:rPr>
        <w:t>21.</w:t>
      </w:r>
      <w:r w:rsidR="00456A3B" w:rsidRPr="00C33238">
        <w:rPr>
          <w:rFonts w:ascii="Arial" w:hAnsi="Arial" w:cs="Arial"/>
          <w:color w:val="000000" w:themeColor="text1"/>
          <w:sz w:val="24"/>
          <w:szCs w:val="24"/>
        </w:rPr>
        <w:t>3</w:t>
      </w:r>
      <w:r w:rsidRPr="00C33238">
        <w:rPr>
          <w:rFonts w:ascii="Arial" w:hAnsi="Arial" w:cs="Arial"/>
          <w:color w:val="000000" w:themeColor="text1"/>
          <w:sz w:val="24"/>
          <w:szCs w:val="24"/>
        </w:rPr>
        <w:t>.8.2</w:t>
      </w:r>
      <w:r w:rsidRPr="00C33238">
        <w:rPr>
          <w:rFonts w:ascii="Arial" w:hAnsi="Arial" w:cs="Arial"/>
          <w:color w:val="000000" w:themeColor="text1"/>
          <w:sz w:val="24"/>
          <w:szCs w:val="24"/>
        </w:rPr>
        <w:tab/>
        <w:t xml:space="preserve">contain proper reasons;  </w:t>
      </w:r>
    </w:p>
    <w:p w14:paraId="208C2741" w14:textId="77777777" w:rsidR="00703619" w:rsidRPr="00C33238" w:rsidRDefault="00703619" w:rsidP="00D64FC5">
      <w:pPr>
        <w:spacing w:after="120" w:line="360" w:lineRule="auto"/>
        <w:ind w:left="2127" w:hanging="1276"/>
        <w:rPr>
          <w:rFonts w:ascii="Arial" w:hAnsi="Arial" w:cs="Arial"/>
          <w:color w:val="000000" w:themeColor="text1"/>
          <w:sz w:val="24"/>
          <w:szCs w:val="24"/>
        </w:rPr>
      </w:pPr>
    </w:p>
    <w:p w14:paraId="3BCAA502" w14:textId="268C6877" w:rsidR="00703619" w:rsidRPr="00C33238" w:rsidRDefault="00703619" w:rsidP="00D64FC5">
      <w:pPr>
        <w:spacing w:after="120" w:line="360" w:lineRule="auto"/>
        <w:ind w:left="2127" w:hanging="1276"/>
        <w:rPr>
          <w:rFonts w:ascii="Arial" w:hAnsi="Arial" w:cs="Arial"/>
          <w:color w:val="000000" w:themeColor="text1"/>
          <w:sz w:val="24"/>
          <w:szCs w:val="24"/>
        </w:rPr>
      </w:pPr>
      <w:r w:rsidRPr="00C33238">
        <w:rPr>
          <w:rFonts w:ascii="Arial" w:hAnsi="Arial" w:cs="Arial"/>
          <w:color w:val="000000" w:themeColor="text1"/>
          <w:sz w:val="24"/>
          <w:szCs w:val="24"/>
        </w:rPr>
        <w:t>21.</w:t>
      </w:r>
      <w:r w:rsidR="00456A3B" w:rsidRPr="00C33238">
        <w:rPr>
          <w:rFonts w:ascii="Arial" w:hAnsi="Arial" w:cs="Arial"/>
          <w:color w:val="000000" w:themeColor="text1"/>
          <w:sz w:val="24"/>
          <w:szCs w:val="24"/>
        </w:rPr>
        <w:t>3</w:t>
      </w:r>
      <w:r w:rsidRPr="00C33238">
        <w:rPr>
          <w:rFonts w:ascii="Arial" w:hAnsi="Arial" w:cs="Arial"/>
          <w:color w:val="000000" w:themeColor="text1"/>
          <w:sz w:val="24"/>
          <w:szCs w:val="24"/>
        </w:rPr>
        <w:t>.8.3</w:t>
      </w:r>
      <w:r w:rsidRPr="00C33238">
        <w:rPr>
          <w:rFonts w:ascii="Arial" w:hAnsi="Arial" w:cs="Arial"/>
          <w:color w:val="000000" w:themeColor="text1"/>
          <w:sz w:val="24"/>
          <w:szCs w:val="24"/>
        </w:rPr>
        <w:tab/>
        <w:t>state that it is given under this Sub-Clause; and</w:t>
      </w:r>
    </w:p>
    <w:p w14:paraId="682900A3" w14:textId="77777777" w:rsidR="00703619" w:rsidRPr="00C33238" w:rsidRDefault="00703619" w:rsidP="00D64FC5">
      <w:pPr>
        <w:spacing w:after="120" w:line="360" w:lineRule="auto"/>
        <w:ind w:left="2127" w:hanging="1276"/>
        <w:rPr>
          <w:rFonts w:ascii="Arial" w:hAnsi="Arial" w:cs="Arial"/>
          <w:color w:val="000000" w:themeColor="text1"/>
          <w:sz w:val="24"/>
          <w:szCs w:val="24"/>
        </w:rPr>
      </w:pPr>
    </w:p>
    <w:p w14:paraId="0E82882F" w14:textId="5741DE7B" w:rsidR="00703619" w:rsidRPr="00C33238" w:rsidRDefault="00703619" w:rsidP="00D64FC5">
      <w:pPr>
        <w:spacing w:after="120" w:line="360" w:lineRule="auto"/>
        <w:ind w:left="2127" w:hanging="1276"/>
        <w:rPr>
          <w:rFonts w:ascii="Arial" w:hAnsi="Arial" w:cs="Arial"/>
          <w:color w:val="000000" w:themeColor="text1"/>
          <w:sz w:val="24"/>
          <w:szCs w:val="24"/>
        </w:rPr>
      </w:pPr>
      <w:r w:rsidRPr="00C33238">
        <w:rPr>
          <w:rFonts w:ascii="Arial" w:hAnsi="Arial" w:cs="Arial"/>
          <w:color w:val="000000" w:themeColor="text1"/>
          <w:sz w:val="24"/>
          <w:szCs w:val="24"/>
        </w:rPr>
        <w:t>21.</w:t>
      </w:r>
      <w:r w:rsidR="00456A3B" w:rsidRPr="00C33238">
        <w:rPr>
          <w:rFonts w:ascii="Arial" w:hAnsi="Arial" w:cs="Arial"/>
          <w:color w:val="000000" w:themeColor="text1"/>
          <w:sz w:val="24"/>
          <w:szCs w:val="24"/>
        </w:rPr>
        <w:t>3</w:t>
      </w:r>
      <w:r w:rsidRPr="00C33238">
        <w:rPr>
          <w:rFonts w:ascii="Arial" w:hAnsi="Arial" w:cs="Arial"/>
          <w:color w:val="000000" w:themeColor="text1"/>
          <w:sz w:val="24"/>
          <w:szCs w:val="24"/>
        </w:rPr>
        <w:t>.8.4</w:t>
      </w:r>
      <w:r w:rsidRPr="00C33238">
        <w:rPr>
          <w:rFonts w:ascii="Arial" w:hAnsi="Arial" w:cs="Arial"/>
          <w:color w:val="000000" w:themeColor="text1"/>
          <w:sz w:val="24"/>
          <w:szCs w:val="24"/>
        </w:rPr>
        <w:tab/>
        <w:t xml:space="preserve">shall be binding on both Parties, who shall </w:t>
      </w:r>
      <w:r w:rsidR="00097029" w:rsidRPr="00C33238">
        <w:rPr>
          <w:rFonts w:ascii="Arial" w:hAnsi="Arial" w:cs="Arial"/>
          <w:color w:val="000000" w:themeColor="text1"/>
          <w:sz w:val="24"/>
          <w:szCs w:val="24"/>
        </w:rPr>
        <w:t>Promptly</w:t>
      </w:r>
      <w:r w:rsidRPr="00C33238">
        <w:rPr>
          <w:rFonts w:ascii="Arial" w:hAnsi="Arial" w:cs="Arial"/>
          <w:color w:val="000000" w:themeColor="text1"/>
          <w:sz w:val="24"/>
          <w:szCs w:val="24"/>
        </w:rPr>
        <w:t xml:space="preserve"> comply with it, </w:t>
      </w:r>
      <w:r w:rsidR="006E6E63" w:rsidRPr="00C33238">
        <w:rPr>
          <w:rFonts w:ascii="Arial" w:hAnsi="Arial" w:cs="Arial"/>
          <w:color w:val="000000" w:themeColor="text1"/>
          <w:sz w:val="24"/>
          <w:szCs w:val="24"/>
        </w:rPr>
        <w:t xml:space="preserve">unless the Employer </w:t>
      </w:r>
      <w:r w:rsidRPr="00C33238">
        <w:rPr>
          <w:rFonts w:ascii="Arial" w:hAnsi="Arial" w:cs="Arial"/>
          <w:color w:val="000000" w:themeColor="text1"/>
          <w:sz w:val="24"/>
          <w:szCs w:val="24"/>
        </w:rPr>
        <w:t xml:space="preserve">gives a NOD with respect to such decision under this Sub-Clause. </w:t>
      </w:r>
    </w:p>
    <w:p w14:paraId="40AF1B63" w14:textId="77777777" w:rsidR="00703619" w:rsidRPr="00C33238" w:rsidRDefault="00703619" w:rsidP="00D64FC5">
      <w:pPr>
        <w:spacing w:after="120" w:line="360" w:lineRule="auto"/>
        <w:ind w:left="2127" w:hanging="1276"/>
        <w:rPr>
          <w:rFonts w:ascii="Arial" w:hAnsi="Arial" w:cs="Arial"/>
          <w:color w:val="000000" w:themeColor="text1"/>
          <w:sz w:val="24"/>
          <w:szCs w:val="24"/>
        </w:rPr>
      </w:pPr>
    </w:p>
    <w:p w14:paraId="18BA742B" w14:textId="031E9C46" w:rsidR="00703619" w:rsidRPr="00C33238" w:rsidRDefault="00703619" w:rsidP="00D64FC5">
      <w:pPr>
        <w:spacing w:after="120" w:line="360" w:lineRule="auto"/>
        <w:ind w:left="851" w:hanging="851"/>
        <w:rPr>
          <w:rFonts w:ascii="Arial" w:hAnsi="Arial" w:cs="Arial"/>
          <w:color w:val="000000" w:themeColor="text1"/>
          <w:sz w:val="24"/>
          <w:szCs w:val="24"/>
        </w:rPr>
      </w:pPr>
      <w:r w:rsidRPr="00C33238">
        <w:rPr>
          <w:rFonts w:ascii="Arial" w:hAnsi="Arial" w:cs="Arial"/>
          <w:color w:val="000000" w:themeColor="text1"/>
          <w:sz w:val="24"/>
          <w:szCs w:val="24"/>
        </w:rPr>
        <w:t>21.</w:t>
      </w:r>
      <w:r w:rsidR="00456A3B" w:rsidRPr="00C33238">
        <w:rPr>
          <w:rFonts w:ascii="Arial" w:hAnsi="Arial" w:cs="Arial"/>
          <w:color w:val="000000" w:themeColor="text1"/>
          <w:sz w:val="24"/>
          <w:szCs w:val="24"/>
        </w:rPr>
        <w:t>3</w:t>
      </w:r>
      <w:r w:rsidRPr="00C33238">
        <w:rPr>
          <w:rFonts w:ascii="Arial" w:hAnsi="Arial" w:cs="Arial"/>
          <w:color w:val="000000" w:themeColor="text1"/>
          <w:sz w:val="24"/>
          <w:szCs w:val="24"/>
        </w:rPr>
        <w:t>.9</w:t>
      </w:r>
      <w:r w:rsidRPr="00C33238">
        <w:rPr>
          <w:rFonts w:ascii="Arial" w:hAnsi="Arial" w:cs="Arial"/>
          <w:color w:val="000000" w:themeColor="text1"/>
          <w:sz w:val="24"/>
          <w:szCs w:val="24"/>
        </w:rPr>
        <w:tab/>
        <w:t>The Employer shall be responsible for the Engineer's compliance with the DAAB decision.</w:t>
      </w:r>
    </w:p>
    <w:p w14:paraId="440748DF" w14:textId="77777777" w:rsidR="00703619" w:rsidRPr="00C33238" w:rsidRDefault="00703619" w:rsidP="00D64FC5">
      <w:pPr>
        <w:spacing w:after="120" w:line="360" w:lineRule="auto"/>
        <w:ind w:left="851" w:hanging="851"/>
        <w:rPr>
          <w:rFonts w:ascii="Arial" w:hAnsi="Arial" w:cs="Arial"/>
          <w:color w:val="000000" w:themeColor="text1"/>
          <w:sz w:val="24"/>
          <w:szCs w:val="24"/>
        </w:rPr>
      </w:pPr>
    </w:p>
    <w:p w14:paraId="66837624" w14:textId="485DDE08" w:rsidR="00703619" w:rsidRPr="00C33238" w:rsidRDefault="00703619" w:rsidP="00D64FC5">
      <w:pPr>
        <w:spacing w:after="120" w:line="360" w:lineRule="auto"/>
        <w:ind w:left="851" w:hanging="851"/>
        <w:rPr>
          <w:rFonts w:ascii="Arial" w:hAnsi="Arial" w:cs="Arial"/>
          <w:color w:val="000000" w:themeColor="text1"/>
          <w:sz w:val="24"/>
          <w:szCs w:val="24"/>
        </w:rPr>
      </w:pPr>
      <w:r w:rsidRPr="00C33238">
        <w:rPr>
          <w:rFonts w:ascii="Arial" w:hAnsi="Arial" w:cs="Arial"/>
          <w:color w:val="000000" w:themeColor="text1"/>
          <w:sz w:val="24"/>
          <w:szCs w:val="24"/>
        </w:rPr>
        <w:t>21.</w:t>
      </w:r>
      <w:r w:rsidR="00456A3B" w:rsidRPr="00C33238">
        <w:rPr>
          <w:rFonts w:ascii="Arial" w:hAnsi="Arial" w:cs="Arial"/>
          <w:color w:val="000000" w:themeColor="text1"/>
          <w:sz w:val="24"/>
          <w:szCs w:val="24"/>
        </w:rPr>
        <w:t>3</w:t>
      </w:r>
      <w:r w:rsidRPr="00C33238">
        <w:rPr>
          <w:rFonts w:ascii="Arial" w:hAnsi="Arial" w:cs="Arial"/>
          <w:color w:val="000000" w:themeColor="text1"/>
          <w:sz w:val="24"/>
          <w:szCs w:val="24"/>
        </w:rPr>
        <w:t>.10</w:t>
      </w:r>
      <w:r w:rsidRPr="00C33238">
        <w:rPr>
          <w:rFonts w:ascii="Arial" w:hAnsi="Arial" w:cs="Arial"/>
          <w:color w:val="000000" w:themeColor="text1"/>
          <w:sz w:val="24"/>
          <w:szCs w:val="24"/>
        </w:rPr>
        <w:tab/>
        <w:t>Where the decision of the DAAB requires a payment of an amount by one Party to the other Party;</w:t>
      </w:r>
    </w:p>
    <w:p w14:paraId="5C5828D4" w14:textId="77777777" w:rsidR="00703619" w:rsidRPr="00C33238" w:rsidRDefault="00703619" w:rsidP="00D64FC5">
      <w:pPr>
        <w:spacing w:after="120" w:line="360" w:lineRule="auto"/>
        <w:ind w:left="90" w:hanging="90"/>
        <w:rPr>
          <w:rFonts w:ascii="Arial" w:hAnsi="Arial" w:cs="Arial"/>
          <w:color w:val="000000" w:themeColor="text1"/>
          <w:sz w:val="24"/>
          <w:szCs w:val="24"/>
        </w:rPr>
      </w:pPr>
    </w:p>
    <w:p w14:paraId="3D23407B" w14:textId="4648C5AE" w:rsidR="00703619" w:rsidRPr="00C33238" w:rsidRDefault="00703619" w:rsidP="00D64FC5">
      <w:pPr>
        <w:spacing w:after="120" w:line="360" w:lineRule="auto"/>
        <w:ind w:left="2127" w:hanging="1276"/>
        <w:rPr>
          <w:rFonts w:ascii="Arial" w:hAnsi="Arial" w:cs="Arial"/>
          <w:color w:val="000000" w:themeColor="text1"/>
          <w:sz w:val="24"/>
          <w:szCs w:val="24"/>
        </w:rPr>
      </w:pPr>
      <w:r w:rsidRPr="00C33238">
        <w:rPr>
          <w:rFonts w:ascii="Arial" w:hAnsi="Arial" w:cs="Arial"/>
          <w:color w:val="000000" w:themeColor="text1"/>
          <w:sz w:val="24"/>
          <w:szCs w:val="24"/>
        </w:rPr>
        <w:lastRenderedPageBreak/>
        <w:t>21.</w:t>
      </w:r>
      <w:r w:rsidR="00456A3B" w:rsidRPr="00C33238">
        <w:rPr>
          <w:rFonts w:ascii="Arial" w:hAnsi="Arial" w:cs="Arial"/>
          <w:color w:val="000000" w:themeColor="text1"/>
          <w:sz w:val="24"/>
          <w:szCs w:val="24"/>
        </w:rPr>
        <w:t>3</w:t>
      </w:r>
      <w:r w:rsidRPr="00C33238">
        <w:rPr>
          <w:rFonts w:ascii="Arial" w:hAnsi="Arial" w:cs="Arial"/>
          <w:color w:val="000000" w:themeColor="text1"/>
          <w:sz w:val="24"/>
          <w:szCs w:val="24"/>
        </w:rPr>
        <w:t>.10.1</w:t>
      </w:r>
      <w:r w:rsidRPr="00C33238">
        <w:rPr>
          <w:rFonts w:ascii="Arial" w:hAnsi="Arial" w:cs="Arial"/>
          <w:color w:val="000000" w:themeColor="text1"/>
          <w:sz w:val="24"/>
          <w:szCs w:val="24"/>
        </w:rPr>
        <w:tab/>
        <w:t>subject to sub-paragraph 21.</w:t>
      </w:r>
      <w:r w:rsidR="00B172B5" w:rsidRPr="00C33238">
        <w:rPr>
          <w:rFonts w:ascii="Arial" w:hAnsi="Arial" w:cs="Arial"/>
          <w:color w:val="000000" w:themeColor="text1"/>
          <w:sz w:val="24"/>
          <w:szCs w:val="24"/>
        </w:rPr>
        <w:t>3</w:t>
      </w:r>
      <w:r w:rsidRPr="00C33238">
        <w:rPr>
          <w:rFonts w:ascii="Arial" w:hAnsi="Arial" w:cs="Arial"/>
          <w:color w:val="000000" w:themeColor="text1"/>
          <w:sz w:val="24"/>
          <w:szCs w:val="24"/>
        </w:rPr>
        <w:t>.10.2 below, this amount shall be immediately due and payable without any certification or Notice</w:t>
      </w:r>
      <w:r w:rsidR="00C035DC" w:rsidRPr="00C33238">
        <w:rPr>
          <w:rFonts w:ascii="Arial" w:hAnsi="Arial" w:cs="Arial"/>
          <w:color w:val="000000" w:themeColor="text1"/>
          <w:sz w:val="24"/>
          <w:szCs w:val="24"/>
        </w:rPr>
        <w:t xml:space="preserve"> in the case </w:t>
      </w:r>
      <w:r w:rsidR="000A229C" w:rsidRPr="00C33238">
        <w:rPr>
          <w:rFonts w:ascii="Arial" w:hAnsi="Arial" w:cs="Arial"/>
          <w:color w:val="000000" w:themeColor="text1"/>
          <w:sz w:val="24"/>
          <w:szCs w:val="24"/>
        </w:rPr>
        <w:t xml:space="preserve">of the Contractor having to pay the Employer or this amount shall be due and payable </w:t>
      </w:r>
      <w:r w:rsidR="00931737" w:rsidRPr="00C33238">
        <w:rPr>
          <w:rFonts w:ascii="Arial" w:hAnsi="Arial" w:cs="Arial"/>
          <w:color w:val="000000" w:themeColor="text1"/>
          <w:sz w:val="24"/>
          <w:szCs w:val="24"/>
        </w:rPr>
        <w:t xml:space="preserve">with certification and </w:t>
      </w:r>
      <w:r w:rsidR="004B5674" w:rsidRPr="00C33238">
        <w:rPr>
          <w:rFonts w:ascii="Arial" w:hAnsi="Arial" w:cs="Arial"/>
          <w:color w:val="000000" w:themeColor="text1"/>
          <w:sz w:val="24"/>
          <w:szCs w:val="24"/>
        </w:rPr>
        <w:t xml:space="preserve">Notice </w:t>
      </w:r>
      <w:r w:rsidR="00931737" w:rsidRPr="00C33238">
        <w:rPr>
          <w:rFonts w:ascii="Arial" w:hAnsi="Arial" w:cs="Arial"/>
          <w:color w:val="000000" w:themeColor="text1"/>
          <w:sz w:val="24"/>
          <w:szCs w:val="24"/>
        </w:rPr>
        <w:t>in the case of the Employer having to pay the Contractor</w:t>
      </w:r>
      <w:r w:rsidRPr="00C33238">
        <w:rPr>
          <w:rFonts w:ascii="Arial" w:hAnsi="Arial" w:cs="Arial"/>
          <w:color w:val="000000" w:themeColor="text1"/>
          <w:sz w:val="24"/>
          <w:szCs w:val="24"/>
        </w:rPr>
        <w:t>; and</w:t>
      </w:r>
    </w:p>
    <w:p w14:paraId="0C6D8501" w14:textId="77777777" w:rsidR="00703619" w:rsidRPr="00C33238" w:rsidRDefault="00703619" w:rsidP="00D64FC5">
      <w:pPr>
        <w:spacing w:after="120" w:line="360" w:lineRule="auto"/>
        <w:ind w:left="2127" w:hanging="1276"/>
        <w:rPr>
          <w:rFonts w:ascii="Arial" w:hAnsi="Arial" w:cs="Arial"/>
          <w:color w:val="000000" w:themeColor="text1"/>
          <w:sz w:val="24"/>
          <w:szCs w:val="24"/>
        </w:rPr>
      </w:pPr>
    </w:p>
    <w:p w14:paraId="6094346E" w14:textId="00C0A1EE" w:rsidR="00703619" w:rsidRPr="00C33238" w:rsidRDefault="00703619" w:rsidP="00D64FC5">
      <w:pPr>
        <w:spacing w:after="120" w:line="360" w:lineRule="auto"/>
        <w:ind w:left="2127" w:hanging="1276"/>
        <w:rPr>
          <w:rFonts w:ascii="Arial" w:hAnsi="Arial" w:cs="Arial"/>
          <w:color w:val="000000" w:themeColor="text1"/>
          <w:sz w:val="24"/>
          <w:szCs w:val="24"/>
        </w:rPr>
      </w:pPr>
      <w:r w:rsidRPr="00C33238">
        <w:rPr>
          <w:rFonts w:ascii="Arial" w:hAnsi="Arial" w:cs="Arial"/>
          <w:color w:val="000000" w:themeColor="text1"/>
          <w:sz w:val="24"/>
          <w:szCs w:val="24"/>
        </w:rPr>
        <w:t>21.</w:t>
      </w:r>
      <w:r w:rsidR="00B172B5" w:rsidRPr="00C33238">
        <w:rPr>
          <w:rFonts w:ascii="Arial" w:hAnsi="Arial" w:cs="Arial"/>
          <w:color w:val="000000" w:themeColor="text1"/>
          <w:sz w:val="24"/>
          <w:szCs w:val="24"/>
        </w:rPr>
        <w:t>3</w:t>
      </w:r>
      <w:r w:rsidRPr="00C33238">
        <w:rPr>
          <w:rFonts w:ascii="Arial" w:hAnsi="Arial" w:cs="Arial"/>
          <w:color w:val="000000" w:themeColor="text1"/>
          <w:sz w:val="24"/>
          <w:szCs w:val="24"/>
        </w:rPr>
        <w:t>.10.2</w:t>
      </w:r>
      <w:r w:rsidRPr="00C33238">
        <w:rPr>
          <w:rFonts w:ascii="Arial" w:hAnsi="Arial" w:cs="Arial"/>
          <w:color w:val="000000" w:themeColor="text1"/>
          <w:sz w:val="24"/>
          <w:szCs w:val="24"/>
        </w:rPr>
        <w:tab/>
        <w:t>the DAAB</w:t>
      </w:r>
      <w:r w:rsidR="005B776F" w:rsidRPr="00C33238">
        <w:rPr>
          <w:rFonts w:ascii="Arial" w:hAnsi="Arial" w:cs="Arial"/>
          <w:color w:val="000000" w:themeColor="text1"/>
          <w:sz w:val="24"/>
          <w:szCs w:val="24"/>
        </w:rPr>
        <w:t xml:space="preserve"> shall</w:t>
      </w:r>
      <w:r w:rsidRPr="00C33238">
        <w:rPr>
          <w:rFonts w:ascii="Arial" w:hAnsi="Arial" w:cs="Arial"/>
          <w:color w:val="000000" w:themeColor="text1"/>
          <w:sz w:val="24"/>
          <w:szCs w:val="24"/>
        </w:rPr>
        <w:t xml:space="preserve"> (as part of the decision</w:t>
      </w:r>
      <w:r w:rsidR="002B004D" w:rsidRPr="00C33238">
        <w:rPr>
          <w:rFonts w:ascii="Arial" w:hAnsi="Arial" w:cs="Arial"/>
          <w:color w:val="000000" w:themeColor="text1"/>
          <w:sz w:val="24"/>
          <w:szCs w:val="24"/>
        </w:rPr>
        <w:t xml:space="preserve">), only </w:t>
      </w:r>
      <w:r w:rsidRPr="00C33238">
        <w:rPr>
          <w:rFonts w:ascii="Arial" w:hAnsi="Arial" w:cs="Arial"/>
          <w:color w:val="000000" w:themeColor="text1"/>
          <w:sz w:val="24"/>
          <w:szCs w:val="24"/>
        </w:rPr>
        <w:t xml:space="preserve">at the request of </w:t>
      </w:r>
      <w:r w:rsidR="006D1A08" w:rsidRPr="00C33238">
        <w:rPr>
          <w:rFonts w:ascii="Arial" w:hAnsi="Arial" w:cs="Arial"/>
          <w:color w:val="000000" w:themeColor="text1"/>
          <w:sz w:val="24"/>
          <w:szCs w:val="24"/>
        </w:rPr>
        <w:t>the Employer</w:t>
      </w:r>
      <w:r w:rsidRPr="00C33238">
        <w:rPr>
          <w:rFonts w:ascii="Arial" w:hAnsi="Arial" w:cs="Arial"/>
          <w:color w:val="000000" w:themeColor="text1"/>
          <w:sz w:val="24"/>
          <w:szCs w:val="24"/>
        </w:rPr>
        <w:t>, require the</w:t>
      </w:r>
      <w:r w:rsidR="007D0A75" w:rsidRPr="00C33238">
        <w:rPr>
          <w:rFonts w:ascii="Arial" w:hAnsi="Arial" w:cs="Arial"/>
          <w:color w:val="000000" w:themeColor="text1"/>
          <w:sz w:val="24"/>
          <w:szCs w:val="24"/>
        </w:rPr>
        <w:t xml:space="preserve"> Contractor</w:t>
      </w:r>
      <w:r w:rsidRPr="00C33238">
        <w:rPr>
          <w:rFonts w:ascii="Arial" w:hAnsi="Arial" w:cs="Arial"/>
          <w:color w:val="000000" w:themeColor="text1"/>
          <w:sz w:val="24"/>
          <w:szCs w:val="24"/>
        </w:rPr>
        <w:t xml:space="preserve"> to</w:t>
      </w:r>
      <w:r w:rsidR="007D0A75" w:rsidRPr="00C33238">
        <w:rPr>
          <w:rFonts w:ascii="Arial" w:hAnsi="Arial" w:cs="Arial"/>
          <w:color w:val="000000" w:themeColor="text1"/>
          <w:sz w:val="24"/>
          <w:szCs w:val="24"/>
        </w:rPr>
        <w:t>, within 7 (seven) calendar days</w:t>
      </w:r>
      <w:r w:rsidR="00B71376" w:rsidRPr="00C33238">
        <w:rPr>
          <w:rFonts w:ascii="Arial" w:hAnsi="Arial" w:cs="Arial"/>
          <w:color w:val="000000" w:themeColor="text1"/>
          <w:sz w:val="24"/>
          <w:szCs w:val="24"/>
        </w:rPr>
        <w:t xml:space="preserve"> after the DAAB decision</w:t>
      </w:r>
      <w:r w:rsidR="007D0A75" w:rsidRPr="00C33238">
        <w:rPr>
          <w:rFonts w:ascii="Arial" w:hAnsi="Arial" w:cs="Arial"/>
          <w:color w:val="000000" w:themeColor="text1"/>
          <w:sz w:val="24"/>
          <w:szCs w:val="24"/>
        </w:rPr>
        <w:t>,</w:t>
      </w:r>
      <w:r w:rsidRPr="00C33238">
        <w:rPr>
          <w:rFonts w:ascii="Arial" w:hAnsi="Arial" w:cs="Arial"/>
          <w:color w:val="000000" w:themeColor="text1"/>
          <w:sz w:val="24"/>
          <w:szCs w:val="24"/>
        </w:rPr>
        <w:t xml:space="preserve"> provide an appropriate security (</w:t>
      </w:r>
      <w:r w:rsidR="0007586F" w:rsidRPr="00C33238">
        <w:rPr>
          <w:rFonts w:ascii="Arial" w:hAnsi="Arial" w:cs="Arial"/>
          <w:color w:val="000000" w:themeColor="text1"/>
          <w:sz w:val="24"/>
          <w:szCs w:val="24"/>
        </w:rPr>
        <w:t xml:space="preserve">to the satisfaction of the Employer </w:t>
      </w:r>
      <w:r w:rsidRPr="00C33238">
        <w:rPr>
          <w:rFonts w:ascii="Arial" w:hAnsi="Arial" w:cs="Arial"/>
          <w:color w:val="000000" w:themeColor="text1"/>
          <w:sz w:val="24"/>
          <w:szCs w:val="24"/>
        </w:rPr>
        <w:t>in respect of such amount.</w:t>
      </w:r>
    </w:p>
    <w:p w14:paraId="30AC3B3A" w14:textId="77777777" w:rsidR="00703619" w:rsidRPr="00C33238" w:rsidRDefault="00703619" w:rsidP="00D64FC5">
      <w:pPr>
        <w:spacing w:after="120" w:line="360" w:lineRule="auto"/>
        <w:ind w:left="2127" w:hanging="1276"/>
        <w:rPr>
          <w:rFonts w:ascii="Arial" w:hAnsi="Arial" w:cs="Arial"/>
          <w:color w:val="000000" w:themeColor="text1"/>
          <w:sz w:val="24"/>
          <w:szCs w:val="24"/>
        </w:rPr>
      </w:pPr>
    </w:p>
    <w:p w14:paraId="5A68DCB0" w14:textId="2003AD3E" w:rsidR="00703619" w:rsidRPr="00C33238" w:rsidRDefault="00703619" w:rsidP="00D64FC5">
      <w:pPr>
        <w:tabs>
          <w:tab w:val="left" w:pos="851"/>
        </w:tabs>
        <w:spacing w:after="120" w:line="360" w:lineRule="auto"/>
        <w:ind w:left="900" w:hanging="900"/>
        <w:rPr>
          <w:rFonts w:ascii="Arial" w:hAnsi="Arial" w:cs="Arial"/>
          <w:color w:val="000000" w:themeColor="text1"/>
          <w:sz w:val="24"/>
          <w:szCs w:val="24"/>
        </w:rPr>
      </w:pPr>
      <w:r w:rsidRPr="00C33238">
        <w:rPr>
          <w:rFonts w:ascii="Arial" w:hAnsi="Arial" w:cs="Arial"/>
          <w:color w:val="000000" w:themeColor="text1"/>
          <w:sz w:val="24"/>
          <w:szCs w:val="24"/>
        </w:rPr>
        <w:t>21.</w:t>
      </w:r>
      <w:r w:rsidR="00B172B5" w:rsidRPr="00C33238">
        <w:rPr>
          <w:rFonts w:ascii="Arial" w:hAnsi="Arial" w:cs="Arial"/>
          <w:color w:val="000000" w:themeColor="text1"/>
          <w:sz w:val="24"/>
          <w:szCs w:val="24"/>
        </w:rPr>
        <w:t>3</w:t>
      </w:r>
      <w:r w:rsidRPr="00C33238">
        <w:rPr>
          <w:rFonts w:ascii="Arial" w:hAnsi="Arial" w:cs="Arial"/>
          <w:color w:val="000000" w:themeColor="text1"/>
          <w:sz w:val="24"/>
          <w:szCs w:val="24"/>
        </w:rPr>
        <w:t>.11</w:t>
      </w:r>
      <w:r w:rsidRPr="00C33238">
        <w:rPr>
          <w:rFonts w:ascii="Arial" w:hAnsi="Arial" w:cs="Arial"/>
          <w:color w:val="000000" w:themeColor="text1"/>
          <w:sz w:val="24"/>
          <w:szCs w:val="24"/>
        </w:rPr>
        <w:tab/>
        <w:t>The DAAB proceeding shall not be deemed to be an arbitration and the DAAB shall not act as arbitrator(s).</w:t>
      </w:r>
    </w:p>
    <w:p w14:paraId="03E723C2" w14:textId="77777777" w:rsidR="00703619" w:rsidRPr="00C33238" w:rsidRDefault="00703619" w:rsidP="00D64FC5">
      <w:pPr>
        <w:tabs>
          <w:tab w:val="left" w:pos="851"/>
        </w:tabs>
        <w:spacing w:after="120" w:line="360" w:lineRule="auto"/>
        <w:ind w:left="90" w:hanging="90"/>
        <w:rPr>
          <w:rFonts w:ascii="Arial" w:hAnsi="Arial" w:cs="Arial"/>
          <w:color w:val="000000" w:themeColor="text1"/>
          <w:sz w:val="24"/>
          <w:szCs w:val="24"/>
        </w:rPr>
      </w:pPr>
    </w:p>
    <w:p w14:paraId="55537875" w14:textId="4819ECCE" w:rsidR="00703619" w:rsidRPr="00C33238" w:rsidRDefault="00703619" w:rsidP="00D64FC5">
      <w:pPr>
        <w:tabs>
          <w:tab w:val="left" w:pos="851"/>
        </w:tabs>
        <w:spacing w:after="120" w:line="360" w:lineRule="auto"/>
        <w:rPr>
          <w:rFonts w:ascii="Arial" w:hAnsi="Arial" w:cs="Arial"/>
          <w:color w:val="000000" w:themeColor="text1"/>
          <w:sz w:val="24"/>
          <w:szCs w:val="24"/>
          <w:lang w:val="x-none"/>
        </w:rPr>
      </w:pPr>
      <w:r w:rsidRPr="00C33238">
        <w:rPr>
          <w:rFonts w:ascii="Arial" w:hAnsi="Arial" w:cs="Arial"/>
          <w:color w:val="000000" w:themeColor="text1"/>
          <w:sz w:val="24"/>
          <w:szCs w:val="24"/>
          <w:lang w:val="x-none"/>
        </w:rPr>
        <w:t>21.</w:t>
      </w:r>
      <w:r w:rsidR="00B172B5" w:rsidRPr="00C33238">
        <w:rPr>
          <w:rFonts w:ascii="Arial" w:hAnsi="Arial" w:cs="Arial"/>
          <w:color w:val="000000" w:themeColor="text1"/>
          <w:sz w:val="24"/>
          <w:szCs w:val="24"/>
        </w:rPr>
        <w:t>3</w:t>
      </w:r>
      <w:r w:rsidRPr="00C33238">
        <w:rPr>
          <w:rFonts w:ascii="Arial" w:hAnsi="Arial" w:cs="Arial"/>
          <w:color w:val="000000" w:themeColor="text1"/>
          <w:sz w:val="24"/>
          <w:szCs w:val="24"/>
        </w:rPr>
        <w:t>.12</w:t>
      </w:r>
      <w:r w:rsidR="00375568" w:rsidRPr="00C33238">
        <w:rPr>
          <w:rFonts w:ascii="Arial" w:hAnsi="Arial" w:cs="Arial"/>
          <w:color w:val="000000" w:themeColor="text1"/>
          <w:sz w:val="24"/>
          <w:szCs w:val="24"/>
        </w:rPr>
        <w:t xml:space="preserve"> </w:t>
      </w:r>
      <w:r w:rsidRPr="00C33238">
        <w:rPr>
          <w:rFonts w:ascii="Arial" w:hAnsi="Arial" w:cs="Arial"/>
          <w:color w:val="000000" w:themeColor="text1"/>
          <w:sz w:val="24"/>
          <w:szCs w:val="24"/>
          <w:lang w:val="x-none"/>
        </w:rPr>
        <w:t>Where either Party is dissatisfied with the DAAB's decision:</w:t>
      </w:r>
    </w:p>
    <w:p w14:paraId="1ACB21FA" w14:textId="77777777" w:rsidR="00375568" w:rsidRPr="00C33238" w:rsidRDefault="00375568" w:rsidP="00D64FC5">
      <w:pPr>
        <w:spacing w:after="120" w:line="360" w:lineRule="auto"/>
        <w:ind w:left="90" w:hanging="90"/>
        <w:rPr>
          <w:rFonts w:ascii="Arial" w:hAnsi="Arial" w:cs="Arial"/>
          <w:color w:val="000000" w:themeColor="text1"/>
          <w:sz w:val="24"/>
          <w:szCs w:val="24"/>
        </w:rPr>
      </w:pPr>
    </w:p>
    <w:p w14:paraId="7E40F612" w14:textId="259E670A" w:rsidR="00703619" w:rsidRPr="00C33238" w:rsidRDefault="00703619" w:rsidP="00D64FC5">
      <w:pPr>
        <w:spacing w:after="120" w:line="360" w:lineRule="auto"/>
        <w:ind w:left="2160" w:hanging="1309"/>
        <w:rPr>
          <w:rFonts w:ascii="Arial" w:hAnsi="Arial" w:cs="Arial"/>
          <w:color w:val="000000" w:themeColor="text1"/>
          <w:sz w:val="24"/>
          <w:szCs w:val="24"/>
          <w:lang w:val="x-none"/>
        </w:rPr>
      </w:pPr>
      <w:r w:rsidRPr="00C33238">
        <w:rPr>
          <w:rFonts w:ascii="Arial" w:hAnsi="Arial" w:cs="Arial"/>
          <w:color w:val="000000" w:themeColor="text1"/>
          <w:sz w:val="24"/>
          <w:szCs w:val="24"/>
        </w:rPr>
        <w:t>21.</w:t>
      </w:r>
      <w:r w:rsidR="00B172B5" w:rsidRPr="00C33238">
        <w:rPr>
          <w:rFonts w:ascii="Arial" w:hAnsi="Arial" w:cs="Arial"/>
          <w:color w:val="000000" w:themeColor="text1"/>
          <w:sz w:val="24"/>
          <w:szCs w:val="24"/>
        </w:rPr>
        <w:t>3</w:t>
      </w:r>
      <w:r w:rsidRPr="00C33238">
        <w:rPr>
          <w:rFonts w:ascii="Arial" w:hAnsi="Arial" w:cs="Arial"/>
          <w:color w:val="000000" w:themeColor="text1"/>
          <w:sz w:val="24"/>
          <w:szCs w:val="24"/>
        </w:rPr>
        <w:t>.12.1</w:t>
      </w:r>
      <w:r w:rsidRPr="00C33238">
        <w:rPr>
          <w:rFonts w:ascii="Arial" w:hAnsi="Arial" w:cs="Arial"/>
          <w:color w:val="000000" w:themeColor="text1"/>
          <w:sz w:val="24"/>
          <w:szCs w:val="24"/>
        </w:rPr>
        <w:tab/>
      </w:r>
      <w:r w:rsidRPr="00C33238">
        <w:rPr>
          <w:rFonts w:ascii="Arial" w:hAnsi="Arial" w:cs="Arial"/>
          <w:color w:val="000000" w:themeColor="text1"/>
          <w:sz w:val="24"/>
          <w:szCs w:val="24"/>
          <w:lang w:val="x-none"/>
        </w:rPr>
        <w:t>such Party may give a NOD to the other Party, with a copy</w:t>
      </w:r>
      <w:r w:rsidRPr="00C33238">
        <w:rPr>
          <w:rFonts w:ascii="Arial" w:hAnsi="Arial" w:cs="Arial"/>
          <w:color w:val="000000" w:themeColor="text1"/>
          <w:sz w:val="24"/>
          <w:szCs w:val="24"/>
        </w:rPr>
        <w:t xml:space="preserve"> </w:t>
      </w:r>
      <w:r w:rsidRPr="00C33238">
        <w:rPr>
          <w:rFonts w:ascii="Arial" w:hAnsi="Arial" w:cs="Arial"/>
          <w:color w:val="000000" w:themeColor="text1"/>
          <w:sz w:val="24"/>
          <w:szCs w:val="24"/>
          <w:lang w:val="x-none"/>
        </w:rPr>
        <w:t>to the DAAB and to t</w:t>
      </w:r>
      <w:r w:rsidRPr="00C33238">
        <w:rPr>
          <w:rFonts w:ascii="Arial" w:hAnsi="Arial" w:cs="Arial"/>
          <w:color w:val="000000" w:themeColor="text1"/>
          <w:sz w:val="24"/>
          <w:szCs w:val="24"/>
        </w:rPr>
        <w:t>h</w:t>
      </w:r>
      <w:r w:rsidRPr="00C33238">
        <w:rPr>
          <w:rFonts w:ascii="Arial" w:hAnsi="Arial" w:cs="Arial"/>
          <w:color w:val="000000" w:themeColor="text1"/>
          <w:sz w:val="24"/>
          <w:szCs w:val="24"/>
          <w:lang w:val="x-none"/>
        </w:rPr>
        <w:t>e Engineer;</w:t>
      </w:r>
    </w:p>
    <w:p w14:paraId="3642D997" w14:textId="77777777" w:rsidR="00375568" w:rsidRPr="00C33238" w:rsidRDefault="00375568" w:rsidP="00D64FC5">
      <w:pPr>
        <w:spacing w:after="120" w:line="360" w:lineRule="auto"/>
        <w:ind w:left="2160" w:hanging="1309"/>
        <w:rPr>
          <w:rFonts w:ascii="Arial" w:hAnsi="Arial" w:cs="Arial"/>
          <w:color w:val="000000" w:themeColor="text1"/>
          <w:sz w:val="24"/>
          <w:szCs w:val="24"/>
          <w:lang w:val="x-none"/>
        </w:rPr>
      </w:pPr>
    </w:p>
    <w:p w14:paraId="1D2CFB04" w14:textId="48E3BA0E" w:rsidR="00703619" w:rsidRPr="00C33238" w:rsidRDefault="00703619" w:rsidP="00D64FC5">
      <w:pPr>
        <w:spacing w:after="120" w:line="360" w:lineRule="auto"/>
        <w:ind w:left="2160" w:hanging="1309"/>
        <w:rPr>
          <w:rFonts w:ascii="Arial" w:hAnsi="Arial" w:cs="Arial"/>
          <w:color w:val="000000" w:themeColor="text1"/>
          <w:sz w:val="24"/>
          <w:szCs w:val="24"/>
        </w:rPr>
      </w:pPr>
      <w:r w:rsidRPr="00C33238">
        <w:rPr>
          <w:rFonts w:ascii="Arial" w:hAnsi="Arial" w:cs="Arial"/>
          <w:color w:val="000000" w:themeColor="text1"/>
          <w:sz w:val="24"/>
          <w:szCs w:val="24"/>
        </w:rPr>
        <w:t>21.</w:t>
      </w:r>
      <w:r w:rsidR="00B172B5" w:rsidRPr="00C33238">
        <w:rPr>
          <w:rFonts w:ascii="Arial" w:hAnsi="Arial" w:cs="Arial"/>
          <w:color w:val="000000" w:themeColor="text1"/>
          <w:sz w:val="24"/>
          <w:szCs w:val="24"/>
        </w:rPr>
        <w:t>3</w:t>
      </w:r>
      <w:r w:rsidRPr="00C33238">
        <w:rPr>
          <w:rFonts w:ascii="Arial" w:hAnsi="Arial" w:cs="Arial"/>
          <w:color w:val="000000" w:themeColor="text1"/>
          <w:sz w:val="24"/>
          <w:szCs w:val="24"/>
        </w:rPr>
        <w:t>.12.2</w:t>
      </w:r>
      <w:r w:rsidRPr="00C33238">
        <w:rPr>
          <w:rFonts w:ascii="Arial" w:hAnsi="Arial" w:cs="Arial"/>
          <w:color w:val="000000" w:themeColor="text1"/>
          <w:sz w:val="24"/>
          <w:szCs w:val="24"/>
        </w:rPr>
        <w:tab/>
        <w:t>this NOD shall state that it is a "Notice of Dissatisfaction with the DAAB's Decision" and shall set out the matter in Dispute and the reason(s) for dissatisfaction; and</w:t>
      </w:r>
    </w:p>
    <w:p w14:paraId="61A68046" w14:textId="77777777" w:rsidR="00703619" w:rsidRPr="00C33238" w:rsidRDefault="00703619" w:rsidP="00D64FC5">
      <w:pPr>
        <w:spacing w:after="120" w:line="360" w:lineRule="auto"/>
        <w:ind w:left="90" w:hanging="90"/>
        <w:rPr>
          <w:rFonts w:ascii="Arial" w:hAnsi="Arial" w:cs="Arial"/>
          <w:color w:val="000000" w:themeColor="text1"/>
          <w:sz w:val="24"/>
          <w:szCs w:val="24"/>
        </w:rPr>
      </w:pPr>
    </w:p>
    <w:p w14:paraId="4B93E3A2" w14:textId="4BC2A613" w:rsidR="00703619" w:rsidRPr="00C33238" w:rsidRDefault="00703619" w:rsidP="00D64FC5">
      <w:pPr>
        <w:spacing w:after="120" w:line="360" w:lineRule="auto"/>
        <w:ind w:left="2160" w:hanging="1309"/>
        <w:rPr>
          <w:rFonts w:ascii="Arial" w:hAnsi="Arial" w:cs="Arial"/>
          <w:color w:val="000000" w:themeColor="text1"/>
          <w:sz w:val="24"/>
          <w:szCs w:val="24"/>
        </w:rPr>
      </w:pPr>
      <w:r w:rsidRPr="00C33238">
        <w:rPr>
          <w:rFonts w:ascii="Arial" w:hAnsi="Arial" w:cs="Arial"/>
          <w:color w:val="000000" w:themeColor="text1"/>
          <w:sz w:val="24"/>
          <w:szCs w:val="24"/>
        </w:rPr>
        <w:t>21.</w:t>
      </w:r>
      <w:r w:rsidR="00B172B5" w:rsidRPr="00C33238">
        <w:rPr>
          <w:rFonts w:ascii="Arial" w:hAnsi="Arial" w:cs="Arial"/>
          <w:color w:val="000000" w:themeColor="text1"/>
          <w:sz w:val="24"/>
          <w:szCs w:val="24"/>
        </w:rPr>
        <w:t>3</w:t>
      </w:r>
      <w:r w:rsidRPr="00C33238">
        <w:rPr>
          <w:rFonts w:ascii="Arial" w:hAnsi="Arial" w:cs="Arial"/>
          <w:color w:val="000000" w:themeColor="text1"/>
          <w:sz w:val="24"/>
          <w:szCs w:val="24"/>
        </w:rPr>
        <w:t>.12.3</w:t>
      </w:r>
      <w:r w:rsidRPr="00C33238">
        <w:rPr>
          <w:rFonts w:ascii="Arial" w:hAnsi="Arial" w:cs="Arial"/>
          <w:color w:val="000000" w:themeColor="text1"/>
          <w:sz w:val="24"/>
          <w:szCs w:val="24"/>
        </w:rPr>
        <w:tab/>
        <w:t xml:space="preserve">this NOD shall be given within 28 </w:t>
      </w:r>
      <w:r w:rsidR="003265DA" w:rsidRPr="00C33238">
        <w:rPr>
          <w:rFonts w:ascii="Arial" w:hAnsi="Arial" w:cs="Arial"/>
          <w:color w:val="000000" w:themeColor="text1"/>
          <w:sz w:val="24"/>
          <w:szCs w:val="24"/>
        </w:rPr>
        <w:t xml:space="preserve">(twenty-eight) </w:t>
      </w:r>
      <w:r w:rsidR="003138CB" w:rsidRPr="00C33238">
        <w:rPr>
          <w:rFonts w:ascii="Arial" w:hAnsi="Arial" w:cs="Arial"/>
          <w:color w:val="000000" w:themeColor="text1"/>
          <w:sz w:val="24"/>
          <w:szCs w:val="24"/>
        </w:rPr>
        <w:t>calendar days</w:t>
      </w:r>
      <w:r w:rsidRPr="00C33238">
        <w:rPr>
          <w:rFonts w:ascii="Arial" w:hAnsi="Arial" w:cs="Arial"/>
          <w:color w:val="000000" w:themeColor="text1"/>
          <w:sz w:val="24"/>
          <w:szCs w:val="24"/>
        </w:rPr>
        <w:t xml:space="preserve"> after receiving the DAAB's decision.</w:t>
      </w:r>
    </w:p>
    <w:p w14:paraId="03908E67" w14:textId="77777777" w:rsidR="00703619" w:rsidRPr="00C33238" w:rsidRDefault="00703619" w:rsidP="00D64FC5">
      <w:pPr>
        <w:spacing w:after="120" w:line="360" w:lineRule="auto"/>
        <w:ind w:left="90" w:hanging="90"/>
        <w:rPr>
          <w:rFonts w:ascii="Arial" w:hAnsi="Arial" w:cs="Arial"/>
          <w:color w:val="000000" w:themeColor="text1"/>
          <w:sz w:val="24"/>
          <w:szCs w:val="24"/>
        </w:rPr>
      </w:pPr>
    </w:p>
    <w:p w14:paraId="5BB3C302" w14:textId="7A3DBE04" w:rsidR="00703619" w:rsidRPr="00C33238" w:rsidRDefault="00703619" w:rsidP="00D64FC5">
      <w:pPr>
        <w:spacing w:after="120" w:line="360" w:lineRule="auto"/>
        <w:ind w:left="851" w:hanging="851"/>
        <w:rPr>
          <w:rFonts w:ascii="Arial" w:hAnsi="Arial" w:cs="Arial"/>
          <w:color w:val="000000" w:themeColor="text1"/>
          <w:sz w:val="24"/>
          <w:szCs w:val="24"/>
        </w:rPr>
      </w:pPr>
      <w:r w:rsidRPr="00C33238">
        <w:rPr>
          <w:rFonts w:ascii="Arial" w:hAnsi="Arial" w:cs="Arial"/>
          <w:color w:val="000000" w:themeColor="text1"/>
          <w:sz w:val="24"/>
          <w:szCs w:val="24"/>
        </w:rPr>
        <w:t>21.</w:t>
      </w:r>
      <w:r w:rsidR="00B172B5" w:rsidRPr="00C33238">
        <w:rPr>
          <w:rFonts w:ascii="Arial" w:hAnsi="Arial" w:cs="Arial"/>
          <w:color w:val="000000" w:themeColor="text1"/>
          <w:sz w:val="24"/>
          <w:szCs w:val="24"/>
        </w:rPr>
        <w:t>3</w:t>
      </w:r>
      <w:r w:rsidRPr="00C33238">
        <w:rPr>
          <w:rFonts w:ascii="Arial" w:hAnsi="Arial" w:cs="Arial"/>
          <w:color w:val="000000" w:themeColor="text1"/>
          <w:sz w:val="24"/>
          <w:szCs w:val="24"/>
        </w:rPr>
        <w:t>.13</w:t>
      </w:r>
      <w:r w:rsidRPr="00C33238">
        <w:rPr>
          <w:rFonts w:ascii="Arial" w:hAnsi="Arial" w:cs="Arial"/>
          <w:color w:val="000000" w:themeColor="text1"/>
          <w:sz w:val="24"/>
          <w:szCs w:val="24"/>
        </w:rPr>
        <w:tab/>
        <w:t xml:space="preserve">If the DAAB fails to give its decision within the period stated in Sub-Clause21.5.8 [The DAAB's decision], then either Party may, within </w:t>
      </w:r>
      <w:r w:rsidR="00606634" w:rsidRPr="00C33238">
        <w:rPr>
          <w:rFonts w:ascii="Arial" w:hAnsi="Arial" w:cs="Arial"/>
          <w:color w:val="000000" w:themeColor="text1"/>
          <w:sz w:val="24"/>
          <w:szCs w:val="24"/>
        </w:rPr>
        <w:t>28 (twenty-eight)</w:t>
      </w:r>
      <w:r w:rsidRPr="00C33238">
        <w:rPr>
          <w:rFonts w:ascii="Arial" w:hAnsi="Arial" w:cs="Arial"/>
          <w:color w:val="000000" w:themeColor="text1"/>
          <w:sz w:val="24"/>
          <w:szCs w:val="24"/>
        </w:rPr>
        <w:t xml:space="preserve"> </w:t>
      </w:r>
      <w:r w:rsidR="003138CB" w:rsidRPr="00C33238">
        <w:rPr>
          <w:rFonts w:ascii="Arial" w:hAnsi="Arial" w:cs="Arial"/>
          <w:color w:val="000000" w:themeColor="text1"/>
          <w:sz w:val="24"/>
          <w:szCs w:val="24"/>
        </w:rPr>
        <w:t>calendar days</w:t>
      </w:r>
      <w:r w:rsidRPr="00C33238">
        <w:rPr>
          <w:rFonts w:ascii="Arial" w:hAnsi="Arial" w:cs="Arial"/>
          <w:color w:val="000000" w:themeColor="text1"/>
          <w:sz w:val="24"/>
          <w:szCs w:val="24"/>
        </w:rPr>
        <w:t xml:space="preserve"> after this period has expired, give a NOD to the other Party in accordance with sub-paragraphs 21.</w:t>
      </w:r>
      <w:r w:rsidR="00D70A54" w:rsidRPr="00C33238">
        <w:rPr>
          <w:rFonts w:ascii="Arial" w:hAnsi="Arial" w:cs="Arial"/>
          <w:color w:val="000000" w:themeColor="text1"/>
          <w:sz w:val="24"/>
          <w:szCs w:val="24"/>
        </w:rPr>
        <w:t>3</w:t>
      </w:r>
      <w:r w:rsidRPr="00C33238">
        <w:rPr>
          <w:rFonts w:ascii="Arial" w:hAnsi="Arial" w:cs="Arial"/>
          <w:color w:val="000000" w:themeColor="text1"/>
          <w:sz w:val="24"/>
          <w:szCs w:val="24"/>
        </w:rPr>
        <w:t>.12.1 and 21.</w:t>
      </w:r>
      <w:r w:rsidR="00D70A54" w:rsidRPr="00C33238">
        <w:rPr>
          <w:rFonts w:ascii="Arial" w:hAnsi="Arial" w:cs="Arial"/>
          <w:color w:val="000000" w:themeColor="text1"/>
          <w:sz w:val="24"/>
          <w:szCs w:val="24"/>
        </w:rPr>
        <w:t>3</w:t>
      </w:r>
      <w:r w:rsidRPr="00C33238">
        <w:rPr>
          <w:rFonts w:ascii="Arial" w:hAnsi="Arial" w:cs="Arial"/>
          <w:color w:val="000000" w:themeColor="text1"/>
          <w:sz w:val="24"/>
          <w:szCs w:val="24"/>
        </w:rPr>
        <w:t>.12.2 above.</w:t>
      </w:r>
    </w:p>
    <w:p w14:paraId="1A4D0968" w14:textId="77777777" w:rsidR="00703619" w:rsidRPr="00C33238" w:rsidRDefault="00703619" w:rsidP="00D64FC5">
      <w:pPr>
        <w:spacing w:after="120" w:line="360" w:lineRule="auto"/>
        <w:ind w:left="851" w:hanging="851"/>
        <w:rPr>
          <w:rFonts w:ascii="Arial" w:hAnsi="Arial" w:cs="Arial"/>
          <w:color w:val="000000" w:themeColor="text1"/>
          <w:sz w:val="24"/>
          <w:szCs w:val="24"/>
        </w:rPr>
      </w:pPr>
    </w:p>
    <w:p w14:paraId="186EA0EB" w14:textId="7910CDBF" w:rsidR="00703619" w:rsidRPr="00C33238" w:rsidRDefault="00703619" w:rsidP="00D64FC5">
      <w:pPr>
        <w:spacing w:after="120" w:line="360" w:lineRule="auto"/>
        <w:ind w:left="851" w:hanging="851"/>
        <w:rPr>
          <w:rFonts w:ascii="Arial" w:hAnsi="Arial" w:cs="Arial"/>
          <w:color w:val="000000" w:themeColor="text1"/>
          <w:sz w:val="24"/>
          <w:szCs w:val="24"/>
        </w:rPr>
      </w:pPr>
      <w:r w:rsidRPr="00C33238">
        <w:rPr>
          <w:rFonts w:ascii="Arial" w:hAnsi="Arial" w:cs="Arial"/>
          <w:color w:val="000000" w:themeColor="text1"/>
          <w:sz w:val="24"/>
          <w:szCs w:val="24"/>
        </w:rPr>
        <w:t>21.</w:t>
      </w:r>
      <w:r w:rsidR="00B172B5" w:rsidRPr="00C33238">
        <w:rPr>
          <w:rFonts w:ascii="Arial" w:hAnsi="Arial" w:cs="Arial"/>
          <w:color w:val="000000" w:themeColor="text1"/>
          <w:sz w:val="24"/>
          <w:szCs w:val="24"/>
        </w:rPr>
        <w:t>3</w:t>
      </w:r>
      <w:r w:rsidRPr="00C33238">
        <w:rPr>
          <w:rFonts w:ascii="Arial" w:hAnsi="Arial" w:cs="Arial"/>
          <w:color w:val="000000" w:themeColor="text1"/>
          <w:sz w:val="24"/>
          <w:szCs w:val="24"/>
        </w:rPr>
        <w:t>.14</w:t>
      </w:r>
      <w:r w:rsidRPr="00C33238">
        <w:rPr>
          <w:rFonts w:ascii="Arial" w:hAnsi="Arial" w:cs="Arial"/>
          <w:color w:val="000000" w:themeColor="text1"/>
          <w:sz w:val="24"/>
          <w:szCs w:val="24"/>
        </w:rPr>
        <w:tab/>
        <w:t xml:space="preserve">Except as stated in the last paragraph of Sub-Clause 3.7.5 [Dissatisfaction with Engineer's determination], in Sub-Clause </w:t>
      </w:r>
      <w:r w:rsidR="00335068" w:rsidRPr="00C33238">
        <w:rPr>
          <w:rFonts w:ascii="Arial" w:hAnsi="Arial" w:cs="Arial"/>
          <w:color w:val="000000" w:themeColor="text1"/>
          <w:sz w:val="24"/>
          <w:szCs w:val="24"/>
        </w:rPr>
        <w:t>21.6</w:t>
      </w:r>
      <w:r w:rsidRPr="00C33238">
        <w:rPr>
          <w:rFonts w:ascii="Arial" w:hAnsi="Arial" w:cs="Arial"/>
          <w:color w:val="000000" w:themeColor="text1"/>
          <w:sz w:val="24"/>
          <w:szCs w:val="24"/>
        </w:rPr>
        <w:t xml:space="preserve"> [Failure to Comply with DAAB's Decision] and in Sub-Clause 21.</w:t>
      </w:r>
      <w:r w:rsidR="00D70A54" w:rsidRPr="00C33238">
        <w:rPr>
          <w:rFonts w:ascii="Arial" w:hAnsi="Arial" w:cs="Arial"/>
          <w:color w:val="000000" w:themeColor="text1"/>
          <w:sz w:val="24"/>
          <w:szCs w:val="24"/>
        </w:rPr>
        <w:t>7</w:t>
      </w:r>
      <w:r w:rsidRPr="00C33238">
        <w:rPr>
          <w:rFonts w:ascii="Arial" w:hAnsi="Arial" w:cs="Arial"/>
          <w:color w:val="000000" w:themeColor="text1"/>
          <w:sz w:val="24"/>
          <w:szCs w:val="24"/>
        </w:rPr>
        <w:t xml:space="preserve"> [No DAAB In Place], </w:t>
      </w:r>
      <w:r w:rsidR="004E554D" w:rsidRPr="00C33238">
        <w:rPr>
          <w:rFonts w:ascii="Arial" w:hAnsi="Arial" w:cs="Arial"/>
          <w:color w:val="000000" w:themeColor="text1"/>
          <w:sz w:val="24"/>
          <w:szCs w:val="24"/>
        </w:rPr>
        <w:t xml:space="preserve">only the Employer </w:t>
      </w:r>
      <w:r w:rsidRPr="00C33238">
        <w:rPr>
          <w:rFonts w:ascii="Arial" w:hAnsi="Arial" w:cs="Arial"/>
          <w:color w:val="000000" w:themeColor="text1"/>
          <w:sz w:val="24"/>
          <w:szCs w:val="24"/>
        </w:rPr>
        <w:t>shall be entitled to commence arbitration of a Dispute unless a NOD in respect of that has been given in accordance with this Sub-Clause 21.</w:t>
      </w:r>
      <w:r w:rsidR="00B172B5" w:rsidRPr="00C33238">
        <w:rPr>
          <w:rFonts w:ascii="Arial" w:hAnsi="Arial" w:cs="Arial"/>
          <w:color w:val="000000" w:themeColor="text1"/>
          <w:sz w:val="24"/>
          <w:szCs w:val="24"/>
        </w:rPr>
        <w:t>3</w:t>
      </w:r>
      <w:r w:rsidRPr="00C33238">
        <w:rPr>
          <w:rFonts w:ascii="Arial" w:hAnsi="Arial" w:cs="Arial"/>
          <w:color w:val="000000" w:themeColor="text1"/>
          <w:sz w:val="24"/>
          <w:szCs w:val="24"/>
        </w:rPr>
        <w:t>.12.</w:t>
      </w:r>
    </w:p>
    <w:p w14:paraId="67200B72" w14:textId="77777777" w:rsidR="00703619" w:rsidRPr="00C33238" w:rsidRDefault="00703619" w:rsidP="00D64FC5">
      <w:pPr>
        <w:spacing w:after="120" w:line="360" w:lineRule="auto"/>
        <w:ind w:left="851" w:hanging="851"/>
        <w:rPr>
          <w:rFonts w:ascii="Arial" w:hAnsi="Arial" w:cs="Arial"/>
          <w:color w:val="000000" w:themeColor="text1"/>
          <w:sz w:val="24"/>
          <w:szCs w:val="24"/>
        </w:rPr>
      </w:pPr>
    </w:p>
    <w:p w14:paraId="5363F778" w14:textId="14B211A0" w:rsidR="00703619" w:rsidRPr="00C33238" w:rsidRDefault="00703619" w:rsidP="00D64FC5">
      <w:pPr>
        <w:spacing w:after="120" w:line="360" w:lineRule="auto"/>
        <w:ind w:left="851" w:hanging="851"/>
        <w:rPr>
          <w:rFonts w:ascii="Arial" w:hAnsi="Arial" w:cs="Arial"/>
          <w:color w:val="000000" w:themeColor="text1"/>
          <w:sz w:val="24"/>
          <w:szCs w:val="24"/>
        </w:rPr>
      </w:pPr>
      <w:r w:rsidRPr="00C33238">
        <w:rPr>
          <w:rFonts w:ascii="Arial" w:hAnsi="Arial" w:cs="Arial"/>
          <w:color w:val="000000" w:themeColor="text1"/>
          <w:sz w:val="24"/>
          <w:szCs w:val="24"/>
        </w:rPr>
        <w:t>21.</w:t>
      </w:r>
      <w:r w:rsidR="00B172B5" w:rsidRPr="00C33238">
        <w:rPr>
          <w:rFonts w:ascii="Arial" w:hAnsi="Arial" w:cs="Arial"/>
          <w:color w:val="000000" w:themeColor="text1"/>
          <w:sz w:val="24"/>
          <w:szCs w:val="24"/>
        </w:rPr>
        <w:t>3</w:t>
      </w:r>
      <w:r w:rsidRPr="00C33238">
        <w:rPr>
          <w:rFonts w:ascii="Arial" w:hAnsi="Arial" w:cs="Arial"/>
          <w:color w:val="000000" w:themeColor="text1"/>
          <w:sz w:val="24"/>
          <w:szCs w:val="24"/>
        </w:rPr>
        <w:t>.15</w:t>
      </w:r>
      <w:r w:rsidRPr="00C33238">
        <w:rPr>
          <w:rFonts w:ascii="Arial" w:hAnsi="Arial" w:cs="Arial"/>
          <w:color w:val="000000" w:themeColor="text1"/>
          <w:sz w:val="24"/>
          <w:szCs w:val="24"/>
        </w:rPr>
        <w:tab/>
        <w:t>Where the DAAB has given its decision as to a matter in Dispute to both Parties, and no NOD under this Sub-Clause 21.</w:t>
      </w:r>
      <w:r w:rsidR="00D70A54" w:rsidRPr="00C33238">
        <w:rPr>
          <w:rFonts w:ascii="Arial" w:hAnsi="Arial" w:cs="Arial"/>
          <w:color w:val="000000" w:themeColor="text1"/>
          <w:sz w:val="24"/>
          <w:szCs w:val="24"/>
        </w:rPr>
        <w:t>3</w:t>
      </w:r>
      <w:r w:rsidRPr="00C33238">
        <w:rPr>
          <w:rFonts w:ascii="Arial" w:hAnsi="Arial" w:cs="Arial"/>
          <w:color w:val="000000" w:themeColor="text1"/>
          <w:sz w:val="24"/>
          <w:szCs w:val="24"/>
        </w:rPr>
        <w:t xml:space="preserve">.12 has been given by </w:t>
      </w:r>
      <w:r w:rsidR="009B7721" w:rsidRPr="00C33238">
        <w:rPr>
          <w:rFonts w:ascii="Arial" w:hAnsi="Arial" w:cs="Arial"/>
          <w:color w:val="000000" w:themeColor="text1"/>
          <w:sz w:val="24"/>
          <w:szCs w:val="24"/>
        </w:rPr>
        <w:t xml:space="preserve">the Contractor </w:t>
      </w:r>
      <w:r w:rsidRPr="00C33238">
        <w:rPr>
          <w:rFonts w:ascii="Arial" w:hAnsi="Arial" w:cs="Arial"/>
          <w:color w:val="000000" w:themeColor="text1"/>
          <w:sz w:val="24"/>
          <w:szCs w:val="24"/>
        </w:rPr>
        <w:t xml:space="preserve">within </w:t>
      </w:r>
      <w:r w:rsidR="004860C9" w:rsidRPr="00C33238">
        <w:rPr>
          <w:rFonts w:ascii="Arial" w:hAnsi="Arial" w:cs="Arial"/>
          <w:color w:val="000000" w:themeColor="text1"/>
          <w:sz w:val="24"/>
          <w:szCs w:val="24"/>
        </w:rPr>
        <w:t>28 (twenty-eight)</w:t>
      </w:r>
      <w:r w:rsidRPr="00C33238">
        <w:rPr>
          <w:rFonts w:ascii="Arial" w:hAnsi="Arial" w:cs="Arial"/>
          <w:color w:val="000000" w:themeColor="text1"/>
          <w:sz w:val="24"/>
          <w:szCs w:val="24"/>
        </w:rPr>
        <w:t xml:space="preserve"> </w:t>
      </w:r>
      <w:r w:rsidR="003138CB" w:rsidRPr="00C33238">
        <w:rPr>
          <w:rFonts w:ascii="Arial" w:hAnsi="Arial" w:cs="Arial"/>
          <w:color w:val="000000" w:themeColor="text1"/>
          <w:sz w:val="24"/>
          <w:szCs w:val="24"/>
        </w:rPr>
        <w:t>calendar days</w:t>
      </w:r>
      <w:r w:rsidRPr="00C33238">
        <w:rPr>
          <w:rFonts w:ascii="Arial" w:hAnsi="Arial" w:cs="Arial"/>
          <w:color w:val="000000" w:themeColor="text1"/>
          <w:sz w:val="24"/>
          <w:szCs w:val="24"/>
        </w:rPr>
        <w:t xml:space="preserve"> after receiving the DAAB's decision, then the decision shall become final and binding on both Parties.</w:t>
      </w:r>
    </w:p>
    <w:p w14:paraId="3D199561" w14:textId="77777777" w:rsidR="00703619" w:rsidRPr="00C33238" w:rsidRDefault="00703619" w:rsidP="00D64FC5">
      <w:pPr>
        <w:spacing w:after="120" w:line="360" w:lineRule="auto"/>
        <w:ind w:left="851" w:hanging="851"/>
        <w:rPr>
          <w:rFonts w:ascii="Arial" w:hAnsi="Arial" w:cs="Arial"/>
          <w:color w:val="000000" w:themeColor="text1"/>
          <w:sz w:val="24"/>
          <w:szCs w:val="24"/>
        </w:rPr>
      </w:pPr>
    </w:p>
    <w:p w14:paraId="19847B77" w14:textId="4CBC51EB" w:rsidR="00703619" w:rsidRPr="00C33238" w:rsidRDefault="00703619" w:rsidP="00D64FC5">
      <w:pPr>
        <w:spacing w:after="120" w:line="360" w:lineRule="auto"/>
        <w:ind w:left="851" w:hanging="851"/>
        <w:rPr>
          <w:rFonts w:ascii="Arial" w:hAnsi="Arial" w:cs="Arial"/>
          <w:color w:val="000000" w:themeColor="text1"/>
          <w:sz w:val="24"/>
          <w:szCs w:val="24"/>
        </w:rPr>
      </w:pPr>
      <w:r w:rsidRPr="00C33238">
        <w:rPr>
          <w:rFonts w:ascii="Arial" w:hAnsi="Arial" w:cs="Arial"/>
          <w:color w:val="000000" w:themeColor="text1"/>
          <w:sz w:val="24"/>
          <w:szCs w:val="24"/>
        </w:rPr>
        <w:t>21.</w:t>
      </w:r>
      <w:r w:rsidR="00B172B5" w:rsidRPr="00C33238">
        <w:rPr>
          <w:rFonts w:ascii="Arial" w:hAnsi="Arial" w:cs="Arial"/>
          <w:color w:val="000000" w:themeColor="text1"/>
          <w:sz w:val="24"/>
          <w:szCs w:val="24"/>
        </w:rPr>
        <w:t>3</w:t>
      </w:r>
      <w:r w:rsidRPr="00C33238">
        <w:rPr>
          <w:rFonts w:ascii="Arial" w:hAnsi="Arial" w:cs="Arial"/>
          <w:color w:val="000000" w:themeColor="text1"/>
          <w:sz w:val="24"/>
          <w:szCs w:val="24"/>
        </w:rPr>
        <w:t>.16</w:t>
      </w:r>
      <w:r w:rsidR="00375568" w:rsidRPr="00C33238">
        <w:rPr>
          <w:rFonts w:ascii="Arial" w:hAnsi="Arial" w:cs="Arial"/>
          <w:color w:val="000000" w:themeColor="text1"/>
          <w:sz w:val="24"/>
          <w:szCs w:val="24"/>
        </w:rPr>
        <w:t xml:space="preserve"> </w:t>
      </w:r>
      <w:r w:rsidRPr="00C33238">
        <w:rPr>
          <w:rFonts w:ascii="Arial" w:hAnsi="Arial" w:cs="Arial"/>
          <w:color w:val="000000" w:themeColor="text1"/>
          <w:sz w:val="24"/>
          <w:szCs w:val="24"/>
        </w:rPr>
        <w:t>If the dissatisfied Party is dissatisfied with only part(s) of the DAAB's decision:</w:t>
      </w:r>
    </w:p>
    <w:p w14:paraId="0A8133D0" w14:textId="77777777" w:rsidR="00703619" w:rsidRPr="00C33238" w:rsidRDefault="00703619" w:rsidP="00D64FC5">
      <w:pPr>
        <w:spacing w:after="120" w:line="360" w:lineRule="auto"/>
        <w:ind w:left="90" w:hanging="90"/>
        <w:rPr>
          <w:rFonts w:ascii="Arial" w:hAnsi="Arial" w:cs="Arial"/>
          <w:color w:val="000000" w:themeColor="text1"/>
          <w:sz w:val="24"/>
          <w:szCs w:val="24"/>
        </w:rPr>
      </w:pPr>
    </w:p>
    <w:p w14:paraId="19AD7327" w14:textId="6F9F9450" w:rsidR="00703619" w:rsidRPr="00C33238" w:rsidRDefault="00703619" w:rsidP="00D64FC5">
      <w:pPr>
        <w:spacing w:after="120" w:line="360" w:lineRule="auto"/>
        <w:ind w:left="2127" w:hanging="1276"/>
        <w:rPr>
          <w:rFonts w:ascii="Arial" w:hAnsi="Arial" w:cs="Arial"/>
          <w:color w:val="000000" w:themeColor="text1"/>
          <w:sz w:val="24"/>
          <w:szCs w:val="24"/>
        </w:rPr>
      </w:pPr>
      <w:r w:rsidRPr="00C33238">
        <w:rPr>
          <w:rFonts w:ascii="Arial" w:hAnsi="Arial" w:cs="Arial"/>
          <w:color w:val="000000" w:themeColor="text1"/>
          <w:sz w:val="24"/>
          <w:szCs w:val="24"/>
        </w:rPr>
        <w:t>21.</w:t>
      </w:r>
      <w:r w:rsidR="00B172B5" w:rsidRPr="00C33238">
        <w:rPr>
          <w:rFonts w:ascii="Arial" w:hAnsi="Arial" w:cs="Arial"/>
          <w:color w:val="000000" w:themeColor="text1"/>
          <w:sz w:val="24"/>
          <w:szCs w:val="24"/>
        </w:rPr>
        <w:t>3</w:t>
      </w:r>
      <w:r w:rsidRPr="00C33238">
        <w:rPr>
          <w:rFonts w:ascii="Arial" w:hAnsi="Arial" w:cs="Arial"/>
          <w:color w:val="000000" w:themeColor="text1"/>
          <w:sz w:val="24"/>
          <w:szCs w:val="24"/>
        </w:rPr>
        <w:t>.16.1</w:t>
      </w:r>
      <w:r w:rsidRPr="00C33238">
        <w:rPr>
          <w:rFonts w:ascii="Arial" w:hAnsi="Arial" w:cs="Arial"/>
          <w:color w:val="000000" w:themeColor="text1"/>
          <w:sz w:val="24"/>
          <w:szCs w:val="24"/>
        </w:rPr>
        <w:tab/>
        <w:t>this part(s) shall be clearly identified in the NOD;</w:t>
      </w:r>
    </w:p>
    <w:p w14:paraId="2E2768AD" w14:textId="77777777" w:rsidR="00703619" w:rsidRPr="00C33238" w:rsidRDefault="00703619" w:rsidP="00D64FC5">
      <w:pPr>
        <w:spacing w:after="120" w:line="360" w:lineRule="auto"/>
        <w:ind w:left="2127" w:hanging="1276"/>
        <w:rPr>
          <w:rFonts w:ascii="Arial" w:hAnsi="Arial" w:cs="Arial"/>
          <w:color w:val="000000" w:themeColor="text1"/>
          <w:sz w:val="24"/>
          <w:szCs w:val="24"/>
        </w:rPr>
      </w:pPr>
    </w:p>
    <w:p w14:paraId="38E76F98" w14:textId="5809A923" w:rsidR="00703619" w:rsidRPr="00C33238" w:rsidRDefault="00703619" w:rsidP="00D64FC5">
      <w:pPr>
        <w:spacing w:after="120" w:line="360" w:lineRule="auto"/>
        <w:ind w:left="2127" w:hanging="1276"/>
        <w:rPr>
          <w:rFonts w:ascii="Arial" w:hAnsi="Arial" w:cs="Arial"/>
          <w:color w:val="000000" w:themeColor="text1"/>
          <w:sz w:val="24"/>
          <w:szCs w:val="24"/>
        </w:rPr>
      </w:pPr>
      <w:r w:rsidRPr="00C33238">
        <w:rPr>
          <w:rFonts w:ascii="Arial" w:hAnsi="Arial" w:cs="Arial"/>
          <w:color w:val="000000" w:themeColor="text1"/>
          <w:sz w:val="24"/>
          <w:szCs w:val="24"/>
        </w:rPr>
        <w:t>21.</w:t>
      </w:r>
      <w:r w:rsidR="00B172B5" w:rsidRPr="00C33238">
        <w:rPr>
          <w:rFonts w:ascii="Arial" w:hAnsi="Arial" w:cs="Arial"/>
          <w:color w:val="000000" w:themeColor="text1"/>
          <w:sz w:val="24"/>
          <w:szCs w:val="24"/>
        </w:rPr>
        <w:t>3</w:t>
      </w:r>
      <w:r w:rsidRPr="00C33238">
        <w:rPr>
          <w:rFonts w:ascii="Arial" w:hAnsi="Arial" w:cs="Arial"/>
          <w:color w:val="000000" w:themeColor="text1"/>
          <w:sz w:val="24"/>
          <w:szCs w:val="24"/>
        </w:rPr>
        <w:t>.16.2</w:t>
      </w:r>
      <w:r w:rsidRPr="00C33238">
        <w:rPr>
          <w:rFonts w:ascii="Arial" w:hAnsi="Arial" w:cs="Arial"/>
          <w:color w:val="000000" w:themeColor="text1"/>
          <w:sz w:val="24"/>
          <w:szCs w:val="24"/>
        </w:rPr>
        <w:tab/>
        <w:t>this part(s), and any other parts of the decision that are affected by such part(s) or rely on such part(s) for completeness, shall be deemed to be severable from the remainder of the decision; and</w:t>
      </w:r>
    </w:p>
    <w:p w14:paraId="21B0DD48" w14:textId="77777777" w:rsidR="00703619" w:rsidRPr="00C33238" w:rsidRDefault="00703619" w:rsidP="00D64FC5">
      <w:pPr>
        <w:spacing w:after="120" w:line="360" w:lineRule="auto"/>
        <w:ind w:left="2127" w:hanging="1276"/>
        <w:rPr>
          <w:rFonts w:ascii="Arial" w:hAnsi="Arial" w:cs="Arial"/>
          <w:color w:val="000000" w:themeColor="text1"/>
          <w:sz w:val="24"/>
          <w:szCs w:val="24"/>
        </w:rPr>
      </w:pPr>
    </w:p>
    <w:p w14:paraId="1925DC70" w14:textId="05AA8919" w:rsidR="00703619" w:rsidRPr="00D64FC5" w:rsidRDefault="00703619" w:rsidP="00D64FC5">
      <w:pPr>
        <w:spacing w:after="120" w:line="360" w:lineRule="auto"/>
        <w:ind w:left="2127" w:hanging="1276"/>
        <w:rPr>
          <w:rFonts w:ascii="Arial" w:hAnsi="Arial" w:cs="Arial"/>
          <w:color w:val="000000" w:themeColor="text1"/>
          <w:sz w:val="24"/>
          <w:szCs w:val="24"/>
        </w:rPr>
      </w:pPr>
      <w:r w:rsidRPr="00C33238">
        <w:rPr>
          <w:rFonts w:ascii="Arial" w:hAnsi="Arial" w:cs="Arial"/>
          <w:color w:val="000000" w:themeColor="text1"/>
          <w:sz w:val="24"/>
          <w:szCs w:val="24"/>
        </w:rPr>
        <w:t>21.</w:t>
      </w:r>
      <w:r w:rsidR="00B172B5" w:rsidRPr="00C33238">
        <w:rPr>
          <w:rFonts w:ascii="Arial" w:hAnsi="Arial" w:cs="Arial"/>
          <w:color w:val="000000" w:themeColor="text1"/>
          <w:sz w:val="24"/>
          <w:szCs w:val="24"/>
        </w:rPr>
        <w:t>3</w:t>
      </w:r>
      <w:r w:rsidRPr="00C33238">
        <w:rPr>
          <w:rFonts w:ascii="Arial" w:hAnsi="Arial" w:cs="Arial"/>
          <w:color w:val="000000" w:themeColor="text1"/>
          <w:sz w:val="24"/>
          <w:szCs w:val="24"/>
        </w:rPr>
        <w:t>.16.3</w:t>
      </w:r>
      <w:r w:rsidRPr="00C33238">
        <w:rPr>
          <w:rFonts w:ascii="Arial" w:hAnsi="Arial" w:cs="Arial"/>
          <w:color w:val="000000" w:themeColor="text1"/>
          <w:sz w:val="24"/>
          <w:szCs w:val="24"/>
        </w:rPr>
        <w:tab/>
        <w:t>the remainder of the decision shall become final and binding on both Parties as if the NOD had not been given.</w:t>
      </w:r>
    </w:p>
    <w:p w14:paraId="6D0E15F1" w14:textId="77777777" w:rsidR="004D6507" w:rsidRPr="00D64FC5" w:rsidRDefault="004D6507" w:rsidP="00D64FC5">
      <w:pPr>
        <w:spacing w:after="120" w:line="360" w:lineRule="auto"/>
        <w:ind w:left="2127" w:hanging="1276"/>
        <w:rPr>
          <w:rFonts w:ascii="Arial" w:hAnsi="Arial" w:cs="Arial"/>
          <w:color w:val="000000" w:themeColor="text1"/>
          <w:sz w:val="24"/>
          <w:szCs w:val="24"/>
        </w:rPr>
      </w:pPr>
    </w:p>
    <w:p w14:paraId="2F0B7A41" w14:textId="7A5A2E57" w:rsidR="00703619" w:rsidRPr="00D64FC5" w:rsidRDefault="00703619"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21.</w:t>
      </w:r>
      <w:r w:rsidR="00B172B5" w:rsidRPr="00D64FC5">
        <w:rPr>
          <w:rFonts w:ascii="Arial" w:hAnsi="Arial" w:cs="Arial"/>
          <w:b/>
          <w:bCs/>
          <w:color w:val="000000" w:themeColor="text1"/>
          <w:sz w:val="24"/>
          <w:szCs w:val="24"/>
        </w:rPr>
        <w:t>4</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Amicable Settlement</w:t>
      </w:r>
    </w:p>
    <w:p w14:paraId="665DD7C4"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392B7756" w14:textId="448ADEAD" w:rsidR="00703619" w:rsidRPr="00763388" w:rsidRDefault="00703619" w:rsidP="00D64FC5">
      <w:pPr>
        <w:spacing w:after="120" w:line="360" w:lineRule="auto"/>
        <w:ind w:left="851" w:hanging="851"/>
        <w:rPr>
          <w:rFonts w:ascii="Arial" w:hAnsi="Arial" w:cs="Arial"/>
          <w:color w:val="000000" w:themeColor="text1"/>
          <w:sz w:val="24"/>
          <w:szCs w:val="24"/>
        </w:rPr>
      </w:pPr>
      <w:r w:rsidRPr="00763388">
        <w:rPr>
          <w:rFonts w:ascii="Arial" w:hAnsi="Arial" w:cs="Arial"/>
          <w:color w:val="000000" w:themeColor="text1"/>
          <w:sz w:val="24"/>
          <w:szCs w:val="24"/>
        </w:rPr>
        <w:t>21.</w:t>
      </w:r>
      <w:r w:rsidR="00B172B5" w:rsidRPr="00763388">
        <w:rPr>
          <w:rFonts w:ascii="Arial" w:hAnsi="Arial" w:cs="Arial"/>
          <w:color w:val="000000" w:themeColor="text1"/>
          <w:sz w:val="24"/>
          <w:szCs w:val="24"/>
        </w:rPr>
        <w:t>4</w:t>
      </w:r>
      <w:r w:rsidRPr="00763388">
        <w:rPr>
          <w:rFonts w:ascii="Arial" w:hAnsi="Arial" w:cs="Arial"/>
          <w:color w:val="000000" w:themeColor="text1"/>
          <w:sz w:val="24"/>
          <w:szCs w:val="24"/>
        </w:rPr>
        <w:t>.1</w:t>
      </w:r>
      <w:r w:rsidRPr="00763388">
        <w:rPr>
          <w:rFonts w:ascii="Arial" w:hAnsi="Arial" w:cs="Arial"/>
          <w:color w:val="000000" w:themeColor="text1"/>
          <w:sz w:val="24"/>
          <w:szCs w:val="24"/>
        </w:rPr>
        <w:tab/>
        <w:t>Where a NOD has been given under Sub-Clause 21.</w:t>
      </w:r>
      <w:r w:rsidR="00D70A54" w:rsidRPr="00763388">
        <w:rPr>
          <w:rFonts w:ascii="Arial" w:hAnsi="Arial" w:cs="Arial"/>
          <w:color w:val="000000" w:themeColor="text1"/>
          <w:sz w:val="24"/>
          <w:szCs w:val="24"/>
        </w:rPr>
        <w:t>3</w:t>
      </w:r>
      <w:r w:rsidRPr="00763388">
        <w:rPr>
          <w:rFonts w:ascii="Arial" w:hAnsi="Arial" w:cs="Arial"/>
          <w:color w:val="000000" w:themeColor="text1"/>
          <w:sz w:val="24"/>
          <w:szCs w:val="24"/>
        </w:rPr>
        <w:t xml:space="preserve"> [Obtaining DAAB's Decision], both Parties shall attempt to settle the Dispute amicably before the commencement of arbitration. </w:t>
      </w:r>
    </w:p>
    <w:p w14:paraId="538DDEC1" w14:textId="77777777" w:rsidR="00703619" w:rsidRPr="00763388" w:rsidRDefault="00703619" w:rsidP="00D64FC5">
      <w:pPr>
        <w:spacing w:after="120" w:line="360" w:lineRule="auto"/>
        <w:ind w:left="851" w:hanging="851"/>
        <w:rPr>
          <w:rFonts w:ascii="Arial" w:hAnsi="Arial" w:cs="Arial"/>
          <w:color w:val="000000" w:themeColor="text1"/>
          <w:sz w:val="24"/>
          <w:szCs w:val="24"/>
        </w:rPr>
      </w:pPr>
    </w:p>
    <w:p w14:paraId="3ACFF01F" w14:textId="7CC55B4F" w:rsidR="00703619" w:rsidRDefault="00703619" w:rsidP="00994B0C">
      <w:pPr>
        <w:spacing w:after="120" w:line="360" w:lineRule="auto"/>
        <w:ind w:left="851" w:hanging="851"/>
        <w:rPr>
          <w:rFonts w:ascii="Arial" w:hAnsi="Arial" w:cs="Arial"/>
          <w:color w:val="000000" w:themeColor="text1"/>
          <w:sz w:val="24"/>
          <w:szCs w:val="24"/>
        </w:rPr>
      </w:pPr>
      <w:r w:rsidRPr="00763388">
        <w:rPr>
          <w:rFonts w:ascii="Arial" w:hAnsi="Arial" w:cs="Arial"/>
          <w:color w:val="000000" w:themeColor="text1"/>
          <w:sz w:val="24"/>
          <w:szCs w:val="24"/>
        </w:rPr>
        <w:lastRenderedPageBreak/>
        <w:t>21.</w:t>
      </w:r>
      <w:r w:rsidR="00B172B5" w:rsidRPr="00763388">
        <w:rPr>
          <w:rFonts w:ascii="Arial" w:hAnsi="Arial" w:cs="Arial"/>
          <w:color w:val="000000" w:themeColor="text1"/>
          <w:sz w:val="24"/>
          <w:szCs w:val="24"/>
        </w:rPr>
        <w:t>4</w:t>
      </w:r>
      <w:r w:rsidRPr="00763388">
        <w:rPr>
          <w:rFonts w:ascii="Arial" w:hAnsi="Arial" w:cs="Arial"/>
          <w:color w:val="000000" w:themeColor="text1"/>
          <w:sz w:val="24"/>
          <w:szCs w:val="24"/>
        </w:rPr>
        <w:t>.2</w:t>
      </w:r>
      <w:r w:rsidRPr="00763388">
        <w:rPr>
          <w:rFonts w:ascii="Arial" w:hAnsi="Arial" w:cs="Arial"/>
          <w:color w:val="000000" w:themeColor="text1"/>
          <w:sz w:val="24"/>
          <w:szCs w:val="24"/>
        </w:rPr>
        <w:tab/>
        <w:t xml:space="preserve">Unless both Parties agree otherwise, arbitration may be commenced on or after the </w:t>
      </w:r>
      <w:r w:rsidR="00033A9C" w:rsidRPr="00763388">
        <w:rPr>
          <w:rFonts w:ascii="Arial" w:hAnsi="Arial" w:cs="Arial"/>
          <w:color w:val="000000" w:themeColor="text1"/>
          <w:sz w:val="24"/>
          <w:szCs w:val="24"/>
        </w:rPr>
        <w:t>28</w:t>
      </w:r>
      <w:r w:rsidR="00033A9C" w:rsidRPr="00763388">
        <w:rPr>
          <w:rFonts w:ascii="Arial" w:hAnsi="Arial" w:cs="Arial"/>
          <w:color w:val="000000" w:themeColor="text1"/>
          <w:sz w:val="24"/>
          <w:szCs w:val="24"/>
          <w:vertAlign w:val="superscript"/>
        </w:rPr>
        <w:t>th</w:t>
      </w:r>
      <w:r w:rsidR="00033A9C" w:rsidRPr="00763388">
        <w:rPr>
          <w:rFonts w:ascii="Arial" w:hAnsi="Arial" w:cs="Arial"/>
          <w:color w:val="000000" w:themeColor="text1"/>
          <w:sz w:val="24"/>
          <w:szCs w:val="24"/>
        </w:rPr>
        <w:t xml:space="preserve"> </w:t>
      </w:r>
      <w:r w:rsidR="004D790B" w:rsidRPr="00763388">
        <w:rPr>
          <w:rFonts w:ascii="Arial" w:hAnsi="Arial" w:cs="Arial"/>
          <w:color w:val="000000" w:themeColor="text1"/>
          <w:sz w:val="24"/>
          <w:szCs w:val="24"/>
        </w:rPr>
        <w:t>(</w:t>
      </w:r>
      <w:r w:rsidRPr="00763388">
        <w:rPr>
          <w:rFonts w:ascii="Arial" w:hAnsi="Arial" w:cs="Arial"/>
          <w:color w:val="000000" w:themeColor="text1"/>
          <w:sz w:val="24"/>
          <w:szCs w:val="24"/>
        </w:rPr>
        <w:t xml:space="preserve">twenty-eighth) </w:t>
      </w:r>
      <w:r w:rsidR="004D790B" w:rsidRPr="00763388">
        <w:rPr>
          <w:rFonts w:ascii="Arial" w:hAnsi="Arial" w:cs="Arial"/>
          <w:color w:val="000000" w:themeColor="text1"/>
          <w:sz w:val="24"/>
          <w:szCs w:val="24"/>
        </w:rPr>
        <w:t xml:space="preserve">calendar </w:t>
      </w:r>
      <w:r w:rsidRPr="00763388">
        <w:rPr>
          <w:rFonts w:ascii="Arial" w:hAnsi="Arial" w:cs="Arial"/>
          <w:color w:val="000000" w:themeColor="text1"/>
          <w:sz w:val="24"/>
          <w:szCs w:val="24"/>
        </w:rPr>
        <w:t>day after the day on which this NOD was given, even if no attempt at amicable settlement has been made.</w:t>
      </w:r>
    </w:p>
    <w:p w14:paraId="2AF8D0E5" w14:textId="77777777" w:rsidR="00F8091B" w:rsidRPr="00D64FC5" w:rsidRDefault="00F8091B" w:rsidP="00994B0C">
      <w:pPr>
        <w:spacing w:after="120" w:line="360" w:lineRule="auto"/>
        <w:ind w:left="851" w:hanging="851"/>
        <w:rPr>
          <w:rFonts w:ascii="Arial" w:hAnsi="Arial" w:cs="Arial"/>
          <w:color w:val="000000" w:themeColor="text1"/>
          <w:sz w:val="24"/>
          <w:szCs w:val="24"/>
        </w:rPr>
      </w:pPr>
    </w:p>
    <w:p w14:paraId="4BC77DF6" w14:textId="6E168C1A" w:rsidR="00703619" w:rsidRPr="00D64FC5" w:rsidRDefault="00703619"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21.</w:t>
      </w:r>
      <w:r w:rsidR="00B172B5" w:rsidRPr="00D64FC5">
        <w:rPr>
          <w:rFonts w:ascii="Arial" w:hAnsi="Arial" w:cs="Arial"/>
          <w:b/>
          <w:bCs/>
          <w:color w:val="000000" w:themeColor="text1"/>
          <w:sz w:val="24"/>
          <w:szCs w:val="24"/>
        </w:rPr>
        <w:t>5</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Arbitration</w:t>
      </w:r>
    </w:p>
    <w:p w14:paraId="3F381C03"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66976A2A" w14:textId="7209A074" w:rsidR="00703619" w:rsidRPr="00763388" w:rsidRDefault="00703619" w:rsidP="00D64FC5">
      <w:pPr>
        <w:spacing w:after="120" w:line="360" w:lineRule="auto"/>
        <w:ind w:left="851" w:hanging="851"/>
        <w:rPr>
          <w:rFonts w:ascii="Arial" w:hAnsi="Arial" w:cs="Arial"/>
          <w:color w:val="000000" w:themeColor="text1"/>
          <w:sz w:val="24"/>
          <w:szCs w:val="24"/>
        </w:rPr>
      </w:pPr>
      <w:r w:rsidRPr="00763388">
        <w:rPr>
          <w:rFonts w:ascii="Arial" w:hAnsi="Arial" w:cs="Arial"/>
          <w:color w:val="000000" w:themeColor="text1"/>
          <w:sz w:val="24"/>
          <w:szCs w:val="24"/>
        </w:rPr>
        <w:t>21.</w:t>
      </w:r>
      <w:r w:rsidR="00B172B5" w:rsidRPr="00763388">
        <w:rPr>
          <w:rFonts w:ascii="Arial" w:hAnsi="Arial" w:cs="Arial"/>
          <w:color w:val="000000" w:themeColor="text1"/>
          <w:sz w:val="24"/>
          <w:szCs w:val="24"/>
        </w:rPr>
        <w:t>5</w:t>
      </w:r>
      <w:r w:rsidRPr="00763388">
        <w:rPr>
          <w:rFonts w:ascii="Arial" w:hAnsi="Arial" w:cs="Arial"/>
          <w:color w:val="000000" w:themeColor="text1"/>
          <w:sz w:val="24"/>
          <w:szCs w:val="24"/>
        </w:rPr>
        <w:t>.1</w:t>
      </w:r>
      <w:r w:rsidRPr="00763388">
        <w:rPr>
          <w:rFonts w:ascii="Arial" w:hAnsi="Arial" w:cs="Arial"/>
          <w:color w:val="000000" w:themeColor="text1"/>
          <w:sz w:val="24"/>
          <w:szCs w:val="24"/>
        </w:rPr>
        <w:tab/>
        <w:t>Unless otherwise agreed by both Parties:</w:t>
      </w:r>
    </w:p>
    <w:p w14:paraId="59D0CD9C" w14:textId="77777777" w:rsidR="00703619" w:rsidRPr="00763388" w:rsidRDefault="00703619" w:rsidP="00D64FC5">
      <w:pPr>
        <w:spacing w:after="120" w:line="360" w:lineRule="auto"/>
        <w:ind w:left="851" w:hanging="851"/>
        <w:rPr>
          <w:rFonts w:ascii="Arial" w:hAnsi="Arial" w:cs="Arial"/>
          <w:color w:val="000000" w:themeColor="text1"/>
          <w:sz w:val="24"/>
          <w:szCs w:val="24"/>
        </w:rPr>
      </w:pPr>
    </w:p>
    <w:p w14:paraId="65756DF5" w14:textId="18E90E96" w:rsidR="00052558" w:rsidRPr="00763388" w:rsidRDefault="00052558" w:rsidP="00D64FC5">
      <w:pPr>
        <w:spacing w:after="120" w:line="360" w:lineRule="auto"/>
        <w:ind w:left="2127" w:hanging="1309"/>
        <w:rPr>
          <w:rFonts w:ascii="Arial" w:hAnsi="Arial" w:cs="Arial"/>
          <w:color w:val="000000" w:themeColor="text1"/>
          <w:sz w:val="24"/>
          <w:szCs w:val="24"/>
        </w:rPr>
      </w:pPr>
      <w:r w:rsidRPr="00763388">
        <w:rPr>
          <w:rFonts w:ascii="Arial" w:hAnsi="Arial" w:cs="Arial"/>
          <w:color w:val="000000" w:themeColor="text1"/>
          <w:sz w:val="24"/>
          <w:szCs w:val="24"/>
        </w:rPr>
        <w:t>21.</w:t>
      </w:r>
      <w:r w:rsidR="00B172B5" w:rsidRPr="00763388">
        <w:rPr>
          <w:rFonts w:ascii="Arial" w:hAnsi="Arial" w:cs="Arial"/>
          <w:color w:val="000000" w:themeColor="text1"/>
          <w:sz w:val="24"/>
          <w:szCs w:val="24"/>
        </w:rPr>
        <w:t>5</w:t>
      </w:r>
      <w:r w:rsidRPr="00763388">
        <w:rPr>
          <w:rFonts w:ascii="Arial" w:hAnsi="Arial" w:cs="Arial"/>
          <w:color w:val="000000" w:themeColor="text1"/>
          <w:sz w:val="24"/>
          <w:szCs w:val="24"/>
        </w:rPr>
        <w:t>.1.1</w:t>
      </w:r>
      <w:r w:rsidRPr="00763388">
        <w:rPr>
          <w:rFonts w:ascii="Arial" w:hAnsi="Arial" w:cs="Arial"/>
          <w:color w:val="000000" w:themeColor="text1"/>
          <w:sz w:val="24"/>
          <w:szCs w:val="24"/>
        </w:rPr>
        <w:tab/>
        <w:t xml:space="preserve">the Dispute shall be finally settled under the </w:t>
      </w:r>
      <w:bookmarkStart w:id="51" w:name="_Hlk67406257"/>
      <w:r w:rsidRPr="00763388">
        <w:rPr>
          <w:rFonts w:ascii="Arial" w:hAnsi="Arial" w:cs="Arial"/>
          <w:color w:val="000000" w:themeColor="text1"/>
          <w:sz w:val="24"/>
          <w:szCs w:val="24"/>
        </w:rPr>
        <w:t>Commercial Rules for Arbitration of the Arbitration Foundation of Southern Africa</w:t>
      </w:r>
      <w:bookmarkEnd w:id="51"/>
      <w:r w:rsidRPr="00763388">
        <w:rPr>
          <w:rFonts w:ascii="Arial" w:hAnsi="Arial" w:cs="Arial"/>
          <w:color w:val="000000" w:themeColor="text1"/>
          <w:sz w:val="24"/>
          <w:szCs w:val="24"/>
        </w:rPr>
        <w:t xml:space="preserve"> (AFSA);</w:t>
      </w:r>
    </w:p>
    <w:p w14:paraId="65084377" w14:textId="77777777" w:rsidR="00052558" w:rsidRPr="00763388" w:rsidRDefault="00052558" w:rsidP="00D64FC5">
      <w:pPr>
        <w:spacing w:after="120" w:line="360" w:lineRule="auto"/>
        <w:ind w:left="2127" w:hanging="1309"/>
        <w:rPr>
          <w:rFonts w:ascii="Arial" w:hAnsi="Arial" w:cs="Arial"/>
          <w:color w:val="000000" w:themeColor="text1"/>
          <w:sz w:val="24"/>
          <w:szCs w:val="24"/>
        </w:rPr>
      </w:pPr>
    </w:p>
    <w:p w14:paraId="091128EA" w14:textId="3FE15CFF" w:rsidR="00052558" w:rsidRPr="00763388" w:rsidRDefault="00052558" w:rsidP="00D64FC5">
      <w:pPr>
        <w:spacing w:after="120" w:line="360" w:lineRule="auto"/>
        <w:ind w:left="2127" w:hanging="1309"/>
        <w:rPr>
          <w:rFonts w:ascii="Arial" w:hAnsi="Arial" w:cs="Arial"/>
          <w:color w:val="000000" w:themeColor="text1"/>
          <w:sz w:val="24"/>
          <w:szCs w:val="24"/>
        </w:rPr>
      </w:pPr>
      <w:r w:rsidRPr="00763388">
        <w:rPr>
          <w:rFonts w:ascii="Arial" w:hAnsi="Arial" w:cs="Arial"/>
          <w:color w:val="000000" w:themeColor="text1"/>
          <w:sz w:val="24"/>
          <w:szCs w:val="24"/>
        </w:rPr>
        <w:t>21.</w:t>
      </w:r>
      <w:r w:rsidR="00B172B5" w:rsidRPr="00763388">
        <w:rPr>
          <w:rFonts w:ascii="Arial" w:hAnsi="Arial" w:cs="Arial"/>
          <w:color w:val="000000" w:themeColor="text1"/>
          <w:sz w:val="24"/>
          <w:szCs w:val="24"/>
        </w:rPr>
        <w:t>5</w:t>
      </w:r>
      <w:r w:rsidRPr="00763388">
        <w:rPr>
          <w:rFonts w:ascii="Arial" w:hAnsi="Arial" w:cs="Arial"/>
          <w:color w:val="000000" w:themeColor="text1"/>
          <w:sz w:val="24"/>
          <w:szCs w:val="24"/>
        </w:rPr>
        <w:t>.1.2</w:t>
      </w:r>
      <w:r w:rsidRPr="00763388">
        <w:rPr>
          <w:rFonts w:ascii="Arial" w:hAnsi="Arial" w:cs="Arial"/>
          <w:color w:val="000000" w:themeColor="text1"/>
          <w:sz w:val="24"/>
          <w:szCs w:val="24"/>
        </w:rPr>
        <w:tab/>
        <w:t>the Dispute shall be settled by one or three arbitrators appointed in accordance with the Commercial Rules for Arbitration of the Arbitration Foundation of Southern Africa; and</w:t>
      </w:r>
    </w:p>
    <w:p w14:paraId="7D7834EB" w14:textId="77777777" w:rsidR="00703619" w:rsidRPr="00763388" w:rsidRDefault="00703619" w:rsidP="00D64FC5">
      <w:pPr>
        <w:spacing w:after="120" w:line="360" w:lineRule="auto"/>
        <w:ind w:left="2127" w:hanging="1309"/>
        <w:rPr>
          <w:rFonts w:ascii="Arial" w:hAnsi="Arial" w:cs="Arial"/>
          <w:color w:val="000000" w:themeColor="text1"/>
          <w:sz w:val="24"/>
          <w:szCs w:val="24"/>
        </w:rPr>
      </w:pPr>
    </w:p>
    <w:p w14:paraId="079318CE" w14:textId="357869BB" w:rsidR="00703619" w:rsidRPr="00763388" w:rsidRDefault="00703619" w:rsidP="00D64FC5">
      <w:pPr>
        <w:spacing w:after="120" w:line="360" w:lineRule="auto"/>
        <w:ind w:left="2127" w:hanging="1309"/>
        <w:rPr>
          <w:rFonts w:ascii="Arial" w:hAnsi="Arial" w:cs="Arial"/>
          <w:color w:val="000000" w:themeColor="text1"/>
          <w:sz w:val="24"/>
          <w:szCs w:val="24"/>
        </w:rPr>
      </w:pPr>
      <w:r w:rsidRPr="00763388">
        <w:rPr>
          <w:rFonts w:ascii="Arial" w:hAnsi="Arial" w:cs="Arial"/>
          <w:color w:val="000000" w:themeColor="text1"/>
          <w:sz w:val="24"/>
          <w:szCs w:val="24"/>
        </w:rPr>
        <w:t>21.</w:t>
      </w:r>
      <w:r w:rsidR="00B172B5" w:rsidRPr="00763388">
        <w:rPr>
          <w:rFonts w:ascii="Arial" w:hAnsi="Arial" w:cs="Arial"/>
          <w:color w:val="000000" w:themeColor="text1"/>
          <w:sz w:val="24"/>
          <w:szCs w:val="24"/>
        </w:rPr>
        <w:t>5</w:t>
      </w:r>
      <w:r w:rsidRPr="00763388">
        <w:rPr>
          <w:rFonts w:ascii="Arial" w:hAnsi="Arial" w:cs="Arial"/>
          <w:color w:val="000000" w:themeColor="text1"/>
          <w:sz w:val="24"/>
          <w:szCs w:val="24"/>
        </w:rPr>
        <w:t>.1.3</w:t>
      </w:r>
      <w:r w:rsidRPr="00763388">
        <w:rPr>
          <w:rFonts w:ascii="Arial" w:hAnsi="Arial" w:cs="Arial"/>
          <w:color w:val="000000" w:themeColor="text1"/>
          <w:sz w:val="24"/>
          <w:szCs w:val="24"/>
        </w:rPr>
        <w:tab/>
        <w:t>the arbitration shall be conducted in the ruling language defined in Sub-Clause 1.4 [Law and Language].</w:t>
      </w:r>
    </w:p>
    <w:p w14:paraId="312B4D03" w14:textId="77777777" w:rsidR="00703619" w:rsidRPr="00763388" w:rsidRDefault="00703619" w:rsidP="00D64FC5">
      <w:pPr>
        <w:spacing w:after="120" w:line="360" w:lineRule="auto"/>
        <w:ind w:left="2127" w:hanging="1309"/>
        <w:rPr>
          <w:rFonts w:ascii="Arial" w:hAnsi="Arial" w:cs="Arial"/>
          <w:color w:val="000000" w:themeColor="text1"/>
          <w:sz w:val="24"/>
          <w:szCs w:val="24"/>
        </w:rPr>
      </w:pPr>
    </w:p>
    <w:p w14:paraId="65362C14" w14:textId="677D06B8" w:rsidR="00703619" w:rsidRPr="00763388" w:rsidRDefault="00703619" w:rsidP="00D64FC5">
      <w:pPr>
        <w:spacing w:after="120" w:line="360" w:lineRule="auto"/>
        <w:ind w:left="851" w:hanging="851"/>
        <w:rPr>
          <w:rFonts w:ascii="Arial" w:hAnsi="Arial" w:cs="Arial"/>
          <w:color w:val="000000" w:themeColor="text1"/>
          <w:sz w:val="24"/>
          <w:szCs w:val="24"/>
        </w:rPr>
      </w:pPr>
      <w:r w:rsidRPr="00763388">
        <w:rPr>
          <w:rFonts w:ascii="Arial" w:hAnsi="Arial" w:cs="Arial"/>
          <w:color w:val="000000" w:themeColor="text1"/>
          <w:sz w:val="24"/>
          <w:szCs w:val="24"/>
        </w:rPr>
        <w:t>21.</w:t>
      </w:r>
      <w:r w:rsidR="00B172B5" w:rsidRPr="00763388">
        <w:rPr>
          <w:rFonts w:ascii="Arial" w:hAnsi="Arial" w:cs="Arial"/>
          <w:color w:val="000000" w:themeColor="text1"/>
          <w:sz w:val="24"/>
          <w:szCs w:val="24"/>
        </w:rPr>
        <w:t>5</w:t>
      </w:r>
      <w:r w:rsidRPr="00763388">
        <w:rPr>
          <w:rFonts w:ascii="Arial" w:hAnsi="Arial" w:cs="Arial"/>
          <w:color w:val="000000" w:themeColor="text1"/>
          <w:sz w:val="24"/>
          <w:szCs w:val="24"/>
        </w:rPr>
        <w:t>.2</w:t>
      </w:r>
      <w:r w:rsidRPr="00763388">
        <w:rPr>
          <w:rFonts w:ascii="Arial" w:hAnsi="Arial" w:cs="Arial"/>
          <w:color w:val="000000" w:themeColor="text1"/>
          <w:sz w:val="24"/>
          <w:szCs w:val="24"/>
        </w:rPr>
        <w:tab/>
        <w:t>The arbitrator(s) shall</w:t>
      </w:r>
      <w:r w:rsidR="00A04812" w:rsidRPr="00763388">
        <w:rPr>
          <w:rFonts w:ascii="Arial" w:hAnsi="Arial" w:cs="Arial"/>
          <w:color w:val="000000" w:themeColor="text1"/>
          <w:sz w:val="24"/>
          <w:szCs w:val="24"/>
        </w:rPr>
        <w:t>,</w:t>
      </w:r>
      <w:r w:rsidR="00DF777A" w:rsidRPr="00763388">
        <w:rPr>
          <w:rFonts w:ascii="Arial" w:hAnsi="Arial" w:cs="Arial"/>
          <w:color w:val="000000" w:themeColor="text1"/>
          <w:sz w:val="24"/>
          <w:szCs w:val="24"/>
        </w:rPr>
        <w:t xml:space="preserve"> subject to the approval by the Employer,</w:t>
      </w:r>
      <w:r w:rsidRPr="00763388">
        <w:rPr>
          <w:rFonts w:ascii="Arial" w:hAnsi="Arial" w:cs="Arial"/>
          <w:color w:val="000000" w:themeColor="text1"/>
          <w:sz w:val="24"/>
          <w:szCs w:val="24"/>
        </w:rPr>
        <w:t xml:space="preserve"> have full power to open up, review and revise any certificate, determination (other than a final and binding determination), instruction, opinion or valuation of the </w:t>
      </w:r>
      <w:r w:rsidR="003F6E3F" w:rsidRPr="00763388">
        <w:rPr>
          <w:rFonts w:ascii="Arial" w:hAnsi="Arial" w:cs="Arial"/>
          <w:color w:val="000000" w:themeColor="text1"/>
          <w:sz w:val="24"/>
          <w:szCs w:val="24"/>
        </w:rPr>
        <w:t xml:space="preserve">Employer and/or </w:t>
      </w:r>
      <w:r w:rsidRPr="00763388">
        <w:rPr>
          <w:rFonts w:ascii="Arial" w:hAnsi="Arial" w:cs="Arial"/>
          <w:color w:val="000000" w:themeColor="text1"/>
          <w:sz w:val="24"/>
          <w:szCs w:val="24"/>
        </w:rPr>
        <w:t xml:space="preserve">Engineer, and any decision of the DAAB (other than a final and binding decision) relevant to the Dispute. </w:t>
      </w:r>
    </w:p>
    <w:p w14:paraId="6A45D9BF" w14:textId="77777777" w:rsidR="00703619" w:rsidRPr="00763388" w:rsidRDefault="00703619" w:rsidP="00D64FC5">
      <w:pPr>
        <w:spacing w:after="120" w:line="360" w:lineRule="auto"/>
        <w:ind w:left="851" w:hanging="851"/>
        <w:rPr>
          <w:rFonts w:ascii="Arial" w:hAnsi="Arial" w:cs="Arial"/>
          <w:color w:val="000000" w:themeColor="text1"/>
          <w:sz w:val="24"/>
          <w:szCs w:val="24"/>
        </w:rPr>
      </w:pPr>
    </w:p>
    <w:p w14:paraId="14BF7677" w14:textId="05A5F32C" w:rsidR="00703619" w:rsidRPr="00763388" w:rsidRDefault="00703619" w:rsidP="00D64FC5">
      <w:pPr>
        <w:spacing w:after="120" w:line="360" w:lineRule="auto"/>
        <w:ind w:left="851" w:hanging="851"/>
        <w:rPr>
          <w:rFonts w:ascii="Arial" w:hAnsi="Arial" w:cs="Arial"/>
          <w:color w:val="000000" w:themeColor="text1"/>
          <w:sz w:val="24"/>
          <w:szCs w:val="24"/>
        </w:rPr>
      </w:pPr>
      <w:r w:rsidRPr="00763388">
        <w:rPr>
          <w:rFonts w:ascii="Arial" w:hAnsi="Arial" w:cs="Arial"/>
          <w:color w:val="000000" w:themeColor="text1"/>
          <w:sz w:val="24"/>
          <w:szCs w:val="24"/>
        </w:rPr>
        <w:t>21.</w:t>
      </w:r>
      <w:r w:rsidR="00B172B5" w:rsidRPr="00763388">
        <w:rPr>
          <w:rFonts w:ascii="Arial" w:hAnsi="Arial" w:cs="Arial"/>
          <w:color w:val="000000" w:themeColor="text1"/>
          <w:sz w:val="24"/>
          <w:szCs w:val="24"/>
        </w:rPr>
        <w:t>5</w:t>
      </w:r>
      <w:r w:rsidRPr="00763388">
        <w:rPr>
          <w:rFonts w:ascii="Arial" w:hAnsi="Arial" w:cs="Arial"/>
          <w:color w:val="000000" w:themeColor="text1"/>
          <w:sz w:val="24"/>
          <w:szCs w:val="24"/>
        </w:rPr>
        <w:t>.3</w:t>
      </w:r>
      <w:r w:rsidRPr="00763388">
        <w:rPr>
          <w:rFonts w:ascii="Arial" w:hAnsi="Arial" w:cs="Arial"/>
          <w:color w:val="000000" w:themeColor="text1"/>
          <w:sz w:val="24"/>
          <w:szCs w:val="24"/>
        </w:rPr>
        <w:tab/>
      </w:r>
      <w:r w:rsidR="00D407D7" w:rsidRPr="00763388">
        <w:rPr>
          <w:rFonts w:ascii="Arial" w:hAnsi="Arial" w:cs="Arial"/>
          <w:color w:val="000000" w:themeColor="text1"/>
          <w:sz w:val="24"/>
          <w:szCs w:val="24"/>
        </w:rPr>
        <w:t xml:space="preserve">The </w:t>
      </w:r>
      <w:r w:rsidRPr="00763388">
        <w:rPr>
          <w:rFonts w:ascii="Arial" w:hAnsi="Arial" w:cs="Arial"/>
          <w:color w:val="000000" w:themeColor="text1"/>
          <w:sz w:val="24"/>
          <w:szCs w:val="24"/>
        </w:rPr>
        <w:t xml:space="preserve">Engineer </w:t>
      </w:r>
      <w:r w:rsidR="00D407D7" w:rsidRPr="00763388">
        <w:rPr>
          <w:rFonts w:ascii="Arial" w:hAnsi="Arial" w:cs="Arial"/>
          <w:color w:val="000000" w:themeColor="text1"/>
          <w:sz w:val="24"/>
          <w:szCs w:val="24"/>
        </w:rPr>
        <w:t xml:space="preserve">may, subject to the approval of the Employer, be </w:t>
      </w:r>
      <w:r w:rsidRPr="00763388">
        <w:rPr>
          <w:rFonts w:ascii="Arial" w:hAnsi="Arial" w:cs="Arial"/>
          <w:color w:val="000000" w:themeColor="text1"/>
          <w:sz w:val="24"/>
          <w:szCs w:val="24"/>
        </w:rPr>
        <w:t xml:space="preserve">called as a witness and </w:t>
      </w:r>
      <w:r w:rsidR="00D407D7" w:rsidRPr="00763388">
        <w:rPr>
          <w:rFonts w:ascii="Arial" w:hAnsi="Arial" w:cs="Arial"/>
          <w:color w:val="000000" w:themeColor="text1"/>
          <w:sz w:val="24"/>
          <w:szCs w:val="24"/>
        </w:rPr>
        <w:t xml:space="preserve">give </w:t>
      </w:r>
      <w:r w:rsidRPr="00763388">
        <w:rPr>
          <w:rFonts w:ascii="Arial" w:hAnsi="Arial" w:cs="Arial"/>
          <w:color w:val="000000" w:themeColor="text1"/>
          <w:sz w:val="24"/>
          <w:szCs w:val="24"/>
        </w:rPr>
        <w:t>evidence before the arbitrator(s) on any matter whatsoever relevant to the Dispute.</w:t>
      </w:r>
    </w:p>
    <w:p w14:paraId="1030734C" w14:textId="77777777" w:rsidR="00703619" w:rsidRPr="00763388" w:rsidRDefault="00703619" w:rsidP="00D64FC5">
      <w:pPr>
        <w:spacing w:after="120" w:line="360" w:lineRule="auto"/>
        <w:ind w:left="851" w:hanging="851"/>
        <w:rPr>
          <w:rFonts w:ascii="Arial" w:hAnsi="Arial" w:cs="Arial"/>
          <w:color w:val="000000" w:themeColor="text1"/>
          <w:sz w:val="24"/>
          <w:szCs w:val="24"/>
        </w:rPr>
      </w:pPr>
    </w:p>
    <w:p w14:paraId="2DC3E9B3" w14:textId="2266BDF1" w:rsidR="00703619" w:rsidRPr="00763388" w:rsidRDefault="00703619" w:rsidP="00D64FC5">
      <w:pPr>
        <w:spacing w:after="120" w:line="360" w:lineRule="auto"/>
        <w:ind w:left="851" w:hanging="851"/>
        <w:rPr>
          <w:rFonts w:ascii="Arial" w:hAnsi="Arial" w:cs="Arial"/>
          <w:color w:val="000000" w:themeColor="text1"/>
          <w:sz w:val="24"/>
          <w:szCs w:val="24"/>
        </w:rPr>
      </w:pPr>
      <w:r w:rsidRPr="00763388">
        <w:rPr>
          <w:rFonts w:ascii="Arial" w:hAnsi="Arial" w:cs="Arial"/>
          <w:color w:val="000000" w:themeColor="text1"/>
          <w:sz w:val="24"/>
          <w:szCs w:val="24"/>
        </w:rPr>
        <w:t>21.</w:t>
      </w:r>
      <w:r w:rsidR="00B172B5" w:rsidRPr="00763388">
        <w:rPr>
          <w:rFonts w:ascii="Arial" w:hAnsi="Arial" w:cs="Arial"/>
          <w:color w:val="000000" w:themeColor="text1"/>
          <w:sz w:val="24"/>
          <w:szCs w:val="24"/>
        </w:rPr>
        <w:t>5</w:t>
      </w:r>
      <w:r w:rsidRPr="00763388">
        <w:rPr>
          <w:rFonts w:ascii="Arial" w:hAnsi="Arial" w:cs="Arial"/>
          <w:color w:val="000000" w:themeColor="text1"/>
          <w:sz w:val="24"/>
          <w:szCs w:val="24"/>
        </w:rPr>
        <w:t>.4</w:t>
      </w:r>
      <w:r w:rsidRPr="00763388">
        <w:rPr>
          <w:rFonts w:ascii="Arial" w:hAnsi="Arial" w:cs="Arial"/>
          <w:color w:val="000000" w:themeColor="text1"/>
          <w:sz w:val="24"/>
          <w:szCs w:val="24"/>
        </w:rPr>
        <w:tab/>
        <w:t xml:space="preserve">In any award dealing with costs of the arbitration, the arbitrator(s) may take account of the extent (if any) to which a Party failed to cooperate with the other Party in </w:t>
      </w:r>
      <w:r w:rsidRPr="00763388">
        <w:rPr>
          <w:rFonts w:ascii="Arial" w:hAnsi="Arial" w:cs="Arial"/>
          <w:color w:val="000000" w:themeColor="text1"/>
          <w:sz w:val="24"/>
          <w:szCs w:val="24"/>
        </w:rPr>
        <w:lastRenderedPageBreak/>
        <w:t xml:space="preserve">constituting a DAAB under Sub-Clause 21.1 [Constitution of the </w:t>
      </w:r>
      <w:r w:rsidR="00B35913" w:rsidRPr="00763388">
        <w:rPr>
          <w:rFonts w:ascii="Arial" w:hAnsi="Arial" w:cs="Arial"/>
          <w:color w:val="000000" w:themeColor="text1"/>
          <w:sz w:val="24"/>
          <w:szCs w:val="24"/>
        </w:rPr>
        <w:t>DAAB</w:t>
      </w:r>
      <w:r w:rsidRPr="00763388">
        <w:rPr>
          <w:rFonts w:ascii="Arial" w:hAnsi="Arial" w:cs="Arial"/>
          <w:color w:val="000000" w:themeColor="text1"/>
          <w:sz w:val="24"/>
          <w:szCs w:val="24"/>
        </w:rPr>
        <w:t xml:space="preserve">] and/or Sub-Clause 21.2 [Failure to Appoint </w:t>
      </w:r>
      <w:r w:rsidR="00B35913" w:rsidRPr="00763388">
        <w:rPr>
          <w:rFonts w:ascii="Arial" w:hAnsi="Arial" w:cs="Arial"/>
          <w:color w:val="000000" w:themeColor="text1"/>
          <w:sz w:val="24"/>
          <w:szCs w:val="24"/>
        </w:rPr>
        <w:t>DAAB</w:t>
      </w:r>
      <w:r w:rsidRPr="00763388">
        <w:rPr>
          <w:rFonts w:ascii="Arial" w:hAnsi="Arial" w:cs="Arial"/>
          <w:color w:val="000000" w:themeColor="text1"/>
          <w:sz w:val="24"/>
          <w:szCs w:val="24"/>
        </w:rPr>
        <w:t xml:space="preserve"> Member(s)]. </w:t>
      </w:r>
    </w:p>
    <w:p w14:paraId="4FE94F9E" w14:textId="77777777" w:rsidR="00703619" w:rsidRPr="00763388" w:rsidRDefault="00703619" w:rsidP="00D64FC5">
      <w:pPr>
        <w:spacing w:after="120" w:line="360" w:lineRule="auto"/>
        <w:ind w:left="851" w:hanging="851"/>
        <w:rPr>
          <w:rFonts w:ascii="Arial" w:hAnsi="Arial" w:cs="Arial"/>
          <w:color w:val="000000" w:themeColor="text1"/>
          <w:sz w:val="24"/>
          <w:szCs w:val="24"/>
        </w:rPr>
      </w:pPr>
    </w:p>
    <w:p w14:paraId="7F45D247" w14:textId="526B1DE1" w:rsidR="00E746C4" w:rsidRPr="00763388" w:rsidRDefault="00703619" w:rsidP="00D64FC5">
      <w:pPr>
        <w:spacing w:after="120" w:line="360" w:lineRule="auto"/>
        <w:ind w:left="851" w:hanging="851"/>
        <w:rPr>
          <w:rFonts w:ascii="Arial" w:hAnsi="Arial" w:cs="Arial"/>
          <w:color w:val="000000" w:themeColor="text1"/>
          <w:sz w:val="24"/>
          <w:szCs w:val="24"/>
        </w:rPr>
      </w:pPr>
      <w:r w:rsidRPr="00763388">
        <w:rPr>
          <w:rFonts w:ascii="Arial" w:hAnsi="Arial" w:cs="Arial"/>
          <w:color w:val="000000" w:themeColor="text1"/>
          <w:sz w:val="24"/>
          <w:szCs w:val="24"/>
        </w:rPr>
        <w:t>21.</w:t>
      </w:r>
      <w:r w:rsidR="00B172B5" w:rsidRPr="00763388">
        <w:rPr>
          <w:rFonts w:ascii="Arial" w:hAnsi="Arial" w:cs="Arial"/>
          <w:color w:val="000000" w:themeColor="text1"/>
          <w:sz w:val="24"/>
          <w:szCs w:val="24"/>
        </w:rPr>
        <w:t>5</w:t>
      </w:r>
      <w:r w:rsidRPr="00763388">
        <w:rPr>
          <w:rFonts w:ascii="Arial" w:hAnsi="Arial" w:cs="Arial"/>
          <w:color w:val="000000" w:themeColor="text1"/>
          <w:sz w:val="24"/>
          <w:szCs w:val="24"/>
        </w:rPr>
        <w:t>.5</w:t>
      </w:r>
      <w:r w:rsidRPr="00763388">
        <w:rPr>
          <w:rFonts w:ascii="Arial" w:hAnsi="Arial" w:cs="Arial"/>
          <w:color w:val="000000" w:themeColor="text1"/>
          <w:sz w:val="24"/>
          <w:szCs w:val="24"/>
        </w:rPr>
        <w:tab/>
      </w:r>
      <w:r w:rsidR="002514F0" w:rsidRPr="00763388">
        <w:rPr>
          <w:rFonts w:ascii="Arial" w:hAnsi="Arial" w:cs="Arial"/>
          <w:color w:val="000000" w:themeColor="text1"/>
          <w:sz w:val="24"/>
          <w:szCs w:val="24"/>
        </w:rPr>
        <w:t xml:space="preserve">The Contractor </w:t>
      </w:r>
      <w:r w:rsidRPr="00763388">
        <w:rPr>
          <w:rFonts w:ascii="Arial" w:hAnsi="Arial" w:cs="Arial"/>
          <w:color w:val="000000" w:themeColor="text1"/>
          <w:sz w:val="24"/>
          <w:szCs w:val="24"/>
        </w:rPr>
        <w:t xml:space="preserve">shall be limited in the proceedings before the arbitrator(s) to the evidence </w:t>
      </w:r>
      <w:r w:rsidR="00644487" w:rsidRPr="00763388">
        <w:rPr>
          <w:rFonts w:ascii="Arial" w:hAnsi="Arial" w:cs="Arial"/>
          <w:color w:val="000000" w:themeColor="text1"/>
          <w:sz w:val="24"/>
          <w:szCs w:val="24"/>
        </w:rPr>
        <w:t xml:space="preserve">or </w:t>
      </w:r>
      <w:r w:rsidRPr="00763388">
        <w:rPr>
          <w:rFonts w:ascii="Arial" w:hAnsi="Arial" w:cs="Arial"/>
          <w:color w:val="000000" w:themeColor="text1"/>
          <w:sz w:val="24"/>
          <w:szCs w:val="24"/>
        </w:rPr>
        <w:t>arguments previously put before the DAAB to obtain its decision</w:t>
      </w:r>
      <w:r w:rsidR="00CF5BD7" w:rsidRPr="00763388">
        <w:rPr>
          <w:rFonts w:ascii="Arial" w:hAnsi="Arial" w:cs="Arial"/>
          <w:color w:val="000000" w:themeColor="text1"/>
          <w:sz w:val="24"/>
          <w:szCs w:val="24"/>
        </w:rPr>
        <w:t xml:space="preserve">, </w:t>
      </w:r>
      <w:r w:rsidR="002514F0" w:rsidRPr="00763388">
        <w:rPr>
          <w:rFonts w:ascii="Arial" w:hAnsi="Arial" w:cs="Arial"/>
          <w:color w:val="000000" w:themeColor="text1"/>
          <w:sz w:val="24"/>
          <w:szCs w:val="24"/>
        </w:rPr>
        <w:t xml:space="preserve">and </w:t>
      </w:r>
      <w:r w:rsidRPr="00763388">
        <w:rPr>
          <w:rFonts w:ascii="Arial" w:hAnsi="Arial" w:cs="Arial"/>
          <w:color w:val="000000" w:themeColor="text1"/>
          <w:sz w:val="24"/>
          <w:szCs w:val="24"/>
        </w:rPr>
        <w:t>to the reasons for dissatisfaction given in the Party's NOD under Sub-Clause 21</w:t>
      </w:r>
      <w:r w:rsidR="00B172B5" w:rsidRPr="00763388">
        <w:rPr>
          <w:rFonts w:ascii="Arial" w:hAnsi="Arial" w:cs="Arial"/>
          <w:color w:val="000000" w:themeColor="text1"/>
          <w:sz w:val="24"/>
          <w:szCs w:val="24"/>
        </w:rPr>
        <w:t>.3</w:t>
      </w:r>
      <w:r w:rsidRPr="00763388">
        <w:rPr>
          <w:rFonts w:ascii="Arial" w:hAnsi="Arial" w:cs="Arial"/>
          <w:color w:val="000000" w:themeColor="text1"/>
          <w:sz w:val="24"/>
          <w:szCs w:val="24"/>
        </w:rPr>
        <w:t xml:space="preserve"> [Obtaining DAAB's Decision]. </w:t>
      </w:r>
      <w:r w:rsidR="00E746C4" w:rsidRPr="00763388">
        <w:rPr>
          <w:rFonts w:ascii="Arial" w:hAnsi="Arial" w:cs="Arial"/>
          <w:color w:val="000000" w:themeColor="text1"/>
          <w:sz w:val="24"/>
          <w:szCs w:val="24"/>
        </w:rPr>
        <w:t>Any decision of the DAAB shall, subject to approval of the Employer</w:t>
      </w:r>
      <w:r w:rsidR="00425067" w:rsidRPr="00763388">
        <w:rPr>
          <w:rFonts w:ascii="Arial" w:hAnsi="Arial" w:cs="Arial"/>
          <w:color w:val="000000" w:themeColor="text1"/>
          <w:sz w:val="24"/>
          <w:szCs w:val="24"/>
        </w:rPr>
        <w:t>,</w:t>
      </w:r>
      <w:r w:rsidR="00E746C4" w:rsidRPr="00763388">
        <w:rPr>
          <w:rFonts w:ascii="Arial" w:hAnsi="Arial" w:cs="Arial"/>
          <w:color w:val="000000" w:themeColor="text1"/>
          <w:sz w:val="24"/>
          <w:szCs w:val="24"/>
        </w:rPr>
        <w:t xml:space="preserve"> be admissible in evidence in the arbitration.</w:t>
      </w:r>
    </w:p>
    <w:p w14:paraId="71A739DE" w14:textId="77777777" w:rsidR="00703619" w:rsidRPr="00763388" w:rsidRDefault="00703619" w:rsidP="00CF5BD7">
      <w:pPr>
        <w:spacing w:after="120" w:line="360" w:lineRule="auto"/>
        <w:rPr>
          <w:rFonts w:ascii="Arial" w:hAnsi="Arial" w:cs="Arial"/>
          <w:color w:val="000000" w:themeColor="text1"/>
          <w:sz w:val="24"/>
          <w:szCs w:val="24"/>
        </w:rPr>
      </w:pPr>
    </w:p>
    <w:p w14:paraId="3763F056" w14:textId="1BF72BB2" w:rsidR="00703619" w:rsidRPr="00763388" w:rsidRDefault="00703619" w:rsidP="00D64FC5">
      <w:pPr>
        <w:spacing w:after="120" w:line="360" w:lineRule="auto"/>
        <w:ind w:left="851" w:hanging="851"/>
        <w:rPr>
          <w:rFonts w:ascii="Arial" w:hAnsi="Arial" w:cs="Arial"/>
          <w:color w:val="000000" w:themeColor="text1"/>
          <w:sz w:val="24"/>
          <w:szCs w:val="24"/>
        </w:rPr>
      </w:pPr>
      <w:r w:rsidRPr="00763388">
        <w:rPr>
          <w:rFonts w:ascii="Arial" w:hAnsi="Arial" w:cs="Arial"/>
          <w:color w:val="000000" w:themeColor="text1"/>
          <w:sz w:val="24"/>
          <w:szCs w:val="24"/>
        </w:rPr>
        <w:t>21.</w:t>
      </w:r>
      <w:r w:rsidR="00B172B5" w:rsidRPr="00763388">
        <w:rPr>
          <w:rFonts w:ascii="Arial" w:hAnsi="Arial" w:cs="Arial"/>
          <w:color w:val="000000" w:themeColor="text1"/>
          <w:sz w:val="24"/>
          <w:szCs w:val="24"/>
        </w:rPr>
        <w:t>5.6</w:t>
      </w:r>
      <w:r w:rsidRPr="00763388">
        <w:rPr>
          <w:rFonts w:ascii="Arial" w:hAnsi="Arial" w:cs="Arial"/>
          <w:color w:val="000000" w:themeColor="text1"/>
          <w:sz w:val="24"/>
          <w:szCs w:val="24"/>
        </w:rPr>
        <w:tab/>
        <w:t>Arbitration may be commenced before or after completion of the Works.</w:t>
      </w:r>
    </w:p>
    <w:p w14:paraId="1007E24B" w14:textId="77777777" w:rsidR="00703619" w:rsidRPr="00763388" w:rsidRDefault="00703619" w:rsidP="00D64FC5">
      <w:pPr>
        <w:spacing w:after="120" w:line="360" w:lineRule="auto"/>
        <w:ind w:left="851" w:hanging="851"/>
        <w:rPr>
          <w:rFonts w:ascii="Arial" w:hAnsi="Arial" w:cs="Arial"/>
          <w:color w:val="000000" w:themeColor="text1"/>
          <w:sz w:val="24"/>
          <w:szCs w:val="24"/>
        </w:rPr>
      </w:pPr>
    </w:p>
    <w:p w14:paraId="198122ED" w14:textId="7453FDB7" w:rsidR="00703619" w:rsidRPr="00763388" w:rsidRDefault="00703619" w:rsidP="00D64FC5">
      <w:pPr>
        <w:spacing w:after="120" w:line="360" w:lineRule="auto"/>
        <w:ind w:left="851" w:hanging="851"/>
        <w:rPr>
          <w:rFonts w:ascii="Arial" w:hAnsi="Arial" w:cs="Arial"/>
          <w:color w:val="000000" w:themeColor="text1"/>
          <w:sz w:val="24"/>
          <w:szCs w:val="24"/>
        </w:rPr>
      </w:pPr>
      <w:r w:rsidRPr="00763388">
        <w:rPr>
          <w:rFonts w:ascii="Arial" w:hAnsi="Arial" w:cs="Arial"/>
          <w:color w:val="000000" w:themeColor="text1"/>
          <w:sz w:val="24"/>
          <w:szCs w:val="24"/>
        </w:rPr>
        <w:t>21.</w:t>
      </w:r>
      <w:r w:rsidR="00B172B5" w:rsidRPr="00763388">
        <w:rPr>
          <w:rFonts w:ascii="Arial" w:hAnsi="Arial" w:cs="Arial"/>
          <w:color w:val="000000" w:themeColor="text1"/>
          <w:sz w:val="24"/>
          <w:szCs w:val="24"/>
        </w:rPr>
        <w:t>5.7</w:t>
      </w:r>
      <w:r w:rsidRPr="00763388">
        <w:rPr>
          <w:rFonts w:ascii="Arial" w:hAnsi="Arial" w:cs="Arial"/>
          <w:color w:val="000000" w:themeColor="text1"/>
          <w:sz w:val="24"/>
          <w:szCs w:val="24"/>
        </w:rPr>
        <w:tab/>
        <w:t>The obligations of the Parties, the Engineer and the DAAB shall not be altered by reason of any arbitration being conducted during the progress of the Works.</w:t>
      </w:r>
    </w:p>
    <w:p w14:paraId="0A25A31C" w14:textId="77777777" w:rsidR="00703619" w:rsidRPr="00763388" w:rsidRDefault="00703619" w:rsidP="00D64FC5">
      <w:pPr>
        <w:spacing w:after="120" w:line="360" w:lineRule="auto"/>
        <w:ind w:left="851" w:hanging="851"/>
        <w:rPr>
          <w:rFonts w:ascii="Arial" w:hAnsi="Arial" w:cs="Arial"/>
          <w:color w:val="000000" w:themeColor="text1"/>
          <w:sz w:val="24"/>
          <w:szCs w:val="24"/>
        </w:rPr>
      </w:pPr>
    </w:p>
    <w:p w14:paraId="5B404ABF" w14:textId="5A923438" w:rsidR="00BE7AFB" w:rsidRPr="00763388" w:rsidRDefault="00703619" w:rsidP="00D64FC5">
      <w:pPr>
        <w:spacing w:after="120" w:line="360" w:lineRule="auto"/>
        <w:ind w:left="851" w:hanging="851"/>
        <w:rPr>
          <w:rFonts w:ascii="Arial" w:hAnsi="Arial" w:cs="Arial"/>
          <w:color w:val="000000" w:themeColor="text1"/>
          <w:sz w:val="24"/>
          <w:szCs w:val="24"/>
          <w:lang w:val="x-none"/>
        </w:rPr>
      </w:pPr>
      <w:r w:rsidRPr="00763388">
        <w:rPr>
          <w:rFonts w:ascii="Arial" w:hAnsi="Arial" w:cs="Arial"/>
          <w:color w:val="000000" w:themeColor="text1"/>
          <w:sz w:val="24"/>
          <w:szCs w:val="24"/>
        </w:rPr>
        <w:t>21.</w:t>
      </w:r>
      <w:r w:rsidR="00B172B5" w:rsidRPr="00763388">
        <w:rPr>
          <w:rFonts w:ascii="Arial" w:hAnsi="Arial" w:cs="Arial"/>
          <w:color w:val="000000" w:themeColor="text1"/>
          <w:sz w:val="24"/>
          <w:szCs w:val="24"/>
        </w:rPr>
        <w:t>5.8</w:t>
      </w:r>
      <w:r w:rsidRPr="00763388">
        <w:rPr>
          <w:rFonts w:ascii="Arial" w:hAnsi="Arial" w:cs="Arial"/>
          <w:color w:val="000000" w:themeColor="text1"/>
          <w:sz w:val="24"/>
          <w:szCs w:val="24"/>
        </w:rPr>
        <w:tab/>
      </w:r>
      <w:r w:rsidRPr="00763388">
        <w:rPr>
          <w:rFonts w:ascii="Arial" w:hAnsi="Arial" w:cs="Arial"/>
          <w:color w:val="000000" w:themeColor="text1"/>
          <w:sz w:val="24"/>
          <w:szCs w:val="24"/>
          <w:lang w:val="x-none"/>
        </w:rPr>
        <w:t>If an award requires a payment of an amount by one Party to the other Party</w:t>
      </w:r>
      <w:r w:rsidR="0053448F" w:rsidRPr="00763388">
        <w:rPr>
          <w:rFonts w:ascii="Arial" w:hAnsi="Arial" w:cs="Arial"/>
          <w:color w:val="000000" w:themeColor="text1"/>
          <w:sz w:val="24"/>
          <w:szCs w:val="24"/>
          <w:lang w:val="en-US"/>
        </w:rPr>
        <w:t>;</w:t>
      </w:r>
      <w:r w:rsidRPr="00763388">
        <w:rPr>
          <w:rFonts w:ascii="Arial" w:hAnsi="Arial" w:cs="Arial"/>
          <w:color w:val="000000" w:themeColor="text1"/>
          <w:sz w:val="24"/>
          <w:szCs w:val="24"/>
          <w:lang w:val="x-none"/>
        </w:rPr>
        <w:t xml:space="preserve"> </w:t>
      </w:r>
    </w:p>
    <w:p w14:paraId="35EA2362" w14:textId="77777777" w:rsidR="00CF5BD7" w:rsidRPr="00763388" w:rsidRDefault="00CF5BD7" w:rsidP="00D64FC5">
      <w:pPr>
        <w:spacing w:after="120" w:line="360" w:lineRule="auto"/>
        <w:ind w:left="851" w:hanging="851"/>
        <w:rPr>
          <w:rFonts w:ascii="Arial" w:hAnsi="Arial" w:cs="Arial"/>
          <w:color w:val="000000" w:themeColor="text1"/>
          <w:sz w:val="24"/>
          <w:szCs w:val="24"/>
          <w:lang w:val="x-none"/>
        </w:rPr>
      </w:pPr>
    </w:p>
    <w:p w14:paraId="501EAA83" w14:textId="3520FA08" w:rsidR="00BE7AFB" w:rsidRPr="00763388" w:rsidRDefault="00BE7AFB" w:rsidP="00D64FC5">
      <w:pPr>
        <w:spacing w:after="120" w:line="360" w:lineRule="auto"/>
        <w:ind w:left="2127" w:hanging="1276"/>
        <w:rPr>
          <w:rFonts w:ascii="Arial" w:hAnsi="Arial" w:cs="Arial"/>
          <w:color w:val="000000" w:themeColor="text1"/>
          <w:sz w:val="24"/>
          <w:szCs w:val="24"/>
        </w:rPr>
      </w:pPr>
      <w:r w:rsidRPr="00763388">
        <w:rPr>
          <w:rFonts w:ascii="Arial" w:hAnsi="Arial" w:cs="Arial"/>
          <w:color w:val="000000" w:themeColor="text1"/>
          <w:sz w:val="24"/>
          <w:szCs w:val="24"/>
        </w:rPr>
        <w:t>21.</w:t>
      </w:r>
      <w:r w:rsidR="00B172B5" w:rsidRPr="00763388">
        <w:rPr>
          <w:rFonts w:ascii="Arial" w:hAnsi="Arial" w:cs="Arial"/>
          <w:color w:val="000000" w:themeColor="text1"/>
          <w:sz w:val="24"/>
          <w:szCs w:val="24"/>
        </w:rPr>
        <w:t>5.8</w:t>
      </w:r>
      <w:r w:rsidRPr="00763388">
        <w:rPr>
          <w:rFonts w:ascii="Arial" w:hAnsi="Arial" w:cs="Arial"/>
          <w:color w:val="000000" w:themeColor="text1"/>
          <w:sz w:val="24"/>
          <w:szCs w:val="24"/>
        </w:rPr>
        <w:t>.1</w:t>
      </w:r>
      <w:r w:rsidRPr="00763388">
        <w:rPr>
          <w:rFonts w:ascii="Arial" w:hAnsi="Arial" w:cs="Arial"/>
          <w:color w:val="000000" w:themeColor="text1"/>
          <w:sz w:val="24"/>
          <w:szCs w:val="24"/>
        </w:rPr>
        <w:tab/>
        <w:t>this amount shall be immediately due and payable without any certification or Notice in the case of the Contractor having to pay the Employer or this amount shall be due and payable with certification and Notice in the case of the Employer having to pay the Contractor; and</w:t>
      </w:r>
    </w:p>
    <w:p w14:paraId="43805508" w14:textId="77777777" w:rsidR="00BE7AFB" w:rsidRPr="00763388" w:rsidRDefault="00BE7AFB" w:rsidP="00D64FC5">
      <w:pPr>
        <w:spacing w:after="120" w:line="360" w:lineRule="auto"/>
        <w:ind w:left="2127" w:hanging="1276"/>
        <w:rPr>
          <w:rFonts w:ascii="Arial" w:hAnsi="Arial" w:cs="Arial"/>
          <w:color w:val="000000" w:themeColor="text1"/>
          <w:sz w:val="24"/>
          <w:szCs w:val="24"/>
        </w:rPr>
      </w:pPr>
    </w:p>
    <w:p w14:paraId="74946217" w14:textId="5B5D6A70" w:rsidR="00BE7AFB" w:rsidRPr="00D64FC5" w:rsidRDefault="00AF4A1D" w:rsidP="00D64FC5">
      <w:pPr>
        <w:spacing w:after="120" w:line="360" w:lineRule="auto"/>
        <w:ind w:left="851" w:hanging="851"/>
        <w:rPr>
          <w:rFonts w:ascii="Arial" w:hAnsi="Arial" w:cs="Arial"/>
          <w:color w:val="000000" w:themeColor="text1"/>
          <w:sz w:val="24"/>
          <w:szCs w:val="24"/>
          <w:lang w:val="x-none"/>
        </w:rPr>
      </w:pPr>
      <w:r w:rsidRPr="00763388">
        <w:rPr>
          <w:rFonts w:ascii="Arial" w:hAnsi="Arial" w:cs="Arial"/>
          <w:color w:val="000000" w:themeColor="text1"/>
          <w:sz w:val="24"/>
          <w:szCs w:val="24"/>
        </w:rPr>
        <w:tab/>
      </w:r>
      <w:r w:rsidR="00BE7AFB" w:rsidRPr="00763388">
        <w:rPr>
          <w:rFonts w:ascii="Arial" w:hAnsi="Arial" w:cs="Arial"/>
          <w:color w:val="000000" w:themeColor="text1"/>
          <w:sz w:val="24"/>
          <w:szCs w:val="24"/>
        </w:rPr>
        <w:t>21.</w:t>
      </w:r>
      <w:r w:rsidR="00B172B5" w:rsidRPr="00763388">
        <w:rPr>
          <w:rFonts w:ascii="Arial" w:hAnsi="Arial" w:cs="Arial"/>
          <w:color w:val="000000" w:themeColor="text1"/>
          <w:sz w:val="24"/>
          <w:szCs w:val="24"/>
        </w:rPr>
        <w:t>5.8</w:t>
      </w:r>
      <w:r w:rsidR="00BE7AFB" w:rsidRPr="00763388">
        <w:rPr>
          <w:rFonts w:ascii="Arial" w:hAnsi="Arial" w:cs="Arial"/>
          <w:color w:val="000000" w:themeColor="text1"/>
          <w:sz w:val="24"/>
          <w:szCs w:val="24"/>
        </w:rPr>
        <w:t>.2</w:t>
      </w:r>
      <w:r w:rsidR="00BE7AFB" w:rsidRPr="00763388">
        <w:rPr>
          <w:rFonts w:ascii="Arial" w:hAnsi="Arial" w:cs="Arial"/>
          <w:color w:val="000000" w:themeColor="text1"/>
          <w:sz w:val="24"/>
          <w:szCs w:val="24"/>
        </w:rPr>
        <w:tab/>
        <w:t xml:space="preserve">the </w:t>
      </w:r>
      <w:r w:rsidR="00B50EB8" w:rsidRPr="00763388">
        <w:rPr>
          <w:rFonts w:ascii="Arial" w:hAnsi="Arial" w:cs="Arial"/>
          <w:color w:val="000000" w:themeColor="text1"/>
          <w:sz w:val="24"/>
          <w:szCs w:val="24"/>
        </w:rPr>
        <w:t>Arbitrator</w:t>
      </w:r>
      <w:r w:rsidR="00BE7AFB" w:rsidRPr="00763388">
        <w:rPr>
          <w:rFonts w:ascii="Arial" w:hAnsi="Arial" w:cs="Arial"/>
          <w:color w:val="000000" w:themeColor="text1"/>
          <w:sz w:val="24"/>
          <w:szCs w:val="24"/>
        </w:rPr>
        <w:t xml:space="preserve"> shall (as part of the </w:t>
      </w:r>
      <w:r w:rsidR="00B50EB8" w:rsidRPr="00763388">
        <w:rPr>
          <w:rFonts w:ascii="Arial" w:hAnsi="Arial" w:cs="Arial"/>
          <w:color w:val="000000" w:themeColor="text1"/>
          <w:sz w:val="24"/>
          <w:szCs w:val="24"/>
        </w:rPr>
        <w:t>award</w:t>
      </w:r>
      <w:r w:rsidR="00BE7AFB" w:rsidRPr="00763388">
        <w:rPr>
          <w:rFonts w:ascii="Arial" w:hAnsi="Arial" w:cs="Arial"/>
          <w:color w:val="000000" w:themeColor="text1"/>
          <w:sz w:val="24"/>
          <w:szCs w:val="24"/>
        </w:rPr>
        <w:t xml:space="preserve">), only at the request of the </w:t>
      </w:r>
      <w:r w:rsidRPr="00763388">
        <w:rPr>
          <w:rFonts w:ascii="Arial" w:hAnsi="Arial" w:cs="Arial"/>
          <w:color w:val="000000" w:themeColor="text1"/>
          <w:sz w:val="24"/>
          <w:szCs w:val="24"/>
        </w:rPr>
        <w:tab/>
      </w:r>
      <w:r w:rsidRPr="00763388">
        <w:rPr>
          <w:rFonts w:ascii="Arial" w:hAnsi="Arial" w:cs="Arial"/>
          <w:color w:val="000000" w:themeColor="text1"/>
          <w:sz w:val="24"/>
          <w:szCs w:val="24"/>
        </w:rPr>
        <w:tab/>
      </w:r>
      <w:r w:rsidR="00B50EB8" w:rsidRPr="00763388">
        <w:rPr>
          <w:rFonts w:ascii="Arial" w:hAnsi="Arial" w:cs="Arial"/>
          <w:color w:val="000000" w:themeColor="text1"/>
          <w:sz w:val="24"/>
          <w:szCs w:val="24"/>
        </w:rPr>
        <w:tab/>
      </w:r>
      <w:r w:rsidR="00BE7AFB" w:rsidRPr="00763388">
        <w:rPr>
          <w:rFonts w:ascii="Arial" w:hAnsi="Arial" w:cs="Arial"/>
          <w:color w:val="000000" w:themeColor="text1"/>
          <w:sz w:val="24"/>
          <w:szCs w:val="24"/>
        </w:rPr>
        <w:t xml:space="preserve">Employer, require the Contractor to, within 7 (seven) calendar days </w:t>
      </w:r>
      <w:r w:rsidRPr="00763388">
        <w:rPr>
          <w:rFonts w:ascii="Arial" w:hAnsi="Arial" w:cs="Arial"/>
          <w:color w:val="000000" w:themeColor="text1"/>
          <w:sz w:val="24"/>
          <w:szCs w:val="24"/>
        </w:rPr>
        <w:tab/>
      </w:r>
      <w:r w:rsidRPr="00763388">
        <w:rPr>
          <w:rFonts w:ascii="Arial" w:hAnsi="Arial" w:cs="Arial"/>
          <w:color w:val="000000" w:themeColor="text1"/>
          <w:sz w:val="24"/>
          <w:szCs w:val="24"/>
        </w:rPr>
        <w:tab/>
      </w:r>
      <w:r w:rsidRPr="00763388">
        <w:rPr>
          <w:rFonts w:ascii="Arial" w:hAnsi="Arial" w:cs="Arial"/>
          <w:color w:val="000000" w:themeColor="text1"/>
          <w:sz w:val="24"/>
          <w:szCs w:val="24"/>
        </w:rPr>
        <w:tab/>
      </w:r>
      <w:r w:rsidR="00BE7AFB" w:rsidRPr="00763388">
        <w:rPr>
          <w:rFonts w:ascii="Arial" w:hAnsi="Arial" w:cs="Arial"/>
          <w:color w:val="000000" w:themeColor="text1"/>
          <w:sz w:val="24"/>
          <w:szCs w:val="24"/>
        </w:rPr>
        <w:t xml:space="preserve">after the </w:t>
      </w:r>
      <w:r w:rsidR="00B50EB8" w:rsidRPr="00763388">
        <w:rPr>
          <w:rFonts w:ascii="Arial" w:hAnsi="Arial" w:cs="Arial"/>
          <w:color w:val="000000" w:themeColor="text1"/>
          <w:sz w:val="24"/>
          <w:szCs w:val="24"/>
        </w:rPr>
        <w:t>Arbitrator’s</w:t>
      </w:r>
      <w:r w:rsidR="00BE7AFB" w:rsidRPr="00763388">
        <w:rPr>
          <w:rFonts w:ascii="Arial" w:hAnsi="Arial" w:cs="Arial"/>
          <w:color w:val="000000" w:themeColor="text1"/>
          <w:sz w:val="24"/>
          <w:szCs w:val="24"/>
        </w:rPr>
        <w:t xml:space="preserve"> </w:t>
      </w:r>
      <w:r w:rsidR="00B50EB8" w:rsidRPr="00763388">
        <w:rPr>
          <w:rFonts w:ascii="Arial" w:hAnsi="Arial" w:cs="Arial"/>
          <w:color w:val="000000" w:themeColor="text1"/>
          <w:sz w:val="24"/>
          <w:szCs w:val="24"/>
        </w:rPr>
        <w:t>award</w:t>
      </w:r>
      <w:r w:rsidR="00BE7AFB" w:rsidRPr="00763388">
        <w:rPr>
          <w:rFonts w:ascii="Arial" w:hAnsi="Arial" w:cs="Arial"/>
          <w:color w:val="000000" w:themeColor="text1"/>
          <w:sz w:val="24"/>
          <w:szCs w:val="24"/>
        </w:rPr>
        <w:t>, provide an appropriate security (to the</w:t>
      </w:r>
      <w:r w:rsidRPr="00763388">
        <w:rPr>
          <w:rFonts w:ascii="Arial" w:hAnsi="Arial" w:cs="Arial"/>
          <w:color w:val="000000" w:themeColor="text1"/>
          <w:sz w:val="24"/>
          <w:szCs w:val="24"/>
        </w:rPr>
        <w:t xml:space="preserve"> </w:t>
      </w:r>
      <w:r w:rsidRPr="00763388">
        <w:rPr>
          <w:rFonts w:ascii="Arial" w:hAnsi="Arial" w:cs="Arial"/>
          <w:color w:val="000000" w:themeColor="text1"/>
          <w:sz w:val="24"/>
          <w:szCs w:val="24"/>
        </w:rPr>
        <w:tab/>
      </w:r>
      <w:r w:rsidRPr="00763388">
        <w:rPr>
          <w:rFonts w:ascii="Arial" w:hAnsi="Arial" w:cs="Arial"/>
          <w:color w:val="000000" w:themeColor="text1"/>
          <w:sz w:val="24"/>
          <w:szCs w:val="24"/>
        </w:rPr>
        <w:tab/>
      </w:r>
      <w:r w:rsidR="00B50EB8" w:rsidRPr="00763388">
        <w:rPr>
          <w:rFonts w:ascii="Arial" w:hAnsi="Arial" w:cs="Arial"/>
          <w:color w:val="000000" w:themeColor="text1"/>
          <w:sz w:val="24"/>
          <w:szCs w:val="24"/>
        </w:rPr>
        <w:tab/>
      </w:r>
      <w:r w:rsidR="00BE7AFB" w:rsidRPr="00763388">
        <w:rPr>
          <w:rFonts w:ascii="Arial" w:hAnsi="Arial" w:cs="Arial"/>
          <w:color w:val="000000" w:themeColor="text1"/>
          <w:sz w:val="24"/>
          <w:szCs w:val="24"/>
        </w:rPr>
        <w:t>satisfaction of the Employer) in respect of such amount.</w:t>
      </w:r>
    </w:p>
    <w:p w14:paraId="51D72AB5" w14:textId="4B2B7CF5" w:rsidR="00703619" w:rsidRPr="00D64FC5" w:rsidRDefault="00703619" w:rsidP="00D64FC5">
      <w:pPr>
        <w:spacing w:after="120" w:line="360" w:lineRule="auto"/>
        <w:ind w:left="851" w:hanging="851"/>
        <w:rPr>
          <w:rFonts w:ascii="Arial" w:hAnsi="Arial" w:cs="Arial"/>
          <w:color w:val="000000" w:themeColor="text1"/>
          <w:sz w:val="24"/>
          <w:szCs w:val="24"/>
          <w:lang w:val="x-none"/>
        </w:rPr>
      </w:pPr>
    </w:p>
    <w:p w14:paraId="468E3AEB" w14:textId="2B6584F8" w:rsidR="00703619" w:rsidRPr="00D64FC5" w:rsidRDefault="00703619" w:rsidP="00D64FC5">
      <w:pPr>
        <w:spacing w:after="120" w:line="360" w:lineRule="auto"/>
        <w:ind w:left="851" w:hanging="851"/>
        <w:rPr>
          <w:rFonts w:ascii="Arial" w:hAnsi="Arial" w:cs="Arial"/>
          <w:b/>
          <w:bCs/>
          <w:color w:val="000000" w:themeColor="text1"/>
          <w:sz w:val="24"/>
          <w:szCs w:val="24"/>
          <w:u w:val="single"/>
        </w:rPr>
      </w:pPr>
      <w:r w:rsidRPr="00D64FC5">
        <w:rPr>
          <w:rFonts w:ascii="Arial" w:hAnsi="Arial" w:cs="Arial"/>
          <w:color w:val="000000" w:themeColor="text1"/>
          <w:sz w:val="24"/>
          <w:szCs w:val="24"/>
        </w:rPr>
        <w:t>21.</w:t>
      </w:r>
      <w:r w:rsidR="00B172B5" w:rsidRPr="00D64FC5">
        <w:rPr>
          <w:rFonts w:ascii="Arial" w:hAnsi="Arial" w:cs="Arial"/>
          <w:color w:val="000000" w:themeColor="text1"/>
          <w:sz w:val="24"/>
          <w:szCs w:val="24"/>
        </w:rPr>
        <w:t>6</w:t>
      </w:r>
      <w:r w:rsidRPr="00D64FC5">
        <w:rPr>
          <w:rFonts w:ascii="Arial" w:hAnsi="Arial" w:cs="Arial"/>
          <w:color w:val="000000" w:themeColor="text1"/>
          <w:sz w:val="24"/>
          <w:szCs w:val="24"/>
        </w:rPr>
        <w:t xml:space="preserve"> </w:t>
      </w:r>
      <w:r w:rsidRPr="00D64FC5">
        <w:rPr>
          <w:rFonts w:ascii="Arial" w:hAnsi="Arial" w:cs="Arial"/>
          <w:b/>
          <w:bCs/>
          <w:color w:val="000000" w:themeColor="text1"/>
          <w:sz w:val="24"/>
          <w:szCs w:val="24"/>
          <w:u w:val="single"/>
        </w:rPr>
        <w:t>Failure to Comply with D</w:t>
      </w:r>
      <w:r w:rsidR="00B72A46" w:rsidRPr="00D64FC5">
        <w:rPr>
          <w:rFonts w:ascii="Arial" w:hAnsi="Arial" w:cs="Arial"/>
          <w:b/>
          <w:bCs/>
          <w:color w:val="000000" w:themeColor="text1"/>
          <w:sz w:val="24"/>
          <w:szCs w:val="24"/>
          <w:u w:val="single"/>
        </w:rPr>
        <w:t>AA</w:t>
      </w:r>
      <w:r w:rsidRPr="00D64FC5">
        <w:rPr>
          <w:rFonts w:ascii="Arial" w:hAnsi="Arial" w:cs="Arial"/>
          <w:b/>
          <w:bCs/>
          <w:color w:val="000000" w:themeColor="text1"/>
          <w:sz w:val="24"/>
          <w:szCs w:val="24"/>
          <w:u w:val="single"/>
        </w:rPr>
        <w:t>B's Decision</w:t>
      </w:r>
    </w:p>
    <w:p w14:paraId="5977290E"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4B6ED634" w14:textId="565DB507" w:rsidR="00703619" w:rsidRPr="00763388" w:rsidRDefault="00703619" w:rsidP="00D64FC5">
      <w:pPr>
        <w:spacing w:after="120" w:line="360" w:lineRule="auto"/>
        <w:ind w:left="851" w:hanging="851"/>
        <w:rPr>
          <w:rFonts w:ascii="Arial" w:hAnsi="Arial" w:cs="Arial"/>
          <w:color w:val="000000" w:themeColor="text1"/>
          <w:sz w:val="24"/>
          <w:szCs w:val="24"/>
        </w:rPr>
      </w:pPr>
      <w:r w:rsidRPr="00763388">
        <w:rPr>
          <w:rFonts w:ascii="Arial" w:hAnsi="Arial" w:cs="Arial"/>
          <w:color w:val="000000" w:themeColor="text1"/>
          <w:sz w:val="24"/>
          <w:szCs w:val="24"/>
        </w:rPr>
        <w:t>21.</w:t>
      </w:r>
      <w:r w:rsidR="00B172B5" w:rsidRPr="00763388">
        <w:rPr>
          <w:rFonts w:ascii="Arial" w:hAnsi="Arial" w:cs="Arial"/>
          <w:color w:val="000000" w:themeColor="text1"/>
          <w:sz w:val="24"/>
          <w:szCs w:val="24"/>
        </w:rPr>
        <w:t>6</w:t>
      </w:r>
      <w:r w:rsidRPr="00763388">
        <w:rPr>
          <w:rFonts w:ascii="Arial" w:hAnsi="Arial" w:cs="Arial"/>
          <w:color w:val="000000" w:themeColor="text1"/>
          <w:sz w:val="24"/>
          <w:szCs w:val="24"/>
        </w:rPr>
        <w:t>.1</w:t>
      </w:r>
      <w:r w:rsidRPr="00763388">
        <w:rPr>
          <w:rFonts w:ascii="Arial" w:hAnsi="Arial" w:cs="Arial"/>
          <w:color w:val="000000" w:themeColor="text1"/>
          <w:sz w:val="24"/>
          <w:szCs w:val="24"/>
        </w:rPr>
        <w:tab/>
        <w:t xml:space="preserve">Where </w:t>
      </w:r>
      <w:r w:rsidR="005735C3" w:rsidRPr="00763388">
        <w:rPr>
          <w:rFonts w:ascii="Arial" w:hAnsi="Arial" w:cs="Arial"/>
          <w:color w:val="000000" w:themeColor="text1"/>
          <w:sz w:val="24"/>
          <w:szCs w:val="24"/>
        </w:rPr>
        <w:t xml:space="preserve">the Contractor </w:t>
      </w:r>
      <w:r w:rsidRPr="00763388">
        <w:rPr>
          <w:rFonts w:ascii="Arial" w:hAnsi="Arial" w:cs="Arial"/>
          <w:color w:val="000000" w:themeColor="text1"/>
          <w:sz w:val="24"/>
          <w:szCs w:val="24"/>
        </w:rPr>
        <w:t xml:space="preserve">fails to comply with any decision of the DAAB, whether binding or final and binding, then the </w:t>
      </w:r>
      <w:r w:rsidR="005735C3" w:rsidRPr="00763388">
        <w:rPr>
          <w:rFonts w:ascii="Arial" w:hAnsi="Arial" w:cs="Arial"/>
          <w:color w:val="000000" w:themeColor="text1"/>
          <w:sz w:val="24"/>
          <w:szCs w:val="24"/>
        </w:rPr>
        <w:t xml:space="preserve">Employer </w:t>
      </w:r>
      <w:r w:rsidRPr="00763388">
        <w:rPr>
          <w:rFonts w:ascii="Arial" w:hAnsi="Arial" w:cs="Arial"/>
          <w:color w:val="000000" w:themeColor="text1"/>
          <w:sz w:val="24"/>
          <w:szCs w:val="24"/>
        </w:rPr>
        <w:t xml:space="preserve">may, without prejudice to any other rights it </w:t>
      </w:r>
      <w:r w:rsidRPr="00763388">
        <w:rPr>
          <w:rFonts w:ascii="Arial" w:hAnsi="Arial" w:cs="Arial"/>
          <w:color w:val="000000" w:themeColor="text1"/>
          <w:sz w:val="24"/>
          <w:szCs w:val="24"/>
        </w:rPr>
        <w:lastRenderedPageBreak/>
        <w:t xml:space="preserve">may have, refer the failure itself directly to arbitration under Sub-Clause </w:t>
      </w:r>
      <w:r w:rsidR="00335068" w:rsidRPr="00763388">
        <w:rPr>
          <w:rFonts w:ascii="Arial" w:hAnsi="Arial" w:cs="Arial"/>
          <w:color w:val="000000" w:themeColor="text1"/>
          <w:sz w:val="24"/>
          <w:szCs w:val="24"/>
        </w:rPr>
        <w:t>21.</w:t>
      </w:r>
      <w:r w:rsidR="001D508C" w:rsidRPr="00763388">
        <w:rPr>
          <w:rFonts w:ascii="Arial" w:hAnsi="Arial" w:cs="Arial"/>
          <w:color w:val="000000" w:themeColor="text1"/>
          <w:sz w:val="24"/>
          <w:szCs w:val="24"/>
        </w:rPr>
        <w:t>5</w:t>
      </w:r>
      <w:r w:rsidRPr="00763388">
        <w:rPr>
          <w:rFonts w:ascii="Arial" w:hAnsi="Arial" w:cs="Arial"/>
          <w:color w:val="000000" w:themeColor="text1"/>
          <w:sz w:val="24"/>
          <w:szCs w:val="24"/>
        </w:rPr>
        <w:t xml:space="preserve"> [Arbitration] in which case Sub-Clause 21.</w:t>
      </w:r>
      <w:r w:rsidR="001D508C" w:rsidRPr="00763388">
        <w:rPr>
          <w:rFonts w:ascii="Arial" w:hAnsi="Arial" w:cs="Arial"/>
          <w:color w:val="000000" w:themeColor="text1"/>
          <w:sz w:val="24"/>
          <w:szCs w:val="24"/>
        </w:rPr>
        <w:t>3</w:t>
      </w:r>
      <w:r w:rsidRPr="00763388">
        <w:rPr>
          <w:rFonts w:ascii="Arial" w:hAnsi="Arial" w:cs="Arial"/>
          <w:color w:val="000000" w:themeColor="text1"/>
          <w:sz w:val="24"/>
          <w:szCs w:val="24"/>
        </w:rPr>
        <w:t xml:space="preserve"> [Obtaining D</w:t>
      </w:r>
      <w:r w:rsidR="006F3A6E" w:rsidRPr="00763388">
        <w:rPr>
          <w:rFonts w:ascii="Arial" w:hAnsi="Arial" w:cs="Arial"/>
          <w:color w:val="000000" w:themeColor="text1"/>
          <w:sz w:val="24"/>
          <w:szCs w:val="24"/>
        </w:rPr>
        <w:t>AA</w:t>
      </w:r>
      <w:r w:rsidRPr="00763388">
        <w:rPr>
          <w:rFonts w:ascii="Arial" w:hAnsi="Arial" w:cs="Arial"/>
          <w:color w:val="000000" w:themeColor="text1"/>
          <w:sz w:val="24"/>
          <w:szCs w:val="24"/>
        </w:rPr>
        <w:t>B's Decision] and Sub-Clause 21.</w:t>
      </w:r>
      <w:r w:rsidR="001D508C" w:rsidRPr="00763388">
        <w:rPr>
          <w:rFonts w:ascii="Arial" w:hAnsi="Arial" w:cs="Arial"/>
          <w:color w:val="000000" w:themeColor="text1"/>
          <w:sz w:val="24"/>
          <w:szCs w:val="24"/>
        </w:rPr>
        <w:t>4</w:t>
      </w:r>
      <w:r w:rsidRPr="00763388">
        <w:rPr>
          <w:rFonts w:ascii="Arial" w:hAnsi="Arial" w:cs="Arial"/>
          <w:color w:val="000000" w:themeColor="text1"/>
          <w:sz w:val="24"/>
          <w:szCs w:val="24"/>
        </w:rPr>
        <w:t xml:space="preserve"> [Amicable Settlement] shall not apply to this referral. </w:t>
      </w:r>
    </w:p>
    <w:p w14:paraId="761C53BE" w14:textId="77777777" w:rsidR="00703619" w:rsidRPr="00763388" w:rsidRDefault="00703619" w:rsidP="00D64FC5">
      <w:pPr>
        <w:spacing w:after="120" w:line="360" w:lineRule="auto"/>
        <w:ind w:left="851" w:hanging="851"/>
        <w:rPr>
          <w:rFonts w:ascii="Arial" w:hAnsi="Arial" w:cs="Arial"/>
          <w:color w:val="000000" w:themeColor="text1"/>
          <w:sz w:val="24"/>
          <w:szCs w:val="24"/>
        </w:rPr>
      </w:pPr>
    </w:p>
    <w:p w14:paraId="37C58B79" w14:textId="63F6A1D6" w:rsidR="00703619" w:rsidRPr="00763388" w:rsidRDefault="00703619" w:rsidP="00D64FC5">
      <w:pPr>
        <w:spacing w:after="120" w:line="360" w:lineRule="auto"/>
        <w:ind w:left="851" w:hanging="851"/>
        <w:rPr>
          <w:rFonts w:ascii="Arial" w:hAnsi="Arial" w:cs="Arial"/>
          <w:color w:val="000000" w:themeColor="text1"/>
          <w:sz w:val="24"/>
          <w:szCs w:val="24"/>
        </w:rPr>
      </w:pPr>
      <w:r w:rsidRPr="00763388">
        <w:rPr>
          <w:rFonts w:ascii="Arial" w:hAnsi="Arial" w:cs="Arial"/>
          <w:color w:val="000000" w:themeColor="text1"/>
          <w:sz w:val="24"/>
          <w:szCs w:val="24"/>
        </w:rPr>
        <w:t>21.</w:t>
      </w:r>
      <w:r w:rsidR="00B172B5" w:rsidRPr="00763388">
        <w:rPr>
          <w:rFonts w:ascii="Arial" w:hAnsi="Arial" w:cs="Arial"/>
          <w:color w:val="000000" w:themeColor="text1"/>
          <w:sz w:val="24"/>
          <w:szCs w:val="24"/>
        </w:rPr>
        <w:t>6</w:t>
      </w:r>
      <w:r w:rsidRPr="00763388">
        <w:rPr>
          <w:rFonts w:ascii="Arial" w:hAnsi="Arial" w:cs="Arial"/>
          <w:color w:val="000000" w:themeColor="text1"/>
          <w:sz w:val="24"/>
          <w:szCs w:val="24"/>
        </w:rPr>
        <w:t>.2</w:t>
      </w:r>
      <w:r w:rsidRPr="00763388">
        <w:rPr>
          <w:rFonts w:ascii="Arial" w:hAnsi="Arial" w:cs="Arial"/>
          <w:color w:val="000000" w:themeColor="text1"/>
          <w:sz w:val="24"/>
          <w:szCs w:val="24"/>
        </w:rPr>
        <w:tab/>
      </w:r>
      <w:r w:rsidR="00C77161" w:rsidRPr="00763388">
        <w:rPr>
          <w:rFonts w:ascii="Arial" w:hAnsi="Arial" w:cs="Arial"/>
          <w:color w:val="000000" w:themeColor="text1"/>
          <w:sz w:val="24"/>
          <w:szCs w:val="24"/>
        </w:rPr>
        <w:t xml:space="preserve">AFSA </w:t>
      </w:r>
      <w:r w:rsidRPr="00763388">
        <w:rPr>
          <w:rFonts w:ascii="Arial" w:hAnsi="Arial" w:cs="Arial"/>
          <w:color w:val="000000" w:themeColor="text1"/>
          <w:sz w:val="24"/>
          <w:szCs w:val="24"/>
        </w:rPr>
        <w:t xml:space="preserve">(constituted under Sub-Clause </w:t>
      </w:r>
      <w:r w:rsidR="00335068" w:rsidRPr="00763388">
        <w:rPr>
          <w:rFonts w:ascii="Arial" w:hAnsi="Arial" w:cs="Arial"/>
          <w:color w:val="000000" w:themeColor="text1"/>
          <w:sz w:val="24"/>
          <w:szCs w:val="24"/>
        </w:rPr>
        <w:t>21.5</w:t>
      </w:r>
      <w:r w:rsidRPr="00763388">
        <w:rPr>
          <w:rFonts w:ascii="Arial" w:hAnsi="Arial" w:cs="Arial"/>
          <w:color w:val="000000" w:themeColor="text1"/>
          <w:sz w:val="24"/>
          <w:szCs w:val="24"/>
        </w:rPr>
        <w:t xml:space="preserve"> [Arbitration]) shall have the power, by way of summary or other expedited procedure, to order, whether by an interim or provisional measure or an award (as may be appropriate under applicable law or otherwise), the enforcement of that decision.</w:t>
      </w:r>
    </w:p>
    <w:p w14:paraId="308466B7" w14:textId="77777777" w:rsidR="00703619" w:rsidRPr="00763388" w:rsidRDefault="00703619" w:rsidP="00D64FC5">
      <w:pPr>
        <w:spacing w:after="120" w:line="360" w:lineRule="auto"/>
        <w:ind w:left="851" w:hanging="851"/>
        <w:rPr>
          <w:rFonts w:ascii="Arial" w:hAnsi="Arial" w:cs="Arial"/>
          <w:color w:val="000000" w:themeColor="text1"/>
          <w:sz w:val="24"/>
          <w:szCs w:val="24"/>
        </w:rPr>
      </w:pPr>
    </w:p>
    <w:p w14:paraId="62655870" w14:textId="667148C6" w:rsidR="00703619" w:rsidRPr="00763388" w:rsidRDefault="00703619" w:rsidP="00D64FC5">
      <w:pPr>
        <w:spacing w:after="120" w:line="360" w:lineRule="auto"/>
        <w:ind w:left="851" w:hanging="851"/>
        <w:rPr>
          <w:rFonts w:ascii="Arial" w:hAnsi="Arial" w:cs="Arial"/>
          <w:color w:val="000000" w:themeColor="text1"/>
          <w:sz w:val="24"/>
          <w:szCs w:val="24"/>
        </w:rPr>
      </w:pPr>
      <w:r w:rsidRPr="00763388">
        <w:rPr>
          <w:rFonts w:ascii="Arial" w:hAnsi="Arial" w:cs="Arial"/>
          <w:color w:val="000000" w:themeColor="text1"/>
          <w:sz w:val="24"/>
          <w:szCs w:val="24"/>
        </w:rPr>
        <w:t>21.</w:t>
      </w:r>
      <w:r w:rsidR="00B172B5" w:rsidRPr="00763388">
        <w:rPr>
          <w:rFonts w:ascii="Arial" w:hAnsi="Arial" w:cs="Arial"/>
          <w:color w:val="000000" w:themeColor="text1"/>
          <w:sz w:val="24"/>
          <w:szCs w:val="24"/>
        </w:rPr>
        <w:t>6</w:t>
      </w:r>
      <w:r w:rsidRPr="00763388">
        <w:rPr>
          <w:rFonts w:ascii="Arial" w:hAnsi="Arial" w:cs="Arial"/>
          <w:color w:val="000000" w:themeColor="text1"/>
          <w:sz w:val="24"/>
          <w:szCs w:val="24"/>
        </w:rPr>
        <w:t>.</w:t>
      </w:r>
      <w:r w:rsidR="00375568" w:rsidRPr="00763388">
        <w:rPr>
          <w:rFonts w:ascii="Arial" w:hAnsi="Arial" w:cs="Arial"/>
          <w:color w:val="000000" w:themeColor="text1"/>
          <w:sz w:val="24"/>
          <w:szCs w:val="24"/>
        </w:rPr>
        <w:t>3</w:t>
      </w:r>
      <w:r w:rsidRPr="00763388">
        <w:rPr>
          <w:rFonts w:ascii="Arial" w:hAnsi="Arial" w:cs="Arial"/>
          <w:color w:val="000000" w:themeColor="text1"/>
          <w:sz w:val="24"/>
          <w:szCs w:val="24"/>
        </w:rPr>
        <w:tab/>
        <w:t>In the case of a binding but not final decision of the DAAB, such interim or provisional measure or award shall be subject to the express reservation that the rights of the Parties as to the merits of the Dispute are reserved until they are resolved by an award.</w:t>
      </w:r>
    </w:p>
    <w:p w14:paraId="64FEB859" w14:textId="77777777" w:rsidR="00703619" w:rsidRPr="00763388" w:rsidRDefault="00703619" w:rsidP="00D64FC5">
      <w:pPr>
        <w:spacing w:after="120" w:line="360" w:lineRule="auto"/>
        <w:ind w:left="851" w:hanging="851"/>
        <w:rPr>
          <w:rFonts w:ascii="Arial" w:hAnsi="Arial" w:cs="Arial"/>
          <w:color w:val="000000" w:themeColor="text1"/>
          <w:sz w:val="24"/>
          <w:szCs w:val="24"/>
        </w:rPr>
      </w:pPr>
    </w:p>
    <w:p w14:paraId="1AF30B3F" w14:textId="2301CC91" w:rsidR="00703619" w:rsidRPr="00D64FC5" w:rsidRDefault="00703619" w:rsidP="00D64FC5">
      <w:pPr>
        <w:spacing w:after="120" w:line="360" w:lineRule="auto"/>
        <w:ind w:left="851" w:hanging="851"/>
        <w:rPr>
          <w:rFonts w:ascii="Arial" w:hAnsi="Arial" w:cs="Arial"/>
          <w:color w:val="000000" w:themeColor="text1"/>
          <w:sz w:val="24"/>
          <w:szCs w:val="24"/>
        </w:rPr>
      </w:pPr>
      <w:r w:rsidRPr="00763388">
        <w:rPr>
          <w:rFonts w:ascii="Arial" w:hAnsi="Arial" w:cs="Arial"/>
          <w:color w:val="000000" w:themeColor="text1"/>
          <w:sz w:val="24"/>
          <w:szCs w:val="24"/>
        </w:rPr>
        <w:t>21.</w:t>
      </w:r>
      <w:r w:rsidR="00B172B5" w:rsidRPr="00763388">
        <w:rPr>
          <w:rFonts w:ascii="Arial" w:hAnsi="Arial" w:cs="Arial"/>
          <w:color w:val="000000" w:themeColor="text1"/>
          <w:sz w:val="24"/>
          <w:szCs w:val="24"/>
        </w:rPr>
        <w:t>6</w:t>
      </w:r>
      <w:r w:rsidRPr="00763388">
        <w:rPr>
          <w:rFonts w:ascii="Arial" w:hAnsi="Arial" w:cs="Arial"/>
          <w:color w:val="000000" w:themeColor="text1"/>
          <w:sz w:val="24"/>
          <w:szCs w:val="24"/>
        </w:rPr>
        <w:t>.4</w:t>
      </w:r>
      <w:r w:rsidRPr="00763388">
        <w:rPr>
          <w:rFonts w:ascii="Arial" w:hAnsi="Arial" w:cs="Arial"/>
          <w:color w:val="000000" w:themeColor="text1"/>
          <w:sz w:val="24"/>
          <w:szCs w:val="24"/>
        </w:rPr>
        <w:tab/>
        <w:t>Any interim or provisional measure or award enforcing a decision of the DAAB which has not been complied with, whether such decision is binding or final and binding, may also include an order or award of damages or other relief.</w:t>
      </w:r>
    </w:p>
    <w:p w14:paraId="5300840A" w14:textId="77777777" w:rsidR="00F8091B" w:rsidRPr="00D64FC5" w:rsidRDefault="00F8091B" w:rsidP="00D64FC5">
      <w:pPr>
        <w:spacing w:after="120" w:line="360" w:lineRule="auto"/>
        <w:ind w:left="851" w:hanging="851"/>
        <w:rPr>
          <w:rFonts w:ascii="Arial" w:hAnsi="Arial" w:cs="Arial"/>
          <w:color w:val="000000" w:themeColor="text1"/>
          <w:sz w:val="24"/>
          <w:szCs w:val="24"/>
        </w:rPr>
      </w:pPr>
    </w:p>
    <w:p w14:paraId="0ECB9CED" w14:textId="0AFD621B" w:rsidR="00703619" w:rsidRPr="00D64FC5" w:rsidRDefault="00703619" w:rsidP="00D64FC5">
      <w:pPr>
        <w:spacing w:after="120" w:line="360" w:lineRule="auto"/>
        <w:ind w:left="851" w:hanging="851"/>
        <w:rPr>
          <w:rFonts w:ascii="Arial" w:hAnsi="Arial" w:cs="Arial"/>
          <w:b/>
          <w:bCs/>
          <w:color w:val="000000" w:themeColor="text1"/>
          <w:sz w:val="24"/>
          <w:szCs w:val="24"/>
        </w:rPr>
      </w:pPr>
      <w:r w:rsidRPr="00D64FC5">
        <w:rPr>
          <w:rFonts w:ascii="Arial" w:hAnsi="Arial" w:cs="Arial"/>
          <w:b/>
          <w:bCs/>
          <w:color w:val="000000" w:themeColor="text1"/>
          <w:sz w:val="24"/>
          <w:szCs w:val="24"/>
        </w:rPr>
        <w:t>21.</w:t>
      </w:r>
      <w:r w:rsidR="00B172B5" w:rsidRPr="00D64FC5">
        <w:rPr>
          <w:rFonts w:ascii="Arial" w:hAnsi="Arial" w:cs="Arial"/>
          <w:b/>
          <w:bCs/>
          <w:color w:val="000000" w:themeColor="text1"/>
          <w:sz w:val="24"/>
          <w:szCs w:val="24"/>
        </w:rPr>
        <w:t>7</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u w:val="single"/>
        </w:rPr>
        <w:t>N</w:t>
      </w:r>
      <w:r w:rsidR="00440801">
        <w:rPr>
          <w:rFonts w:ascii="Arial" w:hAnsi="Arial" w:cs="Arial"/>
          <w:b/>
          <w:bCs/>
          <w:color w:val="000000" w:themeColor="text1"/>
          <w:sz w:val="24"/>
          <w:szCs w:val="24"/>
          <w:u w:val="single"/>
        </w:rPr>
        <w:t>o</w:t>
      </w:r>
      <w:r w:rsidRPr="00D64FC5">
        <w:rPr>
          <w:rFonts w:ascii="Arial" w:hAnsi="Arial" w:cs="Arial"/>
          <w:b/>
          <w:bCs/>
          <w:color w:val="000000" w:themeColor="text1"/>
          <w:sz w:val="24"/>
          <w:szCs w:val="24"/>
          <w:u w:val="single"/>
        </w:rPr>
        <w:t xml:space="preserve"> DAAB in place</w:t>
      </w:r>
    </w:p>
    <w:p w14:paraId="344FEC7E" w14:textId="77777777" w:rsidR="00703619" w:rsidRPr="00D64FC5" w:rsidRDefault="00703619" w:rsidP="00D64FC5">
      <w:pPr>
        <w:spacing w:after="120" w:line="360" w:lineRule="auto"/>
        <w:ind w:left="851" w:hanging="851"/>
        <w:rPr>
          <w:rFonts w:ascii="Arial" w:hAnsi="Arial" w:cs="Arial"/>
          <w:color w:val="000000" w:themeColor="text1"/>
          <w:sz w:val="24"/>
          <w:szCs w:val="24"/>
        </w:rPr>
      </w:pPr>
    </w:p>
    <w:p w14:paraId="793060AE" w14:textId="19776E9D" w:rsidR="00703619" w:rsidRPr="00763388" w:rsidRDefault="00703619" w:rsidP="00D64FC5">
      <w:pPr>
        <w:spacing w:after="120" w:line="360" w:lineRule="auto"/>
        <w:ind w:left="851" w:hanging="851"/>
        <w:rPr>
          <w:rFonts w:ascii="Arial" w:hAnsi="Arial" w:cs="Arial"/>
          <w:color w:val="000000" w:themeColor="text1"/>
          <w:sz w:val="24"/>
          <w:szCs w:val="24"/>
        </w:rPr>
      </w:pPr>
      <w:r w:rsidRPr="00763388">
        <w:rPr>
          <w:rFonts w:ascii="Arial" w:hAnsi="Arial" w:cs="Arial"/>
          <w:color w:val="000000" w:themeColor="text1"/>
          <w:sz w:val="24"/>
          <w:szCs w:val="24"/>
        </w:rPr>
        <w:t>21.</w:t>
      </w:r>
      <w:r w:rsidR="00B172B5" w:rsidRPr="00763388">
        <w:rPr>
          <w:rFonts w:ascii="Arial" w:hAnsi="Arial" w:cs="Arial"/>
          <w:color w:val="000000" w:themeColor="text1"/>
          <w:sz w:val="24"/>
          <w:szCs w:val="24"/>
        </w:rPr>
        <w:t>7.1</w:t>
      </w:r>
      <w:r w:rsidRPr="00763388">
        <w:rPr>
          <w:rFonts w:ascii="Arial" w:hAnsi="Arial" w:cs="Arial"/>
          <w:color w:val="000000" w:themeColor="text1"/>
          <w:sz w:val="24"/>
          <w:szCs w:val="24"/>
        </w:rPr>
        <w:tab/>
        <w:t>Where a Dispute arises between the Parties in connection with, or arising out of, the Contract or the execution of the Works and there is no DAAB in place (or no DAAB is being constituted), whether by reason of the expiry of the DAAB's appointment or otherwise:</w:t>
      </w:r>
    </w:p>
    <w:p w14:paraId="4FF9FB48" w14:textId="77777777" w:rsidR="00703619" w:rsidRPr="00763388" w:rsidRDefault="00703619" w:rsidP="00D64FC5">
      <w:pPr>
        <w:spacing w:after="120" w:line="360" w:lineRule="auto"/>
        <w:ind w:left="851" w:hanging="851"/>
        <w:rPr>
          <w:rFonts w:ascii="Arial" w:hAnsi="Arial" w:cs="Arial"/>
          <w:color w:val="000000" w:themeColor="text1"/>
          <w:sz w:val="24"/>
          <w:szCs w:val="24"/>
        </w:rPr>
      </w:pPr>
    </w:p>
    <w:p w14:paraId="4429CD9A" w14:textId="2F5DD8F6" w:rsidR="00703619" w:rsidRPr="00763388" w:rsidRDefault="00703619" w:rsidP="00D64FC5">
      <w:pPr>
        <w:spacing w:after="120" w:line="360" w:lineRule="auto"/>
        <w:ind w:left="1985" w:hanging="1134"/>
        <w:rPr>
          <w:rFonts w:ascii="Arial" w:hAnsi="Arial" w:cs="Arial"/>
          <w:color w:val="000000" w:themeColor="text1"/>
          <w:sz w:val="24"/>
          <w:szCs w:val="24"/>
        </w:rPr>
      </w:pPr>
      <w:r w:rsidRPr="00763388">
        <w:rPr>
          <w:rFonts w:ascii="Arial" w:hAnsi="Arial" w:cs="Arial"/>
          <w:color w:val="000000" w:themeColor="text1"/>
          <w:sz w:val="24"/>
          <w:szCs w:val="24"/>
        </w:rPr>
        <w:t>21.</w:t>
      </w:r>
      <w:r w:rsidR="00B172B5" w:rsidRPr="00763388">
        <w:rPr>
          <w:rFonts w:ascii="Arial" w:hAnsi="Arial" w:cs="Arial"/>
          <w:color w:val="000000" w:themeColor="text1"/>
          <w:sz w:val="24"/>
          <w:szCs w:val="24"/>
        </w:rPr>
        <w:t>7.1</w:t>
      </w:r>
      <w:r w:rsidRPr="00763388">
        <w:rPr>
          <w:rFonts w:ascii="Arial" w:hAnsi="Arial" w:cs="Arial"/>
          <w:color w:val="000000" w:themeColor="text1"/>
          <w:sz w:val="24"/>
          <w:szCs w:val="24"/>
        </w:rPr>
        <w:t>.1</w:t>
      </w:r>
      <w:r w:rsidR="00415762" w:rsidRPr="00763388">
        <w:rPr>
          <w:rFonts w:ascii="Arial" w:hAnsi="Arial" w:cs="Arial"/>
          <w:color w:val="000000" w:themeColor="text1"/>
          <w:sz w:val="24"/>
          <w:szCs w:val="24"/>
        </w:rPr>
        <w:tab/>
      </w:r>
      <w:r w:rsidRPr="00763388">
        <w:rPr>
          <w:rFonts w:ascii="Arial" w:hAnsi="Arial" w:cs="Arial"/>
          <w:color w:val="000000" w:themeColor="text1"/>
          <w:sz w:val="24"/>
          <w:szCs w:val="24"/>
        </w:rPr>
        <w:t>Sub-Clause 21.</w:t>
      </w:r>
      <w:r w:rsidR="00B172B5" w:rsidRPr="00763388">
        <w:rPr>
          <w:rFonts w:ascii="Arial" w:hAnsi="Arial" w:cs="Arial"/>
          <w:color w:val="000000" w:themeColor="text1"/>
          <w:sz w:val="24"/>
          <w:szCs w:val="24"/>
        </w:rPr>
        <w:t>3</w:t>
      </w:r>
      <w:r w:rsidRPr="00763388">
        <w:rPr>
          <w:rFonts w:ascii="Arial" w:hAnsi="Arial" w:cs="Arial"/>
          <w:color w:val="000000" w:themeColor="text1"/>
          <w:sz w:val="24"/>
          <w:szCs w:val="24"/>
        </w:rPr>
        <w:t xml:space="preserve"> [Obtaining D</w:t>
      </w:r>
      <w:r w:rsidR="00E309D7" w:rsidRPr="00763388">
        <w:rPr>
          <w:rFonts w:ascii="Arial" w:hAnsi="Arial" w:cs="Arial"/>
          <w:color w:val="000000" w:themeColor="text1"/>
          <w:sz w:val="24"/>
          <w:szCs w:val="24"/>
        </w:rPr>
        <w:t>AA</w:t>
      </w:r>
      <w:r w:rsidRPr="00763388">
        <w:rPr>
          <w:rFonts w:ascii="Arial" w:hAnsi="Arial" w:cs="Arial"/>
          <w:color w:val="000000" w:themeColor="text1"/>
          <w:sz w:val="24"/>
          <w:szCs w:val="24"/>
        </w:rPr>
        <w:t>B's Decision] and Sub-Clause 21.</w:t>
      </w:r>
      <w:r w:rsidR="001D508C" w:rsidRPr="00763388">
        <w:rPr>
          <w:rFonts w:ascii="Arial" w:hAnsi="Arial" w:cs="Arial"/>
          <w:color w:val="000000" w:themeColor="text1"/>
          <w:sz w:val="24"/>
          <w:szCs w:val="24"/>
        </w:rPr>
        <w:t>4</w:t>
      </w:r>
      <w:r w:rsidRPr="00763388">
        <w:rPr>
          <w:rFonts w:ascii="Arial" w:hAnsi="Arial" w:cs="Arial"/>
          <w:color w:val="000000" w:themeColor="text1"/>
          <w:sz w:val="24"/>
          <w:szCs w:val="24"/>
        </w:rPr>
        <w:t xml:space="preserve"> [Amicable </w:t>
      </w:r>
      <w:r w:rsidR="00375568" w:rsidRPr="00763388">
        <w:rPr>
          <w:rFonts w:ascii="Arial" w:hAnsi="Arial" w:cs="Arial"/>
          <w:color w:val="000000" w:themeColor="text1"/>
          <w:sz w:val="24"/>
          <w:szCs w:val="24"/>
        </w:rPr>
        <w:t xml:space="preserve">  </w:t>
      </w:r>
      <w:r w:rsidRPr="00763388">
        <w:rPr>
          <w:rFonts w:ascii="Arial" w:hAnsi="Arial" w:cs="Arial"/>
          <w:color w:val="000000" w:themeColor="text1"/>
          <w:sz w:val="24"/>
          <w:szCs w:val="24"/>
        </w:rPr>
        <w:t>Settlement] shall not apply; and</w:t>
      </w:r>
    </w:p>
    <w:p w14:paraId="12C15BA0" w14:textId="77777777" w:rsidR="00703619" w:rsidRPr="00763388" w:rsidRDefault="00703619" w:rsidP="00D64FC5">
      <w:pPr>
        <w:spacing w:after="120" w:line="360" w:lineRule="auto"/>
        <w:ind w:left="1985" w:hanging="1134"/>
        <w:rPr>
          <w:rFonts w:ascii="Arial" w:hAnsi="Arial" w:cs="Arial"/>
          <w:color w:val="000000" w:themeColor="text1"/>
          <w:sz w:val="24"/>
          <w:szCs w:val="24"/>
        </w:rPr>
      </w:pPr>
    </w:p>
    <w:p w14:paraId="1EE4B1F7" w14:textId="5E00C1DD" w:rsidR="00703619" w:rsidRDefault="00703619">
      <w:pPr>
        <w:spacing w:after="120" w:line="360" w:lineRule="auto"/>
        <w:ind w:left="1985" w:hanging="1134"/>
        <w:rPr>
          <w:rFonts w:ascii="Arial" w:hAnsi="Arial" w:cs="Arial"/>
          <w:color w:val="000000" w:themeColor="text1"/>
          <w:sz w:val="24"/>
          <w:szCs w:val="24"/>
        </w:rPr>
      </w:pPr>
      <w:r w:rsidRPr="00763388">
        <w:rPr>
          <w:rFonts w:ascii="Arial" w:hAnsi="Arial" w:cs="Arial"/>
          <w:color w:val="000000" w:themeColor="text1"/>
          <w:sz w:val="24"/>
          <w:szCs w:val="24"/>
        </w:rPr>
        <w:lastRenderedPageBreak/>
        <w:t>21.</w:t>
      </w:r>
      <w:r w:rsidR="00B172B5" w:rsidRPr="00763388">
        <w:rPr>
          <w:rFonts w:ascii="Arial" w:hAnsi="Arial" w:cs="Arial"/>
          <w:color w:val="000000" w:themeColor="text1"/>
          <w:sz w:val="24"/>
          <w:szCs w:val="24"/>
        </w:rPr>
        <w:t>7.1</w:t>
      </w:r>
      <w:r w:rsidRPr="00763388">
        <w:rPr>
          <w:rFonts w:ascii="Arial" w:hAnsi="Arial" w:cs="Arial"/>
          <w:color w:val="000000" w:themeColor="text1"/>
          <w:sz w:val="24"/>
          <w:szCs w:val="24"/>
        </w:rPr>
        <w:t>.2</w:t>
      </w:r>
      <w:r w:rsidR="00375568" w:rsidRPr="00763388">
        <w:rPr>
          <w:rFonts w:ascii="Arial" w:hAnsi="Arial" w:cs="Arial"/>
          <w:color w:val="000000" w:themeColor="text1"/>
          <w:sz w:val="24"/>
          <w:szCs w:val="24"/>
        </w:rPr>
        <w:t xml:space="preserve"> </w:t>
      </w:r>
      <w:r w:rsidR="000C6011" w:rsidRPr="00763388">
        <w:rPr>
          <w:rFonts w:ascii="Arial" w:hAnsi="Arial" w:cs="Arial"/>
          <w:color w:val="000000" w:themeColor="text1"/>
          <w:sz w:val="24"/>
          <w:szCs w:val="24"/>
        </w:rPr>
        <w:tab/>
      </w:r>
      <w:r w:rsidRPr="00763388">
        <w:rPr>
          <w:rFonts w:ascii="Arial" w:hAnsi="Arial" w:cs="Arial"/>
          <w:color w:val="000000" w:themeColor="text1"/>
          <w:sz w:val="24"/>
          <w:szCs w:val="24"/>
        </w:rPr>
        <w:t>the Dispute may</w:t>
      </w:r>
      <w:r w:rsidR="00511904" w:rsidRPr="00763388">
        <w:rPr>
          <w:rFonts w:ascii="Arial" w:hAnsi="Arial" w:cs="Arial"/>
          <w:color w:val="000000" w:themeColor="text1"/>
          <w:sz w:val="24"/>
          <w:szCs w:val="24"/>
        </w:rPr>
        <w:t xml:space="preserve">, subject to the approval by the Employer, </w:t>
      </w:r>
      <w:r w:rsidRPr="00763388">
        <w:rPr>
          <w:rFonts w:ascii="Arial" w:hAnsi="Arial" w:cs="Arial"/>
          <w:color w:val="000000" w:themeColor="text1"/>
          <w:sz w:val="24"/>
          <w:szCs w:val="24"/>
        </w:rPr>
        <w:t>be referred by either</w:t>
      </w:r>
      <w:r w:rsidR="00511904" w:rsidRPr="00763388">
        <w:rPr>
          <w:rFonts w:ascii="Arial" w:hAnsi="Arial" w:cs="Arial"/>
          <w:color w:val="000000" w:themeColor="text1"/>
          <w:sz w:val="24"/>
          <w:szCs w:val="24"/>
        </w:rPr>
        <w:t xml:space="preserve"> </w:t>
      </w:r>
      <w:r w:rsidRPr="00763388">
        <w:rPr>
          <w:rFonts w:ascii="Arial" w:hAnsi="Arial" w:cs="Arial"/>
          <w:color w:val="000000" w:themeColor="text1"/>
          <w:sz w:val="24"/>
          <w:szCs w:val="24"/>
        </w:rPr>
        <w:t>Party directly to arbitration under Sub-Clause</w:t>
      </w:r>
      <w:r w:rsidR="00375568" w:rsidRPr="00763388">
        <w:rPr>
          <w:rFonts w:ascii="Arial" w:hAnsi="Arial" w:cs="Arial"/>
          <w:color w:val="000000" w:themeColor="text1"/>
          <w:sz w:val="24"/>
          <w:szCs w:val="24"/>
        </w:rPr>
        <w:t xml:space="preserve"> </w:t>
      </w:r>
      <w:r w:rsidR="00335068" w:rsidRPr="00763388">
        <w:rPr>
          <w:rFonts w:ascii="Arial" w:hAnsi="Arial" w:cs="Arial"/>
          <w:color w:val="000000" w:themeColor="text1"/>
          <w:sz w:val="24"/>
          <w:szCs w:val="24"/>
        </w:rPr>
        <w:t>21.5</w:t>
      </w:r>
      <w:r w:rsidRPr="00763388">
        <w:rPr>
          <w:rFonts w:ascii="Arial" w:hAnsi="Arial" w:cs="Arial"/>
          <w:color w:val="000000" w:themeColor="text1"/>
          <w:sz w:val="24"/>
          <w:szCs w:val="24"/>
        </w:rPr>
        <w:t xml:space="preserve"> [Arbitration] without prejudice to any other rights the Party may have.</w:t>
      </w:r>
    </w:p>
    <w:p w14:paraId="42F62835" w14:textId="77777777" w:rsidR="00F8091B" w:rsidRPr="00D64FC5" w:rsidRDefault="00F8091B">
      <w:pPr>
        <w:spacing w:after="120" w:line="360" w:lineRule="auto"/>
        <w:ind w:left="1985" w:hanging="1134"/>
        <w:rPr>
          <w:rFonts w:ascii="Arial" w:hAnsi="Arial" w:cs="Arial"/>
          <w:color w:val="000000" w:themeColor="text1"/>
          <w:sz w:val="24"/>
          <w:szCs w:val="24"/>
        </w:rPr>
      </w:pPr>
    </w:p>
    <w:p w14:paraId="19BA58A8" w14:textId="19AE9B3B" w:rsidR="006950C7" w:rsidRPr="00D64FC5" w:rsidRDefault="000E3523" w:rsidP="006950C7">
      <w:pPr>
        <w:spacing w:line="360" w:lineRule="auto"/>
        <w:rPr>
          <w:rFonts w:ascii="Arial" w:hAnsi="Arial" w:cs="Arial"/>
          <w:b/>
          <w:bCs/>
          <w:color w:val="000000" w:themeColor="text1"/>
          <w:sz w:val="24"/>
          <w:szCs w:val="24"/>
        </w:rPr>
      </w:pPr>
      <w:r w:rsidRPr="00D64FC5">
        <w:rPr>
          <w:rFonts w:ascii="Arial" w:hAnsi="Arial" w:cs="Arial"/>
          <w:b/>
          <w:bCs/>
          <w:color w:val="000000" w:themeColor="text1"/>
          <w:sz w:val="24"/>
          <w:szCs w:val="24"/>
        </w:rPr>
        <w:t>22</w:t>
      </w:r>
      <w:r w:rsidR="006950C7" w:rsidRPr="00D64FC5">
        <w:rPr>
          <w:rFonts w:ascii="Arial" w:hAnsi="Arial" w:cs="Arial"/>
          <w:b/>
          <w:bCs/>
          <w:color w:val="000000" w:themeColor="text1"/>
          <w:sz w:val="24"/>
          <w:szCs w:val="24"/>
        </w:rPr>
        <w:t>.</w:t>
      </w:r>
      <w:r w:rsidR="006950C7" w:rsidRPr="00D64FC5">
        <w:rPr>
          <w:rFonts w:ascii="Arial" w:hAnsi="Arial" w:cs="Arial"/>
          <w:color w:val="000000" w:themeColor="text1"/>
          <w:sz w:val="24"/>
          <w:szCs w:val="24"/>
        </w:rPr>
        <w:tab/>
      </w:r>
      <w:r w:rsidR="00763388" w:rsidRPr="00763388">
        <w:rPr>
          <w:rFonts w:ascii="Arial" w:hAnsi="Arial" w:cs="Arial"/>
          <w:b/>
          <w:bCs/>
          <w:color w:val="000000" w:themeColor="text1"/>
          <w:sz w:val="24"/>
          <w:szCs w:val="24"/>
          <w:u w:val="single"/>
        </w:rPr>
        <w:t>SEVERABILITY</w:t>
      </w:r>
    </w:p>
    <w:p w14:paraId="41E12C11" w14:textId="77777777" w:rsidR="00C82D5C" w:rsidRPr="00D64FC5" w:rsidRDefault="00C82D5C" w:rsidP="006950C7">
      <w:pPr>
        <w:spacing w:line="360" w:lineRule="auto"/>
        <w:rPr>
          <w:rFonts w:ascii="Arial" w:hAnsi="Arial" w:cs="Arial"/>
          <w:color w:val="000000" w:themeColor="text1"/>
          <w:sz w:val="24"/>
          <w:szCs w:val="24"/>
        </w:rPr>
      </w:pPr>
    </w:p>
    <w:p w14:paraId="1CE7EBD7" w14:textId="3CAE1384" w:rsidR="006950C7" w:rsidRPr="00D64FC5" w:rsidRDefault="006950C7" w:rsidP="00D11D3C">
      <w:pPr>
        <w:pStyle w:val="ListParagraph"/>
        <w:numPr>
          <w:ilvl w:val="1"/>
          <w:numId w:val="30"/>
        </w:numPr>
        <w:spacing w:line="360" w:lineRule="auto"/>
        <w:ind w:left="567" w:hanging="567"/>
        <w:rPr>
          <w:rFonts w:ascii="Arial" w:hAnsi="Arial" w:cs="Arial"/>
          <w:color w:val="000000" w:themeColor="text1"/>
          <w:sz w:val="24"/>
          <w:szCs w:val="24"/>
        </w:rPr>
      </w:pPr>
      <w:r w:rsidRPr="00D64FC5">
        <w:rPr>
          <w:rFonts w:ascii="Arial" w:hAnsi="Arial" w:cs="Arial"/>
          <w:color w:val="000000" w:themeColor="text1"/>
          <w:sz w:val="24"/>
          <w:szCs w:val="24"/>
        </w:rPr>
        <w:t xml:space="preserve">If any one or more of the provisions of this </w:t>
      </w:r>
      <w:r w:rsidR="00C82D5C" w:rsidRPr="00D64FC5">
        <w:rPr>
          <w:rFonts w:ascii="Arial" w:hAnsi="Arial" w:cs="Arial"/>
          <w:color w:val="000000" w:themeColor="text1"/>
          <w:sz w:val="24"/>
          <w:szCs w:val="24"/>
        </w:rPr>
        <w:t>Contract</w:t>
      </w:r>
      <w:r w:rsidRPr="00D64FC5">
        <w:rPr>
          <w:rFonts w:ascii="Arial" w:hAnsi="Arial" w:cs="Arial"/>
          <w:color w:val="000000" w:themeColor="text1"/>
          <w:sz w:val="24"/>
          <w:szCs w:val="24"/>
        </w:rPr>
        <w:t xml:space="preserve"> </w:t>
      </w:r>
      <w:r w:rsidR="004159C8" w:rsidRPr="00D64FC5">
        <w:rPr>
          <w:rFonts w:ascii="Arial" w:hAnsi="Arial" w:cs="Arial"/>
          <w:color w:val="000000" w:themeColor="text1"/>
          <w:sz w:val="24"/>
          <w:szCs w:val="24"/>
        </w:rPr>
        <w:t xml:space="preserve">is </w:t>
      </w:r>
      <w:r w:rsidRPr="00D64FC5">
        <w:rPr>
          <w:rFonts w:ascii="Arial" w:hAnsi="Arial" w:cs="Arial"/>
          <w:color w:val="000000" w:themeColor="text1"/>
          <w:sz w:val="24"/>
          <w:szCs w:val="24"/>
        </w:rPr>
        <w:t xml:space="preserve">declared or adjudged by competent authority to be illegal, invalid or unenforceable under </w:t>
      </w:r>
      <w:r w:rsidR="00FC786B" w:rsidRPr="00D64FC5">
        <w:rPr>
          <w:rFonts w:ascii="Arial" w:hAnsi="Arial" w:cs="Arial"/>
          <w:color w:val="000000" w:themeColor="text1"/>
          <w:sz w:val="24"/>
          <w:szCs w:val="24"/>
        </w:rPr>
        <w:t>the South African</w:t>
      </w:r>
      <w:r w:rsidRPr="00D64FC5">
        <w:rPr>
          <w:rFonts w:ascii="Arial" w:hAnsi="Arial" w:cs="Arial"/>
          <w:color w:val="000000" w:themeColor="text1"/>
          <w:sz w:val="24"/>
          <w:szCs w:val="24"/>
        </w:rPr>
        <w:t xml:space="preserve"> law:</w:t>
      </w:r>
    </w:p>
    <w:p w14:paraId="667FD22F" w14:textId="77777777" w:rsidR="000E3523" w:rsidRPr="00D64FC5" w:rsidRDefault="000E3523" w:rsidP="00D64FC5">
      <w:pPr>
        <w:pStyle w:val="ListParagraph"/>
        <w:spacing w:line="360" w:lineRule="auto"/>
        <w:ind w:left="567"/>
        <w:rPr>
          <w:rFonts w:ascii="Arial" w:hAnsi="Arial" w:cs="Arial"/>
          <w:color w:val="000000" w:themeColor="text1"/>
          <w:sz w:val="24"/>
          <w:szCs w:val="24"/>
        </w:rPr>
      </w:pPr>
    </w:p>
    <w:p w14:paraId="3509A23D" w14:textId="45682F05" w:rsidR="000E3523" w:rsidRPr="00D64FC5" w:rsidRDefault="006950C7" w:rsidP="00D11D3C">
      <w:pPr>
        <w:pStyle w:val="ListParagraph"/>
        <w:numPr>
          <w:ilvl w:val="2"/>
          <w:numId w:val="30"/>
        </w:numPr>
        <w:spacing w:line="360" w:lineRule="auto"/>
        <w:ind w:left="1701" w:hanging="1134"/>
        <w:rPr>
          <w:rFonts w:ascii="Arial" w:hAnsi="Arial" w:cs="Arial"/>
          <w:color w:val="000000" w:themeColor="text1"/>
          <w:sz w:val="24"/>
          <w:szCs w:val="24"/>
        </w:rPr>
      </w:pPr>
      <w:r w:rsidRPr="00D64FC5">
        <w:rPr>
          <w:rFonts w:ascii="Arial" w:hAnsi="Arial" w:cs="Arial"/>
          <w:color w:val="000000" w:themeColor="text1"/>
          <w:sz w:val="24"/>
          <w:szCs w:val="24"/>
        </w:rPr>
        <w:t xml:space="preserve">that provision shall be deemed for all purposes to be severable from all the other provisions of this </w:t>
      </w:r>
      <w:r w:rsidR="0068489A" w:rsidRPr="00D64FC5">
        <w:rPr>
          <w:rFonts w:ascii="Arial" w:hAnsi="Arial" w:cs="Arial"/>
          <w:color w:val="000000" w:themeColor="text1"/>
          <w:sz w:val="24"/>
          <w:szCs w:val="24"/>
        </w:rPr>
        <w:t>Contract</w:t>
      </w:r>
      <w:r w:rsidRPr="00D64FC5">
        <w:rPr>
          <w:rFonts w:ascii="Arial" w:hAnsi="Arial" w:cs="Arial"/>
          <w:color w:val="000000" w:themeColor="text1"/>
          <w:sz w:val="24"/>
          <w:szCs w:val="24"/>
        </w:rPr>
        <w:t>, which provisions shall continue in force unaffected; and</w:t>
      </w:r>
    </w:p>
    <w:p w14:paraId="3C324C84" w14:textId="77777777" w:rsidR="000E3523" w:rsidRPr="00D64FC5" w:rsidRDefault="000E3523" w:rsidP="00D64FC5">
      <w:pPr>
        <w:pStyle w:val="ListParagraph"/>
        <w:spacing w:line="360" w:lineRule="auto"/>
        <w:rPr>
          <w:rFonts w:ascii="Arial" w:hAnsi="Arial" w:cs="Arial"/>
          <w:color w:val="000000" w:themeColor="text1"/>
          <w:sz w:val="24"/>
          <w:szCs w:val="24"/>
        </w:rPr>
      </w:pPr>
    </w:p>
    <w:p w14:paraId="7B1595FB" w14:textId="6CC21E15" w:rsidR="000E3523" w:rsidRPr="00D64FC5" w:rsidRDefault="006950C7" w:rsidP="00D11D3C">
      <w:pPr>
        <w:pStyle w:val="ListParagraph"/>
        <w:numPr>
          <w:ilvl w:val="2"/>
          <w:numId w:val="30"/>
        </w:numPr>
        <w:spacing w:line="360" w:lineRule="auto"/>
        <w:ind w:hanging="1004"/>
        <w:rPr>
          <w:rFonts w:ascii="Arial" w:hAnsi="Arial" w:cs="Arial"/>
          <w:color w:val="000000" w:themeColor="text1"/>
          <w:sz w:val="24"/>
          <w:szCs w:val="24"/>
        </w:rPr>
      </w:pPr>
      <w:r w:rsidRPr="00D64FC5">
        <w:rPr>
          <w:rFonts w:ascii="Arial" w:hAnsi="Arial" w:cs="Arial"/>
          <w:color w:val="000000" w:themeColor="text1"/>
          <w:sz w:val="24"/>
          <w:szCs w:val="24"/>
        </w:rPr>
        <w:t xml:space="preserve">the </w:t>
      </w:r>
      <w:r w:rsidR="0068489A" w:rsidRPr="00D64FC5">
        <w:rPr>
          <w:rFonts w:ascii="Arial" w:hAnsi="Arial" w:cs="Arial"/>
          <w:color w:val="000000" w:themeColor="text1"/>
          <w:sz w:val="24"/>
          <w:szCs w:val="24"/>
        </w:rPr>
        <w:t>Contract</w:t>
      </w:r>
      <w:r w:rsidRPr="00D64FC5">
        <w:rPr>
          <w:rFonts w:ascii="Arial" w:hAnsi="Arial" w:cs="Arial"/>
          <w:color w:val="000000" w:themeColor="text1"/>
          <w:sz w:val="24"/>
          <w:szCs w:val="24"/>
        </w:rPr>
        <w:t xml:space="preserve"> thus containing shall (subject and without prejudice to any appeal to higher authority as to the status of that provision) exclude the offending provision but, if such deletion substantially affects o</w:t>
      </w:r>
      <w:r w:rsidR="005A2E57" w:rsidRPr="00D64FC5">
        <w:rPr>
          <w:rFonts w:ascii="Arial" w:hAnsi="Arial" w:cs="Arial"/>
          <w:color w:val="000000" w:themeColor="text1"/>
          <w:sz w:val="24"/>
          <w:szCs w:val="24"/>
        </w:rPr>
        <w:t>r</w:t>
      </w:r>
      <w:r w:rsidRPr="00D64FC5">
        <w:rPr>
          <w:rFonts w:ascii="Arial" w:hAnsi="Arial" w:cs="Arial"/>
          <w:color w:val="000000" w:themeColor="text1"/>
          <w:sz w:val="24"/>
          <w:szCs w:val="24"/>
        </w:rPr>
        <w:t xml:space="preserve"> alters the commercial basis of this </w:t>
      </w:r>
      <w:r w:rsidR="002B512C" w:rsidRPr="00D64FC5">
        <w:rPr>
          <w:rFonts w:ascii="Arial" w:hAnsi="Arial" w:cs="Arial"/>
          <w:color w:val="000000" w:themeColor="text1"/>
          <w:sz w:val="24"/>
          <w:szCs w:val="24"/>
        </w:rPr>
        <w:t>Contract</w:t>
      </w:r>
      <w:r w:rsidRPr="00D64FC5">
        <w:rPr>
          <w:rFonts w:ascii="Arial" w:hAnsi="Arial" w:cs="Arial"/>
          <w:color w:val="000000" w:themeColor="text1"/>
          <w:sz w:val="24"/>
          <w:szCs w:val="24"/>
        </w:rPr>
        <w:t xml:space="preserve">, the </w:t>
      </w:r>
      <w:r w:rsidR="002B512C" w:rsidRPr="00D64FC5">
        <w:rPr>
          <w:rFonts w:ascii="Arial" w:hAnsi="Arial" w:cs="Arial"/>
          <w:color w:val="000000" w:themeColor="text1"/>
          <w:sz w:val="24"/>
          <w:szCs w:val="24"/>
        </w:rPr>
        <w:t>Contract</w:t>
      </w:r>
      <w:r w:rsidRPr="00D64FC5">
        <w:rPr>
          <w:rFonts w:ascii="Arial" w:hAnsi="Arial" w:cs="Arial"/>
          <w:color w:val="000000" w:themeColor="text1"/>
          <w:sz w:val="24"/>
          <w:szCs w:val="24"/>
        </w:rPr>
        <w:t>, including such provision, shall be amended in such a manner as the Parties in good faith agree which will, while not being void or unenforceable, most nearly achieve the object of the allegedly void or unenforceable provisions</w:t>
      </w:r>
      <w:r w:rsidR="00F839D5" w:rsidRPr="00D64FC5">
        <w:rPr>
          <w:rFonts w:ascii="Arial" w:hAnsi="Arial" w:cs="Arial"/>
          <w:color w:val="000000" w:themeColor="text1"/>
          <w:sz w:val="24"/>
          <w:szCs w:val="24"/>
        </w:rPr>
        <w:t>.</w:t>
      </w:r>
    </w:p>
    <w:p w14:paraId="40E359DC" w14:textId="43F1A092" w:rsidR="0056097C" w:rsidRPr="00D64FC5" w:rsidRDefault="0056097C" w:rsidP="00D64FC5">
      <w:pPr>
        <w:pStyle w:val="ListParagraph"/>
        <w:spacing w:line="360" w:lineRule="auto"/>
        <w:ind w:left="1571"/>
        <w:rPr>
          <w:rFonts w:ascii="Arial" w:hAnsi="Arial" w:cs="Arial"/>
          <w:color w:val="000000" w:themeColor="text1"/>
          <w:sz w:val="24"/>
          <w:szCs w:val="24"/>
        </w:rPr>
      </w:pPr>
    </w:p>
    <w:p w14:paraId="23DC6B5A" w14:textId="77777777" w:rsidR="0056097C" w:rsidRPr="00D64FC5" w:rsidRDefault="0056097C" w:rsidP="006950C7">
      <w:pPr>
        <w:jc w:val="left"/>
        <w:rPr>
          <w:rFonts w:ascii="Arial" w:hAnsi="Arial" w:cs="Arial"/>
          <w:color w:val="000000" w:themeColor="text1"/>
          <w:sz w:val="24"/>
          <w:szCs w:val="24"/>
        </w:rPr>
      </w:pPr>
    </w:p>
    <w:p w14:paraId="6CFB2110" w14:textId="3E658516" w:rsidR="0056097C" w:rsidRPr="00D64FC5" w:rsidRDefault="000E3523" w:rsidP="0056097C">
      <w:pPr>
        <w:spacing w:line="360" w:lineRule="auto"/>
        <w:rPr>
          <w:rFonts w:ascii="Arial" w:hAnsi="Arial" w:cs="Arial"/>
          <w:b/>
          <w:bCs/>
          <w:color w:val="000000" w:themeColor="text1"/>
          <w:sz w:val="24"/>
          <w:szCs w:val="24"/>
        </w:rPr>
      </w:pPr>
      <w:r w:rsidRPr="00D64FC5">
        <w:rPr>
          <w:rFonts w:ascii="Arial" w:hAnsi="Arial" w:cs="Arial"/>
          <w:b/>
          <w:bCs/>
          <w:color w:val="000000" w:themeColor="text1"/>
          <w:sz w:val="24"/>
          <w:szCs w:val="24"/>
        </w:rPr>
        <w:t>23</w:t>
      </w:r>
      <w:r w:rsidR="0056097C" w:rsidRPr="00D64FC5">
        <w:rPr>
          <w:rFonts w:ascii="Arial" w:hAnsi="Arial" w:cs="Arial"/>
          <w:b/>
          <w:bCs/>
          <w:color w:val="000000" w:themeColor="text1"/>
          <w:sz w:val="24"/>
          <w:szCs w:val="24"/>
        </w:rPr>
        <w:t>.</w:t>
      </w:r>
      <w:r w:rsidR="0056097C" w:rsidRPr="00D64FC5">
        <w:rPr>
          <w:rFonts w:ascii="Arial" w:hAnsi="Arial" w:cs="Arial"/>
          <w:color w:val="000000" w:themeColor="text1"/>
          <w:sz w:val="24"/>
          <w:szCs w:val="24"/>
        </w:rPr>
        <w:tab/>
      </w:r>
      <w:r w:rsidR="00440801" w:rsidRPr="00763388">
        <w:rPr>
          <w:rFonts w:ascii="Arial" w:hAnsi="Arial" w:cs="Arial"/>
          <w:b/>
          <w:bCs/>
          <w:i/>
          <w:iCs/>
          <w:color w:val="000000" w:themeColor="text1"/>
          <w:sz w:val="24"/>
          <w:szCs w:val="24"/>
          <w:u w:val="single"/>
        </w:rPr>
        <w:t>DOMICILIA CITANDI</w:t>
      </w:r>
    </w:p>
    <w:p w14:paraId="6880651A" w14:textId="77777777" w:rsidR="000C4F45" w:rsidRPr="00D64FC5" w:rsidRDefault="000C4F45" w:rsidP="0056097C">
      <w:pPr>
        <w:spacing w:line="360" w:lineRule="auto"/>
        <w:rPr>
          <w:rFonts w:ascii="Arial" w:hAnsi="Arial" w:cs="Arial"/>
          <w:color w:val="000000" w:themeColor="text1"/>
          <w:sz w:val="24"/>
          <w:szCs w:val="24"/>
        </w:rPr>
      </w:pPr>
    </w:p>
    <w:p w14:paraId="79306256" w14:textId="7CD8BEDB" w:rsidR="0056097C" w:rsidRPr="00D64FC5" w:rsidRDefault="000E3523" w:rsidP="00D64FC5">
      <w:pPr>
        <w:pStyle w:val="ListParagraph"/>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23.1</w:t>
      </w:r>
      <w:r w:rsidR="000C4F45" w:rsidRPr="00D64FC5">
        <w:rPr>
          <w:rFonts w:ascii="Arial" w:hAnsi="Arial" w:cs="Arial"/>
          <w:color w:val="000000" w:themeColor="text1"/>
          <w:sz w:val="24"/>
          <w:szCs w:val="24"/>
        </w:rPr>
        <w:tab/>
      </w:r>
      <w:r w:rsidR="0056097C" w:rsidRPr="00D64FC5">
        <w:rPr>
          <w:rFonts w:ascii="Arial" w:hAnsi="Arial" w:cs="Arial"/>
          <w:color w:val="000000" w:themeColor="text1"/>
          <w:sz w:val="24"/>
          <w:szCs w:val="24"/>
        </w:rPr>
        <w:t xml:space="preserve">The </w:t>
      </w:r>
      <w:r w:rsidR="00F839D5" w:rsidRPr="00D64FC5">
        <w:rPr>
          <w:rFonts w:ascii="Arial" w:hAnsi="Arial" w:cs="Arial"/>
          <w:color w:val="000000" w:themeColor="text1"/>
          <w:sz w:val="24"/>
          <w:szCs w:val="24"/>
        </w:rPr>
        <w:t>Parties</w:t>
      </w:r>
      <w:r w:rsidR="0056097C" w:rsidRPr="00D64FC5">
        <w:rPr>
          <w:rFonts w:ascii="Arial" w:hAnsi="Arial" w:cs="Arial"/>
          <w:color w:val="000000" w:themeColor="text1"/>
          <w:sz w:val="24"/>
          <w:szCs w:val="24"/>
        </w:rPr>
        <w:t xml:space="preserve"> appoint the following addresses as their respective nominated addresses for giving </w:t>
      </w:r>
      <w:r w:rsidR="002475DC" w:rsidRPr="00D64FC5">
        <w:rPr>
          <w:rFonts w:ascii="Arial" w:hAnsi="Arial" w:cs="Arial"/>
          <w:color w:val="000000" w:themeColor="text1"/>
          <w:sz w:val="24"/>
          <w:szCs w:val="24"/>
        </w:rPr>
        <w:t xml:space="preserve">Notice </w:t>
      </w:r>
      <w:r w:rsidR="0056097C" w:rsidRPr="00D64FC5">
        <w:rPr>
          <w:rFonts w:ascii="Arial" w:hAnsi="Arial" w:cs="Arial"/>
          <w:color w:val="000000" w:themeColor="text1"/>
          <w:sz w:val="24"/>
          <w:szCs w:val="24"/>
        </w:rPr>
        <w:t xml:space="preserve">or service of </w:t>
      </w:r>
      <w:r w:rsidR="00C31651" w:rsidRPr="00D64FC5">
        <w:rPr>
          <w:rFonts w:ascii="Arial" w:hAnsi="Arial" w:cs="Arial"/>
          <w:color w:val="000000" w:themeColor="text1"/>
          <w:sz w:val="24"/>
          <w:szCs w:val="24"/>
        </w:rPr>
        <w:t>Court Process</w:t>
      </w:r>
      <w:r w:rsidR="0056097C" w:rsidRPr="00D64FC5">
        <w:rPr>
          <w:rFonts w:ascii="Arial" w:hAnsi="Arial" w:cs="Arial"/>
          <w:color w:val="000000" w:themeColor="text1"/>
          <w:sz w:val="24"/>
          <w:szCs w:val="24"/>
        </w:rPr>
        <w:t xml:space="preserve">, </w:t>
      </w:r>
      <w:r w:rsidR="001211CE" w:rsidRPr="00D64FC5">
        <w:rPr>
          <w:rFonts w:ascii="Arial" w:hAnsi="Arial" w:cs="Arial"/>
          <w:color w:val="000000" w:themeColor="text1"/>
          <w:sz w:val="24"/>
          <w:szCs w:val="24"/>
        </w:rPr>
        <w:t xml:space="preserve">Notices </w:t>
      </w:r>
      <w:r w:rsidR="0056097C" w:rsidRPr="00D64FC5">
        <w:rPr>
          <w:rFonts w:ascii="Arial" w:hAnsi="Arial" w:cs="Arial"/>
          <w:color w:val="000000" w:themeColor="text1"/>
          <w:sz w:val="24"/>
          <w:szCs w:val="24"/>
        </w:rPr>
        <w:t xml:space="preserve">or other documents or communications of whatsoever nature under </w:t>
      </w:r>
      <w:r w:rsidR="00746F92" w:rsidRPr="00D64FC5">
        <w:rPr>
          <w:rFonts w:ascii="Arial" w:hAnsi="Arial" w:cs="Arial"/>
          <w:color w:val="000000" w:themeColor="text1"/>
          <w:sz w:val="24"/>
          <w:szCs w:val="24"/>
        </w:rPr>
        <w:t>this Contract</w:t>
      </w:r>
      <w:r w:rsidR="0056097C" w:rsidRPr="00D64FC5">
        <w:rPr>
          <w:rFonts w:ascii="Arial" w:hAnsi="Arial" w:cs="Arial"/>
          <w:color w:val="000000" w:themeColor="text1"/>
          <w:sz w:val="24"/>
          <w:szCs w:val="24"/>
        </w:rPr>
        <w:t xml:space="preserve">, provided that service of court process must take place at a Party's chosen </w:t>
      </w:r>
      <w:r w:rsidR="0056097C" w:rsidRPr="00D64FC5">
        <w:rPr>
          <w:rFonts w:ascii="Arial" w:hAnsi="Arial" w:cs="Arial"/>
          <w:i/>
          <w:iCs/>
          <w:color w:val="000000" w:themeColor="text1"/>
          <w:sz w:val="24"/>
          <w:szCs w:val="24"/>
        </w:rPr>
        <w:t>domicilium citandi et executandi</w:t>
      </w:r>
      <w:r w:rsidR="0056097C" w:rsidRPr="00D64FC5">
        <w:rPr>
          <w:rFonts w:ascii="Arial" w:hAnsi="Arial" w:cs="Arial"/>
          <w:color w:val="000000" w:themeColor="text1"/>
          <w:sz w:val="24"/>
          <w:szCs w:val="24"/>
        </w:rPr>
        <w:t xml:space="preserve"> (“</w:t>
      </w:r>
      <w:r w:rsidR="0056097C" w:rsidRPr="00D64FC5">
        <w:rPr>
          <w:rFonts w:ascii="Arial" w:hAnsi="Arial" w:cs="Arial"/>
          <w:i/>
          <w:iCs/>
          <w:color w:val="000000" w:themeColor="text1"/>
          <w:sz w:val="24"/>
          <w:szCs w:val="24"/>
        </w:rPr>
        <w:t>domicilium</w:t>
      </w:r>
      <w:r w:rsidR="0056097C" w:rsidRPr="00D64FC5">
        <w:rPr>
          <w:rFonts w:ascii="Arial" w:hAnsi="Arial" w:cs="Arial"/>
          <w:color w:val="000000" w:themeColor="text1"/>
          <w:sz w:val="24"/>
          <w:szCs w:val="24"/>
        </w:rPr>
        <w:t>”):</w:t>
      </w:r>
    </w:p>
    <w:p w14:paraId="50398370" w14:textId="77777777" w:rsidR="0056097C" w:rsidRPr="00D64FC5" w:rsidRDefault="0056097C" w:rsidP="0056097C">
      <w:pPr>
        <w:spacing w:line="360" w:lineRule="auto"/>
        <w:ind w:firstLine="720"/>
        <w:rPr>
          <w:rFonts w:ascii="Arial" w:hAnsi="Arial" w:cs="Arial"/>
          <w:color w:val="000000" w:themeColor="text1"/>
          <w:sz w:val="24"/>
          <w:szCs w:val="24"/>
        </w:rPr>
      </w:pPr>
    </w:p>
    <w:p w14:paraId="497445D1" w14:textId="73959684" w:rsidR="0056097C" w:rsidRPr="00D64FC5" w:rsidRDefault="000A120D" w:rsidP="00D11D3C">
      <w:pPr>
        <w:pStyle w:val="ListParagraph"/>
        <w:numPr>
          <w:ilvl w:val="2"/>
          <w:numId w:val="31"/>
        </w:numPr>
        <w:spacing w:line="360" w:lineRule="auto"/>
        <w:ind w:left="2268" w:hanging="1134"/>
        <w:rPr>
          <w:rFonts w:ascii="Arial" w:hAnsi="Arial" w:cs="Arial"/>
          <w:color w:val="000000" w:themeColor="text1"/>
          <w:sz w:val="24"/>
          <w:szCs w:val="24"/>
        </w:rPr>
      </w:pPr>
      <w:r w:rsidRPr="00D64FC5">
        <w:rPr>
          <w:rFonts w:ascii="Arial" w:hAnsi="Arial" w:cs="Arial"/>
          <w:color w:val="000000" w:themeColor="text1"/>
          <w:sz w:val="24"/>
          <w:szCs w:val="24"/>
        </w:rPr>
        <w:t>the Employer</w:t>
      </w:r>
      <w:r w:rsidR="00516373" w:rsidRPr="00D64FC5">
        <w:rPr>
          <w:rFonts w:ascii="Arial" w:hAnsi="Arial" w:cs="Arial"/>
          <w:color w:val="000000" w:themeColor="text1"/>
          <w:sz w:val="24"/>
          <w:szCs w:val="24"/>
        </w:rPr>
        <w:t>:</w:t>
      </w:r>
    </w:p>
    <w:p w14:paraId="045569C8" w14:textId="77777777" w:rsidR="000A120D" w:rsidRPr="00D64FC5" w:rsidRDefault="000A120D" w:rsidP="00D64FC5">
      <w:pPr>
        <w:pStyle w:val="ListParagraph"/>
        <w:spacing w:line="360" w:lineRule="auto"/>
        <w:ind w:left="2268"/>
        <w:rPr>
          <w:rFonts w:ascii="Arial" w:hAnsi="Arial" w:cs="Arial"/>
          <w:b/>
          <w:bCs/>
          <w:color w:val="000000" w:themeColor="text1"/>
          <w:sz w:val="24"/>
          <w:szCs w:val="24"/>
        </w:rPr>
      </w:pPr>
    </w:p>
    <w:p w14:paraId="6179D0B6" w14:textId="2755929A" w:rsidR="00516373" w:rsidRPr="00D64FC5" w:rsidRDefault="000A120D" w:rsidP="00516373">
      <w:pPr>
        <w:pStyle w:val="ListParagraph"/>
        <w:spacing w:line="360" w:lineRule="auto"/>
        <w:ind w:left="2268"/>
        <w:rPr>
          <w:rFonts w:ascii="Arial" w:hAnsi="Arial" w:cs="Arial"/>
          <w:color w:val="000000" w:themeColor="text1"/>
          <w:sz w:val="24"/>
          <w:szCs w:val="24"/>
        </w:rPr>
      </w:pPr>
      <w:r w:rsidRPr="00D64FC5">
        <w:rPr>
          <w:rFonts w:ascii="Arial" w:hAnsi="Arial" w:cs="Arial"/>
          <w:color w:val="000000" w:themeColor="text1"/>
          <w:sz w:val="24"/>
          <w:szCs w:val="24"/>
        </w:rPr>
        <w:t>Address:</w:t>
      </w:r>
    </w:p>
    <w:p w14:paraId="0AE45844" w14:textId="404AEC90" w:rsidR="00516373" w:rsidRPr="00D64FC5" w:rsidRDefault="000A120D" w:rsidP="00516373">
      <w:pPr>
        <w:pStyle w:val="ListParagraph"/>
        <w:spacing w:line="360" w:lineRule="auto"/>
        <w:ind w:left="2268"/>
        <w:rPr>
          <w:rFonts w:ascii="Arial" w:hAnsi="Arial" w:cs="Arial"/>
          <w:color w:val="000000" w:themeColor="text1"/>
          <w:sz w:val="24"/>
          <w:szCs w:val="24"/>
        </w:rPr>
      </w:pPr>
      <w:r w:rsidRPr="00D64FC5">
        <w:rPr>
          <w:rFonts w:ascii="Arial" w:hAnsi="Arial" w:cs="Arial"/>
          <w:color w:val="000000" w:themeColor="text1"/>
          <w:sz w:val="24"/>
          <w:szCs w:val="24"/>
        </w:rPr>
        <w:t>Tel:</w:t>
      </w:r>
    </w:p>
    <w:p w14:paraId="15621DF1" w14:textId="7AC63FE0" w:rsidR="000A120D" w:rsidRPr="00D64FC5" w:rsidRDefault="000A120D" w:rsidP="00516373">
      <w:pPr>
        <w:pStyle w:val="ListParagraph"/>
        <w:spacing w:line="360" w:lineRule="auto"/>
        <w:ind w:left="2268"/>
        <w:rPr>
          <w:rFonts w:ascii="Arial" w:hAnsi="Arial" w:cs="Arial"/>
          <w:color w:val="000000" w:themeColor="text1"/>
          <w:sz w:val="24"/>
          <w:szCs w:val="24"/>
        </w:rPr>
      </w:pPr>
      <w:r w:rsidRPr="00D64FC5">
        <w:rPr>
          <w:rFonts w:ascii="Arial" w:hAnsi="Arial" w:cs="Arial"/>
          <w:color w:val="000000" w:themeColor="text1"/>
          <w:sz w:val="24"/>
          <w:szCs w:val="24"/>
        </w:rPr>
        <w:lastRenderedPageBreak/>
        <w:t>Fax:</w:t>
      </w:r>
    </w:p>
    <w:p w14:paraId="228D63B8" w14:textId="61BF3324" w:rsidR="000A120D" w:rsidRPr="00D64FC5" w:rsidRDefault="000A120D" w:rsidP="00D64FC5">
      <w:pPr>
        <w:pStyle w:val="ListParagraph"/>
        <w:spacing w:line="360" w:lineRule="auto"/>
        <w:ind w:left="2268"/>
        <w:rPr>
          <w:rFonts w:ascii="Arial" w:hAnsi="Arial" w:cs="Arial"/>
          <w:color w:val="000000" w:themeColor="text1"/>
          <w:sz w:val="24"/>
          <w:szCs w:val="24"/>
        </w:rPr>
      </w:pPr>
      <w:r w:rsidRPr="00D64FC5">
        <w:rPr>
          <w:rFonts w:ascii="Arial" w:hAnsi="Arial" w:cs="Arial"/>
          <w:color w:val="000000" w:themeColor="text1"/>
          <w:sz w:val="24"/>
          <w:szCs w:val="24"/>
        </w:rPr>
        <w:t>Email:</w:t>
      </w:r>
    </w:p>
    <w:p w14:paraId="09694CA6" w14:textId="18E5ED72" w:rsidR="00516373" w:rsidRPr="00D64FC5" w:rsidRDefault="0056097C" w:rsidP="0056097C">
      <w:pPr>
        <w:spacing w:line="360" w:lineRule="auto"/>
        <w:ind w:firstLine="720"/>
        <w:rPr>
          <w:rFonts w:ascii="Arial" w:hAnsi="Arial" w:cs="Arial"/>
          <w:color w:val="000000" w:themeColor="text1"/>
          <w:sz w:val="24"/>
          <w:szCs w:val="24"/>
        </w:rPr>
      </w:pPr>
      <w:r w:rsidRPr="00D64FC5">
        <w:rPr>
          <w:rFonts w:ascii="Arial" w:hAnsi="Arial" w:cs="Arial"/>
          <w:b/>
          <w:bCs/>
          <w:color w:val="000000" w:themeColor="text1"/>
          <w:sz w:val="24"/>
          <w:szCs w:val="24"/>
        </w:rPr>
        <w:tab/>
      </w:r>
      <w:bookmarkStart w:id="52" w:name="_Hlk39078516"/>
    </w:p>
    <w:p w14:paraId="635FDB50" w14:textId="77777777" w:rsidR="00516373" w:rsidRPr="00D64FC5" w:rsidRDefault="00516373" w:rsidP="0056097C">
      <w:pPr>
        <w:spacing w:line="360" w:lineRule="auto"/>
        <w:ind w:firstLine="720"/>
        <w:rPr>
          <w:rFonts w:ascii="Arial" w:hAnsi="Arial" w:cs="Arial"/>
          <w:color w:val="000000" w:themeColor="text1"/>
          <w:sz w:val="24"/>
          <w:szCs w:val="24"/>
        </w:rPr>
      </w:pPr>
    </w:p>
    <w:p w14:paraId="6D8C347D" w14:textId="7767F189" w:rsidR="0056097C" w:rsidRPr="00D64FC5" w:rsidRDefault="00516373" w:rsidP="00D64FC5">
      <w:pPr>
        <w:spacing w:line="360" w:lineRule="auto"/>
        <w:ind w:left="2268" w:hanging="1134"/>
        <w:rPr>
          <w:rFonts w:ascii="Arial" w:hAnsi="Arial" w:cs="Arial"/>
          <w:b/>
          <w:bCs/>
          <w:color w:val="000000" w:themeColor="text1"/>
          <w:sz w:val="24"/>
          <w:szCs w:val="24"/>
        </w:rPr>
      </w:pPr>
      <w:r w:rsidRPr="00D64FC5">
        <w:rPr>
          <w:rFonts w:ascii="Arial" w:hAnsi="Arial" w:cs="Arial"/>
          <w:color w:val="000000" w:themeColor="text1"/>
          <w:sz w:val="24"/>
          <w:szCs w:val="24"/>
        </w:rPr>
        <w:t>23.1.2</w:t>
      </w:r>
      <w:bookmarkEnd w:id="52"/>
      <w:r w:rsidRPr="00D64FC5">
        <w:rPr>
          <w:rFonts w:ascii="Arial" w:hAnsi="Arial" w:cs="Arial"/>
          <w:b/>
          <w:bCs/>
          <w:color w:val="000000" w:themeColor="text1"/>
          <w:sz w:val="24"/>
          <w:szCs w:val="24"/>
        </w:rPr>
        <w:tab/>
      </w:r>
      <w:r w:rsidR="000A120D" w:rsidRPr="00D64FC5">
        <w:rPr>
          <w:rFonts w:ascii="Arial" w:hAnsi="Arial" w:cs="Arial"/>
          <w:color w:val="000000" w:themeColor="text1"/>
          <w:sz w:val="24"/>
          <w:szCs w:val="24"/>
        </w:rPr>
        <w:t>the Contractor</w:t>
      </w:r>
      <w:r w:rsidRPr="00D64FC5">
        <w:rPr>
          <w:rFonts w:ascii="Arial" w:hAnsi="Arial" w:cs="Arial"/>
          <w:color w:val="000000" w:themeColor="text1"/>
          <w:sz w:val="24"/>
          <w:szCs w:val="24"/>
        </w:rPr>
        <w:t>:</w:t>
      </w:r>
    </w:p>
    <w:p w14:paraId="21A72418" w14:textId="77777777" w:rsidR="00516373" w:rsidRPr="00D64FC5" w:rsidRDefault="00516373" w:rsidP="0056097C">
      <w:pPr>
        <w:spacing w:line="360" w:lineRule="auto"/>
        <w:ind w:firstLine="720"/>
        <w:rPr>
          <w:rFonts w:ascii="Arial" w:hAnsi="Arial" w:cs="Arial"/>
          <w:color w:val="000000" w:themeColor="text1"/>
          <w:sz w:val="24"/>
          <w:szCs w:val="24"/>
        </w:rPr>
      </w:pPr>
    </w:p>
    <w:p w14:paraId="245062AA" w14:textId="34C7D468" w:rsidR="000A120D" w:rsidRPr="00D64FC5" w:rsidRDefault="000A120D" w:rsidP="00D64FC5">
      <w:pPr>
        <w:spacing w:line="360" w:lineRule="auto"/>
        <w:ind w:left="1843" w:firstLine="425"/>
        <w:rPr>
          <w:rFonts w:ascii="Arial" w:hAnsi="Arial" w:cs="Arial"/>
          <w:color w:val="000000" w:themeColor="text1"/>
          <w:sz w:val="24"/>
          <w:szCs w:val="24"/>
        </w:rPr>
      </w:pPr>
      <w:bookmarkStart w:id="53" w:name="_Hlk34814038"/>
      <w:r w:rsidRPr="00D64FC5">
        <w:rPr>
          <w:rFonts w:ascii="Arial" w:hAnsi="Arial" w:cs="Arial"/>
          <w:color w:val="000000" w:themeColor="text1"/>
          <w:sz w:val="24"/>
          <w:szCs w:val="24"/>
        </w:rPr>
        <w:t>Address:</w:t>
      </w:r>
    </w:p>
    <w:p w14:paraId="250ABFE9" w14:textId="56EB84BE" w:rsidR="0056097C" w:rsidRPr="00D64FC5" w:rsidRDefault="0056097C" w:rsidP="00D64FC5">
      <w:pPr>
        <w:spacing w:line="360" w:lineRule="auto"/>
        <w:ind w:left="1843" w:firstLine="425"/>
        <w:rPr>
          <w:rFonts w:ascii="Arial" w:hAnsi="Arial" w:cs="Arial"/>
          <w:color w:val="000000" w:themeColor="text1"/>
          <w:sz w:val="24"/>
          <w:szCs w:val="24"/>
        </w:rPr>
      </w:pPr>
      <w:r w:rsidRPr="00D64FC5">
        <w:rPr>
          <w:rFonts w:ascii="Arial" w:hAnsi="Arial" w:cs="Arial"/>
          <w:color w:val="000000" w:themeColor="text1"/>
          <w:sz w:val="24"/>
          <w:szCs w:val="24"/>
        </w:rPr>
        <w:t>Tel:</w:t>
      </w:r>
    </w:p>
    <w:p w14:paraId="2871211E" w14:textId="0F26A4BC" w:rsidR="0056097C" w:rsidRPr="00D64FC5" w:rsidRDefault="0056097C" w:rsidP="00D64FC5">
      <w:pPr>
        <w:spacing w:line="360" w:lineRule="auto"/>
        <w:ind w:left="1843" w:firstLine="425"/>
        <w:rPr>
          <w:rFonts w:ascii="Arial" w:hAnsi="Arial" w:cs="Arial"/>
          <w:color w:val="000000" w:themeColor="text1"/>
          <w:sz w:val="24"/>
          <w:szCs w:val="24"/>
        </w:rPr>
      </w:pPr>
      <w:r w:rsidRPr="00D64FC5">
        <w:rPr>
          <w:rFonts w:ascii="Arial" w:hAnsi="Arial" w:cs="Arial"/>
          <w:color w:val="000000" w:themeColor="text1"/>
          <w:sz w:val="24"/>
          <w:szCs w:val="24"/>
        </w:rPr>
        <w:t>Fax:</w:t>
      </w:r>
    </w:p>
    <w:p w14:paraId="17103CB7" w14:textId="08602676" w:rsidR="0056097C" w:rsidRPr="00D64FC5" w:rsidRDefault="0056097C" w:rsidP="00D64FC5">
      <w:pPr>
        <w:spacing w:line="360" w:lineRule="auto"/>
        <w:ind w:left="1843" w:firstLine="425"/>
        <w:rPr>
          <w:rFonts w:ascii="Arial" w:hAnsi="Arial" w:cs="Arial"/>
          <w:color w:val="000000" w:themeColor="text1"/>
          <w:sz w:val="24"/>
          <w:szCs w:val="24"/>
        </w:rPr>
      </w:pPr>
      <w:r w:rsidRPr="00D64FC5">
        <w:rPr>
          <w:rFonts w:ascii="Arial" w:hAnsi="Arial" w:cs="Arial"/>
          <w:color w:val="000000" w:themeColor="text1"/>
          <w:sz w:val="24"/>
          <w:szCs w:val="24"/>
        </w:rPr>
        <w:t>Email</w:t>
      </w:r>
      <w:r w:rsidR="00516373" w:rsidRPr="00D64FC5">
        <w:rPr>
          <w:rFonts w:ascii="Arial" w:hAnsi="Arial" w:cs="Arial"/>
          <w:color w:val="000000" w:themeColor="text1"/>
          <w:sz w:val="24"/>
          <w:szCs w:val="24"/>
        </w:rPr>
        <w:t>:</w:t>
      </w:r>
    </w:p>
    <w:bookmarkEnd w:id="53"/>
    <w:p w14:paraId="64F5F086" w14:textId="77777777" w:rsidR="0056097C" w:rsidRPr="00D64FC5" w:rsidRDefault="0056097C" w:rsidP="0056097C">
      <w:pPr>
        <w:spacing w:line="360" w:lineRule="auto"/>
        <w:ind w:firstLine="720"/>
        <w:rPr>
          <w:rFonts w:ascii="Arial" w:hAnsi="Arial" w:cs="Arial"/>
          <w:color w:val="000000" w:themeColor="text1"/>
          <w:sz w:val="24"/>
          <w:szCs w:val="24"/>
        </w:rPr>
      </w:pPr>
    </w:p>
    <w:p w14:paraId="2C116A1E" w14:textId="32E798A0" w:rsidR="000A120D" w:rsidRPr="00D64FC5" w:rsidRDefault="0056097C" w:rsidP="00D11D3C">
      <w:pPr>
        <w:pStyle w:val="ListParagraph"/>
        <w:numPr>
          <w:ilvl w:val="1"/>
          <w:numId w:val="31"/>
        </w:numPr>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Any </w:t>
      </w:r>
      <w:r w:rsidR="00A279F1" w:rsidRPr="00D64FC5">
        <w:rPr>
          <w:rFonts w:ascii="Arial" w:hAnsi="Arial" w:cs="Arial"/>
          <w:color w:val="000000" w:themeColor="text1"/>
          <w:sz w:val="24"/>
          <w:szCs w:val="24"/>
        </w:rPr>
        <w:t xml:space="preserve">Notice </w:t>
      </w:r>
      <w:r w:rsidRPr="00D64FC5">
        <w:rPr>
          <w:rFonts w:ascii="Arial" w:hAnsi="Arial" w:cs="Arial"/>
          <w:color w:val="000000" w:themeColor="text1"/>
          <w:sz w:val="24"/>
          <w:szCs w:val="24"/>
        </w:rPr>
        <w:t xml:space="preserve">or communication required or permitted to be given in terms of this </w:t>
      </w:r>
      <w:r w:rsidR="00D00C88" w:rsidRPr="00D64FC5">
        <w:rPr>
          <w:rFonts w:ascii="Arial" w:hAnsi="Arial" w:cs="Arial"/>
          <w:color w:val="000000" w:themeColor="text1"/>
          <w:sz w:val="24"/>
          <w:szCs w:val="24"/>
        </w:rPr>
        <w:t>Contract</w:t>
      </w:r>
      <w:r w:rsidRPr="00D64FC5">
        <w:rPr>
          <w:rFonts w:ascii="Arial" w:hAnsi="Arial" w:cs="Arial"/>
          <w:color w:val="000000" w:themeColor="text1"/>
          <w:sz w:val="24"/>
          <w:szCs w:val="24"/>
        </w:rPr>
        <w:t xml:space="preserve"> shall be valid and effective only if in writing, but it shall be competent to give notice by telefax and/or e-mail.</w:t>
      </w:r>
    </w:p>
    <w:p w14:paraId="6CA8ABF1" w14:textId="77777777" w:rsidR="000A120D" w:rsidRPr="00D64FC5" w:rsidRDefault="000A120D" w:rsidP="00D64FC5">
      <w:pPr>
        <w:pStyle w:val="ListParagraph"/>
        <w:spacing w:line="360" w:lineRule="auto"/>
        <w:ind w:left="1134"/>
        <w:rPr>
          <w:rFonts w:ascii="Arial" w:hAnsi="Arial" w:cs="Arial"/>
          <w:color w:val="000000" w:themeColor="text1"/>
          <w:sz w:val="24"/>
          <w:szCs w:val="24"/>
        </w:rPr>
      </w:pPr>
    </w:p>
    <w:p w14:paraId="02E46B34" w14:textId="12345D97" w:rsidR="000A120D" w:rsidRPr="00D64FC5" w:rsidRDefault="0056097C" w:rsidP="00D11D3C">
      <w:pPr>
        <w:pStyle w:val="ListParagraph"/>
        <w:numPr>
          <w:ilvl w:val="1"/>
          <w:numId w:val="31"/>
        </w:numPr>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Any </w:t>
      </w:r>
      <w:r w:rsidR="00C31651" w:rsidRPr="00D64FC5">
        <w:rPr>
          <w:rFonts w:ascii="Arial" w:hAnsi="Arial" w:cs="Arial"/>
          <w:color w:val="000000" w:themeColor="text1"/>
          <w:sz w:val="24"/>
          <w:szCs w:val="24"/>
        </w:rPr>
        <w:t xml:space="preserve">Notice </w:t>
      </w:r>
      <w:r w:rsidRPr="00D64FC5">
        <w:rPr>
          <w:rFonts w:ascii="Arial" w:hAnsi="Arial" w:cs="Arial"/>
          <w:color w:val="000000" w:themeColor="text1"/>
          <w:sz w:val="24"/>
          <w:szCs w:val="24"/>
        </w:rPr>
        <w:t>to a Party:</w:t>
      </w:r>
      <w:r w:rsidRPr="00D64FC5">
        <w:rPr>
          <w:rFonts w:ascii="Arial" w:hAnsi="Arial" w:cs="Arial"/>
          <w:color w:val="000000" w:themeColor="text1"/>
          <w:sz w:val="24"/>
          <w:szCs w:val="24"/>
        </w:rPr>
        <w:tab/>
      </w:r>
    </w:p>
    <w:p w14:paraId="6D1AA33F" w14:textId="4923F114" w:rsidR="0056097C" w:rsidRPr="00D64FC5" w:rsidRDefault="0056097C" w:rsidP="00D64FC5">
      <w:pPr>
        <w:pStyle w:val="ListParagraph"/>
        <w:spacing w:line="360" w:lineRule="auto"/>
        <w:ind w:left="1134"/>
        <w:rPr>
          <w:rFonts w:ascii="Arial" w:hAnsi="Arial" w:cs="Arial"/>
          <w:color w:val="000000" w:themeColor="text1"/>
          <w:sz w:val="24"/>
          <w:szCs w:val="24"/>
        </w:rPr>
      </w:pPr>
      <w:r w:rsidRPr="00D64FC5">
        <w:rPr>
          <w:rFonts w:ascii="Arial" w:hAnsi="Arial" w:cs="Arial"/>
          <w:color w:val="000000" w:themeColor="text1"/>
          <w:sz w:val="24"/>
          <w:szCs w:val="24"/>
        </w:rPr>
        <w:tab/>
      </w:r>
    </w:p>
    <w:p w14:paraId="42583320" w14:textId="4161EB5C" w:rsidR="000A120D" w:rsidRPr="00D64FC5" w:rsidRDefault="0056097C" w:rsidP="00D11D3C">
      <w:pPr>
        <w:pStyle w:val="ListParagraph"/>
        <w:numPr>
          <w:ilvl w:val="2"/>
          <w:numId w:val="31"/>
        </w:numPr>
        <w:spacing w:line="360" w:lineRule="auto"/>
        <w:ind w:left="1985" w:hanging="851"/>
        <w:rPr>
          <w:rFonts w:ascii="Arial" w:hAnsi="Arial" w:cs="Arial"/>
          <w:color w:val="000000" w:themeColor="text1"/>
          <w:sz w:val="24"/>
          <w:szCs w:val="24"/>
        </w:rPr>
      </w:pPr>
      <w:r w:rsidRPr="00D64FC5">
        <w:rPr>
          <w:rFonts w:ascii="Arial" w:hAnsi="Arial" w:cs="Arial"/>
          <w:color w:val="000000" w:themeColor="text1"/>
          <w:sz w:val="24"/>
          <w:szCs w:val="24"/>
        </w:rPr>
        <w:t>sent by prepaid courier in a correctly addressed envelope to it at its chosen postal or physical address shall be deemed to have been received on the</w:t>
      </w:r>
      <w:r w:rsidR="003E7CE5" w:rsidRPr="00D64FC5">
        <w:rPr>
          <w:rFonts w:ascii="Arial" w:hAnsi="Arial" w:cs="Arial"/>
          <w:color w:val="000000" w:themeColor="text1"/>
          <w:sz w:val="24"/>
          <w:szCs w:val="24"/>
        </w:rPr>
        <w:t xml:space="preserve"> 7</w:t>
      </w:r>
      <w:r w:rsidR="003E7CE5" w:rsidRPr="00D64FC5">
        <w:rPr>
          <w:rFonts w:ascii="Arial" w:hAnsi="Arial" w:cs="Arial"/>
          <w:color w:val="000000" w:themeColor="text1"/>
          <w:sz w:val="24"/>
          <w:szCs w:val="24"/>
          <w:vertAlign w:val="superscript"/>
        </w:rPr>
        <w:t>th</w:t>
      </w:r>
      <w:r w:rsidR="003E7CE5"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 xml:space="preserve">seventh) </w:t>
      </w:r>
      <w:r w:rsidR="0044044E" w:rsidRPr="00D64FC5">
        <w:rPr>
          <w:rFonts w:ascii="Arial" w:hAnsi="Arial" w:cs="Arial"/>
          <w:color w:val="000000" w:themeColor="text1"/>
          <w:sz w:val="24"/>
          <w:szCs w:val="24"/>
        </w:rPr>
        <w:t>n</w:t>
      </w:r>
      <w:r w:rsidR="00D02A6B" w:rsidRPr="00D64FC5">
        <w:rPr>
          <w:rFonts w:ascii="Arial" w:hAnsi="Arial" w:cs="Arial"/>
          <w:color w:val="000000" w:themeColor="text1"/>
          <w:sz w:val="24"/>
          <w:szCs w:val="24"/>
        </w:rPr>
        <w:t xml:space="preserve">ormal </w:t>
      </w:r>
      <w:r w:rsidR="003F5B83" w:rsidRPr="00D64FC5">
        <w:rPr>
          <w:rFonts w:ascii="Arial" w:hAnsi="Arial" w:cs="Arial"/>
          <w:color w:val="000000" w:themeColor="text1"/>
          <w:sz w:val="24"/>
          <w:szCs w:val="24"/>
        </w:rPr>
        <w:t xml:space="preserve">Working </w:t>
      </w:r>
      <w:r w:rsidR="00D02A6B" w:rsidRPr="00D64FC5">
        <w:rPr>
          <w:rFonts w:ascii="Arial" w:hAnsi="Arial" w:cs="Arial"/>
          <w:color w:val="000000" w:themeColor="text1"/>
          <w:sz w:val="24"/>
          <w:szCs w:val="24"/>
        </w:rPr>
        <w:t>day</w:t>
      </w:r>
      <w:r w:rsidRPr="00D64FC5">
        <w:rPr>
          <w:rFonts w:ascii="Arial" w:hAnsi="Arial" w:cs="Arial"/>
          <w:color w:val="000000" w:themeColor="text1"/>
          <w:sz w:val="24"/>
          <w:szCs w:val="24"/>
        </w:rPr>
        <w:t xml:space="preserve"> after posting (unless the contrary is proved);</w:t>
      </w:r>
    </w:p>
    <w:p w14:paraId="0037A0CC" w14:textId="77777777" w:rsidR="000A120D" w:rsidRPr="00D64FC5" w:rsidRDefault="000A120D" w:rsidP="00D64FC5">
      <w:pPr>
        <w:pStyle w:val="ListParagraph"/>
        <w:spacing w:line="360" w:lineRule="auto"/>
        <w:ind w:left="1985"/>
        <w:rPr>
          <w:rFonts w:ascii="Arial" w:hAnsi="Arial" w:cs="Arial"/>
          <w:color w:val="000000" w:themeColor="text1"/>
          <w:sz w:val="24"/>
          <w:szCs w:val="24"/>
        </w:rPr>
      </w:pPr>
    </w:p>
    <w:p w14:paraId="2681622C" w14:textId="77777777" w:rsidR="000A120D" w:rsidRPr="00D64FC5" w:rsidRDefault="0056097C" w:rsidP="00D11D3C">
      <w:pPr>
        <w:pStyle w:val="ListParagraph"/>
        <w:numPr>
          <w:ilvl w:val="2"/>
          <w:numId w:val="31"/>
        </w:numPr>
        <w:spacing w:line="360" w:lineRule="auto"/>
        <w:ind w:left="1985" w:hanging="851"/>
        <w:rPr>
          <w:rFonts w:ascii="Arial" w:hAnsi="Arial" w:cs="Arial"/>
          <w:color w:val="000000" w:themeColor="text1"/>
          <w:sz w:val="24"/>
          <w:szCs w:val="24"/>
        </w:rPr>
      </w:pPr>
      <w:r w:rsidRPr="00D64FC5">
        <w:rPr>
          <w:rFonts w:ascii="Arial" w:hAnsi="Arial" w:cs="Arial"/>
          <w:color w:val="000000" w:themeColor="text1"/>
          <w:sz w:val="24"/>
          <w:szCs w:val="24"/>
        </w:rPr>
        <w:t>delivered by hand to a responsible person during ordinary business hours at its chosen physical address, shall be deemed to have been received on the day of delivery;</w:t>
      </w:r>
    </w:p>
    <w:p w14:paraId="4C9FFC17" w14:textId="77777777" w:rsidR="000A120D" w:rsidRPr="00D64FC5" w:rsidRDefault="000A120D" w:rsidP="00D64FC5">
      <w:pPr>
        <w:pStyle w:val="ListParagraph"/>
        <w:rPr>
          <w:rFonts w:ascii="Arial" w:hAnsi="Arial" w:cs="Arial"/>
          <w:color w:val="000000" w:themeColor="text1"/>
          <w:sz w:val="24"/>
          <w:szCs w:val="24"/>
        </w:rPr>
      </w:pPr>
    </w:p>
    <w:p w14:paraId="08605EAF" w14:textId="7E562266" w:rsidR="000A120D" w:rsidRPr="00D64FC5" w:rsidRDefault="0056097C" w:rsidP="00D11D3C">
      <w:pPr>
        <w:pStyle w:val="ListParagraph"/>
        <w:numPr>
          <w:ilvl w:val="2"/>
          <w:numId w:val="31"/>
        </w:numPr>
        <w:spacing w:line="360" w:lineRule="auto"/>
        <w:ind w:left="1985" w:hanging="851"/>
        <w:rPr>
          <w:rFonts w:ascii="Arial" w:hAnsi="Arial" w:cs="Arial"/>
          <w:color w:val="000000" w:themeColor="text1"/>
          <w:sz w:val="24"/>
          <w:szCs w:val="24"/>
        </w:rPr>
      </w:pPr>
      <w:r w:rsidRPr="00D64FC5">
        <w:rPr>
          <w:rFonts w:ascii="Arial" w:hAnsi="Arial" w:cs="Arial"/>
          <w:color w:val="000000" w:themeColor="text1"/>
          <w:sz w:val="24"/>
          <w:szCs w:val="24"/>
        </w:rPr>
        <w:t xml:space="preserve">sent by telefax to its chosen telefax number stipulated in clause </w:t>
      </w:r>
      <w:r w:rsidR="000A120D" w:rsidRPr="00D64FC5">
        <w:rPr>
          <w:rFonts w:ascii="Arial" w:hAnsi="Arial" w:cs="Arial"/>
          <w:color w:val="000000" w:themeColor="text1"/>
          <w:sz w:val="24"/>
          <w:szCs w:val="24"/>
        </w:rPr>
        <w:t>23</w:t>
      </w:r>
      <w:r w:rsidRPr="00D64FC5">
        <w:rPr>
          <w:rFonts w:ascii="Arial" w:hAnsi="Arial" w:cs="Arial"/>
          <w:color w:val="000000" w:themeColor="text1"/>
          <w:sz w:val="24"/>
          <w:szCs w:val="24"/>
        </w:rPr>
        <w:t xml:space="preserve">.1, shall be </w:t>
      </w:r>
      <w:r w:rsidR="004D7F64" w:rsidRPr="00D64FC5">
        <w:rPr>
          <w:rFonts w:ascii="Arial" w:hAnsi="Arial" w:cs="Arial"/>
          <w:color w:val="000000" w:themeColor="text1"/>
          <w:sz w:val="24"/>
          <w:szCs w:val="24"/>
        </w:rPr>
        <w:t>deemed to have been</w:t>
      </w:r>
      <w:r w:rsidRPr="00D64FC5">
        <w:rPr>
          <w:rFonts w:ascii="Arial" w:hAnsi="Arial" w:cs="Arial"/>
          <w:color w:val="000000" w:themeColor="text1"/>
          <w:sz w:val="24"/>
          <w:szCs w:val="24"/>
        </w:rPr>
        <w:t xml:space="preserve"> received on the date of despatch </w:t>
      </w:r>
      <w:r w:rsidR="004D7F64" w:rsidRPr="00D64FC5">
        <w:rPr>
          <w:rFonts w:ascii="Arial" w:hAnsi="Arial" w:cs="Arial"/>
          <w:color w:val="000000" w:themeColor="text1"/>
          <w:sz w:val="24"/>
          <w:szCs w:val="24"/>
        </w:rPr>
        <w:t>if transmitted</w:t>
      </w:r>
      <w:r w:rsidRPr="00D64FC5">
        <w:rPr>
          <w:rFonts w:ascii="Arial" w:hAnsi="Arial" w:cs="Arial"/>
          <w:color w:val="000000" w:themeColor="text1"/>
          <w:sz w:val="24"/>
          <w:szCs w:val="24"/>
        </w:rPr>
        <w:t xml:space="preserve"> during the hours of 08h30 - 16h30 on a </w:t>
      </w:r>
      <w:r w:rsidR="003F5B83" w:rsidRPr="00D64FC5">
        <w:rPr>
          <w:rFonts w:ascii="Arial" w:hAnsi="Arial" w:cs="Arial"/>
          <w:color w:val="000000" w:themeColor="text1"/>
          <w:sz w:val="24"/>
          <w:szCs w:val="24"/>
        </w:rPr>
        <w:t xml:space="preserve">Working </w:t>
      </w:r>
      <w:r w:rsidRPr="00D64FC5">
        <w:rPr>
          <w:rFonts w:ascii="Arial" w:hAnsi="Arial" w:cs="Arial"/>
          <w:color w:val="000000" w:themeColor="text1"/>
          <w:sz w:val="24"/>
          <w:szCs w:val="24"/>
        </w:rPr>
        <w:t xml:space="preserve">Day, or if sent outside such hours, then on the following </w:t>
      </w:r>
      <w:r w:rsidR="003F5B83" w:rsidRPr="00D64FC5">
        <w:rPr>
          <w:rFonts w:ascii="Arial" w:hAnsi="Arial" w:cs="Arial"/>
          <w:color w:val="000000" w:themeColor="text1"/>
          <w:sz w:val="24"/>
          <w:szCs w:val="24"/>
        </w:rPr>
        <w:t>Working</w:t>
      </w:r>
      <w:r w:rsidRPr="00D64FC5">
        <w:rPr>
          <w:rFonts w:ascii="Arial" w:hAnsi="Arial" w:cs="Arial"/>
          <w:color w:val="000000" w:themeColor="text1"/>
          <w:sz w:val="24"/>
          <w:szCs w:val="24"/>
        </w:rPr>
        <w:t xml:space="preserve"> Day; or</w:t>
      </w:r>
    </w:p>
    <w:p w14:paraId="741D06FC" w14:textId="77777777" w:rsidR="000A120D" w:rsidRPr="00D64FC5" w:rsidRDefault="000A120D" w:rsidP="00D64FC5">
      <w:pPr>
        <w:pStyle w:val="ListParagraph"/>
        <w:rPr>
          <w:rFonts w:ascii="Arial" w:hAnsi="Arial" w:cs="Arial"/>
          <w:color w:val="000000" w:themeColor="text1"/>
          <w:sz w:val="24"/>
          <w:szCs w:val="24"/>
        </w:rPr>
      </w:pPr>
    </w:p>
    <w:p w14:paraId="6B4EDDF9" w14:textId="2990C661" w:rsidR="000A120D" w:rsidRPr="00D64FC5" w:rsidRDefault="0056097C" w:rsidP="00D11D3C">
      <w:pPr>
        <w:pStyle w:val="ListParagraph"/>
        <w:numPr>
          <w:ilvl w:val="2"/>
          <w:numId w:val="31"/>
        </w:numPr>
        <w:spacing w:line="360" w:lineRule="auto"/>
        <w:ind w:left="1985" w:hanging="851"/>
        <w:rPr>
          <w:rFonts w:ascii="Arial" w:hAnsi="Arial" w:cs="Arial"/>
          <w:color w:val="000000" w:themeColor="text1"/>
          <w:sz w:val="24"/>
          <w:szCs w:val="24"/>
        </w:rPr>
      </w:pPr>
      <w:r w:rsidRPr="00D64FC5">
        <w:rPr>
          <w:rFonts w:ascii="Arial" w:hAnsi="Arial" w:cs="Arial"/>
          <w:color w:val="000000" w:themeColor="text1"/>
          <w:sz w:val="24"/>
          <w:szCs w:val="24"/>
        </w:rPr>
        <w:t xml:space="preserve">sent by way of e-mail to its chosen e-mail address stipulated under clause </w:t>
      </w:r>
      <w:r w:rsidR="000A120D" w:rsidRPr="00D64FC5">
        <w:rPr>
          <w:rFonts w:ascii="Arial" w:hAnsi="Arial" w:cs="Arial"/>
          <w:color w:val="000000" w:themeColor="text1"/>
          <w:sz w:val="24"/>
          <w:szCs w:val="24"/>
        </w:rPr>
        <w:t>23</w:t>
      </w:r>
      <w:r w:rsidRPr="00D64FC5">
        <w:rPr>
          <w:rFonts w:ascii="Arial" w:hAnsi="Arial" w:cs="Arial"/>
          <w:color w:val="000000" w:themeColor="text1"/>
          <w:sz w:val="24"/>
          <w:szCs w:val="24"/>
        </w:rPr>
        <w:t xml:space="preserve">.1, shall be  deemed  to  have  been  received  on  the  date  of  successful  transmission  if transmitted during the hours of 08h30 – 16h30 on a </w:t>
      </w:r>
      <w:r w:rsidR="003F5B83" w:rsidRPr="00D64FC5">
        <w:rPr>
          <w:rFonts w:ascii="Arial" w:hAnsi="Arial" w:cs="Arial"/>
          <w:color w:val="000000" w:themeColor="text1"/>
          <w:sz w:val="24"/>
          <w:szCs w:val="24"/>
        </w:rPr>
        <w:t>Working</w:t>
      </w:r>
      <w:r w:rsidRPr="00D64FC5">
        <w:rPr>
          <w:rFonts w:ascii="Arial" w:hAnsi="Arial" w:cs="Arial"/>
          <w:color w:val="000000" w:themeColor="text1"/>
          <w:sz w:val="24"/>
          <w:szCs w:val="24"/>
        </w:rPr>
        <w:t xml:space="preserve"> Day, or if sent outside such hours, then on the next </w:t>
      </w:r>
      <w:r w:rsidRPr="00D64FC5">
        <w:rPr>
          <w:rFonts w:ascii="Arial" w:hAnsi="Arial" w:cs="Arial"/>
          <w:color w:val="000000" w:themeColor="text1"/>
          <w:sz w:val="24"/>
          <w:szCs w:val="24"/>
        </w:rPr>
        <w:lastRenderedPageBreak/>
        <w:t xml:space="preserve">following </w:t>
      </w:r>
      <w:r w:rsidR="00D66625" w:rsidRPr="00D64FC5">
        <w:rPr>
          <w:rFonts w:ascii="Arial" w:hAnsi="Arial" w:cs="Arial"/>
          <w:color w:val="000000" w:themeColor="text1"/>
          <w:sz w:val="24"/>
          <w:szCs w:val="24"/>
        </w:rPr>
        <w:t>Working</w:t>
      </w:r>
      <w:r w:rsidRPr="00D64FC5">
        <w:rPr>
          <w:rFonts w:ascii="Arial" w:hAnsi="Arial" w:cs="Arial"/>
          <w:color w:val="000000" w:themeColor="text1"/>
          <w:sz w:val="24"/>
          <w:szCs w:val="24"/>
        </w:rPr>
        <w:t xml:space="preserve"> Day, which successful transmission shall  be  proved by way of  an  electronically generated delivery report and/or  read receipt, indicating that such message has been successfully delivered to and/or read by the addressee.</w:t>
      </w:r>
    </w:p>
    <w:p w14:paraId="4BA685BA" w14:textId="77777777" w:rsidR="000A120D" w:rsidRPr="00D64FC5" w:rsidRDefault="000A120D" w:rsidP="00D64FC5">
      <w:pPr>
        <w:pStyle w:val="ListParagraph"/>
        <w:rPr>
          <w:rFonts w:ascii="Arial" w:hAnsi="Arial" w:cs="Arial"/>
          <w:color w:val="000000" w:themeColor="text1"/>
        </w:rPr>
      </w:pPr>
    </w:p>
    <w:p w14:paraId="58FE06CE" w14:textId="1B571717" w:rsidR="0056097C" w:rsidRPr="00D64FC5" w:rsidRDefault="0056097C" w:rsidP="00D11D3C">
      <w:pPr>
        <w:pStyle w:val="ListParagraph"/>
        <w:numPr>
          <w:ilvl w:val="1"/>
          <w:numId w:val="31"/>
        </w:numPr>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Notwithstanding anything to the contrary herein contained a written </w:t>
      </w:r>
      <w:r w:rsidR="002E02EE" w:rsidRPr="00D64FC5">
        <w:rPr>
          <w:rFonts w:ascii="Arial" w:hAnsi="Arial" w:cs="Arial"/>
          <w:color w:val="000000" w:themeColor="text1"/>
          <w:sz w:val="24"/>
          <w:szCs w:val="24"/>
        </w:rPr>
        <w:t xml:space="preserve">Notice </w:t>
      </w:r>
      <w:r w:rsidRPr="00D64FC5">
        <w:rPr>
          <w:rFonts w:ascii="Arial" w:hAnsi="Arial" w:cs="Arial"/>
          <w:color w:val="000000" w:themeColor="text1"/>
          <w:sz w:val="24"/>
          <w:szCs w:val="24"/>
        </w:rPr>
        <w:t xml:space="preserve">or communication actually received by a Party shall be an adequate written </w:t>
      </w:r>
      <w:r w:rsidR="002E02EE" w:rsidRPr="00D64FC5">
        <w:rPr>
          <w:rFonts w:ascii="Arial" w:hAnsi="Arial" w:cs="Arial"/>
          <w:color w:val="000000" w:themeColor="text1"/>
          <w:sz w:val="24"/>
          <w:szCs w:val="24"/>
        </w:rPr>
        <w:t xml:space="preserve">Notice </w:t>
      </w:r>
      <w:r w:rsidRPr="00D64FC5">
        <w:rPr>
          <w:rFonts w:ascii="Arial" w:hAnsi="Arial" w:cs="Arial"/>
          <w:color w:val="000000" w:themeColor="text1"/>
          <w:sz w:val="24"/>
          <w:szCs w:val="24"/>
        </w:rPr>
        <w:t>or communication to it notwithstanding that it was not sent to or delivered at its chosen address.</w:t>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p>
    <w:p w14:paraId="2457E82D" w14:textId="58C6465E" w:rsidR="0056097C" w:rsidRPr="00D64FC5" w:rsidRDefault="0056097C" w:rsidP="0056097C">
      <w:pPr>
        <w:spacing w:line="360" w:lineRule="auto"/>
        <w:rPr>
          <w:rFonts w:ascii="Arial" w:hAnsi="Arial" w:cs="Arial"/>
          <w:color w:val="000000" w:themeColor="text1"/>
          <w:sz w:val="24"/>
          <w:szCs w:val="24"/>
        </w:rPr>
      </w:pPr>
    </w:p>
    <w:p w14:paraId="4986755D" w14:textId="77777777" w:rsidR="001D508C" w:rsidRPr="00D64FC5" w:rsidRDefault="001D508C" w:rsidP="0056097C">
      <w:pPr>
        <w:spacing w:line="360" w:lineRule="auto"/>
        <w:rPr>
          <w:rFonts w:ascii="Arial" w:hAnsi="Arial" w:cs="Arial"/>
          <w:color w:val="000000" w:themeColor="text1"/>
          <w:sz w:val="24"/>
          <w:szCs w:val="24"/>
        </w:rPr>
      </w:pPr>
    </w:p>
    <w:p w14:paraId="5B72C9EE" w14:textId="0123DE6B" w:rsidR="0056097C" w:rsidRPr="00D64FC5" w:rsidRDefault="000A120D" w:rsidP="0056097C">
      <w:pPr>
        <w:spacing w:line="360" w:lineRule="auto"/>
        <w:rPr>
          <w:rFonts w:ascii="Arial" w:hAnsi="Arial" w:cs="Arial"/>
          <w:b/>
          <w:bCs/>
          <w:color w:val="000000" w:themeColor="text1"/>
          <w:sz w:val="24"/>
          <w:szCs w:val="24"/>
        </w:rPr>
      </w:pPr>
      <w:r w:rsidRPr="00D64FC5">
        <w:rPr>
          <w:rFonts w:ascii="Arial" w:hAnsi="Arial" w:cs="Arial"/>
          <w:b/>
          <w:bCs/>
          <w:color w:val="000000" w:themeColor="text1"/>
          <w:sz w:val="24"/>
          <w:szCs w:val="24"/>
        </w:rPr>
        <w:t>2</w:t>
      </w:r>
      <w:r w:rsidR="00440801">
        <w:rPr>
          <w:rFonts w:ascii="Arial" w:hAnsi="Arial" w:cs="Arial"/>
          <w:b/>
          <w:bCs/>
          <w:color w:val="000000" w:themeColor="text1"/>
          <w:sz w:val="24"/>
          <w:szCs w:val="24"/>
        </w:rPr>
        <w:t>4</w:t>
      </w:r>
      <w:r w:rsidR="0056097C" w:rsidRPr="00D64FC5">
        <w:rPr>
          <w:rFonts w:ascii="Arial" w:hAnsi="Arial" w:cs="Arial"/>
          <w:b/>
          <w:bCs/>
          <w:color w:val="000000" w:themeColor="text1"/>
          <w:sz w:val="24"/>
          <w:szCs w:val="24"/>
        </w:rPr>
        <w:t>.</w:t>
      </w:r>
      <w:r w:rsidR="0056097C" w:rsidRPr="00D64FC5">
        <w:rPr>
          <w:rFonts w:ascii="Arial" w:hAnsi="Arial" w:cs="Arial"/>
          <w:b/>
          <w:bCs/>
          <w:color w:val="000000" w:themeColor="text1"/>
          <w:sz w:val="24"/>
          <w:szCs w:val="24"/>
        </w:rPr>
        <w:tab/>
      </w:r>
      <w:r w:rsidR="00763388" w:rsidRPr="00763388">
        <w:rPr>
          <w:rFonts w:ascii="Arial" w:hAnsi="Arial" w:cs="Arial"/>
          <w:b/>
          <w:bCs/>
          <w:color w:val="000000" w:themeColor="text1"/>
          <w:sz w:val="24"/>
          <w:szCs w:val="24"/>
          <w:u w:val="single"/>
        </w:rPr>
        <w:t>GENERAL AND MISCELLANEOUS</w:t>
      </w:r>
    </w:p>
    <w:p w14:paraId="5BAF0987" w14:textId="77777777" w:rsidR="000A120D" w:rsidRPr="00D64FC5" w:rsidRDefault="000A120D" w:rsidP="0056097C">
      <w:pPr>
        <w:spacing w:line="360" w:lineRule="auto"/>
        <w:rPr>
          <w:rFonts w:ascii="Arial" w:hAnsi="Arial" w:cs="Arial"/>
          <w:color w:val="000000" w:themeColor="text1"/>
          <w:sz w:val="24"/>
          <w:szCs w:val="24"/>
        </w:rPr>
      </w:pPr>
    </w:p>
    <w:p w14:paraId="30EB0516" w14:textId="78C832E9" w:rsidR="005B0E43" w:rsidRPr="00440801" w:rsidRDefault="0056097C" w:rsidP="00440801">
      <w:pPr>
        <w:pStyle w:val="ListParagraph"/>
        <w:numPr>
          <w:ilvl w:val="1"/>
          <w:numId w:val="80"/>
        </w:numPr>
        <w:spacing w:line="360" w:lineRule="auto"/>
        <w:ind w:left="1134" w:hanging="1134"/>
        <w:rPr>
          <w:rFonts w:ascii="Arial" w:hAnsi="Arial" w:cs="Arial"/>
          <w:color w:val="000000" w:themeColor="text1"/>
          <w:sz w:val="24"/>
          <w:szCs w:val="24"/>
        </w:rPr>
      </w:pPr>
      <w:r w:rsidRPr="00440801">
        <w:rPr>
          <w:rFonts w:ascii="Arial" w:hAnsi="Arial" w:cs="Arial"/>
          <w:color w:val="000000" w:themeColor="text1"/>
          <w:sz w:val="24"/>
          <w:szCs w:val="24"/>
        </w:rPr>
        <w:t>Th</w:t>
      </w:r>
      <w:r w:rsidR="00EC0F81" w:rsidRPr="00440801">
        <w:rPr>
          <w:rFonts w:ascii="Arial" w:hAnsi="Arial" w:cs="Arial"/>
          <w:color w:val="000000" w:themeColor="text1"/>
          <w:sz w:val="24"/>
          <w:szCs w:val="24"/>
        </w:rPr>
        <w:t>e Employer</w:t>
      </w:r>
      <w:r w:rsidR="0063755F" w:rsidRPr="00440801">
        <w:rPr>
          <w:rFonts w:ascii="Arial" w:hAnsi="Arial" w:cs="Arial"/>
          <w:color w:val="000000" w:themeColor="text1"/>
          <w:sz w:val="24"/>
          <w:szCs w:val="24"/>
        </w:rPr>
        <w:t>’s</w:t>
      </w:r>
      <w:r w:rsidR="00EC0F81" w:rsidRPr="00440801">
        <w:rPr>
          <w:rFonts w:ascii="Arial" w:hAnsi="Arial" w:cs="Arial"/>
          <w:color w:val="000000" w:themeColor="text1"/>
          <w:sz w:val="24"/>
          <w:szCs w:val="24"/>
        </w:rPr>
        <w:t xml:space="preserve"> Requirements, this Contract </w:t>
      </w:r>
      <w:r w:rsidR="00A576E1" w:rsidRPr="00440801">
        <w:rPr>
          <w:rFonts w:ascii="Arial" w:hAnsi="Arial" w:cs="Arial"/>
          <w:color w:val="000000" w:themeColor="text1"/>
          <w:sz w:val="24"/>
          <w:szCs w:val="24"/>
        </w:rPr>
        <w:t xml:space="preserve">and the RFP </w:t>
      </w:r>
      <w:r w:rsidRPr="00440801">
        <w:rPr>
          <w:rFonts w:ascii="Arial" w:hAnsi="Arial" w:cs="Arial"/>
          <w:color w:val="000000" w:themeColor="text1"/>
          <w:sz w:val="24"/>
          <w:szCs w:val="24"/>
        </w:rPr>
        <w:t xml:space="preserve">constitute the whole </w:t>
      </w:r>
      <w:r w:rsidR="00795F94" w:rsidRPr="00440801">
        <w:rPr>
          <w:rFonts w:ascii="Arial" w:hAnsi="Arial" w:cs="Arial"/>
          <w:color w:val="000000" w:themeColor="text1"/>
          <w:sz w:val="24"/>
          <w:szCs w:val="24"/>
        </w:rPr>
        <w:t>Contract</w:t>
      </w:r>
      <w:r w:rsidRPr="00440801">
        <w:rPr>
          <w:rFonts w:ascii="Arial" w:hAnsi="Arial" w:cs="Arial"/>
          <w:color w:val="000000" w:themeColor="text1"/>
          <w:sz w:val="24"/>
          <w:szCs w:val="24"/>
        </w:rPr>
        <w:t xml:space="preserve"> between the </w:t>
      </w:r>
      <w:r w:rsidR="00795F94" w:rsidRPr="00440801">
        <w:rPr>
          <w:rFonts w:ascii="Arial" w:hAnsi="Arial" w:cs="Arial"/>
          <w:color w:val="000000" w:themeColor="text1"/>
          <w:sz w:val="24"/>
          <w:szCs w:val="24"/>
        </w:rPr>
        <w:t>Parties</w:t>
      </w:r>
      <w:r w:rsidRPr="00440801">
        <w:rPr>
          <w:rFonts w:ascii="Arial" w:hAnsi="Arial" w:cs="Arial"/>
          <w:color w:val="000000" w:themeColor="text1"/>
          <w:sz w:val="24"/>
          <w:szCs w:val="24"/>
        </w:rPr>
        <w:t xml:space="preserve"> relating to the subject matter hereof.</w:t>
      </w:r>
    </w:p>
    <w:p w14:paraId="7C52B474" w14:textId="77777777" w:rsidR="005B0E43" w:rsidRPr="00D64FC5" w:rsidRDefault="005B0E43" w:rsidP="00D64FC5">
      <w:pPr>
        <w:pStyle w:val="ListParagraph"/>
        <w:spacing w:line="360" w:lineRule="auto"/>
        <w:ind w:left="1134"/>
        <w:rPr>
          <w:rFonts w:ascii="Arial" w:hAnsi="Arial" w:cs="Arial"/>
          <w:color w:val="000000" w:themeColor="text1"/>
          <w:sz w:val="24"/>
          <w:szCs w:val="24"/>
        </w:rPr>
      </w:pPr>
    </w:p>
    <w:p w14:paraId="74CEE397" w14:textId="365372E9" w:rsidR="005B0E43" w:rsidRPr="00440801" w:rsidRDefault="0056097C" w:rsidP="00440801">
      <w:pPr>
        <w:pStyle w:val="ListParagraph"/>
        <w:numPr>
          <w:ilvl w:val="1"/>
          <w:numId w:val="80"/>
        </w:numPr>
        <w:spacing w:line="360" w:lineRule="auto"/>
        <w:ind w:left="1134" w:hanging="1134"/>
        <w:rPr>
          <w:rFonts w:ascii="Arial" w:hAnsi="Arial" w:cs="Arial"/>
          <w:color w:val="000000" w:themeColor="text1"/>
          <w:sz w:val="24"/>
          <w:szCs w:val="24"/>
        </w:rPr>
      </w:pPr>
      <w:r w:rsidRPr="00440801">
        <w:rPr>
          <w:rFonts w:ascii="Arial" w:hAnsi="Arial" w:cs="Arial"/>
          <w:color w:val="000000" w:themeColor="text1"/>
          <w:sz w:val="24"/>
          <w:szCs w:val="24"/>
        </w:rPr>
        <w:t xml:space="preserve">No addition to, variation, amendment or consensual cancellation of this </w:t>
      </w:r>
      <w:r w:rsidR="00883082" w:rsidRPr="00440801">
        <w:rPr>
          <w:rFonts w:ascii="Arial" w:hAnsi="Arial" w:cs="Arial"/>
          <w:color w:val="000000" w:themeColor="text1"/>
          <w:sz w:val="24"/>
          <w:szCs w:val="24"/>
        </w:rPr>
        <w:t>Contract</w:t>
      </w:r>
      <w:r w:rsidRPr="00440801">
        <w:rPr>
          <w:rFonts w:ascii="Arial" w:hAnsi="Arial" w:cs="Arial"/>
          <w:color w:val="000000" w:themeColor="text1"/>
          <w:sz w:val="24"/>
          <w:szCs w:val="24"/>
        </w:rPr>
        <w:t xml:space="preserve"> or any provision or term thereof and no settlement of any disputes arising under this </w:t>
      </w:r>
      <w:r w:rsidR="00883082" w:rsidRPr="00440801">
        <w:rPr>
          <w:rFonts w:ascii="Arial" w:hAnsi="Arial" w:cs="Arial"/>
          <w:color w:val="000000" w:themeColor="text1"/>
          <w:sz w:val="24"/>
          <w:szCs w:val="24"/>
        </w:rPr>
        <w:t>Contract</w:t>
      </w:r>
      <w:r w:rsidRPr="00440801">
        <w:rPr>
          <w:rFonts w:ascii="Arial" w:hAnsi="Arial" w:cs="Arial"/>
          <w:color w:val="000000" w:themeColor="text1"/>
          <w:sz w:val="24"/>
          <w:szCs w:val="24"/>
        </w:rPr>
        <w:t xml:space="preserve"> and no </w:t>
      </w:r>
      <w:r w:rsidR="00883082" w:rsidRPr="00440801">
        <w:rPr>
          <w:rFonts w:ascii="Arial" w:hAnsi="Arial" w:cs="Arial"/>
          <w:color w:val="000000" w:themeColor="text1"/>
          <w:sz w:val="24"/>
          <w:szCs w:val="24"/>
        </w:rPr>
        <w:t>EOT</w:t>
      </w:r>
      <w:r w:rsidRPr="00440801">
        <w:rPr>
          <w:rFonts w:ascii="Arial" w:hAnsi="Arial" w:cs="Arial"/>
          <w:color w:val="000000" w:themeColor="text1"/>
          <w:sz w:val="24"/>
          <w:szCs w:val="24"/>
        </w:rPr>
        <w:t xml:space="preserve">, waiver or relaxation or suspension of any of the provisions or terms of this </w:t>
      </w:r>
      <w:r w:rsidR="00883082" w:rsidRPr="00440801">
        <w:rPr>
          <w:rFonts w:ascii="Arial" w:hAnsi="Arial" w:cs="Arial"/>
          <w:color w:val="000000" w:themeColor="text1"/>
          <w:sz w:val="24"/>
          <w:szCs w:val="24"/>
        </w:rPr>
        <w:t>Contract</w:t>
      </w:r>
      <w:r w:rsidRPr="00440801">
        <w:rPr>
          <w:rFonts w:ascii="Arial" w:hAnsi="Arial" w:cs="Arial"/>
          <w:color w:val="000000" w:themeColor="text1"/>
          <w:sz w:val="24"/>
          <w:szCs w:val="24"/>
        </w:rPr>
        <w:t xml:space="preserve"> shall be binding unless recorded in a written document signed by the </w:t>
      </w:r>
      <w:r w:rsidR="00C5328F" w:rsidRPr="00440801">
        <w:rPr>
          <w:rFonts w:ascii="Arial" w:hAnsi="Arial" w:cs="Arial"/>
          <w:color w:val="000000" w:themeColor="text1"/>
          <w:sz w:val="24"/>
          <w:szCs w:val="24"/>
        </w:rPr>
        <w:t>Parties</w:t>
      </w:r>
      <w:r w:rsidRPr="00440801">
        <w:rPr>
          <w:rFonts w:ascii="Arial" w:hAnsi="Arial" w:cs="Arial"/>
          <w:color w:val="000000" w:themeColor="text1"/>
          <w:sz w:val="24"/>
          <w:szCs w:val="24"/>
        </w:rPr>
        <w:t xml:space="preserve">. Any such </w:t>
      </w:r>
      <w:r w:rsidR="00C5328F" w:rsidRPr="00440801">
        <w:rPr>
          <w:rFonts w:ascii="Arial" w:hAnsi="Arial" w:cs="Arial"/>
          <w:color w:val="000000" w:themeColor="text1"/>
          <w:sz w:val="24"/>
          <w:szCs w:val="24"/>
        </w:rPr>
        <w:t>EOT</w:t>
      </w:r>
      <w:r w:rsidRPr="00440801">
        <w:rPr>
          <w:rFonts w:ascii="Arial" w:hAnsi="Arial" w:cs="Arial"/>
          <w:color w:val="000000" w:themeColor="text1"/>
          <w:sz w:val="24"/>
          <w:szCs w:val="24"/>
        </w:rPr>
        <w:t>, waiver or relaxation or suspension which is so given or made shall be strictly construed as relating strictly to the matter in respect whereof it was made or given.</w:t>
      </w:r>
    </w:p>
    <w:p w14:paraId="3FFE0507" w14:textId="77777777" w:rsidR="005B0E43" w:rsidRPr="00D64FC5" w:rsidRDefault="005B0E43" w:rsidP="00D64FC5">
      <w:pPr>
        <w:pStyle w:val="ListParagraph"/>
        <w:rPr>
          <w:rFonts w:ascii="Arial" w:hAnsi="Arial" w:cs="Arial"/>
          <w:color w:val="000000" w:themeColor="text1"/>
          <w:sz w:val="24"/>
          <w:szCs w:val="24"/>
        </w:rPr>
      </w:pPr>
    </w:p>
    <w:p w14:paraId="63C0B391" w14:textId="283C7F07" w:rsidR="005B0E43" w:rsidRPr="00D64FC5" w:rsidRDefault="0056097C" w:rsidP="00440801">
      <w:pPr>
        <w:pStyle w:val="ListParagraph"/>
        <w:numPr>
          <w:ilvl w:val="1"/>
          <w:numId w:val="80"/>
        </w:numPr>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No </w:t>
      </w:r>
      <w:r w:rsidR="00C5328F" w:rsidRPr="00D64FC5">
        <w:rPr>
          <w:rFonts w:ascii="Arial" w:hAnsi="Arial" w:cs="Arial"/>
          <w:color w:val="000000" w:themeColor="text1"/>
          <w:sz w:val="24"/>
          <w:szCs w:val="24"/>
        </w:rPr>
        <w:t>EOT</w:t>
      </w:r>
      <w:r w:rsidRPr="00D64FC5">
        <w:rPr>
          <w:rFonts w:ascii="Arial" w:hAnsi="Arial" w:cs="Arial"/>
          <w:color w:val="000000" w:themeColor="text1"/>
          <w:sz w:val="24"/>
          <w:szCs w:val="24"/>
        </w:rPr>
        <w:t xml:space="preserve"> or waiver or relaxation of any of the provisions or terms of this </w:t>
      </w:r>
      <w:r w:rsidR="003618BF" w:rsidRPr="00D64FC5">
        <w:rPr>
          <w:rFonts w:ascii="Arial" w:hAnsi="Arial" w:cs="Arial"/>
          <w:color w:val="000000" w:themeColor="text1"/>
          <w:sz w:val="24"/>
          <w:szCs w:val="24"/>
        </w:rPr>
        <w:t>Contract</w:t>
      </w:r>
      <w:r w:rsidRPr="00D64FC5">
        <w:rPr>
          <w:rFonts w:ascii="Arial" w:hAnsi="Arial" w:cs="Arial"/>
          <w:color w:val="000000" w:themeColor="text1"/>
          <w:sz w:val="24"/>
          <w:szCs w:val="24"/>
        </w:rPr>
        <w:t xml:space="preserve"> shall operate as an estoppel against any </w:t>
      </w:r>
      <w:r w:rsidR="003618BF" w:rsidRPr="00D64FC5">
        <w:rPr>
          <w:rFonts w:ascii="Arial" w:hAnsi="Arial" w:cs="Arial"/>
          <w:color w:val="000000" w:themeColor="text1"/>
          <w:sz w:val="24"/>
          <w:szCs w:val="24"/>
        </w:rPr>
        <w:t>Party</w:t>
      </w:r>
      <w:r w:rsidRPr="00D64FC5">
        <w:rPr>
          <w:rFonts w:ascii="Arial" w:hAnsi="Arial" w:cs="Arial"/>
          <w:color w:val="000000" w:themeColor="text1"/>
          <w:sz w:val="24"/>
          <w:szCs w:val="24"/>
        </w:rPr>
        <w:t xml:space="preserve"> in respect of its rights under this </w:t>
      </w:r>
      <w:r w:rsidR="003618BF" w:rsidRPr="00D64FC5">
        <w:rPr>
          <w:rFonts w:ascii="Arial" w:hAnsi="Arial" w:cs="Arial"/>
          <w:color w:val="000000" w:themeColor="text1"/>
          <w:sz w:val="24"/>
          <w:szCs w:val="24"/>
        </w:rPr>
        <w:t>Contract</w:t>
      </w:r>
      <w:r w:rsidRPr="00D64FC5">
        <w:rPr>
          <w:rFonts w:ascii="Arial" w:hAnsi="Arial" w:cs="Arial"/>
          <w:color w:val="000000" w:themeColor="text1"/>
          <w:sz w:val="24"/>
          <w:szCs w:val="24"/>
        </w:rPr>
        <w:t xml:space="preserve">, nor shall it operate so as to preclude such Party thereafter from exercising its rights strictly in accordance with this </w:t>
      </w:r>
      <w:r w:rsidR="00267D93" w:rsidRPr="00D64FC5">
        <w:rPr>
          <w:rFonts w:ascii="Arial" w:hAnsi="Arial" w:cs="Arial"/>
          <w:color w:val="000000" w:themeColor="text1"/>
          <w:sz w:val="24"/>
          <w:szCs w:val="24"/>
        </w:rPr>
        <w:t>Contract</w:t>
      </w:r>
      <w:r w:rsidRPr="00D64FC5">
        <w:rPr>
          <w:rFonts w:ascii="Arial" w:hAnsi="Arial" w:cs="Arial"/>
          <w:color w:val="000000" w:themeColor="text1"/>
          <w:sz w:val="24"/>
          <w:szCs w:val="24"/>
        </w:rPr>
        <w:t>.</w:t>
      </w:r>
    </w:p>
    <w:p w14:paraId="72B5B1B1" w14:textId="77777777" w:rsidR="005B0E43" w:rsidRPr="00D64FC5" w:rsidRDefault="005B0E43" w:rsidP="00D64FC5">
      <w:pPr>
        <w:pStyle w:val="ListParagraph"/>
        <w:rPr>
          <w:rFonts w:ascii="Arial" w:hAnsi="Arial" w:cs="Arial"/>
          <w:color w:val="000000" w:themeColor="text1"/>
          <w:sz w:val="24"/>
          <w:szCs w:val="24"/>
        </w:rPr>
      </w:pPr>
    </w:p>
    <w:p w14:paraId="26CD3EB7" w14:textId="3E9F0BDD" w:rsidR="005B0E43" w:rsidRPr="00D64FC5" w:rsidRDefault="0056097C" w:rsidP="00440801">
      <w:pPr>
        <w:pStyle w:val="ListParagraph"/>
        <w:numPr>
          <w:ilvl w:val="1"/>
          <w:numId w:val="80"/>
        </w:numPr>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No </w:t>
      </w:r>
      <w:r w:rsidR="00267D93" w:rsidRPr="00D64FC5">
        <w:rPr>
          <w:rFonts w:ascii="Arial" w:hAnsi="Arial" w:cs="Arial"/>
          <w:color w:val="000000" w:themeColor="text1"/>
          <w:sz w:val="24"/>
          <w:szCs w:val="24"/>
        </w:rPr>
        <w:t>Party</w:t>
      </w:r>
      <w:r w:rsidRPr="00D64FC5">
        <w:rPr>
          <w:rFonts w:ascii="Arial" w:hAnsi="Arial" w:cs="Arial"/>
          <w:color w:val="000000" w:themeColor="text1"/>
          <w:sz w:val="24"/>
          <w:szCs w:val="24"/>
        </w:rPr>
        <w:t xml:space="preserve"> shall be bound by any express or implied term, representation, warranty, promise or the like not recorded herein, whether it induced the </w:t>
      </w:r>
      <w:r w:rsidR="004B5E31" w:rsidRPr="00D64FC5">
        <w:rPr>
          <w:rFonts w:ascii="Arial" w:hAnsi="Arial" w:cs="Arial"/>
          <w:color w:val="000000" w:themeColor="text1"/>
          <w:sz w:val="24"/>
          <w:szCs w:val="24"/>
        </w:rPr>
        <w:t xml:space="preserve">Contract </w:t>
      </w:r>
      <w:r w:rsidRPr="00D64FC5">
        <w:rPr>
          <w:rFonts w:ascii="Arial" w:hAnsi="Arial" w:cs="Arial"/>
          <w:color w:val="000000" w:themeColor="text1"/>
          <w:sz w:val="24"/>
          <w:szCs w:val="24"/>
        </w:rPr>
        <w:t>and/or whether it was negligent or not.</w:t>
      </w:r>
    </w:p>
    <w:p w14:paraId="2AEBCA26" w14:textId="77777777" w:rsidR="005B0E43" w:rsidRPr="00D64FC5" w:rsidRDefault="005B0E43" w:rsidP="00D64FC5">
      <w:pPr>
        <w:pStyle w:val="ListParagraph"/>
        <w:rPr>
          <w:rFonts w:ascii="Arial" w:hAnsi="Arial" w:cs="Arial"/>
          <w:color w:val="000000" w:themeColor="text1"/>
          <w:sz w:val="24"/>
          <w:szCs w:val="24"/>
        </w:rPr>
      </w:pPr>
    </w:p>
    <w:p w14:paraId="3F018BF1" w14:textId="694455C7" w:rsidR="005B0E43" w:rsidRPr="00D64FC5" w:rsidRDefault="0056097C" w:rsidP="00440801">
      <w:pPr>
        <w:pStyle w:val="ListParagraph"/>
        <w:numPr>
          <w:ilvl w:val="1"/>
          <w:numId w:val="80"/>
        </w:numPr>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 xml:space="preserve">The Parties shall, at all times, </w:t>
      </w:r>
      <w:proofErr w:type="spellStart"/>
      <w:r w:rsidRPr="00D64FC5">
        <w:rPr>
          <w:rFonts w:ascii="Arial" w:hAnsi="Arial" w:cs="Arial"/>
          <w:color w:val="000000" w:themeColor="text1"/>
          <w:sz w:val="24"/>
          <w:szCs w:val="24"/>
        </w:rPr>
        <w:t>effect</w:t>
      </w:r>
      <w:proofErr w:type="spellEnd"/>
      <w:r w:rsidRPr="00D64FC5">
        <w:rPr>
          <w:rFonts w:ascii="Arial" w:hAnsi="Arial" w:cs="Arial"/>
          <w:color w:val="000000" w:themeColor="text1"/>
          <w:sz w:val="24"/>
          <w:szCs w:val="24"/>
        </w:rPr>
        <w:t xml:space="preserve"> their obligations and exercise their rights in terms of this </w:t>
      </w:r>
      <w:r w:rsidR="004B5E31" w:rsidRPr="00D64FC5">
        <w:rPr>
          <w:rFonts w:ascii="Arial" w:hAnsi="Arial" w:cs="Arial"/>
          <w:color w:val="000000" w:themeColor="text1"/>
          <w:sz w:val="24"/>
          <w:szCs w:val="24"/>
        </w:rPr>
        <w:t>Contract</w:t>
      </w:r>
      <w:r w:rsidRPr="00D64FC5">
        <w:rPr>
          <w:rFonts w:ascii="Arial" w:hAnsi="Arial" w:cs="Arial"/>
          <w:color w:val="000000" w:themeColor="text1"/>
          <w:sz w:val="24"/>
          <w:szCs w:val="24"/>
        </w:rPr>
        <w:t xml:space="preserve">, with a view to ensuring compliance with </w:t>
      </w:r>
      <w:r w:rsidR="003F5FBD" w:rsidRPr="00D64FC5">
        <w:rPr>
          <w:rFonts w:ascii="Arial" w:hAnsi="Arial" w:cs="Arial"/>
          <w:color w:val="000000" w:themeColor="text1"/>
          <w:sz w:val="24"/>
          <w:szCs w:val="24"/>
        </w:rPr>
        <w:t>the Employer’s Requirements, this Contract and the RFP</w:t>
      </w:r>
      <w:r w:rsidRPr="00D64FC5">
        <w:rPr>
          <w:rFonts w:ascii="Arial" w:hAnsi="Arial" w:cs="Arial"/>
          <w:color w:val="000000" w:themeColor="text1"/>
          <w:sz w:val="24"/>
          <w:szCs w:val="24"/>
        </w:rPr>
        <w:t>.</w:t>
      </w:r>
    </w:p>
    <w:p w14:paraId="7D9BB045" w14:textId="5F122D7E" w:rsidR="001D508C" w:rsidRDefault="001D508C" w:rsidP="00D64FC5">
      <w:pPr>
        <w:pStyle w:val="ListParagraph"/>
        <w:spacing w:line="360" w:lineRule="auto"/>
        <w:ind w:left="1134"/>
        <w:rPr>
          <w:rFonts w:ascii="Arial" w:hAnsi="Arial" w:cs="Arial"/>
          <w:color w:val="000000" w:themeColor="text1"/>
          <w:sz w:val="24"/>
          <w:szCs w:val="24"/>
        </w:rPr>
      </w:pPr>
    </w:p>
    <w:p w14:paraId="57682386" w14:textId="77777777" w:rsidR="00890100" w:rsidRPr="00D64FC5" w:rsidRDefault="00890100" w:rsidP="00D64FC5">
      <w:pPr>
        <w:pStyle w:val="ListParagraph"/>
        <w:spacing w:line="360" w:lineRule="auto"/>
        <w:ind w:left="1134"/>
        <w:rPr>
          <w:rFonts w:ascii="Arial" w:hAnsi="Arial" w:cs="Arial"/>
          <w:color w:val="000000" w:themeColor="text1"/>
          <w:sz w:val="24"/>
          <w:szCs w:val="24"/>
        </w:rPr>
      </w:pPr>
    </w:p>
    <w:p w14:paraId="19000AAE" w14:textId="74814535" w:rsidR="0056097C" w:rsidRPr="00D64FC5" w:rsidRDefault="00F6366A" w:rsidP="0056097C">
      <w:pPr>
        <w:spacing w:line="360" w:lineRule="auto"/>
        <w:rPr>
          <w:rFonts w:ascii="Arial" w:hAnsi="Arial" w:cs="Arial"/>
          <w:b/>
          <w:bCs/>
          <w:color w:val="000000" w:themeColor="text1"/>
          <w:sz w:val="24"/>
          <w:szCs w:val="24"/>
        </w:rPr>
      </w:pPr>
      <w:r w:rsidRPr="00D64FC5">
        <w:rPr>
          <w:rFonts w:ascii="Arial" w:hAnsi="Arial" w:cs="Arial"/>
          <w:b/>
          <w:bCs/>
          <w:color w:val="000000" w:themeColor="text1"/>
          <w:sz w:val="24"/>
          <w:szCs w:val="24"/>
        </w:rPr>
        <w:t>2</w:t>
      </w:r>
      <w:r w:rsidR="00440801">
        <w:rPr>
          <w:rFonts w:ascii="Arial" w:hAnsi="Arial" w:cs="Arial"/>
          <w:b/>
          <w:bCs/>
          <w:color w:val="000000" w:themeColor="text1"/>
          <w:sz w:val="24"/>
          <w:szCs w:val="24"/>
        </w:rPr>
        <w:t>5</w:t>
      </w:r>
      <w:r w:rsidR="0056097C" w:rsidRPr="00D64FC5">
        <w:rPr>
          <w:rFonts w:ascii="Arial" w:hAnsi="Arial" w:cs="Arial"/>
          <w:b/>
          <w:bCs/>
          <w:color w:val="000000" w:themeColor="text1"/>
          <w:sz w:val="24"/>
          <w:szCs w:val="24"/>
        </w:rPr>
        <w:t>.</w:t>
      </w:r>
      <w:r w:rsidR="0056097C" w:rsidRPr="00D64FC5">
        <w:rPr>
          <w:rFonts w:ascii="Arial" w:hAnsi="Arial" w:cs="Arial"/>
          <w:b/>
          <w:bCs/>
          <w:color w:val="000000" w:themeColor="text1"/>
          <w:sz w:val="24"/>
          <w:szCs w:val="24"/>
        </w:rPr>
        <w:tab/>
      </w:r>
      <w:r w:rsidR="00763388" w:rsidRPr="00763388">
        <w:rPr>
          <w:rFonts w:ascii="Arial" w:hAnsi="Arial" w:cs="Arial"/>
          <w:b/>
          <w:bCs/>
          <w:color w:val="000000" w:themeColor="text1"/>
          <w:sz w:val="24"/>
          <w:szCs w:val="24"/>
          <w:u w:val="single"/>
        </w:rPr>
        <w:t>PROTECTION OF THE EMPLOYER’S PROPERTY AND INFORMATION</w:t>
      </w:r>
    </w:p>
    <w:p w14:paraId="55848ADB" w14:textId="77777777" w:rsidR="005B0E43" w:rsidRPr="00D64FC5" w:rsidRDefault="005B0E43" w:rsidP="0056097C">
      <w:pPr>
        <w:spacing w:line="360" w:lineRule="auto"/>
        <w:rPr>
          <w:rFonts w:ascii="Arial" w:hAnsi="Arial" w:cs="Arial"/>
          <w:color w:val="000000" w:themeColor="text1"/>
          <w:sz w:val="24"/>
          <w:szCs w:val="24"/>
        </w:rPr>
      </w:pPr>
    </w:p>
    <w:p w14:paraId="31A67799" w14:textId="702708BC" w:rsidR="0056097C" w:rsidRPr="00D64FC5" w:rsidRDefault="005B0E43" w:rsidP="00D64FC5">
      <w:pPr>
        <w:pStyle w:val="BodyText"/>
        <w:spacing w:line="360" w:lineRule="auto"/>
        <w:ind w:left="1134" w:hanging="1134"/>
        <w:rPr>
          <w:rFonts w:ascii="Arial" w:hAnsi="Arial" w:cs="Arial"/>
          <w:color w:val="000000" w:themeColor="text1"/>
          <w:sz w:val="24"/>
          <w:szCs w:val="24"/>
        </w:rPr>
      </w:pPr>
      <w:r w:rsidRPr="00D64FC5">
        <w:rPr>
          <w:rFonts w:ascii="Arial" w:hAnsi="Arial" w:cs="Arial"/>
          <w:color w:val="000000" w:themeColor="text1"/>
          <w:sz w:val="24"/>
          <w:szCs w:val="24"/>
        </w:rPr>
        <w:t>2</w:t>
      </w:r>
      <w:r w:rsidR="00440801">
        <w:rPr>
          <w:rFonts w:ascii="Arial" w:hAnsi="Arial" w:cs="Arial"/>
          <w:color w:val="000000" w:themeColor="text1"/>
          <w:sz w:val="24"/>
          <w:szCs w:val="24"/>
        </w:rPr>
        <w:t>5</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r>
      <w:r w:rsidR="0056097C" w:rsidRPr="00D64FC5">
        <w:rPr>
          <w:rFonts w:ascii="Arial" w:hAnsi="Arial" w:cs="Arial"/>
          <w:color w:val="000000" w:themeColor="text1"/>
          <w:sz w:val="24"/>
          <w:szCs w:val="24"/>
        </w:rPr>
        <w:t xml:space="preserve">The Parties agree that they will at all times ensure that the necessary procedures are in place whereby the intellectual property and other rights, privileges and interest of the </w:t>
      </w:r>
      <w:r w:rsidR="00F6366A" w:rsidRPr="00D64FC5">
        <w:rPr>
          <w:rFonts w:ascii="Arial" w:hAnsi="Arial" w:cs="Arial"/>
          <w:color w:val="000000" w:themeColor="text1"/>
          <w:sz w:val="24"/>
          <w:szCs w:val="24"/>
        </w:rPr>
        <w:t>Employer</w:t>
      </w:r>
      <w:r w:rsidR="0056097C" w:rsidRPr="00D64FC5">
        <w:rPr>
          <w:rFonts w:ascii="Arial" w:hAnsi="Arial" w:cs="Arial"/>
          <w:color w:val="000000" w:themeColor="text1"/>
          <w:sz w:val="24"/>
          <w:szCs w:val="24"/>
        </w:rPr>
        <w:t xml:space="preserve"> (nothing excluded) will at all times be properly safeguarded, managed and protected by whatever appropriate means, methods and procedures may be necessary or appropriate at the relevant time.</w:t>
      </w:r>
    </w:p>
    <w:p w14:paraId="5A46FFDF" w14:textId="24871720" w:rsidR="0056097C" w:rsidRDefault="0056097C" w:rsidP="0056097C">
      <w:pPr>
        <w:pStyle w:val="BodyText"/>
        <w:rPr>
          <w:rFonts w:ascii="Arial" w:hAnsi="Arial" w:cs="Arial"/>
          <w:color w:val="000000" w:themeColor="text1"/>
        </w:rPr>
      </w:pPr>
    </w:p>
    <w:p w14:paraId="6D8EDFCB" w14:textId="77777777" w:rsidR="00440801" w:rsidRPr="00D64FC5" w:rsidRDefault="00440801" w:rsidP="0056097C">
      <w:pPr>
        <w:pStyle w:val="BodyText"/>
        <w:rPr>
          <w:rFonts w:ascii="Arial" w:hAnsi="Arial" w:cs="Arial"/>
          <w:color w:val="000000" w:themeColor="text1"/>
        </w:rPr>
      </w:pPr>
    </w:p>
    <w:p w14:paraId="75F7E329" w14:textId="77777777" w:rsidR="003E7877" w:rsidRPr="00D64FC5" w:rsidRDefault="003E7877" w:rsidP="006950C7">
      <w:pPr>
        <w:jc w:val="left"/>
        <w:rPr>
          <w:rFonts w:ascii="Arial" w:hAnsi="Arial" w:cs="Arial"/>
          <w:b/>
          <w:bCs/>
          <w:color w:val="000000" w:themeColor="text1"/>
          <w:sz w:val="24"/>
          <w:szCs w:val="24"/>
        </w:rPr>
      </w:pPr>
      <w:r w:rsidRPr="00D64FC5">
        <w:rPr>
          <w:rFonts w:ascii="Arial" w:hAnsi="Arial" w:cs="Arial"/>
          <w:b/>
          <w:bCs/>
          <w:color w:val="000000" w:themeColor="text1"/>
          <w:sz w:val="24"/>
          <w:szCs w:val="24"/>
        </w:rPr>
        <w:t>DATED AND SIGNED AT …………….. ON ……………………2021</w:t>
      </w:r>
    </w:p>
    <w:p w14:paraId="44658350" w14:textId="77777777" w:rsidR="003E7877" w:rsidRPr="00D64FC5" w:rsidRDefault="003E7877" w:rsidP="006950C7">
      <w:pPr>
        <w:jc w:val="left"/>
        <w:rPr>
          <w:rFonts w:ascii="Arial" w:hAnsi="Arial" w:cs="Arial"/>
          <w:color w:val="000000" w:themeColor="text1"/>
          <w:sz w:val="24"/>
          <w:szCs w:val="24"/>
        </w:rPr>
      </w:pPr>
    </w:p>
    <w:p w14:paraId="06DC97A7" w14:textId="73D20D2F" w:rsidR="003E7877" w:rsidRDefault="003E7877" w:rsidP="006950C7">
      <w:pPr>
        <w:jc w:val="left"/>
        <w:rPr>
          <w:rFonts w:ascii="Arial" w:hAnsi="Arial" w:cs="Arial"/>
          <w:color w:val="000000" w:themeColor="text1"/>
          <w:sz w:val="24"/>
          <w:szCs w:val="24"/>
        </w:rPr>
      </w:pPr>
    </w:p>
    <w:p w14:paraId="5C50AC4C" w14:textId="1D2C5F4A" w:rsidR="00890100" w:rsidRDefault="00890100" w:rsidP="006950C7">
      <w:pPr>
        <w:jc w:val="left"/>
        <w:rPr>
          <w:rFonts w:ascii="Arial" w:hAnsi="Arial" w:cs="Arial"/>
          <w:color w:val="000000" w:themeColor="text1"/>
          <w:sz w:val="24"/>
          <w:szCs w:val="24"/>
        </w:rPr>
      </w:pPr>
    </w:p>
    <w:p w14:paraId="4A506D21" w14:textId="0A775D43" w:rsidR="00440801" w:rsidRDefault="00440801" w:rsidP="006950C7">
      <w:pPr>
        <w:jc w:val="left"/>
        <w:rPr>
          <w:rFonts w:ascii="Arial" w:hAnsi="Arial" w:cs="Arial"/>
          <w:color w:val="000000" w:themeColor="text1"/>
          <w:sz w:val="24"/>
          <w:szCs w:val="24"/>
        </w:rPr>
      </w:pPr>
    </w:p>
    <w:p w14:paraId="204197C0" w14:textId="77777777" w:rsidR="00440801" w:rsidRPr="00D64FC5" w:rsidRDefault="00440801" w:rsidP="006950C7">
      <w:pPr>
        <w:jc w:val="left"/>
        <w:rPr>
          <w:rFonts w:ascii="Arial" w:hAnsi="Arial" w:cs="Arial"/>
          <w:color w:val="000000" w:themeColor="text1"/>
          <w:sz w:val="24"/>
          <w:szCs w:val="24"/>
        </w:rPr>
      </w:pPr>
    </w:p>
    <w:p w14:paraId="68CE0D45" w14:textId="15C0A266" w:rsidR="003E7877" w:rsidRPr="00D64FC5" w:rsidRDefault="003E7877" w:rsidP="006950C7">
      <w:pPr>
        <w:jc w:val="left"/>
        <w:rPr>
          <w:rFonts w:ascii="Arial" w:hAnsi="Arial" w:cs="Arial"/>
          <w:color w:val="000000" w:themeColor="text1"/>
          <w:sz w:val="24"/>
          <w:szCs w:val="24"/>
        </w:rPr>
      </w:pPr>
      <w:r w:rsidRPr="00D64FC5">
        <w:rPr>
          <w:rFonts w:ascii="Arial" w:hAnsi="Arial" w:cs="Arial"/>
          <w:color w:val="000000" w:themeColor="text1"/>
          <w:sz w:val="24"/>
          <w:szCs w:val="24"/>
        </w:rPr>
        <w:t xml:space="preserve">____________________________       </w:t>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t>__________________</w:t>
      </w:r>
    </w:p>
    <w:p w14:paraId="1FACCEAC" w14:textId="4A59A912" w:rsidR="003E7877" w:rsidRPr="00D64FC5" w:rsidRDefault="003E7877" w:rsidP="006950C7">
      <w:pPr>
        <w:jc w:val="left"/>
        <w:rPr>
          <w:rFonts w:ascii="Arial" w:hAnsi="Arial" w:cs="Arial"/>
          <w:color w:val="000000" w:themeColor="text1"/>
          <w:sz w:val="24"/>
          <w:szCs w:val="24"/>
        </w:rPr>
      </w:pPr>
      <w:r w:rsidRPr="00D64FC5">
        <w:rPr>
          <w:rFonts w:ascii="Arial" w:hAnsi="Arial" w:cs="Arial"/>
          <w:color w:val="000000" w:themeColor="text1"/>
          <w:sz w:val="24"/>
          <w:szCs w:val="24"/>
        </w:rPr>
        <w:t>For and on behalf of the Employer</w:t>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t>1. Witness</w:t>
      </w:r>
    </w:p>
    <w:p w14:paraId="2FC12D8A" w14:textId="1C0FF918" w:rsidR="003E7877" w:rsidRPr="00D64FC5" w:rsidRDefault="003E7877" w:rsidP="006950C7">
      <w:pPr>
        <w:jc w:val="left"/>
        <w:rPr>
          <w:rFonts w:ascii="Arial" w:hAnsi="Arial" w:cs="Arial"/>
          <w:color w:val="000000" w:themeColor="text1"/>
          <w:sz w:val="24"/>
          <w:szCs w:val="24"/>
        </w:rPr>
      </w:pPr>
      <w:r w:rsidRPr="00D64FC5">
        <w:rPr>
          <w:rFonts w:ascii="Arial" w:hAnsi="Arial" w:cs="Arial"/>
          <w:color w:val="000000" w:themeColor="text1"/>
          <w:sz w:val="24"/>
          <w:szCs w:val="24"/>
        </w:rPr>
        <w:t>Full names:</w:t>
      </w:r>
    </w:p>
    <w:p w14:paraId="2BD3D188" w14:textId="1DEED2ED" w:rsidR="00F17072" w:rsidRDefault="00F17072" w:rsidP="006950C7">
      <w:pPr>
        <w:jc w:val="left"/>
        <w:rPr>
          <w:rFonts w:ascii="Arial" w:hAnsi="Arial" w:cs="Arial"/>
          <w:color w:val="000000" w:themeColor="text1"/>
          <w:sz w:val="24"/>
          <w:szCs w:val="24"/>
        </w:rPr>
      </w:pPr>
    </w:p>
    <w:p w14:paraId="6E1E967A" w14:textId="77777777" w:rsidR="00890100" w:rsidRPr="00D64FC5" w:rsidRDefault="00890100" w:rsidP="006950C7">
      <w:pPr>
        <w:jc w:val="left"/>
        <w:rPr>
          <w:rFonts w:ascii="Arial" w:hAnsi="Arial" w:cs="Arial"/>
          <w:color w:val="000000" w:themeColor="text1"/>
          <w:sz w:val="24"/>
          <w:szCs w:val="24"/>
        </w:rPr>
      </w:pPr>
    </w:p>
    <w:p w14:paraId="1EB194C1" w14:textId="79728E6F" w:rsidR="003E7877" w:rsidRPr="00D64FC5" w:rsidRDefault="001F1B10" w:rsidP="006950C7">
      <w:pPr>
        <w:jc w:val="left"/>
        <w:rPr>
          <w:rFonts w:ascii="Arial" w:hAnsi="Arial" w:cs="Arial"/>
          <w:color w:val="000000" w:themeColor="text1"/>
          <w:sz w:val="24"/>
          <w:szCs w:val="24"/>
        </w:rPr>
      </w:pP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t>__________________</w:t>
      </w:r>
    </w:p>
    <w:p w14:paraId="7F7F993D" w14:textId="291ACBDD" w:rsidR="00F17072" w:rsidRPr="00D64FC5" w:rsidRDefault="001F1B10" w:rsidP="006950C7">
      <w:pPr>
        <w:jc w:val="left"/>
        <w:rPr>
          <w:rFonts w:ascii="Arial" w:hAnsi="Arial" w:cs="Arial"/>
          <w:color w:val="000000" w:themeColor="text1"/>
          <w:sz w:val="24"/>
          <w:szCs w:val="24"/>
        </w:rPr>
      </w:pP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t>2. Witness</w:t>
      </w:r>
    </w:p>
    <w:p w14:paraId="2E68FB93" w14:textId="0C880947" w:rsidR="00F17072" w:rsidRPr="00D64FC5" w:rsidRDefault="00F17072" w:rsidP="006950C7">
      <w:pPr>
        <w:jc w:val="left"/>
        <w:rPr>
          <w:rFonts w:ascii="Arial" w:hAnsi="Arial" w:cs="Arial"/>
          <w:color w:val="000000" w:themeColor="text1"/>
          <w:sz w:val="24"/>
          <w:szCs w:val="24"/>
        </w:rPr>
      </w:pPr>
    </w:p>
    <w:p w14:paraId="59D89839" w14:textId="5127A2F8" w:rsidR="00F17072" w:rsidRDefault="00F17072" w:rsidP="006950C7">
      <w:pPr>
        <w:jc w:val="left"/>
        <w:rPr>
          <w:rFonts w:ascii="Arial" w:hAnsi="Arial" w:cs="Arial"/>
          <w:color w:val="000000" w:themeColor="text1"/>
          <w:sz w:val="24"/>
          <w:szCs w:val="24"/>
        </w:rPr>
      </w:pPr>
    </w:p>
    <w:p w14:paraId="78A3F562" w14:textId="4509A304" w:rsidR="00890100" w:rsidRDefault="00890100" w:rsidP="006950C7">
      <w:pPr>
        <w:jc w:val="left"/>
        <w:rPr>
          <w:rFonts w:ascii="Arial" w:hAnsi="Arial" w:cs="Arial"/>
          <w:color w:val="000000" w:themeColor="text1"/>
          <w:sz w:val="24"/>
          <w:szCs w:val="24"/>
        </w:rPr>
      </w:pPr>
    </w:p>
    <w:p w14:paraId="1DBFB862" w14:textId="5F11389A" w:rsidR="00890100" w:rsidRDefault="00890100" w:rsidP="006950C7">
      <w:pPr>
        <w:jc w:val="left"/>
        <w:rPr>
          <w:rFonts w:ascii="Arial" w:hAnsi="Arial" w:cs="Arial"/>
          <w:color w:val="000000" w:themeColor="text1"/>
          <w:sz w:val="24"/>
          <w:szCs w:val="24"/>
        </w:rPr>
      </w:pPr>
    </w:p>
    <w:p w14:paraId="32B56435" w14:textId="77777777" w:rsidR="00890100" w:rsidRPr="00D64FC5" w:rsidRDefault="00890100" w:rsidP="006950C7">
      <w:pPr>
        <w:jc w:val="left"/>
        <w:rPr>
          <w:rFonts w:ascii="Arial" w:hAnsi="Arial" w:cs="Arial"/>
          <w:color w:val="000000" w:themeColor="text1"/>
          <w:sz w:val="24"/>
          <w:szCs w:val="24"/>
        </w:rPr>
      </w:pPr>
    </w:p>
    <w:p w14:paraId="69A6D99D" w14:textId="7159BA5F" w:rsidR="003E7877" w:rsidRPr="00D64FC5" w:rsidRDefault="003E7877" w:rsidP="006950C7">
      <w:pPr>
        <w:jc w:val="left"/>
        <w:rPr>
          <w:rFonts w:ascii="Arial" w:hAnsi="Arial" w:cs="Arial"/>
          <w:color w:val="000000" w:themeColor="text1"/>
          <w:sz w:val="24"/>
          <w:szCs w:val="24"/>
        </w:rPr>
      </w:pPr>
      <w:r w:rsidRPr="00D64FC5">
        <w:rPr>
          <w:rFonts w:ascii="Arial" w:hAnsi="Arial" w:cs="Arial"/>
          <w:color w:val="000000" w:themeColor="text1"/>
          <w:sz w:val="24"/>
          <w:szCs w:val="24"/>
        </w:rPr>
        <w:t>____________________________</w:t>
      </w:r>
      <w:r w:rsidR="001F1B10" w:rsidRPr="00D64FC5">
        <w:rPr>
          <w:rFonts w:ascii="Arial" w:hAnsi="Arial" w:cs="Arial"/>
          <w:color w:val="000000" w:themeColor="text1"/>
          <w:sz w:val="24"/>
          <w:szCs w:val="24"/>
        </w:rPr>
        <w:tab/>
      </w:r>
      <w:r w:rsidR="001F1B10" w:rsidRPr="00D64FC5">
        <w:rPr>
          <w:rFonts w:ascii="Arial" w:hAnsi="Arial" w:cs="Arial"/>
          <w:color w:val="000000" w:themeColor="text1"/>
          <w:sz w:val="24"/>
          <w:szCs w:val="24"/>
        </w:rPr>
        <w:tab/>
      </w:r>
      <w:r w:rsidR="001F1B10" w:rsidRPr="00D64FC5">
        <w:rPr>
          <w:rFonts w:ascii="Arial" w:hAnsi="Arial" w:cs="Arial"/>
          <w:color w:val="000000" w:themeColor="text1"/>
          <w:sz w:val="24"/>
          <w:szCs w:val="24"/>
        </w:rPr>
        <w:tab/>
      </w:r>
      <w:r w:rsidR="001F1B10" w:rsidRPr="00D64FC5">
        <w:rPr>
          <w:rFonts w:ascii="Arial" w:hAnsi="Arial" w:cs="Arial"/>
          <w:color w:val="000000" w:themeColor="text1"/>
          <w:sz w:val="24"/>
          <w:szCs w:val="24"/>
        </w:rPr>
        <w:tab/>
      </w:r>
      <w:r w:rsidR="001F1B10" w:rsidRPr="00D64FC5">
        <w:rPr>
          <w:rFonts w:ascii="Arial" w:hAnsi="Arial" w:cs="Arial"/>
          <w:color w:val="000000" w:themeColor="text1"/>
          <w:sz w:val="24"/>
          <w:szCs w:val="24"/>
        </w:rPr>
        <w:tab/>
        <w:t>__________________</w:t>
      </w:r>
    </w:p>
    <w:p w14:paraId="4CF8A809" w14:textId="2D65EA0D" w:rsidR="003E7877" w:rsidRPr="00D64FC5" w:rsidRDefault="003E7877" w:rsidP="006950C7">
      <w:pPr>
        <w:jc w:val="left"/>
        <w:rPr>
          <w:rFonts w:ascii="Arial" w:hAnsi="Arial" w:cs="Arial"/>
          <w:color w:val="000000" w:themeColor="text1"/>
          <w:sz w:val="24"/>
          <w:szCs w:val="24"/>
        </w:rPr>
      </w:pPr>
      <w:r w:rsidRPr="00D64FC5">
        <w:rPr>
          <w:rFonts w:ascii="Arial" w:hAnsi="Arial" w:cs="Arial"/>
          <w:color w:val="000000" w:themeColor="text1"/>
          <w:sz w:val="24"/>
          <w:szCs w:val="24"/>
        </w:rPr>
        <w:t>For and on behalf of the Contractor</w:t>
      </w:r>
      <w:r w:rsidR="001F1B10" w:rsidRPr="00D64FC5">
        <w:rPr>
          <w:rFonts w:ascii="Arial" w:hAnsi="Arial" w:cs="Arial"/>
          <w:color w:val="000000" w:themeColor="text1"/>
          <w:sz w:val="24"/>
          <w:szCs w:val="24"/>
        </w:rPr>
        <w:tab/>
      </w:r>
      <w:r w:rsidR="001F1B10" w:rsidRPr="00D64FC5">
        <w:rPr>
          <w:rFonts w:ascii="Arial" w:hAnsi="Arial" w:cs="Arial"/>
          <w:color w:val="000000" w:themeColor="text1"/>
          <w:sz w:val="24"/>
          <w:szCs w:val="24"/>
        </w:rPr>
        <w:tab/>
      </w:r>
      <w:r w:rsidR="001F1B10" w:rsidRPr="00D64FC5">
        <w:rPr>
          <w:rFonts w:ascii="Arial" w:hAnsi="Arial" w:cs="Arial"/>
          <w:color w:val="000000" w:themeColor="text1"/>
          <w:sz w:val="24"/>
          <w:szCs w:val="24"/>
        </w:rPr>
        <w:tab/>
      </w:r>
      <w:r w:rsidR="001F1B10" w:rsidRPr="00D64FC5">
        <w:rPr>
          <w:rFonts w:ascii="Arial" w:hAnsi="Arial" w:cs="Arial"/>
          <w:color w:val="000000" w:themeColor="text1"/>
          <w:sz w:val="24"/>
          <w:szCs w:val="24"/>
        </w:rPr>
        <w:tab/>
      </w:r>
      <w:r w:rsidR="001F1B10" w:rsidRPr="00D64FC5">
        <w:rPr>
          <w:rFonts w:ascii="Arial" w:hAnsi="Arial" w:cs="Arial"/>
          <w:color w:val="000000" w:themeColor="text1"/>
          <w:sz w:val="24"/>
          <w:szCs w:val="24"/>
        </w:rPr>
        <w:tab/>
        <w:t>1. Witness</w:t>
      </w:r>
    </w:p>
    <w:p w14:paraId="79E6D9F3" w14:textId="77777777" w:rsidR="00F17072" w:rsidRPr="00D64FC5" w:rsidRDefault="003E7877" w:rsidP="006950C7">
      <w:pPr>
        <w:jc w:val="left"/>
        <w:rPr>
          <w:rFonts w:ascii="Arial" w:hAnsi="Arial" w:cs="Arial"/>
          <w:color w:val="000000" w:themeColor="text1"/>
          <w:sz w:val="24"/>
          <w:szCs w:val="24"/>
        </w:rPr>
      </w:pPr>
      <w:r w:rsidRPr="00D64FC5">
        <w:rPr>
          <w:rFonts w:ascii="Arial" w:hAnsi="Arial" w:cs="Arial"/>
          <w:color w:val="000000" w:themeColor="text1"/>
          <w:sz w:val="24"/>
          <w:szCs w:val="24"/>
        </w:rPr>
        <w:t>Full names:</w:t>
      </w:r>
    </w:p>
    <w:p w14:paraId="02E408A2" w14:textId="77777777" w:rsidR="00F17072" w:rsidRPr="00D64FC5" w:rsidRDefault="00F17072" w:rsidP="006950C7">
      <w:pPr>
        <w:jc w:val="left"/>
        <w:rPr>
          <w:rFonts w:ascii="Arial" w:hAnsi="Arial" w:cs="Arial"/>
          <w:color w:val="000000" w:themeColor="text1"/>
          <w:sz w:val="24"/>
          <w:szCs w:val="24"/>
        </w:rPr>
      </w:pP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t>__________________</w:t>
      </w:r>
    </w:p>
    <w:p w14:paraId="3D65004C" w14:textId="1F842393" w:rsidR="006950C7" w:rsidRPr="00D64FC5" w:rsidRDefault="00F17072" w:rsidP="006950C7">
      <w:pPr>
        <w:jc w:val="left"/>
        <w:rPr>
          <w:rFonts w:ascii="Arial" w:hAnsi="Arial" w:cs="Arial"/>
          <w:color w:val="000000" w:themeColor="text1"/>
          <w:sz w:val="24"/>
          <w:szCs w:val="24"/>
        </w:rPr>
      </w:pP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r w:rsidRPr="00D64FC5">
        <w:rPr>
          <w:rFonts w:ascii="Arial" w:hAnsi="Arial" w:cs="Arial"/>
          <w:color w:val="000000" w:themeColor="text1"/>
          <w:sz w:val="24"/>
          <w:szCs w:val="24"/>
        </w:rPr>
        <w:tab/>
        <w:t>2. Witness</w:t>
      </w:r>
      <w:r w:rsidR="006950C7" w:rsidRPr="00D64FC5">
        <w:rPr>
          <w:rFonts w:ascii="Arial" w:hAnsi="Arial" w:cs="Arial"/>
          <w:color w:val="000000" w:themeColor="text1"/>
          <w:sz w:val="24"/>
          <w:szCs w:val="24"/>
        </w:rPr>
        <w:br w:type="page"/>
      </w:r>
    </w:p>
    <w:p w14:paraId="30A211D9"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lastRenderedPageBreak/>
        <w:t>APPENDIX I</w:t>
      </w:r>
    </w:p>
    <w:p w14:paraId="54936CF3"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36C797AF" w14:textId="77777777" w:rsidR="00052558" w:rsidRPr="00D64FC5" w:rsidRDefault="00052558" w:rsidP="00D64FC5">
      <w:pPr>
        <w:spacing w:after="120" w:line="360" w:lineRule="auto"/>
        <w:ind w:left="810" w:hanging="810"/>
        <w:rPr>
          <w:rFonts w:ascii="Arial" w:hAnsi="Arial" w:cs="Arial"/>
          <w:b/>
          <w:bCs/>
          <w:color w:val="000000" w:themeColor="text1"/>
          <w:sz w:val="24"/>
          <w:szCs w:val="24"/>
        </w:rPr>
      </w:pPr>
      <w:r w:rsidRPr="00D64FC5">
        <w:rPr>
          <w:rFonts w:ascii="Arial" w:hAnsi="Arial" w:cs="Arial"/>
          <w:b/>
          <w:bCs/>
          <w:color w:val="000000" w:themeColor="text1"/>
          <w:sz w:val="24"/>
          <w:szCs w:val="24"/>
        </w:rPr>
        <w:t>Dispute Avoidance/Adjudication Agreement</w:t>
      </w:r>
    </w:p>
    <w:p w14:paraId="2212D7DD" w14:textId="77777777" w:rsidR="00052558" w:rsidRPr="00D64FC5" w:rsidRDefault="00052558" w:rsidP="00D64FC5">
      <w:pPr>
        <w:spacing w:after="120" w:line="360" w:lineRule="auto"/>
        <w:ind w:left="810" w:hanging="810"/>
        <w:rPr>
          <w:rFonts w:ascii="Arial" w:hAnsi="Arial" w:cs="Arial"/>
          <w:b/>
          <w:bCs/>
          <w:color w:val="000000" w:themeColor="text1"/>
          <w:sz w:val="24"/>
          <w:szCs w:val="24"/>
        </w:rPr>
      </w:pPr>
    </w:p>
    <w:p w14:paraId="47EFF11B" w14:textId="77777777" w:rsidR="00052558" w:rsidRPr="00D64FC5" w:rsidRDefault="00052558" w:rsidP="00D64FC5">
      <w:pPr>
        <w:spacing w:after="120" w:line="360" w:lineRule="auto"/>
        <w:ind w:left="810" w:hanging="810"/>
        <w:rPr>
          <w:rFonts w:ascii="Arial" w:hAnsi="Arial" w:cs="Arial"/>
          <w:b/>
          <w:bCs/>
          <w:color w:val="000000" w:themeColor="text1"/>
          <w:sz w:val="24"/>
          <w:szCs w:val="24"/>
        </w:rPr>
      </w:pPr>
      <w:r w:rsidRPr="00D64FC5">
        <w:rPr>
          <w:rFonts w:ascii="Arial" w:hAnsi="Arial" w:cs="Arial"/>
          <w:b/>
          <w:bCs/>
          <w:color w:val="000000" w:themeColor="text1"/>
          <w:sz w:val="24"/>
          <w:szCs w:val="24"/>
        </w:rPr>
        <w:t>1.</w:t>
      </w:r>
      <w:r w:rsidRPr="00D64FC5">
        <w:rPr>
          <w:rFonts w:ascii="Arial" w:hAnsi="Arial" w:cs="Arial"/>
          <w:b/>
          <w:bCs/>
          <w:color w:val="000000" w:themeColor="text1"/>
          <w:sz w:val="24"/>
          <w:szCs w:val="24"/>
        </w:rPr>
        <w:tab/>
        <w:t>Definitions</w:t>
      </w:r>
    </w:p>
    <w:p w14:paraId="5B017F02"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637266A3" w14:textId="20DA26DF"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1.1 </w:t>
      </w:r>
      <w:r w:rsidRPr="00D64FC5">
        <w:rPr>
          <w:rFonts w:ascii="Arial" w:hAnsi="Arial" w:cs="Arial"/>
          <w:color w:val="000000" w:themeColor="text1"/>
          <w:sz w:val="24"/>
          <w:szCs w:val="24"/>
        </w:rPr>
        <w:tab/>
        <w:t>"General Conditions or Dispute Avoidance/Adjudication Agreement "or "GCs" means this document entitled "General Conditions of Dispute Avoidance/Adjudication Agreement.</w:t>
      </w:r>
    </w:p>
    <w:p w14:paraId="36D85F2C"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25C7DA4D"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1.2 </w:t>
      </w:r>
      <w:r w:rsidRPr="00D64FC5">
        <w:rPr>
          <w:rFonts w:ascii="Arial" w:hAnsi="Arial" w:cs="Arial"/>
          <w:color w:val="000000" w:themeColor="text1"/>
          <w:sz w:val="24"/>
          <w:szCs w:val="24"/>
        </w:rPr>
        <w:tab/>
        <w:t>In the DAA Agreement (as defined below) and in the GCs, words and expressions which are not otherwise defined shall have the meanings assigned to them in the Contract (as defined in the DAA Agreement).</w:t>
      </w:r>
    </w:p>
    <w:p w14:paraId="7F0E821A"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6AA2203F"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1.3 </w:t>
      </w:r>
      <w:r w:rsidRPr="00D64FC5">
        <w:rPr>
          <w:rFonts w:ascii="Arial" w:hAnsi="Arial" w:cs="Arial"/>
          <w:color w:val="000000" w:themeColor="text1"/>
          <w:sz w:val="24"/>
          <w:szCs w:val="24"/>
        </w:rPr>
        <w:tab/>
        <w:t>"Dispute Avoidance/Adjudication Agreement" or "DAA Agreement" means a tripartite agreement by and between:</w:t>
      </w:r>
    </w:p>
    <w:p w14:paraId="68BBF404"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ab/>
      </w:r>
    </w:p>
    <w:p w14:paraId="0D8D2336"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1.3.1</w:t>
      </w:r>
      <w:r w:rsidRPr="00D64FC5">
        <w:rPr>
          <w:rFonts w:ascii="Arial" w:hAnsi="Arial" w:cs="Arial"/>
          <w:color w:val="000000" w:themeColor="text1"/>
          <w:sz w:val="24"/>
          <w:szCs w:val="24"/>
        </w:rPr>
        <w:tab/>
        <w:t>the Employer;</w:t>
      </w:r>
    </w:p>
    <w:p w14:paraId="7A8C755A"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797EFA5F"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1.3.2</w:t>
      </w:r>
      <w:r w:rsidRPr="00D64FC5">
        <w:rPr>
          <w:rFonts w:ascii="Arial" w:hAnsi="Arial" w:cs="Arial"/>
          <w:color w:val="000000" w:themeColor="text1"/>
          <w:sz w:val="24"/>
          <w:szCs w:val="24"/>
        </w:rPr>
        <w:tab/>
        <w:t>the Contractor; and</w:t>
      </w:r>
    </w:p>
    <w:p w14:paraId="1758184F"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29A943AD"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1.3.3</w:t>
      </w:r>
      <w:r w:rsidRPr="00D64FC5">
        <w:rPr>
          <w:rFonts w:ascii="Arial" w:hAnsi="Arial" w:cs="Arial"/>
          <w:color w:val="000000" w:themeColor="text1"/>
          <w:sz w:val="24"/>
          <w:szCs w:val="24"/>
        </w:rPr>
        <w:tab/>
        <w:t>the DAAB Member who is defined in the DAA Agreement as being either:</w:t>
      </w:r>
    </w:p>
    <w:p w14:paraId="5D96076E"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5FA80104" w14:textId="77777777" w:rsidR="00052558" w:rsidRPr="00D64FC5" w:rsidRDefault="00052558" w:rsidP="00D64FC5">
      <w:pPr>
        <w:spacing w:after="120" w:line="360" w:lineRule="auto"/>
        <w:ind w:left="2977" w:hanging="1276"/>
        <w:rPr>
          <w:rFonts w:ascii="Arial" w:hAnsi="Arial" w:cs="Arial"/>
          <w:color w:val="000000" w:themeColor="text1"/>
          <w:sz w:val="24"/>
          <w:szCs w:val="24"/>
        </w:rPr>
      </w:pPr>
      <w:r w:rsidRPr="00D64FC5">
        <w:rPr>
          <w:rFonts w:ascii="Arial" w:hAnsi="Arial" w:cs="Arial"/>
          <w:color w:val="000000" w:themeColor="text1"/>
          <w:sz w:val="24"/>
          <w:szCs w:val="24"/>
        </w:rPr>
        <w:t>1.3.3.1</w:t>
      </w:r>
      <w:r w:rsidRPr="00D64FC5">
        <w:rPr>
          <w:rFonts w:ascii="Arial" w:hAnsi="Arial" w:cs="Arial"/>
          <w:color w:val="000000" w:themeColor="text1"/>
          <w:sz w:val="24"/>
          <w:szCs w:val="24"/>
        </w:rPr>
        <w:tab/>
        <w:t>the sole member of the DAAB, or</w:t>
      </w:r>
    </w:p>
    <w:p w14:paraId="4B3BF289" w14:textId="77777777" w:rsidR="00052558" w:rsidRPr="00D64FC5" w:rsidRDefault="00052558" w:rsidP="00D64FC5">
      <w:pPr>
        <w:spacing w:after="120" w:line="360" w:lineRule="auto"/>
        <w:ind w:left="2977" w:hanging="1276"/>
        <w:rPr>
          <w:rFonts w:ascii="Arial" w:hAnsi="Arial" w:cs="Arial"/>
          <w:color w:val="000000" w:themeColor="text1"/>
          <w:sz w:val="24"/>
          <w:szCs w:val="24"/>
        </w:rPr>
      </w:pPr>
    </w:p>
    <w:p w14:paraId="55D443D1" w14:textId="77777777" w:rsidR="00052558" w:rsidRPr="00D64FC5" w:rsidRDefault="00052558" w:rsidP="00D64FC5">
      <w:pPr>
        <w:spacing w:after="120" w:line="360" w:lineRule="auto"/>
        <w:ind w:left="2977" w:hanging="1276"/>
        <w:rPr>
          <w:rFonts w:ascii="Arial" w:hAnsi="Arial" w:cs="Arial"/>
          <w:color w:val="000000" w:themeColor="text1"/>
          <w:sz w:val="24"/>
          <w:szCs w:val="24"/>
        </w:rPr>
      </w:pPr>
      <w:r w:rsidRPr="00D64FC5">
        <w:rPr>
          <w:rFonts w:ascii="Arial" w:hAnsi="Arial" w:cs="Arial"/>
          <w:color w:val="000000" w:themeColor="text1"/>
          <w:sz w:val="24"/>
          <w:szCs w:val="24"/>
        </w:rPr>
        <w:t>1.3.3.2</w:t>
      </w:r>
      <w:r w:rsidRPr="00D64FC5">
        <w:rPr>
          <w:rFonts w:ascii="Arial" w:hAnsi="Arial" w:cs="Arial"/>
          <w:color w:val="000000" w:themeColor="text1"/>
          <w:sz w:val="24"/>
          <w:szCs w:val="24"/>
        </w:rPr>
        <w:tab/>
        <w:t>one of the three members (or the chairman) of the DAAB.</w:t>
      </w:r>
    </w:p>
    <w:p w14:paraId="4B3A7ECB" w14:textId="77777777" w:rsidR="00052558" w:rsidRPr="00D64FC5" w:rsidRDefault="00052558" w:rsidP="00D64FC5">
      <w:pPr>
        <w:spacing w:after="120" w:line="360" w:lineRule="auto"/>
        <w:ind w:left="2127" w:hanging="1276"/>
        <w:rPr>
          <w:rFonts w:ascii="Arial" w:hAnsi="Arial" w:cs="Arial"/>
          <w:color w:val="000000" w:themeColor="text1"/>
          <w:sz w:val="24"/>
          <w:szCs w:val="24"/>
        </w:rPr>
      </w:pPr>
    </w:p>
    <w:p w14:paraId="1E1F11BB" w14:textId="3A02ECBD"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lastRenderedPageBreak/>
        <w:t xml:space="preserve">1.4 </w:t>
      </w:r>
      <w:r w:rsidRPr="00D64FC5">
        <w:rPr>
          <w:rFonts w:ascii="Arial" w:hAnsi="Arial" w:cs="Arial"/>
          <w:color w:val="000000" w:themeColor="text1"/>
          <w:sz w:val="24"/>
          <w:szCs w:val="24"/>
        </w:rPr>
        <w:tab/>
        <w:t>"DAAB's Activities" means the activities carried out by the DAAB in accordance with the Contract and the GCs, including all</w:t>
      </w:r>
      <w:r w:rsidR="0085520B">
        <w:rPr>
          <w:rFonts w:ascii="Arial" w:hAnsi="Arial" w:cs="Arial"/>
          <w:color w:val="000000" w:themeColor="text1"/>
          <w:sz w:val="24"/>
          <w:szCs w:val="24"/>
        </w:rPr>
        <w:t>,</w:t>
      </w:r>
      <w:r w:rsidRPr="00D64FC5">
        <w:rPr>
          <w:rFonts w:ascii="Arial" w:hAnsi="Arial" w:cs="Arial"/>
          <w:color w:val="000000" w:themeColor="text1"/>
          <w:sz w:val="24"/>
          <w:szCs w:val="24"/>
        </w:rPr>
        <w:t xml:space="preserve"> meetings (Including meetings and/or discussions between the DAAB members in the case of a three-member DAAB), </w:t>
      </w:r>
      <w:r w:rsidR="009045EA" w:rsidRPr="00D64FC5">
        <w:rPr>
          <w:rFonts w:ascii="Arial" w:hAnsi="Arial" w:cs="Arial"/>
          <w:color w:val="000000" w:themeColor="text1"/>
          <w:sz w:val="24"/>
          <w:szCs w:val="24"/>
        </w:rPr>
        <w:t>Site(s)</w:t>
      </w:r>
      <w:r w:rsidRPr="00D64FC5">
        <w:rPr>
          <w:rFonts w:ascii="Arial" w:hAnsi="Arial" w:cs="Arial"/>
          <w:color w:val="000000" w:themeColor="text1"/>
          <w:sz w:val="24"/>
          <w:szCs w:val="24"/>
        </w:rPr>
        <w:t xml:space="preserve"> visits, hearings and decisions.</w:t>
      </w:r>
    </w:p>
    <w:p w14:paraId="28F80090"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33514533" w14:textId="2B10DCCD" w:rsidR="00052558" w:rsidRPr="00D64FC5" w:rsidRDefault="00052558" w:rsidP="0085520B">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1.5 </w:t>
      </w:r>
      <w:r w:rsidRPr="00D64FC5">
        <w:rPr>
          <w:rFonts w:ascii="Arial" w:hAnsi="Arial" w:cs="Arial"/>
          <w:color w:val="000000" w:themeColor="text1"/>
          <w:sz w:val="24"/>
          <w:szCs w:val="24"/>
        </w:rPr>
        <w:tab/>
        <w:t>"DAAB Rules" means the document entitled "DAAB Procedural Rules"</w:t>
      </w:r>
      <w:r w:rsidR="005600ED"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which are annexed to, and form part of, the GCs.</w:t>
      </w:r>
    </w:p>
    <w:p w14:paraId="4FD8968F"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4314CE68" w14:textId="260A4395"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1.</w:t>
      </w:r>
      <w:r w:rsidR="001D508C" w:rsidRPr="00D64FC5">
        <w:rPr>
          <w:rFonts w:ascii="Arial" w:hAnsi="Arial" w:cs="Arial"/>
          <w:color w:val="000000" w:themeColor="text1"/>
          <w:sz w:val="24"/>
          <w:szCs w:val="24"/>
        </w:rPr>
        <w:t>6</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"Term of the DAAB" means the period starting on the Effective Date (as defined in Sub-Clause 2.1 below) and finishing on the date that the term of the DAAB expires in accordance with Sub-Clause 21.1 [Constitution of the DAAB] of the Conditions of Contract.</w:t>
      </w:r>
    </w:p>
    <w:p w14:paraId="103F392F"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64818BE6" w14:textId="5B51EF4D"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1.</w:t>
      </w:r>
      <w:r w:rsidR="001D508C" w:rsidRPr="00D64FC5">
        <w:rPr>
          <w:rFonts w:ascii="Arial" w:hAnsi="Arial" w:cs="Arial"/>
          <w:color w:val="000000" w:themeColor="text1"/>
          <w:sz w:val="24"/>
          <w:szCs w:val="24"/>
        </w:rPr>
        <w:t>7</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 xml:space="preserve">"Notification" means a </w:t>
      </w:r>
      <w:r w:rsidR="00EB387A" w:rsidRPr="00D64FC5">
        <w:rPr>
          <w:rFonts w:ascii="Arial" w:hAnsi="Arial" w:cs="Arial"/>
          <w:color w:val="000000" w:themeColor="text1"/>
          <w:sz w:val="24"/>
          <w:szCs w:val="24"/>
        </w:rPr>
        <w:t xml:space="preserve">Notice </w:t>
      </w:r>
      <w:r w:rsidRPr="00D64FC5">
        <w:rPr>
          <w:rFonts w:ascii="Arial" w:hAnsi="Arial" w:cs="Arial"/>
          <w:color w:val="000000" w:themeColor="text1"/>
          <w:sz w:val="24"/>
          <w:szCs w:val="24"/>
        </w:rPr>
        <w:t>in writing given under the GCs, which shall be:</w:t>
      </w:r>
    </w:p>
    <w:p w14:paraId="58E0EFDD"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485ECE0C" w14:textId="12E0A27B"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1.</w:t>
      </w:r>
      <w:r w:rsidR="001D508C" w:rsidRPr="00D64FC5">
        <w:rPr>
          <w:rFonts w:ascii="Arial" w:hAnsi="Arial" w:cs="Arial"/>
          <w:color w:val="000000" w:themeColor="text1"/>
          <w:sz w:val="24"/>
          <w:szCs w:val="24"/>
        </w:rPr>
        <w:t>7</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r>
    </w:p>
    <w:p w14:paraId="78137740"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1DD2CABD" w14:textId="1C73020D" w:rsidR="00052558" w:rsidRPr="00D64FC5" w:rsidRDefault="00052558"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w:t>
      </w:r>
      <w:r w:rsidR="001D508C" w:rsidRPr="00D64FC5">
        <w:rPr>
          <w:rFonts w:ascii="Arial" w:hAnsi="Arial" w:cs="Arial"/>
          <w:color w:val="000000" w:themeColor="text1"/>
          <w:sz w:val="24"/>
          <w:szCs w:val="24"/>
        </w:rPr>
        <w:t>7</w:t>
      </w:r>
      <w:r w:rsidRPr="00D64FC5">
        <w:rPr>
          <w:rFonts w:ascii="Arial" w:hAnsi="Arial" w:cs="Arial"/>
          <w:color w:val="000000" w:themeColor="text1"/>
          <w:sz w:val="24"/>
          <w:szCs w:val="24"/>
        </w:rPr>
        <w:t>.1.1</w:t>
      </w:r>
      <w:r w:rsidRPr="00D64FC5">
        <w:rPr>
          <w:rFonts w:ascii="Arial" w:hAnsi="Arial" w:cs="Arial"/>
          <w:color w:val="000000" w:themeColor="text1"/>
          <w:sz w:val="24"/>
          <w:szCs w:val="24"/>
        </w:rPr>
        <w:tab/>
        <w:t>a paper-original signed by the DAAB Member or the authorised representative of the Contractor or of the Employer (as the case may be); or</w:t>
      </w:r>
    </w:p>
    <w:p w14:paraId="3AB86B22" w14:textId="77777777" w:rsidR="00052558" w:rsidRPr="00D64FC5" w:rsidRDefault="00052558" w:rsidP="00D64FC5">
      <w:pPr>
        <w:spacing w:after="120" w:line="360" w:lineRule="auto"/>
        <w:ind w:left="2127" w:hanging="1276"/>
        <w:rPr>
          <w:rFonts w:ascii="Arial" w:hAnsi="Arial" w:cs="Arial"/>
          <w:color w:val="000000" w:themeColor="text1"/>
          <w:sz w:val="24"/>
          <w:szCs w:val="24"/>
        </w:rPr>
      </w:pPr>
    </w:p>
    <w:p w14:paraId="4FF2D337" w14:textId="5C077136" w:rsidR="00052558" w:rsidRPr="00D64FC5" w:rsidRDefault="00052558"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w:t>
      </w:r>
      <w:r w:rsidR="001D508C" w:rsidRPr="00D64FC5">
        <w:rPr>
          <w:rFonts w:ascii="Arial" w:hAnsi="Arial" w:cs="Arial"/>
          <w:color w:val="000000" w:themeColor="text1"/>
          <w:sz w:val="24"/>
          <w:szCs w:val="24"/>
        </w:rPr>
        <w:t>7</w:t>
      </w:r>
      <w:r w:rsidRPr="00D64FC5">
        <w:rPr>
          <w:rFonts w:ascii="Arial" w:hAnsi="Arial" w:cs="Arial"/>
          <w:color w:val="000000" w:themeColor="text1"/>
          <w:sz w:val="24"/>
          <w:szCs w:val="24"/>
        </w:rPr>
        <w:t>.1.2</w:t>
      </w:r>
      <w:r w:rsidRPr="00D64FC5">
        <w:rPr>
          <w:rFonts w:ascii="Arial" w:hAnsi="Arial" w:cs="Arial"/>
          <w:color w:val="000000" w:themeColor="text1"/>
          <w:sz w:val="24"/>
          <w:szCs w:val="24"/>
        </w:rPr>
        <w:tab/>
        <w:t>an electronic original generated from the system of electronic transmission agreed between the Parties and the DAAB, which electronic original is transmitted by the electronic address uniquely assigned to the DAAB Member or each such authorised representative (as the case may be);</w:t>
      </w:r>
    </w:p>
    <w:p w14:paraId="319DB2FB"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09E82466" w14:textId="792E33E4"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1.</w:t>
      </w:r>
      <w:r w:rsidR="001D508C" w:rsidRPr="00D64FC5">
        <w:rPr>
          <w:rFonts w:ascii="Arial" w:hAnsi="Arial" w:cs="Arial"/>
          <w:color w:val="000000" w:themeColor="text1"/>
          <w:sz w:val="24"/>
          <w:szCs w:val="24"/>
        </w:rPr>
        <w:t>7</w:t>
      </w:r>
      <w:r w:rsidRPr="00D64FC5">
        <w:rPr>
          <w:rFonts w:ascii="Arial" w:hAnsi="Arial" w:cs="Arial"/>
          <w:color w:val="000000" w:themeColor="text1"/>
          <w:sz w:val="24"/>
          <w:szCs w:val="24"/>
        </w:rPr>
        <w:t>.2</w:t>
      </w:r>
      <w:r w:rsidRPr="00D64FC5">
        <w:rPr>
          <w:rFonts w:ascii="Arial" w:hAnsi="Arial" w:cs="Arial"/>
          <w:color w:val="000000" w:themeColor="text1"/>
          <w:sz w:val="24"/>
          <w:szCs w:val="24"/>
        </w:rPr>
        <w:tab/>
        <w:t>delivered by hand (against receipt), or sent by mail or courier (against receipt), or transmitted using the system of electronic transmission under sub-clause 1.</w:t>
      </w:r>
      <w:r w:rsidR="001D508C" w:rsidRPr="00D64FC5">
        <w:rPr>
          <w:rFonts w:ascii="Arial" w:hAnsi="Arial" w:cs="Arial"/>
          <w:color w:val="000000" w:themeColor="text1"/>
          <w:sz w:val="24"/>
          <w:szCs w:val="24"/>
        </w:rPr>
        <w:t>7</w:t>
      </w:r>
      <w:r w:rsidRPr="00D64FC5">
        <w:rPr>
          <w:rFonts w:ascii="Arial" w:hAnsi="Arial" w:cs="Arial"/>
          <w:color w:val="000000" w:themeColor="text1"/>
          <w:sz w:val="24"/>
          <w:szCs w:val="24"/>
        </w:rPr>
        <w:t>.1.2 above; and</w:t>
      </w:r>
    </w:p>
    <w:p w14:paraId="29C90F09"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215285AB" w14:textId="4A57450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1.</w:t>
      </w:r>
      <w:r w:rsidR="001D508C" w:rsidRPr="00D64FC5">
        <w:rPr>
          <w:rFonts w:ascii="Arial" w:hAnsi="Arial" w:cs="Arial"/>
          <w:color w:val="000000" w:themeColor="text1"/>
          <w:sz w:val="24"/>
          <w:szCs w:val="24"/>
        </w:rPr>
        <w:t>7</w:t>
      </w:r>
      <w:r w:rsidRPr="00D64FC5">
        <w:rPr>
          <w:rFonts w:ascii="Arial" w:hAnsi="Arial" w:cs="Arial"/>
          <w:color w:val="000000" w:themeColor="text1"/>
          <w:sz w:val="24"/>
          <w:szCs w:val="24"/>
        </w:rPr>
        <w:t>.3</w:t>
      </w:r>
      <w:r w:rsidRPr="00D64FC5">
        <w:rPr>
          <w:rFonts w:ascii="Arial" w:hAnsi="Arial" w:cs="Arial"/>
          <w:color w:val="000000" w:themeColor="text1"/>
          <w:sz w:val="24"/>
          <w:szCs w:val="24"/>
        </w:rPr>
        <w:tab/>
        <w:t>delivered, sent or transmitted to the address for the recipient's communications as stated in the DAA Agreement. However, if the recipient gives a Notification of another address, all Notifications shall be delivered accordingly after the sender receives such Notification.</w:t>
      </w:r>
    </w:p>
    <w:p w14:paraId="75DEA9D7" w14:textId="110C3D81" w:rsidR="00052558" w:rsidRPr="00D64FC5" w:rsidRDefault="00052558" w:rsidP="00D64FC5">
      <w:pPr>
        <w:spacing w:after="120" w:line="360" w:lineRule="auto"/>
        <w:ind w:left="810" w:hanging="810"/>
        <w:rPr>
          <w:rFonts w:ascii="Arial" w:hAnsi="Arial" w:cs="Arial"/>
          <w:color w:val="000000" w:themeColor="text1"/>
          <w:sz w:val="24"/>
          <w:szCs w:val="24"/>
        </w:rPr>
      </w:pPr>
    </w:p>
    <w:p w14:paraId="7A268A33" w14:textId="77777777" w:rsidR="00052558" w:rsidRPr="00D64FC5" w:rsidRDefault="00052558" w:rsidP="00D64FC5">
      <w:pPr>
        <w:spacing w:after="120" w:line="360" w:lineRule="auto"/>
        <w:ind w:left="810" w:hanging="810"/>
        <w:rPr>
          <w:rFonts w:ascii="Arial" w:hAnsi="Arial" w:cs="Arial"/>
          <w:b/>
          <w:bCs/>
          <w:color w:val="000000" w:themeColor="text1"/>
          <w:sz w:val="24"/>
          <w:szCs w:val="24"/>
        </w:rPr>
      </w:pPr>
      <w:r w:rsidRPr="00D64FC5">
        <w:rPr>
          <w:rFonts w:ascii="Arial" w:hAnsi="Arial" w:cs="Arial"/>
          <w:b/>
          <w:bCs/>
          <w:color w:val="000000" w:themeColor="text1"/>
          <w:sz w:val="24"/>
          <w:szCs w:val="24"/>
        </w:rPr>
        <w:t>2.</w:t>
      </w:r>
      <w:r w:rsidRPr="00D64FC5">
        <w:rPr>
          <w:rFonts w:ascii="Arial" w:hAnsi="Arial" w:cs="Arial"/>
          <w:b/>
          <w:bCs/>
          <w:color w:val="000000" w:themeColor="text1"/>
          <w:sz w:val="24"/>
          <w:szCs w:val="24"/>
        </w:rPr>
        <w:tab/>
        <w:t xml:space="preserve">Effective Date </w:t>
      </w:r>
    </w:p>
    <w:p w14:paraId="3390B25A"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5116E8DB"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2.1</w:t>
      </w:r>
      <w:r w:rsidRPr="00D64FC5">
        <w:rPr>
          <w:rFonts w:ascii="Arial" w:hAnsi="Arial" w:cs="Arial"/>
          <w:color w:val="000000" w:themeColor="text1"/>
          <w:sz w:val="24"/>
          <w:szCs w:val="24"/>
        </w:rPr>
        <w:tab/>
        <w:t>The DAA Agreement shall take effect:</w:t>
      </w:r>
    </w:p>
    <w:p w14:paraId="76F0024E"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709567FD" w14:textId="77777777" w:rsidR="00052558" w:rsidRPr="00D64FC5" w:rsidRDefault="00052558" w:rsidP="00D64FC5">
      <w:pPr>
        <w:spacing w:after="120" w:line="360" w:lineRule="auto"/>
        <w:ind w:left="1701" w:hanging="850"/>
        <w:rPr>
          <w:rFonts w:ascii="Arial" w:hAnsi="Arial" w:cs="Arial"/>
          <w:color w:val="000000" w:themeColor="text1"/>
          <w:sz w:val="24"/>
          <w:szCs w:val="24"/>
        </w:rPr>
      </w:pPr>
      <w:r w:rsidRPr="00D64FC5">
        <w:rPr>
          <w:rFonts w:ascii="Arial" w:hAnsi="Arial" w:cs="Arial"/>
          <w:color w:val="000000" w:themeColor="text1"/>
          <w:sz w:val="24"/>
          <w:szCs w:val="24"/>
        </w:rPr>
        <w:t>2.1.1</w:t>
      </w:r>
      <w:r w:rsidRPr="00D64FC5">
        <w:rPr>
          <w:rFonts w:ascii="Arial" w:hAnsi="Arial" w:cs="Arial"/>
          <w:color w:val="000000" w:themeColor="text1"/>
          <w:sz w:val="24"/>
          <w:szCs w:val="24"/>
        </w:rPr>
        <w:tab/>
        <w:t>in the case of a sole-member DAAB, on the date when the Employer, the Contractor and the DAAB Member have each signed (or, under the Contract, are deemed to have signed) the DAA Agreement; or</w:t>
      </w:r>
    </w:p>
    <w:p w14:paraId="2EC34647" w14:textId="77777777" w:rsidR="00052558" w:rsidRPr="00D64FC5" w:rsidRDefault="00052558" w:rsidP="00D64FC5">
      <w:pPr>
        <w:spacing w:after="120" w:line="360" w:lineRule="auto"/>
        <w:ind w:left="1701" w:hanging="850"/>
        <w:rPr>
          <w:rFonts w:ascii="Arial" w:hAnsi="Arial" w:cs="Arial"/>
          <w:color w:val="000000" w:themeColor="text1"/>
          <w:sz w:val="24"/>
          <w:szCs w:val="24"/>
        </w:rPr>
      </w:pPr>
    </w:p>
    <w:p w14:paraId="410584F2" w14:textId="77777777" w:rsidR="004807CF" w:rsidRPr="00D64FC5" w:rsidRDefault="00052558" w:rsidP="00D64FC5">
      <w:pPr>
        <w:spacing w:after="120" w:line="360" w:lineRule="auto"/>
        <w:ind w:left="1701" w:hanging="850"/>
        <w:rPr>
          <w:rFonts w:ascii="Arial" w:hAnsi="Arial" w:cs="Arial"/>
          <w:color w:val="000000" w:themeColor="text1"/>
          <w:sz w:val="24"/>
          <w:szCs w:val="24"/>
        </w:rPr>
      </w:pPr>
      <w:r w:rsidRPr="00D64FC5">
        <w:rPr>
          <w:rFonts w:ascii="Arial" w:hAnsi="Arial" w:cs="Arial"/>
          <w:color w:val="000000" w:themeColor="text1"/>
          <w:sz w:val="24"/>
          <w:szCs w:val="24"/>
        </w:rPr>
        <w:t>2.1.2</w:t>
      </w:r>
      <w:r w:rsidRPr="00D64FC5">
        <w:rPr>
          <w:rFonts w:ascii="Arial" w:hAnsi="Arial" w:cs="Arial"/>
          <w:color w:val="000000" w:themeColor="text1"/>
          <w:sz w:val="24"/>
          <w:szCs w:val="24"/>
        </w:rPr>
        <w:tab/>
        <w:t>in the case of a three-member DAAB, on the date when the Employer, the Contractor, the DAAB Member and the other Members have each signed (or under the Contract are deemed to have signed) a DAA Agreement</w:t>
      </w:r>
      <w:r w:rsidR="004807CF" w:rsidRPr="00D64FC5">
        <w:rPr>
          <w:rFonts w:ascii="Arial" w:hAnsi="Arial" w:cs="Arial"/>
          <w:color w:val="000000" w:themeColor="text1"/>
          <w:sz w:val="24"/>
          <w:szCs w:val="24"/>
        </w:rPr>
        <w:t>.</w:t>
      </w:r>
      <w:r w:rsidRPr="00D64FC5">
        <w:rPr>
          <w:rFonts w:ascii="Arial" w:hAnsi="Arial" w:cs="Arial"/>
          <w:color w:val="000000" w:themeColor="text1"/>
          <w:sz w:val="24"/>
          <w:szCs w:val="24"/>
        </w:rPr>
        <w:t xml:space="preserve"> </w:t>
      </w:r>
    </w:p>
    <w:p w14:paraId="5FCD852A" w14:textId="77777777" w:rsidR="004807CF" w:rsidRPr="00D64FC5" w:rsidRDefault="004807CF" w:rsidP="00D64FC5">
      <w:pPr>
        <w:spacing w:after="120" w:line="360" w:lineRule="auto"/>
        <w:ind w:left="1701" w:hanging="850"/>
        <w:rPr>
          <w:rFonts w:ascii="Arial" w:hAnsi="Arial" w:cs="Arial"/>
          <w:color w:val="000000" w:themeColor="text1"/>
          <w:sz w:val="24"/>
          <w:szCs w:val="24"/>
        </w:rPr>
      </w:pPr>
    </w:p>
    <w:p w14:paraId="146BE4E4" w14:textId="0BCA0279" w:rsidR="00052558" w:rsidRPr="00D64FC5" w:rsidRDefault="00052558" w:rsidP="00D64FC5">
      <w:pPr>
        <w:spacing w:after="120" w:line="360" w:lineRule="auto"/>
        <w:ind w:left="1701" w:hanging="850"/>
        <w:rPr>
          <w:rFonts w:ascii="Arial" w:hAnsi="Arial" w:cs="Arial"/>
          <w:color w:val="000000" w:themeColor="text1"/>
          <w:sz w:val="24"/>
          <w:szCs w:val="24"/>
        </w:rPr>
      </w:pPr>
      <w:r w:rsidRPr="00D64FC5">
        <w:rPr>
          <w:rFonts w:ascii="Arial" w:hAnsi="Arial" w:cs="Arial"/>
          <w:color w:val="000000" w:themeColor="text1"/>
          <w:sz w:val="24"/>
          <w:szCs w:val="24"/>
        </w:rPr>
        <w:t>(the "Effective Date" in the GCs).</w:t>
      </w:r>
    </w:p>
    <w:p w14:paraId="0A38C32B"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3EA3EEE9" w14:textId="51C9C2C5"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2.2</w:t>
      </w:r>
      <w:r w:rsidRPr="00D64FC5">
        <w:rPr>
          <w:rFonts w:ascii="Arial" w:hAnsi="Arial" w:cs="Arial"/>
          <w:color w:val="000000" w:themeColor="text1"/>
          <w:sz w:val="24"/>
          <w:szCs w:val="24"/>
        </w:rPr>
        <w:tab/>
        <w:t xml:space="preserve">Immediately after the Effective Date, either or both Parties shall give a Notification to the DAAB Member that the DAA Agreement has come into effect. </w:t>
      </w:r>
    </w:p>
    <w:p w14:paraId="32113384"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58F224BF"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2.3</w:t>
      </w:r>
      <w:r w:rsidRPr="00D64FC5">
        <w:rPr>
          <w:rFonts w:ascii="Arial" w:hAnsi="Arial" w:cs="Arial"/>
          <w:color w:val="000000" w:themeColor="text1"/>
          <w:sz w:val="24"/>
          <w:szCs w:val="24"/>
        </w:rPr>
        <w:tab/>
        <w:t>The employment of the DAAB Member is a personal appointment. No assignment of or subcontracting or delegation of the DAAB Member's rights and/or obligations under the DAA Agreement is permitted.</w:t>
      </w:r>
    </w:p>
    <w:p w14:paraId="5C788C66" w14:textId="4441DD3A" w:rsidR="00052558" w:rsidRDefault="00052558" w:rsidP="00D64FC5">
      <w:pPr>
        <w:spacing w:after="120" w:line="360" w:lineRule="auto"/>
        <w:ind w:left="810" w:hanging="810"/>
        <w:rPr>
          <w:rFonts w:ascii="Arial" w:hAnsi="Arial" w:cs="Arial"/>
          <w:color w:val="000000" w:themeColor="text1"/>
          <w:sz w:val="24"/>
          <w:szCs w:val="24"/>
        </w:rPr>
      </w:pPr>
    </w:p>
    <w:p w14:paraId="2DD0D5DC" w14:textId="77777777" w:rsidR="0085520B" w:rsidRPr="00D64FC5" w:rsidRDefault="0085520B" w:rsidP="00D64FC5">
      <w:pPr>
        <w:spacing w:after="120" w:line="360" w:lineRule="auto"/>
        <w:ind w:left="810" w:hanging="810"/>
        <w:rPr>
          <w:rFonts w:ascii="Arial" w:hAnsi="Arial" w:cs="Arial"/>
          <w:color w:val="000000" w:themeColor="text1"/>
          <w:sz w:val="24"/>
          <w:szCs w:val="24"/>
        </w:rPr>
      </w:pPr>
    </w:p>
    <w:p w14:paraId="17AF1D2B"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33FEB49E" w14:textId="4C0DC91C" w:rsidR="00052558" w:rsidRPr="00D64FC5" w:rsidRDefault="00052558" w:rsidP="00D64FC5">
      <w:pPr>
        <w:spacing w:after="120" w:line="360" w:lineRule="auto"/>
        <w:ind w:left="810" w:hanging="810"/>
        <w:rPr>
          <w:rFonts w:ascii="Arial" w:hAnsi="Arial" w:cs="Arial"/>
          <w:b/>
          <w:bCs/>
          <w:color w:val="000000" w:themeColor="text1"/>
          <w:sz w:val="24"/>
          <w:szCs w:val="24"/>
        </w:rPr>
      </w:pPr>
      <w:r w:rsidRPr="00D64FC5">
        <w:rPr>
          <w:rFonts w:ascii="Arial" w:hAnsi="Arial" w:cs="Arial"/>
          <w:b/>
          <w:bCs/>
          <w:color w:val="000000" w:themeColor="text1"/>
          <w:sz w:val="24"/>
          <w:szCs w:val="24"/>
        </w:rPr>
        <w:lastRenderedPageBreak/>
        <w:t>3.</w:t>
      </w:r>
      <w:r w:rsidRPr="00D64FC5">
        <w:rPr>
          <w:rFonts w:ascii="Arial" w:hAnsi="Arial" w:cs="Arial"/>
          <w:b/>
          <w:bCs/>
          <w:color w:val="000000" w:themeColor="text1"/>
          <w:sz w:val="24"/>
          <w:szCs w:val="24"/>
        </w:rPr>
        <w:tab/>
        <w:t>Warranties</w:t>
      </w:r>
    </w:p>
    <w:p w14:paraId="4D63DB81"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0AE8AFFE" w14:textId="69346DD5"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3.1 </w:t>
      </w:r>
      <w:r w:rsidRPr="00D64FC5">
        <w:rPr>
          <w:rFonts w:ascii="Arial" w:hAnsi="Arial" w:cs="Arial"/>
          <w:color w:val="000000" w:themeColor="text1"/>
          <w:sz w:val="24"/>
          <w:szCs w:val="24"/>
        </w:rPr>
        <w:tab/>
        <w:t xml:space="preserve">The DAAB Member warrants and agrees that he/she </w:t>
      </w:r>
      <w:r w:rsidR="00B35913" w:rsidRPr="00D64FC5">
        <w:rPr>
          <w:rFonts w:ascii="Arial" w:hAnsi="Arial" w:cs="Arial"/>
          <w:color w:val="000000" w:themeColor="text1"/>
          <w:sz w:val="24"/>
          <w:szCs w:val="24"/>
        </w:rPr>
        <w:t>is and</w:t>
      </w:r>
      <w:r w:rsidRPr="00D64FC5">
        <w:rPr>
          <w:rFonts w:ascii="Arial" w:hAnsi="Arial" w:cs="Arial"/>
          <w:color w:val="000000" w:themeColor="text1"/>
          <w:sz w:val="24"/>
          <w:szCs w:val="24"/>
        </w:rPr>
        <w:t xml:space="preserve"> will remain at all times during the Term of the DAAB, impartial and independent of the Employer, the Contractor, the Employer's Personnel and the Contractor's Personnel (including in accordance with Sub-Clause 4.1 below).</w:t>
      </w:r>
    </w:p>
    <w:p w14:paraId="1BB46BBB"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7395B135" w14:textId="16B43DE9"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3.2 </w:t>
      </w:r>
      <w:r w:rsidRPr="00D64FC5">
        <w:rPr>
          <w:rFonts w:ascii="Arial" w:hAnsi="Arial" w:cs="Arial"/>
          <w:color w:val="000000" w:themeColor="text1"/>
          <w:sz w:val="24"/>
          <w:szCs w:val="24"/>
        </w:rPr>
        <w:tab/>
        <w:t>If, after signing the DAA Agreement (or after he/she is deemed to have signed the DAA Agreement under the Contract), the DAAB Member becomes aware of any fact or circumstance which might:</w:t>
      </w:r>
    </w:p>
    <w:p w14:paraId="1BB7C553" w14:textId="77777777" w:rsidR="00AF7B72" w:rsidRPr="00D64FC5" w:rsidRDefault="00AF7B72" w:rsidP="00D64FC5">
      <w:pPr>
        <w:spacing w:after="120" w:line="360" w:lineRule="auto"/>
        <w:ind w:left="810" w:hanging="810"/>
        <w:rPr>
          <w:rFonts w:ascii="Arial" w:hAnsi="Arial" w:cs="Arial"/>
          <w:color w:val="000000" w:themeColor="text1"/>
          <w:sz w:val="24"/>
          <w:szCs w:val="24"/>
        </w:rPr>
      </w:pPr>
    </w:p>
    <w:p w14:paraId="6030A633"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3.2.1</w:t>
      </w:r>
      <w:r w:rsidRPr="00D64FC5">
        <w:rPr>
          <w:rFonts w:ascii="Arial" w:hAnsi="Arial" w:cs="Arial"/>
          <w:color w:val="000000" w:themeColor="text1"/>
          <w:sz w:val="24"/>
          <w:szCs w:val="24"/>
        </w:rPr>
        <w:tab/>
        <w:t>call into question his/her independence or impartiality; and/or</w:t>
      </w:r>
    </w:p>
    <w:p w14:paraId="4564D0A3"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47A4DC73"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3.2.2</w:t>
      </w:r>
      <w:r w:rsidRPr="00D64FC5">
        <w:rPr>
          <w:rFonts w:ascii="Arial" w:hAnsi="Arial" w:cs="Arial"/>
          <w:color w:val="000000" w:themeColor="text1"/>
          <w:sz w:val="24"/>
          <w:szCs w:val="24"/>
        </w:rPr>
        <w:tab/>
        <w:t>be, or appear to be, inconsistent with his/her warranty and agreement under   Sub-Clause 3.1 above the DAAB Member warrants and agrees that he/she shall immediately disclose this in writing to the Parties and the Other Members (if any).</w:t>
      </w:r>
    </w:p>
    <w:p w14:paraId="1AA9FC73"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064684FF"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3.3</w:t>
      </w:r>
      <w:r w:rsidRPr="00D64FC5">
        <w:rPr>
          <w:rFonts w:ascii="Arial" w:hAnsi="Arial" w:cs="Arial"/>
          <w:color w:val="000000" w:themeColor="text1"/>
          <w:sz w:val="24"/>
          <w:szCs w:val="24"/>
        </w:rPr>
        <w:tab/>
        <w:t>When appointing the DAAB Member, each Party relies on the DAAB Member's representations that he/she is:</w:t>
      </w:r>
    </w:p>
    <w:p w14:paraId="5A68ED79"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066B15B3"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3.3.1</w:t>
      </w:r>
      <w:r w:rsidRPr="00D64FC5">
        <w:rPr>
          <w:rFonts w:ascii="Arial" w:hAnsi="Arial" w:cs="Arial"/>
          <w:color w:val="000000" w:themeColor="text1"/>
          <w:sz w:val="24"/>
          <w:szCs w:val="24"/>
        </w:rPr>
        <w:tab/>
        <w:t>experienced and/or knowledgeable in the type of work which the Contractor is to carry out under the Contract;</w:t>
      </w:r>
    </w:p>
    <w:p w14:paraId="552C263A"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19C373BC"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3.3.2</w:t>
      </w:r>
      <w:r w:rsidRPr="00D64FC5">
        <w:rPr>
          <w:rFonts w:ascii="Arial" w:hAnsi="Arial" w:cs="Arial"/>
          <w:color w:val="000000" w:themeColor="text1"/>
          <w:sz w:val="24"/>
          <w:szCs w:val="24"/>
        </w:rPr>
        <w:tab/>
        <w:t>experienced in the interpretation of construction and/or engineering contract documentation; and</w:t>
      </w:r>
    </w:p>
    <w:p w14:paraId="7A3BC604"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622875AC" w14:textId="1DAE7575"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3.3.3</w:t>
      </w:r>
      <w:r w:rsidRPr="00D64FC5">
        <w:rPr>
          <w:rFonts w:ascii="Arial" w:hAnsi="Arial" w:cs="Arial"/>
          <w:color w:val="000000" w:themeColor="text1"/>
          <w:sz w:val="24"/>
          <w:szCs w:val="24"/>
        </w:rPr>
        <w:tab/>
        <w:t xml:space="preserve">fluent in the language for communications stated in the </w:t>
      </w:r>
      <w:r w:rsidR="009E3228" w:rsidRPr="00D64FC5">
        <w:rPr>
          <w:rFonts w:ascii="Arial" w:hAnsi="Arial" w:cs="Arial"/>
          <w:color w:val="000000" w:themeColor="text1"/>
          <w:sz w:val="24"/>
          <w:szCs w:val="24"/>
        </w:rPr>
        <w:t>Contract</w:t>
      </w:r>
      <w:r w:rsidRPr="00D64FC5">
        <w:rPr>
          <w:rFonts w:ascii="Arial" w:hAnsi="Arial" w:cs="Arial"/>
          <w:color w:val="000000" w:themeColor="text1"/>
          <w:sz w:val="24"/>
          <w:szCs w:val="24"/>
        </w:rPr>
        <w:t xml:space="preserve"> (or the language as agreed between the Parties and the DAAB).</w:t>
      </w:r>
    </w:p>
    <w:p w14:paraId="7025B1E4" w14:textId="77777777" w:rsidR="00052558" w:rsidRPr="00D64FC5" w:rsidRDefault="00052558" w:rsidP="00D64FC5">
      <w:pPr>
        <w:spacing w:after="120" w:line="360" w:lineRule="auto"/>
        <w:ind w:left="810" w:hanging="810"/>
        <w:rPr>
          <w:rFonts w:ascii="Arial" w:hAnsi="Arial" w:cs="Arial"/>
          <w:b/>
          <w:bCs/>
          <w:color w:val="000000" w:themeColor="text1"/>
          <w:sz w:val="24"/>
          <w:szCs w:val="24"/>
        </w:rPr>
      </w:pPr>
      <w:r w:rsidRPr="00D64FC5">
        <w:rPr>
          <w:rFonts w:ascii="Arial" w:hAnsi="Arial" w:cs="Arial"/>
          <w:b/>
          <w:bCs/>
          <w:color w:val="000000" w:themeColor="text1"/>
          <w:sz w:val="24"/>
          <w:szCs w:val="24"/>
        </w:rPr>
        <w:lastRenderedPageBreak/>
        <w:t>4.</w:t>
      </w:r>
      <w:r w:rsidRPr="00D64FC5">
        <w:rPr>
          <w:rFonts w:ascii="Arial" w:hAnsi="Arial" w:cs="Arial"/>
          <w:b/>
          <w:bCs/>
          <w:color w:val="000000" w:themeColor="text1"/>
          <w:sz w:val="24"/>
          <w:szCs w:val="24"/>
        </w:rPr>
        <w:tab/>
        <w:t xml:space="preserve">Specific Obligations of the DAAB Member’s </w:t>
      </w:r>
    </w:p>
    <w:p w14:paraId="71265B1B"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67820E92"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4.1</w:t>
      </w:r>
      <w:r w:rsidRPr="00D64FC5">
        <w:rPr>
          <w:rFonts w:ascii="Arial" w:hAnsi="Arial" w:cs="Arial"/>
          <w:color w:val="000000" w:themeColor="text1"/>
          <w:sz w:val="24"/>
          <w:szCs w:val="24"/>
        </w:rPr>
        <w:tab/>
        <w:t>Further to Sub-Clauses 3.1 and 3.2 above, the DAAB Member shall:</w:t>
      </w:r>
    </w:p>
    <w:p w14:paraId="0375E94F"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5D842F40"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4.1.1</w:t>
      </w:r>
      <w:r w:rsidRPr="00D64FC5">
        <w:rPr>
          <w:rFonts w:ascii="Arial" w:hAnsi="Arial" w:cs="Arial"/>
          <w:color w:val="000000" w:themeColor="text1"/>
          <w:sz w:val="24"/>
          <w:szCs w:val="24"/>
        </w:rPr>
        <w:tab/>
        <w:t>have no financial interest in the Contract, or in the project of which the Works are part, except for payment under the DAA Agreement;</w:t>
      </w:r>
    </w:p>
    <w:p w14:paraId="331582E4"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5B4B3A18"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4.1.2</w:t>
      </w:r>
      <w:r w:rsidRPr="00D64FC5">
        <w:rPr>
          <w:rFonts w:ascii="Arial" w:hAnsi="Arial" w:cs="Arial"/>
          <w:color w:val="000000" w:themeColor="text1"/>
          <w:sz w:val="24"/>
          <w:szCs w:val="24"/>
        </w:rPr>
        <w:tab/>
        <w:t>have no interest whatsoever (financial or otherwise) in the Employer, the Contractor, the Employer's Personnel or the Contractor's Personnel;</w:t>
      </w:r>
    </w:p>
    <w:p w14:paraId="70009FAE"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62FAC4CE" w14:textId="0309EE85" w:rsidR="00052558"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4.1.3</w:t>
      </w:r>
      <w:r w:rsidRPr="00D64FC5">
        <w:rPr>
          <w:rFonts w:ascii="Arial" w:hAnsi="Arial" w:cs="Arial"/>
          <w:color w:val="000000" w:themeColor="text1"/>
          <w:sz w:val="24"/>
          <w:szCs w:val="24"/>
        </w:rPr>
        <w:tab/>
        <w:t xml:space="preserve">in the </w:t>
      </w:r>
      <w:r w:rsidR="00A479B1" w:rsidRPr="00D64FC5">
        <w:rPr>
          <w:rFonts w:ascii="Arial" w:hAnsi="Arial" w:cs="Arial"/>
          <w:color w:val="000000" w:themeColor="text1"/>
          <w:sz w:val="24"/>
          <w:szCs w:val="24"/>
        </w:rPr>
        <w:t xml:space="preserve">3 (three) </w:t>
      </w:r>
      <w:r w:rsidRPr="00D64FC5">
        <w:rPr>
          <w:rFonts w:ascii="Arial" w:hAnsi="Arial" w:cs="Arial"/>
          <w:color w:val="000000" w:themeColor="text1"/>
          <w:sz w:val="24"/>
          <w:szCs w:val="24"/>
        </w:rPr>
        <w:t xml:space="preserve">years prior to signing the </w:t>
      </w:r>
      <w:r w:rsidR="004F42CA" w:rsidRPr="00D64FC5">
        <w:rPr>
          <w:rFonts w:ascii="Arial" w:hAnsi="Arial" w:cs="Arial"/>
          <w:color w:val="000000" w:themeColor="text1"/>
          <w:sz w:val="24"/>
          <w:szCs w:val="24"/>
        </w:rPr>
        <w:t>DAA Agreement</w:t>
      </w:r>
      <w:r w:rsidRPr="00D64FC5">
        <w:rPr>
          <w:rFonts w:ascii="Arial" w:hAnsi="Arial" w:cs="Arial"/>
          <w:color w:val="000000" w:themeColor="text1"/>
          <w:sz w:val="24"/>
          <w:szCs w:val="24"/>
        </w:rPr>
        <w:t>,</w:t>
      </w:r>
      <w:r w:rsidR="004F42CA"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not have been employed as a consultant or otherwise by the Employer, the Contractor, the Employer's Personnel or the Contractor's Personnel;</w:t>
      </w:r>
    </w:p>
    <w:p w14:paraId="2F100B48" w14:textId="77777777" w:rsidR="0085520B" w:rsidRPr="00D64FC5" w:rsidRDefault="0085520B" w:rsidP="00D64FC5">
      <w:pPr>
        <w:spacing w:after="120" w:line="360" w:lineRule="auto"/>
        <w:ind w:left="1701" w:hanging="810"/>
        <w:rPr>
          <w:rFonts w:ascii="Arial" w:hAnsi="Arial" w:cs="Arial"/>
          <w:color w:val="000000" w:themeColor="text1"/>
          <w:sz w:val="24"/>
          <w:szCs w:val="24"/>
        </w:rPr>
      </w:pPr>
    </w:p>
    <w:p w14:paraId="0D85F3CC"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4.1.4</w:t>
      </w:r>
      <w:r w:rsidRPr="00D64FC5">
        <w:rPr>
          <w:rFonts w:ascii="Arial" w:hAnsi="Arial" w:cs="Arial"/>
          <w:color w:val="000000" w:themeColor="text1"/>
          <w:sz w:val="24"/>
          <w:szCs w:val="24"/>
        </w:rPr>
        <w:tab/>
        <w:t>not previously have acted, and shall not act, in any judicial or arbitral capacity in relation to the Contract;</w:t>
      </w:r>
    </w:p>
    <w:p w14:paraId="66E69C05"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37FC4D86"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4.1.5</w:t>
      </w:r>
      <w:r w:rsidRPr="00D64FC5">
        <w:rPr>
          <w:rFonts w:ascii="Arial" w:hAnsi="Arial" w:cs="Arial"/>
          <w:color w:val="000000" w:themeColor="text1"/>
          <w:sz w:val="24"/>
          <w:szCs w:val="24"/>
        </w:rPr>
        <w:tab/>
        <w:t>have disclosed in writing to the Employer, the Contractor and the Other Members (if any), before signing the DAA Agreement (or before he/she is deemed to have signed the DAA Agreement under the Contract) and to his/her best knowledge and recollection, any:</w:t>
      </w:r>
    </w:p>
    <w:p w14:paraId="6536E21F"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058DB44E" w14:textId="24FB9340" w:rsidR="00052558" w:rsidRPr="00D64FC5" w:rsidRDefault="00052558" w:rsidP="00D64FC5">
      <w:pPr>
        <w:spacing w:after="120" w:line="360" w:lineRule="auto"/>
        <w:ind w:left="3119" w:hanging="1276"/>
        <w:rPr>
          <w:rFonts w:ascii="Arial" w:hAnsi="Arial" w:cs="Arial"/>
          <w:color w:val="000000" w:themeColor="text1"/>
          <w:sz w:val="24"/>
          <w:szCs w:val="24"/>
        </w:rPr>
      </w:pPr>
      <w:r w:rsidRPr="00D64FC5">
        <w:rPr>
          <w:rFonts w:ascii="Arial" w:hAnsi="Arial" w:cs="Arial"/>
          <w:color w:val="000000" w:themeColor="text1"/>
          <w:sz w:val="24"/>
          <w:szCs w:val="24"/>
        </w:rPr>
        <w:t>4.1.5.1</w:t>
      </w:r>
      <w:r w:rsidRPr="00D64FC5">
        <w:rPr>
          <w:rFonts w:ascii="Arial" w:hAnsi="Arial" w:cs="Arial"/>
          <w:color w:val="000000" w:themeColor="text1"/>
          <w:sz w:val="24"/>
          <w:szCs w:val="24"/>
        </w:rPr>
        <w:tab/>
        <w:t xml:space="preserve">existing and/or past professional or personal </w:t>
      </w:r>
      <w:r w:rsidR="004F42CA" w:rsidRPr="00D64FC5">
        <w:rPr>
          <w:rFonts w:ascii="Arial" w:hAnsi="Arial" w:cs="Arial"/>
          <w:color w:val="000000" w:themeColor="text1"/>
          <w:sz w:val="24"/>
          <w:szCs w:val="24"/>
        </w:rPr>
        <w:t>relationships with</w:t>
      </w:r>
      <w:r w:rsidRPr="00D64FC5">
        <w:rPr>
          <w:rFonts w:ascii="Arial" w:hAnsi="Arial" w:cs="Arial"/>
          <w:color w:val="000000" w:themeColor="text1"/>
          <w:sz w:val="24"/>
          <w:szCs w:val="24"/>
        </w:rPr>
        <w:t xml:space="preserve"> any director, officer or employee of the Employer, the Contractor, the Employer's Personnel or the Contractor's Personnel (including as a dispute resolution practitioner on another project);</w:t>
      </w:r>
    </w:p>
    <w:p w14:paraId="284ABD2C" w14:textId="77777777" w:rsidR="00052558" w:rsidRPr="00D64FC5" w:rsidRDefault="00052558" w:rsidP="00D64FC5">
      <w:pPr>
        <w:spacing w:after="120" w:line="360" w:lineRule="auto"/>
        <w:ind w:left="3119" w:hanging="1276"/>
        <w:rPr>
          <w:rFonts w:ascii="Arial" w:hAnsi="Arial" w:cs="Arial"/>
          <w:color w:val="000000" w:themeColor="text1"/>
          <w:sz w:val="24"/>
          <w:szCs w:val="24"/>
        </w:rPr>
      </w:pPr>
    </w:p>
    <w:p w14:paraId="56481A99" w14:textId="77777777" w:rsidR="00052558" w:rsidRPr="00D64FC5" w:rsidRDefault="00052558" w:rsidP="00D64FC5">
      <w:pPr>
        <w:spacing w:after="120" w:line="360" w:lineRule="auto"/>
        <w:ind w:left="3119" w:hanging="1276"/>
        <w:rPr>
          <w:rFonts w:ascii="Arial" w:hAnsi="Arial" w:cs="Arial"/>
          <w:color w:val="000000" w:themeColor="text1"/>
          <w:sz w:val="24"/>
          <w:szCs w:val="24"/>
        </w:rPr>
      </w:pPr>
      <w:r w:rsidRPr="00D64FC5">
        <w:rPr>
          <w:rFonts w:ascii="Arial" w:hAnsi="Arial" w:cs="Arial"/>
          <w:color w:val="000000" w:themeColor="text1"/>
          <w:sz w:val="24"/>
          <w:szCs w:val="24"/>
        </w:rPr>
        <w:t>4.1.5.2</w:t>
      </w:r>
      <w:r w:rsidRPr="00D64FC5">
        <w:rPr>
          <w:rFonts w:ascii="Arial" w:hAnsi="Arial" w:cs="Arial"/>
          <w:color w:val="000000" w:themeColor="text1"/>
          <w:sz w:val="24"/>
          <w:szCs w:val="24"/>
        </w:rPr>
        <w:tab/>
        <w:t>facts or circumstances which might call 'into question his/her independence or impartiality, and</w:t>
      </w:r>
    </w:p>
    <w:p w14:paraId="273142B7" w14:textId="77777777" w:rsidR="00052558" w:rsidRPr="00D64FC5" w:rsidRDefault="00052558" w:rsidP="00D64FC5">
      <w:pPr>
        <w:spacing w:after="120" w:line="360" w:lineRule="auto"/>
        <w:ind w:left="3119" w:hanging="1276"/>
        <w:rPr>
          <w:rFonts w:ascii="Arial" w:hAnsi="Arial" w:cs="Arial"/>
          <w:color w:val="000000" w:themeColor="text1"/>
          <w:sz w:val="24"/>
          <w:szCs w:val="24"/>
        </w:rPr>
      </w:pPr>
    </w:p>
    <w:p w14:paraId="27D925DF" w14:textId="48DCD88E" w:rsidR="00052558" w:rsidRPr="00D64FC5" w:rsidRDefault="00052558" w:rsidP="00D64FC5">
      <w:pPr>
        <w:spacing w:after="120" w:line="360" w:lineRule="auto"/>
        <w:ind w:left="3119" w:hanging="1276"/>
        <w:rPr>
          <w:rFonts w:ascii="Arial" w:hAnsi="Arial" w:cs="Arial"/>
          <w:color w:val="000000" w:themeColor="text1"/>
          <w:sz w:val="24"/>
          <w:szCs w:val="24"/>
        </w:rPr>
      </w:pPr>
      <w:r w:rsidRPr="00D64FC5">
        <w:rPr>
          <w:rFonts w:ascii="Arial" w:hAnsi="Arial" w:cs="Arial"/>
          <w:color w:val="000000" w:themeColor="text1"/>
          <w:sz w:val="24"/>
          <w:szCs w:val="24"/>
        </w:rPr>
        <w:t>4.1.5.3</w:t>
      </w:r>
      <w:r w:rsidRPr="00D64FC5">
        <w:rPr>
          <w:rFonts w:ascii="Arial" w:hAnsi="Arial" w:cs="Arial"/>
          <w:color w:val="000000" w:themeColor="text1"/>
          <w:sz w:val="24"/>
          <w:szCs w:val="24"/>
        </w:rPr>
        <w:tab/>
        <w:t xml:space="preserve">previous involvement in the </w:t>
      </w:r>
      <w:r w:rsidR="00097029" w:rsidRPr="00D64FC5">
        <w:rPr>
          <w:rFonts w:ascii="Arial" w:hAnsi="Arial" w:cs="Arial"/>
          <w:color w:val="000000" w:themeColor="text1"/>
          <w:sz w:val="24"/>
          <w:szCs w:val="24"/>
        </w:rPr>
        <w:t>Project</w:t>
      </w:r>
      <w:r w:rsidRPr="00D64FC5">
        <w:rPr>
          <w:rFonts w:ascii="Arial" w:hAnsi="Arial" w:cs="Arial"/>
          <w:color w:val="000000" w:themeColor="text1"/>
          <w:sz w:val="24"/>
          <w:szCs w:val="24"/>
        </w:rPr>
        <w:t xml:space="preserve"> of which the Contract forms part;</w:t>
      </w:r>
    </w:p>
    <w:p w14:paraId="508EA91D"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0BFA93DB"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4.1.6</w:t>
      </w:r>
      <w:r w:rsidRPr="00D64FC5">
        <w:rPr>
          <w:rFonts w:ascii="Arial" w:hAnsi="Arial" w:cs="Arial"/>
          <w:color w:val="000000" w:themeColor="text1"/>
          <w:sz w:val="24"/>
          <w:szCs w:val="24"/>
        </w:rPr>
        <w:tab/>
        <w:t>not, while a DAAB Member and for the Term of the DAAB be employed as a consultant or otherwise by, and/or enter into discussions or make any agreement regarding future employment with the Employer, the Contractor, the Employer's Personnel or the Contractor's Personnel, except as may be agreed by the Employer, the Contractor and the Other Members (if any); and/or</w:t>
      </w:r>
    </w:p>
    <w:p w14:paraId="2706F5A1"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5109D663"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4.1.7</w:t>
      </w:r>
      <w:r w:rsidRPr="00D64FC5">
        <w:rPr>
          <w:rFonts w:ascii="Arial" w:hAnsi="Arial" w:cs="Arial"/>
          <w:color w:val="000000" w:themeColor="text1"/>
          <w:sz w:val="24"/>
          <w:szCs w:val="24"/>
        </w:rPr>
        <w:tab/>
        <w:t>not solicit, accept or receive (directly or indirectly) any gift, gratuity, commission or other thing of value from the Employer, the Contractor, the Employer's Personnel or the Contractor's Personnel, except for payment under the DAA Agreement.</w:t>
      </w:r>
    </w:p>
    <w:p w14:paraId="017276F3"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73FE5046" w14:textId="77777777" w:rsidR="00052558" w:rsidRPr="00D64FC5" w:rsidRDefault="00052558" w:rsidP="00D64FC5">
      <w:pPr>
        <w:spacing w:after="120" w:line="360" w:lineRule="auto"/>
        <w:ind w:left="810" w:hanging="810"/>
        <w:rPr>
          <w:rFonts w:ascii="Arial" w:hAnsi="Arial" w:cs="Arial"/>
          <w:b/>
          <w:bCs/>
          <w:color w:val="000000" w:themeColor="text1"/>
          <w:sz w:val="24"/>
          <w:szCs w:val="24"/>
          <w:lang w:val="x-none"/>
        </w:rPr>
      </w:pPr>
      <w:r w:rsidRPr="00D64FC5">
        <w:rPr>
          <w:rFonts w:ascii="Arial" w:hAnsi="Arial" w:cs="Arial"/>
          <w:b/>
          <w:bCs/>
          <w:color w:val="000000" w:themeColor="text1"/>
          <w:sz w:val="24"/>
          <w:szCs w:val="24"/>
        </w:rPr>
        <w:t>5</w:t>
      </w:r>
      <w:r w:rsidRPr="00D64FC5">
        <w:rPr>
          <w:rFonts w:ascii="Arial" w:hAnsi="Arial" w:cs="Arial"/>
          <w:b/>
          <w:bCs/>
          <w:color w:val="000000" w:themeColor="text1"/>
          <w:sz w:val="24"/>
          <w:szCs w:val="24"/>
        </w:rPr>
        <w:tab/>
      </w:r>
      <w:r w:rsidRPr="00D64FC5">
        <w:rPr>
          <w:rFonts w:ascii="Arial" w:hAnsi="Arial" w:cs="Arial"/>
          <w:b/>
          <w:bCs/>
          <w:color w:val="000000" w:themeColor="text1"/>
          <w:sz w:val="24"/>
          <w:szCs w:val="24"/>
          <w:lang w:val="x-none"/>
        </w:rPr>
        <w:t>General Obligations of the DAA</w:t>
      </w:r>
      <w:r w:rsidRPr="00D64FC5">
        <w:rPr>
          <w:rFonts w:ascii="Arial" w:hAnsi="Arial" w:cs="Arial"/>
          <w:b/>
          <w:bCs/>
          <w:color w:val="000000" w:themeColor="text1"/>
          <w:sz w:val="24"/>
          <w:szCs w:val="24"/>
        </w:rPr>
        <w:t>B</w:t>
      </w:r>
      <w:r w:rsidRPr="00D64FC5">
        <w:rPr>
          <w:rFonts w:ascii="Arial" w:hAnsi="Arial" w:cs="Arial"/>
          <w:b/>
          <w:bCs/>
          <w:color w:val="000000" w:themeColor="text1"/>
          <w:sz w:val="24"/>
          <w:szCs w:val="24"/>
          <w:lang w:val="x-none"/>
        </w:rPr>
        <w:t xml:space="preserve"> Member</w:t>
      </w:r>
      <w:r w:rsidRPr="00D64FC5">
        <w:rPr>
          <w:rFonts w:ascii="Arial" w:hAnsi="Arial" w:cs="Arial"/>
          <w:b/>
          <w:bCs/>
          <w:color w:val="000000" w:themeColor="text1"/>
          <w:sz w:val="24"/>
          <w:szCs w:val="24"/>
          <w:lang w:val="x-none"/>
        </w:rPr>
        <w:tab/>
      </w:r>
    </w:p>
    <w:p w14:paraId="7E5A94DC"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740DB514"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5.1</w:t>
      </w:r>
      <w:r w:rsidRPr="00D64FC5">
        <w:rPr>
          <w:rFonts w:ascii="Arial" w:hAnsi="Arial" w:cs="Arial"/>
          <w:color w:val="000000" w:themeColor="text1"/>
          <w:sz w:val="24"/>
          <w:szCs w:val="24"/>
        </w:rPr>
        <w:tab/>
        <w:t>The DAAB Member shall:</w:t>
      </w:r>
    </w:p>
    <w:p w14:paraId="4CE8B587"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1688E03A" w14:textId="158D8E05" w:rsidR="00052558"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5.1.1</w:t>
      </w:r>
      <w:r w:rsidRPr="00D64FC5">
        <w:rPr>
          <w:rFonts w:ascii="Arial" w:hAnsi="Arial" w:cs="Arial"/>
          <w:color w:val="000000" w:themeColor="text1"/>
          <w:sz w:val="24"/>
          <w:szCs w:val="24"/>
        </w:rPr>
        <w:tab/>
        <w:t xml:space="preserve">comply with the GCs, the DAAB Rules and the Conditions of Contract that are relevant to the DAAB's </w:t>
      </w:r>
      <w:r w:rsidR="002936EA" w:rsidRPr="00D64FC5">
        <w:rPr>
          <w:rFonts w:ascii="Arial" w:hAnsi="Arial" w:cs="Arial"/>
          <w:color w:val="000000" w:themeColor="text1"/>
          <w:sz w:val="24"/>
          <w:szCs w:val="24"/>
        </w:rPr>
        <w:t>Activities;</w:t>
      </w:r>
    </w:p>
    <w:p w14:paraId="728E1D85" w14:textId="77777777" w:rsidR="0085520B" w:rsidRPr="00D64FC5" w:rsidRDefault="0085520B" w:rsidP="00D64FC5">
      <w:pPr>
        <w:spacing w:after="120" w:line="360" w:lineRule="auto"/>
        <w:ind w:left="1701" w:hanging="810"/>
        <w:rPr>
          <w:rFonts w:ascii="Arial" w:hAnsi="Arial" w:cs="Arial"/>
          <w:color w:val="000000" w:themeColor="text1"/>
          <w:sz w:val="24"/>
          <w:szCs w:val="24"/>
        </w:rPr>
      </w:pPr>
    </w:p>
    <w:p w14:paraId="7CBF6A3A"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5.1.2</w:t>
      </w:r>
      <w:r w:rsidRPr="00D64FC5">
        <w:rPr>
          <w:rFonts w:ascii="Arial" w:hAnsi="Arial" w:cs="Arial"/>
          <w:color w:val="000000" w:themeColor="text1"/>
          <w:sz w:val="24"/>
          <w:szCs w:val="24"/>
        </w:rPr>
        <w:tab/>
        <w:t>not give advice to the Employer, the Contractor, the Employer's Personnel or the Contractor's Personnel concerning the conduct of the Contract, except as required to carry out the DAAB's Activities;</w:t>
      </w:r>
    </w:p>
    <w:p w14:paraId="565B34FF"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040CF348" w14:textId="6E2774B6"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5.1.3</w:t>
      </w:r>
      <w:r w:rsidRPr="00D64FC5">
        <w:rPr>
          <w:rFonts w:ascii="Arial" w:hAnsi="Arial" w:cs="Arial"/>
          <w:color w:val="000000" w:themeColor="text1"/>
          <w:sz w:val="24"/>
          <w:szCs w:val="24"/>
        </w:rPr>
        <w:tab/>
        <w:t xml:space="preserve">ensure his/her availability during the Term of the DAAB (except in exceptional circumstances, in which case the DAAB Member shall give a Notification without delay to the Parties and the Other Members (if any) </w:t>
      </w:r>
      <w:r w:rsidRPr="00D64FC5">
        <w:rPr>
          <w:rFonts w:ascii="Arial" w:hAnsi="Arial" w:cs="Arial"/>
          <w:color w:val="000000" w:themeColor="text1"/>
          <w:sz w:val="24"/>
          <w:szCs w:val="24"/>
        </w:rPr>
        <w:lastRenderedPageBreak/>
        <w:t xml:space="preserve">detailing the exceptional circumstances) for all meetings, </w:t>
      </w:r>
      <w:r w:rsidR="009045EA" w:rsidRPr="00D64FC5">
        <w:rPr>
          <w:rFonts w:ascii="Arial" w:hAnsi="Arial" w:cs="Arial"/>
          <w:color w:val="000000" w:themeColor="text1"/>
          <w:sz w:val="24"/>
          <w:szCs w:val="24"/>
        </w:rPr>
        <w:t>Site(s)</w:t>
      </w:r>
      <w:r w:rsidRPr="00D64FC5">
        <w:rPr>
          <w:rFonts w:ascii="Arial" w:hAnsi="Arial" w:cs="Arial"/>
          <w:color w:val="000000" w:themeColor="text1"/>
          <w:sz w:val="24"/>
          <w:szCs w:val="24"/>
        </w:rPr>
        <w:t xml:space="preserve"> visits, hearings and as is necessary to comply with sub-clause 5.1.1 above;</w:t>
      </w:r>
    </w:p>
    <w:p w14:paraId="7FDDC00F"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791DF469"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5.1.4</w:t>
      </w:r>
      <w:r w:rsidRPr="00D64FC5">
        <w:rPr>
          <w:rFonts w:ascii="Arial" w:hAnsi="Arial" w:cs="Arial"/>
          <w:color w:val="000000" w:themeColor="text1"/>
          <w:sz w:val="24"/>
          <w:szCs w:val="24"/>
        </w:rPr>
        <w:tab/>
        <w:t>become, and shall remain for the duration of the Term of the DAAB, knowledgeable about the Contract and informed about:</w:t>
      </w:r>
    </w:p>
    <w:p w14:paraId="0D364ED1" w14:textId="77777777" w:rsidR="00052558" w:rsidRPr="00D64FC5" w:rsidRDefault="00052558" w:rsidP="00D64FC5">
      <w:pPr>
        <w:spacing w:after="120" w:line="360" w:lineRule="auto"/>
        <w:ind w:left="2977" w:hanging="810"/>
        <w:rPr>
          <w:rFonts w:ascii="Arial" w:hAnsi="Arial" w:cs="Arial"/>
          <w:color w:val="000000" w:themeColor="text1"/>
          <w:sz w:val="24"/>
          <w:szCs w:val="24"/>
        </w:rPr>
      </w:pPr>
    </w:p>
    <w:p w14:paraId="777A6657" w14:textId="77777777" w:rsidR="00052558" w:rsidRPr="00D64FC5" w:rsidRDefault="00052558" w:rsidP="00D64FC5">
      <w:pPr>
        <w:spacing w:after="120" w:line="360" w:lineRule="auto"/>
        <w:ind w:left="2977" w:hanging="1276"/>
        <w:rPr>
          <w:rFonts w:ascii="Arial" w:hAnsi="Arial" w:cs="Arial"/>
          <w:color w:val="000000" w:themeColor="text1"/>
          <w:sz w:val="24"/>
          <w:szCs w:val="24"/>
        </w:rPr>
      </w:pPr>
      <w:r w:rsidRPr="00D64FC5">
        <w:rPr>
          <w:rFonts w:ascii="Arial" w:hAnsi="Arial" w:cs="Arial"/>
          <w:color w:val="000000" w:themeColor="text1"/>
          <w:sz w:val="24"/>
          <w:szCs w:val="24"/>
        </w:rPr>
        <w:t>5.1.4.1</w:t>
      </w:r>
      <w:r w:rsidRPr="00D64FC5">
        <w:rPr>
          <w:rFonts w:ascii="Arial" w:hAnsi="Arial" w:cs="Arial"/>
          <w:color w:val="000000" w:themeColor="text1"/>
          <w:sz w:val="24"/>
          <w:szCs w:val="24"/>
        </w:rPr>
        <w:tab/>
        <w:t>the Parties' performance of the Contract;</w:t>
      </w:r>
    </w:p>
    <w:p w14:paraId="2DB4FD36" w14:textId="77777777" w:rsidR="00052558" w:rsidRPr="00D64FC5" w:rsidRDefault="00052558" w:rsidP="00D64FC5">
      <w:pPr>
        <w:spacing w:after="120" w:line="360" w:lineRule="auto"/>
        <w:ind w:left="2977" w:hanging="1276"/>
        <w:rPr>
          <w:rFonts w:ascii="Arial" w:hAnsi="Arial" w:cs="Arial"/>
          <w:color w:val="000000" w:themeColor="text1"/>
          <w:sz w:val="24"/>
          <w:szCs w:val="24"/>
        </w:rPr>
      </w:pPr>
    </w:p>
    <w:p w14:paraId="1362BFC9" w14:textId="7AB54F1E" w:rsidR="00052558" w:rsidRPr="00D64FC5" w:rsidRDefault="00052558" w:rsidP="00D64FC5">
      <w:pPr>
        <w:spacing w:after="120" w:line="360" w:lineRule="auto"/>
        <w:ind w:left="2977" w:hanging="1276"/>
        <w:rPr>
          <w:rFonts w:ascii="Arial" w:hAnsi="Arial" w:cs="Arial"/>
          <w:color w:val="000000" w:themeColor="text1"/>
          <w:sz w:val="24"/>
          <w:szCs w:val="24"/>
        </w:rPr>
      </w:pPr>
      <w:r w:rsidRPr="00D64FC5">
        <w:rPr>
          <w:rFonts w:ascii="Arial" w:hAnsi="Arial" w:cs="Arial"/>
          <w:color w:val="000000" w:themeColor="text1"/>
          <w:sz w:val="24"/>
          <w:szCs w:val="24"/>
        </w:rPr>
        <w:t>5.1.4.2</w:t>
      </w:r>
      <w:r w:rsidRPr="00D64FC5">
        <w:rPr>
          <w:rFonts w:ascii="Arial" w:hAnsi="Arial" w:cs="Arial"/>
          <w:color w:val="000000" w:themeColor="text1"/>
          <w:sz w:val="24"/>
          <w:szCs w:val="24"/>
        </w:rPr>
        <w:tab/>
        <w:t xml:space="preserve">the </w:t>
      </w:r>
      <w:r w:rsidR="009045EA" w:rsidRPr="00D64FC5">
        <w:rPr>
          <w:rFonts w:ascii="Arial" w:hAnsi="Arial" w:cs="Arial"/>
          <w:color w:val="000000" w:themeColor="text1"/>
          <w:sz w:val="24"/>
          <w:szCs w:val="24"/>
        </w:rPr>
        <w:t>Site(s)</w:t>
      </w:r>
      <w:r w:rsidRPr="00D64FC5">
        <w:rPr>
          <w:rFonts w:ascii="Arial" w:hAnsi="Arial" w:cs="Arial"/>
          <w:color w:val="000000" w:themeColor="text1"/>
          <w:sz w:val="24"/>
          <w:szCs w:val="24"/>
        </w:rPr>
        <w:t xml:space="preserve"> and its surroundings; and</w:t>
      </w:r>
    </w:p>
    <w:p w14:paraId="4E643A37" w14:textId="77777777" w:rsidR="00052558" w:rsidRPr="00D64FC5" w:rsidRDefault="00052558" w:rsidP="00D64FC5">
      <w:pPr>
        <w:spacing w:after="120" w:line="360" w:lineRule="auto"/>
        <w:ind w:left="2977" w:hanging="1276"/>
        <w:rPr>
          <w:rFonts w:ascii="Arial" w:hAnsi="Arial" w:cs="Arial"/>
          <w:color w:val="000000" w:themeColor="text1"/>
          <w:sz w:val="24"/>
          <w:szCs w:val="24"/>
        </w:rPr>
      </w:pPr>
    </w:p>
    <w:p w14:paraId="03623BDC" w14:textId="68B69157" w:rsidR="00052558" w:rsidRPr="0085520B" w:rsidRDefault="00052558" w:rsidP="0085520B">
      <w:pPr>
        <w:spacing w:after="120" w:line="360" w:lineRule="auto"/>
        <w:ind w:left="2977" w:hanging="1276"/>
        <w:rPr>
          <w:rFonts w:ascii="Arial" w:hAnsi="Arial" w:cs="Arial"/>
          <w:color w:val="000000" w:themeColor="text1"/>
          <w:sz w:val="24"/>
          <w:szCs w:val="24"/>
        </w:rPr>
      </w:pPr>
      <w:r w:rsidRPr="00D64FC5">
        <w:rPr>
          <w:rFonts w:ascii="Arial" w:hAnsi="Arial" w:cs="Arial"/>
          <w:color w:val="000000" w:themeColor="text1"/>
          <w:sz w:val="24"/>
          <w:szCs w:val="24"/>
        </w:rPr>
        <w:t>5.1.4.3</w:t>
      </w:r>
      <w:r w:rsidRPr="00D64FC5">
        <w:rPr>
          <w:rFonts w:ascii="Arial" w:hAnsi="Arial" w:cs="Arial"/>
          <w:color w:val="000000" w:themeColor="text1"/>
          <w:sz w:val="24"/>
          <w:szCs w:val="24"/>
        </w:rPr>
        <w:tab/>
        <w:t xml:space="preserve">progress of the Works (and of any other parts of the </w:t>
      </w:r>
      <w:r w:rsidR="00097029" w:rsidRPr="00D64FC5">
        <w:rPr>
          <w:rFonts w:ascii="Arial" w:hAnsi="Arial" w:cs="Arial"/>
          <w:color w:val="000000" w:themeColor="text1"/>
          <w:sz w:val="24"/>
          <w:szCs w:val="24"/>
        </w:rPr>
        <w:t>Project</w:t>
      </w:r>
      <w:r w:rsidRPr="00D64FC5">
        <w:rPr>
          <w:rFonts w:ascii="Arial" w:hAnsi="Arial" w:cs="Arial"/>
          <w:color w:val="000000" w:themeColor="text1"/>
          <w:sz w:val="24"/>
          <w:szCs w:val="24"/>
        </w:rPr>
        <w:t xml:space="preserve"> of which the Contract forms part) including by visiting the </w:t>
      </w:r>
      <w:r w:rsidR="009045EA" w:rsidRPr="00D64FC5">
        <w:rPr>
          <w:rFonts w:ascii="Arial" w:hAnsi="Arial" w:cs="Arial"/>
          <w:color w:val="000000" w:themeColor="text1"/>
          <w:sz w:val="24"/>
          <w:szCs w:val="24"/>
        </w:rPr>
        <w:t>Site(s)</w:t>
      </w:r>
      <w:r w:rsidRPr="00D64FC5">
        <w:rPr>
          <w:rFonts w:ascii="Arial" w:hAnsi="Arial" w:cs="Arial"/>
          <w:color w:val="000000" w:themeColor="text1"/>
          <w:sz w:val="24"/>
          <w:szCs w:val="24"/>
        </w:rPr>
        <w:t>, meeting with the Parties and by studying all documents received from either Party under Rule 4.3 of the DAAB Rules (which shall be maintained in a current working file, in hard-copy or electronic format at the DAAB Member's discretion)</w:t>
      </w:r>
      <w:r w:rsidR="009B4290" w:rsidRPr="00D64FC5">
        <w:rPr>
          <w:rFonts w:ascii="Arial" w:hAnsi="Arial" w:cs="Arial"/>
          <w:color w:val="000000" w:themeColor="text1"/>
          <w:sz w:val="24"/>
          <w:szCs w:val="24"/>
        </w:rPr>
        <w:t>.</w:t>
      </w:r>
    </w:p>
    <w:p w14:paraId="6A9F14A0" w14:textId="49076CAA" w:rsidR="00052558" w:rsidRPr="00D64FC5" w:rsidRDefault="00052558" w:rsidP="00D64FC5">
      <w:pPr>
        <w:spacing w:after="120" w:line="360" w:lineRule="auto"/>
        <w:ind w:left="810" w:hanging="810"/>
        <w:rPr>
          <w:rFonts w:ascii="Arial" w:hAnsi="Arial" w:cs="Arial"/>
          <w:color w:val="000000" w:themeColor="text1"/>
          <w:sz w:val="24"/>
          <w:szCs w:val="24"/>
        </w:rPr>
      </w:pPr>
    </w:p>
    <w:p w14:paraId="73E736AF" w14:textId="77777777" w:rsidR="00052558" w:rsidRPr="00D64FC5" w:rsidRDefault="00052558" w:rsidP="00D64FC5">
      <w:pPr>
        <w:spacing w:after="120" w:line="360" w:lineRule="auto"/>
        <w:ind w:left="810" w:hanging="810"/>
        <w:rPr>
          <w:rFonts w:ascii="Arial" w:hAnsi="Arial" w:cs="Arial"/>
          <w:b/>
          <w:bCs/>
          <w:color w:val="000000" w:themeColor="text1"/>
          <w:sz w:val="24"/>
          <w:szCs w:val="24"/>
        </w:rPr>
      </w:pPr>
      <w:r w:rsidRPr="00D64FC5">
        <w:rPr>
          <w:rFonts w:ascii="Arial" w:hAnsi="Arial" w:cs="Arial"/>
          <w:b/>
          <w:bCs/>
          <w:color w:val="000000" w:themeColor="text1"/>
          <w:sz w:val="24"/>
          <w:szCs w:val="24"/>
        </w:rPr>
        <w:t>6.</w:t>
      </w:r>
      <w:r w:rsidRPr="00D64FC5">
        <w:rPr>
          <w:rFonts w:ascii="Arial" w:hAnsi="Arial" w:cs="Arial"/>
          <w:b/>
          <w:bCs/>
          <w:color w:val="000000" w:themeColor="text1"/>
          <w:sz w:val="24"/>
          <w:szCs w:val="24"/>
        </w:rPr>
        <w:tab/>
        <w:t>Obligation of the Parties</w:t>
      </w:r>
    </w:p>
    <w:p w14:paraId="0829BB62"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44064FFB" w14:textId="1E9B7F8F"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6.1</w:t>
      </w:r>
      <w:r w:rsidRPr="00D64FC5">
        <w:rPr>
          <w:rFonts w:ascii="Arial" w:hAnsi="Arial" w:cs="Arial"/>
          <w:color w:val="000000" w:themeColor="text1"/>
          <w:sz w:val="24"/>
          <w:szCs w:val="24"/>
        </w:rPr>
        <w:tab/>
        <w:t>Each Party shall comply with the GCs, the DAAB Rules and the Conditions of Contract that are relevant to the DAAB's Activities. The Employer and the Contractor shall be responsible for compliance with this provision by the Employer's Personnel and the Contractor's Personnel, respectively.</w:t>
      </w:r>
    </w:p>
    <w:p w14:paraId="41371E8F"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7A9C2DA3"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6.2 </w:t>
      </w:r>
      <w:r w:rsidRPr="00D64FC5">
        <w:rPr>
          <w:rFonts w:ascii="Arial" w:hAnsi="Arial" w:cs="Arial"/>
          <w:color w:val="000000" w:themeColor="text1"/>
          <w:sz w:val="24"/>
          <w:szCs w:val="24"/>
        </w:rPr>
        <w:tab/>
        <w:t>Each Party shall cooperate with the other Party in constituting the DAAB, under Sub-Clause 21.1 [Constitution of the DAAB] and/or Sub-Clause 21.2 [Failure to Appoint DAAB Member(s)] of the Conditions of Contract, without delay.</w:t>
      </w:r>
    </w:p>
    <w:p w14:paraId="548FB050"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276BCEB2"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6.3</w:t>
      </w:r>
      <w:r w:rsidRPr="00D64FC5">
        <w:rPr>
          <w:rFonts w:ascii="Arial" w:hAnsi="Arial" w:cs="Arial"/>
          <w:color w:val="000000" w:themeColor="text1"/>
          <w:sz w:val="24"/>
          <w:szCs w:val="24"/>
        </w:rPr>
        <w:tab/>
        <w:t>In connection with the DAAB's Activities, each Party shall:</w:t>
      </w:r>
    </w:p>
    <w:p w14:paraId="6DE55023"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lastRenderedPageBreak/>
        <w:tab/>
      </w:r>
    </w:p>
    <w:p w14:paraId="114047E1" w14:textId="432B8578" w:rsidR="00052558" w:rsidRPr="00D64FC5" w:rsidRDefault="00052558" w:rsidP="00D64FC5">
      <w:pPr>
        <w:spacing w:after="120" w:line="360" w:lineRule="auto"/>
        <w:ind w:left="1985" w:hanging="1134"/>
        <w:rPr>
          <w:rFonts w:ascii="Arial" w:hAnsi="Arial" w:cs="Arial"/>
          <w:color w:val="000000" w:themeColor="text1"/>
          <w:sz w:val="24"/>
          <w:szCs w:val="24"/>
        </w:rPr>
      </w:pPr>
      <w:r w:rsidRPr="00D64FC5">
        <w:rPr>
          <w:rFonts w:ascii="Arial" w:hAnsi="Arial" w:cs="Arial"/>
          <w:color w:val="000000" w:themeColor="text1"/>
          <w:sz w:val="24"/>
          <w:szCs w:val="24"/>
        </w:rPr>
        <w:t>6.3.1</w:t>
      </w:r>
      <w:r w:rsidRPr="00D64FC5">
        <w:rPr>
          <w:rFonts w:ascii="Arial" w:hAnsi="Arial" w:cs="Arial"/>
          <w:color w:val="000000" w:themeColor="text1"/>
          <w:sz w:val="24"/>
          <w:szCs w:val="24"/>
        </w:rPr>
        <w:tab/>
        <w:t>cooperate in good faith with the DAAB; and</w:t>
      </w:r>
    </w:p>
    <w:p w14:paraId="6A122B46"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56130088" w14:textId="77777777" w:rsidR="00052558" w:rsidRPr="00D64FC5" w:rsidRDefault="00052558" w:rsidP="00D64FC5">
      <w:pPr>
        <w:spacing w:after="120" w:line="360" w:lineRule="auto"/>
        <w:ind w:left="1985" w:hanging="1134"/>
        <w:rPr>
          <w:rFonts w:ascii="Arial" w:hAnsi="Arial" w:cs="Arial"/>
          <w:color w:val="000000" w:themeColor="text1"/>
          <w:sz w:val="24"/>
          <w:szCs w:val="24"/>
        </w:rPr>
      </w:pPr>
      <w:r w:rsidRPr="00D64FC5">
        <w:rPr>
          <w:rFonts w:ascii="Arial" w:hAnsi="Arial" w:cs="Arial"/>
          <w:color w:val="000000" w:themeColor="text1"/>
          <w:sz w:val="24"/>
          <w:szCs w:val="24"/>
        </w:rPr>
        <w:t>6.3.2</w:t>
      </w:r>
      <w:r w:rsidRPr="00D64FC5">
        <w:rPr>
          <w:rFonts w:ascii="Arial" w:hAnsi="Arial" w:cs="Arial"/>
          <w:color w:val="000000" w:themeColor="text1"/>
          <w:sz w:val="24"/>
          <w:szCs w:val="24"/>
        </w:rPr>
        <w:tab/>
        <w:t>fulfil its duties, and exercise any right or entitlement, Contract, the GCs and the DAAB Rules and/or otherwise under the in the manner necessary to achieve the objectives under Rule 1 of the DAAB Rules.</w:t>
      </w:r>
    </w:p>
    <w:p w14:paraId="32085506"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04B28513"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6.4 </w:t>
      </w:r>
      <w:r w:rsidRPr="00D64FC5">
        <w:rPr>
          <w:rFonts w:ascii="Arial" w:hAnsi="Arial" w:cs="Arial"/>
          <w:color w:val="000000" w:themeColor="text1"/>
          <w:sz w:val="24"/>
          <w:szCs w:val="24"/>
        </w:rPr>
        <w:tab/>
        <w:t>The Parties, the Employer's Personnel and the Contractor's Personnel shall not request advice from or consultation with the DAAB Member regarding the Contract, except as required for the DAAB Member to carry out the DAAB's Activities.</w:t>
      </w:r>
    </w:p>
    <w:p w14:paraId="4FA7DEBA"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76186194"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6.5 </w:t>
      </w:r>
      <w:r w:rsidRPr="00D64FC5">
        <w:rPr>
          <w:rFonts w:ascii="Arial" w:hAnsi="Arial" w:cs="Arial"/>
          <w:color w:val="000000" w:themeColor="text1"/>
          <w:sz w:val="24"/>
          <w:szCs w:val="24"/>
        </w:rPr>
        <w:tab/>
        <w:t>At all times when interacting with the DAAB, each Party shall not compromise the DAAB's warranty of independence and impartiality under Sub-Clause 3.1 above.</w:t>
      </w:r>
    </w:p>
    <w:p w14:paraId="20646D11"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47B8FA38" w14:textId="3A9593CB" w:rsidR="00052558" w:rsidRPr="00D64FC5" w:rsidRDefault="00052558">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6.6 </w:t>
      </w:r>
      <w:r w:rsidRPr="00D64FC5">
        <w:rPr>
          <w:rFonts w:ascii="Arial" w:hAnsi="Arial" w:cs="Arial"/>
          <w:color w:val="000000" w:themeColor="text1"/>
          <w:sz w:val="24"/>
          <w:szCs w:val="24"/>
        </w:rPr>
        <w:tab/>
        <w:t>In addition to providing documents under Rule 4.3 of the DAAB Rules, each Party shall ensure that the DAAB Member remains informed as is necessary to enable him/her to comply with sub-clause 5.1.4 of Sub-Clause 5.1 above.</w:t>
      </w:r>
    </w:p>
    <w:p w14:paraId="309562C2" w14:textId="77777777" w:rsidR="001D508C" w:rsidRPr="00D64FC5" w:rsidRDefault="001D508C" w:rsidP="00D64FC5">
      <w:pPr>
        <w:spacing w:after="120" w:line="360" w:lineRule="auto"/>
        <w:ind w:left="810" w:hanging="810"/>
        <w:rPr>
          <w:rFonts w:ascii="Arial" w:hAnsi="Arial" w:cs="Arial"/>
          <w:color w:val="000000" w:themeColor="text1"/>
          <w:sz w:val="24"/>
          <w:szCs w:val="24"/>
        </w:rPr>
      </w:pPr>
    </w:p>
    <w:p w14:paraId="513D49B3" w14:textId="77777777" w:rsidR="00052558" w:rsidRPr="00D64FC5" w:rsidRDefault="00052558" w:rsidP="00D64FC5">
      <w:pPr>
        <w:spacing w:after="120" w:line="360" w:lineRule="auto"/>
        <w:ind w:left="810" w:hanging="810"/>
        <w:rPr>
          <w:rFonts w:ascii="Arial" w:hAnsi="Arial" w:cs="Arial"/>
          <w:b/>
          <w:bCs/>
          <w:color w:val="000000" w:themeColor="text1"/>
          <w:sz w:val="24"/>
          <w:szCs w:val="24"/>
        </w:rPr>
      </w:pPr>
      <w:r w:rsidRPr="00D64FC5">
        <w:rPr>
          <w:rFonts w:ascii="Arial" w:hAnsi="Arial" w:cs="Arial"/>
          <w:b/>
          <w:bCs/>
          <w:color w:val="000000" w:themeColor="text1"/>
          <w:sz w:val="24"/>
          <w:szCs w:val="24"/>
        </w:rPr>
        <w:t>7.</w:t>
      </w:r>
      <w:r w:rsidRPr="00D64FC5">
        <w:rPr>
          <w:rFonts w:ascii="Arial" w:hAnsi="Arial" w:cs="Arial"/>
          <w:b/>
          <w:bCs/>
          <w:color w:val="000000" w:themeColor="text1"/>
          <w:sz w:val="24"/>
          <w:szCs w:val="24"/>
        </w:rPr>
        <w:tab/>
        <w:t>Confidentiality</w:t>
      </w:r>
    </w:p>
    <w:p w14:paraId="3741455A"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5E0E4D28" w14:textId="77AC2096"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7.1 </w:t>
      </w:r>
      <w:r w:rsidRPr="00D64FC5">
        <w:rPr>
          <w:rFonts w:ascii="Arial" w:hAnsi="Arial" w:cs="Arial"/>
          <w:color w:val="000000" w:themeColor="text1"/>
          <w:sz w:val="24"/>
          <w:szCs w:val="24"/>
        </w:rPr>
        <w:tab/>
        <w:t xml:space="preserve">Subject to Sub-Clause 7.4 below, the DAAB Member shall treat the details of the Contract, all the DAAB's Activities and the documents provided under Rule 4.3 of the DAAB Rules as private and confidential and shall not publish or disclose them without the prior written </w:t>
      </w:r>
      <w:r w:rsidR="00AA4050" w:rsidRPr="00D64FC5">
        <w:rPr>
          <w:rFonts w:ascii="Arial" w:hAnsi="Arial" w:cs="Arial"/>
          <w:color w:val="000000" w:themeColor="text1"/>
          <w:sz w:val="24"/>
          <w:szCs w:val="24"/>
        </w:rPr>
        <w:t>approval</w:t>
      </w:r>
      <w:r w:rsidRPr="00D64FC5">
        <w:rPr>
          <w:rFonts w:ascii="Arial" w:hAnsi="Arial" w:cs="Arial"/>
          <w:color w:val="000000" w:themeColor="text1"/>
          <w:sz w:val="24"/>
          <w:szCs w:val="24"/>
        </w:rPr>
        <w:t xml:space="preserve"> of the Parties and the Other Members (if any).</w:t>
      </w:r>
    </w:p>
    <w:p w14:paraId="65B2F1F6"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1CF962EE"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7.2 </w:t>
      </w:r>
      <w:r w:rsidRPr="00D64FC5">
        <w:rPr>
          <w:rFonts w:ascii="Arial" w:hAnsi="Arial" w:cs="Arial"/>
          <w:color w:val="000000" w:themeColor="text1"/>
          <w:sz w:val="24"/>
          <w:szCs w:val="24"/>
        </w:rPr>
        <w:tab/>
        <w:t>Subject to Sub-Clause 7.4 below, the Employer, the Contractor, the Employer's Personnel and the Contractor's Personnel shall treat the details of all the DAAB's Activities as private and confidential.</w:t>
      </w:r>
    </w:p>
    <w:p w14:paraId="2636D2A9"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7.3 </w:t>
      </w:r>
      <w:r w:rsidRPr="00D64FC5">
        <w:rPr>
          <w:rFonts w:ascii="Arial" w:hAnsi="Arial" w:cs="Arial"/>
          <w:color w:val="000000" w:themeColor="text1"/>
          <w:sz w:val="24"/>
          <w:szCs w:val="24"/>
        </w:rPr>
        <w:tab/>
        <w:t>Each person's obligation of confidentiality under Sub-Clause 7.1 and Sub-Clause 7.2 above (as the case may be) shall not apply where the information:</w:t>
      </w:r>
    </w:p>
    <w:p w14:paraId="203C6BC6"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48FF3E41" w14:textId="77777777" w:rsidR="00052558" w:rsidRPr="00D64FC5" w:rsidRDefault="00052558" w:rsidP="00D64FC5">
      <w:pPr>
        <w:spacing w:after="120" w:line="360" w:lineRule="auto"/>
        <w:ind w:left="1701" w:hanging="850"/>
        <w:rPr>
          <w:rFonts w:ascii="Arial" w:hAnsi="Arial" w:cs="Arial"/>
          <w:color w:val="000000" w:themeColor="text1"/>
          <w:sz w:val="24"/>
          <w:szCs w:val="24"/>
        </w:rPr>
      </w:pPr>
      <w:r w:rsidRPr="00D64FC5">
        <w:rPr>
          <w:rFonts w:ascii="Arial" w:hAnsi="Arial" w:cs="Arial"/>
          <w:color w:val="000000" w:themeColor="text1"/>
          <w:sz w:val="24"/>
          <w:szCs w:val="24"/>
        </w:rPr>
        <w:t>7.3.1</w:t>
      </w:r>
      <w:r w:rsidRPr="00D64FC5">
        <w:rPr>
          <w:rFonts w:ascii="Arial" w:hAnsi="Arial" w:cs="Arial"/>
          <w:color w:val="000000" w:themeColor="text1"/>
          <w:sz w:val="24"/>
          <w:szCs w:val="24"/>
        </w:rPr>
        <w:tab/>
        <w:t>was already in that person's possession without an obligation of confidentiality before receipt under the DAA Agreement;</w:t>
      </w:r>
    </w:p>
    <w:p w14:paraId="03042DB7" w14:textId="77777777" w:rsidR="00052558" w:rsidRPr="00D64FC5" w:rsidRDefault="00052558" w:rsidP="00D64FC5">
      <w:pPr>
        <w:spacing w:after="120" w:line="360" w:lineRule="auto"/>
        <w:ind w:left="1701" w:hanging="850"/>
        <w:rPr>
          <w:rFonts w:ascii="Arial" w:hAnsi="Arial" w:cs="Arial"/>
          <w:color w:val="000000" w:themeColor="text1"/>
          <w:sz w:val="24"/>
          <w:szCs w:val="24"/>
        </w:rPr>
      </w:pPr>
    </w:p>
    <w:p w14:paraId="525A80BF" w14:textId="77777777" w:rsidR="00052558" w:rsidRPr="00D64FC5" w:rsidRDefault="00052558" w:rsidP="00D64FC5">
      <w:pPr>
        <w:spacing w:after="120" w:line="360" w:lineRule="auto"/>
        <w:ind w:left="1701" w:hanging="850"/>
        <w:rPr>
          <w:rFonts w:ascii="Arial" w:hAnsi="Arial" w:cs="Arial"/>
          <w:color w:val="000000" w:themeColor="text1"/>
          <w:sz w:val="24"/>
          <w:szCs w:val="24"/>
        </w:rPr>
      </w:pPr>
      <w:r w:rsidRPr="00D64FC5">
        <w:rPr>
          <w:rFonts w:ascii="Arial" w:hAnsi="Arial" w:cs="Arial"/>
          <w:color w:val="000000" w:themeColor="text1"/>
          <w:sz w:val="24"/>
          <w:szCs w:val="24"/>
        </w:rPr>
        <w:t>7.3.2</w:t>
      </w:r>
      <w:r w:rsidRPr="00D64FC5">
        <w:rPr>
          <w:rFonts w:ascii="Arial" w:hAnsi="Arial" w:cs="Arial"/>
          <w:color w:val="000000" w:themeColor="text1"/>
          <w:sz w:val="24"/>
          <w:szCs w:val="24"/>
        </w:rPr>
        <w:tab/>
        <w:t>becomes generally available to the public through no breach, of the GCs; or</w:t>
      </w:r>
    </w:p>
    <w:p w14:paraId="750A133A" w14:textId="77777777" w:rsidR="00052558" w:rsidRPr="00D64FC5" w:rsidRDefault="00052558" w:rsidP="00D64FC5">
      <w:pPr>
        <w:spacing w:after="120" w:line="360" w:lineRule="auto"/>
        <w:ind w:left="1701" w:hanging="850"/>
        <w:rPr>
          <w:rFonts w:ascii="Arial" w:hAnsi="Arial" w:cs="Arial"/>
          <w:color w:val="000000" w:themeColor="text1"/>
          <w:sz w:val="24"/>
          <w:szCs w:val="24"/>
        </w:rPr>
      </w:pPr>
    </w:p>
    <w:p w14:paraId="1E9081DF" w14:textId="77777777" w:rsidR="00052558" w:rsidRPr="00D64FC5" w:rsidRDefault="00052558" w:rsidP="00D64FC5">
      <w:pPr>
        <w:spacing w:after="120" w:line="360" w:lineRule="auto"/>
        <w:ind w:left="1701" w:hanging="850"/>
        <w:rPr>
          <w:rFonts w:ascii="Arial" w:hAnsi="Arial" w:cs="Arial"/>
          <w:color w:val="000000" w:themeColor="text1"/>
          <w:sz w:val="24"/>
          <w:szCs w:val="24"/>
        </w:rPr>
      </w:pPr>
      <w:r w:rsidRPr="00D64FC5">
        <w:rPr>
          <w:rFonts w:ascii="Arial" w:hAnsi="Arial" w:cs="Arial"/>
          <w:color w:val="000000" w:themeColor="text1"/>
          <w:sz w:val="24"/>
          <w:szCs w:val="24"/>
        </w:rPr>
        <w:t>7.3.3</w:t>
      </w:r>
      <w:r w:rsidRPr="00D64FC5">
        <w:rPr>
          <w:rFonts w:ascii="Arial" w:hAnsi="Arial" w:cs="Arial"/>
          <w:color w:val="000000" w:themeColor="text1"/>
          <w:sz w:val="24"/>
          <w:szCs w:val="24"/>
        </w:rPr>
        <w:tab/>
        <w:t>is lawfully obtained by the person from a third party which is not bound by an obligation of confidentiality.</w:t>
      </w:r>
    </w:p>
    <w:p w14:paraId="28D30DC6"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43C41C87"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7.4</w:t>
      </w:r>
      <w:r w:rsidRPr="00D64FC5">
        <w:rPr>
          <w:rFonts w:ascii="Arial" w:hAnsi="Arial" w:cs="Arial"/>
          <w:color w:val="000000" w:themeColor="text1"/>
          <w:sz w:val="24"/>
          <w:szCs w:val="24"/>
        </w:rPr>
        <w:tab/>
        <w:t>If a DAAB Member is replaced under the Contract, the Parties and/or the Other Members (if any) shall disclose details of the Contract, the documents provided under Rule 4.3 of the DAAB Rules and previous DAAB's Activities (including decisions, if any) to the replacement DAAB Member as is necessary in order to:</w:t>
      </w:r>
    </w:p>
    <w:p w14:paraId="55873857"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3F893E84"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7.4.1</w:t>
      </w:r>
      <w:r w:rsidRPr="00D64FC5">
        <w:rPr>
          <w:rFonts w:ascii="Arial" w:hAnsi="Arial" w:cs="Arial"/>
          <w:color w:val="000000" w:themeColor="text1"/>
          <w:sz w:val="24"/>
          <w:szCs w:val="24"/>
        </w:rPr>
        <w:tab/>
        <w:t>enable the replacement DAAB Member to comply with sub-clause 5.1.4 of Sub-Clause 5.1 above; and</w:t>
      </w:r>
    </w:p>
    <w:p w14:paraId="46CC58E6"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7.4.2</w:t>
      </w:r>
      <w:r w:rsidRPr="00D64FC5">
        <w:rPr>
          <w:rFonts w:ascii="Arial" w:hAnsi="Arial" w:cs="Arial"/>
          <w:color w:val="000000" w:themeColor="text1"/>
          <w:sz w:val="24"/>
          <w:szCs w:val="24"/>
        </w:rPr>
        <w:tab/>
        <w:t>ensure consistency in the manner in which the DAAB's Activities are conducted following such replacement.</w:t>
      </w:r>
    </w:p>
    <w:p w14:paraId="287B4D24" w14:textId="3EF2A99F" w:rsidR="00052558" w:rsidRDefault="00052558" w:rsidP="00D64FC5">
      <w:pPr>
        <w:spacing w:after="120" w:line="360" w:lineRule="auto"/>
        <w:ind w:left="1701" w:hanging="810"/>
        <w:rPr>
          <w:rFonts w:ascii="Arial" w:hAnsi="Arial" w:cs="Arial"/>
          <w:color w:val="000000" w:themeColor="text1"/>
          <w:sz w:val="24"/>
          <w:szCs w:val="24"/>
        </w:rPr>
      </w:pPr>
    </w:p>
    <w:p w14:paraId="68EC6CB5" w14:textId="77777777" w:rsidR="00052558" w:rsidRPr="00D64FC5" w:rsidRDefault="00052558" w:rsidP="00D64FC5">
      <w:pPr>
        <w:spacing w:after="120" w:line="360" w:lineRule="auto"/>
        <w:ind w:left="810" w:hanging="810"/>
        <w:rPr>
          <w:rFonts w:ascii="Arial" w:hAnsi="Arial" w:cs="Arial"/>
          <w:b/>
          <w:bCs/>
          <w:color w:val="000000" w:themeColor="text1"/>
          <w:sz w:val="24"/>
          <w:szCs w:val="24"/>
        </w:rPr>
      </w:pPr>
      <w:r w:rsidRPr="00D64FC5">
        <w:rPr>
          <w:rFonts w:ascii="Arial" w:hAnsi="Arial" w:cs="Arial"/>
          <w:b/>
          <w:bCs/>
          <w:color w:val="000000" w:themeColor="text1"/>
          <w:sz w:val="24"/>
          <w:szCs w:val="24"/>
        </w:rPr>
        <w:t>8.</w:t>
      </w:r>
      <w:r w:rsidRPr="00D64FC5">
        <w:rPr>
          <w:rFonts w:ascii="Arial" w:hAnsi="Arial" w:cs="Arial"/>
          <w:b/>
          <w:bCs/>
          <w:color w:val="000000" w:themeColor="text1"/>
          <w:sz w:val="24"/>
          <w:szCs w:val="24"/>
        </w:rPr>
        <w:tab/>
        <w:t>Undertaking and indemnity</w:t>
      </w:r>
    </w:p>
    <w:p w14:paraId="51133CB6"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6A0CED9A" w14:textId="1154D3CC"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8.1 </w:t>
      </w:r>
      <w:r w:rsidRPr="00D64FC5">
        <w:rPr>
          <w:rFonts w:ascii="Arial" w:hAnsi="Arial" w:cs="Arial"/>
          <w:color w:val="000000" w:themeColor="text1"/>
          <w:sz w:val="24"/>
          <w:szCs w:val="24"/>
        </w:rPr>
        <w:tab/>
        <w:t>The Employer and the Contractor undertake to each other and to the DAAB Member that the DAAB Member shall not:</w:t>
      </w:r>
    </w:p>
    <w:p w14:paraId="7E4DE264" w14:textId="77777777" w:rsidR="00436BB0" w:rsidRPr="00D64FC5" w:rsidRDefault="00436BB0" w:rsidP="00D64FC5">
      <w:pPr>
        <w:spacing w:after="120" w:line="360" w:lineRule="auto"/>
        <w:ind w:left="810" w:hanging="810"/>
        <w:rPr>
          <w:rFonts w:ascii="Arial" w:hAnsi="Arial" w:cs="Arial"/>
          <w:color w:val="000000" w:themeColor="text1"/>
          <w:sz w:val="24"/>
          <w:szCs w:val="24"/>
        </w:rPr>
      </w:pPr>
    </w:p>
    <w:p w14:paraId="7305CAD4"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8.1.1</w:t>
      </w:r>
      <w:r w:rsidRPr="00D64FC5">
        <w:rPr>
          <w:rFonts w:ascii="Arial" w:hAnsi="Arial" w:cs="Arial"/>
          <w:color w:val="000000" w:themeColor="text1"/>
          <w:sz w:val="24"/>
          <w:szCs w:val="24"/>
        </w:rPr>
        <w:tab/>
        <w:t>be appointed as an arbitrator in any arbitration under the Contract;</w:t>
      </w:r>
    </w:p>
    <w:p w14:paraId="404323D9"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6AC306FC"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8.1.2</w:t>
      </w:r>
      <w:r w:rsidRPr="00D64FC5">
        <w:rPr>
          <w:rFonts w:ascii="Arial" w:hAnsi="Arial" w:cs="Arial"/>
          <w:color w:val="000000" w:themeColor="text1"/>
          <w:sz w:val="24"/>
          <w:szCs w:val="24"/>
        </w:rPr>
        <w:tab/>
        <w:t>be called as a witness to give evidence concerning any Dispute in any arbitration under the Contract; or</w:t>
      </w:r>
    </w:p>
    <w:p w14:paraId="56EFD281"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496B7A5A" w14:textId="7ACC840F"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lastRenderedPageBreak/>
        <w:t>8.1.3</w:t>
      </w:r>
      <w:r w:rsidRPr="00D64FC5">
        <w:rPr>
          <w:rFonts w:ascii="Arial" w:hAnsi="Arial" w:cs="Arial"/>
          <w:color w:val="000000" w:themeColor="text1"/>
          <w:sz w:val="24"/>
          <w:szCs w:val="24"/>
        </w:rPr>
        <w:tab/>
        <w:t xml:space="preserve">be liable for any </w:t>
      </w:r>
      <w:r w:rsidR="00B46A1D" w:rsidRPr="00D64FC5">
        <w:rPr>
          <w:rFonts w:ascii="Arial" w:hAnsi="Arial" w:cs="Arial"/>
          <w:color w:val="000000" w:themeColor="text1"/>
          <w:sz w:val="24"/>
          <w:szCs w:val="24"/>
        </w:rPr>
        <w:t xml:space="preserve">Claims </w:t>
      </w:r>
      <w:r w:rsidRPr="00D64FC5">
        <w:rPr>
          <w:rFonts w:ascii="Arial" w:hAnsi="Arial" w:cs="Arial"/>
          <w:color w:val="000000" w:themeColor="text1"/>
          <w:sz w:val="24"/>
          <w:szCs w:val="24"/>
        </w:rPr>
        <w:t>for anything done or omitted in the discharge or purported discharge of the DAAB Member's functions, except in any case of fraud, gross negligence, deliberate default or reckless misconduct by him/her.</w:t>
      </w:r>
    </w:p>
    <w:p w14:paraId="3B41A038"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5FAC4FCC" w14:textId="6F7EED24"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8.2 </w:t>
      </w:r>
      <w:r w:rsidRPr="00D64FC5">
        <w:rPr>
          <w:rFonts w:ascii="Arial" w:hAnsi="Arial" w:cs="Arial"/>
          <w:color w:val="000000" w:themeColor="text1"/>
          <w:sz w:val="24"/>
          <w:szCs w:val="24"/>
        </w:rPr>
        <w:tab/>
        <w:t>The Employer and the Contractor hereby jointly and severally indemnify and hold the DAAB Member harmless against and from all damages</w:t>
      </w:r>
      <w:r w:rsidR="00272636" w:rsidRPr="00D64FC5">
        <w:rPr>
          <w:rFonts w:ascii="Arial" w:hAnsi="Arial" w:cs="Arial"/>
          <w:color w:val="000000" w:themeColor="text1"/>
          <w:sz w:val="24"/>
          <w:szCs w:val="24"/>
        </w:rPr>
        <w:t>, Penalties</w:t>
      </w:r>
      <w:r w:rsidRPr="00D64FC5">
        <w:rPr>
          <w:rFonts w:ascii="Arial" w:hAnsi="Arial" w:cs="Arial"/>
          <w:color w:val="000000" w:themeColor="text1"/>
          <w:sz w:val="24"/>
          <w:szCs w:val="24"/>
        </w:rPr>
        <w:t xml:space="preserve">, losses and expenses (including legal fees and expenses) resulting from any </w:t>
      </w:r>
      <w:r w:rsidR="00B46A1D" w:rsidRPr="00D64FC5">
        <w:rPr>
          <w:rFonts w:ascii="Arial" w:hAnsi="Arial" w:cs="Arial"/>
          <w:color w:val="000000" w:themeColor="text1"/>
          <w:sz w:val="24"/>
          <w:szCs w:val="24"/>
        </w:rPr>
        <w:t xml:space="preserve">Claim </w:t>
      </w:r>
      <w:r w:rsidRPr="00D64FC5">
        <w:rPr>
          <w:rFonts w:ascii="Arial" w:hAnsi="Arial" w:cs="Arial"/>
          <w:color w:val="000000" w:themeColor="text1"/>
          <w:sz w:val="24"/>
          <w:szCs w:val="24"/>
        </w:rPr>
        <w:t>from which he/she is relieved from liability under Sub-Clause 8.1 above.</w:t>
      </w:r>
    </w:p>
    <w:p w14:paraId="3D33C56D" w14:textId="77777777" w:rsidR="001D508C" w:rsidRPr="00D64FC5" w:rsidRDefault="001D508C" w:rsidP="00D64FC5">
      <w:pPr>
        <w:spacing w:after="120" w:line="360" w:lineRule="auto"/>
        <w:ind w:left="810" w:hanging="810"/>
        <w:rPr>
          <w:rFonts w:ascii="Arial" w:hAnsi="Arial" w:cs="Arial"/>
          <w:color w:val="000000" w:themeColor="text1"/>
          <w:sz w:val="24"/>
          <w:szCs w:val="24"/>
        </w:rPr>
      </w:pPr>
    </w:p>
    <w:p w14:paraId="39A0A3AA" w14:textId="42CAE02D" w:rsidR="00052558" w:rsidRPr="00D64FC5" w:rsidRDefault="00052558" w:rsidP="00D64FC5">
      <w:pPr>
        <w:spacing w:after="120" w:line="360" w:lineRule="auto"/>
        <w:ind w:left="810" w:hanging="810"/>
        <w:rPr>
          <w:rFonts w:ascii="Arial" w:hAnsi="Arial" w:cs="Arial"/>
          <w:b/>
          <w:bCs/>
          <w:color w:val="000000" w:themeColor="text1"/>
          <w:sz w:val="24"/>
          <w:szCs w:val="24"/>
        </w:rPr>
      </w:pPr>
      <w:r w:rsidRPr="00D64FC5">
        <w:rPr>
          <w:rFonts w:ascii="Arial" w:hAnsi="Arial" w:cs="Arial"/>
          <w:b/>
          <w:bCs/>
          <w:color w:val="000000" w:themeColor="text1"/>
          <w:sz w:val="24"/>
          <w:szCs w:val="24"/>
        </w:rPr>
        <w:t>9.</w:t>
      </w:r>
      <w:r w:rsidRPr="00D64FC5">
        <w:rPr>
          <w:rFonts w:ascii="Arial" w:hAnsi="Arial" w:cs="Arial"/>
          <w:b/>
          <w:bCs/>
          <w:color w:val="000000" w:themeColor="text1"/>
          <w:sz w:val="24"/>
          <w:szCs w:val="24"/>
        </w:rPr>
        <w:tab/>
        <w:t xml:space="preserve">Fees and </w:t>
      </w:r>
      <w:r w:rsidR="00E00551" w:rsidRPr="00D64FC5">
        <w:rPr>
          <w:rFonts w:ascii="Arial" w:hAnsi="Arial" w:cs="Arial"/>
          <w:b/>
          <w:bCs/>
          <w:color w:val="000000" w:themeColor="text1"/>
          <w:sz w:val="24"/>
          <w:szCs w:val="24"/>
        </w:rPr>
        <w:t xml:space="preserve">Expenses </w:t>
      </w:r>
    </w:p>
    <w:p w14:paraId="62B37517"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199FE660" w14:textId="593B1232" w:rsidR="00052558"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9.1</w:t>
      </w:r>
      <w:r w:rsidRPr="00D64FC5">
        <w:rPr>
          <w:rFonts w:ascii="Arial" w:hAnsi="Arial" w:cs="Arial"/>
          <w:color w:val="000000" w:themeColor="text1"/>
          <w:sz w:val="24"/>
          <w:szCs w:val="24"/>
        </w:rPr>
        <w:tab/>
        <w:t>The DAAB Member shall be paid as follows, in the currency named in the DAA Agreement:</w:t>
      </w:r>
    </w:p>
    <w:p w14:paraId="4A35DDCF" w14:textId="77777777" w:rsidR="00D96C6C" w:rsidRPr="00D64FC5" w:rsidRDefault="00D96C6C" w:rsidP="00D64FC5">
      <w:pPr>
        <w:spacing w:after="120" w:line="360" w:lineRule="auto"/>
        <w:ind w:left="810" w:hanging="810"/>
        <w:rPr>
          <w:rFonts w:ascii="Arial" w:hAnsi="Arial" w:cs="Arial"/>
          <w:color w:val="000000" w:themeColor="text1"/>
          <w:sz w:val="24"/>
          <w:szCs w:val="24"/>
        </w:rPr>
      </w:pPr>
    </w:p>
    <w:p w14:paraId="3D838E65" w14:textId="649D024A"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9.1.1</w:t>
      </w:r>
      <w:r w:rsidRPr="00D64FC5">
        <w:rPr>
          <w:rFonts w:ascii="Arial" w:hAnsi="Arial" w:cs="Arial"/>
          <w:color w:val="000000" w:themeColor="text1"/>
          <w:sz w:val="24"/>
          <w:szCs w:val="24"/>
        </w:rPr>
        <w:tab/>
        <w:t>fee</w:t>
      </w:r>
      <w:r w:rsidR="00C40081" w:rsidRPr="00D64FC5">
        <w:rPr>
          <w:rFonts w:ascii="Arial" w:hAnsi="Arial" w:cs="Arial"/>
          <w:color w:val="000000" w:themeColor="text1"/>
          <w:sz w:val="24"/>
          <w:szCs w:val="24"/>
        </w:rPr>
        <w:t>s</w:t>
      </w:r>
      <w:r w:rsidRPr="00D64FC5">
        <w:rPr>
          <w:rFonts w:ascii="Arial" w:hAnsi="Arial" w:cs="Arial"/>
          <w:color w:val="000000" w:themeColor="text1"/>
          <w:sz w:val="24"/>
          <w:szCs w:val="24"/>
        </w:rPr>
        <w:t xml:space="preserve">, which shall be </w:t>
      </w:r>
      <w:r w:rsidR="0052677F" w:rsidRPr="00D64FC5">
        <w:rPr>
          <w:rFonts w:ascii="Arial" w:hAnsi="Arial" w:cs="Arial"/>
          <w:color w:val="000000" w:themeColor="text1"/>
          <w:sz w:val="24"/>
          <w:szCs w:val="24"/>
        </w:rPr>
        <w:t xml:space="preserve">agreed to by the parties and the DAAB members shall be </w:t>
      </w:r>
      <w:r w:rsidRPr="00D64FC5">
        <w:rPr>
          <w:rFonts w:ascii="Arial" w:hAnsi="Arial" w:cs="Arial"/>
          <w:color w:val="000000" w:themeColor="text1"/>
          <w:sz w:val="24"/>
          <w:szCs w:val="24"/>
        </w:rPr>
        <w:t>payment in full for:</w:t>
      </w:r>
    </w:p>
    <w:p w14:paraId="7AFA91B4"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79B49E7F" w14:textId="0ACD43F5" w:rsidR="00052558" w:rsidRPr="00D64FC5" w:rsidRDefault="00052558" w:rsidP="00D64FC5">
      <w:pPr>
        <w:spacing w:after="120" w:line="360" w:lineRule="auto"/>
        <w:ind w:left="2977" w:hanging="1276"/>
        <w:rPr>
          <w:rFonts w:ascii="Arial" w:hAnsi="Arial" w:cs="Arial"/>
          <w:color w:val="000000" w:themeColor="text1"/>
          <w:sz w:val="24"/>
          <w:szCs w:val="24"/>
        </w:rPr>
      </w:pPr>
      <w:r w:rsidRPr="00D64FC5">
        <w:rPr>
          <w:rFonts w:ascii="Arial" w:hAnsi="Arial" w:cs="Arial"/>
          <w:color w:val="000000" w:themeColor="text1"/>
          <w:sz w:val="24"/>
          <w:szCs w:val="24"/>
        </w:rPr>
        <w:t>9.1.1.1</w:t>
      </w:r>
      <w:r w:rsidRPr="00D64FC5">
        <w:rPr>
          <w:rFonts w:ascii="Arial" w:hAnsi="Arial" w:cs="Arial"/>
          <w:color w:val="000000" w:themeColor="text1"/>
          <w:sz w:val="24"/>
          <w:szCs w:val="24"/>
        </w:rPr>
        <w:tab/>
        <w:t>being available on 28-</w:t>
      </w:r>
      <w:r w:rsidR="003138CB" w:rsidRPr="00D64FC5">
        <w:rPr>
          <w:rFonts w:ascii="Arial" w:hAnsi="Arial" w:cs="Arial"/>
          <w:color w:val="000000" w:themeColor="text1"/>
          <w:sz w:val="24"/>
          <w:szCs w:val="24"/>
        </w:rPr>
        <w:t>calendar days</w:t>
      </w:r>
      <w:r w:rsidRPr="00D64FC5">
        <w:rPr>
          <w:rFonts w:ascii="Arial" w:hAnsi="Arial" w:cs="Arial"/>
          <w:color w:val="000000" w:themeColor="text1"/>
          <w:sz w:val="24"/>
          <w:szCs w:val="24"/>
        </w:rPr>
        <w:t xml:space="preserve">' </w:t>
      </w:r>
      <w:r w:rsidR="0025790B" w:rsidRPr="00D64FC5">
        <w:rPr>
          <w:rFonts w:ascii="Arial" w:hAnsi="Arial" w:cs="Arial"/>
          <w:color w:val="000000" w:themeColor="text1"/>
          <w:sz w:val="24"/>
          <w:szCs w:val="24"/>
        </w:rPr>
        <w:t xml:space="preserve">Notice </w:t>
      </w:r>
      <w:r w:rsidRPr="00D64FC5">
        <w:rPr>
          <w:rFonts w:ascii="Arial" w:hAnsi="Arial" w:cs="Arial"/>
          <w:color w:val="000000" w:themeColor="text1"/>
          <w:sz w:val="24"/>
          <w:szCs w:val="24"/>
        </w:rPr>
        <w:t xml:space="preserve">for all meetings, </w:t>
      </w:r>
      <w:r w:rsidR="009045EA" w:rsidRPr="00D64FC5">
        <w:rPr>
          <w:rFonts w:ascii="Arial" w:hAnsi="Arial" w:cs="Arial"/>
          <w:color w:val="000000" w:themeColor="text1"/>
          <w:sz w:val="24"/>
          <w:szCs w:val="24"/>
        </w:rPr>
        <w:t>Site(s)</w:t>
      </w:r>
      <w:r w:rsidRPr="00D64FC5">
        <w:rPr>
          <w:rFonts w:ascii="Arial" w:hAnsi="Arial" w:cs="Arial"/>
          <w:color w:val="000000" w:themeColor="text1"/>
          <w:sz w:val="24"/>
          <w:szCs w:val="24"/>
        </w:rPr>
        <w:t xml:space="preserve"> visits and hearings under the DAAB Rules (and, in the event of a request under Rule 3.6 of the DAAB Rules, being available for an urgent meeting or </w:t>
      </w:r>
      <w:r w:rsidR="009045EA" w:rsidRPr="00D64FC5">
        <w:rPr>
          <w:rFonts w:ascii="Arial" w:hAnsi="Arial" w:cs="Arial"/>
          <w:color w:val="000000" w:themeColor="text1"/>
          <w:sz w:val="24"/>
          <w:szCs w:val="24"/>
        </w:rPr>
        <w:t>Site(s)</w:t>
      </w:r>
      <w:r w:rsidRPr="00D64FC5">
        <w:rPr>
          <w:rFonts w:ascii="Arial" w:hAnsi="Arial" w:cs="Arial"/>
          <w:color w:val="000000" w:themeColor="text1"/>
          <w:sz w:val="24"/>
          <w:szCs w:val="24"/>
        </w:rPr>
        <w:t xml:space="preserve"> visit);</w:t>
      </w:r>
    </w:p>
    <w:p w14:paraId="213174EF" w14:textId="77777777" w:rsidR="00052558" w:rsidRPr="00D64FC5" w:rsidRDefault="00052558" w:rsidP="00D64FC5">
      <w:pPr>
        <w:spacing w:after="120" w:line="360" w:lineRule="auto"/>
        <w:ind w:left="2977" w:hanging="1276"/>
        <w:rPr>
          <w:rFonts w:ascii="Arial" w:hAnsi="Arial" w:cs="Arial"/>
          <w:color w:val="000000" w:themeColor="text1"/>
          <w:sz w:val="24"/>
          <w:szCs w:val="24"/>
        </w:rPr>
      </w:pPr>
    </w:p>
    <w:p w14:paraId="015FC5FA" w14:textId="1D1F8DE3" w:rsidR="00052558" w:rsidRPr="00D64FC5" w:rsidRDefault="00052558" w:rsidP="00D64FC5">
      <w:pPr>
        <w:spacing w:after="120" w:line="360" w:lineRule="auto"/>
        <w:ind w:left="2977" w:hanging="1276"/>
        <w:rPr>
          <w:rFonts w:ascii="Arial" w:hAnsi="Arial" w:cs="Arial"/>
          <w:color w:val="000000" w:themeColor="text1"/>
          <w:sz w:val="24"/>
          <w:szCs w:val="24"/>
        </w:rPr>
      </w:pPr>
      <w:r w:rsidRPr="00D64FC5">
        <w:rPr>
          <w:rFonts w:ascii="Arial" w:hAnsi="Arial" w:cs="Arial"/>
          <w:color w:val="000000" w:themeColor="text1"/>
          <w:sz w:val="24"/>
          <w:szCs w:val="24"/>
        </w:rPr>
        <w:t>9.1.1.2</w:t>
      </w:r>
      <w:r w:rsidRPr="00D64FC5">
        <w:rPr>
          <w:rFonts w:ascii="Arial" w:hAnsi="Arial" w:cs="Arial"/>
          <w:color w:val="000000" w:themeColor="text1"/>
          <w:sz w:val="24"/>
          <w:szCs w:val="24"/>
        </w:rPr>
        <w:tab/>
        <w:t>becoming and remaining knowledgeable about the Contract, informed about the progress of the Works and maintaining a current working file of documents, in accordance with sub-clause 5.1.4 of Sub-Clause 5.1 above;</w:t>
      </w:r>
    </w:p>
    <w:p w14:paraId="523AB06E" w14:textId="77777777" w:rsidR="00052558" w:rsidRPr="00D64FC5" w:rsidRDefault="00052558" w:rsidP="00D64FC5">
      <w:pPr>
        <w:spacing w:after="120" w:line="360" w:lineRule="auto"/>
        <w:ind w:left="2977" w:hanging="1276"/>
        <w:rPr>
          <w:rFonts w:ascii="Arial" w:hAnsi="Arial" w:cs="Arial"/>
          <w:color w:val="000000" w:themeColor="text1"/>
          <w:sz w:val="24"/>
          <w:szCs w:val="24"/>
        </w:rPr>
      </w:pPr>
    </w:p>
    <w:p w14:paraId="308F5709" w14:textId="77777777" w:rsidR="00052558" w:rsidRPr="00D64FC5" w:rsidRDefault="00052558" w:rsidP="00D64FC5">
      <w:pPr>
        <w:spacing w:after="120" w:line="360" w:lineRule="auto"/>
        <w:ind w:left="2977" w:hanging="1276"/>
        <w:rPr>
          <w:rFonts w:ascii="Arial" w:hAnsi="Arial" w:cs="Arial"/>
          <w:color w:val="000000" w:themeColor="text1"/>
          <w:sz w:val="24"/>
          <w:szCs w:val="24"/>
        </w:rPr>
      </w:pPr>
      <w:r w:rsidRPr="00D64FC5">
        <w:rPr>
          <w:rFonts w:ascii="Arial" w:hAnsi="Arial" w:cs="Arial"/>
          <w:color w:val="000000" w:themeColor="text1"/>
          <w:sz w:val="24"/>
          <w:szCs w:val="24"/>
        </w:rPr>
        <w:lastRenderedPageBreak/>
        <w:t>9.1.1.3</w:t>
      </w:r>
      <w:r w:rsidRPr="00D64FC5">
        <w:rPr>
          <w:rFonts w:ascii="Arial" w:hAnsi="Arial" w:cs="Arial"/>
          <w:color w:val="000000" w:themeColor="text1"/>
          <w:sz w:val="24"/>
          <w:szCs w:val="24"/>
        </w:rPr>
        <w:tab/>
        <w:t>all office and overhead expenses including secretarial services, photocopying and office supplies incurred in connection with his/ her duties; and</w:t>
      </w:r>
    </w:p>
    <w:p w14:paraId="060AC8DE" w14:textId="77777777" w:rsidR="00052558" w:rsidRPr="00D64FC5" w:rsidRDefault="00052558" w:rsidP="00D64FC5">
      <w:pPr>
        <w:spacing w:after="120" w:line="360" w:lineRule="auto"/>
        <w:ind w:left="2977" w:hanging="1276"/>
        <w:rPr>
          <w:rFonts w:ascii="Arial" w:hAnsi="Arial" w:cs="Arial"/>
          <w:color w:val="000000" w:themeColor="text1"/>
          <w:sz w:val="24"/>
          <w:szCs w:val="24"/>
        </w:rPr>
      </w:pPr>
    </w:p>
    <w:p w14:paraId="66C8A2E5" w14:textId="77777777" w:rsidR="00052558" w:rsidRPr="00D64FC5" w:rsidRDefault="00052558" w:rsidP="00D64FC5">
      <w:pPr>
        <w:spacing w:after="120" w:line="360" w:lineRule="auto"/>
        <w:ind w:left="2977" w:hanging="1276"/>
        <w:rPr>
          <w:rFonts w:ascii="Arial" w:hAnsi="Arial" w:cs="Arial"/>
          <w:color w:val="000000" w:themeColor="text1"/>
          <w:sz w:val="24"/>
          <w:szCs w:val="24"/>
        </w:rPr>
      </w:pPr>
      <w:r w:rsidRPr="00D64FC5">
        <w:rPr>
          <w:rFonts w:ascii="Arial" w:hAnsi="Arial" w:cs="Arial"/>
          <w:color w:val="000000" w:themeColor="text1"/>
          <w:sz w:val="24"/>
          <w:szCs w:val="24"/>
        </w:rPr>
        <w:t>9.1.1.4</w:t>
      </w:r>
      <w:r w:rsidRPr="00D64FC5">
        <w:rPr>
          <w:rFonts w:ascii="Arial" w:hAnsi="Arial" w:cs="Arial"/>
          <w:color w:val="000000" w:themeColor="text1"/>
          <w:sz w:val="24"/>
          <w:szCs w:val="24"/>
        </w:rPr>
        <w:tab/>
        <w:t>all services performed hereunder except those referred to in sub-clause 9.1.2 and 9.1.3 of this Clause.</w:t>
      </w:r>
    </w:p>
    <w:p w14:paraId="3A1E1883" w14:textId="77777777" w:rsidR="00052558" w:rsidRPr="00D64FC5" w:rsidRDefault="00052558" w:rsidP="00D64FC5">
      <w:pPr>
        <w:spacing w:after="120" w:line="360" w:lineRule="auto"/>
        <w:ind w:left="2977" w:hanging="1276"/>
        <w:rPr>
          <w:rFonts w:ascii="Arial" w:hAnsi="Arial" w:cs="Arial"/>
          <w:color w:val="000000" w:themeColor="text1"/>
          <w:sz w:val="24"/>
          <w:szCs w:val="24"/>
        </w:rPr>
      </w:pPr>
    </w:p>
    <w:p w14:paraId="2F9F33F4" w14:textId="5B717B4D" w:rsidR="00052558" w:rsidRPr="00D64FC5" w:rsidRDefault="00052558" w:rsidP="00D64FC5">
      <w:pPr>
        <w:spacing w:after="120" w:line="360" w:lineRule="auto"/>
        <w:ind w:left="2977" w:hanging="1276"/>
        <w:rPr>
          <w:rFonts w:ascii="Arial" w:hAnsi="Arial" w:cs="Arial"/>
          <w:color w:val="000000" w:themeColor="text1"/>
          <w:sz w:val="24"/>
          <w:szCs w:val="24"/>
        </w:rPr>
      </w:pPr>
      <w:r w:rsidRPr="00D64FC5">
        <w:rPr>
          <w:rFonts w:ascii="Arial" w:hAnsi="Arial" w:cs="Arial"/>
          <w:color w:val="000000" w:themeColor="text1"/>
          <w:sz w:val="24"/>
          <w:szCs w:val="24"/>
        </w:rPr>
        <w:t>9.1.1.5</w:t>
      </w:r>
      <w:r w:rsidR="0085520B">
        <w:rPr>
          <w:rFonts w:ascii="Arial" w:hAnsi="Arial" w:cs="Arial"/>
          <w:color w:val="000000" w:themeColor="text1"/>
          <w:sz w:val="24"/>
          <w:szCs w:val="24"/>
        </w:rPr>
        <w:tab/>
      </w:r>
      <w:r w:rsidRPr="00D64FC5">
        <w:rPr>
          <w:rFonts w:ascii="Arial" w:hAnsi="Arial" w:cs="Arial"/>
          <w:color w:val="000000" w:themeColor="text1"/>
          <w:sz w:val="24"/>
          <w:szCs w:val="24"/>
        </w:rPr>
        <w:t xml:space="preserve"> </w:t>
      </w:r>
      <w:r w:rsidR="003F32B5" w:rsidRPr="00D64FC5">
        <w:rPr>
          <w:rFonts w:ascii="Arial" w:hAnsi="Arial" w:cs="Arial"/>
          <w:color w:val="000000" w:themeColor="text1"/>
          <w:sz w:val="24"/>
          <w:szCs w:val="24"/>
        </w:rPr>
        <w:t xml:space="preserve">The </w:t>
      </w:r>
      <w:r w:rsidRPr="00D64FC5">
        <w:rPr>
          <w:rFonts w:ascii="Arial" w:hAnsi="Arial" w:cs="Arial"/>
          <w:color w:val="000000" w:themeColor="text1"/>
          <w:sz w:val="24"/>
          <w:szCs w:val="24"/>
        </w:rPr>
        <w:t>fee</w:t>
      </w:r>
      <w:r w:rsidR="003F32B5" w:rsidRPr="00D64FC5">
        <w:rPr>
          <w:rFonts w:ascii="Arial" w:hAnsi="Arial" w:cs="Arial"/>
          <w:color w:val="000000" w:themeColor="text1"/>
          <w:sz w:val="24"/>
          <w:szCs w:val="24"/>
        </w:rPr>
        <w:t>s</w:t>
      </w:r>
      <w:r w:rsidRPr="00D64FC5">
        <w:rPr>
          <w:rFonts w:ascii="Arial" w:hAnsi="Arial" w:cs="Arial"/>
          <w:color w:val="000000" w:themeColor="text1"/>
          <w:sz w:val="24"/>
          <w:szCs w:val="24"/>
        </w:rPr>
        <w:t xml:space="preserve"> shall be paid </w:t>
      </w:r>
      <w:r w:rsidR="003F32B5" w:rsidRPr="00D64FC5">
        <w:rPr>
          <w:rFonts w:ascii="Arial" w:hAnsi="Arial" w:cs="Arial"/>
          <w:color w:val="000000" w:themeColor="text1"/>
          <w:sz w:val="24"/>
          <w:szCs w:val="24"/>
        </w:rPr>
        <w:t>according to an agreed payment schedule</w:t>
      </w:r>
      <w:r w:rsidRPr="00D64FC5">
        <w:rPr>
          <w:rFonts w:ascii="Arial" w:hAnsi="Arial" w:cs="Arial"/>
          <w:color w:val="000000" w:themeColor="text1"/>
          <w:sz w:val="24"/>
          <w:szCs w:val="24"/>
        </w:rPr>
        <w:t>.</w:t>
      </w:r>
    </w:p>
    <w:p w14:paraId="43CEA4B1" w14:textId="77777777" w:rsidR="00052558" w:rsidRPr="00D64FC5" w:rsidRDefault="00052558" w:rsidP="008345E4">
      <w:pPr>
        <w:spacing w:after="120" w:line="360" w:lineRule="auto"/>
        <w:rPr>
          <w:rFonts w:ascii="Arial" w:hAnsi="Arial" w:cs="Arial"/>
          <w:color w:val="000000" w:themeColor="text1"/>
          <w:sz w:val="24"/>
          <w:szCs w:val="24"/>
        </w:rPr>
      </w:pPr>
    </w:p>
    <w:p w14:paraId="6990E35B" w14:textId="72E53591"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9.1.</w:t>
      </w:r>
      <w:r w:rsidR="00D96C6C">
        <w:rPr>
          <w:rFonts w:ascii="Arial" w:hAnsi="Arial" w:cs="Arial"/>
          <w:color w:val="000000" w:themeColor="text1"/>
          <w:sz w:val="24"/>
          <w:szCs w:val="24"/>
        </w:rPr>
        <w:t>2</w:t>
      </w:r>
      <w:r w:rsidRPr="00D64FC5">
        <w:rPr>
          <w:rFonts w:ascii="Arial" w:hAnsi="Arial" w:cs="Arial"/>
          <w:color w:val="000000" w:themeColor="text1"/>
          <w:sz w:val="24"/>
          <w:szCs w:val="24"/>
        </w:rPr>
        <w:tab/>
        <w:t>all expenses</w:t>
      </w:r>
      <w:r w:rsidR="005B5EB3" w:rsidRPr="00D64FC5">
        <w:rPr>
          <w:rFonts w:ascii="Arial" w:hAnsi="Arial" w:cs="Arial"/>
          <w:color w:val="000000" w:themeColor="text1"/>
          <w:sz w:val="24"/>
          <w:szCs w:val="24"/>
        </w:rPr>
        <w:t xml:space="preserve"> approved by the Parties</w:t>
      </w:r>
      <w:r w:rsidRPr="00D64FC5">
        <w:rPr>
          <w:rFonts w:ascii="Arial" w:hAnsi="Arial" w:cs="Arial"/>
          <w:color w:val="000000" w:themeColor="text1"/>
          <w:sz w:val="24"/>
          <w:szCs w:val="24"/>
        </w:rPr>
        <w:t xml:space="preserve">, including necessary travel expenses (air fare in </w:t>
      </w:r>
      <w:r w:rsidR="0036322E" w:rsidRPr="00D64FC5">
        <w:rPr>
          <w:rFonts w:ascii="Arial" w:hAnsi="Arial" w:cs="Arial"/>
          <w:color w:val="000000" w:themeColor="text1"/>
          <w:sz w:val="24"/>
          <w:szCs w:val="24"/>
        </w:rPr>
        <w:t xml:space="preserve">economy </w:t>
      </w:r>
      <w:r w:rsidRPr="00D64FC5">
        <w:rPr>
          <w:rFonts w:ascii="Arial" w:hAnsi="Arial" w:cs="Arial"/>
          <w:color w:val="000000" w:themeColor="text1"/>
          <w:sz w:val="24"/>
          <w:szCs w:val="24"/>
        </w:rPr>
        <w:t xml:space="preserve">class or equivalent, </w:t>
      </w:r>
      <w:r w:rsidR="0036322E" w:rsidRPr="00D64FC5">
        <w:rPr>
          <w:rFonts w:ascii="Arial" w:hAnsi="Arial" w:cs="Arial"/>
          <w:color w:val="000000" w:themeColor="text1"/>
          <w:sz w:val="24"/>
          <w:szCs w:val="24"/>
        </w:rPr>
        <w:t xml:space="preserve">three-star </w:t>
      </w:r>
      <w:r w:rsidRPr="00D64FC5">
        <w:rPr>
          <w:rFonts w:ascii="Arial" w:hAnsi="Arial" w:cs="Arial"/>
          <w:color w:val="000000" w:themeColor="text1"/>
          <w:sz w:val="24"/>
          <w:szCs w:val="24"/>
        </w:rPr>
        <w:t xml:space="preserve">hotel and subsistence and other direct travel expenses, including visa charges) incurred in connection with the DAAB Member's duties, as well as the cost of telephone calls (and video conference calls, if any, and internet access), courier charges and faxes. </w:t>
      </w:r>
    </w:p>
    <w:p w14:paraId="766EF7B7"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1A2229A2" w14:textId="15C22C75"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9.1.</w:t>
      </w:r>
      <w:r w:rsidR="00D96C6C">
        <w:rPr>
          <w:rFonts w:ascii="Arial" w:hAnsi="Arial" w:cs="Arial"/>
          <w:color w:val="000000" w:themeColor="text1"/>
          <w:sz w:val="24"/>
          <w:szCs w:val="24"/>
        </w:rPr>
        <w:t>3</w:t>
      </w:r>
      <w:r w:rsidRPr="00D64FC5">
        <w:rPr>
          <w:rFonts w:ascii="Arial" w:hAnsi="Arial" w:cs="Arial"/>
          <w:color w:val="000000" w:themeColor="text1"/>
          <w:sz w:val="24"/>
          <w:szCs w:val="24"/>
        </w:rPr>
        <w:tab/>
        <w:t>The DAAB Member shall provide the Parties with a receipt for each item of expenses;</w:t>
      </w:r>
    </w:p>
    <w:p w14:paraId="398C5F91" w14:textId="77777777" w:rsidR="00D96C6C" w:rsidRPr="00D64FC5" w:rsidRDefault="00D96C6C" w:rsidP="00085964">
      <w:pPr>
        <w:spacing w:after="120" w:line="360" w:lineRule="auto"/>
        <w:rPr>
          <w:rFonts w:ascii="Arial" w:hAnsi="Arial" w:cs="Arial"/>
          <w:color w:val="000000" w:themeColor="text1"/>
          <w:sz w:val="24"/>
          <w:szCs w:val="24"/>
        </w:rPr>
      </w:pPr>
    </w:p>
    <w:p w14:paraId="19304D5E" w14:textId="3BD1C24F"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9.2 </w:t>
      </w:r>
      <w:r w:rsidRPr="00D64FC5">
        <w:rPr>
          <w:rFonts w:ascii="Arial" w:hAnsi="Arial" w:cs="Arial"/>
          <w:color w:val="000000" w:themeColor="text1"/>
          <w:sz w:val="24"/>
          <w:szCs w:val="24"/>
        </w:rPr>
        <w:tab/>
      </w:r>
      <w:r w:rsidR="00EE32B7" w:rsidRPr="00D64FC5">
        <w:rPr>
          <w:rFonts w:ascii="Arial" w:hAnsi="Arial" w:cs="Arial"/>
          <w:color w:val="000000" w:themeColor="text1"/>
          <w:sz w:val="24"/>
          <w:szCs w:val="24"/>
        </w:rPr>
        <w:t>Th</w:t>
      </w:r>
      <w:r w:rsidR="00CB73EC" w:rsidRPr="00D64FC5">
        <w:rPr>
          <w:rFonts w:ascii="Arial" w:hAnsi="Arial" w:cs="Arial"/>
          <w:color w:val="000000" w:themeColor="text1"/>
          <w:sz w:val="24"/>
          <w:szCs w:val="24"/>
        </w:rPr>
        <w:t>e fees,</w:t>
      </w:r>
      <w:r w:rsidRPr="00D64FC5">
        <w:rPr>
          <w:rFonts w:ascii="Arial" w:hAnsi="Arial" w:cs="Arial"/>
          <w:color w:val="000000" w:themeColor="text1"/>
          <w:sz w:val="24"/>
          <w:szCs w:val="24"/>
        </w:rPr>
        <w:t xml:space="preserve"> under Sub-Clause 9.1 above, shall be as specified in the DAA Agreement signed by the Parties and the DAAB Member.</w:t>
      </w:r>
    </w:p>
    <w:p w14:paraId="7EDCF6E0"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7DF7E8AE" w14:textId="05701B8C"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9.</w:t>
      </w:r>
      <w:r w:rsidR="001D508C"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 xml:space="preserve">The DAAB Member shall submit invoices for payment of the </w:t>
      </w:r>
      <w:r w:rsidR="00906F85" w:rsidRPr="00D64FC5">
        <w:rPr>
          <w:rFonts w:ascii="Arial" w:hAnsi="Arial" w:cs="Arial"/>
          <w:color w:val="000000" w:themeColor="text1"/>
          <w:sz w:val="24"/>
          <w:szCs w:val="24"/>
        </w:rPr>
        <w:t xml:space="preserve">fees </w:t>
      </w:r>
      <w:r w:rsidRPr="00D64FC5">
        <w:rPr>
          <w:rFonts w:ascii="Arial" w:hAnsi="Arial" w:cs="Arial"/>
          <w:color w:val="000000" w:themeColor="text1"/>
          <w:sz w:val="24"/>
          <w:szCs w:val="24"/>
        </w:rPr>
        <w:t>and</w:t>
      </w:r>
      <w:r w:rsidR="00906F85" w:rsidRPr="00D64FC5">
        <w:rPr>
          <w:rFonts w:ascii="Arial" w:hAnsi="Arial" w:cs="Arial"/>
          <w:color w:val="000000" w:themeColor="text1"/>
          <w:sz w:val="24"/>
          <w:szCs w:val="24"/>
        </w:rPr>
        <w:t xml:space="preserve"> other expenses in accordance with the payment schedule</w:t>
      </w:r>
      <w:r w:rsidRPr="00D64FC5">
        <w:rPr>
          <w:rFonts w:ascii="Arial" w:hAnsi="Arial" w:cs="Arial"/>
          <w:color w:val="000000" w:themeColor="text1"/>
          <w:sz w:val="24"/>
          <w:szCs w:val="24"/>
        </w:rPr>
        <w:t xml:space="preserve"> </w:t>
      </w:r>
      <w:r w:rsidR="00D960C7" w:rsidRPr="00D64FC5">
        <w:rPr>
          <w:rFonts w:ascii="Arial" w:hAnsi="Arial" w:cs="Arial"/>
          <w:color w:val="000000" w:themeColor="text1"/>
          <w:sz w:val="24"/>
          <w:szCs w:val="24"/>
        </w:rPr>
        <w:t>approved by the Parties</w:t>
      </w:r>
      <w:r w:rsidR="008345E4">
        <w:rPr>
          <w:rFonts w:ascii="Arial" w:hAnsi="Arial" w:cs="Arial"/>
          <w:color w:val="000000" w:themeColor="text1"/>
          <w:sz w:val="24"/>
          <w:szCs w:val="24"/>
        </w:rPr>
        <w:t>.</w:t>
      </w:r>
      <w:r w:rsidRPr="00D64FC5">
        <w:rPr>
          <w:rFonts w:ascii="Arial" w:hAnsi="Arial" w:cs="Arial"/>
          <w:color w:val="000000" w:themeColor="text1"/>
          <w:sz w:val="24"/>
          <w:szCs w:val="24"/>
        </w:rPr>
        <w:t xml:space="preserve"> </w:t>
      </w:r>
    </w:p>
    <w:p w14:paraId="2AA65E69"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4B80BE15" w14:textId="0F8B1948"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9.</w:t>
      </w:r>
      <w:r w:rsidR="001D508C" w:rsidRPr="00D64FC5">
        <w:rPr>
          <w:rFonts w:ascii="Arial" w:hAnsi="Arial" w:cs="Arial"/>
          <w:color w:val="000000" w:themeColor="text1"/>
          <w:sz w:val="24"/>
          <w:szCs w:val="24"/>
        </w:rPr>
        <w:t>3</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t xml:space="preserve">Invoices for other expenses shall be submitted following the conclusion of a meeting, </w:t>
      </w:r>
      <w:r w:rsidR="009045EA" w:rsidRPr="00D64FC5">
        <w:rPr>
          <w:rFonts w:ascii="Arial" w:hAnsi="Arial" w:cs="Arial"/>
          <w:color w:val="000000" w:themeColor="text1"/>
          <w:sz w:val="24"/>
          <w:szCs w:val="24"/>
        </w:rPr>
        <w:t>Site(s)</w:t>
      </w:r>
      <w:r w:rsidRPr="00D64FC5">
        <w:rPr>
          <w:rFonts w:ascii="Arial" w:hAnsi="Arial" w:cs="Arial"/>
          <w:color w:val="000000" w:themeColor="text1"/>
          <w:sz w:val="24"/>
          <w:szCs w:val="24"/>
        </w:rPr>
        <w:t xml:space="preserve"> visit or hearing; and following the giving of a decision.  </w:t>
      </w:r>
    </w:p>
    <w:p w14:paraId="6568C6AB" w14:textId="230D0A34"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9.</w:t>
      </w:r>
      <w:r w:rsidR="001D508C" w:rsidRPr="00D64FC5">
        <w:rPr>
          <w:rFonts w:ascii="Arial" w:hAnsi="Arial" w:cs="Arial"/>
          <w:color w:val="000000" w:themeColor="text1"/>
          <w:sz w:val="24"/>
          <w:szCs w:val="24"/>
        </w:rPr>
        <w:t>3</w:t>
      </w:r>
      <w:r w:rsidRPr="00D64FC5">
        <w:rPr>
          <w:rFonts w:ascii="Arial" w:hAnsi="Arial" w:cs="Arial"/>
          <w:color w:val="000000" w:themeColor="text1"/>
          <w:sz w:val="24"/>
          <w:szCs w:val="24"/>
        </w:rPr>
        <w:t>.2</w:t>
      </w:r>
      <w:r w:rsidRPr="00D64FC5">
        <w:rPr>
          <w:rFonts w:ascii="Arial" w:hAnsi="Arial" w:cs="Arial"/>
          <w:color w:val="000000" w:themeColor="text1"/>
          <w:sz w:val="24"/>
          <w:szCs w:val="24"/>
        </w:rPr>
        <w:tab/>
        <w:t xml:space="preserve">All invoices shall be accompanied by a </w:t>
      </w:r>
      <w:r w:rsidR="00EF5699" w:rsidRPr="00D64FC5">
        <w:rPr>
          <w:rFonts w:ascii="Arial" w:hAnsi="Arial" w:cs="Arial"/>
          <w:color w:val="000000" w:themeColor="text1"/>
          <w:sz w:val="24"/>
          <w:szCs w:val="24"/>
        </w:rPr>
        <w:t xml:space="preserve">detailed </w:t>
      </w:r>
      <w:r w:rsidRPr="00D64FC5">
        <w:rPr>
          <w:rFonts w:ascii="Arial" w:hAnsi="Arial" w:cs="Arial"/>
          <w:color w:val="000000" w:themeColor="text1"/>
          <w:sz w:val="24"/>
          <w:szCs w:val="24"/>
        </w:rPr>
        <w:t>description of the DAAB's Activities performed during the relevant period and shall be addressed to the Contractor.</w:t>
      </w:r>
    </w:p>
    <w:p w14:paraId="7F9A8D32"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6727B9C3" w14:textId="777B67A5"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9.</w:t>
      </w:r>
      <w:r w:rsidR="001D508C" w:rsidRPr="00D64FC5">
        <w:rPr>
          <w:rFonts w:ascii="Arial" w:hAnsi="Arial" w:cs="Arial"/>
          <w:color w:val="000000" w:themeColor="text1"/>
          <w:sz w:val="24"/>
          <w:szCs w:val="24"/>
        </w:rPr>
        <w:t>4</w:t>
      </w:r>
      <w:r w:rsidRPr="00D64FC5">
        <w:rPr>
          <w:rFonts w:ascii="Arial" w:hAnsi="Arial" w:cs="Arial"/>
          <w:color w:val="000000" w:themeColor="text1"/>
          <w:sz w:val="24"/>
          <w:szCs w:val="24"/>
        </w:rPr>
        <w:tab/>
        <w:t xml:space="preserve">The Contractor shall pay each of the DAAB Member's invoices in full within </w:t>
      </w:r>
      <w:r w:rsidR="00CA3F5A" w:rsidRPr="00D64FC5">
        <w:rPr>
          <w:rFonts w:ascii="Arial" w:hAnsi="Arial" w:cs="Arial"/>
          <w:color w:val="000000" w:themeColor="text1"/>
          <w:sz w:val="24"/>
          <w:szCs w:val="24"/>
        </w:rPr>
        <w:t>30 (thirty)</w:t>
      </w:r>
      <w:r w:rsidRPr="00D64FC5">
        <w:rPr>
          <w:rFonts w:ascii="Arial" w:hAnsi="Arial" w:cs="Arial"/>
          <w:color w:val="000000" w:themeColor="text1"/>
          <w:sz w:val="24"/>
          <w:szCs w:val="24"/>
        </w:rPr>
        <w:t xml:space="preserve"> </w:t>
      </w:r>
      <w:r w:rsidR="003138CB" w:rsidRPr="00D64FC5">
        <w:rPr>
          <w:rFonts w:ascii="Arial" w:hAnsi="Arial" w:cs="Arial"/>
          <w:color w:val="000000" w:themeColor="text1"/>
          <w:sz w:val="24"/>
          <w:szCs w:val="24"/>
        </w:rPr>
        <w:t>calendar days</w:t>
      </w:r>
      <w:r w:rsidRPr="00D64FC5">
        <w:rPr>
          <w:rFonts w:ascii="Arial" w:hAnsi="Arial" w:cs="Arial"/>
          <w:color w:val="000000" w:themeColor="text1"/>
          <w:sz w:val="24"/>
          <w:szCs w:val="24"/>
        </w:rPr>
        <w:t xml:space="preserve"> after receiving each invoice. </w:t>
      </w:r>
    </w:p>
    <w:p w14:paraId="7A0E5EC1"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611D38AE" w14:textId="64366C81"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9.</w:t>
      </w:r>
      <w:r w:rsidR="001D508C" w:rsidRPr="00D64FC5">
        <w:rPr>
          <w:rFonts w:ascii="Arial" w:hAnsi="Arial" w:cs="Arial"/>
          <w:color w:val="000000" w:themeColor="text1"/>
          <w:sz w:val="24"/>
          <w:szCs w:val="24"/>
        </w:rPr>
        <w:t>5</w:t>
      </w:r>
      <w:r w:rsidRPr="00D64FC5">
        <w:rPr>
          <w:rFonts w:ascii="Arial" w:hAnsi="Arial" w:cs="Arial"/>
          <w:color w:val="000000" w:themeColor="text1"/>
          <w:sz w:val="24"/>
          <w:szCs w:val="24"/>
        </w:rPr>
        <w:t xml:space="preserve"> </w:t>
      </w:r>
      <w:r w:rsidRPr="00D64FC5">
        <w:rPr>
          <w:rFonts w:ascii="Arial" w:hAnsi="Arial" w:cs="Arial"/>
          <w:color w:val="000000" w:themeColor="text1"/>
          <w:sz w:val="24"/>
          <w:szCs w:val="24"/>
        </w:rPr>
        <w:tab/>
        <w:t xml:space="preserve">Where the Contractor fails to pay to the DAAB Member the amount to which he/ she is entitled under the DAA Agreement within the period of </w:t>
      </w:r>
      <w:r w:rsidR="00780E15" w:rsidRPr="00D64FC5">
        <w:rPr>
          <w:rFonts w:ascii="Arial" w:hAnsi="Arial" w:cs="Arial"/>
          <w:color w:val="000000" w:themeColor="text1"/>
          <w:sz w:val="24"/>
          <w:szCs w:val="24"/>
        </w:rPr>
        <w:t xml:space="preserve">30 (thirty) </w:t>
      </w:r>
      <w:r w:rsidR="003138CB" w:rsidRPr="00D64FC5">
        <w:rPr>
          <w:rFonts w:ascii="Arial" w:hAnsi="Arial" w:cs="Arial"/>
          <w:color w:val="000000" w:themeColor="text1"/>
          <w:sz w:val="24"/>
          <w:szCs w:val="24"/>
        </w:rPr>
        <w:t>calendar days</w:t>
      </w:r>
      <w:r w:rsidRPr="00D64FC5">
        <w:rPr>
          <w:rFonts w:ascii="Arial" w:hAnsi="Arial" w:cs="Arial"/>
          <w:color w:val="000000" w:themeColor="text1"/>
          <w:sz w:val="24"/>
          <w:szCs w:val="24"/>
        </w:rPr>
        <w:t xml:space="preserve"> stated at Sub-Clause 9.5 above, the DAAB Member shall inform the Employer who shall </w:t>
      </w:r>
      <w:r w:rsidR="00097029" w:rsidRPr="00D64FC5">
        <w:rPr>
          <w:rFonts w:ascii="Arial" w:hAnsi="Arial" w:cs="Arial"/>
          <w:color w:val="000000" w:themeColor="text1"/>
          <w:sz w:val="24"/>
          <w:szCs w:val="24"/>
        </w:rPr>
        <w:t>Promptly</w:t>
      </w:r>
      <w:r w:rsidRPr="00D64FC5">
        <w:rPr>
          <w:rFonts w:ascii="Arial" w:hAnsi="Arial" w:cs="Arial"/>
          <w:color w:val="000000" w:themeColor="text1"/>
          <w:sz w:val="24"/>
          <w:szCs w:val="24"/>
        </w:rPr>
        <w:t xml:space="preserve"> pay the amount due to the DAAB Member and any other amount which may be required to maintain the function of the DAAB.</w:t>
      </w:r>
    </w:p>
    <w:p w14:paraId="3914468D"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59E352CF" w14:textId="5481733F" w:rsidR="00052558" w:rsidRPr="00D64FC5" w:rsidRDefault="00052558" w:rsidP="00D64FC5">
      <w:pPr>
        <w:spacing w:after="120" w:line="360" w:lineRule="auto"/>
        <w:ind w:left="1701" w:hanging="850"/>
        <w:rPr>
          <w:rFonts w:ascii="Arial" w:hAnsi="Arial" w:cs="Arial"/>
          <w:color w:val="000000" w:themeColor="text1"/>
          <w:sz w:val="24"/>
          <w:szCs w:val="24"/>
        </w:rPr>
      </w:pPr>
      <w:r w:rsidRPr="00D64FC5">
        <w:rPr>
          <w:rFonts w:ascii="Arial" w:hAnsi="Arial" w:cs="Arial"/>
          <w:color w:val="000000" w:themeColor="text1"/>
          <w:sz w:val="24"/>
          <w:szCs w:val="24"/>
        </w:rPr>
        <w:t>9.</w:t>
      </w:r>
      <w:r w:rsidR="001D508C" w:rsidRPr="00D64FC5">
        <w:rPr>
          <w:rFonts w:ascii="Arial" w:hAnsi="Arial" w:cs="Arial"/>
          <w:color w:val="000000" w:themeColor="text1"/>
          <w:sz w:val="24"/>
          <w:szCs w:val="24"/>
        </w:rPr>
        <w:t>5</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t xml:space="preserve">The </w:t>
      </w:r>
      <w:r w:rsidR="000E34B3" w:rsidRPr="00D64FC5">
        <w:rPr>
          <w:rFonts w:ascii="Arial" w:hAnsi="Arial" w:cs="Arial"/>
          <w:color w:val="000000" w:themeColor="text1"/>
          <w:sz w:val="24"/>
          <w:szCs w:val="24"/>
        </w:rPr>
        <w:t xml:space="preserve">Employer </w:t>
      </w:r>
      <w:r w:rsidRPr="00D64FC5">
        <w:rPr>
          <w:rFonts w:ascii="Arial" w:hAnsi="Arial" w:cs="Arial"/>
          <w:color w:val="000000" w:themeColor="text1"/>
          <w:sz w:val="24"/>
          <w:szCs w:val="24"/>
        </w:rPr>
        <w:t>shall thereafter, by written request, be entitled to payment from the Contractor of:</w:t>
      </w:r>
    </w:p>
    <w:p w14:paraId="00ECA2E6"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113200EA" w14:textId="2B8E7853" w:rsidR="00052558" w:rsidRPr="00D64FC5" w:rsidRDefault="00052558" w:rsidP="00D64FC5">
      <w:pPr>
        <w:spacing w:after="120" w:line="360" w:lineRule="auto"/>
        <w:ind w:left="2977" w:hanging="1276"/>
        <w:rPr>
          <w:rFonts w:ascii="Arial" w:hAnsi="Arial" w:cs="Arial"/>
          <w:color w:val="000000" w:themeColor="text1"/>
          <w:sz w:val="24"/>
          <w:szCs w:val="24"/>
          <w:lang w:val="x-none"/>
        </w:rPr>
      </w:pPr>
      <w:r w:rsidRPr="00D64FC5">
        <w:rPr>
          <w:rFonts w:ascii="Arial" w:hAnsi="Arial" w:cs="Arial"/>
          <w:color w:val="000000" w:themeColor="text1"/>
          <w:sz w:val="24"/>
          <w:szCs w:val="24"/>
        </w:rPr>
        <w:t>9.</w:t>
      </w:r>
      <w:r w:rsidR="001D508C" w:rsidRPr="00D64FC5">
        <w:rPr>
          <w:rFonts w:ascii="Arial" w:hAnsi="Arial" w:cs="Arial"/>
          <w:color w:val="000000" w:themeColor="text1"/>
          <w:sz w:val="24"/>
          <w:szCs w:val="24"/>
        </w:rPr>
        <w:t>5</w:t>
      </w:r>
      <w:r w:rsidRPr="00D64FC5">
        <w:rPr>
          <w:rFonts w:ascii="Arial" w:hAnsi="Arial" w:cs="Arial"/>
          <w:color w:val="000000" w:themeColor="text1"/>
          <w:sz w:val="24"/>
          <w:szCs w:val="24"/>
        </w:rPr>
        <w:t>.1.1</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all sums paid of these amounts;</w:t>
      </w:r>
    </w:p>
    <w:p w14:paraId="4659BCB1" w14:textId="77777777" w:rsidR="00052558" w:rsidRPr="00D64FC5" w:rsidRDefault="00052558" w:rsidP="00D64FC5">
      <w:pPr>
        <w:spacing w:after="120" w:line="360" w:lineRule="auto"/>
        <w:ind w:left="2977" w:hanging="1276"/>
        <w:rPr>
          <w:rFonts w:ascii="Arial" w:hAnsi="Arial" w:cs="Arial"/>
          <w:color w:val="000000" w:themeColor="text1"/>
          <w:sz w:val="24"/>
          <w:szCs w:val="24"/>
          <w:lang w:val="x-none"/>
        </w:rPr>
      </w:pPr>
    </w:p>
    <w:p w14:paraId="7BA8B3AB" w14:textId="71490B2A" w:rsidR="00052558" w:rsidRPr="00D64FC5" w:rsidRDefault="00052558" w:rsidP="00D64FC5">
      <w:pPr>
        <w:spacing w:after="120" w:line="360" w:lineRule="auto"/>
        <w:ind w:left="2977" w:hanging="1276"/>
        <w:rPr>
          <w:rFonts w:ascii="Arial" w:hAnsi="Arial" w:cs="Arial"/>
          <w:color w:val="000000" w:themeColor="text1"/>
          <w:sz w:val="24"/>
          <w:szCs w:val="24"/>
          <w:lang w:val="x-none"/>
        </w:rPr>
      </w:pPr>
      <w:r w:rsidRPr="00D64FC5">
        <w:rPr>
          <w:rFonts w:ascii="Arial" w:hAnsi="Arial" w:cs="Arial"/>
          <w:color w:val="000000" w:themeColor="text1"/>
          <w:sz w:val="24"/>
          <w:szCs w:val="24"/>
        </w:rPr>
        <w:t>9.</w:t>
      </w:r>
      <w:r w:rsidR="001D508C" w:rsidRPr="00D64FC5">
        <w:rPr>
          <w:rFonts w:ascii="Arial" w:hAnsi="Arial" w:cs="Arial"/>
          <w:color w:val="000000" w:themeColor="text1"/>
          <w:sz w:val="24"/>
          <w:szCs w:val="24"/>
        </w:rPr>
        <w:t>5</w:t>
      </w:r>
      <w:r w:rsidRPr="00D64FC5">
        <w:rPr>
          <w:rFonts w:ascii="Arial" w:hAnsi="Arial" w:cs="Arial"/>
          <w:color w:val="000000" w:themeColor="text1"/>
          <w:sz w:val="24"/>
          <w:szCs w:val="24"/>
        </w:rPr>
        <w:t>.1.2</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the reasonable costs of recovering these amounts from the Contractor; and</w:t>
      </w:r>
    </w:p>
    <w:p w14:paraId="120195B8" w14:textId="77777777" w:rsidR="00052558" w:rsidRPr="00D64FC5" w:rsidRDefault="00052558" w:rsidP="00D64FC5">
      <w:pPr>
        <w:spacing w:after="120" w:line="360" w:lineRule="auto"/>
        <w:ind w:left="2977" w:hanging="1276"/>
        <w:rPr>
          <w:rFonts w:ascii="Arial" w:hAnsi="Arial" w:cs="Arial"/>
          <w:color w:val="000000" w:themeColor="text1"/>
          <w:sz w:val="24"/>
          <w:szCs w:val="24"/>
          <w:lang w:val="x-none"/>
        </w:rPr>
      </w:pPr>
    </w:p>
    <w:p w14:paraId="61D96B37" w14:textId="665592C8" w:rsidR="00052558" w:rsidRPr="00D64FC5" w:rsidRDefault="00052558" w:rsidP="00D64FC5">
      <w:pPr>
        <w:spacing w:after="120" w:line="360" w:lineRule="auto"/>
        <w:ind w:left="2977" w:hanging="1276"/>
        <w:rPr>
          <w:rFonts w:ascii="Arial" w:hAnsi="Arial" w:cs="Arial"/>
          <w:color w:val="000000" w:themeColor="text1"/>
          <w:sz w:val="24"/>
          <w:szCs w:val="24"/>
          <w:lang w:val="x-none"/>
        </w:rPr>
      </w:pPr>
      <w:r w:rsidRPr="00D64FC5">
        <w:rPr>
          <w:rFonts w:ascii="Arial" w:hAnsi="Arial" w:cs="Arial"/>
          <w:color w:val="000000" w:themeColor="text1"/>
          <w:sz w:val="24"/>
          <w:szCs w:val="24"/>
        </w:rPr>
        <w:t>9.</w:t>
      </w:r>
      <w:r w:rsidR="001D508C" w:rsidRPr="00D64FC5">
        <w:rPr>
          <w:rFonts w:ascii="Arial" w:hAnsi="Arial" w:cs="Arial"/>
          <w:color w:val="000000" w:themeColor="text1"/>
          <w:sz w:val="24"/>
          <w:szCs w:val="24"/>
        </w:rPr>
        <w:t>5</w:t>
      </w:r>
      <w:r w:rsidRPr="00D64FC5">
        <w:rPr>
          <w:rFonts w:ascii="Arial" w:hAnsi="Arial" w:cs="Arial"/>
          <w:color w:val="000000" w:themeColor="text1"/>
          <w:sz w:val="24"/>
          <w:szCs w:val="24"/>
        </w:rPr>
        <w:t>.1.3</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financing charges calculated at the rate specified in the Conditions of Contract.</w:t>
      </w:r>
    </w:p>
    <w:p w14:paraId="6CF2FFBC" w14:textId="77777777" w:rsidR="00052558" w:rsidRPr="00D64FC5" w:rsidRDefault="00052558" w:rsidP="00D64FC5">
      <w:pPr>
        <w:spacing w:after="120" w:line="360" w:lineRule="auto"/>
        <w:ind w:left="2977" w:hanging="1276"/>
        <w:rPr>
          <w:rFonts w:ascii="Arial" w:hAnsi="Arial" w:cs="Arial"/>
          <w:color w:val="000000" w:themeColor="text1"/>
          <w:sz w:val="24"/>
          <w:szCs w:val="24"/>
          <w:lang w:val="x-none"/>
        </w:rPr>
      </w:pPr>
    </w:p>
    <w:p w14:paraId="4149B892" w14:textId="1F4E1C92" w:rsidR="00052558" w:rsidRPr="00D64FC5" w:rsidRDefault="00052558" w:rsidP="00D64FC5">
      <w:pPr>
        <w:spacing w:after="120" w:line="360" w:lineRule="auto"/>
        <w:ind w:left="2977" w:hanging="1276"/>
        <w:rPr>
          <w:rFonts w:ascii="Arial" w:hAnsi="Arial" w:cs="Arial"/>
          <w:color w:val="000000" w:themeColor="text1"/>
          <w:sz w:val="24"/>
          <w:szCs w:val="24"/>
        </w:rPr>
      </w:pPr>
      <w:r w:rsidRPr="00D64FC5">
        <w:rPr>
          <w:rFonts w:ascii="Arial" w:hAnsi="Arial" w:cs="Arial"/>
          <w:color w:val="000000" w:themeColor="text1"/>
          <w:sz w:val="24"/>
          <w:szCs w:val="24"/>
        </w:rPr>
        <w:t>9.</w:t>
      </w:r>
      <w:r w:rsidR="001D508C" w:rsidRPr="00D64FC5">
        <w:rPr>
          <w:rFonts w:ascii="Arial" w:hAnsi="Arial" w:cs="Arial"/>
          <w:color w:val="000000" w:themeColor="text1"/>
          <w:sz w:val="24"/>
          <w:szCs w:val="24"/>
        </w:rPr>
        <w:t>5</w:t>
      </w:r>
      <w:r w:rsidRPr="00D64FC5">
        <w:rPr>
          <w:rFonts w:ascii="Arial" w:hAnsi="Arial" w:cs="Arial"/>
          <w:color w:val="000000" w:themeColor="text1"/>
          <w:sz w:val="24"/>
          <w:szCs w:val="24"/>
        </w:rPr>
        <w:t>.1.4</w:t>
      </w:r>
      <w:r w:rsidRPr="00D64FC5">
        <w:rPr>
          <w:rFonts w:ascii="Arial" w:hAnsi="Arial" w:cs="Arial"/>
          <w:color w:val="000000" w:themeColor="text1"/>
          <w:sz w:val="24"/>
          <w:szCs w:val="24"/>
        </w:rPr>
        <w:tab/>
        <w:t>The Employer shall be entitled to such payment from the Contractor without any requirement to comply with Sub-Clause 20.2 [Claims For Payment and/ or EOT] of the Conditions of Contract, and without prejudice to any other right or remedy.</w:t>
      </w:r>
    </w:p>
    <w:p w14:paraId="443A9AD2"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175245B4" w14:textId="2F56B3B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9.</w:t>
      </w:r>
      <w:r w:rsidR="001D508C" w:rsidRPr="00D64FC5">
        <w:rPr>
          <w:rFonts w:ascii="Arial" w:hAnsi="Arial" w:cs="Arial"/>
          <w:color w:val="000000" w:themeColor="text1"/>
          <w:sz w:val="24"/>
          <w:szCs w:val="24"/>
        </w:rPr>
        <w:t>6</w:t>
      </w:r>
      <w:r w:rsidRPr="00D64FC5">
        <w:rPr>
          <w:rFonts w:ascii="Arial" w:hAnsi="Arial" w:cs="Arial"/>
          <w:color w:val="000000" w:themeColor="text1"/>
          <w:sz w:val="24"/>
          <w:szCs w:val="24"/>
        </w:rPr>
        <w:tab/>
        <w:t xml:space="preserve">If the DAAB Member does not receive payment of the amount due within </w:t>
      </w:r>
      <w:r w:rsidRPr="00D64FC5">
        <w:rPr>
          <w:rFonts w:ascii="Arial" w:hAnsi="Arial" w:cs="Arial"/>
          <w:strike/>
          <w:color w:val="000000" w:themeColor="text1"/>
          <w:sz w:val="24"/>
          <w:szCs w:val="24"/>
        </w:rPr>
        <w:t>56</w:t>
      </w:r>
      <w:r w:rsidRPr="00D64FC5">
        <w:rPr>
          <w:rFonts w:ascii="Arial" w:hAnsi="Arial" w:cs="Arial"/>
          <w:color w:val="000000" w:themeColor="text1"/>
          <w:sz w:val="24"/>
          <w:szCs w:val="24"/>
        </w:rPr>
        <w:t xml:space="preserve"> </w:t>
      </w:r>
      <w:r w:rsidR="003559BB" w:rsidRPr="00D64FC5">
        <w:rPr>
          <w:rFonts w:ascii="Arial" w:hAnsi="Arial" w:cs="Arial"/>
          <w:color w:val="000000" w:themeColor="text1"/>
          <w:sz w:val="24"/>
          <w:szCs w:val="24"/>
        </w:rPr>
        <w:t xml:space="preserve">60 (sixty) </w:t>
      </w:r>
      <w:r w:rsidR="003138CB" w:rsidRPr="00D64FC5">
        <w:rPr>
          <w:rFonts w:ascii="Arial" w:hAnsi="Arial" w:cs="Arial"/>
          <w:color w:val="000000" w:themeColor="text1"/>
          <w:sz w:val="24"/>
          <w:szCs w:val="24"/>
        </w:rPr>
        <w:t>calendar days</w:t>
      </w:r>
      <w:r w:rsidRPr="00D64FC5">
        <w:rPr>
          <w:rFonts w:ascii="Arial" w:hAnsi="Arial" w:cs="Arial"/>
          <w:color w:val="000000" w:themeColor="text1"/>
          <w:sz w:val="24"/>
          <w:szCs w:val="24"/>
        </w:rPr>
        <w:t xml:space="preserve"> after submitting a valid invoice, the DAAB Member may:</w:t>
      </w:r>
    </w:p>
    <w:p w14:paraId="4A48D4F2"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ab/>
      </w:r>
    </w:p>
    <w:p w14:paraId="7BB8DF63" w14:textId="5CFE78DE" w:rsidR="00052558" w:rsidRPr="00D64FC5" w:rsidRDefault="00052558" w:rsidP="008345E4">
      <w:pPr>
        <w:spacing w:after="120" w:line="360" w:lineRule="auto"/>
        <w:ind w:left="1701" w:hanging="810"/>
        <w:rPr>
          <w:rFonts w:ascii="Arial" w:hAnsi="Arial" w:cs="Arial"/>
          <w:strike/>
          <w:color w:val="000000" w:themeColor="text1"/>
          <w:sz w:val="24"/>
          <w:szCs w:val="24"/>
        </w:rPr>
      </w:pPr>
      <w:r w:rsidRPr="00D64FC5">
        <w:rPr>
          <w:rFonts w:ascii="Arial" w:hAnsi="Arial" w:cs="Arial"/>
          <w:color w:val="000000" w:themeColor="text1"/>
          <w:sz w:val="24"/>
          <w:szCs w:val="24"/>
        </w:rPr>
        <w:lastRenderedPageBreak/>
        <w:t>9.</w:t>
      </w:r>
      <w:r w:rsidR="001D508C" w:rsidRPr="00D64FC5">
        <w:rPr>
          <w:rFonts w:ascii="Arial" w:hAnsi="Arial" w:cs="Arial"/>
          <w:color w:val="000000" w:themeColor="text1"/>
          <w:sz w:val="24"/>
          <w:szCs w:val="24"/>
        </w:rPr>
        <w:t>6</w:t>
      </w:r>
      <w:r w:rsidRPr="00D64FC5">
        <w:rPr>
          <w:rFonts w:ascii="Arial" w:hAnsi="Arial" w:cs="Arial"/>
          <w:color w:val="000000" w:themeColor="text1"/>
          <w:sz w:val="24"/>
          <w:szCs w:val="24"/>
        </w:rPr>
        <w:t>.1</w:t>
      </w:r>
      <w:r w:rsidRPr="00D64FC5">
        <w:rPr>
          <w:rFonts w:ascii="Arial" w:hAnsi="Arial" w:cs="Arial"/>
          <w:color w:val="000000" w:themeColor="text1"/>
          <w:sz w:val="24"/>
          <w:szCs w:val="24"/>
        </w:rPr>
        <w:tab/>
        <w:t xml:space="preserve">not less than </w:t>
      </w:r>
      <w:r w:rsidR="008C00DB" w:rsidRPr="00D64FC5">
        <w:rPr>
          <w:rFonts w:ascii="Arial" w:hAnsi="Arial" w:cs="Arial"/>
          <w:color w:val="000000" w:themeColor="text1"/>
          <w:sz w:val="24"/>
          <w:szCs w:val="24"/>
        </w:rPr>
        <w:t>30</w:t>
      </w:r>
      <w:r w:rsidRPr="00D64FC5">
        <w:rPr>
          <w:rFonts w:ascii="Arial" w:hAnsi="Arial" w:cs="Arial"/>
          <w:color w:val="000000" w:themeColor="text1"/>
          <w:sz w:val="24"/>
          <w:szCs w:val="24"/>
        </w:rPr>
        <w:t xml:space="preserve"> </w:t>
      </w:r>
      <w:r w:rsidR="008C00DB" w:rsidRPr="00D64FC5">
        <w:rPr>
          <w:rFonts w:ascii="Arial" w:hAnsi="Arial" w:cs="Arial"/>
          <w:color w:val="000000" w:themeColor="text1"/>
          <w:sz w:val="24"/>
          <w:szCs w:val="24"/>
        </w:rPr>
        <w:t>(</w:t>
      </w:r>
      <w:r w:rsidR="00631C02" w:rsidRPr="00D64FC5">
        <w:rPr>
          <w:rFonts w:ascii="Arial" w:hAnsi="Arial" w:cs="Arial"/>
          <w:color w:val="000000" w:themeColor="text1"/>
          <w:sz w:val="24"/>
          <w:szCs w:val="24"/>
        </w:rPr>
        <w:t>thirty</w:t>
      </w:r>
      <w:r w:rsidR="008C00DB" w:rsidRPr="00D64FC5">
        <w:rPr>
          <w:rFonts w:ascii="Arial" w:hAnsi="Arial" w:cs="Arial"/>
          <w:color w:val="000000" w:themeColor="text1"/>
          <w:sz w:val="24"/>
          <w:szCs w:val="24"/>
        </w:rPr>
        <w:t xml:space="preserve">) </w:t>
      </w:r>
      <w:r w:rsidR="003138CB" w:rsidRPr="00D64FC5">
        <w:rPr>
          <w:rFonts w:ascii="Arial" w:hAnsi="Arial" w:cs="Arial"/>
          <w:color w:val="000000" w:themeColor="text1"/>
          <w:sz w:val="24"/>
          <w:szCs w:val="24"/>
        </w:rPr>
        <w:t>calendar days</w:t>
      </w:r>
      <w:r w:rsidRPr="00D64FC5">
        <w:rPr>
          <w:rFonts w:ascii="Arial" w:hAnsi="Arial" w:cs="Arial"/>
          <w:color w:val="000000" w:themeColor="text1"/>
          <w:sz w:val="24"/>
          <w:szCs w:val="24"/>
        </w:rPr>
        <w:t xml:space="preserve"> after giving a Notification to the Parties and the Other Members (if any), suspend his/her services until the payment is received</w:t>
      </w:r>
      <w:r w:rsidR="00EF3824" w:rsidRPr="00D64FC5">
        <w:rPr>
          <w:rFonts w:ascii="Arial" w:hAnsi="Arial" w:cs="Arial"/>
          <w:color w:val="000000" w:themeColor="text1"/>
          <w:sz w:val="24"/>
          <w:szCs w:val="24"/>
        </w:rPr>
        <w:t>.</w:t>
      </w:r>
    </w:p>
    <w:p w14:paraId="41E77C55" w14:textId="77777777" w:rsidR="008C00DB" w:rsidRPr="00D64FC5" w:rsidRDefault="008C00DB" w:rsidP="00D64FC5">
      <w:pPr>
        <w:spacing w:after="120" w:line="360" w:lineRule="auto"/>
        <w:ind w:left="1701" w:hanging="810"/>
        <w:rPr>
          <w:rFonts w:ascii="Arial" w:hAnsi="Arial" w:cs="Arial"/>
          <w:color w:val="000000" w:themeColor="text1"/>
          <w:sz w:val="24"/>
          <w:szCs w:val="24"/>
        </w:rPr>
      </w:pPr>
    </w:p>
    <w:p w14:paraId="28820272" w14:textId="77777777" w:rsidR="00052558" w:rsidRPr="00D64FC5" w:rsidRDefault="00052558" w:rsidP="00D64FC5">
      <w:pPr>
        <w:spacing w:after="120" w:line="360" w:lineRule="auto"/>
        <w:ind w:left="810" w:hanging="810"/>
        <w:rPr>
          <w:rFonts w:ascii="Arial" w:hAnsi="Arial" w:cs="Arial"/>
          <w:b/>
          <w:bCs/>
          <w:color w:val="000000" w:themeColor="text1"/>
          <w:sz w:val="24"/>
          <w:szCs w:val="24"/>
        </w:rPr>
      </w:pPr>
      <w:r w:rsidRPr="00D64FC5">
        <w:rPr>
          <w:rFonts w:ascii="Arial" w:hAnsi="Arial" w:cs="Arial"/>
          <w:b/>
          <w:bCs/>
          <w:color w:val="000000" w:themeColor="text1"/>
          <w:sz w:val="24"/>
          <w:szCs w:val="24"/>
        </w:rPr>
        <w:t>10.</w:t>
      </w:r>
      <w:r w:rsidRPr="00D64FC5">
        <w:rPr>
          <w:rFonts w:ascii="Arial" w:hAnsi="Arial" w:cs="Arial"/>
          <w:b/>
          <w:bCs/>
          <w:color w:val="000000" w:themeColor="text1"/>
          <w:sz w:val="24"/>
          <w:szCs w:val="24"/>
        </w:rPr>
        <w:tab/>
        <w:t>Resignation of DAAB Member(s)</w:t>
      </w:r>
    </w:p>
    <w:p w14:paraId="1EA498B2"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2B82B0DE" w14:textId="6B1BD219"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10.1 </w:t>
      </w:r>
      <w:r w:rsidRPr="00D64FC5">
        <w:rPr>
          <w:rFonts w:ascii="Arial" w:hAnsi="Arial" w:cs="Arial"/>
          <w:color w:val="000000" w:themeColor="text1"/>
          <w:sz w:val="24"/>
          <w:szCs w:val="24"/>
        </w:rPr>
        <w:tab/>
        <w:t>The DAAB Member may resign at any time for any reason, by giving a Notification of not less than 28</w:t>
      </w:r>
      <w:r w:rsidR="00AA0192" w:rsidRPr="00D64FC5">
        <w:rPr>
          <w:rFonts w:ascii="Arial" w:hAnsi="Arial" w:cs="Arial"/>
          <w:color w:val="000000" w:themeColor="text1"/>
          <w:sz w:val="24"/>
          <w:szCs w:val="24"/>
        </w:rPr>
        <w:t xml:space="preserve"> (twenty-eight) </w:t>
      </w:r>
      <w:r w:rsidR="003138CB" w:rsidRPr="00D64FC5">
        <w:rPr>
          <w:rFonts w:ascii="Arial" w:hAnsi="Arial" w:cs="Arial"/>
          <w:color w:val="000000" w:themeColor="text1"/>
          <w:sz w:val="24"/>
          <w:szCs w:val="24"/>
        </w:rPr>
        <w:t>calendar days</w:t>
      </w:r>
      <w:r w:rsidRPr="00D64FC5">
        <w:rPr>
          <w:rFonts w:ascii="Arial" w:hAnsi="Arial" w:cs="Arial"/>
          <w:color w:val="000000" w:themeColor="text1"/>
          <w:sz w:val="24"/>
          <w:szCs w:val="24"/>
        </w:rPr>
        <w:t xml:space="preserve"> (or other period as may be agreed by the Parties) to the Parties and to the Other Members (if any). During this period the Pa</w:t>
      </w:r>
      <w:r w:rsidR="00AA0192" w:rsidRPr="00D64FC5">
        <w:rPr>
          <w:rFonts w:ascii="Arial" w:hAnsi="Arial" w:cs="Arial"/>
          <w:color w:val="000000" w:themeColor="text1"/>
          <w:sz w:val="24"/>
          <w:szCs w:val="24"/>
        </w:rPr>
        <w:t>rt</w:t>
      </w:r>
      <w:r w:rsidRPr="00D64FC5">
        <w:rPr>
          <w:rFonts w:ascii="Arial" w:hAnsi="Arial" w:cs="Arial"/>
          <w:color w:val="000000" w:themeColor="text1"/>
          <w:sz w:val="24"/>
          <w:szCs w:val="24"/>
        </w:rPr>
        <w:t>ies shall take the necessar</w:t>
      </w:r>
      <w:r w:rsidRPr="00D64FC5">
        <w:rPr>
          <w:rFonts w:ascii="Arial" w:hAnsi="Arial" w:cs="Arial"/>
          <w:strike/>
          <w:color w:val="000000" w:themeColor="text1"/>
          <w:sz w:val="24"/>
          <w:szCs w:val="24"/>
        </w:rPr>
        <w:t>il</w:t>
      </w:r>
      <w:r w:rsidRPr="00D64FC5">
        <w:rPr>
          <w:rFonts w:ascii="Arial" w:hAnsi="Arial" w:cs="Arial"/>
          <w:color w:val="000000" w:themeColor="text1"/>
          <w:sz w:val="24"/>
          <w:szCs w:val="24"/>
        </w:rPr>
        <w:t>y steps to appoint, without delay, a replacement DAAB Member in accordance with Sub-Clause 21.1 [Constitution of the DAAB) of the Conditions of Contract (and, if applicable, Sub-Clause 21.2 [Failure to Appoint DAAB Member(s)) of the Conditions of Contract).</w:t>
      </w:r>
    </w:p>
    <w:p w14:paraId="4FC80412"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4751150F" w14:textId="296FC241"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10.2 </w:t>
      </w:r>
      <w:r w:rsidRPr="00D64FC5">
        <w:rPr>
          <w:rFonts w:ascii="Arial" w:hAnsi="Arial" w:cs="Arial"/>
          <w:color w:val="000000" w:themeColor="text1"/>
          <w:sz w:val="24"/>
          <w:szCs w:val="24"/>
        </w:rPr>
        <w:tab/>
        <w:t xml:space="preserve">On expiry of the period stated in Sub-Clause 10.1 above, the DAAB Member's DAA Agreement shall terminate with immediate effect. However (except if the DAAB Member is unable to act as a result of illness or disability) if, on the date of the DAAB Member's </w:t>
      </w:r>
      <w:r w:rsidR="0025790B" w:rsidRPr="00D64FC5">
        <w:rPr>
          <w:rFonts w:ascii="Arial" w:hAnsi="Arial" w:cs="Arial"/>
          <w:color w:val="000000" w:themeColor="text1"/>
          <w:sz w:val="24"/>
          <w:szCs w:val="24"/>
        </w:rPr>
        <w:t xml:space="preserve">Notice </w:t>
      </w:r>
      <w:r w:rsidRPr="00D64FC5">
        <w:rPr>
          <w:rFonts w:ascii="Arial" w:hAnsi="Arial" w:cs="Arial"/>
          <w:color w:val="000000" w:themeColor="text1"/>
          <w:sz w:val="24"/>
          <w:szCs w:val="24"/>
        </w:rPr>
        <w:t>under Sub-Clause 10.1 above, the DAAB is dealing with any Dispute under Sub-Clause 21.5[Obtaining DAAB's Decision] of the Conditions of Contract, the DAAB Member's resignation shall not take effect and his/her DAA Agreement shall not terminate until after the DAAB has given all the corresponding decisions in accordance with the Contract.</w:t>
      </w:r>
    </w:p>
    <w:p w14:paraId="0CA1B738"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32FE9FDC" w14:textId="36C1A3E0"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10.3 </w:t>
      </w:r>
      <w:r w:rsidRPr="00D64FC5">
        <w:rPr>
          <w:rFonts w:ascii="Arial" w:hAnsi="Arial" w:cs="Arial"/>
          <w:color w:val="000000" w:themeColor="text1"/>
          <w:sz w:val="24"/>
          <w:szCs w:val="24"/>
        </w:rPr>
        <w:tab/>
        <w:t xml:space="preserve">At any time the Parties may jointly terminate the DAA Agreement by giving a Notification of not less than </w:t>
      </w:r>
      <w:r w:rsidR="00693ED6" w:rsidRPr="00D64FC5">
        <w:rPr>
          <w:rFonts w:ascii="Arial" w:hAnsi="Arial" w:cs="Arial"/>
          <w:color w:val="000000" w:themeColor="text1"/>
          <w:sz w:val="24"/>
          <w:szCs w:val="24"/>
        </w:rPr>
        <w:t xml:space="preserve">60 (sixty) </w:t>
      </w:r>
      <w:r w:rsidR="003138CB" w:rsidRPr="00D64FC5">
        <w:rPr>
          <w:rFonts w:ascii="Arial" w:hAnsi="Arial" w:cs="Arial"/>
          <w:color w:val="000000" w:themeColor="text1"/>
          <w:sz w:val="24"/>
          <w:szCs w:val="24"/>
        </w:rPr>
        <w:t>calendar days</w:t>
      </w:r>
      <w:r w:rsidRPr="00D64FC5">
        <w:rPr>
          <w:rFonts w:ascii="Arial" w:hAnsi="Arial" w:cs="Arial"/>
          <w:color w:val="000000" w:themeColor="text1"/>
          <w:sz w:val="24"/>
          <w:szCs w:val="24"/>
        </w:rPr>
        <w:t xml:space="preserve"> to the DAAB Member.</w:t>
      </w:r>
    </w:p>
    <w:p w14:paraId="6D477D75"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6AA4D6BB" w14:textId="0DEC39CE" w:rsidR="00052558" w:rsidRPr="00D64FC5" w:rsidRDefault="00052558">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10.4 </w:t>
      </w:r>
      <w:r w:rsidRPr="00D64FC5">
        <w:rPr>
          <w:rFonts w:ascii="Arial" w:hAnsi="Arial" w:cs="Arial"/>
          <w:color w:val="000000" w:themeColor="text1"/>
          <w:sz w:val="24"/>
          <w:szCs w:val="24"/>
        </w:rPr>
        <w:tab/>
        <w:t xml:space="preserve">If the DAAB Member fails, without justifiable excuse, to comply with Sub-Clause 5.1 above, the Parties may, without prejudice to their other rights or remedies, jointly terminate his/her DAA Agreement by giving a Notification (by recorded delivery) to the DAAB Member. This </w:t>
      </w:r>
      <w:r w:rsidR="0025790B" w:rsidRPr="00D64FC5">
        <w:rPr>
          <w:rFonts w:ascii="Arial" w:hAnsi="Arial" w:cs="Arial"/>
          <w:color w:val="000000" w:themeColor="text1"/>
          <w:sz w:val="24"/>
          <w:szCs w:val="24"/>
        </w:rPr>
        <w:t xml:space="preserve">Notice </w:t>
      </w:r>
      <w:r w:rsidRPr="00D64FC5">
        <w:rPr>
          <w:rFonts w:ascii="Arial" w:hAnsi="Arial" w:cs="Arial"/>
          <w:color w:val="000000" w:themeColor="text1"/>
          <w:sz w:val="24"/>
          <w:szCs w:val="24"/>
        </w:rPr>
        <w:t>shall take effect when it is received by the DAAB Member.</w:t>
      </w:r>
    </w:p>
    <w:p w14:paraId="3A7258C5" w14:textId="77777777" w:rsidR="001D508C" w:rsidRPr="00D64FC5" w:rsidRDefault="001D508C" w:rsidP="00D64FC5">
      <w:pPr>
        <w:spacing w:after="120" w:line="360" w:lineRule="auto"/>
        <w:ind w:left="810" w:hanging="810"/>
        <w:rPr>
          <w:rFonts w:ascii="Arial" w:hAnsi="Arial" w:cs="Arial"/>
          <w:color w:val="000000" w:themeColor="text1"/>
          <w:sz w:val="24"/>
          <w:szCs w:val="24"/>
        </w:rPr>
      </w:pPr>
    </w:p>
    <w:p w14:paraId="23D1EC39" w14:textId="11B70EDB"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10.5 </w:t>
      </w:r>
      <w:r w:rsidRPr="00D64FC5">
        <w:rPr>
          <w:rFonts w:ascii="Arial" w:hAnsi="Arial" w:cs="Arial"/>
          <w:color w:val="000000" w:themeColor="text1"/>
          <w:sz w:val="24"/>
          <w:szCs w:val="24"/>
        </w:rPr>
        <w:tab/>
        <w:t xml:space="preserve">If either Party fails, without justifiable </w:t>
      </w:r>
      <w:r w:rsidR="0036518F" w:rsidRPr="00D64FC5">
        <w:rPr>
          <w:rFonts w:ascii="Arial" w:hAnsi="Arial" w:cs="Arial"/>
          <w:color w:val="000000" w:themeColor="text1"/>
          <w:sz w:val="24"/>
          <w:szCs w:val="24"/>
        </w:rPr>
        <w:t>reason</w:t>
      </w:r>
      <w:r w:rsidRPr="00D64FC5">
        <w:rPr>
          <w:rFonts w:ascii="Arial" w:hAnsi="Arial" w:cs="Arial"/>
          <w:color w:val="000000" w:themeColor="text1"/>
          <w:sz w:val="24"/>
          <w:szCs w:val="24"/>
        </w:rPr>
        <w:t xml:space="preserve">, to comply with Clause 6 above, the DAAB Member may, without prejudice to his/her other rights or remedies, terminate the DAA Agreement by giving a Notification to the Parties. This </w:t>
      </w:r>
      <w:r w:rsidR="0025790B" w:rsidRPr="00D64FC5">
        <w:rPr>
          <w:rFonts w:ascii="Arial" w:hAnsi="Arial" w:cs="Arial"/>
          <w:color w:val="000000" w:themeColor="text1"/>
          <w:sz w:val="24"/>
          <w:szCs w:val="24"/>
        </w:rPr>
        <w:t xml:space="preserve">Notice </w:t>
      </w:r>
      <w:r w:rsidRPr="00D64FC5">
        <w:rPr>
          <w:rFonts w:ascii="Arial" w:hAnsi="Arial" w:cs="Arial"/>
          <w:color w:val="000000" w:themeColor="text1"/>
          <w:sz w:val="24"/>
          <w:szCs w:val="24"/>
        </w:rPr>
        <w:t>shall take effect when received by both Parties.</w:t>
      </w:r>
    </w:p>
    <w:p w14:paraId="475FFD08"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487AE9D5" w14:textId="7678D3AA"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10.6 </w:t>
      </w:r>
      <w:r w:rsidRPr="00D64FC5">
        <w:rPr>
          <w:rFonts w:ascii="Arial" w:hAnsi="Arial" w:cs="Arial"/>
          <w:color w:val="000000" w:themeColor="text1"/>
          <w:sz w:val="24"/>
          <w:szCs w:val="24"/>
        </w:rPr>
        <w:tab/>
        <w:t xml:space="preserve">Any resignation or termination under this Clause shall be final and binding on the Parties and the DAAB Member. However, a </w:t>
      </w:r>
      <w:r w:rsidR="0025790B" w:rsidRPr="00D64FC5">
        <w:rPr>
          <w:rFonts w:ascii="Arial" w:hAnsi="Arial" w:cs="Arial"/>
          <w:color w:val="000000" w:themeColor="text1"/>
          <w:sz w:val="24"/>
          <w:szCs w:val="24"/>
        </w:rPr>
        <w:t xml:space="preserve">Notice </w:t>
      </w:r>
      <w:r w:rsidRPr="00D64FC5">
        <w:rPr>
          <w:rFonts w:ascii="Arial" w:hAnsi="Arial" w:cs="Arial"/>
          <w:color w:val="000000" w:themeColor="text1"/>
          <w:sz w:val="24"/>
          <w:szCs w:val="24"/>
        </w:rPr>
        <w:t>given under Sub-Clause 10.3 or 10.4 above by either the Employer or the Contractor, but not by both, shall be of no effect.</w:t>
      </w:r>
    </w:p>
    <w:p w14:paraId="2E69669F"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1C92BE3A"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10.7 </w:t>
      </w:r>
      <w:r w:rsidRPr="00D64FC5">
        <w:rPr>
          <w:rFonts w:ascii="Arial" w:hAnsi="Arial" w:cs="Arial"/>
          <w:color w:val="000000" w:themeColor="text1"/>
          <w:sz w:val="24"/>
          <w:szCs w:val="24"/>
        </w:rPr>
        <w:tab/>
        <w:t>Subject to sub-clause 10.8.2  of  Sub-Clause 10.8  below,  in  the  event of resignation or termination under this Clause the DAAB Member shall nevertheless be entitled to payment of any fees and/or expenses under his/ her DAA Agreement that remain outstanding as of the date of termination of his/her DAA Agreement.</w:t>
      </w:r>
    </w:p>
    <w:p w14:paraId="44987017"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271104F7"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10.8 </w:t>
      </w:r>
      <w:r w:rsidRPr="00D64FC5">
        <w:rPr>
          <w:rFonts w:ascii="Arial" w:hAnsi="Arial" w:cs="Arial"/>
          <w:color w:val="000000" w:themeColor="text1"/>
          <w:sz w:val="24"/>
          <w:szCs w:val="24"/>
        </w:rPr>
        <w:tab/>
        <w:t>After resignation by the DAAB Member or termination of his/her DAA Agreement under this Clause, the DAAB Member shall:</w:t>
      </w:r>
    </w:p>
    <w:p w14:paraId="52F82CB4"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15D7DF58"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10.8.1</w:t>
      </w:r>
      <w:r w:rsidRPr="00D64FC5">
        <w:rPr>
          <w:rFonts w:ascii="Arial" w:hAnsi="Arial" w:cs="Arial"/>
          <w:color w:val="000000" w:themeColor="text1"/>
          <w:sz w:val="24"/>
          <w:szCs w:val="24"/>
        </w:rPr>
        <w:tab/>
        <w:t>remain bound by his/her obligation of confidentiality under Sub-Clause 7.1 above; and</w:t>
      </w:r>
    </w:p>
    <w:p w14:paraId="159FE04E"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316CBFB1"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10.8.2</w:t>
      </w:r>
      <w:r w:rsidRPr="00D64FC5">
        <w:rPr>
          <w:rFonts w:ascii="Arial" w:hAnsi="Arial" w:cs="Arial"/>
          <w:color w:val="000000" w:themeColor="text1"/>
          <w:sz w:val="24"/>
          <w:szCs w:val="24"/>
        </w:rPr>
        <w:tab/>
        <w:t>return the original of any document in his/her possession to the Party who submitted such document in connection with the DAAB's Activities, at that Party's written request and cost.</w:t>
      </w:r>
    </w:p>
    <w:p w14:paraId="3402BB59"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67DA1B33"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10.9 </w:t>
      </w:r>
      <w:r w:rsidRPr="00D64FC5">
        <w:rPr>
          <w:rFonts w:ascii="Arial" w:hAnsi="Arial" w:cs="Arial"/>
          <w:color w:val="000000" w:themeColor="text1"/>
          <w:sz w:val="24"/>
          <w:szCs w:val="24"/>
        </w:rPr>
        <w:tab/>
        <w:t>Subject to any mandatory requirements under the governing law of the DAA Agreement, termination of the DAA Agreement under this Clause shall require no action of whatsoever kind by the Parties or the DAAB Member (as the case may be) other than as stated in this Clause.</w:t>
      </w:r>
    </w:p>
    <w:p w14:paraId="35525383"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325A9637" w14:textId="3DB8AAAE"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10.10 </w:t>
      </w:r>
      <w:r w:rsidRPr="00D64FC5">
        <w:rPr>
          <w:rFonts w:ascii="Arial" w:hAnsi="Arial" w:cs="Arial"/>
          <w:color w:val="000000" w:themeColor="text1"/>
          <w:sz w:val="24"/>
          <w:szCs w:val="24"/>
        </w:rPr>
        <w:tab/>
        <w:t xml:space="preserve">The </w:t>
      </w:r>
      <w:r w:rsidR="00286E09" w:rsidRPr="00D64FC5">
        <w:rPr>
          <w:rFonts w:ascii="Arial" w:hAnsi="Arial" w:cs="Arial"/>
          <w:color w:val="000000" w:themeColor="text1"/>
          <w:sz w:val="24"/>
          <w:szCs w:val="24"/>
        </w:rPr>
        <w:t xml:space="preserve">Contractor </w:t>
      </w:r>
      <w:r w:rsidRPr="00D64FC5">
        <w:rPr>
          <w:rFonts w:ascii="Arial" w:hAnsi="Arial" w:cs="Arial"/>
          <w:color w:val="000000" w:themeColor="text1"/>
          <w:sz w:val="24"/>
          <w:szCs w:val="24"/>
        </w:rPr>
        <w:t xml:space="preserve">shall not object against the DAAB Member, except that either Party, or in the case of a time-member DAAB the </w:t>
      </w:r>
      <w:r w:rsidR="00553D0A" w:rsidRPr="00D64FC5">
        <w:rPr>
          <w:rFonts w:ascii="Arial" w:hAnsi="Arial" w:cs="Arial"/>
          <w:color w:val="000000" w:themeColor="text1"/>
          <w:sz w:val="24"/>
          <w:szCs w:val="24"/>
        </w:rPr>
        <w:t>Other Members</w:t>
      </w:r>
      <w:r w:rsidRPr="00D64FC5">
        <w:rPr>
          <w:rFonts w:ascii="Arial" w:hAnsi="Arial" w:cs="Arial"/>
          <w:color w:val="000000" w:themeColor="text1"/>
          <w:sz w:val="24"/>
          <w:szCs w:val="24"/>
        </w:rPr>
        <w:t xml:space="preserve"> jointly, shall be entitled to do so for an alleged lack of independence or impartiality or otherwise in which case Rule 10 Objection Procedure and Rule 11 Challenge Procedure of the DAAB Rules shall apply.</w:t>
      </w:r>
    </w:p>
    <w:p w14:paraId="58419CB6"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6825DF10"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10.11 </w:t>
      </w:r>
      <w:r w:rsidRPr="00D64FC5">
        <w:rPr>
          <w:rFonts w:ascii="Arial" w:hAnsi="Arial" w:cs="Arial"/>
          <w:color w:val="000000" w:themeColor="text1"/>
          <w:sz w:val="24"/>
          <w:szCs w:val="24"/>
        </w:rPr>
        <w:tab/>
        <w:t>The decision issued under Rule 11 of the DAAB Rules (the "Decision on the Challenge" in the GCs) shall be final and conclusive.</w:t>
      </w:r>
    </w:p>
    <w:p w14:paraId="0FEB46B3"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7DD177F6" w14:textId="7938C823" w:rsidR="008345E4" w:rsidRDefault="00052558" w:rsidP="00EE3981">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10.12 </w:t>
      </w:r>
      <w:r w:rsidRPr="00D64FC5">
        <w:rPr>
          <w:rFonts w:ascii="Arial" w:hAnsi="Arial" w:cs="Arial"/>
          <w:color w:val="000000" w:themeColor="text1"/>
          <w:sz w:val="24"/>
          <w:szCs w:val="24"/>
        </w:rPr>
        <w:tab/>
        <w:t>At any time before the Decision on the Challenge is issued, the challenged DAAB Member may resign under Sub-Clause 10.1 above and, in such case, the challenging Party shall inform</w:t>
      </w:r>
      <w:r w:rsidR="00B52AAE" w:rsidRPr="00D64FC5">
        <w:rPr>
          <w:rFonts w:ascii="Arial" w:hAnsi="Arial" w:cs="Arial"/>
          <w:color w:val="000000" w:themeColor="text1"/>
          <w:sz w:val="24"/>
          <w:szCs w:val="24"/>
        </w:rPr>
        <w:t xml:space="preserve"> </w:t>
      </w:r>
      <w:r w:rsidR="0008609C" w:rsidRPr="00D64FC5">
        <w:rPr>
          <w:rFonts w:ascii="Arial" w:hAnsi="Arial" w:cs="Arial"/>
          <w:color w:val="000000" w:themeColor="text1"/>
          <w:sz w:val="24"/>
          <w:szCs w:val="24"/>
        </w:rPr>
        <w:t>AFSA</w:t>
      </w:r>
      <w:r w:rsidRPr="00D64FC5">
        <w:rPr>
          <w:rFonts w:ascii="Arial" w:hAnsi="Arial" w:cs="Arial"/>
          <w:color w:val="000000" w:themeColor="text1"/>
          <w:sz w:val="24"/>
          <w:szCs w:val="24"/>
        </w:rPr>
        <w:t>. However, Sub-Clause 10.2 shall not apply to such resignation and the resigning DAAB Member's DAA Agreement shall terminate with immediate effect.</w:t>
      </w:r>
    </w:p>
    <w:p w14:paraId="4E634308" w14:textId="77777777" w:rsidR="008345E4" w:rsidRPr="00D64FC5" w:rsidRDefault="008345E4" w:rsidP="00D64FC5">
      <w:pPr>
        <w:spacing w:after="120" w:line="360" w:lineRule="auto"/>
        <w:ind w:left="810" w:hanging="810"/>
        <w:rPr>
          <w:rFonts w:ascii="Arial" w:hAnsi="Arial" w:cs="Arial"/>
          <w:color w:val="000000" w:themeColor="text1"/>
          <w:sz w:val="24"/>
          <w:szCs w:val="24"/>
        </w:rPr>
      </w:pPr>
    </w:p>
    <w:p w14:paraId="6795EBCF"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10.13 </w:t>
      </w:r>
      <w:r w:rsidRPr="00D64FC5">
        <w:rPr>
          <w:rFonts w:ascii="Arial" w:hAnsi="Arial" w:cs="Arial"/>
          <w:color w:val="000000" w:themeColor="text1"/>
          <w:sz w:val="24"/>
          <w:szCs w:val="24"/>
        </w:rPr>
        <w:tab/>
        <w:t>Unless the challenged DAAB Member has resigned, or his/her DAA Agreement has been terminated under Sub-Clause 10.3 above, the DAAB Member and the Other Members (if any) shall continue with the DAAB's Activities until the Decision on the Challenge is issued.</w:t>
      </w:r>
    </w:p>
    <w:p w14:paraId="7D8457F6"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592F6A8F"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10.14</w:t>
      </w:r>
      <w:r w:rsidRPr="00D64FC5">
        <w:rPr>
          <w:rFonts w:ascii="Arial" w:hAnsi="Arial" w:cs="Arial"/>
          <w:color w:val="000000" w:themeColor="text1"/>
          <w:sz w:val="24"/>
          <w:szCs w:val="24"/>
        </w:rPr>
        <w:tab/>
        <w:t>If the Decision on the Challenge is that the challenge is successful:</w:t>
      </w:r>
    </w:p>
    <w:p w14:paraId="0B17C2E6"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ab/>
      </w:r>
    </w:p>
    <w:p w14:paraId="299CA7F4" w14:textId="5BF14C1A" w:rsidR="00052558" w:rsidRPr="00D64FC5" w:rsidRDefault="00052558"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10.14.1</w:t>
      </w:r>
      <w:r w:rsidRPr="00D64FC5">
        <w:rPr>
          <w:rFonts w:ascii="Arial" w:hAnsi="Arial" w:cs="Arial"/>
          <w:color w:val="000000" w:themeColor="text1"/>
          <w:sz w:val="24"/>
          <w:szCs w:val="24"/>
        </w:rPr>
        <w:tab/>
        <w:t xml:space="preserve">the challenged DAAB Member's appointment, and his/her DAA Agreement, shall be deemed to have been terminated with immediate effect on the date of the notification of the Decision on the Challenge by </w:t>
      </w:r>
      <w:bookmarkStart w:id="54" w:name="_Hlk67406382"/>
      <w:r w:rsidRPr="00D64FC5">
        <w:rPr>
          <w:rFonts w:ascii="Arial" w:hAnsi="Arial" w:cs="Arial"/>
          <w:color w:val="000000" w:themeColor="text1"/>
          <w:sz w:val="24"/>
          <w:szCs w:val="24"/>
        </w:rPr>
        <w:t>AFSA</w:t>
      </w:r>
      <w:bookmarkEnd w:id="54"/>
      <w:r w:rsidRPr="00D64FC5">
        <w:rPr>
          <w:rFonts w:ascii="Arial" w:hAnsi="Arial" w:cs="Arial"/>
          <w:color w:val="000000" w:themeColor="text1"/>
          <w:sz w:val="24"/>
          <w:szCs w:val="24"/>
        </w:rPr>
        <w:t>;</w:t>
      </w:r>
    </w:p>
    <w:p w14:paraId="79E41088" w14:textId="77777777" w:rsidR="00052558" w:rsidRPr="00D64FC5" w:rsidRDefault="00052558" w:rsidP="00D64FC5">
      <w:pPr>
        <w:spacing w:after="120" w:line="360" w:lineRule="auto"/>
        <w:ind w:left="2127" w:hanging="1276"/>
        <w:rPr>
          <w:rFonts w:ascii="Arial" w:hAnsi="Arial" w:cs="Arial"/>
          <w:color w:val="000000" w:themeColor="text1"/>
          <w:sz w:val="24"/>
          <w:szCs w:val="24"/>
        </w:rPr>
      </w:pPr>
    </w:p>
    <w:p w14:paraId="3D5B29E4" w14:textId="57EFE6D4" w:rsidR="00052558" w:rsidRPr="00D64FC5" w:rsidRDefault="00052558">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lastRenderedPageBreak/>
        <w:t>10.14.2</w:t>
      </w:r>
      <w:r w:rsidRPr="00D64FC5">
        <w:rPr>
          <w:rFonts w:ascii="Arial" w:hAnsi="Arial" w:cs="Arial"/>
          <w:color w:val="000000" w:themeColor="text1"/>
          <w:sz w:val="24"/>
          <w:szCs w:val="24"/>
        </w:rPr>
        <w:tab/>
        <w:t>the challenged DAAB Member shall not be entitled to any fees or expenses under his/her DAA Agreement from the date of the notification of the Decision on the Challenge by AFSA;</w:t>
      </w:r>
    </w:p>
    <w:p w14:paraId="49841F68" w14:textId="77777777" w:rsidR="001D508C" w:rsidRPr="00D64FC5" w:rsidRDefault="001D508C" w:rsidP="00D64FC5">
      <w:pPr>
        <w:spacing w:after="120" w:line="360" w:lineRule="auto"/>
        <w:ind w:left="2127" w:hanging="1276"/>
        <w:rPr>
          <w:rFonts w:ascii="Arial" w:hAnsi="Arial" w:cs="Arial"/>
          <w:color w:val="000000" w:themeColor="text1"/>
          <w:sz w:val="24"/>
          <w:szCs w:val="24"/>
        </w:rPr>
      </w:pPr>
    </w:p>
    <w:p w14:paraId="071E11A0" w14:textId="510F59DB" w:rsidR="00052558" w:rsidRPr="00D64FC5" w:rsidRDefault="00052558"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10.14.3</w:t>
      </w:r>
      <w:r w:rsidRPr="00D64FC5">
        <w:rPr>
          <w:rFonts w:ascii="Arial" w:hAnsi="Arial" w:cs="Arial"/>
          <w:color w:val="000000" w:themeColor="text1"/>
          <w:sz w:val="24"/>
          <w:szCs w:val="24"/>
        </w:rPr>
        <w:tab/>
        <w:t>any decision under Sub-Clause 21.5.6 of the Contract, given by the DAAB:</w:t>
      </w:r>
    </w:p>
    <w:p w14:paraId="2796CEEA"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ab/>
        <w:t xml:space="preserve">            </w:t>
      </w:r>
    </w:p>
    <w:p w14:paraId="5F8CABCA" w14:textId="31C91404" w:rsidR="00052558" w:rsidRPr="00D64FC5" w:rsidRDefault="00052558" w:rsidP="00D64FC5">
      <w:pPr>
        <w:spacing w:after="120" w:line="360" w:lineRule="auto"/>
        <w:ind w:left="2835" w:hanging="1275"/>
        <w:rPr>
          <w:rFonts w:ascii="Arial" w:hAnsi="Arial" w:cs="Arial"/>
          <w:color w:val="000000" w:themeColor="text1"/>
          <w:sz w:val="24"/>
          <w:szCs w:val="24"/>
        </w:rPr>
      </w:pPr>
      <w:r w:rsidRPr="00D64FC5">
        <w:rPr>
          <w:rFonts w:ascii="Arial" w:hAnsi="Arial" w:cs="Arial"/>
          <w:color w:val="000000" w:themeColor="text1"/>
          <w:sz w:val="24"/>
          <w:szCs w:val="24"/>
        </w:rPr>
        <w:t>10.14.3.1</w:t>
      </w:r>
      <w:r w:rsidRPr="00D64FC5">
        <w:rPr>
          <w:rFonts w:ascii="Arial" w:hAnsi="Arial" w:cs="Arial"/>
          <w:color w:val="000000" w:themeColor="text1"/>
          <w:sz w:val="24"/>
          <w:szCs w:val="24"/>
        </w:rPr>
        <w:tab/>
        <w:t>after the challenge was referred under Rule 11 of the DAAB Rules; and</w:t>
      </w:r>
    </w:p>
    <w:p w14:paraId="32A75AD8" w14:textId="77777777" w:rsidR="00052558" w:rsidRPr="00D64FC5" w:rsidRDefault="00052558" w:rsidP="00D64FC5">
      <w:pPr>
        <w:spacing w:after="120" w:line="360" w:lineRule="auto"/>
        <w:ind w:left="2835" w:hanging="1275"/>
        <w:rPr>
          <w:rFonts w:ascii="Arial" w:hAnsi="Arial" w:cs="Arial"/>
          <w:color w:val="000000" w:themeColor="text1"/>
          <w:sz w:val="24"/>
          <w:szCs w:val="24"/>
        </w:rPr>
      </w:pPr>
    </w:p>
    <w:p w14:paraId="5954F0FA" w14:textId="616A2FAE" w:rsidR="00052558" w:rsidRPr="00D64FC5" w:rsidRDefault="00052558" w:rsidP="00D64FC5">
      <w:pPr>
        <w:spacing w:after="120" w:line="360" w:lineRule="auto"/>
        <w:ind w:left="2835" w:hanging="1275"/>
        <w:rPr>
          <w:rFonts w:ascii="Arial" w:hAnsi="Arial" w:cs="Arial"/>
          <w:color w:val="000000" w:themeColor="text1"/>
          <w:sz w:val="24"/>
          <w:szCs w:val="24"/>
        </w:rPr>
      </w:pPr>
      <w:r w:rsidRPr="00D64FC5">
        <w:rPr>
          <w:rFonts w:ascii="Arial" w:hAnsi="Arial" w:cs="Arial"/>
          <w:color w:val="000000" w:themeColor="text1"/>
          <w:sz w:val="24"/>
          <w:szCs w:val="24"/>
        </w:rPr>
        <w:t>10.14.3.2</w:t>
      </w:r>
      <w:r w:rsidRPr="00D64FC5">
        <w:rPr>
          <w:rFonts w:ascii="Arial" w:hAnsi="Arial" w:cs="Arial"/>
          <w:color w:val="000000" w:themeColor="text1"/>
          <w:sz w:val="24"/>
          <w:szCs w:val="24"/>
        </w:rPr>
        <w:tab/>
        <w:t>before the resignation (if any) of the challenged DAAB Member under Sub-Clause 10.3 above, or his/her DAAB Agreement is terminated under sub-clause 10.</w:t>
      </w:r>
      <w:r w:rsidR="009B0EB6" w:rsidRPr="00D64FC5">
        <w:rPr>
          <w:rFonts w:ascii="Arial" w:hAnsi="Arial" w:cs="Arial"/>
          <w:color w:val="000000" w:themeColor="text1"/>
          <w:sz w:val="24"/>
          <w:szCs w:val="24"/>
        </w:rPr>
        <w:t>14.12</w:t>
      </w:r>
      <w:r w:rsidRPr="00D64FC5">
        <w:rPr>
          <w:rFonts w:ascii="Arial" w:hAnsi="Arial" w:cs="Arial"/>
          <w:color w:val="000000" w:themeColor="text1"/>
          <w:sz w:val="24"/>
          <w:szCs w:val="24"/>
        </w:rPr>
        <w:t xml:space="preserve">.1 above or under Sub-Clause 10.3 above shall become void and ineffective. In the case of a sole-member DAAB, all other DAAB's Activities during this period shall also become void and ineffective. </w:t>
      </w:r>
    </w:p>
    <w:p w14:paraId="2AAD7EDD"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5CE8A82B" w14:textId="41B40DB0" w:rsidR="00052558" w:rsidRPr="00D64FC5" w:rsidRDefault="00052558"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10.14.4</w:t>
      </w:r>
      <w:r w:rsidRPr="00D64FC5">
        <w:rPr>
          <w:rFonts w:ascii="Arial" w:hAnsi="Arial" w:cs="Arial"/>
          <w:color w:val="000000" w:themeColor="text1"/>
          <w:sz w:val="24"/>
          <w:szCs w:val="24"/>
        </w:rPr>
        <w:tab/>
        <w:t>In the case of a three-member DAAB, all other DAAB's Activities during this period shall remain unaffected by the Decision on the Challenge except if there has been a challenge to all three members of the DAAB and such challenge is successful;</w:t>
      </w:r>
    </w:p>
    <w:p w14:paraId="64886930" w14:textId="77777777" w:rsidR="00052558" w:rsidRPr="00D64FC5" w:rsidRDefault="00052558" w:rsidP="00D64FC5">
      <w:pPr>
        <w:spacing w:after="120" w:line="360" w:lineRule="auto"/>
        <w:ind w:left="2127" w:hanging="1276"/>
        <w:rPr>
          <w:rFonts w:ascii="Arial" w:hAnsi="Arial" w:cs="Arial"/>
          <w:color w:val="000000" w:themeColor="text1"/>
          <w:sz w:val="24"/>
          <w:szCs w:val="24"/>
        </w:rPr>
      </w:pPr>
    </w:p>
    <w:p w14:paraId="60384208" w14:textId="337DECDC" w:rsidR="00052558" w:rsidRPr="00D64FC5" w:rsidRDefault="00052558"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10.14.5</w:t>
      </w:r>
      <w:r w:rsidRPr="00D64FC5">
        <w:rPr>
          <w:rFonts w:ascii="Arial" w:hAnsi="Arial" w:cs="Arial"/>
          <w:color w:val="000000" w:themeColor="text1"/>
          <w:sz w:val="24"/>
          <w:szCs w:val="24"/>
        </w:rPr>
        <w:tab/>
        <w:t>the successfully challenged DAAB Member shall be removed from the DAAB; and</w:t>
      </w:r>
    </w:p>
    <w:p w14:paraId="694A26D0" w14:textId="77777777" w:rsidR="00052558" w:rsidRPr="00D64FC5" w:rsidRDefault="00052558" w:rsidP="00D64FC5">
      <w:pPr>
        <w:spacing w:after="120" w:line="360" w:lineRule="auto"/>
        <w:ind w:left="2127" w:hanging="1276"/>
        <w:rPr>
          <w:rFonts w:ascii="Arial" w:hAnsi="Arial" w:cs="Arial"/>
          <w:color w:val="000000" w:themeColor="text1"/>
          <w:sz w:val="24"/>
          <w:szCs w:val="24"/>
        </w:rPr>
      </w:pPr>
    </w:p>
    <w:p w14:paraId="5CBFE7B5" w14:textId="00F47830" w:rsidR="00052558" w:rsidRPr="00D64FC5" w:rsidRDefault="00052558" w:rsidP="00D64FC5">
      <w:pPr>
        <w:spacing w:after="120" w:line="360" w:lineRule="auto"/>
        <w:ind w:left="2127" w:hanging="1276"/>
        <w:rPr>
          <w:rFonts w:ascii="Arial" w:hAnsi="Arial" w:cs="Arial"/>
          <w:color w:val="000000" w:themeColor="text1"/>
          <w:sz w:val="24"/>
          <w:szCs w:val="24"/>
        </w:rPr>
      </w:pPr>
      <w:r w:rsidRPr="00D64FC5">
        <w:rPr>
          <w:rFonts w:ascii="Arial" w:hAnsi="Arial" w:cs="Arial"/>
          <w:color w:val="000000" w:themeColor="text1"/>
          <w:sz w:val="24"/>
          <w:szCs w:val="24"/>
        </w:rPr>
        <w:t>10.14.6</w:t>
      </w:r>
      <w:r w:rsidRPr="00D64FC5">
        <w:rPr>
          <w:rFonts w:ascii="Arial" w:hAnsi="Arial" w:cs="Arial"/>
          <w:color w:val="000000" w:themeColor="text1"/>
          <w:sz w:val="24"/>
          <w:szCs w:val="24"/>
        </w:rPr>
        <w:tab/>
        <w:t>the Parties shall, without delay, appoint a replacement DAAB Member in accordance with Sub-Clause 21.1 [Constitution of the DAAB] of the Conditions of Contract Agreement.</w:t>
      </w:r>
    </w:p>
    <w:p w14:paraId="4928E50B"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 </w:t>
      </w:r>
    </w:p>
    <w:p w14:paraId="40E7AC1D" w14:textId="6B34DB55" w:rsidR="00052558"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lastRenderedPageBreak/>
        <w:t>10.15</w:t>
      </w:r>
      <w:r w:rsidRPr="00D64FC5">
        <w:rPr>
          <w:rFonts w:ascii="Arial" w:hAnsi="Arial" w:cs="Arial"/>
          <w:color w:val="000000" w:themeColor="text1"/>
          <w:sz w:val="24"/>
          <w:szCs w:val="24"/>
        </w:rPr>
        <w:tab/>
        <w:t xml:space="preserve">Any dispute arising out of or in connection with the DAA Agreement, or the breach, termination or invalidity thereof, shall be finally settled by arbitration under the Rules of </w:t>
      </w:r>
      <w:r w:rsidR="00AF416F" w:rsidRPr="00D64FC5">
        <w:rPr>
          <w:rFonts w:ascii="Arial" w:hAnsi="Arial" w:cs="Arial"/>
          <w:color w:val="000000" w:themeColor="text1"/>
          <w:sz w:val="24"/>
          <w:szCs w:val="24"/>
        </w:rPr>
        <w:t xml:space="preserve">AFSA </w:t>
      </w:r>
      <w:r w:rsidRPr="00D64FC5">
        <w:rPr>
          <w:rFonts w:ascii="Arial" w:hAnsi="Arial" w:cs="Arial"/>
          <w:color w:val="000000" w:themeColor="text1"/>
          <w:sz w:val="24"/>
          <w:szCs w:val="24"/>
        </w:rPr>
        <w:t>by one arbitrator appointed in accordance with the Rules of Arbitration</w:t>
      </w:r>
      <w:r w:rsidR="00657F1E" w:rsidRPr="00D64FC5">
        <w:rPr>
          <w:rFonts w:ascii="Arial" w:hAnsi="Arial" w:cs="Arial"/>
          <w:color w:val="000000" w:themeColor="text1"/>
          <w:sz w:val="24"/>
          <w:szCs w:val="24"/>
        </w:rPr>
        <w:t>.</w:t>
      </w:r>
    </w:p>
    <w:p w14:paraId="3AAABA36" w14:textId="267FB1FF" w:rsidR="00890100" w:rsidRDefault="00890100">
      <w:pPr>
        <w:jc w:val="left"/>
        <w:rPr>
          <w:rFonts w:ascii="Arial" w:hAnsi="Arial" w:cs="Arial"/>
          <w:color w:val="000000" w:themeColor="text1"/>
          <w:sz w:val="24"/>
          <w:szCs w:val="24"/>
        </w:rPr>
      </w:pPr>
      <w:r>
        <w:rPr>
          <w:rFonts w:ascii="Arial" w:hAnsi="Arial" w:cs="Arial"/>
          <w:color w:val="000000" w:themeColor="text1"/>
          <w:sz w:val="24"/>
          <w:szCs w:val="24"/>
        </w:rPr>
        <w:br w:type="page"/>
      </w:r>
    </w:p>
    <w:p w14:paraId="57F6C2DE" w14:textId="21D10E4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lastRenderedPageBreak/>
        <w:t>APPENDIX II</w:t>
      </w:r>
    </w:p>
    <w:p w14:paraId="309EAD2B" w14:textId="77777777" w:rsidR="00052558" w:rsidRPr="00D64FC5" w:rsidRDefault="00052558" w:rsidP="00D64FC5">
      <w:pPr>
        <w:spacing w:after="120" w:line="360" w:lineRule="auto"/>
        <w:ind w:left="810" w:hanging="811"/>
        <w:rPr>
          <w:rFonts w:ascii="Arial" w:hAnsi="Arial" w:cs="Arial"/>
          <w:color w:val="000000" w:themeColor="text1"/>
          <w:sz w:val="24"/>
          <w:szCs w:val="24"/>
        </w:rPr>
      </w:pPr>
    </w:p>
    <w:p w14:paraId="52662163" w14:textId="77777777" w:rsidR="00052558" w:rsidRPr="00D64FC5" w:rsidRDefault="00052558" w:rsidP="00D64FC5">
      <w:pPr>
        <w:spacing w:after="120" w:line="360" w:lineRule="auto"/>
        <w:ind w:left="810" w:hanging="811"/>
        <w:rPr>
          <w:rFonts w:ascii="Arial" w:hAnsi="Arial" w:cs="Arial"/>
          <w:b/>
          <w:bCs/>
          <w:color w:val="000000" w:themeColor="text1"/>
          <w:sz w:val="24"/>
          <w:szCs w:val="24"/>
        </w:rPr>
      </w:pPr>
      <w:r w:rsidRPr="00D64FC5">
        <w:rPr>
          <w:rFonts w:ascii="Arial" w:hAnsi="Arial" w:cs="Arial"/>
          <w:b/>
          <w:bCs/>
          <w:color w:val="000000" w:themeColor="text1"/>
          <w:sz w:val="24"/>
          <w:szCs w:val="24"/>
        </w:rPr>
        <w:t xml:space="preserve">DAAB PROCEDURAL RULES </w:t>
      </w:r>
    </w:p>
    <w:p w14:paraId="331BB9D8" w14:textId="77777777" w:rsidR="00052558" w:rsidRPr="00D64FC5" w:rsidRDefault="00052558" w:rsidP="00D64FC5">
      <w:pPr>
        <w:spacing w:after="120" w:line="360" w:lineRule="auto"/>
        <w:ind w:left="810" w:hanging="811"/>
        <w:rPr>
          <w:rFonts w:ascii="Arial" w:hAnsi="Arial" w:cs="Arial"/>
          <w:color w:val="000000" w:themeColor="text1"/>
          <w:sz w:val="24"/>
          <w:szCs w:val="24"/>
        </w:rPr>
      </w:pPr>
    </w:p>
    <w:p w14:paraId="49B55601" w14:textId="77777777" w:rsidR="00052558" w:rsidRPr="00D64FC5" w:rsidRDefault="00052558" w:rsidP="00D64FC5">
      <w:pPr>
        <w:spacing w:after="120" w:line="360" w:lineRule="auto"/>
        <w:ind w:left="810" w:hanging="811"/>
        <w:rPr>
          <w:rFonts w:ascii="Arial" w:hAnsi="Arial" w:cs="Arial"/>
          <w:color w:val="000000" w:themeColor="text1"/>
          <w:sz w:val="24"/>
          <w:szCs w:val="24"/>
        </w:rPr>
      </w:pPr>
      <w:r w:rsidRPr="00D64FC5">
        <w:rPr>
          <w:rFonts w:ascii="Arial" w:hAnsi="Arial" w:cs="Arial"/>
          <w:color w:val="000000" w:themeColor="text1"/>
          <w:sz w:val="24"/>
          <w:szCs w:val="24"/>
        </w:rPr>
        <w:t>Rule 1 Objectives</w:t>
      </w:r>
      <w:r w:rsidRPr="00D64FC5">
        <w:rPr>
          <w:rFonts w:ascii="Arial" w:hAnsi="Arial" w:cs="Arial"/>
          <w:color w:val="000000" w:themeColor="text1"/>
          <w:sz w:val="24"/>
          <w:szCs w:val="24"/>
        </w:rPr>
        <w:tab/>
      </w:r>
      <w:r w:rsidRPr="00D64FC5">
        <w:rPr>
          <w:rFonts w:ascii="Arial" w:hAnsi="Arial" w:cs="Arial"/>
          <w:color w:val="000000" w:themeColor="text1"/>
          <w:sz w:val="24"/>
          <w:szCs w:val="24"/>
        </w:rPr>
        <w:tab/>
      </w:r>
    </w:p>
    <w:p w14:paraId="4CB14997" w14:textId="77777777" w:rsidR="00052558" w:rsidRPr="00D64FC5" w:rsidRDefault="00052558" w:rsidP="00D64FC5">
      <w:pPr>
        <w:spacing w:after="120" w:line="360" w:lineRule="auto"/>
        <w:ind w:left="810" w:hanging="811"/>
        <w:rPr>
          <w:rFonts w:ascii="Arial" w:hAnsi="Arial" w:cs="Arial"/>
          <w:color w:val="000000" w:themeColor="text1"/>
          <w:sz w:val="24"/>
          <w:szCs w:val="24"/>
        </w:rPr>
      </w:pPr>
    </w:p>
    <w:p w14:paraId="48610EE8" w14:textId="77777777" w:rsidR="00052558" w:rsidRPr="00D64FC5" w:rsidRDefault="00052558" w:rsidP="00D64FC5">
      <w:pPr>
        <w:spacing w:after="120" w:line="360" w:lineRule="auto"/>
        <w:ind w:left="810" w:hanging="811"/>
        <w:rPr>
          <w:rFonts w:ascii="Arial" w:hAnsi="Arial" w:cs="Arial"/>
          <w:color w:val="000000" w:themeColor="text1"/>
          <w:sz w:val="24"/>
          <w:szCs w:val="24"/>
        </w:rPr>
      </w:pPr>
      <w:r w:rsidRPr="00D64FC5">
        <w:rPr>
          <w:rFonts w:ascii="Arial" w:hAnsi="Arial" w:cs="Arial"/>
          <w:color w:val="000000" w:themeColor="text1"/>
          <w:sz w:val="24"/>
          <w:szCs w:val="24"/>
        </w:rPr>
        <w:t>1.1</w:t>
      </w:r>
      <w:r w:rsidRPr="00D64FC5">
        <w:rPr>
          <w:rFonts w:ascii="Arial" w:hAnsi="Arial" w:cs="Arial"/>
          <w:color w:val="000000" w:themeColor="text1"/>
          <w:sz w:val="24"/>
          <w:szCs w:val="24"/>
        </w:rPr>
        <w:tab/>
        <w:t>The objectives of these Rules are:</w:t>
      </w:r>
    </w:p>
    <w:p w14:paraId="4E85A715" w14:textId="77777777" w:rsidR="00052558" w:rsidRPr="00D64FC5" w:rsidRDefault="00052558" w:rsidP="00D64FC5">
      <w:pPr>
        <w:spacing w:after="120" w:line="360" w:lineRule="auto"/>
        <w:ind w:left="810" w:hanging="811"/>
        <w:rPr>
          <w:rFonts w:ascii="Arial" w:hAnsi="Arial" w:cs="Arial"/>
          <w:color w:val="000000" w:themeColor="text1"/>
          <w:sz w:val="24"/>
          <w:szCs w:val="24"/>
        </w:rPr>
      </w:pPr>
    </w:p>
    <w:p w14:paraId="7867B16F" w14:textId="77777777" w:rsidR="00052558" w:rsidRPr="00D64FC5" w:rsidRDefault="00052558" w:rsidP="00D64FC5">
      <w:pPr>
        <w:spacing w:after="120" w:line="360" w:lineRule="auto"/>
        <w:ind w:left="1701" w:hanging="811"/>
        <w:rPr>
          <w:rFonts w:ascii="Arial" w:hAnsi="Arial" w:cs="Arial"/>
          <w:color w:val="000000" w:themeColor="text1"/>
          <w:sz w:val="24"/>
          <w:szCs w:val="24"/>
        </w:rPr>
      </w:pPr>
      <w:r w:rsidRPr="00D64FC5">
        <w:rPr>
          <w:rFonts w:ascii="Arial" w:hAnsi="Arial" w:cs="Arial"/>
          <w:color w:val="000000" w:themeColor="text1"/>
          <w:sz w:val="24"/>
          <w:szCs w:val="24"/>
        </w:rPr>
        <w:t>1.1.1</w:t>
      </w:r>
      <w:r w:rsidRPr="00D64FC5">
        <w:rPr>
          <w:rFonts w:ascii="Arial" w:hAnsi="Arial" w:cs="Arial"/>
          <w:color w:val="000000" w:themeColor="text1"/>
          <w:sz w:val="24"/>
          <w:szCs w:val="24"/>
        </w:rPr>
        <w:tab/>
        <w:t>to facilitate the avoidance of Disputes that might otherwise arise between the Parties; and</w:t>
      </w:r>
    </w:p>
    <w:p w14:paraId="3D0EE33D" w14:textId="77777777" w:rsidR="00052558" w:rsidRPr="00D64FC5" w:rsidRDefault="00052558" w:rsidP="00D64FC5">
      <w:pPr>
        <w:spacing w:after="120" w:line="360" w:lineRule="auto"/>
        <w:ind w:left="1701" w:hanging="811"/>
        <w:rPr>
          <w:rFonts w:ascii="Arial" w:hAnsi="Arial" w:cs="Arial"/>
          <w:color w:val="000000" w:themeColor="text1"/>
          <w:sz w:val="24"/>
          <w:szCs w:val="24"/>
        </w:rPr>
      </w:pPr>
    </w:p>
    <w:p w14:paraId="010552AD" w14:textId="0284C9D3" w:rsidR="00052558" w:rsidRPr="00D64FC5" w:rsidRDefault="00052558" w:rsidP="0089736F">
      <w:pPr>
        <w:spacing w:after="120" w:line="360" w:lineRule="auto"/>
        <w:ind w:left="1701" w:hanging="811"/>
        <w:rPr>
          <w:rFonts w:ascii="Arial" w:hAnsi="Arial" w:cs="Arial"/>
          <w:color w:val="000000" w:themeColor="text1"/>
          <w:sz w:val="24"/>
          <w:szCs w:val="24"/>
        </w:rPr>
      </w:pPr>
      <w:r w:rsidRPr="00D64FC5">
        <w:rPr>
          <w:rFonts w:ascii="Arial" w:hAnsi="Arial" w:cs="Arial"/>
          <w:color w:val="000000" w:themeColor="text1"/>
          <w:sz w:val="24"/>
          <w:szCs w:val="24"/>
        </w:rPr>
        <w:t>1.1.2</w:t>
      </w:r>
      <w:r w:rsidRPr="00D64FC5">
        <w:rPr>
          <w:rFonts w:ascii="Arial" w:hAnsi="Arial" w:cs="Arial"/>
          <w:color w:val="000000" w:themeColor="text1"/>
          <w:sz w:val="24"/>
          <w:szCs w:val="24"/>
        </w:rPr>
        <w:tab/>
        <w:t>to achieve the expeditious, efficient and cost-effective resolution of any Dispute that arises between t</w:t>
      </w:r>
      <w:r w:rsidR="007B4729" w:rsidRPr="00D64FC5">
        <w:rPr>
          <w:rFonts w:ascii="Arial" w:hAnsi="Arial" w:cs="Arial"/>
          <w:color w:val="000000" w:themeColor="text1"/>
          <w:sz w:val="24"/>
          <w:szCs w:val="24"/>
        </w:rPr>
        <w:t>h</w:t>
      </w:r>
      <w:r w:rsidRPr="00D64FC5">
        <w:rPr>
          <w:rFonts w:ascii="Arial" w:hAnsi="Arial" w:cs="Arial"/>
          <w:color w:val="000000" w:themeColor="text1"/>
          <w:sz w:val="24"/>
          <w:szCs w:val="24"/>
        </w:rPr>
        <w:t>e Parties.</w:t>
      </w:r>
    </w:p>
    <w:p w14:paraId="44416A06" w14:textId="77777777" w:rsidR="00052558" w:rsidRPr="00D64FC5" w:rsidRDefault="00052558" w:rsidP="00D64FC5">
      <w:pPr>
        <w:spacing w:after="120" w:line="360" w:lineRule="auto"/>
        <w:ind w:left="810" w:hanging="811"/>
        <w:rPr>
          <w:rFonts w:ascii="Arial" w:hAnsi="Arial" w:cs="Arial"/>
          <w:color w:val="000000" w:themeColor="text1"/>
          <w:sz w:val="24"/>
          <w:szCs w:val="24"/>
        </w:rPr>
      </w:pPr>
      <w:r w:rsidRPr="00D64FC5">
        <w:rPr>
          <w:rFonts w:ascii="Arial" w:hAnsi="Arial" w:cs="Arial"/>
          <w:color w:val="000000" w:themeColor="text1"/>
          <w:sz w:val="24"/>
          <w:szCs w:val="24"/>
        </w:rPr>
        <w:t>1.2</w:t>
      </w:r>
      <w:r w:rsidRPr="00D64FC5">
        <w:rPr>
          <w:rFonts w:ascii="Arial" w:hAnsi="Arial" w:cs="Arial"/>
          <w:color w:val="000000" w:themeColor="text1"/>
          <w:sz w:val="24"/>
          <w:szCs w:val="24"/>
        </w:rPr>
        <w:tab/>
        <w:t>These Rules shall be interpreted, the DAAB's Activities shall be conducted and the DAAB shall use its powers under the Contract and these Rules, in the manner necessary to achieve the above objectives.</w:t>
      </w:r>
    </w:p>
    <w:p w14:paraId="1C8D4458" w14:textId="77777777" w:rsidR="00052558" w:rsidRPr="00D64FC5" w:rsidRDefault="00052558" w:rsidP="00D64FC5">
      <w:pPr>
        <w:spacing w:after="120" w:line="360" w:lineRule="auto"/>
        <w:ind w:left="810" w:hanging="811"/>
        <w:rPr>
          <w:rFonts w:ascii="Arial" w:hAnsi="Arial" w:cs="Arial"/>
          <w:color w:val="000000" w:themeColor="text1"/>
          <w:sz w:val="24"/>
          <w:szCs w:val="24"/>
        </w:rPr>
      </w:pPr>
    </w:p>
    <w:p w14:paraId="55CCFB14" w14:textId="2F93297A"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Rule </w:t>
      </w:r>
      <w:r w:rsidR="001D508C" w:rsidRPr="00D64FC5">
        <w:rPr>
          <w:rFonts w:ascii="Arial" w:hAnsi="Arial" w:cs="Arial"/>
          <w:color w:val="000000" w:themeColor="text1"/>
          <w:sz w:val="24"/>
          <w:szCs w:val="24"/>
        </w:rPr>
        <w:t>2</w:t>
      </w:r>
      <w:r w:rsidRPr="00D64FC5">
        <w:rPr>
          <w:rFonts w:ascii="Arial" w:hAnsi="Arial" w:cs="Arial"/>
          <w:color w:val="000000" w:themeColor="text1"/>
          <w:sz w:val="24"/>
          <w:szCs w:val="24"/>
        </w:rPr>
        <w:t xml:space="preserve"> Meetings and </w:t>
      </w:r>
      <w:r w:rsidR="009045EA" w:rsidRPr="00D64FC5">
        <w:rPr>
          <w:rFonts w:ascii="Arial" w:hAnsi="Arial" w:cs="Arial"/>
          <w:color w:val="000000" w:themeColor="text1"/>
          <w:sz w:val="24"/>
          <w:szCs w:val="24"/>
        </w:rPr>
        <w:t>Site(s)</w:t>
      </w:r>
      <w:r w:rsidRPr="00D64FC5">
        <w:rPr>
          <w:rFonts w:ascii="Arial" w:hAnsi="Arial" w:cs="Arial"/>
          <w:color w:val="000000" w:themeColor="text1"/>
          <w:sz w:val="24"/>
          <w:szCs w:val="24"/>
        </w:rPr>
        <w:t xml:space="preserve"> visit</w:t>
      </w:r>
    </w:p>
    <w:p w14:paraId="33C91C69"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4553C26F" w14:textId="3BAB01D7" w:rsidR="00052558" w:rsidRPr="00D64FC5" w:rsidRDefault="001D508C"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2</w:t>
      </w:r>
      <w:r w:rsidR="00052558" w:rsidRPr="00D64FC5">
        <w:rPr>
          <w:rFonts w:ascii="Arial" w:hAnsi="Arial" w:cs="Arial"/>
          <w:color w:val="000000" w:themeColor="text1"/>
          <w:sz w:val="24"/>
          <w:szCs w:val="24"/>
        </w:rPr>
        <w:t>.1</w:t>
      </w:r>
      <w:r w:rsidR="00052558" w:rsidRPr="00D64FC5">
        <w:rPr>
          <w:rFonts w:ascii="Arial" w:hAnsi="Arial" w:cs="Arial"/>
          <w:color w:val="000000" w:themeColor="text1"/>
          <w:sz w:val="24"/>
          <w:szCs w:val="24"/>
        </w:rPr>
        <w:tab/>
        <w:t xml:space="preserve">The purpose of meetings with the Parties and </w:t>
      </w:r>
      <w:r w:rsidR="009045EA" w:rsidRPr="00D64FC5">
        <w:rPr>
          <w:rFonts w:ascii="Arial" w:hAnsi="Arial" w:cs="Arial"/>
          <w:color w:val="000000" w:themeColor="text1"/>
          <w:sz w:val="24"/>
          <w:szCs w:val="24"/>
        </w:rPr>
        <w:t>Site(s)</w:t>
      </w:r>
      <w:r w:rsidR="00052558" w:rsidRPr="00D64FC5">
        <w:rPr>
          <w:rFonts w:ascii="Arial" w:hAnsi="Arial" w:cs="Arial"/>
          <w:color w:val="000000" w:themeColor="text1"/>
          <w:sz w:val="24"/>
          <w:szCs w:val="24"/>
        </w:rPr>
        <w:t xml:space="preserve"> visits by the DAAB is to enable the DAAB to:</w:t>
      </w:r>
    </w:p>
    <w:p w14:paraId="3956F172"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57796313" w14:textId="150C11B7" w:rsidR="00052558" w:rsidRPr="00D64FC5" w:rsidRDefault="001D508C"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2</w:t>
      </w:r>
      <w:r w:rsidR="00052558" w:rsidRPr="00D64FC5">
        <w:rPr>
          <w:rFonts w:ascii="Arial" w:hAnsi="Arial" w:cs="Arial"/>
          <w:color w:val="000000" w:themeColor="text1"/>
          <w:sz w:val="24"/>
          <w:szCs w:val="24"/>
        </w:rPr>
        <w:t>.1.1</w:t>
      </w:r>
      <w:r w:rsidR="00052558" w:rsidRPr="00D64FC5">
        <w:rPr>
          <w:rFonts w:ascii="Arial" w:hAnsi="Arial" w:cs="Arial"/>
          <w:color w:val="000000" w:themeColor="text1"/>
          <w:sz w:val="24"/>
          <w:szCs w:val="24"/>
        </w:rPr>
        <w:tab/>
        <w:t>become and remain informed about the matters described in sub-paragraphs 5.1.4.1 to 5.1.4.3 of Sub-Clause 5.1 of the GCs;</w:t>
      </w:r>
    </w:p>
    <w:p w14:paraId="66DAC6BD"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72071DA5" w14:textId="0C8497BF" w:rsidR="00052558" w:rsidRPr="00D64FC5" w:rsidRDefault="001D508C"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2</w:t>
      </w:r>
      <w:r w:rsidR="00052558" w:rsidRPr="00D64FC5">
        <w:rPr>
          <w:rFonts w:ascii="Arial" w:hAnsi="Arial" w:cs="Arial"/>
          <w:color w:val="000000" w:themeColor="text1"/>
          <w:sz w:val="24"/>
          <w:szCs w:val="24"/>
        </w:rPr>
        <w:t>.1.2</w:t>
      </w:r>
      <w:r w:rsidR="00052558" w:rsidRPr="00D64FC5">
        <w:rPr>
          <w:rFonts w:ascii="Arial" w:hAnsi="Arial" w:cs="Arial"/>
          <w:color w:val="000000" w:themeColor="text1"/>
          <w:sz w:val="24"/>
          <w:szCs w:val="24"/>
        </w:rPr>
        <w:tab/>
        <w:t>become aware of, and remain informed about, any actual or potential issue or disagreement between the Parties; and</w:t>
      </w:r>
    </w:p>
    <w:p w14:paraId="7F09E89D"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3A2DC6D9" w14:textId="6BE37816" w:rsidR="00052558" w:rsidRPr="00D64FC5" w:rsidRDefault="001D508C"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lastRenderedPageBreak/>
        <w:t>2</w:t>
      </w:r>
      <w:r w:rsidR="00052558" w:rsidRPr="00D64FC5">
        <w:rPr>
          <w:rFonts w:ascii="Arial" w:hAnsi="Arial" w:cs="Arial"/>
          <w:color w:val="000000" w:themeColor="text1"/>
          <w:sz w:val="24"/>
          <w:szCs w:val="24"/>
        </w:rPr>
        <w:t xml:space="preserve">.2 </w:t>
      </w:r>
      <w:r w:rsidR="00052558" w:rsidRPr="00D64FC5">
        <w:rPr>
          <w:rFonts w:ascii="Arial" w:hAnsi="Arial" w:cs="Arial"/>
          <w:color w:val="000000" w:themeColor="text1"/>
          <w:sz w:val="24"/>
          <w:szCs w:val="24"/>
        </w:rPr>
        <w:tab/>
        <w:t xml:space="preserve">As soon as practicable after the DAAB is appointed, the DAAB shall convene a face-to-face meeting with the Parties. At this meeting, the DAAB shall establish a schedule of planned meetings and </w:t>
      </w:r>
      <w:r w:rsidR="009045EA" w:rsidRPr="00D64FC5">
        <w:rPr>
          <w:rFonts w:ascii="Arial" w:hAnsi="Arial" w:cs="Arial"/>
          <w:color w:val="000000" w:themeColor="text1"/>
          <w:sz w:val="24"/>
          <w:szCs w:val="24"/>
        </w:rPr>
        <w:t>Site(s)</w:t>
      </w:r>
      <w:r w:rsidR="00052558" w:rsidRPr="00D64FC5">
        <w:rPr>
          <w:rFonts w:ascii="Arial" w:hAnsi="Arial" w:cs="Arial"/>
          <w:color w:val="000000" w:themeColor="text1"/>
          <w:sz w:val="24"/>
          <w:szCs w:val="24"/>
        </w:rPr>
        <w:t xml:space="preserve"> visits in consultation with the Parties, which schedule shall reflect the requirements of Rule </w:t>
      </w:r>
      <w:r w:rsidR="006D4078" w:rsidRPr="00D64FC5">
        <w:rPr>
          <w:rFonts w:ascii="Arial" w:hAnsi="Arial" w:cs="Arial"/>
          <w:color w:val="000000" w:themeColor="text1"/>
          <w:sz w:val="24"/>
          <w:szCs w:val="24"/>
        </w:rPr>
        <w:t xml:space="preserve">2.3 </w:t>
      </w:r>
      <w:r w:rsidR="00052558" w:rsidRPr="00D64FC5">
        <w:rPr>
          <w:rFonts w:ascii="Arial" w:hAnsi="Arial" w:cs="Arial"/>
          <w:color w:val="000000" w:themeColor="text1"/>
          <w:sz w:val="24"/>
          <w:szCs w:val="24"/>
        </w:rPr>
        <w:t>below and shall be subject to adjustment by the DAAB in consultation with the Parties.</w:t>
      </w:r>
    </w:p>
    <w:p w14:paraId="09323765"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6683D8E2" w14:textId="06BD2902" w:rsidR="00052558" w:rsidRPr="00D64FC5" w:rsidRDefault="001D508C"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2</w:t>
      </w:r>
      <w:r w:rsidR="00052558" w:rsidRPr="00D64FC5">
        <w:rPr>
          <w:rFonts w:ascii="Arial" w:hAnsi="Arial" w:cs="Arial"/>
          <w:color w:val="000000" w:themeColor="text1"/>
          <w:sz w:val="24"/>
          <w:szCs w:val="24"/>
        </w:rPr>
        <w:t>.3</w:t>
      </w:r>
      <w:r w:rsidR="00052558" w:rsidRPr="00D64FC5">
        <w:rPr>
          <w:rFonts w:ascii="Arial" w:hAnsi="Arial" w:cs="Arial"/>
          <w:color w:val="000000" w:themeColor="text1"/>
          <w:sz w:val="24"/>
          <w:szCs w:val="24"/>
        </w:rPr>
        <w:tab/>
        <w:t xml:space="preserve">The DAAB shall hold face-to-face meetings with the Parties, and/or visit the </w:t>
      </w:r>
      <w:r w:rsidR="009045EA" w:rsidRPr="00D64FC5">
        <w:rPr>
          <w:rFonts w:ascii="Arial" w:hAnsi="Arial" w:cs="Arial"/>
          <w:color w:val="000000" w:themeColor="text1"/>
          <w:sz w:val="24"/>
          <w:szCs w:val="24"/>
        </w:rPr>
        <w:t>Site(s)</w:t>
      </w:r>
      <w:r w:rsidR="00052558" w:rsidRPr="00D64FC5">
        <w:rPr>
          <w:rFonts w:ascii="Arial" w:hAnsi="Arial" w:cs="Arial"/>
          <w:color w:val="000000" w:themeColor="text1"/>
          <w:sz w:val="24"/>
          <w:szCs w:val="24"/>
        </w:rPr>
        <w:t xml:space="preserve">, at regular intervals and/or at the written request of either Party. The frequency of such meetings and/or </w:t>
      </w:r>
      <w:r w:rsidR="009045EA" w:rsidRPr="00D64FC5">
        <w:rPr>
          <w:rFonts w:ascii="Arial" w:hAnsi="Arial" w:cs="Arial"/>
          <w:color w:val="000000" w:themeColor="text1"/>
          <w:sz w:val="24"/>
          <w:szCs w:val="24"/>
        </w:rPr>
        <w:t>Site(s)</w:t>
      </w:r>
      <w:r w:rsidR="00052558" w:rsidRPr="00D64FC5">
        <w:rPr>
          <w:rFonts w:ascii="Arial" w:hAnsi="Arial" w:cs="Arial"/>
          <w:color w:val="000000" w:themeColor="text1"/>
          <w:sz w:val="24"/>
          <w:szCs w:val="24"/>
        </w:rPr>
        <w:t xml:space="preserve"> visits shall be:</w:t>
      </w:r>
    </w:p>
    <w:p w14:paraId="6B2442F8"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692A215F" w14:textId="41EC0EB4" w:rsidR="00052558" w:rsidRPr="00D64FC5" w:rsidRDefault="001D508C"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2</w:t>
      </w:r>
      <w:r w:rsidR="00052558" w:rsidRPr="00D64FC5">
        <w:rPr>
          <w:rFonts w:ascii="Arial" w:hAnsi="Arial" w:cs="Arial"/>
          <w:color w:val="000000" w:themeColor="text1"/>
          <w:sz w:val="24"/>
          <w:szCs w:val="24"/>
        </w:rPr>
        <w:t>.3.1</w:t>
      </w:r>
      <w:r w:rsidR="00052558" w:rsidRPr="00D64FC5">
        <w:rPr>
          <w:rFonts w:ascii="Arial" w:hAnsi="Arial" w:cs="Arial"/>
          <w:color w:val="000000" w:themeColor="text1"/>
          <w:sz w:val="24"/>
          <w:szCs w:val="24"/>
        </w:rPr>
        <w:tab/>
        <w:t>in all communications to and from the DAAB and the Parties (and, in the case of a three-member DAAB, between the DAAB Members);</w:t>
      </w:r>
    </w:p>
    <w:p w14:paraId="104F2E54"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48B106CF" w14:textId="1082C999" w:rsidR="00052558" w:rsidRPr="00D64FC5" w:rsidRDefault="001D508C"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2</w:t>
      </w:r>
      <w:r w:rsidR="00052558" w:rsidRPr="00D64FC5">
        <w:rPr>
          <w:rFonts w:ascii="Arial" w:hAnsi="Arial" w:cs="Arial"/>
          <w:color w:val="000000" w:themeColor="text1"/>
          <w:sz w:val="24"/>
          <w:szCs w:val="24"/>
        </w:rPr>
        <w:t>.3.2</w:t>
      </w:r>
      <w:r w:rsidR="00052558" w:rsidRPr="00D64FC5">
        <w:rPr>
          <w:rFonts w:ascii="Arial" w:hAnsi="Arial" w:cs="Arial"/>
          <w:color w:val="000000" w:themeColor="text1"/>
          <w:sz w:val="24"/>
          <w:szCs w:val="24"/>
        </w:rPr>
        <w:tab/>
        <w:t xml:space="preserve">at intervals agreed </w:t>
      </w:r>
      <w:r w:rsidR="00CE0057" w:rsidRPr="00D64FC5">
        <w:rPr>
          <w:rFonts w:ascii="Arial" w:hAnsi="Arial" w:cs="Arial"/>
          <w:color w:val="000000" w:themeColor="text1"/>
          <w:sz w:val="24"/>
          <w:szCs w:val="24"/>
        </w:rPr>
        <w:t xml:space="preserve">to </w:t>
      </w:r>
      <w:r w:rsidR="00052558" w:rsidRPr="00D64FC5">
        <w:rPr>
          <w:rFonts w:ascii="Arial" w:hAnsi="Arial" w:cs="Arial"/>
          <w:color w:val="000000" w:themeColor="text1"/>
          <w:sz w:val="24"/>
          <w:szCs w:val="24"/>
        </w:rPr>
        <w:t>jointly by the Parties and the DAAB; and</w:t>
      </w:r>
    </w:p>
    <w:p w14:paraId="4A5F192D"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3D55B55B" w14:textId="047CB1C0" w:rsidR="00052558" w:rsidRPr="00D64FC5" w:rsidRDefault="001D508C"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2</w:t>
      </w:r>
      <w:r w:rsidR="00052558" w:rsidRPr="00D64FC5">
        <w:rPr>
          <w:rFonts w:ascii="Arial" w:hAnsi="Arial" w:cs="Arial"/>
          <w:color w:val="000000" w:themeColor="text1"/>
          <w:sz w:val="24"/>
          <w:szCs w:val="24"/>
        </w:rPr>
        <w:t>.3.4</w:t>
      </w:r>
      <w:r w:rsidR="00052558" w:rsidRPr="00D64FC5">
        <w:rPr>
          <w:rFonts w:ascii="Arial" w:hAnsi="Arial" w:cs="Arial"/>
          <w:color w:val="000000" w:themeColor="text1"/>
          <w:sz w:val="24"/>
          <w:szCs w:val="24"/>
        </w:rPr>
        <w:tab/>
        <w:t>at intervals</w:t>
      </w:r>
      <w:r w:rsidR="00CE0057" w:rsidRPr="00D64FC5">
        <w:rPr>
          <w:rFonts w:ascii="Arial" w:hAnsi="Arial" w:cs="Arial"/>
          <w:color w:val="000000" w:themeColor="text1"/>
          <w:sz w:val="24"/>
          <w:szCs w:val="24"/>
        </w:rPr>
        <w:t xml:space="preserve"> agreed to by the Parties and the DAAB</w:t>
      </w:r>
      <w:r w:rsidR="00052558" w:rsidRPr="00D64FC5">
        <w:rPr>
          <w:rFonts w:ascii="Arial" w:hAnsi="Arial" w:cs="Arial"/>
          <w:color w:val="000000" w:themeColor="text1"/>
          <w:sz w:val="24"/>
          <w:szCs w:val="24"/>
        </w:rPr>
        <w:t xml:space="preserve">, subject to Rules </w:t>
      </w:r>
      <w:r w:rsidRPr="00D64FC5">
        <w:rPr>
          <w:rFonts w:ascii="Arial" w:hAnsi="Arial" w:cs="Arial"/>
          <w:color w:val="000000" w:themeColor="text1"/>
          <w:sz w:val="24"/>
          <w:szCs w:val="24"/>
        </w:rPr>
        <w:t>2</w:t>
      </w:r>
      <w:r w:rsidR="00052558" w:rsidRPr="00D64FC5">
        <w:rPr>
          <w:rFonts w:ascii="Arial" w:hAnsi="Arial" w:cs="Arial"/>
          <w:color w:val="000000" w:themeColor="text1"/>
          <w:sz w:val="24"/>
          <w:szCs w:val="24"/>
        </w:rPr>
        <w:t xml:space="preserve">.5 and </w:t>
      </w:r>
      <w:r w:rsidRPr="00D64FC5">
        <w:rPr>
          <w:rFonts w:ascii="Arial" w:hAnsi="Arial" w:cs="Arial"/>
          <w:color w:val="000000" w:themeColor="text1"/>
          <w:sz w:val="24"/>
          <w:szCs w:val="24"/>
        </w:rPr>
        <w:t>2</w:t>
      </w:r>
      <w:r w:rsidR="00052558" w:rsidRPr="00D64FC5">
        <w:rPr>
          <w:rFonts w:ascii="Arial" w:hAnsi="Arial" w:cs="Arial"/>
          <w:color w:val="000000" w:themeColor="text1"/>
          <w:sz w:val="24"/>
          <w:szCs w:val="24"/>
        </w:rPr>
        <w:t>.6 below and except as required to conduct a hearing as described under Rule 7 below, unless otherwise agreed jointly by the Parties and the DAAB.</w:t>
      </w:r>
    </w:p>
    <w:p w14:paraId="1C1B2E04"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59C10DA4" w14:textId="28363AAC" w:rsidR="00052558" w:rsidRPr="00D64FC5" w:rsidRDefault="001D508C"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2</w:t>
      </w:r>
      <w:r w:rsidR="00052558" w:rsidRPr="00D64FC5">
        <w:rPr>
          <w:rFonts w:ascii="Arial" w:hAnsi="Arial" w:cs="Arial"/>
          <w:color w:val="000000" w:themeColor="text1"/>
          <w:sz w:val="24"/>
          <w:szCs w:val="24"/>
        </w:rPr>
        <w:t xml:space="preserve">.4 </w:t>
      </w:r>
      <w:r w:rsidR="00052558" w:rsidRPr="00D64FC5">
        <w:rPr>
          <w:rFonts w:ascii="Arial" w:hAnsi="Arial" w:cs="Arial"/>
          <w:color w:val="000000" w:themeColor="text1"/>
          <w:sz w:val="24"/>
          <w:szCs w:val="24"/>
        </w:rPr>
        <w:tab/>
        <w:t xml:space="preserve">In addition to the face-to-face meetings referred to in Rules </w:t>
      </w:r>
      <w:r w:rsidRPr="00D64FC5">
        <w:rPr>
          <w:rFonts w:ascii="Arial" w:hAnsi="Arial" w:cs="Arial"/>
          <w:color w:val="000000" w:themeColor="text1"/>
          <w:sz w:val="24"/>
          <w:szCs w:val="24"/>
        </w:rPr>
        <w:t>2</w:t>
      </w:r>
      <w:r w:rsidR="00052558" w:rsidRPr="00D64FC5">
        <w:rPr>
          <w:rFonts w:ascii="Arial" w:hAnsi="Arial" w:cs="Arial"/>
          <w:color w:val="000000" w:themeColor="text1"/>
          <w:sz w:val="24"/>
          <w:szCs w:val="24"/>
        </w:rPr>
        <w:t xml:space="preserve">.2 and </w:t>
      </w:r>
      <w:r w:rsidRPr="00D64FC5">
        <w:rPr>
          <w:rFonts w:ascii="Arial" w:hAnsi="Arial" w:cs="Arial"/>
          <w:color w:val="000000" w:themeColor="text1"/>
          <w:sz w:val="24"/>
          <w:szCs w:val="24"/>
        </w:rPr>
        <w:t>2</w:t>
      </w:r>
      <w:r w:rsidR="00052558" w:rsidRPr="00D64FC5">
        <w:rPr>
          <w:rFonts w:ascii="Arial" w:hAnsi="Arial" w:cs="Arial"/>
          <w:color w:val="000000" w:themeColor="text1"/>
          <w:sz w:val="24"/>
          <w:szCs w:val="24"/>
        </w:rPr>
        <w:t>.3 above, the DAAB may also hold meetings with the Parties by telephone or video conference as agreed with the Parties (in which case each Party bears the risk of inter/adjusted or faulty telephone or video conference transmission and reception).</w:t>
      </w:r>
    </w:p>
    <w:p w14:paraId="5E3543A3"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3C70B61B" w14:textId="3A55DC9B" w:rsidR="00052558" w:rsidRPr="00D64FC5" w:rsidRDefault="001D508C"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2</w:t>
      </w:r>
      <w:r w:rsidR="00052558" w:rsidRPr="00D64FC5">
        <w:rPr>
          <w:rFonts w:ascii="Arial" w:hAnsi="Arial" w:cs="Arial"/>
          <w:color w:val="000000" w:themeColor="text1"/>
          <w:sz w:val="24"/>
          <w:szCs w:val="24"/>
        </w:rPr>
        <w:t xml:space="preserve">.5   </w:t>
      </w:r>
      <w:r w:rsidR="00052558" w:rsidRPr="00D64FC5">
        <w:rPr>
          <w:rFonts w:ascii="Arial" w:hAnsi="Arial" w:cs="Arial"/>
          <w:color w:val="000000" w:themeColor="text1"/>
          <w:sz w:val="24"/>
          <w:szCs w:val="24"/>
        </w:rPr>
        <w:tab/>
        <w:t xml:space="preserve">At times of critical construction events (which may include suspension of the Works or termination of the Contract), the DAAB shall visit the </w:t>
      </w:r>
      <w:r w:rsidR="009045EA" w:rsidRPr="00D64FC5">
        <w:rPr>
          <w:rFonts w:ascii="Arial" w:hAnsi="Arial" w:cs="Arial"/>
          <w:color w:val="000000" w:themeColor="text1"/>
          <w:sz w:val="24"/>
          <w:szCs w:val="24"/>
        </w:rPr>
        <w:t>Site(s)</w:t>
      </w:r>
      <w:r w:rsidR="00052558" w:rsidRPr="00D64FC5">
        <w:rPr>
          <w:rFonts w:ascii="Arial" w:hAnsi="Arial" w:cs="Arial"/>
          <w:color w:val="000000" w:themeColor="text1"/>
          <w:sz w:val="24"/>
          <w:szCs w:val="24"/>
        </w:rPr>
        <w:t xml:space="preserve"> at the written request of either Party. This request shall describe the critical construction event. If the DAAB becomes aware of an upcoming critical event, it may invite the Parties to make such a request.</w:t>
      </w:r>
    </w:p>
    <w:p w14:paraId="4B07073E"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67ADC2C4" w14:textId="64C2F661" w:rsidR="00052558" w:rsidRPr="00D64FC5" w:rsidRDefault="001D508C"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lastRenderedPageBreak/>
        <w:t>2</w:t>
      </w:r>
      <w:r w:rsidR="00052558" w:rsidRPr="00D64FC5">
        <w:rPr>
          <w:rFonts w:ascii="Arial" w:hAnsi="Arial" w:cs="Arial"/>
          <w:color w:val="000000" w:themeColor="text1"/>
          <w:sz w:val="24"/>
          <w:szCs w:val="24"/>
        </w:rPr>
        <w:t xml:space="preserve">.6   </w:t>
      </w:r>
      <w:r w:rsidR="00052558" w:rsidRPr="00D64FC5">
        <w:rPr>
          <w:rFonts w:ascii="Arial" w:hAnsi="Arial" w:cs="Arial"/>
          <w:color w:val="000000" w:themeColor="text1"/>
          <w:sz w:val="24"/>
          <w:szCs w:val="24"/>
        </w:rPr>
        <w:tab/>
        <w:t xml:space="preserve">Either Party may request an urgent meeting or </w:t>
      </w:r>
      <w:r w:rsidR="009045EA" w:rsidRPr="00D64FC5">
        <w:rPr>
          <w:rFonts w:ascii="Arial" w:hAnsi="Arial" w:cs="Arial"/>
          <w:color w:val="000000" w:themeColor="text1"/>
          <w:sz w:val="24"/>
          <w:szCs w:val="24"/>
        </w:rPr>
        <w:t>Site(s)</w:t>
      </w:r>
      <w:r w:rsidR="00052558" w:rsidRPr="00D64FC5">
        <w:rPr>
          <w:rFonts w:ascii="Arial" w:hAnsi="Arial" w:cs="Arial"/>
          <w:color w:val="000000" w:themeColor="text1"/>
          <w:sz w:val="24"/>
          <w:szCs w:val="24"/>
        </w:rPr>
        <w:t xml:space="preserve"> visit by the DAAB. This shall be a written request and shall give reasons for the urgency of the meeting or </w:t>
      </w:r>
      <w:r w:rsidR="009045EA" w:rsidRPr="00D64FC5">
        <w:rPr>
          <w:rFonts w:ascii="Arial" w:hAnsi="Arial" w:cs="Arial"/>
          <w:color w:val="000000" w:themeColor="text1"/>
          <w:sz w:val="24"/>
          <w:szCs w:val="24"/>
        </w:rPr>
        <w:t>Site(s)</w:t>
      </w:r>
      <w:r w:rsidR="00052558" w:rsidRPr="00D64FC5">
        <w:rPr>
          <w:rFonts w:ascii="Arial" w:hAnsi="Arial" w:cs="Arial"/>
          <w:color w:val="000000" w:themeColor="text1"/>
          <w:sz w:val="24"/>
          <w:szCs w:val="24"/>
        </w:rPr>
        <w:t xml:space="preserve"> visit. If the DAAB agrees that such a meeting or </w:t>
      </w:r>
      <w:r w:rsidR="009045EA" w:rsidRPr="00D64FC5">
        <w:rPr>
          <w:rFonts w:ascii="Arial" w:hAnsi="Arial" w:cs="Arial"/>
          <w:color w:val="000000" w:themeColor="text1"/>
          <w:sz w:val="24"/>
          <w:szCs w:val="24"/>
        </w:rPr>
        <w:t>Site(s)</w:t>
      </w:r>
      <w:r w:rsidR="00052558" w:rsidRPr="00D64FC5">
        <w:rPr>
          <w:rFonts w:ascii="Arial" w:hAnsi="Arial" w:cs="Arial"/>
          <w:color w:val="000000" w:themeColor="text1"/>
          <w:sz w:val="24"/>
          <w:szCs w:val="24"/>
        </w:rPr>
        <w:t xml:space="preserve"> visit is urgent, the DAAB Members shall use all reasonable endeavours to:</w:t>
      </w:r>
    </w:p>
    <w:p w14:paraId="1015D2F7"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304B0794" w14:textId="2672DCF4" w:rsidR="00052558" w:rsidRPr="00D64FC5" w:rsidRDefault="001D508C" w:rsidP="00D64FC5">
      <w:pPr>
        <w:spacing w:after="120" w:line="360" w:lineRule="auto"/>
        <w:ind w:left="1701" w:hanging="850"/>
        <w:rPr>
          <w:rFonts w:ascii="Arial" w:hAnsi="Arial" w:cs="Arial"/>
          <w:color w:val="000000" w:themeColor="text1"/>
          <w:sz w:val="24"/>
          <w:szCs w:val="24"/>
        </w:rPr>
      </w:pPr>
      <w:r w:rsidRPr="00D64FC5">
        <w:rPr>
          <w:rFonts w:ascii="Arial" w:hAnsi="Arial" w:cs="Arial"/>
          <w:color w:val="000000" w:themeColor="text1"/>
          <w:sz w:val="24"/>
          <w:szCs w:val="24"/>
        </w:rPr>
        <w:t>2</w:t>
      </w:r>
      <w:r w:rsidR="00052558" w:rsidRPr="00D64FC5">
        <w:rPr>
          <w:rFonts w:ascii="Arial" w:hAnsi="Arial" w:cs="Arial"/>
          <w:color w:val="000000" w:themeColor="text1"/>
          <w:sz w:val="24"/>
          <w:szCs w:val="24"/>
        </w:rPr>
        <w:t>.6.1</w:t>
      </w:r>
      <w:r w:rsidR="00052558" w:rsidRPr="00D64FC5">
        <w:rPr>
          <w:rFonts w:ascii="Arial" w:hAnsi="Arial" w:cs="Arial"/>
          <w:color w:val="000000" w:themeColor="text1"/>
          <w:sz w:val="24"/>
          <w:szCs w:val="24"/>
        </w:rPr>
        <w:tab/>
        <w:t xml:space="preserve">hold a meeting with the Parties by telephone or video conference (as agreed with the Parties under Rule </w:t>
      </w:r>
      <w:r w:rsidRPr="00D64FC5">
        <w:rPr>
          <w:rFonts w:ascii="Arial" w:hAnsi="Arial" w:cs="Arial"/>
          <w:color w:val="000000" w:themeColor="text1"/>
          <w:sz w:val="24"/>
          <w:szCs w:val="24"/>
        </w:rPr>
        <w:t>2</w:t>
      </w:r>
      <w:r w:rsidR="00052558" w:rsidRPr="00D64FC5">
        <w:rPr>
          <w:rFonts w:ascii="Arial" w:hAnsi="Arial" w:cs="Arial"/>
          <w:color w:val="000000" w:themeColor="text1"/>
          <w:sz w:val="24"/>
          <w:szCs w:val="24"/>
        </w:rPr>
        <w:t xml:space="preserve">.4 above) within 3 </w:t>
      </w:r>
      <w:r w:rsidR="003138CB" w:rsidRPr="00D64FC5">
        <w:rPr>
          <w:rFonts w:ascii="Arial" w:hAnsi="Arial" w:cs="Arial"/>
          <w:color w:val="000000" w:themeColor="text1"/>
          <w:sz w:val="24"/>
          <w:szCs w:val="24"/>
        </w:rPr>
        <w:t>calendar days</w:t>
      </w:r>
      <w:r w:rsidR="00052558" w:rsidRPr="00D64FC5">
        <w:rPr>
          <w:rFonts w:ascii="Arial" w:hAnsi="Arial" w:cs="Arial"/>
          <w:color w:val="000000" w:themeColor="text1"/>
          <w:sz w:val="24"/>
          <w:szCs w:val="24"/>
        </w:rPr>
        <w:t xml:space="preserve"> after receiving the request; and</w:t>
      </w:r>
    </w:p>
    <w:p w14:paraId="496E74EF" w14:textId="77777777" w:rsidR="00052558" w:rsidRPr="00D64FC5" w:rsidRDefault="00052558" w:rsidP="00D64FC5">
      <w:pPr>
        <w:spacing w:after="120" w:line="360" w:lineRule="auto"/>
        <w:ind w:left="1701" w:hanging="850"/>
        <w:rPr>
          <w:rFonts w:ascii="Arial" w:hAnsi="Arial" w:cs="Arial"/>
          <w:color w:val="000000" w:themeColor="text1"/>
          <w:sz w:val="24"/>
          <w:szCs w:val="24"/>
        </w:rPr>
      </w:pPr>
    </w:p>
    <w:p w14:paraId="2D88C932" w14:textId="1F933DD5" w:rsidR="00052558" w:rsidRPr="00D64FC5" w:rsidRDefault="001D508C" w:rsidP="00D64FC5">
      <w:pPr>
        <w:spacing w:after="120" w:line="360" w:lineRule="auto"/>
        <w:ind w:left="1701" w:hanging="850"/>
        <w:rPr>
          <w:rFonts w:ascii="Arial" w:hAnsi="Arial" w:cs="Arial"/>
          <w:color w:val="000000" w:themeColor="text1"/>
          <w:sz w:val="24"/>
          <w:szCs w:val="24"/>
        </w:rPr>
      </w:pPr>
      <w:r w:rsidRPr="00D64FC5">
        <w:rPr>
          <w:rFonts w:ascii="Arial" w:hAnsi="Arial" w:cs="Arial"/>
          <w:color w:val="000000" w:themeColor="text1"/>
          <w:sz w:val="24"/>
          <w:szCs w:val="24"/>
        </w:rPr>
        <w:t>2</w:t>
      </w:r>
      <w:r w:rsidR="00052558" w:rsidRPr="00D64FC5">
        <w:rPr>
          <w:rFonts w:ascii="Arial" w:hAnsi="Arial" w:cs="Arial"/>
          <w:color w:val="000000" w:themeColor="text1"/>
          <w:sz w:val="24"/>
          <w:szCs w:val="24"/>
        </w:rPr>
        <w:t>.6.2</w:t>
      </w:r>
      <w:r w:rsidR="00052558" w:rsidRPr="00D64FC5">
        <w:rPr>
          <w:rFonts w:ascii="Arial" w:hAnsi="Arial" w:cs="Arial"/>
          <w:color w:val="000000" w:themeColor="text1"/>
          <w:sz w:val="24"/>
          <w:szCs w:val="24"/>
        </w:rPr>
        <w:tab/>
        <w:t xml:space="preserve">if requested and (having given the other Party opportunity at this meeting to respond to or oppose this request) the DAAB agrees that a </w:t>
      </w:r>
      <w:r w:rsidR="009045EA" w:rsidRPr="00D64FC5">
        <w:rPr>
          <w:rFonts w:ascii="Arial" w:hAnsi="Arial" w:cs="Arial"/>
          <w:color w:val="000000" w:themeColor="text1"/>
          <w:sz w:val="24"/>
          <w:szCs w:val="24"/>
        </w:rPr>
        <w:t>Site(s)</w:t>
      </w:r>
      <w:r w:rsidR="00052558" w:rsidRPr="00D64FC5">
        <w:rPr>
          <w:rFonts w:ascii="Arial" w:hAnsi="Arial" w:cs="Arial"/>
          <w:color w:val="000000" w:themeColor="text1"/>
          <w:sz w:val="24"/>
          <w:szCs w:val="24"/>
        </w:rPr>
        <w:t xml:space="preserve"> visit is necessary.</w:t>
      </w:r>
    </w:p>
    <w:p w14:paraId="739B4ADE"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27942055" w14:textId="6EB7C8E7" w:rsidR="00052558" w:rsidRPr="00D64FC5" w:rsidRDefault="001D508C"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2</w:t>
      </w:r>
      <w:r w:rsidR="00052558" w:rsidRPr="00D64FC5">
        <w:rPr>
          <w:rFonts w:ascii="Arial" w:hAnsi="Arial" w:cs="Arial"/>
          <w:color w:val="000000" w:themeColor="text1"/>
          <w:sz w:val="24"/>
          <w:szCs w:val="24"/>
        </w:rPr>
        <w:t xml:space="preserve">.7 </w:t>
      </w:r>
      <w:r w:rsidR="00052558" w:rsidRPr="00D64FC5">
        <w:rPr>
          <w:rFonts w:ascii="Arial" w:hAnsi="Arial" w:cs="Arial"/>
          <w:color w:val="000000" w:themeColor="text1"/>
          <w:sz w:val="24"/>
          <w:szCs w:val="24"/>
        </w:rPr>
        <w:tab/>
        <w:t xml:space="preserve">The time of, and agenda for, each meeting and </w:t>
      </w:r>
      <w:r w:rsidR="009045EA" w:rsidRPr="00D64FC5">
        <w:rPr>
          <w:rFonts w:ascii="Arial" w:hAnsi="Arial" w:cs="Arial"/>
          <w:color w:val="000000" w:themeColor="text1"/>
          <w:sz w:val="24"/>
          <w:szCs w:val="24"/>
        </w:rPr>
        <w:t>Site(s)</w:t>
      </w:r>
      <w:r w:rsidR="00052558" w:rsidRPr="00D64FC5">
        <w:rPr>
          <w:rFonts w:ascii="Arial" w:hAnsi="Arial" w:cs="Arial"/>
          <w:color w:val="000000" w:themeColor="text1"/>
          <w:sz w:val="24"/>
          <w:szCs w:val="24"/>
        </w:rPr>
        <w:t xml:space="preserve"> visit shall be set by the DAAB in consultation with the Parties.</w:t>
      </w:r>
    </w:p>
    <w:p w14:paraId="78A9361E"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0E8E038E" w14:textId="1BA32C6C" w:rsidR="00052558" w:rsidRPr="00D64FC5" w:rsidRDefault="001D508C"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2</w:t>
      </w:r>
      <w:r w:rsidR="00052558" w:rsidRPr="00D64FC5">
        <w:rPr>
          <w:rFonts w:ascii="Arial" w:hAnsi="Arial" w:cs="Arial"/>
          <w:color w:val="000000" w:themeColor="text1"/>
          <w:sz w:val="24"/>
          <w:szCs w:val="24"/>
        </w:rPr>
        <w:t xml:space="preserve">.8 </w:t>
      </w:r>
      <w:r w:rsidR="00052558" w:rsidRPr="00D64FC5">
        <w:rPr>
          <w:rFonts w:ascii="Arial" w:hAnsi="Arial" w:cs="Arial"/>
          <w:color w:val="000000" w:themeColor="text1"/>
          <w:sz w:val="24"/>
          <w:szCs w:val="24"/>
        </w:rPr>
        <w:tab/>
        <w:t xml:space="preserve">Each meeting and </w:t>
      </w:r>
      <w:r w:rsidR="009045EA" w:rsidRPr="00D64FC5">
        <w:rPr>
          <w:rFonts w:ascii="Arial" w:hAnsi="Arial" w:cs="Arial"/>
          <w:color w:val="000000" w:themeColor="text1"/>
          <w:sz w:val="24"/>
          <w:szCs w:val="24"/>
        </w:rPr>
        <w:t>Site(s)</w:t>
      </w:r>
      <w:r w:rsidR="00052558" w:rsidRPr="00D64FC5">
        <w:rPr>
          <w:rFonts w:ascii="Arial" w:hAnsi="Arial" w:cs="Arial"/>
          <w:color w:val="000000" w:themeColor="text1"/>
          <w:sz w:val="24"/>
          <w:szCs w:val="24"/>
        </w:rPr>
        <w:t xml:space="preserve"> visit shall be attended by the Employer, the Contractor and the Engineer.</w:t>
      </w:r>
    </w:p>
    <w:p w14:paraId="792B0C5D"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03864B51" w14:textId="5DEBF14A" w:rsidR="00052558" w:rsidRPr="00D64FC5" w:rsidRDefault="001D508C" w:rsidP="00D64FC5">
      <w:pPr>
        <w:spacing w:after="120" w:line="360" w:lineRule="auto"/>
        <w:ind w:left="810" w:hanging="810"/>
        <w:rPr>
          <w:rFonts w:ascii="Arial" w:hAnsi="Arial" w:cs="Arial"/>
          <w:color w:val="000000" w:themeColor="text1"/>
          <w:sz w:val="24"/>
          <w:szCs w:val="24"/>
          <w:lang w:val="x-none"/>
        </w:rPr>
      </w:pPr>
      <w:r w:rsidRPr="00D64FC5">
        <w:rPr>
          <w:rFonts w:ascii="Arial" w:hAnsi="Arial" w:cs="Arial"/>
          <w:color w:val="000000" w:themeColor="text1"/>
          <w:sz w:val="24"/>
          <w:szCs w:val="24"/>
          <w:lang w:val="x-none"/>
        </w:rPr>
        <w:t>2</w:t>
      </w:r>
      <w:r w:rsidR="00052558" w:rsidRPr="00D64FC5">
        <w:rPr>
          <w:rFonts w:ascii="Arial" w:hAnsi="Arial" w:cs="Arial"/>
          <w:color w:val="000000" w:themeColor="text1"/>
          <w:sz w:val="24"/>
          <w:szCs w:val="24"/>
          <w:lang w:val="x-none"/>
        </w:rPr>
        <w:t xml:space="preserve">.9 </w:t>
      </w:r>
      <w:r w:rsidR="00052558" w:rsidRPr="00D64FC5">
        <w:rPr>
          <w:rFonts w:ascii="Arial" w:hAnsi="Arial" w:cs="Arial"/>
          <w:color w:val="000000" w:themeColor="text1"/>
          <w:sz w:val="24"/>
          <w:szCs w:val="24"/>
          <w:lang w:val="x-none"/>
        </w:rPr>
        <w:tab/>
        <w:t xml:space="preserve">Each meeting and </w:t>
      </w:r>
      <w:r w:rsidR="009045EA" w:rsidRPr="00D64FC5">
        <w:rPr>
          <w:rFonts w:ascii="Arial" w:hAnsi="Arial" w:cs="Arial"/>
          <w:color w:val="000000" w:themeColor="text1"/>
          <w:sz w:val="24"/>
          <w:szCs w:val="24"/>
          <w:lang w:val="x-none"/>
        </w:rPr>
        <w:t>Site(s)</w:t>
      </w:r>
      <w:r w:rsidR="00052558" w:rsidRPr="00D64FC5">
        <w:rPr>
          <w:rFonts w:ascii="Arial" w:hAnsi="Arial" w:cs="Arial"/>
          <w:color w:val="000000" w:themeColor="text1"/>
          <w:sz w:val="24"/>
          <w:szCs w:val="24"/>
          <w:lang w:val="x-none"/>
        </w:rPr>
        <w:t xml:space="preserve"> visit shall be coordinated by the Contractor in co-operation with the Employer and the Engineer. The Contractor shall ensure the provision of appropriate:</w:t>
      </w:r>
    </w:p>
    <w:p w14:paraId="52041BE5"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p>
    <w:p w14:paraId="02AF063F" w14:textId="43735CA8" w:rsidR="00052558" w:rsidRPr="00D64FC5" w:rsidRDefault="001D508C" w:rsidP="00D64FC5">
      <w:pPr>
        <w:spacing w:after="120" w:line="360" w:lineRule="auto"/>
        <w:ind w:left="1701" w:hanging="850"/>
        <w:rPr>
          <w:rFonts w:ascii="Arial" w:hAnsi="Arial" w:cs="Arial"/>
          <w:color w:val="000000" w:themeColor="text1"/>
          <w:sz w:val="24"/>
          <w:szCs w:val="24"/>
          <w:lang w:val="x-none"/>
        </w:rPr>
      </w:pPr>
      <w:r w:rsidRPr="00D64FC5">
        <w:rPr>
          <w:rFonts w:ascii="Arial" w:hAnsi="Arial" w:cs="Arial"/>
          <w:color w:val="000000" w:themeColor="text1"/>
          <w:sz w:val="24"/>
          <w:szCs w:val="24"/>
        </w:rPr>
        <w:t>2</w:t>
      </w:r>
      <w:r w:rsidR="00052558" w:rsidRPr="00D64FC5">
        <w:rPr>
          <w:rFonts w:ascii="Arial" w:hAnsi="Arial" w:cs="Arial"/>
          <w:color w:val="000000" w:themeColor="text1"/>
          <w:sz w:val="24"/>
          <w:szCs w:val="24"/>
        </w:rPr>
        <w:t>.9.1</w:t>
      </w:r>
      <w:r w:rsidR="00052558" w:rsidRPr="00D64FC5">
        <w:rPr>
          <w:rFonts w:ascii="Arial" w:hAnsi="Arial" w:cs="Arial"/>
          <w:color w:val="000000" w:themeColor="text1"/>
          <w:sz w:val="24"/>
          <w:szCs w:val="24"/>
        </w:rPr>
        <w:tab/>
      </w:r>
      <w:r w:rsidR="00052558" w:rsidRPr="00D64FC5">
        <w:rPr>
          <w:rFonts w:ascii="Arial" w:hAnsi="Arial" w:cs="Arial"/>
          <w:color w:val="000000" w:themeColor="text1"/>
          <w:sz w:val="24"/>
          <w:szCs w:val="24"/>
          <w:lang w:val="x-none"/>
        </w:rPr>
        <w:t xml:space="preserve">personal safety equipment, security controls (if necessary) and </w:t>
      </w:r>
      <w:r w:rsidR="009045EA" w:rsidRPr="00D64FC5">
        <w:rPr>
          <w:rFonts w:ascii="Arial" w:hAnsi="Arial" w:cs="Arial"/>
          <w:color w:val="000000" w:themeColor="text1"/>
          <w:sz w:val="24"/>
          <w:szCs w:val="24"/>
          <w:lang w:val="x-none"/>
        </w:rPr>
        <w:t>Site(s)</w:t>
      </w:r>
      <w:r w:rsidR="00052558" w:rsidRPr="00D64FC5">
        <w:rPr>
          <w:rFonts w:ascii="Arial" w:hAnsi="Arial" w:cs="Arial"/>
          <w:color w:val="000000" w:themeColor="text1"/>
          <w:sz w:val="24"/>
          <w:szCs w:val="24"/>
          <w:lang w:val="x-none"/>
        </w:rPr>
        <w:t xml:space="preserve"> transport for each </w:t>
      </w:r>
      <w:r w:rsidR="009045EA" w:rsidRPr="00D64FC5">
        <w:rPr>
          <w:rFonts w:ascii="Arial" w:hAnsi="Arial" w:cs="Arial"/>
          <w:color w:val="000000" w:themeColor="text1"/>
          <w:sz w:val="24"/>
          <w:szCs w:val="24"/>
          <w:lang w:val="x-none"/>
        </w:rPr>
        <w:t>Site(s)</w:t>
      </w:r>
      <w:r w:rsidR="00052558" w:rsidRPr="00D64FC5">
        <w:rPr>
          <w:rFonts w:ascii="Arial" w:hAnsi="Arial" w:cs="Arial"/>
          <w:color w:val="000000" w:themeColor="text1"/>
          <w:sz w:val="24"/>
          <w:szCs w:val="24"/>
          <w:lang w:val="x-none"/>
        </w:rPr>
        <w:t xml:space="preserve"> visit;</w:t>
      </w:r>
    </w:p>
    <w:p w14:paraId="0F8F6180" w14:textId="77777777" w:rsidR="00052558" w:rsidRPr="00D64FC5" w:rsidRDefault="00052558" w:rsidP="00D64FC5">
      <w:pPr>
        <w:spacing w:after="120" w:line="360" w:lineRule="auto"/>
        <w:ind w:left="1701" w:hanging="850"/>
        <w:rPr>
          <w:rFonts w:ascii="Arial" w:hAnsi="Arial" w:cs="Arial"/>
          <w:color w:val="000000" w:themeColor="text1"/>
          <w:sz w:val="24"/>
          <w:szCs w:val="24"/>
          <w:lang w:val="x-none"/>
        </w:rPr>
      </w:pPr>
    </w:p>
    <w:p w14:paraId="0A9C3157" w14:textId="6E3071AE" w:rsidR="00052558" w:rsidRPr="00D64FC5" w:rsidRDefault="001D508C" w:rsidP="00D64FC5">
      <w:pPr>
        <w:spacing w:after="120" w:line="360" w:lineRule="auto"/>
        <w:ind w:left="1701" w:hanging="850"/>
        <w:rPr>
          <w:rFonts w:ascii="Arial" w:hAnsi="Arial" w:cs="Arial"/>
          <w:color w:val="000000" w:themeColor="text1"/>
          <w:sz w:val="24"/>
          <w:szCs w:val="24"/>
          <w:lang w:val="x-none"/>
        </w:rPr>
      </w:pPr>
      <w:r w:rsidRPr="00D64FC5">
        <w:rPr>
          <w:rFonts w:ascii="Arial" w:hAnsi="Arial" w:cs="Arial"/>
          <w:color w:val="000000" w:themeColor="text1"/>
          <w:sz w:val="24"/>
          <w:szCs w:val="24"/>
        </w:rPr>
        <w:t>2</w:t>
      </w:r>
      <w:r w:rsidR="00052558" w:rsidRPr="00D64FC5">
        <w:rPr>
          <w:rFonts w:ascii="Arial" w:hAnsi="Arial" w:cs="Arial"/>
          <w:color w:val="000000" w:themeColor="text1"/>
          <w:sz w:val="24"/>
          <w:szCs w:val="24"/>
        </w:rPr>
        <w:t>.9.2</w:t>
      </w:r>
      <w:r w:rsidR="00052558" w:rsidRPr="00D64FC5">
        <w:rPr>
          <w:rFonts w:ascii="Arial" w:hAnsi="Arial" w:cs="Arial"/>
          <w:color w:val="000000" w:themeColor="text1"/>
          <w:sz w:val="24"/>
          <w:szCs w:val="24"/>
        </w:rPr>
        <w:tab/>
      </w:r>
      <w:r w:rsidR="00052558" w:rsidRPr="00D64FC5">
        <w:rPr>
          <w:rFonts w:ascii="Arial" w:hAnsi="Arial" w:cs="Arial"/>
          <w:color w:val="000000" w:themeColor="text1"/>
          <w:sz w:val="24"/>
          <w:szCs w:val="24"/>
          <w:lang w:val="x-none"/>
        </w:rPr>
        <w:t>meeting room/conference facilities and secretarial and copying services for each face-to-face meeting; and</w:t>
      </w:r>
    </w:p>
    <w:p w14:paraId="251D85D0" w14:textId="77777777" w:rsidR="00052558" w:rsidRPr="00D64FC5" w:rsidRDefault="00052558" w:rsidP="00D64FC5">
      <w:pPr>
        <w:spacing w:after="120" w:line="360" w:lineRule="auto"/>
        <w:ind w:left="1701" w:hanging="850"/>
        <w:rPr>
          <w:rFonts w:ascii="Arial" w:hAnsi="Arial" w:cs="Arial"/>
          <w:color w:val="000000" w:themeColor="text1"/>
          <w:sz w:val="24"/>
          <w:szCs w:val="24"/>
          <w:lang w:val="x-none"/>
        </w:rPr>
      </w:pPr>
    </w:p>
    <w:p w14:paraId="78A340AB" w14:textId="3BB67771" w:rsidR="00052558" w:rsidRPr="00D64FC5" w:rsidRDefault="001D508C" w:rsidP="009551FB">
      <w:pPr>
        <w:spacing w:after="120" w:line="360" w:lineRule="auto"/>
        <w:ind w:left="1701" w:hanging="850"/>
        <w:rPr>
          <w:rFonts w:ascii="Arial" w:hAnsi="Arial" w:cs="Arial"/>
          <w:color w:val="000000" w:themeColor="text1"/>
          <w:sz w:val="24"/>
          <w:szCs w:val="24"/>
          <w:lang w:val="x-none"/>
        </w:rPr>
      </w:pPr>
      <w:r w:rsidRPr="00D64FC5">
        <w:rPr>
          <w:rFonts w:ascii="Arial" w:hAnsi="Arial" w:cs="Arial"/>
          <w:color w:val="000000" w:themeColor="text1"/>
          <w:sz w:val="24"/>
          <w:szCs w:val="24"/>
        </w:rPr>
        <w:lastRenderedPageBreak/>
        <w:t>2</w:t>
      </w:r>
      <w:r w:rsidR="00052558" w:rsidRPr="00D64FC5">
        <w:rPr>
          <w:rFonts w:ascii="Arial" w:hAnsi="Arial" w:cs="Arial"/>
          <w:color w:val="000000" w:themeColor="text1"/>
          <w:sz w:val="24"/>
          <w:szCs w:val="24"/>
        </w:rPr>
        <w:t>.9.</w:t>
      </w:r>
      <w:r w:rsidR="00944EA5" w:rsidRPr="00D64FC5">
        <w:rPr>
          <w:rFonts w:ascii="Arial" w:hAnsi="Arial" w:cs="Arial"/>
          <w:color w:val="000000" w:themeColor="text1"/>
          <w:sz w:val="24"/>
          <w:szCs w:val="24"/>
        </w:rPr>
        <w:t>3</w:t>
      </w:r>
      <w:r w:rsidR="00052558" w:rsidRPr="00D64FC5">
        <w:rPr>
          <w:rFonts w:ascii="Arial" w:hAnsi="Arial" w:cs="Arial"/>
          <w:color w:val="000000" w:themeColor="text1"/>
          <w:sz w:val="24"/>
          <w:szCs w:val="24"/>
        </w:rPr>
        <w:tab/>
      </w:r>
      <w:r w:rsidR="00052558" w:rsidRPr="00D64FC5">
        <w:rPr>
          <w:rFonts w:ascii="Arial" w:hAnsi="Arial" w:cs="Arial"/>
          <w:color w:val="000000" w:themeColor="text1"/>
          <w:sz w:val="24"/>
          <w:szCs w:val="24"/>
          <w:lang w:val="x-none"/>
        </w:rPr>
        <w:t>telephone conference or video conference facilities for each meeting by telephone or video conference.</w:t>
      </w:r>
    </w:p>
    <w:p w14:paraId="13709A4F" w14:textId="77777777" w:rsidR="001A055D" w:rsidRPr="00D64FC5" w:rsidRDefault="001A055D" w:rsidP="00D64FC5">
      <w:pPr>
        <w:spacing w:after="120" w:line="360" w:lineRule="auto"/>
        <w:ind w:left="1701" w:hanging="850"/>
        <w:rPr>
          <w:rFonts w:ascii="Arial" w:hAnsi="Arial" w:cs="Arial"/>
          <w:color w:val="000000" w:themeColor="text1"/>
          <w:sz w:val="24"/>
          <w:szCs w:val="24"/>
          <w:lang w:val="x-none"/>
        </w:rPr>
      </w:pPr>
    </w:p>
    <w:p w14:paraId="32F27A74" w14:textId="10332145" w:rsidR="00052558" w:rsidRPr="00D64FC5" w:rsidRDefault="001D508C"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2</w:t>
      </w:r>
      <w:r w:rsidR="00052558" w:rsidRPr="00D64FC5">
        <w:rPr>
          <w:rFonts w:ascii="Arial" w:hAnsi="Arial" w:cs="Arial"/>
          <w:color w:val="000000" w:themeColor="text1"/>
          <w:sz w:val="24"/>
          <w:szCs w:val="24"/>
        </w:rPr>
        <w:t xml:space="preserve">.10 </w:t>
      </w:r>
      <w:r w:rsidR="00052558" w:rsidRPr="00D64FC5">
        <w:rPr>
          <w:rFonts w:ascii="Arial" w:hAnsi="Arial" w:cs="Arial"/>
          <w:color w:val="000000" w:themeColor="text1"/>
          <w:sz w:val="24"/>
          <w:szCs w:val="24"/>
        </w:rPr>
        <w:tab/>
        <w:t xml:space="preserve">At the conclusion of each meeting and </w:t>
      </w:r>
      <w:r w:rsidR="009045EA" w:rsidRPr="00D64FC5">
        <w:rPr>
          <w:rFonts w:ascii="Arial" w:hAnsi="Arial" w:cs="Arial"/>
          <w:color w:val="000000" w:themeColor="text1"/>
          <w:sz w:val="24"/>
          <w:szCs w:val="24"/>
        </w:rPr>
        <w:t>Site(s)</w:t>
      </w:r>
      <w:r w:rsidR="00052558" w:rsidRPr="00D64FC5">
        <w:rPr>
          <w:rFonts w:ascii="Arial" w:hAnsi="Arial" w:cs="Arial"/>
          <w:color w:val="000000" w:themeColor="text1"/>
          <w:sz w:val="24"/>
          <w:szCs w:val="24"/>
        </w:rPr>
        <w:t xml:space="preserve"> visit and, if possible before leaving the venue of the face-to-face meeting or the </w:t>
      </w:r>
      <w:r w:rsidR="009045EA" w:rsidRPr="00D64FC5">
        <w:rPr>
          <w:rFonts w:ascii="Arial" w:hAnsi="Arial" w:cs="Arial"/>
          <w:color w:val="000000" w:themeColor="text1"/>
          <w:sz w:val="24"/>
          <w:szCs w:val="24"/>
        </w:rPr>
        <w:t>Site(s)</w:t>
      </w:r>
      <w:r w:rsidR="00052558" w:rsidRPr="00D64FC5">
        <w:rPr>
          <w:rFonts w:ascii="Arial" w:hAnsi="Arial" w:cs="Arial"/>
          <w:color w:val="000000" w:themeColor="text1"/>
          <w:sz w:val="24"/>
          <w:szCs w:val="24"/>
        </w:rPr>
        <w:t xml:space="preserve"> (as the case may be) but in any event within 7 </w:t>
      </w:r>
      <w:r w:rsidR="00976EBD" w:rsidRPr="00D64FC5">
        <w:rPr>
          <w:rFonts w:ascii="Arial" w:hAnsi="Arial" w:cs="Arial"/>
          <w:color w:val="000000" w:themeColor="text1"/>
          <w:sz w:val="24"/>
          <w:szCs w:val="24"/>
        </w:rPr>
        <w:t xml:space="preserve">(seven) </w:t>
      </w:r>
      <w:r w:rsidR="003138CB" w:rsidRPr="00D64FC5">
        <w:rPr>
          <w:rFonts w:ascii="Arial" w:hAnsi="Arial" w:cs="Arial"/>
          <w:color w:val="000000" w:themeColor="text1"/>
          <w:sz w:val="24"/>
          <w:szCs w:val="24"/>
        </w:rPr>
        <w:t>calendar days</w:t>
      </w:r>
      <w:r w:rsidR="00052558" w:rsidRPr="00D64FC5">
        <w:rPr>
          <w:rFonts w:ascii="Arial" w:hAnsi="Arial" w:cs="Arial"/>
          <w:color w:val="000000" w:themeColor="text1"/>
          <w:sz w:val="24"/>
          <w:szCs w:val="24"/>
        </w:rPr>
        <w:t xml:space="preserve">, the DAAB shall prepare a report on its activities during the meeting or </w:t>
      </w:r>
      <w:r w:rsidR="009045EA" w:rsidRPr="00D64FC5">
        <w:rPr>
          <w:rFonts w:ascii="Arial" w:hAnsi="Arial" w:cs="Arial"/>
          <w:color w:val="000000" w:themeColor="text1"/>
          <w:sz w:val="24"/>
          <w:szCs w:val="24"/>
        </w:rPr>
        <w:t>Site(s)</w:t>
      </w:r>
      <w:r w:rsidR="00052558" w:rsidRPr="00D64FC5">
        <w:rPr>
          <w:rFonts w:ascii="Arial" w:hAnsi="Arial" w:cs="Arial"/>
          <w:color w:val="000000" w:themeColor="text1"/>
          <w:sz w:val="24"/>
          <w:szCs w:val="24"/>
        </w:rPr>
        <w:t xml:space="preserve"> visit and shall send copies of this report to the Parties and the Engineer.</w:t>
      </w:r>
    </w:p>
    <w:p w14:paraId="1B5088D0"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5D30CB7E"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Rule 4 Plain Communications aid Documentation</w:t>
      </w:r>
    </w:p>
    <w:p w14:paraId="33FB7B83"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51BE2928"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4.1 </w:t>
      </w:r>
      <w:r w:rsidRPr="00D64FC5">
        <w:rPr>
          <w:rFonts w:ascii="Arial" w:hAnsi="Arial" w:cs="Arial"/>
          <w:color w:val="000000" w:themeColor="text1"/>
          <w:sz w:val="24"/>
          <w:szCs w:val="24"/>
        </w:rPr>
        <w:tab/>
        <w:t>The language to be used:</w:t>
      </w:r>
    </w:p>
    <w:p w14:paraId="073DB1D6"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64DC0B19"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4.1.1</w:t>
      </w:r>
      <w:r w:rsidRPr="00D64FC5">
        <w:rPr>
          <w:rFonts w:ascii="Arial" w:hAnsi="Arial" w:cs="Arial"/>
          <w:color w:val="000000" w:themeColor="text1"/>
          <w:sz w:val="24"/>
          <w:szCs w:val="24"/>
        </w:rPr>
        <w:tab/>
        <w:t>in all communications to and from the DAAB and the Parties (and, in the case of a three-member DAAB, between the DAAB Members);</w:t>
      </w:r>
    </w:p>
    <w:p w14:paraId="68A2AC4D"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43B8E73B"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4.1.2</w:t>
      </w:r>
      <w:r w:rsidRPr="00D64FC5">
        <w:rPr>
          <w:rFonts w:ascii="Arial" w:hAnsi="Arial" w:cs="Arial"/>
          <w:color w:val="000000" w:themeColor="text1"/>
          <w:sz w:val="24"/>
          <w:szCs w:val="24"/>
        </w:rPr>
        <w:tab/>
        <w:t>in all reports and decisions issued by the DAAB; and</w:t>
      </w:r>
    </w:p>
    <w:p w14:paraId="278B936F"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30A3CA5D" w14:textId="3FF888AF"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4.1.3</w:t>
      </w:r>
      <w:r w:rsidRPr="00D64FC5">
        <w:rPr>
          <w:rFonts w:ascii="Arial" w:hAnsi="Arial" w:cs="Arial"/>
          <w:color w:val="000000" w:themeColor="text1"/>
          <w:sz w:val="24"/>
          <w:szCs w:val="24"/>
        </w:rPr>
        <w:tab/>
        <w:t xml:space="preserve">during all </w:t>
      </w:r>
      <w:r w:rsidR="009045EA" w:rsidRPr="00D64FC5">
        <w:rPr>
          <w:rFonts w:ascii="Arial" w:hAnsi="Arial" w:cs="Arial"/>
          <w:color w:val="000000" w:themeColor="text1"/>
          <w:sz w:val="24"/>
          <w:szCs w:val="24"/>
        </w:rPr>
        <w:t>Site(s)</w:t>
      </w:r>
      <w:r w:rsidRPr="00D64FC5">
        <w:rPr>
          <w:rFonts w:ascii="Arial" w:hAnsi="Arial" w:cs="Arial"/>
          <w:color w:val="000000" w:themeColor="text1"/>
          <w:sz w:val="24"/>
          <w:szCs w:val="24"/>
        </w:rPr>
        <w:t xml:space="preserve"> visits, meetings and hearings relating to the DAAB's Activities </w:t>
      </w:r>
      <w:r w:rsidR="00336557" w:rsidRPr="00D64FC5">
        <w:rPr>
          <w:rFonts w:ascii="Arial" w:hAnsi="Arial" w:cs="Arial"/>
          <w:color w:val="000000" w:themeColor="text1"/>
          <w:sz w:val="24"/>
          <w:szCs w:val="24"/>
        </w:rPr>
        <w:t>s</w:t>
      </w:r>
      <w:r w:rsidRPr="00D64FC5">
        <w:rPr>
          <w:rFonts w:ascii="Arial" w:hAnsi="Arial" w:cs="Arial"/>
          <w:color w:val="000000" w:themeColor="text1"/>
          <w:sz w:val="24"/>
          <w:szCs w:val="24"/>
        </w:rPr>
        <w:t>hall be the language for communications defined in Sub-Clause 1.4 [Law and Language] of the Conditions of Contract.</w:t>
      </w:r>
    </w:p>
    <w:p w14:paraId="16971EBD"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3E83010B"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4.2</w:t>
      </w:r>
      <w:r w:rsidRPr="00D64FC5">
        <w:rPr>
          <w:rFonts w:ascii="Arial" w:hAnsi="Arial" w:cs="Arial"/>
          <w:color w:val="000000" w:themeColor="text1"/>
          <w:sz w:val="24"/>
          <w:szCs w:val="24"/>
        </w:rPr>
        <w:tab/>
        <w:t>All communications and/or documents sent between the DAAB and a Party shall simultaneously be copied to the other Party. In the case of a three-member DAAB, the sending Party shall send all communications and/ or documents to the chairman of the DAAB and simultaneously send copies of these communications and/or documents to the Other Members.</w:t>
      </w:r>
    </w:p>
    <w:p w14:paraId="42CBC84E"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1ED032DA"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4.3 </w:t>
      </w:r>
      <w:r w:rsidRPr="00D64FC5">
        <w:rPr>
          <w:rFonts w:ascii="Arial" w:hAnsi="Arial" w:cs="Arial"/>
          <w:color w:val="000000" w:themeColor="text1"/>
          <w:sz w:val="24"/>
          <w:szCs w:val="24"/>
        </w:rPr>
        <w:tab/>
        <w:t>The Parties shall provide the DAAB with a copy of all documents which the DAAB may request, including:</w:t>
      </w:r>
    </w:p>
    <w:p w14:paraId="6D63E438" w14:textId="77777777" w:rsidR="00052558" w:rsidRPr="00D64FC5" w:rsidRDefault="00052558" w:rsidP="00D64FC5">
      <w:pPr>
        <w:spacing w:after="120" w:line="360" w:lineRule="auto"/>
        <w:ind w:left="1560" w:hanging="810"/>
        <w:rPr>
          <w:rFonts w:ascii="Arial" w:hAnsi="Arial" w:cs="Arial"/>
          <w:color w:val="000000" w:themeColor="text1"/>
          <w:sz w:val="24"/>
          <w:szCs w:val="24"/>
        </w:rPr>
      </w:pPr>
      <w:r w:rsidRPr="00D64FC5">
        <w:rPr>
          <w:rFonts w:ascii="Arial" w:hAnsi="Arial" w:cs="Arial"/>
          <w:color w:val="000000" w:themeColor="text1"/>
          <w:sz w:val="24"/>
          <w:szCs w:val="24"/>
        </w:rPr>
        <w:lastRenderedPageBreak/>
        <w:t>4.3.1</w:t>
      </w:r>
      <w:r w:rsidRPr="00D64FC5">
        <w:rPr>
          <w:rFonts w:ascii="Arial" w:hAnsi="Arial" w:cs="Arial"/>
          <w:color w:val="000000" w:themeColor="text1"/>
          <w:sz w:val="24"/>
          <w:szCs w:val="24"/>
        </w:rPr>
        <w:tab/>
        <w:t>the documents forming the Contract;</w:t>
      </w:r>
    </w:p>
    <w:p w14:paraId="2C37304E" w14:textId="77777777" w:rsidR="00052558" w:rsidRPr="00D64FC5" w:rsidRDefault="00052558" w:rsidP="00D64FC5">
      <w:pPr>
        <w:spacing w:after="120" w:line="360" w:lineRule="auto"/>
        <w:ind w:left="1560" w:hanging="810"/>
        <w:rPr>
          <w:rFonts w:ascii="Arial" w:hAnsi="Arial" w:cs="Arial"/>
          <w:color w:val="000000" w:themeColor="text1"/>
          <w:sz w:val="24"/>
          <w:szCs w:val="24"/>
        </w:rPr>
      </w:pPr>
    </w:p>
    <w:p w14:paraId="5C44F2D5" w14:textId="77777777" w:rsidR="00052558" w:rsidRPr="00D64FC5" w:rsidRDefault="00052558" w:rsidP="00D64FC5">
      <w:pPr>
        <w:spacing w:after="120" w:line="360" w:lineRule="auto"/>
        <w:ind w:left="1560" w:hanging="810"/>
        <w:rPr>
          <w:rFonts w:ascii="Arial" w:hAnsi="Arial" w:cs="Arial"/>
          <w:color w:val="000000" w:themeColor="text1"/>
          <w:sz w:val="24"/>
          <w:szCs w:val="24"/>
        </w:rPr>
      </w:pPr>
      <w:r w:rsidRPr="00D64FC5">
        <w:rPr>
          <w:rFonts w:ascii="Arial" w:hAnsi="Arial" w:cs="Arial"/>
          <w:color w:val="000000" w:themeColor="text1"/>
          <w:sz w:val="24"/>
          <w:szCs w:val="24"/>
        </w:rPr>
        <w:t>4.3.2</w:t>
      </w:r>
      <w:r w:rsidRPr="00D64FC5">
        <w:rPr>
          <w:rFonts w:ascii="Arial" w:hAnsi="Arial" w:cs="Arial"/>
          <w:color w:val="000000" w:themeColor="text1"/>
          <w:sz w:val="24"/>
          <w:szCs w:val="24"/>
        </w:rPr>
        <w:tab/>
        <w:t>progress report is under Sub-Clause 4.20 [Progress Reports] of the Conditions of Contract;</w:t>
      </w:r>
    </w:p>
    <w:p w14:paraId="5C24AEB1" w14:textId="77777777" w:rsidR="00052558" w:rsidRPr="00D64FC5" w:rsidRDefault="00052558" w:rsidP="00D64FC5">
      <w:pPr>
        <w:spacing w:after="120" w:line="360" w:lineRule="auto"/>
        <w:ind w:left="1560" w:hanging="810"/>
        <w:rPr>
          <w:rFonts w:ascii="Arial" w:hAnsi="Arial" w:cs="Arial"/>
          <w:color w:val="000000" w:themeColor="text1"/>
          <w:sz w:val="24"/>
          <w:szCs w:val="24"/>
        </w:rPr>
      </w:pPr>
    </w:p>
    <w:p w14:paraId="064EA9ED" w14:textId="3917A650" w:rsidR="00052558" w:rsidRPr="00D64FC5" w:rsidRDefault="00052558" w:rsidP="00D64FC5">
      <w:pPr>
        <w:spacing w:after="120" w:line="360" w:lineRule="auto"/>
        <w:ind w:left="1560" w:hanging="810"/>
        <w:rPr>
          <w:rFonts w:ascii="Arial" w:hAnsi="Arial" w:cs="Arial"/>
          <w:color w:val="000000" w:themeColor="text1"/>
          <w:sz w:val="24"/>
          <w:szCs w:val="24"/>
        </w:rPr>
      </w:pPr>
      <w:r w:rsidRPr="00D64FC5">
        <w:rPr>
          <w:rFonts w:ascii="Arial" w:hAnsi="Arial" w:cs="Arial"/>
          <w:color w:val="000000" w:themeColor="text1"/>
          <w:sz w:val="24"/>
          <w:szCs w:val="24"/>
        </w:rPr>
        <w:t>4.3.3</w:t>
      </w:r>
      <w:r w:rsidRPr="00D64FC5">
        <w:rPr>
          <w:rFonts w:ascii="Arial" w:hAnsi="Arial" w:cs="Arial"/>
          <w:color w:val="000000" w:themeColor="text1"/>
          <w:sz w:val="24"/>
          <w:szCs w:val="24"/>
        </w:rPr>
        <w:tab/>
        <w:t xml:space="preserve">the initial </w:t>
      </w:r>
      <w:r w:rsidR="00C43585" w:rsidRPr="00D64FC5">
        <w:rPr>
          <w:rFonts w:ascii="Arial" w:hAnsi="Arial" w:cs="Arial"/>
          <w:color w:val="000000" w:themeColor="text1"/>
          <w:sz w:val="24"/>
          <w:szCs w:val="24"/>
        </w:rPr>
        <w:t xml:space="preserve">Programme </w:t>
      </w:r>
      <w:r w:rsidRPr="00D64FC5">
        <w:rPr>
          <w:rFonts w:ascii="Arial" w:hAnsi="Arial" w:cs="Arial"/>
          <w:color w:val="000000" w:themeColor="text1"/>
          <w:sz w:val="24"/>
          <w:szCs w:val="24"/>
        </w:rPr>
        <w:t xml:space="preserve">and each revised </w:t>
      </w:r>
      <w:r w:rsidR="00C43585" w:rsidRPr="00D64FC5">
        <w:rPr>
          <w:rFonts w:ascii="Arial" w:hAnsi="Arial" w:cs="Arial"/>
          <w:color w:val="000000" w:themeColor="text1"/>
          <w:sz w:val="24"/>
          <w:szCs w:val="24"/>
        </w:rPr>
        <w:t xml:space="preserve">Programme </w:t>
      </w:r>
      <w:r w:rsidRPr="00D64FC5">
        <w:rPr>
          <w:rFonts w:ascii="Arial" w:hAnsi="Arial" w:cs="Arial"/>
          <w:color w:val="000000" w:themeColor="text1"/>
          <w:sz w:val="24"/>
          <w:szCs w:val="24"/>
        </w:rPr>
        <w:t>under Sub-Clause 8.3 [Programme) of the Conditions of Contract;</w:t>
      </w:r>
    </w:p>
    <w:p w14:paraId="12D9929C" w14:textId="77777777" w:rsidR="00052558" w:rsidRPr="00D64FC5" w:rsidRDefault="00052558" w:rsidP="00D64FC5">
      <w:pPr>
        <w:spacing w:after="120" w:line="360" w:lineRule="auto"/>
        <w:ind w:left="1560" w:hanging="810"/>
        <w:rPr>
          <w:rFonts w:ascii="Arial" w:hAnsi="Arial" w:cs="Arial"/>
          <w:color w:val="000000" w:themeColor="text1"/>
          <w:sz w:val="24"/>
          <w:szCs w:val="24"/>
        </w:rPr>
      </w:pPr>
    </w:p>
    <w:p w14:paraId="3FDA3646" w14:textId="77777777" w:rsidR="00052558" w:rsidRPr="00D64FC5" w:rsidRDefault="00052558" w:rsidP="00D64FC5">
      <w:pPr>
        <w:spacing w:after="120" w:line="360" w:lineRule="auto"/>
        <w:ind w:left="1560" w:hanging="810"/>
        <w:rPr>
          <w:rFonts w:ascii="Arial" w:hAnsi="Arial" w:cs="Arial"/>
          <w:color w:val="000000" w:themeColor="text1"/>
          <w:sz w:val="24"/>
          <w:szCs w:val="24"/>
        </w:rPr>
      </w:pPr>
      <w:r w:rsidRPr="00D64FC5">
        <w:rPr>
          <w:rFonts w:ascii="Arial" w:hAnsi="Arial" w:cs="Arial"/>
          <w:color w:val="000000" w:themeColor="text1"/>
          <w:sz w:val="24"/>
          <w:szCs w:val="24"/>
        </w:rPr>
        <w:t>4.3.4</w:t>
      </w:r>
      <w:r w:rsidRPr="00D64FC5">
        <w:rPr>
          <w:rFonts w:ascii="Arial" w:hAnsi="Arial" w:cs="Arial"/>
          <w:color w:val="000000" w:themeColor="text1"/>
          <w:sz w:val="24"/>
          <w:szCs w:val="24"/>
        </w:rPr>
        <w:tab/>
        <w:t>relevant instructions given by the Engineer, and Variations under Clause 13.3 [Variation Procedure] of the Conditions of Contract;</w:t>
      </w:r>
    </w:p>
    <w:p w14:paraId="3160FFD6" w14:textId="77777777" w:rsidR="00052558" w:rsidRPr="00D64FC5" w:rsidRDefault="00052558" w:rsidP="00D64FC5">
      <w:pPr>
        <w:spacing w:after="120" w:line="360" w:lineRule="auto"/>
        <w:ind w:left="1560" w:hanging="810"/>
        <w:rPr>
          <w:rFonts w:ascii="Arial" w:hAnsi="Arial" w:cs="Arial"/>
          <w:color w:val="000000" w:themeColor="text1"/>
          <w:sz w:val="24"/>
          <w:szCs w:val="24"/>
        </w:rPr>
      </w:pPr>
    </w:p>
    <w:p w14:paraId="71437780" w14:textId="77777777" w:rsidR="00052558" w:rsidRPr="00D64FC5" w:rsidRDefault="00052558" w:rsidP="00D64FC5">
      <w:pPr>
        <w:spacing w:after="120" w:line="360" w:lineRule="auto"/>
        <w:ind w:left="1560" w:hanging="810"/>
        <w:rPr>
          <w:rFonts w:ascii="Arial" w:hAnsi="Arial" w:cs="Arial"/>
          <w:color w:val="000000" w:themeColor="text1"/>
          <w:sz w:val="24"/>
          <w:szCs w:val="24"/>
        </w:rPr>
      </w:pPr>
      <w:r w:rsidRPr="00D64FC5">
        <w:rPr>
          <w:rFonts w:ascii="Arial" w:hAnsi="Arial" w:cs="Arial"/>
          <w:color w:val="000000" w:themeColor="text1"/>
          <w:sz w:val="24"/>
          <w:szCs w:val="24"/>
        </w:rPr>
        <w:t>4.3.5</w:t>
      </w:r>
      <w:r w:rsidRPr="00D64FC5">
        <w:rPr>
          <w:rFonts w:ascii="Arial" w:hAnsi="Arial" w:cs="Arial"/>
          <w:color w:val="000000" w:themeColor="text1"/>
          <w:sz w:val="24"/>
          <w:szCs w:val="24"/>
        </w:rPr>
        <w:tab/>
        <w:t>Statements submitted by the Contractor, and all certificates issued by the Engineer under the Contract;</w:t>
      </w:r>
    </w:p>
    <w:p w14:paraId="444C63A2" w14:textId="77777777" w:rsidR="00052558" w:rsidRPr="00D64FC5" w:rsidRDefault="00052558" w:rsidP="00D64FC5">
      <w:pPr>
        <w:spacing w:after="120" w:line="360" w:lineRule="auto"/>
        <w:ind w:left="1560" w:hanging="810"/>
        <w:rPr>
          <w:rFonts w:ascii="Arial" w:hAnsi="Arial" w:cs="Arial"/>
          <w:color w:val="000000" w:themeColor="text1"/>
          <w:sz w:val="24"/>
          <w:szCs w:val="24"/>
        </w:rPr>
      </w:pPr>
    </w:p>
    <w:p w14:paraId="41971AB0" w14:textId="12CFC046" w:rsidR="00052558" w:rsidRPr="00D64FC5" w:rsidRDefault="00052558" w:rsidP="00D64FC5">
      <w:pPr>
        <w:spacing w:after="120" w:line="360" w:lineRule="auto"/>
        <w:ind w:left="1560" w:hanging="810"/>
        <w:rPr>
          <w:rFonts w:ascii="Arial" w:hAnsi="Arial" w:cs="Arial"/>
          <w:color w:val="000000" w:themeColor="text1"/>
          <w:sz w:val="24"/>
          <w:szCs w:val="24"/>
        </w:rPr>
      </w:pPr>
      <w:r w:rsidRPr="00D64FC5">
        <w:rPr>
          <w:rFonts w:ascii="Arial" w:hAnsi="Arial" w:cs="Arial"/>
          <w:color w:val="000000" w:themeColor="text1"/>
          <w:sz w:val="24"/>
          <w:szCs w:val="24"/>
        </w:rPr>
        <w:t>4.3.6</w:t>
      </w:r>
      <w:r w:rsidRPr="00D64FC5">
        <w:rPr>
          <w:rFonts w:ascii="Arial" w:hAnsi="Arial" w:cs="Arial"/>
          <w:color w:val="000000" w:themeColor="text1"/>
          <w:sz w:val="24"/>
          <w:szCs w:val="24"/>
        </w:rPr>
        <w:tab/>
        <w:t>relevant communications between the Parties and between either Party and the Engineer and any other document relevant to the performance of the Contract and/ or necessary to enable the DAAB to become and remain informed about the matters described in sub-paragraphs 5.1.4.1 to 5.1.4.3 of Sub-Clause 5.1 of the GCs.</w:t>
      </w:r>
    </w:p>
    <w:p w14:paraId="3F035F79"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7F72822A"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Rule 5</w:t>
      </w:r>
      <w:r w:rsidRPr="00D64FC5">
        <w:rPr>
          <w:rFonts w:ascii="Arial" w:hAnsi="Arial" w:cs="Arial"/>
          <w:color w:val="000000" w:themeColor="text1"/>
          <w:sz w:val="24"/>
          <w:szCs w:val="24"/>
        </w:rPr>
        <w:tab/>
        <w:t xml:space="preserve"> Powers of the DAAB  </w:t>
      </w:r>
    </w:p>
    <w:p w14:paraId="66F883F6"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66EB5433"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r w:rsidRPr="00D64FC5">
        <w:rPr>
          <w:rFonts w:ascii="Arial" w:hAnsi="Arial" w:cs="Arial"/>
          <w:color w:val="000000" w:themeColor="text1"/>
          <w:sz w:val="24"/>
          <w:szCs w:val="24"/>
          <w:lang w:val="x-none"/>
        </w:rPr>
        <w:t xml:space="preserve">5.1 </w:t>
      </w:r>
      <w:r w:rsidRPr="00D64FC5">
        <w:rPr>
          <w:rFonts w:ascii="Arial" w:hAnsi="Arial" w:cs="Arial"/>
          <w:color w:val="000000" w:themeColor="text1"/>
          <w:sz w:val="24"/>
          <w:szCs w:val="24"/>
          <w:lang w:val="x-none"/>
        </w:rPr>
        <w:tab/>
        <w:t>In addition to the powers granted to the D</w:t>
      </w:r>
      <w:r w:rsidRPr="00D64FC5">
        <w:rPr>
          <w:rFonts w:ascii="Arial" w:hAnsi="Arial" w:cs="Arial"/>
          <w:color w:val="000000" w:themeColor="text1"/>
          <w:sz w:val="24"/>
          <w:szCs w:val="24"/>
        </w:rPr>
        <w:t>AA</w:t>
      </w:r>
      <w:r w:rsidRPr="00D64FC5">
        <w:rPr>
          <w:rFonts w:ascii="Arial" w:hAnsi="Arial" w:cs="Arial"/>
          <w:color w:val="000000" w:themeColor="text1"/>
          <w:sz w:val="24"/>
          <w:szCs w:val="24"/>
          <w:lang w:val="x-none"/>
        </w:rPr>
        <w:t xml:space="preserve">B under the Conditions of Contract, the General Conditions of the </w:t>
      </w:r>
      <w:r w:rsidRPr="00D64FC5">
        <w:rPr>
          <w:rFonts w:ascii="Arial" w:hAnsi="Arial" w:cs="Arial"/>
          <w:color w:val="000000" w:themeColor="text1"/>
          <w:sz w:val="24"/>
          <w:szCs w:val="24"/>
        </w:rPr>
        <w:t>DAA</w:t>
      </w:r>
      <w:r w:rsidRPr="00D64FC5">
        <w:rPr>
          <w:rFonts w:ascii="Arial" w:hAnsi="Arial" w:cs="Arial"/>
          <w:color w:val="000000" w:themeColor="text1"/>
          <w:sz w:val="24"/>
          <w:szCs w:val="24"/>
          <w:lang w:val="x-none"/>
        </w:rPr>
        <w:t xml:space="preserve"> Agreement and elsewhere in these Rules, the Parties empower the D</w:t>
      </w:r>
      <w:r w:rsidRPr="00D64FC5">
        <w:rPr>
          <w:rFonts w:ascii="Arial" w:hAnsi="Arial" w:cs="Arial"/>
          <w:color w:val="000000" w:themeColor="text1"/>
          <w:sz w:val="24"/>
          <w:szCs w:val="24"/>
        </w:rPr>
        <w:t>AA</w:t>
      </w:r>
      <w:r w:rsidRPr="00D64FC5">
        <w:rPr>
          <w:rFonts w:ascii="Arial" w:hAnsi="Arial" w:cs="Arial"/>
          <w:color w:val="000000" w:themeColor="text1"/>
          <w:sz w:val="24"/>
          <w:szCs w:val="24"/>
          <w:lang w:val="x-none"/>
        </w:rPr>
        <w:t>B to:</w:t>
      </w:r>
    </w:p>
    <w:p w14:paraId="6D0A0E94"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p>
    <w:p w14:paraId="35DE2CBE" w14:textId="3CA0745F" w:rsidR="00052558" w:rsidRPr="00D64FC5" w:rsidRDefault="00052558" w:rsidP="00D64FC5">
      <w:pPr>
        <w:spacing w:after="120" w:line="360" w:lineRule="auto"/>
        <w:ind w:left="1701" w:hanging="850"/>
        <w:rPr>
          <w:rFonts w:ascii="Arial" w:hAnsi="Arial" w:cs="Arial"/>
          <w:color w:val="000000" w:themeColor="text1"/>
          <w:sz w:val="24"/>
          <w:szCs w:val="24"/>
          <w:lang w:val="x-none"/>
        </w:rPr>
      </w:pPr>
      <w:r w:rsidRPr="00D64FC5">
        <w:rPr>
          <w:rFonts w:ascii="Arial" w:hAnsi="Arial" w:cs="Arial"/>
          <w:color w:val="000000" w:themeColor="text1"/>
          <w:sz w:val="24"/>
          <w:szCs w:val="24"/>
        </w:rPr>
        <w:t>5.1.1</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 xml:space="preserve">establish the procedure to be applied in making </w:t>
      </w:r>
      <w:r w:rsidR="009045EA" w:rsidRPr="00D64FC5">
        <w:rPr>
          <w:rFonts w:ascii="Arial" w:hAnsi="Arial" w:cs="Arial"/>
          <w:color w:val="000000" w:themeColor="text1"/>
          <w:sz w:val="24"/>
          <w:szCs w:val="24"/>
          <w:lang w:val="x-none"/>
        </w:rPr>
        <w:t>Site(s)</w:t>
      </w:r>
      <w:r w:rsidRPr="00D64FC5">
        <w:rPr>
          <w:rFonts w:ascii="Arial" w:hAnsi="Arial" w:cs="Arial"/>
          <w:color w:val="000000" w:themeColor="text1"/>
          <w:sz w:val="24"/>
          <w:szCs w:val="24"/>
          <w:lang w:val="x-none"/>
        </w:rPr>
        <w:t>;</w:t>
      </w:r>
    </w:p>
    <w:p w14:paraId="27673AEF" w14:textId="77777777" w:rsidR="00052558" w:rsidRPr="00D64FC5" w:rsidRDefault="00052558" w:rsidP="00D64FC5">
      <w:pPr>
        <w:spacing w:after="120" w:line="360" w:lineRule="auto"/>
        <w:ind w:left="1701" w:hanging="850"/>
        <w:rPr>
          <w:rFonts w:ascii="Arial" w:hAnsi="Arial" w:cs="Arial"/>
          <w:color w:val="000000" w:themeColor="text1"/>
          <w:sz w:val="24"/>
          <w:szCs w:val="24"/>
          <w:lang w:val="x-none"/>
        </w:rPr>
      </w:pPr>
    </w:p>
    <w:p w14:paraId="3E4CA85C" w14:textId="77777777" w:rsidR="00052558" w:rsidRPr="00D64FC5" w:rsidRDefault="00052558" w:rsidP="00D64FC5">
      <w:pPr>
        <w:spacing w:after="120" w:line="360" w:lineRule="auto"/>
        <w:ind w:left="1701" w:hanging="850"/>
        <w:rPr>
          <w:rFonts w:ascii="Arial" w:hAnsi="Arial" w:cs="Arial"/>
          <w:color w:val="000000" w:themeColor="text1"/>
          <w:sz w:val="24"/>
          <w:szCs w:val="24"/>
          <w:lang w:val="x-none"/>
        </w:rPr>
      </w:pPr>
      <w:r w:rsidRPr="00D64FC5">
        <w:rPr>
          <w:rFonts w:ascii="Arial" w:hAnsi="Arial" w:cs="Arial"/>
          <w:color w:val="000000" w:themeColor="text1"/>
          <w:sz w:val="24"/>
          <w:szCs w:val="24"/>
        </w:rPr>
        <w:lastRenderedPageBreak/>
        <w:t>5.1.2</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establish the procedure to be applied in giving decisions under the Conditions of Contract;</w:t>
      </w:r>
    </w:p>
    <w:p w14:paraId="1DE39A7B" w14:textId="77777777" w:rsidR="00052558" w:rsidRPr="00D64FC5" w:rsidRDefault="00052558" w:rsidP="00D64FC5">
      <w:pPr>
        <w:spacing w:after="120" w:line="360" w:lineRule="auto"/>
        <w:ind w:left="1701" w:hanging="850"/>
        <w:rPr>
          <w:rFonts w:ascii="Arial" w:hAnsi="Arial" w:cs="Arial"/>
          <w:color w:val="000000" w:themeColor="text1"/>
          <w:sz w:val="24"/>
          <w:szCs w:val="24"/>
          <w:lang w:val="x-none"/>
        </w:rPr>
      </w:pPr>
    </w:p>
    <w:p w14:paraId="3FAA17FB" w14:textId="77777777" w:rsidR="00052558" w:rsidRPr="00D64FC5" w:rsidRDefault="00052558" w:rsidP="00D64FC5">
      <w:pPr>
        <w:spacing w:after="120" w:line="360" w:lineRule="auto"/>
        <w:ind w:left="1701" w:hanging="850"/>
        <w:rPr>
          <w:rFonts w:ascii="Arial" w:hAnsi="Arial" w:cs="Arial"/>
          <w:color w:val="000000" w:themeColor="text1"/>
          <w:sz w:val="24"/>
          <w:szCs w:val="24"/>
          <w:lang w:val="x-none"/>
        </w:rPr>
      </w:pPr>
      <w:r w:rsidRPr="00D64FC5">
        <w:rPr>
          <w:rFonts w:ascii="Arial" w:hAnsi="Arial" w:cs="Arial"/>
          <w:color w:val="000000" w:themeColor="text1"/>
          <w:sz w:val="24"/>
          <w:szCs w:val="24"/>
        </w:rPr>
        <w:t>5.1.3</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decide on the D</w:t>
      </w:r>
      <w:r w:rsidRPr="00D64FC5">
        <w:rPr>
          <w:rFonts w:ascii="Arial" w:hAnsi="Arial" w:cs="Arial"/>
          <w:color w:val="000000" w:themeColor="text1"/>
          <w:sz w:val="24"/>
          <w:szCs w:val="24"/>
        </w:rPr>
        <w:t>AA</w:t>
      </w:r>
      <w:r w:rsidRPr="00D64FC5">
        <w:rPr>
          <w:rFonts w:ascii="Arial" w:hAnsi="Arial" w:cs="Arial"/>
          <w:color w:val="000000" w:themeColor="text1"/>
          <w:sz w:val="24"/>
          <w:szCs w:val="24"/>
          <w:lang w:val="x-none"/>
        </w:rPr>
        <w:t xml:space="preserve">B's own jurisdiction, and the scope of any Dispute referred to the </w:t>
      </w:r>
      <w:r w:rsidRPr="00D64FC5">
        <w:rPr>
          <w:rFonts w:ascii="Arial" w:hAnsi="Arial" w:cs="Arial"/>
          <w:color w:val="000000" w:themeColor="text1"/>
          <w:sz w:val="24"/>
          <w:szCs w:val="24"/>
        </w:rPr>
        <w:t>DAA</w:t>
      </w:r>
      <w:r w:rsidRPr="00D64FC5">
        <w:rPr>
          <w:rFonts w:ascii="Arial" w:hAnsi="Arial" w:cs="Arial"/>
          <w:color w:val="000000" w:themeColor="text1"/>
          <w:sz w:val="24"/>
          <w:szCs w:val="24"/>
          <w:lang w:val="x-none"/>
        </w:rPr>
        <w:t>B;</w:t>
      </w:r>
    </w:p>
    <w:p w14:paraId="7B66D3F8" w14:textId="77777777" w:rsidR="00052558" w:rsidRPr="00D64FC5" w:rsidRDefault="00052558" w:rsidP="00D64FC5">
      <w:pPr>
        <w:spacing w:after="120" w:line="360" w:lineRule="auto"/>
        <w:ind w:left="1701" w:hanging="850"/>
        <w:rPr>
          <w:rFonts w:ascii="Arial" w:hAnsi="Arial" w:cs="Arial"/>
          <w:color w:val="000000" w:themeColor="text1"/>
          <w:sz w:val="24"/>
          <w:szCs w:val="24"/>
          <w:lang w:val="x-none"/>
        </w:rPr>
      </w:pPr>
    </w:p>
    <w:p w14:paraId="32DEBE7D" w14:textId="77777777" w:rsidR="00052558" w:rsidRPr="00D64FC5" w:rsidRDefault="00052558" w:rsidP="00D64FC5">
      <w:pPr>
        <w:spacing w:after="120" w:line="360" w:lineRule="auto"/>
        <w:ind w:left="1701" w:hanging="850"/>
        <w:rPr>
          <w:rFonts w:ascii="Arial" w:hAnsi="Arial" w:cs="Arial"/>
          <w:color w:val="000000" w:themeColor="text1"/>
          <w:sz w:val="24"/>
          <w:szCs w:val="24"/>
          <w:lang w:val="x-none"/>
        </w:rPr>
      </w:pPr>
      <w:r w:rsidRPr="00D64FC5">
        <w:rPr>
          <w:rFonts w:ascii="Arial" w:hAnsi="Arial" w:cs="Arial"/>
          <w:color w:val="000000" w:themeColor="text1"/>
          <w:sz w:val="24"/>
          <w:szCs w:val="24"/>
        </w:rPr>
        <w:t>5.1.4</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appoint one or more experts (including legal and technical expert(s)), with the agreement of the Parties;</w:t>
      </w:r>
    </w:p>
    <w:p w14:paraId="263EA2BE"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4BF62AFD" w14:textId="77777777" w:rsidR="00052558" w:rsidRPr="00D64FC5" w:rsidRDefault="00052558" w:rsidP="00D64FC5">
      <w:pPr>
        <w:spacing w:after="120" w:line="360" w:lineRule="auto"/>
        <w:ind w:left="1560" w:hanging="810"/>
        <w:rPr>
          <w:rFonts w:ascii="Arial" w:hAnsi="Arial" w:cs="Arial"/>
          <w:color w:val="000000" w:themeColor="text1"/>
          <w:sz w:val="24"/>
          <w:szCs w:val="24"/>
          <w:lang w:val="x-none"/>
        </w:rPr>
      </w:pPr>
      <w:r w:rsidRPr="00D64FC5">
        <w:rPr>
          <w:rFonts w:ascii="Arial" w:hAnsi="Arial" w:cs="Arial"/>
          <w:color w:val="000000" w:themeColor="text1"/>
          <w:sz w:val="24"/>
          <w:szCs w:val="24"/>
        </w:rPr>
        <w:t>5.1.5</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decide whether or not there shall be a hearing (or more than one hearing, if necessary) in respect of any Dispute referred to the D</w:t>
      </w:r>
      <w:r w:rsidRPr="00D64FC5">
        <w:rPr>
          <w:rFonts w:ascii="Arial" w:hAnsi="Arial" w:cs="Arial"/>
          <w:color w:val="000000" w:themeColor="text1"/>
          <w:sz w:val="24"/>
          <w:szCs w:val="24"/>
        </w:rPr>
        <w:t>AA</w:t>
      </w:r>
      <w:r w:rsidRPr="00D64FC5">
        <w:rPr>
          <w:rFonts w:ascii="Arial" w:hAnsi="Arial" w:cs="Arial"/>
          <w:color w:val="000000" w:themeColor="text1"/>
          <w:sz w:val="24"/>
          <w:szCs w:val="24"/>
          <w:lang w:val="x-none"/>
        </w:rPr>
        <w:t>B; (1) conduct any meeting with the Parties and/or any hearing as the D</w:t>
      </w:r>
      <w:r w:rsidRPr="00D64FC5">
        <w:rPr>
          <w:rFonts w:ascii="Arial" w:hAnsi="Arial" w:cs="Arial"/>
          <w:color w:val="000000" w:themeColor="text1"/>
          <w:sz w:val="24"/>
          <w:szCs w:val="24"/>
        </w:rPr>
        <w:t>AA</w:t>
      </w:r>
      <w:r w:rsidRPr="00D64FC5">
        <w:rPr>
          <w:rFonts w:ascii="Arial" w:hAnsi="Arial" w:cs="Arial"/>
          <w:color w:val="000000" w:themeColor="text1"/>
          <w:sz w:val="24"/>
          <w:szCs w:val="24"/>
          <w:lang w:val="x-none"/>
        </w:rPr>
        <w:t>B thinks fit, not being bound by any rules or procedures for the hearing other than those contained in the Contract and in these Rules;</w:t>
      </w:r>
    </w:p>
    <w:p w14:paraId="3DDC0F31" w14:textId="77777777" w:rsidR="00052558" w:rsidRPr="00D64FC5" w:rsidRDefault="00052558" w:rsidP="00D64FC5">
      <w:pPr>
        <w:spacing w:after="120" w:line="360" w:lineRule="auto"/>
        <w:ind w:left="1560" w:hanging="810"/>
        <w:rPr>
          <w:rFonts w:ascii="Arial" w:hAnsi="Arial" w:cs="Arial"/>
          <w:color w:val="000000" w:themeColor="text1"/>
          <w:sz w:val="24"/>
          <w:szCs w:val="24"/>
          <w:lang w:val="x-none"/>
        </w:rPr>
      </w:pPr>
    </w:p>
    <w:p w14:paraId="3E3F9821" w14:textId="77777777" w:rsidR="00052558" w:rsidRPr="00D64FC5" w:rsidRDefault="00052558" w:rsidP="00D64FC5">
      <w:pPr>
        <w:spacing w:after="120" w:line="360" w:lineRule="auto"/>
        <w:ind w:left="1560" w:hanging="810"/>
        <w:rPr>
          <w:rFonts w:ascii="Arial" w:hAnsi="Arial" w:cs="Arial"/>
          <w:color w:val="000000" w:themeColor="text1"/>
          <w:sz w:val="24"/>
          <w:szCs w:val="24"/>
          <w:lang w:val="x-none"/>
        </w:rPr>
      </w:pPr>
      <w:r w:rsidRPr="00D64FC5">
        <w:rPr>
          <w:rFonts w:ascii="Arial" w:hAnsi="Arial" w:cs="Arial"/>
          <w:color w:val="000000" w:themeColor="text1"/>
          <w:sz w:val="24"/>
          <w:szCs w:val="24"/>
        </w:rPr>
        <w:t>5.1.6</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take the initiative in ascertaining the facts and matters required fora D</w:t>
      </w:r>
      <w:r w:rsidRPr="00D64FC5">
        <w:rPr>
          <w:rFonts w:ascii="Arial" w:hAnsi="Arial" w:cs="Arial"/>
          <w:color w:val="000000" w:themeColor="text1"/>
          <w:sz w:val="24"/>
          <w:szCs w:val="24"/>
        </w:rPr>
        <w:t>AA</w:t>
      </w:r>
      <w:r w:rsidRPr="00D64FC5">
        <w:rPr>
          <w:rFonts w:ascii="Arial" w:hAnsi="Arial" w:cs="Arial"/>
          <w:color w:val="000000" w:themeColor="text1"/>
          <w:sz w:val="24"/>
          <w:szCs w:val="24"/>
          <w:lang w:val="x-none"/>
        </w:rPr>
        <w:t>B decision;</w:t>
      </w:r>
    </w:p>
    <w:p w14:paraId="28BBEED9" w14:textId="77777777" w:rsidR="00052558" w:rsidRPr="00D64FC5" w:rsidRDefault="00052558" w:rsidP="00D64FC5">
      <w:pPr>
        <w:spacing w:after="120" w:line="360" w:lineRule="auto"/>
        <w:ind w:left="1560" w:hanging="810"/>
        <w:rPr>
          <w:rFonts w:ascii="Arial" w:hAnsi="Arial" w:cs="Arial"/>
          <w:color w:val="000000" w:themeColor="text1"/>
          <w:sz w:val="24"/>
          <w:szCs w:val="24"/>
          <w:lang w:val="x-none"/>
        </w:rPr>
      </w:pPr>
    </w:p>
    <w:p w14:paraId="4CC6D1E6" w14:textId="77777777" w:rsidR="00052558" w:rsidRPr="00D64FC5" w:rsidRDefault="00052558" w:rsidP="00D64FC5">
      <w:pPr>
        <w:spacing w:after="120" w:line="360" w:lineRule="auto"/>
        <w:ind w:left="1560" w:hanging="810"/>
        <w:rPr>
          <w:rFonts w:ascii="Arial" w:hAnsi="Arial" w:cs="Arial"/>
          <w:color w:val="000000" w:themeColor="text1"/>
          <w:sz w:val="24"/>
          <w:szCs w:val="24"/>
          <w:lang w:val="x-none"/>
        </w:rPr>
      </w:pPr>
      <w:r w:rsidRPr="00D64FC5">
        <w:rPr>
          <w:rFonts w:ascii="Arial" w:hAnsi="Arial" w:cs="Arial"/>
          <w:color w:val="000000" w:themeColor="text1"/>
          <w:sz w:val="24"/>
          <w:szCs w:val="24"/>
        </w:rPr>
        <w:t>5.1.7</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make use of a D</w:t>
      </w:r>
      <w:r w:rsidRPr="00D64FC5">
        <w:rPr>
          <w:rFonts w:ascii="Arial" w:hAnsi="Arial" w:cs="Arial"/>
          <w:color w:val="000000" w:themeColor="text1"/>
          <w:sz w:val="24"/>
          <w:szCs w:val="24"/>
        </w:rPr>
        <w:t>AA</w:t>
      </w:r>
      <w:r w:rsidRPr="00D64FC5">
        <w:rPr>
          <w:rFonts w:ascii="Arial" w:hAnsi="Arial" w:cs="Arial"/>
          <w:color w:val="000000" w:themeColor="text1"/>
          <w:sz w:val="24"/>
          <w:szCs w:val="24"/>
          <w:lang w:val="x-none"/>
        </w:rPr>
        <w:t>B Member's own specialist knowledge, if any;</w:t>
      </w:r>
    </w:p>
    <w:p w14:paraId="026F40F2" w14:textId="77777777" w:rsidR="00052558" w:rsidRPr="00D64FC5" w:rsidRDefault="00052558" w:rsidP="00D64FC5">
      <w:pPr>
        <w:spacing w:after="120" w:line="360" w:lineRule="auto"/>
        <w:ind w:left="1560" w:hanging="810"/>
        <w:rPr>
          <w:rFonts w:ascii="Arial" w:hAnsi="Arial" w:cs="Arial"/>
          <w:color w:val="000000" w:themeColor="text1"/>
          <w:sz w:val="24"/>
          <w:szCs w:val="24"/>
          <w:lang w:val="x-none"/>
        </w:rPr>
      </w:pPr>
    </w:p>
    <w:p w14:paraId="011B35F8" w14:textId="77777777" w:rsidR="00052558" w:rsidRPr="00D64FC5" w:rsidRDefault="00052558" w:rsidP="00D64FC5">
      <w:pPr>
        <w:spacing w:after="120" w:line="360" w:lineRule="auto"/>
        <w:ind w:left="1560" w:hanging="810"/>
        <w:rPr>
          <w:rFonts w:ascii="Arial" w:hAnsi="Arial" w:cs="Arial"/>
          <w:color w:val="000000" w:themeColor="text1"/>
          <w:sz w:val="24"/>
          <w:szCs w:val="24"/>
          <w:lang w:val="x-none"/>
        </w:rPr>
      </w:pPr>
      <w:r w:rsidRPr="00D64FC5">
        <w:rPr>
          <w:rFonts w:ascii="Arial" w:hAnsi="Arial" w:cs="Arial"/>
          <w:color w:val="000000" w:themeColor="text1"/>
          <w:sz w:val="24"/>
          <w:szCs w:val="24"/>
        </w:rPr>
        <w:t>5.1.8</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decide on the payment of financing charges in accordance with the Contract;</w:t>
      </w:r>
    </w:p>
    <w:p w14:paraId="0BF22B77" w14:textId="77777777" w:rsidR="00052558" w:rsidRPr="00D64FC5" w:rsidRDefault="00052558" w:rsidP="00D64FC5">
      <w:pPr>
        <w:spacing w:after="120" w:line="360" w:lineRule="auto"/>
        <w:ind w:left="1560" w:hanging="810"/>
        <w:rPr>
          <w:rFonts w:ascii="Arial" w:hAnsi="Arial" w:cs="Arial"/>
          <w:color w:val="000000" w:themeColor="text1"/>
          <w:sz w:val="24"/>
          <w:szCs w:val="24"/>
          <w:lang w:val="x-none"/>
        </w:rPr>
      </w:pPr>
    </w:p>
    <w:p w14:paraId="647A1976" w14:textId="16969F03" w:rsidR="00052558" w:rsidRPr="00D64FC5" w:rsidRDefault="00052558" w:rsidP="00D64FC5">
      <w:pPr>
        <w:spacing w:after="120" w:line="360" w:lineRule="auto"/>
        <w:ind w:left="1560" w:hanging="810"/>
        <w:rPr>
          <w:rFonts w:ascii="Arial" w:hAnsi="Arial" w:cs="Arial"/>
          <w:color w:val="000000" w:themeColor="text1"/>
          <w:sz w:val="24"/>
          <w:szCs w:val="24"/>
          <w:lang w:val="x-none"/>
        </w:rPr>
      </w:pPr>
      <w:r w:rsidRPr="00D64FC5">
        <w:rPr>
          <w:rFonts w:ascii="Arial" w:hAnsi="Arial" w:cs="Arial"/>
          <w:color w:val="000000" w:themeColor="text1"/>
          <w:sz w:val="24"/>
          <w:szCs w:val="24"/>
          <w:lang w:val="en-US"/>
        </w:rPr>
        <w:t>5.1.9</w:t>
      </w:r>
      <w:r w:rsidRPr="00D64FC5">
        <w:rPr>
          <w:rFonts w:ascii="Arial" w:hAnsi="Arial" w:cs="Arial"/>
          <w:color w:val="000000" w:themeColor="text1"/>
          <w:sz w:val="24"/>
          <w:szCs w:val="24"/>
          <w:lang w:val="en-US"/>
        </w:rPr>
        <w:tab/>
      </w:r>
      <w:r w:rsidRPr="00D64FC5">
        <w:rPr>
          <w:rFonts w:ascii="Arial" w:hAnsi="Arial" w:cs="Arial"/>
          <w:color w:val="000000" w:themeColor="text1"/>
          <w:sz w:val="24"/>
          <w:szCs w:val="24"/>
          <w:lang w:val="x-none"/>
        </w:rPr>
        <w:t>open up, review and revise any certificate, decision, determination, instruction, opinion or valuation of (or acceptance, agreement, approval, disapproval, No-objection, permission, or similar act by) the Engineer that is relevant to the Dispute; and</w:t>
      </w:r>
    </w:p>
    <w:p w14:paraId="3B2FBB82" w14:textId="77777777" w:rsidR="00052558" w:rsidRPr="00D64FC5" w:rsidRDefault="00052558" w:rsidP="00D64FC5">
      <w:pPr>
        <w:spacing w:after="120" w:line="360" w:lineRule="auto"/>
        <w:ind w:left="1560" w:hanging="810"/>
        <w:rPr>
          <w:rFonts w:ascii="Arial" w:hAnsi="Arial" w:cs="Arial"/>
          <w:color w:val="000000" w:themeColor="text1"/>
          <w:sz w:val="24"/>
          <w:szCs w:val="24"/>
          <w:lang w:val="x-none"/>
        </w:rPr>
      </w:pPr>
    </w:p>
    <w:p w14:paraId="31394F02" w14:textId="2B5EEC6A" w:rsidR="00052558" w:rsidRPr="00D64FC5" w:rsidRDefault="00052558" w:rsidP="00D64FC5">
      <w:pPr>
        <w:spacing w:after="120" w:line="360" w:lineRule="auto"/>
        <w:ind w:left="1560" w:hanging="810"/>
        <w:rPr>
          <w:rFonts w:ascii="Arial" w:hAnsi="Arial" w:cs="Arial"/>
          <w:color w:val="000000" w:themeColor="text1"/>
          <w:sz w:val="24"/>
          <w:szCs w:val="24"/>
          <w:lang w:val="x-none"/>
        </w:rPr>
      </w:pPr>
      <w:r w:rsidRPr="00D64FC5">
        <w:rPr>
          <w:rFonts w:ascii="Arial" w:hAnsi="Arial" w:cs="Arial"/>
          <w:color w:val="000000" w:themeColor="text1"/>
          <w:sz w:val="24"/>
          <w:szCs w:val="24"/>
          <w:lang w:val="en-US"/>
        </w:rPr>
        <w:t>5.1.</w:t>
      </w:r>
      <w:r w:rsidR="00944EA5" w:rsidRPr="00D64FC5">
        <w:rPr>
          <w:rFonts w:ascii="Arial" w:hAnsi="Arial" w:cs="Arial"/>
          <w:color w:val="000000" w:themeColor="text1"/>
          <w:sz w:val="24"/>
          <w:szCs w:val="24"/>
          <w:lang w:val="en-US"/>
        </w:rPr>
        <w:t>1</w:t>
      </w:r>
      <w:r w:rsidRPr="00D64FC5">
        <w:rPr>
          <w:rFonts w:ascii="Arial" w:hAnsi="Arial" w:cs="Arial"/>
          <w:color w:val="000000" w:themeColor="text1"/>
          <w:sz w:val="24"/>
          <w:szCs w:val="24"/>
          <w:lang w:val="en-US"/>
        </w:rPr>
        <w:t>0</w:t>
      </w:r>
      <w:r w:rsidRPr="00D64FC5">
        <w:rPr>
          <w:rFonts w:ascii="Arial" w:hAnsi="Arial" w:cs="Arial"/>
          <w:color w:val="000000" w:themeColor="text1"/>
          <w:sz w:val="24"/>
          <w:szCs w:val="24"/>
          <w:lang w:val="en-US"/>
        </w:rPr>
        <w:tab/>
      </w:r>
      <w:r w:rsidRPr="00D64FC5">
        <w:rPr>
          <w:rFonts w:ascii="Arial" w:hAnsi="Arial" w:cs="Arial"/>
          <w:color w:val="000000" w:themeColor="text1"/>
          <w:sz w:val="24"/>
          <w:szCs w:val="24"/>
          <w:lang w:val="x-none"/>
        </w:rPr>
        <w:t>proceed with the D</w:t>
      </w:r>
      <w:r w:rsidRPr="00D64FC5">
        <w:rPr>
          <w:rFonts w:ascii="Arial" w:hAnsi="Arial" w:cs="Arial"/>
          <w:color w:val="000000" w:themeColor="text1"/>
          <w:sz w:val="24"/>
          <w:szCs w:val="24"/>
        </w:rPr>
        <w:t>AA</w:t>
      </w:r>
      <w:r w:rsidRPr="00D64FC5">
        <w:rPr>
          <w:rFonts w:ascii="Arial" w:hAnsi="Arial" w:cs="Arial"/>
          <w:color w:val="000000" w:themeColor="text1"/>
          <w:sz w:val="24"/>
          <w:szCs w:val="24"/>
          <w:lang w:val="x-none"/>
        </w:rPr>
        <w:t xml:space="preserve">B's Activities in the absence of a Party who, after receiving a Notification from the </w:t>
      </w:r>
      <w:r w:rsidRPr="00D64FC5">
        <w:rPr>
          <w:rFonts w:ascii="Arial" w:hAnsi="Arial" w:cs="Arial"/>
          <w:color w:val="000000" w:themeColor="text1"/>
          <w:sz w:val="24"/>
          <w:szCs w:val="24"/>
        </w:rPr>
        <w:t>DAA</w:t>
      </w:r>
      <w:r w:rsidRPr="00D64FC5">
        <w:rPr>
          <w:rFonts w:ascii="Arial" w:hAnsi="Arial" w:cs="Arial"/>
          <w:color w:val="000000" w:themeColor="text1"/>
          <w:sz w:val="24"/>
          <w:szCs w:val="24"/>
          <w:lang w:val="x-none"/>
        </w:rPr>
        <w:t>B, fails to comply with Sub-Clause 6.3 of the GCs.</w:t>
      </w:r>
    </w:p>
    <w:p w14:paraId="44E2EF42"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lastRenderedPageBreak/>
        <w:t>5.2</w:t>
      </w:r>
      <w:r w:rsidRPr="00D64FC5">
        <w:rPr>
          <w:rFonts w:ascii="Arial" w:hAnsi="Arial" w:cs="Arial"/>
          <w:color w:val="000000" w:themeColor="text1"/>
          <w:sz w:val="24"/>
          <w:szCs w:val="24"/>
        </w:rPr>
        <w:tab/>
        <w:t>The DAAB shall have discretion to decide whether and to what extent any powers granted to the DAAB, under the Conditions of Contract, the GCs and these Rules, may be exercised.</w:t>
      </w:r>
    </w:p>
    <w:p w14:paraId="44D56B52"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4A8306F9"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Rule 6 Referral of a Dispute to the DAAB</w:t>
      </w:r>
    </w:p>
    <w:p w14:paraId="1FAF64A9"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26B577F2" w14:textId="47E147C9"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6.1</w:t>
      </w:r>
      <w:r w:rsidRPr="00D64FC5">
        <w:rPr>
          <w:rFonts w:ascii="Arial" w:hAnsi="Arial" w:cs="Arial"/>
          <w:color w:val="000000" w:themeColor="text1"/>
          <w:sz w:val="24"/>
          <w:szCs w:val="24"/>
        </w:rPr>
        <w:tab/>
        <w:t>If any Dispute is referred to the DAAB in accordance with Sub-Clause 21.</w:t>
      </w:r>
      <w:r w:rsidR="001D508C" w:rsidRPr="00D64FC5">
        <w:rPr>
          <w:rFonts w:ascii="Arial" w:hAnsi="Arial" w:cs="Arial"/>
          <w:color w:val="000000" w:themeColor="text1"/>
          <w:sz w:val="24"/>
          <w:szCs w:val="24"/>
        </w:rPr>
        <w:t>3</w:t>
      </w:r>
      <w:r w:rsidRPr="00D64FC5">
        <w:rPr>
          <w:rFonts w:ascii="Arial" w:hAnsi="Arial" w:cs="Arial"/>
          <w:color w:val="000000" w:themeColor="text1"/>
          <w:sz w:val="24"/>
          <w:szCs w:val="24"/>
        </w:rPr>
        <w:t>.2 [Referral of a Dispute to the DAAB] of the Conditions of Contract, the DAAB shall proceed in accordance with Sub-Clause 21.</w:t>
      </w:r>
      <w:r w:rsidR="001D508C"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 [Obtaining DAAB's Decision] of the Conditions of Contract and these DAAB Rules, or as otherwise agreed by the Parties in writing.</w:t>
      </w:r>
    </w:p>
    <w:p w14:paraId="1AC73C82"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6869068A" w14:textId="73A06C6E"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6.2 </w:t>
      </w:r>
      <w:r w:rsidRPr="00D64FC5">
        <w:rPr>
          <w:rFonts w:ascii="Arial" w:hAnsi="Arial" w:cs="Arial"/>
          <w:color w:val="000000" w:themeColor="text1"/>
          <w:sz w:val="24"/>
          <w:szCs w:val="24"/>
        </w:rPr>
        <w:tab/>
        <w:t xml:space="preserve">The </w:t>
      </w:r>
      <w:r w:rsidR="00B35913" w:rsidRPr="00D64FC5">
        <w:rPr>
          <w:rFonts w:ascii="Arial" w:hAnsi="Arial" w:cs="Arial"/>
          <w:color w:val="000000" w:themeColor="text1"/>
          <w:sz w:val="24"/>
          <w:szCs w:val="24"/>
        </w:rPr>
        <w:t>DAAB</w:t>
      </w:r>
      <w:r w:rsidRPr="00D64FC5">
        <w:rPr>
          <w:rFonts w:ascii="Arial" w:hAnsi="Arial" w:cs="Arial"/>
          <w:color w:val="000000" w:themeColor="text1"/>
          <w:sz w:val="24"/>
          <w:szCs w:val="24"/>
        </w:rPr>
        <w:t xml:space="preserve"> shall act fairly and impartially between the Pa</w:t>
      </w:r>
      <w:r w:rsidR="00FD455C" w:rsidRPr="00D64FC5">
        <w:rPr>
          <w:rFonts w:ascii="Arial" w:hAnsi="Arial" w:cs="Arial"/>
          <w:color w:val="000000" w:themeColor="text1"/>
          <w:sz w:val="24"/>
          <w:szCs w:val="24"/>
        </w:rPr>
        <w:t>rt</w:t>
      </w:r>
      <w:r w:rsidRPr="00D64FC5">
        <w:rPr>
          <w:rFonts w:ascii="Arial" w:hAnsi="Arial" w:cs="Arial"/>
          <w:color w:val="000000" w:themeColor="text1"/>
          <w:sz w:val="24"/>
          <w:szCs w:val="24"/>
        </w:rPr>
        <w:t>ies and, taking due regard of the period under Sub-Clause 21.</w:t>
      </w:r>
      <w:r w:rsidR="001D508C" w:rsidRPr="00D64FC5">
        <w:rPr>
          <w:rFonts w:ascii="Arial" w:hAnsi="Arial" w:cs="Arial"/>
          <w:color w:val="000000" w:themeColor="text1"/>
          <w:sz w:val="24"/>
          <w:szCs w:val="24"/>
        </w:rPr>
        <w:t>3</w:t>
      </w:r>
      <w:r w:rsidRPr="00D64FC5">
        <w:rPr>
          <w:rFonts w:ascii="Arial" w:hAnsi="Arial" w:cs="Arial"/>
          <w:color w:val="000000" w:themeColor="text1"/>
          <w:sz w:val="24"/>
          <w:szCs w:val="24"/>
        </w:rPr>
        <w:t>.6 [The DAAB's decision] of the Conditions of Contract and other relevant circumstances, the DAAB shall:</w:t>
      </w:r>
    </w:p>
    <w:p w14:paraId="202CC8A2"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7119A2ED"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6.2.1</w:t>
      </w:r>
      <w:r w:rsidRPr="00D64FC5">
        <w:rPr>
          <w:rFonts w:ascii="Arial" w:hAnsi="Arial" w:cs="Arial"/>
          <w:color w:val="000000" w:themeColor="text1"/>
          <w:sz w:val="24"/>
          <w:szCs w:val="24"/>
        </w:rPr>
        <w:tab/>
        <w:t>give each Party a reasonable opportunity (consistent with the expedited nature of the DAAB proceeding) of putting forward its case and responding to the other Party’s case; and</w:t>
      </w:r>
    </w:p>
    <w:p w14:paraId="7F8C4126"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42AC541A" w14:textId="6C6CB490"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6.2.2</w:t>
      </w:r>
      <w:r w:rsidRPr="00D64FC5">
        <w:rPr>
          <w:rFonts w:ascii="Arial" w:hAnsi="Arial" w:cs="Arial"/>
          <w:color w:val="000000" w:themeColor="text1"/>
          <w:sz w:val="24"/>
          <w:szCs w:val="24"/>
        </w:rPr>
        <w:tab/>
        <w:t>adopt a procedure in co</w:t>
      </w:r>
      <w:r w:rsidR="009E4B0D" w:rsidRPr="00D64FC5">
        <w:rPr>
          <w:rFonts w:ascii="Arial" w:hAnsi="Arial" w:cs="Arial"/>
          <w:color w:val="000000" w:themeColor="text1"/>
          <w:sz w:val="24"/>
          <w:szCs w:val="24"/>
        </w:rPr>
        <w:t>m</w:t>
      </w:r>
      <w:r w:rsidRPr="00D64FC5">
        <w:rPr>
          <w:rFonts w:ascii="Arial" w:hAnsi="Arial" w:cs="Arial"/>
          <w:color w:val="000000" w:themeColor="text1"/>
          <w:sz w:val="24"/>
          <w:szCs w:val="24"/>
        </w:rPr>
        <w:t>ing to its decision that is suitable to the Dispute, avoiding unnecessary delay and/or expense.</w:t>
      </w:r>
    </w:p>
    <w:p w14:paraId="682348AD"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2CA80FE2"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r w:rsidRPr="00D64FC5">
        <w:rPr>
          <w:rFonts w:ascii="Arial" w:hAnsi="Arial" w:cs="Arial"/>
          <w:color w:val="000000" w:themeColor="text1"/>
          <w:sz w:val="24"/>
          <w:szCs w:val="24"/>
        </w:rPr>
        <w:t xml:space="preserve">Rule 7 </w:t>
      </w:r>
      <w:r w:rsidRPr="00D64FC5">
        <w:rPr>
          <w:rFonts w:ascii="Arial" w:hAnsi="Arial" w:cs="Arial"/>
          <w:color w:val="000000" w:themeColor="text1"/>
          <w:sz w:val="24"/>
          <w:szCs w:val="24"/>
          <w:lang w:val="x-none"/>
        </w:rPr>
        <w:t>Parties</w:t>
      </w:r>
    </w:p>
    <w:p w14:paraId="46760E51"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p>
    <w:p w14:paraId="3A1022A0"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7.1 </w:t>
      </w:r>
      <w:r w:rsidRPr="00D64FC5">
        <w:rPr>
          <w:rFonts w:ascii="Arial" w:hAnsi="Arial" w:cs="Arial"/>
          <w:color w:val="000000" w:themeColor="text1"/>
          <w:sz w:val="24"/>
          <w:szCs w:val="24"/>
        </w:rPr>
        <w:tab/>
        <w:t>In addition to the powers under Rule 5.1 above, and except as otherwise agreed in writing by the Parties, the DAAB shall have power to:</w:t>
      </w:r>
    </w:p>
    <w:p w14:paraId="180D2EDE"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4CCBACDA" w14:textId="4FAC2E0B"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7.1.1</w:t>
      </w:r>
      <w:r w:rsidRPr="00D64FC5">
        <w:rPr>
          <w:rFonts w:ascii="Arial" w:hAnsi="Arial" w:cs="Arial"/>
          <w:color w:val="000000" w:themeColor="text1"/>
          <w:sz w:val="24"/>
          <w:szCs w:val="24"/>
        </w:rPr>
        <w:tab/>
        <w:t>decide on the date and place</w:t>
      </w:r>
      <w:r w:rsidR="00E7797E" w:rsidRPr="00D64FC5">
        <w:rPr>
          <w:rFonts w:ascii="Arial" w:hAnsi="Arial" w:cs="Arial"/>
          <w:color w:val="000000" w:themeColor="text1"/>
          <w:sz w:val="24"/>
          <w:szCs w:val="24"/>
        </w:rPr>
        <w:t xml:space="preserve"> (</w:t>
      </w:r>
      <w:r w:rsidR="001C47D4" w:rsidRPr="00D64FC5">
        <w:rPr>
          <w:rFonts w:ascii="Arial" w:hAnsi="Arial" w:cs="Arial"/>
          <w:color w:val="000000" w:themeColor="text1"/>
          <w:sz w:val="24"/>
          <w:szCs w:val="24"/>
        </w:rPr>
        <w:t>anywhere in South Africa)</w:t>
      </w:r>
      <w:r w:rsidRPr="00D64FC5">
        <w:rPr>
          <w:rFonts w:ascii="Arial" w:hAnsi="Arial" w:cs="Arial"/>
          <w:color w:val="000000" w:themeColor="text1"/>
          <w:sz w:val="24"/>
          <w:szCs w:val="24"/>
        </w:rPr>
        <w:t xml:space="preserve"> for any hearing, in consultation with the Parties;</w:t>
      </w:r>
    </w:p>
    <w:p w14:paraId="3880DBDC"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lastRenderedPageBreak/>
        <w:t>7.1.2</w:t>
      </w:r>
      <w:r w:rsidRPr="00D64FC5">
        <w:rPr>
          <w:rFonts w:ascii="Arial" w:hAnsi="Arial" w:cs="Arial"/>
          <w:color w:val="000000" w:themeColor="text1"/>
          <w:sz w:val="24"/>
          <w:szCs w:val="24"/>
        </w:rPr>
        <w:tab/>
        <w:t>decide on the duration of any hearing;</w:t>
      </w:r>
    </w:p>
    <w:p w14:paraId="427F4EC7"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28FE098D"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7.1.3</w:t>
      </w:r>
      <w:r w:rsidRPr="00D64FC5">
        <w:rPr>
          <w:rFonts w:ascii="Arial" w:hAnsi="Arial" w:cs="Arial"/>
          <w:color w:val="000000" w:themeColor="text1"/>
          <w:sz w:val="24"/>
          <w:szCs w:val="24"/>
        </w:rPr>
        <w:tab/>
        <w:t>request that written documentation and arguments from the Parties be submitted to it prior to the hearing;</w:t>
      </w:r>
    </w:p>
    <w:p w14:paraId="34C13739"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737046BE"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7.1.4</w:t>
      </w:r>
      <w:r w:rsidRPr="00D64FC5">
        <w:rPr>
          <w:rFonts w:ascii="Arial" w:hAnsi="Arial" w:cs="Arial"/>
          <w:color w:val="000000" w:themeColor="text1"/>
          <w:sz w:val="24"/>
          <w:szCs w:val="24"/>
        </w:rPr>
        <w:tab/>
        <w:t>adopt an inquisitorial procedure during any hearing:</w:t>
      </w:r>
    </w:p>
    <w:p w14:paraId="3556DA57"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6003040F" w14:textId="7E28880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7.1.5</w:t>
      </w:r>
      <w:r w:rsidRPr="00D64FC5">
        <w:rPr>
          <w:rFonts w:ascii="Arial" w:hAnsi="Arial" w:cs="Arial"/>
          <w:color w:val="000000" w:themeColor="text1"/>
          <w:sz w:val="24"/>
          <w:szCs w:val="24"/>
        </w:rPr>
        <w:tab/>
        <w:t>request the production of documents, and/or oral submissions by the Parties, at any hearing that the D</w:t>
      </w:r>
      <w:r w:rsidR="00553D0A" w:rsidRPr="00D64FC5">
        <w:rPr>
          <w:rFonts w:ascii="Arial" w:hAnsi="Arial" w:cs="Arial"/>
          <w:color w:val="000000" w:themeColor="text1"/>
          <w:sz w:val="24"/>
          <w:szCs w:val="24"/>
        </w:rPr>
        <w:t>AA</w:t>
      </w:r>
      <w:r w:rsidRPr="00D64FC5">
        <w:rPr>
          <w:rFonts w:ascii="Arial" w:hAnsi="Arial" w:cs="Arial"/>
          <w:color w:val="000000" w:themeColor="text1"/>
          <w:sz w:val="24"/>
          <w:szCs w:val="24"/>
        </w:rPr>
        <w:t>B considers may assist in exercising the DAAB's power under sub-rule 5.1.7 of Rule 5.1 above;</w:t>
      </w:r>
    </w:p>
    <w:p w14:paraId="6EBFA616"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495396BF"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7.1.6</w:t>
      </w:r>
      <w:r w:rsidRPr="00D64FC5">
        <w:rPr>
          <w:rFonts w:ascii="Arial" w:hAnsi="Arial" w:cs="Arial"/>
          <w:color w:val="000000" w:themeColor="text1"/>
          <w:sz w:val="24"/>
          <w:szCs w:val="24"/>
        </w:rPr>
        <w:tab/>
        <w:t>request the attendance of persons at any hearing that the DAAB considers may assist in exercising the DAAB's power under sub-rule 5.1.7 of Rule 5.1 above;</w:t>
      </w:r>
    </w:p>
    <w:p w14:paraId="26CB07DD"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55F96108"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7.1.7</w:t>
      </w:r>
      <w:r w:rsidRPr="00D64FC5">
        <w:rPr>
          <w:rFonts w:ascii="Arial" w:hAnsi="Arial" w:cs="Arial"/>
          <w:color w:val="000000" w:themeColor="text1"/>
          <w:sz w:val="24"/>
          <w:szCs w:val="24"/>
        </w:rPr>
        <w:tab/>
        <w:t>refuse admission to any hearing, or audience at any hearing, to any persons other than representatives of the Employer, the Contractor and the Engineer;</w:t>
      </w:r>
    </w:p>
    <w:p w14:paraId="5B0C4F24"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0244ECC0" w14:textId="51146E2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7.1.8</w:t>
      </w:r>
      <w:r w:rsidRPr="00D64FC5">
        <w:rPr>
          <w:rFonts w:ascii="Arial" w:hAnsi="Arial" w:cs="Arial"/>
          <w:color w:val="000000" w:themeColor="text1"/>
          <w:sz w:val="24"/>
          <w:szCs w:val="24"/>
        </w:rPr>
        <w:tab/>
        <w:t>proceed in the absence of any party who the D</w:t>
      </w:r>
      <w:r w:rsidR="004F42CA" w:rsidRPr="00D64FC5">
        <w:rPr>
          <w:rFonts w:ascii="Arial" w:hAnsi="Arial" w:cs="Arial"/>
          <w:color w:val="000000" w:themeColor="text1"/>
          <w:sz w:val="24"/>
          <w:szCs w:val="24"/>
        </w:rPr>
        <w:t>AA</w:t>
      </w:r>
      <w:r w:rsidRPr="00D64FC5">
        <w:rPr>
          <w:rFonts w:ascii="Arial" w:hAnsi="Arial" w:cs="Arial"/>
          <w:color w:val="000000" w:themeColor="text1"/>
          <w:sz w:val="24"/>
          <w:szCs w:val="24"/>
        </w:rPr>
        <w:t xml:space="preserve">B is satisfied received timely </w:t>
      </w:r>
      <w:r w:rsidR="0025790B" w:rsidRPr="00D64FC5">
        <w:rPr>
          <w:rFonts w:ascii="Arial" w:hAnsi="Arial" w:cs="Arial"/>
          <w:color w:val="000000" w:themeColor="text1"/>
          <w:sz w:val="24"/>
          <w:szCs w:val="24"/>
        </w:rPr>
        <w:t xml:space="preserve">Notice </w:t>
      </w:r>
      <w:r w:rsidRPr="00D64FC5">
        <w:rPr>
          <w:rFonts w:ascii="Arial" w:hAnsi="Arial" w:cs="Arial"/>
          <w:color w:val="000000" w:themeColor="text1"/>
          <w:sz w:val="24"/>
          <w:szCs w:val="24"/>
        </w:rPr>
        <w:t>of the hearing;</w:t>
      </w:r>
    </w:p>
    <w:p w14:paraId="293B3EF8"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60EB72EE" w14:textId="2157FB3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7.1.9</w:t>
      </w:r>
      <w:r w:rsidRPr="00D64FC5">
        <w:rPr>
          <w:rFonts w:ascii="Arial" w:hAnsi="Arial" w:cs="Arial"/>
          <w:color w:val="000000" w:themeColor="text1"/>
          <w:sz w:val="24"/>
          <w:szCs w:val="24"/>
        </w:rPr>
        <w:tab/>
        <w:t xml:space="preserve">adjourn any hearing as and when the DAAB considers further investigation by one Party or both </w:t>
      </w:r>
      <w:r w:rsidR="00553D0A" w:rsidRPr="00D64FC5">
        <w:rPr>
          <w:rFonts w:ascii="Arial" w:hAnsi="Arial" w:cs="Arial"/>
          <w:color w:val="000000" w:themeColor="text1"/>
          <w:sz w:val="24"/>
          <w:szCs w:val="24"/>
        </w:rPr>
        <w:t>Parties would</w:t>
      </w:r>
      <w:r w:rsidRPr="00D64FC5">
        <w:rPr>
          <w:rFonts w:ascii="Arial" w:hAnsi="Arial" w:cs="Arial"/>
          <w:color w:val="000000" w:themeColor="text1"/>
          <w:sz w:val="24"/>
          <w:szCs w:val="24"/>
        </w:rPr>
        <w:t xml:space="preserve"> benefit resolution of the Dispute, for such time as the investigation is carried out, and resume the hearing </w:t>
      </w:r>
      <w:r w:rsidR="00097029" w:rsidRPr="00D64FC5">
        <w:rPr>
          <w:rFonts w:ascii="Arial" w:hAnsi="Arial" w:cs="Arial"/>
          <w:color w:val="000000" w:themeColor="text1"/>
          <w:sz w:val="24"/>
          <w:szCs w:val="24"/>
        </w:rPr>
        <w:t>Promptly</w:t>
      </w:r>
      <w:r w:rsidRPr="00D64FC5">
        <w:rPr>
          <w:rFonts w:ascii="Arial" w:hAnsi="Arial" w:cs="Arial"/>
          <w:color w:val="000000" w:themeColor="text1"/>
          <w:sz w:val="24"/>
          <w:szCs w:val="24"/>
        </w:rPr>
        <w:t xml:space="preserve"> thereafter.</w:t>
      </w:r>
    </w:p>
    <w:p w14:paraId="2CEBC864"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6C737373"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7.2 </w:t>
      </w:r>
      <w:r w:rsidRPr="00D64FC5">
        <w:rPr>
          <w:rFonts w:ascii="Arial" w:hAnsi="Arial" w:cs="Arial"/>
          <w:color w:val="000000" w:themeColor="text1"/>
          <w:sz w:val="24"/>
          <w:szCs w:val="24"/>
        </w:rPr>
        <w:tab/>
        <w:t>The DAAB shall not express any opinions during any hearing concerning the merits of any arguments advanced by either Party in respect of the Dispute.</w:t>
      </w:r>
    </w:p>
    <w:p w14:paraId="43B6535C" w14:textId="47647782" w:rsidR="008A4948" w:rsidRPr="00D64FC5" w:rsidRDefault="00052558" w:rsidP="0089736F">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lastRenderedPageBreak/>
        <w:t xml:space="preserve">7.3 </w:t>
      </w:r>
      <w:r w:rsidRPr="00D64FC5">
        <w:rPr>
          <w:rFonts w:ascii="Arial" w:hAnsi="Arial" w:cs="Arial"/>
          <w:color w:val="000000" w:themeColor="text1"/>
          <w:sz w:val="24"/>
          <w:szCs w:val="24"/>
        </w:rPr>
        <w:tab/>
        <w:t>The DAAB shall not give any Informal Assistance during a hearing</w:t>
      </w:r>
      <w:r w:rsidR="00190168" w:rsidRPr="00D64FC5">
        <w:rPr>
          <w:rFonts w:ascii="Arial" w:hAnsi="Arial" w:cs="Arial"/>
          <w:color w:val="000000" w:themeColor="text1"/>
          <w:sz w:val="24"/>
          <w:szCs w:val="24"/>
        </w:rPr>
        <w:t>.</w:t>
      </w:r>
    </w:p>
    <w:p w14:paraId="18228F03" w14:textId="00D526C2" w:rsidR="008A4948" w:rsidRPr="00D64FC5" w:rsidRDefault="008A4948" w:rsidP="00D64FC5">
      <w:pPr>
        <w:spacing w:after="120" w:line="360" w:lineRule="auto"/>
        <w:ind w:left="1560" w:hanging="810"/>
        <w:rPr>
          <w:rFonts w:ascii="Arial" w:hAnsi="Arial" w:cs="Arial"/>
          <w:color w:val="000000" w:themeColor="text1"/>
          <w:sz w:val="24"/>
          <w:szCs w:val="24"/>
        </w:rPr>
      </w:pPr>
    </w:p>
    <w:p w14:paraId="26A430AC" w14:textId="07DE7BC3"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Rule 8 The </w:t>
      </w:r>
      <w:r w:rsidR="00B35913" w:rsidRPr="00D64FC5">
        <w:rPr>
          <w:rFonts w:ascii="Arial" w:hAnsi="Arial" w:cs="Arial"/>
          <w:color w:val="000000" w:themeColor="text1"/>
          <w:sz w:val="24"/>
          <w:szCs w:val="24"/>
        </w:rPr>
        <w:t>DAAB</w:t>
      </w:r>
      <w:r w:rsidRPr="00D64FC5">
        <w:rPr>
          <w:rFonts w:ascii="Arial" w:hAnsi="Arial" w:cs="Arial"/>
          <w:color w:val="000000" w:themeColor="text1"/>
          <w:sz w:val="24"/>
          <w:szCs w:val="24"/>
        </w:rPr>
        <w:t>'s Decision</w:t>
      </w:r>
    </w:p>
    <w:p w14:paraId="03EC0D2E"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11C25742" w14:textId="66A04C13"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8.1 </w:t>
      </w:r>
      <w:r w:rsidRPr="00D64FC5">
        <w:rPr>
          <w:rFonts w:ascii="Arial" w:hAnsi="Arial" w:cs="Arial"/>
          <w:color w:val="000000" w:themeColor="text1"/>
          <w:sz w:val="24"/>
          <w:szCs w:val="24"/>
        </w:rPr>
        <w:tab/>
        <w:t>The DAAB shall make and give its decision within the time allowed under Sub-Clause 21.</w:t>
      </w:r>
      <w:r w:rsidR="001D508C"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 [Obtaining DAAB's Decision] of the Conditions of Contract, or other time as may be proposed by the DAAB and agreed by the Parties in writing.</w:t>
      </w:r>
    </w:p>
    <w:p w14:paraId="679A45A2"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246E3CB5" w14:textId="77777777"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 xml:space="preserve">8.2 </w:t>
      </w:r>
      <w:r w:rsidRPr="00D64FC5">
        <w:rPr>
          <w:rFonts w:ascii="Arial" w:hAnsi="Arial" w:cs="Arial"/>
          <w:color w:val="000000" w:themeColor="text1"/>
          <w:sz w:val="24"/>
          <w:szCs w:val="24"/>
        </w:rPr>
        <w:tab/>
        <w:t>In the case of a three-member DAAB:</w:t>
      </w:r>
    </w:p>
    <w:p w14:paraId="341BB1F6"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25870BC7" w14:textId="77777777" w:rsidR="00052558" w:rsidRPr="00D64FC5" w:rsidRDefault="00052558" w:rsidP="00D64FC5">
      <w:pPr>
        <w:spacing w:after="120" w:line="360" w:lineRule="auto"/>
        <w:ind w:left="1701" w:hanging="708"/>
        <w:rPr>
          <w:rFonts w:ascii="Arial" w:hAnsi="Arial" w:cs="Arial"/>
          <w:color w:val="000000" w:themeColor="text1"/>
          <w:sz w:val="24"/>
          <w:szCs w:val="24"/>
        </w:rPr>
      </w:pPr>
      <w:r w:rsidRPr="00D64FC5">
        <w:rPr>
          <w:rFonts w:ascii="Arial" w:hAnsi="Arial" w:cs="Arial"/>
          <w:color w:val="000000" w:themeColor="text1"/>
          <w:sz w:val="24"/>
          <w:szCs w:val="24"/>
        </w:rPr>
        <w:t>8.2.1</w:t>
      </w:r>
      <w:r w:rsidRPr="00D64FC5">
        <w:rPr>
          <w:rFonts w:ascii="Arial" w:hAnsi="Arial" w:cs="Arial"/>
          <w:color w:val="000000" w:themeColor="text1"/>
          <w:sz w:val="24"/>
          <w:szCs w:val="24"/>
        </w:rPr>
        <w:tab/>
        <w:t>it shall meet in private (after the hearing, if any) in order to have discussions and to start preparation of its decision;</w:t>
      </w:r>
    </w:p>
    <w:p w14:paraId="48DB89DD"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2944C272" w14:textId="77777777"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8.2.2</w:t>
      </w:r>
      <w:r w:rsidRPr="00D64FC5">
        <w:rPr>
          <w:rFonts w:ascii="Arial" w:hAnsi="Arial" w:cs="Arial"/>
          <w:color w:val="000000" w:themeColor="text1"/>
          <w:sz w:val="24"/>
          <w:szCs w:val="24"/>
        </w:rPr>
        <w:tab/>
        <w:t>the DAAB Members shall use all reasonable endeavours to reach a unanimous decision;</w:t>
      </w:r>
    </w:p>
    <w:p w14:paraId="4DE45D1D" w14:textId="77777777" w:rsidR="00052558" w:rsidRPr="00D64FC5" w:rsidRDefault="00052558" w:rsidP="00D64FC5">
      <w:pPr>
        <w:spacing w:after="120" w:line="360" w:lineRule="auto"/>
        <w:ind w:left="1701" w:hanging="810"/>
        <w:rPr>
          <w:rFonts w:ascii="Arial" w:hAnsi="Arial" w:cs="Arial"/>
          <w:color w:val="000000" w:themeColor="text1"/>
          <w:sz w:val="24"/>
          <w:szCs w:val="24"/>
        </w:rPr>
      </w:pPr>
    </w:p>
    <w:p w14:paraId="4CD5093C" w14:textId="790B1713" w:rsidR="00052558" w:rsidRPr="00D64FC5" w:rsidRDefault="00052558" w:rsidP="00D64FC5">
      <w:pPr>
        <w:spacing w:after="120" w:line="360" w:lineRule="auto"/>
        <w:ind w:left="1701" w:hanging="810"/>
        <w:rPr>
          <w:rFonts w:ascii="Arial" w:hAnsi="Arial" w:cs="Arial"/>
          <w:color w:val="000000" w:themeColor="text1"/>
          <w:sz w:val="24"/>
          <w:szCs w:val="24"/>
        </w:rPr>
      </w:pPr>
      <w:r w:rsidRPr="00D64FC5">
        <w:rPr>
          <w:rFonts w:ascii="Arial" w:hAnsi="Arial" w:cs="Arial"/>
          <w:color w:val="000000" w:themeColor="text1"/>
          <w:sz w:val="24"/>
          <w:szCs w:val="24"/>
        </w:rPr>
        <w:t>8.2.3</w:t>
      </w:r>
      <w:r w:rsidRPr="00D64FC5">
        <w:rPr>
          <w:rFonts w:ascii="Arial" w:hAnsi="Arial" w:cs="Arial"/>
          <w:color w:val="000000" w:themeColor="text1"/>
          <w:sz w:val="24"/>
          <w:szCs w:val="24"/>
        </w:rPr>
        <w:tab/>
        <w:t xml:space="preserve">if it is not possible for the DAAB Members to reach a unanimous decision, the applicable decision shall be </w:t>
      </w:r>
      <w:r w:rsidR="006D14FE" w:rsidRPr="00D64FC5">
        <w:rPr>
          <w:rFonts w:ascii="Arial" w:hAnsi="Arial" w:cs="Arial"/>
          <w:color w:val="000000" w:themeColor="text1"/>
          <w:sz w:val="24"/>
          <w:szCs w:val="24"/>
        </w:rPr>
        <w:t>made by</w:t>
      </w:r>
      <w:r w:rsidRPr="00D64FC5">
        <w:rPr>
          <w:rFonts w:ascii="Arial" w:hAnsi="Arial" w:cs="Arial"/>
          <w:color w:val="000000" w:themeColor="text1"/>
          <w:sz w:val="24"/>
          <w:szCs w:val="24"/>
        </w:rPr>
        <w:t xml:space="preserve"> a majority of the DAAB Members, who may require the minority DAAB Member to prepare a separate written report (with reasons and supporting particulars) which shall be issued to the Parties; and if a DAAB Member fails to:</w:t>
      </w:r>
    </w:p>
    <w:p w14:paraId="23D02BA0" w14:textId="77777777" w:rsidR="00052558" w:rsidRPr="00D64FC5" w:rsidRDefault="00052558" w:rsidP="00D64FC5">
      <w:pPr>
        <w:spacing w:after="120" w:line="360" w:lineRule="auto"/>
        <w:ind w:left="810" w:hanging="810"/>
        <w:rPr>
          <w:rFonts w:ascii="Arial" w:hAnsi="Arial" w:cs="Arial"/>
          <w:color w:val="000000" w:themeColor="text1"/>
          <w:sz w:val="24"/>
          <w:szCs w:val="24"/>
        </w:rPr>
      </w:pPr>
    </w:p>
    <w:p w14:paraId="04265107" w14:textId="77777777" w:rsidR="00052558" w:rsidRPr="00D64FC5" w:rsidRDefault="00052558" w:rsidP="00D64FC5">
      <w:pPr>
        <w:spacing w:after="120" w:line="360" w:lineRule="auto"/>
        <w:ind w:left="2694" w:hanging="993"/>
        <w:rPr>
          <w:rFonts w:ascii="Arial" w:hAnsi="Arial" w:cs="Arial"/>
          <w:color w:val="000000" w:themeColor="text1"/>
          <w:sz w:val="24"/>
          <w:szCs w:val="24"/>
          <w:lang w:val="x-none"/>
        </w:rPr>
      </w:pPr>
      <w:r w:rsidRPr="00D64FC5">
        <w:rPr>
          <w:rFonts w:ascii="Arial" w:hAnsi="Arial" w:cs="Arial"/>
          <w:color w:val="000000" w:themeColor="text1"/>
          <w:sz w:val="24"/>
          <w:szCs w:val="24"/>
        </w:rPr>
        <w:t>8.2.3.1</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attend a hearing (if any) or a DAAB Members' meeting; or</w:t>
      </w:r>
    </w:p>
    <w:p w14:paraId="4CFF19FD" w14:textId="77777777" w:rsidR="00052558" w:rsidRPr="00D64FC5" w:rsidRDefault="00052558" w:rsidP="00D64FC5">
      <w:pPr>
        <w:spacing w:after="120" w:line="360" w:lineRule="auto"/>
        <w:ind w:left="2694" w:hanging="993"/>
        <w:rPr>
          <w:rFonts w:ascii="Arial" w:hAnsi="Arial" w:cs="Arial"/>
          <w:color w:val="000000" w:themeColor="text1"/>
          <w:sz w:val="24"/>
          <w:szCs w:val="24"/>
          <w:lang w:val="x-none"/>
        </w:rPr>
      </w:pPr>
    </w:p>
    <w:p w14:paraId="7194CB56" w14:textId="77777777" w:rsidR="00052558" w:rsidRPr="00D64FC5" w:rsidRDefault="00052558" w:rsidP="00D64FC5">
      <w:pPr>
        <w:spacing w:after="120" w:line="360" w:lineRule="auto"/>
        <w:ind w:left="2694" w:hanging="993"/>
        <w:rPr>
          <w:rFonts w:ascii="Arial" w:hAnsi="Arial" w:cs="Arial"/>
          <w:color w:val="000000" w:themeColor="text1"/>
          <w:sz w:val="24"/>
          <w:szCs w:val="24"/>
          <w:lang w:val="x-none"/>
        </w:rPr>
      </w:pPr>
      <w:r w:rsidRPr="00D64FC5">
        <w:rPr>
          <w:rFonts w:ascii="Arial" w:hAnsi="Arial" w:cs="Arial"/>
          <w:color w:val="000000" w:themeColor="text1"/>
          <w:sz w:val="24"/>
          <w:szCs w:val="24"/>
        </w:rPr>
        <w:t>8.2.3.2</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fulfil any required function (other than agreeing to a unanimous decision)</w:t>
      </w:r>
    </w:p>
    <w:p w14:paraId="74498691"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p>
    <w:p w14:paraId="43BC7145" w14:textId="77777777" w:rsidR="00052558" w:rsidRPr="00D64FC5" w:rsidRDefault="00052558" w:rsidP="00D64FC5">
      <w:pPr>
        <w:spacing w:after="120" w:line="360" w:lineRule="auto"/>
        <w:ind w:left="1701" w:hanging="810"/>
        <w:rPr>
          <w:rFonts w:ascii="Arial" w:hAnsi="Arial" w:cs="Arial"/>
          <w:color w:val="000000" w:themeColor="text1"/>
          <w:sz w:val="24"/>
          <w:szCs w:val="24"/>
          <w:lang w:val="x-none"/>
        </w:rPr>
      </w:pPr>
      <w:r w:rsidRPr="00D64FC5">
        <w:rPr>
          <w:rFonts w:ascii="Arial" w:hAnsi="Arial" w:cs="Arial"/>
          <w:color w:val="000000" w:themeColor="text1"/>
          <w:sz w:val="24"/>
          <w:szCs w:val="24"/>
        </w:rPr>
        <w:t>8.2.4</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The Other Members shall nevertheless proceed to make a decision, unless:</w:t>
      </w:r>
    </w:p>
    <w:p w14:paraId="2F524300"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p>
    <w:p w14:paraId="01E1362A" w14:textId="77777777" w:rsidR="00052558" w:rsidRPr="00D64FC5" w:rsidRDefault="00052558" w:rsidP="00D64FC5">
      <w:pPr>
        <w:spacing w:after="120" w:line="360" w:lineRule="auto"/>
        <w:ind w:left="2694" w:hanging="993"/>
        <w:rPr>
          <w:rFonts w:ascii="Arial" w:hAnsi="Arial" w:cs="Arial"/>
          <w:color w:val="000000" w:themeColor="text1"/>
          <w:sz w:val="24"/>
          <w:szCs w:val="24"/>
          <w:lang w:val="x-none"/>
        </w:rPr>
      </w:pPr>
      <w:r w:rsidRPr="00D64FC5">
        <w:rPr>
          <w:rFonts w:ascii="Arial" w:hAnsi="Arial" w:cs="Arial"/>
          <w:color w:val="000000" w:themeColor="text1"/>
          <w:sz w:val="24"/>
          <w:szCs w:val="24"/>
        </w:rPr>
        <w:lastRenderedPageBreak/>
        <w:t>8.2.4.1</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such failure has been caused by exceptional circumstances, of which the Other Members and the Parties have received a Notification from the DAAB Member;</w:t>
      </w:r>
    </w:p>
    <w:p w14:paraId="37E79099" w14:textId="77777777" w:rsidR="00052558" w:rsidRPr="00D64FC5" w:rsidRDefault="00052558" w:rsidP="00D64FC5">
      <w:pPr>
        <w:spacing w:after="120" w:line="360" w:lineRule="auto"/>
        <w:ind w:left="2694" w:hanging="993"/>
        <w:rPr>
          <w:rFonts w:ascii="Arial" w:hAnsi="Arial" w:cs="Arial"/>
          <w:color w:val="000000" w:themeColor="text1"/>
          <w:sz w:val="24"/>
          <w:szCs w:val="24"/>
          <w:lang w:val="x-none"/>
        </w:rPr>
      </w:pPr>
    </w:p>
    <w:p w14:paraId="49A2FEEC" w14:textId="77777777" w:rsidR="00052558" w:rsidRPr="00D64FC5" w:rsidRDefault="00052558" w:rsidP="00D64FC5">
      <w:pPr>
        <w:spacing w:after="120" w:line="360" w:lineRule="auto"/>
        <w:ind w:left="2694" w:hanging="993"/>
        <w:rPr>
          <w:rFonts w:ascii="Arial" w:hAnsi="Arial" w:cs="Arial"/>
          <w:color w:val="000000" w:themeColor="text1"/>
          <w:sz w:val="24"/>
          <w:szCs w:val="24"/>
          <w:lang w:val="x-none"/>
        </w:rPr>
      </w:pPr>
      <w:r w:rsidRPr="00D64FC5">
        <w:rPr>
          <w:rFonts w:ascii="Arial" w:hAnsi="Arial" w:cs="Arial"/>
          <w:color w:val="000000" w:themeColor="text1"/>
          <w:sz w:val="24"/>
          <w:szCs w:val="24"/>
        </w:rPr>
        <w:t>8.2.4.2</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the DAAB Member has suspended his services under sub-</w:t>
      </w:r>
      <w:r w:rsidRPr="00D64FC5">
        <w:rPr>
          <w:rFonts w:ascii="Arial" w:hAnsi="Arial" w:cs="Arial"/>
          <w:color w:val="000000" w:themeColor="text1"/>
          <w:sz w:val="24"/>
          <w:szCs w:val="24"/>
        </w:rPr>
        <w:t>clause 9.7.1</w:t>
      </w:r>
      <w:r w:rsidRPr="00D64FC5">
        <w:rPr>
          <w:rFonts w:ascii="Arial" w:hAnsi="Arial" w:cs="Arial"/>
          <w:color w:val="000000" w:themeColor="text1"/>
          <w:sz w:val="24"/>
          <w:szCs w:val="24"/>
          <w:lang w:val="x-none"/>
        </w:rPr>
        <w:t xml:space="preserve"> of Sub-Clause 9.7 of the GCs; or</w:t>
      </w:r>
    </w:p>
    <w:p w14:paraId="0D1A7D34" w14:textId="77777777" w:rsidR="00052558" w:rsidRPr="00D64FC5" w:rsidRDefault="00052558" w:rsidP="00D64FC5">
      <w:pPr>
        <w:spacing w:after="120" w:line="360" w:lineRule="auto"/>
        <w:ind w:left="2127" w:hanging="1276"/>
        <w:rPr>
          <w:rFonts w:ascii="Arial" w:hAnsi="Arial" w:cs="Arial"/>
          <w:color w:val="000000" w:themeColor="text1"/>
          <w:sz w:val="24"/>
          <w:szCs w:val="24"/>
          <w:lang w:val="x-none"/>
        </w:rPr>
      </w:pPr>
    </w:p>
    <w:p w14:paraId="4C41E2B8" w14:textId="77777777" w:rsidR="00052558" w:rsidRPr="00D64FC5" w:rsidRDefault="00052558" w:rsidP="00D64FC5">
      <w:pPr>
        <w:spacing w:after="120" w:line="360" w:lineRule="auto"/>
        <w:ind w:left="2694" w:hanging="993"/>
        <w:rPr>
          <w:rFonts w:ascii="Arial" w:hAnsi="Arial" w:cs="Arial"/>
          <w:color w:val="000000" w:themeColor="text1"/>
          <w:sz w:val="24"/>
          <w:szCs w:val="24"/>
          <w:lang w:val="x-none"/>
        </w:rPr>
      </w:pPr>
      <w:r w:rsidRPr="00D64FC5">
        <w:rPr>
          <w:rFonts w:ascii="Arial" w:hAnsi="Arial" w:cs="Arial"/>
          <w:color w:val="000000" w:themeColor="text1"/>
          <w:sz w:val="24"/>
          <w:szCs w:val="24"/>
        </w:rPr>
        <w:t>8.2.4.3</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otherwise agreed by the Parties in writing.</w:t>
      </w:r>
    </w:p>
    <w:p w14:paraId="16A39AD7"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p>
    <w:p w14:paraId="1D77F676"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r w:rsidRPr="00D64FC5">
        <w:rPr>
          <w:rFonts w:ascii="Arial" w:hAnsi="Arial" w:cs="Arial"/>
          <w:color w:val="000000" w:themeColor="text1"/>
          <w:sz w:val="24"/>
          <w:szCs w:val="24"/>
          <w:lang w:val="x-none"/>
        </w:rPr>
        <w:t>8.3</w:t>
      </w:r>
      <w:r w:rsidRPr="00D64FC5">
        <w:rPr>
          <w:rFonts w:ascii="Arial" w:hAnsi="Arial" w:cs="Arial"/>
          <w:color w:val="000000" w:themeColor="text1"/>
          <w:sz w:val="24"/>
          <w:szCs w:val="24"/>
          <w:lang w:val="x-none"/>
        </w:rPr>
        <w:tab/>
        <w:t>If, after giving a decision, the DAAB finds (and, in the case of a three-member DAAB, they agree unanimously or by majority) that the decision contained any error:</w:t>
      </w:r>
    </w:p>
    <w:p w14:paraId="1E36C3DE"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p>
    <w:p w14:paraId="3604DB90" w14:textId="77777777" w:rsidR="00052558" w:rsidRPr="00D64FC5" w:rsidRDefault="00052558" w:rsidP="00D64FC5">
      <w:pPr>
        <w:spacing w:after="120" w:line="360" w:lineRule="auto"/>
        <w:ind w:left="1701" w:hanging="810"/>
        <w:rPr>
          <w:rFonts w:ascii="Arial" w:hAnsi="Arial" w:cs="Arial"/>
          <w:color w:val="000000" w:themeColor="text1"/>
          <w:sz w:val="24"/>
          <w:szCs w:val="24"/>
          <w:lang w:val="x-none"/>
        </w:rPr>
      </w:pPr>
      <w:r w:rsidRPr="00D64FC5">
        <w:rPr>
          <w:rFonts w:ascii="Arial" w:hAnsi="Arial" w:cs="Arial"/>
          <w:color w:val="000000" w:themeColor="text1"/>
          <w:sz w:val="24"/>
          <w:szCs w:val="24"/>
        </w:rPr>
        <w:t>8.3.1</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of a typographical or clerical nature; or</w:t>
      </w:r>
    </w:p>
    <w:p w14:paraId="7367FAD3" w14:textId="77777777" w:rsidR="00052558" w:rsidRPr="00D64FC5" w:rsidRDefault="00052558" w:rsidP="00D64FC5">
      <w:pPr>
        <w:spacing w:after="120" w:line="360" w:lineRule="auto"/>
        <w:ind w:left="1701" w:hanging="810"/>
        <w:rPr>
          <w:rFonts w:ascii="Arial" w:hAnsi="Arial" w:cs="Arial"/>
          <w:color w:val="000000" w:themeColor="text1"/>
          <w:sz w:val="24"/>
          <w:szCs w:val="24"/>
          <w:lang w:val="x-none"/>
        </w:rPr>
      </w:pPr>
    </w:p>
    <w:p w14:paraId="770E76D9" w14:textId="6F311E35" w:rsidR="00052558" w:rsidRPr="00D64FC5" w:rsidRDefault="00052558" w:rsidP="00D64FC5">
      <w:pPr>
        <w:spacing w:after="120" w:line="360" w:lineRule="auto"/>
        <w:ind w:left="1701" w:hanging="810"/>
        <w:rPr>
          <w:rFonts w:ascii="Arial" w:hAnsi="Arial" w:cs="Arial"/>
          <w:color w:val="000000" w:themeColor="text1"/>
          <w:sz w:val="24"/>
          <w:szCs w:val="24"/>
          <w:lang w:val="x-none"/>
        </w:rPr>
      </w:pPr>
      <w:r w:rsidRPr="00D64FC5">
        <w:rPr>
          <w:rFonts w:ascii="Arial" w:hAnsi="Arial" w:cs="Arial"/>
          <w:color w:val="000000" w:themeColor="text1"/>
          <w:sz w:val="24"/>
          <w:szCs w:val="24"/>
        </w:rPr>
        <w:t>8.3.2</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of an arithmetical nature</w:t>
      </w:r>
    </w:p>
    <w:p w14:paraId="4A60BB6F" w14:textId="77777777" w:rsidR="00313950" w:rsidRPr="00D64FC5" w:rsidRDefault="00313950" w:rsidP="00D64FC5">
      <w:pPr>
        <w:spacing w:after="120" w:line="360" w:lineRule="auto"/>
        <w:ind w:left="1701" w:hanging="810"/>
        <w:rPr>
          <w:rFonts w:ascii="Arial" w:hAnsi="Arial" w:cs="Arial"/>
          <w:color w:val="000000" w:themeColor="text1"/>
          <w:sz w:val="24"/>
          <w:szCs w:val="24"/>
          <w:lang w:val="x-none"/>
        </w:rPr>
      </w:pPr>
    </w:p>
    <w:p w14:paraId="69E5CF05" w14:textId="4B4D88F1" w:rsidR="00052558" w:rsidRPr="00D64FC5" w:rsidRDefault="00052558" w:rsidP="00D64FC5">
      <w:pPr>
        <w:spacing w:after="120" w:line="360" w:lineRule="auto"/>
        <w:ind w:left="810" w:hanging="810"/>
        <w:rPr>
          <w:rFonts w:ascii="Arial" w:hAnsi="Arial" w:cs="Arial"/>
          <w:color w:val="000000" w:themeColor="text1"/>
          <w:sz w:val="24"/>
          <w:szCs w:val="24"/>
          <w:lang w:val="x-none"/>
        </w:rPr>
      </w:pPr>
      <w:r w:rsidRPr="00D64FC5">
        <w:rPr>
          <w:rFonts w:ascii="Arial" w:hAnsi="Arial" w:cs="Arial"/>
          <w:color w:val="000000" w:themeColor="text1"/>
          <w:sz w:val="24"/>
          <w:szCs w:val="24"/>
          <w:lang w:val="x-none"/>
        </w:rPr>
        <w:t xml:space="preserve">8.4 </w:t>
      </w:r>
      <w:r w:rsidRPr="00D64FC5">
        <w:rPr>
          <w:rFonts w:ascii="Arial" w:hAnsi="Arial" w:cs="Arial"/>
          <w:color w:val="000000" w:themeColor="text1"/>
          <w:sz w:val="24"/>
          <w:szCs w:val="24"/>
          <w:lang w:val="x-none"/>
        </w:rPr>
        <w:tab/>
        <w:t xml:space="preserve">If, within </w:t>
      </w:r>
      <w:r w:rsidR="004700F5" w:rsidRPr="00D64FC5">
        <w:rPr>
          <w:rFonts w:ascii="Arial" w:hAnsi="Arial" w:cs="Arial"/>
          <w:color w:val="000000" w:themeColor="text1"/>
          <w:sz w:val="24"/>
          <w:szCs w:val="24"/>
          <w:lang w:val="en-US"/>
        </w:rPr>
        <w:t xml:space="preserve">28 (twenty-eight) </w:t>
      </w:r>
      <w:r w:rsidR="003138CB" w:rsidRPr="00D64FC5">
        <w:rPr>
          <w:rFonts w:ascii="Arial" w:hAnsi="Arial" w:cs="Arial"/>
          <w:color w:val="000000" w:themeColor="text1"/>
          <w:sz w:val="24"/>
          <w:szCs w:val="24"/>
          <w:lang w:val="x-none"/>
        </w:rPr>
        <w:t>calendar days</w:t>
      </w:r>
      <w:r w:rsidRPr="00D64FC5">
        <w:rPr>
          <w:rFonts w:ascii="Arial" w:hAnsi="Arial" w:cs="Arial"/>
          <w:color w:val="000000" w:themeColor="text1"/>
          <w:sz w:val="24"/>
          <w:szCs w:val="24"/>
          <w:lang w:val="x-none"/>
        </w:rPr>
        <w:t xml:space="preserve"> of receiving a decision from the DAAB, either Party finds a typographical, clerical or arithmetical error in the decision, that Party may request the DAAB to correct such error. This shall be a written request and shall clearly identify the error.</w:t>
      </w:r>
    </w:p>
    <w:p w14:paraId="3043E1DD"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r w:rsidRPr="00D64FC5">
        <w:rPr>
          <w:rFonts w:ascii="Arial" w:hAnsi="Arial" w:cs="Arial"/>
          <w:color w:val="000000" w:themeColor="text1"/>
          <w:sz w:val="24"/>
          <w:szCs w:val="24"/>
          <w:lang w:val="x-none"/>
        </w:rPr>
        <w:t xml:space="preserve"> </w:t>
      </w:r>
    </w:p>
    <w:p w14:paraId="373CA192" w14:textId="3E93A632" w:rsidR="00052558" w:rsidRPr="00D64FC5" w:rsidRDefault="00052558" w:rsidP="00D64FC5">
      <w:pPr>
        <w:spacing w:after="120" w:line="360" w:lineRule="auto"/>
        <w:ind w:left="810" w:hanging="810"/>
        <w:rPr>
          <w:rFonts w:ascii="Arial" w:hAnsi="Arial" w:cs="Arial"/>
          <w:color w:val="000000" w:themeColor="text1"/>
          <w:sz w:val="24"/>
          <w:szCs w:val="24"/>
          <w:lang w:val="x-none"/>
        </w:rPr>
      </w:pPr>
      <w:r w:rsidRPr="00D64FC5">
        <w:rPr>
          <w:rFonts w:ascii="Arial" w:hAnsi="Arial" w:cs="Arial"/>
          <w:color w:val="000000" w:themeColor="text1"/>
          <w:sz w:val="24"/>
          <w:szCs w:val="24"/>
          <w:lang w:val="x-none"/>
        </w:rPr>
        <w:t xml:space="preserve">8.5 </w:t>
      </w:r>
      <w:r w:rsidRPr="00D64FC5">
        <w:rPr>
          <w:rFonts w:ascii="Arial" w:hAnsi="Arial" w:cs="Arial"/>
          <w:color w:val="000000" w:themeColor="text1"/>
          <w:sz w:val="24"/>
          <w:szCs w:val="24"/>
          <w:lang w:val="x-none"/>
        </w:rPr>
        <w:tab/>
        <w:t xml:space="preserve">If, within </w:t>
      </w:r>
      <w:r w:rsidR="0064223B" w:rsidRPr="00D64FC5">
        <w:rPr>
          <w:rFonts w:ascii="Arial" w:hAnsi="Arial" w:cs="Arial"/>
          <w:color w:val="000000" w:themeColor="text1"/>
          <w:sz w:val="24"/>
          <w:szCs w:val="24"/>
          <w:lang w:val="en-US"/>
        </w:rPr>
        <w:t xml:space="preserve">28 (twenty-eight) </w:t>
      </w:r>
      <w:r w:rsidR="003138CB" w:rsidRPr="00D64FC5">
        <w:rPr>
          <w:rFonts w:ascii="Arial" w:hAnsi="Arial" w:cs="Arial"/>
          <w:color w:val="000000" w:themeColor="text1"/>
          <w:sz w:val="24"/>
          <w:szCs w:val="24"/>
          <w:lang w:val="x-none"/>
        </w:rPr>
        <w:t>calendar days</w:t>
      </w:r>
      <w:r w:rsidRPr="00D64FC5">
        <w:rPr>
          <w:rFonts w:ascii="Arial" w:hAnsi="Arial" w:cs="Arial"/>
          <w:color w:val="000000" w:themeColor="text1"/>
          <w:sz w:val="24"/>
          <w:szCs w:val="24"/>
          <w:lang w:val="x-none"/>
        </w:rPr>
        <w:t xml:space="preserve"> of receiving a decision from the DAAB, either Party believes that such decision contains an ambiguity, that Party may request clarification from the DAAB. This shall be a written request and shall clearly identify the ambiguity.</w:t>
      </w:r>
    </w:p>
    <w:p w14:paraId="2C0F200D"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p>
    <w:p w14:paraId="5B4D6D89" w14:textId="003F60D8" w:rsidR="00052558" w:rsidRPr="00D64FC5" w:rsidRDefault="00052558" w:rsidP="00D64FC5">
      <w:pPr>
        <w:spacing w:after="120" w:line="360" w:lineRule="auto"/>
        <w:ind w:left="810" w:hanging="810"/>
        <w:rPr>
          <w:rFonts w:ascii="Arial" w:hAnsi="Arial" w:cs="Arial"/>
          <w:color w:val="000000" w:themeColor="text1"/>
          <w:sz w:val="24"/>
          <w:szCs w:val="24"/>
          <w:lang w:val="x-none"/>
        </w:rPr>
      </w:pPr>
      <w:r w:rsidRPr="00D64FC5">
        <w:rPr>
          <w:rFonts w:ascii="Arial" w:hAnsi="Arial" w:cs="Arial"/>
          <w:color w:val="000000" w:themeColor="text1"/>
          <w:sz w:val="24"/>
          <w:szCs w:val="24"/>
          <w:lang w:val="x-none"/>
        </w:rPr>
        <w:t xml:space="preserve">8.6 </w:t>
      </w:r>
      <w:r w:rsidRPr="00D64FC5">
        <w:rPr>
          <w:rFonts w:ascii="Arial" w:hAnsi="Arial" w:cs="Arial"/>
          <w:color w:val="000000" w:themeColor="text1"/>
          <w:sz w:val="24"/>
          <w:szCs w:val="24"/>
          <w:lang w:val="x-none"/>
        </w:rPr>
        <w:tab/>
        <w:t xml:space="preserve">The DAAB shall respond to a request under Rule 8.4 or Rule 8.5 above within 14 </w:t>
      </w:r>
      <w:r w:rsidR="0064223B" w:rsidRPr="00D64FC5">
        <w:rPr>
          <w:rFonts w:ascii="Arial" w:hAnsi="Arial" w:cs="Arial"/>
          <w:color w:val="000000" w:themeColor="text1"/>
          <w:sz w:val="24"/>
          <w:szCs w:val="24"/>
          <w:lang w:val="en-US"/>
        </w:rPr>
        <w:t>(</w:t>
      </w:r>
      <w:r w:rsidR="00A0546D" w:rsidRPr="00D64FC5">
        <w:rPr>
          <w:rFonts w:ascii="Arial" w:hAnsi="Arial" w:cs="Arial"/>
          <w:color w:val="000000" w:themeColor="text1"/>
          <w:sz w:val="24"/>
          <w:szCs w:val="24"/>
          <w:lang w:val="en-US"/>
        </w:rPr>
        <w:t xml:space="preserve">fourteen) calendar </w:t>
      </w:r>
      <w:r w:rsidR="00EF6650" w:rsidRPr="00D64FC5">
        <w:rPr>
          <w:rFonts w:ascii="Arial" w:hAnsi="Arial" w:cs="Arial"/>
          <w:color w:val="000000" w:themeColor="text1"/>
          <w:sz w:val="24"/>
          <w:szCs w:val="24"/>
          <w:lang w:val="en-US"/>
        </w:rPr>
        <w:t>d</w:t>
      </w:r>
      <w:proofErr w:type="spellStart"/>
      <w:r w:rsidRPr="00D64FC5">
        <w:rPr>
          <w:rFonts w:ascii="Arial" w:hAnsi="Arial" w:cs="Arial"/>
          <w:color w:val="000000" w:themeColor="text1"/>
          <w:sz w:val="24"/>
          <w:szCs w:val="24"/>
          <w:lang w:val="x-none"/>
        </w:rPr>
        <w:t>ays</w:t>
      </w:r>
      <w:proofErr w:type="spellEnd"/>
      <w:r w:rsidRPr="00D64FC5">
        <w:rPr>
          <w:rFonts w:ascii="Arial" w:hAnsi="Arial" w:cs="Arial"/>
          <w:color w:val="000000" w:themeColor="text1"/>
          <w:sz w:val="24"/>
          <w:szCs w:val="24"/>
          <w:lang w:val="x-none"/>
        </w:rPr>
        <w:t xml:space="preserve"> of receiving the request. </w:t>
      </w:r>
    </w:p>
    <w:p w14:paraId="4470004E"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p>
    <w:p w14:paraId="17C87A85" w14:textId="15B7B26D" w:rsidR="00052558" w:rsidRPr="00D64FC5" w:rsidRDefault="00052558" w:rsidP="00D64FC5">
      <w:pPr>
        <w:spacing w:after="120" w:line="360" w:lineRule="auto"/>
        <w:ind w:left="1701" w:hanging="810"/>
        <w:rPr>
          <w:rFonts w:ascii="Arial" w:hAnsi="Arial" w:cs="Arial"/>
          <w:color w:val="000000" w:themeColor="text1"/>
          <w:sz w:val="24"/>
          <w:szCs w:val="24"/>
          <w:lang w:val="x-none"/>
        </w:rPr>
      </w:pPr>
      <w:r w:rsidRPr="00D64FC5">
        <w:rPr>
          <w:rFonts w:ascii="Arial" w:hAnsi="Arial" w:cs="Arial"/>
          <w:color w:val="000000" w:themeColor="text1"/>
          <w:sz w:val="24"/>
          <w:szCs w:val="24"/>
        </w:rPr>
        <w:lastRenderedPageBreak/>
        <w:t>8.6.1</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 xml:space="preserve">The DAAB may decline with </w:t>
      </w:r>
      <w:r w:rsidR="000E2B3C" w:rsidRPr="00D64FC5">
        <w:rPr>
          <w:rFonts w:ascii="Arial" w:hAnsi="Arial" w:cs="Arial"/>
          <w:color w:val="000000" w:themeColor="text1"/>
          <w:sz w:val="24"/>
          <w:szCs w:val="24"/>
        </w:rPr>
        <w:t xml:space="preserve">a </w:t>
      </w:r>
      <w:r w:rsidRPr="00D64FC5">
        <w:rPr>
          <w:rFonts w:ascii="Arial" w:hAnsi="Arial" w:cs="Arial"/>
          <w:color w:val="000000" w:themeColor="text1"/>
          <w:sz w:val="24"/>
          <w:szCs w:val="24"/>
          <w:lang w:val="x-none"/>
        </w:rPr>
        <w:t xml:space="preserve">requirement to give </w:t>
      </w:r>
      <w:r w:rsidRPr="00D64FC5">
        <w:rPr>
          <w:rFonts w:ascii="Arial" w:hAnsi="Arial" w:cs="Arial"/>
          <w:color w:val="000000" w:themeColor="text1"/>
          <w:sz w:val="24"/>
          <w:szCs w:val="24"/>
        </w:rPr>
        <w:t>r</w:t>
      </w:r>
      <w:proofErr w:type="spellStart"/>
      <w:r w:rsidRPr="00D64FC5">
        <w:rPr>
          <w:rFonts w:ascii="Arial" w:hAnsi="Arial" w:cs="Arial"/>
          <w:color w:val="000000" w:themeColor="text1"/>
          <w:sz w:val="24"/>
          <w:szCs w:val="24"/>
          <w:lang w:val="x-none"/>
        </w:rPr>
        <w:t>easons</w:t>
      </w:r>
      <w:proofErr w:type="spellEnd"/>
      <w:r w:rsidRPr="00D64FC5">
        <w:rPr>
          <w:rFonts w:ascii="Arial" w:hAnsi="Arial" w:cs="Arial"/>
          <w:color w:val="000000" w:themeColor="text1"/>
          <w:sz w:val="24"/>
          <w:szCs w:val="24"/>
          <w:lang w:val="x-none"/>
        </w:rPr>
        <w:t xml:space="preserve">) any request for clarification under Rule 8.5. </w:t>
      </w:r>
    </w:p>
    <w:p w14:paraId="0110ED0E" w14:textId="77777777" w:rsidR="00052558" w:rsidRPr="00D64FC5" w:rsidRDefault="00052558" w:rsidP="00D64FC5">
      <w:pPr>
        <w:spacing w:after="120" w:line="360" w:lineRule="auto"/>
        <w:ind w:left="1701" w:hanging="810"/>
        <w:rPr>
          <w:rFonts w:ascii="Arial" w:hAnsi="Arial" w:cs="Arial"/>
          <w:color w:val="000000" w:themeColor="text1"/>
          <w:sz w:val="24"/>
          <w:szCs w:val="24"/>
          <w:lang w:val="x-none"/>
        </w:rPr>
      </w:pPr>
    </w:p>
    <w:p w14:paraId="0162D010" w14:textId="77777777" w:rsidR="00052558" w:rsidRPr="00D64FC5" w:rsidRDefault="00052558" w:rsidP="00D64FC5">
      <w:pPr>
        <w:spacing w:after="120" w:line="360" w:lineRule="auto"/>
        <w:ind w:left="1701" w:hanging="810"/>
        <w:rPr>
          <w:rFonts w:ascii="Arial" w:hAnsi="Arial" w:cs="Arial"/>
          <w:color w:val="000000" w:themeColor="text1"/>
          <w:sz w:val="24"/>
          <w:szCs w:val="24"/>
          <w:lang w:val="x-none"/>
        </w:rPr>
      </w:pPr>
      <w:r w:rsidRPr="00D64FC5">
        <w:rPr>
          <w:rFonts w:ascii="Arial" w:hAnsi="Arial" w:cs="Arial"/>
          <w:color w:val="000000" w:themeColor="text1"/>
          <w:sz w:val="24"/>
          <w:szCs w:val="24"/>
        </w:rPr>
        <w:t>8.6.2</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 xml:space="preserve">If the DAAB agrees (in the case of a three-member DAAB they agree unanimously or by majority) that the decision did contain the </w:t>
      </w:r>
      <w:r w:rsidRPr="00D64FC5">
        <w:rPr>
          <w:rFonts w:ascii="Arial" w:hAnsi="Arial" w:cs="Arial"/>
          <w:color w:val="000000" w:themeColor="text1"/>
          <w:sz w:val="24"/>
          <w:szCs w:val="24"/>
        </w:rPr>
        <w:t>error</w:t>
      </w:r>
      <w:r w:rsidRPr="00D64FC5">
        <w:rPr>
          <w:rFonts w:ascii="Arial" w:hAnsi="Arial" w:cs="Arial"/>
          <w:color w:val="000000" w:themeColor="text1"/>
          <w:sz w:val="24"/>
          <w:szCs w:val="24"/>
          <w:lang w:val="x-none"/>
        </w:rPr>
        <w:t xml:space="preserve"> or ambiguity as described in the request, it may correct its decision by issuing an addendum to its original decision in writing to the Parties, in which case this addendum shall be issued together with the DAAB's response under this Rule.</w:t>
      </w:r>
    </w:p>
    <w:p w14:paraId="46D49C1A"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p>
    <w:p w14:paraId="65756FD0" w14:textId="07D30A75" w:rsidR="00052558" w:rsidRPr="00D64FC5" w:rsidRDefault="00052558" w:rsidP="00D64FC5">
      <w:pPr>
        <w:spacing w:after="120" w:line="360" w:lineRule="auto"/>
        <w:ind w:left="810" w:hanging="810"/>
        <w:rPr>
          <w:rFonts w:ascii="Arial" w:hAnsi="Arial" w:cs="Arial"/>
          <w:color w:val="000000" w:themeColor="text1"/>
          <w:sz w:val="24"/>
          <w:szCs w:val="24"/>
          <w:lang w:val="x-none"/>
        </w:rPr>
      </w:pPr>
      <w:r w:rsidRPr="00D64FC5">
        <w:rPr>
          <w:rFonts w:ascii="Arial" w:hAnsi="Arial" w:cs="Arial"/>
          <w:color w:val="000000" w:themeColor="text1"/>
          <w:sz w:val="24"/>
          <w:szCs w:val="24"/>
          <w:lang w:val="x-none"/>
        </w:rPr>
        <w:t xml:space="preserve">8.7 </w:t>
      </w:r>
      <w:r w:rsidRPr="00D64FC5">
        <w:rPr>
          <w:rFonts w:ascii="Arial" w:hAnsi="Arial" w:cs="Arial"/>
          <w:color w:val="000000" w:themeColor="text1"/>
          <w:sz w:val="24"/>
          <w:szCs w:val="24"/>
          <w:lang w:val="x-none"/>
        </w:rPr>
        <w:tab/>
        <w:t>If the DAAB issues an addendum  to its original  decision  under  Rule  8.3 or 8.6 above, such an addendum shall form part of the decision and the period stated in sub-</w:t>
      </w:r>
      <w:r w:rsidRPr="00D64FC5">
        <w:rPr>
          <w:rFonts w:ascii="Arial" w:hAnsi="Arial" w:cs="Arial"/>
          <w:color w:val="000000" w:themeColor="text1"/>
          <w:sz w:val="24"/>
          <w:szCs w:val="24"/>
        </w:rPr>
        <w:t>clause 21.</w:t>
      </w:r>
      <w:r w:rsidR="001D508C" w:rsidRPr="00D64FC5">
        <w:rPr>
          <w:rFonts w:ascii="Arial" w:hAnsi="Arial" w:cs="Arial"/>
          <w:color w:val="000000" w:themeColor="text1"/>
          <w:sz w:val="24"/>
          <w:szCs w:val="24"/>
        </w:rPr>
        <w:t>3</w:t>
      </w:r>
      <w:r w:rsidRPr="00D64FC5">
        <w:rPr>
          <w:rFonts w:ascii="Arial" w:hAnsi="Arial" w:cs="Arial"/>
          <w:color w:val="000000" w:themeColor="text1"/>
          <w:sz w:val="24"/>
          <w:szCs w:val="24"/>
        </w:rPr>
        <w:t>.12.3</w:t>
      </w:r>
      <w:r w:rsidRPr="00D64FC5">
        <w:rPr>
          <w:rFonts w:ascii="Arial" w:hAnsi="Arial" w:cs="Arial"/>
          <w:color w:val="000000" w:themeColor="text1"/>
          <w:sz w:val="24"/>
          <w:szCs w:val="24"/>
          <w:lang w:val="x-none"/>
        </w:rPr>
        <w:t xml:space="preserve"> of Sub-Clause 21.</w:t>
      </w:r>
      <w:r w:rsidR="001D508C" w:rsidRPr="00D64FC5">
        <w:rPr>
          <w:rFonts w:ascii="Arial" w:hAnsi="Arial" w:cs="Arial"/>
          <w:color w:val="000000" w:themeColor="text1"/>
          <w:sz w:val="24"/>
          <w:szCs w:val="24"/>
        </w:rPr>
        <w:t>3</w:t>
      </w:r>
      <w:r w:rsidRPr="00D64FC5">
        <w:rPr>
          <w:rFonts w:ascii="Arial" w:hAnsi="Arial" w:cs="Arial"/>
          <w:color w:val="000000" w:themeColor="text1"/>
          <w:sz w:val="24"/>
          <w:szCs w:val="24"/>
        </w:rPr>
        <w:t>.12</w:t>
      </w:r>
      <w:r w:rsidRPr="00D64FC5">
        <w:rPr>
          <w:rFonts w:ascii="Arial" w:hAnsi="Arial" w:cs="Arial"/>
          <w:color w:val="000000" w:themeColor="text1"/>
          <w:sz w:val="24"/>
          <w:szCs w:val="24"/>
          <w:lang w:val="x-none"/>
        </w:rPr>
        <w:t xml:space="preserve">  [Dissatisfaction with D</w:t>
      </w:r>
      <w:r w:rsidRPr="00D64FC5">
        <w:rPr>
          <w:rFonts w:ascii="Arial" w:hAnsi="Arial" w:cs="Arial"/>
          <w:color w:val="000000" w:themeColor="text1"/>
          <w:sz w:val="24"/>
          <w:szCs w:val="24"/>
        </w:rPr>
        <w:t>AA</w:t>
      </w:r>
      <w:r w:rsidRPr="00D64FC5">
        <w:rPr>
          <w:rFonts w:ascii="Arial" w:hAnsi="Arial" w:cs="Arial"/>
          <w:color w:val="000000" w:themeColor="text1"/>
          <w:sz w:val="24"/>
          <w:szCs w:val="24"/>
          <w:lang w:val="x-none"/>
        </w:rPr>
        <w:t>B's decision] of the Conditions of Contract shall be calculated from the date the Parties receive this addendum.</w:t>
      </w:r>
    </w:p>
    <w:p w14:paraId="33E4AC37"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p>
    <w:p w14:paraId="66AF88CE"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r w:rsidRPr="00D64FC5">
        <w:rPr>
          <w:rFonts w:ascii="Arial" w:hAnsi="Arial" w:cs="Arial"/>
          <w:color w:val="000000" w:themeColor="text1"/>
          <w:sz w:val="24"/>
          <w:szCs w:val="24"/>
          <w:lang w:val="x-none"/>
        </w:rPr>
        <w:t>Rule 9 Termination of DAA Agreement</w:t>
      </w:r>
    </w:p>
    <w:p w14:paraId="772023F8"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p>
    <w:p w14:paraId="2710D8D5" w14:textId="5CEA98FE" w:rsidR="00052558" w:rsidRPr="00D64FC5" w:rsidRDefault="00052558" w:rsidP="00D64FC5">
      <w:pPr>
        <w:spacing w:after="120" w:line="360" w:lineRule="auto"/>
        <w:ind w:left="810" w:hanging="810"/>
        <w:rPr>
          <w:rFonts w:ascii="Arial" w:hAnsi="Arial" w:cs="Arial"/>
          <w:color w:val="000000" w:themeColor="text1"/>
          <w:sz w:val="24"/>
          <w:szCs w:val="24"/>
          <w:lang w:val="x-none"/>
        </w:rPr>
      </w:pPr>
      <w:r w:rsidRPr="00D64FC5">
        <w:rPr>
          <w:rFonts w:ascii="Arial" w:hAnsi="Arial" w:cs="Arial"/>
          <w:color w:val="000000" w:themeColor="text1"/>
          <w:sz w:val="24"/>
          <w:szCs w:val="24"/>
          <w:lang w:val="x-none"/>
        </w:rPr>
        <w:t xml:space="preserve">9.1 </w:t>
      </w:r>
      <w:r w:rsidRPr="00D64FC5">
        <w:rPr>
          <w:rFonts w:ascii="Arial" w:hAnsi="Arial" w:cs="Arial"/>
          <w:color w:val="000000" w:themeColor="text1"/>
          <w:sz w:val="24"/>
          <w:szCs w:val="24"/>
          <w:lang w:val="x-none"/>
        </w:rPr>
        <w:tab/>
        <w:t>If, on the date of termination of a DAAB Member's DAA Agreement arising from resignation or termination under  Clause 10  of  the GCs,  the  DAAB is dealing with any Dispute under Sub-Clause 21.</w:t>
      </w:r>
      <w:r w:rsidR="001D508C" w:rsidRPr="00D64FC5">
        <w:rPr>
          <w:rFonts w:ascii="Arial" w:hAnsi="Arial" w:cs="Arial"/>
          <w:color w:val="000000" w:themeColor="text1"/>
          <w:sz w:val="24"/>
          <w:szCs w:val="24"/>
        </w:rPr>
        <w:t>3</w:t>
      </w:r>
      <w:r w:rsidRPr="00D64FC5">
        <w:rPr>
          <w:rFonts w:ascii="Arial" w:hAnsi="Arial" w:cs="Arial"/>
          <w:color w:val="000000" w:themeColor="text1"/>
          <w:sz w:val="24"/>
          <w:szCs w:val="24"/>
          <w:lang w:val="x-none"/>
        </w:rPr>
        <w:t xml:space="preserve"> [Obtaining D</w:t>
      </w:r>
      <w:r w:rsidRPr="00D64FC5">
        <w:rPr>
          <w:rFonts w:ascii="Arial" w:hAnsi="Arial" w:cs="Arial"/>
          <w:color w:val="000000" w:themeColor="text1"/>
          <w:sz w:val="24"/>
          <w:szCs w:val="24"/>
        </w:rPr>
        <w:t>AA</w:t>
      </w:r>
      <w:r w:rsidRPr="00D64FC5">
        <w:rPr>
          <w:rFonts w:ascii="Arial" w:hAnsi="Arial" w:cs="Arial"/>
          <w:color w:val="000000" w:themeColor="text1"/>
          <w:sz w:val="24"/>
          <w:szCs w:val="24"/>
          <w:lang w:val="x-none"/>
        </w:rPr>
        <w:t>B's Decision] of the Conditions of Contract:</w:t>
      </w:r>
    </w:p>
    <w:p w14:paraId="4C5B210B"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r w:rsidRPr="00D64FC5">
        <w:rPr>
          <w:rFonts w:ascii="Arial" w:hAnsi="Arial" w:cs="Arial"/>
          <w:color w:val="000000" w:themeColor="text1"/>
          <w:sz w:val="24"/>
          <w:szCs w:val="24"/>
          <w:lang w:val="x-none"/>
        </w:rPr>
        <w:t xml:space="preserve"> </w:t>
      </w:r>
      <w:r w:rsidRPr="00D64FC5">
        <w:rPr>
          <w:rFonts w:ascii="Arial" w:hAnsi="Arial" w:cs="Arial"/>
          <w:color w:val="000000" w:themeColor="text1"/>
          <w:sz w:val="24"/>
          <w:szCs w:val="24"/>
          <w:lang w:val="x-none"/>
        </w:rPr>
        <w:tab/>
        <w:t xml:space="preserve">     </w:t>
      </w:r>
    </w:p>
    <w:p w14:paraId="5F0F8FA4" w14:textId="1ADAB705" w:rsidR="00052558" w:rsidRPr="00D64FC5" w:rsidRDefault="00052558" w:rsidP="00D64FC5">
      <w:pPr>
        <w:spacing w:after="120" w:line="360" w:lineRule="auto"/>
        <w:ind w:left="1560" w:hanging="810"/>
        <w:rPr>
          <w:rFonts w:ascii="Arial" w:hAnsi="Arial" w:cs="Arial"/>
          <w:color w:val="000000" w:themeColor="text1"/>
          <w:sz w:val="24"/>
          <w:szCs w:val="24"/>
          <w:lang w:val="x-none"/>
        </w:rPr>
      </w:pPr>
      <w:r w:rsidRPr="00D64FC5">
        <w:rPr>
          <w:rFonts w:ascii="Arial" w:hAnsi="Arial" w:cs="Arial"/>
          <w:color w:val="000000" w:themeColor="text1"/>
          <w:sz w:val="24"/>
          <w:szCs w:val="24"/>
        </w:rPr>
        <w:t>9.1.1</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the period under Sub-Clause</w:t>
      </w:r>
      <w:r w:rsidRPr="00D64FC5">
        <w:rPr>
          <w:rFonts w:ascii="Arial" w:hAnsi="Arial" w:cs="Arial"/>
          <w:color w:val="000000" w:themeColor="text1"/>
          <w:sz w:val="24"/>
          <w:szCs w:val="24"/>
        </w:rPr>
        <w:t xml:space="preserve"> 21.</w:t>
      </w:r>
      <w:r w:rsidR="001D508C"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.6 [The DAAB’s decision] </w:t>
      </w:r>
      <w:r w:rsidRPr="00D64FC5">
        <w:rPr>
          <w:rFonts w:ascii="Arial" w:hAnsi="Arial" w:cs="Arial"/>
          <w:color w:val="000000" w:themeColor="text1"/>
          <w:sz w:val="24"/>
          <w:szCs w:val="24"/>
          <w:lang w:val="x-none"/>
        </w:rPr>
        <w:t>of the Conditions of Contract shall be temporarily suspended; and</w:t>
      </w:r>
    </w:p>
    <w:p w14:paraId="73066EF3" w14:textId="77777777" w:rsidR="00052558" w:rsidRPr="00D64FC5" w:rsidRDefault="00052558" w:rsidP="00D64FC5">
      <w:pPr>
        <w:spacing w:after="120" w:line="360" w:lineRule="auto"/>
        <w:ind w:left="1560" w:hanging="810"/>
        <w:rPr>
          <w:rFonts w:ascii="Arial" w:hAnsi="Arial" w:cs="Arial"/>
          <w:color w:val="000000" w:themeColor="text1"/>
          <w:sz w:val="24"/>
          <w:szCs w:val="24"/>
          <w:lang w:val="x-none"/>
        </w:rPr>
      </w:pPr>
    </w:p>
    <w:p w14:paraId="58DB6174" w14:textId="44EF9726" w:rsidR="00052558" w:rsidRPr="00D64FC5" w:rsidRDefault="00052558" w:rsidP="00D64FC5">
      <w:pPr>
        <w:spacing w:after="120" w:line="360" w:lineRule="auto"/>
        <w:ind w:left="1560" w:hanging="810"/>
        <w:rPr>
          <w:rFonts w:ascii="Arial" w:hAnsi="Arial" w:cs="Arial"/>
          <w:color w:val="000000" w:themeColor="text1"/>
          <w:sz w:val="24"/>
          <w:szCs w:val="24"/>
        </w:rPr>
      </w:pPr>
      <w:r w:rsidRPr="00D64FC5">
        <w:rPr>
          <w:rFonts w:ascii="Arial" w:hAnsi="Arial" w:cs="Arial"/>
          <w:color w:val="000000" w:themeColor="text1"/>
          <w:sz w:val="24"/>
          <w:szCs w:val="24"/>
        </w:rPr>
        <w:t>9.1.2</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 xml:space="preserve">when a replacement DAAB Member is appointed in accordance with Sub-Clause 21.1 [Constitution </w:t>
      </w:r>
      <w:r w:rsidR="003F3045" w:rsidRPr="00D64FC5">
        <w:rPr>
          <w:rFonts w:ascii="Arial" w:hAnsi="Arial" w:cs="Arial"/>
          <w:color w:val="000000" w:themeColor="text1"/>
          <w:sz w:val="24"/>
          <w:szCs w:val="24"/>
          <w:lang w:val="x-none"/>
        </w:rPr>
        <w:t>of the</w:t>
      </w:r>
      <w:r w:rsidRPr="00D64FC5">
        <w:rPr>
          <w:rFonts w:ascii="Arial" w:hAnsi="Arial" w:cs="Arial"/>
          <w:color w:val="000000" w:themeColor="text1"/>
          <w:sz w:val="24"/>
          <w:szCs w:val="24"/>
          <w:lang w:val="x-none"/>
        </w:rPr>
        <w:t xml:space="preserve">  D</w:t>
      </w:r>
      <w:r w:rsidRPr="00D64FC5">
        <w:rPr>
          <w:rFonts w:ascii="Arial" w:hAnsi="Arial" w:cs="Arial"/>
          <w:color w:val="000000" w:themeColor="text1"/>
          <w:sz w:val="24"/>
          <w:szCs w:val="24"/>
        </w:rPr>
        <w:t>AA</w:t>
      </w:r>
      <w:r w:rsidRPr="00D64FC5">
        <w:rPr>
          <w:rFonts w:ascii="Arial" w:hAnsi="Arial" w:cs="Arial"/>
          <w:color w:val="000000" w:themeColor="text1"/>
          <w:sz w:val="24"/>
          <w:szCs w:val="24"/>
          <w:lang w:val="x-none"/>
        </w:rPr>
        <w:t>B]  of  the Conditions of Contract, the full period under Sub-Clause</w:t>
      </w:r>
      <w:r w:rsidRPr="00D64FC5">
        <w:rPr>
          <w:rFonts w:ascii="Arial" w:hAnsi="Arial" w:cs="Arial"/>
          <w:color w:val="000000" w:themeColor="text1"/>
          <w:sz w:val="24"/>
          <w:szCs w:val="24"/>
        </w:rPr>
        <w:t xml:space="preserve"> 21.</w:t>
      </w:r>
      <w:r w:rsidR="001D508C" w:rsidRPr="00D64FC5">
        <w:rPr>
          <w:rFonts w:ascii="Arial" w:hAnsi="Arial" w:cs="Arial"/>
          <w:color w:val="000000" w:themeColor="text1"/>
          <w:sz w:val="24"/>
          <w:szCs w:val="24"/>
        </w:rPr>
        <w:t>3</w:t>
      </w:r>
      <w:r w:rsidRPr="00D64FC5">
        <w:rPr>
          <w:rFonts w:ascii="Arial" w:hAnsi="Arial" w:cs="Arial"/>
          <w:color w:val="000000" w:themeColor="text1"/>
          <w:sz w:val="24"/>
          <w:szCs w:val="24"/>
        </w:rPr>
        <w:t xml:space="preserve">.6 [The DAAB’s decision] </w:t>
      </w:r>
      <w:r w:rsidRPr="00D64FC5">
        <w:rPr>
          <w:rFonts w:ascii="Arial" w:hAnsi="Arial" w:cs="Arial"/>
          <w:color w:val="000000" w:themeColor="text1"/>
          <w:sz w:val="24"/>
          <w:szCs w:val="24"/>
          <w:lang w:val="x-none"/>
        </w:rPr>
        <w:t>of the Conditions of Contract shall apply from the date of this replacement DAAB Member's appointment</w:t>
      </w:r>
      <w:r w:rsidRPr="00D64FC5">
        <w:rPr>
          <w:rFonts w:ascii="Arial" w:hAnsi="Arial" w:cs="Arial"/>
          <w:color w:val="000000" w:themeColor="text1"/>
          <w:sz w:val="24"/>
          <w:szCs w:val="24"/>
        </w:rPr>
        <w:t>.</w:t>
      </w:r>
    </w:p>
    <w:p w14:paraId="0CA67D08"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r w:rsidRPr="00D64FC5">
        <w:rPr>
          <w:rFonts w:ascii="Arial" w:hAnsi="Arial" w:cs="Arial"/>
          <w:color w:val="000000" w:themeColor="text1"/>
          <w:sz w:val="24"/>
          <w:szCs w:val="24"/>
          <w:lang w:val="x-none"/>
        </w:rPr>
        <w:lastRenderedPageBreak/>
        <w:t xml:space="preserve">9.2 </w:t>
      </w:r>
      <w:r w:rsidRPr="00D64FC5">
        <w:rPr>
          <w:rFonts w:ascii="Arial" w:hAnsi="Arial" w:cs="Arial"/>
          <w:color w:val="000000" w:themeColor="text1"/>
          <w:sz w:val="24"/>
          <w:szCs w:val="24"/>
          <w:lang w:val="x-none"/>
        </w:rPr>
        <w:tab/>
        <w:t>In the case of a three-member DAAB and if one DAAB Member's DAA Agreement is terminated as a result of resignation or termination under Clause 10 of the GCs, the Other Members shall continue as members of the DAAB except that they shall not conduct any hearing or make any decision prior to the replacement of the DAAB Member unless otherwise agreed jointly by the Parties and the Other Members</w:t>
      </w:r>
    </w:p>
    <w:p w14:paraId="1A503FA8"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p>
    <w:p w14:paraId="13A6D472"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r w:rsidRPr="00D64FC5">
        <w:rPr>
          <w:rFonts w:ascii="Arial" w:hAnsi="Arial" w:cs="Arial"/>
          <w:color w:val="000000" w:themeColor="text1"/>
          <w:sz w:val="24"/>
          <w:szCs w:val="24"/>
          <w:lang w:val="x-none"/>
        </w:rPr>
        <w:t>Rule 10 Objection Procedure</w:t>
      </w:r>
    </w:p>
    <w:p w14:paraId="0230C6AD"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p>
    <w:p w14:paraId="2442833C"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r w:rsidRPr="00D64FC5">
        <w:rPr>
          <w:rFonts w:ascii="Arial" w:hAnsi="Arial" w:cs="Arial"/>
          <w:color w:val="000000" w:themeColor="text1"/>
          <w:sz w:val="24"/>
          <w:szCs w:val="24"/>
          <w:lang w:val="x-none"/>
        </w:rPr>
        <w:t xml:space="preserve">10.1 </w:t>
      </w:r>
      <w:r w:rsidRPr="00D64FC5">
        <w:rPr>
          <w:rFonts w:ascii="Arial" w:hAnsi="Arial" w:cs="Arial"/>
          <w:color w:val="000000" w:themeColor="text1"/>
          <w:sz w:val="24"/>
          <w:szCs w:val="24"/>
          <w:lang w:val="x-none"/>
        </w:rPr>
        <w:tab/>
        <w:t>The following procedure shall apply to any objection against a DAAB Member:</w:t>
      </w:r>
    </w:p>
    <w:p w14:paraId="26B16AF8"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p>
    <w:p w14:paraId="7F617239" w14:textId="415B942C" w:rsidR="00052558" w:rsidRPr="00D64FC5" w:rsidRDefault="00052558" w:rsidP="009551FB">
      <w:pPr>
        <w:spacing w:after="120" w:line="360" w:lineRule="auto"/>
        <w:ind w:left="810" w:hanging="810"/>
        <w:rPr>
          <w:rFonts w:ascii="Arial" w:hAnsi="Arial" w:cs="Arial"/>
          <w:color w:val="000000" w:themeColor="text1"/>
          <w:sz w:val="24"/>
          <w:szCs w:val="24"/>
          <w:lang w:val="x-none"/>
        </w:rPr>
      </w:pPr>
      <w:r w:rsidRPr="00D64FC5">
        <w:rPr>
          <w:rFonts w:ascii="Arial" w:hAnsi="Arial" w:cs="Arial"/>
          <w:color w:val="000000" w:themeColor="text1"/>
          <w:sz w:val="24"/>
          <w:szCs w:val="24"/>
        </w:rPr>
        <w:t>10.1.1</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 xml:space="preserve">the objecting Party shall, within  </w:t>
      </w:r>
      <w:r w:rsidR="006151EF" w:rsidRPr="00D64FC5">
        <w:rPr>
          <w:rFonts w:ascii="Arial" w:hAnsi="Arial" w:cs="Arial"/>
          <w:color w:val="000000" w:themeColor="text1"/>
          <w:sz w:val="24"/>
          <w:szCs w:val="24"/>
          <w:lang w:val="en-US"/>
        </w:rPr>
        <w:t xml:space="preserve">28 (twenty-eight) </w:t>
      </w:r>
      <w:r w:rsidR="003138CB" w:rsidRPr="00D64FC5">
        <w:rPr>
          <w:rFonts w:ascii="Arial" w:hAnsi="Arial" w:cs="Arial"/>
          <w:color w:val="000000" w:themeColor="text1"/>
          <w:sz w:val="24"/>
          <w:szCs w:val="24"/>
          <w:lang w:val="x-none"/>
        </w:rPr>
        <w:t>calendar days</w:t>
      </w:r>
      <w:r w:rsidRPr="00D64FC5">
        <w:rPr>
          <w:rFonts w:ascii="Arial" w:hAnsi="Arial" w:cs="Arial"/>
          <w:color w:val="000000" w:themeColor="text1"/>
          <w:sz w:val="24"/>
          <w:szCs w:val="24"/>
          <w:lang w:val="x-none"/>
        </w:rPr>
        <w:t xml:space="preserve"> of becoming aware of the facts and/or events giving rise to the objection, give a Notification to the DAAB Member of its objection. This Notification shall:</w:t>
      </w:r>
    </w:p>
    <w:p w14:paraId="7C15C467" w14:textId="77777777" w:rsidR="00673CB6" w:rsidRPr="00D64FC5" w:rsidRDefault="00673CB6" w:rsidP="00D64FC5">
      <w:pPr>
        <w:spacing w:after="120" w:line="360" w:lineRule="auto"/>
        <w:ind w:left="810" w:hanging="810"/>
        <w:rPr>
          <w:rFonts w:ascii="Arial" w:hAnsi="Arial" w:cs="Arial"/>
          <w:color w:val="000000" w:themeColor="text1"/>
          <w:sz w:val="24"/>
          <w:szCs w:val="24"/>
          <w:lang w:val="x-none"/>
        </w:rPr>
      </w:pPr>
    </w:p>
    <w:p w14:paraId="27425F5C" w14:textId="77777777" w:rsidR="00052558" w:rsidRPr="00D64FC5" w:rsidRDefault="00052558" w:rsidP="00D64FC5">
      <w:pPr>
        <w:spacing w:after="120" w:line="360" w:lineRule="auto"/>
        <w:ind w:left="2127" w:hanging="1276"/>
        <w:rPr>
          <w:rFonts w:ascii="Arial" w:hAnsi="Arial" w:cs="Arial"/>
          <w:color w:val="000000" w:themeColor="text1"/>
          <w:sz w:val="24"/>
          <w:szCs w:val="24"/>
          <w:lang w:val="x-none"/>
        </w:rPr>
      </w:pPr>
      <w:r w:rsidRPr="00D64FC5">
        <w:rPr>
          <w:rFonts w:ascii="Arial" w:hAnsi="Arial" w:cs="Arial"/>
          <w:color w:val="000000" w:themeColor="text1"/>
          <w:sz w:val="24"/>
          <w:szCs w:val="24"/>
        </w:rPr>
        <w:t>10.1.1.1</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state that it is given under this Rule;</w:t>
      </w:r>
    </w:p>
    <w:p w14:paraId="38510BD0" w14:textId="77777777" w:rsidR="00052558" w:rsidRPr="00D64FC5" w:rsidRDefault="00052558" w:rsidP="00D64FC5">
      <w:pPr>
        <w:spacing w:after="120" w:line="360" w:lineRule="auto"/>
        <w:ind w:left="2127" w:hanging="1276"/>
        <w:rPr>
          <w:rFonts w:ascii="Arial" w:hAnsi="Arial" w:cs="Arial"/>
          <w:color w:val="000000" w:themeColor="text1"/>
          <w:sz w:val="24"/>
          <w:szCs w:val="24"/>
          <w:lang w:val="x-none"/>
        </w:rPr>
      </w:pPr>
    </w:p>
    <w:p w14:paraId="183EF7AB" w14:textId="77777777" w:rsidR="00052558" w:rsidRPr="00D64FC5" w:rsidRDefault="00052558" w:rsidP="00D64FC5">
      <w:pPr>
        <w:spacing w:after="120" w:line="360" w:lineRule="auto"/>
        <w:ind w:left="2127" w:hanging="1276"/>
        <w:rPr>
          <w:rFonts w:ascii="Arial" w:hAnsi="Arial" w:cs="Arial"/>
          <w:color w:val="000000" w:themeColor="text1"/>
          <w:sz w:val="24"/>
          <w:szCs w:val="24"/>
          <w:lang w:val="x-none"/>
        </w:rPr>
      </w:pPr>
      <w:r w:rsidRPr="00D64FC5">
        <w:rPr>
          <w:rFonts w:ascii="Arial" w:hAnsi="Arial" w:cs="Arial"/>
          <w:color w:val="000000" w:themeColor="text1"/>
          <w:sz w:val="24"/>
          <w:szCs w:val="24"/>
        </w:rPr>
        <w:t>10.1.1.2</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state the reason(s) for the objection;</w:t>
      </w:r>
    </w:p>
    <w:p w14:paraId="42B00B13" w14:textId="77777777" w:rsidR="00052558" w:rsidRPr="00D64FC5" w:rsidRDefault="00052558" w:rsidP="00D64FC5">
      <w:pPr>
        <w:spacing w:after="120" w:line="360" w:lineRule="auto"/>
        <w:ind w:left="2127" w:hanging="1276"/>
        <w:rPr>
          <w:rFonts w:ascii="Arial" w:hAnsi="Arial" w:cs="Arial"/>
          <w:color w:val="000000" w:themeColor="text1"/>
          <w:sz w:val="24"/>
          <w:szCs w:val="24"/>
          <w:lang w:val="x-none"/>
        </w:rPr>
      </w:pPr>
    </w:p>
    <w:p w14:paraId="76A5BB54" w14:textId="77777777" w:rsidR="00052558" w:rsidRPr="00D64FC5" w:rsidRDefault="00052558" w:rsidP="00D64FC5">
      <w:pPr>
        <w:spacing w:after="120" w:line="360" w:lineRule="auto"/>
        <w:ind w:left="2127" w:hanging="1276"/>
        <w:rPr>
          <w:rFonts w:ascii="Arial" w:hAnsi="Arial" w:cs="Arial"/>
          <w:color w:val="000000" w:themeColor="text1"/>
          <w:sz w:val="24"/>
          <w:szCs w:val="24"/>
          <w:lang w:val="x-none"/>
        </w:rPr>
      </w:pPr>
      <w:r w:rsidRPr="00D64FC5">
        <w:rPr>
          <w:rFonts w:ascii="Arial" w:hAnsi="Arial" w:cs="Arial"/>
          <w:color w:val="000000" w:themeColor="text1"/>
          <w:sz w:val="24"/>
          <w:szCs w:val="24"/>
        </w:rPr>
        <w:t>10.1.1.3</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substantiate the objection by setting out the facts, and describing the events, on which the objection is based, with supporting particulars; and</w:t>
      </w:r>
    </w:p>
    <w:p w14:paraId="4F108724" w14:textId="77777777" w:rsidR="00052558" w:rsidRPr="00D64FC5" w:rsidRDefault="00052558" w:rsidP="00D64FC5">
      <w:pPr>
        <w:spacing w:after="120" w:line="360" w:lineRule="auto"/>
        <w:ind w:left="2127" w:hanging="1276"/>
        <w:rPr>
          <w:rFonts w:ascii="Arial" w:hAnsi="Arial" w:cs="Arial"/>
          <w:color w:val="000000" w:themeColor="text1"/>
          <w:sz w:val="24"/>
          <w:szCs w:val="24"/>
          <w:lang w:val="x-none"/>
        </w:rPr>
      </w:pPr>
    </w:p>
    <w:p w14:paraId="481D5335" w14:textId="77777777" w:rsidR="00052558" w:rsidRPr="00D64FC5" w:rsidRDefault="00052558" w:rsidP="00D64FC5">
      <w:pPr>
        <w:spacing w:after="120" w:line="360" w:lineRule="auto"/>
        <w:ind w:left="2127" w:hanging="1276"/>
        <w:rPr>
          <w:rFonts w:ascii="Arial" w:hAnsi="Arial" w:cs="Arial"/>
          <w:color w:val="000000" w:themeColor="text1"/>
          <w:sz w:val="24"/>
          <w:szCs w:val="24"/>
          <w:lang w:val="x-none"/>
        </w:rPr>
      </w:pPr>
      <w:r w:rsidRPr="00D64FC5">
        <w:rPr>
          <w:rFonts w:ascii="Arial" w:hAnsi="Arial" w:cs="Arial"/>
          <w:color w:val="000000" w:themeColor="text1"/>
          <w:sz w:val="24"/>
          <w:szCs w:val="24"/>
        </w:rPr>
        <w:t>10.1.1.4</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be simultaneously copied to the other Party and the Other Members;</w:t>
      </w:r>
    </w:p>
    <w:p w14:paraId="280DFE02" w14:textId="77777777" w:rsidR="00052558" w:rsidRPr="00D64FC5" w:rsidRDefault="00052558" w:rsidP="00D64FC5">
      <w:pPr>
        <w:spacing w:after="120" w:line="360" w:lineRule="auto"/>
        <w:ind w:left="810" w:hanging="90"/>
        <w:rPr>
          <w:rFonts w:ascii="Arial" w:hAnsi="Arial" w:cs="Arial"/>
          <w:color w:val="000000" w:themeColor="text1"/>
          <w:sz w:val="24"/>
          <w:szCs w:val="24"/>
          <w:lang w:val="x-none"/>
        </w:rPr>
      </w:pPr>
    </w:p>
    <w:p w14:paraId="3BD65FD4" w14:textId="5FA8644E" w:rsidR="00052558" w:rsidRPr="00D64FC5" w:rsidRDefault="00052558" w:rsidP="00D64FC5">
      <w:pPr>
        <w:spacing w:after="120" w:line="360" w:lineRule="auto"/>
        <w:ind w:left="810" w:hanging="810"/>
        <w:rPr>
          <w:rFonts w:ascii="Arial" w:hAnsi="Arial" w:cs="Arial"/>
          <w:color w:val="000000" w:themeColor="text1"/>
          <w:sz w:val="24"/>
          <w:szCs w:val="24"/>
          <w:lang w:val="x-none"/>
        </w:rPr>
      </w:pPr>
      <w:r w:rsidRPr="00D64FC5">
        <w:rPr>
          <w:rFonts w:ascii="Arial" w:hAnsi="Arial" w:cs="Arial"/>
          <w:color w:val="000000" w:themeColor="text1"/>
          <w:sz w:val="24"/>
          <w:szCs w:val="24"/>
        </w:rPr>
        <w:t>10.1.2</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 xml:space="preserve">within </w:t>
      </w:r>
      <w:r w:rsidRPr="00D64FC5">
        <w:rPr>
          <w:rFonts w:ascii="Arial" w:hAnsi="Arial" w:cs="Arial"/>
          <w:strike/>
          <w:color w:val="000000" w:themeColor="text1"/>
          <w:sz w:val="24"/>
          <w:szCs w:val="24"/>
          <w:lang w:val="x-none"/>
        </w:rPr>
        <w:t>7</w:t>
      </w:r>
      <w:r w:rsidR="00673CB6" w:rsidRPr="00D64FC5">
        <w:rPr>
          <w:rFonts w:ascii="Arial" w:hAnsi="Arial" w:cs="Arial"/>
          <w:strike/>
          <w:color w:val="000000" w:themeColor="text1"/>
          <w:sz w:val="24"/>
          <w:szCs w:val="24"/>
          <w:lang w:val="en-US"/>
        </w:rPr>
        <w:t xml:space="preserve"> </w:t>
      </w:r>
      <w:r w:rsidR="00673CB6" w:rsidRPr="00D64FC5">
        <w:rPr>
          <w:rFonts w:ascii="Arial" w:hAnsi="Arial" w:cs="Arial"/>
          <w:color w:val="000000" w:themeColor="text1"/>
          <w:sz w:val="24"/>
          <w:szCs w:val="24"/>
          <w:lang w:val="en-US"/>
        </w:rPr>
        <w:t>14 (fourteen)</w:t>
      </w:r>
      <w:r w:rsidRPr="00D64FC5">
        <w:rPr>
          <w:rFonts w:ascii="Arial" w:hAnsi="Arial" w:cs="Arial"/>
          <w:color w:val="000000" w:themeColor="text1"/>
          <w:sz w:val="24"/>
          <w:szCs w:val="24"/>
          <w:lang w:val="x-none"/>
        </w:rPr>
        <w:t xml:space="preserve"> </w:t>
      </w:r>
      <w:r w:rsidR="003138CB" w:rsidRPr="00D64FC5">
        <w:rPr>
          <w:rFonts w:ascii="Arial" w:hAnsi="Arial" w:cs="Arial"/>
          <w:color w:val="000000" w:themeColor="text1"/>
          <w:sz w:val="24"/>
          <w:szCs w:val="24"/>
          <w:lang w:val="x-none"/>
        </w:rPr>
        <w:t>calendar days</w:t>
      </w:r>
      <w:r w:rsidRPr="00D64FC5">
        <w:rPr>
          <w:rFonts w:ascii="Arial" w:hAnsi="Arial" w:cs="Arial"/>
          <w:color w:val="000000" w:themeColor="text1"/>
          <w:sz w:val="24"/>
          <w:szCs w:val="24"/>
          <w:lang w:val="x-none"/>
        </w:rPr>
        <w:t xml:space="preserve"> after receiving a </w:t>
      </w:r>
      <w:r w:rsidR="0025790B" w:rsidRPr="00D64FC5">
        <w:rPr>
          <w:rFonts w:ascii="Arial" w:hAnsi="Arial" w:cs="Arial"/>
          <w:color w:val="000000" w:themeColor="text1"/>
          <w:sz w:val="24"/>
          <w:szCs w:val="24"/>
          <w:lang w:val="x-none"/>
        </w:rPr>
        <w:t xml:space="preserve">Notice </w:t>
      </w:r>
      <w:r w:rsidRPr="00D64FC5">
        <w:rPr>
          <w:rFonts w:ascii="Arial" w:hAnsi="Arial" w:cs="Arial"/>
          <w:color w:val="000000" w:themeColor="text1"/>
          <w:sz w:val="24"/>
          <w:szCs w:val="24"/>
          <w:lang w:val="x-none"/>
        </w:rPr>
        <w:t>under sub-</w:t>
      </w:r>
      <w:r w:rsidRPr="00D64FC5">
        <w:rPr>
          <w:rFonts w:ascii="Arial" w:hAnsi="Arial" w:cs="Arial"/>
          <w:color w:val="000000" w:themeColor="text1"/>
          <w:sz w:val="24"/>
          <w:szCs w:val="24"/>
        </w:rPr>
        <w:t>rule</w:t>
      </w:r>
      <w:r w:rsidRPr="00D64FC5">
        <w:rPr>
          <w:rFonts w:ascii="Arial" w:hAnsi="Arial" w:cs="Arial"/>
          <w:color w:val="000000" w:themeColor="text1"/>
          <w:sz w:val="24"/>
          <w:szCs w:val="24"/>
          <w:lang w:val="x-none"/>
        </w:rPr>
        <w:t xml:space="preserve"> </w:t>
      </w:r>
      <w:r w:rsidRPr="00D64FC5">
        <w:rPr>
          <w:rFonts w:ascii="Arial" w:hAnsi="Arial" w:cs="Arial"/>
          <w:color w:val="000000" w:themeColor="text1"/>
          <w:sz w:val="24"/>
          <w:szCs w:val="24"/>
        </w:rPr>
        <w:t xml:space="preserve">10.1.1 </w:t>
      </w:r>
      <w:r w:rsidRPr="00D64FC5">
        <w:rPr>
          <w:rFonts w:ascii="Arial" w:hAnsi="Arial" w:cs="Arial"/>
          <w:color w:val="000000" w:themeColor="text1"/>
          <w:sz w:val="24"/>
          <w:szCs w:val="24"/>
          <w:lang w:val="x-none"/>
        </w:rPr>
        <w:t xml:space="preserve">above, the objected DAAB Member shall respond to the objecting Party. </w:t>
      </w:r>
    </w:p>
    <w:p w14:paraId="2A271E56"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p>
    <w:p w14:paraId="39C3864F" w14:textId="77777777" w:rsidR="00052558" w:rsidRPr="00D64FC5" w:rsidRDefault="00052558" w:rsidP="00D64FC5">
      <w:pPr>
        <w:spacing w:after="120" w:line="360" w:lineRule="auto"/>
        <w:ind w:left="2160" w:hanging="1309"/>
        <w:rPr>
          <w:rFonts w:ascii="Arial" w:hAnsi="Arial" w:cs="Arial"/>
          <w:color w:val="000000" w:themeColor="text1"/>
          <w:sz w:val="24"/>
          <w:szCs w:val="24"/>
          <w:lang w:val="x-none"/>
        </w:rPr>
      </w:pPr>
      <w:r w:rsidRPr="00D64FC5">
        <w:rPr>
          <w:rFonts w:ascii="Arial" w:hAnsi="Arial" w:cs="Arial"/>
          <w:color w:val="000000" w:themeColor="text1"/>
          <w:sz w:val="24"/>
          <w:szCs w:val="24"/>
        </w:rPr>
        <w:t>10.1.2.1</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 xml:space="preserve">This response shall be simultaneously copied to the other Party and the Other Members. </w:t>
      </w:r>
    </w:p>
    <w:p w14:paraId="1D045FF7" w14:textId="77777777" w:rsidR="00052558" w:rsidRPr="00D64FC5" w:rsidRDefault="00052558" w:rsidP="00D64FC5">
      <w:pPr>
        <w:spacing w:after="120" w:line="360" w:lineRule="auto"/>
        <w:ind w:left="810" w:hanging="1309"/>
        <w:rPr>
          <w:rFonts w:ascii="Arial" w:hAnsi="Arial" w:cs="Arial"/>
          <w:color w:val="000000" w:themeColor="text1"/>
          <w:sz w:val="24"/>
          <w:szCs w:val="24"/>
          <w:lang w:val="x-none"/>
        </w:rPr>
      </w:pPr>
    </w:p>
    <w:p w14:paraId="4BE24359" w14:textId="132F775D" w:rsidR="00052558" w:rsidRPr="00D64FC5" w:rsidRDefault="00052558" w:rsidP="00D64FC5">
      <w:pPr>
        <w:spacing w:after="120" w:line="360" w:lineRule="auto"/>
        <w:ind w:left="2160" w:hanging="1309"/>
        <w:rPr>
          <w:rFonts w:ascii="Arial" w:hAnsi="Arial" w:cs="Arial"/>
          <w:color w:val="000000" w:themeColor="text1"/>
          <w:sz w:val="24"/>
          <w:szCs w:val="24"/>
          <w:lang w:val="x-none"/>
        </w:rPr>
      </w:pPr>
      <w:r w:rsidRPr="00D64FC5">
        <w:rPr>
          <w:rFonts w:ascii="Arial" w:hAnsi="Arial" w:cs="Arial"/>
          <w:color w:val="000000" w:themeColor="text1"/>
          <w:sz w:val="24"/>
          <w:szCs w:val="24"/>
        </w:rPr>
        <w:lastRenderedPageBreak/>
        <w:t>10.1.2.2</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 xml:space="preserve">If no response is given by the DAAB Member within this period of </w:t>
      </w:r>
      <w:r w:rsidR="00673CB6" w:rsidRPr="00D64FC5">
        <w:rPr>
          <w:rFonts w:ascii="Arial" w:hAnsi="Arial" w:cs="Arial"/>
          <w:color w:val="000000" w:themeColor="text1"/>
          <w:sz w:val="24"/>
          <w:szCs w:val="24"/>
          <w:lang w:val="en-US"/>
        </w:rPr>
        <w:t>14 (fourteen)</w:t>
      </w:r>
      <w:r w:rsidR="00673CB6" w:rsidRPr="00D64FC5">
        <w:rPr>
          <w:rFonts w:ascii="Arial" w:hAnsi="Arial" w:cs="Arial"/>
          <w:color w:val="000000" w:themeColor="text1"/>
          <w:sz w:val="24"/>
          <w:szCs w:val="24"/>
          <w:lang w:val="x-none"/>
        </w:rPr>
        <w:t xml:space="preserve"> </w:t>
      </w:r>
      <w:r w:rsidR="003138CB" w:rsidRPr="00D64FC5">
        <w:rPr>
          <w:rFonts w:ascii="Arial" w:hAnsi="Arial" w:cs="Arial"/>
          <w:color w:val="000000" w:themeColor="text1"/>
          <w:sz w:val="24"/>
          <w:szCs w:val="24"/>
          <w:lang w:val="x-none"/>
        </w:rPr>
        <w:t>calendar days</w:t>
      </w:r>
      <w:r w:rsidRPr="00D64FC5">
        <w:rPr>
          <w:rFonts w:ascii="Arial" w:hAnsi="Arial" w:cs="Arial"/>
          <w:color w:val="000000" w:themeColor="text1"/>
          <w:sz w:val="24"/>
          <w:szCs w:val="24"/>
          <w:lang w:val="x-none"/>
        </w:rPr>
        <w:t>, the DAAB Member shall be deemed to have given a response denying the matters on which the objection is based;</w:t>
      </w:r>
    </w:p>
    <w:p w14:paraId="423E8526" w14:textId="77777777" w:rsidR="00052558" w:rsidRPr="006B741D" w:rsidRDefault="00052558" w:rsidP="00D64FC5">
      <w:pPr>
        <w:spacing w:after="120" w:line="360" w:lineRule="auto"/>
        <w:ind w:left="810" w:hanging="810"/>
        <w:rPr>
          <w:rFonts w:ascii="Arial" w:hAnsi="Arial" w:cs="Arial"/>
          <w:color w:val="000000" w:themeColor="text1"/>
          <w:sz w:val="24"/>
          <w:szCs w:val="24"/>
        </w:rPr>
      </w:pPr>
    </w:p>
    <w:p w14:paraId="7386D825" w14:textId="0B723BA9" w:rsidR="00052558" w:rsidRPr="00D64FC5" w:rsidRDefault="00052558" w:rsidP="00D64FC5">
      <w:pPr>
        <w:spacing w:after="120" w:line="360" w:lineRule="auto"/>
        <w:ind w:left="810" w:hanging="810"/>
        <w:rPr>
          <w:rFonts w:ascii="Arial" w:hAnsi="Arial" w:cs="Arial"/>
          <w:color w:val="000000" w:themeColor="text1"/>
          <w:sz w:val="24"/>
          <w:szCs w:val="24"/>
          <w:lang w:val="x-none"/>
        </w:rPr>
      </w:pPr>
      <w:r w:rsidRPr="00D64FC5">
        <w:rPr>
          <w:rFonts w:ascii="Arial" w:hAnsi="Arial" w:cs="Arial"/>
          <w:color w:val="000000" w:themeColor="text1"/>
          <w:sz w:val="24"/>
          <w:szCs w:val="24"/>
        </w:rPr>
        <w:t>10.1.3</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within</w:t>
      </w:r>
      <w:r w:rsidR="00DA53C7" w:rsidRPr="00D64FC5">
        <w:rPr>
          <w:rFonts w:ascii="Arial" w:hAnsi="Arial" w:cs="Arial"/>
          <w:color w:val="000000" w:themeColor="text1"/>
          <w:sz w:val="24"/>
          <w:szCs w:val="24"/>
          <w:lang w:val="en-US"/>
        </w:rPr>
        <w:t>14 (fourteen)</w:t>
      </w:r>
      <w:r w:rsidR="00DA53C7" w:rsidRPr="00D64FC5">
        <w:rPr>
          <w:rFonts w:ascii="Arial" w:hAnsi="Arial" w:cs="Arial"/>
          <w:color w:val="000000" w:themeColor="text1"/>
          <w:sz w:val="24"/>
          <w:szCs w:val="24"/>
          <w:lang w:val="x-none"/>
        </w:rPr>
        <w:t xml:space="preserve"> </w:t>
      </w:r>
      <w:r w:rsidR="003138CB" w:rsidRPr="00D64FC5">
        <w:rPr>
          <w:rFonts w:ascii="Arial" w:hAnsi="Arial" w:cs="Arial"/>
          <w:color w:val="000000" w:themeColor="text1"/>
          <w:sz w:val="24"/>
          <w:szCs w:val="24"/>
          <w:lang w:val="x-none"/>
        </w:rPr>
        <w:t>calendar days</w:t>
      </w:r>
      <w:r w:rsidRPr="00D64FC5">
        <w:rPr>
          <w:rFonts w:ascii="Arial" w:hAnsi="Arial" w:cs="Arial"/>
          <w:color w:val="000000" w:themeColor="text1"/>
          <w:sz w:val="24"/>
          <w:szCs w:val="24"/>
          <w:lang w:val="x-none"/>
        </w:rPr>
        <w:t xml:space="preserve"> after receiving the objected DAAB Member's response under sub-</w:t>
      </w:r>
      <w:r w:rsidRPr="00D64FC5">
        <w:rPr>
          <w:rFonts w:ascii="Arial" w:hAnsi="Arial" w:cs="Arial"/>
          <w:color w:val="000000" w:themeColor="text1"/>
          <w:sz w:val="24"/>
          <w:szCs w:val="24"/>
        </w:rPr>
        <w:t>rule</w:t>
      </w:r>
      <w:r w:rsidRPr="00D64FC5">
        <w:rPr>
          <w:rFonts w:ascii="Arial" w:hAnsi="Arial" w:cs="Arial"/>
          <w:color w:val="000000" w:themeColor="text1"/>
          <w:sz w:val="24"/>
          <w:szCs w:val="24"/>
          <w:lang w:val="x-none"/>
        </w:rPr>
        <w:t xml:space="preserve"> </w:t>
      </w:r>
      <w:r w:rsidRPr="00D64FC5">
        <w:rPr>
          <w:rFonts w:ascii="Arial" w:hAnsi="Arial" w:cs="Arial"/>
          <w:color w:val="000000" w:themeColor="text1"/>
          <w:sz w:val="24"/>
          <w:szCs w:val="24"/>
        </w:rPr>
        <w:t xml:space="preserve">10.1.2 </w:t>
      </w:r>
      <w:r w:rsidRPr="00D64FC5">
        <w:rPr>
          <w:rFonts w:ascii="Arial" w:hAnsi="Arial" w:cs="Arial"/>
          <w:color w:val="000000" w:themeColor="text1"/>
          <w:sz w:val="24"/>
          <w:szCs w:val="24"/>
          <w:lang w:val="x-none"/>
        </w:rPr>
        <w:t>above (or, if there is no such response, after expiry of the period of</w:t>
      </w:r>
      <w:r w:rsidR="006B741D">
        <w:rPr>
          <w:rFonts w:ascii="Arial" w:hAnsi="Arial" w:cs="Arial"/>
          <w:color w:val="000000" w:themeColor="text1"/>
          <w:sz w:val="24"/>
          <w:szCs w:val="24"/>
        </w:rPr>
        <w:t xml:space="preserve"> </w:t>
      </w:r>
      <w:r w:rsidR="00DA53C7" w:rsidRPr="00D64FC5">
        <w:rPr>
          <w:rFonts w:ascii="Arial" w:hAnsi="Arial" w:cs="Arial"/>
          <w:color w:val="000000" w:themeColor="text1"/>
          <w:sz w:val="24"/>
          <w:szCs w:val="24"/>
          <w:lang w:val="en-US"/>
        </w:rPr>
        <w:t>14 (fourteen)</w:t>
      </w:r>
      <w:r w:rsidR="00DA53C7" w:rsidRPr="00D64FC5">
        <w:rPr>
          <w:rFonts w:ascii="Arial" w:hAnsi="Arial" w:cs="Arial"/>
          <w:color w:val="000000" w:themeColor="text1"/>
          <w:sz w:val="24"/>
          <w:szCs w:val="24"/>
          <w:lang w:val="x-none"/>
        </w:rPr>
        <w:t xml:space="preserve"> </w:t>
      </w:r>
      <w:r w:rsidR="003138CB" w:rsidRPr="00D64FC5">
        <w:rPr>
          <w:rFonts w:ascii="Arial" w:hAnsi="Arial" w:cs="Arial"/>
          <w:color w:val="000000" w:themeColor="text1"/>
          <w:sz w:val="24"/>
          <w:szCs w:val="24"/>
          <w:lang w:val="x-none"/>
        </w:rPr>
        <w:t>calendar days</w:t>
      </w:r>
      <w:r w:rsidRPr="00D64FC5">
        <w:rPr>
          <w:rFonts w:ascii="Arial" w:hAnsi="Arial" w:cs="Arial"/>
          <w:color w:val="000000" w:themeColor="text1"/>
          <w:sz w:val="24"/>
          <w:szCs w:val="24"/>
          <w:lang w:val="x-none"/>
        </w:rPr>
        <w:t xml:space="preserve"> stated in sub-</w:t>
      </w:r>
      <w:r w:rsidRPr="00D64FC5">
        <w:rPr>
          <w:rFonts w:ascii="Arial" w:hAnsi="Arial" w:cs="Arial"/>
          <w:color w:val="000000" w:themeColor="text1"/>
          <w:sz w:val="24"/>
          <w:szCs w:val="24"/>
        </w:rPr>
        <w:t>rule</w:t>
      </w:r>
      <w:r w:rsidRPr="00D64FC5">
        <w:rPr>
          <w:rFonts w:ascii="Arial" w:hAnsi="Arial" w:cs="Arial"/>
          <w:color w:val="000000" w:themeColor="text1"/>
          <w:sz w:val="24"/>
          <w:szCs w:val="24"/>
          <w:lang w:val="x-none"/>
        </w:rPr>
        <w:t xml:space="preserve"> </w:t>
      </w:r>
      <w:r w:rsidRPr="00D64FC5">
        <w:rPr>
          <w:rFonts w:ascii="Arial" w:hAnsi="Arial" w:cs="Arial"/>
          <w:color w:val="000000" w:themeColor="text1"/>
          <w:sz w:val="24"/>
          <w:szCs w:val="24"/>
        </w:rPr>
        <w:t xml:space="preserve">10.1.2 </w:t>
      </w:r>
      <w:r w:rsidRPr="00D64FC5">
        <w:rPr>
          <w:rFonts w:ascii="Arial" w:hAnsi="Arial" w:cs="Arial"/>
          <w:color w:val="000000" w:themeColor="text1"/>
          <w:sz w:val="24"/>
          <w:szCs w:val="24"/>
          <w:lang w:val="x-none"/>
        </w:rPr>
        <w:t>above) the objecting Party may formally challenge a DAAB member in accordance with Rule 11 below;</w:t>
      </w:r>
    </w:p>
    <w:p w14:paraId="171EFF60"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p>
    <w:p w14:paraId="1B37CA23" w14:textId="38677293" w:rsidR="00052558" w:rsidRPr="00D64FC5" w:rsidRDefault="00052558" w:rsidP="00D64FC5">
      <w:pPr>
        <w:spacing w:after="120" w:line="360" w:lineRule="auto"/>
        <w:ind w:left="810" w:hanging="810"/>
        <w:rPr>
          <w:rFonts w:ascii="Arial" w:hAnsi="Arial" w:cs="Arial"/>
          <w:color w:val="000000" w:themeColor="text1"/>
          <w:sz w:val="24"/>
          <w:szCs w:val="24"/>
          <w:lang w:val="x-none"/>
        </w:rPr>
      </w:pPr>
      <w:r w:rsidRPr="00D64FC5">
        <w:rPr>
          <w:rFonts w:ascii="Arial" w:hAnsi="Arial" w:cs="Arial"/>
          <w:color w:val="000000" w:themeColor="text1"/>
          <w:sz w:val="24"/>
          <w:szCs w:val="24"/>
        </w:rPr>
        <w:t>10.1.4</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 xml:space="preserve">if the challenge is not referred within the period of </w:t>
      </w:r>
      <w:r w:rsidR="00DA53C7" w:rsidRPr="00D64FC5">
        <w:rPr>
          <w:rFonts w:ascii="Arial" w:hAnsi="Arial" w:cs="Arial"/>
          <w:color w:val="000000" w:themeColor="text1"/>
          <w:sz w:val="24"/>
          <w:szCs w:val="24"/>
          <w:lang w:val="en-US"/>
        </w:rPr>
        <w:t>14 (fourteen)</w:t>
      </w:r>
      <w:r w:rsidR="00DA53C7" w:rsidRPr="00D64FC5">
        <w:rPr>
          <w:rFonts w:ascii="Arial" w:hAnsi="Arial" w:cs="Arial"/>
          <w:color w:val="000000" w:themeColor="text1"/>
          <w:sz w:val="24"/>
          <w:szCs w:val="24"/>
          <w:lang w:val="x-none"/>
        </w:rPr>
        <w:t xml:space="preserve"> </w:t>
      </w:r>
      <w:r w:rsidR="003138CB" w:rsidRPr="00D64FC5">
        <w:rPr>
          <w:rFonts w:ascii="Arial" w:hAnsi="Arial" w:cs="Arial"/>
          <w:color w:val="000000" w:themeColor="text1"/>
          <w:sz w:val="24"/>
          <w:szCs w:val="24"/>
          <w:lang w:val="x-none"/>
        </w:rPr>
        <w:t>calendar days</w:t>
      </w:r>
      <w:r w:rsidRPr="00D64FC5">
        <w:rPr>
          <w:rFonts w:ascii="Arial" w:hAnsi="Arial" w:cs="Arial"/>
          <w:color w:val="000000" w:themeColor="text1"/>
          <w:sz w:val="24"/>
          <w:szCs w:val="24"/>
          <w:lang w:val="x-none"/>
        </w:rPr>
        <w:t xml:space="preserve"> stated in sub-</w:t>
      </w:r>
      <w:r w:rsidRPr="00D64FC5">
        <w:rPr>
          <w:rFonts w:ascii="Arial" w:hAnsi="Arial" w:cs="Arial"/>
          <w:color w:val="000000" w:themeColor="text1"/>
          <w:sz w:val="24"/>
          <w:szCs w:val="24"/>
        </w:rPr>
        <w:t>rule</w:t>
      </w:r>
      <w:r w:rsidRPr="00D64FC5">
        <w:rPr>
          <w:rFonts w:ascii="Arial" w:hAnsi="Arial" w:cs="Arial"/>
          <w:color w:val="000000" w:themeColor="text1"/>
          <w:sz w:val="24"/>
          <w:szCs w:val="24"/>
          <w:lang w:val="x-none"/>
        </w:rPr>
        <w:t xml:space="preserve"> </w:t>
      </w:r>
      <w:r w:rsidRPr="00D64FC5">
        <w:rPr>
          <w:rFonts w:ascii="Arial" w:hAnsi="Arial" w:cs="Arial"/>
          <w:color w:val="000000" w:themeColor="text1"/>
          <w:sz w:val="24"/>
          <w:szCs w:val="24"/>
        </w:rPr>
        <w:t>10.1.3</w:t>
      </w:r>
      <w:r w:rsidRPr="00D64FC5">
        <w:rPr>
          <w:rFonts w:ascii="Arial" w:hAnsi="Arial" w:cs="Arial"/>
          <w:color w:val="000000" w:themeColor="text1"/>
          <w:sz w:val="24"/>
          <w:szCs w:val="24"/>
          <w:lang w:val="x-none"/>
        </w:rPr>
        <w:t xml:space="preserve"> above, the objecting Party shall be deemed to have agreed to the DAAB Member remaining on the DAAB and shall not be entitled to object and/or challenge him/her thereafter on the basis of any of the facts and/or evidence stated in the </w:t>
      </w:r>
      <w:r w:rsidR="0025790B" w:rsidRPr="00D64FC5">
        <w:rPr>
          <w:rFonts w:ascii="Arial" w:hAnsi="Arial" w:cs="Arial"/>
          <w:color w:val="000000" w:themeColor="text1"/>
          <w:sz w:val="24"/>
          <w:szCs w:val="24"/>
          <w:lang w:val="x-none"/>
        </w:rPr>
        <w:t xml:space="preserve">Notice </w:t>
      </w:r>
      <w:r w:rsidRPr="00D64FC5">
        <w:rPr>
          <w:rFonts w:ascii="Arial" w:hAnsi="Arial" w:cs="Arial"/>
          <w:color w:val="000000" w:themeColor="text1"/>
          <w:sz w:val="24"/>
          <w:szCs w:val="24"/>
          <w:lang w:val="x-none"/>
        </w:rPr>
        <w:t>given under sub-</w:t>
      </w:r>
      <w:r w:rsidRPr="00D64FC5">
        <w:rPr>
          <w:rFonts w:ascii="Arial" w:hAnsi="Arial" w:cs="Arial"/>
          <w:color w:val="000000" w:themeColor="text1"/>
          <w:sz w:val="24"/>
          <w:szCs w:val="24"/>
        </w:rPr>
        <w:t>rule</w:t>
      </w:r>
      <w:r w:rsidRPr="00D64FC5">
        <w:rPr>
          <w:rFonts w:ascii="Arial" w:hAnsi="Arial" w:cs="Arial"/>
          <w:color w:val="000000" w:themeColor="text1"/>
          <w:sz w:val="24"/>
          <w:szCs w:val="24"/>
          <w:lang w:val="x-none"/>
        </w:rPr>
        <w:t xml:space="preserve"> </w:t>
      </w:r>
      <w:r w:rsidRPr="00D64FC5">
        <w:rPr>
          <w:rFonts w:ascii="Arial" w:hAnsi="Arial" w:cs="Arial"/>
          <w:color w:val="000000" w:themeColor="text1"/>
          <w:sz w:val="24"/>
          <w:szCs w:val="24"/>
        </w:rPr>
        <w:t>10.1.1</w:t>
      </w:r>
      <w:r w:rsidRPr="00D64FC5">
        <w:rPr>
          <w:rFonts w:ascii="Arial" w:hAnsi="Arial" w:cs="Arial"/>
          <w:color w:val="000000" w:themeColor="text1"/>
          <w:sz w:val="24"/>
          <w:szCs w:val="24"/>
          <w:lang w:val="x-none"/>
        </w:rPr>
        <w:t xml:space="preserve"> above;</w:t>
      </w:r>
    </w:p>
    <w:p w14:paraId="51BFDFA4" w14:textId="77777777" w:rsidR="00890100" w:rsidRPr="00D64FC5" w:rsidRDefault="00890100" w:rsidP="00D64FC5">
      <w:pPr>
        <w:spacing w:after="120" w:line="360" w:lineRule="auto"/>
        <w:ind w:left="810" w:hanging="810"/>
        <w:rPr>
          <w:rFonts w:ascii="Arial" w:hAnsi="Arial" w:cs="Arial"/>
          <w:color w:val="000000" w:themeColor="text1"/>
          <w:sz w:val="24"/>
          <w:szCs w:val="24"/>
          <w:lang w:val="x-none"/>
        </w:rPr>
      </w:pPr>
    </w:p>
    <w:p w14:paraId="470657C7"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r w:rsidRPr="00D64FC5">
        <w:rPr>
          <w:rFonts w:ascii="Arial" w:hAnsi="Arial" w:cs="Arial"/>
          <w:color w:val="000000" w:themeColor="text1"/>
          <w:sz w:val="24"/>
          <w:szCs w:val="24"/>
          <w:lang w:val="x-none"/>
        </w:rPr>
        <w:t>Rule 11 Objection Challenges</w:t>
      </w:r>
    </w:p>
    <w:p w14:paraId="596249D4"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p>
    <w:p w14:paraId="2AB7305F" w14:textId="73A3435F" w:rsidR="00052558" w:rsidRPr="00D64FC5" w:rsidRDefault="00052558" w:rsidP="00D64FC5">
      <w:pPr>
        <w:spacing w:after="120" w:line="360" w:lineRule="auto"/>
        <w:ind w:left="810" w:hanging="810"/>
        <w:rPr>
          <w:rFonts w:ascii="Arial" w:hAnsi="Arial" w:cs="Arial"/>
          <w:color w:val="000000" w:themeColor="text1"/>
          <w:sz w:val="24"/>
          <w:szCs w:val="24"/>
          <w:lang w:val="x-none"/>
        </w:rPr>
      </w:pPr>
      <w:r w:rsidRPr="00D64FC5">
        <w:rPr>
          <w:rFonts w:ascii="Arial" w:hAnsi="Arial" w:cs="Arial"/>
          <w:color w:val="000000" w:themeColor="text1"/>
          <w:sz w:val="24"/>
          <w:szCs w:val="24"/>
          <w:lang w:val="x-none"/>
        </w:rPr>
        <w:t xml:space="preserve">11.1 </w:t>
      </w:r>
      <w:r w:rsidRPr="00D64FC5">
        <w:rPr>
          <w:rFonts w:ascii="Arial" w:hAnsi="Arial" w:cs="Arial"/>
          <w:color w:val="000000" w:themeColor="text1"/>
          <w:sz w:val="24"/>
          <w:szCs w:val="24"/>
          <w:lang w:val="x-none"/>
        </w:rPr>
        <w:tab/>
        <w:t xml:space="preserve">If and when the objecting Party challenges a DAAB Member, within </w:t>
      </w:r>
      <w:r w:rsidR="0068467F" w:rsidRPr="00D64FC5">
        <w:rPr>
          <w:rFonts w:ascii="Arial" w:hAnsi="Arial" w:cs="Arial"/>
          <w:color w:val="000000" w:themeColor="text1"/>
          <w:sz w:val="24"/>
          <w:szCs w:val="24"/>
          <w:lang w:val="en-US"/>
        </w:rPr>
        <w:t xml:space="preserve"> 28 (twenty-eight)</w:t>
      </w:r>
      <w:r w:rsidRPr="00D64FC5">
        <w:rPr>
          <w:rFonts w:ascii="Arial" w:hAnsi="Arial" w:cs="Arial"/>
          <w:color w:val="000000" w:themeColor="text1"/>
          <w:sz w:val="24"/>
          <w:szCs w:val="24"/>
          <w:lang w:val="x-none"/>
        </w:rPr>
        <w:t xml:space="preserve"> </w:t>
      </w:r>
      <w:r w:rsidR="003138CB" w:rsidRPr="00D64FC5">
        <w:rPr>
          <w:rFonts w:ascii="Arial" w:hAnsi="Arial" w:cs="Arial"/>
          <w:color w:val="000000" w:themeColor="text1"/>
          <w:sz w:val="24"/>
          <w:szCs w:val="24"/>
          <w:lang w:val="x-none"/>
        </w:rPr>
        <w:t>calendar days</w:t>
      </w:r>
      <w:r w:rsidRPr="00D64FC5">
        <w:rPr>
          <w:rFonts w:ascii="Arial" w:hAnsi="Arial" w:cs="Arial"/>
          <w:color w:val="000000" w:themeColor="text1"/>
          <w:sz w:val="24"/>
          <w:szCs w:val="24"/>
          <w:lang w:val="x-none"/>
        </w:rPr>
        <w:t xml:space="preserve"> of learning of the facts upon which the challenge is based, the provisions of this Rule shall apply. </w:t>
      </w:r>
    </w:p>
    <w:p w14:paraId="50C764A2" w14:textId="77777777" w:rsidR="00052558" w:rsidRPr="00D64FC5" w:rsidRDefault="00052558" w:rsidP="00D64FC5">
      <w:pPr>
        <w:spacing w:after="120" w:line="360" w:lineRule="auto"/>
        <w:ind w:left="810" w:hanging="810"/>
        <w:rPr>
          <w:rFonts w:ascii="Arial" w:hAnsi="Arial" w:cs="Arial"/>
          <w:color w:val="000000" w:themeColor="text1"/>
          <w:sz w:val="24"/>
          <w:szCs w:val="24"/>
          <w:lang w:val="x-none"/>
        </w:rPr>
      </w:pPr>
    </w:p>
    <w:p w14:paraId="0C6C7691" w14:textId="38D3CF91" w:rsidR="00052558" w:rsidRPr="00D64FC5" w:rsidRDefault="00052558" w:rsidP="00D64FC5">
      <w:pPr>
        <w:spacing w:after="120" w:line="360" w:lineRule="auto"/>
        <w:ind w:left="810" w:hanging="810"/>
        <w:rPr>
          <w:rFonts w:ascii="Arial" w:hAnsi="Arial" w:cs="Arial"/>
          <w:color w:val="000000" w:themeColor="text1"/>
          <w:sz w:val="24"/>
          <w:szCs w:val="24"/>
        </w:rPr>
      </w:pPr>
      <w:r w:rsidRPr="00D64FC5">
        <w:rPr>
          <w:rFonts w:ascii="Arial" w:hAnsi="Arial" w:cs="Arial"/>
          <w:color w:val="000000" w:themeColor="text1"/>
          <w:sz w:val="24"/>
          <w:szCs w:val="24"/>
        </w:rPr>
        <w:t>11.1.1</w:t>
      </w:r>
      <w:r w:rsidRPr="00D64FC5">
        <w:rPr>
          <w:rFonts w:ascii="Arial" w:hAnsi="Arial" w:cs="Arial"/>
          <w:color w:val="000000" w:themeColor="text1"/>
          <w:sz w:val="24"/>
          <w:szCs w:val="24"/>
        </w:rPr>
        <w:tab/>
      </w:r>
      <w:r w:rsidRPr="00D64FC5">
        <w:rPr>
          <w:rFonts w:ascii="Arial" w:hAnsi="Arial" w:cs="Arial"/>
          <w:color w:val="000000" w:themeColor="text1"/>
          <w:sz w:val="24"/>
          <w:szCs w:val="24"/>
          <w:lang w:val="x-none"/>
        </w:rPr>
        <w:t xml:space="preserve">Any challenge is to be </w:t>
      </w:r>
      <w:r w:rsidR="00305A0C" w:rsidRPr="00D64FC5">
        <w:rPr>
          <w:rFonts w:ascii="Arial" w:hAnsi="Arial" w:cs="Arial"/>
          <w:color w:val="000000" w:themeColor="text1"/>
          <w:sz w:val="24"/>
          <w:szCs w:val="24"/>
          <w:lang w:val="en-US"/>
        </w:rPr>
        <w:t xml:space="preserve">administered </w:t>
      </w:r>
      <w:r w:rsidR="003A1795" w:rsidRPr="00D64FC5">
        <w:rPr>
          <w:rFonts w:ascii="Arial" w:hAnsi="Arial" w:cs="Arial"/>
          <w:color w:val="000000" w:themeColor="text1"/>
          <w:sz w:val="24"/>
          <w:szCs w:val="24"/>
          <w:lang w:val="en-US"/>
        </w:rPr>
        <w:t xml:space="preserve">and </w:t>
      </w:r>
      <w:r w:rsidR="00305A0C" w:rsidRPr="00D64FC5">
        <w:rPr>
          <w:rFonts w:ascii="Arial" w:hAnsi="Arial" w:cs="Arial"/>
          <w:color w:val="000000" w:themeColor="text1"/>
          <w:sz w:val="24"/>
          <w:szCs w:val="24"/>
          <w:lang w:val="x-none"/>
        </w:rPr>
        <w:t xml:space="preserve">decided </w:t>
      </w:r>
      <w:r w:rsidRPr="00D64FC5">
        <w:rPr>
          <w:rFonts w:ascii="Arial" w:hAnsi="Arial" w:cs="Arial"/>
          <w:color w:val="000000" w:themeColor="text1"/>
          <w:sz w:val="24"/>
          <w:szCs w:val="24"/>
          <w:lang w:val="x-none"/>
        </w:rPr>
        <w:t>by</w:t>
      </w:r>
      <w:r w:rsidR="003A1795" w:rsidRPr="00D64FC5">
        <w:rPr>
          <w:rFonts w:ascii="Arial" w:hAnsi="Arial" w:cs="Arial"/>
          <w:color w:val="000000" w:themeColor="text1"/>
          <w:sz w:val="24"/>
          <w:szCs w:val="24"/>
          <w:lang w:val="en-US"/>
        </w:rPr>
        <w:t xml:space="preserve"> AFSA</w:t>
      </w:r>
      <w:r w:rsidR="00501BD3" w:rsidRPr="00D64FC5">
        <w:rPr>
          <w:rFonts w:ascii="Arial" w:hAnsi="Arial" w:cs="Arial"/>
          <w:color w:val="000000" w:themeColor="text1"/>
          <w:sz w:val="24"/>
          <w:szCs w:val="24"/>
          <w:lang w:val="en-US"/>
        </w:rPr>
        <w:t xml:space="preserve"> in accordance with the AFSA process as published (latest available</w:t>
      </w:r>
      <w:r w:rsidR="004F3611" w:rsidRPr="00D64FC5">
        <w:rPr>
          <w:rFonts w:ascii="Arial" w:hAnsi="Arial" w:cs="Arial"/>
          <w:color w:val="000000" w:themeColor="text1"/>
          <w:sz w:val="24"/>
          <w:szCs w:val="24"/>
          <w:lang w:val="en-US"/>
        </w:rPr>
        <w:t xml:space="preserve"> publication</w:t>
      </w:r>
      <w:r w:rsidR="006B741D">
        <w:rPr>
          <w:rFonts w:ascii="Arial" w:hAnsi="Arial" w:cs="Arial"/>
          <w:color w:val="000000" w:themeColor="text1"/>
          <w:sz w:val="24"/>
          <w:szCs w:val="24"/>
          <w:lang w:val="en-US"/>
        </w:rPr>
        <w:t>)</w:t>
      </w:r>
      <w:r w:rsidRPr="00D64FC5">
        <w:rPr>
          <w:rFonts w:ascii="Arial" w:hAnsi="Arial" w:cs="Arial"/>
          <w:color w:val="000000" w:themeColor="text1"/>
          <w:sz w:val="24"/>
          <w:szCs w:val="24"/>
        </w:rPr>
        <w:t>.</w:t>
      </w:r>
    </w:p>
    <w:sectPr w:rsidR="00052558" w:rsidRPr="00D64FC5" w:rsidSect="000751D8">
      <w:headerReference w:type="default" r:id="rId12"/>
      <w:footerReference w:type="default" r:id="rId13"/>
      <w:pgSz w:w="11906" w:h="16838"/>
      <w:pgMar w:top="638" w:right="991" w:bottom="1134" w:left="1276" w:header="990"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3C26" w14:textId="77777777" w:rsidR="0036409B" w:rsidRDefault="0036409B" w:rsidP="0094706B">
      <w:r>
        <w:separator/>
      </w:r>
    </w:p>
  </w:endnote>
  <w:endnote w:type="continuationSeparator" w:id="0">
    <w:p w14:paraId="3EB8B7DF" w14:textId="77777777" w:rsidR="0036409B" w:rsidRDefault="0036409B" w:rsidP="0094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80752193"/>
      <w:docPartObj>
        <w:docPartGallery w:val="Page Numbers (Bottom of Page)"/>
        <w:docPartUnique/>
      </w:docPartObj>
    </w:sdtPr>
    <w:sdtEndPr/>
    <w:sdtContent>
      <w:sdt>
        <w:sdtPr>
          <w:rPr>
            <w:sz w:val="16"/>
            <w:szCs w:val="16"/>
          </w:rPr>
          <w:id w:val="-765838369"/>
          <w:docPartObj>
            <w:docPartGallery w:val="Page Numbers (Top of Page)"/>
            <w:docPartUnique/>
          </w:docPartObj>
        </w:sdtPr>
        <w:sdtEndPr/>
        <w:sdtContent>
          <w:p w14:paraId="6EE16E5A" w14:textId="6D21A4B4" w:rsidR="004F42CA" w:rsidRPr="0098614F" w:rsidRDefault="004F42CA">
            <w:pPr>
              <w:pStyle w:val="Footer"/>
              <w:jc w:val="right"/>
              <w:rPr>
                <w:sz w:val="16"/>
                <w:szCs w:val="16"/>
              </w:rPr>
            </w:pPr>
            <w:r w:rsidRPr="0098614F">
              <w:rPr>
                <w:sz w:val="16"/>
                <w:szCs w:val="16"/>
              </w:rPr>
              <w:t xml:space="preserve">Page </w:t>
            </w:r>
            <w:r w:rsidRPr="0098614F">
              <w:rPr>
                <w:b/>
                <w:bCs/>
                <w:sz w:val="16"/>
                <w:szCs w:val="16"/>
              </w:rPr>
              <w:fldChar w:fldCharType="begin"/>
            </w:r>
            <w:r w:rsidRPr="0098614F">
              <w:rPr>
                <w:b/>
                <w:bCs/>
                <w:sz w:val="16"/>
                <w:szCs w:val="16"/>
              </w:rPr>
              <w:instrText xml:space="preserve"> PAGE </w:instrText>
            </w:r>
            <w:r w:rsidRPr="0098614F">
              <w:rPr>
                <w:b/>
                <w:bCs/>
                <w:sz w:val="16"/>
                <w:szCs w:val="16"/>
              </w:rPr>
              <w:fldChar w:fldCharType="separate"/>
            </w:r>
            <w:r>
              <w:rPr>
                <w:b/>
                <w:bCs/>
                <w:noProof/>
                <w:sz w:val="16"/>
                <w:szCs w:val="16"/>
              </w:rPr>
              <w:t>154</w:t>
            </w:r>
            <w:r w:rsidRPr="0098614F">
              <w:rPr>
                <w:b/>
                <w:bCs/>
                <w:sz w:val="16"/>
                <w:szCs w:val="16"/>
              </w:rPr>
              <w:fldChar w:fldCharType="end"/>
            </w:r>
            <w:r w:rsidRPr="0098614F">
              <w:rPr>
                <w:sz w:val="16"/>
                <w:szCs w:val="16"/>
              </w:rPr>
              <w:t xml:space="preserve"> of </w:t>
            </w:r>
            <w:r w:rsidRPr="0098614F">
              <w:rPr>
                <w:b/>
                <w:bCs/>
                <w:sz w:val="16"/>
                <w:szCs w:val="16"/>
              </w:rPr>
              <w:fldChar w:fldCharType="begin"/>
            </w:r>
            <w:r w:rsidRPr="0098614F">
              <w:rPr>
                <w:b/>
                <w:bCs/>
                <w:sz w:val="16"/>
                <w:szCs w:val="16"/>
              </w:rPr>
              <w:instrText xml:space="preserve"> NUMPAGES  </w:instrText>
            </w:r>
            <w:r w:rsidRPr="0098614F">
              <w:rPr>
                <w:b/>
                <w:bCs/>
                <w:sz w:val="16"/>
                <w:szCs w:val="16"/>
              </w:rPr>
              <w:fldChar w:fldCharType="separate"/>
            </w:r>
            <w:r>
              <w:rPr>
                <w:b/>
                <w:bCs/>
                <w:noProof/>
                <w:sz w:val="16"/>
                <w:szCs w:val="16"/>
              </w:rPr>
              <w:t>156</w:t>
            </w:r>
            <w:r w:rsidRPr="0098614F">
              <w:rPr>
                <w:b/>
                <w:bCs/>
                <w:sz w:val="16"/>
                <w:szCs w:val="16"/>
              </w:rPr>
              <w:fldChar w:fldCharType="end"/>
            </w:r>
          </w:p>
        </w:sdtContent>
      </w:sdt>
    </w:sdtContent>
  </w:sdt>
  <w:p w14:paraId="6D345D8A" w14:textId="12F2277C" w:rsidR="004F42CA" w:rsidRPr="00E84D21" w:rsidRDefault="004F42C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5F98" w14:textId="77777777" w:rsidR="0036409B" w:rsidRDefault="0036409B" w:rsidP="0094706B">
      <w:r>
        <w:separator/>
      </w:r>
    </w:p>
  </w:footnote>
  <w:footnote w:type="continuationSeparator" w:id="0">
    <w:p w14:paraId="45588268" w14:textId="77777777" w:rsidR="0036409B" w:rsidRDefault="0036409B" w:rsidP="00947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BFF7" w14:textId="51C8265B" w:rsidR="004F42CA" w:rsidRDefault="004F42CA" w:rsidP="00CF2886">
    <w:pPr>
      <w:pStyle w:val="Header"/>
    </w:pPr>
  </w:p>
  <w:p w14:paraId="0A48D909" w14:textId="77777777" w:rsidR="004F42CA" w:rsidRDefault="004F42CA" w:rsidP="00CF2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943"/>
    <w:multiLevelType w:val="multilevel"/>
    <w:tmpl w:val="F05233CA"/>
    <w:lvl w:ilvl="0">
      <w:start w:val="1"/>
      <w:numFmt w:val="decimal"/>
      <w:lvlText w:val="%1"/>
      <w:lvlJc w:val="left"/>
      <w:pPr>
        <w:ind w:left="672" w:hanging="672"/>
      </w:pPr>
      <w:rPr>
        <w:rFonts w:hint="default"/>
      </w:rPr>
    </w:lvl>
    <w:lvl w:ilvl="1">
      <w:start w:val="15"/>
      <w:numFmt w:val="decimal"/>
      <w:lvlText w:val="%1.%2"/>
      <w:lvlJc w:val="left"/>
      <w:pPr>
        <w:ind w:left="672" w:hanging="672"/>
      </w:pPr>
      <w:rPr>
        <w:rFonts w:hint="default"/>
      </w:rPr>
    </w:lvl>
    <w:lvl w:ilvl="2">
      <w:start w:val="1"/>
      <w:numFmt w:val="decimal"/>
      <w:lvlText w:val="%1.%2.%3"/>
      <w:lvlJc w:val="left"/>
      <w:pPr>
        <w:ind w:left="720" w:hanging="720"/>
      </w:pPr>
      <w:rPr>
        <w:rFonts w:ascii="Arial" w:hAnsi="Arial" w:cs="Arial" w:hint="default"/>
        <w:sz w:val="24"/>
        <w:szCs w:val="24"/>
      </w:rPr>
    </w:lvl>
    <w:lvl w:ilvl="3">
      <w:start w:val="1"/>
      <w:numFmt w:val="decimal"/>
      <w:lvlText w:val="%1.%2.%3.%4"/>
      <w:lvlJc w:val="left"/>
      <w:pPr>
        <w:ind w:left="3065" w:hanging="1080"/>
      </w:pPr>
      <w:rPr>
        <w:rFonts w:ascii="Arial" w:hAnsi="Arial" w:cs="Arial"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437AB8"/>
    <w:multiLevelType w:val="multilevel"/>
    <w:tmpl w:val="AC024F4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ListYA"/>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3C67272"/>
    <w:multiLevelType w:val="multilevel"/>
    <w:tmpl w:val="B9125928"/>
    <w:lvl w:ilvl="0">
      <w:start w:val="14"/>
      <w:numFmt w:val="decimal"/>
      <w:lvlText w:val="%1"/>
      <w:lvlJc w:val="left"/>
      <w:pPr>
        <w:ind w:left="1050" w:hanging="1050"/>
      </w:pPr>
      <w:rPr>
        <w:rFonts w:hint="default"/>
      </w:rPr>
    </w:lvl>
    <w:lvl w:ilvl="1">
      <w:start w:val="9"/>
      <w:numFmt w:val="decimal"/>
      <w:lvlText w:val="%1.%2"/>
      <w:lvlJc w:val="left"/>
      <w:pPr>
        <w:ind w:left="1440" w:hanging="1050"/>
      </w:pPr>
      <w:rPr>
        <w:rFonts w:hint="default"/>
      </w:rPr>
    </w:lvl>
    <w:lvl w:ilvl="2">
      <w:start w:val="1"/>
      <w:numFmt w:val="decimal"/>
      <w:lvlText w:val="%1.%2.%3"/>
      <w:lvlJc w:val="left"/>
      <w:pPr>
        <w:ind w:left="1830" w:hanging="1050"/>
      </w:pPr>
      <w:rPr>
        <w:rFonts w:hint="default"/>
      </w:rPr>
    </w:lvl>
    <w:lvl w:ilvl="3">
      <w:start w:val="1"/>
      <w:numFmt w:val="decimal"/>
      <w:lvlText w:val="%1.%2.%3.%4"/>
      <w:lvlJc w:val="left"/>
      <w:pPr>
        <w:ind w:left="2250" w:hanging="1080"/>
      </w:pPr>
      <w:rPr>
        <w:rFonts w:hint="default"/>
      </w:rPr>
    </w:lvl>
    <w:lvl w:ilvl="4">
      <w:start w:val="2"/>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3" w15:restartNumberingAfterBreak="0">
    <w:nsid w:val="03E16DFD"/>
    <w:multiLevelType w:val="multilevel"/>
    <w:tmpl w:val="8982D046"/>
    <w:lvl w:ilvl="0">
      <w:start w:val="23"/>
      <w:numFmt w:val="decimal"/>
      <w:lvlText w:val="%1"/>
      <w:lvlJc w:val="left"/>
      <w:pPr>
        <w:ind w:left="672" w:hanging="672"/>
      </w:pPr>
      <w:rPr>
        <w:rFonts w:hint="default"/>
      </w:rPr>
    </w:lvl>
    <w:lvl w:ilvl="1">
      <w:start w:val="1"/>
      <w:numFmt w:val="decimal"/>
      <w:lvlText w:val="%1.%2"/>
      <w:lvlJc w:val="left"/>
      <w:pPr>
        <w:ind w:left="1788" w:hanging="672"/>
      </w:pPr>
      <w:rPr>
        <w:rFonts w:hint="default"/>
      </w:rPr>
    </w:lvl>
    <w:lvl w:ilvl="2">
      <w:start w:val="1"/>
      <w:numFmt w:val="decimal"/>
      <w:lvlText w:val="%1.%2.%3"/>
      <w:lvlJc w:val="left"/>
      <w:pPr>
        <w:ind w:left="2952" w:hanging="720"/>
      </w:pPr>
      <w:rPr>
        <w:rFonts w:hint="default"/>
      </w:rPr>
    </w:lvl>
    <w:lvl w:ilvl="3">
      <w:start w:val="1"/>
      <w:numFmt w:val="decimal"/>
      <w:lvlText w:val="%1.%2.%3.%4"/>
      <w:lvlJc w:val="left"/>
      <w:pPr>
        <w:ind w:left="4428" w:hanging="1080"/>
      </w:pPr>
      <w:rPr>
        <w:rFonts w:hint="default"/>
      </w:rPr>
    </w:lvl>
    <w:lvl w:ilvl="4">
      <w:start w:val="1"/>
      <w:numFmt w:val="decimal"/>
      <w:lvlText w:val="%1.%2.%3.%4.%5"/>
      <w:lvlJc w:val="left"/>
      <w:pPr>
        <w:ind w:left="5544" w:hanging="1080"/>
      </w:pPr>
      <w:rPr>
        <w:rFonts w:hint="default"/>
      </w:rPr>
    </w:lvl>
    <w:lvl w:ilvl="5">
      <w:start w:val="1"/>
      <w:numFmt w:val="decimal"/>
      <w:lvlText w:val="%1.%2.%3.%4.%5.%6"/>
      <w:lvlJc w:val="left"/>
      <w:pPr>
        <w:ind w:left="7020" w:hanging="1440"/>
      </w:pPr>
      <w:rPr>
        <w:rFonts w:hint="default"/>
      </w:rPr>
    </w:lvl>
    <w:lvl w:ilvl="6">
      <w:start w:val="1"/>
      <w:numFmt w:val="decimal"/>
      <w:lvlText w:val="%1.%2.%3.%4.%5.%6.%7"/>
      <w:lvlJc w:val="left"/>
      <w:pPr>
        <w:ind w:left="8136" w:hanging="1440"/>
      </w:pPr>
      <w:rPr>
        <w:rFonts w:hint="default"/>
      </w:rPr>
    </w:lvl>
    <w:lvl w:ilvl="7">
      <w:start w:val="1"/>
      <w:numFmt w:val="decimal"/>
      <w:lvlText w:val="%1.%2.%3.%4.%5.%6.%7.%8"/>
      <w:lvlJc w:val="left"/>
      <w:pPr>
        <w:ind w:left="9612" w:hanging="1800"/>
      </w:pPr>
      <w:rPr>
        <w:rFonts w:hint="default"/>
      </w:rPr>
    </w:lvl>
    <w:lvl w:ilvl="8">
      <w:start w:val="1"/>
      <w:numFmt w:val="decimal"/>
      <w:lvlText w:val="%1.%2.%3.%4.%5.%6.%7.%8.%9"/>
      <w:lvlJc w:val="left"/>
      <w:pPr>
        <w:ind w:left="10728" w:hanging="1800"/>
      </w:pPr>
      <w:rPr>
        <w:rFonts w:hint="default"/>
      </w:rPr>
    </w:lvl>
  </w:abstractNum>
  <w:abstractNum w:abstractNumId="4" w15:restartNumberingAfterBreak="0">
    <w:nsid w:val="064E04B3"/>
    <w:multiLevelType w:val="multilevel"/>
    <w:tmpl w:val="2D8E1BF6"/>
    <w:lvl w:ilvl="0">
      <w:start w:val="14"/>
      <w:numFmt w:val="decimal"/>
      <w:lvlText w:val="%1"/>
      <w:lvlJc w:val="left"/>
      <w:pPr>
        <w:ind w:left="468" w:hanging="468"/>
      </w:pPr>
      <w:rPr>
        <w:rFonts w:hint="default"/>
        <w:b w:val="0"/>
      </w:rPr>
    </w:lvl>
    <w:lvl w:ilvl="1">
      <w:start w:val="7"/>
      <w:numFmt w:val="decimal"/>
      <w:lvlText w:val="%1.%2"/>
      <w:lvlJc w:val="left"/>
      <w:pPr>
        <w:ind w:left="468" w:hanging="468"/>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659408B"/>
    <w:multiLevelType w:val="multilevel"/>
    <w:tmpl w:val="AF828A7E"/>
    <w:lvl w:ilvl="0">
      <w:start w:val="6"/>
      <w:numFmt w:val="decimal"/>
      <w:lvlText w:val="%1"/>
      <w:lvlJc w:val="left"/>
      <w:pPr>
        <w:ind w:left="468" w:hanging="468"/>
      </w:pPr>
      <w:rPr>
        <w:rFonts w:hint="default"/>
      </w:rPr>
    </w:lvl>
    <w:lvl w:ilvl="1">
      <w:start w:val="13"/>
      <w:numFmt w:val="decimal"/>
      <w:lvlText w:val="%1.%2"/>
      <w:lvlJc w:val="left"/>
      <w:pPr>
        <w:ind w:left="468" w:hanging="468"/>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8A1E30"/>
    <w:multiLevelType w:val="multilevel"/>
    <w:tmpl w:val="A5A07ED6"/>
    <w:lvl w:ilvl="0">
      <w:start w:val="4"/>
      <w:numFmt w:val="decimal"/>
      <w:lvlText w:val="%1"/>
      <w:lvlJc w:val="left"/>
      <w:pPr>
        <w:ind w:left="744" w:hanging="744"/>
      </w:pPr>
      <w:rPr>
        <w:rFonts w:hint="default"/>
      </w:rPr>
    </w:lvl>
    <w:lvl w:ilvl="1">
      <w:start w:val="7"/>
      <w:numFmt w:val="decimal"/>
      <w:lvlText w:val="%1.%2"/>
      <w:lvlJc w:val="left"/>
      <w:pPr>
        <w:ind w:left="744" w:hanging="744"/>
      </w:pPr>
      <w:rPr>
        <w:rFonts w:hint="default"/>
      </w:rPr>
    </w:lvl>
    <w:lvl w:ilvl="2">
      <w:start w:val="6"/>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CA5230"/>
    <w:multiLevelType w:val="multilevel"/>
    <w:tmpl w:val="9BFCACC8"/>
    <w:lvl w:ilvl="0">
      <w:start w:val="4"/>
      <w:numFmt w:val="decimal"/>
      <w:lvlText w:val="%1"/>
      <w:lvlJc w:val="left"/>
      <w:pPr>
        <w:ind w:left="1080" w:hanging="1080"/>
      </w:pPr>
      <w:rPr>
        <w:rFonts w:ascii="Arial" w:hAnsi="Arial" w:cs="Arial" w:hint="default"/>
        <w:sz w:val="24"/>
      </w:rPr>
    </w:lvl>
    <w:lvl w:ilvl="1">
      <w:start w:val="32"/>
      <w:numFmt w:val="decimal"/>
      <w:lvlText w:val="%1.%2"/>
      <w:lvlJc w:val="left"/>
      <w:pPr>
        <w:ind w:left="1080" w:hanging="1080"/>
      </w:pPr>
      <w:rPr>
        <w:rFonts w:ascii="Arial" w:hAnsi="Arial" w:cs="Arial" w:hint="default"/>
        <w:sz w:val="24"/>
      </w:rPr>
    </w:lvl>
    <w:lvl w:ilvl="2">
      <w:start w:val="1"/>
      <w:numFmt w:val="decimal"/>
      <w:lvlText w:val="%1.%2.%3"/>
      <w:lvlJc w:val="left"/>
      <w:pPr>
        <w:ind w:left="1080" w:hanging="1080"/>
      </w:pPr>
      <w:rPr>
        <w:rFonts w:ascii="Arial" w:hAnsi="Arial" w:cs="Arial" w:hint="default"/>
        <w:sz w:val="24"/>
      </w:rPr>
    </w:lvl>
    <w:lvl w:ilvl="3">
      <w:start w:val="3"/>
      <w:numFmt w:val="decimal"/>
      <w:lvlText w:val="%1.%2.%3.%4"/>
      <w:lvlJc w:val="left"/>
      <w:pPr>
        <w:ind w:left="1080" w:hanging="1080"/>
      </w:pPr>
      <w:rPr>
        <w:rFonts w:ascii="Arial" w:hAnsi="Arial" w:cs="Arial" w:hint="default"/>
        <w:sz w:val="24"/>
      </w:rPr>
    </w:lvl>
    <w:lvl w:ilvl="4">
      <w:start w:val="1"/>
      <w:numFmt w:val="decimal"/>
      <w:lvlText w:val="%1.%2.%3.%4.%5"/>
      <w:lvlJc w:val="left"/>
      <w:pPr>
        <w:ind w:left="1440" w:hanging="1440"/>
      </w:pPr>
      <w:rPr>
        <w:rFonts w:ascii="Arial" w:hAnsi="Arial" w:cs="Arial" w:hint="default"/>
        <w:sz w:val="24"/>
      </w:rPr>
    </w:lvl>
    <w:lvl w:ilvl="5">
      <w:start w:val="1"/>
      <w:numFmt w:val="decimal"/>
      <w:lvlText w:val="%1.%2.%3.%4.%5.%6"/>
      <w:lvlJc w:val="left"/>
      <w:pPr>
        <w:ind w:left="1440" w:hanging="1440"/>
      </w:pPr>
      <w:rPr>
        <w:rFonts w:ascii="Arial" w:hAnsi="Arial" w:cs="Arial" w:hint="default"/>
        <w:sz w:val="24"/>
      </w:rPr>
    </w:lvl>
    <w:lvl w:ilvl="6">
      <w:start w:val="1"/>
      <w:numFmt w:val="decimal"/>
      <w:lvlText w:val="%1.%2.%3.%4.%5.%6.%7"/>
      <w:lvlJc w:val="left"/>
      <w:pPr>
        <w:ind w:left="1800" w:hanging="1800"/>
      </w:pPr>
      <w:rPr>
        <w:rFonts w:ascii="Arial" w:hAnsi="Arial" w:cs="Arial" w:hint="default"/>
        <w:sz w:val="24"/>
      </w:rPr>
    </w:lvl>
    <w:lvl w:ilvl="7">
      <w:start w:val="1"/>
      <w:numFmt w:val="decimal"/>
      <w:lvlText w:val="%1.%2.%3.%4.%5.%6.%7.%8"/>
      <w:lvlJc w:val="left"/>
      <w:pPr>
        <w:ind w:left="2160" w:hanging="2160"/>
      </w:pPr>
      <w:rPr>
        <w:rFonts w:ascii="Arial" w:hAnsi="Arial" w:cs="Arial" w:hint="default"/>
        <w:sz w:val="24"/>
      </w:rPr>
    </w:lvl>
    <w:lvl w:ilvl="8">
      <w:start w:val="1"/>
      <w:numFmt w:val="decimal"/>
      <w:lvlText w:val="%1.%2.%3.%4.%5.%6.%7.%8.%9"/>
      <w:lvlJc w:val="left"/>
      <w:pPr>
        <w:ind w:left="2160" w:hanging="2160"/>
      </w:pPr>
      <w:rPr>
        <w:rFonts w:ascii="Arial" w:hAnsi="Arial" w:cs="Arial" w:hint="default"/>
        <w:sz w:val="24"/>
      </w:rPr>
    </w:lvl>
  </w:abstractNum>
  <w:abstractNum w:abstractNumId="8" w15:restartNumberingAfterBreak="0">
    <w:nsid w:val="08D91B91"/>
    <w:multiLevelType w:val="multilevel"/>
    <w:tmpl w:val="865C002C"/>
    <w:lvl w:ilvl="0">
      <w:start w:val="4"/>
      <w:numFmt w:val="decimal"/>
      <w:lvlText w:val="%1"/>
      <w:lvlJc w:val="left"/>
      <w:pPr>
        <w:ind w:left="672" w:hanging="672"/>
      </w:pPr>
      <w:rPr>
        <w:rFonts w:hint="default"/>
      </w:rPr>
    </w:lvl>
    <w:lvl w:ilvl="1">
      <w:start w:val="45"/>
      <w:numFmt w:val="decimal"/>
      <w:lvlText w:val="%1.%2"/>
      <w:lvlJc w:val="left"/>
      <w:pPr>
        <w:ind w:left="672" w:hanging="672"/>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2A4123"/>
    <w:multiLevelType w:val="hybridMultilevel"/>
    <w:tmpl w:val="438CE2BE"/>
    <w:lvl w:ilvl="0" w:tplc="1C090001">
      <w:start w:val="1"/>
      <w:numFmt w:val="bullet"/>
      <w:lvlText w:val=""/>
      <w:lvlJc w:val="left"/>
      <w:pPr>
        <w:ind w:left="2078" w:hanging="360"/>
      </w:pPr>
      <w:rPr>
        <w:rFonts w:ascii="Symbol" w:hAnsi="Symbol" w:hint="default"/>
      </w:rPr>
    </w:lvl>
    <w:lvl w:ilvl="1" w:tplc="1C090003" w:tentative="1">
      <w:start w:val="1"/>
      <w:numFmt w:val="bullet"/>
      <w:lvlText w:val="o"/>
      <w:lvlJc w:val="left"/>
      <w:pPr>
        <w:ind w:left="2798" w:hanging="360"/>
      </w:pPr>
      <w:rPr>
        <w:rFonts w:ascii="Courier New" w:hAnsi="Courier New" w:cs="Courier New" w:hint="default"/>
      </w:rPr>
    </w:lvl>
    <w:lvl w:ilvl="2" w:tplc="1C090005" w:tentative="1">
      <w:start w:val="1"/>
      <w:numFmt w:val="bullet"/>
      <w:lvlText w:val=""/>
      <w:lvlJc w:val="left"/>
      <w:pPr>
        <w:ind w:left="3518" w:hanging="360"/>
      </w:pPr>
      <w:rPr>
        <w:rFonts w:ascii="Wingdings" w:hAnsi="Wingdings" w:hint="default"/>
      </w:rPr>
    </w:lvl>
    <w:lvl w:ilvl="3" w:tplc="1C090001" w:tentative="1">
      <w:start w:val="1"/>
      <w:numFmt w:val="bullet"/>
      <w:lvlText w:val=""/>
      <w:lvlJc w:val="left"/>
      <w:pPr>
        <w:ind w:left="4238" w:hanging="360"/>
      </w:pPr>
      <w:rPr>
        <w:rFonts w:ascii="Symbol" w:hAnsi="Symbol" w:hint="default"/>
      </w:rPr>
    </w:lvl>
    <w:lvl w:ilvl="4" w:tplc="1C090003" w:tentative="1">
      <w:start w:val="1"/>
      <w:numFmt w:val="bullet"/>
      <w:lvlText w:val="o"/>
      <w:lvlJc w:val="left"/>
      <w:pPr>
        <w:ind w:left="4958" w:hanging="360"/>
      </w:pPr>
      <w:rPr>
        <w:rFonts w:ascii="Courier New" w:hAnsi="Courier New" w:cs="Courier New" w:hint="default"/>
      </w:rPr>
    </w:lvl>
    <w:lvl w:ilvl="5" w:tplc="1C090005" w:tentative="1">
      <w:start w:val="1"/>
      <w:numFmt w:val="bullet"/>
      <w:lvlText w:val=""/>
      <w:lvlJc w:val="left"/>
      <w:pPr>
        <w:ind w:left="5678" w:hanging="360"/>
      </w:pPr>
      <w:rPr>
        <w:rFonts w:ascii="Wingdings" w:hAnsi="Wingdings" w:hint="default"/>
      </w:rPr>
    </w:lvl>
    <w:lvl w:ilvl="6" w:tplc="1C090001" w:tentative="1">
      <w:start w:val="1"/>
      <w:numFmt w:val="bullet"/>
      <w:lvlText w:val=""/>
      <w:lvlJc w:val="left"/>
      <w:pPr>
        <w:ind w:left="6398" w:hanging="360"/>
      </w:pPr>
      <w:rPr>
        <w:rFonts w:ascii="Symbol" w:hAnsi="Symbol" w:hint="default"/>
      </w:rPr>
    </w:lvl>
    <w:lvl w:ilvl="7" w:tplc="1C090003" w:tentative="1">
      <w:start w:val="1"/>
      <w:numFmt w:val="bullet"/>
      <w:lvlText w:val="o"/>
      <w:lvlJc w:val="left"/>
      <w:pPr>
        <w:ind w:left="7118" w:hanging="360"/>
      </w:pPr>
      <w:rPr>
        <w:rFonts w:ascii="Courier New" w:hAnsi="Courier New" w:cs="Courier New" w:hint="default"/>
      </w:rPr>
    </w:lvl>
    <w:lvl w:ilvl="8" w:tplc="1C090005" w:tentative="1">
      <w:start w:val="1"/>
      <w:numFmt w:val="bullet"/>
      <w:lvlText w:val=""/>
      <w:lvlJc w:val="left"/>
      <w:pPr>
        <w:ind w:left="7838" w:hanging="360"/>
      </w:pPr>
      <w:rPr>
        <w:rFonts w:ascii="Wingdings" w:hAnsi="Wingdings" w:hint="default"/>
      </w:rPr>
    </w:lvl>
  </w:abstractNum>
  <w:abstractNum w:abstractNumId="10" w15:restartNumberingAfterBreak="0">
    <w:nsid w:val="0DA4041F"/>
    <w:multiLevelType w:val="multilevel"/>
    <w:tmpl w:val="8532735E"/>
    <w:lvl w:ilvl="0">
      <w:start w:val="4"/>
      <w:numFmt w:val="decimal"/>
      <w:lvlText w:val="%1"/>
      <w:lvlJc w:val="left"/>
      <w:pPr>
        <w:ind w:left="672" w:hanging="672"/>
      </w:pPr>
      <w:rPr>
        <w:rFonts w:hint="default"/>
      </w:rPr>
    </w:lvl>
    <w:lvl w:ilvl="1">
      <w:start w:val="20"/>
      <w:numFmt w:val="decimal"/>
      <w:lvlText w:val="%1.%2"/>
      <w:lvlJc w:val="left"/>
      <w:pPr>
        <w:ind w:left="749" w:hanging="672"/>
      </w:pPr>
      <w:rPr>
        <w:rFonts w:hint="default"/>
      </w:rPr>
    </w:lvl>
    <w:lvl w:ilvl="2">
      <w:start w:val="2"/>
      <w:numFmt w:val="decimal"/>
      <w:lvlText w:val="%1.%2.%3"/>
      <w:lvlJc w:val="left"/>
      <w:pPr>
        <w:ind w:left="874" w:hanging="720"/>
      </w:pPr>
      <w:rPr>
        <w:rFonts w:hint="default"/>
      </w:rPr>
    </w:lvl>
    <w:lvl w:ilvl="3">
      <w:start w:val="1"/>
      <w:numFmt w:val="decimal"/>
      <w:lvlText w:val="%1.%2.%3.%4"/>
      <w:lvlJc w:val="left"/>
      <w:pPr>
        <w:ind w:left="1311" w:hanging="1080"/>
      </w:pPr>
      <w:rPr>
        <w:rFonts w:hint="default"/>
      </w:rPr>
    </w:lvl>
    <w:lvl w:ilvl="4">
      <w:start w:val="1"/>
      <w:numFmt w:val="decimal"/>
      <w:lvlText w:val="%1.%2.%3.%4.%5"/>
      <w:lvlJc w:val="left"/>
      <w:pPr>
        <w:ind w:left="1388" w:hanging="1080"/>
      </w:pPr>
      <w:rPr>
        <w:rFonts w:hint="default"/>
      </w:rPr>
    </w:lvl>
    <w:lvl w:ilvl="5">
      <w:start w:val="1"/>
      <w:numFmt w:val="decimal"/>
      <w:lvlText w:val="%1.%2.%3.%4.%5.%6"/>
      <w:lvlJc w:val="left"/>
      <w:pPr>
        <w:ind w:left="1825" w:hanging="1440"/>
      </w:pPr>
      <w:rPr>
        <w:rFonts w:hint="default"/>
      </w:rPr>
    </w:lvl>
    <w:lvl w:ilvl="6">
      <w:start w:val="1"/>
      <w:numFmt w:val="decimal"/>
      <w:lvlText w:val="%1.%2.%3.%4.%5.%6.%7"/>
      <w:lvlJc w:val="left"/>
      <w:pPr>
        <w:ind w:left="1902" w:hanging="1440"/>
      </w:pPr>
      <w:rPr>
        <w:rFonts w:hint="default"/>
      </w:rPr>
    </w:lvl>
    <w:lvl w:ilvl="7">
      <w:start w:val="1"/>
      <w:numFmt w:val="decimal"/>
      <w:lvlText w:val="%1.%2.%3.%4.%5.%6.%7.%8"/>
      <w:lvlJc w:val="left"/>
      <w:pPr>
        <w:ind w:left="2339" w:hanging="1800"/>
      </w:pPr>
      <w:rPr>
        <w:rFonts w:hint="default"/>
      </w:rPr>
    </w:lvl>
    <w:lvl w:ilvl="8">
      <w:start w:val="1"/>
      <w:numFmt w:val="decimal"/>
      <w:lvlText w:val="%1.%2.%3.%4.%5.%6.%7.%8.%9"/>
      <w:lvlJc w:val="left"/>
      <w:pPr>
        <w:ind w:left="2416" w:hanging="1800"/>
      </w:pPr>
      <w:rPr>
        <w:rFonts w:hint="default"/>
      </w:rPr>
    </w:lvl>
  </w:abstractNum>
  <w:abstractNum w:abstractNumId="11" w15:restartNumberingAfterBreak="0">
    <w:nsid w:val="0DEE0DFB"/>
    <w:multiLevelType w:val="multilevel"/>
    <w:tmpl w:val="1F66D938"/>
    <w:lvl w:ilvl="0">
      <w:start w:val="11"/>
      <w:numFmt w:val="decimal"/>
      <w:lvlText w:val="%1"/>
      <w:lvlJc w:val="left"/>
      <w:pPr>
        <w:ind w:left="876" w:hanging="876"/>
      </w:pPr>
      <w:rPr>
        <w:rFonts w:hint="default"/>
      </w:rPr>
    </w:lvl>
    <w:lvl w:ilvl="1">
      <w:start w:val="4"/>
      <w:numFmt w:val="decimal"/>
      <w:lvlText w:val="%1.%2"/>
      <w:lvlJc w:val="left"/>
      <w:pPr>
        <w:ind w:left="1632" w:hanging="876"/>
      </w:pPr>
      <w:rPr>
        <w:rFonts w:hint="default"/>
      </w:rPr>
    </w:lvl>
    <w:lvl w:ilvl="2">
      <w:start w:val="2"/>
      <w:numFmt w:val="decimal"/>
      <w:lvlText w:val="%1.%2.%3"/>
      <w:lvlJc w:val="left"/>
      <w:pPr>
        <w:ind w:left="2388" w:hanging="876"/>
      </w:pPr>
      <w:rPr>
        <w:rFonts w:hint="default"/>
      </w:rPr>
    </w:lvl>
    <w:lvl w:ilvl="3">
      <w:start w:val="1"/>
      <w:numFmt w:val="decimal"/>
      <w:lvlText w:val="%1.%2.%3.%4"/>
      <w:lvlJc w:val="left"/>
      <w:pPr>
        <w:ind w:left="3348" w:hanging="108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7092" w:hanging="1800"/>
      </w:pPr>
      <w:rPr>
        <w:rFonts w:hint="default"/>
      </w:rPr>
    </w:lvl>
    <w:lvl w:ilvl="8">
      <w:start w:val="1"/>
      <w:numFmt w:val="decimal"/>
      <w:lvlText w:val="%1.%2.%3.%4.%5.%6.%7.%8.%9"/>
      <w:lvlJc w:val="left"/>
      <w:pPr>
        <w:ind w:left="7848" w:hanging="1800"/>
      </w:pPr>
      <w:rPr>
        <w:rFonts w:hint="default"/>
      </w:rPr>
    </w:lvl>
  </w:abstractNum>
  <w:abstractNum w:abstractNumId="12" w15:restartNumberingAfterBreak="0">
    <w:nsid w:val="0E200F68"/>
    <w:multiLevelType w:val="multilevel"/>
    <w:tmpl w:val="9618C5B6"/>
    <w:lvl w:ilvl="0">
      <w:start w:val="4"/>
      <w:numFmt w:val="decimal"/>
      <w:lvlText w:val="%1"/>
      <w:lvlJc w:val="left"/>
      <w:pPr>
        <w:ind w:left="468" w:hanging="468"/>
      </w:pPr>
      <w:rPr>
        <w:rFonts w:hint="default"/>
      </w:rPr>
    </w:lvl>
    <w:lvl w:ilvl="1">
      <w:start w:val="1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FB42DC9"/>
    <w:multiLevelType w:val="multilevel"/>
    <w:tmpl w:val="2E56253E"/>
    <w:lvl w:ilvl="0">
      <w:start w:val="6"/>
      <w:numFmt w:val="decimal"/>
      <w:lvlText w:val="%1"/>
      <w:lvlJc w:val="left"/>
      <w:pPr>
        <w:ind w:left="876" w:hanging="876"/>
      </w:pPr>
      <w:rPr>
        <w:rFonts w:hint="default"/>
      </w:rPr>
    </w:lvl>
    <w:lvl w:ilvl="1">
      <w:start w:val="13"/>
      <w:numFmt w:val="decimal"/>
      <w:lvlText w:val="%1.%2"/>
      <w:lvlJc w:val="left"/>
      <w:pPr>
        <w:ind w:left="1254" w:hanging="876"/>
      </w:pPr>
      <w:rPr>
        <w:rFonts w:hint="default"/>
      </w:rPr>
    </w:lvl>
    <w:lvl w:ilvl="2">
      <w:start w:val="6"/>
      <w:numFmt w:val="decimal"/>
      <w:lvlText w:val="%1.%2.%3"/>
      <w:lvlJc w:val="left"/>
      <w:pPr>
        <w:ind w:left="1632" w:hanging="876"/>
      </w:pPr>
      <w:rPr>
        <w:rFonts w:hint="default"/>
      </w:rPr>
    </w:lvl>
    <w:lvl w:ilvl="3">
      <w:start w:val="2"/>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4" w15:restartNumberingAfterBreak="0">
    <w:nsid w:val="11192C66"/>
    <w:multiLevelType w:val="multilevel"/>
    <w:tmpl w:val="22F678AC"/>
    <w:lvl w:ilvl="0">
      <w:start w:val="4"/>
      <w:numFmt w:val="decimal"/>
      <w:lvlText w:val="%1"/>
      <w:lvlJc w:val="left"/>
      <w:pPr>
        <w:ind w:left="876" w:hanging="876"/>
      </w:pPr>
      <w:rPr>
        <w:rFonts w:hint="default"/>
      </w:rPr>
    </w:lvl>
    <w:lvl w:ilvl="1">
      <w:start w:val="35"/>
      <w:numFmt w:val="decimal"/>
      <w:lvlText w:val="%1.%2"/>
      <w:lvlJc w:val="left"/>
      <w:pPr>
        <w:ind w:left="1116" w:hanging="876"/>
      </w:pPr>
      <w:rPr>
        <w:rFonts w:hint="default"/>
      </w:rPr>
    </w:lvl>
    <w:lvl w:ilvl="2">
      <w:start w:val="3"/>
      <w:numFmt w:val="decimal"/>
      <w:lvlText w:val="%1.%2.%3"/>
      <w:lvlJc w:val="left"/>
      <w:pPr>
        <w:ind w:left="1356" w:hanging="876"/>
      </w:pPr>
      <w:rPr>
        <w:rFonts w:hint="default"/>
      </w:rPr>
    </w:lvl>
    <w:lvl w:ilvl="3">
      <w:start w:val="3"/>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112619B1"/>
    <w:multiLevelType w:val="multilevel"/>
    <w:tmpl w:val="7CDC91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F90327"/>
    <w:multiLevelType w:val="multilevel"/>
    <w:tmpl w:val="4D2628AA"/>
    <w:lvl w:ilvl="0">
      <w:start w:val="15"/>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2E6AE0"/>
    <w:multiLevelType w:val="multilevel"/>
    <w:tmpl w:val="AD507876"/>
    <w:lvl w:ilvl="0">
      <w:start w:val="4"/>
      <w:numFmt w:val="decimal"/>
      <w:lvlText w:val="%1"/>
      <w:lvlJc w:val="left"/>
      <w:pPr>
        <w:ind w:left="876" w:hanging="876"/>
      </w:pPr>
      <w:rPr>
        <w:rFonts w:hint="default"/>
      </w:rPr>
    </w:lvl>
    <w:lvl w:ilvl="1">
      <w:start w:val="48"/>
      <w:numFmt w:val="decimal"/>
      <w:lvlText w:val="%1.%2"/>
      <w:lvlJc w:val="left"/>
      <w:pPr>
        <w:ind w:left="876" w:hanging="876"/>
      </w:pPr>
      <w:rPr>
        <w:rFonts w:hint="default"/>
      </w:rPr>
    </w:lvl>
    <w:lvl w:ilvl="2">
      <w:start w:val="2"/>
      <w:numFmt w:val="decimal"/>
      <w:lvlText w:val="%1.%2.%3"/>
      <w:lvlJc w:val="left"/>
      <w:pPr>
        <w:ind w:left="876" w:hanging="876"/>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76E0BEB"/>
    <w:multiLevelType w:val="multilevel"/>
    <w:tmpl w:val="C4187ACA"/>
    <w:lvl w:ilvl="0">
      <w:start w:val="4"/>
      <w:numFmt w:val="decimal"/>
      <w:lvlText w:val="%1"/>
      <w:lvlJc w:val="left"/>
      <w:pPr>
        <w:ind w:left="540" w:hanging="540"/>
      </w:pPr>
      <w:rPr>
        <w:rFonts w:hint="default"/>
      </w:rPr>
    </w:lvl>
    <w:lvl w:ilvl="1">
      <w:start w:val="6"/>
      <w:numFmt w:val="decimal"/>
      <w:lvlText w:val="%1.%2"/>
      <w:lvlJc w:val="left"/>
      <w:pPr>
        <w:ind w:left="559" w:hanging="540"/>
      </w:pPr>
      <w:rPr>
        <w:rFonts w:hint="default"/>
      </w:rPr>
    </w:lvl>
    <w:lvl w:ilvl="2">
      <w:start w:val="4"/>
      <w:numFmt w:val="decimal"/>
      <w:lvlText w:val="%1.%2.%3"/>
      <w:lvlJc w:val="left"/>
      <w:pPr>
        <w:ind w:left="758" w:hanging="720"/>
      </w:pPr>
      <w:rPr>
        <w:rFonts w:hint="default"/>
      </w:rPr>
    </w:lvl>
    <w:lvl w:ilvl="3">
      <w:start w:val="1"/>
      <w:numFmt w:val="decimal"/>
      <w:lvlText w:val="%1.%2.%3.%4"/>
      <w:lvlJc w:val="left"/>
      <w:pPr>
        <w:ind w:left="1137" w:hanging="1080"/>
      </w:pPr>
      <w:rPr>
        <w:rFonts w:hint="default"/>
      </w:rPr>
    </w:lvl>
    <w:lvl w:ilvl="4">
      <w:start w:val="1"/>
      <w:numFmt w:val="decimal"/>
      <w:lvlText w:val="%1.%2.%3.%4.%5"/>
      <w:lvlJc w:val="left"/>
      <w:pPr>
        <w:ind w:left="1156" w:hanging="1080"/>
      </w:pPr>
      <w:rPr>
        <w:rFonts w:hint="default"/>
      </w:rPr>
    </w:lvl>
    <w:lvl w:ilvl="5">
      <w:start w:val="1"/>
      <w:numFmt w:val="decimal"/>
      <w:lvlText w:val="%1.%2.%3.%4.%5.%6"/>
      <w:lvlJc w:val="left"/>
      <w:pPr>
        <w:ind w:left="1535" w:hanging="1440"/>
      </w:pPr>
      <w:rPr>
        <w:rFonts w:hint="default"/>
      </w:rPr>
    </w:lvl>
    <w:lvl w:ilvl="6">
      <w:start w:val="1"/>
      <w:numFmt w:val="decimal"/>
      <w:lvlText w:val="%1.%2.%3.%4.%5.%6.%7"/>
      <w:lvlJc w:val="left"/>
      <w:pPr>
        <w:ind w:left="1554" w:hanging="1440"/>
      </w:pPr>
      <w:rPr>
        <w:rFonts w:hint="default"/>
      </w:rPr>
    </w:lvl>
    <w:lvl w:ilvl="7">
      <w:start w:val="1"/>
      <w:numFmt w:val="decimal"/>
      <w:lvlText w:val="%1.%2.%3.%4.%5.%6.%7.%8"/>
      <w:lvlJc w:val="left"/>
      <w:pPr>
        <w:ind w:left="1933" w:hanging="1800"/>
      </w:pPr>
      <w:rPr>
        <w:rFonts w:hint="default"/>
      </w:rPr>
    </w:lvl>
    <w:lvl w:ilvl="8">
      <w:start w:val="1"/>
      <w:numFmt w:val="decimal"/>
      <w:lvlText w:val="%1.%2.%3.%4.%5.%6.%7.%8.%9"/>
      <w:lvlJc w:val="left"/>
      <w:pPr>
        <w:ind w:left="1952" w:hanging="1800"/>
      </w:pPr>
      <w:rPr>
        <w:rFonts w:hint="default"/>
      </w:rPr>
    </w:lvl>
  </w:abstractNum>
  <w:abstractNum w:abstractNumId="19" w15:restartNumberingAfterBreak="0">
    <w:nsid w:val="19225BC0"/>
    <w:multiLevelType w:val="multilevel"/>
    <w:tmpl w:val="39B8B600"/>
    <w:lvl w:ilvl="0">
      <w:start w:val="4"/>
      <w:numFmt w:val="decimal"/>
      <w:lvlText w:val="%1"/>
      <w:lvlJc w:val="left"/>
      <w:pPr>
        <w:ind w:left="672" w:hanging="672"/>
      </w:pPr>
      <w:rPr>
        <w:rFonts w:hint="default"/>
      </w:rPr>
    </w:lvl>
    <w:lvl w:ilvl="1">
      <w:start w:val="27"/>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A9500D5"/>
    <w:multiLevelType w:val="hybridMultilevel"/>
    <w:tmpl w:val="59E29A4E"/>
    <w:lvl w:ilvl="0" w:tplc="1C090001">
      <w:start w:val="1"/>
      <w:numFmt w:val="bullet"/>
      <w:lvlText w:val=""/>
      <w:lvlJc w:val="left"/>
      <w:pPr>
        <w:ind w:left="2078" w:hanging="360"/>
      </w:pPr>
      <w:rPr>
        <w:rFonts w:ascii="Symbol" w:hAnsi="Symbol" w:hint="default"/>
      </w:rPr>
    </w:lvl>
    <w:lvl w:ilvl="1" w:tplc="1C090003" w:tentative="1">
      <w:start w:val="1"/>
      <w:numFmt w:val="bullet"/>
      <w:lvlText w:val="o"/>
      <w:lvlJc w:val="left"/>
      <w:pPr>
        <w:ind w:left="2798" w:hanging="360"/>
      </w:pPr>
      <w:rPr>
        <w:rFonts w:ascii="Courier New" w:hAnsi="Courier New" w:cs="Courier New" w:hint="default"/>
      </w:rPr>
    </w:lvl>
    <w:lvl w:ilvl="2" w:tplc="1C090005" w:tentative="1">
      <w:start w:val="1"/>
      <w:numFmt w:val="bullet"/>
      <w:lvlText w:val=""/>
      <w:lvlJc w:val="left"/>
      <w:pPr>
        <w:ind w:left="3518" w:hanging="360"/>
      </w:pPr>
      <w:rPr>
        <w:rFonts w:ascii="Wingdings" w:hAnsi="Wingdings" w:hint="default"/>
      </w:rPr>
    </w:lvl>
    <w:lvl w:ilvl="3" w:tplc="1C090001" w:tentative="1">
      <w:start w:val="1"/>
      <w:numFmt w:val="bullet"/>
      <w:lvlText w:val=""/>
      <w:lvlJc w:val="left"/>
      <w:pPr>
        <w:ind w:left="4238" w:hanging="360"/>
      </w:pPr>
      <w:rPr>
        <w:rFonts w:ascii="Symbol" w:hAnsi="Symbol" w:hint="default"/>
      </w:rPr>
    </w:lvl>
    <w:lvl w:ilvl="4" w:tplc="1C090003" w:tentative="1">
      <w:start w:val="1"/>
      <w:numFmt w:val="bullet"/>
      <w:lvlText w:val="o"/>
      <w:lvlJc w:val="left"/>
      <w:pPr>
        <w:ind w:left="4958" w:hanging="360"/>
      </w:pPr>
      <w:rPr>
        <w:rFonts w:ascii="Courier New" w:hAnsi="Courier New" w:cs="Courier New" w:hint="default"/>
      </w:rPr>
    </w:lvl>
    <w:lvl w:ilvl="5" w:tplc="1C090005" w:tentative="1">
      <w:start w:val="1"/>
      <w:numFmt w:val="bullet"/>
      <w:lvlText w:val=""/>
      <w:lvlJc w:val="left"/>
      <w:pPr>
        <w:ind w:left="5678" w:hanging="360"/>
      </w:pPr>
      <w:rPr>
        <w:rFonts w:ascii="Wingdings" w:hAnsi="Wingdings" w:hint="default"/>
      </w:rPr>
    </w:lvl>
    <w:lvl w:ilvl="6" w:tplc="1C090001" w:tentative="1">
      <w:start w:val="1"/>
      <w:numFmt w:val="bullet"/>
      <w:lvlText w:val=""/>
      <w:lvlJc w:val="left"/>
      <w:pPr>
        <w:ind w:left="6398" w:hanging="360"/>
      </w:pPr>
      <w:rPr>
        <w:rFonts w:ascii="Symbol" w:hAnsi="Symbol" w:hint="default"/>
      </w:rPr>
    </w:lvl>
    <w:lvl w:ilvl="7" w:tplc="1C090003" w:tentative="1">
      <w:start w:val="1"/>
      <w:numFmt w:val="bullet"/>
      <w:lvlText w:val="o"/>
      <w:lvlJc w:val="left"/>
      <w:pPr>
        <w:ind w:left="7118" w:hanging="360"/>
      </w:pPr>
      <w:rPr>
        <w:rFonts w:ascii="Courier New" w:hAnsi="Courier New" w:cs="Courier New" w:hint="default"/>
      </w:rPr>
    </w:lvl>
    <w:lvl w:ilvl="8" w:tplc="1C090005" w:tentative="1">
      <w:start w:val="1"/>
      <w:numFmt w:val="bullet"/>
      <w:lvlText w:val=""/>
      <w:lvlJc w:val="left"/>
      <w:pPr>
        <w:ind w:left="7838" w:hanging="360"/>
      </w:pPr>
      <w:rPr>
        <w:rFonts w:ascii="Wingdings" w:hAnsi="Wingdings" w:hint="default"/>
      </w:rPr>
    </w:lvl>
  </w:abstractNum>
  <w:abstractNum w:abstractNumId="21" w15:restartNumberingAfterBreak="0">
    <w:nsid w:val="1BF37E88"/>
    <w:multiLevelType w:val="multilevel"/>
    <w:tmpl w:val="D6F4D09A"/>
    <w:lvl w:ilvl="0">
      <w:start w:val="5"/>
      <w:numFmt w:val="decimal"/>
      <w:lvlText w:val="%1"/>
      <w:lvlJc w:val="left"/>
      <w:pPr>
        <w:ind w:left="744" w:hanging="744"/>
      </w:pPr>
      <w:rPr>
        <w:rFonts w:hint="default"/>
      </w:rPr>
    </w:lvl>
    <w:lvl w:ilvl="1">
      <w:start w:val="2"/>
      <w:numFmt w:val="decimal"/>
      <w:lvlText w:val="%1.%2"/>
      <w:lvlJc w:val="left"/>
      <w:pPr>
        <w:ind w:left="555" w:hanging="744"/>
      </w:pPr>
      <w:rPr>
        <w:rFonts w:hint="default"/>
      </w:rPr>
    </w:lvl>
    <w:lvl w:ilvl="2">
      <w:start w:val="3"/>
      <w:numFmt w:val="decimal"/>
      <w:lvlText w:val="%1.%2.%3"/>
      <w:lvlJc w:val="left"/>
      <w:pPr>
        <w:ind w:left="366" w:hanging="744"/>
      </w:pPr>
      <w:rPr>
        <w:rFonts w:hint="default"/>
      </w:rPr>
    </w:lvl>
    <w:lvl w:ilvl="3">
      <w:start w:val="5"/>
      <w:numFmt w:val="decimal"/>
      <w:lvlText w:val="%1.%2.%3.%4"/>
      <w:lvlJc w:val="left"/>
      <w:pPr>
        <w:ind w:left="513" w:hanging="1080"/>
      </w:pPr>
      <w:rPr>
        <w:rFonts w:hint="default"/>
      </w:rPr>
    </w:lvl>
    <w:lvl w:ilvl="4">
      <w:start w:val="1"/>
      <w:numFmt w:val="decimal"/>
      <w:lvlText w:val="%1.%2.%3.%4.%5"/>
      <w:lvlJc w:val="left"/>
      <w:pPr>
        <w:ind w:left="324" w:hanging="1080"/>
      </w:pPr>
      <w:rPr>
        <w:rFonts w:hint="default"/>
      </w:rPr>
    </w:lvl>
    <w:lvl w:ilvl="5">
      <w:start w:val="1"/>
      <w:numFmt w:val="decimal"/>
      <w:lvlText w:val="%1.%2.%3.%4.%5.%6"/>
      <w:lvlJc w:val="left"/>
      <w:pPr>
        <w:ind w:left="495" w:hanging="1440"/>
      </w:pPr>
      <w:rPr>
        <w:rFonts w:hint="default"/>
      </w:rPr>
    </w:lvl>
    <w:lvl w:ilvl="6">
      <w:start w:val="1"/>
      <w:numFmt w:val="decimal"/>
      <w:lvlText w:val="%1.%2.%3.%4.%5.%6.%7"/>
      <w:lvlJc w:val="left"/>
      <w:pPr>
        <w:ind w:left="306" w:hanging="1440"/>
      </w:pPr>
      <w:rPr>
        <w:rFonts w:hint="default"/>
      </w:rPr>
    </w:lvl>
    <w:lvl w:ilvl="7">
      <w:start w:val="1"/>
      <w:numFmt w:val="decimal"/>
      <w:lvlText w:val="%1.%2.%3.%4.%5.%6.%7.%8"/>
      <w:lvlJc w:val="left"/>
      <w:pPr>
        <w:ind w:left="477" w:hanging="1800"/>
      </w:pPr>
      <w:rPr>
        <w:rFonts w:hint="default"/>
      </w:rPr>
    </w:lvl>
    <w:lvl w:ilvl="8">
      <w:start w:val="1"/>
      <w:numFmt w:val="decimal"/>
      <w:lvlText w:val="%1.%2.%3.%4.%5.%6.%7.%8.%9"/>
      <w:lvlJc w:val="left"/>
      <w:pPr>
        <w:ind w:left="288" w:hanging="1800"/>
      </w:pPr>
      <w:rPr>
        <w:rFonts w:hint="default"/>
      </w:rPr>
    </w:lvl>
  </w:abstractNum>
  <w:abstractNum w:abstractNumId="22" w15:restartNumberingAfterBreak="0">
    <w:nsid w:val="21364163"/>
    <w:multiLevelType w:val="multilevel"/>
    <w:tmpl w:val="51267F56"/>
    <w:lvl w:ilvl="0">
      <w:start w:val="22"/>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1921884"/>
    <w:multiLevelType w:val="multilevel"/>
    <w:tmpl w:val="89448A5C"/>
    <w:lvl w:ilvl="0">
      <w:start w:val="4"/>
      <w:numFmt w:val="decimal"/>
      <w:lvlText w:val="%1"/>
      <w:lvlJc w:val="left"/>
      <w:pPr>
        <w:ind w:left="540" w:hanging="540"/>
      </w:pPr>
      <w:rPr>
        <w:rFonts w:hint="default"/>
      </w:rPr>
    </w:lvl>
    <w:lvl w:ilvl="1">
      <w:start w:val="7"/>
      <w:numFmt w:val="decimal"/>
      <w:lvlText w:val="%1.%2"/>
      <w:lvlJc w:val="left"/>
      <w:pPr>
        <w:ind w:left="1491" w:hanging="540"/>
      </w:pPr>
      <w:rPr>
        <w:rFonts w:hint="default"/>
      </w:rPr>
    </w:lvl>
    <w:lvl w:ilvl="2">
      <w:start w:val="2"/>
      <w:numFmt w:val="decimal"/>
      <w:lvlText w:val="%1.%2.%3"/>
      <w:lvlJc w:val="left"/>
      <w:pPr>
        <w:ind w:left="2622" w:hanging="720"/>
      </w:pPr>
      <w:rPr>
        <w:rFonts w:hint="default"/>
      </w:rPr>
    </w:lvl>
    <w:lvl w:ilvl="3">
      <w:start w:val="1"/>
      <w:numFmt w:val="decimal"/>
      <w:lvlText w:val="%1.%2.%3.%4"/>
      <w:lvlJc w:val="left"/>
      <w:pPr>
        <w:ind w:left="3933" w:hanging="1080"/>
      </w:pPr>
      <w:rPr>
        <w:rFonts w:hint="default"/>
      </w:rPr>
    </w:lvl>
    <w:lvl w:ilvl="4">
      <w:start w:val="1"/>
      <w:numFmt w:val="decimal"/>
      <w:lvlText w:val="%1.%2.%3.%4.%5"/>
      <w:lvlJc w:val="left"/>
      <w:pPr>
        <w:ind w:left="4884" w:hanging="1080"/>
      </w:pPr>
      <w:rPr>
        <w:rFonts w:hint="default"/>
      </w:rPr>
    </w:lvl>
    <w:lvl w:ilvl="5">
      <w:start w:val="1"/>
      <w:numFmt w:val="decimal"/>
      <w:lvlText w:val="%1.%2.%3.%4.%5.%6"/>
      <w:lvlJc w:val="left"/>
      <w:pPr>
        <w:ind w:left="6195" w:hanging="1440"/>
      </w:pPr>
      <w:rPr>
        <w:rFonts w:hint="default"/>
      </w:rPr>
    </w:lvl>
    <w:lvl w:ilvl="6">
      <w:start w:val="1"/>
      <w:numFmt w:val="decimal"/>
      <w:lvlText w:val="%1.%2.%3.%4.%5.%6.%7"/>
      <w:lvlJc w:val="left"/>
      <w:pPr>
        <w:ind w:left="7146" w:hanging="1440"/>
      </w:pPr>
      <w:rPr>
        <w:rFonts w:hint="default"/>
      </w:rPr>
    </w:lvl>
    <w:lvl w:ilvl="7">
      <w:start w:val="1"/>
      <w:numFmt w:val="decimal"/>
      <w:lvlText w:val="%1.%2.%3.%4.%5.%6.%7.%8"/>
      <w:lvlJc w:val="left"/>
      <w:pPr>
        <w:ind w:left="8457" w:hanging="1800"/>
      </w:pPr>
      <w:rPr>
        <w:rFonts w:hint="default"/>
      </w:rPr>
    </w:lvl>
    <w:lvl w:ilvl="8">
      <w:start w:val="1"/>
      <w:numFmt w:val="decimal"/>
      <w:lvlText w:val="%1.%2.%3.%4.%5.%6.%7.%8.%9"/>
      <w:lvlJc w:val="left"/>
      <w:pPr>
        <w:ind w:left="9408" w:hanging="1800"/>
      </w:pPr>
      <w:rPr>
        <w:rFonts w:hint="default"/>
      </w:rPr>
    </w:lvl>
  </w:abstractNum>
  <w:abstractNum w:abstractNumId="24" w15:restartNumberingAfterBreak="0">
    <w:nsid w:val="21FD15A8"/>
    <w:multiLevelType w:val="multilevel"/>
    <w:tmpl w:val="2960B256"/>
    <w:lvl w:ilvl="0">
      <w:start w:val="4"/>
      <w:numFmt w:val="decimal"/>
      <w:lvlText w:val="%1"/>
      <w:lvlJc w:val="left"/>
      <w:pPr>
        <w:ind w:left="876" w:hanging="876"/>
      </w:pPr>
      <w:rPr>
        <w:rFonts w:hint="default"/>
      </w:rPr>
    </w:lvl>
    <w:lvl w:ilvl="1">
      <w:start w:val="20"/>
      <w:numFmt w:val="decimal"/>
      <w:lvlText w:val="%1.%2"/>
      <w:lvlJc w:val="left"/>
      <w:pPr>
        <w:ind w:left="1112" w:hanging="876"/>
      </w:pPr>
      <w:rPr>
        <w:rFonts w:hint="default"/>
      </w:rPr>
    </w:lvl>
    <w:lvl w:ilvl="2">
      <w:start w:val="2"/>
      <w:numFmt w:val="decimal"/>
      <w:lvlText w:val="%1.%2.%3"/>
      <w:lvlJc w:val="left"/>
      <w:pPr>
        <w:ind w:left="1348" w:hanging="876"/>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25" w15:restartNumberingAfterBreak="0">
    <w:nsid w:val="24B15313"/>
    <w:multiLevelType w:val="multilevel"/>
    <w:tmpl w:val="697AD1C8"/>
    <w:lvl w:ilvl="0">
      <w:start w:val="1"/>
      <w:numFmt w:val="decimal"/>
      <w:lvlText w:val="%1"/>
      <w:lvlJc w:val="left"/>
      <w:pPr>
        <w:ind w:left="744" w:hanging="744"/>
      </w:pPr>
      <w:rPr>
        <w:rFonts w:hint="default"/>
      </w:rPr>
    </w:lvl>
    <w:lvl w:ilvl="1">
      <w:start w:val="8"/>
      <w:numFmt w:val="decimal"/>
      <w:lvlText w:val="%1.%2"/>
      <w:lvlJc w:val="left"/>
      <w:pPr>
        <w:ind w:left="933" w:hanging="744"/>
      </w:pPr>
      <w:rPr>
        <w:rFonts w:hint="default"/>
      </w:rPr>
    </w:lvl>
    <w:lvl w:ilvl="2">
      <w:start w:val="2"/>
      <w:numFmt w:val="decimal"/>
      <w:lvlText w:val="%1.%2.%3"/>
      <w:lvlJc w:val="left"/>
      <w:pPr>
        <w:ind w:left="1122" w:hanging="744"/>
      </w:pPr>
      <w:rPr>
        <w:rFonts w:hint="default"/>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26" w15:restartNumberingAfterBreak="0">
    <w:nsid w:val="27080D54"/>
    <w:multiLevelType w:val="multilevel"/>
    <w:tmpl w:val="DD406BDC"/>
    <w:lvl w:ilvl="0">
      <w:start w:val="4"/>
      <w:numFmt w:val="decimal"/>
      <w:lvlText w:val="%1"/>
      <w:lvlJc w:val="left"/>
      <w:pPr>
        <w:ind w:left="672" w:hanging="672"/>
      </w:pPr>
      <w:rPr>
        <w:rFonts w:hint="default"/>
      </w:rPr>
    </w:lvl>
    <w:lvl w:ilvl="1">
      <w:start w:val="35"/>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F04389"/>
    <w:multiLevelType w:val="multilevel"/>
    <w:tmpl w:val="4EC2F23C"/>
    <w:lvl w:ilvl="0">
      <w:start w:val="4"/>
      <w:numFmt w:val="decimal"/>
      <w:lvlText w:val="%1"/>
      <w:lvlJc w:val="left"/>
      <w:pPr>
        <w:ind w:left="1080" w:hanging="1080"/>
      </w:pPr>
      <w:rPr>
        <w:rFonts w:hint="default"/>
      </w:rPr>
    </w:lvl>
    <w:lvl w:ilvl="1">
      <w:start w:val="17"/>
      <w:numFmt w:val="decimal"/>
      <w:lvlText w:val="%1.%2"/>
      <w:lvlJc w:val="left"/>
      <w:pPr>
        <w:ind w:left="1080" w:hanging="108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9171A69"/>
    <w:multiLevelType w:val="multilevel"/>
    <w:tmpl w:val="452885E6"/>
    <w:lvl w:ilvl="0">
      <w:start w:val="1"/>
      <w:numFmt w:val="decimal"/>
      <w:lvlText w:val="%1"/>
      <w:lvlJc w:val="left"/>
      <w:pPr>
        <w:ind w:left="672" w:hanging="672"/>
      </w:pPr>
      <w:rPr>
        <w:rFonts w:hint="default"/>
      </w:rPr>
    </w:lvl>
    <w:lvl w:ilvl="1">
      <w:start w:val="1"/>
      <w:numFmt w:val="decimal"/>
      <w:lvlText w:val="%1.%2"/>
      <w:lvlJc w:val="left"/>
      <w:pPr>
        <w:ind w:left="852" w:hanging="672"/>
      </w:pPr>
      <w:rPr>
        <w:rFonts w:hint="default"/>
      </w:rPr>
    </w:lvl>
    <w:lvl w:ilvl="2">
      <w:start w:val="10"/>
      <w:numFmt w:val="decimal"/>
      <w:lvlText w:val="%1.%2.%3"/>
      <w:lvlJc w:val="left"/>
      <w:pPr>
        <w:ind w:left="1080" w:hanging="720"/>
      </w:pPr>
      <w:rPr>
        <w:rFonts w:hint="default"/>
        <w:b w:val="0"/>
        <w:bCs w:val="0"/>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2A1E6F36"/>
    <w:multiLevelType w:val="multilevel"/>
    <w:tmpl w:val="8FECFB46"/>
    <w:lvl w:ilvl="0">
      <w:start w:val="1"/>
      <w:numFmt w:val="decimal"/>
      <w:pStyle w:val="Heading1"/>
      <w:lvlText w:val="%1"/>
      <w:lvlJc w:val="left"/>
      <w:pPr>
        <w:ind w:left="1021" w:hanging="1021"/>
      </w:pPr>
      <w:rPr>
        <w:rFonts w:ascii="Arial" w:hAnsi="Arial" w:cs="Arial" w:hint="default"/>
        <w:b/>
        <w:i w:val="0"/>
        <w:caps/>
        <w:sz w:val="28"/>
      </w:rPr>
    </w:lvl>
    <w:lvl w:ilvl="1">
      <w:start w:val="1"/>
      <w:numFmt w:val="decimal"/>
      <w:pStyle w:val="Heading2"/>
      <w:lvlText w:val="%1.%2"/>
      <w:lvlJc w:val="left"/>
      <w:pPr>
        <w:ind w:left="2821" w:hanging="1021"/>
      </w:pPr>
      <w:rPr>
        <w:rFonts w:hint="default"/>
      </w:rPr>
    </w:lvl>
    <w:lvl w:ilvl="2">
      <w:start w:val="1"/>
      <w:numFmt w:val="bullet"/>
      <w:pStyle w:val="List"/>
      <w:lvlText w:val=""/>
      <w:lvlJc w:val="left"/>
      <w:pPr>
        <w:ind w:left="1021" w:hanging="1021"/>
      </w:pPr>
      <w:rPr>
        <w:rFonts w:ascii="Symbol" w:hAnsi="Symbol" w:hint="default"/>
        <w:i w:val="0"/>
      </w:rPr>
    </w:lvl>
    <w:lvl w:ilvl="3">
      <w:start w:val="1"/>
      <w:numFmt w:val="decimal"/>
      <w:pStyle w:val="Heading4"/>
      <w:lvlText w:val="%1.%2.%3.%4"/>
      <w:lvlJc w:val="left"/>
      <w:pPr>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2AB10021"/>
    <w:multiLevelType w:val="multilevel"/>
    <w:tmpl w:val="562A00DA"/>
    <w:lvl w:ilvl="0">
      <w:start w:val="6"/>
      <w:numFmt w:val="decimal"/>
      <w:lvlText w:val="%1"/>
      <w:lvlJc w:val="left"/>
      <w:pPr>
        <w:ind w:left="1050" w:hanging="1050"/>
      </w:pPr>
      <w:rPr>
        <w:rFonts w:hint="default"/>
      </w:rPr>
    </w:lvl>
    <w:lvl w:ilvl="1">
      <w:start w:val="13"/>
      <w:numFmt w:val="decimal"/>
      <w:lvlText w:val="%1.%2"/>
      <w:lvlJc w:val="left"/>
      <w:pPr>
        <w:ind w:left="1510" w:hanging="1050"/>
      </w:pPr>
      <w:rPr>
        <w:rFonts w:hint="default"/>
      </w:rPr>
    </w:lvl>
    <w:lvl w:ilvl="2">
      <w:start w:val="1"/>
      <w:numFmt w:val="decimal"/>
      <w:lvlText w:val="%1.%2.%3"/>
      <w:lvlJc w:val="left"/>
      <w:pPr>
        <w:ind w:left="1970" w:hanging="1050"/>
      </w:pPr>
      <w:rPr>
        <w:rFonts w:hint="default"/>
      </w:rPr>
    </w:lvl>
    <w:lvl w:ilvl="3">
      <w:start w:val="3"/>
      <w:numFmt w:val="decimal"/>
      <w:lvlText w:val="%1.%2.%3.%4"/>
      <w:lvlJc w:val="left"/>
      <w:pPr>
        <w:ind w:left="2460" w:hanging="1080"/>
      </w:pPr>
      <w:rPr>
        <w:rFonts w:hint="default"/>
      </w:rPr>
    </w:lvl>
    <w:lvl w:ilvl="4">
      <w:start w:val="9"/>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31" w15:restartNumberingAfterBreak="0">
    <w:nsid w:val="2F256978"/>
    <w:multiLevelType w:val="multilevel"/>
    <w:tmpl w:val="FC6EACC8"/>
    <w:lvl w:ilvl="0">
      <w:start w:val="21"/>
      <w:numFmt w:val="decimal"/>
      <w:lvlText w:val="%1"/>
      <w:lvlJc w:val="left"/>
      <w:pPr>
        <w:ind w:left="1050" w:hanging="1050"/>
      </w:pPr>
      <w:rPr>
        <w:rFonts w:hint="default"/>
      </w:rPr>
    </w:lvl>
    <w:lvl w:ilvl="1">
      <w:start w:val="2"/>
      <w:numFmt w:val="decimal"/>
      <w:lvlText w:val="%1.%2"/>
      <w:lvlJc w:val="left"/>
      <w:pPr>
        <w:ind w:left="1581" w:hanging="1050"/>
      </w:pPr>
      <w:rPr>
        <w:rFonts w:hint="default"/>
      </w:rPr>
    </w:lvl>
    <w:lvl w:ilvl="2">
      <w:start w:val="1"/>
      <w:numFmt w:val="decimal"/>
      <w:lvlText w:val="%1.%2.%3"/>
      <w:lvlJc w:val="left"/>
      <w:pPr>
        <w:ind w:left="2112" w:hanging="1050"/>
      </w:pPr>
      <w:rPr>
        <w:rFonts w:hint="default"/>
      </w:rPr>
    </w:lvl>
    <w:lvl w:ilvl="3">
      <w:start w:val="2"/>
      <w:numFmt w:val="decimal"/>
      <w:lvlText w:val="%1.%2.%3.%4"/>
      <w:lvlJc w:val="left"/>
      <w:pPr>
        <w:ind w:left="2673" w:hanging="1080"/>
      </w:pPr>
      <w:rPr>
        <w:rFonts w:hint="default"/>
      </w:rPr>
    </w:lvl>
    <w:lvl w:ilvl="4">
      <w:start w:val="3"/>
      <w:numFmt w:val="decimal"/>
      <w:lvlText w:val="%1.%2.%3.%4.%5"/>
      <w:lvlJc w:val="left"/>
      <w:pPr>
        <w:ind w:left="3204" w:hanging="1080"/>
      </w:pPr>
      <w:rPr>
        <w:rFonts w:hint="default"/>
      </w:rPr>
    </w:lvl>
    <w:lvl w:ilvl="5">
      <w:start w:val="1"/>
      <w:numFmt w:val="decimal"/>
      <w:lvlText w:val="%1.%2.%3.%4.%5.%6"/>
      <w:lvlJc w:val="left"/>
      <w:pPr>
        <w:ind w:left="4095" w:hanging="1440"/>
      </w:pPr>
      <w:rPr>
        <w:rFonts w:hint="default"/>
      </w:rPr>
    </w:lvl>
    <w:lvl w:ilvl="6">
      <w:start w:val="1"/>
      <w:numFmt w:val="decimal"/>
      <w:lvlText w:val="%1.%2.%3.%4.%5.%6.%7"/>
      <w:lvlJc w:val="left"/>
      <w:pPr>
        <w:ind w:left="4626" w:hanging="1440"/>
      </w:pPr>
      <w:rPr>
        <w:rFonts w:hint="default"/>
      </w:rPr>
    </w:lvl>
    <w:lvl w:ilvl="7">
      <w:start w:val="1"/>
      <w:numFmt w:val="decimal"/>
      <w:lvlText w:val="%1.%2.%3.%4.%5.%6.%7.%8"/>
      <w:lvlJc w:val="left"/>
      <w:pPr>
        <w:ind w:left="5517" w:hanging="1800"/>
      </w:pPr>
      <w:rPr>
        <w:rFonts w:hint="default"/>
      </w:rPr>
    </w:lvl>
    <w:lvl w:ilvl="8">
      <w:start w:val="1"/>
      <w:numFmt w:val="decimal"/>
      <w:lvlText w:val="%1.%2.%3.%4.%5.%6.%7.%8.%9"/>
      <w:lvlJc w:val="left"/>
      <w:pPr>
        <w:ind w:left="6048" w:hanging="1800"/>
      </w:pPr>
      <w:rPr>
        <w:rFonts w:hint="default"/>
      </w:rPr>
    </w:lvl>
  </w:abstractNum>
  <w:abstractNum w:abstractNumId="32" w15:restartNumberingAfterBreak="0">
    <w:nsid w:val="312A6674"/>
    <w:multiLevelType w:val="multilevel"/>
    <w:tmpl w:val="7FC88D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317B7220"/>
    <w:multiLevelType w:val="multilevel"/>
    <w:tmpl w:val="2542CB9E"/>
    <w:lvl w:ilvl="0">
      <w:start w:val="6"/>
      <w:numFmt w:val="decimal"/>
      <w:lvlText w:val="%1"/>
      <w:lvlJc w:val="left"/>
      <w:pPr>
        <w:ind w:left="1050" w:hanging="1050"/>
      </w:pPr>
      <w:rPr>
        <w:rFonts w:hint="default"/>
      </w:rPr>
    </w:lvl>
    <w:lvl w:ilvl="1">
      <w:start w:val="13"/>
      <w:numFmt w:val="decimal"/>
      <w:lvlText w:val="%1.%2"/>
      <w:lvlJc w:val="left"/>
      <w:pPr>
        <w:ind w:left="1725" w:hanging="1050"/>
      </w:pPr>
      <w:rPr>
        <w:rFonts w:hint="default"/>
      </w:rPr>
    </w:lvl>
    <w:lvl w:ilvl="2">
      <w:start w:val="1"/>
      <w:numFmt w:val="decimal"/>
      <w:lvlText w:val="%1.%2.%3"/>
      <w:lvlJc w:val="left"/>
      <w:pPr>
        <w:ind w:left="2400" w:hanging="1050"/>
      </w:pPr>
      <w:rPr>
        <w:rFonts w:hint="default"/>
      </w:rPr>
    </w:lvl>
    <w:lvl w:ilvl="3">
      <w:start w:val="2"/>
      <w:numFmt w:val="decimal"/>
      <w:lvlText w:val="%1.%2.%3.%4"/>
      <w:lvlJc w:val="left"/>
      <w:pPr>
        <w:ind w:left="3105" w:hanging="1080"/>
      </w:pPr>
      <w:rPr>
        <w:rFonts w:hint="default"/>
      </w:rPr>
    </w:lvl>
    <w:lvl w:ilvl="4">
      <w:start w:val="2"/>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200" w:hanging="1800"/>
      </w:pPr>
      <w:rPr>
        <w:rFonts w:hint="default"/>
      </w:rPr>
    </w:lvl>
  </w:abstractNum>
  <w:abstractNum w:abstractNumId="34" w15:restartNumberingAfterBreak="0">
    <w:nsid w:val="3355069E"/>
    <w:multiLevelType w:val="multilevel"/>
    <w:tmpl w:val="216CA126"/>
    <w:lvl w:ilvl="0">
      <w:start w:val="24"/>
      <w:numFmt w:val="decimal"/>
      <w:lvlText w:val="%1"/>
      <w:lvlJc w:val="left"/>
      <w:pPr>
        <w:ind w:left="468" w:hanging="468"/>
      </w:pPr>
      <w:rPr>
        <w:rFonts w:hint="default"/>
      </w:rPr>
    </w:lvl>
    <w:lvl w:ilvl="1">
      <w:start w:val="1"/>
      <w:numFmt w:val="decimal"/>
      <w:lvlText w:val="%1.%2"/>
      <w:lvlJc w:val="left"/>
      <w:pPr>
        <w:ind w:left="1692" w:hanging="468"/>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592" w:hanging="1800"/>
      </w:pPr>
      <w:rPr>
        <w:rFonts w:hint="default"/>
      </w:rPr>
    </w:lvl>
  </w:abstractNum>
  <w:abstractNum w:abstractNumId="35" w15:restartNumberingAfterBreak="0">
    <w:nsid w:val="35651A76"/>
    <w:multiLevelType w:val="multilevel"/>
    <w:tmpl w:val="36F823B6"/>
    <w:lvl w:ilvl="0">
      <w:start w:val="15"/>
      <w:numFmt w:val="decimal"/>
      <w:lvlText w:val="%1"/>
      <w:lvlJc w:val="left"/>
      <w:pPr>
        <w:ind w:left="876" w:hanging="876"/>
      </w:pPr>
      <w:rPr>
        <w:rFonts w:hint="default"/>
      </w:rPr>
    </w:lvl>
    <w:lvl w:ilvl="1">
      <w:start w:val="2"/>
      <w:numFmt w:val="decimal"/>
      <w:lvlText w:val="%1.%2"/>
      <w:lvlJc w:val="left"/>
      <w:pPr>
        <w:ind w:left="1159" w:hanging="876"/>
      </w:pPr>
      <w:rPr>
        <w:rFonts w:hint="default"/>
      </w:rPr>
    </w:lvl>
    <w:lvl w:ilvl="2">
      <w:start w:val="2"/>
      <w:numFmt w:val="decimal"/>
      <w:lvlText w:val="%1.%2.%3"/>
      <w:lvlJc w:val="left"/>
      <w:pPr>
        <w:ind w:left="1442" w:hanging="876"/>
      </w:pPr>
      <w:rPr>
        <w:rFonts w:hint="default"/>
      </w:rPr>
    </w:lvl>
    <w:lvl w:ilvl="3">
      <w:start w:val="2"/>
      <w:numFmt w:val="decimal"/>
      <w:lvlText w:val="%1.%2.%3.%4"/>
      <w:lvlJc w:val="left"/>
      <w:pPr>
        <w:ind w:left="1929" w:hanging="1080"/>
      </w:pPr>
      <w:rPr>
        <w:rFonts w:ascii="Arial" w:hAnsi="Arial" w:cs="Arial"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360634E9"/>
    <w:multiLevelType w:val="multilevel"/>
    <w:tmpl w:val="2A1CD1A0"/>
    <w:lvl w:ilvl="0">
      <w:start w:val="6"/>
      <w:numFmt w:val="decimal"/>
      <w:lvlText w:val="%1"/>
      <w:lvlJc w:val="left"/>
      <w:pPr>
        <w:ind w:left="1050" w:hanging="1050"/>
      </w:pPr>
      <w:rPr>
        <w:rFonts w:hint="default"/>
      </w:rPr>
    </w:lvl>
    <w:lvl w:ilvl="1">
      <w:start w:val="13"/>
      <w:numFmt w:val="decimal"/>
      <w:lvlText w:val="%1.%2"/>
      <w:lvlJc w:val="left"/>
      <w:pPr>
        <w:ind w:left="1440" w:hanging="1050"/>
      </w:pPr>
      <w:rPr>
        <w:rFonts w:hint="default"/>
      </w:rPr>
    </w:lvl>
    <w:lvl w:ilvl="2">
      <w:start w:val="1"/>
      <w:numFmt w:val="decimal"/>
      <w:lvlText w:val="%1.%2.%3"/>
      <w:lvlJc w:val="left"/>
      <w:pPr>
        <w:ind w:left="1830" w:hanging="1050"/>
      </w:pPr>
      <w:rPr>
        <w:rFonts w:hint="default"/>
      </w:rPr>
    </w:lvl>
    <w:lvl w:ilvl="3">
      <w:start w:val="3"/>
      <w:numFmt w:val="decimal"/>
      <w:lvlText w:val="%1.%2.%3.%4"/>
      <w:lvlJc w:val="left"/>
      <w:pPr>
        <w:ind w:left="2250" w:hanging="1080"/>
      </w:pPr>
      <w:rPr>
        <w:rFonts w:hint="default"/>
      </w:rPr>
    </w:lvl>
    <w:lvl w:ilvl="4">
      <w:start w:val="2"/>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37" w15:restartNumberingAfterBreak="0">
    <w:nsid w:val="366503FE"/>
    <w:multiLevelType w:val="hybridMultilevel"/>
    <w:tmpl w:val="B09AA1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3723713A"/>
    <w:multiLevelType w:val="multilevel"/>
    <w:tmpl w:val="5EC2C046"/>
    <w:lvl w:ilvl="0">
      <w:start w:val="4"/>
      <w:numFmt w:val="decimal"/>
      <w:lvlText w:val="%1"/>
      <w:lvlJc w:val="left"/>
      <w:pPr>
        <w:ind w:left="1080" w:hanging="1080"/>
      </w:pPr>
      <w:rPr>
        <w:rFonts w:hint="default"/>
      </w:rPr>
    </w:lvl>
    <w:lvl w:ilvl="1">
      <w:start w:val="24"/>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ascii="Arial" w:hAnsi="Arial" w:cs="Arial" w:hint="default"/>
        <w:sz w:val="24"/>
        <w:szCs w:val="24"/>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94714E7"/>
    <w:multiLevelType w:val="multilevel"/>
    <w:tmpl w:val="0B90DC0C"/>
    <w:lvl w:ilvl="0">
      <w:start w:val="4"/>
      <w:numFmt w:val="decimal"/>
      <w:lvlText w:val="%1"/>
      <w:lvlJc w:val="left"/>
      <w:pPr>
        <w:ind w:left="672" w:hanging="672"/>
      </w:pPr>
      <w:rPr>
        <w:rFonts w:hint="default"/>
      </w:rPr>
    </w:lvl>
    <w:lvl w:ilvl="1">
      <w:start w:val="41"/>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96B79A1"/>
    <w:multiLevelType w:val="hybridMultilevel"/>
    <w:tmpl w:val="F2181FC2"/>
    <w:lvl w:ilvl="0" w:tplc="1C090017">
      <w:start w:val="1"/>
      <w:numFmt w:val="lowerLetter"/>
      <w:lvlText w:val="%1)"/>
      <w:lvlJc w:val="left"/>
      <w:pPr>
        <w:ind w:left="4122" w:hanging="360"/>
      </w:pPr>
    </w:lvl>
    <w:lvl w:ilvl="1" w:tplc="1C090019" w:tentative="1">
      <w:start w:val="1"/>
      <w:numFmt w:val="lowerLetter"/>
      <w:lvlText w:val="%2."/>
      <w:lvlJc w:val="left"/>
      <w:pPr>
        <w:ind w:left="4842" w:hanging="360"/>
      </w:pPr>
    </w:lvl>
    <w:lvl w:ilvl="2" w:tplc="1C09001B" w:tentative="1">
      <w:start w:val="1"/>
      <w:numFmt w:val="lowerRoman"/>
      <w:lvlText w:val="%3."/>
      <w:lvlJc w:val="right"/>
      <w:pPr>
        <w:ind w:left="5562" w:hanging="180"/>
      </w:pPr>
    </w:lvl>
    <w:lvl w:ilvl="3" w:tplc="1C09000F" w:tentative="1">
      <w:start w:val="1"/>
      <w:numFmt w:val="decimal"/>
      <w:lvlText w:val="%4."/>
      <w:lvlJc w:val="left"/>
      <w:pPr>
        <w:ind w:left="6282" w:hanging="360"/>
      </w:pPr>
    </w:lvl>
    <w:lvl w:ilvl="4" w:tplc="1C090019" w:tentative="1">
      <w:start w:val="1"/>
      <w:numFmt w:val="lowerLetter"/>
      <w:lvlText w:val="%5."/>
      <w:lvlJc w:val="left"/>
      <w:pPr>
        <w:ind w:left="7002" w:hanging="360"/>
      </w:pPr>
    </w:lvl>
    <w:lvl w:ilvl="5" w:tplc="1C09001B" w:tentative="1">
      <w:start w:val="1"/>
      <w:numFmt w:val="lowerRoman"/>
      <w:lvlText w:val="%6."/>
      <w:lvlJc w:val="right"/>
      <w:pPr>
        <w:ind w:left="7722" w:hanging="180"/>
      </w:pPr>
    </w:lvl>
    <w:lvl w:ilvl="6" w:tplc="1C09000F" w:tentative="1">
      <w:start w:val="1"/>
      <w:numFmt w:val="decimal"/>
      <w:lvlText w:val="%7."/>
      <w:lvlJc w:val="left"/>
      <w:pPr>
        <w:ind w:left="8442" w:hanging="360"/>
      </w:pPr>
    </w:lvl>
    <w:lvl w:ilvl="7" w:tplc="1C090019" w:tentative="1">
      <w:start w:val="1"/>
      <w:numFmt w:val="lowerLetter"/>
      <w:lvlText w:val="%8."/>
      <w:lvlJc w:val="left"/>
      <w:pPr>
        <w:ind w:left="9162" w:hanging="360"/>
      </w:pPr>
    </w:lvl>
    <w:lvl w:ilvl="8" w:tplc="1C09001B" w:tentative="1">
      <w:start w:val="1"/>
      <w:numFmt w:val="lowerRoman"/>
      <w:lvlText w:val="%9."/>
      <w:lvlJc w:val="right"/>
      <w:pPr>
        <w:ind w:left="9882" w:hanging="180"/>
      </w:pPr>
    </w:lvl>
  </w:abstractNum>
  <w:abstractNum w:abstractNumId="41" w15:restartNumberingAfterBreak="0">
    <w:nsid w:val="3F7B00D4"/>
    <w:multiLevelType w:val="multilevel"/>
    <w:tmpl w:val="C3C60698"/>
    <w:lvl w:ilvl="0">
      <w:start w:val="4"/>
      <w:numFmt w:val="decimal"/>
      <w:lvlText w:val="%1"/>
      <w:lvlJc w:val="left"/>
      <w:pPr>
        <w:ind w:left="744" w:hanging="744"/>
      </w:pPr>
      <w:rPr>
        <w:rFonts w:hint="default"/>
      </w:rPr>
    </w:lvl>
    <w:lvl w:ilvl="1">
      <w:start w:val="7"/>
      <w:numFmt w:val="decimal"/>
      <w:lvlText w:val="%1.%2"/>
      <w:lvlJc w:val="left"/>
      <w:pPr>
        <w:ind w:left="744" w:hanging="744"/>
      </w:pPr>
      <w:rPr>
        <w:rFonts w:hint="default"/>
      </w:rPr>
    </w:lvl>
    <w:lvl w:ilvl="2">
      <w:start w:val="7"/>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36D00B6"/>
    <w:multiLevelType w:val="multilevel"/>
    <w:tmpl w:val="D54C6206"/>
    <w:lvl w:ilvl="0">
      <w:start w:val="4"/>
      <w:numFmt w:val="decimal"/>
      <w:lvlText w:val="%1"/>
      <w:lvlJc w:val="left"/>
      <w:pPr>
        <w:ind w:left="672" w:hanging="672"/>
      </w:pPr>
      <w:rPr>
        <w:rFonts w:hint="default"/>
      </w:rPr>
    </w:lvl>
    <w:lvl w:ilvl="1">
      <w:start w:val="40"/>
      <w:numFmt w:val="decimal"/>
      <w:lvlText w:val="%1.%2"/>
      <w:lvlJc w:val="left"/>
      <w:pPr>
        <w:ind w:left="672"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55B69E6"/>
    <w:multiLevelType w:val="hybridMultilevel"/>
    <w:tmpl w:val="DB4C8CDC"/>
    <w:lvl w:ilvl="0" w:tplc="1C090001">
      <w:start w:val="1"/>
      <w:numFmt w:val="bullet"/>
      <w:lvlText w:val=""/>
      <w:lvlJc w:val="left"/>
      <w:pPr>
        <w:ind w:left="2078" w:hanging="360"/>
      </w:pPr>
      <w:rPr>
        <w:rFonts w:ascii="Symbol" w:hAnsi="Symbol" w:hint="default"/>
      </w:rPr>
    </w:lvl>
    <w:lvl w:ilvl="1" w:tplc="1C090003" w:tentative="1">
      <w:start w:val="1"/>
      <w:numFmt w:val="bullet"/>
      <w:lvlText w:val="o"/>
      <w:lvlJc w:val="left"/>
      <w:pPr>
        <w:ind w:left="2798" w:hanging="360"/>
      </w:pPr>
      <w:rPr>
        <w:rFonts w:ascii="Courier New" w:hAnsi="Courier New" w:cs="Courier New" w:hint="default"/>
      </w:rPr>
    </w:lvl>
    <w:lvl w:ilvl="2" w:tplc="1C090005" w:tentative="1">
      <w:start w:val="1"/>
      <w:numFmt w:val="bullet"/>
      <w:lvlText w:val=""/>
      <w:lvlJc w:val="left"/>
      <w:pPr>
        <w:ind w:left="3518" w:hanging="360"/>
      </w:pPr>
      <w:rPr>
        <w:rFonts w:ascii="Wingdings" w:hAnsi="Wingdings" w:hint="default"/>
      </w:rPr>
    </w:lvl>
    <w:lvl w:ilvl="3" w:tplc="1C090001" w:tentative="1">
      <w:start w:val="1"/>
      <w:numFmt w:val="bullet"/>
      <w:lvlText w:val=""/>
      <w:lvlJc w:val="left"/>
      <w:pPr>
        <w:ind w:left="4238" w:hanging="360"/>
      </w:pPr>
      <w:rPr>
        <w:rFonts w:ascii="Symbol" w:hAnsi="Symbol" w:hint="default"/>
      </w:rPr>
    </w:lvl>
    <w:lvl w:ilvl="4" w:tplc="1C090003" w:tentative="1">
      <w:start w:val="1"/>
      <w:numFmt w:val="bullet"/>
      <w:lvlText w:val="o"/>
      <w:lvlJc w:val="left"/>
      <w:pPr>
        <w:ind w:left="4958" w:hanging="360"/>
      </w:pPr>
      <w:rPr>
        <w:rFonts w:ascii="Courier New" w:hAnsi="Courier New" w:cs="Courier New" w:hint="default"/>
      </w:rPr>
    </w:lvl>
    <w:lvl w:ilvl="5" w:tplc="1C090005" w:tentative="1">
      <w:start w:val="1"/>
      <w:numFmt w:val="bullet"/>
      <w:lvlText w:val=""/>
      <w:lvlJc w:val="left"/>
      <w:pPr>
        <w:ind w:left="5678" w:hanging="360"/>
      </w:pPr>
      <w:rPr>
        <w:rFonts w:ascii="Wingdings" w:hAnsi="Wingdings" w:hint="default"/>
      </w:rPr>
    </w:lvl>
    <w:lvl w:ilvl="6" w:tplc="1C090001" w:tentative="1">
      <w:start w:val="1"/>
      <w:numFmt w:val="bullet"/>
      <w:lvlText w:val=""/>
      <w:lvlJc w:val="left"/>
      <w:pPr>
        <w:ind w:left="6398" w:hanging="360"/>
      </w:pPr>
      <w:rPr>
        <w:rFonts w:ascii="Symbol" w:hAnsi="Symbol" w:hint="default"/>
      </w:rPr>
    </w:lvl>
    <w:lvl w:ilvl="7" w:tplc="1C090003" w:tentative="1">
      <w:start w:val="1"/>
      <w:numFmt w:val="bullet"/>
      <w:lvlText w:val="o"/>
      <w:lvlJc w:val="left"/>
      <w:pPr>
        <w:ind w:left="7118" w:hanging="360"/>
      </w:pPr>
      <w:rPr>
        <w:rFonts w:ascii="Courier New" w:hAnsi="Courier New" w:cs="Courier New" w:hint="default"/>
      </w:rPr>
    </w:lvl>
    <w:lvl w:ilvl="8" w:tplc="1C090005" w:tentative="1">
      <w:start w:val="1"/>
      <w:numFmt w:val="bullet"/>
      <w:lvlText w:val=""/>
      <w:lvlJc w:val="left"/>
      <w:pPr>
        <w:ind w:left="7838" w:hanging="360"/>
      </w:pPr>
      <w:rPr>
        <w:rFonts w:ascii="Wingdings" w:hAnsi="Wingdings" w:hint="default"/>
      </w:rPr>
    </w:lvl>
  </w:abstractNum>
  <w:abstractNum w:abstractNumId="44" w15:restartNumberingAfterBreak="0">
    <w:nsid w:val="46044A3F"/>
    <w:multiLevelType w:val="multilevel"/>
    <w:tmpl w:val="97E8380A"/>
    <w:lvl w:ilvl="0">
      <w:start w:val="8"/>
      <w:numFmt w:val="decimal"/>
      <w:lvlText w:val="%1"/>
      <w:lvlJc w:val="left"/>
      <w:pPr>
        <w:ind w:left="672" w:hanging="672"/>
      </w:pPr>
      <w:rPr>
        <w:rFonts w:hint="default"/>
      </w:rPr>
    </w:lvl>
    <w:lvl w:ilvl="1">
      <w:start w:val="3"/>
      <w:numFmt w:val="decimal"/>
      <w:lvlText w:val="%1.%2"/>
      <w:lvlJc w:val="left"/>
      <w:pPr>
        <w:ind w:left="672" w:hanging="672"/>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9A031AD"/>
    <w:multiLevelType w:val="multilevel"/>
    <w:tmpl w:val="E63881E0"/>
    <w:lvl w:ilvl="0">
      <w:start w:val="4"/>
      <w:numFmt w:val="decimal"/>
      <w:lvlText w:val="%1"/>
      <w:lvlJc w:val="left"/>
      <w:pPr>
        <w:ind w:left="1080" w:hanging="1080"/>
      </w:pPr>
      <w:rPr>
        <w:rFonts w:hint="default"/>
      </w:rPr>
    </w:lvl>
    <w:lvl w:ilvl="1">
      <w:start w:val="14"/>
      <w:numFmt w:val="decimal"/>
      <w:lvlText w:val="%1.%2"/>
      <w:lvlJc w:val="left"/>
      <w:pPr>
        <w:ind w:left="1971" w:hanging="1080"/>
      </w:pPr>
      <w:rPr>
        <w:rFonts w:hint="default"/>
      </w:rPr>
    </w:lvl>
    <w:lvl w:ilvl="2">
      <w:start w:val="1"/>
      <w:numFmt w:val="decimal"/>
      <w:lvlText w:val="%1.%2.%3"/>
      <w:lvlJc w:val="left"/>
      <w:pPr>
        <w:ind w:left="2862" w:hanging="1080"/>
      </w:pPr>
      <w:rPr>
        <w:rFonts w:hint="default"/>
      </w:rPr>
    </w:lvl>
    <w:lvl w:ilvl="3">
      <w:start w:val="2"/>
      <w:numFmt w:val="decimal"/>
      <w:lvlText w:val="%1.%2.%3.%4"/>
      <w:lvlJc w:val="left"/>
      <w:pPr>
        <w:ind w:left="3753" w:hanging="1080"/>
      </w:pPr>
      <w:rPr>
        <w:rFonts w:hint="default"/>
      </w:rPr>
    </w:lvl>
    <w:lvl w:ilvl="4">
      <w:start w:val="1"/>
      <w:numFmt w:val="decimal"/>
      <w:lvlText w:val="%1.%2.%3.%4.%5"/>
      <w:lvlJc w:val="left"/>
      <w:pPr>
        <w:ind w:left="4644" w:hanging="1080"/>
      </w:pPr>
      <w:rPr>
        <w:rFonts w:hint="default"/>
      </w:rPr>
    </w:lvl>
    <w:lvl w:ilvl="5">
      <w:start w:val="1"/>
      <w:numFmt w:val="decimal"/>
      <w:lvlText w:val="%1.%2.%3.%4.%5.%6"/>
      <w:lvlJc w:val="left"/>
      <w:pPr>
        <w:ind w:left="5895" w:hanging="1440"/>
      </w:pPr>
      <w:rPr>
        <w:rFonts w:hint="default"/>
      </w:rPr>
    </w:lvl>
    <w:lvl w:ilvl="6">
      <w:start w:val="1"/>
      <w:numFmt w:val="decimal"/>
      <w:lvlText w:val="%1.%2.%3.%4.%5.%6.%7"/>
      <w:lvlJc w:val="left"/>
      <w:pPr>
        <w:ind w:left="6786" w:hanging="1440"/>
      </w:pPr>
      <w:rPr>
        <w:rFonts w:hint="default"/>
      </w:rPr>
    </w:lvl>
    <w:lvl w:ilvl="7">
      <w:start w:val="1"/>
      <w:numFmt w:val="decimal"/>
      <w:lvlText w:val="%1.%2.%3.%4.%5.%6.%7.%8"/>
      <w:lvlJc w:val="left"/>
      <w:pPr>
        <w:ind w:left="8037" w:hanging="1800"/>
      </w:pPr>
      <w:rPr>
        <w:rFonts w:hint="default"/>
      </w:rPr>
    </w:lvl>
    <w:lvl w:ilvl="8">
      <w:start w:val="1"/>
      <w:numFmt w:val="decimal"/>
      <w:lvlText w:val="%1.%2.%3.%4.%5.%6.%7.%8.%9"/>
      <w:lvlJc w:val="left"/>
      <w:pPr>
        <w:ind w:left="8928" w:hanging="1800"/>
      </w:pPr>
      <w:rPr>
        <w:rFonts w:hint="default"/>
      </w:rPr>
    </w:lvl>
  </w:abstractNum>
  <w:abstractNum w:abstractNumId="46" w15:restartNumberingAfterBreak="0">
    <w:nsid w:val="4AE60B8B"/>
    <w:multiLevelType w:val="hybridMultilevel"/>
    <w:tmpl w:val="6D1A1E5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9B3765"/>
    <w:multiLevelType w:val="multilevel"/>
    <w:tmpl w:val="CDAA85DA"/>
    <w:lvl w:ilvl="0">
      <w:start w:val="4"/>
      <w:numFmt w:val="decimal"/>
      <w:lvlText w:val="%1"/>
      <w:lvlJc w:val="left"/>
      <w:pPr>
        <w:ind w:left="672" w:hanging="672"/>
      </w:pPr>
      <w:rPr>
        <w:rFonts w:hint="default"/>
      </w:rPr>
    </w:lvl>
    <w:lvl w:ilvl="1">
      <w:start w:val="46"/>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C1622FF"/>
    <w:multiLevelType w:val="multilevel"/>
    <w:tmpl w:val="931E8F3C"/>
    <w:lvl w:ilvl="0">
      <w:start w:val="4"/>
      <w:numFmt w:val="decimal"/>
      <w:lvlText w:val="%1"/>
      <w:lvlJc w:val="left"/>
      <w:pPr>
        <w:ind w:left="672" w:hanging="672"/>
      </w:pPr>
      <w:rPr>
        <w:rFonts w:hint="default"/>
      </w:rPr>
    </w:lvl>
    <w:lvl w:ilvl="1">
      <w:start w:val="49"/>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C2566EA"/>
    <w:multiLevelType w:val="hybridMultilevel"/>
    <w:tmpl w:val="E10C1DF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0" w15:restartNumberingAfterBreak="0">
    <w:nsid w:val="4D130DF5"/>
    <w:multiLevelType w:val="multilevel"/>
    <w:tmpl w:val="6E08BF98"/>
    <w:lvl w:ilvl="0">
      <w:start w:val="4"/>
      <w:numFmt w:val="decimal"/>
      <w:lvlText w:val="%1"/>
      <w:lvlJc w:val="left"/>
      <w:pPr>
        <w:ind w:left="1620" w:hanging="1620"/>
      </w:pPr>
      <w:rPr>
        <w:rFonts w:hint="default"/>
      </w:rPr>
    </w:lvl>
    <w:lvl w:ilvl="1">
      <w:start w:val="26"/>
      <w:numFmt w:val="decimal"/>
      <w:lvlText w:val="%1.%2"/>
      <w:lvlJc w:val="left"/>
      <w:pPr>
        <w:ind w:left="1788" w:hanging="1620"/>
      </w:pPr>
      <w:rPr>
        <w:rFonts w:hint="default"/>
      </w:rPr>
    </w:lvl>
    <w:lvl w:ilvl="2">
      <w:start w:val="4"/>
      <w:numFmt w:val="decimal"/>
      <w:lvlText w:val="%1.%2.%3"/>
      <w:lvlJc w:val="left"/>
      <w:pPr>
        <w:ind w:left="1956" w:hanging="1620"/>
      </w:pPr>
      <w:rPr>
        <w:rFonts w:hint="default"/>
      </w:rPr>
    </w:lvl>
    <w:lvl w:ilvl="3">
      <w:start w:val="11"/>
      <w:numFmt w:val="decimal"/>
      <w:lvlText w:val="%1.%2.%3.%4"/>
      <w:lvlJc w:val="left"/>
      <w:pPr>
        <w:ind w:left="2124" w:hanging="1620"/>
      </w:pPr>
      <w:rPr>
        <w:rFonts w:hint="default"/>
      </w:rPr>
    </w:lvl>
    <w:lvl w:ilvl="4">
      <w:start w:val="1"/>
      <w:numFmt w:val="decimal"/>
      <w:lvlText w:val="%1.%2.%3.%4.%5"/>
      <w:lvlJc w:val="left"/>
      <w:pPr>
        <w:ind w:left="2292" w:hanging="1620"/>
      </w:pPr>
      <w:rPr>
        <w:rFonts w:hint="default"/>
      </w:rPr>
    </w:lvl>
    <w:lvl w:ilvl="5">
      <w:start w:val="1"/>
      <w:numFmt w:val="decimal"/>
      <w:lvlText w:val="%1.%2.%3.%4.%5.%6"/>
      <w:lvlJc w:val="left"/>
      <w:pPr>
        <w:ind w:left="2460" w:hanging="1620"/>
      </w:pPr>
      <w:rPr>
        <w:rFonts w:hint="default"/>
      </w:rPr>
    </w:lvl>
    <w:lvl w:ilvl="6">
      <w:start w:val="1"/>
      <w:numFmt w:val="decimal"/>
      <w:lvlText w:val="%1.%2.%3.%4.%5.%6.%7"/>
      <w:lvlJc w:val="left"/>
      <w:pPr>
        <w:ind w:left="2628" w:hanging="1620"/>
      </w:pPr>
      <w:rPr>
        <w:rFonts w:hint="default"/>
      </w:rPr>
    </w:lvl>
    <w:lvl w:ilvl="7">
      <w:start w:val="1"/>
      <w:numFmt w:val="decimal"/>
      <w:lvlText w:val="%1.%2.%3.%4.%5.%6.%7.%8"/>
      <w:lvlJc w:val="left"/>
      <w:pPr>
        <w:ind w:left="2976" w:hanging="1800"/>
      </w:pPr>
      <w:rPr>
        <w:rFonts w:hint="default"/>
      </w:rPr>
    </w:lvl>
    <w:lvl w:ilvl="8">
      <w:start w:val="1"/>
      <w:numFmt w:val="decimal"/>
      <w:lvlText w:val="%1.%2.%3.%4.%5.%6.%7.%8.%9"/>
      <w:lvlJc w:val="left"/>
      <w:pPr>
        <w:ind w:left="3144" w:hanging="1800"/>
      </w:pPr>
      <w:rPr>
        <w:rFonts w:hint="default"/>
      </w:rPr>
    </w:lvl>
  </w:abstractNum>
  <w:abstractNum w:abstractNumId="51" w15:restartNumberingAfterBreak="0">
    <w:nsid w:val="4EB708E4"/>
    <w:multiLevelType w:val="multilevel"/>
    <w:tmpl w:val="C6A65864"/>
    <w:lvl w:ilvl="0">
      <w:start w:val="4"/>
      <w:numFmt w:val="decimal"/>
      <w:lvlText w:val="%1"/>
      <w:lvlJc w:val="left"/>
      <w:pPr>
        <w:ind w:left="540" w:hanging="540"/>
      </w:pPr>
      <w:rPr>
        <w:rFonts w:hint="default"/>
        <w:b w:val="0"/>
      </w:rPr>
    </w:lvl>
    <w:lvl w:ilvl="1">
      <w:start w:val="5"/>
      <w:numFmt w:val="decimal"/>
      <w:lvlText w:val="%1.%2"/>
      <w:lvlJc w:val="left"/>
      <w:pPr>
        <w:ind w:left="540" w:hanging="540"/>
      </w:pPr>
      <w:rPr>
        <w:rFonts w:hint="default"/>
        <w:b w:val="0"/>
      </w:rPr>
    </w:lvl>
    <w:lvl w:ilvl="2">
      <w:start w:val="4"/>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50687B58"/>
    <w:multiLevelType w:val="multilevel"/>
    <w:tmpl w:val="4F80677C"/>
    <w:lvl w:ilvl="0">
      <w:start w:val="6"/>
      <w:numFmt w:val="decimal"/>
      <w:lvlText w:val="%1"/>
      <w:lvlJc w:val="left"/>
      <w:pPr>
        <w:ind w:left="1050" w:hanging="1050"/>
      </w:pPr>
      <w:rPr>
        <w:rFonts w:hint="default"/>
      </w:rPr>
    </w:lvl>
    <w:lvl w:ilvl="1">
      <w:start w:val="13"/>
      <w:numFmt w:val="decimal"/>
      <w:lvlText w:val="%1.%2"/>
      <w:lvlJc w:val="left"/>
      <w:pPr>
        <w:ind w:left="1050" w:hanging="1050"/>
      </w:pPr>
      <w:rPr>
        <w:rFonts w:hint="default"/>
      </w:rPr>
    </w:lvl>
    <w:lvl w:ilvl="2">
      <w:start w:val="1"/>
      <w:numFmt w:val="decimal"/>
      <w:lvlText w:val="%1.%2.%3"/>
      <w:lvlJc w:val="left"/>
      <w:pPr>
        <w:ind w:left="1050" w:hanging="1050"/>
      </w:pPr>
      <w:rPr>
        <w:rFonts w:hint="default"/>
      </w:rPr>
    </w:lvl>
    <w:lvl w:ilvl="3">
      <w:start w:val="2"/>
      <w:numFmt w:val="decimal"/>
      <w:lvlText w:val="%1.%2.%3.%4"/>
      <w:lvlJc w:val="left"/>
      <w:pPr>
        <w:ind w:left="1080" w:hanging="1080"/>
      </w:pPr>
      <w:rPr>
        <w:rFonts w:hint="default"/>
      </w:rPr>
    </w:lvl>
    <w:lvl w:ilvl="4">
      <w:start w:val="9"/>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1700039"/>
    <w:multiLevelType w:val="multilevel"/>
    <w:tmpl w:val="563EE89E"/>
    <w:lvl w:ilvl="0">
      <w:start w:val="4"/>
      <w:numFmt w:val="decimal"/>
      <w:lvlText w:val="%1"/>
      <w:lvlJc w:val="left"/>
      <w:pPr>
        <w:ind w:left="672" w:hanging="672"/>
      </w:pPr>
      <w:rPr>
        <w:rFonts w:hint="default"/>
      </w:rPr>
    </w:lvl>
    <w:lvl w:ilvl="1">
      <w:start w:val="43"/>
      <w:numFmt w:val="decimal"/>
      <w:lvlText w:val="%1.%2"/>
      <w:lvlJc w:val="left"/>
      <w:pPr>
        <w:ind w:left="1156" w:hanging="672"/>
      </w:pPr>
      <w:rPr>
        <w:rFonts w:hint="default"/>
      </w:rPr>
    </w:lvl>
    <w:lvl w:ilvl="2">
      <w:start w:val="1"/>
      <w:numFmt w:val="decimal"/>
      <w:lvlText w:val="%1.%2.%3"/>
      <w:lvlJc w:val="left"/>
      <w:pPr>
        <w:ind w:left="1688" w:hanging="720"/>
      </w:pPr>
      <w:rPr>
        <w:rFonts w:hint="default"/>
      </w:rPr>
    </w:lvl>
    <w:lvl w:ilvl="3">
      <w:start w:val="1"/>
      <w:numFmt w:val="decimal"/>
      <w:lvlText w:val="%1.%2.%3.%4"/>
      <w:lvlJc w:val="left"/>
      <w:pPr>
        <w:ind w:left="2532" w:hanging="1080"/>
      </w:pPr>
      <w:rPr>
        <w:rFonts w:hint="default"/>
      </w:rPr>
    </w:lvl>
    <w:lvl w:ilvl="4">
      <w:start w:val="1"/>
      <w:numFmt w:val="decimal"/>
      <w:lvlText w:val="%1.%2.%3.%4.%5"/>
      <w:lvlJc w:val="left"/>
      <w:pPr>
        <w:ind w:left="3016" w:hanging="1080"/>
      </w:pPr>
      <w:rPr>
        <w:rFonts w:hint="default"/>
      </w:rPr>
    </w:lvl>
    <w:lvl w:ilvl="5">
      <w:start w:val="1"/>
      <w:numFmt w:val="decimal"/>
      <w:lvlText w:val="%1.%2.%3.%4.%5.%6"/>
      <w:lvlJc w:val="left"/>
      <w:pPr>
        <w:ind w:left="3860" w:hanging="1440"/>
      </w:pPr>
      <w:rPr>
        <w:rFonts w:hint="default"/>
      </w:rPr>
    </w:lvl>
    <w:lvl w:ilvl="6">
      <w:start w:val="1"/>
      <w:numFmt w:val="decimal"/>
      <w:lvlText w:val="%1.%2.%3.%4.%5.%6.%7"/>
      <w:lvlJc w:val="left"/>
      <w:pPr>
        <w:ind w:left="4344" w:hanging="1440"/>
      </w:pPr>
      <w:rPr>
        <w:rFonts w:hint="default"/>
      </w:rPr>
    </w:lvl>
    <w:lvl w:ilvl="7">
      <w:start w:val="1"/>
      <w:numFmt w:val="decimal"/>
      <w:lvlText w:val="%1.%2.%3.%4.%5.%6.%7.%8"/>
      <w:lvlJc w:val="left"/>
      <w:pPr>
        <w:ind w:left="5188" w:hanging="1800"/>
      </w:pPr>
      <w:rPr>
        <w:rFonts w:hint="default"/>
      </w:rPr>
    </w:lvl>
    <w:lvl w:ilvl="8">
      <w:start w:val="1"/>
      <w:numFmt w:val="decimal"/>
      <w:lvlText w:val="%1.%2.%3.%4.%5.%6.%7.%8.%9"/>
      <w:lvlJc w:val="left"/>
      <w:pPr>
        <w:ind w:left="5672" w:hanging="1800"/>
      </w:pPr>
      <w:rPr>
        <w:rFonts w:hint="default"/>
      </w:rPr>
    </w:lvl>
  </w:abstractNum>
  <w:abstractNum w:abstractNumId="54" w15:restartNumberingAfterBreak="0">
    <w:nsid w:val="52C04F55"/>
    <w:multiLevelType w:val="multilevel"/>
    <w:tmpl w:val="80D26D90"/>
    <w:lvl w:ilvl="0">
      <w:start w:val="4"/>
      <w:numFmt w:val="decimal"/>
      <w:lvlText w:val="%1"/>
      <w:lvlJc w:val="left"/>
      <w:pPr>
        <w:ind w:left="468" w:hanging="468"/>
      </w:pPr>
      <w:rPr>
        <w:rFonts w:hint="default"/>
      </w:rPr>
    </w:lvl>
    <w:lvl w:ilvl="1">
      <w:start w:val="3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4B6036E"/>
    <w:multiLevelType w:val="multilevel"/>
    <w:tmpl w:val="5F945020"/>
    <w:lvl w:ilvl="0">
      <w:start w:val="4"/>
      <w:numFmt w:val="decimal"/>
      <w:lvlText w:val="%1"/>
      <w:lvlJc w:val="left"/>
      <w:pPr>
        <w:ind w:left="744" w:hanging="744"/>
      </w:pPr>
      <w:rPr>
        <w:rFonts w:hint="default"/>
      </w:rPr>
    </w:lvl>
    <w:lvl w:ilvl="1">
      <w:start w:val="2"/>
      <w:numFmt w:val="decimal"/>
      <w:lvlText w:val="%1.%2"/>
      <w:lvlJc w:val="left"/>
      <w:pPr>
        <w:ind w:left="1284" w:hanging="744"/>
      </w:pPr>
      <w:rPr>
        <w:rFonts w:hint="default"/>
      </w:rPr>
    </w:lvl>
    <w:lvl w:ilvl="2">
      <w:start w:val="4"/>
      <w:numFmt w:val="decimal"/>
      <w:lvlText w:val="%1.%2.%3"/>
      <w:lvlJc w:val="left"/>
      <w:pPr>
        <w:ind w:left="1824" w:hanging="744"/>
      </w:pPr>
      <w:rPr>
        <w:rFonts w:hint="default"/>
      </w:rPr>
    </w:lvl>
    <w:lvl w:ilvl="3">
      <w:start w:val="2"/>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56" w15:restartNumberingAfterBreak="0">
    <w:nsid w:val="554D2E45"/>
    <w:multiLevelType w:val="hybridMultilevel"/>
    <w:tmpl w:val="9834B0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5754792E"/>
    <w:multiLevelType w:val="hybridMultilevel"/>
    <w:tmpl w:val="B41E878C"/>
    <w:lvl w:ilvl="0" w:tplc="38047DB2">
      <w:start w:val="1"/>
      <w:numFmt w:val="lowerRoman"/>
      <w:lvlText w:val="(%1)"/>
      <w:lvlJc w:val="left"/>
      <w:pPr>
        <w:ind w:left="2280" w:hanging="720"/>
      </w:pPr>
      <w:rPr>
        <w:rFonts w:hint="default"/>
      </w:rPr>
    </w:lvl>
    <w:lvl w:ilvl="1" w:tplc="1C090019" w:tentative="1">
      <w:start w:val="1"/>
      <w:numFmt w:val="lowerLetter"/>
      <w:lvlText w:val="%2."/>
      <w:lvlJc w:val="left"/>
      <w:pPr>
        <w:ind w:left="2640" w:hanging="360"/>
      </w:pPr>
    </w:lvl>
    <w:lvl w:ilvl="2" w:tplc="1C09001B" w:tentative="1">
      <w:start w:val="1"/>
      <w:numFmt w:val="lowerRoman"/>
      <w:lvlText w:val="%3."/>
      <w:lvlJc w:val="right"/>
      <w:pPr>
        <w:ind w:left="3360" w:hanging="180"/>
      </w:pPr>
    </w:lvl>
    <w:lvl w:ilvl="3" w:tplc="1C09000F" w:tentative="1">
      <w:start w:val="1"/>
      <w:numFmt w:val="decimal"/>
      <w:lvlText w:val="%4."/>
      <w:lvlJc w:val="left"/>
      <w:pPr>
        <w:ind w:left="4080" w:hanging="360"/>
      </w:pPr>
    </w:lvl>
    <w:lvl w:ilvl="4" w:tplc="1C090019" w:tentative="1">
      <w:start w:val="1"/>
      <w:numFmt w:val="lowerLetter"/>
      <w:lvlText w:val="%5."/>
      <w:lvlJc w:val="left"/>
      <w:pPr>
        <w:ind w:left="4800" w:hanging="360"/>
      </w:pPr>
    </w:lvl>
    <w:lvl w:ilvl="5" w:tplc="1C09001B" w:tentative="1">
      <w:start w:val="1"/>
      <w:numFmt w:val="lowerRoman"/>
      <w:lvlText w:val="%6."/>
      <w:lvlJc w:val="right"/>
      <w:pPr>
        <w:ind w:left="5520" w:hanging="180"/>
      </w:pPr>
    </w:lvl>
    <w:lvl w:ilvl="6" w:tplc="1C09000F" w:tentative="1">
      <w:start w:val="1"/>
      <w:numFmt w:val="decimal"/>
      <w:lvlText w:val="%7."/>
      <w:lvlJc w:val="left"/>
      <w:pPr>
        <w:ind w:left="6240" w:hanging="360"/>
      </w:pPr>
    </w:lvl>
    <w:lvl w:ilvl="7" w:tplc="1C090019" w:tentative="1">
      <w:start w:val="1"/>
      <w:numFmt w:val="lowerLetter"/>
      <w:lvlText w:val="%8."/>
      <w:lvlJc w:val="left"/>
      <w:pPr>
        <w:ind w:left="6960" w:hanging="360"/>
      </w:pPr>
    </w:lvl>
    <w:lvl w:ilvl="8" w:tplc="1C09001B" w:tentative="1">
      <w:start w:val="1"/>
      <w:numFmt w:val="lowerRoman"/>
      <w:lvlText w:val="%9."/>
      <w:lvlJc w:val="right"/>
      <w:pPr>
        <w:ind w:left="7680" w:hanging="180"/>
      </w:pPr>
    </w:lvl>
  </w:abstractNum>
  <w:abstractNum w:abstractNumId="58" w15:restartNumberingAfterBreak="0">
    <w:nsid w:val="576C0AAA"/>
    <w:multiLevelType w:val="multilevel"/>
    <w:tmpl w:val="BEDA6C7C"/>
    <w:lvl w:ilvl="0">
      <w:start w:val="4"/>
      <w:numFmt w:val="decimal"/>
      <w:lvlText w:val="%1"/>
      <w:lvlJc w:val="left"/>
      <w:pPr>
        <w:ind w:left="876" w:hanging="876"/>
      </w:pPr>
      <w:rPr>
        <w:rFonts w:hint="default"/>
      </w:rPr>
    </w:lvl>
    <w:lvl w:ilvl="1">
      <w:start w:val="42"/>
      <w:numFmt w:val="decimal"/>
      <w:lvlText w:val="%1.%2"/>
      <w:lvlJc w:val="left"/>
      <w:pPr>
        <w:ind w:left="922" w:hanging="876"/>
      </w:pPr>
      <w:rPr>
        <w:rFonts w:hint="default"/>
      </w:rPr>
    </w:lvl>
    <w:lvl w:ilvl="2">
      <w:start w:val="3"/>
      <w:numFmt w:val="decimal"/>
      <w:lvlText w:val="%1.%2.%3"/>
      <w:lvlJc w:val="left"/>
      <w:pPr>
        <w:ind w:left="968" w:hanging="876"/>
      </w:pPr>
      <w:rPr>
        <w:rFonts w:hint="default"/>
      </w:rPr>
    </w:lvl>
    <w:lvl w:ilvl="3">
      <w:start w:val="2"/>
      <w:numFmt w:val="decimal"/>
      <w:lvlText w:val="%1.%2.%3.%4"/>
      <w:lvlJc w:val="left"/>
      <w:pPr>
        <w:ind w:left="1218" w:hanging="1080"/>
      </w:pPr>
      <w:rPr>
        <w:rFonts w:hint="default"/>
      </w:rPr>
    </w:lvl>
    <w:lvl w:ilvl="4">
      <w:start w:val="1"/>
      <w:numFmt w:val="decimal"/>
      <w:lvlText w:val="%1.%2.%3.%4.%5"/>
      <w:lvlJc w:val="left"/>
      <w:pPr>
        <w:ind w:left="1264" w:hanging="1080"/>
      </w:pPr>
      <w:rPr>
        <w:rFonts w:hint="default"/>
      </w:rPr>
    </w:lvl>
    <w:lvl w:ilvl="5">
      <w:start w:val="1"/>
      <w:numFmt w:val="decimal"/>
      <w:lvlText w:val="%1.%2.%3.%4.%5.%6"/>
      <w:lvlJc w:val="left"/>
      <w:pPr>
        <w:ind w:left="1670" w:hanging="1440"/>
      </w:pPr>
      <w:rPr>
        <w:rFonts w:hint="default"/>
      </w:rPr>
    </w:lvl>
    <w:lvl w:ilvl="6">
      <w:start w:val="1"/>
      <w:numFmt w:val="decimal"/>
      <w:lvlText w:val="%1.%2.%3.%4.%5.%6.%7"/>
      <w:lvlJc w:val="left"/>
      <w:pPr>
        <w:ind w:left="1716" w:hanging="1440"/>
      </w:pPr>
      <w:rPr>
        <w:rFonts w:hint="default"/>
      </w:rPr>
    </w:lvl>
    <w:lvl w:ilvl="7">
      <w:start w:val="1"/>
      <w:numFmt w:val="decimal"/>
      <w:lvlText w:val="%1.%2.%3.%4.%5.%6.%7.%8"/>
      <w:lvlJc w:val="left"/>
      <w:pPr>
        <w:ind w:left="2122" w:hanging="1800"/>
      </w:pPr>
      <w:rPr>
        <w:rFonts w:hint="default"/>
      </w:rPr>
    </w:lvl>
    <w:lvl w:ilvl="8">
      <w:start w:val="1"/>
      <w:numFmt w:val="decimal"/>
      <w:lvlText w:val="%1.%2.%3.%4.%5.%6.%7.%8.%9"/>
      <w:lvlJc w:val="left"/>
      <w:pPr>
        <w:ind w:left="2168" w:hanging="1800"/>
      </w:pPr>
      <w:rPr>
        <w:rFonts w:hint="default"/>
      </w:rPr>
    </w:lvl>
  </w:abstractNum>
  <w:abstractNum w:abstractNumId="59" w15:restartNumberingAfterBreak="0">
    <w:nsid w:val="59962106"/>
    <w:multiLevelType w:val="hybridMultilevel"/>
    <w:tmpl w:val="2820C70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0" w15:restartNumberingAfterBreak="0">
    <w:nsid w:val="5A6D449D"/>
    <w:multiLevelType w:val="multilevel"/>
    <w:tmpl w:val="16B8E872"/>
    <w:lvl w:ilvl="0">
      <w:start w:val="4"/>
      <w:numFmt w:val="decimal"/>
      <w:lvlText w:val="%1"/>
      <w:lvlJc w:val="left"/>
      <w:pPr>
        <w:ind w:left="672" w:hanging="672"/>
      </w:pPr>
      <w:rPr>
        <w:rFonts w:hint="default"/>
      </w:rPr>
    </w:lvl>
    <w:lvl w:ilvl="1">
      <w:start w:val="34"/>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BAB0B27"/>
    <w:multiLevelType w:val="multilevel"/>
    <w:tmpl w:val="EF065DF2"/>
    <w:lvl w:ilvl="0">
      <w:start w:val="4"/>
      <w:numFmt w:val="decimal"/>
      <w:lvlText w:val="%1"/>
      <w:lvlJc w:val="left"/>
      <w:pPr>
        <w:ind w:left="948" w:hanging="948"/>
      </w:pPr>
      <w:rPr>
        <w:rFonts w:hint="default"/>
      </w:rPr>
    </w:lvl>
    <w:lvl w:ilvl="1">
      <w:start w:val="5"/>
      <w:numFmt w:val="decimal"/>
      <w:lvlText w:val="%1.%2"/>
      <w:lvlJc w:val="left"/>
      <w:pPr>
        <w:ind w:left="948" w:hanging="948"/>
      </w:pPr>
      <w:rPr>
        <w:rFonts w:hint="default"/>
      </w:rPr>
    </w:lvl>
    <w:lvl w:ilvl="2">
      <w:start w:val="4"/>
      <w:numFmt w:val="decimal"/>
      <w:lvlText w:val="%1.%2.%3"/>
      <w:lvlJc w:val="left"/>
      <w:pPr>
        <w:ind w:left="948" w:hanging="948"/>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C697FEE"/>
    <w:multiLevelType w:val="multilevel"/>
    <w:tmpl w:val="94061234"/>
    <w:lvl w:ilvl="0">
      <w:start w:val="1"/>
      <w:numFmt w:val="decimal"/>
      <w:lvlText w:val="%1"/>
      <w:lvlJc w:val="left"/>
      <w:pPr>
        <w:ind w:left="672" w:hanging="672"/>
      </w:pPr>
      <w:rPr>
        <w:rFonts w:hint="default"/>
      </w:rPr>
    </w:lvl>
    <w:lvl w:ilvl="1">
      <w:start w:val="11"/>
      <w:numFmt w:val="decimal"/>
      <w:lvlText w:val="%1.%2"/>
      <w:lvlJc w:val="left"/>
      <w:pPr>
        <w:ind w:left="672" w:hanging="67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790" w:hanging="1080"/>
      </w:pPr>
      <w:rPr>
        <w:rFonts w:hint="default"/>
        <w:i w:val="0"/>
        <w:i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06F5E8E"/>
    <w:multiLevelType w:val="multilevel"/>
    <w:tmpl w:val="68FE3914"/>
    <w:lvl w:ilvl="0">
      <w:start w:val="4"/>
      <w:numFmt w:val="decimal"/>
      <w:lvlText w:val="%1"/>
      <w:lvlJc w:val="left"/>
      <w:pPr>
        <w:ind w:left="672" w:hanging="672"/>
      </w:pPr>
      <w:rPr>
        <w:rFonts w:hint="default"/>
      </w:rPr>
    </w:lvl>
    <w:lvl w:ilvl="1">
      <w:start w:val="36"/>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3766565"/>
    <w:multiLevelType w:val="multilevel"/>
    <w:tmpl w:val="2FD2F482"/>
    <w:lvl w:ilvl="0">
      <w:start w:val="4"/>
      <w:numFmt w:val="decimal"/>
      <w:lvlText w:val="%1"/>
      <w:lvlJc w:val="left"/>
      <w:pPr>
        <w:ind w:left="1080" w:hanging="1080"/>
      </w:pPr>
      <w:rPr>
        <w:rFonts w:hint="default"/>
      </w:rPr>
    </w:lvl>
    <w:lvl w:ilvl="1">
      <w:start w:val="31"/>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3"/>
      <w:numFmt w:val="decimal"/>
      <w:lvlText w:val="%1.%2.%3.%4"/>
      <w:lvlJc w:val="left"/>
      <w:pPr>
        <w:ind w:left="1080" w:hanging="108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4776E24"/>
    <w:multiLevelType w:val="multilevel"/>
    <w:tmpl w:val="3F8C2D62"/>
    <w:lvl w:ilvl="0">
      <w:start w:val="1"/>
      <w:numFmt w:val="decimal"/>
      <w:lvlText w:val="4.3.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225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486389B"/>
    <w:multiLevelType w:val="multilevel"/>
    <w:tmpl w:val="3510F3EA"/>
    <w:lvl w:ilvl="0">
      <w:start w:val="1"/>
      <w:numFmt w:val="decimal"/>
      <w:lvlText w:val="%1"/>
      <w:lvlJc w:val="left"/>
      <w:pPr>
        <w:ind w:left="876" w:hanging="876"/>
      </w:pPr>
      <w:rPr>
        <w:rFonts w:hint="default"/>
      </w:rPr>
    </w:lvl>
    <w:lvl w:ilvl="1">
      <w:start w:val="13"/>
      <w:numFmt w:val="decimal"/>
      <w:lvlText w:val="%1.%2"/>
      <w:lvlJc w:val="left"/>
      <w:pPr>
        <w:ind w:left="876" w:hanging="876"/>
      </w:pPr>
      <w:rPr>
        <w:rFonts w:hint="default"/>
      </w:rPr>
    </w:lvl>
    <w:lvl w:ilvl="2">
      <w:start w:val="4"/>
      <w:numFmt w:val="decimal"/>
      <w:lvlText w:val="%1.%2.%3"/>
      <w:lvlJc w:val="left"/>
      <w:pPr>
        <w:ind w:left="876" w:hanging="876"/>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4C34C4F"/>
    <w:multiLevelType w:val="hybridMultilevel"/>
    <w:tmpl w:val="159452B4"/>
    <w:lvl w:ilvl="0" w:tplc="A78C3A8A">
      <w:start w:val="4"/>
      <w:numFmt w:val="decimal"/>
      <w:lvlText w:val="%1"/>
      <w:lvlJc w:val="left"/>
      <w:pPr>
        <w:ind w:left="-207" w:hanging="360"/>
      </w:pPr>
      <w:rPr>
        <w:rFonts w:hint="default"/>
      </w:rPr>
    </w:lvl>
    <w:lvl w:ilvl="1" w:tplc="1E0E7466">
      <w:start w:val="1"/>
      <w:numFmt w:val="lowerLetter"/>
      <w:lvlText w:val="%2)"/>
      <w:lvlJc w:val="left"/>
      <w:pPr>
        <w:ind w:left="513" w:hanging="360"/>
      </w:pPr>
      <w:rPr>
        <w:rFonts w:hint="default"/>
      </w:rPr>
    </w:lvl>
    <w:lvl w:ilvl="2" w:tplc="1C09001B">
      <w:start w:val="1"/>
      <w:numFmt w:val="lowerRoman"/>
      <w:lvlText w:val="%3."/>
      <w:lvlJc w:val="right"/>
      <w:pPr>
        <w:ind w:left="1233" w:hanging="180"/>
      </w:pPr>
    </w:lvl>
    <w:lvl w:ilvl="3" w:tplc="1C09000F" w:tentative="1">
      <w:start w:val="1"/>
      <w:numFmt w:val="decimal"/>
      <w:lvlText w:val="%4."/>
      <w:lvlJc w:val="left"/>
      <w:pPr>
        <w:ind w:left="1953" w:hanging="360"/>
      </w:pPr>
    </w:lvl>
    <w:lvl w:ilvl="4" w:tplc="1C090019" w:tentative="1">
      <w:start w:val="1"/>
      <w:numFmt w:val="lowerLetter"/>
      <w:lvlText w:val="%5."/>
      <w:lvlJc w:val="left"/>
      <w:pPr>
        <w:ind w:left="2673" w:hanging="360"/>
      </w:pPr>
    </w:lvl>
    <w:lvl w:ilvl="5" w:tplc="1C09001B" w:tentative="1">
      <w:start w:val="1"/>
      <w:numFmt w:val="lowerRoman"/>
      <w:lvlText w:val="%6."/>
      <w:lvlJc w:val="right"/>
      <w:pPr>
        <w:ind w:left="3393" w:hanging="180"/>
      </w:pPr>
    </w:lvl>
    <w:lvl w:ilvl="6" w:tplc="1C09000F" w:tentative="1">
      <w:start w:val="1"/>
      <w:numFmt w:val="decimal"/>
      <w:lvlText w:val="%7."/>
      <w:lvlJc w:val="left"/>
      <w:pPr>
        <w:ind w:left="4113" w:hanging="360"/>
      </w:pPr>
    </w:lvl>
    <w:lvl w:ilvl="7" w:tplc="1C090019" w:tentative="1">
      <w:start w:val="1"/>
      <w:numFmt w:val="lowerLetter"/>
      <w:lvlText w:val="%8."/>
      <w:lvlJc w:val="left"/>
      <w:pPr>
        <w:ind w:left="4833" w:hanging="360"/>
      </w:pPr>
    </w:lvl>
    <w:lvl w:ilvl="8" w:tplc="1C09001B" w:tentative="1">
      <w:start w:val="1"/>
      <w:numFmt w:val="lowerRoman"/>
      <w:lvlText w:val="%9."/>
      <w:lvlJc w:val="right"/>
      <w:pPr>
        <w:ind w:left="5553" w:hanging="180"/>
      </w:pPr>
    </w:lvl>
  </w:abstractNum>
  <w:abstractNum w:abstractNumId="68" w15:restartNumberingAfterBreak="0">
    <w:nsid w:val="68B81ABC"/>
    <w:multiLevelType w:val="multilevel"/>
    <w:tmpl w:val="94C00B68"/>
    <w:lvl w:ilvl="0">
      <w:start w:val="4"/>
      <w:numFmt w:val="decimal"/>
      <w:lvlText w:val="%1"/>
      <w:lvlJc w:val="left"/>
      <w:pPr>
        <w:ind w:left="948" w:hanging="948"/>
      </w:pPr>
      <w:rPr>
        <w:rFonts w:hint="default"/>
      </w:rPr>
    </w:lvl>
    <w:lvl w:ilvl="1">
      <w:start w:val="5"/>
      <w:numFmt w:val="decimal"/>
      <w:lvlText w:val="%1.%2"/>
      <w:lvlJc w:val="left"/>
      <w:pPr>
        <w:ind w:left="948" w:hanging="948"/>
      </w:pPr>
      <w:rPr>
        <w:rFonts w:hint="default"/>
      </w:rPr>
    </w:lvl>
    <w:lvl w:ilvl="2">
      <w:start w:val="4"/>
      <w:numFmt w:val="decimal"/>
      <w:lvlText w:val="%1.%2.%3"/>
      <w:lvlJc w:val="left"/>
      <w:pPr>
        <w:ind w:left="948" w:hanging="948"/>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A503B95"/>
    <w:multiLevelType w:val="multilevel"/>
    <w:tmpl w:val="FDCE88FE"/>
    <w:lvl w:ilvl="0">
      <w:start w:val="25"/>
      <w:numFmt w:val="decimal"/>
      <w:lvlText w:val="%1"/>
      <w:lvlJc w:val="left"/>
      <w:pPr>
        <w:ind w:left="468" w:hanging="468"/>
      </w:pPr>
      <w:rPr>
        <w:rFonts w:hint="default"/>
      </w:rPr>
    </w:lvl>
    <w:lvl w:ilvl="1">
      <w:start w:val="1"/>
      <w:numFmt w:val="decimal"/>
      <w:lvlText w:val="%1.%2"/>
      <w:lvlJc w:val="left"/>
      <w:pPr>
        <w:ind w:left="1692" w:hanging="468"/>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752" w:hanging="108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368" w:hanging="1800"/>
      </w:pPr>
      <w:rPr>
        <w:rFonts w:hint="default"/>
      </w:rPr>
    </w:lvl>
    <w:lvl w:ilvl="8">
      <w:start w:val="1"/>
      <w:numFmt w:val="decimal"/>
      <w:lvlText w:val="%1.%2.%3.%4.%5.%6.%7.%8.%9"/>
      <w:lvlJc w:val="left"/>
      <w:pPr>
        <w:ind w:left="11592" w:hanging="1800"/>
      </w:pPr>
      <w:rPr>
        <w:rFonts w:hint="default"/>
      </w:rPr>
    </w:lvl>
  </w:abstractNum>
  <w:abstractNum w:abstractNumId="70" w15:restartNumberingAfterBreak="0">
    <w:nsid w:val="6AEB7F05"/>
    <w:multiLevelType w:val="multilevel"/>
    <w:tmpl w:val="4F3E7734"/>
    <w:lvl w:ilvl="0">
      <w:start w:val="4"/>
      <w:numFmt w:val="decimal"/>
      <w:lvlText w:val="%1"/>
      <w:lvlJc w:val="left"/>
      <w:pPr>
        <w:ind w:left="1080" w:hanging="1080"/>
      </w:pPr>
      <w:rPr>
        <w:rFonts w:hint="default"/>
      </w:rPr>
    </w:lvl>
    <w:lvl w:ilvl="1">
      <w:start w:val="32"/>
      <w:numFmt w:val="decimal"/>
      <w:lvlText w:val="%1.%2"/>
      <w:lvlJc w:val="left"/>
      <w:pPr>
        <w:ind w:left="1647" w:hanging="1080"/>
      </w:pPr>
      <w:rPr>
        <w:rFonts w:hint="default"/>
      </w:rPr>
    </w:lvl>
    <w:lvl w:ilvl="2">
      <w:start w:val="3"/>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6F933B2F"/>
    <w:multiLevelType w:val="multilevel"/>
    <w:tmpl w:val="FBCA240E"/>
    <w:lvl w:ilvl="0">
      <w:start w:val="1"/>
      <w:numFmt w:val="decimal"/>
      <w:lvlText w:val="%1"/>
      <w:lvlJc w:val="left"/>
      <w:pPr>
        <w:ind w:left="672" w:hanging="672"/>
      </w:pPr>
      <w:rPr>
        <w:rFonts w:hint="default"/>
      </w:rPr>
    </w:lvl>
    <w:lvl w:ilvl="1">
      <w:start w:val="14"/>
      <w:numFmt w:val="decimal"/>
      <w:lvlText w:val="%1.%2"/>
      <w:lvlJc w:val="left"/>
      <w:pPr>
        <w:ind w:left="672" w:hanging="672"/>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01350A5"/>
    <w:multiLevelType w:val="multilevel"/>
    <w:tmpl w:val="FD7E67D2"/>
    <w:lvl w:ilvl="0">
      <w:start w:val="4"/>
      <w:numFmt w:val="decimal"/>
      <w:lvlText w:val="%1"/>
      <w:lvlJc w:val="left"/>
      <w:pPr>
        <w:ind w:left="1080" w:hanging="1080"/>
      </w:pPr>
      <w:rPr>
        <w:rFonts w:ascii="Arial" w:hAnsi="Arial" w:cs="Arial" w:hint="default"/>
        <w:sz w:val="24"/>
      </w:rPr>
    </w:lvl>
    <w:lvl w:ilvl="1">
      <w:start w:val="14"/>
      <w:numFmt w:val="decimal"/>
      <w:lvlText w:val="%1.%2"/>
      <w:lvlJc w:val="left"/>
      <w:pPr>
        <w:ind w:left="1363" w:hanging="1080"/>
      </w:pPr>
      <w:rPr>
        <w:rFonts w:ascii="Arial" w:hAnsi="Arial" w:cs="Arial" w:hint="default"/>
        <w:sz w:val="24"/>
      </w:rPr>
    </w:lvl>
    <w:lvl w:ilvl="2">
      <w:start w:val="1"/>
      <w:numFmt w:val="decimal"/>
      <w:lvlText w:val="%1.%2.%3"/>
      <w:lvlJc w:val="left"/>
      <w:pPr>
        <w:ind w:left="1646" w:hanging="1080"/>
      </w:pPr>
      <w:rPr>
        <w:rFonts w:ascii="Arial" w:hAnsi="Arial" w:cs="Arial" w:hint="default"/>
        <w:sz w:val="24"/>
      </w:rPr>
    </w:lvl>
    <w:lvl w:ilvl="3">
      <w:start w:val="7"/>
      <w:numFmt w:val="decimal"/>
      <w:lvlText w:val="%1.%2.%3.%4"/>
      <w:lvlJc w:val="left"/>
      <w:pPr>
        <w:ind w:left="1929" w:hanging="1080"/>
      </w:pPr>
      <w:rPr>
        <w:rFonts w:ascii="Arial" w:hAnsi="Arial" w:cs="Arial" w:hint="default"/>
        <w:sz w:val="24"/>
      </w:rPr>
    </w:lvl>
    <w:lvl w:ilvl="4">
      <w:start w:val="1"/>
      <w:numFmt w:val="decimal"/>
      <w:lvlText w:val="%1.%2.%3.%4.%5"/>
      <w:lvlJc w:val="left"/>
      <w:pPr>
        <w:ind w:left="2572" w:hanging="1440"/>
      </w:pPr>
      <w:rPr>
        <w:rFonts w:ascii="Arial" w:hAnsi="Arial" w:cs="Arial" w:hint="default"/>
        <w:sz w:val="24"/>
      </w:rPr>
    </w:lvl>
    <w:lvl w:ilvl="5">
      <w:start w:val="1"/>
      <w:numFmt w:val="decimal"/>
      <w:lvlText w:val="%1.%2.%3.%4.%5.%6"/>
      <w:lvlJc w:val="left"/>
      <w:pPr>
        <w:ind w:left="2855" w:hanging="1440"/>
      </w:pPr>
      <w:rPr>
        <w:rFonts w:ascii="Arial" w:hAnsi="Arial" w:cs="Arial" w:hint="default"/>
        <w:sz w:val="24"/>
      </w:rPr>
    </w:lvl>
    <w:lvl w:ilvl="6">
      <w:start w:val="1"/>
      <w:numFmt w:val="decimal"/>
      <w:lvlText w:val="%1.%2.%3.%4.%5.%6.%7"/>
      <w:lvlJc w:val="left"/>
      <w:pPr>
        <w:ind w:left="3498" w:hanging="1800"/>
      </w:pPr>
      <w:rPr>
        <w:rFonts w:ascii="Arial" w:hAnsi="Arial" w:cs="Arial" w:hint="default"/>
        <w:sz w:val="24"/>
      </w:rPr>
    </w:lvl>
    <w:lvl w:ilvl="7">
      <w:start w:val="1"/>
      <w:numFmt w:val="decimal"/>
      <w:lvlText w:val="%1.%2.%3.%4.%5.%6.%7.%8"/>
      <w:lvlJc w:val="left"/>
      <w:pPr>
        <w:ind w:left="4141" w:hanging="2160"/>
      </w:pPr>
      <w:rPr>
        <w:rFonts w:ascii="Arial" w:hAnsi="Arial" w:cs="Arial" w:hint="default"/>
        <w:sz w:val="24"/>
      </w:rPr>
    </w:lvl>
    <w:lvl w:ilvl="8">
      <w:start w:val="1"/>
      <w:numFmt w:val="decimal"/>
      <w:lvlText w:val="%1.%2.%3.%4.%5.%6.%7.%8.%9"/>
      <w:lvlJc w:val="left"/>
      <w:pPr>
        <w:ind w:left="4424" w:hanging="2160"/>
      </w:pPr>
      <w:rPr>
        <w:rFonts w:ascii="Arial" w:hAnsi="Arial" w:cs="Arial" w:hint="default"/>
        <w:sz w:val="24"/>
      </w:rPr>
    </w:lvl>
  </w:abstractNum>
  <w:abstractNum w:abstractNumId="73" w15:restartNumberingAfterBreak="0">
    <w:nsid w:val="70F2420A"/>
    <w:multiLevelType w:val="multilevel"/>
    <w:tmpl w:val="59266F26"/>
    <w:lvl w:ilvl="0">
      <w:start w:val="1"/>
      <w:numFmt w:val="decimal"/>
      <w:lvlText w:val="%1"/>
      <w:lvlJc w:val="left"/>
      <w:pPr>
        <w:ind w:left="1080" w:hanging="720"/>
      </w:pPr>
      <w:rPr>
        <w:rFonts w:hint="default"/>
        <w:b w:val="0"/>
        <w:bCs w:val="0"/>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715354BA"/>
    <w:multiLevelType w:val="multilevel"/>
    <w:tmpl w:val="704209AE"/>
    <w:lvl w:ilvl="0">
      <w:start w:val="4"/>
      <w:numFmt w:val="decimal"/>
      <w:lvlText w:val="%1"/>
      <w:lvlJc w:val="left"/>
      <w:pPr>
        <w:ind w:left="540" w:hanging="540"/>
      </w:pPr>
      <w:rPr>
        <w:rFonts w:hint="default"/>
      </w:rPr>
    </w:lvl>
    <w:lvl w:ilvl="1">
      <w:start w:val="7"/>
      <w:numFmt w:val="decimal"/>
      <w:lvlText w:val="%1.%2"/>
      <w:lvlJc w:val="left"/>
      <w:pPr>
        <w:ind w:left="1173" w:hanging="540"/>
      </w:pPr>
      <w:rPr>
        <w:rFonts w:hint="default"/>
      </w:rPr>
    </w:lvl>
    <w:lvl w:ilvl="2">
      <w:start w:val="5"/>
      <w:numFmt w:val="decimal"/>
      <w:lvlText w:val="%1.%2.%3"/>
      <w:lvlJc w:val="left"/>
      <w:pPr>
        <w:ind w:left="1986" w:hanging="720"/>
      </w:pPr>
      <w:rPr>
        <w:rFonts w:hint="default"/>
      </w:rPr>
    </w:lvl>
    <w:lvl w:ilvl="3">
      <w:start w:val="1"/>
      <w:numFmt w:val="decimal"/>
      <w:lvlText w:val="%1.%2.%3.%4"/>
      <w:lvlJc w:val="left"/>
      <w:pPr>
        <w:ind w:left="2979" w:hanging="108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605" w:hanging="144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6231" w:hanging="1800"/>
      </w:pPr>
      <w:rPr>
        <w:rFonts w:hint="default"/>
      </w:rPr>
    </w:lvl>
    <w:lvl w:ilvl="8">
      <w:start w:val="1"/>
      <w:numFmt w:val="decimal"/>
      <w:lvlText w:val="%1.%2.%3.%4.%5.%6.%7.%8.%9"/>
      <w:lvlJc w:val="left"/>
      <w:pPr>
        <w:ind w:left="6864" w:hanging="1800"/>
      </w:pPr>
      <w:rPr>
        <w:rFonts w:hint="default"/>
      </w:rPr>
    </w:lvl>
  </w:abstractNum>
  <w:abstractNum w:abstractNumId="75" w15:restartNumberingAfterBreak="0">
    <w:nsid w:val="738877F2"/>
    <w:multiLevelType w:val="multilevel"/>
    <w:tmpl w:val="B7722C90"/>
    <w:lvl w:ilvl="0">
      <w:start w:val="13"/>
      <w:numFmt w:val="decimal"/>
      <w:lvlText w:val="%1"/>
      <w:lvlJc w:val="left"/>
      <w:pPr>
        <w:ind w:left="672" w:hanging="672"/>
      </w:pPr>
      <w:rPr>
        <w:rFonts w:hint="default"/>
      </w:rPr>
    </w:lvl>
    <w:lvl w:ilvl="1">
      <w:start w:val="4"/>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5062851"/>
    <w:multiLevelType w:val="multilevel"/>
    <w:tmpl w:val="DE32DD20"/>
    <w:lvl w:ilvl="0">
      <w:start w:val="1"/>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6D05024"/>
    <w:multiLevelType w:val="multilevel"/>
    <w:tmpl w:val="BFC2E896"/>
    <w:lvl w:ilvl="0">
      <w:start w:val="4"/>
      <w:numFmt w:val="decimal"/>
      <w:lvlText w:val="%1"/>
      <w:lvlJc w:val="left"/>
      <w:pPr>
        <w:ind w:left="672" w:hanging="672"/>
      </w:pPr>
      <w:rPr>
        <w:rFonts w:hint="default"/>
      </w:rPr>
    </w:lvl>
    <w:lvl w:ilvl="1">
      <w:start w:val="19"/>
      <w:numFmt w:val="decimal"/>
      <w:lvlText w:val="%1.%2"/>
      <w:lvlJc w:val="left"/>
      <w:pPr>
        <w:ind w:left="672" w:hanging="672"/>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8076BCB"/>
    <w:multiLevelType w:val="hybridMultilevel"/>
    <w:tmpl w:val="5036A9E0"/>
    <w:lvl w:ilvl="0" w:tplc="1C090001">
      <w:start w:val="1"/>
      <w:numFmt w:val="bullet"/>
      <w:lvlText w:val=""/>
      <w:lvlJc w:val="left"/>
      <w:pPr>
        <w:ind w:left="2078" w:hanging="360"/>
      </w:pPr>
      <w:rPr>
        <w:rFonts w:ascii="Symbol" w:hAnsi="Symbol" w:hint="default"/>
      </w:rPr>
    </w:lvl>
    <w:lvl w:ilvl="1" w:tplc="1C090003" w:tentative="1">
      <w:start w:val="1"/>
      <w:numFmt w:val="bullet"/>
      <w:lvlText w:val="o"/>
      <w:lvlJc w:val="left"/>
      <w:pPr>
        <w:ind w:left="2798" w:hanging="360"/>
      </w:pPr>
      <w:rPr>
        <w:rFonts w:ascii="Courier New" w:hAnsi="Courier New" w:cs="Courier New" w:hint="default"/>
      </w:rPr>
    </w:lvl>
    <w:lvl w:ilvl="2" w:tplc="1C090005" w:tentative="1">
      <w:start w:val="1"/>
      <w:numFmt w:val="bullet"/>
      <w:lvlText w:val=""/>
      <w:lvlJc w:val="left"/>
      <w:pPr>
        <w:ind w:left="3518" w:hanging="360"/>
      </w:pPr>
      <w:rPr>
        <w:rFonts w:ascii="Wingdings" w:hAnsi="Wingdings" w:hint="default"/>
      </w:rPr>
    </w:lvl>
    <w:lvl w:ilvl="3" w:tplc="1C090001" w:tentative="1">
      <w:start w:val="1"/>
      <w:numFmt w:val="bullet"/>
      <w:lvlText w:val=""/>
      <w:lvlJc w:val="left"/>
      <w:pPr>
        <w:ind w:left="4238" w:hanging="360"/>
      </w:pPr>
      <w:rPr>
        <w:rFonts w:ascii="Symbol" w:hAnsi="Symbol" w:hint="default"/>
      </w:rPr>
    </w:lvl>
    <w:lvl w:ilvl="4" w:tplc="1C090003" w:tentative="1">
      <w:start w:val="1"/>
      <w:numFmt w:val="bullet"/>
      <w:lvlText w:val="o"/>
      <w:lvlJc w:val="left"/>
      <w:pPr>
        <w:ind w:left="4958" w:hanging="360"/>
      </w:pPr>
      <w:rPr>
        <w:rFonts w:ascii="Courier New" w:hAnsi="Courier New" w:cs="Courier New" w:hint="default"/>
      </w:rPr>
    </w:lvl>
    <w:lvl w:ilvl="5" w:tplc="1C090005" w:tentative="1">
      <w:start w:val="1"/>
      <w:numFmt w:val="bullet"/>
      <w:lvlText w:val=""/>
      <w:lvlJc w:val="left"/>
      <w:pPr>
        <w:ind w:left="5678" w:hanging="360"/>
      </w:pPr>
      <w:rPr>
        <w:rFonts w:ascii="Wingdings" w:hAnsi="Wingdings" w:hint="default"/>
      </w:rPr>
    </w:lvl>
    <w:lvl w:ilvl="6" w:tplc="1C090001" w:tentative="1">
      <w:start w:val="1"/>
      <w:numFmt w:val="bullet"/>
      <w:lvlText w:val=""/>
      <w:lvlJc w:val="left"/>
      <w:pPr>
        <w:ind w:left="6398" w:hanging="360"/>
      </w:pPr>
      <w:rPr>
        <w:rFonts w:ascii="Symbol" w:hAnsi="Symbol" w:hint="default"/>
      </w:rPr>
    </w:lvl>
    <w:lvl w:ilvl="7" w:tplc="1C090003" w:tentative="1">
      <w:start w:val="1"/>
      <w:numFmt w:val="bullet"/>
      <w:lvlText w:val="o"/>
      <w:lvlJc w:val="left"/>
      <w:pPr>
        <w:ind w:left="7118" w:hanging="360"/>
      </w:pPr>
      <w:rPr>
        <w:rFonts w:ascii="Courier New" w:hAnsi="Courier New" w:cs="Courier New" w:hint="default"/>
      </w:rPr>
    </w:lvl>
    <w:lvl w:ilvl="8" w:tplc="1C090005" w:tentative="1">
      <w:start w:val="1"/>
      <w:numFmt w:val="bullet"/>
      <w:lvlText w:val=""/>
      <w:lvlJc w:val="left"/>
      <w:pPr>
        <w:ind w:left="7838" w:hanging="360"/>
      </w:pPr>
      <w:rPr>
        <w:rFonts w:ascii="Wingdings" w:hAnsi="Wingdings" w:hint="default"/>
      </w:rPr>
    </w:lvl>
  </w:abstractNum>
  <w:abstractNum w:abstractNumId="79" w15:restartNumberingAfterBreak="0">
    <w:nsid w:val="7AF43363"/>
    <w:multiLevelType w:val="multilevel"/>
    <w:tmpl w:val="4B58CD86"/>
    <w:lvl w:ilvl="0">
      <w:start w:val="11"/>
      <w:numFmt w:val="decimal"/>
      <w:lvlText w:val="%1"/>
      <w:lvlJc w:val="left"/>
      <w:pPr>
        <w:ind w:left="720" w:hanging="720"/>
      </w:pPr>
      <w:rPr>
        <w:rFonts w:hint="default"/>
      </w:rPr>
    </w:lvl>
    <w:lvl w:ilvl="1">
      <w:start w:val="1"/>
      <w:numFmt w:val="decimal"/>
      <w:lvlText w:val="%1.%2"/>
      <w:lvlJc w:val="left"/>
      <w:pPr>
        <w:ind w:left="1192" w:hanging="720"/>
      </w:pPr>
      <w:rPr>
        <w:rFonts w:hint="default"/>
      </w:rPr>
    </w:lvl>
    <w:lvl w:ilvl="2">
      <w:start w:val="8"/>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80" w15:restartNumberingAfterBreak="0">
    <w:nsid w:val="7C0352BC"/>
    <w:multiLevelType w:val="multilevel"/>
    <w:tmpl w:val="9468D98C"/>
    <w:lvl w:ilvl="0">
      <w:start w:val="4"/>
      <w:numFmt w:val="decimal"/>
      <w:lvlText w:val="%1"/>
      <w:lvlJc w:val="left"/>
      <w:pPr>
        <w:ind w:left="672" w:hanging="672"/>
      </w:pPr>
      <w:rPr>
        <w:rFonts w:hint="default"/>
      </w:rPr>
    </w:lvl>
    <w:lvl w:ilvl="1">
      <w:start w:val="37"/>
      <w:numFmt w:val="decimal"/>
      <w:lvlText w:val="%1.%2"/>
      <w:lvlJc w:val="left"/>
      <w:pPr>
        <w:ind w:left="1110" w:hanging="672"/>
      </w:pPr>
      <w:rPr>
        <w:rFonts w:hint="default"/>
      </w:rPr>
    </w:lvl>
    <w:lvl w:ilvl="2">
      <w:start w:val="1"/>
      <w:numFmt w:val="decimal"/>
      <w:lvlText w:val="%1.%2.%3"/>
      <w:lvlJc w:val="left"/>
      <w:pPr>
        <w:ind w:left="1596" w:hanging="720"/>
      </w:pPr>
      <w:rPr>
        <w:rFonts w:hint="default"/>
      </w:rPr>
    </w:lvl>
    <w:lvl w:ilvl="3">
      <w:start w:val="1"/>
      <w:numFmt w:val="decimal"/>
      <w:lvlText w:val="%1.%2.%3.%4"/>
      <w:lvlJc w:val="left"/>
      <w:pPr>
        <w:ind w:left="2394" w:hanging="1080"/>
      </w:pPr>
      <w:rPr>
        <w:rFonts w:hint="default"/>
      </w:rPr>
    </w:lvl>
    <w:lvl w:ilvl="4">
      <w:start w:val="1"/>
      <w:numFmt w:val="decimal"/>
      <w:lvlText w:val="%1.%2.%3.%4.%5"/>
      <w:lvlJc w:val="left"/>
      <w:pPr>
        <w:ind w:left="2832" w:hanging="1080"/>
      </w:pPr>
      <w:rPr>
        <w:rFonts w:hint="default"/>
      </w:rPr>
    </w:lvl>
    <w:lvl w:ilvl="5">
      <w:start w:val="1"/>
      <w:numFmt w:val="decimal"/>
      <w:lvlText w:val="%1.%2.%3.%4.%5.%6"/>
      <w:lvlJc w:val="left"/>
      <w:pPr>
        <w:ind w:left="3630" w:hanging="1440"/>
      </w:pPr>
      <w:rPr>
        <w:rFonts w:hint="default"/>
      </w:rPr>
    </w:lvl>
    <w:lvl w:ilvl="6">
      <w:start w:val="1"/>
      <w:numFmt w:val="decimal"/>
      <w:lvlText w:val="%1.%2.%3.%4.%5.%6.%7"/>
      <w:lvlJc w:val="left"/>
      <w:pPr>
        <w:ind w:left="4068" w:hanging="1440"/>
      </w:pPr>
      <w:rPr>
        <w:rFonts w:hint="default"/>
      </w:rPr>
    </w:lvl>
    <w:lvl w:ilvl="7">
      <w:start w:val="1"/>
      <w:numFmt w:val="decimal"/>
      <w:lvlText w:val="%1.%2.%3.%4.%5.%6.%7.%8"/>
      <w:lvlJc w:val="left"/>
      <w:pPr>
        <w:ind w:left="4866" w:hanging="1800"/>
      </w:pPr>
      <w:rPr>
        <w:rFonts w:hint="default"/>
      </w:rPr>
    </w:lvl>
    <w:lvl w:ilvl="8">
      <w:start w:val="1"/>
      <w:numFmt w:val="decimal"/>
      <w:lvlText w:val="%1.%2.%3.%4.%5.%6.%7.%8.%9"/>
      <w:lvlJc w:val="left"/>
      <w:pPr>
        <w:ind w:left="5304" w:hanging="1800"/>
      </w:pPr>
      <w:rPr>
        <w:rFonts w:hint="default"/>
      </w:rPr>
    </w:lvl>
  </w:abstractNum>
  <w:abstractNum w:abstractNumId="81" w15:restartNumberingAfterBreak="0">
    <w:nsid w:val="7C970B46"/>
    <w:multiLevelType w:val="multilevel"/>
    <w:tmpl w:val="A6C0A9F4"/>
    <w:lvl w:ilvl="0">
      <w:start w:val="4"/>
      <w:numFmt w:val="decimal"/>
      <w:lvlText w:val="%1"/>
      <w:lvlJc w:val="left"/>
      <w:pPr>
        <w:ind w:left="540" w:hanging="540"/>
      </w:pPr>
      <w:rPr>
        <w:rFonts w:hint="default"/>
        <w:b w:val="0"/>
      </w:rPr>
    </w:lvl>
    <w:lvl w:ilvl="1">
      <w:start w:val="5"/>
      <w:numFmt w:val="decimal"/>
      <w:lvlText w:val="%1.%2"/>
      <w:lvlJc w:val="left"/>
      <w:pPr>
        <w:ind w:left="540" w:hanging="54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2" w15:restartNumberingAfterBreak="0">
    <w:nsid w:val="7F0C54C6"/>
    <w:multiLevelType w:val="multilevel"/>
    <w:tmpl w:val="D278E38C"/>
    <w:lvl w:ilvl="0">
      <w:start w:val="4"/>
      <w:numFmt w:val="decimal"/>
      <w:lvlText w:val="%1"/>
      <w:lvlJc w:val="left"/>
      <w:pPr>
        <w:ind w:left="672" w:hanging="672"/>
      </w:pPr>
      <w:rPr>
        <w:rFonts w:hint="default"/>
      </w:rPr>
    </w:lvl>
    <w:lvl w:ilvl="1">
      <w:start w:val="16"/>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F594356"/>
    <w:multiLevelType w:val="multilevel"/>
    <w:tmpl w:val="EF0EA73E"/>
    <w:lvl w:ilvl="0">
      <w:start w:val="6"/>
      <w:numFmt w:val="decimal"/>
      <w:lvlText w:val="%1"/>
      <w:lvlJc w:val="left"/>
      <w:pPr>
        <w:ind w:left="1050" w:hanging="1050"/>
      </w:pPr>
      <w:rPr>
        <w:rFonts w:hint="default"/>
      </w:rPr>
    </w:lvl>
    <w:lvl w:ilvl="1">
      <w:start w:val="13"/>
      <w:numFmt w:val="decimal"/>
      <w:lvlText w:val="%1.%2"/>
      <w:lvlJc w:val="left"/>
      <w:pPr>
        <w:ind w:left="1510" w:hanging="1050"/>
      </w:pPr>
      <w:rPr>
        <w:rFonts w:hint="default"/>
      </w:rPr>
    </w:lvl>
    <w:lvl w:ilvl="2">
      <w:start w:val="1"/>
      <w:numFmt w:val="decimal"/>
      <w:lvlText w:val="%1.%2.%3"/>
      <w:lvlJc w:val="left"/>
      <w:pPr>
        <w:ind w:left="1970" w:hanging="1050"/>
      </w:pPr>
      <w:rPr>
        <w:rFonts w:hint="default"/>
      </w:rPr>
    </w:lvl>
    <w:lvl w:ilvl="3">
      <w:start w:val="3"/>
      <w:numFmt w:val="decimal"/>
      <w:lvlText w:val="%1.%2.%3.%4"/>
      <w:lvlJc w:val="left"/>
      <w:pPr>
        <w:ind w:left="2460" w:hanging="1080"/>
      </w:pPr>
      <w:rPr>
        <w:rFonts w:hint="default"/>
      </w:rPr>
    </w:lvl>
    <w:lvl w:ilvl="4">
      <w:start w:val="6"/>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84" w15:restartNumberingAfterBreak="0">
    <w:nsid w:val="7FE013C1"/>
    <w:multiLevelType w:val="multilevel"/>
    <w:tmpl w:val="2B00FA2C"/>
    <w:lvl w:ilvl="0">
      <w:start w:val="11"/>
      <w:numFmt w:val="decimal"/>
      <w:lvlText w:val="%1"/>
      <w:lvlJc w:val="left"/>
      <w:pPr>
        <w:ind w:left="720" w:hanging="720"/>
      </w:pPr>
      <w:rPr>
        <w:rFonts w:hint="default"/>
      </w:rPr>
    </w:lvl>
    <w:lvl w:ilvl="1">
      <w:start w:val="3"/>
      <w:numFmt w:val="decimal"/>
      <w:lvlText w:val="%1.%2"/>
      <w:lvlJc w:val="left"/>
      <w:pPr>
        <w:ind w:left="956" w:hanging="720"/>
      </w:pPr>
      <w:rPr>
        <w:rFonts w:hint="default"/>
      </w:rPr>
    </w:lvl>
    <w:lvl w:ilvl="2">
      <w:start w:val="3"/>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num w:numId="1" w16cid:durableId="1075976816">
    <w:abstractNumId w:val="32"/>
  </w:num>
  <w:num w:numId="2" w16cid:durableId="2047876047">
    <w:abstractNumId w:val="29"/>
  </w:num>
  <w:num w:numId="3" w16cid:durableId="1470511545">
    <w:abstractNumId w:val="1"/>
  </w:num>
  <w:num w:numId="4" w16cid:durableId="1363242194">
    <w:abstractNumId w:val="73"/>
  </w:num>
  <w:num w:numId="5" w16cid:durableId="1548294783">
    <w:abstractNumId w:val="56"/>
  </w:num>
  <w:num w:numId="6" w16cid:durableId="446393685">
    <w:abstractNumId w:val="20"/>
  </w:num>
  <w:num w:numId="7" w16cid:durableId="1853252626">
    <w:abstractNumId w:val="78"/>
  </w:num>
  <w:num w:numId="8" w16cid:durableId="537813625">
    <w:abstractNumId w:val="9"/>
  </w:num>
  <w:num w:numId="9" w16cid:durableId="1524243644">
    <w:abstractNumId w:val="43"/>
  </w:num>
  <w:num w:numId="10" w16cid:durableId="1916938830">
    <w:abstractNumId w:val="67"/>
  </w:num>
  <w:num w:numId="11" w16cid:durableId="874461290">
    <w:abstractNumId w:val="15"/>
  </w:num>
  <w:num w:numId="12" w16cid:durableId="2098672104">
    <w:abstractNumId w:val="57"/>
  </w:num>
  <w:num w:numId="13" w16cid:durableId="361320231">
    <w:abstractNumId w:val="16"/>
  </w:num>
  <w:num w:numId="14" w16cid:durableId="1913927037">
    <w:abstractNumId w:val="79"/>
  </w:num>
  <w:num w:numId="15" w16cid:durableId="470513530">
    <w:abstractNumId w:val="84"/>
  </w:num>
  <w:num w:numId="16" w16cid:durableId="1121800411">
    <w:abstractNumId w:val="11"/>
  </w:num>
  <w:num w:numId="17" w16cid:durableId="114181375">
    <w:abstractNumId w:val="75"/>
  </w:num>
  <w:num w:numId="18" w16cid:durableId="213933765">
    <w:abstractNumId w:val="4"/>
  </w:num>
  <w:num w:numId="19" w16cid:durableId="1045104659">
    <w:abstractNumId w:val="44"/>
  </w:num>
  <w:num w:numId="20" w16cid:durableId="1769502365">
    <w:abstractNumId w:val="5"/>
  </w:num>
  <w:num w:numId="21" w16cid:durableId="257907023">
    <w:abstractNumId w:val="40"/>
  </w:num>
  <w:num w:numId="22" w16cid:durableId="940918271">
    <w:abstractNumId w:val="28"/>
  </w:num>
  <w:num w:numId="23" w16cid:durableId="491988311">
    <w:abstractNumId w:val="76"/>
  </w:num>
  <w:num w:numId="24" w16cid:durableId="1667897276">
    <w:abstractNumId w:val="25"/>
  </w:num>
  <w:num w:numId="25" w16cid:durableId="1262303880">
    <w:abstractNumId w:val="62"/>
  </w:num>
  <w:num w:numId="26" w16cid:durableId="1857697759">
    <w:abstractNumId w:val="66"/>
  </w:num>
  <w:num w:numId="27" w16cid:durableId="2136092320">
    <w:abstractNumId w:val="71"/>
  </w:num>
  <w:num w:numId="28" w16cid:durableId="767389305">
    <w:abstractNumId w:val="0"/>
  </w:num>
  <w:num w:numId="29" w16cid:durableId="1672486728">
    <w:abstractNumId w:val="21"/>
  </w:num>
  <w:num w:numId="30" w16cid:durableId="824205493">
    <w:abstractNumId w:val="22"/>
  </w:num>
  <w:num w:numId="31" w16cid:durableId="1487624477">
    <w:abstractNumId w:val="3"/>
  </w:num>
  <w:num w:numId="32" w16cid:durableId="2109428807">
    <w:abstractNumId w:val="69"/>
  </w:num>
  <w:num w:numId="33" w16cid:durableId="649090439">
    <w:abstractNumId w:val="35"/>
  </w:num>
  <w:num w:numId="34" w16cid:durableId="77792648">
    <w:abstractNumId w:val="51"/>
  </w:num>
  <w:num w:numId="35" w16cid:durableId="650989803">
    <w:abstractNumId w:val="81"/>
  </w:num>
  <w:num w:numId="36" w16cid:durableId="1176532142">
    <w:abstractNumId w:val="55"/>
  </w:num>
  <w:num w:numId="37" w16cid:durableId="1133213554">
    <w:abstractNumId w:val="38"/>
  </w:num>
  <w:num w:numId="38" w16cid:durableId="1379085922">
    <w:abstractNumId w:val="68"/>
  </w:num>
  <w:num w:numId="39" w16cid:durableId="1792165231">
    <w:abstractNumId w:val="61"/>
  </w:num>
  <w:num w:numId="40" w16cid:durableId="993795765">
    <w:abstractNumId w:val="2"/>
  </w:num>
  <w:num w:numId="41" w16cid:durableId="1961494234">
    <w:abstractNumId w:val="31"/>
  </w:num>
  <w:num w:numId="42" w16cid:durableId="1931304699">
    <w:abstractNumId w:val="18"/>
  </w:num>
  <w:num w:numId="43" w16cid:durableId="703480055">
    <w:abstractNumId w:val="23"/>
  </w:num>
  <w:num w:numId="44" w16cid:durableId="487213454">
    <w:abstractNumId w:val="74"/>
  </w:num>
  <w:num w:numId="45" w16cid:durableId="311756599">
    <w:abstractNumId w:val="6"/>
  </w:num>
  <w:num w:numId="46" w16cid:durableId="794326033">
    <w:abstractNumId w:val="41"/>
  </w:num>
  <w:num w:numId="47" w16cid:durableId="273635955">
    <w:abstractNumId w:val="12"/>
  </w:num>
  <w:num w:numId="48" w16cid:durableId="568662031">
    <w:abstractNumId w:val="45"/>
  </w:num>
  <w:num w:numId="49" w16cid:durableId="1580141256">
    <w:abstractNumId w:val="72"/>
  </w:num>
  <w:num w:numId="50" w16cid:durableId="95564842">
    <w:abstractNumId w:val="82"/>
  </w:num>
  <w:num w:numId="51" w16cid:durableId="1377857191">
    <w:abstractNumId w:val="27"/>
  </w:num>
  <w:num w:numId="52" w16cid:durableId="703285210">
    <w:abstractNumId w:val="77"/>
  </w:num>
  <w:num w:numId="53" w16cid:durableId="1071469863">
    <w:abstractNumId w:val="10"/>
  </w:num>
  <w:num w:numId="54" w16cid:durableId="1391149043">
    <w:abstractNumId w:val="24"/>
  </w:num>
  <w:num w:numId="55" w16cid:durableId="1111631464">
    <w:abstractNumId w:val="50"/>
  </w:num>
  <w:num w:numId="56" w16cid:durableId="1409842813">
    <w:abstractNumId w:val="19"/>
  </w:num>
  <w:num w:numId="57" w16cid:durableId="340932233">
    <w:abstractNumId w:val="54"/>
  </w:num>
  <w:num w:numId="58" w16cid:durableId="1161577804">
    <w:abstractNumId w:val="70"/>
  </w:num>
  <w:num w:numId="59" w16cid:durableId="1934388520">
    <w:abstractNumId w:val="60"/>
  </w:num>
  <w:num w:numId="60" w16cid:durableId="1559124988">
    <w:abstractNumId w:val="26"/>
  </w:num>
  <w:num w:numId="61" w16cid:durableId="801188875">
    <w:abstractNumId w:val="14"/>
  </w:num>
  <w:num w:numId="62" w16cid:durableId="605693837">
    <w:abstractNumId w:val="63"/>
  </w:num>
  <w:num w:numId="63" w16cid:durableId="429619282">
    <w:abstractNumId w:val="80"/>
  </w:num>
  <w:num w:numId="64" w16cid:durableId="169295380">
    <w:abstractNumId w:val="33"/>
  </w:num>
  <w:num w:numId="65" w16cid:durableId="1604342716">
    <w:abstractNumId w:val="52"/>
  </w:num>
  <w:num w:numId="66" w16cid:durableId="1798067031">
    <w:abstractNumId w:val="36"/>
  </w:num>
  <w:num w:numId="67" w16cid:durableId="919947139">
    <w:abstractNumId w:val="83"/>
  </w:num>
  <w:num w:numId="68" w16cid:durableId="1791124272">
    <w:abstractNumId w:val="30"/>
  </w:num>
  <w:num w:numId="69" w16cid:durableId="351609765">
    <w:abstractNumId w:val="13"/>
  </w:num>
  <w:num w:numId="70" w16cid:durableId="1352301073">
    <w:abstractNumId w:val="42"/>
  </w:num>
  <w:num w:numId="71" w16cid:durableId="1223053434">
    <w:abstractNumId w:val="39"/>
  </w:num>
  <w:num w:numId="72" w16cid:durableId="393045874">
    <w:abstractNumId w:val="58"/>
  </w:num>
  <w:num w:numId="73" w16cid:durableId="642464530">
    <w:abstractNumId w:val="53"/>
  </w:num>
  <w:num w:numId="74" w16cid:durableId="782771402">
    <w:abstractNumId w:val="8"/>
  </w:num>
  <w:num w:numId="75" w16cid:durableId="536938441">
    <w:abstractNumId w:val="47"/>
  </w:num>
  <w:num w:numId="76" w16cid:durableId="1084954921">
    <w:abstractNumId w:val="17"/>
  </w:num>
  <w:num w:numId="77" w16cid:durableId="435298282">
    <w:abstractNumId w:val="48"/>
  </w:num>
  <w:num w:numId="78" w16cid:durableId="476269011">
    <w:abstractNumId w:val="7"/>
  </w:num>
  <w:num w:numId="79" w16cid:durableId="1567379541">
    <w:abstractNumId w:val="64"/>
  </w:num>
  <w:num w:numId="80" w16cid:durableId="1714495688">
    <w:abstractNumId w:val="34"/>
  </w:num>
  <w:num w:numId="81" w16cid:durableId="1201210532">
    <w:abstractNumId w:val="46"/>
  </w:num>
  <w:num w:numId="82" w16cid:durableId="590432823">
    <w:abstractNumId w:val="59"/>
  </w:num>
  <w:num w:numId="83" w16cid:durableId="1416322900">
    <w:abstractNumId w:val="65"/>
  </w:num>
  <w:num w:numId="84" w16cid:durableId="154300920">
    <w:abstractNumId w:val="37"/>
  </w:num>
  <w:num w:numId="85" w16cid:durableId="180626482">
    <w:abstractNumId w:val="4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465"/>
    <w:rsid w:val="00000072"/>
    <w:rsid w:val="00000355"/>
    <w:rsid w:val="0000077A"/>
    <w:rsid w:val="00000F54"/>
    <w:rsid w:val="000010D4"/>
    <w:rsid w:val="00001135"/>
    <w:rsid w:val="000013DD"/>
    <w:rsid w:val="0000147E"/>
    <w:rsid w:val="000014B2"/>
    <w:rsid w:val="00001A2C"/>
    <w:rsid w:val="00001F33"/>
    <w:rsid w:val="000021AB"/>
    <w:rsid w:val="000022D7"/>
    <w:rsid w:val="000022EE"/>
    <w:rsid w:val="00002857"/>
    <w:rsid w:val="00002A9C"/>
    <w:rsid w:val="00003044"/>
    <w:rsid w:val="0000308F"/>
    <w:rsid w:val="00003393"/>
    <w:rsid w:val="0000379A"/>
    <w:rsid w:val="000039EC"/>
    <w:rsid w:val="0000428B"/>
    <w:rsid w:val="00004B0C"/>
    <w:rsid w:val="00004BF1"/>
    <w:rsid w:val="00004CBA"/>
    <w:rsid w:val="00005381"/>
    <w:rsid w:val="000054EE"/>
    <w:rsid w:val="000057F1"/>
    <w:rsid w:val="00005BD9"/>
    <w:rsid w:val="000064ED"/>
    <w:rsid w:val="000067F7"/>
    <w:rsid w:val="00006C20"/>
    <w:rsid w:val="00006D47"/>
    <w:rsid w:val="00006FC0"/>
    <w:rsid w:val="00007253"/>
    <w:rsid w:val="0000740B"/>
    <w:rsid w:val="0000750D"/>
    <w:rsid w:val="00007794"/>
    <w:rsid w:val="00007EF9"/>
    <w:rsid w:val="00010022"/>
    <w:rsid w:val="000102B7"/>
    <w:rsid w:val="00010EAB"/>
    <w:rsid w:val="00010EE0"/>
    <w:rsid w:val="000111C0"/>
    <w:rsid w:val="0001122A"/>
    <w:rsid w:val="00011294"/>
    <w:rsid w:val="000115E4"/>
    <w:rsid w:val="00011EC9"/>
    <w:rsid w:val="00012235"/>
    <w:rsid w:val="00012A05"/>
    <w:rsid w:val="00012E54"/>
    <w:rsid w:val="000132EC"/>
    <w:rsid w:val="00013638"/>
    <w:rsid w:val="0001364C"/>
    <w:rsid w:val="00013665"/>
    <w:rsid w:val="0001369D"/>
    <w:rsid w:val="00013824"/>
    <w:rsid w:val="00013E5F"/>
    <w:rsid w:val="00014168"/>
    <w:rsid w:val="00014BDE"/>
    <w:rsid w:val="00014FE3"/>
    <w:rsid w:val="00014FE6"/>
    <w:rsid w:val="0001556E"/>
    <w:rsid w:val="000155B7"/>
    <w:rsid w:val="00015BB3"/>
    <w:rsid w:val="00015F9C"/>
    <w:rsid w:val="00016038"/>
    <w:rsid w:val="00016760"/>
    <w:rsid w:val="000167DF"/>
    <w:rsid w:val="0001680C"/>
    <w:rsid w:val="00016E1B"/>
    <w:rsid w:val="00016E79"/>
    <w:rsid w:val="00017255"/>
    <w:rsid w:val="000172FA"/>
    <w:rsid w:val="0001763B"/>
    <w:rsid w:val="0002003F"/>
    <w:rsid w:val="00020180"/>
    <w:rsid w:val="00020426"/>
    <w:rsid w:val="0002046B"/>
    <w:rsid w:val="00020544"/>
    <w:rsid w:val="00020B79"/>
    <w:rsid w:val="0002117A"/>
    <w:rsid w:val="000214D1"/>
    <w:rsid w:val="00021AE7"/>
    <w:rsid w:val="00021C39"/>
    <w:rsid w:val="00021E5E"/>
    <w:rsid w:val="00022143"/>
    <w:rsid w:val="000225EB"/>
    <w:rsid w:val="000227DC"/>
    <w:rsid w:val="0002304F"/>
    <w:rsid w:val="00023728"/>
    <w:rsid w:val="00023CA6"/>
    <w:rsid w:val="00023EFC"/>
    <w:rsid w:val="00024455"/>
    <w:rsid w:val="00024532"/>
    <w:rsid w:val="000245CC"/>
    <w:rsid w:val="0002469D"/>
    <w:rsid w:val="000248D9"/>
    <w:rsid w:val="0002497A"/>
    <w:rsid w:val="0002529B"/>
    <w:rsid w:val="0002553F"/>
    <w:rsid w:val="00025CD5"/>
    <w:rsid w:val="00025D54"/>
    <w:rsid w:val="00025E24"/>
    <w:rsid w:val="000261E1"/>
    <w:rsid w:val="000263F2"/>
    <w:rsid w:val="00026F5C"/>
    <w:rsid w:val="00027732"/>
    <w:rsid w:val="000279F0"/>
    <w:rsid w:val="00027ABB"/>
    <w:rsid w:val="00030181"/>
    <w:rsid w:val="000302EA"/>
    <w:rsid w:val="0003054B"/>
    <w:rsid w:val="00030648"/>
    <w:rsid w:val="0003069C"/>
    <w:rsid w:val="000308AF"/>
    <w:rsid w:val="00030977"/>
    <w:rsid w:val="00030BB9"/>
    <w:rsid w:val="00030FEA"/>
    <w:rsid w:val="00031CFA"/>
    <w:rsid w:val="00031FDF"/>
    <w:rsid w:val="000331E1"/>
    <w:rsid w:val="0003343B"/>
    <w:rsid w:val="00033718"/>
    <w:rsid w:val="00033A9C"/>
    <w:rsid w:val="0003426D"/>
    <w:rsid w:val="00034EC3"/>
    <w:rsid w:val="000351AE"/>
    <w:rsid w:val="000357CF"/>
    <w:rsid w:val="00035CB6"/>
    <w:rsid w:val="00035DEC"/>
    <w:rsid w:val="000362B3"/>
    <w:rsid w:val="000369C2"/>
    <w:rsid w:val="00036B5F"/>
    <w:rsid w:val="00036DF3"/>
    <w:rsid w:val="00037435"/>
    <w:rsid w:val="000377EC"/>
    <w:rsid w:val="00037FCB"/>
    <w:rsid w:val="00040079"/>
    <w:rsid w:val="0004068F"/>
    <w:rsid w:val="000406E8"/>
    <w:rsid w:val="00040D00"/>
    <w:rsid w:val="00040E48"/>
    <w:rsid w:val="00041737"/>
    <w:rsid w:val="00041AD1"/>
    <w:rsid w:val="0004228C"/>
    <w:rsid w:val="00043283"/>
    <w:rsid w:val="00043B63"/>
    <w:rsid w:val="00043E3E"/>
    <w:rsid w:val="0004458E"/>
    <w:rsid w:val="000445BF"/>
    <w:rsid w:val="000448F9"/>
    <w:rsid w:val="00044BD1"/>
    <w:rsid w:val="00045259"/>
    <w:rsid w:val="0004526C"/>
    <w:rsid w:val="00046243"/>
    <w:rsid w:val="000465FF"/>
    <w:rsid w:val="0004665D"/>
    <w:rsid w:val="0004680D"/>
    <w:rsid w:val="00046B5D"/>
    <w:rsid w:val="00046D76"/>
    <w:rsid w:val="000470E8"/>
    <w:rsid w:val="00047100"/>
    <w:rsid w:val="00047E8D"/>
    <w:rsid w:val="00050018"/>
    <w:rsid w:val="000500A7"/>
    <w:rsid w:val="000501B6"/>
    <w:rsid w:val="0005094A"/>
    <w:rsid w:val="000513F4"/>
    <w:rsid w:val="00051B7F"/>
    <w:rsid w:val="00052558"/>
    <w:rsid w:val="0005271E"/>
    <w:rsid w:val="000528F6"/>
    <w:rsid w:val="00052AF2"/>
    <w:rsid w:val="0005301E"/>
    <w:rsid w:val="0005316A"/>
    <w:rsid w:val="00053300"/>
    <w:rsid w:val="00053527"/>
    <w:rsid w:val="00053774"/>
    <w:rsid w:val="00053B3A"/>
    <w:rsid w:val="00053E9B"/>
    <w:rsid w:val="00053F9F"/>
    <w:rsid w:val="00054482"/>
    <w:rsid w:val="000560EF"/>
    <w:rsid w:val="00056492"/>
    <w:rsid w:val="0005661A"/>
    <w:rsid w:val="000567BA"/>
    <w:rsid w:val="00056D0B"/>
    <w:rsid w:val="000570A5"/>
    <w:rsid w:val="000574F9"/>
    <w:rsid w:val="00057A63"/>
    <w:rsid w:val="00060138"/>
    <w:rsid w:val="000601D0"/>
    <w:rsid w:val="0006023F"/>
    <w:rsid w:val="00060CB7"/>
    <w:rsid w:val="00061039"/>
    <w:rsid w:val="00061133"/>
    <w:rsid w:val="00061390"/>
    <w:rsid w:val="000614C3"/>
    <w:rsid w:val="000621F5"/>
    <w:rsid w:val="0006249C"/>
    <w:rsid w:val="000624C9"/>
    <w:rsid w:val="000625EC"/>
    <w:rsid w:val="000627B8"/>
    <w:rsid w:val="0006285B"/>
    <w:rsid w:val="00062E01"/>
    <w:rsid w:val="00062E20"/>
    <w:rsid w:val="000633FD"/>
    <w:rsid w:val="00063439"/>
    <w:rsid w:val="000634E3"/>
    <w:rsid w:val="0006384C"/>
    <w:rsid w:val="00063D87"/>
    <w:rsid w:val="000640E0"/>
    <w:rsid w:val="000642C0"/>
    <w:rsid w:val="000648C1"/>
    <w:rsid w:val="00064A94"/>
    <w:rsid w:val="0006501C"/>
    <w:rsid w:val="0006578E"/>
    <w:rsid w:val="000669BE"/>
    <w:rsid w:val="00066DE6"/>
    <w:rsid w:val="00066FE4"/>
    <w:rsid w:val="00067040"/>
    <w:rsid w:val="00067E1C"/>
    <w:rsid w:val="00067F89"/>
    <w:rsid w:val="0007015A"/>
    <w:rsid w:val="00070173"/>
    <w:rsid w:val="00070401"/>
    <w:rsid w:val="00070888"/>
    <w:rsid w:val="0007093A"/>
    <w:rsid w:val="000709C5"/>
    <w:rsid w:val="000716AC"/>
    <w:rsid w:val="000717A7"/>
    <w:rsid w:val="0007286D"/>
    <w:rsid w:val="00072C46"/>
    <w:rsid w:val="000733F3"/>
    <w:rsid w:val="000737B9"/>
    <w:rsid w:val="000743E4"/>
    <w:rsid w:val="000747BC"/>
    <w:rsid w:val="00074B9D"/>
    <w:rsid w:val="00074D13"/>
    <w:rsid w:val="00074D68"/>
    <w:rsid w:val="000751D8"/>
    <w:rsid w:val="000753AB"/>
    <w:rsid w:val="0007586F"/>
    <w:rsid w:val="00075913"/>
    <w:rsid w:val="00075B70"/>
    <w:rsid w:val="00075CB7"/>
    <w:rsid w:val="00075F4F"/>
    <w:rsid w:val="00075FC5"/>
    <w:rsid w:val="00075FD0"/>
    <w:rsid w:val="00076466"/>
    <w:rsid w:val="00076DF1"/>
    <w:rsid w:val="00077155"/>
    <w:rsid w:val="00077267"/>
    <w:rsid w:val="000772E8"/>
    <w:rsid w:val="0007753A"/>
    <w:rsid w:val="000802FD"/>
    <w:rsid w:val="00080493"/>
    <w:rsid w:val="00080F13"/>
    <w:rsid w:val="0008185B"/>
    <w:rsid w:val="00081AB6"/>
    <w:rsid w:val="00081B06"/>
    <w:rsid w:val="00081EC9"/>
    <w:rsid w:val="000820ED"/>
    <w:rsid w:val="00082255"/>
    <w:rsid w:val="00082727"/>
    <w:rsid w:val="00082B03"/>
    <w:rsid w:val="00082DD3"/>
    <w:rsid w:val="00083795"/>
    <w:rsid w:val="00083A18"/>
    <w:rsid w:val="00083AB8"/>
    <w:rsid w:val="000841DB"/>
    <w:rsid w:val="000842A7"/>
    <w:rsid w:val="00084385"/>
    <w:rsid w:val="00084437"/>
    <w:rsid w:val="0008468B"/>
    <w:rsid w:val="00084B40"/>
    <w:rsid w:val="00084CF0"/>
    <w:rsid w:val="00084CF1"/>
    <w:rsid w:val="00085170"/>
    <w:rsid w:val="000854FC"/>
    <w:rsid w:val="00085964"/>
    <w:rsid w:val="00085ACD"/>
    <w:rsid w:val="00085B65"/>
    <w:rsid w:val="0008609C"/>
    <w:rsid w:val="000860E6"/>
    <w:rsid w:val="00086158"/>
    <w:rsid w:val="00086537"/>
    <w:rsid w:val="00086578"/>
    <w:rsid w:val="0008663C"/>
    <w:rsid w:val="000867F6"/>
    <w:rsid w:val="00086911"/>
    <w:rsid w:val="00086A53"/>
    <w:rsid w:val="00086C03"/>
    <w:rsid w:val="0008742C"/>
    <w:rsid w:val="00087449"/>
    <w:rsid w:val="0008791B"/>
    <w:rsid w:val="00087C72"/>
    <w:rsid w:val="00087CEE"/>
    <w:rsid w:val="00090341"/>
    <w:rsid w:val="0009059C"/>
    <w:rsid w:val="00090694"/>
    <w:rsid w:val="000908C7"/>
    <w:rsid w:val="000909EB"/>
    <w:rsid w:val="00090EF8"/>
    <w:rsid w:val="00091127"/>
    <w:rsid w:val="000913FC"/>
    <w:rsid w:val="00091727"/>
    <w:rsid w:val="00092171"/>
    <w:rsid w:val="00092958"/>
    <w:rsid w:val="00092A3F"/>
    <w:rsid w:val="00092B8D"/>
    <w:rsid w:val="000935A5"/>
    <w:rsid w:val="0009389A"/>
    <w:rsid w:val="00093996"/>
    <w:rsid w:val="00093E22"/>
    <w:rsid w:val="00094119"/>
    <w:rsid w:val="000941FB"/>
    <w:rsid w:val="00094244"/>
    <w:rsid w:val="00094EDE"/>
    <w:rsid w:val="000956F4"/>
    <w:rsid w:val="00095AB8"/>
    <w:rsid w:val="00095AE3"/>
    <w:rsid w:val="000960F7"/>
    <w:rsid w:val="000961C6"/>
    <w:rsid w:val="0009630D"/>
    <w:rsid w:val="000968B2"/>
    <w:rsid w:val="00096EED"/>
    <w:rsid w:val="00097029"/>
    <w:rsid w:val="000970D5"/>
    <w:rsid w:val="00097329"/>
    <w:rsid w:val="00097711"/>
    <w:rsid w:val="00097B85"/>
    <w:rsid w:val="000A008E"/>
    <w:rsid w:val="000A047A"/>
    <w:rsid w:val="000A08D4"/>
    <w:rsid w:val="000A09CE"/>
    <w:rsid w:val="000A0A71"/>
    <w:rsid w:val="000A0BC4"/>
    <w:rsid w:val="000A0DF0"/>
    <w:rsid w:val="000A120D"/>
    <w:rsid w:val="000A13CB"/>
    <w:rsid w:val="000A148E"/>
    <w:rsid w:val="000A16D1"/>
    <w:rsid w:val="000A1E92"/>
    <w:rsid w:val="000A229C"/>
    <w:rsid w:val="000A229E"/>
    <w:rsid w:val="000A275B"/>
    <w:rsid w:val="000A32CB"/>
    <w:rsid w:val="000A34FE"/>
    <w:rsid w:val="000A363B"/>
    <w:rsid w:val="000A374C"/>
    <w:rsid w:val="000A3A94"/>
    <w:rsid w:val="000A3B57"/>
    <w:rsid w:val="000A4075"/>
    <w:rsid w:val="000A438F"/>
    <w:rsid w:val="000A500B"/>
    <w:rsid w:val="000A5C99"/>
    <w:rsid w:val="000A5E1F"/>
    <w:rsid w:val="000A600B"/>
    <w:rsid w:val="000A62B9"/>
    <w:rsid w:val="000A6BC0"/>
    <w:rsid w:val="000A6FCC"/>
    <w:rsid w:val="000A7365"/>
    <w:rsid w:val="000A77EE"/>
    <w:rsid w:val="000A7A6A"/>
    <w:rsid w:val="000A7E9E"/>
    <w:rsid w:val="000B0339"/>
    <w:rsid w:val="000B05FC"/>
    <w:rsid w:val="000B09EC"/>
    <w:rsid w:val="000B0F6D"/>
    <w:rsid w:val="000B1163"/>
    <w:rsid w:val="000B11BE"/>
    <w:rsid w:val="000B1464"/>
    <w:rsid w:val="000B156A"/>
    <w:rsid w:val="000B18E6"/>
    <w:rsid w:val="000B1ADE"/>
    <w:rsid w:val="000B1FC0"/>
    <w:rsid w:val="000B221D"/>
    <w:rsid w:val="000B2257"/>
    <w:rsid w:val="000B22D5"/>
    <w:rsid w:val="000B2B0C"/>
    <w:rsid w:val="000B30B5"/>
    <w:rsid w:val="000B33BA"/>
    <w:rsid w:val="000B37B2"/>
    <w:rsid w:val="000B395B"/>
    <w:rsid w:val="000B3C02"/>
    <w:rsid w:val="000B4DB2"/>
    <w:rsid w:val="000B4DCB"/>
    <w:rsid w:val="000B4F86"/>
    <w:rsid w:val="000B5227"/>
    <w:rsid w:val="000B585E"/>
    <w:rsid w:val="000B5A70"/>
    <w:rsid w:val="000B5D4F"/>
    <w:rsid w:val="000B6083"/>
    <w:rsid w:val="000B60DF"/>
    <w:rsid w:val="000B62DD"/>
    <w:rsid w:val="000B62E4"/>
    <w:rsid w:val="000B63A3"/>
    <w:rsid w:val="000B6D1F"/>
    <w:rsid w:val="000B709E"/>
    <w:rsid w:val="000B74A6"/>
    <w:rsid w:val="000B74B0"/>
    <w:rsid w:val="000B78C7"/>
    <w:rsid w:val="000C0378"/>
    <w:rsid w:val="000C08A1"/>
    <w:rsid w:val="000C098C"/>
    <w:rsid w:val="000C0AF9"/>
    <w:rsid w:val="000C1E67"/>
    <w:rsid w:val="000C2343"/>
    <w:rsid w:val="000C2A5C"/>
    <w:rsid w:val="000C2B00"/>
    <w:rsid w:val="000C2B75"/>
    <w:rsid w:val="000C2C08"/>
    <w:rsid w:val="000C2C74"/>
    <w:rsid w:val="000C2E02"/>
    <w:rsid w:val="000C366B"/>
    <w:rsid w:val="000C3A4D"/>
    <w:rsid w:val="000C3B03"/>
    <w:rsid w:val="000C3DAA"/>
    <w:rsid w:val="000C408A"/>
    <w:rsid w:val="000C419F"/>
    <w:rsid w:val="000C44E9"/>
    <w:rsid w:val="000C451E"/>
    <w:rsid w:val="000C4757"/>
    <w:rsid w:val="000C485B"/>
    <w:rsid w:val="000C4C47"/>
    <w:rsid w:val="000C4D69"/>
    <w:rsid w:val="000C4F45"/>
    <w:rsid w:val="000C50F8"/>
    <w:rsid w:val="000C5590"/>
    <w:rsid w:val="000C5BBC"/>
    <w:rsid w:val="000C6011"/>
    <w:rsid w:val="000C68EE"/>
    <w:rsid w:val="000C6921"/>
    <w:rsid w:val="000C6A8A"/>
    <w:rsid w:val="000C6BFA"/>
    <w:rsid w:val="000C7D11"/>
    <w:rsid w:val="000D0052"/>
    <w:rsid w:val="000D075D"/>
    <w:rsid w:val="000D08AC"/>
    <w:rsid w:val="000D0B1A"/>
    <w:rsid w:val="000D1480"/>
    <w:rsid w:val="000D17D9"/>
    <w:rsid w:val="000D1A60"/>
    <w:rsid w:val="000D1A78"/>
    <w:rsid w:val="000D3CA6"/>
    <w:rsid w:val="000D3EC6"/>
    <w:rsid w:val="000D420D"/>
    <w:rsid w:val="000D44AC"/>
    <w:rsid w:val="000D48D3"/>
    <w:rsid w:val="000D4BBF"/>
    <w:rsid w:val="000D66DC"/>
    <w:rsid w:val="000E0169"/>
    <w:rsid w:val="000E03EF"/>
    <w:rsid w:val="000E0B51"/>
    <w:rsid w:val="000E0F4B"/>
    <w:rsid w:val="000E135F"/>
    <w:rsid w:val="000E137B"/>
    <w:rsid w:val="000E13BE"/>
    <w:rsid w:val="000E1509"/>
    <w:rsid w:val="000E1AA7"/>
    <w:rsid w:val="000E1E27"/>
    <w:rsid w:val="000E1ED9"/>
    <w:rsid w:val="000E23F0"/>
    <w:rsid w:val="000E25F9"/>
    <w:rsid w:val="000E28F9"/>
    <w:rsid w:val="000E2B3C"/>
    <w:rsid w:val="000E2FFC"/>
    <w:rsid w:val="000E3374"/>
    <w:rsid w:val="000E34B3"/>
    <w:rsid w:val="000E3523"/>
    <w:rsid w:val="000E352D"/>
    <w:rsid w:val="000E3A55"/>
    <w:rsid w:val="000E45B5"/>
    <w:rsid w:val="000E4A36"/>
    <w:rsid w:val="000E536B"/>
    <w:rsid w:val="000E595C"/>
    <w:rsid w:val="000E5FF7"/>
    <w:rsid w:val="000E6EE8"/>
    <w:rsid w:val="000E7C30"/>
    <w:rsid w:val="000E7E01"/>
    <w:rsid w:val="000F01BF"/>
    <w:rsid w:val="000F0660"/>
    <w:rsid w:val="000F068D"/>
    <w:rsid w:val="000F06FB"/>
    <w:rsid w:val="000F073F"/>
    <w:rsid w:val="000F0849"/>
    <w:rsid w:val="000F0B14"/>
    <w:rsid w:val="000F0CAC"/>
    <w:rsid w:val="000F0DB0"/>
    <w:rsid w:val="000F1041"/>
    <w:rsid w:val="000F1997"/>
    <w:rsid w:val="000F1D94"/>
    <w:rsid w:val="000F1DF8"/>
    <w:rsid w:val="000F2463"/>
    <w:rsid w:val="000F25A1"/>
    <w:rsid w:val="000F27A8"/>
    <w:rsid w:val="000F2854"/>
    <w:rsid w:val="000F2A66"/>
    <w:rsid w:val="000F2B44"/>
    <w:rsid w:val="000F2D43"/>
    <w:rsid w:val="000F2DEE"/>
    <w:rsid w:val="000F2EE2"/>
    <w:rsid w:val="000F3934"/>
    <w:rsid w:val="000F3A71"/>
    <w:rsid w:val="000F3B89"/>
    <w:rsid w:val="000F40B5"/>
    <w:rsid w:val="000F41BB"/>
    <w:rsid w:val="000F4986"/>
    <w:rsid w:val="000F4D8C"/>
    <w:rsid w:val="000F4FC1"/>
    <w:rsid w:val="000F5031"/>
    <w:rsid w:val="000F5416"/>
    <w:rsid w:val="000F546B"/>
    <w:rsid w:val="000F5EAB"/>
    <w:rsid w:val="000F5F2F"/>
    <w:rsid w:val="000F6081"/>
    <w:rsid w:val="000F6416"/>
    <w:rsid w:val="000F68D8"/>
    <w:rsid w:val="000F6B9F"/>
    <w:rsid w:val="000F6C1D"/>
    <w:rsid w:val="000F6D15"/>
    <w:rsid w:val="000F6D29"/>
    <w:rsid w:val="000F6DFF"/>
    <w:rsid w:val="000F6ECD"/>
    <w:rsid w:val="000F6FA5"/>
    <w:rsid w:val="000F705E"/>
    <w:rsid w:val="000F763C"/>
    <w:rsid w:val="000F778C"/>
    <w:rsid w:val="000F7B00"/>
    <w:rsid w:val="000F7E53"/>
    <w:rsid w:val="0010035E"/>
    <w:rsid w:val="001005CA"/>
    <w:rsid w:val="00100B42"/>
    <w:rsid w:val="00100DB0"/>
    <w:rsid w:val="00101C6E"/>
    <w:rsid w:val="00102217"/>
    <w:rsid w:val="00102B19"/>
    <w:rsid w:val="00102B46"/>
    <w:rsid w:val="00103811"/>
    <w:rsid w:val="00103B2E"/>
    <w:rsid w:val="00103DF0"/>
    <w:rsid w:val="0010411E"/>
    <w:rsid w:val="001048EC"/>
    <w:rsid w:val="00104BD1"/>
    <w:rsid w:val="00105548"/>
    <w:rsid w:val="00105FAF"/>
    <w:rsid w:val="00106A82"/>
    <w:rsid w:val="00106FA9"/>
    <w:rsid w:val="00107408"/>
    <w:rsid w:val="00107786"/>
    <w:rsid w:val="00107974"/>
    <w:rsid w:val="00107AC0"/>
    <w:rsid w:val="00110323"/>
    <w:rsid w:val="001110D1"/>
    <w:rsid w:val="00111ECB"/>
    <w:rsid w:val="00112196"/>
    <w:rsid w:val="0011223A"/>
    <w:rsid w:val="001125C3"/>
    <w:rsid w:val="00112782"/>
    <w:rsid w:val="00112E15"/>
    <w:rsid w:val="00113BC9"/>
    <w:rsid w:val="00113FAC"/>
    <w:rsid w:val="00114483"/>
    <w:rsid w:val="001147C1"/>
    <w:rsid w:val="00114DD0"/>
    <w:rsid w:val="00114FCB"/>
    <w:rsid w:val="001154F8"/>
    <w:rsid w:val="0011573F"/>
    <w:rsid w:val="00115E14"/>
    <w:rsid w:val="00115F33"/>
    <w:rsid w:val="00115F5A"/>
    <w:rsid w:val="00116985"/>
    <w:rsid w:val="0011745C"/>
    <w:rsid w:val="0011768E"/>
    <w:rsid w:val="0011769E"/>
    <w:rsid w:val="00120318"/>
    <w:rsid w:val="00120936"/>
    <w:rsid w:val="00120B07"/>
    <w:rsid w:val="00120E4B"/>
    <w:rsid w:val="00120EAD"/>
    <w:rsid w:val="001211CE"/>
    <w:rsid w:val="0012150C"/>
    <w:rsid w:val="001217B7"/>
    <w:rsid w:val="00121B4F"/>
    <w:rsid w:val="00121BA2"/>
    <w:rsid w:val="00121EF2"/>
    <w:rsid w:val="001228C2"/>
    <w:rsid w:val="00122DAE"/>
    <w:rsid w:val="00122E2C"/>
    <w:rsid w:val="00122EBC"/>
    <w:rsid w:val="001231B0"/>
    <w:rsid w:val="00123BFD"/>
    <w:rsid w:val="00124414"/>
    <w:rsid w:val="001244B2"/>
    <w:rsid w:val="001246B2"/>
    <w:rsid w:val="001247F5"/>
    <w:rsid w:val="00124A95"/>
    <w:rsid w:val="00124CE0"/>
    <w:rsid w:val="00124E32"/>
    <w:rsid w:val="001251B9"/>
    <w:rsid w:val="001257C2"/>
    <w:rsid w:val="00125808"/>
    <w:rsid w:val="001258D3"/>
    <w:rsid w:val="00125961"/>
    <w:rsid w:val="00125ADC"/>
    <w:rsid w:val="0012601B"/>
    <w:rsid w:val="00126173"/>
    <w:rsid w:val="00126A8D"/>
    <w:rsid w:val="00126BD1"/>
    <w:rsid w:val="0012705A"/>
    <w:rsid w:val="00127783"/>
    <w:rsid w:val="00127FE9"/>
    <w:rsid w:val="001303B1"/>
    <w:rsid w:val="00130716"/>
    <w:rsid w:val="00130EDF"/>
    <w:rsid w:val="001311DD"/>
    <w:rsid w:val="0013188D"/>
    <w:rsid w:val="00131B36"/>
    <w:rsid w:val="00131C0B"/>
    <w:rsid w:val="00131FE7"/>
    <w:rsid w:val="0013255B"/>
    <w:rsid w:val="00132640"/>
    <w:rsid w:val="00132B2E"/>
    <w:rsid w:val="00132DED"/>
    <w:rsid w:val="001331E8"/>
    <w:rsid w:val="00133222"/>
    <w:rsid w:val="00133563"/>
    <w:rsid w:val="0013368A"/>
    <w:rsid w:val="00133757"/>
    <w:rsid w:val="00133951"/>
    <w:rsid w:val="00133B08"/>
    <w:rsid w:val="00134F55"/>
    <w:rsid w:val="00135072"/>
    <w:rsid w:val="00135525"/>
    <w:rsid w:val="00135EF6"/>
    <w:rsid w:val="00136312"/>
    <w:rsid w:val="0013681D"/>
    <w:rsid w:val="00136BA8"/>
    <w:rsid w:val="00136C1E"/>
    <w:rsid w:val="00136C40"/>
    <w:rsid w:val="0013717E"/>
    <w:rsid w:val="001372C9"/>
    <w:rsid w:val="001375AB"/>
    <w:rsid w:val="00137856"/>
    <w:rsid w:val="001378B9"/>
    <w:rsid w:val="00137E36"/>
    <w:rsid w:val="00137F65"/>
    <w:rsid w:val="001401C8"/>
    <w:rsid w:val="001409F3"/>
    <w:rsid w:val="00140A84"/>
    <w:rsid w:val="00140C61"/>
    <w:rsid w:val="00140DE3"/>
    <w:rsid w:val="00140F92"/>
    <w:rsid w:val="0014131E"/>
    <w:rsid w:val="001414F8"/>
    <w:rsid w:val="0014150B"/>
    <w:rsid w:val="00141824"/>
    <w:rsid w:val="001419D9"/>
    <w:rsid w:val="00141AC9"/>
    <w:rsid w:val="00141CF6"/>
    <w:rsid w:val="00141E63"/>
    <w:rsid w:val="0014254A"/>
    <w:rsid w:val="00142C85"/>
    <w:rsid w:val="00142FE8"/>
    <w:rsid w:val="00143200"/>
    <w:rsid w:val="0014338C"/>
    <w:rsid w:val="00143718"/>
    <w:rsid w:val="00143719"/>
    <w:rsid w:val="00143949"/>
    <w:rsid w:val="00143B78"/>
    <w:rsid w:val="001440CC"/>
    <w:rsid w:val="00144820"/>
    <w:rsid w:val="00145909"/>
    <w:rsid w:val="001459D9"/>
    <w:rsid w:val="00145A48"/>
    <w:rsid w:val="00146190"/>
    <w:rsid w:val="00146413"/>
    <w:rsid w:val="00146615"/>
    <w:rsid w:val="001470FC"/>
    <w:rsid w:val="0014715E"/>
    <w:rsid w:val="0014749C"/>
    <w:rsid w:val="00147A70"/>
    <w:rsid w:val="00147B21"/>
    <w:rsid w:val="00147D7E"/>
    <w:rsid w:val="0015009F"/>
    <w:rsid w:val="001504B9"/>
    <w:rsid w:val="00150B64"/>
    <w:rsid w:val="00150D5D"/>
    <w:rsid w:val="001515DF"/>
    <w:rsid w:val="001520C8"/>
    <w:rsid w:val="00152612"/>
    <w:rsid w:val="001526AD"/>
    <w:rsid w:val="001526E2"/>
    <w:rsid w:val="001528AA"/>
    <w:rsid w:val="00152902"/>
    <w:rsid w:val="00153513"/>
    <w:rsid w:val="00153816"/>
    <w:rsid w:val="00153921"/>
    <w:rsid w:val="00154330"/>
    <w:rsid w:val="00154384"/>
    <w:rsid w:val="00154746"/>
    <w:rsid w:val="00154D96"/>
    <w:rsid w:val="0015521C"/>
    <w:rsid w:val="00155C27"/>
    <w:rsid w:val="00155EA7"/>
    <w:rsid w:val="0015611A"/>
    <w:rsid w:val="001565B0"/>
    <w:rsid w:val="001565FC"/>
    <w:rsid w:val="00156A35"/>
    <w:rsid w:val="00156BD5"/>
    <w:rsid w:val="00156ED1"/>
    <w:rsid w:val="001571C9"/>
    <w:rsid w:val="00157233"/>
    <w:rsid w:val="00157A4A"/>
    <w:rsid w:val="00157C51"/>
    <w:rsid w:val="00157CB5"/>
    <w:rsid w:val="00157DCB"/>
    <w:rsid w:val="00157E5D"/>
    <w:rsid w:val="0016003F"/>
    <w:rsid w:val="00160051"/>
    <w:rsid w:val="00160CD7"/>
    <w:rsid w:val="00160E5E"/>
    <w:rsid w:val="00160E5F"/>
    <w:rsid w:val="00160FC1"/>
    <w:rsid w:val="00161147"/>
    <w:rsid w:val="001617AD"/>
    <w:rsid w:val="00162228"/>
    <w:rsid w:val="0016230D"/>
    <w:rsid w:val="0016260F"/>
    <w:rsid w:val="00162D78"/>
    <w:rsid w:val="0016333E"/>
    <w:rsid w:val="001633F7"/>
    <w:rsid w:val="00163516"/>
    <w:rsid w:val="001635B8"/>
    <w:rsid w:val="00163C84"/>
    <w:rsid w:val="00163D65"/>
    <w:rsid w:val="00163E03"/>
    <w:rsid w:val="001641F1"/>
    <w:rsid w:val="00164402"/>
    <w:rsid w:val="00164616"/>
    <w:rsid w:val="00164AAB"/>
    <w:rsid w:val="00164BCF"/>
    <w:rsid w:val="0016570E"/>
    <w:rsid w:val="00165E4C"/>
    <w:rsid w:val="00165F3F"/>
    <w:rsid w:val="0016613F"/>
    <w:rsid w:val="00166260"/>
    <w:rsid w:val="001665F7"/>
    <w:rsid w:val="00166773"/>
    <w:rsid w:val="00166C2A"/>
    <w:rsid w:val="001673CF"/>
    <w:rsid w:val="001673EB"/>
    <w:rsid w:val="0016742C"/>
    <w:rsid w:val="00167678"/>
    <w:rsid w:val="00170042"/>
    <w:rsid w:val="00170324"/>
    <w:rsid w:val="00170A42"/>
    <w:rsid w:val="0017158F"/>
    <w:rsid w:val="001716E8"/>
    <w:rsid w:val="001718C1"/>
    <w:rsid w:val="001718F1"/>
    <w:rsid w:val="0017217A"/>
    <w:rsid w:val="001727A7"/>
    <w:rsid w:val="0017291D"/>
    <w:rsid w:val="00172B4E"/>
    <w:rsid w:val="001730F5"/>
    <w:rsid w:val="0017313F"/>
    <w:rsid w:val="00173149"/>
    <w:rsid w:val="00173302"/>
    <w:rsid w:val="00173D7F"/>
    <w:rsid w:val="00174667"/>
    <w:rsid w:val="00174761"/>
    <w:rsid w:val="001750E1"/>
    <w:rsid w:val="00176762"/>
    <w:rsid w:val="00176D9E"/>
    <w:rsid w:val="001772C3"/>
    <w:rsid w:val="00177860"/>
    <w:rsid w:val="00177919"/>
    <w:rsid w:val="00177A6F"/>
    <w:rsid w:val="00177C5E"/>
    <w:rsid w:val="00177DAB"/>
    <w:rsid w:val="00177E68"/>
    <w:rsid w:val="001804DA"/>
    <w:rsid w:val="00180500"/>
    <w:rsid w:val="001809B4"/>
    <w:rsid w:val="00180B52"/>
    <w:rsid w:val="00180CE4"/>
    <w:rsid w:val="00180CED"/>
    <w:rsid w:val="00181879"/>
    <w:rsid w:val="00181C55"/>
    <w:rsid w:val="00181C79"/>
    <w:rsid w:val="00181D06"/>
    <w:rsid w:val="00182223"/>
    <w:rsid w:val="00182789"/>
    <w:rsid w:val="0018314D"/>
    <w:rsid w:val="00183652"/>
    <w:rsid w:val="0018382A"/>
    <w:rsid w:val="00183C3F"/>
    <w:rsid w:val="00184586"/>
    <w:rsid w:val="001847D8"/>
    <w:rsid w:val="0018492C"/>
    <w:rsid w:val="00184CDE"/>
    <w:rsid w:val="00185212"/>
    <w:rsid w:val="0018603E"/>
    <w:rsid w:val="0018770C"/>
    <w:rsid w:val="00187E1B"/>
    <w:rsid w:val="00190168"/>
    <w:rsid w:val="00190CB8"/>
    <w:rsid w:val="00190E04"/>
    <w:rsid w:val="00191DC0"/>
    <w:rsid w:val="00191F5F"/>
    <w:rsid w:val="0019242E"/>
    <w:rsid w:val="00192B91"/>
    <w:rsid w:val="00192E73"/>
    <w:rsid w:val="00192F0F"/>
    <w:rsid w:val="00192F90"/>
    <w:rsid w:val="00193206"/>
    <w:rsid w:val="00193331"/>
    <w:rsid w:val="00193463"/>
    <w:rsid w:val="00193BEF"/>
    <w:rsid w:val="00193D86"/>
    <w:rsid w:val="00193E4A"/>
    <w:rsid w:val="00193F17"/>
    <w:rsid w:val="00194465"/>
    <w:rsid w:val="00194970"/>
    <w:rsid w:val="00195A5A"/>
    <w:rsid w:val="00195ED6"/>
    <w:rsid w:val="00196045"/>
    <w:rsid w:val="001961EA"/>
    <w:rsid w:val="00196248"/>
    <w:rsid w:val="00196813"/>
    <w:rsid w:val="00196876"/>
    <w:rsid w:val="001968A9"/>
    <w:rsid w:val="001968AF"/>
    <w:rsid w:val="001969EF"/>
    <w:rsid w:val="00196FDE"/>
    <w:rsid w:val="001974D9"/>
    <w:rsid w:val="0019753E"/>
    <w:rsid w:val="00197679"/>
    <w:rsid w:val="00197CFB"/>
    <w:rsid w:val="001A00AC"/>
    <w:rsid w:val="001A055D"/>
    <w:rsid w:val="001A07F7"/>
    <w:rsid w:val="001A0A2E"/>
    <w:rsid w:val="001A133A"/>
    <w:rsid w:val="001A1625"/>
    <w:rsid w:val="001A1692"/>
    <w:rsid w:val="001A248C"/>
    <w:rsid w:val="001A27AF"/>
    <w:rsid w:val="001A2950"/>
    <w:rsid w:val="001A296F"/>
    <w:rsid w:val="001A2A60"/>
    <w:rsid w:val="001A2D4A"/>
    <w:rsid w:val="001A2D93"/>
    <w:rsid w:val="001A2E13"/>
    <w:rsid w:val="001A36A8"/>
    <w:rsid w:val="001A3805"/>
    <w:rsid w:val="001A47C4"/>
    <w:rsid w:val="001A4966"/>
    <w:rsid w:val="001A4987"/>
    <w:rsid w:val="001A4C3B"/>
    <w:rsid w:val="001A54EE"/>
    <w:rsid w:val="001A57C7"/>
    <w:rsid w:val="001A5ADF"/>
    <w:rsid w:val="001A61B5"/>
    <w:rsid w:val="001A61F9"/>
    <w:rsid w:val="001A7227"/>
    <w:rsid w:val="001A76B6"/>
    <w:rsid w:val="001A7849"/>
    <w:rsid w:val="001A7DBF"/>
    <w:rsid w:val="001A7EC8"/>
    <w:rsid w:val="001B0094"/>
    <w:rsid w:val="001B027A"/>
    <w:rsid w:val="001B0CAA"/>
    <w:rsid w:val="001B0DE8"/>
    <w:rsid w:val="001B11CA"/>
    <w:rsid w:val="001B12F3"/>
    <w:rsid w:val="001B1508"/>
    <w:rsid w:val="001B16E6"/>
    <w:rsid w:val="001B1AFE"/>
    <w:rsid w:val="001B1B06"/>
    <w:rsid w:val="001B1E2D"/>
    <w:rsid w:val="001B2556"/>
    <w:rsid w:val="001B25E0"/>
    <w:rsid w:val="001B2646"/>
    <w:rsid w:val="001B27C4"/>
    <w:rsid w:val="001B2965"/>
    <w:rsid w:val="001B2F7D"/>
    <w:rsid w:val="001B3003"/>
    <w:rsid w:val="001B37F4"/>
    <w:rsid w:val="001B4DD4"/>
    <w:rsid w:val="001B4E0B"/>
    <w:rsid w:val="001B4E8C"/>
    <w:rsid w:val="001B5148"/>
    <w:rsid w:val="001B5493"/>
    <w:rsid w:val="001B586C"/>
    <w:rsid w:val="001B5B02"/>
    <w:rsid w:val="001B5B77"/>
    <w:rsid w:val="001B5C49"/>
    <w:rsid w:val="001B6931"/>
    <w:rsid w:val="001B69D2"/>
    <w:rsid w:val="001B6A47"/>
    <w:rsid w:val="001B6BFD"/>
    <w:rsid w:val="001B7E02"/>
    <w:rsid w:val="001B7E56"/>
    <w:rsid w:val="001C02F5"/>
    <w:rsid w:val="001C0427"/>
    <w:rsid w:val="001C148D"/>
    <w:rsid w:val="001C1620"/>
    <w:rsid w:val="001C1829"/>
    <w:rsid w:val="001C18B6"/>
    <w:rsid w:val="001C18E6"/>
    <w:rsid w:val="001C1B34"/>
    <w:rsid w:val="001C1C9C"/>
    <w:rsid w:val="001C1DB1"/>
    <w:rsid w:val="001C1E70"/>
    <w:rsid w:val="001C1F3E"/>
    <w:rsid w:val="001C1FEF"/>
    <w:rsid w:val="001C2252"/>
    <w:rsid w:val="001C3010"/>
    <w:rsid w:val="001C31F6"/>
    <w:rsid w:val="001C33DB"/>
    <w:rsid w:val="001C385B"/>
    <w:rsid w:val="001C3A5A"/>
    <w:rsid w:val="001C3D86"/>
    <w:rsid w:val="001C407B"/>
    <w:rsid w:val="001C46F6"/>
    <w:rsid w:val="001C47D4"/>
    <w:rsid w:val="001C49CE"/>
    <w:rsid w:val="001C52F0"/>
    <w:rsid w:val="001C5343"/>
    <w:rsid w:val="001C54F2"/>
    <w:rsid w:val="001C56D0"/>
    <w:rsid w:val="001C584C"/>
    <w:rsid w:val="001C58B6"/>
    <w:rsid w:val="001C5B07"/>
    <w:rsid w:val="001C6227"/>
    <w:rsid w:val="001C63A0"/>
    <w:rsid w:val="001C653F"/>
    <w:rsid w:val="001C74A6"/>
    <w:rsid w:val="001C75F9"/>
    <w:rsid w:val="001C7B5E"/>
    <w:rsid w:val="001D086D"/>
    <w:rsid w:val="001D0888"/>
    <w:rsid w:val="001D0A28"/>
    <w:rsid w:val="001D0CF0"/>
    <w:rsid w:val="001D0CF9"/>
    <w:rsid w:val="001D0D93"/>
    <w:rsid w:val="001D0EF7"/>
    <w:rsid w:val="001D14D4"/>
    <w:rsid w:val="001D1BF0"/>
    <w:rsid w:val="001D1EBA"/>
    <w:rsid w:val="001D220D"/>
    <w:rsid w:val="001D22E6"/>
    <w:rsid w:val="001D22ED"/>
    <w:rsid w:val="001D2328"/>
    <w:rsid w:val="001D23EF"/>
    <w:rsid w:val="001D2780"/>
    <w:rsid w:val="001D28C3"/>
    <w:rsid w:val="001D319E"/>
    <w:rsid w:val="001D3266"/>
    <w:rsid w:val="001D36AF"/>
    <w:rsid w:val="001D3869"/>
    <w:rsid w:val="001D3BD0"/>
    <w:rsid w:val="001D3C5D"/>
    <w:rsid w:val="001D3D95"/>
    <w:rsid w:val="001D3DB1"/>
    <w:rsid w:val="001D3EAF"/>
    <w:rsid w:val="001D3EE0"/>
    <w:rsid w:val="001D4112"/>
    <w:rsid w:val="001D417F"/>
    <w:rsid w:val="001D470D"/>
    <w:rsid w:val="001D4864"/>
    <w:rsid w:val="001D48BF"/>
    <w:rsid w:val="001D4957"/>
    <w:rsid w:val="001D4EFD"/>
    <w:rsid w:val="001D4FB7"/>
    <w:rsid w:val="001D508C"/>
    <w:rsid w:val="001D50ED"/>
    <w:rsid w:val="001D54C9"/>
    <w:rsid w:val="001D59B4"/>
    <w:rsid w:val="001D5B57"/>
    <w:rsid w:val="001D5FF3"/>
    <w:rsid w:val="001D6067"/>
    <w:rsid w:val="001D614E"/>
    <w:rsid w:val="001D632D"/>
    <w:rsid w:val="001D66EE"/>
    <w:rsid w:val="001D6ACD"/>
    <w:rsid w:val="001D6B82"/>
    <w:rsid w:val="001D7961"/>
    <w:rsid w:val="001D7C7D"/>
    <w:rsid w:val="001E03B5"/>
    <w:rsid w:val="001E047E"/>
    <w:rsid w:val="001E050F"/>
    <w:rsid w:val="001E0545"/>
    <w:rsid w:val="001E0AF8"/>
    <w:rsid w:val="001E1035"/>
    <w:rsid w:val="001E1096"/>
    <w:rsid w:val="001E1211"/>
    <w:rsid w:val="001E150C"/>
    <w:rsid w:val="001E19D0"/>
    <w:rsid w:val="001E207D"/>
    <w:rsid w:val="001E216C"/>
    <w:rsid w:val="001E21E8"/>
    <w:rsid w:val="001E22D5"/>
    <w:rsid w:val="001E2406"/>
    <w:rsid w:val="001E267D"/>
    <w:rsid w:val="001E279A"/>
    <w:rsid w:val="001E27E8"/>
    <w:rsid w:val="001E284A"/>
    <w:rsid w:val="001E2BC0"/>
    <w:rsid w:val="001E2ECA"/>
    <w:rsid w:val="001E31FF"/>
    <w:rsid w:val="001E3349"/>
    <w:rsid w:val="001E3382"/>
    <w:rsid w:val="001E379C"/>
    <w:rsid w:val="001E393A"/>
    <w:rsid w:val="001E393C"/>
    <w:rsid w:val="001E40D0"/>
    <w:rsid w:val="001E42A1"/>
    <w:rsid w:val="001E44D0"/>
    <w:rsid w:val="001E4530"/>
    <w:rsid w:val="001E490B"/>
    <w:rsid w:val="001E4AC2"/>
    <w:rsid w:val="001E4EFD"/>
    <w:rsid w:val="001E55F2"/>
    <w:rsid w:val="001E577B"/>
    <w:rsid w:val="001E580B"/>
    <w:rsid w:val="001E5B37"/>
    <w:rsid w:val="001E5FF0"/>
    <w:rsid w:val="001E68BE"/>
    <w:rsid w:val="001E725B"/>
    <w:rsid w:val="001E74A4"/>
    <w:rsid w:val="001E7CED"/>
    <w:rsid w:val="001E7CFD"/>
    <w:rsid w:val="001F00F9"/>
    <w:rsid w:val="001F0228"/>
    <w:rsid w:val="001F0D01"/>
    <w:rsid w:val="001F1136"/>
    <w:rsid w:val="001F1882"/>
    <w:rsid w:val="001F19D1"/>
    <w:rsid w:val="001F1ACC"/>
    <w:rsid w:val="001F1B0F"/>
    <w:rsid w:val="001F1B10"/>
    <w:rsid w:val="001F22D7"/>
    <w:rsid w:val="001F2FB1"/>
    <w:rsid w:val="001F2FD4"/>
    <w:rsid w:val="001F2FEF"/>
    <w:rsid w:val="001F31FA"/>
    <w:rsid w:val="001F32C6"/>
    <w:rsid w:val="001F3383"/>
    <w:rsid w:val="001F3A75"/>
    <w:rsid w:val="001F3AAF"/>
    <w:rsid w:val="001F3B14"/>
    <w:rsid w:val="001F3CBA"/>
    <w:rsid w:val="001F3DDA"/>
    <w:rsid w:val="001F3FC0"/>
    <w:rsid w:val="001F4006"/>
    <w:rsid w:val="001F402E"/>
    <w:rsid w:val="001F42A9"/>
    <w:rsid w:val="001F42FA"/>
    <w:rsid w:val="001F462C"/>
    <w:rsid w:val="001F4D33"/>
    <w:rsid w:val="001F4D91"/>
    <w:rsid w:val="001F4F1B"/>
    <w:rsid w:val="001F4F5D"/>
    <w:rsid w:val="001F4FF2"/>
    <w:rsid w:val="001F547E"/>
    <w:rsid w:val="001F583E"/>
    <w:rsid w:val="001F5AD0"/>
    <w:rsid w:val="001F60D3"/>
    <w:rsid w:val="001F6181"/>
    <w:rsid w:val="001F619A"/>
    <w:rsid w:val="001F66BF"/>
    <w:rsid w:val="001F6D98"/>
    <w:rsid w:val="001F6DD5"/>
    <w:rsid w:val="001F6F10"/>
    <w:rsid w:val="001F73CD"/>
    <w:rsid w:val="001F7BB9"/>
    <w:rsid w:val="001F7EDD"/>
    <w:rsid w:val="00200413"/>
    <w:rsid w:val="002007D5"/>
    <w:rsid w:val="00201039"/>
    <w:rsid w:val="002011A8"/>
    <w:rsid w:val="00201B8C"/>
    <w:rsid w:val="00201E15"/>
    <w:rsid w:val="00201F9B"/>
    <w:rsid w:val="0020237A"/>
    <w:rsid w:val="0020380E"/>
    <w:rsid w:val="0020390C"/>
    <w:rsid w:val="0020398E"/>
    <w:rsid w:val="00203B45"/>
    <w:rsid w:val="0020419C"/>
    <w:rsid w:val="002046E5"/>
    <w:rsid w:val="00204992"/>
    <w:rsid w:val="0020500A"/>
    <w:rsid w:val="00205058"/>
    <w:rsid w:val="0020599D"/>
    <w:rsid w:val="00206824"/>
    <w:rsid w:val="00206F47"/>
    <w:rsid w:val="00207003"/>
    <w:rsid w:val="00207899"/>
    <w:rsid w:val="00207AD5"/>
    <w:rsid w:val="00207CE5"/>
    <w:rsid w:val="0021012D"/>
    <w:rsid w:val="0021057E"/>
    <w:rsid w:val="002106BC"/>
    <w:rsid w:val="0021087F"/>
    <w:rsid w:val="00211032"/>
    <w:rsid w:val="002112A9"/>
    <w:rsid w:val="00211577"/>
    <w:rsid w:val="002121CD"/>
    <w:rsid w:val="0021261A"/>
    <w:rsid w:val="00212A96"/>
    <w:rsid w:val="00212E93"/>
    <w:rsid w:val="00213050"/>
    <w:rsid w:val="00213A25"/>
    <w:rsid w:val="00213CAE"/>
    <w:rsid w:val="00213E83"/>
    <w:rsid w:val="002140B3"/>
    <w:rsid w:val="00214142"/>
    <w:rsid w:val="0021537A"/>
    <w:rsid w:val="00215937"/>
    <w:rsid w:val="00215A65"/>
    <w:rsid w:val="002165BB"/>
    <w:rsid w:val="00216759"/>
    <w:rsid w:val="00216D9D"/>
    <w:rsid w:val="002173F0"/>
    <w:rsid w:val="00217508"/>
    <w:rsid w:val="00217552"/>
    <w:rsid w:val="002176B9"/>
    <w:rsid w:val="0021775E"/>
    <w:rsid w:val="00217F16"/>
    <w:rsid w:val="0022056A"/>
    <w:rsid w:val="00220D3C"/>
    <w:rsid w:val="00220F0B"/>
    <w:rsid w:val="002216C0"/>
    <w:rsid w:val="00221B44"/>
    <w:rsid w:val="00221E6A"/>
    <w:rsid w:val="002224C9"/>
    <w:rsid w:val="00222A0F"/>
    <w:rsid w:val="00222D23"/>
    <w:rsid w:val="0022360C"/>
    <w:rsid w:val="002238DB"/>
    <w:rsid w:val="00223A98"/>
    <w:rsid w:val="00223B6A"/>
    <w:rsid w:val="00223E02"/>
    <w:rsid w:val="00224193"/>
    <w:rsid w:val="00224218"/>
    <w:rsid w:val="0022427E"/>
    <w:rsid w:val="002242A0"/>
    <w:rsid w:val="00224436"/>
    <w:rsid w:val="00224C8C"/>
    <w:rsid w:val="0022525C"/>
    <w:rsid w:val="0022596F"/>
    <w:rsid w:val="00225994"/>
    <w:rsid w:val="00225C7A"/>
    <w:rsid w:val="002262FB"/>
    <w:rsid w:val="0022642A"/>
    <w:rsid w:val="0022645A"/>
    <w:rsid w:val="002269BB"/>
    <w:rsid w:val="002269D7"/>
    <w:rsid w:val="00226E21"/>
    <w:rsid w:val="0022700D"/>
    <w:rsid w:val="0022739B"/>
    <w:rsid w:val="00227563"/>
    <w:rsid w:val="00227772"/>
    <w:rsid w:val="002300DC"/>
    <w:rsid w:val="00230A1F"/>
    <w:rsid w:val="00230CAC"/>
    <w:rsid w:val="00231663"/>
    <w:rsid w:val="00231DB2"/>
    <w:rsid w:val="00231F14"/>
    <w:rsid w:val="00232366"/>
    <w:rsid w:val="0023264B"/>
    <w:rsid w:val="002328F2"/>
    <w:rsid w:val="002331D1"/>
    <w:rsid w:val="00233362"/>
    <w:rsid w:val="00233456"/>
    <w:rsid w:val="00233699"/>
    <w:rsid w:val="00234165"/>
    <w:rsid w:val="002345B0"/>
    <w:rsid w:val="002345B5"/>
    <w:rsid w:val="00234B24"/>
    <w:rsid w:val="00234FD9"/>
    <w:rsid w:val="00235128"/>
    <w:rsid w:val="0023517E"/>
    <w:rsid w:val="0023564F"/>
    <w:rsid w:val="002356D2"/>
    <w:rsid w:val="002358A6"/>
    <w:rsid w:val="002358EE"/>
    <w:rsid w:val="00235907"/>
    <w:rsid w:val="00235FC6"/>
    <w:rsid w:val="00236837"/>
    <w:rsid w:val="00236A1E"/>
    <w:rsid w:val="002374B8"/>
    <w:rsid w:val="00237618"/>
    <w:rsid w:val="0023767C"/>
    <w:rsid w:val="002377C9"/>
    <w:rsid w:val="00237A44"/>
    <w:rsid w:val="00240952"/>
    <w:rsid w:val="00240B36"/>
    <w:rsid w:val="00241679"/>
    <w:rsid w:val="00241F44"/>
    <w:rsid w:val="00242380"/>
    <w:rsid w:val="002426D1"/>
    <w:rsid w:val="0024306C"/>
    <w:rsid w:val="002432B0"/>
    <w:rsid w:val="00243492"/>
    <w:rsid w:val="00243FBB"/>
    <w:rsid w:val="002447F9"/>
    <w:rsid w:val="002449F1"/>
    <w:rsid w:val="00244C75"/>
    <w:rsid w:val="00244F2B"/>
    <w:rsid w:val="00245353"/>
    <w:rsid w:val="002453A4"/>
    <w:rsid w:val="002453DB"/>
    <w:rsid w:val="00245572"/>
    <w:rsid w:val="002459C9"/>
    <w:rsid w:val="00245E70"/>
    <w:rsid w:val="00246040"/>
    <w:rsid w:val="00246512"/>
    <w:rsid w:val="002466E3"/>
    <w:rsid w:val="00246E80"/>
    <w:rsid w:val="00247592"/>
    <w:rsid w:val="002475DC"/>
    <w:rsid w:val="00247D9E"/>
    <w:rsid w:val="00250047"/>
    <w:rsid w:val="0025008C"/>
    <w:rsid w:val="00250426"/>
    <w:rsid w:val="00250DDA"/>
    <w:rsid w:val="00250EDE"/>
    <w:rsid w:val="00251174"/>
    <w:rsid w:val="002514F0"/>
    <w:rsid w:val="0025169B"/>
    <w:rsid w:val="00251C94"/>
    <w:rsid w:val="00251CC4"/>
    <w:rsid w:val="00251F3A"/>
    <w:rsid w:val="00251F8D"/>
    <w:rsid w:val="002521C1"/>
    <w:rsid w:val="0025221E"/>
    <w:rsid w:val="0025290B"/>
    <w:rsid w:val="00252B84"/>
    <w:rsid w:val="00252E7C"/>
    <w:rsid w:val="002534B2"/>
    <w:rsid w:val="00253854"/>
    <w:rsid w:val="0025394F"/>
    <w:rsid w:val="00253F29"/>
    <w:rsid w:val="002543F5"/>
    <w:rsid w:val="00254617"/>
    <w:rsid w:val="002548F0"/>
    <w:rsid w:val="00254D5D"/>
    <w:rsid w:val="0025505C"/>
    <w:rsid w:val="00255ADC"/>
    <w:rsid w:val="002569D7"/>
    <w:rsid w:val="0025712E"/>
    <w:rsid w:val="00257807"/>
    <w:rsid w:val="0025790B"/>
    <w:rsid w:val="00257B95"/>
    <w:rsid w:val="00257D9C"/>
    <w:rsid w:val="00260410"/>
    <w:rsid w:val="00260451"/>
    <w:rsid w:val="00260B04"/>
    <w:rsid w:val="00260B08"/>
    <w:rsid w:val="00260B90"/>
    <w:rsid w:val="00260C45"/>
    <w:rsid w:val="002616AA"/>
    <w:rsid w:val="00262287"/>
    <w:rsid w:val="002625C3"/>
    <w:rsid w:val="00262AE7"/>
    <w:rsid w:val="0026368C"/>
    <w:rsid w:val="002638EF"/>
    <w:rsid w:val="00263B62"/>
    <w:rsid w:val="00263CF0"/>
    <w:rsid w:val="002641B9"/>
    <w:rsid w:val="002645F7"/>
    <w:rsid w:val="002648B8"/>
    <w:rsid w:val="00264C6B"/>
    <w:rsid w:val="00265931"/>
    <w:rsid w:val="002659D1"/>
    <w:rsid w:val="0026633A"/>
    <w:rsid w:val="002664F9"/>
    <w:rsid w:val="00266661"/>
    <w:rsid w:val="00266AB6"/>
    <w:rsid w:val="00266AEC"/>
    <w:rsid w:val="00266B1F"/>
    <w:rsid w:val="00266C26"/>
    <w:rsid w:val="00266D13"/>
    <w:rsid w:val="00267063"/>
    <w:rsid w:val="0026716D"/>
    <w:rsid w:val="002678F2"/>
    <w:rsid w:val="00267CC8"/>
    <w:rsid w:val="00267D93"/>
    <w:rsid w:val="00267F73"/>
    <w:rsid w:val="00270063"/>
    <w:rsid w:val="0027033C"/>
    <w:rsid w:val="00271A6E"/>
    <w:rsid w:val="00271CAB"/>
    <w:rsid w:val="00271E9B"/>
    <w:rsid w:val="00271FB0"/>
    <w:rsid w:val="00271FF4"/>
    <w:rsid w:val="00272636"/>
    <w:rsid w:val="002727D9"/>
    <w:rsid w:val="0027280A"/>
    <w:rsid w:val="00272B2B"/>
    <w:rsid w:val="00272D44"/>
    <w:rsid w:val="00272F49"/>
    <w:rsid w:val="00273557"/>
    <w:rsid w:val="00273A43"/>
    <w:rsid w:val="00273E1A"/>
    <w:rsid w:val="0027407B"/>
    <w:rsid w:val="00274201"/>
    <w:rsid w:val="0027438F"/>
    <w:rsid w:val="00274DDD"/>
    <w:rsid w:val="00275242"/>
    <w:rsid w:val="00275454"/>
    <w:rsid w:val="00275663"/>
    <w:rsid w:val="00275838"/>
    <w:rsid w:val="00275A6F"/>
    <w:rsid w:val="00275B22"/>
    <w:rsid w:val="00275D66"/>
    <w:rsid w:val="00276077"/>
    <w:rsid w:val="0027623C"/>
    <w:rsid w:val="00276447"/>
    <w:rsid w:val="00276505"/>
    <w:rsid w:val="0027671F"/>
    <w:rsid w:val="00276926"/>
    <w:rsid w:val="00276A1C"/>
    <w:rsid w:val="00276E95"/>
    <w:rsid w:val="00276F11"/>
    <w:rsid w:val="00277531"/>
    <w:rsid w:val="0027790A"/>
    <w:rsid w:val="002779CA"/>
    <w:rsid w:val="00277AAF"/>
    <w:rsid w:val="00277C6E"/>
    <w:rsid w:val="00277DC4"/>
    <w:rsid w:val="00280807"/>
    <w:rsid w:val="00280CAD"/>
    <w:rsid w:val="00280D40"/>
    <w:rsid w:val="0028169C"/>
    <w:rsid w:val="00281A90"/>
    <w:rsid w:val="00281B10"/>
    <w:rsid w:val="00281DAF"/>
    <w:rsid w:val="00282100"/>
    <w:rsid w:val="00282AA6"/>
    <w:rsid w:val="00282D9A"/>
    <w:rsid w:val="00282E86"/>
    <w:rsid w:val="00282FFF"/>
    <w:rsid w:val="00283285"/>
    <w:rsid w:val="0028348C"/>
    <w:rsid w:val="00283A2F"/>
    <w:rsid w:val="00284CDE"/>
    <w:rsid w:val="00284D63"/>
    <w:rsid w:val="00284F4E"/>
    <w:rsid w:val="002854A9"/>
    <w:rsid w:val="00285990"/>
    <w:rsid w:val="002859F9"/>
    <w:rsid w:val="00285AB6"/>
    <w:rsid w:val="00285E52"/>
    <w:rsid w:val="00286BBA"/>
    <w:rsid w:val="00286E09"/>
    <w:rsid w:val="00287101"/>
    <w:rsid w:val="002874EF"/>
    <w:rsid w:val="00287796"/>
    <w:rsid w:val="00287B8E"/>
    <w:rsid w:val="00287CC9"/>
    <w:rsid w:val="00287D48"/>
    <w:rsid w:val="00287E02"/>
    <w:rsid w:val="00290508"/>
    <w:rsid w:val="002906CC"/>
    <w:rsid w:val="00290CB7"/>
    <w:rsid w:val="00291045"/>
    <w:rsid w:val="00291497"/>
    <w:rsid w:val="00291B0E"/>
    <w:rsid w:val="00291B9D"/>
    <w:rsid w:val="00292016"/>
    <w:rsid w:val="00292206"/>
    <w:rsid w:val="00292AE5"/>
    <w:rsid w:val="002936EA"/>
    <w:rsid w:val="00293DE1"/>
    <w:rsid w:val="002940B1"/>
    <w:rsid w:val="002942FA"/>
    <w:rsid w:val="002946B7"/>
    <w:rsid w:val="00294E44"/>
    <w:rsid w:val="00294E93"/>
    <w:rsid w:val="00295AD3"/>
    <w:rsid w:val="00296BCC"/>
    <w:rsid w:val="00296E32"/>
    <w:rsid w:val="00297286"/>
    <w:rsid w:val="002975AD"/>
    <w:rsid w:val="00297B1E"/>
    <w:rsid w:val="00297B47"/>
    <w:rsid w:val="00297C1B"/>
    <w:rsid w:val="002A020D"/>
    <w:rsid w:val="002A079F"/>
    <w:rsid w:val="002A08E6"/>
    <w:rsid w:val="002A0AEA"/>
    <w:rsid w:val="002A0E5E"/>
    <w:rsid w:val="002A0EFB"/>
    <w:rsid w:val="002A106C"/>
    <w:rsid w:val="002A254B"/>
    <w:rsid w:val="002A2696"/>
    <w:rsid w:val="002A2A45"/>
    <w:rsid w:val="002A2DDE"/>
    <w:rsid w:val="002A2EBB"/>
    <w:rsid w:val="002A3669"/>
    <w:rsid w:val="002A38D7"/>
    <w:rsid w:val="002A3DCD"/>
    <w:rsid w:val="002A3F2B"/>
    <w:rsid w:val="002A43ED"/>
    <w:rsid w:val="002A4AC2"/>
    <w:rsid w:val="002A5CD1"/>
    <w:rsid w:val="002A5D3A"/>
    <w:rsid w:val="002A61E9"/>
    <w:rsid w:val="002A62F3"/>
    <w:rsid w:val="002A6337"/>
    <w:rsid w:val="002A6709"/>
    <w:rsid w:val="002A697F"/>
    <w:rsid w:val="002A6E95"/>
    <w:rsid w:val="002A6F4E"/>
    <w:rsid w:val="002A702E"/>
    <w:rsid w:val="002A74EE"/>
    <w:rsid w:val="002B004D"/>
    <w:rsid w:val="002B02EF"/>
    <w:rsid w:val="002B0699"/>
    <w:rsid w:val="002B095A"/>
    <w:rsid w:val="002B09E0"/>
    <w:rsid w:val="002B0D02"/>
    <w:rsid w:val="002B1549"/>
    <w:rsid w:val="002B16A0"/>
    <w:rsid w:val="002B1785"/>
    <w:rsid w:val="002B22B3"/>
    <w:rsid w:val="002B255B"/>
    <w:rsid w:val="002B2872"/>
    <w:rsid w:val="002B2A5C"/>
    <w:rsid w:val="002B2DB6"/>
    <w:rsid w:val="002B3275"/>
    <w:rsid w:val="002B32DA"/>
    <w:rsid w:val="002B34D0"/>
    <w:rsid w:val="002B3F77"/>
    <w:rsid w:val="002B42C3"/>
    <w:rsid w:val="002B448C"/>
    <w:rsid w:val="002B512C"/>
    <w:rsid w:val="002B52F6"/>
    <w:rsid w:val="002B5304"/>
    <w:rsid w:val="002B557A"/>
    <w:rsid w:val="002B574D"/>
    <w:rsid w:val="002B5880"/>
    <w:rsid w:val="002B6382"/>
    <w:rsid w:val="002B6431"/>
    <w:rsid w:val="002B64A0"/>
    <w:rsid w:val="002B67C4"/>
    <w:rsid w:val="002B6BCC"/>
    <w:rsid w:val="002B6F92"/>
    <w:rsid w:val="002B716F"/>
    <w:rsid w:val="002B75D4"/>
    <w:rsid w:val="002B7709"/>
    <w:rsid w:val="002B7B8B"/>
    <w:rsid w:val="002B7D41"/>
    <w:rsid w:val="002B7EAA"/>
    <w:rsid w:val="002C09D4"/>
    <w:rsid w:val="002C0C8E"/>
    <w:rsid w:val="002C107D"/>
    <w:rsid w:val="002C1428"/>
    <w:rsid w:val="002C1A00"/>
    <w:rsid w:val="002C241D"/>
    <w:rsid w:val="002C2895"/>
    <w:rsid w:val="002C2E37"/>
    <w:rsid w:val="002C2E6E"/>
    <w:rsid w:val="002C345D"/>
    <w:rsid w:val="002C3530"/>
    <w:rsid w:val="002C40D2"/>
    <w:rsid w:val="002C4274"/>
    <w:rsid w:val="002C4375"/>
    <w:rsid w:val="002C44E1"/>
    <w:rsid w:val="002C459C"/>
    <w:rsid w:val="002C4A6C"/>
    <w:rsid w:val="002C4C4D"/>
    <w:rsid w:val="002C4E0D"/>
    <w:rsid w:val="002C5647"/>
    <w:rsid w:val="002C5725"/>
    <w:rsid w:val="002C57CB"/>
    <w:rsid w:val="002C5BFA"/>
    <w:rsid w:val="002C67D5"/>
    <w:rsid w:val="002C6C3C"/>
    <w:rsid w:val="002C6D87"/>
    <w:rsid w:val="002C6ED9"/>
    <w:rsid w:val="002C7015"/>
    <w:rsid w:val="002C7177"/>
    <w:rsid w:val="002C7306"/>
    <w:rsid w:val="002C77D2"/>
    <w:rsid w:val="002C7C82"/>
    <w:rsid w:val="002C7F0C"/>
    <w:rsid w:val="002C7FC5"/>
    <w:rsid w:val="002D0E77"/>
    <w:rsid w:val="002D13E3"/>
    <w:rsid w:val="002D1888"/>
    <w:rsid w:val="002D1D3D"/>
    <w:rsid w:val="002D1D41"/>
    <w:rsid w:val="002D229F"/>
    <w:rsid w:val="002D279F"/>
    <w:rsid w:val="002D288B"/>
    <w:rsid w:val="002D297F"/>
    <w:rsid w:val="002D29BA"/>
    <w:rsid w:val="002D2A76"/>
    <w:rsid w:val="002D2ECB"/>
    <w:rsid w:val="002D305A"/>
    <w:rsid w:val="002D3505"/>
    <w:rsid w:val="002D350B"/>
    <w:rsid w:val="002D3E0A"/>
    <w:rsid w:val="002D3EDE"/>
    <w:rsid w:val="002D4682"/>
    <w:rsid w:val="002D471D"/>
    <w:rsid w:val="002D4D74"/>
    <w:rsid w:val="002D4F8C"/>
    <w:rsid w:val="002D502B"/>
    <w:rsid w:val="002D5789"/>
    <w:rsid w:val="002D708E"/>
    <w:rsid w:val="002D77AD"/>
    <w:rsid w:val="002D7913"/>
    <w:rsid w:val="002D7D7F"/>
    <w:rsid w:val="002D7E34"/>
    <w:rsid w:val="002E002F"/>
    <w:rsid w:val="002E01A1"/>
    <w:rsid w:val="002E02EE"/>
    <w:rsid w:val="002E0583"/>
    <w:rsid w:val="002E0878"/>
    <w:rsid w:val="002E0936"/>
    <w:rsid w:val="002E0ADE"/>
    <w:rsid w:val="002E0CCC"/>
    <w:rsid w:val="002E0F10"/>
    <w:rsid w:val="002E152F"/>
    <w:rsid w:val="002E165C"/>
    <w:rsid w:val="002E182E"/>
    <w:rsid w:val="002E1A79"/>
    <w:rsid w:val="002E2229"/>
    <w:rsid w:val="002E26AF"/>
    <w:rsid w:val="002E3072"/>
    <w:rsid w:val="002E30A4"/>
    <w:rsid w:val="002E3719"/>
    <w:rsid w:val="002E3A54"/>
    <w:rsid w:val="002E3AEE"/>
    <w:rsid w:val="002E47C0"/>
    <w:rsid w:val="002E4BF9"/>
    <w:rsid w:val="002E4FC8"/>
    <w:rsid w:val="002E5219"/>
    <w:rsid w:val="002E528D"/>
    <w:rsid w:val="002E57F8"/>
    <w:rsid w:val="002E653D"/>
    <w:rsid w:val="002E662E"/>
    <w:rsid w:val="002E68C6"/>
    <w:rsid w:val="002E7181"/>
    <w:rsid w:val="002E73DC"/>
    <w:rsid w:val="002E7DC4"/>
    <w:rsid w:val="002F009C"/>
    <w:rsid w:val="002F0423"/>
    <w:rsid w:val="002F07F8"/>
    <w:rsid w:val="002F0A67"/>
    <w:rsid w:val="002F0A9E"/>
    <w:rsid w:val="002F0EE6"/>
    <w:rsid w:val="002F0F23"/>
    <w:rsid w:val="002F125B"/>
    <w:rsid w:val="002F1696"/>
    <w:rsid w:val="002F198E"/>
    <w:rsid w:val="002F1AE8"/>
    <w:rsid w:val="002F1BFA"/>
    <w:rsid w:val="002F1CAF"/>
    <w:rsid w:val="002F1D73"/>
    <w:rsid w:val="002F26E3"/>
    <w:rsid w:val="002F2B6C"/>
    <w:rsid w:val="002F2DAD"/>
    <w:rsid w:val="002F33E1"/>
    <w:rsid w:val="002F33F5"/>
    <w:rsid w:val="002F394D"/>
    <w:rsid w:val="002F3C05"/>
    <w:rsid w:val="002F4043"/>
    <w:rsid w:val="002F416E"/>
    <w:rsid w:val="002F41BE"/>
    <w:rsid w:val="002F46A6"/>
    <w:rsid w:val="002F4966"/>
    <w:rsid w:val="002F4A55"/>
    <w:rsid w:val="002F5955"/>
    <w:rsid w:val="002F5E39"/>
    <w:rsid w:val="002F6238"/>
    <w:rsid w:val="002F64FF"/>
    <w:rsid w:val="002F656A"/>
    <w:rsid w:val="002F66CF"/>
    <w:rsid w:val="002F697C"/>
    <w:rsid w:val="002F6A3A"/>
    <w:rsid w:val="002F6B64"/>
    <w:rsid w:val="002F6DD9"/>
    <w:rsid w:val="002F798C"/>
    <w:rsid w:val="002F7C0F"/>
    <w:rsid w:val="002F7C8A"/>
    <w:rsid w:val="002F7E82"/>
    <w:rsid w:val="003000E6"/>
    <w:rsid w:val="0030026C"/>
    <w:rsid w:val="00300417"/>
    <w:rsid w:val="0030047E"/>
    <w:rsid w:val="003006D2"/>
    <w:rsid w:val="003010A5"/>
    <w:rsid w:val="00301160"/>
    <w:rsid w:val="003013FE"/>
    <w:rsid w:val="00301491"/>
    <w:rsid w:val="003014E0"/>
    <w:rsid w:val="00301DA4"/>
    <w:rsid w:val="0030211E"/>
    <w:rsid w:val="003026F4"/>
    <w:rsid w:val="00302901"/>
    <w:rsid w:val="00302C34"/>
    <w:rsid w:val="00303188"/>
    <w:rsid w:val="00303235"/>
    <w:rsid w:val="00303584"/>
    <w:rsid w:val="003039F1"/>
    <w:rsid w:val="00303C51"/>
    <w:rsid w:val="003041CB"/>
    <w:rsid w:val="003048AB"/>
    <w:rsid w:val="00304941"/>
    <w:rsid w:val="00304C9A"/>
    <w:rsid w:val="00304F0A"/>
    <w:rsid w:val="003050F9"/>
    <w:rsid w:val="00305A0C"/>
    <w:rsid w:val="00305BE7"/>
    <w:rsid w:val="0030600B"/>
    <w:rsid w:val="0030619E"/>
    <w:rsid w:val="00306977"/>
    <w:rsid w:val="003072A1"/>
    <w:rsid w:val="0030777B"/>
    <w:rsid w:val="0030794E"/>
    <w:rsid w:val="00307DD6"/>
    <w:rsid w:val="00307EC9"/>
    <w:rsid w:val="003104B7"/>
    <w:rsid w:val="003108D9"/>
    <w:rsid w:val="0031105E"/>
    <w:rsid w:val="00311285"/>
    <w:rsid w:val="00311639"/>
    <w:rsid w:val="003118CB"/>
    <w:rsid w:val="00311CCC"/>
    <w:rsid w:val="00311E70"/>
    <w:rsid w:val="003126FA"/>
    <w:rsid w:val="003128B8"/>
    <w:rsid w:val="0031299A"/>
    <w:rsid w:val="00312BAD"/>
    <w:rsid w:val="00312C87"/>
    <w:rsid w:val="003138AC"/>
    <w:rsid w:val="003138CB"/>
    <w:rsid w:val="00313950"/>
    <w:rsid w:val="00313AFC"/>
    <w:rsid w:val="0031486D"/>
    <w:rsid w:val="00314A75"/>
    <w:rsid w:val="0031500E"/>
    <w:rsid w:val="00315058"/>
    <w:rsid w:val="00315283"/>
    <w:rsid w:val="003153A3"/>
    <w:rsid w:val="0031593F"/>
    <w:rsid w:val="00315ACA"/>
    <w:rsid w:val="00315C7A"/>
    <w:rsid w:val="00315CB0"/>
    <w:rsid w:val="00316242"/>
    <w:rsid w:val="0031653C"/>
    <w:rsid w:val="0031671A"/>
    <w:rsid w:val="00316B5E"/>
    <w:rsid w:val="00317091"/>
    <w:rsid w:val="00317362"/>
    <w:rsid w:val="003178E4"/>
    <w:rsid w:val="0031794D"/>
    <w:rsid w:val="0032058E"/>
    <w:rsid w:val="0032078B"/>
    <w:rsid w:val="0032130A"/>
    <w:rsid w:val="003213A7"/>
    <w:rsid w:val="00323252"/>
    <w:rsid w:val="00324624"/>
    <w:rsid w:val="00325205"/>
    <w:rsid w:val="00325310"/>
    <w:rsid w:val="0032575E"/>
    <w:rsid w:val="00325B6E"/>
    <w:rsid w:val="00325F34"/>
    <w:rsid w:val="00326024"/>
    <w:rsid w:val="003262DC"/>
    <w:rsid w:val="003265DA"/>
    <w:rsid w:val="00326685"/>
    <w:rsid w:val="00326997"/>
    <w:rsid w:val="00326A7A"/>
    <w:rsid w:val="00326EAC"/>
    <w:rsid w:val="00327BC7"/>
    <w:rsid w:val="0033010B"/>
    <w:rsid w:val="003302DA"/>
    <w:rsid w:val="003303B2"/>
    <w:rsid w:val="00331332"/>
    <w:rsid w:val="0033157B"/>
    <w:rsid w:val="00331652"/>
    <w:rsid w:val="003318F3"/>
    <w:rsid w:val="00331C03"/>
    <w:rsid w:val="003322D5"/>
    <w:rsid w:val="003327FF"/>
    <w:rsid w:val="0033294E"/>
    <w:rsid w:val="00332ED8"/>
    <w:rsid w:val="00332F7D"/>
    <w:rsid w:val="00333064"/>
    <w:rsid w:val="003331D1"/>
    <w:rsid w:val="00333C55"/>
    <w:rsid w:val="00333C82"/>
    <w:rsid w:val="00333EF1"/>
    <w:rsid w:val="00333FAA"/>
    <w:rsid w:val="003340B9"/>
    <w:rsid w:val="003346D3"/>
    <w:rsid w:val="003347AC"/>
    <w:rsid w:val="00334B0E"/>
    <w:rsid w:val="00334F63"/>
    <w:rsid w:val="00334FCF"/>
    <w:rsid w:val="00335068"/>
    <w:rsid w:val="003351B1"/>
    <w:rsid w:val="00335536"/>
    <w:rsid w:val="00335949"/>
    <w:rsid w:val="00335C83"/>
    <w:rsid w:val="003362D4"/>
    <w:rsid w:val="0033645A"/>
    <w:rsid w:val="00336557"/>
    <w:rsid w:val="00337142"/>
    <w:rsid w:val="00337519"/>
    <w:rsid w:val="00337750"/>
    <w:rsid w:val="00337794"/>
    <w:rsid w:val="00337CFB"/>
    <w:rsid w:val="00340144"/>
    <w:rsid w:val="003409A8"/>
    <w:rsid w:val="00340A1F"/>
    <w:rsid w:val="00340AE9"/>
    <w:rsid w:val="003411B5"/>
    <w:rsid w:val="00341474"/>
    <w:rsid w:val="003418B8"/>
    <w:rsid w:val="003424BB"/>
    <w:rsid w:val="00342A82"/>
    <w:rsid w:val="00342DFC"/>
    <w:rsid w:val="00343937"/>
    <w:rsid w:val="00343CAB"/>
    <w:rsid w:val="00343DE2"/>
    <w:rsid w:val="00343E9E"/>
    <w:rsid w:val="003443DE"/>
    <w:rsid w:val="003444C1"/>
    <w:rsid w:val="003449FC"/>
    <w:rsid w:val="00345BD8"/>
    <w:rsid w:val="00345F05"/>
    <w:rsid w:val="003461B5"/>
    <w:rsid w:val="00346521"/>
    <w:rsid w:val="00346C2E"/>
    <w:rsid w:val="00346EAF"/>
    <w:rsid w:val="003471EF"/>
    <w:rsid w:val="00347338"/>
    <w:rsid w:val="00347968"/>
    <w:rsid w:val="00347F32"/>
    <w:rsid w:val="00350171"/>
    <w:rsid w:val="003501EC"/>
    <w:rsid w:val="0035036A"/>
    <w:rsid w:val="00350549"/>
    <w:rsid w:val="003506F5"/>
    <w:rsid w:val="00350B1B"/>
    <w:rsid w:val="00350C64"/>
    <w:rsid w:val="00350FD6"/>
    <w:rsid w:val="0035148B"/>
    <w:rsid w:val="003516ED"/>
    <w:rsid w:val="0035243A"/>
    <w:rsid w:val="00352766"/>
    <w:rsid w:val="00352A76"/>
    <w:rsid w:val="00352C51"/>
    <w:rsid w:val="0035301C"/>
    <w:rsid w:val="003532D4"/>
    <w:rsid w:val="003534A1"/>
    <w:rsid w:val="00353681"/>
    <w:rsid w:val="0035392E"/>
    <w:rsid w:val="00353B21"/>
    <w:rsid w:val="00353BAE"/>
    <w:rsid w:val="0035463F"/>
    <w:rsid w:val="00354DF0"/>
    <w:rsid w:val="00355585"/>
    <w:rsid w:val="0035559B"/>
    <w:rsid w:val="003557C8"/>
    <w:rsid w:val="003559BB"/>
    <w:rsid w:val="00355ED5"/>
    <w:rsid w:val="00355F00"/>
    <w:rsid w:val="0035601D"/>
    <w:rsid w:val="0035643E"/>
    <w:rsid w:val="003568E5"/>
    <w:rsid w:val="00356BDC"/>
    <w:rsid w:val="00356C8C"/>
    <w:rsid w:val="00357776"/>
    <w:rsid w:val="00357B89"/>
    <w:rsid w:val="003600C2"/>
    <w:rsid w:val="00360764"/>
    <w:rsid w:val="0036093F"/>
    <w:rsid w:val="00360BD5"/>
    <w:rsid w:val="00361173"/>
    <w:rsid w:val="00361264"/>
    <w:rsid w:val="0036130B"/>
    <w:rsid w:val="003618BF"/>
    <w:rsid w:val="00361A52"/>
    <w:rsid w:val="0036295B"/>
    <w:rsid w:val="00362D04"/>
    <w:rsid w:val="00362FF8"/>
    <w:rsid w:val="0036316D"/>
    <w:rsid w:val="0036322E"/>
    <w:rsid w:val="0036383D"/>
    <w:rsid w:val="0036409B"/>
    <w:rsid w:val="003640EA"/>
    <w:rsid w:val="00364179"/>
    <w:rsid w:val="00364C34"/>
    <w:rsid w:val="00364F67"/>
    <w:rsid w:val="0036518F"/>
    <w:rsid w:val="0036588C"/>
    <w:rsid w:val="00365A26"/>
    <w:rsid w:val="00365B07"/>
    <w:rsid w:val="00365B52"/>
    <w:rsid w:val="00366AB0"/>
    <w:rsid w:val="003677C4"/>
    <w:rsid w:val="003679C2"/>
    <w:rsid w:val="00367D53"/>
    <w:rsid w:val="0037021D"/>
    <w:rsid w:val="00370666"/>
    <w:rsid w:val="00370CBB"/>
    <w:rsid w:val="003719A1"/>
    <w:rsid w:val="00371E52"/>
    <w:rsid w:val="003723E0"/>
    <w:rsid w:val="003723F9"/>
    <w:rsid w:val="003724DA"/>
    <w:rsid w:val="00372605"/>
    <w:rsid w:val="0037391E"/>
    <w:rsid w:val="00373FD8"/>
    <w:rsid w:val="00374D45"/>
    <w:rsid w:val="00374EBF"/>
    <w:rsid w:val="00375568"/>
    <w:rsid w:val="00375708"/>
    <w:rsid w:val="00375793"/>
    <w:rsid w:val="00375FB6"/>
    <w:rsid w:val="00376A2E"/>
    <w:rsid w:val="00376A62"/>
    <w:rsid w:val="00376B84"/>
    <w:rsid w:val="00376FAC"/>
    <w:rsid w:val="003770C9"/>
    <w:rsid w:val="00377101"/>
    <w:rsid w:val="00377477"/>
    <w:rsid w:val="00377569"/>
    <w:rsid w:val="00377652"/>
    <w:rsid w:val="00377690"/>
    <w:rsid w:val="00377B93"/>
    <w:rsid w:val="00377EF2"/>
    <w:rsid w:val="00377FD0"/>
    <w:rsid w:val="003800FE"/>
    <w:rsid w:val="003802D9"/>
    <w:rsid w:val="00380E72"/>
    <w:rsid w:val="0038116F"/>
    <w:rsid w:val="003814B2"/>
    <w:rsid w:val="00381D3D"/>
    <w:rsid w:val="00381F87"/>
    <w:rsid w:val="0038222C"/>
    <w:rsid w:val="003822EE"/>
    <w:rsid w:val="00382324"/>
    <w:rsid w:val="00382677"/>
    <w:rsid w:val="00382CC0"/>
    <w:rsid w:val="00382FFA"/>
    <w:rsid w:val="00383E1C"/>
    <w:rsid w:val="00383ECF"/>
    <w:rsid w:val="00383F1C"/>
    <w:rsid w:val="0038400D"/>
    <w:rsid w:val="003840D1"/>
    <w:rsid w:val="00384337"/>
    <w:rsid w:val="00384761"/>
    <w:rsid w:val="00384901"/>
    <w:rsid w:val="00384927"/>
    <w:rsid w:val="00384A6C"/>
    <w:rsid w:val="00384F8F"/>
    <w:rsid w:val="00384FDE"/>
    <w:rsid w:val="00384FE7"/>
    <w:rsid w:val="00385879"/>
    <w:rsid w:val="00385A64"/>
    <w:rsid w:val="00385BA7"/>
    <w:rsid w:val="00385C66"/>
    <w:rsid w:val="00385E9F"/>
    <w:rsid w:val="00385EA4"/>
    <w:rsid w:val="0038664B"/>
    <w:rsid w:val="00386F42"/>
    <w:rsid w:val="003872AC"/>
    <w:rsid w:val="003873C2"/>
    <w:rsid w:val="003875CE"/>
    <w:rsid w:val="0038773A"/>
    <w:rsid w:val="00387783"/>
    <w:rsid w:val="00387922"/>
    <w:rsid w:val="003879E9"/>
    <w:rsid w:val="00387B73"/>
    <w:rsid w:val="00387E6A"/>
    <w:rsid w:val="0039007D"/>
    <w:rsid w:val="003900CF"/>
    <w:rsid w:val="003900F1"/>
    <w:rsid w:val="0039015B"/>
    <w:rsid w:val="003902BD"/>
    <w:rsid w:val="00390542"/>
    <w:rsid w:val="00390724"/>
    <w:rsid w:val="00390D44"/>
    <w:rsid w:val="00390EDA"/>
    <w:rsid w:val="00391157"/>
    <w:rsid w:val="0039132A"/>
    <w:rsid w:val="0039134E"/>
    <w:rsid w:val="00391429"/>
    <w:rsid w:val="00392603"/>
    <w:rsid w:val="00392FC5"/>
    <w:rsid w:val="00393591"/>
    <w:rsid w:val="003935BB"/>
    <w:rsid w:val="003938A9"/>
    <w:rsid w:val="00393900"/>
    <w:rsid w:val="00393E98"/>
    <w:rsid w:val="00393FE7"/>
    <w:rsid w:val="0039414F"/>
    <w:rsid w:val="00394284"/>
    <w:rsid w:val="00394555"/>
    <w:rsid w:val="003949DD"/>
    <w:rsid w:val="00395358"/>
    <w:rsid w:val="00395408"/>
    <w:rsid w:val="00395820"/>
    <w:rsid w:val="00395A6F"/>
    <w:rsid w:val="00395A8E"/>
    <w:rsid w:val="00395D00"/>
    <w:rsid w:val="00395DBB"/>
    <w:rsid w:val="00396436"/>
    <w:rsid w:val="0039745F"/>
    <w:rsid w:val="0039755E"/>
    <w:rsid w:val="003976C6"/>
    <w:rsid w:val="00397796"/>
    <w:rsid w:val="00397BEB"/>
    <w:rsid w:val="003A000E"/>
    <w:rsid w:val="003A0AD3"/>
    <w:rsid w:val="003A15B8"/>
    <w:rsid w:val="003A1792"/>
    <w:rsid w:val="003A1795"/>
    <w:rsid w:val="003A183A"/>
    <w:rsid w:val="003A1A92"/>
    <w:rsid w:val="003A2789"/>
    <w:rsid w:val="003A29D3"/>
    <w:rsid w:val="003A2C31"/>
    <w:rsid w:val="003A32B4"/>
    <w:rsid w:val="003A37D1"/>
    <w:rsid w:val="003A3CD0"/>
    <w:rsid w:val="003A42C3"/>
    <w:rsid w:val="003A454A"/>
    <w:rsid w:val="003A46D8"/>
    <w:rsid w:val="003A4D35"/>
    <w:rsid w:val="003A4D95"/>
    <w:rsid w:val="003A4DEF"/>
    <w:rsid w:val="003A5350"/>
    <w:rsid w:val="003A56A0"/>
    <w:rsid w:val="003A5C9B"/>
    <w:rsid w:val="003A6D7D"/>
    <w:rsid w:val="003A6DB0"/>
    <w:rsid w:val="003A74F9"/>
    <w:rsid w:val="003A7906"/>
    <w:rsid w:val="003A79EC"/>
    <w:rsid w:val="003A7A5F"/>
    <w:rsid w:val="003A7D5C"/>
    <w:rsid w:val="003B02AE"/>
    <w:rsid w:val="003B041F"/>
    <w:rsid w:val="003B0A5E"/>
    <w:rsid w:val="003B0D68"/>
    <w:rsid w:val="003B12CC"/>
    <w:rsid w:val="003B1AF8"/>
    <w:rsid w:val="003B20CE"/>
    <w:rsid w:val="003B278D"/>
    <w:rsid w:val="003B2940"/>
    <w:rsid w:val="003B2D63"/>
    <w:rsid w:val="003B323F"/>
    <w:rsid w:val="003B36B8"/>
    <w:rsid w:val="003B374B"/>
    <w:rsid w:val="003B395F"/>
    <w:rsid w:val="003B3B24"/>
    <w:rsid w:val="003B3C48"/>
    <w:rsid w:val="003B3DBA"/>
    <w:rsid w:val="003B3DF2"/>
    <w:rsid w:val="003B3E60"/>
    <w:rsid w:val="003B4256"/>
    <w:rsid w:val="003B4262"/>
    <w:rsid w:val="003B487F"/>
    <w:rsid w:val="003B4C3A"/>
    <w:rsid w:val="003B4E02"/>
    <w:rsid w:val="003B50A7"/>
    <w:rsid w:val="003B6487"/>
    <w:rsid w:val="003B6D51"/>
    <w:rsid w:val="003B7562"/>
    <w:rsid w:val="003B7580"/>
    <w:rsid w:val="003B7CDE"/>
    <w:rsid w:val="003B7E3D"/>
    <w:rsid w:val="003B7E54"/>
    <w:rsid w:val="003C0038"/>
    <w:rsid w:val="003C047D"/>
    <w:rsid w:val="003C0541"/>
    <w:rsid w:val="003C0A10"/>
    <w:rsid w:val="003C0DF3"/>
    <w:rsid w:val="003C0E2B"/>
    <w:rsid w:val="003C0FBF"/>
    <w:rsid w:val="003C10AB"/>
    <w:rsid w:val="003C1AA3"/>
    <w:rsid w:val="003C3835"/>
    <w:rsid w:val="003C3BA8"/>
    <w:rsid w:val="003C3D48"/>
    <w:rsid w:val="003C4113"/>
    <w:rsid w:val="003C43BA"/>
    <w:rsid w:val="003C4E3F"/>
    <w:rsid w:val="003C4F34"/>
    <w:rsid w:val="003C51A9"/>
    <w:rsid w:val="003C5274"/>
    <w:rsid w:val="003C533C"/>
    <w:rsid w:val="003C5989"/>
    <w:rsid w:val="003C59F8"/>
    <w:rsid w:val="003C5C43"/>
    <w:rsid w:val="003C5EA6"/>
    <w:rsid w:val="003C5EDE"/>
    <w:rsid w:val="003C5F83"/>
    <w:rsid w:val="003C64B7"/>
    <w:rsid w:val="003C64BF"/>
    <w:rsid w:val="003C67EB"/>
    <w:rsid w:val="003C7094"/>
    <w:rsid w:val="003C7C14"/>
    <w:rsid w:val="003C7E5F"/>
    <w:rsid w:val="003D08F4"/>
    <w:rsid w:val="003D0AD7"/>
    <w:rsid w:val="003D0D41"/>
    <w:rsid w:val="003D1069"/>
    <w:rsid w:val="003D1147"/>
    <w:rsid w:val="003D1328"/>
    <w:rsid w:val="003D18E5"/>
    <w:rsid w:val="003D1D22"/>
    <w:rsid w:val="003D1D3D"/>
    <w:rsid w:val="003D226C"/>
    <w:rsid w:val="003D3268"/>
    <w:rsid w:val="003D398A"/>
    <w:rsid w:val="003D4578"/>
    <w:rsid w:val="003D47CB"/>
    <w:rsid w:val="003D4C27"/>
    <w:rsid w:val="003D4E9B"/>
    <w:rsid w:val="003D597E"/>
    <w:rsid w:val="003D599B"/>
    <w:rsid w:val="003D5CA2"/>
    <w:rsid w:val="003D5D39"/>
    <w:rsid w:val="003D5D47"/>
    <w:rsid w:val="003D5EB4"/>
    <w:rsid w:val="003D6123"/>
    <w:rsid w:val="003D64D4"/>
    <w:rsid w:val="003D6941"/>
    <w:rsid w:val="003D6949"/>
    <w:rsid w:val="003D6ED4"/>
    <w:rsid w:val="003D6F32"/>
    <w:rsid w:val="003D6F66"/>
    <w:rsid w:val="003D73F2"/>
    <w:rsid w:val="003D7513"/>
    <w:rsid w:val="003D755B"/>
    <w:rsid w:val="003D76E3"/>
    <w:rsid w:val="003D7701"/>
    <w:rsid w:val="003D7A07"/>
    <w:rsid w:val="003D7CC1"/>
    <w:rsid w:val="003E01C3"/>
    <w:rsid w:val="003E077F"/>
    <w:rsid w:val="003E0964"/>
    <w:rsid w:val="003E0CBB"/>
    <w:rsid w:val="003E1791"/>
    <w:rsid w:val="003E18F9"/>
    <w:rsid w:val="003E1A2E"/>
    <w:rsid w:val="003E23AC"/>
    <w:rsid w:val="003E2C53"/>
    <w:rsid w:val="003E2D73"/>
    <w:rsid w:val="003E2DC5"/>
    <w:rsid w:val="003E30D0"/>
    <w:rsid w:val="003E385C"/>
    <w:rsid w:val="003E3E16"/>
    <w:rsid w:val="003E3F3E"/>
    <w:rsid w:val="003E4865"/>
    <w:rsid w:val="003E49D0"/>
    <w:rsid w:val="003E4E28"/>
    <w:rsid w:val="003E53E9"/>
    <w:rsid w:val="003E5580"/>
    <w:rsid w:val="003E72A4"/>
    <w:rsid w:val="003E737C"/>
    <w:rsid w:val="003E77D0"/>
    <w:rsid w:val="003E7877"/>
    <w:rsid w:val="003E7CE5"/>
    <w:rsid w:val="003E7D83"/>
    <w:rsid w:val="003E7F7E"/>
    <w:rsid w:val="003F03FC"/>
    <w:rsid w:val="003F05DB"/>
    <w:rsid w:val="003F05DE"/>
    <w:rsid w:val="003F07A2"/>
    <w:rsid w:val="003F0BA9"/>
    <w:rsid w:val="003F1390"/>
    <w:rsid w:val="003F1612"/>
    <w:rsid w:val="003F1CFC"/>
    <w:rsid w:val="003F1F7E"/>
    <w:rsid w:val="003F21EE"/>
    <w:rsid w:val="003F25F7"/>
    <w:rsid w:val="003F279B"/>
    <w:rsid w:val="003F2CC1"/>
    <w:rsid w:val="003F3045"/>
    <w:rsid w:val="003F30C5"/>
    <w:rsid w:val="003F32B5"/>
    <w:rsid w:val="003F3AF9"/>
    <w:rsid w:val="003F414C"/>
    <w:rsid w:val="003F42BB"/>
    <w:rsid w:val="003F52F9"/>
    <w:rsid w:val="003F5689"/>
    <w:rsid w:val="003F56C1"/>
    <w:rsid w:val="003F56CA"/>
    <w:rsid w:val="003F5B15"/>
    <w:rsid w:val="003F5B83"/>
    <w:rsid w:val="003F5C6D"/>
    <w:rsid w:val="003F5D12"/>
    <w:rsid w:val="003F5FBD"/>
    <w:rsid w:val="003F60A8"/>
    <w:rsid w:val="003F6328"/>
    <w:rsid w:val="003F635B"/>
    <w:rsid w:val="003F683F"/>
    <w:rsid w:val="003F6A89"/>
    <w:rsid w:val="003F6AE6"/>
    <w:rsid w:val="003F6E3F"/>
    <w:rsid w:val="003F70F7"/>
    <w:rsid w:val="003F7D97"/>
    <w:rsid w:val="003F7D9B"/>
    <w:rsid w:val="0040034F"/>
    <w:rsid w:val="00400C66"/>
    <w:rsid w:val="00400C89"/>
    <w:rsid w:val="00401439"/>
    <w:rsid w:val="004018DB"/>
    <w:rsid w:val="0040196A"/>
    <w:rsid w:val="00401A9F"/>
    <w:rsid w:val="00401BCF"/>
    <w:rsid w:val="00401F37"/>
    <w:rsid w:val="004020EE"/>
    <w:rsid w:val="0040288E"/>
    <w:rsid w:val="004028D6"/>
    <w:rsid w:val="004029C9"/>
    <w:rsid w:val="0040347A"/>
    <w:rsid w:val="00403638"/>
    <w:rsid w:val="00403874"/>
    <w:rsid w:val="00403D17"/>
    <w:rsid w:val="00404298"/>
    <w:rsid w:val="004044F2"/>
    <w:rsid w:val="00404524"/>
    <w:rsid w:val="00404547"/>
    <w:rsid w:val="0040461F"/>
    <w:rsid w:val="00404793"/>
    <w:rsid w:val="00404C13"/>
    <w:rsid w:val="00405668"/>
    <w:rsid w:val="00405FB1"/>
    <w:rsid w:val="00406213"/>
    <w:rsid w:val="004069DD"/>
    <w:rsid w:val="00406E60"/>
    <w:rsid w:val="00406E92"/>
    <w:rsid w:val="0040761B"/>
    <w:rsid w:val="004077A5"/>
    <w:rsid w:val="004077C2"/>
    <w:rsid w:val="00407AF0"/>
    <w:rsid w:val="00407B69"/>
    <w:rsid w:val="00407BA7"/>
    <w:rsid w:val="0041020B"/>
    <w:rsid w:val="004102DD"/>
    <w:rsid w:val="004109D2"/>
    <w:rsid w:val="00411A11"/>
    <w:rsid w:val="00411C54"/>
    <w:rsid w:val="004121D3"/>
    <w:rsid w:val="004128B4"/>
    <w:rsid w:val="004129E6"/>
    <w:rsid w:val="00412CD9"/>
    <w:rsid w:val="00412E7A"/>
    <w:rsid w:val="00413062"/>
    <w:rsid w:val="00413220"/>
    <w:rsid w:val="004135B1"/>
    <w:rsid w:val="00413CCD"/>
    <w:rsid w:val="00414010"/>
    <w:rsid w:val="00414107"/>
    <w:rsid w:val="004143A9"/>
    <w:rsid w:val="00414C5C"/>
    <w:rsid w:val="00414E4F"/>
    <w:rsid w:val="0041517E"/>
    <w:rsid w:val="00415539"/>
    <w:rsid w:val="004155DB"/>
    <w:rsid w:val="00415639"/>
    <w:rsid w:val="00415762"/>
    <w:rsid w:val="004159C8"/>
    <w:rsid w:val="00415A01"/>
    <w:rsid w:val="00415B86"/>
    <w:rsid w:val="0041662D"/>
    <w:rsid w:val="0041679E"/>
    <w:rsid w:val="0041692B"/>
    <w:rsid w:val="004177F6"/>
    <w:rsid w:val="00417A1A"/>
    <w:rsid w:val="00417C9A"/>
    <w:rsid w:val="00417EC0"/>
    <w:rsid w:val="00420374"/>
    <w:rsid w:val="00420926"/>
    <w:rsid w:val="00420C8B"/>
    <w:rsid w:val="00420C9C"/>
    <w:rsid w:val="00420D1D"/>
    <w:rsid w:val="0042144A"/>
    <w:rsid w:val="0042187B"/>
    <w:rsid w:val="004218C2"/>
    <w:rsid w:val="00421A7A"/>
    <w:rsid w:val="00421B54"/>
    <w:rsid w:val="00421CFC"/>
    <w:rsid w:val="00421E74"/>
    <w:rsid w:val="00422028"/>
    <w:rsid w:val="0042239A"/>
    <w:rsid w:val="00422802"/>
    <w:rsid w:val="004230BC"/>
    <w:rsid w:val="00423325"/>
    <w:rsid w:val="00423538"/>
    <w:rsid w:val="00423A3C"/>
    <w:rsid w:val="00423AF5"/>
    <w:rsid w:val="00423E33"/>
    <w:rsid w:val="00423EFC"/>
    <w:rsid w:val="00423F7E"/>
    <w:rsid w:val="00425067"/>
    <w:rsid w:val="00425192"/>
    <w:rsid w:val="00425331"/>
    <w:rsid w:val="004254CA"/>
    <w:rsid w:val="00425513"/>
    <w:rsid w:val="004255C4"/>
    <w:rsid w:val="00425601"/>
    <w:rsid w:val="00425856"/>
    <w:rsid w:val="004259FB"/>
    <w:rsid w:val="00425EEC"/>
    <w:rsid w:val="0042653B"/>
    <w:rsid w:val="0042690C"/>
    <w:rsid w:val="00426983"/>
    <w:rsid w:val="00426D56"/>
    <w:rsid w:val="0042704F"/>
    <w:rsid w:val="004270B0"/>
    <w:rsid w:val="00427128"/>
    <w:rsid w:val="004273C4"/>
    <w:rsid w:val="0042774B"/>
    <w:rsid w:val="00427ABF"/>
    <w:rsid w:val="00427D82"/>
    <w:rsid w:val="004303FD"/>
    <w:rsid w:val="00430422"/>
    <w:rsid w:val="00430C53"/>
    <w:rsid w:val="00431735"/>
    <w:rsid w:val="0043185D"/>
    <w:rsid w:val="00431AA1"/>
    <w:rsid w:val="00431EC0"/>
    <w:rsid w:val="00431F45"/>
    <w:rsid w:val="004322D0"/>
    <w:rsid w:val="00432344"/>
    <w:rsid w:val="0043234D"/>
    <w:rsid w:val="004324EE"/>
    <w:rsid w:val="00432608"/>
    <w:rsid w:val="00432D56"/>
    <w:rsid w:val="00433173"/>
    <w:rsid w:val="004334E3"/>
    <w:rsid w:val="0043359C"/>
    <w:rsid w:val="004335CC"/>
    <w:rsid w:val="004339D6"/>
    <w:rsid w:val="004345B1"/>
    <w:rsid w:val="0043465C"/>
    <w:rsid w:val="00434691"/>
    <w:rsid w:val="00434692"/>
    <w:rsid w:val="00434D99"/>
    <w:rsid w:val="00434F81"/>
    <w:rsid w:val="00435D12"/>
    <w:rsid w:val="00436162"/>
    <w:rsid w:val="004362A3"/>
    <w:rsid w:val="00436586"/>
    <w:rsid w:val="00436BB0"/>
    <w:rsid w:val="00436CAB"/>
    <w:rsid w:val="00436D9C"/>
    <w:rsid w:val="00436DA5"/>
    <w:rsid w:val="00436DCC"/>
    <w:rsid w:val="0043701C"/>
    <w:rsid w:val="0043710C"/>
    <w:rsid w:val="00437467"/>
    <w:rsid w:val="00437A8F"/>
    <w:rsid w:val="00437BC0"/>
    <w:rsid w:val="00437C21"/>
    <w:rsid w:val="00440129"/>
    <w:rsid w:val="0044044E"/>
    <w:rsid w:val="00440801"/>
    <w:rsid w:val="00440A29"/>
    <w:rsid w:val="00442626"/>
    <w:rsid w:val="00442872"/>
    <w:rsid w:val="004429AA"/>
    <w:rsid w:val="00442FCF"/>
    <w:rsid w:val="00443240"/>
    <w:rsid w:val="0044332E"/>
    <w:rsid w:val="00443830"/>
    <w:rsid w:val="00443B7E"/>
    <w:rsid w:val="00443FA8"/>
    <w:rsid w:val="004443B1"/>
    <w:rsid w:val="00444D56"/>
    <w:rsid w:val="004451B2"/>
    <w:rsid w:val="004455FB"/>
    <w:rsid w:val="004457F5"/>
    <w:rsid w:val="00445EE5"/>
    <w:rsid w:val="00446E7A"/>
    <w:rsid w:val="004471C0"/>
    <w:rsid w:val="00447A33"/>
    <w:rsid w:val="00447BC7"/>
    <w:rsid w:val="0045003E"/>
    <w:rsid w:val="00450391"/>
    <w:rsid w:val="00450E95"/>
    <w:rsid w:val="00450FF8"/>
    <w:rsid w:val="004511B2"/>
    <w:rsid w:val="00451291"/>
    <w:rsid w:val="00451473"/>
    <w:rsid w:val="00451726"/>
    <w:rsid w:val="00451BC7"/>
    <w:rsid w:val="0045275E"/>
    <w:rsid w:val="00452D0D"/>
    <w:rsid w:val="00452D14"/>
    <w:rsid w:val="00453362"/>
    <w:rsid w:val="00453440"/>
    <w:rsid w:val="004539DA"/>
    <w:rsid w:val="00453E5D"/>
    <w:rsid w:val="004542C7"/>
    <w:rsid w:val="0045440D"/>
    <w:rsid w:val="004549FA"/>
    <w:rsid w:val="00454B56"/>
    <w:rsid w:val="00454CFE"/>
    <w:rsid w:val="00454F1C"/>
    <w:rsid w:val="00454FA8"/>
    <w:rsid w:val="00455569"/>
    <w:rsid w:val="0045563C"/>
    <w:rsid w:val="004559F3"/>
    <w:rsid w:val="00455A90"/>
    <w:rsid w:val="00455B75"/>
    <w:rsid w:val="00455F52"/>
    <w:rsid w:val="0045638A"/>
    <w:rsid w:val="00456861"/>
    <w:rsid w:val="004569E7"/>
    <w:rsid w:val="00456A3B"/>
    <w:rsid w:val="00457032"/>
    <w:rsid w:val="00457047"/>
    <w:rsid w:val="004572D4"/>
    <w:rsid w:val="00457673"/>
    <w:rsid w:val="0046055F"/>
    <w:rsid w:val="00460E44"/>
    <w:rsid w:val="0046119D"/>
    <w:rsid w:val="004615FE"/>
    <w:rsid w:val="0046189F"/>
    <w:rsid w:val="00461C0E"/>
    <w:rsid w:val="00461DEE"/>
    <w:rsid w:val="00462265"/>
    <w:rsid w:val="00462558"/>
    <w:rsid w:val="00462682"/>
    <w:rsid w:val="004626AC"/>
    <w:rsid w:val="00463164"/>
    <w:rsid w:val="00463468"/>
    <w:rsid w:val="0046358F"/>
    <w:rsid w:val="00463A5B"/>
    <w:rsid w:val="00463BCB"/>
    <w:rsid w:val="0046448B"/>
    <w:rsid w:val="004645AA"/>
    <w:rsid w:val="0046473B"/>
    <w:rsid w:val="00464B86"/>
    <w:rsid w:val="00464BED"/>
    <w:rsid w:val="004650A9"/>
    <w:rsid w:val="004650DB"/>
    <w:rsid w:val="0046512A"/>
    <w:rsid w:val="004652FF"/>
    <w:rsid w:val="004658DF"/>
    <w:rsid w:val="00465AEA"/>
    <w:rsid w:val="004669C5"/>
    <w:rsid w:val="00466DFD"/>
    <w:rsid w:val="00466EF1"/>
    <w:rsid w:val="00467384"/>
    <w:rsid w:val="004700F5"/>
    <w:rsid w:val="00470625"/>
    <w:rsid w:val="00470716"/>
    <w:rsid w:val="004707DF"/>
    <w:rsid w:val="00470904"/>
    <w:rsid w:val="00470B81"/>
    <w:rsid w:val="00470E26"/>
    <w:rsid w:val="004712D9"/>
    <w:rsid w:val="00471B85"/>
    <w:rsid w:val="00471C4F"/>
    <w:rsid w:val="00471C73"/>
    <w:rsid w:val="00471DBD"/>
    <w:rsid w:val="00472147"/>
    <w:rsid w:val="00472267"/>
    <w:rsid w:val="00472789"/>
    <w:rsid w:val="004727D4"/>
    <w:rsid w:val="00472BD4"/>
    <w:rsid w:val="00472C61"/>
    <w:rsid w:val="00473269"/>
    <w:rsid w:val="00473705"/>
    <w:rsid w:val="00474885"/>
    <w:rsid w:val="004764DC"/>
    <w:rsid w:val="004769E1"/>
    <w:rsid w:val="0047703E"/>
    <w:rsid w:val="00477066"/>
    <w:rsid w:val="0047707B"/>
    <w:rsid w:val="00477285"/>
    <w:rsid w:val="00477762"/>
    <w:rsid w:val="00477CEC"/>
    <w:rsid w:val="00477FA9"/>
    <w:rsid w:val="004805A1"/>
    <w:rsid w:val="004807CF"/>
    <w:rsid w:val="00481064"/>
    <w:rsid w:val="004823EF"/>
    <w:rsid w:val="0048292F"/>
    <w:rsid w:val="00482B2B"/>
    <w:rsid w:val="00482E2F"/>
    <w:rsid w:val="0048357B"/>
    <w:rsid w:val="00483729"/>
    <w:rsid w:val="0048484E"/>
    <w:rsid w:val="00484DA3"/>
    <w:rsid w:val="00484E50"/>
    <w:rsid w:val="00485282"/>
    <w:rsid w:val="0048531E"/>
    <w:rsid w:val="0048576D"/>
    <w:rsid w:val="004860C9"/>
    <w:rsid w:val="004864FF"/>
    <w:rsid w:val="00486509"/>
    <w:rsid w:val="00486C8A"/>
    <w:rsid w:val="0048779E"/>
    <w:rsid w:val="00487A33"/>
    <w:rsid w:val="00490AE8"/>
    <w:rsid w:val="00490D28"/>
    <w:rsid w:val="00490DD8"/>
    <w:rsid w:val="00491286"/>
    <w:rsid w:val="004915BE"/>
    <w:rsid w:val="00491B83"/>
    <w:rsid w:val="00491BA9"/>
    <w:rsid w:val="00491DB3"/>
    <w:rsid w:val="00491E2E"/>
    <w:rsid w:val="00491F23"/>
    <w:rsid w:val="0049203A"/>
    <w:rsid w:val="0049246D"/>
    <w:rsid w:val="004925A4"/>
    <w:rsid w:val="0049270E"/>
    <w:rsid w:val="004931E4"/>
    <w:rsid w:val="004931EC"/>
    <w:rsid w:val="0049332E"/>
    <w:rsid w:val="00493473"/>
    <w:rsid w:val="00493518"/>
    <w:rsid w:val="00493ABB"/>
    <w:rsid w:val="00493B94"/>
    <w:rsid w:val="0049417F"/>
    <w:rsid w:val="00494344"/>
    <w:rsid w:val="00494425"/>
    <w:rsid w:val="0049448E"/>
    <w:rsid w:val="00494764"/>
    <w:rsid w:val="00494854"/>
    <w:rsid w:val="00494AD5"/>
    <w:rsid w:val="00494E22"/>
    <w:rsid w:val="0049513F"/>
    <w:rsid w:val="00495482"/>
    <w:rsid w:val="00495A11"/>
    <w:rsid w:val="00495CB8"/>
    <w:rsid w:val="0049643D"/>
    <w:rsid w:val="004964FE"/>
    <w:rsid w:val="00496975"/>
    <w:rsid w:val="004969C4"/>
    <w:rsid w:val="004969E0"/>
    <w:rsid w:val="00496E96"/>
    <w:rsid w:val="004974C1"/>
    <w:rsid w:val="0049799D"/>
    <w:rsid w:val="004979C0"/>
    <w:rsid w:val="00497C95"/>
    <w:rsid w:val="004A0432"/>
    <w:rsid w:val="004A0536"/>
    <w:rsid w:val="004A0AC9"/>
    <w:rsid w:val="004A0C30"/>
    <w:rsid w:val="004A0D0C"/>
    <w:rsid w:val="004A1CA0"/>
    <w:rsid w:val="004A1FF8"/>
    <w:rsid w:val="004A205D"/>
    <w:rsid w:val="004A2D61"/>
    <w:rsid w:val="004A321F"/>
    <w:rsid w:val="004A3704"/>
    <w:rsid w:val="004A3E2C"/>
    <w:rsid w:val="004A40E8"/>
    <w:rsid w:val="004A428A"/>
    <w:rsid w:val="004A446D"/>
    <w:rsid w:val="004A4667"/>
    <w:rsid w:val="004A4982"/>
    <w:rsid w:val="004A49F8"/>
    <w:rsid w:val="004A4A27"/>
    <w:rsid w:val="004A4E0F"/>
    <w:rsid w:val="004A54B8"/>
    <w:rsid w:val="004A5926"/>
    <w:rsid w:val="004A5990"/>
    <w:rsid w:val="004A5A2F"/>
    <w:rsid w:val="004A5C5A"/>
    <w:rsid w:val="004A5CA8"/>
    <w:rsid w:val="004A634F"/>
    <w:rsid w:val="004A65DC"/>
    <w:rsid w:val="004A6D91"/>
    <w:rsid w:val="004A70BB"/>
    <w:rsid w:val="004A73E9"/>
    <w:rsid w:val="004A74FE"/>
    <w:rsid w:val="004A7743"/>
    <w:rsid w:val="004A77C4"/>
    <w:rsid w:val="004A7AEB"/>
    <w:rsid w:val="004A7C14"/>
    <w:rsid w:val="004A7DA6"/>
    <w:rsid w:val="004A7FA8"/>
    <w:rsid w:val="004B02EE"/>
    <w:rsid w:val="004B1153"/>
    <w:rsid w:val="004B1426"/>
    <w:rsid w:val="004B1FDB"/>
    <w:rsid w:val="004B201D"/>
    <w:rsid w:val="004B219F"/>
    <w:rsid w:val="004B22DE"/>
    <w:rsid w:val="004B26B1"/>
    <w:rsid w:val="004B29F8"/>
    <w:rsid w:val="004B2B2A"/>
    <w:rsid w:val="004B2B8F"/>
    <w:rsid w:val="004B2DF4"/>
    <w:rsid w:val="004B2E96"/>
    <w:rsid w:val="004B30B5"/>
    <w:rsid w:val="004B3851"/>
    <w:rsid w:val="004B3853"/>
    <w:rsid w:val="004B4421"/>
    <w:rsid w:val="004B45D1"/>
    <w:rsid w:val="004B4723"/>
    <w:rsid w:val="004B4957"/>
    <w:rsid w:val="004B5054"/>
    <w:rsid w:val="004B5407"/>
    <w:rsid w:val="004B5674"/>
    <w:rsid w:val="004B5B3F"/>
    <w:rsid w:val="004B5D04"/>
    <w:rsid w:val="004B5D68"/>
    <w:rsid w:val="004B5E31"/>
    <w:rsid w:val="004B627A"/>
    <w:rsid w:val="004B630E"/>
    <w:rsid w:val="004B64F2"/>
    <w:rsid w:val="004B68CE"/>
    <w:rsid w:val="004B6918"/>
    <w:rsid w:val="004B6960"/>
    <w:rsid w:val="004B6B9A"/>
    <w:rsid w:val="004B6C87"/>
    <w:rsid w:val="004B789F"/>
    <w:rsid w:val="004B7A48"/>
    <w:rsid w:val="004B7A9D"/>
    <w:rsid w:val="004C021F"/>
    <w:rsid w:val="004C03AB"/>
    <w:rsid w:val="004C11DD"/>
    <w:rsid w:val="004C131E"/>
    <w:rsid w:val="004C1F7F"/>
    <w:rsid w:val="004C2066"/>
    <w:rsid w:val="004C20E8"/>
    <w:rsid w:val="004C21ED"/>
    <w:rsid w:val="004C255F"/>
    <w:rsid w:val="004C280A"/>
    <w:rsid w:val="004C294E"/>
    <w:rsid w:val="004C29CC"/>
    <w:rsid w:val="004C2A4C"/>
    <w:rsid w:val="004C340A"/>
    <w:rsid w:val="004C3840"/>
    <w:rsid w:val="004C3B9F"/>
    <w:rsid w:val="004C53AB"/>
    <w:rsid w:val="004C542E"/>
    <w:rsid w:val="004C5E9D"/>
    <w:rsid w:val="004C6006"/>
    <w:rsid w:val="004C634C"/>
    <w:rsid w:val="004C6751"/>
    <w:rsid w:val="004C696A"/>
    <w:rsid w:val="004C6CDF"/>
    <w:rsid w:val="004C7A2D"/>
    <w:rsid w:val="004D0317"/>
    <w:rsid w:val="004D044C"/>
    <w:rsid w:val="004D0B06"/>
    <w:rsid w:val="004D0CBA"/>
    <w:rsid w:val="004D10CE"/>
    <w:rsid w:val="004D1264"/>
    <w:rsid w:val="004D14E6"/>
    <w:rsid w:val="004D20BB"/>
    <w:rsid w:val="004D23F9"/>
    <w:rsid w:val="004D29CA"/>
    <w:rsid w:val="004D2A3C"/>
    <w:rsid w:val="004D2AB9"/>
    <w:rsid w:val="004D3437"/>
    <w:rsid w:val="004D371F"/>
    <w:rsid w:val="004D3EAE"/>
    <w:rsid w:val="004D3FD0"/>
    <w:rsid w:val="004D433A"/>
    <w:rsid w:val="004D44DA"/>
    <w:rsid w:val="004D52B7"/>
    <w:rsid w:val="004D562B"/>
    <w:rsid w:val="004D5990"/>
    <w:rsid w:val="004D5AFD"/>
    <w:rsid w:val="004D5D2E"/>
    <w:rsid w:val="004D6507"/>
    <w:rsid w:val="004D673F"/>
    <w:rsid w:val="004D6B75"/>
    <w:rsid w:val="004D72F1"/>
    <w:rsid w:val="004D7514"/>
    <w:rsid w:val="004D790B"/>
    <w:rsid w:val="004D7B70"/>
    <w:rsid w:val="004D7EA8"/>
    <w:rsid w:val="004D7F64"/>
    <w:rsid w:val="004E07A8"/>
    <w:rsid w:val="004E0836"/>
    <w:rsid w:val="004E0D22"/>
    <w:rsid w:val="004E0F66"/>
    <w:rsid w:val="004E0F6D"/>
    <w:rsid w:val="004E11AE"/>
    <w:rsid w:val="004E1881"/>
    <w:rsid w:val="004E1BCE"/>
    <w:rsid w:val="004E1EAD"/>
    <w:rsid w:val="004E27E8"/>
    <w:rsid w:val="004E324A"/>
    <w:rsid w:val="004E36B9"/>
    <w:rsid w:val="004E396A"/>
    <w:rsid w:val="004E41C4"/>
    <w:rsid w:val="004E4585"/>
    <w:rsid w:val="004E458D"/>
    <w:rsid w:val="004E47C0"/>
    <w:rsid w:val="004E49D2"/>
    <w:rsid w:val="004E508B"/>
    <w:rsid w:val="004E5103"/>
    <w:rsid w:val="004E554D"/>
    <w:rsid w:val="004E5A9D"/>
    <w:rsid w:val="004E642A"/>
    <w:rsid w:val="004E6446"/>
    <w:rsid w:val="004E6826"/>
    <w:rsid w:val="004E6827"/>
    <w:rsid w:val="004E6974"/>
    <w:rsid w:val="004E6F1D"/>
    <w:rsid w:val="004E6FBA"/>
    <w:rsid w:val="004E6FD1"/>
    <w:rsid w:val="004E71A7"/>
    <w:rsid w:val="004E769B"/>
    <w:rsid w:val="004E793B"/>
    <w:rsid w:val="004E7B7C"/>
    <w:rsid w:val="004F04BC"/>
    <w:rsid w:val="004F08D2"/>
    <w:rsid w:val="004F0FC0"/>
    <w:rsid w:val="004F118B"/>
    <w:rsid w:val="004F16C9"/>
    <w:rsid w:val="004F1BED"/>
    <w:rsid w:val="004F1C40"/>
    <w:rsid w:val="004F2868"/>
    <w:rsid w:val="004F2A6F"/>
    <w:rsid w:val="004F2E35"/>
    <w:rsid w:val="004F2E80"/>
    <w:rsid w:val="004F2EB6"/>
    <w:rsid w:val="004F2FFA"/>
    <w:rsid w:val="004F33B8"/>
    <w:rsid w:val="004F3611"/>
    <w:rsid w:val="004F3F29"/>
    <w:rsid w:val="004F4023"/>
    <w:rsid w:val="004F42CA"/>
    <w:rsid w:val="004F43A0"/>
    <w:rsid w:val="004F4AC5"/>
    <w:rsid w:val="004F4BEF"/>
    <w:rsid w:val="004F5BE8"/>
    <w:rsid w:val="004F5CA5"/>
    <w:rsid w:val="004F5D5A"/>
    <w:rsid w:val="004F609B"/>
    <w:rsid w:val="004F6146"/>
    <w:rsid w:val="004F61FD"/>
    <w:rsid w:val="004F6A14"/>
    <w:rsid w:val="004F6EB5"/>
    <w:rsid w:val="004F7196"/>
    <w:rsid w:val="004F75D3"/>
    <w:rsid w:val="004F79D7"/>
    <w:rsid w:val="004F7C75"/>
    <w:rsid w:val="0050072E"/>
    <w:rsid w:val="00500744"/>
    <w:rsid w:val="0050079E"/>
    <w:rsid w:val="00500DF0"/>
    <w:rsid w:val="00500FED"/>
    <w:rsid w:val="00501183"/>
    <w:rsid w:val="0050164D"/>
    <w:rsid w:val="00501961"/>
    <w:rsid w:val="00501BD3"/>
    <w:rsid w:val="0050274D"/>
    <w:rsid w:val="005028D2"/>
    <w:rsid w:val="00502BC0"/>
    <w:rsid w:val="00503386"/>
    <w:rsid w:val="0050364F"/>
    <w:rsid w:val="00503976"/>
    <w:rsid w:val="00503FE0"/>
    <w:rsid w:val="00504351"/>
    <w:rsid w:val="00504675"/>
    <w:rsid w:val="00504698"/>
    <w:rsid w:val="0050500F"/>
    <w:rsid w:val="0050510E"/>
    <w:rsid w:val="0050514E"/>
    <w:rsid w:val="00505165"/>
    <w:rsid w:val="00505214"/>
    <w:rsid w:val="005053B0"/>
    <w:rsid w:val="00505D15"/>
    <w:rsid w:val="005068F7"/>
    <w:rsid w:val="00506D64"/>
    <w:rsid w:val="00506E19"/>
    <w:rsid w:val="00507110"/>
    <w:rsid w:val="005075A9"/>
    <w:rsid w:val="00507A37"/>
    <w:rsid w:val="00507F24"/>
    <w:rsid w:val="00507FB6"/>
    <w:rsid w:val="00510622"/>
    <w:rsid w:val="00510EB4"/>
    <w:rsid w:val="005114CC"/>
    <w:rsid w:val="00511904"/>
    <w:rsid w:val="00511A9D"/>
    <w:rsid w:val="00511DBF"/>
    <w:rsid w:val="0051200F"/>
    <w:rsid w:val="005120A3"/>
    <w:rsid w:val="005123E7"/>
    <w:rsid w:val="0051281D"/>
    <w:rsid w:val="00512C45"/>
    <w:rsid w:val="00512D2D"/>
    <w:rsid w:val="0051300D"/>
    <w:rsid w:val="00513138"/>
    <w:rsid w:val="00513679"/>
    <w:rsid w:val="0051369E"/>
    <w:rsid w:val="005137BD"/>
    <w:rsid w:val="00514177"/>
    <w:rsid w:val="0051490E"/>
    <w:rsid w:val="00514DAE"/>
    <w:rsid w:val="00515078"/>
    <w:rsid w:val="00515F3D"/>
    <w:rsid w:val="005160DC"/>
    <w:rsid w:val="0051612E"/>
    <w:rsid w:val="00516373"/>
    <w:rsid w:val="005166F8"/>
    <w:rsid w:val="00516956"/>
    <w:rsid w:val="00516DFE"/>
    <w:rsid w:val="005171E6"/>
    <w:rsid w:val="0051750E"/>
    <w:rsid w:val="00517678"/>
    <w:rsid w:val="005177D9"/>
    <w:rsid w:val="00520409"/>
    <w:rsid w:val="0052068B"/>
    <w:rsid w:val="00520A83"/>
    <w:rsid w:val="00520ABD"/>
    <w:rsid w:val="00521065"/>
    <w:rsid w:val="005211BA"/>
    <w:rsid w:val="00521372"/>
    <w:rsid w:val="00521530"/>
    <w:rsid w:val="00521D4D"/>
    <w:rsid w:val="005221FF"/>
    <w:rsid w:val="005226C8"/>
    <w:rsid w:val="00522F16"/>
    <w:rsid w:val="00522F33"/>
    <w:rsid w:val="00522FBE"/>
    <w:rsid w:val="0052367D"/>
    <w:rsid w:val="00523AE8"/>
    <w:rsid w:val="00524365"/>
    <w:rsid w:val="00524383"/>
    <w:rsid w:val="005248A7"/>
    <w:rsid w:val="00524978"/>
    <w:rsid w:val="00524BD0"/>
    <w:rsid w:val="00524FC6"/>
    <w:rsid w:val="005251ED"/>
    <w:rsid w:val="005255A3"/>
    <w:rsid w:val="00525794"/>
    <w:rsid w:val="005258E1"/>
    <w:rsid w:val="005262A5"/>
    <w:rsid w:val="00526302"/>
    <w:rsid w:val="005263EB"/>
    <w:rsid w:val="005265CC"/>
    <w:rsid w:val="0052677F"/>
    <w:rsid w:val="0052684B"/>
    <w:rsid w:val="005269C2"/>
    <w:rsid w:val="00526D8D"/>
    <w:rsid w:val="00526E4C"/>
    <w:rsid w:val="0052786E"/>
    <w:rsid w:val="00527BA8"/>
    <w:rsid w:val="005301E4"/>
    <w:rsid w:val="00530FA3"/>
    <w:rsid w:val="005318F0"/>
    <w:rsid w:val="00531935"/>
    <w:rsid w:val="00531948"/>
    <w:rsid w:val="00531BAF"/>
    <w:rsid w:val="0053214E"/>
    <w:rsid w:val="00532617"/>
    <w:rsid w:val="00532AB9"/>
    <w:rsid w:val="00532EC1"/>
    <w:rsid w:val="005332DB"/>
    <w:rsid w:val="0053348A"/>
    <w:rsid w:val="00533537"/>
    <w:rsid w:val="0053384A"/>
    <w:rsid w:val="00533E3D"/>
    <w:rsid w:val="0053448F"/>
    <w:rsid w:val="00534890"/>
    <w:rsid w:val="00534B64"/>
    <w:rsid w:val="00535212"/>
    <w:rsid w:val="00535661"/>
    <w:rsid w:val="005358EE"/>
    <w:rsid w:val="00535B30"/>
    <w:rsid w:val="00535C3E"/>
    <w:rsid w:val="00535D36"/>
    <w:rsid w:val="00536BBB"/>
    <w:rsid w:val="00536D67"/>
    <w:rsid w:val="00536ECC"/>
    <w:rsid w:val="005372B0"/>
    <w:rsid w:val="005373C4"/>
    <w:rsid w:val="0053766A"/>
    <w:rsid w:val="00537761"/>
    <w:rsid w:val="00537777"/>
    <w:rsid w:val="005377CF"/>
    <w:rsid w:val="00537E69"/>
    <w:rsid w:val="00540062"/>
    <w:rsid w:val="005401CF"/>
    <w:rsid w:val="005403C0"/>
    <w:rsid w:val="00540636"/>
    <w:rsid w:val="00540BF7"/>
    <w:rsid w:val="00540E99"/>
    <w:rsid w:val="005415A4"/>
    <w:rsid w:val="005415AF"/>
    <w:rsid w:val="00541F6F"/>
    <w:rsid w:val="00542963"/>
    <w:rsid w:val="0054300E"/>
    <w:rsid w:val="00543375"/>
    <w:rsid w:val="0054421A"/>
    <w:rsid w:val="00544920"/>
    <w:rsid w:val="0054493F"/>
    <w:rsid w:val="00545093"/>
    <w:rsid w:val="00545190"/>
    <w:rsid w:val="00545642"/>
    <w:rsid w:val="00545668"/>
    <w:rsid w:val="00545E54"/>
    <w:rsid w:val="00545E99"/>
    <w:rsid w:val="0054607C"/>
    <w:rsid w:val="005471B5"/>
    <w:rsid w:val="005472E1"/>
    <w:rsid w:val="0054744F"/>
    <w:rsid w:val="0055009B"/>
    <w:rsid w:val="00550709"/>
    <w:rsid w:val="00550730"/>
    <w:rsid w:val="005507C0"/>
    <w:rsid w:val="00550A27"/>
    <w:rsid w:val="00550CD8"/>
    <w:rsid w:val="005522B3"/>
    <w:rsid w:val="00552547"/>
    <w:rsid w:val="005525ED"/>
    <w:rsid w:val="00552814"/>
    <w:rsid w:val="005528B0"/>
    <w:rsid w:val="0055359E"/>
    <w:rsid w:val="005536EC"/>
    <w:rsid w:val="00553795"/>
    <w:rsid w:val="00553B88"/>
    <w:rsid w:val="00553D0A"/>
    <w:rsid w:val="0055421C"/>
    <w:rsid w:val="00554424"/>
    <w:rsid w:val="00554FA5"/>
    <w:rsid w:val="0055536A"/>
    <w:rsid w:val="0055550B"/>
    <w:rsid w:val="00555E42"/>
    <w:rsid w:val="00555F40"/>
    <w:rsid w:val="00556946"/>
    <w:rsid w:val="00556EB1"/>
    <w:rsid w:val="0055753D"/>
    <w:rsid w:val="00557976"/>
    <w:rsid w:val="005600ED"/>
    <w:rsid w:val="00560181"/>
    <w:rsid w:val="00560264"/>
    <w:rsid w:val="00560407"/>
    <w:rsid w:val="0056068B"/>
    <w:rsid w:val="00560805"/>
    <w:rsid w:val="0056097C"/>
    <w:rsid w:val="00560AED"/>
    <w:rsid w:val="00560BD1"/>
    <w:rsid w:val="00560CEA"/>
    <w:rsid w:val="00560E81"/>
    <w:rsid w:val="00561081"/>
    <w:rsid w:val="0056115A"/>
    <w:rsid w:val="00561626"/>
    <w:rsid w:val="0056187D"/>
    <w:rsid w:val="00561C37"/>
    <w:rsid w:val="00561CF9"/>
    <w:rsid w:val="00562035"/>
    <w:rsid w:val="005622D0"/>
    <w:rsid w:val="00562440"/>
    <w:rsid w:val="005625A4"/>
    <w:rsid w:val="00562EB6"/>
    <w:rsid w:val="00563A0C"/>
    <w:rsid w:val="00563A1A"/>
    <w:rsid w:val="00563CE9"/>
    <w:rsid w:val="00563EFD"/>
    <w:rsid w:val="005644C6"/>
    <w:rsid w:val="00564675"/>
    <w:rsid w:val="005647ED"/>
    <w:rsid w:val="0056487E"/>
    <w:rsid w:val="005649BD"/>
    <w:rsid w:val="00564C21"/>
    <w:rsid w:val="00564E6E"/>
    <w:rsid w:val="0056509C"/>
    <w:rsid w:val="00565631"/>
    <w:rsid w:val="00565F35"/>
    <w:rsid w:val="005666C7"/>
    <w:rsid w:val="0056676D"/>
    <w:rsid w:val="0056686C"/>
    <w:rsid w:val="0056698F"/>
    <w:rsid w:val="00566AEE"/>
    <w:rsid w:val="00566D26"/>
    <w:rsid w:val="0056703A"/>
    <w:rsid w:val="0056728B"/>
    <w:rsid w:val="00567F7D"/>
    <w:rsid w:val="00570558"/>
    <w:rsid w:val="00570789"/>
    <w:rsid w:val="00570953"/>
    <w:rsid w:val="00570B84"/>
    <w:rsid w:val="00570D47"/>
    <w:rsid w:val="00570FE1"/>
    <w:rsid w:val="0057131C"/>
    <w:rsid w:val="00571453"/>
    <w:rsid w:val="00571DE1"/>
    <w:rsid w:val="00572293"/>
    <w:rsid w:val="005722FC"/>
    <w:rsid w:val="00572E2F"/>
    <w:rsid w:val="0057310F"/>
    <w:rsid w:val="0057337F"/>
    <w:rsid w:val="005735C3"/>
    <w:rsid w:val="00574300"/>
    <w:rsid w:val="00575154"/>
    <w:rsid w:val="00575502"/>
    <w:rsid w:val="00575D3C"/>
    <w:rsid w:val="0057680F"/>
    <w:rsid w:val="005768FE"/>
    <w:rsid w:val="005769E4"/>
    <w:rsid w:val="00576C07"/>
    <w:rsid w:val="00577189"/>
    <w:rsid w:val="0057793D"/>
    <w:rsid w:val="00577972"/>
    <w:rsid w:val="00577B04"/>
    <w:rsid w:val="00577B16"/>
    <w:rsid w:val="00577CDD"/>
    <w:rsid w:val="0058032B"/>
    <w:rsid w:val="005803BC"/>
    <w:rsid w:val="00580475"/>
    <w:rsid w:val="005804B3"/>
    <w:rsid w:val="00580C21"/>
    <w:rsid w:val="00580C4C"/>
    <w:rsid w:val="005811E7"/>
    <w:rsid w:val="005812C5"/>
    <w:rsid w:val="0058175C"/>
    <w:rsid w:val="00581E54"/>
    <w:rsid w:val="00582265"/>
    <w:rsid w:val="00582869"/>
    <w:rsid w:val="00582E46"/>
    <w:rsid w:val="0058301A"/>
    <w:rsid w:val="005833BB"/>
    <w:rsid w:val="00583671"/>
    <w:rsid w:val="005836F9"/>
    <w:rsid w:val="00583DCF"/>
    <w:rsid w:val="00584212"/>
    <w:rsid w:val="0058433B"/>
    <w:rsid w:val="0058435A"/>
    <w:rsid w:val="005843F2"/>
    <w:rsid w:val="00584A7B"/>
    <w:rsid w:val="00584B93"/>
    <w:rsid w:val="0058501E"/>
    <w:rsid w:val="00585782"/>
    <w:rsid w:val="005863A2"/>
    <w:rsid w:val="00586676"/>
    <w:rsid w:val="00586A71"/>
    <w:rsid w:val="00586CCC"/>
    <w:rsid w:val="00586FD4"/>
    <w:rsid w:val="0058715D"/>
    <w:rsid w:val="00587996"/>
    <w:rsid w:val="00587BD1"/>
    <w:rsid w:val="005909E2"/>
    <w:rsid w:val="00590E52"/>
    <w:rsid w:val="00591D86"/>
    <w:rsid w:val="00591E1E"/>
    <w:rsid w:val="00592525"/>
    <w:rsid w:val="0059355E"/>
    <w:rsid w:val="00593560"/>
    <w:rsid w:val="00593A0A"/>
    <w:rsid w:val="00593C8D"/>
    <w:rsid w:val="00593DC8"/>
    <w:rsid w:val="00594172"/>
    <w:rsid w:val="00594399"/>
    <w:rsid w:val="00594506"/>
    <w:rsid w:val="00594B78"/>
    <w:rsid w:val="00594F62"/>
    <w:rsid w:val="00595297"/>
    <w:rsid w:val="005955D4"/>
    <w:rsid w:val="00595945"/>
    <w:rsid w:val="00595D51"/>
    <w:rsid w:val="00595D73"/>
    <w:rsid w:val="00595E7A"/>
    <w:rsid w:val="00596322"/>
    <w:rsid w:val="005968EF"/>
    <w:rsid w:val="00596953"/>
    <w:rsid w:val="00597E2D"/>
    <w:rsid w:val="005A09FB"/>
    <w:rsid w:val="005A0B9B"/>
    <w:rsid w:val="005A0C87"/>
    <w:rsid w:val="005A0D3B"/>
    <w:rsid w:val="005A1844"/>
    <w:rsid w:val="005A19B2"/>
    <w:rsid w:val="005A1DCE"/>
    <w:rsid w:val="005A1F69"/>
    <w:rsid w:val="005A2185"/>
    <w:rsid w:val="005A26DA"/>
    <w:rsid w:val="005A2B8D"/>
    <w:rsid w:val="005A2CAC"/>
    <w:rsid w:val="005A2E57"/>
    <w:rsid w:val="005A3620"/>
    <w:rsid w:val="005A3A33"/>
    <w:rsid w:val="005A3CDB"/>
    <w:rsid w:val="005A3EAE"/>
    <w:rsid w:val="005A429B"/>
    <w:rsid w:val="005A4728"/>
    <w:rsid w:val="005A489F"/>
    <w:rsid w:val="005A4C8B"/>
    <w:rsid w:val="005A4F34"/>
    <w:rsid w:val="005A4FD3"/>
    <w:rsid w:val="005A5398"/>
    <w:rsid w:val="005A6844"/>
    <w:rsid w:val="005A68CC"/>
    <w:rsid w:val="005A710E"/>
    <w:rsid w:val="005A73D4"/>
    <w:rsid w:val="005A787F"/>
    <w:rsid w:val="005A7918"/>
    <w:rsid w:val="005B05A6"/>
    <w:rsid w:val="005B081A"/>
    <w:rsid w:val="005B0831"/>
    <w:rsid w:val="005B091A"/>
    <w:rsid w:val="005B0B4C"/>
    <w:rsid w:val="005B0B7A"/>
    <w:rsid w:val="005B0BBF"/>
    <w:rsid w:val="005B0E43"/>
    <w:rsid w:val="005B1256"/>
    <w:rsid w:val="005B1476"/>
    <w:rsid w:val="005B15A8"/>
    <w:rsid w:val="005B16DE"/>
    <w:rsid w:val="005B1968"/>
    <w:rsid w:val="005B23C3"/>
    <w:rsid w:val="005B2836"/>
    <w:rsid w:val="005B28F4"/>
    <w:rsid w:val="005B295B"/>
    <w:rsid w:val="005B2B24"/>
    <w:rsid w:val="005B2D3A"/>
    <w:rsid w:val="005B2DDE"/>
    <w:rsid w:val="005B2F9D"/>
    <w:rsid w:val="005B3211"/>
    <w:rsid w:val="005B32F5"/>
    <w:rsid w:val="005B367F"/>
    <w:rsid w:val="005B3834"/>
    <w:rsid w:val="005B3B95"/>
    <w:rsid w:val="005B4258"/>
    <w:rsid w:val="005B4489"/>
    <w:rsid w:val="005B4860"/>
    <w:rsid w:val="005B4CCB"/>
    <w:rsid w:val="005B5405"/>
    <w:rsid w:val="005B5829"/>
    <w:rsid w:val="005B5868"/>
    <w:rsid w:val="005B588B"/>
    <w:rsid w:val="005B5C49"/>
    <w:rsid w:val="005B5CCC"/>
    <w:rsid w:val="005B5EB3"/>
    <w:rsid w:val="005B610F"/>
    <w:rsid w:val="005B686C"/>
    <w:rsid w:val="005B6BC1"/>
    <w:rsid w:val="005B72A3"/>
    <w:rsid w:val="005B776F"/>
    <w:rsid w:val="005B783C"/>
    <w:rsid w:val="005B7BF0"/>
    <w:rsid w:val="005C049B"/>
    <w:rsid w:val="005C0597"/>
    <w:rsid w:val="005C0D23"/>
    <w:rsid w:val="005C0D6A"/>
    <w:rsid w:val="005C130F"/>
    <w:rsid w:val="005C18F1"/>
    <w:rsid w:val="005C1D7C"/>
    <w:rsid w:val="005C2492"/>
    <w:rsid w:val="005C2741"/>
    <w:rsid w:val="005C2CFE"/>
    <w:rsid w:val="005C3697"/>
    <w:rsid w:val="005C3A21"/>
    <w:rsid w:val="005C407E"/>
    <w:rsid w:val="005C5211"/>
    <w:rsid w:val="005C5400"/>
    <w:rsid w:val="005C5924"/>
    <w:rsid w:val="005C63CB"/>
    <w:rsid w:val="005C6D1E"/>
    <w:rsid w:val="005C6EF0"/>
    <w:rsid w:val="005C715A"/>
    <w:rsid w:val="005C7510"/>
    <w:rsid w:val="005C78C5"/>
    <w:rsid w:val="005D081C"/>
    <w:rsid w:val="005D0C06"/>
    <w:rsid w:val="005D0F7E"/>
    <w:rsid w:val="005D0F8D"/>
    <w:rsid w:val="005D1411"/>
    <w:rsid w:val="005D14DE"/>
    <w:rsid w:val="005D1546"/>
    <w:rsid w:val="005D171C"/>
    <w:rsid w:val="005D17A7"/>
    <w:rsid w:val="005D2015"/>
    <w:rsid w:val="005D2463"/>
    <w:rsid w:val="005D24D5"/>
    <w:rsid w:val="005D29A6"/>
    <w:rsid w:val="005D3F0F"/>
    <w:rsid w:val="005D3F40"/>
    <w:rsid w:val="005D3F42"/>
    <w:rsid w:val="005D400E"/>
    <w:rsid w:val="005D4231"/>
    <w:rsid w:val="005D455A"/>
    <w:rsid w:val="005D490F"/>
    <w:rsid w:val="005D4E65"/>
    <w:rsid w:val="005D4F1E"/>
    <w:rsid w:val="005D5018"/>
    <w:rsid w:val="005D59FC"/>
    <w:rsid w:val="005D5E2B"/>
    <w:rsid w:val="005D5FC2"/>
    <w:rsid w:val="005D6290"/>
    <w:rsid w:val="005D671E"/>
    <w:rsid w:val="005D6747"/>
    <w:rsid w:val="005D6B06"/>
    <w:rsid w:val="005D7484"/>
    <w:rsid w:val="005D762E"/>
    <w:rsid w:val="005D780C"/>
    <w:rsid w:val="005D7877"/>
    <w:rsid w:val="005D791E"/>
    <w:rsid w:val="005D7B49"/>
    <w:rsid w:val="005E00D2"/>
    <w:rsid w:val="005E0661"/>
    <w:rsid w:val="005E110E"/>
    <w:rsid w:val="005E191E"/>
    <w:rsid w:val="005E1AED"/>
    <w:rsid w:val="005E24B3"/>
    <w:rsid w:val="005E2FEC"/>
    <w:rsid w:val="005E31E9"/>
    <w:rsid w:val="005E34DE"/>
    <w:rsid w:val="005E3E6D"/>
    <w:rsid w:val="005E4162"/>
    <w:rsid w:val="005E4471"/>
    <w:rsid w:val="005E5098"/>
    <w:rsid w:val="005E50E7"/>
    <w:rsid w:val="005E50EA"/>
    <w:rsid w:val="005E5FE8"/>
    <w:rsid w:val="005E60C3"/>
    <w:rsid w:val="005E60F3"/>
    <w:rsid w:val="005E69F8"/>
    <w:rsid w:val="005E6A1B"/>
    <w:rsid w:val="005E6ADE"/>
    <w:rsid w:val="005E6BFE"/>
    <w:rsid w:val="005E728B"/>
    <w:rsid w:val="005E7D1E"/>
    <w:rsid w:val="005F0108"/>
    <w:rsid w:val="005F0401"/>
    <w:rsid w:val="005F0435"/>
    <w:rsid w:val="005F07AD"/>
    <w:rsid w:val="005F0E58"/>
    <w:rsid w:val="005F0FE7"/>
    <w:rsid w:val="005F11CE"/>
    <w:rsid w:val="005F125B"/>
    <w:rsid w:val="005F12A9"/>
    <w:rsid w:val="005F1A7E"/>
    <w:rsid w:val="005F1AD3"/>
    <w:rsid w:val="005F1BB8"/>
    <w:rsid w:val="005F1DFA"/>
    <w:rsid w:val="005F2CAB"/>
    <w:rsid w:val="005F42FB"/>
    <w:rsid w:val="005F44F3"/>
    <w:rsid w:val="005F462B"/>
    <w:rsid w:val="005F46FA"/>
    <w:rsid w:val="005F50A6"/>
    <w:rsid w:val="005F51F9"/>
    <w:rsid w:val="005F544C"/>
    <w:rsid w:val="005F5538"/>
    <w:rsid w:val="005F65C9"/>
    <w:rsid w:val="005F66C9"/>
    <w:rsid w:val="005F688E"/>
    <w:rsid w:val="005F69EC"/>
    <w:rsid w:val="005F6B82"/>
    <w:rsid w:val="005F6CD0"/>
    <w:rsid w:val="005F7E7C"/>
    <w:rsid w:val="005F7E99"/>
    <w:rsid w:val="005F7ECE"/>
    <w:rsid w:val="00600088"/>
    <w:rsid w:val="00600120"/>
    <w:rsid w:val="0060021D"/>
    <w:rsid w:val="006002B8"/>
    <w:rsid w:val="006006B2"/>
    <w:rsid w:val="00600838"/>
    <w:rsid w:val="00600987"/>
    <w:rsid w:val="00600D65"/>
    <w:rsid w:val="0060132E"/>
    <w:rsid w:val="0060155D"/>
    <w:rsid w:val="00601A66"/>
    <w:rsid w:val="00601B67"/>
    <w:rsid w:val="00601EC2"/>
    <w:rsid w:val="00601FA3"/>
    <w:rsid w:val="00602111"/>
    <w:rsid w:val="006021AF"/>
    <w:rsid w:val="0060237D"/>
    <w:rsid w:val="0060322A"/>
    <w:rsid w:val="0060377A"/>
    <w:rsid w:val="00603A99"/>
    <w:rsid w:val="00603F09"/>
    <w:rsid w:val="006041BB"/>
    <w:rsid w:val="006045D9"/>
    <w:rsid w:val="00604ABB"/>
    <w:rsid w:val="0060616C"/>
    <w:rsid w:val="006064A5"/>
    <w:rsid w:val="006065AD"/>
    <w:rsid w:val="00606634"/>
    <w:rsid w:val="006067ED"/>
    <w:rsid w:val="006070CD"/>
    <w:rsid w:val="00607424"/>
    <w:rsid w:val="00607FE4"/>
    <w:rsid w:val="0061102A"/>
    <w:rsid w:val="00611243"/>
    <w:rsid w:val="0061130E"/>
    <w:rsid w:val="006114B6"/>
    <w:rsid w:val="0061176C"/>
    <w:rsid w:val="0061179D"/>
    <w:rsid w:val="006117BC"/>
    <w:rsid w:val="00611F54"/>
    <w:rsid w:val="00612179"/>
    <w:rsid w:val="0061235F"/>
    <w:rsid w:val="0061296B"/>
    <w:rsid w:val="00612EB9"/>
    <w:rsid w:val="00612EE8"/>
    <w:rsid w:val="0061314D"/>
    <w:rsid w:val="00613A29"/>
    <w:rsid w:val="00613A6A"/>
    <w:rsid w:val="00613AEF"/>
    <w:rsid w:val="00613BCC"/>
    <w:rsid w:val="006141C9"/>
    <w:rsid w:val="0061433F"/>
    <w:rsid w:val="006151EF"/>
    <w:rsid w:val="0061520B"/>
    <w:rsid w:val="0061528A"/>
    <w:rsid w:val="0061546B"/>
    <w:rsid w:val="0061576B"/>
    <w:rsid w:val="0061576C"/>
    <w:rsid w:val="0061590D"/>
    <w:rsid w:val="00615A44"/>
    <w:rsid w:val="00615B70"/>
    <w:rsid w:val="00615F9D"/>
    <w:rsid w:val="00616612"/>
    <w:rsid w:val="0061694C"/>
    <w:rsid w:val="00616955"/>
    <w:rsid w:val="00616D31"/>
    <w:rsid w:val="00617151"/>
    <w:rsid w:val="00617222"/>
    <w:rsid w:val="00617664"/>
    <w:rsid w:val="006176F0"/>
    <w:rsid w:val="0062024F"/>
    <w:rsid w:val="006202BE"/>
    <w:rsid w:val="00620365"/>
    <w:rsid w:val="006204B2"/>
    <w:rsid w:val="00620BA0"/>
    <w:rsid w:val="00620DA4"/>
    <w:rsid w:val="00620EAE"/>
    <w:rsid w:val="0062150F"/>
    <w:rsid w:val="006217E1"/>
    <w:rsid w:val="00621939"/>
    <w:rsid w:val="00621DB6"/>
    <w:rsid w:val="0062237D"/>
    <w:rsid w:val="00622AC3"/>
    <w:rsid w:val="00623092"/>
    <w:rsid w:val="006232A4"/>
    <w:rsid w:val="0062367C"/>
    <w:rsid w:val="006239B3"/>
    <w:rsid w:val="00623B81"/>
    <w:rsid w:val="00623BBB"/>
    <w:rsid w:val="006247AD"/>
    <w:rsid w:val="00624BBC"/>
    <w:rsid w:val="00624E33"/>
    <w:rsid w:val="00624E72"/>
    <w:rsid w:val="0062522B"/>
    <w:rsid w:val="006258DE"/>
    <w:rsid w:val="00625D3D"/>
    <w:rsid w:val="00626224"/>
    <w:rsid w:val="00626250"/>
    <w:rsid w:val="00626859"/>
    <w:rsid w:val="00626960"/>
    <w:rsid w:val="00626BC8"/>
    <w:rsid w:val="00627408"/>
    <w:rsid w:val="00627682"/>
    <w:rsid w:val="00627887"/>
    <w:rsid w:val="006308BA"/>
    <w:rsid w:val="00630F35"/>
    <w:rsid w:val="006313D6"/>
    <w:rsid w:val="006319E2"/>
    <w:rsid w:val="00631C02"/>
    <w:rsid w:val="00631F9A"/>
    <w:rsid w:val="00632044"/>
    <w:rsid w:val="006323CE"/>
    <w:rsid w:val="00632A50"/>
    <w:rsid w:val="00633082"/>
    <w:rsid w:val="00633807"/>
    <w:rsid w:val="00633934"/>
    <w:rsid w:val="006339C3"/>
    <w:rsid w:val="006339DE"/>
    <w:rsid w:val="00633B07"/>
    <w:rsid w:val="00633CA0"/>
    <w:rsid w:val="006342E3"/>
    <w:rsid w:val="006348A1"/>
    <w:rsid w:val="00634D3B"/>
    <w:rsid w:val="00634F27"/>
    <w:rsid w:val="00635431"/>
    <w:rsid w:val="00635848"/>
    <w:rsid w:val="006359D6"/>
    <w:rsid w:val="00635A01"/>
    <w:rsid w:val="00636504"/>
    <w:rsid w:val="006368F0"/>
    <w:rsid w:val="00636B2B"/>
    <w:rsid w:val="00636FFB"/>
    <w:rsid w:val="006371E0"/>
    <w:rsid w:val="00637339"/>
    <w:rsid w:val="0063755F"/>
    <w:rsid w:val="00637B3D"/>
    <w:rsid w:val="00637BEE"/>
    <w:rsid w:val="00640046"/>
    <w:rsid w:val="00640830"/>
    <w:rsid w:val="00640BCD"/>
    <w:rsid w:val="00641455"/>
    <w:rsid w:val="00641828"/>
    <w:rsid w:val="0064223B"/>
    <w:rsid w:val="00642492"/>
    <w:rsid w:val="00642B0E"/>
    <w:rsid w:val="00643288"/>
    <w:rsid w:val="0064333A"/>
    <w:rsid w:val="00643687"/>
    <w:rsid w:val="00643C17"/>
    <w:rsid w:val="00643F8C"/>
    <w:rsid w:val="00644487"/>
    <w:rsid w:val="0064462E"/>
    <w:rsid w:val="00644B5D"/>
    <w:rsid w:val="00644BD6"/>
    <w:rsid w:val="00644D19"/>
    <w:rsid w:val="006457D6"/>
    <w:rsid w:val="00645803"/>
    <w:rsid w:val="00645BC4"/>
    <w:rsid w:val="00645FEC"/>
    <w:rsid w:val="00646047"/>
    <w:rsid w:val="00646239"/>
    <w:rsid w:val="00646611"/>
    <w:rsid w:val="00646824"/>
    <w:rsid w:val="0064686F"/>
    <w:rsid w:val="00646D6C"/>
    <w:rsid w:val="006474F2"/>
    <w:rsid w:val="0064770B"/>
    <w:rsid w:val="00647D22"/>
    <w:rsid w:val="0065024A"/>
    <w:rsid w:val="00650969"/>
    <w:rsid w:val="00650C48"/>
    <w:rsid w:val="00650F7F"/>
    <w:rsid w:val="0065135C"/>
    <w:rsid w:val="006514F1"/>
    <w:rsid w:val="006515C0"/>
    <w:rsid w:val="0065174F"/>
    <w:rsid w:val="006518DC"/>
    <w:rsid w:val="00651938"/>
    <w:rsid w:val="00651B77"/>
    <w:rsid w:val="006524AE"/>
    <w:rsid w:val="00652B99"/>
    <w:rsid w:val="00653DC9"/>
    <w:rsid w:val="006542EA"/>
    <w:rsid w:val="00654C11"/>
    <w:rsid w:val="006551AC"/>
    <w:rsid w:val="00656010"/>
    <w:rsid w:val="00656782"/>
    <w:rsid w:val="00656C20"/>
    <w:rsid w:val="00656D47"/>
    <w:rsid w:val="0065775C"/>
    <w:rsid w:val="00657907"/>
    <w:rsid w:val="00657E32"/>
    <w:rsid w:val="00657E7E"/>
    <w:rsid w:val="00657F1E"/>
    <w:rsid w:val="00657F44"/>
    <w:rsid w:val="006601C4"/>
    <w:rsid w:val="00660776"/>
    <w:rsid w:val="0066086E"/>
    <w:rsid w:val="0066119F"/>
    <w:rsid w:val="00661211"/>
    <w:rsid w:val="00661323"/>
    <w:rsid w:val="00661557"/>
    <w:rsid w:val="0066184C"/>
    <w:rsid w:val="00662D0C"/>
    <w:rsid w:val="00662D2E"/>
    <w:rsid w:val="00662E90"/>
    <w:rsid w:val="00663570"/>
    <w:rsid w:val="006638D2"/>
    <w:rsid w:val="00663DE5"/>
    <w:rsid w:val="0066409C"/>
    <w:rsid w:val="0066410B"/>
    <w:rsid w:val="006642DC"/>
    <w:rsid w:val="0066436A"/>
    <w:rsid w:val="00664C4E"/>
    <w:rsid w:val="006659E2"/>
    <w:rsid w:val="006660CC"/>
    <w:rsid w:val="00666116"/>
    <w:rsid w:val="006661F2"/>
    <w:rsid w:val="00666E33"/>
    <w:rsid w:val="006670E1"/>
    <w:rsid w:val="006671AD"/>
    <w:rsid w:val="00667231"/>
    <w:rsid w:val="00667628"/>
    <w:rsid w:val="00667641"/>
    <w:rsid w:val="00667BFA"/>
    <w:rsid w:val="00667EDA"/>
    <w:rsid w:val="00670AD9"/>
    <w:rsid w:val="00670D75"/>
    <w:rsid w:val="00670D9E"/>
    <w:rsid w:val="00670E7E"/>
    <w:rsid w:val="00671032"/>
    <w:rsid w:val="006714D1"/>
    <w:rsid w:val="00671A75"/>
    <w:rsid w:val="00672987"/>
    <w:rsid w:val="00672B28"/>
    <w:rsid w:val="00672D1F"/>
    <w:rsid w:val="00672FC5"/>
    <w:rsid w:val="00673023"/>
    <w:rsid w:val="00673802"/>
    <w:rsid w:val="00673B96"/>
    <w:rsid w:val="00673CB6"/>
    <w:rsid w:val="00674728"/>
    <w:rsid w:val="006747A1"/>
    <w:rsid w:val="006748D5"/>
    <w:rsid w:val="00674FC8"/>
    <w:rsid w:val="0067504E"/>
    <w:rsid w:val="0067560E"/>
    <w:rsid w:val="00675771"/>
    <w:rsid w:val="00675C1C"/>
    <w:rsid w:val="0067639A"/>
    <w:rsid w:val="006766B7"/>
    <w:rsid w:val="006767AE"/>
    <w:rsid w:val="00676BB7"/>
    <w:rsid w:val="00676DC3"/>
    <w:rsid w:val="006770D9"/>
    <w:rsid w:val="0067793B"/>
    <w:rsid w:val="00677AC1"/>
    <w:rsid w:val="00677DC7"/>
    <w:rsid w:val="00677F61"/>
    <w:rsid w:val="00680ED4"/>
    <w:rsid w:val="0068135B"/>
    <w:rsid w:val="006813A6"/>
    <w:rsid w:val="006816C3"/>
    <w:rsid w:val="00681913"/>
    <w:rsid w:val="00682478"/>
    <w:rsid w:val="00682B92"/>
    <w:rsid w:val="00682FC7"/>
    <w:rsid w:val="00683227"/>
    <w:rsid w:val="00683407"/>
    <w:rsid w:val="00683E39"/>
    <w:rsid w:val="006841AF"/>
    <w:rsid w:val="006843B1"/>
    <w:rsid w:val="0068467F"/>
    <w:rsid w:val="006847D9"/>
    <w:rsid w:val="0068489A"/>
    <w:rsid w:val="00684B7A"/>
    <w:rsid w:val="006853C9"/>
    <w:rsid w:val="006855ED"/>
    <w:rsid w:val="00685684"/>
    <w:rsid w:val="00685996"/>
    <w:rsid w:val="00685E31"/>
    <w:rsid w:val="00685E72"/>
    <w:rsid w:val="00685EA2"/>
    <w:rsid w:val="00686B94"/>
    <w:rsid w:val="00686F38"/>
    <w:rsid w:val="00687815"/>
    <w:rsid w:val="00687822"/>
    <w:rsid w:val="00687E03"/>
    <w:rsid w:val="00687F0F"/>
    <w:rsid w:val="00690D0F"/>
    <w:rsid w:val="00690DBD"/>
    <w:rsid w:val="00690DD8"/>
    <w:rsid w:val="00691209"/>
    <w:rsid w:val="00691275"/>
    <w:rsid w:val="00691659"/>
    <w:rsid w:val="00691A40"/>
    <w:rsid w:val="00691CE6"/>
    <w:rsid w:val="00691CF0"/>
    <w:rsid w:val="00692002"/>
    <w:rsid w:val="0069236F"/>
    <w:rsid w:val="006925C9"/>
    <w:rsid w:val="006931FD"/>
    <w:rsid w:val="006932DD"/>
    <w:rsid w:val="0069398B"/>
    <w:rsid w:val="00693A37"/>
    <w:rsid w:val="00693B70"/>
    <w:rsid w:val="00693C0D"/>
    <w:rsid w:val="00693DDB"/>
    <w:rsid w:val="00693ED6"/>
    <w:rsid w:val="006949F1"/>
    <w:rsid w:val="00694A34"/>
    <w:rsid w:val="00694E3F"/>
    <w:rsid w:val="006950C7"/>
    <w:rsid w:val="006954C5"/>
    <w:rsid w:val="00695718"/>
    <w:rsid w:val="00695A3F"/>
    <w:rsid w:val="00695C0D"/>
    <w:rsid w:val="00695EDB"/>
    <w:rsid w:val="00695FC7"/>
    <w:rsid w:val="00696C82"/>
    <w:rsid w:val="0069704F"/>
    <w:rsid w:val="006971C0"/>
    <w:rsid w:val="00697285"/>
    <w:rsid w:val="006973A3"/>
    <w:rsid w:val="006975C9"/>
    <w:rsid w:val="0069764C"/>
    <w:rsid w:val="006A04BE"/>
    <w:rsid w:val="006A072C"/>
    <w:rsid w:val="006A10C1"/>
    <w:rsid w:val="006A160A"/>
    <w:rsid w:val="006A17E1"/>
    <w:rsid w:val="006A2184"/>
    <w:rsid w:val="006A22F3"/>
    <w:rsid w:val="006A245B"/>
    <w:rsid w:val="006A30E7"/>
    <w:rsid w:val="006A3354"/>
    <w:rsid w:val="006A392B"/>
    <w:rsid w:val="006A397E"/>
    <w:rsid w:val="006A3C19"/>
    <w:rsid w:val="006A3EAF"/>
    <w:rsid w:val="006A43F4"/>
    <w:rsid w:val="006A480E"/>
    <w:rsid w:val="006A54A7"/>
    <w:rsid w:val="006A5B67"/>
    <w:rsid w:val="006A600E"/>
    <w:rsid w:val="006A6334"/>
    <w:rsid w:val="006A64E8"/>
    <w:rsid w:val="006A654A"/>
    <w:rsid w:val="006A6937"/>
    <w:rsid w:val="006A6E09"/>
    <w:rsid w:val="006A750C"/>
    <w:rsid w:val="006A7835"/>
    <w:rsid w:val="006A798F"/>
    <w:rsid w:val="006A7C63"/>
    <w:rsid w:val="006B054A"/>
    <w:rsid w:val="006B069B"/>
    <w:rsid w:val="006B0936"/>
    <w:rsid w:val="006B113E"/>
    <w:rsid w:val="006B1C17"/>
    <w:rsid w:val="006B2291"/>
    <w:rsid w:val="006B2853"/>
    <w:rsid w:val="006B2890"/>
    <w:rsid w:val="006B28AC"/>
    <w:rsid w:val="006B2C28"/>
    <w:rsid w:val="006B320D"/>
    <w:rsid w:val="006B3E6C"/>
    <w:rsid w:val="006B4B8A"/>
    <w:rsid w:val="006B4C80"/>
    <w:rsid w:val="006B4D5F"/>
    <w:rsid w:val="006B4D86"/>
    <w:rsid w:val="006B4EC1"/>
    <w:rsid w:val="006B5339"/>
    <w:rsid w:val="006B5680"/>
    <w:rsid w:val="006B5E13"/>
    <w:rsid w:val="006B6055"/>
    <w:rsid w:val="006B6105"/>
    <w:rsid w:val="006B6797"/>
    <w:rsid w:val="006B6916"/>
    <w:rsid w:val="006B6A36"/>
    <w:rsid w:val="006B6BAC"/>
    <w:rsid w:val="006B6E38"/>
    <w:rsid w:val="006B6F61"/>
    <w:rsid w:val="006B6FC5"/>
    <w:rsid w:val="006B7288"/>
    <w:rsid w:val="006B741D"/>
    <w:rsid w:val="006B75EB"/>
    <w:rsid w:val="006B76A1"/>
    <w:rsid w:val="006B777C"/>
    <w:rsid w:val="006B79EA"/>
    <w:rsid w:val="006B7BF8"/>
    <w:rsid w:val="006B7C9F"/>
    <w:rsid w:val="006C0715"/>
    <w:rsid w:val="006C0D86"/>
    <w:rsid w:val="006C0EDC"/>
    <w:rsid w:val="006C14A9"/>
    <w:rsid w:val="006C1916"/>
    <w:rsid w:val="006C1DA8"/>
    <w:rsid w:val="006C2538"/>
    <w:rsid w:val="006C26AF"/>
    <w:rsid w:val="006C29D2"/>
    <w:rsid w:val="006C2C25"/>
    <w:rsid w:val="006C2EAE"/>
    <w:rsid w:val="006C31B9"/>
    <w:rsid w:val="006C31FC"/>
    <w:rsid w:val="006C35BE"/>
    <w:rsid w:val="006C426E"/>
    <w:rsid w:val="006C42F6"/>
    <w:rsid w:val="006C54A6"/>
    <w:rsid w:val="006C56DE"/>
    <w:rsid w:val="006C5A07"/>
    <w:rsid w:val="006C5A42"/>
    <w:rsid w:val="006C5A8B"/>
    <w:rsid w:val="006C5B69"/>
    <w:rsid w:val="006C5FA3"/>
    <w:rsid w:val="006C63CE"/>
    <w:rsid w:val="006C6E4B"/>
    <w:rsid w:val="006C7168"/>
    <w:rsid w:val="006C7698"/>
    <w:rsid w:val="006C786D"/>
    <w:rsid w:val="006C7FDB"/>
    <w:rsid w:val="006D01F5"/>
    <w:rsid w:val="006D0A85"/>
    <w:rsid w:val="006D0C4C"/>
    <w:rsid w:val="006D0CBA"/>
    <w:rsid w:val="006D121C"/>
    <w:rsid w:val="006D134A"/>
    <w:rsid w:val="006D14FE"/>
    <w:rsid w:val="006D1A08"/>
    <w:rsid w:val="006D1B3F"/>
    <w:rsid w:val="006D1BF4"/>
    <w:rsid w:val="006D24EF"/>
    <w:rsid w:val="006D2BE1"/>
    <w:rsid w:val="006D2E71"/>
    <w:rsid w:val="006D2ECB"/>
    <w:rsid w:val="006D3549"/>
    <w:rsid w:val="006D39D0"/>
    <w:rsid w:val="006D3A8A"/>
    <w:rsid w:val="006D3D86"/>
    <w:rsid w:val="006D3F58"/>
    <w:rsid w:val="006D406E"/>
    <w:rsid w:val="006D4078"/>
    <w:rsid w:val="006D45F6"/>
    <w:rsid w:val="006D476C"/>
    <w:rsid w:val="006D4C34"/>
    <w:rsid w:val="006D5A29"/>
    <w:rsid w:val="006D5A75"/>
    <w:rsid w:val="006D5BB5"/>
    <w:rsid w:val="006D5CE1"/>
    <w:rsid w:val="006D6C0E"/>
    <w:rsid w:val="006D6E6B"/>
    <w:rsid w:val="006D79F4"/>
    <w:rsid w:val="006D7A2F"/>
    <w:rsid w:val="006E029F"/>
    <w:rsid w:val="006E056E"/>
    <w:rsid w:val="006E0945"/>
    <w:rsid w:val="006E099C"/>
    <w:rsid w:val="006E1043"/>
    <w:rsid w:val="006E10B8"/>
    <w:rsid w:val="006E1558"/>
    <w:rsid w:val="006E1804"/>
    <w:rsid w:val="006E1F49"/>
    <w:rsid w:val="006E1FB8"/>
    <w:rsid w:val="006E2000"/>
    <w:rsid w:val="006E2232"/>
    <w:rsid w:val="006E23A3"/>
    <w:rsid w:val="006E2880"/>
    <w:rsid w:val="006E30ED"/>
    <w:rsid w:val="006E3400"/>
    <w:rsid w:val="006E352D"/>
    <w:rsid w:val="006E3609"/>
    <w:rsid w:val="006E38BF"/>
    <w:rsid w:val="006E3B16"/>
    <w:rsid w:val="006E3B4C"/>
    <w:rsid w:val="006E3E09"/>
    <w:rsid w:val="006E3E28"/>
    <w:rsid w:val="006E3F81"/>
    <w:rsid w:val="006E40DE"/>
    <w:rsid w:val="006E41A8"/>
    <w:rsid w:val="006E440E"/>
    <w:rsid w:val="006E496E"/>
    <w:rsid w:val="006E4C06"/>
    <w:rsid w:val="006E4CA1"/>
    <w:rsid w:val="006E4F30"/>
    <w:rsid w:val="006E5B0A"/>
    <w:rsid w:val="006E5D16"/>
    <w:rsid w:val="006E5D2B"/>
    <w:rsid w:val="006E6071"/>
    <w:rsid w:val="006E6179"/>
    <w:rsid w:val="006E618D"/>
    <w:rsid w:val="006E62FE"/>
    <w:rsid w:val="006E64FA"/>
    <w:rsid w:val="006E6528"/>
    <w:rsid w:val="006E6770"/>
    <w:rsid w:val="006E6A53"/>
    <w:rsid w:val="006E6BFC"/>
    <w:rsid w:val="006E6E63"/>
    <w:rsid w:val="006E71CE"/>
    <w:rsid w:val="006E7CA2"/>
    <w:rsid w:val="006E7DC4"/>
    <w:rsid w:val="006E7F73"/>
    <w:rsid w:val="006E7F88"/>
    <w:rsid w:val="006F01EE"/>
    <w:rsid w:val="006F096F"/>
    <w:rsid w:val="006F0C13"/>
    <w:rsid w:val="006F0E54"/>
    <w:rsid w:val="006F2DA4"/>
    <w:rsid w:val="006F336C"/>
    <w:rsid w:val="006F38C7"/>
    <w:rsid w:val="006F3A24"/>
    <w:rsid w:val="006F3A40"/>
    <w:rsid w:val="006F3A6E"/>
    <w:rsid w:val="006F3B6F"/>
    <w:rsid w:val="006F3C45"/>
    <w:rsid w:val="006F4311"/>
    <w:rsid w:val="006F4342"/>
    <w:rsid w:val="006F47F1"/>
    <w:rsid w:val="006F4C0B"/>
    <w:rsid w:val="006F4CCC"/>
    <w:rsid w:val="006F4F14"/>
    <w:rsid w:val="006F50AA"/>
    <w:rsid w:val="006F50DB"/>
    <w:rsid w:val="006F5147"/>
    <w:rsid w:val="006F57FF"/>
    <w:rsid w:val="006F5D0F"/>
    <w:rsid w:val="006F5D3F"/>
    <w:rsid w:val="006F638D"/>
    <w:rsid w:val="006F6A57"/>
    <w:rsid w:val="006F6A96"/>
    <w:rsid w:val="006F6EE1"/>
    <w:rsid w:val="006F723B"/>
    <w:rsid w:val="006F73A4"/>
    <w:rsid w:val="006F78B9"/>
    <w:rsid w:val="006F7D4E"/>
    <w:rsid w:val="006F7DFA"/>
    <w:rsid w:val="006F7FAC"/>
    <w:rsid w:val="00700261"/>
    <w:rsid w:val="00700600"/>
    <w:rsid w:val="007007DC"/>
    <w:rsid w:val="00700840"/>
    <w:rsid w:val="00700E87"/>
    <w:rsid w:val="00701234"/>
    <w:rsid w:val="007012BD"/>
    <w:rsid w:val="007013DD"/>
    <w:rsid w:val="007014F7"/>
    <w:rsid w:val="00702304"/>
    <w:rsid w:val="007030EF"/>
    <w:rsid w:val="00703619"/>
    <w:rsid w:val="00703746"/>
    <w:rsid w:val="00703DE9"/>
    <w:rsid w:val="00703F96"/>
    <w:rsid w:val="0070447D"/>
    <w:rsid w:val="00704A16"/>
    <w:rsid w:val="00704C56"/>
    <w:rsid w:val="00704ECC"/>
    <w:rsid w:val="007053F1"/>
    <w:rsid w:val="007056B8"/>
    <w:rsid w:val="00705873"/>
    <w:rsid w:val="007058DD"/>
    <w:rsid w:val="00705A95"/>
    <w:rsid w:val="007060AA"/>
    <w:rsid w:val="00706187"/>
    <w:rsid w:val="00707221"/>
    <w:rsid w:val="00707656"/>
    <w:rsid w:val="0070767A"/>
    <w:rsid w:val="00707ADE"/>
    <w:rsid w:val="00707BCB"/>
    <w:rsid w:val="00707F2D"/>
    <w:rsid w:val="00710226"/>
    <w:rsid w:val="00710325"/>
    <w:rsid w:val="0071032D"/>
    <w:rsid w:val="00710B59"/>
    <w:rsid w:val="0071112F"/>
    <w:rsid w:val="00711483"/>
    <w:rsid w:val="00711611"/>
    <w:rsid w:val="0071164E"/>
    <w:rsid w:val="00711E97"/>
    <w:rsid w:val="007125F3"/>
    <w:rsid w:val="00712700"/>
    <w:rsid w:val="00712A2A"/>
    <w:rsid w:val="00712C69"/>
    <w:rsid w:val="00712FC6"/>
    <w:rsid w:val="00712FF5"/>
    <w:rsid w:val="007131B0"/>
    <w:rsid w:val="00713B89"/>
    <w:rsid w:val="00713D04"/>
    <w:rsid w:val="00714817"/>
    <w:rsid w:val="007149F1"/>
    <w:rsid w:val="00715216"/>
    <w:rsid w:val="0071522C"/>
    <w:rsid w:val="0071533A"/>
    <w:rsid w:val="00716029"/>
    <w:rsid w:val="0071629E"/>
    <w:rsid w:val="007162C8"/>
    <w:rsid w:val="007162F7"/>
    <w:rsid w:val="0071737E"/>
    <w:rsid w:val="007175AA"/>
    <w:rsid w:val="0071783F"/>
    <w:rsid w:val="00717B37"/>
    <w:rsid w:val="00717C9A"/>
    <w:rsid w:val="00717FFA"/>
    <w:rsid w:val="00720760"/>
    <w:rsid w:val="00720BCD"/>
    <w:rsid w:val="00721423"/>
    <w:rsid w:val="00721BCF"/>
    <w:rsid w:val="00721F5F"/>
    <w:rsid w:val="0072211B"/>
    <w:rsid w:val="00722395"/>
    <w:rsid w:val="00722464"/>
    <w:rsid w:val="00722ED6"/>
    <w:rsid w:val="007230FB"/>
    <w:rsid w:val="007231DF"/>
    <w:rsid w:val="00723686"/>
    <w:rsid w:val="007241C9"/>
    <w:rsid w:val="0072487A"/>
    <w:rsid w:val="00725582"/>
    <w:rsid w:val="00725B22"/>
    <w:rsid w:val="0072618F"/>
    <w:rsid w:val="007271D8"/>
    <w:rsid w:val="007273A1"/>
    <w:rsid w:val="007279B6"/>
    <w:rsid w:val="00727CF1"/>
    <w:rsid w:val="00727FE0"/>
    <w:rsid w:val="007302F2"/>
    <w:rsid w:val="007308F1"/>
    <w:rsid w:val="00730A72"/>
    <w:rsid w:val="00730C12"/>
    <w:rsid w:val="00730C8C"/>
    <w:rsid w:val="00730F1F"/>
    <w:rsid w:val="007319CE"/>
    <w:rsid w:val="007319F9"/>
    <w:rsid w:val="00731D8B"/>
    <w:rsid w:val="00731FF7"/>
    <w:rsid w:val="00732065"/>
    <w:rsid w:val="00732360"/>
    <w:rsid w:val="00732569"/>
    <w:rsid w:val="007326AE"/>
    <w:rsid w:val="00732870"/>
    <w:rsid w:val="00732C19"/>
    <w:rsid w:val="00732D1F"/>
    <w:rsid w:val="00732D24"/>
    <w:rsid w:val="0073306C"/>
    <w:rsid w:val="007332FE"/>
    <w:rsid w:val="007334DA"/>
    <w:rsid w:val="0073381D"/>
    <w:rsid w:val="00733886"/>
    <w:rsid w:val="00733A08"/>
    <w:rsid w:val="00733D13"/>
    <w:rsid w:val="007342A5"/>
    <w:rsid w:val="007342BE"/>
    <w:rsid w:val="007342F5"/>
    <w:rsid w:val="00734463"/>
    <w:rsid w:val="007345D2"/>
    <w:rsid w:val="007353D6"/>
    <w:rsid w:val="00735602"/>
    <w:rsid w:val="0073586C"/>
    <w:rsid w:val="00735BFA"/>
    <w:rsid w:val="00735EB7"/>
    <w:rsid w:val="0073602F"/>
    <w:rsid w:val="0073622E"/>
    <w:rsid w:val="007362EE"/>
    <w:rsid w:val="00736B69"/>
    <w:rsid w:val="00736C34"/>
    <w:rsid w:val="00736C6E"/>
    <w:rsid w:val="00736F32"/>
    <w:rsid w:val="00737017"/>
    <w:rsid w:val="007370B6"/>
    <w:rsid w:val="00740674"/>
    <w:rsid w:val="0074071B"/>
    <w:rsid w:val="007407C4"/>
    <w:rsid w:val="0074091E"/>
    <w:rsid w:val="00740977"/>
    <w:rsid w:val="00740C64"/>
    <w:rsid w:val="00740FD9"/>
    <w:rsid w:val="007415D9"/>
    <w:rsid w:val="0074191E"/>
    <w:rsid w:val="007423F6"/>
    <w:rsid w:val="00742CB5"/>
    <w:rsid w:val="0074339E"/>
    <w:rsid w:val="00743498"/>
    <w:rsid w:val="007437CF"/>
    <w:rsid w:val="00744179"/>
    <w:rsid w:val="007441C7"/>
    <w:rsid w:val="00744241"/>
    <w:rsid w:val="007444AB"/>
    <w:rsid w:val="007449CF"/>
    <w:rsid w:val="00744DE0"/>
    <w:rsid w:val="00745175"/>
    <w:rsid w:val="007458A0"/>
    <w:rsid w:val="00745C04"/>
    <w:rsid w:val="00746375"/>
    <w:rsid w:val="00746384"/>
    <w:rsid w:val="00746E56"/>
    <w:rsid w:val="00746F92"/>
    <w:rsid w:val="00746FFB"/>
    <w:rsid w:val="00747329"/>
    <w:rsid w:val="00747614"/>
    <w:rsid w:val="00747715"/>
    <w:rsid w:val="00747763"/>
    <w:rsid w:val="00747884"/>
    <w:rsid w:val="00747DFD"/>
    <w:rsid w:val="00747EA0"/>
    <w:rsid w:val="0075005B"/>
    <w:rsid w:val="007502D8"/>
    <w:rsid w:val="007505BB"/>
    <w:rsid w:val="0075087C"/>
    <w:rsid w:val="007516A9"/>
    <w:rsid w:val="00751785"/>
    <w:rsid w:val="00751BD2"/>
    <w:rsid w:val="0075233F"/>
    <w:rsid w:val="00752B55"/>
    <w:rsid w:val="00752B89"/>
    <w:rsid w:val="007532A0"/>
    <w:rsid w:val="00753610"/>
    <w:rsid w:val="0075368C"/>
    <w:rsid w:val="007537CA"/>
    <w:rsid w:val="00754401"/>
    <w:rsid w:val="00754BC2"/>
    <w:rsid w:val="0075515A"/>
    <w:rsid w:val="007558B1"/>
    <w:rsid w:val="007558BF"/>
    <w:rsid w:val="00755BB6"/>
    <w:rsid w:val="007565B4"/>
    <w:rsid w:val="007565E4"/>
    <w:rsid w:val="0075663D"/>
    <w:rsid w:val="007566EF"/>
    <w:rsid w:val="007567BC"/>
    <w:rsid w:val="00756B8C"/>
    <w:rsid w:val="00756BF4"/>
    <w:rsid w:val="0075729E"/>
    <w:rsid w:val="007601B0"/>
    <w:rsid w:val="007610FF"/>
    <w:rsid w:val="0076116B"/>
    <w:rsid w:val="00761312"/>
    <w:rsid w:val="007614F6"/>
    <w:rsid w:val="007614F9"/>
    <w:rsid w:val="00761954"/>
    <w:rsid w:val="00761A97"/>
    <w:rsid w:val="00761C94"/>
    <w:rsid w:val="00762811"/>
    <w:rsid w:val="00762822"/>
    <w:rsid w:val="00762933"/>
    <w:rsid w:val="00762F48"/>
    <w:rsid w:val="007632ED"/>
    <w:rsid w:val="00763388"/>
    <w:rsid w:val="00763622"/>
    <w:rsid w:val="00763672"/>
    <w:rsid w:val="00764A8C"/>
    <w:rsid w:val="00764E57"/>
    <w:rsid w:val="00764F1A"/>
    <w:rsid w:val="007659AF"/>
    <w:rsid w:val="00765D44"/>
    <w:rsid w:val="007660E6"/>
    <w:rsid w:val="00766265"/>
    <w:rsid w:val="0076635A"/>
    <w:rsid w:val="00766789"/>
    <w:rsid w:val="007668A9"/>
    <w:rsid w:val="0076705D"/>
    <w:rsid w:val="00767339"/>
    <w:rsid w:val="007701C0"/>
    <w:rsid w:val="0077029B"/>
    <w:rsid w:val="00770695"/>
    <w:rsid w:val="007706C5"/>
    <w:rsid w:val="00770C37"/>
    <w:rsid w:val="00770C56"/>
    <w:rsid w:val="00770F4D"/>
    <w:rsid w:val="00770FED"/>
    <w:rsid w:val="007710B6"/>
    <w:rsid w:val="00771A45"/>
    <w:rsid w:val="00771AE0"/>
    <w:rsid w:val="00771D3B"/>
    <w:rsid w:val="00771F4B"/>
    <w:rsid w:val="00772233"/>
    <w:rsid w:val="00772418"/>
    <w:rsid w:val="00772AB8"/>
    <w:rsid w:val="00773340"/>
    <w:rsid w:val="00773584"/>
    <w:rsid w:val="007735F0"/>
    <w:rsid w:val="007736EF"/>
    <w:rsid w:val="00773909"/>
    <w:rsid w:val="00773A75"/>
    <w:rsid w:val="0077449A"/>
    <w:rsid w:val="007745FC"/>
    <w:rsid w:val="00774B0C"/>
    <w:rsid w:val="00774DF3"/>
    <w:rsid w:val="00774E1D"/>
    <w:rsid w:val="00774F0B"/>
    <w:rsid w:val="00774FD2"/>
    <w:rsid w:val="00775165"/>
    <w:rsid w:val="00775291"/>
    <w:rsid w:val="00775482"/>
    <w:rsid w:val="00775532"/>
    <w:rsid w:val="00775AB3"/>
    <w:rsid w:val="00775C83"/>
    <w:rsid w:val="00775DA5"/>
    <w:rsid w:val="00775FE4"/>
    <w:rsid w:val="007760F8"/>
    <w:rsid w:val="00776A7F"/>
    <w:rsid w:val="00776D43"/>
    <w:rsid w:val="00777EAC"/>
    <w:rsid w:val="00780321"/>
    <w:rsid w:val="00780E15"/>
    <w:rsid w:val="007811FD"/>
    <w:rsid w:val="00781472"/>
    <w:rsid w:val="007817C3"/>
    <w:rsid w:val="007817E0"/>
    <w:rsid w:val="00781BAB"/>
    <w:rsid w:val="007821E3"/>
    <w:rsid w:val="007828C1"/>
    <w:rsid w:val="00782979"/>
    <w:rsid w:val="00783086"/>
    <w:rsid w:val="00783763"/>
    <w:rsid w:val="00783CA6"/>
    <w:rsid w:val="00783D12"/>
    <w:rsid w:val="00783D96"/>
    <w:rsid w:val="00783FA7"/>
    <w:rsid w:val="0078464D"/>
    <w:rsid w:val="0078474B"/>
    <w:rsid w:val="00784791"/>
    <w:rsid w:val="0078491A"/>
    <w:rsid w:val="00784FCC"/>
    <w:rsid w:val="00785B8A"/>
    <w:rsid w:val="00786241"/>
    <w:rsid w:val="00786620"/>
    <w:rsid w:val="007866FB"/>
    <w:rsid w:val="0078685F"/>
    <w:rsid w:val="007869F8"/>
    <w:rsid w:val="00786B5B"/>
    <w:rsid w:val="00786EB1"/>
    <w:rsid w:val="00786EF5"/>
    <w:rsid w:val="00786FB4"/>
    <w:rsid w:val="00787356"/>
    <w:rsid w:val="0078752B"/>
    <w:rsid w:val="0078760E"/>
    <w:rsid w:val="0078783C"/>
    <w:rsid w:val="00790728"/>
    <w:rsid w:val="007907DA"/>
    <w:rsid w:val="00790C5D"/>
    <w:rsid w:val="00790E17"/>
    <w:rsid w:val="00791DA9"/>
    <w:rsid w:val="0079231A"/>
    <w:rsid w:val="00792722"/>
    <w:rsid w:val="0079278A"/>
    <w:rsid w:val="00792AE8"/>
    <w:rsid w:val="00792B4C"/>
    <w:rsid w:val="00793EA4"/>
    <w:rsid w:val="0079430B"/>
    <w:rsid w:val="00794D9A"/>
    <w:rsid w:val="00795034"/>
    <w:rsid w:val="007950A9"/>
    <w:rsid w:val="007955FF"/>
    <w:rsid w:val="00795A72"/>
    <w:rsid w:val="00795F94"/>
    <w:rsid w:val="007960E4"/>
    <w:rsid w:val="00796529"/>
    <w:rsid w:val="007966FE"/>
    <w:rsid w:val="007971C0"/>
    <w:rsid w:val="007974F2"/>
    <w:rsid w:val="00797755"/>
    <w:rsid w:val="00797851"/>
    <w:rsid w:val="00797A19"/>
    <w:rsid w:val="00797A8C"/>
    <w:rsid w:val="007A06E6"/>
    <w:rsid w:val="007A078B"/>
    <w:rsid w:val="007A12B4"/>
    <w:rsid w:val="007A139F"/>
    <w:rsid w:val="007A18FF"/>
    <w:rsid w:val="007A1A05"/>
    <w:rsid w:val="007A1B1B"/>
    <w:rsid w:val="007A1CE8"/>
    <w:rsid w:val="007A1E32"/>
    <w:rsid w:val="007A2A88"/>
    <w:rsid w:val="007A2FE9"/>
    <w:rsid w:val="007A30EC"/>
    <w:rsid w:val="007A3646"/>
    <w:rsid w:val="007A3C35"/>
    <w:rsid w:val="007A43DE"/>
    <w:rsid w:val="007A4479"/>
    <w:rsid w:val="007A4AD3"/>
    <w:rsid w:val="007A4CA7"/>
    <w:rsid w:val="007A4EA6"/>
    <w:rsid w:val="007A5028"/>
    <w:rsid w:val="007A5278"/>
    <w:rsid w:val="007A533B"/>
    <w:rsid w:val="007A6084"/>
    <w:rsid w:val="007A67EA"/>
    <w:rsid w:val="007A687F"/>
    <w:rsid w:val="007A6B56"/>
    <w:rsid w:val="007A6E98"/>
    <w:rsid w:val="007A6FAC"/>
    <w:rsid w:val="007A7A84"/>
    <w:rsid w:val="007A7DAF"/>
    <w:rsid w:val="007A7FA4"/>
    <w:rsid w:val="007B0170"/>
    <w:rsid w:val="007B067C"/>
    <w:rsid w:val="007B06F3"/>
    <w:rsid w:val="007B079D"/>
    <w:rsid w:val="007B09B0"/>
    <w:rsid w:val="007B0EAE"/>
    <w:rsid w:val="007B1091"/>
    <w:rsid w:val="007B1123"/>
    <w:rsid w:val="007B152C"/>
    <w:rsid w:val="007B1B32"/>
    <w:rsid w:val="007B1D77"/>
    <w:rsid w:val="007B1FB2"/>
    <w:rsid w:val="007B2155"/>
    <w:rsid w:val="007B2599"/>
    <w:rsid w:val="007B2E3E"/>
    <w:rsid w:val="007B2FF2"/>
    <w:rsid w:val="007B300D"/>
    <w:rsid w:val="007B3026"/>
    <w:rsid w:val="007B3269"/>
    <w:rsid w:val="007B3419"/>
    <w:rsid w:val="007B42D2"/>
    <w:rsid w:val="007B42E3"/>
    <w:rsid w:val="007B438B"/>
    <w:rsid w:val="007B43BC"/>
    <w:rsid w:val="007B4409"/>
    <w:rsid w:val="007B4729"/>
    <w:rsid w:val="007B47C2"/>
    <w:rsid w:val="007B5198"/>
    <w:rsid w:val="007B5221"/>
    <w:rsid w:val="007B5275"/>
    <w:rsid w:val="007B5732"/>
    <w:rsid w:val="007B5960"/>
    <w:rsid w:val="007B5A0E"/>
    <w:rsid w:val="007B5C8D"/>
    <w:rsid w:val="007B5E26"/>
    <w:rsid w:val="007B659A"/>
    <w:rsid w:val="007B6944"/>
    <w:rsid w:val="007B6BA4"/>
    <w:rsid w:val="007B727A"/>
    <w:rsid w:val="007C008E"/>
    <w:rsid w:val="007C01F2"/>
    <w:rsid w:val="007C03A9"/>
    <w:rsid w:val="007C0596"/>
    <w:rsid w:val="007C0972"/>
    <w:rsid w:val="007C0AA6"/>
    <w:rsid w:val="007C0EB5"/>
    <w:rsid w:val="007C18DA"/>
    <w:rsid w:val="007C192A"/>
    <w:rsid w:val="007C1948"/>
    <w:rsid w:val="007C22C6"/>
    <w:rsid w:val="007C27BA"/>
    <w:rsid w:val="007C29EF"/>
    <w:rsid w:val="007C2FD3"/>
    <w:rsid w:val="007C394B"/>
    <w:rsid w:val="007C3980"/>
    <w:rsid w:val="007C3EA9"/>
    <w:rsid w:val="007C4B84"/>
    <w:rsid w:val="007C4E8E"/>
    <w:rsid w:val="007C4EDD"/>
    <w:rsid w:val="007C4FF1"/>
    <w:rsid w:val="007C5028"/>
    <w:rsid w:val="007C53BE"/>
    <w:rsid w:val="007C59A0"/>
    <w:rsid w:val="007C61A2"/>
    <w:rsid w:val="007C6901"/>
    <w:rsid w:val="007C72F7"/>
    <w:rsid w:val="007C7619"/>
    <w:rsid w:val="007C79FD"/>
    <w:rsid w:val="007C7A76"/>
    <w:rsid w:val="007C7E3F"/>
    <w:rsid w:val="007D0136"/>
    <w:rsid w:val="007D0831"/>
    <w:rsid w:val="007D09C8"/>
    <w:rsid w:val="007D0A75"/>
    <w:rsid w:val="007D0D22"/>
    <w:rsid w:val="007D0FE4"/>
    <w:rsid w:val="007D142A"/>
    <w:rsid w:val="007D188A"/>
    <w:rsid w:val="007D19D9"/>
    <w:rsid w:val="007D1C94"/>
    <w:rsid w:val="007D1E4F"/>
    <w:rsid w:val="007D26C8"/>
    <w:rsid w:val="007D276D"/>
    <w:rsid w:val="007D2C84"/>
    <w:rsid w:val="007D343E"/>
    <w:rsid w:val="007D385A"/>
    <w:rsid w:val="007D3ED6"/>
    <w:rsid w:val="007D3FED"/>
    <w:rsid w:val="007D40DF"/>
    <w:rsid w:val="007D4233"/>
    <w:rsid w:val="007D4A29"/>
    <w:rsid w:val="007D4AFB"/>
    <w:rsid w:val="007D534B"/>
    <w:rsid w:val="007D5B95"/>
    <w:rsid w:val="007D5BCD"/>
    <w:rsid w:val="007D5CDF"/>
    <w:rsid w:val="007D6026"/>
    <w:rsid w:val="007D6807"/>
    <w:rsid w:val="007D68FB"/>
    <w:rsid w:val="007D6CF2"/>
    <w:rsid w:val="007D6D4D"/>
    <w:rsid w:val="007D6E12"/>
    <w:rsid w:val="007D6FB8"/>
    <w:rsid w:val="007D7579"/>
    <w:rsid w:val="007D7810"/>
    <w:rsid w:val="007D7BD7"/>
    <w:rsid w:val="007D7FB5"/>
    <w:rsid w:val="007E00A7"/>
    <w:rsid w:val="007E01FE"/>
    <w:rsid w:val="007E0263"/>
    <w:rsid w:val="007E06D8"/>
    <w:rsid w:val="007E07B4"/>
    <w:rsid w:val="007E0C40"/>
    <w:rsid w:val="007E1020"/>
    <w:rsid w:val="007E139E"/>
    <w:rsid w:val="007E1DCA"/>
    <w:rsid w:val="007E205A"/>
    <w:rsid w:val="007E2084"/>
    <w:rsid w:val="007E2252"/>
    <w:rsid w:val="007E259B"/>
    <w:rsid w:val="007E29F5"/>
    <w:rsid w:val="007E3970"/>
    <w:rsid w:val="007E3FE8"/>
    <w:rsid w:val="007E404E"/>
    <w:rsid w:val="007E4937"/>
    <w:rsid w:val="007E5101"/>
    <w:rsid w:val="007E511D"/>
    <w:rsid w:val="007E51B3"/>
    <w:rsid w:val="007E5C20"/>
    <w:rsid w:val="007E5E48"/>
    <w:rsid w:val="007E61A3"/>
    <w:rsid w:val="007E61D6"/>
    <w:rsid w:val="007E6235"/>
    <w:rsid w:val="007E64EC"/>
    <w:rsid w:val="007E68E2"/>
    <w:rsid w:val="007E6AA2"/>
    <w:rsid w:val="007E733E"/>
    <w:rsid w:val="007E73BC"/>
    <w:rsid w:val="007E7513"/>
    <w:rsid w:val="007E76E5"/>
    <w:rsid w:val="007E7AB4"/>
    <w:rsid w:val="007E7BAF"/>
    <w:rsid w:val="007F02B3"/>
    <w:rsid w:val="007F05C3"/>
    <w:rsid w:val="007F06BC"/>
    <w:rsid w:val="007F0E58"/>
    <w:rsid w:val="007F12DE"/>
    <w:rsid w:val="007F1892"/>
    <w:rsid w:val="007F1CF8"/>
    <w:rsid w:val="007F1F04"/>
    <w:rsid w:val="007F26AF"/>
    <w:rsid w:val="007F287E"/>
    <w:rsid w:val="007F317F"/>
    <w:rsid w:val="007F3342"/>
    <w:rsid w:val="007F38FC"/>
    <w:rsid w:val="007F39F7"/>
    <w:rsid w:val="007F4080"/>
    <w:rsid w:val="007F423E"/>
    <w:rsid w:val="007F473E"/>
    <w:rsid w:val="007F4865"/>
    <w:rsid w:val="007F5345"/>
    <w:rsid w:val="007F55DB"/>
    <w:rsid w:val="007F5715"/>
    <w:rsid w:val="007F5CE5"/>
    <w:rsid w:val="007F63E5"/>
    <w:rsid w:val="007F66DD"/>
    <w:rsid w:val="007F72EB"/>
    <w:rsid w:val="007F7BB4"/>
    <w:rsid w:val="007F7DF4"/>
    <w:rsid w:val="007F7F02"/>
    <w:rsid w:val="007F7F30"/>
    <w:rsid w:val="00800E6E"/>
    <w:rsid w:val="008012DB"/>
    <w:rsid w:val="008016DD"/>
    <w:rsid w:val="0080179C"/>
    <w:rsid w:val="008017C6"/>
    <w:rsid w:val="00801976"/>
    <w:rsid w:val="008026E4"/>
    <w:rsid w:val="008027D6"/>
    <w:rsid w:val="00802871"/>
    <w:rsid w:val="00802A16"/>
    <w:rsid w:val="00802C87"/>
    <w:rsid w:val="00802D0A"/>
    <w:rsid w:val="0080305E"/>
    <w:rsid w:val="00803289"/>
    <w:rsid w:val="0080381A"/>
    <w:rsid w:val="00803956"/>
    <w:rsid w:val="00803F6D"/>
    <w:rsid w:val="00804162"/>
    <w:rsid w:val="00804A83"/>
    <w:rsid w:val="00804AC9"/>
    <w:rsid w:val="00804D53"/>
    <w:rsid w:val="00804D7C"/>
    <w:rsid w:val="008050F0"/>
    <w:rsid w:val="008054BA"/>
    <w:rsid w:val="00805735"/>
    <w:rsid w:val="00805A3C"/>
    <w:rsid w:val="008060AA"/>
    <w:rsid w:val="008061DA"/>
    <w:rsid w:val="0080643A"/>
    <w:rsid w:val="008066DD"/>
    <w:rsid w:val="00806A3F"/>
    <w:rsid w:val="00806B8C"/>
    <w:rsid w:val="00806D6F"/>
    <w:rsid w:val="00806F8E"/>
    <w:rsid w:val="008077B8"/>
    <w:rsid w:val="008079F4"/>
    <w:rsid w:val="00807DA9"/>
    <w:rsid w:val="0081006A"/>
    <w:rsid w:val="0081032D"/>
    <w:rsid w:val="008105A5"/>
    <w:rsid w:val="00810794"/>
    <w:rsid w:val="00810CCF"/>
    <w:rsid w:val="00810FCE"/>
    <w:rsid w:val="00810FFC"/>
    <w:rsid w:val="00811048"/>
    <w:rsid w:val="00811077"/>
    <w:rsid w:val="0081146E"/>
    <w:rsid w:val="00811CAC"/>
    <w:rsid w:val="0081271A"/>
    <w:rsid w:val="0081283D"/>
    <w:rsid w:val="00812DC1"/>
    <w:rsid w:val="00813329"/>
    <w:rsid w:val="0081354D"/>
    <w:rsid w:val="00813935"/>
    <w:rsid w:val="00813992"/>
    <w:rsid w:val="00813D4C"/>
    <w:rsid w:val="008141AB"/>
    <w:rsid w:val="00814B1C"/>
    <w:rsid w:val="00814F69"/>
    <w:rsid w:val="008157D5"/>
    <w:rsid w:val="008158B9"/>
    <w:rsid w:val="008159F0"/>
    <w:rsid w:val="00815A6C"/>
    <w:rsid w:val="00815CC6"/>
    <w:rsid w:val="00815E5A"/>
    <w:rsid w:val="008163CE"/>
    <w:rsid w:val="008168E4"/>
    <w:rsid w:val="00816CCF"/>
    <w:rsid w:val="00816E07"/>
    <w:rsid w:val="00817096"/>
    <w:rsid w:val="008170DA"/>
    <w:rsid w:val="0081784B"/>
    <w:rsid w:val="00817857"/>
    <w:rsid w:val="00817920"/>
    <w:rsid w:val="00817B0F"/>
    <w:rsid w:val="00817B61"/>
    <w:rsid w:val="00817D72"/>
    <w:rsid w:val="00817F42"/>
    <w:rsid w:val="00820187"/>
    <w:rsid w:val="008206CD"/>
    <w:rsid w:val="00820E67"/>
    <w:rsid w:val="008212F5"/>
    <w:rsid w:val="008219BE"/>
    <w:rsid w:val="00821C56"/>
    <w:rsid w:val="00822660"/>
    <w:rsid w:val="008229C1"/>
    <w:rsid w:val="00822D05"/>
    <w:rsid w:val="00822D37"/>
    <w:rsid w:val="00823912"/>
    <w:rsid w:val="008242C5"/>
    <w:rsid w:val="008247CD"/>
    <w:rsid w:val="0082498A"/>
    <w:rsid w:val="008249FE"/>
    <w:rsid w:val="00824A1B"/>
    <w:rsid w:val="00824AC6"/>
    <w:rsid w:val="00824E0F"/>
    <w:rsid w:val="00824FF8"/>
    <w:rsid w:val="00825477"/>
    <w:rsid w:val="008254E5"/>
    <w:rsid w:val="00825540"/>
    <w:rsid w:val="00825BAC"/>
    <w:rsid w:val="00825D82"/>
    <w:rsid w:val="008263C4"/>
    <w:rsid w:val="00826478"/>
    <w:rsid w:val="0082754F"/>
    <w:rsid w:val="00827C1C"/>
    <w:rsid w:val="00827C7C"/>
    <w:rsid w:val="008301D9"/>
    <w:rsid w:val="0083035D"/>
    <w:rsid w:val="00830448"/>
    <w:rsid w:val="0083084E"/>
    <w:rsid w:val="00831007"/>
    <w:rsid w:val="0083137E"/>
    <w:rsid w:val="008317B4"/>
    <w:rsid w:val="00831E15"/>
    <w:rsid w:val="00831FE7"/>
    <w:rsid w:val="008320F0"/>
    <w:rsid w:val="008321A3"/>
    <w:rsid w:val="008324B1"/>
    <w:rsid w:val="00832506"/>
    <w:rsid w:val="00832513"/>
    <w:rsid w:val="00832859"/>
    <w:rsid w:val="00832D4C"/>
    <w:rsid w:val="00833059"/>
    <w:rsid w:val="008330DC"/>
    <w:rsid w:val="0083317A"/>
    <w:rsid w:val="008332C2"/>
    <w:rsid w:val="008333FB"/>
    <w:rsid w:val="00833709"/>
    <w:rsid w:val="00833A1E"/>
    <w:rsid w:val="00833E2B"/>
    <w:rsid w:val="0083445B"/>
    <w:rsid w:val="008345E4"/>
    <w:rsid w:val="00834955"/>
    <w:rsid w:val="00834A74"/>
    <w:rsid w:val="00834B42"/>
    <w:rsid w:val="00834FF2"/>
    <w:rsid w:val="00835869"/>
    <w:rsid w:val="00835A1A"/>
    <w:rsid w:val="00835C6E"/>
    <w:rsid w:val="00835C8D"/>
    <w:rsid w:val="00837A66"/>
    <w:rsid w:val="00837A8A"/>
    <w:rsid w:val="00837AFB"/>
    <w:rsid w:val="00837B1D"/>
    <w:rsid w:val="008402A6"/>
    <w:rsid w:val="00840552"/>
    <w:rsid w:val="008407F4"/>
    <w:rsid w:val="00841220"/>
    <w:rsid w:val="008412B7"/>
    <w:rsid w:val="00841373"/>
    <w:rsid w:val="008413AA"/>
    <w:rsid w:val="00841C7E"/>
    <w:rsid w:val="008420F0"/>
    <w:rsid w:val="008421E0"/>
    <w:rsid w:val="0084269C"/>
    <w:rsid w:val="00842B51"/>
    <w:rsid w:val="00842EDB"/>
    <w:rsid w:val="008433E7"/>
    <w:rsid w:val="00843A78"/>
    <w:rsid w:val="00843DFB"/>
    <w:rsid w:val="00843EC0"/>
    <w:rsid w:val="008443D9"/>
    <w:rsid w:val="008444ED"/>
    <w:rsid w:val="00844B72"/>
    <w:rsid w:val="00844F3D"/>
    <w:rsid w:val="00845136"/>
    <w:rsid w:val="008453D0"/>
    <w:rsid w:val="00845819"/>
    <w:rsid w:val="0084590F"/>
    <w:rsid w:val="00845E59"/>
    <w:rsid w:val="00845EF7"/>
    <w:rsid w:val="008462EC"/>
    <w:rsid w:val="00846692"/>
    <w:rsid w:val="00846723"/>
    <w:rsid w:val="00846EFB"/>
    <w:rsid w:val="008470D8"/>
    <w:rsid w:val="008472F3"/>
    <w:rsid w:val="0084758F"/>
    <w:rsid w:val="0084773C"/>
    <w:rsid w:val="00847A15"/>
    <w:rsid w:val="00847A43"/>
    <w:rsid w:val="00847B12"/>
    <w:rsid w:val="00847F2C"/>
    <w:rsid w:val="0085069F"/>
    <w:rsid w:val="00850A29"/>
    <w:rsid w:val="00850CDF"/>
    <w:rsid w:val="008517CD"/>
    <w:rsid w:val="00851D79"/>
    <w:rsid w:val="00851D83"/>
    <w:rsid w:val="00852355"/>
    <w:rsid w:val="00852798"/>
    <w:rsid w:val="0085280A"/>
    <w:rsid w:val="00852AA0"/>
    <w:rsid w:val="00852FC7"/>
    <w:rsid w:val="00854458"/>
    <w:rsid w:val="00854E5A"/>
    <w:rsid w:val="0085520B"/>
    <w:rsid w:val="0085562C"/>
    <w:rsid w:val="008559FC"/>
    <w:rsid w:val="00856022"/>
    <w:rsid w:val="0085646E"/>
    <w:rsid w:val="00856E74"/>
    <w:rsid w:val="00856EA1"/>
    <w:rsid w:val="00857019"/>
    <w:rsid w:val="008571D0"/>
    <w:rsid w:val="008574FF"/>
    <w:rsid w:val="00857697"/>
    <w:rsid w:val="00857753"/>
    <w:rsid w:val="00857A70"/>
    <w:rsid w:val="00857B89"/>
    <w:rsid w:val="00857BAC"/>
    <w:rsid w:val="008605E8"/>
    <w:rsid w:val="00860833"/>
    <w:rsid w:val="00860FDF"/>
    <w:rsid w:val="0086104C"/>
    <w:rsid w:val="008616FC"/>
    <w:rsid w:val="00861E72"/>
    <w:rsid w:val="008624B1"/>
    <w:rsid w:val="008625FB"/>
    <w:rsid w:val="00862BA0"/>
    <w:rsid w:val="00863353"/>
    <w:rsid w:val="00863575"/>
    <w:rsid w:val="00863A5D"/>
    <w:rsid w:val="00863DB6"/>
    <w:rsid w:val="00863F6D"/>
    <w:rsid w:val="00864224"/>
    <w:rsid w:val="0086486D"/>
    <w:rsid w:val="00864BCF"/>
    <w:rsid w:val="00864F93"/>
    <w:rsid w:val="0086541A"/>
    <w:rsid w:val="008656BE"/>
    <w:rsid w:val="00865D03"/>
    <w:rsid w:val="00865D2D"/>
    <w:rsid w:val="0086601B"/>
    <w:rsid w:val="00866D1D"/>
    <w:rsid w:val="008670D0"/>
    <w:rsid w:val="00867185"/>
    <w:rsid w:val="00867684"/>
    <w:rsid w:val="00867840"/>
    <w:rsid w:val="00867BA7"/>
    <w:rsid w:val="008700ED"/>
    <w:rsid w:val="0087027D"/>
    <w:rsid w:val="00870BBE"/>
    <w:rsid w:val="00871250"/>
    <w:rsid w:val="0087191A"/>
    <w:rsid w:val="00871AB8"/>
    <w:rsid w:val="00871CD6"/>
    <w:rsid w:val="00872546"/>
    <w:rsid w:val="008732B9"/>
    <w:rsid w:val="0087339A"/>
    <w:rsid w:val="00873546"/>
    <w:rsid w:val="00873575"/>
    <w:rsid w:val="0087360C"/>
    <w:rsid w:val="00873D51"/>
    <w:rsid w:val="00873F79"/>
    <w:rsid w:val="0087422A"/>
    <w:rsid w:val="00874348"/>
    <w:rsid w:val="008746AF"/>
    <w:rsid w:val="00874A10"/>
    <w:rsid w:val="00875163"/>
    <w:rsid w:val="00875243"/>
    <w:rsid w:val="0087555F"/>
    <w:rsid w:val="008757C4"/>
    <w:rsid w:val="00875966"/>
    <w:rsid w:val="00875A7E"/>
    <w:rsid w:val="00875FAA"/>
    <w:rsid w:val="0087623C"/>
    <w:rsid w:val="008764D6"/>
    <w:rsid w:val="0087652C"/>
    <w:rsid w:val="0087678C"/>
    <w:rsid w:val="008767C7"/>
    <w:rsid w:val="00876991"/>
    <w:rsid w:val="00876993"/>
    <w:rsid w:val="00876F04"/>
    <w:rsid w:val="008772A9"/>
    <w:rsid w:val="00877639"/>
    <w:rsid w:val="008778C2"/>
    <w:rsid w:val="00877B9C"/>
    <w:rsid w:val="00877D19"/>
    <w:rsid w:val="00877D94"/>
    <w:rsid w:val="0088001A"/>
    <w:rsid w:val="008802C3"/>
    <w:rsid w:val="00880301"/>
    <w:rsid w:val="0088032A"/>
    <w:rsid w:val="00880937"/>
    <w:rsid w:val="00880A2D"/>
    <w:rsid w:val="00880D88"/>
    <w:rsid w:val="00880FB6"/>
    <w:rsid w:val="0088106E"/>
    <w:rsid w:val="008810D1"/>
    <w:rsid w:val="00881155"/>
    <w:rsid w:val="0088222C"/>
    <w:rsid w:val="00882AC7"/>
    <w:rsid w:val="00883082"/>
    <w:rsid w:val="00883192"/>
    <w:rsid w:val="00883729"/>
    <w:rsid w:val="008838FC"/>
    <w:rsid w:val="00883A57"/>
    <w:rsid w:val="00884603"/>
    <w:rsid w:val="008850F2"/>
    <w:rsid w:val="00885474"/>
    <w:rsid w:val="00885A2A"/>
    <w:rsid w:val="0088625D"/>
    <w:rsid w:val="00886422"/>
    <w:rsid w:val="008864FE"/>
    <w:rsid w:val="00886E81"/>
    <w:rsid w:val="00886FBF"/>
    <w:rsid w:val="008870C7"/>
    <w:rsid w:val="008874E1"/>
    <w:rsid w:val="008876F2"/>
    <w:rsid w:val="00887A98"/>
    <w:rsid w:val="00887D0B"/>
    <w:rsid w:val="00890100"/>
    <w:rsid w:val="0089027C"/>
    <w:rsid w:val="008903B0"/>
    <w:rsid w:val="00890BD4"/>
    <w:rsid w:val="00890DB8"/>
    <w:rsid w:val="008912E9"/>
    <w:rsid w:val="008913F5"/>
    <w:rsid w:val="00891F75"/>
    <w:rsid w:val="008924A3"/>
    <w:rsid w:val="00892721"/>
    <w:rsid w:val="008929A4"/>
    <w:rsid w:val="008929A8"/>
    <w:rsid w:val="00892CAC"/>
    <w:rsid w:val="0089310C"/>
    <w:rsid w:val="00893403"/>
    <w:rsid w:val="0089342A"/>
    <w:rsid w:val="008934E4"/>
    <w:rsid w:val="008934F6"/>
    <w:rsid w:val="00893AF4"/>
    <w:rsid w:val="00893C3C"/>
    <w:rsid w:val="00893DC8"/>
    <w:rsid w:val="00894D8C"/>
    <w:rsid w:val="00894E57"/>
    <w:rsid w:val="00895156"/>
    <w:rsid w:val="0089526C"/>
    <w:rsid w:val="008953BA"/>
    <w:rsid w:val="008955B2"/>
    <w:rsid w:val="00895A5E"/>
    <w:rsid w:val="008962AD"/>
    <w:rsid w:val="0089699B"/>
    <w:rsid w:val="00896BD7"/>
    <w:rsid w:val="0089736F"/>
    <w:rsid w:val="00897B96"/>
    <w:rsid w:val="00897DFD"/>
    <w:rsid w:val="008A0545"/>
    <w:rsid w:val="008A0C7E"/>
    <w:rsid w:val="008A0E05"/>
    <w:rsid w:val="008A1238"/>
    <w:rsid w:val="008A129B"/>
    <w:rsid w:val="008A12CB"/>
    <w:rsid w:val="008A143B"/>
    <w:rsid w:val="008A1BB7"/>
    <w:rsid w:val="008A1E03"/>
    <w:rsid w:val="008A2102"/>
    <w:rsid w:val="008A29B4"/>
    <w:rsid w:val="008A2CE1"/>
    <w:rsid w:val="008A3108"/>
    <w:rsid w:val="008A3594"/>
    <w:rsid w:val="008A398E"/>
    <w:rsid w:val="008A3FC6"/>
    <w:rsid w:val="008A409C"/>
    <w:rsid w:val="008A44A8"/>
    <w:rsid w:val="008A4948"/>
    <w:rsid w:val="008A4EC5"/>
    <w:rsid w:val="008A4FEC"/>
    <w:rsid w:val="008A56B8"/>
    <w:rsid w:val="008A56F5"/>
    <w:rsid w:val="008A5917"/>
    <w:rsid w:val="008A5E17"/>
    <w:rsid w:val="008A6206"/>
    <w:rsid w:val="008A694F"/>
    <w:rsid w:val="008A6F12"/>
    <w:rsid w:val="008A71E7"/>
    <w:rsid w:val="008A74E9"/>
    <w:rsid w:val="008A7A04"/>
    <w:rsid w:val="008A7B85"/>
    <w:rsid w:val="008A7DFF"/>
    <w:rsid w:val="008B059E"/>
    <w:rsid w:val="008B05A0"/>
    <w:rsid w:val="008B0D00"/>
    <w:rsid w:val="008B12BF"/>
    <w:rsid w:val="008B1455"/>
    <w:rsid w:val="008B1A17"/>
    <w:rsid w:val="008B1B03"/>
    <w:rsid w:val="008B1E2C"/>
    <w:rsid w:val="008B1FBA"/>
    <w:rsid w:val="008B28FE"/>
    <w:rsid w:val="008B2DF7"/>
    <w:rsid w:val="008B319D"/>
    <w:rsid w:val="008B3CF6"/>
    <w:rsid w:val="008B48D3"/>
    <w:rsid w:val="008B55CB"/>
    <w:rsid w:val="008B5628"/>
    <w:rsid w:val="008B5957"/>
    <w:rsid w:val="008B5E60"/>
    <w:rsid w:val="008B642C"/>
    <w:rsid w:val="008B669A"/>
    <w:rsid w:val="008B710E"/>
    <w:rsid w:val="008B7728"/>
    <w:rsid w:val="008C00DB"/>
    <w:rsid w:val="008C022F"/>
    <w:rsid w:val="008C03A9"/>
    <w:rsid w:val="008C09A4"/>
    <w:rsid w:val="008C0B54"/>
    <w:rsid w:val="008C106B"/>
    <w:rsid w:val="008C10B2"/>
    <w:rsid w:val="008C10F1"/>
    <w:rsid w:val="008C178F"/>
    <w:rsid w:val="008C181F"/>
    <w:rsid w:val="008C1FB4"/>
    <w:rsid w:val="008C2B22"/>
    <w:rsid w:val="008C4278"/>
    <w:rsid w:val="008C47B6"/>
    <w:rsid w:val="008C4A0E"/>
    <w:rsid w:val="008C4FF9"/>
    <w:rsid w:val="008C52DF"/>
    <w:rsid w:val="008C551A"/>
    <w:rsid w:val="008C5B6E"/>
    <w:rsid w:val="008C6006"/>
    <w:rsid w:val="008C6198"/>
    <w:rsid w:val="008C6285"/>
    <w:rsid w:val="008C6D68"/>
    <w:rsid w:val="008C7FC1"/>
    <w:rsid w:val="008D05B9"/>
    <w:rsid w:val="008D0DB9"/>
    <w:rsid w:val="008D109C"/>
    <w:rsid w:val="008D118F"/>
    <w:rsid w:val="008D14EB"/>
    <w:rsid w:val="008D17E5"/>
    <w:rsid w:val="008D1956"/>
    <w:rsid w:val="008D1B88"/>
    <w:rsid w:val="008D209B"/>
    <w:rsid w:val="008D2207"/>
    <w:rsid w:val="008D324C"/>
    <w:rsid w:val="008D327C"/>
    <w:rsid w:val="008D3528"/>
    <w:rsid w:val="008D35C6"/>
    <w:rsid w:val="008D3610"/>
    <w:rsid w:val="008D3B96"/>
    <w:rsid w:val="008D41A9"/>
    <w:rsid w:val="008D42E6"/>
    <w:rsid w:val="008D443E"/>
    <w:rsid w:val="008D503C"/>
    <w:rsid w:val="008D52AB"/>
    <w:rsid w:val="008D52C0"/>
    <w:rsid w:val="008D54B7"/>
    <w:rsid w:val="008D55B4"/>
    <w:rsid w:val="008D5641"/>
    <w:rsid w:val="008D586E"/>
    <w:rsid w:val="008D5872"/>
    <w:rsid w:val="008D5DF1"/>
    <w:rsid w:val="008D67CE"/>
    <w:rsid w:val="008D68AE"/>
    <w:rsid w:val="008D6A68"/>
    <w:rsid w:val="008D6D34"/>
    <w:rsid w:val="008D6EC0"/>
    <w:rsid w:val="008D79D6"/>
    <w:rsid w:val="008D7C3C"/>
    <w:rsid w:val="008E06D2"/>
    <w:rsid w:val="008E13A7"/>
    <w:rsid w:val="008E148E"/>
    <w:rsid w:val="008E18D7"/>
    <w:rsid w:val="008E1959"/>
    <w:rsid w:val="008E1D0F"/>
    <w:rsid w:val="008E1E42"/>
    <w:rsid w:val="008E2910"/>
    <w:rsid w:val="008E2AFF"/>
    <w:rsid w:val="008E2B7B"/>
    <w:rsid w:val="008E31C7"/>
    <w:rsid w:val="008E32D7"/>
    <w:rsid w:val="008E3456"/>
    <w:rsid w:val="008E3578"/>
    <w:rsid w:val="008E37E6"/>
    <w:rsid w:val="008E3971"/>
    <w:rsid w:val="008E3BD3"/>
    <w:rsid w:val="008E3C4A"/>
    <w:rsid w:val="008E3FAC"/>
    <w:rsid w:val="008E4152"/>
    <w:rsid w:val="008E425B"/>
    <w:rsid w:val="008E47AA"/>
    <w:rsid w:val="008E4A5B"/>
    <w:rsid w:val="008E4DDE"/>
    <w:rsid w:val="008E516F"/>
    <w:rsid w:val="008E5726"/>
    <w:rsid w:val="008E5CDB"/>
    <w:rsid w:val="008E5D46"/>
    <w:rsid w:val="008E61C1"/>
    <w:rsid w:val="008E62D1"/>
    <w:rsid w:val="008E65E2"/>
    <w:rsid w:val="008E6A83"/>
    <w:rsid w:val="008E6BE5"/>
    <w:rsid w:val="008E7049"/>
    <w:rsid w:val="008E70F6"/>
    <w:rsid w:val="008E7432"/>
    <w:rsid w:val="008E7703"/>
    <w:rsid w:val="008E77C9"/>
    <w:rsid w:val="008E7A9D"/>
    <w:rsid w:val="008E7D67"/>
    <w:rsid w:val="008E7F14"/>
    <w:rsid w:val="008F017C"/>
    <w:rsid w:val="008F1086"/>
    <w:rsid w:val="008F1438"/>
    <w:rsid w:val="008F14E2"/>
    <w:rsid w:val="008F1599"/>
    <w:rsid w:val="008F1664"/>
    <w:rsid w:val="008F18D2"/>
    <w:rsid w:val="008F19E1"/>
    <w:rsid w:val="008F2256"/>
    <w:rsid w:val="008F26F5"/>
    <w:rsid w:val="008F2F6C"/>
    <w:rsid w:val="008F34C2"/>
    <w:rsid w:val="008F3BC4"/>
    <w:rsid w:val="008F3BC7"/>
    <w:rsid w:val="008F3D67"/>
    <w:rsid w:val="008F3EFA"/>
    <w:rsid w:val="008F413C"/>
    <w:rsid w:val="008F48A6"/>
    <w:rsid w:val="008F48D5"/>
    <w:rsid w:val="008F587B"/>
    <w:rsid w:val="008F59D2"/>
    <w:rsid w:val="008F648A"/>
    <w:rsid w:val="008F653F"/>
    <w:rsid w:val="008F6694"/>
    <w:rsid w:val="008F66B2"/>
    <w:rsid w:val="008F6E66"/>
    <w:rsid w:val="008F6F0C"/>
    <w:rsid w:val="008F6F84"/>
    <w:rsid w:val="008F71A7"/>
    <w:rsid w:val="008F727A"/>
    <w:rsid w:val="008F7776"/>
    <w:rsid w:val="008F7C8D"/>
    <w:rsid w:val="008F7D95"/>
    <w:rsid w:val="0090018B"/>
    <w:rsid w:val="00900BFE"/>
    <w:rsid w:val="00901015"/>
    <w:rsid w:val="00901458"/>
    <w:rsid w:val="009015FA"/>
    <w:rsid w:val="00901EDF"/>
    <w:rsid w:val="009028AB"/>
    <w:rsid w:val="00902A89"/>
    <w:rsid w:val="00902EB0"/>
    <w:rsid w:val="00903195"/>
    <w:rsid w:val="009031B7"/>
    <w:rsid w:val="00903458"/>
    <w:rsid w:val="00903A46"/>
    <w:rsid w:val="00903F33"/>
    <w:rsid w:val="009040CC"/>
    <w:rsid w:val="009045EA"/>
    <w:rsid w:val="0090467B"/>
    <w:rsid w:val="00904810"/>
    <w:rsid w:val="0090486D"/>
    <w:rsid w:val="00904D17"/>
    <w:rsid w:val="00904F22"/>
    <w:rsid w:val="00904FA7"/>
    <w:rsid w:val="00905488"/>
    <w:rsid w:val="00905AE6"/>
    <w:rsid w:val="00906068"/>
    <w:rsid w:val="009060ED"/>
    <w:rsid w:val="00906278"/>
    <w:rsid w:val="009065BC"/>
    <w:rsid w:val="009065EE"/>
    <w:rsid w:val="00906E23"/>
    <w:rsid w:val="00906F85"/>
    <w:rsid w:val="00907430"/>
    <w:rsid w:val="0090773F"/>
    <w:rsid w:val="00907B39"/>
    <w:rsid w:val="00907B6C"/>
    <w:rsid w:val="009102AD"/>
    <w:rsid w:val="009103F5"/>
    <w:rsid w:val="009104B8"/>
    <w:rsid w:val="0091052E"/>
    <w:rsid w:val="009105AE"/>
    <w:rsid w:val="00910785"/>
    <w:rsid w:val="00910877"/>
    <w:rsid w:val="00910C03"/>
    <w:rsid w:val="00911795"/>
    <w:rsid w:val="00911952"/>
    <w:rsid w:val="009119E0"/>
    <w:rsid w:val="00911C25"/>
    <w:rsid w:val="00911CC3"/>
    <w:rsid w:val="00911DCA"/>
    <w:rsid w:val="00912451"/>
    <w:rsid w:val="009124D4"/>
    <w:rsid w:val="009132B2"/>
    <w:rsid w:val="0091364A"/>
    <w:rsid w:val="009136FF"/>
    <w:rsid w:val="00913D1E"/>
    <w:rsid w:val="0091428B"/>
    <w:rsid w:val="00914474"/>
    <w:rsid w:val="00915247"/>
    <w:rsid w:val="00915460"/>
    <w:rsid w:val="00915599"/>
    <w:rsid w:val="00915ADA"/>
    <w:rsid w:val="00916A6A"/>
    <w:rsid w:val="00916CB6"/>
    <w:rsid w:val="00917747"/>
    <w:rsid w:val="00917A36"/>
    <w:rsid w:val="00917F5F"/>
    <w:rsid w:val="00920099"/>
    <w:rsid w:val="00920437"/>
    <w:rsid w:val="00920742"/>
    <w:rsid w:val="00920B3B"/>
    <w:rsid w:val="00920D51"/>
    <w:rsid w:val="00920EDE"/>
    <w:rsid w:val="00920FE2"/>
    <w:rsid w:val="00921680"/>
    <w:rsid w:val="009218EC"/>
    <w:rsid w:val="0092278A"/>
    <w:rsid w:val="009229BF"/>
    <w:rsid w:val="0092311E"/>
    <w:rsid w:val="00923174"/>
    <w:rsid w:val="0092337D"/>
    <w:rsid w:val="00923F59"/>
    <w:rsid w:val="009242E2"/>
    <w:rsid w:val="0092443A"/>
    <w:rsid w:val="00924598"/>
    <w:rsid w:val="0092471C"/>
    <w:rsid w:val="00925202"/>
    <w:rsid w:val="0092539E"/>
    <w:rsid w:val="00925460"/>
    <w:rsid w:val="00925589"/>
    <w:rsid w:val="0092590B"/>
    <w:rsid w:val="009259C7"/>
    <w:rsid w:val="00925CE7"/>
    <w:rsid w:val="0092728F"/>
    <w:rsid w:val="009273B6"/>
    <w:rsid w:val="009274CA"/>
    <w:rsid w:val="00927584"/>
    <w:rsid w:val="009276E9"/>
    <w:rsid w:val="0092772B"/>
    <w:rsid w:val="00927812"/>
    <w:rsid w:val="00927A3F"/>
    <w:rsid w:val="00927AF1"/>
    <w:rsid w:val="00927DE4"/>
    <w:rsid w:val="0093068C"/>
    <w:rsid w:val="0093074B"/>
    <w:rsid w:val="009307BE"/>
    <w:rsid w:val="0093098C"/>
    <w:rsid w:val="00930C45"/>
    <w:rsid w:val="0093120A"/>
    <w:rsid w:val="0093141A"/>
    <w:rsid w:val="00931530"/>
    <w:rsid w:val="00931696"/>
    <w:rsid w:val="009316CF"/>
    <w:rsid w:val="00931737"/>
    <w:rsid w:val="0093197A"/>
    <w:rsid w:val="009319BD"/>
    <w:rsid w:val="00931B16"/>
    <w:rsid w:val="00931DF1"/>
    <w:rsid w:val="00931E13"/>
    <w:rsid w:val="009329AF"/>
    <w:rsid w:val="00933166"/>
    <w:rsid w:val="00933297"/>
    <w:rsid w:val="009336D3"/>
    <w:rsid w:val="00933D4A"/>
    <w:rsid w:val="00933FD3"/>
    <w:rsid w:val="0093429D"/>
    <w:rsid w:val="009344E9"/>
    <w:rsid w:val="00934690"/>
    <w:rsid w:val="00934F7D"/>
    <w:rsid w:val="0093599F"/>
    <w:rsid w:val="00935B62"/>
    <w:rsid w:val="009362BE"/>
    <w:rsid w:val="00937042"/>
    <w:rsid w:val="009370F5"/>
    <w:rsid w:val="00937430"/>
    <w:rsid w:val="009375DC"/>
    <w:rsid w:val="0093794E"/>
    <w:rsid w:val="00937BDA"/>
    <w:rsid w:val="00940207"/>
    <w:rsid w:val="00940F06"/>
    <w:rsid w:val="009411AB"/>
    <w:rsid w:val="009418E2"/>
    <w:rsid w:val="00941AE1"/>
    <w:rsid w:val="00941AED"/>
    <w:rsid w:val="00941EF1"/>
    <w:rsid w:val="00941F09"/>
    <w:rsid w:val="00941F68"/>
    <w:rsid w:val="00941F77"/>
    <w:rsid w:val="009423E9"/>
    <w:rsid w:val="00942435"/>
    <w:rsid w:val="00942696"/>
    <w:rsid w:val="00942D68"/>
    <w:rsid w:val="00943316"/>
    <w:rsid w:val="009437C3"/>
    <w:rsid w:val="00943AC8"/>
    <w:rsid w:val="00943B63"/>
    <w:rsid w:val="00943C4A"/>
    <w:rsid w:val="00944EA5"/>
    <w:rsid w:val="0094571A"/>
    <w:rsid w:val="00945969"/>
    <w:rsid w:val="00945AFB"/>
    <w:rsid w:val="009461A4"/>
    <w:rsid w:val="009462D2"/>
    <w:rsid w:val="00946322"/>
    <w:rsid w:val="009464D7"/>
    <w:rsid w:val="00946504"/>
    <w:rsid w:val="00946681"/>
    <w:rsid w:val="00946EE8"/>
    <w:rsid w:val="0094706B"/>
    <w:rsid w:val="00947355"/>
    <w:rsid w:val="00947E7E"/>
    <w:rsid w:val="00950101"/>
    <w:rsid w:val="00950769"/>
    <w:rsid w:val="00950D29"/>
    <w:rsid w:val="00950E77"/>
    <w:rsid w:val="00951BC6"/>
    <w:rsid w:val="00951CA4"/>
    <w:rsid w:val="00951F66"/>
    <w:rsid w:val="0095216B"/>
    <w:rsid w:val="00952397"/>
    <w:rsid w:val="009525F0"/>
    <w:rsid w:val="00952672"/>
    <w:rsid w:val="009527DF"/>
    <w:rsid w:val="00952862"/>
    <w:rsid w:val="00952E6F"/>
    <w:rsid w:val="009530FF"/>
    <w:rsid w:val="009531EF"/>
    <w:rsid w:val="0095366A"/>
    <w:rsid w:val="009536EF"/>
    <w:rsid w:val="009536F0"/>
    <w:rsid w:val="00953751"/>
    <w:rsid w:val="00953883"/>
    <w:rsid w:val="00953FF9"/>
    <w:rsid w:val="00954111"/>
    <w:rsid w:val="0095477B"/>
    <w:rsid w:val="009548BD"/>
    <w:rsid w:val="009549DB"/>
    <w:rsid w:val="00954A9D"/>
    <w:rsid w:val="00955007"/>
    <w:rsid w:val="009551FB"/>
    <w:rsid w:val="0095535B"/>
    <w:rsid w:val="009554C3"/>
    <w:rsid w:val="00955E9A"/>
    <w:rsid w:val="00956F23"/>
    <w:rsid w:val="00956FBC"/>
    <w:rsid w:val="00956FFA"/>
    <w:rsid w:val="0095717D"/>
    <w:rsid w:val="0095775E"/>
    <w:rsid w:val="00957C76"/>
    <w:rsid w:val="0096052D"/>
    <w:rsid w:val="0096085C"/>
    <w:rsid w:val="00960C51"/>
    <w:rsid w:val="00960DAE"/>
    <w:rsid w:val="009612BF"/>
    <w:rsid w:val="0096179C"/>
    <w:rsid w:val="009618AD"/>
    <w:rsid w:val="009618AF"/>
    <w:rsid w:val="00961ABF"/>
    <w:rsid w:val="00962258"/>
    <w:rsid w:val="00962708"/>
    <w:rsid w:val="009627BE"/>
    <w:rsid w:val="00962A7F"/>
    <w:rsid w:val="00962BD9"/>
    <w:rsid w:val="00962E93"/>
    <w:rsid w:val="0096384F"/>
    <w:rsid w:val="00963B2A"/>
    <w:rsid w:val="009640D0"/>
    <w:rsid w:val="00964345"/>
    <w:rsid w:val="00964DC9"/>
    <w:rsid w:val="009652DD"/>
    <w:rsid w:val="00966187"/>
    <w:rsid w:val="0096777B"/>
    <w:rsid w:val="0096797D"/>
    <w:rsid w:val="00970379"/>
    <w:rsid w:val="00970D32"/>
    <w:rsid w:val="00970D9F"/>
    <w:rsid w:val="00970FD1"/>
    <w:rsid w:val="00971459"/>
    <w:rsid w:val="0097179E"/>
    <w:rsid w:val="00972095"/>
    <w:rsid w:val="0097231F"/>
    <w:rsid w:val="00972377"/>
    <w:rsid w:val="009724FB"/>
    <w:rsid w:val="009736A4"/>
    <w:rsid w:val="00973F14"/>
    <w:rsid w:val="00974712"/>
    <w:rsid w:val="009748FF"/>
    <w:rsid w:val="00974ACE"/>
    <w:rsid w:val="00974DFA"/>
    <w:rsid w:val="00974FC1"/>
    <w:rsid w:val="009755FF"/>
    <w:rsid w:val="00975EC8"/>
    <w:rsid w:val="00975F33"/>
    <w:rsid w:val="009767BC"/>
    <w:rsid w:val="00976EBD"/>
    <w:rsid w:val="00977019"/>
    <w:rsid w:val="0097705B"/>
    <w:rsid w:val="009772B9"/>
    <w:rsid w:val="00977402"/>
    <w:rsid w:val="0097747F"/>
    <w:rsid w:val="00977564"/>
    <w:rsid w:val="00977E55"/>
    <w:rsid w:val="00980025"/>
    <w:rsid w:val="009809E9"/>
    <w:rsid w:val="00980ABD"/>
    <w:rsid w:val="00980D3F"/>
    <w:rsid w:val="00980EA6"/>
    <w:rsid w:val="0098131B"/>
    <w:rsid w:val="0098134F"/>
    <w:rsid w:val="0098152F"/>
    <w:rsid w:val="009815F6"/>
    <w:rsid w:val="00981EE5"/>
    <w:rsid w:val="00981FE2"/>
    <w:rsid w:val="00982A4C"/>
    <w:rsid w:val="00982A90"/>
    <w:rsid w:val="00982E6E"/>
    <w:rsid w:val="00983327"/>
    <w:rsid w:val="009833AA"/>
    <w:rsid w:val="009833AE"/>
    <w:rsid w:val="00983A20"/>
    <w:rsid w:val="00984078"/>
    <w:rsid w:val="009843A5"/>
    <w:rsid w:val="009844FB"/>
    <w:rsid w:val="00984CEE"/>
    <w:rsid w:val="00984DB7"/>
    <w:rsid w:val="00985121"/>
    <w:rsid w:val="009853B2"/>
    <w:rsid w:val="009855AB"/>
    <w:rsid w:val="009855D0"/>
    <w:rsid w:val="00985B67"/>
    <w:rsid w:val="00985F42"/>
    <w:rsid w:val="0098614F"/>
    <w:rsid w:val="009866C4"/>
    <w:rsid w:val="0098687A"/>
    <w:rsid w:val="00986909"/>
    <w:rsid w:val="00986FB1"/>
    <w:rsid w:val="0098781A"/>
    <w:rsid w:val="009878F5"/>
    <w:rsid w:val="00987941"/>
    <w:rsid w:val="00987C38"/>
    <w:rsid w:val="00987E98"/>
    <w:rsid w:val="00990127"/>
    <w:rsid w:val="009905BE"/>
    <w:rsid w:val="0099104B"/>
    <w:rsid w:val="009913D0"/>
    <w:rsid w:val="009916AD"/>
    <w:rsid w:val="00991A93"/>
    <w:rsid w:val="00991BFE"/>
    <w:rsid w:val="0099270D"/>
    <w:rsid w:val="0099273A"/>
    <w:rsid w:val="009927B4"/>
    <w:rsid w:val="009928B4"/>
    <w:rsid w:val="00993714"/>
    <w:rsid w:val="00993788"/>
    <w:rsid w:val="00993A27"/>
    <w:rsid w:val="00993AF6"/>
    <w:rsid w:val="00993F98"/>
    <w:rsid w:val="00993FD7"/>
    <w:rsid w:val="00994B0C"/>
    <w:rsid w:val="00994C46"/>
    <w:rsid w:val="00994D03"/>
    <w:rsid w:val="00994DDE"/>
    <w:rsid w:val="00994E1E"/>
    <w:rsid w:val="009951FD"/>
    <w:rsid w:val="009957B2"/>
    <w:rsid w:val="00996232"/>
    <w:rsid w:val="009963B5"/>
    <w:rsid w:val="00996CE4"/>
    <w:rsid w:val="00996F85"/>
    <w:rsid w:val="0099702D"/>
    <w:rsid w:val="0099718F"/>
    <w:rsid w:val="009978F3"/>
    <w:rsid w:val="00997D8C"/>
    <w:rsid w:val="00997F3B"/>
    <w:rsid w:val="009A01D1"/>
    <w:rsid w:val="009A0663"/>
    <w:rsid w:val="009A0EB3"/>
    <w:rsid w:val="009A181C"/>
    <w:rsid w:val="009A1856"/>
    <w:rsid w:val="009A18C0"/>
    <w:rsid w:val="009A195B"/>
    <w:rsid w:val="009A1AD9"/>
    <w:rsid w:val="009A215A"/>
    <w:rsid w:val="009A21FB"/>
    <w:rsid w:val="009A2487"/>
    <w:rsid w:val="009A2F99"/>
    <w:rsid w:val="009A3106"/>
    <w:rsid w:val="009A348D"/>
    <w:rsid w:val="009A34A4"/>
    <w:rsid w:val="009A366E"/>
    <w:rsid w:val="009A37C0"/>
    <w:rsid w:val="009A3B1B"/>
    <w:rsid w:val="009A3C83"/>
    <w:rsid w:val="009A3EA3"/>
    <w:rsid w:val="009A3F18"/>
    <w:rsid w:val="009A42CC"/>
    <w:rsid w:val="009A438C"/>
    <w:rsid w:val="009A44F9"/>
    <w:rsid w:val="009A48A5"/>
    <w:rsid w:val="009A4961"/>
    <w:rsid w:val="009A4B8A"/>
    <w:rsid w:val="009A5013"/>
    <w:rsid w:val="009A51CF"/>
    <w:rsid w:val="009A55DF"/>
    <w:rsid w:val="009A56B8"/>
    <w:rsid w:val="009A5789"/>
    <w:rsid w:val="009A5A44"/>
    <w:rsid w:val="009A5CE0"/>
    <w:rsid w:val="009A5D8F"/>
    <w:rsid w:val="009A6015"/>
    <w:rsid w:val="009A657C"/>
    <w:rsid w:val="009A6E76"/>
    <w:rsid w:val="009A6F48"/>
    <w:rsid w:val="009A761B"/>
    <w:rsid w:val="009A763E"/>
    <w:rsid w:val="009A79F8"/>
    <w:rsid w:val="009B0102"/>
    <w:rsid w:val="009B0416"/>
    <w:rsid w:val="009B08C2"/>
    <w:rsid w:val="009B0EB6"/>
    <w:rsid w:val="009B1177"/>
    <w:rsid w:val="009B160A"/>
    <w:rsid w:val="009B1BF8"/>
    <w:rsid w:val="009B1F23"/>
    <w:rsid w:val="009B2581"/>
    <w:rsid w:val="009B2B6F"/>
    <w:rsid w:val="009B2D18"/>
    <w:rsid w:val="009B3124"/>
    <w:rsid w:val="009B3177"/>
    <w:rsid w:val="009B3683"/>
    <w:rsid w:val="009B371A"/>
    <w:rsid w:val="009B3740"/>
    <w:rsid w:val="009B37C8"/>
    <w:rsid w:val="009B39EB"/>
    <w:rsid w:val="009B3CB6"/>
    <w:rsid w:val="009B3E01"/>
    <w:rsid w:val="009B4112"/>
    <w:rsid w:val="009B4290"/>
    <w:rsid w:val="009B51D8"/>
    <w:rsid w:val="009B5B35"/>
    <w:rsid w:val="009B5B87"/>
    <w:rsid w:val="009B5C0C"/>
    <w:rsid w:val="009B7161"/>
    <w:rsid w:val="009B7721"/>
    <w:rsid w:val="009B7ED9"/>
    <w:rsid w:val="009C016C"/>
    <w:rsid w:val="009C0234"/>
    <w:rsid w:val="009C053D"/>
    <w:rsid w:val="009C0624"/>
    <w:rsid w:val="009C07A0"/>
    <w:rsid w:val="009C0C6D"/>
    <w:rsid w:val="009C1373"/>
    <w:rsid w:val="009C1A76"/>
    <w:rsid w:val="009C1CD5"/>
    <w:rsid w:val="009C23A7"/>
    <w:rsid w:val="009C2417"/>
    <w:rsid w:val="009C2B6B"/>
    <w:rsid w:val="009C2DAE"/>
    <w:rsid w:val="009C2FF3"/>
    <w:rsid w:val="009C31B5"/>
    <w:rsid w:val="009C3296"/>
    <w:rsid w:val="009C32AB"/>
    <w:rsid w:val="009C38B5"/>
    <w:rsid w:val="009C3B05"/>
    <w:rsid w:val="009C40CD"/>
    <w:rsid w:val="009C4A73"/>
    <w:rsid w:val="009C4C96"/>
    <w:rsid w:val="009C4CF5"/>
    <w:rsid w:val="009C50AD"/>
    <w:rsid w:val="009C513F"/>
    <w:rsid w:val="009C51FC"/>
    <w:rsid w:val="009C5223"/>
    <w:rsid w:val="009C5618"/>
    <w:rsid w:val="009C5695"/>
    <w:rsid w:val="009C5B1F"/>
    <w:rsid w:val="009C5BB9"/>
    <w:rsid w:val="009C5E0A"/>
    <w:rsid w:val="009C77FA"/>
    <w:rsid w:val="009C7AAD"/>
    <w:rsid w:val="009C7BD1"/>
    <w:rsid w:val="009C7BF9"/>
    <w:rsid w:val="009D0768"/>
    <w:rsid w:val="009D07DD"/>
    <w:rsid w:val="009D089E"/>
    <w:rsid w:val="009D128C"/>
    <w:rsid w:val="009D13C7"/>
    <w:rsid w:val="009D1DE7"/>
    <w:rsid w:val="009D22DC"/>
    <w:rsid w:val="009D25C5"/>
    <w:rsid w:val="009D2A8D"/>
    <w:rsid w:val="009D2C7F"/>
    <w:rsid w:val="009D2D0C"/>
    <w:rsid w:val="009D2EC3"/>
    <w:rsid w:val="009D2EE6"/>
    <w:rsid w:val="009D34AD"/>
    <w:rsid w:val="009D3623"/>
    <w:rsid w:val="009D3E22"/>
    <w:rsid w:val="009D4156"/>
    <w:rsid w:val="009D4623"/>
    <w:rsid w:val="009D4B20"/>
    <w:rsid w:val="009D5226"/>
    <w:rsid w:val="009D5574"/>
    <w:rsid w:val="009D59AC"/>
    <w:rsid w:val="009D5ABE"/>
    <w:rsid w:val="009D6400"/>
    <w:rsid w:val="009D695C"/>
    <w:rsid w:val="009D72EB"/>
    <w:rsid w:val="009D72FD"/>
    <w:rsid w:val="009D7472"/>
    <w:rsid w:val="009D75B7"/>
    <w:rsid w:val="009D7ECB"/>
    <w:rsid w:val="009E02FE"/>
    <w:rsid w:val="009E0FF8"/>
    <w:rsid w:val="009E16D7"/>
    <w:rsid w:val="009E18F5"/>
    <w:rsid w:val="009E1AB1"/>
    <w:rsid w:val="009E1EFF"/>
    <w:rsid w:val="009E2120"/>
    <w:rsid w:val="009E2258"/>
    <w:rsid w:val="009E22F7"/>
    <w:rsid w:val="009E24BE"/>
    <w:rsid w:val="009E3228"/>
    <w:rsid w:val="009E3256"/>
    <w:rsid w:val="009E3527"/>
    <w:rsid w:val="009E3613"/>
    <w:rsid w:val="009E3987"/>
    <w:rsid w:val="009E3B31"/>
    <w:rsid w:val="009E3FF6"/>
    <w:rsid w:val="009E45D1"/>
    <w:rsid w:val="009E4A69"/>
    <w:rsid w:val="009E4B0D"/>
    <w:rsid w:val="009E4F23"/>
    <w:rsid w:val="009E5549"/>
    <w:rsid w:val="009E5774"/>
    <w:rsid w:val="009E5AC4"/>
    <w:rsid w:val="009E5CA6"/>
    <w:rsid w:val="009E5D35"/>
    <w:rsid w:val="009E5D44"/>
    <w:rsid w:val="009E600B"/>
    <w:rsid w:val="009E683C"/>
    <w:rsid w:val="009E691F"/>
    <w:rsid w:val="009E6F34"/>
    <w:rsid w:val="009E7574"/>
    <w:rsid w:val="009E7954"/>
    <w:rsid w:val="009E7B88"/>
    <w:rsid w:val="009E7E0F"/>
    <w:rsid w:val="009E7FDE"/>
    <w:rsid w:val="009F013A"/>
    <w:rsid w:val="009F0848"/>
    <w:rsid w:val="009F08D0"/>
    <w:rsid w:val="009F09CB"/>
    <w:rsid w:val="009F0C8A"/>
    <w:rsid w:val="009F141C"/>
    <w:rsid w:val="009F14DA"/>
    <w:rsid w:val="009F1B4A"/>
    <w:rsid w:val="009F244D"/>
    <w:rsid w:val="009F287D"/>
    <w:rsid w:val="009F2FBE"/>
    <w:rsid w:val="009F30A9"/>
    <w:rsid w:val="009F3847"/>
    <w:rsid w:val="009F39B2"/>
    <w:rsid w:val="009F49A5"/>
    <w:rsid w:val="009F51AD"/>
    <w:rsid w:val="009F5296"/>
    <w:rsid w:val="009F5586"/>
    <w:rsid w:val="009F5623"/>
    <w:rsid w:val="009F6275"/>
    <w:rsid w:val="009F641F"/>
    <w:rsid w:val="009F6B87"/>
    <w:rsid w:val="009F70E2"/>
    <w:rsid w:val="009F712B"/>
    <w:rsid w:val="009F7546"/>
    <w:rsid w:val="009F7791"/>
    <w:rsid w:val="009F7E0C"/>
    <w:rsid w:val="00A000B5"/>
    <w:rsid w:val="00A000DB"/>
    <w:rsid w:val="00A0031B"/>
    <w:rsid w:val="00A00530"/>
    <w:rsid w:val="00A0087A"/>
    <w:rsid w:val="00A010D9"/>
    <w:rsid w:val="00A013D8"/>
    <w:rsid w:val="00A01445"/>
    <w:rsid w:val="00A01617"/>
    <w:rsid w:val="00A019B8"/>
    <w:rsid w:val="00A01CD6"/>
    <w:rsid w:val="00A01DD0"/>
    <w:rsid w:val="00A01E49"/>
    <w:rsid w:val="00A0244D"/>
    <w:rsid w:val="00A037E0"/>
    <w:rsid w:val="00A039F2"/>
    <w:rsid w:val="00A04529"/>
    <w:rsid w:val="00A0457C"/>
    <w:rsid w:val="00A046AA"/>
    <w:rsid w:val="00A0472C"/>
    <w:rsid w:val="00A04812"/>
    <w:rsid w:val="00A04B04"/>
    <w:rsid w:val="00A04CF5"/>
    <w:rsid w:val="00A0546D"/>
    <w:rsid w:val="00A058A3"/>
    <w:rsid w:val="00A06224"/>
    <w:rsid w:val="00A06572"/>
    <w:rsid w:val="00A073B8"/>
    <w:rsid w:val="00A07A0B"/>
    <w:rsid w:val="00A07A54"/>
    <w:rsid w:val="00A07F03"/>
    <w:rsid w:val="00A10277"/>
    <w:rsid w:val="00A10611"/>
    <w:rsid w:val="00A110C9"/>
    <w:rsid w:val="00A1209E"/>
    <w:rsid w:val="00A1225A"/>
    <w:rsid w:val="00A1246D"/>
    <w:rsid w:val="00A13022"/>
    <w:rsid w:val="00A130E0"/>
    <w:rsid w:val="00A1311E"/>
    <w:rsid w:val="00A13184"/>
    <w:rsid w:val="00A133D2"/>
    <w:rsid w:val="00A13CC4"/>
    <w:rsid w:val="00A13D0B"/>
    <w:rsid w:val="00A14270"/>
    <w:rsid w:val="00A14589"/>
    <w:rsid w:val="00A14AD0"/>
    <w:rsid w:val="00A14C94"/>
    <w:rsid w:val="00A14FAF"/>
    <w:rsid w:val="00A15048"/>
    <w:rsid w:val="00A15D1D"/>
    <w:rsid w:val="00A15DB0"/>
    <w:rsid w:val="00A16120"/>
    <w:rsid w:val="00A16651"/>
    <w:rsid w:val="00A16BF7"/>
    <w:rsid w:val="00A16E19"/>
    <w:rsid w:val="00A17058"/>
    <w:rsid w:val="00A17451"/>
    <w:rsid w:val="00A17679"/>
    <w:rsid w:val="00A17F3E"/>
    <w:rsid w:val="00A17F54"/>
    <w:rsid w:val="00A20514"/>
    <w:rsid w:val="00A2079A"/>
    <w:rsid w:val="00A20C57"/>
    <w:rsid w:val="00A20F31"/>
    <w:rsid w:val="00A20F60"/>
    <w:rsid w:val="00A210E7"/>
    <w:rsid w:val="00A21195"/>
    <w:rsid w:val="00A213AB"/>
    <w:rsid w:val="00A219F9"/>
    <w:rsid w:val="00A21C36"/>
    <w:rsid w:val="00A21D2F"/>
    <w:rsid w:val="00A22B64"/>
    <w:rsid w:val="00A22D1C"/>
    <w:rsid w:val="00A23024"/>
    <w:rsid w:val="00A231FF"/>
    <w:rsid w:val="00A23EFB"/>
    <w:rsid w:val="00A250E1"/>
    <w:rsid w:val="00A2510F"/>
    <w:rsid w:val="00A25ACA"/>
    <w:rsid w:val="00A25B0A"/>
    <w:rsid w:val="00A26967"/>
    <w:rsid w:val="00A26FE6"/>
    <w:rsid w:val="00A273B3"/>
    <w:rsid w:val="00A2749C"/>
    <w:rsid w:val="00A279D5"/>
    <w:rsid w:val="00A279F1"/>
    <w:rsid w:val="00A27EE9"/>
    <w:rsid w:val="00A27F63"/>
    <w:rsid w:val="00A30D45"/>
    <w:rsid w:val="00A31467"/>
    <w:rsid w:val="00A317B9"/>
    <w:rsid w:val="00A317EB"/>
    <w:rsid w:val="00A3184A"/>
    <w:rsid w:val="00A31862"/>
    <w:rsid w:val="00A31B7B"/>
    <w:rsid w:val="00A32059"/>
    <w:rsid w:val="00A32438"/>
    <w:rsid w:val="00A32E35"/>
    <w:rsid w:val="00A332AB"/>
    <w:rsid w:val="00A337B5"/>
    <w:rsid w:val="00A33C78"/>
    <w:rsid w:val="00A33E89"/>
    <w:rsid w:val="00A345B1"/>
    <w:rsid w:val="00A34685"/>
    <w:rsid w:val="00A34C49"/>
    <w:rsid w:val="00A34EA1"/>
    <w:rsid w:val="00A34EDB"/>
    <w:rsid w:val="00A34FB5"/>
    <w:rsid w:val="00A35DC4"/>
    <w:rsid w:val="00A35F09"/>
    <w:rsid w:val="00A36AC0"/>
    <w:rsid w:val="00A36E81"/>
    <w:rsid w:val="00A371B5"/>
    <w:rsid w:val="00A37306"/>
    <w:rsid w:val="00A375FD"/>
    <w:rsid w:val="00A37761"/>
    <w:rsid w:val="00A37930"/>
    <w:rsid w:val="00A37C08"/>
    <w:rsid w:val="00A4010E"/>
    <w:rsid w:val="00A40BC1"/>
    <w:rsid w:val="00A40FE4"/>
    <w:rsid w:val="00A4129F"/>
    <w:rsid w:val="00A412BA"/>
    <w:rsid w:val="00A41442"/>
    <w:rsid w:val="00A41507"/>
    <w:rsid w:val="00A41690"/>
    <w:rsid w:val="00A419C6"/>
    <w:rsid w:val="00A41AA7"/>
    <w:rsid w:val="00A42944"/>
    <w:rsid w:val="00A42A0C"/>
    <w:rsid w:val="00A43094"/>
    <w:rsid w:val="00A43174"/>
    <w:rsid w:val="00A431B5"/>
    <w:rsid w:val="00A4354E"/>
    <w:rsid w:val="00A43DA9"/>
    <w:rsid w:val="00A4400D"/>
    <w:rsid w:val="00A44330"/>
    <w:rsid w:val="00A44B9C"/>
    <w:rsid w:val="00A44E0D"/>
    <w:rsid w:val="00A44E8F"/>
    <w:rsid w:val="00A44F8D"/>
    <w:rsid w:val="00A45082"/>
    <w:rsid w:val="00A454F9"/>
    <w:rsid w:val="00A4567B"/>
    <w:rsid w:val="00A45D64"/>
    <w:rsid w:val="00A4637F"/>
    <w:rsid w:val="00A46534"/>
    <w:rsid w:val="00A46702"/>
    <w:rsid w:val="00A46C62"/>
    <w:rsid w:val="00A47288"/>
    <w:rsid w:val="00A473D6"/>
    <w:rsid w:val="00A47861"/>
    <w:rsid w:val="00A4786C"/>
    <w:rsid w:val="00A479B1"/>
    <w:rsid w:val="00A47ACE"/>
    <w:rsid w:val="00A47C66"/>
    <w:rsid w:val="00A47E8C"/>
    <w:rsid w:val="00A47ED2"/>
    <w:rsid w:val="00A50076"/>
    <w:rsid w:val="00A5084C"/>
    <w:rsid w:val="00A5084F"/>
    <w:rsid w:val="00A5095F"/>
    <w:rsid w:val="00A50A26"/>
    <w:rsid w:val="00A50B1C"/>
    <w:rsid w:val="00A50DD6"/>
    <w:rsid w:val="00A50EE2"/>
    <w:rsid w:val="00A51083"/>
    <w:rsid w:val="00A514AB"/>
    <w:rsid w:val="00A5159B"/>
    <w:rsid w:val="00A519F9"/>
    <w:rsid w:val="00A51A0A"/>
    <w:rsid w:val="00A51F50"/>
    <w:rsid w:val="00A52097"/>
    <w:rsid w:val="00A52DDB"/>
    <w:rsid w:val="00A52DFA"/>
    <w:rsid w:val="00A537FF"/>
    <w:rsid w:val="00A5392A"/>
    <w:rsid w:val="00A539F3"/>
    <w:rsid w:val="00A53AA2"/>
    <w:rsid w:val="00A542C4"/>
    <w:rsid w:val="00A543E0"/>
    <w:rsid w:val="00A544EE"/>
    <w:rsid w:val="00A55176"/>
    <w:rsid w:val="00A551BD"/>
    <w:rsid w:val="00A5558B"/>
    <w:rsid w:val="00A55590"/>
    <w:rsid w:val="00A555C4"/>
    <w:rsid w:val="00A55947"/>
    <w:rsid w:val="00A55DBC"/>
    <w:rsid w:val="00A563C5"/>
    <w:rsid w:val="00A56676"/>
    <w:rsid w:val="00A56BEE"/>
    <w:rsid w:val="00A56FA9"/>
    <w:rsid w:val="00A57088"/>
    <w:rsid w:val="00A57462"/>
    <w:rsid w:val="00A576AE"/>
    <w:rsid w:val="00A576E1"/>
    <w:rsid w:val="00A57A81"/>
    <w:rsid w:val="00A57ABA"/>
    <w:rsid w:val="00A57C28"/>
    <w:rsid w:val="00A600DF"/>
    <w:rsid w:val="00A604D5"/>
    <w:rsid w:val="00A60C03"/>
    <w:rsid w:val="00A611D8"/>
    <w:rsid w:val="00A61320"/>
    <w:rsid w:val="00A6135E"/>
    <w:rsid w:val="00A616CC"/>
    <w:rsid w:val="00A617D6"/>
    <w:rsid w:val="00A61875"/>
    <w:rsid w:val="00A61A4A"/>
    <w:rsid w:val="00A61BEC"/>
    <w:rsid w:val="00A61F8A"/>
    <w:rsid w:val="00A62012"/>
    <w:rsid w:val="00A62188"/>
    <w:rsid w:val="00A62FCF"/>
    <w:rsid w:val="00A635EB"/>
    <w:rsid w:val="00A63692"/>
    <w:rsid w:val="00A63932"/>
    <w:rsid w:val="00A63DA7"/>
    <w:rsid w:val="00A63E1A"/>
    <w:rsid w:val="00A64024"/>
    <w:rsid w:val="00A64F8E"/>
    <w:rsid w:val="00A65159"/>
    <w:rsid w:val="00A6533F"/>
    <w:rsid w:val="00A6638D"/>
    <w:rsid w:val="00A665AE"/>
    <w:rsid w:val="00A666C8"/>
    <w:rsid w:val="00A667BD"/>
    <w:rsid w:val="00A667D2"/>
    <w:rsid w:val="00A66918"/>
    <w:rsid w:val="00A670CA"/>
    <w:rsid w:val="00A67ACC"/>
    <w:rsid w:val="00A67DD9"/>
    <w:rsid w:val="00A67FA3"/>
    <w:rsid w:val="00A70320"/>
    <w:rsid w:val="00A70445"/>
    <w:rsid w:val="00A70A43"/>
    <w:rsid w:val="00A712FE"/>
    <w:rsid w:val="00A714DB"/>
    <w:rsid w:val="00A715DC"/>
    <w:rsid w:val="00A71C29"/>
    <w:rsid w:val="00A72DD3"/>
    <w:rsid w:val="00A72F3A"/>
    <w:rsid w:val="00A730A0"/>
    <w:rsid w:val="00A738A8"/>
    <w:rsid w:val="00A73BDD"/>
    <w:rsid w:val="00A74268"/>
    <w:rsid w:val="00A744F5"/>
    <w:rsid w:val="00A745E6"/>
    <w:rsid w:val="00A74C2C"/>
    <w:rsid w:val="00A7514C"/>
    <w:rsid w:val="00A754ED"/>
    <w:rsid w:val="00A75A15"/>
    <w:rsid w:val="00A75C40"/>
    <w:rsid w:val="00A75CBD"/>
    <w:rsid w:val="00A75F37"/>
    <w:rsid w:val="00A75F92"/>
    <w:rsid w:val="00A762ED"/>
    <w:rsid w:val="00A766E4"/>
    <w:rsid w:val="00A76761"/>
    <w:rsid w:val="00A76C66"/>
    <w:rsid w:val="00A76F26"/>
    <w:rsid w:val="00A771E1"/>
    <w:rsid w:val="00A772FC"/>
    <w:rsid w:val="00A7736C"/>
    <w:rsid w:val="00A773E0"/>
    <w:rsid w:val="00A774A4"/>
    <w:rsid w:val="00A7750F"/>
    <w:rsid w:val="00A77B69"/>
    <w:rsid w:val="00A77BF0"/>
    <w:rsid w:val="00A80A27"/>
    <w:rsid w:val="00A80BC8"/>
    <w:rsid w:val="00A80C69"/>
    <w:rsid w:val="00A813D0"/>
    <w:rsid w:val="00A81652"/>
    <w:rsid w:val="00A81A9F"/>
    <w:rsid w:val="00A82977"/>
    <w:rsid w:val="00A8367E"/>
    <w:rsid w:val="00A83DE0"/>
    <w:rsid w:val="00A83E2D"/>
    <w:rsid w:val="00A84048"/>
    <w:rsid w:val="00A84330"/>
    <w:rsid w:val="00A843C3"/>
    <w:rsid w:val="00A84713"/>
    <w:rsid w:val="00A848D6"/>
    <w:rsid w:val="00A84BB2"/>
    <w:rsid w:val="00A84C0A"/>
    <w:rsid w:val="00A84F69"/>
    <w:rsid w:val="00A84FE6"/>
    <w:rsid w:val="00A85009"/>
    <w:rsid w:val="00A854F1"/>
    <w:rsid w:val="00A8568C"/>
    <w:rsid w:val="00A861BA"/>
    <w:rsid w:val="00A864D8"/>
    <w:rsid w:val="00A86D14"/>
    <w:rsid w:val="00A86D1C"/>
    <w:rsid w:val="00A86E99"/>
    <w:rsid w:val="00A87730"/>
    <w:rsid w:val="00A909E1"/>
    <w:rsid w:val="00A90C1B"/>
    <w:rsid w:val="00A90CF1"/>
    <w:rsid w:val="00A91326"/>
    <w:rsid w:val="00A91C49"/>
    <w:rsid w:val="00A9295A"/>
    <w:rsid w:val="00A929D6"/>
    <w:rsid w:val="00A92AA5"/>
    <w:rsid w:val="00A92B05"/>
    <w:rsid w:val="00A92CB5"/>
    <w:rsid w:val="00A92D34"/>
    <w:rsid w:val="00A932F9"/>
    <w:rsid w:val="00A93E4F"/>
    <w:rsid w:val="00A9439D"/>
    <w:rsid w:val="00A947D3"/>
    <w:rsid w:val="00A94F65"/>
    <w:rsid w:val="00A950B0"/>
    <w:rsid w:val="00A954D1"/>
    <w:rsid w:val="00A95549"/>
    <w:rsid w:val="00A9560C"/>
    <w:rsid w:val="00A95736"/>
    <w:rsid w:val="00A95F19"/>
    <w:rsid w:val="00A96018"/>
    <w:rsid w:val="00A962CD"/>
    <w:rsid w:val="00A96308"/>
    <w:rsid w:val="00A964ED"/>
    <w:rsid w:val="00A96B65"/>
    <w:rsid w:val="00A97206"/>
    <w:rsid w:val="00A972F8"/>
    <w:rsid w:val="00A97C35"/>
    <w:rsid w:val="00AA0192"/>
    <w:rsid w:val="00AA03C1"/>
    <w:rsid w:val="00AA060F"/>
    <w:rsid w:val="00AA08D3"/>
    <w:rsid w:val="00AA1253"/>
    <w:rsid w:val="00AA15E0"/>
    <w:rsid w:val="00AA1765"/>
    <w:rsid w:val="00AA1925"/>
    <w:rsid w:val="00AA1B9F"/>
    <w:rsid w:val="00AA2501"/>
    <w:rsid w:val="00AA2BF7"/>
    <w:rsid w:val="00AA2DB7"/>
    <w:rsid w:val="00AA2E1A"/>
    <w:rsid w:val="00AA2F01"/>
    <w:rsid w:val="00AA3447"/>
    <w:rsid w:val="00AA3A1C"/>
    <w:rsid w:val="00AA3EF5"/>
    <w:rsid w:val="00AA402A"/>
    <w:rsid w:val="00AA4050"/>
    <w:rsid w:val="00AA4CDB"/>
    <w:rsid w:val="00AA534C"/>
    <w:rsid w:val="00AA572A"/>
    <w:rsid w:val="00AA587E"/>
    <w:rsid w:val="00AA653E"/>
    <w:rsid w:val="00AA65AB"/>
    <w:rsid w:val="00AA6DDB"/>
    <w:rsid w:val="00AA6FF3"/>
    <w:rsid w:val="00AA7038"/>
    <w:rsid w:val="00AA70FA"/>
    <w:rsid w:val="00AA7122"/>
    <w:rsid w:val="00AA763D"/>
    <w:rsid w:val="00AA76B0"/>
    <w:rsid w:val="00AA777E"/>
    <w:rsid w:val="00AA78FA"/>
    <w:rsid w:val="00AA7A08"/>
    <w:rsid w:val="00AB0496"/>
    <w:rsid w:val="00AB0666"/>
    <w:rsid w:val="00AB070D"/>
    <w:rsid w:val="00AB1348"/>
    <w:rsid w:val="00AB13C8"/>
    <w:rsid w:val="00AB1509"/>
    <w:rsid w:val="00AB175C"/>
    <w:rsid w:val="00AB1A43"/>
    <w:rsid w:val="00AB1B45"/>
    <w:rsid w:val="00AB1B83"/>
    <w:rsid w:val="00AB1D93"/>
    <w:rsid w:val="00AB2D09"/>
    <w:rsid w:val="00AB2F90"/>
    <w:rsid w:val="00AB3112"/>
    <w:rsid w:val="00AB3339"/>
    <w:rsid w:val="00AB39E2"/>
    <w:rsid w:val="00AB4266"/>
    <w:rsid w:val="00AB4B1D"/>
    <w:rsid w:val="00AB4F5A"/>
    <w:rsid w:val="00AB5996"/>
    <w:rsid w:val="00AB5BAA"/>
    <w:rsid w:val="00AB5C29"/>
    <w:rsid w:val="00AB5D09"/>
    <w:rsid w:val="00AB5F70"/>
    <w:rsid w:val="00AB6082"/>
    <w:rsid w:val="00AB6421"/>
    <w:rsid w:val="00AB6645"/>
    <w:rsid w:val="00AB70C4"/>
    <w:rsid w:val="00AB77C7"/>
    <w:rsid w:val="00AB7BB5"/>
    <w:rsid w:val="00AB7C4E"/>
    <w:rsid w:val="00AB7D83"/>
    <w:rsid w:val="00AB7FDD"/>
    <w:rsid w:val="00AC0731"/>
    <w:rsid w:val="00AC1015"/>
    <w:rsid w:val="00AC13CB"/>
    <w:rsid w:val="00AC1582"/>
    <w:rsid w:val="00AC2324"/>
    <w:rsid w:val="00AC2900"/>
    <w:rsid w:val="00AC2D2D"/>
    <w:rsid w:val="00AC2E89"/>
    <w:rsid w:val="00AC3076"/>
    <w:rsid w:val="00AC3531"/>
    <w:rsid w:val="00AC3858"/>
    <w:rsid w:val="00AC3864"/>
    <w:rsid w:val="00AC3B97"/>
    <w:rsid w:val="00AC44D2"/>
    <w:rsid w:val="00AC4696"/>
    <w:rsid w:val="00AC497E"/>
    <w:rsid w:val="00AC4C5D"/>
    <w:rsid w:val="00AC4CAB"/>
    <w:rsid w:val="00AC4F6C"/>
    <w:rsid w:val="00AC5488"/>
    <w:rsid w:val="00AC54C4"/>
    <w:rsid w:val="00AC5A93"/>
    <w:rsid w:val="00AC5CB3"/>
    <w:rsid w:val="00AC5EF5"/>
    <w:rsid w:val="00AC5FB5"/>
    <w:rsid w:val="00AC62BF"/>
    <w:rsid w:val="00AC6B4E"/>
    <w:rsid w:val="00AC6BB4"/>
    <w:rsid w:val="00AC6D80"/>
    <w:rsid w:val="00AC6DC7"/>
    <w:rsid w:val="00AC6FBB"/>
    <w:rsid w:val="00AC70E0"/>
    <w:rsid w:val="00AC7162"/>
    <w:rsid w:val="00AC7AD9"/>
    <w:rsid w:val="00AC7B9A"/>
    <w:rsid w:val="00AC7C04"/>
    <w:rsid w:val="00AC7DD9"/>
    <w:rsid w:val="00AC7E79"/>
    <w:rsid w:val="00AD02A4"/>
    <w:rsid w:val="00AD063A"/>
    <w:rsid w:val="00AD16B2"/>
    <w:rsid w:val="00AD16C6"/>
    <w:rsid w:val="00AD16C8"/>
    <w:rsid w:val="00AD1B1F"/>
    <w:rsid w:val="00AD1EF0"/>
    <w:rsid w:val="00AD22F4"/>
    <w:rsid w:val="00AD2757"/>
    <w:rsid w:val="00AD280D"/>
    <w:rsid w:val="00AD2C0D"/>
    <w:rsid w:val="00AD332B"/>
    <w:rsid w:val="00AD3539"/>
    <w:rsid w:val="00AD37A7"/>
    <w:rsid w:val="00AD3A85"/>
    <w:rsid w:val="00AD3C04"/>
    <w:rsid w:val="00AD4A58"/>
    <w:rsid w:val="00AD4AE3"/>
    <w:rsid w:val="00AD4C76"/>
    <w:rsid w:val="00AD4FD6"/>
    <w:rsid w:val="00AD5279"/>
    <w:rsid w:val="00AD5343"/>
    <w:rsid w:val="00AD5432"/>
    <w:rsid w:val="00AD561B"/>
    <w:rsid w:val="00AD5ED3"/>
    <w:rsid w:val="00AD6814"/>
    <w:rsid w:val="00AD6822"/>
    <w:rsid w:val="00AD6FD5"/>
    <w:rsid w:val="00AD704D"/>
    <w:rsid w:val="00AD756C"/>
    <w:rsid w:val="00AD76B9"/>
    <w:rsid w:val="00AD7C08"/>
    <w:rsid w:val="00AD7E7C"/>
    <w:rsid w:val="00AE0325"/>
    <w:rsid w:val="00AE0599"/>
    <w:rsid w:val="00AE0ED9"/>
    <w:rsid w:val="00AE10FC"/>
    <w:rsid w:val="00AE12D7"/>
    <w:rsid w:val="00AE1534"/>
    <w:rsid w:val="00AE1825"/>
    <w:rsid w:val="00AE186B"/>
    <w:rsid w:val="00AE1976"/>
    <w:rsid w:val="00AE1B17"/>
    <w:rsid w:val="00AE1B9A"/>
    <w:rsid w:val="00AE1BB1"/>
    <w:rsid w:val="00AE2270"/>
    <w:rsid w:val="00AE29DF"/>
    <w:rsid w:val="00AE2C87"/>
    <w:rsid w:val="00AE400F"/>
    <w:rsid w:val="00AE4E63"/>
    <w:rsid w:val="00AE5207"/>
    <w:rsid w:val="00AE5344"/>
    <w:rsid w:val="00AE58F1"/>
    <w:rsid w:val="00AE5B6D"/>
    <w:rsid w:val="00AE60C8"/>
    <w:rsid w:val="00AE6161"/>
    <w:rsid w:val="00AE651C"/>
    <w:rsid w:val="00AE685C"/>
    <w:rsid w:val="00AE68EC"/>
    <w:rsid w:val="00AE6BCA"/>
    <w:rsid w:val="00AE6EC5"/>
    <w:rsid w:val="00AE75C8"/>
    <w:rsid w:val="00AE761E"/>
    <w:rsid w:val="00AE7B76"/>
    <w:rsid w:val="00AF039E"/>
    <w:rsid w:val="00AF04BE"/>
    <w:rsid w:val="00AF0863"/>
    <w:rsid w:val="00AF0C20"/>
    <w:rsid w:val="00AF0D99"/>
    <w:rsid w:val="00AF0F03"/>
    <w:rsid w:val="00AF1223"/>
    <w:rsid w:val="00AF1278"/>
    <w:rsid w:val="00AF1661"/>
    <w:rsid w:val="00AF1893"/>
    <w:rsid w:val="00AF197F"/>
    <w:rsid w:val="00AF1EE3"/>
    <w:rsid w:val="00AF1F33"/>
    <w:rsid w:val="00AF1FCA"/>
    <w:rsid w:val="00AF3006"/>
    <w:rsid w:val="00AF3C36"/>
    <w:rsid w:val="00AF3E0B"/>
    <w:rsid w:val="00AF416F"/>
    <w:rsid w:val="00AF471B"/>
    <w:rsid w:val="00AF4A1D"/>
    <w:rsid w:val="00AF4AEC"/>
    <w:rsid w:val="00AF4E9C"/>
    <w:rsid w:val="00AF5A38"/>
    <w:rsid w:val="00AF7315"/>
    <w:rsid w:val="00AF74BA"/>
    <w:rsid w:val="00AF76D1"/>
    <w:rsid w:val="00AF7B72"/>
    <w:rsid w:val="00AF7ED2"/>
    <w:rsid w:val="00AF7F26"/>
    <w:rsid w:val="00B0060B"/>
    <w:rsid w:val="00B0061F"/>
    <w:rsid w:val="00B009D7"/>
    <w:rsid w:val="00B00D92"/>
    <w:rsid w:val="00B00F2B"/>
    <w:rsid w:val="00B01047"/>
    <w:rsid w:val="00B01536"/>
    <w:rsid w:val="00B01ED9"/>
    <w:rsid w:val="00B029A5"/>
    <w:rsid w:val="00B02FC7"/>
    <w:rsid w:val="00B037CF"/>
    <w:rsid w:val="00B041FF"/>
    <w:rsid w:val="00B04351"/>
    <w:rsid w:val="00B0483C"/>
    <w:rsid w:val="00B0498F"/>
    <w:rsid w:val="00B04D68"/>
    <w:rsid w:val="00B050DD"/>
    <w:rsid w:val="00B05378"/>
    <w:rsid w:val="00B05674"/>
    <w:rsid w:val="00B065D8"/>
    <w:rsid w:val="00B068AF"/>
    <w:rsid w:val="00B06F66"/>
    <w:rsid w:val="00B079BB"/>
    <w:rsid w:val="00B07AC3"/>
    <w:rsid w:val="00B1025A"/>
    <w:rsid w:val="00B102CF"/>
    <w:rsid w:val="00B1040F"/>
    <w:rsid w:val="00B10746"/>
    <w:rsid w:val="00B10947"/>
    <w:rsid w:val="00B11644"/>
    <w:rsid w:val="00B12557"/>
    <w:rsid w:val="00B12B1F"/>
    <w:rsid w:val="00B12F28"/>
    <w:rsid w:val="00B13083"/>
    <w:rsid w:val="00B134FE"/>
    <w:rsid w:val="00B13E03"/>
    <w:rsid w:val="00B14253"/>
    <w:rsid w:val="00B143B6"/>
    <w:rsid w:val="00B1497E"/>
    <w:rsid w:val="00B14C1A"/>
    <w:rsid w:val="00B14F4E"/>
    <w:rsid w:val="00B14F7A"/>
    <w:rsid w:val="00B15069"/>
    <w:rsid w:val="00B15349"/>
    <w:rsid w:val="00B15695"/>
    <w:rsid w:val="00B1620E"/>
    <w:rsid w:val="00B17098"/>
    <w:rsid w:val="00B172B5"/>
    <w:rsid w:val="00B17836"/>
    <w:rsid w:val="00B179B9"/>
    <w:rsid w:val="00B17B8B"/>
    <w:rsid w:val="00B17BCB"/>
    <w:rsid w:val="00B205F4"/>
    <w:rsid w:val="00B20EB1"/>
    <w:rsid w:val="00B2114D"/>
    <w:rsid w:val="00B2114E"/>
    <w:rsid w:val="00B21698"/>
    <w:rsid w:val="00B2203D"/>
    <w:rsid w:val="00B22047"/>
    <w:rsid w:val="00B221DF"/>
    <w:rsid w:val="00B22854"/>
    <w:rsid w:val="00B22BF8"/>
    <w:rsid w:val="00B23027"/>
    <w:rsid w:val="00B23BA6"/>
    <w:rsid w:val="00B23E70"/>
    <w:rsid w:val="00B248CC"/>
    <w:rsid w:val="00B249D1"/>
    <w:rsid w:val="00B24BF6"/>
    <w:rsid w:val="00B2510F"/>
    <w:rsid w:val="00B25437"/>
    <w:rsid w:val="00B2549C"/>
    <w:rsid w:val="00B255EA"/>
    <w:rsid w:val="00B25810"/>
    <w:rsid w:val="00B25841"/>
    <w:rsid w:val="00B25BE7"/>
    <w:rsid w:val="00B25D09"/>
    <w:rsid w:val="00B267AA"/>
    <w:rsid w:val="00B268C3"/>
    <w:rsid w:val="00B2736E"/>
    <w:rsid w:val="00B27431"/>
    <w:rsid w:val="00B277F6"/>
    <w:rsid w:val="00B27CDF"/>
    <w:rsid w:val="00B27DB7"/>
    <w:rsid w:val="00B27F52"/>
    <w:rsid w:val="00B30581"/>
    <w:rsid w:val="00B3096A"/>
    <w:rsid w:val="00B30B82"/>
    <w:rsid w:val="00B30D9A"/>
    <w:rsid w:val="00B31208"/>
    <w:rsid w:val="00B312EF"/>
    <w:rsid w:val="00B31BDA"/>
    <w:rsid w:val="00B32328"/>
    <w:rsid w:val="00B324C2"/>
    <w:rsid w:val="00B33A0A"/>
    <w:rsid w:val="00B33B4B"/>
    <w:rsid w:val="00B33C5A"/>
    <w:rsid w:val="00B33DBF"/>
    <w:rsid w:val="00B34477"/>
    <w:rsid w:val="00B34F63"/>
    <w:rsid w:val="00B34FE5"/>
    <w:rsid w:val="00B353FE"/>
    <w:rsid w:val="00B35662"/>
    <w:rsid w:val="00B35913"/>
    <w:rsid w:val="00B35C76"/>
    <w:rsid w:val="00B36128"/>
    <w:rsid w:val="00B3694C"/>
    <w:rsid w:val="00B36CA3"/>
    <w:rsid w:val="00B370C0"/>
    <w:rsid w:val="00B3732D"/>
    <w:rsid w:val="00B373A3"/>
    <w:rsid w:val="00B378A0"/>
    <w:rsid w:val="00B37DEF"/>
    <w:rsid w:val="00B37F6D"/>
    <w:rsid w:val="00B41210"/>
    <w:rsid w:val="00B415F9"/>
    <w:rsid w:val="00B41925"/>
    <w:rsid w:val="00B419EB"/>
    <w:rsid w:val="00B41B9E"/>
    <w:rsid w:val="00B422AB"/>
    <w:rsid w:val="00B422FB"/>
    <w:rsid w:val="00B42A01"/>
    <w:rsid w:val="00B43268"/>
    <w:rsid w:val="00B43F8C"/>
    <w:rsid w:val="00B44352"/>
    <w:rsid w:val="00B446EA"/>
    <w:rsid w:val="00B44789"/>
    <w:rsid w:val="00B44BF2"/>
    <w:rsid w:val="00B44F81"/>
    <w:rsid w:val="00B450B7"/>
    <w:rsid w:val="00B45B9F"/>
    <w:rsid w:val="00B45C4A"/>
    <w:rsid w:val="00B45C8F"/>
    <w:rsid w:val="00B46611"/>
    <w:rsid w:val="00B46A1D"/>
    <w:rsid w:val="00B46C21"/>
    <w:rsid w:val="00B46CFA"/>
    <w:rsid w:val="00B471BE"/>
    <w:rsid w:val="00B47812"/>
    <w:rsid w:val="00B47883"/>
    <w:rsid w:val="00B47FEB"/>
    <w:rsid w:val="00B501E1"/>
    <w:rsid w:val="00B501F0"/>
    <w:rsid w:val="00B50439"/>
    <w:rsid w:val="00B50D02"/>
    <w:rsid w:val="00B50DBC"/>
    <w:rsid w:val="00B50E22"/>
    <w:rsid w:val="00B50E8D"/>
    <w:rsid w:val="00B50EB8"/>
    <w:rsid w:val="00B5101E"/>
    <w:rsid w:val="00B5167F"/>
    <w:rsid w:val="00B517BC"/>
    <w:rsid w:val="00B51A9B"/>
    <w:rsid w:val="00B51BAE"/>
    <w:rsid w:val="00B520F2"/>
    <w:rsid w:val="00B5263E"/>
    <w:rsid w:val="00B5277B"/>
    <w:rsid w:val="00B527E4"/>
    <w:rsid w:val="00B52991"/>
    <w:rsid w:val="00B52AAE"/>
    <w:rsid w:val="00B52D63"/>
    <w:rsid w:val="00B52FDD"/>
    <w:rsid w:val="00B5377D"/>
    <w:rsid w:val="00B544F3"/>
    <w:rsid w:val="00B54544"/>
    <w:rsid w:val="00B54648"/>
    <w:rsid w:val="00B54B2C"/>
    <w:rsid w:val="00B54B6B"/>
    <w:rsid w:val="00B54CB6"/>
    <w:rsid w:val="00B54FEB"/>
    <w:rsid w:val="00B550A5"/>
    <w:rsid w:val="00B553BD"/>
    <w:rsid w:val="00B553E0"/>
    <w:rsid w:val="00B55716"/>
    <w:rsid w:val="00B557A6"/>
    <w:rsid w:val="00B55BA9"/>
    <w:rsid w:val="00B56006"/>
    <w:rsid w:val="00B5636F"/>
    <w:rsid w:val="00B565F1"/>
    <w:rsid w:val="00B5685B"/>
    <w:rsid w:val="00B56BCA"/>
    <w:rsid w:val="00B56EDD"/>
    <w:rsid w:val="00B574F8"/>
    <w:rsid w:val="00B57A90"/>
    <w:rsid w:val="00B57C4A"/>
    <w:rsid w:val="00B57CE8"/>
    <w:rsid w:val="00B60972"/>
    <w:rsid w:val="00B60AD0"/>
    <w:rsid w:val="00B60C6D"/>
    <w:rsid w:val="00B60E17"/>
    <w:rsid w:val="00B60FA5"/>
    <w:rsid w:val="00B61369"/>
    <w:rsid w:val="00B614A2"/>
    <w:rsid w:val="00B614FD"/>
    <w:rsid w:val="00B616A6"/>
    <w:rsid w:val="00B61A87"/>
    <w:rsid w:val="00B61C2F"/>
    <w:rsid w:val="00B6231A"/>
    <w:rsid w:val="00B626D4"/>
    <w:rsid w:val="00B62A52"/>
    <w:rsid w:val="00B62E78"/>
    <w:rsid w:val="00B630A4"/>
    <w:rsid w:val="00B64F8E"/>
    <w:rsid w:val="00B657AA"/>
    <w:rsid w:val="00B65961"/>
    <w:rsid w:val="00B65C89"/>
    <w:rsid w:val="00B6605F"/>
    <w:rsid w:val="00B66868"/>
    <w:rsid w:val="00B66A9E"/>
    <w:rsid w:val="00B67466"/>
    <w:rsid w:val="00B6750D"/>
    <w:rsid w:val="00B675A7"/>
    <w:rsid w:val="00B675D3"/>
    <w:rsid w:val="00B67710"/>
    <w:rsid w:val="00B6791F"/>
    <w:rsid w:val="00B67CCC"/>
    <w:rsid w:val="00B70A87"/>
    <w:rsid w:val="00B70ACB"/>
    <w:rsid w:val="00B70B58"/>
    <w:rsid w:val="00B71376"/>
    <w:rsid w:val="00B714D5"/>
    <w:rsid w:val="00B71929"/>
    <w:rsid w:val="00B722B0"/>
    <w:rsid w:val="00B72547"/>
    <w:rsid w:val="00B725C8"/>
    <w:rsid w:val="00B728E7"/>
    <w:rsid w:val="00B72A46"/>
    <w:rsid w:val="00B72E28"/>
    <w:rsid w:val="00B72FE5"/>
    <w:rsid w:val="00B73BC0"/>
    <w:rsid w:val="00B73DDB"/>
    <w:rsid w:val="00B743B3"/>
    <w:rsid w:val="00B74AE8"/>
    <w:rsid w:val="00B74B68"/>
    <w:rsid w:val="00B74C0C"/>
    <w:rsid w:val="00B75018"/>
    <w:rsid w:val="00B750F5"/>
    <w:rsid w:val="00B75921"/>
    <w:rsid w:val="00B75AB9"/>
    <w:rsid w:val="00B76203"/>
    <w:rsid w:val="00B7665D"/>
    <w:rsid w:val="00B77324"/>
    <w:rsid w:val="00B77586"/>
    <w:rsid w:val="00B777CD"/>
    <w:rsid w:val="00B77EBB"/>
    <w:rsid w:val="00B77F29"/>
    <w:rsid w:val="00B80033"/>
    <w:rsid w:val="00B800E5"/>
    <w:rsid w:val="00B80BBB"/>
    <w:rsid w:val="00B81C4F"/>
    <w:rsid w:val="00B81D53"/>
    <w:rsid w:val="00B81DAA"/>
    <w:rsid w:val="00B81DBC"/>
    <w:rsid w:val="00B81F83"/>
    <w:rsid w:val="00B82414"/>
    <w:rsid w:val="00B8252A"/>
    <w:rsid w:val="00B82DE3"/>
    <w:rsid w:val="00B83D7C"/>
    <w:rsid w:val="00B84838"/>
    <w:rsid w:val="00B85069"/>
    <w:rsid w:val="00B85161"/>
    <w:rsid w:val="00B8558C"/>
    <w:rsid w:val="00B855E2"/>
    <w:rsid w:val="00B85635"/>
    <w:rsid w:val="00B85746"/>
    <w:rsid w:val="00B8580F"/>
    <w:rsid w:val="00B8636C"/>
    <w:rsid w:val="00B869E1"/>
    <w:rsid w:val="00B86A3A"/>
    <w:rsid w:val="00B86A99"/>
    <w:rsid w:val="00B86C24"/>
    <w:rsid w:val="00B87B33"/>
    <w:rsid w:val="00B87D8B"/>
    <w:rsid w:val="00B9032C"/>
    <w:rsid w:val="00B90593"/>
    <w:rsid w:val="00B90780"/>
    <w:rsid w:val="00B907EA"/>
    <w:rsid w:val="00B90B2D"/>
    <w:rsid w:val="00B90FAE"/>
    <w:rsid w:val="00B9102A"/>
    <w:rsid w:val="00B911DF"/>
    <w:rsid w:val="00B91A02"/>
    <w:rsid w:val="00B91B9C"/>
    <w:rsid w:val="00B91BEE"/>
    <w:rsid w:val="00B925D2"/>
    <w:rsid w:val="00B92607"/>
    <w:rsid w:val="00B926E1"/>
    <w:rsid w:val="00B93365"/>
    <w:rsid w:val="00B93541"/>
    <w:rsid w:val="00B93DDB"/>
    <w:rsid w:val="00B94168"/>
    <w:rsid w:val="00B949D8"/>
    <w:rsid w:val="00B94C26"/>
    <w:rsid w:val="00B95473"/>
    <w:rsid w:val="00B95A3C"/>
    <w:rsid w:val="00B96121"/>
    <w:rsid w:val="00B96154"/>
    <w:rsid w:val="00B96ACE"/>
    <w:rsid w:val="00B9716A"/>
    <w:rsid w:val="00B97686"/>
    <w:rsid w:val="00B978C2"/>
    <w:rsid w:val="00B979F3"/>
    <w:rsid w:val="00B97C23"/>
    <w:rsid w:val="00B97CCB"/>
    <w:rsid w:val="00BA04D0"/>
    <w:rsid w:val="00BA0CFB"/>
    <w:rsid w:val="00BA11AD"/>
    <w:rsid w:val="00BA1342"/>
    <w:rsid w:val="00BA156D"/>
    <w:rsid w:val="00BA15D1"/>
    <w:rsid w:val="00BA16DC"/>
    <w:rsid w:val="00BA1852"/>
    <w:rsid w:val="00BA197F"/>
    <w:rsid w:val="00BA1B85"/>
    <w:rsid w:val="00BA2062"/>
    <w:rsid w:val="00BA2354"/>
    <w:rsid w:val="00BA25A2"/>
    <w:rsid w:val="00BA27F8"/>
    <w:rsid w:val="00BA2AC1"/>
    <w:rsid w:val="00BA2C9C"/>
    <w:rsid w:val="00BA2EF3"/>
    <w:rsid w:val="00BA3130"/>
    <w:rsid w:val="00BA3203"/>
    <w:rsid w:val="00BA3ADD"/>
    <w:rsid w:val="00BA3CC1"/>
    <w:rsid w:val="00BA4094"/>
    <w:rsid w:val="00BA43EF"/>
    <w:rsid w:val="00BA4BF5"/>
    <w:rsid w:val="00BA5169"/>
    <w:rsid w:val="00BA51BC"/>
    <w:rsid w:val="00BA528D"/>
    <w:rsid w:val="00BA59EB"/>
    <w:rsid w:val="00BA5AF6"/>
    <w:rsid w:val="00BA5B05"/>
    <w:rsid w:val="00BA6268"/>
    <w:rsid w:val="00BA6593"/>
    <w:rsid w:val="00BA6662"/>
    <w:rsid w:val="00BA666B"/>
    <w:rsid w:val="00BA690C"/>
    <w:rsid w:val="00BA6969"/>
    <w:rsid w:val="00BA775B"/>
    <w:rsid w:val="00BA77AE"/>
    <w:rsid w:val="00BA7EEF"/>
    <w:rsid w:val="00BB0004"/>
    <w:rsid w:val="00BB0A16"/>
    <w:rsid w:val="00BB1B18"/>
    <w:rsid w:val="00BB1B55"/>
    <w:rsid w:val="00BB1CB1"/>
    <w:rsid w:val="00BB1D4F"/>
    <w:rsid w:val="00BB2588"/>
    <w:rsid w:val="00BB260D"/>
    <w:rsid w:val="00BB2644"/>
    <w:rsid w:val="00BB2A1E"/>
    <w:rsid w:val="00BB2A56"/>
    <w:rsid w:val="00BB2AED"/>
    <w:rsid w:val="00BB39C6"/>
    <w:rsid w:val="00BB49D0"/>
    <w:rsid w:val="00BB4CDF"/>
    <w:rsid w:val="00BB5037"/>
    <w:rsid w:val="00BB5116"/>
    <w:rsid w:val="00BB52C0"/>
    <w:rsid w:val="00BB5CC6"/>
    <w:rsid w:val="00BB5E8B"/>
    <w:rsid w:val="00BB6470"/>
    <w:rsid w:val="00BB6680"/>
    <w:rsid w:val="00BB70EA"/>
    <w:rsid w:val="00BC0909"/>
    <w:rsid w:val="00BC0F56"/>
    <w:rsid w:val="00BC1518"/>
    <w:rsid w:val="00BC1752"/>
    <w:rsid w:val="00BC17AC"/>
    <w:rsid w:val="00BC1AAD"/>
    <w:rsid w:val="00BC1E23"/>
    <w:rsid w:val="00BC2CAD"/>
    <w:rsid w:val="00BC2D4A"/>
    <w:rsid w:val="00BC31C0"/>
    <w:rsid w:val="00BC3349"/>
    <w:rsid w:val="00BC3412"/>
    <w:rsid w:val="00BC3662"/>
    <w:rsid w:val="00BC37D2"/>
    <w:rsid w:val="00BC3B10"/>
    <w:rsid w:val="00BC4407"/>
    <w:rsid w:val="00BC4951"/>
    <w:rsid w:val="00BC4995"/>
    <w:rsid w:val="00BC4E5B"/>
    <w:rsid w:val="00BC520B"/>
    <w:rsid w:val="00BC5CCD"/>
    <w:rsid w:val="00BC6343"/>
    <w:rsid w:val="00BC65CD"/>
    <w:rsid w:val="00BC69B6"/>
    <w:rsid w:val="00BC7334"/>
    <w:rsid w:val="00BC7B9E"/>
    <w:rsid w:val="00BD00B6"/>
    <w:rsid w:val="00BD016B"/>
    <w:rsid w:val="00BD10D1"/>
    <w:rsid w:val="00BD1425"/>
    <w:rsid w:val="00BD1461"/>
    <w:rsid w:val="00BD199A"/>
    <w:rsid w:val="00BD1BC4"/>
    <w:rsid w:val="00BD297A"/>
    <w:rsid w:val="00BD319C"/>
    <w:rsid w:val="00BD37EB"/>
    <w:rsid w:val="00BD3C71"/>
    <w:rsid w:val="00BD4046"/>
    <w:rsid w:val="00BD4327"/>
    <w:rsid w:val="00BD4401"/>
    <w:rsid w:val="00BD442A"/>
    <w:rsid w:val="00BD4592"/>
    <w:rsid w:val="00BD475D"/>
    <w:rsid w:val="00BD4BBF"/>
    <w:rsid w:val="00BD4DE5"/>
    <w:rsid w:val="00BD4F75"/>
    <w:rsid w:val="00BD524C"/>
    <w:rsid w:val="00BD52CB"/>
    <w:rsid w:val="00BD5A8F"/>
    <w:rsid w:val="00BD5B79"/>
    <w:rsid w:val="00BD5F75"/>
    <w:rsid w:val="00BD5FBC"/>
    <w:rsid w:val="00BD6508"/>
    <w:rsid w:val="00BD6987"/>
    <w:rsid w:val="00BD6AE1"/>
    <w:rsid w:val="00BD6B75"/>
    <w:rsid w:val="00BD6EFD"/>
    <w:rsid w:val="00BD6F3C"/>
    <w:rsid w:val="00BD6F8B"/>
    <w:rsid w:val="00BD737B"/>
    <w:rsid w:val="00BD7561"/>
    <w:rsid w:val="00BD7833"/>
    <w:rsid w:val="00BD7B8A"/>
    <w:rsid w:val="00BE0393"/>
    <w:rsid w:val="00BE05C6"/>
    <w:rsid w:val="00BE0940"/>
    <w:rsid w:val="00BE0942"/>
    <w:rsid w:val="00BE0E8E"/>
    <w:rsid w:val="00BE0F97"/>
    <w:rsid w:val="00BE151D"/>
    <w:rsid w:val="00BE204C"/>
    <w:rsid w:val="00BE2094"/>
    <w:rsid w:val="00BE26FE"/>
    <w:rsid w:val="00BE298F"/>
    <w:rsid w:val="00BE4190"/>
    <w:rsid w:val="00BE4B43"/>
    <w:rsid w:val="00BE4DC8"/>
    <w:rsid w:val="00BE4FB2"/>
    <w:rsid w:val="00BE521F"/>
    <w:rsid w:val="00BE601F"/>
    <w:rsid w:val="00BE6E3F"/>
    <w:rsid w:val="00BE76E5"/>
    <w:rsid w:val="00BE7AFB"/>
    <w:rsid w:val="00BE7C53"/>
    <w:rsid w:val="00BF093F"/>
    <w:rsid w:val="00BF0F2F"/>
    <w:rsid w:val="00BF115B"/>
    <w:rsid w:val="00BF124F"/>
    <w:rsid w:val="00BF14DA"/>
    <w:rsid w:val="00BF1B28"/>
    <w:rsid w:val="00BF2051"/>
    <w:rsid w:val="00BF2173"/>
    <w:rsid w:val="00BF2BF1"/>
    <w:rsid w:val="00BF2DF6"/>
    <w:rsid w:val="00BF3012"/>
    <w:rsid w:val="00BF3A82"/>
    <w:rsid w:val="00BF4531"/>
    <w:rsid w:val="00BF4E07"/>
    <w:rsid w:val="00BF5188"/>
    <w:rsid w:val="00BF5777"/>
    <w:rsid w:val="00BF5961"/>
    <w:rsid w:val="00BF602F"/>
    <w:rsid w:val="00BF6265"/>
    <w:rsid w:val="00BF642D"/>
    <w:rsid w:val="00BF64E7"/>
    <w:rsid w:val="00BF6608"/>
    <w:rsid w:val="00BF676D"/>
    <w:rsid w:val="00BF6B28"/>
    <w:rsid w:val="00BF6CA8"/>
    <w:rsid w:val="00BF7158"/>
    <w:rsid w:val="00BF7609"/>
    <w:rsid w:val="00BF7757"/>
    <w:rsid w:val="00BF7E4E"/>
    <w:rsid w:val="00BF7EB4"/>
    <w:rsid w:val="00C0060D"/>
    <w:rsid w:val="00C00639"/>
    <w:rsid w:val="00C0065B"/>
    <w:rsid w:val="00C008A1"/>
    <w:rsid w:val="00C00E0F"/>
    <w:rsid w:val="00C0102C"/>
    <w:rsid w:val="00C014A2"/>
    <w:rsid w:val="00C01899"/>
    <w:rsid w:val="00C01E14"/>
    <w:rsid w:val="00C01F56"/>
    <w:rsid w:val="00C0294F"/>
    <w:rsid w:val="00C029E2"/>
    <w:rsid w:val="00C02B90"/>
    <w:rsid w:val="00C02BA1"/>
    <w:rsid w:val="00C03530"/>
    <w:rsid w:val="00C035DC"/>
    <w:rsid w:val="00C039B6"/>
    <w:rsid w:val="00C03A08"/>
    <w:rsid w:val="00C03F19"/>
    <w:rsid w:val="00C03FC2"/>
    <w:rsid w:val="00C0426D"/>
    <w:rsid w:val="00C04331"/>
    <w:rsid w:val="00C0433D"/>
    <w:rsid w:val="00C051A6"/>
    <w:rsid w:val="00C0537E"/>
    <w:rsid w:val="00C05383"/>
    <w:rsid w:val="00C05CB5"/>
    <w:rsid w:val="00C065F3"/>
    <w:rsid w:val="00C067CE"/>
    <w:rsid w:val="00C068C3"/>
    <w:rsid w:val="00C069BA"/>
    <w:rsid w:val="00C069C9"/>
    <w:rsid w:val="00C0746D"/>
    <w:rsid w:val="00C0763C"/>
    <w:rsid w:val="00C07996"/>
    <w:rsid w:val="00C07D48"/>
    <w:rsid w:val="00C10862"/>
    <w:rsid w:val="00C108A4"/>
    <w:rsid w:val="00C10A6D"/>
    <w:rsid w:val="00C10BC6"/>
    <w:rsid w:val="00C1178B"/>
    <w:rsid w:val="00C117A3"/>
    <w:rsid w:val="00C11B4F"/>
    <w:rsid w:val="00C1250D"/>
    <w:rsid w:val="00C125E9"/>
    <w:rsid w:val="00C1278D"/>
    <w:rsid w:val="00C13033"/>
    <w:rsid w:val="00C13B53"/>
    <w:rsid w:val="00C13E65"/>
    <w:rsid w:val="00C13EC6"/>
    <w:rsid w:val="00C14259"/>
    <w:rsid w:val="00C143E4"/>
    <w:rsid w:val="00C1456A"/>
    <w:rsid w:val="00C145F5"/>
    <w:rsid w:val="00C14BF6"/>
    <w:rsid w:val="00C15136"/>
    <w:rsid w:val="00C1518E"/>
    <w:rsid w:val="00C15E71"/>
    <w:rsid w:val="00C165FE"/>
    <w:rsid w:val="00C1687C"/>
    <w:rsid w:val="00C16F86"/>
    <w:rsid w:val="00C17795"/>
    <w:rsid w:val="00C17978"/>
    <w:rsid w:val="00C179DC"/>
    <w:rsid w:val="00C17A3D"/>
    <w:rsid w:val="00C17ABA"/>
    <w:rsid w:val="00C17D6D"/>
    <w:rsid w:val="00C17E66"/>
    <w:rsid w:val="00C17FE5"/>
    <w:rsid w:val="00C20369"/>
    <w:rsid w:val="00C20469"/>
    <w:rsid w:val="00C2061E"/>
    <w:rsid w:val="00C213F3"/>
    <w:rsid w:val="00C214A7"/>
    <w:rsid w:val="00C216D1"/>
    <w:rsid w:val="00C21A7E"/>
    <w:rsid w:val="00C21C36"/>
    <w:rsid w:val="00C224DA"/>
    <w:rsid w:val="00C2251A"/>
    <w:rsid w:val="00C22724"/>
    <w:rsid w:val="00C2287A"/>
    <w:rsid w:val="00C22D5C"/>
    <w:rsid w:val="00C23374"/>
    <w:rsid w:val="00C2426C"/>
    <w:rsid w:val="00C243C1"/>
    <w:rsid w:val="00C244CD"/>
    <w:rsid w:val="00C245A4"/>
    <w:rsid w:val="00C249F7"/>
    <w:rsid w:val="00C24B20"/>
    <w:rsid w:val="00C24EC8"/>
    <w:rsid w:val="00C2546D"/>
    <w:rsid w:val="00C254C7"/>
    <w:rsid w:val="00C25559"/>
    <w:rsid w:val="00C2583C"/>
    <w:rsid w:val="00C25920"/>
    <w:rsid w:val="00C25BEA"/>
    <w:rsid w:val="00C25C69"/>
    <w:rsid w:val="00C25D39"/>
    <w:rsid w:val="00C25E85"/>
    <w:rsid w:val="00C26134"/>
    <w:rsid w:val="00C26504"/>
    <w:rsid w:val="00C26522"/>
    <w:rsid w:val="00C269EB"/>
    <w:rsid w:val="00C27006"/>
    <w:rsid w:val="00C271F5"/>
    <w:rsid w:val="00C27789"/>
    <w:rsid w:val="00C27A25"/>
    <w:rsid w:val="00C27E0A"/>
    <w:rsid w:val="00C302AC"/>
    <w:rsid w:val="00C307A3"/>
    <w:rsid w:val="00C307FA"/>
    <w:rsid w:val="00C30FB4"/>
    <w:rsid w:val="00C312FB"/>
    <w:rsid w:val="00C31374"/>
    <w:rsid w:val="00C31517"/>
    <w:rsid w:val="00C31568"/>
    <w:rsid w:val="00C315AE"/>
    <w:rsid w:val="00C31651"/>
    <w:rsid w:val="00C31C96"/>
    <w:rsid w:val="00C32782"/>
    <w:rsid w:val="00C32816"/>
    <w:rsid w:val="00C33238"/>
    <w:rsid w:val="00C33F5B"/>
    <w:rsid w:val="00C346CF"/>
    <w:rsid w:val="00C347A4"/>
    <w:rsid w:val="00C35194"/>
    <w:rsid w:val="00C3576E"/>
    <w:rsid w:val="00C3584F"/>
    <w:rsid w:val="00C358EE"/>
    <w:rsid w:val="00C3599E"/>
    <w:rsid w:val="00C3616E"/>
    <w:rsid w:val="00C36319"/>
    <w:rsid w:val="00C3662A"/>
    <w:rsid w:val="00C36F2A"/>
    <w:rsid w:val="00C3774F"/>
    <w:rsid w:val="00C37D62"/>
    <w:rsid w:val="00C40081"/>
    <w:rsid w:val="00C40537"/>
    <w:rsid w:val="00C40DCF"/>
    <w:rsid w:val="00C411F5"/>
    <w:rsid w:val="00C41406"/>
    <w:rsid w:val="00C4175B"/>
    <w:rsid w:val="00C4186D"/>
    <w:rsid w:val="00C41BCD"/>
    <w:rsid w:val="00C41C77"/>
    <w:rsid w:val="00C420B1"/>
    <w:rsid w:val="00C424E2"/>
    <w:rsid w:val="00C425FF"/>
    <w:rsid w:val="00C42611"/>
    <w:rsid w:val="00C43050"/>
    <w:rsid w:val="00C43585"/>
    <w:rsid w:val="00C4377A"/>
    <w:rsid w:val="00C43C28"/>
    <w:rsid w:val="00C4412D"/>
    <w:rsid w:val="00C4428C"/>
    <w:rsid w:val="00C45145"/>
    <w:rsid w:val="00C45732"/>
    <w:rsid w:val="00C45932"/>
    <w:rsid w:val="00C45BC8"/>
    <w:rsid w:val="00C46528"/>
    <w:rsid w:val="00C465B7"/>
    <w:rsid w:val="00C469EF"/>
    <w:rsid w:val="00C46AEC"/>
    <w:rsid w:val="00C46E71"/>
    <w:rsid w:val="00C46EB0"/>
    <w:rsid w:val="00C47726"/>
    <w:rsid w:val="00C47BD2"/>
    <w:rsid w:val="00C47E1F"/>
    <w:rsid w:val="00C47E88"/>
    <w:rsid w:val="00C47E92"/>
    <w:rsid w:val="00C47F98"/>
    <w:rsid w:val="00C47FE2"/>
    <w:rsid w:val="00C501A8"/>
    <w:rsid w:val="00C506A4"/>
    <w:rsid w:val="00C50B85"/>
    <w:rsid w:val="00C5125F"/>
    <w:rsid w:val="00C51731"/>
    <w:rsid w:val="00C51E57"/>
    <w:rsid w:val="00C51EC4"/>
    <w:rsid w:val="00C5204D"/>
    <w:rsid w:val="00C52474"/>
    <w:rsid w:val="00C5249D"/>
    <w:rsid w:val="00C5284D"/>
    <w:rsid w:val="00C52F44"/>
    <w:rsid w:val="00C5328F"/>
    <w:rsid w:val="00C534E8"/>
    <w:rsid w:val="00C5431E"/>
    <w:rsid w:val="00C5482B"/>
    <w:rsid w:val="00C54A52"/>
    <w:rsid w:val="00C54DAF"/>
    <w:rsid w:val="00C55078"/>
    <w:rsid w:val="00C55ACE"/>
    <w:rsid w:val="00C55C75"/>
    <w:rsid w:val="00C5617C"/>
    <w:rsid w:val="00C56A1D"/>
    <w:rsid w:val="00C56B32"/>
    <w:rsid w:val="00C56C73"/>
    <w:rsid w:val="00C56EC2"/>
    <w:rsid w:val="00C57083"/>
    <w:rsid w:val="00C570AB"/>
    <w:rsid w:val="00C57414"/>
    <w:rsid w:val="00C57651"/>
    <w:rsid w:val="00C57FB2"/>
    <w:rsid w:val="00C615CA"/>
    <w:rsid w:val="00C6169B"/>
    <w:rsid w:val="00C621D7"/>
    <w:rsid w:val="00C625DC"/>
    <w:rsid w:val="00C6272D"/>
    <w:rsid w:val="00C62A92"/>
    <w:rsid w:val="00C63153"/>
    <w:rsid w:val="00C63335"/>
    <w:rsid w:val="00C633A5"/>
    <w:rsid w:val="00C63508"/>
    <w:rsid w:val="00C6353D"/>
    <w:rsid w:val="00C63D55"/>
    <w:rsid w:val="00C64718"/>
    <w:rsid w:val="00C64B39"/>
    <w:rsid w:val="00C64C87"/>
    <w:rsid w:val="00C64F55"/>
    <w:rsid w:val="00C658B0"/>
    <w:rsid w:val="00C65CD7"/>
    <w:rsid w:val="00C65CE7"/>
    <w:rsid w:val="00C6624F"/>
    <w:rsid w:val="00C663E8"/>
    <w:rsid w:val="00C66691"/>
    <w:rsid w:val="00C66884"/>
    <w:rsid w:val="00C67125"/>
    <w:rsid w:val="00C67329"/>
    <w:rsid w:val="00C67468"/>
    <w:rsid w:val="00C678B4"/>
    <w:rsid w:val="00C70023"/>
    <w:rsid w:val="00C703F5"/>
    <w:rsid w:val="00C705B7"/>
    <w:rsid w:val="00C70B14"/>
    <w:rsid w:val="00C71258"/>
    <w:rsid w:val="00C712EA"/>
    <w:rsid w:val="00C7167B"/>
    <w:rsid w:val="00C71AB6"/>
    <w:rsid w:val="00C71B1D"/>
    <w:rsid w:val="00C72424"/>
    <w:rsid w:val="00C728E5"/>
    <w:rsid w:val="00C72FB8"/>
    <w:rsid w:val="00C731E9"/>
    <w:rsid w:val="00C73C17"/>
    <w:rsid w:val="00C73F85"/>
    <w:rsid w:val="00C74380"/>
    <w:rsid w:val="00C74F22"/>
    <w:rsid w:val="00C753B9"/>
    <w:rsid w:val="00C75773"/>
    <w:rsid w:val="00C75D0F"/>
    <w:rsid w:val="00C75DC9"/>
    <w:rsid w:val="00C75DF7"/>
    <w:rsid w:val="00C762B3"/>
    <w:rsid w:val="00C77161"/>
    <w:rsid w:val="00C77417"/>
    <w:rsid w:val="00C77BB5"/>
    <w:rsid w:val="00C77BCF"/>
    <w:rsid w:val="00C77C1F"/>
    <w:rsid w:val="00C77E62"/>
    <w:rsid w:val="00C77EA2"/>
    <w:rsid w:val="00C800F8"/>
    <w:rsid w:val="00C8079B"/>
    <w:rsid w:val="00C80ED4"/>
    <w:rsid w:val="00C81414"/>
    <w:rsid w:val="00C81976"/>
    <w:rsid w:val="00C825B1"/>
    <w:rsid w:val="00C82672"/>
    <w:rsid w:val="00C826C4"/>
    <w:rsid w:val="00C82B38"/>
    <w:rsid w:val="00C82D5C"/>
    <w:rsid w:val="00C831E0"/>
    <w:rsid w:val="00C8367E"/>
    <w:rsid w:val="00C83807"/>
    <w:rsid w:val="00C8380A"/>
    <w:rsid w:val="00C839CD"/>
    <w:rsid w:val="00C83B48"/>
    <w:rsid w:val="00C84767"/>
    <w:rsid w:val="00C84B15"/>
    <w:rsid w:val="00C84EA4"/>
    <w:rsid w:val="00C850C5"/>
    <w:rsid w:val="00C859B7"/>
    <w:rsid w:val="00C85A67"/>
    <w:rsid w:val="00C85E94"/>
    <w:rsid w:val="00C86088"/>
    <w:rsid w:val="00C8663E"/>
    <w:rsid w:val="00C8675F"/>
    <w:rsid w:val="00C86A85"/>
    <w:rsid w:val="00C86C08"/>
    <w:rsid w:val="00C86C89"/>
    <w:rsid w:val="00C86DAB"/>
    <w:rsid w:val="00C86FB9"/>
    <w:rsid w:val="00C87016"/>
    <w:rsid w:val="00C87058"/>
    <w:rsid w:val="00C8713B"/>
    <w:rsid w:val="00C87182"/>
    <w:rsid w:val="00C8729D"/>
    <w:rsid w:val="00C8773F"/>
    <w:rsid w:val="00C87EB7"/>
    <w:rsid w:val="00C87FAA"/>
    <w:rsid w:val="00C90204"/>
    <w:rsid w:val="00C90260"/>
    <w:rsid w:val="00C904F1"/>
    <w:rsid w:val="00C90551"/>
    <w:rsid w:val="00C90700"/>
    <w:rsid w:val="00C90C1B"/>
    <w:rsid w:val="00C90D82"/>
    <w:rsid w:val="00C91197"/>
    <w:rsid w:val="00C91261"/>
    <w:rsid w:val="00C9145C"/>
    <w:rsid w:val="00C91888"/>
    <w:rsid w:val="00C918D6"/>
    <w:rsid w:val="00C919B2"/>
    <w:rsid w:val="00C92C6C"/>
    <w:rsid w:val="00C933FF"/>
    <w:rsid w:val="00C9340D"/>
    <w:rsid w:val="00C93556"/>
    <w:rsid w:val="00C93B10"/>
    <w:rsid w:val="00C93C8F"/>
    <w:rsid w:val="00C93FAD"/>
    <w:rsid w:val="00C94305"/>
    <w:rsid w:val="00C94690"/>
    <w:rsid w:val="00C94705"/>
    <w:rsid w:val="00C94711"/>
    <w:rsid w:val="00C94745"/>
    <w:rsid w:val="00C94A23"/>
    <w:rsid w:val="00C94B5D"/>
    <w:rsid w:val="00C94BA6"/>
    <w:rsid w:val="00C959FF"/>
    <w:rsid w:val="00C95A9D"/>
    <w:rsid w:val="00C96A8E"/>
    <w:rsid w:val="00C96B3C"/>
    <w:rsid w:val="00C96C11"/>
    <w:rsid w:val="00C96F36"/>
    <w:rsid w:val="00C97958"/>
    <w:rsid w:val="00C97E9A"/>
    <w:rsid w:val="00CA058A"/>
    <w:rsid w:val="00CA06A1"/>
    <w:rsid w:val="00CA081E"/>
    <w:rsid w:val="00CA083B"/>
    <w:rsid w:val="00CA0DB3"/>
    <w:rsid w:val="00CA10B2"/>
    <w:rsid w:val="00CA11E0"/>
    <w:rsid w:val="00CA2BD7"/>
    <w:rsid w:val="00CA309F"/>
    <w:rsid w:val="00CA350F"/>
    <w:rsid w:val="00CA3991"/>
    <w:rsid w:val="00CA3CFE"/>
    <w:rsid w:val="00CA3F5A"/>
    <w:rsid w:val="00CA41FD"/>
    <w:rsid w:val="00CA47B9"/>
    <w:rsid w:val="00CA489C"/>
    <w:rsid w:val="00CA48B4"/>
    <w:rsid w:val="00CA4A8D"/>
    <w:rsid w:val="00CA4CC6"/>
    <w:rsid w:val="00CA529B"/>
    <w:rsid w:val="00CA5705"/>
    <w:rsid w:val="00CA5801"/>
    <w:rsid w:val="00CA61B0"/>
    <w:rsid w:val="00CA658E"/>
    <w:rsid w:val="00CA69F1"/>
    <w:rsid w:val="00CA6D90"/>
    <w:rsid w:val="00CA714D"/>
    <w:rsid w:val="00CA73D9"/>
    <w:rsid w:val="00CA7532"/>
    <w:rsid w:val="00CA7803"/>
    <w:rsid w:val="00CA7B95"/>
    <w:rsid w:val="00CB02CF"/>
    <w:rsid w:val="00CB0ADA"/>
    <w:rsid w:val="00CB1144"/>
    <w:rsid w:val="00CB11E5"/>
    <w:rsid w:val="00CB1960"/>
    <w:rsid w:val="00CB1F74"/>
    <w:rsid w:val="00CB2207"/>
    <w:rsid w:val="00CB22EC"/>
    <w:rsid w:val="00CB24B6"/>
    <w:rsid w:val="00CB2806"/>
    <w:rsid w:val="00CB2EF7"/>
    <w:rsid w:val="00CB3773"/>
    <w:rsid w:val="00CB3DE6"/>
    <w:rsid w:val="00CB45BE"/>
    <w:rsid w:val="00CB46AC"/>
    <w:rsid w:val="00CB475D"/>
    <w:rsid w:val="00CB483C"/>
    <w:rsid w:val="00CB48C6"/>
    <w:rsid w:val="00CB4A27"/>
    <w:rsid w:val="00CB50E3"/>
    <w:rsid w:val="00CB5376"/>
    <w:rsid w:val="00CB5480"/>
    <w:rsid w:val="00CB58A2"/>
    <w:rsid w:val="00CB5AF0"/>
    <w:rsid w:val="00CB5D54"/>
    <w:rsid w:val="00CB5EBB"/>
    <w:rsid w:val="00CB6216"/>
    <w:rsid w:val="00CB687E"/>
    <w:rsid w:val="00CB6896"/>
    <w:rsid w:val="00CB6EB9"/>
    <w:rsid w:val="00CB7323"/>
    <w:rsid w:val="00CB73EC"/>
    <w:rsid w:val="00CB7570"/>
    <w:rsid w:val="00CB7580"/>
    <w:rsid w:val="00CB769A"/>
    <w:rsid w:val="00CB79C6"/>
    <w:rsid w:val="00CB7D16"/>
    <w:rsid w:val="00CC02CC"/>
    <w:rsid w:val="00CC074C"/>
    <w:rsid w:val="00CC077C"/>
    <w:rsid w:val="00CC0875"/>
    <w:rsid w:val="00CC091F"/>
    <w:rsid w:val="00CC0DCD"/>
    <w:rsid w:val="00CC1B3E"/>
    <w:rsid w:val="00CC209F"/>
    <w:rsid w:val="00CC2110"/>
    <w:rsid w:val="00CC2120"/>
    <w:rsid w:val="00CC299C"/>
    <w:rsid w:val="00CC2C8B"/>
    <w:rsid w:val="00CC3520"/>
    <w:rsid w:val="00CC3659"/>
    <w:rsid w:val="00CC3A07"/>
    <w:rsid w:val="00CC3B90"/>
    <w:rsid w:val="00CC4000"/>
    <w:rsid w:val="00CC4314"/>
    <w:rsid w:val="00CC4BC8"/>
    <w:rsid w:val="00CC5079"/>
    <w:rsid w:val="00CC5C86"/>
    <w:rsid w:val="00CC5CC6"/>
    <w:rsid w:val="00CC6574"/>
    <w:rsid w:val="00CC6BC1"/>
    <w:rsid w:val="00CC6F3C"/>
    <w:rsid w:val="00CC7686"/>
    <w:rsid w:val="00CC785E"/>
    <w:rsid w:val="00CC7B95"/>
    <w:rsid w:val="00CD003B"/>
    <w:rsid w:val="00CD0707"/>
    <w:rsid w:val="00CD0930"/>
    <w:rsid w:val="00CD0A56"/>
    <w:rsid w:val="00CD0C41"/>
    <w:rsid w:val="00CD0D3D"/>
    <w:rsid w:val="00CD0F24"/>
    <w:rsid w:val="00CD0F84"/>
    <w:rsid w:val="00CD17C5"/>
    <w:rsid w:val="00CD187B"/>
    <w:rsid w:val="00CD2178"/>
    <w:rsid w:val="00CD2F33"/>
    <w:rsid w:val="00CD304D"/>
    <w:rsid w:val="00CD3491"/>
    <w:rsid w:val="00CD34CC"/>
    <w:rsid w:val="00CD384A"/>
    <w:rsid w:val="00CD3B98"/>
    <w:rsid w:val="00CD401B"/>
    <w:rsid w:val="00CD4249"/>
    <w:rsid w:val="00CD4294"/>
    <w:rsid w:val="00CD49D9"/>
    <w:rsid w:val="00CD4B6E"/>
    <w:rsid w:val="00CD4DF2"/>
    <w:rsid w:val="00CD5648"/>
    <w:rsid w:val="00CD57A4"/>
    <w:rsid w:val="00CD5884"/>
    <w:rsid w:val="00CD58D9"/>
    <w:rsid w:val="00CD601E"/>
    <w:rsid w:val="00CD6174"/>
    <w:rsid w:val="00CD62B2"/>
    <w:rsid w:val="00CD62BE"/>
    <w:rsid w:val="00CD6357"/>
    <w:rsid w:val="00CD64E7"/>
    <w:rsid w:val="00CD682C"/>
    <w:rsid w:val="00CD73E6"/>
    <w:rsid w:val="00CD7953"/>
    <w:rsid w:val="00CE0057"/>
    <w:rsid w:val="00CE0762"/>
    <w:rsid w:val="00CE07D7"/>
    <w:rsid w:val="00CE08EB"/>
    <w:rsid w:val="00CE0B35"/>
    <w:rsid w:val="00CE0F96"/>
    <w:rsid w:val="00CE109F"/>
    <w:rsid w:val="00CE11FE"/>
    <w:rsid w:val="00CE1B0A"/>
    <w:rsid w:val="00CE1B9B"/>
    <w:rsid w:val="00CE1C85"/>
    <w:rsid w:val="00CE273E"/>
    <w:rsid w:val="00CE29DB"/>
    <w:rsid w:val="00CE2ACA"/>
    <w:rsid w:val="00CE30D0"/>
    <w:rsid w:val="00CE324A"/>
    <w:rsid w:val="00CE3898"/>
    <w:rsid w:val="00CE3AAE"/>
    <w:rsid w:val="00CE3DC3"/>
    <w:rsid w:val="00CE4344"/>
    <w:rsid w:val="00CE464E"/>
    <w:rsid w:val="00CE474E"/>
    <w:rsid w:val="00CE4D2B"/>
    <w:rsid w:val="00CE566D"/>
    <w:rsid w:val="00CE5B9E"/>
    <w:rsid w:val="00CE5F9A"/>
    <w:rsid w:val="00CE6301"/>
    <w:rsid w:val="00CE63C3"/>
    <w:rsid w:val="00CE63EB"/>
    <w:rsid w:val="00CE680F"/>
    <w:rsid w:val="00CE6BB1"/>
    <w:rsid w:val="00CE769F"/>
    <w:rsid w:val="00CE7EE7"/>
    <w:rsid w:val="00CF02D8"/>
    <w:rsid w:val="00CF03E1"/>
    <w:rsid w:val="00CF0654"/>
    <w:rsid w:val="00CF0D40"/>
    <w:rsid w:val="00CF0EB4"/>
    <w:rsid w:val="00CF1052"/>
    <w:rsid w:val="00CF185C"/>
    <w:rsid w:val="00CF186F"/>
    <w:rsid w:val="00CF19AC"/>
    <w:rsid w:val="00CF1DA7"/>
    <w:rsid w:val="00CF24CA"/>
    <w:rsid w:val="00CF2536"/>
    <w:rsid w:val="00CF253C"/>
    <w:rsid w:val="00CF2886"/>
    <w:rsid w:val="00CF29A3"/>
    <w:rsid w:val="00CF2A8D"/>
    <w:rsid w:val="00CF2BB3"/>
    <w:rsid w:val="00CF2D36"/>
    <w:rsid w:val="00CF2DCE"/>
    <w:rsid w:val="00CF3260"/>
    <w:rsid w:val="00CF334B"/>
    <w:rsid w:val="00CF3393"/>
    <w:rsid w:val="00CF33DD"/>
    <w:rsid w:val="00CF3A2A"/>
    <w:rsid w:val="00CF4261"/>
    <w:rsid w:val="00CF46B4"/>
    <w:rsid w:val="00CF4881"/>
    <w:rsid w:val="00CF5248"/>
    <w:rsid w:val="00CF5662"/>
    <w:rsid w:val="00CF5BD7"/>
    <w:rsid w:val="00CF60DB"/>
    <w:rsid w:val="00CF69BE"/>
    <w:rsid w:val="00CF6E22"/>
    <w:rsid w:val="00CF7497"/>
    <w:rsid w:val="00CF74F9"/>
    <w:rsid w:val="00CF782A"/>
    <w:rsid w:val="00D0098E"/>
    <w:rsid w:val="00D00C88"/>
    <w:rsid w:val="00D0104C"/>
    <w:rsid w:val="00D012C7"/>
    <w:rsid w:val="00D01350"/>
    <w:rsid w:val="00D014C2"/>
    <w:rsid w:val="00D01A93"/>
    <w:rsid w:val="00D01E86"/>
    <w:rsid w:val="00D01ED5"/>
    <w:rsid w:val="00D0253C"/>
    <w:rsid w:val="00D02695"/>
    <w:rsid w:val="00D02A6B"/>
    <w:rsid w:val="00D02B4C"/>
    <w:rsid w:val="00D02D62"/>
    <w:rsid w:val="00D03640"/>
    <w:rsid w:val="00D03BFF"/>
    <w:rsid w:val="00D03D33"/>
    <w:rsid w:val="00D048E5"/>
    <w:rsid w:val="00D04B6D"/>
    <w:rsid w:val="00D04EE0"/>
    <w:rsid w:val="00D05318"/>
    <w:rsid w:val="00D05B86"/>
    <w:rsid w:val="00D05EA5"/>
    <w:rsid w:val="00D05FF6"/>
    <w:rsid w:val="00D06088"/>
    <w:rsid w:val="00D067FB"/>
    <w:rsid w:val="00D06EFF"/>
    <w:rsid w:val="00D07547"/>
    <w:rsid w:val="00D077E7"/>
    <w:rsid w:val="00D07B10"/>
    <w:rsid w:val="00D07F31"/>
    <w:rsid w:val="00D10830"/>
    <w:rsid w:val="00D10B29"/>
    <w:rsid w:val="00D10CE1"/>
    <w:rsid w:val="00D10E2B"/>
    <w:rsid w:val="00D11B10"/>
    <w:rsid w:val="00D11D3C"/>
    <w:rsid w:val="00D11EC5"/>
    <w:rsid w:val="00D12ED2"/>
    <w:rsid w:val="00D139C4"/>
    <w:rsid w:val="00D13BE0"/>
    <w:rsid w:val="00D13D40"/>
    <w:rsid w:val="00D14166"/>
    <w:rsid w:val="00D1426B"/>
    <w:rsid w:val="00D149B2"/>
    <w:rsid w:val="00D14F03"/>
    <w:rsid w:val="00D1508E"/>
    <w:rsid w:val="00D1557B"/>
    <w:rsid w:val="00D158B3"/>
    <w:rsid w:val="00D15B07"/>
    <w:rsid w:val="00D15D0F"/>
    <w:rsid w:val="00D16417"/>
    <w:rsid w:val="00D16DFB"/>
    <w:rsid w:val="00D16FDA"/>
    <w:rsid w:val="00D17CCB"/>
    <w:rsid w:val="00D20004"/>
    <w:rsid w:val="00D20076"/>
    <w:rsid w:val="00D200AB"/>
    <w:rsid w:val="00D200FC"/>
    <w:rsid w:val="00D20621"/>
    <w:rsid w:val="00D2063A"/>
    <w:rsid w:val="00D206FF"/>
    <w:rsid w:val="00D20D4A"/>
    <w:rsid w:val="00D21440"/>
    <w:rsid w:val="00D215AA"/>
    <w:rsid w:val="00D2180F"/>
    <w:rsid w:val="00D21923"/>
    <w:rsid w:val="00D21931"/>
    <w:rsid w:val="00D219F1"/>
    <w:rsid w:val="00D21A94"/>
    <w:rsid w:val="00D21DD6"/>
    <w:rsid w:val="00D21E7B"/>
    <w:rsid w:val="00D222FA"/>
    <w:rsid w:val="00D22383"/>
    <w:rsid w:val="00D230D3"/>
    <w:rsid w:val="00D23510"/>
    <w:rsid w:val="00D23696"/>
    <w:rsid w:val="00D237FD"/>
    <w:rsid w:val="00D23C89"/>
    <w:rsid w:val="00D23D06"/>
    <w:rsid w:val="00D241B0"/>
    <w:rsid w:val="00D24359"/>
    <w:rsid w:val="00D248B3"/>
    <w:rsid w:val="00D250FF"/>
    <w:rsid w:val="00D259DC"/>
    <w:rsid w:val="00D259F8"/>
    <w:rsid w:val="00D25F32"/>
    <w:rsid w:val="00D2615D"/>
    <w:rsid w:val="00D261A6"/>
    <w:rsid w:val="00D262C4"/>
    <w:rsid w:val="00D265BE"/>
    <w:rsid w:val="00D27406"/>
    <w:rsid w:val="00D274C4"/>
    <w:rsid w:val="00D27876"/>
    <w:rsid w:val="00D27F91"/>
    <w:rsid w:val="00D30196"/>
    <w:rsid w:val="00D306A5"/>
    <w:rsid w:val="00D30887"/>
    <w:rsid w:val="00D30AB5"/>
    <w:rsid w:val="00D30C8D"/>
    <w:rsid w:val="00D30F61"/>
    <w:rsid w:val="00D312D1"/>
    <w:rsid w:val="00D31946"/>
    <w:rsid w:val="00D31A06"/>
    <w:rsid w:val="00D3215F"/>
    <w:rsid w:val="00D32399"/>
    <w:rsid w:val="00D328F3"/>
    <w:rsid w:val="00D32B4E"/>
    <w:rsid w:val="00D32F22"/>
    <w:rsid w:val="00D33065"/>
    <w:rsid w:val="00D33324"/>
    <w:rsid w:val="00D3338F"/>
    <w:rsid w:val="00D33753"/>
    <w:rsid w:val="00D337D2"/>
    <w:rsid w:val="00D33A4B"/>
    <w:rsid w:val="00D33C21"/>
    <w:rsid w:val="00D34877"/>
    <w:rsid w:val="00D34A59"/>
    <w:rsid w:val="00D350C3"/>
    <w:rsid w:val="00D354C8"/>
    <w:rsid w:val="00D35842"/>
    <w:rsid w:val="00D35C01"/>
    <w:rsid w:val="00D35EC2"/>
    <w:rsid w:val="00D36048"/>
    <w:rsid w:val="00D36458"/>
    <w:rsid w:val="00D3668C"/>
    <w:rsid w:val="00D36940"/>
    <w:rsid w:val="00D36B99"/>
    <w:rsid w:val="00D36C06"/>
    <w:rsid w:val="00D36D40"/>
    <w:rsid w:val="00D3704F"/>
    <w:rsid w:val="00D373D4"/>
    <w:rsid w:val="00D377BC"/>
    <w:rsid w:val="00D37B2D"/>
    <w:rsid w:val="00D37BDB"/>
    <w:rsid w:val="00D40513"/>
    <w:rsid w:val="00D40619"/>
    <w:rsid w:val="00D4073A"/>
    <w:rsid w:val="00D4074A"/>
    <w:rsid w:val="00D407C7"/>
    <w:rsid w:val="00D407D7"/>
    <w:rsid w:val="00D40B5C"/>
    <w:rsid w:val="00D40B8E"/>
    <w:rsid w:val="00D40DF9"/>
    <w:rsid w:val="00D40F06"/>
    <w:rsid w:val="00D410AA"/>
    <w:rsid w:val="00D41109"/>
    <w:rsid w:val="00D41255"/>
    <w:rsid w:val="00D4172F"/>
    <w:rsid w:val="00D41C78"/>
    <w:rsid w:val="00D41D83"/>
    <w:rsid w:val="00D421D8"/>
    <w:rsid w:val="00D4292E"/>
    <w:rsid w:val="00D42F5E"/>
    <w:rsid w:val="00D43362"/>
    <w:rsid w:val="00D43699"/>
    <w:rsid w:val="00D43974"/>
    <w:rsid w:val="00D43983"/>
    <w:rsid w:val="00D43D3C"/>
    <w:rsid w:val="00D43D77"/>
    <w:rsid w:val="00D44265"/>
    <w:rsid w:val="00D44910"/>
    <w:rsid w:val="00D449EF"/>
    <w:rsid w:val="00D44F1B"/>
    <w:rsid w:val="00D45728"/>
    <w:rsid w:val="00D457E3"/>
    <w:rsid w:val="00D458E4"/>
    <w:rsid w:val="00D469B0"/>
    <w:rsid w:val="00D46C5D"/>
    <w:rsid w:val="00D471EF"/>
    <w:rsid w:val="00D47565"/>
    <w:rsid w:val="00D47F59"/>
    <w:rsid w:val="00D5062F"/>
    <w:rsid w:val="00D5063A"/>
    <w:rsid w:val="00D50AAE"/>
    <w:rsid w:val="00D50EA1"/>
    <w:rsid w:val="00D51702"/>
    <w:rsid w:val="00D5181F"/>
    <w:rsid w:val="00D51B55"/>
    <w:rsid w:val="00D525BD"/>
    <w:rsid w:val="00D54392"/>
    <w:rsid w:val="00D54DF4"/>
    <w:rsid w:val="00D54E79"/>
    <w:rsid w:val="00D54E95"/>
    <w:rsid w:val="00D552A1"/>
    <w:rsid w:val="00D55489"/>
    <w:rsid w:val="00D55AC5"/>
    <w:rsid w:val="00D56144"/>
    <w:rsid w:val="00D572AC"/>
    <w:rsid w:val="00D57304"/>
    <w:rsid w:val="00D60353"/>
    <w:rsid w:val="00D60632"/>
    <w:rsid w:val="00D60750"/>
    <w:rsid w:val="00D60870"/>
    <w:rsid w:val="00D608D7"/>
    <w:rsid w:val="00D60A0B"/>
    <w:rsid w:val="00D6103C"/>
    <w:rsid w:val="00D610AD"/>
    <w:rsid w:val="00D611C4"/>
    <w:rsid w:val="00D611F7"/>
    <w:rsid w:val="00D625E5"/>
    <w:rsid w:val="00D62DFC"/>
    <w:rsid w:val="00D6322F"/>
    <w:rsid w:val="00D6366B"/>
    <w:rsid w:val="00D637D8"/>
    <w:rsid w:val="00D6391C"/>
    <w:rsid w:val="00D6399C"/>
    <w:rsid w:val="00D63B04"/>
    <w:rsid w:val="00D63BD6"/>
    <w:rsid w:val="00D641C4"/>
    <w:rsid w:val="00D64241"/>
    <w:rsid w:val="00D64CCE"/>
    <w:rsid w:val="00D64E46"/>
    <w:rsid w:val="00D64E4C"/>
    <w:rsid w:val="00D64E97"/>
    <w:rsid w:val="00D64F59"/>
    <w:rsid w:val="00D64FC5"/>
    <w:rsid w:val="00D65351"/>
    <w:rsid w:val="00D6536A"/>
    <w:rsid w:val="00D65498"/>
    <w:rsid w:val="00D656FE"/>
    <w:rsid w:val="00D65BB1"/>
    <w:rsid w:val="00D65C08"/>
    <w:rsid w:val="00D65E7D"/>
    <w:rsid w:val="00D6620C"/>
    <w:rsid w:val="00D66284"/>
    <w:rsid w:val="00D66625"/>
    <w:rsid w:val="00D667C5"/>
    <w:rsid w:val="00D668E6"/>
    <w:rsid w:val="00D670BB"/>
    <w:rsid w:val="00D670C2"/>
    <w:rsid w:val="00D671C5"/>
    <w:rsid w:val="00D672EC"/>
    <w:rsid w:val="00D67A31"/>
    <w:rsid w:val="00D67BAC"/>
    <w:rsid w:val="00D7046C"/>
    <w:rsid w:val="00D709AE"/>
    <w:rsid w:val="00D70A54"/>
    <w:rsid w:val="00D710F1"/>
    <w:rsid w:val="00D71836"/>
    <w:rsid w:val="00D71970"/>
    <w:rsid w:val="00D71E43"/>
    <w:rsid w:val="00D720BE"/>
    <w:rsid w:val="00D7232C"/>
    <w:rsid w:val="00D7232D"/>
    <w:rsid w:val="00D726C7"/>
    <w:rsid w:val="00D72A72"/>
    <w:rsid w:val="00D7367E"/>
    <w:rsid w:val="00D73919"/>
    <w:rsid w:val="00D73EE5"/>
    <w:rsid w:val="00D74133"/>
    <w:rsid w:val="00D7414F"/>
    <w:rsid w:val="00D74964"/>
    <w:rsid w:val="00D74B4A"/>
    <w:rsid w:val="00D754A5"/>
    <w:rsid w:val="00D75531"/>
    <w:rsid w:val="00D756CC"/>
    <w:rsid w:val="00D75AB3"/>
    <w:rsid w:val="00D75E24"/>
    <w:rsid w:val="00D76379"/>
    <w:rsid w:val="00D763AF"/>
    <w:rsid w:val="00D76773"/>
    <w:rsid w:val="00D77038"/>
    <w:rsid w:val="00D770F2"/>
    <w:rsid w:val="00D77348"/>
    <w:rsid w:val="00D80367"/>
    <w:rsid w:val="00D8092B"/>
    <w:rsid w:val="00D80DD2"/>
    <w:rsid w:val="00D81483"/>
    <w:rsid w:val="00D8196F"/>
    <w:rsid w:val="00D819AC"/>
    <w:rsid w:val="00D81B3D"/>
    <w:rsid w:val="00D81C00"/>
    <w:rsid w:val="00D81C46"/>
    <w:rsid w:val="00D822CE"/>
    <w:rsid w:val="00D823FE"/>
    <w:rsid w:val="00D82BDB"/>
    <w:rsid w:val="00D82F0E"/>
    <w:rsid w:val="00D83322"/>
    <w:rsid w:val="00D83790"/>
    <w:rsid w:val="00D83919"/>
    <w:rsid w:val="00D83E55"/>
    <w:rsid w:val="00D8411A"/>
    <w:rsid w:val="00D8439C"/>
    <w:rsid w:val="00D84ABA"/>
    <w:rsid w:val="00D85408"/>
    <w:rsid w:val="00D856B2"/>
    <w:rsid w:val="00D85CE7"/>
    <w:rsid w:val="00D86618"/>
    <w:rsid w:val="00D86D5E"/>
    <w:rsid w:val="00D870C2"/>
    <w:rsid w:val="00D87383"/>
    <w:rsid w:val="00D874FC"/>
    <w:rsid w:val="00D87770"/>
    <w:rsid w:val="00D87EDA"/>
    <w:rsid w:val="00D9000B"/>
    <w:rsid w:val="00D90737"/>
    <w:rsid w:val="00D90C24"/>
    <w:rsid w:val="00D9108A"/>
    <w:rsid w:val="00D916C3"/>
    <w:rsid w:val="00D91AEC"/>
    <w:rsid w:val="00D9328F"/>
    <w:rsid w:val="00D93B02"/>
    <w:rsid w:val="00D93DE2"/>
    <w:rsid w:val="00D93F26"/>
    <w:rsid w:val="00D941A9"/>
    <w:rsid w:val="00D942D8"/>
    <w:rsid w:val="00D94957"/>
    <w:rsid w:val="00D9505F"/>
    <w:rsid w:val="00D95688"/>
    <w:rsid w:val="00D95FC0"/>
    <w:rsid w:val="00D960C7"/>
    <w:rsid w:val="00D963C1"/>
    <w:rsid w:val="00D96608"/>
    <w:rsid w:val="00D96A33"/>
    <w:rsid w:val="00D96C6C"/>
    <w:rsid w:val="00D96F6F"/>
    <w:rsid w:val="00D96FD9"/>
    <w:rsid w:val="00D97BAE"/>
    <w:rsid w:val="00DA0198"/>
    <w:rsid w:val="00DA044F"/>
    <w:rsid w:val="00DA0F7D"/>
    <w:rsid w:val="00DA1586"/>
    <w:rsid w:val="00DA198B"/>
    <w:rsid w:val="00DA1E13"/>
    <w:rsid w:val="00DA1E6D"/>
    <w:rsid w:val="00DA2189"/>
    <w:rsid w:val="00DA23FF"/>
    <w:rsid w:val="00DA2A34"/>
    <w:rsid w:val="00DA32DC"/>
    <w:rsid w:val="00DA3A91"/>
    <w:rsid w:val="00DA3AE0"/>
    <w:rsid w:val="00DA44BE"/>
    <w:rsid w:val="00DA48BC"/>
    <w:rsid w:val="00DA48FF"/>
    <w:rsid w:val="00DA51AD"/>
    <w:rsid w:val="00DA51F5"/>
    <w:rsid w:val="00DA526E"/>
    <w:rsid w:val="00DA53C7"/>
    <w:rsid w:val="00DA55A8"/>
    <w:rsid w:val="00DA56C6"/>
    <w:rsid w:val="00DA57CE"/>
    <w:rsid w:val="00DA59C1"/>
    <w:rsid w:val="00DA5C78"/>
    <w:rsid w:val="00DA5CE7"/>
    <w:rsid w:val="00DA613A"/>
    <w:rsid w:val="00DA634A"/>
    <w:rsid w:val="00DA679F"/>
    <w:rsid w:val="00DA67AA"/>
    <w:rsid w:val="00DA6D92"/>
    <w:rsid w:val="00DA7796"/>
    <w:rsid w:val="00DA7B89"/>
    <w:rsid w:val="00DA7C2C"/>
    <w:rsid w:val="00DA7FFA"/>
    <w:rsid w:val="00DB01E3"/>
    <w:rsid w:val="00DB02B0"/>
    <w:rsid w:val="00DB06C0"/>
    <w:rsid w:val="00DB08FB"/>
    <w:rsid w:val="00DB0B1D"/>
    <w:rsid w:val="00DB15AC"/>
    <w:rsid w:val="00DB1CF3"/>
    <w:rsid w:val="00DB2496"/>
    <w:rsid w:val="00DB25FF"/>
    <w:rsid w:val="00DB2B14"/>
    <w:rsid w:val="00DB3068"/>
    <w:rsid w:val="00DB312E"/>
    <w:rsid w:val="00DB3520"/>
    <w:rsid w:val="00DB3699"/>
    <w:rsid w:val="00DB3A13"/>
    <w:rsid w:val="00DB3DC6"/>
    <w:rsid w:val="00DB415F"/>
    <w:rsid w:val="00DB42A0"/>
    <w:rsid w:val="00DB457E"/>
    <w:rsid w:val="00DB4675"/>
    <w:rsid w:val="00DB46A6"/>
    <w:rsid w:val="00DB482B"/>
    <w:rsid w:val="00DB4A62"/>
    <w:rsid w:val="00DB4E89"/>
    <w:rsid w:val="00DB4F45"/>
    <w:rsid w:val="00DB4FFE"/>
    <w:rsid w:val="00DB5970"/>
    <w:rsid w:val="00DB597D"/>
    <w:rsid w:val="00DB5B17"/>
    <w:rsid w:val="00DB5EC8"/>
    <w:rsid w:val="00DB62F2"/>
    <w:rsid w:val="00DB63E0"/>
    <w:rsid w:val="00DB6B08"/>
    <w:rsid w:val="00DB7220"/>
    <w:rsid w:val="00DB7513"/>
    <w:rsid w:val="00DB7870"/>
    <w:rsid w:val="00DC03FD"/>
    <w:rsid w:val="00DC0C48"/>
    <w:rsid w:val="00DC0E3E"/>
    <w:rsid w:val="00DC120C"/>
    <w:rsid w:val="00DC158E"/>
    <w:rsid w:val="00DC1DFB"/>
    <w:rsid w:val="00DC21F6"/>
    <w:rsid w:val="00DC2268"/>
    <w:rsid w:val="00DC3374"/>
    <w:rsid w:val="00DC33D0"/>
    <w:rsid w:val="00DC359A"/>
    <w:rsid w:val="00DC393B"/>
    <w:rsid w:val="00DC3FBE"/>
    <w:rsid w:val="00DC480A"/>
    <w:rsid w:val="00DC49A6"/>
    <w:rsid w:val="00DC4A42"/>
    <w:rsid w:val="00DC5294"/>
    <w:rsid w:val="00DC52CA"/>
    <w:rsid w:val="00DC5737"/>
    <w:rsid w:val="00DC5EA0"/>
    <w:rsid w:val="00DC6016"/>
    <w:rsid w:val="00DC6095"/>
    <w:rsid w:val="00DC61E7"/>
    <w:rsid w:val="00DC62A4"/>
    <w:rsid w:val="00DC690B"/>
    <w:rsid w:val="00DC6915"/>
    <w:rsid w:val="00DC6BB3"/>
    <w:rsid w:val="00DC7957"/>
    <w:rsid w:val="00DC7B2F"/>
    <w:rsid w:val="00DC7B8D"/>
    <w:rsid w:val="00DC7EE1"/>
    <w:rsid w:val="00DD07E0"/>
    <w:rsid w:val="00DD0AE0"/>
    <w:rsid w:val="00DD0D33"/>
    <w:rsid w:val="00DD0FD2"/>
    <w:rsid w:val="00DD14ED"/>
    <w:rsid w:val="00DD15F0"/>
    <w:rsid w:val="00DD1CD3"/>
    <w:rsid w:val="00DD21FD"/>
    <w:rsid w:val="00DD24BA"/>
    <w:rsid w:val="00DD253E"/>
    <w:rsid w:val="00DD260C"/>
    <w:rsid w:val="00DD2722"/>
    <w:rsid w:val="00DD290E"/>
    <w:rsid w:val="00DD2AFF"/>
    <w:rsid w:val="00DD2C25"/>
    <w:rsid w:val="00DD2DE5"/>
    <w:rsid w:val="00DD2F5C"/>
    <w:rsid w:val="00DD3A52"/>
    <w:rsid w:val="00DD4084"/>
    <w:rsid w:val="00DD49C7"/>
    <w:rsid w:val="00DD4C76"/>
    <w:rsid w:val="00DD4E35"/>
    <w:rsid w:val="00DD5183"/>
    <w:rsid w:val="00DD566C"/>
    <w:rsid w:val="00DD5858"/>
    <w:rsid w:val="00DD5A90"/>
    <w:rsid w:val="00DD712C"/>
    <w:rsid w:val="00DD77DB"/>
    <w:rsid w:val="00DD79A8"/>
    <w:rsid w:val="00DE00B9"/>
    <w:rsid w:val="00DE0354"/>
    <w:rsid w:val="00DE0FF7"/>
    <w:rsid w:val="00DE1117"/>
    <w:rsid w:val="00DE1260"/>
    <w:rsid w:val="00DE1362"/>
    <w:rsid w:val="00DE1418"/>
    <w:rsid w:val="00DE2471"/>
    <w:rsid w:val="00DE283B"/>
    <w:rsid w:val="00DE3034"/>
    <w:rsid w:val="00DE36C2"/>
    <w:rsid w:val="00DE37C7"/>
    <w:rsid w:val="00DE38C5"/>
    <w:rsid w:val="00DE424A"/>
    <w:rsid w:val="00DE4683"/>
    <w:rsid w:val="00DE4C8F"/>
    <w:rsid w:val="00DE4FB5"/>
    <w:rsid w:val="00DE54EB"/>
    <w:rsid w:val="00DE559E"/>
    <w:rsid w:val="00DE5DA7"/>
    <w:rsid w:val="00DE65AB"/>
    <w:rsid w:val="00DE6631"/>
    <w:rsid w:val="00DE78A8"/>
    <w:rsid w:val="00DE7953"/>
    <w:rsid w:val="00DE7967"/>
    <w:rsid w:val="00DE7A3E"/>
    <w:rsid w:val="00DE7A9A"/>
    <w:rsid w:val="00DE7E21"/>
    <w:rsid w:val="00DF0832"/>
    <w:rsid w:val="00DF08C8"/>
    <w:rsid w:val="00DF0FE9"/>
    <w:rsid w:val="00DF101A"/>
    <w:rsid w:val="00DF1310"/>
    <w:rsid w:val="00DF1475"/>
    <w:rsid w:val="00DF1A8B"/>
    <w:rsid w:val="00DF2723"/>
    <w:rsid w:val="00DF2846"/>
    <w:rsid w:val="00DF2B35"/>
    <w:rsid w:val="00DF3079"/>
    <w:rsid w:val="00DF32A0"/>
    <w:rsid w:val="00DF3381"/>
    <w:rsid w:val="00DF36E9"/>
    <w:rsid w:val="00DF37ED"/>
    <w:rsid w:val="00DF3D18"/>
    <w:rsid w:val="00DF3E53"/>
    <w:rsid w:val="00DF3EF0"/>
    <w:rsid w:val="00DF3FB0"/>
    <w:rsid w:val="00DF4025"/>
    <w:rsid w:val="00DF407C"/>
    <w:rsid w:val="00DF4895"/>
    <w:rsid w:val="00DF4CB9"/>
    <w:rsid w:val="00DF4F43"/>
    <w:rsid w:val="00DF4F6C"/>
    <w:rsid w:val="00DF512F"/>
    <w:rsid w:val="00DF51C2"/>
    <w:rsid w:val="00DF56D1"/>
    <w:rsid w:val="00DF5A93"/>
    <w:rsid w:val="00DF5AB6"/>
    <w:rsid w:val="00DF5AD5"/>
    <w:rsid w:val="00DF637B"/>
    <w:rsid w:val="00DF6615"/>
    <w:rsid w:val="00DF6744"/>
    <w:rsid w:val="00DF777A"/>
    <w:rsid w:val="00DF777E"/>
    <w:rsid w:val="00DF7A02"/>
    <w:rsid w:val="00E00000"/>
    <w:rsid w:val="00E00551"/>
    <w:rsid w:val="00E0087A"/>
    <w:rsid w:val="00E00B4A"/>
    <w:rsid w:val="00E00FBC"/>
    <w:rsid w:val="00E013FE"/>
    <w:rsid w:val="00E015E9"/>
    <w:rsid w:val="00E02273"/>
    <w:rsid w:val="00E022BE"/>
    <w:rsid w:val="00E023DB"/>
    <w:rsid w:val="00E02696"/>
    <w:rsid w:val="00E02D58"/>
    <w:rsid w:val="00E0372A"/>
    <w:rsid w:val="00E037F8"/>
    <w:rsid w:val="00E03907"/>
    <w:rsid w:val="00E03A42"/>
    <w:rsid w:val="00E045BD"/>
    <w:rsid w:val="00E047B2"/>
    <w:rsid w:val="00E0483A"/>
    <w:rsid w:val="00E04EDF"/>
    <w:rsid w:val="00E052C9"/>
    <w:rsid w:val="00E059C8"/>
    <w:rsid w:val="00E05AFC"/>
    <w:rsid w:val="00E05B60"/>
    <w:rsid w:val="00E05D06"/>
    <w:rsid w:val="00E05DE2"/>
    <w:rsid w:val="00E06509"/>
    <w:rsid w:val="00E06D76"/>
    <w:rsid w:val="00E07389"/>
    <w:rsid w:val="00E076D3"/>
    <w:rsid w:val="00E07DED"/>
    <w:rsid w:val="00E07F6F"/>
    <w:rsid w:val="00E103F1"/>
    <w:rsid w:val="00E10A05"/>
    <w:rsid w:val="00E10AF9"/>
    <w:rsid w:val="00E11440"/>
    <w:rsid w:val="00E1188A"/>
    <w:rsid w:val="00E118EC"/>
    <w:rsid w:val="00E11B54"/>
    <w:rsid w:val="00E11CC6"/>
    <w:rsid w:val="00E12076"/>
    <w:rsid w:val="00E12A9D"/>
    <w:rsid w:val="00E12CFB"/>
    <w:rsid w:val="00E12FDE"/>
    <w:rsid w:val="00E137A9"/>
    <w:rsid w:val="00E138A8"/>
    <w:rsid w:val="00E13BDB"/>
    <w:rsid w:val="00E13F32"/>
    <w:rsid w:val="00E13FB2"/>
    <w:rsid w:val="00E13FCB"/>
    <w:rsid w:val="00E141FA"/>
    <w:rsid w:val="00E1466B"/>
    <w:rsid w:val="00E14C98"/>
    <w:rsid w:val="00E15137"/>
    <w:rsid w:val="00E15420"/>
    <w:rsid w:val="00E1582D"/>
    <w:rsid w:val="00E15A5B"/>
    <w:rsid w:val="00E15E99"/>
    <w:rsid w:val="00E15F59"/>
    <w:rsid w:val="00E1606C"/>
    <w:rsid w:val="00E162B0"/>
    <w:rsid w:val="00E1641C"/>
    <w:rsid w:val="00E16537"/>
    <w:rsid w:val="00E168F0"/>
    <w:rsid w:val="00E16C40"/>
    <w:rsid w:val="00E16DA8"/>
    <w:rsid w:val="00E16FE6"/>
    <w:rsid w:val="00E17236"/>
    <w:rsid w:val="00E173B3"/>
    <w:rsid w:val="00E17836"/>
    <w:rsid w:val="00E17AD3"/>
    <w:rsid w:val="00E200D0"/>
    <w:rsid w:val="00E20C97"/>
    <w:rsid w:val="00E20CF3"/>
    <w:rsid w:val="00E21466"/>
    <w:rsid w:val="00E217C7"/>
    <w:rsid w:val="00E21F16"/>
    <w:rsid w:val="00E2203E"/>
    <w:rsid w:val="00E224AC"/>
    <w:rsid w:val="00E22C13"/>
    <w:rsid w:val="00E22C47"/>
    <w:rsid w:val="00E22FFA"/>
    <w:rsid w:val="00E234B2"/>
    <w:rsid w:val="00E23A07"/>
    <w:rsid w:val="00E23A3A"/>
    <w:rsid w:val="00E23A5F"/>
    <w:rsid w:val="00E23AA3"/>
    <w:rsid w:val="00E24093"/>
    <w:rsid w:val="00E24227"/>
    <w:rsid w:val="00E242CD"/>
    <w:rsid w:val="00E24395"/>
    <w:rsid w:val="00E2458E"/>
    <w:rsid w:val="00E2474A"/>
    <w:rsid w:val="00E247C6"/>
    <w:rsid w:val="00E24924"/>
    <w:rsid w:val="00E255DA"/>
    <w:rsid w:val="00E255F5"/>
    <w:rsid w:val="00E258E7"/>
    <w:rsid w:val="00E25E78"/>
    <w:rsid w:val="00E26E92"/>
    <w:rsid w:val="00E26F4B"/>
    <w:rsid w:val="00E2769B"/>
    <w:rsid w:val="00E27946"/>
    <w:rsid w:val="00E27AFA"/>
    <w:rsid w:val="00E27BE5"/>
    <w:rsid w:val="00E27C70"/>
    <w:rsid w:val="00E3097F"/>
    <w:rsid w:val="00E309D7"/>
    <w:rsid w:val="00E30AE1"/>
    <w:rsid w:val="00E30CFF"/>
    <w:rsid w:val="00E31F1C"/>
    <w:rsid w:val="00E32192"/>
    <w:rsid w:val="00E32581"/>
    <w:rsid w:val="00E325BC"/>
    <w:rsid w:val="00E326E7"/>
    <w:rsid w:val="00E32B0A"/>
    <w:rsid w:val="00E330AB"/>
    <w:rsid w:val="00E33495"/>
    <w:rsid w:val="00E339F2"/>
    <w:rsid w:val="00E33BE5"/>
    <w:rsid w:val="00E34017"/>
    <w:rsid w:val="00E34DBD"/>
    <w:rsid w:val="00E355F8"/>
    <w:rsid w:val="00E359FA"/>
    <w:rsid w:val="00E360B4"/>
    <w:rsid w:val="00E361CB"/>
    <w:rsid w:val="00E36609"/>
    <w:rsid w:val="00E36690"/>
    <w:rsid w:val="00E377F4"/>
    <w:rsid w:val="00E379D5"/>
    <w:rsid w:val="00E40196"/>
    <w:rsid w:val="00E40924"/>
    <w:rsid w:val="00E4142D"/>
    <w:rsid w:val="00E416B7"/>
    <w:rsid w:val="00E41833"/>
    <w:rsid w:val="00E4224F"/>
    <w:rsid w:val="00E42679"/>
    <w:rsid w:val="00E42790"/>
    <w:rsid w:val="00E42945"/>
    <w:rsid w:val="00E42BF6"/>
    <w:rsid w:val="00E43E18"/>
    <w:rsid w:val="00E44249"/>
    <w:rsid w:val="00E44B4D"/>
    <w:rsid w:val="00E455B7"/>
    <w:rsid w:val="00E456D9"/>
    <w:rsid w:val="00E45A5B"/>
    <w:rsid w:val="00E45DCE"/>
    <w:rsid w:val="00E4621A"/>
    <w:rsid w:val="00E46A8C"/>
    <w:rsid w:val="00E46DA7"/>
    <w:rsid w:val="00E46F61"/>
    <w:rsid w:val="00E47208"/>
    <w:rsid w:val="00E47514"/>
    <w:rsid w:val="00E476B5"/>
    <w:rsid w:val="00E4781B"/>
    <w:rsid w:val="00E47A32"/>
    <w:rsid w:val="00E50176"/>
    <w:rsid w:val="00E50762"/>
    <w:rsid w:val="00E5098D"/>
    <w:rsid w:val="00E51156"/>
    <w:rsid w:val="00E513A0"/>
    <w:rsid w:val="00E51480"/>
    <w:rsid w:val="00E51595"/>
    <w:rsid w:val="00E52023"/>
    <w:rsid w:val="00E5214F"/>
    <w:rsid w:val="00E52A6F"/>
    <w:rsid w:val="00E52F9D"/>
    <w:rsid w:val="00E53006"/>
    <w:rsid w:val="00E53309"/>
    <w:rsid w:val="00E5394E"/>
    <w:rsid w:val="00E53E35"/>
    <w:rsid w:val="00E53E42"/>
    <w:rsid w:val="00E5410F"/>
    <w:rsid w:val="00E5427D"/>
    <w:rsid w:val="00E5464B"/>
    <w:rsid w:val="00E548B0"/>
    <w:rsid w:val="00E548D2"/>
    <w:rsid w:val="00E54A82"/>
    <w:rsid w:val="00E54D37"/>
    <w:rsid w:val="00E55115"/>
    <w:rsid w:val="00E55426"/>
    <w:rsid w:val="00E558D7"/>
    <w:rsid w:val="00E55A2A"/>
    <w:rsid w:val="00E55C53"/>
    <w:rsid w:val="00E55E99"/>
    <w:rsid w:val="00E56268"/>
    <w:rsid w:val="00E5661C"/>
    <w:rsid w:val="00E56AC4"/>
    <w:rsid w:val="00E56D26"/>
    <w:rsid w:val="00E57388"/>
    <w:rsid w:val="00E57EBB"/>
    <w:rsid w:val="00E57F37"/>
    <w:rsid w:val="00E57F96"/>
    <w:rsid w:val="00E6020A"/>
    <w:rsid w:val="00E60CDF"/>
    <w:rsid w:val="00E612EC"/>
    <w:rsid w:val="00E613D0"/>
    <w:rsid w:val="00E617E8"/>
    <w:rsid w:val="00E61DC1"/>
    <w:rsid w:val="00E61E76"/>
    <w:rsid w:val="00E61E81"/>
    <w:rsid w:val="00E6213C"/>
    <w:rsid w:val="00E62527"/>
    <w:rsid w:val="00E6272F"/>
    <w:rsid w:val="00E6288E"/>
    <w:rsid w:val="00E62C29"/>
    <w:rsid w:val="00E62CAE"/>
    <w:rsid w:val="00E62E85"/>
    <w:rsid w:val="00E63225"/>
    <w:rsid w:val="00E6447D"/>
    <w:rsid w:val="00E6450B"/>
    <w:rsid w:val="00E649F2"/>
    <w:rsid w:val="00E64A7E"/>
    <w:rsid w:val="00E64D3A"/>
    <w:rsid w:val="00E6514D"/>
    <w:rsid w:val="00E65314"/>
    <w:rsid w:val="00E65A44"/>
    <w:rsid w:val="00E65C8F"/>
    <w:rsid w:val="00E65D2A"/>
    <w:rsid w:val="00E65DA2"/>
    <w:rsid w:val="00E66474"/>
    <w:rsid w:val="00E66703"/>
    <w:rsid w:val="00E66E1A"/>
    <w:rsid w:val="00E675EC"/>
    <w:rsid w:val="00E67845"/>
    <w:rsid w:val="00E678F8"/>
    <w:rsid w:val="00E67B42"/>
    <w:rsid w:val="00E67DF1"/>
    <w:rsid w:val="00E67E19"/>
    <w:rsid w:val="00E67EEB"/>
    <w:rsid w:val="00E707C4"/>
    <w:rsid w:val="00E70E1A"/>
    <w:rsid w:val="00E71115"/>
    <w:rsid w:val="00E7145F"/>
    <w:rsid w:val="00E7149A"/>
    <w:rsid w:val="00E71B4E"/>
    <w:rsid w:val="00E71C53"/>
    <w:rsid w:val="00E7296A"/>
    <w:rsid w:val="00E72DF6"/>
    <w:rsid w:val="00E72E3D"/>
    <w:rsid w:val="00E7315C"/>
    <w:rsid w:val="00E733DF"/>
    <w:rsid w:val="00E73626"/>
    <w:rsid w:val="00E73635"/>
    <w:rsid w:val="00E738F3"/>
    <w:rsid w:val="00E73C68"/>
    <w:rsid w:val="00E73FB1"/>
    <w:rsid w:val="00E743FA"/>
    <w:rsid w:val="00E746C4"/>
    <w:rsid w:val="00E76193"/>
    <w:rsid w:val="00E76856"/>
    <w:rsid w:val="00E76D4B"/>
    <w:rsid w:val="00E76E9F"/>
    <w:rsid w:val="00E7797E"/>
    <w:rsid w:val="00E77A6F"/>
    <w:rsid w:val="00E80C45"/>
    <w:rsid w:val="00E81279"/>
    <w:rsid w:val="00E81635"/>
    <w:rsid w:val="00E81A17"/>
    <w:rsid w:val="00E81D51"/>
    <w:rsid w:val="00E822D1"/>
    <w:rsid w:val="00E82588"/>
    <w:rsid w:val="00E8291F"/>
    <w:rsid w:val="00E82BED"/>
    <w:rsid w:val="00E82D06"/>
    <w:rsid w:val="00E83195"/>
    <w:rsid w:val="00E832E9"/>
    <w:rsid w:val="00E83668"/>
    <w:rsid w:val="00E83986"/>
    <w:rsid w:val="00E83A3F"/>
    <w:rsid w:val="00E83B3B"/>
    <w:rsid w:val="00E84054"/>
    <w:rsid w:val="00E841E8"/>
    <w:rsid w:val="00E84238"/>
    <w:rsid w:val="00E84D21"/>
    <w:rsid w:val="00E84F27"/>
    <w:rsid w:val="00E854E1"/>
    <w:rsid w:val="00E857F2"/>
    <w:rsid w:val="00E859A2"/>
    <w:rsid w:val="00E85B45"/>
    <w:rsid w:val="00E85DE3"/>
    <w:rsid w:val="00E86324"/>
    <w:rsid w:val="00E86342"/>
    <w:rsid w:val="00E866A8"/>
    <w:rsid w:val="00E86D73"/>
    <w:rsid w:val="00E86E28"/>
    <w:rsid w:val="00E86E61"/>
    <w:rsid w:val="00E8701C"/>
    <w:rsid w:val="00E87220"/>
    <w:rsid w:val="00E873CC"/>
    <w:rsid w:val="00E876EA"/>
    <w:rsid w:val="00E878B5"/>
    <w:rsid w:val="00E87A5E"/>
    <w:rsid w:val="00E87AE6"/>
    <w:rsid w:val="00E87EF8"/>
    <w:rsid w:val="00E9004A"/>
    <w:rsid w:val="00E90456"/>
    <w:rsid w:val="00E91AF2"/>
    <w:rsid w:val="00E91F73"/>
    <w:rsid w:val="00E91FB7"/>
    <w:rsid w:val="00E92286"/>
    <w:rsid w:val="00E92661"/>
    <w:rsid w:val="00E92ED2"/>
    <w:rsid w:val="00E934DD"/>
    <w:rsid w:val="00E93842"/>
    <w:rsid w:val="00E938CF"/>
    <w:rsid w:val="00E938EA"/>
    <w:rsid w:val="00E939AE"/>
    <w:rsid w:val="00E93ADB"/>
    <w:rsid w:val="00E93E49"/>
    <w:rsid w:val="00E943B8"/>
    <w:rsid w:val="00E9460F"/>
    <w:rsid w:val="00E94888"/>
    <w:rsid w:val="00E961DC"/>
    <w:rsid w:val="00E96569"/>
    <w:rsid w:val="00E96613"/>
    <w:rsid w:val="00E9669F"/>
    <w:rsid w:val="00E96744"/>
    <w:rsid w:val="00E96ABB"/>
    <w:rsid w:val="00E96D5A"/>
    <w:rsid w:val="00E9738A"/>
    <w:rsid w:val="00E97400"/>
    <w:rsid w:val="00E9760C"/>
    <w:rsid w:val="00E97B34"/>
    <w:rsid w:val="00EA005B"/>
    <w:rsid w:val="00EA03E6"/>
    <w:rsid w:val="00EA0940"/>
    <w:rsid w:val="00EA0B11"/>
    <w:rsid w:val="00EA0EBF"/>
    <w:rsid w:val="00EA1173"/>
    <w:rsid w:val="00EA1283"/>
    <w:rsid w:val="00EA15D0"/>
    <w:rsid w:val="00EA1910"/>
    <w:rsid w:val="00EA19DF"/>
    <w:rsid w:val="00EA1E3D"/>
    <w:rsid w:val="00EA1FD3"/>
    <w:rsid w:val="00EA2231"/>
    <w:rsid w:val="00EA254D"/>
    <w:rsid w:val="00EA2ABB"/>
    <w:rsid w:val="00EA2B01"/>
    <w:rsid w:val="00EA2D53"/>
    <w:rsid w:val="00EA34BF"/>
    <w:rsid w:val="00EA3E01"/>
    <w:rsid w:val="00EA3EF7"/>
    <w:rsid w:val="00EA4291"/>
    <w:rsid w:val="00EA4351"/>
    <w:rsid w:val="00EA454B"/>
    <w:rsid w:val="00EA4D76"/>
    <w:rsid w:val="00EA52E5"/>
    <w:rsid w:val="00EA5503"/>
    <w:rsid w:val="00EA5D1F"/>
    <w:rsid w:val="00EA5D66"/>
    <w:rsid w:val="00EA6909"/>
    <w:rsid w:val="00EA6F6D"/>
    <w:rsid w:val="00EA70E6"/>
    <w:rsid w:val="00EA7186"/>
    <w:rsid w:val="00EA71DD"/>
    <w:rsid w:val="00EA7CAD"/>
    <w:rsid w:val="00EB01CA"/>
    <w:rsid w:val="00EB0453"/>
    <w:rsid w:val="00EB0511"/>
    <w:rsid w:val="00EB0583"/>
    <w:rsid w:val="00EB1146"/>
    <w:rsid w:val="00EB1429"/>
    <w:rsid w:val="00EB1789"/>
    <w:rsid w:val="00EB1902"/>
    <w:rsid w:val="00EB1D43"/>
    <w:rsid w:val="00EB1DD2"/>
    <w:rsid w:val="00EB2040"/>
    <w:rsid w:val="00EB2102"/>
    <w:rsid w:val="00EB21B2"/>
    <w:rsid w:val="00EB2270"/>
    <w:rsid w:val="00EB2296"/>
    <w:rsid w:val="00EB22DE"/>
    <w:rsid w:val="00EB2C33"/>
    <w:rsid w:val="00EB2CAD"/>
    <w:rsid w:val="00EB32F8"/>
    <w:rsid w:val="00EB387A"/>
    <w:rsid w:val="00EB3B1C"/>
    <w:rsid w:val="00EB4AD9"/>
    <w:rsid w:val="00EB4D55"/>
    <w:rsid w:val="00EB4DE6"/>
    <w:rsid w:val="00EB546C"/>
    <w:rsid w:val="00EB54C6"/>
    <w:rsid w:val="00EB5FD1"/>
    <w:rsid w:val="00EB6138"/>
    <w:rsid w:val="00EB679C"/>
    <w:rsid w:val="00EB6FAC"/>
    <w:rsid w:val="00EB7011"/>
    <w:rsid w:val="00EB73F6"/>
    <w:rsid w:val="00EB7B18"/>
    <w:rsid w:val="00EB7DD1"/>
    <w:rsid w:val="00EB7F0E"/>
    <w:rsid w:val="00EB7F64"/>
    <w:rsid w:val="00EC056E"/>
    <w:rsid w:val="00EC0EDC"/>
    <w:rsid w:val="00EC0F81"/>
    <w:rsid w:val="00EC1551"/>
    <w:rsid w:val="00EC190E"/>
    <w:rsid w:val="00EC1A83"/>
    <w:rsid w:val="00EC1A93"/>
    <w:rsid w:val="00EC1BF1"/>
    <w:rsid w:val="00EC1D6A"/>
    <w:rsid w:val="00EC2215"/>
    <w:rsid w:val="00EC2741"/>
    <w:rsid w:val="00EC2A74"/>
    <w:rsid w:val="00EC34FB"/>
    <w:rsid w:val="00EC3BE4"/>
    <w:rsid w:val="00EC3F8E"/>
    <w:rsid w:val="00EC433C"/>
    <w:rsid w:val="00EC48C4"/>
    <w:rsid w:val="00EC48FA"/>
    <w:rsid w:val="00EC4A3B"/>
    <w:rsid w:val="00EC511C"/>
    <w:rsid w:val="00EC560C"/>
    <w:rsid w:val="00EC5AB6"/>
    <w:rsid w:val="00EC5CBF"/>
    <w:rsid w:val="00EC5CCE"/>
    <w:rsid w:val="00EC5E2D"/>
    <w:rsid w:val="00EC673F"/>
    <w:rsid w:val="00EC681F"/>
    <w:rsid w:val="00EC685C"/>
    <w:rsid w:val="00EC69CA"/>
    <w:rsid w:val="00EC6D99"/>
    <w:rsid w:val="00EC6F2D"/>
    <w:rsid w:val="00EC76B8"/>
    <w:rsid w:val="00EC77FE"/>
    <w:rsid w:val="00EC7A9E"/>
    <w:rsid w:val="00EC7AF2"/>
    <w:rsid w:val="00EC7CBA"/>
    <w:rsid w:val="00EC7FD9"/>
    <w:rsid w:val="00ED0A70"/>
    <w:rsid w:val="00ED0B30"/>
    <w:rsid w:val="00ED0F9E"/>
    <w:rsid w:val="00ED1581"/>
    <w:rsid w:val="00ED1A47"/>
    <w:rsid w:val="00ED1A53"/>
    <w:rsid w:val="00ED1E89"/>
    <w:rsid w:val="00ED2245"/>
    <w:rsid w:val="00ED249A"/>
    <w:rsid w:val="00ED29CE"/>
    <w:rsid w:val="00ED29D6"/>
    <w:rsid w:val="00ED35E4"/>
    <w:rsid w:val="00ED37A5"/>
    <w:rsid w:val="00ED38E1"/>
    <w:rsid w:val="00ED3CBE"/>
    <w:rsid w:val="00ED4435"/>
    <w:rsid w:val="00ED5013"/>
    <w:rsid w:val="00ED5517"/>
    <w:rsid w:val="00ED55DD"/>
    <w:rsid w:val="00ED5E58"/>
    <w:rsid w:val="00ED5F39"/>
    <w:rsid w:val="00ED6049"/>
    <w:rsid w:val="00ED60CA"/>
    <w:rsid w:val="00ED6107"/>
    <w:rsid w:val="00ED6D1B"/>
    <w:rsid w:val="00ED6E17"/>
    <w:rsid w:val="00ED7346"/>
    <w:rsid w:val="00ED735E"/>
    <w:rsid w:val="00ED73D8"/>
    <w:rsid w:val="00ED7455"/>
    <w:rsid w:val="00ED786B"/>
    <w:rsid w:val="00ED7CD3"/>
    <w:rsid w:val="00ED7D94"/>
    <w:rsid w:val="00EE010B"/>
    <w:rsid w:val="00EE0508"/>
    <w:rsid w:val="00EE0577"/>
    <w:rsid w:val="00EE068C"/>
    <w:rsid w:val="00EE0703"/>
    <w:rsid w:val="00EE090F"/>
    <w:rsid w:val="00EE0F07"/>
    <w:rsid w:val="00EE17DF"/>
    <w:rsid w:val="00EE20CA"/>
    <w:rsid w:val="00EE2164"/>
    <w:rsid w:val="00EE22BE"/>
    <w:rsid w:val="00EE235E"/>
    <w:rsid w:val="00EE2361"/>
    <w:rsid w:val="00EE27DB"/>
    <w:rsid w:val="00EE2FE3"/>
    <w:rsid w:val="00EE30F5"/>
    <w:rsid w:val="00EE32B7"/>
    <w:rsid w:val="00EE3431"/>
    <w:rsid w:val="00EE3663"/>
    <w:rsid w:val="00EE37B0"/>
    <w:rsid w:val="00EE3981"/>
    <w:rsid w:val="00EE3FC4"/>
    <w:rsid w:val="00EE41E2"/>
    <w:rsid w:val="00EE440C"/>
    <w:rsid w:val="00EE4AB5"/>
    <w:rsid w:val="00EE5068"/>
    <w:rsid w:val="00EE5339"/>
    <w:rsid w:val="00EE5401"/>
    <w:rsid w:val="00EE56DD"/>
    <w:rsid w:val="00EE5E64"/>
    <w:rsid w:val="00EE6670"/>
    <w:rsid w:val="00EE67E9"/>
    <w:rsid w:val="00EE69D4"/>
    <w:rsid w:val="00EE6D0D"/>
    <w:rsid w:val="00EE7102"/>
    <w:rsid w:val="00EE7CC8"/>
    <w:rsid w:val="00EE7CE0"/>
    <w:rsid w:val="00EE7FDF"/>
    <w:rsid w:val="00EF085B"/>
    <w:rsid w:val="00EF091A"/>
    <w:rsid w:val="00EF0D46"/>
    <w:rsid w:val="00EF0D9C"/>
    <w:rsid w:val="00EF124B"/>
    <w:rsid w:val="00EF179B"/>
    <w:rsid w:val="00EF1C5B"/>
    <w:rsid w:val="00EF1F8A"/>
    <w:rsid w:val="00EF2BFB"/>
    <w:rsid w:val="00EF2FD1"/>
    <w:rsid w:val="00EF36A9"/>
    <w:rsid w:val="00EF372E"/>
    <w:rsid w:val="00EF378F"/>
    <w:rsid w:val="00EF3824"/>
    <w:rsid w:val="00EF40B2"/>
    <w:rsid w:val="00EF41F3"/>
    <w:rsid w:val="00EF45A0"/>
    <w:rsid w:val="00EF479F"/>
    <w:rsid w:val="00EF4A40"/>
    <w:rsid w:val="00EF4A4A"/>
    <w:rsid w:val="00EF4C91"/>
    <w:rsid w:val="00EF53B3"/>
    <w:rsid w:val="00EF5571"/>
    <w:rsid w:val="00EF5699"/>
    <w:rsid w:val="00EF57C1"/>
    <w:rsid w:val="00EF6650"/>
    <w:rsid w:val="00EF6AA5"/>
    <w:rsid w:val="00EF6AEE"/>
    <w:rsid w:val="00EF7179"/>
    <w:rsid w:val="00EF71B4"/>
    <w:rsid w:val="00EF734D"/>
    <w:rsid w:val="00EF7849"/>
    <w:rsid w:val="00EF78D8"/>
    <w:rsid w:val="00EF79DD"/>
    <w:rsid w:val="00EF7BD3"/>
    <w:rsid w:val="00EF7DF4"/>
    <w:rsid w:val="00EF7E10"/>
    <w:rsid w:val="00EF7E6C"/>
    <w:rsid w:val="00F000A9"/>
    <w:rsid w:val="00F007C1"/>
    <w:rsid w:val="00F008ED"/>
    <w:rsid w:val="00F008F9"/>
    <w:rsid w:val="00F00AB9"/>
    <w:rsid w:val="00F00BA1"/>
    <w:rsid w:val="00F00C18"/>
    <w:rsid w:val="00F00DD1"/>
    <w:rsid w:val="00F00F8A"/>
    <w:rsid w:val="00F01225"/>
    <w:rsid w:val="00F013C4"/>
    <w:rsid w:val="00F017F6"/>
    <w:rsid w:val="00F01E0A"/>
    <w:rsid w:val="00F01FD8"/>
    <w:rsid w:val="00F02057"/>
    <w:rsid w:val="00F0270A"/>
    <w:rsid w:val="00F029A8"/>
    <w:rsid w:val="00F02CBA"/>
    <w:rsid w:val="00F02FC3"/>
    <w:rsid w:val="00F03034"/>
    <w:rsid w:val="00F03262"/>
    <w:rsid w:val="00F0382C"/>
    <w:rsid w:val="00F03AD1"/>
    <w:rsid w:val="00F040B4"/>
    <w:rsid w:val="00F0410B"/>
    <w:rsid w:val="00F0413E"/>
    <w:rsid w:val="00F04450"/>
    <w:rsid w:val="00F0450C"/>
    <w:rsid w:val="00F0556B"/>
    <w:rsid w:val="00F05A79"/>
    <w:rsid w:val="00F05B8D"/>
    <w:rsid w:val="00F05E85"/>
    <w:rsid w:val="00F063B4"/>
    <w:rsid w:val="00F0643B"/>
    <w:rsid w:val="00F10263"/>
    <w:rsid w:val="00F1044F"/>
    <w:rsid w:val="00F1068F"/>
    <w:rsid w:val="00F107AC"/>
    <w:rsid w:val="00F109E6"/>
    <w:rsid w:val="00F10A35"/>
    <w:rsid w:val="00F10E98"/>
    <w:rsid w:val="00F10F8D"/>
    <w:rsid w:val="00F1129E"/>
    <w:rsid w:val="00F11364"/>
    <w:rsid w:val="00F115D3"/>
    <w:rsid w:val="00F1196D"/>
    <w:rsid w:val="00F11AAC"/>
    <w:rsid w:val="00F11F88"/>
    <w:rsid w:val="00F12A21"/>
    <w:rsid w:val="00F12CDC"/>
    <w:rsid w:val="00F13A5F"/>
    <w:rsid w:val="00F13C21"/>
    <w:rsid w:val="00F14857"/>
    <w:rsid w:val="00F14951"/>
    <w:rsid w:val="00F15439"/>
    <w:rsid w:val="00F154B7"/>
    <w:rsid w:val="00F1586F"/>
    <w:rsid w:val="00F1593B"/>
    <w:rsid w:val="00F16945"/>
    <w:rsid w:val="00F17072"/>
    <w:rsid w:val="00F171C1"/>
    <w:rsid w:val="00F177F6"/>
    <w:rsid w:val="00F17801"/>
    <w:rsid w:val="00F17C8F"/>
    <w:rsid w:val="00F17EC8"/>
    <w:rsid w:val="00F17F9D"/>
    <w:rsid w:val="00F200E2"/>
    <w:rsid w:val="00F201F2"/>
    <w:rsid w:val="00F2022B"/>
    <w:rsid w:val="00F2041E"/>
    <w:rsid w:val="00F2077E"/>
    <w:rsid w:val="00F20782"/>
    <w:rsid w:val="00F207A5"/>
    <w:rsid w:val="00F20C2E"/>
    <w:rsid w:val="00F20E9E"/>
    <w:rsid w:val="00F20F4E"/>
    <w:rsid w:val="00F21225"/>
    <w:rsid w:val="00F21335"/>
    <w:rsid w:val="00F22F27"/>
    <w:rsid w:val="00F2340D"/>
    <w:rsid w:val="00F234E4"/>
    <w:rsid w:val="00F23542"/>
    <w:rsid w:val="00F2355A"/>
    <w:rsid w:val="00F235DE"/>
    <w:rsid w:val="00F23625"/>
    <w:rsid w:val="00F23A2B"/>
    <w:rsid w:val="00F23E54"/>
    <w:rsid w:val="00F23F2F"/>
    <w:rsid w:val="00F240FD"/>
    <w:rsid w:val="00F24412"/>
    <w:rsid w:val="00F24716"/>
    <w:rsid w:val="00F25019"/>
    <w:rsid w:val="00F25437"/>
    <w:rsid w:val="00F25532"/>
    <w:rsid w:val="00F258FB"/>
    <w:rsid w:val="00F25C83"/>
    <w:rsid w:val="00F260B4"/>
    <w:rsid w:val="00F264F7"/>
    <w:rsid w:val="00F26625"/>
    <w:rsid w:val="00F266EB"/>
    <w:rsid w:val="00F26927"/>
    <w:rsid w:val="00F269C6"/>
    <w:rsid w:val="00F269DB"/>
    <w:rsid w:val="00F27463"/>
    <w:rsid w:val="00F274B3"/>
    <w:rsid w:val="00F2776B"/>
    <w:rsid w:val="00F27ADD"/>
    <w:rsid w:val="00F302AA"/>
    <w:rsid w:val="00F31BEA"/>
    <w:rsid w:val="00F31C37"/>
    <w:rsid w:val="00F31ED6"/>
    <w:rsid w:val="00F32EA1"/>
    <w:rsid w:val="00F32FE4"/>
    <w:rsid w:val="00F3320C"/>
    <w:rsid w:val="00F334F0"/>
    <w:rsid w:val="00F33534"/>
    <w:rsid w:val="00F337AD"/>
    <w:rsid w:val="00F33BDB"/>
    <w:rsid w:val="00F34147"/>
    <w:rsid w:val="00F34616"/>
    <w:rsid w:val="00F3533D"/>
    <w:rsid w:val="00F35419"/>
    <w:rsid w:val="00F3566B"/>
    <w:rsid w:val="00F35720"/>
    <w:rsid w:val="00F35739"/>
    <w:rsid w:val="00F35AC2"/>
    <w:rsid w:val="00F35CF4"/>
    <w:rsid w:val="00F3613E"/>
    <w:rsid w:val="00F3630F"/>
    <w:rsid w:val="00F3648F"/>
    <w:rsid w:val="00F36812"/>
    <w:rsid w:val="00F37854"/>
    <w:rsid w:val="00F37F20"/>
    <w:rsid w:val="00F404F6"/>
    <w:rsid w:val="00F40819"/>
    <w:rsid w:val="00F4124A"/>
    <w:rsid w:val="00F413F3"/>
    <w:rsid w:val="00F4159C"/>
    <w:rsid w:val="00F419FA"/>
    <w:rsid w:val="00F41EEA"/>
    <w:rsid w:val="00F42062"/>
    <w:rsid w:val="00F42090"/>
    <w:rsid w:val="00F423AC"/>
    <w:rsid w:val="00F42A13"/>
    <w:rsid w:val="00F42B01"/>
    <w:rsid w:val="00F437EF"/>
    <w:rsid w:val="00F4383F"/>
    <w:rsid w:val="00F43916"/>
    <w:rsid w:val="00F43E0A"/>
    <w:rsid w:val="00F43F06"/>
    <w:rsid w:val="00F4434F"/>
    <w:rsid w:val="00F443F6"/>
    <w:rsid w:val="00F44604"/>
    <w:rsid w:val="00F44821"/>
    <w:rsid w:val="00F44DB6"/>
    <w:rsid w:val="00F44FFC"/>
    <w:rsid w:val="00F452A8"/>
    <w:rsid w:val="00F45652"/>
    <w:rsid w:val="00F457BF"/>
    <w:rsid w:val="00F45ED2"/>
    <w:rsid w:val="00F46146"/>
    <w:rsid w:val="00F4646F"/>
    <w:rsid w:val="00F46A2B"/>
    <w:rsid w:val="00F47072"/>
    <w:rsid w:val="00F47529"/>
    <w:rsid w:val="00F47D95"/>
    <w:rsid w:val="00F5067F"/>
    <w:rsid w:val="00F506BF"/>
    <w:rsid w:val="00F509F1"/>
    <w:rsid w:val="00F50A89"/>
    <w:rsid w:val="00F50B96"/>
    <w:rsid w:val="00F50EDA"/>
    <w:rsid w:val="00F510AC"/>
    <w:rsid w:val="00F5132E"/>
    <w:rsid w:val="00F51419"/>
    <w:rsid w:val="00F51589"/>
    <w:rsid w:val="00F516B5"/>
    <w:rsid w:val="00F516BF"/>
    <w:rsid w:val="00F51BA1"/>
    <w:rsid w:val="00F51ED4"/>
    <w:rsid w:val="00F52095"/>
    <w:rsid w:val="00F522CF"/>
    <w:rsid w:val="00F522E7"/>
    <w:rsid w:val="00F527AF"/>
    <w:rsid w:val="00F52F76"/>
    <w:rsid w:val="00F53238"/>
    <w:rsid w:val="00F53413"/>
    <w:rsid w:val="00F53806"/>
    <w:rsid w:val="00F5396B"/>
    <w:rsid w:val="00F53AFF"/>
    <w:rsid w:val="00F54076"/>
    <w:rsid w:val="00F54A8D"/>
    <w:rsid w:val="00F552E2"/>
    <w:rsid w:val="00F554ED"/>
    <w:rsid w:val="00F55867"/>
    <w:rsid w:val="00F55903"/>
    <w:rsid w:val="00F559EB"/>
    <w:rsid w:val="00F560DE"/>
    <w:rsid w:val="00F56530"/>
    <w:rsid w:val="00F5655E"/>
    <w:rsid w:val="00F56823"/>
    <w:rsid w:val="00F5687A"/>
    <w:rsid w:val="00F57227"/>
    <w:rsid w:val="00F57413"/>
    <w:rsid w:val="00F57A95"/>
    <w:rsid w:val="00F57D81"/>
    <w:rsid w:val="00F57E30"/>
    <w:rsid w:val="00F604C9"/>
    <w:rsid w:val="00F60FA0"/>
    <w:rsid w:val="00F614CB"/>
    <w:rsid w:val="00F61955"/>
    <w:rsid w:val="00F61A5F"/>
    <w:rsid w:val="00F61F13"/>
    <w:rsid w:val="00F63136"/>
    <w:rsid w:val="00F63466"/>
    <w:rsid w:val="00F6366A"/>
    <w:rsid w:val="00F63CB3"/>
    <w:rsid w:val="00F63FA1"/>
    <w:rsid w:val="00F64767"/>
    <w:rsid w:val="00F64E08"/>
    <w:rsid w:val="00F65144"/>
    <w:rsid w:val="00F65967"/>
    <w:rsid w:val="00F65A66"/>
    <w:rsid w:val="00F65C6A"/>
    <w:rsid w:val="00F6676D"/>
    <w:rsid w:val="00F66847"/>
    <w:rsid w:val="00F66B76"/>
    <w:rsid w:val="00F66C4B"/>
    <w:rsid w:val="00F66E74"/>
    <w:rsid w:val="00F67467"/>
    <w:rsid w:val="00F6759F"/>
    <w:rsid w:val="00F67663"/>
    <w:rsid w:val="00F6798A"/>
    <w:rsid w:val="00F67D74"/>
    <w:rsid w:val="00F704AF"/>
    <w:rsid w:val="00F7093C"/>
    <w:rsid w:val="00F70BC1"/>
    <w:rsid w:val="00F70C8F"/>
    <w:rsid w:val="00F70FC5"/>
    <w:rsid w:val="00F715C7"/>
    <w:rsid w:val="00F71847"/>
    <w:rsid w:val="00F71B4E"/>
    <w:rsid w:val="00F71C3E"/>
    <w:rsid w:val="00F71E75"/>
    <w:rsid w:val="00F72134"/>
    <w:rsid w:val="00F728FF"/>
    <w:rsid w:val="00F730EC"/>
    <w:rsid w:val="00F736A9"/>
    <w:rsid w:val="00F73708"/>
    <w:rsid w:val="00F739AF"/>
    <w:rsid w:val="00F73E31"/>
    <w:rsid w:val="00F7406C"/>
    <w:rsid w:val="00F7412B"/>
    <w:rsid w:val="00F74898"/>
    <w:rsid w:val="00F74EF5"/>
    <w:rsid w:val="00F750CD"/>
    <w:rsid w:val="00F75145"/>
    <w:rsid w:val="00F75D4E"/>
    <w:rsid w:val="00F75F93"/>
    <w:rsid w:val="00F765B7"/>
    <w:rsid w:val="00F76E5F"/>
    <w:rsid w:val="00F772FF"/>
    <w:rsid w:val="00F775A9"/>
    <w:rsid w:val="00F778B6"/>
    <w:rsid w:val="00F77B14"/>
    <w:rsid w:val="00F77FA6"/>
    <w:rsid w:val="00F802F0"/>
    <w:rsid w:val="00F8091B"/>
    <w:rsid w:val="00F81324"/>
    <w:rsid w:val="00F81B70"/>
    <w:rsid w:val="00F81DE2"/>
    <w:rsid w:val="00F81F58"/>
    <w:rsid w:val="00F820CB"/>
    <w:rsid w:val="00F82492"/>
    <w:rsid w:val="00F824A5"/>
    <w:rsid w:val="00F82759"/>
    <w:rsid w:val="00F828F7"/>
    <w:rsid w:val="00F83312"/>
    <w:rsid w:val="00F839D5"/>
    <w:rsid w:val="00F83AFF"/>
    <w:rsid w:val="00F83B5A"/>
    <w:rsid w:val="00F83C91"/>
    <w:rsid w:val="00F843B2"/>
    <w:rsid w:val="00F846AB"/>
    <w:rsid w:val="00F84825"/>
    <w:rsid w:val="00F84A55"/>
    <w:rsid w:val="00F84E64"/>
    <w:rsid w:val="00F85023"/>
    <w:rsid w:val="00F8539F"/>
    <w:rsid w:val="00F85412"/>
    <w:rsid w:val="00F8553A"/>
    <w:rsid w:val="00F85E70"/>
    <w:rsid w:val="00F861BC"/>
    <w:rsid w:val="00F861CF"/>
    <w:rsid w:val="00F86544"/>
    <w:rsid w:val="00F86DF1"/>
    <w:rsid w:val="00F872A8"/>
    <w:rsid w:val="00F8730D"/>
    <w:rsid w:val="00F87613"/>
    <w:rsid w:val="00F909D8"/>
    <w:rsid w:val="00F91092"/>
    <w:rsid w:val="00F910FD"/>
    <w:rsid w:val="00F91278"/>
    <w:rsid w:val="00F91B11"/>
    <w:rsid w:val="00F91F0C"/>
    <w:rsid w:val="00F91FA2"/>
    <w:rsid w:val="00F92BCB"/>
    <w:rsid w:val="00F93145"/>
    <w:rsid w:val="00F93AE7"/>
    <w:rsid w:val="00F94487"/>
    <w:rsid w:val="00F9452D"/>
    <w:rsid w:val="00F9460D"/>
    <w:rsid w:val="00F9547A"/>
    <w:rsid w:val="00F9574E"/>
    <w:rsid w:val="00F958E1"/>
    <w:rsid w:val="00F95B72"/>
    <w:rsid w:val="00F95D23"/>
    <w:rsid w:val="00F95EE6"/>
    <w:rsid w:val="00F96309"/>
    <w:rsid w:val="00F9664D"/>
    <w:rsid w:val="00F9678D"/>
    <w:rsid w:val="00F9715D"/>
    <w:rsid w:val="00F9719A"/>
    <w:rsid w:val="00F97597"/>
    <w:rsid w:val="00F9762B"/>
    <w:rsid w:val="00F97786"/>
    <w:rsid w:val="00F97985"/>
    <w:rsid w:val="00F97B91"/>
    <w:rsid w:val="00FA00B0"/>
    <w:rsid w:val="00FA010C"/>
    <w:rsid w:val="00FA056B"/>
    <w:rsid w:val="00FA0C32"/>
    <w:rsid w:val="00FA137B"/>
    <w:rsid w:val="00FA14F3"/>
    <w:rsid w:val="00FA1958"/>
    <w:rsid w:val="00FA1A40"/>
    <w:rsid w:val="00FA1AC6"/>
    <w:rsid w:val="00FA1E05"/>
    <w:rsid w:val="00FA21FA"/>
    <w:rsid w:val="00FA28D0"/>
    <w:rsid w:val="00FA333F"/>
    <w:rsid w:val="00FA3494"/>
    <w:rsid w:val="00FA3B7F"/>
    <w:rsid w:val="00FA3FBB"/>
    <w:rsid w:val="00FA4086"/>
    <w:rsid w:val="00FA4200"/>
    <w:rsid w:val="00FA423D"/>
    <w:rsid w:val="00FA4787"/>
    <w:rsid w:val="00FA4C8A"/>
    <w:rsid w:val="00FA4EBD"/>
    <w:rsid w:val="00FA526F"/>
    <w:rsid w:val="00FA5385"/>
    <w:rsid w:val="00FA5AB9"/>
    <w:rsid w:val="00FA5BF5"/>
    <w:rsid w:val="00FA5D49"/>
    <w:rsid w:val="00FA5E00"/>
    <w:rsid w:val="00FA6353"/>
    <w:rsid w:val="00FA6392"/>
    <w:rsid w:val="00FA6F6C"/>
    <w:rsid w:val="00FA74C2"/>
    <w:rsid w:val="00FA791D"/>
    <w:rsid w:val="00FA79B2"/>
    <w:rsid w:val="00FA7AAD"/>
    <w:rsid w:val="00FA7BC7"/>
    <w:rsid w:val="00FB0192"/>
    <w:rsid w:val="00FB068B"/>
    <w:rsid w:val="00FB0B84"/>
    <w:rsid w:val="00FB1119"/>
    <w:rsid w:val="00FB123A"/>
    <w:rsid w:val="00FB15D7"/>
    <w:rsid w:val="00FB2163"/>
    <w:rsid w:val="00FB219A"/>
    <w:rsid w:val="00FB2216"/>
    <w:rsid w:val="00FB2565"/>
    <w:rsid w:val="00FB2623"/>
    <w:rsid w:val="00FB28D8"/>
    <w:rsid w:val="00FB3148"/>
    <w:rsid w:val="00FB3178"/>
    <w:rsid w:val="00FB3213"/>
    <w:rsid w:val="00FB3DB5"/>
    <w:rsid w:val="00FB410A"/>
    <w:rsid w:val="00FB49EF"/>
    <w:rsid w:val="00FB4D0E"/>
    <w:rsid w:val="00FB517D"/>
    <w:rsid w:val="00FB56BD"/>
    <w:rsid w:val="00FB5706"/>
    <w:rsid w:val="00FB5BAF"/>
    <w:rsid w:val="00FB5FB6"/>
    <w:rsid w:val="00FB6857"/>
    <w:rsid w:val="00FB6DB0"/>
    <w:rsid w:val="00FB7A2E"/>
    <w:rsid w:val="00FB7B1E"/>
    <w:rsid w:val="00FB7B51"/>
    <w:rsid w:val="00FB7EA7"/>
    <w:rsid w:val="00FB7EB1"/>
    <w:rsid w:val="00FC0052"/>
    <w:rsid w:val="00FC0E11"/>
    <w:rsid w:val="00FC0E27"/>
    <w:rsid w:val="00FC0EAA"/>
    <w:rsid w:val="00FC10C7"/>
    <w:rsid w:val="00FC1430"/>
    <w:rsid w:val="00FC14FB"/>
    <w:rsid w:val="00FC1942"/>
    <w:rsid w:val="00FC196C"/>
    <w:rsid w:val="00FC1C52"/>
    <w:rsid w:val="00FC2089"/>
    <w:rsid w:val="00FC2178"/>
    <w:rsid w:val="00FC2198"/>
    <w:rsid w:val="00FC2354"/>
    <w:rsid w:val="00FC248F"/>
    <w:rsid w:val="00FC2515"/>
    <w:rsid w:val="00FC29E9"/>
    <w:rsid w:val="00FC2A4D"/>
    <w:rsid w:val="00FC2D45"/>
    <w:rsid w:val="00FC2DEB"/>
    <w:rsid w:val="00FC3427"/>
    <w:rsid w:val="00FC38EE"/>
    <w:rsid w:val="00FC3B73"/>
    <w:rsid w:val="00FC3C1D"/>
    <w:rsid w:val="00FC436E"/>
    <w:rsid w:val="00FC5444"/>
    <w:rsid w:val="00FC5883"/>
    <w:rsid w:val="00FC5A25"/>
    <w:rsid w:val="00FC63C1"/>
    <w:rsid w:val="00FC63D0"/>
    <w:rsid w:val="00FC6489"/>
    <w:rsid w:val="00FC6628"/>
    <w:rsid w:val="00FC6AB9"/>
    <w:rsid w:val="00FC6BFB"/>
    <w:rsid w:val="00FC6F59"/>
    <w:rsid w:val="00FC709F"/>
    <w:rsid w:val="00FC7461"/>
    <w:rsid w:val="00FC75A5"/>
    <w:rsid w:val="00FC7845"/>
    <w:rsid w:val="00FC786B"/>
    <w:rsid w:val="00FC7BF4"/>
    <w:rsid w:val="00FC7CA9"/>
    <w:rsid w:val="00FC7E75"/>
    <w:rsid w:val="00FC7F53"/>
    <w:rsid w:val="00FD01A5"/>
    <w:rsid w:val="00FD028D"/>
    <w:rsid w:val="00FD03DE"/>
    <w:rsid w:val="00FD083B"/>
    <w:rsid w:val="00FD0BD8"/>
    <w:rsid w:val="00FD0D57"/>
    <w:rsid w:val="00FD1077"/>
    <w:rsid w:val="00FD1109"/>
    <w:rsid w:val="00FD1294"/>
    <w:rsid w:val="00FD1ABF"/>
    <w:rsid w:val="00FD2115"/>
    <w:rsid w:val="00FD21D6"/>
    <w:rsid w:val="00FD2B9A"/>
    <w:rsid w:val="00FD2FB9"/>
    <w:rsid w:val="00FD36DE"/>
    <w:rsid w:val="00FD37A9"/>
    <w:rsid w:val="00FD3ACC"/>
    <w:rsid w:val="00FD423E"/>
    <w:rsid w:val="00FD455C"/>
    <w:rsid w:val="00FD5618"/>
    <w:rsid w:val="00FD56D7"/>
    <w:rsid w:val="00FD5791"/>
    <w:rsid w:val="00FD58A0"/>
    <w:rsid w:val="00FD5E32"/>
    <w:rsid w:val="00FD616E"/>
    <w:rsid w:val="00FD6774"/>
    <w:rsid w:val="00FD6A23"/>
    <w:rsid w:val="00FD6B35"/>
    <w:rsid w:val="00FD714D"/>
    <w:rsid w:val="00FD728E"/>
    <w:rsid w:val="00FD7742"/>
    <w:rsid w:val="00FD77A5"/>
    <w:rsid w:val="00FD78DE"/>
    <w:rsid w:val="00FD7EBD"/>
    <w:rsid w:val="00FE0334"/>
    <w:rsid w:val="00FE06E2"/>
    <w:rsid w:val="00FE0A5E"/>
    <w:rsid w:val="00FE0BB2"/>
    <w:rsid w:val="00FE156A"/>
    <w:rsid w:val="00FE1789"/>
    <w:rsid w:val="00FE317C"/>
    <w:rsid w:val="00FE38D1"/>
    <w:rsid w:val="00FE38F9"/>
    <w:rsid w:val="00FE3AEE"/>
    <w:rsid w:val="00FE3D0D"/>
    <w:rsid w:val="00FE4104"/>
    <w:rsid w:val="00FE456F"/>
    <w:rsid w:val="00FE4E45"/>
    <w:rsid w:val="00FE53C9"/>
    <w:rsid w:val="00FE5549"/>
    <w:rsid w:val="00FE5576"/>
    <w:rsid w:val="00FE63B3"/>
    <w:rsid w:val="00FE68E4"/>
    <w:rsid w:val="00FE6B6F"/>
    <w:rsid w:val="00FE70CD"/>
    <w:rsid w:val="00FF08C3"/>
    <w:rsid w:val="00FF09D2"/>
    <w:rsid w:val="00FF0DED"/>
    <w:rsid w:val="00FF0FF1"/>
    <w:rsid w:val="00FF14C2"/>
    <w:rsid w:val="00FF1B3F"/>
    <w:rsid w:val="00FF1DEB"/>
    <w:rsid w:val="00FF1ED1"/>
    <w:rsid w:val="00FF1F5D"/>
    <w:rsid w:val="00FF2101"/>
    <w:rsid w:val="00FF214E"/>
    <w:rsid w:val="00FF2480"/>
    <w:rsid w:val="00FF2A4F"/>
    <w:rsid w:val="00FF2ED2"/>
    <w:rsid w:val="00FF2EFC"/>
    <w:rsid w:val="00FF315D"/>
    <w:rsid w:val="00FF34ED"/>
    <w:rsid w:val="00FF36AD"/>
    <w:rsid w:val="00FF36F9"/>
    <w:rsid w:val="00FF3A48"/>
    <w:rsid w:val="00FF4137"/>
    <w:rsid w:val="00FF46A6"/>
    <w:rsid w:val="00FF4B86"/>
    <w:rsid w:val="00FF4E2E"/>
    <w:rsid w:val="00FF5B20"/>
    <w:rsid w:val="00FF5C6D"/>
    <w:rsid w:val="00FF6679"/>
    <w:rsid w:val="00FF67F6"/>
    <w:rsid w:val="00FF7B93"/>
    <w:rsid w:val="00FF7D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8765"/>
  <w15:docId w15:val="{6C9299E5-9911-4AC7-BB95-99AC44B2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08E"/>
    <w:pPr>
      <w:jc w:val="both"/>
    </w:pPr>
    <w:rPr>
      <w:rFonts w:ascii="Verdana" w:hAnsi="Verdana"/>
      <w:lang w:eastAsia="en-GB"/>
    </w:rPr>
  </w:style>
  <w:style w:type="paragraph" w:styleId="Heading1">
    <w:name w:val="heading 1"/>
    <w:basedOn w:val="Normal"/>
    <w:next w:val="Normal"/>
    <w:link w:val="Heading1Char"/>
    <w:uiPriority w:val="9"/>
    <w:qFormat/>
    <w:rsid w:val="009C23A7"/>
    <w:pPr>
      <w:keepNext/>
      <w:keepLines/>
      <w:numPr>
        <w:numId w:val="2"/>
      </w:numPr>
      <w:spacing w:before="240" w:after="240"/>
      <w:outlineLvl w:val="0"/>
    </w:pPr>
    <w:rPr>
      <w:rFonts w:ascii="Arial Bold" w:hAnsi="Arial Bold"/>
      <w:b/>
      <w:bCs/>
      <w:caps/>
      <w:color w:val="00B0F0"/>
      <w:sz w:val="28"/>
      <w:szCs w:val="28"/>
      <w:lang w:val="x-none"/>
    </w:rPr>
  </w:style>
  <w:style w:type="paragraph" w:styleId="Heading2">
    <w:name w:val="heading 2"/>
    <w:basedOn w:val="Normal"/>
    <w:next w:val="Normal"/>
    <w:link w:val="Heading2Char"/>
    <w:uiPriority w:val="9"/>
    <w:qFormat/>
    <w:rsid w:val="001E4AC2"/>
    <w:pPr>
      <w:keepNext/>
      <w:keepLines/>
      <w:numPr>
        <w:ilvl w:val="1"/>
        <w:numId w:val="2"/>
      </w:numPr>
      <w:spacing w:before="240" w:after="240"/>
      <w:ind w:left="1561"/>
      <w:outlineLvl w:val="1"/>
    </w:pPr>
    <w:rPr>
      <w:rFonts w:ascii="Arial" w:hAnsi="Arial"/>
      <w:b/>
      <w:bCs/>
      <w:color w:val="00B0F0"/>
      <w:sz w:val="24"/>
      <w:szCs w:val="26"/>
      <w:lang w:val="x-none"/>
    </w:rPr>
  </w:style>
  <w:style w:type="paragraph" w:styleId="Heading3">
    <w:name w:val="heading 3"/>
    <w:basedOn w:val="Normal"/>
    <w:next w:val="Normal"/>
    <w:link w:val="Heading3Char"/>
    <w:qFormat/>
    <w:rsid w:val="000102B7"/>
    <w:pPr>
      <w:keepNext/>
      <w:keepLines/>
      <w:spacing w:before="200"/>
      <w:outlineLvl w:val="2"/>
    </w:pPr>
    <w:rPr>
      <w:rFonts w:ascii="Arial" w:hAnsi="Arial"/>
      <w:b/>
      <w:bCs/>
      <w:sz w:val="22"/>
      <w:lang w:val="x-none"/>
    </w:rPr>
  </w:style>
  <w:style w:type="paragraph" w:styleId="Heading4">
    <w:name w:val="heading 4"/>
    <w:basedOn w:val="Normal"/>
    <w:next w:val="Normal"/>
    <w:link w:val="Heading4Char"/>
    <w:qFormat/>
    <w:rsid w:val="000102B7"/>
    <w:pPr>
      <w:keepNext/>
      <w:keepLines/>
      <w:numPr>
        <w:ilvl w:val="3"/>
        <w:numId w:val="2"/>
      </w:numPr>
      <w:spacing w:before="200"/>
      <w:outlineLvl w:val="3"/>
    </w:pPr>
    <w:rPr>
      <w:rFonts w:ascii="Arial" w:hAnsi="Arial"/>
      <w:b/>
      <w:bCs/>
      <w:i/>
      <w:iCs/>
      <w:sz w:val="22"/>
      <w:lang w:val="x-none"/>
    </w:rPr>
  </w:style>
  <w:style w:type="paragraph" w:styleId="Heading5">
    <w:name w:val="heading 5"/>
    <w:basedOn w:val="Normal"/>
    <w:next w:val="Normal"/>
    <w:link w:val="Heading5Char"/>
    <w:qFormat/>
    <w:rsid w:val="000102B7"/>
    <w:pPr>
      <w:keepNext/>
      <w:keepLines/>
      <w:numPr>
        <w:ilvl w:val="4"/>
        <w:numId w:val="2"/>
      </w:numPr>
      <w:spacing w:before="200"/>
      <w:outlineLvl w:val="4"/>
    </w:pPr>
    <w:rPr>
      <w:rFonts w:ascii="Arial" w:hAnsi="Arial"/>
      <w:sz w:val="22"/>
      <w:lang w:val="x-none"/>
    </w:rPr>
  </w:style>
  <w:style w:type="paragraph" w:styleId="Heading6">
    <w:name w:val="heading 6"/>
    <w:basedOn w:val="Normal"/>
    <w:next w:val="Normal"/>
    <w:link w:val="Heading6Char"/>
    <w:qFormat/>
    <w:rsid w:val="004044F2"/>
    <w:pPr>
      <w:keepNext/>
      <w:keepLines/>
      <w:numPr>
        <w:ilvl w:val="5"/>
        <w:numId w:val="1"/>
      </w:numPr>
      <w:spacing w:before="200"/>
      <w:outlineLvl w:val="5"/>
    </w:pPr>
    <w:rPr>
      <w:rFonts w:ascii="Arial" w:hAnsi="Arial"/>
      <w:i/>
      <w:iCs/>
      <w:color w:val="243F60"/>
      <w:sz w:val="22"/>
      <w:lang w:val="x-none"/>
    </w:rPr>
  </w:style>
  <w:style w:type="paragraph" w:styleId="Heading7">
    <w:name w:val="heading 7"/>
    <w:basedOn w:val="Normal"/>
    <w:next w:val="Normal"/>
    <w:link w:val="Heading7Char"/>
    <w:qFormat/>
    <w:rsid w:val="004044F2"/>
    <w:pPr>
      <w:keepNext/>
      <w:keepLines/>
      <w:numPr>
        <w:ilvl w:val="6"/>
        <w:numId w:val="1"/>
      </w:numPr>
      <w:spacing w:before="200"/>
      <w:outlineLvl w:val="6"/>
    </w:pPr>
    <w:rPr>
      <w:rFonts w:ascii="Arial" w:hAnsi="Arial"/>
      <w:i/>
      <w:iCs/>
      <w:color w:val="404040"/>
      <w:sz w:val="22"/>
      <w:lang w:val="x-none"/>
    </w:rPr>
  </w:style>
  <w:style w:type="paragraph" w:styleId="Heading8">
    <w:name w:val="heading 8"/>
    <w:basedOn w:val="Normal"/>
    <w:next w:val="Normal"/>
    <w:link w:val="Heading8Char"/>
    <w:qFormat/>
    <w:rsid w:val="004044F2"/>
    <w:pPr>
      <w:keepNext/>
      <w:keepLines/>
      <w:numPr>
        <w:ilvl w:val="7"/>
        <w:numId w:val="1"/>
      </w:numPr>
      <w:spacing w:before="200"/>
      <w:outlineLvl w:val="7"/>
    </w:pPr>
    <w:rPr>
      <w:rFonts w:ascii="Arial" w:hAnsi="Arial"/>
      <w:color w:val="404040"/>
      <w:lang w:val="x-none"/>
    </w:rPr>
  </w:style>
  <w:style w:type="paragraph" w:styleId="Heading9">
    <w:name w:val="heading 9"/>
    <w:basedOn w:val="Normal"/>
    <w:next w:val="Normal"/>
    <w:link w:val="Heading9Char"/>
    <w:qFormat/>
    <w:rsid w:val="004044F2"/>
    <w:pPr>
      <w:keepNext/>
      <w:keepLines/>
      <w:numPr>
        <w:ilvl w:val="8"/>
        <w:numId w:val="1"/>
      </w:numPr>
      <w:spacing w:before="200"/>
      <w:outlineLvl w:val="8"/>
    </w:pPr>
    <w:rPr>
      <w:rFonts w:ascii="Arial" w:hAnsi="Arial"/>
      <w:i/>
      <w:iCs/>
      <w:color w:val="4040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2A2696"/>
    <w:rPr>
      <w:i/>
      <w:iCs/>
    </w:rPr>
  </w:style>
  <w:style w:type="paragraph" w:styleId="Subtitle">
    <w:name w:val="Subtitle"/>
    <w:basedOn w:val="Normal"/>
    <w:next w:val="Normal"/>
    <w:link w:val="SubtitleChar"/>
    <w:qFormat/>
    <w:rsid w:val="002A2696"/>
    <w:pPr>
      <w:numPr>
        <w:ilvl w:val="1"/>
      </w:numPr>
    </w:pPr>
    <w:rPr>
      <w:rFonts w:ascii="Arial" w:hAnsi="Arial"/>
      <w:i/>
      <w:iCs/>
      <w:color w:val="4F81BD"/>
      <w:spacing w:val="15"/>
      <w:sz w:val="24"/>
      <w:szCs w:val="24"/>
      <w:lang w:val="x-none"/>
    </w:rPr>
  </w:style>
  <w:style w:type="character" w:customStyle="1" w:styleId="SubtitleChar">
    <w:name w:val="Subtitle Char"/>
    <w:link w:val="Subtitle"/>
    <w:rsid w:val="002A2696"/>
    <w:rPr>
      <w:rFonts w:ascii="Arial" w:eastAsia="Times New Roman" w:hAnsi="Arial" w:cs="Times New Roman"/>
      <w:i/>
      <w:iCs/>
      <w:color w:val="4F81BD"/>
      <w:spacing w:val="15"/>
      <w:sz w:val="24"/>
      <w:szCs w:val="24"/>
      <w:lang w:eastAsia="en-GB"/>
    </w:rPr>
  </w:style>
  <w:style w:type="table" w:styleId="TableGrid">
    <w:name w:val="Table Grid"/>
    <w:basedOn w:val="TableNormal"/>
    <w:uiPriority w:val="39"/>
    <w:rsid w:val="002A269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4044F2"/>
    <w:rPr>
      <w:rFonts w:ascii="Tahoma" w:hAnsi="Tahoma"/>
      <w:sz w:val="16"/>
      <w:szCs w:val="16"/>
      <w:lang w:val="x-none"/>
    </w:rPr>
  </w:style>
  <w:style w:type="character" w:customStyle="1" w:styleId="BalloonTextChar">
    <w:name w:val="Balloon Text Char"/>
    <w:link w:val="BalloonText"/>
    <w:rsid w:val="004044F2"/>
    <w:rPr>
      <w:rFonts w:ascii="Tahoma" w:hAnsi="Tahoma" w:cs="Tahoma"/>
      <w:sz w:val="16"/>
      <w:szCs w:val="16"/>
      <w:lang w:eastAsia="en-GB"/>
    </w:rPr>
  </w:style>
  <w:style w:type="paragraph" w:customStyle="1" w:styleId="ExecL1">
    <w:name w:val="Exec_L1"/>
    <w:basedOn w:val="Normal"/>
    <w:link w:val="ExecL1Char"/>
    <w:autoRedefine/>
    <w:qFormat/>
    <w:rsid w:val="00121BA2"/>
    <w:rPr>
      <w:rFonts w:ascii="Arial" w:hAnsi="Arial"/>
      <w:b/>
      <w:smallCaps/>
      <w:color w:val="00B0F0"/>
      <w:sz w:val="36"/>
      <w:szCs w:val="36"/>
      <w:lang w:val="x-none"/>
    </w:rPr>
  </w:style>
  <w:style w:type="paragraph" w:customStyle="1" w:styleId="Preliminary">
    <w:name w:val="Preliminary"/>
    <w:basedOn w:val="Normal"/>
    <w:rsid w:val="0094706B"/>
    <w:rPr>
      <w:rFonts w:cs="Arial"/>
      <w:bCs/>
      <w:iCs/>
      <w:sz w:val="16"/>
      <w:lang w:val="en-GB" w:eastAsia="en-US"/>
    </w:rPr>
  </w:style>
  <w:style w:type="character" w:customStyle="1" w:styleId="ExecL1Char">
    <w:name w:val="Exec_L1 Char"/>
    <w:link w:val="ExecL1"/>
    <w:rsid w:val="00121BA2"/>
    <w:rPr>
      <w:rFonts w:ascii="Arial" w:hAnsi="Arial"/>
      <w:b/>
      <w:smallCaps/>
      <w:color w:val="00B0F0"/>
      <w:sz w:val="36"/>
      <w:szCs w:val="36"/>
      <w:lang w:val="x-none" w:eastAsia="en-GB"/>
    </w:rPr>
  </w:style>
  <w:style w:type="paragraph" w:styleId="Header">
    <w:name w:val="header"/>
    <w:basedOn w:val="Normal"/>
    <w:link w:val="HeaderChar"/>
    <w:uiPriority w:val="99"/>
    <w:rsid w:val="0094706B"/>
    <w:pPr>
      <w:tabs>
        <w:tab w:val="center" w:pos="4513"/>
        <w:tab w:val="right" w:pos="9026"/>
      </w:tabs>
    </w:pPr>
    <w:rPr>
      <w:rFonts w:ascii="Arial" w:hAnsi="Arial"/>
      <w:sz w:val="22"/>
      <w:lang w:val="x-none"/>
    </w:rPr>
  </w:style>
  <w:style w:type="character" w:customStyle="1" w:styleId="HeaderChar">
    <w:name w:val="Header Char"/>
    <w:link w:val="Header"/>
    <w:uiPriority w:val="99"/>
    <w:rsid w:val="0094706B"/>
    <w:rPr>
      <w:rFonts w:ascii="Arial" w:hAnsi="Arial"/>
      <w:sz w:val="22"/>
      <w:lang w:eastAsia="en-GB"/>
    </w:rPr>
  </w:style>
  <w:style w:type="paragraph" w:styleId="Footer">
    <w:name w:val="footer"/>
    <w:basedOn w:val="Normal"/>
    <w:link w:val="FooterChar"/>
    <w:uiPriority w:val="99"/>
    <w:qFormat/>
    <w:rsid w:val="0094706B"/>
    <w:pPr>
      <w:tabs>
        <w:tab w:val="center" w:pos="4513"/>
        <w:tab w:val="right" w:pos="9026"/>
      </w:tabs>
    </w:pPr>
    <w:rPr>
      <w:rFonts w:ascii="Arial" w:hAnsi="Arial"/>
      <w:sz w:val="22"/>
      <w:lang w:val="x-none"/>
    </w:rPr>
  </w:style>
  <w:style w:type="character" w:customStyle="1" w:styleId="FooterChar">
    <w:name w:val="Footer Char"/>
    <w:link w:val="Footer"/>
    <w:uiPriority w:val="99"/>
    <w:rsid w:val="0094706B"/>
    <w:rPr>
      <w:rFonts w:ascii="Arial" w:hAnsi="Arial"/>
      <w:sz w:val="22"/>
      <w:lang w:eastAsia="en-GB"/>
    </w:rPr>
  </w:style>
  <w:style w:type="paragraph" w:customStyle="1" w:styleId="ExecL2">
    <w:name w:val="Exec_L2"/>
    <w:basedOn w:val="Normal"/>
    <w:link w:val="ExecL2Char"/>
    <w:autoRedefine/>
    <w:qFormat/>
    <w:rsid w:val="00121BA2"/>
    <w:rPr>
      <w:rFonts w:ascii="Arial" w:hAnsi="Arial"/>
      <w:b/>
      <w:smallCaps/>
      <w:color w:val="00B0F0"/>
      <w:sz w:val="26"/>
      <w:szCs w:val="28"/>
      <w:lang w:val="x-none"/>
    </w:rPr>
  </w:style>
  <w:style w:type="paragraph" w:customStyle="1" w:styleId="ParL1">
    <w:name w:val="Par_L1"/>
    <w:basedOn w:val="Heading1"/>
    <w:next w:val="Normal"/>
    <w:link w:val="ParL1Char"/>
    <w:autoRedefine/>
    <w:qFormat/>
    <w:rsid w:val="00121BA2"/>
    <w:pPr>
      <w:ind w:left="680" w:hanging="680"/>
      <w:jc w:val="left"/>
    </w:pPr>
    <w:rPr>
      <w:rFonts w:ascii="Arial" w:hAnsi="Arial"/>
    </w:rPr>
  </w:style>
  <w:style w:type="character" w:customStyle="1" w:styleId="ExecL2Char">
    <w:name w:val="Exec_L2 Char"/>
    <w:link w:val="ExecL2"/>
    <w:rsid w:val="00121BA2"/>
    <w:rPr>
      <w:rFonts w:ascii="Arial" w:hAnsi="Arial"/>
      <w:b/>
      <w:smallCaps/>
      <w:color w:val="00B0F0"/>
      <w:sz w:val="26"/>
      <w:szCs w:val="28"/>
      <w:lang w:val="x-none" w:eastAsia="en-GB"/>
    </w:rPr>
  </w:style>
  <w:style w:type="paragraph" w:customStyle="1" w:styleId="ParL2">
    <w:name w:val="Par_L2"/>
    <w:basedOn w:val="Heading2"/>
    <w:next w:val="Normal"/>
    <w:link w:val="ParL2Char"/>
    <w:autoRedefine/>
    <w:qFormat/>
    <w:rsid w:val="00472789"/>
    <w:pPr>
      <w:jc w:val="left"/>
    </w:pPr>
    <w:rPr>
      <w:sz w:val="26"/>
    </w:rPr>
  </w:style>
  <w:style w:type="character" w:customStyle="1" w:styleId="ParL1Char">
    <w:name w:val="Par_L1 Char"/>
    <w:link w:val="ParL1"/>
    <w:rsid w:val="00121BA2"/>
    <w:rPr>
      <w:rFonts w:ascii="Arial" w:hAnsi="Arial"/>
      <w:b/>
      <w:bCs/>
      <w:caps/>
      <w:color w:val="00B0F0"/>
      <w:sz w:val="28"/>
      <w:szCs w:val="28"/>
      <w:lang w:val="x-none" w:eastAsia="en-GB"/>
    </w:rPr>
  </w:style>
  <w:style w:type="paragraph" w:customStyle="1" w:styleId="MBPComment">
    <w:name w:val="MBP_Comment"/>
    <w:basedOn w:val="Normal"/>
    <w:link w:val="MBPCommentChar"/>
    <w:rsid w:val="00880FB6"/>
    <w:rPr>
      <w:rFonts w:ascii="Arial" w:hAnsi="Arial"/>
      <w:b/>
      <w:i/>
      <w:color w:val="1F497D"/>
      <w:sz w:val="16"/>
      <w:szCs w:val="16"/>
      <w:lang w:val="x-none"/>
    </w:rPr>
  </w:style>
  <w:style w:type="paragraph" w:customStyle="1" w:styleId="ParL3">
    <w:name w:val="Par_L3"/>
    <w:basedOn w:val="Heading3"/>
    <w:next w:val="Normal"/>
    <w:link w:val="ParL3Char"/>
    <w:autoRedefine/>
    <w:qFormat/>
    <w:rsid w:val="00121BA2"/>
    <w:pPr>
      <w:spacing w:after="240"/>
      <w:ind w:left="680" w:hanging="680"/>
      <w:jc w:val="left"/>
    </w:pPr>
    <w:rPr>
      <w:color w:val="00B0F0"/>
      <w:sz w:val="24"/>
    </w:rPr>
  </w:style>
  <w:style w:type="character" w:customStyle="1" w:styleId="Heading1Char">
    <w:name w:val="Heading 1 Char"/>
    <w:link w:val="Heading1"/>
    <w:uiPriority w:val="9"/>
    <w:rsid w:val="009C23A7"/>
    <w:rPr>
      <w:rFonts w:ascii="Arial Bold" w:hAnsi="Arial Bold"/>
      <w:b/>
      <w:bCs/>
      <w:caps/>
      <w:color w:val="00B0F0"/>
      <w:sz w:val="28"/>
      <w:szCs w:val="28"/>
      <w:lang w:val="x-none" w:eastAsia="en-GB"/>
    </w:rPr>
  </w:style>
  <w:style w:type="character" w:customStyle="1" w:styleId="MBPCommentChar">
    <w:name w:val="MBP_Comment Char"/>
    <w:link w:val="MBPComment"/>
    <w:rsid w:val="00880FB6"/>
    <w:rPr>
      <w:rFonts w:ascii="Arial" w:hAnsi="Arial"/>
      <w:b/>
      <w:i/>
      <w:color w:val="1F497D"/>
      <w:sz w:val="16"/>
      <w:szCs w:val="16"/>
      <w:lang w:eastAsia="en-GB"/>
    </w:rPr>
  </w:style>
  <w:style w:type="character" w:customStyle="1" w:styleId="Heading2Char">
    <w:name w:val="Heading 2 Char"/>
    <w:link w:val="Heading2"/>
    <w:uiPriority w:val="9"/>
    <w:rsid w:val="001E4AC2"/>
    <w:rPr>
      <w:rFonts w:ascii="Arial" w:hAnsi="Arial"/>
      <w:b/>
      <w:bCs/>
      <w:color w:val="00B0F0"/>
      <w:sz w:val="24"/>
      <w:szCs w:val="26"/>
      <w:lang w:val="x-none" w:eastAsia="en-GB"/>
    </w:rPr>
  </w:style>
  <w:style w:type="character" w:customStyle="1" w:styleId="Heading3Char">
    <w:name w:val="Heading 3 Char"/>
    <w:link w:val="Heading3"/>
    <w:rsid w:val="000102B7"/>
    <w:rPr>
      <w:rFonts w:ascii="Arial" w:hAnsi="Arial"/>
      <w:b/>
      <w:bCs/>
      <w:sz w:val="22"/>
      <w:lang w:val="x-none" w:eastAsia="en-GB"/>
    </w:rPr>
  </w:style>
  <w:style w:type="paragraph" w:styleId="TOCHeading">
    <w:name w:val="TOC Heading"/>
    <w:basedOn w:val="Heading1"/>
    <w:next w:val="Normal"/>
    <w:uiPriority w:val="39"/>
    <w:qFormat/>
    <w:rsid w:val="00FC5883"/>
    <w:pPr>
      <w:outlineLvl w:val="9"/>
    </w:pPr>
  </w:style>
  <w:style w:type="character" w:styleId="Hyperlink">
    <w:name w:val="Hyperlink"/>
    <w:uiPriority w:val="99"/>
    <w:unhideWhenUsed/>
    <w:rsid w:val="00FC5883"/>
    <w:rPr>
      <w:color w:val="0000FF"/>
      <w:u w:val="single"/>
    </w:rPr>
  </w:style>
  <w:style w:type="paragraph" w:styleId="TOC1">
    <w:name w:val="toc 1"/>
    <w:basedOn w:val="Normal"/>
    <w:next w:val="Normal"/>
    <w:autoRedefine/>
    <w:uiPriority w:val="39"/>
    <w:rsid w:val="00EC056E"/>
    <w:pPr>
      <w:spacing w:before="240" w:after="120"/>
      <w:jc w:val="left"/>
    </w:pPr>
    <w:rPr>
      <w:b/>
      <w:bCs/>
      <w:caps/>
      <w:sz w:val="22"/>
    </w:rPr>
  </w:style>
  <w:style w:type="paragraph" w:styleId="TOC2">
    <w:name w:val="toc 2"/>
    <w:basedOn w:val="Normal"/>
    <w:next w:val="Normal"/>
    <w:autoRedefine/>
    <w:uiPriority w:val="39"/>
    <w:rsid w:val="00F17F9D"/>
    <w:pPr>
      <w:ind w:left="964" w:hanging="680"/>
      <w:jc w:val="left"/>
    </w:pPr>
    <w:rPr>
      <w:smallCaps/>
    </w:rPr>
  </w:style>
  <w:style w:type="paragraph" w:styleId="TOC3">
    <w:name w:val="toc 3"/>
    <w:basedOn w:val="Normal"/>
    <w:next w:val="Normal"/>
    <w:autoRedefine/>
    <w:uiPriority w:val="39"/>
    <w:rsid w:val="00E50176"/>
    <w:pPr>
      <w:ind w:left="1644" w:hanging="680"/>
      <w:jc w:val="left"/>
    </w:pPr>
    <w:rPr>
      <w:i/>
      <w:iCs/>
    </w:rPr>
  </w:style>
  <w:style w:type="paragraph" w:customStyle="1" w:styleId="TOCHeading0">
    <w:name w:val="TOC_Heading"/>
    <w:basedOn w:val="ExecL1"/>
    <w:link w:val="TOCHeadingChar"/>
    <w:autoRedefine/>
    <w:qFormat/>
    <w:rsid w:val="00054482"/>
  </w:style>
  <w:style w:type="character" w:customStyle="1" w:styleId="Heading4Char">
    <w:name w:val="Heading 4 Char"/>
    <w:link w:val="Heading4"/>
    <w:rsid w:val="000102B7"/>
    <w:rPr>
      <w:rFonts w:ascii="Arial" w:hAnsi="Arial"/>
      <w:b/>
      <w:bCs/>
      <w:i/>
      <w:iCs/>
      <w:sz w:val="22"/>
      <w:lang w:val="x-none" w:eastAsia="en-GB"/>
    </w:rPr>
  </w:style>
  <w:style w:type="character" w:customStyle="1" w:styleId="TOCHeadingChar">
    <w:name w:val="TOC_Heading Char"/>
    <w:link w:val="TOCHeading0"/>
    <w:rsid w:val="00054482"/>
    <w:rPr>
      <w:rFonts w:ascii="Arial" w:hAnsi="Arial"/>
      <w:b/>
      <w:smallCaps/>
      <w:color w:val="365F91"/>
      <w:sz w:val="36"/>
      <w:szCs w:val="36"/>
      <w:lang w:eastAsia="en-GB"/>
    </w:rPr>
  </w:style>
  <w:style w:type="character" w:customStyle="1" w:styleId="Heading5Char">
    <w:name w:val="Heading 5 Char"/>
    <w:link w:val="Heading5"/>
    <w:rsid w:val="000102B7"/>
    <w:rPr>
      <w:rFonts w:ascii="Arial" w:hAnsi="Arial"/>
      <w:sz w:val="22"/>
      <w:lang w:val="x-none" w:eastAsia="en-GB"/>
    </w:rPr>
  </w:style>
  <w:style w:type="character" w:customStyle="1" w:styleId="Heading6Char">
    <w:name w:val="Heading 6 Char"/>
    <w:link w:val="Heading6"/>
    <w:rsid w:val="004044F2"/>
    <w:rPr>
      <w:rFonts w:ascii="Arial" w:hAnsi="Arial"/>
      <w:i/>
      <w:iCs/>
      <w:color w:val="243F60"/>
      <w:sz w:val="22"/>
      <w:lang w:val="x-none" w:eastAsia="en-GB"/>
    </w:rPr>
  </w:style>
  <w:style w:type="character" w:customStyle="1" w:styleId="Heading7Char">
    <w:name w:val="Heading 7 Char"/>
    <w:link w:val="Heading7"/>
    <w:rsid w:val="004044F2"/>
    <w:rPr>
      <w:rFonts w:ascii="Arial" w:hAnsi="Arial"/>
      <w:i/>
      <w:iCs/>
      <w:color w:val="404040"/>
      <w:sz w:val="22"/>
      <w:lang w:val="x-none" w:eastAsia="en-GB"/>
    </w:rPr>
  </w:style>
  <w:style w:type="character" w:customStyle="1" w:styleId="Heading8Char">
    <w:name w:val="Heading 8 Char"/>
    <w:link w:val="Heading8"/>
    <w:rsid w:val="004044F2"/>
    <w:rPr>
      <w:rFonts w:ascii="Arial" w:hAnsi="Arial"/>
      <w:color w:val="404040"/>
      <w:lang w:val="x-none" w:eastAsia="en-GB"/>
    </w:rPr>
  </w:style>
  <w:style w:type="character" w:customStyle="1" w:styleId="Heading9Char">
    <w:name w:val="Heading 9 Char"/>
    <w:link w:val="Heading9"/>
    <w:rsid w:val="004044F2"/>
    <w:rPr>
      <w:rFonts w:ascii="Arial" w:hAnsi="Arial"/>
      <w:i/>
      <w:iCs/>
      <w:color w:val="404040"/>
      <w:lang w:val="x-none" w:eastAsia="en-GB"/>
    </w:rPr>
  </w:style>
  <w:style w:type="character" w:customStyle="1" w:styleId="ParL2Char">
    <w:name w:val="Par_L2 Char"/>
    <w:link w:val="ParL2"/>
    <w:rsid w:val="00472789"/>
    <w:rPr>
      <w:rFonts w:ascii="Arial" w:hAnsi="Arial"/>
      <w:b/>
      <w:bCs/>
      <w:color w:val="00B0F0"/>
      <w:sz w:val="26"/>
      <w:szCs w:val="26"/>
      <w:lang w:val="x-none" w:eastAsia="en-GB"/>
    </w:rPr>
  </w:style>
  <w:style w:type="paragraph" w:customStyle="1" w:styleId="ParL4">
    <w:name w:val="Par_L4"/>
    <w:basedOn w:val="Heading4"/>
    <w:next w:val="Normal"/>
    <w:link w:val="ParL4Char"/>
    <w:autoRedefine/>
    <w:qFormat/>
    <w:rsid w:val="00121BA2"/>
    <w:pPr>
      <w:spacing w:after="240"/>
      <w:ind w:left="680" w:hanging="680"/>
      <w:jc w:val="left"/>
    </w:pPr>
    <w:rPr>
      <w:color w:val="00B0F0"/>
    </w:rPr>
  </w:style>
  <w:style w:type="character" w:customStyle="1" w:styleId="ParL3Char">
    <w:name w:val="Par_L3 Char"/>
    <w:link w:val="ParL3"/>
    <w:rsid w:val="00121BA2"/>
    <w:rPr>
      <w:rFonts w:ascii="Arial" w:hAnsi="Arial"/>
      <w:b/>
      <w:bCs/>
      <w:color w:val="00B0F0"/>
      <w:sz w:val="24"/>
      <w:lang w:val="x-none" w:eastAsia="en-GB"/>
    </w:rPr>
  </w:style>
  <w:style w:type="paragraph" w:customStyle="1" w:styleId="ParL5">
    <w:name w:val="Par_L5"/>
    <w:basedOn w:val="Heading5"/>
    <w:next w:val="Normal"/>
    <w:link w:val="ParL5Char"/>
    <w:autoRedefine/>
    <w:qFormat/>
    <w:rsid w:val="00121BA2"/>
    <w:pPr>
      <w:spacing w:after="240"/>
      <w:ind w:left="680" w:hanging="680"/>
      <w:jc w:val="left"/>
    </w:pPr>
    <w:rPr>
      <w:color w:val="00B0F0"/>
    </w:rPr>
  </w:style>
  <w:style w:type="character" w:customStyle="1" w:styleId="ParL4Char">
    <w:name w:val="Par_L4 Char"/>
    <w:link w:val="ParL4"/>
    <w:rsid w:val="00121BA2"/>
    <w:rPr>
      <w:rFonts w:ascii="Arial" w:hAnsi="Arial"/>
      <w:b/>
      <w:bCs/>
      <w:i/>
      <w:iCs/>
      <w:color w:val="00B0F0"/>
      <w:sz w:val="22"/>
      <w:lang w:val="x-none" w:eastAsia="en-GB"/>
    </w:rPr>
  </w:style>
  <w:style w:type="paragraph" w:styleId="ListParagraph">
    <w:name w:val="List Paragraph"/>
    <w:aliases w:val="Standard Paragraph,normal,List Paragraph 1"/>
    <w:basedOn w:val="Normal"/>
    <w:link w:val="ListParagraphChar"/>
    <w:qFormat/>
    <w:rsid w:val="00A57088"/>
    <w:pPr>
      <w:ind w:left="720"/>
      <w:contextualSpacing/>
    </w:pPr>
  </w:style>
  <w:style w:type="character" w:customStyle="1" w:styleId="ParL5Char">
    <w:name w:val="Par_L5 Char"/>
    <w:link w:val="ParL5"/>
    <w:rsid w:val="00121BA2"/>
    <w:rPr>
      <w:rFonts w:ascii="Arial" w:hAnsi="Arial"/>
      <w:color w:val="00B0F0"/>
      <w:sz w:val="22"/>
      <w:lang w:val="x-none" w:eastAsia="en-GB"/>
    </w:rPr>
  </w:style>
  <w:style w:type="paragraph" w:styleId="TOC4">
    <w:name w:val="toc 4"/>
    <w:basedOn w:val="Normal"/>
    <w:next w:val="Normal"/>
    <w:autoRedefine/>
    <w:uiPriority w:val="39"/>
    <w:rsid w:val="00753610"/>
    <w:pPr>
      <w:ind w:left="660"/>
      <w:jc w:val="left"/>
    </w:pPr>
    <w:rPr>
      <w:rFonts w:ascii="Calibri" w:hAnsi="Calibri"/>
      <w:sz w:val="18"/>
      <w:szCs w:val="18"/>
    </w:rPr>
  </w:style>
  <w:style w:type="paragraph" w:styleId="TableofFigures">
    <w:name w:val="table of figures"/>
    <w:basedOn w:val="Normal"/>
    <w:next w:val="Normal"/>
    <w:uiPriority w:val="99"/>
    <w:rsid w:val="000E28F9"/>
  </w:style>
  <w:style w:type="paragraph" w:styleId="TOC5">
    <w:name w:val="toc 5"/>
    <w:basedOn w:val="Normal"/>
    <w:next w:val="Normal"/>
    <w:autoRedefine/>
    <w:uiPriority w:val="39"/>
    <w:rsid w:val="00753610"/>
    <w:pPr>
      <w:ind w:left="880"/>
      <w:jc w:val="left"/>
    </w:pPr>
    <w:rPr>
      <w:rFonts w:ascii="Calibri" w:hAnsi="Calibri"/>
      <w:sz w:val="18"/>
      <w:szCs w:val="18"/>
    </w:rPr>
  </w:style>
  <w:style w:type="paragraph" w:styleId="Caption">
    <w:name w:val="caption"/>
    <w:basedOn w:val="Normal"/>
    <w:next w:val="Normal"/>
    <w:uiPriority w:val="35"/>
    <w:qFormat/>
    <w:rsid w:val="000A3A94"/>
    <w:pPr>
      <w:spacing w:before="120" w:after="120"/>
      <w:jc w:val="center"/>
    </w:pPr>
    <w:rPr>
      <w:lang w:val="en-GB" w:eastAsia="en-ZA"/>
    </w:rPr>
  </w:style>
  <w:style w:type="paragraph" w:customStyle="1" w:styleId="TableText">
    <w:name w:val="TableText"/>
    <w:basedOn w:val="Normal"/>
    <w:link w:val="TableTextChar"/>
    <w:qFormat/>
    <w:rsid w:val="006E3B4C"/>
    <w:rPr>
      <w:sz w:val="18"/>
      <w:lang w:val="x-none"/>
    </w:rPr>
  </w:style>
  <w:style w:type="paragraph" w:customStyle="1" w:styleId="AnnexHeading">
    <w:name w:val="Annex_Heading"/>
    <w:basedOn w:val="ParL1"/>
    <w:next w:val="Normal"/>
    <w:link w:val="AnnexHeadingChar"/>
    <w:autoRedefine/>
    <w:qFormat/>
    <w:rsid w:val="00121BA2"/>
    <w:pPr>
      <w:numPr>
        <w:numId w:val="0"/>
      </w:numPr>
    </w:pPr>
  </w:style>
  <w:style w:type="character" w:customStyle="1" w:styleId="TableTextChar">
    <w:name w:val="TableText Char"/>
    <w:link w:val="TableText"/>
    <w:rsid w:val="006E3B4C"/>
    <w:rPr>
      <w:rFonts w:ascii="Verdana" w:hAnsi="Verdana"/>
      <w:sz w:val="18"/>
      <w:lang w:eastAsia="en-GB"/>
    </w:rPr>
  </w:style>
  <w:style w:type="paragraph" w:customStyle="1" w:styleId="AnnexL1">
    <w:name w:val="Annex_L1"/>
    <w:basedOn w:val="ParL2"/>
    <w:next w:val="Normal"/>
    <w:link w:val="AnnexL1Char"/>
    <w:autoRedefine/>
    <w:qFormat/>
    <w:rsid w:val="00121BA2"/>
    <w:pPr>
      <w:numPr>
        <w:ilvl w:val="0"/>
        <w:numId w:val="0"/>
      </w:numPr>
    </w:pPr>
  </w:style>
  <w:style w:type="character" w:customStyle="1" w:styleId="AnnexHeadingChar">
    <w:name w:val="Annex_Heading Char"/>
    <w:link w:val="AnnexHeading"/>
    <w:rsid w:val="00121BA2"/>
    <w:rPr>
      <w:rFonts w:ascii="Arial" w:hAnsi="Arial"/>
      <w:b/>
      <w:bCs/>
      <w:caps/>
      <w:color w:val="00B0F0"/>
      <w:sz w:val="28"/>
      <w:szCs w:val="28"/>
      <w:lang w:val="x-none" w:eastAsia="en-GB"/>
    </w:rPr>
  </w:style>
  <w:style w:type="paragraph" w:customStyle="1" w:styleId="AnnexL2">
    <w:name w:val="Annex_L2"/>
    <w:basedOn w:val="ParL3"/>
    <w:next w:val="Normal"/>
    <w:link w:val="AnnexL2Char"/>
    <w:autoRedefine/>
    <w:qFormat/>
    <w:rsid w:val="00121BA2"/>
    <w:pPr>
      <w:ind w:left="0" w:firstLine="0"/>
    </w:pPr>
  </w:style>
  <w:style w:type="character" w:customStyle="1" w:styleId="AnnexL1Char">
    <w:name w:val="Annex_L1 Char"/>
    <w:link w:val="AnnexL1"/>
    <w:rsid w:val="00121BA2"/>
    <w:rPr>
      <w:rFonts w:ascii="Arial" w:hAnsi="Arial"/>
      <w:b/>
      <w:bCs/>
      <w:color w:val="00B0F0"/>
      <w:sz w:val="26"/>
      <w:szCs w:val="26"/>
      <w:lang w:val="x-none" w:eastAsia="en-GB"/>
    </w:rPr>
  </w:style>
  <w:style w:type="paragraph" w:customStyle="1" w:styleId="AnnexL3">
    <w:name w:val="Annex_L3"/>
    <w:basedOn w:val="ParL3"/>
    <w:next w:val="Normal"/>
    <w:link w:val="AnnexL3Char"/>
    <w:autoRedefine/>
    <w:qFormat/>
    <w:rsid w:val="00121BA2"/>
    <w:pPr>
      <w:ind w:left="0" w:firstLine="0"/>
    </w:pPr>
  </w:style>
  <w:style w:type="character" w:customStyle="1" w:styleId="AnnexL2Char">
    <w:name w:val="Annex_L2 Char"/>
    <w:link w:val="AnnexL2"/>
    <w:rsid w:val="00121BA2"/>
    <w:rPr>
      <w:rFonts w:ascii="Arial" w:hAnsi="Arial"/>
      <w:b/>
      <w:bCs/>
      <w:color w:val="00B0F0"/>
      <w:sz w:val="24"/>
      <w:lang w:val="x-none" w:eastAsia="en-GB"/>
    </w:rPr>
  </w:style>
  <w:style w:type="paragraph" w:customStyle="1" w:styleId="MBPHidden">
    <w:name w:val="MBP_Hidden"/>
    <w:basedOn w:val="Normal"/>
    <w:next w:val="Normal"/>
    <w:link w:val="MBPHiddenChar"/>
    <w:autoRedefine/>
    <w:rsid w:val="007444AB"/>
    <w:pPr>
      <w:jc w:val="left"/>
    </w:pPr>
    <w:rPr>
      <w:rFonts w:ascii="Arial Bold" w:hAnsi="Arial Bold"/>
      <w:b/>
      <w:sz w:val="16"/>
      <w:szCs w:val="16"/>
      <w:lang w:val="x-none"/>
    </w:rPr>
  </w:style>
  <w:style w:type="character" w:customStyle="1" w:styleId="AnnexL3Char">
    <w:name w:val="Annex_L3 Char"/>
    <w:link w:val="AnnexL3"/>
    <w:rsid w:val="00121BA2"/>
    <w:rPr>
      <w:rFonts w:ascii="Arial" w:hAnsi="Arial"/>
      <w:b/>
      <w:bCs/>
      <w:color w:val="00B0F0"/>
      <w:sz w:val="24"/>
      <w:lang w:val="x-none" w:eastAsia="en-GB"/>
    </w:rPr>
  </w:style>
  <w:style w:type="paragraph" w:customStyle="1" w:styleId="TOCPart">
    <w:name w:val="TOC_Part"/>
    <w:basedOn w:val="ParL3"/>
    <w:next w:val="Normal"/>
    <w:link w:val="TOCPartChar"/>
    <w:autoRedefine/>
    <w:qFormat/>
    <w:rsid w:val="006E1043"/>
    <w:pPr>
      <w:ind w:left="0" w:firstLine="0"/>
      <w:jc w:val="center"/>
    </w:pPr>
    <w:rPr>
      <w:sz w:val="28"/>
    </w:rPr>
  </w:style>
  <w:style w:type="character" w:customStyle="1" w:styleId="MBPHiddenChar">
    <w:name w:val="MBP_Hidden Char"/>
    <w:link w:val="MBPHidden"/>
    <w:rsid w:val="007444AB"/>
    <w:rPr>
      <w:rFonts w:ascii="Arial Bold" w:hAnsi="Arial Bold"/>
      <w:b/>
      <w:sz w:val="16"/>
      <w:szCs w:val="16"/>
      <w:lang w:eastAsia="en-GB"/>
    </w:rPr>
  </w:style>
  <w:style w:type="paragraph" w:customStyle="1" w:styleId="DescripText">
    <w:name w:val="Descrip_Text"/>
    <w:basedOn w:val="Normal"/>
    <w:next w:val="Normal"/>
    <w:link w:val="DescripTextChar"/>
    <w:autoRedefine/>
    <w:qFormat/>
    <w:rsid w:val="00F17F9D"/>
    <w:rPr>
      <w:i/>
      <w:color w:val="1F497D"/>
      <w:sz w:val="14"/>
      <w:szCs w:val="16"/>
      <w:lang w:val="x-none"/>
    </w:rPr>
  </w:style>
  <w:style w:type="character" w:customStyle="1" w:styleId="TOCPartChar">
    <w:name w:val="TOC_Part Char"/>
    <w:link w:val="TOCPart"/>
    <w:rsid w:val="006E1043"/>
    <w:rPr>
      <w:rFonts w:ascii="Arial" w:hAnsi="Arial"/>
      <w:b/>
      <w:bCs/>
      <w:color w:val="00B0F0"/>
      <w:sz w:val="28"/>
      <w:lang w:val="x-none" w:eastAsia="en-GB"/>
    </w:rPr>
  </w:style>
  <w:style w:type="paragraph" w:styleId="TOC6">
    <w:name w:val="toc 6"/>
    <w:basedOn w:val="Normal"/>
    <w:next w:val="Normal"/>
    <w:autoRedefine/>
    <w:rsid w:val="00FE5549"/>
    <w:pPr>
      <w:ind w:left="1100"/>
      <w:jc w:val="left"/>
    </w:pPr>
    <w:rPr>
      <w:rFonts w:ascii="Calibri" w:hAnsi="Calibri"/>
      <w:sz w:val="18"/>
      <w:szCs w:val="18"/>
    </w:rPr>
  </w:style>
  <w:style w:type="character" w:customStyle="1" w:styleId="DescripTextChar">
    <w:name w:val="Descrip_Text Char"/>
    <w:link w:val="DescripText"/>
    <w:rsid w:val="00F17F9D"/>
    <w:rPr>
      <w:rFonts w:ascii="Verdana" w:hAnsi="Verdana"/>
      <w:i/>
      <w:color w:val="1F497D"/>
      <w:sz w:val="14"/>
      <w:szCs w:val="16"/>
      <w:lang w:eastAsia="en-GB"/>
    </w:rPr>
  </w:style>
  <w:style w:type="paragraph" w:styleId="TOC7">
    <w:name w:val="toc 7"/>
    <w:basedOn w:val="Normal"/>
    <w:next w:val="Normal"/>
    <w:autoRedefine/>
    <w:rsid w:val="00FE5549"/>
    <w:pPr>
      <w:ind w:left="1320"/>
      <w:jc w:val="left"/>
    </w:pPr>
    <w:rPr>
      <w:rFonts w:ascii="Calibri" w:hAnsi="Calibri"/>
      <w:sz w:val="18"/>
      <w:szCs w:val="18"/>
    </w:rPr>
  </w:style>
  <w:style w:type="paragraph" w:styleId="TOC8">
    <w:name w:val="toc 8"/>
    <w:basedOn w:val="Normal"/>
    <w:next w:val="Normal"/>
    <w:autoRedefine/>
    <w:rsid w:val="00FE5549"/>
    <w:pPr>
      <w:ind w:left="1540"/>
      <w:jc w:val="left"/>
    </w:pPr>
    <w:rPr>
      <w:rFonts w:ascii="Calibri" w:hAnsi="Calibri"/>
      <w:sz w:val="18"/>
      <w:szCs w:val="18"/>
    </w:rPr>
  </w:style>
  <w:style w:type="paragraph" w:styleId="TOC9">
    <w:name w:val="toc 9"/>
    <w:basedOn w:val="Normal"/>
    <w:next w:val="Normal"/>
    <w:autoRedefine/>
    <w:rsid w:val="00FE5549"/>
    <w:pPr>
      <w:ind w:left="1760"/>
      <w:jc w:val="left"/>
    </w:pPr>
    <w:rPr>
      <w:rFonts w:ascii="Calibri" w:hAnsi="Calibri"/>
      <w:sz w:val="18"/>
      <w:szCs w:val="18"/>
    </w:rPr>
  </w:style>
  <w:style w:type="paragraph" w:customStyle="1" w:styleId="SuggestedContent">
    <w:name w:val="Suggested Content"/>
    <w:basedOn w:val="Normal"/>
    <w:next w:val="BodyText"/>
    <w:rsid w:val="00472789"/>
    <w:pPr>
      <w:pBdr>
        <w:top w:val="single" w:sz="6" w:space="1" w:color="800000"/>
        <w:left w:val="single" w:sz="6" w:space="1" w:color="800000"/>
        <w:bottom w:val="single" w:sz="6" w:space="1" w:color="800000"/>
        <w:right w:val="single" w:sz="6" w:space="1" w:color="800000"/>
      </w:pBdr>
      <w:spacing w:before="60" w:after="60"/>
      <w:ind w:left="900"/>
      <w:jc w:val="left"/>
    </w:pPr>
    <w:rPr>
      <w:rFonts w:ascii="Times New Roman" w:hAnsi="Times New Roman"/>
      <w:color w:val="800000"/>
      <w:lang w:val="en-GB" w:eastAsia="en-US"/>
    </w:rPr>
  </w:style>
  <w:style w:type="paragraph" w:styleId="BodyText">
    <w:name w:val="Body Text"/>
    <w:basedOn w:val="Normal"/>
    <w:link w:val="BodyTextChar"/>
    <w:uiPriority w:val="99"/>
    <w:rsid w:val="00472789"/>
    <w:pPr>
      <w:spacing w:after="120"/>
    </w:pPr>
  </w:style>
  <w:style w:type="character" w:customStyle="1" w:styleId="BodyTextChar">
    <w:name w:val="Body Text Char"/>
    <w:link w:val="BodyText"/>
    <w:uiPriority w:val="99"/>
    <w:rsid w:val="00472789"/>
    <w:rPr>
      <w:rFonts w:ascii="Verdana" w:hAnsi="Verdana"/>
      <w:lang w:eastAsia="en-GB"/>
    </w:rPr>
  </w:style>
  <w:style w:type="paragraph" w:customStyle="1" w:styleId="Default">
    <w:name w:val="Default"/>
    <w:rsid w:val="004B2DF4"/>
    <w:pPr>
      <w:autoSpaceDE w:val="0"/>
      <w:autoSpaceDN w:val="0"/>
      <w:adjustRightInd w:val="0"/>
    </w:pPr>
    <w:rPr>
      <w:rFonts w:ascii="Verdana" w:hAnsi="Verdana" w:cs="Verdana"/>
      <w:color w:val="000000"/>
      <w:sz w:val="24"/>
      <w:szCs w:val="24"/>
      <w:lang w:val="en-US" w:eastAsia="en-US"/>
    </w:rPr>
  </w:style>
  <w:style w:type="character" w:styleId="CommentReference">
    <w:name w:val="annotation reference"/>
    <w:basedOn w:val="DefaultParagraphFont"/>
    <w:semiHidden/>
    <w:unhideWhenUsed/>
    <w:rsid w:val="00C42611"/>
    <w:rPr>
      <w:sz w:val="16"/>
      <w:szCs w:val="16"/>
    </w:rPr>
  </w:style>
  <w:style w:type="paragraph" w:styleId="CommentText">
    <w:name w:val="annotation text"/>
    <w:basedOn w:val="Normal"/>
    <w:link w:val="CommentTextChar"/>
    <w:unhideWhenUsed/>
    <w:rsid w:val="00C42611"/>
  </w:style>
  <w:style w:type="character" w:customStyle="1" w:styleId="CommentTextChar">
    <w:name w:val="Comment Text Char"/>
    <w:basedOn w:val="DefaultParagraphFont"/>
    <w:link w:val="CommentText"/>
    <w:rsid w:val="00C42611"/>
    <w:rPr>
      <w:rFonts w:ascii="Verdana" w:hAnsi="Verdana"/>
      <w:lang w:eastAsia="en-GB"/>
    </w:rPr>
  </w:style>
  <w:style w:type="paragraph" w:styleId="CommentSubject">
    <w:name w:val="annotation subject"/>
    <w:basedOn w:val="CommentText"/>
    <w:next w:val="CommentText"/>
    <w:link w:val="CommentSubjectChar"/>
    <w:semiHidden/>
    <w:unhideWhenUsed/>
    <w:rsid w:val="00C42611"/>
    <w:rPr>
      <w:b/>
      <w:bCs/>
    </w:rPr>
  </w:style>
  <w:style w:type="character" w:customStyle="1" w:styleId="CommentSubjectChar">
    <w:name w:val="Comment Subject Char"/>
    <w:basedOn w:val="CommentTextChar"/>
    <w:link w:val="CommentSubject"/>
    <w:semiHidden/>
    <w:rsid w:val="00C42611"/>
    <w:rPr>
      <w:rFonts w:ascii="Verdana" w:hAnsi="Verdana"/>
      <w:b/>
      <w:bCs/>
      <w:lang w:eastAsia="en-GB"/>
    </w:rPr>
  </w:style>
  <w:style w:type="paragraph" w:styleId="List">
    <w:name w:val="List"/>
    <w:basedOn w:val="Normal"/>
    <w:unhideWhenUsed/>
    <w:rsid w:val="001A2E13"/>
    <w:pPr>
      <w:numPr>
        <w:ilvl w:val="2"/>
        <w:numId w:val="2"/>
      </w:numPr>
      <w:contextualSpacing/>
    </w:pPr>
  </w:style>
  <w:style w:type="character" w:styleId="FollowedHyperlink">
    <w:name w:val="FollowedHyperlink"/>
    <w:basedOn w:val="DefaultParagraphFont"/>
    <w:semiHidden/>
    <w:unhideWhenUsed/>
    <w:rsid w:val="002447F9"/>
    <w:rPr>
      <w:color w:val="800080" w:themeColor="followedHyperlink"/>
      <w:u w:val="single"/>
    </w:rPr>
  </w:style>
  <w:style w:type="paragraph" w:customStyle="1" w:styleId="ListYA">
    <w:name w:val="List YA"/>
    <w:basedOn w:val="Normal"/>
    <w:qFormat/>
    <w:rsid w:val="00A47ACE"/>
    <w:pPr>
      <w:numPr>
        <w:ilvl w:val="2"/>
        <w:numId w:val="3"/>
      </w:numPr>
      <w:spacing w:before="120" w:after="120"/>
    </w:pPr>
    <w:rPr>
      <w:rFonts w:ascii="Arial" w:eastAsiaTheme="minorHAnsi" w:hAnsi="Arial" w:cs="Calibri"/>
      <w:sz w:val="22"/>
      <w:szCs w:val="22"/>
      <w:lang w:val="en-US" w:eastAsia="en-US"/>
    </w:rPr>
  </w:style>
  <w:style w:type="paragraph" w:styleId="BodyText2">
    <w:name w:val="Body Text 2"/>
    <w:basedOn w:val="Normal"/>
    <w:link w:val="BodyText2Char"/>
    <w:semiHidden/>
    <w:unhideWhenUsed/>
    <w:rsid w:val="001E42A1"/>
    <w:pPr>
      <w:spacing w:after="120" w:line="480" w:lineRule="auto"/>
    </w:pPr>
  </w:style>
  <w:style w:type="character" w:customStyle="1" w:styleId="BodyText2Char">
    <w:name w:val="Body Text 2 Char"/>
    <w:basedOn w:val="DefaultParagraphFont"/>
    <w:link w:val="BodyText2"/>
    <w:semiHidden/>
    <w:rsid w:val="001E42A1"/>
    <w:rPr>
      <w:rFonts w:ascii="Verdana" w:hAnsi="Verdana"/>
      <w:lang w:eastAsia="en-GB"/>
    </w:rPr>
  </w:style>
  <w:style w:type="paragraph" w:styleId="NoSpacing">
    <w:name w:val="No Spacing"/>
    <w:uiPriority w:val="1"/>
    <w:qFormat/>
    <w:rsid w:val="00E84D21"/>
    <w:rPr>
      <w:rFonts w:asciiTheme="minorHAnsi" w:eastAsiaTheme="minorHAnsi" w:hAnsiTheme="minorHAnsi" w:cstheme="minorBidi"/>
      <w:sz w:val="22"/>
      <w:szCs w:val="22"/>
      <w:lang w:val="en-US" w:eastAsia="en-US"/>
    </w:rPr>
  </w:style>
  <w:style w:type="paragraph" w:styleId="BodyTextIndent">
    <w:name w:val="Body Text Indent"/>
    <w:basedOn w:val="Normal"/>
    <w:link w:val="BodyTextIndentChar"/>
    <w:uiPriority w:val="99"/>
    <w:unhideWhenUsed/>
    <w:rsid w:val="00E84D21"/>
    <w:pPr>
      <w:spacing w:after="160" w:line="259" w:lineRule="auto"/>
      <w:ind w:left="720" w:hanging="360"/>
      <w:jc w:val="left"/>
    </w:pPr>
    <w:rPr>
      <w:rFonts w:asciiTheme="minorHAnsi" w:eastAsiaTheme="minorHAnsi" w:hAnsiTheme="minorHAnsi" w:cstheme="minorBidi"/>
      <w:sz w:val="22"/>
      <w:szCs w:val="22"/>
      <w:lang w:val="en-US" w:eastAsia="en-US"/>
    </w:rPr>
  </w:style>
  <w:style w:type="character" w:customStyle="1" w:styleId="BodyTextIndentChar">
    <w:name w:val="Body Text Indent Char"/>
    <w:basedOn w:val="DefaultParagraphFont"/>
    <w:link w:val="BodyTextIndent"/>
    <w:uiPriority w:val="99"/>
    <w:rsid w:val="00E84D21"/>
    <w:rPr>
      <w:rFonts w:asciiTheme="minorHAnsi" w:eastAsiaTheme="minorHAnsi" w:hAnsiTheme="minorHAnsi" w:cstheme="minorBidi"/>
      <w:sz w:val="22"/>
      <w:szCs w:val="22"/>
      <w:lang w:val="en-US" w:eastAsia="en-US"/>
    </w:rPr>
  </w:style>
  <w:style w:type="paragraph" w:styleId="BodyTextIndent2">
    <w:name w:val="Body Text Indent 2"/>
    <w:basedOn w:val="Normal"/>
    <w:link w:val="BodyTextIndent2Char"/>
    <w:uiPriority w:val="99"/>
    <w:unhideWhenUsed/>
    <w:rsid w:val="00E84D21"/>
    <w:pPr>
      <w:spacing w:after="160" w:line="259" w:lineRule="auto"/>
      <w:ind w:left="990" w:hanging="270"/>
      <w:jc w:val="left"/>
    </w:pPr>
    <w:rPr>
      <w:rFonts w:asciiTheme="minorHAnsi" w:eastAsiaTheme="minorHAnsi" w:hAnsiTheme="minorHAnsi" w:cstheme="minorBidi"/>
      <w:sz w:val="22"/>
      <w:szCs w:val="22"/>
      <w:lang w:val="en-US" w:eastAsia="en-US"/>
    </w:rPr>
  </w:style>
  <w:style w:type="character" w:customStyle="1" w:styleId="BodyTextIndent2Char">
    <w:name w:val="Body Text Indent 2 Char"/>
    <w:basedOn w:val="DefaultParagraphFont"/>
    <w:link w:val="BodyTextIndent2"/>
    <w:uiPriority w:val="99"/>
    <w:rsid w:val="00E84D21"/>
    <w:rPr>
      <w:rFonts w:asciiTheme="minorHAnsi" w:eastAsiaTheme="minorHAnsi" w:hAnsiTheme="minorHAnsi" w:cstheme="minorBidi"/>
      <w:sz w:val="22"/>
      <w:szCs w:val="22"/>
      <w:lang w:val="en-US" w:eastAsia="en-US"/>
    </w:rPr>
  </w:style>
  <w:style w:type="paragraph" w:styleId="BodyTextIndent3">
    <w:name w:val="Body Text Indent 3"/>
    <w:basedOn w:val="Normal"/>
    <w:link w:val="BodyTextIndent3Char"/>
    <w:uiPriority w:val="99"/>
    <w:unhideWhenUsed/>
    <w:rsid w:val="00E84D21"/>
    <w:pPr>
      <w:spacing w:after="160" w:line="259" w:lineRule="auto"/>
      <w:ind w:left="1440" w:hanging="270"/>
      <w:jc w:val="left"/>
    </w:pPr>
    <w:rPr>
      <w:rFonts w:asciiTheme="minorHAnsi" w:eastAsiaTheme="minorHAnsi" w:hAnsiTheme="minorHAnsi" w:cstheme="minorBidi"/>
      <w:sz w:val="22"/>
      <w:szCs w:val="22"/>
      <w:lang w:val="en-US" w:eastAsia="en-US"/>
    </w:rPr>
  </w:style>
  <w:style w:type="character" w:customStyle="1" w:styleId="BodyTextIndent3Char">
    <w:name w:val="Body Text Indent 3 Char"/>
    <w:basedOn w:val="DefaultParagraphFont"/>
    <w:link w:val="BodyTextIndent3"/>
    <w:uiPriority w:val="99"/>
    <w:rsid w:val="00E84D21"/>
    <w:rPr>
      <w:rFonts w:asciiTheme="minorHAnsi" w:eastAsiaTheme="minorHAnsi" w:hAnsiTheme="minorHAnsi" w:cstheme="minorBidi"/>
      <w:sz w:val="22"/>
      <w:szCs w:val="22"/>
      <w:lang w:val="en-US" w:eastAsia="en-US"/>
    </w:rPr>
  </w:style>
  <w:style w:type="paragraph" w:customStyle="1" w:styleId="TableParagraph">
    <w:name w:val="Table Paragraph"/>
    <w:basedOn w:val="Normal"/>
    <w:uiPriority w:val="1"/>
    <w:qFormat/>
    <w:rsid w:val="00E84D21"/>
    <w:pPr>
      <w:widowControl w:val="0"/>
      <w:autoSpaceDE w:val="0"/>
      <w:autoSpaceDN w:val="0"/>
      <w:jc w:val="left"/>
    </w:pPr>
    <w:rPr>
      <w:rFonts w:ascii="Arial" w:eastAsia="Arial" w:hAnsi="Arial" w:cs="Arial"/>
      <w:sz w:val="22"/>
      <w:szCs w:val="22"/>
      <w:lang w:val="en-US" w:eastAsia="en-US"/>
    </w:rPr>
  </w:style>
  <w:style w:type="character" w:styleId="UnresolvedMention">
    <w:name w:val="Unresolved Mention"/>
    <w:basedOn w:val="DefaultParagraphFont"/>
    <w:uiPriority w:val="99"/>
    <w:semiHidden/>
    <w:unhideWhenUsed/>
    <w:rsid w:val="00C13033"/>
    <w:rPr>
      <w:color w:val="605E5C"/>
      <w:shd w:val="clear" w:color="auto" w:fill="E1DFDD"/>
    </w:rPr>
  </w:style>
  <w:style w:type="paragraph" w:styleId="Revision">
    <w:name w:val="Revision"/>
    <w:hidden/>
    <w:uiPriority w:val="99"/>
    <w:semiHidden/>
    <w:rsid w:val="005E6A1B"/>
    <w:rPr>
      <w:rFonts w:ascii="Verdana" w:hAnsi="Verdana"/>
      <w:lang w:eastAsia="en-GB"/>
    </w:rPr>
  </w:style>
  <w:style w:type="character" w:customStyle="1" w:styleId="normaltextrun">
    <w:name w:val="normaltextrun"/>
    <w:basedOn w:val="DefaultParagraphFont"/>
    <w:rsid w:val="00D43362"/>
  </w:style>
  <w:style w:type="character" w:customStyle="1" w:styleId="eop">
    <w:name w:val="eop"/>
    <w:basedOn w:val="DefaultParagraphFont"/>
    <w:rsid w:val="00D43362"/>
  </w:style>
  <w:style w:type="paragraph" w:customStyle="1" w:styleId="paragraph">
    <w:name w:val="paragraph"/>
    <w:basedOn w:val="Normal"/>
    <w:rsid w:val="00D43362"/>
    <w:pPr>
      <w:spacing w:before="100" w:beforeAutospacing="1" w:after="100" w:afterAutospacing="1"/>
      <w:jc w:val="left"/>
    </w:pPr>
    <w:rPr>
      <w:rFonts w:ascii="Times New Roman" w:hAnsi="Times New Roman"/>
      <w:sz w:val="24"/>
      <w:szCs w:val="24"/>
      <w:lang w:val="en-US" w:eastAsia="en-US"/>
    </w:rPr>
  </w:style>
  <w:style w:type="character" w:customStyle="1" w:styleId="ListParagraphChar">
    <w:name w:val="List Paragraph Char"/>
    <w:aliases w:val="Standard Paragraph Char,normal Char,List Paragraph 1 Char"/>
    <w:basedOn w:val="DefaultParagraphFont"/>
    <w:link w:val="ListParagraph"/>
    <w:locked/>
    <w:rsid w:val="00774DF3"/>
    <w:rPr>
      <w:rFonts w:ascii="Verdana" w:hAnsi="Verdan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79493">
      <w:bodyDiv w:val="1"/>
      <w:marLeft w:val="0"/>
      <w:marRight w:val="0"/>
      <w:marTop w:val="0"/>
      <w:marBottom w:val="0"/>
      <w:divBdr>
        <w:top w:val="none" w:sz="0" w:space="0" w:color="auto"/>
        <w:left w:val="none" w:sz="0" w:space="0" w:color="auto"/>
        <w:bottom w:val="none" w:sz="0" w:space="0" w:color="auto"/>
        <w:right w:val="none" w:sz="0" w:space="0" w:color="auto"/>
      </w:divBdr>
      <w:divsChild>
        <w:div w:id="311568694">
          <w:marLeft w:val="288"/>
          <w:marRight w:val="0"/>
          <w:marTop w:val="115"/>
          <w:marBottom w:val="0"/>
          <w:divBdr>
            <w:top w:val="none" w:sz="0" w:space="0" w:color="auto"/>
            <w:left w:val="none" w:sz="0" w:space="0" w:color="auto"/>
            <w:bottom w:val="none" w:sz="0" w:space="0" w:color="auto"/>
            <w:right w:val="none" w:sz="0" w:space="0" w:color="auto"/>
          </w:divBdr>
        </w:div>
        <w:div w:id="921525371">
          <w:marLeft w:val="288"/>
          <w:marRight w:val="0"/>
          <w:marTop w:val="115"/>
          <w:marBottom w:val="0"/>
          <w:divBdr>
            <w:top w:val="none" w:sz="0" w:space="0" w:color="auto"/>
            <w:left w:val="none" w:sz="0" w:space="0" w:color="auto"/>
            <w:bottom w:val="none" w:sz="0" w:space="0" w:color="auto"/>
            <w:right w:val="none" w:sz="0" w:space="0" w:color="auto"/>
          </w:divBdr>
        </w:div>
        <w:div w:id="966396449">
          <w:marLeft w:val="288"/>
          <w:marRight w:val="0"/>
          <w:marTop w:val="115"/>
          <w:marBottom w:val="0"/>
          <w:divBdr>
            <w:top w:val="none" w:sz="0" w:space="0" w:color="auto"/>
            <w:left w:val="none" w:sz="0" w:space="0" w:color="auto"/>
            <w:bottom w:val="none" w:sz="0" w:space="0" w:color="auto"/>
            <w:right w:val="none" w:sz="0" w:space="0" w:color="auto"/>
          </w:divBdr>
        </w:div>
        <w:div w:id="1135371578">
          <w:marLeft w:val="288"/>
          <w:marRight w:val="0"/>
          <w:marTop w:val="115"/>
          <w:marBottom w:val="0"/>
          <w:divBdr>
            <w:top w:val="none" w:sz="0" w:space="0" w:color="auto"/>
            <w:left w:val="none" w:sz="0" w:space="0" w:color="auto"/>
            <w:bottom w:val="none" w:sz="0" w:space="0" w:color="auto"/>
            <w:right w:val="none" w:sz="0" w:space="0" w:color="auto"/>
          </w:divBdr>
        </w:div>
        <w:div w:id="1215003960">
          <w:marLeft w:val="288"/>
          <w:marRight w:val="0"/>
          <w:marTop w:val="115"/>
          <w:marBottom w:val="0"/>
          <w:divBdr>
            <w:top w:val="none" w:sz="0" w:space="0" w:color="auto"/>
            <w:left w:val="none" w:sz="0" w:space="0" w:color="auto"/>
            <w:bottom w:val="none" w:sz="0" w:space="0" w:color="auto"/>
            <w:right w:val="none" w:sz="0" w:space="0" w:color="auto"/>
          </w:divBdr>
        </w:div>
        <w:div w:id="1636449959">
          <w:marLeft w:val="288"/>
          <w:marRight w:val="0"/>
          <w:marTop w:val="115"/>
          <w:marBottom w:val="0"/>
          <w:divBdr>
            <w:top w:val="none" w:sz="0" w:space="0" w:color="auto"/>
            <w:left w:val="none" w:sz="0" w:space="0" w:color="auto"/>
            <w:bottom w:val="none" w:sz="0" w:space="0" w:color="auto"/>
            <w:right w:val="none" w:sz="0" w:space="0" w:color="auto"/>
          </w:divBdr>
        </w:div>
        <w:div w:id="1663242722">
          <w:marLeft w:val="288"/>
          <w:marRight w:val="0"/>
          <w:marTop w:val="115"/>
          <w:marBottom w:val="0"/>
          <w:divBdr>
            <w:top w:val="none" w:sz="0" w:space="0" w:color="auto"/>
            <w:left w:val="none" w:sz="0" w:space="0" w:color="auto"/>
            <w:bottom w:val="none" w:sz="0" w:space="0" w:color="auto"/>
            <w:right w:val="none" w:sz="0" w:space="0" w:color="auto"/>
          </w:divBdr>
        </w:div>
        <w:div w:id="1894074269">
          <w:marLeft w:val="288"/>
          <w:marRight w:val="0"/>
          <w:marTop w:val="115"/>
          <w:marBottom w:val="0"/>
          <w:divBdr>
            <w:top w:val="none" w:sz="0" w:space="0" w:color="auto"/>
            <w:left w:val="none" w:sz="0" w:space="0" w:color="auto"/>
            <w:bottom w:val="none" w:sz="0" w:space="0" w:color="auto"/>
            <w:right w:val="none" w:sz="0" w:space="0" w:color="auto"/>
          </w:divBdr>
        </w:div>
        <w:div w:id="1923447871">
          <w:marLeft w:val="288"/>
          <w:marRight w:val="0"/>
          <w:marTop w:val="115"/>
          <w:marBottom w:val="0"/>
          <w:divBdr>
            <w:top w:val="none" w:sz="0" w:space="0" w:color="auto"/>
            <w:left w:val="none" w:sz="0" w:space="0" w:color="auto"/>
            <w:bottom w:val="none" w:sz="0" w:space="0" w:color="auto"/>
            <w:right w:val="none" w:sz="0" w:space="0" w:color="auto"/>
          </w:divBdr>
        </w:div>
      </w:divsChild>
    </w:div>
    <w:div w:id="147869576">
      <w:bodyDiv w:val="1"/>
      <w:marLeft w:val="0"/>
      <w:marRight w:val="0"/>
      <w:marTop w:val="0"/>
      <w:marBottom w:val="0"/>
      <w:divBdr>
        <w:top w:val="none" w:sz="0" w:space="0" w:color="auto"/>
        <w:left w:val="none" w:sz="0" w:space="0" w:color="auto"/>
        <w:bottom w:val="none" w:sz="0" w:space="0" w:color="auto"/>
        <w:right w:val="none" w:sz="0" w:space="0" w:color="auto"/>
      </w:divBdr>
      <w:divsChild>
        <w:div w:id="170879661">
          <w:marLeft w:val="288"/>
          <w:marRight w:val="0"/>
          <w:marTop w:val="115"/>
          <w:marBottom w:val="0"/>
          <w:divBdr>
            <w:top w:val="none" w:sz="0" w:space="0" w:color="auto"/>
            <w:left w:val="none" w:sz="0" w:space="0" w:color="auto"/>
            <w:bottom w:val="none" w:sz="0" w:space="0" w:color="auto"/>
            <w:right w:val="none" w:sz="0" w:space="0" w:color="auto"/>
          </w:divBdr>
        </w:div>
        <w:div w:id="377364201">
          <w:marLeft w:val="288"/>
          <w:marRight w:val="0"/>
          <w:marTop w:val="115"/>
          <w:marBottom w:val="0"/>
          <w:divBdr>
            <w:top w:val="none" w:sz="0" w:space="0" w:color="auto"/>
            <w:left w:val="none" w:sz="0" w:space="0" w:color="auto"/>
            <w:bottom w:val="none" w:sz="0" w:space="0" w:color="auto"/>
            <w:right w:val="none" w:sz="0" w:space="0" w:color="auto"/>
          </w:divBdr>
        </w:div>
        <w:div w:id="655112435">
          <w:marLeft w:val="288"/>
          <w:marRight w:val="0"/>
          <w:marTop w:val="115"/>
          <w:marBottom w:val="0"/>
          <w:divBdr>
            <w:top w:val="none" w:sz="0" w:space="0" w:color="auto"/>
            <w:left w:val="none" w:sz="0" w:space="0" w:color="auto"/>
            <w:bottom w:val="none" w:sz="0" w:space="0" w:color="auto"/>
            <w:right w:val="none" w:sz="0" w:space="0" w:color="auto"/>
          </w:divBdr>
        </w:div>
        <w:div w:id="1648391609">
          <w:marLeft w:val="288"/>
          <w:marRight w:val="0"/>
          <w:marTop w:val="115"/>
          <w:marBottom w:val="0"/>
          <w:divBdr>
            <w:top w:val="none" w:sz="0" w:space="0" w:color="auto"/>
            <w:left w:val="none" w:sz="0" w:space="0" w:color="auto"/>
            <w:bottom w:val="none" w:sz="0" w:space="0" w:color="auto"/>
            <w:right w:val="none" w:sz="0" w:space="0" w:color="auto"/>
          </w:divBdr>
        </w:div>
      </w:divsChild>
    </w:div>
    <w:div w:id="173031538">
      <w:bodyDiv w:val="1"/>
      <w:marLeft w:val="0"/>
      <w:marRight w:val="0"/>
      <w:marTop w:val="0"/>
      <w:marBottom w:val="0"/>
      <w:divBdr>
        <w:top w:val="none" w:sz="0" w:space="0" w:color="auto"/>
        <w:left w:val="none" w:sz="0" w:space="0" w:color="auto"/>
        <w:bottom w:val="none" w:sz="0" w:space="0" w:color="auto"/>
        <w:right w:val="none" w:sz="0" w:space="0" w:color="auto"/>
      </w:divBdr>
    </w:div>
    <w:div w:id="313221522">
      <w:bodyDiv w:val="1"/>
      <w:marLeft w:val="0"/>
      <w:marRight w:val="0"/>
      <w:marTop w:val="0"/>
      <w:marBottom w:val="0"/>
      <w:divBdr>
        <w:top w:val="none" w:sz="0" w:space="0" w:color="auto"/>
        <w:left w:val="none" w:sz="0" w:space="0" w:color="auto"/>
        <w:bottom w:val="none" w:sz="0" w:space="0" w:color="auto"/>
        <w:right w:val="none" w:sz="0" w:space="0" w:color="auto"/>
      </w:divBdr>
      <w:divsChild>
        <w:div w:id="444349001">
          <w:marLeft w:val="288"/>
          <w:marRight w:val="0"/>
          <w:marTop w:val="115"/>
          <w:marBottom w:val="0"/>
          <w:divBdr>
            <w:top w:val="none" w:sz="0" w:space="0" w:color="auto"/>
            <w:left w:val="none" w:sz="0" w:space="0" w:color="auto"/>
            <w:bottom w:val="none" w:sz="0" w:space="0" w:color="auto"/>
            <w:right w:val="none" w:sz="0" w:space="0" w:color="auto"/>
          </w:divBdr>
        </w:div>
        <w:div w:id="637339084">
          <w:marLeft w:val="288"/>
          <w:marRight w:val="0"/>
          <w:marTop w:val="115"/>
          <w:marBottom w:val="0"/>
          <w:divBdr>
            <w:top w:val="none" w:sz="0" w:space="0" w:color="auto"/>
            <w:left w:val="none" w:sz="0" w:space="0" w:color="auto"/>
            <w:bottom w:val="none" w:sz="0" w:space="0" w:color="auto"/>
            <w:right w:val="none" w:sz="0" w:space="0" w:color="auto"/>
          </w:divBdr>
        </w:div>
        <w:div w:id="926621580">
          <w:marLeft w:val="288"/>
          <w:marRight w:val="0"/>
          <w:marTop w:val="115"/>
          <w:marBottom w:val="0"/>
          <w:divBdr>
            <w:top w:val="none" w:sz="0" w:space="0" w:color="auto"/>
            <w:left w:val="none" w:sz="0" w:space="0" w:color="auto"/>
            <w:bottom w:val="none" w:sz="0" w:space="0" w:color="auto"/>
            <w:right w:val="none" w:sz="0" w:space="0" w:color="auto"/>
          </w:divBdr>
        </w:div>
        <w:div w:id="930896915">
          <w:marLeft w:val="288"/>
          <w:marRight w:val="0"/>
          <w:marTop w:val="115"/>
          <w:marBottom w:val="0"/>
          <w:divBdr>
            <w:top w:val="none" w:sz="0" w:space="0" w:color="auto"/>
            <w:left w:val="none" w:sz="0" w:space="0" w:color="auto"/>
            <w:bottom w:val="none" w:sz="0" w:space="0" w:color="auto"/>
            <w:right w:val="none" w:sz="0" w:space="0" w:color="auto"/>
          </w:divBdr>
        </w:div>
        <w:div w:id="1162239066">
          <w:marLeft w:val="288"/>
          <w:marRight w:val="0"/>
          <w:marTop w:val="115"/>
          <w:marBottom w:val="0"/>
          <w:divBdr>
            <w:top w:val="none" w:sz="0" w:space="0" w:color="auto"/>
            <w:left w:val="none" w:sz="0" w:space="0" w:color="auto"/>
            <w:bottom w:val="none" w:sz="0" w:space="0" w:color="auto"/>
            <w:right w:val="none" w:sz="0" w:space="0" w:color="auto"/>
          </w:divBdr>
        </w:div>
        <w:div w:id="1557162409">
          <w:marLeft w:val="288"/>
          <w:marRight w:val="0"/>
          <w:marTop w:val="115"/>
          <w:marBottom w:val="0"/>
          <w:divBdr>
            <w:top w:val="none" w:sz="0" w:space="0" w:color="auto"/>
            <w:left w:val="none" w:sz="0" w:space="0" w:color="auto"/>
            <w:bottom w:val="none" w:sz="0" w:space="0" w:color="auto"/>
            <w:right w:val="none" w:sz="0" w:space="0" w:color="auto"/>
          </w:divBdr>
        </w:div>
        <w:div w:id="1589457928">
          <w:marLeft w:val="288"/>
          <w:marRight w:val="0"/>
          <w:marTop w:val="115"/>
          <w:marBottom w:val="0"/>
          <w:divBdr>
            <w:top w:val="none" w:sz="0" w:space="0" w:color="auto"/>
            <w:left w:val="none" w:sz="0" w:space="0" w:color="auto"/>
            <w:bottom w:val="none" w:sz="0" w:space="0" w:color="auto"/>
            <w:right w:val="none" w:sz="0" w:space="0" w:color="auto"/>
          </w:divBdr>
        </w:div>
      </w:divsChild>
    </w:div>
    <w:div w:id="341782790">
      <w:bodyDiv w:val="1"/>
      <w:marLeft w:val="0"/>
      <w:marRight w:val="0"/>
      <w:marTop w:val="0"/>
      <w:marBottom w:val="0"/>
      <w:divBdr>
        <w:top w:val="none" w:sz="0" w:space="0" w:color="auto"/>
        <w:left w:val="none" w:sz="0" w:space="0" w:color="auto"/>
        <w:bottom w:val="none" w:sz="0" w:space="0" w:color="auto"/>
        <w:right w:val="none" w:sz="0" w:space="0" w:color="auto"/>
      </w:divBdr>
    </w:div>
    <w:div w:id="407072203">
      <w:bodyDiv w:val="1"/>
      <w:marLeft w:val="0"/>
      <w:marRight w:val="0"/>
      <w:marTop w:val="0"/>
      <w:marBottom w:val="0"/>
      <w:divBdr>
        <w:top w:val="none" w:sz="0" w:space="0" w:color="auto"/>
        <w:left w:val="none" w:sz="0" w:space="0" w:color="auto"/>
        <w:bottom w:val="none" w:sz="0" w:space="0" w:color="auto"/>
        <w:right w:val="none" w:sz="0" w:space="0" w:color="auto"/>
      </w:divBdr>
      <w:divsChild>
        <w:div w:id="544216413">
          <w:marLeft w:val="288"/>
          <w:marRight w:val="0"/>
          <w:marTop w:val="115"/>
          <w:marBottom w:val="0"/>
          <w:divBdr>
            <w:top w:val="none" w:sz="0" w:space="0" w:color="auto"/>
            <w:left w:val="none" w:sz="0" w:space="0" w:color="auto"/>
            <w:bottom w:val="none" w:sz="0" w:space="0" w:color="auto"/>
            <w:right w:val="none" w:sz="0" w:space="0" w:color="auto"/>
          </w:divBdr>
        </w:div>
        <w:div w:id="1846481550">
          <w:marLeft w:val="288"/>
          <w:marRight w:val="0"/>
          <w:marTop w:val="115"/>
          <w:marBottom w:val="0"/>
          <w:divBdr>
            <w:top w:val="none" w:sz="0" w:space="0" w:color="auto"/>
            <w:left w:val="none" w:sz="0" w:space="0" w:color="auto"/>
            <w:bottom w:val="none" w:sz="0" w:space="0" w:color="auto"/>
            <w:right w:val="none" w:sz="0" w:space="0" w:color="auto"/>
          </w:divBdr>
        </w:div>
        <w:div w:id="1886024404">
          <w:marLeft w:val="288"/>
          <w:marRight w:val="0"/>
          <w:marTop w:val="115"/>
          <w:marBottom w:val="0"/>
          <w:divBdr>
            <w:top w:val="none" w:sz="0" w:space="0" w:color="auto"/>
            <w:left w:val="none" w:sz="0" w:space="0" w:color="auto"/>
            <w:bottom w:val="none" w:sz="0" w:space="0" w:color="auto"/>
            <w:right w:val="none" w:sz="0" w:space="0" w:color="auto"/>
          </w:divBdr>
        </w:div>
      </w:divsChild>
    </w:div>
    <w:div w:id="486089638">
      <w:bodyDiv w:val="1"/>
      <w:marLeft w:val="0"/>
      <w:marRight w:val="0"/>
      <w:marTop w:val="0"/>
      <w:marBottom w:val="0"/>
      <w:divBdr>
        <w:top w:val="none" w:sz="0" w:space="0" w:color="auto"/>
        <w:left w:val="none" w:sz="0" w:space="0" w:color="auto"/>
        <w:bottom w:val="none" w:sz="0" w:space="0" w:color="auto"/>
        <w:right w:val="none" w:sz="0" w:space="0" w:color="auto"/>
      </w:divBdr>
      <w:divsChild>
        <w:div w:id="480584625">
          <w:marLeft w:val="1152"/>
          <w:marRight w:val="0"/>
          <w:marTop w:val="86"/>
          <w:marBottom w:val="0"/>
          <w:divBdr>
            <w:top w:val="none" w:sz="0" w:space="0" w:color="auto"/>
            <w:left w:val="none" w:sz="0" w:space="0" w:color="auto"/>
            <w:bottom w:val="none" w:sz="0" w:space="0" w:color="auto"/>
            <w:right w:val="none" w:sz="0" w:space="0" w:color="auto"/>
          </w:divBdr>
        </w:div>
        <w:div w:id="516042680">
          <w:marLeft w:val="1152"/>
          <w:marRight w:val="0"/>
          <w:marTop w:val="86"/>
          <w:marBottom w:val="0"/>
          <w:divBdr>
            <w:top w:val="none" w:sz="0" w:space="0" w:color="auto"/>
            <w:left w:val="none" w:sz="0" w:space="0" w:color="auto"/>
            <w:bottom w:val="none" w:sz="0" w:space="0" w:color="auto"/>
            <w:right w:val="none" w:sz="0" w:space="0" w:color="auto"/>
          </w:divBdr>
        </w:div>
        <w:div w:id="640890806">
          <w:marLeft w:val="288"/>
          <w:marRight w:val="0"/>
          <w:marTop w:val="115"/>
          <w:marBottom w:val="0"/>
          <w:divBdr>
            <w:top w:val="none" w:sz="0" w:space="0" w:color="auto"/>
            <w:left w:val="none" w:sz="0" w:space="0" w:color="auto"/>
            <w:bottom w:val="none" w:sz="0" w:space="0" w:color="auto"/>
            <w:right w:val="none" w:sz="0" w:space="0" w:color="auto"/>
          </w:divBdr>
        </w:div>
        <w:div w:id="838422396">
          <w:marLeft w:val="1584"/>
          <w:marRight w:val="0"/>
          <w:marTop w:val="77"/>
          <w:marBottom w:val="0"/>
          <w:divBdr>
            <w:top w:val="none" w:sz="0" w:space="0" w:color="auto"/>
            <w:left w:val="none" w:sz="0" w:space="0" w:color="auto"/>
            <w:bottom w:val="none" w:sz="0" w:space="0" w:color="auto"/>
            <w:right w:val="none" w:sz="0" w:space="0" w:color="auto"/>
          </w:divBdr>
        </w:div>
        <w:div w:id="1150243927">
          <w:marLeft w:val="288"/>
          <w:marRight w:val="0"/>
          <w:marTop w:val="115"/>
          <w:marBottom w:val="0"/>
          <w:divBdr>
            <w:top w:val="none" w:sz="0" w:space="0" w:color="auto"/>
            <w:left w:val="none" w:sz="0" w:space="0" w:color="auto"/>
            <w:bottom w:val="none" w:sz="0" w:space="0" w:color="auto"/>
            <w:right w:val="none" w:sz="0" w:space="0" w:color="auto"/>
          </w:divBdr>
        </w:div>
        <w:div w:id="1155603573">
          <w:marLeft w:val="288"/>
          <w:marRight w:val="0"/>
          <w:marTop w:val="115"/>
          <w:marBottom w:val="0"/>
          <w:divBdr>
            <w:top w:val="none" w:sz="0" w:space="0" w:color="auto"/>
            <w:left w:val="none" w:sz="0" w:space="0" w:color="auto"/>
            <w:bottom w:val="none" w:sz="0" w:space="0" w:color="auto"/>
            <w:right w:val="none" w:sz="0" w:space="0" w:color="auto"/>
          </w:divBdr>
        </w:div>
        <w:div w:id="2047485766">
          <w:marLeft w:val="1152"/>
          <w:marRight w:val="0"/>
          <w:marTop w:val="86"/>
          <w:marBottom w:val="0"/>
          <w:divBdr>
            <w:top w:val="none" w:sz="0" w:space="0" w:color="auto"/>
            <w:left w:val="none" w:sz="0" w:space="0" w:color="auto"/>
            <w:bottom w:val="none" w:sz="0" w:space="0" w:color="auto"/>
            <w:right w:val="none" w:sz="0" w:space="0" w:color="auto"/>
          </w:divBdr>
        </w:div>
      </w:divsChild>
    </w:div>
    <w:div w:id="705983739">
      <w:bodyDiv w:val="1"/>
      <w:marLeft w:val="0"/>
      <w:marRight w:val="0"/>
      <w:marTop w:val="0"/>
      <w:marBottom w:val="0"/>
      <w:divBdr>
        <w:top w:val="none" w:sz="0" w:space="0" w:color="auto"/>
        <w:left w:val="none" w:sz="0" w:space="0" w:color="auto"/>
        <w:bottom w:val="none" w:sz="0" w:space="0" w:color="auto"/>
        <w:right w:val="none" w:sz="0" w:space="0" w:color="auto"/>
      </w:divBdr>
    </w:div>
    <w:div w:id="785778142">
      <w:bodyDiv w:val="1"/>
      <w:marLeft w:val="0"/>
      <w:marRight w:val="0"/>
      <w:marTop w:val="0"/>
      <w:marBottom w:val="0"/>
      <w:divBdr>
        <w:top w:val="none" w:sz="0" w:space="0" w:color="auto"/>
        <w:left w:val="none" w:sz="0" w:space="0" w:color="auto"/>
        <w:bottom w:val="none" w:sz="0" w:space="0" w:color="auto"/>
        <w:right w:val="none" w:sz="0" w:space="0" w:color="auto"/>
      </w:divBdr>
    </w:div>
    <w:div w:id="1163932613">
      <w:bodyDiv w:val="1"/>
      <w:marLeft w:val="0"/>
      <w:marRight w:val="0"/>
      <w:marTop w:val="0"/>
      <w:marBottom w:val="0"/>
      <w:divBdr>
        <w:top w:val="none" w:sz="0" w:space="0" w:color="auto"/>
        <w:left w:val="none" w:sz="0" w:space="0" w:color="auto"/>
        <w:bottom w:val="none" w:sz="0" w:space="0" w:color="auto"/>
        <w:right w:val="none" w:sz="0" w:space="0" w:color="auto"/>
      </w:divBdr>
      <w:divsChild>
        <w:div w:id="36122291">
          <w:marLeft w:val="288"/>
          <w:marRight w:val="0"/>
          <w:marTop w:val="115"/>
          <w:marBottom w:val="0"/>
          <w:divBdr>
            <w:top w:val="none" w:sz="0" w:space="0" w:color="auto"/>
            <w:left w:val="none" w:sz="0" w:space="0" w:color="auto"/>
            <w:bottom w:val="none" w:sz="0" w:space="0" w:color="auto"/>
            <w:right w:val="none" w:sz="0" w:space="0" w:color="auto"/>
          </w:divBdr>
        </w:div>
        <w:div w:id="262033963">
          <w:marLeft w:val="288"/>
          <w:marRight w:val="0"/>
          <w:marTop w:val="115"/>
          <w:marBottom w:val="0"/>
          <w:divBdr>
            <w:top w:val="none" w:sz="0" w:space="0" w:color="auto"/>
            <w:left w:val="none" w:sz="0" w:space="0" w:color="auto"/>
            <w:bottom w:val="none" w:sz="0" w:space="0" w:color="auto"/>
            <w:right w:val="none" w:sz="0" w:space="0" w:color="auto"/>
          </w:divBdr>
        </w:div>
        <w:div w:id="431508599">
          <w:marLeft w:val="288"/>
          <w:marRight w:val="0"/>
          <w:marTop w:val="115"/>
          <w:marBottom w:val="0"/>
          <w:divBdr>
            <w:top w:val="none" w:sz="0" w:space="0" w:color="auto"/>
            <w:left w:val="none" w:sz="0" w:space="0" w:color="auto"/>
            <w:bottom w:val="none" w:sz="0" w:space="0" w:color="auto"/>
            <w:right w:val="none" w:sz="0" w:space="0" w:color="auto"/>
          </w:divBdr>
        </w:div>
        <w:div w:id="1269700397">
          <w:marLeft w:val="288"/>
          <w:marRight w:val="0"/>
          <w:marTop w:val="115"/>
          <w:marBottom w:val="0"/>
          <w:divBdr>
            <w:top w:val="none" w:sz="0" w:space="0" w:color="auto"/>
            <w:left w:val="none" w:sz="0" w:space="0" w:color="auto"/>
            <w:bottom w:val="none" w:sz="0" w:space="0" w:color="auto"/>
            <w:right w:val="none" w:sz="0" w:space="0" w:color="auto"/>
          </w:divBdr>
        </w:div>
        <w:div w:id="1371882787">
          <w:marLeft w:val="288"/>
          <w:marRight w:val="0"/>
          <w:marTop w:val="115"/>
          <w:marBottom w:val="0"/>
          <w:divBdr>
            <w:top w:val="none" w:sz="0" w:space="0" w:color="auto"/>
            <w:left w:val="none" w:sz="0" w:space="0" w:color="auto"/>
            <w:bottom w:val="none" w:sz="0" w:space="0" w:color="auto"/>
            <w:right w:val="none" w:sz="0" w:space="0" w:color="auto"/>
          </w:divBdr>
        </w:div>
        <w:div w:id="1492987970">
          <w:marLeft w:val="288"/>
          <w:marRight w:val="0"/>
          <w:marTop w:val="115"/>
          <w:marBottom w:val="0"/>
          <w:divBdr>
            <w:top w:val="none" w:sz="0" w:space="0" w:color="auto"/>
            <w:left w:val="none" w:sz="0" w:space="0" w:color="auto"/>
            <w:bottom w:val="none" w:sz="0" w:space="0" w:color="auto"/>
            <w:right w:val="none" w:sz="0" w:space="0" w:color="auto"/>
          </w:divBdr>
        </w:div>
        <w:div w:id="1610816168">
          <w:marLeft w:val="288"/>
          <w:marRight w:val="0"/>
          <w:marTop w:val="115"/>
          <w:marBottom w:val="0"/>
          <w:divBdr>
            <w:top w:val="none" w:sz="0" w:space="0" w:color="auto"/>
            <w:left w:val="none" w:sz="0" w:space="0" w:color="auto"/>
            <w:bottom w:val="none" w:sz="0" w:space="0" w:color="auto"/>
            <w:right w:val="none" w:sz="0" w:space="0" w:color="auto"/>
          </w:divBdr>
        </w:div>
        <w:div w:id="1995866026">
          <w:marLeft w:val="288"/>
          <w:marRight w:val="0"/>
          <w:marTop w:val="115"/>
          <w:marBottom w:val="0"/>
          <w:divBdr>
            <w:top w:val="none" w:sz="0" w:space="0" w:color="auto"/>
            <w:left w:val="none" w:sz="0" w:space="0" w:color="auto"/>
            <w:bottom w:val="none" w:sz="0" w:space="0" w:color="auto"/>
            <w:right w:val="none" w:sz="0" w:space="0" w:color="auto"/>
          </w:divBdr>
        </w:div>
        <w:div w:id="2137094538">
          <w:marLeft w:val="288"/>
          <w:marRight w:val="0"/>
          <w:marTop w:val="115"/>
          <w:marBottom w:val="0"/>
          <w:divBdr>
            <w:top w:val="none" w:sz="0" w:space="0" w:color="auto"/>
            <w:left w:val="none" w:sz="0" w:space="0" w:color="auto"/>
            <w:bottom w:val="none" w:sz="0" w:space="0" w:color="auto"/>
            <w:right w:val="none" w:sz="0" w:space="0" w:color="auto"/>
          </w:divBdr>
        </w:div>
      </w:divsChild>
    </w:div>
    <w:div w:id="1239946240">
      <w:bodyDiv w:val="1"/>
      <w:marLeft w:val="0"/>
      <w:marRight w:val="0"/>
      <w:marTop w:val="0"/>
      <w:marBottom w:val="0"/>
      <w:divBdr>
        <w:top w:val="none" w:sz="0" w:space="0" w:color="auto"/>
        <w:left w:val="none" w:sz="0" w:space="0" w:color="auto"/>
        <w:bottom w:val="none" w:sz="0" w:space="0" w:color="auto"/>
        <w:right w:val="none" w:sz="0" w:space="0" w:color="auto"/>
      </w:divBdr>
    </w:div>
    <w:div w:id="1355423978">
      <w:bodyDiv w:val="1"/>
      <w:marLeft w:val="0"/>
      <w:marRight w:val="0"/>
      <w:marTop w:val="0"/>
      <w:marBottom w:val="0"/>
      <w:divBdr>
        <w:top w:val="none" w:sz="0" w:space="0" w:color="auto"/>
        <w:left w:val="none" w:sz="0" w:space="0" w:color="auto"/>
        <w:bottom w:val="none" w:sz="0" w:space="0" w:color="auto"/>
        <w:right w:val="none" w:sz="0" w:space="0" w:color="auto"/>
      </w:divBdr>
    </w:div>
    <w:div w:id="1632633164">
      <w:bodyDiv w:val="1"/>
      <w:marLeft w:val="0"/>
      <w:marRight w:val="0"/>
      <w:marTop w:val="0"/>
      <w:marBottom w:val="0"/>
      <w:divBdr>
        <w:top w:val="none" w:sz="0" w:space="0" w:color="auto"/>
        <w:left w:val="none" w:sz="0" w:space="0" w:color="auto"/>
        <w:bottom w:val="none" w:sz="0" w:space="0" w:color="auto"/>
        <w:right w:val="none" w:sz="0" w:space="0" w:color="auto"/>
      </w:divBdr>
    </w:div>
    <w:div w:id="1722752005">
      <w:bodyDiv w:val="1"/>
      <w:marLeft w:val="0"/>
      <w:marRight w:val="0"/>
      <w:marTop w:val="0"/>
      <w:marBottom w:val="0"/>
      <w:divBdr>
        <w:top w:val="none" w:sz="0" w:space="0" w:color="auto"/>
        <w:left w:val="none" w:sz="0" w:space="0" w:color="auto"/>
        <w:bottom w:val="none" w:sz="0" w:space="0" w:color="auto"/>
        <w:right w:val="none" w:sz="0" w:space="0" w:color="auto"/>
      </w:divBdr>
    </w:div>
    <w:div w:id="1855924935">
      <w:bodyDiv w:val="1"/>
      <w:marLeft w:val="0"/>
      <w:marRight w:val="0"/>
      <w:marTop w:val="0"/>
      <w:marBottom w:val="0"/>
      <w:divBdr>
        <w:top w:val="none" w:sz="0" w:space="0" w:color="auto"/>
        <w:left w:val="none" w:sz="0" w:space="0" w:color="auto"/>
        <w:bottom w:val="none" w:sz="0" w:space="0" w:color="auto"/>
        <w:right w:val="none" w:sz="0" w:space="0" w:color="auto"/>
      </w:divBdr>
    </w:div>
    <w:div w:id="1929805069">
      <w:bodyDiv w:val="1"/>
      <w:marLeft w:val="0"/>
      <w:marRight w:val="0"/>
      <w:marTop w:val="0"/>
      <w:marBottom w:val="0"/>
      <w:divBdr>
        <w:top w:val="none" w:sz="0" w:space="0" w:color="auto"/>
        <w:left w:val="none" w:sz="0" w:space="0" w:color="auto"/>
        <w:bottom w:val="none" w:sz="0" w:space="0" w:color="auto"/>
        <w:right w:val="none" w:sz="0" w:space="0" w:color="auto"/>
      </w:divBdr>
    </w:div>
    <w:div w:id="209951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169567E6B6714ABE29D1AFB0CD5C02" ma:contentTypeVersion="5" ma:contentTypeDescription="Create a new document." ma:contentTypeScope="" ma:versionID="3098750b70ea3acf95f35b43ab434492">
  <xsd:schema xmlns:xsd="http://www.w3.org/2001/XMLSchema" xmlns:xs="http://www.w3.org/2001/XMLSchema" xmlns:p="http://schemas.microsoft.com/office/2006/metadata/properties" xmlns:ns2="711e7d57-e821-4eb9-8b26-6dd5bf485a77" xmlns:ns3="4a05f986-dbf1-416b-b8c7-dcc7e9680be0" targetNamespace="http://schemas.microsoft.com/office/2006/metadata/properties" ma:root="true" ma:fieldsID="8f4daedb2cc7b25bbe8f9bd8f080be7b" ns2:_="" ns3:_="">
    <xsd:import namespace="711e7d57-e821-4eb9-8b26-6dd5bf485a77"/>
    <xsd:import namespace="4a05f986-dbf1-416b-b8c7-dcc7e9680b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e7d57-e821-4eb9-8b26-6dd5bf485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5f986-dbf1-416b-b8c7-dcc7e9680b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E56B28-74DB-4F5A-9C95-38C59DE314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2A15D6-2E1A-4AF8-B3A6-1DDDE5F79286}"/>
</file>

<file path=customXml/itemProps3.xml><?xml version="1.0" encoding="utf-8"?>
<ds:datastoreItem xmlns:ds="http://schemas.openxmlformats.org/officeDocument/2006/customXml" ds:itemID="{9D733096-81E6-40C7-841D-1B7B100BB166}">
  <ds:schemaRefs>
    <ds:schemaRef ds:uri="http://schemas.openxmlformats.org/officeDocument/2006/bibliography"/>
  </ds:schemaRefs>
</ds:datastoreItem>
</file>

<file path=customXml/itemProps4.xml><?xml version="1.0" encoding="utf-8"?>
<ds:datastoreItem xmlns:ds="http://schemas.openxmlformats.org/officeDocument/2006/customXml" ds:itemID="{25766FEF-AD96-4D12-BC1E-08FA7DA582EA}">
  <ds:schemaRefs>
    <ds:schemaRef ds:uri="http://schemas.microsoft.com/office/2006/metadata/longProperties"/>
  </ds:schemaRefs>
</ds:datastoreItem>
</file>

<file path=customXml/itemProps5.xml><?xml version="1.0" encoding="utf-8"?>
<ds:datastoreItem xmlns:ds="http://schemas.openxmlformats.org/officeDocument/2006/customXml" ds:itemID="{EF89C47F-5FCE-41D4-BBEC-917C2BD098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427</Pages>
  <Words>93745</Words>
  <Characters>534347</Characters>
  <Application>Microsoft Office Word</Application>
  <DocSecurity>0</DocSecurity>
  <Lines>4452</Lines>
  <Paragraphs>1253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626839</CharactersWithSpaces>
  <SharedDoc>false</SharedDoc>
  <HLinks>
    <vt:vector size="276" baseType="variant">
      <vt:variant>
        <vt:i4>1769524</vt:i4>
      </vt:variant>
      <vt:variant>
        <vt:i4>275</vt:i4>
      </vt:variant>
      <vt:variant>
        <vt:i4>0</vt:i4>
      </vt:variant>
      <vt:variant>
        <vt:i4>5</vt:i4>
      </vt:variant>
      <vt:variant>
        <vt:lpwstr/>
      </vt:variant>
      <vt:variant>
        <vt:lpwstr>_Toc404933763</vt:lpwstr>
      </vt:variant>
      <vt:variant>
        <vt:i4>1769524</vt:i4>
      </vt:variant>
      <vt:variant>
        <vt:i4>269</vt:i4>
      </vt:variant>
      <vt:variant>
        <vt:i4>0</vt:i4>
      </vt:variant>
      <vt:variant>
        <vt:i4>5</vt:i4>
      </vt:variant>
      <vt:variant>
        <vt:lpwstr/>
      </vt:variant>
      <vt:variant>
        <vt:lpwstr>_Toc404933762</vt:lpwstr>
      </vt:variant>
      <vt:variant>
        <vt:i4>1769524</vt:i4>
      </vt:variant>
      <vt:variant>
        <vt:i4>263</vt:i4>
      </vt:variant>
      <vt:variant>
        <vt:i4>0</vt:i4>
      </vt:variant>
      <vt:variant>
        <vt:i4>5</vt:i4>
      </vt:variant>
      <vt:variant>
        <vt:lpwstr/>
      </vt:variant>
      <vt:variant>
        <vt:lpwstr>_Toc404933761</vt:lpwstr>
      </vt:variant>
      <vt:variant>
        <vt:i4>1769524</vt:i4>
      </vt:variant>
      <vt:variant>
        <vt:i4>257</vt:i4>
      </vt:variant>
      <vt:variant>
        <vt:i4>0</vt:i4>
      </vt:variant>
      <vt:variant>
        <vt:i4>5</vt:i4>
      </vt:variant>
      <vt:variant>
        <vt:lpwstr/>
      </vt:variant>
      <vt:variant>
        <vt:lpwstr>_Toc404933760</vt:lpwstr>
      </vt:variant>
      <vt:variant>
        <vt:i4>1572916</vt:i4>
      </vt:variant>
      <vt:variant>
        <vt:i4>251</vt:i4>
      </vt:variant>
      <vt:variant>
        <vt:i4>0</vt:i4>
      </vt:variant>
      <vt:variant>
        <vt:i4>5</vt:i4>
      </vt:variant>
      <vt:variant>
        <vt:lpwstr/>
      </vt:variant>
      <vt:variant>
        <vt:lpwstr>_Toc404933759</vt:lpwstr>
      </vt:variant>
      <vt:variant>
        <vt:i4>1572916</vt:i4>
      </vt:variant>
      <vt:variant>
        <vt:i4>245</vt:i4>
      </vt:variant>
      <vt:variant>
        <vt:i4>0</vt:i4>
      </vt:variant>
      <vt:variant>
        <vt:i4>5</vt:i4>
      </vt:variant>
      <vt:variant>
        <vt:lpwstr/>
      </vt:variant>
      <vt:variant>
        <vt:lpwstr>_Toc404933758</vt:lpwstr>
      </vt:variant>
      <vt:variant>
        <vt:i4>1572916</vt:i4>
      </vt:variant>
      <vt:variant>
        <vt:i4>239</vt:i4>
      </vt:variant>
      <vt:variant>
        <vt:i4>0</vt:i4>
      </vt:variant>
      <vt:variant>
        <vt:i4>5</vt:i4>
      </vt:variant>
      <vt:variant>
        <vt:lpwstr/>
      </vt:variant>
      <vt:variant>
        <vt:lpwstr>_Toc404933757</vt:lpwstr>
      </vt:variant>
      <vt:variant>
        <vt:i4>1572916</vt:i4>
      </vt:variant>
      <vt:variant>
        <vt:i4>233</vt:i4>
      </vt:variant>
      <vt:variant>
        <vt:i4>0</vt:i4>
      </vt:variant>
      <vt:variant>
        <vt:i4>5</vt:i4>
      </vt:variant>
      <vt:variant>
        <vt:lpwstr/>
      </vt:variant>
      <vt:variant>
        <vt:lpwstr>_Toc404933756</vt:lpwstr>
      </vt:variant>
      <vt:variant>
        <vt:i4>1572916</vt:i4>
      </vt:variant>
      <vt:variant>
        <vt:i4>227</vt:i4>
      </vt:variant>
      <vt:variant>
        <vt:i4>0</vt:i4>
      </vt:variant>
      <vt:variant>
        <vt:i4>5</vt:i4>
      </vt:variant>
      <vt:variant>
        <vt:lpwstr/>
      </vt:variant>
      <vt:variant>
        <vt:lpwstr>_Toc404933755</vt:lpwstr>
      </vt:variant>
      <vt:variant>
        <vt:i4>1572916</vt:i4>
      </vt:variant>
      <vt:variant>
        <vt:i4>221</vt:i4>
      </vt:variant>
      <vt:variant>
        <vt:i4>0</vt:i4>
      </vt:variant>
      <vt:variant>
        <vt:i4>5</vt:i4>
      </vt:variant>
      <vt:variant>
        <vt:lpwstr/>
      </vt:variant>
      <vt:variant>
        <vt:lpwstr>_Toc404933754</vt:lpwstr>
      </vt:variant>
      <vt:variant>
        <vt:i4>1572916</vt:i4>
      </vt:variant>
      <vt:variant>
        <vt:i4>215</vt:i4>
      </vt:variant>
      <vt:variant>
        <vt:i4>0</vt:i4>
      </vt:variant>
      <vt:variant>
        <vt:i4>5</vt:i4>
      </vt:variant>
      <vt:variant>
        <vt:lpwstr/>
      </vt:variant>
      <vt:variant>
        <vt:lpwstr>_Toc404933753</vt:lpwstr>
      </vt:variant>
      <vt:variant>
        <vt:i4>1572916</vt:i4>
      </vt:variant>
      <vt:variant>
        <vt:i4>209</vt:i4>
      </vt:variant>
      <vt:variant>
        <vt:i4>0</vt:i4>
      </vt:variant>
      <vt:variant>
        <vt:i4>5</vt:i4>
      </vt:variant>
      <vt:variant>
        <vt:lpwstr/>
      </vt:variant>
      <vt:variant>
        <vt:lpwstr>_Toc404933751</vt:lpwstr>
      </vt:variant>
      <vt:variant>
        <vt:i4>1572916</vt:i4>
      </vt:variant>
      <vt:variant>
        <vt:i4>203</vt:i4>
      </vt:variant>
      <vt:variant>
        <vt:i4>0</vt:i4>
      </vt:variant>
      <vt:variant>
        <vt:i4>5</vt:i4>
      </vt:variant>
      <vt:variant>
        <vt:lpwstr/>
      </vt:variant>
      <vt:variant>
        <vt:lpwstr>_Toc404933750</vt:lpwstr>
      </vt:variant>
      <vt:variant>
        <vt:i4>1638452</vt:i4>
      </vt:variant>
      <vt:variant>
        <vt:i4>197</vt:i4>
      </vt:variant>
      <vt:variant>
        <vt:i4>0</vt:i4>
      </vt:variant>
      <vt:variant>
        <vt:i4>5</vt:i4>
      </vt:variant>
      <vt:variant>
        <vt:lpwstr/>
      </vt:variant>
      <vt:variant>
        <vt:lpwstr>_Toc404933748</vt:lpwstr>
      </vt:variant>
      <vt:variant>
        <vt:i4>1638452</vt:i4>
      </vt:variant>
      <vt:variant>
        <vt:i4>191</vt:i4>
      </vt:variant>
      <vt:variant>
        <vt:i4>0</vt:i4>
      </vt:variant>
      <vt:variant>
        <vt:i4>5</vt:i4>
      </vt:variant>
      <vt:variant>
        <vt:lpwstr/>
      </vt:variant>
      <vt:variant>
        <vt:lpwstr>_Toc404933746</vt:lpwstr>
      </vt:variant>
      <vt:variant>
        <vt:i4>1638452</vt:i4>
      </vt:variant>
      <vt:variant>
        <vt:i4>185</vt:i4>
      </vt:variant>
      <vt:variant>
        <vt:i4>0</vt:i4>
      </vt:variant>
      <vt:variant>
        <vt:i4>5</vt:i4>
      </vt:variant>
      <vt:variant>
        <vt:lpwstr/>
      </vt:variant>
      <vt:variant>
        <vt:lpwstr>_Toc404933744</vt:lpwstr>
      </vt:variant>
      <vt:variant>
        <vt:i4>1638452</vt:i4>
      </vt:variant>
      <vt:variant>
        <vt:i4>179</vt:i4>
      </vt:variant>
      <vt:variant>
        <vt:i4>0</vt:i4>
      </vt:variant>
      <vt:variant>
        <vt:i4>5</vt:i4>
      </vt:variant>
      <vt:variant>
        <vt:lpwstr/>
      </vt:variant>
      <vt:variant>
        <vt:lpwstr>_Toc404933743</vt:lpwstr>
      </vt:variant>
      <vt:variant>
        <vt:i4>1638452</vt:i4>
      </vt:variant>
      <vt:variant>
        <vt:i4>173</vt:i4>
      </vt:variant>
      <vt:variant>
        <vt:i4>0</vt:i4>
      </vt:variant>
      <vt:variant>
        <vt:i4>5</vt:i4>
      </vt:variant>
      <vt:variant>
        <vt:lpwstr/>
      </vt:variant>
      <vt:variant>
        <vt:lpwstr>_Toc404933742</vt:lpwstr>
      </vt:variant>
      <vt:variant>
        <vt:i4>1638452</vt:i4>
      </vt:variant>
      <vt:variant>
        <vt:i4>167</vt:i4>
      </vt:variant>
      <vt:variant>
        <vt:i4>0</vt:i4>
      </vt:variant>
      <vt:variant>
        <vt:i4>5</vt:i4>
      </vt:variant>
      <vt:variant>
        <vt:lpwstr/>
      </vt:variant>
      <vt:variant>
        <vt:lpwstr>_Toc404933741</vt:lpwstr>
      </vt:variant>
      <vt:variant>
        <vt:i4>1638452</vt:i4>
      </vt:variant>
      <vt:variant>
        <vt:i4>161</vt:i4>
      </vt:variant>
      <vt:variant>
        <vt:i4>0</vt:i4>
      </vt:variant>
      <vt:variant>
        <vt:i4>5</vt:i4>
      </vt:variant>
      <vt:variant>
        <vt:lpwstr/>
      </vt:variant>
      <vt:variant>
        <vt:lpwstr>_Toc404933740</vt:lpwstr>
      </vt:variant>
      <vt:variant>
        <vt:i4>1966132</vt:i4>
      </vt:variant>
      <vt:variant>
        <vt:i4>155</vt:i4>
      </vt:variant>
      <vt:variant>
        <vt:i4>0</vt:i4>
      </vt:variant>
      <vt:variant>
        <vt:i4>5</vt:i4>
      </vt:variant>
      <vt:variant>
        <vt:lpwstr/>
      </vt:variant>
      <vt:variant>
        <vt:lpwstr>_Toc404933739</vt:lpwstr>
      </vt:variant>
      <vt:variant>
        <vt:i4>1966132</vt:i4>
      </vt:variant>
      <vt:variant>
        <vt:i4>149</vt:i4>
      </vt:variant>
      <vt:variant>
        <vt:i4>0</vt:i4>
      </vt:variant>
      <vt:variant>
        <vt:i4>5</vt:i4>
      </vt:variant>
      <vt:variant>
        <vt:lpwstr/>
      </vt:variant>
      <vt:variant>
        <vt:lpwstr>_Toc404933738</vt:lpwstr>
      </vt:variant>
      <vt:variant>
        <vt:i4>1966132</vt:i4>
      </vt:variant>
      <vt:variant>
        <vt:i4>143</vt:i4>
      </vt:variant>
      <vt:variant>
        <vt:i4>0</vt:i4>
      </vt:variant>
      <vt:variant>
        <vt:i4>5</vt:i4>
      </vt:variant>
      <vt:variant>
        <vt:lpwstr/>
      </vt:variant>
      <vt:variant>
        <vt:lpwstr>_Toc404933737</vt:lpwstr>
      </vt:variant>
      <vt:variant>
        <vt:i4>1966132</vt:i4>
      </vt:variant>
      <vt:variant>
        <vt:i4>137</vt:i4>
      </vt:variant>
      <vt:variant>
        <vt:i4>0</vt:i4>
      </vt:variant>
      <vt:variant>
        <vt:i4>5</vt:i4>
      </vt:variant>
      <vt:variant>
        <vt:lpwstr/>
      </vt:variant>
      <vt:variant>
        <vt:lpwstr>_Toc404933736</vt:lpwstr>
      </vt:variant>
      <vt:variant>
        <vt:i4>1966132</vt:i4>
      </vt:variant>
      <vt:variant>
        <vt:i4>131</vt:i4>
      </vt:variant>
      <vt:variant>
        <vt:i4>0</vt:i4>
      </vt:variant>
      <vt:variant>
        <vt:i4>5</vt:i4>
      </vt:variant>
      <vt:variant>
        <vt:lpwstr/>
      </vt:variant>
      <vt:variant>
        <vt:lpwstr>_Toc404933735</vt:lpwstr>
      </vt:variant>
      <vt:variant>
        <vt:i4>1966132</vt:i4>
      </vt:variant>
      <vt:variant>
        <vt:i4>125</vt:i4>
      </vt:variant>
      <vt:variant>
        <vt:i4>0</vt:i4>
      </vt:variant>
      <vt:variant>
        <vt:i4>5</vt:i4>
      </vt:variant>
      <vt:variant>
        <vt:lpwstr/>
      </vt:variant>
      <vt:variant>
        <vt:lpwstr>_Toc404933734</vt:lpwstr>
      </vt:variant>
      <vt:variant>
        <vt:i4>1966132</vt:i4>
      </vt:variant>
      <vt:variant>
        <vt:i4>119</vt:i4>
      </vt:variant>
      <vt:variant>
        <vt:i4>0</vt:i4>
      </vt:variant>
      <vt:variant>
        <vt:i4>5</vt:i4>
      </vt:variant>
      <vt:variant>
        <vt:lpwstr/>
      </vt:variant>
      <vt:variant>
        <vt:lpwstr>_Toc404933733</vt:lpwstr>
      </vt:variant>
      <vt:variant>
        <vt:i4>1966132</vt:i4>
      </vt:variant>
      <vt:variant>
        <vt:i4>113</vt:i4>
      </vt:variant>
      <vt:variant>
        <vt:i4>0</vt:i4>
      </vt:variant>
      <vt:variant>
        <vt:i4>5</vt:i4>
      </vt:variant>
      <vt:variant>
        <vt:lpwstr/>
      </vt:variant>
      <vt:variant>
        <vt:lpwstr>_Toc404933732</vt:lpwstr>
      </vt:variant>
      <vt:variant>
        <vt:i4>1966132</vt:i4>
      </vt:variant>
      <vt:variant>
        <vt:i4>107</vt:i4>
      </vt:variant>
      <vt:variant>
        <vt:i4>0</vt:i4>
      </vt:variant>
      <vt:variant>
        <vt:i4>5</vt:i4>
      </vt:variant>
      <vt:variant>
        <vt:lpwstr/>
      </vt:variant>
      <vt:variant>
        <vt:lpwstr>_Toc404933731</vt:lpwstr>
      </vt:variant>
      <vt:variant>
        <vt:i4>1966132</vt:i4>
      </vt:variant>
      <vt:variant>
        <vt:i4>101</vt:i4>
      </vt:variant>
      <vt:variant>
        <vt:i4>0</vt:i4>
      </vt:variant>
      <vt:variant>
        <vt:i4>5</vt:i4>
      </vt:variant>
      <vt:variant>
        <vt:lpwstr/>
      </vt:variant>
      <vt:variant>
        <vt:lpwstr>_Toc404933730</vt:lpwstr>
      </vt:variant>
      <vt:variant>
        <vt:i4>2031668</vt:i4>
      </vt:variant>
      <vt:variant>
        <vt:i4>95</vt:i4>
      </vt:variant>
      <vt:variant>
        <vt:i4>0</vt:i4>
      </vt:variant>
      <vt:variant>
        <vt:i4>5</vt:i4>
      </vt:variant>
      <vt:variant>
        <vt:lpwstr/>
      </vt:variant>
      <vt:variant>
        <vt:lpwstr>_Toc404933729</vt:lpwstr>
      </vt:variant>
      <vt:variant>
        <vt:i4>2031668</vt:i4>
      </vt:variant>
      <vt:variant>
        <vt:i4>89</vt:i4>
      </vt:variant>
      <vt:variant>
        <vt:i4>0</vt:i4>
      </vt:variant>
      <vt:variant>
        <vt:i4>5</vt:i4>
      </vt:variant>
      <vt:variant>
        <vt:lpwstr/>
      </vt:variant>
      <vt:variant>
        <vt:lpwstr>_Toc404933728</vt:lpwstr>
      </vt:variant>
      <vt:variant>
        <vt:i4>2031668</vt:i4>
      </vt:variant>
      <vt:variant>
        <vt:i4>83</vt:i4>
      </vt:variant>
      <vt:variant>
        <vt:i4>0</vt:i4>
      </vt:variant>
      <vt:variant>
        <vt:i4>5</vt:i4>
      </vt:variant>
      <vt:variant>
        <vt:lpwstr/>
      </vt:variant>
      <vt:variant>
        <vt:lpwstr>_Toc404933725</vt:lpwstr>
      </vt:variant>
      <vt:variant>
        <vt:i4>2031668</vt:i4>
      </vt:variant>
      <vt:variant>
        <vt:i4>77</vt:i4>
      </vt:variant>
      <vt:variant>
        <vt:i4>0</vt:i4>
      </vt:variant>
      <vt:variant>
        <vt:i4>5</vt:i4>
      </vt:variant>
      <vt:variant>
        <vt:lpwstr/>
      </vt:variant>
      <vt:variant>
        <vt:lpwstr>_Toc404933724</vt:lpwstr>
      </vt:variant>
      <vt:variant>
        <vt:i4>2031668</vt:i4>
      </vt:variant>
      <vt:variant>
        <vt:i4>71</vt:i4>
      </vt:variant>
      <vt:variant>
        <vt:i4>0</vt:i4>
      </vt:variant>
      <vt:variant>
        <vt:i4>5</vt:i4>
      </vt:variant>
      <vt:variant>
        <vt:lpwstr/>
      </vt:variant>
      <vt:variant>
        <vt:lpwstr>_Toc404933723</vt:lpwstr>
      </vt:variant>
      <vt:variant>
        <vt:i4>2031668</vt:i4>
      </vt:variant>
      <vt:variant>
        <vt:i4>65</vt:i4>
      </vt:variant>
      <vt:variant>
        <vt:i4>0</vt:i4>
      </vt:variant>
      <vt:variant>
        <vt:i4>5</vt:i4>
      </vt:variant>
      <vt:variant>
        <vt:lpwstr/>
      </vt:variant>
      <vt:variant>
        <vt:lpwstr>_Toc404933722</vt:lpwstr>
      </vt:variant>
      <vt:variant>
        <vt:i4>2031668</vt:i4>
      </vt:variant>
      <vt:variant>
        <vt:i4>59</vt:i4>
      </vt:variant>
      <vt:variant>
        <vt:i4>0</vt:i4>
      </vt:variant>
      <vt:variant>
        <vt:i4>5</vt:i4>
      </vt:variant>
      <vt:variant>
        <vt:lpwstr/>
      </vt:variant>
      <vt:variant>
        <vt:lpwstr>_Toc404933721</vt:lpwstr>
      </vt:variant>
      <vt:variant>
        <vt:i4>2031668</vt:i4>
      </vt:variant>
      <vt:variant>
        <vt:i4>53</vt:i4>
      </vt:variant>
      <vt:variant>
        <vt:i4>0</vt:i4>
      </vt:variant>
      <vt:variant>
        <vt:i4>5</vt:i4>
      </vt:variant>
      <vt:variant>
        <vt:lpwstr/>
      </vt:variant>
      <vt:variant>
        <vt:lpwstr>_Toc404933720</vt:lpwstr>
      </vt:variant>
      <vt:variant>
        <vt:i4>1835060</vt:i4>
      </vt:variant>
      <vt:variant>
        <vt:i4>47</vt:i4>
      </vt:variant>
      <vt:variant>
        <vt:i4>0</vt:i4>
      </vt:variant>
      <vt:variant>
        <vt:i4>5</vt:i4>
      </vt:variant>
      <vt:variant>
        <vt:lpwstr/>
      </vt:variant>
      <vt:variant>
        <vt:lpwstr>_Toc404933719</vt:lpwstr>
      </vt:variant>
      <vt:variant>
        <vt:i4>1835060</vt:i4>
      </vt:variant>
      <vt:variant>
        <vt:i4>41</vt:i4>
      </vt:variant>
      <vt:variant>
        <vt:i4>0</vt:i4>
      </vt:variant>
      <vt:variant>
        <vt:i4>5</vt:i4>
      </vt:variant>
      <vt:variant>
        <vt:lpwstr/>
      </vt:variant>
      <vt:variant>
        <vt:lpwstr>_Toc404933718</vt:lpwstr>
      </vt:variant>
      <vt:variant>
        <vt:i4>1835060</vt:i4>
      </vt:variant>
      <vt:variant>
        <vt:i4>35</vt:i4>
      </vt:variant>
      <vt:variant>
        <vt:i4>0</vt:i4>
      </vt:variant>
      <vt:variant>
        <vt:i4>5</vt:i4>
      </vt:variant>
      <vt:variant>
        <vt:lpwstr/>
      </vt:variant>
      <vt:variant>
        <vt:lpwstr>_Toc404933717</vt:lpwstr>
      </vt:variant>
      <vt:variant>
        <vt:i4>1835060</vt:i4>
      </vt:variant>
      <vt:variant>
        <vt:i4>29</vt:i4>
      </vt:variant>
      <vt:variant>
        <vt:i4>0</vt:i4>
      </vt:variant>
      <vt:variant>
        <vt:i4>5</vt:i4>
      </vt:variant>
      <vt:variant>
        <vt:lpwstr/>
      </vt:variant>
      <vt:variant>
        <vt:lpwstr>_Toc404933716</vt:lpwstr>
      </vt:variant>
      <vt:variant>
        <vt:i4>1835060</vt:i4>
      </vt:variant>
      <vt:variant>
        <vt:i4>23</vt:i4>
      </vt:variant>
      <vt:variant>
        <vt:i4>0</vt:i4>
      </vt:variant>
      <vt:variant>
        <vt:i4>5</vt:i4>
      </vt:variant>
      <vt:variant>
        <vt:lpwstr/>
      </vt:variant>
      <vt:variant>
        <vt:lpwstr>_Toc404933715</vt:lpwstr>
      </vt:variant>
      <vt:variant>
        <vt:i4>1835060</vt:i4>
      </vt:variant>
      <vt:variant>
        <vt:i4>17</vt:i4>
      </vt:variant>
      <vt:variant>
        <vt:i4>0</vt:i4>
      </vt:variant>
      <vt:variant>
        <vt:i4>5</vt:i4>
      </vt:variant>
      <vt:variant>
        <vt:lpwstr/>
      </vt:variant>
      <vt:variant>
        <vt:lpwstr>_Toc404933714</vt:lpwstr>
      </vt:variant>
      <vt:variant>
        <vt:i4>1835060</vt:i4>
      </vt:variant>
      <vt:variant>
        <vt:i4>11</vt:i4>
      </vt:variant>
      <vt:variant>
        <vt:i4>0</vt:i4>
      </vt:variant>
      <vt:variant>
        <vt:i4>5</vt:i4>
      </vt:variant>
      <vt:variant>
        <vt:lpwstr/>
      </vt:variant>
      <vt:variant>
        <vt:lpwstr>_Toc404933713</vt:lpwstr>
      </vt:variant>
      <vt:variant>
        <vt:i4>1835060</vt:i4>
      </vt:variant>
      <vt:variant>
        <vt:i4>5</vt:i4>
      </vt:variant>
      <vt:variant>
        <vt:i4>0</vt:i4>
      </vt:variant>
      <vt:variant>
        <vt:i4>5</vt:i4>
      </vt:variant>
      <vt:variant>
        <vt:lpwstr/>
      </vt:variant>
      <vt:variant>
        <vt:lpwstr>_Toc404933712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Tebogo Mogoje</cp:lastModifiedBy>
  <cp:revision>5</cp:revision>
  <cp:lastPrinted>2021-05-05T18:37:00Z</cp:lastPrinted>
  <dcterms:created xsi:type="dcterms:W3CDTF">2023-07-28T12:21:00Z</dcterms:created>
  <dcterms:modified xsi:type="dcterms:W3CDTF">2023-08-25T11:27:00Z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4900.00000000000</vt:lpwstr>
  </property>
  <property fmtid="{D5CDD505-2E9C-101B-9397-08002B2CF9AE}" pid="3" name="ContentType">
    <vt:lpwstr>Document</vt:lpwstr>
  </property>
  <property fmtid="{D5CDD505-2E9C-101B-9397-08002B2CF9AE}" pid="4" name="ContentTypeId">
    <vt:lpwstr>0x0101002A169567E6B6714ABE29D1AFB0CD5C02</vt:lpwstr>
  </property>
</Properties>
</file>