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5A803F79" w:rsidR="00624C23" w:rsidRPr="00BE7394" w:rsidRDefault="00A0578C" w:rsidP="0C48C3BE">
            <w:pPr>
              <w:spacing w:line="360" w:lineRule="auto"/>
              <w:jc w:val="left"/>
              <w:rPr>
                <w:rFonts w:ascii="Tahoma" w:hAnsi="Tahoma" w:cs="Tahoma"/>
                <w:b/>
                <w:bCs/>
                <w:sz w:val="18"/>
                <w:szCs w:val="18"/>
              </w:rPr>
            </w:pPr>
            <w:bookmarkStart w:id="0" w:name="OLE_LINK13"/>
            <w:r w:rsidRPr="000B30A0">
              <w:rPr>
                <w:rFonts w:ascii="Tahoma" w:hAnsi="Tahoma" w:cs="Tahoma"/>
                <w:b/>
                <w:sz w:val="18"/>
                <w:szCs w:val="18"/>
              </w:rPr>
              <w:t>PR10</w:t>
            </w:r>
            <w:r>
              <w:rPr>
                <w:rFonts w:ascii="Tahoma" w:hAnsi="Tahoma" w:cs="Tahoma"/>
                <w:b/>
                <w:sz w:val="18"/>
                <w:szCs w:val="18"/>
              </w:rPr>
              <w:t>113</w:t>
            </w:r>
            <w:r w:rsidR="00A51726">
              <w:rPr>
                <w:rFonts w:ascii="Tahoma" w:hAnsi="Tahoma" w:cs="Tahoma"/>
                <w:b/>
                <w:sz w:val="18"/>
                <w:szCs w:val="18"/>
              </w:rPr>
              <w:t>50</w:t>
            </w:r>
            <w:r w:rsidR="00232FAE">
              <w:rPr>
                <w:rFonts w:ascii="Tahoma" w:hAnsi="Tahoma" w:cs="Tahoma"/>
                <w:b/>
                <w:sz w:val="18"/>
                <w:szCs w:val="18"/>
              </w:rPr>
              <w:t>5</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5CF05635" w:rsidR="003F59FE" w:rsidRPr="00BE7394" w:rsidRDefault="00CD268B" w:rsidP="001D3D26">
            <w:pPr>
              <w:spacing w:before="60" w:after="60" w:line="360" w:lineRule="auto"/>
              <w:jc w:val="left"/>
              <w:rPr>
                <w:rFonts w:ascii="Tahoma" w:hAnsi="Tahoma" w:cs="Tahoma"/>
                <w:bCs/>
                <w:sz w:val="18"/>
                <w:szCs w:val="18"/>
              </w:rPr>
            </w:pPr>
            <w:r w:rsidRPr="00CD268B">
              <w:rPr>
                <w:rFonts w:ascii="Tahoma" w:hAnsi="Tahoma" w:cs="Tahoma"/>
                <w:color w:val="000000" w:themeColor="text1"/>
                <w:sz w:val="18"/>
                <w:szCs w:val="18"/>
              </w:rPr>
              <w:t>The Road Accident Fund (RAF) wishes to appoint an accredited service provider to conduct Project Management Training for three (3) days at RAF Head Office, Centurion.</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50E6109B" w:rsidR="00606057" w:rsidRPr="00BE7394" w:rsidRDefault="00BD7EA0" w:rsidP="0043222B">
            <w:pPr>
              <w:spacing w:line="360" w:lineRule="auto"/>
              <w:rPr>
                <w:rFonts w:ascii="Tahoma" w:hAnsi="Tahoma" w:cs="Tahoma"/>
                <w:b/>
                <w:bCs/>
                <w:sz w:val="18"/>
                <w:szCs w:val="18"/>
              </w:rPr>
            </w:pPr>
            <w:r>
              <w:rPr>
                <w:rFonts w:ascii="Tahoma" w:hAnsi="Tahoma" w:cs="Tahoma"/>
                <w:b/>
                <w:bCs/>
                <w:sz w:val="18"/>
                <w:szCs w:val="18"/>
              </w:rPr>
              <w:t>22</w:t>
            </w:r>
            <w:r w:rsidR="00A51726">
              <w:rPr>
                <w:rFonts w:ascii="Tahoma" w:hAnsi="Tahoma" w:cs="Tahoma"/>
                <w:b/>
                <w:bCs/>
                <w:sz w:val="18"/>
                <w:szCs w:val="18"/>
              </w:rPr>
              <w:t xml:space="preserve"> January</w:t>
            </w:r>
            <w:r w:rsidR="00A0578C" w:rsidRPr="00A05430">
              <w:rPr>
                <w:rFonts w:ascii="Tahoma" w:hAnsi="Tahoma" w:cs="Tahoma"/>
                <w:b/>
                <w:bCs/>
                <w:sz w:val="18"/>
                <w:szCs w:val="18"/>
              </w:rPr>
              <w:t xml:space="preserve"> 202</w:t>
            </w:r>
            <w:r w:rsidR="00A51726">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2002DE34" w:rsidR="00EB431B" w:rsidRPr="00BE7394" w:rsidRDefault="00A51726" w:rsidP="00D325A0">
            <w:pPr>
              <w:spacing w:line="360" w:lineRule="auto"/>
              <w:rPr>
                <w:rFonts w:ascii="Tahoma" w:hAnsi="Tahoma" w:cs="Tahoma"/>
                <w:b/>
                <w:bCs/>
                <w:sz w:val="18"/>
                <w:szCs w:val="18"/>
              </w:rPr>
            </w:pPr>
            <w:r>
              <w:rPr>
                <w:rFonts w:ascii="Tahoma" w:hAnsi="Tahoma" w:cs="Tahoma"/>
                <w:b/>
                <w:bCs/>
                <w:sz w:val="18"/>
                <w:szCs w:val="18"/>
              </w:rPr>
              <w:t>2</w:t>
            </w:r>
            <w:r w:rsidR="00BD7EA0">
              <w:rPr>
                <w:rFonts w:ascii="Tahoma" w:hAnsi="Tahoma" w:cs="Tahoma"/>
                <w:b/>
                <w:bCs/>
                <w:sz w:val="18"/>
                <w:szCs w:val="18"/>
              </w:rPr>
              <w:t>8</w:t>
            </w:r>
            <w:r>
              <w:rPr>
                <w:rFonts w:ascii="Tahoma" w:hAnsi="Tahoma" w:cs="Tahoma"/>
                <w:b/>
                <w:bCs/>
                <w:sz w:val="18"/>
                <w:szCs w:val="18"/>
              </w:rPr>
              <w:t xml:space="preserve"> January</w:t>
            </w:r>
            <w:r w:rsidRPr="00A05430">
              <w:rPr>
                <w:rFonts w:ascii="Tahoma" w:hAnsi="Tahoma" w:cs="Tahoma"/>
                <w:b/>
                <w:bCs/>
                <w:sz w:val="18"/>
                <w:szCs w:val="18"/>
              </w:rPr>
              <w:t xml:space="preserve"> 202</w:t>
            </w:r>
            <w:r>
              <w:rPr>
                <w:rFonts w:ascii="Tahoma" w:hAnsi="Tahoma" w:cs="Tahoma"/>
                <w:b/>
                <w:bCs/>
                <w:sz w:val="18"/>
                <w:szCs w:val="18"/>
              </w:rPr>
              <w:t xml:space="preserve">6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3528C6">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7D8F5219" w:rsidR="00F36B52" w:rsidRPr="00D0245F" w:rsidRDefault="003528C6"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February 2026</w:t>
            </w:r>
            <w:r w:rsidR="00AF7708" w:rsidRPr="00D0245F">
              <w:rPr>
                <w:rFonts w:ascii="Tahoma" w:hAnsi="Tahoma" w:cs="Tahoma"/>
                <w:b/>
                <w:sz w:val="18"/>
                <w:szCs w:val="18"/>
                <w:lang w:eastAsia="en-ZA" w:bidi="he-IL"/>
              </w:rPr>
              <w:t xml:space="preserve"> </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9"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4BBBE07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A51726" w:rsidRPr="00DA28F9">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A51726">
              <w:rPr>
                <w:color w:val="auto"/>
                <w:sz w:val="18"/>
                <w:szCs w:val="18"/>
              </w:rPr>
              <w:t>Tshilidzi Lithole</w:t>
            </w:r>
            <w:r w:rsidRPr="0C48C3BE">
              <w:rPr>
                <w:color w:val="auto"/>
                <w:sz w:val="18"/>
                <w:szCs w:val="18"/>
              </w:rPr>
              <w:t xml:space="preserve"> on 012</w:t>
            </w:r>
            <w:r w:rsidR="00A51726">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1" w:name="_Toc2171286"/>
      <w:r w:rsidR="00976D8C" w:rsidRPr="00BE7394">
        <w:rPr>
          <w:rFonts w:ascii="Tahoma" w:hAnsi="Tahoma" w:cs="Tahoma"/>
          <w:color w:val="auto"/>
          <w:sz w:val="18"/>
          <w:szCs w:val="18"/>
        </w:rPr>
        <w:t>TERMS AND CONDITIONS OF REQUEST FOR QUOTATION (RFQ)</w:t>
      </w:r>
      <w:bookmarkEnd w:id="1"/>
    </w:p>
    <w:p w14:paraId="017AC4B0" w14:textId="77777777" w:rsidR="0037307E" w:rsidRPr="00BE7394" w:rsidRDefault="0037307E" w:rsidP="0043222B">
      <w:pPr>
        <w:spacing w:line="360" w:lineRule="auto"/>
        <w:rPr>
          <w:rFonts w:ascii="Tahoma" w:hAnsi="Tahoma" w:cs="Tahoma"/>
          <w:b/>
          <w:sz w:val="18"/>
          <w:szCs w:val="18"/>
        </w:rPr>
      </w:pPr>
      <w:bookmarkStart w:id="2"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3" w:name="_Toc2171287"/>
      <w:r w:rsidRPr="00BE7394">
        <w:rPr>
          <w:rFonts w:ascii="Tahoma" w:hAnsi="Tahoma" w:cs="Tahoma"/>
          <w:color w:val="auto"/>
          <w:sz w:val="18"/>
          <w:szCs w:val="18"/>
        </w:rPr>
        <w:lastRenderedPageBreak/>
        <w:t>GENERAL CONDITIONS OF CONTRACT</w:t>
      </w:r>
      <w:bookmarkEnd w:id="3"/>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4" w:name="_Toc2171288"/>
      <w:r w:rsidRPr="00BE7394">
        <w:rPr>
          <w:rFonts w:ascii="Tahoma" w:hAnsi="Tahoma" w:cs="Tahoma"/>
          <w:color w:val="auto"/>
          <w:sz w:val="18"/>
          <w:szCs w:val="18"/>
        </w:rPr>
        <w:lastRenderedPageBreak/>
        <w:t>RFQ SPECIFICATION</w:t>
      </w:r>
      <w:bookmarkEnd w:id="4"/>
    </w:p>
    <w:p w14:paraId="3E4C084C" w14:textId="2DD455B1"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BE7394">
        <w:rPr>
          <w:rFonts w:ascii="Tahoma" w:hAnsi="Tahoma" w:cs="Tahoma"/>
          <w:sz w:val="18"/>
          <w:szCs w:val="18"/>
        </w:rPr>
        <w:t>BACKGROUND TO THE ROAD ACCIDENT FUND</w:t>
      </w:r>
    </w:p>
    <w:p w14:paraId="05E72C6C" w14:textId="77777777" w:rsidR="005656DB" w:rsidRP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12766F61" w14:textId="19C13F16" w:rsidR="00062913" w:rsidRPr="00BE7394" w:rsidRDefault="00CD268B" w:rsidP="00F82588">
      <w:pPr>
        <w:spacing w:line="360" w:lineRule="auto"/>
        <w:ind w:left="360"/>
        <w:rPr>
          <w:rFonts w:ascii="Tahoma" w:hAnsi="Tahoma" w:cs="Tahoma"/>
          <w:sz w:val="18"/>
          <w:szCs w:val="18"/>
        </w:rPr>
      </w:pPr>
      <w:r w:rsidRPr="00CD268B">
        <w:rPr>
          <w:rFonts w:ascii="Tahoma" w:hAnsi="Tahoma" w:cs="Tahoma"/>
          <w:sz w:val="18"/>
          <w:szCs w:val="18"/>
        </w:rPr>
        <w:t>The Road Accident Fund (RAF) wishes to appoint an accredited service provider to conduct Project Management Training for three (3) days at RAF Head Office, Centurion.</w:t>
      </w:r>
    </w:p>
    <w:p w14:paraId="79209662" w14:textId="46FD3665" w:rsidR="00CD268B" w:rsidRPr="00CD268B" w:rsidRDefault="00C453D8" w:rsidP="00CD268B">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5" w:name="_Toc410741504"/>
      <w:bookmarkStart w:id="6" w:name="_Toc412129726"/>
      <w:bookmarkStart w:id="7" w:name="_Toc396741567"/>
      <w:bookmarkStart w:id="8" w:name="_Toc413846968"/>
      <w:bookmarkStart w:id="9" w:name="_Toc417028669"/>
      <w:bookmarkStart w:id="10" w:name="_Toc423008316"/>
    </w:p>
    <w:p w14:paraId="0C10D6FC" w14:textId="77777777" w:rsidR="00CD268B" w:rsidRPr="00476D30" w:rsidRDefault="00CD268B" w:rsidP="00CD268B">
      <w:pPr>
        <w:spacing w:line="360" w:lineRule="auto"/>
        <w:ind w:left="360"/>
        <w:rPr>
          <w:rFonts w:ascii="Tahoma" w:hAnsi="Tahoma" w:cs="Tahoma"/>
          <w:sz w:val="18"/>
          <w:szCs w:val="18"/>
        </w:rPr>
      </w:pPr>
      <w:r w:rsidRPr="00262949">
        <w:rPr>
          <w:rFonts w:ascii="Tahoma" w:hAnsi="Tahoma" w:cs="Tahoma"/>
          <w:b/>
          <w:bCs/>
          <w:sz w:val="18"/>
          <w:szCs w:val="18"/>
        </w:rPr>
        <w:t>Date(s):</w:t>
      </w:r>
      <w:r w:rsidRPr="00262949">
        <w:rPr>
          <w:rFonts w:ascii="Tahoma" w:hAnsi="Tahoma" w:cs="Tahoma"/>
          <w:sz w:val="18"/>
          <w:szCs w:val="18"/>
        </w:rPr>
        <w:t xml:space="preserve">  February 2026</w:t>
      </w:r>
    </w:p>
    <w:p w14:paraId="7D143B17" w14:textId="77777777" w:rsidR="00CD268B" w:rsidRPr="00476D30" w:rsidRDefault="00CD268B" w:rsidP="00CD268B">
      <w:pPr>
        <w:spacing w:line="360" w:lineRule="auto"/>
        <w:ind w:left="360"/>
        <w:rPr>
          <w:rFonts w:ascii="Tahoma" w:hAnsi="Tahoma" w:cs="Tahoma"/>
          <w:b/>
          <w:bCs/>
          <w:sz w:val="18"/>
          <w:szCs w:val="18"/>
        </w:rPr>
      </w:pPr>
      <w:r w:rsidRPr="00476D30">
        <w:rPr>
          <w:rFonts w:ascii="Tahoma" w:hAnsi="Tahoma" w:cs="Tahoma"/>
          <w:b/>
          <w:bCs/>
          <w:sz w:val="18"/>
          <w:szCs w:val="18"/>
        </w:rPr>
        <w:t>Duration:</w:t>
      </w:r>
      <w:r>
        <w:rPr>
          <w:rFonts w:ascii="Tahoma" w:hAnsi="Tahoma" w:cs="Tahoma"/>
          <w:b/>
          <w:bCs/>
          <w:sz w:val="18"/>
          <w:szCs w:val="18"/>
        </w:rPr>
        <w:t xml:space="preserve"> </w:t>
      </w:r>
      <w:r w:rsidRPr="00A73B94">
        <w:rPr>
          <w:rFonts w:ascii="Tahoma" w:hAnsi="Tahoma" w:cs="Tahoma"/>
          <w:sz w:val="18"/>
          <w:szCs w:val="18"/>
        </w:rPr>
        <w:t>Three (3) days</w:t>
      </w:r>
      <w:r>
        <w:rPr>
          <w:rFonts w:ascii="Tahoma" w:hAnsi="Tahoma" w:cs="Tahoma"/>
          <w:b/>
          <w:bCs/>
          <w:sz w:val="18"/>
          <w:szCs w:val="18"/>
        </w:rPr>
        <w:t xml:space="preserve"> </w:t>
      </w:r>
    </w:p>
    <w:p w14:paraId="0C2BCE61" w14:textId="77777777" w:rsidR="00CD268B" w:rsidRPr="00476D30" w:rsidRDefault="00CD268B" w:rsidP="00CD268B">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RAF Head Office, Centurion, Pretoria</w:t>
      </w:r>
    </w:p>
    <w:p w14:paraId="07991DCF" w14:textId="77777777" w:rsidR="00CD268B" w:rsidRPr="002F5DC3" w:rsidRDefault="00CD268B" w:rsidP="00CD268B">
      <w:pPr>
        <w:spacing w:line="360" w:lineRule="auto"/>
        <w:ind w:left="360"/>
        <w:rPr>
          <w:rFonts w:ascii="Tahoma" w:hAnsi="Tahoma" w:cs="Tahoma"/>
          <w:color w:val="000000" w:themeColor="text1"/>
          <w:sz w:val="18"/>
          <w:szCs w:val="18"/>
        </w:rPr>
      </w:pPr>
      <w:r w:rsidRPr="002F5DC3">
        <w:rPr>
          <w:rFonts w:ascii="Tahoma" w:hAnsi="Tahoma" w:cs="Tahoma"/>
          <w:b/>
          <w:bCs/>
          <w:color w:val="000000" w:themeColor="text1"/>
          <w:sz w:val="18"/>
          <w:szCs w:val="18"/>
        </w:rPr>
        <w:t>Time:</w:t>
      </w:r>
      <w:r w:rsidRPr="002F5DC3">
        <w:rPr>
          <w:rFonts w:ascii="Tahoma" w:hAnsi="Tahoma" w:cs="Tahoma"/>
          <w:color w:val="000000" w:themeColor="text1"/>
          <w:sz w:val="18"/>
          <w:szCs w:val="18"/>
        </w:rPr>
        <w:t xml:space="preserve"> 09:00 to 16:00</w:t>
      </w:r>
    </w:p>
    <w:p w14:paraId="18193504" w14:textId="77777777" w:rsidR="00CD268B" w:rsidRDefault="00CD268B" w:rsidP="00CD268B">
      <w:pPr>
        <w:spacing w:line="360" w:lineRule="auto"/>
        <w:ind w:left="360"/>
        <w:rPr>
          <w:rFonts w:ascii="Tahoma" w:hAnsi="Tahoma" w:cs="Tahoma"/>
          <w:sz w:val="18"/>
          <w:szCs w:val="18"/>
        </w:rPr>
      </w:pPr>
      <w:r w:rsidRPr="00476D30">
        <w:rPr>
          <w:rFonts w:ascii="Tahoma" w:hAnsi="Tahoma" w:cs="Tahoma"/>
          <w:b/>
          <w:bCs/>
          <w:sz w:val="18"/>
          <w:szCs w:val="18"/>
        </w:rPr>
        <w:t>No. of people:</w:t>
      </w:r>
      <w:r w:rsidRPr="00476D30">
        <w:rPr>
          <w:rFonts w:ascii="Tahoma" w:hAnsi="Tahoma" w:cs="Tahoma"/>
          <w:sz w:val="18"/>
          <w:szCs w:val="18"/>
        </w:rPr>
        <w:t xml:space="preserve"> </w:t>
      </w:r>
      <w:r>
        <w:rPr>
          <w:rFonts w:ascii="Tahoma" w:hAnsi="Tahoma" w:cs="Tahoma"/>
          <w:sz w:val="18"/>
          <w:szCs w:val="18"/>
        </w:rPr>
        <w:t>Eight</w:t>
      </w:r>
      <w:r w:rsidRPr="00476D30">
        <w:rPr>
          <w:rFonts w:ascii="Tahoma" w:hAnsi="Tahoma" w:cs="Tahoma"/>
          <w:sz w:val="18"/>
          <w:szCs w:val="18"/>
        </w:rPr>
        <w:t xml:space="preserve"> (</w:t>
      </w:r>
      <w:r>
        <w:rPr>
          <w:rFonts w:ascii="Tahoma" w:hAnsi="Tahoma" w:cs="Tahoma"/>
          <w:sz w:val="18"/>
          <w:szCs w:val="18"/>
        </w:rPr>
        <w:t>8)</w:t>
      </w:r>
    </w:p>
    <w:p w14:paraId="1A139161" w14:textId="77777777" w:rsidR="00CD268B" w:rsidRDefault="00CD268B" w:rsidP="00CD268B">
      <w:pPr>
        <w:spacing w:line="360" w:lineRule="auto"/>
        <w:rPr>
          <w:rFonts w:ascii="Tahoma" w:hAnsi="Tahoma" w:cs="Tahoma"/>
          <w:sz w:val="18"/>
          <w:szCs w:val="18"/>
        </w:rPr>
      </w:pPr>
    </w:p>
    <w:p w14:paraId="7BBCEF2E" w14:textId="77777777" w:rsidR="00CD268B" w:rsidRPr="00A73B94" w:rsidRDefault="00CD268B" w:rsidP="00CD268B">
      <w:pPr>
        <w:spacing w:line="360" w:lineRule="auto"/>
        <w:ind w:left="360"/>
        <w:rPr>
          <w:rFonts w:ascii="Tahoma" w:hAnsi="Tahoma" w:cs="Tahoma"/>
          <w:b/>
          <w:bCs/>
          <w:sz w:val="18"/>
          <w:szCs w:val="18"/>
          <w:u w:val="single"/>
          <w:lang w:val="en-US"/>
        </w:rPr>
      </w:pPr>
      <w:r w:rsidRPr="00A73B94">
        <w:rPr>
          <w:rFonts w:ascii="Tahoma" w:hAnsi="Tahoma" w:cs="Tahoma"/>
          <w:b/>
          <w:bCs/>
          <w:sz w:val="18"/>
          <w:szCs w:val="18"/>
          <w:u w:val="single"/>
          <w:lang w:val="en-US"/>
        </w:rPr>
        <w:t xml:space="preserve">Content to be Covered, not limited to: </w:t>
      </w:r>
    </w:p>
    <w:p w14:paraId="1A30B9B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Foundations of Project Management.</w:t>
      </w:r>
    </w:p>
    <w:p w14:paraId="5A515AA6"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Structures.</w:t>
      </w:r>
    </w:p>
    <w:p w14:paraId="7E0F82D8"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Scope.</w:t>
      </w:r>
    </w:p>
    <w:p w14:paraId="341B91EE"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Phases and Processes.</w:t>
      </w:r>
    </w:p>
    <w:p w14:paraId="20BA1BDF"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Planning and Integration.</w:t>
      </w:r>
    </w:p>
    <w:p w14:paraId="1ECC0DA2"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Ethics and Professionalism.</w:t>
      </w:r>
    </w:p>
    <w:p w14:paraId="1533CE9B"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Communications and Stakeholder Engagement.</w:t>
      </w:r>
    </w:p>
    <w:p w14:paraId="7F89C01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Risk Management.</w:t>
      </w:r>
    </w:p>
    <w:p w14:paraId="629BEE0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Life Cycle.</w:t>
      </w:r>
    </w:p>
    <w:p w14:paraId="13076620"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Contral and Organising Resources.</w:t>
      </w:r>
    </w:p>
    <w:p w14:paraId="1DE59C7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budgeting.</w:t>
      </w:r>
    </w:p>
    <w:p w14:paraId="0CB0359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Basic Tools and Techniques.</w:t>
      </w:r>
    </w:p>
    <w:p w14:paraId="5F0553DF"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Execution.</w:t>
      </w:r>
    </w:p>
    <w:p w14:paraId="6A6F86A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Monitoring and Control.</w:t>
      </w:r>
    </w:p>
    <w:p w14:paraId="538E6D91"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Analysis and Evaluation.</w:t>
      </w:r>
    </w:p>
    <w:p w14:paraId="1A0E41E6" w14:textId="77777777" w:rsidR="00CD268B"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Closure.</w:t>
      </w:r>
    </w:p>
    <w:p w14:paraId="3002CF73" w14:textId="77777777" w:rsidR="00CD268B" w:rsidRDefault="00CD268B" w:rsidP="00CD268B">
      <w:pPr>
        <w:spacing w:line="360" w:lineRule="auto"/>
        <w:ind w:left="360"/>
        <w:rPr>
          <w:rFonts w:ascii="Tahoma" w:hAnsi="Tahoma" w:cs="Tahoma"/>
          <w:sz w:val="18"/>
          <w:szCs w:val="18"/>
        </w:rPr>
      </w:pPr>
    </w:p>
    <w:p w14:paraId="76DD3FC6" w14:textId="77777777" w:rsidR="00CD268B" w:rsidRDefault="00CD268B" w:rsidP="00CD268B">
      <w:pPr>
        <w:spacing w:line="360" w:lineRule="auto"/>
        <w:ind w:left="360"/>
        <w:rPr>
          <w:rFonts w:ascii="Tahoma" w:hAnsi="Tahoma" w:cs="Tahoma"/>
          <w:sz w:val="18"/>
          <w:szCs w:val="18"/>
        </w:rPr>
      </w:pPr>
    </w:p>
    <w:p w14:paraId="20E47655" w14:textId="77777777" w:rsidR="00CD268B" w:rsidRDefault="00CD268B" w:rsidP="00CD268B">
      <w:pPr>
        <w:spacing w:line="360" w:lineRule="auto"/>
        <w:ind w:left="360"/>
        <w:rPr>
          <w:rFonts w:ascii="Tahoma" w:hAnsi="Tahoma" w:cs="Tahoma"/>
          <w:sz w:val="18"/>
          <w:szCs w:val="18"/>
        </w:rPr>
      </w:pPr>
    </w:p>
    <w:p w14:paraId="779C67D4" w14:textId="77777777" w:rsidR="00CD268B" w:rsidRPr="00A73B94" w:rsidRDefault="00CD268B" w:rsidP="00CD268B">
      <w:pPr>
        <w:spacing w:line="360" w:lineRule="auto"/>
        <w:ind w:left="360"/>
        <w:rPr>
          <w:rFonts w:ascii="Tahoma" w:hAnsi="Tahoma" w:cs="Tahoma"/>
          <w:b/>
          <w:bCs/>
          <w:sz w:val="18"/>
          <w:szCs w:val="18"/>
          <w:u w:val="single"/>
        </w:rPr>
      </w:pPr>
      <w:r w:rsidRPr="00A73B94">
        <w:rPr>
          <w:rFonts w:ascii="Tahoma" w:hAnsi="Tahoma" w:cs="Tahoma"/>
          <w:b/>
          <w:bCs/>
          <w:sz w:val="18"/>
          <w:szCs w:val="18"/>
          <w:u w:val="single"/>
        </w:rPr>
        <w:lastRenderedPageBreak/>
        <w:t>Learning Outcomes to be achieved, not limited to:</w:t>
      </w:r>
    </w:p>
    <w:p w14:paraId="46481EC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the principles and theories of project management.  </w:t>
      </w:r>
    </w:p>
    <w:p w14:paraId="57D0E44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a range of project management tools and techniques.  </w:t>
      </w:r>
    </w:p>
    <w:p w14:paraId="03D3201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Conduct project documentation management to support project processes. </w:t>
      </w:r>
    </w:p>
    <w:p w14:paraId="5581C13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project initiation, scope definition and scope change control.  </w:t>
      </w:r>
    </w:p>
    <w:p w14:paraId="6DDECFD8"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the management of project risk within own field of expertise.  </w:t>
      </w:r>
    </w:p>
    <w:p w14:paraId="17D8826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Develop a simple schedule to facilitate effective projects execution.  </w:t>
      </w:r>
    </w:p>
    <w:p w14:paraId="680EDF9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Explain the fundamentals of project management.  </w:t>
      </w:r>
    </w:p>
    <w:p w14:paraId="1DA56719"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Identify, suggest and implement corrective actions to improve the quality of project work.  </w:t>
      </w:r>
    </w:p>
    <w:p w14:paraId="6D70F47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Monitor, evaluate and communicate simple project schedules.  </w:t>
      </w:r>
    </w:p>
    <w:p w14:paraId="2160210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Participate in the estimation and preparation of cost budget for a project or sub project and monitor actual expenditure against budget.</w:t>
      </w:r>
    </w:p>
    <w:p w14:paraId="7FE0A7B1"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Plan, organise and support project meetings and workshops.  </w:t>
      </w:r>
    </w:p>
    <w:p w14:paraId="688E257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as project team member.  </w:t>
      </w:r>
    </w:p>
    <w:p w14:paraId="303F28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Evaluate and improve the project team’s performance. </w:t>
      </w:r>
    </w:p>
    <w:p w14:paraId="0201CF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Supervise a project team of a small project to deliver project objectives.  </w:t>
      </w:r>
    </w:p>
    <w:p w14:paraId="1A825E4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Support the project environment and activities to deliver project objectives.  </w:t>
      </w:r>
    </w:p>
    <w:p w14:paraId="1666CE04"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Assess the program using various methods, including Portfolio of Evidence. </w:t>
      </w:r>
    </w:p>
    <w:p w14:paraId="00FA373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r>
      <w:proofErr w:type="gramStart"/>
      <w:r w:rsidRPr="0031372E">
        <w:rPr>
          <w:rFonts w:ascii="Tahoma" w:hAnsi="Tahoma" w:cs="Tahoma"/>
          <w:sz w:val="18"/>
          <w:szCs w:val="18"/>
        </w:rPr>
        <w:t>Provide assistance</w:t>
      </w:r>
      <w:proofErr w:type="gramEnd"/>
      <w:r w:rsidRPr="0031372E">
        <w:rPr>
          <w:rFonts w:ascii="Tahoma" w:hAnsi="Tahoma" w:cs="Tahoma"/>
          <w:sz w:val="18"/>
          <w:szCs w:val="18"/>
        </w:rPr>
        <w:t xml:space="preserve"> in implementing and assuring project work meets quality requirements. </w:t>
      </w:r>
    </w:p>
    <w:p w14:paraId="1A25D317"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effectively with others to create a cohesive team. </w:t>
      </w:r>
    </w:p>
    <w:p w14:paraId="381FC81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Organize and manage oneself and one’s activities to maintain autonomy and at the same time to collaborate with others while exercising self-control. </w:t>
      </w:r>
    </w:p>
    <w:p w14:paraId="364CCCB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Collect, </w:t>
      </w:r>
      <w:proofErr w:type="spellStart"/>
      <w:r w:rsidRPr="0031372E">
        <w:rPr>
          <w:rFonts w:ascii="Tahoma" w:hAnsi="Tahoma" w:cs="Tahoma"/>
          <w:sz w:val="18"/>
          <w:szCs w:val="18"/>
        </w:rPr>
        <w:t>analyze</w:t>
      </w:r>
      <w:proofErr w:type="spellEnd"/>
      <w:r w:rsidRPr="0031372E">
        <w:rPr>
          <w:rFonts w:ascii="Tahoma" w:hAnsi="Tahoma" w:cs="Tahoma"/>
          <w:sz w:val="18"/>
          <w:szCs w:val="18"/>
        </w:rPr>
        <w:t xml:space="preserve">, organize and critically evaluate information concerning aspects that might affect the team. </w:t>
      </w:r>
    </w:p>
    <w:p w14:paraId="3B55CE30"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Communicate effectively with team members to gain their trust and support Demonstrate and understanding of the world as a set of related systems whereby team cohesiveness and spirit impact on team output and image. </w:t>
      </w:r>
    </w:p>
    <w:p w14:paraId="65D3D52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Demonstrate an understanding of project management tools and techniques. </w:t>
      </w:r>
    </w:p>
    <w:p w14:paraId="0AA4876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Use a range of project management tools and techniques. </w:t>
      </w:r>
    </w:p>
    <w:p w14:paraId="64EBD655" w14:textId="77777777" w:rsidR="00CD268B"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Apply corrective action steps where project management tools and techniques usage problems occur.</w:t>
      </w:r>
    </w:p>
    <w:p w14:paraId="468A5923" w14:textId="77777777" w:rsidR="00CD268B" w:rsidRDefault="00CD268B" w:rsidP="00CD268B">
      <w:pPr>
        <w:spacing w:line="360" w:lineRule="auto"/>
        <w:ind w:left="360"/>
        <w:rPr>
          <w:rFonts w:ascii="Tahoma" w:hAnsi="Tahoma" w:cs="Tahoma"/>
          <w:sz w:val="18"/>
          <w:szCs w:val="18"/>
        </w:rPr>
      </w:pPr>
    </w:p>
    <w:p w14:paraId="448A80E3" w14:textId="77777777" w:rsidR="00CD268B" w:rsidRPr="0009344E" w:rsidRDefault="00CD268B" w:rsidP="00CD268B">
      <w:pPr>
        <w:spacing w:line="360" w:lineRule="auto"/>
        <w:ind w:left="360"/>
        <w:rPr>
          <w:rFonts w:ascii="Tahoma" w:hAnsi="Tahoma" w:cs="Tahoma"/>
          <w:sz w:val="18"/>
          <w:szCs w:val="18"/>
          <w:u w:val="single"/>
          <w:lang w:val="en-US"/>
        </w:rPr>
      </w:pPr>
      <w:r w:rsidRPr="0009344E">
        <w:rPr>
          <w:rFonts w:ascii="Tahoma" w:hAnsi="Tahoma" w:cs="Tahoma"/>
          <w:b/>
          <w:bCs/>
          <w:sz w:val="18"/>
          <w:szCs w:val="18"/>
          <w:u w:val="single"/>
          <w:lang w:val="en-US"/>
        </w:rPr>
        <w:t xml:space="preserve">Training Material and Manuals </w:t>
      </w:r>
      <w:r w:rsidRPr="0009344E">
        <w:rPr>
          <w:rFonts w:ascii="Tahoma" w:hAnsi="Tahoma" w:cs="Tahoma"/>
          <w:sz w:val="18"/>
          <w:szCs w:val="18"/>
          <w:u w:val="single"/>
          <w:lang w:val="en-US"/>
        </w:rPr>
        <w:t xml:space="preserve">  </w:t>
      </w:r>
    </w:p>
    <w:p w14:paraId="107F50E5" w14:textId="77777777" w:rsidR="00CD268B" w:rsidRPr="0009344E" w:rsidRDefault="00CD268B" w:rsidP="00CD268B">
      <w:pPr>
        <w:spacing w:line="360" w:lineRule="auto"/>
        <w:ind w:left="360"/>
        <w:rPr>
          <w:rFonts w:ascii="Tahoma" w:hAnsi="Tahoma" w:cs="Tahoma"/>
          <w:sz w:val="18"/>
          <w:szCs w:val="18"/>
          <w:lang w:val="en-US"/>
        </w:rPr>
      </w:pPr>
    </w:p>
    <w:p w14:paraId="7F4F1F27" w14:textId="77777777" w:rsidR="00CD268B" w:rsidRPr="00A73B94" w:rsidRDefault="00CD268B" w:rsidP="00CD268B">
      <w:pPr>
        <w:pStyle w:val="ListParagraph"/>
        <w:numPr>
          <w:ilvl w:val="0"/>
          <w:numId w:val="19"/>
        </w:numPr>
        <w:spacing w:line="360" w:lineRule="auto"/>
        <w:ind w:left="709"/>
        <w:rPr>
          <w:rFonts w:ascii="Tahoma" w:hAnsi="Tahoma" w:cs="Tahoma"/>
          <w:sz w:val="18"/>
          <w:szCs w:val="18"/>
          <w:lang w:val="en-US"/>
        </w:rPr>
      </w:pPr>
      <w:r w:rsidRPr="00A73B94">
        <w:rPr>
          <w:rFonts w:ascii="Tahoma" w:hAnsi="Tahoma" w:cs="Tahoma"/>
          <w:sz w:val="18"/>
          <w:szCs w:val="18"/>
          <w:lang w:val="en-US"/>
        </w:rPr>
        <w:t xml:space="preserve">The service provider for the training must provide all appropriate training materials and manuals. </w:t>
      </w:r>
    </w:p>
    <w:p w14:paraId="196B23B1" w14:textId="77777777" w:rsidR="00CD268B" w:rsidRDefault="00CD268B" w:rsidP="00CD268B">
      <w:pPr>
        <w:rPr>
          <w:rFonts w:ascii="Tahoma" w:hAnsi="Tahoma" w:cs="Tahoma"/>
          <w:sz w:val="18"/>
          <w:szCs w:val="18"/>
        </w:rPr>
      </w:pPr>
    </w:p>
    <w:p w14:paraId="3E44EEFB" w14:textId="77777777" w:rsidR="00CD268B" w:rsidRDefault="00CD268B" w:rsidP="00CD268B">
      <w:pPr>
        <w:spacing w:line="360" w:lineRule="auto"/>
        <w:rPr>
          <w:rFonts w:ascii="Tahoma" w:hAnsi="Tahoma" w:cs="Tahoma"/>
          <w:sz w:val="18"/>
          <w:szCs w:val="18"/>
          <w:u w:val="single"/>
        </w:rPr>
      </w:pPr>
      <w:r w:rsidRPr="00476D30">
        <w:rPr>
          <w:rFonts w:ascii="Tahoma" w:eastAsia="Calibri" w:hAnsi="Tahoma" w:cs="Tahoma"/>
          <w:b/>
          <w:sz w:val="18"/>
          <w:szCs w:val="18"/>
        </w:rPr>
        <w:t xml:space="preserve">      </w:t>
      </w:r>
      <w:r w:rsidRPr="00A73B94">
        <w:rPr>
          <w:rFonts w:ascii="Tahoma" w:eastAsia="Calibri" w:hAnsi="Tahoma" w:cs="Tahoma"/>
          <w:b/>
          <w:sz w:val="18"/>
          <w:szCs w:val="18"/>
          <w:u w:val="single"/>
        </w:rPr>
        <w:t>Important Information</w:t>
      </w:r>
      <w:r w:rsidRPr="00A73B94">
        <w:rPr>
          <w:rFonts w:ascii="Tahoma" w:hAnsi="Tahoma" w:cs="Tahoma"/>
          <w:sz w:val="18"/>
          <w:szCs w:val="18"/>
          <w:u w:val="single"/>
        </w:rPr>
        <w:t xml:space="preserve"> </w:t>
      </w:r>
    </w:p>
    <w:p w14:paraId="7590D711" w14:textId="77777777" w:rsidR="00CD268B" w:rsidRDefault="00CD268B" w:rsidP="00CD268B">
      <w:pPr>
        <w:spacing w:line="360" w:lineRule="auto"/>
        <w:rPr>
          <w:rFonts w:ascii="Tahoma" w:hAnsi="Tahoma" w:cs="Tahoma"/>
          <w:sz w:val="18"/>
          <w:szCs w:val="18"/>
          <w:u w:val="single"/>
        </w:rPr>
      </w:pPr>
    </w:p>
    <w:p w14:paraId="509796BE" w14:textId="77777777" w:rsidR="00CD268B" w:rsidRPr="00A73B94" w:rsidRDefault="00CD268B" w:rsidP="00CD268B">
      <w:pPr>
        <w:pStyle w:val="ListParagraph"/>
        <w:numPr>
          <w:ilvl w:val="0"/>
          <w:numId w:val="19"/>
        </w:numPr>
        <w:spacing w:line="360" w:lineRule="auto"/>
        <w:ind w:left="709"/>
        <w:rPr>
          <w:rFonts w:ascii="Tahoma" w:hAnsi="Tahoma" w:cs="Tahoma"/>
          <w:sz w:val="18"/>
          <w:szCs w:val="18"/>
        </w:rPr>
      </w:pPr>
      <w:r w:rsidRPr="00A73B94">
        <w:rPr>
          <w:rFonts w:ascii="Tahoma" w:hAnsi="Tahoma" w:cs="Tahoma"/>
          <w:sz w:val="18"/>
          <w:szCs w:val="18"/>
        </w:rPr>
        <w:t xml:space="preserve">The organisation seeks to deliver the training in-house </w:t>
      </w:r>
      <w:r>
        <w:rPr>
          <w:rFonts w:ascii="Tahoma" w:hAnsi="Tahoma" w:cs="Tahoma"/>
          <w:sz w:val="18"/>
          <w:szCs w:val="18"/>
        </w:rPr>
        <w:t xml:space="preserve">at </w:t>
      </w:r>
      <w:r w:rsidRPr="00A73B94">
        <w:rPr>
          <w:rFonts w:ascii="Tahoma" w:hAnsi="Tahoma" w:cs="Tahoma"/>
          <w:sz w:val="18"/>
          <w:szCs w:val="18"/>
        </w:rPr>
        <w:t>RAF Head Office – Centurion</w:t>
      </w:r>
      <w:r>
        <w:rPr>
          <w:rFonts w:ascii="Tahoma" w:hAnsi="Tahoma" w:cs="Tahoma"/>
          <w:sz w:val="18"/>
          <w:szCs w:val="18"/>
        </w:rPr>
        <w:t xml:space="preserve">. </w:t>
      </w:r>
    </w:p>
    <w:p w14:paraId="206BCD7C" w14:textId="77777777" w:rsidR="00CD268B" w:rsidRPr="00CD268B" w:rsidRDefault="00CD268B" w:rsidP="00CD268B"/>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1" w:name="_Toc2171289"/>
      <w:r w:rsidRPr="00BE7394">
        <w:rPr>
          <w:rFonts w:ascii="Tahoma" w:hAnsi="Tahoma" w:cs="Tahoma"/>
          <w:color w:val="auto"/>
          <w:sz w:val="18"/>
          <w:szCs w:val="18"/>
        </w:rPr>
        <w:lastRenderedPageBreak/>
        <w:t>EVALUATION CRITERIA</w:t>
      </w:r>
      <w:bookmarkEnd w:id="5"/>
      <w:bookmarkEnd w:id="6"/>
      <w:bookmarkEnd w:id="11"/>
    </w:p>
    <w:p w14:paraId="62C163DC" w14:textId="43B160C2" w:rsidR="00592633" w:rsidRPr="0036156C" w:rsidRDefault="0036156C" w:rsidP="0036156C">
      <w:pPr>
        <w:pStyle w:val="ListParagraph"/>
        <w:numPr>
          <w:ilvl w:val="0"/>
          <w:numId w:val="17"/>
        </w:numPr>
        <w:spacing w:line="360" w:lineRule="auto"/>
        <w:rPr>
          <w:rFonts w:ascii="Tahoma" w:hAnsi="Tahoma" w:cs="Tahoma"/>
          <w:sz w:val="18"/>
          <w:szCs w:val="18"/>
        </w:rPr>
      </w:pPr>
      <w:bookmarkStart w:id="12" w:name="_Toc2171290"/>
      <w:bookmarkStart w:id="13" w:name="_Toc391995496"/>
      <w:bookmarkStart w:id="14" w:name="_Toc412129727"/>
      <w:r w:rsidRPr="0036156C">
        <w:rPr>
          <w:rFonts w:ascii="Tahoma" w:hAnsi="Tahoma" w:cs="Tahoma"/>
          <w:sz w:val="18"/>
          <w:szCs w:val="18"/>
        </w:rPr>
        <w:t>The evaluation criteria will be based on the following requirements:</w:t>
      </w:r>
    </w:p>
    <w:p w14:paraId="4A382C77" w14:textId="77777777" w:rsidR="00454405" w:rsidRPr="002919C0"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1A36B6A3" w:rsidR="00454405" w:rsidRPr="0036156C" w:rsidRDefault="00454405" w:rsidP="0036156C">
      <w:pPr>
        <w:spacing w:line="360" w:lineRule="auto"/>
        <w:ind w:firstLine="142"/>
        <w:rPr>
          <w:rFonts w:ascii="Tahoma" w:hAnsi="Tahoma" w:cs="Tahoma"/>
          <w:b/>
          <w:bCs/>
          <w:sz w:val="18"/>
          <w:szCs w:val="18"/>
          <w:lang w:val="en-US"/>
        </w:rPr>
      </w:pPr>
      <w:r w:rsidRPr="0036156C">
        <w:rPr>
          <w:rFonts w:ascii="Tahoma" w:hAnsi="Tahoma" w:cs="Tahoma"/>
          <w:b/>
          <w:bCs/>
          <w:sz w:val="18"/>
          <w:szCs w:val="18"/>
          <w:lang w:val="en-US"/>
        </w:rPr>
        <w:t>Phase 1</w:t>
      </w:r>
      <w:r w:rsidR="0036156C">
        <w:rPr>
          <w:rFonts w:ascii="Tahoma" w:hAnsi="Tahoma" w:cs="Tahoma"/>
          <w:b/>
          <w:bCs/>
          <w:sz w:val="18"/>
          <w:szCs w:val="18"/>
          <w:lang w:val="en-US"/>
        </w:rPr>
        <w:t>.</w:t>
      </w:r>
      <w:r w:rsidRPr="0036156C">
        <w:rPr>
          <w:rFonts w:ascii="Tahoma" w:hAnsi="Tahoma" w:cs="Tahoma"/>
          <w:b/>
          <w:bCs/>
          <w:sz w:val="18"/>
          <w:szCs w:val="18"/>
          <w:lang w:val="en-US"/>
        </w:rPr>
        <w:t xml:space="preserve"> </w:t>
      </w:r>
      <w:r w:rsidRPr="0036156C">
        <w:rPr>
          <w:rFonts w:ascii="Tahoma" w:hAnsi="Tahoma" w:cs="Tahoma"/>
          <w:b/>
          <w:bCs/>
          <w:sz w:val="18"/>
          <w:szCs w:val="18"/>
          <w:u w:val="single"/>
          <w:lang w:val="en-US"/>
        </w:rPr>
        <w:t>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CD268B"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CD268B" w:rsidRPr="002919C0" w:rsidRDefault="00CD268B" w:rsidP="00CD268B">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66C5FB9" w14:textId="77777777" w:rsidR="00CD268B" w:rsidRPr="002919C0" w:rsidRDefault="00CD268B" w:rsidP="00CD268B">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4E3C3B66" w14:textId="77777777" w:rsidR="00336DF2" w:rsidRDefault="00336DF2" w:rsidP="00CD268B">
            <w:pPr>
              <w:spacing w:line="360" w:lineRule="auto"/>
              <w:rPr>
                <w:rFonts w:ascii="Tahoma" w:hAnsi="Tahoma" w:cs="Tahoma"/>
                <w:sz w:val="18"/>
                <w:szCs w:val="18"/>
                <w:lang w:val="en-US"/>
              </w:rPr>
            </w:pPr>
          </w:p>
          <w:p w14:paraId="46A10CAE" w14:textId="30399DEB" w:rsidR="00CD268B" w:rsidRPr="00E439CC" w:rsidRDefault="00CD268B" w:rsidP="00CD268B">
            <w:pPr>
              <w:spacing w:line="360" w:lineRule="auto"/>
              <w:rPr>
                <w:rFonts w:ascii="Tahoma" w:eastAsia="Calibri" w:hAnsi="Tahoma" w:cs="Tahoma"/>
                <w:b/>
                <w:bCs/>
                <w:sz w:val="18"/>
                <w:szCs w:val="18"/>
                <w:lang w:val="en-US"/>
              </w:rPr>
            </w:pPr>
            <w:r w:rsidRPr="00E439CC">
              <w:rPr>
                <w:rFonts w:ascii="Tahoma" w:hAnsi="Tahoma" w:cs="Tahoma"/>
                <w:sz w:val="18"/>
                <w:szCs w:val="18"/>
                <w:lang w:val="en-US"/>
              </w:rPr>
              <w:t>The service provider must be accredited wit</w:t>
            </w:r>
            <w:r w:rsidR="00D73516">
              <w:rPr>
                <w:rFonts w:ascii="Tahoma" w:hAnsi="Tahoma" w:cs="Tahoma"/>
                <w:sz w:val="18"/>
                <w:szCs w:val="18"/>
                <w:lang w:val="en-US"/>
              </w:rPr>
              <w:t xml:space="preserve">h </w:t>
            </w:r>
            <w:proofErr w:type="spellStart"/>
            <w:r w:rsidR="005F7771" w:rsidRPr="005F7771">
              <w:rPr>
                <w:rFonts w:ascii="Tahoma" w:hAnsi="Tahoma" w:cs="Tahoma"/>
                <w:b/>
                <w:bCs/>
                <w:sz w:val="18"/>
                <w:szCs w:val="18"/>
                <w:lang w:val="en-US"/>
              </w:rPr>
              <w:t>S</w:t>
            </w:r>
            <w:r w:rsidR="00D73516" w:rsidRPr="005F7771">
              <w:rPr>
                <w:rFonts w:ascii="Tahoma" w:hAnsi="Tahoma" w:cs="Tahoma"/>
                <w:b/>
                <w:bCs/>
                <w:sz w:val="18"/>
                <w:szCs w:val="18"/>
                <w:lang w:val="en-US"/>
              </w:rPr>
              <w:t>ervicesSETA</w:t>
            </w:r>
            <w:proofErr w:type="spellEnd"/>
            <w:r w:rsidR="00BD7EA0">
              <w:rPr>
                <w:rFonts w:ascii="Arial" w:hAnsi="Arial" w:cs="Arial"/>
                <w:b/>
                <w:bCs/>
              </w:rPr>
              <w:t>:</w:t>
            </w:r>
            <w:r w:rsidR="001647D8" w:rsidRPr="004D2DC0">
              <w:rPr>
                <w:rFonts w:ascii="Arial" w:hAnsi="Arial" w:cs="Arial"/>
                <w:b/>
                <w:bCs/>
              </w:rPr>
              <w:t xml:space="preserve"> </w:t>
            </w:r>
            <w:bookmarkStart w:id="15" w:name="_Hlk219817649"/>
            <w:r w:rsidRPr="00E439CC">
              <w:rPr>
                <w:rFonts w:ascii="Tahoma" w:hAnsi="Tahoma" w:cs="Tahoma"/>
                <w:b/>
                <w:bCs/>
                <w:sz w:val="18"/>
                <w:szCs w:val="18"/>
              </w:rPr>
              <w:t xml:space="preserve">NQF </w:t>
            </w:r>
            <w:r w:rsidR="005F7771">
              <w:rPr>
                <w:rFonts w:ascii="Tahoma" w:hAnsi="Tahoma" w:cs="Tahoma"/>
                <w:b/>
                <w:bCs/>
                <w:sz w:val="18"/>
                <w:szCs w:val="18"/>
              </w:rPr>
              <w:t>L</w:t>
            </w:r>
            <w:r w:rsidRPr="00E439CC">
              <w:rPr>
                <w:rFonts w:ascii="Tahoma" w:hAnsi="Tahoma" w:cs="Tahoma"/>
                <w:b/>
                <w:bCs/>
                <w:sz w:val="18"/>
                <w:szCs w:val="18"/>
              </w:rPr>
              <w:t xml:space="preserve">evel </w:t>
            </w:r>
            <w:proofErr w:type="gramStart"/>
            <w:r w:rsidR="004648D7">
              <w:rPr>
                <w:rFonts w:ascii="Tahoma" w:hAnsi="Tahoma" w:cs="Tahoma"/>
                <w:b/>
                <w:bCs/>
                <w:sz w:val="18"/>
                <w:szCs w:val="18"/>
              </w:rPr>
              <w:t>4</w:t>
            </w:r>
            <w:r w:rsidR="005F7771">
              <w:rPr>
                <w:rFonts w:ascii="Tahoma" w:hAnsi="Tahoma" w:cs="Tahoma"/>
                <w:b/>
                <w:bCs/>
                <w:sz w:val="18"/>
                <w:szCs w:val="18"/>
              </w:rPr>
              <w:t>,</w:t>
            </w:r>
            <w:r w:rsidR="00D73516">
              <w:rPr>
                <w:rFonts w:ascii="Arial" w:hAnsi="Arial" w:cs="Arial"/>
                <w:b/>
                <w:bCs/>
                <w:color w:val="1F497D"/>
              </w:rPr>
              <w:t xml:space="preserve"> </w:t>
            </w:r>
            <w:r w:rsidR="00D73516" w:rsidRPr="00D73516">
              <w:rPr>
                <w:rFonts w:ascii="Arial" w:hAnsi="Arial" w:cs="Arial"/>
                <w:b/>
                <w:bCs/>
              </w:rPr>
              <w:t xml:space="preserve"> U</w:t>
            </w:r>
            <w:r w:rsidR="00D73516" w:rsidRPr="00D73516">
              <w:rPr>
                <w:rFonts w:ascii="Arial" w:hAnsi="Arial" w:cs="Arial"/>
                <w:b/>
                <w:bCs/>
                <w:lang w:val="en-US"/>
              </w:rPr>
              <w:t>nit</w:t>
            </w:r>
            <w:proofErr w:type="gramEnd"/>
            <w:r w:rsidR="00D73516" w:rsidRPr="00D73516">
              <w:rPr>
                <w:rFonts w:ascii="Arial" w:hAnsi="Arial" w:cs="Arial"/>
                <w:b/>
                <w:bCs/>
                <w:lang w:val="en-US"/>
              </w:rPr>
              <w:t xml:space="preserve"> Standards: 120372 and 120379</w:t>
            </w:r>
          </w:p>
          <w:bookmarkEnd w:id="15"/>
          <w:p w14:paraId="2B704C33" w14:textId="77777777" w:rsidR="00CD268B" w:rsidRPr="00E439CC" w:rsidRDefault="00CD268B" w:rsidP="00CD268B">
            <w:pPr>
              <w:spacing w:line="360" w:lineRule="auto"/>
              <w:rPr>
                <w:rFonts w:ascii="Tahoma" w:hAnsi="Tahoma" w:cs="Tahoma"/>
                <w:sz w:val="18"/>
                <w:szCs w:val="18"/>
                <w:lang w:val="en-US"/>
              </w:rPr>
            </w:pPr>
          </w:p>
          <w:p w14:paraId="0E2803F7" w14:textId="12545DEF" w:rsidR="00CD268B" w:rsidRDefault="00CD268B" w:rsidP="00CD268B">
            <w:pPr>
              <w:spacing w:line="360" w:lineRule="auto"/>
              <w:rPr>
                <w:rFonts w:ascii="Tahoma" w:hAnsi="Tahoma" w:cs="Tahoma"/>
                <w:sz w:val="18"/>
                <w:szCs w:val="18"/>
                <w:lang w:val="en-US"/>
              </w:rPr>
            </w:pPr>
            <w:r w:rsidRPr="00E439CC">
              <w:rPr>
                <w:rFonts w:ascii="Tahoma" w:hAnsi="Tahoma" w:cs="Tahoma"/>
                <w:sz w:val="18"/>
                <w:szCs w:val="18"/>
                <w:lang w:val="en-US"/>
              </w:rPr>
              <w:t xml:space="preserve">The service provider must submit </w:t>
            </w:r>
            <w:r w:rsidR="004D2DC0" w:rsidRPr="004D2DC0">
              <w:rPr>
                <w:rFonts w:ascii="Tahoma" w:hAnsi="Tahoma" w:cs="Tahoma"/>
                <w:sz w:val="18"/>
                <w:szCs w:val="18"/>
                <w:lang w:val="en-US"/>
              </w:rPr>
              <w:t xml:space="preserve">valid </w:t>
            </w:r>
            <w:r w:rsidR="005F7771">
              <w:rPr>
                <w:rFonts w:ascii="Tahoma" w:hAnsi="Tahoma" w:cs="Tahoma"/>
                <w:sz w:val="18"/>
                <w:szCs w:val="18"/>
                <w:lang w:val="en-US"/>
              </w:rPr>
              <w:t xml:space="preserve">proof of </w:t>
            </w:r>
            <w:r w:rsidR="004D2DC0" w:rsidRPr="004D2DC0">
              <w:rPr>
                <w:rFonts w:ascii="Tahoma" w:hAnsi="Tahoma" w:cs="Tahoma"/>
                <w:sz w:val="18"/>
                <w:szCs w:val="18"/>
                <w:lang w:val="en-US"/>
              </w:rPr>
              <w:t>accreditation with</w:t>
            </w:r>
            <w:r w:rsidR="00D73516">
              <w:rPr>
                <w:rFonts w:ascii="Tahoma" w:hAnsi="Tahoma" w:cs="Tahoma"/>
                <w:sz w:val="18"/>
                <w:szCs w:val="18"/>
                <w:lang w:val="en-US"/>
              </w:rPr>
              <w:t xml:space="preserve"> the </w:t>
            </w:r>
            <w:proofErr w:type="spellStart"/>
            <w:r w:rsidR="005F7771">
              <w:rPr>
                <w:rFonts w:ascii="Tahoma" w:hAnsi="Tahoma" w:cs="Tahoma"/>
                <w:sz w:val="18"/>
                <w:szCs w:val="18"/>
                <w:lang w:val="en-US"/>
              </w:rPr>
              <w:t>S</w:t>
            </w:r>
            <w:r w:rsidR="00D73516">
              <w:rPr>
                <w:rFonts w:ascii="Tahoma" w:hAnsi="Tahoma" w:cs="Tahoma"/>
                <w:sz w:val="18"/>
                <w:szCs w:val="18"/>
                <w:lang w:val="en-US"/>
              </w:rPr>
              <w:t>ervices</w:t>
            </w:r>
            <w:r w:rsidR="005F7771">
              <w:rPr>
                <w:rFonts w:ascii="Tahoma" w:hAnsi="Tahoma" w:cs="Tahoma"/>
                <w:sz w:val="18"/>
                <w:szCs w:val="18"/>
                <w:lang w:val="en-US"/>
              </w:rPr>
              <w:t>SETA</w:t>
            </w:r>
            <w:proofErr w:type="spellEnd"/>
            <w:r w:rsidR="00D73516">
              <w:rPr>
                <w:rFonts w:ascii="Tahoma" w:hAnsi="Tahoma" w:cs="Tahoma"/>
                <w:sz w:val="18"/>
                <w:szCs w:val="18"/>
                <w:lang w:val="en-US"/>
              </w:rPr>
              <w:t xml:space="preserve"> </w:t>
            </w:r>
            <w:r w:rsidRPr="00E439CC">
              <w:rPr>
                <w:rFonts w:ascii="Tahoma" w:hAnsi="Tahoma" w:cs="Tahoma"/>
                <w:sz w:val="18"/>
                <w:szCs w:val="18"/>
                <w:lang w:val="en-US"/>
              </w:rPr>
              <w:t>by the closing date and time of the RFQ.</w:t>
            </w:r>
          </w:p>
          <w:p w14:paraId="302CE07D" w14:textId="77777777" w:rsidR="00CD268B" w:rsidRPr="00E439CC" w:rsidRDefault="00CD268B" w:rsidP="00CD268B">
            <w:pPr>
              <w:spacing w:line="360" w:lineRule="auto"/>
              <w:rPr>
                <w:rFonts w:ascii="Tahoma" w:hAnsi="Tahoma" w:cs="Tahoma"/>
                <w:b/>
                <w:bCs/>
                <w:sz w:val="18"/>
                <w:szCs w:val="18"/>
                <w:lang w:val="en-US"/>
              </w:rPr>
            </w:pPr>
          </w:p>
          <w:p w14:paraId="007740F5" w14:textId="44ACF95F" w:rsidR="00CD268B" w:rsidRPr="00476D30" w:rsidRDefault="00CD268B" w:rsidP="00CD268B">
            <w:pPr>
              <w:spacing w:line="360" w:lineRule="auto"/>
              <w:rPr>
                <w:rFonts w:ascii="Tahoma" w:hAnsi="Tahoma" w:cs="Tahoma"/>
                <w:sz w:val="18"/>
                <w:szCs w:val="18"/>
                <w:lang w:val="en-US"/>
              </w:rPr>
            </w:pPr>
            <w:r w:rsidRPr="00E439CC">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CD268B" w:rsidRPr="002919C0" w:rsidRDefault="00CD268B" w:rsidP="00CD268B">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CD268B" w:rsidRPr="002919C0" w:rsidRDefault="00CD268B" w:rsidP="00CD268B">
            <w:pPr>
              <w:spacing w:line="360" w:lineRule="auto"/>
              <w:rPr>
                <w:rFonts w:ascii="Tahoma" w:hAnsi="Tahoma" w:cs="Tahoma"/>
                <w:b/>
                <w:bCs/>
                <w:sz w:val="18"/>
                <w:szCs w:val="18"/>
                <w:lang w:val="en-US"/>
              </w:rPr>
            </w:pPr>
          </w:p>
        </w:tc>
      </w:tr>
      <w:tr w:rsidR="00454405"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476D30" w:rsidRPr="002919C0" w:rsidRDefault="00476D30" w:rsidP="00B25F74">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7788049B" w14:textId="77777777" w:rsidR="006B1BF6" w:rsidRDefault="006B1BF6" w:rsidP="00454405">
      <w:pPr>
        <w:autoSpaceDE w:val="0"/>
        <w:autoSpaceDN w:val="0"/>
        <w:spacing w:line="360" w:lineRule="auto"/>
        <w:ind w:right="-2"/>
        <w:jc w:val="left"/>
        <w:rPr>
          <w:rFonts w:ascii="Tahoma" w:hAnsi="Tahoma" w:cs="Tahoma"/>
          <w:sz w:val="18"/>
          <w:szCs w:val="18"/>
        </w:rPr>
      </w:pPr>
    </w:p>
    <w:p w14:paraId="1842EDBD" w14:textId="77777777" w:rsidR="006B1BF6" w:rsidRDefault="006B1BF6"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p w14:paraId="4D7CACD5" w14:textId="77777777" w:rsidR="006B1BF6" w:rsidRDefault="006B1BF6" w:rsidP="00454405">
      <w:pPr>
        <w:autoSpaceDE w:val="0"/>
        <w:autoSpaceDN w:val="0"/>
        <w:spacing w:line="360" w:lineRule="auto"/>
        <w:ind w:right="-2"/>
        <w:jc w:val="left"/>
        <w:rPr>
          <w:rFonts w:ascii="Tahoma" w:hAnsi="Tahoma" w:cs="Tahoma"/>
          <w:sz w:val="18"/>
          <w:szCs w:val="18"/>
        </w:rPr>
      </w:pPr>
    </w:p>
    <w:p w14:paraId="5561B3EB" w14:textId="77777777" w:rsidR="006B1BF6" w:rsidRDefault="006B1BF6" w:rsidP="00454405">
      <w:pPr>
        <w:autoSpaceDE w:val="0"/>
        <w:autoSpaceDN w:val="0"/>
        <w:spacing w:line="360" w:lineRule="auto"/>
        <w:ind w:right="-2"/>
        <w:jc w:val="left"/>
        <w:rPr>
          <w:rFonts w:ascii="Tahoma" w:hAnsi="Tahoma" w:cs="Tahoma"/>
          <w:sz w:val="18"/>
          <w:szCs w:val="18"/>
        </w:rPr>
      </w:pPr>
    </w:p>
    <w:p w14:paraId="5A2F1046" w14:textId="77777777" w:rsidR="006B1BF6" w:rsidRDefault="006B1BF6" w:rsidP="00454405">
      <w:pPr>
        <w:autoSpaceDE w:val="0"/>
        <w:autoSpaceDN w:val="0"/>
        <w:spacing w:line="360" w:lineRule="auto"/>
        <w:ind w:right="-2"/>
        <w:jc w:val="left"/>
        <w:rPr>
          <w:rFonts w:ascii="Tahoma" w:hAnsi="Tahoma" w:cs="Tahoma"/>
          <w:sz w:val="18"/>
          <w:szCs w:val="18"/>
        </w:rPr>
      </w:pPr>
    </w:p>
    <w:p w14:paraId="68D4A180" w14:textId="77777777" w:rsidR="006B1BF6" w:rsidRDefault="006B1BF6" w:rsidP="00454405">
      <w:pPr>
        <w:autoSpaceDE w:val="0"/>
        <w:autoSpaceDN w:val="0"/>
        <w:spacing w:line="360" w:lineRule="auto"/>
        <w:ind w:right="-2"/>
        <w:jc w:val="left"/>
        <w:rPr>
          <w:rFonts w:ascii="Tahoma" w:hAnsi="Tahoma" w:cs="Tahoma"/>
          <w:sz w:val="18"/>
          <w:szCs w:val="18"/>
        </w:rPr>
      </w:pPr>
    </w:p>
    <w:p w14:paraId="2493148A" w14:textId="77777777" w:rsidR="006B1BF6" w:rsidRDefault="006B1BF6" w:rsidP="00454405">
      <w:pPr>
        <w:autoSpaceDE w:val="0"/>
        <w:autoSpaceDN w:val="0"/>
        <w:spacing w:line="360" w:lineRule="auto"/>
        <w:ind w:right="-2"/>
        <w:jc w:val="left"/>
        <w:rPr>
          <w:rFonts w:ascii="Tahoma" w:hAnsi="Tahoma" w:cs="Tahoma"/>
          <w:sz w:val="18"/>
          <w:szCs w:val="18"/>
        </w:rPr>
      </w:pPr>
    </w:p>
    <w:p w14:paraId="27DFD5B2" w14:textId="77777777" w:rsidR="006B1BF6" w:rsidRDefault="006B1BF6" w:rsidP="00454405">
      <w:pPr>
        <w:autoSpaceDE w:val="0"/>
        <w:autoSpaceDN w:val="0"/>
        <w:spacing w:line="360" w:lineRule="auto"/>
        <w:ind w:right="-2"/>
        <w:jc w:val="left"/>
        <w:rPr>
          <w:rFonts w:ascii="Tahoma" w:hAnsi="Tahoma" w:cs="Tahoma"/>
          <w:sz w:val="18"/>
          <w:szCs w:val="18"/>
        </w:rPr>
      </w:pPr>
    </w:p>
    <w:p w14:paraId="4B03EF39" w14:textId="77777777" w:rsidR="006B1BF6" w:rsidRDefault="006B1BF6" w:rsidP="00454405">
      <w:pPr>
        <w:autoSpaceDE w:val="0"/>
        <w:autoSpaceDN w:val="0"/>
        <w:spacing w:line="360" w:lineRule="auto"/>
        <w:ind w:right="-2"/>
        <w:jc w:val="left"/>
        <w:rPr>
          <w:rFonts w:ascii="Tahoma" w:hAnsi="Tahoma" w:cs="Tahoma"/>
          <w:sz w:val="18"/>
          <w:szCs w:val="18"/>
        </w:rPr>
      </w:pPr>
    </w:p>
    <w:p w14:paraId="3E991867" w14:textId="77777777" w:rsidR="006B1BF6" w:rsidRDefault="006B1BF6" w:rsidP="00454405">
      <w:pPr>
        <w:autoSpaceDE w:val="0"/>
        <w:autoSpaceDN w:val="0"/>
        <w:spacing w:line="360" w:lineRule="auto"/>
        <w:ind w:right="-2"/>
        <w:jc w:val="left"/>
        <w:rPr>
          <w:rFonts w:ascii="Tahoma" w:hAnsi="Tahoma" w:cs="Tahoma"/>
          <w:sz w:val="18"/>
          <w:szCs w:val="18"/>
        </w:rPr>
      </w:pPr>
    </w:p>
    <w:p w14:paraId="38CC38EE" w14:textId="77777777" w:rsidR="006B1BF6" w:rsidRDefault="006B1BF6" w:rsidP="00454405">
      <w:pPr>
        <w:autoSpaceDE w:val="0"/>
        <w:autoSpaceDN w:val="0"/>
        <w:spacing w:line="360" w:lineRule="auto"/>
        <w:ind w:right="-2"/>
        <w:jc w:val="left"/>
        <w:rPr>
          <w:rFonts w:ascii="Tahoma" w:hAnsi="Tahoma" w:cs="Tahoma"/>
          <w:sz w:val="18"/>
          <w:szCs w:val="18"/>
        </w:rPr>
      </w:pPr>
    </w:p>
    <w:p w14:paraId="53C415DF" w14:textId="77777777" w:rsidR="006B1BF6" w:rsidRDefault="006B1BF6" w:rsidP="00454405">
      <w:pPr>
        <w:autoSpaceDE w:val="0"/>
        <w:autoSpaceDN w:val="0"/>
        <w:spacing w:line="360" w:lineRule="auto"/>
        <w:ind w:right="-2"/>
        <w:jc w:val="left"/>
        <w:rPr>
          <w:rFonts w:ascii="Tahoma" w:hAnsi="Tahoma" w:cs="Tahoma"/>
          <w:sz w:val="18"/>
          <w:szCs w:val="18"/>
        </w:rPr>
      </w:pPr>
    </w:p>
    <w:p w14:paraId="0B6A3ACE" w14:textId="77777777" w:rsidR="006B1BF6" w:rsidRDefault="006B1BF6" w:rsidP="00454405">
      <w:pPr>
        <w:autoSpaceDE w:val="0"/>
        <w:autoSpaceDN w:val="0"/>
        <w:spacing w:line="360" w:lineRule="auto"/>
        <w:ind w:right="-2"/>
        <w:jc w:val="left"/>
        <w:rPr>
          <w:rFonts w:ascii="Tahoma" w:hAnsi="Tahoma" w:cs="Tahoma"/>
          <w:sz w:val="18"/>
          <w:szCs w:val="18"/>
        </w:rPr>
      </w:pPr>
    </w:p>
    <w:p w14:paraId="1945B496" w14:textId="77777777" w:rsidR="006B1BF6" w:rsidRDefault="006B1BF6" w:rsidP="00454405">
      <w:pPr>
        <w:autoSpaceDE w:val="0"/>
        <w:autoSpaceDN w:val="0"/>
        <w:spacing w:line="360" w:lineRule="auto"/>
        <w:ind w:right="-2"/>
        <w:jc w:val="left"/>
        <w:rPr>
          <w:rFonts w:ascii="Tahoma" w:hAnsi="Tahoma" w:cs="Tahoma"/>
          <w:sz w:val="18"/>
          <w:szCs w:val="18"/>
        </w:rPr>
      </w:pPr>
    </w:p>
    <w:p w14:paraId="59DC6599" w14:textId="77777777" w:rsidR="0036156C" w:rsidRDefault="0036156C" w:rsidP="00454405">
      <w:pPr>
        <w:spacing w:line="360" w:lineRule="auto"/>
        <w:rPr>
          <w:rFonts w:ascii="Tahoma" w:hAnsi="Tahoma" w:cs="Tahoma"/>
          <w:sz w:val="18"/>
          <w:szCs w:val="18"/>
        </w:rPr>
      </w:pPr>
    </w:p>
    <w:p w14:paraId="3461BA50" w14:textId="77777777" w:rsidR="00A72DBF" w:rsidRDefault="00A72DBF" w:rsidP="00454405">
      <w:pPr>
        <w:spacing w:line="360" w:lineRule="auto"/>
        <w:rPr>
          <w:rFonts w:ascii="Tahoma" w:hAnsi="Tahoma" w:cs="Tahoma"/>
          <w:sz w:val="18"/>
          <w:szCs w:val="18"/>
        </w:rPr>
      </w:pPr>
    </w:p>
    <w:p w14:paraId="4083C5A5" w14:textId="77777777" w:rsidR="005F7771" w:rsidRDefault="005F7771" w:rsidP="00454405">
      <w:pPr>
        <w:spacing w:line="360" w:lineRule="auto"/>
        <w:rPr>
          <w:rFonts w:ascii="Tahoma" w:hAnsi="Tahoma" w:cs="Tahoma"/>
          <w:sz w:val="18"/>
          <w:szCs w:val="18"/>
        </w:rPr>
      </w:pPr>
    </w:p>
    <w:p w14:paraId="73D23D9F" w14:textId="77777777" w:rsidR="005F7771" w:rsidRDefault="005F7771" w:rsidP="00454405">
      <w:pPr>
        <w:spacing w:line="360" w:lineRule="auto"/>
        <w:rPr>
          <w:rFonts w:ascii="Tahoma" w:hAnsi="Tahoma" w:cs="Tahoma"/>
          <w:sz w:val="18"/>
          <w:szCs w:val="18"/>
        </w:rPr>
      </w:pPr>
    </w:p>
    <w:p w14:paraId="2C7CC054" w14:textId="77777777" w:rsidR="00A72DBF" w:rsidRDefault="00A72DBF" w:rsidP="00454405">
      <w:pPr>
        <w:spacing w:line="360" w:lineRule="auto"/>
        <w:rPr>
          <w:rFonts w:ascii="Tahoma" w:hAnsi="Tahoma" w:cs="Tahoma"/>
          <w:sz w:val="18"/>
          <w:szCs w:val="18"/>
        </w:rPr>
      </w:pPr>
    </w:p>
    <w:p w14:paraId="2BF2836B" w14:textId="0ABEEED0" w:rsidR="009A6F5B" w:rsidRPr="0036156C" w:rsidRDefault="0036156C" w:rsidP="0036156C">
      <w:pPr>
        <w:spacing w:line="360" w:lineRule="auto"/>
        <w:ind w:firstLine="360"/>
        <w:rPr>
          <w:rFonts w:ascii="Tahoma" w:hAnsi="Tahoma" w:cs="Tahoma"/>
          <w:b/>
          <w:bCs/>
          <w:sz w:val="18"/>
          <w:szCs w:val="18"/>
          <w:lang w:val="en-US"/>
        </w:rPr>
      </w:pPr>
      <w:r w:rsidRPr="0036156C">
        <w:rPr>
          <w:rFonts w:ascii="Tahoma" w:hAnsi="Tahoma" w:cs="Tahoma"/>
          <w:b/>
          <w:bCs/>
          <w:sz w:val="18"/>
          <w:szCs w:val="18"/>
          <w:lang w:val="en-US"/>
        </w:rPr>
        <w:t>2</w:t>
      </w:r>
      <w:proofErr w:type="gramStart"/>
      <w:r w:rsidRPr="0036156C">
        <w:rPr>
          <w:rFonts w:ascii="Tahoma" w:hAnsi="Tahoma" w:cs="Tahoma"/>
          <w:b/>
          <w:bCs/>
          <w:sz w:val="18"/>
          <w:szCs w:val="18"/>
          <w:lang w:val="en-US"/>
        </w:rPr>
        <w:t xml:space="preserve">. </w:t>
      </w:r>
      <w:r w:rsidRPr="0036156C">
        <w:rPr>
          <w:rFonts w:ascii="Tahoma" w:hAnsi="Tahoma" w:cs="Tahoma"/>
          <w:b/>
          <w:bCs/>
          <w:sz w:val="18"/>
          <w:szCs w:val="18"/>
          <w:lang w:val="en-US"/>
        </w:rPr>
        <w:tab/>
      </w:r>
      <w:r w:rsidR="00454405" w:rsidRPr="0036156C">
        <w:rPr>
          <w:rFonts w:ascii="Tahoma" w:hAnsi="Tahoma" w:cs="Tahoma"/>
          <w:b/>
          <w:bCs/>
          <w:sz w:val="18"/>
          <w:szCs w:val="18"/>
          <w:lang w:val="en-US"/>
        </w:rPr>
        <w:t>Phase</w:t>
      </w:r>
      <w:proofErr w:type="gramEnd"/>
      <w:r w:rsidR="00454405" w:rsidRPr="0036156C">
        <w:rPr>
          <w:rFonts w:ascii="Tahoma" w:hAnsi="Tahoma" w:cs="Tahoma"/>
          <w:b/>
          <w:bCs/>
          <w:sz w:val="18"/>
          <w:szCs w:val="18"/>
          <w:lang w:val="en-US"/>
        </w:rPr>
        <w:t xml:space="preserve"> 2: </w:t>
      </w:r>
      <w:r w:rsidR="009A6F5B" w:rsidRPr="0036156C">
        <w:rPr>
          <w:rFonts w:ascii="Tahoma" w:hAnsi="Tahoma" w:cs="Tahoma"/>
          <w:b/>
          <w:bCs/>
          <w:sz w:val="18"/>
          <w:szCs w:val="18"/>
          <w:lang w:val="en-US"/>
        </w:rPr>
        <w:t xml:space="preserve">Price and </w:t>
      </w:r>
      <w:r w:rsidR="002403BC" w:rsidRPr="0036156C">
        <w:rPr>
          <w:rFonts w:ascii="Tahoma" w:hAnsi="Tahoma" w:cs="Tahoma"/>
          <w:b/>
          <w:bCs/>
          <w:sz w:val="18"/>
          <w:szCs w:val="18"/>
          <w:lang w:val="en-US"/>
        </w:rPr>
        <w:t>Specific Goals</w:t>
      </w:r>
      <w:r w:rsidR="009A6F5B" w:rsidRPr="0036156C">
        <w:rPr>
          <w:rFonts w:ascii="Tahoma" w:hAnsi="Tahoma" w:cs="Tahoma"/>
          <w:b/>
          <w:bCs/>
          <w:sz w:val="18"/>
          <w:szCs w:val="18"/>
          <w:lang w:val="en-US"/>
        </w:rPr>
        <w:t xml:space="preserve"> Evaluations </w:t>
      </w:r>
    </w:p>
    <w:p w14:paraId="490C15FE" w14:textId="77777777" w:rsidR="0036156C"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2"/>
      <w:r w:rsidRPr="00BE7394">
        <w:rPr>
          <w:rFonts w:ascii="Tahoma" w:hAnsi="Tahoma" w:cs="Tahoma"/>
          <w:color w:val="auto"/>
          <w:sz w:val="18"/>
          <w:szCs w:val="18"/>
        </w:rPr>
        <w:t xml:space="preserve"> </w:t>
      </w:r>
      <w:bookmarkEnd w:id="13"/>
      <w:bookmarkEnd w:id="14"/>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3C7B5854" w:rsidR="005C0240" w:rsidRPr="00BE7394" w:rsidRDefault="00CD268B" w:rsidP="000679E2">
            <w:pPr>
              <w:spacing w:line="360" w:lineRule="auto"/>
              <w:jc w:val="left"/>
              <w:rPr>
                <w:rFonts w:ascii="Tahoma" w:hAnsi="Tahoma" w:cs="Tahoma"/>
                <w:sz w:val="18"/>
                <w:szCs w:val="18"/>
              </w:rPr>
            </w:pPr>
            <w:r w:rsidRPr="0031372E">
              <w:rPr>
                <w:rFonts w:ascii="Tahoma" w:hAnsi="Tahoma" w:cs="Tahoma"/>
                <w:sz w:val="18"/>
                <w:szCs w:val="18"/>
              </w:rPr>
              <w:t xml:space="preserve">Project Management Training for </w:t>
            </w:r>
            <w:r>
              <w:rPr>
                <w:rFonts w:ascii="Tahoma" w:hAnsi="Tahoma" w:cs="Tahoma"/>
                <w:sz w:val="18"/>
                <w:szCs w:val="18"/>
              </w:rPr>
              <w:t>three (</w:t>
            </w:r>
            <w:r w:rsidRPr="0031372E">
              <w:rPr>
                <w:rFonts w:ascii="Tahoma" w:hAnsi="Tahoma" w:cs="Tahoma"/>
                <w:sz w:val="18"/>
                <w:szCs w:val="18"/>
              </w:rPr>
              <w:t>3</w:t>
            </w:r>
            <w:r>
              <w:rPr>
                <w:rFonts w:ascii="Tahoma" w:hAnsi="Tahoma" w:cs="Tahoma"/>
                <w:sz w:val="18"/>
                <w:szCs w:val="18"/>
              </w:rPr>
              <w:t>)</w:t>
            </w:r>
            <w:r w:rsidRPr="0031372E">
              <w:rPr>
                <w:rFonts w:ascii="Tahoma" w:hAnsi="Tahoma" w:cs="Tahoma"/>
                <w:sz w:val="18"/>
                <w:szCs w:val="18"/>
              </w:rPr>
              <w:t xml:space="preserve"> days </w:t>
            </w:r>
            <w:r>
              <w:rPr>
                <w:rFonts w:ascii="Tahoma" w:hAnsi="Tahoma" w:cs="Tahoma"/>
                <w:sz w:val="18"/>
                <w:szCs w:val="18"/>
              </w:rPr>
              <w:t>(As per specification)</w:t>
            </w:r>
          </w:p>
        </w:tc>
        <w:tc>
          <w:tcPr>
            <w:tcW w:w="2023" w:type="dxa"/>
          </w:tcPr>
          <w:p w14:paraId="4B741A94" w14:textId="25D47077" w:rsidR="005C0240" w:rsidRPr="0014579E" w:rsidRDefault="00CD268B" w:rsidP="0C48C3BE">
            <w:pPr>
              <w:spacing w:after="200" w:line="360" w:lineRule="auto"/>
              <w:jc w:val="center"/>
              <w:rPr>
                <w:rFonts w:ascii="Tahoma" w:hAnsi="Tahoma" w:cs="Tahoma"/>
                <w:b/>
                <w:bCs/>
                <w:sz w:val="18"/>
                <w:szCs w:val="18"/>
                <w:lang w:eastAsia="en-ZA"/>
              </w:rPr>
            </w:pPr>
            <w:r>
              <w:rPr>
                <w:rFonts w:ascii="Tahoma" w:hAnsi="Tahoma" w:cs="Tahoma"/>
                <w:b/>
                <w:bCs/>
                <w:sz w:val="18"/>
                <w:szCs w:val="18"/>
                <w:lang w:eastAsia="en-ZA"/>
              </w:rPr>
              <w:t>8</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76FB323C" w14:textId="77777777" w:rsidR="0036156C" w:rsidRDefault="0036156C" w:rsidP="00B673A2">
      <w:pPr>
        <w:spacing w:line="360" w:lineRule="auto"/>
        <w:rPr>
          <w:rFonts w:ascii="Tahoma" w:hAnsi="Tahoma" w:cs="Tahoma"/>
          <w:bCs/>
          <w:sz w:val="18"/>
          <w:szCs w:val="18"/>
          <w:lang w:val="en-US"/>
        </w:rPr>
      </w:pPr>
    </w:p>
    <w:p w14:paraId="7C7A52B6" w14:textId="77777777" w:rsidR="0036156C" w:rsidRPr="002E183A" w:rsidRDefault="0036156C" w:rsidP="0036156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BC3FF02" w14:textId="77777777" w:rsidR="0036156C" w:rsidRPr="002E183A" w:rsidRDefault="0036156C" w:rsidP="0036156C">
      <w:pPr>
        <w:spacing w:line="360" w:lineRule="auto"/>
        <w:rPr>
          <w:rFonts w:ascii="Tahoma" w:hAnsi="Tahoma" w:cs="Tahoma"/>
          <w:bCs/>
          <w:sz w:val="18"/>
          <w:szCs w:val="18"/>
          <w:lang w:val="en-US"/>
        </w:rPr>
      </w:pPr>
    </w:p>
    <w:p w14:paraId="291AE956" w14:textId="77777777" w:rsidR="0036156C" w:rsidRDefault="0036156C" w:rsidP="0036156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765A98" w14:textId="77777777" w:rsidR="0036156C" w:rsidRPr="00CD4863" w:rsidRDefault="0036156C" w:rsidP="0036156C">
      <w:pPr>
        <w:spacing w:line="360" w:lineRule="auto"/>
        <w:rPr>
          <w:rFonts w:ascii="Tahoma" w:hAnsi="Tahoma" w:cs="Tahoma"/>
          <w:bCs/>
          <w:sz w:val="18"/>
          <w:szCs w:val="18"/>
          <w:lang w:val="en-US"/>
        </w:rPr>
      </w:pPr>
    </w:p>
    <w:p w14:paraId="6415EBFB" w14:textId="77777777" w:rsidR="0036156C" w:rsidRPr="00BE7394" w:rsidRDefault="0036156C"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6" w:name="_Toc515519195"/>
      <w:bookmarkStart w:id="17" w:name="_Toc2171291"/>
      <w:r w:rsidRPr="00BE7394">
        <w:rPr>
          <w:rFonts w:ascii="Tahoma" w:hAnsi="Tahoma" w:cs="Tahoma"/>
          <w:sz w:val="18"/>
          <w:szCs w:val="18"/>
        </w:rPr>
        <w:lastRenderedPageBreak/>
        <w:t>S</w:t>
      </w:r>
      <w:bookmarkEnd w:id="16"/>
      <w:r w:rsidRPr="00BE7394">
        <w:rPr>
          <w:rFonts w:ascii="Tahoma" w:hAnsi="Tahoma" w:cs="Tahoma"/>
          <w:sz w:val="18"/>
          <w:szCs w:val="18"/>
        </w:rPr>
        <w:t>TANDARD BIDDING DOCUMENTS</w:t>
      </w:r>
      <w:bookmarkEnd w:id="17"/>
    </w:p>
    <w:p w14:paraId="4C1253CF" w14:textId="77777777" w:rsidR="005B2C73" w:rsidRPr="00BE7394" w:rsidRDefault="005B2C73" w:rsidP="005B2C73">
      <w:pPr>
        <w:rPr>
          <w:rFonts w:ascii="Tahoma" w:hAnsi="Tahoma" w:cs="Tahoma"/>
          <w:sz w:val="18"/>
          <w:szCs w:val="18"/>
          <w:lang w:val="en-US"/>
        </w:rPr>
      </w:pPr>
    </w:p>
    <w:bookmarkEnd w:id="2"/>
    <w:bookmarkEnd w:id="7"/>
    <w:bookmarkEnd w:id="8"/>
    <w:bookmarkEnd w:id="9"/>
    <w:bookmarkEnd w:id="10"/>
    <w:p w14:paraId="08AF0E48" w14:textId="77777777" w:rsidR="00680BFF" w:rsidRDefault="00680BFF" w:rsidP="00B673A2">
      <w:pPr>
        <w:tabs>
          <w:tab w:val="left" w:pos="600"/>
          <w:tab w:val="left" w:pos="1455"/>
        </w:tabs>
        <w:rPr>
          <w:rFonts w:ascii="Tahoma" w:hAnsi="Tahoma" w:cs="Tahoma"/>
          <w:sz w:val="18"/>
          <w:szCs w:val="18"/>
        </w:rPr>
      </w:pPr>
    </w:p>
    <w:p w14:paraId="49997246" w14:textId="77777777" w:rsidR="0036156C" w:rsidRDefault="0036156C" w:rsidP="0036156C">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1EC1B1E9" w14:textId="77777777" w:rsidR="0036156C" w:rsidRDefault="0036156C" w:rsidP="0036156C">
      <w:pPr>
        <w:tabs>
          <w:tab w:val="left" w:pos="600"/>
          <w:tab w:val="left" w:pos="1455"/>
        </w:tabs>
        <w:rPr>
          <w:color w:val="2E74B5" w:themeColor="accent1" w:themeShade="BF"/>
        </w:rPr>
      </w:pPr>
    </w:p>
    <w:p w14:paraId="07D30041"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44BD7177"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Default="0036156C" w:rsidP="0036156C">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BE7394" w:rsidRDefault="0036156C" w:rsidP="00B673A2">
      <w:pPr>
        <w:tabs>
          <w:tab w:val="left" w:pos="600"/>
          <w:tab w:val="left" w:pos="1455"/>
        </w:tabs>
        <w:rPr>
          <w:rFonts w:ascii="Tahoma" w:hAnsi="Tahoma" w:cs="Tahoma"/>
          <w:sz w:val="18"/>
          <w:szCs w:val="18"/>
        </w:rPr>
      </w:pPr>
    </w:p>
    <w:sectPr w:rsidR="0036156C"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E840" w14:textId="77777777" w:rsidR="00F02F66" w:rsidRDefault="00F02F66">
      <w:r>
        <w:separator/>
      </w:r>
    </w:p>
  </w:endnote>
  <w:endnote w:type="continuationSeparator" w:id="0">
    <w:p w14:paraId="7AE6CC3A" w14:textId="77777777" w:rsidR="00F02F66" w:rsidRDefault="00F0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EE4934A" w:rsidR="0043222B" w:rsidRPr="00C625A0" w:rsidRDefault="00CD268B" w:rsidP="0C48C3BE">
    <w:pPr>
      <w:pStyle w:val="Footer"/>
      <w:tabs>
        <w:tab w:val="clear" w:pos="4153"/>
      </w:tabs>
      <w:rPr>
        <w:rFonts w:ascii="Tahoma" w:hAnsi="Tahoma" w:cs="Tahoma"/>
        <w:sz w:val="18"/>
        <w:szCs w:val="18"/>
        <w:lang w:val="en-ZA"/>
      </w:rPr>
    </w:pPr>
    <w:r w:rsidRPr="00A51726">
      <w:rPr>
        <w:rFonts w:ascii="Tahoma" w:hAnsi="Tahoma" w:cs="Tahoma"/>
        <w:bCs/>
        <w:sz w:val="18"/>
        <w:szCs w:val="18"/>
      </w:rPr>
      <w:t>PR1011350</w:t>
    </w:r>
    <w:r>
      <w:rPr>
        <w:rFonts w:ascii="Tahoma" w:hAnsi="Tahoma" w:cs="Tahoma"/>
        <w:bCs/>
        <w:sz w:val="18"/>
        <w:szCs w:val="18"/>
      </w:rPr>
      <w:t>5</w:t>
    </w:r>
    <w:r w:rsidRPr="0C48C3BE">
      <w:rPr>
        <w:rFonts w:ascii="Tahoma" w:hAnsi="Tahoma" w:cs="Tahoma"/>
        <w:b/>
        <w:bCs/>
        <w:sz w:val="18"/>
        <w:szCs w:val="18"/>
      </w:rPr>
      <w:t xml:space="preserve"> </w:t>
    </w:r>
    <w:r w:rsidRPr="0C48C3BE">
      <w:rPr>
        <w:rFonts w:ascii="Tahoma" w:hAnsi="Tahoma" w:cs="Tahoma"/>
        <w:sz w:val="18"/>
        <w:szCs w:val="18"/>
        <w:lang w:val="en-ZA"/>
      </w:rPr>
      <w:t xml:space="preserve">– </w:t>
    </w:r>
    <w:r>
      <w:rPr>
        <w:rFonts w:ascii="Tahoma" w:hAnsi="Tahoma" w:cs="Tahoma"/>
        <w:sz w:val="18"/>
        <w:szCs w:val="18"/>
        <w:lang w:val="en-ZA"/>
      </w:rPr>
      <w:t>Project Management</w:t>
    </w:r>
    <w:r w:rsidRPr="00755471">
      <w:rPr>
        <w:rFonts w:ascii="Tahoma" w:hAnsi="Tahoma" w:cs="Tahoma"/>
        <w:sz w:val="18"/>
        <w:szCs w:val="18"/>
        <w:lang w:val="en-ZA"/>
      </w:rPr>
      <w:t xml:space="preserve">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0EAE" w14:textId="77777777" w:rsidR="00F02F66" w:rsidRDefault="00F02F66">
      <w:r>
        <w:separator/>
      </w:r>
    </w:p>
  </w:footnote>
  <w:footnote w:type="continuationSeparator" w:id="0">
    <w:p w14:paraId="204920C6" w14:textId="77777777" w:rsidR="00F02F66" w:rsidRDefault="00F0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6A10D8"/>
    <w:multiLevelType w:val="hybridMultilevel"/>
    <w:tmpl w:val="FBCC8F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CFE1FAB"/>
    <w:multiLevelType w:val="hybridMultilevel"/>
    <w:tmpl w:val="2B5E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1"/>
  </w:num>
  <w:num w:numId="3" w16cid:durableId="2030446494">
    <w:abstractNumId w:val="10"/>
  </w:num>
  <w:num w:numId="4" w16cid:durableId="1161585751">
    <w:abstractNumId w:val="4"/>
  </w:num>
  <w:num w:numId="5" w16cid:durableId="111178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7"/>
  </w:num>
  <w:num w:numId="8" w16cid:durableId="975723153">
    <w:abstractNumId w:val="1"/>
  </w:num>
  <w:num w:numId="9" w16cid:durableId="1244603346">
    <w:abstractNumId w:val="12"/>
  </w:num>
  <w:num w:numId="10" w16cid:durableId="540633836">
    <w:abstractNumId w:val="9"/>
  </w:num>
  <w:num w:numId="11" w16cid:durableId="1540048468">
    <w:abstractNumId w:val="13"/>
  </w:num>
  <w:num w:numId="12" w16cid:durableId="613446572">
    <w:abstractNumId w:val="14"/>
  </w:num>
  <w:num w:numId="13" w16cid:durableId="948126420">
    <w:abstractNumId w:val="2"/>
  </w:num>
  <w:num w:numId="14" w16cid:durableId="1723628449">
    <w:abstractNumId w:val="5"/>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2082826125">
    <w:abstractNumId w:val="7"/>
  </w:num>
  <w:num w:numId="18" w16cid:durableId="1361780947">
    <w:abstractNumId w:val="15"/>
  </w:num>
  <w:num w:numId="19" w16cid:durableId="104000876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1A08"/>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327"/>
    <w:rsid w:val="000C0E53"/>
    <w:rsid w:val="000C1725"/>
    <w:rsid w:val="000C225D"/>
    <w:rsid w:val="000C2678"/>
    <w:rsid w:val="000C3561"/>
    <w:rsid w:val="000C44BF"/>
    <w:rsid w:val="000C44E9"/>
    <w:rsid w:val="000C53F1"/>
    <w:rsid w:val="000C575D"/>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CE9"/>
    <w:rsid w:val="00144C90"/>
    <w:rsid w:val="00144CD8"/>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7D8"/>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6C4E"/>
    <w:rsid w:val="00196F77"/>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2FAE"/>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6DF2"/>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8C6"/>
    <w:rsid w:val="00352FF1"/>
    <w:rsid w:val="00357F13"/>
    <w:rsid w:val="0036042B"/>
    <w:rsid w:val="003607D7"/>
    <w:rsid w:val="00360FF2"/>
    <w:rsid w:val="00361294"/>
    <w:rsid w:val="0036156C"/>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6976"/>
    <w:rsid w:val="003B78F5"/>
    <w:rsid w:val="003B7AAF"/>
    <w:rsid w:val="003C085B"/>
    <w:rsid w:val="003C0F25"/>
    <w:rsid w:val="003C1032"/>
    <w:rsid w:val="003C1205"/>
    <w:rsid w:val="003C1739"/>
    <w:rsid w:val="003C246B"/>
    <w:rsid w:val="003C2BCB"/>
    <w:rsid w:val="003C2FD8"/>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400D73"/>
    <w:rsid w:val="004014B5"/>
    <w:rsid w:val="00402D32"/>
    <w:rsid w:val="004032F3"/>
    <w:rsid w:val="004037BF"/>
    <w:rsid w:val="00403D46"/>
    <w:rsid w:val="00405F27"/>
    <w:rsid w:val="0040605C"/>
    <w:rsid w:val="00407251"/>
    <w:rsid w:val="00407991"/>
    <w:rsid w:val="00410522"/>
    <w:rsid w:val="00410AFB"/>
    <w:rsid w:val="00412471"/>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48D7"/>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2DC0"/>
    <w:rsid w:val="004D37DF"/>
    <w:rsid w:val="004D3839"/>
    <w:rsid w:val="004D3869"/>
    <w:rsid w:val="004D3883"/>
    <w:rsid w:val="004D40C8"/>
    <w:rsid w:val="004D7D48"/>
    <w:rsid w:val="004E0434"/>
    <w:rsid w:val="004E306C"/>
    <w:rsid w:val="004E340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281"/>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771"/>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F7C"/>
    <w:rsid w:val="006C7ACF"/>
    <w:rsid w:val="006D002C"/>
    <w:rsid w:val="006D1EB4"/>
    <w:rsid w:val="006D23B3"/>
    <w:rsid w:val="006D318E"/>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C7"/>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02"/>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51B0"/>
    <w:rsid w:val="008A52B1"/>
    <w:rsid w:val="008A5463"/>
    <w:rsid w:val="008A6256"/>
    <w:rsid w:val="008A6E42"/>
    <w:rsid w:val="008B0B95"/>
    <w:rsid w:val="008B19FE"/>
    <w:rsid w:val="008B40D1"/>
    <w:rsid w:val="008B41D3"/>
    <w:rsid w:val="008B5034"/>
    <w:rsid w:val="008B50BD"/>
    <w:rsid w:val="008B540C"/>
    <w:rsid w:val="008B55A1"/>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13CA"/>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202E"/>
    <w:rsid w:val="00973F46"/>
    <w:rsid w:val="00974059"/>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5923"/>
    <w:rsid w:val="009F6C7E"/>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726"/>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2DBF"/>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4719"/>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45A0"/>
    <w:rsid w:val="00B05B49"/>
    <w:rsid w:val="00B061C2"/>
    <w:rsid w:val="00B066D9"/>
    <w:rsid w:val="00B06B1E"/>
    <w:rsid w:val="00B06BFD"/>
    <w:rsid w:val="00B10A7A"/>
    <w:rsid w:val="00B11575"/>
    <w:rsid w:val="00B11819"/>
    <w:rsid w:val="00B1246B"/>
    <w:rsid w:val="00B137E2"/>
    <w:rsid w:val="00B13F16"/>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D7EA0"/>
    <w:rsid w:val="00BE0171"/>
    <w:rsid w:val="00BE0928"/>
    <w:rsid w:val="00BE13B7"/>
    <w:rsid w:val="00BE1F4B"/>
    <w:rsid w:val="00BE22EC"/>
    <w:rsid w:val="00BE2313"/>
    <w:rsid w:val="00BE3D75"/>
    <w:rsid w:val="00BE3EE0"/>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393"/>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22A2"/>
    <w:rsid w:val="00CA323A"/>
    <w:rsid w:val="00CA5A6A"/>
    <w:rsid w:val="00CA6D87"/>
    <w:rsid w:val="00CA6E04"/>
    <w:rsid w:val="00CA701D"/>
    <w:rsid w:val="00CB14E4"/>
    <w:rsid w:val="00CB1CB2"/>
    <w:rsid w:val="00CB5980"/>
    <w:rsid w:val="00CB7AE9"/>
    <w:rsid w:val="00CC0EE0"/>
    <w:rsid w:val="00CC103B"/>
    <w:rsid w:val="00CC16A9"/>
    <w:rsid w:val="00CC37F8"/>
    <w:rsid w:val="00CC4BC2"/>
    <w:rsid w:val="00CC6965"/>
    <w:rsid w:val="00CC7805"/>
    <w:rsid w:val="00CC7F60"/>
    <w:rsid w:val="00CC7FD3"/>
    <w:rsid w:val="00CD014D"/>
    <w:rsid w:val="00CD115C"/>
    <w:rsid w:val="00CD125D"/>
    <w:rsid w:val="00CD1601"/>
    <w:rsid w:val="00CD268B"/>
    <w:rsid w:val="00CD2A7B"/>
    <w:rsid w:val="00CD2FD6"/>
    <w:rsid w:val="00CD31F1"/>
    <w:rsid w:val="00CD33F7"/>
    <w:rsid w:val="00CD3A57"/>
    <w:rsid w:val="00CD3C12"/>
    <w:rsid w:val="00CD4B83"/>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245F"/>
    <w:rsid w:val="00D030C7"/>
    <w:rsid w:val="00D0381A"/>
    <w:rsid w:val="00D04ABE"/>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26526"/>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3516"/>
    <w:rsid w:val="00D74AF0"/>
    <w:rsid w:val="00D75B11"/>
    <w:rsid w:val="00D80BD3"/>
    <w:rsid w:val="00D822A6"/>
    <w:rsid w:val="00D824F1"/>
    <w:rsid w:val="00D8377E"/>
    <w:rsid w:val="00D83E09"/>
    <w:rsid w:val="00D850B5"/>
    <w:rsid w:val="00D850F3"/>
    <w:rsid w:val="00D85E8D"/>
    <w:rsid w:val="00D86340"/>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E87"/>
    <w:rsid w:val="00DC232C"/>
    <w:rsid w:val="00DC3427"/>
    <w:rsid w:val="00DC4285"/>
    <w:rsid w:val="00DC672A"/>
    <w:rsid w:val="00DC6FB4"/>
    <w:rsid w:val="00DC72E5"/>
    <w:rsid w:val="00DC7B30"/>
    <w:rsid w:val="00DC7DB2"/>
    <w:rsid w:val="00DD0357"/>
    <w:rsid w:val="00DD0B8E"/>
    <w:rsid w:val="00DD0D9B"/>
    <w:rsid w:val="00DD0DC8"/>
    <w:rsid w:val="00DD1F70"/>
    <w:rsid w:val="00DD606F"/>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2A83"/>
    <w:rsid w:val="00DF2C56"/>
    <w:rsid w:val="00DF2FA0"/>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887"/>
    <w:rsid w:val="00F02F66"/>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CE3"/>
    <w:rsid w:val="00FB36F5"/>
    <w:rsid w:val="00FB3C31"/>
    <w:rsid w:val="00FB511C"/>
    <w:rsid w:val="00FB5656"/>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8</TotalTime>
  <Pages>11</Pages>
  <Words>1874</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Tshilidzi Lithole</cp:lastModifiedBy>
  <cp:revision>7</cp:revision>
  <cp:lastPrinted>2020-03-06T06:59:00Z</cp:lastPrinted>
  <dcterms:created xsi:type="dcterms:W3CDTF">2026-01-21T13:05:00Z</dcterms:created>
  <dcterms:modified xsi:type="dcterms:W3CDTF">2026-01-22T13:41:00Z</dcterms:modified>
</cp:coreProperties>
</file>