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6A2EC264E6DC4FFFA18A1D6FD02B95E1"/>
        </w:placeholder>
      </w:sdtPr>
      <w:sdtEndPr/>
      <w:sdtContent>
        <w:sdt>
          <w:sdtPr>
            <w:id w:val="-1462265599"/>
            <w:lock w:val="sdtContentLocked"/>
            <w:placeholder>
              <w:docPart w:val="6A2EC264E6DC4FFFA18A1D6FD02B95E1"/>
            </w:placeholder>
            <w15:appearance w15:val="hidden"/>
          </w:sdtPr>
          <w:sdtEndPr/>
          <w:sdtContent>
            <w:p w14:paraId="6F48E438" w14:textId="77777777" w:rsidR="00AB0B86" w:rsidRDefault="00AB0B86" w:rsidP="00AB0B86">
              <w:pPr>
                <w:jc w:val="center"/>
              </w:pPr>
            </w:p>
            <w:p w14:paraId="5A68304D" w14:textId="77777777" w:rsidR="00AB0B86" w:rsidRDefault="007C6533" w:rsidP="00AB0B86">
              <w:pPr>
                <w:jc w:val="center"/>
              </w:pPr>
              <w:r>
                <w:rPr>
                  <w:noProof/>
                  <w:lang w:eastAsia="en-ZA"/>
                </w:rPr>
                <w:drawing>
                  <wp:anchor distT="0" distB="0" distL="114300" distR="114300" simplePos="0" relativeHeight="251658241" behindDoc="0" locked="0" layoutInCell="1" allowOverlap="1" wp14:anchorId="1D518F35" wp14:editId="5CEFB8D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A11F2D4" w14:textId="77777777" w:rsidR="00A06C58" w:rsidRDefault="00087CD2" w:rsidP="00AB0B86">
              <w:pPr>
                <w:jc w:val="center"/>
              </w:pPr>
              <w:r>
                <w:rPr>
                  <w:noProof/>
                  <w:lang w:eastAsia="en-ZA"/>
                </w:rPr>
                <w:drawing>
                  <wp:anchor distT="0" distB="0" distL="114300" distR="114300" simplePos="0" relativeHeight="251658240" behindDoc="1" locked="1" layoutInCell="1" allowOverlap="0" wp14:anchorId="73933971" wp14:editId="720F915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D9DAEB1" w14:textId="77777777" w:rsidR="00AB0B86" w:rsidRDefault="00AB0B86" w:rsidP="00AB0B86">
              <w:pPr>
                <w:jc w:val="center"/>
              </w:pPr>
            </w:p>
            <w:p w14:paraId="3543A9EC" w14:textId="77777777" w:rsidR="00AB0B86" w:rsidRDefault="00AB0B86" w:rsidP="00AB0B86">
              <w:pPr>
                <w:jc w:val="center"/>
              </w:pPr>
            </w:p>
            <w:p w14:paraId="7FDA929B" w14:textId="77777777" w:rsidR="00AB0B86" w:rsidRDefault="00AB0B86" w:rsidP="00AB0B86">
              <w:pPr>
                <w:jc w:val="center"/>
              </w:pPr>
            </w:p>
            <w:p w14:paraId="7F373645" w14:textId="77777777" w:rsidR="00AB0B86" w:rsidRDefault="00AB0B86" w:rsidP="00AB0B86">
              <w:pPr>
                <w:jc w:val="center"/>
              </w:pPr>
            </w:p>
            <w:p w14:paraId="0429FFEA" w14:textId="77777777" w:rsidR="00AB0B86" w:rsidRDefault="00AB0B86" w:rsidP="00AB0B86">
              <w:pPr>
                <w:jc w:val="center"/>
              </w:pPr>
            </w:p>
            <w:p w14:paraId="5A4B5773" w14:textId="77777777" w:rsidR="00AB0B86" w:rsidRDefault="00AB0B86" w:rsidP="00AB0B86">
              <w:pPr>
                <w:jc w:val="center"/>
              </w:pPr>
            </w:p>
            <w:p w14:paraId="1766AD66" w14:textId="77777777" w:rsidR="00AB0B86" w:rsidRDefault="00AB0B86" w:rsidP="00AB0B86">
              <w:pPr>
                <w:jc w:val="center"/>
              </w:pPr>
            </w:p>
            <w:p w14:paraId="5916D4A1" w14:textId="4A2B26EF" w:rsidR="00F70A16" w:rsidRDefault="00351954" w:rsidP="00AB0B86">
              <w:pPr>
                <w:jc w:val="center"/>
              </w:pPr>
            </w:p>
          </w:sdtContent>
        </w:sdt>
      </w:sdtContent>
    </w:sdt>
    <w:p w14:paraId="7158424C" w14:textId="5A6D256B" w:rsidR="00AB0B86" w:rsidRDefault="005F3012">
      <w:pPr>
        <w:jc w:val="left"/>
        <w:rPr>
          <w:b/>
          <w:color w:val="000099"/>
          <w:sz w:val="24"/>
        </w:rPr>
      </w:pPr>
      <w:r>
        <w:rPr>
          <w:b/>
          <w:color w:val="000099"/>
          <w:sz w:val="24"/>
        </w:rPr>
        <w:tab/>
      </w:r>
      <w:r>
        <w:rPr>
          <w:b/>
          <w:color w:val="000099"/>
          <w:sz w:val="24"/>
        </w:rPr>
        <w:tab/>
      </w:r>
      <w:r>
        <w:rPr>
          <w:b/>
          <w:color w:val="000099"/>
          <w:sz w:val="24"/>
        </w:rPr>
        <w:tab/>
      </w:r>
      <w:r>
        <w:rPr>
          <w:b/>
          <w:color w:val="000099"/>
          <w:sz w:val="24"/>
        </w:rPr>
        <w:tab/>
      </w:r>
      <w:r>
        <w:rPr>
          <w:b/>
          <w:color w:val="000099"/>
          <w:sz w:val="24"/>
        </w:rPr>
        <w:tab/>
      </w:r>
      <w:r>
        <w:rPr>
          <w:b/>
          <w:color w:val="000099"/>
          <w:sz w:val="24"/>
        </w:rPr>
        <w:tab/>
        <w:t xml:space="preserve">BID SPECIFICATION </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5F3012" w:rsidRPr="005F3012" w14:paraId="73273F8F" w14:textId="77777777" w:rsidTr="00081D72">
        <w:trPr>
          <w:trHeight w:val="567"/>
        </w:trPr>
        <w:tc>
          <w:tcPr>
            <w:tcW w:w="3539" w:type="dxa"/>
            <w:shd w:val="clear" w:color="auto" w:fill="DBE5F1"/>
            <w:vAlign w:val="center"/>
          </w:tcPr>
          <w:p w14:paraId="00EA30D2" w14:textId="77777777" w:rsidR="005F3012" w:rsidRPr="005F3012" w:rsidRDefault="005F3012" w:rsidP="005F3012">
            <w:pPr>
              <w:rPr>
                <w:rFonts w:eastAsia="Calibri Light" w:cs="Calibri Light"/>
                <w:b/>
                <w:color w:val="0E1B8D"/>
              </w:rPr>
            </w:pPr>
            <w:r w:rsidRPr="005F3012">
              <w:rPr>
                <w:rFonts w:eastAsia="Calibri Light" w:cs="Calibri Light"/>
              </w:rPr>
              <w:br w:type="page"/>
            </w:r>
            <w:bookmarkStart w:id="0" w:name="_Hlk163465451"/>
            <w:r w:rsidRPr="005F3012">
              <w:rPr>
                <w:rFonts w:eastAsia="Calibri Light" w:cs="Calibri Light"/>
                <w:b/>
                <w:color w:val="0E1B8D"/>
              </w:rPr>
              <w:t>RFB No:</w:t>
            </w:r>
          </w:p>
        </w:tc>
        <w:tc>
          <w:tcPr>
            <w:tcW w:w="6521" w:type="dxa"/>
            <w:vAlign w:val="center"/>
          </w:tcPr>
          <w:p w14:paraId="335F8969" w14:textId="37B0B928" w:rsidR="005F3012" w:rsidRPr="005F3012" w:rsidRDefault="005F3012" w:rsidP="005F3012">
            <w:pPr>
              <w:rPr>
                <w:rFonts w:eastAsia="Calibri Light" w:cs="Calibri Light"/>
                <w:b/>
                <w:bCs/>
                <w:color w:val="0E1B8D"/>
              </w:rPr>
            </w:pPr>
            <w:r w:rsidRPr="005F3012">
              <w:rPr>
                <w:rFonts w:eastAsia="Calibri Light" w:cs="Calibri Light"/>
                <w:b/>
                <w:bCs/>
                <w:color w:val="0E1B8D"/>
              </w:rPr>
              <w:t>RFB 3088-2025</w:t>
            </w:r>
          </w:p>
        </w:tc>
      </w:tr>
      <w:tr w:rsidR="005F3012" w:rsidRPr="005F3012" w14:paraId="0ADA2677" w14:textId="77777777" w:rsidTr="00081D72">
        <w:trPr>
          <w:trHeight w:val="567"/>
        </w:trPr>
        <w:tc>
          <w:tcPr>
            <w:tcW w:w="3539" w:type="dxa"/>
            <w:shd w:val="clear" w:color="auto" w:fill="DBE5F1"/>
            <w:vAlign w:val="center"/>
          </w:tcPr>
          <w:p w14:paraId="43BE420E" w14:textId="77777777" w:rsidR="005F3012" w:rsidRPr="005F3012" w:rsidRDefault="005F3012" w:rsidP="005F3012">
            <w:pPr>
              <w:jc w:val="left"/>
              <w:rPr>
                <w:rFonts w:eastAsia="Calibri Light" w:cs="Calibri Light"/>
                <w:b/>
                <w:color w:val="0E1B8D"/>
              </w:rPr>
            </w:pPr>
            <w:r w:rsidRPr="005F3012">
              <w:rPr>
                <w:rFonts w:eastAsia="Calibri Light" w:cs="Calibri Light"/>
                <w:b/>
                <w:color w:val="0E1B8D"/>
              </w:rPr>
              <w:t>Description</w:t>
            </w:r>
          </w:p>
        </w:tc>
        <w:tc>
          <w:tcPr>
            <w:tcW w:w="6521" w:type="dxa"/>
            <w:vAlign w:val="center"/>
          </w:tcPr>
          <w:p w14:paraId="74F8E0EF" w14:textId="069E73E4" w:rsidR="005F3012" w:rsidRPr="005F3012" w:rsidRDefault="003358EB" w:rsidP="005F3012">
            <w:pPr>
              <w:spacing w:line="360" w:lineRule="auto"/>
              <w:rPr>
                <w:rFonts w:eastAsia="Calibri Light" w:cs="Calibri Light"/>
              </w:rPr>
            </w:pPr>
            <w:bookmarkStart w:id="1" w:name="_Hlk195212908"/>
            <w:r w:rsidRPr="005F3012">
              <w:rPr>
                <w:rFonts w:eastAsia="Calibri Light" w:cs="Calibri Light"/>
                <w:color w:val="0E1B8D"/>
              </w:rPr>
              <w:t xml:space="preserve">Provision </w:t>
            </w:r>
            <w:r>
              <w:rPr>
                <w:rFonts w:eastAsia="Calibri Light" w:cs="Calibri Light"/>
                <w:color w:val="0E1B8D"/>
              </w:rPr>
              <w:t>o</w:t>
            </w:r>
            <w:r w:rsidRPr="005F3012">
              <w:rPr>
                <w:rFonts w:eastAsia="Calibri Light" w:cs="Calibri Light"/>
                <w:color w:val="0E1B8D"/>
              </w:rPr>
              <w:t xml:space="preserve">f Gardening </w:t>
            </w:r>
            <w:r>
              <w:rPr>
                <w:rFonts w:eastAsia="Calibri Light" w:cs="Calibri Light"/>
                <w:color w:val="0E1B8D"/>
              </w:rPr>
              <w:t>a</w:t>
            </w:r>
            <w:r w:rsidRPr="005F3012">
              <w:rPr>
                <w:rFonts w:eastAsia="Calibri Light" w:cs="Calibri Light"/>
                <w:color w:val="0E1B8D"/>
              </w:rPr>
              <w:t xml:space="preserve">nd Landscaping Services </w:t>
            </w:r>
            <w:r>
              <w:rPr>
                <w:rFonts w:eastAsia="Calibri Light" w:cs="Calibri Light"/>
                <w:color w:val="0E1B8D"/>
              </w:rPr>
              <w:t>t</w:t>
            </w:r>
            <w:r w:rsidRPr="005F3012">
              <w:rPr>
                <w:rFonts w:eastAsia="Calibri Light" w:cs="Calibri Light"/>
                <w:color w:val="0E1B8D"/>
              </w:rPr>
              <w:t xml:space="preserve">o SITA Gauteng Offices (Erasmuskloof, Centurion, Beta, Numerus </w:t>
            </w:r>
            <w:r>
              <w:rPr>
                <w:rFonts w:eastAsia="Calibri Light" w:cs="Calibri Light"/>
                <w:color w:val="0E1B8D"/>
              </w:rPr>
              <w:t>a</w:t>
            </w:r>
            <w:r w:rsidRPr="005F3012">
              <w:rPr>
                <w:rFonts w:eastAsia="Calibri Light" w:cs="Calibri Light"/>
                <w:color w:val="0E1B8D"/>
              </w:rPr>
              <w:t xml:space="preserve">nd Medical Battalion) for a Period </w:t>
            </w:r>
            <w:r>
              <w:rPr>
                <w:rFonts w:eastAsia="Calibri Light" w:cs="Calibri Light"/>
                <w:color w:val="0E1B8D"/>
              </w:rPr>
              <w:t>o</w:t>
            </w:r>
            <w:r w:rsidRPr="005F3012">
              <w:rPr>
                <w:rFonts w:eastAsia="Calibri Light" w:cs="Calibri Light"/>
                <w:color w:val="0E1B8D"/>
              </w:rPr>
              <w:t>f Three (3) Years</w:t>
            </w:r>
            <w:bookmarkStart w:id="2" w:name="_GoBack"/>
            <w:bookmarkEnd w:id="1"/>
            <w:bookmarkEnd w:id="2"/>
            <w:r w:rsidR="00D45989">
              <w:rPr>
                <w:rFonts w:eastAsia="Calibri Light" w:cs="Calibri Light"/>
                <w:color w:val="0E1B8D"/>
              </w:rPr>
              <w:t>.</w:t>
            </w:r>
          </w:p>
        </w:tc>
      </w:tr>
      <w:tr w:rsidR="005F3012" w:rsidRPr="005F3012" w14:paraId="64925CD0" w14:textId="77777777" w:rsidTr="00081D72">
        <w:trPr>
          <w:trHeight w:val="2020"/>
        </w:trPr>
        <w:tc>
          <w:tcPr>
            <w:tcW w:w="3539" w:type="dxa"/>
            <w:shd w:val="clear" w:color="auto" w:fill="DBE5F1"/>
            <w:vAlign w:val="center"/>
          </w:tcPr>
          <w:p w14:paraId="6BCDA387" w14:textId="0E9FF32D" w:rsidR="005F3012" w:rsidRPr="005F3012" w:rsidRDefault="003C0EAD" w:rsidP="005F3012">
            <w:pPr>
              <w:jc w:val="left"/>
              <w:rPr>
                <w:rFonts w:eastAsia="Calibri Light" w:cs="Calibri Light"/>
                <w:b/>
                <w:color w:val="0E1B8D"/>
              </w:rPr>
            </w:pPr>
            <w:bookmarkStart w:id="3" w:name="_Hlk187390536"/>
            <w:r>
              <w:rPr>
                <w:rFonts w:eastAsia="Calibri Light" w:cs="Calibri Light"/>
                <w:b/>
                <w:color w:val="0E1B8D"/>
              </w:rPr>
              <w:t>C</w:t>
            </w:r>
            <w:r w:rsidRPr="003C0EAD">
              <w:rPr>
                <w:rFonts w:eastAsia="Calibri Light" w:cs="Calibri Light"/>
                <w:b/>
                <w:color w:val="0E1B8D"/>
              </w:rPr>
              <w:t>ompulsory physical briefing session and site visit</w:t>
            </w:r>
          </w:p>
        </w:tc>
        <w:tc>
          <w:tcPr>
            <w:tcW w:w="6521" w:type="dxa"/>
            <w:vAlign w:val="center"/>
          </w:tcPr>
          <w:p w14:paraId="4B075014" w14:textId="77777777" w:rsidR="005F3012" w:rsidRPr="005F3012" w:rsidRDefault="005F3012" w:rsidP="005F3012">
            <w:pPr>
              <w:spacing w:line="360" w:lineRule="auto"/>
              <w:rPr>
                <w:rFonts w:eastAsia="Calibri Light" w:cs="Calibri Light"/>
                <w:color w:val="0E1B8D"/>
              </w:rPr>
            </w:pPr>
            <w:r w:rsidRPr="005F3012">
              <w:rPr>
                <w:rFonts w:eastAsia="Calibri Light" w:cs="Calibri Light"/>
                <w:color w:val="0E1B8D"/>
              </w:rPr>
              <w:t>COMPULSORY PHYSICAL BRIEFING SESSION AND SITE VISIT</w:t>
            </w:r>
          </w:p>
          <w:p w14:paraId="7297E79A" w14:textId="06C2A134" w:rsidR="005F3012" w:rsidRPr="005F3012" w:rsidRDefault="005F3012" w:rsidP="005F3012">
            <w:pPr>
              <w:spacing w:line="360" w:lineRule="auto"/>
              <w:rPr>
                <w:rFonts w:eastAsia="Calibri Light" w:cs="Calibri Light"/>
                <w:color w:val="0E1B8D"/>
              </w:rPr>
            </w:pPr>
            <w:r w:rsidRPr="005F3012">
              <w:rPr>
                <w:rFonts w:eastAsia="Calibri Light" w:cs="Calibri Light"/>
                <w:color w:val="0E1B8D"/>
              </w:rPr>
              <w:t xml:space="preserve">DATE: </w:t>
            </w:r>
            <w:r>
              <w:rPr>
                <w:rFonts w:eastAsia="Calibri Light" w:cs="Calibri Light"/>
                <w:color w:val="0E1B8D"/>
              </w:rPr>
              <w:t>22</w:t>
            </w:r>
            <w:r w:rsidRPr="005F3012">
              <w:rPr>
                <w:rFonts w:eastAsia="Calibri Light" w:cs="Calibri Light"/>
                <w:color w:val="0E1B8D"/>
              </w:rPr>
              <w:t xml:space="preserve"> APRIL 2025</w:t>
            </w:r>
          </w:p>
          <w:p w14:paraId="489D0511" w14:textId="0945AA2D" w:rsidR="005F3012" w:rsidRPr="005F3012" w:rsidRDefault="005F3012" w:rsidP="005F3012">
            <w:pPr>
              <w:spacing w:line="360" w:lineRule="auto"/>
              <w:rPr>
                <w:rFonts w:eastAsia="Calibri Light" w:cs="Calibri Light"/>
                <w:color w:val="0E1B8D"/>
              </w:rPr>
            </w:pPr>
            <w:r w:rsidRPr="005F3012">
              <w:rPr>
                <w:rFonts w:eastAsia="Calibri Light" w:cs="Calibri Light"/>
                <w:color w:val="0E1B8D"/>
              </w:rPr>
              <w:t xml:space="preserve">TIME: </w:t>
            </w:r>
            <w:r>
              <w:rPr>
                <w:rFonts w:eastAsia="Calibri Light" w:cs="Calibri Light"/>
                <w:color w:val="0E1B8D"/>
              </w:rPr>
              <w:t>09</w:t>
            </w:r>
            <w:r w:rsidRPr="005F3012">
              <w:rPr>
                <w:rFonts w:eastAsia="Calibri Light" w:cs="Calibri Light"/>
                <w:color w:val="0E1B8D"/>
              </w:rPr>
              <w:t>h00</w:t>
            </w:r>
            <w:r>
              <w:rPr>
                <w:rFonts w:eastAsia="Calibri Light" w:cs="Calibri Light"/>
                <w:color w:val="0E1B8D"/>
              </w:rPr>
              <w:t xml:space="preserve"> am</w:t>
            </w:r>
          </w:p>
          <w:p w14:paraId="54AB0C30" w14:textId="6EC803E4" w:rsidR="001916C5" w:rsidRPr="003C0EAD" w:rsidRDefault="005F3012" w:rsidP="005F3012">
            <w:pPr>
              <w:spacing w:line="360" w:lineRule="auto"/>
              <w:rPr>
                <w:rFonts w:eastAsia="Calibri Light" w:cs="Calibri Light"/>
                <w:color w:val="0E1B8D"/>
              </w:rPr>
            </w:pPr>
            <w:r w:rsidRPr="005F3012">
              <w:rPr>
                <w:rFonts w:eastAsia="Calibri Light" w:cs="Calibri Light"/>
                <w:color w:val="0E1B8D"/>
              </w:rPr>
              <w:t xml:space="preserve">PLACE: </w:t>
            </w:r>
            <w:r w:rsidR="001916C5">
              <w:rPr>
                <w:rFonts w:eastAsia="Calibri Light" w:cs="Calibri Light"/>
                <w:color w:val="0E1B8D"/>
              </w:rPr>
              <w:t xml:space="preserve">1. </w:t>
            </w:r>
            <w:r w:rsidR="003C0EAD">
              <w:rPr>
                <w:rFonts w:eastAsia="Calibri Light" w:cs="Calibri Light"/>
                <w:color w:val="0E1B8D"/>
              </w:rPr>
              <w:t xml:space="preserve"> </w:t>
            </w:r>
            <w:r w:rsidR="001916C5" w:rsidRPr="003C0EAD">
              <w:rPr>
                <w:rFonts w:eastAsia="Calibri Light" w:cs="Calibri Light"/>
                <w:color w:val="0E1B8D"/>
              </w:rPr>
              <w:t xml:space="preserve">Centurion </w:t>
            </w:r>
            <w:r w:rsidR="00B56CA8" w:rsidRPr="00B56CA8">
              <w:rPr>
                <w:rFonts w:eastAsia="Calibri Light" w:cs="Calibri Light"/>
                <w:b/>
                <w:bCs/>
                <w:color w:val="0E1B8D"/>
              </w:rPr>
              <w:t>(Meeting Point)</w:t>
            </w:r>
          </w:p>
          <w:p w14:paraId="482E4C20" w14:textId="77777777" w:rsidR="001916C5" w:rsidRPr="003C0EAD" w:rsidRDefault="001916C5" w:rsidP="005F3012">
            <w:pPr>
              <w:spacing w:line="360" w:lineRule="auto"/>
              <w:rPr>
                <w:rFonts w:eastAsia="Calibri Light" w:cs="Calibri Light"/>
                <w:color w:val="0E1B8D"/>
              </w:rPr>
            </w:pPr>
            <w:r w:rsidRPr="003C0EAD">
              <w:rPr>
                <w:rFonts w:eastAsia="Calibri Light" w:cs="Calibri Light"/>
                <w:color w:val="0E1B8D"/>
              </w:rPr>
              <w:t xml:space="preserve">              2. 7 Medical Battalion </w:t>
            </w:r>
          </w:p>
          <w:p w14:paraId="6E7005D3" w14:textId="77777777" w:rsidR="005F3012" w:rsidRDefault="001916C5" w:rsidP="005F3012">
            <w:pPr>
              <w:spacing w:line="360" w:lineRule="auto"/>
              <w:rPr>
                <w:rFonts w:eastAsia="Calibri Light" w:cs="Calibri Light"/>
                <w:bCs/>
                <w:color w:val="0E1B8D"/>
              </w:rPr>
            </w:pPr>
            <w:r w:rsidRPr="003C0EAD">
              <w:rPr>
                <w:rFonts w:eastAsia="Calibri Light" w:cs="Calibri Light"/>
                <w:color w:val="0E1B8D"/>
              </w:rPr>
              <w:t xml:space="preserve">              3. </w:t>
            </w:r>
            <w:r w:rsidR="005F3012" w:rsidRPr="005F3012">
              <w:rPr>
                <w:rFonts w:eastAsia="Calibri Light" w:cs="Calibri Light"/>
                <w:color w:val="0E1B8D"/>
              </w:rPr>
              <w:t xml:space="preserve"> </w:t>
            </w:r>
            <w:r w:rsidR="003C0EAD" w:rsidRPr="005F3012">
              <w:rPr>
                <w:rFonts w:eastAsia="Calibri Light" w:cs="Calibri Light"/>
                <w:bCs/>
                <w:color w:val="0E1B8D"/>
              </w:rPr>
              <w:t>Erasmuskloof</w:t>
            </w:r>
          </w:p>
          <w:p w14:paraId="6F6C33BB" w14:textId="77777777" w:rsidR="003C0EAD" w:rsidRDefault="003C0EAD" w:rsidP="005F3012">
            <w:pPr>
              <w:spacing w:line="360" w:lineRule="auto"/>
              <w:rPr>
                <w:rFonts w:eastAsia="Calibri Light" w:cs="Calibri Light"/>
                <w:color w:val="0E1B8D"/>
              </w:rPr>
            </w:pPr>
            <w:r>
              <w:rPr>
                <w:rFonts w:eastAsia="Calibri Light" w:cs="Calibri Light"/>
                <w:color w:val="0E1B8D"/>
              </w:rPr>
              <w:t xml:space="preserve">              4. Numerus </w:t>
            </w:r>
          </w:p>
          <w:p w14:paraId="4AD83C69" w14:textId="556E2CAD" w:rsidR="003C0EAD" w:rsidRPr="005F3012" w:rsidRDefault="003C0EAD" w:rsidP="005F3012">
            <w:pPr>
              <w:spacing w:line="360" w:lineRule="auto"/>
              <w:rPr>
                <w:rFonts w:eastAsia="Calibri Light" w:cs="Calibri Light"/>
                <w:color w:val="0E1B8D"/>
              </w:rPr>
            </w:pPr>
            <w:r>
              <w:rPr>
                <w:rFonts w:eastAsia="Calibri Light" w:cs="Calibri Light"/>
                <w:color w:val="0E1B8D"/>
              </w:rPr>
              <w:t xml:space="preserve">              5. Beta </w:t>
            </w:r>
          </w:p>
        </w:tc>
      </w:tr>
      <w:bookmarkEnd w:id="3"/>
      <w:tr w:rsidR="005F3012" w:rsidRPr="005F3012" w14:paraId="58B86788" w14:textId="77777777" w:rsidTr="00081D72">
        <w:trPr>
          <w:trHeight w:val="582"/>
        </w:trPr>
        <w:tc>
          <w:tcPr>
            <w:tcW w:w="3539" w:type="dxa"/>
            <w:shd w:val="clear" w:color="auto" w:fill="DBE5F1"/>
            <w:vAlign w:val="center"/>
          </w:tcPr>
          <w:p w14:paraId="5DFF7B24" w14:textId="77777777" w:rsidR="005F3012" w:rsidRPr="005F3012" w:rsidRDefault="005F3012" w:rsidP="005F3012">
            <w:pPr>
              <w:jc w:val="left"/>
              <w:rPr>
                <w:rFonts w:eastAsia="Calibri Light" w:cs="Calibri Light"/>
                <w:b/>
                <w:color w:val="0E1B8D"/>
              </w:rPr>
            </w:pPr>
            <w:r w:rsidRPr="005F3012">
              <w:rPr>
                <w:rFonts w:eastAsia="Calibri Light" w:cs="Calibri Light"/>
                <w:b/>
                <w:color w:val="0E1B8D"/>
              </w:rPr>
              <w:t>Closing Date for Questions</w:t>
            </w:r>
          </w:p>
        </w:tc>
        <w:tc>
          <w:tcPr>
            <w:tcW w:w="6521" w:type="dxa"/>
            <w:vAlign w:val="center"/>
          </w:tcPr>
          <w:p w14:paraId="2D23FD47" w14:textId="1D5DDAC2" w:rsidR="005F3012" w:rsidRPr="005F3012" w:rsidRDefault="005F3012" w:rsidP="005F3012">
            <w:pPr>
              <w:spacing w:line="360" w:lineRule="auto"/>
              <w:rPr>
                <w:rFonts w:eastAsia="Calibri Light" w:cs="Calibri Light"/>
              </w:rPr>
            </w:pPr>
            <w:r w:rsidRPr="005F3012">
              <w:rPr>
                <w:rFonts w:eastAsia="Calibri Light" w:cs="Calibri Light"/>
                <w:color w:val="0E1B8D"/>
              </w:rPr>
              <w:t>0</w:t>
            </w:r>
            <w:r>
              <w:rPr>
                <w:rFonts w:eastAsia="Calibri Light" w:cs="Calibri Light"/>
                <w:color w:val="0E1B8D"/>
              </w:rPr>
              <w:t>7</w:t>
            </w:r>
            <w:r w:rsidRPr="005F3012">
              <w:rPr>
                <w:rFonts w:eastAsia="Calibri Light" w:cs="Calibri Light"/>
                <w:color w:val="0E1B8D"/>
              </w:rPr>
              <w:t xml:space="preserve"> MAY 2025</w:t>
            </w:r>
          </w:p>
        </w:tc>
      </w:tr>
      <w:tr w:rsidR="005F3012" w:rsidRPr="005F3012" w14:paraId="64F55F62" w14:textId="77777777" w:rsidTr="00081D72">
        <w:trPr>
          <w:trHeight w:val="1018"/>
        </w:trPr>
        <w:tc>
          <w:tcPr>
            <w:tcW w:w="3539" w:type="dxa"/>
            <w:shd w:val="clear" w:color="auto" w:fill="DBE5F1"/>
            <w:vAlign w:val="center"/>
          </w:tcPr>
          <w:p w14:paraId="3568A4F9" w14:textId="77777777" w:rsidR="005F3012" w:rsidRPr="005F3012" w:rsidRDefault="005F3012" w:rsidP="005F3012">
            <w:pPr>
              <w:jc w:val="left"/>
              <w:rPr>
                <w:rFonts w:eastAsia="Calibri Light" w:cs="Calibri Light"/>
                <w:b/>
                <w:color w:val="0E1B8D"/>
              </w:rPr>
            </w:pPr>
            <w:r w:rsidRPr="005F3012">
              <w:rPr>
                <w:rFonts w:eastAsia="Calibri Light" w:cs="Calibri Light"/>
                <w:b/>
                <w:color w:val="0E1B8D"/>
              </w:rPr>
              <w:t xml:space="preserve">Bid Response Submission Address </w:t>
            </w:r>
          </w:p>
        </w:tc>
        <w:tc>
          <w:tcPr>
            <w:tcW w:w="6521" w:type="dxa"/>
            <w:vAlign w:val="center"/>
          </w:tcPr>
          <w:p w14:paraId="0A8DB2C3" w14:textId="77777777" w:rsidR="005F3012" w:rsidRPr="005F3012" w:rsidRDefault="005F3012" w:rsidP="005F3012">
            <w:pPr>
              <w:spacing w:line="360" w:lineRule="auto"/>
              <w:rPr>
                <w:rFonts w:eastAsia="Calibri Light" w:cs="Calibri Light"/>
                <w:bCs/>
                <w:color w:val="0E1B8D"/>
              </w:rPr>
            </w:pPr>
            <w:r w:rsidRPr="005F3012">
              <w:rPr>
                <w:rFonts w:eastAsia="Calibri Light" w:cs="Calibri Light"/>
                <w:bCs/>
                <w:color w:val="0E1B8D"/>
              </w:rPr>
              <w:fldChar w:fldCharType="begin"/>
            </w:r>
            <w:r w:rsidRPr="005F3012">
              <w:rPr>
                <w:rFonts w:eastAsia="Calibri Light" w:cs="Calibri Light"/>
                <w:bCs/>
                <w:color w:val="0E1B8D"/>
              </w:rPr>
              <w:instrText>HYPERLINK "D:\\Users\\thulanimt\\Documents\\SCM Policy\\RFX Templates 05_2022\\Tender Officer</w:instrText>
            </w:r>
            <w:r w:rsidRPr="005F3012">
              <w:rPr>
                <w:rFonts w:eastAsia="Calibri Light" w:cs="Calibri Light"/>
                <w:bCs/>
                <w:color w:val="0E1B8D"/>
              </w:rPr>
              <w:cr/>
              <w:instrText>459"</w:instrText>
            </w:r>
            <w:r w:rsidRPr="005F3012">
              <w:rPr>
                <w:rFonts w:eastAsia="Calibri Light" w:cs="Calibri Light"/>
                <w:bCs/>
                <w:color w:val="0E1B8D"/>
              </w:rPr>
              <w:fldChar w:fldCharType="separate"/>
            </w:r>
            <w:r w:rsidRPr="005F3012">
              <w:rPr>
                <w:rFonts w:eastAsia="Calibri Light" w:cs="Calibri Light"/>
                <w:bCs/>
                <w:color w:val="0E1B8D"/>
              </w:rPr>
              <w:t>Tender Office, Pongola In Apollo</w:t>
            </w:r>
          </w:p>
          <w:p w14:paraId="790F8F32" w14:textId="77777777" w:rsidR="005F3012" w:rsidRPr="005F3012" w:rsidRDefault="005F3012" w:rsidP="005F3012">
            <w:pPr>
              <w:spacing w:line="360" w:lineRule="auto"/>
              <w:rPr>
                <w:rFonts w:eastAsia="Calibri Light" w:cs="Calibri Light"/>
                <w:bCs/>
                <w:color w:val="0E1B8D"/>
              </w:rPr>
            </w:pPr>
            <w:r w:rsidRPr="005F3012">
              <w:rPr>
                <w:rFonts w:eastAsia="Calibri Light" w:cs="Calibri Light"/>
                <w:bCs/>
                <w:color w:val="0E1B8D"/>
              </w:rPr>
              <w:t>459</w:t>
            </w:r>
            <w:r w:rsidRPr="005F3012">
              <w:rPr>
                <w:rFonts w:eastAsia="Calibri Light" w:cs="Calibri Light"/>
                <w:bCs/>
                <w:color w:val="0E1B8D"/>
              </w:rPr>
              <w:fldChar w:fldCharType="end"/>
            </w:r>
            <w:r w:rsidRPr="005F3012">
              <w:rPr>
                <w:rFonts w:eastAsia="Calibri Light" w:cs="Calibri Light"/>
                <w:bCs/>
                <w:color w:val="0E1B8D"/>
              </w:rPr>
              <w:t xml:space="preserve"> Tsitsa Street, Erasmuskloof, Pretoria, 0105</w:t>
            </w:r>
          </w:p>
        </w:tc>
      </w:tr>
      <w:tr w:rsidR="005F3012" w:rsidRPr="005F3012" w14:paraId="44951615" w14:textId="77777777" w:rsidTr="00081D72">
        <w:trPr>
          <w:trHeight w:val="567"/>
        </w:trPr>
        <w:tc>
          <w:tcPr>
            <w:tcW w:w="3539" w:type="dxa"/>
            <w:shd w:val="clear" w:color="auto" w:fill="DBE5F1"/>
            <w:vAlign w:val="center"/>
          </w:tcPr>
          <w:p w14:paraId="345913EF" w14:textId="77777777" w:rsidR="005F3012" w:rsidRPr="005F3012" w:rsidRDefault="005F3012" w:rsidP="005F3012">
            <w:pPr>
              <w:jc w:val="left"/>
              <w:rPr>
                <w:rFonts w:eastAsia="Calibri Light" w:cs="Calibri Light"/>
                <w:b/>
                <w:color w:val="0E1B8D"/>
              </w:rPr>
            </w:pPr>
            <w:r w:rsidRPr="005F3012">
              <w:rPr>
                <w:rFonts w:eastAsia="Calibri Light" w:cs="Calibri Light"/>
                <w:b/>
                <w:color w:val="0E1B8D"/>
              </w:rPr>
              <w:t>RFQ Closing Details and Time</w:t>
            </w:r>
          </w:p>
        </w:tc>
        <w:tc>
          <w:tcPr>
            <w:tcW w:w="6521" w:type="dxa"/>
            <w:vAlign w:val="center"/>
          </w:tcPr>
          <w:p w14:paraId="585E8FCA" w14:textId="2F26704F" w:rsidR="005F3012" w:rsidRPr="005F3012" w:rsidRDefault="005F3012" w:rsidP="005F3012">
            <w:pPr>
              <w:spacing w:line="360" w:lineRule="auto"/>
              <w:rPr>
                <w:rFonts w:eastAsia="Calibri Light" w:cs="Calibri Light"/>
                <w:bCs/>
                <w:color w:val="0E1B8D"/>
              </w:rPr>
            </w:pPr>
            <w:r w:rsidRPr="005F3012">
              <w:rPr>
                <w:rFonts w:eastAsia="Calibri Light" w:cs="Calibri Light"/>
                <w:bCs/>
                <w:color w:val="0E1B8D"/>
              </w:rPr>
              <w:t>Date: 1</w:t>
            </w:r>
            <w:r>
              <w:rPr>
                <w:rFonts w:eastAsia="Calibri Light" w:cs="Calibri Light"/>
                <w:bCs/>
                <w:color w:val="0E1B8D"/>
              </w:rPr>
              <w:t>6</w:t>
            </w:r>
            <w:r w:rsidRPr="005F3012">
              <w:rPr>
                <w:rFonts w:eastAsia="Calibri Light" w:cs="Calibri Light"/>
                <w:bCs/>
                <w:color w:val="0E1B8D"/>
              </w:rPr>
              <w:t xml:space="preserve"> MAY 2025</w:t>
            </w:r>
          </w:p>
          <w:p w14:paraId="3EBF1BAA" w14:textId="77777777" w:rsidR="005F3012" w:rsidRPr="005F3012" w:rsidRDefault="005F3012" w:rsidP="005F3012">
            <w:pPr>
              <w:spacing w:line="360" w:lineRule="auto"/>
              <w:rPr>
                <w:rFonts w:eastAsia="Calibri Light" w:cs="Calibri Light"/>
                <w:bCs/>
                <w:color w:val="FF0000"/>
              </w:rPr>
            </w:pPr>
            <w:r w:rsidRPr="005F3012">
              <w:rPr>
                <w:rFonts w:eastAsia="Calibri Light" w:cs="Calibri Light"/>
                <w:bCs/>
                <w:color w:val="0E1B8D"/>
              </w:rPr>
              <w:t>Time: 11:00am (South African Time)</w:t>
            </w:r>
          </w:p>
        </w:tc>
      </w:tr>
      <w:tr w:rsidR="005F3012" w:rsidRPr="005F3012" w14:paraId="39711EBA" w14:textId="77777777" w:rsidTr="00081D72">
        <w:trPr>
          <w:trHeight w:val="567"/>
        </w:trPr>
        <w:tc>
          <w:tcPr>
            <w:tcW w:w="3539" w:type="dxa"/>
            <w:shd w:val="clear" w:color="auto" w:fill="DBE5F1"/>
            <w:vAlign w:val="center"/>
          </w:tcPr>
          <w:p w14:paraId="267D0EDA" w14:textId="77777777" w:rsidR="005F3012" w:rsidRPr="005F3012" w:rsidRDefault="005F3012" w:rsidP="005F3012">
            <w:pPr>
              <w:jc w:val="left"/>
              <w:rPr>
                <w:rFonts w:eastAsia="Calibri Light" w:cs="Calibri Light"/>
                <w:b/>
                <w:color w:val="0E1B8D"/>
              </w:rPr>
            </w:pPr>
            <w:r w:rsidRPr="005F3012">
              <w:rPr>
                <w:rFonts w:eastAsia="Calibri Light" w:cs="Calibri Light"/>
                <w:b/>
                <w:color w:val="0E1B8D"/>
              </w:rPr>
              <w:t>RFQ Validity Period</w:t>
            </w:r>
          </w:p>
        </w:tc>
        <w:tc>
          <w:tcPr>
            <w:tcW w:w="6521" w:type="dxa"/>
            <w:shd w:val="clear" w:color="auto" w:fill="auto"/>
            <w:vAlign w:val="center"/>
          </w:tcPr>
          <w:p w14:paraId="26AF9844" w14:textId="77777777" w:rsidR="005F3012" w:rsidRPr="005F3012" w:rsidRDefault="005F3012" w:rsidP="005F3012">
            <w:pPr>
              <w:rPr>
                <w:rFonts w:eastAsia="Calibri Light" w:cs="Calibri Light"/>
                <w:bCs/>
                <w:color w:val="0E1B8D"/>
              </w:rPr>
            </w:pPr>
            <w:r w:rsidRPr="005F3012">
              <w:rPr>
                <w:rFonts w:eastAsia="Calibri Light" w:cs="Calibri Light"/>
                <w:bCs/>
                <w:color w:val="0E1B8D"/>
              </w:rPr>
              <w:t xml:space="preserve">200 Days from the closing date </w:t>
            </w:r>
          </w:p>
        </w:tc>
      </w:tr>
      <w:bookmarkEnd w:id="0"/>
    </w:tbl>
    <w:p w14:paraId="4464FEA0" w14:textId="77777777" w:rsidR="005F3012" w:rsidRDefault="005F3012">
      <w:pPr>
        <w:jc w:val="left"/>
        <w:rPr>
          <w:b/>
          <w:color w:val="000099"/>
          <w:sz w:val="24"/>
        </w:rPr>
      </w:pPr>
    </w:p>
    <w:p w14:paraId="61F46108" w14:textId="77777777" w:rsidR="00F70A16" w:rsidRDefault="00F70A16">
      <w:pPr>
        <w:jc w:val="left"/>
      </w:pPr>
      <w:r>
        <w:br w:type="page"/>
      </w:r>
    </w:p>
    <w:p w14:paraId="773B60D2" w14:textId="77777777" w:rsidR="00A44D99" w:rsidRPr="006C0A8D" w:rsidRDefault="00A44D99" w:rsidP="0039579D">
      <w:pPr>
        <w:pStyle w:val="Title"/>
        <w:spacing w:after="0" w:line="300" w:lineRule="auto"/>
      </w:pPr>
      <w:r w:rsidRPr="006B6048">
        <w:lastRenderedPageBreak/>
        <w:t>Contents</w:t>
      </w:r>
    </w:p>
    <w:p w14:paraId="0F7A530C" w14:textId="0015B607" w:rsidR="006B6048" w:rsidRDefault="00A44D99">
      <w:pPr>
        <w:pStyle w:val="TOC1"/>
        <w:rPr>
          <w:rFonts w:asciiTheme="minorHAnsi" w:eastAsiaTheme="minorEastAsia" w:hAnsiTheme="minorHAnsi" w:cstheme="minorBidi"/>
          <w:b w:val="0"/>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94235581" w:history="1">
        <w:r w:rsidR="006B6048" w:rsidRPr="00443A87">
          <w:rPr>
            <w:rStyle w:val="Hyperlink"/>
          </w:rPr>
          <w:t>1.</w:t>
        </w:r>
        <w:r w:rsidR="006B6048">
          <w:rPr>
            <w:rFonts w:asciiTheme="minorHAnsi" w:eastAsiaTheme="minorEastAsia" w:hAnsiTheme="minorHAnsi" w:cstheme="minorBidi"/>
            <w:b w:val="0"/>
            <w:kern w:val="2"/>
            <w:sz w:val="24"/>
            <w:szCs w:val="24"/>
            <w:lang w:eastAsia="en-GB"/>
            <w14:ligatures w14:val="standardContextual"/>
          </w:rPr>
          <w:tab/>
        </w:r>
        <w:r w:rsidR="006B6048" w:rsidRPr="00443A87">
          <w:rPr>
            <w:rStyle w:val="Hyperlink"/>
          </w:rPr>
          <w:t>Introduction</w:t>
        </w:r>
        <w:r w:rsidR="006B6048">
          <w:rPr>
            <w:webHidden/>
          </w:rPr>
          <w:tab/>
        </w:r>
        <w:r w:rsidR="006B6048">
          <w:rPr>
            <w:webHidden/>
          </w:rPr>
          <w:fldChar w:fldCharType="begin"/>
        </w:r>
        <w:r w:rsidR="006B6048">
          <w:rPr>
            <w:webHidden/>
          </w:rPr>
          <w:instrText xml:space="preserve"> PAGEREF _Toc194235581 \h </w:instrText>
        </w:r>
        <w:r w:rsidR="006B6048">
          <w:rPr>
            <w:webHidden/>
          </w:rPr>
        </w:r>
        <w:r w:rsidR="006B6048">
          <w:rPr>
            <w:webHidden/>
          </w:rPr>
          <w:fldChar w:fldCharType="separate"/>
        </w:r>
        <w:r w:rsidR="006B6048">
          <w:rPr>
            <w:webHidden/>
          </w:rPr>
          <w:t>3</w:t>
        </w:r>
        <w:r w:rsidR="006B6048">
          <w:rPr>
            <w:webHidden/>
          </w:rPr>
          <w:fldChar w:fldCharType="end"/>
        </w:r>
      </w:hyperlink>
    </w:p>
    <w:p w14:paraId="62D0BBE3" w14:textId="276819F4"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82" w:history="1">
        <w:r w:rsidR="006B6048" w:rsidRPr="00443A87">
          <w:rPr>
            <w:rStyle w:val="Hyperlink"/>
            <w:noProof/>
          </w:rPr>
          <w:t>1.1</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Purpose</w:t>
        </w:r>
        <w:r w:rsidR="006B6048">
          <w:rPr>
            <w:noProof/>
            <w:webHidden/>
          </w:rPr>
          <w:tab/>
        </w:r>
        <w:r w:rsidR="006B6048">
          <w:rPr>
            <w:noProof/>
            <w:webHidden/>
          </w:rPr>
          <w:fldChar w:fldCharType="begin"/>
        </w:r>
        <w:r w:rsidR="006B6048">
          <w:rPr>
            <w:noProof/>
            <w:webHidden/>
          </w:rPr>
          <w:instrText xml:space="preserve"> PAGEREF _Toc194235582 \h </w:instrText>
        </w:r>
        <w:r w:rsidR="006B6048">
          <w:rPr>
            <w:noProof/>
            <w:webHidden/>
          </w:rPr>
        </w:r>
        <w:r w:rsidR="006B6048">
          <w:rPr>
            <w:noProof/>
            <w:webHidden/>
          </w:rPr>
          <w:fldChar w:fldCharType="separate"/>
        </w:r>
        <w:r w:rsidR="006B6048">
          <w:rPr>
            <w:noProof/>
            <w:webHidden/>
          </w:rPr>
          <w:t>3</w:t>
        </w:r>
        <w:r w:rsidR="006B6048">
          <w:rPr>
            <w:noProof/>
            <w:webHidden/>
          </w:rPr>
          <w:fldChar w:fldCharType="end"/>
        </w:r>
      </w:hyperlink>
    </w:p>
    <w:p w14:paraId="7CC4ED12" w14:textId="55902DB0" w:rsidR="006B6048" w:rsidRDefault="00351954">
      <w:pPr>
        <w:pStyle w:val="TOC1"/>
        <w:rPr>
          <w:rFonts w:asciiTheme="minorHAnsi" w:eastAsiaTheme="minorEastAsia" w:hAnsiTheme="minorHAnsi" w:cstheme="minorBidi"/>
          <w:b w:val="0"/>
          <w:kern w:val="2"/>
          <w:sz w:val="24"/>
          <w:szCs w:val="24"/>
          <w:lang w:eastAsia="en-GB"/>
          <w14:ligatures w14:val="standardContextual"/>
        </w:rPr>
      </w:pPr>
      <w:hyperlink w:anchor="_Toc194235583" w:history="1">
        <w:r w:rsidR="006B6048" w:rsidRPr="00443A87">
          <w:rPr>
            <w:rStyle w:val="Hyperlink"/>
          </w:rPr>
          <w:t>2.</w:t>
        </w:r>
        <w:r w:rsidR="006B6048">
          <w:rPr>
            <w:rFonts w:asciiTheme="minorHAnsi" w:eastAsiaTheme="minorEastAsia" w:hAnsiTheme="minorHAnsi" w:cstheme="minorBidi"/>
            <w:b w:val="0"/>
            <w:kern w:val="2"/>
            <w:sz w:val="24"/>
            <w:szCs w:val="24"/>
            <w:lang w:eastAsia="en-GB"/>
            <w14:ligatures w14:val="standardContextual"/>
          </w:rPr>
          <w:tab/>
        </w:r>
        <w:r w:rsidR="006B6048" w:rsidRPr="00443A87">
          <w:rPr>
            <w:rStyle w:val="Hyperlink"/>
          </w:rPr>
          <w:t>Scope of Work</w:t>
        </w:r>
        <w:r w:rsidR="006B6048">
          <w:rPr>
            <w:webHidden/>
          </w:rPr>
          <w:tab/>
        </w:r>
        <w:r w:rsidR="006B6048">
          <w:rPr>
            <w:webHidden/>
          </w:rPr>
          <w:fldChar w:fldCharType="begin"/>
        </w:r>
        <w:r w:rsidR="006B6048">
          <w:rPr>
            <w:webHidden/>
          </w:rPr>
          <w:instrText xml:space="preserve"> PAGEREF _Toc194235583 \h </w:instrText>
        </w:r>
        <w:r w:rsidR="006B6048">
          <w:rPr>
            <w:webHidden/>
          </w:rPr>
        </w:r>
        <w:r w:rsidR="006B6048">
          <w:rPr>
            <w:webHidden/>
          </w:rPr>
          <w:fldChar w:fldCharType="separate"/>
        </w:r>
        <w:r w:rsidR="006B6048">
          <w:rPr>
            <w:webHidden/>
          </w:rPr>
          <w:t>3</w:t>
        </w:r>
        <w:r w:rsidR="006B6048">
          <w:rPr>
            <w:webHidden/>
          </w:rPr>
          <w:fldChar w:fldCharType="end"/>
        </w:r>
      </w:hyperlink>
    </w:p>
    <w:p w14:paraId="29C7C42D" w14:textId="79839454"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84" w:history="1">
        <w:r w:rsidR="006B6048" w:rsidRPr="00443A87">
          <w:rPr>
            <w:rStyle w:val="Hyperlink"/>
            <w:noProof/>
          </w:rPr>
          <w:t>2.1</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The scope of work for the bidders is as follows:</w:t>
        </w:r>
        <w:r w:rsidR="006B6048">
          <w:rPr>
            <w:noProof/>
            <w:webHidden/>
          </w:rPr>
          <w:tab/>
        </w:r>
        <w:r w:rsidR="006B6048">
          <w:rPr>
            <w:noProof/>
            <w:webHidden/>
          </w:rPr>
          <w:fldChar w:fldCharType="begin"/>
        </w:r>
        <w:r w:rsidR="006B6048">
          <w:rPr>
            <w:noProof/>
            <w:webHidden/>
          </w:rPr>
          <w:instrText xml:space="preserve"> PAGEREF _Toc194235584 \h </w:instrText>
        </w:r>
        <w:r w:rsidR="006B6048">
          <w:rPr>
            <w:noProof/>
            <w:webHidden/>
          </w:rPr>
        </w:r>
        <w:r w:rsidR="006B6048">
          <w:rPr>
            <w:noProof/>
            <w:webHidden/>
          </w:rPr>
          <w:fldChar w:fldCharType="separate"/>
        </w:r>
        <w:r w:rsidR="006B6048">
          <w:rPr>
            <w:noProof/>
            <w:webHidden/>
          </w:rPr>
          <w:t>3</w:t>
        </w:r>
        <w:r w:rsidR="006B6048">
          <w:rPr>
            <w:noProof/>
            <w:webHidden/>
          </w:rPr>
          <w:fldChar w:fldCharType="end"/>
        </w:r>
      </w:hyperlink>
    </w:p>
    <w:p w14:paraId="6FBDB6E8" w14:textId="08DDFCF5"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85" w:history="1">
        <w:r w:rsidR="006B6048" w:rsidRPr="00443A87">
          <w:rPr>
            <w:rStyle w:val="Hyperlink"/>
            <w:rFonts w:cstheme="minorHAnsi"/>
            <w:noProof/>
          </w:rPr>
          <w:t>2.2</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rFonts w:cstheme="minorHAnsi"/>
            <w:noProof/>
          </w:rPr>
          <w:t>Delivery address</w:t>
        </w:r>
        <w:r w:rsidR="006B6048">
          <w:rPr>
            <w:noProof/>
            <w:webHidden/>
          </w:rPr>
          <w:tab/>
        </w:r>
        <w:r w:rsidR="006B6048">
          <w:rPr>
            <w:noProof/>
            <w:webHidden/>
          </w:rPr>
          <w:fldChar w:fldCharType="begin"/>
        </w:r>
        <w:r w:rsidR="006B6048">
          <w:rPr>
            <w:noProof/>
            <w:webHidden/>
          </w:rPr>
          <w:instrText xml:space="preserve"> PAGEREF _Toc194235585 \h </w:instrText>
        </w:r>
        <w:r w:rsidR="006B6048">
          <w:rPr>
            <w:noProof/>
            <w:webHidden/>
          </w:rPr>
        </w:r>
        <w:r w:rsidR="006B6048">
          <w:rPr>
            <w:noProof/>
            <w:webHidden/>
          </w:rPr>
          <w:fldChar w:fldCharType="separate"/>
        </w:r>
        <w:r w:rsidR="006B6048">
          <w:rPr>
            <w:noProof/>
            <w:webHidden/>
          </w:rPr>
          <w:t>13</w:t>
        </w:r>
        <w:r w:rsidR="006B6048">
          <w:rPr>
            <w:noProof/>
            <w:webHidden/>
          </w:rPr>
          <w:fldChar w:fldCharType="end"/>
        </w:r>
      </w:hyperlink>
    </w:p>
    <w:p w14:paraId="5C1EC3D6" w14:textId="2BDED22B" w:rsidR="006B6048" w:rsidRDefault="00351954">
      <w:pPr>
        <w:pStyle w:val="TOC1"/>
        <w:rPr>
          <w:rFonts w:asciiTheme="minorHAnsi" w:eastAsiaTheme="minorEastAsia" w:hAnsiTheme="minorHAnsi" w:cstheme="minorBidi"/>
          <w:b w:val="0"/>
          <w:kern w:val="2"/>
          <w:sz w:val="24"/>
          <w:szCs w:val="24"/>
          <w:lang w:eastAsia="en-GB"/>
          <w14:ligatures w14:val="standardContextual"/>
        </w:rPr>
      </w:pPr>
      <w:hyperlink w:anchor="_Toc194235586" w:history="1">
        <w:r w:rsidR="006B6048" w:rsidRPr="00443A87">
          <w:rPr>
            <w:rStyle w:val="Hyperlink"/>
          </w:rPr>
          <w:t>3.</w:t>
        </w:r>
        <w:r w:rsidR="006B6048">
          <w:rPr>
            <w:rFonts w:asciiTheme="minorHAnsi" w:eastAsiaTheme="minorEastAsia" w:hAnsiTheme="minorHAnsi" w:cstheme="minorBidi"/>
            <w:b w:val="0"/>
            <w:kern w:val="2"/>
            <w:sz w:val="24"/>
            <w:szCs w:val="24"/>
            <w:lang w:eastAsia="en-GB"/>
            <w14:ligatures w14:val="standardContextual"/>
          </w:rPr>
          <w:tab/>
        </w:r>
        <w:r w:rsidR="006B6048" w:rsidRPr="00443A87">
          <w:rPr>
            <w:rStyle w:val="Hyperlink"/>
          </w:rPr>
          <w:t>Bid Evaluation Stages</w:t>
        </w:r>
        <w:r w:rsidR="006B6048">
          <w:rPr>
            <w:webHidden/>
          </w:rPr>
          <w:tab/>
        </w:r>
        <w:r w:rsidR="006B6048">
          <w:rPr>
            <w:webHidden/>
          </w:rPr>
          <w:fldChar w:fldCharType="begin"/>
        </w:r>
        <w:r w:rsidR="006B6048">
          <w:rPr>
            <w:webHidden/>
          </w:rPr>
          <w:instrText xml:space="preserve"> PAGEREF _Toc194235586 \h </w:instrText>
        </w:r>
        <w:r w:rsidR="006B6048">
          <w:rPr>
            <w:webHidden/>
          </w:rPr>
        </w:r>
        <w:r w:rsidR="006B6048">
          <w:rPr>
            <w:webHidden/>
          </w:rPr>
          <w:fldChar w:fldCharType="separate"/>
        </w:r>
        <w:r w:rsidR="006B6048">
          <w:rPr>
            <w:webHidden/>
          </w:rPr>
          <w:t>14</w:t>
        </w:r>
        <w:r w:rsidR="006B6048">
          <w:rPr>
            <w:webHidden/>
          </w:rPr>
          <w:fldChar w:fldCharType="end"/>
        </w:r>
      </w:hyperlink>
    </w:p>
    <w:p w14:paraId="234BD5C4" w14:textId="77C0960E"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87" w:history="1">
        <w:r w:rsidR="006B6048" w:rsidRPr="00443A87">
          <w:rPr>
            <w:rStyle w:val="Hyperlink"/>
            <w:noProof/>
          </w:rPr>
          <w:t>3.1</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rFonts w:cs="Calibri Light"/>
            <w:noProof/>
          </w:rPr>
          <w:t>Mandatory Administrative Responsiveness</w:t>
        </w:r>
        <w:r w:rsidR="006B6048" w:rsidRPr="00443A87">
          <w:rPr>
            <w:rStyle w:val="Hyperlink"/>
            <w:noProof/>
          </w:rPr>
          <w:t xml:space="preserve"> (Stage 1)</w:t>
        </w:r>
        <w:r w:rsidR="006B6048">
          <w:rPr>
            <w:noProof/>
            <w:webHidden/>
          </w:rPr>
          <w:tab/>
        </w:r>
        <w:r w:rsidR="006B6048">
          <w:rPr>
            <w:noProof/>
            <w:webHidden/>
          </w:rPr>
          <w:fldChar w:fldCharType="begin"/>
        </w:r>
        <w:r w:rsidR="006B6048">
          <w:rPr>
            <w:noProof/>
            <w:webHidden/>
          </w:rPr>
          <w:instrText xml:space="preserve"> PAGEREF _Toc194235587 \h </w:instrText>
        </w:r>
        <w:r w:rsidR="006B6048">
          <w:rPr>
            <w:noProof/>
            <w:webHidden/>
          </w:rPr>
        </w:r>
        <w:r w:rsidR="006B6048">
          <w:rPr>
            <w:noProof/>
            <w:webHidden/>
          </w:rPr>
          <w:fldChar w:fldCharType="separate"/>
        </w:r>
        <w:r w:rsidR="006B6048">
          <w:rPr>
            <w:noProof/>
            <w:webHidden/>
          </w:rPr>
          <w:t>14</w:t>
        </w:r>
        <w:r w:rsidR="006B6048">
          <w:rPr>
            <w:noProof/>
            <w:webHidden/>
          </w:rPr>
          <w:fldChar w:fldCharType="end"/>
        </w:r>
      </w:hyperlink>
    </w:p>
    <w:p w14:paraId="2F547EB2" w14:textId="5D69EA86"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88" w:history="1">
        <w:r w:rsidR="006B6048" w:rsidRPr="00443A87">
          <w:rPr>
            <w:rStyle w:val="Hyperlink"/>
            <w:noProof/>
          </w:rPr>
          <w:t>3.1.1</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Attendance of briefing session</w:t>
        </w:r>
        <w:r w:rsidR="006B6048">
          <w:rPr>
            <w:noProof/>
            <w:webHidden/>
          </w:rPr>
          <w:tab/>
        </w:r>
        <w:r w:rsidR="006B6048">
          <w:rPr>
            <w:noProof/>
            <w:webHidden/>
          </w:rPr>
          <w:fldChar w:fldCharType="begin"/>
        </w:r>
        <w:r w:rsidR="006B6048">
          <w:rPr>
            <w:noProof/>
            <w:webHidden/>
          </w:rPr>
          <w:instrText xml:space="preserve"> PAGEREF _Toc194235588 \h </w:instrText>
        </w:r>
        <w:r w:rsidR="006B6048">
          <w:rPr>
            <w:noProof/>
            <w:webHidden/>
          </w:rPr>
        </w:r>
        <w:r w:rsidR="006B6048">
          <w:rPr>
            <w:noProof/>
            <w:webHidden/>
          </w:rPr>
          <w:fldChar w:fldCharType="separate"/>
        </w:r>
        <w:r w:rsidR="006B6048">
          <w:rPr>
            <w:noProof/>
            <w:webHidden/>
          </w:rPr>
          <w:t>14</w:t>
        </w:r>
        <w:r w:rsidR="006B6048">
          <w:rPr>
            <w:noProof/>
            <w:webHidden/>
          </w:rPr>
          <w:fldChar w:fldCharType="end"/>
        </w:r>
      </w:hyperlink>
    </w:p>
    <w:p w14:paraId="578D38DF" w14:textId="1A0C6EB6"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89" w:history="1">
        <w:r w:rsidR="006B6048" w:rsidRPr="00443A87">
          <w:rPr>
            <w:rStyle w:val="Hyperlink"/>
            <w:noProof/>
          </w:rPr>
          <w:t>3.1.2</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Registered Supplier</w:t>
        </w:r>
        <w:r w:rsidR="006B6048">
          <w:rPr>
            <w:noProof/>
            <w:webHidden/>
          </w:rPr>
          <w:tab/>
        </w:r>
        <w:r w:rsidR="006B6048">
          <w:rPr>
            <w:noProof/>
            <w:webHidden/>
          </w:rPr>
          <w:fldChar w:fldCharType="begin"/>
        </w:r>
        <w:r w:rsidR="006B6048">
          <w:rPr>
            <w:noProof/>
            <w:webHidden/>
          </w:rPr>
          <w:instrText xml:space="preserve"> PAGEREF _Toc194235589 \h </w:instrText>
        </w:r>
        <w:r w:rsidR="006B6048">
          <w:rPr>
            <w:noProof/>
            <w:webHidden/>
          </w:rPr>
        </w:r>
        <w:r w:rsidR="006B6048">
          <w:rPr>
            <w:noProof/>
            <w:webHidden/>
          </w:rPr>
          <w:fldChar w:fldCharType="separate"/>
        </w:r>
        <w:r w:rsidR="006B6048">
          <w:rPr>
            <w:noProof/>
            <w:webHidden/>
          </w:rPr>
          <w:t>14</w:t>
        </w:r>
        <w:r w:rsidR="006B6048">
          <w:rPr>
            <w:noProof/>
            <w:webHidden/>
          </w:rPr>
          <w:fldChar w:fldCharType="end"/>
        </w:r>
      </w:hyperlink>
    </w:p>
    <w:p w14:paraId="5FCBA46B" w14:textId="357E6A1C"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90" w:history="1">
        <w:r w:rsidR="006B6048" w:rsidRPr="00443A87">
          <w:rPr>
            <w:rStyle w:val="Hyperlink"/>
            <w:noProof/>
          </w:rPr>
          <w:t>3.1.3</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Instruction and evaluation criteria</w:t>
        </w:r>
        <w:r w:rsidR="006B6048">
          <w:rPr>
            <w:noProof/>
            <w:webHidden/>
          </w:rPr>
          <w:tab/>
        </w:r>
        <w:r w:rsidR="006B6048">
          <w:rPr>
            <w:noProof/>
            <w:webHidden/>
          </w:rPr>
          <w:fldChar w:fldCharType="begin"/>
        </w:r>
        <w:r w:rsidR="006B6048">
          <w:rPr>
            <w:noProof/>
            <w:webHidden/>
          </w:rPr>
          <w:instrText xml:space="preserve"> PAGEREF _Toc194235590 \h </w:instrText>
        </w:r>
        <w:r w:rsidR="006B6048">
          <w:rPr>
            <w:noProof/>
            <w:webHidden/>
          </w:rPr>
        </w:r>
        <w:r w:rsidR="006B6048">
          <w:rPr>
            <w:noProof/>
            <w:webHidden/>
          </w:rPr>
          <w:fldChar w:fldCharType="separate"/>
        </w:r>
        <w:r w:rsidR="006B6048">
          <w:rPr>
            <w:noProof/>
            <w:webHidden/>
          </w:rPr>
          <w:t>14</w:t>
        </w:r>
        <w:r w:rsidR="006B6048">
          <w:rPr>
            <w:noProof/>
            <w:webHidden/>
          </w:rPr>
          <w:fldChar w:fldCharType="end"/>
        </w:r>
      </w:hyperlink>
    </w:p>
    <w:p w14:paraId="226F7BCF" w14:textId="3AC2A98C"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91" w:history="1">
        <w:r w:rsidR="006B6048" w:rsidRPr="00443A87">
          <w:rPr>
            <w:rStyle w:val="Hyperlink"/>
            <w:noProof/>
          </w:rPr>
          <w:t>3.1.4</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Bid Submission Instructions</w:t>
        </w:r>
        <w:r w:rsidR="006B6048">
          <w:rPr>
            <w:noProof/>
            <w:webHidden/>
          </w:rPr>
          <w:tab/>
        </w:r>
        <w:r w:rsidR="006B6048">
          <w:rPr>
            <w:noProof/>
            <w:webHidden/>
          </w:rPr>
          <w:fldChar w:fldCharType="begin"/>
        </w:r>
        <w:r w:rsidR="006B6048">
          <w:rPr>
            <w:noProof/>
            <w:webHidden/>
          </w:rPr>
          <w:instrText xml:space="preserve"> PAGEREF _Toc194235591 \h </w:instrText>
        </w:r>
        <w:r w:rsidR="006B6048">
          <w:rPr>
            <w:noProof/>
            <w:webHidden/>
          </w:rPr>
        </w:r>
        <w:r w:rsidR="006B6048">
          <w:rPr>
            <w:noProof/>
            <w:webHidden/>
          </w:rPr>
          <w:fldChar w:fldCharType="separate"/>
        </w:r>
        <w:r w:rsidR="006B6048">
          <w:rPr>
            <w:noProof/>
            <w:webHidden/>
          </w:rPr>
          <w:t>14</w:t>
        </w:r>
        <w:r w:rsidR="006B6048">
          <w:rPr>
            <w:noProof/>
            <w:webHidden/>
          </w:rPr>
          <w:fldChar w:fldCharType="end"/>
        </w:r>
      </w:hyperlink>
    </w:p>
    <w:p w14:paraId="29ED6CFF" w14:textId="06723701"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92" w:history="1">
        <w:r w:rsidR="006B6048" w:rsidRPr="00443A87">
          <w:rPr>
            <w:rStyle w:val="Hyperlink"/>
            <w:rFonts w:cs="Calibri Light"/>
            <w:noProof/>
          </w:rPr>
          <w:t>3.2</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rFonts w:cs="Calibri Light"/>
            <w:noProof/>
          </w:rPr>
          <w:t>Technical Mandatory Requirements (Stage 2)</w:t>
        </w:r>
        <w:r w:rsidR="006B6048">
          <w:rPr>
            <w:noProof/>
            <w:webHidden/>
          </w:rPr>
          <w:tab/>
        </w:r>
        <w:r w:rsidR="006B6048">
          <w:rPr>
            <w:noProof/>
            <w:webHidden/>
          </w:rPr>
          <w:fldChar w:fldCharType="begin"/>
        </w:r>
        <w:r w:rsidR="006B6048">
          <w:rPr>
            <w:noProof/>
            <w:webHidden/>
          </w:rPr>
          <w:instrText xml:space="preserve"> PAGEREF _Toc194235592 \h </w:instrText>
        </w:r>
        <w:r w:rsidR="006B6048">
          <w:rPr>
            <w:noProof/>
            <w:webHidden/>
          </w:rPr>
        </w:r>
        <w:r w:rsidR="006B6048">
          <w:rPr>
            <w:noProof/>
            <w:webHidden/>
          </w:rPr>
          <w:fldChar w:fldCharType="separate"/>
        </w:r>
        <w:r w:rsidR="006B6048">
          <w:rPr>
            <w:noProof/>
            <w:webHidden/>
          </w:rPr>
          <w:t>15</w:t>
        </w:r>
        <w:r w:rsidR="006B6048">
          <w:rPr>
            <w:noProof/>
            <w:webHidden/>
          </w:rPr>
          <w:fldChar w:fldCharType="end"/>
        </w:r>
      </w:hyperlink>
    </w:p>
    <w:p w14:paraId="147B4057" w14:textId="5E64AB9C"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93" w:history="1">
        <w:r w:rsidR="006B6048" w:rsidRPr="00443A87">
          <w:rPr>
            <w:rStyle w:val="Hyperlink"/>
            <w:noProof/>
          </w:rPr>
          <w:t>3.3</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rFonts w:cs="Calibri Light"/>
            <w:noProof/>
          </w:rPr>
          <w:t>Technical Proof of Concept (Presentation) Requirements (Stage 3)</w:t>
        </w:r>
        <w:r w:rsidR="006B6048">
          <w:rPr>
            <w:noProof/>
            <w:webHidden/>
          </w:rPr>
          <w:tab/>
        </w:r>
        <w:r w:rsidR="006B6048">
          <w:rPr>
            <w:noProof/>
            <w:webHidden/>
          </w:rPr>
          <w:fldChar w:fldCharType="begin"/>
        </w:r>
        <w:r w:rsidR="006B6048">
          <w:rPr>
            <w:noProof/>
            <w:webHidden/>
          </w:rPr>
          <w:instrText xml:space="preserve"> PAGEREF _Toc194235593 \h </w:instrText>
        </w:r>
        <w:r w:rsidR="006B6048">
          <w:rPr>
            <w:noProof/>
            <w:webHidden/>
          </w:rPr>
        </w:r>
        <w:r w:rsidR="006B6048">
          <w:rPr>
            <w:noProof/>
            <w:webHidden/>
          </w:rPr>
          <w:fldChar w:fldCharType="separate"/>
        </w:r>
        <w:r w:rsidR="006B6048">
          <w:rPr>
            <w:noProof/>
            <w:webHidden/>
          </w:rPr>
          <w:t>17</w:t>
        </w:r>
        <w:r w:rsidR="006B6048">
          <w:rPr>
            <w:noProof/>
            <w:webHidden/>
          </w:rPr>
          <w:fldChar w:fldCharType="end"/>
        </w:r>
      </w:hyperlink>
    </w:p>
    <w:p w14:paraId="57600AF1" w14:textId="2C7E094F"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94" w:history="1">
        <w:r w:rsidR="006B6048" w:rsidRPr="00443A87">
          <w:rPr>
            <w:rStyle w:val="Hyperlink"/>
            <w:noProof/>
          </w:rPr>
          <w:t>Technical Proof of Concept (Presentation) requirements</w:t>
        </w:r>
        <w:r w:rsidR="006B6048">
          <w:rPr>
            <w:noProof/>
            <w:webHidden/>
          </w:rPr>
          <w:tab/>
        </w:r>
        <w:r w:rsidR="006B6048">
          <w:rPr>
            <w:noProof/>
            <w:webHidden/>
          </w:rPr>
          <w:fldChar w:fldCharType="begin"/>
        </w:r>
        <w:r w:rsidR="006B6048">
          <w:rPr>
            <w:noProof/>
            <w:webHidden/>
          </w:rPr>
          <w:instrText xml:space="preserve"> PAGEREF _Toc194235594 \h </w:instrText>
        </w:r>
        <w:r w:rsidR="006B6048">
          <w:rPr>
            <w:noProof/>
            <w:webHidden/>
          </w:rPr>
        </w:r>
        <w:r w:rsidR="006B6048">
          <w:rPr>
            <w:noProof/>
            <w:webHidden/>
          </w:rPr>
          <w:fldChar w:fldCharType="separate"/>
        </w:r>
        <w:r w:rsidR="006B6048">
          <w:rPr>
            <w:noProof/>
            <w:webHidden/>
          </w:rPr>
          <w:t>19</w:t>
        </w:r>
        <w:r w:rsidR="006B6048">
          <w:rPr>
            <w:noProof/>
            <w:webHidden/>
          </w:rPr>
          <w:fldChar w:fldCharType="end"/>
        </w:r>
      </w:hyperlink>
    </w:p>
    <w:p w14:paraId="1A90A861" w14:textId="35AA6F0F"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95" w:history="1">
        <w:r w:rsidR="006B6048" w:rsidRPr="00443A87">
          <w:rPr>
            <w:rStyle w:val="Hyperlink"/>
            <w:noProof/>
          </w:rPr>
          <w:t>3.4</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Special Conditions of Contract Verification (Stage 4)</w:t>
        </w:r>
        <w:r w:rsidR="006B6048">
          <w:rPr>
            <w:noProof/>
            <w:webHidden/>
          </w:rPr>
          <w:tab/>
        </w:r>
        <w:r w:rsidR="006B6048">
          <w:rPr>
            <w:noProof/>
            <w:webHidden/>
          </w:rPr>
          <w:fldChar w:fldCharType="begin"/>
        </w:r>
        <w:r w:rsidR="006B6048">
          <w:rPr>
            <w:noProof/>
            <w:webHidden/>
          </w:rPr>
          <w:instrText xml:space="preserve"> PAGEREF _Toc194235595 \h </w:instrText>
        </w:r>
        <w:r w:rsidR="006B6048">
          <w:rPr>
            <w:noProof/>
            <w:webHidden/>
          </w:rPr>
        </w:r>
        <w:r w:rsidR="006B6048">
          <w:rPr>
            <w:noProof/>
            <w:webHidden/>
          </w:rPr>
          <w:fldChar w:fldCharType="separate"/>
        </w:r>
        <w:r w:rsidR="006B6048">
          <w:rPr>
            <w:noProof/>
            <w:webHidden/>
          </w:rPr>
          <w:t>20</w:t>
        </w:r>
        <w:r w:rsidR="006B6048">
          <w:rPr>
            <w:noProof/>
            <w:webHidden/>
          </w:rPr>
          <w:fldChar w:fldCharType="end"/>
        </w:r>
      </w:hyperlink>
    </w:p>
    <w:p w14:paraId="3A984923" w14:textId="2B853193"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96" w:history="1">
        <w:r w:rsidR="006B6048" w:rsidRPr="00443A87">
          <w:rPr>
            <w:rStyle w:val="Hyperlink"/>
            <w:noProof/>
          </w:rPr>
          <w:t>3.4.1</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Special Conditions of Contract</w:t>
        </w:r>
        <w:r w:rsidR="006B6048">
          <w:rPr>
            <w:noProof/>
            <w:webHidden/>
          </w:rPr>
          <w:tab/>
        </w:r>
        <w:r w:rsidR="006B6048">
          <w:rPr>
            <w:noProof/>
            <w:webHidden/>
          </w:rPr>
          <w:fldChar w:fldCharType="begin"/>
        </w:r>
        <w:r w:rsidR="006B6048">
          <w:rPr>
            <w:noProof/>
            <w:webHidden/>
          </w:rPr>
          <w:instrText xml:space="preserve"> PAGEREF _Toc194235596 \h </w:instrText>
        </w:r>
        <w:r w:rsidR="006B6048">
          <w:rPr>
            <w:noProof/>
            <w:webHidden/>
          </w:rPr>
        </w:r>
        <w:r w:rsidR="006B6048">
          <w:rPr>
            <w:noProof/>
            <w:webHidden/>
          </w:rPr>
          <w:fldChar w:fldCharType="separate"/>
        </w:r>
        <w:r w:rsidR="006B6048">
          <w:rPr>
            <w:noProof/>
            <w:webHidden/>
          </w:rPr>
          <w:t>20</w:t>
        </w:r>
        <w:r w:rsidR="006B6048">
          <w:rPr>
            <w:noProof/>
            <w:webHidden/>
          </w:rPr>
          <w:fldChar w:fldCharType="end"/>
        </w:r>
      </w:hyperlink>
    </w:p>
    <w:p w14:paraId="7F3A8A85" w14:textId="09074B8B"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97" w:history="1">
        <w:r w:rsidR="006B6048" w:rsidRPr="00443A87">
          <w:rPr>
            <w:rStyle w:val="Hyperlink"/>
            <w:noProof/>
          </w:rPr>
          <w:t>3.4.2</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Declaration of compliance and acceptance SCC</w:t>
        </w:r>
        <w:r w:rsidR="006B6048">
          <w:rPr>
            <w:noProof/>
            <w:webHidden/>
          </w:rPr>
          <w:tab/>
        </w:r>
        <w:r w:rsidR="006B6048">
          <w:rPr>
            <w:noProof/>
            <w:webHidden/>
          </w:rPr>
          <w:fldChar w:fldCharType="begin"/>
        </w:r>
        <w:r w:rsidR="006B6048">
          <w:rPr>
            <w:noProof/>
            <w:webHidden/>
          </w:rPr>
          <w:instrText xml:space="preserve"> PAGEREF _Toc194235597 \h </w:instrText>
        </w:r>
        <w:r w:rsidR="006B6048">
          <w:rPr>
            <w:noProof/>
            <w:webHidden/>
          </w:rPr>
        </w:r>
        <w:r w:rsidR="006B6048">
          <w:rPr>
            <w:noProof/>
            <w:webHidden/>
          </w:rPr>
          <w:fldChar w:fldCharType="separate"/>
        </w:r>
        <w:r w:rsidR="006B6048">
          <w:rPr>
            <w:noProof/>
            <w:webHidden/>
          </w:rPr>
          <w:t>32</w:t>
        </w:r>
        <w:r w:rsidR="006B6048">
          <w:rPr>
            <w:noProof/>
            <w:webHidden/>
          </w:rPr>
          <w:fldChar w:fldCharType="end"/>
        </w:r>
      </w:hyperlink>
    </w:p>
    <w:p w14:paraId="03E1031C" w14:textId="43A17068"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598" w:history="1">
        <w:r w:rsidR="006B6048" w:rsidRPr="00443A87">
          <w:rPr>
            <w:rStyle w:val="Hyperlink"/>
            <w:noProof/>
          </w:rPr>
          <w:t>3.5</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Costing and Preference Points Evaluation (Stage 5)</w:t>
        </w:r>
        <w:r w:rsidR="006B6048">
          <w:rPr>
            <w:noProof/>
            <w:webHidden/>
          </w:rPr>
          <w:tab/>
        </w:r>
        <w:r w:rsidR="006B6048">
          <w:rPr>
            <w:noProof/>
            <w:webHidden/>
          </w:rPr>
          <w:fldChar w:fldCharType="begin"/>
        </w:r>
        <w:r w:rsidR="006B6048">
          <w:rPr>
            <w:noProof/>
            <w:webHidden/>
          </w:rPr>
          <w:instrText xml:space="preserve"> PAGEREF _Toc194235598 \h </w:instrText>
        </w:r>
        <w:r w:rsidR="006B6048">
          <w:rPr>
            <w:noProof/>
            <w:webHidden/>
          </w:rPr>
        </w:r>
        <w:r w:rsidR="006B6048">
          <w:rPr>
            <w:noProof/>
            <w:webHidden/>
          </w:rPr>
          <w:fldChar w:fldCharType="separate"/>
        </w:r>
        <w:r w:rsidR="006B6048">
          <w:rPr>
            <w:noProof/>
            <w:webHidden/>
          </w:rPr>
          <w:t>32</w:t>
        </w:r>
        <w:r w:rsidR="006B6048">
          <w:rPr>
            <w:noProof/>
            <w:webHidden/>
          </w:rPr>
          <w:fldChar w:fldCharType="end"/>
        </w:r>
      </w:hyperlink>
    </w:p>
    <w:p w14:paraId="6A410723" w14:textId="65A94740"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599" w:history="1">
        <w:r w:rsidR="006B6048" w:rsidRPr="00443A87">
          <w:rPr>
            <w:rStyle w:val="Hyperlink"/>
            <w:noProof/>
          </w:rPr>
          <w:t>3.5.1</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Costing and Preference Evaluation</w:t>
        </w:r>
        <w:r w:rsidR="006B6048">
          <w:rPr>
            <w:noProof/>
            <w:webHidden/>
          </w:rPr>
          <w:tab/>
        </w:r>
        <w:r w:rsidR="006B6048">
          <w:rPr>
            <w:noProof/>
            <w:webHidden/>
          </w:rPr>
          <w:fldChar w:fldCharType="begin"/>
        </w:r>
        <w:r w:rsidR="006B6048">
          <w:rPr>
            <w:noProof/>
            <w:webHidden/>
          </w:rPr>
          <w:instrText xml:space="preserve"> PAGEREF _Toc194235599 \h </w:instrText>
        </w:r>
        <w:r w:rsidR="006B6048">
          <w:rPr>
            <w:noProof/>
            <w:webHidden/>
          </w:rPr>
        </w:r>
        <w:r w:rsidR="006B6048">
          <w:rPr>
            <w:noProof/>
            <w:webHidden/>
          </w:rPr>
          <w:fldChar w:fldCharType="separate"/>
        </w:r>
        <w:r w:rsidR="006B6048">
          <w:rPr>
            <w:noProof/>
            <w:webHidden/>
          </w:rPr>
          <w:t>32</w:t>
        </w:r>
        <w:r w:rsidR="006B6048">
          <w:rPr>
            <w:noProof/>
            <w:webHidden/>
          </w:rPr>
          <w:fldChar w:fldCharType="end"/>
        </w:r>
      </w:hyperlink>
    </w:p>
    <w:p w14:paraId="5BBBABDF" w14:textId="54CC82A2"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600" w:history="1">
        <w:r w:rsidR="006B6048" w:rsidRPr="00443A87">
          <w:rPr>
            <w:rStyle w:val="Hyperlink"/>
            <w:noProof/>
          </w:rPr>
          <w:t>3.5.2</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Costing and Pricing Conditions</w:t>
        </w:r>
        <w:r w:rsidR="006B6048">
          <w:rPr>
            <w:noProof/>
            <w:webHidden/>
          </w:rPr>
          <w:tab/>
        </w:r>
        <w:r w:rsidR="006B6048">
          <w:rPr>
            <w:noProof/>
            <w:webHidden/>
          </w:rPr>
          <w:fldChar w:fldCharType="begin"/>
        </w:r>
        <w:r w:rsidR="006B6048">
          <w:rPr>
            <w:noProof/>
            <w:webHidden/>
          </w:rPr>
          <w:instrText xml:space="preserve"> PAGEREF _Toc194235600 \h </w:instrText>
        </w:r>
        <w:r w:rsidR="006B6048">
          <w:rPr>
            <w:noProof/>
            <w:webHidden/>
          </w:rPr>
        </w:r>
        <w:r w:rsidR="006B6048">
          <w:rPr>
            <w:noProof/>
            <w:webHidden/>
          </w:rPr>
          <w:fldChar w:fldCharType="separate"/>
        </w:r>
        <w:r w:rsidR="006B6048">
          <w:rPr>
            <w:noProof/>
            <w:webHidden/>
          </w:rPr>
          <w:t>33</w:t>
        </w:r>
        <w:r w:rsidR="006B6048">
          <w:rPr>
            <w:noProof/>
            <w:webHidden/>
          </w:rPr>
          <w:fldChar w:fldCharType="end"/>
        </w:r>
      </w:hyperlink>
    </w:p>
    <w:p w14:paraId="49BD61E7" w14:textId="7938F93F"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601" w:history="1">
        <w:r w:rsidR="006B6048" w:rsidRPr="00443A87">
          <w:rPr>
            <w:rStyle w:val="Hyperlink"/>
            <w:noProof/>
          </w:rPr>
          <w:t>3.5.3</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Bid Pricing Schedule</w:t>
        </w:r>
        <w:r w:rsidR="006B6048">
          <w:rPr>
            <w:noProof/>
            <w:webHidden/>
          </w:rPr>
          <w:tab/>
        </w:r>
        <w:r w:rsidR="006B6048">
          <w:rPr>
            <w:noProof/>
            <w:webHidden/>
          </w:rPr>
          <w:fldChar w:fldCharType="begin"/>
        </w:r>
        <w:r w:rsidR="006B6048">
          <w:rPr>
            <w:noProof/>
            <w:webHidden/>
          </w:rPr>
          <w:instrText xml:space="preserve"> PAGEREF _Toc194235601 \h </w:instrText>
        </w:r>
        <w:r w:rsidR="006B6048">
          <w:rPr>
            <w:noProof/>
            <w:webHidden/>
          </w:rPr>
        </w:r>
        <w:r w:rsidR="006B6048">
          <w:rPr>
            <w:noProof/>
            <w:webHidden/>
          </w:rPr>
          <w:fldChar w:fldCharType="separate"/>
        </w:r>
        <w:r w:rsidR="006B6048">
          <w:rPr>
            <w:noProof/>
            <w:webHidden/>
          </w:rPr>
          <w:t>33</w:t>
        </w:r>
        <w:r w:rsidR="006B6048">
          <w:rPr>
            <w:noProof/>
            <w:webHidden/>
          </w:rPr>
          <w:fldChar w:fldCharType="end"/>
        </w:r>
      </w:hyperlink>
    </w:p>
    <w:p w14:paraId="0161B73C" w14:textId="23184EB4"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602" w:history="1">
        <w:r w:rsidR="006B6048" w:rsidRPr="00443A87">
          <w:rPr>
            <w:rStyle w:val="Hyperlink"/>
            <w:noProof/>
          </w:rPr>
          <w:t>3.5.4</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Declaration of Acceptance</w:t>
        </w:r>
        <w:r w:rsidR="006B6048">
          <w:rPr>
            <w:noProof/>
            <w:webHidden/>
          </w:rPr>
          <w:tab/>
        </w:r>
        <w:r w:rsidR="006B6048">
          <w:rPr>
            <w:noProof/>
            <w:webHidden/>
          </w:rPr>
          <w:fldChar w:fldCharType="begin"/>
        </w:r>
        <w:r w:rsidR="006B6048">
          <w:rPr>
            <w:noProof/>
            <w:webHidden/>
          </w:rPr>
          <w:instrText xml:space="preserve"> PAGEREF _Toc194235602 \h </w:instrText>
        </w:r>
        <w:r w:rsidR="006B6048">
          <w:rPr>
            <w:noProof/>
            <w:webHidden/>
          </w:rPr>
        </w:r>
        <w:r w:rsidR="006B6048">
          <w:rPr>
            <w:noProof/>
            <w:webHidden/>
          </w:rPr>
          <w:fldChar w:fldCharType="separate"/>
        </w:r>
        <w:r w:rsidR="006B6048">
          <w:rPr>
            <w:noProof/>
            <w:webHidden/>
          </w:rPr>
          <w:t>34</w:t>
        </w:r>
        <w:r w:rsidR="006B6048">
          <w:rPr>
            <w:noProof/>
            <w:webHidden/>
          </w:rPr>
          <w:fldChar w:fldCharType="end"/>
        </w:r>
      </w:hyperlink>
    </w:p>
    <w:p w14:paraId="1CBF23E2" w14:textId="130E68D6" w:rsidR="006B6048" w:rsidRDefault="00351954">
      <w:pPr>
        <w:pStyle w:val="TOC3"/>
        <w:rPr>
          <w:rFonts w:asciiTheme="minorHAnsi" w:eastAsiaTheme="minorEastAsia" w:hAnsiTheme="minorHAnsi" w:cstheme="minorBidi"/>
          <w:noProof/>
          <w:kern w:val="2"/>
          <w:sz w:val="24"/>
          <w:szCs w:val="24"/>
          <w:lang w:eastAsia="en-GB"/>
          <w14:ligatures w14:val="standardContextual"/>
        </w:rPr>
      </w:pPr>
      <w:hyperlink w:anchor="_Toc194235603" w:history="1">
        <w:r w:rsidR="006B6048" w:rsidRPr="00443A87">
          <w:rPr>
            <w:rStyle w:val="Hyperlink"/>
            <w:noProof/>
          </w:rPr>
          <w:t>3.5.5</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Preference Requirements</w:t>
        </w:r>
        <w:r w:rsidR="006B6048">
          <w:rPr>
            <w:noProof/>
            <w:webHidden/>
          </w:rPr>
          <w:tab/>
        </w:r>
        <w:r w:rsidR="006B6048">
          <w:rPr>
            <w:noProof/>
            <w:webHidden/>
          </w:rPr>
          <w:fldChar w:fldCharType="begin"/>
        </w:r>
        <w:r w:rsidR="006B6048">
          <w:rPr>
            <w:noProof/>
            <w:webHidden/>
          </w:rPr>
          <w:instrText xml:space="preserve"> PAGEREF _Toc194235603 \h </w:instrText>
        </w:r>
        <w:r w:rsidR="006B6048">
          <w:rPr>
            <w:noProof/>
            <w:webHidden/>
          </w:rPr>
        </w:r>
        <w:r w:rsidR="006B6048">
          <w:rPr>
            <w:noProof/>
            <w:webHidden/>
          </w:rPr>
          <w:fldChar w:fldCharType="separate"/>
        </w:r>
        <w:r w:rsidR="006B6048">
          <w:rPr>
            <w:noProof/>
            <w:webHidden/>
          </w:rPr>
          <w:t>34</w:t>
        </w:r>
        <w:r w:rsidR="006B6048">
          <w:rPr>
            <w:noProof/>
            <w:webHidden/>
          </w:rPr>
          <w:fldChar w:fldCharType="end"/>
        </w:r>
      </w:hyperlink>
    </w:p>
    <w:p w14:paraId="6BD05996" w14:textId="609F5BF3" w:rsidR="006B6048" w:rsidRDefault="00351954">
      <w:pPr>
        <w:pStyle w:val="TOC1"/>
        <w:rPr>
          <w:rFonts w:asciiTheme="minorHAnsi" w:eastAsiaTheme="minorEastAsia" w:hAnsiTheme="minorHAnsi" w:cstheme="minorBidi"/>
          <w:b w:val="0"/>
          <w:kern w:val="2"/>
          <w:sz w:val="24"/>
          <w:szCs w:val="24"/>
          <w:lang w:eastAsia="en-GB"/>
          <w14:ligatures w14:val="standardContextual"/>
        </w:rPr>
      </w:pPr>
      <w:hyperlink w:anchor="_Toc194235604" w:history="1">
        <w:r w:rsidR="006B6048" w:rsidRPr="00443A87">
          <w:rPr>
            <w:rStyle w:val="Hyperlink"/>
          </w:rPr>
          <w:t>Annex A: Bidder substantiating evidence</w:t>
        </w:r>
        <w:r w:rsidR="006B6048">
          <w:rPr>
            <w:webHidden/>
          </w:rPr>
          <w:tab/>
        </w:r>
        <w:r w:rsidR="006B6048">
          <w:rPr>
            <w:webHidden/>
          </w:rPr>
          <w:fldChar w:fldCharType="begin"/>
        </w:r>
        <w:r w:rsidR="006B6048">
          <w:rPr>
            <w:webHidden/>
          </w:rPr>
          <w:instrText xml:space="preserve"> PAGEREF _Toc194235604 \h </w:instrText>
        </w:r>
        <w:r w:rsidR="006B6048">
          <w:rPr>
            <w:webHidden/>
          </w:rPr>
        </w:r>
        <w:r w:rsidR="006B6048">
          <w:rPr>
            <w:webHidden/>
          </w:rPr>
          <w:fldChar w:fldCharType="separate"/>
        </w:r>
        <w:r w:rsidR="006B6048">
          <w:rPr>
            <w:webHidden/>
          </w:rPr>
          <w:t>37</w:t>
        </w:r>
        <w:r w:rsidR="006B6048">
          <w:rPr>
            <w:webHidden/>
          </w:rPr>
          <w:fldChar w:fldCharType="end"/>
        </w:r>
      </w:hyperlink>
    </w:p>
    <w:p w14:paraId="3309B595" w14:textId="7B358EF0" w:rsidR="006B6048" w:rsidRDefault="00351954">
      <w:pPr>
        <w:pStyle w:val="TOC1"/>
        <w:rPr>
          <w:rFonts w:asciiTheme="minorHAnsi" w:eastAsiaTheme="minorEastAsia" w:hAnsiTheme="minorHAnsi" w:cstheme="minorBidi"/>
          <w:b w:val="0"/>
          <w:kern w:val="2"/>
          <w:sz w:val="24"/>
          <w:szCs w:val="24"/>
          <w:lang w:eastAsia="en-GB"/>
          <w14:ligatures w14:val="standardContextual"/>
        </w:rPr>
      </w:pPr>
      <w:hyperlink w:anchor="_Toc194235605" w:history="1">
        <w:r w:rsidR="006B6048" w:rsidRPr="00443A87">
          <w:rPr>
            <w:rStyle w:val="Hyperlink"/>
          </w:rPr>
          <w:t>4.</w:t>
        </w:r>
        <w:r w:rsidR="006B6048">
          <w:rPr>
            <w:rFonts w:asciiTheme="minorHAnsi" w:eastAsiaTheme="minorEastAsia" w:hAnsiTheme="minorHAnsi" w:cstheme="minorBidi"/>
            <w:b w:val="0"/>
            <w:kern w:val="2"/>
            <w:sz w:val="24"/>
            <w:szCs w:val="24"/>
            <w:lang w:eastAsia="en-GB"/>
            <w14:ligatures w14:val="standardContextual"/>
          </w:rPr>
          <w:tab/>
        </w:r>
        <w:r w:rsidR="006B6048" w:rsidRPr="00443A87">
          <w:rPr>
            <w:rStyle w:val="Hyperlink"/>
          </w:rPr>
          <w:t>Technical Mandatory Requirement Evidence</w:t>
        </w:r>
        <w:r w:rsidR="006B6048">
          <w:rPr>
            <w:webHidden/>
          </w:rPr>
          <w:tab/>
        </w:r>
        <w:r w:rsidR="006B6048">
          <w:rPr>
            <w:webHidden/>
          </w:rPr>
          <w:fldChar w:fldCharType="begin"/>
        </w:r>
        <w:r w:rsidR="006B6048">
          <w:rPr>
            <w:webHidden/>
          </w:rPr>
          <w:instrText xml:space="preserve"> PAGEREF _Toc194235605 \h </w:instrText>
        </w:r>
        <w:r w:rsidR="006B6048">
          <w:rPr>
            <w:webHidden/>
          </w:rPr>
        </w:r>
        <w:r w:rsidR="006B6048">
          <w:rPr>
            <w:webHidden/>
          </w:rPr>
          <w:fldChar w:fldCharType="separate"/>
        </w:r>
        <w:r w:rsidR="006B6048">
          <w:rPr>
            <w:webHidden/>
          </w:rPr>
          <w:t>37</w:t>
        </w:r>
        <w:r w:rsidR="006B6048">
          <w:rPr>
            <w:webHidden/>
          </w:rPr>
          <w:fldChar w:fldCharType="end"/>
        </w:r>
      </w:hyperlink>
    </w:p>
    <w:p w14:paraId="1687EE85" w14:textId="5F7DEED8"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606" w:history="1">
        <w:r w:rsidR="006B6048" w:rsidRPr="00443A87">
          <w:rPr>
            <w:rStyle w:val="Hyperlink"/>
            <w:noProof/>
          </w:rPr>
          <w:t>4.1</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Bidder Experience and Capability Requirements</w:t>
        </w:r>
        <w:r w:rsidR="006B6048">
          <w:rPr>
            <w:noProof/>
            <w:webHidden/>
          </w:rPr>
          <w:tab/>
        </w:r>
        <w:r w:rsidR="006B6048">
          <w:rPr>
            <w:noProof/>
            <w:webHidden/>
          </w:rPr>
          <w:fldChar w:fldCharType="begin"/>
        </w:r>
        <w:r w:rsidR="006B6048">
          <w:rPr>
            <w:noProof/>
            <w:webHidden/>
          </w:rPr>
          <w:instrText xml:space="preserve"> PAGEREF _Toc194235606 \h </w:instrText>
        </w:r>
        <w:r w:rsidR="006B6048">
          <w:rPr>
            <w:noProof/>
            <w:webHidden/>
          </w:rPr>
        </w:r>
        <w:r w:rsidR="006B6048">
          <w:rPr>
            <w:noProof/>
            <w:webHidden/>
          </w:rPr>
          <w:fldChar w:fldCharType="separate"/>
        </w:r>
        <w:r w:rsidR="006B6048">
          <w:rPr>
            <w:noProof/>
            <w:webHidden/>
          </w:rPr>
          <w:t>37</w:t>
        </w:r>
        <w:r w:rsidR="006B6048">
          <w:rPr>
            <w:noProof/>
            <w:webHidden/>
          </w:rPr>
          <w:fldChar w:fldCharType="end"/>
        </w:r>
      </w:hyperlink>
    </w:p>
    <w:p w14:paraId="77D6328A" w14:textId="3B0E270F"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607" w:history="1">
        <w:r w:rsidR="006B6048" w:rsidRPr="00443A87">
          <w:rPr>
            <w:rStyle w:val="Hyperlink"/>
            <w:noProof/>
          </w:rPr>
          <w:t>4.2</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CIDB Registration Requirements</w:t>
        </w:r>
        <w:r w:rsidR="006B6048">
          <w:rPr>
            <w:noProof/>
            <w:webHidden/>
          </w:rPr>
          <w:tab/>
        </w:r>
        <w:r w:rsidR="006B6048">
          <w:rPr>
            <w:noProof/>
            <w:webHidden/>
          </w:rPr>
          <w:fldChar w:fldCharType="begin"/>
        </w:r>
        <w:r w:rsidR="006B6048">
          <w:rPr>
            <w:noProof/>
            <w:webHidden/>
          </w:rPr>
          <w:instrText xml:space="preserve"> PAGEREF _Toc194235607 \h </w:instrText>
        </w:r>
        <w:r w:rsidR="006B6048">
          <w:rPr>
            <w:noProof/>
            <w:webHidden/>
          </w:rPr>
        </w:r>
        <w:r w:rsidR="006B6048">
          <w:rPr>
            <w:noProof/>
            <w:webHidden/>
          </w:rPr>
          <w:fldChar w:fldCharType="separate"/>
        </w:r>
        <w:r w:rsidR="006B6048">
          <w:rPr>
            <w:noProof/>
            <w:webHidden/>
          </w:rPr>
          <w:t>38</w:t>
        </w:r>
        <w:r w:rsidR="006B6048">
          <w:rPr>
            <w:noProof/>
            <w:webHidden/>
          </w:rPr>
          <w:fldChar w:fldCharType="end"/>
        </w:r>
      </w:hyperlink>
    </w:p>
    <w:p w14:paraId="6F5DCA3F" w14:textId="2E3C2696"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608" w:history="1">
        <w:r w:rsidR="006B6048" w:rsidRPr="00443A87">
          <w:rPr>
            <w:rStyle w:val="Hyperlink"/>
            <w:noProof/>
          </w:rPr>
          <w:t>4.3</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Special Conditions of Contract</w:t>
        </w:r>
        <w:r w:rsidR="006B6048">
          <w:rPr>
            <w:noProof/>
            <w:webHidden/>
          </w:rPr>
          <w:tab/>
        </w:r>
        <w:r w:rsidR="006B6048">
          <w:rPr>
            <w:noProof/>
            <w:webHidden/>
          </w:rPr>
          <w:fldChar w:fldCharType="begin"/>
        </w:r>
        <w:r w:rsidR="006B6048">
          <w:rPr>
            <w:noProof/>
            <w:webHidden/>
          </w:rPr>
          <w:instrText xml:space="preserve"> PAGEREF _Toc194235608 \h </w:instrText>
        </w:r>
        <w:r w:rsidR="006B6048">
          <w:rPr>
            <w:noProof/>
            <w:webHidden/>
          </w:rPr>
        </w:r>
        <w:r w:rsidR="006B6048">
          <w:rPr>
            <w:noProof/>
            <w:webHidden/>
          </w:rPr>
          <w:fldChar w:fldCharType="separate"/>
        </w:r>
        <w:r w:rsidR="006B6048">
          <w:rPr>
            <w:noProof/>
            <w:webHidden/>
          </w:rPr>
          <w:t>38</w:t>
        </w:r>
        <w:r w:rsidR="006B6048">
          <w:rPr>
            <w:noProof/>
            <w:webHidden/>
          </w:rPr>
          <w:fldChar w:fldCharType="end"/>
        </w:r>
      </w:hyperlink>
    </w:p>
    <w:p w14:paraId="7C24C54D" w14:textId="2D17E59A"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609" w:history="1">
        <w:r w:rsidR="006B6048" w:rsidRPr="00443A87">
          <w:rPr>
            <w:rStyle w:val="Hyperlink"/>
            <w:noProof/>
          </w:rPr>
          <w:t>4.4</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Technical Proof of Concept (Presentation) Requirements</w:t>
        </w:r>
        <w:r w:rsidR="006B6048">
          <w:rPr>
            <w:noProof/>
            <w:webHidden/>
          </w:rPr>
          <w:tab/>
        </w:r>
        <w:r w:rsidR="006B6048">
          <w:rPr>
            <w:noProof/>
            <w:webHidden/>
          </w:rPr>
          <w:fldChar w:fldCharType="begin"/>
        </w:r>
        <w:r w:rsidR="006B6048">
          <w:rPr>
            <w:noProof/>
            <w:webHidden/>
          </w:rPr>
          <w:instrText xml:space="preserve"> PAGEREF _Toc194235609 \h </w:instrText>
        </w:r>
        <w:r w:rsidR="006B6048">
          <w:rPr>
            <w:noProof/>
            <w:webHidden/>
          </w:rPr>
        </w:r>
        <w:r w:rsidR="006B6048">
          <w:rPr>
            <w:noProof/>
            <w:webHidden/>
          </w:rPr>
          <w:fldChar w:fldCharType="separate"/>
        </w:r>
        <w:r w:rsidR="006B6048">
          <w:rPr>
            <w:noProof/>
            <w:webHidden/>
          </w:rPr>
          <w:t>38</w:t>
        </w:r>
        <w:r w:rsidR="006B6048">
          <w:rPr>
            <w:noProof/>
            <w:webHidden/>
          </w:rPr>
          <w:fldChar w:fldCharType="end"/>
        </w:r>
      </w:hyperlink>
    </w:p>
    <w:p w14:paraId="29B202E6" w14:textId="76B187A2" w:rsidR="006B6048" w:rsidRDefault="00351954">
      <w:pPr>
        <w:pStyle w:val="TOC2"/>
        <w:rPr>
          <w:rFonts w:asciiTheme="minorHAnsi" w:eastAsiaTheme="minorEastAsia" w:hAnsiTheme="minorHAnsi" w:cstheme="minorBidi"/>
          <w:noProof/>
          <w:kern w:val="2"/>
          <w:sz w:val="24"/>
          <w:szCs w:val="24"/>
          <w:lang w:eastAsia="en-GB"/>
          <w14:ligatures w14:val="standardContextual"/>
        </w:rPr>
      </w:pPr>
      <w:hyperlink w:anchor="_Toc194235610" w:history="1">
        <w:r w:rsidR="006B6048" w:rsidRPr="00443A87">
          <w:rPr>
            <w:rStyle w:val="Hyperlink"/>
            <w:noProof/>
          </w:rPr>
          <w:t>4.5</w:t>
        </w:r>
        <w:r w:rsidR="006B6048">
          <w:rPr>
            <w:rFonts w:asciiTheme="minorHAnsi" w:eastAsiaTheme="minorEastAsia" w:hAnsiTheme="minorHAnsi" w:cstheme="minorBidi"/>
            <w:noProof/>
            <w:kern w:val="2"/>
            <w:sz w:val="24"/>
            <w:szCs w:val="24"/>
            <w:lang w:eastAsia="en-GB"/>
            <w14:ligatures w14:val="standardContextual"/>
          </w:rPr>
          <w:tab/>
        </w:r>
        <w:r w:rsidR="006B6048" w:rsidRPr="00443A87">
          <w:rPr>
            <w:rStyle w:val="Hyperlink"/>
            <w:noProof/>
          </w:rPr>
          <w:t>Preference Points Preferential Goals Evidence</w:t>
        </w:r>
        <w:r w:rsidR="006B6048">
          <w:rPr>
            <w:noProof/>
            <w:webHidden/>
          </w:rPr>
          <w:tab/>
        </w:r>
        <w:r w:rsidR="006B6048">
          <w:rPr>
            <w:noProof/>
            <w:webHidden/>
          </w:rPr>
          <w:fldChar w:fldCharType="begin"/>
        </w:r>
        <w:r w:rsidR="006B6048">
          <w:rPr>
            <w:noProof/>
            <w:webHidden/>
          </w:rPr>
          <w:instrText xml:space="preserve"> PAGEREF _Toc194235610 \h </w:instrText>
        </w:r>
        <w:r w:rsidR="006B6048">
          <w:rPr>
            <w:noProof/>
            <w:webHidden/>
          </w:rPr>
        </w:r>
        <w:r w:rsidR="006B6048">
          <w:rPr>
            <w:noProof/>
            <w:webHidden/>
          </w:rPr>
          <w:fldChar w:fldCharType="separate"/>
        </w:r>
        <w:r w:rsidR="006B6048">
          <w:rPr>
            <w:noProof/>
            <w:webHidden/>
          </w:rPr>
          <w:t>38</w:t>
        </w:r>
        <w:r w:rsidR="006B6048">
          <w:rPr>
            <w:noProof/>
            <w:webHidden/>
          </w:rPr>
          <w:fldChar w:fldCharType="end"/>
        </w:r>
      </w:hyperlink>
    </w:p>
    <w:p w14:paraId="2D2608FF" w14:textId="62C9B472" w:rsidR="006B6048" w:rsidRDefault="00351954">
      <w:pPr>
        <w:pStyle w:val="TOC1"/>
        <w:rPr>
          <w:rFonts w:asciiTheme="minorHAnsi" w:eastAsiaTheme="minorEastAsia" w:hAnsiTheme="minorHAnsi" w:cstheme="minorBidi"/>
          <w:b w:val="0"/>
          <w:kern w:val="2"/>
          <w:sz w:val="24"/>
          <w:szCs w:val="24"/>
          <w:lang w:eastAsia="en-GB"/>
          <w14:ligatures w14:val="standardContextual"/>
        </w:rPr>
      </w:pPr>
      <w:hyperlink w:anchor="_Toc194235611" w:history="1">
        <w:r w:rsidR="006B6048" w:rsidRPr="00443A87">
          <w:rPr>
            <w:rStyle w:val="Hyperlink"/>
          </w:rPr>
          <w:t>Annex B: CIDB Registration Requirement</w:t>
        </w:r>
        <w:r w:rsidR="006B6048">
          <w:rPr>
            <w:webHidden/>
          </w:rPr>
          <w:tab/>
        </w:r>
        <w:r w:rsidR="006B6048">
          <w:rPr>
            <w:webHidden/>
          </w:rPr>
          <w:fldChar w:fldCharType="begin"/>
        </w:r>
        <w:r w:rsidR="006B6048">
          <w:rPr>
            <w:webHidden/>
          </w:rPr>
          <w:instrText xml:space="preserve"> PAGEREF _Toc194235611 \h </w:instrText>
        </w:r>
        <w:r w:rsidR="006B6048">
          <w:rPr>
            <w:webHidden/>
          </w:rPr>
        </w:r>
        <w:r w:rsidR="006B6048">
          <w:rPr>
            <w:webHidden/>
          </w:rPr>
          <w:fldChar w:fldCharType="separate"/>
        </w:r>
        <w:r w:rsidR="006B6048">
          <w:rPr>
            <w:webHidden/>
          </w:rPr>
          <w:t>40</w:t>
        </w:r>
        <w:r w:rsidR="006B6048">
          <w:rPr>
            <w:webHidden/>
          </w:rPr>
          <w:fldChar w:fldCharType="end"/>
        </w:r>
      </w:hyperlink>
    </w:p>
    <w:p w14:paraId="034F6167" w14:textId="2733F781" w:rsidR="008756A7" w:rsidRPr="00FC57AC" w:rsidRDefault="00A44D99" w:rsidP="0039579D">
      <w:pPr>
        <w:pStyle w:val="TOC1"/>
        <w:spacing w:line="300" w:lineRule="auto"/>
        <w:rPr>
          <w:rFonts w:eastAsiaTheme="minorEastAsia" w:cstheme="minorBidi"/>
          <w:lang w:eastAsia="en-ZA"/>
        </w:rPr>
      </w:pPr>
      <w:r>
        <w:rPr>
          <w:caps/>
          <w:sz w:val="20"/>
        </w:rPr>
        <w:fldChar w:fldCharType="end"/>
      </w:r>
      <w:r w:rsidR="008756A7" w:rsidRPr="00FC57AC">
        <w:t>Annex B: CIDB Registration Requirement</w:t>
      </w:r>
      <w:r w:rsidR="008756A7" w:rsidRPr="00FC57AC">
        <w:rPr>
          <w:webHidden/>
        </w:rPr>
        <w:tab/>
      </w:r>
      <w:r w:rsidR="006430CB">
        <w:rPr>
          <w:webHidden/>
        </w:rPr>
        <w:t>39</w:t>
      </w:r>
    </w:p>
    <w:p w14:paraId="5590AF76" w14:textId="64F54485" w:rsidR="00A44D99" w:rsidRDefault="008756A7" w:rsidP="0039579D">
      <w:pPr>
        <w:pStyle w:val="TOC1"/>
        <w:spacing w:line="300" w:lineRule="auto"/>
        <w:rPr>
          <w:lang w:eastAsia="en-ZA"/>
        </w:rPr>
      </w:pPr>
      <w:r>
        <w:rPr>
          <w:lang w:eastAsia="en-ZA"/>
        </w:rPr>
        <w:t xml:space="preserve"> </w:t>
      </w:r>
    </w:p>
    <w:p w14:paraId="70FCAC08" w14:textId="21A87F3A" w:rsidR="00AB361C" w:rsidRDefault="00AB361C" w:rsidP="0039579D">
      <w:pPr>
        <w:spacing w:after="0" w:line="300" w:lineRule="auto"/>
        <w:sectPr w:rsidR="00AB361C" w:rsidSect="00E5740F">
          <w:footerReference w:type="default" r:id="rId13"/>
          <w:pgSz w:w="11906" w:h="16838" w:code="9"/>
          <w:pgMar w:top="1276" w:right="1134" w:bottom="993" w:left="1134" w:header="709" w:footer="584" w:gutter="0"/>
          <w:cols w:space="708"/>
          <w:docGrid w:linePitch="360"/>
        </w:sectPr>
      </w:pPr>
    </w:p>
    <w:p w14:paraId="1A46FBED" w14:textId="5946C2DE" w:rsidR="00470841" w:rsidRPr="00351542" w:rsidRDefault="00470841" w:rsidP="00470841">
      <w:pPr>
        <w:pStyle w:val="Heading1"/>
        <w:rPr>
          <w:sz w:val="24"/>
          <w:szCs w:val="24"/>
        </w:rPr>
      </w:pPr>
      <w:bookmarkStart w:id="4" w:name="_Toc194235581"/>
      <w:bookmarkStart w:id="5" w:name="_Toc189222273"/>
      <w:bookmarkStart w:id="6" w:name="_Toc394775451"/>
      <w:bookmarkStart w:id="7" w:name="_Toc394778358"/>
      <w:bookmarkStart w:id="8" w:name="_Toc498843318"/>
      <w:bookmarkStart w:id="9" w:name="_Toc505652265"/>
      <w:r w:rsidRPr="00351542">
        <w:rPr>
          <w:sz w:val="24"/>
          <w:szCs w:val="24"/>
        </w:rPr>
        <w:lastRenderedPageBreak/>
        <w:t>Introduction</w:t>
      </w:r>
      <w:bookmarkEnd w:id="4"/>
      <w:r w:rsidRPr="00351542">
        <w:rPr>
          <w:sz w:val="24"/>
          <w:szCs w:val="24"/>
        </w:rPr>
        <w:t xml:space="preserve"> </w:t>
      </w:r>
      <w:bookmarkEnd w:id="5"/>
    </w:p>
    <w:p w14:paraId="7EF0AAD2" w14:textId="46E1E2D1" w:rsidR="00E501B6" w:rsidRPr="004B12C9" w:rsidRDefault="00E501B6" w:rsidP="00904020">
      <w:pPr>
        <w:pStyle w:val="Heading2"/>
        <w:spacing w:before="0" w:after="0" w:line="324" w:lineRule="auto"/>
        <w:rPr>
          <w:sz w:val="24"/>
          <w:szCs w:val="24"/>
        </w:rPr>
      </w:pPr>
      <w:r w:rsidRPr="001061AC">
        <w:rPr>
          <w:sz w:val="24"/>
          <w:szCs w:val="24"/>
        </w:rPr>
        <w:t xml:space="preserve"> </w:t>
      </w:r>
      <w:bookmarkStart w:id="10" w:name="_Toc194235582"/>
      <w:r w:rsidRPr="004B12C9">
        <w:rPr>
          <w:sz w:val="24"/>
          <w:szCs w:val="24"/>
        </w:rPr>
        <w:t>Purpose</w:t>
      </w:r>
      <w:bookmarkEnd w:id="10"/>
    </w:p>
    <w:p w14:paraId="1D6496CA" w14:textId="39A0741E" w:rsidR="00871FAA" w:rsidRDefault="00DC37F6" w:rsidP="00A7277D">
      <w:pPr>
        <w:spacing w:after="0" w:line="324" w:lineRule="auto"/>
        <w:rPr>
          <w:rFonts w:cs="Calibri"/>
          <w:color w:val="000000"/>
          <w:lang w:eastAsia="en-ZA"/>
        </w:rPr>
      </w:pPr>
      <w:r w:rsidRPr="004B12C9">
        <w:rPr>
          <w:rFonts w:cs="Calibri"/>
          <w:szCs w:val="24"/>
        </w:rPr>
        <w:t xml:space="preserve">The purpose of this </w:t>
      </w:r>
      <w:r w:rsidRPr="004B12C9">
        <w:rPr>
          <w:rFonts w:cs="Calibri"/>
          <w:b/>
          <w:bCs/>
          <w:szCs w:val="24"/>
        </w:rPr>
        <w:t>RFB</w:t>
      </w:r>
      <w:r w:rsidR="004B3711" w:rsidRPr="004B12C9">
        <w:rPr>
          <w:rFonts w:cs="Calibri"/>
          <w:b/>
          <w:bCs/>
          <w:szCs w:val="24"/>
        </w:rPr>
        <w:t xml:space="preserve"> </w:t>
      </w:r>
      <w:r w:rsidR="004B3711" w:rsidRPr="00AC7D54">
        <w:rPr>
          <w:rFonts w:cs="Calibri"/>
          <w:b/>
          <w:bCs/>
          <w:szCs w:val="24"/>
        </w:rPr>
        <w:t>(Request For Bid)</w:t>
      </w:r>
      <w:r w:rsidRPr="004B12C9">
        <w:rPr>
          <w:rFonts w:cs="Calibri"/>
          <w:szCs w:val="24"/>
        </w:rPr>
        <w:t xml:space="preserve"> is to invite Bidders (hereinafter referred to as “bidders”) to submit bids to source a</w:t>
      </w:r>
      <w:r w:rsidR="00445FE6" w:rsidRPr="004B12C9">
        <w:rPr>
          <w:rFonts w:cs="Calibri"/>
          <w:szCs w:val="24"/>
        </w:rPr>
        <w:t xml:space="preserve"> </w:t>
      </w:r>
      <w:r w:rsidRPr="004B12C9">
        <w:rPr>
          <w:rFonts w:asciiTheme="majorHAnsi" w:hAnsiTheme="majorHAnsi"/>
        </w:rPr>
        <w:t>service</w:t>
      </w:r>
      <w:r w:rsidR="00445FE6" w:rsidRPr="004B12C9">
        <w:rPr>
          <w:rFonts w:asciiTheme="majorHAnsi" w:hAnsiTheme="majorHAnsi"/>
        </w:rPr>
        <w:t xml:space="preserve"> </w:t>
      </w:r>
      <w:r w:rsidRPr="004B12C9">
        <w:rPr>
          <w:rFonts w:cs="Calibri"/>
          <w:lang w:eastAsia="en-ZA"/>
        </w:rPr>
        <w:t>provider to provide Gardening and Landscaping s</w:t>
      </w:r>
      <w:r w:rsidRPr="004B12C9">
        <w:rPr>
          <w:rFonts w:cs="Calibri"/>
          <w:color w:val="000000"/>
          <w:lang w:eastAsia="en-ZA"/>
        </w:rPr>
        <w:t>ervices to SITA Gauteng Offices (Erasmuskloof, Centurion, Beta, Numerus and Medical Battalion) for a period of three</w:t>
      </w:r>
      <w:r w:rsidR="00445FE6" w:rsidRPr="004B12C9">
        <w:rPr>
          <w:rFonts w:cs="Calibri"/>
          <w:color w:val="000000"/>
          <w:lang w:eastAsia="en-ZA"/>
        </w:rPr>
        <w:t xml:space="preserve"> </w:t>
      </w:r>
      <w:r w:rsidRPr="004B12C9">
        <w:rPr>
          <w:rFonts w:cs="Calibri"/>
          <w:color w:val="000000"/>
          <w:lang w:eastAsia="en-ZA"/>
        </w:rPr>
        <w:t>(3) years.</w:t>
      </w:r>
    </w:p>
    <w:p w14:paraId="4AFAC507" w14:textId="77777777" w:rsidR="004B3711" w:rsidRDefault="004B3711" w:rsidP="00A7277D">
      <w:pPr>
        <w:spacing w:after="0" w:line="324" w:lineRule="auto"/>
        <w:rPr>
          <w:rFonts w:cs="Calibri"/>
          <w:color w:val="000000"/>
          <w:lang w:eastAsia="en-ZA"/>
        </w:rPr>
      </w:pPr>
    </w:p>
    <w:p w14:paraId="36F98ADE" w14:textId="47814B11" w:rsidR="00496E1A" w:rsidRPr="00AC7D54" w:rsidRDefault="00AF05FE" w:rsidP="001061AC">
      <w:pPr>
        <w:pStyle w:val="Heading1"/>
        <w:spacing w:before="0" w:after="0" w:line="324" w:lineRule="auto"/>
        <w:jc w:val="both"/>
        <w:rPr>
          <w:sz w:val="24"/>
          <w:szCs w:val="24"/>
        </w:rPr>
      </w:pPr>
      <w:bookmarkStart w:id="11" w:name="_Toc194235583"/>
      <w:r w:rsidRPr="00AC7D54">
        <w:rPr>
          <w:sz w:val="24"/>
          <w:szCs w:val="24"/>
        </w:rPr>
        <w:t xml:space="preserve">Scope of </w:t>
      </w:r>
      <w:r w:rsidR="001E50F3" w:rsidRPr="00AC7D54">
        <w:rPr>
          <w:sz w:val="24"/>
          <w:szCs w:val="24"/>
        </w:rPr>
        <w:t>Work</w:t>
      </w:r>
      <w:bookmarkEnd w:id="11"/>
    </w:p>
    <w:p w14:paraId="1133F20C" w14:textId="47F9CD1F" w:rsidR="0039579D" w:rsidRPr="004B12C9" w:rsidRDefault="001E50F3" w:rsidP="001061AC">
      <w:pPr>
        <w:pStyle w:val="Heading2"/>
        <w:spacing w:before="0" w:after="0" w:line="324" w:lineRule="auto"/>
      </w:pPr>
      <w:bookmarkStart w:id="12" w:name="_Toc194235584"/>
      <w:r w:rsidRPr="00AC7D54">
        <w:rPr>
          <w:b w:val="0"/>
          <w:sz w:val="24"/>
          <w:szCs w:val="24"/>
        </w:rPr>
        <w:t>The scope of work for the bidders is as follows:</w:t>
      </w:r>
      <w:bookmarkEnd w:id="12"/>
    </w:p>
    <w:p w14:paraId="0DCC2A09" w14:textId="553F0C55" w:rsidR="0039579D" w:rsidRPr="004B12C9" w:rsidRDefault="00110D45" w:rsidP="00A7277D">
      <w:pPr>
        <w:spacing w:after="0" w:line="324" w:lineRule="auto"/>
      </w:pPr>
      <w:r w:rsidRPr="004B12C9">
        <w:t xml:space="preserve">Gardening and Landscaping services to SITA Gauteng Offices (Erasmuskloof, Centurion, Beta, Numerus and Medical Battalion) for a period of </w:t>
      </w:r>
      <w:r w:rsidR="00391E4D" w:rsidRPr="004B12C9">
        <w:t>three (</w:t>
      </w:r>
      <w:r w:rsidRPr="004B12C9">
        <w:t>3) years</w:t>
      </w:r>
      <w:r w:rsidR="0039579D" w:rsidRPr="004B12C9">
        <w:t xml:space="preserve">. </w:t>
      </w:r>
      <w:r w:rsidRPr="004B12C9">
        <w:t>The s</w:t>
      </w:r>
      <w:r w:rsidR="00916713" w:rsidRPr="004B12C9">
        <w:t xml:space="preserve">cope </w:t>
      </w:r>
      <w:r w:rsidRPr="004B12C9">
        <w:t>will include</w:t>
      </w:r>
      <w:r w:rsidR="00916713" w:rsidRPr="004B12C9">
        <w:t xml:space="preserve"> the following three requirements</w:t>
      </w:r>
      <w:r w:rsidRPr="004B12C9">
        <w:t>:</w:t>
      </w:r>
    </w:p>
    <w:p w14:paraId="09A2437A" w14:textId="6226FAEE" w:rsidR="00AD1A83" w:rsidRPr="004B12C9" w:rsidRDefault="00110D45" w:rsidP="00351954">
      <w:pPr>
        <w:pStyle w:val="ListParagraph"/>
        <w:numPr>
          <w:ilvl w:val="0"/>
          <w:numId w:val="50"/>
        </w:numPr>
        <w:spacing w:line="324" w:lineRule="auto"/>
        <w:rPr>
          <w:iCs/>
          <w:lang w:val="en-GB"/>
        </w:rPr>
      </w:pPr>
      <w:r w:rsidRPr="004B12C9">
        <w:t xml:space="preserve">Once-off Re-design and Upgrade </w:t>
      </w:r>
      <w:r w:rsidR="004B3711" w:rsidRPr="00AC7D54">
        <w:t>project</w:t>
      </w:r>
      <w:r w:rsidR="004B3711" w:rsidRPr="004B12C9">
        <w:t>;</w:t>
      </w:r>
      <w:r w:rsidR="004B3711" w:rsidRPr="004B12C9">
        <w:rPr>
          <w:iCs/>
          <w:lang w:val="en-GB"/>
        </w:rPr>
        <w:t xml:space="preserve"> </w:t>
      </w:r>
    </w:p>
    <w:p w14:paraId="6489C13D" w14:textId="6C0C2137" w:rsidR="00110D45" w:rsidRPr="00F66291" w:rsidRDefault="008638F6" w:rsidP="00351954">
      <w:pPr>
        <w:pStyle w:val="ListParagraph"/>
        <w:numPr>
          <w:ilvl w:val="0"/>
          <w:numId w:val="50"/>
        </w:numPr>
        <w:spacing w:line="324" w:lineRule="auto"/>
      </w:pPr>
      <w:r w:rsidRPr="004B12C9">
        <w:t xml:space="preserve">Once-off Project to </w:t>
      </w:r>
      <w:r w:rsidR="00110D45" w:rsidRPr="004B12C9">
        <w:t xml:space="preserve">Supply </w:t>
      </w:r>
      <w:r w:rsidRPr="004B12C9">
        <w:t xml:space="preserve">and </w:t>
      </w:r>
      <w:r w:rsidR="00110D45" w:rsidRPr="004B12C9">
        <w:t>install</w:t>
      </w:r>
      <w:r w:rsidRPr="004B12C9">
        <w:t xml:space="preserve"> an </w:t>
      </w:r>
      <w:r w:rsidR="00110D45" w:rsidRPr="004B12C9">
        <w:t>Irrigation</w:t>
      </w:r>
      <w:r w:rsidR="00110D45" w:rsidRPr="000B3F54">
        <w:t xml:space="preserve"> system</w:t>
      </w:r>
      <w:r w:rsidR="004B3711">
        <w:t>;</w:t>
      </w:r>
    </w:p>
    <w:p w14:paraId="4485E6CD" w14:textId="0AD24077" w:rsidR="00110D45" w:rsidRPr="000B3F54" w:rsidRDefault="00D90B84" w:rsidP="00351954">
      <w:pPr>
        <w:pStyle w:val="ListParagraph"/>
        <w:numPr>
          <w:ilvl w:val="0"/>
          <w:numId w:val="50"/>
        </w:numPr>
        <w:spacing w:line="324" w:lineRule="auto"/>
      </w:pPr>
      <w:r>
        <w:t xml:space="preserve">Three (3) year </w:t>
      </w:r>
      <w:r w:rsidR="00110D45" w:rsidRPr="000B3F54">
        <w:t xml:space="preserve">Gardening and Landscaping </w:t>
      </w:r>
      <w:r>
        <w:t xml:space="preserve">maintenance </w:t>
      </w:r>
      <w:r w:rsidR="00110D45" w:rsidRPr="000B3F54">
        <w:t>contract (including maintenance plan of all newly installed and already existing irrigation systems)</w:t>
      </w:r>
      <w:r w:rsidR="004B3711">
        <w:t>.</w:t>
      </w:r>
    </w:p>
    <w:p w14:paraId="5A2F0D9F" w14:textId="1921728D" w:rsidR="00871FAA" w:rsidRPr="00BF727C" w:rsidRDefault="00871FAA" w:rsidP="00BF727C">
      <w:pPr>
        <w:tabs>
          <w:tab w:val="left" w:pos="567"/>
          <w:tab w:val="left" w:pos="709"/>
          <w:tab w:val="left" w:pos="1418"/>
        </w:tabs>
        <w:spacing w:line="300" w:lineRule="auto"/>
        <w:rPr>
          <w:b/>
          <w:color w:val="0E1B8D"/>
          <w:sz w:val="24"/>
          <w:szCs w:val="24"/>
        </w:rPr>
      </w:pPr>
    </w:p>
    <w:p w14:paraId="7A7F4AE7" w14:textId="0A4F8FFA" w:rsidR="00AD1A83" w:rsidRPr="00BF727C" w:rsidRDefault="00BF727C" w:rsidP="00BF727C">
      <w:pPr>
        <w:tabs>
          <w:tab w:val="left" w:pos="567"/>
          <w:tab w:val="left" w:pos="709"/>
          <w:tab w:val="left" w:pos="1418"/>
        </w:tabs>
        <w:spacing w:line="300" w:lineRule="auto"/>
        <w:rPr>
          <w:b/>
          <w:color w:val="0E1B8D"/>
          <w:sz w:val="24"/>
          <w:szCs w:val="24"/>
        </w:rPr>
      </w:pPr>
      <w:r w:rsidRPr="00AC7D54">
        <w:rPr>
          <w:b/>
          <w:color w:val="0E1B8D"/>
          <w:sz w:val="24"/>
          <w:szCs w:val="24"/>
        </w:rPr>
        <w:t xml:space="preserve">2.1.1 </w:t>
      </w:r>
      <w:r w:rsidR="00AD1A83" w:rsidRPr="00AC7D54">
        <w:rPr>
          <w:b/>
          <w:color w:val="0E1B8D"/>
          <w:sz w:val="24"/>
          <w:szCs w:val="24"/>
        </w:rPr>
        <w:t xml:space="preserve">Once off </w:t>
      </w:r>
      <w:r w:rsidR="00445FE6" w:rsidRPr="00AC7D54">
        <w:rPr>
          <w:b/>
          <w:color w:val="0E1B8D"/>
          <w:sz w:val="24"/>
          <w:szCs w:val="24"/>
        </w:rPr>
        <w:t>Landscape R</w:t>
      </w:r>
      <w:r w:rsidR="00AD1A83" w:rsidRPr="00AC7D54">
        <w:rPr>
          <w:b/>
          <w:color w:val="0E1B8D"/>
          <w:sz w:val="24"/>
          <w:szCs w:val="24"/>
        </w:rPr>
        <w:t xml:space="preserve">edesign and </w:t>
      </w:r>
      <w:r w:rsidR="00445FE6" w:rsidRPr="00AC7D54">
        <w:rPr>
          <w:b/>
          <w:color w:val="0E1B8D"/>
          <w:sz w:val="24"/>
          <w:szCs w:val="24"/>
        </w:rPr>
        <w:t>U</w:t>
      </w:r>
      <w:r w:rsidR="00AD1A83" w:rsidRPr="00AC7D54">
        <w:rPr>
          <w:b/>
          <w:color w:val="0E1B8D"/>
          <w:sz w:val="24"/>
          <w:szCs w:val="24"/>
        </w:rPr>
        <w:t xml:space="preserve">pgrade </w:t>
      </w:r>
      <w:r w:rsidR="00445FE6" w:rsidRPr="00AC7D54">
        <w:rPr>
          <w:b/>
          <w:color w:val="0E1B8D"/>
          <w:sz w:val="24"/>
          <w:szCs w:val="24"/>
        </w:rPr>
        <w:t>P</w:t>
      </w:r>
      <w:r w:rsidR="00971AED" w:rsidRPr="00AC7D54">
        <w:rPr>
          <w:b/>
          <w:color w:val="0E1B8D"/>
          <w:sz w:val="24"/>
          <w:szCs w:val="24"/>
        </w:rPr>
        <w:t>roject</w:t>
      </w:r>
      <w:r w:rsidR="00AD1A83" w:rsidRPr="00BF727C">
        <w:rPr>
          <w:b/>
          <w:color w:val="0E1B8D"/>
          <w:sz w:val="24"/>
          <w:szCs w:val="24"/>
        </w:rPr>
        <w:t xml:space="preserve"> </w:t>
      </w:r>
    </w:p>
    <w:p w14:paraId="35E628D2" w14:textId="0CA7B7B5" w:rsidR="00023E8D" w:rsidRPr="00F66291" w:rsidRDefault="00AD1A83" w:rsidP="00351954">
      <w:pPr>
        <w:numPr>
          <w:ilvl w:val="0"/>
          <w:numId w:val="51"/>
        </w:numPr>
        <w:spacing w:after="0" w:line="324" w:lineRule="auto"/>
        <w:rPr>
          <w:rFonts w:cs="Calibri Light"/>
          <w:szCs w:val="24"/>
        </w:rPr>
      </w:pPr>
      <w:r w:rsidRPr="003C3C4F">
        <w:rPr>
          <w:rFonts w:cs="Calibri Light"/>
          <w:szCs w:val="24"/>
          <w:lang w:val="en-GB"/>
        </w:rPr>
        <w:t xml:space="preserve">The </w:t>
      </w:r>
      <w:bookmarkStart w:id="13" w:name="_Hlk161901197"/>
      <w:r w:rsidR="009232E5">
        <w:rPr>
          <w:rFonts w:cs="Calibri Light"/>
          <w:szCs w:val="24"/>
          <w:lang w:val="en-GB"/>
        </w:rPr>
        <w:t>B</w:t>
      </w:r>
      <w:r w:rsidR="00AF5EB1">
        <w:rPr>
          <w:rFonts w:cs="Calibri Light"/>
          <w:szCs w:val="24"/>
          <w:lang w:val="en-GB"/>
        </w:rPr>
        <w:t>idder</w:t>
      </w:r>
      <w:bookmarkEnd w:id="13"/>
      <w:r w:rsidRPr="003C3C4F">
        <w:rPr>
          <w:rFonts w:cs="Calibri Light"/>
          <w:szCs w:val="24"/>
          <w:lang w:val="en-GB"/>
        </w:rPr>
        <w:t xml:space="preserve"> to </w:t>
      </w:r>
      <w:r w:rsidRPr="003C3C4F">
        <w:rPr>
          <w:rFonts w:cs="Calibri Light"/>
          <w:b/>
          <w:szCs w:val="24"/>
          <w:lang w:val="en-GB"/>
        </w:rPr>
        <w:t>conduct a topographical survey and/ or 3-D assessment of all areas</w:t>
      </w:r>
      <w:r w:rsidRPr="003C3C4F">
        <w:rPr>
          <w:rFonts w:cs="Calibri Light"/>
          <w:szCs w:val="24"/>
          <w:lang w:val="en-GB"/>
        </w:rPr>
        <w:t xml:space="preserve"> and present </w:t>
      </w:r>
      <w:r w:rsidR="00023E8D">
        <w:rPr>
          <w:rFonts w:cs="Calibri Light"/>
          <w:szCs w:val="24"/>
          <w:lang w:val="en-GB"/>
        </w:rPr>
        <w:t>three (</w:t>
      </w:r>
      <w:r>
        <w:rPr>
          <w:rFonts w:cs="Calibri Light"/>
          <w:szCs w:val="24"/>
          <w:lang w:val="en-GB"/>
        </w:rPr>
        <w:t>3</w:t>
      </w:r>
      <w:r w:rsidR="00023E8D">
        <w:rPr>
          <w:rFonts w:cs="Calibri Light"/>
          <w:szCs w:val="24"/>
          <w:lang w:val="en-GB"/>
        </w:rPr>
        <w:t>)</w:t>
      </w:r>
      <w:r>
        <w:rPr>
          <w:rFonts w:cs="Calibri Light"/>
          <w:szCs w:val="24"/>
          <w:lang w:val="en-GB"/>
        </w:rPr>
        <w:t xml:space="preserve"> designs for </w:t>
      </w:r>
      <w:r w:rsidR="00023E8D">
        <w:rPr>
          <w:rFonts w:cs="Calibri Light"/>
          <w:szCs w:val="24"/>
          <w:lang w:val="en-GB"/>
        </w:rPr>
        <w:t>the</w:t>
      </w:r>
      <w:r>
        <w:rPr>
          <w:rFonts w:cs="Calibri Light"/>
          <w:szCs w:val="24"/>
          <w:lang w:val="en-GB"/>
        </w:rPr>
        <w:t xml:space="preserve"> </w:t>
      </w:r>
      <w:r w:rsidRPr="003C3C4F">
        <w:rPr>
          <w:rFonts w:cs="Calibri Light"/>
          <w:szCs w:val="24"/>
          <w:lang w:val="en-GB"/>
        </w:rPr>
        <w:t xml:space="preserve">once off upgrade plan </w:t>
      </w:r>
      <w:r>
        <w:rPr>
          <w:rFonts w:cs="Calibri Light"/>
          <w:szCs w:val="24"/>
          <w:lang w:val="en-GB"/>
        </w:rPr>
        <w:t>for all the identified flower beds and grass areas.</w:t>
      </w:r>
      <w:r w:rsidRPr="003C3C4F">
        <w:rPr>
          <w:rFonts w:cs="Calibri Light"/>
          <w:szCs w:val="24"/>
          <w:lang w:val="en-GB"/>
        </w:rPr>
        <w:t xml:space="preserve"> </w:t>
      </w:r>
    </w:p>
    <w:p w14:paraId="006969DF" w14:textId="296E3BC4" w:rsidR="00AD1A83" w:rsidRPr="00F66291" w:rsidRDefault="00AD1A83" w:rsidP="00351954">
      <w:pPr>
        <w:numPr>
          <w:ilvl w:val="0"/>
          <w:numId w:val="51"/>
        </w:numPr>
        <w:spacing w:after="0" w:line="324" w:lineRule="auto"/>
        <w:rPr>
          <w:rFonts w:cs="Calibri Light"/>
          <w:szCs w:val="24"/>
        </w:rPr>
      </w:pPr>
      <w:r w:rsidRPr="003C3C4F">
        <w:rPr>
          <w:rFonts w:cs="Calibri Light"/>
          <w:szCs w:val="24"/>
          <w:lang w:val="en-GB"/>
        </w:rPr>
        <w:t xml:space="preserve">SITA to approve the upgrade plan before </w:t>
      </w:r>
      <w:r w:rsidR="00023E8D">
        <w:rPr>
          <w:rFonts w:cs="Calibri Light"/>
          <w:szCs w:val="24"/>
          <w:lang w:val="en-GB"/>
        </w:rPr>
        <w:t xml:space="preserve">the </w:t>
      </w:r>
      <w:r w:rsidRPr="003C3C4F">
        <w:rPr>
          <w:rFonts w:cs="Calibri Light"/>
          <w:szCs w:val="24"/>
          <w:lang w:val="en-GB"/>
        </w:rPr>
        <w:t xml:space="preserve">service provider can start with </w:t>
      </w:r>
      <w:r w:rsidR="00023E8D">
        <w:rPr>
          <w:rFonts w:cs="Calibri Light"/>
          <w:szCs w:val="24"/>
          <w:lang w:val="en-GB"/>
        </w:rPr>
        <w:t xml:space="preserve">the </w:t>
      </w:r>
      <w:r w:rsidRPr="003C3C4F">
        <w:rPr>
          <w:rFonts w:cs="Calibri Light"/>
          <w:szCs w:val="24"/>
          <w:lang w:val="en-GB"/>
        </w:rPr>
        <w:t>upgrades</w:t>
      </w:r>
      <w:r w:rsidR="00023E8D">
        <w:rPr>
          <w:rFonts w:cs="Calibri Light"/>
          <w:szCs w:val="24"/>
          <w:lang w:val="en-GB"/>
        </w:rPr>
        <w:t xml:space="preserve"> project </w:t>
      </w:r>
    </w:p>
    <w:p w14:paraId="04507389" w14:textId="7880C04D" w:rsidR="00AD1A83" w:rsidRDefault="00AD1A83" w:rsidP="00351954">
      <w:pPr>
        <w:numPr>
          <w:ilvl w:val="0"/>
          <w:numId w:val="51"/>
        </w:numPr>
        <w:spacing w:after="0" w:line="324" w:lineRule="auto"/>
        <w:rPr>
          <w:rFonts w:cs="Calibri Light"/>
          <w:szCs w:val="24"/>
        </w:rPr>
      </w:pPr>
      <w:r>
        <w:rPr>
          <w:rFonts w:cs="Calibri Light"/>
          <w:szCs w:val="24"/>
        </w:rPr>
        <w:t xml:space="preserve">The designs must be done </w:t>
      </w:r>
      <w:r w:rsidR="00023E8D">
        <w:rPr>
          <w:rFonts w:cs="Calibri Light"/>
          <w:szCs w:val="24"/>
        </w:rPr>
        <w:t xml:space="preserve">and signed off </w:t>
      </w:r>
      <w:r>
        <w:rPr>
          <w:rFonts w:cs="Calibri Light"/>
          <w:szCs w:val="24"/>
        </w:rPr>
        <w:t>by a qualified Landscape Architect</w:t>
      </w:r>
      <w:r w:rsidR="00B51951" w:rsidRPr="00B51951">
        <w:rPr>
          <w:rFonts w:cs="Calibri Light"/>
          <w:lang w:val="en-GB"/>
        </w:rPr>
        <w:t xml:space="preserve"> </w:t>
      </w:r>
      <w:r w:rsidR="00B51951" w:rsidRPr="00960FDA">
        <w:rPr>
          <w:rFonts w:cs="Calibri Light"/>
          <w:lang w:val="en-GB"/>
        </w:rPr>
        <w:t>and/or and Civil Engineer</w:t>
      </w:r>
      <w:r>
        <w:rPr>
          <w:rFonts w:cs="Calibri Light"/>
          <w:szCs w:val="24"/>
        </w:rPr>
        <w:t xml:space="preserve"> </w:t>
      </w:r>
      <w:r w:rsidR="00023E8D">
        <w:rPr>
          <w:rFonts w:cs="Calibri Light"/>
          <w:szCs w:val="24"/>
        </w:rPr>
        <w:t xml:space="preserve">(proof will be required) </w:t>
      </w:r>
    </w:p>
    <w:p w14:paraId="73F07B13" w14:textId="77777777" w:rsidR="00971AED" w:rsidRPr="00971AED" w:rsidRDefault="00971AED" w:rsidP="00351954">
      <w:pPr>
        <w:numPr>
          <w:ilvl w:val="0"/>
          <w:numId w:val="51"/>
        </w:numPr>
        <w:spacing w:after="0" w:line="324" w:lineRule="auto"/>
        <w:rPr>
          <w:rFonts w:cs="Calibri Light"/>
          <w:szCs w:val="24"/>
        </w:rPr>
      </w:pPr>
      <w:r w:rsidRPr="00971AED">
        <w:rPr>
          <w:rFonts w:cs="Calibri Light"/>
          <w:szCs w:val="24"/>
        </w:rPr>
        <w:t xml:space="preserve">Gardening, irrigation and walkway layout plan with 3 options to be presented to the client. Introduce anti erosion measures. </w:t>
      </w:r>
    </w:p>
    <w:p w14:paraId="7E5E49B9" w14:textId="50D09D62" w:rsidR="00971AED" w:rsidRDefault="00971AED" w:rsidP="00351954">
      <w:pPr>
        <w:numPr>
          <w:ilvl w:val="0"/>
          <w:numId w:val="51"/>
        </w:numPr>
        <w:spacing w:after="0" w:line="324" w:lineRule="auto"/>
        <w:rPr>
          <w:rFonts w:cs="Calibri Light"/>
          <w:szCs w:val="24"/>
        </w:rPr>
      </w:pPr>
      <w:r w:rsidRPr="00971AED">
        <w:rPr>
          <w:rFonts w:cs="Calibri Light"/>
          <w:szCs w:val="24"/>
        </w:rPr>
        <w:t>Plans to incl. Build contour bevels, retaining walls, terraces, replacing paving for new walkway, stairs, flower beds, vegetation etc. – depending on design) as well as stormwater channelling and rainwater harvesting options</w:t>
      </w:r>
      <w:r w:rsidR="00617603">
        <w:rPr>
          <w:rFonts w:cs="Calibri Light"/>
          <w:szCs w:val="24"/>
        </w:rPr>
        <w:t>.</w:t>
      </w:r>
    </w:p>
    <w:p w14:paraId="3B1E6BBA" w14:textId="340F4C78" w:rsidR="00971AED" w:rsidRPr="00971AED" w:rsidRDefault="00971AED" w:rsidP="00351954">
      <w:pPr>
        <w:numPr>
          <w:ilvl w:val="0"/>
          <w:numId w:val="51"/>
        </w:numPr>
        <w:spacing w:after="0" w:line="324" w:lineRule="auto"/>
        <w:rPr>
          <w:rFonts w:cs="Calibri Light"/>
          <w:szCs w:val="24"/>
        </w:rPr>
      </w:pPr>
      <w:r w:rsidRPr="00960FDA">
        <w:rPr>
          <w:rFonts w:cs="Calibri Light"/>
          <w:lang w:val="en-GB"/>
        </w:rPr>
        <w:t>Levelling of area as identified and agreed with the client. Preparation of the area will include Levelling of area, excavation works and/or filling up of areas, tree root removal, measures to contain re-growth of roots under paved areas, etc</w:t>
      </w:r>
    </w:p>
    <w:p w14:paraId="17843E3D" w14:textId="77777777" w:rsidR="00971AED" w:rsidRDefault="00971AED" w:rsidP="00351954">
      <w:pPr>
        <w:numPr>
          <w:ilvl w:val="0"/>
          <w:numId w:val="51"/>
        </w:numPr>
        <w:spacing w:after="0" w:line="324" w:lineRule="auto"/>
        <w:rPr>
          <w:rFonts w:cs="Calibri Light"/>
          <w:szCs w:val="24"/>
        </w:rPr>
      </w:pPr>
      <w:r w:rsidRPr="00971AED">
        <w:rPr>
          <w:rFonts w:cs="Calibri Light"/>
          <w:szCs w:val="24"/>
        </w:rPr>
        <w:t>Build walkways, staircases, paved areas, contour bevels, retaining walls, terraces, flower beds, like rocks poles, waterways slopes, garden decorative design, tiles, fixed garden features etc.) – as per approved design. Civil works must be approved by a Civil Engineer and signed off.</w:t>
      </w:r>
    </w:p>
    <w:p w14:paraId="44C3258C" w14:textId="520DF62D" w:rsidR="004B3711" w:rsidRDefault="00971AED" w:rsidP="00351954">
      <w:pPr>
        <w:numPr>
          <w:ilvl w:val="0"/>
          <w:numId w:val="51"/>
        </w:numPr>
        <w:spacing w:after="0" w:line="324" w:lineRule="auto"/>
        <w:rPr>
          <w:rFonts w:cs="Calibri Light"/>
          <w:bCs/>
          <w:szCs w:val="24"/>
        </w:rPr>
      </w:pPr>
      <w:r w:rsidRPr="0039579D">
        <w:rPr>
          <w:rFonts w:cs="Calibri Light"/>
          <w:bCs/>
          <w:szCs w:val="24"/>
        </w:rPr>
        <w:t xml:space="preserve">Replace </w:t>
      </w:r>
      <w:r w:rsidR="00D624CA" w:rsidRPr="0039579D">
        <w:rPr>
          <w:rFonts w:cs="Calibri Light"/>
          <w:bCs/>
          <w:szCs w:val="24"/>
        </w:rPr>
        <w:t xml:space="preserve">tiles of </w:t>
      </w:r>
      <w:r w:rsidRPr="0039579D">
        <w:rPr>
          <w:rFonts w:cs="Calibri Light"/>
          <w:bCs/>
          <w:szCs w:val="24"/>
        </w:rPr>
        <w:t xml:space="preserve">existing </w:t>
      </w:r>
      <w:r w:rsidR="00D624CA" w:rsidRPr="0039579D">
        <w:rPr>
          <w:rFonts w:cs="Calibri Light"/>
          <w:bCs/>
          <w:lang w:val="en-GB"/>
        </w:rPr>
        <w:t xml:space="preserve">pathways, staircases and tiled area </w:t>
      </w:r>
      <w:r w:rsidRPr="0039579D">
        <w:rPr>
          <w:rFonts w:cs="Calibri Light"/>
          <w:bCs/>
          <w:szCs w:val="24"/>
        </w:rPr>
        <w:t>with new tiles.</w:t>
      </w:r>
    </w:p>
    <w:p w14:paraId="2255DE95" w14:textId="77777777" w:rsidR="00B71F48" w:rsidRDefault="00B71F48" w:rsidP="00B71F48">
      <w:pPr>
        <w:spacing w:after="0" w:line="324" w:lineRule="auto"/>
        <w:rPr>
          <w:rFonts w:cs="Calibri Light"/>
          <w:bCs/>
          <w:szCs w:val="24"/>
        </w:rPr>
      </w:pPr>
    </w:p>
    <w:p w14:paraId="27FF108C" w14:textId="77777777" w:rsidR="00B71F48" w:rsidRDefault="00B71F48" w:rsidP="00B71F48">
      <w:pPr>
        <w:spacing w:after="0" w:line="324" w:lineRule="auto"/>
        <w:rPr>
          <w:rFonts w:cs="Calibri Light"/>
          <w:bCs/>
          <w:szCs w:val="24"/>
        </w:rPr>
      </w:pPr>
    </w:p>
    <w:p w14:paraId="221437AB" w14:textId="77777777" w:rsidR="00B71F48" w:rsidRDefault="00B71F48" w:rsidP="00B71F48">
      <w:pPr>
        <w:spacing w:after="0" w:line="324" w:lineRule="auto"/>
        <w:rPr>
          <w:rFonts w:cs="Calibri Light"/>
          <w:bCs/>
          <w:szCs w:val="24"/>
        </w:rPr>
      </w:pPr>
    </w:p>
    <w:p w14:paraId="609F8C75" w14:textId="77777777" w:rsidR="00B71F48" w:rsidRDefault="00B71F48" w:rsidP="00B71F48">
      <w:pPr>
        <w:spacing w:after="0" w:line="324" w:lineRule="auto"/>
        <w:rPr>
          <w:rFonts w:cs="Calibri Light"/>
          <w:bCs/>
          <w:szCs w:val="24"/>
        </w:rPr>
      </w:pPr>
    </w:p>
    <w:p w14:paraId="17445A1F" w14:textId="77777777" w:rsidR="00B71F48" w:rsidRPr="00B71F48" w:rsidRDefault="00B71F48" w:rsidP="00B71F48">
      <w:pPr>
        <w:spacing w:after="0" w:line="324" w:lineRule="auto"/>
        <w:rPr>
          <w:rFonts w:cs="Calibri Light"/>
          <w:bCs/>
          <w:szCs w:val="24"/>
        </w:rPr>
      </w:pPr>
    </w:p>
    <w:p w14:paraId="7BC1F72B" w14:textId="77777777" w:rsidR="00470841" w:rsidRDefault="00470841" w:rsidP="00904020">
      <w:pPr>
        <w:spacing w:after="0" w:line="300" w:lineRule="auto"/>
        <w:ind w:left="360"/>
        <w:jc w:val="left"/>
        <w:rPr>
          <w:rFonts w:cs="Calibri Light"/>
          <w:b/>
          <w:szCs w:val="24"/>
        </w:rPr>
      </w:pPr>
    </w:p>
    <w:tbl>
      <w:tblPr>
        <w:tblW w:w="9209" w:type="dxa"/>
        <w:jc w:val="center"/>
        <w:tblLook w:val="04A0" w:firstRow="1" w:lastRow="0" w:firstColumn="1" w:lastColumn="0" w:noHBand="0" w:noVBand="1"/>
      </w:tblPr>
      <w:tblGrid>
        <w:gridCol w:w="8014"/>
        <w:gridCol w:w="1195"/>
      </w:tblGrid>
      <w:tr w:rsidR="0039579D" w:rsidRPr="007158C6" w14:paraId="3A2BC491" w14:textId="77777777" w:rsidTr="004B3711">
        <w:trPr>
          <w:trHeight w:val="290"/>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10738115" w14:textId="476F3050" w:rsidR="0039579D" w:rsidRPr="007158C6" w:rsidRDefault="0039579D" w:rsidP="00904020">
            <w:pPr>
              <w:spacing w:after="0" w:line="300" w:lineRule="auto"/>
              <w:jc w:val="center"/>
              <w:rPr>
                <w:rFonts w:eastAsia="Times New Roman" w:cs="Calibri Light"/>
                <w:color w:val="000000"/>
                <w:lang w:eastAsia="en-ZA"/>
              </w:rPr>
            </w:pPr>
            <w:r w:rsidRPr="007158C6">
              <w:rPr>
                <w:rFonts w:eastAsia="Times New Roman" w:cs="Calibri Light"/>
                <w:b/>
                <w:bCs/>
                <w:color w:val="000000"/>
                <w:lang w:val="en-GB" w:eastAsia="en-ZA"/>
              </w:rPr>
              <w:lastRenderedPageBreak/>
              <w:t>Estimated m</w:t>
            </w:r>
            <w:r>
              <w:rPr>
                <w:rFonts w:ascii="Times New Roman" w:eastAsia="Times New Roman" w:hAnsi="Times New Roman" w:cs="Times New Roman"/>
                <w:b/>
                <w:bCs/>
                <w:color w:val="000000"/>
                <w:lang w:val="en-GB" w:eastAsia="en-ZA"/>
              </w:rPr>
              <w:t>²</w:t>
            </w:r>
            <w:r w:rsidRPr="007158C6">
              <w:rPr>
                <w:rFonts w:eastAsia="Times New Roman" w:cs="Calibri Light"/>
                <w:b/>
                <w:bCs/>
                <w:color w:val="000000"/>
                <w:lang w:val="en-GB" w:eastAsia="en-ZA"/>
              </w:rPr>
              <w:t xml:space="preserve"> of Paving/</w:t>
            </w:r>
            <w:r>
              <w:rPr>
                <w:rFonts w:eastAsia="Times New Roman" w:cs="Calibri Light"/>
                <w:b/>
                <w:bCs/>
                <w:color w:val="000000"/>
                <w:lang w:val="en-GB" w:eastAsia="en-ZA"/>
              </w:rPr>
              <w:t>W</w:t>
            </w:r>
            <w:r w:rsidRPr="007158C6">
              <w:rPr>
                <w:rFonts w:eastAsia="Times New Roman" w:cs="Calibri Light"/>
                <w:b/>
                <w:bCs/>
                <w:color w:val="000000"/>
                <w:lang w:val="en-GB" w:eastAsia="en-ZA"/>
              </w:rPr>
              <w:t>alkway area:</w:t>
            </w:r>
          </w:p>
        </w:tc>
      </w:tr>
      <w:tr w:rsidR="007158C6" w:rsidRPr="007158C6" w14:paraId="78165942" w14:textId="77777777" w:rsidTr="001061AC">
        <w:trPr>
          <w:trHeight w:val="290"/>
          <w:jc w:val="center"/>
        </w:trPr>
        <w:tc>
          <w:tcPr>
            <w:tcW w:w="8014" w:type="dxa"/>
            <w:tcBorders>
              <w:top w:val="nil"/>
              <w:left w:val="single" w:sz="4" w:space="0" w:color="auto"/>
              <w:bottom w:val="single" w:sz="4" w:space="0" w:color="auto"/>
              <w:right w:val="single" w:sz="4" w:space="0" w:color="auto"/>
            </w:tcBorders>
            <w:shd w:val="clear" w:color="auto" w:fill="auto"/>
            <w:noWrap/>
            <w:hideMark/>
          </w:tcPr>
          <w:p w14:paraId="3C20C285"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Walkway from main gate to Reception</w:t>
            </w:r>
          </w:p>
        </w:tc>
        <w:tc>
          <w:tcPr>
            <w:tcW w:w="1195" w:type="dxa"/>
            <w:tcBorders>
              <w:top w:val="nil"/>
              <w:left w:val="nil"/>
              <w:bottom w:val="single" w:sz="4" w:space="0" w:color="auto"/>
              <w:right w:val="single" w:sz="4" w:space="0" w:color="auto"/>
            </w:tcBorders>
            <w:shd w:val="clear" w:color="auto" w:fill="auto"/>
            <w:noWrap/>
            <w:hideMark/>
          </w:tcPr>
          <w:p w14:paraId="4FD34BF8"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175 m2</w:t>
            </w:r>
          </w:p>
        </w:tc>
      </w:tr>
      <w:tr w:rsidR="007158C6" w:rsidRPr="007158C6" w14:paraId="48B99EB1" w14:textId="77777777" w:rsidTr="001061AC">
        <w:trPr>
          <w:trHeight w:val="290"/>
          <w:jc w:val="center"/>
        </w:trPr>
        <w:tc>
          <w:tcPr>
            <w:tcW w:w="8014" w:type="dxa"/>
            <w:tcBorders>
              <w:top w:val="nil"/>
              <w:left w:val="single" w:sz="4" w:space="0" w:color="auto"/>
              <w:bottom w:val="single" w:sz="4" w:space="0" w:color="auto"/>
              <w:right w:val="single" w:sz="4" w:space="0" w:color="auto"/>
            </w:tcBorders>
            <w:shd w:val="clear" w:color="auto" w:fill="auto"/>
            <w:noWrap/>
            <w:hideMark/>
          </w:tcPr>
          <w:p w14:paraId="0C6B35F6"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Walkway from Reception to Parking area</w:t>
            </w:r>
          </w:p>
        </w:tc>
        <w:tc>
          <w:tcPr>
            <w:tcW w:w="1195" w:type="dxa"/>
            <w:tcBorders>
              <w:top w:val="nil"/>
              <w:left w:val="nil"/>
              <w:bottom w:val="single" w:sz="4" w:space="0" w:color="auto"/>
              <w:right w:val="single" w:sz="4" w:space="0" w:color="auto"/>
            </w:tcBorders>
            <w:shd w:val="clear" w:color="auto" w:fill="auto"/>
            <w:noWrap/>
            <w:hideMark/>
          </w:tcPr>
          <w:p w14:paraId="0801D0F3"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90 m2</w:t>
            </w:r>
          </w:p>
        </w:tc>
      </w:tr>
      <w:tr w:rsidR="007158C6" w:rsidRPr="007158C6" w14:paraId="7CB46F9C" w14:textId="77777777" w:rsidTr="001061AC">
        <w:trPr>
          <w:trHeight w:val="290"/>
          <w:jc w:val="center"/>
        </w:trPr>
        <w:tc>
          <w:tcPr>
            <w:tcW w:w="8014" w:type="dxa"/>
            <w:tcBorders>
              <w:top w:val="nil"/>
              <w:left w:val="single" w:sz="4" w:space="0" w:color="auto"/>
              <w:bottom w:val="single" w:sz="4" w:space="0" w:color="auto"/>
              <w:right w:val="single" w:sz="4" w:space="0" w:color="auto"/>
            </w:tcBorders>
            <w:shd w:val="clear" w:color="auto" w:fill="auto"/>
            <w:noWrap/>
            <w:hideMark/>
          </w:tcPr>
          <w:p w14:paraId="1409D0C8"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Paved/tiled area in front of Reception entrance</w:t>
            </w:r>
          </w:p>
        </w:tc>
        <w:tc>
          <w:tcPr>
            <w:tcW w:w="1195" w:type="dxa"/>
            <w:tcBorders>
              <w:top w:val="nil"/>
              <w:left w:val="nil"/>
              <w:bottom w:val="single" w:sz="4" w:space="0" w:color="auto"/>
              <w:right w:val="single" w:sz="4" w:space="0" w:color="auto"/>
            </w:tcBorders>
            <w:shd w:val="clear" w:color="auto" w:fill="auto"/>
            <w:noWrap/>
            <w:hideMark/>
          </w:tcPr>
          <w:p w14:paraId="579B5262"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144 m2</w:t>
            </w:r>
          </w:p>
        </w:tc>
      </w:tr>
      <w:tr w:rsidR="007158C6" w:rsidRPr="007158C6" w14:paraId="1121B0CB" w14:textId="77777777" w:rsidTr="001061AC">
        <w:trPr>
          <w:trHeight w:val="290"/>
          <w:jc w:val="center"/>
        </w:trPr>
        <w:tc>
          <w:tcPr>
            <w:tcW w:w="8014" w:type="dxa"/>
            <w:tcBorders>
              <w:top w:val="nil"/>
              <w:left w:val="single" w:sz="4" w:space="0" w:color="auto"/>
              <w:bottom w:val="single" w:sz="4" w:space="0" w:color="auto"/>
              <w:right w:val="single" w:sz="4" w:space="0" w:color="auto"/>
            </w:tcBorders>
            <w:shd w:val="clear" w:color="auto" w:fill="auto"/>
            <w:noWrap/>
            <w:hideMark/>
          </w:tcPr>
          <w:p w14:paraId="312AB719" w14:textId="77FA8C11" w:rsidR="007158C6" w:rsidRPr="007158C6" w:rsidRDefault="006E1380"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Wheelchair</w:t>
            </w:r>
            <w:r w:rsidR="007158C6" w:rsidRPr="007158C6">
              <w:rPr>
                <w:rFonts w:eastAsia="Times New Roman" w:cs="Calibri Light"/>
                <w:color w:val="000000"/>
                <w:lang w:eastAsia="en-ZA"/>
              </w:rPr>
              <w:t xml:space="preserve"> ramp area:</w:t>
            </w:r>
          </w:p>
        </w:tc>
        <w:tc>
          <w:tcPr>
            <w:tcW w:w="1195" w:type="dxa"/>
            <w:tcBorders>
              <w:top w:val="nil"/>
              <w:left w:val="nil"/>
              <w:bottom w:val="single" w:sz="4" w:space="0" w:color="auto"/>
              <w:right w:val="single" w:sz="4" w:space="0" w:color="auto"/>
            </w:tcBorders>
            <w:shd w:val="clear" w:color="auto" w:fill="auto"/>
            <w:noWrap/>
            <w:hideMark/>
          </w:tcPr>
          <w:p w14:paraId="4EBF04A3" w14:textId="609011B9"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26m2</w:t>
            </w:r>
          </w:p>
        </w:tc>
      </w:tr>
      <w:tr w:rsidR="007158C6" w:rsidRPr="007158C6" w14:paraId="16ABE719" w14:textId="77777777" w:rsidTr="001061AC">
        <w:trPr>
          <w:trHeight w:val="292"/>
          <w:jc w:val="center"/>
        </w:trPr>
        <w:tc>
          <w:tcPr>
            <w:tcW w:w="8014" w:type="dxa"/>
            <w:tcBorders>
              <w:top w:val="nil"/>
              <w:left w:val="single" w:sz="4" w:space="0" w:color="auto"/>
              <w:bottom w:val="single" w:sz="4" w:space="0" w:color="auto"/>
              <w:right w:val="single" w:sz="4" w:space="0" w:color="auto"/>
            </w:tcBorders>
            <w:shd w:val="clear" w:color="auto" w:fill="auto"/>
            <w:hideMark/>
          </w:tcPr>
          <w:p w14:paraId="54880B79" w14:textId="77777777" w:rsidR="007158C6" w:rsidRPr="007158C6" w:rsidRDefault="007158C6" w:rsidP="001061AC">
            <w:pPr>
              <w:spacing w:after="0" w:line="300" w:lineRule="auto"/>
              <w:rPr>
                <w:rFonts w:eastAsia="Times New Roman" w:cs="Calibri Light"/>
                <w:b/>
                <w:bCs/>
                <w:color w:val="000000"/>
                <w:lang w:eastAsia="en-ZA"/>
              </w:rPr>
            </w:pPr>
            <w:r w:rsidRPr="007158C6">
              <w:rPr>
                <w:rFonts w:eastAsia="Times New Roman" w:cs="Calibri Light"/>
                <w:b/>
                <w:bCs/>
                <w:color w:val="000000"/>
                <w:lang w:eastAsia="en-ZA"/>
              </w:rPr>
              <w:t>Total square meters for the Paving/tiled area</w:t>
            </w:r>
          </w:p>
        </w:tc>
        <w:tc>
          <w:tcPr>
            <w:tcW w:w="1195" w:type="dxa"/>
            <w:tcBorders>
              <w:top w:val="nil"/>
              <w:left w:val="nil"/>
              <w:bottom w:val="single" w:sz="4" w:space="0" w:color="auto"/>
              <w:right w:val="single" w:sz="4" w:space="0" w:color="auto"/>
            </w:tcBorders>
            <w:shd w:val="clear" w:color="auto" w:fill="auto"/>
            <w:noWrap/>
            <w:hideMark/>
          </w:tcPr>
          <w:p w14:paraId="022D15D9"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435 m2</w:t>
            </w:r>
          </w:p>
        </w:tc>
      </w:tr>
    </w:tbl>
    <w:p w14:paraId="62DB6500" w14:textId="77777777" w:rsidR="00D624CA" w:rsidRPr="00D624CA" w:rsidRDefault="00D624CA" w:rsidP="00904020">
      <w:pPr>
        <w:spacing w:after="0" w:line="300" w:lineRule="auto"/>
        <w:ind w:left="567"/>
        <w:jc w:val="left"/>
        <w:rPr>
          <w:rFonts w:cs="Calibri Light"/>
          <w:b/>
          <w:szCs w:val="24"/>
        </w:rPr>
      </w:pPr>
    </w:p>
    <w:p w14:paraId="5D98F40F" w14:textId="0D3456B8" w:rsidR="00971AED" w:rsidRPr="00971AED" w:rsidRDefault="00971AED" w:rsidP="00351954">
      <w:pPr>
        <w:numPr>
          <w:ilvl w:val="0"/>
          <w:numId w:val="51"/>
        </w:numPr>
        <w:spacing w:after="0" w:line="300" w:lineRule="auto"/>
        <w:jc w:val="left"/>
        <w:rPr>
          <w:rFonts w:cs="Calibri Light"/>
          <w:szCs w:val="24"/>
        </w:rPr>
      </w:pPr>
      <w:r w:rsidRPr="00960FDA">
        <w:rPr>
          <w:rFonts w:cs="Calibri Light"/>
          <w:lang w:val="en-GB"/>
        </w:rPr>
        <w:t>Preparation of soil including compost, fertiliser and other soil cover materials (e.g. Pebbles/</w:t>
      </w:r>
      <w:r w:rsidR="007655AC" w:rsidRPr="00960FDA">
        <w:rPr>
          <w:rFonts w:cs="Calibri Light"/>
          <w:lang w:val="en-GB"/>
        </w:rPr>
        <w:t>rocks)</w:t>
      </w:r>
      <w:r w:rsidRPr="00960FDA">
        <w:rPr>
          <w:rFonts w:cs="Calibri Light"/>
          <w:lang w:val="en-GB"/>
        </w:rPr>
        <w:t xml:space="preserve">  to improve the soil condition</w:t>
      </w:r>
      <w:r w:rsidR="004B3711">
        <w:rPr>
          <w:rFonts w:cs="Calibri Light"/>
          <w:lang w:val="en-GB"/>
        </w:rPr>
        <w:t>.</w:t>
      </w:r>
    </w:p>
    <w:p w14:paraId="64A57379" w14:textId="77777777" w:rsidR="00971AED" w:rsidRPr="00971AED" w:rsidRDefault="00971AED" w:rsidP="00351954">
      <w:pPr>
        <w:numPr>
          <w:ilvl w:val="0"/>
          <w:numId w:val="51"/>
        </w:numPr>
        <w:spacing w:after="0" w:line="300" w:lineRule="auto"/>
        <w:jc w:val="left"/>
        <w:rPr>
          <w:rFonts w:cs="Calibri Light"/>
          <w:szCs w:val="24"/>
        </w:rPr>
      </w:pPr>
      <w:r w:rsidRPr="00971AED">
        <w:rPr>
          <w:rFonts w:cs="Calibri Light"/>
          <w:szCs w:val="24"/>
        </w:rPr>
        <w:t>Flowerbeds: Supply and Plant new plants, grass, plants, scrubs and ground covering – as per approved design.</w:t>
      </w:r>
    </w:p>
    <w:p w14:paraId="1650BC79" w14:textId="1860BE6E" w:rsidR="00971AED" w:rsidRDefault="00971AED" w:rsidP="00351954">
      <w:pPr>
        <w:numPr>
          <w:ilvl w:val="0"/>
          <w:numId w:val="51"/>
        </w:numPr>
        <w:spacing w:after="0" w:line="300" w:lineRule="auto"/>
        <w:jc w:val="left"/>
        <w:rPr>
          <w:rFonts w:cs="Calibri Light"/>
          <w:szCs w:val="24"/>
        </w:rPr>
      </w:pPr>
      <w:r w:rsidRPr="00971AED">
        <w:rPr>
          <w:rFonts w:cs="Calibri Light"/>
          <w:szCs w:val="24"/>
        </w:rPr>
        <w:t>Supply new indigenous, waterwise plants such as clivia, citus, dodonaea, plumbago, gladiolus dalenii, aloevanbalenii, echeveria, sterlitzia,</w:t>
      </w:r>
      <w:r w:rsidR="00B71F48">
        <w:rPr>
          <w:rFonts w:cs="Calibri Light"/>
          <w:szCs w:val="24"/>
        </w:rPr>
        <w:t xml:space="preserve"> </w:t>
      </w:r>
      <w:r w:rsidRPr="00971AED">
        <w:rPr>
          <w:rFonts w:cs="Calibri Light"/>
          <w:szCs w:val="24"/>
        </w:rPr>
        <w:t>arcotis,</w:t>
      </w:r>
      <w:r w:rsidR="00B71F48">
        <w:rPr>
          <w:rFonts w:cs="Calibri Light"/>
          <w:szCs w:val="24"/>
        </w:rPr>
        <w:t xml:space="preserve"> </w:t>
      </w:r>
      <w:r w:rsidRPr="00971AED">
        <w:rPr>
          <w:rFonts w:cs="Calibri Light"/>
          <w:szCs w:val="24"/>
        </w:rPr>
        <w:t>agapanthus,</w:t>
      </w:r>
      <w:r w:rsidR="00B71F48">
        <w:rPr>
          <w:rFonts w:cs="Calibri Light"/>
          <w:szCs w:val="24"/>
        </w:rPr>
        <w:t xml:space="preserve"> </w:t>
      </w:r>
      <w:r w:rsidRPr="00971AED">
        <w:rPr>
          <w:rFonts w:cs="Calibri Light"/>
          <w:szCs w:val="24"/>
        </w:rPr>
        <w:t>plectrathus neochilus and lampranthus etc. Plant chosen to prevent erosion of steep slope</w:t>
      </w:r>
      <w:r w:rsidR="004B3711">
        <w:rPr>
          <w:rFonts w:cs="Calibri Light"/>
          <w:szCs w:val="24"/>
        </w:rPr>
        <w:t>.</w:t>
      </w:r>
    </w:p>
    <w:p w14:paraId="28D10292" w14:textId="1F10A6BB" w:rsidR="00971AED" w:rsidRPr="001061AC" w:rsidRDefault="00971AED" w:rsidP="00351954">
      <w:pPr>
        <w:numPr>
          <w:ilvl w:val="0"/>
          <w:numId w:val="51"/>
        </w:numPr>
        <w:spacing w:after="0" w:line="300" w:lineRule="auto"/>
        <w:jc w:val="left"/>
        <w:rPr>
          <w:rFonts w:cs="Calibri Light"/>
          <w:szCs w:val="24"/>
        </w:rPr>
      </w:pPr>
      <w:r>
        <w:rPr>
          <w:rFonts w:cs="Calibri Light"/>
          <w:lang w:val="en-GB"/>
        </w:rPr>
        <w:t>Installation of i</w:t>
      </w:r>
      <w:r w:rsidRPr="00960FDA">
        <w:rPr>
          <w:rFonts w:cs="Calibri Light"/>
          <w:lang w:val="en-GB"/>
        </w:rPr>
        <w:t xml:space="preserve">mproved environmentally friendly </w:t>
      </w:r>
      <w:r>
        <w:rPr>
          <w:rFonts w:cs="Calibri Light"/>
          <w:lang w:val="en-GB"/>
        </w:rPr>
        <w:t>l</w:t>
      </w:r>
      <w:r w:rsidRPr="00960FDA">
        <w:rPr>
          <w:rFonts w:cs="Calibri Light"/>
          <w:lang w:val="en-GB"/>
        </w:rPr>
        <w:t>andscaping &amp; gardening initiatives: e.g. Stormwater channelling: Re-direct drainage of rainwater and implement rain storage/retaining system (e.g. JoJo tanks</w:t>
      </w:r>
      <w:r w:rsidR="004B3711">
        <w:rPr>
          <w:rFonts w:cs="Calibri Light"/>
          <w:lang w:val="en-GB"/>
        </w:rPr>
        <w:t>.</w:t>
      </w:r>
      <w:r w:rsidRPr="00960FDA">
        <w:rPr>
          <w:rFonts w:cs="Calibri Light"/>
          <w:lang w:val="en-GB"/>
        </w:rPr>
        <w:t>)</w:t>
      </w:r>
    </w:p>
    <w:p w14:paraId="27A03AB8" w14:textId="77777777" w:rsidR="00470841" w:rsidRDefault="00470841" w:rsidP="001061AC">
      <w:pPr>
        <w:spacing w:after="0" w:line="300" w:lineRule="auto"/>
        <w:ind w:left="360"/>
        <w:jc w:val="left"/>
        <w:rPr>
          <w:rFonts w:cs="Calibri Light"/>
          <w:szCs w:val="24"/>
        </w:rPr>
      </w:pPr>
    </w:p>
    <w:p w14:paraId="4EB6EE6E" w14:textId="35A08C02" w:rsidR="00AD1A83" w:rsidRDefault="00AD1A83" w:rsidP="00904020">
      <w:pPr>
        <w:spacing w:after="0" w:line="300" w:lineRule="auto"/>
        <w:ind w:left="77"/>
        <w:rPr>
          <w:rFonts w:cs="Calibri Light"/>
        </w:rPr>
      </w:pPr>
      <w:r w:rsidRPr="00D83324">
        <w:rPr>
          <w:rFonts w:cs="Calibri Light"/>
        </w:rPr>
        <w:t>The table below indicate the estimated m2 of the flowerbeds</w:t>
      </w:r>
      <w:r w:rsidR="00D624CA">
        <w:rPr>
          <w:rFonts w:cs="Calibri Light"/>
        </w:rPr>
        <w:t>,</w:t>
      </w:r>
      <w:r w:rsidRPr="00D83324">
        <w:rPr>
          <w:rFonts w:cs="Calibri Light"/>
        </w:rPr>
        <w:t xml:space="preserve"> grass areas </w:t>
      </w:r>
      <w:r w:rsidR="00D624CA">
        <w:rPr>
          <w:rFonts w:cs="Calibri Light"/>
        </w:rPr>
        <w:t xml:space="preserve">and paving/walkway area </w:t>
      </w:r>
      <w:r w:rsidRPr="00D83324">
        <w:rPr>
          <w:rFonts w:cs="Calibri Light"/>
        </w:rPr>
        <w:t xml:space="preserve">that must be </w:t>
      </w:r>
      <w:r w:rsidR="00D624CA">
        <w:rPr>
          <w:rFonts w:cs="Calibri Light"/>
        </w:rPr>
        <w:t xml:space="preserve">re-designed and </w:t>
      </w:r>
      <w:r w:rsidRPr="00D83324">
        <w:rPr>
          <w:rFonts w:cs="Calibri Light"/>
        </w:rPr>
        <w:t>upgraded:</w:t>
      </w:r>
    </w:p>
    <w:p w14:paraId="6200A633" w14:textId="77777777" w:rsidR="0039579D" w:rsidRDefault="0039579D" w:rsidP="00904020">
      <w:pPr>
        <w:spacing w:after="0" w:line="300" w:lineRule="auto"/>
        <w:ind w:left="77"/>
        <w:rPr>
          <w:lang w:val="en-GB"/>
        </w:rPr>
      </w:pPr>
    </w:p>
    <w:tbl>
      <w:tblPr>
        <w:tblW w:w="9491" w:type="dxa"/>
        <w:tblInd w:w="137" w:type="dxa"/>
        <w:tblLook w:val="04A0" w:firstRow="1" w:lastRow="0" w:firstColumn="1" w:lastColumn="0" w:noHBand="0" w:noVBand="1"/>
      </w:tblPr>
      <w:tblGrid>
        <w:gridCol w:w="1559"/>
        <w:gridCol w:w="2967"/>
        <w:gridCol w:w="1684"/>
        <w:gridCol w:w="1608"/>
        <w:gridCol w:w="1673"/>
      </w:tblGrid>
      <w:tr w:rsidR="00402530" w:rsidRPr="005B3DCA" w14:paraId="513CAA18" w14:textId="3AE0B7FD" w:rsidTr="001061AC">
        <w:trPr>
          <w:trHeight w:val="620"/>
        </w:trPr>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7550BB00" w14:textId="77777777" w:rsidR="0039579D"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Building </w:t>
            </w:r>
          </w:p>
          <w:p w14:paraId="5AE5CA26" w14:textId="3522F69F" w:rsidR="00402530" w:rsidRPr="005B3DCA" w:rsidRDefault="0039579D" w:rsidP="001061AC">
            <w:pPr>
              <w:spacing w:after="0" w:line="300" w:lineRule="auto"/>
              <w:jc w:val="left"/>
              <w:rPr>
                <w:rFonts w:asciiTheme="minorHAnsi" w:hAnsiTheme="minorHAnsi" w:cstheme="minorHAnsi"/>
                <w:b/>
                <w:bCs/>
                <w:color w:val="000000"/>
                <w:lang w:eastAsia="en-ZA"/>
              </w:rPr>
            </w:pPr>
            <w:r>
              <w:rPr>
                <w:rFonts w:asciiTheme="minorHAnsi" w:hAnsiTheme="minorHAnsi" w:cstheme="minorHAnsi"/>
                <w:b/>
                <w:bCs/>
                <w:color w:val="000000"/>
                <w:lang w:eastAsia="en-ZA"/>
              </w:rPr>
              <w:t>N</w:t>
            </w:r>
            <w:r w:rsidR="00402530" w:rsidRPr="005B3DCA">
              <w:rPr>
                <w:rFonts w:asciiTheme="minorHAnsi" w:hAnsiTheme="minorHAnsi" w:cstheme="minorHAnsi"/>
                <w:b/>
                <w:bCs/>
                <w:color w:val="000000"/>
                <w:lang w:eastAsia="en-ZA"/>
              </w:rPr>
              <w:t>ame:</w:t>
            </w:r>
          </w:p>
        </w:tc>
        <w:tc>
          <w:tcPr>
            <w:tcW w:w="2967" w:type="dxa"/>
            <w:tcBorders>
              <w:top w:val="single" w:sz="4" w:space="0" w:color="auto"/>
              <w:left w:val="nil"/>
              <w:bottom w:val="single" w:sz="4" w:space="0" w:color="auto"/>
              <w:right w:val="single" w:sz="4" w:space="0" w:color="auto"/>
            </w:tcBorders>
            <w:shd w:val="clear" w:color="auto" w:fill="B8CCE4" w:themeFill="accent1" w:themeFillTint="66"/>
            <w:hideMark/>
          </w:tcPr>
          <w:p w14:paraId="3C890BFD"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684" w:type="dxa"/>
            <w:tcBorders>
              <w:top w:val="single" w:sz="4" w:space="0" w:color="auto"/>
              <w:left w:val="nil"/>
              <w:bottom w:val="single" w:sz="4" w:space="0" w:color="auto"/>
              <w:right w:val="single" w:sz="4" w:space="0" w:color="auto"/>
            </w:tcBorders>
            <w:shd w:val="clear" w:color="auto" w:fill="B8CCE4" w:themeFill="accent1" w:themeFillTint="66"/>
            <w:hideMark/>
          </w:tcPr>
          <w:p w14:paraId="709DD03C" w14:textId="4DF4CDCA"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 / m2</w:t>
            </w:r>
          </w:p>
        </w:tc>
        <w:tc>
          <w:tcPr>
            <w:tcW w:w="1608" w:type="dxa"/>
            <w:tcBorders>
              <w:top w:val="single" w:sz="4" w:space="0" w:color="auto"/>
              <w:left w:val="nil"/>
              <w:bottom w:val="single" w:sz="4" w:space="0" w:color="auto"/>
              <w:right w:val="single" w:sz="4" w:space="0" w:color="auto"/>
            </w:tcBorders>
            <w:shd w:val="clear" w:color="auto" w:fill="B8CCE4" w:themeFill="accent1" w:themeFillTint="66"/>
            <w:hideMark/>
          </w:tcPr>
          <w:p w14:paraId="714A7A24" w14:textId="4546449A"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 / m2</w:t>
            </w:r>
          </w:p>
        </w:tc>
        <w:tc>
          <w:tcPr>
            <w:tcW w:w="1673" w:type="dxa"/>
            <w:tcBorders>
              <w:top w:val="single" w:sz="4" w:space="0" w:color="auto"/>
              <w:left w:val="nil"/>
              <w:bottom w:val="single" w:sz="4" w:space="0" w:color="auto"/>
              <w:right w:val="single" w:sz="4" w:space="0" w:color="auto"/>
            </w:tcBorders>
            <w:shd w:val="clear" w:color="auto" w:fill="B8CCE4" w:themeFill="accent1" w:themeFillTint="66"/>
          </w:tcPr>
          <w:p w14:paraId="59FF450B" w14:textId="386177B8" w:rsidR="00402530" w:rsidRPr="0039579D" w:rsidRDefault="00402530" w:rsidP="001061AC">
            <w:pPr>
              <w:spacing w:after="0" w:line="300" w:lineRule="auto"/>
              <w:jc w:val="left"/>
              <w:rPr>
                <w:rFonts w:cs="Calibri Light"/>
                <w:b/>
                <w:lang w:val="en-GB"/>
              </w:rPr>
            </w:pPr>
            <w:r w:rsidRPr="008A03E2">
              <w:rPr>
                <w:rFonts w:cs="Calibri Light"/>
                <w:b/>
                <w:lang w:val="en-GB"/>
              </w:rPr>
              <w:t>Paving/</w:t>
            </w:r>
            <w:r w:rsidR="0039579D">
              <w:rPr>
                <w:rFonts w:cs="Calibri Light"/>
                <w:b/>
                <w:lang w:val="en-GB"/>
              </w:rPr>
              <w:t>W</w:t>
            </w:r>
            <w:r w:rsidRPr="008A03E2">
              <w:rPr>
                <w:rFonts w:cs="Calibri Light"/>
                <w:b/>
                <w:lang w:val="en-GB"/>
              </w:rPr>
              <w:t xml:space="preserve">alkway </w:t>
            </w:r>
            <w:r w:rsidR="0039579D">
              <w:rPr>
                <w:rFonts w:cs="Calibri Light"/>
                <w:b/>
                <w:lang w:val="en-GB"/>
              </w:rPr>
              <w:t>A</w:t>
            </w:r>
            <w:r w:rsidRPr="008A03E2">
              <w:rPr>
                <w:rFonts w:cs="Calibri Light"/>
                <w:b/>
                <w:lang w:val="en-GB"/>
              </w:rPr>
              <w:t>rea:</w:t>
            </w:r>
          </w:p>
        </w:tc>
      </w:tr>
      <w:tr w:rsidR="0039579D" w:rsidRPr="005B3DCA" w14:paraId="446D5A7F" w14:textId="3108928F" w:rsidTr="00183BF1">
        <w:trPr>
          <w:trHeight w:val="310"/>
        </w:trPr>
        <w:tc>
          <w:tcPr>
            <w:tcW w:w="9491" w:type="dxa"/>
            <w:gridSpan w:val="5"/>
            <w:tcBorders>
              <w:top w:val="nil"/>
              <w:left w:val="single" w:sz="4" w:space="0" w:color="auto"/>
              <w:bottom w:val="single" w:sz="4" w:space="0" w:color="auto"/>
              <w:right w:val="single" w:sz="4" w:space="0" w:color="auto"/>
            </w:tcBorders>
            <w:shd w:val="clear" w:color="auto" w:fill="auto"/>
            <w:noWrap/>
            <w:hideMark/>
          </w:tcPr>
          <w:p w14:paraId="30EB5071" w14:textId="0B74360B" w:rsidR="0039579D" w:rsidRPr="0039579D" w:rsidRDefault="0039579D"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Erasmuskloof</w:t>
            </w:r>
          </w:p>
        </w:tc>
      </w:tr>
      <w:tr w:rsidR="00402530" w:rsidRPr="005B3DCA" w14:paraId="4BD26AC3" w14:textId="4E79C662" w:rsidTr="0039579D">
        <w:trPr>
          <w:trHeight w:val="487"/>
        </w:trPr>
        <w:tc>
          <w:tcPr>
            <w:tcW w:w="1559" w:type="dxa"/>
            <w:tcBorders>
              <w:top w:val="nil"/>
              <w:left w:val="single" w:sz="4" w:space="0" w:color="auto"/>
              <w:bottom w:val="single" w:sz="4" w:space="0" w:color="auto"/>
              <w:right w:val="single" w:sz="4" w:space="0" w:color="auto"/>
            </w:tcBorders>
            <w:shd w:val="clear" w:color="auto" w:fill="auto"/>
            <w:noWrap/>
            <w:hideMark/>
          </w:tcPr>
          <w:p w14:paraId="32359600" w14:textId="66C2A2D6"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1</w:t>
            </w:r>
          </w:p>
        </w:tc>
        <w:tc>
          <w:tcPr>
            <w:tcW w:w="2967" w:type="dxa"/>
            <w:tcBorders>
              <w:top w:val="nil"/>
              <w:left w:val="nil"/>
              <w:bottom w:val="single" w:sz="4" w:space="0" w:color="auto"/>
              <w:right w:val="single" w:sz="4" w:space="0" w:color="auto"/>
            </w:tcBorders>
            <w:shd w:val="clear" w:color="auto" w:fill="auto"/>
            <w:hideMark/>
          </w:tcPr>
          <w:p w14:paraId="4CC84C00" w14:textId="77777777"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 xml:space="preserve">Right side of main gate to Borehole A </w:t>
            </w:r>
          </w:p>
        </w:tc>
        <w:tc>
          <w:tcPr>
            <w:tcW w:w="1684" w:type="dxa"/>
            <w:tcBorders>
              <w:top w:val="nil"/>
              <w:left w:val="nil"/>
              <w:bottom w:val="single" w:sz="4" w:space="0" w:color="auto"/>
              <w:right w:val="single" w:sz="4" w:space="0" w:color="auto"/>
            </w:tcBorders>
            <w:shd w:val="clear" w:color="auto" w:fill="auto"/>
            <w:noWrap/>
            <w:hideMark/>
          </w:tcPr>
          <w:p w14:paraId="3B18793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954</w:t>
            </w:r>
          </w:p>
        </w:tc>
        <w:tc>
          <w:tcPr>
            <w:tcW w:w="1608" w:type="dxa"/>
            <w:tcBorders>
              <w:top w:val="nil"/>
              <w:left w:val="nil"/>
              <w:bottom w:val="single" w:sz="4" w:space="0" w:color="auto"/>
              <w:right w:val="single" w:sz="4" w:space="0" w:color="auto"/>
            </w:tcBorders>
            <w:shd w:val="clear" w:color="auto" w:fill="auto"/>
            <w:noWrap/>
            <w:hideMark/>
          </w:tcPr>
          <w:p w14:paraId="34EEE4F5"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5936</w:t>
            </w:r>
          </w:p>
        </w:tc>
        <w:tc>
          <w:tcPr>
            <w:tcW w:w="1673" w:type="dxa"/>
            <w:tcBorders>
              <w:top w:val="nil"/>
              <w:left w:val="nil"/>
              <w:bottom w:val="single" w:sz="4" w:space="0" w:color="auto"/>
              <w:right w:val="single" w:sz="4" w:space="0" w:color="auto"/>
            </w:tcBorders>
          </w:tcPr>
          <w:p w14:paraId="30BC7472" w14:textId="0BD6AA82" w:rsidR="00402530" w:rsidRPr="004B12C9" w:rsidRDefault="003A78BF"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4B9096BB" w14:textId="48CC00E5" w:rsidTr="0039579D">
        <w:trPr>
          <w:trHeight w:val="851"/>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25699EC" w14:textId="21DD5783"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2</w:t>
            </w:r>
          </w:p>
        </w:tc>
        <w:tc>
          <w:tcPr>
            <w:tcW w:w="2967" w:type="dxa"/>
            <w:tcBorders>
              <w:top w:val="single" w:sz="4" w:space="0" w:color="auto"/>
              <w:left w:val="nil"/>
              <w:bottom w:val="single" w:sz="4" w:space="0" w:color="auto"/>
              <w:right w:val="single" w:sz="4" w:space="0" w:color="auto"/>
            </w:tcBorders>
            <w:shd w:val="clear" w:color="auto" w:fill="auto"/>
            <w:hideMark/>
          </w:tcPr>
          <w:p w14:paraId="2F5BDFD5" w14:textId="1BEF13C9"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From borehole A to Left side of Auditorium entrance passage - back side of the building (excl</w:t>
            </w:r>
            <w:r w:rsidR="00135CEC" w:rsidRPr="004B12C9">
              <w:rPr>
                <w:rFonts w:asciiTheme="minorHAnsi" w:hAnsiTheme="minorHAnsi" w:cstheme="minorHAnsi"/>
                <w:color w:val="000000"/>
                <w:lang w:eastAsia="en-ZA"/>
              </w:rPr>
              <w:t>.</w:t>
            </w:r>
            <w:r w:rsidRPr="004B12C9">
              <w:rPr>
                <w:rFonts w:asciiTheme="minorHAnsi" w:hAnsiTheme="minorHAnsi" w:cstheme="minorHAnsi"/>
                <w:color w:val="000000"/>
                <w:lang w:eastAsia="en-ZA"/>
              </w:rPr>
              <w:t xml:space="preserve"> Tennis courts)</w:t>
            </w:r>
          </w:p>
        </w:tc>
        <w:tc>
          <w:tcPr>
            <w:tcW w:w="1684" w:type="dxa"/>
            <w:tcBorders>
              <w:top w:val="single" w:sz="4" w:space="0" w:color="auto"/>
              <w:left w:val="nil"/>
              <w:bottom w:val="single" w:sz="4" w:space="0" w:color="auto"/>
              <w:right w:val="single" w:sz="4" w:space="0" w:color="auto"/>
            </w:tcBorders>
            <w:shd w:val="clear" w:color="auto" w:fill="auto"/>
            <w:noWrap/>
            <w:hideMark/>
          </w:tcPr>
          <w:p w14:paraId="72A6B3D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495</w:t>
            </w:r>
          </w:p>
        </w:tc>
        <w:tc>
          <w:tcPr>
            <w:tcW w:w="1608" w:type="dxa"/>
            <w:tcBorders>
              <w:top w:val="single" w:sz="4" w:space="0" w:color="auto"/>
              <w:left w:val="nil"/>
              <w:bottom w:val="single" w:sz="4" w:space="0" w:color="auto"/>
              <w:right w:val="single" w:sz="4" w:space="0" w:color="auto"/>
            </w:tcBorders>
            <w:shd w:val="clear" w:color="auto" w:fill="auto"/>
            <w:noWrap/>
            <w:hideMark/>
          </w:tcPr>
          <w:p w14:paraId="004E0132"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3816</w:t>
            </w:r>
          </w:p>
        </w:tc>
        <w:tc>
          <w:tcPr>
            <w:tcW w:w="1673" w:type="dxa"/>
            <w:tcBorders>
              <w:top w:val="single" w:sz="4" w:space="0" w:color="auto"/>
              <w:left w:val="nil"/>
              <w:bottom w:val="single" w:sz="4" w:space="0" w:color="auto"/>
              <w:right w:val="single" w:sz="4" w:space="0" w:color="auto"/>
            </w:tcBorders>
          </w:tcPr>
          <w:p w14:paraId="554B35F8" w14:textId="4C281ABE"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16C8D3AA" w14:textId="416250B2" w:rsidTr="0039579D">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4F36D4A" w14:textId="26B47516"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3</w:t>
            </w:r>
          </w:p>
        </w:tc>
        <w:tc>
          <w:tcPr>
            <w:tcW w:w="2967" w:type="dxa"/>
            <w:tcBorders>
              <w:top w:val="single" w:sz="4" w:space="0" w:color="auto"/>
              <w:left w:val="nil"/>
              <w:bottom w:val="single" w:sz="4" w:space="0" w:color="auto"/>
              <w:right w:val="single" w:sz="4" w:space="0" w:color="auto"/>
            </w:tcBorders>
            <w:shd w:val="clear" w:color="auto" w:fill="auto"/>
            <w:hideMark/>
          </w:tcPr>
          <w:p w14:paraId="09B45A39" w14:textId="5FDF4015"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 xml:space="preserve">Build-in </w:t>
            </w:r>
            <w:r w:rsidR="006E1380" w:rsidRPr="004B12C9">
              <w:rPr>
                <w:rFonts w:asciiTheme="minorHAnsi" w:hAnsiTheme="minorHAnsi" w:cstheme="minorHAnsi"/>
                <w:color w:val="000000"/>
                <w:lang w:eastAsia="en-ZA"/>
              </w:rPr>
              <w:t>flowerpots</w:t>
            </w:r>
            <w:r w:rsidRPr="004B12C9">
              <w:rPr>
                <w:rFonts w:asciiTheme="minorHAnsi" w:hAnsiTheme="minorHAnsi" w:cstheme="minorHAnsi"/>
                <w:color w:val="000000"/>
                <w:lang w:eastAsia="en-ZA"/>
              </w:rPr>
              <w:t>- exterior</w:t>
            </w:r>
          </w:p>
        </w:tc>
        <w:tc>
          <w:tcPr>
            <w:tcW w:w="1684" w:type="dxa"/>
            <w:tcBorders>
              <w:top w:val="single" w:sz="4" w:space="0" w:color="auto"/>
              <w:left w:val="nil"/>
              <w:bottom w:val="single" w:sz="4" w:space="0" w:color="auto"/>
              <w:right w:val="single" w:sz="4" w:space="0" w:color="auto"/>
            </w:tcBorders>
            <w:shd w:val="clear" w:color="auto" w:fill="auto"/>
            <w:noWrap/>
            <w:hideMark/>
          </w:tcPr>
          <w:p w14:paraId="66F5E1DF" w14:textId="0E3A8F2F"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125 each (2.4m x 0.8m)</w:t>
            </w:r>
          </w:p>
        </w:tc>
        <w:tc>
          <w:tcPr>
            <w:tcW w:w="1608" w:type="dxa"/>
            <w:tcBorders>
              <w:top w:val="single" w:sz="4" w:space="0" w:color="auto"/>
              <w:left w:val="nil"/>
              <w:bottom w:val="single" w:sz="4" w:space="0" w:color="auto"/>
              <w:right w:val="single" w:sz="4" w:space="0" w:color="auto"/>
            </w:tcBorders>
            <w:shd w:val="clear" w:color="auto" w:fill="auto"/>
            <w:noWrap/>
            <w:hideMark/>
          </w:tcPr>
          <w:p w14:paraId="01E70574" w14:textId="3996C41D"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73" w:type="dxa"/>
            <w:tcBorders>
              <w:top w:val="single" w:sz="4" w:space="0" w:color="auto"/>
              <w:left w:val="nil"/>
              <w:bottom w:val="single" w:sz="4" w:space="0" w:color="auto"/>
              <w:right w:val="single" w:sz="4" w:space="0" w:color="auto"/>
            </w:tcBorders>
          </w:tcPr>
          <w:p w14:paraId="73BEA230" w14:textId="67EE6540"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09D0BBEE" w14:textId="7361105C" w:rsidTr="0039579D">
        <w:trPr>
          <w:trHeight w:val="479"/>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84B2CC0" w14:textId="3D276CE9"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4</w:t>
            </w:r>
          </w:p>
        </w:tc>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67009AFD" w14:textId="77777777"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Sport fields</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1D46C290" w14:textId="3FAF247D"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3EA2E24F" w14:textId="2315C7DE"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9500</w:t>
            </w:r>
          </w:p>
        </w:tc>
        <w:tc>
          <w:tcPr>
            <w:tcW w:w="1673" w:type="dxa"/>
            <w:tcBorders>
              <w:top w:val="single" w:sz="4" w:space="0" w:color="auto"/>
              <w:left w:val="single" w:sz="4" w:space="0" w:color="auto"/>
              <w:bottom w:val="single" w:sz="4" w:space="0" w:color="auto"/>
              <w:right w:val="single" w:sz="4" w:space="0" w:color="auto"/>
            </w:tcBorders>
          </w:tcPr>
          <w:p w14:paraId="6DBD7C40" w14:textId="3D1799E4"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283E3C0E" w14:textId="19549392" w:rsidTr="0039579D">
        <w:trPr>
          <w:trHeight w:val="479"/>
        </w:trPr>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FBAA9EA" w14:textId="34C7D847"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5</w:t>
            </w:r>
          </w:p>
        </w:tc>
        <w:tc>
          <w:tcPr>
            <w:tcW w:w="2967" w:type="dxa"/>
            <w:tcBorders>
              <w:top w:val="single" w:sz="4" w:space="0" w:color="auto"/>
              <w:left w:val="single" w:sz="4" w:space="0" w:color="auto"/>
              <w:bottom w:val="single" w:sz="4" w:space="0" w:color="auto"/>
              <w:right w:val="single" w:sz="4" w:space="0" w:color="auto"/>
            </w:tcBorders>
            <w:shd w:val="clear" w:color="auto" w:fill="auto"/>
          </w:tcPr>
          <w:p w14:paraId="57152FC7" w14:textId="75FADD79"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Left side of entrance to Borehole B</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62D6C0DB" w14:textId="4E57DCB6" w:rsidR="00402530" w:rsidRPr="00AC7D54"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976.6</w:t>
            </w:r>
          </w:p>
        </w:tc>
        <w:tc>
          <w:tcPr>
            <w:tcW w:w="1608" w:type="dxa"/>
            <w:tcBorders>
              <w:top w:val="single" w:sz="4" w:space="0" w:color="auto"/>
              <w:left w:val="single" w:sz="4" w:space="0" w:color="auto"/>
              <w:bottom w:val="single" w:sz="4" w:space="0" w:color="auto"/>
              <w:right w:val="single" w:sz="4" w:space="0" w:color="auto"/>
            </w:tcBorders>
            <w:shd w:val="clear" w:color="auto" w:fill="auto"/>
            <w:noWrap/>
          </w:tcPr>
          <w:p w14:paraId="63B16A0C" w14:textId="4D77886F"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73" w:type="dxa"/>
            <w:tcBorders>
              <w:top w:val="single" w:sz="4" w:space="0" w:color="auto"/>
              <w:left w:val="single" w:sz="4" w:space="0" w:color="auto"/>
              <w:bottom w:val="single" w:sz="4" w:space="0" w:color="auto"/>
              <w:right w:val="single" w:sz="4" w:space="0" w:color="auto"/>
            </w:tcBorders>
          </w:tcPr>
          <w:p w14:paraId="5CAE064E" w14:textId="1E697CCA"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435</w:t>
            </w:r>
          </w:p>
        </w:tc>
      </w:tr>
    </w:tbl>
    <w:p w14:paraId="195C02E9" w14:textId="77777777" w:rsidR="0039579D" w:rsidRDefault="0039579D" w:rsidP="00904020">
      <w:pPr>
        <w:spacing w:line="300" w:lineRule="auto"/>
      </w:pPr>
    </w:p>
    <w:p w14:paraId="65A85F78" w14:textId="77777777" w:rsidR="0039579D" w:rsidRDefault="0039579D" w:rsidP="00904020">
      <w:pPr>
        <w:spacing w:line="300" w:lineRule="auto"/>
      </w:pPr>
    </w:p>
    <w:p w14:paraId="0C86067F" w14:textId="77777777" w:rsidR="0039579D" w:rsidRDefault="0039579D" w:rsidP="00904020">
      <w:pPr>
        <w:spacing w:line="300" w:lineRule="auto"/>
      </w:pPr>
    </w:p>
    <w:p w14:paraId="1F3CD536" w14:textId="77777777" w:rsidR="00B71F48" w:rsidRDefault="00B71F48" w:rsidP="00904020">
      <w:pPr>
        <w:spacing w:line="300" w:lineRule="auto"/>
      </w:pPr>
    </w:p>
    <w:p w14:paraId="647C329A" w14:textId="77777777" w:rsidR="00B71F48" w:rsidRDefault="00B71F48" w:rsidP="00904020">
      <w:pPr>
        <w:spacing w:line="300" w:lineRule="auto"/>
      </w:pPr>
    </w:p>
    <w:tbl>
      <w:tblPr>
        <w:tblW w:w="9491" w:type="dxa"/>
        <w:tblInd w:w="137" w:type="dxa"/>
        <w:tblLook w:val="04A0" w:firstRow="1" w:lastRow="0" w:firstColumn="1" w:lastColumn="0" w:noHBand="0" w:noVBand="1"/>
      </w:tblPr>
      <w:tblGrid>
        <w:gridCol w:w="1559"/>
        <w:gridCol w:w="2967"/>
        <w:gridCol w:w="1684"/>
        <w:gridCol w:w="1608"/>
        <w:gridCol w:w="1673"/>
      </w:tblGrid>
      <w:tr w:rsidR="0039579D" w:rsidRPr="005B3DCA" w14:paraId="6E8D5885" w14:textId="77777777" w:rsidTr="001061AC">
        <w:trPr>
          <w:trHeight w:val="290"/>
        </w:trPr>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53E3291F" w14:textId="77777777" w:rsid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lastRenderedPageBreak/>
              <w:t xml:space="preserve">Building </w:t>
            </w:r>
          </w:p>
          <w:p w14:paraId="4CAD73C3" w14:textId="77777777" w:rsidR="0039579D" w:rsidRPr="005B3DCA" w:rsidRDefault="0039579D" w:rsidP="00904020">
            <w:pPr>
              <w:spacing w:after="0" w:line="300" w:lineRule="auto"/>
              <w:rPr>
                <w:rFonts w:asciiTheme="minorHAnsi" w:hAnsiTheme="minorHAnsi" w:cstheme="minorHAnsi"/>
                <w:b/>
                <w:bCs/>
                <w:color w:val="000000"/>
                <w:lang w:eastAsia="en-ZA"/>
              </w:rPr>
            </w:pPr>
            <w:r>
              <w:rPr>
                <w:rFonts w:asciiTheme="minorHAnsi" w:hAnsiTheme="minorHAnsi" w:cstheme="minorHAnsi"/>
                <w:b/>
                <w:bCs/>
                <w:color w:val="000000"/>
                <w:lang w:eastAsia="en-ZA"/>
              </w:rPr>
              <w:t>N</w:t>
            </w:r>
            <w:r w:rsidRPr="005B3DCA">
              <w:rPr>
                <w:rFonts w:asciiTheme="minorHAnsi" w:hAnsiTheme="minorHAnsi" w:cstheme="minorHAnsi"/>
                <w:b/>
                <w:bCs/>
                <w:color w:val="000000"/>
                <w:lang w:eastAsia="en-ZA"/>
              </w:rPr>
              <w:t>ame:</w:t>
            </w:r>
          </w:p>
        </w:tc>
        <w:tc>
          <w:tcPr>
            <w:tcW w:w="2967" w:type="dxa"/>
            <w:tcBorders>
              <w:top w:val="single" w:sz="4" w:space="0" w:color="auto"/>
              <w:left w:val="nil"/>
              <w:bottom w:val="single" w:sz="4" w:space="0" w:color="auto"/>
              <w:right w:val="single" w:sz="4" w:space="0" w:color="auto"/>
            </w:tcBorders>
            <w:shd w:val="clear" w:color="auto" w:fill="B8CCE4" w:themeFill="accent1" w:themeFillTint="66"/>
            <w:hideMark/>
          </w:tcPr>
          <w:p w14:paraId="353ED017" w14:textId="77777777" w:rsidR="0039579D" w:rsidRPr="001061AC" w:rsidRDefault="0039579D" w:rsidP="00904020">
            <w:pPr>
              <w:spacing w:after="0" w:line="300" w:lineRule="auto"/>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Areas</w:t>
            </w:r>
          </w:p>
        </w:tc>
        <w:tc>
          <w:tcPr>
            <w:tcW w:w="1684"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45C1CA70" w14:textId="77777777" w:rsidR="0039579D" w:rsidRPr="001061AC" w:rsidRDefault="0039579D" w:rsidP="00904020">
            <w:pPr>
              <w:spacing w:after="0" w:line="300" w:lineRule="auto"/>
              <w:jc w:val="center"/>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Flowerbeds- estimate / m2</w:t>
            </w:r>
          </w:p>
        </w:tc>
        <w:tc>
          <w:tcPr>
            <w:tcW w:w="1608"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367FFA7D" w14:textId="77777777" w:rsidR="0039579D" w:rsidRPr="001061AC" w:rsidRDefault="0039579D" w:rsidP="00904020">
            <w:pPr>
              <w:spacing w:after="0" w:line="300" w:lineRule="auto"/>
              <w:jc w:val="center"/>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Grass areas- estimate / m2</w:t>
            </w:r>
          </w:p>
        </w:tc>
        <w:tc>
          <w:tcPr>
            <w:tcW w:w="1673" w:type="dxa"/>
            <w:tcBorders>
              <w:top w:val="single" w:sz="4" w:space="0" w:color="auto"/>
              <w:left w:val="nil"/>
              <w:bottom w:val="single" w:sz="4" w:space="0" w:color="auto"/>
              <w:right w:val="single" w:sz="4" w:space="0" w:color="auto"/>
            </w:tcBorders>
            <w:shd w:val="clear" w:color="auto" w:fill="B8CCE4" w:themeFill="accent1" w:themeFillTint="66"/>
          </w:tcPr>
          <w:p w14:paraId="66B9520B" w14:textId="77777777" w:rsidR="0039579D" w:rsidRPr="001061AC" w:rsidRDefault="0039579D" w:rsidP="00904020">
            <w:pPr>
              <w:spacing w:after="0" w:line="300" w:lineRule="auto"/>
              <w:jc w:val="center"/>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Paving/Walkway Area:</w:t>
            </w:r>
          </w:p>
        </w:tc>
      </w:tr>
      <w:tr w:rsidR="0039579D" w:rsidRPr="005B3DCA" w14:paraId="564EB7E0" w14:textId="1B34B601" w:rsidTr="00183BF1">
        <w:trPr>
          <w:trHeight w:val="290"/>
        </w:trPr>
        <w:tc>
          <w:tcPr>
            <w:tcW w:w="949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0370BC5" w14:textId="780BEA1E" w:rsidR="0039579D" w:rsidRP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Centurion:</w:t>
            </w:r>
            <w:r w:rsidRPr="005B3DCA">
              <w:rPr>
                <w:rFonts w:asciiTheme="minorHAnsi" w:hAnsiTheme="minorHAnsi" w:cstheme="minorHAnsi"/>
                <w:color w:val="000000"/>
                <w:lang w:eastAsia="en-ZA"/>
              </w:rPr>
              <w:t> </w:t>
            </w:r>
          </w:p>
        </w:tc>
      </w:tr>
      <w:tr w:rsidR="00402530" w:rsidRPr="005B3DCA" w14:paraId="1A6F4F66" w14:textId="6ACB6260" w:rsidTr="0039579D">
        <w:trPr>
          <w:trHeight w:val="535"/>
        </w:trPr>
        <w:tc>
          <w:tcPr>
            <w:tcW w:w="1559" w:type="dxa"/>
            <w:tcBorders>
              <w:top w:val="nil"/>
              <w:left w:val="single" w:sz="4" w:space="0" w:color="auto"/>
              <w:bottom w:val="single" w:sz="4" w:space="0" w:color="auto"/>
              <w:right w:val="single" w:sz="4" w:space="0" w:color="auto"/>
            </w:tcBorders>
            <w:shd w:val="clear" w:color="auto" w:fill="auto"/>
            <w:noWrap/>
            <w:hideMark/>
          </w:tcPr>
          <w:p w14:paraId="24F0FB7F"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2967" w:type="dxa"/>
            <w:tcBorders>
              <w:top w:val="nil"/>
              <w:left w:val="nil"/>
              <w:bottom w:val="single" w:sz="4" w:space="0" w:color="auto"/>
              <w:right w:val="single" w:sz="4" w:space="0" w:color="auto"/>
            </w:tcBorders>
            <w:shd w:val="clear" w:color="auto" w:fill="auto"/>
            <w:hideMark/>
          </w:tcPr>
          <w:p w14:paraId="4BECF8EC"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Main entrance - both sides in front of gate (incl. central bedding) </w:t>
            </w:r>
          </w:p>
        </w:tc>
        <w:tc>
          <w:tcPr>
            <w:tcW w:w="1684" w:type="dxa"/>
            <w:tcBorders>
              <w:top w:val="nil"/>
              <w:left w:val="nil"/>
              <w:bottom w:val="single" w:sz="4" w:space="0" w:color="auto"/>
              <w:right w:val="single" w:sz="4" w:space="0" w:color="auto"/>
            </w:tcBorders>
            <w:shd w:val="clear" w:color="auto" w:fill="auto"/>
            <w:noWrap/>
            <w:hideMark/>
          </w:tcPr>
          <w:p w14:paraId="5D166201"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70</w:t>
            </w:r>
          </w:p>
        </w:tc>
        <w:tc>
          <w:tcPr>
            <w:tcW w:w="1608" w:type="dxa"/>
            <w:tcBorders>
              <w:top w:val="nil"/>
              <w:left w:val="nil"/>
              <w:bottom w:val="single" w:sz="4" w:space="0" w:color="auto"/>
              <w:right w:val="single" w:sz="4" w:space="0" w:color="auto"/>
            </w:tcBorders>
            <w:shd w:val="clear" w:color="auto" w:fill="auto"/>
            <w:noWrap/>
            <w:hideMark/>
          </w:tcPr>
          <w:p w14:paraId="3EBAAC43"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2280</w:t>
            </w:r>
          </w:p>
        </w:tc>
        <w:tc>
          <w:tcPr>
            <w:tcW w:w="1673" w:type="dxa"/>
            <w:tcBorders>
              <w:top w:val="nil"/>
              <w:left w:val="nil"/>
              <w:bottom w:val="single" w:sz="4" w:space="0" w:color="auto"/>
              <w:right w:val="single" w:sz="4" w:space="0" w:color="auto"/>
            </w:tcBorders>
          </w:tcPr>
          <w:p w14:paraId="1789E69A" w14:textId="298F19E0"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54E33C8C" w14:textId="206060D0" w:rsidTr="0039579D">
        <w:trPr>
          <w:trHeight w:val="219"/>
        </w:trPr>
        <w:tc>
          <w:tcPr>
            <w:tcW w:w="1559" w:type="dxa"/>
            <w:tcBorders>
              <w:top w:val="nil"/>
              <w:left w:val="single" w:sz="4" w:space="0" w:color="auto"/>
              <w:bottom w:val="single" w:sz="4" w:space="0" w:color="auto"/>
              <w:right w:val="single" w:sz="4" w:space="0" w:color="auto"/>
            </w:tcBorders>
            <w:shd w:val="clear" w:color="auto" w:fill="auto"/>
            <w:noWrap/>
            <w:hideMark/>
          </w:tcPr>
          <w:p w14:paraId="3B45B35A"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2967" w:type="dxa"/>
            <w:tcBorders>
              <w:top w:val="nil"/>
              <w:left w:val="nil"/>
              <w:bottom w:val="single" w:sz="4" w:space="0" w:color="auto"/>
              <w:right w:val="single" w:sz="4" w:space="0" w:color="auto"/>
            </w:tcBorders>
            <w:shd w:val="clear" w:color="auto" w:fill="auto"/>
            <w:hideMark/>
          </w:tcPr>
          <w:p w14:paraId="7BFE5F7B"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area right next to VIP parking</w:t>
            </w:r>
          </w:p>
        </w:tc>
        <w:tc>
          <w:tcPr>
            <w:tcW w:w="1684" w:type="dxa"/>
            <w:tcBorders>
              <w:top w:val="nil"/>
              <w:left w:val="nil"/>
              <w:bottom w:val="single" w:sz="4" w:space="0" w:color="auto"/>
              <w:right w:val="single" w:sz="4" w:space="0" w:color="auto"/>
            </w:tcBorders>
            <w:shd w:val="clear" w:color="auto" w:fill="auto"/>
            <w:noWrap/>
            <w:hideMark/>
          </w:tcPr>
          <w:p w14:paraId="68A1DF14" w14:textId="2C870CD9"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No flowerbed</w:t>
            </w:r>
          </w:p>
        </w:tc>
        <w:tc>
          <w:tcPr>
            <w:tcW w:w="1608" w:type="dxa"/>
            <w:tcBorders>
              <w:top w:val="nil"/>
              <w:left w:val="nil"/>
              <w:bottom w:val="single" w:sz="4" w:space="0" w:color="auto"/>
              <w:right w:val="single" w:sz="4" w:space="0" w:color="auto"/>
            </w:tcBorders>
            <w:shd w:val="clear" w:color="auto" w:fill="auto"/>
            <w:noWrap/>
            <w:hideMark/>
          </w:tcPr>
          <w:p w14:paraId="24F7E399"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520</w:t>
            </w:r>
          </w:p>
        </w:tc>
        <w:tc>
          <w:tcPr>
            <w:tcW w:w="1673" w:type="dxa"/>
            <w:tcBorders>
              <w:top w:val="nil"/>
              <w:left w:val="nil"/>
              <w:bottom w:val="single" w:sz="4" w:space="0" w:color="auto"/>
              <w:right w:val="single" w:sz="4" w:space="0" w:color="auto"/>
            </w:tcBorders>
          </w:tcPr>
          <w:p w14:paraId="2C6ECE40" w14:textId="36174830"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1CFF8655" w14:textId="31EB3A0D"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2C96AA24"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2967" w:type="dxa"/>
            <w:tcBorders>
              <w:top w:val="nil"/>
              <w:left w:val="nil"/>
              <w:bottom w:val="single" w:sz="4" w:space="0" w:color="auto"/>
              <w:right w:val="single" w:sz="4" w:space="0" w:color="auto"/>
            </w:tcBorders>
            <w:shd w:val="clear" w:color="auto" w:fill="auto"/>
            <w:hideMark/>
          </w:tcPr>
          <w:p w14:paraId="2B09F468"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Entrance Flowerbeds after entering the main gate</w:t>
            </w:r>
          </w:p>
        </w:tc>
        <w:tc>
          <w:tcPr>
            <w:tcW w:w="1684" w:type="dxa"/>
            <w:tcBorders>
              <w:top w:val="nil"/>
              <w:left w:val="nil"/>
              <w:bottom w:val="single" w:sz="4" w:space="0" w:color="auto"/>
              <w:right w:val="single" w:sz="4" w:space="0" w:color="auto"/>
            </w:tcBorders>
            <w:shd w:val="clear" w:color="auto" w:fill="auto"/>
            <w:noWrap/>
            <w:hideMark/>
          </w:tcPr>
          <w:p w14:paraId="37F1FEA4"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1944</w:t>
            </w:r>
          </w:p>
        </w:tc>
        <w:tc>
          <w:tcPr>
            <w:tcW w:w="1608" w:type="dxa"/>
            <w:tcBorders>
              <w:top w:val="nil"/>
              <w:left w:val="nil"/>
              <w:bottom w:val="single" w:sz="4" w:space="0" w:color="auto"/>
              <w:right w:val="single" w:sz="4" w:space="0" w:color="auto"/>
            </w:tcBorders>
            <w:shd w:val="clear" w:color="auto" w:fill="auto"/>
            <w:noWrap/>
            <w:hideMark/>
          </w:tcPr>
          <w:p w14:paraId="59C2B0A5" w14:textId="36393167"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73" w:type="dxa"/>
            <w:tcBorders>
              <w:top w:val="nil"/>
              <w:left w:val="nil"/>
              <w:bottom w:val="single" w:sz="4" w:space="0" w:color="auto"/>
              <w:right w:val="single" w:sz="4" w:space="0" w:color="auto"/>
            </w:tcBorders>
          </w:tcPr>
          <w:p w14:paraId="281EE588" w14:textId="19A0DEAA"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5234B80E" w14:textId="44585FF5"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11D11CEF"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2967" w:type="dxa"/>
            <w:tcBorders>
              <w:top w:val="nil"/>
              <w:left w:val="nil"/>
              <w:bottom w:val="single" w:sz="4" w:space="0" w:color="auto"/>
              <w:right w:val="single" w:sz="4" w:space="0" w:color="auto"/>
            </w:tcBorders>
            <w:shd w:val="clear" w:color="auto" w:fill="auto"/>
            <w:hideMark/>
          </w:tcPr>
          <w:p w14:paraId="1E4FBD31"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Between Unipub and Canteen loading zone</w:t>
            </w:r>
          </w:p>
        </w:tc>
        <w:tc>
          <w:tcPr>
            <w:tcW w:w="1684" w:type="dxa"/>
            <w:tcBorders>
              <w:top w:val="nil"/>
              <w:left w:val="nil"/>
              <w:bottom w:val="single" w:sz="4" w:space="0" w:color="auto"/>
              <w:right w:val="single" w:sz="4" w:space="0" w:color="auto"/>
            </w:tcBorders>
            <w:shd w:val="clear" w:color="auto" w:fill="auto"/>
            <w:noWrap/>
            <w:hideMark/>
          </w:tcPr>
          <w:p w14:paraId="7419B56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97</w:t>
            </w:r>
          </w:p>
        </w:tc>
        <w:tc>
          <w:tcPr>
            <w:tcW w:w="1608" w:type="dxa"/>
            <w:tcBorders>
              <w:top w:val="nil"/>
              <w:left w:val="nil"/>
              <w:bottom w:val="single" w:sz="4" w:space="0" w:color="auto"/>
              <w:right w:val="single" w:sz="4" w:space="0" w:color="auto"/>
            </w:tcBorders>
            <w:shd w:val="clear" w:color="auto" w:fill="auto"/>
            <w:noWrap/>
            <w:hideMark/>
          </w:tcPr>
          <w:p w14:paraId="1950F787"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221</w:t>
            </w:r>
          </w:p>
        </w:tc>
        <w:tc>
          <w:tcPr>
            <w:tcW w:w="1673" w:type="dxa"/>
            <w:tcBorders>
              <w:top w:val="nil"/>
              <w:left w:val="nil"/>
              <w:bottom w:val="single" w:sz="4" w:space="0" w:color="auto"/>
              <w:right w:val="single" w:sz="4" w:space="0" w:color="auto"/>
            </w:tcBorders>
          </w:tcPr>
          <w:p w14:paraId="0D6613C5" w14:textId="4B8ADE2C"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7F7F44FB" w14:textId="20113746"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4B85CBE6"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5</w:t>
            </w:r>
          </w:p>
        </w:tc>
        <w:tc>
          <w:tcPr>
            <w:tcW w:w="2967" w:type="dxa"/>
            <w:tcBorders>
              <w:top w:val="nil"/>
              <w:left w:val="nil"/>
              <w:bottom w:val="single" w:sz="4" w:space="0" w:color="auto"/>
              <w:right w:val="single" w:sz="4" w:space="0" w:color="auto"/>
            </w:tcBorders>
            <w:shd w:val="clear" w:color="auto" w:fill="auto"/>
            <w:hideMark/>
          </w:tcPr>
          <w:p w14:paraId="66EC1616"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loading zone to Central stores</w:t>
            </w:r>
          </w:p>
        </w:tc>
        <w:tc>
          <w:tcPr>
            <w:tcW w:w="1684" w:type="dxa"/>
            <w:tcBorders>
              <w:top w:val="nil"/>
              <w:left w:val="nil"/>
              <w:bottom w:val="single" w:sz="4" w:space="0" w:color="auto"/>
              <w:right w:val="single" w:sz="4" w:space="0" w:color="auto"/>
            </w:tcBorders>
            <w:shd w:val="clear" w:color="auto" w:fill="auto"/>
            <w:noWrap/>
            <w:hideMark/>
          </w:tcPr>
          <w:p w14:paraId="0A183A8A" w14:textId="591BBBE4"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08" w:type="dxa"/>
            <w:tcBorders>
              <w:top w:val="nil"/>
              <w:left w:val="nil"/>
              <w:bottom w:val="single" w:sz="4" w:space="0" w:color="auto"/>
              <w:right w:val="single" w:sz="4" w:space="0" w:color="auto"/>
            </w:tcBorders>
            <w:shd w:val="clear" w:color="auto" w:fill="auto"/>
            <w:noWrap/>
            <w:hideMark/>
          </w:tcPr>
          <w:p w14:paraId="5E8A6CDD"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6000</w:t>
            </w:r>
          </w:p>
        </w:tc>
        <w:tc>
          <w:tcPr>
            <w:tcW w:w="1673" w:type="dxa"/>
            <w:tcBorders>
              <w:top w:val="nil"/>
              <w:left w:val="nil"/>
              <w:bottom w:val="single" w:sz="4" w:space="0" w:color="auto"/>
              <w:right w:val="single" w:sz="4" w:space="0" w:color="auto"/>
            </w:tcBorders>
          </w:tcPr>
          <w:p w14:paraId="4F822F94" w14:textId="1803FFA9"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0353D4C9" w14:textId="50680E9E" w:rsidTr="0039579D">
        <w:trPr>
          <w:trHeight w:val="290"/>
        </w:trPr>
        <w:tc>
          <w:tcPr>
            <w:tcW w:w="1559" w:type="dxa"/>
            <w:tcBorders>
              <w:top w:val="nil"/>
              <w:left w:val="single" w:sz="4" w:space="0" w:color="auto"/>
              <w:bottom w:val="single" w:sz="4" w:space="0" w:color="auto"/>
              <w:right w:val="single" w:sz="4" w:space="0" w:color="auto"/>
            </w:tcBorders>
            <w:shd w:val="clear" w:color="auto" w:fill="auto"/>
            <w:noWrap/>
            <w:hideMark/>
          </w:tcPr>
          <w:p w14:paraId="50864433"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6</w:t>
            </w:r>
          </w:p>
        </w:tc>
        <w:tc>
          <w:tcPr>
            <w:tcW w:w="2967" w:type="dxa"/>
            <w:tcBorders>
              <w:top w:val="nil"/>
              <w:left w:val="nil"/>
              <w:bottom w:val="single" w:sz="4" w:space="0" w:color="auto"/>
              <w:right w:val="single" w:sz="4" w:space="0" w:color="auto"/>
            </w:tcBorders>
            <w:shd w:val="clear" w:color="auto" w:fill="auto"/>
            <w:hideMark/>
          </w:tcPr>
          <w:p w14:paraId="49F32B79"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Creche area</w:t>
            </w:r>
          </w:p>
        </w:tc>
        <w:tc>
          <w:tcPr>
            <w:tcW w:w="1684" w:type="dxa"/>
            <w:tcBorders>
              <w:top w:val="nil"/>
              <w:left w:val="nil"/>
              <w:bottom w:val="single" w:sz="4" w:space="0" w:color="auto"/>
              <w:right w:val="single" w:sz="4" w:space="0" w:color="auto"/>
            </w:tcBorders>
            <w:shd w:val="clear" w:color="auto" w:fill="auto"/>
            <w:noWrap/>
            <w:hideMark/>
          </w:tcPr>
          <w:p w14:paraId="10D79DB9"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608" w:type="dxa"/>
            <w:tcBorders>
              <w:top w:val="nil"/>
              <w:left w:val="nil"/>
              <w:bottom w:val="single" w:sz="4" w:space="0" w:color="auto"/>
              <w:right w:val="single" w:sz="4" w:space="0" w:color="auto"/>
            </w:tcBorders>
            <w:shd w:val="clear" w:color="auto" w:fill="auto"/>
            <w:noWrap/>
            <w:hideMark/>
          </w:tcPr>
          <w:p w14:paraId="3ACA70BD"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673" w:type="dxa"/>
            <w:tcBorders>
              <w:top w:val="nil"/>
              <w:left w:val="nil"/>
              <w:bottom w:val="single" w:sz="4" w:space="0" w:color="auto"/>
              <w:right w:val="single" w:sz="4" w:space="0" w:color="auto"/>
            </w:tcBorders>
          </w:tcPr>
          <w:p w14:paraId="430592AC" w14:textId="6C73A419"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0439340B" w14:textId="47D8B111" w:rsidTr="0039579D">
        <w:trPr>
          <w:trHeight w:val="257"/>
        </w:trPr>
        <w:tc>
          <w:tcPr>
            <w:tcW w:w="1559" w:type="dxa"/>
            <w:tcBorders>
              <w:top w:val="nil"/>
              <w:left w:val="single" w:sz="4" w:space="0" w:color="auto"/>
              <w:bottom w:val="single" w:sz="4" w:space="0" w:color="auto"/>
              <w:right w:val="single" w:sz="4" w:space="0" w:color="auto"/>
            </w:tcBorders>
            <w:shd w:val="clear" w:color="auto" w:fill="auto"/>
            <w:noWrap/>
            <w:hideMark/>
          </w:tcPr>
          <w:p w14:paraId="4216D97E"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7</w:t>
            </w:r>
          </w:p>
        </w:tc>
        <w:tc>
          <w:tcPr>
            <w:tcW w:w="2967" w:type="dxa"/>
            <w:tcBorders>
              <w:top w:val="nil"/>
              <w:left w:val="nil"/>
              <w:bottom w:val="single" w:sz="4" w:space="0" w:color="auto"/>
              <w:right w:val="single" w:sz="4" w:space="0" w:color="auto"/>
            </w:tcBorders>
            <w:shd w:val="clear" w:color="auto" w:fill="auto"/>
            <w:hideMark/>
          </w:tcPr>
          <w:p w14:paraId="01A292A4"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Reception walkway</w:t>
            </w:r>
          </w:p>
        </w:tc>
        <w:tc>
          <w:tcPr>
            <w:tcW w:w="1684" w:type="dxa"/>
            <w:tcBorders>
              <w:top w:val="nil"/>
              <w:left w:val="nil"/>
              <w:bottom w:val="single" w:sz="4" w:space="0" w:color="auto"/>
              <w:right w:val="single" w:sz="4" w:space="0" w:color="auto"/>
            </w:tcBorders>
            <w:shd w:val="clear" w:color="auto" w:fill="auto"/>
            <w:noWrap/>
            <w:hideMark/>
          </w:tcPr>
          <w:p w14:paraId="54E05C38"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672</w:t>
            </w:r>
          </w:p>
        </w:tc>
        <w:tc>
          <w:tcPr>
            <w:tcW w:w="1608" w:type="dxa"/>
            <w:tcBorders>
              <w:top w:val="nil"/>
              <w:left w:val="nil"/>
              <w:bottom w:val="single" w:sz="4" w:space="0" w:color="auto"/>
              <w:right w:val="single" w:sz="4" w:space="0" w:color="auto"/>
            </w:tcBorders>
            <w:shd w:val="clear" w:color="auto" w:fill="auto"/>
            <w:noWrap/>
            <w:hideMark/>
          </w:tcPr>
          <w:p w14:paraId="3E3EA47D"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No grass</w:t>
            </w:r>
          </w:p>
        </w:tc>
        <w:tc>
          <w:tcPr>
            <w:tcW w:w="1673" w:type="dxa"/>
            <w:tcBorders>
              <w:top w:val="nil"/>
              <w:left w:val="nil"/>
              <w:bottom w:val="single" w:sz="4" w:space="0" w:color="auto"/>
              <w:right w:val="single" w:sz="4" w:space="0" w:color="auto"/>
            </w:tcBorders>
          </w:tcPr>
          <w:p w14:paraId="5F0DB82F" w14:textId="2B6B4BA5"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4397C7DB" w14:textId="2C5FC934"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218E3B4D"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8</w:t>
            </w:r>
          </w:p>
        </w:tc>
        <w:tc>
          <w:tcPr>
            <w:tcW w:w="2967" w:type="dxa"/>
            <w:tcBorders>
              <w:top w:val="nil"/>
              <w:left w:val="nil"/>
              <w:bottom w:val="single" w:sz="4" w:space="0" w:color="auto"/>
              <w:right w:val="single" w:sz="4" w:space="0" w:color="auto"/>
            </w:tcBorders>
            <w:shd w:val="clear" w:color="auto" w:fill="auto"/>
            <w:hideMark/>
          </w:tcPr>
          <w:p w14:paraId="6885C061"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slopes next to walkway to reception</w:t>
            </w:r>
          </w:p>
        </w:tc>
        <w:tc>
          <w:tcPr>
            <w:tcW w:w="1684" w:type="dxa"/>
            <w:tcBorders>
              <w:top w:val="nil"/>
              <w:left w:val="nil"/>
              <w:bottom w:val="single" w:sz="4" w:space="0" w:color="auto"/>
              <w:right w:val="single" w:sz="4" w:space="0" w:color="auto"/>
            </w:tcBorders>
            <w:shd w:val="clear" w:color="auto" w:fill="auto"/>
            <w:noWrap/>
            <w:hideMark/>
          </w:tcPr>
          <w:p w14:paraId="6E32270C"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50</w:t>
            </w:r>
          </w:p>
        </w:tc>
        <w:tc>
          <w:tcPr>
            <w:tcW w:w="1608" w:type="dxa"/>
            <w:tcBorders>
              <w:top w:val="nil"/>
              <w:left w:val="nil"/>
              <w:bottom w:val="single" w:sz="4" w:space="0" w:color="auto"/>
              <w:right w:val="single" w:sz="4" w:space="0" w:color="auto"/>
            </w:tcBorders>
            <w:shd w:val="clear" w:color="auto" w:fill="auto"/>
            <w:hideMark/>
          </w:tcPr>
          <w:p w14:paraId="1510E11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Left side: 500m2 &amp; Right side: 15 200m2</w:t>
            </w:r>
          </w:p>
        </w:tc>
        <w:tc>
          <w:tcPr>
            <w:tcW w:w="1673" w:type="dxa"/>
            <w:tcBorders>
              <w:top w:val="nil"/>
              <w:left w:val="nil"/>
              <w:bottom w:val="single" w:sz="4" w:space="0" w:color="auto"/>
              <w:right w:val="single" w:sz="4" w:space="0" w:color="auto"/>
            </w:tcBorders>
          </w:tcPr>
          <w:p w14:paraId="71B69978" w14:textId="3361DA80"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6D8549E0" w14:textId="052A78AC" w:rsidTr="0039579D">
        <w:trPr>
          <w:trHeight w:val="322"/>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DB059C"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9</w:t>
            </w:r>
          </w:p>
        </w:tc>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5D72FE79"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Back of training area/ visitors parking area</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1F9948C4"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20</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568954C1"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4450</w:t>
            </w:r>
          </w:p>
        </w:tc>
        <w:tc>
          <w:tcPr>
            <w:tcW w:w="1673" w:type="dxa"/>
            <w:tcBorders>
              <w:top w:val="single" w:sz="4" w:space="0" w:color="auto"/>
              <w:left w:val="single" w:sz="4" w:space="0" w:color="auto"/>
              <w:bottom w:val="single" w:sz="4" w:space="0" w:color="auto"/>
              <w:right w:val="single" w:sz="4" w:space="0" w:color="auto"/>
            </w:tcBorders>
          </w:tcPr>
          <w:p w14:paraId="49641D80" w14:textId="4C082D87"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16CEA945" w14:textId="20CC8820" w:rsidTr="0039579D">
        <w:trPr>
          <w:trHeight w:val="445"/>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D700771"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10</w:t>
            </w:r>
          </w:p>
        </w:tc>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3DDA57A3"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Sport fields- irrigation</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7C60DD08" w14:textId="70C76364"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2B0C6D6D" w14:textId="6C5EF66A"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2380</w:t>
            </w:r>
          </w:p>
        </w:tc>
        <w:tc>
          <w:tcPr>
            <w:tcW w:w="1673" w:type="dxa"/>
            <w:tcBorders>
              <w:top w:val="single" w:sz="4" w:space="0" w:color="auto"/>
              <w:left w:val="single" w:sz="4" w:space="0" w:color="auto"/>
              <w:bottom w:val="single" w:sz="4" w:space="0" w:color="auto"/>
              <w:right w:val="single" w:sz="4" w:space="0" w:color="auto"/>
            </w:tcBorders>
          </w:tcPr>
          <w:p w14:paraId="618EF82F" w14:textId="2C3CDAE1"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39579D" w:rsidRPr="005B3DCA" w14:paraId="5BF10BB0" w14:textId="44D404A2" w:rsidTr="00183BF1">
        <w:trPr>
          <w:trHeight w:val="253"/>
        </w:trPr>
        <w:tc>
          <w:tcPr>
            <w:tcW w:w="45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4E8A4B" w14:textId="65403A01" w:rsidR="0039579D" w:rsidRPr="0039579D" w:rsidRDefault="0039579D"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Beta </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6D1C516F" w14:textId="122029EF" w:rsidR="0039579D" w:rsidRPr="004B12C9" w:rsidRDefault="0039579D"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740</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726D08A1" w14:textId="76F57F2D" w:rsidR="0039579D" w:rsidRPr="004B12C9" w:rsidRDefault="0039579D"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740</w:t>
            </w:r>
          </w:p>
        </w:tc>
        <w:tc>
          <w:tcPr>
            <w:tcW w:w="1673" w:type="dxa"/>
            <w:tcBorders>
              <w:top w:val="single" w:sz="4" w:space="0" w:color="auto"/>
              <w:left w:val="single" w:sz="4" w:space="0" w:color="auto"/>
              <w:bottom w:val="single" w:sz="4" w:space="0" w:color="auto"/>
              <w:right w:val="single" w:sz="4" w:space="0" w:color="auto"/>
            </w:tcBorders>
          </w:tcPr>
          <w:p w14:paraId="14C2815D" w14:textId="78920144" w:rsidR="0039579D"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39579D" w:rsidRPr="005B3DCA" w14:paraId="2DCC487F" w14:textId="04E97D58" w:rsidTr="0039579D">
        <w:trPr>
          <w:trHeight w:val="277"/>
        </w:trPr>
        <w:tc>
          <w:tcPr>
            <w:tcW w:w="45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917858" w14:textId="2BD124DB" w:rsidR="0039579D" w:rsidRPr="0039579D" w:rsidRDefault="0039579D"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Numeru</w:t>
            </w:r>
            <w:r>
              <w:rPr>
                <w:rFonts w:asciiTheme="minorHAnsi" w:hAnsiTheme="minorHAnsi" w:cstheme="minorHAnsi"/>
                <w:b/>
                <w:bCs/>
                <w:color w:val="000000"/>
                <w:lang w:eastAsia="en-ZA"/>
              </w:rPr>
              <w:t>s</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58C2A10F" w14:textId="431CDAE2" w:rsidR="0039579D" w:rsidRPr="004B12C9" w:rsidRDefault="0039579D"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49</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3DA9952A" w14:textId="476DF616" w:rsidR="0039579D" w:rsidRPr="004B12C9" w:rsidRDefault="0039579D"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No grass area</w:t>
            </w:r>
          </w:p>
        </w:tc>
        <w:tc>
          <w:tcPr>
            <w:tcW w:w="1673" w:type="dxa"/>
            <w:tcBorders>
              <w:top w:val="single" w:sz="4" w:space="0" w:color="auto"/>
              <w:left w:val="single" w:sz="4" w:space="0" w:color="auto"/>
              <w:bottom w:val="single" w:sz="4" w:space="0" w:color="auto"/>
              <w:right w:val="single" w:sz="4" w:space="0" w:color="auto"/>
            </w:tcBorders>
          </w:tcPr>
          <w:p w14:paraId="0C7A410F" w14:textId="14477B8D" w:rsidR="0039579D"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bl>
    <w:p w14:paraId="574F35A1" w14:textId="77777777" w:rsidR="00AD1A83" w:rsidRDefault="00AD1A83" w:rsidP="00904020">
      <w:pPr>
        <w:spacing w:line="300" w:lineRule="auto"/>
        <w:rPr>
          <w:lang w:val="en-GB"/>
        </w:rPr>
      </w:pPr>
    </w:p>
    <w:p w14:paraId="14C94200" w14:textId="11621FE8" w:rsidR="00AD1A83" w:rsidRPr="00BD717E" w:rsidRDefault="00AD1A83" w:rsidP="00351954">
      <w:pPr>
        <w:pStyle w:val="ListParagraph"/>
        <w:numPr>
          <w:ilvl w:val="0"/>
          <w:numId w:val="49"/>
        </w:numPr>
        <w:autoSpaceDE w:val="0"/>
        <w:autoSpaceDN w:val="0"/>
        <w:adjustRightInd w:val="0"/>
        <w:spacing w:line="300" w:lineRule="auto"/>
        <w:jc w:val="left"/>
        <w:rPr>
          <w:rFonts w:ascii="Calibri Light" w:hAnsi="Calibri Light" w:cs="Calibri Light"/>
        </w:rPr>
      </w:pPr>
      <w:r w:rsidRPr="00BD717E">
        <w:rPr>
          <w:rFonts w:cs="Calibri Light"/>
        </w:rPr>
        <w:t xml:space="preserve">Prepare </w:t>
      </w:r>
      <w:r w:rsidR="00D9049C" w:rsidRPr="00BD717E">
        <w:rPr>
          <w:rFonts w:cs="Calibri Light"/>
        </w:rPr>
        <w:t>all</w:t>
      </w:r>
      <w:r w:rsidRPr="00BD717E">
        <w:rPr>
          <w:rFonts w:cs="Calibri Light"/>
        </w:rPr>
        <w:t xml:space="preserve"> gardens and grass areas with suitable soil, organic fertilisers and bio control products,</w:t>
      </w:r>
    </w:p>
    <w:p w14:paraId="07F5ABAE" w14:textId="4D9BBD06" w:rsidR="00AD1A83" w:rsidRPr="00BF727C" w:rsidRDefault="00AD1A83" w:rsidP="00351954">
      <w:pPr>
        <w:pStyle w:val="ListParagraph"/>
        <w:numPr>
          <w:ilvl w:val="0"/>
          <w:numId w:val="49"/>
        </w:numPr>
        <w:autoSpaceDE w:val="0"/>
        <w:autoSpaceDN w:val="0"/>
        <w:adjustRightInd w:val="0"/>
        <w:spacing w:line="300" w:lineRule="auto"/>
        <w:jc w:val="left"/>
        <w:rPr>
          <w:rFonts w:cs="Calibri Light"/>
        </w:rPr>
      </w:pPr>
      <w:bookmarkStart w:id="14" w:name="_Toc160113995"/>
      <w:bookmarkStart w:id="15" w:name="_Toc173927104"/>
      <w:r w:rsidRPr="00BF727C">
        <w:rPr>
          <w:rFonts w:cs="Calibri Light"/>
          <w:b/>
          <w:bCs/>
        </w:rPr>
        <w:t>Re-design and upgrade existing flower beds:</w:t>
      </w:r>
      <w:r w:rsidRPr="00BF727C">
        <w:rPr>
          <w:rFonts w:cs="Calibri Light"/>
        </w:rPr>
        <w:t xml:space="preserve"> Old plant material to be removed, soil to be prepared and enriched and planted with new grass, plants, shrubs and flowers as per design concept. Considerations: Plant durability, colour, height, easy to maintain, environmentally </w:t>
      </w:r>
      <w:r w:rsidR="001326F2" w:rsidRPr="00BF727C">
        <w:rPr>
          <w:rFonts w:cs="Calibri Light"/>
        </w:rPr>
        <w:t>friendly, indigenous</w:t>
      </w:r>
      <w:r w:rsidRPr="00BF727C">
        <w:rPr>
          <w:rFonts w:cs="Calibri Light"/>
        </w:rPr>
        <w:t>, waterwise plants etc.</w:t>
      </w:r>
      <w:bookmarkEnd w:id="14"/>
      <w:bookmarkEnd w:id="15"/>
    </w:p>
    <w:p w14:paraId="76C7F618" w14:textId="45BD3A10" w:rsidR="00AD1A83" w:rsidRPr="00BF727C" w:rsidRDefault="00AD1A83" w:rsidP="00351954">
      <w:pPr>
        <w:pStyle w:val="ListParagraph"/>
        <w:numPr>
          <w:ilvl w:val="0"/>
          <w:numId w:val="49"/>
        </w:numPr>
        <w:autoSpaceDE w:val="0"/>
        <w:autoSpaceDN w:val="0"/>
        <w:adjustRightInd w:val="0"/>
        <w:spacing w:line="300" w:lineRule="auto"/>
        <w:jc w:val="left"/>
        <w:rPr>
          <w:rFonts w:cs="Calibri Light"/>
        </w:rPr>
      </w:pPr>
      <w:bookmarkStart w:id="16" w:name="_Toc160113996"/>
      <w:bookmarkStart w:id="17" w:name="_Toc173927105"/>
      <w:r w:rsidRPr="00BF727C">
        <w:rPr>
          <w:rFonts w:cs="Calibri Light"/>
          <w:b/>
          <w:bCs/>
        </w:rPr>
        <w:t>Grass areas:</w:t>
      </w:r>
      <w:r w:rsidRPr="00BF727C">
        <w:rPr>
          <w:rFonts w:cs="Calibri Light"/>
        </w:rPr>
        <w:t xml:space="preserve"> Identified areas to be prepared and planted with high quality and appropriate grass suitable for the specific area (e.g. Fully shaded/half shade/no shade areas) Supply new grass such as Kearsney or Fescue that are low in maintains and requires less frequent mowing. All areas to be properly prepared and levelled </w:t>
      </w:r>
      <w:r w:rsidR="001326F2" w:rsidRPr="00BF727C">
        <w:rPr>
          <w:rFonts w:cs="Calibri Light"/>
        </w:rPr>
        <w:t>(if</w:t>
      </w:r>
      <w:r w:rsidRPr="00BF727C">
        <w:rPr>
          <w:rFonts w:cs="Calibri Light"/>
        </w:rPr>
        <w:t xml:space="preserve"> required)</w:t>
      </w:r>
      <w:bookmarkEnd w:id="16"/>
      <w:bookmarkEnd w:id="17"/>
      <w:r w:rsidR="00BF727C">
        <w:rPr>
          <w:rFonts w:cs="Calibri Light"/>
        </w:rPr>
        <w:t>.</w:t>
      </w:r>
      <w:r w:rsidRPr="00BF727C">
        <w:rPr>
          <w:rFonts w:cs="Calibri Light"/>
        </w:rPr>
        <w:t xml:space="preserve"> </w:t>
      </w:r>
    </w:p>
    <w:p w14:paraId="7038E649" w14:textId="77777777" w:rsidR="00AD1A83" w:rsidRPr="00BF727C" w:rsidRDefault="00AD1A83" w:rsidP="00351954">
      <w:pPr>
        <w:pStyle w:val="ListParagraph"/>
        <w:numPr>
          <w:ilvl w:val="0"/>
          <w:numId w:val="49"/>
        </w:numPr>
        <w:spacing w:line="300" w:lineRule="auto"/>
        <w:rPr>
          <w:lang w:val="en-GB"/>
        </w:rPr>
      </w:pPr>
      <w:r w:rsidRPr="00BD717E">
        <w:rPr>
          <w:rFonts w:cs="Calibri Light"/>
        </w:rPr>
        <w:t xml:space="preserve">New flowerbeds and grass areas to be monitored to ensure that plants and grass are established and service provider to make provision to replace plants and grass that are dying at own cost for a </w:t>
      </w:r>
      <w:r w:rsidRPr="00BD717E">
        <w:rPr>
          <w:rFonts w:cs="Calibri Light"/>
          <w:b/>
        </w:rPr>
        <w:t>period of 3 months</w:t>
      </w:r>
      <w:r w:rsidRPr="00BD717E">
        <w:rPr>
          <w:rFonts w:cs="Calibri Light"/>
        </w:rPr>
        <w:t>.</w:t>
      </w:r>
    </w:p>
    <w:p w14:paraId="4B9550A2" w14:textId="77777777" w:rsidR="00BF727C" w:rsidRDefault="00BF727C" w:rsidP="00BF727C">
      <w:pPr>
        <w:pStyle w:val="ListParagraph"/>
        <w:spacing w:line="300" w:lineRule="auto"/>
        <w:ind w:left="720"/>
        <w:rPr>
          <w:rFonts w:cs="Calibri Light"/>
        </w:rPr>
      </w:pPr>
    </w:p>
    <w:p w14:paraId="413F2A7D" w14:textId="77777777" w:rsidR="00BF727C" w:rsidRDefault="00BF727C" w:rsidP="00BF727C">
      <w:pPr>
        <w:pStyle w:val="ListParagraph"/>
        <w:spacing w:line="300" w:lineRule="auto"/>
        <w:ind w:left="720"/>
        <w:rPr>
          <w:rFonts w:cs="Calibri Light"/>
        </w:rPr>
      </w:pPr>
    </w:p>
    <w:p w14:paraId="5561E549" w14:textId="77777777" w:rsidR="00BF727C" w:rsidRDefault="00BF727C" w:rsidP="00BF727C">
      <w:pPr>
        <w:pStyle w:val="ListParagraph"/>
        <w:spacing w:line="300" w:lineRule="auto"/>
        <w:ind w:left="720"/>
        <w:rPr>
          <w:rFonts w:cs="Calibri Light"/>
        </w:rPr>
      </w:pPr>
    </w:p>
    <w:p w14:paraId="29B39B8A" w14:textId="77777777" w:rsidR="00BF727C" w:rsidRDefault="00BF727C" w:rsidP="00BF727C">
      <w:pPr>
        <w:pStyle w:val="ListParagraph"/>
        <w:spacing w:line="300" w:lineRule="auto"/>
        <w:ind w:left="720"/>
        <w:rPr>
          <w:rFonts w:cs="Calibri Light"/>
        </w:rPr>
      </w:pPr>
    </w:p>
    <w:p w14:paraId="68EFCD64" w14:textId="77777777" w:rsidR="00BF727C" w:rsidRPr="00BD717E" w:rsidRDefault="00BF727C" w:rsidP="00BF727C">
      <w:pPr>
        <w:pStyle w:val="ListParagraph"/>
        <w:spacing w:line="300" w:lineRule="auto"/>
        <w:ind w:left="720"/>
        <w:rPr>
          <w:lang w:val="en-GB"/>
        </w:rPr>
      </w:pPr>
    </w:p>
    <w:p w14:paraId="106F4ED9" w14:textId="17BF8776" w:rsidR="008638F6" w:rsidRPr="00F66291" w:rsidRDefault="008638F6" w:rsidP="00904020">
      <w:pPr>
        <w:tabs>
          <w:tab w:val="left" w:pos="567"/>
          <w:tab w:val="left" w:pos="709"/>
          <w:tab w:val="left" w:pos="1418"/>
        </w:tabs>
        <w:spacing w:line="300" w:lineRule="auto"/>
        <w:rPr>
          <w:b/>
          <w:color w:val="0E1B8D"/>
          <w:sz w:val="24"/>
          <w:szCs w:val="24"/>
        </w:rPr>
      </w:pPr>
      <w:r w:rsidRPr="00F66291">
        <w:rPr>
          <w:b/>
          <w:color w:val="0E1B8D"/>
          <w:sz w:val="24"/>
          <w:szCs w:val="24"/>
        </w:rPr>
        <w:lastRenderedPageBreak/>
        <w:t>2.1.2</w:t>
      </w:r>
      <w:r w:rsidRPr="00F66291">
        <w:rPr>
          <w:b/>
          <w:color w:val="0E1B8D"/>
          <w:sz w:val="24"/>
          <w:szCs w:val="24"/>
        </w:rPr>
        <w:tab/>
      </w:r>
      <w:r w:rsidRPr="00F66291">
        <w:rPr>
          <w:b/>
          <w:color w:val="0E1B8D"/>
          <w:sz w:val="24"/>
          <w:szCs w:val="24"/>
        </w:rPr>
        <w:tab/>
      </w:r>
      <w:r w:rsidRPr="00261FD1">
        <w:rPr>
          <w:b/>
          <w:color w:val="0E1B8D"/>
          <w:sz w:val="24"/>
          <w:szCs w:val="24"/>
        </w:rPr>
        <w:t xml:space="preserve">Once off </w:t>
      </w:r>
      <w:r w:rsidRPr="00F66291">
        <w:rPr>
          <w:b/>
          <w:color w:val="0E1B8D"/>
          <w:sz w:val="24"/>
          <w:szCs w:val="24"/>
        </w:rPr>
        <w:t xml:space="preserve">Irrigation </w:t>
      </w:r>
      <w:r w:rsidR="0039579D">
        <w:rPr>
          <w:b/>
          <w:color w:val="0E1B8D"/>
          <w:sz w:val="24"/>
          <w:szCs w:val="24"/>
        </w:rPr>
        <w:t>S</w:t>
      </w:r>
      <w:r w:rsidRPr="00F66291">
        <w:rPr>
          <w:b/>
          <w:color w:val="0E1B8D"/>
          <w:sz w:val="24"/>
          <w:szCs w:val="24"/>
        </w:rPr>
        <w:t>ystem</w:t>
      </w:r>
      <w:r w:rsidR="0039579D">
        <w:rPr>
          <w:b/>
          <w:color w:val="0E1B8D"/>
          <w:sz w:val="24"/>
          <w:szCs w:val="24"/>
        </w:rPr>
        <w:t xml:space="preserve"> Upgrade Project</w:t>
      </w:r>
      <w:r>
        <w:rPr>
          <w:b/>
          <w:color w:val="0E1B8D"/>
          <w:sz w:val="24"/>
          <w:szCs w:val="24"/>
        </w:rPr>
        <w:t xml:space="preserve"> </w:t>
      </w:r>
    </w:p>
    <w:p w14:paraId="19309F52" w14:textId="61DA1830" w:rsidR="008638F6" w:rsidRDefault="008638F6" w:rsidP="004B3711">
      <w:pPr>
        <w:spacing w:line="300" w:lineRule="auto"/>
      </w:pPr>
      <w:r>
        <w:t xml:space="preserve">The </w:t>
      </w:r>
      <w:bookmarkStart w:id="18" w:name="_Hlk161901780"/>
      <w:r>
        <w:t xml:space="preserve">appointed </w:t>
      </w:r>
      <w:r w:rsidR="00612BCA">
        <w:t>bidder</w:t>
      </w:r>
      <w:r>
        <w:t xml:space="preserve"> </w:t>
      </w:r>
      <w:bookmarkEnd w:id="18"/>
      <w:r>
        <w:t>to supply, upgrade and install an irrigation system as per the following specifications:</w:t>
      </w:r>
    </w:p>
    <w:p w14:paraId="59A15EE8" w14:textId="443EA0D5" w:rsidR="008638F6" w:rsidRDefault="00E501B6" w:rsidP="004B3711">
      <w:pPr>
        <w:tabs>
          <w:tab w:val="left" w:pos="709"/>
        </w:tabs>
        <w:spacing w:line="300" w:lineRule="auto"/>
        <w:rPr>
          <w:b/>
          <w:szCs w:val="24"/>
          <w:lang w:val="en-GB"/>
        </w:rPr>
      </w:pPr>
      <w:r>
        <w:rPr>
          <w:b/>
          <w:szCs w:val="24"/>
          <w:lang w:val="en-GB"/>
        </w:rPr>
        <w:t>2.1.2.1</w:t>
      </w:r>
      <w:r>
        <w:rPr>
          <w:b/>
          <w:szCs w:val="24"/>
          <w:lang w:val="en-GB"/>
        </w:rPr>
        <w:tab/>
      </w:r>
      <w:r w:rsidR="008638F6">
        <w:rPr>
          <w:b/>
          <w:szCs w:val="24"/>
          <w:lang w:val="en-GB"/>
        </w:rPr>
        <w:t>S</w:t>
      </w:r>
      <w:r w:rsidR="008638F6" w:rsidRPr="00E700D5">
        <w:rPr>
          <w:b/>
          <w:szCs w:val="24"/>
          <w:lang w:val="en-GB"/>
        </w:rPr>
        <w:t>pecifications:</w:t>
      </w:r>
    </w:p>
    <w:p w14:paraId="3517FAD3" w14:textId="160BA34F" w:rsidR="008638F6" w:rsidRPr="00E700D5" w:rsidRDefault="008638F6" w:rsidP="00351954">
      <w:pPr>
        <w:pStyle w:val="ListParagraph"/>
        <w:numPr>
          <w:ilvl w:val="0"/>
          <w:numId w:val="52"/>
        </w:numPr>
        <w:tabs>
          <w:tab w:val="left" w:pos="993"/>
        </w:tabs>
        <w:spacing w:line="300" w:lineRule="auto"/>
        <w:ind w:left="993"/>
        <w:rPr>
          <w:rFonts w:ascii="Calibri Light" w:hAnsi="Calibri Light" w:cs="Calibri Light"/>
          <w:lang w:val="en-GB"/>
        </w:rPr>
      </w:pPr>
      <w:r w:rsidRPr="0016161F">
        <w:rPr>
          <w:rFonts w:ascii="Calibri Light" w:hAnsi="Calibri Light" w:cs="Calibri Light"/>
          <w:lang w:val="en-GB"/>
        </w:rPr>
        <w:t xml:space="preserve">Removal of </w:t>
      </w:r>
      <w:r w:rsidR="00B67A0A">
        <w:rPr>
          <w:rFonts w:ascii="Calibri Light" w:hAnsi="Calibri Light" w:cs="Calibri Light"/>
          <w:lang w:val="en-GB"/>
        </w:rPr>
        <w:t xml:space="preserve">old </w:t>
      </w:r>
      <w:r w:rsidRPr="0016161F">
        <w:rPr>
          <w:rFonts w:ascii="Calibri Light" w:hAnsi="Calibri Light" w:cs="Calibri Light"/>
          <w:lang w:val="en-GB"/>
        </w:rPr>
        <w:t>defective borehole pipes and pump(</w:t>
      </w:r>
      <w:r w:rsidR="006E1380" w:rsidRPr="0016161F">
        <w:rPr>
          <w:rFonts w:ascii="Calibri Light" w:hAnsi="Calibri Light" w:cs="Calibri Light"/>
          <w:lang w:val="en-GB"/>
        </w:rPr>
        <w:t xml:space="preserve">s) </w:t>
      </w:r>
      <w:r w:rsidR="006E1380" w:rsidRPr="00B85157">
        <w:rPr>
          <w:rFonts w:ascii="Calibri Light" w:hAnsi="Calibri Light" w:cs="Calibri Light"/>
          <w:lang w:val="en-GB"/>
        </w:rPr>
        <w:t>(</w:t>
      </w:r>
      <w:r w:rsidRPr="00B85157">
        <w:rPr>
          <w:rFonts w:ascii="Calibri Light" w:hAnsi="Calibri Light" w:cs="Calibri Light"/>
          <w:lang w:val="en-GB"/>
        </w:rPr>
        <w:t>pumps</w:t>
      </w:r>
      <w:r>
        <w:rPr>
          <w:rFonts w:ascii="Calibri Light" w:hAnsi="Calibri Light" w:cs="Calibri Light"/>
          <w:lang w:val="en-GB"/>
        </w:rPr>
        <w:t xml:space="preserve"> </w:t>
      </w:r>
      <w:r w:rsidR="00D3142C">
        <w:rPr>
          <w:rFonts w:ascii="Calibri Light" w:hAnsi="Calibri Light" w:cs="Calibri Light"/>
          <w:lang w:val="en-GB"/>
        </w:rPr>
        <w:t>are</w:t>
      </w:r>
      <w:r>
        <w:rPr>
          <w:rFonts w:ascii="Calibri Light" w:hAnsi="Calibri Light" w:cs="Calibri Light"/>
          <w:lang w:val="en-GB"/>
        </w:rPr>
        <w:t xml:space="preserve"> placed </w:t>
      </w:r>
      <w:r w:rsidRPr="00E700D5">
        <w:rPr>
          <w:rFonts w:ascii="Calibri Light" w:hAnsi="Calibri Light" w:cs="Calibri Light"/>
          <w:lang w:val="en-GB"/>
        </w:rPr>
        <w:t>+- 60m deep)</w:t>
      </w:r>
    </w:p>
    <w:p w14:paraId="73FE4B8A" w14:textId="76DAC97D" w:rsidR="008638F6" w:rsidRPr="00E700D5" w:rsidRDefault="008638F6" w:rsidP="00351954">
      <w:pPr>
        <w:pStyle w:val="ListParagraph"/>
        <w:numPr>
          <w:ilvl w:val="0"/>
          <w:numId w:val="52"/>
        </w:numPr>
        <w:tabs>
          <w:tab w:val="left" w:pos="993"/>
        </w:tabs>
        <w:spacing w:line="300" w:lineRule="auto"/>
        <w:ind w:left="993"/>
        <w:rPr>
          <w:rFonts w:ascii="Calibri Light" w:hAnsi="Calibri Light" w:cs="Calibri Light"/>
          <w:lang w:val="en-GB"/>
        </w:rPr>
      </w:pPr>
      <w:r w:rsidRPr="00E700D5">
        <w:rPr>
          <w:rFonts w:ascii="Calibri Light" w:hAnsi="Calibri Light" w:cs="Calibri Light"/>
          <w:lang w:val="en-GB"/>
        </w:rPr>
        <w:t xml:space="preserve">Provide and install </w:t>
      </w:r>
      <w:r w:rsidRPr="00F66291">
        <w:rPr>
          <w:rFonts w:ascii="Calibri Light" w:hAnsi="Calibri Light" w:cs="Calibri Light"/>
          <w:color w:val="000000" w:themeColor="text1"/>
          <w:lang w:val="en-GB"/>
        </w:rPr>
        <w:t xml:space="preserve">new 3kW (380V) Borehole pumps – (make provision for </w:t>
      </w:r>
      <w:r w:rsidR="00B51951">
        <w:rPr>
          <w:rFonts w:ascii="Calibri Light" w:hAnsi="Calibri Light" w:cs="Calibri Light"/>
          <w:color w:val="000000" w:themeColor="text1"/>
          <w:lang w:val="en-GB"/>
        </w:rPr>
        <w:t>3</w:t>
      </w:r>
      <w:r w:rsidRPr="00F66291">
        <w:rPr>
          <w:rFonts w:ascii="Calibri Light" w:hAnsi="Calibri Light" w:cs="Calibri Light"/>
          <w:color w:val="000000" w:themeColor="text1"/>
          <w:lang w:val="en-GB"/>
        </w:rPr>
        <w:t xml:space="preserve"> x borehole pumps on this </w:t>
      </w:r>
      <w:r>
        <w:rPr>
          <w:rFonts w:ascii="Calibri Light" w:hAnsi="Calibri Light" w:cs="Calibri Light"/>
          <w:lang w:val="en-GB"/>
        </w:rPr>
        <w:t>tender)</w:t>
      </w:r>
    </w:p>
    <w:p w14:paraId="7DA4D3A2" w14:textId="03A0FC4D" w:rsidR="008638F6" w:rsidRPr="00E700D5" w:rsidRDefault="008638F6" w:rsidP="00351954">
      <w:pPr>
        <w:pStyle w:val="ListParagraph"/>
        <w:numPr>
          <w:ilvl w:val="0"/>
          <w:numId w:val="52"/>
        </w:numPr>
        <w:tabs>
          <w:tab w:val="left" w:pos="993"/>
          <w:tab w:val="left" w:pos="1134"/>
        </w:tabs>
        <w:ind w:left="993"/>
        <w:rPr>
          <w:rFonts w:ascii="Calibri Light" w:hAnsi="Calibri Light" w:cs="Calibri Light"/>
          <w:lang w:val="en-GB"/>
        </w:rPr>
      </w:pPr>
      <w:r w:rsidRPr="00E700D5">
        <w:rPr>
          <w:rFonts w:ascii="Calibri Light" w:hAnsi="Calibri Light" w:cs="Calibri Light"/>
          <w:lang w:val="en-GB"/>
        </w:rPr>
        <w:t xml:space="preserve">Supply and install all </w:t>
      </w:r>
      <w:r>
        <w:rPr>
          <w:rFonts w:ascii="Calibri Light" w:hAnsi="Calibri Light" w:cs="Calibri Light"/>
          <w:lang w:val="en-GB"/>
        </w:rPr>
        <w:t xml:space="preserve">pipes with 40ml </w:t>
      </w:r>
      <w:r w:rsidRPr="00E700D5">
        <w:rPr>
          <w:rFonts w:ascii="Calibri Light" w:hAnsi="Calibri Light" w:cs="Calibri Light"/>
          <w:lang w:val="en-GB"/>
        </w:rPr>
        <w:t xml:space="preserve">Galvanised pipes (40 nb), Galvanised t-pieces, 20mm brass gate valves,20mm </w:t>
      </w:r>
      <w:r w:rsidRPr="008B58DA">
        <w:rPr>
          <w:rFonts w:ascii="Calibri Light" w:hAnsi="Calibri Light" w:cs="Calibri Light"/>
          <w:lang w:val="en-GB"/>
        </w:rPr>
        <w:t>(</w:t>
      </w:r>
      <w:r w:rsidRPr="008B58DA">
        <w:rPr>
          <w:rFonts w:ascii="Calibri Light" w:hAnsi="Calibri Light" w:cs="Calibri Light"/>
          <w:color w:val="000000"/>
          <w:lang w:eastAsia="en-ZA"/>
        </w:rPr>
        <w:t>1m upright) pop-up industrial brass sprinklers</w:t>
      </w:r>
      <w:r w:rsidRPr="00E700D5">
        <w:rPr>
          <w:rFonts w:ascii="Calibri Light" w:hAnsi="Calibri Light" w:cs="Calibri Light"/>
          <w:lang w:val="en-GB"/>
        </w:rPr>
        <w:t xml:space="preserve">, 20mm taps for hose irrigation, 40nb valves to open and close the line, 40nb elbows, end caps and all </w:t>
      </w:r>
      <w:r w:rsidR="00445FE6" w:rsidRPr="00E700D5">
        <w:rPr>
          <w:rFonts w:ascii="Calibri Light" w:hAnsi="Calibri Light" w:cs="Calibri Light"/>
          <w:lang w:val="en-GB"/>
        </w:rPr>
        <w:t>other materials</w:t>
      </w:r>
      <w:r w:rsidRPr="00E700D5">
        <w:rPr>
          <w:rFonts w:ascii="Calibri Light" w:hAnsi="Calibri Light" w:cs="Calibri Light"/>
          <w:lang w:val="en-GB"/>
        </w:rPr>
        <w:t xml:space="preserve"> required for irrigation system.</w:t>
      </w:r>
    </w:p>
    <w:p w14:paraId="3757DA46" w14:textId="77777777" w:rsidR="008638F6" w:rsidRDefault="008638F6" w:rsidP="00351954">
      <w:pPr>
        <w:pStyle w:val="ListParagraph"/>
        <w:numPr>
          <w:ilvl w:val="0"/>
          <w:numId w:val="52"/>
        </w:numPr>
        <w:tabs>
          <w:tab w:val="left" w:pos="993"/>
        </w:tabs>
        <w:ind w:left="993"/>
        <w:rPr>
          <w:rFonts w:ascii="Calibri Light" w:hAnsi="Calibri Light" w:cs="Calibri Light"/>
          <w:lang w:val="en-GB"/>
        </w:rPr>
      </w:pPr>
      <w:r w:rsidRPr="00E700D5">
        <w:rPr>
          <w:rFonts w:ascii="Calibri Light" w:hAnsi="Calibri Light" w:cs="Calibri Light"/>
          <w:lang w:val="en-GB"/>
        </w:rPr>
        <w:t>Every 12 meters there must be an upright with a 20mm gate valve and sprinkler – to control existing borehole pump pressure.</w:t>
      </w:r>
    </w:p>
    <w:p w14:paraId="405D82FA" w14:textId="77777777" w:rsidR="008638F6" w:rsidRPr="00E700D5" w:rsidRDefault="008638F6" w:rsidP="00351954">
      <w:pPr>
        <w:pStyle w:val="ListParagraph"/>
        <w:numPr>
          <w:ilvl w:val="0"/>
          <w:numId w:val="52"/>
        </w:numPr>
        <w:tabs>
          <w:tab w:val="left" w:pos="993"/>
        </w:tabs>
        <w:ind w:left="993"/>
        <w:rPr>
          <w:rFonts w:ascii="Calibri Light" w:hAnsi="Calibri Light" w:cs="Calibri Light"/>
          <w:lang w:val="en-GB"/>
        </w:rPr>
      </w:pPr>
      <w:r>
        <w:rPr>
          <w:rFonts w:ascii="Calibri Light" w:hAnsi="Calibri Light" w:cs="Calibri Light"/>
          <w:lang w:val="en-GB"/>
        </w:rPr>
        <w:t xml:space="preserve">25ml </w:t>
      </w:r>
      <w:r w:rsidRPr="00E700D5">
        <w:rPr>
          <w:rFonts w:ascii="Calibri Light" w:hAnsi="Calibri Light" w:cs="Calibri Light"/>
          <w:lang w:val="en-GB"/>
        </w:rPr>
        <w:t>Galvanised pipes</w:t>
      </w:r>
      <w:r>
        <w:rPr>
          <w:rFonts w:ascii="Calibri Light" w:hAnsi="Calibri Light" w:cs="Calibri Light"/>
          <w:lang w:val="en-GB"/>
        </w:rPr>
        <w:t xml:space="preserve"> to be used for Centurion walkway to Reception area.</w:t>
      </w:r>
    </w:p>
    <w:p w14:paraId="5E76789A" w14:textId="77777777" w:rsidR="008638F6" w:rsidRDefault="008638F6" w:rsidP="00351954">
      <w:pPr>
        <w:pStyle w:val="ListParagraph"/>
        <w:numPr>
          <w:ilvl w:val="0"/>
          <w:numId w:val="52"/>
        </w:numPr>
        <w:tabs>
          <w:tab w:val="left" w:pos="993"/>
        </w:tabs>
        <w:ind w:left="993"/>
        <w:rPr>
          <w:rFonts w:ascii="Calibri Light" w:hAnsi="Calibri Light" w:cs="Calibri Light"/>
          <w:lang w:val="en-GB"/>
        </w:rPr>
      </w:pPr>
      <w:r w:rsidRPr="00E700D5">
        <w:rPr>
          <w:rFonts w:ascii="Calibri Light" w:hAnsi="Calibri Light" w:cs="Calibri Light"/>
          <w:lang w:val="en-GB"/>
        </w:rPr>
        <w:t>All galvanised pipes must be installed 250mm deep into the ground.</w:t>
      </w:r>
    </w:p>
    <w:p w14:paraId="05D4E320" w14:textId="5319FAF8" w:rsidR="008638F6" w:rsidRDefault="008638F6" w:rsidP="008638F6"/>
    <w:p w14:paraId="26BDECB6" w14:textId="710B1A77" w:rsidR="008638F6" w:rsidRDefault="008638F6" w:rsidP="008638F6">
      <w:r w:rsidRPr="00D83324">
        <w:rPr>
          <w:rFonts w:cs="Calibri Light"/>
        </w:rPr>
        <w:t>The table below indicate the</w:t>
      </w:r>
      <w:r>
        <w:rPr>
          <w:rFonts w:cs="Calibri Light"/>
        </w:rPr>
        <w:t xml:space="preserve"> </w:t>
      </w:r>
      <w:r w:rsidR="00B67A0A">
        <w:rPr>
          <w:rFonts w:cs="Calibri Light"/>
        </w:rPr>
        <w:t xml:space="preserve">areas and </w:t>
      </w:r>
      <w:r>
        <w:rPr>
          <w:rFonts w:cs="Calibri Light"/>
        </w:rPr>
        <w:t xml:space="preserve">requirements for the installation: </w:t>
      </w:r>
    </w:p>
    <w:tbl>
      <w:tblPr>
        <w:tblW w:w="10201" w:type="dxa"/>
        <w:tblLayout w:type="fixed"/>
        <w:tblLook w:val="04A0" w:firstRow="1" w:lastRow="0" w:firstColumn="1" w:lastColumn="0" w:noHBand="0" w:noVBand="1"/>
      </w:tblPr>
      <w:tblGrid>
        <w:gridCol w:w="1404"/>
        <w:gridCol w:w="1993"/>
        <w:gridCol w:w="1418"/>
        <w:gridCol w:w="1134"/>
        <w:gridCol w:w="1276"/>
        <w:gridCol w:w="2976"/>
      </w:tblGrid>
      <w:tr w:rsidR="000744E7" w:rsidRPr="002C3DEF" w14:paraId="478EA060" w14:textId="77777777" w:rsidTr="001061AC">
        <w:trPr>
          <w:trHeight w:val="640"/>
          <w:tblHeader/>
        </w:trPr>
        <w:tc>
          <w:tcPr>
            <w:tcW w:w="140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795CC103" w14:textId="366FB279"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B8CCE4" w:themeFill="accent1" w:themeFillTint="66"/>
            <w:hideMark/>
          </w:tcPr>
          <w:p w14:paraId="76658114"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B8CCE4" w:themeFill="accent1" w:themeFillTint="66"/>
            <w:hideMark/>
          </w:tcPr>
          <w:p w14:paraId="2F15D92C"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hideMark/>
          </w:tcPr>
          <w:p w14:paraId="74393F07"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hideMark/>
          </w:tcPr>
          <w:p w14:paraId="5333EBC6"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26F086C9" w14:textId="77777777" w:rsidR="006E1380"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09E8EB11" w14:textId="746F8463" w:rsidR="008638F6" w:rsidRPr="005B3DCA" w:rsidRDefault="006E1380" w:rsidP="001061AC">
            <w:pPr>
              <w:jc w:val="left"/>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008638F6" w:rsidRPr="005B3DCA">
              <w:rPr>
                <w:rFonts w:asciiTheme="minorHAnsi" w:hAnsiTheme="minorHAnsi" w:cstheme="minorHAnsi"/>
                <w:b/>
                <w:bCs/>
                <w:color w:val="000000"/>
                <w:lang w:eastAsia="en-ZA"/>
              </w:rPr>
              <w:t>uidelines</w:t>
            </w:r>
          </w:p>
        </w:tc>
      </w:tr>
      <w:tr w:rsidR="006E1380" w:rsidRPr="002C3DEF" w14:paraId="0C814357" w14:textId="77777777" w:rsidTr="00183BF1">
        <w:trPr>
          <w:trHeight w:val="320"/>
        </w:trPr>
        <w:tc>
          <w:tcPr>
            <w:tcW w:w="10201" w:type="dxa"/>
            <w:gridSpan w:val="6"/>
            <w:tcBorders>
              <w:top w:val="nil"/>
              <w:left w:val="single" w:sz="4" w:space="0" w:color="auto"/>
              <w:bottom w:val="single" w:sz="4" w:space="0" w:color="auto"/>
              <w:right w:val="single" w:sz="4" w:space="0" w:color="auto"/>
            </w:tcBorders>
            <w:shd w:val="clear" w:color="auto" w:fill="auto"/>
            <w:noWrap/>
            <w:hideMark/>
          </w:tcPr>
          <w:p w14:paraId="19487A1C" w14:textId="4A2A69B4" w:rsidR="006E1380" w:rsidRPr="005B3DCA" w:rsidRDefault="006E1380" w:rsidP="006E1380">
            <w:pPr>
              <w:rPr>
                <w:rFonts w:asciiTheme="minorHAnsi" w:hAnsiTheme="minorHAnsi" w:cstheme="minorHAnsi"/>
                <w:color w:val="000000"/>
                <w:lang w:eastAsia="en-ZA"/>
              </w:rPr>
            </w:pPr>
            <w:r w:rsidRPr="005B3DCA">
              <w:rPr>
                <w:rFonts w:asciiTheme="minorHAnsi" w:hAnsiTheme="minorHAnsi" w:cstheme="minorHAnsi"/>
                <w:b/>
                <w:bCs/>
                <w:color w:val="000000"/>
                <w:lang w:eastAsia="en-ZA"/>
              </w:rPr>
              <w:t>Erasmuskloof</w:t>
            </w:r>
          </w:p>
        </w:tc>
      </w:tr>
      <w:tr w:rsidR="000744E7" w:rsidRPr="002C3DEF" w14:paraId="25B45476" w14:textId="77777777" w:rsidTr="006E1380">
        <w:trPr>
          <w:trHeight w:val="1805"/>
        </w:trPr>
        <w:tc>
          <w:tcPr>
            <w:tcW w:w="1404" w:type="dxa"/>
            <w:tcBorders>
              <w:top w:val="nil"/>
              <w:left w:val="single" w:sz="4" w:space="0" w:color="auto"/>
              <w:bottom w:val="single" w:sz="4" w:space="0" w:color="auto"/>
              <w:right w:val="single" w:sz="4" w:space="0" w:color="auto"/>
            </w:tcBorders>
            <w:shd w:val="clear" w:color="auto" w:fill="auto"/>
            <w:noWrap/>
            <w:hideMark/>
          </w:tcPr>
          <w:p w14:paraId="560118CD"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1993" w:type="dxa"/>
            <w:tcBorders>
              <w:top w:val="nil"/>
              <w:left w:val="nil"/>
              <w:bottom w:val="single" w:sz="4" w:space="0" w:color="auto"/>
              <w:right w:val="single" w:sz="4" w:space="0" w:color="auto"/>
            </w:tcBorders>
            <w:shd w:val="clear" w:color="auto" w:fill="auto"/>
            <w:hideMark/>
          </w:tcPr>
          <w:p w14:paraId="03215328"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Right side of main gate to Borehole A </w:t>
            </w:r>
          </w:p>
        </w:tc>
        <w:tc>
          <w:tcPr>
            <w:tcW w:w="1418" w:type="dxa"/>
            <w:tcBorders>
              <w:top w:val="nil"/>
              <w:left w:val="nil"/>
              <w:bottom w:val="single" w:sz="4" w:space="0" w:color="auto"/>
              <w:right w:val="single" w:sz="4" w:space="0" w:color="auto"/>
            </w:tcBorders>
            <w:shd w:val="clear" w:color="auto" w:fill="auto"/>
            <w:noWrap/>
            <w:hideMark/>
          </w:tcPr>
          <w:p w14:paraId="307FE17A"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954</w:t>
            </w:r>
          </w:p>
        </w:tc>
        <w:tc>
          <w:tcPr>
            <w:tcW w:w="1134" w:type="dxa"/>
            <w:tcBorders>
              <w:top w:val="nil"/>
              <w:left w:val="nil"/>
              <w:bottom w:val="single" w:sz="4" w:space="0" w:color="auto"/>
              <w:right w:val="single" w:sz="4" w:space="0" w:color="auto"/>
            </w:tcBorders>
            <w:shd w:val="clear" w:color="auto" w:fill="auto"/>
            <w:noWrap/>
            <w:hideMark/>
          </w:tcPr>
          <w:p w14:paraId="34F9C4CA"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5936</w:t>
            </w:r>
          </w:p>
        </w:tc>
        <w:tc>
          <w:tcPr>
            <w:tcW w:w="1276" w:type="dxa"/>
            <w:tcBorders>
              <w:top w:val="nil"/>
              <w:left w:val="nil"/>
              <w:bottom w:val="single" w:sz="4" w:space="0" w:color="auto"/>
              <w:right w:val="single" w:sz="4" w:space="0" w:color="auto"/>
            </w:tcBorders>
            <w:shd w:val="clear" w:color="auto" w:fill="auto"/>
            <w:noWrap/>
            <w:hideMark/>
          </w:tcPr>
          <w:p w14:paraId="6CFF3E17"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260m</w:t>
            </w:r>
          </w:p>
        </w:tc>
        <w:tc>
          <w:tcPr>
            <w:tcW w:w="2976" w:type="dxa"/>
            <w:tcBorders>
              <w:top w:val="nil"/>
              <w:left w:val="nil"/>
              <w:bottom w:val="single" w:sz="4" w:space="0" w:color="auto"/>
              <w:right w:val="single" w:sz="4" w:space="0" w:color="auto"/>
            </w:tcBorders>
            <w:shd w:val="clear" w:color="auto" w:fill="auto"/>
            <w:hideMark/>
          </w:tcPr>
          <w:p w14:paraId="16FDE7DA"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Tie 40ml pipe into existing 125ml pipeline &amp; install 2x 125ml Gate valves -(incl. removal of paving trench for pipe and re-install paving)</w:t>
            </w:r>
          </w:p>
        </w:tc>
      </w:tr>
      <w:tr w:rsidR="000744E7" w:rsidRPr="002C3DEF" w14:paraId="2F479172" w14:textId="77777777" w:rsidTr="006E1380">
        <w:trPr>
          <w:trHeight w:val="1198"/>
        </w:trPr>
        <w:tc>
          <w:tcPr>
            <w:tcW w:w="1404" w:type="dxa"/>
            <w:tcBorders>
              <w:top w:val="nil"/>
              <w:left w:val="single" w:sz="4" w:space="0" w:color="auto"/>
              <w:bottom w:val="single" w:sz="4" w:space="0" w:color="auto"/>
              <w:right w:val="single" w:sz="4" w:space="0" w:color="auto"/>
            </w:tcBorders>
            <w:shd w:val="clear" w:color="auto" w:fill="auto"/>
            <w:noWrap/>
            <w:hideMark/>
          </w:tcPr>
          <w:p w14:paraId="12190A89"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1993" w:type="dxa"/>
            <w:tcBorders>
              <w:top w:val="nil"/>
              <w:left w:val="nil"/>
              <w:bottom w:val="single" w:sz="4" w:space="0" w:color="auto"/>
              <w:right w:val="single" w:sz="4" w:space="0" w:color="auto"/>
            </w:tcBorders>
            <w:shd w:val="clear" w:color="auto" w:fill="auto"/>
            <w:hideMark/>
          </w:tcPr>
          <w:p w14:paraId="65B5F12D" w14:textId="3DD6C0B0"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borehole A to Left side of Auditorium entrance passage - back side of the building (excl</w:t>
            </w:r>
            <w:r w:rsidR="00135CEC">
              <w:rPr>
                <w:rFonts w:asciiTheme="minorHAnsi" w:hAnsiTheme="minorHAnsi" w:cstheme="minorHAnsi"/>
                <w:color w:val="000000"/>
                <w:lang w:eastAsia="en-ZA"/>
              </w:rPr>
              <w:t>.</w:t>
            </w:r>
            <w:r w:rsidRPr="005B3DCA">
              <w:rPr>
                <w:rFonts w:asciiTheme="minorHAnsi" w:hAnsiTheme="minorHAnsi" w:cstheme="minorHAnsi"/>
                <w:color w:val="000000"/>
                <w:lang w:eastAsia="en-ZA"/>
              </w:rPr>
              <w:t xml:space="preserve"> Tennis courts)</w:t>
            </w:r>
          </w:p>
        </w:tc>
        <w:tc>
          <w:tcPr>
            <w:tcW w:w="1418" w:type="dxa"/>
            <w:tcBorders>
              <w:top w:val="nil"/>
              <w:left w:val="nil"/>
              <w:bottom w:val="single" w:sz="4" w:space="0" w:color="auto"/>
              <w:right w:val="single" w:sz="4" w:space="0" w:color="auto"/>
            </w:tcBorders>
            <w:shd w:val="clear" w:color="auto" w:fill="auto"/>
            <w:noWrap/>
            <w:hideMark/>
          </w:tcPr>
          <w:p w14:paraId="0FF22929"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495</w:t>
            </w:r>
          </w:p>
        </w:tc>
        <w:tc>
          <w:tcPr>
            <w:tcW w:w="1134" w:type="dxa"/>
            <w:tcBorders>
              <w:top w:val="nil"/>
              <w:left w:val="nil"/>
              <w:bottom w:val="single" w:sz="4" w:space="0" w:color="auto"/>
              <w:right w:val="single" w:sz="4" w:space="0" w:color="auto"/>
            </w:tcBorders>
            <w:shd w:val="clear" w:color="auto" w:fill="auto"/>
            <w:noWrap/>
            <w:hideMark/>
          </w:tcPr>
          <w:p w14:paraId="5821CD41"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3816</w:t>
            </w:r>
          </w:p>
        </w:tc>
        <w:tc>
          <w:tcPr>
            <w:tcW w:w="1276" w:type="dxa"/>
            <w:tcBorders>
              <w:top w:val="nil"/>
              <w:left w:val="nil"/>
              <w:bottom w:val="single" w:sz="4" w:space="0" w:color="auto"/>
              <w:right w:val="single" w:sz="4" w:space="0" w:color="auto"/>
            </w:tcBorders>
            <w:shd w:val="clear" w:color="auto" w:fill="auto"/>
            <w:noWrap/>
            <w:hideMark/>
          </w:tcPr>
          <w:p w14:paraId="23CC1BC5"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721m</w:t>
            </w:r>
          </w:p>
        </w:tc>
        <w:tc>
          <w:tcPr>
            <w:tcW w:w="2976" w:type="dxa"/>
            <w:tcBorders>
              <w:top w:val="nil"/>
              <w:left w:val="nil"/>
              <w:bottom w:val="single" w:sz="4" w:space="0" w:color="auto"/>
              <w:right w:val="single" w:sz="4" w:space="0" w:color="auto"/>
            </w:tcBorders>
            <w:shd w:val="clear" w:color="auto" w:fill="auto"/>
            <w:hideMark/>
          </w:tcPr>
          <w:p w14:paraId="68521048" w14:textId="5BCD6593"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To comply to irrigation Specifications </w:t>
            </w:r>
          </w:p>
        </w:tc>
      </w:tr>
      <w:tr w:rsidR="000744E7" w:rsidRPr="002C3DEF" w14:paraId="5928D91A" w14:textId="77777777" w:rsidTr="006E1380">
        <w:trPr>
          <w:trHeight w:val="1498"/>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67A37C7B"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05EB7220" w14:textId="40F10071"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Build-in </w:t>
            </w:r>
            <w:r w:rsidR="006E1380" w:rsidRPr="005B3DCA">
              <w:rPr>
                <w:rFonts w:asciiTheme="minorHAnsi" w:hAnsiTheme="minorHAnsi" w:cstheme="minorHAnsi"/>
                <w:color w:val="000000"/>
                <w:lang w:eastAsia="en-ZA"/>
              </w:rPr>
              <w:t>flowerpots</w:t>
            </w:r>
            <w:r w:rsidR="006E1380">
              <w:rPr>
                <w:rFonts w:asciiTheme="minorHAnsi" w:hAnsiTheme="minorHAnsi" w:cstheme="minorHAnsi"/>
                <w:color w:val="000000"/>
                <w:lang w:eastAsia="en-ZA"/>
              </w:rPr>
              <w:t xml:space="preserve"> </w:t>
            </w:r>
            <w:r w:rsidRPr="005B3DCA">
              <w:rPr>
                <w:rFonts w:asciiTheme="minorHAnsi" w:hAnsiTheme="minorHAnsi" w:cstheme="minorHAnsi"/>
                <w:color w:val="000000"/>
                <w:lang w:eastAsia="en-ZA"/>
              </w:rPr>
              <w:t>- exterior</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485D745" w14:textId="155B8ECA"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DA03AE6" w14:textId="7481A88E"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00524F"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125 each (2.4m x 0.8m)</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26288DA"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Flower pots (that forms part of building construction)20ml LDPE Polytene irrigation pipes - drip system (+- 1km pipe required to install drip system to all pots)</w:t>
            </w:r>
          </w:p>
        </w:tc>
      </w:tr>
      <w:tr w:rsidR="000744E7" w:rsidRPr="002C3DEF" w14:paraId="5282CB0A"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21302B89"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5002D992"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Sport fields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86195BA" w14:textId="2D2C533D"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2B9B252"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8FAE501"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240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C3042E3"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Connect to mainline from borehole and supply estimate </w:t>
            </w:r>
            <w:r w:rsidRPr="005B3DCA">
              <w:rPr>
                <w:rFonts w:asciiTheme="minorHAnsi" w:hAnsiTheme="minorHAnsi" w:cstheme="minorHAnsi"/>
                <w:color w:val="000000"/>
                <w:lang w:eastAsia="en-ZA"/>
              </w:rPr>
              <w:lastRenderedPageBreak/>
              <w:t xml:space="preserve">of 20  x 1m upright pop-up industrial brass sprinklers </w:t>
            </w:r>
          </w:p>
        </w:tc>
      </w:tr>
      <w:tr w:rsidR="00875A78" w:rsidRPr="002C3DEF" w14:paraId="2FA38EDA"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tcPr>
          <w:p w14:paraId="7F0A36EC" w14:textId="30AC048F" w:rsidR="00875A78" w:rsidRPr="005B3DCA" w:rsidRDefault="00875A78" w:rsidP="001061AC">
            <w:pPr>
              <w:jc w:val="left"/>
              <w:rPr>
                <w:rFonts w:asciiTheme="minorHAnsi" w:hAnsiTheme="minorHAnsi" w:cstheme="minorHAnsi"/>
                <w:b/>
                <w:bCs/>
                <w:color w:val="000000"/>
                <w:lang w:eastAsia="en-ZA"/>
              </w:rPr>
            </w:pPr>
            <w:r>
              <w:rPr>
                <w:rFonts w:asciiTheme="minorHAnsi" w:hAnsiTheme="minorHAnsi" w:cstheme="minorHAnsi"/>
                <w:b/>
                <w:bCs/>
                <w:color w:val="000000"/>
                <w:lang w:eastAsia="en-ZA"/>
              </w:rPr>
              <w:lastRenderedPageBreak/>
              <w:t>5</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5EA0AEC" w14:textId="118E331C" w:rsidR="00875A78" w:rsidRPr="005B3DCA" w:rsidRDefault="00875A78" w:rsidP="006E1380">
            <w:pPr>
              <w:jc w:val="left"/>
              <w:rPr>
                <w:rFonts w:asciiTheme="minorHAnsi" w:hAnsiTheme="minorHAnsi" w:cstheme="minorHAnsi"/>
                <w:color w:val="000000"/>
                <w:lang w:eastAsia="en-ZA"/>
              </w:rPr>
            </w:pPr>
            <w:r>
              <w:rPr>
                <w:rFonts w:asciiTheme="minorHAnsi" w:hAnsiTheme="minorHAnsi" w:cstheme="minorHAnsi"/>
                <w:color w:val="000000"/>
                <w:lang w:eastAsia="en-ZA"/>
              </w:rPr>
              <w:t xml:space="preserve">Left side of entrance Borehole B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EB1DE12" w14:textId="1882042F" w:rsidR="00875A78" w:rsidRPr="00AC7D54" w:rsidRDefault="00454498" w:rsidP="006E1380">
            <w:pPr>
              <w:jc w:val="center"/>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8A12650" w14:textId="4EE73B51" w:rsidR="00875A78" w:rsidRPr="00AC7D54" w:rsidRDefault="00454498" w:rsidP="006E1380">
            <w:pPr>
              <w:jc w:val="center"/>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47B9BB" w14:textId="5A43131D" w:rsidR="00875A78" w:rsidRPr="005B3DCA" w:rsidRDefault="00875A78" w:rsidP="006E1380">
            <w:pPr>
              <w:jc w:val="center"/>
              <w:rPr>
                <w:rFonts w:asciiTheme="minorHAnsi" w:hAnsiTheme="minorHAnsi" w:cstheme="minorHAnsi"/>
                <w:color w:val="000000"/>
                <w:lang w:eastAsia="en-ZA"/>
              </w:rPr>
            </w:pPr>
            <w:r>
              <w:rPr>
                <w:rFonts w:asciiTheme="minorHAnsi" w:hAnsiTheme="minorHAnsi" w:cstheme="minorHAnsi"/>
                <w:color w:val="000000"/>
                <w:lang w:eastAsia="en-ZA"/>
              </w:rPr>
              <w:t>440</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FAD1FA2" w14:textId="71BEB1C9" w:rsidR="00875A78" w:rsidRPr="005B3DCA" w:rsidRDefault="00875A78"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To comply to irrigation Specifications </w:t>
            </w:r>
          </w:p>
        </w:tc>
      </w:tr>
    </w:tbl>
    <w:p w14:paraId="78C68BE6" w14:textId="77777777" w:rsidR="006E1380" w:rsidRDefault="006E1380"/>
    <w:tbl>
      <w:tblPr>
        <w:tblW w:w="10201" w:type="dxa"/>
        <w:tblLayout w:type="fixed"/>
        <w:tblLook w:val="04A0" w:firstRow="1" w:lastRow="0" w:firstColumn="1" w:lastColumn="0" w:noHBand="0" w:noVBand="1"/>
      </w:tblPr>
      <w:tblGrid>
        <w:gridCol w:w="1404"/>
        <w:gridCol w:w="1993"/>
        <w:gridCol w:w="1418"/>
        <w:gridCol w:w="1134"/>
        <w:gridCol w:w="1276"/>
        <w:gridCol w:w="2976"/>
      </w:tblGrid>
      <w:tr w:rsidR="006E1380" w:rsidRPr="002C3DEF" w14:paraId="1F1F4E80" w14:textId="77777777" w:rsidTr="001061AC">
        <w:trPr>
          <w:trHeight w:val="640"/>
          <w:tblHeader/>
        </w:trPr>
        <w:tc>
          <w:tcPr>
            <w:tcW w:w="140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5368F16A"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B8CCE4" w:themeFill="accent1" w:themeFillTint="66"/>
            <w:hideMark/>
          </w:tcPr>
          <w:p w14:paraId="7C023FFA"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B8CCE4" w:themeFill="accent1" w:themeFillTint="66"/>
            <w:hideMark/>
          </w:tcPr>
          <w:p w14:paraId="7D5D5D2B"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hideMark/>
          </w:tcPr>
          <w:p w14:paraId="01CC2480"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hideMark/>
          </w:tcPr>
          <w:p w14:paraId="0FA0E8F1"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2B152000" w14:textId="77777777" w:rsidR="006E1380"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64795E30" w14:textId="77777777" w:rsidR="006E1380" w:rsidRPr="005B3DCA" w:rsidRDefault="006E1380" w:rsidP="00183BF1">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Pr="005B3DCA">
              <w:rPr>
                <w:rFonts w:asciiTheme="minorHAnsi" w:hAnsiTheme="minorHAnsi" w:cstheme="minorHAnsi"/>
                <w:b/>
                <w:bCs/>
                <w:color w:val="000000"/>
                <w:lang w:eastAsia="en-ZA"/>
              </w:rPr>
              <w:t>uidelines</w:t>
            </w:r>
          </w:p>
        </w:tc>
      </w:tr>
      <w:tr w:rsidR="006E1380" w:rsidRPr="002C3DEF" w14:paraId="3E956E6A" w14:textId="77777777" w:rsidTr="00183BF1">
        <w:trPr>
          <w:trHeight w:val="299"/>
        </w:trPr>
        <w:tc>
          <w:tcPr>
            <w:tcW w:w="1020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986AC85" w14:textId="6E06B787" w:rsidR="006E1380" w:rsidRPr="006E1380" w:rsidRDefault="006E1380"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Centurion:</w:t>
            </w:r>
          </w:p>
        </w:tc>
      </w:tr>
      <w:tr w:rsidR="000744E7" w:rsidRPr="002C3DEF" w14:paraId="61D4D59F" w14:textId="77777777" w:rsidTr="006E1380">
        <w:trPr>
          <w:trHeight w:val="899"/>
        </w:trPr>
        <w:tc>
          <w:tcPr>
            <w:tcW w:w="1404" w:type="dxa"/>
            <w:tcBorders>
              <w:top w:val="nil"/>
              <w:left w:val="single" w:sz="4" w:space="0" w:color="auto"/>
              <w:bottom w:val="single" w:sz="4" w:space="0" w:color="auto"/>
              <w:right w:val="single" w:sz="4" w:space="0" w:color="auto"/>
            </w:tcBorders>
            <w:shd w:val="clear" w:color="auto" w:fill="auto"/>
            <w:noWrap/>
            <w:hideMark/>
          </w:tcPr>
          <w:p w14:paraId="05B9BB58"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1993" w:type="dxa"/>
            <w:tcBorders>
              <w:top w:val="nil"/>
              <w:left w:val="nil"/>
              <w:bottom w:val="single" w:sz="4" w:space="0" w:color="auto"/>
              <w:right w:val="single" w:sz="4" w:space="0" w:color="auto"/>
            </w:tcBorders>
            <w:shd w:val="clear" w:color="auto" w:fill="auto"/>
            <w:hideMark/>
          </w:tcPr>
          <w:p w14:paraId="4154C27C"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Main entrance - both sides in front of gate (incl. central bedding) </w:t>
            </w:r>
          </w:p>
        </w:tc>
        <w:tc>
          <w:tcPr>
            <w:tcW w:w="1418" w:type="dxa"/>
            <w:tcBorders>
              <w:top w:val="nil"/>
              <w:left w:val="nil"/>
              <w:bottom w:val="single" w:sz="4" w:space="0" w:color="auto"/>
              <w:right w:val="single" w:sz="4" w:space="0" w:color="auto"/>
            </w:tcBorders>
            <w:shd w:val="clear" w:color="auto" w:fill="auto"/>
            <w:noWrap/>
            <w:hideMark/>
          </w:tcPr>
          <w:p w14:paraId="6BB5ECA1"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70</w:t>
            </w:r>
          </w:p>
        </w:tc>
        <w:tc>
          <w:tcPr>
            <w:tcW w:w="1134" w:type="dxa"/>
            <w:tcBorders>
              <w:top w:val="nil"/>
              <w:left w:val="nil"/>
              <w:bottom w:val="single" w:sz="4" w:space="0" w:color="auto"/>
              <w:right w:val="single" w:sz="4" w:space="0" w:color="auto"/>
            </w:tcBorders>
            <w:shd w:val="clear" w:color="auto" w:fill="auto"/>
            <w:noWrap/>
            <w:hideMark/>
          </w:tcPr>
          <w:p w14:paraId="3D43D7AC"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2280</w:t>
            </w:r>
          </w:p>
        </w:tc>
        <w:tc>
          <w:tcPr>
            <w:tcW w:w="1276" w:type="dxa"/>
            <w:tcBorders>
              <w:top w:val="nil"/>
              <w:left w:val="nil"/>
              <w:bottom w:val="single" w:sz="4" w:space="0" w:color="auto"/>
              <w:right w:val="single" w:sz="4" w:space="0" w:color="auto"/>
            </w:tcBorders>
            <w:shd w:val="clear" w:color="auto" w:fill="auto"/>
            <w:noWrap/>
            <w:hideMark/>
          </w:tcPr>
          <w:p w14:paraId="6EB5ACA3" w14:textId="17DB6DC4"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val="restart"/>
            <w:tcBorders>
              <w:top w:val="nil"/>
              <w:left w:val="single" w:sz="4" w:space="0" w:color="auto"/>
              <w:bottom w:val="single" w:sz="4" w:space="0" w:color="auto"/>
              <w:right w:val="single" w:sz="4" w:space="0" w:color="auto"/>
            </w:tcBorders>
            <w:shd w:val="clear" w:color="auto" w:fill="auto"/>
            <w:hideMark/>
          </w:tcPr>
          <w:p w14:paraId="4AACCA2C" w14:textId="77777777" w:rsidR="008638F6" w:rsidRPr="005B3DCA" w:rsidRDefault="008638F6" w:rsidP="008918B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existing irrigation from borehole B to be upgraded - pipe to be repaired/replaced with new 40ml galvanised pipes as per Specifications =(estimate of 400m pipeline required - (incl. remove paving trench where pipeline to be installed and repair paving/road etc. afterwards. A new 35m brick curve to be installed between Unipub and canteen loading zone.</w:t>
            </w:r>
          </w:p>
        </w:tc>
      </w:tr>
      <w:tr w:rsidR="000744E7" w:rsidRPr="002C3DEF" w14:paraId="4BC1A09C"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3D141439"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1993" w:type="dxa"/>
            <w:tcBorders>
              <w:top w:val="nil"/>
              <w:left w:val="nil"/>
              <w:bottom w:val="single" w:sz="4" w:space="0" w:color="auto"/>
              <w:right w:val="single" w:sz="4" w:space="0" w:color="auto"/>
            </w:tcBorders>
            <w:shd w:val="clear" w:color="auto" w:fill="auto"/>
            <w:hideMark/>
          </w:tcPr>
          <w:p w14:paraId="465891EB"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area right next to VIP parking</w:t>
            </w:r>
          </w:p>
        </w:tc>
        <w:tc>
          <w:tcPr>
            <w:tcW w:w="1418" w:type="dxa"/>
            <w:tcBorders>
              <w:top w:val="nil"/>
              <w:left w:val="nil"/>
              <w:bottom w:val="single" w:sz="4" w:space="0" w:color="auto"/>
              <w:right w:val="single" w:sz="4" w:space="0" w:color="auto"/>
            </w:tcBorders>
            <w:shd w:val="clear" w:color="auto" w:fill="auto"/>
            <w:noWrap/>
            <w:hideMark/>
          </w:tcPr>
          <w:p w14:paraId="4EE2BB96" w14:textId="580EBBCA"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nil"/>
              <w:left w:val="nil"/>
              <w:bottom w:val="single" w:sz="4" w:space="0" w:color="auto"/>
              <w:right w:val="single" w:sz="4" w:space="0" w:color="auto"/>
            </w:tcBorders>
            <w:shd w:val="clear" w:color="auto" w:fill="auto"/>
            <w:noWrap/>
            <w:hideMark/>
          </w:tcPr>
          <w:p w14:paraId="6B4353D0"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520</w:t>
            </w:r>
          </w:p>
        </w:tc>
        <w:tc>
          <w:tcPr>
            <w:tcW w:w="1276" w:type="dxa"/>
            <w:tcBorders>
              <w:top w:val="nil"/>
              <w:left w:val="nil"/>
              <w:bottom w:val="single" w:sz="4" w:space="0" w:color="auto"/>
              <w:right w:val="single" w:sz="4" w:space="0" w:color="auto"/>
            </w:tcBorders>
            <w:shd w:val="clear" w:color="auto" w:fill="auto"/>
            <w:noWrap/>
            <w:hideMark/>
          </w:tcPr>
          <w:p w14:paraId="10F3491A" w14:textId="48470814"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60482BB5"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5275E0A5"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5E3B630D"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1993" w:type="dxa"/>
            <w:tcBorders>
              <w:top w:val="nil"/>
              <w:left w:val="nil"/>
              <w:bottom w:val="single" w:sz="4" w:space="0" w:color="auto"/>
              <w:right w:val="single" w:sz="4" w:space="0" w:color="auto"/>
            </w:tcBorders>
            <w:shd w:val="clear" w:color="auto" w:fill="auto"/>
            <w:hideMark/>
          </w:tcPr>
          <w:p w14:paraId="2753D685"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Entrance Flowerbeds after entering the main gate</w:t>
            </w:r>
          </w:p>
        </w:tc>
        <w:tc>
          <w:tcPr>
            <w:tcW w:w="1418" w:type="dxa"/>
            <w:tcBorders>
              <w:top w:val="nil"/>
              <w:left w:val="nil"/>
              <w:bottom w:val="single" w:sz="4" w:space="0" w:color="auto"/>
              <w:right w:val="single" w:sz="4" w:space="0" w:color="auto"/>
            </w:tcBorders>
            <w:shd w:val="clear" w:color="auto" w:fill="auto"/>
            <w:noWrap/>
            <w:hideMark/>
          </w:tcPr>
          <w:p w14:paraId="56597C44"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1944</w:t>
            </w:r>
          </w:p>
        </w:tc>
        <w:tc>
          <w:tcPr>
            <w:tcW w:w="1134" w:type="dxa"/>
            <w:tcBorders>
              <w:top w:val="nil"/>
              <w:left w:val="nil"/>
              <w:bottom w:val="single" w:sz="4" w:space="0" w:color="auto"/>
              <w:right w:val="single" w:sz="4" w:space="0" w:color="auto"/>
            </w:tcBorders>
            <w:shd w:val="clear" w:color="auto" w:fill="auto"/>
            <w:noWrap/>
            <w:hideMark/>
          </w:tcPr>
          <w:p w14:paraId="42010F46" w14:textId="680DBCFB"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276" w:type="dxa"/>
            <w:tcBorders>
              <w:top w:val="nil"/>
              <w:left w:val="nil"/>
              <w:bottom w:val="single" w:sz="4" w:space="0" w:color="auto"/>
              <w:right w:val="single" w:sz="4" w:space="0" w:color="auto"/>
            </w:tcBorders>
            <w:shd w:val="clear" w:color="auto" w:fill="auto"/>
            <w:noWrap/>
            <w:hideMark/>
          </w:tcPr>
          <w:p w14:paraId="3DB3D0B7" w14:textId="7217E197"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365ABF9E"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5C8EC140"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0F380864"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1993" w:type="dxa"/>
            <w:tcBorders>
              <w:top w:val="nil"/>
              <w:left w:val="nil"/>
              <w:bottom w:val="single" w:sz="4" w:space="0" w:color="auto"/>
              <w:right w:val="single" w:sz="4" w:space="0" w:color="auto"/>
            </w:tcBorders>
            <w:shd w:val="clear" w:color="auto" w:fill="auto"/>
            <w:hideMark/>
          </w:tcPr>
          <w:p w14:paraId="73A68DC3"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Between Unipub and Canteen loading zone</w:t>
            </w:r>
          </w:p>
        </w:tc>
        <w:tc>
          <w:tcPr>
            <w:tcW w:w="1418" w:type="dxa"/>
            <w:tcBorders>
              <w:top w:val="nil"/>
              <w:left w:val="nil"/>
              <w:bottom w:val="single" w:sz="4" w:space="0" w:color="auto"/>
              <w:right w:val="single" w:sz="4" w:space="0" w:color="auto"/>
            </w:tcBorders>
            <w:shd w:val="clear" w:color="auto" w:fill="auto"/>
            <w:noWrap/>
            <w:hideMark/>
          </w:tcPr>
          <w:p w14:paraId="57995CD6"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97</w:t>
            </w:r>
          </w:p>
        </w:tc>
        <w:tc>
          <w:tcPr>
            <w:tcW w:w="1134" w:type="dxa"/>
            <w:tcBorders>
              <w:top w:val="nil"/>
              <w:left w:val="nil"/>
              <w:bottom w:val="single" w:sz="4" w:space="0" w:color="auto"/>
              <w:right w:val="single" w:sz="4" w:space="0" w:color="auto"/>
            </w:tcBorders>
            <w:shd w:val="clear" w:color="auto" w:fill="auto"/>
            <w:noWrap/>
            <w:hideMark/>
          </w:tcPr>
          <w:p w14:paraId="318B6645"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221</w:t>
            </w:r>
          </w:p>
        </w:tc>
        <w:tc>
          <w:tcPr>
            <w:tcW w:w="1276" w:type="dxa"/>
            <w:tcBorders>
              <w:top w:val="nil"/>
              <w:left w:val="nil"/>
              <w:bottom w:val="single" w:sz="4" w:space="0" w:color="auto"/>
              <w:right w:val="single" w:sz="4" w:space="0" w:color="auto"/>
            </w:tcBorders>
            <w:shd w:val="clear" w:color="auto" w:fill="auto"/>
            <w:noWrap/>
            <w:hideMark/>
          </w:tcPr>
          <w:p w14:paraId="4BDF2774" w14:textId="19365A17"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4AF9646F"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06F679E5"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6B98A6AA"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5</w:t>
            </w:r>
          </w:p>
        </w:tc>
        <w:tc>
          <w:tcPr>
            <w:tcW w:w="1993" w:type="dxa"/>
            <w:tcBorders>
              <w:top w:val="nil"/>
              <w:left w:val="nil"/>
              <w:bottom w:val="single" w:sz="4" w:space="0" w:color="auto"/>
              <w:right w:val="single" w:sz="4" w:space="0" w:color="auto"/>
            </w:tcBorders>
            <w:shd w:val="clear" w:color="auto" w:fill="auto"/>
            <w:hideMark/>
          </w:tcPr>
          <w:p w14:paraId="5A3EAF9B"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loading zone to Central stores</w:t>
            </w:r>
          </w:p>
        </w:tc>
        <w:tc>
          <w:tcPr>
            <w:tcW w:w="1418" w:type="dxa"/>
            <w:tcBorders>
              <w:top w:val="nil"/>
              <w:left w:val="nil"/>
              <w:bottom w:val="single" w:sz="4" w:space="0" w:color="auto"/>
              <w:right w:val="single" w:sz="4" w:space="0" w:color="auto"/>
            </w:tcBorders>
            <w:shd w:val="clear" w:color="auto" w:fill="auto"/>
            <w:noWrap/>
            <w:hideMark/>
          </w:tcPr>
          <w:p w14:paraId="31E3C439" w14:textId="6F0BE196"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nil"/>
              <w:left w:val="nil"/>
              <w:bottom w:val="single" w:sz="4" w:space="0" w:color="auto"/>
              <w:right w:val="single" w:sz="4" w:space="0" w:color="auto"/>
            </w:tcBorders>
            <w:shd w:val="clear" w:color="auto" w:fill="auto"/>
            <w:noWrap/>
            <w:hideMark/>
          </w:tcPr>
          <w:p w14:paraId="09EB7C4D"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6000</w:t>
            </w:r>
          </w:p>
        </w:tc>
        <w:tc>
          <w:tcPr>
            <w:tcW w:w="1276" w:type="dxa"/>
            <w:tcBorders>
              <w:top w:val="nil"/>
              <w:left w:val="nil"/>
              <w:bottom w:val="single" w:sz="4" w:space="0" w:color="auto"/>
              <w:right w:val="single" w:sz="4" w:space="0" w:color="auto"/>
            </w:tcBorders>
            <w:shd w:val="clear" w:color="auto" w:fill="auto"/>
            <w:noWrap/>
            <w:hideMark/>
          </w:tcPr>
          <w:p w14:paraId="2A0C554A" w14:textId="35DA256A"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3630BE04"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7C93ACF1" w14:textId="77777777" w:rsidTr="006E1380">
        <w:trPr>
          <w:trHeight w:val="299"/>
        </w:trPr>
        <w:tc>
          <w:tcPr>
            <w:tcW w:w="1404" w:type="dxa"/>
            <w:tcBorders>
              <w:top w:val="nil"/>
              <w:left w:val="single" w:sz="4" w:space="0" w:color="auto"/>
              <w:bottom w:val="single" w:sz="4" w:space="0" w:color="auto"/>
              <w:right w:val="single" w:sz="4" w:space="0" w:color="auto"/>
            </w:tcBorders>
            <w:shd w:val="clear" w:color="auto" w:fill="auto"/>
            <w:noWrap/>
            <w:hideMark/>
          </w:tcPr>
          <w:p w14:paraId="38AF02E2"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6</w:t>
            </w:r>
          </w:p>
        </w:tc>
        <w:tc>
          <w:tcPr>
            <w:tcW w:w="1993" w:type="dxa"/>
            <w:tcBorders>
              <w:top w:val="nil"/>
              <w:left w:val="nil"/>
              <w:bottom w:val="single" w:sz="4" w:space="0" w:color="auto"/>
              <w:right w:val="single" w:sz="4" w:space="0" w:color="auto"/>
            </w:tcBorders>
            <w:shd w:val="clear" w:color="auto" w:fill="auto"/>
            <w:hideMark/>
          </w:tcPr>
          <w:p w14:paraId="2D0E76E3"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Creche area</w:t>
            </w:r>
          </w:p>
        </w:tc>
        <w:tc>
          <w:tcPr>
            <w:tcW w:w="1418" w:type="dxa"/>
            <w:tcBorders>
              <w:top w:val="nil"/>
              <w:left w:val="nil"/>
              <w:bottom w:val="single" w:sz="4" w:space="0" w:color="auto"/>
              <w:right w:val="single" w:sz="4" w:space="0" w:color="auto"/>
            </w:tcBorders>
            <w:shd w:val="clear" w:color="auto" w:fill="auto"/>
            <w:noWrap/>
            <w:hideMark/>
          </w:tcPr>
          <w:p w14:paraId="1EF3B3B1"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134" w:type="dxa"/>
            <w:tcBorders>
              <w:top w:val="nil"/>
              <w:left w:val="nil"/>
              <w:bottom w:val="single" w:sz="4" w:space="0" w:color="auto"/>
              <w:right w:val="single" w:sz="4" w:space="0" w:color="auto"/>
            </w:tcBorders>
            <w:shd w:val="clear" w:color="auto" w:fill="auto"/>
            <w:noWrap/>
            <w:hideMark/>
          </w:tcPr>
          <w:p w14:paraId="06413CE2"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276" w:type="dxa"/>
            <w:tcBorders>
              <w:top w:val="nil"/>
              <w:left w:val="nil"/>
              <w:bottom w:val="single" w:sz="4" w:space="0" w:color="auto"/>
              <w:right w:val="single" w:sz="4" w:space="0" w:color="auto"/>
            </w:tcBorders>
            <w:shd w:val="clear" w:color="auto" w:fill="auto"/>
            <w:noWrap/>
            <w:hideMark/>
          </w:tcPr>
          <w:p w14:paraId="0FC96AB1" w14:textId="0CDA18F8"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3D0ED1CE"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6DA25030" w14:textId="77777777" w:rsidTr="006E1380">
        <w:trPr>
          <w:trHeight w:val="699"/>
        </w:trPr>
        <w:tc>
          <w:tcPr>
            <w:tcW w:w="1404" w:type="dxa"/>
            <w:tcBorders>
              <w:top w:val="nil"/>
              <w:left w:val="single" w:sz="4" w:space="0" w:color="auto"/>
              <w:bottom w:val="single" w:sz="4" w:space="0" w:color="auto"/>
              <w:right w:val="single" w:sz="4" w:space="0" w:color="auto"/>
            </w:tcBorders>
            <w:shd w:val="clear" w:color="auto" w:fill="auto"/>
            <w:noWrap/>
            <w:hideMark/>
          </w:tcPr>
          <w:p w14:paraId="485E82FA"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7</w:t>
            </w:r>
          </w:p>
        </w:tc>
        <w:tc>
          <w:tcPr>
            <w:tcW w:w="1993" w:type="dxa"/>
            <w:tcBorders>
              <w:top w:val="nil"/>
              <w:left w:val="nil"/>
              <w:bottom w:val="single" w:sz="4" w:space="0" w:color="auto"/>
              <w:right w:val="single" w:sz="4" w:space="0" w:color="auto"/>
            </w:tcBorders>
            <w:shd w:val="clear" w:color="auto" w:fill="auto"/>
            <w:hideMark/>
          </w:tcPr>
          <w:p w14:paraId="6CD37A2C"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Reception walkway</w:t>
            </w:r>
          </w:p>
        </w:tc>
        <w:tc>
          <w:tcPr>
            <w:tcW w:w="1418" w:type="dxa"/>
            <w:tcBorders>
              <w:top w:val="nil"/>
              <w:left w:val="nil"/>
              <w:bottom w:val="single" w:sz="4" w:space="0" w:color="auto"/>
              <w:right w:val="single" w:sz="4" w:space="0" w:color="auto"/>
            </w:tcBorders>
            <w:shd w:val="clear" w:color="auto" w:fill="auto"/>
            <w:noWrap/>
            <w:hideMark/>
          </w:tcPr>
          <w:p w14:paraId="0802E386"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672</w:t>
            </w:r>
          </w:p>
        </w:tc>
        <w:tc>
          <w:tcPr>
            <w:tcW w:w="1134" w:type="dxa"/>
            <w:tcBorders>
              <w:top w:val="nil"/>
              <w:left w:val="nil"/>
              <w:bottom w:val="single" w:sz="4" w:space="0" w:color="auto"/>
              <w:right w:val="single" w:sz="4" w:space="0" w:color="auto"/>
            </w:tcBorders>
            <w:shd w:val="clear" w:color="auto" w:fill="auto"/>
            <w:noWrap/>
            <w:hideMark/>
          </w:tcPr>
          <w:p w14:paraId="71DF30C4"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No grass</w:t>
            </w:r>
          </w:p>
        </w:tc>
        <w:tc>
          <w:tcPr>
            <w:tcW w:w="1276" w:type="dxa"/>
            <w:tcBorders>
              <w:top w:val="nil"/>
              <w:left w:val="nil"/>
              <w:bottom w:val="single" w:sz="4" w:space="0" w:color="auto"/>
              <w:right w:val="single" w:sz="4" w:space="0" w:color="auto"/>
            </w:tcBorders>
            <w:shd w:val="clear" w:color="auto" w:fill="auto"/>
            <w:hideMark/>
          </w:tcPr>
          <w:p w14:paraId="1A5ECC09"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600m - 40ml galvanised pipeline and 25ml Galvanised pipes required only for </w:t>
            </w:r>
            <w:r w:rsidRPr="005B3DCA">
              <w:rPr>
                <w:rFonts w:asciiTheme="minorHAnsi" w:hAnsiTheme="minorHAnsi" w:cstheme="minorHAnsi"/>
                <w:color w:val="000000"/>
                <w:lang w:eastAsia="en-ZA"/>
              </w:rPr>
              <w:lastRenderedPageBreak/>
              <w:t>walkway bedding</w:t>
            </w:r>
          </w:p>
        </w:tc>
        <w:tc>
          <w:tcPr>
            <w:tcW w:w="2976" w:type="dxa"/>
            <w:tcBorders>
              <w:top w:val="nil"/>
              <w:left w:val="nil"/>
              <w:bottom w:val="single" w:sz="4" w:space="0" w:color="auto"/>
              <w:right w:val="single" w:sz="4" w:space="0" w:color="auto"/>
            </w:tcBorders>
            <w:shd w:val="clear" w:color="auto" w:fill="auto"/>
            <w:hideMark/>
          </w:tcPr>
          <w:p w14:paraId="41C6406C" w14:textId="2A4CA568" w:rsidR="008638F6" w:rsidRPr="005B3DCA" w:rsidRDefault="008638F6" w:rsidP="008918B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lastRenderedPageBreak/>
              <w:t xml:space="preserve">40ml Galvanized mainline pipes for supply to walkway only is estimated at 154 meters. Entire area irrigation from Borehole B to walkway and grass slopes (incl. visitors parking and back side of building grass area to up to </w:t>
            </w:r>
            <w:r w:rsidR="00E87B97" w:rsidRPr="005B3DCA">
              <w:rPr>
                <w:rFonts w:asciiTheme="minorHAnsi" w:hAnsiTheme="minorHAnsi" w:cstheme="minorHAnsi"/>
                <w:color w:val="000000"/>
                <w:lang w:eastAsia="en-ZA"/>
              </w:rPr>
              <w:t>Clearview</w:t>
            </w:r>
            <w:r w:rsidRPr="005B3DCA">
              <w:rPr>
                <w:rFonts w:asciiTheme="minorHAnsi" w:hAnsiTheme="minorHAnsi" w:cstheme="minorHAnsi"/>
                <w:color w:val="000000"/>
                <w:lang w:eastAsia="en-ZA"/>
              </w:rPr>
              <w:t xml:space="preserve"> fence) = Total mainline pipeline is estimate </w:t>
            </w:r>
            <w:r w:rsidRPr="005B3DCA">
              <w:rPr>
                <w:rFonts w:asciiTheme="minorHAnsi" w:hAnsiTheme="minorHAnsi" w:cstheme="minorHAnsi"/>
                <w:color w:val="000000"/>
                <w:lang w:eastAsia="en-ZA"/>
              </w:rPr>
              <w:lastRenderedPageBreak/>
              <w:t>650 meters and additional 25ml pipes to be included for reception walkway only. Borehole pump to be repaired/replaced.</w:t>
            </w:r>
          </w:p>
        </w:tc>
      </w:tr>
      <w:tr w:rsidR="000744E7" w:rsidRPr="002C3DEF" w14:paraId="24847791"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06EB434B"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lastRenderedPageBreak/>
              <w:t>8</w:t>
            </w:r>
          </w:p>
        </w:tc>
        <w:tc>
          <w:tcPr>
            <w:tcW w:w="1993" w:type="dxa"/>
            <w:tcBorders>
              <w:top w:val="nil"/>
              <w:left w:val="nil"/>
              <w:bottom w:val="single" w:sz="4" w:space="0" w:color="auto"/>
              <w:right w:val="single" w:sz="4" w:space="0" w:color="auto"/>
            </w:tcBorders>
            <w:shd w:val="clear" w:color="auto" w:fill="auto"/>
            <w:hideMark/>
          </w:tcPr>
          <w:p w14:paraId="0A813F7C"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slopes next to walkway to reception</w:t>
            </w:r>
          </w:p>
        </w:tc>
        <w:tc>
          <w:tcPr>
            <w:tcW w:w="1418" w:type="dxa"/>
            <w:tcBorders>
              <w:top w:val="nil"/>
              <w:left w:val="nil"/>
              <w:bottom w:val="single" w:sz="4" w:space="0" w:color="auto"/>
              <w:right w:val="single" w:sz="4" w:space="0" w:color="auto"/>
            </w:tcBorders>
            <w:shd w:val="clear" w:color="auto" w:fill="auto"/>
            <w:noWrap/>
            <w:hideMark/>
          </w:tcPr>
          <w:p w14:paraId="1B6D241B"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50</w:t>
            </w:r>
          </w:p>
        </w:tc>
        <w:tc>
          <w:tcPr>
            <w:tcW w:w="1134" w:type="dxa"/>
            <w:tcBorders>
              <w:top w:val="nil"/>
              <w:left w:val="nil"/>
              <w:bottom w:val="single" w:sz="4" w:space="0" w:color="auto"/>
              <w:right w:val="single" w:sz="4" w:space="0" w:color="auto"/>
            </w:tcBorders>
            <w:shd w:val="clear" w:color="auto" w:fill="auto"/>
            <w:hideMark/>
          </w:tcPr>
          <w:p w14:paraId="450EF228"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Left side: 500m2 &amp; Right side: 15 200m2</w:t>
            </w:r>
          </w:p>
        </w:tc>
        <w:tc>
          <w:tcPr>
            <w:tcW w:w="1276" w:type="dxa"/>
            <w:tcBorders>
              <w:top w:val="nil"/>
              <w:left w:val="nil"/>
              <w:bottom w:val="single" w:sz="4" w:space="0" w:color="auto"/>
              <w:right w:val="single" w:sz="4" w:space="0" w:color="auto"/>
            </w:tcBorders>
            <w:shd w:val="clear" w:color="auto" w:fill="auto"/>
            <w:noWrap/>
            <w:hideMark/>
          </w:tcPr>
          <w:p w14:paraId="696CB3E8" w14:textId="25FCA42F" w:rsidR="008638F6" w:rsidRPr="005B3DCA"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tcBorders>
              <w:top w:val="nil"/>
              <w:left w:val="nil"/>
              <w:bottom w:val="single" w:sz="4" w:space="0" w:color="auto"/>
              <w:right w:val="single" w:sz="4" w:space="0" w:color="auto"/>
            </w:tcBorders>
            <w:shd w:val="clear" w:color="auto" w:fill="auto"/>
            <w:hideMark/>
          </w:tcPr>
          <w:p w14:paraId="0A3EC126" w14:textId="77777777" w:rsidR="008638F6" w:rsidRPr="005B3DCA" w:rsidRDefault="008638F6" w:rsidP="008918B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Provide build in curves to separate garden beds from grass area</w:t>
            </w:r>
          </w:p>
        </w:tc>
      </w:tr>
    </w:tbl>
    <w:p w14:paraId="586F62F8" w14:textId="77777777" w:rsidR="006E1380" w:rsidRDefault="006E1380"/>
    <w:tbl>
      <w:tblPr>
        <w:tblW w:w="10201" w:type="dxa"/>
        <w:tblLayout w:type="fixed"/>
        <w:tblLook w:val="04A0" w:firstRow="1" w:lastRow="0" w:firstColumn="1" w:lastColumn="0" w:noHBand="0" w:noVBand="1"/>
      </w:tblPr>
      <w:tblGrid>
        <w:gridCol w:w="1404"/>
        <w:gridCol w:w="1993"/>
        <w:gridCol w:w="1418"/>
        <w:gridCol w:w="1134"/>
        <w:gridCol w:w="1276"/>
        <w:gridCol w:w="2976"/>
      </w:tblGrid>
      <w:tr w:rsidR="006E1380" w:rsidRPr="002C3DEF" w14:paraId="3D6B487D" w14:textId="77777777" w:rsidTr="001061AC">
        <w:trPr>
          <w:trHeight w:val="640"/>
        </w:trPr>
        <w:tc>
          <w:tcPr>
            <w:tcW w:w="140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68FB20D9"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B8CCE4" w:themeFill="accent1" w:themeFillTint="66"/>
            <w:hideMark/>
          </w:tcPr>
          <w:p w14:paraId="05281082"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B8CCE4" w:themeFill="accent1" w:themeFillTint="66"/>
            <w:hideMark/>
          </w:tcPr>
          <w:p w14:paraId="6D0E0AD7"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hideMark/>
          </w:tcPr>
          <w:p w14:paraId="4EC2BC1C"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hideMark/>
          </w:tcPr>
          <w:p w14:paraId="1FB76E7E"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5B1695F6" w14:textId="77777777" w:rsidR="006E1380"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0C83F56F" w14:textId="77777777" w:rsidR="006E1380" w:rsidRPr="005B3DCA" w:rsidRDefault="006E1380" w:rsidP="001061AC">
            <w:pPr>
              <w:jc w:val="left"/>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Pr="005B3DCA">
              <w:rPr>
                <w:rFonts w:asciiTheme="minorHAnsi" w:hAnsiTheme="minorHAnsi" w:cstheme="minorHAnsi"/>
                <w:b/>
                <w:bCs/>
                <w:color w:val="000000"/>
                <w:lang w:eastAsia="en-ZA"/>
              </w:rPr>
              <w:t>uidelines</w:t>
            </w:r>
          </w:p>
        </w:tc>
      </w:tr>
      <w:tr w:rsidR="000744E7" w:rsidRPr="002C3DEF" w14:paraId="7B417D4E" w14:textId="77777777" w:rsidTr="006E1380">
        <w:trPr>
          <w:trHeight w:val="1209"/>
        </w:trPr>
        <w:tc>
          <w:tcPr>
            <w:tcW w:w="1404" w:type="dxa"/>
            <w:tcBorders>
              <w:top w:val="nil"/>
              <w:left w:val="single" w:sz="8" w:space="0" w:color="auto"/>
              <w:bottom w:val="single" w:sz="4" w:space="0" w:color="auto"/>
              <w:right w:val="single" w:sz="8" w:space="0" w:color="auto"/>
            </w:tcBorders>
            <w:shd w:val="clear" w:color="auto" w:fill="auto"/>
            <w:noWrap/>
            <w:hideMark/>
          </w:tcPr>
          <w:p w14:paraId="08EBC853"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9</w:t>
            </w:r>
          </w:p>
        </w:tc>
        <w:tc>
          <w:tcPr>
            <w:tcW w:w="1993" w:type="dxa"/>
            <w:tcBorders>
              <w:top w:val="nil"/>
              <w:left w:val="nil"/>
              <w:bottom w:val="single" w:sz="4" w:space="0" w:color="auto"/>
              <w:right w:val="single" w:sz="8" w:space="0" w:color="auto"/>
            </w:tcBorders>
            <w:shd w:val="clear" w:color="auto" w:fill="auto"/>
            <w:hideMark/>
          </w:tcPr>
          <w:p w14:paraId="5870D90A"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Back of training area/ visitors parking area</w:t>
            </w:r>
          </w:p>
        </w:tc>
        <w:tc>
          <w:tcPr>
            <w:tcW w:w="1418" w:type="dxa"/>
            <w:tcBorders>
              <w:top w:val="nil"/>
              <w:left w:val="nil"/>
              <w:bottom w:val="single" w:sz="4" w:space="0" w:color="auto"/>
              <w:right w:val="single" w:sz="8" w:space="0" w:color="auto"/>
            </w:tcBorders>
            <w:shd w:val="clear" w:color="auto" w:fill="auto"/>
            <w:noWrap/>
            <w:hideMark/>
          </w:tcPr>
          <w:p w14:paraId="7C433A02"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20</w:t>
            </w:r>
          </w:p>
        </w:tc>
        <w:tc>
          <w:tcPr>
            <w:tcW w:w="1134" w:type="dxa"/>
            <w:tcBorders>
              <w:top w:val="nil"/>
              <w:left w:val="nil"/>
              <w:bottom w:val="single" w:sz="4" w:space="0" w:color="auto"/>
              <w:right w:val="single" w:sz="8" w:space="0" w:color="auto"/>
            </w:tcBorders>
            <w:shd w:val="clear" w:color="auto" w:fill="auto"/>
            <w:noWrap/>
            <w:hideMark/>
          </w:tcPr>
          <w:p w14:paraId="3A1555B7"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4450</w:t>
            </w:r>
          </w:p>
        </w:tc>
        <w:tc>
          <w:tcPr>
            <w:tcW w:w="1276" w:type="dxa"/>
            <w:tcBorders>
              <w:top w:val="nil"/>
              <w:left w:val="nil"/>
              <w:bottom w:val="single" w:sz="4" w:space="0" w:color="auto"/>
              <w:right w:val="single" w:sz="8" w:space="0" w:color="auto"/>
            </w:tcBorders>
            <w:shd w:val="clear" w:color="auto" w:fill="auto"/>
            <w:noWrap/>
            <w:hideMark/>
          </w:tcPr>
          <w:p w14:paraId="5F86120A" w14:textId="697E7EFC"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254</w:t>
            </w:r>
          </w:p>
        </w:tc>
        <w:tc>
          <w:tcPr>
            <w:tcW w:w="2976" w:type="dxa"/>
            <w:tcBorders>
              <w:top w:val="nil"/>
              <w:left w:val="nil"/>
              <w:bottom w:val="single" w:sz="4" w:space="0" w:color="auto"/>
              <w:right w:val="single" w:sz="8" w:space="0" w:color="auto"/>
            </w:tcBorders>
            <w:shd w:val="clear" w:color="auto" w:fill="auto"/>
            <w:hideMark/>
          </w:tcPr>
          <w:p w14:paraId="356EEB31"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40ml Galvanized pipe = estimate 254 meters Every 12 meters there must be an upright with a 20mm gate valve and sprinkler</w:t>
            </w:r>
          </w:p>
        </w:tc>
      </w:tr>
      <w:tr w:rsidR="000744E7" w:rsidRPr="002C3DEF" w14:paraId="28C0011B" w14:textId="77777777" w:rsidTr="006E1380">
        <w:trPr>
          <w:trHeight w:val="12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1A71169E"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10</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7F7D79D8"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Sport fields- irrigation</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BB85A7E" w14:textId="68335A7D" w:rsidR="008638F6" w:rsidRPr="00AC7D54" w:rsidRDefault="00454498" w:rsidP="006E1380">
            <w:pPr>
              <w:jc w:val="center"/>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A74538A" w14:textId="15236F30" w:rsidR="008638F6" w:rsidRPr="00AC7D54" w:rsidRDefault="00454498" w:rsidP="006E1380">
            <w:pPr>
              <w:jc w:val="center"/>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BB59EB7"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550m</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1969432" w14:textId="57C8C0D8"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40ml Galvanized pipe = estimate 550 meters Every 12 meters there must be an upright with a 20mm gate valve and sprinkler</w:t>
            </w:r>
          </w:p>
        </w:tc>
      </w:tr>
      <w:tr w:rsidR="000744E7" w:rsidRPr="002C3DEF" w14:paraId="6427995F"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68F73276" w14:textId="77777777" w:rsidR="008638F6" w:rsidRPr="005B3DCA" w:rsidRDefault="008638F6"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Beta: </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6E57C7E9" w14:textId="60A3768D"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w:t>
            </w:r>
            <w:r w:rsidR="00454498">
              <w:rPr>
                <w:rFonts w:asciiTheme="minorHAnsi" w:hAnsiTheme="minorHAnsi" w:cstheme="minorHAnsi"/>
                <w:color w:val="000000"/>
                <w:lang w:eastAsia="en-ZA"/>
              </w:rPr>
              <w:t>Beta entrance</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89D16D4" w14:textId="748F20DE"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D818D1E" w14:textId="31ECD5A4"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E0FAA63" w14:textId="65CCCB1E"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185</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A0886C8"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Galvanized 40mm pipe line with 15 pop ups with valves to control pressure- connected to municipal waterline</w:t>
            </w:r>
          </w:p>
        </w:tc>
      </w:tr>
      <w:tr w:rsidR="000744E7" w:rsidRPr="002C3DEF" w14:paraId="30A92B4C"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5E33AEDF" w14:textId="77777777" w:rsidR="008638F6" w:rsidRPr="005B3DCA" w:rsidRDefault="008638F6"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Numerus:</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7FC88749" w14:textId="5F45EAED"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w:t>
            </w:r>
            <w:r w:rsidR="00454498">
              <w:rPr>
                <w:rFonts w:asciiTheme="minorHAnsi" w:hAnsiTheme="minorHAnsi" w:cstheme="minorHAnsi"/>
                <w:color w:val="000000"/>
                <w:lang w:eastAsia="en-ZA"/>
              </w:rPr>
              <w:t>Numerus entrance</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AFAF966" w14:textId="7C99363B"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No grass area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3E9DE4" w14:textId="1CC26AB3"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49</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23BF385" w14:textId="698412D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28</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0F9F7EE"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20-25ml PVC pipeline with 3sprinkler heads and valves to control pressure -connected to municipal waterline.</w:t>
            </w:r>
          </w:p>
        </w:tc>
      </w:tr>
    </w:tbl>
    <w:p w14:paraId="3A53AF50" w14:textId="77777777" w:rsidR="00445FE6" w:rsidRPr="00F66291" w:rsidRDefault="00445FE6" w:rsidP="006E1380">
      <w:pPr>
        <w:spacing w:after="0" w:line="324" w:lineRule="auto"/>
        <w:outlineLvl w:val="0"/>
        <w:rPr>
          <w:rFonts w:cs="Calibri Light"/>
          <w:sz w:val="24"/>
          <w:szCs w:val="24"/>
          <w:lang w:val="en-GB"/>
        </w:rPr>
      </w:pPr>
    </w:p>
    <w:p w14:paraId="1E7F7CD7" w14:textId="3EDBAA6F" w:rsidR="008638F6" w:rsidRPr="00F66291" w:rsidRDefault="00D90B84" w:rsidP="006E1380">
      <w:pPr>
        <w:spacing w:after="0" w:line="324" w:lineRule="auto"/>
        <w:rPr>
          <w:color w:val="0E1B8D"/>
          <w:sz w:val="24"/>
          <w:szCs w:val="24"/>
          <w:lang w:val="en-GB"/>
        </w:rPr>
      </w:pPr>
      <w:r w:rsidRPr="00F66291">
        <w:rPr>
          <w:b/>
          <w:color w:val="0E1B8D"/>
          <w:sz w:val="24"/>
          <w:szCs w:val="24"/>
          <w:lang w:val="en-GB"/>
        </w:rPr>
        <w:t>2.1.3.</w:t>
      </w:r>
      <w:r w:rsidRPr="00F66291">
        <w:rPr>
          <w:b/>
          <w:color w:val="0E1B8D"/>
          <w:sz w:val="24"/>
          <w:szCs w:val="24"/>
          <w:lang w:val="en-GB"/>
        </w:rPr>
        <w:tab/>
      </w:r>
      <w:r w:rsidR="008638F6" w:rsidRPr="00F66291">
        <w:rPr>
          <w:b/>
          <w:color w:val="0E1B8D"/>
          <w:sz w:val="24"/>
          <w:szCs w:val="24"/>
          <w:lang w:val="en-GB"/>
        </w:rPr>
        <w:t xml:space="preserve">Three (3) Year Gardening and Landscaping </w:t>
      </w:r>
      <w:r w:rsidR="002609D8" w:rsidRPr="00F66291">
        <w:rPr>
          <w:b/>
          <w:color w:val="0E1B8D"/>
          <w:sz w:val="24"/>
          <w:szCs w:val="24"/>
          <w:lang w:val="en-GB"/>
        </w:rPr>
        <w:t xml:space="preserve">maintenance </w:t>
      </w:r>
      <w:r w:rsidR="008638F6" w:rsidRPr="00F66291">
        <w:rPr>
          <w:b/>
          <w:color w:val="0E1B8D"/>
          <w:sz w:val="24"/>
          <w:szCs w:val="24"/>
          <w:lang w:val="en-GB"/>
        </w:rPr>
        <w:t>contract (including maintenance plan of all newly installed and existing irrigation systems)</w:t>
      </w:r>
    </w:p>
    <w:p w14:paraId="2723C020" w14:textId="77777777" w:rsidR="006E1380" w:rsidRDefault="006E1380" w:rsidP="006E1380">
      <w:pPr>
        <w:spacing w:after="0" w:line="324" w:lineRule="auto"/>
        <w:rPr>
          <w:b/>
          <w:lang w:val="en-GB"/>
        </w:rPr>
      </w:pPr>
    </w:p>
    <w:p w14:paraId="3A04F059" w14:textId="29858B06" w:rsidR="008638F6" w:rsidRDefault="00D90B84" w:rsidP="006E1380">
      <w:pPr>
        <w:spacing w:after="0" w:line="324" w:lineRule="auto"/>
        <w:rPr>
          <w:lang w:val="en-GB"/>
        </w:rPr>
      </w:pPr>
      <w:r>
        <w:rPr>
          <w:b/>
          <w:lang w:val="en-GB"/>
        </w:rPr>
        <w:lastRenderedPageBreak/>
        <w:t xml:space="preserve">The </w:t>
      </w:r>
      <w:r w:rsidR="00612BCA">
        <w:t xml:space="preserve">appointed </w:t>
      </w:r>
      <w:r w:rsidR="004B3711">
        <w:t>B</w:t>
      </w:r>
      <w:r w:rsidR="00612BCA">
        <w:t xml:space="preserve">idder </w:t>
      </w:r>
      <w:r>
        <w:rPr>
          <w:b/>
          <w:lang w:val="en-GB"/>
        </w:rPr>
        <w:t>to m</w:t>
      </w:r>
      <w:r w:rsidR="008638F6" w:rsidRPr="00D90B84">
        <w:rPr>
          <w:b/>
          <w:lang w:val="en-GB"/>
        </w:rPr>
        <w:t>aintain all gardens</w:t>
      </w:r>
      <w:r w:rsidR="008638F6" w:rsidRPr="00D90B84">
        <w:rPr>
          <w:lang w:val="en-GB"/>
        </w:rPr>
        <w:t xml:space="preserve"> and plant new plants and replace all dead plants &amp; grass when required with similar plants on all areas where vegetation is required. (cost to be included in the tender price)</w:t>
      </w:r>
      <w:r>
        <w:rPr>
          <w:lang w:val="en-GB"/>
        </w:rPr>
        <w:t xml:space="preserve"> for all the areas listed</w:t>
      </w:r>
      <w:r w:rsidR="002609D8">
        <w:rPr>
          <w:lang w:val="en-GB"/>
        </w:rPr>
        <w:t>.</w:t>
      </w:r>
      <w:r>
        <w:rPr>
          <w:lang w:val="en-GB"/>
        </w:rPr>
        <w:t xml:space="preserve"> </w:t>
      </w:r>
    </w:p>
    <w:p w14:paraId="6FCA766E" w14:textId="77777777" w:rsidR="00904020" w:rsidRPr="00D90B84" w:rsidRDefault="00904020" w:rsidP="006E1380">
      <w:pPr>
        <w:spacing w:after="0" w:line="324" w:lineRule="auto"/>
        <w:rPr>
          <w:lang w:val="en-GB"/>
        </w:rPr>
      </w:pPr>
    </w:p>
    <w:p w14:paraId="12014086" w14:textId="2F37CC88" w:rsidR="00D90B84" w:rsidRDefault="0002456F" w:rsidP="006E1380">
      <w:pPr>
        <w:spacing w:after="0" w:line="324" w:lineRule="auto"/>
        <w:rPr>
          <w:rFonts w:cs="Calibri Light"/>
          <w:b/>
        </w:rPr>
      </w:pPr>
      <w:r w:rsidRPr="00F66291">
        <w:rPr>
          <w:rFonts w:cs="Calibri Light"/>
          <w:b/>
        </w:rPr>
        <w:t xml:space="preserve">The </w:t>
      </w:r>
      <w:r w:rsidR="00AE3157" w:rsidRPr="00F66291">
        <w:rPr>
          <w:rFonts w:cs="Calibri Light"/>
          <w:b/>
        </w:rPr>
        <w:t>t</w:t>
      </w:r>
      <w:r w:rsidR="00D90B84" w:rsidRPr="00F66291">
        <w:rPr>
          <w:rFonts w:cs="Calibri Light"/>
          <w:b/>
        </w:rPr>
        <w:t xml:space="preserve">able </w:t>
      </w:r>
      <w:r w:rsidR="00AE3157" w:rsidRPr="00F66291">
        <w:rPr>
          <w:rFonts w:cs="Calibri Light"/>
          <w:b/>
        </w:rPr>
        <w:t>below indicate all the</w:t>
      </w:r>
      <w:r w:rsidR="00D90B84" w:rsidRPr="00F66291">
        <w:rPr>
          <w:rFonts w:cs="Calibri Light"/>
          <w:b/>
        </w:rPr>
        <w:t xml:space="preserve"> areas to be maintained </w:t>
      </w:r>
      <w:r w:rsidR="002609D8">
        <w:rPr>
          <w:rFonts w:cs="Calibri Light"/>
          <w:b/>
        </w:rPr>
        <w:t xml:space="preserve">plus the frequency </w:t>
      </w:r>
      <w:r w:rsidR="00D90B84" w:rsidRPr="00F66291">
        <w:rPr>
          <w:rFonts w:cs="Calibri Light"/>
          <w:b/>
        </w:rPr>
        <w:t>including all the new areas that were part of the upgrade projects</w:t>
      </w:r>
      <w:r w:rsidR="002609D8">
        <w:rPr>
          <w:rFonts w:cs="Calibri Light"/>
          <w:b/>
        </w:rPr>
        <w:t>:</w:t>
      </w:r>
    </w:p>
    <w:p w14:paraId="1869D5B2" w14:textId="77777777" w:rsidR="006E1380" w:rsidRPr="006B2753" w:rsidRDefault="006E1380" w:rsidP="006E1380">
      <w:pPr>
        <w:spacing w:after="0" w:line="324" w:lineRule="auto"/>
        <w:rPr>
          <w:rFonts w:cs="Calibri Light"/>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98"/>
        <w:gridCol w:w="2019"/>
        <w:gridCol w:w="2104"/>
      </w:tblGrid>
      <w:tr w:rsidR="00D90B84" w:rsidRPr="005B3DCA" w14:paraId="054D0B9E" w14:textId="77777777" w:rsidTr="001061AC">
        <w:tc>
          <w:tcPr>
            <w:tcW w:w="1560" w:type="dxa"/>
            <w:vMerge w:val="restart"/>
            <w:shd w:val="clear" w:color="auto" w:fill="auto"/>
          </w:tcPr>
          <w:p w14:paraId="55150E4C" w14:textId="77777777" w:rsidR="00D90B84" w:rsidRPr="005B3DCA" w:rsidRDefault="00D90B84" w:rsidP="006E1380">
            <w:pPr>
              <w:pStyle w:val="CommentText"/>
              <w:spacing w:after="0" w:line="276" w:lineRule="auto"/>
              <w:rPr>
                <w:rFonts w:asciiTheme="minorHAnsi" w:hAnsiTheme="minorHAnsi" w:cstheme="minorHAnsi"/>
                <w:b/>
                <w:sz w:val="22"/>
                <w:szCs w:val="22"/>
                <w:lang w:val="en-US"/>
              </w:rPr>
            </w:pPr>
            <w:r w:rsidRPr="005B3DCA">
              <w:rPr>
                <w:rFonts w:asciiTheme="minorHAnsi" w:hAnsiTheme="minorHAnsi" w:cstheme="minorHAnsi"/>
                <w:b/>
                <w:sz w:val="22"/>
                <w:szCs w:val="22"/>
                <w:lang w:val="en-US"/>
              </w:rPr>
              <w:t>SITA Centurion Building</w:t>
            </w:r>
          </w:p>
        </w:tc>
        <w:tc>
          <w:tcPr>
            <w:tcW w:w="4098" w:type="dxa"/>
            <w:shd w:val="clear" w:color="auto" w:fill="B8CCE4" w:themeFill="accent1" w:themeFillTint="66"/>
          </w:tcPr>
          <w:p w14:paraId="23D26D9A" w14:textId="77777777" w:rsidR="00D90B84" w:rsidRPr="005B3DCA"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5B04D3FB" w14:textId="77777777" w:rsidR="006E1380"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 xml:space="preserve">Size of the </w:t>
            </w:r>
          </w:p>
          <w:p w14:paraId="5AC36750" w14:textId="61A03B03" w:rsidR="00D90B84" w:rsidRPr="005B3DCA"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sidR="006E1380">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55F5503" w14:textId="77777777" w:rsidR="00D90B84" w:rsidRPr="005B3DCA"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00A0F916" w14:textId="77777777" w:rsidTr="00F66291">
        <w:tc>
          <w:tcPr>
            <w:tcW w:w="1560" w:type="dxa"/>
            <w:vMerge/>
            <w:shd w:val="clear" w:color="auto" w:fill="auto"/>
          </w:tcPr>
          <w:p w14:paraId="77C3505C"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1AEEE0D2"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59339475"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17 Hectare</w:t>
            </w:r>
          </w:p>
        </w:tc>
        <w:tc>
          <w:tcPr>
            <w:tcW w:w="2104" w:type="dxa"/>
            <w:shd w:val="clear" w:color="auto" w:fill="auto"/>
          </w:tcPr>
          <w:p w14:paraId="2AD320E0"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47EA4B5" w14:textId="77777777" w:rsidTr="00F66291">
        <w:tc>
          <w:tcPr>
            <w:tcW w:w="1560" w:type="dxa"/>
            <w:vMerge/>
            <w:shd w:val="clear" w:color="auto" w:fill="auto"/>
          </w:tcPr>
          <w:p w14:paraId="3A806DF3"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6C06DC84"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5E46A611"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104" w:type="dxa"/>
            <w:shd w:val="clear" w:color="auto" w:fill="auto"/>
          </w:tcPr>
          <w:p w14:paraId="575DCC97"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3EE70F4C" w14:textId="77777777" w:rsidTr="00F66291">
        <w:tc>
          <w:tcPr>
            <w:tcW w:w="1560" w:type="dxa"/>
            <w:vMerge/>
            <w:shd w:val="clear" w:color="auto" w:fill="auto"/>
          </w:tcPr>
          <w:p w14:paraId="49818427"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08B7A230" w14:textId="7D48B482"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over growth and any other kind of rubbish </w:t>
            </w:r>
          </w:p>
        </w:tc>
        <w:tc>
          <w:tcPr>
            <w:tcW w:w="2019" w:type="dxa"/>
            <w:shd w:val="clear" w:color="auto" w:fill="auto"/>
          </w:tcPr>
          <w:p w14:paraId="07D5D2FF"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104" w:type="dxa"/>
            <w:shd w:val="clear" w:color="auto" w:fill="auto"/>
          </w:tcPr>
          <w:p w14:paraId="310C4606"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6E1380" w:rsidRPr="005B3DCA" w14:paraId="77CC13FD" w14:textId="77777777" w:rsidTr="001061AC">
        <w:tc>
          <w:tcPr>
            <w:tcW w:w="1560" w:type="dxa"/>
            <w:vMerge w:val="restart"/>
            <w:shd w:val="clear" w:color="auto" w:fill="auto"/>
          </w:tcPr>
          <w:p w14:paraId="4142BC83" w14:textId="77777777" w:rsidR="006E1380" w:rsidRPr="005B3DCA" w:rsidRDefault="006E1380" w:rsidP="006E1380">
            <w:pPr>
              <w:pStyle w:val="CommentText"/>
              <w:spacing w:after="0" w:line="276" w:lineRule="auto"/>
              <w:rPr>
                <w:rFonts w:asciiTheme="minorHAnsi" w:hAnsiTheme="minorHAnsi" w:cstheme="minorHAnsi"/>
                <w:b/>
                <w:sz w:val="22"/>
                <w:szCs w:val="22"/>
                <w:lang w:val="en-US"/>
              </w:rPr>
            </w:pPr>
            <w:r w:rsidRPr="005B3DCA">
              <w:rPr>
                <w:rFonts w:asciiTheme="minorHAnsi" w:hAnsiTheme="minorHAnsi" w:cstheme="minorHAnsi"/>
                <w:b/>
                <w:sz w:val="22"/>
                <w:szCs w:val="22"/>
                <w:lang w:val="en-US"/>
              </w:rPr>
              <w:t>SITA Erasmuskloof Building</w:t>
            </w:r>
          </w:p>
        </w:tc>
        <w:tc>
          <w:tcPr>
            <w:tcW w:w="4098" w:type="dxa"/>
            <w:shd w:val="clear" w:color="auto" w:fill="B8CCE4" w:themeFill="accent1" w:themeFillTint="66"/>
          </w:tcPr>
          <w:p w14:paraId="3846C8A1" w14:textId="77777777" w:rsidR="006E1380" w:rsidRPr="005B3DCA"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7BA502C0" w14:textId="3EC7571A" w:rsidR="006E1380"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0E8B9691" w14:textId="0467868D" w:rsidR="006E1380" w:rsidRPr="005B3DCA"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C1BF67F" w14:textId="57D26DB3" w:rsidR="006E1380" w:rsidRPr="005B3DCA"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2974F756" w14:textId="77777777" w:rsidTr="00F66291">
        <w:tc>
          <w:tcPr>
            <w:tcW w:w="1560" w:type="dxa"/>
            <w:vMerge/>
            <w:shd w:val="clear" w:color="auto" w:fill="auto"/>
          </w:tcPr>
          <w:p w14:paraId="6B27D767"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727F8C6A"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223AC468"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9 Hectare</w:t>
            </w:r>
          </w:p>
        </w:tc>
        <w:tc>
          <w:tcPr>
            <w:tcW w:w="2104" w:type="dxa"/>
            <w:shd w:val="clear" w:color="auto" w:fill="auto"/>
          </w:tcPr>
          <w:p w14:paraId="438D9409"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0E5AF285" w14:textId="77777777" w:rsidTr="00F66291">
        <w:tc>
          <w:tcPr>
            <w:tcW w:w="1560" w:type="dxa"/>
            <w:vMerge/>
            <w:shd w:val="clear" w:color="auto" w:fill="auto"/>
          </w:tcPr>
          <w:p w14:paraId="07415E76"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71D17B87"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0C7CDFC2"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3.9 Hectare</w:t>
            </w:r>
          </w:p>
        </w:tc>
        <w:tc>
          <w:tcPr>
            <w:tcW w:w="2104" w:type="dxa"/>
            <w:shd w:val="clear" w:color="auto" w:fill="auto"/>
          </w:tcPr>
          <w:p w14:paraId="2DA0D6BE"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117B047F" w14:textId="77777777" w:rsidTr="00F66291">
        <w:tc>
          <w:tcPr>
            <w:tcW w:w="1560" w:type="dxa"/>
            <w:vMerge/>
            <w:shd w:val="clear" w:color="auto" w:fill="auto"/>
          </w:tcPr>
          <w:p w14:paraId="52169455"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47456DAD" w14:textId="5C5F13EB"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papers</w:t>
            </w:r>
          </w:p>
        </w:tc>
        <w:tc>
          <w:tcPr>
            <w:tcW w:w="2019" w:type="dxa"/>
            <w:shd w:val="clear" w:color="auto" w:fill="auto"/>
          </w:tcPr>
          <w:p w14:paraId="4D8D55CC"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4.6 Hectare</w:t>
            </w:r>
          </w:p>
        </w:tc>
        <w:tc>
          <w:tcPr>
            <w:tcW w:w="2104" w:type="dxa"/>
            <w:shd w:val="clear" w:color="auto" w:fill="auto"/>
          </w:tcPr>
          <w:p w14:paraId="422145AE"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AFB2CFF" w14:textId="77777777" w:rsidTr="001061AC">
        <w:tc>
          <w:tcPr>
            <w:tcW w:w="1560" w:type="dxa"/>
            <w:vMerge w:val="restart"/>
            <w:shd w:val="clear" w:color="auto" w:fill="auto"/>
          </w:tcPr>
          <w:p w14:paraId="37683F46" w14:textId="77777777" w:rsidR="009B3FCE" w:rsidRPr="006E1380" w:rsidRDefault="009B3FCE" w:rsidP="009B3FCE">
            <w:pPr>
              <w:pStyle w:val="CommentText"/>
              <w:spacing w:after="0" w:line="276" w:lineRule="auto"/>
              <w:jc w:val="left"/>
              <w:rPr>
                <w:rFonts w:asciiTheme="minorHAnsi" w:hAnsiTheme="minorHAnsi" w:cstheme="minorHAnsi"/>
                <w:b/>
                <w:bCs/>
                <w:sz w:val="22"/>
                <w:szCs w:val="22"/>
                <w:lang w:val="en-US"/>
              </w:rPr>
            </w:pPr>
            <w:r w:rsidRPr="006E1380">
              <w:rPr>
                <w:rFonts w:asciiTheme="minorHAnsi" w:hAnsiTheme="minorHAnsi" w:cstheme="minorHAnsi"/>
                <w:b/>
                <w:bCs/>
                <w:sz w:val="22"/>
                <w:szCs w:val="22"/>
                <w:lang w:val="en-US"/>
              </w:rPr>
              <w:t>SITA Beta Building</w:t>
            </w:r>
          </w:p>
        </w:tc>
        <w:tc>
          <w:tcPr>
            <w:tcW w:w="4098" w:type="dxa"/>
            <w:shd w:val="clear" w:color="auto" w:fill="B8CCE4" w:themeFill="accent1" w:themeFillTint="66"/>
          </w:tcPr>
          <w:p w14:paraId="355030AE" w14:textId="0832DDC3" w:rsidR="009B3FCE" w:rsidRPr="005B3DCA" w:rsidRDefault="009B3FCE"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114C236C" w14:textId="77777777" w:rsidR="009B3FCE"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60684B4A" w14:textId="30F79BBC" w:rsidR="009B3FCE" w:rsidRPr="005B3DCA" w:rsidRDefault="009B3FCE"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C1D4C0C" w14:textId="72EEC5D1" w:rsidR="009B3FCE" w:rsidRPr="005B3DCA" w:rsidRDefault="009B3FCE"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b/>
                <w:sz w:val="22"/>
                <w:szCs w:val="22"/>
                <w:lang w:val="en-US"/>
              </w:rPr>
              <w:t>Frequency of Service</w:t>
            </w:r>
          </w:p>
        </w:tc>
      </w:tr>
      <w:tr w:rsidR="00D90B84" w:rsidRPr="005B3DCA" w14:paraId="16ECF7D0" w14:textId="77777777" w:rsidTr="00F66291">
        <w:tc>
          <w:tcPr>
            <w:tcW w:w="1560" w:type="dxa"/>
            <w:vMerge/>
            <w:shd w:val="clear" w:color="auto" w:fill="auto"/>
          </w:tcPr>
          <w:p w14:paraId="00F9F4CD"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shd w:val="clear" w:color="auto" w:fill="auto"/>
          </w:tcPr>
          <w:p w14:paraId="10311EDD"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4779B537"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1.24 Hectare</w:t>
            </w:r>
          </w:p>
        </w:tc>
        <w:tc>
          <w:tcPr>
            <w:tcW w:w="2104" w:type="dxa"/>
            <w:shd w:val="clear" w:color="auto" w:fill="auto"/>
          </w:tcPr>
          <w:p w14:paraId="2329D56A"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13CA8C6D" w14:textId="77777777" w:rsidTr="00F66291">
        <w:tc>
          <w:tcPr>
            <w:tcW w:w="1560" w:type="dxa"/>
            <w:vMerge/>
            <w:shd w:val="clear" w:color="auto" w:fill="auto"/>
          </w:tcPr>
          <w:p w14:paraId="1BEB91CC"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shd w:val="clear" w:color="auto" w:fill="auto"/>
          </w:tcPr>
          <w:p w14:paraId="37451188"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6FBE60C0"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560 square meters</w:t>
            </w:r>
          </w:p>
        </w:tc>
        <w:tc>
          <w:tcPr>
            <w:tcW w:w="2104" w:type="dxa"/>
            <w:shd w:val="clear" w:color="auto" w:fill="auto"/>
          </w:tcPr>
          <w:p w14:paraId="7592977D"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287FC72" w14:textId="77777777" w:rsidTr="00F66291">
        <w:tc>
          <w:tcPr>
            <w:tcW w:w="1560" w:type="dxa"/>
            <w:vMerge/>
            <w:shd w:val="clear" w:color="auto" w:fill="auto"/>
          </w:tcPr>
          <w:p w14:paraId="5C79E85E"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shd w:val="clear" w:color="auto" w:fill="auto"/>
          </w:tcPr>
          <w:p w14:paraId="4BD455E2" w14:textId="5B3FE0F9"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parking/</w:t>
            </w:r>
            <w:r w:rsidR="009B3FCE" w:rsidRPr="005B3DCA">
              <w:rPr>
                <w:rFonts w:asciiTheme="minorHAnsi" w:hAnsiTheme="minorHAnsi" w:cstheme="minorHAnsi"/>
                <w:sz w:val="22"/>
                <w:szCs w:val="22"/>
                <w:lang w:val="en-US"/>
              </w:rPr>
              <w:t>walk 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papers</w:t>
            </w:r>
          </w:p>
        </w:tc>
        <w:tc>
          <w:tcPr>
            <w:tcW w:w="2019" w:type="dxa"/>
            <w:shd w:val="clear" w:color="auto" w:fill="auto"/>
          </w:tcPr>
          <w:p w14:paraId="2BEFA2FC"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2310 square meters</w:t>
            </w:r>
          </w:p>
        </w:tc>
        <w:tc>
          <w:tcPr>
            <w:tcW w:w="2104" w:type="dxa"/>
            <w:shd w:val="clear" w:color="auto" w:fill="auto"/>
          </w:tcPr>
          <w:p w14:paraId="234C55E5"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EC505C3" w14:textId="77777777" w:rsidTr="001061AC">
        <w:tc>
          <w:tcPr>
            <w:tcW w:w="1560" w:type="dxa"/>
            <w:vMerge w:val="restart"/>
            <w:shd w:val="clear" w:color="auto" w:fill="auto"/>
          </w:tcPr>
          <w:p w14:paraId="75EC7B7A" w14:textId="77777777" w:rsidR="009B3FCE" w:rsidRPr="006E1380" w:rsidRDefault="009B3FCE" w:rsidP="009B3FCE">
            <w:pPr>
              <w:pStyle w:val="CommentText"/>
              <w:spacing w:after="0" w:line="276" w:lineRule="auto"/>
              <w:jc w:val="left"/>
              <w:rPr>
                <w:rFonts w:asciiTheme="minorHAnsi" w:hAnsiTheme="minorHAnsi" w:cstheme="minorHAnsi"/>
                <w:b/>
                <w:bCs/>
                <w:sz w:val="22"/>
                <w:szCs w:val="22"/>
                <w:lang w:val="en-US"/>
              </w:rPr>
            </w:pPr>
            <w:r w:rsidRPr="006E1380">
              <w:rPr>
                <w:rFonts w:asciiTheme="minorHAnsi" w:hAnsiTheme="minorHAnsi" w:cstheme="minorHAnsi"/>
                <w:b/>
                <w:bCs/>
                <w:sz w:val="22"/>
                <w:szCs w:val="22"/>
                <w:lang w:val="en-US"/>
              </w:rPr>
              <w:t>SITA Numerus Building</w:t>
            </w:r>
          </w:p>
        </w:tc>
        <w:tc>
          <w:tcPr>
            <w:tcW w:w="4098" w:type="dxa"/>
            <w:shd w:val="clear" w:color="auto" w:fill="B8CCE4" w:themeFill="accent1" w:themeFillTint="66"/>
          </w:tcPr>
          <w:p w14:paraId="0C49DDE7" w14:textId="01AA21C4"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42931AC9" w14:textId="77777777" w:rsidR="009B3FCE"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08D28DA9" w14:textId="20776F82"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0913C5A" w14:textId="38AD84D5"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17F32DC4" w14:textId="77777777" w:rsidTr="00F66291">
        <w:tc>
          <w:tcPr>
            <w:tcW w:w="1560" w:type="dxa"/>
            <w:vMerge/>
            <w:shd w:val="clear" w:color="auto" w:fill="auto"/>
          </w:tcPr>
          <w:p w14:paraId="577AE51A"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20B3F96E"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3374A26A"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1.2 Hectare</w:t>
            </w:r>
          </w:p>
        </w:tc>
        <w:tc>
          <w:tcPr>
            <w:tcW w:w="2104" w:type="dxa"/>
            <w:shd w:val="clear" w:color="auto" w:fill="auto"/>
          </w:tcPr>
          <w:p w14:paraId="1C8791DB"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E98FDAB" w14:textId="77777777" w:rsidTr="00F66291">
        <w:tc>
          <w:tcPr>
            <w:tcW w:w="1560" w:type="dxa"/>
            <w:vMerge/>
            <w:shd w:val="clear" w:color="auto" w:fill="auto"/>
          </w:tcPr>
          <w:p w14:paraId="672F7C50"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23C0E72D"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3A716238"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60 square meters</w:t>
            </w:r>
          </w:p>
        </w:tc>
        <w:tc>
          <w:tcPr>
            <w:tcW w:w="2104" w:type="dxa"/>
            <w:shd w:val="clear" w:color="auto" w:fill="auto"/>
          </w:tcPr>
          <w:p w14:paraId="2AD1D304"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71CA8A2D" w14:textId="77777777" w:rsidTr="009B3FCE">
        <w:tc>
          <w:tcPr>
            <w:tcW w:w="1560" w:type="dxa"/>
            <w:vMerge/>
            <w:shd w:val="clear" w:color="auto" w:fill="auto"/>
          </w:tcPr>
          <w:p w14:paraId="5E487252"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bottom w:val="single" w:sz="4" w:space="0" w:color="auto"/>
            </w:tcBorders>
            <w:shd w:val="clear" w:color="auto" w:fill="auto"/>
          </w:tcPr>
          <w:p w14:paraId="1C568E88" w14:textId="4B9D6A6F"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w:t>
            </w:r>
            <w:r w:rsidRPr="005B3DCA">
              <w:rPr>
                <w:rFonts w:asciiTheme="minorHAnsi" w:hAnsiTheme="minorHAnsi" w:cstheme="minorHAnsi"/>
                <w:sz w:val="22"/>
                <w:szCs w:val="22"/>
                <w:lang w:val="en-US"/>
              </w:rPr>
              <w:lastRenderedPageBreak/>
              <w:t xml:space="preserve">and any other kind of rubbish including rubbish </w:t>
            </w:r>
          </w:p>
        </w:tc>
        <w:tc>
          <w:tcPr>
            <w:tcW w:w="2019" w:type="dxa"/>
            <w:tcBorders>
              <w:bottom w:val="single" w:sz="4" w:space="0" w:color="auto"/>
            </w:tcBorders>
            <w:shd w:val="clear" w:color="auto" w:fill="auto"/>
          </w:tcPr>
          <w:p w14:paraId="3FA6A99C"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lastRenderedPageBreak/>
              <w:t>3620 square meters</w:t>
            </w:r>
          </w:p>
        </w:tc>
        <w:tc>
          <w:tcPr>
            <w:tcW w:w="2104" w:type="dxa"/>
            <w:shd w:val="clear" w:color="auto" w:fill="auto"/>
          </w:tcPr>
          <w:p w14:paraId="77C593F8"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F0C3CC1" w14:textId="77777777" w:rsidTr="001061AC">
        <w:tc>
          <w:tcPr>
            <w:tcW w:w="1560" w:type="dxa"/>
            <w:vMerge w:val="restart"/>
            <w:tcBorders>
              <w:right w:val="single" w:sz="4" w:space="0" w:color="auto"/>
            </w:tcBorders>
            <w:shd w:val="clear" w:color="auto" w:fill="auto"/>
          </w:tcPr>
          <w:p w14:paraId="0223CE92" w14:textId="03331CB5" w:rsidR="009B3FCE" w:rsidRPr="006E1380" w:rsidRDefault="009B3FCE" w:rsidP="009B3FCE">
            <w:pPr>
              <w:pStyle w:val="CommentText"/>
              <w:spacing w:after="0" w:line="276" w:lineRule="auto"/>
              <w:rPr>
                <w:rFonts w:asciiTheme="minorHAnsi" w:hAnsiTheme="minorHAnsi" w:cstheme="minorHAnsi"/>
                <w:b/>
                <w:bCs/>
                <w:sz w:val="22"/>
                <w:szCs w:val="22"/>
                <w:lang w:val="en-US"/>
              </w:rPr>
            </w:pPr>
            <w:r w:rsidRPr="004B12C9">
              <w:rPr>
                <w:rFonts w:asciiTheme="minorHAnsi" w:hAnsiTheme="minorHAnsi" w:cstheme="minorHAnsi"/>
                <w:b/>
                <w:bCs/>
                <w:sz w:val="22"/>
                <w:szCs w:val="22"/>
              </w:rPr>
              <w:t>7-</w:t>
            </w:r>
            <w:r w:rsidR="001D10D4" w:rsidRPr="00AC7D54">
              <w:rPr>
                <w:rFonts w:asciiTheme="minorHAnsi" w:hAnsiTheme="minorHAnsi" w:cstheme="minorHAnsi"/>
                <w:b/>
                <w:bCs/>
                <w:sz w:val="22"/>
                <w:szCs w:val="22"/>
              </w:rPr>
              <w:t>Medical</w:t>
            </w:r>
            <w:r w:rsidR="001D10D4" w:rsidRPr="006E1380">
              <w:rPr>
                <w:rFonts w:asciiTheme="minorHAnsi" w:hAnsiTheme="minorHAnsi" w:cstheme="minorHAnsi"/>
                <w:b/>
                <w:bCs/>
                <w:sz w:val="22"/>
                <w:szCs w:val="22"/>
              </w:rPr>
              <w:t xml:space="preserve"> </w:t>
            </w:r>
            <w:r w:rsidRPr="006E1380">
              <w:rPr>
                <w:rFonts w:asciiTheme="minorHAnsi" w:hAnsiTheme="minorHAnsi" w:cstheme="minorHAnsi"/>
                <w:b/>
                <w:bCs/>
                <w:sz w:val="22"/>
                <w:szCs w:val="22"/>
              </w:rPr>
              <w:t>Battalion</w:t>
            </w:r>
          </w:p>
        </w:tc>
        <w:tc>
          <w:tcPr>
            <w:tcW w:w="40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B87202" w14:textId="56C041EA"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555517" w14:textId="77777777" w:rsidR="009B3FCE"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68FA8EB1" w14:textId="55AE20C1"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tcBorders>
              <w:left w:val="single" w:sz="4" w:space="0" w:color="auto"/>
            </w:tcBorders>
            <w:shd w:val="clear" w:color="auto" w:fill="B8CCE4" w:themeFill="accent1" w:themeFillTint="66"/>
          </w:tcPr>
          <w:p w14:paraId="6F411695" w14:textId="63994948"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1A23390C" w14:textId="77777777" w:rsidTr="009B3FCE">
        <w:tc>
          <w:tcPr>
            <w:tcW w:w="1560" w:type="dxa"/>
            <w:vMerge/>
            <w:tcBorders>
              <w:right w:val="single" w:sz="4" w:space="0" w:color="auto"/>
            </w:tcBorders>
            <w:shd w:val="clear" w:color="auto" w:fill="auto"/>
          </w:tcPr>
          <w:p w14:paraId="03837DE0"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6680B1F8"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9FDBF05" w14:textId="1C6947CA"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lang w:val="en-US"/>
              </w:rPr>
              <w:t>0.6 Hectare</w:t>
            </w:r>
          </w:p>
        </w:tc>
        <w:tc>
          <w:tcPr>
            <w:tcW w:w="2104" w:type="dxa"/>
            <w:tcBorders>
              <w:left w:val="single" w:sz="4" w:space="0" w:color="auto"/>
            </w:tcBorders>
            <w:shd w:val="clear" w:color="auto" w:fill="auto"/>
          </w:tcPr>
          <w:p w14:paraId="16962C03"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D90B84" w:rsidRPr="005B3DCA" w14:paraId="0300469E" w14:textId="77777777" w:rsidTr="009B3FCE">
        <w:tc>
          <w:tcPr>
            <w:tcW w:w="1560" w:type="dxa"/>
            <w:vMerge/>
            <w:tcBorders>
              <w:right w:val="single" w:sz="4" w:space="0" w:color="auto"/>
            </w:tcBorders>
            <w:shd w:val="clear" w:color="auto" w:fill="auto"/>
          </w:tcPr>
          <w:p w14:paraId="54503F8D"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25A2D4EC"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2CF2D42" w14:textId="77777777" w:rsidR="00D90B84" w:rsidRPr="005B3DCA" w:rsidRDefault="00D90B84" w:rsidP="009B3FCE">
            <w:pPr>
              <w:pStyle w:val="CommentText"/>
              <w:spacing w:after="0" w:line="276" w:lineRule="auto"/>
              <w:jc w:val="center"/>
              <w:rPr>
                <w:rFonts w:asciiTheme="minorHAnsi" w:hAnsiTheme="minorHAnsi" w:cstheme="minorHAnsi"/>
                <w:color w:val="FF0000"/>
                <w:sz w:val="22"/>
                <w:szCs w:val="22"/>
                <w:lang w:val="en-US"/>
              </w:rPr>
            </w:pPr>
          </w:p>
          <w:p w14:paraId="110840C7" w14:textId="271F7F2C"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rPr>
              <w:t>86m2</w:t>
            </w:r>
          </w:p>
        </w:tc>
        <w:tc>
          <w:tcPr>
            <w:tcW w:w="2104" w:type="dxa"/>
            <w:tcBorders>
              <w:left w:val="single" w:sz="4" w:space="0" w:color="auto"/>
            </w:tcBorders>
            <w:shd w:val="clear" w:color="auto" w:fill="auto"/>
          </w:tcPr>
          <w:p w14:paraId="04A9D941"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D90B84" w:rsidRPr="005B3DCA" w14:paraId="3FD4FFD3" w14:textId="77777777" w:rsidTr="009B3FCE">
        <w:tc>
          <w:tcPr>
            <w:tcW w:w="1560" w:type="dxa"/>
            <w:vMerge/>
            <w:tcBorders>
              <w:right w:val="single" w:sz="4" w:space="0" w:color="auto"/>
            </w:tcBorders>
            <w:shd w:val="clear" w:color="auto" w:fill="auto"/>
          </w:tcPr>
          <w:p w14:paraId="3CA1D11F"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26E0752C" w14:textId="392ED06A"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rubbish </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FBDA7A" w14:textId="77777777" w:rsidR="00D90B84" w:rsidRPr="005B3DCA" w:rsidRDefault="00D90B84" w:rsidP="009B3FCE">
            <w:pPr>
              <w:pStyle w:val="CommentText"/>
              <w:spacing w:after="0" w:line="276" w:lineRule="auto"/>
              <w:jc w:val="center"/>
              <w:rPr>
                <w:rFonts w:asciiTheme="minorHAnsi" w:hAnsiTheme="minorHAnsi" w:cstheme="minorHAnsi"/>
                <w:color w:val="FF0000"/>
                <w:sz w:val="22"/>
                <w:szCs w:val="22"/>
                <w:lang w:val="en-US"/>
              </w:rPr>
            </w:pPr>
          </w:p>
          <w:p w14:paraId="57F9245B" w14:textId="7E5E9352"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rPr>
              <w:t>104 m2</w:t>
            </w:r>
          </w:p>
        </w:tc>
        <w:tc>
          <w:tcPr>
            <w:tcW w:w="2104" w:type="dxa"/>
            <w:tcBorders>
              <w:left w:val="single" w:sz="4" w:space="0" w:color="auto"/>
            </w:tcBorders>
            <w:shd w:val="clear" w:color="auto" w:fill="auto"/>
          </w:tcPr>
          <w:p w14:paraId="0BF48D14"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bl>
    <w:p w14:paraId="1DED30E8" w14:textId="77777777" w:rsidR="009B3FCE" w:rsidRDefault="009B3FCE" w:rsidP="006E1380">
      <w:pPr>
        <w:spacing w:after="0" w:line="324" w:lineRule="auto"/>
        <w:rPr>
          <w:lang w:val="en-GB"/>
        </w:rPr>
      </w:pPr>
    </w:p>
    <w:p w14:paraId="5CA2039A" w14:textId="2D50639D" w:rsidR="00D90B84" w:rsidRDefault="002609D8" w:rsidP="00742D8D">
      <w:pPr>
        <w:spacing w:after="0" w:line="307" w:lineRule="auto"/>
        <w:rPr>
          <w:lang w:val="en-GB"/>
        </w:rPr>
      </w:pPr>
      <w:r>
        <w:rPr>
          <w:lang w:val="en-GB"/>
        </w:rPr>
        <w:t xml:space="preserve">The following maintenance services are included in the scope: </w:t>
      </w:r>
    </w:p>
    <w:p w14:paraId="6A85647A" w14:textId="6CB327B6" w:rsidR="008638F6" w:rsidRDefault="002609D8" w:rsidP="00351954">
      <w:pPr>
        <w:pStyle w:val="ListParagraph"/>
        <w:numPr>
          <w:ilvl w:val="0"/>
          <w:numId w:val="37"/>
        </w:numPr>
        <w:spacing w:line="307" w:lineRule="auto"/>
        <w:ind w:left="426" w:hanging="426"/>
        <w:rPr>
          <w:lang w:val="en-GB"/>
        </w:rPr>
      </w:pPr>
      <w:r w:rsidRPr="00F66291">
        <w:rPr>
          <w:b/>
          <w:lang w:val="en-GB"/>
        </w:rPr>
        <w:t xml:space="preserve">Management of </w:t>
      </w:r>
      <w:r w:rsidR="008638F6" w:rsidRPr="002609D8">
        <w:rPr>
          <w:b/>
          <w:lang w:val="en-GB"/>
        </w:rPr>
        <w:t>Invader plants</w:t>
      </w:r>
      <w:r w:rsidR="008638F6" w:rsidRPr="00F66291">
        <w:rPr>
          <w:b/>
          <w:lang w:val="en-GB"/>
        </w:rPr>
        <w:t xml:space="preserve"> (</w:t>
      </w:r>
      <w:r w:rsidR="008638F6" w:rsidRPr="002609D8">
        <w:rPr>
          <w:lang w:val="en-GB"/>
        </w:rPr>
        <w:t>Alien vegetation) and application of herbicides</w:t>
      </w:r>
    </w:p>
    <w:p w14:paraId="1A6C9243" w14:textId="77777777" w:rsidR="008638F6" w:rsidRPr="00F66291" w:rsidRDefault="008638F6" w:rsidP="00351954">
      <w:pPr>
        <w:pStyle w:val="ListParagraph"/>
        <w:numPr>
          <w:ilvl w:val="0"/>
          <w:numId w:val="39"/>
        </w:numPr>
        <w:spacing w:line="307" w:lineRule="auto"/>
        <w:rPr>
          <w:lang w:val="en-GB"/>
        </w:rPr>
      </w:pPr>
      <w:r w:rsidRPr="000B3F54">
        <w:rPr>
          <w:lang w:val="en-GB"/>
        </w:rPr>
        <w:t xml:space="preserve">According to the </w:t>
      </w:r>
      <w:r w:rsidRPr="001061AC">
        <w:rPr>
          <w:b/>
          <w:bCs/>
          <w:lang w:val="en-GB"/>
        </w:rPr>
        <w:t>National Forest Act (Act 84 of 1998</w:t>
      </w:r>
      <w:r w:rsidRPr="000B3F54">
        <w:rPr>
          <w:lang w:val="en-GB"/>
        </w:rPr>
        <w:t xml:space="preserve"> as amended together with the relevant lists and notices) as well as the </w:t>
      </w:r>
      <w:r w:rsidRPr="001061AC">
        <w:rPr>
          <w:b/>
          <w:bCs/>
          <w:lang w:val="en-GB"/>
        </w:rPr>
        <w:t>National Environmental Management: Biodiversity Act (Act 10 of 2004</w:t>
      </w:r>
      <w:r w:rsidRPr="000B3F54">
        <w:rPr>
          <w:lang w:val="en-GB"/>
        </w:rPr>
        <w:t xml:space="preserve"> as amended together with the relevant lists and notices), all d</w:t>
      </w:r>
      <w:r w:rsidRPr="00F66291">
        <w:rPr>
          <w:lang w:val="en-GB"/>
        </w:rPr>
        <w:t xml:space="preserve">eclared invader weeds or plants that threaten the natural biodiversity should be eradicated or destroyed. </w:t>
      </w:r>
    </w:p>
    <w:p w14:paraId="5233C412" w14:textId="34BFB89F" w:rsidR="008638F6" w:rsidRPr="00F66291" w:rsidRDefault="008638F6" w:rsidP="00351954">
      <w:pPr>
        <w:pStyle w:val="ListParagraph"/>
        <w:numPr>
          <w:ilvl w:val="0"/>
          <w:numId w:val="39"/>
        </w:numPr>
        <w:spacing w:line="307" w:lineRule="auto"/>
        <w:rPr>
          <w:lang w:val="en-GB"/>
        </w:rPr>
      </w:pPr>
      <w:r w:rsidRPr="00F66291">
        <w:rPr>
          <w:lang w:val="en-GB"/>
        </w:rPr>
        <w:t xml:space="preserve">The </w:t>
      </w:r>
      <w:r w:rsidR="00612BCA">
        <w:t>appointed bidder</w:t>
      </w:r>
      <w:r w:rsidRPr="00F66291">
        <w:rPr>
          <w:lang w:val="en-GB"/>
        </w:rPr>
        <w:t xml:space="preserve"> should obtain guidance and information on the treatment and/or eradication techniques required from the Department of Agriculture, Fisheries and Forestry.</w:t>
      </w:r>
    </w:p>
    <w:p w14:paraId="26F5B511" w14:textId="3A1A7830" w:rsidR="008638F6" w:rsidRDefault="008638F6" w:rsidP="00351954">
      <w:pPr>
        <w:pStyle w:val="ListParagraph"/>
        <w:numPr>
          <w:ilvl w:val="0"/>
          <w:numId w:val="39"/>
        </w:numPr>
        <w:spacing w:line="307" w:lineRule="auto"/>
        <w:rPr>
          <w:lang w:val="en-GB"/>
        </w:rPr>
      </w:pPr>
      <w:r w:rsidRPr="002609D8">
        <w:rPr>
          <w:lang w:val="en-GB"/>
        </w:rPr>
        <w:t xml:space="preserve">The </w:t>
      </w:r>
      <w:r w:rsidR="00612BCA">
        <w:t>appointed bidder</w:t>
      </w:r>
      <w:r w:rsidRPr="002609D8">
        <w:rPr>
          <w:lang w:val="en-GB"/>
        </w:rPr>
        <w:t xml:space="preserve"> is required to conduct annual surveys to determine the relevant species, their distribution and extent on an annual basis to identify areas requiring intervention as well as to determine success rates of the eradication programme.</w:t>
      </w:r>
    </w:p>
    <w:p w14:paraId="3C7FBE57" w14:textId="12931813" w:rsidR="00284A62" w:rsidRPr="00F66291" w:rsidRDefault="008638F6" w:rsidP="00351954">
      <w:pPr>
        <w:pStyle w:val="ListParagraph"/>
        <w:numPr>
          <w:ilvl w:val="0"/>
          <w:numId w:val="37"/>
        </w:numPr>
        <w:spacing w:line="307" w:lineRule="auto"/>
        <w:ind w:left="426" w:hanging="426"/>
        <w:rPr>
          <w:lang w:val="en-GB"/>
        </w:rPr>
      </w:pPr>
      <w:r w:rsidRPr="002609D8">
        <w:rPr>
          <w:b/>
          <w:lang w:val="en-GB"/>
        </w:rPr>
        <w:t>Garden Bed cleaning</w:t>
      </w:r>
    </w:p>
    <w:p w14:paraId="3B300E70" w14:textId="44E9BD6B" w:rsidR="008638F6" w:rsidRPr="005B3DCA" w:rsidRDefault="008638F6" w:rsidP="00351954">
      <w:pPr>
        <w:pStyle w:val="ListParagraph"/>
        <w:numPr>
          <w:ilvl w:val="0"/>
          <w:numId w:val="40"/>
        </w:numPr>
        <w:spacing w:line="307" w:lineRule="auto"/>
        <w:rPr>
          <w:rFonts w:cstheme="minorHAnsi"/>
          <w:lang w:val="en-GB"/>
        </w:rPr>
      </w:pPr>
      <w:r w:rsidRPr="005B3DCA">
        <w:rPr>
          <w:rFonts w:cstheme="minorHAnsi"/>
          <w:lang w:val="en-GB"/>
        </w:rPr>
        <w:t>Clean and maintain all beds (flowers/plants) from foreign objects to achieve neatness; cleanliness and having a pleasing appearance (including re-design and improvement of garden beds on ongoing basis).</w:t>
      </w:r>
    </w:p>
    <w:p w14:paraId="3DA6C08B" w14:textId="5593515E" w:rsidR="008638F6" w:rsidRPr="005B3DCA" w:rsidRDefault="008638F6" w:rsidP="00351954">
      <w:pPr>
        <w:pStyle w:val="ListParagraph"/>
        <w:numPr>
          <w:ilvl w:val="0"/>
          <w:numId w:val="40"/>
        </w:numPr>
        <w:spacing w:line="307" w:lineRule="auto"/>
        <w:rPr>
          <w:rFonts w:cstheme="minorHAnsi"/>
          <w:lang w:val="en-GB"/>
        </w:rPr>
      </w:pPr>
      <w:r w:rsidRPr="005B3DCA">
        <w:rPr>
          <w:rFonts w:cstheme="minorHAnsi"/>
          <w:lang w:val="en-GB"/>
        </w:rPr>
        <w:t>Beds have different characteristics based on size, shape and quantity plant material</w:t>
      </w:r>
      <w:r w:rsidR="00284A62" w:rsidRPr="005B3DCA">
        <w:rPr>
          <w:rFonts w:cstheme="minorHAnsi"/>
          <w:lang w:val="en-GB"/>
        </w:rPr>
        <w:t>, thus service provider to apply</w:t>
      </w:r>
      <w:r w:rsidRPr="005B3DCA">
        <w:rPr>
          <w:rFonts w:cstheme="minorHAnsi"/>
          <w:lang w:val="en-GB"/>
        </w:rPr>
        <w:t xml:space="preserve"> different cleaning methods to achieve favourable conditions. </w:t>
      </w:r>
    </w:p>
    <w:p w14:paraId="413576E1" w14:textId="2481ADC5" w:rsidR="008638F6" w:rsidRPr="005B3DCA" w:rsidRDefault="00612BCA" w:rsidP="00351954">
      <w:pPr>
        <w:pStyle w:val="ListParagraph"/>
        <w:numPr>
          <w:ilvl w:val="0"/>
          <w:numId w:val="40"/>
        </w:numPr>
        <w:spacing w:line="307" w:lineRule="auto"/>
        <w:rPr>
          <w:rFonts w:cstheme="minorHAnsi"/>
          <w:lang w:val="en-GB"/>
        </w:rPr>
      </w:pPr>
      <w:r>
        <w:t>The appointed bidder</w:t>
      </w:r>
      <w:r w:rsidR="00284A62" w:rsidRPr="005B3DCA">
        <w:rPr>
          <w:rFonts w:cstheme="minorHAnsi"/>
          <w:lang w:val="en-GB"/>
        </w:rPr>
        <w:t xml:space="preserve"> to </w:t>
      </w:r>
      <w:r w:rsidR="008638F6" w:rsidRPr="005B3DCA">
        <w:rPr>
          <w:rFonts w:cstheme="minorHAnsi"/>
          <w:lang w:val="en-GB"/>
        </w:rPr>
        <w:t>align activities to the various conditions in the beds. Exposed soil will be weed free and levelled. Where beds are covered with mulch (bark / covering protection) or any other soil additive this must be also free of weed and foreign objects. Beds totally covered with flowers / plants must be cut back periodically to keep the species localised and stimulate growth. Thin out overgrown areas and remove dead leaves.</w:t>
      </w:r>
    </w:p>
    <w:p w14:paraId="2EB74E7C" w14:textId="301DE1C0" w:rsidR="00284A62" w:rsidRPr="005B3DCA" w:rsidRDefault="008638F6" w:rsidP="00351954">
      <w:pPr>
        <w:pStyle w:val="ListParagraph"/>
        <w:numPr>
          <w:ilvl w:val="0"/>
          <w:numId w:val="37"/>
        </w:numPr>
        <w:spacing w:line="307" w:lineRule="auto"/>
        <w:ind w:left="567" w:hanging="720"/>
        <w:rPr>
          <w:rFonts w:cstheme="minorHAnsi"/>
          <w:lang w:val="en-GB"/>
        </w:rPr>
      </w:pPr>
      <w:r w:rsidRPr="005B3DCA">
        <w:rPr>
          <w:rFonts w:cstheme="minorHAnsi"/>
          <w:b/>
          <w:lang w:val="en-GB"/>
        </w:rPr>
        <w:t>Landside cleaning and Litter picking of Paved area</w:t>
      </w:r>
      <w:r w:rsidR="000B3F54" w:rsidRPr="005B3DCA">
        <w:rPr>
          <w:rFonts w:cstheme="minorHAnsi"/>
          <w:b/>
          <w:lang w:val="en-GB"/>
        </w:rPr>
        <w:t>s</w:t>
      </w:r>
    </w:p>
    <w:p w14:paraId="3B1E5C2C" w14:textId="57C113D6" w:rsidR="008638F6" w:rsidRPr="005B3DCA" w:rsidRDefault="008638F6" w:rsidP="00351954">
      <w:pPr>
        <w:pStyle w:val="ListParagraph"/>
        <w:numPr>
          <w:ilvl w:val="0"/>
          <w:numId w:val="41"/>
        </w:numPr>
        <w:spacing w:line="307" w:lineRule="auto"/>
        <w:rPr>
          <w:rFonts w:cstheme="minorHAnsi"/>
          <w:lang w:val="en-GB"/>
        </w:rPr>
      </w:pPr>
      <w:r w:rsidRPr="005B3DCA">
        <w:rPr>
          <w:rFonts w:cstheme="minorHAnsi"/>
          <w:lang w:val="en-GB"/>
        </w:rPr>
        <w:t>Removal of weeds, growth and clearing of soil &amp; rubbish in all ground, parking, paved areas on an ongoing basis.</w:t>
      </w:r>
    </w:p>
    <w:p w14:paraId="16C2D3F0" w14:textId="025946E2" w:rsidR="008638F6" w:rsidRPr="005B3DCA" w:rsidRDefault="008638F6" w:rsidP="00351954">
      <w:pPr>
        <w:pStyle w:val="ListParagraph"/>
        <w:numPr>
          <w:ilvl w:val="0"/>
          <w:numId w:val="41"/>
        </w:numPr>
        <w:spacing w:line="307" w:lineRule="auto"/>
        <w:rPr>
          <w:rFonts w:cstheme="minorHAnsi"/>
          <w:lang w:val="en-GB"/>
        </w:rPr>
      </w:pPr>
      <w:r w:rsidRPr="005B3DCA">
        <w:rPr>
          <w:rFonts w:cstheme="minorHAnsi"/>
          <w:lang w:val="en-GB"/>
        </w:rPr>
        <w:t>Ensure that all paved areas are clear from sand</w:t>
      </w:r>
      <w:r w:rsidR="00284A62" w:rsidRPr="005B3DCA">
        <w:rPr>
          <w:rFonts w:cstheme="minorHAnsi"/>
          <w:lang w:val="en-GB"/>
        </w:rPr>
        <w:t>, soil, leaves and rubbish.</w:t>
      </w:r>
    </w:p>
    <w:p w14:paraId="4B494A65" w14:textId="52B8751D" w:rsidR="008638F6" w:rsidRPr="005B3DCA" w:rsidRDefault="008638F6" w:rsidP="00351954">
      <w:pPr>
        <w:pStyle w:val="ListParagraph"/>
        <w:numPr>
          <w:ilvl w:val="0"/>
          <w:numId w:val="41"/>
        </w:numPr>
        <w:spacing w:line="307" w:lineRule="auto"/>
        <w:rPr>
          <w:rFonts w:cstheme="minorHAnsi"/>
          <w:lang w:val="en-GB"/>
        </w:rPr>
      </w:pPr>
      <w:r w:rsidRPr="005B3DCA">
        <w:rPr>
          <w:rFonts w:cstheme="minorHAnsi"/>
          <w:lang w:val="en-GB"/>
        </w:rPr>
        <w:t>Clean and maintain all storm-water infrastructure from unwanted vegetation growth</w:t>
      </w:r>
      <w:r w:rsidR="00284A62" w:rsidRPr="005B3DCA">
        <w:rPr>
          <w:rFonts w:cstheme="minorHAnsi"/>
          <w:lang w:val="en-GB"/>
        </w:rPr>
        <w:t>,</w:t>
      </w:r>
      <w:r w:rsidR="00612BCA">
        <w:rPr>
          <w:rFonts w:cstheme="minorHAnsi"/>
          <w:lang w:val="en-GB"/>
        </w:rPr>
        <w:t xml:space="preserve"> </w:t>
      </w:r>
      <w:r w:rsidRPr="005B3DCA">
        <w:rPr>
          <w:rFonts w:cstheme="minorHAnsi"/>
          <w:lang w:val="en-GB"/>
        </w:rPr>
        <w:t>soil built-up</w:t>
      </w:r>
      <w:r w:rsidR="00284A62" w:rsidRPr="005B3DCA">
        <w:rPr>
          <w:rFonts w:cstheme="minorHAnsi"/>
          <w:lang w:val="en-GB"/>
        </w:rPr>
        <w:t xml:space="preserve"> and rubbish</w:t>
      </w:r>
      <w:r w:rsidRPr="005B3DCA">
        <w:rPr>
          <w:rFonts w:cstheme="minorHAnsi"/>
          <w:lang w:val="en-GB"/>
        </w:rPr>
        <w:t>. This will prevent flooding and congestion of storm water infrastructure.</w:t>
      </w:r>
    </w:p>
    <w:p w14:paraId="55B7E4F9" w14:textId="3484F1E6" w:rsidR="008638F6" w:rsidRPr="005B3DCA" w:rsidRDefault="008638F6" w:rsidP="00351954">
      <w:pPr>
        <w:pStyle w:val="ListParagraph"/>
        <w:numPr>
          <w:ilvl w:val="0"/>
          <w:numId w:val="37"/>
        </w:numPr>
        <w:spacing w:line="307" w:lineRule="auto"/>
        <w:ind w:left="567" w:hanging="567"/>
        <w:rPr>
          <w:rFonts w:cstheme="minorHAnsi"/>
          <w:b/>
          <w:lang w:val="en-GB"/>
        </w:rPr>
      </w:pPr>
      <w:r w:rsidRPr="005B3DCA">
        <w:rPr>
          <w:rFonts w:cstheme="minorHAnsi"/>
          <w:b/>
          <w:lang w:val="en-GB"/>
        </w:rPr>
        <w:t>Trimming and pruning of trees and bushes</w:t>
      </w:r>
    </w:p>
    <w:p w14:paraId="0AD80DF6" w14:textId="754BAE18" w:rsidR="008638F6" w:rsidRPr="005B3DCA" w:rsidRDefault="008638F6" w:rsidP="00351954">
      <w:pPr>
        <w:pStyle w:val="ListParagraph"/>
        <w:numPr>
          <w:ilvl w:val="0"/>
          <w:numId w:val="42"/>
        </w:numPr>
        <w:spacing w:line="307" w:lineRule="auto"/>
        <w:ind w:left="1134" w:hanging="283"/>
        <w:rPr>
          <w:rFonts w:cstheme="minorHAnsi"/>
          <w:lang w:val="en-GB"/>
        </w:rPr>
      </w:pPr>
      <w:r w:rsidRPr="005B3DCA">
        <w:rPr>
          <w:rFonts w:cstheme="minorHAnsi"/>
          <w:lang w:val="en-GB"/>
        </w:rPr>
        <w:lastRenderedPageBreak/>
        <w:t xml:space="preserve">Trim all trees and shrubs according to their growth patterns - in order to uphold its optimum health, presentation, </w:t>
      </w:r>
      <w:r w:rsidR="00BF27BB" w:rsidRPr="005B3DCA">
        <w:rPr>
          <w:rFonts w:cstheme="minorHAnsi"/>
          <w:lang w:val="en-GB"/>
        </w:rPr>
        <w:t>and aesthetics</w:t>
      </w:r>
      <w:r w:rsidRPr="005B3DCA">
        <w:rPr>
          <w:rFonts w:cstheme="minorHAnsi"/>
          <w:lang w:val="en-GB"/>
        </w:rPr>
        <w:t xml:space="preserve"> and prevent unsafe conditions (for vehicles and pedestrians) due to overhang breakage and falling. </w:t>
      </w:r>
    </w:p>
    <w:p w14:paraId="1D9C4041" w14:textId="4E832E13" w:rsidR="008638F6" w:rsidRPr="005B3DCA" w:rsidRDefault="008638F6" w:rsidP="00351954">
      <w:pPr>
        <w:pStyle w:val="ListParagraph"/>
        <w:numPr>
          <w:ilvl w:val="0"/>
          <w:numId w:val="42"/>
        </w:numPr>
        <w:spacing w:line="307" w:lineRule="auto"/>
        <w:ind w:left="1134" w:hanging="283"/>
        <w:rPr>
          <w:rFonts w:cstheme="minorHAnsi"/>
          <w:lang w:val="en-GB"/>
        </w:rPr>
      </w:pPr>
      <w:r w:rsidRPr="005B3DCA">
        <w:rPr>
          <w:rFonts w:cstheme="minorHAnsi"/>
          <w:lang w:val="en-GB"/>
        </w:rPr>
        <w:t xml:space="preserve">Maintain all hedges and smaller trees at an acceptable trimmed condition in order to avoid obstruction of all signs and </w:t>
      </w:r>
      <w:r w:rsidR="00E9155F" w:rsidRPr="005B3DCA">
        <w:rPr>
          <w:rFonts w:cstheme="minorHAnsi"/>
          <w:lang w:val="en-GB"/>
        </w:rPr>
        <w:t>driveways</w:t>
      </w:r>
      <w:r w:rsidRPr="005B3DCA">
        <w:rPr>
          <w:rFonts w:cstheme="minorHAnsi"/>
          <w:lang w:val="en-GB"/>
        </w:rPr>
        <w:t xml:space="preserve">. </w:t>
      </w:r>
    </w:p>
    <w:p w14:paraId="0E59C5B3" w14:textId="32B79954" w:rsidR="008638F6" w:rsidRPr="005B3DCA" w:rsidRDefault="008638F6" w:rsidP="00351954">
      <w:pPr>
        <w:pStyle w:val="ListParagraph"/>
        <w:numPr>
          <w:ilvl w:val="0"/>
          <w:numId w:val="42"/>
        </w:numPr>
        <w:spacing w:line="307" w:lineRule="auto"/>
        <w:ind w:left="1134" w:hanging="283"/>
        <w:rPr>
          <w:rFonts w:cstheme="minorHAnsi"/>
          <w:lang w:val="en-GB"/>
        </w:rPr>
      </w:pPr>
      <w:r w:rsidRPr="005B3DCA">
        <w:rPr>
          <w:rFonts w:cstheme="minorHAnsi"/>
          <w:lang w:val="en-GB"/>
        </w:rPr>
        <w:t xml:space="preserve">Safety and passenger movement areas takes precedence. Trees to be pruned on a seasonal basis or when required. </w:t>
      </w:r>
    </w:p>
    <w:p w14:paraId="54D6E14E" w14:textId="2B24E0F3" w:rsidR="00956E9C" w:rsidRPr="005B3DCA" w:rsidRDefault="008638F6" w:rsidP="00351954">
      <w:pPr>
        <w:pStyle w:val="ListParagraph"/>
        <w:numPr>
          <w:ilvl w:val="0"/>
          <w:numId w:val="37"/>
        </w:numPr>
        <w:spacing w:line="288" w:lineRule="auto"/>
        <w:ind w:hanging="720"/>
        <w:rPr>
          <w:rFonts w:cstheme="minorHAnsi"/>
          <w:b/>
          <w:lang w:val="en-GB"/>
        </w:rPr>
      </w:pPr>
      <w:r w:rsidRPr="005B3DCA">
        <w:rPr>
          <w:rFonts w:cstheme="minorHAnsi"/>
          <w:b/>
          <w:lang w:val="en-GB"/>
        </w:rPr>
        <w:t>Tree Felling &amp; stump removal</w:t>
      </w:r>
    </w:p>
    <w:p w14:paraId="25020D77" w14:textId="02CC8D01" w:rsidR="008638F6" w:rsidRPr="005B3DCA" w:rsidRDefault="00956E9C" w:rsidP="00742D8D">
      <w:pPr>
        <w:pStyle w:val="ListParagraph"/>
        <w:spacing w:line="288" w:lineRule="auto"/>
        <w:ind w:left="720"/>
        <w:rPr>
          <w:rFonts w:cstheme="minorHAnsi"/>
          <w:lang w:val="en-GB"/>
        </w:rPr>
      </w:pPr>
      <w:r w:rsidRPr="005B3DCA">
        <w:rPr>
          <w:rFonts w:cstheme="minorHAnsi"/>
          <w:lang w:val="en-GB"/>
        </w:rPr>
        <w:t>M</w:t>
      </w:r>
      <w:r w:rsidR="008638F6" w:rsidRPr="005B3DCA">
        <w:rPr>
          <w:rFonts w:cstheme="minorHAnsi"/>
          <w:lang w:val="en-GB"/>
        </w:rPr>
        <w:t xml:space="preserve">ake provision </w:t>
      </w:r>
      <w:r w:rsidR="000B3F54" w:rsidRPr="005B3DCA">
        <w:rPr>
          <w:rFonts w:cstheme="minorHAnsi"/>
          <w:lang w:val="en-GB"/>
        </w:rPr>
        <w:t xml:space="preserve">for </w:t>
      </w:r>
      <w:r w:rsidR="008638F6" w:rsidRPr="005B3DCA">
        <w:rPr>
          <w:rFonts w:cstheme="minorHAnsi"/>
          <w:lang w:val="en-GB"/>
        </w:rPr>
        <w:t xml:space="preserve">Tree felling and stump removal of ten (10) trees in year 1, 5 trees in year 2 and 5 trees in year 3 – trees to be removed as and when required and approved by SITA. </w:t>
      </w:r>
    </w:p>
    <w:p w14:paraId="0AE91705" w14:textId="7488733A" w:rsidR="00956E9C" w:rsidRPr="005B3DCA" w:rsidRDefault="008638F6" w:rsidP="00351954">
      <w:pPr>
        <w:pStyle w:val="ListParagraph"/>
        <w:numPr>
          <w:ilvl w:val="0"/>
          <w:numId w:val="37"/>
        </w:numPr>
        <w:spacing w:line="288" w:lineRule="auto"/>
        <w:ind w:hanging="720"/>
        <w:rPr>
          <w:rFonts w:cstheme="minorHAnsi"/>
          <w:lang w:val="en-GB"/>
        </w:rPr>
      </w:pPr>
      <w:r w:rsidRPr="005B3DCA">
        <w:rPr>
          <w:rFonts w:cstheme="minorHAnsi"/>
          <w:b/>
          <w:lang w:val="en-GB"/>
        </w:rPr>
        <w:t>Root containment</w:t>
      </w:r>
    </w:p>
    <w:p w14:paraId="5ACB52DD" w14:textId="63CCA496" w:rsidR="008638F6" w:rsidRPr="005B3DCA" w:rsidRDefault="00956E9C" w:rsidP="00742D8D">
      <w:pPr>
        <w:pStyle w:val="ListParagraph"/>
        <w:spacing w:line="288" w:lineRule="auto"/>
        <w:ind w:left="720"/>
        <w:rPr>
          <w:rFonts w:cstheme="minorHAnsi"/>
          <w:lang w:val="en-GB"/>
        </w:rPr>
      </w:pPr>
      <w:r w:rsidRPr="005B3DCA">
        <w:rPr>
          <w:rFonts w:cstheme="minorHAnsi"/>
          <w:lang w:val="en-GB"/>
        </w:rPr>
        <w:t>T</w:t>
      </w:r>
      <w:r w:rsidR="008638F6" w:rsidRPr="005B3DCA">
        <w:rPr>
          <w:rFonts w:cstheme="minorHAnsi"/>
          <w:lang w:val="en-GB"/>
        </w:rPr>
        <w:t>o prevent damage to fences, building infrastructure, pathways etc. on ongoing basis</w:t>
      </w:r>
      <w:r w:rsidR="004B3711">
        <w:rPr>
          <w:rFonts w:cstheme="minorHAnsi"/>
          <w:lang w:val="en-GB"/>
        </w:rPr>
        <w:t>.</w:t>
      </w:r>
      <w:r w:rsidR="008638F6" w:rsidRPr="005B3DCA">
        <w:rPr>
          <w:rFonts w:cstheme="minorHAnsi"/>
          <w:lang w:val="en-GB"/>
        </w:rPr>
        <w:t xml:space="preserve"> </w:t>
      </w:r>
    </w:p>
    <w:p w14:paraId="532C2D64" w14:textId="63942C8E" w:rsidR="00956E9C" w:rsidRPr="005B3DCA" w:rsidRDefault="008638F6" w:rsidP="00351954">
      <w:pPr>
        <w:pStyle w:val="ListParagraph"/>
        <w:numPr>
          <w:ilvl w:val="0"/>
          <w:numId w:val="37"/>
        </w:numPr>
        <w:spacing w:line="288" w:lineRule="auto"/>
        <w:ind w:hanging="720"/>
        <w:rPr>
          <w:rFonts w:cstheme="minorHAnsi"/>
          <w:lang w:val="en-GB"/>
        </w:rPr>
      </w:pPr>
      <w:r w:rsidRPr="005B3DCA">
        <w:rPr>
          <w:rFonts w:cstheme="minorHAnsi"/>
          <w:b/>
          <w:lang w:val="en-GB"/>
        </w:rPr>
        <w:t>Weed and Pest control</w:t>
      </w:r>
    </w:p>
    <w:p w14:paraId="4536D0CF" w14:textId="1DF41A5D" w:rsidR="008638F6" w:rsidRPr="005B3DCA" w:rsidRDefault="000B3F54" w:rsidP="00351954">
      <w:pPr>
        <w:pStyle w:val="ListParagraph"/>
        <w:numPr>
          <w:ilvl w:val="1"/>
          <w:numId w:val="43"/>
        </w:numPr>
        <w:spacing w:line="288" w:lineRule="auto"/>
        <w:ind w:left="1134" w:hanging="283"/>
        <w:rPr>
          <w:rFonts w:cstheme="minorHAnsi"/>
          <w:lang w:val="en-GB"/>
        </w:rPr>
      </w:pPr>
      <w:r w:rsidRPr="005B3DCA">
        <w:rPr>
          <w:rFonts w:cstheme="minorHAnsi"/>
          <w:lang w:val="en-GB"/>
        </w:rPr>
        <w:t xml:space="preserve">Application of pesticides in areas as and when required. </w:t>
      </w:r>
      <w:r w:rsidR="008638F6" w:rsidRPr="005B3DCA">
        <w:rPr>
          <w:rFonts w:cstheme="minorHAnsi"/>
          <w:lang w:val="en-GB"/>
        </w:rPr>
        <w:t xml:space="preserve">The eradication of weeds whether manually, mechanically or by chemical means - is the responsibility of the </w:t>
      </w:r>
      <w:r w:rsidR="00612BCA">
        <w:t>appointed bidder.</w:t>
      </w:r>
    </w:p>
    <w:p w14:paraId="62F57DF2" w14:textId="17856C23" w:rsidR="008638F6" w:rsidRPr="005B3DCA" w:rsidRDefault="00956E9C" w:rsidP="00351954">
      <w:pPr>
        <w:pStyle w:val="ListParagraph"/>
        <w:numPr>
          <w:ilvl w:val="1"/>
          <w:numId w:val="43"/>
        </w:numPr>
        <w:spacing w:line="288" w:lineRule="auto"/>
        <w:ind w:left="1134" w:hanging="283"/>
        <w:rPr>
          <w:rFonts w:cstheme="minorHAnsi"/>
          <w:lang w:val="en-GB"/>
        </w:rPr>
      </w:pPr>
      <w:r w:rsidRPr="005B3DCA">
        <w:rPr>
          <w:rFonts w:cstheme="minorHAnsi"/>
          <w:lang w:val="en-GB"/>
        </w:rPr>
        <w:t>D</w:t>
      </w:r>
      <w:r w:rsidR="008638F6" w:rsidRPr="005B3DCA">
        <w:rPr>
          <w:rFonts w:cstheme="minorHAnsi"/>
          <w:lang w:val="en-GB"/>
        </w:rPr>
        <w:t xml:space="preserve">etermine the most effective method. Ensure that applied herbicides will cause no long-term soil imbalance / or detrimental effect as a result of the indiscriminate use of such herbicides. </w:t>
      </w:r>
    </w:p>
    <w:p w14:paraId="7EB56DF7" w14:textId="38A41350" w:rsidR="008638F6" w:rsidRPr="005B3DCA" w:rsidRDefault="008638F6" w:rsidP="00351954">
      <w:pPr>
        <w:pStyle w:val="ListParagraph"/>
        <w:numPr>
          <w:ilvl w:val="1"/>
          <w:numId w:val="43"/>
        </w:numPr>
        <w:spacing w:line="288" w:lineRule="auto"/>
        <w:ind w:left="1134" w:hanging="283"/>
        <w:rPr>
          <w:rFonts w:cstheme="minorHAnsi"/>
          <w:lang w:val="en-GB"/>
        </w:rPr>
      </w:pPr>
      <w:r w:rsidRPr="005B3DCA">
        <w:rPr>
          <w:rFonts w:cstheme="minorHAnsi"/>
          <w:lang w:val="en-GB"/>
        </w:rPr>
        <w:t xml:space="preserve">An Environmental clause might be stipulated on the MSDS or alternatively the product must be accompanied by a report from the </w:t>
      </w:r>
      <w:r w:rsidR="00612BCA">
        <w:t>appointed bidder</w:t>
      </w:r>
      <w:r w:rsidRPr="005B3DCA">
        <w:rPr>
          <w:rFonts w:cstheme="minorHAnsi"/>
          <w:lang w:val="en-GB"/>
        </w:rPr>
        <w:t xml:space="preserve"> relating to probable impacts. </w:t>
      </w:r>
    </w:p>
    <w:p w14:paraId="27A8665E" w14:textId="7EACB807" w:rsidR="008638F6" w:rsidRPr="005B3DCA" w:rsidRDefault="008638F6" w:rsidP="00351954">
      <w:pPr>
        <w:pStyle w:val="ListParagraph"/>
        <w:numPr>
          <w:ilvl w:val="1"/>
          <w:numId w:val="43"/>
        </w:numPr>
        <w:spacing w:line="288" w:lineRule="auto"/>
        <w:ind w:left="1134" w:hanging="283"/>
        <w:rPr>
          <w:rFonts w:cstheme="minorHAnsi"/>
          <w:lang w:val="en-GB"/>
        </w:rPr>
      </w:pPr>
      <w:r w:rsidRPr="005B3DCA">
        <w:rPr>
          <w:rFonts w:cstheme="minorHAnsi"/>
          <w:lang w:val="en-GB"/>
        </w:rPr>
        <w:t xml:space="preserve">Application of herbicides must adhere to all safety, environmental and health legislation and regulations. A suitably qualified person who is registered in terms of </w:t>
      </w:r>
      <w:r w:rsidRPr="00470841">
        <w:rPr>
          <w:rFonts w:cstheme="minorHAnsi"/>
          <w:lang w:val="en-GB"/>
        </w:rPr>
        <w:t xml:space="preserve">the </w:t>
      </w:r>
      <w:r w:rsidRPr="001061AC">
        <w:rPr>
          <w:rFonts w:cstheme="minorHAnsi"/>
          <w:b/>
          <w:bCs/>
          <w:lang w:val="en-GB"/>
        </w:rPr>
        <w:t>Chemicals Control Act (Act 36 of 1947)</w:t>
      </w:r>
      <w:r w:rsidRPr="005B3DCA">
        <w:rPr>
          <w:rFonts w:cstheme="minorHAnsi"/>
          <w:lang w:val="en-GB"/>
        </w:rPr>
        <w:t xml:space="preserve"> must handle the application of these chemicals. The necessary certificate must be presented to the SITA Project Manager. Only approved herbicides may be utilised. Material </w:t>
      </w:r>
      <w:r w:rsidR="000B3F54" w:rsidRPr="005B3DCA">
        <w:rPr>
          <w:rFonts w:cstheme="minorHAnsi"/>
          <w:lang w:val="en-GB"/>
        </w:rPr>
        <w:t>s</w:t>
      </w:r>
      <w:r w:rsidRPr="005B3DCA">
        <w:rPr>
          <w:rFonts w:cstheme="minorHAnsi"/>
          <w:lang w:val="en-GB"/>
        </w:rPr>
        <w:t>afety data sheets (MSDS’s) are a requirement and copies of all relevant MSDS’s must be supplied to the Safety Department.</w:t>
      </w:r>
    </w:p>
    <w:p w14:paraId="026BFB85" w14:textId="77777777" w:rsidR="008638F6" w:rsidRPr="005B3DCA" w:rsidRDefault="008638F6" w:rsidP="00351954">
      <w:pPr>
        <w:pStyle w:val="ListParagraph"/>
        <w:numPr>
          <w:ilvl w:val="1"/>
          <w:numId w:val="43"/>
        </w:numPr>
        <w:spacing w:line="288" w:lineRule="auto"/>
        <w:ind w:left="1134" w:hanging="283"/>
        <w:rPr>
          <w:rFonts w:cstheme="minorHAnsi"/>
          <w:lang w:val="en-GB"/>
        </w:rPr>
      </w:pPr>
      <w:r w:rsidRPr="005B3DCA">
        <w:rPr>
          <w:rFonts w:cstheme="minorHAnsi"/>
          <w:lang w:val="en-GB"/>
        </w:rPr>
        <w:t>Apply applicable herbicide (selective and non-selective) based on present conditions. Follow a spot treatment approach where required in-between three-monthly blanket treatments.</w:t>
      </w:r>
    </w:p>
    <w:p w14:paraId="2C85CE65" w14:textId="0985C061" w:rsidR="008638F6" w:rsidRPr="005B3DCA" w:rsidRDefault="008638F6" w:rsidP="00351954">
      <w:pPr>
        <w:pStyle w:val="ListParagraph"/>
        <w:numPr>
          <w:ilvl w:val="1"/>
          <w:numId w:val="43"/>
        </w:numPr>
        <w:spacing w:line="288" w:lineRule="auto"/>
        <w:ind w:left="1134" w:hanging="283"/>
        <w:rPr>
          <w:rFonts w:cstheme="minorHAnsi"/>
          <w:lang w:val="en-GB"/>
        </w:rPr>
      </w:pPr>
      <w:r w:rsidRPr="005B3DCA">
        <w:rPr>
          <w:rFonts w:cstheme="minorHAnsi"/>
          <w:lang w:val="en-GB"/>
        </w:rPr>
        <w:t xml:space="preserve">The control of pests applies to outdoor areas only on lawns, in beds, on trees, shrubs and other foliage. The </w:t>
      </w:r>
      <w:r w:rsidR="00612BCA">
        <w:t>appointed bidder</w:t>
      </w:r>
      <w:r w:rsidRPr="005B3DCA">
        <w:rPr>
          <w:rFonts w:cstheme="minorHAnsi"/>
          <w:lang w:val="en-GB"/>
        </w:rPr>
        <w:t xml:space="preserve"> will perform pest control as and when required and or when their appearance becomes evident or in the interests of the plants affected so as not to detract from the general appearance of the contracted areas. Ensure no adverse long-term effects pesticides may have on plant growth and soil fertility. Pests are identified as insects that may invade plant material. As with the application of chemicals for weed, a suitable qualified person who is registered in terms of the Chemicals Control Act, must apply / utilise chemicals have used for the control of pests. </w:t>
      </w:r>
    </w:p>
    <w:p w14:paraId="0B641252" w14:textId="7AC2270D" w:rsidR="008638F6" w:rsidRPr="005B3DCA" w:rsidRDefault="008638F6" w:rsidP="00351954">
      <w:pPr>
        <w:pStyle w:val="ListParagraph"/>
        <w:numPr>
          <w:ilvl w:val="1"/>
          <w:numId w:val="43"/>
        </w:numPr>
        <w:spacing w:line="288" w:lineRule="auto"/>
        <w:ind w:left="1134" w:hanging="283"/>
        <w:rPr>
          <w:rFonts w:cstheme="minorHAnsi"/>
          <w:lang w:val="en-GB"/>
        </w:rPr>
      </w:pPr>
      <w:r w:rsidRPr="005B3DCA">
        <w:rPr>
          <w:rFonts w:cstheme="minorHAnsi"/>
          <w:lang w:val="en-GB"/>
        </w:rPr>
        <w:t>An update of a chemical usage register is required (Minimum requirements: Name of substance, quantity used, dilution factor if applicable, Name of qualified person, key control) must be submitted each time after a site visit. A report of all hazardous substances used accompanied by the relevant MSDS needs to be submitted to the SITA Project Manager on a 6-monthly basis.</w:t>
      </w:r>
    </w:p>
    <w:p w14:paraId="68A7E80B" w14:textId="7761163C" w:rsidR="008638F6" w:rsidRPr="001061AC" w:rsidRDefault="008638F6" w:rsidP="00351954">
      <w:pPr>
        <w:pStyle w:val="ListParagraph"/>
        <w:numPr>
          <w:ilvl w:val="1"/>
          <w:numId w:val="43"/>
        </w:numPr>
        <w:spacing w:line="288" w:lineRule="auto"/>
        <w:ind w:left="1134" w:hanging="283"/>
        <w:rPr>
          <w:rFonts w:cstheme="minorHAnsi"/>
          <w:b/>
          <w:bCs/>
          <w:lang w:val="en-GB"/>
        </w:rPr>
      </w:pPr>
      <w:r w:rsidRPr="005B3DCA">
        <w:rPr>
          <w:rFonts w:cstheme="minorHAnsi"/>
          <w:lang w:val="en-GB"/>
        </w:rPr>
        <w:t xml:space="preserve">It should however be kept up to date and available at all times for inspections and audits. All hazardous waste generated by the contractor must be disposed of in accordance </w:t>
      </w:r>
      <w:r w:rsidRPr="00470841">
        <w:rPr>
          <w:rFonts w:cstheme="minorHAnsi"/>
          <w:lang w:val="en-GB"/>
        </w:rPr>
        <w:t>with</w:t>
      </w:r>
      <w:r w:rsidRPr="001061AC">
        <w:rPr>
          <w:rFonts w:cstheme="minorHAnsi"/>
          <w:b/>
          <w:bCs/>
          <w:lang w:val="en-GB"/>
        </w:rPr>
        <w:t xml:space="preserve"> National Environmental Management Waste Management Act 59 of 2008</w:t>
      </w:r>
      <w:r w:rsidR="004B3711">
        <w:rPr>
          <w:rFonts w:cstheme="minorHAnsi"/>
          <w:b/>
          <w:bCs/>
          <w:lang w:val="en-GB"/>
        </w:rPr>
        <w:t>.</w:t>
      </w:r>
    </w:p>
    <w:p w14:paraId="526C273D" w14:textId="40A4A0F3" w:rsidR="008638F6" w:rsidRPr="005B3DCA" w:rsidRDefault="008638F6" w:rsidP="00351954">
      <w:pPr>
        <w:pStyle w:val="ListParagraph"/>
        <w:numPr>
          <w:ilvl w:val="1"/>
          <w:numId w:val="43"/>
        </w:numPr>
        <w:spacing w:line="288" w:lineRule="auto"/>
        <w:ind w:left="1134" w:hanging="283"/>
        <w:rPr>
          <w:rFonts w:cstheme="minorHAnsi"/>
          <w:lang w:val="en-GB"/>
        </w:rPr>
      </w:pPr>
      <w:r w:rsidRPr="005B3DCA">
        <w:rPr>
          <w:rFonts w:cstheme="minorHAnsi"/>
          <w:lang w:val="en-GB"/>
        </w:rPr>
        <w:lastRenderedPageBreak/>
        <w:t>The bidder must have data sheet of SABS approved pesticides they intend to use on the SITA premises in the execution of their garden maintenance duties. Pesticides to be categorize following groups:</w:t>
      </w:r>
    </w:p>
    <w:p w14:paraId="1A2A2136" w14:textId="4DB86D25" w:rsidR="008638F6" w:rsidRPr="005B3DCA" w:rsidRDefault="008638F6" w:rsidP="00351954">
      <w:pPr>
        <w:pStyle w:val="ListParagraph"/>
        <w:numPr>
          <w:ilvl w:val="2"/>
          <w:numId w:val="44"/>
        </w:numPr>
        <w:spacing w:line="288" w:lineRule="auto"/>
        <w:ind w:left="1843" w:hanging="589"/>
        <w:rPr>
          <w:rFonts w:cstheme="minorHAnsi"/>
          <w:lang w:val="en-GB"/>
        </w:rPr>
      </w:pPr>
      <w:r w:rsidRPr="005B3DCA">
        <w:rPr>
          <w:rFonts w:cstheme="minorHAnsi"/>
          <w:lang w:val="en-GB"/>
        </w:rPr>
        <w:t>Insecticides</w:t>
      </w:r>
    </w:p>
    <w:p w14:paraId="5D48C41F" w14:textId="7F2BF921" w:rsidR="008638F6" w:rsidRPr="005B3DCA" w:rsidRDefault="008638F6" w:rsidP="00351954">
      <w:pPr>
        <w:pStyle w:val="ListParagraph"/>
        <w:numPr>
          <w:ilvl w:val="2"/>
          <w:numId w:val="44"/>
        </w:numPr>
        <w:spacing w:line="288" w:lineRule="auto"/>
        <w:ind w:left="1843" w:hanging="589"/>
        <w:rPr>
          <w:rFonts w:cstheme="minorHAnsi"/>
          <w:lang w:val="en-GB"/>
        </w:rPr>
      </w:pPr>
      <w:r w:rsidRPr="005B3DCA">
        <w:rPr>
          <w:rFonts w:cstheme="minorHAnsi"/>
          <w:lang w:val="en-GB"/>
        </w:rPr>
        <w:t>Fungicides</w:t>
      </w:r>
    </w:p>
    <w:p w14:paraId="4B98B93F" w14:textId="0F222201" w:rsidR="008638F6" w:rsidRPr="005B3DCA" w:rsidRDefault="008638F6" w:rsidP="00351954">
      <w:pPr>
        <w:pStyle w:val="ListParagraph"/>
        <w:numPr>
          <w:ilvl w:val="2"/>
          <w:numId w:val="44"/>
        </w:numPr>
        <w:spacing w:line="288" w:lineRule="auto"/>
        <w:ind w:left="1843" w:hanging="589"/>
        <w:rPr>
          <w:rFonts w:cstheme="minorHAnsi"/>
          <w:lang w:val="en-GB"/>
        </w:rPr>
      </w:pPr>
      <w:r w:rsidRPr="005B3DCA">
        <w:rPr>
          <w:rFonts w:cstheme="minorHAnsi"/>
          <w:lang w:val="en-GB"/>
        </w:rPr>
        <w:t>Herbicides</w:t>
      </w:r>
    </w:p>
    <w:p w14:paraId="70791472" w14:textId="31C41F01" w:rsidR="008638F6" w:rsidRPr="005B3DCA" w:rsidRDefault="008638F6" w:rsidP="00351954">
      <w:pPr>
        <w:pStyle w:val="ListParagraph"/>
        <w:numPr>
          <w:ilvl w:val="0"/>
          <w:numId w:val="37"/>
        </w:numPr>
        <w:spacing w:line="300" w:lineRule="auto"/>
        <w:ind w:hanging="720"/>
        <w:rPr>
          <w:rFonts w:cstheme="minorHAnsi"/>
          <w:lang w:val="en-GB"/>
        </w:rPr>
      </w:pPr>
      <w:r w:rsidRPr="005B3DCA">
        <w:rPr>
          <w:rFonts w:cstheme="minorHAnsi"/>
          <w:b/>
          <w:lang w:val="en-GB"/>
        </w:rPr>
        <w:t>Landside Grass maintenance and cutting: (include fire break and landside perimeter and security fences)</w:t>
      </w:r>
    </w:p>
    <w:p w14:paraId="06A6A688" w14:textId="15099351" w:rsidR="008638F6" w:rsidRPr="005B3DCA" w:rsidRDefault="008638F6" w:rsidP="00351954">
      <w:pPr>
        <w:pStyle w:val="ListParagraph"/>
        <w:numPr>
          <w:ilvl w:val="1"/>
          <w:numId w:val="45"/>
        </w:numPr>
        <w:spacing w:line="300" w:lineRule="auto"/>
        <w:rPr>
          <w:rFonts w:cstheme="minorHAnsi"/>
          <w:lang w:val="en-GB"/>
        </w:rPr>
      </w:pPr>
      <w:r w:rsidRPr="005B3DCA">
        <w:rPr>
          <w:rFonts w:cstheme="minorHAnsi"/>
          <w:lang w:val="en-GB"/>
        </w:rPr>
        <w:t xml:space="preserve">Maintain all grass areas, and do grass cutting </w:t>
      </w:r>
      <w:r w:rsidR="00E9155F" w:rsidRPr="005B3DCA">
        <w:rPr>
          <w:rFonts w:cstheme="minorHAnsi"/>
          <w:lang w:val="en-GB"/>
        </w:rPr>
        <w:t>- (</w:t>
      </w:r>
      <w:r w:rsidRPr="005B3DCA">
        <w:rPr>
          <w:rFonts w:cstheme="minorHAnsi"/>
          <w:lang w:val="en-GB"/>
        </w:rPr>
        <w:t>include fire break and landside perimeter and security fences, sport fields etc)</w:t>
      </w:r>
      <w:r w:rsidR="004B3711">
        <w:rPr>
          <w:rFonts w:cstheme="minorHAnsi"/>
          <w:lang w:val="en-GB"/>
        </w:rPr>
        <w:t>.</w:t>
      </w:r>
    </w:p>
    <w:p w14:paraId="7B604075" w14:textId="66FDC8F5" w:rsidR="008638F6" w:rsidRPr="005B3DCA" w:rsidRDefault="008638F6" w:rsidP="00351954">
      <w:pPr>
        <w:pStyle w:val="ListParagraph"/>
        <w:numPr>
          <w:ilvl w:val="1"/>
          <w:numId w:val="45"/>
        </w:numPr>
        <w:spacing w:line="300" w:lineRule="auto"/>
        <w:rPr>
          <w:rFonts w:cstheme="minorHAnsi"/>
          <w:lang w:val="en-GB"/>
        </w:rPr>
      </w:pPr>
      <w:r w:rsidRPr="005B3DCA">
        <w:rPr>
          <w:rFonts w:cstheme="minorHAnsi"/>
          <w:lang w:val="en-GB"/>
        </w:rPr>
        <w:t xml:space="preserve">Cut and maintain all grass (lawn) length not to exceed a maximum allowable height of 10cm - at any given time. The </w:t>
      </w:r>
      <w:r w:rsidR="00612BCA">
        <w:t>appointed bidder</w:t>
      </w:r>
      <w:r w:rsidRPr="005B3DCA">
        <w:rPr>
          <w:rFonts w:cstheme="minorHAnsi"/>
          <w:lang w:val="en-GB"/>
        </w:rPr>
        <w:t xml:space="preserve"> will devise a strategy of required cut frequencies based on the present conditions. Conditions will be dependent on the season of the year. The end result must achieve an acceptable clean cut, groomed and "finished off" look. The optimum length of the cut grass may differ from place to </w:t>
      </w:r>
      <w:r w:rsidR="00E9155F" w:rsidRPr="005B3DCA">
        <w:rPr>
          <w:rFonts w:cstheme="minorHAnsi"/>
          <w:lang w:val="en-GB"/>
        </w:rPr>
        <w:t>place,</w:t>
      </w:r>
      <w:r w:rsidRPr="005B3DCA">
        <w:rPr>
          <w:rFonts w:cstheme="minorHAnsi"/>
          <w:lang w:val="en-GB"/>
        </w:rPr>
        <w:t xml:space="preserve"> and the method of mowing and trimming may also vary according to the type of grass and the standard of finish required. </w:t>
      </w:r>
    </w:p>
    <w:p w14:paraId="3695D273" w14:textId="7676D8A2" w:rsidR="008638F6" w:rsidRPr="005B3DCA" w:rsidRDefault="008638F6" w:rsidP="00351954">
      <w:pPr>
        <w:pStyle w:val="ListParagraph"/>
        <w:numPr>
          <w:ilvl w:val="1"/>
          <w:numId w:val="45"/>
        </w:numPr>
        <w:spacing w:line="300" w:lineRule="auto"/>
        <w:rPr>
          <w:rFonts w:cstheme="minorHAnsi"/>
          <w:lang w:val="en-GB"/>
        </w:rPr>
      </w:pPr>
      <w:r w:rsidRPr="005B3DCA">
        <w:rPr>
          <w:rFonts w:cstheme="minorHAnsi"/>
          <w:lang w:val="en-GB"/>
        </w:rPr>
        <w:t xml:space="preserve">The </w:t>
      </w:r>
      <w:r w:rsidR="00612BCA">
        <w:t>appointed bidder</w:t>
      </w:r>
      <w:r w:rsidRPr="005B3DCA">
        <w:rPr>
          <w:rFonts w:cstheme="minorHAnsi"/>
          <w:lang w:val="en-GB"/>
        </w:rPr>
        <w:t xml:space="preserve"> shall ensure that mowing, trimming and cleaning activities is performed uniformly during all site visits, in order to achieve a uniform grass length and acceptable aesthetic appearance. </w:t>
      </w:r>
    </w:p>
    <w:p w14:paraId="2CB748B1" w14:textId="61213EA8" w:rsidR="008638F6" w:rsidRPr="005B3DCA" w:rsidRDefault="008638F6" w:rsidP="00351954">
      <w:pPr>
        <w:pStyle w:val="ListParagraph"/>
        <w:numPr>
          <w:ilvl w:val="1"/>
          <w:numId w:val="45"/>
        </w:numPr>
        <w:spacing w:line="300" w:lineRule="auto"/>
        <w:rPr>
          <w:rFonts w:cstheme="minorHAnsi"/>
          <w:lang w:val="en-GB"/>
        </w:rPr>
      </w:pPr>
      <w:r w:rsidRPr="005B3DCA">
        <w:rPr>
          <w:rFonts w:cstheme="minorHAnsi"/>
          <w:lang w:val="en-GB"/>
        </w:rPr>
        <w:t>All lawns should be edged at the same time as the grass cutting operations where such areas adjoining buildings, paving, manholes, trees, beds, sidewalks, fences, poles or any other obstacle in the lawn areas. Edging is performed mechanically only. No chemicals should be used.</w:t>
      </w:r>
    </w:p>
    <w:p w14:paraId="0E6C69A6" w14:textId="20C40B43" w:rsidR="008638F6" w:rsidRPr="005B3DCA" w:rsidRDefault="008638F6" w:rsidP="00351954">
      <w:pPr>
        <w:pStyle w:val="ListParagraph"/>
        <w:numPr>
          <w:ilvl w:val="0"/>
          <w:numId w:val="37"/>
        </w:numPr>
        <w:spacing w:line="300" w:lineRule="auto"/>
        <w:ind w:hanging="720"/>
        <w:rPr>
          <w:rFonts w:cstheme="minorHAnsi"/>
          <w:lang w:val="en-GB"/>
        </w:rPr>
      </w:pPr>
      <w:r w:rsidRPr="005B3DCA">
        <w:rPr>
          <w:rFonts w:cstheme="minorHAnsi"/>
          <w:b/>
          <w:lang w:val="en-GB"/>
        </w:rPr>
        <w:t>Protection</w:t>
      </w:r>
    </w:p>
    <w:p w14:paraId="3E77ABA4" w14:textId="6483FBAA" w:rsidR="008638F6" w:rsidRPr="005B3DCA" w:rsidRDefault="008638F6" w:rsidP="00351954">
      <w:pPr>
        <w:pStyle w:val="ListParagraph"/>
        <w:numPr>
          <w:ilvl w:val="0"/>
          <w:numId w:val="46"/>
        </w:numPr>
        <w:spacing w:line="300" w:lineRule="auto"/>
        <w:ind w:hanging="229"/>
        <w:rPr>
          <w:rFonts w:cstheme="minorHAnsi"/>
          <w:lang w:val="en-GB"/>
        </w:rPr>
      </w:pPr>
      <w:r w:rsidRPr="005B3DCA">
        <w:rPr>
          <w:rFonts w:cstheme="minorHAnsi"/>
          <w:lang w:val="en-GB"/>
        </w:rPr>
        <w:t xml:space="preserve">All fencing and poles must be protected against damage during bush cutting activities. The </w:t>
      </w:r>
      <w:r w:rsidR="00612BCA">
        <w:t>appointed bidder</w:t>
      </w:r>
      <w:r w:rsidRPr="005B3DCA">
        <w:rPr>
          <w:rFonts w:cstheme="minorHAnsi"/>
          <w:lang w:val="en-GB"/>
        </w:rPr>
        <w:t xml:space="preserve"> </w:t>
      </w:r>
      <w:r w:rsidR="00E62B99" w:rsidRPr="005B3DCA">
        <w:rPr>
          <w:rFonts w:cstheme="minorHAnsi"/>
          <w:lang w:val="en-GB"/>
        </w:rPr>
        <w:t>needs</w:t>
      </w:r>
      <w:r w:rsidRPr="005B3DCA">
        <w:rPr>
          <w:rFonts w:cstheme="minorHAnsi"/>
          <w:lang w:val="en-GB"/>
        </w:rPr>
        <w:t xml:space="preserve"> to apply measures to enforce this. </w:t>
      </w:r>
    </w:p>
    <w:p w14:paraId="100081EE" w14:textId="5162BB6D" w:rsidR="008638F6" w:rsidRPr="005B3DCA" w:rsidRDefault="008638F6" w:rsidP="00351954">
      <w:pPr>
        <w:pStyle w:val="ListParagraph"/>
        <w:numPr>
          <w:ilvl w:val="0"/>
          <w:numId w:val="46"/>
        </w:numPr>
        <w:spacing w:line="300" w:lineRule="auto"/>
        <w:ind w:hanging="229"/>
        <w:rPr>
          <w:rFonts w:cstheme="minorHAnsi"/>
          <w:lang w:val="en-GB"/>
        </w:rPr>
      </w:pPr>
      <w:r w:rsidRPr="005B3DCA">
        <w:rPr>
          <w:rFonts w:cstheme="minorHAnsi"/>
          <w:lang w:val="en-GB"/>
        </w:rPr>
        <w:t xml:space="preserve">The </w:t>
      </w:r>
      <w:r w:rsidR="00612BCA">
        <w:t>appointed bidder</w:t>
      </w:r>
      <w:r w:rsidRPr="005B3DCA">
        <w:rPr>
          <w:rFonts w:cstheme="minorHAnsi"/>
          <w:lang w:val="en-GB"/>
        </w:rPr>
        <w:t xml:space="preserve"> must have a movable canvas when moving or bush cutting activities is performed in close proximity to parked vehicles.</w:t>
      </w:r>
    </w:p>
    <w:p w14:paraId="5A40E331" w14:textId="1BF0DB8A" w:rsidR="008638F6" w:rsidRPr="005B3DCA" w:rsidRDefault="008638F6" w:rsidP="00351954">
      <w:pPr>
        <w:pStyle w:val="ListParagraph"/>
        <w:numPr>
          <w:ilvl w:val="0"/>
          <w:numId w:val="37"/>
        </w:numPr>
        <w:spacing w:line="300" w:lineRule="auto"/>
        <w:ind w:hanging="720"/>
        <w:rPr>
          <w:rFonts w:cstheme="minorHAnsi"/>
          <w:lang w:val="en-GB"/>
        </w:rPr>
      </w:pPr>
      <w:r w:rsidRPr="005B3DCA">
        <w:rPr>
          <w:rFonts w:cstheme="minorHAnsi"/>
          <w:b/>
          <w:lang w:val="en-GB"/>
        </w:rPr>
        <w:t>Application of fertiliser</w:t>
      </w:r>
      <w:r w:rsidRPr="005B3DCA">
        <w:rPr>
          <w:rFonts w:cstheme="minorHAnsi"/>
          <w:lang w:val="en-GB"/>
        </w:rPr>
        <w:t xml:space="preserve"> to all grass areas 3 monthly </w:t>
      </w:r>
    </w:p>
    <w:p w14:paraId="006C2918" w14:textId="77777777" w:rsidR="005D15B3" w:rsidRPr="005B3DCA" w:rsidRDefault="008638F6" w:rsidP="00351954">
      <w:pPr>
        <w:pStyle w:val="ListParagraph"/>
        <w:numPr>
          <w:ilvl w:val="0"/>
          <w:numId w:val="37"/>
        </w:numPr>
        <w:spacing w:line="300" w:lineRule="auto"/>
        <w:ind w:hanging="720"/>
        <w:rPr>
          <w:rFonts w:cstheme="minorHAnsi"/>
          <w:lang w:val="en-GB"/>
        </w:rPr>
      </w:pPr>
      <w:r w:rsidRPr="005B3DCA">
        <w:rPr>
          <w:rFonts w:cstheme="minorHAnsi"/>
          <w:b/>
          <w:lang w:val="en-GB"/>
        </w:rPr>
        <w:t>Top dressing and levellin</w:t>
      </w:r>
      <w:r w:rsidR="005D15B3" w:rsidRPr="005B3DCA">
        <w:rPr>
          <w:rFonts w:cstheme="minorHAnsi"/>
          <w:b/>
          <w:lang w:val="en-GB"/>
        </w:rPr>
        <w:t>g</w:t>
      </w:r>
      <w:r w:rsidRPr="005B3DCA">
        <w:rPr>
          <w:rFonts w:cstheme="minorHAnsi"/>
          <w:lang w:val="en-GB"/>
        </w:rPr>
        <w:t xml:space="preserve"> </w:t>
      </w:r>
    </w:p>
    <w:p w14:paraId="0658B562" w14:textId="5CFAD8EA" w:rsidR="008638F6" w:rsidRPr="005B3DCA" w:rsidRDefault="008638F6" w:rsidP="00351954">
      <w:pPr>
        <w:pStyle w:val="ListParagraph"/>
        <w:numPr>
          <w:ilvl w:val="0"/>
          <w:numId w:val="47"/>
        </w:numPr>
        <w:spacing w:line="300" w:lineRule="auto"/>
        <w:ind w:left="1134" w:hanging="283"/>
        <w:rPr>
          <w:rFonts w:cstheme="minorHAnsi"/>
          <w:lang w:val="en-GB"/>
        </w:rPr>
      </w:pPr>
      <w:r w:rsidRPr="005B3DCA">
        <w:rPr>
          <w:rFonts w:cstheme="minorHAnsi"/>
          <w:lang w:val="en-GB"/>
        </w:rPr>
        <w:t>Fi</w:t>
      </w:r>
      <w:r w:rsidR="005D15B3" w:rsidRPr="005B3DCA">
        <w:rPr>
          <w:rFonts w:cstheme="minorHAnsi"/>
          <w:lang w:val="en-GB"/>
        </w:rPr>
        <w:t>l</w:t>
      </w:r>
      <w:r w:rsidRPr="005B3DCA">
        <w:rPr>
          <w:rFonts w:cstheme="minorHAnsi"/>
          <w:lang w:val="en-GB"/>
        </w:rPr>
        <w:t xml:space="preserve">l-up all existing areas (including new areas based on a needs-analysis) with top-soil in order to improve surface level conditions -Application of top-soil/lawn dressing to all grass areas annually before summer months </w:t>
      </w:r>
    </w:p>
    <w:p w14:paraId="14331744" w14:textId="77777777" w:rsidR="008638F6" w:rsidRPr="005B3DCA" w:rsidRDefault="008638F6" w:rsidP="00351954">
      <w:pPr>
        <w:pStyle w:val="ListParagraph"/>
        <w:numPr>
          <w:ilvl w:val="0"/>
          <w:numId w:val="47"/>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decorative grid stones. </w:t>
      </w:r>
    </w:p>
    <w:p w14:paraId="07105B0E" w14:textId="77777777" w:rsidR="008638F6" w:rsidRPr="005B3DCA" w:rsidRDefault="008638F6" w:rsidP="00351954">
      <w:pPr>
        <w:pStyle w:val="ListParagraph"/>
        <w:numPr>
          <w:ilvl w:val="0"/>
          <w:numId w:val="47"/>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decorative bark. </w:t>
      </w:r>
    </w:p>
    <w:p w14:paraId="1981E947" w14:textId="7AF17A18" w:rsidR="008638F6" w:rsidRPr="005B3DCA" w:rsidRDefault="008638F6" w:rsidP="00351954">
      <w:pPr>
        <w:pStyle w:val="ListParagraph"/>
        <w:numPr>
          <w:ilvl w:val="0"/>
          <w:numId w:val="47"/>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fine builders’ sand in order to improve surface level conditions. </w:t>
      </w:r>
    </w:p>
    <w:p w14:paraId="27DEFD52" w14:textId="3B32F454" w:rsidR="008638F6" w:rsidRPr="005B3DCA" w:rsidRDefault="008638F6" w:rsidP="00351954">
      <w:pPr>
        <w:pStyle w:val="ListParagraph"/>
        <w:numPr>
          <w:ilvl w:val="0"/>
          <w:numId w:val="37"/>
        </w:numPr>
        <w:spacing w:line="300" w:lineRule="auto"/>
        <w:ind w:hanging="720"/>
        <w:rPr>
          <w:rFonts w:cstheme="minorHAnsi"/>
          <w:lang w:val="en-GB"/>
        </w:rPr>
      </w:pPr>
      <w:r w:rsidRPr="005B3DCA">
        <w:rPr>
          <w:rFonts w:cstheme="minorHAnsi"/>
          <w:b/>
          <w:lang w:val="en-GB"/>
        </w:rPr>
        <w:t>Application of compost</w:t>
      </w:r>
      <w:r w:rsidRPr="005B3DCA">
        <w:rPr>
          <w:rFonts w:cstheme="minorHAnsi"/>
          <w:lang w:val="en-GB"/>
        </w:rPr>
        <w:t xml:space="preserve"> to all flower beds 3 monthly </w:t>
      </w:r>
    </w:p>
    <w:p w14:paraId="2CD40273" w14:textId="77777777" w:rsidR="005D15B3" w:rsidRPr="005B3DCA" w:rsidRDefault="005D15B3" w:rsidP="008563A7">
      <w:pPr>
        <w:pStyle w:val="ListParagraph"/>
        <w:spacing w:line="300" w:lineRule="auto"/>
        <w:ind w:left="720"/>
        <w:rPr>
          <w:rFonts w:cstheme="minorHAnsi"/>
          <w:lang w:val="en-GB"/>
        </w:rPr>
      </w:pPr>
    </w:p>
    <w:p w14:paraId="30A8F2EE" w14:textId="5A62A11B" w:rsidR="008638F6" w:rsidRPr="005B3DCA" w:rsidRDefault="008638F6" w:rsidP="00351954">
      <w:pPr>
        <w:pStyle w:val="ListParagraph"/>
        <w:numPr>
          <w:ilvl w:val="0"/>
          <w:numId w:val="37"/>
        </w:numPr>
        <w:spacing w:line="300" w:lineRule="auto"/>
        <w:ind w:hanging="720"/>
        <w:rPr>
          <w:rFonts w:cstheme="minorHAnsi"/>
          <w:lang w:val="en-GB"/>
        </w:rPr>
      </w:pPr>
      <w:r w:rsidRPr="005B3DCA">
        <w:rPr>
          <w:rFonts w:cstheme="minorHAnsi"/>
          <w:b/>
          <w:lang w:val="en-GB"/>
        </w:rPr>
        <w:t>Supply and maintain all vehicles, equipment and tools</w:t>
      </w:r>
      <w:r w:rsidRPr="005B3DCA">
        <w:rPr>
          <w:rFonts w:cstheme="minorHAnsi"/>
          <w:lang w:val="en-GB"/>
        </w:rPr>
        <w:t xml:space="preserve"> required for fulfilment of this contract as part of the contract price calculation. Provide own hoses reels for watering of plants (SITA will not provide) </w:t>
      </w:r>
    </w:p>
    <w:p w14:paraId="5C7C5A84" w14:textId="135DC0A1" w:rsidR="008638F6" w:rsidRPr="005B3DCA" w:rsidRDefault="008638F6" w:rsidP="00351954">
      <w:pPr>
        <w:pStyle w:val="ListParagraph"/>
        <w:numPr>
          <w:ilvl w:val="0"/>
          <w:numId w:val="37"/>
        </w:numPr>
        <w:spacing w:line="300" w:lineRule="auto"/>
        <w:ind w:hanging="720"/>
        <w:rPr>
          <w:rFonts w:cstheme="minorHAnsi"/>
          <w:lang w:val="en-GB"/>
        </w:rPr>
      </w:pPr>
      <w:r w:rsidRPr="005B3DCA">
        <w:rPr>
          <w:rFonts w:cstheme="minorHAnsi"/>
          <w:b/>
          <w:lang w:val="en-GB"/>
        </w:rPr>
        <w:lastRenderedPageBreak/>
        <w:t>Cleaning and keeping roof gutters, gulley’s, storm water catches pits, drive and walk ways etc</w:t>
      </w:r>
      <w:r w:rsidRPr="005B3DCA">
        <w:rPr>
          <w:rFonts w:cstheme="minorHAnsi"/>
          <w:lang w:val="en-GB"/>
        </w:rPr>
        <w:t>. clear of obstruction and dead plants and leaves on an ongoing basis and before the rainy season</w:t>
      </w:r>
      <w:r w:rsidR="004B3711">
        <w:rPr>
          <w:rFonts w:cstheme="minorHAnsi"/>
          <w:lang w:val="en-GB"/>
        </w:rPr>
        <w:t>.</w:t>
      </w:r>
    </w:p>
    <w:p w14:paraId="5F1107C9" w14:textId="3600F8D6" w:rsidR="00205D34" w:rsidRPr="001061AC" w:rsidRDefault="008638F6" w:rsidP="00351954">
      <w:pPr>
        <w:pStyle w:val="ListParagraph"/>
        <w:numPr>
          <w:ilvl w:val="0"/>
          <w:numId w:val="37"/>
        </w:numPr>
        <w:spacing w:line="300" w:lineRule="auto"/>
        <w:ind w:hanging="720"/>
        <w:rPr>
          <w:rFonts w:cstheme="minorHAnsi"/>
          <w:b/>
          <w:lang w:val="en-GB"/>
        </w:rPr>
      </w:pPr>
      <w:r w:rsidRPr="005B3DCA">
        <w:rPr>
          <w:rFonts w:cstheme="minorHAnsi"/>
          <w:b/>
          <w:lang w:val="en-GB"/>
        </w:rPr>
        <w:t>Garden refuse (requirement: municipal dumping licence):</w:t>
      </w:r>
      <w:r w:rsidRPr="001061AC">
        <w:rPr>
          <w:rFonts w:cstheme="minorHAnsi"/>
          <w:b/>
          <w:lang w:val="en-GB"/>
        </w:rPr>
        <w:t xml:space="preserve"> </w:t>
      </w:r>
    </w:p>
    <w:p w14:paraId="29A973CA" w14:textId="232192F3" w:rsidR="008638F6" w:rsidRPr="005B3DCA" w:rsidRDefault="008638F6" w:rsidP="00351954">
      <w:pPr>
        <w:pStyle w:val="ListParagraph"/>
        <w:numPr>
          <w:ilvl w:val="0"/>
          <w:numId w:val="48"/>
        </w:numPr>
        <w:spacing w:line="300" w:lineRule="auto"/>
        <w:ind w:left="1276" w:hanging="283"/>
        <w:rPr>
          <w:rFonts w:cstheme="minorHAnsi"/>
          <w:lang w:val="en-GB"/>
        </w:rPr>
      </w:pPr>
      <w:r w:rsidRPr="005B3DCA">
        <w:rPr>
          <w:rFonts w:cstheme="minorHAnsi"/>
          <w:lang w:val="en-GB"/>
        </w:rPr>
        <w:t>Ensure proper disposal of garden rubbish from terrain (SITA waste systems are not to be used for purposes) Legal landfill site (to dump things like unwanted garden rubble and stones)</w:t>
      </w:r>
    </w:p>
    <w:p w14:paraId="64CBCD32" w14:textId="53BD1332" w:rsidR="008638F6" w:rsidRPr="005B3DCA" w:rsidRDefault="008638F6" w:rsidP="00351954">
      <w:pPr>
        <w:pStyle w:val="ListParagraph"/>
        <w:numPr>
          <w:ilvl w:val="0"/>
          <w:numId w:val="48"/>
        </w:numPr>
        <w:spacing w:line="300" w:lineRule="auto"/>
        <w:ind w:left="1276" w:hanging="283"/>
        <w:rPr>
          <w:rFonts w:cstheme="minorHAnsi"/>
          <w:lang w:val="en-GB"/>
        </w:rPr>
      </w:pPr>
      <w:r w:rsidRPr="005B3DCA">
        <w:rPr>
          <w:rFonts w:cstheme="minorHAnsi"/>
          <w:lang w:val="en-GB"/>
        </w:rPr>
        <w:t xml:space="preserve">Garden refuse is generated by the </w:t>
      </w:r>
      <w:r w:rsidR="00612BCA">
        <w:t>appointed bidder</w:t>
      </w:r>
      <w:r w:rsidRPr="005B3DCA">
        <w:rPr>
          <w:rFonts w:cstheme="minorHAnsi"/>
          <w:lang w:val="en-GB"/>
        </w:rPr>
        <w:t xml:space="preserve"> during the course of his normal activities and does not include refuse from any other source. This refuse may include branches, leaves and other plant matter but may also consist of other objects that need to be disposed of from the contract maintenance areas according to the service agreement.</w:t>
      </w:r>
    </w:p>
    <w:p w14:paraId="798BD592" w14:textId="1761EE87" w:rsidR="008638F6" w:rsidRPr="001061AC" w:rsidRDefault="008638F6" w:rsidP="00351954">
      <w:pPr>
        <w:pStyle w:val="ListParagraph"/>
        <w:numPr>
          <w:ilvl w:val="0"/>
          <w:numId w:val="37"/>
        </w:numPr>
        <w:spacing w:line="300" w:lineRule="auto"/>
        <w:ind w:hanging="720"/>
        <w:rPr>
          <w:rFonts w:cstheme="minorHAnsi"/>
          <w:b/>
          <w:lang w:val="en-GB"/>
        </w:rPr>
      </w:pPr>
      <w:r w:rsidRPr="005B3DCA">
        <w:rPr>
          <w:rFonts w:cstheme="minorHAnsi"/>
          <w:b/>
          <w:lang w:val="en-GB"/>
        </w:rPr>
        <w:t>Maintain and enhance gardening areas outside the perimeter fence that is included as SITA owned areas (e.g. entrances to main gates and reception, pavement areas</w:t>
      </w:r>
      <w:r w:rsidR="00E93576" w:rsidRPr="005B3DCA">
        <w:rPr>
          <w:rFonts w:cstheme="minorHAnsi"/>
          <w:b/>
          <w:lang w:val="en-GB"/>
        </w:rPr>
        <w:t>)</w:t>
      </w:r>
      <w:r w:rsidR="007866FF">
        <w:rPr>
          <w:rFonts w:cstheme="minorHAnsi"/>
          <w:b/>
          <w:lang w:val="en-GB"/>
        </w:rPr>
        <w:t>.</w:t>
      </w:r>
    </w:p>
    <w:p w14:paraId="28DA2AC7" w14:textId="55CDF42B" w:rsidR="00205D34" w:rsidRPr="001061AC" w:rsidRDefault="008638F6" w:rsidP="00351954">
      <w:pPr>
        <w:pStyle w:val="ListParagraph"/>
        <w:numPr>
          <w:ilvl w:val="0"/>
          <w:numId w:val="37"/>
        </w:numPr>
        <w:spacing w:line="300" w:lineRule="auto"/>
        <w:ind w:hanging="720"/>
        <w:rPr>
          <w:rFonts w:cstheme="minorHAnsi"/>
          <w:b/>
          <w:lang w:val="en-GB"/>
        </w:rPr>
      </w:pPr>
      <w:r w:rsidRPr="005B3DCA">
        <w:rPr>
          <w:rFonts w:cstheme="minorHAnsi"/>
          <w:b/>
          <w:lang w:val="en-GB"/>
        </w:rPr>
        <w:t>Maintain all newly installed and existing irrigation systems for all SITA Gauteng buildings for effectivity</w:t>
      </w:r>
      <w:r w:rsidR="007866FF">
        <w:rPr>
          <w:rFonts w:cstheme="minorHAnsi"/>
          <w:b/>
          <w:lang w:val="en-GB"/>
        </w:rPr>
        <w:t>:</w:t>
      </w:r>
    </w:p>
    <w:p w14:paraId="3AF91B21" w14:textId="7A3705CF" w:rsidR="00205D34" w:rsidRPr="005B3DCA" w:rsidRDefault="008638F6" w:rsidP="00351954">
      <w:pPr>
        <w:pStyle w:val="ListParagraph"/>
        <w:numPr>
          <w:ilvl w:val="0"/>
          <w:numId w:val="64"/>
        </w:numPr>
        <w:spacing w:line="300" w:lineRule="auto"/>
        <w:ind w:left="1134" w:hanging="283"/>
        <w:rPr>
          <w:rFonts w:cstheme="minorHAnsi"/>
          <w:lang w:val="en-GB"/>
        </w:rPr>
      </w:pPr>
      <w:r w:rsidRPr="005B3DCA">
        <w:rPr>
          <w:rFonts w:cstheme="minorHAnsi"/>
          <w:lang w:val="en-GB"/>
        </w:rPr>
        <w:t xml:space="preserve">Ensure irrigation to all grass areas and garden beds utilizing the existing boreholes and limiting municipal water usage. </w:t>
      </w:r>
    </w:p>
    <w:p w14:paraId="048D3D26" w14:textId="4FCC7A64" w:rsidR="008638F6" w:rsidRPr="005B3DCA" w:rsidRDefault="008638F6" w:rsidP="00351954">
      <w:pPr>
        <w:pStyle w:val="ListParagraph"/>
        <w:numPr>
          <w:ilvl w:val="0"/>
          <w:numId w:val="64"/>
        </w:numPr>
        <w:spacing w:line="300" w:lineRule="auto"/>
        <w:ind w:left="1134" w:hanging="283"/>
        <w:rPr>
          <w:rFonts w:cstheme="minorHAnsi"/>
          <w:lang w:val="en-GB"/>
        </w:rPr>
      </w:pPr>
      <w:r w:rsidRPr="005B3DCA">
        <w:rPr>
          <w:rFonts w:cstheme="minorHAnsi"/>
          <w:lang w:val="en-GB"/>
        </w:rPr>
        <w:t>Maintenance of irrigations systems should include repair and replacement of all Sump pumps, water pumps, control boxes, Irrigation Galvanised pipes, connectors, irrigation fittings, nodes inside the boreholes and all cost must be included in the tender price.</w:t>
      </w:r>
    </w:p>
    <w:p w14:paraId="6B934544" w14:textId="14FC8005" w:rsidR="006A6D9C" w:rsidRPr="00BF27BB" w:rsidRDefault="00AF05FE" w:rsidP="007454B0">
      <w:pPr>
        <w:pStyle w:val="Heading2"/>
        <w:spacing w:before="0" w:after="0" w:line="300" w:lineRule="auto"/>
        <w:rPr>
          <w:rFonts w:asciiTheme="minorHAnsi" w:hAnsiTheme="minorHAnsi" w:cstheme="minorHAnsi"/>
        </w:rPr>
      </w:pPr>
      <w:bookmarkStart w:id="19" w:name="_Toc194235585"/>
      <w:r w:rsidRPr="00BF27BB">
        <w:rPr>
          <w:rFonts w:asciiTheme="minorHAnsi" w:hAnsiTheme="minorHAnsi" w:cstheme="minorHAnsi"/>
          <w:sz w:val="22"/>
          <w:szCs w:val="22"/>
        </w:rPr>
        <w:t>Delivery address</w:t>
      </w:r>
      <w:bookmarkEnd w:id="19"/>
    </w:p>
    <w:p w14:paraId="2412A840" w14:textId="77777777" w:rsidR="007454B0" w:rsidRDefault="007454B0" w:rsidP="007454B0">
      <w:pPr>
        <w:spacing w:after="0" w:line="300" w:lineRule="auto"/>
        <w:ind w:left="567"/>
        <w:rPr>
          <w:rFonts w:asciiTheme="minorHAnsi" w:hAnsiTheme="minorHAnsi" w:cstheme="minorHAnsi"/>
        </w:rPr>
      </w:pPr>
    </w:p>
    <w:p w14:paraId="43EAD1BC" w14:textId="5511B9D3" w:rsidR="00110D45" w:rsidRDefault="00110D45" w:rsidP="007454B0">
      <w:pPr>
        <w:spacing w:after="0" w:line="300" w:lineRule="auto"/>
        <w:ind w:left="567"/>
        <w:rPr>
          <w:rFonts w:asciiTheme="minorHAnsi" w:hAnsiTheme="minorHAnsi" w:cstheme="minorHAnsi"/>
        </w:rPr>
      </w:pPr>
      <w:r w:rsidRPr="005B3DCA">
        <w:rPr>
          <w:rFonts w:asciiTheme="minorHAnsi" w:hAnsiTheme="minorHAnsi" w:cstheme="minorHAnsi"/>
        </w:rPr>
        <w:t>The services must be supplied or provided at the following physical addresses (Description of areas included in table below):</w:t>
      </w:r>
    </w:p>
    <w:p w14:paraId="6E084149" w14:textId="77777777" w:rsidR="001E50F3" w:rsidRDefault="001E50F3" w:rsidP="001E50F3">
      <w:pPr>
        <w:ind w:left="567"/>
        <w:jc w:val="center"/>
      </w:pPr>
      <w:r w:rsidRPr="00AC7D54">
        <w:rPr>
          <w:b/>
          <w:bCs/>
        </w:rPr>
        <w:t>Table 1:</w:t>
      </w:r>
      <w:r w:rsidRPr="00AC7D54">
        <w:t xml:space="preserve"> Delivery address</w:t>
      </w:r>
    </w:p>
    <w:tbl>
      <w:tblPr>
        <w:tblStyle w:val="TableGrid2"/>
        <w:tblW w:w="9072" w:type="dxa"/>
        <w:tblInd w:w="562" w:type="dxa"/>
        <w:tblLook w:val="04A0" w:firstRow="1" w:lastRow="0" w:firstColumn="1" w:lastColumn="0" w:noHBand="0" w:noVBand="1"/>
      </w:tblPr>
      <w:tblGrid>
        <w:gridCol w:w="1560"/>
        <w:gridCol w:w="1984"/>
        <w:gridCol w:w="5528"/>
      </w:tblGrid>
      <w:tr w:rsidR="00110D45" w:rsidRPr="005B3DCA" w14:paraId="2E18B965" w14:textId="77777777" w:rsidTr="001061AC">
        <w:tc>
          <w:tcPr>
            <w:tcW w:w="1560" w:type="dxa"/>
            <w:shd w:val="clear" w:color="auto" w:fill="B8CCE4" w:themeFill="accent1" w:themeFillTint="66"/>
          </w:tcPr>
          <w:p w14:paraId="738C40B5" w14:textId="77777777" w:rsidR="00110D45" w:rsidRPr="005B3DCA" w:rsidRDefault="00110D45" w:rsidP="007454B0">
            <w:pPr>
              <w:spacing w:line="264" w:lineRule="auto"/>
              <w:jc w:val="left"/>
              <w:rPr>
                <w:rFonts w:asciiTheme="minorHAnsi" w:hAnsiTheme="minorHAnsi" w:cstheme="minorHAnsi"/>
                <w:b/>
                <w:sz w:val="22"/>
                <w:szCs w:val="22"/>
                <w:lang w:val="en-GB"/>
              </w:rPr>
            </w:pPr>
            <w:r w:rsidRPr="005B3DCA">
              <w:rPr>
                <w:rFonts w:asciiTheme="minorHAnsi" w:hAnsiTheme="minorHAnsi" w:cstheme="minorHAnsi"/>
                <w:b/>
                <w:sz w:val="22"/>
                <w:szCs w:val="22"/>
                <w:lang w:val="en-GB"/>
              </w:rPr>
              <w:t>Name of SITA Building</w:t>
            </w:r>
          </w:p>
        </w:tc>
        <w:tc>
          <w:tcPr>
            <w:tcW w:w="1984" w:type="dxa"/>
            <w:shd w:val="clear" w:color="auto" w:fill="B8CCE4" w:themeFill="accent1" w:themeFillTint="66"/>
          </w:tcPr>
          <w:p w14:paraId="669B5098" w14:textId="77777777" w:rsidR="00110D45" w:rsidRPr="005B3DCA" w:rsidRDefault="00110D45" w:rsidP="007454B0">
            <w:pPr>
              <w:spacing w:line="264" w:lineRule="auto"/>
              <w:rPr>
                <w:rFonts w:asciiTheme="minorHAnsi" w:hAnsiTheme="minorHAnsi" w:cstheme="minorHAnsi"/>
                <w:b/>
                <w:sz w:val="22"/>
                <w:szCs w:val="22"/>
              </w:rPr>
            </w:pPr>
            <w:r w:rsidRPr="005B3DCA">
              <w:rPr>
                <w:rFonts w:asciiTheme="minorHAnsi" w:hAnsiTheme="minorHAnsi" w:cstheme="minorHAnsi"/>
                <w:b/>
                <w:sz w:val="22"/>
                <w:szCs w:val="22"/>
              </w:rPr>
              <w:t>Physical Address</w:t>
            </w:r>
          </w:p>
        </w:tc>
        <w:tc>
          <w:tcPr>
            <w:tcW w:w="5528" w:type="dxa"/>
            <w:shd w:val="clear" w:color="auto" w:fill="B8CCE4" w:themeFill="accent1" w:themeFillTint="66"/>
          </w:tcPr>
          <w:p w14:paraId="6F6FC656"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b/>
                <w:sz w:val="22"/>
                <w:szCs w:val="22"/>
                <w:lang w:val="en-US"/>
              </w:rPr>
              <w:t>Description of Areas</w:t>
            </w:r>
          </w:p>
        </w:tc>
      </w:tr>
      <w:tr w:rsidR="00110D45" w:rsidRPr="005B3DCA" w14:paraId="1D1D35C1" w14:textId="77777777" w:rsidTr="007454B0">
        <w:tc>
          <w:tcPr>
            <w:tcW w:w="1560" w:type="dxa"/>
          </w:tcPr>
          <w:p w14:paraId="058D1DC1" w14:textId="77777777" w:rsidR="00110D45" w:rsidRPr="005B3DCA" w:rsidRDefault="00110D45" w:rsidP="007454B0">
            <w:pPr>
              <w:spacing w:line="264" w:lineRule="auto"/>
              <w:rPr>
                <w:rFonts w:asciiTheme="minorHAnsi" w:hAnsiTheme="minorHAnsi" w:cstheme="minorHAnsi"/>
                <w:sz w:val="22"/>
                <w:szCs w:val="22"/>
                <w:lang w:val="en-GB"/>
              </w:rPr>
            </w:pPr>
            <w:r w:rsidRPr="005B3DCA">
              <w:rPr>
                <w:rFonts w:asciiTheme="minorHAnsi" w:hAnsiTheme="minorHAnsi" w:cstheme="minorHAnsi"/>
                <w:sz w:val="22"/>
                <w:szCs w:val="22"/>
              </w:rPr>
              <w:t>Centurion:</w:t>
            </w:r>
          </w:p>
        </w:tc>
        <w:tc>
          <w:tcPr>
            <w:tcW w:w="1984" w:type="dxa"/>
          </w:tcPr>
          <w:p w14:paraId="11BB2239"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1 John Vorster Drive</w:t>
            </w:r>
          </w:p>
          <w:p w14:paraId="531CA585" w14:textId="77777777" w:rsidR="00110D45" w:rsidRPr="005B3DCA" w:rsidRDefault="00110D45" w:rsidP="007454B0">
            <w:pPr>
              <w:spacing w:line="264" w:lineRule="auto"/>
              <w:jc w:val="left"/>
              <w:rPr>
                <w:rFonts w:asciiTheme="minorHAnsi" w:hAnsiTheme="minorHAnsi" w:cstheme="minorHAnsi"/>
                <w:sz w:val="22"/>
                <w:szCs w:val="22"/>
                <w:lang w:val="en-GB"/>
              </w:rPr>
            </w:pPr>
            <w:r w:rsidRPr="005B3DCA">
              <w:rPr>
                <w:rFonts w:asciiTheme="minorHAnsi" w:hAnsiTheme="minorHAnsi" w:cstheme="minorHAnsi"/>
                <w:sz w:val="22"/>
                <w:szCs w:val="22"/>
              </w:rPr>
              <w:t>Centurion</w:t>
            </w:r>
          </w:p>
        </w:tc>
        <w:tc>
          <w:tcPr>
            <w:tcW w:w="5528" w:type="dxa"/>
          </w:tcPr>
          <w:p w14:paraId="0D06BDBB"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xml:space="preserve"> 17 Hectare</w:t>
            </w:r>
          </w:p>
          <w:p w14:paraId="56A95D50"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7.5 Hectare</w:t>
            </w:r>
          </w:p>
          <w:p w14:paraId="3A6DB09C" w14:textId="23022D38"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 xml:space="preserve">Total parking/walk &amp; </w:t>
            </w:r>
            <w:r w:rsidR="007454B0"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w:t>
            </w:r>
            <w:r w:rsidRPr="005B3DCA">
              <w:rPr>
                <w:rFonts w:asciiTheme="minorHAnsi" w:hAnsiTheme="minorHAnsi" w:cstheme="minorHAnsi"/>
                <w:sz w:val="22"/>
                <w:szCs w:val="22"/>
              </w:rPr>
              <w:t>7.5 Hectare</w:t>
            </w:r>
          </w:p>
        </w:tc>
      </w:tr>
      <w:tr w:rsidR="00110D45" w:rsidRPr="005B3DCA" w14:paraId="443AAE7C" w14:textId="77777777" w:rsidTr="007454B0">
        <w:tc>
          <w:tcPr>
            <w:tcW w:w="1560" w:type="dxa"/>
          </w:tcPr>
          <w:p w14:paraId="04A3E1DE"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Beta</w:t>
            </w:r>
          </w:p>
        </w:tc>
        <w:tc>
          <w:tcPr>
            <w:tcW w:w="1984" w:type="dxa"/>
          </w:tcPr>
          <w:p w14:paraId="1E1CB055"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222 Johannes Ramokhoase</w:t>
            </w:r>
          </w:p>
          <w:p w14:paraId="4DA5669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p w14:paraId="5D5CE9FF"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0081</w:t>
            </w:r>
          </w:p>
        </w:tc>
        <w:tc>
          <w:tcPr>
            <w:tcW w:w="5528" w:type="dxa"/>
          </w:tcPr>
          <w:p w14:paraId="5089B83F"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xml:space="preserve"> 1.24 Hectare</w:t>
            </w:r>
          </w:p>
          <w:p w14:paraId="4E6E3635"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560 square meters</w:t>
            </w:r>
          </w:p>
          <w:p w14:paraId="7522699D"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parking/walk &amp; drive ways areas:</w:t>
            </w:r>
            <w:r w:rsidRPr="005B3DCA">
              <w:rPr>
                <w:rFonts w:asciiTheme="minorHAnsi" w:hAnsiTheme="minorHAnsi" w:cstheme="minorHAnsi"/>
                <w:sz w:val="22"/>
                <w:szCs w:val="22"/>
              </w:rPr>
              <w:t xml:space="preserve"> 2310 Square meters</w:t>
            </w:r>
          </w:p>
        </w:tc>
      </w:tr>
      <w:tr w:rsidR="00110D45" w:rsidRPr="005B3DCA" w14:paraId="4A868285" w14:textId="77777777" w:rsidTr="007454B0">
        <w:tc>
          <w:tcPr>
            <w:tcW w:w="1560" w:type="dxa"/>
          </w:tcPr>
          <w:p w14:paraId="1A44AE08"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Numerus</w:t>
            </w:r>
          </w:p>
        </w:tc>
        <w:tc>
          <w:tcPr>
            <w:tcW w:w="1984" w:type="dxa"/>
          </w:tcPr>
          <w:p w14:paraId="57D51A5C"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35 Hamilton Street</w:t>
            </w:r>
          </w:p>
          <w:p w14:paraId="17CD04C6" w14:textId="5260A176"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Arcadia</w:t>
            </w:r>
            <w:r w:rsidR="007454B0">
              <w:rPr>
                <w:rFonts w:asciiTheme="minorHAnsi" w:hAnsiTheme="minorHAnsi" w:cstheme="minorHAnsi"/>
                <w:sz w:val="22"/>
                <w:szCs w:val="22"/>
              </w:rPr>
              <w:t xml:space="preserve">, </w:t>
            </w:r>
            <w:r w:rsidRPr="005B3DCA">
              <w:rPr>
                <w:rFonts w:asciiTheme="minorHAnsi" w:hAnsiTheme="minorHAnsi" w:cstheme="minorHAnsi"/>
                <w:sz w:val="22"/>
                <w:szCs w:val="22"/>
              </w:rPr>
              <w:t>Pretoria</w:t>
            </w:r>
          </w:p>
          <w:p w14:paraId="2F3CE40A"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0001</w:t>
            </w:r>
          </w:p>
        </w:tc>
        <w:tc>
          <w:tcPr>
            <w:tcW w:w="5528" w:type="dxa"/>
          </w:tcPr>
          <w:p w14:paraId="4E0531BE"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1.2 Hectare</w:t>
            </w:r>
          </w:p>
          <w:p w14:paraId="38522542"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60 Square meters</w:t>
            </w:r>
          </w:p>
          <w:p w14:paraId="426C29A5" w14:textId="51786A5E"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parking/walk &amp; drive</w:t>
            </w:r>
            <w:r w:rsidR="00845753">
              <w:rPr>
                <w:rFonts w:asciiTheme="minorHAnsi" w:hAnsiTheme="minorHAnsi" w:cstheme="minorHAnsi"/>
                <w:sz w:val="22"/>
                <w:szCs w:val="22"/>
                <w:lang w:val="en-US"/>
              </w:rPr>
              <w:t xml:space="preserve"> </w:t>
            </w:r>
            <w:r w:rsidRPr="005B3DCA">
              <w:rPr>
                <w:rFonts w:asciiTheme="minorHAnsi" w:hAnsiTheme="minorHAnsi" w:cstheme="minorHAnsi"/>
                <w:sz w:val="22"/>
                <w:szCs w:val="22"/>
                <w:lang w:val="en-US"/>
              </w:rPr>
              <w:t xml:space="preserve">ways areas: </w:t>
            </w:r>
            <w:r w:rsidRPr="005B3DCA">
              <w:rPr>
                <w:rFonts w:asciiTheme="minorHAnsi" w:hAnsiTheme="minorHAnsi" w:cstheme="minorHAnsi"/>
                <w:sz w:val="22"/>
                <w:szCs w:val="22"/>
              </w:rPr>
              <w:t>3620 Square meters</w:t>
            </w:r>
          </w:p>
        </w:tc>
      </w:tr>
      <w:tr w:rsidR="00110D45" w:rsidRPr="005B3DCA" w14:paraId="5A867C20" w14:textId="77777777" w:rsidTr="007454B0">
        <w:tc>
          <w:tcPr>
            <w:tcW w:w="1560" w:type="dxa"/>
          </w:tcPr>
          <w:p w14:paraId="254A1185"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Erasmuskloof:</w:t>
            </w:r>
          </w:p>
        </w:tc>
        <w:tc>
          <w:tcPr>
            <w:tcW w:w="1984" w:type="dxa"/>
          </w:tcPr>
          <w:p w14:paraId="258ECFB1"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459 Tsitsa Street</w:t>
            </w:r>
          </w:p>
          <w:p w14:paraId="72C291DD"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Erasmuskloof</w:t>
            </w:r>
          </w:p>
          <w:p w14:paraId="2D62BFF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tc>
        <w:tc>
          <w:tcPr>
            <w:tcW w:w="5528" w:type="dxa"/>
          </w:tcPr>
          <w:p w14:paraId="406AA01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9 Hectare</w:t>
            </w:r>
          </w:p>
          <w:p w14:paraId="558BC7BA"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3.9Hectare</w:t>
            </w:r>
          </w:p>
          <w:p w14:paraId="6E7A07B4"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parking/walk &amp; drive ways areas:</w:t>
            </w:r>
            <w:r w:rsidRPr="005B3DCA">
              <w:rPr>
                <w:rFonts w:asciiTheme="minorHAnsi" w:hAnsiTheme="minorHAnsi" w:cstheme="minorHAnsi"/>
                <w:sz w:val="22"/>
                <w:szCs w:val="22"/>
              </w:rPr>
              <w:t xml:space="preserve"> 4.6 Hectare</w:t>
            </w:r>
          </w:p>
        </w:tc>
      </w:tr>
      <w:tr w:rsidR="00110D45" w:rsidRPr="005B3DCA" w14:paraId="21422FB0" w14:textId="77777777" w:rsidTr="007454B0">
        <w:trPr>
          <w:trHeight w:val="629"/>
        </w:trPr>
        <w:tc>
          <w:tcPr>
            <w:tcW w:w="1560" w:type="dxa"/>
          </w:tcPr>
          <w:p w14:paraId="7454BBA7" w14:textId="77777777" w:rsidR="00110D45" w:rsidRPr="003C0EAD" w:rsidRDefault="00110D45" w:rsidP="007454B0">
            <w:pPr>
              <w:spacing w:line="264" w:lineRule="auto"/>
              <w:rPr>
                <w:rFonts w:asciiTheme="minorHAnsi" w:hAnsiTheme="minorHAnsi" w:cstheme="minorHAnsi"/>
                <w:sz w:val="22"/>
                <w:szCs w:val="22"/>
              </w:rPr>
            </w:pPr>
            <w:r w:rsidRPr="003C0EAD">
              <w:rPr>
                <w:rFonts w:asciiTheme="minorHAnsi" w:hAnsiTheme="minorHAnsi" w:cstheme="minorHAnsi"/>
                <w:sz w:val="22"/>
                <w:szCs w:val="22"/>
              </w:rPr>
              <w:t>7-Medical Battalion</w:t>
            </w:r>
          </w:p>
        </w:tc>
        <w:tc>
          <w:tcPr>
            <w:tcW w:w="1984" w:type="dxa"/>
          </w:tcPr>
          <w:p w14:paraId="2C1EBC0A" w14:textId="60024C82" w:rsidR="003C0EAD" w:rsidRDefault="003C0EAD" w:rsidP="007454B0">
            <w:pPr>
              <w:spacing w:line="264" w:lineRule="auto"/>
              <w:jc w:val="left"/>
              <w:rPr>
                <w:rFonts w:asciiTheme="minorHAnsi" w:hAnsiTheme="minorHAnsi" w:cstheme="minorHAnsi"/>
                <w:sz w:val="22"/>
                <w:szCs w:val="22"/>
              </w:rPr>
            </w:pPr>
            <w:r w:rsidRPr="003C0EAD">
              <w:rPr>
                <w:rFonts w:asciiTheme="minorHAnsi" w:hAnsiTheme="minorHAnsi" w:cstheme="minorHAnsi"/>
                <w:sz w:val="22"/>
                <w:szCs w:val="22"/>
              </w:rPr>
              <w:t>Cnr North &amp; Lionel Slade Avenue, Lyttelton, Centurion, 0157) Institute for Aviation Medicine</w:t>
            </w:r>
          </w:p>
          <w:p w14:paraId="0389FF97" w14:textId="48C6C604" w:rsidR="00110D45" w:rsidRPr="003C0EAD" w:rsidRDefault="00110D45" w:rsidP="007454B0">
            <w:pPr>
              <w:spacing w:line="264" w:lineRule="auto"/>
              <w:jc w:val="left"/>
              <w:rPr>
                <w:rFonts w:asciiTheme="minorHAnsi" w:hAnsiTheme="minorHAnsi" w:cstheme="minorHAnsi"/>
                <w:sz w:val="22"/>
                <w:szCs w:val="22"/>
              </w:rPr>
            </w:pPr>
            <w:r w:rsidRPr="003C0EAD">
              <w:rPr>
                <w:rFonts w:asciiTheme="minorHAnsi" w:hAnsiTheme="minorHAnsi" w:cstheme="minorHAnsi"/>
                <w:sz w:val="22"/>
                <w:szCs w:val="22"/>
              </w:rPr>
              <w:t>Pretoria</w:t>
            </w:r>
          </w:p>
        </w:tc>
        <w:tc>
          <w:tcPr>
            <w:tcW w:w="5528" w:type="dxa"/>
            <w:shd w:val="clear" w:color="auto" w:fill="auto"/>
          </w:tcPr>
          <w:p w14:paraId="601F0651" w14:textId="77777777" w:rsidR="00110D45" w:rsidRPr="003C0EAD" w:rsidRDefault="00110D45" w:rsidP="007454B0">
            <w:pPr>
              <w:spacing w:line="264" w:lineRule="auto"/>
              <w:jc w:val="left"/>
              <w:rPr>
                <w:rFonts w:asciiTheme="minorHAnsi" w:hAnsiTheme="minorHAnsi" w:cstheme="minorHAnsi"/>
                <w:sz w:val="22"/>
                <w:szCs w:val="22"/>
              </w:rPr>
            </w:pPr>
            <w:r w:rsidRPr="003C0EAD">
              <w:rPr>
                <w:rFonts w:asciiTheme="minorHAnsi" w:hAnsiTheme="minorHAnsi" w:cstheme="minorHAnsi"/>
                <w:sz w:val="22"/>
                <w:szCs w:val="22"/>
              </w:rPr>
              <w:t>Total Vegetated areas: 104 m2 open area in front of the building and =- 86m2 flower bed</w:t>
            </w:r>
          </w:p>
        </w:tc>
      </w:tr>
    </w:tbl>
    <w:p w14:paraId="6D14AB92" w14:textId="77777777" w:rsidR="009A07C6" w:rsidRPr="004B12C9" w:rsidRDefault="00CE4A9B" w:rsidP="007454B0">
      <w:pPr>
        <w:pStyle w:val="Heading1"/>
        <w:spacing w:before="0" w:after="0" w:line="324" w:lineRule="auto"/>
        <w:rPr>
          <w:sz w:val="24"/>
          <w:szCs w:val="24"/>
        </w:rPr>
      </w:pPr>
      <w:bookmarkStart w:id="20" w:name="_Toc194235586"/>
      <w:r w:rsidRPr="004B12C9">
        <w:rPr>
          <w:sz w:val="24"/>
          <w:szCs w:val="24"/>
        </w:rPr>
        <w:lastRenderedPageBreak/>
        <w:t>Bid Evaluation Stages</w:t>
      </w:r>
      <w:bookmarkEnd w:id="20"/>
    </w:p>
    <w:p w14:paraId="4D06F740" w14:textId="1D781F8B" w:rsidR="00CE4A9B" w:rsidRPr="004B12C9" w:rsidRDefault="00CE4A9B" w:rsidP="007454B0">
      <w:pPr>
        <w:spacing w:after="0" w:line="324" w:lineRule="auto"/>
        <w:rPr>
          <w:rFonts w:cs="Calibri"/>
        </w:rPr>
      </w:pPr>
      <w:r w:rsidRPr="004B12C9">
        <w:rPr>
          <w:rFonts w:cs="Calibri"/>
        </w:rPr>
        <w:t xml:space="preserve">The bid evaluation process consists </w:t>
      </w:r>
      <w:r w:rsidR="00742F7E" w:rsidRPr="00AC7D54">
        <w:rPr>
          <w:rFonts w:cs="Calibri"/>
        </w:rPr>
        <w:t>of the</w:t>
      </w:r>
      <w:r w:rsidR="00742F7E" w:rsidRPr="004B12C9">
        <w:rPr>
          <w:rFonts w:cs="Calibri"/>
        </w:rPr>
        <w:t xml:space="preserve"> </w:t>
      </w:r>
      <w:r w:rsidRPr="004B12C9">
        <w:rPr>
          <w:rFonts w:cs="Calibri"/>
        </w:rPr>
        <w:t>stages</w:t>
      </w:r>
      <w:r w:rsidR="00742F7E" w:rsidRPr="004B12C9">
        <w:rPr>
          <w:rFonts w:cs="Calibri"/>
        </w:rPr>
        <w:t xml:space="preserve"> </w:t>
      </w:r>
      <w:r w:rsidR="00742F7E" w:rsidRPr="00AC7D54">
        <w:rPr>
          <w:rFonts w:cs="Calibri"/>
        </w:rPr>
        <w:t>below</w:t>
      </w:r>
      <w:r w:rsidRPr="004B12C9">
        <w:rPr>
          <w:rFonts w:cs="Calibri"/>
        </w:rPr>
        <w:t>, according to the nature of the bid. A bidder must qualify for each stage to be eligible to proceed to the next stage of the evaluation. The stages are:</w:t>
      </w:r>
    </w:p>
    <w:p w14:paraId="5E89EDBA" w14:textId="77777777" w:rsidR="007454B0" w:rsidRPr="004B12C9" w:rsidRDefault="007454B0" w:rsidP="007454B0">
      <w:pPr>
        <w:spacing w:after="0" w:line="324" w:lineRule="auto"/>
        <w:rPr>
          <w:rFonts w:cs="Calibri"/>
        </w:rPr>
      </w:pPr>
    </w:p>
    <w:p w14:paraId="1F482BCB" w14:textId="245EC7C0" w:rsidR="00CE4A9B" w:rsidRDefault="00CE4A9B" w:rsidP="007454B0">
      <w:pPr>
        <w:pStyle w:val="Caption"/>
        <w:spacing w:before="0" w:after="0" w:line="324" w:lineRule="auto"/>
      </w:pPr>
      <w:bookmarkStart w:id="21" w:name="_Toc168650761"/>
      <w:r w:rsidRPr="00AC7D54">
        <w:t xml:space="preserve">Table </w:t>
      </w:r>
      <w:r w:rsidR="00B76B6F" w:rsidRPr="00AC7D54">
        <w:t>2</w:t>
      </w:r>
      <w:r w:rsidRPr="004B12C9">
        <w:t xml:space="preserve">: </w:t>
      </w:r>
      <w:r w:rsidRPr="004B12C9">
        <w:rPr>
          <w:b w:val="0"/>
          <w:bCs/>
        </w:rPr>
        <w:t>Bid Evaluation Stages</w:t>
      </w:r>
      <w:bookmarkEnd w:id="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6B2753" w:rsidRPr="00D26F22" w14:paraId="5AA0B29F" w14:textId="77777777" w:rsidTr="001061AC">
        <w:tc>
          <w:tcPr>
            <w:tcW w:w="702" w:type="pct"/>
            <w:shd w:val="clear" w:color="auto" w:fill="B8CCE4" w:themeFill="accent1" w:themeFillTint="66"/>
          </w:tcPr>
          <w:p w14:paraId="78258D0C" w14:textId="77777777" w:rsidR="006B2753" w:rsidRPr="00D26F22" w:rsidRDefault="006B2753" w:rsidP="00183BF1">
            <w:pPr>
              <w:spacing w:line="324" w:lineRule="auto"/>
              <w:jc w:val="center"/>
              <w:rPr>
                <w:rFonts w:cs="Calibri Light"/>
                <w:b/>
                <w:szCs w:val="24"/>
              </w:rPr>
            </w:pPr>
            <w:r w:rsidRPr="00D26F22">
              <w:rPr>
                <w:rFonts w:cs="Calibri Light"/>
                <w:b/>
                <w:szCs w:val="24"/>
              </w:rPr>
              <w:t>Stage</w:t>
            </w:r>
          </w:p>
        </w:tc>
        <w:tc>
          <w:tcPr>
            <w:tcW w:w="3052" w:type="pct"/>
            <w:shd w:val="clear" w:color="auto" w:fill="B8CCE4" w:themeFill="accent1" w:themeFillTint="66"/>
          </w:tcPr>
          <w:p w14:paraId="53A10A59" w14:textId="77777777" w:rsidR="006B2753" w:rsidRPr="00D26F22" w:rsidRDefault="006B2753" w:rsidP="00183BF1">
            <w:pPr>
              <w:spacing w:line="324" w:lineRule="auto"/>
              <w:jc w:val="center"/>
              <w:rPr>
                <w:rFonts w:cs="Calibri Light"/>
                <w:b/>
                <w:szCs w:val="24"/>
              </w:rPr>
            </w:pPr>
            <w:r w:rsidRPr="00D26F22">
              <w:rPr>
                <w:rFonts w:cs="Calibri Light"/>
                <w:b/>
                <w:szCs w:val="24"/>
              </w:rPr>
              <w:t>Description</w:t>
            </w:r>
          </w:p>
        </w:tc>
        <w:tc>
          <w:tcPr>
            <w:tcW w:w="1246" w:type="pct"/>
            <w:shd w:val="clear" w:color="auto" w:fill="B8CCE4" w:themeFill="accent1" w:themeFillTint="66"/>
          </w:tcPr>
          <w:p w14:paraId="6416D2C5" w14:textId="77777777" w:rsidR="006B2753" w:rsidRPr="00D26F22" w:rsidRDefault="006B2753" w:rsidP="00183BF1">
            <w:pPr>
              <w:spacing w:line="324" w:lineRule="auto"/>
              <w:jc w:val="center"/>
              <w:rPr>
                <w:rFonts w:cs="Calibri Light"/>
                <w:b/>
                <w:szCs w:val="24"/>
              </w:rPr>
            </w:pPr>
            <w:r w:rsidRPr="00D26F22">
              <w:rPr>
                <w:rFonts w:cs="Calibri Light"/>
                <w:b/>
                <w:szCs w:val="24"/>
              </w:rPr>
              <w:t>Applicable for this bid YES/NO</w:t>
            </w:r>
          </w:p>
        </w:tc>
      </w:tr>
      <w:tr w:rsidR="006B2753" w:rsidRPr="00D26F22" w14:paraId="11EEEEFE" w14:textId="77777777" w:rsidTr="001061AC">
        <w:tc>
          <w:tcPr>
            <w:tcW w:w="702" w:type="pct"/>
          </w:tcPr>
          <w:p w14:paraId="61F15C8B" w14:textId="28E51963" w:rsidR="006B2753" w:rsidRPr="00D26F22" w:rsidRDefault="006B2753" w:rsidP="00183BF1">
            <w:pPr>
              <w:spacing w:line="324" w:lineRule="auto"/>
              <w:jc w:val="center"/>
              <w:rPr>
                <w:rFonts w:cs="Calibri Light"/>
                <w:szCs w:val="24"/>
              </w:rPr>
            </w:pPr>
            <w:r w:rsidRPr="00D26F22">
              <w:rPr>
                <w:rFonts w:cs="Calibri Light"/>
                <w:szCs w:val="24"/>
              </w:rPr>
              <w:t>Stage 1</w:t>
            </w:r>
          </w:p>
        </w:tc>
        <w:tc>
          <w:tcPr>
            <w:tcW w:w="3052" w:type="pct"/>
          </w:tcPr>
          <w:p w14:paraId="03783816" w14:textId="26D416E5" w:rsidR="006B2753" w:rsidRPr="00D26F22" w:rsidRDefault="007F19E3" w:rsidP="007454B0">
            <w:pPr>
              <w:spacing w:line="324" w:lineRule="auto"/>
              <w:rPr>
                <w:rFonts w:cs="Calibri Light"/>
                <w:szCs w:val="24"/>
              </w:rPr>
            </w:pPr>
            <w:r>
              <w:rPr>
                <w:rFonts w:cs="Calibri Light"/>
                <w:szCs w:val="24"/>
              </w:rPr>
              <w:t>Mandatory Administrative Responsiveness</w:t>
            </w:r>
          </w:p>
        </w:tc>
        <w:tc>
          <w:tcPr>
            <w:tcW w:w="1246" w:type="pct"/>
            <w:shd w:val="clear" w:color="auto" w:fill="B8CCE4" w:themeFill="accent1" w:themeFillTint="66"/>
          </w:tcPr>
          <w:p w14:paraId="360C5393"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2DCF77F7" w14:textId="77777777" w:rsidTr="001061AC">
        <w:tc>
          <w:tcPr>
            <w:tcW w:w="702" w:type="pct"/>
          </w:tcPr>
          <w:p w14:paraId="16534FC8" w14:textId="77777777" w:rsidR="006B2753" w:rsidRPr="00D26F22" w:rsidRDefault="006B2753" w:rsidP="00183BF1">
            <w:pPr>
              <w:spacing w:line="324" w:lineRule="auto"/>
              <w:jc w:val="center"/>
              <w:rPr>
                <w:rFonts w:cs="Calibri Light"/>
                <w:szCs w:val="24"/>
              </w:rPr>
            </w:pPr>
            <w:r w:rsidRPr="00D26F22">
              <w:rPr>
                <w:rFonts w:cs="Calibri Light"/>
                <w:szCs w:val="24"/>
              </w:rPr>
              <w:t>Stage 2</w:t>
            </w:r>
          </w:p>
        </w:tc>
        <w:tc>
          <w:tcPr>
            <w:tcW w:w="3052" w:type="pct"/>
          </w:tcPr>
          <w:p w14:paraId="15286667" w14:textId="0BFE061F" w:rsidR="006B2753" w:rsidRPr="00D26F22" w:rsidRDefault="006B2753" w:rsidP="007454B0">
            <w:pPr>
              <w:spacing w:line="324" w:lineRule="auto"/>
              <w:rPr>
                <w:rFonts w:cs="Calibri Light"/>
                <w:szCs w:val="24"/>
              </w:rPr>
            </w:pPr>
            <w:r w:rsidRPr="00D26F22">
              <w:rPr>
                <w:rFonts w:cs="Calibri Light"/>
                <w:szCs w:val="24"/>
              </w:rPr>
              <w:t xml:space="preserve">Technical Mandatory </w:t>
            </w:r>
            <w:r w:rsidR="00493D66">
              <w:rPr>
                <w:rFonts w:cs="Calibri Light"/>
                <w:szCs w:val="24"/>
              </w:rPr>
              <w:t>R</w:t>
            </w:r>
            <w:r w:rsidRPr="00D26F22">
              <w:rPr>
                <w:rFonts w:cs="Calibri Light"/>
                <w:szCs w:val="24"/>
              </w:rPr>
              <w:t>equiremen</w:t>
            </w:r>
            <w:r w:rsidR="00493D66">
              <w:rPr>
                <w:rFonts w:cs="Calibri Light"/>
                <w:szCs w:val="24"/>
              </w:rPr>
              <w:t>ts</w:t>
            </w:r>
          </w:p>
        </w:tc>
        <w:tc>
          <w:tcPr>
            <w:tcW w:w="1246" w:type="pct"/>
            <w:shd w:val="clear" w:color="auto" w:fill="B8CCE4" w:themeFill="accent1" w:themeFillTint="66"/>
          </w:tcPr>
          <w:p w14:paraId="49ED407A"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3196C18D" w14:textId="77777777" w:rsidTr="001061AC">
        <w:tc>
          <w:tcPr>
            <w:tcW w:w="702" w:type="pct"/>
          </w:tcPr>
          <w:p w14:paraId="0B3A0AF0" w14:textId="77777777" w:rsidR="006B2753" w:rsidRPr="00D26F22" w:rsidRDefault="006B2753" w:rsidP="00183BF1">
            <w:pPr>
              <w:spacing w:line="324" w:lineRule="auto"/>
              <w:jc w:val="center"/>
              <w:rPr>
                <w:rFonts w:cs="Calibri Light"/>
                <w:szCs w:val="24"/>
              </w:rPr>
            </w:pPr>
            <w:r w:rsidRPr="00D26F22">
              <w:rPr>
                <w:rFonts w:cs="Calibri Light"/>
                <w:szCs w:val="24"/>
              </w:rPr>
              <w:t>Stage 3</w:t>
            </w:r>
          </w:p>
        </w:tc>
        <w:tc>
          <w:tcPr>
            <w:tcW w:w="3052" w:type="pct"/>
          </w:tcPr>
          <w:p w14:paraId="4CC2423F" w14:textId="70DFE3EB" w:rsidR="006B2753" w:rsidRPr="00D26F22" w:rsidRDefault="006B2753" w:rsidP="007454B0">
            <w:pPr>
              <w:spacing w:line="324" w:lineRule="auto"/>
              <w:rPr>
                <w:rFonts w:cs="Calibri Light"/>
                <w:szCs w:val="24"/>
              </w:rPr>
            </w:pPr>
            <w:r w:rsidRPr="004B12C9">
              <w:rPr>
                <w:rFonts w:cs="Calibri Light"/>
                <w:szCs w:val="24"/>
              </w:rPr>
              <w:t xml:space="preserve">Technical Proof of Concept </w:t>
            </w:r>
            <w:r w:rsidR="007C3DA1" w:rsidRPr="00AC7D54">
              <w:rPr>
                <w:rFonts w:cs="Calibri Light"/>
                <w:szCs w:val="24"/>
              </w:rPr>
              <w:t>(Presentation)</w:t>
            </w:r>
            <w:r w:rsidR="007C3DA1" w:rsidRPr="004B12C9">
              <w:rPr>
                <w:rFonts w:cs="Calibri Light"/>
                <w:szCs w:val="24"/>
              </w:rPr>
              <w:t xml:space="preserve"> </w:t>
            </w:r>
            <w:r w:rsidR="00493D66" w:rsidRPr="004B12C9">
              <w:rPr>
                <w:rFonts w:cs="Calibri Light"/>
                <w:szCs w:val="24"/>
              </w:rPr>
              <w:t>R</w:t>
            </w:r>
            <w:r w:rsidRPr="004B12C9">
              <w:rPr>
                <w:rFonts w:cs="Calibri Light"/>
                <w:szCs w:val="24"/>
              </w:rPr>
              <w:t>equirement</w:t>
            </w:r>
            <w:r w:rsidR="00493D66" w:rsidRPr="004B12C9">
              <w:rPr>
                <w:rFonts w:cs="Calibri Light"/>
                <w:szCs w:val="24"/>
              </w:rPr>
              <w:t>s</w:t>
            </w:r>
            <w:r w:rsidRPr="00D26F22">
              <w:rPr>
                <w:rFonts w:cs="Calibri Light"/>
                <w:szCs w:val="24"/>
              </w:rPr>
              <w:t xml:space="preserve"> </w:t>
            </w:r>
          </w:p>
        </w:tc>
        <w:tc>
          <w:tcPr>
            <w:tcW w:w="1246" w:type="pct"/>
            <w:shd w:val="clear" w:color="auto" w:fill="B8CCE4" w:themeFill="accent1" w:themeFillTint="66"/>
          </w:tcPr>
          <w:p w14:paraId="53745968"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01244F62" w14:textId="77777777" w:rsidTr="001061AC">
        <w:tc>
          <w:tcPr>
            <w:tcW w:w="702" w:type="pct"/>
          </w:tcPr>
          <w:p w14:paraId="7F8BFEBB" w14:textId="77777777" w:rsidR="006B2753" w:rsidRPr="00D26F22" w:rsidRDefault="006B2753" w:rsidP="00183BF1">
            <w:pPr>
              <w:spacing w:line="324" w:lineRule="auto"/>
              <w:jc w:val="center"/>
              <w:rPr>
                <w:rFonts w:cs="Calibri Light"/>
                <w:szCs w:val="24"/>
              </w:rPr>
            </w:pPr>
            <w:r w:rsidRPr="00D26F22">
              <w:rPr>
                <w:rFonts w:cs="Calibri Light"/>
                <w:szCs w:val="24"/>
              </w:rPr>
              <w:t>Stage 4</w:t>
            </w:r>
          </w:p>
        </w:tc>
        <w:tc>
          <w:tcPr>
            <w:tcW w:w="3052" w:type="pct"/>
          </w:tcPr>
          <w:p w14:paraId="38B85B32" w14:textId="77777777" w:rsidR="006B2753" w:rsidRPr="00D26F22" w:rsidRDefault="006B2753" w:rsidP="007454B0">
            <w:pPr>
              <w:spacing w:line="324" w:lineRule="auto"/>
              <w:rPr>
                <w:rFonts w:cs="Calibri Light"/>
                <w:szCs w:val="24"/>
              </w:rPr>
            </w:pPr>
            <w:r w:rsidRPr="00D26F22">
              <w:rPr>
                <w:rFonts w:cs="Calibri Light"/>
                <w:szCs w:val="24"/>
              </w:rPr>
              <w:t>Special Conditions of Contract verification</w:t>
            </w:r>
          </w:p>
        </w:tc>
        <w:tc>
          <w:tcPr>
            <w:tcW w:w="1246" w:type="pct"/>
            <w:shd w:val="clear" w:color="auto" w:fill="B8CCE4" w:themeFill="accent1" w:themeFillTint="66"/>
          </w:tcPr>
          <w:p w14:paraId="138F7265"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0AE092ED" w14:textId="77777777" w:rsidTr="001061AC">
        <w:tc>
          <w:tcPr>
            <w:tcW w:w="702" w:type="pct"/>
          </w:tcPr>
          <w:p w14:paraId="6906090A" w14:textId="780BAF73" w:rsidR="006B2753" w:rsidRPr="00D26F22" w:rsidRDefault="006B2753" w:rsidP="00183BF1">
            <w:pPr>
              <w:spacing w:line="324" w:lineRule="auto"/>
              <w:jc w:val="center"/>
              <w:rPr>
                <w:rFonts w:cs="Calibri Light"/>
                <w:szCs w:val="24"/>
              </w:rPr>
            </w:pPr>
            <w:r w:rsidRPr="00D26F22">
              <w:rPr>
                <w:rFonts w:cs="Calibri Light"/>
                <w:szCs w:val="24"/>
              </w:rPr>
              <w:t>Stage 5</w:t>
            </w:r>
          </w:p>
        </w:tc>
        <w:tc>
          <w:tcPr>
            <w:tcW w:w="3052" w:type="pct"/>
          </w:tcPr>
          <w:p w14:paraId="2795A571" w14:textId="58379F23" w:rsidR="006B2753" w:rsidRPr="00D26F22" w:rsidRDefault="007C71F2" w:rsidP="007454B0">
            <w:pPr>
              <w:spacing w:line="324" w:lineRule="auto"/>
              <w:rPr>
                <w:rFonts w:cs="Calibri Light"/>
                <w:szCs w:val="24"/>
              </w:rPr>
            </w:pPr>
            <w:r w:rsidRPr="00AC7D54">
              <w:rPr>
                <w:rFonts w:cs="Calibri Light"/>
                <w:szCs w:val="24"/>
              </w:rPr>
              <w:t>Costing and Preference Points Evaluation</w:t>
            </w:r>
          </w:p>
        </w:tc>
        <w:tc>
          <w:tcPr>
            <w:tcW w:w="1246" w:type="pct"/>
            <w:shd w:val="clear" w:color="auto" w:fill="B8CCE4" w:themeFill="accent1" w:themeFillTint="66"/>
          </w:tcPr>
          <w:p w14:paraId="32F8B911"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bl>
    <w:p w14:paraId="1F380934" w14:textId="43C5DE1E" w:rsidR="006B2753" w:rsidRDefault="006B2753" w:rsidP="00183BF1">
      <w:pPr>
        <w:spacing w:after="0" w:line="324" w:lineRule="auto"/>
        <w:rPr>
          <w:lang w:val="en-GB"/>
        </w:rPr>
      </w:pPr>
    </w:p>
    <w:p w14:paraId="26135A68" w14:textId="74D79AC7" w:rsidR="00CE4A9B" w:rsidRPr="001061AC" w:rsidRDefault="00AB4E40" w:rsidP="00183BF1">
      <w:pPr>
        <w:pStyle w:val="Heading2"/>
        <w:spacing w:before="0" w:after="0" w:line="324" w:lineRule="auto"/>
        <w:rPr>
          <w:sz w:val="24"/>
          <w:szCs w:val="24"/>
        </w:rPr>
      </w:pPr>
      <w:bookmarkStart w:id="22" w:name="_Toc194235587"/>
      <w:r w:rsidRPr="001061AC">
        <w:rPr>
          <w:rFonts w:cs="Calibri Light"/>
          <w:sz w:val="24"/>
          <w:szCs w:val="24"/>
        </w:rPr>
        <w:t>Mandatory Administrative Responsiveness</w:t>
      </w:r>
      <w:r w:rsidR="00595AD7" w:rsidRPr="001061AC">
        <w:rPr>
          <w:sz w:val="24"/>
          <w:szCs w:val="24"/>
        </w:rPr>
        <w:t xml:space="preserve"> (Stage 1)</w:t>
      </w:r>
      <w:bookmarkEnd w:id="22"/>
    </w:p>
    <w:p w14:paraId="4F80193A" w14:textId="77777777" w:rsidR="00942B4A" w:rsidRDefault="00942B4A" w:rsidP="00B437D6">
      <w:pPr>
        <w:pStyle w:val="Heading3"/>
        <w:spacing w:before="0" w:after="0" w:line="324" w:lineRule="auto"/>
        <w:ind w:left="851" w:hanging="851"/>
      </w:pPr>
      <w:bookmarkStart w:id="23" w:name="_Toc194235588"/>
      <w:r>
        <w:t>Attendance of briefing session</w:t>
      </w:r>
      <w:bookmarkEnd w:id="23"/>
    </w:p>
    <w:p w14:paraId="0054B0EC" w14:textId="171537BE" w:rsidR="00942B4A" w:rsidRPr="007454B0" w:rsidRDefault="00942B4A" w:rsidP="001061AC">
      <w:pPr>
        <w:pStyle w:val="ListParagraph"/>
        <w:numPr>
          <w:ilvl w:val="0"/>
          <w:numId w:val="20"/>
        </w:numPr>
        <w:spacing w:line="324" w:lineRule="auto"/>
        <w:ind w:hanging="708"/>
        <w:rPr>
          <w:lang w:val="en-GB"/>
        </w:rPr>
      </w:pPr>
      <w:r w:rsidRPr="00AF0F3C">
        <w:rPr>
          <w:rFonts w:cs="Calibri"/>
        </w:rPr>
        <w:t xml:space="preserve">A </w:t>
      </w:r>
      <w:r w:rsidRPr="001061AC">
        <w:rPr>
          <w:rFonts w:cs="Calibri"/>
          <w:b/>
          <w:bCs/>
        </w:rPr>
        <w:t xml:space="preserve">Compulsory </w:t>
      </w:r>
      <w:r w:rsidR="004F7416" w:rsidRPr="001061AC">
        <w:rPr>
          <w:rFonts w:cs="Calibri"/>
          <w:b/>
          <w:bCs/>
        </w:rPr>
        <w:t xml:space="preserve">Site visit &amp; briefing </w:t>
      </w:r>
      <w:r w:rsidRPr="001061AC">
        <w:rPr>
          <w:rFonts w:cs="Calibri"/>
          <w:b/>
          <w:bCs/>
        </w:rPr>
        <w:t>session</w:t>
      </w:r>
      <w:r w:rsidRPr="00AF0F3C">
        <w:rPr>
          <w:rFonts w:cs="Calibri"/>
        </w:rPr>
        <w:t xml:space="preserve"> will be </w:t>
      </w:r>
      <w:r w:rsidR="004F7416">
        <w:rPr>
          <w:rFonts w:cs="Calibri"/>
        </w:rPr>
        <w:t>physically conducted</w:t>
      </w:r>
      <w:r w:rsidRPr="00AF0F3C">
        <w:rPr>
          <w:rFonts w:cs="Calibri"/>
        </w:rPr>
        <w:t xml:space="preserve">. The bidder must sign </w:t>
      </w:r>
      <w:r w:rsidR="007454B0" w:rsidRPr="00AF0F3C">
        <w:rPr>
          <w:rFonts w:cs="Calibri"/>
        </w:rPr>
        <w:t>the attendance</w:t>
      </w:r>
      <w:r w:rsidRPr="00AF0F3C">
        <w:rPr>
          <w:rFonts w:cs="Calibri"/>
        </w:rPr>
        <w:t xml:space="preserve"> register using the same information (bidder company name, bidder representative person name and contact details) as submitted in the bidder’s response document.</w:t>
      </w:r>
      <w:r w:rsidR="00504F20" w:rsidRPr="00AF0F3C">
        <w:rPr>
          <w:rFonts w:cs="Calibri"/>
        </w:rPr>
        <w:t xml:space="preserve"> Any bidder</w:t>
      </w:r>
      <w:r w:rsidR="00504F20">
        <w:rPr>
          <w:rFonts w:cs="Calibri"/>
        </w:rPr>
        <w:t xml:space="preserve"> who fails to attend the compulsory </w:t>
      </w:r>
      <w:r w:rsidR="004F7416">
        <w:rPr>
          <w:rFonts w:cs="Calibri"/>
        </w:rPr>
        <w:t xml:space="preserve">site visit &amp; </w:t>
      </w:r>
      <w:r w:rsidR="00504F20">
        <w:rPr>
          <w:rFonts w:cs="Calibri"/>
        </w:rPr>
        <w:t>briefing session will be disqualified.</w:t>
      </w:r>
    </w:p>
    <w:p w14:paraId="4C1401F6" w14:textId="370BD7FA" w:rsidR="00942B4A" w:rsidRDefault="00BF27BB" w:rsidP="00B437D6">
      <w:pPr>
        <w:pStyle w:val="Heading3"/>
        <w:spacing w:before="0" w:after="0" w:line="324" w:lineRule="auto"/>
        <w:ind w:left="850" w:hanging="850"/>
      </w:pPr>
      <w:r>
        <w:t xml:space="preserve"> </w:t>
      </w:r>
      <w:bookmarkStart w:id="24" w:name="_Toc194235589"/>
      <w:r w:rsidR="00942B4A">
        <w:t>Registered Supplier</w:t>
      </w:r>
      <w:bookmarkEnd w:id="24"/>
    </w:p>
    <w:p w14:paraId="369C0500" w14:textId="77777777" w:rsidR="00504F20" w:rsidRPr="00504F20" w:rsidRDefault="00504F20" w:rsidP="00183BF1">
      <w:pPr>
        <w:pStyle w:val="ListParagraph"/>
        <w:numPr>
          <w:ilvl w:val="0"/>
          <w:numId w:val="21"/>
        </w:numPr>
        <w:spacing w:line="324" w:lineRule="auto"/>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1061AC">
        <w:rPr>
          <w:rFonts w:cs="Calibri"/>
          <w:b/>
          <w:bCs/>
        </w:rPr>
        <w:t>RF</w:t>
      </w:r>
      <w:r w:rsidR="003A2D3F" w:rsidRPr="001061AC">
        <w:rPr>
          <w:rFonts w:cs="Calibri"/>
          <w:b/>
          <w:bCs/>
        </w:rPr>
        <w:t>B</w:t>
      </w:r>
      <w:r>
        <w:rPr>
          <w:rFonts w:cs="Calibri"/>
        </w:rPr>
        <w:t>.</w:t>
      </w:r>
    </w:p>
    <w:p w14:paraId="1A788F91" w14:textId="77777777" w:rsidR="00942B4A" w:rsidRPr="004B12C9" w:rsidRDefault="00504F20" w:rsidP="00183BF1">
      <w:pPr>
        <w:pStyle w:val="ListParagraph"/>
        <w:numPr>
          <w:ilvl w:val="0"/>
          <w:numId w:val="21"/>
        </w:numPr>
        <w:spacing w:line="324" w:lineRule="auto"/>
      </w:pPr>
      <w:r w:rsidRPr="004B12C9">
        <w:rPr>
          <w:rFonts w:cs="Calibri"/>
        </w:rPr>
        <w:t>In the case of joint ventures or consortiums the bidder must demonstrate that at least one of the parties to the bid response attended the briefing session</w:t>
      </w:r>
      <w:r w:rsidR="00576C51" w:rsidRPr="004B12C9">
        <w:rPr>
          <w:rFonts w:cs="Calibri"/>
        </w:rPr>
        <w:t>.</w:t>
      </w:r>
    </w:p>
    <w:p w14:paraId="1BB2264C" w14:textId="77777777" w:rsidR="0000660B" w:rsidRPr="00AC7D54" w:rsidRDefault="0000660B" w:rsidP="0000660B">
      <w:pPr>
        <w:pStyle w:val="ListParagraph"/>
        <w:numPr>
          <w:ilvl w:val="0"/>
          <w:numId w:val="21"/>
        </w:numPr>
        <w:rPr>
          <w:lang w:val="en-GB"/>
        </w:rPr>
      </w:pPr>
      <w:r w:rsidRPr="00AC7D54">
        <w:rPr>
          <w:lang w:val="en-GB"/>
        </w:rPr>
        <w:t>Bidders need to complete all the SBD documents which needs to be submitted as stated in the Invitation to Bid Document.</w:t>
      </w:r>
    </w:p>
    <w:p w14:paraId="11FDDA7C" w14:textId="77777777" w:rsidR="00942B4A" w:rsidRDefault="00235913" w:rsidP="00B437D6">
      <w:pPr>
        <w:pStyle w:val="Heading3"/>
        <w:spacing w:before="0" w:after="0" w:line="312" w:lineRule="auto"/>
        <w:ind w:left="850" w:hanging="850"/>
      </w:pPr>
      <w:bookmarkStart w:id="25" w:name="_Toc194235590"/>
      <w:r>
        <w:t>Instruction and evaluation criteria</w:t>
      </w:r>
      <w:bookmarkEnd w:id="25"/>
    </w:p>
    <w:p w14:paraId="52B37FFE" w14:textId="77777777" w:rsidR="00235913" w:rsidRPr="00235913" w:rsidRDefault="00235913" w:rsidP="00B437D6">
      <w:pPr>
        <w:pStyle w:val="ListParagraph"/>
        <w:numPr>
          <w:ilvl w:val="0"/>
          <w:numId w:val="3"/>
        </w:numPr>
        <w:spacing w:line="312" w:lineRule="auto"/>
        <w:ind w:left="1276"/>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4B420EE9" w14:textId="77777777" w:rsidR="00235913" w:rsidRPr="00235913" w:rsidRDefault="00235913" w:rsidP="00B437D6">
      <w:pPr>
        <w:pStyle w:val="ListParagraph"/>
        <w:numPr>
          <w:ilvl w:val="0"/>
          <w:numId w:val="3"/>
        </w:numPr>
        <w:spacing w:line="312" w:lineRule="auto"/>
        <w:ind w:left="1276"/>
      </w:pPr>
      <w:r w:rsidRPr="00235913">
        <w:t xml:space="preserve">The bidder must provide a unique reference number (e.g. binder/folio, chapter, section, page) to locate substantiating evidence in the bid response. </w:t>
      </w:r>
    </w:p>
    <w:p w14:paraId="4042E01A" w14:textId="77777777" w:rsidR="00235913" w:rsidRPr="00235913" w:rsidRDefault="00235913" w:rsidP="00B437D6">
      <w:pPr>
        <w:pStyle w:val="ListParagraph"/>
        <w:numPr>
          <w:ilvl w:val="0"/>
          <w:numId w:val="3"/>
        </w:numPr>
        <w:spacing w:line="312" w:lineRule="auto"/>
        <w:ind w:left="1276"/>
      </w:pPr>
      <w:r w:rsidRPr="00235913">
        <w:t xml:space="preserve">The bidder must comply with </w:t>
      </w:r>
      <w:r w:rsidRPr="00AF0F3C">
        <w:t>ALL</w:t>
      </w:r>
      <w:r w:rsidRPr="00235913">
        <w:t xml:space="preserve"> the TECHNICAL MANDATORY REQUIREMENTS in order for the bid</w:t>
      </w:r>
      <w:r>
        <w:t xml:space="preserve"> response</w:t>
      </w:r>
      <w:r w:rsidRPr="00235913">
        <w:t xml:space="preserve"> to proceed to the next stage of the evaluation.</w:t>
      </w:r>
    </w:p>
    <w:p w14:paraId="36E8BB10" w14:textId="77777777" w:rsidR="00B437D6" w:rsidRPr="00637CD4" w:rsidRDefault="00B437D6" w:rsidP="00B437D6">
      <w:pPr>
        <w:pStyle w:val="Heading3"/>
        <w:spacing w:before="0" w:after="0" w:line="312" w:lineRule="auto"/>
        <w:ind w:left="850" w:hanging="850"/>
      </w:pPr>
      <w:bookmarkStart w:id="26" w:name="_Toc162269211"/>
      <w:bookmarkStart w:id="27" w:name="_Toc176151819"/>
      <w:bookmarkStart w:id="28" w:name="_Toc194235591"/>
      <w:r w:rsidRPr="00637CD4">
        <w:t>Bid Submission Instructions</w:t>
      </w:r>
      <w:bookmarkEnd w:id="26"/>
      <w:bookmarkEnd w:id="27"/>
      <w:bookmarkEnd w:id="28"/>
    </w:p>
    <w:p w14:paraId="195D194D" w14:textId="77777777" w:rsidR="00B437D6" w:rsidRPr="001D5D24" w:rsidRDefault="00B437D6" w:rsidP="00B437D6">
      <w:pPr>
        <w:spacing w:after="0" w:line="312" w:lineRule="auto"/>
        <w:ind w:firstLine="602"/>
        <w:rPr>
          <w:rFonts w:cs="Calibri Light"/>
          <w:b/>
          <w:bCs/>
          <w:lang w:val="en-US"/>
        </w:rPr>
      </w:pPr>
      <w:r w:rsidRPr="001D5D24">
        <w:rPr>
          <w:rFonts w:cs="Calibri Light"/>
          <w:b/>
          <w:bCs/>
          <w:lang w:val="en-US"/>
        </w:rPr>
        <w:t>Note that a Two Envelope process will be followed and therefore bidders must submit as follows:</w:t>
      </w:r>
    </w:p>
    <w:p w14:paraId="23A05333" w14:textId="099FBEB5" w:rsidR="00B437D6" w:rsidRPr="001D5D24" w:rsidRDefault="00B437D6" w:rsidP="00351954">
      <w:pPr>
        <w:numPr>
          <w:ilvl w:val="0"/>
          <w:numId w:val="59"/>
        </w:numPr>
        <w:spacing w:after="0" w:line="312" w:lineRule="auto"/>
        <w:outlineLvl w:val="0"/>
        <w:rPr>
          <w:rFonts w:cs="Calibri Light"/>
        </w:rPr>
      </w:pPr>
      <w:r w:rsidRPr="001D5D24">
        <w:rPr>
          <w:rFonts w:cs="Calibri Light"/>
          <w:b/>
          <w:bCs/>
        </w:rPr>
        <w:t xml:space="preserve">One (1) original file </w:t>
      </w:r>
      <w:r w:rsidRPr="001D5D24">
        <w:rPr>
          <w:rFonts w:cs="Calibri Light"/>
          <w:b/>
          <w:bCs/>
          <w:u w:val="single"/>
        </w:rPr>
        <w:t>excluding pricing</w:t>
      </w:r>
      <w:r w:rsidRPr="001D5D24">
        <w:rPr>
          <w:rFonts w:cs="Calibri Light"/>
          <w:b/>
          <w:bCs/>
        </w:rPr>
        <w:t xml:space="preserve"> </w:t>
      </w:r>
      <w:r w:rsidRPr="001D5D24">
        <w:rPr>
          <w:rFonts w:cs="Calibri Light"/>
        </w:rPr>
        <w:t xml:space="preserve">which must be submitted in </w:t>
      </w:r>
      <w:r w:rsidRPr="001D5D24">
        <w:rPr>
          <w:rFonts w:cs="Calibri Light"/>
          <w:b/>
          <w:bCs/>
          <w:u w:val="single"/>
        </w:rPr>
        <w:t xml:space="preserve">a separate </w:t>
      </w:r>
      <w:r w:rsidR="00E87B97" w:rsidRPr="001D5D24">
        <w:rPr>
          <w:rFonts w:cs="Calibri Light"/>
          <w:b/>
          <w:bCs/>
          <w:u w:val="single"/>
        </w:rPr>
        <w:t>envelope</w:t>
      </w:r>
      <w:r w:rsidR="00E87B97" w:rsidRPr="001D5D24">
        <w:rPr>
          <w:rFonts w:cs="Calibri Light"/>
        </w:rPr>
        <w:t>.</w:t>
      </w:r>
    </w:p>
    <w:p w14:paraId="58A49628" w14:textId="40459AEA" w:rsidR="00B437D6" w:rsidRPr="001D5D24" w:rsidRDefault="00B437D6" w:rsidP="00351954">
      <w:pPr>
        <w:numPr>
          <w:ilvl w:val="0"/>
          <w:numId w:val="59"/>
        </w:numPr>
        <w:spacing w:after="0" w:line="312" w:lineRule="auto"/>
        <w:outlineLvl w:val="0"/>
        <w:rPr>
          <w:rFonts w:cs="Calibri Light"/>
        </w:rPr>
      </w:pPr>
      <w:r w:rsidRPr="001D5D24">
        <w:rPr>
          <w:rFonts w:cs="Calibri Light"/>
          <w:b/>
          <w:bCs/>
        </w:rPr>
        <w:t xml:space="preserve">One (1) hard copy </w:t>
      </w:r>
      <w:r w:rsidRPr="001D5D24">
        <w:rPr>
          <w:rFonts w:cs="Calibri Light"/>
          <w:b/>
          <w:bCs/>
          <w:u w:val="single"/>
        </w:rPr>
        <w:t>excluding pricing</w:t>
      </w:r>
      <w:r w:rsidRPr="001D5D24">
        <w:rPr>
          <w:rFonts w:cs="Calibri Light"/>
        </w:rPr>
        <w:t xml:space="preserve"> which must be submitted in </w:t>
      </w:r>
      <w:r w:rsidRPr="001D5D24">
        <w:rPr>
          <w:rFonts w:cs="Calibri Light"/>
          <w:b/>
          <w:bCs/>
          <w:u w:val="single"/>
        </w:rPr>
        <w:t xml:space="preserve">a separate </w:t>
      </w:r>
      <w:r w:rsidR="00E87B97" w:rsidRPr="001D5D24">
        <w:rPr>
          <w:rFonts w:cs="Calibri Light"/>
          <w:b/>
          <w:bCs/>
          <w:u w:val="single"/>
        </w:rPr>
        <w:t>envelope</w:t>
      </w:r>
      <w:r w:rsidR="00E87B97" w:rsidRPr="001D5D24">
        <w:rPr>
          <w:rFonts w:cs="Calibri Light"/>
        </w:rPr>
        <w:t>.</w:t>
      </w:r>
    </w:p>
    <w:p w14:paraId="3D215313" w14:textId="59C2CA52" w:rsidR="00B437D6" w:rsidRPr="004B12C9" w:rsidRDefault="009E5B0C" w:rsidP="00351954">
      <w:pPr>
        <w:numPr>
          <w:ilvl w:val="0"/>
          <w:numId w:val="59"/>
        </w:numPr>
        <w:spacing w:after="0" w:line="312" w:lineRule="auto"/>
        <w:outlineLvl w:val="0"/>
        <w:rPr>
          <w:rFonts w:cs="Calibri Light"/>
          <w:b/>
          <w:bCs/>
        </w:rPr>
      </w:pPr>
      <w:r w:rsidRPr="00AC7D54">
        <w:rPr>
          <w:rFonts w:cs="Calibri Light"/>
          <w:b/>
          <w:bCs/>
        </w:rPr>
        <w:lastRenderedPageBreak/>
        <w:t>One</w:t>
      </w:r>
      <w:r w:rsidR="00B437D6" w:rsidRPr="00AC7D54">
        <w:rPr>
          <w:rFonts w:cs="Calibri Light"/>
          <w:b/>
          <w:bCs/>
        </w:rPr>
        <w:t xml:space="preserve"> (</w:t>
      </w:r>
      <w:r w:rsidRPr="00AC7D54">
        <w:rPr>
          <w:rFonts w:cs="Calibri Light"/>
          <w:b/>
          <w:bCs/>
        </w:rPr>
        <w:t>1</w:t>
      </w:r>
      <w:r w:rsidR="00B437D6" w:rsidRPr="00AC7D54">
        <w:rPr>
          <w:rFonts w:cs="Calibri Light"/>
          <w:b/>
          <w:bCs/>
        </w:rPr>
        <w:t>)</w:t>
      </w:r>
      <w:r w:rsidR="00B437D6" w:rsidRPr="004B12C9">
        <w:rPr>
          <w:rFonts w:cs="Calibri Light"/>
          <w:b/>
          <w:bCs/>
        </w:rPr>
        <w:t xml:space="preserve"> electronic </w:t>
      </w:r>
      <w:r w:rsidR="00E87B97" w:rsidRPr="004B12C9">
        <w:rPr>
          <w:rFonts w:cs="Calibri Light"/>
          <w:b/>
          <w:bCs/>
        </w:rPr>
        <w:t>copy</w:t>
      </w:r>
      <w:r w:rsidR="00B437D6" w:rsidRPr="004B12C9">
        <w:rPr>
          <w:rFonts w:cs="Calibri Light"/>
          <w:b/>
          <w:bCs/>
        </w:rPr>
        <w:t xml:space="preserve"> on USB memory stick/ flash drive</w:t>
      </w:r>
      <w:r w:rsidR="00B437D6" w:rsidRPr="004B12C9">
        <w:rPr>
          <w:rFonts w:cs="Calibri Light"/>
        </w:rPr>
        <w:t xml:space="preserve"> in Portable Document Format (</w:t>
      </w:r>
      <w:r w:rsidR="00B437D6" w:rsidRPr="004B12C9">
        <w:rPr>
          <w:rFonts w:cs="Calibri Light"/>
          <w:b/>
          <w:bCs/>
        </w:rPr>
        <w:t xml:space="preserve">PDF) of the </w:t>
      </w:r>
      <w:r w:rsidR="00B437D6" w:rsidRPr="004B12C9">
        <w:rPr>
          <w:rFonts w:cs="Calibri Light"/>
          <w:b/>
          <w:bCs/>
          <w:u w:val="single"/>
        </w:rPr>
        <w:t>RFB Document and Technical / Functionality Response</w:t>
      </w:r>
      <w:r w:rsidR="00B437D6" w:rsidRPr="004B12C9">
        <w:rPr>
          <w:rFonts w:cs="Calibri Light"/>
          <w:b/>
          <w:bCs/>
        </w:rPr>
        <w:t xml:space="preserve">. </w:t>
      </w:r>
    </w:p>
    <w:p w14:paraId="2721DB96" w14:textId="2CF8A9C2" w:rsidR="00B437D6" w:rsidRPr="004B12C9" w:rsidRDefault="009E5B0C" w:rsidP="00351954">
      <w:pPr>
        <w:numPr>
          <w:ilvl w:val="0"/>
          <w:numId w:val="59"/>
        </w:numPr>
        <w:spacing w:after="0" w:line="312" w:lineRule="auto"/>
        <w:outlineLvl w:val="0"/>
        <w:rPr>
          <w:rFonts w:cs="Calibri Light"/>
        </w:rPr>
      </w:pPr>
      <w:r w:rsidRPr="00AC7D54">
        <w:rPr>
          <w:rFonts w:cs="Calibri Light"/>
          <w:b/>
          <w:bCs/>
          <w:u w:val="single"/>
        </w:rPr>
        <w:t xml:space="preserve">One </w:t>
      </w:r>
      <w:r w:rsidR="00B437D6" w:rsidRPr="00AC7D54">
        <w:rPr>
          <w:rFonts w:cs="Calibri Light"/>
          <w:b/>
          <w:bCs/>
          <w:u w:val="single"/>
        </w:rPr>
        <w:t>(</w:t>
      </w:r>
      <w:r w:rsidRPr="00AC7D54">
        <w:rPr>
          <w:rFonts w:cs="Calibri Light"/>
          <w:b/>
          <w:bCs/>
          <w:u w:val="single"/>
        </w:rPr>
        <w:t>1</w:t>
      </w:r>
      <w:r w:rsidR="00B437D6" w:rsidRPr="00AC7D54">
        <w:rPr>
          <w:rFonts w:cs="Calibri Light"/>
          <w:b/>
          <w:bCs/>
          <w:u w:val="single"/>
        </w:rPr>
        <w:t>)</w:t>
      </w:r>
      <w:r w:rsidR="00B437D6" w:rsidRPr="004B12C9">
        <w:rPr>
          <w:rFonts w:cs="Calibri Light"/>
          <w:b/>
          <w:bCs/>
          <w:u w:val="single"/>
        </w:rPr>
        <w:t xml:space="preserve"> electronic </w:t>
      </w:r>
      <w:r w:rsidR="00E87B97" w:rsidRPr="004B12C9">
        <w:rPr>
          <w:rFonts w:cs="Calibri Light"/>
          <w:b/>
          <w:bCs/>
          <w:u w:val="single"/>
        </w:rPr>
        <w:t>copy</w:t>
      </w:r>
      <w:r w:rsidR="00B437D6" w:rsidRPr="004B12C9">
        <w:rPr>
          <w:rFonts w:cs="Calibri Light"/>
          <w:b/>
          <w:bCs/>
          <w:u w:val="single"/>
        </w:rPr>
        <w:t xml:space="preserve"> on </w:t>
      </w:r>
      <w:r w:rsidR="00B437D6" w:rsidRPr="004B12C9">
        <w:rPr>
          <w:rFonts w:cs="Calibri Light"/>
          <w:b/>
          <w:bCs/>
        </w:rPr>
        <w:t>USB memory stick/ flash drive</w:t>
      </w:r>
      <w:r w:rsidR="00B437D6" w:rsidRPr="004B12C9">
        <w:rPr>
          <w:rFonts w:cs="Calibri Light"/>
        </w:rPr>
        <w:t xml:space="preserve"> in Portable Document Format </w:t>
      </w:r>
      <w:r w:rsidR="00B437D6" w:rsidRPr="004B12C9">
        <w:rPr>
          <w:rFonts w:cs="Calibri Light"/>
          <w:b/>
          <w:bCs/>
        </w:rPr>
        <w:t>(PDF)</w:t>
      </w:r>
      <w:r w:rsidR="00B437D6" w:rsidRPr="004B12C9">
        <w:rPr>
          <w:rFonts w:cs="Calibri Light"/>
        </w:rPr>
        <w:t xml:space="preserve"> </w:t>
      </w:r>
      <w:r w:rsidR="00B437D6" w:rsidRPr="004B12C9">
        <w:rPr>
          <w:rFonts w:cs="Calibri Light"/>
          <w:b/>
          <w:bCs/>
          <w:u w:val="single"/>
        </w:rPr>
        <w:t>of pricing only</w:t>
      </w:r>
      <w:r w:rsidR="00B437D6" w:rsidRPr="004B12C9">
        <w:rPr>
          <w:rFonts w:cs="Calibri Light"/>
        </w:rPr>
        <w:t>.</w:t>
      </w:r>
    </w:p>
    <w:p w14:paraId="58F1BF11" w14:textId="77777777" w:rsidR="00B437D6" w:rsidRDefault="00B437D6" w:rsidP="00351954">
      <w:pPr>
        <w:numPr>
          <w:ilvl w:val="0"/>
          <w:numId w:val="59"/>
        </w:numPr>
        <w:spacing w:after="0" w:line="312" w:lineRule="auto"/>
        <w:outlineLvl w:val="0"/>
        <w:rPr>
          <w:rFonts w:cs="Calibri Light"/>
        </w:rPr>
      </w:pPr>
      <w:r w:rsidRPr="001D5D24">
        <w:rPr>
          <w:rFonts w:cs="Calibri Light"/>
        </w:rPr>
        <w:t>It is the Bidder’s responsibility to ensure that the information and contents on the electronic copies is the same as in the hard copies.</w:t>
      </w:r>
    </w:p>
    <w:p w14:paraId="4D3BC425"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To ensure that the electronic copies are not damaged, the bidder must submit the USB’s (memory stick/ flash drive) in a sealed padded envelop and be clearly marked.</w:t>
      </w:r>
    </w:p>
    <w:p w14:paraId="08E09889" w14:textId="77777777" w:rsidR="00B437D6" w:rsidRPr="001D5D24" w:rsidRDefault="00B437D6" w:rsidP="00351954">
      <w:pPr>
        <w:numPr>
          <w:ilvl w:val="0"/>
          <w:numId w:val="59"/>
        </w:numPr>
        <w:spacing w:after="0" w:line="312" w:lineRule="auto"/>
        <w:outlineLvl w:val="0"/>
        <w:rPr>
          <w:rFonts w:cs="Calibri Light"/>
          <w:b/>
          <w:bCs/>
        </w:rPr>
      </w:pPr>
      <w:r w:rsidRPr="001D5D24">
        <w:rPr>
          <w:rFonts w:cs="Calibri Light"/>
        </w:rPr>
        <w:t xml:space="preserve">Bidders shall submit proposal responses in accordance with the prescribed manner of submission as specified above. </w:t>
      </w:r>
      <w:r w:rsidRPr="001D5D24">
        <w:rPr>
          <w:rFonts w:cs="Calibri Light"/>
          <w:b/>
          <w:bCs/>
        </w:rPr>
        <w:t>Failure to comply with the above instructions on submitting a proposal will lead to disqualification.</w:t>
      </w:r>
    </w:p>
    <w:p w14:paraId="2B48721F"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The</w:t>
      </w:r>
      <w:r w:rsidRPr="001D5D24">
        <w:rPr>
          <w:rFonts w:cs="Calibri Light"/>
          <w:b/>
          <w:bCs/>
        </w:rPr>
        <w:t xml:space="preserve"> RFB </w:t>
      </w:r>
      <w:r w:rsidRPr="001D5D24">
        <w:rPr>
          <w:rFonts w:cs="Calibri Light"/>
        </w:rPr>
        <w:t xml:space="preserve">Responses (hard and electronic copies) must be clearly marked as follows: Bidder’s Name &amp; Contact Details, </w:t>
      </w:r>
      <w:r w:rsidRPr="001D5D24">
        <w:rPr>
          <w:rFonts w:cs="Calibri Light"/>
          <w:b/>
          <w:bCs/>
        </w:rPr>
        <w:t xml:space="preserve">RFB </w:t>
      </w:r>
      <w:r w:rsidRPr="00C7719A">
        <w:rPr>
          <w:rFonts w:cs="Calibri Light"/>
        </w:rPr>
        <w:t xml:space="preserve">Number, </w:t>
      </w:r>
      <w:r w:rsidRPr="00C7719A">
        <w:rPr>
          <w:rFonts w:cs="Calibri Light"/>
          <w:b/>
          <w:bCs/>
        </w:rPr>
        <w:t xml:space="preserve">RFB </w:t>
      </w:r>
      <w:r w:rsidRPr="00C7719A">
        <w:rPr>
          <w:rFonts w:cs="Calibri Light"/>
        </w:rPr>
        <w:t>Description</w:t>
      </w:r>
      <w:r w:rsidRPr="001D5D24">
        <w:rPr>
          <w:rFonts w:cs="Calibri Light"/>
        </w:rPr>
        <w:t>, and Closing Date.</w:t>
      </w:r>
    </w:p>
    <w:p w14:paraId="154EEB80"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All Bids in this regard shall only be accepted if they have been placed in the tender box before or on the closing date and stipulated time.</w:t>
      </w:r>
    </w:p>
    <w:p w14:paraId="0FAD57FB"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Late bids shall not be considered.</w:t>
      </w:r>
    </w:p>
    <w:p w14:paraId="081500CB"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 xml:space="preserve">The proposal must be </w:t>
      </w:r>
      <w:r w:rsidRPr="001D5D24">
        <w:rPr>
          <w:rFonts w:cs="Calibri Light"/>
          <w:u w:val="single"/>
        </w:rPr>
        <w:t>signed</w:t>
      </w:r>
      <w:r w:rsidRPr="001D5D24">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1D5D24">
        <w:rPr>
          <w:rFonts w:cs="Calibri Light"/>
          <w:b/>
          <w:bCs/>
        </w:rPr>
        <w:t>RFB</w:t>
      </w:r>
      <w:r w:rsidRPr="001D5D24">
        <w:rPr>
          <w:rFonts w:cs="Calibri Light"/>
        </w:rPr>
        <w:t xml:space="preserve"> document.</w:t>
      </w:r>
    </w:p>
    <w:p w14:paraId="28CC1F99"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Faxed or e-mailed bids will not be accepted.</w:t>
      </w:r>
    </w:p>
    <w:p w14:paraId="39E4FEBC"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 xml:space="preserve">Bidders shall submit proposal responses in accordance with the prescribed manner of submission as specified in this document. </w:t>
      </w:r>
      <w:r w:rsidRPr="001D5D24">
        <w:rPr>
          <w:rFonts w:cs="Calibri Light"/>
          <w:b/>
        </w:rPr>
        <w:t>Failure to comply with the bid submission requirements will lead to disqualification.</w:t>
      </w:r>
    </w:p>
    <w:p w14:paraId="210D3715"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Bidders are required to submit all returnable documents/information together with their Bids/proposals on or before the closing time and date of the Bids/proposals.</w:t>
      </w:r>
    </w:p>
    <w:p w14:paraId="1306F0BB" w14:textId="77777777" w:rsidR="00B437D6" w:rsidRPr="001D5D24" w:rsidRDefault="00B437D6" w:rsidP="00351954">
      <w:pPr>
        <w:numPr>
          <w:ilvl w:val="0"/>
          <w:numId w:val="59"/>
        </w:numPr>
        <w:spacing w:after="0" w:line="312" w:lineRule="auto"/>
        <w:outlineLvl w:val="0"/>
        <w:rPr>
          <w:rFonts w:cs="Calibri Light"/>
        </w:rPr>
      </w:pPr>
      <w:r w:rsidRPr="001D5D24">
        <w:rPr>
          <w:rFonts w:cs="Calibri Light"/>
        </w:rPr>
        <w:t>All services supplied in accordance with the bidder’s proposal must be in accordance with all applicable legal requirements in terms of South African law, policies and regulations.</w:t>
      </w:r>
    </w:p>
    <w:p w14:paraId="0C4DF015" w14:textId="77777777" w:rsidR="00B437D6" w:rsidRPr="0057182B" w:rsidRDefault="00B437D6" w:rsidP="00B437D6">
      <w:pPr>
        <w:pStyle w:val="ListParagraph"/>
        <w:spacing w:line="336" w:lineRule="auto"/>
        <w:ind w:left="1134"/>
        <w:rPr>
          <w:rFonts w:ascii="Calibri Light" w:hAnsi="Calibri Light" w:cs="Calibri Light"/>
        </w:rPr>
      </w:pPr>
    </w:p>
    <w:p w14:paraId="62C4AA08" w14:textId="1B2D27B1" w:rsidR="00235913" w:rsidRPr="001061AC" w:rsidRDefault="00235913" w:rsidP="00B437D6">
      <w:pPr>
        <w:pStyle w:val="Heading2"/>
        <w:spacing w:before="0" w:after="0" w:line="324" w:lineRule="auto"/>
        <w:rPr>
          <w:rFonts w:cs="Calibri Light"/>
          <w:sz w:val="24"/>
          <w:szCs w:val="24"/>
        </w:rPr>
      </w:pPr>
      <w:bookmarkStart w:id="29" w:name="_Toc194235592"/>
      <w:r w:rsidRPr="001061AC">
        <w:rPr>
          <w:rFonts w:cs="Calibri Light"/>
          <w:sz w:val="24"/>
          <w:szCs w:val="24"/>
        </w:rPr>
        <w:t xml:space="preserve">Technical </w:t>
      </w:r>
      <w:r w:rsidR="00493D66" w:rsidRPr="001061AC">
        <w:rPr>
          <w:rFonts w:cs="Calibri Light"/>
          <w:sz w:val="24"/>
          <w:szCs w:val="24"/>
        </w:rPr>
        <w:t>M</w:t>
      </w:r>
      <w:r w:rsidRPr="001061AC">
        <w:rPr>
          <w:rFonts w:cs="Calibri Light"/>
          <w:sz w:val="24"/>
          <w:szCs w:val="24"/>
        </w:rPr>
        <w:t xml:space="preserve">andatory </w:t>
      </w:r>
      <w:r w:rsidR="00493D66" w:rsidRPr="001061AC">
        <w:rPr>
          <w:rFonts w:cs="Calibri Light"/>
          <w:sz w:val="24"/>
          <w:szCs w:val="24"/>
        </w:rPr>
        <w:t>R</w:t>
      </w:r>
      <w:r w:rsidRPr="001061AC">
        <w:rPr>
          <w:rFonts w:cs="Calibri Light"/>
          <w:sz w:val="24"/>
          <w:szCs w:val="24"/>
        </w:rPr>
        <w:t>equirement</w:t>
      </w:r>
      <w:r w:rsidR="00B46FFE" w:rsidRPr="001061AC">
        <w:rPr>
          <w:rFonts w:cs="Calibri Light"/>
          <w:sz w:val="24"/>
          <w:szCs w:val="24"/>
        </w:rPr>
        <w:t>s</w:t>
      </w:r>
      <w:r w:rsidR="00512A12" w:rsidRPr="001061AC">
        <w:rPr>
          <w:rFonts w:cs="Calibri Light"/>
          <w:sz w:val="24"/>
          <w:szCs w:val="24"/>
        </w:rPr>
        <w:t xml:space="preserve"> (Stage 2)</w:t>
      </w:r>
      <w:bookmarkEnd w:id="29"/>
    </w:p>
    <w:p w14:paraId="2DBBDF3B" w14:textId="2E587676" w:rsidR="00576C51" w:rsidRDefault="00576C51" w:rsidP="00904020">
      <w:pPr>
        <w:pStyle w:val="Caption"/>
        <w:spacing w:line="288" w:lineRule="auto"/>
      </w:pPr>
      <w:bookmarkStart w:id="30" w:name="_Toc168650762"/>
      <w:r w:rsidRPr="004B12C9">
        <w:t xml:space="preserve">Table </w:t>
      </w:r>
      <w:r w:rsidR="00B76B6F" w:rsidRPr="00AC7D54">
        <w:t>3</w:t>
      </w:r>
      <w:r w:rsidRPr="004B12C9">
        <w:t xml:space="preserve">: </w:t>
      </w:r>
      <w:r w:rsidRPr="004B12C9">
        <w:rPr>
          <w:b w:val="0"/>
          <w:bCs/>
        </w:rPr>
        <w:t>Technical</w:t>
      </w:r>
      <w:r w:rsidR="003711BF" w:rsidRPr="004B12C9">
        <w:rPr>
          <w:b w:val="0"/>
          <w:bCs/>
        </w:rPr>
        <w:t xml:space="preserve"> </w:t>
      </w:r>
      <w:r w:rsidRPr="004B12C9">
        <w:rPr>
          <w:b w:val="0"/>
          <w:bCs/>
        </w:rPr>
        <w:t>Mandatory Requirements</w:t>
      </w:r>
      <w:bookmarkEnd w:id="30"/>
    </w:p>
    <w:tbl>
      <w:tblPr>
        <w:tblStyle w:val="TableGrid"/>
        <w:tblpPr w:leftFromText="180" w:rightFromText="180" w:vertAnchor="text" w:tblpY="1"/>
        <w:tblOverlap w:val="neve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4487"/>
        <w:gridCol w:w="1602"/>
      </w:tblGrid>
      <w:tr w:rsidR="006B2753" w:rsidRPr="005B3DCA" w14:paraId="2E571956" w14:textId="77777777" w:rsidTr="00092A4A">
        <w:trPr>
          <w:trHeight w:val="1466"/>
          <w:tblHeader/>
        </w:trPr>
        <w:tc>
          <w:tcPr>
            <w:tcW w:w="1838" w:type="pct"/>
            <w:shd w:val="clear" w:color="auto" w:fill="DBE5F1" w:themeFill="accent1" w:themeFillTint="33"/>
          </w:tcPr>
          <w:p w14:paraId="19A56C16" w14:textId="77777777" w:rsidR="006B2753" w:rsidRPr="001061AC" w:rsidRDefault="006B2753" w:rsidP="001061AC">
            <w:pPr>
              <w:spacing w:line="300" w:lineRule="auto"/>
              <w:jc w:val="left"/>
              <w:rPr>
                <w:rFonts w:asciiTheme="minorHAnsi" w:hAnsiTheme="minorHAnsi" w:cstheme="minorHAnsi"/>
                <w:b/>
                <w:i/>
                <w:color w:val="000066"/>
                <w:sz w:val="24"/>
                <w:szCs w:val="24"/>
              </w:rPr>
            </w:pPr>
            <w:r w:rsidRPr="001061AC">
              <w:rPr>
                <w:rFonts w:asciiTheme="minorHAnsi" w:hAnsiTheme="minorHAnsi" w:cstheme="minorHAnsi"/>
                <w:b/>
                <w:i/>
                <w:color w:val="000066"/>
                <w:sz w:val="24"/>
                <w:szCs w:val="24"/>
              </w:rPr>
              <w:t>TECHNICAL MANDATORY REQUIREMENTS</w:t>
            </w:r>
          </w:p>
        </w:tc>
        <w:tc>
          <w:tcPr>
            <w:tcW w:w="2330" w:type="pct"/>
            <w:shd w:val="clear" w:color="auto" w:fill="DBE5F1" w:themeFill="accent1" w:themeFillTint="33"/>
          </w:tcPr>
          <w:p w14:paraId="7A3055D7" w14:textId="77777777" w:rsidR="006B2753" w:rsidRPr="005B3DCA" w:rsidRDefault="006B2753" w:rsidP="007C3BAD">
            <w:pPr>
              <w:spacing w:line="300" w:lineRule="auto"/>
              <w:rPr>
                <w:rFonts w:asciiTheme="minorHAnsi" w:hAnsiTheme="minorHAnsi" w:cstheme="minorHAnsi"/>
                <w:b/>
                <w:i/>
                <w:color w:val="000066"/>
              </w:rPr>
            </w:pPr>
            <w:r w:rsidRPr="005B3DCA">
              <w:rPr>
                <w:rFonts w:asciiTheme="minorHAnsi" w:hAnsiTheme="minorHAnsi" w:cstheme="minorHAnsi"/>
                <w:b/>
                <w:i/>
                <w:color w:val="000066"/>
              </w:rPr>
              <w:t>Substantiating evidence of compliance</w:t>
            </w:r>
          </w:p>
          <w:p w14:paraId="2B5A0EBF" w14:textId="77777777" w:rsidR="006B2753" w:rsidRPr="005B3DCA" w:rsidRDefault="006B2753" w:rsidP="007C3BAD">
            <w:pPr>
              <w:spacing w:line="300" w:lineRule="auto"/>
              <w:rPr>
                <w:rFonts w:asciiTheme="minorHAnsi" w:hAnsiTheme="minorHAnsi" w:cstheme="minorHAnsi"/>
                <w:i/>
                <w:color w:val="000066"/>
              </w:rPr>
            </w:pPr>
            <w:r w:rsidRPr="005B3DCA">
              <w:rPr>
                <w:rFonts w:asciiTheme="minorHAnsi" w:hAnsiTheme="minorHAnsi" w:cstheme="minorHAnsi"/>
                <w:i/>
                <w:color w:val="000066"/>
              </w:rPr>
              <w:t>(used to evaluate bid)</w:t>
            </w:r>
          </w:p>
        </w:tc>
        <w:tc>
          <w:tcPr>
            <w:tcW w:w="832" w:type="pct"/>
            <w:shd w:val="clear" w:color="auto" w:fill="DBE5F1" w:themeFill="accent1" w:themeFillTint="33"/>
          </w:tcPr>
          <w:p w14:paraId="38F46FC2" w14:textId="77777777" w:rsidR="006B2753" w:rsidRPr="005B3DCA" w:rsidRDefault="006B2753" w:rsidP="007C3BAD">
            <w:pPr>
              <w:spacing w:line="300" w:lineRule="auto"/>
              <w:jc w:val="left"/>
              <w:rPr>
                <w:rFonts w:asciiTheme="minorHAnsi" w:hAnsiTheme="minorHAnsi" w:cstheme="minorHAnsi"/>
                <w:b/>
                <w:i/>
                <w:color w:val="000066"/>
              </w:rPr>
            </w:pPr>
            <w:r w:rsidRPr="005B3DCA">
              <w:rPr>
                <w:rFonts w:asciiTheme="minorHAnsi" w:hAnsiTheme="minorHAnsi" w:cstheme="minorHAnsi"/>
                <w:b/>
                <w:i/>
                <w:color w:val="000066"/>
              </w:rPr>
              <w:t>Evidence reference</w:t>
            </w:r>
          </w:p>
          <w:p w14:paraId="14702C10" w14:textId="77777777" w:rsidR="006B2753" w:rsidRPr="005B3DCA" w:rsidRDefault="006B2753" w:rsidP="007C3BAD">
            <w:pPr>
              <w:spacing w:line="300" w:lineRule="auto"/>
              <w:jc w:val="left"/>
              <w:rPr>
                <w:rFonts w:asciiTheme="minorHAnsi" w:hAnsiTheme="minorHAnsi" w:cstheme="minorHAnsi"/>
                <w:i/>
                <w:color w:val="000066"/>
              </w:rPr>
            </w:pPr>
            <w:r w:rsidRPr="005B3DCA">
              <w:rPr>
                <w:rFonts w:asciiTheme="minorHAnsi" w:hAnsiTheme="minorHAnsi" w:cstheme="minorHAnsi"/>
                <w:i/>
                <w:color w:val="000066"/>
              </w:rPr>
              <w:t>(to be completed by bidder)</w:t>
            </w:r>
          </w:p>
        </w:tc>
      </w:tr>
      <w:tr w:rsidR="0004529A" w:rsidRPr="005B3DCA" w14:paraId="1639FA9A" w14:textId="77777777" w:rsidTr="0004529A">
        <w:tc>
          <w:tcPr>
            <w:tcW w:w="5000" w:type="pct"/>
            <w:gridSpan w:val="3"/>
          </w:tcPr>
          <w:p w14:paraId="60902DCD" w14:textId="6ADAB421" w:rsidR="0004529A" w:rsidRPr="001061AC" w:rsidRDefault="00B76B6F" w:rsidP="00351954">
            <w:pPr>
              <w:pStyle w:val="ListParagraph"/>
              <w:numPr>
                <w:ilvl w:val="0"/>
                <w:numId w:val="53"/>
              </w:numPr>
              <w:rPr>
                <w:b/>
                <w:sz w:val="24"/>
                <w:szCs w:val="24"/>
              </w:rPr>
            </w:pPr>
            <w:r w:rsidRPr="00B76B6F">
              <w:rPr>
                <w:rStyle w:val="Strong"/>
                <w:bCs w:val="0"/>
                <w:sz w:val="24"/>
                <w:szCs w:val="24"/>
              </w:rPr>
              <w:t>BIDDER EXPERIENCE AND CAPABILITY REQUIREMENTS</w:t>
            </w:r>
          </w:p>
        </w:tc>
      </w:tr>
      <w:tr w:rsidR="00B201E8" w:rsidRPr="005B3DCA" w14:paraId="4D1AB785" w14:textId="77777777" w:rsidTr="00092A4A">
        <w:tc>
          <w:tcPr>
            <w:tcW w:w="1838" w:type="pct"/>
          </w:tcPr>
          <w:p w14:paraId="5207ED7C" w14:textId="77777777" w:rsidR="00092A4A" w:rsidRDefault="00092A4A" w:rsidP="007C3BAD">
            <w:pPr>
              <w:pStyle w:val="Specification"/>
              <w:spacing w:after="0" w:line="300" w:lineRule="auto"/>
              <w:rPr>
                <w:rFonts w:asciiTheme="minorHAnsi" w:hAnsiTheme="minorHAnsi" w:cstheme="minorHAnsi"/>
                <w:sz w:val="22"/>
                <w:szCs w:val="22"/>
              </w:rPr>
            </w:pPr>
            <w:bookmarkStart w:id="31" w:name="_Hlk190959095"/>
          </w:p>
          <w:p w14:paraId="336C486C" w14:textId="633D44A8" w:rsidR="00B201E8" w:rsidRDefault="00B201E8" w:rsidP="007C3BAD">
            <w:pPr>
              <w:pStyle w:val="Specification"/>
              <w:spacing w:after="0" w:line="300" w:lineRule="auto"/>
              <w:rPr>
                <w:rFonts w:asciiTheme="minorHAnsi" w:hAnsiTheme="minorHAnsi" w:cstheme="minorHAnsi"/>
                <w:sz w:val="22"/>
                <w:szCs w:val="22"/>
              </w:rPr>
            </w:pPr>
            <w:r w:rsidRPr="005B3DCA">
              <w:rPr>
                <w:rFonts w:asciiTheme="minorHAnsi" w:hAnsiTheme="minorHAnsi" w:cstheme="minorHAnsi"/>
                <w:sz w:val="22"/>
                <w:szCs w:val="22"/>
              </w:rPr>
              <w:t xml:space="preserve">The </w:t>
            </w:r>
            <w:r w:rsidR="00617603">
              <w:rPr>
                <w:rFonts w:asciiTheme="minorHAnsi" w:hAnsiTheme="minorHAnsi" w:cstheme="minorHAnsi"/>
                <w:sz w:val="22"/>
                <w:szCs w:val="22"/>
              </w:rPr>
              <w:t>B</w:t>
            </w:r>
            <w:r w:rsidRPr="005B3DCA">
              <w:rPr>
                <w:rFonts w:asciiTheme="minorHAnsi" w:hAnsiTheme="minorHAnsi" w:cstheme="minorHAnsi"/>
                <w:sz w:val="22"/>
                <w:szCs w:val="22"/>
              </w:rPr>
              <w:t xml:space="preserve">idder must </w:t>
            </w:r>
            <w:r>
              <w:rPr>
                <w:rFonts w:asciiTheme="minorHAnsi" w:hAnsiTheme="minorHAnsi" w:cstheme="minorHAnsi"/>
                <w:sz w:val="22"/>
                <w:szCs w:val="22"/>
              </w:rPr>
              <w:t xml:space="preserve">be </w:t>
            </w:r>
            <w:r w:rsidR="00092A4A" w:rsidRPr="00092A4A">
              <w:rPr>
                <w:rFonts w:asciiTheme="minorHAnsi" w:hAnsiTheme="minorHAnsi" w:cstheme="minorHAnsi"/>
                <w:b/>
                <w:bCs/>
                <w:sz w:val="22"/>
                <w:szCs w:val="22"/>
                <w:u w:val="single"/>
              </w:rPr>
              <w:t>experienced</w:t>
            </w:r>
            <w:r w:rsidR="00092A4A">
              <w:rPr>
                <w:rFonts w:asciiTheme="minorHAnsi" w:hAnsiTheme="minorHAnsi" w:cstheme="minorHAnsi"/>
                <w:b/>
                <w:bCs/>
                <w:sz w:val="22"/>
                <w:szCs w:val="22"/>
                <w:u w:val="single"/>
              </w:rPr>
              <w:t xml:space="preserve"> </w:t>
            </w:r>
            <w:r w:rsidR="00092A4A" w:rsidRPr="00092A4A">
              <w:rPr>
                <w:rFonts w:asciiTheme="minorHAnsi" w:hAnsiTheme="minorHAnsi" w:cstheme="minorHAnsi"/>
                <w:sz w:val="22"/>
                <w:szCs w:val="22"/>
              </w:rPr>
              <w:t xml:space="preserve">in performing </w:t>
            </w:r>
            <w:r>
              <w:rPr>
                <w:rFonts w:asciiTheme="minorHAnsi" w:hAnsiTheme="minorHAnsi" w:cstheme="minorHAnsi"/>
                <w:sz w:val="22"/>
                <w:szCs w:val="22"/>
              </w:rPr>
              <w:t xml:space="preserve">the following: </w:t>
            </w:r>
          </w:p>
          <w:p w14:paraId="5C231C9E" w14:textId="77777777" w:rsidR="00B201E8" w:rsidRDefault="00B201E8" w:rsidP="007C3BAD">
            <w:pPr>
              <w:spacing w:line="300" w:lineRule="auto"/>
              <w:jc w:val="left"/>
              <w:rPr>
                <w:rFonts w:cs="Calibri Light"/>
              </w:rPr>
            </w:pPr>
          </w:p>
          <w:p w14:paraId="7AD6FE48" w14:textId="55B1205D" w:rsidR="00B201E8" w:rsidRPr="004B12C9" w:rsidRDefault="00B201E8" w:rsidP="00351954">
            <w:pPr>
              <w:pStyle w:val="ListParagraph"/>
              <w:numPr>
                <w:ilvl w:val="1"/>
                <w:numId w:val="53"/>
              </w:numPr>
              <w:spacing w:line="300" w:lineRule="auto"/>
              <w:jc w:val="left"/>
              <w:rPr>
                <w:iCs/>
                <w:lang w:val="en-GB"/>
              </w:rPr>
            </w:pPr>
            <w:r w:rsidRPr="004B12C9">
              <w:lastRenderedPageBreak/>
              <w:t xml:space="preserve">Gardening and Landscaping </w:t>
            </w:r>
            <w:r w:rsidR="007655AC" w:rsidRPr="004B12C9">
              <w:t>Maintenance and</w:t>
            </w:r>
          </w:p>
          <w:p w14:paraId="3745D0F0" w14:textId="40952703" w:rsidR="00315D8F" w:rsidRPr="00AC7D54" w:rsidRDefault="00617603" w:rsidP="00351954">
            <w:pPr>
              <w:pStyle w:val="ListParagraph"/>
              <w:numPr>
                <w:ilvl w:val="1"/>
                <w:numId w:val="53"/>
              </w:numPr>
              <w:spacing w:line="312" w:lineRule="auto"/>
              <w:jc w:val="left"/>
              <w:rPr>
                <w:iCs/>
                <w:lang w:val="en-GB"/>
              </w:rPr>
            </w:pPr>
            <w:r w:rsidRPr="00AC7D54">
              <w:rPr>
                <w:rFonts w:eastAsia="Calibri Light" w:cstheme="minorHAnsi"/>
              </w:rPr>
              <w:t xml:space="preserve">Supply and </w:t>
            </w:r>
            <w:r w:rsidR="00315D8F" w:rsidRPr="00AC7D54">
              <w:rPr>
                <w:rFonts w:eastAsia="Calibri Light" w:cstheme="minorHAnsi"/>
              </w:rPr>
              <w:t>Installation and maintenance of an Irrigation System</w:t>
            </w:r>
          </w:p>
          <w:p w14:paraId="24814789" w14:textId="77777777" w:rsidR="00315D8F" w:rsidRPr="00445FE6" w:rsidRDefault="00315D8F" w:rsidP="001061AC">
            <w:pPr>
              <w:pStyle w:val="ListParagraph"/>
              <w:spacing w:line="300" w:lineRule="auto"/>
              <w:ind w:left="360"/>
              <w:jc w:val="left"/>
              <w:rPr>
                <w:iCs/>
                <w:lang w:val="en-GB"/>
              </w:rPr>
            </w:pPr>
          </w:p>
          <w:p w14:paraId="65992323" w14:textId="77777777" w:rsidR="00092A4A" w:rsidRPr="00092A4A" w:rsidRDefault="00092A4A" w:rsidP="007C3BAD">
            <w:pPr>
              <w:spacing w:line="300" w:lineRule="auto"/>
              <w:jc w:val="left"/>
              <w:rPr>
                <w:iCs/>
                <w:lang w:val="en-GB"/>
              </w:rPr>
            </w:pPr>
          </w:p>
          <w:p w14:paraId="44542F73" w14:textId="77777777" w:rsidR="00B201E8" w:rsidRPr="005B3DCA" w:rsidRDefault="00B201E8" w:rsidP="007C3BAD">
            <w:pPr>
              <w:pStyle w:val="Specification"/>
              <w:spacing w:after="0" w:line="300" w:lineRule="auto"/>
              <w:rPr>
                <w:rFonts w:asciiTheme="minorHAnsi" w:hAnsiTheme="minorHAnsi" w:cstheme="minorHAnsi"/>
                <w:sz w:val="22"/>
                <w:szCs w:val="22"/>
              </w:rPr>
            </w:pPr>
          </w:p>
        </w:tc>
        <w:tc>
          <w:tcPr>
            <w:tcW w:w="2330" w:type="pct"/>
          </w:tcPr>
          <w:p w14:paraId="795CAFD3" w14:textId="77777777" w:rsidR="00B201E8" w:rsidRPr="00AC7D54" w:rsidRDefault="00B201E8" w:rsidP="007C3BAD">
            <w:pPr>
              <w:spacing w:line="300" w:lineRule="auto"/>
              <w:rPr>
                <w:rFonts w:asciiTheme="minorHAnsi" w:hAnsiTheme="minorHAnsi" w:cstheme="minorHAnsi"/>
              </w:rPr>
            </w:pPr>
          </w:p>
          <w:p w14:paraId="1D688244" w14:textId="5DB7EAA5" w:rsidR="007C3BAD" w:rsidRPr="00AC7D54" w:rsidRDefault="00092A4A" w:rsidP="007C3BAD">
            <w:pPr>
              <w:spacing w:line="300" w:lineRule="auto"/>
              <w:jc w:val="left"/>
              <w:rPr>
                <w:rFonts w:asciiTheme="minorHAnsi" w:eastAsia="Calibri Light" w:hAnsiTheme="minorHAnsi" w:cstheme="minorHAnsi"/>
              </w:rPr>
            </w:pPr>
            <w:bookmarkStart w:id="32" w:name="_Hlk190960083"/>
            <w:r w:rsidRPr="004B12C9">
              <w:rPr>
                <w:rFonts w:asciiTheme="minorHAnsi" w:hAnsiTheme="minorHAnsi" w:cstheme="minorHAnsi"/>
              </w:rPr>
              <w:t>Provide in Annexure A reference details</w:t>
            </w:r>
            <w:r w:rsidR="00006D54" w:rsidRPr="004B12C9">
              <w:rPr>
                <w:rFonts w:asciiTheme="minorHAnsi" w:hAnsiTheme="minorHAnsi" w:cstheme="minorHAnsi"/>
              </w:rPr>
              <w:t xml:space="preserve"> </w:t>
            </w:r>
            <w:r w:rsidR="00F6513D" w:rsidRPr="00AC7D54">
              <w:rPr>
                <w:rFonts w:asciiTheme="minorHAnsi" w:hAnsiTheme="minorHAnsi" w:cstheme="minorHAnsi"/>
              </w:rPr>
              <w:t>from at least</w:t>
            </w:r>
            <w:r w:rsidR="00F6513D" w:rsidRPr="004B12C9">
              <w:rPr>
                <w:rFonts w:asciiTheme="minorHAnsi" w:hAnsiTheme="minorHAnsi" w:cstheme="minorHAnsi"/>
              </w:rPr>
              <w:t xml:space="preserve"> </w:t>
            </w:r>
            <w:r w:rsidRPr="004B12C9">
              <w:rPr>
                <w:rFonts w:asciiTheme="minorHAnsi" w:hAnsiTheme="minorHAnsi" w:cstheme="minorHAnsi"/>
              </w:rPr>
              <w:t xml:space="preserve">two (2) corporate customers to whom </w:t>
            </w:r>
            <w:r w:rsidR="00315D8F" w:rsidRPr="00AC7D54">
              <w:rPr>
                <w:rFonts w:asciiTheme="minorHAnsi" w:hAnsiTheme="minorHAnsi" w:cstheme="minorHAnsi"/>
              </w:rPr>
              <w:t xml:space="preserve">Ongoing </w:t>
            </w:r>
            <w:r w:rsidRPr="004B12C9">
              <w:rPr>
                <w:rFonts w:asciiTheme="minorHAnsi" w:eastAsia="Calibri Light" w:hAnsiTheme="minorHAnsi" w:cstheme="minorHAnsi"/>
              </w:rPr>
              <w:t>Gardening &amp; Landscaping</w:t>
            </w:r>
            <w:r w:rsidR="00315D8F" w:rsidRPr="004B12C9">
              <w:rPr>
                <w:rFonts w:asciiTheme="minorHAnsi" w:eastAsia="Calibri Light" w:hAnsiTheme="minorHAnsi" w:cstheme="minorHAnsi"/>
              </w:rPr>
              <w:t xml:space="preserve"> </w:t>
            </w:r>
            <w:r w:rsidR="00315D8F" w:rsidRPr="00AC7D54">
              <w:rPr>
                <w:rFonts w:asciiTheme="minorHAnsi" w:eastAsia="Calibri Light" w:hAnsiTheme="minorHAnsi" w:cstheme="minorHAnsi"/>
              </w:rPr>
              <w:t xml:space="preserve">Maintenance </w:t>
            </w:r>
            <w:r w:rsidR="007655AC" w:rsidRPr="00AC7D54">
              <w:rPr>
                <w:rFonts w:asciiTheme="minorHAnsi" w:eastAsia="Calibri Light" w:hAnsiTheme="minorHAnsi" w:cstheme="minorHAnsi"/>
              </w:rPr>
              <w:t>services, Installation</w:t>
            </w:r>
            <w:r w:rsidR="00315D8F" w:rsidRPr="00AC7D54">
              <w:rPr>
                <w:rFonts w:asciiTheme="minorHAnsi" w:eastAsia="Calibri Light" w:hAnsiTheme="minorHAnsi" w:cstheme="minorHAnsi"/>
              </w:rPr>
              <w:t xml:space="preserve"> &amp; Maintenance of an </w:t>
            </w:r>
            <w:r w:rsidR="00315D8F" w:rsidRPr="00AC7D54">
              <w:rPr>
                <w:rFonts w:asciiTheme="minorHAnsi" w:eastAsia="Calibri Light" w:hAnsiTheme="minorHAnsi" w:cstheme="minorHAnsi"/>
              </w:rPr>
              <w:lastRenderedPageBreak/>
              <w:t>irrigation system</w:t>
            </w:r>
            <w:r w:rsidRPr="00AC7D54">
              <w:rPr>
                <w:rFonts w:asciiTheme="minorHAnsi" w:eastAsia="Calibri Light" w:hAnsiTheme="minorHAnsi" w:cstheme="minorHAnsi"/>
              </w:rPr>
              <w:t>,</w:t>
            </w:r>
            <w:r w:rsidR="00273A47" w:rsidRPr="00AC7D54">
              <w:rPr>
                <w:rFonts w:asciiTheme="minorHAnsi" w:eastAsia="Calibri Light" w:hAnsiTheme="minorHAnsi" w:cstheme="minorHAnsi"/>
              </w:rPr>
              <w:t xml:space="preserve"> w</w:t>
            </w:r>
            <w:r w:rsidR="00F6513D" w:rsidRPr="00AC7D54">
              <w:rPr>
                <w:rFonts w:asciiTheme="minorHAnsi" w:eastAsia="Calibri Light" w:hAnsiTheme="minorHAnsi" w:cstheme="minorHAnsi"/>
              </w:rPr>
              <w:t>ere</w:t>
            </w:r>
            <w:r w:rsidR="00273A47" w:rsidRPr="00AC7D54">
              <w:rPr>
                <w:rFonts w:asciiTheme="minorHAnsi" w:eastAsia="Calibri Light" w:hAnsiTheme="minorHAnsi" w:cstheme="minorHAnsi"/>
              </w:rPr>
              <w:t xml:space="preserve"> </w:t>
            </w:r>
            <w:r w:rsidR="007655AC" w:rsidRPr="00AC7D54">
              <w:rPr>
                <w:rFonts w:asciiTheme="minorHAnsi" w:eastAsia="Calibri Light" w:hAnsiTheme="minorHAnsi" w:cstheme="minorHAnsi"/>
              </w:rPr>
              <w:t>delivered in</w:t>
            </w:r>
            <w:r w:rsidRPr="00AC7D54">
              <w:rPr>
                <w:rFonts w:asciiTheme="minorHAnsi" w:eastAsia="Calibri Light" w:hAnsiTheme="minorHAnsi" w:cstheme="minorHAnsi"/>
              </w:rPr>
              <w:t xml:space="preserve"> t</w:t>
            </w:r>
            <w:r w:rsidR="00273A47" w:rsidRPr="00AC7D54">
              <w:rPr>
                <w:rFonts w:asciiTheme="minorHAnsi" w:eastAsia="Calibri Light" w:hAnsiTheme="minorHAnsi" w:cstheme="minorHAnsi"/>
              </w:rPr>
              <w:t>he past five (05) years from publication of this bid.</w:t>
            </w:r>
          </w:p>
          <w:bookmarkEnd w:id="32"/>
          <w:p w14:paraId="36075D8B" w14:textId="77777777" w:rsidR="00273A47" w:rsidRPr="00AC7D54" w:rsidRDefault="00273A47" w:rsidP="007C3BAD">
            <w:pPr>
              <w:spacing w:line="300" w:lineRule="auto"/>
              <w:jc w:val="left"/>
              <w:rPr>
                <w:rFonts w:asciiTheme="minorHAnsi" w:eastAsia="Calibri Light" w:hAnsiTheme="minorHAnsi" w:cstheme="minorHAnsi"/>
              </w:rPr>
            </w:pPr>
          </w:p>
          <w:p w14:paraId="7F824B17" w14:textId="77777777" w:rsidR="00273A47" w:rsidRPr="00AC7D54" w:rsidRDefault="00273A47" w:rsidP="00273A47">
            <w:pPr>
              <w:spacing w:line="300" w:lineRule="auto"/>
              <w:jc w:val="left"/>
              <w:rPr>
                <w:rFonts w:cs="Calibri"/>
                <w:b/>
                <w:bCs/>
              </w:rPr>
            </w:pPr>
            <w:r w:rsidRPr="00AC7D54">
              <w:rPr>
                <w:rFonts w:cs="Calibri"/>
                <w:b/>
                <w:bCs/>
              </w:rPr>
              <w:t xml:space="preserve">NOTE (1): </w:t>
            </w:r>
          </w:p>
          <w:p w14:paraId="04B91600" w14:textId="523189EE" w:rsidR="00273A47" w:rsidRPr="00AC7D54" w:rsidRDefault="00273A47" w:rsidP="00273A47">
            <w:pPr>
              <w:jc w:val="left"/>
              <w:rPr>
                <w:rFonts w:asciiTheme="minorHAnsi" w:hAnsiTheme="minorHAnsi"/>
                <w:b/>
                <w:lang w:val="en-GB"/>
              </w:rPr>
            </w:pPr>
            <w:r w:rsidRPr="00AC7D54">
              <w:rPr>
                <w:rFonts w:asciiTheme="minorHAnsi" w:hAnsiTheme="minorHAnsi"/>
                <w:lang w:val="en-GB"/>
              </w:rPr>
              <w:t xml:space="preserve">The Bidder </w:t>
            </w:r>
            <w:r w:rsidRPr="00AC7D54">
              <w:rPr>
                <w:rFonts w:asciiTheme="minorHAnsi" w:hAnsiTheme="minorHAnsi"/>
                <w:b/>
                <w:bCs/>
                <w:lang w:val="en-GB"/>
              </w:rPr>
              <w:t xml:space="preserve">must provide </w:t>
            </w:r>
            <w:r w:rsidRPr="00AC7D54">
              <w:rPr>
                <w:rFonts w:asciiTheme="minorHAnsi" w:hAnsiTheme="minorHAnsi"/>
                <w:lang w:val="en-GB"/>
              </w:rPr>
              <w:t xml:space="preserve">the following information when completing </w:t>
            </w:r>
            <w:r w:rsidRPr="00AC7D54">
              <w:rPr>
                <w:rFonts w:asciiTheme="minorHAnsi" w:hAnsiTheme="minorHAnsi"/>
                <w:b/>
                <w:bCs/>
                <w:lang w:val="en-GB"/>
              </w:rPr>
              <w:t>table 9</w:t>
            </w:r>
            <w:r w:rsidRPr="00AC7D54">
              <w:rPr>
                <w:rFonts w:asciiTheme="minorHAnsi" w:hAnsiTheme="minorHAnsi"/>
                <w:b/>
                <w:lang w:val="en-GB"/>
              </w:rPr>
              <w:t>:</w:t>
            </w:r>
          </w:p>
          <w:p w14:paraId="4E0F1470" w14:textId="4B8DB200" w:rsidR="00273A47" w:rsidRPr="00AC7D54" w:rsidRDefault="00273A47" w:rsidP="001061AC">
            <w:pPr>
              <w:tabs>
                <w:tab w:val="left" w:pos="945"/>
              </w:tabs>
              <w:spacing w:line="300" w:lineRule="auto"/>
              <w:jc w:val="left"/>
              <w:rPr>
                <w:rFonts w:cs="Calibri"/>
                <w:b/>
                <w:bCs/>
              </w:rPr>
            </w:pPr>
          </w:p>
          <w:p w14:paraId="3F92E7D0" w14:textId="77777777" w:rsidR="00273A47" w:rsidRPr="00AC7D54" w:rsidRDefault="00273A47" w:rsidP="00351954">
            <w:pPr>
              <w:pStyle w:val="ListParagraph"/>
              <w:numPr>
                <w:ilvl w:val="1"/>
                <w:numId w:val="54"/>
              </w:numPr>
              <w:spacing w:after="120"/>
              <w:ind w:left="603"/>
              <w:outlineLvl w:val="9"/>
              <w:rPr>
                <w:rFonts w:asciiTheme="majorHAnsi" w:hAnsiTheme="majorHAnsi" w:cstheme="majorHAnsi"/>
              </w:rPr>
            </w:pPr>
            <w:r w:rsidRPr="00AC7D54">
              <w:rPr>
                <w:rFonts w:asciiTheme="majorHAnsi" w:hAnsiTheme="majorHAnsi" w:cstheme="majorHAnsi"/>
              </w:rPr>
              <w:t xml:space="preserve">Company name; </w:t>
            </w:r>
            <w:r w:rsidRPr="00AC7D54">
              <w:rPr>
                <w:rFonts w:asciiTheme="majorHAnsi" w:hAnsiTheme="majorHAnsi" w:cstheme="majorHAnsi"/>
                <w:b/>
                <w:bCs/>
              </w:rPr>
              <w:t>and</w:t>
            </w:r>
          </w:p>
          <w:p w14:paraId="01D3E4CB" w14:textId="77777777" w:rsidR="00273A47" w:rsidRPr="00AC7D54" w:rsidRDefault="00273A47" w:rsidP="00351954">
            <w:pPr>
              <w:pStyle w:val="ListParagraph"/>
              <w:numPr>
                <w:ilvl w:val="1"/>
                <w:numId w:val="54"/>
              </w:numPr>
              <w:spacing w:after="120"/>
              <w:ind w:left="603"/>
              <w:outlineLvl w:val="9"/>
              <w:rPr>
                <w:rFonts w:asciiTheme="majorHAnsi" w:hAnsiTheme="majorHAnsi" w:cstheme="majorHAnsi"/>
              </w:rPr>
            </w:pPr>
            <w:r w:rsidRPr="00AC7D54">
              <w:rPr>
                <w:rFonts w:asciiTheme="majorHAnsi" w:hAnsiTheme="majorHAnsi" w:cstheme="majorHAnsi"/>
              </w:rPr>
              <w:t xml:space="preserve">Reference Person Name, Tel </w:t>
            </w:r>
            <w:r w:rsidRPr="00AC7D54">
              <w:rPr>
                <w:rFonts w:asciiTheme="majorHAnsi" w:hAnsiTheme="majorHAnsi" w:cstheme="majorHAnsi"/>
                <w:b/>
                <w:bCs/>
              </w:rPr>
              <w:t>and/or</w:t>
            </w:r>
            <w:r w:rsidRPr="00AC7D54">
              <w:rPr>
                <w:rFonts w:asciiTheme="majorHAnsi" w:hAnsiTheme="majorHAnsi" w:cstheme="majorHAnsi"/>
              </w:rPr>
              <w:t xml:space="preserve"> email; </w:t>
            </w:r>
            <w:r w:rsidRPr="00AC7D54">
              <w:rPr>
                <w:rFonts w:asciiTheme="majorHAnsi" w:hAnsiTheme="majorHAnsi" w:cstheme="majorHAnsi"/>
                <w:b/>
                <w:bCs/>
              </w:rPr>
              <w:t>and</w:t>
            </w:r>
          </w:p>
          <w:p w14:paraId="38FCE523" w14:textId="77777777" w:rsidR="00273A47" w:rsidRPr="00AC7D54" w:rsidRDefault="00273A47" w:rsidP="00351954">
            <w:pPr>
              <w:pStyle w:val="ListParagraph"/>
              <w:numPr>
                <w:ilvl w:val="1"/>
                <w:numId w:val="54"/>
              </w:numPr>
              <w:spacing w:after="120"/>
              <w:ind w:left="603"/>
              <w:outlineLvl w:val="9"/>
              <w:rPr>
                <w:rFonts w:asciiTheme="majorHAnsi" w:hAnsiTheme="majorHAnsi" w:cstheme="majorHAnsi"/>
              </w:rPr>
            </w:pPr>
            <w:r w:rsidRPr="00AC7D54">
              <w:rPr>
                <w:rFonts w:asciiTheme="majorHAnsi" w:hAnsiTheme="majorHAnsi" w:cstheme="majorHAnsi"/>
              </w:rPr>
              <w:t xml:space="preserve">Project Scope of Work; </w:t>
            </w:r>
            <w:r w:rsidRPr="00AC7D54">
              <w:rPr>
                <w:rFonts w:asciiTheme="majorHAnsi" w:hAnsiTheme="majorHAnsi" w:cstheme="majorHAnsi"/>
                <w:b/>
                <w:bCs/>
              </w:rPr>
              <w:t>and</w:t>
            </w:r>
          </w:p>
          <w:p w14:paraId="58EF3BB1" w14:textId="77777777" w:rsidR="00273A47" w:rsidRPr="00AC7D54" w:rsidRDefault="00273A47" w:rsidP="00351954">
            <w:pPr>
              <w:pStyle w:val="ListParagraph"/>
              <w:numPr>
                <w:ilvl w:val="1"/>
                <w:numId w:val="54"/>
              </w:numPr>
              <w:spacing w:after="120"/>
              <w:ind w:left="603"/>
              <w:outlineLvl w:val="9"/>
              <w:rPr>
                <w:rFonts w:asciiTheme="majorHAnsi" w:hAnsiTheme="majorHAnsi" w:cstheme="majorHAnsi"/>
              </w:rPr>
            </w:pPr>
            <w:r w:rsidRPr="00AC7D54">
              <w:rPr>
                <w:rFonts w:asciiTheme="majorHAnsi" w:hAnsiTheme="majorHAnsi" w:cstheme="majorHAnsi"/>
              </w:rPr>
              <w:t>Project Start and End-date.</w:t>
            </w:r>
          </w:p>
          <w:p w14:paraId="73963313" w14:textId="77777777" w:rsidR="00904020" w:rsidRPr="00AC7D54" w:rsidRDefault="00904020" w:rsidP="007C3BAD">
            <w:pPr>
              <w:widowControl w:val="0"/>
              <w:autoSpaceDE w:val="0"/>
              <w:autoSpaceDN w:val="0"/>
              <w:adjustRightInd w:val="0"/>
              <w:spacing w:line="300" w:lineRule="auto"/>
              <w:jc w:val="left"/>
              <w:rPr>
                <w:rFonts w:cs="Calibri Light"/>
                <w:lang w:val="en"/>
              </w:rPr>
            </w:pPr>
          </w:p>
          <w:p w14:paraId="339C177E" w14:textId="5F4939F9" w:rsidR="00904020" w:rsidRPr="00AC7D54" w:rsidRDefault="00904020" w:rsidP="007C3BAD">
            <w:pPr>
              <w:spacing w:line="300" w:lineRule="auto"/>
              <w:jc w:val="left"/>
              <w:rPr>
                <w:rFonts w:cs="Calibri"/>
                <w:b/>
                <w:bCs/>
              </w:rPr>
            </w:pPr>
            <w:r w:rsidRPr="00AC7D54">
              <w:rPr>
                <w:rFonts w:cs="Calibri"/>
                <w:b/>
                <w:bCs/>
              </w:rPr>
              <w:t>NOTE (</w:t>
            </w:r>
            <w:r w:rsidR="00273A47" w:rsidRPr="00AC7D54">
              <w:rPr>
                <w:rFonts w:cs="Calibri"/>
                <w:b/>
                <w:bCs/>
              </w:rPr>
              <w:t>2</w:t>
            </w:r>
            <w:r w:rsidRPr="00AC7D54">
              <w:rPr>
                <w:rFonts w:cs="Calibri"/>
                <w:b/>
                <w:bCs/>
              </w:rPr>
              <w:t xml:space="preserve">): </w:t>
            </w:r>
          </w:p>
          <w:p w14:paraId="18D3F4DC" w14:textId="77777777" w:rsidR="00273A47" w:rsidRPr="00AC7D54" w:rsidRDefault="00273A47" w:rsidP="007C3BAD">
            <w:pPr>
              <w:spacing w:line="300" w:lineRule="auto"/>
              <w:jc w:val="left"/>
              <w:rPr>
                <w:rFonts w:cs="Calibri"/>
                <w:b/>
                <w:bCs/>
              </w:rPr>
            </w:pPr>
          </w:p>
          <w:p w14:paraId="183ABC13" w14:textId="7ED9630A" w:rsidR="00B76B6F" w:rsidRPr="00AC7D54" w:rsidRDefault="00273A47" w:rsidP="00A7700E">
            <w:pPr>
              <w:spacing w:line="300" w:lineRule="auto"/>
              <w:jc w:val="left"/>
              <w:rPr>
                <w:b/>
                <w:color w:val="FF0000"/>
              </w:rPr>
            </w:pPr>
            <w:r w:rsidRPr="00AC7D54">
              <w:rPr>
                <w:rFonts w:asciiTheme="majorHAnsi" w:hAnsiTheme="majorHAnsi" w:cstheme="majorHAnsi"/>
              </w:rPr>
              <w:t xml:space="preserve">Failure to comply </w:t>
            </w:r>
            <w:r w:rsidRPr="00AC7D54">
              <w:rPr>
                <w:rFonts w:asciiTheme="majorHAnsi" w:hAnsiTheme="majorHAnsi" w:cstheme="majorHAnsi"/>
                <w:b/>
                <w:bCs/>
                <w:u w:val="single"/>
              </w:rPr>
              <w:t>fully</w:t>
            </w:r>
            <w:r w:rsidRPr="00AC7D54">
              <w:rPr>
                <w:rFonts w:asciiTheme="majorHAnsi" w:hAnsiTheme="majorHAnsi" w:cstheme="majorHAnsi"/>
              </w:rPr>
              <w:t xml:space="preserve"> to the requirements as indicated above will result in disqualification</w:t>
            </w:r>
            <w:r w:rsidR="00B3245C" w:rsidRPr="00AC7D54">
              <w:rPr>
                <w:rFonts w:asciiTheme="majorHAnsi" w:hAnsiTheme="majorHAnsi" w:cstheme="majorHAnsi"/>
              </w:rPr>
              <w:t>.</w:t>
            </w:r>
            <w:r w:rsidRPr="00AC7D54" w:rsidDel="00273A47">
              <w:rPr>
                <w:b/>
                <w:color w:val="FF0000"/>
              </w:rPr>
              <w:t xml:space="preserve"> </w:t>
            </w:r>
          </w:p>
          <w:p w14:paraId="558E851E" w14:textId="77777777" w:rsidR="00273A47" w:rsidRPr="00AC7D54" w:rsidRDefault="00273A47" w:rsidP="00A7700E">
            <w:pPr>
              <w:spacing w:line="300" w:lineRule="auto"/>
              <w:jc w:val="left"/>
              <w:rPr>
                <w:rFonts w:cs="Calibri"/>
              </w:rPr>
            </w:pPr>
          </w:p>
          <w:p w14:paraId="28645F57" w14:textId="77777777" w:rsidR="00A7700E" w:rsidRPr="00AC7D54" w:rsidRDefault="00A7700E" w:rsidP="00A7700E">
            <w:pPr>
              <w:rPr>
                <w:b/>
              </w:rPr>
            </w:pPr>
            <w:r w:rsidRPr="00AC7D54">
              <w:rPr>
                <w:b/>
              </w:rPr>
              <w:t>Note (3):</w:t>
            </w:r>
          </w:p>
          <w:p w14:paraId="476D7ED2" w14:textId="77777777" w:rsidR="00B76B6F" w:rsidRPr="00AC7D54" w:rsidRDefault="00B76B6F" w:rsidP="00A7700E">
            <w:pPr>
              <w:rPr>
                <w:bCs/>
              </w:rPr>
            </w:pPr>
          </w:p>
          <w:p w14:paraId="2DAA5836" w14:textId="3BEE9AE9" w:rsidR="00A7700E" w:rsidRPr="00AC7D54" w:rsidRDefault="00A7700E" w:rsidP="00A7700E">
            <w:pPr>
              <w:rPr>
                <w:bCs/>
              </w:rPr>
            </w:pPr>
            <w:r w:rsidRPr="00AC7D54">
              <w:rPr>
                <w:bCs/>
              </w:rPr>
              <w:t>Attached reference letters will not be accepted</w:t>
            </w:r>
            <w:r w:rsidR="00F6513D" w:rsidRPr="00AC7D54">
              <w:rPr>
                <w:bCs/>
              </w:rPr>
              <w:t>.</w:t>
            </w:r>
          </w:p>
          <w:p w14:paraId="5DBD9E30" w14:textId="77777777" w:rsidR="00273A47" w:rsidRPr="00AC7D54" w:rsidRDefault="00273A47" w:rsidP="00A7700E">
            <w:pPr>
              <w:rPr>
                <w:bCs/>
              </w:rPr>
            </w:pPr>
          </w:p>
          <w:p w14:paraId="64907A0D" w14:textId="253EAD46" w:rsidR="00273A47" w:rsidRPr="00AC7D54" w:rsidRDefault="00273A47" w:rsidP="00273A47">
            <w:pPr>
              <w:rPr>
                <w:rFonts w:asciiTheme="majorHAnsi" w:hAnsiTheme="majorHAnsi" w:cstheme="majorHAnsi"/>
                <w:b/>
                <w:bCs/>
              </w:rPr>
            </w:pPr>
            <w:r w:rsidRPr="00AC7D54">
              <w:rPr>
                <w:rFonts w:asciiTheme="majorHAnsi" w:hAnsiTheme="majorHAnsi" w:cstheme="majorHAnsi"/>
                <w:b/>
                <w:bCs/>
              </w:rPr>
              <w:t xml:space="preserve">NOTE (4): </w:t>
            </w:r>
          </w:p>
          <w:p w14:paraId="15A71F64" w14:textId="77777777" w:rsidR="00273A47" w:rsidRPr="00AC7D54" w:rsidRDefault="00273A47" w:rsidP="00273A47">
            <w:pPr>
              <w:rPr>
                <w:rFonts w:asciiTheme="majorHAnsi" w:hAnsiTheme="majorHAnsi" w:cstheme="majorHAnsi"/>
              </w:rPr>
            </w:pPr>
            <w:r w:rsidRPr="00AC7D54">
              <w:rPr>
                <w:rFonts w:asciiTheme="majorHAnsi" w:hAnsiTheme="majorHAnsi" w:cstheme="majorHAnsi"/>
              </w:rPr>
              <w:t>SITA reserves the right to verify information provided.</w:t>
            </w:r>
          </w:p>
          <w:p w14:paraId="6CAD2578" w14:textId="027E1182" w:rsidR="002D683B" w:rsidRPr="00AC7D54" w:rsidRDefault="002D683B" w:rsidP="009E5B0C">
            <w:pPr>
              <w:spacing w:line="300" w:lineRule="auto"/>
              <w:jc w:val="left"/>
              <w:rPr>
                <w:rFonts w:cstheme="minorHAnsi"/>
                <w:b/>
                <w:bCs/>
              </w:rPr>
            </w:pPr>
          </w:p>
        </w:tc>
        <w:tc>
          <w:tcPr>
            <w:tcW w:w="832" w:type="pct"/>
          </w:tcPr>
          <w:p w14:paraId="60B76E50" w14:textId="77777777" w:rsidR="00183BF1" w:rsidRDefault="00183BF1" w:rsidP="007C3BAD">
            <w:pPr>
              <w:spacing w:line="300" w:lineRule="auto"/>
              <w:jc w:val="left"/>
              <w:rPr>
                <w:rFonts w:asciiTheme="minorHAnsi" w:hAnsiTheme="minorHAnsi" w:cstheme="minorHAnsi"/>
                <w:color w:val="FF0000"/>
              </w:rPr>
            </w:pPr>
          </w:p>
          <w:p w14:paraId="7BCCEB1F" w14:textId="0DB2EA35" w:rsidR="00B4060D" w:rsidRPr="005B3DCA" w:rsidRDefault="00B4060D" w:rsidP="007C3BAD">
            <w:pPr>
              <w:spacing w:line="300" w:lineRule="auto"/>
              <w:jc w:val="left"/>
              <w:rPr>
                <w:rFonts w:asciiTheme="minorHAnsi" w:hAnsiTheme="minorHAnsi" w:cstheme="minorHAnsi"/>
              </w:rPr>
            </w:pPr>
            <w:r w:rsidRPr="005B3DCA">
              <w:rPr>
                <w:rFonts w:asciiTheme="minorHAnsi" w:hAnsiTheme="minorHAnsi" w:cstheme="minorHAnsi"/>
                <w:color w:val="FF0000"/>
              </w:rPr>
              <w:t xml:space="preserve">&lt;provide unique reference to locate </w:t>
            </w:r>
            <w:r w:rsidRPr="005B3DCA">
              <w:rPr>
                <w:rFonts w:asciiTheme="minorHAnsi" w:hAnsiTheme="minorHAnsi" w:cstheme="minorHAnsi"/>
                <w:color w:val="FF0000"/>
              </w:rPr>
              <w:lastRenderedPageBreak/>
              <w:t xml:space="preserve">substantiating evidence in the bid response – </w:t>
            </w:r>
            <w:r w:rsidRPr="00995D96">
              <w:rPr>
                <w:rFonts w:asciiTheme="minorHAnsi" w:hAnsiTheme="minorHAnsi" w:cstheme="minorHAnsi"/>
                <w:b/>
                <w:bCs/>
                <w:color w:val="FF0000"/>
              </w:rPr>
              <w:t xml:space="preserve">see Annex A, section </w:t>
            </w:r>
            <w:r w:rsidR="00C13234" w:rsidRPr="00995D96">
              <w:rPr>
                <w:rFonts w:asciiTheme="minorHAnsi" w:hAnsiTheme="minorHAnsi" w:cstheme="minorHAnsi"/>
                <w:b/>
                <w:bCs/>
                <w:color w:val="FF0000"/>
              </w:rPr>
              <w:t>4</w:t>
            </w:r>
            <w:r w:rsidRPr="00995D96">
              <w:rPr>
                <w:rFonts w:asciiTheme="minorHAnsi" w:hAnsiTheme="minorHAnsi" w:cstheme="minorHAnsi"/>
                <w:b/>
                <w:bCs/>
                <w:color w:val="FF0000"/>
              </w:rPr>
              <w:t>.1</w:t>
            </w:r>
            <w:r w:rsidR="00F6513D" w:rsidRPr="00995D96">
              <w:rPr>
                <w:rFonts w:asciiTheme="minorHAnsi" w:hAnsiTheme="minorHAnsi" w:cstheme="minorHAnsi"/>
                <w:b/>
                <w:bCs/>
                <w:color w:val="FF0000"/>
              </w:rPr>
              <w:t>&gt;</w:t>
            </w:r>
          </w:p>
          <w:p w14:paraId="49834C80" w14:textId="539E526C" w:rsidR="00B201E8" w:rsidRPr="005B3DCA" w:rsidRDefault="00B201E8" w:rsidP="007C3BAD">
            <w:pPr>
              <w:spacing w:line="300" w:lineRule="auto"/>
              <w:jc w:val="left"/>
              <w:rPr>
                <w:rFonts w:asciiTheme="minorHAnsi" w:hAnsiTheme="minorHAnsi" w:cstheme="minorHAnsi"/>
                <w:color w:val="FF0000"/>
              </w:rPr>
            </w:pPr>
          </w:p>
        </w:tc>
      </w:tr>
      <w:tr w:rsidR="009232E5" w:rsidRPr="005B3DCA" w14:paraId="6719937A" w14:textId="77777777" w:rsidTr="00B201E8">
        <w:tc>
          <w:tcPr>
            <w:tcW w:w="5000" w:type="pct"/>
            <w:gridSpan w:val="3"/>
          </w:tcPr>
          <w:p w14:paraId="5909C6B9" w14:textId="0F77EC64" w:rsidR="009232E5" w:rsidRPr="004B12C9" w:rsidRDefault="009232E5" w:rsidP="00351954">
            <w:pPr>
              <w:pStyle w:val="ListParagraph"/>
              <w:numPr>
                <w:ilvl w:val="0"/>
                <w:numId w:val="53"/>
              </w:numPr>
              <w:spacing w:line="312" w:lineRule="auto"/>
              <w:rPr>
                <w:rFonts w:cstheme="minorHAnsi"/>
                <w:color w:val="FF0000"/>
                <w:sz w:val="24"/>
                <w:szCs w:val="24"/>
              </w:rPr>
            </w:pPr>
            <w:bookmarkStart w:id="33" w:name="_Hlk190957895"/>
            <w:bookmarkEnd w:id="31"/>
            <w:r w:rsidRPr="00AC7D54">
              <w:rPr>
                <w:rStyle w:val="Strong"/>
                <w:bCs w:val="0"/>
                <w:sz w:val="24"/>
                <w:szCs w:val="24"/>
              </w:rPr>
              <w:lastRenderedPageBreak/>
              <w:t>CIDB REGISTRATION REQUIREMENT</w:t>
            </w:r>
            <w:bookmarkEnd w:id="33"/>
          </w:p>
        </w:tc>
      </w:tr>
      <w:tr w:rsidR="009232E5" w:rsidRPr="005B3DCA" w14:paraId="4B33FD0E" w14:textId="77777777" w:rsidTr="00092A4A">
        <w:tc>
          <w:tcPr>
            <w:tcW w:w="1838" w:type="pct"/>
          </w:tcPr>
          <w:p w14:paraId="5BADB1C8" w14:textId="77777777" w:rsidR="009232E5" w:rsidRPr="00AC7D54" w:rsidRDefault="009232E5" w:rsidP="009232E5">
            <w:pPr>
              <w:pStyle w:val="Specification"/>
              <w:spacing w:after="0" w:line="312" w:lineRule="auto"/>
              <w:rPr>
                <w:rFonts w:ascii="Calibri Light" w:eastAsiaTheme="minorHAnsi" w:hAnsi="Calibri Light" w:cs="Calibri"/>
                <w:sz w:val="22"/>
              </w:rPr>
            </w:pPr>
          </w:p>
          <w:p w14:paraId="439A91EE" w14:textId="5894B341" w:rsidR="009232E5" w:rsidRPr="00AC7D54" w:rsidRDefault="009232E5" w:rsidP="009232E5">
            <w:pPr>
              <w:pStyle w:val="Specification"/>
              <w:spacing w:after="0" w:line="312" w:lineRule="auto"/>
              <w:rPr>
                <w:rFonts w:ascii="Calibri Light" w:eastAsiaTheme="minorHAnsi" w:hAnsi="Calibri Light" w:cs="Calibri"/>
                <w:sz w:val="22"/>
              </w:rPr>
            </w:pPr>
            <w:r w:rsidRPr="00AC7D54">
              <w:rPr>
                <w:rFonts w:ascii="Calibri Light" w:eastAsiaTheme="minorHAnsi" w:hAnsi="Calibri Light" w:cs="Calibri"/>
                <w:sz w:val="22"/>
              </w:rPr>
              <w:t xml:space="preserve">The Bidder must be registered with Construction Industry Development Board (CIDB) with a minimum rating or higher of </w:t>
            </w:r>
            <w:r w:rsidRPr="00AC7D54">
              <w:rPr>
                <w:rFonts w:ascii="Calibri Light" w:eastAsiaTheme="minorHAnsi" w:hAnsi="Calibri Light" w:cs="Calibri"/>
                <w:b/>
                <w:bCs/>
                <w:sz w:val="22"/>
              </w:rPr>
              <w:t>2CE</w:t>
            </w:r>
            <w:r w:rsidRPr="00AC7D54">
              <w:rPr>
                <w:rFonts w:ascii="Calibri Light" w:eastAsiaTheme="minorHAnsi" w:hAnsi="Calibri Light" w:cs="Calibri"/>
                <w:sz w:val="22"/>
              </w:rPr>
              <w:t xml:space="preserve"> to conduct the Upgrade and Re-design Project as stated in the Scope of Work in section 2.</w:t>
            </w:r>
          </w:p>
        </w:tc>
        <w:tc>
          <w:tcPr>
            <w:tcW w:w="2330" w:type="pct"/>
          </w:tcPr>
          <w:p w14:paraId="31D2C55F" w14:textId="77777777" w:rsidR="009232E5" w:rsidRPr="00AC7D54" w:rsidRDefault="009232E5" w:rsidP="009232E5">
            <w:pPr>
              <w:spacing w:line="276" w:lineRule="auto"/>
              <w:rPr>
                <w:rFonts w:cs="Calibri"/>
                <w:szCs w:val="24"/>
              </w:rPr>
            </w:pPr>
          </w:p>
          <w:p w14:paraId="4D0F3E42" w14:textId="6B23911E" w:rsidR="009232E5" w:rsidRPr="00AC7D54" w:rsidRDefault="009232E5" w:rsidP="009232E5">
            <w:pPr>
              <w:spacing w:line="276" w:lineRule="auto"/>
              <w:rPr>
                <w:rFonts w:cs="Calibri"/>
                <w:b/>
                <w:bCs/>
                <w:szCs w:val="24"/>
              </w:rPr>
            </w:pPr>
            <w:r w:rsidRPr="00AC7D54">
              <w:rPr>
                <w:rFonts w:cs="Calibri"/>
                <w:szCs w:val="24"/>
              </w:rPr>
              <w:t xml:space="preserve">The Bidder must complete and sign </w:t>
            </w:r>
            <w:r w:rsidRPr="00AC7D54">
              <w:rPr>
                <w:rFonts w:cs="Calibri"/>
                <w:b/>
                <w:bCs/>
                <w:szCs w:val="24"/>
              </w:rPr>
              <w:t>ANNEX B</w:t>
            </w:r>
            <w:r w:rsidRPr="00AC7D54">
              <w:rPr>
                <w:rFonts w:cs="Calibri"/>
                <w:szCs w:val="24"/>
              </w:rPr>
              <w:t xml:space="preserve"> to confirm that the Bidder is registered with the Construction Industry Development Board (CIDB) with a minimum o</w:t>
            </w:r>
            <w:r w:rsidRPr="00AC7D54">
              <w:rPr>
                <w:rFonts w:cs="Calibri"/>
              </w:rPr>
              <w:t xml:space="preserve">r higher </w:t>
            </w:r>
            <w:r w:rsidRPr="00AC7D54">
              <w:rPr>
                <w:rFonts w:cs="Calibri"/>
                <w:szCs w:val="24"/>
              </w:rPr>
              <w:t xml:space="preserve">rating of 2CE </w:t>
            </w:r>
            <w:r w:rsidRPr="00AC7D54">
              <w:rPr>
                <w:rFonts w:cs="Calibri"/>
              </w:rPr>
              <w:t xml:space="preserve"> to conduct the Upgrade and Re-design Project as stated in the Scope of Work in section 2.</w:t>
            </w:r>
          </w:p>
          <w:p w14:paraId="5CD44FBA" w14:textId="77777777" w:rsidR="009232E5" w:rsidRPr="00AC7D54" w:rsidRDefault="009232E5" w:rsidP="009232E5">
            <w:pPr>
              <w:spacing w:line="276" w:lineRule="auto"/>
              <w:rPr>
                <w:rFonts w:cs="Calibri"/>
                <w:szCs w:val="24"/>
              </w:rPr>
            </w:pPr>
          </w:p>
          <w:p w14:paraId="58038609" w14:textId="77777777" w:rsidR="009232E5" w:rsidRPr="00AC7D54" w:rsidRDefault="009232E5" w:rsidP="009232E5">
            <w:pPr>
              <w:spacing w:line="276" w:lineRule="auto"/>
              <w:rPr>
                <w:rFonts w:asciiTheme="minorHAnsi" w:hAnsiTheme="minorHAnsi" w:cstheme="minorHAnsi"/>
                <w:b/>
                <w:bCs/>
                <w:iCs/>
                <w:szCs w:val="24"/>
              </w:rPr>
            </w:pPr>
            <w:r w:rsidRPr="00AC7D54">
              <w:rPr>
                <w:rFonts w:asciiTheme="minorHAnsi" w:hAnsiTheme="minorHAnsi" w:cstheme="minorHAnsi"/>
                <w:b/>
                <w:bCs/>
                <w:iCs/>
                <w:szCs w:val="24"/>
              </w:rPr>
              <w:t xml:space="preserve">Note: </w:t>
            </w:r>
          </w:p>
          <w:p w14:paraId="1A39DD97" w14:textId="77777777" w:rsidR="009232E5" w:rsidRPr="00AC7D54" w:rsidRDefault="009232E5" w:rsidP="009232E5">
            <w:pPr>
              <w:spacing w:line="276" w:lineRule="auto"/>
              <w:rPr>
                <w:rFonts w:asciiTheme="minorHAnsi" w:hAnsiTheme="minorHAnsi" w:cstheme="minorHAnsi"/>
                <w:iCs/>
                <w:szCs w:val="24"/>
              </w:rPr>
            </w:pPr>
            <w:r w:rsidRPr="00AC7D54">
              <w:rPr>
                <w:rFonts w:asciiTheme="minorHAnsi" w:hAnsiTheme="minorHAnsi" w:cstheme="minorHAnsi"/>
                <w:iCs/>
                <w:szCs w:val="24"/>
              </w:rPr>
              <w:t>SITA reserves the right to verify the information provided.</w:t>
            </w:r>
          </w:p>
          <w:p w14:paraId="1BDD3859" w14:textId="77777777" w:rsidR="009232E5" w:rsidRPr="00AC7D54" w:rsidRDefault="009232E5" w:rsidP="009232E5">
            <w:pPr>
              <w:spacing w:line="312" w:lineRule="auto"/>
              <w:jc w:val="left"/>
              <w:rPr>
                <w:rFonts w:asciiTheme="minorHAnsi" w:hAnsiTheme="minorHAnsi" w:cstheme="minorHAnsi"/>
              </w:rPr>
            </w:pPr>
          </w:p>
        </w:tc>
        <w:tc>
          <w:tcPr>
            <w:tcW w:w="832" w:type="pct"/>
          </w:tcPr>
          <w:p w14:paraId="6F4A3ADA" w14:textId="77777777" w:rsidR="009232E5" w:rsidRPr="00AC7D54" w:rsidRDefault="009232E5" w:rsidP="009232E5">
            <w:pPr>
              <w:spacing w:line="312" w:lineRule="auto"/>
              <w:jc w:val="left"/>
              <w:rPr>
                <w:rFonts w:cs="Calibri"/>
                <w:color w:val="FF0000"/>
                <w:szCs w:val="24"/>
              </w:rPr>
            </w:pPr>
          </w:p>
          <w:p w14:paraId="10C75C7E" w14:textId="2E235871" w:rsidR="009232E5" w:rsidRPr="00AC7D54" w:rsidRDefault="009232E5" w:rsidP="001061AC">
            <w:pPr>
              <w:spacing w:line="312" w:lineRule="auto"/>
              <w:jc w:val="left"/>
              <w:rPr>
                <w:rFonts w:asciiTheme="minorHAnsi" w:hAnsiTheme="minorHAnsi" w:cstheme="minorHAnsi"/>
                <w:color w:val="FF0000"/>
              </w:rPr>
            </w:pPr>
            <w:r w:rsidRPr="00AC7D54">
              <w:rPr>
                <w:rFonts w:cs="Calibri"/>
                <w:color w:val="FF0000"/>
                <w:szCs w:val="24"/>
              </w:rPr>
              <w:t xml:space="preserve">&lt;provide unique reference to locate substantiating evidence in the bid response – see </w:t>
            </w:r>
            <w:r w:rsidRPr="00AC7D54">
              <w:rPr>
                <w:rFonts w:cs="Calibri"/>
                <w:b/>
                <w:bCs/>
                <w:color w:val="FF0000"/>
                <w:szCs w:val="24"/>
              </w:rPr>
              <w:t>Annex A, section</w:t>
            </w:r>
            <w:r w:rsidR="00A02C78" w:rsidRPr="00AC7D54">
              <w:rPr>
                <w:rFonts w:cs="Calibri"/>
                <w:b/>
                <w:bCs/>
                <w:color w:val="FF0000"/>
                <w:szCs w:val="24"/>
              </w:rPr>
              <w:t xml:space="preserve"> 4.2</w:t>
            </w:r>
            <w:r w:rsidRPr="00AC7D54">
              <w:rPr>
                <w:rFonts w:cs="Calibri"/>
                <w:b/>
                <w:bCs/>
                <w:color w:val="FF0000"/>
                <w:szCs w:val="24"/>
              </w:rPr>
              <w:t xml:space="preserve"> and Annex B</w:t>
            </w:r>
            <w:r w:rsidRPr="00AC7D54">
              <w:rPr>
                <w:rFonts w:cs="Calibri"/>
                <w:color w:val="FF0000"/>
                <w:szCs w:val="24"/>
              </w:rPr>
              <w:t>&gt;</w:t>
            </w:r>
          </w:p>
        </w:tc>
      </w:tr>
      <w:tr w:rsidR="009232E5" w:rsidRPr="005B3DCA" w14:paraId="530472B6" w14:textId="77777777" w:rsidTr="00931DDF">
        <w:tc>
          <w:tcPr>
            <w:tcW w:w="5000" w:type="pct"/>
            <w:gridSpan w:val="3"/>
          </w:tcPr>
          <w:p w14:paraId="0A17EDA4" w14:textId="0DE25A8B" w:rsidR="009232E5" w:rsidRPr="00AC7D54" w:rsidRDefault="009232E5" w:rsidP="00351954">
            <w:pPr>
              <w:pStyle w:val="ListParagraph"/>
              <w:numPr>
                <w:ilvl w:val="0"/>
                <w:numId w:val="53"/>
              </w:numPr>
              <w:spacing w:line="312" w:lineRule="auto"/>
              <w:rPr>
                <w:rFonts w:cstheme="minorHAnsi"/>
                <w:color w:val="FF0000"/>
              </w:rPr>
            </w:pPr>
            <w:r w:rsidRPr="00AC7D54">
              <w:rPr>
                <w:rFonts w:cs="Calibri Light"/>
                <w:b/>
                <w:bCs/>
              </w:rPr>
              <w:t>SPECIAL CONDITIONS OF CONTRACT</w:t>
            </w:r>
          </w:p>
        </w:tc>
      </w:tr>
      <w:tr w:rsidR="009232E5" w:rsidRPr="005B3DCA" w14:paraId="33DAAF4B" w14:textId="77777777" w:rsidTr="00092A4A">
        <w:tc>
          <w:tcPr>
            <w:tcW w:w="1838" w:type="pct"/>
          </w:tcPr>
          <w:p w14:paraId="69D20DA0" w14:textId="736E6E2B" w:rsidR="009232E5" w:rsidRPr="00AC7D54" w:rsidRDefault="009232E5" w:rsidP="009232E5">
            <w:pPr>
              <w:pStyle w:val="Specification"/>
              <w:spacing w:after="0" w:line="312" w:lineRule="auto"/>
              <w:rPr>
                <w:rFonts w:asciiTheme="minorHAnsi" w:hAnsiTheme="minorHAnsi" w:cstheme="minorHAnsi"/>
                <w:sz w:val="22"/>
                <w:szCs w:val="22"/>
              </w:rPr>
            </w:pPr>
            <w:r w:rsidRPr="00AC7D54">
              <w:rPr>
                <w:rFonts w:ascii="Calibri Light" w:eastAsia="Calibri Light" w:hAnsi="Calibri Light" w:cs="Calibri Light"/>
                <w:sz w:val="22"/>
                <w:szCs w:val="22"/>
              </w:rPr>
              <w:t xml:space="preserve">Bidder </w:t>
            </w:r>
            <w:r w:rsidRPr="00AC7D54">
              <w:rPr>
                <w:rFonts w:ascii="Calibri Light" w:eastAsia="Calibri Light" w:hAnsi="Calibri Light" w:cs="Calibri Light"/>
                <w:b/>
                <w:bCs/>
                <w:sz w:val="22"/>
                <w:szCs w:val="22"/>
              </w:rPr>
              <w:t xml:space="preserve">must accept </w:t>
            </w:r>
            <w:r w:rsidRPr="00AC7D54">
              <w:rPr>
                <w:rFonts w:ascii="Calibri Light" w:eastAsia="Calibri Light" w:hAnsi="Calibri Light" w:cs="Calibri Light"/>
                <w:b/>
                <w:bCs/>
                <w:sz w:val="22"/>
                <w:szCs w:val="22"/>
                <w:u w:val="single"/>
              </w:rPr>
              <w:t>ALL</w:t>
            </w:r>
            <w:r w:rsidRPr="00AC7D54">
              <w:rPr>
                <w:rFonts w:ascii="Calibri Light" w:eastAsia="Calibri Light" w:hAnsi="Calibri Light" w:cs="Calibri Light"/>
                <w:sz w:val="22"/>
                <w:szCs w:val="22"/>
              </w:rPr>
              <w:t xml:space="preserve"> the Special Conditions of contract</w:t>
            </w:r>
          </w:p>
        </w:tc>
        <w:tc>
          <w:tcPr>
            <w:tcW w:w="2330" w:type="pct"/>
          </w:tcPr>
          <w:p w14:paraId="57694E78" w14:textId="15FF503D" w:rsidR="009232E5" w:rsidRPr="00AC7D54" w:rsidRDefault="009232E5" w:rsidP="009232E5">
            <w:pPr>
              <w:pStyle w:val="Specification"/>
              <w:spacing w:line="276" w:lineRule="auto"/>
              <w:rPr>
                <w:rFonts w:ascii="Calibri Light" w:hAnsi="Calibri Light" w:cs="Calibri Light"/>
                <w:sz w:val="22"/>
                <w:szCs w:val="22"/>
              </w:rPr>
            </w:pPr>
            <w:r w:rsidRPr="00AC7D54">
              <w:rPr>
                <w:rFonts w:ascii="Calibri Light" w:hAnsi="Calibri Light" w:cs="Calibri Light"/>
                <w:sz w:val="22"/>
                <w:szCs w:val="22"/>
              </w:rPr>
              <w:t xml:space="preserve">The Bidder </w:t>
            </w:r>
            <w:r w:rsidRPr="00AC7D54">
              <w:rPr>
                <w:rFonts w:ascii="Calibri Light" w:hAnsi="Calibri Light" w:cs="Calibri Light"/>
                <w:b/>
                <w:bCs/>
                <w:sz w:val="22"/>
                <w:szCs w:val="22"/>
              </w:rPr>
              <w:t xml:space="preserve">must accept </w:t>
            </w:r>
            <w:r w:rsidRPr="00AC7D54">
              <w:rPr>
                <w:rFonts w:ascii="Calibri Light" w:hAnsi="Calibri Light" w:cs="Calibri Light"/>
                <w:b/>
                <w:bCs/>
                <w:sz w:val="22"/>
                <w:szCs w:val="22"/>
                <w:u w:val="single"/>
              </w:rPr>
              <w:t>ALL</w:t>
            </w:r>
            <w:r w:rsidRPr="00AC7D54">
              <w:rPr>
                <w:rFonts w:ascii="Calibri Light" w:hAnsi="Calibri Light" w:cs="Calibri Light"/>
                <w:sz w:val="22"/>
                <w:szCs w:val="22"/>
              </w:rPr>
              <w:t xml:space="preserve"> the Special Conditions of Contract by completing and signing the declaration of Acceptance in the </w:t>
            </w:r>
            <w:r w:rsidRPr="00AC7D54">
              <w:rPr>
                <w:rFonts w:ascii="Calibri Light" w:hAnsi="Calibri Light" w:cs="Calibri Light"/>
                <w:sz w:val="22"/>
                <w:szCs w:val="22"/>
              </w:rPr>
              <w:lastRenderedPageBreak/>
              <w:t xml:space="preserve">Declaration of Compliance and Acceptance under the Special Conditions </w:t>
            </w:r>
            <w:r w:rsidRPr="00AC7D54">
              <w:rPr>
                <w:rFonts w:ascii="Calibri Light" w:hAnsi="Calibri Light" w:cs="Calibri Light"/>
                <w:b/>
                <w:bCs/>
                <w:sz w:val="22"/>
                <w:szCs w:val="22"/>
              </w:rPr>
              <w:t>(Section 3.4</w:t>
            </w:r>
            <w:r w:rsidR="00673A38" w:rsidRPr="00AC7D54">
              <w:rPr>
                <w:rFonts w:ascii="Calibri Light" w:hAnsi="Calibri Light" w:cs="Calibri Light"/>
                <w:b/>
                <w:bCs/>
                <w:sz w:val="22"/>
                <w:szCs w:val="22"/>
              </w:rPr>
              <w:t>.2</w:t>
            </w:r>
            <w:r w:rsidRPr="00AC7D54">
              <w:rPr>
                <w:rFonts w:ascii="Calibri Light" w:hAnsi="Calibri Light" w:cs="Calibri Light"/>
                <w:b/>
                <w:bCs/>
                <w:sz w:val="22"/>
                <w:szCs w:val="22"/>
              </w:rPr>
              <w:t>)</w:t>
            </w:r>
            <w:r w:rsidRPr="00AC7D54">
              <w:rPr>
                <w:rFonts w:ascii="Calibri Light" w:hAnsi="Calibri Light" w:cs="Calibri Light"/>
                <w:sz w:val="22"/>
                <w:szCs w:val="22"/>
              </w:rPr>
              <w:t>.</w:t>
            </w:r>
          </w:p>
          <w:p w14:paraId="679FE858" w14:textId="77777777" w:rsidR="00673A38" w:rsidRPr="00AC7D54" w:rsidRDefault="00673A38" w:rsidP="001061AC">
            <w:pPr>
              <w:rPr>
                <w:rFonts w:asciiTheme="minorHAnsi" w:eastAsia="Times New Roman" w:hAnsiTheme="minorHAnsi" w:cs="Calibri"/>
                <w:b/>
                <w:bCs/>
              </w:rPr>
            </w:pPr>
            <w:r w:rsidRPr="00AC7D54">
              <w:rPr>
                <w:rFonts w:asciiTheme="minorHAnsi" w:eastAsia="Times New Roman" w:hAnsiTheme="minorHAnsi" w:cs="Calibri"/>
                <w:b/>
                <w:bCs/>
              </w:rPr>
              <w:t xml:space="preserve">NOTE (1): </w:t>
            </w:r>
          </w:p>
          <w:p w14:paraId="7CA156E6" w14:textId="359B49B9" w:rsidR="00673A38" w:rsidRPr="004B12C9" w:rsidRDefault="00673A38" w:rsidP="001061AC">
            <w:pPr>
              <w:tabs>
                <w:tab w:val="left" w:pos="567"/>
                <w:tab w:val="left" w:pos="1134"/>
              </w:tabs>
              <w:rPr>
                <w:rFonts w:asciiTheme="minorHAnsi" w:hAnsiTheme="minorHAnsi" w:cs="Calibri"/>
              </w:rPr>
            </w:pPr>
            <w:r w:rsidRPr="00AC7D54">
              <w:rPr>
                <w:rFonts w:asciiTheme="minorHAnsi" w:hAnsiTheme="minorHAnsi" w:cs="Calibri"/>
              </w:rPr>
              <w:t xml:space="preserve">Failure to </w:t>
            </w:r>
            <w:r w:rsidRPr="00AC7D54">
              <w:rPr>
                <w:rFonts w:asciiTheme="minorHAnsi" w:hAnsiTheme="minorHAnsi" w:cs="Calibri"/>
                <w:b/>
                <w:bCs/>
              </w:rPr>
              <w:t xml:space="preserve">accept </w:t>
            </w:r>
            <w:r w:rsidRPr="00AC7D54">
              <w:rPr>
                <w:rFonts w:asciiTheme="minorHAnsi" w:hAnsiTheme="minorHAnsi" w:cs="Calibri"/>
                <w:b/>
                <w:bCs/>
                <w:u w:val="single"/>
              </w:rPr>
              <w:t>ALL</w:t>
            </w:r>
            <w:r w:rsidRPr="00AC7D54">
              <w:rPr>
                <w:rFonts w:asciiTheme="minorHAnsi" w:hAnsiTheme="minorHAnsi" w:cs="Calibri"/>
              </w:rPr>
              <w:t xml:space="preserve"> the Special Conditions of Contract will result in   disqualification.</w:t>
            </w:r>
          </w:p>
          <w:p w14:paraId="7DF42968" w14:textId="77777777" w:rsidR="009232E5" w:rsidRPr="00AC7D54" w:rsidRDefault="009232E5" w:rsidP="009232E5">
            <w:pPr>
              <w:pStyle w:val="Specification"/>
              <w:spacing w:line="276" w:lineRule="auto"/>
              <w:jc w:val="both"/>
              <w:rPr>
                <w:rFonts w:ascii="Calibri Light" w:hAnsi="Calibri Light" w:cs="Calibri Light"/>
                <w:sz w:val="22"/>
                <w:szCs w:val="22"/>
              </w:rPr>
            </w:pPr>
          </w:p>
          <w:p w14:paraId="3A61AF95" w14:textId="77777777" w:rsidR="009232E5" w:rsidRPr="00AC7D54" w:rsidRDefault="009232E5" w:rsidP="009232E5">
            <w:pPr>
              <w:spacing w:line="312" w:lineRule="auto"/>
              <w:jc w:val="left"/>
              <w:rPr>
                <w:rFonts w:asciiTheme="minorHAnsi" w:hAnsiTheme="minorHAnsi" w:cstheme="minorHAnsi"/>
              </w:rPr>
            </w:pPr>
          </w:p>
        </w:tc>
        <w:tc>
          <w:tcPr>
            <w:tcW w:w="832" w:type="pct"/>
          </w:tcPr>
          <w:p w14:paraId="5099B5A7" w14:textId="10D494F6" w:rsidR="009232E5" w:rsidRPr="001061AC" w:rsidRDefault="009232E5" w:rsidP="001061AC">
            <w:pPr>
              <w:spacing w:line="312" w:lineRule="auto"/>
              <w:jc w:val="left"/>
              <w:rPr>
                <w:rFonts w:asciiTheme="minorHAnsi" w:hAnsiTheme="minorHAnsi" w:cstheme="minorHAnsi"/>
                <w:color w:val="FF0000"/>
                <w:highlight w:val="lightGray"/>
              </w:rPr>
            </w:pPr>
            <w:r w:rsidRPr="00AC7D54">
              <w:rPr>
                <w:rFonts w:cs="Calibri Light"/>
                <w:color w:val="FF0000"/>
              </w:rPr>
              <w:lastRenderedPageBreak/>
              <w:t xml:space="preserve">&lt;Provide unique reference to locate </w:t>
            </w:r>
            <w:r w:rsidRPr="00AC7D54">
              <w:rPr>
                <w:rFonts w:cs="Calibri Light"/>
                <w:color w:val="FF0000"/>
              </w:rPr>
              <w:lastRenderedPageBreak/>
              <w:t xml:space="preserve">substantiating evidence in the bid response – </w:t>
            </w:r>
            <w:r w:rsidRPr="00AC7D54">
              <w:rPr>
                <w:rFonts w:cs="Calibri Light"/>
                <w:b/>
                <w:bCs/>
                <w:color w:val="FF0000"/>
              </w:rPr>
              <w:t>see Annex A, section 4.3</w:t>
            </w:r>
            <w:r w:rsidRPr="00AC7D54">
              <w:rPr>
                <w:rFonts w:cs="Calibri Light"/>
                <w:color w:val="FF0000"/>
              </w:rPr>
              <w:t>&gt;</w:t>
            </w:r>
          </w:p>
        </w:tc>
      </w:tr>
    </w:tbl>
    <w:p w14:paraId="264111AB" w14:textId="55C1551A" w:rsidR="00BD74D9" w:rsidRPr="00BD74D9" w:rsidRDefault="00124600" w:rsidP="00B437D6">
      <w:pPr>
        <w:tabs>
          <w:tab w:val="left" w:pos="1128"/>
        </w:tabs>
        <w:spacing w:after="0" w:line="324" w:lineRule="auto"/>
        <w:rPr>
          <w:lang w:val="en-GB"/>
        </w:rPr>
      </w:pPr>
      <w:r>
        <w:rPr>
          <w:lang w:val="en-GB"/>
        </w:rPr>
        <w:lastRenderedPageBreak/>
        <w:tab/>
      </w:r>
    </w:p>
    <w:p w14:paraId="294F9128" w14:textId="532E08C8" w:rsidR="00512A12" w:rsidRPr="004B12C9" w:rsidRDefault="00493D66" w:rsidP="00B437D6">
      <w:pPr>
        <w:pStyle w:val="Heading2"/>
        <w:spacing w:before="0" w:after="0" w:line="324" w:lineRule="auto"/>
        <w:rPr>
          <w:sz w:val="24"/>
          <w:szCs w:val="24"/>
        </w:rPr>
      </w:pPr>
      <w:bookmarkStart w:id="34" w:name="_Toc194235593"/>
      <w:r w:rsidRPr="00AC7D54">
        <w:rPr>
          <w:rFonts w:cs="Calibri Light"/>
          <w:sz w:val="24"/>
          <w:szCs w:val="24"/>
        </w:rPr>
        <w:t>Technical</w:t>
      </w:r>
      <w:r w:rsidRPr="004B12C9">
        <w:rPr>
          <w:rFonts w:cs="Calibri Light"/>
          <w:sz w:val="24"/>
          <w:szCs w:val="24"/>
        </w:rPr>
        <w:t xml:space="preserve"> </w:t>
      </w:r>
      <w:r w:rsidR="00512A12" w:rsidRPr="004B12C9">
        <w:rPr>
          <w:rFonts w:cs="Calibri Light"/>
          <w:sz w:val="24"/>
          <w:szCs w:val="24"/>
        </w:rPr>
        <w:t xml:space="preserve">Proof of Concept </w:t>
      </w:r>
      <w:r w:rsidR="00996A2E" w:rsidRPr="00AC7D54">
        <w:rPr>
          <w:rFonts w:cs="Calibri Light"/>
          <w:sz w:val="24"/>
          <w:szCs w:val="24"/>
        </w:rPr>
        <w:t>(Presentation)</w:t>
      </w:r>
      <w:r w:rsidR="00996A2E" w:rsidRPr="004B12C9">
        <w:rPr>
          <w:rFonts w:cs="Calibri Light"/>
          <w:sz w:val="24"/>
          <w:szCs w:val="24"/>
        </w:rPr>
        <w:t xml:space="preserve"> </w:t>
      </w:r>
      <w:r w:rsidR="00512A12" w:rsidRPr="004B12C9">
        <w:rPr>
          <w:rFonts w:cs="Calibri Light"/>
          <w:sz w:val="24"/>
          <w:szCs w:val="24"/>
        </w:rPr>
        <w:t xml:space="preserve">Requirements (Stage </w:t>
      </w:r>
      <w:r w:rsidR="00343BC7" w:rsidRPr="004B12C9">
        <w:rPr>
          <w:rFonts w:cs="Calibri Light"/>
          <w:sz w:val="24"/>
          <w:szCs w:val="24"/>
        </w:rPr>
        <w:t>3</w:t>
      </w:r>
      <w:r w:rsidR="00512A12" w:rsidRPr="004B12C9">
        <w:rPr>
          <w:rFonts w:cs="Calibri Light"/>
          <w:sz w:val="24"/>
          <w:szCs w:val="24"/>
        </w:rPr>
        <w:t>)</w:t>
      </w:r>
      <w:bookmarkEnd w:id="34"/>
    </w:p>
    <w:p w14:paraId="6C8082AC" w14:textId="3A6BF311" w:rsidR="00512A12" w:rsidRPr="004B12C9" w:rsidRDefault="008228E6" w:rsidP="00B437D6">
      <w:pPr>
        <w:pStyle w:val="ListParagraph"/>
        <w:numPr>
          <w:ilvl w:val="3"/>
          <w:numId w:val="27"/>
        </w:numPr>
        <w:spacing w:line="324" w:lineRule="auto"/>
        <w:ind w:left="1134"/>
        <w:rPr>
          <w:lang w:val="en-GB"/>
        </w:rPr>
      </w:pPr>
      <w:r w:rsidRPr="004B12C9">
        <w:rPr>
          <w:lang w:val="en-GB"/>
        </w:rPr>
        <w:t xml:space="preserve">Only those bids that successfully passed all the previous evaluation stages will progress to this evaluation stage, namely </w:t>
      </w:r>
      <w:r w:rsidR="00493D66" w:rsidRPr="00AC7D54">
        <w:rPr>
          <w:lang w:val="en-GB"/>
        </w:rPr>
        <w:t>Technical</w:t>
      </w:r>
      <w:r w:rsidR="00493D66" w:rsidRPr="004B12C9">
        <w:rPr>
          <w:lang w:val="en-GB"/>
        </w:rPr>
        <w:t xml:space="preserve"> </w:t>
      </w:r>
      <w:r w:rsidR="00EF035C" w:rsidRPr="004B12C9">
        <w:rPr>
          <w:lang w:val="en-GB"/>
        </w:rPr>
        <w:t>Proof of Concept</w:t>
      </w:r>
      <w:r w:rsidR="00996A2E" w:rsidRPr="004B12C9">
        <w:rPr>
          <w:lang w:val="en-GB"/>
        </w:rPr>
        <w:t xml:space="preserve"> </w:t>
      </w:r>
      <w:r w:rsidR="00996A2E" w:rsidRPr="00AC7D54">
        <w:rPr>
          <w:lang w:val="en-GB"/>
        </w:rPr>
        <w:t>(Presentation)</w:t>
      </w:r>
      <w:r w:rsidR="00493D66" w:rsidRPr="004B12C9">
        <w:rPr>
          <w:lang w:val="en-GB"/>
        </w:rPr>
        <w:t xml:space="preserve"> </w:t>
      </w:r>
      <w:r w:rsidR="00493D66" w:rsidRPr="00AC7D54">
        <w:rPr>
          <w:lang w:val="en-GB"/>
        </w:rPr>
        <w:t>Requirements</w:t>
      </w:r>
      <w:r w:rsidR="00EF035C" w:rsidRPr="00AC7D54">
        <w:rPr>
          <w:lang w:val="en-GB"/>
        </w:rPr>
        <w:t>.</w:t>
      </w:r>
    </w:p>
    <w:p w14:paraId="1921E3D8" w14:textId="23B0965C" w:rsidR="00EF035C" w:rsidRPr="004B12C9" w:rsidRDefault="00EF035C" w:rsidP="00B437D6">
      <w:pPr>
        <w:pStyle w:val="ListParagraph"/>
        <w:numPr>
          <w:ilvl w:val="3"/>
          <w:numId w:val="27"/>
        </w:numPr>
        <w:spacing w:line="324" w:lineRule="auto"/>
        <w:ind w:left="1134"/>
        <w:rPr>
          <w:lang w:val="en-GB"/>
        </w:rPr>
      </w:pPr>
      <w:r w:rsidRPr="004B12C9">
        <w:t xml:space="preserve">The </w:t>
      </w:r>
      <w:r w:rsidR="00493D66" w:rsidRPr="00AC7D54">
        <w:t>Bidder</w:t>
      </w:r>
      <w:r w:rsidR="00493D66" w:rsidRPr="004B12C9">
        <w:t xml:space="preserve"> </w:t>
      </w:r>
      <w:r w:rsidRPr="004B12C9">
        <w:t xml:space="preserve">will be required to do a </w:t>
      </w:r>
      <w:r w:rsidR="007655AC" w:rsidRPr="004B12C9">
        <w:rPr>
          <w:lang w:val="en-GB"/>
        </w:rPr>
        <w:t>Proof-of-Concept</w:t>
      </w:r>
      <w:r w:rsidR="00996A2E" w:rsidRPr="004B12C9">
        <w:rPr>
          <w:lang w:val="en-GB"/>
        </w:rPr>
        <w:t xml:space="preserve"> </w:t>
      </w:r>
      <w:r w:rsidR="00996A2E" w:rsidRPr="00AC7D54">
        <w:rPr>
          <w:lang w:val="en-GB"/>
        </w:rPr>
        <w:t>Presentation</w:t>
      </w:r>
      <w:r w:rsidRPr="004B12C9">
        <w:t xml:space="preserve"> of their proposed solution as that contains the ability to support the business objectives in relation to the required technology infrastructure and the required components.</w:t>
      </w:r>
    </w:p>
    <w:p w14:paraId="477986E6" w14:textId="167AF532" w:rsidR="00EF035C" w:rsidRPr="004B12C9" w:rsidRDefault="00EF035C" w:rsidP="00B437D6">
      <w:pPr>
        <w:pStyle w:val="ListParagraph"/>
        <w:numPr>
          <w:ilvl w:val="3"/>
          <w:numId w:val="27"/>
        </w:numPr>
        <w:spacing w:line="324" w:lineRule="auto"/>
        <w:ind w:left="1134"/>
        <w:rPr>
          <w:lang w:val="en-GB"/>
        </w:rPr>
      </w:pPr>
      <w:r w:rsidRPr="004B12C9">
        <w:rPr>
          <w:b/>
        </w:rPr>
        <w:t>Weighting of requirements</w:t>
      </w:r>
      <w:r w:rsidRPr="004B12C9">
        <w:t xml:space="preserve">: The score for the </w:t>
      </w:r>
      <w:r w:rsidR="008C057A" w:rsidRPr="00AC7D54">
        <w:rPr>
          <w:lang w:val="en-GB"/>
        </w:rPr>
        <w:t>Proof of Concept (Presentation) Requirements</w:t>
      </w:r>
      <w:r w:rsidR="008C057A" w:rsidRPr="00AC7D54" w:rsidDel="008C057A">
        <w:rPr>
          <w:lang w:val="en-GB"/>
        </w:rPr>
        <w:t xml:space="preserve"> </w:t>
      </w:r>
      <w:r w:rsidR="00183BF1" w:rsidRPr="004B12C9">
        <w:t>will</w:t>
      </w:r>
      <w:r w:rsidRPr="004B12C9">
        <w:t xml:space="preserve"> be calculated as follows:</w:t>
      </w:r>
    </w:p>
    <w:p w14:paraId="1BC78C68" w14:textId="77777777" w:rsidR="00183BF1" w:rsidRPr="00B56CA8" w:rsidRDefault="00183BF1" w:rsidP="00B56CA8">
      <w:pPr>
        <w:spacing w:line="324" w:lineRule="auto"/>
        <w:rPr>
          <w:lang w:val="en-GB"/>
        </w:rPr>
      </w:pPr>
    </w:p>
    <w:p w14:paraId="63AF5FAA" w14:textId="004A3FA3" w:rsidR="00EF035C" w:rsidRDefault="00AE3179" w:rsidP="00B437D6">
      <w:pPr>
        <w:pStyle w:val="Caption"/>
        <w:spacing w:before="0" w:after="0" w:line="324" w:lineRule="auto"/>
      </w:pPr>
      <w:bookmarkStart w:id="35" w:name="_Toc168650763"/>
      <w:r w:rsidRPr="00AC7D54">
        <w:t xml:space="preserve">Table </w:t>
      </w:r>
      <w:r w:rsidR="002F326F" w:rsidRPr="00AC7D54">
        <w:t>4</w:t>
      </w:r>
      <w:r w:rsidRPr="00AC7D54">
        <w:t xml:space="preserve">: </w:t>
      </w:r>
      <w:r w:rsidR="008C057A" w:rsidRPr="00AC7D54">
        <w:t>Technical Proof of Concept (Presentation) Requirements</w:t>
      </w:r>
      <w:r w:rsidR="008C057A" w:rsidRPr="004B12C9" w:rsidDel="008C057A">
        <w:rPr>
          <w:b w:val="0"/>
          <w:bCs/>
        </w:rPr>
        <w:t xml:space="preserve"> </w:t>
      </w:r>
      <w:r w:rsidRPr="004B12C9">
        <w:rPr>
          <w:b w:val="0"/>
          <w:bCs/>
        </w:rPr>
        <w:t>Weighting</w:t>
      </w:r>
      <w:bookmarkEnd w:id="35"/>
    </w:p>
    <w:tbl>
      <w:tblPr>
        <w:tblStyle w:val="TableGrid3"/>
        <w:tblW w:w="0" w:type="auto"/>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6"/>
        <w:gridCol w:w="6773"/>
        <w:gridCol w:w="1614"/>
      </w:tblGrid>
      <w:tr w:rsidR="006B2753" w:rsidRPr="005B3DCA" w14:paraId="5A0CD0AF" w14:textId="77777777" w:rsidTr="006B2753">
        <w:tc>
          <w:tcPr>
            <w:tcW w:w="568" w:type="dxa"/>
            <w:shd w:val="clear" w:color="auto" w:fill="DBE5F1" w:themeFill="accent1" w:themeFillTint="33"/>
          </w:tcPr>
          <w:p w14:paraId="2E9D1DEC"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No.</w:t>
            </w:r>
          </w:p>
        </w:tc>
        <w:tc>
          <w:tcPr>
            <w:tcW w:w="7108" w:type="dxa"/>
            <w:shd w:val="clear" w:color="auto" w:fill="DBE5F1" w:themeFill="accent1" w:themeFillTint="33"/>
          </w:tcPr>
          <w:p w14:paraId="5C91A6F2"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Proof of Concept requirements (technical functionality)</w:t>
            </w:r>
          </w:p>
        </w:tc>
        <w:tc>
          <w:tcPr>
            <w:tcW w:w="1645" w:type="dxa"/>
            <w:shd w:val="clear" w:color="auto" w:fill="DBE5F1" w:themeFill="accent1" w:themeFillTint="33"/>
          </w:tcPr>
          <w:p w14:paraId="5ABE854D"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Weighting</w:t>
            </w:r>
          </w:p>
        </w:tc>
      </w:tr>
      <w:tr w:rsidR="006B2753" w:rsidRPr="005B3DCA" w14:paraId="652C91C6" w14:textId="77777777" w:rsidTr="006B2753">
        <w:tc>
          <w:tcPr>
            <w:tcW w:w="568" w:type="dxa"/>
          </w:tcPr>
          <w:p w14:paraId="38AEB120"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1.</w:t>
            </w:r>
          </w:p>
        </w:tc>
        <w:tc>
          <w:tcPr>
            <w:tcW w:w="7108" w:type="dxa"/>
          </w:tcPr>
          <w:p w14:paraId="20CDF384" w14:textId="0BDAE8F8" w:rsidR="006B2753" w:rsidRPr="001061AC" w:rsidRDefault="006B2753" w:rsidP="00B437D6">
            <w:pPr>
              <w:spacing w:line="324" w:lineRule="auto"/>
              <w:rPr>
                <w:rFonts w:ascii="Calibri" w:hAnsi="Calibri" w:cs="Calibri"/>
                <w:sz w:val="22"/>
                <w:szCs w:val="22"/>
              </w:rPr>
            </w:pPr>
            <w:r w:rsidRPr="001061AC">
              <w:rPr>
                <w:rFonts w:ascii="Calibri" w:hAnsi="Calibri" w:cs="Calibri"/>
              </w:rPr>
              <w:t>Irrigation Layout Plan</w:t>
            </w:r>
            <w:r w:rsidR="00E41B1D" w:rsidRPr="001061AC">
              <w:rPr>
                <w:rFonts w:ascii="Calibri" w:hAnsi="Calibri" w:cs="Calibri"/>
              </w:rPr>
              <w:t xml:space="preserve"> </w:t>
            </w:r>
          </w:p>
        </w:tc>
        <w:tc>
          <w:tcPr>
            <w:tcW w:w="1645" w:type="dxa"/>
          </w:tcPr>
          <w:p w14:paraId="1803CF18"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20%</w:t>
            </w:r>
          </w:p>
        </w:tc>
      </w:tr>
      <w:tr w:rsidR="006B2753" w:rsidRPr="005B3DCA" w14:paraId="3BE8C7E6" w14:textId="77777777" w:rsidTr="006B2753">
        <w:tc>
          <w:tcPr>
            <w:tcW w:w="568" w:type="dxa"/>
          </w:tcPr>
          <w:p w14:paraId="79E152C3" w14:textId="77777777" w:rsidR="006B2753" w:rsidRPr="005B3DCA" w:rsidRDefault="006B2753" w:rsidP="00B437D6">
            <w:pPr>
              <w:spacing w:line="324" w:lineRule="auto"/>
              <w:rPr>
                <w:rFonts w:ascii="Calibri Light" w:hAnsi="Calibri Light" w:cs="Calibri Light"/>
                <w:sz w:val="22"/>
                <w:szCs w:val="22"/>
              </w:rPr>
            </w:pPr>
            <w:bookmarkStart w:id="36" w:name="_Hlk148004987"/>
            <w:r w:rsidRPr="005B3DCA">
              <w:rPr>
                <w:rFonts w:ascii="Calibri Light" w:hAnsi="Calibri Light" w:cs="Calibri Light"/>
                <w:sz w:val="22"/>
                <w:szCs w:val="22"/>
              </w:rPr>
              <w:t>2.</w:t>
            </w:r>
          </w:p>
        </w:tc>
        <w:tc>
          <w:tcPr>
            <w:tcW w:w="7108" w:type="dxa"/>
          </w:tcPr>
          <w:p w14:paraId="5430EA04" w14:textId="596281C8" w:rsidR="006B2753" w:rsidRPr="001061AC" w:rsidRDefault="006B2753" w:rsidP="00B437D6">
            <w:pPr>
              <w:spacing w:line="324" w:lineRule="auto"/>
              <w:rPr>
                <w:rFonts w:ascii="Calibri" w:hAnsi="Calibri" w:cs="Calibri"/>
                <w:sz w:val="22"/>
                <w:szCs w:val="22"/>
              </w:rPr>
            </w:pPr>
            <w:r w:rsidRPr="001061AC">
              <w:rPr>
                <w:rFonts w:ascii="Calibri" w:hAnsi="Calibri" w:cs="Calibri"/>
                <w:lang w:val="en-GB"/>
              </w:rPr>
              <w:t xml:space="preserve">Once off Gardening and Landscaping Upgrade plan (3 designs) </w:t>
            </w:r>
            <w:r w:rsidR="00E41B1D" w:rsidRPr="001061AC">
              <w:rPr>
                <w:rFonts w:ascii="Calibri" w:hAnsi="Calibri" w:cs="Calibri"/>
                <w:lang w:val="en-GB"/>
              </w:rPr>
              <w:t xml:space="preserve"> </w:t>
            </w:r>
          </w:p>
        </w:tc>
        <w:tc>
          <w:tcPr>
            <w:tcW w:w="1645" w:type="dxa"/>
          </w:tcPr>
          <w:p w14:paraId="738E79EF"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30%</w:t>
            </w:r>
          </w:p>
        </w:tc>
      </w:tr>
      <w:tr w:rsidR="006B2753" w:rsidRPr="005B3DCA" w14:paraId="43259361" w14:textId="77777777" w:rsidTr="006B2753">
        <w:tc>
          <w:tcPr>
            <w:tcW w:w="568" w:type="dxa"/>
          </w:tcPr>
          <w:p w14:paraId="6C49A8FB"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3.</w:t>
            </w:r>
          </w:p>
        </w:tc>
        <w:tc>
          <w:tcPr>
            <w:tcW w:w="7108" w:type="dxa"/>
          </w:tcPr>
          <w:p w14:paraId="60E48AA3" w14:textId="66F9A520" w:rsidR="006B2753" w:rsidRPr="001061AC" w:rsidRDefault="006B2753" w:rsidP="00B437D6">
            <w:pPr>
              <w:spacing w:line="324" w:lineRule="auto"/>
              <w:rPr>
                <w:rFonts w:ascii="Calibri" w:hAnsi="Calibri" w:cs="Calibri"/>
                <w:sz w:val="22"/>
                <w:szCs w:val="22"/>
              </w:rPr>
            </w:pPr>
            <w:r w:rsidRPr="001061AC">
              <w:rPr>
                <w:rFonts w:ascii="Calibri" w:hAnsi="Calibri" w:cs="Calibri"/>
              </w:rPr>
              <w:t xml:space="preserve">Maintenance of Gardening &amp; Landscaping plan (3 years) </w:t>
            </w:r>
          </w:p>
        </w:tc>
        <w:tc>
          <w:tcPr>
            <w:tcW w:w="1645" w:type="dxa"/>
          </w:tcPr>
          <w:p w14:paraId="3AA766F5"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50%</w:t>
            </w:r>
          </w:p>
        </w:tc>
      </w:tr>
      <w:bookmarkEnd w:id="36"/>
      <w:tr w:rsidR="006B2753" w:rsidRPr="005B3DCA" w14:paraId="1D6E26CC" w14:textId="77777777" w:rsidTr="006B2753">
        <w:tc>
          <w:tcPr>
            <w:tcW w:w="7676" w:type="dxa"/>
            <w:gridSpan w:val="2"/>
            <w:shd w:val="clear" w:color="auto" w:fill="auto"/>
          </w:tcPr>
          <w:p w14:paraId="1393C9EE" w14:textId="77777777" w:rsidR="006B2753" w:rsidRPr="001061AC" w:rsidRDefault="006B2753" w:rsidP="00B437D6">
            <w:pPr>
              <w:spacing w:line="324" w:lineRule="auto"/>
              <w:rPr>
                <w:rFonts w:ascii="Calibri" w:hAnsi="Calibri" w:cs="Calibri"/>
                <w:b/>
                <w:sz w:val="22"/>
                <w:szCs w:val="22"/>
              </w:rPr>
            </w:pPr>
            <w:r w:rsidRPr="001061AC">
              <w:rPr>
                <w:rFonts w:ascii="Calibri" w:hAnsi="Calibri" w:cs="Calibri"/>
                <w:b/>
              </w:rPr>
              <w:t>TOTAL</w:t>
            </w:r>
          </w:p>
        </w:tc>
        <w:tc>
          <w:tcPr>
            <w:tcW w:w="1645" w:type="dxa"/>
            <w:shd w:val="clear" w:color="auto" w:fill="auto"/>
          </w:tcPr>
          <w:p w14:paraId="27B67333"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100 %</w:t>
            </w:r>
          </w:p>
        </w:tc>
      </w:tr>
    </w:tbl>
    <w:p w14:paraId="65481811" w14:textId="77777777" w:rsidR="00EF035C" w:rsidRPr="00AE3179" w:rsidRDefault="00EF035C" w:rsidP="00B437D6">
      <w:pPr>
        <w:pStyle w:val="ListParagraph"/>
        <w:spacing w:line="324" w:lineRule="auto"/>
        <w:ind w:left="1134"/>
        <w:rPr>
          <w:highlight w:val="yellow"/>
          <w:lang w:val="en-GB"/>
        </w:rPr>
      </w:pPr>
    </w:p>
    <w:p w14:paraId="19D027AF" w14:textId="77777777" w:rsidR="00AE3179" w:rsidRPr="004B12C9" w:rsidRDefault="00AE3179" w:rsidP="00B437D6">
      <w:pPr>
        <w:pStyle w:val="ListParagraph"/>
        <w:numPr>
          <w:ilvl w:val="3"/>
          <w:numId w:val="27"/>
        </w:numPr>
        <w:spacing w:line="324" w:lineRule="auto"/>
        <w:ind w:left="1134"/>
      </w:pPr>
      <w:r w:rsidRPr="004B12C9">
        <w:rPr>
          <w:b/>
          <w:bCs/>
        </w:rPr>
        <w:t>Minimum threshold.</w:t>
      </w:r>
      <w:r w:rsidRPr="004B12C9">
        <w:t xml:space="preserve"> These individual scores will be converted to a cumulative percentage and only those bidders that have met or exceeded the minimum threshold of </w:t>
      </w:r>
      <w:r w:rsidR="00973155" w:rsidRPr="004B12C9">
        <w:rPr>
          <w:b/>
          <w:bCs/>
        </w:rPr>
        <w:t>80</w:t>
      </w:r>
      <w:r w:rsidRPr="004B12C9">
        <w:rPr>
          <w:b/>
          <w:bCs/>
        </w:rPr>
        <w:t>%</w:t>
      </w:r>
      <w:r w:rsidRPr="004B12C9">
        <w:t xml:space="preserve"> (cumulative) out of a total of </w:t>
      </w:r>
      <w:r w:rsidR="00973155" w:rsidRPr="004B12C9">
        <w:rPr>
          <w:b/>
          <w:bCs/>
        </w:rPr>
        <w:t>100</w:t>
      </w:r>
      <w:r w:rsidR="00ED5D72" w:rsidRPr="004B12C9">
        <w:rPr>
          <w:rFonts w:cstheme="minorHAnsi"/>
          <w:b/>
          <w:bCs/>
          <w:szCs w:val="24"/>
        </w:rPr>
        <w:t>%</w:t>
      </w:r>
      <w:r w:rsidRPr="004B12C9">
        <w:t xml:space="preserve"> will proceed to the next evaluation stage.</w:t>
      </w:r>
    </w:p>
    <w:p w14:paraId="0EB515FD" w14:textId="4A1D1BBB" w:rsidR="00A066A6" w:rsidRPr="00AC7D54" w:rsidRDefault="00A066A6" w:rsidP="001061AC">
      <w:pPr>
        <w:pStyle w:val="ListParagraph"/>
        <w:numPr>
          <w:ilvl w:val="3"/>
          <w:numId w:val="27"/>
        </w:numPr>
        <w:spacing w:line="324" w:lineRule="auto"/>
        <w:ind w:left="1134"/>
        <w:rPr>
          <w:b/>
          <w:bCs/>
        </w:rPr>
      </w:pPr>
      <w:r w:rsidRPr="00AC7D54">
        <w:rPr>
          <w:b/>
          <w:bCs/>
        </w:rPr>
        <w:t>The Technical Proof of Concept Requirements Evaluation Criteria will be as follows:</w:t>
      </w:r>
    </w:p>
    <w:p w14:paraId="430F34B8" w14:textId="5A65EF5F" w:rsidR="00A066A6" w:rsidRPr="001061AC" w:rsidRDefault="00A066A6" w:rsidP="001061AC">
      <w:pPr>
        <w:pStyle w:val="ListParagraph"/>
        <w:keepNext/>
        <w:spacing w:before="120"/>
        <w:ind w:left="2268" w:hanging="1134"/>
        <w:rPr>
          <w:rFonts w:asciiTheme="majorHAnsi" w:hAnsiTheme="majorHAnsi" w:cstheme="majorHAnsi"/>
          <w:b/>
          <w:bCs/>
          <w:lang w:val="en-GB"/>
        </w:rPr>
      </w:pPr>
      <w:r w:rsidRPr="00AC7D54">
        <w:rPr>
          <w:rFonts w:asciiTheme="majorHAnsi" w:hAnsiTheme="majorHAnsi" w:cstheme="majorHAnsi"/>
          <w:b/>
          <w:bCs/>
          <w:lang w:val="en-GB"/>
        </w:rPr>
        <w:t>Table 5 (A):</w:t>
      </w:r>
      <w:r w:rsidRPr="00AC7D54">
        <w:rPr>
          <w:rFonts w:asciiTheme="majorHAnsi" w:hAnsiTheme="majorHAnsi" w:cstheme="majorHAnsi"/>
          <w:lang w:val="en-GB"/>
        </w:rPr>
        <w:t xml:space="preserve"> </w:t>
      </w:r>
      <w:r w:rsidRPr="00AC7D54">
        <w:rPr>
          <w:rFonts w:cs="Calibri Light"/>
          <w:szCs w:val="24"/>
        </w:rPr>
        <w:t>Technical Proof of Concept requirement evaluation</w:t>
      </w:r>
      <w:r w:rsidRPr="00AC7D54" w:rsidDel="009E5B0C">
        <w:rPr>
          <w:rFonts w:asciiTheme="majorHAnsi" w:hAnsiTheme="majorHAnsi" w:cstheme="majorHAnsi"/>
          <w:lang w:val="en-GB"/>
        </w:rPr>
        <w:t xml:space="preserve"> </w:t>
      </w:r>
      <w:r w:rsidRPr="00AC7D54">
        <w:rPr>
          <w:rFonts w:asciiTheme="majorHAnsi" w:hAnsiTheme="majorHAnsi" w:cstheme="majorHAnsi"/>
          <w:lang w:val="en-GB"/>
        </w:rPr>
        <w:t xml:space="preserve">Rating Scale: </w:t>
      </w:r>
      <w:r w:rsidRPr="00AC7D54">
        <w:rPr>
          <w:rFonts w:ascii="Calibri" w:hAnsi="Calibri" w:cs="Calibri"/>
          <w:b/>
          <w:bCs/>
        </w:rPr>
        <w:t>Irrigation Layout Plan</w:t>
      </w:r>
    </w:p>
    <w:p w14:paraId="33B5BAB5" w14:textId="77777777" w:rsidR="00A066A6" w:rsidRDefault="00A066A6" w:rsidP="00A066A6">
      <w:pPr>
        <w:spacing w:after="0" w:line="324" w:lineRule="auto"/>
        <w:ind w:left="567"/>
        <w:rPr>
          <w:highlight w:val="yellow"/>
          <w:lang w:val="en-GB"/>
        </w:rPr>
      </w:pPr>
    </w:p>
    <w:tbl>
      <w:tblPr>
        <w:tblStyle w:val="TableGrid2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2"/>
        <w:gridCol w:w="2870"/>
        <w:gridCol w:w="4726"/>
        <w:gridCol w:w="1361"/>
      </w:tblGrid>
      <w:tr w:rsidR="00A066A6" w:rsidRPr="00BA2CCE" w14:paraId="395CAFA3" w14:textId="77777777" w:rsidTr="001E2CEE">
        <w:trPr>
          <w:tblHeader/>
        </w:trPr>
        <w:tc>
          <w:tcPr>
            <w:tcW w:w="268" w:type="dxa"/>
            <w:shd w:val="clear" w:color="auto" w:fill="F2F2F2"/>
          </w:tcPr>
          <w:p w14:paraId="5DC8708B" w14:textId="77777777" w:rsidR="00A066A6" w:rsidRPr="005B3DCA" w:rsidRDefault="00A066A6" w:rsidP="001E2CEE">
            <w:pPr>
              <w:rPr>
                <w:rFonts w:ascii="Calibri Light" w:hAnsi="Calibri Light" w:cs="Calibri Light"/>
                <w:b/>
                <w:sz w:val="22"/>
                <w:szCs w:val="22"/>
                <w:lang w:val="en-GB"/>
              </w:rPr>
            </w:pPr>
            <w:r w:rsidRPr="005B3DCA">
              <w:rPr>
                <w:rFonts w:ascii="Calibri Light" w:hAnsi="Calibri Light" w:cs="Calibri Light"/>
                <w:b/>
                <w:sz w:val="22"/>
                <w:szCs w:val="22"/>
                <w:lang w:val="en-GB"/>
              </w:rPr>
              <w:t>1.</w:t>
            </w:r>
          </w:p>
        </w:tc>
        <w:tc>
          <w:tcPr>
            <w:tcW w:w="2903" w:type="dxa"/>
            <w:shd w:val="clear" w:color="auto" w:fill="C6D9F1"/>
          </w:tcPr>
          <w:p w14:paraId="724DB916" w14:textId="77777777" w:rsidR="00A066A6" w:rsidRDefault="00A066A6" w:rsidP="001E2CEE">
            <w:pPr>
              <w:rPr>
                <w:rFonts w:ascii="Calibri Light" w:hAnsi="Calibri Light" w:cs="Calibri Light"/>
                <w:b/>
                <w:sz w:val="22"/>
                <w:szCs w:val="22"/>
                <w:lang w:val="en-GB"/>
              </w:rPr>
            </w:pPr>
            <w:r w:rsidRPr="005B3DCA">
              <w:rPr>
                <w:rFonts w:ascii="Calibri Light" w:hAnsi="Calibri Light" w:cs="Calibri Light"/>
                <w:b/>
                <w:sz w:val="22"/>
                <w:szCs w:val="22"/>
                <w:lang w:val="en-GB"/>
              </w:rPr>
              <w:t>Criteria description:</w:t>
            </w:r>
          </w:p>
          <w:p w14:paraId="6D926693" w14:textId="7F27D0C6" w:rsidR="00A066A6" w:rsidRPr="005B3DCA" w:rsidRDefault="00A066A6" w:rsidP="001E2CEE">
            <w:pPr>
              <w:rPr>
                <w:rFonts w:ascii="Calibri Light" w:hAnsi="Calibri Light" w:cs="Calibri Light"/>
                <w:b/>
                <w:sz w:val="22"/>
                <w:szCs w:val="22"/>
                <w:lang w:val="en-GB"/>
              </w:rPr>
            </w:pPr>
            <w:r w:rsidRPr="001E2CEE">
              <w:rPr>
                <w:rFonts w:ascii="Calibri" w:hAnsi="Calibri" w:cs="Calibri"/>
                <w:sz w:val="22"/>
                <w:szCs w:val="22"/>
              </w:rPr>
              <w:t>Irrigation Layout Plan</w:t>
            </w:r>
          </w:p>
        </w:tc>
        <w:tc>
          <w:tcPr>
            <w:tcW w:w="6168" w:type="dxa"/>
            <w:gridSpan w:val="2"/>
          </w:tcPr>
          <w:p w14:paraId="24760CB1" w14:textId="77777777" w:rsidR="00A066A6" w:rsidRPr="00BA2CCE" w:rsidRDefault="00A066A6" w:rsidP="001E2CEE">
            <w:pPr>
              <w:spacing w:line="276" w:lineRule="auto"/>
              <w:outlineLvl w:val="0"/>
              <w:rPr>
                <w:rFonts w:ascii="Calibri Light" w:hAnsi="Calibri Light" w:cs="Calibri Light"/>
                <w:sz w:val="22"/>
                <w:szCs w:val="22"/>
              </w:rPr>
            </w:pPr>
            <w:r w:rsidRPr="00BA2CCE">
              <w:rPr>
                <w:rFonts w:ascii="Calibri Light" w:hAnsi="Calibri Light" w:cs="Calibri Light"/>
                <w:sz w:val="22"/>
                <w:szCs w:val="22"/>
              </w:rPr>
              <w:t>Bidder must submit Irrigation layout plan indicating:</w:t>
            </w:r>
          </w:p>
          <w:p w14:paraId="5FD19C5E" w14:textId="77777777" w:rsidR="00A066A6" w:rsidRPr="00BA2CCE" w:rsidRDefault="00A066A6" w:rsidP="00351954">
            <w:pPr>
              <w:pStyle w:val="ListParagraph"/>
              <w:numPr>
                <w:ilvl w:val="0"/>
                <w:numId w:val="32"/>
              </w:numPr>
              <w:spacing w:after="120" w:line="276" w:lineRule="auto"/>
              <w:rPr>
                <w:rFonts w:ascii="Calibri Light" w:hAnsi="Calibri Light" w:cs="Calibri Light"/>
                <w:sz w:val="22"/>
                <w:szCs w:val="22"/>
              </w:rPr>
            </w:pPr>
            <w:r w:rsidRPr="00BA2CCE">
              <w:rPr>
                <w:rFonts w:ascii="Calibri Light" w:hAnsi="Calibri Light" w:cs="Calibri Light"/>
                <w:sz w:val="22"/>
                <w:szCs w:val="22"/>
              </w:rPr>
              <w:t>Sketches of irrigation system location</w:t>
            </w:r>
          </w:p>
          <w:p w14:paraId="0768B997" w14:textId="77777777" w:rsidR="00A066A6" w:rsidRPr="00BA2CCE" w:rsidRDefault="00A066A6" w:rsidP="00351954">
            <w:pPr>
              <w:pStyle w:val="ListParagraph"/>
              <w:numPr>
                <w:ilvl w:val="0"/>
                <w:numId w:val="32"/>
              </w:numPr>
              <w:spacing w:after="120" w:line="276" w:lineRule="auto"/>
              <w:rPr>
                <w:rFonts w:ascii="Calibri Light" w:hAnsi="Calibri Light" w:cs="Calibri Light"/>
                <w:sz w:val="22"/>
                <w:szCs w:val="22"/>
              </w:rPr>
            </w:pPr>
            <w:r w:rsidRPr="00BA2CCE">
              <w:rPr>
                <w:rFonts w:ascii="Calibri Light" w:hAnsi="Calibri Light" w:cs="Calibri Light"/>
                <w:sz w:val="22"/>
                <w:szCs w:val="22"/>
              </w:rPr>
              <w:t>Material and cost breakdown</w:t>
            </w:r>
          </w:p>
          <w:p w14:paraId="57A4777F" w14:textId="77777777" w:rsidR="00A066A6" w:rsidRPr="00BA2CCE" w:rsidRDefault="00A066A6" w:rsidP="00351954">
            <w:pPr>
              <w:pStyle w:val="ListParagraph"/>
              <w:numPr>
                <w:ilvl w:val="0"/>
                <w:numId w:val="32"/>
              </w:numPr>
              <w:spacing w:after="120" w:line="276" w:lineRule="auto"/>
              <w:rPr>
                <w:rFonts w:ascii="Calibri Light" w:hAnsi="Calibri Light" w:cs="Calibri Light"/>
                <w:sz w:val="22"/>
                <w:szCs w:val="22"/>
              </w:rPr>
            </w:pPr>
            <w:r w:rsidRPr="00BA2CCE">
              <w:rPr>
                <w:rFonts w:ascii="Calibri Light" w:hAnsi="Calibri Light" w:cs="Calibri Light"/>
                <w:sz w:val="22"/>
                <w:szCs w:val="22"/>
              </w:rPr>
              <w:t>Human resource requirements</w:t>
            </w:r>
          </w:p>
          <w:p w14:paraId="5B893254" w14:textId="77777777" w:rsidR="00A066A6" w:rsidRPr="00BA2CCE" w:rsidRDefault="00A066A6" w:rsidP="00351954">
            <w:pPr>
              <w:pStyle w:val="ListParagraph"/>
              <w:numPr>
                <w:ilvl w:val="0"/>
                <w:numId w:val="32"/>
              </w:numPr>
              <w:spacing w:after="120"/>
              <w:outlineLvl w:val="9"/>
              <w:rPr>
                <w:rFonts w:ascii="Calibri Light" w:hAnsi="Calibri Light" w:cs="Calibri Light"/>
                <w:sz w:val="22"/>
                <w:szCs w:val="22"/>
                <w:lang w:val="en-GB"/>
              </w:rPr>
            </w:pPr>
            <w:r w:rsidRPr="00BA2CCE">
              <w:rPr>
                <w:rFonts w:ascii="Calibri Light" w:hAnsi="Calibri Light" w:cs="Calibri Light"/>
                <w:sz w:val="22"/>
                <w:szCs w:val="22"/>
              </w:rPr>
              <w:t xml:space="preserve">Project Plan with timelines   </w:t>
            </w:r>
          </w:p>
        </w:tc>
      </w:tr>
      <w:tr w:rsidR="00A066A6" w:rsidRPr="00D26F22" w14:paraId="733D50F6" w14:textId="77777777" w:rsidTr="001E2CEE">
        <w:trPr>
          <w:tblHeader/>
        </w:trPr>
        <w:tc>
          <w:tcPr>
            <w:tcW w:w="7970" w:type="dxa"/>
            <w:gridSpan w:val="3"/>
            <w:shd w:val="clear" w:color="auto" w:fill="CCC0D9"/>
          </w:tcPr>
          <w:p w14:paraId="33CAC201" w14:textId="77777777" w:rsidR="00A066A6" w:rsidRPr="00D26F22" w:rsidRDefault="00A066A6" w:rsidP="001E2CEE">
            <w:pPr>
              <w:rPr>
                <w:rFonts w:ascii="Calibri Light" w:hAnsi="Calibri Light" w:cs="Calibri Light"/>
                <w:b/>
                <w:szCs w:val="24"/>
                <w:lang w:val="en-GB"/>
              </w:rPr>
            </w:pPr>
            <w:r w:rsidRPr="00D26F22">
              <w:rPr>
                <w:rFonts w:ascii="Calibri Light" w:hAnsi="Calibri Light" w:cs="Calibri Light"/>
                <w:b/>
                <w:szCs w:val="24"/>
                <w:lang w:val="en-GB"/>
              </w:rPr>
              <w:t>Level of substantiation required or information required</w:t>
            </w:r>
          </w:p>
        </w:tc>
        <w:tc>
          <w:tcPr>
            <w:tcW w:w="1369" w:type="dxa"/>
            <w:shd w:val="clear" w:color="auto" w:fill="CCC0D9"/>
          </w:tcPr>
          <w:p w14:paraId="04816646"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Score</w:t>
            </w:r>
          </w:p>
        </w:tc>
      </w:tr>
      <w:tr w:rsidR="00A066A6" w:rsidRPr="00D26F22" w14:paraId="439716DE" w14:textId="77777777" w:rsidTr="001E2CEE">
        <w:tc>
          <w:tcPr>
            <w:tcW w:w="7970" w:type="dxa"/>
            <w:gridSpan w:val="3"/>
          </w:tcPr>
          <w:p w14:paraId="1257DCCA" w14:textId="77777777" w:rsidR="00A066A6" w:rsidRPr="00D26F22" w:rsidRDefault="00A066A6" w:rsidP="001E2CEE">
            <w:pPr>
              <w:rPr>
                <w:rFonts w:ascii="Calibri Light" w:hAnsi="Calibri Light" w:cs="Calibri Light"/>
                <w:szCs w:val="24"/>
                <w:lang w:val="en-GB"/>
              </w:rPr>
            </w:pPr>
            <w:r w:rsidRPr="00D26F22">
              <w:rPr>
                <w:rFonts w:ascii="Calibri Light" w:hAnsi="Calibri Light" w:cs="Calibri Light"/>
                <w:szCs w:val="24"/>
                <w:lang w:val="en-GB"/>
              </w:rPr>
              <w:t xml:space="preserve">No </w:t>
            </w: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 xml:space="preserve">provided </w:t>
            </w:r>
          </w:p>
        </w:tc>
        <w:tc>
          <w:tcPr>
            <w:tcW w:w="1369" w:type="dxa"/>
          </w:tcPr>
          <w:p w14:paraId="4FBDE8C1"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0</w:t>
            </w:r>
          </w:p>
        </w:tc>
      </w:tr>
      <w:tr w:rsidR="00A066A6" w:rsidRPr="00D26F22" w14:paraId="239C697F" w14:textId="77777777" w:rsidTr="001E2CEE">
        <w:tc>
          <w:tcPr>
            <w:tcW w:w="7970" w:type="dxa"/>
            <w:gridSpan w:val="3"/>
          </w:tcPr>
          <w:p w14:paraId="16552BED" w14:textId="77777777" w:rsidR="00A066A6" w:rsidRPr="00D26F22" w:rsidRDefault="00A066A6" w:rsidP="001E2CEE">
            <w:pPr>
              <w:rPr>
                <w:rFonts w:ascii="Calibri Light" w:hAnsi="Calibri Light" w:cs="Calibri Light"/>
                <w:szCs w:val="24"/>
                <w:lang w:val="en-GB"/>
              </w:rPr>
            </w:pP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provided with 2 or less requirements.</w:t>
            </w:r>
          </w:p>
        </w:tc>
        <w:tc>
          <w:tcPr>
            <w:tcW w:w="1369" w:type="dxa"/>
          </w:tcPr>
          <w:p w14:paraId="5C82DE70"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1</w:t>
            </w:r>
          </w:p>
        </w:tc>
      </w:tr>
      <w:tr w:rsidR="00A066A6" w:rsidRPr="00D26F22" w14:paraId="6752F774" w14:textId="77777777" w:rsidTr="001E2CEE">
        <w:tc>
          <w:tcPr>
            <w:tcW w:w="7970" w:type="dxa"/>
            <w:gridSpan w:val="3"/>
          </w:tcPr>
          <w:p w14:paraId="4287FBD0" w14:textId="77777777" w:rsidR="00A066A6" w:rsidRPr="00D26F22" w:rsidRDefault="00A066A6" w:rsidP="001E2CEE">
            <w:pPr>
              <w:rPr>
                <w:rFonts w:ascii="Calibri Light" w:hAnsi="Calibri Light" w:cs="Calibri Light"/>
                <w:szCs w:val="24"/>
                <w:lang w:val="en-GB"/>
              </w:rPr>
            </w:pP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provided with 3 requirements.</w:t>
            </w:r>
          </w:p>
        </w:tc>
        <w:tc>
          <w:tcPr>
            <w:tcW w:w="1369" w:type="dxa"/>
          </w:tcPr>
          <w:p w14:paraId="75D429C2"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3</w:t>
            </w:r>
          </w:p>
        </w:tc>
      </w:tr>
      <w:tr w:rsidR="00A066A6" w:rsidRPr="00D26F22" w14:paraId="6ED1118A" w14:textId="77777777" w:rsidTr="001E2CEE">
        <w:tc>
          <w:tcPr>
            <w:tcW w:w="7970" w:type="dxa"/>
            <w:gridSpan w:val="3"/>
          </w:tcPr>
          <w:p w14:paraId="74EC0045" w14:textId="77777777" w:rsidR="00A066A6" w:rsidRPr="00D26F22" w:rsidRDefault="00A066A6" w:rsidP="001E2CEE">
            <w:pPr>
              <w:rPr>
                <w:rFonts w:ascii="Calibri Light" w:hAnsi="Calibri Light" w:cs="Calibri Light"/>
                <w:szCs w:val="24"/>
              </w:rPr>
            </w:pPr>
            <w:r w:rsidRPr="00D26F22">
              <w:rPr>
                <w:rFonts w:ascii="Calibri Light" w:hAnsi="Calibri Light" w:cs="Calibri Light"/>
                <w:szCs w:val="24"/>
                <w:lang w:val="en-ZA"/>
              </w:rPr>
              <w:lastRenderedPageBreak/>
              <w:t xml:space="preserve">Irrigation layout plan </w:t>
            </w:r>
            <w:r w:rsidRPr="00D26F22">
              <w:rPr>
                <w:rFonts w:ascii="Calibri Light" w:hAnsi="Calibri Light" w:cs="Calibri Light"/>
                <w:szCs w:val="24"/>
                <w:lang w:val="en-GB"/>
              </w:rPr>
              <w:t>provided with all 4 requirements.</w:t>
            </w:r>
          </w:p>
        </w:tc>
        <w:tc>
          <w:tcPr>
            <w:tcW w:w="1369" w:type="dxa"/>
          </w:tcPr>
          <w:p w14:paraId="1CD33CD2"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5</w:t>
            </w:r>
          </w:p>
        </w:tc>
      </w:tr>
    </w:tbl>
    <w:p w14:paraId="659ABF63" w14:textId="77777777" w:rsidR="00A066A6" w:rsidRPr="00AC7D54" w:rsidRDefault="00A066A6" w:rsidP="00A066A6">
      <w:pPr>
        <w:spacing w:after="0" w:line="324" w:lineRule="auto"/>
        <w:ind w:left="567"/>
        <w:rPr>
          <w:lang w:val="en-GB"/>
        </w:rPr>
      </w:pPr>
    </w:p>
    <w:p w14:paraId="68BB3E29" w14:textId="61519AFC" w:rsidR="00A066A6" w:rsidRPr="00AC7D54" w:rsidRDefault="00A066A6" w:rsidP="00687C8C">
      <w:pPr>
        <w:pStyle w:val="ListParagraph"/>
        <w:keepNext/>
        <w:spacing w:before="120"/>
        <w:ind w:left="2268" w:hanging="1134"/>
        <w:rPr>
          <w:rFonts w:ascii="Calibri" w:hAnsi="Calibri" w:cs="Calibri"/>
          <w:b/>
          <w:bCs/>
          <w:lang w:val="en-GB"/>
        </w:rPr>
      </w:pPr>
      <w:r w:rsidRPr="00AC7D54">
        <w:rPr>
          <w:rFonts w:asciiTheme="majorHAnsi" w:hAnsiTheme="majorHAnsi" w:cstheme="majorHAnsi"/>
          <w:b/>
          <w:bCs/>
          <w:lang w:val="en-GB"/>
        </w:rPr>
        <w:t>Table 5 (B):</w:t>
      </w:r>
      <w:r w:rsidRPr="00AC7D54">
        <w:rPr>
          <w:rFonts w:asciiTheme="majorHAnsi" w:hAnsiTheme="majorHAnsi" w:cstheme="majorHAnsi"/>
          <w:lang w:val="en-GB"/>
        </w:rPr>
        <w:t xml:space="preserve"> </w:t>
      </w:r>
      <w:r w:rsidRPr="00AC7D54">
        <w:rPr>
          <w:rFonts w:cs="Calibri Light"/>
          <w:szCs w:val="24"/>
        </w:rPr>
        <w:t>Technical Proof of Concept requirement evaluation</w:t>
      </w:r>
      <w:r w:rsidRPr="00AC7D54" w:rsidDel="009E5B0C">
        <w:rPr>
          <w:rFonts w:asciiTheme="majorHAnsi" w:hAnsiTheme="majorHAnsi" w:cstheme="majorHAnsi"/>
          <w:lang w:val="en-GB"/>
        </w:rPr>
        <w:t xml:space="preserve"> </w:t>
      </w:r>
      <w:r w:rsidRPr="00AC7D54">
        <w:rPr>
          <w:rFonts w:asciiTheme="majorHAnsi" w:hAnsiTheme="majorHAnsi" w:cstheme="majorHAnsi"/>
          <w:lang w:val="en-GB"/>
        </w:rPr>
        <w:t xml:space="preserve">Rating Scale: </w:t>
      </w:r>
      <w:r w:rsidR="00687C8C" w:rsidRPr="00AC7D54">
        <w:rPr>
          <w:rFonts w:ascii="Calibri" w:hAnsi="Calibri" w:cs="Calibri"/>
          <w:b/>
          <w:bCs/>
          <w:lang w:val="en-GB"/>
        </w:rPr>
        <w:t xml:space="preserve">Once off Gardening and Landscaping Upgrade plan (3 designs)  </w:t>
      </w:r>
    </w:p>
    <w:p w14:paraId="23A61A5D" w14:textId="77777777" w:rsidR="00687C8C" w:rsidRPr="001061AC" w:rsidRDefault="00687C8C" w:rsidP="00687C8C">
      <w:pPr>
        <w:pStyle w:val="ListParagraph"/>
        <w:keepNext/>
        <w:spacing w:before="120"/>
        <w:ind w:left="2268" w:hanging="1134"/>
        <w:rPr>
          <w:highlight w:val="lightGray"/>
          <w:lang w:val="en-GB"/>
        </w:rPr>
      </w:pPr>
    </w:p>
    <w:tbl>
      <w:tblPr>
        <w:tblStyle w:val="TableGrid1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9"/>
        <w:gridCol w:w="2875"/>
        <w:gridCol w:w="4766"/>
        <w:gridCol w:w="1369"/>
      </w:tblGrid>
      <w:tr w:rsidR="00A066A6" w:rsidRPr="005B3DCA" w14:paraId="7C70269D" w14:textId="77777777" w:rsidTr="001E2CEE">
        <w:trPr>
          <w:tblHeader/>
        </w:trPr>
        <w:tc>
          <w:tcPr>
            <w:tcW w:w="265" w:type="dxa"/>
            <w:shd w:val="clear" w:color="auto" w:fill="F2F2F2" w:themeFill="background1" w:themeFillShade="F2"/>
          </w:tcPr>
          <w:p w14:paraId="7CAD144D" w14:textId="77777777" w:rsidR="00A066A6" w:rsidRPr="005B3DCA" w:rsidRDefault="00A066A6" w:rsidP="001E2CEE">
            <w:pPr>
              <w:rPr>
                <w:rFonts w:ascii="Calibri Light" w:hAnsi="Calibri Light" w:cs="Calibri Light"/>
                <w:sz w:val="22"/>
                <w:szCs w:val="22"/>
              </w:rPr>
            </w:pPr>
            <w:r w:rsidRPr="005B3DCA">
              <w:rPr>
                <w:rFonts w:ascii="Calibri Light" w:hAnsi="Calibri Light" w:cs="Calibri Light"/>
                <w:sz w:val="22"/>
                <w:szCs w:val="22"/>
              </w:rPr>
              <w:t>2</w:t>
            </w:r>
          </w:p>
        </w:tc>
        <w:tc>
          <w:tcPr>
            <w:tcW w:w="2895" w:type="dxa"/>
            <w:shd w:val="clear" w:color="auto" w:fill="C6D9F1" w:themeFill="text2" w:themeFillTint="33"/>
          </w:tcPr>
          <w:p w14:paraId="0A977853" w14:textId="77777777" w:rsidR="00A066A6" w:rsidRDefault="00A066A6" w:rsidP="001E2CEE">
            <w:pPr>
              <w:rPr>
                <w:rFonts w:ascii="Calibri Light" w:hAnsi="Calibri Light" w:cs="Calibri Light"/>
                <w:sz w:val="22"/>
                <w:szCs w:val="22"/>
              </w:rPr>
            </w:pPr>
            <w:r w:rsidRPr="005B3DCA">
              <w:rPr>
                <w:rFonts w:ascii="Calibri Light" w:hAnsi="Calibri Light" w:cs="Calibri Light"/>
                <w:sz w:val="22"/>
                <w:szCs w:val="22"/>
              </w:rPr>
              <w:t>Criteria description:</w:t>
            </w:r>
          </w:p>
          <w:p w14:paraId="16F0B7ED" w14:textId="62957986" w:rsidR="00A066A6" w:rsidRPr="005B3DCA" w:rsidRDefault="00A066A6" w:rsidP="001E2CEE">
            <w:pPr>
              <w:rPr>
                <w:rFonts w:ascii="Calibri Light" w:hAnsi="Calibri Light" w:cs="Calibri Light"/>
                <w:sz w:val="22"/>
                <w:szCs w:val="22"/>
              </w:rPr>
            </w:pPr>
            <w:r w:rsidRPr="001E2CEE">
              <w:rPr>
                <w:rFonts w:ascii="Calibri" w:hAnsi="Calibri" w:cs="Calibri"/>
                <w:sz w:val="22"/>
                <w:szCs w:val="22"/>
                <w:lang w:val="en-GB"/>
              </w:rPr>
              <w:t xml:space="preserve">Once off Gardening and Landscaping Upgrade plan (3 designs)  </w:t>
            </w:r>
          </w:p>
        </w:tc>
        <w:tc>
          <w:tcPr>
            <w:tcW w:w="6179" w:type="dxa"/>
            <w:gridSpan w:val="2"/>
          </w:tcPr>
          <w:p w14:paraId="2BCCAC95" w14:textId="77777777" w:rsidR="00A066A6" w:rsidRPr="005B3DCA" w:rsidRDefault="00A066A6" w:rsidP="001E2CEE">
            <w:pPr>
              <w:spacing w:line="276" w:lineRule="auto"/>
              <w:outlineLvl w:val="0"/>
              <w:rPr>
                <w:rFonts w:ascii="Calibri Light" w:hAnsi="Calibri Light" w:cs="Calibri Light"/>
                <w:sz w:val="22"/>
                <w:szCs w:val="22"/>
                <w:lang w:val="en-GB"/>
              </w:rPr>
            </w:pPr>
            <w:r w:rsidRPr="005B3DCA">
              <w:rPr>
                <w:rFonts w:ascii="Calibri Light" w:hAnsi="Calibri Light" w:cs="Calibri Light"/>
                <w:sz w:val="22"/>
                <w:szCs w:val="22"/>
                <w:lang w:val="en-GB"/>
              </w:rPr>
              <w:t>Bidder must submit 3 designs concepts for the once-off upgrade off Gardening and Landscaping and must include the following:</w:t>
            </w:r>
          </w:p>
          <w:p w14:paraId="66058D6B" w14:textId="77777777" w:rsidR="00A066A6" w:rsidRPr="005B3DCA" w:rsidRDefault="00A066A6" w:rsidP="00351954">
            <w:pPr>
              <w:pStyle w:val="ListParagraph"/>
              <w:numPr>
                <w:ilvl w:val="0"/>
                <w:numId w:val="33"/>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 xml:space="preserve">topographical survey and/ or 3-D assessment of all areas </w:t>
            </w:r>
          </w:p>
          <w:p w14:paraId="7E0F3209" w14:textId="77777777" w:rsidR="00A066A6" w:rsidRPr="005B3DCA" w:rsidRDefault="00A066A6" w:rsidP="00351954">
            <w:pPr>
              <w:pStyle w:val="ListParagraph"/>
              <w:numPr>
                <w:ilvl w:val="0"/>
                <w:numId w:val="33"/>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Proof of qualification of skilled civil work specialist that conducted the survey and /or valid agreement with Qualified Civil works specialist that was outsourced to do the survey/assessment.</w:t>
            </w:r>
          </w:p>
          <w:p w14:paraId="27FF8040" w14:textId="77777777" w:rsidR="00A066A6" w:rsidRPr="005B3DCA" w:rsidRDefault="00A066A6" w:rsidP="00351954">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Sketches of Upgrade project</w:t>
            </w:r>
          </w:p>
          <w:p w14:paraId="0FE7F031" w14:textId="77777777" w:rsidR="00A066A6" w:rsidRPr="005B3DCA" w:rsidRDefault="00A066A6" w:rsidP="00351954">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Material and cost breakdown</w:t>
            </w:r>
          </w:p>
          <w:p w14:paraId="4FF65294" w14:textId="77777777" w:rsidR="00A066A6" w:rsidRPr="005B3DCA" w:rsidRDefault="00A066A6" w:rsidP="00351954">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Human resource requirements</w:t>
            </w:r>
          </w:p>
          <w:p w14:paraId="37CADC3F" w14:textId="77777777" w:rsidR="00A066A6" w:rsidRPr="005B3DCA" w:rsidRDefault="00A066A6" w:rsidP="00351954">
            <w:pPr>
              <w:pStyle w:val="ListParagraph"/>
              <w:numPr>
                <w:ilvl w:val="0"/>
                <w:numId w:val="33"/>
              </w:numPr>
              <w:spacing w:after="120"/>
              <w:outlineLvl w:val="9"/>
              <w:rPr>
                <w:rFonts w:ascii="Calibri Light" w:hAnsi="Calibri Light" w:cs="Calibri Light"/>
                <w:b/>
                <w:sz w:val="22"/>
                <w:szCs w:val="22"/>
              </w:rPr>
            </w:pPr>
            <w:r w:rsidRPr="005B3DCA">
              <w:rPr>
                <w:rFonts w:ascii="Calibri Light" w:hAnsi="Calibri Light" w:cs="Calibri Light"/>
                <w:sz w:val="22"/>
                <w:szCs w:val="22"/>
              </w:rPr>
              <w:t>Project Plan with timelines</w:t>
            </w:r>
          </w:p>
        </w:tc>
      </w:tr>
      <w:tr w:rsidR="00A066A6" w:rsidRPr="005B3DCA" w14:paraId="7D592195" w14:textId="77777777" w:rsidTr="001E2CEE">
        <w:trPr>
          <w:tblHeader/>
        </w:trPr>
        <w:tc>
          <w:tcPr>
            <w:tcW w:w="7966" w:type="dxa"/>
            <w:gridSpan w:val="3"/>
            <w:shd w:val="clear" w:color="auto" w:fill="CCC0D9" w:themeFill="accent4" w:themeFillTint="66"/>
          </w:tcPr>
          <w:p w14:paraId="75864B0B" w14:textId="77777777" w:rsidR="00A066A6" w:rsidRPr="005B3DCA" w:rsidRDefault="00A066A6" w:rsidP="001E2CEE">
            <w:pPr>
              <w:rPr>
                <w:rFonts w:ascii="Calibri Light" w:hAnsi="Calibri Light" w:cs="Calibri Light"/>
                <w:sz w:val="22"/>
                <w:szCs w:val="22"/>
              </w:rPr>
            </w:pPr>
            <w:r w:rsidRPr="005B3DCA">
              <w:rPr>
                <w:rFonts w:ascii="Calibri Light" w:hAnsi="Calibri Light" w:cs="Calibri Light"/>
                <w:sz w:val="22"/>
                <w:szCs w:val="22"/>
              </w:rPr>
              <w:t>Level of substantiation required or information required</w:t>
            </w:r>
          </w:p>
        </w:tc>
        <w:tc>
          <w:tcPr>
            <w:tcW w:w="1373" w:type="dxa"/>
            <w:shd w:val="clear" w:color="auto" w:fill="CCC0D9" w:themeFill="accent4" w:themeFillTint="66"/>
          </w:tcPr>
          <w:p w14:paraId="3BF9E87F" w14:textId="77777777" w:rsidR="00A066A6" w:rsidRPr="001061AC" w:rsidRDefault="00A066A6" w:rsidP="001061AC">
            <w:pPr>
              <w:jc w:val="center"/>
              <w:rPr>
                <w:rFonts w:ascii="Calibri Light" w:hAnsi="Calibri Light" w:cs="Calibri Light"/>
                <w:b/>
                <w:bCs/>
                <w:sz w:val="22"/>
                <w:szCs w:val="22"/>
              </w:rPr>
            </w:pPr>
            <w:r w:rsidRPr="001061AC">
              <w:rPr>
                <w:rFonts w:cs="Calibri Light"/>
                <w:b/>
                <w:bCs/>
              </w:rPr>
              <w:t>Score</w:t>
            </w:r>
          </w:p>
        </w:tc>
      </w:tr>
      <w:tr w:rsidR="00A066A6" w:rsidRPr="005B3DCA" w14:paraId="51670684" w14:textId="77777777" w:rsidTr="001E2CEE">
        <w:tc>
          <w:tcPr>
            <w:tcW w:w="7966" w:type="dxa"/>
            <w:gridSpan w:val="3"/>
          </w:tcPr>
          <w:p w14:paraId="5F6A3BFA" w14:textId="73BBC272" w:rsidR="00A066A6" w:rsidRPr="005B3DCA" w:rsidRDefault="00A066A6" w:rsidP="001E2CEE">
            <w:pPr>
              <w:rPr>
                <w:rFonts w:ascii="Calibri Light" w:hAnsi="Calibri Light" w:cs="Calibri Light"/>
                <w:sz w:val="22"/>
                <w:szCs w:val="22"/>
              </w:rPr>
            </w:pPr>
            <w:r w:rsidRPr="005B3DCA">
              <w:rPr>
                <w:rFonts w:ascii="Calibri Light" w:hAnsi="Calibri Light" w:cs="Calibri Light"/>
                <w:sz w:val="22"/>
                <w:szCs w:val="22"/>
              </w:rPr>
              <w:t xml:space="preserve">No </w:t>
            </w:r>
            <w:r w:rsidRPr="005B3DCA">
              <w:rPr>
                <w:rFonts w:ascii="Calibri Light" w:hAnsi="Calibri Light" w:cs="Calibri Light"/>
                <w:sz w:val="22"/>
                <w:szCs w:val="22"/>
                <w:lang w:val="en-GB"/>
              </w:rPr>
              <w:t xml:space="preserve">design </w:t>
            </w:r>
            <w:r w:rsidR="007655AC" w:rsidRPr="005B3DCA">
              <w:rPr>
                <w:rFonts w:ascii="Calibri Light" w:hAnsi="Calibri Light" w:cs="Calibri Light"/>
                <w:sz w:val="22"/>
                <w:szCs w:val="22"/>
                <w:lang w:val="en-GB"/>
              </w:rPr>
              <w:t>concepts for</w:t>
            </w:r>
            <w:r w:rsidRPr="005B3DCA">
              <w:rPr>
                <w:rFonts w:ascii="Calibri Light" w:hAnsi="Calibri Light" w:cs="Calibri Light"/>
                <w:sz w:val="22"/>
                <w:szCs w:val="22"/>
                <w:lang w:val="en-GB"/>
              </w:rPr>
              <w:t xml:space="preserve"> once off upgrade off Gardening and Landscaping plan</w:t>
            </w:r>
            <w:r w:rsidRPr="005B3DCA">
              <w:rPr>
                <w:rFonts w:ascii="Calibri Light" w:hAnsi="Calibri Light" w:cs="Calibri Light"/>
                <w:sz w:val="22"/>
                <w:szCs w:val="22"/>
              </w:rPr>
              <w:t xml:space="preserve"> provided.</w:t>
            </w:r>
          </w:p>
        </w:tc>
        <w:tc>
          <w:tcPr>
            <w:tcW w:w="1373" w:type="dxa"/>
          </w:tcPr>
          <w:p w14:paraId="098BC090" w14:textId="77777777" w:rsidR="00A066A6" w:rsidRPr="001061AC" w:rsidRDefault="00A066A6" w:rsidP="001061AC">
            <w:pPr>
              <w:jc w:val="center"/>
              <w:rPr>
                <w:rFonts w:ascii="Calibri Light" w:hAnsi="Calibri Light" w:cs="Calibri Light"/>
                <w:b/>
                <w:bCs/>
                <w:sz w:val="22"/>
                <w:szCs w:val="22"/>
              </w:rPr>
            </w:pPr>
            <w:r w:rsidRPr="001061AC">
              <w:rPr>
                <w:rFonts w:cs="Calibri Light"/>
                <w:b/>
                <w:bCs/>
              </w:rPr>
              <w:t>0</w:t>
            </w:r>
          </w:p>
        </w:tc>
      </w:tr>
      <w:tr w:rsidR="00A066A6" w:rsidRPr="005B3DCA" w14:paraId="16B2DF1A" w14:textId="77777777" w:rsidTr="001E2CEE">
        <w:tc>
          <w:tcPr>
            <w:tcW w:w="7966" w:type="dxa"/>
            <w:gridSpan w:val="3"/>
          </w:tcPr>
          <w:p w14:paraId="7871C440" w14:textId="77777777" w:rsidR="00A066A6" w:rsidRPr="005B3DCA" w:rsidRDefault="00A066A6" w:rsidP="001E2CEE">
            <w:pPr>
              <w:rPr>
                <w:rFonts w:ascii="Calibri Light" w:hAnsi="Calibri Light" w:cs="Calibri Light"/>
                <w:sz w:val="22"/>
                <w:szCs w:val="22"/>
              </w:rPr>
            </w:pPr>
            <w:r w:rsidRPr="005B3DCA">
              <w:rPr>
                <w:rFonts w:ascii="Calibri Light" w:hAnsi="Calibri Light" w:cs="Calibri Light"/>
                <w:sz w:val="22"/>
                <w:szCs w:val="22"/>
                <w:lang w:val="en-GB"/>
              </w:rPr>
              <w:t>Only 1 design concept received complying to 3 or less of the requirements</w:t>
            </w:r>
            <w:r w:rsidRPr="005B3DCA">
              <w:rPr>
                <w:rFonts w:ascii="Calibri Light" w:hAnsi="Calibri Light" w:cs="Calibri Light"/>
                <w:sz w:val="22"/>
                <w:szCs w:val="22"/>
              </w:rPr>
              <w:t xml:space="preserve"> </w:t>
            </w:r>
          </w:p>
        </w:tc>
        <w:tc>
          <w:tcPr>
            <w:tcW w:w="1373" w:type="dxa"/>
          </w:tcPr>
          <w:p w14:paraId="3F82C456" w14:textId="77777777" w:rsidR="00A066A6" w:rsidRPr="001061AC" w:rsidRDefault="00A066A6" w:rsidP="001061AC">
            <w:pPr>
              <w:jc w:val="center"/>
              <w:rPr>
                <w:rFonts w:ascii="Calibri Light" w:hAnsi="Calibri Light" w:cs="Calibri Light"/>
                <w:b/>
                <w:bCs/>
                <w:sz w:val="22"/>
                <w:szCs w:val="22"/>
              </w:rPr>
            </w:pPr>
            <w:r w:rsidRPr="001061AC">
              <w:rPr>
                <w:rFonts w:cs="Calibri Light"/>
                <w:b/>
                <w:bCs/>
              </w:rPr>
              <w:t>1</w:t>
            </w:r>
          </w:p>
        </w:tc>
      </w:tr>
      <w:tr w:rsidR="00A066A6" w:rsidRPr="005B3DCA" w14:paraId="2CC82859" w14:textId="77777777" w:rsidTr="001E2CEE">
        <w:tc>
          <w:tcPr>
            <w:tcW w:w="7966" w:type="dxa"/>
            <w:gridSpan w:val="3"/>
          </w:tcPr>
          <w:p w14:paraId="6725A356" w14:textId="77777777" w:rsidR="00A066A6" w:rsidRPr="005B3DCA" w:rsidRDefault="00A066A6" w:rsidP="001E2CEE">
            <w:pPr>
              <w:spacing w:after="120"/>
              <w:ind w:hanging="360"/>
              <w:rPr>
                <w:rFonts w:ascii="Calibri Light" w:hAnsi="Calibri Light" w:cs="Calibri Light"/>
                <w:sz w:val="22"/>
                <w:szCs w:val="22"/>
              </w:rPr>
            </w:pPr>
            <w:r w:rsidRPr="005B3DCA">
              <w:rPr>
                <w:rFonts w:ascii="Calibri Light" w:hAnsi="Calibri Light" w:cs="Calibri Light"/>
                <w:sz w:val="22"/>
                <w:szCs w:val="22"/>
                <w:lang w:val="en-GB"/>
              </w:rPr>
              <w:t>On   3 design concepts received complying to at least 4-5 of the requirements</w:t>
            </w:r>
          </w:p>
        </w:tc>
        <w:tc>
          <w:tcPr>
            <w:tcW w:w="1373" w:type="dxa"/>
          </w:tcPr>
          <w:p w14:paraId="29F8119B" w14:textId="77777777" w:rsidR="00A066A6" w:rsidRPr="001061AC" w:rsidRDefault="00A066A6" w:rsidP="001061AC">
            <w:pPr>
              <w:jc w:val="center"/>
              <w:rPr>
                <w:rFonts w:ascii="Calibri Light" w:hAnsi="Calibri Light" w:cs="Calibri Light"/>
                <w:b/>
                <w:bCs/>
                <w:sz w:val="22"/>
                <w:szCs w:val="22"/>
              </w:rPr>
            </w:pPr>
            <w:r w:rsidRPr="001061AC">
              <w:rPr>
                <w:rFonts w:cs="Calibri Light"/>
                <w:b/>
                <w:bCs/>
              </w:rPr>
              <w:t>3</w:t>
            </w:r>
          </w:p>
        </w:tc>
      </w:tr>
      <w:tr w:rsidR="00A066A6" w:rsidRPr="005B3DCA" w14:paraId="5FA27E3A" w14:textId="77777777" w:rsidTr="001E2CEE">
        <w:tc>
          <w:tcPr>
            <w:tcW w:w="7966" w:type="dxa"/>
            <w:gridSpan w:val="3"/>
          </w:tcPr>
          <w:p w14:paraId="15C0AB49" w14:textId="77777777" w:rsidR="00A066A6" w:rsidRPr="005B3DCA" w:rsidRDefault="00A066A6" w:rsidP="001E2CEE">
            <w:pPr>
              <w:spacing w:after="120"/>
              <w:ind w:hanging="360"/>
              <w:rPr>
                <w:rFonts w:ascii="Calibri Light" w:hAnsi="Calibri Light" w:cs="Calibri Light"/>
                <w:sz w:val="22"/>
                <w:szCs w:val="22"/>
              </w:rPr>
            </w:pPr>
            <w:r w:rsidRPr="005B3DCA">
              <w:rPr>
                <w:rFonts w:ascii="Calibri Light" w:hAnsi="Calibri Light" w:cs="Calibri Light"/>
                <w:sz w:val="22"/>
                <w:szCs w:val="22"/>
              </w:rPr>
              <w:t>60   3 design concepts received complying to all 6 or more requirements</w:t>
            </w:r>
          </w:p>
        </w:tc>
        <w:tc>
          <w:tcPr>
            <w:tcW w:w="1373" w:type="dxa"/>
          </w:tcPr>
          <w:p w14:paraId="1B77D7E7" w14:textId="77777777" w:rsidR="00A066A6" w:rsidRPr="001061AC" w:rsidRDefault="00A066A6" w:rsidP="001061AC">
            <w:pPr>
              <w:jc w:val="center"/>
              <w:rPr>
                <w:rFonts w:ascii="Calibri Light" w:hAnsi="Calibri Light" w:cs="Calibri Light"/>
                <w:b/>
                <w:bCs/>
                <w:sz w:val="22"/>
                <w:szCs w:val="22"/>
              </w:rPr>
            </w:pPr>
            <w:r w:rsidRPr="001061AC">
              <w:rPr>
                <w:rFonts w:cs="Calibri Light"/>
                <w:b/>
                <w:bCs/>
              </w:rPr>
              <w:t>5</w:t>
            </w:r>
          </w:p>
        </w:tc>
      </w:tr>
    </w:tbl>
    <w:p w14:paraId="77D15195" w14:textId="77777777" w:rsidR="00A066A6" w:rsidRPr="00AC7D54" w:rsidRDefault="00A066A6" w:rsidP="00A066A6">
      <w:pPr>
        <w:spacing w:after="0" w:line="324" w:lineRule="auto"/>
        <w:ind w:left="567"/>
        <w:rPr>
          <w:lang w:val="en-GB"/>
        </w:rPr>
      </w:pPr>
    </w:p>
    <w:p w14:paraId="0CF7921B" w14:textId="0C1E9392" w:rsidR="00687C8C" w:rsidRPr="001061AC" w:rsidRDefault="00687C8C" w:rsidP="00687C8C">
      <w:pPr>
        <w:pStyle w:val="ListParagraph"/>
        <w:keepNext/>
        <w:spacing w:before="120"/>
        <w:ind w:left="2268" w:hanging="1134"/>
        <w:rPr>
          <w:rFonts w:ascii="Calibri" w:hAnsi="Calibri" w:cs="Calibri"/>
          <w:b/>
          <w:bCs/>
        </w:rPr>
      </w:pPr>
      <w:r w:rsidRPr="00AC7D54">
        <w:rPr>
          <w:rFonts w:asciiTheme="majorHAnsi" w:hAnsiTheme="majorHAnsi" w:cstheme="majorHAnsi"/>
          <w:b/>
          <w:bCs/>
          <w:lang w:val="en-GB"/>
        </w:rPr>
        <w:t>Table 5 (C):</w:t>
      </w:r>
      <w:r w:rsidRPr="00AC7D54">
        <w:rPr>
          <w:rFonts w:asciiTheme="majorHAnsi" w:hAnsiTheme="majorHAnsi" w:cstheme="majorHAnsi"/>
          <w:lang w:val="en-GB"/>
        </w:rPr>
        <w:t xml:space="preserve"> </w:t>
      </w:r>
      <w:r w:rsidRPr="00AC7D54">
        <w:rPr>
          <w:rFonts w:cs="Calibri Light"/>
          <w:szCs w:val="24"/>
        </w:rPr>
        <w:t>Technical Proof of Concept requirement evaluation</w:t>
      </w:r>
      <w:r w:rsidRPr="00AC7D54" w:rsidDel="009E5B0C">
        <w:rPr>
          <w:rFonts w:asciiTheme="majorHAnsi" w:hAnsiTheme="majorHAnsi" w:cstheme="majorHAnsi"/>
          <w:lang w:val="en-GB"/>
        </w:rPr>
        <w:t xml:space="preserve"> </w:t>
      </w:r>
      <w:r w:rsidRPr="00AC7D54">
        <w:rPr>
          <w:rFonts w:asciiTheme="majorHAnsi" w:hAnsiTheme="majorHAnsi" w:cstheme="majorHAnsi"/>
          <w:lang w:val="en-GB"/>
        </w:rPr>
        <w:t xml:space="preserve">Rating Scale: </w:t>
      </w:r>
      <w:r w:rsidRPr="00AC7D54">
        <w:rPr>
          <w:rFonts w:ascii="Calibri" w:hAnsi="Calibri" w:cs="Calibri"/>
          <w:b/>
          <w:bCs/>
        </w:rPr>
        <w:t>Maintenance of Gardening &amp; Landscaping plan (3 years)</w:t>
      </w:r>
    </w:p>
    <w:p w14:paraId="10C19A0B" w14:textId="77777777" w:rsidR="00687C8C" w:rsidRDefault="00687C8C" w:rsidP="00687C8C">
      <w:pPr>
        <w:pStyle w:val="ListParagraph"/>
        <w:keepNext/>
        <w:spacing w:before="120"/>
        <w:ind w:left="2268" w:hanging="1134"/>
        <w:rPr>
          <w:highlight w:val="yellow"/>
          <w:lang w:val="en-GB"/>
        </w:rPr>
      </w:pPr>
    </w:p>
    <w:tbl>
      <w:tblPr>
        <w:tblStyle w:val="TableGrid2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1"/>
        <w:gridCol w:w="2871"/>
        <w:gridCol w:w="4718"/>
        <w:gridCol w:w="1359"/>
      </w:tblGrid>
      <w:tr w:rsidR="00A066A6" w:rsidRPr="007D0A9D" w14:paraId="006CB7A2" w14:textId="77777777" w:rsidTr="00A066A6">
        <w:trPr>
          <w:tblHeader/>
        </w:trPr>
        <w:tc>
          <w:tcPr>
            <w:tcW w:w="391" w:type="dxa"/>
            <w:shd w:val="clear" w:color="auto" w:fill="F2F2F2"/>
          </w:tcPr>
          <w:p w14:paraId="3433AB27" w14:textId="77777777" w:rsidR="00A066A6" w:rsidRPr="005B3DCA" w:rsidRDefault="00A066A6" w:rsidP="00A066A6">
            <w:pPr>
              <w:rPr>
                <w:rFonts w:ascii="Calibri Light" w:hAnsi="Calibri Light" w:cs="Calibri Light"/>
                <w:b/>
                <w:sz w:val="22"/>
                <w:szCs w:val="22"/>
                <w:lang w:val="en-GB"/>
              </w:rPr>
            </w:pPr>
            <w:r w:rsidRPr="005B3DCA">
              <w:rPr>
                <w:rFonts w:ascii="Calibri Light" w:hAnsi="Calibri Light" w:cs="Calibri Light"/>
                <w:b/>
                <w:sz w:val="22"/>
                <w:szCs w:val="22"/>
                <w:lang w:val="en-GB"/>
              </w:rPr>
              <w:t>3.</w:t>
            </w:r>
          </w:p>
        </w:tc>
        <w:tc>
          <w:tcPr>
            <w:tcW w:w="2871" w:type="dxa"/>
            <w:shd w:val="clear" w:color="auto" w:fill="C6D9F1"/>
          </w:tcPr>
          <w:p w14:paraId="6F586AB5" w14:textId="69B1D528" w:rsidR="00A066A6" w:rsidRPr="001061AC" w:rsidRDefault="007655AC" w:rsidP="00A066A6">
            <w:pPr>
              <w:rPr>
                <w:rFonts w:ascii="Calibri Light" w:hAnsi="Calibri Light" w:cs="Calibri Light"/>
                <w:sz w:val="22"/>
                <w:szCs w:val="22"/>
              </w:rPr>
            </w:pPr>
            <w:r w:rsidRPr="005B3DCA">
              <w:rPr>
                <w:rFonts w:ascii="Calibri Light" w:hAnsi="Calibri Light" w:cs="Calibri Light"/>
                <w:sz w:val="22"/>
                <w:szCs w:val="22"/>
              </w:rPr>
              <w:t>Description Criteria</w:t>
            </w:r>
            <w:r w:rsidR="00A066A6" w:rsidRPr="005B3DCA">
              <w:rPr>
                <w:rFonts w:ascii="Calibri Light" w:hAnsi="Calibri Light" w:cs="Calibri Light"/>
                <w:sz w:val="22"/>
                <w:szCs w:val="22"/>
              </w:rPr>
              <w:t>:</w:t>
            </w:r>
          </w:p>
          <w:p w14:paraId="3D39D1E8" w14:textId="0DA0DD59" w:rsidR="00A066A6" w:rsidRPr="005B3DCA" w:rsidRDefault="00A066A6" w:rsidP="00A066A6">
            <w:pPr>
              <w:rPr>
                <w:rFonts w:ascii="Calibri Light" w:hAnsi="Calibri Light" w:cs="Calibri Light"/>
                <w:b/>
                <w:sz w:val="22"/>
                <w:szCs w:val="22"/>
                <w:lang w:val="en-GB"/>
              </w:rPr>
            </w:pPr>
            <w:r w:rsidRPr="001E2CEE">
              <w:rPr>
                <w:rFonts w:ascii="Calibri" w:hAnsi="Calibri" w:cs="Calibri"/>
                <w:sz w:val="22"/>
                <w:szCs w:val="22"/>
              </w:rPr>
              <w:t xml:space="preserve">Maintenance of Gardening &amp; Landscaping plan (3 years) </w:t>
            </w:r>
          </w:p>
        </w:tc>
        <w:tc>
          <w:tcPr>
            <w:tcW w:w="6077" w:type="dxa"/>
            <w:gridSpan w:val="2"/>
          </w:tcPr>
          <w:p w14:paraId="6E3689D8" w14:textId="056B5AAF" w:rsidR="00A066A6" w:rsidRPr="007D0A9D" w:rsidRDefault="00A066A6" w:rsidP="00A066A6">
            <w:pPr>
              <w:rPr>
                <w:rFonts w:ascii="Calibri Light" w:hAnsi="Calibri Light" w:cs="Calibri Light"/>
                <w:sz w:val="22"/>
                <w:szCs w:val="22"/>
              </w:rPr>
            </w:pPr>
            <w:r w:rsidRPr="007D0A9D">
              <w:rPr>
                <w:rFonts w:ascii="Calibri Light" w:hAnsi="Calibri Light" w:cs="Calibri Light"/>
                <w:sz w:val="22"/>
                <w:szCs w:val="22"/>
                <w:lang w:val="en-GB"/>
              </w:rPr>
              <w:t xml:space="preserve">Bidder must submit a </w:t>
            </w:r>
            <w:r w:rsidRPr="007D0A9D">
              <w:rPr>
                <w:rFonts w:ascii="Calibri Light" w:hAnsi="Calibri Light" w:cs="Calibri Light"/>
                <w:sz w:val="22"/>
                <w:szCs w:val="22"/>
              </w:rPr>
              <w:t xml:space="preserve">Maintenance of Gardening &amp; Landscaping plan (3 years) in accordance </w:t>
            </w:r>
            <w:r w:rsidR="007655AC" w:rsidRPr="007D0A9D">
              <w:rPr>
                <w:rFonts w:ascii="Calibri Light" w:hAnsi="Calibri Light" w:cs="Calibri Light"/>
                <w:sz w:val="22"/>
                <w:szCs w:val="22"/>
              </w:rPr>
              <w:t>with</w:t>
            </w:r>
            <w:r w:rsidRPr="007D0A9D">
              <w:rPr>
                <w:rFonts w:ascii="Calibri Light" w:hAnsi="Calibri Light" w:cs="Calibri Light"/>
                <w:sz w:val="22"/>
                <w:szCs w:val="22"/>
              </w:rPr>
              <w:t xml:space="preserve"> the Scope of work </w:t>
            </w:r>
            <w:r w:rsidRPr="007D0A9D">
              <w:rPr>
                <w:rFonts w:ascii="Calibri Light" w:hAnsi="Calibri Light" w:cs="Calibri Light"/>
                <w:sz w:val="22"/>
                <w:szCs w:val="22"/>
                <w:lang w:val="en-GB"/>
              </w:rPr>
              <w:t>and must include the following:</w:t>
            </w:r>
          </w:p>
          <w:p w14:paraId="3D531822" w14:textId="77777777" w:rsidR="00A066A6" w:rsidRPr="007D0A9D" w:rsidRDefault="00A066A6" w:rsidP="00351954">
            <w:pPr>
              <w:pStyle w:val="ListParagraph"/>
              <w:numPr>
                <w:ilvl w:val="0"/>
                <w:numId w:val="34"/>
              </w:numPr>
              <w:spacing w:after="120"/>
              <w:outlineLvl w:val="9"/>
              <w:rPr>
                <w:rFonts w:ascii="Calibri Light" w:hAnsi="Calibri Light" w:cs="Calibri Light"/>
                <w:sz w:val="22"/>
                <w:szCs w:val="22"/>
              </w:rPr>
            </w:pPr>
            <w:r w:rsidRPr="007D0A9D">
              <w:rPr>
                <w:rFonts w:ascii="Calibri Light" w:hAnsi="Calibri Light" w:cs="Calibri Light"/>
                <w:sz w:val="22"/>
                <w:szCs w:val="22"/>
              </w:rPr>
              <w:t>Daily operational Plan/Work schedule</w:t>
            </w:r>
          </w:p>
          <w:p w14:paraId="37D1A326" w14:textId="77777777" w:rsidR="00A066A6" w:rsidRPr="007D0A9D" w:rsidRDefault="00A066A6" w:rsidP="00351954">
            <w:pPr>
              <w:pStyle w:val="ListParagraph"/>
              <w:numPr>
                <w:ilvl w:val="0"/>
                <w:numId w:val="34"/>
              </w:numPr>
              <w:spacing w:after="120"/>
              <w:outlineLvl w:val="9"/>
              <w:rPr>
                <w:rFonts w:ascii="Calibri Light" w:hAnsi="Calibri Light" w:cs="Calibri Light"/>
                <w:sz w:val="22"/>
                <w:szCs w:val="22"/>
                <w:lang w:val="en-GB"/>
              </w:rPr>
            </w:pPr>
            <w:r w:rsidRPr="007D0A9D">
              <w:rPr>
                <w:rFonts w:ascii="Calibri Light" w:hAnsi="Calibri Light" w:cs="Calibri Light"/>
                <w:sz w:val="22"/>
                <w:szCs w:val="22"/>
              </w:rPr>
              <w:t>Human Resource Plan</w:t>
            </w:r>
          </w:p>
        </w:tc>
      </w:tr>
      <w:tr w:rsidR="00A066A6" w:rsidRPr="00D26F22" w14:paraId="158AEE7C" w14:textId="77777777" w:rsidTr="00A066A6">
        <w:trPr>
          <w:tblHeader/>
        </w:trPr>
        <w:tc>
          <w:tcPr>
            <w:tcW w:w="7980" w:type="dxa"/>
            <w:gridSpan w:val="3"/>
            <w:shd w:val="clear" w:color="auto" w:fill="CCC0D9"/>
          </w:tcPr>
          <w:p w14:paraId="65CD789F" w14:textId="77777777" w:rsidR="00A066A6" w:rsidRPr="00D26F22" w:rsidRDefault="00A066A6" w:rsidP="00A066A6">
            <w:pPr>
              <w:rPr>
                <w:rFonts w:ascii="Calibri Light" w:hAnsi="Calibri Light" w:cs="Calibri Light"/>
                <w:b/>
                <w:szCs w:val="24"/>
                <w:lang w:val="en-GB"/>
              </w:rPr>
            </w:pPr>
            <w:r w:rsidRPr="00D26F22">
              <w:rPr>
                <w:rFonts w:ascii="Calibri Light" w:hAnsi="Calibri Light" w:cs="Calibri Light"/>
                <w:b/>
                <w:szCs w:val="24"/>
                <w:lang w:val="en-GB"/>
              </w:rPr>
              <w:t>Level of substantiation required or information required</w:t>
            </w:r>
          </w:p>
        </w:tc>
        <w:tc>
          <w:tcPr>
            <w:tcW w:w="1359" w:type="dxa"/>
            <w:shd w:val="clear" w:color="auto" w:fill="CCC0D9"/>
          </w:tcPr>
          <w:p w14:paraId="16996380" w14:textId="77777777" w:rsidR="00A066A6" w:rsidRPr="00D26F22" w:rsidRDefault="00A066A6" w:rsidP="001061AC">
            <w:pPr>
              <w:jc w:val="center"/>
              <w:rPr>
                <w:rFonts w:ascii="Calibri Light" w:hAnsi="Calibri Light" w:cs="Calibri Light"/>
                <w:b/>
                <w:szCs w:val="24"/>
                <w:lang w:val="en-GB"/>
              </w:rPr>
            </w:pPr>
            <w:r w:rsidRPr="00D26F22">
              <w:rPr>
                <w:rFonts w:ascii="Calibri Light" w:hAnsi="Calibri Light" w:cs="Calibri Light"/>
                <w:b/>
                <w:szCs w:val="24"/>
                <w:lang w:val="en-GB"/>
              </w:rPr>
              <w:t>Score</w:t>
            </w:r>
          </w:p>
        </w:tc>
      </w:tr>
      <w:tr w:rsidR="00A066A6" w:rsidRPr="001E2CEE" w14:paraId="7C02B2AC" w14:textId="77777777" w:rsidTr="00A066A6">
        <w:tc>
          <w:tcPr>
            <w:tcW w:w="7980" w:type="dxa"/>
            <w:gridSpan w:val="3"/>
          </w:tcPr>
          <w:p w14:paraId="0DEBBB61" w14:textId="4FA675F9" w:rsidR="00A066A6" w:rsidRPr="00D26F22" w:rsidRDefault="00A066A6" w:rsidP="00A066A6">
            <w:pPr>
              <w:rPr>
                <w:rFonts w:ascii="Calibri Light" w:hAnsi="Calibri Light" w:cs="Calibri Light"/>
                <w:szCs w:val="24"/>
                <w:lang w:val="en-GB"/>
              </w:rPr>
            </w:pPr>
            <w:r w:rsidRPr="00D26F22">
              <w:rPr>
                <w:rFonts w:ascii="Calibri Light" w:hAnsi="Calibri Light" w:cs="Calibri Light"/>
                <w:szCs w:val="24"/>
                <w:lang w:val="en-GB"/>
              </w:rPr>
              <w:t xml:space="preserve">No </w:t>
            </w:r>
            <w:r w:rsidRPr="00D26F22">
              <w:rPr>
                <w:rFonts w:ascii="Calibri Light" w:hAnsi="Calibri Light" w:cs="Calibri Light"/>
                <w:szCs w:val="24"/>
              </w:rPr>
              <w:t xml:space="preserve">Maintenance of Gardening &amp; Landscaping plan (3 </w:t>
            </w:r>
            <w:r w:rsidR="007655AC" w:rsidRPr="00D26F22">
              <w:rPr>
                <w:rFonts w:ascii="Calibri Light" w:hAnsi="Calibri Light" w:cs="Calibri Light"/>
                <w:szCs w:val="24"/>
              </w:rPr>
              <w:t>years)</w:t>
            </w:r>
            <w:r w:rsidR="007655AC" w:rsidRPr="00D26F22">
              <w:rPr>
                <w:rFonts w:ascii="Calibri Light" w:hAnsi="Calibri Light" w:cs="Calibri Light"/>
                <w:szCs w:val="24"/>
                <w:lang w:val="en-GB"/>
              </w:rPr>
              <w:t xml:space="preserve"> provided</w:t>
            </w:r>
            <w:r w:rsidRPr="00D26F22">
              <w:rPr>
                <w:rFonts w:ascii="Calibri Light" w:hAnsi="Calibri Light" w:cs="Calibri Light"/>
                <w:szCs w:val="24"/>
                <w:lang w:val="en-GB"/>
              </w:rPr>
              <w:t xml:space="preserve"> </w:t>
            </w:r>
            <w:r>
              <w:rPr>
                <w:rFonts w:ascii="Calibri Light" w:hAnsi="Calibri Light" w:cs="Calibri Light"/>
                <w:szCs w:val="24"/>
                <w:lang w:val="en-GB"/>
              </w:rPr>
              <w:t xml:space="preserve">or only a) </w:t>
            </w:r>
            <w:r w:rsidRPr="001E2CEE">
              <w:rPr>
                <w:rFonts w:ascii="Calibri" w:hAnsi="Calibri" w:cs="Calibri"/>
                <w:b/>
                <w:szCs w:val="24"/>
                <w:lang w:val="en-GB"/>
              </w:rPr>
              <w:t>or</w:t>
            </w:r>
            <w:r w:rsidRPr="001E2CEE">
              <w:rPr>
                <w:rFonts w:ascii="Calibri" w:hAnsi="Calibri" w:cs="Calibri"/>
                <w:szCs w:val="24"/>
                <w:lang w:val="en-GB"/>
              </w:rPr>
              <w:t xml:space="preserve"> </w:t>
            </w:r>
            <w:r>
              <w:rPr>
                <w:rFonts w:ascii="Calibri Light" w:hAnsi="Calibri Light" w:cs="Calibri Light"/>
                <w:szCs w:val="24"/>
                <w:lang w:val="en-GB"/>
              </w:rPr>
              <w:t xml:space="preserve">b) provided  </w:t>
            </w:r>
          </w:p>
        </w:tc>
        <w:tc>
          <w:tcPr>
            <w:tcW w:w="1359" w:type="dxa"/>
          </w:tcPr>
          <w:p w14:paraId="278031C9" w14:textId="77777777" w:rsidR="00A066A6" w:rsidRPr="001E2CEE" w:rsidRDefault="00A066A6" w:rsidP="00805911">
            <w:pPr>
              <w:jc w:val="center"/>
              <w:rPr>
                <w:rFonts w:ascii="Calibri" w:hAnsi="Calibri" w:cs="Calibri"/>
                <w:b/>
                <w:szCs w:val="24"/>
                <w:lang w:val="en-GB"/>
              </w:rPr>
            </w:pPr>
            <w:r w:rsidRPr="001E2CEE">
              <w:rPr>
                <w:rFonts w:ascii="Calibri" w:hAnsi="Calibri" w:cs="Calibri"/>
                <w:b/>
                <w:szCs w:val="24"/>
                <w:lang w:val="en-GB"/>
              </w:rPr>
              <w:t>0</w:t>
            </w:r>
          </w:p>
        </w:tc>
      </w:tr>
      <w:tr w:rsidR="00A066A6" w:rsidRPr="001E2CEE" w14:paraId="04D884BC" w14:textId="77777777" w:rsidTr="00A066A6">
        <w:tc>
          <w:tcPr>
            <w:tcW w:w="7980" w:type="dxa"/>
            <w:gridSpan w:val="3"/>
          </w:tcPr>
          <w:p w14:paraId="0E8D7BB4" w14:textId="77777777" w:rsidR="00A066A6" w:rsidRPr="00D26F22" w:rsidRDefault="00A066A6" w:rsidP="00A066A6">
            <w:pPr>
              <w:rPr>
                <w:rFonts w:ascii="Calibri Light" w:hAnsi="Calibri Light" w:cs="Calibri Light"/>
                <w:szCs w:val="24"/>
                <w:lang w:val="en-GB"/>
              </w:rPr>
            </w:pPr>
            <w:r w:rsidRPr="00D26F22">
              <w:rPr>
                <w:rFonts w:ascii="Calibri Light" w:hAnsi="Calibri Light" w:cs="Calibri Light"/>
                <w:szCs w:val="24"/>
              </w:rPr>
              <w:t>Maintenance of Gardening &amp; Landscaping plan (3 years) provided</w:t>
            </w:r>
            <w:r w:rsidRPr="00D26F22">
              <w:rPr>
                <w:rFonts w:ascii="Calibri Light" w:hAnsi="Calibri Light" w:cs="Calibri Light"/>
                <w:szCs w:val="24"/>
                <w:lang w:val="en-GB"/>
              </w:rPr>
              <w:t>.</w:t>
            </w:r>
          </w:p>
        </w:tc>
        <w:tc>
          <w:tcPr>
            <w:tcW w:w="1359" w:type="dxa"/>
          </w:tcPr>
          <w:p w14:paraId="64CF6EBF" w14:textId="77777777" w:rsidR="00A066A6" w:rsidRPr="001E2CEE" w:rsidRDefault="00A066A6" w:rsidP="00805911">
            <w:pPr>
              <w:jc w:val="center"/>
              <w:rPr>
                <w:rFonts w:ascii="Calibri" w:hAnsi="Calibri" w:cs="Calibri"/>
                <w:b/>
                <w:szCs w:val="24"/>
                <w:lang w:val="en-GB"/>
              </w:rPr>
            </w:pPr>
            <w:r w:rsidRPr="001E2CEE">
              <w:rPr>
                <w:rFonts w:ascii="Calibri" w:hAnsi="Calibri" w:cs="Calibri"/>
                <w:b/>
                <w:szCs w:val="24"/>
                <w:lang w:val="en-GB"/>
              </w:rPr>
              <w:t>5</w:t>
            </w:r>
          </w:p>
        </w:tc>
      </w:tr>
    </w:tbl>
    <w:p w14:paraId="14DCF385" w14:textId="77777777" w:rsidR="00A066A6" w:rsidRPr="004B12C9" w:rsidRDefault="00A066A6" w:rsidP="001061AC">
      <w:pPr>
        <w:pStyle w:val="ListParagraph"/>
        <w:numPr>
          <w:ilvl w:val="3"/>
          <w:numId w:val="27"/>
        </w:numPr>
        <w:spacing w:line="324" w:lineRule="auto"/>
        <w:ind w:left="1134"/>
        <w:rPr>
          <w:bCs/>
        </w:rPr>
      </w:pPr>
      <w:r w:rsidRPr="004B12C9">
        <w:rPr>
          <w:bCs/>
        </w:rPr>
        <w:t>Each Bidder must PRESENT and will be evaluated on the understanding of the solution requirement and presenting the most fit as follows:</w:t>
      </w:r>
    </w:p>
    <w:p w14:paraId="618F2071" w14:textId="77777777" w:rsidR="00ED5D72" w:rsidRPr="004B12C9" w:rsidRDefault="00ED5D72" w:rsidP="00B437D6">
      <w:pPr>
        <w:spacing w:after="0" w:line="324" w:lineRule="auto"/>
        <w:ind w:left="567"/>
        <w:rPr>
          <w:lang w:val="en-GB"/>
        </w:rPr>
      </w:pPr>
    </w:p>
    <w:p w14:paraId="0D063ED5" w14:textId="3B77F322" w:rsidR="006B2753" w:rsidRPr="00B437D6" w:rsidRDefault="008C057A" w:rsidP="001061AC">
      <w:pPr>
        <w:pStyle w:val="Heading3"/>
        <w:numPr>
          <w:ilvl w:val="0"/>
          <w:numId w:val="0"/>
        </w:numPr>
        <w:spacing w:before="0" w:after="0" w:line="312" w:lineRule="auto"/>
        <w:ind w:left="567"/>
      </w:pPr>
      <w:bookmarkStart w:id="37" w:name="_Toc435315919"/>
      <w:bookmarkStart w:id="38" w:name="_Toc530650898"/>
      <w:bookmarkStart w:id="39" w:name="_Toc136939704"/>
      <w:bookmarkStart w:id="40" w:name="_Toc194235594"/>
      <w:r w:rsidRPr="00AC7D54">
        <w:t>Technical</w:t>
      </w:r>
      <w:r w:rsidRPr="004B12C9">
        <w:t xml:space="preserve"> </w:t>
      </w:r>
      <w:r w:rsidR="00124600" w:rsidRPr="004B12C9">
        <w:t xml:space="preserve">Proof of </w:t>
      </w:r>
      <w:r w:rsidRPr="004B12C9">
        <w:t>C</w:t>
      </w:r>
      <w:r w:rsidR="00124600" w:rsidRPr="004B12C9">
        <w:t xml:space="preserve">oncept </w:t>
      </w:r>
      <w:r w:rsidRPr="00AC7D54">
        <w:t>(Presentation)</w:t>
      </w:r>
      <w:r w:rsidRPr="004B12C9">
        <w:t xml:space="preserve"> </w:t>
      </w:r>
      <w:r w:rsidR="00124600" w:rsidRPr="004B12C9">
        <w:t>requirements</w:t>
      </w:r>
      <w:bookmarkEnd w:id="37"/>
      <w:bookmarkEnd w:id="38"/>
      <w:bookmarkEnd w:id="39"/>
      <w:bookmarkEnd w:id="40"/>
    </w:p>
    <w:tbl>
      <w:tblPr>
        <w:tblStyle w:val="TableGrid4"/>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42"/>
        <w:gridCol w:w="3783"/>
        <w:gridCol w:w="1142"/>
        <w:gridCol w:w="2256"/>
      </w:tblGrid>
      <w:tr w:rsidR="00673A38" w:rsidRPr="005B3DCA" w14:paraId="38BF7DCC" w14:textId="7D996080" w:rsidTr="001061AC">
        <w:trPr>
          <w:tblHeader/>
        </w:trPr>
        <w:tc>
          <w:tcPr>
            <w:tcW w:w="976" w:type="pct"/>
            <w:shd w:val="clear" w:color="auto" w:fill="DBE5F1" w:themeFill="accent1" w:themeFillTint="33"/>
          </w:tcPr>
          <w:p w14:paraId="57D2D93C" w14:textId="660F1F5F" w:rsidR="00673A38" w:rsidRPr="005B3DCA" w:rsidRDefault="008C057A" w:rsidP="00183BF1">
            <w:pPr>
              <w:jc w:val="left"/>
              <w:rPr>
                <w:rFonts w:ascii="Calibri Light" w:hAnsi="Calibri Light" w:cs="Calibri Light"/>
                <w:b/>
                <w:i/>
                <w:color w:val="000066"/>
                <w:sz w:val="22"/>
                <w:szCs w:val="22"/>
              </w:rPr>
            </w:pPr>
            <w:r w:rsidRPr="00AC7D54">
              <w:rPr>
                <w:rFonts w:ascii="Calibri Light" w:hAnsi="Calibri Light" w:cs="Calibri Light"/>
                <w:b/>
                <w:i/>
                <w:color w:val="000066"/>
                <w:sz w:val="22"/>
                <w:szCs w:val="22"/>
              </w:rPr>
              <w:t>TECHNICAL</w:t>
            </w:r>
            <w:r>
              <w:rPr>
                <w:rFonts w:ascii="Calibri Light" w:hAnsi="Calibri Light" w:cs="Calibri Light"/>
                <w:b/>
                <w:i/>
                <w:color w:val="000066"/>
                <w:sz w:val="22"/>
                <w:szCs w:val="22"/>
              </w:rPr>
              <w:t xml:space="preserve"> </w:t>
            </w:r>
            <w:r w:rsidR="00673A38" w:rsidRPr="005B3DCA">
              <w:rPr>
                <w:rFonts w:ascii="Calibri Light" w:hAnsi="Calibri Light" w:cs="Calibri Light"/>
                <w:b/>
                <w:i/>
                <w:color w:val="000066"/>
                <w:sz w:val="22"/>
                <w:szCs w:val="22"/>
              </w:rPr>
              <w:t>PROOF OF CONCEPT REQUIREMENTS</w:t>
            </w:r>
          </w:p>
        </w:tc>
        <w:tc>
          <w:tcPr>
            <w:tcW w:w="2120" w:type="pct"/>
            <w:shd w:val="clear" w:color="auto" w:fill="DBE5F1" w:themeFill="accent1" w:themeFillTint="33"/>
          </w:tcPr>
          <w:p w14:paraId="4EE4B387" w14:textId="77777777" w:rsidR="00673A38" w:rsidRPr="005B3DCA" w:rsidRDefault="00673A38" w:rsidP="006B2753">
            <w:pPr>
              <w:rPr>
                <w:rFonts w:ascii="Calibri Light" w:hAnsi="Calibri Light" w:cs="Calibri Light"/>
                <w:b/>
                <w:i/>
                <w:color w:val="000066"/>
                <w:sz w:val="22"/>
                <w:szCs w:val="22"/>
              </w:rPr>
            </w:pPr>
            <w:r w:rsidRPr="005B3DCA">
              <w:rPr>
                <w:rFonts w:ascii="Calibri Light" w:hAnsi="Calibri Light" w:cs="Calibri Light"/>
                <w:b/>
                <w:i/>
                <w:color w:val="000066"/>
                <w:sz w:val="22"/>
                <w:szCs w:val="22"/>
              </w:rPr>
              <w:t>Evidence and evaluation criteria</w:t>
            </w:r>
          </w:p>
          <w:p w14:paraId="36C82EFD" w14:textId="77777777" w:rsidR="00673A38" w:rsidRPr="001061AC" w:rsidRDefault="00673A38" w:rsidP="006B2753">
            <w:pPr>
              <w:rPr>
                <w:rFonts w:ascii="Calibri Light" w:hAnsi="Calibri Light" w:cs="Calibri Light"/>
                <w:b/>
                <w:i/>
                <w:color w:val="000066"/>
                <w:sz w:val="22"/>
                <w:szCs w:val="22"/>
              </w:rPr>
            </w:pPr>
            <w:r w:rsidRPr="00AC7D54">
              <w:rPr>
                <w:rFonts w:ascii="Calibri Light" w:hAnsi="Calibri Light" w:cs="Calibri Light"/>
                <w:b/>
                <w:i/>
                <w:color w:val="000066"/>
                <w:sz w:val="22"/>
                <w:szCs w:val="22"/>
              </w:rPr>
              <w:t>(used to evaluate bid)</w:t>
            </w:r>
          </w:p>
        </w:tc>
        <w:tc>
          <w:tcPr>
            <w:tcW w:w="640" w:type="pct"/>
            <w:shd w:val="clear" w:color="auto" w:fill="DBE5F1" w:themeFill="accent1" w:themeFillTint="33"/>
          </w:tcPr>
          <w:p w14:paraId="00180052" w14:textId="692203A8" w:rsidR="00673A38" w:rsidRPr="00AC7D54" w:rsidRDefault="00673A38" w:rsidP="006B2753">
            <w:pPr>
              <w:rPr>
                <w:rFonts w:ascii="Calibri Light" w:hAnsi="Calibri Light" w:cs="Calibri Light"/>
                <w:b/>
                <w:i/>
                <w:color w:val="000066"/>
                <w:sz w:val="22"/>
                <w:szCs w:val="22"/>
              </w:rPr>
            </w:pPr>
            <w:r w:rsidRPr="00AC7D54">
              <w:rPr>
                <w:rFonts w:ascii="Calibri Light" w:hAnsi="Calibri Light" w:cs="Calibri Light"/>
                <w:b/>
                <w:i/>
                <w:color w:val="000066"/>
              </w:rPr>
              <w:t>Weighting:</w:t>
            </w:r>
          </w:p>
        </w:tc>
        <w:tc>
          <w:tcPr>
            <w:tcW w:w="1264" w:type="pct"/>
            <w:shd w:val="clear" w:color="auto" w:fill="DBE5F1" w:themeFill="accent1" w:themeFillTint="33"/>
          </w:tcPr>
          <w:p w14:paraId="18F84193" w14:textId="77777777" w:rsidR="00673A38" w:rsidRPr="00AC7D54" w:rsidRDefault="00673A38" w:rsidP="004B12C9">
            <w:pPr>
              <w:jc w:val="left"/>
              <w:rPr>
                <w:rFonts w:ascii="Calibri Light" w:hAnsi="Calibri Light" w:cs="Calibri Light"/>
                <w:b/>
                <w:i/>
                <w:color w:val="000066"/>
                <w:sz w:val="22"/>
                <w:szCs w:val="22"/>
              </w:rPr>
            </w:pPr>
            <w:r w:rsidRPr="00AC7D54">
              <w:rPr>
                <w:rFonts w:ascii="Calibri Light" w:hAnsi="Calibri Light" w:cs="Calibri Light"/>
                <w:b/>
                <w:i/>
                <w:color w:val="000066"/>
              </w:rPr>
              <w:t>Substantiation reference</w:t>
            </w:r>
          </w:p>
          <w:p w14:paraId="33D0F9F8" w14:textId="06F85F73" w:rsidR="00673A38" w:rsidRPr="00AC7D54" w:rsidRDefault="00673A38" w:rsidP="00AC7D54">
            <w:pPr>
              <w:jc w:val="left"/>
              <w:rPr>
                <w:rFonts w:ascii="Calibri Light" w:hAnsi="Calibri Light" w:cs="Calibri Light"/>
                <w:b/>
                <w:i/>
                <w:color w:val="000066"/>
                <w:sz w:val="22"/>
                <w:szCs w:val="22"/>
              </w:rPr>
            </w:pPr>
            <w:r w:rsidRPr="00AC7D54">
              <w:rPr>
                <w:rFonts w:ascii="Calibri Light" w:hAnsi="Calibri Light" w:cs="Calibri Light"/>
                <w:b/>
                <w:i/>
                <w:color w:val="000066"/>
              </w:rPr>
              <w:t>(to be completed by bidder)</w:t>
            </w:r>
          </w:p>
        </w:tc>
      </w:tr>
      <w:tr w:rsidR="00673A38" w:rsidRPr="005B3DCA" w14:paraId="0D85E402" w14:textId="73127110" w:rsidTr="001061AC">
        <w:tc>
          <w:tcPr>
            <w:tcW w:w="976" w:type="pct"/>
          </w:tcPr>
          <w:p w14:paraId="2549C571" w14:textId="77777777" w:rsidR="00673A38" w:rsidRPr="001061AC" w:rsidRDefault="00673A38" w:rsidP="00351954">
            <w:pPr>
              <w:pStyle w:val="ListParagraph"/>
              <w:numPr>
                <w:ilvl w:val="0"/>
                <w:numId w:val="30"/>
              </w:numPr>
              <w:ind w:left="357" w:hanging="357"/>
              <w:jc w:val="left"/>
              <w:outlineLvl w:val="9"/>
              <w:rPr>
                <w:rFonts w:ascii="Calibri Light" w:hAnsi="Calibri Light" w:cs="Calibri Light"/>
                <w:b/>
                <w:bCs/>
                <w:sz w:val="22"/>
                <w:szCs w:val="22"/>
              </w:rPr>
            </w:pPr>
            <w:r w:rsidRPr="001061AC">
              <w:rPr>
                <w:rFonts w:ascii="Calibri Light" w:hAnsi="Calibri Light" w:cs="Calibri Light"/>
                <w:b/>
                <w:bCs/>
              </w:rPr>
              <w:t>Irrigation Layout Plan</w:t>
            </w:r>
          </w:p>
        </w:tc>
        <w:tc>
          <w:tcPr>
            <w:tcW w:w="2120" w:type="pct"/>
          </w:tcPr>
          <w:p w14:paraId="1A283AB9" w14:textId="77777777" w:rsidR="00673A38" w:rsidRPr="005B3DCA" w:rsidRDefault="00673A38" w:rsidP="006B2753">
            <w:pPr>
              <w:spacing w:line="276" w:lineRule="auto"/>
              <w:outlineLvl w:val="0"/>
              <w:rPr>
                <w:rFonts w:ascii="Calibri Light" w:hAnsi="Calibri Light" w:cs="Calibri Light"/>
                <w:sz w:val="22"/>
                <w:szCs w:val="22"/>
              </w:rPr>
            </w:pPr>
            <w:r w:rsidRPr="005B3DCA">
              <w:rPr>
                <w:rFonts w:ascii="Calibri Light" w:hAnsi="Calibri Light" w:cs="Calibri Light"/>
                <w:sz w:val="22"/>
                <w:szCs w:val="22"/>
              </w:rPr>
              <w:t>Bidder must submit Irrigation layout plan indicating:</w:t>
            </w:r>
          </w:p>
          <w:p w14:paraId="1461874D" w14:textId="77777777" w:rsidR="00673A38" w:rsidRPr="005B3DCA" w:rsidRDefault="00673A38" w:rsidP="00351954">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Sketches of irrigation system location</w:t>
            </w:r>
          </w:p>
          <w:p w14:paraId="7C90625F" w14:textId="77777777" w:rsidR="00673A38" w:rsidRPr="005B3DCA" w:rsidRDefault="00673A38" w:rsidP="00351954">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Material and cost breakdown</w:t>
            </w:r>
          </w:p>
          <w:p w14:paraId="4A1AC8B4" w14:textId="77777777" w:rsidR="00673A38" w:rsidRPr="005B3DCA" w:rsidRDefault="00673A38" w:rsidP="00351954">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Human resource requirements</w:t>
            </w:r>
          </w:p>
          <w:p w14:paraId="00927457" w14:textId="77777777" w:rsidR="00673A38" w:rsidRPr="005B3DCA" w:rsidRDefault="00673A38" w:rsidP="00351954">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 xml:space="preserve">Project Plan with timelines   </w:t>
            </w:r>
          </w:p>
        </w:tc>
        <w:tc>
          <w:tcPr>
            <w:tcW w:w="640" w:type="pct"/>
          </w:tcPr>
          <w:p w14:paraId="07D003F7" w14:textId="77777777" w:rsidR="00673A38" w:rsidRPr="00AC7D54" w:rsidRDefault="00673A38" w:rsidP="00673A38">
            <w:pPr>
              <w:jc w:val="center"/>
              <w:rPr>
                <w:rFonts w:asciiTheme="majorHAnsi" w:hAnsiTheme="majorHAnsi" w:cstheme="majorHAnsi"/>
              </w:rPr>
            </w:pPr>
          </w:p>
          <w:p w14:paraId="73480025" w14:textId="6D844ECD" w:rsidR="00673A38" w:rsidRPr="004B12C9" w:rsidRDefault="00673A38" w:rsidP="00673A38">
            <w:pPr>
              <w:jc w:val="center"/>
              <w:rPr>
                <w:rFonts w:asciiTheme="majorHAnsi" w:hAnsiTheme="majorHAnsi" w:cstheme="majorHAnsi"/>
              </w:rPr>
            </w:pPr>
            <w:r w:rsidRPr="00AC7D54">
              <w:rPr>
                <w:rFonts w:asciiTheme="majorHAnsi" w:hAnsiTheme="majorHAnsi" w:cstheme="majorHAnsi"/>
              </w:rPr>
              <w:t>20%</w:t>
            </w:r>
          </w:p>
          <w:p w14:paraId="258875B7" w14:textId="77777777" w:rsidR="00673A38" w:rsidRPr="004B12C9" w:rsidRDefault="00673A38" w:rsidP="006B2753">
            <w:pPr>
              <w:outlineLvl w:val="0"/>
              <w:rPr>
                <w:rFonts w:cs="Calibri Light"/>
              </w:rPr>
            </w:pPr>
          </w:p>
        </w:tc>
        <w:tc>
          <w:tcPr>
            <w:tcW w:w="1264" w:type="pct"/>
          </w:tcPr>
          <w:p w14:paraId="11561C11" w14:textId="7BDF4C90" w:rsidR="008C057A" w:rsidRPr="00AC7D54" w:rsidRDefault="00673A38" w:rsidP="001061AC">
            <w:pPr>
              <w:jc w:val="left"/>
              <w:outlineLvl w:val="0"/>
              <w:rPr>
                <w:rFonts w:asciiTheme="majorHAnsi" w:hAnsiTheme="majorHAnsi" w:cstheme="majorHAnsi"/>
                <w:color w:val="FF0000"/>
              </w:rPr>
            </w:pPr>
            <w:r w:rsidRPr="00AC7D54">
              <w:rPr>
                <w:rFonts w:asciiTheme="majorHAnsi" w:hAnsiTheme="majorHAnsi" w:cstheme="majorHAnsi"/>
                <w:color w:val="FF0000"/>
              </w:rPr>
              <w:t>&lt;</w:t>
            </w:r>
            <w:r w:rsidR="008C057A" w:rsidRPr="00AC7D54">
              <w:rPr>
                <w:rFonts w:asciiTheme="majorHAnsi" w:hAnsiTheme="majorHAnsi" w:cstheme="majorHAnsi"/>
                <w:color w:val="FF0000"/>
              </w:rPr>
              <w:t xml:space="preserve"> Technical Proof of Concept Presentation information will be provided by the Bidder at the Technical Proof of Concept session </w:t>
            </w:r>
          </w:p>
          <w:p w14:paraId="7F18AD8A" w14:textId="6A744372" w:rsidR="00673A38" w:rsidRPr="004B12C9" w:rsidRDefault="00673A38" w:rsidP="001061AC">
            <w:pPr>
              <w:jc w:val="left"/>
              <w:outlineLvl w:val="0"/>
              <w:rPr>
                <w:rFonts w:cs="Calibri Light"/>
              </w:rPr>
            </w:pPr>
            <w:r w:rsidRPr="00AC7D54">
              <w:rPr>
                <w:rFonts w:asciiTheme="majorHAnsi" w:hAnsiTheme="majorHAnsi" w:cstheme="majorHAnsi"/>
                <w:color w:val="FF0000"/>
              </w:rPr>
              <w:t xml:space="preserve">– </w:t>
            </w:r>
            <w:r w:rsidRPr="00AC7D54">
              <w:rPr>
                <w:rFonts w:asciiTheme="majorHAnsi" w:hAnsiTheme="majorHAnsi" w:cstheme="majorHAnsi"/>
                <w:b/>
                <w:bCs/>
                <w:color w:val="FF0000"/>
              </w:rPr>
              <w:t>Annex A, section</w:t>
            </w:r>
            <w:r w:rsidR="008C057A" w:rsidRPr="00AC7D54">
              <w:rPr>
                <w:rFonts w:asciiTheme="majorHAnsi" w:hAnsiTheme="majorHAnsi" w:cstheme="majorHAnsi"/>
                <w:b/>
                <w:bCs/>
                <w:color w:val="FF0000"/>
              </w:rPr>
              <w:t xml:space="preserve"> 4.4</w:t>
            </w:r>
            <w:r w:rsidRPr="00AC7D54">
              <w:rPr>
                <w:rFonts w:asciiTheme="majorHAnsi" w:hAnsiTheme="majorHAnsi" w:cstheme="majorHAnsi"/>
                <w:color w:val="FF0000"/>
              </w:rPr>
              <w:t>&gt;</w:t>
            </w:r>
          </w:p>
        </w:tc>
      </w:tr>
      <w:tr w:rsidR="00EF0ACB" w:rsidRPr="005B3DCA" w14:paraId="5D82A99F" w14:textId="77777777" w:rsidTr="001061AC">
        <w:tc>
          <w:tcPr>
            <w:tcW w:w="5000" w:type="pct"/>
            <w:gridSpan w:val="4"/>
            <w:shd w:val="clear" w:color="auto" w:fill="auto"/>
          </w:tcPr>
          <w:p w14:paraId="5C47C26B" w14:textId="165C131A" w:rsidR="00EF0ACB" w:rsidRPr="001061AC" w:rsidRDefault="00611ED7" w:rsidP="00673A38">
            <w:pPr>
              <w:jc w:val="left"/>
              <w:outlineLvl w:val="0"/>
              <w:rPr>
                <w:rFonts w:asciiTheme="majorHAnsi" w:hAnsiTheme="majorHAnsi" w:cstheme="majorHAnsi"/>
                <w:b/>
                <w:bCs/>
                <w:color w:val="FF0000"/>
              </w:rPr>
            </w:pPr>
            <w:r w:rsidRPr="00AC7D54">
              <w:rPr>
                <w:rFonts w:asciiTheme="majorHAnsi" w:hAnsiTheme="majorHAnsi" w:cstheme="majorHAnsi"/>
                <w:b/>
                <w:bCs/>
                <w:color w:val="FF0000"/>
              </w:rPr>
              <w:t xml:space="preserve">Refer to Table 5A for the </w:t>
            </w:r>
            <w:r w:rsidR="007655AC" w:rsidRPr="00AC7D54">
              <w:rPr>
                <w:rFonts w:asciiTheme="majorHAnsi" w:hAnsiTheme="majorHAnsi" w:cstheme="majorHAnsi"/>
                <w:b/>
                <w:bCs/>
                <w:color w:val="FF0000"/>
              </w:rPr>
              <w:t>Proof-of-Concept</w:t>
            </w:r>
            <w:r w:rsidRPr="00AC7D54">
              <w:rPr>
                <w:rFonts w:asciiTheme="majorHAnsi" w:hAnsiTheme="majorHAnsi" w:cstheme="majorHAnsi"/>
                <w:b/>
                <w:bCs/>
                <w:color w:val="FF0000"/>
              </w:rPr>
              <w:t xml:space="preserve"> evaluation Rating Scale</w:t>
            </w:r>
          </w:p>
          <w:p w14:paraId="61D5AE0A" w14:textId="5BA58FB0" w:rsidR="00611ED7" w:rsidRPr="005269B2" w:rsidRDefault="00611ED7" w:rsidP="00673A38">
            <w:pPr>
              <w:jc w:val="left"/>
              <w:outlineLvl w:val="0"/>
              <w:rPr>
                <w:rFonts w:asciiTheme="majorHAnsi" w:hAnsiTheme="majorHAnsi" w:cstheme="majorHAnsi"/>
                <w:color w:val="FF0000"/>
              </w:rPr>
            </w:pPr>
          </w:p>
        </w:tc>
      </w:tr>
      <w:tr w:rsidR="00673A38" w:rsidRPr="005B3DCA" w14:paraId="540EBFC2" w14:textId="70C692F2" w:rsidTr="001061AC">
        <w:tc>
          <w:tcPr>
            <w:tcW w:w="976" w:type="pct"/>
          </w:tcPr>
          <w:p w14:paraId="6488CF42" w14:textId="77777777" w:rsidR="00673A38" w:rsidRPr="004B12C9" w:rsidRDefault="00673A38" w:rsidP="00351954">
            <w:pPr>
              <w:pStyle w:val="ListParagraph"/>
              <w:numPr>
                <w:ilvl w:val="0"/>
                <w:numId w:val="30"/>
              </w:numPr>
              <w:ind w:left="357" w:hanging="357"/>
              <w:jc w:val="left"/>
              <w:outlineLvl w:val="9"/>
              <w:rPr>
                <w:rFonts w:ascii="Calibri Light" w:hAnsi="Calibri Light" w:cs="Calibri Light"/>
                <w:b/>
                <w:bCs/>
                <w:sz w:val="22"/>
                <w:szCs w:val="22"/>
              </w:rPr>
            </w:pPr>
            <w:r w:rsidRPr="004B12C9">
              <w:rPr>
                <w:rFonts w:ascii="Calibri Light" w:hAnsi="Calibri Light" w:cs="Calibri Light"/>
                <w:b/>
                <w:bCs/>
              </w:rPr>
              <w:t>Once</w:t>
            </w:r>
            <w:r w:rsidRPr="004B12C9">
              <w:rPr>
                <w:rFonts w:ascii="Calibri Light" w:hAnsi="Calibri Light" w:cs="Calibri Light"/>
                <w:b/>
                <w:bCs/>
                <w:lang w:val="en-GB"/>
              </w:rPr>
              <w:t xml:space="preserve"> off Gardening and Landscaping Upgrade plan</w:t>
            </w:r>
          </w:p>
          <w:p w14:paraId="6F83F499" w14:textId="77777777" w:rsidR="00673A38" w:rsidRPr="004B12C9" w:rsidRDefault="00673A38" w:rsidP="00673A38">
            <w:pPr>
              <w:ind w:left="720"/>
              <w:jc w:val="left"/>
              <w:rPr>
                <w:rFonts w:cs="Calibri Light"/>
                <w:sz w:val="22"/>
                <w:szCs w:val="22"/>
              </w:rPr>
            </w:pPr>
          </w:p>
          <w:p w14:paraId="344B7D08" w14:textId="77777777" w:rsidR="00673A38" w:rsidRPr="004B12C9" w:rsidRDefault="00673A38" w:rsidP="00673A38">
            <w:pPr>
              <w:jc w:val="left"/>
              <w:rPr>
                <w:rFonts w:ascii="Calibri Light" w:hAnsi="Calibri Light" w:cs="Calibri Light"/>
                <w:sz w:val="22"/>
                <w:szCs w:val="22"/>
              </w:rPr>
            </w:pPr>
          </w:p>
        </w:tc>
        <w:tc>
          <w:tcPr>
            <w:tcW w:w="2120" w:type="pct"/>
          </w:tcPr>
          <w:p w14:paraId="7242F299" w14:textId="03B72B8F" w:rsidR="00687C8C" w:rsidRPr="00AC7D54" w:rsidRDefault="00673A38" w:rsidP="001061AC">
            <w:pPr>
              <w:spacing w:line="276" w:lineRule="auto"/>
              <w:jc w:val="left"/>
              <w:outlineLvl w:val="0"/>
              <w:rPr>
                <w:rFonts w:ascii="Calibri Light" w:hAnsi="Calibri Light" w:cs="Calibri Light"/>
                <w:sz w:val="22"/>
                <w:szCs w:val="22"/>
                <w:lang w:val="en-GB"/>
              </w:rPr>
            </w:pPr>
            <w:r w:rsidRPr="00AC7D54">
              <w:rPr>
                <w:rFonts w:ascii="Calibri Light" w:hAnsi="Calibri Light" w:cs="Calibri Light"/>
                <w:lang w:val="en-GB"/>
              </w:rPr>
              <w:t xml:space="preserve"> </w:t>
            </w:r>
            <w:r w:rsidR="00687C8C" w:rsidRPr="00AC7D54">
              <w:rPr>
                <w:rFonts w:ascii="Calibri Light" w:hAnsi="Calibri Light" w:cs="Calibri Light"/>
                <w:lang w:val="en-GB"/>
              </w:rPr>
              <w:t>Bidder must submit 3 designs concepts for the once-off upgrade off Gardening and Landscaping and must include the following:</w:t>
            </w:r>
          </w:p>
          <w:p w14:paraId="0D61D038" w14:textId="77777777" w:rsidR="00687C8C" w:rsidRPr="00AC7D54" w:rsidRDefault="00687C8C" w:rsidP="00351954">
            <w:pPr>
              <w:pStyle w:val="ListParagraph"/>
              <w:numPr>
                <w:ilvl w:val="0"/>
                <w:numId w:val="66"/>
              </w:numPr>
              <w:spacing w:after="120" w:line="276" w:lineRule="auto"/>
              <w:jc w:val="left"/>
              <w:rPr>
                <w:rFonts w:ascii="Calibri Light" w:hAnsi="Calibri Light" w:cs="Calibri Light"/>
                <w:sz w:val="22"/>
                <w:szCs w:val="22"/>
                <w:lang w:val="en-GB"/>
              </w:rPr>
            </w:pPr>
            <w:r w:rsidRPr="00AC7D54">
              <w:rPr>
                <w:rFonts w:ascii="Calibri Light" w:hAnsi="Calibri Light" w:cs="Calibri Light"/>
                <w:lang w:val="en-GB"/>
              </w:rPr>
              <w:t xml:space="preserve">topographical survey and/ or 3-D assessment of all areas </w:t>
            </w:r>
          </w:p>
          <w:p w14:paraId="7C7DB8E6" w14:textId="77777777" w:rsidR="00687C8C" w:rsidRPr="00AC7D54" w:rsidRDefault="00687C8C" w:rsidP="00351954">
            <w:pPr>
              <w:pStyle w:val="ListParagraph"/>
              <w:numPr>
                <w:ilvl w:val="0"/>
                <w:numId w:val="66"/>
              </w:numPr>
              <w:spacing w:after="120" w:line="276" w:lineRule="auto"/>
              <w:jc w:val="left"/>
              <w:rPr>
                <w:rFonts w:ascii="Calibri Light" w:hAnsi="Calibri Light" w:cs="Calibri Light"/>
                <w:sz w:val="22"/>
                <w:szCs w:val="22"/>
                <w:lang w:val="en-GB"/>
              </w:rPr>
            </w:pPr>
            <w:r w:rsidRPr="00AC7D54">
              <w:rPr>
                <w:rFonts w:ascii="Calibri Light" w:hAnsi="Calibri Light" w:cs="Calibri Light"/>
                <w:lang w:val="en-GB"/>
              </w:rPr>
              <w:t>Proof of qualification of skilled civil work specialist that conducted the survey and /or valid agreement with Qualified Civil works specialist that was outsourced to do the survey/assessment.</w:t>
            </w:r>
          </w:p>
          <w:p w14:paraId="7E2B5779" w14:textId="77777777" w:rsidR="00687C8C" w:rsidRPr="00AC7D54" w:rsidRDefault="00687C8C" w:rsidP="00351954">
            <w:pPr>
              <w:pStyle w:val="ListParagraph"/>
              <w:numPr>
                <w:ilvl w:val="0"/>
                <w:numId w:val="66"/>
              </w:numPr>
              <w:spacing w:after="120" w:line="276" w:lineRule="auto"/>
              <w:jc w:val="left"/>
              <w:rPr>
                <w:rFonts w:ascii="Calibri Light" w:hAnsi="Calibri Light" w:cs="Calibri Light"/>
                <w:sz w:val="22"/>
                <w:szCs w:val="22"/>
              </w:rPr>
            </w:pPr>
            <w:r w:rsidRPr="00AC7D54">
              <w:rPr>
                <w:rFonts w:ascii="Calibri Light" w:hAnsi="Calibri Light" w:cs="Calibri Light"/>
              </w:rPr>
              <w:t>Sketches of Upgrade project</w:t>
            </w:r>
          </w:p>
          <w:p w14:paraId="5FC7A9FA" w14:textId="77777777" w:rsidR="00687C8C" w:rsidRPr="00AC7D54" w:rsidRDefault="00687C8C" w:rsidP="00351954">
            <w:pPr>
              <w:pStyle w:val="ListParagraph"/>
              <w:numPr>
                <w:ilvl w:val="0"/>
                <w:numId w:val="66"/>
              </w:numPr>
              <w:spacing w:after="120" w:line="276" w:lineRule="auto"/>
              <w:jc w:val="left"/>
              <w:rPr>
                <w:rFonts w:ascii="Calibri Light" w:hAnsi="Calibri Light" w:cs="Calibri Light"/>
                <w:sz w:val="22"/>
                <w:szCs w:val="22"/>
              </w:rPr>
            </w:pPr>
            <w:r w:rsidRPr="00AC7D54">
              <w:rPr>
                <w:rFonts w:ascii="Calibri Light" w:hAnsi="Calibri Light" w:cs="Calibri Light"/>
              </w:rPr>
              <w:t>Material and cost breakdown</w:t>
            </w:r>
          </w:p>
          <w:p w14:paraId="09D0C0C1" w14:textId="77777777" w:rsidR="00687C8C" w:rsidRPr="00AC7D54" w:rsidRDefault="00687C8C" w:rsidP="00351954">
            <w:pPr>
              <w:pStyle w:val="ListParagraph"/>
              <w:numPr>
                <w:ilvl w:val="0"/>
                <w:numId w:val="66"/>
              </w:numPr>
              <w:spacing w:after="120" w:line="276" w:lineRule="auto"/>
              <w:jc w:val="left"/>
              <w:rPr>
                <w:rFonts w:ascii="Calibri Light" w:hAnsi="Calibri Light" w:cs="Calibri Light"/>
                <w:sz w:val="22"/>
                <w:szCs w:val="22"/>
              </w:rPr>
            </w:pPr>
            <w:r w:rsidRPr="00AC7D54">
              <w:rPr>
                <w:rFonts w:ascii="Calibri Light" w:hAnsi="Calibri Light" w:cs="Calibri Light"/>
              </w:rPr>
              <w:t>Human resource requirements</w:t>
            </w:r>
          </w:p>
          <w:p w14:paraId="34AEBEF8" w14:textId="52D41400" w:rsidR="00687C8C" w:rsidRPr="004B12C9" w:rsidRDefault="00687C8C" w:rsidP="00351954">
            <w:pPr>
              <w:pStyle w:val="ListParagraph"/>
              <w:numPr>
                <w:ilvl w:val="0"/>
                <w:numId w:val="66"/>
              </w:numPr>
              <w:spacing w:after="120"/>
              <w:jc w:val="left"/>
              <w:rPr>
                <w:rFonts w:ascii="Calibri Light" w:hAnsi="Calibri Light" w:cs="Calibri Light"/>
              </w:rPr>
            </w:pPr>
            <w:r w:rsidRPr="00AC7D54">
              <w:rPr>
                <w:rFonts w:ascii="Calibri Light" w:hAnsi="Calibri Light" w:cs="Calibri Light"/>
              </w:rPr>
              <w:t>Project Plan with timelines</w:t>
            </w:r>
          </w:p>
          <w:p w14:paraId="49D38E81" w14:textId="649F81BC" w:rsidR="00673A38" w:rsidRPr="004B12C9" w:rsidRDefault="00673A38" w:rsidP="001061AC">
            <w:pPr>
              <w:pStyle w:val="ListParagraph"/>
              <w:ind w:left="720"/>
              <w:jc w:val="left"/>
              <w:rPr>
                <w:lang w:val="en-GB"/>
              </w:rPr>
            </w:pPr>
          </w:p>
        </w:tc>
        <w:tc>
          <w:tcPr>
            <w:tcW w:w="640" w:type="pct"/>
          </w:tcPr>
          <w:p w14:paraId="4AC68587" w14:textId="77777777" w:rsidR="00673A38" w:rsidRPr="00AC7D54" w:rsidRDefault="00673A38" w:rsidP="00673A38">
            <w:pPr>
              <w:jc w:val="center"/>
              <w:rPr>
                <w:rFonts w:asciiTheme="majorHAnsi" w:hAnsiTheme="majorHAnsi" w:cstheme="majorHAnsi"/>
              </w:rPr>
            </w:pPr>
          </w:p>
          <w:p w14:paraId="7783B864" w14:textId="77777777" w:rsidR="00673A38" w:rsidRPr="00AC7D54" w:rsidRDefault="00673A38" w:rsidP="00673A38">
            <w:pPr>
              <w:jc w:val="center"/>
              <w:rPr>
                <w:rFonts w:asciiTheme="majorHAnsi" w:hAnsiTheme="majorHAnsi" w:cstheme="majorHAnsi"/>
              </w:rPr>
            </w:pPr>
          </w:p>
          <w:p w14:paraId="4B5B05A2" w14:textId="7F6FD37F" w:rsidR="00673A38" w:rsidRPr="004B12C9" w:rsidRDefault="00EF0ACB" w:rsidP="00673A38">
            <w:pPr>
              <w:jc w:val="center"/>
              <w:rPr>
                <w:rFonts w:asciiTheme="majorHAnsi" w:hAnsiTheme="majorHAnsi" w:cstheme="majorHAnsi"/>
              </w:rPr>
            </w:pPr>
            <w:r w:rsidRPr="00AC7D54">
              <w:rPr>
                <w:rFonts w:asciiTheme="majorHAnsi" w:hAnsiTheme="majorHAnsi" w:cstheme="majorHAnsi"/>
              </w:rPr>
              <w:t>3</w:t>
            </w:r>
            <w:r w:rsidR="00673A38" w:rsidRPr="00AC7D54">
              <w:rPr>
                <w:rFonts w:asciiTheme="majorHAnsi" w:hAnsiTheme="majorHAnsi" w:cstheme="majorHAnsi"/>
              </w:rPr>
              <w:t>0%</w:t>
            </w:r>
          </w:p>
          <w:p w14:paraId="0D004C06" w14:textId="77777777" w:rsidR="00673A38" w:rsidRPr="004B12C9" w:rsidRDefault="00673A38" w:rsidP="00673A38">
            <w:pPr>
              <w:outlineLvl w:val="0"/>
              <w:rPr>
                <w:rFonts w:cs="Calibri Light"/>
                <w:lang w:val="en-GB"/>
              </w:rPr>
            </w:pPr>
          </w:p>
        </w:tc>
        <w:tc>
          <w:tcPr>
            <w:tcW w:w="1264" w:type="pct"/>
          </w:tcPr>
          <w:p w14:paraId="6C4DCBF2" w14:textId="77777777" w:rsidR="008C057A" w:rsidRPr="00AC7D54" w:rsidRDefault="008C057A" w:rsidP="008C057A">
            <w:pPr>
              <w:jc w:val="left"/>
              <w:outlineLvl w:val="0"/>
              <w:rPr>
                <w:rFonts w:asciiTheme="majorHAnsi" w:hAnsiTheme="majorHAnsi" w:cstheme="majorHAnsi"/>
                <w:color w:val="FF0000"/>
              </w:rPr>
            </w:pPr>
            <w:r w:rsidRPr="00AC7D54">
              <w:rPr>
                <w:rFonts w:asciiTheme="majorHAnsi" w:hAnsiTheme="majorHAnsi" w:cstheme="majorHAnsi"/>
                <w:color w:val="FF0000"/>
              </w:rPr>
              <w:t xml:space="preserve">&lt; Technical Proof of Concept Presentation information will be provided by the Bidder at the Technical Proof of Concept session </w:t>
            </w:r>
          </w:p>
          <w:p w14:paraId="5F712A44" w14:textId="7F95F267" w:rsidR="00673A38" w:rsidRPr="004B12C9" w:rsidRDefault="008C057A" w:rsidP="001061AC">
            <w:pPr>
              <w:jc w:val="left"/>
              <w:outlineLvl w:val="0"/>
              <w:rPr>
                <w:rFonts w:cs="Calibri Light"/>
                <w:lang w:val="en-GB"/>
              </w:rPr>
            </w:pPr>
            <w:r w:rsidRPr="00AC7D54">
              <w:rPr>
                <w:rFonts w:asciiTheme="majorHAnsi" w:hAnsiTheme="majorHAnsi" w:cstheme="majorHAnsi"/>
                <w:color w:val="FF0000"/>
              </w:rPr>
              <w:t xml:space="preserve">– </w:t>
            </w:r>
            <w:r w:rsidRPr="00AC7D54">
              <w:rPr>
                <w:rFonts w:asciiTheme="majorHAnsi" w:hAnsiTheme="majorHAnsi" w:cstheme="majorHAnsi"/>
                <w:b/>
                <w:bCs/>
                <w:color w:val="FF0000"/>
              </w:rPr>
              <w:t>Annex A, section 4.4</w:t>
            </w:r>
            <w:r w:rsidRPr="00AC7D54">
              <w:rPr>
                <w:rFonts w:asciiTheme="majorHAnsi" w:hAnsiTheme="majorHAnsi" w:cstheme="majorHAnsi"/>
                <w:color w:val="FF0000"/>
              </w:rPr>
              <w:t>&gt;</w:t>
            </w:r>
          </w:p>
        </w:tc>
      </w:tr>
      <w:tr w:rsidR="00611ED7" w:rsidRPr="005B3DCA" w14:paraId="46A3783A" w14:textId="77777777" w:rsidTr="00611ED7">
        <w:tc>
          <w:tcPr>
            <w:tcW w:w="5000" w:type="pct"/>
            <w:gridSpan w:val="4"/>
          </w:tcPr>
          <w:p w14:paraId="03DA3A46" w14:textId="3830947F" w:rsidR="00611ED7" w:rsidRPr="001E2CEE" w:rsidRDefault="00611ED7" w:rsidP="00611ED7">
            <w:pPr>
              <w:jc w:val="left"/>
              <w:outlineLvl w:val="0"/>
              <w:rPr>
                <w:rFonts w:asciiTheme="majorHAnsi" w:hAnsiTheme="majorHAnsi" w:cstheme="majorHAnsi"/>
                <w:b/>
                <w:bCs/>
                <w:color w:val="FF0000"/>
              </w:rPr>
            </w:pPr>
            <w:r w:rsidRPr="00AC7D54">
              <w:rPr>
                <w:rFonts w:asciiTheme="majorHAnsi" w:hAnsiTheme="majorHAnsi" w:cstheme="majorHAnsi"/>
                <w:b/>
                <w:bCs/>
                <w:color w:val="FF0000"/>
              </w:rPr>
              <w:t xml:space="preserve">Refer to Table 5B for the </w:t>
            </w:r>
            <w:r w:rsidR="007655AC" w:rsidRPr="00AC7D54">
              <w:rPr>
                <w:rFonts w:asciiTheme="majorHAnsi" w:hAnsiTheme="majorHAnsi" w:cstheme="majorHAnsi"/>
                <w:b/>
                <w:bCs/>
                <w:color w:val="FF0000"/>
              </w:rPr>
              <w:t>Proof-of-Concept</w:t>
            </w:r>
            <w:r w:rsidRPr="00AC7D54">
              <w:rPr>
                <w:rFonts w:asciiTheme="majorHAnsi" w:hAnsiTheme="majorHAnsi" w:cstheme="majorHAnsi"/>
                <w:b/>
                <w:bCs/>
                <w:color w:val="FF0000"/>
              </w:rPr>
              <w:t xml:space="preserve"> evaluation Rating Scale</w:t>
            </w:r>
          </w:p>
          <w:p w14:paraId="65BE0A71" w14:textId="77777777" w:rsidR="00611ED7" w:rsidRPr="005269B2" w:rsidRDefault="00611ED7" w:rsidP="00673A38">
            <w:pPr>
              <w:jc w:val="left"/>
              <w:outlineLvl w:val="0"/>
              <w:rPr>
                <w:rFonts w:asciiTheme="majorHAnsi" w:hAnsiTheme="majorHAnsi" w:cstheme="majorHAnsi"/>
                <w:color w:val="FF0000"/>
              </w:rPr>
            </w:pPr>
          </w:p>
        </w:tc>
      </w:tr>
      <w:tr w:rsidR="00673A38" w:rsidRPr="005B3DCA" w14:paraId="4740F3A1" w14:textId="136F535D" w:rsidTr="001061AC">
        <w:tc>
          <w:tcPr>
            <w:tcW w:w="976" w:type="pct"/>
          </w:tcPr>
          <w:p w14:paraId="54DF4799" w14:textId="77777777" w:rsidR="00673A38" w:rsidRPr="005B3DCA" w:rsidRDefault="00673A38" w:rsidP="00351954">
            <w:pPr>
              <w:pStyle w:val="ListParagraph"/>
              <w:numPr>
                <w:ilvl w:val="0"/>
                <w:numId w:val="30"/>
              </w:numPr>
              <w:ind w:left="357" w:hanging="357"/>
              <w:jc w:val="left"/>
              <w:outlineLvl w:val="9"/>
              <w:rPr>
                <w:rFonts w:ascii="Calibri Light" w:hAnsi="Calibri Light" w:cs="Calibri Light"/>
                <w:sz w:val="22"/>
                <w:szCs w:val="22"/>
              </w:rPr>
            </w:pPr>
            <w:r w:rsidRPr="005B3DCA">
              <w:rPr>
                <w:rFonts w:ascii="Calibri Light" w:hAnsi="Calibri Light" w:cs="Calibri Light"/>
                <w:sz w:val="22"/>
                <w:szCs w:val="22"/>
              </w:rPr>
              <w:t xml:space="preserve">Maintenance of Gardening &amp; Landscaping plan (3 years) </w:t>
            </w:r>
          </w:p>
        </w:tc>
        <w:tc>
          <w:tcPr>
            <w:tcW w:w="2120" w:type="pct"/>
          </w:tcPr>
          <w:p w14:paraId="14CA956C" w14:textId="77777777" w:rsidR="00673A38" w:rsidRPr="005B3DCA" w:rsidRDefault="00673A38" w:rsidP="001061AC">
            <w:pPr>
              <w:jc w:val="left"/>
              <w:rPr>
                <w:rFonts w:ascii="Calibri Light" w:hAnsi="Calibri Light" w:cs="Calibri Light"/>
                <w:sz w:val="22"/>
                <w:szCs w:val="22"/>
              </w:rPr>
            </w:pPr>
            <w:r w:rsidRPr="005B3DCA">
              <w:rPr>
                <w:rFonts w:ascii="Calibri Light" w:hAnsi="Calibri Light" w:cs="Calibri Light"/>
                <w:sz w:val="22"/>
                <w:szCs w:val="22"/>
                <w:lang w:val="en-GB"/>
              </w:rPr>
              <w:t xml:space="preserve">Bidder must submit a </w:t>
            </w:r>
            <w:r w:rsidRPr="005B3DCA">
              <w:rPr>
                <w:rFonts w:ascii="Calibri Light" w:hAnsi="Calibri Light" w:cs="Calibri Light"/>
                <w:sz w:val="22"/>
                <w:szCs w:val="22"/>
              </w:rPr>
              <w:t>Maintenance of Gardening &amp; Landscaping plan (3 years)</w:t>
            </w:r>
            <w:r w:rsidRPr="005B3DCA">
              <w:rPr>
                <w:rFonts w:ascii="Calibri Light" w:hAnsi="Calibri Light" w:cs="Calibri Light"/>
                <w:sz w:val="22"/>
                <w:szCs w:val="22"/>
                <w:lang w:val="en-GB"/>
              </w:rPr>
              <w:t xml:space="preserve"> </w:t>
            </w:r>
            <w:r w:rsidRPr="005B3DCA">
              <w:rPr>
                <w:rFonts w:ascii="Calibri Light" w:hAnsi="Calibri Light" w:cs="Calibri Light"/>
                <w:sz w:val="22"/>
                <w:szCs w:val="22"/>
              </w:rPr>
              <w:t xml:space="preserve">in accordance to the Scope of work </w:t>
            </w:r>
            <w:r w:rsidRPr="005B3DCA">
              <w:rPr>
                <w:rFonts w:ascii="Calibri Light" w:hAnsi="Calibri Light" w:cs="Calibri Light"/>
                <w:sz w:val="22"/>
                <w:szCs w:val="22"/>
                <w:lang w:val="en-GB"/>
              </w:rPr>
              <w:t>and must include the following:</w:t>
            </w:r>
          </w:p>
          <w:p w14:paraId="3AD305BC" w14:textId="77777777" w:rsidR="00673A38" w:rsidRPr="005B3DCA" w:rsidRDefault="00673A38" w:rsidP="00351954">
            <w:pPr>
              <w:pStyle w:val="ListParagraph"/>
              <w:numPr>
                <w:ilvl w:val="0"/>
                <w:numId w:val="29"/>
              </w:numPr>
              <w:spacing w:after="120"/>
              <w:jc w:val="left"/>
              <w:outlineLvl w:val="9"/>
              <w:rPr>
                <w:rFonts w:ascii="Calibri Light" w:hAnsi="Calibri Light" w:cs="Calibri Light"/>
                <w:sz w:val="22"/>
                <w:szCs w:val="22"/>
              </w:rPr>
            </w:pPr>
            <w:r w:rsidRPr="005B3DCA">
              <w:rPr>
                <w:rFonts w:ascii="Calibri Light" w:hAnsi="Calibri Light" w:cs="Calibri Light"/>
                <w:sz w:val="22"/>
                <w:szCs w:val="22"/>
              </w:rPr>
              <w:t>Daily operational Plan/Work schedule</w:t>
            </w:r>
          </w:p>
          <w:p w14:paraId="4C8FCB4C" w14:textId="505FBE5C" w:rsidR="00673A38" w:rsidRPr="005B3DCA" w:rsidRDefault="00673A38" w:rsidP="00351954">
            <w:pPr>
              <w:pStyle w:val="ListParagraph"/>
              <w:numPr>
                <w:ilvl w:val="0"/>
                <w:numId w:val="29"/>
              </w:numPr>
              <w:spacing w:after="120"/>
              <w:jc w:val="left"/>
              <w:outlineLvl w:val="9"/>
              <w:rPr>
                <w:rFonts w:ascii="Calibri Light" w:hAnsi="Calibri Light" w:cs="Calibri Light"/>
                <w:sz w:val="22"/>
                <w:szCs w:val="22"/>
              </w:rPr>
            </w:pPr>
            <w:r w:rsidRPr="005B3DCA">
              <w:rPr>
                <w:rFonts w:ascii="Calibri Light" w:hAnsi="Calibri Light" w:cs="Calibri Light"/>
                <w:sz w:val="22"/>
                <w:szCs w:val="22"/>
              </w:rPr>
              <w:t>Human Resource Plan</w:t>
            </w:r>
            <w:r>
              <w:rPr>
                <w:rFonts w:ascii="Calibri Light" w:hAnsi="Calibri Light" w:cs="Calibri Light"/>
                <w:sz w:val="22"/>
                <w:szCs w:val="22"/>
              </w:rPr>
              <w:t>.</w:t>
            </w:r>
          </w:p>
          <w:p w14:paraId="4376FFD2" w14:textId="77777777" w:rsidR="004B12C9" w:rsidRPr="005B3DCA" w:rsidRDefault="004B12C9" w:rsidP="001061AC">
            <w:pPr>
              <w:spacing w:line="276" w:lineRule="auto"/>
              <w:jc w:val="left"/>
              <w:outlineLvl w:val="0"/>
              <w:rPr>
                <w:rFonts w:ascii="Calibri Light" w:hAnsi="Calibri Light" w:cs="Calibri Light"/>
                <w:sz w:val="22"/>
                <w:szCs w:val="22"/>
                <w:lang w:val="en-GB"/>
              </w:rPr>
            </w:pPr>
          </w:p>
        </w:tc>
        <w:tc>
          <w:tcPr>
            <w:tcW w:w="640" w:type="pct"/>
          </w:tcPr>
          <w:p w14:paraId="30DDD667" w14:textId="030731D5" w:rsidR="00673A38" w:rsidRPr="004B12C9" w:rsidRDefault="00EF0ACB" w:rsidP="001061AC">
            <w:pPr>
              <w:jc w:val="center"/>
              <w:rPr>
                <w:rFonts w:cs="Calibri Light"/>
                <w:lang w:val="en-GB"/>
              </w:rPr>
            </w:pPr>
            <w:r w:rsidRPr="00AC7D54">
              <w:rPr>
                <w:rFonts w:asciiTheme="majorHAnsi" w:hAnsiTheme="majorHAnsi" w:cstheme="majorHAnsi"/>
              </w:rPr>
              <w:t>50%</w:t>
            </w:r>
          </w:p>
        </w:tc>
        <w:tc>
          <w:tcPr>
            <w:tcW w:w="1264" w:type="pct"/>
          </w:tcPr>
          <w:p w14:paraId="50DD6DA4" w14:textId="77777777" w:rsidR="008C057A" w:rsidRPr="00AC7D54" w:rsidRDefault="008C057A" w:rsidP="008C057A">
            <w:pPr>
              <w:jc w:val="left"/>
              <w:outlineLvl w:val="0"/>
              <w:rPr>
                <w:rFonts w:asciiTheme="majorHAnsi" w:hAnsiTheme="majorHAnsi" w:cstheme="majorHAnsi"/>
                <w:color w:val="FF0000"/>
              </w:rPr>
            </w:pPr>
            <w:r w:rsidRPr="00AC7D54">
              <w:rPr>
                <w:rFonts w:asciiTheme="majorHAnsi" w:hAnsiTheme="majorHAnsi" w:cstheme="majorHAnsi"/>
                <w:color w:val="FF0000"/>
              </w:rPr>
              <w:t xml:space="preserve">&lt; Technical Proof of Concept Presentation information will be provided by the Bidder at the Technical Proof of Concept session </w:t>
            </w:r>
          </w:p>
          <w:p w14:paraId="4976E910" w14:textId="59C40345" w:rsidR="00673A38" w:rsidRPr="004B12C9" w:rsidRDefault="008C057A" w:rsidP="001061AC">
            <w:pPr>
              <w:jc w:val="left"/>
              <w:rPr>
                <w:rFonts w:cs="Calibri Light"/>
                <w:lang w:val="en-GB"/>
              </w:rPr>
            </w:pPr>
            <w:r w:rsidRPr="00AC7D54">
              <w:rPr>
                <w:rFonts w:asciiTheme="majorHAnsi" w:hAnsiTheme="majorHAnsi" w:cstheme="majorHAnsi"/>
                <w:color w:val="FF0000"/>
              </w:rPr>
              <w:t xml:space="preserve">– </w:t>
            </w:r>
            <w:r w:rsidRPr="00AC7D54">
              <w:rPr>
                <w:rFonts w:asciiTheme="majorHAnsi" w:hAnsiTheme="majorHAnsi" w:cstheme="majorHAnsi"/>
                <w:b/>
                <w:bCs/>
                <w:color w:val="FF0000"/>
              </w:rPr>
              <w:t>Annex A, section 4.4</w:t>
            </w:r>
            <w:r w:rsidRPr="00AC7D54">
              <w:rPr>
                <w:rFonts w:asciiTheme="majorHAnsi" w:hAnsiTheme="majorHAnsi" w:cstheme="majorHAnsi"/>
                <w:color w:val="FF0000"/>
              </w:rPr>
              <w:t>&gt;</w:t>
            </w:r>
          </w:p>
        </w:tc>
      </w:tr>
      <w:tr w:rsidR="00611ED7" w:rsidRPr="005B3DCA" w14:paraId="0573A8A8" w14:textId="77777777" w:rsidTr="00611ED7">
        <w:tc>
          <w:tcPr>
            <w:tcW w:w="5000" w:type="pct"/>
            <w:gridSpan w:val="4"/>
          </w:tcPr>
          <w:p w14:paraId="043320CD" w14:textId="1AF36B4B" w:rsidR="00611ED7" w:rsidRPr="001E2CEE" w:rsidRDefault="00611ED7" w:rsidP="00611ED7">
            <w:pPr>
              <w:jc w:val="left"/>
              <w:outlineLvl w:val="0"/>
              <w:rPr>
                <w:rFonts w:asciiTheme="majorHAnsi" w:hAnsiTheme="majorHAnsi" w:cstheme="majorHAnsi"/>
                <w:b/>
                <w:bCs/>
                <w:color w:val="FF0000"/>
              </w:rPr>
            </w:pPr>
            <w:r w:rsidRPr="00AC7D54">
              <w:rPr>
                <w:rFonts w:asciiTheme="majorHAnsi" w:hAnsiTheme="majorHAnsi" w:cstheme="majorHAnsi"/>
                <w:b/>
                <w:bCs/>
                <w:color w:val="FF0000"/>
              </w:rPr>
              <w:t xml:space="preserve">Refer to Table 5C for the </w:t>
            </w:r>
            <w:r w:rsidR="007655AC" w:rsidRPr="00AC7D54">
              <w:rPr>
                <w:rFonts w:asciiTheme="majorHAnsi" w:hAnsiTheme="majorHAnsi" w:cstheme="majorHAnsi"/>
                <w:b/>
                <w:bCs/>
                <w:color w:val="FF0000"/>
              </w:rPr>
              <w:t>Proof-of-Concept</w:t>
            </w:r>
            <w:r w:rsidRPr="00AC7D54">
              <w:rPr>
                <w:rFonts w:asciiTheme="majorHAnsi" w:hAnsiTheme="majorHAnsi" w:cstheme="majorHAnsi"/>
                <w:b/>
                <w:bCs/>
                <w:color w:val="FF0000"/>
              </w:rPr>
              <w:t xml:space="preserve"> evaluation Rating Scale</w:t>
            </w:r>
          </w:p>
          <w:p w14:paraId="003ED4BB" w14:textId="77777777" w:rsidR="00611ED7" w:rsidRPr="005269B2" w:rsidRDefault="00611ED7" w:rsidP="00673A38">
            <w:pPr>
              <w:jc w:val="left"/>
              <w:rPr>
                <w:rFonts w:asciiTheme="majorHAnsi" w:hAnsiTheme="majorHAnsi" w:cstheme="majorHAnsi"/>
                <w:color w:val="FF0000"/>
              </w:rPr>
            </w:pPr>
          </w:p>
        </w:tc>
      </w:tr>
    </w:tbl>
    <w:p w14:paraId="7E37D86E" w14:textId="77777777" w:rsidR="009E5B0C" w:rsidRDefault="009E5B0C">
      <w:pPr>
        <w:spacing w:after="0" w:line="300" w:lineRule="auto"/>
        <w:rPr>
          <w:b/>
          <w:lang w:val="en-GB"/>
        </w:rPr>
      </w:pPr>
    </w:p>
    <w:p w14:paraId="25969155" w14:textId="6CEA93E0" w:rsidR="00183BF1" w:rsidRPr="001061AC" w:rsidRDefault="00DE13CE" w:rsidP="001061AC">
      <w:pPr>
        <w:spacing w:after="0" w:line="300" w:lineRule="auto"/>
        <w:rPr>
          <w:b/>
          <w:lang w:val="en-GB"/>
        </w:rPr>
      </w:pPr>
      <w:r w:rsidRPr="00AC7D54">
        <w:rPr>
          <w:b/>
          <w:lang w:val="en-GB"/>
        </w:rPr>
        <w:t>Note 1: Failure to comply with the above requirements in the above table will result in disqualification.</w:t>
      </w:r>
      <w:r w:rsidRPr="001061AC">
        <w:rPr>
          <w:b/>
          <w:lang w:val="en-GB"/>
        </w:rPr>
        <w:t xml:space="preserve"> </w:t>
      </w:r>
    </w:p>
    <w:p w14:paraId="29FFA562" w14:textId="77777777" w:rsidR="00B437D6" w:rsidRPr="00ED5D72" w:rsidRDefault="00B437D6" w:rsidP="00B437D6">
      <w:pPr>
        <w:spacing w:after="0" w:line="300" w:lineRule="auto"/>
        <w:ind w:left="567"/>
        <w:rPr>
          <w:lang w:val="en-GB"/>
        </w:rPr>
      </w:pPr>
    </w:p>
    <w:p w14:paraId="685DA45D" w14:textId="5A02D40C" w:rsidR="00942B4A" w:rsidRPr="001061AC" w:rsidRDefault="00B402FF" w:rsidP="00B437D6">
      <w:pPr>
        <w:pStyle w:val="Heading2"/>
        <w:spacing w:before="0" w:after="0" w:line="300" w:lineRule="auto"/>
        <w:rPr>
          <w:sz w:val="24"/>
          <w:szCs w:val="24"/>
        </w:rPr>
      </w:pPr>
      <w:bookmarkStart w:id="41" w:name="_Toc194235595"/>
      <w:r w:rsidRPr="001061AC">
        <w:rPr>
          <w:sz w:val="24"/>
          <w:szCs w:val="24"/>
        </w:rPr>
        <w:t xml:space="preserve">Special Conditions of Contract Verification (Stage </w:t>
      </w:r>
      <w:r w:rsidR="00281B9D" w:rsidRPr="001061AC">
        <w:rPr>
          <w:sz w:val="24"/>
          <w:szCs w:val="24"/>
        </w:rPr>
        <w:t>4</w:t>
      </w:r>
      <w:r w:rsidRPr="001061AC">
        <w:rPr>
          <w:sz w:val="24"/>
          <w:szCs w:val="24"/>
        </w:rPr>
        <w:t>)</w:t>
      </w:r>
      <w:bookmarkEnd w:id="41"/>
    </w:p>
    <w:p w14:paraId="612E1DE2" w14:textId="77777777" w:rsidR="007165C1" w:rsidRPr="00B402FF" w:rsidRDefault="007165C1" w:rsidP="00B437D6">
      <w:pPr>
        <w:pStyle w:val="ListParagraph"/>
        <w:numPr>
          <w:ilvl w:val="0"/>
          <w:numId w:val="26"/>
        </w:numPr>
        <w:spacing w:line="300" w:lineRule="auto"/>
        <w:rPr>
          <w:lang w:val="en-GB"/>
        </w:rPr>
      </w:pPr>
      <w:r w:rsidRPr="00B402FF">
        <w:rPr>
          <w:lang w:val="en-GB"/>
        </w:rPr>
        <w:t xml:space="preserve">The successful </w:t>
      </w:r>
      <w:r>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Pr>
          <w:lang w:val="en-GB"/>
        </w:rPr>
        <w:t>Bidder</w:t>
      </w:r>
      <w:r w:rsidRPr="00B402FF">
        <w:rPr>
          <w:lang w:val="en-GB"/>
        </w:rPr>
        <w:t>. However, SITA reserves the right to include or waive the condition in the signed contract.</w:t>
      </w:r>
    </w:p>
    <w:p w14:paraId="413D4882" w14:textId="77777777" w:rsidR="007165C1" w:rsidRDefault="007165C1" w:rsidP="00B437D6">
      <w:pPr>
        <w:pStyle w:val="ListParagraph"/>
        <w:numPr>
          <w:ilvl w:val="0"/>
          <w:numId w:val="26"/>
        </w:numPr>
        <w:spacing w:line="300" w:lineRule="auto"/>
        <w:rPr>
          <w:lang w:val="en-GB"/>
        </w:rPr>
      </w:pPr>
      <w:r w:rsidRPr="00B402FF">
        <w:rPr>
          <w:lang w:val="en-GB"/>
        </w:rPr>
        <w:t>SITA reserves the right to</w:t>
      </w:r>
      <w:r>
        <w:rPr>
          <w:lang w:val="en-GB"/>
        </w:rPr>
        <w:t>:</w:t>
      </w:r>
    </w:p>
    <w:p w14:paraId="67138229" w14:textId="77777777" w:rsidR="007165C1" w:rsidRPr="00B402FF" w:rsidRDefault="007165C1" w:rsidP="00B437D6">
      <w:pPr>
        <w:pStyle w:val="ListParagraph"/>
        <w:numPr>
          <w:ilvl w:val="1"/>
          <w:numId w:val="26"/>
        </w:numPr>
        <w:spacing w:line="300" w:lineRule="auto"/>
        <w:rPr>
          <w:lang w:val="en-GB"/>
        </w:rPr>
      </w:pPr>
      <w:r w:rsidRPr="00B402FF">
        <w:rPr>
          <w:lang w:val="en-GB"/>
        </w:rPr>
        <w:t>Negotiate the conditions</w:t>
      </w:r>
      <w:r>
        <w:rPr>
          <w:lang w:val="en-GB"/>
        </w:rPr>
        <w:t>;</w:t>
      </w:r>
      <w:r w:rsidRPr="00B402FF">
        <w:rPr>
          <w:lang w:val="en-GB"/>
        </w:rPr>
        <w:t xml:space="preserve"> </w:t>
      </w:r>
      <w:r w:rsidRPr="001061AC">
        <w:rPr>
          <w:b/>
          <w:bCs/>
          <w:lang w:val="en-GB"/>
        </w:rPr>
        <w:t>or</w:t>
      </w:r>
    </w:p>
    <w:p w14:paraId="72753E0D" w14:textId="77777777" w:rsidR="007165C1" w:rsidRDefault="007165C1" w:rsidP="00B437D6">
      <w:pPr>
        <w:pStyle w:val="ListParagraph"/>
        <w:numPr>
          <w:ilvl w:val="1"/>
          <w:numId w:val="26"/>
        </w:numPr>
        <w:spacing w:line="300" w:lineRule="auto"/>
        <w:rPr>
          <w:lang w:val="en-GB"/>
        </w:rPr>
      </w:pPr>
      <w:r w:rsidRPr="00B402FF">
        <w:rPr>
          <w:lang w:val="en-GB"/>
        </w:rPr>
        <w:t>Automatically disqualify a bidder for not accepting these conditions</w:t>
      </w:r>
      <w:r>
        <w:rPr>
          <w:lang w:val="en-GB"/>
        </w:rPr>
        <w:t>; or</w:t>
      </w:r>
    </w:p>
    <w:p w14:paraId="16DA6CCA" w14:textId="77777777" w:rsidR="007165C1" w:rsidRDefault="007165C1" w:rsidP="00B437D6">
      <w:pPr>
        <w:pStyle w:val="ListParagraph"/>
        <w:numPr>
          <w:ilvl w:val="1"/>
          <w:numId w:val="26"/>
        </w:numPr>
        <w:spacing w:line="300" w:lineRule="auto"/>
        <w:rPr>
          <w:lang w:val="en-GB"/>
        </w:rPr>
      </w:pPr>
      <w:r w:rsidRPr="005D5CCF">
        <w:rPr>
          <w:lang w:val="en-GB"/>
        </w:rPr>
        <w:t>Award to multiple bidders</w:t>
      </w:r>
      <w:r>
        <w:rPr>
          <w:lang w:val="en-GB"/>
        </w:rPr>
        <w:t xml:space="preserve">; </w:t>
      </w:r>
      <w:r w:rsidRPr="001061AC">
        <w:rPr>
          <w:b/>
          <w:bCs/>
          <w:lang w:val="en-GB"/>
        </w:rPr>
        <w:t>or</w:t>
      </w:r>
    </w:p>
    <w:p w14:paraId="548C42CB" w14:textId="77777777" w:rsidR="007165C1" w:rsidRPr="00556443" w:rsidRDefault="007165C1" w:rsidP="00B437D6">
      <w:pPr>
        <w:pStyle w:val="ListParagraph"/>
        <w:numPr>
          <w:ilvl w:val="1"/>
          <w:numId w:val="26"/>
        </w:numPr>
        <w:spacing w:line="300" w:lineRule="auto"/>
        <w:rPr>
          <w:lang w:val="en-GB"/>
        </w:rPr>
      </w:pPr>
      <w:r w:rsidRPr="00556443">
        <w:rPr>
          <w:lang w:val="en-GB"/>
        </w:rPr>
        <w:t xml:space="preserve">Not to award; </w:t>
      </w:r>
      <w:r w:rsidRPr="001061AC">
        <w:rPr>
          <w:b/>
          <w:bCs/>
          <w:lang w:val="en-GB"/>
        </w:rPr>
        <w:t xml:space="preserve">or </w:t>
      </w:r>
    </w:p>
    <w:p w14:paraId="23EB558B" w14:textId="77777777" w:rsidR="007165C1" w:rsidRPr="00556443" w:rsidRDefault="007165C1" w:rsidP="00B437D6">
      <w:pPr>
        <w:pStyle w:val="ListParagraph"/>
        <w:numPr>
          <w:ilvl w:val="1"/>
          <w:numId w:val="26"/>
        </w:numPr>
        <w:spacing w:line="300" w:lineRule="auto"/>
        <w:rPr>
          <w:lang w:val="en-GB"/>
        </w:rPr>
      </w:pPr>
      <w:r w:rsidRPr="00556443">
        <w:rPr>
          <w:lang w:val="en-GB"/>
        </w:rPr>
        <w:t>To do a partial award.</w:t>
      </w:r>
    </w:p>
    <w:p w14:paraId="4CFC699C" w14:textId="16DCF345" w:rsidR="007165C1" w:rsidRPr="00540370" w:rsidRDefault="007165C1" w:rsidP="00B437D6">
      <w:pPr>
        <w:pStyle w:val="ListParagraph"/>
        <w:numPr>
          <w:ilvl w:val="0"/>
          <w:numId w:val="26"/>
        </w:numPr>
        <w:spacing w:line="300" w:lineRule="auto"/>
        <w:rPr>
          <w:lang w:val="en-GB"/>
        </w:rPr>
      </w:pPr>
      <w:r w:rsidRPr="00B222ED">
        <w:rPr>
          <w:lang w:val="en-GB"/>
        </w:rPr>
        <w:t xml:space="preserve">In the event that the bidder qualifies the proposal with own conditions and does not specifically withdraw </w:t>
      </w:r>
      <w:r w:rsidRPr="004B12C9">
        <w:rPr>
          <w:lang w:val="en-GB"/>
        </w:rPr>
        <w:t xml:space="preserve">such own conditions when called upon to do so, SITA will invoke the rights reserved in accordance with subsection </w:t>
      </w:r>
      <w:r w:rsidR="009E5B0C" w:rsidRPr="00AC7D54">
        <w:rPr>
          <w:lang w:val="en-GB"/>
        </w:rPr>
        <w:t>3.4</w:t>
      </w:r>
      <w:r w:rsidRPr="004B12C9">
        <w:rPr>
          <w:lang w:val="en-GB"/>
        </w:rPr>
        <w:t xml:space="preserve"> (b) above.</w:t>
      </w:r>
    </w:p>
    <w:p w14:paraId="5F51D065" w14:textId="77777777" w:rsidR="00B402FF" w:rsidRPr="0010475B" w:rsidRDefault="00B402FF" w:rsidP="00B437D6">
      <w:pPr>
        <w:spacing w:after="0" w:line="300" w:lineRule="auto"/>
        <w:rPr>
          <w:sz w:val="14"/>
          <w:szCs w:val="14"/>
        </w:rPr>
      </w:pPr>
    </w:p>
    <w:p w14:paraId="60B497D8" w14:textId="77777777" w:rsidR="00B222ED" w:rsidRPr="00AF0F3C" w:rsidRDefault="00B222ED" w:rsidP="00B437D6">
      <w:pPr>
        <w:pStyle w:val="Heading3"/>
        <w:spacing w:before="0" w:after="0" w:line="300" w:lineRule="auto"/>
        <w:ind w:left="709" w:hanging="709"/>
      </w:pPr>
      <w:bookmarkStart w:id="42" w:name="_Toc194235596"/>
      <w:r w:rsidRPr="00AF0F3C">
        <w:t>Special Conditions of Contract</w:t>
      </w:r>
      <w:bookmarkEnd w:id="42"/>
    </w:p>
    <w:p w14:paraId="0B321B8E" w14:textId="77777777" w:rsidR="00B222ED" w:rsidRPr="00AF0F3C" w:rsidRDefault="00B222ED" w:rsidP="00B437D6">
      <w:pPr>
        <w:pStyle w:val="Heading4"/>
        <w:spacing w:before="0" w:after="0" w:line="300" w:lineRule="auto"/>
        <w:ind w:hanging="851"/>
      </w:pPr>
      <w:r w:rsidRPr="00AF0F3C">
        <w:t>Contracting Conditions</w:t>
      </w:r>
    </w:p>
    <w:p w14:paraId="1C57C126" w14:textId="77777777" w:rsidR="00B222ED" w:rsidRPr="00AF0F3C" w:rsidRDefault="00B222ED" w:rsidP="00B437D6">
      <w:pPr>
        <w:pStyle w:val="ListParagraph"/>
        <w:numPr>
          <w:ilvl w:val="0"/>
          <w:numId w:val="4"/>
        </w:numPr>
        <w:spacing w:line="300" w:lineRule="auto"/>
        <w:rPr>
          <w:lang w:val="en-GB"/>
        </w:rPr>
      </w:pPr>
      <w:r w:rsidRPr="00AF0F3C">
        <w:rPr>
          <w:b/>
          <w:bCs/>
          <w:lang w:val="en-GB"/>
        </w:rPr>
        <w:t>Formal Contract</w:t>
      </w:r>
      <w:r w:rsidRPr="00AF0F3C">
        <w:rPr>
          <w:lang w:val="en-GB"/>
        </w:rPr>
        <w:t xml:space="preserve"> - The supplier must enter into a formal written contract (agreement) with SITA.</w:t>
      </w:r>
    </w:p>
    <w:p w14:paraId="6D9988DF" w14:textId="77777777" w:rsidR="00B222ED" w:rsidRPr="00AF0F3C" w:rsidRDefault="00B222ED" w:rsidP="00B437D6">
      <w:pPr>
        <w:pStyle w:val="ListParagraph"/>
        <w:numPr>
          <w:ilvl w:val="0"/>
          <w:numId w:val="4"/>
        </w:numPr>
        <w:spacing w:line="300" w:lineRule="auto"/>
        <w:rPr>
          <w:lang w:val="en-GB"/>
        </w:rPr>
      </w:pPr>
      <w:r w:rsidRPr="00AF0F3C">
        <w:rPr>
          <w:b/>
          <w:bCs/>
          <w:lang w:val="en-GB"/>
        </w:rPr>
        <w:t>Right to Audit</w:t>
      </w:r>
      <w:r w:rsidRPr="00AF0F3C">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624CA73" w14:textId="77777777" w:rsidR="00B222ED" w:rsidRPr="00AF0F3C" w:rsidRDefault="00B222ED" w:rsidP="00124600">
      <w:pPr>
        <w:pStyle w:val="Heading4"/>
        <w:ind w:hanging="851"/>
      </w:pPr>
      <w:r w:rsidRPr="00AF0F3C">
        <w:t>Delivery Address</w:t>
      </w:r>
    </w:p>
    <w:p w14:paraId="3C7765EF" w14:textId="179653C3" w:rsidR="00B222ED" w:rsidRDefault="00B222ED" w:rsidP="00384DD8">
      <w:pPr>
        <w:pStyle w:val="ListParagraph"/>
        <w:numPr>
          <w:ilvl w:val="0"/>
          <w:numId w:val="5"/>
        </w:numPr>
      </w:pPr>
      <w:r w:rsidRPr="00AF0F3C">
        <w:t xml:space="preserve">The </w:t>
      </w:r>
      <w:r w:rsidR="00673B75">
        <w:t>bidder</w:t>
      </w:r>
      <w:r w:rsidRPr="00AF0F3C">
        <w:t xml:space="preserve"> must deliver the required products or services at as indicated in Section 2.2, Delivery Address</w:t>
      </w:r>
    </w:p>
    <w:p w14:paraId="3403A6F7" w14:textId="77777777" w:rsidR="00B71F48" w:rsidRPr="0010475B" w:rsidRDefault="00B71F48" w:rsidP="00B71F48">
      <w:pPr>
        <w:pStyle w:val="ListParagraph"/>
        <w:ind w:left="1134"/>
        <w:rPr>
          <w:sz w:val="14"/>
          <w:szCs w:val="14"/>
        </w:rPr>
      </w:pPr>
    </w:p>
    <w:tbl>
      <w:tblPr>
        <w:tblStyle w:val="TableGrid2"/>
        <w:tblW w:w="8646" w:type="dxa"/>
        <w:tblInd w:w="988" w:type="dxa"/>
        <w:tblLook w:val="04A0" w:firstRow="1" w:lastRow="0" w:firstColumn="1" w:lastColumn="0" w:noHBand="0" w:noVBand="1"/>
      </w:tblPr>
      <w:tblGrid>
        <w:gridCol w:w="3969"/>
        <w:gridCol w:w="4677"/>
      </w:tblGrid>
      <w:tr w:rsidR="008C5F29" w:rsidRPr="005B3DCA" w14:paraId="7CE90847" w14:textId="77777777" w:rsidTr="001061AC">
        <w:trPr>
          <w:tblHeader/>
        </w:trPr>
        <w:tc>
          <w:tcPr>
            <w:tcW w:w="3969" w:type="dxa"/>
            <w:shd w:val="clear" w:color="auto" w:fill="B8CCE4" w:themeFill="accent1" w:themeFillTint="66"/>
          </w:tcPr>
          <w:p w14:paraId="5BC87418" w14:textId="77777777" w:rsidR="008C5F29" w:rsidRPr="005B3DCA" w:rsidRDefault="008C5F29" w:rsidP="00AD1A83">
            <w:pPr>
              <w:rPr>
                <w:rFonts w:ascii="Calibri Light" w:hAnsi="Calibri Light" w:cs="Calibri Light"/>
                <w:b/>
                <w:sz w:val="22"/>
                <w:szCs w:val="22"/>
                <w:lang w:val="en-GB"/>
              </w:rPr>
            </w:pPr>
            <w:r w:rsidRPr="005B3DCA">
              <w:rPr>
                <w:rFonts w:ascii="Calibri Light" w:hAnsi="Calibri Light" w:cs="Calibri Light"/>
                <w:b/>
                <w:sz w:val="22"/>
                <w:szCs w:val="22"/>
                <w:lang w:val="en-GB"/>
              </w:rPr>
              <w:t>Name of SITA Building</w:t>
            </w:r>
          </w:p>
        </w:tc>
        <w:tc>
          <w:tcPr>
            <w:tcW w:w="4677" w:type="dxa"/>
            <w:shd w:val="clear" w:color="auto" w:fill="B8CCE4" w:themeFill="accent1" w:themeFillTint="66"/>
          </w:tcPr>
          <w:p w14:paraId="341AA2EC" w14:textId="77777777" w:rsidR="008C5F29" w:rsidRPr="005B3DCA" w:rsidRDefault="008C5F29" w:rsidP="00AD1A83">
            <w:pPr>
              <w:rPr>
                <w:rFonts w:ascii="Calibri Light" w:hAnsi="Calibri Light" w:cs="Calibri Light"/>
                <w:b/>
                <w:sz w:val="22"/>
                <w:szCs w:val="22"/>
              </w:rPr>
            </w:pPr>
            <w:r w:rsidRPr="005B3DCA">
              <w:rPr>
                <w:rFonts w:ascii="Calibri Light" w:hAnsi="Calibri Light" w:cs="Calibri Light"/>
                <w:b/>
                <w:sz w:val="22"/>
                <w:szCs w:val="22"/>
              </w:rPr>
              <w:t>Physical Address</w:t>
            </w:r>
          </w:p>
        </w:tc>
      </w:tr>
      <w:tr w:rsidR="008C5F29" w:rsidRPr="005B3DCA" w14:paraId="4B324EBC" w14:textId="77777777" w:rsidTr="00AD1A83">
        <w:tc>
          <w:tcPr>
            <w:tcW w:w="3969" w:type="dxa"/>
          </w:tcPr>
          <w:p w14:paraId="12EF961D" w14:textId="77777777" w:rsidR="008C5F29" w:rsidRPr="005B3DCA" w:rsidRDefault="008C5F29" w:rsidP="00AD1A83">
            <w:pPr>
              <w:rPr>
                <w:rFonts w:ascii="Calibri Light" w:hAnsi="Calibri Light" w:cs="Calibri Light"/>
                <w:sz w:val="22"/>
                <w:szCs w:val="22"/>
                <w:lang w:val="en-GB"/>
              </w:rPr>
            </w:pPr>
            <w:r w:rsidRPr="005B3DCA">
              <w:rPr>
                <w:rFonts w:ascii="Calibri Light" w:hAnsi="Calibri Light" w:cs="Calibri Light"/>
                <w:sz w:val="22"/>
                <w:szCs w:val="22"/>
              </w:rPr>
              <w:t>Centurion:</w:t>
            </w:r>
          </w:p>
        </w:tc>
        <w:tc>
          <w:tcPr>
            <w:tcW w:w="4677" w:type="dxa"/>
          </w:tcPr>
          <w:p w14:paraId="0C5E960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1 John Vorster Drive</w:t>
            </w:r>
          </w:p>
          <w:p w14:paraId="23AD5212" w14:textId="77777777" w:rsidR="008C5F29" w:rsidRPr="005B3DCA" w:rsidRDefault="008C5F29" w:rsidP="00AD1A83">
            <w:pPr>
              <w:rPr>
                <w:rFonts w:ascii="Calibri Light" w:hAnsi="Calibri Light" w:cs="Calibri Light"/>
                <w:sz w:val="22"/>
                <w:szCs w:val="22"/>
                <w:lang w:val="en-GB"/>
              </w:rPr>
            </w:pPr>
            <w:r w:rsidRPr="005B3DCA">
              <w:rPr>
                <w:rFonts w:ascii="Calibri Light" w:hAnsi="Calibri Light" w:cs="Calibri Light"/>
                <w:sz w:val="22"/>
                <w:szCs w:val="22"/>
              </w:rPr>
              <w:t>Centurion</w:t>
            </w:r>
          </w:p>
        </w:tc>
      </w:tr>
      <w:tr w:rsidR="008C5F29" w:rsidRPr="005B3DCA" w14:paraId="709A4016" w14:textId="77777777" w:rsidTr="00AD1A83">
        <w:tc>
          <w:tcPr>
            <w:tcW w:w="3969" w:type="dxa"/>
          </w:tcPr>
          <w:p w14:paraId="64036619"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Beta</w:t>
            </w:r>
          </w:p>
        </w:tc>
        <w:tc>
          <w:tcPr>
            <w:tcW w:w="4677" w:type="dxa"/>
          </w:tcPr>
          <w:p w14:paraId="7170CB2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222 Johannes Ramokhoase</w:t>
            </w:r>
          </w:p>
          <w:p w14:paraId="0F2FBED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35B80B67"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0081</w:t>
            </w:r>
          </w:p>
        </w:tc>
      </w:tr>
      <w:tr w:rsidR="008C5F29" w:rsidRPr="005B3DCA" w14:paraId="46AEBD39" w14:textId="77777777" w:rsidTr="00AD1A83">
        <w:tc>
          <w:tcPr>
            <w:tcW w:w="3969" w:type="dxa"/>
          </w:tcPr>
          <w:p w14:paraId="68998BBE"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Numerus</w:t>
            </w:r>
          </w:p>
        </w:tc>
        <w:tc>
          <w:tcPr>
            <w:tcW w:w="4677" w:type="dxa"/>
          </w:tcPr>
          <w:p w14:paraId="6592ECA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35 Hamilton Street</w:t>
            </w:r>
          </w:p>
          <w:p w14:paraId="508EEEA8"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Arcadia</w:t>
            </w:r>
          </w:p>
          <w:p w14:paraId="1666914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77DF258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0001</w:t>
            </w:r>
          </w:p>
        </w:tc>
      </w:tr>
      <w:tr w:rsidR="008C5F29" w:rsidRPr="005B3DCA" w14:paraId="3EA9CF27" w14:textId="77777777" w:rsidTr="00AD1A83">
        <w:tc>
          <w:tcPr>
            <w:tcW w:w="3969" w:type="dxa"/>
          </w:tcPr>
          <w:p w14:paraId="389E1B2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Erasmuskloof:</w:t>
            </w:r>
          </w:p>
        </w:tc>
        <w:tc>
          <w:tcPr>
            <w:tcW w:w="4677" w:type="dxa"/>
          </w:tcPr>
          <w:p w14:paraId="2485ADF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459 Tsitsa Street</w:t>
            </w:r>
          </w:p>
          <w:p w14:paraId="3770D3E6"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Erasmuskloof</w:t>
            </w:r>
          </w:p>
          <w:p w14:paraId="7E7DE43C"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tc>
      </w:tr>
      <w:tr w:rsidR="008C5F29" w:rsidRPr="005B3DCA" w14:paraId="63E318E0" w14:textId="77777777" w:rsidTr="00AD1A83">
        <w:tc>
          <w:tcPr>
            <w:tcW w:w="3969" w:type="dxa"/>
          </w:tcPr>
          <w:p w14:paraId="137CE0AA" w14:textId="77777777" w:rsidR="008C5F29" w:rsidRPr="007655AC" w:rsidRDefault="008C5F29" w:rsidP="00AD1A83">
            <w:pPr>
              <w:rPr>
                <w:rFonts w:ascii="Calibri Light" w:hAnsi="Calibri Light" w:cs="Calibri Light"/>
                <w:sz w:val="22"/>
                <w:szCs w:val="22"/>
                <w:highlight w:val="yellow"/>
              </w:rPr>
            </w:pPr>
            <w:r w:rsidRPr="003C0EAD">
              <w:rPr>
                <w:rFonts w:ascii="Calibri Light" w:hAnsi="Calibri Light" w:cs="Calibri Light"/>
                <w:sz w:val="22"/>
                <w:szCs w:val="22"/>
              </w:rPr>
              <w:t>7-Medical Battalion</w:t>
            </w:r>
          </w:p>
        </w:tc>
        <w:tc>
          <w:tcPr>
            <w:tcW w:w="4677" w:type="dxa"/>
          </w:tcPr>
          <w:p w14:paraId="4192E0F3" w14:textId="77777777" w:rsidR="003C0EAD" w:rsidRDefault="003C0EAD" w:rsidP="003C0EAD">
            <w:pPr>
              <w:rPr>
                <w:rFonts w:ascii="Calibri Light" w:hAnsi="Calibri Light" w:cs="Calibri Light"/>
                <w:sz w:val="22"/>
                <w:szCs w:val="22"/>
              </w:rPr>
            </w:pPr>
            <w:r w:rsidRPr="003C0EAD">
              <w:rPr>
                <w:rFonts w:ascii="Calibri Light" w:hAnsi="Calibri Light" w:cs="Calibri Light"/>
                <w:sz w:val="22"/>
                <w:szCs w:val="22"/>
              </w:rPr>
              <w:t xml:space="preserve">Cnr North &amp; Lionel Slade Avenue, </w:t>
            </w:r>
          </w:p>
          <w:p w14:paraId="55B8B2FB" w14:textId="77777777" w:rsidR="003C0EAD" w:rsidRDefault="003C0EAD" w:rsidP="003C0EAD">
            <w:pPr>
              <w:rPr>
                <w:rFonts w:ascii="Calibri Light" w:hAnsi="Calibri Light" w:cs="Calibri Light"/>
                <w:sz w:val="22"/>
                <w:szCs w:val="22"/>
              </w:rPr>
            </w:pPr>
            <w:r w:rsidRPr="003C0EAD">
              <w:rPr>
                <w:rFonts w:ascii="Calibri Light" w:hAnsi="Calibri Light" w:cs="Calibri Light"/>
                <w:sz w:val="22"/>
                <w:szCs w:val="22"/>
              </w:rPr>
              <w:t xml:space="preserve">Lyttelton, Centurion, 0157) </w:t>
            </w:r>
          </w:p>
          <w:p w14:paraId="520244E2" w14:textId="3ACC968F" w:rsidR="003C0EAD" w:rsidRPr="003C0EAD" w:rsidRDefault="003C0EAD" w:rsidP="003C0EAD">
            <w:pPr>
              <w:rPr>
                <w:rFonts w:ascii="Calibri Light" w:hAnsi="Calibri Light" w:cs="Calibri Light"/>
                <w:sz w:val="22"/>
                <w:szCs w:val="22"/>
              </w:rPr>
            </w:pPr>
            <w:r w:rsidRPr="003C0EAD">
              <w:rPr>
                <w:rFonts w:ascii="Calibri Light" w:hAnsi="Calibri Light" w:cs="Calibri Light"/>
                <w:sz w:val="22"/>
                <w:szCs w:val="22"/>
              </w:rPr>
              <w:t>Institute for Aviation Medicine</w:t>
            </w:r>
          </w:p>
          <w:p w14:paraId="4280D7C9" w14:textId="580E1D6F" w:rsidR="008C5F29" w:rsidRPr="003C0EAD" w:rsidRDefault="003C0EAD" w:rsidP="003C0EAD">
            <w:pPr>
              <w:rPr>
                <w:rFonts w:ascii="Calibri Light" w:hAnsi="Calibri Light" w:cs="Calibri Light"/>
                <w:sz w:val="22"/>
                <w:szCs w:val="22"/>
              </w:rPr>
            </w:pPr>
            <w:r w:rsidRPr="003C0EAD">
              <w:rPr>
                <w:rFonts w:ascii="Calibri Light" w:hAnsi="Calibri Light" w:cs="Calibri Light"/>
                <w:sz w:val="22"/>
                <w:szCs w:val="22"/>
              </w:rPr>
              <w:t>Pretoria</w:t>
            </w:r>
          </w:p>
        </w:tc>
      </w:tr>
    </w:tbl>
    <w:p w14:paraId="56B6D6C3" w14:textId="77777777" w:rsidR="00B222ED" w:rsidRPr="00AF0F3C" w:rsidRDefault="00B222ED" w:rsidP="00124600">
      <w:pPr>
        <w:pStyle w:val="Heading4"/>
        <w:ind w:hanging="851"/>
      </w:pPr>
      <w:r w:rsidRPr="00EB024C">
        <w:lastRenderedPageBreak/>
        <w:t>Services</w:t>
      </w:r>
      <w:r w:rsidRPr="00AF0F3C">
        <w:t xml:space="preserve"> and Performance Metrics</w:t>
      </w:r>
    </w:p>
    <w:p w14:paraId="3F59C943" w14:textId="290557DB" w:rsidR="003A2D3F" w:rsidRPr="00470D2F" w:rsidRDefault="00381908" w:rsidP="00384DD8">
      <w:pPr>
        <w:pStyle w:val="ListParagraph"/>
        <w:numPr>
          <w:ilvl w:val="0"/>
          <w:numId w:val="6"/>
        </w:numPr>
      </w:pPr>
      <w:r w:rsidRPr="00470D2F">
        <w:rPr>
          <w:rFonts w:ascii="Calibri Light" w:hAnsi="Calibri Light" w:cs="Calibri Light"/>
        </w:rPr>
        <w:t xml:space="preserve">The scope of work Supply &amp; install Irrigation systems &amp; Once-off Re-design and Upgrade project must be completed within </w:t>
      </w:r>
      <w:r w:rsidRPr="00470D2F">
        <w:rPr>
          <w:rFonts w:ascii="Calibri Light" w:hAnsi="Calibri Light" w:cs="Calibri Light"/>
          <w:b/>
        </w:rPr>
        <w:t>10 weeks/ 2.5 months</w:t>
      </w:r>
      <w:r w:rsidRPr="00470D2F">
        <w:rPr>
          <w:rFonts w:ascii="Calibri Light" w:hAnsi="Calibri Light" w:cs="Calibri Light"/>
        </w:rPr>
        <w:t xml:space="preserve"> after the contract has been awarded for all mentioned SITA buildings</w:t>
      </w:r>
    </w:p>
    <w:p w14:paraId="728AE1AF" w14:textId="7D181735" w:rsidR="00B222ED" w:rsidRPr="00470D2F" w:rsidRDefault="00381908" w:rsidP="00384DD8">
      <w:pPr>
        <w:pStyle w:val="ListParagraph"/>
        <w:numPr>
          <w:ilvl w:val="0"/>
          <w:numId w:val="6"/>
        </w:numPr>
      </w:pPr>
      <w:r w:rsidRPr="00470D2F">
        <w:rPr>
          <w:rFonts w:ascii="Calibri Light" w:hAnsi="Calibri Light" w:cs="Calibri Light"/>
        </w:rPr>
        <w:t xml:space="preserve">The </w:t>
      </w:r>
      <w:r w:rsidR="00673B75">
        <w:t>appointed bidder</w:t>
      </w:r>
      <w:r w:rsidRPr="00470D2F">
        <w:rPr>
          <w:rFonts w:ascii="Calibri Light" w:hAnsi="Calibri Light" w:cs="Calibri Light"/>
        </w:rPr>
        <w:t xml:space="preserve"> is responsible to perform the work as outlined in the following Breakdown Structure (WBS):</w:t>
      </w:r>
    </w:p>
    <w:p w14:paraId="70F4B7A2" w14:textId="7735AE0C" w:rsidR="00381908" w:rsidRDefault="00381908" w:rsidP="00381908"/>
    <w:tbl>
      <w:tblPr>
        <w:tblStyle w:val="TableGrid51"/>
        <w:tblW w:w="4640"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4257"/>
        <w:gridCol w:w="3969"/>
      </w:tblGrid>
      <w:tr w:rsidR="00381908" w:rsidRPr="005B3DCA" w14:paraId="4A014E76" w14:textId="77777777" w:rsidTr="00381908">
        <w:trPr>
          <w:tblHeader/>
        </w:trPr>
        <w:tc>
          <w:tcPr>
            <w:tcW w:w="397" w:type="pct"/>
            <w:shd w:val="clear" w:color="auto" w:fill="DBE5F1" w:themeFill="accent1" w:themeFillTint="33"/>
          </w:tcPr>
          <w:p w14:paraId="0C2E137D"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WBS</w:t>
            </w:r>
          </w:p>
        </w:tc>
        <w:tc>
          <w:tcPr>
            <w:tcW w:w="2382" w:type="pct"/>
            <w:shd w:val="clear" w:color="auto" w:fill="DBE5F1" w:themeFill="accent1" w:themeFillTint="33"/>
          </w:tcPr>
          <w:p w14:paraId="5EAE5236"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Statement of Work</w:t>
            </w:r>
          </w:p>
        </w:tc>
        <w:tc>
          <w:tcPr>
            <w:tcW w:w="2221" w:type="pct"/>
            <w:shd w:val="clear" w:color="auto" w:fill="DBE5F1" w:themeFill="accent1" w:themeFillTint="33"/>
          </w:tcPr>
          <w:p w14:paraId="6094DD7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Delivery Timeframe</w:t>
            </w:r>
          </w:p>
        </w:tc>
      </w:tr>
      <w:tr w:rsidR="00381908" w:rsidRPr="005B3DCA" w14:paraId="049813D9" w14:textId="77777777" w:rsidTr="00381908">
        <w:tc>
          <w:tcPr>
            <w:tcW w:w="397" w:type="pct"/>
          </w:tcPr>
          <w:p w14:paraId="2F2BE719" w14:textId="77777777" w:rsidR="00381908" w:rsidRPr="005B3DCA" w:rsidRDefault="00381908" w:rsidP="00351954">
            <w:pPr>
              <w:numPr>
                <w:ilvl w:val="0"/>
                <w:numId w:val="28"/>
              </w:numPr>
              <w:spacing w:after="120"/>
              <w:ind w:left="284" w:hanging="284"/>
              <w:rPr>
                <w:rFonts w:ascii="Calibri Light" w:hAnsi="Calibri Light" w:cs="Calibri Light"/>
                <w:sz w:val="22"/>
                <w:szCs w:val="22"/>
              </w:rPr>
            </w:pPr>
          </w:p>
        </w:tc>
        <w:tc>
          <w:tcPr>
            <w:tcW w:w="2382" w:type="pct"/>
          </w:tcPr>
          <w:p w14:paraId="424D88F1"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 xml:space="preserve">Finalization and sign off of irrigation plan and upgrade of Gardens and Landscaping Designs </w:t>
            </w:r>
          </w:p>
        </w:tc>
        <w:tc>
          <w:tcPr>
            <w:tcW w:w="2221" w:type="pct"/>
          </w:tcPr>
          <w:p w14:paraId="338B5DBE"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2 weeks</w:t>
            </w:r>
          </w:p>
        </w:tc>
      </w:tr>
      <w:tr w:rsidR="00381908" w:rsidRPr="005B3DCA" w14:paraId="709EF4A3" w14:textId="77777777" w:rsidTr="00381908">
        <w:tc>
          <w:tcPr>
            <w:tcW w:w="397" w:type="pct"/>
          </w:tcPr>
          <w:p w14:paraId="593E2CCB" w14:textId="77777777" w:rsidR="00381908" w:rsidRPr="005B3DCA" w:rsidRDefault="00381908" w:rsidP="00351954">
            <w:pPr>
              <w:numPr>
                <w:ilvl w:val="0"/>
                <w:numId w:val="28"/>
              </w:numPr>
              <w:spacing w:after="120"/>
              <w:ind w:left="284" w:hanging="284"/>
              <w:rPr>
                <w:rFonts w:ascii="Calibri Light" w:hAnsi="Calibri Light" w:cs="Calibri Light"/>
                <w:sz w:val="22"/>
                <w:szCs w:val="22"/>
              </w:rPr>
            </w:pPr>
            <w:bookmarkStart w:id="43" w:name="_Hlk148008304"/>
          </w:p>
        </w:tc>
        <w:tc>
          <w:tcPr>
            <w:tcW w:w="2382" w:type="pct"/>
          </w:tcPr>
          <w:p w14:paraId="41495418"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Preparation and Levelling of areas</w:t>
            </w:r>
          </w:p>
        </w:tc>
        <w:tc>
          <w:tcPr>
            <w:tcW w:w="2221" w:type="pct"/>
          </w:tcPr>
          <w:p w14:paraId="352BE93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15 working days</w:t>
            </w:r>
          </w:p>
        </w:tc>
      </w:tr>
      <w:bookmarkEnd w:id="43"/>
      <w:tr w:rsidR="00381908" w:rsidRPr="005B3DCA" w14:paraId="5B7E1FEF" w14:textId="77777777" w:rsidTr="00381908">
        <w:tc>
          <w:tcPr>
            <w:tcW w:w="397" w:type="pct"/>
          </w:tcPr>
          <w:p w14:paraId="1D1C159E" w14:textId="77777777" w:rsidR="00381908" w:rsidRPr="005B3DCA" w:rsidRDefault="00381908" w:rsidP="00351954">
            <w:pPr>
              <w:numPr>
                <w:ilvl w:val="0"/>
                <w:numId w:val="28"/>
              </w:numPr>
              <w:spacing w:after="120"/>
              <w:ind w:left="284" w:hanging="284"/>
              <w:rPr>
                <w:rFonts w:ascii="Calibri Light" w:hAnsi="Calibri Light" w:cs="Calibri Light"/>
                <w:sz w:val="22"/>
                <w:szCs w:val="22"/>
              </w:rPr>
            </w:pPr>
          </w:p>
        </w:tc>
        <w:tc>
          <w:tcPr>
            <w:tcW w:w="2382" w:type="pct"/>
          </w:tcPr>
          <w:p w14:paraId="59760060"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Removal of debris and waste</w:t>
            </w:r>
          </w:p>
        </w:tc>
        <w:tc>
          <w:tcPr>
            <w:tcW w:w="2221" w:type="pct"/>
          </w:tcPr>
          <w:p w14:paraId="1EF942A3"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Ongoing</w:t>
            </w:r>
          </w:p>
        </w:tc>
      </w:tr>
      <w:tr w:rsidR="00381908" w:rsidRPr="005B3DCA" w14:paraId="25A03409" w14:textId="77777777" w:rsidTr="00381908">
        <w:tc>
          <w:tcPr>
            <w:tcW w:w="397" w:type="pct"/>
          </w:tcPr>
          <w:p w14:paraId="109C00EC" w14:textId="77777777" w:rsidR="00381908" w:rsidRPr="005B3DCA" w:rsidRDefault="00381908" w:rsidP="00351954">
            <w:pPr>
              <w:numPr>
                <w:ilvl w:val="0"/>
                <w:numId w:val="28"/>
              </w:numPr>
              <w:spacing w:after="120"/>
              <w:ind w:left="284" w:hanging="284"/>
              <w:rPr>
                <w:rFonts w:ascii="Calibri Light" w:hAnsi="Calibri Light" w:cs="Calibri Light"/>
                <w:sz w:val="22"/>
                <w:szCs w:val="22"/>
              </w:rPr>
            </w:pPr>
            <w:bookmarkStart w:id="44" w:name="_Hlk148008339"/>
          </w:p>
        </w:tc>
        <w:tc>
          <w:tcPr>
            <w:tcW w:w="2382" w:type="pct"/>
          </w:tcPr>
          <w:p w14:paraId="4BDC2331"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Supply &amp; install Irrigation systems</w:t>
            </w:r>
          </w:p>
        </w:tc>
        <w:tc>
          <w:tcPr>
            <w:tcW w:w="2221" w:type="pct"/>
          </w:tcPr>
          <w:p w14:paraId="573EF740"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10 Weeks</w:t>
            </w:r>
          </w:p>
        </w:tc>
      </w:tr>
      <w:bookmarkEnd w:id="44"/>
      <w:tr w:rsidR="00381908" w:rsidRPr="005B3DCA" w14:paraId="3ECEBB97" w14:textId="77777777" w:rsidTr="00381908">
        <w:tc>
          <w:tcPr>
            <w:tcW w:w="397" w:type="pct"/>
          </w:tcPr>
          <w:p w14:paraId="0DF8F252" w14:textId="77777777" w:rsidR="00381908" w:rsidRPr="005B3DCA" w:rsidRDefault="00381908" w:rsidP="00351954">
            <w:pPr>
              <w:numPr>
                <w:ilvl w:val="0"/>
                <w:numId w:val="28"/>
              </w:numPr>
              <w:spacing w:after="120"/>
              <w:ind w:left="284" w:hanging="284"/>
              <w:rPr>
                <w:rFonts w:ascii="Calibri Light" w:hAnsi="Calibri Light" w:cs="Calibri Light"/>
                <w:sz w:val="22"/>
                <w:szCs w:val="22"/>
              </w:rPr>
            </w:pPr>
          </w:p>
        </w:tc>
        <w:tc>
          <w:tcPr>
            <w:tcW w:w="2382" w:type="pct"/>
          </w:tcPr>
          <w:p w14:paraId="2274FE58"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Re-design Gardening and Landscaping and Planting of new plants, grass etc.</w:t>
            </w:r>
          </w:p>
        </w:tc>
        <w:tc>
          <w:tcPr>
            <w:tcW w:w="2221" w:type="pct"/>
          </w:tcPr>
          <w:p w14:paraId="7D4E458A"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10 Weeks</w:t>
            </w:r>
          </w:p>
        </w:tc>
      </w:tr>
      <w:tr w:rsidR="00381908" w:rsidRPr="005B3DCA" w14:paraId="73BC5DA9" w14:textId="77777777" w:rsidTr="00381908">
        <w:tc>
          <w:tcPr>
            <w:tcW w:w="397" w:type="pct"/>
          </w:tcPr>
          <w:p w14:paraId="1BFF5E75" w14:textId="77777777" w:rsidR="00381908" w:rsidRPr="005B3DCA" w:rsidRDefault="00381908" w:rsidP="00351954">
            <w:pPr>
              <w:numPr>
                <w:ilvl w:val="0"/>
                <w:numId w:val="28"/>
              </w:numPr>
              <w:spacing w:after="120"/>
              <w:ind w:left="284" w:hanging="284"/>
              <w:rPr>
                <w:rFonts w:ascii="Calibri Light" w:hAnsi="Calibri Light" w:cs="Calibri Light"/>
                <w:sz w:val="22"/>
                <w:szCs w:val="22"/>
              </w:rPr>
            </w:pPr>
          </w:p>
        </w:tc>
        <w:tc>
          <w:tcPr>
            <w:tcW w:w="2382" w:type="pct"/>
          </w:tcPr>
          <w:p w14:paraId="2ED776BC"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Maintenance of Gardening &amp; Landscaping and Irrigation systems</w:t>
            </w:r>
          </w:p>
        </w:tc>
        <w:tc>
          <w:tcPr>
            <w:tcW w:w="2221" w:type="pct"/>
          </w:tcPr>
          <w:p w14:paraId="1AF2E80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 xml:space="preserve">Daily for the period of 36 months </w:t>
            </w:r>
          </w:p>
        </w:tc>
      </w:tr>
      <w:tr w:rsidR="00381908" w:rsidRPr="005B3DCA" w14:paraId="4598DE6F" w14:textId="77777777" w:rsidTr="00381908">
        <w:tc>
          <w:tcPr>
            <w:tcW w:w="397" w:type="pct"/>
          </w:tcPr>
          <w:p w14:paraId="1C6205AC" w14:textId="77777777" w:rsidR="00381908" w:rsidRPr="005B3DCA" w:rsidRDefault="00381908" w:rsidP="00AD1A83">
            <w:pPr>
              <w:spacing w:after="120"/>
              <w:ind w:left="284"/>
              <w:rPr>
                <w:rFonts w:ascii="Calibri Light" w:hAnsi="Calibri Light" w:cs="Calibri Light"/>
                <w:sz w:val="22"/>
                <w:szCs w:val="22"/>
              </w:rPr>
            </w:pPr>
          </w:p>
        </w:tc>
        <w:tc>
          <w:tcPr>
            <w:tcW w:w="2382" w:type="pct"/>
          </w:tcPr>
          <w:p w14:paraId="778052E6"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Total time frame:</w:t>
            </w:r>
          </w:p>
        </w:tc>
        <w:tc>
          <w:tcPr>
            <w:tcW w:w="2221" w:type="pct"/>
          </w:tcPr>
          <w:p w14:paraId="10F94355"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10 weeks /2.5 months</w:t>
            </w:r>
          </w:p>
        </w:tc>
      </w:tr>
    </w:tbl>
    <w:p w14:paraId="379BA494" w14:textId="356D6C4B" w:rsidR="00A4271B" w:rsidRDefault="00A4271B" w:rsidP="00A4271B">
      <w:pPr>
        <w:tabs>
          <w:tab w:val="num" w:pos="567"/>
        </w:tabs>
        <w:ind w:left="567" w:hanging="567"/>
        <w:outlineLvl w:val="0"/>
        <w:rPr>
          <w:rFonts w:asciiTheme="minorHAnsi" w:hAnsiTheme="minorHAnsi" w:cstheme="minorHAnsi"/>
          <w:szCs w:val="24"/>
        </w:rPr>
      </w:pPr>
    </w:p>
    <w:p w14:paraId="6669A759" w14:textId="069A5A02" w:rsidR="00EB024C" w:rsidRPr="004B12C9" w:rsidRDefault="00EB024C" w:rsidP="001061AC">
      <w:pPr>
        <w:pStyle w:val="Heading4"/>
        <w:jc w:val="both"/>
        <w:rPr>
          <w:b w:val="0"/>
        </w:rPr>
      </w:pPr>
      <w:r w:rsidRPr="004B12C9">
        <w:rPr>
          <w:color w:val="auto"/>
        </w:rPr>
        <w:t>Penalties</w:t>
      </w:r>
    </w:p>
    <w:p w14:paraId="37D6A3C4" w14:textId="77777777" w:rsidR="001935B0" w:rsidRPr="00AC7D54" w:rsidRDefault="00EB024C" w:rsidP="00351954">
      <w:pPr>
        <w:pStyle w:val="ListParagraph"/>
        <w:numPr>
          <w:ilvl w:val="0"/>
          <w:numId w:val="60"/>
        </w:numPr>
        <w:shd w:val="clear" w:color="auto" w:fill="FFFFFF" w:themeFill="background1"/>
      </w:pPr>
      <w:r w:rsidRPr="00AC7D54">
        <w:rPr>
          <w:color w:val="000000" w:themeColor="text1"/>
        </w:rPr>
        <w:t>Imposing a penalty does not relieve the bidder of the obligation to address an issue, nor does it prevent the continued imposition of the penalty at the specified percentage for a given service level. The penalty will remain in effect for each subsequent period of non-performance until the issue is resolved. Only penalties will be applied; no service credits will be earned.</w:t>
      </w:r>
    </w:p>
    <w:p w14:paraId="25540EBA" w14:textId="1852633C" w:rsidR="001935B0" w:rsidRPr="00AC7D54" w:rsidRDefault="00EB024C" w:rsidP="00351954">
      <w:pPr>
        <w:pStyle w:val="ListParagraph"/>
        <w:numPr>
          <w:ilvl w:val="0"/>
          <w:numId w:val="60"/>
        </w:numPr>
      </w:pPr>
      <w:r w:rsidRPr="00AC7D54">
        <w:rPr>
          <w:color w:val="000000" w:themeColor="text1"/>
        </w:rPr>
        <w:t xml:space="preserve">A penalty of </w:t>
      </w:r>
      <w:r w:rsidRPr="00AC7D54">
        <w:rPr>
          <w:b/>
          <w:color w:val="000000" w:themeColor="text1"/>
        </w:rPr>
        <w:t>5%</w:t>
      </w:r>
      <w:r w:rsidRPr="00AC7D54">
        <w:rPr>
          <w:color w:val="000000" w:themeColor="text1"/>
        </w:rPr>
        <w:t xml:space="preserve"> of the monthly contract value or any specific deliverable may be imposed if it is found that the Service Provider failed to meet agreed deliverables, and such failure was not caused by a failure of the client to comply with its obligations. </w:t>
      </w:r>
    </w:p>
    <w:p w14:paraId="434B233E" w14:textId="2BB190AE" w:rsidR="001935B0" w:rsidRPr="00AC7D54" w:rsidRDefault="00EB024C" w:rsidP="00351954">
      <w:pPr>
        <w:pStyle w:val="ListParagraph"/>
        <w:numPr>
          <w:ilvl w:val="0"/>
          <w:numId w:val="60"/>
        </w:numPr>
      </w:pPr>
      <w:r w:rsidRPr="00AC7D54">
        <w:rPr>
          <w:color w:val="000000" w:themeColor="text1"/>
        </w:rPr>
        <w:t xml:space="preserve">Where penalties are imposed, the relevant monthly invoice will be reduced by the penalty amount or a credit note for the penalty amount will be submitted to </w:t>
      </w:r>
      <w:r w:rsidR="003E4EBB" w:rsidRPr="00AC7D54">
        <w:rPr>
          <w:color w:val="000000" w:themeColor="text1"/>
        </w:rPr>
        <w:t>SITA</w:t>
      </w:r>
      <w:r w:rsidRPr="00AC7D54">
        <w:rPr>
          <w:color w:val="000000" w:themeColor="text1"/>
        </w:rPr>
        <w:t xml:space="preserve"> within 2 (two) months of the target not being met. </w:t>
      </w:r>
    </w:p>
    <w:p w14:paraId="4BD1791E" w14:textId="079050BC" w:rsidR="00EB024C" w:rsidRPr="00AC7D54" w:rsidRDefault="003E4EBB" w:rsidP="00351954">
      <w:pPr>
        <w:pStyle w:val="ListParagraph"/>
        <w:numPr>
          <w:ilvl w:val="0"/>
          <w:numId w:val="60"/>
        </w:numPr>
        <w:shd w:val="clear" w:color="auto" w:fill="FFFFFF" w:themeFill="background1"/>
      </w:pPr>
      <w:r w:rsidRPr="00AC7D54">
        <w:rPr>
          <w:color w:val="000000" w:themeColor="text1"/>
        </w:rPr>
        <w:t>SITA</w:t>
      </w:r>
      <w:r w:rsidR="00EB024C" w:rsidRPr="00AC7D54">
        <w:rPr>
          <w:color w:val="000000" w:themeColor="text1"/>
        </w:rPr>
        <w:t xml:space="preserve"> reserves the right to enforce these penalties, or not, depending on the merit of each case.</w:t>
      </w:r>
    </w:p>
    <w:p w14:paraId="69058D11" w14:textId="1596EE00" w:rsidR="00A4271B" w:rsidRDefault="00A4271B" w:rsidP="001061AC">
      <w:pPr>
        <w:tabs>
          <w:tab w:val="left" w:pos="1134"/>
        </w:tabs>
        <w:ind w:left="709"/>
        <w:rPr>
          <w:rFonts w:asciiTheme="minorHAnsi" w:eastAsia="Calibri Light" w:hAnsiTheme="minorHAnsi" w:cstheme="minorHAnsi"/>
          <w:szCs w:val="24"/>
          <w:lang w:val="en-GB"/>
        </w:rPr>
      </w:pPr>
      <w:r w:rsidRPr="004B12C9">
        <w:rPr>
          <w:rFonts w:asciiTheme="minorHAnsi" w:eastAsia="Calibri Light" w:hAnsiTheme="minorHAnsi" w:cstheme="minorHAnsi"/>
          <w:szCs w:val="24"/>
          <w:lang w:val="en-GB"/>
        </w:rPr>
        <w:t xml:space="preserve">An SLA (Service Level Agreement) will be signed between SITA and the </w:t>
      </w:r>
      <w:r w:rsidR="00673B75" w:rsidRPr="004B12C9">
        <w:t xml:space="preserve">appointed bidder </w:t>
      </w:r>
      <w:r w:rsidRPr="004B12C9">
        <w:rPr>
          <w:rFonts w:asciiTheme="minorHAnsi" w:eastAsia="Calibri Light" w:hAnsiTheme="minorHAnsi" w:cstheme="minorHAnsi"/>
          <w:szCs w:val="24"/>
          <w:lang w:val="en-GB"/>
        </w:rPr>
        <w:t xml:space="preserve">stating the </w:t>
      </w:r>
      <w:r w:rsidR="00B76B6F" w:rsidRPr="004B12C9">
        <w:rPr>
          <w:rFonts w:asciiTheme="minorHAnsi" w:eastAsia="Calibri Light" w:hAnsiTheme="minorHAnsi" w:cstheme="minorHAnsi"/>
          <w:szCs w:val="24"/>
          <w:lang w:val="en-GB"/>
        </w:rPr>
        <w:t xml:space="preserve">      </w:t>
      </w:r>
      <w:r w:rsidRPr="004B12C9">
        <w:rPr>
          <w:rFonts w:asciiTheme="minorHAnsi" w:eastAsia="Calibri Light" w:hAnsiTheme="minorHAnsi" w:cstheme="minorHAnsi"/>
          <w:szCs w:val="24"/>
          <w:lang w:val="en-GB"/>
        </w:rPr>
        <w:t>below:</w:t>
      </w:r>
      <w:r w:rsidRPr="007A3676">
        <w:rPr>
          <w:rFonts w:asciiTheme="minorHAnsi" w:eastAsia="Calibri Light" w:hAnsiTheme="minorHAnsi" w:cstheme="minorHAnsi"/>
          <w:szCs w:val="24"/>
          <w:lang w:val="en-GB"/>
        </w:rPr>
        <w:t xml:space="preserve"> </w:t>
      </w:r>
    </w:p>
    <w:p w14:paraId="5FD7D1A9" w14:textId="41E04500" w:rsidR="00381908" w:rsidRPr="00124600" w:rsidRDefault="00381908" w:rsidP="001061AC">
      <w:pPr>
        <w:pStyle w:val="Heading4"/>
        <w:ind w:hanging="851"/>
        <w:jc w:val="both"/>
        <w:rPr>
          <w:rFonts w:asciiTheme="minorHAnsi" w:hAnsiTheme="minorHAnsi" w:cstheme="minorHAnsi"/>
          <w:szCs w:val="24"/>
        </w:rPr>
      </w:pPr>
      <w:r w:rsidRPr="00124600">
        <w:rPr>
          <w:rFonts w:asciiTheme="minorHAnsi" w:hAnsiTheme="minorHAnsi" w:cstheme="minorHAnsi"/>
          <w:szCs w:val="24"/>
        </w:rPr>
        <w:t xml:space="preserve">Maintenance plan of all newly installed and already existing irrigation systems, gardening </w:t>
      </w:r>
      <w:r w:rsidR="00124600" w:rsidRPr="00124600">
        <w:rPr>
          <w:rFonts w:asciiTheme="minorHAnsi" w:hAnsiTheme="minorHAnsi" w:cstheme="minorHAnsi"/>
        </w:rPr>
        <w:t>and landscaping</w:t>
      </w:r>
      <w:r w:rsidRPr="00124600">
        <w:rPr>
          <w:rFonts w:asciiTheme="minorHAnsi" w:hAnsiTheme="minorHAnsi" w:cstheme="minorHAnsi"/>
          <w:szCs w:val="24"/>
        </w:rPr>
        <w:t xml:space="preserve"> areas</w:t>
      </w:r>
    </w:p>
    <w:p w14:paraId="2753E21E" w14:textId="35DDC154" w:rsidR="00381908" w:rsidRPr="005B3DCA" w:rsidRDefault="00381908" w:rsidP="00351954">
      <w:pPr>
        <w:pStyle w:val="CommentText"/>
        <w:numPr>
          <w:ilvl w:val="0"/>
          <w:numId w:val="35"/>
        </w:numPr>
        <w:autoSpaceDE w:val="0"/>
        <w:autoSpaceDN w:val="0"/>
        <w:adjustRightInd w:val="0"/>
        <w:spacing w:after="0"/>
        <w:rPr>
          <w:rFonts w:asciiTheme="minorHAnsi" w:hAnsiTheme="minorHAnsi" w:cstheme="minorHAnsi"/>
          <w:sz w:val="22"/>
          <w:szCs w:val="22"/>
        </w:rPr>
      </w:pPr>
      <w:r w:rsidRPr="005B3DCA">
        <w:rPr>
          <w:rFonts w:asciiTheme="minorHAnsi" w:hAnsiTheme="minorHAnsi" w:cstheme="minorHAnsi"/>
          <w:b/>
          <w:bCs/>
          <w:sz w:val="22"/>
          <w:szCs w:val="22"/>
        </w:rPr>
        <w:t xml:space="preserve">Maintain all gardens </w:t>
      </w:r>
      <w:r w:rsidRPr="005B3DCA">
        <w:rPr>
          <w:rFonts w:asciiTheme="minorHAnsi" w:hAnsiTheme="minorHAnsi" w:cstheme="minorHAnsi"/>
          <w:bCs/>
          <w:sz w:val="22"/>
          <w:szCs w:val="22"/>
        </w:rPr>
        <w:t xml:space="preserve">and plant new plants and replace all dead </w:t>
      </w:r>
      <w:r w:rsidRPr="005B3DCA">
        <w:rPr>
          <w:rFonts w:asciiTheme="minorHAnsi" w:hAnsiTheme="minorHAnsi" w:cstheme="minorHAnsi"/>
          <w:sz w:val="22"/>
          <w:szCs w:val="22"/>
        </w:rPr>
        <w:t>plants &amp; grass  when required with similar plants on all areas where vegetation is required. (cost to be included in the tender price)</w:t>
      </w:r>
      <w:r w:rsidR="00BF727C">
        <w:rPr>
          <w:rFonts w:asciiTheme="minorHAnsi" w:hAnsiTheme="minorHAnsi" w:cstheme="minorHAnsi"/>
          <w:sz w:val="22"/>
          <w:szCs w:val="22"/>
        </w:rPr>
        <w:t>.</w:t>
      </w:r>
    </w:p>
    <w:p w14:paraId="5816609B" w14:textId="77777777" w:rsidR="00381908" w:rsidRPr="005B3DCA" w:rsidRDefault="00381908" w:rsidP="00351954">
      <w:pPr>
        <w:pStyle w:val="CommentText"/>
        <w:numPr>
          <w:ilvl w:val="0"/>
          <w:numId w:val="35"/>
        </w:numPr>
        <w:autoSpaceDE w:val="0"/>
        <w:autoSpaceDN w:val="0"/>
        <w:adjustRightInd w:val="0"/>
        <w:spacing w:after="0"/>
        <w:rPr>
          <w:rFonts w:asciiTheme="minorHAnsi" w:hAnsiTheme="minorHAnsi" w:cstheme="minorHAnsi"/>
          <w:b/>
          <w:sz w:val="22"/>
          <w:szCs w:val="22"/>
        </w:rPr>
      </w:pPr>
      <w:r w:rsidRPr="005B3DCA">
        <w:rPr>
          <w:rFonts w:asciiTheme="minorHAnsi" w:hAnsiTheme="minorHAnsi" w:cstheme="minorHAnsi"/>
          <w:b/>
          <w:sz w:val="22"/>
          <w:szCs w:val="22"/>
        </w:rPr>
        <w:t>Eradication of Invader plants (Alien vegetation) and management of the application of herbicides</w:t>
      </w:r>
    </w:p>
    <w:p w14:paraId="6D84EDA0" w14:textId="77777777" w:rsidR="00381908" w:rsidRPr="005B3DCA" w:rsidRDefault="00381908" w:rsidP="009E5B0C">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According to the </w:t>
      </w:r>
      <w:r w:rsidRPr="001061AC">
        <w:rPr>
          <w:rFonts w:asciiTheme="minorHAnsi" w:hAnsiTheme="minorHAnsi" w:cstheme="minorHAnsi"/>
          <w:b/>
          <w:bCs/>
          <w:sz w:val="22"/>
          <w:szCs w:val="22"/>
        </w:rPr>
        <w:t>National Forest Act (Act 84 of 1998</w:t>
      </w:r>
      <w:r w:rsidRPr="005B3DCA">
        <w:rPr>
          <w:rFonts w:asciiTheme="minorHAnsi" w:hAnsiTheme="minorHAnsi" w:cstheme="minorHAnsi"/>
          <w:sz w:val="22"/>
          <w:szCs w:val="22"/>
        </w:rPr>
        <w:t xml:space="preserve"> as amended together with the relevant lists and notices) as well as the </w:t>
      </w:r>
      <w:r w:rsidRPr="001061AC">
        <w:rPr>
          <w:rFonts w:asciiTheme="minorHAnsi" w:hAnsiTheme="minorHAnsi" w:cstheme="minorHAnsi"/>
          <w:b/>
          <w:bCs/>
          <w:sz w:val="22"/>
          <w:szCs w:val="22"/>
        </w:rPr>
        <w:t>National Environmental Management: Biodiversity Act (Act 10 of 2004</w:t>
      </w:r>
      <w:r w:rsidRPr="005B3DCA">
        <w:rPr>
          <w:rFonts w:asciiTheme="minorHAnsi" w:hAnsiTheme="minorHAnsi" w:cstheme="minorHAnsi"/>
          <w:sz w:val="22"/>
          <w:szCs w:val="22"/>
        </w:rPr>
        <w:t xml:space="preserve"> as amended together with the relevant lists and notices), all declared invader weeds or plants that threaten the natural biodiversity should be eradicated or destroyed. </w:t>
      </w:r>
    </w:p>
    <w:p w14:paraId="1F9D12BB" w14:textId="7A05EE77" w:rsidR="00381908" w:rsidRPr="005B3DCA" w:rsidRDefault="00381908" w:rsidP="009E5B0C">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The </w:t>
      </w:r>
      <w:r w:rsidR="00673B75">
        <w:t>appointed bidder</w:t>
      </w:r>
      <w:r w:rsidRPr="005B3DCA">
        <w:rPr>
          <w:rFonts w:asciiTheme="minorHAnsi" w:hAnsiTheme="minorHAnsi" w:cstheme="minorHAnsi"/>
          <w:sz w:val="22"/>
          <w:szCs w:val="22"/>
        </w:rPr>
        <w:t xml:space="preserve"> should obtain guidance and information on the treatment and/or eradication techniques required from the Department of Agriculture, Fisheries and Forestry.</w:t>
      </w:r>
    </w:p>
    <w:p w14:paraId="67E4504B" w14:textId="509A3DCC" w:rsidR="00381908" w:rsidRPr="005B3DCA" w:rsidRDefault="00381908" w:rsidP="009E5B0C">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lastRenderedPageBreak/>
        <w:t xml:space="preserve">The </w:t>
      </w:r>
      <w:r w:rsidR="00673B75">
        <w:t>appointed bidder</w:t>
      </w:r>
      <w:r w:rsidRPr="005B3DCA">
        <w:rPr>
          <w:rFonts w:asciiTheme="minorHAnsi" w:hAnsiTheme="minorHAnsi" w:cstheme="minorHAnsi"/>
          <w:sz w:val="22"/>
          <w:szCs w:val="22"/>
        </w:rPr>
        <w:t xml:space="preserve"> is required to conduct annual surveys to determine the relevant species, their distribution and extent on an annual basis to identify areas requiring intervention as well as to determine success rates of the eradication programme.</w:t>
      </w:r>
    </w:p>
    <w:p w14:paraId="3CE94E93" w14:textId="77777777" w:rsidR="00381908" w:rsidRPr="00BF727C" w:rsidRDefault="00381908" w:rsidP="00351954">
      <w:pPr>
        <w:pStyle w:val="CommentText"/>
        <w:numPr>
          <w:ilvl w:val="0"/>
          <w:numId w:val="35"/>
        </w:numPr>
        <w:autoSpaceDE w:val="0"/>
        <w:autoSpaceDN w:val="0"/>
        <w:adjustRightInd w:val="0"/>
        <w:spacing w:after="0"/>
        <w:rPr>
          <w:rFonts w:asciiTheme="minorHAnsi" w:hAnsiTheme="minorHAnsi" w:cstheme="minorHAnsi"/>
          <w:sz w:val="22"/>
          <w:szCs w:val="22"/>
        </w:rPr>
      </w:pPr>
      <w:bookmarkStart w:id="45" w:name="_Toc151373325"/>
      <w:bookmarkStart w:id="46" w:name="_Toc160114011"/>
      <w:bookmarkStart w:id="47" w:name="_Toc173927118"/>
      <w:r w:rsidRPr="00BF727C">
        <w:rPr>
          <w:rFonts w:asciiTheme="minorHAnsi" w:hAnsiTheme="minorHAnsi" w:cstheme="minorHAnsi"/>
          <w:b/>
          <w:bCs/>
          <w:sz w:val="22"/>
          <w:szCs w:val="22"/>
        </w:rPr>
        <w:t>Garden Bed cleaning:</w:t>
      </w:r>
      <w:r w:rsidRPr="00BF727C">
        <w:rPr>
          <w:rFonts w:asciiTheme="minorHAnsi" w:hAnsiTheme="minorHAnsi" w:cstheme="minorHAnsi"/>
          <w:sz w:val="22"/>
          <w:szCs w:val="22"/>
        </w:rPr>
        <w:t xml:space="preserve"> Clean and maintain all beds (flowers/plants) from foreign objects to achieve neatness; cleanliness and having a pleasing appearance (including re-design and improvement of garden beds on ongoing basis).</w:t>
      </w:r>
      <w:bookmarkEnd w:id="45"/>
      <w:bookmarkEnd w:id="46"/>
      <w:bookmarkEnd w:id="47"/>
    </w:p>
    <w:p w14:paraId="5D782482" w14:textId="77777777" w:rsidR="00381908" w:rsidRPr="005B3DCA" w:rsidRDefault="00381908" w:rsidP="009E5B0C">
      <w:pPr>
        <w:pStyle w:val="ListParagraph"/>
        <w:ind w:left="720"/>
        <w:rPr>
          <w:rFonts w:cstheme="minorHAnsi"/>
        </w:rPr>
      </w:pPr>
      <w:r w:rsidRPr="005B3DCA">
        <w:rPr>
          <w:rFonts w:cstheme="minorHAnsi"/>
        </w:rPr>
        <w:t xml:space="preserve">Beds have different characteristics based on size, shape and quantity plant material. This requires different cleaning methods to achieve favourable conditions. </w:t>
      </w:r>
    </w:p>
    <w:p w14:paraId="651D7786" w14:textId="10D7163C" w:rsidR="00381908" w:rsidRPr="005B3DCA" w:rsidRDefault="00381908" w:rsidP="009E5B0C">
      <w:pPr>
        <w:pStyle w:val="ListParagraph"/>
        <w:ind w:left="720"/>
        <w:rPr>
          <w:rFonts w:cstheme="minorHAnsi"/>
        </w:rPr>
      </w:pPr>
      <w:r w:rsidRPr="005B3DCA">
        <w:rPr>
          <w:rFonts w:cstheme="minorHAnsi"/>
        </w:rPr>
        <w:t xml:space="preserve">The </w:t>
      </w:r>
      <w:r w:rsidR="00673B75">
        <w:t>appointed bidder</w:t>
      </w:r>
      <w:r w:rsidR="00B02AAC">
        <w:t xml:space="preserve"> must </w:t>
      </w:r>
      <w:r w:rsidRPr="005B3DCA">
        <w:rPr>
          <w:rFonts w:cstheme="minorHAnsi"/>
        </w:rPr>
        <w:t xml:space="preserve"> align his/her activities to the various conditions in the beds. Exposed soil will be weed free and levelled. Where beds are covered with mulch (bark / covering protection) or any other soil additive this must be also free of weed and foreign objects. Beds totally covered with flowers / plants must be cut back periodically to keep the species localised and stimulate growth. Thin out overgrown areas and remove dead leaves.</w:t>
      </w:r>
    </w:p>
    <w:p w14:paraId="367F49E3" w14:textId="77777777" w:rsidR="00381908" w:rsidRPr="005B3DCA" w:rsidRDefault="00381908" w:rsidP="00351954">
      <w:pPr>
        <w:pStyle w:val="CommentText"/>
        <w:numPr>
          <w:ilvl w:val="0"/>
          <w:numId w:val="35"/>
        </w:numPr>
        <w:spacing w:after="0"/>
        <w:rPr>
          <w:rFonts w:asciiTheme="minorHAnsi" w:hAnsiTheme="minorHAnsi" w:cstheme="minorHAnsi"/>
          <w:sz w:val="22"/>
          <w:szCs w:val="22"/>
        </w:rPr>
      </w:pPr>
      <w:r w:rsidRPr="005B3DCA">
        <w:rPr>
          <w:rFonts w:asciiTheme="minorHAnsi" w:hAnsiTheme="minorHAnsi" w:cstheme="minorHAnsi"/>
          <w:b/>
          <w:bCs/>
          <w:sz w:val="22"/>
          <w:szCs w:val="22"/>
        </w:rPr>
        <w:t xml:space="preserve">Landside cleaning and Litter picking of Paved area activities : </w:t>
      </w:r>
      <w:r w:rsidRPr="005B3DCA">
        <w:rPr>
          <w:rFonts w:asciiTheme="minorHAnsi" w:hAnsiTheme="minorHAnsi" w:cstheme="minorHAnsi"/>
          <w:sz w:val="22"/>
          <w:szCs w:val="22"/>
        </w:rPr>
        <w:t>Removal of weeds, growth and clearing of soil &amp; rubbish in all ground, parking, paved areas on an ongoing basis.</w:t>
      </w:r>
    </w:p>
    <w:p w14:paraId="4C426D1E" w14:textId="77777777" w:rsidR="00381908" w:rsidRPr="005B3DCA" w:rsidRDefault="00381908" w:rsidP="009E5B0C">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Ensure that all paved areas are clear from sand and soil. </w:t>
      </w:r>
    </w:p>
    <w:p w14:paraId="2B610811" w14:textId="77777777" w:rsidR="00381908" w:rsidRPr="005B3DCA" w:rsidRDefault="00381908" w:rsidP="009E5B0C">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Clean and maintain all storm-water infrastructure from unwanted vegetation growth and soil built-up. This will prevent flooding and congestion of storm water infrastructure.</w:t>
      </w:r>
    </w:p>
    <w:p w14:paraId="447F4ACB"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bCs/>
        </w:rPr>
        <w:t>Trimming and pruning of trees and bushes</w:t>
      </w:r>
      <w:r w:rsidRPr="005B3DCA">
        <w:rPr>
          <w:rFonts w:asciiTheme="minorHAnsi" w:hAnsiTheme="minorHAnsi" w:cstheme="minorHAnsi"/>
        </w:rPr>
        <w:t xml:space="preserve">: </w:t>
      </w:r>
    </w:p>
    <w:p w14:paraId="626526AF" w14:textId="77777777" w:rsidR="00381908" w:rsidRPr="005B3DCA" w:rsidRDefault="00381908" w:rsidP="009E5B0C">
      <w:pPr>
        <w:pStyle w:val="ListParagraph"/>
        <w:ind w:left="720"/>
        <w:rPr>
          <w:rFonts w:cstheme="minorHAnsi"/>
        </w:rPr>
      </w:pPr>
      <w:r w:rsidRPr="005B3DCA">
        <w:rPr>
          <w:rFonts w:cstheme="minorHAnsi"/>
        </w:rPr>
        <w:t xml:space="preserve">Trim all trees and shrubs according to their growth patterns - in order to uphold its optimum health, presentation, aesthetics and prevent unsafe conditions (for vehicles and pedestrians) due to overhang breakage and falling. </w:t>
      </w:r>
    </w:p>
    <w:p w14:paraId="5D89F8B7" w14:textId="77777777" w:rsidR="00381908" w:rsidRPr="005B3DCA" w:rsidRDefault="00381908" w:rsidP="009E5B0C">
      <w:pPr>
        <w:pStyle w:val="ListParagraph"/>
        <w:ind w:left="720"/>
        <w:rPr>
          <w:rFonts w:cstheme="minorHAnsi"/>
        </w:rPr>
      </w:pPr>
      <w:r w:rsidRPr="005B3DCA">
        <w:rPr>
          <w:rFonts w:cstheme="minorHAnsi"/>
        </w:rPr>
        <w:t xml:space="preserve">Maintain all hedges and smaller trees at an acceptable trimmed condition in order to avoid obstruction of all signs and drive-ways. </w:t>
      </w:r>
    </w:p>
    <w:p w14:paraId="111768F6" w14:textId="77777777" w:rsidR="00381908" w:rsidRPr="005B3DCA" w:rsidRDefault="00381908" w:rsidP="009E5B0C">
      <w:pPr>
        <w:pStyle w:val="ListParagraph"/>
        <w:ind w:left="720"/>
        <w:rPr>
          <w:rFonts w:cstheme="minorHAnsi"/>
        </w:rPr>
      </w:pPr>
      <w:r w:rsidRPr="005B3DCA">
        <w:rPr>
          <w:rFonts w:cstheme="minorHAnsi"/>
        </w:rPr>
        <w:t xml:space="preserve">Safety and passenger movement areas takes precedence. Trees to be pruned on a seasonal basis or when required. </w:t>
      </w:r>
    </w:p>
    <w:p w14:paraId="4A226F19"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rPr>
        <w:t>Tree Felling &amp; stump removal:</w:t>
      </w:r>
      <w:r w:rsidRPr="005B3DCA">
        <w:rPr>
          <w:rFonts w:asciiTheme="minorHAnsi" w:hAnsiTheme="minorHAnsi" w:cstheme="minorHAnsi"/>
        </w:rPr>
        <w:t xml:space="preserve"> make provision Tree felling and stump removal of ten (10) trees in year 1, 5 trees in year 2 and 5 trees in year 3 – trees to be removed as and when required and approved by SITA. </w:t>
      </w:r>
    </w:p>
    <w:p w14:paraId="260CE1BC"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bCs/>
        </w:rPr>
        <w:t xml:space="preserve">Root containment </w:t>
      </w:r>
      <w:r w:rsidRPr="005B3DCA">
        <w:rPr>
          <w:rFonts w:asciiTheme="minorHAnsi" w:hAnsiTheme="minorHAnsi" w:cstheme="minorHAnsi"/>
          <w:bCs/>
        </w:rPr>
        <w:t>to prevent damage to fences, building infrastructure, pathways etc. on ongoing basis</w:t>
      </w:r>
      <w:r w:rsidRPr="005B3DCA">
        <w:rPr>
          <w:rFonts w:asciiTheme="minorHAnsi" w:hAnsiTheme="minorHAnsi" w:cstheme="minorHAnsi"/>
        </w:rPr>
        <w:t xml:space="preserve"> </w:t>
      </w:r>
    </w:p>
    <w:p w14:paraId="573C9FFE" w14:textId="156F51CD" w:rsidR="00381908" w:rsidRPr="005B3DCA" w:rsidRDefault="00381908" w:rsidP="00351954">
      <w:pPr>
        <w:numPr>
          <w:ilvl w:val="0"/>
          <w:numId w:val="35"/>
        </w:numPr>
        <w:spacing w:after="0" w:line="240" w:lineRule="auto"/>
        <w:rPr>
          <w:rFonts w:asciiTheme="minorHAnsi" w:hAnsiTheme="minorHAnsi" w:cstheme="minorHAnsi"/>
          <w:bCs/>
        </w:rPr>
      </w:pPr>
      <w:r w:rsidRPr="005B3DCA">
        <w:rPr>
          <w:rFonts w:asciiTheme="minorHAnsi" w:hAnsiTheme="minorHAnsi" w:cstheme="minorHAnsi"/>
          <w:b/>
        </w:rPr>
        <w:t xml:space="preserve">Weed and Pest control:  </w:t>
      </w:r>
      <w:r w:rsidRPr="005B3DCA">
        <w:rPr>
          <w:rFonts w:asciiTheme="minorHAnsi" w:hAnsiTheme="minorHAnsi" w:cstheme="minorHAnsi"/>
        </w:rPr>
        <w:t xml:space="preserve">The eradication of weeds whether manually, mechanically or by chemical means - is the responsibility of the </w:t>
      </w:r>
      <w:r w:rsidR="00673B75">
        <w:t>appointed bidder</w:t>
      </w:r>
      <w:r w:rsidRPr="005B3DCA">
        <w:rPr>
          <w:rFonts w:asciiTheme="minorHAnsi" w:hAnsiTheme="minorHAnsi" w:cstheme="minorHAnsi"/>
        </w:rPr>
        <w:t xml:space="preserve"> - Application of pesticides in areas as and when required. </w:t>
      </w:r>
    </w:p>
    <w:p w14:paraId="4BD2C40A" w14:textId="77777777" w:rsidR="00381908" w:rsidRPr="005B3DCA" w:rsidRDefault="00381908" w:rsidP="00CD0FE5">
      <w:pPr>
        <w:pStyle w:val="ListParagraph"/>
        <w:ind w:left="720"/>
        <w:rPr>
          <w:rFonts w:cstheme="minorHAnsi"/>
          <w:bCs/>
        </w:rPr>
      </w:pPr>
      <w:r w:rsidRPr="005B3DCA">
        <w:rPr>
          <w:rFonts w:cstheme="minorHAnsi"/>
          <w:bCs/>
        </w:rPr>
        <w:t xml:space="preserve">Determine the most effective method. Ensure that applied herbicides will cause no long-term soil imbalance / or detrimental effect as a result of the indiscriminate use of such herbicides. </w:t>
      </w:r>
    </w:p>
    <w:p w14:paraId="6FB79BA1" w14:textId="6AA1D1C1" w:rsidR="00381908" w:rsidRPr="005B3DCA" w:rsidRDefault="00381908" w:rsidP="00CD0FE5">
      <w:pPr>
        <w:pStyle w:val="ListParagraph"/>
        <w:ind w:left="720"/>
        <w:rPr>
          <w:rFonts w:cstheme="minorHAnsi"/>
          <w:bCs/>
        </w:rPr>
      </w:pPr>
      <w:r w:rsidRPr="005B3DCA">
        <w:rPr>
          <w:rFonts w:cstheme="minorHAnsi"/>
          <w:bCs/>
        </w:rPr>
        <w:t xml:space="preserve">An Environmental clause might be stipulated on the MSDS or alternatively the product must be accompanied by a report from the </w:t>
      </w:r>
      <w:r w:rsidR="00673B75">
        <w:t>appointed bidder</w:t>
      </w:r>
      <w:r w:rsidRPr="005B3DCA">
        <w:rPr>
          <w:rFonts w:cstheme="minorHAnsi"/>
          <w:bCs/>
        </w:rPr>
        <w:t xml:space="preserve"> relating to probable impacts. </w:t>
      </w:r>
    </w:p>
    <w:p w14:paraId="71DA742F" w14:textId="77777777" w:rsidR="00381908" w:rsidRPr="005B3DCA" w:rsidRDefault="00381908" w:rsidP="00CD0FE5">
      <w:pPr>
        <w:pStyle w:val="ListParagraph"/>
        <w:ind w:left="720"/>
        <w:rPr>
          <w:rFonts w:cstheme="minorHAnsi"/>
          <w:bCs/>
        </w:rPr>
      </w:pPr>
      <w:r w:rsidRPr="005B3DCA">
        <w:rPr>
          <w:rFonts w:cstheme="minorHAnsi"/>
          <w:bCs/>
        </w:rPr>
        <w:t xml:space="preserve">Application of herbicides must adhere to all safety, environmental and health legislation and regulations. A suitably qualified person who is registered in terms of the </w:t>
      </w:r>
      <w:r w:rsidRPr="001061AC">
        <w:rPr>
          <w:rFonts w:cstheme="minorHAnsi"/>
          <w:b/>
        </w:rPr>
        <w:t>Chemicals Control Act (Act 36 of 1947)</w:t>
      </w:r>
      <w:r w:rsidRPr="005B3DCA">
        <w:rPr>
          <w:rFonts w:cstheme="minorHAnsi"/>
          <w:bCs/>
        </w:rPr>
        <w:t xml:space="preserve"> must handle the application of these chemicals. The necessary certificate must be presented to the SITA Project Manager. Only approved herbicides may be utilised. Material safety data sheets (MSDS’s) are a requirement and copies of all relevant MSDS’s must be supplied to the Safety Department.</w:t>
      </w:r>
    </w:p>
    <w:p w14:paraId="64A82349" w14:textId="77777777" w:rsidR="00381908" w:rsidRPr="005B3DCA" w:rsidRDefault="00381908" w:rsidP="00CD0FE5">
      <w:pPr>
        <w:pStyle w:val="ListParagraph"/>
        <w:ind w:left="720"/>
        <w:rPr>
          <w:rFonts w:cstheme="minorHAnsi"/>
          <w:bCs/>
        </w:rPr>
      </w:pPr>
      <w:r w:rsidRPr="005B3DCA">
        <w:rPr>
          <w:rFonts w:cstheme="minorHAnsi"/>
          <w:bCs/>
        </w:rPr>
        <w:t>Apply applicable herbicide (selective and non-selective) based on present conditions. Follow a spot treatment approach where required in-between three-monthly blanket treatments.</w:t>
      </w:r>
    </w:p>
    <w:p w14:paraId="45C2C7FC" w14:textId="5CF8C05D" w:rsidR="00381908" w:rsidRPr="005B3DCA" w:rsidRDefault="00381908" w:rsidP="00351954">
      <w:pPr>
        <w:pStyle w:val="ListParagraph"/>
        <w:numPr>
          <w:ilvl w:val="0"/>
          <w:numId w:val="35"/>
        </w:numPr>
        <w:spacing w:after="120" w:line="240" w:lineRule="auto"/>
        <w:outlineLvl w:val="9"/>
        <w:rPr>
          <w:rFonts w:cstheme="minorHAnsi"/>
          <w:bCs/>
        </w:rPr>
      </w:pPr>
      <w:r w:rsidRPr="005B3DCA">
        <w:rPr>
          <w:rFonts w:cstheme="minorHAnsi"/>
          <w:b/>
          <w:bCs/>
        </w:rPr>
        <w:t>The control of pests applies to outdoor areas on lawns, in beds, on trees, shrubs and other foliage</w:t>
      </w:r>
      <w:r w:rsidRPr="005B3DCA">
        <w:rPr>
          <w:rFonts w:cstheme="minorHAnsi"/>
          <w:bCs/>
        </w:rPr>
        <w:t xml:space="preserve">. The </w:t>
      </w:r>
      <w:r w:rsidR="00673B75">
        <w:t>appointed bidder</w:t>
      </w:r>
      <w:r w:rsidRPr="005B3DCA">
        <w:rPr>
          <w:rFonts w:cstheme="minorHAnsi"/>
          <w:bCs/>
        </w:rPr>
        <w:t xml:space="preserve"> will perform pest control as and when required and or when their appearance becomes evident or in the interests of the plants affected so as not to detract from the general </w:t>
      </w:r>
      <w:r w:rsidRPr="005B3DCA">
        <w:rPr>
          <w:rFonts w:cstheme="minorHAnsi"/>
          <w:bCs/>
        </w:rPr>
        <w:lastRenderedPageBreak/>
        <w:t xml:space="preserve">appearance of the contracted areas. Ensure no adverse long-term effects pesticides may have on plant growth and soil fertility. Pests are identified as insects that may invade plant material. As with the application of chemicals for weed, a suitable qualified person who is registered in terms of the Chemicals Control Act, must apply / utilise chemicals have used for the control of pests. </w:t>
      </w:r>
    </w:p>
    <w:p w14:paraId="0BCE2DD4" w14:textId="77777777" w:rsidR="00381908" w:rsidRPr="005B3DCA" w:rsidRDefault="00381908" w:rsidP="001061AC">
      <w:pPr>
        <w:pStyle w:val="ListParagraph"/>
        <w:spacing w:after="120" w:line="240" w:lineRule="auto"/>
        <w:ind w:left="720"/>
        <w:outlineLvl w:val="9"/>
        <w:rPr>
          <w:rFonts w:cstheme="minorHAnsi"/>
          <w:bCs/>
        </w:rPr>
      </w:pPr>
      <w:r w:rsidRPr="005B3DCA">
        <w:rPr>
          <w:rFonts w:cstheme="minorHAnsi"/>
          <w:bCs/>
        </w:rPr>
        <w:t>An update of a chemical usage register is required (Minimum requirements: Name of substance, quantity used, dilution factor if applicable, Name of qualified person, key control) must be submitted each time after a site visit. A report of all hazardous substances used accompanied by the relevant MSDS needs to be submitted to the SITA Project Manager on a 6-monthly basis.</w:t>
      </w:r>
    </w:p>
    <w:p w14:paraId="25FA8060" w14:textId="547F3CE1" w:rsidR="00381908" w:rsidRPr="005B3DCA" w:rsidRDefault="00EB0171" w:rsidP="00CD0FE5">
      <w:pPr>
        <w:pStyle w:val="ListParagraph"/>
        <w:ind w:left="720"/>
        <w:rPr>
          <w:rFonts w:cstheme="minorHAnsi"/>
          <w:bCs/>
        </w:rPr>
      </w:pPr>
      <w:r w:rsidRPr="005B3DCA">
        <w:rPr>
          <w:rFonts w:cstheme="minorHAnsi"/>
          <w:bCs/>
        </w:rPr>
        <w:t xml:space="preserve">The </w:t>
      </w:r>
      <w:r w:rsidR="00673B75">
        <w:t>appointed bidder</w:t>
      </w:r>
      <w:r w:rsidR="00381908" w:rsidRPr="005B3DCA">
        <w:rPr>
          <w:rFonts w:cstheme="minorHAnsi"/>
          <w:bCs/>
        </w:rPr>
        <w:t xml:space="preserve"> should however be kept up to date and available at all times for inspections and audits. All hazardous waste generated by the contractor must be disposed of in accordance with </w:t>
      </w:r>
      <w:r w:rsidR="00381908" w:rsidRPr="001061AC">
        <w:rPr>
          <w:rFonts w:cstheme="minorHAnsi"/>
          <w:b/>
        </w:rPr>
        <w:t>National Environmental Management Waste Management Act 59 of 2008</w:t>
      </w:r>
      <w:r w:rsidRPr="005B3DCA">
        <w:rPr>
          <w:rFonts w:cstheme="minorHAnsi"/>
          <w:bCs/>
        </w:rPr>
        <w:t>.</w:t>
      </w:r>
    </w:p>
    <w:p w14:paraId="31C1BDDB" w14:textId="304F6EAA" w:rsidR="00EB0171" w:rsidRPr="005B3DCA" w:rsidRDefault="00EB0171" w:rsidP="001061AC">
      <w:pPr>
        <w:pStyle w:val="ListParagraph"/>
        <w:spacing w:after="120" w:line="240" w:lineRule="auto"/>
        <w:ind w:left="720"/>
        <w:outlineLvl w:val="9"/>
        <w:rPr>
          <w:rFonts w:cstheme="minorHAnsi"/>
          <w:bCs/>
        </w:rPr>
      </w:pPr>
      <w:r w:rsidRPr="005B3DCA">
        <w:rPr>
          <w:rFonts w:cstheme="minorHAnsi"/>
          <w:bCs/>
        </w:rPr>
        <w:t xml:space="preserve">The </w:t>
      </w:r>
      <w:r w:rsidR="00673B75">
        <w:t>appointed bidder</w:t>
      </w:r>
      <w:r w:rsidRPr="005B3DCA">
        <w:rPr>
          <w:rFonts w:cstheme="minorHAnsi"/>
          <w:bCs/>
        </w:rPr>
        <w:t xml:space="preserve"> must have data sheet of SABS approved pesticides they intend to use on the SITA premises in the execution of their garden maintenance duties. Pesticides to be categorize following groups:</w:t>
      </w:r>
    </w:p>
    <w:p w14:paraId="709D518C" w14:textId="77777777" w:rsidR="00EB0171" w:rsidRPr="005B3DCA" w:rsidRDefault="00EB0171" w:rsidP="00351954">
      <w:pPr>
        <w:pStyle w:val="ListParagraph"/>
        <w:numPr>
          <w:ilvl w:val="1"/>
          <w:numId w:val="35"/>
        </w:numPr>
        <w:spacing w:after="120" w:line="240" w:lineRule="auto"/>
        <w:outlineLvl w:val="9"/>
        <w:rPr>
          <w:rFonts w:cstheme="minorHAnsi"/>
          <w:bCs/>
        </w:rPr>
      </w:pPr>
      <w:r w:rsidRPr="005B3DCA">
        <w:rPr>
          <w:rFonts w:cstheme="minorHAnsi"/>
          <w:bCs/>
        </w:rPr>
        <w:t>Insecticides</w:t>
      </w:r>
    </w:p>
    <w:p w14:paraId="5E4E63A4" w14:textId="77777777" w:rsidR="00EB0171" w:rsidRPr="005B3DCA" w:rsidRDefault="00EB0171" w:rsidP="00351954">
      <w:pPr>
        <w:pStyle w:val="ListParagraph"/>
        <w:numPr>
          <w:ilvl w:val="1"/>
          <w:numId w:val="35"/>
        </w:numPr>
        <w:spacing w:after="120" w:line="240" w:lineRule="auto"/>
        <w:outlineLvl w:val="9"/>
        <w:rPr>
          <w:rFonts w:cstheme="minorHAnsi"/>
          <w:bCs/>
        </w:rPr>
      </w:pPr>
      <w:r w:rsidRPr="005B3DCA">
        <w:rPr>
          <w:rFonts w:cstheme="minorHAnsi"/>
          <w:bCs/>
        </w:rPr>
        <w:t>Fungicides</w:t>
      </w:r>
    </w:p>
    <w:p w14:paraId="030CD597" w14:textId="0051671E" w:rsidR="00EB0171" w:rsidRPr="005B3DCA" w:rsidRDefault="00EB0171" w:rsidP="00351954">
      <w:pPr>
        <w:pStyle w:val="ListParagraph"/>
        <w:numPr>
          <w:ilvl w:val="1"/>
          <w:numId w:val="35"/>
        </w:numPr>
        <w:rPr>
          <w:rFonts w:cstheme="minorHAnsi"/>
          <w:bCs/>
        </w:rPr>
      </w:pPr>
      <w:r w:rsidRPr="005B3DCA">
        <w:rPr>
          <w:rFonts w:cstheme="minorHAnsi"/>
          <w:bCs/>
        </w:rPr>
        <w:t>Herbicides</w:t>
      </w:r>
    </w:p>
    <w:p w14:paraId="4935F8DB"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rPr>
        <w:t>Landside Grass maintenance and cutting:</w:t>
      </w:r>
      <w:r w:rsidRPr="005B3DCA">
        <w:rPr>
          <w:rFonts w:asciiTheme="minorHAnsi" w:hAnsiTheme="minorHAnsi" w:cstheme="minorHAnsi"/>
        </w:rPr>
        <w:t xml:space="preserve"> </w:t>
      </w:r>
      <w:r w:rsidRPr="005B3DCA">
        <w:rPr>
          <w:rFonts w:asciiTheme="minorHAnsi" w:hAnsiTheme="minorHAnsi" w:cstheme="minorHAnsi"/>
          <w:b/>
        </w:rPr>
        <w:t>(include fire break and landside perimeter and security fences)</w:t>
      </w:r>
    </w:p>
    <w:p w14:paraId="3698C978" w14:textId="77777777" w:rsidR="00381908" w:rsidRPr="005B3DCA" w:rsidRDefault="00381908" w:rsidP="00CD0FE5">
      <w:pPr>
        <w:pStyle w:val="ListParagraph"/>
        <w:ind w:left="720"/>
        <w:rPr>
          <w:rFonts w:cstheme="minorHAnsi"/>
        </w:rPr>
      </w:pPr>
      <w:r w:rsidRPr="005B3DCA">
        <w:rPr>
          <w:rFonts w:cstheme="minorHAnsi"/>
        </w:rPr>
        <w:t>Maintain all grass areas, and do grass cutting</w:t>
      </w:r>
      <w:r w:rsidRPr="005B3DCA">
        <w:rPr>
          <w:rFonts w:cstheme="minorHAnsi"/>
          <w:b/>
        </w:rPr>
        <w:t xml:space="preserve"> -  </w:t>
      </w:r>
      <w:r w:rsidRPr="005B3DCA">
        <w:rPr>
          <w:rFonts w:cstheme="minorHAnsi"/>
        </w:rPr>
        <w:t>(include fire break and landside perimeter and security fences, sport fields etc)</w:t>
      </w:r>
    </w:p>
    <w:p w14:paraId="2769C71B" w14:textId="72552AF3" w:rsidR="00381908" w:rsidRPr="005B3DCA" w:rsidRDefault="00381908" w:rsidP="001061AC">
      <w:pPr>
        <w:pStyle w:val="ListParagraph"/>
        <w:spacing w:after="120" w:line="240" w:lineRule="auto"/>
        <w:ind w:left="720"/>
        <w:outlineLvl w:val="9"/>
        <w:rPr>
          <w:rFonts w:cstheme="minorHAnsi"/>
        </w:rPr>
      </w:pPr>
      <w:r w:rsidRPr="005B3DCA">
        <w:rPr>
          <w:rFonts w:cstheme="minorHAnsi"/>
        </w:rPr>
        <w:t xml:space="preserve">Cut and maintain all grass (lawn) length not to exceed a maximum allowable height of 10cm - at any given time. The </w:t>
      </w:r>
      <w:r w:rsidR="00673B75">
        <w:t>appointed bidder</w:t>
      </w:r>
      <w:r w:rsidRPr="005B3DCA">
        <w:rPr>
          <w:rFonts w:cstheme="minorHAnsi"/>
        </w:rPr>
        <w:t xml:space="preserve"> will devise a strategy of required cut frequencies based on the present conditions. Conditions will be dependent on the season of the year. The end result must achieve an acceptable clean cut, groomed and "finished off" look. The optimum length of the cut grass may differ from place to place and the method of mowing and trimming may also vary according to the type of grass and the standard of finish required. </w:t>
      </w:r>
    </w:p>
    <w:p w14:paraId="724E03DB" w14:textId="485D9926" w:rsidR="00381908" w:rsidRPr="005B3DCA" w:rsidRDefault="00381908" w:rsidP="001061AC">
      <w:pPr>
        <w:pStyle w:val="ListParagraph"/>
        <w:spacing w:after="120" w:line="240" w:lineRule="auto"/>
        <w:ind w:left="720"/>
        <w:outlineLvl w:val="9"/>
        <w:rPr>
          <w:rFonts w:cstheme="minorHAnsi"/>
        </w:rPr>
      </w:pPr>
      <w:r w:rsidRPr="005B3DCA">
        <w:rPr>
          <w:rFonts w:cstheme="minorHAnsi"/>
        </w:rPr>
        <w:t xml:space="preserve">The </w:t>
      </w:r>
      <w:r w:rsidR="00673B75">
        <w:t>appointed bidder</w:t>
      </w:r>
      <w:r w:rsidRPr="005B3DCA">
        <w:rPr>
          <w:rFonts w:cstheme="minorHAnsi"/>
        </w:rPr>
        <w:t xml:space="preserve"> shall ensure that mowing, trimming and cleaning activities is performed uniformly during all site visits, in order to achieve a uniform grass length and acceptable aesthetic appearance. </w:t>
      </w:r>
    </w:p>
    <w:p w14:paraId="35F6EDDB" w14:textId="77777777" w:rsidR="00381908" w:rsidRPr="005B3DCA" w:rsidRDefault="00381908" w:rsidP="001061AC">
      <w:pPr>
        <w:pStyle w:val="ListParagraph"/>
        <w:spacing w:after="120" w:line="240" w:lineRule="auto"/>
        <w:ind w:left="720"/>
        <w:outlineLvl w:val="9"/>
        <w:rPr>
          <w:rFonts w:cstheme="minorHAnsi"/>
        </w:rPr>
      </w:pPr>
      <w:r w:rsidRPr="005B3DCA">
        <w:rPr>
          <w:rFonts w:cstheme="minorHAnsi"/>
        </w:rPr>
        <w:t>All lawns should be edged at the same time as the grass cutting operations where such areas adjoining buildings, paving, manholes, trees, beds, sidewalks, fences, poles or any other obstacle in the lawn areas. Edging is performed mechanically only. No chemicals should be used.</w:t>
      </w:r>
    </w:p>
    <w:p w14:paraId="41BD456A"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rPr>
        <w:t>Protection:</w:t>
      </w:r>
      <w:r w:rsidRPr="005B3DCA">
        <w:rPr>
          <w:rFonts w:asciiTheme="minorHAnsi" w:hAnsiTheme="minorHAnsi" w:cstheme="minorHAnsi"/>
        </w:rPr>
        <w:t xml:space="preserve"> </w:t>
      </w:r>
    </w:p>
    <w:p w14:paraId="151CD717" w14:textId="1C0143B5" w:rsidR="00381908" w:rsidRPr="005B3DCA" w:rsidRDefault="00381908" w:rsidP="00CD0FE5">
      <w:pPr>
        <w:pStyle w:val="ListParagraph"/>
        <w:ind w:left="720"/>
        <w:rPr>
          <w:rFonts w:cstheme="minorHAnsi"/>
        </w:rPr>
      </w:pPr>
      <w:r w:rsidRPr="005B3DCA">
        <w:rPr>
          <w:rFonts w:cstheme="minorHAnsi"/>
        </w:rPr>
        <w:t xml:space="preserve">All fencing and poles must be protected against damage during bush cutting activities. The </w:t>
      </w:r>
      <w:r w:rsidR="00673B75">
        <w:t>appointed bidder</w:t>
      </w:r>
      <w:r w:rsidRPr="005B3DCA">
        <w:rPr>
          <w:rFonts w:cstheme="minorHAnsi"/>
        </w:rPr>
        <w:t xml:space="preserve"> </w:t>
      </w:r>
      <w:r w:rsidR="003E4EBB" w:rsidRPr="005B3DCA">
        <w:rPr>
          <w:rFonts w:cstheme="minorHAnsi"/>
        </w:rPr>
        <w:t>needs</w:t>
      </w:r>
      <w:r w:rsidRPr="005B3DCA">
        <w:rPr>
          <w:rFonts w:cstheme="minorHAnsi"/>
        </w:rPr>
        <w:t xml:space="preserve"> to apply measures to enforce this. </w:t>
      </w:r>
    </w:p>
    <w:p w14:paraId="1F35428B" w14:textId="77804794" w:rsidR="00381908" w:rsidRPr="005B3DCA" w:rsidRDefault="00381908" w:rsidP="00CD0FE5">
      <w:pPr>
        <w:pStyle w:val="ListParagraph"/>
        <w:ind w:left="720"/>
        <w:rPr>
          <w:rFonts w:cstheme="minorHAnsi"/>
        </w:rPr>
      </w:pPr>
      <w:r w:rsidRPr="005B3DCA">
        <w:rPr>
          <w:rFonts w:cstheme="minorHAnsi"/>
        </w:rPr>
        <w:t xml:space="preserve">The </w:t>
      </w:r>
      <w:r w:rsidR="00673B75">
        <w:t xml:space="preserve">appointed bidder </w:t>
      </w:r>
      <w:r w:rsidRPr="005B3DCA">
        <w:rPr>
          <w:rFonts w:cstheme="minorHAnsi"/>
        </w:rPr>
        <w:t xml:space="preserve">must have a movable canvas when moving or </w:t>
      </w:r>
      <w:r w:rsidR="00470D2F" w:rsidRPr="005B3DCA">
        <w:rPr>
          <w:rFonts w:cstheme="minorHAnsi"/>
        </w:rPr>
        <w:t>bush</w:t>
      </w:r>
      <w:r w:rsidRPr="005B3DCA">
        <w:rPr>
          <w:rFonts w:cstheme="minorHAnsi"/>
        </w:rPr>
        <w:t xml:space="preserve"> cutting activities is performed in close proximity to parked vehicles.</w:t>
      </w:r>
    </w:p>
    <w:p w14:paraId="00C42155"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rPr>
        <w:t>Application of fertiliser</w:t>
      </w:r>
      <w:r w:rsidRPr="005B3DCA">
        <w:rPr>
          <w:rFonts w:asciiTheme="minorHAnsi" w:hAnsiTheme="minorHAnsi" w:cstheme="minorHAnsi"/>
        </w:rPr>
        <w:t xml:space="preserve"> to all grass areas 3 monthly </w:t>
      </w:r>
    </w:p>
    <w:p w14:paraId="7F3F663C" w14:textId="77777777" w:rsidR="00381908" w:rsidRPr="005B3DCA" w:rsidRDefault="00381908" w:rsidP="00351954">
      <w:pPr>
        <w:pStyle w:val="CommentText"/>
        <w:numPr>
          <w:ilvl w:val="0"/>
          <w:numId w:val="35"/>
        </w:numPr>
        <w:spacing w:after="0"/>
        <w:rPr>
          <w:rFonts w:asciiTheme="minorHAnsi" w:hAnsiTheme="minorHAnsi" w:cstheme="minorHAnsi"/>
          <w:sz w:val="22"/>
          <w:szCs w:val="22"/>
        </w:rPr>
      </w:pPr>
      <w:r w:rsidRPr="005B3DCA">
        <w:rPr>
          <w:rFonts w:asciiTheme="minorHAnsi" w:hAnsiTheme="minorHAnsi" w:cstheme="minorHAnsi"/>
          <w:b/>
          <w:sz w:val="22"/>
          <w:szCs w:val="22"/>
        </w:rPr>
        <w:t>Top dressing and levelling</w:t>
      </w:r>
      <w:r w:rsidRPr="005B3DCA">
        <w:rPr>
          <w:rFonts w:asciiTheme="minorHAnsi" w:hAnsiTheme="minorHAnsi" w:cstheme="minorHAnsi"/>
          <w:sz w:val="22"/>
          <w:szCs w:val="22"/>
        </w:rPr>
        <w:t xml:space="preserve"> Fill-up all existing areas (including new areas based on a needs-analysis) with top-soil in order to improve surface level conditions</w:t>
      </w:r>
      <w:r w:rsidRPr="005B3DCA">
        <w:rPr>
          <w:rFonts w:asciiTheme="minorHAnsi" w:hAnsiTheme="minorHAnsi" w:cstheme="minorHAnsi"/>
          <w:b/>
          <w:bCs/>
          <w:sz w:val="22"/>
          <w:szCs w:val="22"/>
        </w:rPr>
        <w:t xml:space="preserve"> -</w:t>
      </w:r>
      <w:r w:rsidRPr="005B3DCA">
        <w:rPr>
          <w:rFonts w:asciiTheme="minorHAnsi" w:hAnsiTheme="minorHAnsi" w:cstheme="minorHAnsi"/>
          <w:sz w:val="22"/>
          <w:szCs w:val="22"/>
        </w:rPr>
        <w:t xml:space="preserve">Application of top-soil/lawn dressing to all grass areas annually before summer months </w:t>
      </w:r>
    </w:p>
    <w:p w14:paraId="3E41FA05" w14:textId="77777777" w:rsidR="00381908" w:rsidRPr="005B3DCA" w:rsidRDefault="00381908" w:rsidP="00CD0FE5">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decorative grid stones. </w:t>
      </w:r>
    </w:p>
    <w:p w14:paraId="04215854" w14:textId="77777777" w:rsidR="00381908" w:rsidRPr="005B3DCA" w:rsidRDefault="00381908" w:rsidP="00CD0FE5">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decorative bark. </w:t>
      </w:r>
    </w:p>
    <w:p w14:paraId="0E463F13" w14:textId="77777777" w:rsidR="00381908" w:rsidRPr="005B3DCA" w:rsidRDefault="00381908" w:rsidP="00CD0FE5">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fine builders’ sand in order to improve surface level conditions. </w:t>
      </w:r>
    </w:p>
    <w:p w14:paraId="37EE63FD"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rPr>
        <w:t>Application of compost</w:t>
      </w:r>
      <w:r w:rsidRPr="005B3DCA">
        <w:rPr>
          <w:rFonts w:asciiTheme="minorHAnsi" w:hAnsiTheme="minorHAnsi" w:cstheme="minorHAnsi"/>
        </w:rPr>
        <w:t xml:space="preserve"> to all flower beds 3 monthly </w:t>
      </w:r>
    </w:p>
    <w:p w14:paraId="4F7EC191" w14:textId="77777777" w:rsidR="00381908" w:rsidRPr="005B3DCA" w:rsidRDefault="00381908" w:rsidP="00CD0FE5">
      <w:pPr>
        <w:ind w:left="720"/>
        <w:rPr>
          <w:rFonts w:asciiTheme="minorHAnsi" w:hAnsiTheme="minorHAnsi" w:cstheme="minorHAnsi"/>
        </w:rPr>
      </w:pPr>
      <w:r w:rsidRPr="005B3DCA">
        <w:rPr>
          <w:rFonts w:asciiTheme="minorHAnsi" w:hAnsiTheme="minorHAnsi" w:cstheme="minorHAnsi"/>
          <w:b/>
        </w:rPr>
        <w:lastRenderedPageBreak/>
        <w:t>Supply and maintain all vehicles, equipment and tools</w:t>
      </w:r>
      <w:r w:rsidRPr="005B3DCA">
        <w:rPr>
          <w:rFonts w:asciiTheme="minorHAnsi" w:hAnsiTheme="minorHAnsi" w:cstheme="minorHAnsi"/>
        </w:rPr>
        <w:t xml:space="preserve"> required for fulfilment of this contract as part of the contract price calculation. Provide own hoses reels for watering of plants (SITA will not provide) </w:t>
      </w:r>
    </w:p>
    <w:p w14:paraId="4CD4BDA7"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rPr>
        <w:t>Cleaning and keeping roof gutters, gulley’s, storm water catches pits, drive and walk ways etc</w:t>
      </w:r>
      <w:r w:rsidRPr="005B3DCA">
        <w:rPr>
          <w:rFonts w:asciiTheme="minorHAnsi" w:hAnsiTheme="minorHAnsi" w:cstheme="minorHAnsi"/>
        </w:rPr>
        <w:t>. clear of obstruction and dead plants and leaves on an ongoing basis and before the rainy season</w:t>
      </w:r>
    </w:p>
    <w:p w14:paraId="187C91AD" w14:textId="77777777" w:rsidR="00381908" w:rsidRPr="005B3DCA" w:rsidRDefault="00381908" w:rsidP="00351954">
      <w:pPr>
        <w:numPr>
          <w:ilvl w:val="0"/>
          <w:numId w:val="35"/>
        </w:numPr>
        <w:spacing w:after="0" w:line="240" w:lineRule="auto"/>
        <w:rPr>
          <w:rFonts w:asciiTheme="minorHAnsi" w:hAnsiTheme="minorHAnsi" w:cstheme="minorHAnsi"/>
        </w:rPr>
      </w:pPr>
      <w:r w:rsidRPr="005B3DCA">
        <w:rPr>
          <w:rFonts w:asciiTheme="minorHAnsi" w:hAnsiTheme="minorHAnsi" w:cstheme="minorHAnsi"/>
          <w:b/>
          <w:bCs/>
        </w:rPr>
        <w:t xml:space="preserve">Garden refuse (requirement: municipal dumping licence): </w:t>
      </w:r>
      <w:r w:rsidRPr="005B3DCA">
        <w:rPr>
          <w:rFonts w:asciiTheme="minorHAnsi" w:hAnsiTheme="minorHAnsi" w:cstheme="minorHAnsi"/>
        </w:rPr>
        <w:t xml:space="preserve">Ensure proper disposal of garden rubbish from terrain ( SITA waste systems are not to be used for purposes) </w:t>
      </w:r>
      <w:r w:rsidRPr="005B3DCA">
        <w:rPr>
          <w:rFonts w:asciiTheme="minorHAnsi" w:eastAsia="Calibri Light" w:hAnsiTheme="minorHAnsi" w:cstheme="minorHAnsi"/>
          <w:lang w:val="en-GB"/>
        </w:rPr>
        <w:t>Legal landfill site (to dump things like unwanted garden rubble and stones)</w:t>
      </w:r>
    </w:p>
    <w:p w14:paraId="7DED63CC" w14:textId="0F46DF1F" w:rsidR="00381908" w:rsidRPr="005B3DCA" w:rsidRDefault="00381908" w:rsidP="00CD0FE5">
      <w:pPr>
        <w:pStyle w:val="ListParagraph"/>
        <w:ind w:left="720"/>
        <w:rPr>
          <w:rFonts w:cstheme="minorHAnsi"/>
        </w:rPr>
      </w:pPr>
      <w:r w:rsidRPr="005B3DCA">
        <w:rPr>
          <w:rFonts w:cstheme="minorHAnsi"/>
        </w:rPr>
        <w:t xml:space="preserve">Garden refuse is generated by the </w:t>
      </w:r>
      <w:r w:rsidR="001A5E38">
        <w:t>appointed bidder</w:t>
      </w:r>
      <w:r w:rsidRPr="005B3DCA">
        <w:rPr>
          <w:rFonts w:cstheme="minorHAnsi"/>
        </w:rPr>
        <w:t xml:space="preserve"> during the course of his normal activities and does not include refuse from any other source. This refuse may include branches, leaves and other plant matter but may also consist of other objects that need to be disposed of from the contract maintenance areas according to the service agreement.</w:t>
      </w:r>
    </w:p>
    <w:p w14:paraId="171A9407" w14:textId="77777777" w:rsidR="00381908" w:rsidRPr="005B3DCA" w:rsidRDefault="00381908" w:rsidP="00351954">
      <w:pPr>
        <w:pStyle w:val="ListParagraph"/>
        <w:numPr>
          <w:ilvl w:val="0"/>
          <w:numId w:val="35"/>
        </w:numPr>
        <w:spacing w:after="120" w:line="240" w:lineRule="auto"/>
        <w:outlineLvl w:val="9"/>
        <w:rPr>
          <w:rFonts w:cstheme="minorHAnsi"/>
          <w:b/>
        </w:rPr>
      </w:pPr>
      <w:r w:rsidRPr="005B3DCA">
        <w:rPr>
          <w:rFonts w:cstheme="minorHAnsi"/>
          <w:b/>
          <w:bCs/>
        </w:rPr>
        <w:t>Maintain and enhance gardening areas outside the perimeter fence that is included as SITA owned areas (e.g. entrances to main gates and reception, pavement areas</w:t>
      </w:r>
    </w:p>
    <w:p w14:paraId="71ADA163" w14:textId="161C524D" w:rsidR="00381908" w:rsidRPr="005B3DCA" w:rsidRDefault="00381908" w:rsidP="00351954">
      <w:pPr>
        <w:pStyle w:val="ListParagraph"/>
        <w:numPr>
          <w:ilvl w:val="0"/>
          <w:numId w:val="35"/>
        </w:numPr>
        <w:rPr>
          <w:rFonts w:cstheme="minorHAnsi"/>
          <w:b/>
          <w:sz w:val="24"/>
          <w:szCs w:val="24"/>
        </w:rPr>
      </w:pPr>
      <w:r w:rsidRPr="005B3DCA">
        <w:rPr>
          <w:rFonts w:cstheme="minorHAnsi"/>
          <w:b/>
        </w:rPr>
        <w:t xml:space="preserve">Maintain all newly installed and existing irrigation systems for all SITA Gauteng buildings for effectivity: </w:t>
      </w:r>
      <w:r w:rsidRPr="005B3DCA">
        <w:rPr>
          <w:rFonts w:cstheme="minorHAnsi"/>
        </w:rPr>
        <w:t xml:space="preserve">Ensure irrigation to all grass areas and garden beds utilizing the existing boreholes and limiting municipal water usage. Maintenance of irrigations systems should include repair and replacement of all Sump pumps, water pumps, control boxes, Irrigation </w:t>
      </w:r>
      <w:r w:rsidRPr="005B3DCA">
        <w:rPr>
          <w:rFonts w:cstheme="minorHAnsi"/>
          <w:lang w:val="en-GB"/>
        </w:rPr>
        <w:t>Galvanised</w:t>
      </w:r>
      <w:r w:rsidRPr="005B3DCA">
        <w:rPr>
          <w:rFonts w:cstheme="minorHAnsi"/>
        </w:rPr>
        <w:t xml:space="preserve"> pipes, connectors, irrigation fittings, nodes inside the boreholes and all cost must be included in the tender price.</w:t>
      </w:r>
      <w:r w:rsidRPr="005B3DCA">
        <w:rPr>
          <w:rFonts w:cstheme="minorHAnsi"/>
          <w:b/>
          <w:sz w:val="24"/>
          <w:szCs w:val="24"/>
        </w:rPr>
        <w:t xml:space="preserve"> </w:t>
      </w:r>
    </w:p>
    <w:p w14:paraId="516F6B53" w14:textId="778F24E8" w:rsidR="0054227A" w:rsidRPr="009E5B0C" w:rsidRDefault="00124600" w:rsidP="001061AC">
      <w:pPr>
        <w:pStyle w:val="Heading4"/>
        <w:ind w:hanging="851"/>
        <w:rPr>
          <w:rFonts w:cs="Calibri Light"/>
        </w:rPr>
      </w:pPr>
      <w:r w:rsidRPr="009423D2">
        <w:rPr>
          <w:rFonts w:cs="Calibri Light"/>
        </w:rPr>
        <w:t>Description of areas for maintenance requirements:</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305"/>
        <w:gridCol w:w="2019"/>
        <w:gridCol w:w="2246"/>
      </w:tblGrid>
      <w:tr w:rsidR="0054227A" w:rsidRPr="005B3DCA" w14:paraId="738169F3" w14:textId="77777777" w:rsidTr="001061AC">
        <w:tc>
          <w:tcPr>
            <w:tcW w:w="1644" w:type="dxa"/>
            <w:vMerge w:val="restart"/>
            <w:shd w:val="clear" w:color="auto" w:fill="auto"/>
          </w:tcPr>
          <w:p w14:paraId="2A8F6B46"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SITA Centurion Building</w:t>
            </w:r>
          </w:p>
        </w:tc>
        <w:tc>
          <w:tcPr>
            <w:tcW w:w="3305" w:type="dxa"/>
            <w:shd w:val="clear" w:color="auto" w:fill="B8CCE4" w:themeFill="accent1" w:themeFillTint="66"/>
          </w:tcPr>
          <w:p w14:paraId="5B131B4B"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070AF54D"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4A713169"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54227A" w:rsidRPr="005B3DCA" w14:paraId="649046CD" w14:textId="77777777" w:rsidTr="00AD1A83">
        <w:tc>
          <w:tcPr>
            <w:tcW w:w="1644" w:type="dxa"/>
            <w:vMerge/>
            <w:shd w:val="clear" w:color="auto" w:fill="auto"/>
          </w:tcPr>
          <w:p w14:paraId="46CA833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6217C8A3" w14:textId="77777777" w:rsidR="0054227A" w:rsidRPr="005B3DCA" w:rsidRDefault="0054227A" w:rsidP="001061AC">
            <w:pPr>
              <w:pStyle w:val="CommentText"/>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45790D40"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17 Hectare</w:t>
            </w:r>
          </w:p>
        </w:tc>
        <w:tc>
          <w:tcPr>
            <w:tcW w:w="2246" w:type="dxa"/>
            <w:shd w:val="clear" w:color="auto" w:fill="auto"/>
          </w:tcPr>
          <w:p w14:paraId="4FFE29A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4D4E5391" w14:textId="77777777" w:rsidTr="00AD1A83">
        <w:tc>
          <w:tcPr>
            <w:tcW w:w="1644" w:type="dxa"/>
            <w:vMerge/>
            <w:shd w:val="clear" w:color="auto" w:fill="auto"/>
          </w:tcPr>
          <w:p w14:paraId="0DF9189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83124D6"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005EE04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246" w:type="dxa"/>
            <w:shd w:val="clear" w:color="auto" w:fill="auto"/>
          </w:tcPr>
          <w:p w14:paraId="52CE3EDC"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43234C9F" w14:textId="77777777" w:rsidTr="00AD1A83">
        <w:tc>
          <w:tcPr>
            <w:tcW w:w="1644" w:type="dxa"/>
            <w:vMerge/>
            <w:shd w:val="clear" w:color="auto" w:fill="auto"/>
          </w:tcPr>
          <w:p w14:paraId="50E8BB24"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0B602946"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drive ways areas: which are to be kept clean, clear and free of weeds and any kind of plants over growth and any other kind of rubbish </w:t>
            </w:r>
          </w:p>
        </w:tc>
        <w:tc>
          <w:tcPr>
            <w:tcW w:w="2019" w:type="dxa"/>
            <w:shd w:val="clear" w:color="auto" w:fill="auto"/>
          </w:tcPr>
          <w:p w14:paraId="031C2A1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246" w:type="dxa"/>
            <w:shd w:val="clear" w:color="auto" w:fill="auto"/>
          </w:tcPr>
          <w:p w14:paraId="6A86742A"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45B8C1C" w14:textId="77777777" w:rsidTr="001061AC">
        <w:tc>
          <w:tcPr>
            <w:tcW w:w="1644" w:type="dxa"/>
            <w:vMerge w:val="restart"/>
            <w:shd w:val="clear" w:color="auto" w:fill="auto"/>
          </w:tcPr>
          <w:p w14:paraId="3C3F46AE"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SITA Erasmuskloof Building</w:t>
            </w:r>
          </w:p>
        </w:tc>
        <w:tc>
          <w:tcPr>
            <w:tcW w:w="3305" w:type="dxa"/>
            <w:shd w:val="clear" w:color="auto" w:fill="B8CCE4" w:themeFill="accent1" w:themeFillTint="66"/>
          </w:tcPr>
          <w:p w14:paraId="62874FA9"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7C07E70C"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5637C3B3"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25C0D13D" w14:textId="77777777" w:rsidTr="00AD1A83">
        <w:tc>
          <w:tcPr>
            <w:tcW w:w="1644" w:type="dxa"/>
            <w:vMerge/>
            <w:shd w:val="clear" w:color="auto" w:fill="auto"/>
          </w:tcPr>
          <w:p w14:paraId="371ADF1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1CED7C27"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5DC0B53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9 Hectare</w:t>
            </w:r>
          </w:p>
        </w:tc>
        <w:tc>
          <w:tcPr>
            <w:tcW w:w="2246" w:type="dxa"/>
            <w:shd w:val="clear" w:color="auto" w:fill="auto"/>
          </w:tcPr>
          <w:p w14:paraId="44F5D388"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6C52D59" w14:textId="77777777" w:rsidTr="00AD1A83">
        <w:tc>
          <w:tcPr>
            <w:tcW w:w="1644" w:type="dxa"/>
            <w:vMerge/>
            <w:shd w:val="clear" w:color="auto" w:fill="auto"/>
          </w:tcPr>
          <w:p w14:paraId="7127D9EA"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0DFCE2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44F4C0F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3.9 Hectare</w:t>
            </w:r>
          </w:p>
        </w:tc>
        <w:tc>
          <w:tcPr>
            <w:tcW w:w="2246" w:type="dxa"/>
            <w:shd w:val="clear" w:color="auto" w:fill="auto"/>
          </w:tcPr>
          <w:p w14:paraId="7C9B241B"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28222880" w14:textId="77777777" w:rsidTr="00AD1A83">
        <w:tc>
          <w:tcPr>
            <w:tcW w:w="1644" w:type="dxa"/>
            <w:vMerge/>
            <w:shd w:val="clear" w:color="auto" w:fill="auto"/>
          </w:tcPr>
          <w:p w14:paraId="35698DD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D7266A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parking/walk &amp; drive ways areas: which are to be kept clean, clear and free of weeds and any kind of plants over growth and any other kind of rubbish including papers</w:t>
            </w:r>
          </w:p>
        </w:tc>
        <w:tc>
          <w:tcPr>
            <w:tcW w:w="2019" w:type="dxa"/>
            <w:shd w:val="clear" w:color="auto" w:fill="auto"/>
          </w:tcPr>
          <w:p w14:paraId="18D861A5"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4.6 Hectare</w:t>
            </w:r>
          </w:p>
        </w:tc>
        <w:tc>
          <w:tcPr>
            <w:tcW w:w="2246" w:type="dxa"/>
            <w:shd w:val="clear" w:color="auto" w:fill="auto"/>
          </w:tcPr>
          <w:p w14:paraId="4026B608"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2D37F4A3" w14:textId="77777777" w:rsidTr="001061AC">
        <w:tc>
          <w:tcPr>
            <w:tcW w:w="1644" w:type="dxa"/>
            <w:vMerge w:val="restart"/>
            <w:shd w:val="clear" w:color="auto" w:fill="auto"/>
          </w:tcPr>
          <w:p w14:paraId="417876F0" w14:textId="54C5904B" w:rsidR="0054227A" w:rsidRPr="00DC3289" w:rsidRDefault="0054227A" w:rsidP="001061AC">
            <w:pPr>
              <w:pStyle w:val="CommentText"/>
              <w:jc w:val="left"/>
              <w:rPr>
                <w:rFonts w:asciiTheme="minorHAnsi" w:hAnsiTheme="minorHAnsi" w:cstheme="minorHAnsi"/>
                <w:b/>
                <w:bCs/>
                <w:sz w:val="22"/>
                <w:szCs w:val="22"/>
                <w:lang w:val="en-US"/>
              </w:rPr>
            </w:pPr>
            <w:r w:rsidRPr="00DC3289">
              <w:rPr>
                <w:rFonts w:asciiTheme="minorHAnsi" w:hAnsiTheme="minorHAnsi" w:cstheme="minorHAnsi"/>
                <w:b/>
                <w:sz w:val="22"/>
                <w:szCs w:val="22"/>
                <w:lang w:val="en-US"/>
              </w:rPr>
              <w:t>SITA</w:t>
            </w:r>
            <w:r w:rsidR="00DC3289" w:rsidRPr="00DC3289">
              <w:rPr>
                <w:rFonts w:asciiTheme="minorHAnsi" w:hAnsiTheme="minorHAnsi" w:cstheme="minorHAnsi"/>
                <w:b/>
                <w:sz w:val="22"/>
                <w:szCs w:val="22"/>
                <w:lang w:val="en-US"/>
              </w:rPr>
              <w:t xml:space="preserve"> </w:t>
            </w:r>
            <w:r w:rsidRPr="00DC3289">
              <w:rPr>
                <w:rFonts w:asciiTheme="minorHAnsi" w:hAnsiTheme="minorHAnsi" w:cstheme="minorHAnsi"/>
                <w:b/>
                <w:sz w:val="22"/>
                <w:szCs w:val="22"/>
                <w:lang w:val="en-US"/>
              </w:rPr>
              <w:t>Beta Building</w:t>
            </w:r>
          </w:p>
        </w:tc>
        <w:tc>
          <w:tcPr>
            <w:tcW w:w="3305" w:type="dxa"/>
            <w:shd w:val="clear" w:color="auto" w:fill="B8CCE4" w:themeFill="accent1" w:themeFillTint="66"/>
          </w:tcPr>
          <w:p w14:paraId="4577B71E" w14:textId="77777777" w:rsidR="0054227A" w:rsidRPr="001061AC" w:rsidRDefault="0054227A" w:rsidP="001061AC">
            <w:pPr>
              <w:pStyle w:val="CommentText"/>
              <w:jc w:val="left"/>
              <w:rPr>
                <w:rFonts w:asciiTheme="minorHAnsi" w:hAnsiTheme="minorHAnsi" w:cstheme="minorHAnsi"/>
                <w:b/>
                <w:bCs/>
                <w:sz w:val="22"/>
                <w:szCs w:val="22"/>
                <w:lang w:val="en-US"/>
              </w:rPr>
            </w:pPr>
            <w:r w:rsidRPr="001061AC">
              <w:rPr>
                <w:rFonts w:asciiTheme="minorHAnsi" w:hAnsiTheme="minorHAnsi" w:cstheme="minorHAnsi"/>
                <w:b/>
                <w:bCs/>
                <w:sz w:val="22"/>
                <w:szCs w:val="22"/>
                <w:lang w:val="en-US"/>
              </w:rPr>
              <w:t>Services Level/Standard Description</w:t>
            </w:r>
          </w:p>
        </w:tc>
        <w:tc>
          <w:tcPr>
            <w:tcW w:w="2019" w:type="dxa"/>
            <w:shd w:val="clear" w:color="auto" w:fill="B8CCE4" w:themeFill="accent1" w:themeFillTint="66"/>
          </w:tcPr>
          <w:p w14:paraId="1CB8E340" w14:textId="77777777" w:rsidR="0054227A" w:rsidRPr="001061AC" w:rsidRDefault="0054227A" w:rsidP="001061AC">
            <w:pPr>
              <w:pStyle w:val="CommentText"/>
              <w:jc w:val="left"/>
              <w:rPr>
                <w:rFonts w:asciiTheme="minorHAnsi" w:hAnsiTheme="minorHAnsi" w:cstheme="minorHAnsi"/>
                <w:b/>
                <w:bCs/>
                <w:sz w:val="22"/>
                <w:szCs w:val="22"/>
                <w:lang w:val="en-US"/>
              </w:rPr>
            </w:pPr>
            <w:r w:rsidRPr="001061AC">
              <w:rPr>
                <w:rFonts w:asciiTheme="minorHAnsi" w:hAnsiTheme="minorHAnsi" w:cstheme="minorHAnsi"/>
                <w:b/>
                <w:bCs/>
                <w:sz w:val="22"/>
                <w:szCs w:val="22"/>
                <w:lang w:val="en-US"/>
              </w:rPr>
              <w:t>Size of the HACTER(Ha)</w:t>
            </w:r>
          </w:p>
        </w:tc>
        <w:tc>
          <w:tcPr>
            <w:tcW w:w="2246" w:type="dxa"/>
            <w:shd w:val="clear" w:color="auto" w:fill="B8CCE4" w:themeFill="accent1" w:themeFillTint="66"/>
          </w:tcPr>
          <w:p w14:paraId="7BF2D08F" w14:textId="77777777" w:rsidR="0054227A" w:rsidRPr="001061AC" w:rsidRDefault="0054227A" w:rsidP="001061AC">
            <w:pPr>
              <w:pStyle w:val="CommentText"/>
              <w:jc w:val="left"/>
              <w:rPr>
                <w:rFonts w:asciiTheme="minorHAnsi" w:hAnsiTheme="minorHAnsi" w:cstheme="minorHAnsi"/>
                <w:b/>
                <w:bCs/>
                <w:sz w:val="22"/>
                <w:szCs w:val="22"/>
                <w:lang w:val="en-US"/>
              </w:rPr>
            </w:pPr>
            <w:r w:rsidRPr="001061AC">
              <w:rPr>
                <w:rFonts w:asciiTheme="minorHAnsi" w:hAnsiTheme="minorHAnsi" w:cstheme="minorHAnsi"/>
                <w:b/>
                <w:bCs/>
                <w:sz w:val="22"/>
                <w:szCs w:val="22"/>
                <w:lang w:val="en-US"/>
              </w:rPr>
              <w:t>Frequency</w:t>
            </w:r>
          </w:p>
        </w:tc>
      </w:tr>
      <w:tr w:rsidR="0054227A" w:rsidRPr="005B3DCA" w14:paraId="139DB1FF" w14:textId="77777777" w:rsidTr="00AD1A83">
        <w:tc>
          <w:tcPr>
            <w:tcW w:w="1644" w:type="dxa"/>
            <w:vMerge/>
            <w:shd w:val="clear" w:color="auto" w:fill="auto"/>
          </w:tcPr>
          <w:p w14:paraId="56B0E043"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5A985C6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221CE09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1.24 Hectare</w:t>
            </w:r>
          </w:p>
        </w:tc>
        <w:tc>
          <w:tcPr>
            <w:tcW w:w="2246" w:type="dxa"/>
            <w:shd w:val="clear" w:color="auto" w:fill="auto"/>
          </w:tcPr>
          <w:p w14:paraId="48E1A5AD"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488660D" w14:textId="77777777" w:rsidTr="00AD1A83">
        <w:tc>
          <w:tcPr>
            <w:tcW w:w="1644" w:type="dxa"/>
            <w:vMerge/>
            <w:shd w:val="clear" w:color="auto" w:fill="auto"/>
          </w:tcPr>
          <w:p w14:paraId="23C2367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6CAF465E"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1B2B82A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560 square meters</w:t>
            </w:r>
          </w:p>
        </w:tc>
        <w:tc>
          <w:tcPr>
            <w:tcW w:w="2246" w:type="dxa"/>
            <w:shd w:val="clear" w:color="auto" w:fill="auto"/>
          </w:tcPr>
          <w:p w14:paraId="6F3F2557"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832F44B" w14:textId="77777777" w:rsidTr="00AD1A83">
        <w:tc>
          <w:tcPr>
            <w:tcW w:w="1644" w:type="dxa"/>
            <w:vMerge/>
            <w:shd w:val="clear" w:color="auto" w:fill="auto"/>
          </w:tcPr>
          <w:p w14:paraId="5FBFECD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60EDF86D" w14:textId="4987D44A"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w:t>
            </w:r>
            <w:r w:rsidR="00740E39">
              <w:rPr>
                <w:rFonts w:asciiTheme="minorHAnsi" w:hAnsiTheme="minorHAnsi" w:cstheme="minorHAnsi"/>
                <w:sz w:val="22"/>
                <w:szCs w:val="22"/>
                <w:lang w:val="en-US"/>
              </w:rPr>
              <w:t>&amp;</w:t>
            </w:r>
            <w:r w:rsidRPr="005B3DCA">
              <w:rPr>
                <w:rFonts w:asciiTheme="minorHAnsi" w:hAnsiTheme="minorHAnsi" w:cstheme="minorHAnsi"/>
                <w:sz w:val="22"/>
                <w:szCs w:val="22"/>
                <w:lang w:val="en-US"/>
              </w:rPr>
              <w:t xml:space="preserve"> drive ways areas: which are to be kept clean, clear and free of weeds and any kind of plants over growth and any other kind of rubbish including papers</w:t>
            </w:r>
          </w:p>
        </w:tc>
        <w:tc>
          <w:tcPr>
            <w:tcW w:w="2019" w:type="dxa"/>
            <w:shd w:val="clear" w:color="auto" w:fill="auto"/>
          </w:tcPr>
          <w:p w14:paraId="24606543"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2310 square meters</w:t>
            </w:r>
          </w:p>
        </w:tc>
        <w:tc>
          <w:tcPr>
            <w:tcW w:w="2246" w:type="dxa"/>
            <w:shd w:val="clear" w:color="auto" w:fill="auto"/>
          </w:tcPr>
          <w:p w14:paraId="211971E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64070FD" w14:textId="77777777" w:rsidTr="001061AC">
        <w:tc>
          <w:tcPr>
            <w:tcW w:w="1644" w:type="dxa"/>
            <w:vMerge w:val="restart"/>
            <w:shd w:val="clear" w:color="auto" w:fill="auto"/>
          </w:tcPr>
          <w:p w14:paraId="05D2D17E" w14:textId="77777777" w:rsidR="0054227A" w:rsidRPr="00DC3289" w:rsidRDefault="0054227A" w:rsidP="00AD1A83">
            <w:pPr>
              <w:pStyle w:val="CommentText"/>
              <w:rPr>
                <w:rFonts w:asciiTheme="minorHAnsi" w:hAnsiTheme="minorHAnsi" w:cstheme="minorHAnsi"/>
                <w:b/>
                <w:bCs/>
                <w:sz w:val="22"/>
                <w:szCs w:val="22"/>
                <w:lang w:val="en-US"/>
              </w:rPr>
            </w:pPr>
            <w:r w:rsidRPr="00DC3289">
              <w:rPr>
                <w:rFonts w:asciiTheme="minorHAnsi" w:hAnsiTheme="minorHAnsi" w:cstheme="minorHAnsi"/>
                <w:b/>
                <w:bCs/>
                <w:sz w:val="22"/>
                <w:szCs w:val="22"/>
                <w:lang w:val="en-US"/>
              </w:rPr>
              <w:t>SITA Numerus Building</w:t>
            </w:r>
          </w:p>
        </w:tc>
        <w:tc>
          <w:tcPr>
            <w:tcW w:w="3305" w:type="dxa"/>
            <w:shd w:val="clear" w:color="auto" w:fill="B8CCE4" w:themeFill="accent1" w:themeFillTint="66"/>
          </w:tcPr>
          <w:p w14:paraId="03BB8600"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4C105C75"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2AB7BFA9"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47457070" w14:textId="77777777" w:rsidTr="00AD1A83">
        <w:tc>
          <w:tcPr>
            <w:tcW w:w="1644" w:type="dxa"/>
            <w:vMerge/>
            <w:shd w:val="clear" w:color="auto" w:fill="auto"/>
          </w:tcPr>
          <w:p w14:paraId="513B7566"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71139B93"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1844483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1.2 Hectare</w:t>
            </w:r>
          </w:p>
        </w:tc>
        <w:tc>
          <w:tcPr>
            <w:tcW w:w="2246" w:type="dxa"/>
            <w:shd w:val="clear" w:color="auto" w:fill="auto"/>
          </w:tcPr>
          <w:p w14:paraId="0E9362E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E182C31" w14:textId="77777777" w:rsidTr="00AD1A83">
        <w:tc>
          <w:tcPr>
            <w:tcW w:w="1644" w:type="dxa"/>
            <w:vMerge/>
            <w:shd w:val="clear" w:color="auto" w:fill="auto"/>
          </w:tcPr>
          <w:p w14:paraId="4DF74796"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282299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76829FD5"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60 square meters</w:t>
            </w:r>
          </w:p>
        </w:tc>
        <w:tc>
          <w:tcPr>
            <w:tcW w:w="2246" w:type="dxa"/>
            <w:shd w:val="clear" w:color="auto" w:fill="auto"/>
          </w:tcPr>
          <w:p w14:paraId="0C3A92A3"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660B0FF" w14:textId="77777777" w:rsidTr="00AD1A83">
        <w:tc>
          <w:tcPr>
            <w:tcW w:w="1644" w:type="dxa"/>
            <w:vMerge/>
            <w:shd w:val="clear" w:color="auto" w:fill="auto"/>
          </w:tcPr>
          <w:p w14:paraId="40641763"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5AE204A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drive ways areas: which are to be kept clean, clear and free of weeds and any kind of plants over growth and any other kind of rubbish including rubbish </w:t>
            </w:r>
          </w:p>
        </w:tc>
        <w:tc>
          <w:tcPr>
            <w:tcW w:w="2019" w:type="dxa"/>
            <w:shd w:val="clear" w:color="auto" w:fill="auto"/>
          </w:tcPr>
          <w:p w14:paraId="2BD99D1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3620 square meters</w:t>
            </w:r>
          </w:p>
        </w:tc>
        <w:tc>
          <w:tcPr>
            <w:tcW w:w="2246" w:type="dxa"/>
            <w:shd w:val="clear" w:color="auto" w:fill="auto"/>
          </w:tcPr>
          <w:p w14:paraId="566D3395"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530A46E" w14:textId="77777777" w:rsidTr="001061AC">
        <w:tc>
          <w:tcPr>
            <w:tcW w:w="1644" w:type="dxa"/>
            <w:vMerge w:val="restart"/>
            <w:shd w:val="clear" w:color="auto" w:fill="auto"/>
          </w:tcPr>
          <w:p w14:paraId="3673069F" w14:textId="7AE7E608" w:rsidR="0054227A" w:rsidRPr="00DC3289" w:rsidRDefault="0054227A" w:rsidP="001061AC">
            <w:pPr>
              <w:pStyle w:val="CommentText"/>
              <w:jc w:val="left"/>
              <w:rPr>
                <w:rFonts w:asciiTheme="minorHAnsi" w:hAnsiTheme="minorHAnsi" w:cstheme="minorHAnsi"/>
                <w:b/>
                <w:bCs/>
                <w:sz w:val="22"/>
                <w:szCs w:val="22"/>
                <w:lang w:val="en-US"/>
              </w:rPr>
            </w:pPr>
            <w:r w:rsidRPr="004B12C9">
              <w:rPr>
                <w:rFonts w:asciiTheme="minorHAnsi" w:hAnsiTheme="minorHAnsi" w:cstheme="minorHAnsi"/>
                <w:b/>
                <w:bCs/>
                <w:sz w:val="22"/>
                <w:szCs w:val="22"/>
              </w:rPr>
              <w:t>7-</w:t>
            </w:r>
            <w:r w:rsidRPr="00AC7D54">
              <w:rPr>
                <w:rFonts w:asciiTheme="minorHAnsi" w:hAnsiTheme="minorHAnsi" w:cstheme="minorHAnsi"/>
                <w:b/>
                <w:bCs/>
                <w:sz w:val="22"/>
                <w:szCs w:val="22"/>
              </w:rPr>
              <w:t>M</w:t>
            </w:r>
            <w:r w:rsidR="001D10D4" w:rsidRPr="00AC7D54">
              <w:rPr>
                <w:rFonts w:asciiTheme="minorHAnsi" w:hAnsiTheme="minorHAnsi" w:cstheme="minorHAnsi"/>
                <w:b/>
                <w:bCs/>
                <w:sz w:val="22"/>
                <w:szCs w:val="22"/>
              </w:rPr>
              <w:t>edical</w:t>
            </w:r>
            <w:r w:rsidRPr="00DC3289">
              <w:rPr>
                <w:rFonts w:asciiTheme="minorHAnsi" w:hAnsiTheme="minorHAnsi" w:cstheme="minorHAnsi"/>
                <w:b/>
                <w:bCs/>
                <w:sz w:val="22"/>
                <w:szCs w:val="22"/>
              </w:rPr>
              <w:t xml:space="preserve"> Battalion</w:t>
            </w:r>
          </w:p>
        </w:tc>
        <w:tc>
          <w:tcPr>
            <w:tcW w:w="3305" w:type="dxa"/>
            <w:shd w:val="clear" w:color="auto" w:fill="B8CCE4" w:themeFill="accent1" w:themeFillTint="66"/>
          </w:tcPr>
          <w:p w14:paraId="75D1CF62"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0D0DE9B3"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69CB3EAF"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33347A4E" w14:textId="77777777" w:rsidTr="00AD1A83">
        <w:tc>
          <w:tcPr>
            <w:tcW w:w="1644" w:type="dxa"/>
            <w:vMerge/>
            <w:shd w:val="clear" w:color="auto" w:fill="auto"/>
          </w:tcPr>
          <w:p w14:paraId="2620D62C"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54C51107"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272B187B" w14:textId="77777777" w:rsidR="0054227A" w:rsidRPr="005B3DCA" w:rsidRDefault="0054227A" w:rsidP="00AD1A83">
            <w:pPr>
              <w:pStyle w:val="CommentText"/>
              <w:rPr>
                <w:rFonts w:asciiTheme="minorHAnsi" w:hAnsiTheme="minorHAnsi" w:cstheme="minorHAnsi"/>
                <w:sz w:val="22"/>
                <w:szCs w:val="22"/>
                <w:lang w:val="en-US"/>
              </w:rPr>
            </w:pPr>
          </w:p>
          <w:p w14:paraId="3B56DF7B" w14:textId="0F583002" w:rsidR="0054227A" w:rsidRPr="005B3DCA" w:rsidRDefault="00807D54"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0.6 </w:t>
            </w:r>
            <w:r w:rsidR="0054227A" w:rsidRPr="005B3DCA">
              <w:rPr>
                <w:rFonts w:asciiTheme="minorHAnsi" w:hAnsiTheme="minorHAnsi" w:cstheme="minorHAnsi"/>
                <w:sz w:val="22"/>
                <w:szCs w:val="22"/>
                <w:lang w:val="en-US"/>
              </w:rPr>
              <w:t>Hectare</w:t>
            </w:r>
          </w:p>
        </w:tc>
        <w:tc>
          <w:tcPr>
            <w:tcW w:w="2246" w:type="dxa"/>
            <w:shd w:val="clear" w:color="auto" w:fill="auto"/>
          </w:tcPr>
          <w:p w14:paraId="0EC83F63"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807D54" w:rsidRPr="005B3DCA" w14:paraId="1F59EC43" w14:textId="77777777" w:rsidTr="00AD1A83">
        <w:tc>
          <w:tcPr>
            <w:tcW w:w="1644" w:type="dxa"/>
            <w:vMerge/>
            <w:shd w:val="clear" w:color="auto" w:fill="auto"/>
          </w:tcPr>
          <w:p w14:paraId="7F44C4CB" w14:textId="77777777" w:rsidR="00807D54" w:rsidRPr="005B3DCA" w:rsidRDefault="00807D54" w:rsidP="00807D54">
            <w:pPr>
              <w:pStyle w:val="CommentText"/>
              <w:rPr>
                <w:rFonts w:asciiTheme="minorHAnsi" w:hAnsiTheme="minorHAnsi" w:cstheme="minorHAnsi"/>
                <w:sz w:val="22"/>
                <w:szCs w:val="22"/>
                <w:lang w:val="en-US"/>
              </w:rPr>
            </w:pPr>
          </w:p>
        </w:tc>
        <w:tc>
          <w:tcPr>
            <w:tcW w:w="3305" w:type="dxa"/>
            <w:shd w:val="clear" w:color="auto" w:fill="auto"/>
          </w:tcPr>
          <w:p w14:paraId="0C3EA45F" w14:textId="77777777"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6BBC225F" w14:textId="77777777" w:rsidR="00807D54" w:rsidRPr="005B3DCA" w:rsidRDefault="00807D54" w:rsidP="00807D54">
            <w:pPr>
              <w:pStyle w:val="CommentText"/>
              <w:rPr>
                <w:rFonts w:asciiTheme="minorHAnsi" w:hAnsiTheme="minorHAnsi" w:cstheme="minorHAnsi"/>
                <w:color w:val="FF0000"/>
                <w:sz w:val="22"/>
                <w:szCs w:val="22"/>
                <w:lang w:val="en-US"/>
              </w:rPr>
            </w:pPr>
          </w:p>
          <w:p w14:paraId="2EA3B0F5" w14:textId="2B7F94C4"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rPr>
              <w:t xml:space="preserve">86m2 </w:t>
            </w:r>
          </w:p>
        </w:tc>
        <w:tc>
          <w:tcPr>
            <w:tcW w:w="2246" w:type="dxa"/>
            <w:shd w:val="clear" w:color="auto" w:fill="auto"/>
          </w:tcPr>
          <w:p w14:paraId="58C88317" w14:textId="77777777" w:rsidR="00807D54" w:rsidRPr="005B3DCA" w:rsidRDefault="00807D54"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807D54" w:rsidRPr="005B3DCA" w14:paraId="404214B5" w14:textId="77777777" w:rsidTr="00AD1A83">
        <w:tc>
          <w:tcPr>
            <w:tcW w:w="1644" w:type="dxa"/>
            <w:vMerge/>
            <w:shd w:val="clear" w:color="auto" w:fill="auto"/>
          </w:tcPr>
          <w:p w14:paraId="57C99730" w14:textId="77777777" w:rsidR="00807D54" w:rsidRPr="005B3DCA" w:rsidRDefault="00807D54" w:rsidP="00807D54">
            <w:pPr>
              <w:pStyle w:val="CommentText"/>
              <w:rPr>
                <w:rFonts w:asciiTheme="minorHAnsi" w:hAnsiTheme="minorHAnsi" w:cstheme="minorHAnsi"/>
                <w:sz w:val="22"/>
                <w:szCs w:val="22"/>
                <w:lang w:val="en-US"/>
              </w:rPr>
            </w:pPr>
          </w:p>
        </w:tc>
        <w:tc>
          <w:tcPr>
            <w:tcW w:w="3305" w:type="dxa"/>
            <w:shd w:val="clear" w:color="auto" w:fill="auto"/>
          </w:tcPr>
          <w:p w14:paraId="6BB9E5E6" w14:textId="77777777"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drive ways areas: which are to be kept clean, clear and free of weeds and any kind of plants over growth and any other kind of rubbish including rubbish </w:t>
            </w:r>
          </w:p>
        </w:tc>
        <w:tc>
          <w:tcPr>
            <w:tcW w:w="2019" w:type="dxa"/>
            <w:shd w:val="clear" w:color="auto" w:fill="auto"/>
          </w:tcPr>
          <w:p w14:paraId="01AC1C46" w14:textId="77777777" w:rsidR="00807D54" w:rsidRPr="005B3DCA" w:rsidRDefault="00807D54" w:rsidP="00807D54">
            <w:pPr>
              <w:pStyle w:val="CommentText"/>
              <w:rPr>
                <w:rFonts w:asciiTheme="minorHAnsi" w:hAnsiTheme="minorHAnsi" w:cstheme="minorHAnsi"/>
                <w:color w:val="FF0000"/>
                <w:sz w:val="22"/>
                <w:szCs w:val="22"/>
                <w:lang w:val="en-US"/>
              </w:rPr>
            </w:pPr>
          </w:p>
          <w:p w14:paraId="3465B43E" w14:textId="42C569CB"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color w:val="FF0000"/>
                <w:sz w:val="22"/>
                <w:szCs w:val="22"/>
                <w:lang w:val="en-US"/>
              </w:rPr>
              <w:t xml:space="preserve"> </w:t>
            </w:r>
            <w:r w:rsidRPr="005B3DCA">
              <w:rPr>
                <w:rFonts w:asciiTheme="minorHAnsi" w:hAnsiTheme="minorHAnsi" w:cstheme="minorHAnsi"/>
                <w:sz w:val="22"/>
                <w:szCs w:val="22"/>
              </w:rPr>
              <w:t>104 m2</w:t>
            </w:r>
          </w:p>
        </w:tc>
        <w:tc>
          <w:tcPr>
            <w:tcW w:w="2246" w:type="dxa"/>
            <w:shd w:val="clear" w:color="auto" w:fill="auto"/>
          </w:tcPr>
          <w:p w14:paraId="3CC081D8" w14:textId="3E3AB04B" w:rsidR="00807D54" w:rsidRPr="005B3DCA" w:rsidRDefault="00805911" w:rsidP="001061AC">
            <w:pPr>
              <w:pStyle w:val="CommentText"/>
              <w:rPr>
                <w:rFonts w:asciiTheme="minorHAnsi" w:hAnsiTheme="minorHAnsi" w:cstheme="minorHAnsi"/>
                <w:sz w:val="22"/>
                <w:szCs w:val="22"/>
                <w:lang w:val="en-US"/>
              </w:rPr>
            </w:pPr>
            <w:r>
              <w:rPr>
                <w:rFonts w:asciiTheme="minorHAnsi" w:hAnsiTheme="minorHAnsi" w:cstheme="minorHAnsi"/>
                <w:sz w:val="22"/>
                <w:szCs w:val="22"/>
                <w:lang w:val="en-US"/>
              </w:rPr>
              <w:t xml:space="preserve">1 </w:t>
            </w:r>
            <w:r w:rsidR="00807D54" w:rsidRPr="005B3DCA">
              <w:rPr>
                <w:rFonts w:asciiTheme="minorHAnsi" w:hAnsiTheme="minorHAnsi" w:cstheme="minorHAnsi"/>
                <w:sz w:val="22"/>
                <w:szCs w:val="22"/>
                <w:lang w:val="en-US"/>
              </w:rPr>
              <w:t>x per week</w:t>
            </w:r>
          </w:p>
        </w:tc>
      </w:tr>
    </w:tbl>
    <w:p w14:paraId="528DBBF0" w14:textId="77777777" w:rsidR="009A3D1E" w:rsidRPr="00A4271B" w:rsidRDefault="009A3D1E" w:rsidP="00F15886">
      <w:pPr>
        <w:ind w:left="567"/>
        <w:rPr>
          <w:highlight w:val="yellow"/>
        </w:rPr>
      </w:pPr>
    </w:p>
    <w:p w14:paraId="289D9328" w14:textId="50C77E15" w:rsidR="00E60BE0" w:rsidRPr="009A3D1E" w:rsidRDefault="00E60BE0" w:rsidP="00A652C4">
      <w:pPr>
        <w:pStyle w:val="Heading4"/>
        <w:spacing w:before="0" w:after="0" w:line="324" w:lineRule="auto"/>
        <w:ind w:hanging="851"/>
        <w:rPr>
          <w:rFonts w:cs="Calibri Light"/>
        </w:rPr>
      </w:pPr>
      <w:r w:rsidRPr="009A3D1E">
        <w:rPr>
          <w:rFonts w:cs="Calibri Light"/>
        </w:rPr>
        <w:t>Certification, Expertise and Qualification</w:t>
      </w:r>
    </w:p>
    <w:p w14:paraId="402333D5" w14:textId="77777777" w:rsidR="00E60BE0" w:rsidRPr="00AF0F3C" w:rsidRDefault="00E60BE0" w:rsidP="00A652C4">
      <w:pPr>
        <w:pStyle w:val="ListParagraph"/>
        <w:numPr>
          <w:ilvl w:val="0"/>
          <w:numId w:val="7"/>
        </w:numPr>
        <w:spacing w:line="324" w:lineRule="auto"/>
        <w:ind w:hanging="425"/>
      </w:pPr>
      <w:r w:rsidRPr="00AF0F3C">
        <w:t>The bidder certifies that:</w:t>
      </w:r>
    </w:p>
    <w:p w14:paraId="2188451A" w14:textId="226FC3A0" w:rsidR="00E60BE0" w:rsidRPr="00AF0F3C" w:rsidRDefault="00B72F52" w:rsidP="00A652C4">
      <w:pPr>
        <w:pStyle w:val="ListParagraph"/>
        <w:numPr>
          <w:ilvl w:val="1"/>
          <w:numId w:val="7"/>
        </w:numPr>
        <w:spacing w:line="324" w:lineRule="auto"/>
      </w:pPr>
      <w:r>
        <w:t xml:space="preserve">The bidder has </w:t>
      </w:r>
      <w:r w:rsidR="00CA731E" w:rsidRPr="00AF0F3C">
        <w:t>the necessary expertise, skill, qualifications and ability to undertake the work required in terms of the Statement of Work or Service Definition</w:t>
      </w:r>
    </w:p>
    <w:p w14:paraId="03CFBE4E" w14:textId="0B22F157" w:rsidR="00CA731E" w:rsidRPr="00AF0F3C" w:rsidRDefault="005E0573" w:rsidP="00A652C4">
      <w:pPr>
        <w:pStyle w:val="ListParagraph"/>
        <w:numPr>
          <w:ilvl w:val="1"/>
          <w:numId w:val="7"/>
        </w:numPr>
        <w:spacing w:line="324" w:lineRule="auto"/>
      </w:pPr>
      <w:r>
        <w:t xml:space="preserve">The bidder is </w:t>
      </w:r>
      <w:r w:rsidR="00CA731E" w:rsidRPr="00AF0F3C">
        <w:t>committed to provide the Products or Services; and</w:t>
      </w:r>
    </w:p>
    <w:p w14:paraId="53C4713B" w14:textId="6974F7F3" w:rsidR="00CA731E" w:rsidRPr="00AF0F3C" w:rsidRDefault="005E0573" w:rsidP="00A652C4">
      <w:pPr>
        <w:pStyle w:val="ListParagraph"/>
        <w:numPr>
          <w:ilvl w:val="1"/>
          <w:numId w:val="7"/>
        </w:numPr>
        <w:spacing w:line="324" w:lineRule="auto"/>
      </w:pPr>
      <w:r>
        <w:t xml:space="preserve">The bidder will </w:t>
      </w:r>
      <w:r w:rsidR="00CA731E" w:rsidRPr="00AF0F3C">
        <w:t>perform all obligations detailed herein without any interruption to the Customer</w:t>
      </w:r>
    </w:p>
    <w:p w14:paraId="3238B56F" w14:textId="0DA9F431" w:rsidR="00CA731E" w:rsidRPr="00AF0F3C" w:rsidRDefault="005E0573" w:rsidP="00A652C4">
      <w:pPr>
        <w:pStyle w:val="ListParagraph"/>
        <w:numPr>
          <w:ilvl w:val="1"/>
          <w:numId w:val="7"/>
        </w:numPr>
        <w:spacing w:line="324" w:lineRule="auto"/>
      </w:pPr>
      <w:r>
        <w:t xml:space="preserve">The bidder </w:t>
      </w:r>
      <w:r w:rsidR="00CA731E" w:rsidRPr="00AF0F3C">
        <w:t>has been certified for the Products and Services required</w:t>
      </w:r>
    </w:p>
    <w:p w14:paraId="4495245D" w14:textId="77777777" w:rsidR="00A4271B" w:rsidRPr="00AF0F3C" w:rsidRDefault="00CA731E" w:rsidP="00A652C4">
      <w:pPr>
        <w:pStyle w:val="Specification"/>
        <w:numPr>
          <w:ilvl w:val="0"/>
          <w:numId w:val="7"/>
        </w:numPr>
        <w:spacing w:after="0" w:line="324" w:lineRule="auto"/>
        <w:ind w:hanging="425"/>
        <w:jc w:val="both"/>
        <w:rPr>
          <w:rFonts w:ascii="Calibri Light" w:hAnsi="Calibri Light" w:cs="Calibri Light"/>
          <w:sz w:val="22"/>
          <w:szCs w:val="22"/>
        </w:rPr>
      </w:pPr>
      <w:r w:rsidRPr="00AF0F3C">
        <w:rPr>
          <w:rFonts w:ascii="Calibri Light" w:hAnsi="Calibri Light" w:cs="Calibri Light"/>
          <w:sz w:val="22"/>
          <w:szCs w:val="22"/>
        </w:rPr>
        <w:t>The bidder must</w:t>
      </w:r>
      <w:r w:rsidR="00A4271B" w:rsidRPr="00AF0F3C">
        <w:rPr>
          <w:rFonts w:ascii="Calibri Light" w:hAnsi="Calibri Light" w:cs="Calibri Light"/>
          <w:sz w:val="22"/>
          <w:szCs w:val="22"/>
        </w:rPr>
        <w:t xml:space="preserve"> provide the service in a good and workmanlike manner and in accordance with the practices and high professional standards used in well-managed operations performing services similar to the Services;</w:t>
      </w:r>
    </w:p>
    <w:p w14:paraId="28A0D0BD" w14:textId="2CEA6089" w:rsidR="00A4271B" w:rsidRPr="00AF0F3C" w:rsidRDefault="00A4271B" w:rsidP="00A652C4">
      <w:pPr>
        <w:pStyle w:val="Specification"/>
        <w:numPr>
          <w:ilvl w:val="0"/>
          <w:numId w:val="7"/>
        </w:numPr>
        <w:spacing w:after="0" w:line="324" w:lineRule="auto"/>
        <w:jc w:val="both"/>
        <w:rPr>
          <w:rFonts w:ascii="Calibri Light" w:hAnsi="Calibri Light" w:cs="Calibri Light"/>
          <w:b/>
          <w:sz w:val="22"/>
          <w:szCs w:val="22"/>
        </w:rPr>
      </w:pPr>
      <w:r w:rsidRPr="00AF0F3C">
        <w:rPr>
          <w:rFonts w:ascii="Calibri Light" w:hAnsi="Calibri Light" w:cs="Calibri Light"/>
          <w:sz w:val="22"/>
          <w:szCs w:val="22"/>
        </w:rPr>
        <w:t xml:space="preserve">The </w:t>
      </w:r>
      <w:r w:rsidR="001A5E38">
        <w:rPr>
          <w:rFonts w:ascii="Calibri Light" w:hAnsi="Calibri Light" w:cs="Calibri Light"/>
          <w:sz w:val="22"/>
          <w:szCs w:val="22"/>
        </w:rPr>
        <w:t>bidder</w:t>
      </w:r>
      <w:r w:rsidRPr="00AF0F3C">
        <w:rPr>
          <w:rFonts w:ascii="Calibri Light" w:hAnsi="Calibri Light" w:cs="Calibri Light"/>
          <w:sz w:val="22"/>
          <w:szCs w:val="22"/>
        </w:rPr>
        <w:t xml:space="preserve"> must perform the Services in the most cost-effective manner consistent with the level of quality and performance as defined in Statement of Work or Service Definition</w:t>
      </w:r>
      <w:r w:rsidR="005B3DCA">
        <w:rPr>
          <w:rFonts w:ascii="Calibri Light" w:hAnsi="Calibri Light" w:cs="Calibri Light"/>
          <w:sz w:val="22"/>
          <w:szCs w:val="22"/>
        </w:rPr>
        <w:t>.</w:t>
      </w:r>
    </w:p>
    <w:p w14:paraId="62D28A4E" w14:textId="1F51995E" w:rsidR="00CA731E" w:rsidRPr="009A3D1E" w:rsidRDefault="00CA731E" w:rsidP="00A652C4">
      <w:pPr>
        <w:pStyle w:val="Heading4"/>
        <w:spacing w:before="0" w:after="0" w:line="324" w:lineRule="auto"/>
        <w:ind w:hanging="851"/>
        <w:rPr>
          <w:rFonts w:cs="Calibri Light"/>
        </w:rPr>
      </w:pPr>
      <w:r w:rsidRPr="009A3D1E">
        <w:rPr>
          <w:rFonts w:cs="Calibri Light"/>
        </w:rPr>
        <w:t>Logistical Conditions</w:t>
      </w:r>
    </w:p>
    <w:p w14:paraId="4210ACD9" w14:textId="77777777" w:rsidR="00CA731E" w:rsidRPr="00CA4ED1" w:rsidRDefault="00CA731E" w:rsidP="00351954">
      <w:pPr>
        <w:pStyle w:val="ListParagraph"/>
        <w:numPr>
          <w:ilvl w:val="0"/>
          <w:numId w:val="38"/>
        </w:numPr>
        <w:spacing w:line="324" w:lineRule="auto"/>
      </w:pPr>
      <w:r w:rsidRPr="00CA4ED1">
        <w:rPr>
          <w:b/>
          <w:bCs/>
        </w:rPr>
        <w:t>Hours of Work</w:t>
      </w:r>
      <w:r w:rsidRPr="00CA4ED1">
        <w:t xml:space="preserve">  </w:t>
      </w:r>
    </w:p>
    <w:p w14:paraId="14C3EADC" w14:textId="6A147508" w:rsidR="00A4271B" w:rsidRPr="00CA4ED1" w:rsidRDefault="0054227A" w:rsidP="00A652C4">
      <w:pPr>
        <w:pStyle w:val="Specification"/>
        <w:spacing w:after="0" w:line="324" w:lineRule="auto"/>
        <w:ind w:left="720"/>
        <w:jc w:val="both"/>
        <w:rPr>
          <w:rFonts w:asciiTheme="minorHAnsi" w:hAnsiTheme="minorHAnsi" w:cstheme="minorHAnsi"/>
          <w:sz w:val="22"/>
          <w:szCs w:val="22"/>
        </w:rPr>
      </w:pPr>
      <w:r w:rsidRPr="00CA4ED1">
        <w:rPr>
          <w:rFonts w:ascii="Calibri Light" w:hAnsi="Calibri Light" w:cs="Calibri Light"/>
          <w:sz w:val="22"/>
          <w:szCs w:val="22"/>
        </w:rPr>
        <w:t xml:space="preserve">SITA official working hours is between </w:t>
      </w:r>
      <w:r w:rsidRPr="00CA4ED1">
        <w:rPr>
          <w:rFonts w:ascii="Calibri Light" w:hAnsi="Calibri Light" w:cs="Calibri Light"/>
          <w:b/>
          <w:sz w:val="22"/>
          <w:szCs w:val="22"/>
        </w:rPr>
        <w:t>8h00 and 16h30 on weekdays – (Monday to Friday)</w:t>
      </w:r>
      <w:r w:rsidRPr="00CA4ED1">
        <w:rPr>
          <w:rFonts w:ascii="Calibri Light" w:hAnsi="Calibri Light" w:cs="Calibri Light"/>
          <w:sz w:val="22"/>
          <w:szCs w:val="22"/>
        </w:rPr>
        <w:t>.  All work which will inconvenience the productivity of SITAzens or affect the health and safety of SITAzens should be discussed and Project plan(s) should be agreed and signed off by SITA. If work is planned for outside SITA official working hours or over weekends, prior arrangements should be made with SITA Soft Services Supervisor and SITA Physical Security department</w:t>
      </w:r>
      <w:r w:rsidR="00A4271B" w:rsidRPr="00CA4ED1">
        <w:rPr>
          <w:rFonts w:asciiTheme="minorHAnsi" w:hAnsiTheme="minorHAnsi" w:cstheme="minorHAnsi"/>
          <w:sz w:val="22"/>
          <w:szCs w:val="22"/>
        </w:rPr>
        <w:t>.</w:t>
      </w:r>
    </w:p>
    <w:p w14:paraId="40B5C74E" w14:textId="7DF68FD4" w:rsidR="0054227A" w:rsidRPr="00CA4ED1" w:rsidRDefault="0054227A" w:rsidP="00351954">
      <w:pPr>
        <w:pStyle w:val="Specification"/>
        <w:numPr>
          <w:ilvl w:val="0"/>
          <w:numId w:val="38"/>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rPr>
        <w:t>Tools of Trade</w:t>
      </w:r>
      <w:r w:rsidRPr="00CA4ED1">
        <w:rPr>
          <w:rFonts w:ascii="Calibri Light" w:hAnsi="Calibri Light" w:cs="Calibri Light"/>
          <w:sz w:val="22"/>
          <w:szCs w:val="22"/>
        </w:rPr>
        <w:t xml:space="preserve">. The </w:t>
      </w:r>
      <w:r w:rsidR="001A5E38" w:rsidRPr="001A5E38">
        <w:t>appointed bidder</w:t>
      </w:r>
      <w:r w:rsidRPr="00CA4ED1">
        <w:rPr>
          <w:rFonts w:ascii="Calibri Light" w:hAnsi="Calibri Light" w:cs="Calibri Light"/>
          <w:sz w:val="22"/>
          <w:szCs w:val="22"/>
        </w:rPr>
        <w:t xml:space="preserve"> must provide all necessary tools of trade in order for them to perform their duties adequately. </w:t>
      </w:r>
    </w:p>
    <w:p w14:paraId="13EA28FF" w14:textId="76F8B538" w:rsidR="0054227A" w:rsidRPr="00CA4ED1" w:rsidRDefault="0054227A" w:rsidP="00351954">
      <w:pPr>
        <w:pStyle w:val="Specification"/>
        <w:numPr>
          <w:ilvl w:val="0"/>
          <w:numId w:val="38"/>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rPr>
        <w:t>On-site and Remote Support</w:t>
      </w:r>
      <w:r w:rsidRPr="00CA4ED1">
        <w:rPr>
          <w:rFonts w:ascii="Calibri Light" w:hAnsi="Calibri Light" w:cs="Calibri Light"/>
          <w:sz w:val="22"/>
          <w:szCs w:val="22"/>
        </w:rPr>
        <w:t xml:space="preserve">. The </w:t>
      </w:r>
      <w:r w:rsidR="001A5E38">
        <w:t>appointed bidder</w:t>
      </w:r>
      <w:r w:rsidRPr="00CA4ED1">
        <w:rPr>
          <w:rFonts w:ascii="Calibri Light" w:hAnsi="Calibri Light" w:cs="Calibri Light"/>
          <w:sz w:val="22"/>
          <w:szCs w:val="22"/>
        </w:rPr>
        <w:t xml:space="preserve"> must supply contact details of the Contract manager and on-site supervisors.</w:t>
      </w:r>
    </w:p>
    <w:p w14:paraId="47B2C58E" w14:textId="3E4D1344" w:rsidR="0054227A" w:rsidRPr="00CA4ED1" w:rsidRDefault="0054227A" w:rsidP="00351954">
      <w:pPr>
        <w:pStyle w:val="Specification"/>
        <w:numPr>
          <w:ilvl w:val="0"/>
          <w:numId w:val="38"/>
        </w:numPr>
        <w:spacing w:after="0" w:line="324" w:lineRule="auto"/>
        <w:jc w:val="both"/>
        <w:rPr>
          <w:rFonts w:ascii="Calibri Light" w:hAnsi="Calibri Light" w:cs="Calibri Light"/>
          <w:b/>
          <w:sz w:val="22"/>
          <w:szCs w:val="22"/>
        </w:rPr>
      </w:pPr>
      <w:r w:rsidRPr="00CA4ED1">
        <w:rPr>
          <w:rFonts w:asciiTheme="minorHAnsi" w:hAnsiTheme="minorHAnsi" w:cstheme="minorHAnsi"/>
          <w:b/>
          <w:sz w:val="22"/>
          <w:szCs w:val="22"/>
        </w:rPr>
        <w:t>Support and Help Desk</w:t>
      </w:r>
      <w:r w:rsidRPr="00CA4ED1">
        <w:rPr>
          <w:rFonts w:asciiTheme="minorHAnsi" w:hAnsiTheme="minorHAnsi" w:cstheme="minorHAnsi"/>
          <w:sz w:val="22"/>
          <w:szCs w:val="22"/>
        </w:rPr>
        <w:t xml:space="preserve">. </w:t>
      </w:r>
      <w:r w:rsidRPr="00CA4ED1">
        <w:rPr>
          <w:rFonts w:ascii="Calibri Light" w:hAnsi="Calibri Light" w:cs="Calibri Light"/>
          <w:sz w:val="22"/>
          <w:szCs w:val="22"/>
        </w:rPr>
        <w:t xml:space="preserve">The </w:t>
      </w:r>
      <w:r w:rsidR="001A5E38">
        <w:t>appointed bidder</w:t>
      </w:r>
      <w:r w:rsidRPr="00CA4ED1">
        <w:rPr>
          <w:rFonts w:ascii="Calibri Light" w:hAnsi="Calibri Light" w:cs="Calibri Light"/>
          <w:sz w:val="22"/>
          <w:szCs w:val="22"/>
        </w:rPr>
        <w:t xml:space="preserve"> must provide </w:t>
      </w:r>
      <w:r w:rsidRPr="00CA4ED1">
        <w:rPr>
          <w:rFonts w:ascii="Calibri Light" w:hAnsi="Calibri Light" w:cs="Calibri Light"/>
          <w:sz w:val="22"/>
          <w:szCs w:val="22"/>
          <w:lang w:val="en-US"/>
        </w:rPr>
        <w:t>Project Manager/Supervisor on two sites:  Centurion and Erasmuskloof (full time), to attend to contract related matters.</w:t>
      </w:r>
      <w:r w:rsidRPr="00CA4ED1">
        <w:rPr>
          <w:rFonts w:ascii="Calibri Light" w:hAnsi="Calibri Light" w:cs="Calibri Light"/>
          <w:sz w:val="22"/>
          <w:szCs w:val="22"/>
          <w:lang w:val="en-GB"/>
        </w:rPr>
        <w:t xml:space="preserve">  Routine inspections and monitoring to be done on other sites 1 x per week.</w:t>
      </w:r>
    </w:p>
    <w:p w14:paraId="0E009C26" w14:textId="3B3B2763" w:rsidR="00A652C4" w:rsidRPr="00A652C4" w:rsidRDefault="0054227A" w:rsidP="00351954">
      <w:pPr>
        <w:pStyle w:val="Specification"/>
        <w:numPr>
          <w:ilvl w:val="0"/>
          <w:numId w:val="38"/>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lang w:val="en-GB"/>
        </w:rPr>
        <w:t xml:space="preserve">An SLA (Service Level Agreement) will be signed between SITA and the appointed </w:t>
      </w:r>
      <w:r w:rsidR="001A5E38">
        <w:t xml:space="preserve">bidder </w:t>
      </w:r>
      <w:r w:rsidRPr="00CA4ED1">
        <w:rPr>
          <w:rFonts w:ascii="Calibri Light" w:hAnsi="Calibri Light" w:cs="Calibri Light"/>
          <w:b/>
          <w:sz w:val="22"/>
          <w:szCs w:val="22"/>
          <w:lang w:val="en-GB"/>
        </w:rPr>
        <w:t>stating the below:</w:t>
      </w:r>
    </w:p>
    <w:p w14:paraId="55B32B0B" w14:textId="177EF153" w:rsidR="00A652C4" w:rsidRPr="00A652C4"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lang w:val="en-GB"/>
        </w:rPr>
        <w:t xml:space="preserve">The </w:t>
      </w:r>
      <w:r w:rsidR="001A5E38">
        <w:t>appointed bidder</w:t>
      </w:r>
      <w:r w:rsidRPr="005B3DCA">
        <w:rPr>
          <w:rFonts w:cs="Calibri Light"/>
          <w:lang w:val="en-GB"/>
        </w:rPr>
        <w:t xml:space="preserve"> provider must submit installation plan for irrigation, once off Gardening and Landscaping upgrade plan, work schedules to the </w:t>
      </w:r>
      <w:r w:rsidRPr="005B3DCA">
        <w:rPr>
          <w:rFonts w:cs="Calibri Light"/>
        </w:rPr>
        <w:t>Soft Services Supervisor</w:t>
      </w:r>
      <w:r w:rsidR="009423D2" w:rsidRPr="005B3DCA">
        <w:rPr>
          <w:rFonts w:cs="Calibri Light"/>
        </w:rPr>
        <w:t>,</w:t>
      </w:r>
      <w:r w:rsidR="009423D2" w:rsidRPr="005B3DCA">
        <w:rPr>
          <w:rFonts w:cs="Calibri Light"/>
          <w:lang w:val="en-GB"/>
        </w:rPr>
        <w:t xml:space="preserve"> within</w:t>
      </w:r>
      <w:r w:rsidRPr="005B3DCA">
        <w:rPr>
          <w:rFonts w:cs="Calibri Light"/>
          <w:b/>
          <w:lang w:val="en-GB"/>
        </w:rPr>
        <w:t xml:space="preserve"> the first</w:t>
      </w:r>
      <w:r w:rsidR="00440600" w:rsidRPr="005B3DCA">
        <w:rPr>
          <w:rFonts w:cs="Calibri Light"/>
          <w:b/>
          <w:lang w:val="en-GB"/>
        </w:rPr>
        <w:t xml:space="preserve"> two </w:t>
      </w:r>
      <w:r w:rsidRPr="005B3DCA">
        <w:rPr>
          <w:rFonts w:cs="Calibri Light"/>
          <w:b/>
          <w:lang w:val="en-GB"/>
        </w:rPr>
        <w:t>week</w:t>
      </w:r>
      <w:r w:rsidR="00440600" w:rsidRPr="005B3DCA">
        <w:rPr>
          <w:rFonts w:cs="Calibri Light"/>
          <w:b/>
          <w:lang w:val="en-GB"/>
        </w:rPr>
        <w:t>s</w:t>
      </w:r>
      <w:r w:rsidRPr="005B3DCA">
        <w:rPr>
          <w:rFonts w:cs="Calibri Light"/>
          <w:lang w:val="en-GB"/>
        </w:rPr>
        <w:t xml:space="preserve"> after award of the contract. Pre-approval by SITA must be obtained before commencing on projects.</w:t>
      </w:r>
    </w:p>
    <w:p w14:paraId="05FE3A74" w14:textId="48AB99D0" w:rsidR="0054227A" w:rsidRPr="005B3DCA" w:rsidRDefault="0054227A" w:rsidP="00A652C4">
      <w:pPr>
        <w:pStyle w:val="ListParagraph"/>
        <w:keepNext/>
        <w:numPr>
          <w:ilvl w:val="0"/>
          <w:numId w:val="8"/>
        </w:numPr>
        <w:spacing w:line="324" w:lineRule="auto"/>
        <w:ind w:hanging="283"/>
        <w:jc w:val="left"/>
        <w:rPr>
          <w:rFonts w:ascii="Calibri Light" w:hAnsi="Calibri Light" w:cs="Calibri Light"/>
          <w:bCs/>
          <w:iCs/>
          <w14:scene3d>
            <w14:camera w14:prst="orthographicFront"/>
            <w14:lightRig w14:rig="threePt" w14:dir="t">
              <w14:rot w14:lat="0" w14:lon="0" w14:rev="0"/>
            </w14:lightRig>
          </w14:scene3d>
        </w:rPr>
      </w:pPr>
      <w:r w:rsidRPr="005B3DCA">
        <w:rPr>
          <w:rFonts w:ascii="Calibri Light" w:hAnsi="Calibri Light" w:cs="Calibri Light"/>
          <w:bCs/>
          <w14:scene3d>
            <w14:camera w14:prst="orthographicFront"/>
            <w14:lightRig w14:rig="threePt" w14:dir="t">
              <w14:rot w14:lat="0" w14:lon="0" w14:rev="0"/>
            </w14:lightRig>
          </w14:scene3d>
        </w:rPr>
        <w:t xml:space="preserve">The </w:t>
      </w:r>
      <w:r w:rsidR="001A5E38">
        <w:t>appointed bidder</w:t>
      </w:r>
      <w:r w:rsidRPr="005B3DCA">
        <w:rPr>
          <w:rFonts w:ascii="Calibri Light" w:hAnsi="Calibri Light" w:cs="Calibri Light"/>
          <w:bCs/>
          <w14:scene3d>
            <w14:camera w14:prst="orthographicFront"/>
            <w14:lightRig w14:rig="threePt" w14:dir="t">
              <w14:rot w14:lat="0" w14:lon="0" w14:rev="0"/>
            </w14:lightRig>
          </w14:scene3d>
        </w:rPr>
        <w:t xml:space="preserve"> will attend progress review meetings to be held on a monthly basis. </w:t>
      </w:r>
      <w:r w:rsidRPr="005B3DCA">
        <w:rPr>
          <w:rFonts w:ascii="Calibri Light" w:hAnsi="Calibri Light" w:cs="Calibri Light"/>
          <w:bCs/>
          <w:lang w:val="en-US"/>
        </w:rPr>
        <w:t>The Project Manager of the appointed Landscaping and Garden maintenance service provider must attend the monthly progress review and Ad-hoc review meetings as organized by SITA.</w:t>
      </w:r>
    </w:p>
    <w:p w14:paraId="05152F7D" w14:textId="66FE64CE" w:rsidR="0054227A" w:rsidRPr="005B3DCA"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bCs/>
          <w14:scene3d>
            <w14:camera w14:prst="orthographicFront"/>
            <w14:lightRig w14:rig="threePt" w14:dir="t">
              <w14:rot w14:lat="0" w14:lon="0" w14:rev="0"/>
            </w14:lightRig>
          </w14:scene3d>
        </w:rPr>
        <w:t xml:space="preserve">The </w:t>
      </w:r>
      <w:r w:rsidR="001A5E38">
        <w:t>appointed bidder</w:t>
      </w:r>
      <w:r w:rsidRPr="005B3DCA">
        <w:rPr>
          <w:rFonts w:cs="Calibri Light"/>
          <w:bCs/>
          <w14:scene3d>
            <w14:camera w14:prst="orthographicFront"/>
            <w14:lightRig w14:rig="threePt" w14:dir="t">
              <w14:rot w14:lat="0" w14:lon="0" w14:rev="0"/>
            </w14:lightRig>
          </w14:scene3d>
        </w:rPr>
        <w:t xml:space="preserve"> will be expected to plant grass, grow native plants and do garden upgrades keeping in mind water reservation.</w:t>
      </w:r>
    </w:p>
    <w:p w14:paraId="18CB7C7E" w14:textId="77777777" w:rsidR="0054227A" w:rsidRPr="005B3DCA" w:rsidRDefault="0054227A" w:rsidP="00A652C4">
      <w:pPr>
        <w:numPr>
          <w:ilvl w:val="0"/>
          <w:numId w:val="8"/>
        </w:numPr>
        <w:spacing w:after="0" w:line="324" w:lineRule="auto"/>
        <w:ind w:hanging="283"/>
        <w:contextualSpacing/>
        <w:rPr>
          <w:rFonts w:cs="Calibri Light"/>
        </w:rPr>
      </w:pPr>
      <w:r w:rsidRPr="005B3DCA">
        <w:rPr>
          <w:rFonts w:cs="Calibri Light"/>
        </w:rPr>
        <w:t>Comply with all relevant employment legislation and applicable bargaining council agreement, including UIF, PAYE,etc.</w:t>
      </w:r>
    </w:p>
    <w:p w14:paraId="601156FA" w14:textId="393CF620" w:rsidR="0054227A" w:rsidRPr="005B3DCA" w:rsidRDefault="0054227A" w:rsidP="00A652C4">
      <w:pPr>
        <w:numPr>
          <w:ilvl w:val="0"/>
          <w:numId w:val="8"/>
        </w:numPr>
        <w:spacing w:after="0" w:line="324" w:lineRule="auto"/>
        <w:ind w:hanging="283"/>
        <w:contextualSpacing/>
        <w:rPr>
          <w:rFonts w:cs="Calibri Light"/>
        </w:rPr>
      </w:pPr>
      <w:r w:rsidRPr="005B3DCA">
        <w:rPr>
          <w:rFonts w:cs="Calibri Light"/>
        </w:rPr>
        <w:t xml:space="preserve">The </w:t>
      </w:r>
      <w:r w:rsidR="001A5E38">
        <w:t xml:space="preserve">appointed bidder’s </w:t>
      </w:r>
      <w:r w:rsidRPr="005B3DCA">
        <w:rPr>
          <w:rFonts w:cs="Calibri Light"/>
        </w:rPr>
        <w:t xml:space="preserve">record sheet must be stored for the duration of the contract and should be available for inspection at any time. The lack of complete proof of evidence files will result in immediate cancellation of the contractor. After completion of the monthly service all record sheet, job cards, history reports etc will be submitted to SITA. </w:t>
      </w:r>
    </w:p>
    <w:p w14:paraId="14428E70" w14:textId="2D70C83A" w:rsidR="0054227A" w:rsidRPr="005B3DCA"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bCs/>
          <w14:scene3d>
            <w14:camera w14:prst="orthographicFront"/>
            <w14:lightRig w14:rig="threePt" w14:dir="t">
              <w14:rot w14:lat="0" w14:lon="0" w14:rev="0"/>
            </w14:lightRig>
          </w14:scene3d>
        </w:rPr>
        <w:t xml:space="preserve">The </w:t>
      </w:r>
      <w:r w:rsidR="001A5E38">
        <w:t>appointed bidder</w:t>
      </w:r>
      <w:r w:rsidRPr="005B3DCA">
        <w:rPr>
          <w:rFonts w:cs="Calibri Light"/>
          <w:bCs/>
          <w14:scene3d>
            <w14:camera w14:prst="orthographicFront"/>
            <w14:lightRig w14:rig="threePt" w14:dir="t">
              <w14:rot w14:lat="0" w14:lon="0" w14:rev="0"/>
            </w14:lightRig>
          </w14:scene3d>
        </w:rPr>
        <w:t xml:space="preserve"> must keep </w:t>
      </w:r>
      <w:r w:rsidR="00440600" w:rsidRPr="005B3DCA">
        <w:rPr>
          <w:rFonts w:cs="Calibri Light"/>
          <w:bCs/>
          <w14:scene3d>
            <w14:camera w14:prst="orthographicFront"/>
            <w14:lightRig w14:rig="threePt" w14:dir="t">
              <w14:rot w14:lat="0" w14:lon="0" w14:rev="0"/>
            </w14:lightRig>
          </w14:scene3d>
        </w:rPr>
        <w:t xml:space="preserve">a </w:t>
      </w:r>
      <w:r w:rsidR="009423D2" w:rsidRPr="005B3DCA">
        <w:rPr>
          <w:rFonts w:cs="Calibri Light"/>
          <w:bCs/>
          <w14:scene3d>
            <w14:camera w14:prst="orthographicFront"/>
            <w14:lightRig w14:rig="threePt" w14:dir="t">
              <w14:rot w14:lat="0" w14:lon="0" w14:rev="0"/>
            </w14:lightRig>
          </w14:scene3d>
        </w:rPr>
        <w:t>Safety files</w:t>
      </w:r>
      <w:r w:rsidR="00440600" w:rsidRPr="005B3DCA">
        <w:rPr>
          <w:rFonts w:cs="Calibri Light"/>
          <w:bCs/>
          <w14:scene3d>
            <w14:camera w14:prst="orthographicFront"/>
            <w14:lightRig w14:rig="threePt" w14:dir="t">
              <w14:rot w14:lat="0" w14:lon="0" w14:rev="0"/>
            </w14:lightRig>
          </w14:scene3d>
        </w:rPr>
        <w:t xml:space="preserve"> per property </w:t>
      </w:r>
      <w:r w:rsidRPr="005B3DCA">
        <w:rPr>
          <w:rFonts w:cs="Calibri Light"/>
          <w:bCs/>
          <w14:scene3d>
            <w14:camera w14:prst="orthographicFront"/>
            <w14:lightRig w14:rig="threePt" w14:dir="t">
              <w14:rot w14:lat="0" w14:lon="0" w14:rev="0"/>
            </w14:lightRig>
          </w14:scene3d>
        </w:rPr>
        <w:t xml:space="preserve">that will be made available for inspection by SITA FM representative. </w:t>
      </w:r>
    </w:p>
    <w:p w14:paraId="585F1B74" w14:textId="1FB7440C" w:rsidR="0054227A" w:rsidRPr="005B3DCA" w:rsidRDefault="0054227A" w:rsidP="00A652C4">
      <w:pPr>
        <w:pStyle w:val="ListParagraph"/>
        <w:numPr>
          <w:ilvl w:val="0"/>
          <w:numId w:val="8"/>
        </w:numPr>
        <w:spacing w:line="324" w:lineRule="auto"/>
        <w:ind w:hanging="283"/>
        <w:jc w:val="left"/>
        <w:outlineLvl w:val="9"/>
        <w:rPr>
          <w:rFonts w:ascii="Calibri Light" w:hAnsi="Calibri Light" w:cs="Calibri Light"/>
        </w:rPr>
      </w:pPr>
      <w:r w:rsidRPr="005B3DCA">
        <w:rPr>
          <w:rFonts w:ascii="Calibri Light" w:hAnsi="Calibri Light" w:cs="Calibri Light"/>
        </w:rPr>
        <w:t xml:space="preserve">Not accept any responsibility for accounts/expenses incurred by the </w:t>
      </w:r>
      <w:r w:rsidR="001A5E38">
        <w:t>appointed bidder</w:t>
      </w:r>
      <w:r w:rsidRPr="005B3DCA">
        <w:rPr>
          <w:rFonts w:ascii="Calibri Light" w:hAnsi="Calibri Light" w:cs="Calibri Light"/>
        </w:rPr>
        <w:t xml:space="preserve"> that was not agreed upon by the contracting parties</w:t>
      </w:r>
      <w:r w:rsidR="00742D8D">
        <w:rPr>
          <w:rFonts w:ascii="Calibri Light" w:hAnsi="Calibri Light" w:cs="Calibri Light"/>
        </w:rPr>
        <w:t>.</w:t>
      </w:r>
    </w:p>
    <w:p w14:paraId="32541C4B" w14:textId="77777777"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 xml:space="preserve">The bidder must comply with OHS – </w:t>
      </w:r>
      <w:r w:rsidRPr="001061AC">
        <w:rPr>
          <w:rFonts w:ascii="Calibri Light" w:hAnsi="Calibri Light" w:cs="Calibri Light"/>
          <w:b/>
          <w:bCs/>
        </w:rPr>
        <w:t>Occupational Health and Safety Act</w:t>
      </w:r>
      <w:r w:rsidRPr="005B3DCA">
        <w:rPr>
          <w:rFonts w:ascii="Calibri Light" w:hAnsi="Calibri Light" w:cs="Calibri Light"/>
        </w:rPr>
        <w:t xml:space="preserve"> for the duration of the contract will include but is not limited to the following:</w:t>
      </w:r>
    </w:p>
    <w:p w14:paraId="5FCE3F90" w14:textId="68D557F5"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 xml:space="preserve">It is compulsory for the staff members of the appointed </w:t>
      </w:r>
      <w:r w:rsidR="001A5E38">
        <w:rPr>
          <w:rFonts w:ascii="Calibri Light" w:hAnsi="Calibri Light" w:cs="Calibri Light"/>
        </w:rPr>
        <w:t>bidder</w:t>
      </w:r>
      <w:r w:rsidRPr="005B3DCA">
        <w:rPr>
          <w:rFonts w:ascii="Calibri Light" w:hAnsi="Calibri Light" w:cs="Calibri Light"/>
        </w:rPr>
        <w:t xml:space="preserve"> to wear identifiable protective clothing and safety gear, while performing their duties.</w:t>
      </w:r>
      <w:r w:rsidRPr="005B3DCA">
        <w:rPr>
          <w:rFonts w:ascii="Calibri Light" w:hAnsi="Calibri Light" w:cs="Calibri Light"/>
          <w:bCs/>
          <w:lang w:val="en-US"/>
        </w:rPr>
        <w:t xml:space="preserve"> The bidder must provide and ensure that human resources are clothed in uniform that is complying with health &amp; safety standards and depicting the name of the company</w:t>
      </w:r>
      <w:r w:rsidR="00742D8D">
        <w:rPr>
          <w:rFonts w:ascii="Calibri Light" w:hAnsi="Calibri Light" w:cs="Calibri Light"/>
          <w:bCs/>
          <w:lang w:val="en-US"/>
        </w:rPr>
        <w:t>.</w:t>
      </w:r>
    </w:p>
    <w:p w14:paraId="06695ABF" w14:textId="77777777"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Identifiable safety signage should be displayed at all times when landscaping activities are performed in walking pathways terrain, gardens; etc</w:t>
      </w:r>
    </w:p>
    <w:p w14:paraId="12CB064A" w14:textId="7FB61C69"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The safety of SITA personnel and visitors at the applicable premises should be a priority at all times. Care should be taken not to disturb/disrupt the SITA daily operations during official office hours</w:t>
      </w:r>
      <w:r w:rsidR="00742D8D">
        <w:rPr>
          <w:rFonts w:ascii="Calibri Light" w:hAnsi="Calibri Light" w:cs="Calibri Light"/>
        </w:rPr>
        <w:t>.</w:t>
      </w:r>
    </w:p>
    <w:p w14:paraId="11BD0181" w14:textId="77777777" w:rsidR="0054227A" w:rsidRPr="005B3DCA" w:rsidRDefault="0054227A" w:rsidP="00A652C4">
      <w:pPr>
        <w:numPr>
          <w:ilvl w:val="0"/>
          <w:numId w:val="8"/>
        </w:numPr>
        <w:spacing w:after="0" w:line="324" w:lineRule="auto"/>
        <w:ind w:hanging="283"/>
        <w:contextualSpacing/>
        <w:rPr>
          <w:rFonts w:cs="Calibri Light"/>
          <w:lang w:val="en-GB"/>
        </w:rPr>
      </w:pPr>
      <w:r w:rsidRPr="005B3DCA">
        <w:rPr>
          <w:rFonts w:cs="Calibri Light"/>
        </w:rPr>
        <w:t xml:space="preserve"> </w:t>
      </w:r>
      <w:r w:rsidRPr="005B3DCA">
        <w:rPr>
          <w:rFonts w:cs="Calibri Light"/>
          <w:lang w:val="en-GB"/>
        </w:rPr>
        <w:t>Monitor and enforce contract provision based on the agreed performance standard frame work.</w:t>
      </w:r>
    </w:p>
    <w:p w14:paraId="1AEF6352" w14:textId="5ABE34B5" w:rsidR="0054227A" w:rsidRPr="005B3DCA" w:rsidRDefault="0054227A" w:rsidP="00A652C4">
      <w:pPr>
        <w:pStyle w:val="ListParagraph"/>
        <w:numPr>
          <w:ilvl w:val="0"/>
          <w:numId w:val="8"/>
        </w:numPr>
        <w:spacing w:line="324" w:lineRule="auto"/>
        <w:ind w:hanging="283"/>
        <w:rPr>
          <w:rFonts w:ascii="Calibri Light" w:hAnsi="Calibri Light" w:cs="Calibri Light"/>
          <w:lang w:val="en-GB"/>
        </w:rPr>
      </w:pPr>
      <w:r w:rsidRPr="005B3DCA">
        <w:rPr>
          <w:rFonts w:ascii="Calibri Light" w:hAnsi="Calibri Light" w:cs="Calibri Light"/>
          <w:lang w:val="en-GB"/>
        </w:rPr>
        <w:t xml:space="preserve">In the event of an unforeseen incident which may occur, where </w:t>
      </w:r>
      <w:r w:rsidR="00740E39" w:rsidRPr="005B3DCA">
        <w:rPr>
          <w:rFonts w:ascii="Calibri Light" w:hAnsi="Calibri Light" w:cs="Calibri Light"/>
          <w:lang w:val="en-GB"/>
        </w:rPr>
        <w:t>an</w:t>
      </w:r>
      <w:r w:rsidRPr="005B3DCA">
        <w:rPr>
          <w:rFonts w:ascii="Calibri Light" w:hAnsi="Calibri Light" w:cs="Calibri Light"/>
          <w:lang w:val="en-GB"/>
        </w:rPr>
        <w:t xml:space="preserve"> </w:t>
      </w:r>
      <w:r w:rsidR="001A5E38">
        <w:t xml:space="preserve">appointed </w:t>
      </w:r>
      <w:r w:rsidR="00F871DD">
        <w:t xml:space="preserve">bidder </w:t>
      </w:r>
      <w:r w:rsidR="00F871DD" w:rsidRPr="005B3DCA">
        <w:rPr>
          <w:rFonts w:ascii="Calibri Light" w:hAnsi="Calibri Light" w:cs="Calibri Light"/>
          <w:lang w:val="en-GB"/>
        </w:rPr>
        <w:t>might</w:t>
      </w:r>
      <w:r w:rsidRPr="005B3DCA">
        <w:rPr>
          <w:rFonts w:ascii="Calibri Light" w:hAnsi="Calibri Light" w:cs="Calibri Light"/>
          <w:lang w:val="en-GB"/>
        </w:rPr>
        <w:t xml:space="preserve"> damage SITA property during installation, it will be the </w:t>
      </w:r>
      <w:r w:rsidR="001A5E38">
        <w:t>appointed bidder</w:t>
      </w:r>
      <w:r w:rsidRPr="005B3DCA">
        <w:rPr>
          <w:rFonts w:ascii="Calibri Light" w:hAnsi="Calibri Light" w:cs="Calibri Light"/>
          <w:lang w:val="en-GB"/>
        </w:rPr>
        <w:t xml:space="preserve">`s responsibility to repair/replace the damaged property at their cost. The appointed </w:t>
      </w:r>
      <w:r w:rsidR="001A5E38">
        <w:t>appointed bidder</w:t>
      </w:r>
      <w:r w:rsidRPr="005B3DCA">
        <w:rPr>
          <w:rFonts w:ascii="Calibri Light" w:hAnsi="Calibri Light" w:cs="Calibri Light"/>
          <w:lang w:val="en-GB"/>
        </w:rPr>
        <w:t xml:space="preserve"> must submit proof of</w:t>
      </w:r>
      <w:r w:rsidR="0012597C">
        <w:rPr>
          <w:rFonts w:ascii="Calibri Light" w:hAnsi="Calibri Light" w:cs="Calibri Light"/>
          <w:lang w:val="en-GB"/>
        </w:rPr>
        <w:t xml:space="preserve"> public</w:t>
      </w:r>
      <w:r w:rsidRPr="005B3DCA">
        <w:rPr>
          <w:rFonts w:ascii="Calibri Light" w:hAnsi="Calibri Light" w:cs="Calibri Light"/>
          <w:lang w:val="en-GB"/>
        </w:rPr>
        <w:t xml:space="preserve"> liability cover on appointment of the contract.</w:t>
      </w:r>
    </w:p>
    <w:p w14:paraId="6CC1EFC4" w14:textId="77777777" w:rsidR="0054227A" w:rsidRPr="005B3DCA" w:rsidRDefault="0054227A" w:rsidP="00A652C4">
      <w:pPr>
        <w:numPr>
          <w:ilvl w:val="0"/>
          <w:numId w:val="8"/>
        </w:numPr>
        <w:spacing w:after="0" w:line="324" w:lineRule="auto"/>
        <w:ind w:hanging="283"/>
        <w:jc w:val="left"/>
        <w:rPr>
          <w:rFonts w:cs="Calibri Light"/>
          <w:b/>
          <w:color w:val="0E1B8D"/>
        </w:rPr>
      </w:pPr>
      <w:r w:rsidRPr="005B3DCA">
        <w:rPr>
          <w:rFonts w:cs="Calibri Light"/>
          <w:bCs/>
          <w:lang w:val="en-US"/>
        </w:rPr>
        <w:t>The bidder must have data sheet of SABS approved pesticides they intend to use on the SITA premises (e.g. Insecticides, Fungicides, Herbicides etc.)</w:t>
      </w:r>
    </w:p>
    <w:p w14:paraId="67182E22"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acquire and deliver a highly professional and reputable services to enhance the aesthetic exterior appearance to SITA`s stake holders, client, personnel and employees</w:t>
      </w:r>
    </w:p>
    <w:p w14:paraId="25AEB8FA" w14:textId="13957EBA" w:rsidR="0054227A" w:rsidRPr="004B12C9" w:rsidRDefault="0054227A" w:rsidP="00A652C4">
      <w:pPr>
        <w:numPr>
          <w:ilvl w:val="0"/>
          <w:numId w:val="8"/>
        </w:numPr>
        <w:spacing w:after="0" w:line="324" w:lineRule="auto"/>
        <w:ind w:hanging="283"/>
        <w:jc w:val="left"/>
        <w:rPr>
          <w:rFonts w:cs="Calibri Light"/>
        </w:rPr>
      </w:pPr>
      <w:r w:rsidRPr="004B12C9">
        <w:rPr>
          <w:rFonts w:cs="Calibri Light"/>
        </w:rPr>
        <w:t>Ensure SITA terrains and perimeter outskirts are kept clean</w:t>
      </w:r>
      <w:r w:rsidR="0028471F" w:rsidRPr="004B12C9">
        <w:rPr>
          <w:rFonts w:cs="Calibri Light"/>
        </w:rPr>
        <w:t>,</w:t>
      </w:r>
      <w:r w:rsidR="00CC3FF6" w:rsidRPr="004B12C9">
        <w:rPr>
          <w:rFonts w:cs="Calibri Light"/>
        </w:rPr>
        <w:t xml:space="preserve"> </w:t>
      </w:r>
      <w:r w:rsidR="00CC3FF6" w:rsidRPr="00AC7D54">
        <w:rPr>
          <w:rFonts w:cs="Calibri Light"/>
        </w:rPr>
        <w:t>at least 2 metres from the outside perimeters</w:t>
      </w:r>
      <w:r w:rsidR="00CC3FF6" w:rsidRPr="004B12C9">
        <w:rPr>
          <w:rFonts w:cs="Calibri Light"/>
        </w:rPr>
        <w:t>,</w:t>
      </w:r>
      <w:r w:rsidRPr="004B12C9">
        <w:rPr>
          <w:rFonts w:cs="Calibri Light"/>
        </w:rPr>
        <w:t xml:space="preserve"> to allow for unrestricted perimeter surveillance</w:t>
      </w:r>
      <w:r w:rsidR="004B12C9" w:rsidRPr="004B12C9">
        <w:rPr>
          <w:rFonts w:cs="Calibri Light"/>
        </w:rPr>
        <w:t>.</w:t>
      </w:r>
    </w:p>
    <w:p w14:paraId="3AFB1481"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control and mitigate the risk associated with new invasive plants growth</w:t>
      </w:r>
    </w:p>
    <w:p w14:paraId="4D4E6FDB"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introduce alternative and innovative landscaping and garden maintenance methods that are environmentally friendly and sustainable i.e. reduce water and electricity consumption and cost</w:t>
      </w:r>
    </w:p>
    <w:p w14:paraId="7F6A444B" w14:textId="00861F22" w:rsidR="00E87546" w:rsidRPr="005B3DCA" w:rsidRDefault="0054227A" w:rsidP="00A652C4">
      <w:pPr>
        <w:numPr>
          <w:ilvl w:val="0"/>
          <w:numId w:val="8"/>
        </w:numPr>
        <w:spacing w:after="0" w:line="324" w:lineRule="auto"/>
        <w:ind w:hanging="283"/>
        <w:jc w:val="left"/>
        <w:rPr>
          <w:rFonts w:cs="Calibri Light"/>
        </w:rPr>
      </w:pPr>
      <w:r w:rsidRPr="005B3DCA">
        <w:rPr>
          <w:rFonts w:cs="Calibri Light"/>
        </w:rPr>
        <w:t>Supply all gardening and landscaping vehicles, equipment and tools for delivery of the services specified in the contract</w:t>
      </w:r>
      <w:r w:rsidR="00742D8D">
        <w:rPr>
          <w:rFonts w:cs="Calibri Light"/>
        </w:rPr>
        <w:t>.</w:t>
      </w:r>
    </w:p>
    <w:p w14:paraId="5525F9FA" w14:textId="4DF8E336" w:rsidR="0054227A" w:rsidRPr="00D26F22" w:rsidRDefault="0054227A" w:rsidP="00A652C4">
      <w:pPr>
        <w:numPr>
          <w:ilvl w:val="0"/>
          <w:numId w:val="8"/>
        </w:numPr>
        <w:spacing w:after="0" w:line="324" w:lineRule="auto"/>
        <w:ind w:hanging="283"/>
        <w:jc w:val="left"/>
        <w:rPr>
          <w:rFonts w:cs="Calibri Light"/>
        </w:rPr>
      </w:pPr>
      <w:r w:rsidRPr="005B3DCA">
        <w:rPr>
          <w:rFonts w:cs="Calibri Light"/>
        </w:rPr>
        <w:t xml:space="preserve"> </w:t>
      </w:r>
      <w:r w:rsidR="00E87546" w:rsidRPr="005B3DCA">
        <w:rPr>
          <w:rFonts w:cs="Calibri Light"/>
          <w:lang w:val="en-GB"/>
        </w:rPr>
        <w:t>All storm water and sewerage manholes need to be visible the sand need to be lower around the manholes, sand need to be removed around these areas for visibility and maintenance</w:t>
      </w:r>
      <w:r w:rsidR="00E87546" w:rsidRPr="005B3DCA">
        <w:rPr>
          <w:rFonts w:cs="Calibri Light"/>
        </w:rPr>
        <w:t xml:space="preserve"> on Demand.</w:t>
      </w:r>
    </w:p>
    <w:p w14:paraId="49C9924E" w14:textId="0D7955BC" w:rsidR="00B12F3C" w:rsidRPr="009A3D1E" w:rsidRDefault="00F2583E" w:rsidP="00A652C4">
      <w:pPr>
        <w:pStyle w:val="Heading4"/>
        <w:spacing w:before="0" w:after="0" w:line="324" w:lineRule="auto"/>
        <w:ind w:hanging="851"/>
        <w:rPr>
          <w:rFonts w:cs="Calibri Light"/>
        </w:rPr>
      </w:pPr>
      <w:r w:rsidRPr="009A3D1E">
        <w:rPr>
          <w:rFonts w:cs="Calibri Light"/>
        </w:rPr>
        <w:t>Regulatory, Quality and Standards</w:t>
      </w:r>
    </w:p>
    <w:p w14:paraId="54FE8CC2" w14:textId="4179D61B" w:rsidR="00387783" w:rsidRPr="00AF0F3C" w:rsidRDefault="00387783" w:rsidP="00A652C4">
      <w:pPr>
        <w:pStyle w:val="ListParagraph"/>
        <w:numPr>
          <w:ilvl w:val="0"/>
          <w:numId w:val="9"/>
        </w:numPr>
        <w:spacing w:line="324" w:lineRule="auto"/>
      </w:pPr>
      <w:r w:rsidRPr="00AF0F3C">
        <w:t xml:space="preserve">The </w:t>
      </w:r>
      <w:r w:rsidR="001A5E38">
        <w:t>appointed bidder</w:t>
      </w:r>
      <w:r w:rsidRPr="00AF0F3C">
        <w:t xml:space="preserve"> must for the duration of the contract ensure compliance with ISO/IEC General Quality Standards, ISO27001, and Protection of Personal Information Act (POPIA).</w:t>
      </w:r>
    </w:p>
    <w:p w14:paraId="446AC0D3" w14:textId="7A17ACEF" w:rsidR="00387783" w:rsidRPr="00AF0F3C" w:rsidRDefault="00387783" w:rsidP="00A652C4">
      <w:pPr>
        <w:pStyle w:val="ListParagraph"/>
        <w:numPr>
          <w:ilvl w:val="0"/>
          <w:numId w:val="9"/>
        </w:numPr>
        <w:spacing w:line="324" w:lineRule="auto"/>
      </w:pPr>
      <w:r w:rsidRPr="00AF0F3C">
        <w:t xml:space="preserve">The </w:t>
      </w:r>
      <w:r w:rsidR="001A5E38">
        <w:t>appointed bidder</w:t>
      </w:r>
      <w:r w:rsidRPr="00AF0F3C">
        <w:t xml:space="preserve"> must for the duration of the contract ensure compliance with General Quality Standards, ISO 9001</w:t>
      </w:r>
      <w:r w:rsidR="00F2583E" w:rsidRPr="00AF0F3C">
        <w:tab/>
      </w:r>
    </w:p>
    <w:p w14:paraId="597D4467" w14:textId="3C4E7C56" w:rsidR="00F2583E" w:rsidRPr="009A3D1E" w:rsidRDefault="00F2583E" w:rsidP="00A652C4">
      <w:pPr>
        <w:pStyle w:val="Heading4"/>
        <w:spacing w:before="0" w:after="0" w:line="324" w:lineRule="auto"/>
        <w:ind w:hanging="851"/>
        <w:rPr>
          <w:rFonts w:cs="Calibri Light"/>
        </w:rPr>
      </w:pPr>
      <w:r w:rsidRPr="009A3D1E">
        <w:rPr>
          <w:rFonts w:cs="Calibri Light"/>
        </w:rPr>
        <w:t>Personnel Security Clearance</w:t>
      </w:r>
    </w:p>
    <w:p w14:paraId="5FD32792" w14:textId="77777777" w:rsidR="006A45C7" w:rsidRDefault="006A45C7" w:rsidP="00A652C4">
      <w:pPr>
        <w:pStyle w:val="ListParagraph"/>
        <w:numPr>
          <w:ilvl w:val="0"/>
          <w:numId w:val="10"/>
        </w:numPr>
        <w:spacing w:line="324" w:lineRule="auto"/>
      </w:pPr>
      <w: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2A1F52A" w14:textId="77777777" w:rsidR="006A45C7" w:rsidRDefault="006A45C7" w:rsidP="00A652C4">
      <w:pPr>
        <w:pStyle w:val="ListParagraph"/>
        <w:numPr>
          <w:ilvl w:val="1"/>
          <w:numId w:val="10"/>
        </w:numPr>
        <w:spacing w:line="324" w:lineRule="auto"/>
      </w:pPr>
      <w:r>
        <w:t>Copy of company registration documentation;</w:t>
      </w:r>
    </w:p>
    <w:p w14:paraId="5A472007" w14:textId="77777777" w:rsidR="006A45C7" w:rsidRDefault="006A45C7" w:rsidP="00A652C4">
      <w:pPr>
        <w:pStyle w:val="ListParagraph"/>
        <w:numPr>
          <w:ilvl w:val="1"/>
          <w:numId w:val="10"/>
        </w:numPr>
        <w:spacing w:line="324" w:lineRule="auto"/>
      </w:pPr>
      <w:r>
        <w:t xml:space="preserve">Copy(ies) of identity documentation of Director(s), Member(s) or Trustee(s); </w:t>
      </w:r>
    </w:p>
    <w:p w14:paraId="75A4893A" w14:textId="77777777" w:rsidR="006A45C7" w:rsidRDefault="006A45C7" w:rsidP="00A652C4">
      <w:pPr>
        <w:pStyle w:val="ListParagraph"/>
        <w:numPr>
          <w:ilvl w:val="1"/>
          <w:numId w:val="10"/>
        </w:numPr>
        <w:spacing w:line="324" w:lineRule="auto"/>
      </w:pPr>
      <w:r>
        <w:t xml:space="preserve">Copy of valid tax clearance certificate. </w:t>
      </w:r>
    </w:p>
    <w:p w14:paraId="44316A5C" w14:textId="4C3D7683" w:rsidR="006A45C7" w:rsidRDefault="006A45C7" w:rsidP="00A652C4">
      <w:pPr>
        <w:pStyle w:val="ListParagraph"/>
        <w:numPr>
          <w:ilvl w:val="0"/>
          <w:numId w:val="10"/>
        </w:numPr>
        <w:spacing w:line="324" w:lineRule="auto"/>
      </w:pPr>
      <w: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7D4405">
        <w:t>minimum-security</w:t>
      </w:r>
      <w: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6CA21AA" w14:textId="77777777" w:rsidR="006A45C7" w:rsidRDefault="006A45C7" w:rsidP="00A652C4">
      <w:pPr>
        <w:pStyle w:val="ListParagraph"/>
        <w:numPr>
          <w:ilvl w:val="1"/>
          <w:numId w:val="10"/>
        </w:numPr>
        <w:spacing w:line="324" w:lineRule="auto"/>
      </w:pPr>
      <w:r>
        <w:t>Copy of identity document;</w:t>
      </w:r>
    </w:p>
    <w:p w14:paraId="037A5339" w14:textId="77777777" w:rsidR="006A45C7" w:rsidRDefault="006A45C7" w:rsidP="00A652C4">
      <w:pPr>
        <w:pStyle w:val="ListParagraph"/>
        <w:numPr>
          <w:ilvl w:val="1"/>
          <w:numId w:val="10"/>
        </w:numPr>
        <w:spacing w:line="324" w:lineRule="auto"/>
      </w:pPr>
      <w:r>
        <w:t>Copy(ies) of qualification(s) if SITA requires verification thereof;</w:t>
      </w:r>
    </w:p>
    <w:p w14:paraId="06D76ABB" w14:textId="77777777" w:rsidR="006A45C7" w:rsidRDefault="006A45C7" w:rsidP="00A652C4">
      <w:pPr>
        <w:pStyle w:val="ListParagraph"/>
        <w:numPr>
          <w:ilvl w:val="1"/>
          <w:numId w:val="10"/>
        </w:numPr>
        <w:spacing w:line="324" w:lineRule="auto"/>
      </w:pPr>
      <w:r>
        <w:t>Fingerprints – will be taken electronically;</w:t>
      </w:r>
    </w:p>
    <w:p w14:paraId="1126442E" w14:textId="77777777" w:rsidR="006A45C7" w:rsidRDefault="006A45C7" w:rsidP="00A652C4">
      <w:pPr>
        <w:pStyle w:val="ListParagraph"/>
        <w:numPr>
          <w:ilvl w:val="1"/>
          <w:numId w:val="10"/>
        </w:numPr>
        <w:spacing w:line="324" w:lineRule="auto"/>
      </w:pPr>
      <w:r>
        <w:t xml:space="preserve">Signed consent form for the conduct of background checks. </w:t>
      </w:r>
    </w:p>
    <w:p w14:paraId="04124DB0" w14:textId="77777777" w:rsidR="006A45C7" w:rsidRDefault="006A45C7" w:rsidP="00A652C4">
      <w:pPr>
        <w:pStyle w:val="ListParagraph"/>
        <w:numPr>
          <w:ilvl w:val="0"/>
          <w:numId w:val="10"/>
        </w:numPr>
        <w:spacing w:line="324" w:lineRule="auto"/>
      </w:pPr>
      <w: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D3B1C86" w14:textId="77777777" w:rsidR="006A45C7" w:rsidRDefault="006A45C7" w:rsidP="00A652C4">
      <w:pPr>
        <w:pStyle w:val="ListParagraph"/>
        <w:numPr>
          <w:ilvl w:val="1"/>
          <w:numId w:val="10"/>
        </w:numPr>
        <w:spacing w:line="324" w:lineRule="auto"/>
      </w:pPr>
      <w:r>
        <w:t>Completed Z204 or DD1057 security clearance application form;</w:t>
      </w:r>
    </w:p>
    <w:p w14:paraId="6FC2145F" w14:textId="77777777" w:rsidR="006A45C7" w:rsidRDefault="006A45C7" w:rsidP="00A652C4">
      <w:pPr>
        <w:pStyle w:val="ListParagraph"/>
        <w:numPr>
          <w:ilvl w:val="1"/>
          <w:numId w:val="10"/>
        </w:numPr>
        <w:spacing w:line="324" w:lineRule="auto"/>
      </w:pPr>
      <w:r>
        <w:t>Fingerprints;</w:t>
      </w:r>
    </w:p>
    <w:p w14:paraId="03947C99" w14:textId="60317831" w:rsidR="006A45C7" w:rsidRDefault="006A45C7" w:rsidP="00A652C4">
      <w:pPr>
        <w:pStyle w:val="ListParagraph"/>
        <w:numPr>
          <w:ilvl w:val="1"/>
          <w:numId w:val="10"/>
        </w:numPr>
        <w:spacing w:line="324" w:lineRule="auto"/>
      </w:pPr>
      <w:r>
        <w:t>Personal documentation of the applicant, including but not limited to, identity document, passport, marriage certificate (if applicable), divorce order (if applicable), qualifications, salary advice and bank statements.</w:t>
      </w:r>
    </w:p>
    <w:p w14:paraId="26FC58B6" w14:textId="0A0DF25A" w:rsidR="00F2583E" w:rsidRPr="00AF0F3C" w:rsidRDefault="004176AA" w:rsidP="00A652C4">
      <w:pPr>
        <w:pStyle w:val="Heading4"/>
        <w:spacing w:before="0" w:after="0" w:line="324" w:lineRule="auto"/>
        <w:ind w:hanging="851"/>
      </w:pPr>
      <w:r w:rsidRPr="009A3D1E">
        <w:rPr>
          <w:rFonts w:cs="Calibri Light"/>
        </w:rPr>
        <w:t>Confidentiality and non -disclosure conditions</w:t>
      </w:r>
    </w:p>
    <w:p w14:paraId="39E40EBE" w14:textId="77777777" w:rsidR="00942B4A" w:rsidRPr="00AF0F3C" w:rsidRDefault="004176AA" w:rsidP="00A652C4">
      <w:pPr>
        <w:pStyle w:val="ListParagraph"/>
        <w:numPr>
          <w:ilvl w:val="0"/>
          <w:numId w:val="11"/>
        </w:numPr>
        <w:spacing w:line="324" w:lineRule="auto"/>
        <w:ind w:left="1276" w:hanging="425"/>
      </w:pPr>
      <w:r w:rsidRPr="00AF0F3C">
        <w:t>The Supplier, including its management and staff, must before commencement of the Contract, sign a non-disclosure agreement regarding Confidential Information</w:t>
      </w:r>
    </w:p>
    <w:p w14:paraId="7D165394" w14:textId="77777777" w:rsidR="00785040" w:rsidRPr="00AF0F3C" w:rsidRDefault="00785040" w:rsidP="00A652C4">
      <w:pPr>
        <w:pStyle w:val="ListParagraph"/>
        <w:numPr>
          <w:ilvl w:val="0"/>
          <w:numId w:val="11"/>
        </w:numPr>
        <w:spacing w:line="324" w:lineRule="auto"/>
        <w:ind w:left="1276" w:hanging="425"/>
      </w:pPr>
      <w:r w:rsidRPr="00AF0F3C">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C915CAF" w14:textId="77777777" w:rsidR="00785040" w:rsidRPr="00AF0F3C" w:rsidRDefault="00785040" w:rsidP="00A652C4">
      <w:pPr>
        <w:pStyle w:val="ListParagraph"/>
        <w:numPr>
          <w:ilvl w:val="1"/>
          <w:numId w:val="11"/>
        </w:numPr>
        <w:spacing w:line="324" w:lineRule="auto"/>
        <w:ind w:left="1843"/>
      </w:pPr>
      <w:r w:rsidRPr="00AF0F3C">
        <w:t>the Promotion of Access to Information Act, 2000 (Act no. 2 of 2000);</w:t>
      </w:r>
    </w:p>
    <w:p w14:paraId="4F9D9298" w14:textId="77777777" w:rsidR="00785040" w:rsidRPr="00AF0F3C" w:rsidRDefault="00785040" w:rsidP="00A652C4">
      <w:pPr>
        <w:pStyle w:val="ListParagraph"/>
        <w:numPr>
          <w:ilvl w:val="1"/>
          <w:numId w:val="11"/>
        </w:numPr>
        <w:spacing w:line="324" w:lineRule="auto"/>
        <w:ind w:left="1843"/>
      </w:pPr>
      <w:r w:rsidRPr="00AF0F3C">
        <w:t>being clearly marked "Confidential" and which is provided by one Party to another Party in terms of this Contract;</w:t>
      </w:r>
    </w:p>
    <w:p w14:paraId="6B0DB612" w14:textId="77777777" w:rsidR="00785040" w:rsidRPr="00AF0F3C" w:rsidRDefault="00785040" w:rsidP="00A652C4">
      <w:pPr>
        <w:pStyle w:val="ListParagraph"/>
        <w:numPr>
          <w:ilvl w:val="1"/>
          <w:numId w:val="11"/>
        </w:numPr>
        <w:spacing w:line="324" w:lineRule="auto"/>
        <w:ind w:left="1843"/>
      </w:pPr>
      <w:r w:rsidRPr="00AF0F3C">
        <w:t>being information or data, which one Party provides to another Party or to which a Party has access because of Services provided in terms of this Contract and in which a Party would have a reasonable expectation of confidentiality;</w:t>
      </w:r>
    </w:p>
    <w:p w14:paraId="080EBD1D" w14:textId="77777777" w:rsidR="00785040" w:rsidRPr="00AF0F3C" w:rsidRDefault="00785040" w:rsidP="00A652C4">
      <w:pPr>
        <w:pStyle w:val="ListParagraph"/>
        <w:numPr>
          <w:ilvl w:val="1"/>
          <w:numId w:val="11"/>
        </w:numPr>
        <w:spacing w:line="324" w:lineRule="auto"/>
        <w:ind w:left="1843"/>
      </w:pPr>
      <w:r w:rsidRPr="00AF0F3C">
        <w:t>being information provided by one Party to another Party in the course of contractual or other negotiations, which could reasonably be expected to prejudice the right of the non-disclosing Party;</w:t>
      </w:r>
    </w:p>
    <w:p w14:paraId="3879BCA8" w14:textId="77777777" w:rsidR="00785040" w:rsidRPr="00AF0F3C" w:rsidRDefault="00785040" w:rsidP="00A652C4">
      <w:pPr>
        <w:pStyle w:val="ListParagraph"/>
        <w:numPr>
          <w:ilvl w:val="1"/>
          <w:numId w:val="11"/>
        </w:numPr>
        <w:spacing w:line="324" w:lineRule="auto"/>
        <w:ind w:left="1843"/>
      </w:pPr>
      <w:r w:rsidRPr="00AF0F3C">
        <w:t>being information, the disclosure of which could reasonably be expected to endanger a life or physical security of a person;</w:t>
      </w:r>
    </w:p>
    <w:p w14:paraId="31473892" w14:textId="77777777" w:rsidR="00785040" w:rsidRPr="00AF0F3C" w:rsidRDefault="00785040" w:rsidP="00A652C4">
      <w:pPr>
        <w:pStyle w:val="ListParagraph"/>
        <w:numPr>
          <w:ilvl w:val="1"/>
          <w:numId w:val="11"/>
        </w:numPr>
        <w:spacing w:line="324" w:lineRule="auto"/>
        <w:ind w:left="1843"/>
      </w:pPr>
      <w:r w:rsidRPr="00AF0F3C">
        <w:t>being technical, scientific, commercial, financial and market-related information, know-how and trade secrets of a Party;</w:t>
      </w:r>
    </w:p>
    <w:p w14:paraId="14521414" w14:textId="77777777" w:rsidR="00785040" w:rsidRPr="00AF0F3C" w:rsidRDefault="00785040" w:rsidP="00A652C4">
      <w:pPr>
        <w:pStyle w:val="ListParagraph"/>
        <w:numPr>
          <w:ilvl w:val="1"/>
          <w:numId w:val="11"/>
        </w:numPr>
        <w:spacing w:line="324" w:lineRule="auto"/>
        <w:ind w:left="1843"/>
      </w:pPr>
      <w:r w:rsidRPr="00AF0F3C">
        <w:t>being financial, commercial, scientific or technical information, other than trade secrets, of a Party, the disclosure of which would be likely to cause harm to the commercial or financial interests of a non-disclosing Party; and</w:t>
      </w:r>
    </w:p>
    <w:p w14:paraId="2BD91158" w14:textId="77777777" w:rsidR="00785040" w:rsidRPr="00AF0F3C" w:rsidRDefault="00785040" w:rsidP="00A652C4">
      <w:pPr>
        <w:pStyle w:val="ListParagraph"/>
        <w:numPr>
          <w:ilvl w:val="1"/>
          <w:numId w:val="11"/>
        </w:numPr>
        <w:spacing w:line="324" w:lineRule="auto"/>
        <w:ind w:left="1843"/>
      </w:pPr>
      <w:r w:rsidRPr="00AF0F3C">
        <w:t>being information supplied by a Party in confidence, the disclosure of which could reasonably be expected either to put the Party at a disadvantage in contractual or other negotiations or to prejudice the Party in commercial competition; or</w:t>
      </w:r>
    </w:p>
    <w:p w14:paraId="417B1AC9" w14:textId="77777777" w:rsidR="00785040" w:rsidRPr="00AF0F3C" w:rsidRDefault="00785040" w:rsidP="00A652C4">
      <w:pPr>
        <w:pStyle w:val="ListParagraph"/>
        <w:numPr>
          <w:ilvl w:val="1"/>
          <w:numId w:val="11"/>
        </w:numPr>
        <w:spacing w:line="324" w:lineRule="auto"/>
        <w:ind w:left="1843"/>
      </w:pPr>
      <w:r w:rsidRPr="00AF0F3C">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BF653E" w14:textId="77777777" w:rsidR="00785040" w:rsidRPr="00AF0F3C" w:rsidRDefault="00785040" w:rsidP="00A652C4">
      <w:pPr>
        <w:pStyle w:val="ListParagraph"/>
        <w:numPr>
          <w:ilvl w:val="0"/>
          <w:numId w:val="11"/>
        </w:numPr>
        <w:spacing w:line="324" w:lineRule="auto"/>
        <w:ind w:hanging="425"/>
      </w:pPr>
      <w:r w:rsidRPr="00AF0F3C">
        <w:t>Notwithstanding the provisions of this Contract, no Party is entitled to disclose Confidential Information, except where required to do so in terms of a law, without the prior written consent of any other Party having an interest in the disclosure;</w:t>
      </w:r>
    </w:p>
    <w:p w14:paraId="0B9BB54C" w14:textId="77777777" w:rsidR="00785040" w:rsidRPr="00AF0F3C" w:rsidRDefault="00785040" w:rsidP="00A652C4">
      <w:pPr>
        <w:pStyle w:val="ListParagraph"/>
        <w:numPr>
          <w:ilvl w:val="0"/>
          <w:numId w:val="11"/>
        </w:numPr>
        <w:spacing w:line="324" w:lineRule="auto"/>
        <w:ind w:hanging="425"/>
      </w:pPr>
      <w:r w:rsidRPr="00AF0F3C">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F86D9CE" w14:textId="77777777" w:rsidR="00785040" w:rsidRPr="005B3DCA" w:rsidRDefault="00785040" w:rsidP="00A652C4">
      <w:pPr>
        <w:pStyle w:val="ListParagraph"/>
        <w:numPr>
          <w:ilvl w:val="0"/>
          <w:numId w:val="11"/>
        </w:numPr>
        <w:spacing w:line="324" w:lineRule="auto"/>
        <w:ind w:hanging="425"/>
      </w:pPr>
      <w:r w:rsidRPr="00AF0F3C">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t>
      </w:r>
      <w:r w:rsidRPr="005B3DCA">
        <w:t>which consent must not unreasonably be withheld.</w:t>
      </w:r>
    </w:p>
    <w:p w14:paraId="235EB2B1" w14:textId="7508533D" w:rsidR="004176AA" w:rsidRPr="00A652C4" w:rsidRDefault="00785040" w:rsidP="00A652C4">
      <w:pPr>
        <w:pStyle w:val="Heading4"/>
        <w:spacing w:before="0" w:after="0" w:line="324" w:lineRule="auto"/>
        <w:ind w:hanging="851"/>
        <w:rPr>
          <w:rFonts w:cs="Calibri Light"/>
        </w:rPr>
      </w:pPr>
      <w:r w:rsidRPr="00A652C4">
        <w:rPr>
          <w:rFonts w:cs="Calibri Light"/>
        </w:rPr>
        <w:t>Guarantee and warranties</w:t>
      </w:r>
    </w:p>
    <w:p w14:paraId="02F9F7B6" w14:textId="77777777" w:rsidR="00785040" w:rsidRPr="00E37DA4" w:rsidRDefault="00785040" w:rsidP="00A652C4">
      <w:pPr>
        <w:pStyle w:val="ListParagraph"/>
        <w:numPr>
          <w:ilvl w:val="0"/>
          <w:numId w:val="12"/>
        </w:numPr>
        <w:spacing w:line="324" w:lineRule="auto"/>
        <w:ind w:hanging="283"/>
      </w:pPr>
      <w:r w:rsidRPr="00E37DA4">
        <w:t>The supplier confirms that:</w:t>
      </w:r>
    </w:p>
    <w:p w14:paraId="4AA0B890" w14:textId="404C3943" w:rsidR="00785040" w:rsidRPr="00E37DA4" w:rsidRDefault="00785040" w:rsidP="00A652C4">
      <w:pPr>
        <w:pStyle w:val="ListParagraph"/>
        <w:numPr>
          <w:ilvl w:val="1"/>
          <w:numId w:val="12"/>
        </w:numPr>
        <w:spacing w:line="324" w:lineRule="auto"/>
        <w:ind w:left="1560" w:hanging="426"/>
      </w:pPr>
      <w:r w:rsidRPr="00E37DA4">
        <w:t xml:space="preserve">The warranty of goods supplied under this contract remains valid for the </w:t>
      </w:r>
      <w:r w:rsidR="000918DE" w:rsidRPr="00D26F22">
        <w:rPr>
          <w:rFonts w:ascii="Calibri Light" w:hAnsi="Calibri Light" w:cs="Calibri Light"/>
          <w:b/>
          <w:szCs w:val="24"/>
        </w:rPr>
        <w:t xml:space="preserve"> </w:t>
      </w:r>
      <w:r w:rsidR="000918DE" w:rsidRPr="00D26F22">
        <w:rPr>
          <w:rFonts w:ascii="Calibri Light" w:hAnsi="Calibri Light" w:cs="Calibri Light"/>
          <w:szCs w:val="24"/>
        </w:rPr>
        <w:t>three (3)  year period /duration of the contract</w:t>
      </w:r>
      <w:r w:rsidR="000918DE" w:rsidDel="000918DE">
        <w:t xml:space="preserve"> </w:t>
      </w:r>
      <w:r w:rsidRPr="00E37DA4">
        <w:t xml:space="preserve">after the goods were delivered, installed and commissioned with a sign off, including the </w:t>
      </w:r>
      <w:r w:rsidR="00CD7C20" w:rsidRPr="00E37DA4">
        <w:t>client’s</w:t>
      </w:r>
      <w:r w:rsidRPr="00E37DA4">
        <w:t xml:space="preserve"> signature</w:t>
      </w:r>
    </w:p>
    <w:p w14:paraId="12D5560B" w14:textId="77777777" w:rsidR="00785040" w:rsidRPr="00E37DA4" w:rsidRDefault="00785040" w:rsidP="00A652C4">
      <w:pPr>
        <w:pStyle w:val="ListParagraph"/>
        <w:numPr>
          <w:ilvl w:val="1"/>
          <w:numId w:val="12"/>
        </w:numPr>
        <w:spacing w:line="324" w:lineRule="auto"/>
        <w:ind w:left="1560" w:hanging="426"/>
      </w:pPr>
      <w:r w:rsidRPr="00E37DA4">
        <w:t>as at Commencement Date, it has the rights, title and interest in and to the Product or Services to deliver such Product or Services in terms of the Contract and that such rights are free from any encumbrances whatsoever;</w:t>
      </w:r>
    </w:p>
    <w:p w14:paraId="1D52936E" w14:textId="77777777" w:rsidR="00785040" w:rsidRPr="00E37DA4" w:rsidRDefault="00785040" w:rsidP="00A652C4">
      <w:pPr>
        <w:pStyle w:val="ListParagraph"/>
        <w:numPr>
          <w:ilvl w:val="1"/>
          <w:numId w:val="12"/>
        </w:numPr>
        <w:spacing w:line="324" w:lineRule="auto"/>
        <w:ind w:left="1560" w:hanging="426"/>
      </w:pPr>
      <w:r w:rsidRPr="00E37DA4">
        <w:t>the Product is in good working order, free from Defects in material and workmanship, and substantially conforms to the Specifications, for the duration of the Warranty period;</w:t>
      </w:r>
    </w:p>
    <w:p w14:paraId="03EE959E" w14:textId="77777777" w:rsidR="00387783" w:rsidRDefault="00387783" w:rsidP="00A652C4">
      <w:pPr>
        <w:pStyle w:val="ListParagraph"/>
        <w:numPr>
          <w:ilvl w:val="1"/>
          <w:numId w:val="12"/>
        </w:numPr>
        <w:spacing w:line="324" w:lineRule="auto"/>
        <w:ind w:left="1560" w:hanging="426"/>
      </w:pPr>
      <w:r>
        <w:t xml:space="preserve">during the Warranty period any defective item or part component of the Product be repaired or replaced within </w:t>
      </w:r>
      <w:r w:rsidRPr="00E37DA4">
        <w:rPr>
          <w:b/>
        </w:rPr>
        <w:t>3 (three) days</w:t>
      </w:r>
      <w:r>
        <w:t xml:space="preserve"> after receiving a written notice from SITA;</w:t>
      </w:r>
    </w:p>
    <w:p w14:paraId="72EE79C7" w14:textId="77777777" w:rsidR="00387783" w:rsidRDefault="00387783" w:rsidP="00A652C4">
      <w:pPr>
        <w:pStyle w:val="ListParagraph"/>
        <w:numPr>
          <w:ilvl w:val="1"/>
          <w:numId w:val="12"/>
        </w:numPr>
        <w:spacing w:line="324" w:lineRule="auto"/>
        <w:ind w:left="1560" w:hanging="426"/>
      </w:pPr>
      <w:r>
        <w:t xml:space="preserve">the Products is maintained during its Warranty Period at no expense to SITA; </w:t>
      </w:r>
    </w:p>
    <w:p w14:paraId="41C2CE04" w14:textId="77777777" w:rsidR="00387783" w:rsidRDefault="00387783" w:rsidP="00A652C4">
      <w:pPr>
        <w:pStyle w:val="ListParagraph"/>
        <w:numPr>
          <w:ilvl w:val="1"/>
          <w:numId w:val="12"/>
        </w:numPr>
        <w:spacing w:line="324" w:lineRule="auto"/>
        <w:ind w:left="1560" w:hanging="426"/>
      </w:pPr>
      <w:r>
        <w:t>the Product possesses all material functions and features required for SITA’s Operational Requirements;</w:t>
      </w:r>
    </w:p>
    <w:p w14:paraId="696639B4" w14:textId="77777777" w:rsidR="00387783" w:rsidRDefault="00387783" w:rsidP="00A652C4">
      <w:pPr>
        <w:pStyle w:val="ListParagraph"/>
        <w:numPr>
          <w:ilvl w:val="1"/>
          <w:numId w:val="12"/>
        </w:numPr>
        <w:spacing w:line="324" w:lineRule="auto"/>
        <w:ind w:left="1560" w:hanging="426"/>
      </w:pPr>
      <w:r>
        <w:t>the Product remains connected or Service is continued during the term of the Contract;</w:t>
      </w:r>
    </w:p>
    <w:p w14:paraId="11C0AED2" w14:textId="77777777" w:rsidR="00387783" w:rsidRDefault="00387783" w:rsidP="00A652C4">
      <w:pPr>
        <w:pStyle w:val="ListParagraph"/>
        <w:numPr>
          <w:ilvl w:val="1"/>
          <w:numId w:val="12"/>
        </w:numPr>
        <w:spacing w:line="324" w:lineRule="auto"/>
        <w:ind w:left="1560" w:hanging="426"/>
      </w:pPr>
      <w:r>
        <w:t>all third-party warranties that the Supplier receives in connection with the Products including the corresponding software and the benefits of all such warranties are ceded to SITA without reducing or limiting the Supplier’s obligations under the Contract;</w:t>
      </w:r>
    </w:p>
    <w:p w14:paraId="27FF6E81" w14:textId="77777777" w:rsidR="00387783" w:rsidRDefault="00387783" w:rsidP="00A652C4">
      <w:pPr>
        <w:pStyle w:val="ListParagraph"/>
        <w:numPr>
          <w:ilvl w:val="1"/>
          <w:numId w:val="12"/>
        </w:numPr>
        <w:spacing w:line="324" w:lineRule="auto"/>
        <w:ind w:left="1560" w:hanging="426"/>
      </w:pPr>
      <w:r>
        <w:t xml:space="preserve">no actions, suits, or proceedings, pending or threatened against it or any of its third-party suppliers or sub-contractors that have a material adverse effect on the Supplier’s ability to fulfil its obligations under the Contract exist;  </w:t>
      </w:r>
    </w:p>
    <w:p w14:paraId="0D3F17E5" w14:textId="77777777" w:rsidR="00387783" w:rsidRDefault="00387783" w:rsidP="00A652C4">
      <w:pPr>
        <w:pStyle w:val="ListParagraph"/>
        <w:numPr>
          <w:ilvl w:val="1"/>
          <w:numId w:val="12"/>
        </w:numPr>
        <w:spacing w:line="324" w:lineRule="auto"/>
        <w:ind w:left="1560" w:hanging="426"/>
      </w:pPr>
      <w:r>
        <w:t>SITA is notified immediately if it becomes aware of any action, suit, or proceeding, pending or threatened to have a material adverse effect on the Supplier’s ability to fulfil the obligations under the Contract;</w:t>
      </w:r>
    </w:p>
    <w:p w14:paraId="4884552D" w14:textId="77777777" w:rsidR="00387783" w:rsidRDefault="00387783" w:rsidP="00A652C4">
      <w:pPr>
        <w:pStyle w:val="ListParagraph"/>
        <w:numPr>
          <w:ilvl w:val="1"/>
          <w:numId w:val="12"/>
        </w:numPr>
        <w:spacing w:line="324" w:lineRule="auto"/>
        <w:ind w:left="1560" w:hanging="426"/>
      </w:pPr>
      <w:r>
        <w:t>any Product sold to SITA after the Commencement Date of the Contract remains free from any lien, pledge, encumbrance or security interest;</w:t>
      </w:r>
    </w:p>
    <w:p w14:paraId="17C486E7" w14:textId="77777777" w:rsidR="00387783" w:rsidRDefault="00387783" w:rsidP="00A652C4">
      <w:pPr>
        <w:pStyle w:val="ListParagraph"/>
        <w:numPr>
          <w:ilvl w:val="1"/>
          <w:numId w:val="12"/>
        </w:numPr>
        <w:spacing w:line="324" w:lineRule="auto"/>
        <w:ind w:left="1560" w:hanging="426"/>
      </w:pPr>
      <w:r>
        <w:t xml:space="preserve">SITA’s use of the Product and Manuals supplied in connection with the Contract does not infringe any Intellectual Property Rights of any third party; </w:t>
      </w:r>
    </w:p>
    <w:p w14:paraId="69780071" w14:textId="77777777" w:rsidR="00387783" w:rsidRDefault="00387783" w:rsidP="00A652C4">
      <w:pPr>
        <w:pStyle w:val="ListParagraph"/>
        <w:numPr>
          <w:ilvl w:val="1"/>
          <w:numId w:val="12"/>
        </w:numPr>
        <w:spacing w:line="324" w:lineRule="auto"/>
        <w:ind w:left="1560" w:hanging="426"/>
      </w:pPr>
      <w:r>
        <w:t>the information disclosed to SITA does not contain any trade secrets of any third party, unless disclosure is permitted by such third party;</w:t>
      </w:r>
    </w:p>
    <w:p w14:paraId="3BB5D58E" w14:textId="77777777" w:rsidR="00387783" w:rsidRDefault="00387783" w:rsidP="00A652C4">
      <w:pPr>
        <w:pStyle w:val="ListParagraph"/>
        <w:numPr>
          <w:ilvl w:val="1"/>
          <w:numId w:val="12"/>
        </w:numPr>
        <w:spacing w:line="324" w:lineRule="auto"/>
        <w:ind w:left="1560" w:hanging="426"/>
      </w:pPr>
      <w:r>
        <w:t xml:space="preserve">it is financially capable of fulfilling all requirements of the Contract and that the Supplier is a validly organized entity that has the authority to enter into the Contract; </w:t>
      </w:r>
    </w:p>
    <w:p w14:paraId="49CE6EA5" w14:textId="77777777" w:rsidR="00387783" w:rsidRPr="005B3DCA" w:rsidRDefault="00387783" w:rsidP="00A652C4">
      <w:pPr>
        <w:pStyle w:val="ListParagraph"/>
        <w:numPr>
          <w:ilvl w:val="1"/>
          <w:numId w:val="12"/>
        </w:numPr>
        <w:spacing w:line="324" w:lineRule="auto"/>
        <w:ind w:left="1560" w:hanging="426"/>
      </w:pPr>
      <w:r>
        <w:t xml:space="preserve">it is not prohibited by any loan, contract, financing arrangement, trade covenant, or similar </w:t>
      </w:r>
      <w:r w:rsidRPr="005B3DCA">
        <w:t>restriction from entering into the Contract;</w:t>
      </w:r>
    </w:p>
    <w:p w14:paraId="0F77836A" w14:textId="6B76162D" w:rsidR="00387783" w:rsidRPr="007C3BAD" w:rsidRDefault="00387783" w:rsidP="00A652C4">
      <w:pPr>
        <w:pStyle w:val="ListParagraph"/>
        <w:numPr>
          <w:ilvl w:val="1"/>
          <w:numId w:val="12"/>
        </w:numPr>
        <w:spacing w:line="324" w:lineRule="auto"/>
        <w:ind w:left="1560" w:hanging="426"/>
      </w:pPr>
      <w:r w:rsidRPr="00B073E0">
        <w:t>the prices, charges and fees to SITA as contained in the Contract are at least as favourable</w:t>
      </w:r>
      <w:r>
        <w:t xml:space="preserve"> </w:t>
      </w:r>
      <w:r w:rsidRPr="007C3BAD">
        <w:t>as those offered by the Supplier to any of its other customers that are of the same or similar standing and situation as SITA; and</w:t>
      </w:r>
    </w:p>
    <w:p w14:paraId="351DAFF9" w14:textId="0C9391AC" w:rsidR="00B073E0" w:rsidRDefault="00B073E0" w:rsidP="00A652C4">
      <w:pPr>
        <w:pStyle w:val="ListParagraph"/>
        <w:numPr>
          <w:ilvl w:val="1"/>
          <w:numId w:val="12"/>
        </w:numPr>
        <w:spacing w:line="324" w:lineRule="auto"/>
        <w:ind w:left="1560" w:hanging="426"/>
      </w:pPr>
      <w:r w:rsidRPr="007C3BAD">
        <w:t>any misrepresentation by the Supplier amounts to a breach of Contract.</w:t>
      </w:r>
    </w:p>
    <w:p w14:paraId="523F3A33" w14:textId="51608332" w:rsidR="004176AA" w:rsidRPr="00A652C4" w:rsidRDefault="00785040" w:rsidP="00A652C4">
      <w:pPr>
        <w:pStyle w:val="Heading4"/>
        <w:spacing w:before="0" w:after="0" w:line="324" w:lineRule="auto"/>
        <w:ind w:hanging="851"/>
        <w:rPr>
          <w:rFonts w:cs="Calibri Light"/>
        </w:rPr>
      </w:pPr>
      <w:r w:rsidRPr="00A652C4">
        <w:rPr>
          <w:rFonts w:cs="Calibri Light"/>
        </w:rPr>
        <w:t>Intellectual Property Rights</w:t>
      </w:r>
    </w:p>
    <w:p w14:paraId="5EA88B45" w14:textId="77777777" w:rsidR="004176AA" w:rsidRPr="00E37DA4" w:rsidRDefault="00785040" w:rsidP="00A652C4">
      <w:pPr>
        <w:pStyle w:val="ListParagraph"/>
        <w:numPr>
          <w:ilvl w:val="0"/>
          <w:numId w:val="13"/>
        </w:numPr>
        <w:spacing w:line="324" w:lineRule="auto"/>
        <w:ind w:left="1276" w:hanging="425"/>
      </w:pPr>
      <w:r w:rsidRPr="00E37DA4">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2F3C09E" w14:textId="77777777" w:rsidR="00FB0A01" w:rsidRPr="00E37DA4" w:rsidRDefault="00FB0A01" w:rsidP="00A652C4">
      <w:pPr>
        <w:pStyle w:val="ListParagraph"/>
        <w:numPr>
          <w:ilvl w:val="1"/>
          <w:numId w:val="13"/>
        </w:numPr>
        <w:spacing w:line="324" w:lineRule="auto"/>
        <w:ind w:left="1843"/>
      </w:pPr>
      <w:r w:rsidRPr="00E37DA4">
        <w:t xml:space="preserve">termination or expiration date of this Contract; </w:t>
      </w:r>
    </w:p>
    <w:p w14:paraId="5C312C1D" w14:textId="77777777" w:rsidR="00FB0A01" w:rsidRPr="00E37DA4" w:rsidRDefault="00FB0A01" w:rsidP="00A652C4">
      <w:pPr>
        <w:pStyle w:val="ListParagraph"/>
        <w:numPr>
          <w:ilvl w:val="1"/>
          <w:numId w:val="13"/>
        </w:numPr>
        <w:spacing w:line="324" w:lineRule="auto"/>
        <w:ind w:left="1843"/>
      </w:pPr>
      <w:r w:rsidRPr="00E37DA4">
        <w:t xml:space="preserve">the date of completion of the Services; and </w:t>
      </w:r>
    </w:p>
    <w:p w14:paraId="65762FA6" w14:textId="77777777" w:rsidR="00FB0A01" w:rsidRPr="00E37DA4" w:rsidRDefault="00FB0A01" w:rsidP="00A652C4">
      <w:pPr>
        <w:pStyle w:val="ListParagraph"/>
        <w:numPr>
          <w:ilvl w:val="1"/>
          <w:numId w:val="13"/>
        </w:numPr>
        <w:spacing w:line="324" w:lineRule="auto"/>
        <w:ind w:left="1843"/>
      </w:pPr>
      <w:r w:rsidRPr="00E37DA4">
        <w:t>the date of rendering of the last of the Deliverables</w:t>
      </w:r>
    </w:p>
    <w:p w14:paraId="170FE8DD" w14:textId="78B9F7D9" w:rsidR="00A652C4" w:rsidRPr="00E37DA4" w:rsidRDefault="00FB0A01" w:rsidP="00A652C4">
      <w:pPr>
        <w:pStyle w:val="ListParagraph"/>
        <w:numPr>
          <w:ilvl w:val="0"/>
          <w:numId w:val="13"/>
        </w:numPr>
        <w:spacing w:line="324" w:lineRule="auto"/>
        <w:ind w:hanging="425"/>
      </w:pPr>
      <w:r w:rsidRPr="00E37DA4">
        <w:rPr>
          <w:rFonts w:cs="Calibri"/>
        </w:rPr>
        <w:t>If so required by SITA, the Supplier must certify in writing to SITA that it has either returned all SITA Intellectual Property to SITA or destroyed or deleted all other SITA Intellectual Property in its possession or under its control</w:t>
      </w:r>
      <w:r w:rsidR="00A652C4">
        <w:rPr>
          <w:rFonts w:cs="Calibri"/>
        </w:rPr>
        <w:t>.</w:t>
      </w:r>
    </w:p>
    <w:p w14:paraId="0F9B56B1" w14:textId="77777777" w:rsidR="00FB0A01" w:rsidRPr="00E37DA4" w:rsidRDefault="00FB0A01" w:rsidP="00A652C4">
      <w:pPr>
        <w:pStyle w:val="ListParagraph"/>
        <w:numPr>
          <w:ilvl w:val="0"/>
          <w:numId w:val="13"/>
        </w:numPr>
        <w:spacing w:line="324" w:lineRule="auto"/>
        <w:ind w:hanging="425"/>
      </w:pPr>
      <w:r w:rsidRPr="00E37DA4">
        <w:t xml:space="preserve">SITA, at all times, owns all Intellectual Property Rights in and to all Bespoke Intellectual Property. </w:t>
      </w:r>
    </w:p>
    <w:p w14:paraId="5559735B" w14:textId="77777777" w:rsidR="00FB0A01" w:rsidRPr="00E37DA4" w:rsidRDefault="00FB0A01" w:rsidP="00A652C4">
      <w:pPr>
        <w:pStyle w:val="ListParagraph"/>
        <w:numPr>
          <w:ilvl w:val="0"/>
          <w:numId w:val="13"/>
        </w:numPr>
        <w:spacing w:line="324" w:lineRule="auto"/>
        <w:ind w:hanging="425"/>
      </w:pPr>
      <w:r w:rsidRPr="00E37DA4">
        <w:t>Save for the license granted in terms of this Contract, the Supplier retains all Intellectual Property Rights in and to the Supplier’s pre-existing Intellectual Property that is used or supplied in connection with the Products or Services</w:t>
      </w:r>
    </w:p>
    <w:p w14:paraId="63AB5D99" w14:textId="77777777" w:rsidR="00FB0A01" w:rsidRPr="00E37DA4" w:rsidRDefault="00FB0A01" w:rsidP="00A652C4">
      <w:pPr>
        <w:pStyle w:val="ListParagraph"/>
        <w:numPr>
          <w:ilvl w:val="0"/>
          <w:numId w:val="13"/>
        </w:numPr>
        <w:spacing w:line="324" w:lineRule="auto"/>
        <w:ind w:hanging="425"/>
      </w:pPr>
      <w:r w:rsidRPr="00E37DA4">
        <w:t>Provide SITA with the compliant Occupational Health and Safety File (required on site for period of installation and proof of compliance).</w:t>
      </w:r>
    </w:p>
    <w:p w14:paraId="3F3DBA2D" w14:textId="3410D28C" w:rsidR="00AF6423" w:rsidRPr="00E37DA4" w:rsidRDefault="00AF6423" w:rsidP="00A652C4">
      <w:pPr>
        <w:pStyle w:val="ListParagraph"/>
        <w:spacing w:line="324" w:lineRule="auto"/>
        <w:ind w:left="1701"/>
      </w:pPr>
    </w:p>
    <w:p w14:paraId="589F8FB6" w14:textId="612E96C7" w:rsidR="00AF6423" w:rsidRPr="00A652C4" w:rsidRDefault="00AF6423" w:rsidP="00A652C4">
      <w:pPr>
        <w:pStyle w:val="Heading4"/>
        <w:spacing w:before="0" w:after="0" w:line="324" w:lineRule="auto"/>
        <w:ind w:hanging="851"/>
        <w:rPr>
          <w:rFonts w:cs="Calibri Light"/>
        </w:rPr>
      </w:pPr>
      <w:r w:rsidRPr="00A652C4">
        <w:rPr>
          <w:rFonts w:cs="Calibri Light"/>
        </w:rPr>
        <w:t>Counter Conditions</w:t>
      </w:r>
    </w:p>
    <w:p w14:paraId="7C593186" w14:textId="77777777" w:rsidR="00AF6423" w:rsidRPr="00E37DA4" w:rsidRDefault="00AF6423" w:rsidP="00A652C4">
      <w:pPr>
        <w:pStyle w:val="ListParagraph"/>
        <w:numPr>
          <w:ilvl w:val="0"/>
          <w:numId w:val="14"/>
        </w:numPr>
        <w:spacing w:line="324" w:lineRule="auto"/>
      </w:pPr>
      <w:r w:rsidRPr="00E37DA4">
        <w:t>Bidders’ attention is drawn to the fact that amendments to any of the Bid Conditions or setting of counter conditions by bidders may result in the invalidation of such bids.</w:t>
      </w:r>
    </w:p>
    <w:p w14:paraId="04CDDDEA" w14:textId="2937B25A" w:rsidR="00AF6423" w:rsidRPr="00A652C4" w:rsidRDefault="00AF6423" w:rsidP="00A652C4">
      <w:pPr>
        <w:pStyle w:val="Heading4"/>
        <w:spacing w:before="0" w:after="0" w:line="324" w:lineRule="auto"/>
        <w:ind w:hanging="851"/>
        <w:rPr>
          <w:rFonts w:cs="Calibri Light"/>
        </w:rPr>
      </w:pPr>
      <w:r w:rsidRPr="00A652C4">
        <w:rPr>
          <w:rFonts w:cs="Calibri Light"/>
        </w:rPr>
        <w:t>Fronting</w:t>
      </w:r>
    </w:p>
    <w:p w14:paraId="68C713C6" w14:textId="77777777" w:rsidR="00AF6423" w:rsidRPr="00E37DA4" w:rsidRDefault="00AF6423" w:rsidP="00A652C4">
      <w:pPr>
        <w:pStyle w:val="ListParagraph"/>
        <w:numPr>
          <w:ilvl w:val="0"/>
          <w:numId w:val="15"/>
        </w:numPr>
        <w:spacing w:line="324" w:lineRule="auto"/>
      </w:pPr>
      <w:r w:rsidRPr="00E37DA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84E94DB" w14:textId="77777777" w:rsidR="00AF6423" w:rsidRDefault="00AF6423" w:rsidP="00A652C4">
      <w:pPr>
        <w:pStyle w:val="ListParagraph"/>
        <w:numPr>
          <w:ilvl w:val="0"/>
          <w:numId w:val="15"/>
        </w:numPr>
        <w:spacing w:line="324" w:lineRule="auto"/>
      </w:pPr>
      <w:r w:rsidRPr="00E37DA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9B16E0D" w14:textId="4767865D" w:rsidR="005F2530" w:rsidRPr="00A652C4" w:rsidRDefault="005F2530" w:rsidP="00A652C4">
      <w:pPr>
        <w:pStyle w:val="Heading4"/>
        <w:spacing w:before="0" w:after="0" w:line="324" w:lineRule="auto"/>
        <w:ind w:hanging="851"/>
        <w:rPr>
          <w:rFonts w:cs="Calibri Light"/>
        </w:rPr>
      </w:pPr>
      <w:r w:rsidRPr="00A652C4">
        <w:rPr>
          <w:rFonts w:cs="Calibri Light"/>
        </w:rPr>
        <w:t>Business Continuity and Disaster Recovery Plans</w:t>
      </w:r>
    </w:p>
    <w:p w14:paraId="66D7B00D" w14:textId="77777777" w:rsidR="004176AA" w:rsidRDefault="005F2530" w:rsidP="00A652C4">
      <w:pPr>
        <w:pStyle w:val="ListParagraph"/>
        <w:numPr>
          <w:ilvl w:val="0"/>
          <w:numId w:val="16"/>
        </w:numPr>
        <w:spacing w:line="324" w:lineRule="auto"/>
      </w:pPr>
      <w:r w:rsidRPr="00E37DA4">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B89DFED" w14:textId="7242E7F6" w:rsidR="005F2530" w:rsidRPr="00A652C4" w:rsidRDefault="005F2530" w:rsidP="00A652C4">
      <w:pPr>
        <w:pStyle w:val="Heading4"/>
        <w:spacing w:before="0" w:after="0" w:line="324" w:lineRule="auto"/>
        <w:ind w:hanging="851"/>
        <w:rPr>
          <w:rFonts w:cs="Calibri Light"/>
        </w:rPr>
      </w:pPr>
      <w:r w:rsidRPr="00A652C4">
        <w:rPr>
          <w:rFonts w:cs="Calibri Light"/>
        </w:rPr>
        <w:t>Supplier Due Diligence</w:t>
      </w:r>
    </w:p>
    <w:p w14:paraId="736074F1" w14:textId="77777777" w:rsidR="0072760B" w:rsidRPr="00E37DA4" w:rsidRDefault="005F2530" w:rsidP="00A652C4">
      <w:pPr>
        <w:pStyle w:val="ListParagraph"/>
        <w:numPr>
          <w:ilvl w:val="0"/>
          <w:numId w:val="17"/>
        </w:numPr>
        <w:spacing w:line="324" w:lineRule="auto"/>
      </w:pPr>
      <w:r w:rsidRPr="00E37DA4">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673267A" w14:textId="618A126D" w:rsidR="0072760B" w:rsidRPr="00A652C4" w:rsidRDefault="0072760B" w:rsidP="00A652C4">
      <w:pPr>
        <w:pStyle w:val="Heading4"/>
        <w:spacing w:before="0" w:after="0" w:line="324" w:lineRule="auto"/>
        <w:ind w:hanging="851"/>
        <w:rPr>
          <w:rFonts w:cs="Calibri Light"/>
        </w:rPr>
      </w:pPr>
      <w:r w:rsidRPr="00A652C4">
        <w:rPr>
          <w:rFonts w:cs="Calibri Light"/>
        </w:rPr>
        <w:t>Preference Goal Requirements conditions</w:t>
      </w:r>
    </w:p>
    <w:p w14:paraId="1A9809F0" w14:textId="77777777" w:rsidR="0072760B" w:rsidRPr="00E37DA4" w:rsidRDefault="0072760B" w:rsidP="00A652C4">
      <w:pPr>
        <w:pStyle w:val="ListParagraph"/>
        <w:numPr>
          <w:ilvl w:val="0"/>
          <w:numId w:val="24"/>
        </w:numPr>
        <w:spacing w:line="324" w:lineRule="auto"/>
      </w:pPr>
      <w:r w:rsidRPr="00E37DA4">
        <w:t>The Bidder’s commitment for the Preference Goal Requirements in this tender will be legally binding and the Bidder needs to perform against their commitment for the duration of the contract which will form part of the Contractual Agreement.</w:t>
      </w:r>
    </w:p>
    <w:p w14:paraId="55C1FA14" w14:textId="77777777" w:rsidR="0072760B" w:rsidRPr="00E37DA4" w:rsidRDefault="0072760B" w:rsidP="00A652C4">
      <w:pPr>
        <w:pStyle w:val="ListParagraph"/>
        <w:numPr>
          <w:ilvl w:val="0"/>
          <w:numId w:val="24"/>
        </w:numPr>
        <w:spacing w:line="324" w:lineRule="auto"/>
      </w:pPr>
      <w:r w:rsidRPr="00E37DA4">
        <w:t>The Bidder must sustain, or improve the company’s BBBEE Level for the duration of the contact which will form part of the Contractual Agreement.</w:t>
      </w:r>
    </w:p>
    <w:p w14:paraId="0DA3AC75" w14:textId="77777777" w:rsidR="0072760B" w:rsidRPr="00E37DA4" w:rsidRDefault="0072760B" w:rsidP="00A652C4">
      <w:pPr>
        <w:pStyle w:val="ListParagraph"/>
        <w:numPr>
          <w:ilvl w:val="0"/>
          <w:numId w:val="24"/>
        </w:numPr>
        <w:spacing w:line="324" w:lineRule="auto"/>
      </w:pPr>
      <w:r w:rsidRPr="00E37DA4">
        <w:t>Performance of Preference Goal Requirements will be determined annually. Bidders must submit their Preference status report indicating progress against the Bidder’s Preferential commitments within 30 days of the yearly anniversary of the contract.</w:t>
      </w:r>
    </w:p>
    <w:p w14:paraId="5B1BBA27" w14:textId="77777777" w:rsidR="0072760B" w:rsidRPr="00E37DA4" w:rsidRDefault="0072760B" w:rsidP="00A652C4">
      <w:pPr>
        <w:pStyle w:val="ListParagraph"/>
        <w:numPr>
          <w:ilvl w:val="0"/>
          <w:numId w:val="24"/>
        </w:numPr>
        <w:spacing w:line="324" w:lineRule="auto"/>
      </w:pPr>
      <w:r w:rsidRPr="00E37DA4">
        <w:t>Bidders need to keep auditable substantive records / evidence and upon request by SITA</w:t>
      </w:r>
      <w:r w:rsidR="000E14DD" w:rsidRPr="00E37DA4">
        <w:t>/Department</w:t>
      </w:r>
      <w:r w:rsidRPr="00E37DA4">
        <w:t xml:space="preserve"> must be made available for audit and, or due diligence purposes.</w:t>
      </w:r>
    </w:p>
    <w:p w14:paraId="51C1461B" w14:textId="77777777" w:rsidR="0072760B" w:rsidRPr="00E37DA4" w:rsidRDefault="0072760B" w:rsidP="00A652C4">
      <w:pPr>
        <w:pStyle w:val="ListParagraph"/>
        <w:numPr>
          <w:ilvl w:val="0"/>
          <w:numId w:val="24"/>
        </w:numPr>
        <w:spacing w:line="324" w:lineRule="auto"/>
      </w:pPr>
      <w:r w:rsidRPr="00E37DA4">
        <w:t>SITA reserves the right to require from a Bidder, either before a bid is adjudicated or at any time subsequently, to substantiate any claim with regards to preferences, in any manner required by SITA.</w:t>
      </w:r>
    </w:p>
    <w:p w14:paraId="7EAB4EC6" w14:textId="77777777" w:rsidR="0072760B" w:rsidRPr="00E37DA4" w:rsidRDefault="0072760B" w:rsidP="00A652C4">
      <w:pPr>
        <w:pStyle w:val="ListParagraph"/>
        <w:numPr>
          <w:ilvl w:val="0"/>
          <w:numId w:val="24"/>
        </w:numPr>
        <w:spacing w:line="324" w:lineRule="auto"/>
      </w:pPr>
      <w:r w:rsidRPr="00E37DA4">
        <w:t>SITA reserves the right to verify information / evidence provided by the Bidder.</w:t>
      </w:r>
    </w:p>
    <w:p w14:paraId="0CFA0163" w14:textId="77777777" w:rsidR="008049F9" w:rsidRDefault="0072760B" w:rsidP="00A652C4">
      <w:pPr>
        <w:pStyle w:val="ListParagraph"/>
        <w:numPr>
          <w:ilvl w:val="0"/>
          <w:numId w:val="24"/>
        </w:numPr>
        <w:spacing w:line="324" w:lineRule="auto"/>
      </w:pPr>
      <w:r w:rsidRPr="00E37DA4">
        <w:t>SITA</w:t>
      </w:r>
      <w:r w:rsidR="000E14DD" w:rsidRPr="00E37DA4">
        <w:t>/Department</w:t>
      </w:r>
      <w:r w:rsidRPr="00E37DA4">
        <w:t xml:space="preserve"> reserves the right to introduce a </w:t>
      </w:r>
      <w:r w:rsidRPr="00E37DA4">
        <w:rPr>
          <w:b/>
          <w:bCs/>
        </w:rPr>
        <w:t>penalty of 1%</w:t>
      </w:r>
      <w:r w:rsidRPr="00E37DA4">
        <w:t xml:space="preserve"> of the overall annual year spent by SITA</w:t>
      </w:r>
      <w:r w:rsidR="000E14DD" w:rsidRPr="00E37DA4">
        <w:t>/Department</w:t>
      </w:r>
      <w:r w:rsidRPr="00E37DA4">
        <w:t xml:space="preserve"> for the prior year if the Bidder fails to comply to </w:t>
      </w:r>
      <w:r w:rsidRPr="00E37DA4">
        <w:rPr>
          <w:b/>
          <w:bCs/>
        </w:rPr>
        <w:t>paragraphs (a), (b) and (c) above</w:t>
      </w:r>
      <w:r w:rsidRPr="00E37DA4">
        <w:t>.</w:t>
      </w:r>
    </w:p>
    <w:p w14:paraId="7445AA25" w14:textId="64DCC704" w:rsidR="00A652C4" w:rsidRPr="00673A38" w:rsidRDefault="008049F9" w:rsidP="001061AC">
      <w:pPr>
        <w:pStyle w:val="Heading3"/>
        <w:spacing w:before="0" w:after="0" w:line="324" w:lineRule="auto"/>
        <w:ind w:hanging="850"/>
      </w:pPr>
      <w:bookmarkStart w:id="48" w:name="_Toc106894479"/>
      <w:bookmarkStart w:id="49" w:name="_Toc194235597"/>
      <w:r w:rsidRPr="00E37DA4">
        <w:t>Declaration of compliance and acceptance SCC</w:t>
      </w:r>
      <w:bookmarkEnd w:id="48"/>
      <w:bookmarkEnd w:id="49"/>
    </w:p>
    <w:p w14:paraId="0C541089" w14:textId="3AC254B5" w:rsidR="008049F9" w:rsidRPr="00E37DA4" w:rsidRDefault="008049F9" w:rsidP="001061AC">
      <w:pPr>
        <w:spacing w:after="0" w:line="324" w:lineRule="auto"/>
        <w:ind w:left="567"/>
        <w:rPr>
          <w:lang w:val="en-GB"/>
        </w:rPr>
      </w:pPr>
      <w:r w:rsidRPr="00E37DA4">
        <w:rPr>
          <w:lang w:val="en-GB"/>
        </w:rPr>
        <w:t xml:space="preserve">I (we), the bidder hereby declare that I (we) accept ALL the Special Conditions of Contract as specified </w:t>
      </w:r>
      <w:r w:rsidRPr="004B12C9">
        <w:rPr>
          <w:lang w:val="en-GB"/>
        </w:rPr>
        <w:t xml:space="preserve">in par </w:t>
      </w:r>
      <w:r w:rsidR="00EE6508" w:rsidRPr="00AC7D54">
        <w:rPr>
          <w:b/>
          <w:bCs/>
          <w:lang w:val="en-GB"/>
        </w:rPr>
        <w:t>3</w:t>
      </w:r>
      <w:r w:rsidRPr="00AC7D54">
        <w:rPr>
          <w:b/>
          <w:bCs/>
          <w:lang w:val="en-GB"/>
        </w:rPr>
        <w:t>.</w:t>
      </w:r>
      <w:r w:rsidR="002A6316" w:rsidRPr="00AC7D54">
        <w:rPr>
          <w:b/>
          <w:bCs/>
          <w:lang w:val="en-GB"/>
        </w:rPr>
        <w:t>4</w:t>
      </w:r>
      <w:r w:rsidRPr="004B12C9">
        <w:rPr>
          <w:lang w:val="en-GB"/>
        </w:rPr>
        <w:t xml:space="preserve"> above and shall comply with all stated obligations:</w:t>
      </w:r>
    </w:p>
    <w:p w14:paraId="100B1E21" w14:textId="77777777" w:rsidR="008049F9" w:rsidRDefault="008049F9" w:rsidP="001061AC">
      <w:pPr>
        <w:spacing w:after="0" w:line="324" w:lineRule="auto"/>
        <w:ind w:left="567"/>
        <w:rPr>
          <w:lang w:val="en-GB"/>
        </w:rPr>
      </w:pPr>
    </w:p>
    <w:p w14:paraId="3D010F6C" w14:textId="77777777" w:rsidR="00A652C4" w:rsidRPr="00E37DA4" w:rsidRDefault="00A652C4" w:rsidP="001061AC">
      <w:pPr>
        <w:spacing w:after="0" w:line="324" w:lineRule="auto"/>
        <w:ind w:left="567"/>
        <w:rPr>
          <w:lang w:val="en-GB"/>
        </w:rPr>
      </w:pPr>
    </w:p>
    <w:p w14:paraId="158FA0F9" w14:textId="77777777" w:rsidR="008049F9" w:rsidRPr="00E37DA4" w:rsidRDefault="008049F9" w:rsidP="001061AC">
      <w:pPr>
        <w:spacing w:after="0" w:line="324" w:lineRule="auto"/>
        <w:ind w:left="567"/>
        <w:rPr>
          <w:lang w:val="en-GB"/>
        </w:rPr>
      </w:pPr>
      <w:r w:rsidRPr="00E37DA4">
        <w:rPr>
          <w:lang w:val="en-GB"/>
        </w:rPr>
        <w:t>Name of Bidder:_____________________________</w:t>
      </w:r>
      <w:r w:rsidRPr="00E37DA4">
        <w:rPr>
          <w:lang w:val="en-GB"/>
        </w:rPr>
        <w:tab/>
        <w:t>Signature: _________________________</w:t>
      </w:r>
    </w:p>
    <w:p w14:paraId="421F20C9" w14:textId="77777777" w:rsidR="008049F9" w:rsidRDefault="008049F9" w:rsidP="001061AC">
      <w:pPr>
        <w:spacing w:after="0" w:line="324" w:lineRule="auto"/>
        <w:ind w:left="567"/>
      </w:pPr>
    </w:p>
    <w:p w14:paraId="3E70A420" w14:textId="77777777" w:rsidR="00A652C4" w:rsidRPr="00E37DA4" w:rsidRDefault="00A652C4" w:rsidP="001061AC">
      <w:pPr>
        <w:spacing w:after="0" w:line="324" w:lineRule="auto"/>
        <w:ind w:left="567"/>
      </w:pPr>
    </w:p>
    <w:p w14:paraId="3F399EEE" w14:textId="77777777" w:rsidR="0026097F" w:rsidRDefault="008049F9" w:rsidP="001061AC">
      <w:pPr>
        <w:spacing w:after="0" w:line="324" w:lineRule="auto"/>
        <w:ind w:left="567"/>
      </w:pPr>
      <w:r w:rsidRPr="00E37DA4">
        <w:t>Date:______________</w:t>
      </w:r>
    </w:p>
    <w:p w14:paraId="195C897C" w14:textId="5EAAA3C9" w:rsidR="00A652C4" w:rsidRDefault="00A652C4" w:rsidP="0026097F"/>
    <w:p w14:paraId="19800163" w14:textId="77777777" w:rsidR="00B56CA8" w:rsidRDefault="00B56CA8" w:rsidP="0026097F"/>
    <w:p w14:paraId="327A130C" w14:textId="58F5F5A4" w:rsidR="00077F81" w:rsidRPr="004B12C9" w:rsidRDefault="00077F81" w:rsidP="00A652C4">
      <w:pPr>
        <w:pStyle w:val="Heading2"/>
        <w:spacing w:before="0" w:after="0" w:line="324" w:lineRule="auto"/>
      </w:pPr>
      <w:bookmarkStart w:id="50" w:name="_Toc150718831"/>
      <w:bookmarkStart w:id="51" w:name="_Toc150720572"/>
      <w:bookmarkStart w:id="52" w:name="_Toc150720691"/>
      <w:bookmarkStart w:id="53" w:name="_Toc150718832"/>
      <w:bookmarkStart w:id="54" w:name="_Toc150720573"/>
      <w:bookmarkStart w:id="55" w:name="_Toc150720692"/>
      <w:bookmarkStart w:id="56" w:name="_Toc150718833"/>
      <w:bookmarkStart w:id="57" w:name="_Toc150720574"/>
      <w:bookmarkStart w:id="58" w:name="_Toc150720693"/>
      <w:bookmarkStart w:id="59" w:name="_Toc150718834"/>
      <w:bookmarkStart w:id="60" w:name="_Toc150720575"/>
      <w:bookmarkStart w:id="61" w:name="_Toc150720694"/>
      <w:bookmarkStart w:id="62" w:name="_Toc150718841"/>
      <w:bookmarkStart w:id="63" w:name="_Toc150720582"/>
      <w:bookmarkStart w:id="64" w:name="_Toc150720701"/>
      <w:bookmarkStart w:id="65" w:name="_Toc150718875"/>
      <w:bookmarkStart w:id="66" w:name="_Toc150720616"/>
      <w:bookmarkStart w:id="67" w:name="_Toc150720735"/>
      <w:bookmarkStart w:id="68" w:name="_Toc151325585"/>
      <w:bookmarkStart w:id="69" w:name="_Toc168316507"/>
      <w:bookmarkStart w:id="70" w:name="_Toc194235598"/>
      <w:bookmarkStart w:id="71" w:name="_Toc1587296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B12C9">
        <w:rPr>
          <w:sz w:val="24"/>
          <w:szCs w:val="24"/>
        </w:rPr>
        <w:t>Costing</w:t>
      </w:r>
      <w:r w:rsidRPr="004B12C9">
        <w:t xml:space="preserve"> and Preference Points Evaluation (Stage </w:t>
      </w:r>
      <w:r w:rsidR="00B437D6" w:rsidRPr="004B12C9">
        <w:t>5</w:t>
      </w:r>
      <w:r w:rsidRPr="004B12C9">
        <w:t>)</w:t>
      </w:r>
      <w:bookmarkEnd w:id="68"/>
      <w:bookmarkEnd w:id="69"/>
      <w:bookmarkEnd w:id="70"/>
    </w:p>
    <w:p w14:paraId="10398F00" w14:textId="77777777" w:rsidR="00077F81" w:rsidRPr="004B12C9" w:rsidRDefault="00077F81" w:rsidP="00A652C4">
      <w:pPr>
        <w:pStyle w:val="Heading3"/>
        <w:spacing w:before="0" w:after="0" w:line="324" w:lineRule="auto"/>
      </w:pPr>
      <w:bookmarkStart w:id="72" w:name="_Toc151325586"/>
      <w:bookmarkStart w:id="73" w:name="_Toc168316508"/>
      <w:bookmarkStart w:id="74" w:name="_Toc194235599"/>
      <w:r w:rsidRPr="004B12C9">
        <w:t>Costing and Preference Evaluation</w:t>
      </w:r>
      <w:bookmarkEnd w:id="72"/>
      <w:bookmarkEnd w:id="73"/>
      <w:bookmarkEnd w:id="74"/>
    </w:p>
    <w:p w14:paraId="590512E9" w14:textId="77777777" w:rsidR="0012597C" w:rsidRPr="00AC7D54" w:rsidRDefault="0012597C" w:rsidP="00351954">
      <w:pPr>
        <w:numPr>
          <w:ilvl w:val="0"/>
          <w:numId w:val="55"/>
        </w:numPr>
        <w:tabs>
          <w:tab w:val="clear" w:pos="567"/>
          <w:tab w:val="num" w:pos="1134"/>
        </w:tabs>
        <w:ind w:left="1134"/>
        <w:rPr>
          <w:rFonts w:cs="Calibri"/>
        </w:rPr>
      </w:pPr>
      <w:r w:rsidRPr="00AC7D54">
        <w:rPr>
          <w:rFonts w:cs="Calibri"/>
          <w:lang w:val="en-GB"/>
        </w:rPr>
        <w:t xml:space="preserve">In terms of the SITA Preferential Procurement Policy (PPP), the following preference point system is applicable </w:t>
      </w:r>
      <w:r w:rsidRPr="00AC7D54">
        <w:rPr>
          <w:rFonts w:cs="Calibri"/>
          <w:b/>
          <w:bCs/>
          <w:u w:val="single"/>
          <w:lang w:val="en-GB"/>
        </w:rPr>
        <w:t>for this</w:t>
      </w:r>
      <w:r w:rsidRPr="00AC7D54">
        <w:rPr>
          <w:rFonts w:cs="Calibri"/>
          <w:lang w:val="en-GB"/>
        </w:rPr>
        <w:t xml:space="preserve"> Bid:</w:t>
      </w:r>
    </w:p>
    <w:p w14:paraId="32B36809" w14:textId="77777777" w:rsidR="0012597C" w:rsidRPr="00AC7D54" w:rsidRDefault="0012597C" w:rsidP="00351954">
      <w:pPr>
        <w:numPr>
          <w:ilvl w:val="1"/>
          <w:numId w:val="56"/>
        </w:numPr>
        <w:tabs>
          <w:tab w:val="num" w:pos="1764"/>
        </w:tabs>
        <w:ind w:left="1701"/>
        <w:rPr>
          <w:rFonts w:asciiTheme="minorHAnsi" w:hAnsiTheme="minorHAnsi" w:cstheme="minorHAnsi"/>
        </w:rPr>
      </w:pPr>
      <w:r w:rsidRPr="00AC7D54">
        <w:rPr>
          <w:rFonts w:asciiTheme="minorHAnsi" w:hAnsiTheme="minorHAnsi" w:cstheme="minorHAnsi"/>
        </w:rPr>
        <w:t xml:space="preserve">the 80/20 system (80 Price, 20 Specific Goals) for requirements with a Rand value of up to R50 000 000 (all applicable taxes included) </w:t>
      </w:r>
    </w:p>
    <w:p w14:paraId="27AAF09F" w14:textId="77777777" w:rsidR="0012597C" w:rsidRPr="00AC7D54" w:rsidRDefault="0012597C" w:rsidP="00351954">
      <w:pPr>
        <w:numPr>
          <w:ilvl w:val="0"/>
          <w:numId w:val="56"/>
        </w:numPr>
        <w:ind w:left="1134"/>
        <w:rPr>
          <w:rFonts w:cs="Calibri"/>
        </w:rPr>
      </w:pPr>
      <w:r w:rsidRPr="00AC7D54">
        <w:rPr>
          <w:rFonts w:cs="Calibri"/>
        </w:rPr>
        <w:t xml:space="preserve">The Bidder must complete </w:t>
      </w:r>
      <w:r w:rsidRPr="00AC7D54">
        <w:rPr>
          <w:rFonts w:cs="Calibri"/>
          <w:b/>
          <w:bCs/>
        </w:rPr>
        <w:t>the 80/20 preference point system</w:t>
      </w:r>
      <w:r w:rsidRPr="00AC7D54">
        <w:rPr>
          <w:rFonts w:cs="Calibri"/>
        </w:rPr>
        <w:t xml:space="preserve"> based on the offer submitted by the Bidder and submit proof of documentation required in terms of this tender.</w:t>
      </w:r>
    </w:p>
    <w:p w14:paraId="63DDC4F3" w14:textId="4AE4ECAB" w:rsidR="0012597C" w:rsidRPr="00AC7D54" w:rsidRDefault="0012597C" w:rsidP="00351954">
      <w:pPr>
        <w:numPr>
          <w:ilvl w:val="0"/>
          <w:numId w:val="56"/>
        </w:numPr>
        <w:ind w:left="1134"/>
        <w:rPr>
          <w:rFonts w:cs="Calibri"/>
        </w:rPr>
      </w:pPr>
      <w:r w:rsidRPr="00AC7D54">
        <w:rPr>
          <w:rFonts w:cs="Calibri"/>
        </w:rPr>
        <w:t xml:space="preserve">Points will be allocated for each of the </w:t>
      </w:r>
      <w:r w:rsidRPr="00AC7D54">
        <w:rPr>
          <w:rFonts w:cs="Calibri"/>
          <w:b/>
          <w:bCs/>
        </w:rPr>
        <w:t>Preferential Goal Requirements</w:t>
      </w:r>
      <w:r w:rsidRPr="00AC7D54">
        <w:rPr>
          <w:rFonts w:cs="Calibri"/>
        </w:rPr>
        <w:t xml:space="preserve"> for this tender as indicated in </w:t>
      </w:r>
      <w:r w:rsidRPr="00AC7D54">
        <w:rPr>
          <w:rFonts w:cs="Calibri"/>
          <w:b/>
          <w:bCs/>
        </w:rPr>
        <w:t xml:space="preserve">table 6. </w:t>
      </w:r>
    </w:p>
    <w:p w14:paraId="4DD9792A" w14:textId="77777777" w:rsidR="0012597C" w:rsidRPr="00AC7D54" w:rsidRDefault="0012597C" w:rsidP="00351954">
      <w:pPr>
        <w:numPr>
          <w:ilvl w:val="0"/>
          <w:numId w:val="56"/>
        </w:numPr>
        <w:ind w:left="1134"/>
        <w:rPr>
          <w:rFonts w:cs="Calibri"/>
        </w:rPr>
      </w:pPr>
      <w:r w:rsidRPr="00AC7D54">
        <w:rPr>
          <w:rFonts w:cs="Calibri"/>
        </w:rPr>
        <w:t xml:space="preserve">Points for this tender shall be awarded for: </w:t>
      </w:r>
    </w:p>
    <w:p w14:paraId="2B0A26C3" w14:textId="77777777" w:rsidR="0012597C" w:rsidRPr="00AC7D54" w:rsidRDefault="0012597C" w:rsidP="00351954">
      <w:pPr>
        <w:numPr>
          <w:ilvl w:val="1"/>
          <w:numId w:val="57"/>
        </w:numPr>
        <w:ind w:firstLine="27"/>
        <w:rPr>
          <w:rFonts w:asciiTheme="minorHAnsi" w:hAnsiTheme="minorHAnsi" w:cstheme="minorHAnsi"/>
        </w:rPr>
      </w:pPr>
      <w:r w:rsidRPr="00AC7D54">
        <w:rPr>
          <w:rFonts w:asciiTheme="minorHAnsi" w:hAnsiTheme="minorHAnsi" w:cstheme="minorHAnsi"/>
        </w:rPr>
        <w:t>Price; and</w:t>
      </w:r>
    </w:p>
    <w:p w14:paraId="3F7DCCE6" w14:textId="77777777" w:rsidR="0012597C" w:rsidRPr="00AC7D54" w:rsidRDefault="0012597C" w:rsidP="00351954">
      <w:pPr>
        <w:numPr>
          <w:ilvl w:val="1"/>
          <w:numId w:val="57"/>
        </w:numPr>
        <w:ind w:left="1134" w:firstLine="27"/>
        <w:rPr>
          <w:rFonts w:asciiTheme="minorHAnsi" w:hAnsiTheme="minorHAnsi" w:cstheme="minorHAnsi"/>
        </w:rPr>
      </w:pPr>
      <w:r w:rsidRPr="00AC7D54">
        <w:rPr>
          <w:rFonts w:asciiTheme="minorHAnsi" w:hAnsiTheme="minorHAnsi" w:cstheme="minorHAnsi"/>
        </w:rPr>
        <w:t>Preference points for specific goals.</w:t>
      </w:r>
    </w:p>
    <w:p w14:paraId="39B632F6" w14:textId="77777777" w:rsidR="00A652C4" w:rsidRPr="004B12C9" w:rsidRDefault="00A652C4" w:rsidP="001061AC">
      <w:pPr>
        <w:spacing w:after="0" w:line="324" w:lineRule="auto"/>
        <w:rPr>
          <w:rFonts w:asciiTheme="minorHAnsi" w:hAnsiTheme="minorHAnsi" w:cstheme="minorHAnsi"/>
        </w:rPr>
      </w:pPr>
    </w:p>
    <w:p w14:paraId="4A8B9989" w14:textId="558AF3A8" w:rsidR="00077F81" w:rsidRPr="00E520FF" w:rsidRDefault="00077F81" w:rsidP="00A652C4">
      <w:pPr>
        <w:keepNext/>
        <w:spacing w:after="0" w:line="324" w:lineRule="auto"/>
        <w:ind w:left="567"/>
        <w:rPr>
          <w:b/>
          <w:noProof/>
        </w:rPr>
      </w:pPr>
      <w:r w:rsidRPr="004B12C9">
        <w:rPr>
          <w:b/>
          <w:noProof/>
        </w:rPr>
        <w:tab/>
      </w:r>
      <w:r w:rsidRPr="004B12C9">
        <w:rPr>
          <w:b/>
          <w:noProof/>
        </w:rPr>
        <w:tab/>
      </w:r>
      <w:r w:rsidRPr="004B12C9">
        <w:rPr>
          <w:b/>
          <w:noProof/>
        </w:rPr>
        <w:tab/>
      </w:r>
      <w:r w:rsidRPr="004B12C9">
        <w:rPr>
          <w:b/>
          <w:noProof/>
        </w:rPr>
        <w:tab/>
      </w:r>
      <w:r w:rsidRPr="004B12C9">
        <w:rPr>
          <w:b/>
          <w:noProof/>
        </w:rPr>
        <w:tab/>
      </w:r>
      <w:r w:rsidRPr="004B12C9">
        <w:rPr>
          <w:b/>
          <w:noProof/>
        </w:rPr>
        <w:tab/>
      </w:r>
      <w:r w:rsidRPr="00AC7D54">
        <w:rPr>
          <w:b/>
          <w:noProof/>
        </w:rPr>
        <w:t xml:space="preserve">Table </w:t>
      </w:r>
      <w:r w:rsidR="0012597C" w:rsidRPr="00AC7D54">
        <w:rPr>
          <w:b/>
          <w:noProof/>
        </w:rPr>
        <w:t>6</w:t>
      </w:r>
      <w:r w:rsidRPr="004B12C9">
        <w:rPr>
          <w:b/>
          <w:noProof/>
        </w:rPr>
        <w:t xml:space="preserve">: </w:t>
      </w:r>
      <w:r w:rsidRPr="004B12C9">
        <w:rPr>
          <w:bCs/>
          <w:noProof/>
        </w:rPr>
        <w:t>Points allocation</w:t>
      </w:r>
    </w:p>
    <w:tbl>
      <w:tblPr>
        <w:tblStyle w:val="TableGrid4"/>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275"/>
      </w:tblGrid>
      <w:tr w:rsidR="0012597C" w:rsidRPr="00331793" w14:paraId="16AF5629" w14:textId="77777777" w:rsidTr="001061AC">
        <w:tc>
          <w:tcPr>
            <w:tcW w:w="7230" w:type="dxa"/>
            <w:shd w:val="solid" w:color="DBE5F1" w:themeColor="accent1" w:themeTint="33" w:fill="DBE5F1" w:themeFill="accent1" w:themeFillTint="33"/>
          </w:tcPr>
          <w:p w14:paraId="688DFBA0" w14:textId="77777777" w:rsidR="0012597C" w:rsidRPr="001061AC" w:rsidRDefault="0012597C" w:rsidP="00A652C4">
            <w:pPr>
              <w:autoSpaceDE w:val="0"/>
              <w:autoSpaceDN w:val="0"/>
              <w:adjustRightInd w:val="0"/>
              <w:spacing w:line="324" w:lineRule="auto"/>
              <w:rPr>
                <w:rFonts w:asciiTheme="minorHAnsi" w:hAnsiTheme="minorHAnsi" w:cstheme="minorHAnsi"/>
                <w:b/>
                <w:bCs/>
                <w:color w:val="002060"/>
                <w:sz w:val="22"/>
                <w:szCs w:val="22"/>
              </w:rPr>
            </w:pPr>
            <w:r w:rsidRPr="0012597C">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929EA3C" w14:textId="38831EBA" w:rsidR="0012597C" w:rsidRPr="001061AC" w:rsidRDefault="0012597C" w:rsidP="00AC7D54">
            <w:pPr>
              <w:autoSpaceDE w:val="0"/>
              <w:autoSpaceDN w:val="0"/>
              <w:adjustRightInd w:val="0"/>
              <w:spacing w:line="324" w:lineRule="auto"/>
              <w:jc w:val="center"/>
              <w:rPr>
                <w:rFonts w:asciiTheme="minorHAnsi" w:hAnsiTheme="minorHAnsi" w:cstheme="minorHAnsi"/>
                <w:b/>
                <w:bCs/>
                <w:sz w:val="22"/>
                <w:szCs w:val="22"/>
              </w:rPr>
            </w:pPr>
            <w:r w:rsidRPr="0012597C">
              <w:rPr>
                <w:rFonts w:asciiTheme="minorHAnsi" w:hAnsiTheme="minorHAnsi" w:cstheme="minorHAnsi"/>
                <w:b/>
                <w:bCs/>
              </w:rPr>
              <w:t>Points</w:t>
            </w:r>
          </w:p>
          <w:p w14:paraId="180BC5C8" w14:textId="4EB24CD2" w:rsidR="0012597C" w:rsidRPr="001061AC" w:rsidRDefault="0012597C" w:rsidP="00AC7D54">
            <w:pPr>
              <w:autoSpaceDE w:val="0"/>
              <w:autoSpaceDN w:val="0"/>
              <w:adjustRightInd w:val="0"/>
              <w:spacing w:line="324" w:lineRule="auto"/>
              <w:jc w:val="center"/>
              <w:rPr>
                <w:rFonts w:asciiTheme="minorHAnsi" w:hAnsiTheme="minorHAnsi" w:cstheme="minorHAnsi"/>
                <w:b/>
                <w:bCs/>
                <w:color w:val="002060"/>
                <w:sz w:val="22"/>
                <w:szCs w:val="22"/>
              </w:rPr>
            </w:pPr>
            <w:r w:rsidRPr="00AC7D54">
              <w:rPr>
                <w:rFonts w:asciiTheme="minorHAnsi" w:hAnsiTheme="minorHAnsi" w:cstheme="minorHAnsi"/>
                <w:b/>
                <w:bCs/>
              </w:rPr>
              <w:t xml:space="preserve">Table </w:t>
            </w:r>
            <w:r w:rsidR="008A7343" w:rsidRPr="00AC7D54">
              <w:rPr>
                <w:rFonts w:asciiTheme="minorHAnsi" w:hAnsiTheme="minorHAnsi" w:cstheme="minorHAnsi"/>
                <w:b/>
                <w:bCs/>
              </w:rPr>
              <w:t>8</w:t>
            </w:r>
          </w:p>
        </w:tc>
      </w:tr>
      <w:tr w:rsidR="0012597C" w:rsidRPr="00331793" w14:paraId="3216E2B4" w14:textId="77777777" w:rsidTr="001061AC">
        <w:tc>
          <w:tcPr>
            <w:tcW w:w="7230" w:type="dxa"/>
          </w:tcPr>
          <w:p w14:paraId="5F8927D4" w14:textId="77777777" w:rsidR="0012597C" w:rsidRPr="001061AC" w:rsidRDefault="0012597C" w:rsidP="00A652C4">
            <w:pPr>
              <w:autoSpaceDE w:val="0"/>
              <w:autoSpaceDN w:val="0"/>
              <w:adjustRightInd w:val="0"/>
              <w:spacing w:line="324" w:lineRule="auto"/>
              <w:rPr>
                <w:rFonts w:asciiTheme="minorHAnsi" w:hAnsiTheme="minorHAnsi" w:cstheme="minorHAnsi"/>
                <w:color w:val="000000"/>
                <w:sz w:val="22"/>
                <w:szCs w:val="22"/>
              </w:rPr>
            </w:pPr>
            <w:r w:rsidRPr="0012597C">
              <w:rPr>
                <w:rFonts w:asciiTheme="minorHAnsi" w:hAnsiTheme="minorHAnsi" w:cstheme="minorHAnsi"/>
                <w:color w:val="000000"/>
              </w:rPr>
              <w:t>Price</w:t>
            </w:r>
          </w:p>
        </w:tc>
        <w:tc>
          <w:tcPr>
            <w:tcW w:w="1275" w:type="dxa"/>
          </w:tcPr>
          <w:p w14:paraId="77F2A0FC" w14:textId="24067F1E" w:rsidR="0012597C" w:rsidRPr="001061AC" w:rsidRDefault="0012597C" w:rsidP="00A652C4">
            <w:pPr>
              <w:autoSpaceDE w:val="0"/>
              <w:autoSpaceDN w:val="0"/>
              <w:adjustRightInd w:val="0"/>
              <w:spacing w:line="324" w:lineRule="auto"/>
              <w:jc w:val="center"/>
              <w:rPr>
                <w:rFonts w:asciiTheme="minorHAnsi" w:hAnsiTheme="minorHAnsi" w:cstheme="minorHAnsi"/>
                <w:sz w:val="22"/>
                <w:szCs w:val="22"/>
              </w:rPr>
            </w:pPr>
            <w:r w:rsidRPr="0012597C">
              <w:rPr>
                <w:rFonts w:asciiTheme="minorHAnsi" w:hAnsiTheme="minorHAnsi" w:cstheme="minorHAnsi"/>
              </w:rPr>
              <w:t>80</w:t>
            </w:r>
          </w:p>
        </w:tc>
      </w:tr>
      <w:tr w:rsidR="0012597C" w:rsidRPr="00331793" w14:paraId="3927077C" w14:textId="77777777" w:rsidTr="001061AC">
        <w:tc>
          <w:tcPr>
            <w:tcW w:w="7230" w:type="dxa"/>
          </w:tcPr>
          <w:p w14:paraId="3303D04F" w14:textId="77777777" w:rsidR="0012597C" w:rsidRPr="001061AC" w:rsidRDefault="0012597C" w:rsidP="00A652C4">
            <w:pPr>
              <w:autoSpaceDE w:val="0"/>
              <w:autoSpaceDN w:val="0"/>
              <w:adjustRightInd w:val="0"/>
              <w:spacing w:line="324" w:lineRule="auto"/>
              <w:rPr>
                <w:rFonts w:asciiTheme="minorHAnsi" w:hAnsiTheme="minorHAnsi" w:cstheme="minorHAnsi"/>
                <w:color w:val="000000"/>
                <w:sz w:val="22"/>
                <w:szCs w:val="22"/>
              </w:rPr>
            </w:pPr>
            <w:r w:rsidRPr="0012597C">
              <w:rPr>
                <w:rFonts w:asciiTheme="minorHAnsi" w:hAnsiTheme="minorHAnsi" w:cstheme="minorHAnsi"/>
                <w:color w:val="000000"/>
              </w:rPr>
              <w:t>Preference points for specific goals</w:t>
            </w:r>
          </w:p>
        </w:tc>
        <w:tc>
          <w:tcPr>
            <w:tcW w:w="1275" w:type="dxa"/>
          </w:tcPr>
          <w:p w14:paraId="29E7B567" w14:textId="35625CDB" w:rsidR="0012597C" w:rsidRPr="001061AC" w:rsidRDefault="0012597C" w:rsidP="00A652C4">
            <w:pPr>
              <w:autoSpaceDE w:val="0"/>
              <w:autoSpaceDN w:val="0"/>
              <w:adjustRightInd w:val="0"/>
              <w:spacing w:line="324" w:lineRule="auto"/>
              <w:jc w:val="center"/>
              <w:rPr>
                <w:rFonts w:asciiTheme="minorHAnsi" w:hAnsiTheme="minorHAnsi" w:cstheme="minorHAnsi"/>
                <w:sz w:val="22"/>
                <w:szCs w:val="22"/>
              </w:rPr>
            </w:pPr>
            <w:r w:rsidRPr="0012597C">
              <w:rPr>
                <w:rFonts w:asciiTheme="minorHAnsi" w:hAnsiTheme="minorHAnsi" w:cstheme="minorHAnsi"/>
              </w:rPr>
              <w:t>20</w:t>
            </w:r>
          </w:p>
        </w:tc>
      </w:tr>
      <w:tr w:rsidR="0012597C" w:rsidRPr="00331793" w14:paraId="22551BEE" w14:textId="77777777" w:rsidTr="001061AC">
        <w:tc>
          <w:tcPr>
            <w:tcW w:w="7230" w:type="dxa"/>
          </w:tcPr>
          <w:p w14:paraId="2956FC6F" w14:textId="77777777" w:rsidR="0012597C" w:rsidRPr="001061AC" w:rsidRDefault="0012597C" w:rsidP="00A652C4">
            <w:pPr>
              <w:autoSpaceDE w:val="0"/>
              <w:autoSpaceDN w:val="0"/>
              <w:adjustRightInd w:val="0"/>
              <w:spacing w:line="324" w:lineRule="auto"/>
              <w:rPr>
                <w:rFonts w:asciiTheme="minorHAnsi" w:hAnsiTheme="minorHAnsi" w:cstheme="minorHAnsi"/>
                <w:color w:val="000000"/>
                <w:sz w:val="22"/>
                <w:szCs w:val="22"/>
              </w:rPr>
            </w:pPr>
            <w:r w:rsidRPr="0012597C">
              <w:rPr>
                <w:rFonts w:asciiTheme="minorHAnsi" w:hAnsiTheme="minorHAnsi" w:cstheme="minorHAnsi"/>
                <w:color w:val="000000"/>
              </w:rPr>
              <w:t>Total points for Price and preference points for specific goals</w:t>
            </w:r>
          </w:p>
        </w:tc>
        <w:tc>
          <w:tcPr>
            <w:tcW w:w="1275" w:type="dxa"/>
          </w:tcPr>
          <w:p w14:paraId="06526764" w14:textId="77777777" w:rsidR="0012597C" w:rsidRPr="001061AC" w:rsidRDefault="0012597C" w:rsidP="00A652C4">
            <w:pPr>
              <w:autoSpaceDE w:val="0"/>
              <w:autoSpaceDN w:val="0"/>
              <w:adjustRightInd w:val="0"/>
              <w:spacing w:line="324" w:lineRule="auto"/>
              <w:jc w:val="center"/>
              <w:rPr>
                <w:rFonts w:asciiTheme="minorHAnsi" w:hAnsiTheme="minorHAnsi" w:cstheme="minorHAnsi"/>
                <w:sz w:val="22"/>
                <w:szCs w:val="22"/>
              </w:rPr>
            </w:pPr>
            <w:r w:rsidRPr="0012597C">
              <w:rPr>
                <w:rFonts w:asciiTheme="minorHAnsi" w:hAnsiTheme="minorHAnsi" w:cstheme="minorHAnsi"/>
                <w:b/>
                <w:bCs/>
              </w:rPr>
              <w:t>100</w:t>
            </w:r>
          </w:p>
        </w:tc>
      </w:tr>
    </w:tbl>
    <w:p w14:paraId="361D4092" w14:textId="77777777" w:rsidR="00077F81" w:rsidRPr="005711AE" w:rsidRDefault="00077F81" w:rsidP="00A652C4">
      <w:pPr>
        <w:spacing w:after="0" w:line="324" w:lineRule="auto"/>
      </w:pPr>
    </w:p>
    <w:p w14:paraId="1B42E2FB" w14:textId="58358E4D" w:rsidR="00077F81" w:rsidRPr="00C13234" w:rsidRDefault="00077F81" w:rsidP="00A652C4">
      <w:pPr>
        <w:pStyle w:val="Heading3"/>
        <w:spacing w:before="0" w:after="0" w:line="324" w:lineRule="auto"/>
      </w:pPr>
      <w:bookmarkStart w:id="75" w:name="_Toc151325587"/>
      <w:bookmarkStart w:id="76" w:name="_Toc168316509"/>
      <w:r w:rsidRPr="00C13234">
        <w:t xml:space="preserve"> </w:t>
      </w:r>
      <w:bookmarkStart w:id="77" w:name="_Toc194235600"/>
      <w:r w:rsidRPr="00C13234">
        <w:t>Costing and Pricing Conditions</w:t>
      </w:r>
      <w:bookmarkEnd w:id="75"/>
      <w:bookmarkEnd w:id="76"/>
      <w:bookmarkEnd w:id="77"/>
    </w:p>
    <w:p w14:paraId="700A64AA" w14:textId="77777777" w:rsidR="00077F81" w:rsidRDefault="00077F81" w:rsidP="00A652C4">
      <w:pPr>
        <w:pStyle w:val="ListParagraph"/>
        <w:numPr>
          <w:ilvl w:val="0"/>
          <w:numId w:val="18"/>
        </w:numPr>
        <w:spacing w:line="324" w:lineRule="auto"/>
      </w:pPr>
      <w:r w:rsidRPr="00C1106B">
        <w:rPr>
          <w:b/>
          <w:bCs/>
        </w:rPr>
        <w:t>South African Pricing</w:t>
      </w:r>
      <w:r>
        <w:t xml:space="preserve"> – </w:t>
      </w:r>
    </w:p>
    <w:p w14:paraId="59C4B169" w14:textId="77777777" w:rsidR="00077F81" w:rsidRDefault="00077F81" w:rsidP="00A652C4">
      <w:pPr>
        <w:pStyle w:val="ListParagraph"/>
        <w:spacing w:line="324" w:lineRule="auto"/>
        <w:ind w:left="1134"/>
      </w:pPr>
      <w:r w:rsidRPr="004B4BCF">
        <w:t>The total price must be VAT inclusive and be quoted in South African Rand (ZAR).</w:t>
      </w:r>
    </w:p>
    <w:p w14:paraId="69D6F976" w14:textId="77777777" w:rsidR="00077F81" w:rsidRPr="00C1106B" w:rsidRDefault="00077F81" w:rsidP="00A652C4">
      <w:pPr>
        <w:pStyle w:val="ListParagraph"/>
        <w:numPr>
          <w:ilvl w:val="0"/>
          <w:numId w:val="18"/>
        </w:numPr>
        <w:spacing w:line="324" w:lineRule="auto"/>
        <w:rPr>
          <w:b/>
          <w:bCs/>
        </w:rPr>
      </w:pPr>
      <w:r w:rsidRPr="00C1106B">
        <w:rPr>
          <w:b/>
          <w:bCs/>
        </w:rPr>
        <w:t>Total Price</w:t>
      </w:r>
    </w:p>
    <w:p w14:paraId="772D086B" w14:textId="2939F77F" w:rsidR="00077F81" w:rsidRPr="004B4BCF" w:rsidRDefault="00077F81" w:rsidP="00A652C4">
      <w:pPr>
        <w:pStyle w:val="ListParagraph"/>
        <w:numPr>
          <w:ilvl w:val="1"/>
          <w:numId w:val="18"/>
        </w:numPr>
        <w:spacing w:line="324" w:lineRule="auto"/>
      </w:pPr>
      <w:r w:rsidRPr="004B4BCF">
        <w:t xml:space="preserve">All quoted prices are the total price for the entire scope of required services and deliverables to be provided by the </w:t>
      </w:r>
      <w:r w:rsidR="007C71F2">
        <w:t>B</w:t>
      </w:r>
      <w:r w:rsidRPr="004B4BCF">
        <w:t>idder.</w:t>
      </w:r>
    </w:p>
    <w:p w14:paraId="15A8E7EF" w14:textId="77777777" w:rsidR="00077F81" w:rsidRPr="004B4BCF" w:rsidRDefault="00077F81" w:rsidP="00A652C4">
      <w:pPr>
        <w:pStyle w:val="ListParagraph"/>
        <w:numPr>
          <w:ilvl w:val="1"/>
          <w:numId w:val="18"/>
        </w:numPr>
        <w:spacing w:line="324" w:lineRule="auto"/>
      </w:pPr>
      <w:r w:rsidRPr="004B4BCF">
        <w:t>All additional costs as well as cost of delivery, labour, S&amp;T, overtime, etc. must be included in this bid.</w:t>
      </w:r>
    </w:p>
    <w:p w14:paraId="0BD6876E" w14:textId="77777777" w:rsidR="00077F81" w:rsidRPr="00A652C4" w:rsidRDefault="00077F81" w:rsidP="00A652C4">
      <w:pPr>
        <w:pStyle w:val="ListParagraph"/>
        <w:numPr>
          <w:ilvl w:val="1"/>
          <w:numId w:val="18"/>
        </w:numPr>
        <w:spacing w:line="324" w:lineRule="auto"/>
        <w:rPr>
          <w:rFonts w:ascii="Calibri Light" w:hAnsi="Calibri Light" w:cs="Calibri Light"/>
        </w:rPr>
      </w:pPr>
      <w:r w:rsidRPr="00A652C4">
        <w:rPr>
          <w:rFonts w:ascii="Calibri Light" w:hAnsi="Calibri Light" w:cs="Calibri Light"/>
        </w:rPr>
        <w:t>All services, accessories, upgrades and options required by the solution or specified by the client must be included in the quoted price. If not included, bidders will be required to supply these accessories at no cost to the client.</w:t>
      </w:r>
    </w:p>
    <w:p w14:paraId="40164500" w14:textId="77777777" w:rsidR="00077F81" w:rsidRPr="00A652C4" w:rsidRDefault="00077F81" w:rsidP="00A652C4">
      <w:pPr>
        <w:pStyle w:val="ListParagraph"/>
        <w:numPr>
          <w:ilvl w:val="1"/>
          <w:numId w:val="18"/>
        </w:numPr>
        <w:spacing w:line="324" w:lineRule="auto"/>
        <w:rPr>
          <w:rFonts w:ascii="Calibri Light" w:hAnsi="Calibri Light" w:cs="Calibri Light"/>
          <w:u w:val="single"/>
        </w:rPr>
      </w:pPr>
      <w:r w:rsidRPr="00A652C4">
        <w:rPr>
          <w:rFonts w:ascii="Calibri Light" w:hAnsi="Calibri Light" w:cs="Calibri Light"/>
          <w:u w:val="single"/>
        </w:rPr>
        <w:t>SITA reserves the right to negotiate pricing with the successful bidder prior to the award as well as envisaged quantities</w:t>
      </w:r>
    </w:p>
    <w:p w14:paraId="3161FA20" w14:textId="77777777" w:rsidR="00077F81" w:rsidRPr="00A652C4" w:rsidRDefault="00077F81" w:rsidP="00A652C4">
      <w:pPr>
        <w:pStyle w:val="ListParagraph"/>
        <w:numPr>
          <w:ilvl w:val="0"/>
          <w:numId w:val="18"/>
        </w:numPr>
        <w:spacing w:line="324" w:lineRule="auto"/>
        <w:rPr>
          <w:rFonts w:ascii="Calibri Light" w:hAnsi="Calibri Light" w:cs="Calibri Light"/>
        </w:rPr>
      </w:pPr>
      <w:r w:rsidRPr="00A652C4">
        <w:rPr>
          <w:rFonts w:ascii="Calibri Light" w:hAnsi="Calibri Light" w:cs="Calibri Light"/>
        </w:rPr>
        <w:t>These conditions will form part of the Contract between SITA and the bidder. However, SITA reserves the right to include or waive the condition in the Contract.</w:t>
      </w:r>
    </w:p>
    <w:p w14:paraId="7B4EA211" w14:textId="409827C4" w:rsidR="00A652C4" w:rsidRPr="001061AC" w:rsidRDefault="00077F81" w:rsidP="001061AC">
      <w:pPr>
        <w:pStyle w:val="ListParagraph"/>
        <w:numPr>
          <w:ilvl w:val="0"/>
          <w:numId w:val="18"/>
        </w:numPr>
        <w:spacing w:line="324" w:lineRule="auto"/>
        <w:rPr>
          <w:rFonts w:ascii="Calibri" w:hAnsi="Calibri" w:cs="Calibri"/>
        </w:rPr>
      </w:pPr>
      <w:r w:rsidRPr="00A652C4">
        <w:rPr>
          <w:rFonts w:ascii="Calibri Light" w:hAnsi="Calibri Light" w:cs="Calibri Light"/>
        </w:rPr>
        <w:t xml:space="preserve">The bidder must complete the </w:t>
      </w:r>
      <w:r w:rsidRPr="004B12C9">
        <w:rPr>
          <w:rFonts w:ascii="Calibri Light" w:hAnsi="Calibri Light" w:cs="Calibri Light"/>
        </w:rPr>
        <w:t xml:space="preserve">declaration of acceptance as per </w:t>
      </w:r>
      <w:r w:rsidRPr="00AC7D54">
        <w:rPr>
          <w:rFonts w:cs="Calibri Light"/>
          <w:b/>
          <w:bCs/>
        </w:rPr>
        <w:t xml:space="preserve">par </w:t>
      </w:r>
      <w:r w:rsidR="007C71F2" w:rsidRPr="00AC7D54">
        <w:rPr>
          <w:rFonts w:cs="Calibri Light"/>
          <w:b/>
          <w:bCs/>
        </w:rPr>
        <w:t>3.5.4</w:t>
      </w:r>
      <w:r w:rsidRPr="004B12C9">
        <w:rPr>
          <w:rFonts w:ascii="Calibri Light" w:hAnsi="Calibri Light" w:cs="Calibri Light"/>
          <w:b/>
          <w:bCs/>
        </w:rPr>
        <w:t xml:space="preserve"> </w:t>
      </w:r>
      <w:r w:rsidRPr="004B12C9">
        <w:rPr>
          <w:rFonts w:ascii="Calibri Light" w:hAnsi="Calibri Light" w:cs="Calibri Light"/>
        </w:rPr>
        <w:t>below</w:t>
      </w:r>
      <w:r w:rsidRPr="00A652C4">
        <w:rPr>
          <w:rFonts w:ascii="Calibri Light" w:hAnsi="Calibri Light" w:cs="Calibri Light"/>
        </w:rPr>
        <w:t xml:space="preserve"> by marking with an “X” either “ACCEPT ALL”, or “DO NOT ACCEPT ALL”, failing which the declaration will be regarded as “DO NOT ACCEPT ALL” and the bid will be disqualified.</w:t>
      </w:r>
    </w:p>
    <w:p w14:paraId="2F9C0C61" w14:textId="416A508C" w:rsidR="00077F81" w:rsidRPr="00C13234" w:rsidRDefault="00077F81" w:rsidP="00A652C4">
      <w:pPr>
        <w:pStyle w:val="Heading3"/>
        <w:spacing w:before="0" w:after="0" w:line="324" w:lineRule="auto"/>
      </w:pPr>
      <w:bookmarkStart w:id="78" w:name="_Toc151325588"/>
      <w:bookmarkStart w:id="79" w:name="_Toc168316510"/>
      <w:r w:rsidRPr="00C13234">
        <w:t xml:space="preserve"> </w:t>
      </w:r>
      <w:bookmarkStart w:id="80" w:name="_Toc194235601"/>
      <w:r w:rsidRPr="00C13234">
        <w:t>Bid Pricing Schedule</w:t>
      </w:r>
      <w:bookmarkEnd w:id="78"/>
      <w:bookmarkEnd w:id="79"/>
      <w:bookmarkEnd w:id="80"/>
    </w:p>
    <w:p w14:paraId="1093B32B" w14:textId="77777777" w:rsidR="00077F81" w:rsidRPr="00A652C4" w:rsidRDefault="00077F81" w:rsidP="00A652C4">
      <w:pPr>
        <w:pStyle w:val="ListParagraph"/>
        <w:numPr>
          <w:ilvl w:val="0"/>
          <w:numId w:val="19"/>
        </w:numPr>
        <w:spacing w:line="324" w:lineRule="auto"/>
        <w:rPr>
          <w:rFonts w:ascii="Calibri" w:hAnsi="Calibri" w:cs="Calibri"/>
        </w:rPr>
      </w:pPr>
      <w:r w:rsidRPr="00C1106B">
        <w:t>Bidders must complete the bid pricing schedule in the Excel spreadsheet format provided and include this as part their submission.</w:t>
      </w:r>
    </w:p>
    <w:p w14:paraId="7720542D" w14:textId="77777777" w:rsidR="00A652C4" w:rsidRPr="00F73572" w:rsidRDefault="00A652C4" w:rsidP="00A652C4">
      <w:pPr>
        <w:pStyle w:val="ListParagraph"/>
        <w:spacing w:line="324" w:lineRule="auto"/>
        <w:ind w:left="1134"/>
        <w:rPr>
          <w:rFonts w:ascii="Calibri" w:hAnsi="Calibri" w:cs="Calibri"/>
        </w:rPr>
      </w:pPr>
    </w:p>
    <w:p w14:paraId="280B6607" w14:textId="77777777" w:rsidR="00077F81" w:rsidRPr="001F104B" w:rsidRDefault="00077F81" w:rsidP="00C13234">
      <w:pPr>
        <w:pStyle w:val="Heading3"/>
        <w:spacing w:before="0" w:after="0" w:line="324" w:lineRule="auto"/>
      </w:pPr>
      <w:bookmarkStart w:id="81" w:name="_Toc435315930"/>
      <w:bookmarkStart w:id="82" w:name="_Ref455338328"/>
      <w:bookmarkStart w:id="83" w:name="_Ref455597629"/>
      <w:bookmarkStart w:id="84" w:name="_Toc127119463"/>
      <w:bookmarkStart w:id="85" w:name="_Toc151325594"/>
      <w:bookmarkStart w:id="86" w:name="_Toc168316513"/>
      <w:bookmarkStart w:id="87" w:name="_Toc194235602"/>
      <w:r w:rsidRPr="001F104B">
        <w:t>D</w:t>
      </w:r>
      <w:bookmarkEnd w:id="81"/>
      <w:bookmarkEnd w:id="82"/>
      <w:bookmarkEnd w:id="83"/>
      <w:bookmarkEnd w:id="84"/>
      <w:r w:rsidRPr="001F104B">
        <w:t>eclaration of Acceptance</w:t>
      </w:r>
      <w:bookmarkEnd w:id="85"/>
      <w:bookmarkEnd w:id="86"/>
      <w:bookmarkEnd w:id="87"/>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56"/>
        <w:gridCol w:w="1224"/>
        <w:gridCol w:w="1276"/>
      </w:tblGrid>
      <w:tr w:rsidR="00077F81" w:rsidRPr="001F104B" w14:paraId="288F20DF" w14:textId="77777777" w:rsidTr="00402530">
        <w:trPr>
          <w:tblHeader/>
        </w:trPr>
        <w:tc>
          <w:tcPr>
            <w:tcW w:w="3664" w:type="pct"/>
            <w:shd w:val="clear" w:color="auto" w:fill="C6D9F1" w:themeFill="text2" w:themeFillTint="33"/>
          </w:tcPr>
          <w:p w14:paraId="5855E851" w14:textId="77777777" w:rsidR="00077F81" w:rsidRPr="001F104B" w:rsidRDefault="00077F81" w:rsidP="00A652C4">
            <w:pPr>
              <w:spacing w:line="324" w:lineRule="auto"/>
              <w:rPr>
                <w:rFonts w:asciiTheme="minorHAnsi" w:hAnsiTheme="minorHAnsi" w:cstheme="minorHAnsi"/>
                <w:b/>
              </w:rPr>
            </w:pPr>
          </w:p>
        </w:tc>
        <w:tc>
          <w:tcPr>
            <w:tcW w:w="654" w:type="pct"/>
            <w:shd w:val="clear" w:color="auto" w:fill="C6D9F1" w:themeFill="text2" w:themeFillTint="33"/>
          </w:tcPr>
          <w:p w14:paraId="72BE5A18" w14:textId="77777777" w:rsidR="00077F81" w:rsidRPr="001F104B" w:rsidRDefault="00077F81" w:rsidP="00A652C4">
            <w:pPr>
              <w:spacing w:line="324" w:lineRule="auto"/>
              <w:jc w:val="center"/>
              <w:rPr>
                <w:rFonts w:asciiTheme="minorHAnsi" w:hAnsiTheme="minorHAnsi" w:cstheme="minorHAnsi"/>
                <w:b/>
              </w:rPr>
            </w:pPr>
            <w:r w:rsidRPr="001F104B">
              <w:rPr>
                <w:rFonts w:asciiTheme="minorHAnsi" w:hAnsiTheme="minorHAnsi" w:cstheme="minorHAnsi"/>
                <w:b/>
              </w:rPr>
              <w:t>ACCEPT ALL</w:t>
            </w:r>
          </w:p>
        </w:tc>
        <w:tc>
          <w:tcPr>
            <w:tcW w:w="682" w:type="pct"/>
            <w:shd w:val="clear" w:color="auto" w:fill="C6D9F1" w:themeFill="text2" w:themeFillTint="33"/>
          </w:tcPr>
          <w:p w14:paraId="0B932F6D" w14:textId="77777777" w:rsidR="00077F81" w:rsidRPr="001F104B" w:rsidRDefault="00077F81" w:rsidP="00A652C4">
            <w:pPr>
              <w:spacing w:line="324" w:lineRule="auto"/>
              <w:jc w:val="center"/>
              <w:rPr>
                <w:rFonts w:asciiTheme="minorHAnsi" w:hAnsiTheme="minorHAnsi" w:cstheme="minorHAnsi"/>
                <w:b/>
              </w:rPr>
            </w:pPr>
            <w:r w:rsidRPr="001F104B">
              <w:rPr>
                <w:rFonts w:asciiTheme="minorHAnsi" w:hAnsiTheme="minorHAnsi" w:cstheme="minorHAnsi"/>
                <w:b/>
              </w:rPr>
              <w:t>DO NOT ACCEPT ALL</w:t>
            </w:r>
          </w:p>
        </w:tc>
      </w:tr>
      <w:tr w:rsidR="00077F81" w:rsidRPr="001F104B" w14:paraId="2FC2930B" w14:textId="77777777" w:rsidTr="00402530">
        <w:tc>
          <w:tcPr>
            <w:tcW w:w="3664" w:type="pct"/>
          </w:tcPr>
          <w:p w14:paraId="15ECCE4D" w14:textId="399DC7CC" w:rsidR="00077F81" w:rsidRPr="004B12C9" w:rsidRDefault="00077F81" w:rsidP="00A652C4">
            <w:pPr>
              <w:pStyle w:val="Specification"/>
              <w:numPr>
                <w:ilvl w:val="0"/>
                <w:numId w:val="25"/>
              </w:numPr>
              <w:spacing w:after="0" w:line="324" w:lineRule="auto"/>
              <w:rPr>
                <w:rFonts w:asciiTheme="minorHAnsi" w:hAnsiTheme="minorHAnsi" w:cstheme="minorHAnsi"/>
                <w:sz w:val="21"/>
                <w:szCs w:val="21"/>
              </w:rPr>
            </w:pPr>
            <w:r w:rsidRPr="000F5C35">
              <w:rPr>
                <w:rFonts w:asciiTheme="minorHAnsi" w:hAnsiTheme="minorHAnsi" w:cstheme="minorHAnsi"/>
                <w:sz w:val="21"/>
                <w:szCs w:val="21"/>
              </w:rPr>
              <w:t xml:space="preserve">The bidder declares to ACCEPT ALL the Costing and Pricing conditions as </w:t>
            </w:r>
            <w:r w:rsidRPr="004B12C9">
              <w:rPr>
                <w:rFonts w:asciiTheme="minorHAnsi" w:hAnsiTheme="minorHAnsi" w:cstheme="minorHAnsi"/>
                <w:sz w:val="21"/>
                <w:szCs w:val="21"/>
              </w:rPr>
              <w:t xml:space="preserve">specified in </w:t>
            </w:r>
            <w:r w:rsidRPr="00AC7D54">
              <w:rPr>
                <w:rFonts w:asciiTheme="minorHAnsi" w:hAnsiTheme="minorHAnsi" w:cstheme="minorHAnsi"/>
                <w:b/>
                <w:bCs/>
                <w:sz w:val="21"/>
                <w:szCs w:val="21"/>
              </w:rPr>
              <w:t xml:space="preserve">par </w:t>
            </w:r>
            <w:r w:rsidR="00A652C4" w:rsidRPr="00AC7D54">
              <w:rPr>
                <w:rFonts w:asciiTheme="minorHAnsi" w:hAnsiTheme="minorHAnsi" w:cstheme="minorHAnsi"/>
                <w:b/>
                <w:bCs/>
                <w:sz w:val="21"/>
                <w:szCs w:val="21"/>
              </w:rPr>
              <w:t>3</w:t>
            </w:r>
            <w:r w:rsidRPr="00AC7D54">
              <w:rPr>
                <w:rFonts w:asciiTheme="minorHAnsi" w:hAnsiTheme="minorHAnsi" w:cstheme="minorHAnsi"/>
                <w:b/>
                <w:bCs/>
                <w:sz w:val="21"/>
                <w:szCs w:val="21"/>
              </w:rPr>
              <w:t>.</w:t>
            </w:r>
            <w:r w:rsidR="00A652C4" w:rsidRPr="00AC7D54">
              <w:rPr>
                <w:rFonts w:asciiTheme="minorHAnsi" w:hAnsiTheme="minorHAnsi" w:cstheme="minorHAnsi"/>
                <w:b/>
                <w:bCs/>
                <w:sz w:val="21"/>
                <w:szCs w:val="21"/>
              </w:rPr>
              <w:t>5</w:t>
            </w:r>
            <w:r w:rsidR="007C71F2" w:rsidRPr="00AC7D54">
              <w:rPr>
                <w:rFonts w:asciiTheme="minorHAnsi" w:hAnsiTheme="minorHAnsi" w:cstheme="minorHAnsi"/>
                <w:b/>
                <w:bCs/>
                <w:sz w:val="21"/>
                <w:szCs w:val="21"/>
              </w:rPr>
              <w:t>.2</w:t>
            </w:r>
            <w:r w:rsidRPr="004B12C9">
              <w:rPr>
                <w:rFonts w:asciiTheme="minorHAnsi" w:hAnsiTheme="minorHAnsi" w:cstheme="minorHAnsi"/>
                <w:b/>
                <w:bCs/>
                <w:sz w:val="21"/>
                <w:szCs w:val="21"/>
              </w:rPr>
              <w:t xml:space="preserve"> </w:t>
            </w:r>
            <w:r w:rsidRPr="004B12C9">
              <w:rPr>
                <w:rFonts w:asciiTheme="minorHAnsi" w:hAnsiTheme="minorHAnsi" w:cstheme="minorHAnsi"/>
                <w:sz w:val="21"/>
                <w:szCs w:val="21"/>
              </w:rPr>
              <w:t>above by indicating with an “X” in the “ACCEPT ALL” column, or</w:t>
            </w:r>
          </w:p>
          <w:p w14:paraId="38B317CC" w14:textId="36EDC52D" w:rsidR="00077F81" w:rsidRPr="000F5C35" w:rsidRDefault="00077F81" w:rsidP="00A652C4">
            <w:pPr>
              <w:pStyle w:val="Specification"/>
              <w:numPr>
                <w:ilvl w:val="0"/>
                <w:numId w:val="25"/>
              </w:numPr>
              <w:spacing w:after="0" w:line="324" w:lineRule="auto"/>
              <w:rPr>
                <w:rFonts w:asciiTheme="minorHAnsi" w:hAnsiTheme="minorHAnsi" w:cstheme="minorHAnsi"/>
                <w:sz w:val="21"/>
                <w:szCs w:val="21"/>
              </w:rPr>
            </w:pPr>
            <w:r w:rsidRPr="004B12C9">
              <w:rPr>
                <w:rFonts w:asciiTheme="minorHAnsi" w:hAnsiTheme="minorHAnsi" w:cstheme="minorHAnsi"/>
                <w:sz w:val="21"/>
                <w:szCs w:val="21"/>
              </w:rPr>
              <w:t xml:space="preserve">The bidder declares to NOT ACCEPT ALL the Costing and Pricing Conditions as specified in </w:t>
            </w:r>
            <w:r w:rsidRPr="00AC7D54">
              <w:rPr>
                <w:rFonts w:asciiTheme="minorHAnsi" w:hAnsiTheme="minorHAnsi" w:cstheme="minorHAnsi"/>
                <w:b/>
                <w:bCs/>
                <w:sz w:val="21"/>
                <w:szCs w:val="21"/>
              </w:rPr>
              <w:t xml:space="preserve">par </w:t>
            </w:r>
            <w:r w:rsidR="00A652C4" w:rsidRPr="00AC7D54">
              <w:rPr>
                <w:rFonts w:asciiTheme="minorHAnsi" w:hAnsiTheme="minorHAnsi" w:cstheme="minorHAnsi"/>
                <w:b/>
                <w:bCs/>
                <w:sz w:val="21"/>
                <w:szCs w:val="21"/>
              </w:rPr>
              <w:t>3</w:t>
            </w:r>
            <w:r w:rsidRPr="00AC7D54">
              <w:rPr>
                <w:rFonts w:asciiTheme="minorHAnsi" w:hAnsiTheme="minorHAnsi" w:cstheme="minorHAnsi"/>
                <w:b/>
                <w:bCs/>
                <w:sz w:val="21"/>
                <w:szCs w:val="21"/>
              </w:rPr>
              <w:t>.</w:t>
            </w:r>
            <w:r w:rsidR="00A652C4" w:rsidRPr="00AC7D54">
              <w:rPr>
                <w:rFonts w:asciiTheme="minorHAnsi" w:hAnsiTheme="minorHAnsi" w:cstheme="minorHAnsi"/>
                <w:b/>
                <w:bCs/>
                <w:sz w:val="21"/>
                <w:szCs w:val="21"/>
              </w:rPr>
              <w:t>5</w:t>
            </w:r>
            <w:r w:rsidR="007C71F2" w:rsidRPr="00AC7D54">
              <w:rPr>
                <w:rFonts w:asciiTheme="minorHAnsi" w:hAnsiTheme="minorHAnsi" w:cstheme="minorHAnsi"/>
                <w:b/>
                <w:bCs/>
                <w:sz w:val="21"/>
                <w:szCs w:val="21"/>
              </w:rPr>
              <w:t>.2</w:t>
            </w:r>
            <w:r w:rsidRPr="004B12C9">
              <w:rPr>
                <w:rFonts w:asciiTheme="minorHAnsi" w:hAnsiTheme="minorHAnsi" w:cstheme="minorHAnsi"/>
                <w:b/>
                <w:bCs/>
                <w:sz w:val="21"/>
                <w:szCs w:val="21"/>
              </w:rPr>
              <w:t xml:space="preserve"> </w:t>
            </w:r>
            <w:r w:rsidRPr="004B12C9">
              <w:rPr>
                <w:rFonts w:asciiTheme="minorHAnsi" w:hAnsiTheme="minorHAnsi" w:cstheme="minorHAnsi"/>
                <w:sz w:val="21"/>
                <w:szCs w:val="21"/>
              </w:rPr>
              <w:t>above</w:t>
            </w:r>
            <w:r w:rsidRPr="000F5C35">
              <w:rPr>
                <w:rFonts w:asciiTheme="minorHAnsi" w:hAnsiTheme="minorHAnsi" w:cstheme="minorHAnsi"/>
                <w:sz w:val="21"/>
                <w:szCs w:val="21"/>
              </w:rPr>
              <w:t xml:space="preserve"> by - </w:t>
            </w:r>
          </w:p>
          <w:p w14:paraId="49A4ACF3" w14:textId="77777777" w:rsidR="00077F81" w:rsidRPr="000F5C35" w:rsidRDefault="00077F81" w:rsidP="00351954">
            <w:pPr>
              <w:pStyle w:val="Specification"/>
              <w:numPr>
                <w:ilvl w:val="1"/>
                <w:numId w:val="54"/>
              </w:numPr>
              <w:tabs>
                <w:tab w:val="clear" w:pos="1134"/>
                <w:tab w:val="num" w:pos="993"/>
              </w:tabs>
              <w:spacing w:after="0" w:line="324" w:lineRule="auto"/>
              <w:ind w:left="993"/>
              <w:rPr>
                <w:rFonts w:asciiTheme="minorHAnsi" w:hAnsiTheme="minorHAnsi" w:cstheme="minorHAnsi"/>
                <w:sz w:val="21"/>
                <w:szCs w:val="21"/>
              </w:rPr>
            </w:pPr>
            <w:r w:rsidRPr="000F5C35">
              <w:rPr>
                <w:rFonts w:asciiTheme="minorHAnsi" w:hAnsiTheme="minorHAnsi" w:cstheme="minorHAnsi"/>
                <w:sz w:val="21"/>
                <w:szCs w:val="21"/>
              </w:rPr>
              <w:t>Indicating with an “X” in the “DO NOT ACCEPT ALL” column, and;</w:t>
            </w:r>
          </w:p>
          <w:p w14:paraId="4D8BB6D3" w14:textId="77777777" w:rsidR="00077F81" w:rsidRPr="000F5C35" w:rsidRDefault="00077F81" w:rsidP="00351954">
            <w:pPr>
              <w:pStyle w:val="Specification"/>
              <w:numPr>
                <w:ilvl w:val="1"/>
                <w:numId w:val="54"/>
              </w:numPr>
              <w:tabs>
                <w:tab w:val="clear" w:pos="1134"/>
                <w:tab w:val="num" w:pos="993"/>
              </w:tabs>
              <w:spacing w:after="0" w:line="324" w:lineRule="auto"/>
              <w:ind w:left="993"/>
              <w:rPr>
                <w:rFonts w:asciiTheme="minorHAnsi" w:hAnsiTheme="minorHAnsi" w:cstheme="minorHAnsi"/>
                <w:sz w:val="21"/>
                <w:szCs w:val="21"/>
              </w:rPr>
            </w:pPr>
            <w:r w:rsidRPr="000F5C35">
              <w:rPr>
                <w:rFonts w:asciiTheme="minorHAnsi" w:hAnsiTheme="minorHAnsi" w:cstheme="minorHAnsi"/>
                <w:sz w:val="21"/>
                <w:szCs w:val="21"/>
              </w:rPr>
              <w:t xml:space="preserve">Provide reason and proposal for each of the condition not accepted. </w:t>
            </w:r>
          </w:p>
        </w:tc>
        <w:tc>
          <w:tcPr>
            <w:tcW w:w="654" w:type="pct"/>
          </w:tcPr>
          <w:p w14:paraId="03F1A09C" w14:textId="77777777" w:rsidR="00077F81" w:rsidRPr="001F104B" w:rsidRDefault="00077F81" w:rsidP="00A652C4">
            <w:pPr>
              <w:spacing w:line="324" w:lineRule="auto"/>
              <w:jc w:val="center"/>
              <w:rPr>
                <w:rFonts w:asciiTheme="minorHAnsi" w:hAnsiTheme="minorHAnsi" w:cstheme="minorHAnsi"/>
              </w:rPr>
            </w:pPr>
          </w:p>
        </w:tc>
        <w:tc>
          <w:tcPr>
            <w:tcW w:w="682" w:type="pct"/>
          </w:tcPr>
          <w:p w14:paraId="67AB3FFC" w14:textId="77777777" w:rsidR="00077F81" w:rsidRPr="001F104B" w:rsidRDefault="00077F81" w:rsidP="00A652C4">
            <w:pPr>
              <w:spacing w:line="324" w:lineRule="auto"/>
              <w:jc w:val="center"/>
              <w:rPr>
                <w:rFonts w:asciiTheme="minorHAnsi" w:hAnsiTheme="minorHAnsi" w:cstheme="minorHAnsi"/>
              </w:rPr>
            </w:pPr>
          </w:p>
        </w:tc>
      </w:tr>
      <w:tr w:rsidR="00077F81" w:rsidRPr="00165575" w14:paraId="641A1805" w14:textId="77777777" w:rsidTr="00402530">
        <w:tc>
          <w:tcPr>
            <w:tcW w:w="5000" w:type="pct"/>
            <w:gridSpan w:val="3"/>
          </w:tcPr>
          <w:p w14:paraId="568FE76F" w14:textId="77777777" w:rsidR="00077F81" w:rsidRPr="000F5C35" w:rsidRDefault="00077F81" w:rsidP="00A652C4">
            <w:pPr>
              <w:spacing w:line="324" w:lineRule="auto"/>
              <w:rPr>
                <w:rFonts w:asciiTheme="minorHAnsi" w:hAnsiTheme="minorHAnsi" w:cstheme="minorHAnsi"/>
                <w:b/>
                <w:sz w:val="21"/>
                <w:szCs w:val="21"/>
              </w:rPr>
            </w:pPr>
            <w:r w:rsidRPr="000F5C35">
              <w:rPr>
                <w:rFonts w:asciiTheme="minorHAnsi" w:hAnsiTheme="minorHAnsi" w:cstheme="minorHAnsi"/>
                <w:b/>
                <w:sz w:val="21"/>
                <w:szCs w:val="21"/>
              </w:rPr>
              <w:t>Comments by bidder:</w:t>
            </w:r>
          </w:p>
          <w:p w14:paraId="69AE7061" w14:textId="77777777" w:rsidR="00077F81" w:rsidRPr="000F5C35" w:rsidRDefault="00077F81" w:rsidP="00A652C4">
            <w:pPr>
              <w:spacing w:line="324" w:lineRule="auto"/>
              <w:rPr>
                <w:rFonts w:asciiTheme="minorHAnsi" w:hAnsiTheme="minorHAnsi" w:cstheme="minorHAnsi"/>
                <w:sz w:val="21"/>
                <w:szCs w:val="21"/>
              </w:rPr>
            </w:pPr>
            <w:r w:rsidRPr="000F5C35">
              <w:rPr>
                <w:rFonts w:asciiTheme="minorHAnsi" w:hAnsiTheme="minorHAnsi" w:cstheme="minorHAnsi"/>
                <w:sz w:val="21"/>
                <w:szCs w:val="21"/>
              </w:rPr>
              <w:t>Provide the condition reference, the reasons for not accepting the condition.</w:t>
            </w:r>
          </w:p>
        </w:tc>
      </w:tr>
    </w:tbl>
    <w:p w14:paraId="74BE19E7" w14:textId="037DB43F" w:rsidR="00A652C4" w:rsidRDefault="00A652C4" w:rsidP="00A652C4">
      <w:pPr>
        <w:pStyle w:val="Heading2"/>
        <w:numPr>
          <w:ilvl w:val="0"/>
          <w:numId w:val="0"/>
        </w:numPr>
        <w:spacing w:before="0" w:after="0" w:line="324" w:lineRule="auto"/>
        <w:ind w:left="567" w:hanging="567"/>
      </w:pPr>
      <w:bookmarkStart w:id="88" w:name="_Toc151325595"/>
      <w:bookmarkStart w:id="89" w:name="_Toc168316514"/>
    </w:p>
    <w:p w14:paraId="58186F67" w14:textId="38000B4B" w:rsidR="00077F81" w:rsidRPr="004B12C9" w:rsidRDefault="00077F81" w:rsidP="00C13234">
      <w:pPr>
        <w:pStyle w:val="Heading3"/>
        <w:spacing w:before="0" w:after="0" w:line="324" w:lineRule="auto"/>
      </w:pPr>
      <w:bookmarkStart w:id="90" w:name="_Toc194235603"/>
      <w:r w:rsidRPr="004B12C9">
        <w:t>Preference Requirements</w:t>
      </w:r>
      <w:bookmarkEnd w:id="88"/>
      <w:bookmarkEnd w:id="89"/>
      <w:bookmarkEnd w:id="90"/>
    </w:p>
    <w:p w14:paraId="3C76985C" w14:textId="77777777" w:rsidR="00077F81" w:rsidRPr="004B12C9" w:rsidRDefault="00077F81" w:rsidP="00A652C4">
      <w:pPr>
        <w:pStyle w:val="ListParagraph"/>
        <w:numPr>
          <w:ilvl w:val="0"/>
          <w:numId w:val="22"/>
        </w:numPr>
        <w:spacing w:line="324" w:lineRule="auto"/>
      </w:pPr>
      <w:r w:rsidRPr="004B12C9">
        <w:t>The bidder must complete in full all the PREFERENCE requirements.</w:t>
      </w:r>
    </w:p>
    <w:p w14:paraId="2CBFE860" w14:textId="77777777" w:rsidR="00077F81" w:rsidRPr="004B12C9" w:rsidRDefault="00077F81" w:rsidP="00A652C4">
      <w:pPr>
        <w:numPr>
          <w:ilvl w:val="0"/>
          <w:numId w:val="22"/>
        </w:numPr>
        <w:spacing w:after="0" w:line="324" w:lineRule="auto"/>
        <w:rPr>
          <w:rFonts w:cs="Calibri"/>
        </w:rPr>
      </w:pPr>
      <w:r w:rsidRPr="004B12C9">
        <w:rPr>
          <w:rFonts w:cs="Calibri"/>
          <w:szCs w:val="24"/>
        </w:rPr>
        <w:t>Allocation of points per requirements:</w:t>
      </w:r>
      <w:r w:rsidRPr="004B12C9">
        <w:rPr>
          <w:rFonts w:cs="Calibri"/>
          <w:b/>
          <w:bCs/>
          <w:szCs w:val="24"/>
        </w:rPr>
        <w:t xml:space="preserve"> </w:t>
      </w:r>
      <w:r w:rsidRPr="004B12C9">
        <w:rPr>
          <w:rFonts w:cs="Calibri"/>
          <w:szCs w:val="24"/>
        </w:rPr>
        <w:t>The points allocation of bidders’ responses to the requirements will be determined by the completeness, relevance and accuracy of substantiating evidence.</w:t>
      </w:r>
    </w:p>
    <w:p w14:paraId="402947FE" w14:textId="69F43C57" w:rsidR="00A652C4" w:rsidRPr="004B12C9" w:rsidRDefault="00077F81" w:rsidP="001061AC">
      <w:pPr>
        <w:numPr>
          <w:ilvl w:val="0"/>
          <w:numId w:val="22"/>
        </w:numPr>
        <w:spacing w:after="0" w:line="324" w:lineRule="auto"/>
        <w:rPr>
          <w:rFonts w:cs="Calibri"/>
          <w:szCs w:val="24"/>
        </w:rPr>
      </w:pPr>
      <w:r w:rsidRPr="004B12C9">
        <w:rPr>
          <w:rFonts w:cs="Calibri"/>
          <w:szCs w:val="24"/>
        </w:rPr>
        <w:t xml:space="preserve">Points will be allocated for each </w:t>
      </w:r>
      <w:r w:rsidRPr="004B12C9">
        <w:rPr>
          <w:rFonts w:cs="Calibri"/>
          <w:b/>
          <w:bCs/>
          <w:szCs w:val="24"/>
        </w:rPr>
        <w:t>PREFERENCE requirement</w:t>
      </w:r>
      <w:r w:rsidRPr="004B12C9">
        <w:rPr>
          <w:rFonts w:cs="Calibri"/>
          <w:szCs w:val="24"/>
        </w:rPr>
        <w:t xml:space="preserve"> as per the criteria set in </w:t>
      </w:r>
      <w:r w:rsidRPr="00AC7D54">
        <w:rPr>
          <w:rFonts w:cs="Calibri"/>
          <w:b/>
          <w:bCs/>
          <w:szCs w:val="24"/>
        </w:rPr>
        <w:t>table 8</w:t>
      </w:r>
      <w:r w:rsidR="008A7343" w:rsidRPr="00AC7D54">
        <w:rPr>
          <w:rFonts w:cs="Calibri"/>
          <w:szCs w:val="24"/>
        </w:rPr>
        <w:t xml:space="preserve"> </w:t>
      </w:r>
      <w:r w:rsidRPr="004B12C9">
        <w:rPr>
          <w:rFonts w:cs="Calibri"/>
          <w:szCs w:val="24"/>
        </w:rPr>
        <w:t xml:space="preserve"> based on the offer submitted by the Bidder.</w:t>
      </w:r>
    </w:p>
    <w:p w14:paraId="65778E58" w14:textId="1BB0BBDF" w:rsidR="00077F81" w:rsidRPr="004B12C9" w:rsidRDefault="00077F81" w:rsidP="00A652C4">
      <w:pPr>
        <w:numPr>
          <w:ilvl w:val="0"/>
          <w:numId w:val="22"/>
        </w:numPr>
        <w:spacing w:after="0" w:line="324" w:lineRule="auto"/>
        <w:rPr>
          <w:rFonts w:cs="Calibri"/>
          <w:szCs w:val="24"/>
        </w:rPr>
      </w:pPr>
      <w:r w:rsidRPr="004B12C9">
        <w:rPr>
          <w:rFonts w:cs="Calibri"/>
          <w:b/>
          <w:bCs/>
          <w:szCs w:val="24"/>
        </w:rPr>
        <w:t>The bidder must provide a unique reference number</w:t>
      </w:r>
      <w:r w:rsidRPr="004B12C9">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008A7343" w:rsidRPr="004B12C9">
        <w:rPr>
          <w:rFonts w:cs="Calibri"/>
          <w:b/>
          <w:bCs/>
          <w:szCs w:val="24"/>
        </w:rPr>
        <w:t>ANNEX A</w:t>
      </w:r>
      <w:r w:rsidRPr="004B12C9">
        <w:rPr>
          <w:rFonts w:cs="Calibri"/>
          <w:szCs w:val="24"/>
        </w:rPr>
        <w:t>.</w:t>
      </w:r>
    </w:p>
    <w:p w14:paraId="369CAF65" w14:textId="77777777" w:rsidR="00077F81" w:rsidRPr="004B12C9" w:rsidRDefault="00077F81" w:rsidP="00A652C4">
      <w:pPr>
        <w:numPr>
          <w:ilvl w:val="0"/>
          <w:numId w:val="22"/>
        </w:numPr>
        <w:spacing w:after="0" w:line="324" w:lineRule="auto"/>
        <w:rPr>
          <w:rFonts w:cs="Calibri"/>
        </w:rPr>
      </w:pPr>
      <w:r w:rsidRPr="004B12C9">
        <w:rPr>
          <w:rFonts w:asciiTheme="minorHAnsi" w:hAnsiTheme="minorHAnsi" w:cstheme="minorHAnsi"/>
          <w:b/>
          <w:bCs/>
        </w:rPr>
        <w:t>Preference Goal Requirements</w:t>
      </w:r>
    </w:p>
    <w:p w14:paraId="67D6918A" w14:textId="647172AC" w:rsidR="008A7343" w:rsidRPr="00AC7D54" w:rsidRDefault="008A7343" w:rsidP="008A7343">
      <w:pPr>
        <w:pStyle w:val="ListParagraph"/>
        <w:numPr>
          <w:ilvl w:val="1"/>
          <w:numId w:val="22"/>
        </w:numPr>
        <w:rPr>
          <w:color w:val="000000" w:themeColor="text1"/>
        </w:rPr>
      </w:pPr>
      <w:r w:rsidRPr="004B12C9">
        <w:rPr>
          <w:color w:val="000000" w:themeColor="text1"/>
        </w:rPr>
        <w:tab/>
      </w:r>
      <w:r w:rsidRPr="00AC7D54">
        <w:rPr>
          <w:color w:val="000000" w:themeColor="text1"/>
        </w:rPr>
        <w:t>The applicable Preference Point system for this tender and points claimed is 80/20.</w:t>
      </w:r>
    </w:p>
    <w:p w14:paraId="2D9A448F" w14:textId="59BBC2C6" w:rsidR="008A7343" w:rsidRPr="00AC7D54" w:rsidRDefault="008A7343" w:rsidP="008A7343">
      <w:pPr>
        <w:pStyle w:val="ListParagraph"/>
        <w:numPr>
          <w:ilvl w:val="1"/>
          <w:numId w:val="22"/>
        </w:numPr>
        <w:rPr>
          <w:color w:val="000000" w:themeColor="text1"/>
        </w:rPr>
      </w:pPr>
      <w:r w:rsidRPr="00AC7D54">
        <w:rPr>
          <w:rFonts w:cs="Calibri"/>
          <w:color w:val="000000" w:themeColor="text1"/>
        </w:rPr>
        <w:t xml:space="preserve">The specific Preferential Goal Requirements for this tender is indicated in </w:t>
      </w:r>
      <w:r w:rsidRPr="00AC7D54">
        <w:rPr>
          <w:rFonts w:cs="Calibri"/>
          <w:b/>
          <w:bCs/>
          <w:color w:val="000000" w:themeColor="text1"/>
        </w:rPr>
        <w:t xml:space="preserve">Table </w:t>
      </w:r>
      <w:r w:rsidR="002A1337" w:rsidRPr="00AC7D54">
        <w:rPr>
          <w:rFonts w:cs="Calibri"/>
          <w:b/>
          <w:bCs/>
          <w:color w:val="000000" w:themeColor="text1"/>
        </w:rPr>
        <w:t>7</w:t>
      </w:r>
      <w:r w:rsidRPr="00AC7D54">
        <w:rPr>
          <w:rFonts w:cs="Calibri"/>
          <w:b/>
          <w:bCs/>
          <w:color w:val="000000" w:themeColor="text1"/>
        </w:rPr>
        <w:t xml:space="preserve"> </w:t>
      </w:r>
      <w:r w:rsidRPr="00AC7D54">
        <w:rPr>
          <w:rFonts w:cs="Calibri"/>
          <w:color w:val="000000" w:themeColor="text1"/>
        </w:rPr>
        <w:t>below.</w:t>
      </w:r>
    </w:p>
    <w:p w14:paraId="1244EB3B" w14:textId="77777777" w:rsidR="008A7343" w:rsidRPr="00AC7D54" w:rsidRDefault="008A7343" w:rsidP="008A7343">
      <w:pPr>
        <w:pStyle w:val="ListParagraph"/>
        <w:numPr>
          <w:ilvl w:val="1"/>
          <w:numId w:val="22"/>
        </w:numPr>
        <w:rPr>
          <w:color w:val="000000" w:themeColor="text1"/>
        </w:rPr>
      </w:pPr>
      <w:r w:rsidRPr="00AC7D54">
        <w:rPr>
          <w:rFonts w:cs="Calibri"/>
          <w:color w:val="000000" w:themeColor="text1"/>
        </w:rPr>
        <w:t xml:space="preserve">Failure on the part of a bidder to </w:t>
      </w:r>
      <w:r w:rsidRPr="00AC7D54">
        <w:rPr>
          <w:rFonts w:cs="Calibri"/>
          <w:b/>
          <w:bCs/>
          <w:color w:val="000000" w:themeColor="text1"/>
        </w:rPr>
        <w:t>complete 80/20</w:t>
      </w:r>
      <w:r w:rsidRPr="00AC7D54">
        <w:rPr>
          <w:rFonts w:cs="Calibri"/>
          <w:color w:val="000000" w:themeColor="text1"/>
        </w:rPr>
        <w:t xml:space="preserve"> preference point systems and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will be interpreted to mean that preference points for specific goals are not claimed.</w:t>
      </w:r>
    </w:p>
    <w:p w14:paraId="790102A2" w14:textId="77777777" w:rsidR="008A7343" w:rsidRPr="00AC7D54" w:rsidRDefault="008A7343" w:rsidP="008A7343">
      <w:pPr>
        <w:pStyle w:val="ListParagraph"/>
        <w:numPr>
          <w:ilvl w:val="1"/>
          <w:numId w:val="22"/>
        </w:numPr>
        <w:rPr>
          <w:color w:val="000000" w:themeColor="text1"/>
        </w:rPr>
      </w:pPr>
      <w:r w:rsidRPr="00AC7D54">
        <w:rPr>
          <w:rFonts w:cs="Calibri"/>
          <w:color w:val="000000" w:themeColor="text1"/>
        </w:rPr>
        <w:t xml:space="preserve">The Bidder </w:t>
      </w:r>
      <w:r w:rsidRPr="00AC7D54">
        <w:rPr>
          <w:rFonts w:cs="Calibri"/>
          <w:b/>
          <w:bCs/>
          <w:color w:val="000000" w:themeColor="text1"/>
        </w:rPr>
        <w:t>must</w:t>
      </w:r>
      <w:r w:rsidRPr="00AC7D54">
        <w:rPr>
          <w:rFonts w:cs="Calibri"/>
          <w:color w:val="000000" w:themeColor="text1"/>
        </w:rPr>
        <w:t xml:space="preserve"> indicate how they claim points </w:t>
      </w:r>
      <w:r w:rsidRPr="00AC7D54">
        <w:rPr>
          <w:rFonts w:cs="Calibri"/>
          <w:b/>
          <w:bCs/>
          <w:color w:val="000000" w:themeColor="text1"/>
        </w:rPr>
        <w:t xml:space="preserve">for each of the </w:t>
      </w:r>
      <w:r w:rsidRPr="00AC7D54">
        <w:rPr>
          <w:b/>
          <w:bCs/>
          <w:color w:val="000000" w:themeColor="text1"/>
        </w:rPr>
        <w:t>preference points</w:t>
      </w:r>
      <w:r w:rsidRPr="00AC7D54">
        <w:rPr>
          <w:bCs/>
          <w:color w:val="000000" w:themeColor="text1"/>
        </w:rPr>
        <w:t>.</w:t>
      </w:r>
    </w:p>
    <w:p w14:paraId="3CD8B9BC" w14:textId="77777777" w:rsidR="008A7343" w:rsidRPr="00AC7D54" w:rsidRDefault="008A7343" w:rsidP="008A7343">
      <w:pPr>
        <w:pStyle w:val="ListParagraph"/>
        <w:numPr>
          <w:ilvl w:val="1"/>
          <w:numId w:val="22"/>
        </w:numPr>
      </w:pPr>
      <w:r w:rsidRPr="00AC7D54">
        <w:rPr>
          <w:rFonts w:cs="Calibri"/>
          <w:color w:val="000000" w:themeColor="text1"/>
        </w:rPr>
        <w:t xml:space="preserve">Failure on the part of a bidder to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xml:space="preserve"> for this </w:t>
      </w:r>
      <w:r w:rsidRPr="00AC7D54">
        <w:rPr>
          <w:rFonts w:cs="Calibri"/>
        </w:rPr>
        <w:t>tender, will be interpreted to mean that preference points are not claimed.</w:t>
      </w:r>
    </w:p>
    <w:p w14:paraId="615A3810" w14:textId="77777777" w:rsidR="008A7343" w:rsidRPr="00AC7D54" w:rsidRDefault="008A7343" w:rsidP="008A7343">
      <w:pPr>
        <w:pStyle w:val="ListParagraph"/>
        <w:numPr>
          <w:ilvl w:val="1"/>
          <w:numId w:val="22"/>
        </w:numPr>
        <w:spacing w:after="120"/>
        <w:outlineLvl w:val="9"/>
        <w:rPr>
          <w:rFonts w:cs="Calibri"/>
        </w:rPr>
      </w:pPr>
      <w:r w:rsidRPr="00AC7D54">
        <w:t xml:space="preserve">The Bidder’s </w:t>
      </w:r>
      <w:r w:rsidRPr="00AC7D54">
        <w:rPr>
          <w:b/>
          <w:bCs/>
        </w:rPr>
        <w:t>commitment</w:t>
      </w:r>
      <w:r w:rsidRPr="00AC7D54">
        <w:t xml:space="preserve"> for the </w:t>
      </w:r>
      <w:r w:rsidRPr="00AC7D54">
        <w:rPr>
          <w:b/>
          <w:bCs/>
        </w:rPr>
        <w:t xml:space="preserve">Preference Goal Requirements </w:t>
      </w:r>
      <w:r w:rsidRPr="00AC7D54">
        <w:t xml:space="preserve">in this tender will be </w:t>
      </w:r>
      <w:r w:rsidRPr="00AC7D54">
        <w:rPr>
          <w:b/>
          <w:bCs/>
        </w:rPr>
        <w:t>legally binding</w:t>
      </w:r>
      <w:r w:rsidRPr="00AC7D54">
        <w:t xml:space="preserve"> and the Bidder needs to </w:t>
      </w:r>
      <w:r w:rsidRPr="00AC7D54">
        <w:rPr>
          <w:b/>
          <w:bCs/>
        </w:rPr>
        <w:t>perform against their commitment</w:t>
      </w:r>
      <w:r w:rsidRPr="00AC7D54">
        <w:t xml:space="preserve"> for the duration of the contract which will form part of the Contractual Agreement.</w:t>
      </w:r>
    </w:p>
    <w:p w14:paraId="5D25A4B0" w14:textId="77777777" w:rsidR="008A7343" w:rsidRPr="00AC7D54" w:rsidRDefault="008A7343" w:rsidP="008A7343">
      <w:pPr>
        <w:pStyle w:val="ListParagraph"/>
        <w:numPr>
          <w:ilvl w:val="1"/>
          <w:numId w:val="22"/>
        </w:numPr>
        <w:spacing w:after="120"/>
        <w:outlineLvl w:val="9"/>
        <w:rPr>
          <w:rFonts w:cs="Calibri"/>
        </w:rPr>
      </w:pPr>
      <w:r w:rsidRPr="00AC7D54">
        <w:t xml:space="preserve">The Bidder </w:t>
      </w:r>
      <w:r w:rsidRPr="00AC7D54">
        <w:rPr>
          <w:b/>
          <w:bCs/>
        </w:rPr>
        <w:t>must sustain, or improve</w:t>
      </w:r>
      <w:r w:rsidRPr="00AC7D54">
        <w:t xml:space="preserve"> the company’s BBBEE Level for the duration of the contact which will form part of the Contractual Agreement.</w:t>
      </w:r>
    </w:p>
    <w:p w14:paraId="082BDCD7" w14:textId="77777777" w:rsidR="008A7343" w:rsidRPr="00AC7D54" w:rsidRDefault="008A7343" w:rsidP="008A7343">
      <w:pPr>
        <w:pStyle w:val="ListParagraph"/>
        <w:numPr>
          <w:ilvl w:val="1"/>
          <w:numId w:val="22"/>
        </w:numPr>
        <w:spacing w:after="120"/>
        <w:outlineLvl w:val="9"/>
        <w:rPr>
          <w:rFonts w:cs="Calibri"/>
        </w:rPr>
      </w:pPr>
      <w:r w:rsidRPr="00AC7D54">
        <w:rPr>
          <w:b/>
          <w:bCs/>
        </w:rPr>
        <w:t>Performance of Preference Goal Requirements will be determined annually</w:t>
      </w:r>
      <w:r w:rsidRPr="00AC7D54">
        <w:rPr>
          <w:rFonts w:cs="Calibri"/>
        </w:rPr>
        <w:t>. Bidders must submit their Preference status report indicating progress against the Bidder’s Preferential commitments within 30 days of the yearly anniversary of the contract.</w:t>
      </w:r>
    </w:p>
    <w:p w14:paraId="15C3E2F9" w14:textId="77777777" w:rsidR="008A7343" w:rsidRPr="00AC7D54" w:rsidRDefault="008A7343" w:rsidP="008A7343">
      <w:pPr>
        <w:pStyle w:val="ListParagraph"/>
        <w:numPr>
          <w:ilvl w:val="1"/>
          <w:numId w:val="22"/>
        </w:numPr>
        <w:spacing w:after="120"/>
        <w:outlineLvl w:val="9"/>
        <w:rPr>
          <w:color w:val="000000" w:themeColor="text1"/>
        </w:rPr>
      </w:pPr>
      <w:r w:rsidRPr="00AC7D54">
        <w:rPr>
          <w:color w:val="000000" w:themeColor="text1"/>
        </w:rPr>
        <w:t xml:space="preserve">Bidders need to keep auditable substantive records / evidence and upon request by </w:t>
      </w:r>
      <w:r w:rsidRPr="00AC7D54">
        <w:rPr>
          <w:b/>
          <w:bCs/>
          <w:color w:val="000000" w:themeColor="text1"/>
        </w:rPr>
        <w:t xml:space="preserve">SITA </w:t>
      </w:r>
      <w:r w:rsidRPr="00AC7D54">
        <w:rPr>
          <w:color w:val="000000" w:themeColor="text1"/>
        </w:rPr>
        <w:t>must be made available for audit and, or due diligence purposes.</w:t>
      </w:r>
    </w:p>
    <w:p w14:paraId="16E72D25" w14:textId="77777777" w:rsidR="008A7343" w:rsidRPr="00AC7D54" w:rsidRDefault="008A7343" w:rsidP="008A7343">
      <w:pPr>
        <w:pStyle w:val="ListParagraph"/>
        <w:numPr>
          <w:ilvl w:val="1"/>
          <w:numId w:val="22"/>
        </w:numPr>
        <w:spacing w:after="120"/>
        <w:outlineLvl w:val="9"/>
        <w:rPr>
          <w:color w:val="000000" w:themeColor="text1"/>
        </w:rPr>
      </w:pPr>
      <w:r w:rsidRPr="00AC7D54">
        <w:rPr>
          <w:b/>
          <w:bCs/>
          <w:color w:val="000000" w:themeColor="text1"/>
        </w:rPr>
        <w:t>SITA reserves the right</w:t>
      </w:r>
      <w:r w:rsidRPr="00AC7D54">
        <w:rPr>
          <w:color w:val="000000" w:themeColor="text1"/>
        </w:rPr>
        <w:t xml:space="preserve"> </w:t>
      </w:r>
      <w:r w:rsidRPr="00AC7D54">
        <w:rPr>
          <w:b/>
          <w:bCs/>
          <w:color w:val="000000" w:themeColor="text1"/>
        </w:rPr>
        <w:t>to</w:t>
      </w:r>
      <w:r w:rsidRPr="00AC7D54">
        <w:rPr>
          <w:color w:val="000000" w:themeColor="text1"/>
        </w:rPr>
        <w:t xml:space="preserve"> require from a Bidder, either before a bid is adjudicated or at any time subsequently, to substantiate any claim with regards to preferences, in any manner required by SITA.</w:t>
      </w:r>
    </w:p>
    <w:p w14:paraId="3DBBB13E" w14:textId="77777777" w:rsidR="008A7343" w:rsidRPr="00AC7D54" w:rsidRDefault="008A7343" w:rsidP="008A7343">
      <w:pPr>
        <w:pStyle w:val="ListParagraph"/>
        <w:numPr>
          <w:ilvl w:val="1"/>
          <w:numId w:val="22"/>
        </w:numPr>
        <w:spacing w:after="120"/>
        <w:outlineLvl w:val="9"/>
        <w:rPr>
          <w:color w:val="000000" w:themeColor="text1"/>
        </w:rPr>
      </w:pPr>
      <w:r w:rsidRPr="00AC7D54">
        <w:rPr>
          <w:b/>
          <w:bCs/>
          <w:color w:val="000000" w:themeColor="text1"/>
        </w:rPr>
        <w:t>SITA reserves the right to</w:t>
      </w:r>
      <w:r w:rsidRPr="00AC7D54">
        <w:rPr>
          <w:color w:val="000000" w:themeColor="text1"/>
        </w:rPr>
        <w:t xml:space="preserve"> verify information / evidence provided by the Bidder.</w:t>
      </w:r>
    </w:p>
    <w:p w14:paraId="648B7854" w14:textId="77777777" w:rsidR="008A7343" w:rsidRPr="00AC7D54" w:rsidRDefault="008A7343" w:rsidP="008A7343">
      <w:pPr>
        <w:pStyle w:val="ListParagraph"/>
        <w:numPr>
          <w:ilvl w:val="1"/>
          <w:numId w:val="22"/>
        </w:numPr>
        <w:spacing w:after="120"/>
        <w:outlineLvl w:val="9"/>
        <w:rPr>
          <w:color w:val="000000" w:themeColor="text1"/>
        </w:rPr>
      </w:pPr>
      <w:r w:rsidRPr="00AC7D54">
        <w:rPr>
          <w:b/>
          <w:bCs/>
          <w:color w:val="000000" w:themeColor="text1"/>
        </w:rPr>
        <w:t>SITA reserves the right to</w:t>
      </w:r>
      <w:r w:rsidRPr="00AC7D54">
        <w:rPr>
          <w:color w:val="000000" w:themeColor="text1"/>
        </w:rPr>
        <w:t xml:space="preserve"> introduce a </w:t>
      </w:r>
      <w:r w:rsidRPr="00AC7D54">
        <w:rPr>
          <w:b/>
          <w:bCs/>
          <w:color w:val="000000" w:themeColor="text1"/>
        </w:rPr>
        <w:t>penalty of 1%</w:t>
      </w:r>
      <w:r w:rsidRPr="00AC7D54">
        <w:rPr>
          <w:color w:val="000000" w:themeColor="text1"/>
        </w:rPr>
        <w:t xml:space="preserve"> of the overall annual year spent by </w:t>
      </w:r>
      <w:r w:rsidRPr="00AC7D54">
        <w:rPr>
          <w:b/>
          <w:bCs/>
          <w:color w:val="000000" w:themeColor="text1"/>
        </w:rPr>
        <w:t>SITA</w:t>
      </w:r>
      <w:r w:rsidRPr="00AC7D54">
        <w:rPr>
          <w:color w:val="000000" w:themeColor="text1"/>
        </w:rPr>
        <w:t xml:space="preserve"> for the prior year if the Bidder fails to comply to paragraphs (g), (h) and (i) above.</w:t>
      </w:r>
    </w:p>
    <w:p w14:paraId="1BD8D779" w14:textId="77777777" w:rsidR="00A652C4" w:rsidRDefault="00A652C4" w:rsidP="00A652C4">
      <w:pPr>
        <w:tabs>
          <w:tab w:val="left" w:pos="3420"/>
        </w:tabs>
        <w:spacing w:after="0" w:line="324" w:lineRule="auto"/>
        <w:rPr>
          <w:rFonts w:cs="Calibri"/>
          <w:b/>
          <w:bCs/>
          <w:szCs w:val="24"/>
        </w:rPr>
      </w:pPr>
    </w:p>
    <w:p w14:paraId="4D05E2BF" w14:textId="7D2A4211" w:rsidR="00077F81" w:rsidRPr="00E520FF" w:rsidRDefault="00077F81" w:rsidP="00077F81">
      <w:pPr>
        <w:jc w:val="center"/>
        <w:rPr>
          <w:rFonts w:cs="Calibri"/>
          <w:bCs/>
        </w:rPr>
      </w:pPr>
      <w:r w:rsidRPr="00320C19">
        <w:rPr>
          <w:rFonts w:cs="Calibri"/>
          <w:b/>
          <w:bCs/>
          <w:szCs w:val="24"/>
        </w:rPr>
        <w:t xml:space="preserve">Table </w:t>
      </w:r>
      <w:r w:rsidR="008A7343">
        <w:rPr>
          <w:rFonts w:cs="Calibri"/>
          <w:b/>
          <w:bCs/>
          <w:szCs w:val="24"/>
        </w:rPr>
        <w:t>7</w:t>
      </w:r>
      <w:r w:rsidRPr="00320C19">
        <w:rPr>
          <w:rFonts w:cs="Calibri"/>
          <w:b/>
          <w:bCs/>
          <w:szCs w:val="24"/>
        </w:rPr>
        <w:t xml:space="preserve">: </w:t>
      </w:r>
      <w:r w:rsidRPr="00E520FF">
        <w:rPr>
          <w:rFonts w:cs="Calibri"/>
          <w:szCs w:val="24"/>
        </w:rPr>
        <w:t>Preference Goal Requirements (Specific Goals)</w:t>
      </w:r>
    </w:p>
    <w:tbl>
      <w:tblPr>
        <w:tblW w:w="10196" w:type="dxa"/>
        <w:tblLayout w:type="fixed"/>
        <w:tblLook w:val="04A0" w:firstRow="1" w:lastRow="0" w:firstColumn="1" w:lastColumn="0" w:noHBand="0" w:noVBand="1"/>
      </w:tblPr>
      <w:tblGrid>
        <w:gridCol w:w="2117"/>
        <w:gridCol w:w="1984"/>
        <w:gridCol w:w="4536"/>
        <w:gridCol w:w="1559"/>
      </w:tblGrid>
      <w:tr w:rsidR="00077F81" w:rsidRPr="00715A8B" w14:paraId="5E99CACF" w14:textId="77777777" w:rsidTr="00402530">
        <w:trPr>
          <w:trHeight w:val="496"/>
          <w:tblHeader/>
        </w:trPr>
        <w:tc>
          <w:tcPr>
            <w:tcW w:w="2117" w:type="dxa"/>
            <w:tcBorders>
              <w:top w:val="single" w:sz="8" w:space="0" w:color="4F81BD"/>
              <w:left w:val="single" w:sz="8" w:space="0" w:color="4F81BD"/>
              <w:bottom w:val="single" w:sz="8" w:space="0" w:color="4F81BD"/>
              <w:right w:val="single" w:sz="8" w:space="0" w:color="4F81BD"/>
            </w:tcBorders>
            <w:shd w:val="clear" w:color="000000" w:fill="DBE5F1"/>
          </w:tcPr>
          <w:p w14:paraId="75D898D8"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Preference Goal Requirement #</w:t>
            </w:r>
          </w:p>
        </w:tc>
        <w:tc>
          <w:tcPr>
            <w:tcW w:w="1984" w:type="dxa"/>
            <w:tcBorders>
              <w:top w:val="single" w:sz="8" w:space="0" w:color="4F81BD"/>
              <w:left w:val="single" w:sz="8" w:space="0" w:color="4F81BD"/>
              <w:bottom w:val="single" w:sz="8" w:space="0" w:color="4F81BD"/>
              <w:right w:val="single" w:sz="8" w:space="0" w:color="4F81BD"/>
            </w:tcBorders>
            <w:shd w:val="clear" w:color="000000" w:fill="DBE5F1"/>
            <w:hideMark/>
          </w:tcPr>
          <w:p w14:paraId="116C800C"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0A78FD4B"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 xml:space="preserve">Preferential Goal Requirements </w:t>
            </w:r>
          </w:p>
        </w:tc>
      </w:tr>
      <w:tr w:rsidR="00077F81" w:rsidRPr="00715A8B" w14:paraId="1AEE5EE5" w14:textId="77777777" w:rsidTr="00402530">
        <w:trPr>
          <w:trHeight w:val="1683"/>
          <w:tblHeader/>
        </w:trPr>
        <w:tc>
          <w:tcPr>
            <w:tcW w:w="2117" w:type="dxa"/>
            <w:tcBorders>
              <w:top w:val="nil"/>
              <w:left w:val="single" w:sz="8" w:space="0" w:color="4F81BD"/>
              <w:bottom w:val="single" w:sz="8" w:space="0" w:color="4F81BD"/>
              <w:right w:val="single" w:sz="8" w:space="0" w:color="4F81BD"/>
            </w:tcBorders>
            <w:shd w:val="clear" w:color="000000" w:fill="DBE5F1"/>
          </w:tcPr>
          <w:p w14:paraId="4D06599D" w14:textId="77777777" w:rsidR="00077F81" w:rsidRPr="003C3BB9" w:rsidRDefault="00077F81" w:rsidP="00402530">
            <w:pPr>
              <w:jc w:val="left"/>
              <w:rPr>
                <w:rFonts w:cs="Calibri"/>
                <w:b/>
                <w:bCs/>
                <w:color w:val="0E1B8D"/>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07A8C3E4"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706FABDC"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0721134E" w14:textId="77777777" w:rsidR="00077F81" w:rsidRPr="003C3BB9" w:rsidRDefault="00077F81" w:rsidP="00402530">
            <w:pPr>
              <w:jc w:val="left"/>
              <w:rPr>
                <w:rFonts w:cs="Calibri"/>
                <w:b/>
                <w:bCs/>
                <w:color w:val="0E1B8D"/>
                <w:szCs w:val="24"/>
                <w:lang w:eastAsia="en-GB"/>
              </w:rPr>
            </w:pPr>
            <w:r w:rsidRPr="00130E13">
              <w:rPr>
                <w:rFonts w:cs="Calibri"/>
                <w:b/>
                <w:bCs/>
                <w:color w:val="0E1B8D"/>
                <w:szCs w:val="24"/>
                <w:lang w:eastAsia="en-GB"/>
              </w:rPr>
              <w:t xml:space="preserve">Evidence </w:t>
            </w:r>
            <w:r w:rsidRPr="000813DD">
              <w:rPr>
                <w:rFonts w:cs="Calibri"/>
                <w:b/>
                <w:bCs/>
                <w:color w:val="0E1B8D"/>
                <w:szCs w:val="24"/>
                <w:lang w:eastAsia="en-GB"/>
              </w:rPr>
              <w:t>Reference</w:t>
            </w:r>
          </w:p>
        </w:tc>
      </w:tr>
      <w:tr w:rsidR="00077F81" w:rsidRPr="00715A8B" w14:paraId="2F5A8967" w14:textId="77777777" w:rsidTr="00402530">
        <w:trPr>
          <w:trHeight w:val="621"/>
        </w:trPr>
        <w:tc>
          <w:tcPr>
            <w:tcW w:w="2117" w:type="dxa"/>
            <w:tcBorders>
              <w:top w:val="nil"/>
              <w:left w:val="single" w:sz="8" w:space="0" w:color="4F81BD"/>
              <w:bottom w:val="single" w:sz="8" w:space="0" w:color="4F81BD"/>
              <w:right w:val="single" w:sz="8" w:space="0" w:color="4F81BD"/>
            </w:tcBorders>
            <w:shd w:val="clear" w:color="000000" w:fill="DBE5F1"/>
          </w:tcPr>
          <w:p w14:paraId="45BB3C93" w14:textId="77777777" w:rsidR="00077F81" w:rsidRPr="003C3BB9" w:rsidRDefault="00077F81" w:rsidP="00402530">
            <w:pPr>
              <w:rPr>
                <w:rFonts w:cs="Calibri"/>
                <w:b/>
                <w:bCs/>
                <w:color w:val="305496"/>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3B0FB4E2" w14:textId="77777777" w:rsidR="00077F81" w:rsidRPr="003C3BB9" w:rsidRDefault="00077F81" w:rsidP="00402530">
            <w:pPr>
              <w:rPr>
                <w:rFonts w:cs="Calibri"/>
                <w:b/>
                <w:bCs/>
                <w:color w:val="305496"/>
                <w:szCs w:val="24"/>
                <w:lang w:eastAsia="en-GB"/>
              </w:rPr>
            </w:pPr>
            <w:r w:rsidRPr="003C3BB9">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649B2801" w14:textId="77777777" w:rsidR="00077F81" w:rsidRPr="00715A8B" w:rsidRDefault="00077F81" w:rsidP="00402530">
            <w:pPr>
              <w:rPr>
                <w:rFonts w:cs="Calibri"/>
                <w:b/>
                <w:bCs/>
                <w:color w:val="0E1B8D"/>
                <w:lang w:eastAsia="en-GB"/>
              </w:rPr>
            </w:pPr>
            <w:r w:rsidRPr="00715A8B">
              <w:rPr>
                <w:rFonts w:cs="Calibri"/>
                <w:b/>
                <w:bCs/>
                <w:color w:val="0E1B8D"/>
                <w:lang w:eastAsia="en-GB"/>
              </w:rPr>
              <w:t> </w:t>
            </w:r>
          </w:p>
        </w:tc>
      </w:tr>
      <w:tr w:rsidR="00805911" w:rsidRPr="00715A8B" w14:paraId="3FAA9922" w14:textId="77777777" w:rsidTr="00402530">
        <w:trPr>
          <w:trHeight w:val="2144"/>
        </w:trPr>
        <w:tc>
          <w:tcPr>
            <w:tcW w:w="2117" w:type="dxa"/>
            <w:tcBorders>
              <w:top w:val="nil"/>
              <w:left w:val="single" w:sz="8" w:space="0" w:color="4F81BD"/>
              <w:bottom w:val="single" w:sz="8" w:space="0" w:color="4F81BD"/>
              <w:right w:val="single" w:sz="8" w:space="0" w:color="4F81BD"/>
            </w:tcBorders>
          </w:tcPr>
          <w:p w14:paraId="3F56027E" w14:textId="77777777" w:rsidR="00805911" w:rsidRPr="003C3BB9" w:rsidRDefault="00805911" w:rsidP="00805911">
            <w:pPr>
              <w:jc w:val="left"/>
              <w:rPr>
                <w:rFonts w:cs="Calibri"/>
                <w:szCs w:val="24"/>
                <w:lang w:eastAsia="en-GB"/>
              </w:rPr>
            </w:pPr>
            <w:r w:rsidRPr="003C3BB9">
              <w:rPr>
                <w:rFonts w:cs="Calibri"/>
                <w:szCs w:val="24"/>
                <w:lang w:eastAsia="en-GB"/>
              </w:rPr>
              <w:t>1)</w:t>
            </w:r>
          </w:p>
        </w:tc>
        <w:tc>
          <w:tcPr>
            <w:tcW w:w="1984" w:type="dxa"/>
            <w:tcBorders>
              <w:top w:val="nil"/>
              <w:left w:val="single" w:sz="8" w:space="0" w:color="4F81BD"/>
              <w:bottom w:val="single" w:sz="8" w:space="0" w:color="4F81BD"/>
              <w:right w:val="single" w:sz="8" w:space="0" w:color="4F81BD"/>
            </w:tcBorders>
            <w:shd w:val="clear" w:color="auto" w:fill="auto"/>
            <w:hideMark/>
          </w:tcPr>
          <w:p w14:paraId="61AA7FF3" w14:textId="77777777" w:rsidR="00805911" w:rsidRPr="003C3BB9" w:rsidRDefault="00805911" w:rsidP="00805911">
            <w:pPr>
              <w:jc w:val="left"/>
              <w:rPr>
                <w:rFonts w:cs="Calibri"/>
                <w:szCs w:val="24"/>
                <w:lang w:eastAsia="en-GB"/>
              </w:rPr>
            </w:pPr>
            <w:r w:rsidRPr="003C3BB9">
              <w:rPr>
                <w:rFonts w:cs="Calibri"/>
                <w:b/>
                <w:bCs/>
                <w:szCs w:val="24"/>
                <w:lang w:eastAsia="en-GB"/>
              </w:rPr>
              <w:t>B-BBEE Requirements</w:t>
            </w:r>
          </w:p>
          <w:p w14:paraId="64FB87DC" w14:textId="77777777" w:rsidR="00805911" w:rsidRPr="003C3BB9" w:rsidRDefault="00805911" w:rsidP="00805911">
            <w:pPr>
              <w:jc w:val="left"/>
              <w:rPr>
                <w:rFonts w:cs="Calibri"/>
                <w:szCs w:val="24"/>
                <w:lang w:eastAsia="en-GB"/>
              </w:rPr>
            </w:pPr>
            <w:r w:rsidRPr="003C3BB9">
              <w:rPr>
                <w:rFonts w:cs="Calibri"/>
                <w:szCs w:val="24"/>
                <w:lang w:eastAsia="en-GB"/>
              </w:rPr>
              <w:t>Promotion of Transformational Objectives.</w:t>
            </w:r>
          </w:p>
        </w:tc>
        <w:tc>
          <w:tcPr>
            <w:tcW w:w="4536" w:type="dxa"/>
            <w:tcBorders>
              <w:top w:val="nil"/>
              <w:left w:val="nil"/>
              <w:bottom w:val="single" w:sz="8" w:space="0" w:color="4F81BD"/>
              <w:right w:val="single" w:sz="8" w:space="0" w:color="4F81BD"/>
            </w:tcBorders>
            <w:shd w:val="clear" w:color="auto" w:fill="auto"/>
            <w:vAlign w:val="center"/>
            <w:hideMark/>
          </w:tcPr>
          <w:p w14:paraId="7DEE6BA5" w14:textId="77777777" w:rsidR="00805911" w:rsidRPr="004B12C9" w:rsidRDefault="00805911" w:rsidP="00805911">
            <w:pPr>
              <w:rPr>
                <w:rFonts w:cs="Calibri"/>
                <w:szCs w:val="24"/>
                <w:lang w:eastAsia="en-GB"/>
              </w:rPr>
            </w:pPr>
            <w:r w:rsidRPr="004B12C9">
              <w:rPr>
                <w:rFonts w:cs="Calibri"/>
                <w:b/>
                <w:bCs/>
              </w:rPr>
              <w:t>Evidence:</w:t>
            </w:r>
            <w:r w:rsidRPr="004B12C9">
              <w:rPr>
                <w:rFonts w:cs="Calibri"/>
              </w:rPr>
              <w:br/>
            </w:r>
            <w:r w:rsidRPr="004B12C9">
              <w:rPr>
                <w:rFonts w:cs="Calibri"/>
                <w:szCs w:val="24"/>
                <w:lang w:eastAsia="en-GB"/>
              </w:rPr>
              <w:t>The Bidder must provide a copy of the following relevant evidence for the Preferential Goal points which the Bidder qualifies for:</w:t>
            </w:r>
          </w:p>
          <w:p w14:paraId="3EA497CC" w14:textId="73F59A0E" w:rsidR="00805911" w:rsidRPr="004B12C9" w:rsidRDefault="00805911" w:rsidP="00351954">
            <w:pPr>
              <w:pStyle w:val="ListParagraph"/>
              <w:numPr>
                <w:ilvl w:val="0"/>
                <w:numId w:val="58"/>
              </w:numPr>
              <w:ind w:left="460" w:hanging="460"/>
              <w:jc w:val="left"/>
              <w:rPr>
                <w:rFonts w:cs="Calibri"/>
                <w:szCs w:val="24"/>
              </w:rPr>
            </w:pPr>
            <w:r w:rsidRPr="004B12C9">
              <w:rPr>
                <w:rFonts w:cs="Calibri"/>
                <w:b/>
                <w:bCs/>
                <w:szCs w:val="24"/>
              </w:rPr>
              <w:t xml:space="preserve">Columns A, B and C in </w:t>
            </w:r>
            <w:r w:rsidRPr="00AC7D54">
              <w:rPr>
                <w:rFonts w:cs="Calibri"/>
                <w:b/>
                <w:bCs/>
                <w:szCs w:val="24"/>
              </w:rPr>
              <w:t>table 8</w:t>
            </w:r>
          </w:p>
          <w:p w14:paraId="4B603484" w14:textId="77777777" w:rsidR="00805911" w:rsidRPr="004B12C9" w:rsidRDefault="00805911" w:rsidP="00805911">
            <w:pPr>
              <w:pStyle w:val="ListParagraph"/>
              <w:ind w:left="460"/>
              <w:jc w:val="left"/>
              <w:rPr>
                <w:rFonts w:cs="Calibri"/>
                <w:szCs w:val="24"/>
              </w:rPr>
            </w:pPr>
            <w:r w:rsidRPr="004B12C9">
              <w:rPr>
                <w:bCs/>
                <w:szCs w:val="24"/>
              </w:rPr>
              <w:t xml:space="preserve">Copy of relevant proof of B-BBEE status level of contributor </w:t>
            </w:r>
            <w:r w:rsidRPr="004B12C9">
              <w:rPr>
                <w:rFonts w:cs="Calibri"/>
                <w:szCs w:val="24"/>
              </w:rPr>
              <w:t xml:space="preserve">as defined in </w:t>
            </w:r>
            <w:r w:rsidRPr="004B12C9">
              <w:rPr>
                <w:bCs/>
                <w:szCs w:val="24"/>
              </w:rPr>
              <w:t>the</w:t>
            </w:r>
            <w:r w:rsidRPr="004B12C9">
              <w:rPr>
                <w:rFonts w:cs="Calibri"/>
                <w:szCs w:val="24"/>
              </w:rPr>
              <w:t xml:space="preserve"> Broad-Based Black Economic Empowerment Act; </w:t>
            </w:r>
            <w:r w:rsidRPr="004B12C9">
              <w:rPr>
                <w:rFonts w:cs="Calibri"/>
                <w:b/>
                <w:bCs/>
                <w:szCs w:val="24"/>
              </w:rPr>
              <w:t>and/ or</w:t>
            </w:r>
          </w:p>
          <w:p w14:paraId="44CB89C3" w14:textId="1A1A3B31" w:rsidR="00805911" w:rsidRPr="004B12C9" w:rsidRDefault="00805911" w:rsidP="00351954">
            <w:pPr>
              <w:pStyle w:val="ListParagraph"/>
              <w:numPr>
                <w:ilvl w:val="0"/>
                <w:numId w:val="58"/>
              </w:numPr>
              <w:ind w:left="460" w:hanging="460"/>
              <w:jc w:val="left"/>
              <w:rPr>
                <w:rFonts w:cs="Calibri"/>
                <w:b/>
                <w:bCs/>
                <w:szCs w:val="24"/>
              </w:rPr>
            </w:pPr>
            <w:r w:rsidRPr="004B12C9">
              <w:rPr>
                <w:rFonts w:cs="Calibri"/>
                <w:b/>
                <w:bCs/>
                <w:szCs w:val="24"/>
              </w:rPr>
              <w:t xml:space="preserve">Column D in </w:t>
            </w:r>
            <w:r w:rsidRPr="00AC7D54">
              <w:rPr>
                <w:rFonts w:cs="Calibri"/>
                <w:b/>
                <w:bCs/>
                <w:szCs w:val="24"/>
              </w:rPr>
              <w:t>table 8</w:t>
            </w:r>
          </w:p>
          <w:p w14:paraId="4F70E790" w14:textId="38DCB8AA" w:rsidR="00805911" w:rsidRPr="004B12C9" w:rsidRDefault="00805911" w:rsidP="00805911">
            <w:pPr>
              <w:pStyle w:val="ListParagraph"/>
              <w:ind w:left="460"/>
              <w:jc w:val="left"/>
              <w:rPr>
                <w:rFonts w:cs="Calibri"/>
                <w:color w:val="000000"/>
                <w:sz w:val="20"/>
                <w:szCs w:val="20"/>
                <w:lang w:eastAsia="en-GB"/>
              </w:rPr>
            </w:pPr>
            <w:r w:rsidRPr="004B12C9">
              <w:rPr>
                <w:rFonts w:cs="Calibri"/>
                <w:color w:val="000000"/>
                <w:sz w:val="20"/>
                <w:szCs w:val="20"/>
                <w:lang w:eastAsia="en-GB"/>
              </w:rPr>
              <w:t>Proof that its Woman Owned</w:t>
            </w:r>
            <w:r w:rsidRPr="004B12C9">
              <w:rPr>
                <w:szCs w:val="24"/>
              </w:rPr>
              <w:t xml:space="preserve"> and/ or</w:t>
            </w:r>
          </w:p>
          <w:p w14:paraId="39706477" w14:textId="6C82D9F2" w:rsidR="00805911" w:rsidRPr="004B12C9" w:rsidRDefault="00805911" w:rsidP="00351954">
            <w:pPr>
              <w:pStyle w:val="ListParagraph"/>
              <w:numPr>
                <w:ilvl w:val="0"/>
                <w:numId w:val="58"/>
              </w:numPr>
              <w:ind w:left="460" w:hanging="460"/>
              <w:jc w:val="left"/>
              <w:rPr>
                <w:rFonts w:cs="Calibri"/>
                <w:b/>
                <w:bCs/>
                <w:szCs w:val="24"/>
              </w:rPr>
            </w:pPr>
            <w:r w:rsidRPr="004B12C9">
              <w:rPr>
                <w:rFonts w:cs="Calibri"/>
                <w:b/>
                <w:bCs/>
                <w:szCs w:val="24"/>
              </w:rPr>
              <w:t xml:space="preserve">Column E in </w:t>
            </w:r>
            <w:r w:rsidRPr="00AC7D54">
              <w:rPr>
                <w:rFonts w:cs="Calibri"/>
                <w:b/>
                <w:bCs/>
                <w:szCs w:val="24"/>
              </w:rPr>
              <w:t>table 8</w:t>
            </w:r>
          </w:p>
          <w:p w14:paraId="27CB0B50" w14:textId="16F285E3" w:rsidR="00805911" w:rsidRPr="004B12C9" w:rsidRDefault="00805911" w:rsidP="00805911">
            <w:pPr>
              <w:pStyle w:val="ListParagraph"/>
              <w:ind w:left="460"/>
              <w:jc w:val="left"/>
              <w:rPr>
                <w:rFonts w:cs="Calibri"/>
                <w:szCs w:val="24"/>
                <w:lang w:eastAsia="en-GB"/>
              </w:rPr>
            </w:pPr>
            <w:r w:rsidRPr="004B12C9">
              <w:rPr>
                <w:rFonts w:cs="Calibri"/>
                <w:color w:val="000000"/>
                <w:sz w:val="20"/>
                <w:szCs w:val="20"/>
                <w:lang w:eastAsia="en-GB"/>
              </w:rPr>
              <w:t>Proof that its Owned by People living with disabilities</w:t>
            </w:r>
            <w:r w:rsidRPr="004B12C9">
              <w:rPr>
                <w:szCs w:val="24"/>
              </w:rPr>
              <w:t>.</w:t>
            </w:r>
          </w:p>
          <w:p w14:paraId="337DCCFC" w14:textId="49DF8B9E" w:rsidR="00805911" w:rsidRPr="004B12C9" w:rsidRDefault="00805911" w:rsidP="00805911">
            <w:pPr>
              <w:jc w:val="left"/>
              <w:rPr>
                <w:rFonts w:cs="Calibri"/>
              </w:rPr>
            </w:pPr>
            <w:r w:rsidRPr="004B12C9">
              <w:rPr>
                <w:rFonts w:cs="Calibri"/>
              </w:rPr>
              <w:br/>
            </w:r>
            <w:r w:rsidRPr="004B12C9">
              <w:rPr>
                <w:rFonts w:cs="Calibri"/>
                <w:b/>
                <w:bCs/>
              </w:rPr>
              <w:t>Points allocation:</w:t>
            </w:r>
            <w:r w:rsidRPr="004B12C9">
              <w:rPr>
                <w:rFonts w:cs="Calibri"/>
              </w:rPr>
              <w:br/>
              <w:t xml:space="preserve">Points will be allocated for bidders that meets the requirements as indicated in </w:t>
            </w:r>
            <w:r w:rsidRPr="00AC7D54" w:rsidDel="00FC1EAF">
              <w:rPr>
                <w:rFonts w:cs="Calibri"/>
                <w:b/>
                <w:bCs/>
              </w:rPr>
              <w:t>table</w:t>
            </w:r>
            <w:r w:rsidRPr="00AC7D54">
              <w:rPr>
                <w:rFonts w:cs="Calibri"/>
                <w:b/>
                <w:bCs/>
              </w:rPr>
              <w:t xml:space="preserve"> 8</w:t>
            </w:r>
            <w:r w:rsidRPr="004B12C9">
              <w:rPr>
                <w:rFonts w:cs="Calibri"/>
                <w:b/>
                <w:bCs/>
              </w:rPr>
              <w:t xml:space="preserve"> in section </w:t>
            </w:r>
            <w:r w:rsidRPr="00AC7D54">
              <w:rPr>
                <w:rFonts w:cs="Calibri"/>
                <w:b/>
                <w:bCs/>
              </w:rPr>
              <w:t>3.5.5.</w:t>
            </w:r>
          </w:p>
          <w:p w14:paraId="7C2DBFFA" w14:textId="77777777" w:rsidR="00805911" w:rsidRPr="004B12C9" w:rsidRDefault="00805911" w:rsidP="00805911">
            <w:pPr>
              <w:jc w:val="left"/>
              <w:rPr>
                <w:rFonts w:cs="Calibri"/>
                <w:b/>
                <w:bCs/>
                <w:szCs w:val="24"/>
                <w:lang w:eastAsia="en-GB"/>
              </w:rPr>
            </w:pPr>
          </w:p>
        </w:tc>
        <w:tc>
          <w:tcPr>
            <w:tcW w:w="1559" w:type="dxa"/>
            <w:tcBorders>
              <w:top w:val="nil"/>
              <w:left w:val="nil"/>
              <w:bottom w:val="single" w:sz="8" w:space="0" w:color="4F81BD"/>
              <w:right w:val="single" w:sz="8" w:space="0" w:color="4F81BD"/>
            </w:tcBorders>
            <w:shd w:val="clear" w:color="auto" w:fill="auto"/>
            <w:hideMark/>
          </w:tcPr>
          <w:p w14:paraId="022AD143" w14:textId="6DA48A18" w:rsidR="00805911" w:rsidRPr="004B12C9" w:rsidRDefault="00805911" w:rsidP="00805911">
            <w:pPr>
              <w:jc w:val="left"/>
              <w:rPr>
                <w:rFonts w:cs="Calibri"/>
                <w:color w:val="FF0000"/>
                <w:szCs w:val="24"/>
                <w:lang w:eastAsia="en-GB"/>
              </w:rPr>
            </w:pPr>
            <w:r w:rsidRPr="00AC7D54">
              <w:rPr>
                <w:rFonts w:asciiTheme="minorHAnsi" w:hAnsiTheme="minorHAnsi" w:cstheme="minorHAnsi"/>
                <w:color w:val="FF0000"/>
                <w:szCs w:val="24"/>
                <w:lang w:eastAsia="en-GB"/>
              </w:rPr>
              <w:t xml:space="preserve">&lt;provide unique reference to locate substantiating evidence in the bid response – </w:t>
            </w:r>
            <w:r w:rsidRPr="00AC7D54">
              <w:rPr>
                <w:rFonts w:asciiTheme="minorHAnsi" w:hAnsiTheme="minorHAnsi" w:cstheme="minorHAnsi"/>
                <w:b/>
                <w:bCs/>
                <w:color w:val="FF0000"/>
                <w:szCs w:val="24"/>
                <w:lang w:eastAsia="en-GB"/>
              </w:rPr>
              <w:t>Annex A, section 4.5</w:t>
            </w:r>
            <w:r w:rsidRPr="00AC7D54">
              <w:rPr>
                <w:rFonts w:asciiTheme="minorHAnsi" w:hAnsiTheme="minorHAnsi" w:cstheme="minorHAnsi"/>
                <w:color w:val="FF0000"/>
                <w:szCs w:val="24"/>
                <w:lang w:eastAsia="en-GB"/>
              </w:rPr>
              <w:t>&gt;</w:t>
            </w:r>
          </w:p>
        </w:tc>
      </w:tr>
    </w:tbl>
    <w:p w14:paraId="0EC18420" w14:textId="77777777" w:rsidR="00077F81" w:rsidRDefault="00077F81" w:rsidP="00077F81">
      <w:pPr>
        <w:rPr>
          <w:rFonts w:cs="Calibri"/>
          <w:szCs w:val="24"/>
        </w:rPr>
        <w:sectPr w:rsidR="00077F81" w:rsidSect="00077F81">
          <w:pgSz w:w="11906" w:h="16838"/>
          <w:pgMar w:top="1134" w:right="1134" w:bottom="1134" w:left="1134" w:header="680" w:footer="344" w:gutter="0"/>
          <w:cols w:space="720"/>
        </w:sectPr>
      </w:pPr>
    </w:p>
    <w:p w14:paraId="4D987C68" w14:textId="5B990374" w:rsidR="00077F81" w:rsidRPr="00A55BF9" w:rsidRDefault="00077F81" w:rsidP="00077F81">
      <w:pPr>
        <w:rPr>
          <w:rFonts w:cs="Calibri"/>
          <w:b/>
          <w:bCs/>
          <w:sz w:val="20"/>
          <w:szCs w:val="20"/>
          <w:lang w:eastAsia="en-GB"/>
        </w:rPr>
      </w:pPr>
      <w:r w:rsidRPr="00A55BF9">
        <w:rPr>
          <w:rFonts w:cs="Calibri"/>
          <w:b/>
          <w:bCs/>
          <w:sz w:val="20"/>
          <w:szCs w:val="20"/>
          <w:lang w:eastAsia="en-GB"/>
        </w:rPr>
        <w:t xml:space="preserve">Table </w:t>
      </w:r>
      <w:r>
        <w:rPr>
          <w:rFonts w:cs="Calibri"/>
          <w:b/>
          <w:bCs/>
          <w:sz w:val="20"/>
          <w:szCs w:val="20"/>
          <w:lang w:eastAsia="en-GB"/>
        </w:rPr>
        <w:t>8</w:t>
      </w:r>
      <w:r w:rsidRPr="00A55BF9">
        <w:rPr>
          <w:rFonts w:cs="Calibri"/>
          <w:b/>
          <w:bCs/>
          <w:sz w:val="20"/>
          <w:szCs w:val="20"/>
          <w:lang w:eastAsia="en-GB"/>
        </w:rPr>
        <w:t>: B-BBEE Points as part of the Preference Goal requirements (Preferential  Goal Requirements for (80/20) system)</w:t>
      </w:r>
    </w:p>
    <w:p w14:paraId="6DE9777F" w14:textId="77777777" w:rsidR="00077F81" w:rsidRPr="00A55BF9" w:rsidRDefault="00077F81" w:rsidP="00077F81">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077F81" w:rsidRPr="00F268E6" w14:paraId="0898EC92" w14:textId="77777777" w:rsidTr="00402530">
        <w:trPr>
          <w:trHeight w:val="468"/>
        </w:trPr>
        <w:tc>
          <w:tcPr>
            <w:tcW w:w="1300" w:type="dxa"/>
            <w:tcBorders>
              <w:top w:val="nil"/>
              <w:left w:val="nil"/>
              <w:bottom w:val="nil"/>
              <w:right w:val="nil"/>
            </w:tcBorders>
            <w:shd w:val="clear" w:color="auto" w:fill="auto"/>
            <w:noWrap/>
            <w:vAlign w:val="bottom"/>
            <w:hideMark/>
          </w:tcPr>
          <w:p w14:paraId="309A3B8C" w14:textId="77777777" w:rsidR="00077F81" w:rsidRPr="00F268E6" w:rsidRDefault="00077F81" w:rsidP="00402530">
            <w:pPr>
              <w:rPr>
                <w:rFonts w:cs="Calibri"/>
                <w:sz w:val="20"/>
                <w:szCs w:val="20"/>
                <w:lang w:eastAsia="en-GB"/>
              </w:rPr>
            </w:pPr>
          </w:p>
        </w:tc>
        <w:tc>
          <w:tcPr>
            <w:tcW w:w="2811" w:type="dxa"/>
            <w:tcBorders>
              <w:top w:val="nil"/>
              <w:left w:val="nil"/>
              <w:bottom w:val="nil"/>
              <w:right w:val="nil"/>
            </w:tcBorders>
            <w:shd w:val="clear" w:color="auto" w:fill="auto"/>
            <w:vAlign w:val="bottom"/>
            <w:hideMark/>
          </w:tcPr>
          <w:p w14:paraId="27EB3FCE" w14:textId="77777777" w:rsidR="00077F81" w:rsidRPr="005E74D9" w:rsidRDefault="00077F81" w:rsidP="00402530">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06FB826E"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79C7591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6FB21B8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1ED7D9A6" w14:textId="77777777" w:rsidR="00077F81" w:rsidRPr="00A55BF9" w:rsidRDefault="00077F81" w:rsidP="00402530">
            <w:pPr>
              <w:jc w:val="center"/>
              <w:rPr>
                <w:rFonts w:cs="Calibri"/>
                <w:b/>
                <w:bCs/>
                <w:color w:val="000000"/>
                <w:sz w:val="20"/>
                <w:szCs w:val="20"/>
                <w:lang w:eastAsia="en-GB"/>
              </w:rPr>
            </w:pPr>
          </w:p>
        </w:tc>
        <w:tc>
          <w:tcPr>
            <w:tcW w:w="3261" w:type="dxa"/>
            <w:tcBorders>
              <w:top w:val="nil"/>
              <w:left w:val="nil"/>
              <w:bottom w:val="nil"/>
              <w:right w:val="nil"/>
            </w:tcBorders>
          </w:tcPr>
          <w:p w14:paraId="59C57EA9" w14:textId="77777777" w:rsidR="00077F81" w:rsidRPr="00A55BF9" w:rsidRDefault="00077F81" w:rsidP="00402530">
            <w:pPr>
              <w:jc w:val="center"/>
              <w:rPr>
                <w:rFonts w:cs="Calibri"/>
                <w:b/>
                <w:bCs/>
                <w:color w:val="000000"/>
                <w:sz w:val="20"/>
                <w:szCs w:val="20"/>
                <w:lang w:eastAsia="en-GB"/>
              </w:rPr>
            </w:pPr>
          </w:p>
        </w:tc>
      </w:tr>
      <w:tr w:rsidR="00077F81" w:rsidRPr="00F268E6" w14:paraId="472029C9" w14:textId="77777777" w:rsidTr="00402530">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841F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50C802B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241CF9BA"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06A526D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08CFF0E2"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2C58BB5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6318872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F06792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7662A2A8" w14:textId="77777777" w:rsidR="00077F81" w:rsidRPr="00A55BF9" w:rsidRDefault="00077F81" w:rsidP="00402530">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410710E6" w14:textId="77777777" w:rsidR="00077F81" w:rsidRPr="00A55BF9" w:rsidRDefault="00077F81" w:rsidP="00402530">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077F81" w:rsidRPr="00F268E6" w14:paraId="35F2CCF3" w14:textId="77777777" w:rsidTr="00402530">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37EFE2E1"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08DFA9E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0786E14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5C7D6E7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5304510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67A56C6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503CBD1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452E864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24E3103D" w14:textId="77777777" w:rsidR="00077F81" w:rsidRPr="00A55BF9" w:rsidRDefault="00077F81" w:rsidP="00402530">
            <w:pPr>
              <w:jc w:val="center"/>
              <w:rPr>
                <w:rFonts w:cs="Calibri"/>
                <w:b/>
                <w:bCs/>
                <w:color w:val="000000"/>
                <w:sz w:val="20"/>
                <w:szCs w:val="20"/>
                <w:lang w:eastAsia="en-GB"/>
              </w:rPr>
            </w:pPr>
          </w:p>
        </w:tc>
      </w:tr>
      <w:tr w:rsidR="00077F81" w:rsidRPr="00F268E6" w14:paraId="2567630D" w14:textId="77777777" w:rsidTr="00402530">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EAD697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14:paraId="1DB48068"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0AEDEC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FA4B58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2CD5025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02C6A41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19919E7C"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0279C14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13F7D307" w14:textId="77777777" w:rsidR="00077F81" w:rsidRPr="00A55BF9" w:rsidRDefault="00077F81" w:rsidP="00402530">
            <w:pPr>
              <w:jc w:val="center"/>
              <w:rPr>
                <w:rFonts w:cs="Calibri"/>
                <w:b/>
                <w:bCs/>
                <w:color w:val="000000"/>
                <w:sz w:val="20"/>
                <w:szCs w:val="20"/>
                <w:lang w:eastAsia="en-GB"/>
              </w:rPr>
            </w:pPr>
          </w:p>
        </w:tc>
      </w:tr>
      <w:tr w:rsidR="00077F81" w:rsidRPr="00F268E6" w14:paraId="7BC31382"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A4FBA5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14:paraId="2FACACE5"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E71886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48A047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2DDA6CE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2F8F9BD4"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3359CE50"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74C92AE"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6FA3D8DA" w14:textId="77777777" w:rsidR="00077F81" w:rsidRPr="00A55BF9" w:rsidRDefault="00077F81" w:rsidP="00402530">
            <w:pPr>
              <w:jc w:val="center"/>
              <w:rPr>
                <w:rFonts w:cs="Calibri"/>
                <w:b/>
                <w:bCs/>
                <w:color w:val="000000"/>
                <w:sz w:val="20"/>
                <w:szCs w:val="20"/>
                <w:lang w:eastAsia="en-GB"/>
              </w:rPr>
            </w:pPr>
          </w:p>
        </w:tc>
      </w:tr>
      <w:tr w:rsidR="00077F81" w:rsidRPr="00F268E6" w14:paraId="0E899EA6"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05D06D3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14:paraId="27FAD516"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CCD7B5E"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2029ED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499461D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5C7A56BC"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C5E5E2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B4E378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72B46B69" w14:textId="77777777" w:rsidR="00077F81" w:rsidRPr="00A55BF9" w:rsidRDefault="00077F81" w:rsidP="00402530">
            <w:pPr>
              <w:jc w:val="center"/>
              <w:rPr>
                <w:rFonts w:cs="Calibri"/>
                <w:b/>
                <w:bCs/>
                <w:color w:val="000000"/>
                <w:sz w:val="20"/>
                <w:szCs w:val="20"/>
                <w:lang w:eastAsia="en-GB"/>
              </w:rPr>
            </w:pPr>
          </w:p>
        </w:tc>
      </w:tr>
      <w:tr w:rsidR="00077F81" w:rsidRPr="00F268E6" w14:paraId="2925563E"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097F16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14:paraId="70144DCF"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5F9FF2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2BE45DE"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88B598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64F6378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54BD2BAE"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784192CA"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6A954C2" w14:textId="77777777" w:rsidR="00077F81" w:rsidRPr="00A55BF9" w:rsidRDefault="00077F81" w:rsidP="00402530">
            <w:pPr>
              <w:jc w:val="center"/>
              <w:rPr>
                <w:rFonts w:cs="Calibri"/>
                <w:b/>
                <w:bCs/>
                <w:color w:val="000000"/>
                <w:sz w:val="20"/>
                <w:szCs w:val="20"/>
                <w:lang w:eastAsia="en-GB"/>
              </w:rPr>
            </w:pPr>
          </w:p>
        </w:tc>
      </w:tr>
      <w:tr w:rsidR="00077F81" w:rsidRPr="00F268E6" w14:paraId="17329121"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86A521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14:paraId="41DC9785"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6ADAE9F"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010D36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708B788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319C9A68"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5FDC51E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23E3D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48CDB8AD" w14:textId="77777777" w:rsidR="00077F81" w:rsidRPr="00A55BF9" w:rsidRDefault="00077F81" w:rsidP="00402530">
            <w:pPr>
              <w:jc w:val="center"/>
              <w:rPr>
                <w:rFonts w:cs="Calibri"/>
                <w:b/>
                <w:bCs/>
                <w:color w:val="000000"/>
                <w:sz w:val="20"/>
                <w:szCs w:val="20"/>
                <w:lang w:eastAsia="en-GB"/>
              </w:rPr>
            </w:pPr>
          </w:p>
        </w:tc>
      </w:tr>
      <w:tr w:rsidR="00077F81" w:rsidRPr="00F268E6" w14:paraId="44DA5A48"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09F64F0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14:paraId="494236D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C3F2057"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CC866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5F14CFE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3C77AB8D"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5FD1EA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6A8D01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3E830EC4" w14:textId="77777777" w:rsidR="00077F81" w:rsidRPr="00A55BF9" w:rsidRDefault="00077F81" w:rsidP="00402530">
            <w:pPr>
              <w:jc w:val="center"/>
              <w:rPr>
                <w:rFonts w:cs="Calibri"/>
                <w:b/>
                <w:bCs/>
                <w:color w:val="000000"/>
                <w:sz w:val="20"/>
                <w:szCs w:val="20"/>
                <w:lang w:eastAsia="en-GB"/>
              </w:rPr>
            </w:pPr>
          </w:p>
        </w:tc>
      </w:tr>
      <w:tr w:rsidR="00077F81" w:rsidRPr="00F268E6" w14:paraId="16D34E46"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7C6574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14:paraId="5F0EC71C"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4F95D3B"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D7A750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DE86A2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383D477D"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21EC60C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0449680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0F28445D" w14:textId="77777777" w:rsidR="00077F81" w:rsidRPr="00A55BF9" w:rsidRDefault="00077F81" w:rsidP="00402530">
            <w:pPr>
              <w:jc w:val="center"/>
              <w:rPr>
                <w:rFonts w:cs="Calibri"/>
                <w:b/>
                <w:bCs/>
                <w:color w:val="000000"/>
                <w:sz w:val="20"/>
                <w:szCs w:val="20"/>
                <w:lang w:eastAsia="en-GB"/>
              </w:rPr>
            </w:pPr>
          </w:p>
        </w:tc>
      </w:tr>
      <w:tr w:rsidR="00077F81" w:rsidRPr="00F268E6" w14:paraId="36BFD90C"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36E868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14:paraId="022BE49B"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8EDAF9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1758D2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15B3AC4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28E4638E"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5CCBFC10"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891E03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2F53A3CE" w14:textId="77777777" w:rsidR="00077F81" w:rsidRPr="00A55BF9" w:rsidRDefault="00077F81" w:rsidP="00402530">
            <w:pPr>
              <w:jc w:val="center"/>
              <w:rPr>
                <w:rFonts w:cs="Calibri"/>
                <w:b/>
                <w:bCs/>
                <w:color w:val="000000"/>
                <w:sz w:val="20"/>
                <w:szCs w:val="20"/>
                <w:lang w:eastAsia="en-GB"/>
              </w:rPr>
            </w:pPr>
          </w:p>
        </w:tc>
      </w:tr>
      <w:tr w:rsidR="00077F81" w:rsidRPr="00F268E6" w14:paraId="08127CDE"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78F6789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14:paraId="227C89B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EBC74D2"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3EDA645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5B49604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2900A1B3"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8481231"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1FEEA43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211D9CBB" w14:textId="77777777" w:rsidR="00077F81" w:rsidRPr="00A55BF9" w:rsidRDefault="00077F81" w:rsidP="00402530">
            <w:pPr>
              <w:jc w:val="center"/>
              <w:rPr>
                <w:rFonts w:cs="Calibri"/>
                <w:b/>
                <w:bCs/>
                <w:color w:val="000000"/>
                <w:sz w:val="20"/>
                <w:szCs w:val="20"/>
                <w:lang w:eastAsia="en-GB"/>
              </w:rPr>
            </w:pPr>
          </w:p>
        </w:tc>
      </w:tr>
      <w:tr w:rsidR="00077F81" w:rsidRPr="00F268E6" w14:paraId="5F844823"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84CF65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14:paraId="4B932918"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79C4E1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26DAAE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442C0E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FF02FEB"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7C6B32E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378C63F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1FE2EBFF" w14:textId="77777777" w:rsidR="00077F81" w:rsidRPr="00A55BF9" w:rsidRDefault="00077F81" w:rsidP="00402530">
            <w:pPr>
              <w:jc w:val="center"/>
              <w:rPr>
                <w:rFonts w:cs="Calibri"/>
                <w:b/>
                <w:bCs/>
                <w:color w:val="000000"/>
                <w:sz w:val="20"/>
                <w:szCs w:val="20"/>
                <w:lang w:eastAsia="en-GB"/>
              </w:rPr>
            </w:pPr>
          </w:p>
        </w:tc>
      </w:tr>
      <w:tr w:rsidR="00077F81" w:rsidRPr="00F268E6" w14:paraId="38A541E9"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0D050E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14:paraId="02BBFD12"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0E83E89"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8B3BA94"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209A211"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69B38E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1BE2976A"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ED7786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B32D86B" w14:textId="77777777" w:rsidR="00077F81" w:rsidRPr="00A55BF9" w:rsidRDefault="00077F81" w:rsidP="00402530">
            <w:pPr>
              <w:jc w:val="center"/>
              <w:rPr>
                <w:rFonts w:cs="Calibri"/>
                <w:b/>
                <w:bCs/>
                <w:color w:val="000000"/>
                <w:sz w:val="20"/>
                <w:szCs w:val="20"/>
                <w:lang w:eastAsia="en-GB"/>
              </w:rPr>
            </w:pPr>
          </w:p>
        </w:tc>
      </w:tr>
      <w:tr w:rsidR="00077F81" w:rsidRPr="00F268E6" w14:paraId="5ADA8C99"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6DE549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14:paraId="0A6039F7"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89C7E0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69C202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E8A157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26650E6"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7A3A32EF"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5C1018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7865221C" w14:textId="77777777" w:rsidR="00077F81" w:rsidRPr="00A55BF9" w:rsidRDefault="00077F81" w:rsidP="00402530">
            <w:pPr>
              <w:jc w:val="center"/>
              <w:rPr>
                <w:rFonts w:cs="Calibri"/>
                <w:b/>
                <w:bCs/>
                <w:color w:val="000000"/>
                <w:sz w:val="20"/>
                <w:szCs w:val="20"/>
                <w:lang w:eastAsia="en-GB"/>
              </w:rPr>
            </w:pPr>
          </w:p>
        </w:tc>
      </w:tr>
      <w:tr w:rsidR="00077F81" w:rsidRPr="00F268E6" w14:paraId="7B990F21"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0D50B05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14:paraId="6B88A1A9"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73AEBDD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1B6AFA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87DC149"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B6CCDA8"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181A927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4E713FA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69A50AB7" w14:textId="77777777" w:rsidR="00077F81" w:rsidRPr="00A55BF9" w:rsidRDefault="00077F81" w:rsidP="00402530">
            <w:pPr>
              <w:jc w:val="center"/>
              <w:rPr>
                <w:rFonts w:cs="Calibri"/>
                <w:b/>
                <w:bCs/>
                <w:color w:val="000000"/>
                <w:sz w:val="20"/>
                <w:szCs w:val="20"/>
                <w:lang w:eastAsia="en-GB"/>
              </w:rPr>
            </w:pPr>
          </w:p>
        </w:tc>
      </w:tr>
      <w:tr w:rsidR="00077F81" w:rsidRPr="00F268E6" w14:paraId="5B7E32FA" w14:textId="77777777" w:rsidTr="00402530">
        <w:trPr>
          <w:trHeight w:val="320"/>
        </w:trPr>
        <w:tc>
          <w:tcPr>
            <w:tcW w:w="4111" w:type="dxa"/>
            <w:gridSpan w:val="2"/>
            <w:tcBorders>
              <w:top w:val="nil"/>
              <w:left w:val="nil"/>
              <w:bottom w:val="nil"/>
              <w:right w:val="nil"/>
            </w:tcBorders>
            <w:shd w:val="clear" w:color="auto" w:fill="auto"/>
            <w:noWrap/>
            <w:vAlign w:val="bottom"/>
            <w:hideMark/>
          </w:tcPr>
          <w:p w14:paraId="39E66079"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560FC29E" w14:textId="77777777" w:rsidR="00077F81" w:rsidRPr="00A55BF9" w:rsidRDefault="00077F81" w:rsidP="00402530">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A1E3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14:paraId="5A56C0C8" w14:textId="77777777" w:rsidR="00077F81" w:rsidRPr="00A55BF9" w:rsidRDefault="00077F81" w:rsidP="00402530">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14:paraId="4D2EA274" w14:textId="77777777" w:rsidR="00077F81" w:rsidRPr="00F268E6" w:rsidRDefault="00077F81" w:rsidP="00402530">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111B2844" w14:textId="77777777" w:rsidR="00077F81" w:rsidRPr="005E74D9" w:rsidRDefault="00077F81" w:rsidP="00402530">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59E4704C" w14:textId="77777777" w:rsidR="00077F81" w:rsidRPr="005E74D9" w:rsidRDefault="00077F81" w:rsidP="00402530">
            <w:pPr>
              <w:rPr>
                <w:rFonts w:cs="Calibri"/>
                <w:sz w:val="20"/>
                <w:szCs w:val="20"/>
                <w:lang w:eastAsia="en-GB"/>
              </w:rPr>
            </w:pPr>
          </w:p>
        </w:tc>
        <w:tc>
          <w:tcPr>
            <w:tcW w:w="3261" w:type="dxa"/>
            <w:tcBorders>
              <w:top w:val="nil"/>
              <w:left w:val="nil"/>
              <w:bottom w:val="nil"/>
              <w:right w:val="nil"/>
            </w:tcBorders>
          </w:tcPr>
          <w:p w14:paraId="2BB50B45" w14:textId="77777777" w:rsidR="00077F81" w:rsidRPr="005E74D9" w:rsidRDefault="00077F81" w:rsidP="00402530">
            <w:pPr>
              <w:rPr>
                <w:rFonts w:cs="Calibri"/>
                <w:sz w:val="20"/>
                <w:szCs w:val="20"/>
                <w:lang w:eastAsia="en-GB"/>
              </w:rPr>
            </w:pPr>
          </w:p>
        </w:tc>
      </w:tr>
      <w:tr w:rsidR="00077F81" w:rsidRPr="00F268E6" w14:paraId="18824373" w14:textId="77777777" w:rsidTr="00402530">
        <w:trPr>
          <w:trHeight w:val="320"/>
        </w:trPr>
        <w:tc>
          <w:tcPr>
            <w:tcW w:w="11907" w:type="dxa"/>
            <w:gridSpan w:val="8"/>
            <w:tcBorders>
              <w:top w:val="nil"/>
              <w:left w:val="nil"/>
              <w:bottom w:val="nil"/>
              <w:right w:val="nil"/>
            </w:tcBorders>
            <w:shd w:val="clear" w:color="auto" w:fill="auto"/>
            <w:noWrap/>
            <w:vAlign w:val="bottom"/>
            <w:hideMark/>
          </w:tcPr>
          <w:p w14:paraId="137683A7"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G= A+B+C+D+E+F</w:t>
            </w:r>
          </w:p>
        </w:tc>
        <w:tc>
          <w:tcPr>
            <w:tcW w:w="3261" w:type="dxa"/>
            <w:tcBorders>
              <w:top w:val="nil"/>
              <w:left w:val="nil"/>
              <w:bottom w:val="nil"/>
              <w:right w:val="nil"/>
            </w:tcBorders>
          </w:tcPr>
          <w:p w14:paraId="44A5678C" w14:textId="77777777" w:rsidR="00077F81" w:rsidRPr="00A55BF9" w:rsidRDefault="00077F81" w:rsidP="00402530">
            <w:pPr>
              <w:rPr>
                <w:rFonts w:cs="Calibri"/>
                <w:color w:val="000000"/>
                <w:sz w:val="20"/>
                <w:szCs w:val="20"/>
                <w:lang w:eastAsia="en-GB"/>
              </w:rPr>
            </w:pPr>
          </w:p>
        </w:tc>
      </w:tr>
    </w:tbl>
    <w:p w14:paraId="5862413B" w14:textId="77777777" w:rsidR="00077F81" w:rsidRPr="00951860" w:rsidRDefault="00077F81" w:rsidP="00077F81">
      <w:pPr>
        <w:rPr>
          <w:rFonts w:cs="Calibri"/>
          <w:szCs w:val="24"/>
        </w:rPr>
        <w:sectPr w:rsidR="00077F81" w:rsidRPr="00951860" w:rsidSect="00077F81">
          <w:pgSz w:w="16838" w:h="11906" w:orient="landscape"/>
          <w:pgMar w:top="1134" w:right="1134" w:bottom="1134" w:left="1134" w:header="680" w:footer="344" w:gutter="0"/>
          <w:cols w:space="720"/>
          <w:docGrid w:linePitch="299"/>
        </w:sectPr>
      </w:pPr>
    </w:p>
    <w:p w14:paraId="1A49A375" w14:textId="77777777" w:rsidR="005E2437" w:rsidRPr="00805911" w:rsidRDefault="007D7386" w:rsidP="00B71F48">
      <w:pPr>
        <w:pStyle w:val="AnnexH1"/>
        <w:ind w:hanging="2552"/>
        <w:rPr>
          <w:sz w:val="28"/>
          <w:szCs w:val="28"/>
        </w:rPr>
      </w:pPr>
      <w:bookmarkStart w:id="91" w:name="_Toc194235604"/>
      <w:bookmarkEnd w:id="71"/>
      <w:r w:rsidRPr="00805911">
        <w:rPr>
          <w:sz w:val="28"/>
          <w:szCs w:val="28"/>
        </w:rPr>
        <w:t>Bidder substantiating evidence</w:t>
      </w:r>
      <w:bookmarkEnd w:id="91"/>
    </w:p>
    <w:p w14:paraId="161082F1" w14:textId="77777777" w:rsidR="007D7386" w:rsidRPr="00543995" w:rsidRDefault="007D7386" w:rsidP="00B71F48">
      <w:pPr>
        <w:pStyle w:val="Heading1"/>
        <w:ind w:left="-1985"/>
        <w:rPr>
          <w:sz w:val="24"/>
          <w:szCs w:val="24"/>
        </w:rPr>
      </w:pPr>
      <w:bookmarkStart w:id="92" w:name="_Toc194235605"/>
      <w:r w:rsidRPr="00543995">
        <w:rPr>
          <w:sz w:val="24"/>
          <w:szCs w:val="24"/>
        </w:rPr>
        <w:t>Technical Mandatory Requirement Evidence</w:t>
      </w:r>
      <w:bookmarkEnd w:id="92"/>
    </w:p>
    <w:p w14:paraId="598513A8" w14:textId="77777777" w:rsidR="007D7386" w:rsidRPr="004B12C9" w:rsidRDefault="007D7386" w:rsidP="00B71F48">
      <w:pPr>
        <w:pStyle w:val="Heading2"/>
        <w:ind w:left="-1985"/>
        <w:rPr>
          <w:sz w:val="24"/>
          <w:szCs w:val="24"/>
        </w:rPr>
      </w:pPr>
      <w:bookmarkStart w:id="93" w:name="_Toc194235606"/>
      <w:r w:rsidRPr="004B12C9">
        <w:rPr>
          <w:sz w:val="24"/>
          <w:szCs w:val="24"/>
        </w:rPr>
        <w:t>Bidder Experience and Capability Requirements</w:t>
      </w:r>
      <w:bookmarkEnd w:id="93"/>
    </w:p>
    <w:p w14:paraId="28628797" w14:textId="17BDDE52" w:rsidR="007D7386" w:rsidRPr="004B12C9" w:rsidRDefault="007D7386" w:rsidP="00B71F48">
      <w:pPr>
        <w:ind w:left="-1418" w:hanging="567"/>
      </w:pPr>
      <w:r w:rsidRPr="004B12C9">
        <w:t>Complete table below, noting that:</w:t>
      </w:r>
    </w:p>
    <w:p w14:paraId="7A2CD812" w14:textId="5E1C527C" w:rsidR="00B66C57" w:rsidRPr="00AC7D54" w:rsidRDefault="00B66C57" w:rsidP="00351954">
      <w:pPr>
        <w:pStyle w:val="ListParagraph"/>
        <w:numPr>
          <w:ilvl w:val="3"/>
          <w:numId w:val="54"/>
        </w:numPr>
        <w:tabs>
          <w:tab w:val="clear" w:pos="2268"/>
        </w:tabs>
        <w:ind w:left="-1418"/>
      </w:pPr>
      <w:r w:rsidRPr="00AC7D54">
        <w:t xml:space="preserve">Provide in Annexure A reference details from at least two (2) corporate customers to whom Ongoing Gardening &amp; Landscaping Maintenance </w:t>
      </w:r>
      <w:r w:rsidR="007655AC" w:rsidRPr="00AC7D54">
        <w:t>services, Installation</w:t>
      </w:r>
      <w:r w:rsidRPr="00AC7D54">
        <w:t xml:space="preserve"> &amp; Maintenance of an irrigation system, were </w:t>
      </w:r>
      <w:r w:rsidR="007655AC" w:rsidRPr="00AC7D54">
        <w:t>delivered in</w:t>
      </w:r>
      <w:r w:rsidRPr="00AC7D54">
        <w:t xml:space="preserve"> the past five (05) years from publication of this bid.</w:t>
      </w:r>
    </w:p>
    <w:p w14:paraId="510016D8" w14:textId="07F06EB3" w:rsidR="00D74DAB" w:rsidRPr="00AC7D54" w:rsidRDefault="00D74DAB" w:rsidP="00351954">
      <w:pPr>
        <w:pStyle w:val="ListParagraph"/>
        <w:numPr>
          <w:ilvl w:val="3"/>
          <w:numId w:val="54"/>
        </w:numPr>
        <w:tabs>
          <w:tab w:val="clear" w:pos="2268"/>
          <w:tab w:val="num" w:pos="993"/>
        </w:tabs>
        <w:ind w:left="-1418"/>
        <w:jc w:val="left"/>
      </w:pPr>
      <w:r w:rsidRPr="00AC7D54">
        <w:t>Scope of work must be related.</w:t>
      </w:r>
    </w:p>
    <w:p w14:paraId="5ED72FE4" w14:textId="77777777" w:rsidR="00D74DAB" w:rsidRPr="004B12C9" w:rsidRDefault="00D74DAB" w:rsidP="001061AC">
      <w:pPr>
        <w:pStyle w:val="ListParagraph"/>
        <w:tabs>
          <w:tab w:val="num" w:pos="993"/>
        </w:tabs>
        <w:spacing w:line="240" w:lineRule="auto"/>
        <w:ind w:left="927"/>
      </w:pPr>
    </w:p>
    <w:p w14:paraId="3CA4BAA3" w14:textId="77777777" w:rsidR="00D74DAB" w:rsidRPr="00AC7D54" w:rsidRDefault="00D74DAB" w:rsidP="00B71F48">
      <w:pPr>
        <w:pStyle w:val="ListParagraph"/>
        <w:spacing w:line="240" w:lineRule="auto"/>
        <w:ind w:left="927" w:hanging="2912"/>
        <w:rPr>
          <w:b/>
          <w:bCs/>
        </w:rPr>
      </w:pPr>
      <w:r w:rsidRPr="00AC7D54">
        <w:rPr>
          <w:b/>
          <w:bCs/>
        </w:rPr>
        <w:t xml:space="preserve">NOTE (1): </w:t>
      </w:r>
    </w:p>
    <w:p w14:paraId="1698DADB" w14:textId="77777777" w:rsidR="00D74DAB" w:rsidRPr="00AC7D54" w:rsidRDefault="00D74DAB" w:rsidP="00B71F48">
      <w:pPr>
        <w:pStyle w:val="ListParagraph"/>
        <w:spacing w:line="240" w:lineRule="auto"/>
        <w:ind w:left="927" w:hanging="2912"/>
      </w:pPr>
      <w:r w:rsidRPr="00AC7D54">
        <w:t xml:space="preserve">The Bidder </w:t>
      </w:r>
      <w:r w:rsidRPr="00AC7D54">
        <w:rPr>
          <w:b/>
          <w:bCs/>
        </w:rPr>
        <w:t>must provide</w:t>
      </w:r>
      <w:r w:rsidRPr="00AC7D54">
        <w:t xml:space="preserve"> the following information when completing </w:t>
      </w:r>
      <w:r w:rsidRPr="00AC7D54">
        <w:rPr>
          <w:b/>
          <w:bCs/>
        </w:rPr>
        <w:t>table 9</w:t>
      </w:r>
      <w:r w:rsidRPr="00AC7D54">
        <w:t>:</w:t>
      </w:r>
    </w:p>
    <w:p w14:paraId="0110BCA8" w14:textId="77777777" w:rsidR="00D74DAB" w:rsidRPr="00AC7D54" w:rsidRDefault="00D74DAB" w:rsidP="00B71F48">
      <w:pPr>
        <w:pStyle w:val="ListParagraph"/>
        <w:spacing w:line="240" w:lineRule="auto"/>
        <w:ind w:left="927" w:hanging="2912"/>
      </w:pPr>
    </w:p>
    <w:p w14:paraId="7A223C3D" w14:textId="77777777" w:rsidR="00D74DAB" w:rsidRPr="00AC7D54" w:rsidRDefault="00D74DAB" w:rsidP="00B71F48">
      <w:pPr>
        <w:pStyle w:val="ListParagraph"/>
        <w:spacing w:line="240" w:lineRule="auto"/>
        <w:ind w:left="-1418" w:hanging="567"/>
      </w:pPr>
      <w:r w:rsidRPr="00AC7D54">
        <w:t>(a)</w:t>
      </w:r>
      <w:r w:rsidRPr="00AC7D54">
        <w:tab/>
        <w:t xml:space="preserve">Company name; </w:t>
      </w:r>
      <w:r w:rsidRPr="00AC7D54">
        <w:rPr>
          <w:b/>
          <w:bCs/>
        </w:rPr>
        <w:t>and</w:t>
      </w:r>
    </w:p>
    <w:p w14:paraId="0E6DEDBF" w14:textId="77777777" w:rsidR="00D74DAB" w:rsidRPr="00AC7D54" w:rsidRDefault="00D74DAB" w:rsidP="00B71F48">
      <w:pPr>
        <w:pStyle w:val="ListParagraph"/>
        <w:spacing w:line="240" w:lineRule="auto"/>
        <w:ind w:left="-1418" w:hanging="567"/>
        <w:rPr>
          <w:b/>
          <w:bCs/>
        </w:rPr>
      </w:pPr>
      <w:r w:rsidRPr="00AC7D54">
        <w:t>(b)</w:t>
      </w:r>
      <w:r w:rsidRPr="00AC7D54">
        <w:tab/>
        <w:t xml:space="preserve">Reference Person Name, Tel </w:t>
      </w:r>
      <w:r w:rsidRPr="00AC7D54">
        <w:rPr>
          <w:b/>
          <w:bCs/>
        </w:rPr>
        <w:t>and/or</w:t>
      </w:r>
      <w:r w:rsidRPr="00AC7D54">
        <w:t xml:space="preserve"> email; </w:t>
      </w:r>
      <w:r w:rsidRPr="00AC7D54">
        <w:rPr>
          <w:b/>
          <w:bCs/>
        </w:rPr>
        <w:t>and</w:t>
      </w:r>
    </w:p>
    <w:p w14:paraId="2A466186" w14:textId="77777777" w:rsidR="00D74DAB" w:rsidRPr="00AC7D54" w:rsidRDefault="00D74DAB" w:rsidP="00B71F48">
      <w:pPr>
        <w:pStyle w:val="ListParagraph"/>
        <w:spacing w:line="240" w:lineRule="auto"/>
        <w:ind w:left="-1418" w:hanging="567"/>
      </w:pPr>
      <w:r w:rsidRPr="00AC7D54">
        <w:t>(c)</w:t>
      </w:r>
      <w:r w:rsidRPr="00AC7D54">
        <w:tab/>
        <w:t xml:space="preserve">Project Scope of Work; </w:t>
      </w:r>
      <w:r w:rsidRPr="00AC7D54">
        <w:rPr>
          <w:b/>
          <w:bCs/>
        </w:rPr>
        <w:t>and</w:t>
      </w:r>
    </w:p>
    <w:p w14:paraId="691820CD" w14:textId="77777777" w:rsidR="00D74DAB" w:rsidRPr="004B12C9" w:rsidRDefault="00D74DAB" w:rsidP="00B71F48">
      <w:pPr>
        <w:pStyle w:val="ListParagraph"/>
        <w:spacing w:line="240" w:lineRule="auto"/>
        <w:ind w:left="-1418" w:hanging="567"/>
      </w:pPr>
      <w:r w:rsidRPr="00AC7D54">
        <w:t>(d)</w:t>
      </w:r>
      <w:r w:rsidRPr="00AC7D54">
        <w:tab/>
        <w:t>Project Start and End-date.</w:t>
      </w:r>
    </w:p>
    <w:p w14:paraId="5DAF517B" w14:textId="77777777" w:rsidR="00D74DAB" w:rsidRPr="004B12C9" w:rsidRDefault="00D74DAB" w:rsidP="00B71F48">
      <w:pPr>
        <w:pStyle w:val="ListParagraph"/>
        <w:spacing w:line="240" w:lineRule="auto"/>
        <w:ind w:left="927" w:hanging="2912"/>
      </w:pPr>
    </w:p>
    <w:p w14:paraId="29D5C2F0" w14:textId="77777777" w:rsidR="00D74DAB" w:rsidRPr="00AC7D54" w:rsidRDefault="00D74DAB" w:rsidP="00B71F48">
      <w:pPr>
        <w:pStyle w:val="ListParagraph"/>
        <w:spacing w:line="240" w:lineRule="auto"/>
        <w:ind w:left="927" w:hanging="2912"/>
        <w:rPr>
          <w:b/>
          <w:bCs/>
        </w:rPr>
      </w:pPr>
      <w:r w:rsidRPr="00AC7D54">
        <w:rPr>
          <w:b/>
          <w:bCs/>
        </w:rPr>
        <w:t xml:space="preserve">NOTE (2): </w:t>
      </w:r>
    </w:p>
    <w:p w14:paraId="1DDA0B84" w14:textId="405BB116" w:rsidR="00D74DAB" w:rsidRPr="004B12C9" w:rsidRDefault="00D74DAB" w:rsidP="00B71F48">
      <w:pPr>
        <w:pStyle w:val="ListParagraph"/>
        <w:spacing w:line="240" w:lineRule="auto"/>
        <w:ind w:left="927" w:hanging="2912"/>
      </w:pPr>
      <w:r w:rsidRPr="00AC7D54">
        <w:t>Failure to comply</w:t>
      </w:r>
      <w:r w:rsidRPr="00AC7D54">
        <w:rPr>
          <w:b/>
          <w:bCs/>
        </w:rPr>
        <w:t xml:space="preserve"> fully</w:t>
      </w:r>
      <w:r w:rsidRPr="00AC7D54">
        <w:t xml:space="preserve"> to the requirements as indicated above will result in disqualification</w:t>
      </w:r>
      <w:r w:rsidR="00B3245C" w:rsidRPr="00AC7D54">
        <w:t>.</w:t>
      </w:r>
      <w:r w:rsidRPr="004B12C9">
        <w:t xml:space="preserve"> </w:t>
      </w:r>
    </w:p>
    <w:p w14:paraId="50F88B83" w14:textId="77777777" w:rsidR="00D74DAB" w:rsidRPr="004B12C9" w:rsidRDefault="00D74DAB" w:rsidP="00B71F48">
      <w:pPr>
        <w:pStyle w:val="ListParagraph"/>
        <w:spacing w:line="240" w:lineRule="auto"/>
        <w:ind w:left="927" w:hanging="2912"/>
      </w:pPr>
    </w:p>
    <w:p w14:paraId="10183251" w14:textId="57CA2B2C" w:rsidR="00D74DAB" w:rsidRPr="00AC7D54" w:rsidRDefault="00D74DAB" w:rsidP="00B71F48">
      <w:pPr>
        <w:pStyle w:val="ListParagraph"/>
        <w:spacing w:line="240" w:lineRule="auto"/>
        <w:ind w:left="927" w:hanging="2912"/>
      </w:pPr>
      <w:r w:rsidRPr="00AC7D54">
        <w:rPr>
          <w:b/>
          <w:bCs/>
        </w:rPr>
        <w:t>Note (3):</w:t>
      </w:r>
    </w:p>
    <w:p w14:paraId="0B4EFDFC" w14:textId="104B09D2" w:rsidR="00D74DAB" w:rsidRPr="004B12C9" w:rsidRDefault="00D74DAB" w:rsidP="00B71F48">
      <w:pPr>
        <w:pStyle w:val="ListParagraph"/>
        <w:spacing w:line="240" w:lineRule="auto"/>
        <w:ind w:left="927" w:hanging="2912"/>
      </w:pPr>
      <w:r w:rsidRPr="00AC7D54">
        <w:t>Attached reference letters will not be accepted</w:t>
      </w:r>
      <w:r w:rsidR="00B66C57" w:rsidRPr="00AC7D54">
        <w:t>.</w:t>
      </w:r>
    </w:p>
    <w:p w14:paraId="707254A2" w14:textId="77777777" w:rsidR="00D74DAB" w:rsidRPr="004B12C9" w:rsidRDefault="00D74DAB" w:rsidP="00B71F48">
      <w:pPr>
        <w:pStyle w:val="ListParagraph"/>
        <w:spacing w:line="240" w:lineRule="auto"/>
        <w:ind w:left="927" w:hanging="2912"/>
      </w:pPr>
    </w:p>
    <w:p w14:paraId="6D25AB82" w14:textId="77777777" w:rsidR="00D74DAB" w:rsidRPr="00AC7D54" w:rsidRDefault="00D74DAB" w:rsidP="00B71F48">
      <w:pPr>
        <w:pStyle w:val="ListParagraph"/>
        <w:spacing w:line="240" w:lineRule="auto"/>
        <w:ind w:left="927" w:hanging="2912"/>
        <w:rPr>
          <w:b/>
          <w:bCs/>
        </w:rPr>
      </w:pPr>
      <w:r w:rsidRPr="00AC7D54">
        <w:rPr>
          <w:b/>
          <w:bCs/>
        </w:rPr>
        <w:t xml:space="preserve">NOTE (4): </w:t>
      </w:r>
    </w:p>
    <w:p w14:paraId="5931805A" w14:textId="77777777" w:rsidR="00D74DAB" w:rsidRPr="004B12C9" w:rsidRDefault="00D74DAB" w:rsidP="00B71F48">
      <w:pPr>
        <w:pStyle w:val="ListParagraph"/>
        <w:spacing w:line="240" w:lineRule="auto"/>
        <w:ind w:left="927" w:hanging="2912"/>
      </w:pPr>
      <w:r w:rsidRPr="00AC7D54">
        <w:t>SITA reserves the right to verify information provided.</w:t>
      </w:r>
    </w:p>
    <w:p w14:paraId="06BD5952" w14:textId="77777777" w:rsidR="00315D8F" w:rsidRPr="004B12C9" w:rsidRDefault="00315D8F" w:rsidP="00D74DAB">
      <w:pPr>
        <w:pStyle w:val="ListParagraph"/>
        <w:spacing w:line="240" w:lineRule="auto"/>
        <w:ind w:left="927"/>
      </w:pPr>
    </w:p>
    <w:p w14:paraId="66F87B0D" w14:textId="01E7159F" w:rsidR="007D7386" w:rsidRPr="00AC7D54" w:rsidRDefault="007D7386" w:rsidP="007D7386">
      <w:pPr>
        <w:pStyle w:val="Caption"/>
      </w:pPr>
      <w:bookmarkStart w:id="94" w:name="_Toc168650764"/>
      <w:r w:rsidRPr="00AC7D54">
        <w:t xml:space="preserve">Table </w:t>
      </w:r>
      <w:r w:rsidR="005A1247" w:rsidRPr="00AC7D54">
        <w:t>9</w:t>
      </w:r>
      <w:r w:rsidRPr="004B12C9">
        <w:t xml:space="preserve">: </w:t>
      </w:r>
      <w:r w:rsidRPr="004B12C9">
        <w:rPr>
          <w:b w:val="0"/>
          <w:bCs/>
        </w:rPr>
        <w:t>References</w:t>
      </w:r>
      <w:bookmarkEnd w:id="94"/>
    </w:p>
    <w:tbl>
      <w:tblPr>
        <w:tblStyle w:val="TableGrid"/>
        <w:tblW w:w="9782" w:type="dxa"/>
        <w:tblInd w:w="-199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3092"/>
        <w:gridCol w:w="2342"/>
        <w:gridCol w:w="2473"/>
        <w:gridCol w:w="1166"/>
      </w:tblGrid>
      <w:tr w:rsidR="007D7386" w:rsidRPr="00B9347F" w14:paraId="2EB020B2" w14:textId="77777777" w:rsidTr="00B71F48">
        <w:trPr>
          <w:tblHeader/>
        </w:trPr>
        <w:tc>
          <w:tcPr>
            <w:tcW w:w="709" w:type="dxa"/>
            <w:shd w:val="solid" w:color="DBE5F1" w:themeColor="accent1" w:themeTint="33" w:fill="DBE5F1" w:themeFill="accent1" w:themeFillTint="33"/>
          </w:tcPr>
          <w:p w14:paraId="6595A1B3"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No</w:t>
            </w:r>
          </w:p>
        </w:tc>
        <w:tc>
          <w:tcPr>
            <w:tcW w:w="3092" w:type="dxa"/>
            <w:shd w:val="solid" w:color="DBE5F1" w:themeColor="accent1" w:themeTint="33" w:fill="DBE5F1" w:themeFill="accent1" w:themeFillTint="33"/>
          </w:tcPr>
          <w:p w14:paraId="38693329"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Company Name</w:t>
            </w:r>
          </w:p>
        </w:tc>
        <w:tc>
          <w:tcPr>
            <w:tcW w:w="2342" w:type="dxa"/>
            <w:shd w:val="solid" w:color="DBE5F1" w:themeColor="accent1" w:themeTint="33" w:fill="DBE5F1" w:themeFill="accent1" w:themeFillTint="33"/>
          </w:tcPr>
          <w:p w14:paraId="36DC6B49" w14:textId="1935380D" w:rsidR="007D7386" w:rsidRPr="001061AC" w:rsidRDefault="00A7700E" w:rsidP="004D47F9">
            <w:pPr>
              <w:pStyle w:val="ListParagraph"/>
              <w:jc w:val="left"/>
              <w:rPr>
                <w:rFonts w:asciiTheme="majorHAnsi" w:eastAsiaTheme="majorEastAsia" w:hAnsiTheme="majorHAnsi" w:cstheme="minorBidi"/>
                <w:b/>
                <w:color w:val="1F497D" w:themeColor="text2"/>
              </w:rPr>
            </w:pPr>
            <w:r w:rsidRPr="00AC7D54">
              <w:rPr>
                <w:rStyle w:val="Strong"/>
                <w:color w:val="1F497D" w:themeColor="text2"/>
              </w:rPr>
              <w:t xml:space="preserve">Reference Person Name, Tel </w:t>
            </w:r>
            <w:r w:rsidRPr="007655AC">
              <w:rPr>
                <w:rStyle w:val="Strong"/>
                <w:color w:val="1F497D" w:themeColor="text2"/>
              </w:rPr>
              <w:t>and/or</w:t>
            </w:r>
            <w:r w:rsidRPr="00AC7D54">
              <w:rPr>
                <w:rStyle w:val="Strong"/>
                <w:color w:val="FF0000"/>
              </w:rPr>
              <w:t> </w:t>
            </w:r>
            <w:r w:rsidRPr="00AC7D54">
              <w:rPr>
                <w:rStyle w:val="Strong"/>
                <w:color w:val="1F497D" w:themeColor="text2"/>
              </w:rPr>
              <w:t>email</w:t>
            </w:r>
          </w:p>
        </w:tc>
        <w:tc>
          <w:tcPr>
            <w:tcW w:w="2473" w:type="dxa"/>
            <w:shd w:val="solid" w:color="DBE5F1" w:themeColor="accent1" w:themeTint="33" w:fill="DBE5F1" w:themeFill="accent1" w:themeFillTint="33"/>
          </w:tcPr>
          <w:p w14:paraId="410C9C9F"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Project Scope of Work</w:t>
            </w:r>
          </w:p>
        </w:tc>
        <w:tc>
          <w:tcPr>
            <w:tcW w:w="1166" w:type="dxa"/>
            <w:shd w:val="solid" w:color="DBE5F1" w:themeColor="accent1" w:themeTint="33" w:fill="DBE5F1" w:themeFill="accent1" w:themeFillTint="33"/>
          </w:tcPr>
          <w:p w14:paraId="1BE15615"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Project start and end date</w:t>
            </w:r>
          </w:p>
        </w:tc>
      </w:tr>
      <w:tr w:rsidR="007D7386" w:rsidRPr="00B9347F" w14:paraId="7F088DC0" w14:textId="77777777" w:rsidTr="00B71F48">
        <w:tc>
          <w:tcPr>
            <w:tcW w:w="709" w:type="dxa"/>
          </w:tcPr>
          <w:p w14:paraId="35E327ED" w14:textId="77777777" w:rsidR="007D7386" w:rsidRPr="00B9347F" w:rsidRDefault="007D7386" w:rsidP="004D47F9">
            <w:pPr>
              <w:pStyle w:val="ListParagraph"/>
            </w:pPr>
            <w:r w:rsidRPr="00B9347F">
              <w:t>1</w:t>
            </w:r>
          </w:p>
        </w:tc>
        <w:tc>
          <w:tcPr>
            <w:tcW w:w="3092" w:type="dxa"/>
          </w:tcPr>
          <w:p w14:paraId="667F9213" w14:textId="77777777" w:rsidR="007D7386" w:rsidRPr="00B9347F" w:rsidRDefault="007D7386" w:rsidP="004D47F9">
            <w:pPr>
              <w:pStyle w:val="ListParagraph"/>
              <w:rPr>
                <w:color w:val="FF0000"/>
              </w:rPr>
            </w:pPr>
            <w:r w:rsidRPr="00B9347F">
              <w:rPr>
                <w:color w:val="FF0000"/>
              </w:rPr>
              <w:t>&lt;Company name&gt;</w:t>
            </w:r>
          </w:p>
          <w:p w14:paraId="4713E115" w14:textId="77777777" w:rsidR="007D7386" w:rsidRPr="00B9347F" w:rsidRDefault="007D7386" w:rsidP="004D47F9">
            <w:pPr>
              <w:pStyle w:val="ListParagraph"/>
              <w:rPr>
                <w:color w:val="FF0000"/>
              </w:rPr>
            </w:pPr>
            <w:r w:rsidRPr="00B9347F">
              <w:rPr>
                <w:color w:val="FF0000"/>
              </w:rPr>
              <w:tab/>
            </w:r>
            <w:r w:rsidRPr="00B9347F">
              <w:rPr>
                <w:color w:val="FF0000"/>
              </w:rPr>
              <w:tab/>
            </w:r>
          </w:p>
          <w:p w14:paraId="60AEB7F8" w14:textId="77777777" w:rsidR="007D7386" w:rsidRPr="00B9347F" w:rsidRDefault="007D7386" w:rsidP="004D47F9">
            <w:pPr>
              <w:pStyle w:val="ListParagraph"/>
              <w:rPr>
                <w:color w:val="FF0000"/>
                <w:highlight w:val="yellow"/>
              </w:rPr>
            </w:pPr>
          </w:p>
        </w:tc>
        <w:tc>
          <w:tcPr>
            <w:tcW w:w="2342" w:type="dxa"/>
          </w:tcPr>
          <w:p w14:paraId="29D4A107" w14:textId="77777777" w:rsidR="007D7386" w:rsidRPr="00B9347F" w:rsidRDefault="007D7386" w:rsidP="004D47F9">
            <w:pPr>
              <w:pStyle w:val="ListParagraph"/>
              <w:rPr>
                <w:color w:val="FF0000"/>
              </w:rPr>
            </w:pPr>
            <w:r w:rsidRPr="00B9347F">
              <w:rPr>
                <w:color w:val="FF0000"/>
              </w:rPr>
              <w:t>&lt;Person Name&gt;</w:t>
            </w:r>
          </w:p>
          <w:p w14:paraId="5D324DA7" w14:textId="77777777" w:rsidR="007D7386" w:rsidRPr="00B9347F" w:rsidRDefault="007D7386" w:rsidP="004D47F9">
            <w:pPr>
              <w:pStyle w:val="ListParagraph"/>
              <w:rPr>
                <w:color w:val="FF0000"/>
              </w:rPr>
            </w:pPr>
            <w:r w:rsidRPr="00B9347F">
              <w:rPr>
                <w:color w:val="FF0000"/>
              </w:rPr>
              <w:t>&lt;Tel&gt;</w:t>
            </w:r>
          </w:p>
          <w:p w14:paraId="6DD9DDC7" w14:textId="77777777" w:rsidR="007D7386" w:rsidRPr="00B9347F" w:rsidRDefault="007D7386" w:rsidP="004D47F9">
            <w:pPr>
              <w:pStyle w:val="ListParagraph"/>
              <w:rPr>
                <w:color w:val="FF0000"/>
              </w:rPr>
            </w:pPr>
            <w:r w:rsidRPr="00B9347F">
              <w:rPr>
                <w:color w:val="FF0000"/>
              </w:rPr>
              <w:t>&lt;email&gt;</w:t>
            </w:r>
          </w:p>
        </w:tc>
        <w:tc>
          <w:tcPr>
            <w:tcW w:w="2473" w:type="dxa"/>
          </w:tcPr>
          <w:p w14:paraId="0EAA4B8E" w14:textId="32A94603" w:rsidR="00995D96" w:rsidRPr="00AC7D54" w:rsidRDefault="00471339" w:rsidP="001061AC">
            <w:pPr>
              <w:jc w:val="left"/>
            </w:pPr>
            <w:r w:rsidRPr="00AC7D54">
              <w:rPr>
                <w:rFonts w:cs="Calibri Light"/>
                <w:color w:val="FF0000"/>
                <w:lang w:val="en-US"/>
              </w:rPr>
              <w:t>&lt;</w:t>
            </w:r>
            <w:r w:rsidRPr="00AC7D54">
              <w:rPr>
                <w:rFonts w:cs="Calibri Light"/>
                <w:color w:val="FF0000"/>
              </w:rPr>
              <w:t xml:space="preserve"> </w:t>
            </w:r>
            <w:r w:rsidR="00995D96" w:rsidRPr="00AC7D54">
              <w:t>Provide reference details from a corporate customer to whom Ongoing Gardening &amp; Landscaping Maintenance services,</w:t>
            </w:r>
            <w:r w:rsidR="00B71F48" w:rsidRPr="00AC7D54">
              <w:t xml:space="preserve"> </w:t>
            </w:r>
            <w:r w:rsidR="00995D96" w:rsidRPr="00AC7D54">
              <w:t>Installation &amp; Maintenance of an irrigation system, was delivered  in the past five (05) years from publication of this bid.&gt;</w:t>
            </w:r>
          </w:p>
          <w:p w14:paraId="5A1DFA87" w14:textId="2B0D32F1" w:rsidR="007D7386" w:rsidRPr="004B12C9" w:rsidRDefault="007D7386" w:rsidP="004D47F9">
            <w:pPr>
              <w:pStyle w:val="ListParagraph"/>
              <w:rPr>
                <w:color w:val="FF0000"/>
              </w:rPr>
            </w:pPr>
          </w:p>
        </w:tc>
        <w:tc>
          <w:tcPr>
            <w:tcW w:w="1166" w:type="dxa"/>
          </w:tcPr>
          <w:p w14:paraId="4B20E1C9" w14:textId="77777777" w:rsidR="007D7386" w:rsidRPr="00B9347F" w:rsidRDefault="007D7386" w:rsidP="004D47F9">
            <w:pPr>
              <w:pStyle w:val="ListParagraph"/>
              <w:rPr>
                <w:color w:val="FF0000"/>
              </w:rPr>
            </w:pPr>
            <w:r w:rsidRPr="00B9347F">
              <w:rPr>
                <w:color w:val="FF0000"/>
              </w:rPr>
              <w:t>Start Date:</w:t>
            </w:r>
          </w:p>
          <w:p w14:paraId="4782C691" w14:textId="77777777" w:rsidR="007D7386" w:rsidRPr="00B9347F" w:rsidRDefault="007D7386" w:rsidP="004D47F9">
            <w:pPr>
              <w:pStyle w:val="ListParagraph"/>
              <w:rPr>
                <w:color w:val="FF0000"/>
                <w:highlight w:val="yellow"/>
              </w:rPr>
            </w:pPr>
            <w:r w:rsidRPr="00B9347F">
              <w:rPr>
                <w:color w:val="FF0000"/>
              </w:rPr>
              <w:t>End Date:</w:t>
            </w:r>
          </w:p>
        </w:tc>
      </w:tr>
      <w:tr w:rsidR="007D7386" w:rsidRPr="00B9347F" w14:paraId="53A3C635" w14:textId="77777777" w:rsidTr="00B71F48">
        <w:tc>
          <w:tcPr>
            <w:tcW w:w="709" w:type="dxa"/>
          </w:tcPr>
          <w:p w14:paraId="0633003B" w14:textId="77777777" w:rsidR="007D7386" w:rsidRPr="00B9347F" w:rsidRDefault="007D7386" w:rsidP="004D47F9">
            <w:pPr>
              <w:pStyle w:val="ListParagraph"/>
            </w:pPr>
            <w:r w:rsidRPr="00B9347F">
              <w:t>2</w:t>
            </w:r>
          </w:p>
        </w:tc>
        <w:tc>
          <w:tcPr>
            <w:tcW w:w="3092" w:type="dxa"/>
          </w:tcPr>
          <w:p w14:paraId="6D9C861D" w14:textId="77777777" w:rsidR="007D7386" w:rsidRPr="00B9347F" w:rsidRDefault="007D7386" w:rsidP="004D47F9">
            <w:pPr>
              <w:pStyle w:val="ListParagraph"/>
              <w:rPr>
                <w:color w:val="FF0000"/>
              </w:rPr>
            </w:pPr>
            <w:r w:rsidRPr="00B9347F">
              <w:rPr>
                <w:color w:val="FF0000"/>
              </w:rPr>
              <w:t>&lt;Company name&gt;</w:t>
            </w:r>
          </w:p>
          <w:p w14:paraId="28D1E698" w14:textId="77777777" w:rsidR="007D7386" w:rsidRPr="00B9347F" w:rsidRDefault="007D7386" w:rsidP="004D47F9">
            <w:pPr>
              <w:pStyle w:val="ListParagraph"/>
              <w:rPr>
                <w:color w:val="FF0000"/>
              </w:rPr>
            </w:pPr>
            <w:r w:rsidRPr="00B9347F">
              <w:rPr>
                <w:color w:val="FF0000"/>
              </w:rPr>
              <w:tab/>
            </w:r>
            <w:r w:rsidRPr="00B9347F">
              <w:rPr>
                <w:color w:val="FF0000"/>
              </w:rPr>
              <w:tab/>
            </w:r>
          </w:p>
          <w:p w14:paraId="178829F7" w14:textId="77777777" w:rsidR="007D7386" w:rsidRPr="00B9347F" w:rsidRDefault="007D7386" w:rsidP="004D47F9">
            <w:pPr>
              <w:pStyle w:val="ListParagraph"/>
              <w:rPr>
                <w:highlight w:val="yellow"/>
              </w:rPr>
            </w:pPr>
          </w:p>
        </w:tc>
        <w:tc>
          <w:tcPr>
            <w:tcW w:w="2342" w:type="dxa"/>
          </w:tcPr>
          <w:p w14:paraId="5DBEACEA" w14:textId="77777777" w:rsidR="007D7386" w:rsidRPr="00B9347F" w:rsidRDefault="007D7386" w:rsidP="004D47F9">
            <w:pPr>
              <w:pStyle w:val="ListParagraph"/>
              <w:rPr>
                <w:color w:val="FF0000"/>
              </w:rPr>
            </w:pPr>
            <w:r w:rsidRPr="00B9347F">
              <w:rPr>
                <w:color w:val="FF0000"/>
              </w:rPr>
              <w:t>&lt;Person Name&gt;</w:t>
            </w:r>
          </w:p>
          <w:p w14:paraId="76FC7215" w14:textId="77777777" w:rsidR="007D7386" w:rsidRPr="00B9347F" w:rsidRDefault="007D7386" w:rsidP="004D47F9">
            <w:pPr>
              <w:pStyle w:val="ListParagraph"/>
              <w:rPr>
                <w:color w:val="FF0000"/>
              </w:rPr>
            </w:pPr>
            <w:r w:rsidRPr="00B9347F">
              <w:rPr>
                <w:color w:val="FF0000"/>
              </w:rPr>
              <w:t>&lt;Tel&gt;</w:t>
            </w:r>
          </w:p>
          <w:p w14:paraId="4DB1911B" w14:textId="77777777" w:rsidR="007D7386" w:rsidRPr="00B9347F" w:rsidRDefault="007D7386" w:rsidP="004D47F9">
            <w:pPr>
              <w:pStyle w:val="ListParagraph"/>
            </w:pPr>
            <w:r w:rsidRPr="00B9347F">
              <w:rPr>
                <w:color w:val="FF0000"/>
              </w:rPr>
              <w:t>&lt;email&gt;</w:t>
            </w:r>
          </w:p>
        </w:tc>
        <w:tc>
          <w:tcPr>
            <w:tcW w:w="2473" w:type="dxa"/>
          </w:tcPr>
          <w:p w14:paraId="338BE33D" w14:textId="1723B419" w:rsidR="00995D96" w:rsidRPr="00AC7D54" w:rsidRDefault="00995D96" w:rsidP="00995D96">
            <w:pPr>
              <w:jc w:val="left"/>
            </w:pPr>
            <w:r w:rsidRPr="00AC7D54">
              <w:rPr>
                <w:rFonts w:cs="Calibri Light"/>
                <w:color w:val="FF0000"/>
                <w:lang w:val="en-US"/>
              </w:rPr>
              <w:t>&lt;</w:t>
            </w:r>
            <w:r w:rsidRPr="00AC7D54">
              <w:rPr>
                <w:rFonts w:cs="Calibri Light"/>
                <w:color w:val="FF0000"/>
              </w:rPr>
              <w:t xml:space="preserve"> </w:t>
            </w:r>
            <w:r w:rsidRPr="00AC7D54">
              <w:t>Provide reference details from a corporate customer to whom Ongoing Gardening &amp; Landscaping Maintenance services,</w:t>
            </w:r>
            <w:r w:rsidR="00B71F48" w:rsidRPr="00AC7D54">
              <w:t xml:space="preserve"> </w:t>
            </w:r>
            <w:r w:rsidRPr="00AC7D54">
              <w:t>Installation &amp; Maintenance of an irrigation system, was delivered in the past five (05) years from publication of this bid.&gt;</w:t>
            </w:r>
          </w:p>
          <w:p w14:paraId="30188DDA" w14:textId="1BA71ACD" w:rsidR="007D7386" w:rsidRPr="004B12C9" w:rsidRDefault="007D7386" w:rsidP="004D47F9">
            <w:pPr>
              <w:pStyle w:val="ListParagraph"/>
            </w:pPr>
          </w:p>
        </w:tc>
        <w:tc>
          <w:tcPr>
            <w:tcW w:w="1166" w:type="dxa"/>
          </w:tcPr>
          <w:p w14:paraId="0031401C" w14:textId="77777777" w:rsidR="00077F81" w:rsidRPr="00B9347F" w:rsidRDefault="00077F81" w:rsidP="00077F81">
            <w:pPr>
              <w:pStyle w:val="ListParagraph"/>
              <w:rPr>
                <w:color w:val="FF0000"/>
              </w:rPr>
            </w:pPr>
            <w:r w:rsidRPr="00B9347F">
              <w:rPr>
                <w:color w:val="FF0000"/>
              </w:rPr>
              <w:t>Start Date:</w:t>
            </w:r>
          </w:p>
          <w:p w14:paraId="3906C441" w14:textId="7C7518E8" w:rsidR="007D7386" w:rsidRPr="00B9347F" w:rsidRDefault="00077F81" w:rsidP="00077F81">
            <w:pPr>
              <w:pStyle w:val="ListParagraph"/>
              <w:rPr>
                <w:highlight w:val="yellow"/>
              </w:rPr>
            </w:pPr>
            <w:r w:rsidRPr="00B9347F">
              <w:rPr>
                <w:color w:val="FF0000"/>
              </w:rPr>
              <w:t>End Date:</w:t>
            </w:r>
          </w:p>
        </w:tc>
      </w:tr>
    </w:tbl>
    <w:p w14:paraId="3529DC8F" w14:textId="45935319" w:rsidR="001A50CD" w:rsidRDefault="001A50CD" w:rsidP="005A1247">
      <w:pPr>
        <w:tabs>
          <w:tab w:val="left" w:pos="5880"/>
        </w:tabs>
        <w:spacing w:after="0"/>
        <w:rPr>
          <w:b/>
          <w:color w:val="FF0000"/>
        </w:rPr>
      </w:pPr>
    </w:p>
    <w:p w14:paraId="3482B56E" w14:textId="3FE7B967" w:rsidR="005A1247" w:rsidRPr="004B12C9" w:rsidRDefault="00A02C78" w:rsidP="00736C0C">
      <w:pPr>
        <w:pStyle w:val="Heading2"/>
        <w:ind w:left="-1985"/>
        <w:rPr>
          <w:sz w:val="24"/>
          <w:szCs w:val="24"/>
        </w:rPr>
      </w:pPr>
      <w:bookmarkStart w:id="95" w:name="_Toc194235607"/>
      <w:bookmarkStart w:id="96" w:name="_Toc160370081"/>
      <w:bookmarkStart w:id="97" w:name="_Toc189222322"/>
      <w:r w:rsidRPr="004B12C9">
        <w:rPr>
          <w:sz w:val="24"/>
          <w:szCs w:val="24"/>
        </w:rPr>
        <w:t>CIDB Registration Requirements</w:t>
      </w:r>
      <w:bookmarkEnd w:id="95"/>
    </w:p>
    <w:p w14:paraId="31F01A7C" w14:textId="473C18EF" w:rsidR="00736C0C" w:rsidRPr="00AC7D54" w:rsidRDefault="00A02C78" w:rsidP="00736C0C">
      <w:pPr>
        <w:ind w:left="-1985"/>
        <w:rPr>
          <w:rFonts w:cs="Calibri"/>
          <w:b/>
          <w:bCs/>
          <w:szCs w:val="24"/>
        </w:rPr>
      </w:pPr>
      <w:r w:rsidRPr="00AC7D54">
        <w:rPr>
          <w:rFonts w:cs="Calibri"/>
          <w:szCs w:val="24"/>
        </w:rPr>
        <w:t xml:space="preserve">The Bidder must complete and sign </w:t>
      </w:r>
      <w:r w:rsidRPr="00AC7D54">
        <w:rPr>
          <w:rFonts w:cs="Calibri"/>
          <w:b/>
          <w:bCs/>
          <w:szCs w:val="24"/>
        </w:rPr>
        <w:t>ANNEX B</w:t>
      </w:r>
      <w:r w:rsidRPr="00AC7D54">
        <w:rPr>
          <w:rFonts w:cs="Calibri"/>
          <w:szCs w:val="24"/>
        </w:rPr>
        <w:t xml:space="preserve"> to confirm that the Bidder is registered with the Construction Industry Development Board (CIDB) with a minimum o</w:t>
      </w:r>
      <w:r w:rsidRPr="00AC7D54">
        <w:rPr>
          <w:rFonts w:cs="Calibri"/>
        </w:rPr>
        <w:t xml:space="preserve">r higher </w:t>
      </w:r>
      <w:r w:rsidRPr="00AC7D54">
        <w:rPr>
          <w:rFonts w:cs="Calibri"/>
          <w:szCs w:val="24"/>
        </w:rPr>
        <w:t>rating of 2</w:t>
      </w:r>
      <w:r w:rsidR="00B56CA8" w:rsidRPr="00AC7D54">
        <w:rPr>
          <w:rFonts w:cs="Calibri"/>
          <w:szCs w:val="24"/>
        </w:rPr>
        <w:t xml:space="preserve">CE </w:t>
      </w:r>
      <w:r w:rsidR="00B56CA8" w:rsidRPr="00AC7D54">
        <w:rPr>
          <w:rFonts w:cs="Calibri"/>
        </w:rPr>
        <w:t>to</w:t>
      </w:r>
      <w:r w:rsidRPr="00AC7D54">
        <w:rPr>
          <w:rFonts w:cs="Calibri"/>
        </w:rPr>
        <w:t xml:space="preserve"> conduct the Upgrade and Re-design Project as stated in the Scope of Work in section 2.</w:t>
      </w:r>
    </w:p>
    <w:p w14:paraId="21686530" w14:textId="77777777" w:rsidR="00736C0C" w:rsidRPr="00AC7D54" w:rsidRDefault="00A02C78" w:rsidP="00736C0C">
      <w:pPr>
        <w:ind w:left="-1985"/>
        <w:rPr>
          <w:rFonts w:cs="Calibri"/>
          <w:b/>
          <w:bCs/>
          <w:szCs w:val="24"/>
        </w:rPr>
      </w:pPr>
      <w:r w:rsidRPr="00AC7D54">
        <w:rPr>
          <w:rFonts w:asciiTheme="minorHAnsi" w:hAnsiTheme="minorHAnsi" w:cstheme="minorHAnsi"/>
          <w:b/>
          <w:bCs/>
          <w:iCs/>
          <w:szCs w:val="24"/>
        </w:rPr>
        <w:t xml:space="preserve">Note: </w:t>
      </w:r>
    </w:p>
    <w:p w14:paraId="09618544" w14:textId="7405E67E" w:rsidR="00A02C78" w:rsidRPr="00AC7D54" w:rsidRDefault="00A02C78" w:rsidP="00736C0C">
      <w:pPr>
        <w:ind w:left="-1985"/>
        <w:rPr>
          <w:rFonts w:cs="Calibri"/>
          <w:b/>
          <w:bCs/>
          <w:szCs w:val="24"/>
        </w:rPr>
      </w:pPr>
      <w:r w:rsidRPr="00AC7D54">
        <w:rPr>
          <w:rFonts w:asciiTheme="minorHAnsi" w:hAnsiTheme="minorHAnsi" w:cstheme="minorHAnsi"/>
          <w:iCs/>
          <w:szCs w:val="24"/>
        </w:rPr>
        <w:t>SITA reserves the right to verify the information provided.</w:t>
      </w:r>
    </w:p>
    <w:p w14:paraId="490D01C9" w14:textId="2A6309FB" w:rsidR="005A1247" w:rsidRPr="004B12C9" w:rsidRDefault="005A1247" w:rsidP="00736C0C">
      <w:pPr>
        <w:pStyle w:val="Heading2"/>
        <w:ind w:left="-1985"/>
        <w:rPr>
          <w:sz w:val="24"/>
          <w:szCs w:val="24"/>
        </w:rPr>
      </w:pPr>
      <w:bookmarkStart w:id="98" w:name="_Toc194235608"/>
      <w:r w:rsidRPr="004B12C9">
        <w:rPr>
          <w:sz w:val="24"/>
          <w:szCs w:val="24"/>
        </w:rPr>
        <w:t>Special Conditions of Contract</w:t>
      </w:r>
      <w:bookmarkEnd w:id="96"/>
      <w:bookmarkEnd w:id="97"/>
      <w:bookmarkEnd w:id="98"/>
    </w:p>
    <w:p w14:paraId="130A6393" w14:textId="07E37C8A" w:rsidR="005A1247" w:rsidRPr="00AC7D54" w:rsidRDefault="005A1247" w:rsidP="00736C0C">
      <w:pPr>
        <w:spacing w:line="240" w:lineRule="auto"/>
        <w:ind w:left="-1985"/>
        <w:rPr>
          <w:rFonts w:asciiTheme="minorHAnsi" w:eastAsia="Times New Roman" w:hAnsiTheme="minorHAnsi" w:cs="Calibri"/>
        </w:rPr>
      </w:pPr>
      <w:r w:rsidRPr="00AC7D54">
        <w:rPr>
          <w:rFonts w:asciiTheme="minorHAnsi" w:eastAsia="Times New Roman" w:hAnsiTheme="minorHAnsi" w:cs="Calibri"/>
        </w:rPr>
        <w:t xml:space="preserve">The Bidder </w:t>
      </w:r>
      <w:r w:rsidRPr="00AC7D54">
        <w:rPr>
          <w:rFonts w:asciiTheme="minorHAnsi" w:eastAsia="Times New Roman" w:hAnsiTheme="minorHAnsi" w:cs="Calibri"/>
          <w:b/>
          <w:bCs/>
        </w:rPr>
        <w:t xml:space="preserve">must accept </w:t>
      </w:r>
      <w:r w:rsidRPr="00AC7D54">
        <w:rPr>
          <w:rFonts w:asciiTheme="minorHAnsi" w:eastAsia="Times New Roman" w:hAnsiTheme="minorHAnsi" w:cs="Calibri"/>
          <w:b/>
          <w:bCs/>
          <w:u w:val="single"/>
        </w:rPr>
        <w:t>ALL</w:t>
      </w:r>
      <w:r w:rsidRPr="00AC7D54">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AC7D54">
        <w:rPr>
          <w:rFonts w:asciiTheme="minorHAnsi" w:eastAsia="Times New Roman" w:hAnsiTheme="minorHAnsi" w:cs="Calibri"/>
          <w:b/>
          <w:bCs/>
        </w:rPr>
        <w:t xml:space="preserve">(Section </w:t>
      </w:r>
      <w:r w:rsidR="00EE6508" w:rsidRPr="00AC7D54">
        <w:rPr>
          <w:rFonts w:asciiTheme="minorHAnsi" w:eastAsia="Times New Roman" w:hAnsiTheme="minorHAnsi" w:cs="Calibri"/>
          <w:b/>
          <w:bCs/>
        </w:rPr>
        <w:t>3.4</w:t>
      </w:r>
      <w:r w:rsidR="00673A38" w:rsidRPr="00AC7D54">
        <w:rPr>
          <w:rFonts w:asciiTheme="minorHAnsi" w:eastAsia="Times New Roman" w:hAnsiTheme="minorHAnsi" w:cs="Calibri"/>
          <w:b/>
          <w:bCs/>
        </w:rPr>
        <w:t>.2</w:t>
      </w:r>
      <w:r w:rsidRPr="00AC7D54">
        <w:rPr>
          <w:rFonts w:asciiTheme="minorHAnsi" w:eastAsia="Times New Roman" w:hAnsiTheme="minorHAnsi" w:cs="Calibri"/>
          <w:b/>
          <w:bCs/>
        </w:rPr>
        <w:t>)</w:t>
      </w:r>
      <w:r w:rsidRPr="00AC7D54">
        <w:rPr>
          <w:rFonts w:asciiTheme="minorHAnsi" w:eastAsia="Times New Roman" w:hAnsiTheme="minorHAnsi" w:cs="Calibri"/>
        </w:rPr>
        <w:t>.</w:t>
      </w:r>
    </w:p>
    <w:p w14:paraId="109AB2EE" w14:textId="77777777" w:rsidR="005A1247" w:rsidRPr="00AC7D54" w:rsidRDefault="005A1247" w:rsidP="00736C0C">
      <w:pPr>
        <w:spacing w:line="240" w:lineRule="auto"/>
        <w:ind w:left="567" w:hanging="2552"/>
        <w:rPr>
          <w:rFonts w:asciiTheme="minorHAnsi" w:eastAsia="Times New Roman" w:hAnsiTheme="minorHAnsi" w:cs="Calibri"/>
          <w:b/>
          <w:bCs/>
        </w:rPr>
      </w:pPr>
      <w:r w:rsidRPr="00AC7D54">
        <w:rPr>
          <w:rFonts w:asciiTheme="minorHAnsi" w:eastAsia="Times New Roman" w:hAnsiTheme="minorHAnsi" w:cs="Calibri"/>
          <w:b/>
          <w:bCs/>
        </w:rPr>
        <w:t xml:space="preserve">NOTE (1): </w:t>
      </w:r>
    </w:p>
    <w:p w14:paraId="19CF149A" w14:textId="0C7C7B0A" w:rsidR="005A1247" w:rsidRPr="004B12C9" w:rsidRDefault="005A1247" w:rsidP="00736C0C">
      <w:pPr>
        <w:spacing w:after="0"/>
        <w:ind w:left="567" w:hanging="2552"/>
        <w:rPr>
          <w:rFonts w:asciiTheme="minorHAnsi" w:hAnsiTheme="minorHAnsi" w:cs="Calibri"/>
        </w:rPr>
      </w:pPr>
      <w:r w:rsidRPr="00AC7D54">
        <w:rPr>
          <w:rFonts w:asciiTheme="minorHAnsi" w:hAnsiTheme="minorHAnsi" w:cs="Calibri"/>
        </w:rPr>
        <w:t xml:space="preserve">Failure to </w:t>
      </w:r>
      <w:r w:rsidRPr="00AC7D54">
        <w:rPr>
          <w:rFonts w:asciiTheme="minorHAnsi" w:hAnsiTheme="minorHAnsi" w:cs="Calibri"/>
          <w:b/>
          <w:bCs/>
        </w:rPr>
        <w:t xml:space="preserve">accept </w:t>
      </w:r>
      <w:r w:rsidRPr="00AC7D54">
        <w:rPr>
          <w:rFonts w:asciiTheme="minorHAnsi" w:hAnsiTheme="minorHAnsi" w:cs="Calibri"/>
          <w:b/>
          <w:bCs/>
          <w:u w:val="single"/>
        </w:rPr>
        <w:t>ALL</w:t>
      </w:r>
      <w:r w:rsidRPr="00AC7D54">
        <w:rPr>
          <w:rFonts w:asciiTheme="minorHAnsi" w:hAnsiTheme="minorHAnsi" w:cs="Calibri"/>
        </w:rPr>
        <w:t xml:space="preserve"> the Special Conditions of Contract will result in </w:t>
      </w:r>
      <w:r w:rsidR="00712011" w:rsidRPr="00AC7D54">
        <w:rPr>
          <w:rFonts w:asciiTheme="minorHAnsi" w:hAnsiTheme="minorHAnsi" w:cs="Calibri"/>
        </w:rPr>
        <w:t xml:space="preserve">  </w:t>
      </w:r>
      <w:r w:rsidRPr="00AC7D54">
        <w:rPr>
          <w:rFonts w:asciiTheme="minorHAnsi" w:hAnsiTheme="minorHAnsi" w:cs="Calibri"/>
        </w:rPr>
        <w:t>disqualification.</w:t>
      </w:r>
    </w:p>
    <w:p w14:paraId="21FF3178" w14:textId="77777777" w:rsidR="00233A39" w:rsidRPr="004B12C9" w:rsidRDefault="00233A39">
      <w:pPr>
        <w:spacing w:after="0"/>
        <w:rPr>
          <w:b/>
          <w:color w:val="FF0000"/>
        </w:rPr>
      </w:pPr>
    </w:p>
    <w:p w14:paraId="6B69928C" w14:textId="29B2AC2E" w:rsidR="00165575" w:rsidRPr="004B12C9" w:rsidRDefault="008C057A" w:rsidP="00736C0C">
      <w:pPr>
        <w:pStyle w:val="Heading2"/>
        <w:ind w:left="-1985"/>
        <w:rPr>
          <w:sz w:val="24"/>
          <w:szCs w:val="24"/>
        </w:rPr>
      </w:pPr>
      <w:bookmarkStart w:id="99" w:name="_Toc194235609"/>
      <w:r w:rsidRPr="004B12C9">
        <w:rPr>
          <w:sz w:val="24"/>
          <w:szCs w:val="24"/>
        </w:rPr>
        <w:t xml:space="preserve">Technical </w:t>
      </w:r>
      <w:r w:rsidR="008E4D2A" w:rsidRPr="004B12C9">
        <w:rPr>
          <w:sz w:val="24"/>
          <w:szCs w:val="24"/>
        </w:rPr>
        <w:t xml:space="preserve">Proof of Concept </w:t>
      </w:r>
      <w:r w:rsidRPr="004B12C9">
        <w:rPr>
          <w:sz w:val="24"/>
          <w:szCs w:val="24"/>
        </w:rPr>
        <w:t xml:space="preserve">(Presentation) </w:t>
      </w:r>
      <w:r w:rsidR="008E4D2A" w:rsidRPr="004B12C9">
        <w:rPr>
          <w:sz w:val="24"/>
          <w:szCs w:val="24"/>
        </w:rPr>
        <w:t>Requirement</w:t>
      </w:r>
      <w:r w:rsidRPr="004B12C9">
        <w:rPr>
          <w:sz w:val="24"/>
          <w:szCs w:val="24"/>
        </w:rPr>
        <w:t>s</w:t>
      </w:r>
      <w:bookmarkEnd w:id="99"/>
    </w:p>
    <w:p w14:paraId="13F9974B" w14:textId="35472E5D" w:rsidR="008C057A" w:rsidRPr="0020442A" w:rsidRDefault="008C057A" w:rsidP="00736C0C">
      <w:pPr>
        <w:spacing w:after="0"/>
        <w:ind w:left="-1985"/>
        <w:outlineLvl w:val="0"/>
        <w:rPr>
          <w:rFonts w:cs="Calibri Light"/>
        </w:rPr>
      </w:pPr>
      <w:r w:rsidRPr="00AC7D54">
        <w:rPr>
          <w:rFonts w:cs="Calibri Light"/>
        </w:rPr>
        <w:t xml:space="preserve">Technical Proof of </w:t>
      </w:r>
      <w:r w:rsidR="00AC7D54" w:rsidRPr="00AC7D54">
        <w:rPr>
          <w:rFonts w:cs="Calibri Light"/>
        </w:rPr>
        <w:t>Concept</w:t>
      </w:r>
      <w:r w:rsidRPr="00AC7D54">
        <w:rPr>
          <w:rFonts w:cs="Calibri Light"/>
        </w:rPr>
        <w:t xml:space="preserve"> Presentation information will be provided by the Bidder at the Technical Proof of Concept session as indicted in </w:t>
      </w:r>
      <w:r w:rsidRPr="00AC7D54">
        <w:rPr>
          <w:rFonts w:cs="Calibri Light"/>
          <w:b/>
          <w:bCs/>
        </w:rPr>
        <w:t>section 3.3</w:t>
      </w:r>
      <w:r w:rsidRPr="00AC7D54">
        <w:rPr>
          <w:rFonts w:cs="Calibri Light"/>
        </w:rPr>
        <w:t>.</w:t>
      </w:r>
    </w:p>
    <w:bookmarkEnd w:id="6"/>
    <w:bookmarkEnd w:id="7"/>
    <w:bookmarkEnd w:id="8"/>
    <w:bookmarkEnd w:id="9"/>
    <w:p w14:paraId="50454816" w14:textId="63557FA1" w:rsidR="00A16B7E" w:rsidRPr="001061AC" w:rsidRDefault="00A16B7E" w:rsidP="00795A4C">
      <w:pPr>
        <w:rPr>
          <w:b/>
          <w:bCs/>
          <w:sz w:val="24"/>
          <w:szCs w:val="24"/>
        </w:rPr>
      </w:pPr>
    </w:p>
    <w:p w14:paraId="53C7D3F2" w14:textId="77777777" w:rsidR="005A1247" w:rsidRPr="004B12C9" w:rsidRDefault="005A1247" w:rsidP="00736C0C">
      <w:pPr>
        <w:pStyle w:val="Heading2"/>
        <w:ind w:left="-1985"/>
        <w:rPr>
          <w:sz w:val="24"/>
          <w:szCs w:val="24"/>
        </w:rPr>
      </w:pPr>
      <w:bookmarkStart w:id="100" w:name="_Toc189222325"/>
      <w:bookmarkStart w:id="101" w:name="_Toc194235610"/>
      <w:r w:rsidRPr="004B12C9">
        <w:rPr>
          <w:sz w:val="24"/>
          <w:szCs w:val="24"/>
        </w:rPr>
        <w:t>Preference Points Preferential Goals Evidence</w:t>
      </w:r>
      <w:bookmarkEnd w:id="100"/>
      <w:bookmarkEnd w:id="101"/>
    </w:p>
    <w:p w14:paraId="341AD3BD" w14:textId="77777777" w:rsidR="005A1247" w:rsidRPr="00AC7D54" w:rsidRDefault="005A1247" w:rsidP="00736C0C">
      <w:pPr>
        <w:ind w:hanging="1985"/>
      </w:pPr>
      <w:r w:rsidRPr="00AC7D54">
        <w:t xml:space="preserve">The Bidder </w:t>
      </w:r>
      <w:r w:rsidRPr="00AC7D54">
        <w:rPr>
          <w:b/>
          <w:bCs/>
        </w:rPr>
        <w:t>must</w:t>
      </w:r>
      <w:r w:rsidRPr="00AC7D54">
        <w:t>:</w:t>
      </w:r>
    </w:p>
    <w:p w14:paraId="0439D7ED" w14:textId="77777777" w:rsidR="005A1247" w:rsidRPr="00AC7D54" w:rsidRDefault="005A1247" w:rsidP="00351954">
      <w:pPr>
        <w:pStyle w:val="ListParagraph"/>
        <w:numPr>
          <w:ilvl w:val="3"/>
          <w:numId w:val="61"/>
        </w:numPr>
        <w:tabs>
          <w:tab w:val="clear" w:pos="2268"/>
        </w:tabs>
        <w:spacing w:line="240" w:lineRule="auto"/>
        <w:ind w:left="-1418"/>
        <w:rPr>
          <w:b/>
          <w:szCs w:val="24"/>
        </w:rPr>
      </w:pPr>
      <w:r w:rsidRPr="00AC7D54">
        <w:rPr>
          <w:b/>
          <w:szCs w:val="24"/>
        </w:rPr>
        <w:t xml:space="preserve">Preference Goal Requirements: </w:t>
      </w:r>
    </w:p>
    <w:p w14:paraId="3A1D3F8B" w14:textId="77777777" w:rsidR="005A1247" w:rsidRPr="00AC7D54" w:rsidRDefault="005A1247" w:rsidP="005A1247">
      <w:pPr>
        <w:pStyle w:val="ListParagraph"/>
        <w:spacing w:line="240" w:lineRule="auto"/>
        <w:ind w:left="1134"/>
        <w:rPr>
          <w:b/>
          <w:szCs w:val="24"/>
        </w:rPr>
      </w:pPr>
    </w:p>
    <w:p w14:paraId="0F1B83ED" w14:textId="705FBA04" w:rsidR="005A1247" w:rsidRPr="00AC7D54" w:rsidRDefault="005A1247" w:rsidP="00351954">
      <w:pPr>
        <w:pStyle w:val="ListParagraph"/>
        <w:numPr>
          <w:ilvl w:val="5"/>
          <w:numId w:val="61"/>
        </w:numPr>
        <w:ind w:left="-851"/>
        <w:rPr>
          <w:rFonts w:cs="Calibri"/>
          <w:szCs w:val="24"/>
        </w:rPr>
      </w:pPr>
      <w:r w:rsidRPr="00AC7D54">
        <w:rPr>
          <w:rFonts w:cs="Calibri"/>
          <w:szCs w:val="24"/>
        </w:rPr>
        <w:t xml:space="preserve">Bidder to select the section for points they wish to claim (Mark as Y=Yes) in </w:t>
      </w:r>
      <w:r w:rsidRPr="00AC7D54">
        <w:rPr>
          <w:rFonts w:cs="Calibri"/>
          <w:b/>
          <w:bCs/>
          <w:szCs w:val="24"/>
        </w:rPr>
        <w:t xml:space="preserve">table </w:t>
      </w:r>
      <w:r w:rsidR="007655AC" w:rsidRPr="00AC7D54">
        <w:rPr>
          <w:rFonts w:cs="Calibri"/>
          <w:b/>
          <w:bCs/>
          <w:szCs w:val="24"/>
        </w:rPr>
        <w:t>8 in</w:t>
      </w:r>
      <w:r w:rsidRPr="00AC7D54">
        <w:rPr>
          <w:rFonts w:cs="Calibri"/>
          <w:b/>
          <w:bCs/>
          <w:szCs w:val="24"/>
        </w:rPr>
        <w:t xml:space="preserve"> section </w:t>
      </w:r>
      <w:r w:rsidR="00EE6508" w:rsidRPr="00AC7D54">
        <w:rPr>
          <w:rFonts w:cs="Calibri"/>
          <w:b/>
          <w:bCs/>
          <w:szCs w:val="24"/>
        </w:rPr>
        <w:t>3.5.5</w:t>
      </w:r>
      <w:r w:rsidRPr="00AC7D54">
        <w:rPr>
          <w:rFonts w:cs="Calibri"/>
          <w:szCs w:val="24"/>
        </w:rPr>
        <w:t xml:space="preserve">, dependant on which preference system the Bidder selects in line with </w:t>
      </w:r>
      <w:r w:rsidRPr="00AC7D54">
        <w:rPr>
          <w:rFonts w:cs="Calibri"/>
          <w:b/>
          <w:bCs/>
          <w:szCs w:val="24"/>
          <w:lang w:eastAsia="en-GB"/>
        </w:rPr>
        <w:t xml:space="preserve">section </w:t>
      </w:r>
      <w:r w:rsidR="00EE6508" w:rsidRPr="00AC7D54">
        <w:rPr>
          <w:rFonts w:cs="Calibri"/>
          <w:b/>
          <w:bCs/>
          <w:szCs w:val="24"/>
          <w:lang w:eastAsia="en-GB"/>
        </w:rPr>
        <w:t>3.5.5</w:t>
      </w:r>
      <w:r w:rsidRPr="00AC7D54">
        <w:rPr>
          <w:rFonts w:cs="Calibri"/>
          <w:b/>
          <w:bCs/>
          <w:szCs w:val="24"/>
          <w:lang w:eastAsia="en-GB"/>
        </w:rPr>
        <w:t>; and</w:t>
      </w:r>
    </w:p>
    <w:p w14:paraId="2DA0D911" w14:textId="4F74A877" w:rsidR="005A1247" w:rsidRPr="00AC7D54" w:rsidRDefault="005A1247" w:rsidP="00351954">
      <w:pPr>
        <w:pStyle w:val="ListParagraph"/>
        <w:numPr>
          <w:ilvl w:val="5"/>
          <w:numId w:val="61"/>
        </w:numPr>
        <w:spacing w:line="240" w:lineRule="auto"/>
        <w:ind w:left="-851"/>
        <w:rPr>
          <w:rFonts w:cs="Calibri"/>
          <w:szCs w:val="24"/>
        </w:rPr>
      </w:pPr>
      <w:r w:rsidRPr="00AC7D54">
        <w:rPr>
          <w:bCs/>
          <w:szCs w:val="24"/>
        </w:rPr>
        <w:t xml:space="preserve">Provide a copy of the following relevant evidence </w:t>
      </w:r>
      <w:r w:rsidRPr="00AC7D54">
        <w:rPr>
          <w:rFonts w:cs="Calibri"/>
          <w:szCs w:val="24"/>
          <w:lang w:eastAsia="en-GB"/>
        </w:rPr>
        <w:t>for the Preferential Goal points which the Bidder qualifies for</w:t>
      </w:r>
      <w:r w:rsidRPr="00AC7D54">
        <w:rPr>
          <w:rFonts w:cs="Calibri"/>
          <w:szCs w:val="24"/>
        </w:rPr>
        <w:t xml:space="preserve"> as set out in </w:t>
      </w:r>
      <w:r w:rsidRPr="00AC7D54">
        <w:rPr>
          <w:rFonts w:cs="Calibri"/>
          <w:b/>
          <w:bCs/>
          <w:szCs w:val="24"/>
        </w:rPr>
        <w:t xml:space="preserve">table </w:t>
      </w:r>
      <w:r w:rsidR="00805911" w:rsidRPr="00AC7D54">
        <w:rPr>
          <w:rFonts w:cs="Calibri"/>
          <w:b/>
          <w:bCs/>
          <w:szCs w:val="24"/>
        </w:rPr>
        <w:t>8</w:t>
      </w:r>
      <w:r w:rsidRPr="00AC7D54">
        <w:rPr>
          <w:rFonts w:cs="Calibri"/>
          <w:b/>
          <w:bCs/>
          <w:szCs w:val="24"/>
        </w:rPr>
        <w:t xml:space="preserve"> </w:t>
      </w:r>
      <w:r w:rsidRPr="00AC7D54">
        <w:rPr>
          <w:rFonts w:cs="Calibri"/>
          <w:szCs w:val="24"/>
        </w:rPr>
        <w:t xml:space="preserve">in </w:t>
      </w:r>
      <w:r w:rsidRPr="00AC7D54">
        <w:rPr>
          <w:rFonts w:cs="Calibri"/>
          <w:b/>
          <w:bCs/>
          <w:szCs w:val="24"/>
        </w:rPr>
        <w:t xml:space="preserve">section </w:t>
      </w:r>
      <w:r w:rsidR="00EE6508" w:rsidRPr="00AC7D54">
        <w:rPr>
          <w:rFonts w:cs="Calibri"/>
          <w:b/>
          <w:bCs/>
          <w:szCs w:val="24"/>
        </w:rPr>
        <w:t>3.5.5</w:t>
      </w:r>
      <w:r w:rsidRPr="00AC7D54">
        <w:rPr>
          <w:rFonts w:cs="Calibri"/>
          <w:szCs w:val="24"/>
        </w:rPr>
        <w:t xml:space="preserve"> and </w:t>
      </w:r>
      <w:r w:rsidRPr="00AC7D54">
        <w:rPr>
          <w:rFonts w:cs="Calibri"/>
          <w:b/>
          <w:bCs/>
          <w:szCs w:val="24"/>
        </w:rPr>
        <w:t>attach it here</w:t>
      </w:r>
      <w:r w:rsidRPr="00AC7D54">
        <w:rPr>
          <w:rFonts w:cs="Calibri"/>
          <w:szCs w:val="24"/>
        </w:rPr>
        <w:t>:</w:t>
      </w:r>
    </w:p>
    <w:p w14:paraId="0EB41CF9" w14:textId="496FAE14" w:rsidR="005A1247" w:rsidRPr="00AC7D54" w:rsidRDefault="005A1247" w:rsidP="00351954">
      <w:pPr>
        <w:pStyle w:val="ListParagraph"/>
        <w:numPr>
          <w:ilvl w:val="2"/>
          <w:numId w:val="62"/>
        </w:numPr>
        <w:tabs>
          <w:tab w:val="clear" w:pos="1701"/>
        </w:tabs>
        <w:ind w:left="-426" w:hanging="425"/>
        <w:jc w:val="left"/>
        <w:rPr>
          <w:rFonts w:cs="Calibri"/>
          <w:szCs w:val="24"/>
        </w:rPr>
      </w:pPr>
      <w:r w:rsidRPr="00AC7D54">
        <w:rPr>
          <w:rFonts w:cs="Calibri"/>
          <w:b/>
          <w:bCs/>
          <w:szCs w:val="24"/>
        </w:rPr>
        <w:t xml:space="preserve">Columns A, B, C and D in table </w:t>
      </w:r>
      <w:r w:rsidR="00EE6508" w:rsidRPr="00AC7D54">
        <w:rPr>
          <w:rFonts w:cs="Calibri"/>
          <w:b/>
          <w:bCs/>
          <w:szCs w:val="24"/>
        </w:rPr>
        <w:t>8</w:t>
      </w:r>
      <w:r w:rsidRPr="00AC7D54">
        <w:rPr>
          <w:rFonts w:cs="Calibri"/>
          <w:b/>
          <w:bCs/>
          <w:szCs w:val="24"/>
        </w:rPr>
        <w:t>:</w:t>
      </w:r>
    </w:p>
    <w:p w14:paraId="2EC82DFC" w14:textId="77777777" w:rsidR="005A1247" w:rsidRPr="00AC7D54" w:rsidRDefault="005A1247" w:rsidP="00736C0C">
      <w:pPr>
        <w:pStyle w:val="ListParagraph"/>
        <w:ind w:left="-426"/>
        <w:jc w:val="left"/>
        <w:rPr>
          <w:rFonts w:cs="Calibri"/>
          <w:szCs w:val="24"/>
        </w:rPr>
      </w:pPr>
      <w:r w:rsidRPr="00AC7D54">
        <w:rPr>
          <w:bCs/>
          <w:szCs w:val="24"/>
        </w:rPr>
        <w:t xml:space="preserve">Copy of relevant proof of the following to confirm the B-BBEE status of the contributor </w:t>
      </w:r>
      <w:r w:rsidRPr="00AC7D54">
        <w:rPr>
          <w:rFonts w:cs="Calibri"/>
          <w:szCs w:val="24"/>
        </w:rPr>
        <w:t xml:space="preserve">as defined in </w:t>
      </w:r>
      <w:r w:rsidRPr="00AC7D54">
        <w:rPr>
          <w:bCs/>
          <w:szCs w:val="24"/>
        </w:rPr>
        <w:t>the</w:t>
      </w:r>
      <w:r w:rsidRPr="00AC7D54">
        <w:rPr>
          <w:rFonts w:cs="Calibri"/>
          <w:szCs w:val="24"/>
        </w:rPr>
        <w:t xml:space="preserve"> Broad-Based Black Economic Empowerment Act:</w:t>
      </w:r>
    </w:p>
    <w:p w14:paraId="5098F8DC" w14:textId="77777777" w:rsidR="005A1247" w:rsidRPr="00AC7D54" w:rsidRDefault="005A1247" w:rsidP="00351954">
      <w:pPr>
        <w:pStyle w:val="ListParagraph"/>
        <w:numPr>
          <w:ilvl w:val="0"/>
          <w:numId w:val="63"/>
        </w:numPr>
        <w:ind w:left="0" w:hanging="426"/>
        <w:rPr>
          <w:rFonts w:cs="Calibri"/>
          <w:b/>
          <w:bCs/>
          <w:szCs w:val="24"/>
        </w:rPr>
      </w:pPr>
      <w:r w:rsidRPr="00AC7D54">
        <w:rPr>
          <w:rFonts w:cs="Calibri"/>
          <w:b/>
          <w:bCs/>
          <w:szCs w:val="24"/>
        </w:rPr>
        <w:t>B-BBEE certificate (from a SANAS Accredited Agency);</w:t>
      </w:r>
    </w:p>
    <w:p w14:paraId="178FE15F" w14:textId="77777777" w:rsidR="005A1247" w:rsidRPr="00AC7D54" w:rsidRDefault="005A1247" w:rsidP="005A1247">
      <w:pPr>
        <w:pStyle w:val="ListParagraph"/>
        <w:ind w:left="1880" w:firstLine="388"/>
        <w:jc w:val="left"/>
        <w:rPr>
          <w:b/>
          <w:szCs w:val="24"/>
        </w:rPr>
      </w:pPr>
      <w:r w:rsidRPr="00AC7D54">
        <w:rPr>
          <w:b/>
          <w:szCs w:val="24"/>
        </w:rPr>
        <w:t xml:space="preserve">or </w:t>
      </w:r>
    </w:p>
    <w:p w14:paraId="05C5BE00" w14:textId="77777777" w:rsidR="005A1247" w:rsidRPr="00AC7D54" w:rsidRDefault="005A1247" w:rsidP="005A1247">
      <w:pPr>
        <w:pStyle w:val="ListParagraph"/>
        <w:ind w:left="1880" w:firstLine="388"/>
        <w:jc w:val="left"/>
        <w:rPr>
          <w:b/>
          <w:szCs w:val="24"/>
        </w:rPr>
      </w:pPr>
    </w:p>
    <w:p w14:paraId="0E16BA3A" w14:textId="77777777" w:rsidR="005A1247" w:rsidRPr="00AC7D54" w:rsidRDefault="005A1247" w:rsidP="00351954">
      <w:pPr>
        <w:pStyle w:val="ListParagraph"/>
        <w:numPr>
          <w:ilvl w:val="0"/>
          <w:numId w:val="63"/>
        </w:numPr>
        <w:ind w:left="0" w:hanging="426"/>
        <w:rPr>
          <w:rFonts w:cs="Calibri"/>
          <w:b/>
          <w:bCs/>
          <w:szCs w:val="24"/>
        </w:rPr>
      </w:pPr>
      <w:r w:rsidRPr="00AC7D54">
        <w:rPr>
          <w:rFonts w:cs="Calibri"/>
          <w:b/>
          <w:bCs/>
          <w:szCs w:val="24"/>
        </w:rPr>
        <w:t>Sworn affidavit in the format provided by CIPC - Applicable to EMEs and QSEs only;</w:t>
      </w:r>
    </w:p>
    <w:p w14:paraId="18F30DB4" w14:textId="77777777" w:rsidR="005A1247" w:rsidRPr="00AC7D54" w:rsidRDefault="005A1247" w:rsidP="005A1247">
      <w:pPr>
        <w:pStyle w:val="ListParagraph"/>
        <w:ind w:left="2268"/>
        <w:jc w:val="left"/>
        <w:rPr>
          <w:rFonts w:cs="Calibri"/>
          <w:b/>
          <w:bCs/>
          <w:szCs w:val="24"/>
        </w:rPr>
      </w:pPr>
      <w:r w:rsidRPr="00AC7D54">
        <w:rPr>
          <w:rFonts w:cs="Calibri"/>
          <w:b/>
          <w:bCs/>
          <w:szCs w:val="24"/>
        </w:rPr>
        <w:t>and/ or</w:t>
      </w:r>
    </w:p>
    <w:p w14:paraId="3F616292" w14:textId="77777777" w:rsidR="005A1247" w:rsidRPr="00AC7D54" w:rsidRDefault="005A1247" w:rsidP="005A1247">
      <w:pPr>
        <w:pStyle w:val="ListParagraph"/>
        <w:ind w:left="2268"/>
        <w:jc w:val="left"/>
        <w:rPr>
          <w:rFonts w:cs="Calibri"/>
          <w:szCs w:val="24"/>
        </w:rPr>
      </w:pPr>
    </w:p>
    <w:p w14:paraId="160F4D03" w14:textId="03902A83" w:rsidR="005A1247" w:rsidRPr="00AC7D54" w:rsidRDefault="005A1247" w:rsidP="00351954">
      <w:pPr>
        <w:pStyle w:val="ListParagraph"/>
        <w:numPr>
          <w:ilvl w:val="2"/>
          <w:numId w:val="62"/>
        </w:numPr>
        <w:tabs>
          <w:tab w:val="clear" w:pos="1701"/>
        </w:tabs>
        <w:ind w:left="-426" w:hanging="425"/>
        <w:jc w:val="left"/>
        <w:rPr>
          <w:rFonts w:cs="Calibri"/>
          <w:b/>
          <w:bCs/>
          <w:szCs w:val="24"/>
        </w:rPr>
      </w:pPr>
      <w:r w:rsidRPr="00AC7D54">
        <w:rPr>
          <w:rFonts w:cs="Calibri"/>
          <w:b/>
          <w:bCs/>
          <w:szCs w:val="24"/>
        </w:rPr>
        <w:t xml:space="preserve">Column D in table </w:t>
      </w:r>
      <w:r w:rsidR="00EE6508" w:rsidRPr="00AC7D54">
        <w:rPr>
          <w:rFonts w:cs="Calibri"/>
          <w:b/>
          <w:bCs/>
          <w:szCs w:val="24"/>
        </w:rPr>
        <w:t>8</w:t>
      </w:r>
      <w:r w:rsidRPr="00AC7D54">
        <w:rPr>
          <w:rFonts w:cs="Calibri"/>
          <w:b/>
          <w:bCs/>
          <w:szCs w:val="24"/>
        </w:rPr>
        <w:t>:</w:t>
      </w:r>
    </w:p>
    <w:p w14:paraId="640A3AFD" w14:textId="77777777" w:rsidR="005A1247" w:rsidRPr="00AC7D54" w:rsidRDefault="005A1247" w:rsidP="00736C0C">
      <w:pPr>
        <w:ind w:hanging="426"/>
        <w:jc w:val="left"/>
        <w:rPr>
          <w:bCs/>
          <w:szCs w:val="24"/>
        </w:rPr>
      </w:pPr>
      <w:r w:rsidRPr="00AC7D54">
        <w:rPr>
          <w:bCs/>
          <w:szCs w:val="24"/>
        </w:rPr>
        <w:t xml:space="preserve">Copy of </w:t>
      </w:r>
      <w:r w:rsidRPr="00AC7D54">
        <w:rPr>
          <w:b/>
          <w:szCs w:val="24"/>
        </w:rPr>
        <w:t>South African Identification Document (ID</w:t>
      </w:r>
      <w:r w:rsidRPr="00AC7D54">
        <w:rPr>
          <w:bCs/>
          <w:szCs w:val="24"/>
        </w:rPr>
        <w:t>):</w:t>
      </w:r>
    </w:p>
    <w:p w14:paraId="7785E003" w14:textId="77777777" w:rsidR="005A1247" w:rsidRPr="00AC7D54" w:rsidRDefault="005A1247" w:rsidP="005A1247">
      <w:pPr>
        <w:pStyle w:val="ListParagraph"/>
        <w:ind w:left="2268"/>
        <w:jc w:val="left"/>
        <w:rPr>
          <w:b/>
          <w:szCs w:val="24"/>
        </w:rPr>
      </w:pPr>
      <w:r w:rsidRPr="00AC7D54">
        <w:rPr>
          <w:b/>
          <w:szCs w:val="24"/>
        </w:rPr>
        <w:t>and/ or</w:t>
      </w:r>
    </w:p>
    <w:p w14:paraId="65EFC6B4" w14:textId="77777777" w:rsidR="005A1247" w:rsidRPr="00AC7D54" w:rsidRDefault="005A1247" w:rsidP="005A1247">
      <w:pPr>
        <w:pStyle w:val="ListParagraph"/>
        <w:ind w:left="2268"/>
        <w:jc w:val="left"/>
        <w:rPr>
          <w:bCs/>
          <w:szCs w:val="24"/>
        </w:rPr>
      </w:pPr>
    </w:p>
    <w:p w14:paraId="3AA6CBB8" w14:textId="3763C047" w:rsidR="005A1247" w:rsidRPr="00AC7D54" w:rsidRDefault="005A1247" w:rsidP="00351954">
      <w:pPr>
        <w:pStyle w:val="ListParagraph"/>
        <w:numPr>
          <w:ilvl w:val="2"/>
          <w:numId w:val="62"/>
        </w:numPr>
        <w:tabs>
          <w:tab w:val="clear" w:pos="1701"/>
        </w:tabs>
        <w:ind w:left="-426" w:hanging="425"/>
        <w:jc w:val="left"/>
        <w:rPr>
          <w:rFonts w:cs="Calibri"/>
          <w:b/>
          <w:bCs/>
          <w:szCs w:val="24"/>
        </w:rPr>
      </w:pPr>
      <w:r w:rsidRPr="00AC7D54">
        <w:rPr>
          <w:rFonts w:cs="Calibri"/>
          <w:b/>
          <w:bCs/>
          <w:szCs w:val="24"/>
        </w:rPr>
        <w:t xml:space="preserve">Column E in table </w:t>
      </w:r>
      <w:r w:rsidR="00EE6508" w:rsidRPr="00AC7D54">
        <w:rPr>
          <w:rFonts w:cs="Calibri"/>
          <w:b/>
          <w:bCs/>
          <w:szCs w:val="24"/>
        </w:rPr>
        <w:t>8</w:t>
      </w:r>
      <w:r w:rsidRPr="00AC7D54">
        <w:rPr>
          <w:rFonts w:cs="Calibri"/>
          <w:b/>
          <w:bCs/>
          <w:szCs w:val="24"/>
        </w:rPr>
        <w:t>:</w:t>
      </w:r>
    </w:p>
    <w:p w14:paraId="2BE23400" w14:textId="77777777" w:rsidR="005A1247" w:rsidRPr="00AC7D54" w:rsidRDefault="005A1247" w:rsidP="00736C0C">
      <w:pPr>
        <w:pStyle w:val="ListParagraph"/>
        <w:ind w:left="-426"/>
        <w:rPr>
          <w:rFonts w:cs="Calibri"/>
          <w:szCs w:val="24"/>
        </w:rPr>
      </w:pPr>
      <w:r w:rsidRPr="00AC7D54">
        <w:rPr>
          <w:bCs/>
          <w:szCs w:val="24"/>
        </w:rPr>
        <w:t xml:space="preserve">Copy of </w:t>
      </w:r>
      <w:r w:rsidRPr="00AC7D54">
        <w:rPr>
          <w:b/>
          <w:i/>
          <w:iCs/>
          <w:szCs w:val="24"/>
        </w:rPr>
        <w:t>Medical Certificate</w:t>
      </w:r>
      <w:r w:rsidRPr="00AC7D54">
        <w:rPr>
          <w:bCs/>
          <w:szCs w:val="24"/>
        </w:rPr>
        <w:t xml:space="preserve"> </w:t>
      </w:r>
      <w:r w:rsidRPr="00AC7D54">
        <w:rPr>
          <w:b/>
          <w:i/>
          <w:iCs/>
          <w:szCs w:val="24"/>
        </w:rPr>
        <w:t xml:space="preserve">clearly indicating the disability in line with the B-BBEE status claimed </w:t>
      </w:r>
      <w:r w:rsidRPr="00AC7D54">
        <w:rPr>
          <w:rFonts w:cs="Calibri"/>
          <w:b/>
          <w:i/>
          <w:iCs/>
          <w:szCs w:val="24"/>
        </w:rPr>
        <w:t xml:space="preserve">as defined in </w:t>
      </w:r>
      <w:r w:rsidRPr="00AC7D54">
        <w:rPr>
          <w:b/>
          <w:i/>
          <w:iCs/>
          <w:szCs w:val="24"/>
        </w:rPr>
        <w:t>the</w:t>
      </w:r>
      <w:r w:rsidRPr="00AC7D54">
        <w:rPr>
          <w:rFonts w:cs="Calibri"/>
          <w:b/>
          <w:i/>
          <w:iCs/>
          <w:szCs w:val="24"/>
        </w:rPr>
        <w:t xml:space="preserve"> Broad-Based Black Economic Empowerment Act</w:t>
      </w:r>
      <w:r w:rsidRPr="00AC7D54">
        <w:rPr>
          <w:rFonts w:cs="Calibri"/>
          <w:szCs w:val="24"/>
        </w:rPr>
        <w:t>.</w:t>
      </w:r>
    </w:p>
    <w:p w14:paraId="1FF1BBE5" w14:textId="77777777" w:rsidR="005A1247" w:rsidRPr="00AC7D54" w:rsidRDefault="005A1247" w:rsidP="005A1247">
      <w:pPr>
        <w:ind w:left="1701"/>
        <w:jc w:val="left"/>
        <w:rPr>
          <w:rFonts w:cs="Calibri"/>
          <w:b/>
          <w:bCs/>
        </w:rPr>
      </w:pPr>
    </w:p>
    <w:p w14:paraId="17C1F624" w14:textId="77777777" w:rsidR="005A1247" w:rsidRPr="00AC7D54" w:rsidRDefault="005A1247" w:rsidP="00736C0C">
      <w:pPr>
        <w:ind w:hanging="426"/>
        <w:jc w:val="left"/>
        <w:rPr>
          <w:rFonts w:cs="Calibri"/>
          <w:b/>
          <w:bCs/>
        </w:rPr>
      </w:pPr>
      <w:r w:rsidRPr="00AC7D54">
        <w:rPr>
          <w:rFonts w:cs="Calibri"/>
          <w:b/>
          <w:bCs/>
        </w:rPr>
        <w:t>Note:</w:t>
      </w:r>
    </w:p>
    <w:p w14:paraId="070C9487" w14:textId="77777777" w:rsidR="005A1247" w:rsidRPr="00AC7D54" w:rsidRDefault="005A1247" w:rsidP="00736C0C">
      <w:pPr>
        <w:ind w:left="-426"/>
        <w:jc w:val="left"/>
        <w:rPr>
          <w:bCs/>
          <w:szCs w:val="24"/>
        </w:rPr>
      </w:pPr>
      <w:r w:rsidRPr="00AC7D54">
        <w:rPr>
          <w:bCs/>
          <w:szCs w:val="24"/>
        </w:rPr>
        <w:t>The CIPC (Companies and Intellectual Property Commission) registration documents will also be used as evidence to confirm compliance to the Preferential procurement requirements as part of the evaluation process.</w:t>
      </w:r>
    </w:p>
    <w:p w14:paraId="08AAC388" w14:textId="77777777" w:rsidR="005A1247" w:rsidRPr="00AC7D54" w:rsidRDefault="005A1247" w:rsidP="005A1247">
      <w:pPr>
        <w:pStyle w:val="ListParagraph"/>
        <w:ind w:left="2268"/>
        <w:rPr>
          <w:rFonts w:cs="Calibri"/>
          <w:szCs w:val="24"/>
        </w:rPr>
      </w:pPr>
    </w:p>
    <w:p w14:paraId="1A1BECA2" w14:textId="77777777" w:rsidR="005A1247" w:rsidRPr="00AC7D54" w:rsidRDefault="005A1247" w:rsidP="00351954">
      <w:pPr>
        <w:pStyle w:val="ListParagraph"/>
        <w:numPr>
          <w:ilvl w:val="3"/>
          <w:numId w:val="61"/>
        </w:numPr>
        <w:tabs>
          <w:tab w:val="clear" w:pos="2268"/>
        </w:tabs>
        <w:spacing w:line="240" w:lineRule="auto"/>
        <w:ind w:left="-1418"/>
        <w:rPr>
          <w:b/>
          <w:szCs w:val="24"/>
        </w:rPr>
      </w:pPr>
      <w:r w:rsidRPr="00AC7D54">
        <w:rPr>
          <w:b/>
          <w:szCs w:val="24"/>
        </w:rPr>
        <w:t>Indicate their commitment to claim points for each of the preference points by signing at par 4.5 in the Invitation to Bid document.</w:t>
      </w:r>
    </w:p>
    <w:p w14:paraId="3C51CD7B" w14:textId="77777777" w:rsidR="005A1247" w:rsidRPr="00AC7D54" w:rsidRDefault="005A1247" w:rsidP="005A1247">
      <w:pPr>
        <w:ind w:left="567"/>
      </w:pPr>
    </w:p>
    <w:p w14:paraId="2944BE3A" w14:textId="77777777" w:rsidR="005A1247" w:rsidRPr="00AC7D54" w:rsidRDefault="005A1247" w:rsidP="00736C0C">
      <w:pPr>
        <w:ind w:hanging="1418"/>
        <w:jc w:val="left"/>
        <w:rPr>
          <w:rFonts w:cs="Calibri"/>
          <w:b/>
          <w:bCs/>
        </w:rPr>
      </w:pPr>
      <w:r w:rsidRPr="00AC7D54">
        <w:rPr>
          <w:rFonts w:cs="Calibri"/>
          <w:b/>
          <w:bCs/>
        </w:rPr>
        <w:t>NOTE (1):</w:t>
      </w:r>
    </w:p>
    <w:p w14:paraId="4D42890B" w14:textId="77777777" w:rsidR="005A1247" w:rsidRPr="00E762DE" w:rsidRDefault="005A1247" w:rsidP="00736C0C">
      <w:pPr>
        <w:ind w:left="-1418"/>
        <w:rPr>
          <w:b/>
          <w:bCs/>
        </w:rPr>
      </w:pPr>
      <w:r w:rsidRPr="00AC7D54">
        <w:rPr>
          <w:b/>
          <w:bCs/>
        </w:rPr>
        <w:t>Failure on the part of a bidder to comply to paragraphs (1) and (2) above, will be interpreted to mean that preference points are not claimed.</w:t>
      </w:r>
    </w:p>
    <w:p w14:paraId="620E1DA0" w14:textId="72949F4B" w:rsidR="00A16B7E" w:rsidRDefault="00A16B7E" w:rsidP="00FD3A05">
      <w:pPr>
        <w:pStyle w:val="ListParagraph"/>
        <w:ind w:left="1134"/>
        <w:rPr>
          <w:b/>
          <w:bCs/>
        </w:rPr>
      </w:pPr>
    </w:p>
    <w:p w14:paraId="16AB1B93" w14:textId="77777777" w:rsidR="00A16B7E" w:rsidRPr="00736C0C" w:rsidRDefault="00A16B7E" w:rsidP="00736C0C">
      <w:pPr>
        <w:pStyle w:val="AnnexH1"/>
        <w:ind w:hanging="2552"/>
        <w:rPr>
          <w:sz w:val="28"/>
          <w:szCs w:val="28"/>
        </w:rPr>
      </w:pPr>
      <w:bookmarkStart w:id="102" w:name="_Toc109564058"/>
      <w:bookmarkStart w:id="103" w:name="_Toc111057532"/>
      <w:bookmarkStart w:id="104" w:name="_Toc158648249"/>
      <w:bookmarkStart w:id="105" w:name="_Toc194235611"/>
      <w:r w:rsidRPr="00736C0C">
        <w:rPr>
          <w:sz w:val="28"/>
          <w:szCs w:val="28"/>
        </w:rPr>
        <w:t>CIDB Registration Requirement</w:t>
      </w:r>
      <w:bookmarkEnd w:id="102"/>
      <w:bookmarkEnd w:id="103"/>
      <w:bookmarkEnd w:id="104"/>
      <w:bookmarkEnd w:id="105"/>
      <w:r w:rsidRPr="00736C0C">
        <w:rPr>
          <w:sz w:val="28"/>
          <w:szCs w:val="28"/>
        </w:rPr>
        <w:t xml:space="preserve"> </w:t>
      </w:r>
    </w:p>
    <w:p w14:paraId="3D4DA394" w14:textId="153FB130" w:rsidR="00A16B7E" w:rsidRPr="00A16B7E" w:rsidRDefault="00A16B7E" w:rsidP="00736C0C">
      <w:pPr>
        <w:spacing w:line="240" w:lineRule="auto"/>
        <w:ind w:left="-2552"/>
        <w:jc w:val="left"/>
        <w:rPr>
          <w:rFonts w:asciiTheme="minorHAnsi" w:eastAsia="Times New Roman" w:hAnsiTheme="minorHAnsi" w:cstheme="minorHAnsi"/>
        </w:rPr>
      </w:pPr>
      <w:bookmarkStart w:id="106" w:name="_Hlk190962165"/>
      <w:r w:rsidRPr="004B12C9">
        <w:rPr>
          <w:rFonts w:asciiTheme="minorHAnsi" w:eastAsia="Times New Roman" w:hAnsiTheme="minorHAnsi" w:cstheme="minorHAnsi"/>
        </w:rPr>
        <w:t xml:space="preserve">The Bidder needs to complete and sign </w:t>
      </w:r>
      <w:r w:rsidRPr="004B12C9">
        <w:rPr>
          <w:rFonts w:asciiTheme="minorHAnsi" w:eastAsia="Times New Roman" w:hAnsiTheme="minorHAnsi" w:cstheme="minorHAnsi"/>
          <w:b/>
          <w:bCs/>
        </w:rPr>
        <w:t>ANNEX B</w:t>
      </w:r>
      <w:r w:rsidRPr="004B12C9">
        <w:rPr>
          <w:rFonts w:asciiTheme="minorHAnsi" w:eastAsia="Times New Roman" w:hAnsiTheme="minorHAnsi" w:cstheme="minorHAnsi"/>
        </w:rPr>
        <w:t xml:space="preserve"> to confirm that the Bidder, is registered with the Construction Industry Development Board (CIDB) with a minimum </w:t>
      </w:r>
      <w:r w:rsidR="00361AED" w:rsidRPr="00AC7D54">
        <w:rPr>
          <w:rFonts w:asciiTheme="minorHAnsi" w:eastAsia="Times New Roman" w:hAnsiTheme="minorHAnsi" w:cstheme="minorHAnsi"/>
        </w:rPr>
        <w:t xml:space="preserve">rating or higher </w:t>
      </w:r>
      <w:r w:rsidR="00361AED" w:rsidRPr="00AC7D54">
        <w:rPr>
          <w:rFonts w:cs="Calibri"/>
        </w:rPr>
        <w:t xml:space="preserve">of </w:t>
      </w:r>
      <w:r w:rsidR="00361AED" w:rsidRPr="00AC7D54">
        <w:rPr>
          <w:rFonts w:cs="Calibri"/>
          <w:b/>
          <w:bCs/>
        </w:rPr>
        <w:t>2CE</w:t>
      </w:r>
      <w:r w:rsidR="00361AED" w:rsidRPr="00AC7D54">
        <w:rPr>
          <w:rFonts w:cs="Calibri"/>
        </w:rPr>
        <w:t xml:space="preserve"> to conduct the Upgrade and Re-design Project as stated in the Scope of Work in section 2.</w:t>
      </w:r>
      <w:bookmarkEnd w:id="106"/>
    </w:p>
    <w:p w14:paraId="6689420D" w14:textId="77777777" w:rsidR="00A16B7E" w:rsidRDefault="00A16B7E" w:rsidP="00736C0C">
      <w:pPr>
        <w:spacing w:line="240" w:lineRule="auto"/>
        <w:ind w:hanging="2552"/>
        <w:jc w:val="left"/>
        <w:rPr>
          <w:rFonts w:asciiTheme="minorHAnsi" w:eastAsia="Times New Roman" w:hAnsiTheme="minorHAnsi" w:cstheme="minorHAnsi"/>
        </w:rPr>
      </w:pPr>
      <w:r w:rsidRPr="00A16B7E">
        <w:rPr>
          <w:rFonts w:asciiTheme="minorHAnsi" w:eastAsia="Times New Roman" w:hAnsiTheme="minorHAnsi" w:cstheme="minorHAnsi"/>
        </w:rPr>
        <w:t xml:space="preserve">The Bidder needs to indicate the CIDB rating by ticking next to the relevant CIDB rating in the table below: </w:t>
      </w:r>
    </w:p>
    <w:p w14:paraId="6F3E3664" w14:textId="193D11AB" w:rsidR="008756A7" w:rsidRPr="008756A7" w:rsidRDefault="008756A7" w:rsidP="00736C0C">
      <w:pPr>
        <w:spacing w:line="240" w:lineRule="auto"/>
        <w:ind w:hanging="2552"/>
        <w:jc w:val="left"/>
        <w:rPr>
          <w:rFonts w:asciiTheme="minorHAnsi" w:eastAsia="Times New Roman" w:hAnsiTheme="minorHAnsi" w:cstheme="minorHAnsi"/>
          <w:b/>
          <w:bCs/>
        </w:rPr>
      </w:pPr>
      <w:r w:rsidRPr="008756A7">
        <w:rPr>
          <w:rFonts w:asciiTheme="minorHAnsi" w:eastAsia="Times New Roman" w:hAnsiTheme="minorHAnsi" w:cstheme="minorHAnsi"/>
          <w:b/>
          <w:bCs/>
        </w:rPr>
        <w:t>Table</w:t>
      </w:r>
      <w:r w:rsidR="00E3096E">
        <w:rPr>
          <w:rFonts w:asciiTheme="minorHAnsi" w:eastAsia="Times New Roman" w:hAnsiTheme="minorHAnsi" w:cstheme="minorHAnsi"/>
          <w:b/>
          <w:bCs/>
        </w:rPr>
        <w:t xml:space="preserve"> 8</w:t>
      </w:r>
      <w:r w:rsidRPr="008756A7">
        <w:rPr>
          <w:rFonts w:asciiTheme="minorHAnsi" w:eastAsia="Times New Roman" w:hAnsiTheme="minorHAnsi" w:cstheme="minorHAnsi"/>
          <w:b/>
          <w:bCs/>
        </w:rPr>
        <w:t>: CIDB Registration Requirement</w:t>
      </w:r>
    </w:p>
    <w:tbl>
      <w:tblPr>
        <w:tblStyle w:val="TableGrid3"/>
        <w:tblW w:w="9923" w:type="dxa"/>
        <w:tblInd w:w="-2557" w:type="dxa"/>
        <w:tblLook w:val="04A0" w:firstRow="1" w:lastRow="0" w:firstColumn="1" w:lastColumn="0" w:noHBand="0" w:noVBand="1"/>
      </w:tblPr>
      <w:tblGrid>
        <w:gridCol w:w="5387"/>
        <w:gridCol w:w="2552"/>
        <w:gridCol w:w="1984"/>
      </w:tblGrid>
      <w:tr w:rsidR="00A16B7E" w:rsidRPr="00A16B7E" w14:paraId="7F1EC432" w14:textId="77777777" w:rsidTr="00736C0C">
        <w:trPr>
          <w:tblHeader/>
        </w:trPr>
        <w:tc>
          <w:tcPr>
            <w:tcW w:w="53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B7CC08" w14:textId="77777777" w:rsidR="00A16B7E" w:rsidRPr="00A16B7E" w:rsidRDefault="00A16B7E" w:rsidP="00A16B7E">
            <w:pPr>
              <w:spacing w:line="276" w:lineRule="auto"/>
              <w:rPr>
                <w:rFonts w:asciiTheme="minorHAnsi" w:hAnsiTheme="minorHAnsi" w:cstheme="minorHAnsi"/>
                <w:b/>
                <w:sz w:val="22"/>
                <w:szCs w:val="22"/>
              </w:rPr>
            </w:pPr>
            <w:r w:rsidRPr="00A16B7E">
              <w:rPr>
                <w:rFonts w:asciiTheme="minorHAnsi" w:hAnsiTheme="minorHAnsi" w:cstheme="minorHAnsi"/>
                <w:b/>
                <w:sz w:val="22"/>
                <w:szCs w:val="22"/>
              </w:rPr>
              <w:t>Service and Support (Milestones)</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B2A8B"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sz w:val="22"/>
                <w:szCs w:val="22"/>
              </w:rPr>
              <w:t>CIDB Rating</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3BF5F5"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rPr>
              <w:t>Bidder to Indicate</w:t>
            </w:r>
          </w:p>
          <w:p w14:paraId="68577B36"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rPr>
              <w:t>the Bidder’s CIDB rating here</w:t>
            </w:r>
          </w:p>
        </w:tc>
      </w:tr>
      <w:tr w:rsidR="00A16B7E" w:rsidRPr="004B12C9" w14:paraId="43FC161E" w14:textId="77777777" w:rsidTr="00736C0C">
        <w:tc>
          <w:tcPr>
            <w:tcW w:w="5387" w:type="dxa"/>
            <w:vMerge w:val="restart"/>
            <w:tcBorders>
              <w:top w:val="single" w:sz="4" w:space="0" w:color="auto"/>
              <w:left w:val="single" w:sz="4" w:space="0" w:color="auto"/>
              <w:right w:val="single" w:sz="4" w:space="0" w:color="auto"/>
            </w:tcBorders>
            <w:vAlign w:val="center"/>
          </w:tcPr>
          <w:p w14:paraId="5A599C7C" w14:textId="77777777" w:rsidR="00A16B7E" w:rsidRPr="004B12C9" w:rsidRDefault="00A16B7E" w:rsidP="001061AC">
            <w:pPr>
              <w:spacing w:line="276" w:lineRule="auto"/>
              <w:jc w:val="left"/>
              <w:rPr>
                <w:rFonts w:asciiTheme="minorHAnsi" w:hAnsiTheme="minorHAnsi" w:cstheme="minorHAnsi"/>
                <w:sz w:val="22"/>
                <w:szCs w:val="22"/>
              </w:rPr>
            </w:pPr>
            <w:r w:rsidRPr="004B12C9">
              <w:rPr>
                <w:rFonts w:asciiTheme="minorHAnsi" w:hAnsiTheme="minorHAnsi" w:cstheme="minorHAnsi"/>
                <w:bCs/>
                <w:sz w:val="22"/>
                <w:szCs w:val="22"/>
              </w:rPr>
              <w:t>CIDB Rating</w:t>
            </w:r>
          </w:p>
        </w:tc>
        <w:tc>
          <w:tcPr>
            <w:tcW w:w="2552" w:type="dxa"/>
            <w:tcBorders>
              <w:top w:val="single" w:sz="4" w:space="0" w:color="auto"/>
              <w:left w:val="single" w:sz="4" w:space="0" w:color="auto"/>
              <w:bottom w:val="single" w:sz="4" w:space="0" w:color="auto"/>
              <w:right w:val="single" w:sz="4" w:space="0" w:color="auto"/>
            </w:tcBorders>
          </w:tcPr>
          <w:p w14:paraId="3AD537A9" w14:textId="477D3EE0" w:rsidR="00A16B7E" w:rsidRPr="004B12C9" w:rsidRDefault="00361AED" w:rsidP="00A16B7E">
            <w:pPr>
              <w:spacing w:line="276" w:lineRule="auto"/>
              <w:rPr>
                <w:rFonts w:asciiTheme="minorHAnsi" w:hAnsiTheme="minorHAnsi" w:cstheme="minorHAnsi"/>
                <w:sz w:val="22"/>
                <w:szCs w:val="22"/>
              </w:rPr>
            </w:pPr>
            <w:r w:rsidRPr="00AC7D54">
              <w:rPr>
                <w:rFonts w:asciiTheme="minorHAnsi" w:hAnsiTheme="minorHAnsi" w:cstheme="minorHAnsi"/>
              </w:rPr>
              <w:t>2CE</w:t>
            </w:r>
          </w:p>
        </w:tc>
        <w:tc>
          <w:tcPr>
            <w:tcW w:w="1984" w:type="dxa"/>
            <w:tcBorders>
              <w:top w:val="single" w:sz="4" w:space="0" w:color="auto"/>
              <w:left w:val="single" w:sz="4" w:space="0" w:color="auto"/>
              <w:bottom w:val="single" w:sz="4" w:space="0" w:color="auto"/>
              <w:right w:val="single" w:sz="4" w:space="0" w:color="auto"/>
            </w:tcBorders>
          </w:tcPr>
          <w:p w14:paraId="20C5167A" w14:textId="77777777" w:rsidR="00A16B7E" w:rsidRPr="004B12C9" w:rsidRDefault="00A16B7E" w:rsidP="00A16B7E">
            <w:pPr>
              <w:spacing w:line="276" w:lineRule="auto"/>
              <w:rPr>
                <w:rFonts w:asciiTheme="minorHAnsi" w:hAnsiTheme="minorHAnsi" w:cstheme="minorHAnsi"/>
                <w:sz w:val="22"/>
                <w:szCs w:val="22"/>
              </w:rPr>
            </w:pPr>
          </w:p>
        </w:tc>
      </w:tr>
      <w:tr w:rsidR="00A16B7E" w:rsidRPr="004B12C9" w14:paraId="0B8A53E1" w14:textId="77777777" w:rsidTr="00736C0C">
        <w:tc>
          <w:tcPr>
            <w:tcW w:w="5387" w:type="dxa"/>
            <w:vMerge/>
            <w:tcBorders>
              <w:left w:val="single" w:sz="4" w:space="0" w:color="auto"/>
              <w:bottom w:val="single" w:sz="4" w:space="0" w:color="auto"/>
              <w:right w:val="single" w:sz="4" w:space="0" w:color="auto"/>
            </w:tcBorders>
          </w:tcPr>
          <w:p w14:paraId="38E967E6" w14:textId="77777777" w:rsidR="00A16B7E" w:rsidRPr="004B12C9" w:rsidRDefault="00A16B7E" w:rsidP="00A16B7E">
            <w:pPr>
              <w:rPr>
                <w:rFonts w:asciiTheme="minorHAnsi" w:hAnsiTheme="minorHAnsi" w:cstheme="minorHAnsi"/>
                <w:bCs/>
              </w:rPr>
            </w:pPr>
          </w:p>
        </w:tc>
        <w:tc>
          <w:tcPr>
            <w:tcW w:w="2552" w:type="dxa"/>
            <w:tcBorders>
              <w:top w:val="single" w:sz="4" w:space="0" w:color="auto"/>
              <w:left w:val="single" w:sz="4" w:space="0" w:color="auto"/>
              <w:bottom w:val="single" w:sz="4" w:space="0" w:color="auto"/>
              <w:right w:val="single" w:sz="4" w:space="0" w:color="auto"/>
            </w:tcBorders>
          </w:tcPr>
          <w:p w14:paraId="6D43A4B7" w14:textId="77777777" w:rsidR="00A16B7E" w:rsidRPr="004B12C9" w:rsidRDefault="00A16B7E" w:rsidP="00A16B7E">
            <w:pPr>
              <w:rPr>
                <w:rFonts w:asciiTheme="minorHAnsi" w:hAnsiTheme="minorHAnsi" w:cstheme="minorHAnsi"/>
                <w:sz w:val="22"/>
                <w:szCs w:val="22"/>
              </w:rPr>
            </w:pPr>
            <w:r w:rsidRPr="004B12C9">
              <w:rPr>
                <w:rFonts w:asciiTheme="minorHAnsi" w:hAnsiTheme="minorHAnsi" w:cstheme="minorHAnsi"/>
                <w:sz w:val="22"/>
                <w:szCs w:val="22"/>
              </w:rPr>
              <w:t>Higher</w:t>
            </w:r>
          </w:p>
        </w:tc>
        <w:tc>
          <w:tcPr>
            <w:tcW w:w="1984" w:type="dxa"/>
            <w:tcBorders>
              <w:top w:val="single" w:sz="4" w:space="0" w:color="auto"/>
              <w:left w:val="single" w:sz="4" w:space="0" w:color="auto"/>
              <w:bottom w:val="single" w:sz="4" w:space="0" w:color="auto"/>
              <w:right w:val="single" w:sz="4" w:space="0" w:color="auto"/>
            </w:tcBorders>
          </w:tcPr>
          <w:p w14:paraId="5712E93B" w14:textId="77777777" w:rsidR="00A16B7E" w:rsidRPr="004B12C9" w:rsidRDefault="00A16B7E" w:rsidP="00A16B7E">
            <w:pPr>
              <w:rPr>
                <w:rFonts w:asciiTheme="minorHAnsi" w:hAnsiTheme="minorHAnsi" w:cstheme="minorHAnsi"/>
                <w:sz w:val="22"/>
                <w:szCs w:val="22"/>
              </w:rPr>
            </w:pPr>
          </w:p>
        </w:tc>
      </w:tr>
    </w:tbl>
    <w:p w14:paraId="6937ABA7" w14:textId="77777777" w:rsidR="00361AED" w:rsidRPr="004B12C9" w:rsidRDefault="00361AED" w:rsidP="009635B9">
      <w:pPr>
        <w:spacing w:line="240" w:lineRule="auto"/>
        <w:jc w:val="left"/>
        <w:rPr>
          <w:rFonts w:asciiTheme="minorHAnsi" w:eastAsia="Times New Roman" w:hAnsiTheme="minorHAnsi" w:cstheme="minorHAnsi"/>
        </w:rPr>
      </w:pPr>
    </w:p>
    <w:p w14:paraId="24418645" w14:textId="77777777" w:rsidR="00361AED" w:rsidRPr="00AC7D54" w:rsidRDefault="00361AED" w:rsidP="00351954">
      <w:pPr>
        <w:pStyle w:val="Specification"/>
        <w:numPr>
          <w:ilvl w:val="3"/>
          <w:numId w:val="65"/>
        </w:numPr>
        <w:tabs>
          <w:tab w:val="clear" w:pos="2268"/>
        </w:tabs>
        <w:ind w:left="-1985"/>
        <w:rPr>
          <w:rFonts w:asciiTheme="minorHAnsi" w:hAnsiTheme="minorHAnsi" w:cstheme="minorHAnsi"/>
          <w:sz w:val="22"/>
          <w:szCs w:val="22"/>
        </w:rPr>
      </w:pPr>
      <w:r w:rsidRPr="00AC7D54">
        <w:rPr>
          <w:rFonts w:asciiTheme="minorHAnsi" w:hAnsiTheme="minorHAnsi" w:cstheme="minorHAnsi"/>
          <w:sz w:val="22"/>
          <w:szCs w:val="22"/>
        </w:rPr>
        <w:t xml:space="preserve">The Bidder needs to provide the Bidder’s CRS number in the space in the table below: </w:t>
      </w:r>
    </w:p>
    <w:tbl>
      <w:tblPr>
        <w:tblStyle w:val="TableGrid"/>
        <w:tblW w:w="0" w:type="auto"/>
        <w:tblInd w:w="-2557" w:type="dxa"/>
        <w:tblLook w:val="04A0" w:firstRow="1" w:lastRow="0" w:firstColumn="1" w:lastColumn="0" w:noHBand="0" w:noVBand="1"/>
      </w:tblPr>
      <w:tblGrid>
        <w:gridCol w:w="6409"/>
        <w:gridCol w:w="3507"/>
      </w:tblGrid>
      <w:tr w:rsidR="00361AED" w:rsidRPr="004B12C9" w14:paraId="7070591C" w14:textId="77777777" w:rsidTr="004A7244">
        <w:tc>
          <w:tcPr>
            <w:tcW w:w="6409" w:type="dxa"/>
            <w:shd w:val="clear" w:color="auto" w:fill="B8CCE4" w:themeFill="accent1" w:themeFillTint="66"/>
          </w:tcPr>
          <w:p w14:paraId="00C8C62F" w14:textId="77777777" w:rsidR="00361AED" w:rsidRPr="00AC7D54" w:rsidRDefault="00361AED" w:rsidP="001E2CEE">
            <w:pPr>
              <w:spacing w:line="276" w:lineRule="auto"/>
              <w:rPr>
                <w:rFonts w:asciiTheme="minorHAnsi" w:hAnsiTheme="minorHAnsi" w:cstheme="minorHAnsi"/>
                <w:b/>
              </w:rPr>
            </w:pPr>
            <w:r w:rsidRPr="00AC7D54">
              <w:rPr>
                <w:rFonts w:asciiTheme="minorHAnsi" w:hAnsiTheme="minorHAnsi" w:cstheme="minorHAnsi"/>
                <w:b/>
              </w:rPr>
              <w:t>Requirement</w:t>
            </w:r>
          </w:p>
        </w:tc>
        <w:tc>
          <w:tcPr>
            <w:tcW w:w="3507" w:type="dxa"/>
            <w:shd w:val="clear" w:color="auto" w:fill="B8CCE4" w:themeFill="accent1" w:themeFillTint="66"/>
          </w:tcPr>
          <w:p w14:paraId="3167A6A2" w14:textId="77777777" w:rsidR="00361AED" w:rsidRPr="00AC7D54" w:rsidRDefault="00361AED" w:rsidP="001E2CEE">
            <w:pPr>
              <w:spacing w:line="276" w:lineRule="auto"/>
              <w:rPr>
                <w:rFonts w:asciiTheme="minorHAnsi" w:hAnsiTheme="minorHAnsi" w:cstheme="minorHAnsi"/>
                <w:b/>
              </w:rPr>
            </w:pPr>
            <w:r w:rsidRPr="00AC7D54">
              <w:rPr>
                <w:rFonts w:asciiTheme="minorHAnsi" w:hAnsiTheme="minorHAnsi" w:cstheme="minorHAnsi"/>
                <w:b/>
              </w:rPr>
              <w:t>Bidder’s CRS Number</w:t>
            </w:r>
          </w:p>
        </w:tc>
      </w:tr>
      <w:tr w:rsidR="00361AED" w:rsidRPr="004B12C9" w14:paraId="501C60D0" w14:textId="77777777" w:rsidTr="004A7244">
        <w:tc>
          <w:tcPr>
            <w:tcW w:w="6409" w:type="dxa"/>
          </w:tcPr>
          <w:p w14:paraId="21177EB9" w14:textId="7623C21A" w:rsidR="00361AED" w:rsidRPr="00AC7D54" w:rsidRDefault="00361AED" w:rsidP="001E2CEE">
            <w:pPr>
              <w:spacing w:line="276" w:lineRule="auto"/>
              <w:rPr>
                <w:rFonts w:asciiTheme="minorHAnsi" w:hAnsiTheme="minorHAnsi" w:cstheme="minorHAnsi"/>
              </w:rPr>
            </w:pPr>
            <w:r w:rsidRPr="00AC7D54">
              <w:rPr>
                <w:rFonts w:asciiTheme="minorHAnsi" w:hAnsiTheme="minorHAnsi" w:cstheme="minorHAnsi"/>
              </w:rPr>
              <w:t>Bidder CRS number relating to the m</w:t>
            </w:r>
            <w:r w:rsidRPr="00AC7D54">
              <w:rPr>
                <w:rFonts w:asciiTheme="minorHAnsi" w:hAnsiTheme="minorHAnsi" w:cstheme="minorHAnsi"/>
                <w:iCs/>
              </w:rPr>
              <w:t xml:space="preserve">inimum rating of </w:t>
            </w:r>
            <w:r w:rsidRPr="00AC7D54">
              <w:rPr>
                <w:rFonts w:asciiTheme="minorHAnsi" w:hAnsiTheme="minorHAnsi" w:cstheme="minorHAnsi"/>
              </w:rPr>
              <w:t>2CE</w:t>
            </w:r>
          </w:p>
        </w:tc>
        <w:tc>
          <w:tcPr>
            <w:tcW w:w="3507" w:type="dxa"/>
          </w:tcPr>
          <w:p w14:paraId="1D653E86" w14:textId="77777777" w:rsidR="00361AED" w:rsidRPr="00AC7D54" w:rsidRDefault="00361AED" w:rsidP="001E2CEE">
            <w:pPr>
              <w:spacing w:line="276" w:lineRule="auto"/>
              <w:rPr>
                <w:rFonts w:asciiTheme="minorHAnsi" w:hAnsiTheme="minorHAnsi" w:cstheme="minorHAnsi"/>
              </w:rPr>
            </w:pPr>
          </w:p>
        </w:tc>
      </w:tr>
      <w:tr w:rsidR="00361AED" w:rsidRPr="004B12C9" w14:paraId="24ED1B0F" w14:textId="77777777" w:rsidTr="004A7244">
        <w:tc>
          <w:tcPr>
            <w:tcW w:w="6409" w:type="dxa"/>
          </w:tcPr>
          <w:p w14:paraId="7659700C" w14:textId="0007566F" w:rsidR="00361AED" w:rsidRPr="004B12C9" w:rsidRDefault="00361AED" w:rsidP="001E2CEE">
            <w:pPr>
              <w:spacing w:line="276" w:lineRule="auto"/>
              <w:rPr>
                <w:rFonts w:cs="Calibri"/>
                <w:szCs w:val="24"/>
              </w:rPr>
            </w:pPr>
            <w:r w:rsidRPr="00AC7D54">
              <w:rPr>
                <w:rFonts w:cs="Calibri"/>
                <w:szCs w:val="24"/>
              </w:rPr>
              <w:t xml:space="preserve">Bidder’s CRS number relating to the </w:t>
            </w:r>
            <w:r w:rsidRPr="00AC7D54">
              <w:rPr>
                <w:rFonts w:cs="Calibri"/>
                <w:iCs/>
                <w:szCs w:val="24"/>
              </w:rPr>
              <w:t>higher rating of 2CE</w:t>
            </w:r>
          </w:p>
        </w:tc>
        <w:tc>
          <w:tcPr>
            <w:tcW w:w="3507" w:type="dxa"/>
          </w:tcPr>
          <w:p w14:paraId="602C7764" w14:textId="77777777" w:rsidR="00361AED" w:rsidRPr="004B12C9" w:rsidRDefault="00361AED" w:rsidP="001E2CEE">
            <w:pPr>
              <w:spacing w:line="276" w:lineRule="auto"/>
              <w:rPr>
                <w:rFonts w:cs="Calibri"/>
                <w:szCs w:val="24"/>
              </w:rPr>
            </w:pPr>
          </w:p>
        </w:tc>
      </w:tr>
    </w:tbl>
    <w:p w14:paraId="09C1F339" w14:textId="77777777" w:rsidR="00736C0C" w:rsidRPr="00AC7D54" w:rsidRDefault="00736C0C" w:rsidP="00736C0C">
      <w:pPr>
        <w:pStyle w:val="Specification"/>
        <w:ind w:left="-2127"/>
        <w:jc w:val="both"/>
        <w:rPr>
          <w:rFonts w:asciiTheme="minorHAnsi" w:hAnsiTheme="minorHAnsi" w:cstheme="minorHAnsi"/>
          <w:sz w:val="22"/>
          <w:szCs w:val="22"/>
        </w:rPr>
      </w:pPr>
    </w:p>
    <w:p w14:paraId="3733DF39" w14:textId="5A36F781" w:rsidR="00361AED" w:rsidRPr="00AC7D54" w:rsidRDefault="00361AED" w:rsidP="00351954">
      <w:pPr>
        <w:pStyle w:val="Specification"/>
        <w:numPr>
          <w:ilvl w:val="3"/>
          <w:numId w:val="65"/>
        </w:numPr>
        <w:tabs>
          <w:tab w:val="clear" w:pos="2268"/>
        </w:tabs>
        <w:ind w:left="-2127" w:hanging="425"/>
        <w:jc w:val="both"/>
        <w:rPr>
          <w:rFonts w:asciiTheme="minorHAnsi" w:hAnsiTheme="minorHAnsi" w:cstheme="minorHAnsi"/>
          <w:sz w:val="22"/>
          <w:szCs w:val="22"/>
        </w:rPr>
      </w:pPr>
      <w:r w:rsidRPr="00AC7D54">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AC7D54">
        <w:rPr>
          <w:rFonts w:asciiTheme="minorHAnsi" w:hAnsiTheme="minorHAnsi" w:cstheme="minorHAnsi"/>
          <w:b/>
          <w:bCs/>
          <w:sz w:val="22"/>
          <w:szCs w:val="22"/>
        </w:rPr>
        <w:t>Annex C</w:t>
      </w:r>
      <w:r w:rsidRPr="00AC7D54">
        <w:rPr>
          <w:rFonts w:asciiTheme="minorHAnsi" w:hAnsiTheme="minorHAnsi" w:cstheme="minorHAnsi"/>
          <w:sz w:val="22"/>
          <w:szCs w:val="22"/>
        </w:rPr>
        <w:t xml:space="preserve"> for the Bid Specification Scope of work for the duration of the contract.</w:t>
      </w:r>
    </w:p>
    <w:p w14:paraId="5D5494F4" w14:textId="77777777" w:rsidR="00361AED" w:rsidRDefault="00361AED" w:rsidP="009635B9">
      <w:pPr>
        <w:spacing w:line="240" w:lineRule="auto"/>
        <w:jc w:val="left"/>
        <w:rPr>
          <w:rFonts w:asciiTheme="minorHAnsi" w:eastAsia="Times New Roman" w:hAnsiTheme="minorHAnsi" w:cstheme="minorHAnsi"/>
        </w:rPr>
      </w:pPr>
    </w:p>
    <w:p w14:paraId="2C8BCE15" w14:textId="5DCEB076" w:rsid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Note: SITA reserves the right to verify the information.</w:t>
      </w:r>
    </w:p>
    <w:p w14:paraId="04BD19FC" w14:textId="1357DB7C" w:rsidR="00A16B7E" w:rsidRPr="00A16B7E" w:rsidRDefault="00A16B7E" w:rsidP="00736C0C">
      <w:pPr>
        <w:spacing w:line="360" w:lineRule="auto"/>
        <w:ind w:left="-2127"/>
        <w:rPr>
          <w:rFonts w:asciiTheme="minorHAnsi" w:eastAsia="Times New Roman" w:hAnsiTheme="minorHAnsi" w:cstheme="minorHAnsi"/>
        </w:rPr>
      </w:pPr>
      <w:r w:rsidRPr="00A16B7E">
        <w:rPr>
          <w:rFonts w:asciiTheme="minorHAnsi" w:eastAsia="Times New Roman" w:hAnsiTheme="minorHAnsi" w:cstheme="minorHAnsi"/>
        </w:rPr>
        <w:t>I, the Supplier (Full names) …………………………………………………. Representing (company name) …………………………………………………………….. hereby confirm that the Bidder is registered with Construction Industry Development Board (CIDB) and understand that it will form part of the contract and is legally binding.</w:t>
      </w:r>
    </w:p>
    <w:p w14:paraId="659A9A7B"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 xml:space="preserve">Thus, done and signed at ……………………………………. On this………day of……………….20…. </w:t>
      </w:r>
    </w:p>
    <w:p w14:paraId="77255AE3"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__________________</w:t>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p>
    <w:p w14:paraId="6F1CC07B"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Signature</w:t>
      </w:r>
    </w:p>
    <w:p w14:paraId="3D111F00"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Designation:</w:t>
      </w:r>
    </w:p>
    <w:p w14:paraId="4AB000BF" w14:textId="77777777" w:rsidR="00A16B7E" w:rsidRDefault="00A16B7E" w:rsidP="00FD3A05">
      <w:pPr>
        <w:pStyle w:val="ListParagraph"/>
        <w:ind w:left="1134"/>
        <w:rPr>
          <w:b/>
          <w:bCs/>
        </w:rPr>
      </w:pPr>
    </w:p>
    <w:sectPr w:rsidR="00A16B7E" w:rsidSect="00B71F48">
      <w:pgSz w:w="11906" w:h="16838" w:code="9"/>
      <w:pgMar w:top="1276" w:right="1134" w:bottom="993" w:left="3403"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B8483" w14:textId="77777777" w:rsidR="00351954" w:rsidRDefault="00351954" w:rsidP="000C56A7">
      <w:pPr>
        <w:spacing w:after="0" w:line="240" w:lineRule="auto"/>
      </w:pPr>
      <w:r>
        <w:separator/>
      </w:r>
    </w:p>
  </w:endnote>
  <w:endnote w:type="continuationSeparator" w:id="0">
    <w:p w14:paraId="2FBF2127" w14:textId="77777777" w:rsidR="00351954" w:rsidRDefault="00351954" w:rsidP="000C56A7">
      <w:pPr>
        <w:spacing w:after="0" w:line="240" w:lineRule="auto"/>
      </w:pPr>
      <w:r>
        <w:continuationSeparator/>
      </w:r>
    </w:p>
  </w:endnote>
  <w:endnote w:type="continuationNotice" w:id="1">
    <w:p w14:paraId="6B5917EF" w14:textId="77777777" w:rsidR="00351954" w:rsidRDefault="00351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740E39" w14:paraId="452AAADF" w14:textId="77777777" w:rsidTr="00E5740F">
      <w:tc>
        <w:tcPr>
          <w:tcW w:w="3828" w:type="dxa"/>
        </w:tcPr>
        <w:p w14:paraId="1FB95366" w14:textId="77777777" w:rsidR="00740E39" w:rsidRDefault="00740E3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3C13AAF" w14:textId="77777777" w:rsidR="00740E39" w:rsidRDefault="00740E39" w:rsidP="008360E8">
          <w:pPr>
            <w:jc w:val="center"/>
            <w:rPr>
              <w:sz w:val="20"/>
            </w:rPr>
          </w:pPr>
          <w:r w:rsidRPr="000D1A1B">
            <w:rPr>
              <w:rFonts w:asciiTheme="minorHAnsi" w:hAnsiTheme="minorHAnsi" w:cstheme="minorHAnsi"/>
              <w:sz w:val="16"/>
              <w:szCs w:val="16"/>
              <w:lang w:val="en-GB"/>
            </w:rPr>
            <w:t>RESTRICTED</w:t>
          </w:r>
        </w:p>
      </w:tc>
      <w:tc>
        <w:tcPr>
          <w:tcW w:w="3816" w:type="dxa"/>
        </w:tcPr>
        <w:p w14:paraId="46F5221E" w14:textId="17AF7A0C" w:rsidR="00740E39" w:rsidRDefault="00740E3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29</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39</w:t>
          </w:r>
          <w:r w:rsidRPr="000D1A1B">
            <w:rPr>
              <w:rFonts w:asciiTheme="minorHAnsi" w:hAnsiTheme="minorHAnsi" w:cstheme="minorHAnsi"/>
              <w:sz w:val="16"/>
              <w:szCs w:val="16"/>
              <w:lang w:val="en-GB"/>
            </w:rPr>
            <w:fldChar w:fldCharType="end"/>
          </w:r>
        </w:p>
      </w:tc>
    </w:tr>
  </w:tbl>
  <w:p w14:paraId="10E9FBEA" w14:textId="77777777" w:rsidR="00740E39" w:rsidRPr="00E5740F" w:rsidRDefault="00740E39"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68311C29" wp14:editId="3F123DF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07D0FAA" w14:textId="77777777" w:rsidR="00740E39" w:rsidRPr="00F37BD6" w:rsidRDefault="00740E3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311C2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07D0FAA" w14:textId="77777777" w:rsidR="00740E39" w:rsidRPr="00F37BD6" w:rsidRDefault="00740E3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CBF3B" w14:textId="77777777" w:rsidR="00351954" w:rsidRDefault="00351954" w:rsidP="000C56A7">
      <w:pPr>
        <w:spacing w:after="0" w:line="240" w:lineRule="auto"/>
      </w:pPr>
      <w:r>
        <w:separator/>
      </w:r>
    </w:p>
  </w:footnote>
  <w:footnote w:type="continuationSeparator" w:id="0">
    <w:p w14:paraId="2983C904" w14:textId="77777777" w:rsidR="00351954" w:rsidRDefault="00351954" w:rsidP="000C56A7">
      <w:pPr>
        <w:spacing w:after="0" w:line="240" w:lineRule="auto"/>
      </w:pPr>
      <w:r>
        <w:continuationSeparator/>
      </w:r>
    </w:p>
  </w:footnote>
  <w:footnote w:type="continuationNotice" w:id="1">
    <w:p w14:paraId="46ABC0C8" w14:textId="77777777" w:rsidR="00351954" w:rsidRDefault="003519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DF9CDFE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rPr>
        <w:b w:val="0"/>
        <w:bCs/>
      </w:r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797BB1"/>
    <w:multiLevelType w:val="hybridMultilevel"/>
    <w:tmpl w:val="EB8E4974"/>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F04486"/>
    <w:multiLevelType w:val="multilevel"/>
    <w:tmpl w:val="1706ABFC"/>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sz w:val="24"/>
        <w:szCs w:val="24"/>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851" w:hanging="567"/>
      </w:pPr>
      <w:rPr>
        <w:rFonts w:hint="default"/>
        <w:b/>
        <w:bCs/>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9F35879"/>
    <w:multiLevelType w:val="hybridMultilevel"/>
    <w:tmpl w:val="A594C3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FD0454"/>
    <w:multiLevelType w:val="hybridMultilevel"/>
    <w:tmpl w:val="7F00A19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CF43CB"/>
    <w:multiLevelType w:val="hybridMultilevel"/>
    <w:tmpl w:val="06A41F48"/>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 w15:restartNumberingAfterBreak="0">
    <w:nsid w:val="14122040"/>
    <w:multiLevelType w:val="hybridMultilevel"/>
    <w:tmpl w:val="04243490"/>
    <w:lvl w:ilvl="0" w:tplc="1C090017">
      <w:start w:val="1"/>
      <w:numFmt w:val="lowerLetter"/>
      <w:lvlText w:val="%1)"/>
      <w:lvlJc w:val="left"/>
      <w:pPr>
        <w:ind w:left="720" w:hanging="360"/>
      </w:pPr>
    </w:lvl>
    <w:lvl w:ilvl="1" w:tplc="7CA07E4E">
      <w:start w:val="8"/>
      <w:numFmt w:val="bullet"/>
      <w:lvlText w:val="•"/>
      <w:lvlJc w:val="left"/>
      <w:pPr>
        <w:ind w:left="1644" w:hanging="564"/>
      </w:pPr>
      <w:rPr>
        <w:rFonts w:ascii="Calibri Light" w:eastAsiaTheme="minorHAnsi" w:hAnsi="Calibri Light" w:cs="Calibri Light" w:hint="default"/>
      </w:rPr>
    </w:lvl>
    <w:lvl w:ilvl="2" w:tplc="307A340C">
      <w:start w:val="1"/>
      <w:numFmt w:val="lowerRoman"/>
      <w:lvlText w:val="%3)"/>
      <w:lvlJc w:val="left"/>
      <w:pPr>
        <w:ind w:left="2700" w:hanging="72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9E93E77"/>
    <w:multiLevelType w:val="hybridMultilevel"/>
    <w:tmpl w:val="33DE1A46"/>
    <w:lvl w:ilvl="0" w:tplc="1C09000F">
      <w:start w:val="1"/>
      <w:numFmt w:val="decimal"/>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616523"/>
    <w:multiLevelType w:val="hybridMultilevel"/>
    <w:tmpl w:val="83328F12"/>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21D94667"/>
    <w:multiLevelType w:val="hybridMultilevel"/>
    <w:tmpl w:val="3A16D64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7285334"/>
    <w:multiLevelType w:val="hybridMultilevel"/>
    <w:tmpl w:val="861098D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78310E2"/>
    <w:multiLevelType w:val="multilevel"/>
    <w:tmpl w:val="1088776E"/>
    <w:lvl w:ilvl="0">
      <w:start w:val="1"/>
      <w:numFmt w:val="lowerRoman"/>
      <w:lvlText w:val="%1."/>
      <w:lvlJc w:val="righ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CA44CE8"/>
    <w:multiLevelType w:val="hybridMultilevel"/>
    <w:tmpl w:val="410239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5912E99"/>
    <w:multiLevelType w:val="hybridMultilevel"/>
    <w:tmpl w:val="CBECABE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5C4633A"/>
    <w:multiLevelType w:val="hybridMultilevel"/>
    <w:tmpl w:val="95267A9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5CF0437"/>
    <w:multiLevelType w:val="hybridMultilevel"/>
    <w:tmpl w:val="E5600FC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7F6129B"/>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30" w15:restartNumberingAfterBreak="0">
    <w:nsid w:val="3F0C7AE1"/>
    <w:multiLevelType w:val="hybridMultilevel"/>
    <w:tmpl w:val="AE08FB4E"/>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15:restartNumberingAfterBreak="0">
    <w:nsid w:val="4E3B6B16"/>
    <w:multiLevelType w:val="hybridMultilevel"/>
    <w:tmpl w:val="0C2C4FA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F0F3164"/>
    <w:multiLevelType w:val="multilevel"/>
    <w:tmpl w:val="613CC30C"/>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51F8631C"/>
    <w:multiLevelType w:val="hybridMultilevel"/>
    <w:tmpl w:val="099E73B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8E51B58"/>
    <w:multiLevelType w:val="hybridMultilevel"/>
    <w:tmpl w:val="EF7617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CC951CC"/>
    <w:multiLevelType w:val="hybridMultilevel"/>
    <w:tmpl w:val="5358E5A4"/>
    <w:lvl w:ilvl="0" w:tplc="675A78A6">
      <w:start w:val="1"/>
      <w:numFmt w:val="lowerLetter"/>
      <w:lvlText w:val="%1)"/>
      <w:lvlJc w:val="left"/>
      <w:pPr>
        <w:ind w:left="720" w:hanging="360"/>
      </w:pPr>
      <w:rPr>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1C75E02"/>
    <w:multiLevelType w:val="multilevel"/>
    <w:tmpl w:val="E93647C8"/>
    <w:lvl w:ilvl="0">
      <w:start w:val="1"/>
      <w:numFmt w:val="decimal"/>
      <w:lvlText w:val="%1."/>
      <w:lvlJc w:val="left"/>
      <w:pPr>
        <w:ind w:left="360" w:hanging="360"/>
      </w:pPr>
      <w:rPr>
        <w:b/>
        <w:bCs/>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9"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B3065DF"/>
    <w:multiLevelType w:val="hybridMultilevel"/>
    <w:tmpl w:val="95267A9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B531F57"/>
    <w:multiLevelType w:val="hybridMultilevel"/>
    <w:tmpl w:val="D8585346"/>
    <w:lvl w:ilvl="0" w:tplc="F4B0AE76">
      <w:start w:val="1"/>
      <w:numFmt w:val="lowerRoman"/>
      <w:lvlText w:val="%1."/>
      <w:lvlJc w:val="right"/>
      <w:pPr>
        <w:ind w:left="720" w:hanging="360"/>
      </w:pPr>
      <w:rPr>
        <w:b w:val="0"/>
      </w:rPr>
    </w:lvl>
    <w:lvl w:ilvl="1" w:tplc="A71440D0">
      <w:numFmt w:val="bullet"/>
      <w:lvlText w:val="•"/>
      <w:lvlJc w:val="left"/>
      <w:pPr>
        <w:ind w:left="1440" w:hanging="360"/>
      </w:pPr>
      <w:rPr>
        <w:rFonts w:ascii="Calibri Light" w:eastAsia="Times New Roman" w:hAnsi="Calibri Light" w:cs="Calibri Light"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6B9206AE"/>
    <w:multiLevelType w:val="hybridMultilevel"/>
    <w:tmpl w:val="BE0C670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BCA7EDD"/>
    <w:multiLevelType w:val="hybridMultilevel"/>
    <w:tmpl w:val="06A41F48"/>
    <w:lvl w:ilvl="0" w:tplc="FFFFFFFF">
      <w:start w:val="1"/>
      <w:numFmt w:val="lowerRoman"/>
      <w:lvlText w:val="%1."/>
      <w:lvlJc w:val="righ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6C0266C4"/>
    <w:multiLevelType w:val="hybridMultilevel"/>
    <w:tmpl w:val="835A9B36"/>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181260A"/>
    <w:multiLevelType w:val="hybridMultilevel"/>
    <w:tmpl w:val="F2205CAA"/>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3280434"/>
    <w:multiLevelType w:val="hybridMultilevel"/>
    <w:tmpl w:val="FB66235C"/>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0" w15:restartNumberingAfterBreak="0">
    <w:nsid w:val="77695283"/>
    <w:multiLevelType w:val="hybridMultilevel"/>
    <w:tmpl w:val="77C4066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A71440D0">
      <w:numFmt w:val="bullet"/>
      <w:lvlText w:val="•"/>
      <w:lvlJc w:val="left"/>
      <w:pPr>
        <w:ind w:left="2160" w:hanging="180"/>
      </w:pPr>
      <w:rPr>
        <w:rFonts w:ascii="Calibri Light" w:eastAsia="Times New Roman" w:hAnsi="Calibri Light" w:cs="Calibri Light"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8D42763"/>
    <w:multiLevelType w:val="hybridMultilevel"/>
    <w:tmpl w:val="6158012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3"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1"/>
  </w:num>
  <w:num w:numId="2">
    <w:abstractNumId w:val="4"/>
  </w:num>
  <w:num w:numId="3">
    <w:abstractNumId w:val="12"/>
  </w:num>
  <w:num w:numId="4">
    <w:abstractNumId w:val="46"/>
  </w:num>
  <w:num w:numId="5">
    <w:abstractNumId w:val="38"/>
  </w:num>
  <w:num w:numId="6">
    <w:abstractNumId w:val="29"/>
  </w:num>
  <w:num w:numId="7">
    <w:abstractNumId w:val="37"/>
  </w:num>
  <w:num w:numId="8">
    <w:abstractNumId w:val="20"/>
  </w:num>
  <w:num w:numId="9">
    <w:abstractNumId w:val="2"/>
  </w:num>
  <w:num w:numId="10">
    <w:abstractNumId w:val="28"/>
  </w:num>
  <w:num w:numId="11">
    <w:abstractNumId w:val="47"/>
  </w:num>
  <w:num w:numId="12">
    <w:abstractNumId w:val="32"/>
  </w:num>
  <w:num w:numId="13">
    <w:abstractNumId w:val="40"/>
  </w:num>
  <w:num w:numId="14">
    <w:abstractNumId w:val="21"/>
  </w:num>
  <w:num w:numId="15">
    <w:abstractNumId w:val="61"/>
  </w:num>
  <w:num w:numId="16">
    <w:abstractNumId w:val="56"/>
  </w:num>
  <w:num w:numId="17">
    <w:abstractNumId w:val="16"/>
  </w:num>
  <w:num w:numId="18">
    <w:abstractNumId w:val="63"/>
  </w:num>
  <w:num w:numId="19">
    <w:abstractNumId w:val="58"/>
  </w:num>
  <w:num w:numId="20">
    <w:abstractNumId w:val="49"/>
  </w:num>
  <w:num w:numId="21">
    <w:abstractNumId w:val="0"/>
  </w:num>
  <w:num w:numId="22">
    <w:abstractNumId w:val="11"/>
  </w:num>
  <w:num w:numId="23">
    <w:abstractNumId w:val="33"/>
  </w:num>
  <w:num w:numId="24">
    <w:abstractNumId w:val="3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52"/>
  </w:num>
  <w:num w:numId="28">
    <w:abstractNumId w:val="13"/>
  </w:num>
  <w:num w:numId="29">
    <w:abstractNumId w:val="3"/>
  </w:num>
  <w:num w:numId="30">
    <w:abstractNumId w:val="22"/>
  </w:num>
  <w:num w:numId="31">
    <w:abstractNumId w:val="7"/>
  </w:num>
  <w:num w:numId="32">
    <w:abstractNumId w:val="53"/>
  </w:num>
  <w:num w:numId="33">
    <w:abstractNumId w:val="26"/>
  </w:num>
  <w:num w:numId="34">
    <w:abstractNumId w:val="42"/>
  </w:num>
  <w:num w:numId="35">
    <w:abstractNumId w:val="51"/>
  </w:num>
  <w:num w:numId="36">
    <w:abstractNumId w:val="6"/>
  </w:num>
  <w:num w:numId="37">
    <w:abstractNumId w:val="10"/>
  </w:num>
  <w:num w:numId="38">
    <w:abstractNumId w:val="44"/>
  </w:num>
  <w:num w:numId="39">
    <w:abstractNumId w:val="14"/>
  </w:num>
  <w:num w:numId="40">
    <w:abstractNumId w:val="39"/>
  </w:num>
  <w:num w:numId="41">
    <w:abstractNumId w:val="62"/>
  </w:num>
  <w:num w:numId="42">
    <w:abstractNumId w:val="55"/>
  </w:num>
  <w:num w:numId="43">
    <w:abstractNumId w:val="35"/>
  </w:num>
  <w:num w:numId="44">
    <w:abstractNumId w:val="60"/>
  </w:num>
  <w:num w:numId="45">
    <w:abstractNumId w:val="15"/>
  </w:num>
  <w:num w:numId="46">
    <w:abstractNumId w:val="25"/>
  </w:num>
  <w:num w:numId="47">
    <w:abstractNumId w:val="59"/>
  </w:num>
  <w:num w:numId="48">
    <w:abstractNumId w:val="9"/>
  </w:num>
  <w:num w:numId="49">
    <w:abstractNumId w:val="30"/>
  </w:num>
  <w:num w:numId="50">
    <w:abstractNumId w:val="57"/>
  </w:num>
  <w:num w:numId="51">
    <w:abstractNumId w:val="27"/>
  </w:num>
  <w:num w:numId="52">
    <w:abstractNumId w:val="18"/>
  </w:num>
  <w:num w:numId="53">
    <w:abstractNumId w:val="45"/>
  </w:num>
  <w:num w:numId="54">
    <w:abstractNumId w:val="17"/>
  </w:num>
  <w:num w:numId="55">
    <w:abstractNumId w:val="64"/>
  </w:num>
  <w:num w:numId="56">
    <w:abstractNumId w:val="43"/>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19"/>
  </w:num>
  <w:num w:numId="60">
    <w:abstractNumId w:val="5"/>
  </w:num>
  <w:num w:numId="61">
    <w:abstractNumId w:val="65"/>
  </w:num>
  <w:num w:numId="62">
    <w:abstractNumId w:val="48"/>
  </w:num>
  <w:num w:numId="63">
    <w:abstractNumId w:val="34"/>
  </w:num>
  <w:num w:numId="64">
    <w:abstractNumId w:val="54"/>
  </w:num>
  <w:num w:numId="65">
    <w:abstractNumId w:val="41"/>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nforcement="0"/>
  <w:autoFormatOverride/>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55"/>
    <w:rsid w:val="00001165"/>
    <w:rsid w:val="00004D7D"/>
    <w:rsid w:val="0000660B"/>
    <w:rsid w:val="00006D54"/>
    <w:rsid w:val="0001200F"/>
    <w:rsid w:val="000218B7"/>
    <w:rsid w:val="00021DC9"/>
    <w:rsid w:val="0002219A"/>
    <w:rsid w:val="00023E8D"/>
    <w:rsid w:val="0002456F"/>
    <w:rsid w:val="00025DB9"/>
    <w:rsid w:val="000300A7"/>
    <w:rsid w:val="000379F2"/>
    <w:rsid w:val="00040176"/>
    <w:rsid w:val="00042F51"/>
    <w:rsid w:val="0004529A"/>
    <w:rsid w:val="0005538F"/>
    <w:rsid w:val="000560FC"/>
    <w:rsid w:val="000660A6"/>
    <w:rsid w:val="000705FD"/>
    <w:rsid w:val="000744E7"/>
    <w:rsid w:val="00076E78"/>
    <w:rsid w:val="00077F81"/>
    <w:rsid w:val="000875DD"/>
    <w:rsid w:val="00087CD2"/>
    <w:rsid w:val="000918DE"/>
    <w:rsid w:val="00092A4A"/>
    <w:rsid w:val="000A4ECA"/>
    <w:rsid w:val="000A7D95"/>
    <w:rsid w:val="000B1A52"/>
    <w:rsid w:val="000B3F54"/>
    <w:rsid w:val="000B54F5"/>
    <w:rsid w:val="000B5CA6"/>
    <w:rsid w:val="000C56A7"/>
    <w:rsid w:val="000C5B71"/>
    <w:rsid w:val="000C68A6"/>
    <w:rsid w:val="000D0338"/>
    <w:rsid w:val="000E14DD"/>
    <w:rsid w:val="000F2B2F"/>
    <w:rsid w:val="000F4DF7"/>
    <w:rsid w:val="000F7540"/>
    <w:rsid w:val="00103520"/>
    <w:rsid w:val="00103E5C"/>
    <w:rsid w:val="00103EF0"/>
    <w:rsid w:val="0010475B"/>
    <w:rsid w:val="00104BC4"/>
    <w:rsid w:val="001060B8"/>
    <w:rsid w:val="001061AC"/>
    <w:rsid w:val="00110D45"/>
    <w:rsid w:val="0011532B"/>
    <w:rsid w:val="001229CC"/>
    <w:rsid w:val="00124342"/>
    <w:rsid w:val="00124600"/>
    <w:rsid w:val="0012597C"/>
    <w:rsid w:val="0013089F"/>
    <w:rsid w:val="0013132F"/>
    <w:rsid w:val="001313AD"/>
    <w:rsid w:val="001326F2"/>
    <w:rsid w:val="00135CEC"/>
    <w:rsid w:val="00140641"/>
    <w:rsid w:val="00145EA2"/>
    <w:rsid w:val="00151146"/>
    <w:rsid w:val="00151FF4"/>
    <w:rsid w:val="00161B69"/>
    <w:rsid w:val="00162E5F"/>
    <w:rsid w:val="00165575"/>
    <w:rsid w:val="00177EBA"/>
    <w:rsid w:val="001801A0"/>
    <w:rsid w:val="00180F03"/>
    <w:rsid w:val="001823F4"/>
    <w:rsid w:val="00183BF1"/>
    <w:rsid w:val="001842DC"/>
    <w:rsid w:val="00184BD7"/>
    <w:rsid w:val="0018714B"/>
    <w:rsid w:val="001916C5"/>
    <w:rsid w:val="00193065"/>
    <w:rsid w:val="001935B0"/>
    <w:rsid w:val="001948CC"/>
    <w:rsid w:val="001A0B5E"/>
    <w:rsid w:val="001A50CD"/>
    <w:rsid w:val="001A5E38"/>
    <w:rsid w:val="001B2FE2"/>
    <w:rsid w:val="001B63DC"/>
    <w:rsid w:val="001D10D4"/>
    <w:rsid w:val="001D1C9E"/>
    <w:rsid w:val="001D75F1"/>
    <w:rsid w:val="001E2F3D"/>
    <w:rsid w:val="001E3153"/>
    <w:rsid w:val="001E50F3"/>
    <w:rsid w:val="001F59B1"/>
    <w:rsid w:val="001F5EDD"/>
    <w:rsid w:val="001F7572"/>
    <w:rsid w:val="00205D34"/>
    <w:rsid w:val="00216D88"/>
    <w:rsid w:val="002207AD"/>
    <w:rsid w:val="00223B97"/>
    <w:rsid w:val="00224AE9"/>
    <w:rsid w:val="00231DB3"/>
    <w:rsid w:val="00232A09"/>
    <w:rsid w:val="00233A39"/>
    <w:rsid w:val="00234E2A"/>
    <w:rsid w:val="00235913"/>
    <w:rsid w:val="00255DDF"/>
    <w:rsid w:val="0026097F"/>
    <w:rsid w:val="002609D8"/>
    <w:rsid w:val="00260F2A"/>
    <w:rsid w:val="0026119C"/>
    <w:rsid w:val="002616CE"/>
    <w:rsid w:val="00270D1D"/>
    <w:rsid w:val="00272011"/>
    <w:rsid w:val="00273A47"/>
    <w:rsid w:val="00281B9D"/>
    <w:rsid w:val="0028471F"/>
    <w:rsid w:val="00284A62"/>
    <w:rsid w:val="00285C38"/>
    <w:rsid w:val="00292A86"/>
    <w:rsid w:val="00293391"/>
    <w:rsid w:val="0029453E"/>
    <w:rsid w:val="00294CC0"/>
    <w:rsid w:val="002A1337"/>
    <w:rsid w:val="002A3AA8"/>
    <w:rsid w:val="002A5C8B"/>
    <w:rsid w:val="002A6316"/>
    <w:rsid w:val="002A7DA2"/>
    <w:rsid w:val="002B187F"/>
    <w:rsid w:val="002B260C"/>
    <w:rsid w:val="002C1363"/>
    <w:rsid w:val="002C41A1"/>
    <w:rsid w:val="002D3474"/>
    <w:rsid w:val="002D683B"/>
    <w:rsid w:val="002E4EB4"/>
    <w:rsid w:val="002E5AED"/>
    <w:rsid w:val="002F326F"/>
    <w:rsid w:val="002F6FFC"/>
    <w:rsid w:val="00315D8F"/>
    <w:rsid w:val="00320292"/>
    <w:rsid w:val="003210AE"/>
    <w:rsid w:val="00333665"/>
    <w:rsid w:val="003358EB"/>
    <w:rsid w:val="003421C9"/>
    <w:rsid w:val="00343374"/>
    <w:rsid w:val="00343BC7"/>
    <w:rsid w:val="00344D48"/>
    <w:rsid w:val="003459AD"/>
    <w:rsid w:val="00347A9D"/>
    <w:rsid w:val="00351954"/>
    <w:rsid w:val="003531F7"/>
    <w:rsid w:val="00355E9B"/>
    <w:rsid w:val="00360F1D"/>
    <w:rsid w:val="00361AED"/>
    <w:rsid w:val="0036570B"/>
    <w:rsid w:val="003672E8"/>
    <w:rsid w:val="003711BF"/>
    <w:rsid w:val="00373D27"/>
    <w:rsid w:val="003806BB"/>
    <w:rsid w:val="00381908"/>
    <w:rsid w:val="00384DD8"/>
    <w:rsid w:val="00387783"/>
    <w:rsid w:val="00391E4D"/>
    <w:rsid w:val="003943CE"/>
    <w:rsid w:val="00394D10"/>
    <w:rsid w:val="0039579D"/>
    <w:rsid w:val="00396A55"/>
    <w:rsid w:val="003A1F55"/>
    <w:rsid w:val="003A2D3F"/>
    <w:rsid w:val="003A6689"/>
    <w:rsid w:val="003A6A0D"/>
    <w:rsid w:val="003A78BF"/>
    <w:rsid w:val="003B4288"/>
    <w:rsid w:val="003B78A4"/>
    <w:rsid w:val="003C0EAD"/>
    <w:rsid w:val="003D5F8E"/>
    <w:rsid w:val="003E0A27"/>
    <w:rsid w:val="003E2ACB"/>
    <w:rsid w:val="003E4EBB"/>
    <w:rsid w:val="003E71E8"/>
    <w:rsid w:val="003F13AE"/>
    <w:rsid w:val="003F7BFE"/>
    <w:rsid w:val="00400714"/>
    <w:rsid w:val="00402530"/>
    <w:rsid w:val="004045F4"/>
    <w:rsid w:val="00407A3E"/>
    <w:rsid w:val="00416711"/>
    <w:rsid w:val="004176AA"/>
    <w:rsid w:val="00433A3E"/>
    <w:rsid w:val="00440600"/>
    <w:rsid w:val="00445B91"/>
    <w:rsid w:val="00445FE6"/>
    <w:rsid w:val="00452340"/>
    <w:rsid w:val="00454498"/>
    <w:rsid w:val="00460106"/>
    <w:rsid w:val="004651ED"/>
    <w:rsid w:val="00470841"/>
    <w:rsid w:val="00470D2F"/>
    <w:rsid w:val="00471339"/>
    <w:rsid w:val="00473F58"/>
    <w:rsid w:val="0048247E"/>
    <w:rsid w:val="0048501B"/>
    <w:rsid w:val="00486597"/>
    <w:rsid w:val="00490713"/>
    <w:rsid w:val="00493BAE"/>
    <w:rsid w:val="00493D66"/>
    <w:rsid w:val="00496E1A"/>
    <w:rsid w:val="004A7244"/>
    <w:rsid w:val="004B0829"/>
    <w:rsid w:val="004B12C9"/>
    <w:rsid w:val="004B3711"/>
    <w:rsid w:val="004B4BCF"/>
    <w:rsid w:val="004C3A3C"/>
    <w:rsid w:val="004D47F9"/>
    <w:rsid w:val="004D6281"/>
    <w:rsid w:val="004D6F90"/>
    <w:rsid w:val="004F5065"/>
    <w:rsid w:val="004F6B76"/>
    <w:rsid w:val="004F6FB5"/>
    <w:rsid w:val="004F7416"/>
    <w:rsid w:val="00504F20"/>
    <w:rsid w:val="00505916"/>
    <w:rsid w:val="00507697"/>
    <w:rsid w:val="005117A7"/>
    <w:rsid w:val="00512A12"/>
    <w:rsid w:val="00513C34"/>
    <w:rsid w:val="00513DED"/>
    <w:rsid w:val="005140A1"/>
    <w:rsid w:val="00522E16"/>
    <w:rsid w:val="00527C18"/>
    <w:rsid w:val="00530081"/>
    <w:rsid w:val="00532B2D"/>
    <w:rsid w:val="0054227A"/>
    <w:rsid w:val="00543995"/>
    <w:rsid w:val="00554F9B"/>
    <w:rsid w:val="00560F4B"/>
    <w:rsid w:val="00576C51"/>
    <w:rsid w:val="00593247"/>
    <w:rsid w:val="00595AD7"/>
    <w:rsid w:val="005A1247"/>
    <w:rsid w:val="005A553F"/>
    <w:rsid w:val="005A74FB"/>
    <w:rsid w:val="005B18DD"/>
    <w:rsid w:val="005B3DCA"/>
    <w:rsid w:val="005B4A13"/>
    <w:rsid w:val="005B6F06"/>
    <w:rsid w:val="005C25EB"/>
    <w:rsid w:val="005C4127"/>
    <w:rsid w:val="005C5BA1"/>
    <w:rsid w:val="005D15B3"/>
    <w:rsid w:val="005D5CCF"/>
    <w:rsid w:val="005E0573"/>
    <w:rsid w:val="005E2437"/>
    <w:rsid w:val="005E7FD6"/>
    <w:rsid w:val="005F2530"/>
    <w:rsid w:val="005F3012"/>
    <w:rsid w:val="0060212A"/>
    <w:rsid w:val="00603845"/>
    <w:rsid w:val="006042E0"/>
    <w:rsid w:val="00611ED7"/>
    <w:rsid w:val="00612BCA"/>
    <w:rsid w:val="00613867"/>
    <w:rsid w:val="00617603"/>
    <w:rsid w:val="00621A13"/>
    <w:rsid w:val="006253FA"/>
    <w:rsid w:val="00634C43"/>
    <w:rsid w:val="006430CB"/>
    <w:rsid w:val="0064480A"/>
    <w:rsid w:val="0066050E"/>
    <w:rsid w:val="00673A38"/>
    <w:rsid w:val="00673B75"/>
    <w:rsid w:val="00674134"/>
    <w:rsid w:val="006743B4"/>
    <w:rsid w:val="006856DA"/>
    <w:rsid w:val="00686F5B"/>
    <w:rsid w:val="00687C8C"/>
    <w:rsid w:val="0069365F"/>
    <w:rsid w:val="006945BE"/>
    <w:rsid w:val="006A45C7"/>
    <w:rsid w:val="006A55F1"/>
    <w:rsid w:val="006A5A54"/>
    <w:rsid w:val="006A5D17"/>
    <w:rsid w:val="006A6D9C"/>
    <w:rsid w:val="006B0885"/>
    <w:rsid w:val="006B2753"/>
    <w:rsid w:val="006B297F"/>
    <w:rsid w:val="006B6048"/>
    <w:rsid w:val="006C0A8D"/>
    <w:rsid w:val="006C70A6"/>
    <w:rsid w:val="006D0330"/>
    <w:rsid w:val="006D2724"/>
    <w:rsid w:val="006D342A"/>
    <w:rsid w:val="006E1380"/>
    <w:rsid w:val="006E7CDC"/>
    <w:rsid w:val="006F011E"/>
    <w:rsid w:val="006F4069"/>
    <w:rsid w:val="006F6471"/>
    <w:rsid w:val="006F6614"/>
    <w:rsid w:val="007006B8"/>
    <w:rsid w:val="00702BB6"/>
    <w:rsid w:val="00704C70"/>
    <w:rsid w:val="00710F8D"/>
    <w:rsid w:val="00712011"/>
    <w:rsid w:val="0071278B"/>
    <w:rsid w:val="007132F7"/>
    <w:rsid w:val="00713E2B"/>
    <w:rsid w:val="00715344"/>
    <w:rsid w:val="007158C6"/>
    <w:rsid w:val="007165C1"/>
    <w:rsid w:val="007168D7"/>
    <w:rsid w:val="007240B7"/>
    <w:rsid w:val="0072505B"/>
    <w:rsid w:val="0072760B"/>
    <w:rsid w:val="007325B5"/>
    <w:rsid w:val="00733367"/>
    <w:rsid w:val="00733FB4"/>
    <w:rsid w:val="00736C0C"/>
    <w:rsid w:val="00740E39"/>
    <w:rsid w:val="00742328"/>
    <w:rsid w:val="00742D8D"/>
    <w:rsid w:val="00742F7E"/>
    <w:rsid w:val="00744C87"/>
    <w:rsid w:val="007454B0"/>
    <w:rsid w:val="00747120"/>
    <w:rsid w:val="00751665"/>
    <w:rsid w:val="007655AC"/>
    <w:rsid w:val="00766D19"/>
    <w:rsid w:val="0077580E"/>
    <w:rsid w:val="00785040"/>
    <w:rsid w:val="007866FF"/>
    <w:rsid w:val="00791C2A"/>
    <w:rsid w:val="00795A4C"/>
    <w:rsid w:val="00797436"/>
    <w:rsid w:val="007A133D"/>
    <w:rsid w:val="007C3BAD"/>
    <w:rsid w:val="007C3DA1"/>
    <w:rsid w:val="007C447B"/>
    <w:rsid w:val="007C6533"/>
    <w:rsid w:val="007C71F2"/>
    <w:rsid w:val="007D0577"/>
    <w:rsid w:val="007D0A9D"/>
    <w:rsid w:val="007D4405"/>
    <w:rsid w:val="007D6919"/>
    <w:rsid w:val="007D7386"/>
    <w:rsid w:val="007E6FC0"/>
    <w:rsid w:val="007F19E3"/>
    <w:rsid w:val="007F39D6"/>
    <w:rsid w:val="007F6ED6"/>
    <w:rsid w:val="00800B7F"/>
    <w:rsid w:val="0080407D"/>
    <w:rsid w:val="008049F9"/>
    <w:rsid w:val="00805122"/>
    <w:rsid w:val="00805234"/>
    <w:rsid w:val="00805911"/>
    <w:rsid w:val="008078EF"/>
    <w:rsid w:val="00807D54"/>
    <w:rsid w:val="00811091"/>
    <w:rsid w:val="00811DFF"/>
    <w:rsid w:val="00814F91"/>
    <w:rsid w:val="0081723F"/>
    <w:rsid w:val="00820499"/>
    <w:rsid w:val="008228E6"/>
    <w:rsid w:val="0082449B"/>
    <w:rsid w:val="008273F3"/>
    <w:rsid w:val="00831FB0"/>
    <w:rsid w:val="00832EA4"/>
    <w:rsid w:val="0083551A"/>
    <w:rsid w:val="0083565E"/>
    <w:rsid w:val="008360E8"/>
    <w:rsid w:val="00837D22"/>
    <w:rsid w:val="00840E16"/>
    <w:rsid w:val="00845693"/>
    <w:rsid w:val="00845753"/>
    <w:rsid w:val="008563A7"/>
    <w:rsid w:val="008600CB"/>
    <w:rsid w:val="00861103"/>
    <w:rsid w:val="008638F6"/>
    <w:rsid w:val="008644ED"/>
    <w:rsid w:val="0086648E"/>
    <w:rsid w:val="008711B7"/>
    <w:rsid w:val="00871FAA"/>
    <w:rsid w:val="008741FC"/>
    <w:rsid w:val="008756A7"/>
    <w:rsid w:val="00875A78"/>
    <w:rsid w:val="00876203"/>
    <w:rsid w:val="00887169"/>
    <w:rsid w:val="00887600"/>
    <w:rsid w:val="00891392"/>
    <w:rsid w:val="008918BD"/>
    <w:rsid w:val="008A01A9"/>
    <w:rsid w:val="008A03E2"/>
    <w:rsid w:val="008A7343"/>
    <w:rsid w:val="008B5694"/>
    <w:rsid w:val="008B6BBF"/>
    <w:rsid w:val="008B75AD"/>
    <w:rsid w:val="008C057A"/>
    <w:rsid w:val="008C5F29"/>
    <w:rsid w:val="008E4D2A"/>
    <w:rsid w:val="008E59CE"/>
    <w:rsid w:val="008F5BCF"/>
    <w:rsid w:val="0090226A"/>
    <w:rsid w:val="00904020"/>
    <w:rsid w:val="009056E8"/>
    <w:rsid w:val="009109B7"/>
    <w:rsid w:val="00916713"/>
    <w:rsid w:val="009232E5"/>
    <w:rsid w:val="0093012F"/>
    <w:rsid w:val="00931DDF"/>
    <w:rsid w:val="00932302"/>
    <w:rsid w:val="009423D2"/>
    <w:rsid w:val="00942B4A"/>
    <w:rsid w:val="00944103"/>
    <w:rsid w:val="00945143"/>
    <w:rsid w:val="009508B6"/>
    <w:rsid w:val="00953045"/>
    <w:rsid w:val="00953A25"/>
    <w:rsid w:val="00956E9C"/>
    <w:rsid w:val="009635B9"/>
    <w:rsid w:val="00971AED"/>
    <w:rsid w:val="00973155"/>
    <w:rsid w:val="00980940"/>
    <w:rsid w:val="00983663"/>
    <w:rsid w:val="00995D96"/>
    <w:rsid w:val="00996A2E"/>
    <w:rsid w:val="009A07C6"/>
    <w:rsid w:val="009A0EB0"/>
    <w:rsid w:val="009A26AD"/>
    <w:rsid w:val="009A3D1E"/>
    <w:rsid w:val="009A762D"/>
    <w:rsid w:val="009B3FCE"/>
    <w:rsid w:val="009C0D1E"/>
    <w:rsid w:val="009C7D90"/>
    <w:rsid w:val="009D536D"/>
    <w:rsid w:val="009E487C"/>
    <w:rsid w:val="009E5B0C"/>
    <w:rsid w:val="009F4D84"/>
    <w:rsid w:val="00A02C78"/>
    <w:rsid w:val="00A058DB"/>
    <w:rsid w:val="00A066A6"/>
    <w:rsid w:val="00A06C58"/>
    <w:rsid w:val="00A1058C"/>
    <w:rsid w:val="00A105E4"/>
    <w:rsid w:val="00A14C8E"/>
    <w:rsid w:val="00A16B7E"/>
    <w:rsid w:val="00A21293"/>
    <w:rsid w:val="00A2713F"/>
    <w:rsid w:val="00A31D01"/>
    <w:rsid w:val="00A32230"/>
    <w:rsid w:val="00A32DD4"/>
    <w:rsid w:val="00A32EA3"/>
    <w:rsid w:val="00A41F90"/>
    <w:rsid w:val="00A4271B"/>
    <w:rsid w:val="00A44D99"/>
    <w:rsid w:val="00A62B8F"/>
    <w:rsid w:val="00A63860"/>
    <w:rsid w:val="00A652C4"/>
    <w:rsid w:val="00A65726"/>
    <w:rsid w:val="00A7277D"/>
    <w:rsid w:val="00A748F7"/>
    <w:rsid w:val="00A7700E"/>
    <w:rsid w:val="00A777A1"/>
    <w:rsid w:val="00A8438A"/>
    <w:rsid w:val="00A91B77"/>
    <w:rsid w:val="00A9739C"/>
    <w:rsid w:val="00AA3CDF"/>
    <w:rsid w:val="00AB0B86"/>
    <w:rsid w:val="00AB361C"/>
    <w:rsid w:val="00AB4E40"/>
    <w:rsid w:val="00AC0CC2"/>
    <w:rsid w:val="00AC77F5"/>
    <w:rsid w:val="00AC7C1D"/>
    <w:rsid w:val="00AC7D54"/>
    <w:rsid w:val="00AD097C"/>
    <w:rsid w:val="00AD1A83"/>
    <w:rsid w:val="00AD34B8"/>
    <w:rsid w:val="00AD460A"/>
    <w:rsid w:val="00AD692B"/>
    <w:rsid w:val="00AE3157"/>
    <w:rsid w:val="00AE3179"/>
    <w:rsid w:val="00AF05FE"/>
    <w:rsid w:val="00AF0F3C"/>
    <w:rsid w:val="00AF5EB1"/>
    <w:rsid w:val="00AF6423"/>
    <w:rsid w:val="00B01D51"/>
    <w:rsid w:val="00B02935"/>
    <w:rsid w:val="00B02AAC"/>
    <w:rsid w:val="00B043BB"/>
    <w:rsid w:val="00B06C7C"/>
    <w:rsid w:val="00B073E0"/>
    <w:rsid w:val="00B12F3C"/>
    <w:rsid w:val="00B200C4"/>
    <w:rsid w:val="00B201E8"/>
    <w:rsid w:val="00B21C62"/>
    <w:rsid w:val="00B222ED"/>
    <w:rsid w:val="00B2743C"/>
    <w:rsid w:val="00B27A74"/>
    <w:rsid w:val="00B3245C"/>
    <w:rsid w:val="00B36C4A"/>
    <w:rsid w:val="00B402FF"/>
    <w:rsid w:val="00B4060D"/>
    <w:rsid w:val="00B40E64"/>
    <w:rsid w:val="00B4172C"/>
    <w:rsid w:val="00B437D6"/>
    <w:rsid w:val="00B450E6"/>
    <w:rsid w:val="00B46FFE"/>
    <w:rsid w:val="00B51951"/>
    <w:rsid w:val="00B5236F"/>
    <w:rsid w:val="00B562F3"/>
    <w:rsid w:val="00B5698D"/>
    <w:rsid w:val="00B56CA8"/>
    <w:rsid w:val="00B649DE"/>
    <w:rsid w:val="00B66C57"/>
    <w:rsid w:val="00B67A0A"/>
    <w:rsid w:val="00B709FB"/>
    <w:rsid w:val="00B71F48"/>
    <w:rsid w:val="00B7255B"/>
    <w:rsid w:val="00B72F52"/>
    <w:rsid w:val="00B76B6F"/>
    <w:rsid w:val="00B80FF6"/>
    <w:rsid w:val="00B861D8"/>
    <w:rsid w:val="00B9152C"/>
    <w:rsid w:val="00B9347F"/>
    <w:rsid w:val="00B96EC8"/>
    <w:rsid w:val="00BA2CCE"/>
    <w:rsid w:val="00BA7077"/>
    <w:rsid w:val="00BB365B"/>
    <w:rsid w:val="00BB5C5A"/>
    <w:rsid w:val="00BC2C6E"/>
    <w:rsid w:val="00BC4635"/>
    <w:rsid w:val="00BD2A25"/>
    <w:rsid w:val="00BD717E"/>
    <w:rsid w:val="00BD74D9"/>
    <w:rsid w:val="00BF1950"/>
    <w:rsid w:val="00BF27BB"/>
    <w:rsid w:val="00BF5E8F"/>
    <w:rsid w:val="00BF6DEC"/>
    <w:rsid w:val="00BF727C"/>
    <w:rsid w:val="00C01555"/>
    <w:rsid w:val="00C026C6"/>
    <w:rsid w:val="00C0619F"/>
    <w:rsid w:val="00C1106B"/>
    <w:rsid w:val="00C13234"/>
    <w:rsid w:val="00C14FDB"/>
    <w:rsid w:val="00C212B6"/>
    <w:rsid w:val="00C2646C"/>
    <w:rsid w:val="00C2697E"/>
    <w:rsid w:val="00C30107"/>
    <w:rsid w:val="00C322A4"/>
    <w:rsid w:val="00C32B24"/>
    <w:rsid w:val="00C331B5"/>
    <w:rsid w:val="00C47C25"/>
    <w:rsid w:val="00C57380"/>
    <w:rsid w:val="00C62945"/>
    <w:rsid w:val="00C66667"/>
    <w:rsid w:val="00C67349"/>
    <w:rsid w:val="00C7719A"/>
    <w:rsid w:val="00C838A7"/>
    <w:rsid w:val="00C86426"/>
    <w:rsid w:val="00C96950"/>
    <w:rsid w:val="00CA1C53"/>
    <w:rsid w:val="00CA2193"/>
    <w:rsid w:val="00CA4ED1"/>
    <w:rsid w:val="00CA57E9"/>
    <w:rsid w:val="00CA731E"/>
    <w:rsid w:val="00CB28EC"/>
    <w:rsid w:val="00CB41DF"/>
    <w:rsid w:val="00CC3FF6"/>
    <w:rsid w:val="00CD0FE5"/>
    <w:rsid w:val="00CD3D4F"/>
    <w:rsid w:val="00CD53D1"/>
    <w:rsid w:val="00CD6468"/>
    <w:rsid w:val="00CD7C20"/>
    <w:rsid w:val="00CE4A9B"/>
    <w:rsid w:val="00CE7EA7"/>
    <w:rsid w:val="00D03BD7"/>
    <w:rsid w:val="00D10566"/>
    <w:rsid w:val="00D277BF"/>
    <w:rsid w:val="00D30CF8"/>
    <w:rsid w:val="00D3142C"/>
    <w:rsid w:val="00D45989"/>
    <w:rsid w:val="00D56CCE"/>
    <w:rsid w:val="00D600B1"/>
    <w:rsid w:val="00D624CA"/>
    <w:rsid w:val="00D631B3"/>
    <w:rsid w:val="00D64DC3"/>
    <w:rsid w:val="00D65C31"/>
    <w:rsid w:val="00D74DAB"/>
    <w:rsid w:val="00D7773B"/>
    <w:rsid w:val="00D826CA"/>
    <w:rsid w:val="00D9049C"/>
    <w:rsid w:val="00D90B84"/>
    <w:rsid w:val="00DA2545"/>
    <w:rsid w:val="00DC3289"/>
    <w:rsid w:val="00DC37F6"/>
    <w:rsid w:val="00DC3918"/>
    <w:rsid w:val="00DC7404"/>
    <w:rsid w:val="00DD545A"/>
    <w:rsid w:val="00DE13CE"/>
    <w:rsid w:val="00DE3E02"/>
    <w:rsid w:val="00DE4F52"/>
    <w:rsid w:val="00DF0A1E"/>
    <w:rsid w:val="00DF3A7D"/>
    <w:rsid w:val="00E030BC"/>
    <w:rsid w:val="00E06686"/>
    <w:rsid w:val="00E0779D"/>
    <w:rsid w:val="00E15F47"/>
    <w:rsid w:val="00E2069F"/>
    <w:rsid w:val="00E21EF6"/>
    <w:rsid w:val="00E21F09"/>
    <w:rsid w:val="00E24E2E"/>
    <w:rsid w:val="00E2713B"/>
    <w:rsid w:val="00E300AB"/>
    <w:rsid w:val="00E3096E"/>
    <w:rsid w:val="00E37DA4"/>
    <w:rsid w:val="00E41B1D"/>
    <w:rsid w:val="00E4463F"/>
    <w:rsid w:val="00E501B6"/>
    <w:rsid w:val="00E50D1F"/>
    <w:rsid w:val="00E52A81"/>
    <w:rsid w:val="00E5740F"/>
    <w:rsid w:val="00E60BE0"/>
    <w:rsid w:val="00E62B99"/>
    <w:rsid w:val="00E63BD2"/>
    <w:rsid w:val="00E63E7D"/>
    <w:rsid w:val="00E679A4"/>
    <w:rsid w:val="00E7287A"/>
    <w:rsid w:val="00E8344E"/>
    <w:rsid w:val="00E86F16"/>
    <w:rsid w:val="00E87546"/>
    <w:rsid w:val="00E87622"/>
    <w:rsid w:val="00E87B97"/>
    <w:rsid w:val="00E9155F"/>
    <w:rsid w:val="00E93576"/>
    <w:rsid w:val="00E9456D"/>
    <w:rsid w:val="00EB0171"/>
    <w:rsid w:val="00EB024C"/>
    <w:rsid w:val="00EB4B6A"/>
    <w:rsid w:val="00EC27ED"/>
    <w:rsid w:val="00EC6F7C"/>
    <w:rsid w:val="00ED1EB0"/>
    <w:rsid w:val="00ED2C42"/>
    <w:rsid w:val="00ED5D72"/>
    <w:rsid w:val="00EE6508"/>
    <w:rsid w:val="00EF035C"/>
    <w:rsid w:val="00EF0ACB"/>
    <w:rsid w:val="00EF2757"/>
    <w:rsid w:val="00F0444E"/>
    <w:rsid w:val="00F04EEB"/>
    <w:rsid w:val="00F111A0"/>
    <w:rsid w:val="00F11F9A"/>
    <w:rsid w:val="00F12BEC"/>
    <w:rsid w:val="00F13D49"/>
    <w:rsid w:val="00F15886"/>
    <w:rsid w:val="00F17892"/>
    <w:rsid w:val="00F2293B"/>
    <w:rsid w:val="00F237D9"/>
    <w:rsid w:val="00F2583E"/>
    <w:rsid w:val="00F30EAE"/>
    <w:rsid w:val="00F34DEC"/>
    <w:rsid w:val="00F34F50"/>
    <w:rsid w:val="00F357E9"/>
    <w:rsid w:val="00F378E7"/>
    <w:rsid w:val="00F37BD6"/>
    <w:rsid w:val="00F425D8"/>
    <w:rsid w:val="00F52232"/>
    <w:rsid w:val="00F57298"/>
    <w:rsid w:val="00F57BE5"/>
    <w:rsid w:val="00F615E6"/>
    <w:rsid w:val="00F618A6"/>
    <w:rsid w:val="00F61C86"/>
    <w:rsid w:val="00F62EB1"/>
    <w:rsid w:val="00F6513D"/>
    <w:rsid w:val="00F6570A"/>
    <w:rsid w:val="00F66291"/>
    <w:rsid w:val="00F701CA"/>
    <w:rsid w:val="00F70A16"/>
    <w:rsid w:val="00F81F79"/>
    <w:rsid w:val="00F871DD"/>
    <w:rsid w:val="00F91285"/>
    <w:rsid w:val="00FA1EAC"/>
    <w:rsid w:val="00FA499E"/>
    <w:rsid w:val="00FA50E8"/>
    <w:rsid w:val="00FB0A01"/>
    <w:rsid w:val="00FC5021"/>
    <w:rsid w:val="00FC57AC"/>
    <w:rsid w:val="00FC71B7"/>
    <w:rsid w:val="00FC7798"/>
    <w:rsid w:val="00FD38CA"/>
    <w:rsid w:val="00FD3A05"/>
    <w:rsid w:val="00FD5A2A"/>
    <w:rsid w:val="00FE1826"/>
    <w:rsid w:val="00FE76E4"/>
    <w:rsid w:val="00FE7C39"/>
    <w:rsid w:val="00FF37AE"/>
    <w:rsid w:val="00FF5276"/>
    <w:rsid w:val="00FF60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2DC4D"/>
  <w15:chartTrackingRefBased/>
  <w15:docId w15:val="{2C9BE87E-E62B-4050-8751-29B1254B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qFormat/>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C57AC"/>
    <w:pPr>
      <w:tabs>
        <w:tab w:val="left" w:pos="284"/>
        <w:tab w:val="right" w:leader="dot" w:pos="9628"/>
      </w:tabs>
      <w:spacing w:after="0" w:line="240" w:lineRule="auto"/>
    </w:pPr>
    <w:rPr>
      <w:b/>
      <w:noProof/>
      <w14:scene3d>
        <w14:camera w14:prst="orthographicFront"/>
        <w14:lightRig w14:rig="threePt" w14:dir="t">
          <w14:rot w14:lat="0" w14:lon="0" w14:rev="0"/>
        </w14:lightRig>
      </w14:scene3d>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5D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271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B275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8190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rsid w:val="0054227A"/>
    <w:pPr>
      <w:numPr>
        <w:numId w:val="36"/>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54227A"/>
    <w:pPr>
      <w:numPr>
        <w:ilvl w:val="1"/>
        <w:numId w:val="36"/>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54227A"/>
    <w:pPr>
      <w:numPr>
        <w:ilvl w:val="2"/>
        <w:numId w:val="36"/>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54227A"/>
    <w:pPr>
      <w:numPr>
        <w:ilvl w:val="3"/>
        <w:numId w:val="36"/>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54227A"/>
    <w:pPr>
      <w:numPr>
        <w:ilvl w:val="4"/>
        <w:numId w:val="36"/>
      </w:numPr>
      <w:spacing w:after="210" w:line="264" w:lineRule="auto"/>
      <w:jc w:val="left"/>
      <w:outlineLvl w:val="4"/>
    </w:pPr>
    <w:rPr>
      <w:rFonts w:ascii="Arial" w:eastAsia="Arial Unicode MS" w:hAnsi="Arial" w:cs="Times New Roman"/>
      <w:sz w:val="21"/>
      <w:szCs w:val="21"/>
      <w:lang w:eastAsia="en-GB"/>
    </w:rPr>
  </w:style>
  <w:style w:type="table" w:customStyle="1" w:styleId="TableGrid211">
    <w:name w:val="Table Grid211"/>
    <w:basedOn w:val="TableNormal"/>
    <w:next w:val="TableGrid"/>
    <w:uiPriority w:val="59"/>
    <w:qFormat/>
    <w:rsid w:val="005F3012"/>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6384">
      <w:bodyDiv w:val="1"/>
      <w:marLeft w:val="0"/>
      <w:marRight w:val="0"/>
      <w:marTop w:val="0"/>
      <w:marBottom w:val="0"/>
      <w:divBdr>
        <w:top w:val="none" w:sz="0" w:space="0" w:color="auto"/>
        <w:left w:val="none" w:sz="0" w:space="0" w:color="auto"/>
        <w:bottom w:val="none" w:sz="0" w:space="0" w:color="auto"/>
        <w:right w:val="none" w:sz="0" w:space="0" w:color="auto"/>
      </w:divBdr>
    </w:div>
    <w:div w:id="506989884">
      <w:bodyDiv w:val="1"/>
      <w:marLeft w:val="0"/>
      <w:marRight w:val="0"/>
      <w:marTop w:val="0"/>
      <w:marBottom w:val="0"/>
      <w:divBdr>
        <w:top w:val="none" w:sz="0" w:space="0" w:color="auto"/>
        <w:left w:val="none" w:sz="0" w:space="0" w:color="auto"/>
        <w:bottom w:val="none" w:sz="0" w:space="0" w:color="auto"/>
        <w:right w:val="none" w:sz="0" w:space="0" w:color="auto"/>
      </w:divBdr>
      <w:divsChild>
        <w:div w:id="101724991">
          <w:marLeft w:val="0"/>
          <w:marRight w:val="0"/>
          <w:marTop w:val="0"/>
          <w:marBottom w:val="0"/>
          <w:divBdr>
            <w:top w:val="none" w:sz="0" w:space="0" w:color="auto"/>
            <w:left w:val="none" w:sz="0" w:space="0" w:color="auto"/>
            <w:bottom w:val="none" w:sz="0" w:space="0" w:color="auto"/>
            <w:right w:val="none" w:sz="0" w:space="0" w:color="auto"/>
          </w:divBdr>
          <w:divsChild>
            <w:div w:id="147940366">
              <w:marLeft w:val="0"/>
              <w:marRight w:val="0"/>
              <w:marTop w:val="0"/>
              <w:marBottom w:val="0"/>
              <w:divBdr>
                <w:top w:val="none" w:sz="0" w:space="0" w:color="auto"/>
                <w:left w:val="none" w:sz="0" w:space="0" w:color="auto"/>
                <w:bottom w:val="none" w:sz="0" w:space="0" w:color="auto"/>
                <w:right w:val="none" w:sz="0" w:space="0" w:color="auto"/>
              </w:divBdr>
              <w:divsChild>
                <w:div w:id="922105803">
                  <w:marLeft w:val="0"/>
                  <w:marRight w:val="0"/>
                  <w:marTop w:val="0"/>
                  <w:marBottom w:val="0"/>
                  <w:divBdr>
                    <w:top w:val="none" w:sz="0" w:space="0" w:color="auto"/>
                    <w:left w:val="none" w:sz="0" w:space="0" w:color="auto"/>
                    <w:bottom w:val="none" w:sz="0" w:space="0" w:color="auto"/>
                    <w:right w:val="none" w:sz="0" w:space="0" w:color="auto"/>
                  </w:divBdr>
                  <w:divsChild>
                    <w:div w:id="2086761785">
                      <w:marLeft w:val="0"/>
                      <w:marRight w:val="0"/>
                      <w:marTop w:val="0"/>
                      <w:marBottom w:val="0"/>
                      <w:divBdr>
                        <w:top w:val="none" w:sz="0" w:space="0" w:color="auto"/>
                        <w:left w:val="none" w:sz="0" w:space="0" w:color="auto"/>
                        <w:bottom w:val="none" w:sz="0" w:space="0" w:color="auto"/>
                        <w:right w:val="none" w:sz="0" w:space="0" w:color="auto"/>
                      </w:divBdr>
                      <w:divsChild>
                        <w:div w:id="1459377892">
                          <w:marLeft w:val="0"/>
                          <w:marRight w:val="0"/>
                          <w:marTop w:val="0"/>
                          <w:marBottom w:val="0"/>
                          <w:divBdr>
                            <w:top w:val="none" w:sz="0" w:space="0" w:color="auto"/>
                            <w:left w:val="none" w:sz="0" w:space="0" w:color="auto"/>
                            <w:bottom w:val="none" w:sz="0" w:space="0" w:color="auto"/>
                            <w:right w:val="none" w:sz="0" w:space="0" w:color="auto"/>
                          </w:divBdr>
                          <w:divsChild>
                            <w:div w:id="5168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9703">
      <w:bodyDiv w:val="1"/>
      <w:marLeft w:val="0"/>
      <w:marRight w:val="0"/>
      <w:marTop w:val="0"/>
      <w:marBottom w:val="0"/>
      <w:divBdr>
        <w:top w:val="none" w:sz="0" w:space="0" w:color="auto"/>
        <w:left w:val="none" w:sz="0" w:space="0" w:color="auto"/>
        <w:bottom w:val="none" w:sz="0" w:space="0" w:color="auto"/>
        <w:right w:val="none" w:sz="0" w:space="0" w:color="auto"/>
      </w:divBdr>
    </w:div>
    <w:div w:id="863052440">
      <w:bodyDiv w:val="1"/>
      <w:marLeft w:val="0"/>
      <w:marRight w:val="0"/>
      <w:marTop w:val="0"/>
      <w:marBottom w:val="0"/>
      <w:divBdr>
        <w:top w:val="none" w:sz="0" w:space="0" w:color="auto"/>
        <w:left w:val="none" w:sz="0" w:space="0" w:color="auto"/>
        <w:bottom w:val="none" w:sz="0" w:space="0" w:color="auto"/>
        <w:right w:val="none" w:sz="0" w:space="0" w:color="auto"/>
      </w:divBdr>
    </w:div>
    <w:div w:id="1403017606">
      <w:bodyDiv w:val="1"/>
      <w:marLeft w:val="0"/>
      <w:marRight w:val="0"/>
      <w:marTop w:val="0"/>
      <w:marBottom w:val="0"/>
      <w:divBdr>
        <w:top w:val="none" w:sz="0" w:space="0" w:color="auto"/>
        <w:left w:val="none" w:sz="0" w:space="0" w:color="auto"/>
        <w:bottom w:val="none" w:sz="0" w:space="0" w:color="auto"/>
        <w:right w:val="none" w:sz="0" w:space="0" w:color="auto"/>
      </w:divBdr>
      <w:divsChild>
        <w:div w:id="1845390739">
          <w:marLeft w:val="0"/>
          <w:marRight w:val="0"/>
          <w:marTop w:val="0"/>
          <w:marBottom w:val="0"/>
          <w:divBdr>
            <w:top w:val="none" w:sz="0" w:space="0" w:color="auto"/>
            <w:left w:val="none" w:sz="0" w:space="0" w:color="auto"/>
            <w:bottom w:val="none" w:sz="0" w:space="0" w:color="auto"/>
            <w:right w:val="none" w:sz="0" w:space="0" w:color="auto"/>
          </w:divBdr>
          <w:divsChild>
            <w:div w:id="1186595943">
              <w:marLeft w:val="0"/>
              <w:marRight w:val="0"/>
              <w:marTop w:val="0"/>
              <w:marBottom w:val="0"/>
              <w:divBdr>
                <w:top w:val="none" w:sz="0" w:space="0" w:color="auto"/>
                <w:left w:val="none" w:sz="0" w:space="0" w:color="auto"/>
                <w:bottom w:val="none" w:sz="0" w:space="0" w:color="auto"/>
                <w:right w:val="none" w:sz="0" w:space="0" w:color="auto"/>
              </w:divBdr>
              <w:divsChild>
                <w:div w:id="1722971713">
                  <w:marLeft w:val="0"/>
                  <w:marRight w:val="0"/>
                  <w:marTop w:val="0"/>
                  <w:marBottom w:val="0"/>
                  <w:divBdr>
                    <w:top w:val="none" w:sz="0" w:space="0" w:color="auto"/>
                    <w:left w:val="none" w:sz="0" w:space="0" w:color="auto"/>
                    <w:bottom w:val="none" w:sz="0" w:space="0" w:color="auto"/>
                    <w:right w:val="none" w:sz="0" w:space="0" w:color="auto"/>
                  </w:divBdr>
                  <w:divsChild>
                    <w:div w:id="1134103465">
                      <w:marLeft w:val="0"/>
                      <w:marRight w:val="0"/>
                      <w:marTop w:val="0"/>
                      <w:marBottom w:val="0"/>
                      <w:divBdr>
                        <w:top w:val="none" w:sz="0" w:space="0" w:color="auto"/>
                        <w:left w:val="none" w:sz="0" w:space="0" w:color="auto"/>
                        <w:bottom w:val="none" w:sz="0" w:space="0" w:color="auto"/>
                        <w:right w:val="none" w:sz="0" w:space="0" w:color="auto"/>
                      </w:divBdr>
                      <w:divsChild>
                        <w:div w:id="2092576563">
                          <w:marLeft w:val="0"/>
                          <w:marRight w:val="0"/>
                          <w:marTop w:val="0"/>
                          <w:marBottom w:val="0"/>
                          <w:divBdr>
                            <w:top w:val="none" w:sz="0" w:space="0" w:color="auto"/>
                            <w:left w:val="none" w:sz="0" w:space="0" w:color="auto"/>
                            <w:bottom w:val="none" w:sz="0" w:space="0" w:color="auto"/>
                            <w:right w:val="none" w:sz="0" w:space="0" w:color="auto"/>
                          </w:divBdr>
                          <w:divsChild>
                            <w:div w:id="653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4742">
      <w:bodyDiv w:val="1"/>
      <w:marLeft w:val="0"/>
      <w:marRight w:val="0"/>
      <w:marTop w:val="0"/>
      <w:marBottom w:val="0"/>
      <w:divBdr>
        <w:top w:val="none" w:sz="0" w:space="0" w:color="auto"/>
        <w:left w:val="none" w:sz="0" w:space="0" w:color="auto"/>
        <w:bottom w:val="none" w:sz="0" w:space="0" w:color="auto"/>
        <w:right w:val="none" w:sz="0" w:space="0" w:color="auto"/>
      </w:divBdr>
    </w:div>
    <w:div w:id="200750939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2EC264E6DC4FFFA18A1D6FD02B95E1"/>
        <w:category>
          <w:name w:val="General"/>
          <w:gallery w:val="placeholder"/>
        </w:category>
        <w:types>
          <w:type w:val="bbPlcHdr"/>
        </w:types>
        <w:behaviors>
          <w:behavior w:val="content"/>
        </w:behaviors>
        <w:guid w:val="{96C1C2B7-D0AF-47BE-83AF-B26AD2A8C3F4}"/>
      </w:docPartPr>
      <w:docPartBody>
        <w:p w:rsidR="00426307" w:rsidRDefault="00426307">
          <w:pPr>
            <w:pStyle w:val="6A2EC264E6DC4FFFA18A1D6FD02B95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07"/>
    <w:rsid w:val="000104C4"/>
    <w:rsid w:val="0001200F"/>
    <w:rsid w:val="00022E0C"/>
    <w:rsid w:val="00042F51"/>
    <w:rsid w:val="00053B32"/>
    <w:rsid w:val="000E2F68"/>
    <w:rsid w:val="000F31EC"/>
    <w:rsid w:val="00162E5F"/>
    <w:rsid w:val="00194DF0"/>
    <w:rsid w:val="001B5565"/>
    <w:rsid w:val="001D75F1"/>
    <w:rsid w:val="00232A09"/>
    <w:rsid w:val="00246C1E"/>
    <w:rsid w:val="002C1363"/>
    <w:rsid w:val="002C1669"/>
    <w:rsid w:val="002C5744"/>
    <w:rsid w:val="002E56A9"/>
    <w:rsid w:val="00332619"/>
    <w:rsid w:val="004078CA"/>
    <w:rsid w:val="00416711"/>
    <w:rsid w:val="00426307"/>
    <w:rsid w:val="004530C5"/>
    <w:rsid w:val="00460106"/>
    <w:rsid w:val="004B3CD1"/>
    <w:rsid w:val="004B7444"/>
    <w:rsid w:val="004C212A"/>
    <w:rsid w:val="00505916"/>
    <w:rsid w:val="0055056E"/>
    <w:rsid w:val="00615AB9"/>
    <w:rsid w:val="007325B5"/>
    <w:rsid w:val="0076086B"/>
    <w:rsid w:val="007A1BAE"/>
    <w:rsid w:val="007C09A8"/>
    <w:rsid w:val="007E379A"/>
    <w:rsid w:val="00817887"/>
    <w:rsid w:val="00845693"/>
    <w:rsid w:val="00894309"/>
    <w:rsid w:val="008A01A9"/>
    <w:rsid w:val="008D58D3"/>
    <w:rsid w:val="008E4663"/>
    <w:rsid w:val="00926BBE"/>
    <w:rsid w:val="00927977"/>
    <w:rsid w:val="00962031"/>
    <w:rsid w:val="009D675F"/>
    <w:rsid w:val="00A06D76"/>
    <w:rsid w:val="00A102B4"/>
    <w:rsid w:val="00A93369"/>
    <w:rsid w:val="00AB0513"/>
    <w:rsid w:val="00B51931"/>
    <w:rsid w:val="00B64739"/>
    <w:rsid w:val="00BC5669"/>
    <w:rsid w:val="00BC786B"/>
    <w:rsid w:val="00BD14A5"/>
    <w:rsid w:val="00C01785"/>
    <w:rsid w:val="00C472EE"/>
    <w:rsid w:val="00C57380"/>
    <w:rsid w:val="00C60FBA"/>
    <w:rsid w:val="00D54DD1"/>
    <w:rsid w:val="00D92A02"/>
    <w:rsid w:val="00DF281C"/>
    <w:rsid w:val="00E246FF"/>
    <w:rsid w:val="00F6131D"/>
    <w:rsid w:val="00F615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2EC264E6DC4FFFA18A1D6FD02B95E1">
    <w:name w:val="6A2EC264E6DC4FFFA18A1D6FD02B9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ad1654c6c351af775c2713270921d444">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cfab518f8d45718d4c573dfd86548c96"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3240-3855-49B0-9367-88B8CC287098}">
  <ds:schemaRefs>
    <ds:schemaRef ds:uri="http://schemas.microsoft.com/sharepoint/v3/contenttype/forms"/>
  </ds:schemaRefs>
</ds:datastoreItem>
</file>

<file path=customXml/itemProps2.xml><?xml version="1.0" encoding="utf-8"?>
<ds:datastoreItem xmlns:ds="http://schemas.openxmlformats.org/officeDocument/2006/customXml" ds:itemID="{394043AD-AED1-4CC1-AA32-D8B22A172D3D}">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962C0042-977A-48A4-A3DF-5FD5B79BF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731C8-7B7A-427F-8901-CDE5C8A2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13536</Words>
  <Characters>77160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Marilize Koekemoer</dc:creator>
  <cp:keywords/>
  <dc:description/>
  <cp:lastModifiedBy>Brian Matemane</cp:lastModifiedBy>
  <cp:revision>2</cp:revision>
  <cp:lastPrinted>2024-08-20T14:59:00Z</cp:lastPrinted>
  <dcterms:created xsi:type="dcterms:W3CDTF">2025-04-11T11:44:00Z</dcterms:created>
  <dcterms:modified xsi:type="dcterms:W3CDTF">2025-04-11T11:44:00Z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