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B201F" w14:textId="264D78ED" w:rsidR="0054449B" w:rsidRPr="004A2B8C" w:rsidRDefault="00107510" w:rsidP="00836FE6">
      <w:pPr>
        <w:spacing w:line="360" w:lineRule="auto"/>
        <w:jc w:val="center"/>
        <w:rPr>
          <w:rFonts w:ascii="Arial" w:hAnsi="Arial" w:cs="Arial"/>
          <w:b/>
          <w:bCs/>
          <w:sz w:val="24"/>
          <w:szCs w:val="24"/>
          <w:lang w:val="en-US"/>
        </w:rPr>
      </w:pPr>
      <w:r>
        <w:rPr>
          <w:rFonts w:ascii="Arial" w:hAnsi="Arial" w:cs="Arial"/>
          <w:b/>
          <w:bCs/>
          <w:sz w:val="24"/>
          <w:szCs w:val="24"/>
          <w:lang w:val="en-US"/>
        </w:rPr>
        <w:t xml:space="preserve">Magnetic Induction Heating Machine: </w:t>
      </w:r>
      <w:r w:rsidR="00C22A03" w:rsidRPr="004A2B8C">
        <w:rPr>
          <w:rFonts w:ascii="Arial" w:hAnsi="Arial" w:cs="Arial"/>
          <w:b/>
          <w:bCs/>
          <w:sz w:val="24"/>
          <w:szCs w:val="24"/>
          <w:lang w:val="en-US"/>
        </w:rPr>
        <w:t>Components &amp; Pricing</w:t>
      </w:r>
    </w:p>
    <w:tbl>
      <w:tblPr>
        <w:tblStyle w:val="TableGrid"/>
        <w:tblW w:w="0" w:type="auto"/>
        <w:tblLook w:val="04A0" w:firstRow="1" w:lastRow="0" w:firstColumn="1" w:lastColumn="0" w:noHBand="0" w:noVBand="1"/>
      </w:tblPr>
      <w:tblGrid>
        <w:gridCol w:w="6941"/>
        <w:gridCol w:w="2075"/>
      </w:tblGrid>
      <w:tr w:rsidR="00C22A03" w14:paraId="1271A9FA" w14:textId="77777777" w:rsidTr="0029521B">
        <w:tc>
          <w:tcPr>
            <w:tcW w:w="6941" w:type="dxa"/>
          </w:tcPr>
          <w:p w14:paraId="3F73DBF4" w14:textId="2263C548" w:rsidR="00C22A03" w:rsidRPr="004A2B8C" w:rsidRDefault="00330AAA" w:rsidP="00836FE6">
            <w:pPr>
              <w:spacing w:line="360" w:lineRule="auto"/>
              <w:rPr>
                <w:b/>
                <w:bCs/>
                <w:lang w:val="en-US"/>
              </w:rPr>
            </w:pPr>
            <w:r>
              <w:rPr>
                <w:b/>
                <w:bCs/>
                <w:lang w:val="en-US"/>
              </w:rPr>
              <w:t>Induction Heating Machine Pricing Element</w:t>
            </w:r>
            <w:r w:rsidR="004A2B8C" w:rsidRPr="004A2B8C">
              <w:rPr>
                <w:b/>
                <w:bCs/>
                <w:lang w:val="en-US"/>
              </w:rPr>
              <w:t>:</w:t>
            </w:r>
          </w:p>
        </w:tc>
        <w:tc>
          <w:tcPr>
            <w:tcW w:w="2075" w:type="dxa"/>
          </w:tcPr>
          <w:p w14:paraId="5ACA0012" w14:textId="0DCB4D33" w:rsidR="00C22A03" w:rsidRPr="004A2B8C" w:rsidRDefault="004A2B8C" w:rsidP="00836FE6">
            <w:pPr>
              <w:spacing w:line="360" w:lineRule="auto"/>
              <w:rPr>
                <w:b/>
                <w:bCs/>
                <w:lang w:val="en-US"/>
              </w:rPr>
            </w:pPr>
            <w:r w:rsidRPr="004A2B8C">
              <w:rPr>
                <w:b/>
                <w:bCs/>
                <w:lang w:val="en-US"/>
              </w:rPr>
              <w:t>Estimated Pricing:</w:t>
            </w:r>
          </w:p>
        </w:tc>
      </w:tr>
      <w:tr w:rsidR="00C22A03" w14:paraId="3EC38196" w14:textId="77777777" w:rsidTr="0029521B">
        <w:tc>
          <w:tcPr>
            <w:tcW w:w="6941" w:type="dxa"/>
          </w:tcPr>
          <w:p w14:paraId="2D92A3D4" w14:textId="09DA49D2" w:rsidR="00C22A03" w:rsidRPr="00330AAA" w:rsidRDefault="00330AAA" w:rsidP="00330AAA">
            <w:pPr>
              <w:spacing w:line="360" w:lineRule="auto"/>
              <w:rPr>
                <w:lang w:val="en-US"/>
              </w:rPr>
            </w:pPr>
            <w:r w:rsidRPr="00330AAA">
              <w:rPr>
                <w:lang w:val="en-US"/>
              </w:rPr>
              <w:t xml:space="preserve">Carry out an assessment of components that undergo induction heating for the purposed of fitting and removal of shrink fit and interference parts </w:t>
            </w:r>
          </w:p>
        </w:tc>
        <w:tc>
          <w:tcPr>
            <w:tcW w:w="2075" w:type="dxa"/>
          </w:tcPr>
          <w:p w14:paraId="6DA3C4D8" w14:textId="77777777" w:rsidR="00C22A03" w:rsidRDefault="00C22A03" w:rsidP="00836FE6">
            <w:pPr>
              <w:spacing w:line="360" w:lineRule="auto"/>
              <w:rPr>
                <w:lang w:val="en-US"/>
              </w:rPr>
            </w:pPr>
          </w:p>
        </w:tc>
      </w:tr>
      <w:tr w:rsidR="00C22A03" w14:paraId="4CA874C5" w14:textId="77777777" w:rsidTr="0029521B">
        <w:tc>
          <w:tcPr>
            <w:tcW w:w="6941" w:type="dxa"/>
          </w:tcPr>
          <w:p w14:paraId="6D4F3FB7" w14:textId="3D4A411A" w:rsidR="00C22A03" w:rsidRPr="00330AAA" w:rsidRDefault="00330AAA" w:rsidP="00330AAA">
            <w:pPr>
              <w:spacing w:line="360" w:lineRule="auto"/>
              <w:rPr>
                <w:lang w:val="en-US"/>
              </w:rPr>
            </w:pPr>
            <w:r w:rsidRPr="00330AAA">
              <w:rPr>
                <w:lang w:val="en-US"/>
              </w:rPr>
              <w:t xml:space="preserve">Carry out an assessment of the material for these components to ensure the correct technology is recommended. </w:t>
            </w:r>
          </w:p>
        </w:tc>
        <w:tc>
          <w:tcPr>
            <w:tcW w:w="2075" w:type="dxa"/>
          </w:tcPr>
          <w:p w14:paraId="144C42B9" w14:textId="77777777" w:rsidR="00C22A03" w:rsidRDefault="00C22A03" w:rsidP="00836FE6">
            <w:pPr>
              <w:spacing w:line="360" w:lineRule="auto"/>
              <w:rPr>
                <w:lang w:val="en-US"/>
              </w:rPr>
            </w:pPr>
          </w:p>
        </w:tc>
      </w:tr>
      <w:tr w:rsidR="00C22A03" w14:paraId="27F7DB37" w14:textId="77777777" w:rsidTr="0029521B">
        <w:tc>
          <w:tcPr>
            <w:tcW w:w="6941" w:type="dxa"/>
          </w:tcPr>
          <w:p w14:paraId="759480EE" w14:textId="1387FA47" w:rsidR="00C22A03" w:rsidRPr="00330AAA" w:rsidRDefault="00330AAA" w:rsidP="00330AAA">
            <w:pPr>
              <w:spacing w:line="360" w:lineRule="auto"/>
              <w:rPr>
                <w:lang w:val="en-US"/>
              </w:rPr>
            </w:pPr>
            <w:r w:rsidRPr="00330AAA">
              <w:rPr>
                <w:lang w:val="en-US"/>
              </w:rPr>
              <w:t xml:space="preserve">Assess the various sizes of components to determine the configuration for the induction heater to be used. </w:t>
            </w:r>
          </w:p>
        </w:tc>
        <w:tc>
          <w:tcPr>
            <w:tcW w:w="2075" w:type="dxa"/>
          </w:tcPr>
          <w:p w14:paraId="5D2322B8" w14:textId="77777777" w:rsidR="00C22A03" w:rsidRDefault="00C22A03" w:rsidP="00836FE6">
            <w:pPr>
              <w:spacing w:line="360" w:lineRule="auto"/>
              <w:rPr>
                <w:lang w:val="en-US"/>
              </w:rPr>
            </w:pPr>
          </w:p>
        </w:tc>
      </w:tr>
      <w:tr w:rsidR="00C22A03" w14:paraId="68461E2D" w14:textId="77777777" w:rsidTr="0029521B">
        <w:tc>
          <w:tcPr>
            <w:tcW w:w="6941" w:type="dxa"/>
          </w:tcPr>
          <w:p w14:paraId="4FD1B32E" w14:textId="50F917C1" w:rsidR="00C22A03" w:rsidRPr="00330AAA" w:rsidRDefault="00330AAA" w:rsidP="00330AAA">
            <w:pPr>
              <w:spacing w:line="360" w:lineRule="auto"/>
              <w:rPr>
                <w:lang w:val="en-US"/>
              </w:rPr>
            </w:pPr>
            <w:r w:rsidRPr="00330AAA">
              <w:rPr>
                <w:lang w:val="en-US"/>
              </w:rPr>
              <w:t xml:space="preserve">Determine the minimum required time to obtain the maximum temperature as specified by TGS Engineers for all the specified components. This must be done without altering the material properties or going over the maximum temperature for the material (specified by TGS Engineers). </w:t>
            </w:r>
          </w:p>
        </w:tc>
        <w:tc>
          <w:tcPr>
            <w:tcW w:w="2075" w:type="dxa"/>
          </w:tcPr>
          <w:p w14:paraId="3AD3BEA9" w14:textId="77777777" w:rsidR="00C22A03" w:rsidRDefault="00C22A03" w:rsidP="00836FE6">
            <w:pPr>
              <w:spacing w:line="360" w:lineRule="auto"/>
              <w:rPr>
                <w:lang w:val="en-US"/>
              </w:rPr>
            </w:pPr>
          </w:p>
        </w:tc>
      </w:tr>
      <w:tr w:rsidR="00330AAA" w14:paraId="03855A60" w14:textId="77777777" w:rsidTr="0029521B">
        <w:tc>
          <w:tcPr>
            <w:tcW w:w="6941" w:type="dxa"/>
          </w:tcPr>
          <w:p w14:paraId="4CAF3494" w14:textId="070E33ED" w:rsidR="00330AAA" w:rsidRPr="00330AAA" w:rsidRDefault="00330AAA" w:rsidP="00330AAA">
            <w:pPr>
              <w:spacing w:line="360" w:lineRule="auto"/>
              <w:rPr>
                <w:lang w:val="en-US"/>
              </w:rPr>
            </w:pPr>
            <w:r w:rsidRPr="00330AAA">
              <w:rPr>
                <w:lang w:val="en-US"/>
              </w:rPr>
              <w:t xml:space="preserve">Determine the best frequency to be used for the requirement above. </w:t>
            </w:r>
          </w:p>
        </w:tc>
        <w:tc>
          <w:tcPr>
            <w:tcW w:w="2075" w:type="dxa"/>
          </w:tcPr>
          <w:p w14:paraId="7880E2AF" w14:textId="77777777" w:rsidR="00330AAA" w:rsidRDefault="00330AAA" w:rsidP="00836FE6">
            <w:pPr>
              <w:spacing w:line="360" w:lineRule="auto"/>
              <w:rPr>
                <w:lang w:val="en-US"/>
              </w:rPr>
            </w:pPr>
          </w:p>
        </w:tc>
      </w:tr>
      <w:tr w:rsidR="00330AAA" w14:paraId="2231D9AC" w14:textId="77777777" w:rsidTr="0029521B">
        <w:tc>
          <w:tcPr>
            <w:tcW w:w="6941" w:type="dxa"/>
          </w:tcPr>
          <w:p w14:paraId="74E5F540" w14:textId="659E2E47" w:rsidR="00330AAA" w:rsidRPr="00330AAA" w:rsidRDefault="00330AAA" w:rsidP="00330AAA">
            <w:pPr>
              <w:spacing w:line="360" w:lineRule="auto"/>
              <w:rPr>
                <w:lang w:val="en-US"/>
              </w:rPr>
            </w:pPr>
            <w:r w:rsidRPr="00330AAA">
              <w:rPr>
                <w:lang w:val="en-US"/>
              </w:rPr>
              <w:t xml:space="preserve">Demonstrate the analyses for the above on a component to prove capability. </w:t>
            </w:r>
          </w:p>
        </w:tc>
        <w:tc>
          <w:tcPr>
            <w:tcW w:w="2075" w:type="dxa"/>
          </w:tcPr>
          <w:p w14:paraId="34FE7DEE" w14:textId="77777777" w:rsidR="00330AAA" w:rsidRDefault="00330AAA" w:rsidP="00836FE6">
            <w:pPr>
              <w:spacing w:line="360" w:lineRule="auto"/>
              <w:rPr>
                <w:lang w:val="en-US"/>
              </w:rPr>
            </w:pPr>
          </w:p>
        </w:tc>
      </w:tr>
      <w:tr w:rsidR="00330AAA" w14:paraId="3B8B05E9" w14:textId="77777777" w:rsidTr="0029521B">
        <w:tc>
          <w:tcPr>
            <w:tcW w:w="6941" w:type="dxa"/>
          </w:tcPr>
          <w:p w14:paraId="7214A0BB" w14:textId="42D3F776" w:rsidR="00330AAA" w:rsidRPr="00330AAA" w:rsidRDefault="00330AAA" w:rsidP="00330AAA">
            <w:pPr>
              <w:spacing w:line="360" w:lineRule="auto"/>
              <w:rPr>
                <w:lang w:val="en-US"/>
              </w:rPr>
            </w:pPr>
            <w:r w:rsidRPr="00330AAA">
              <w:rPr>
                <w:lang w:val="en-US"/>
              </w:rPr>
              <w:t>Assess the power supply available within the workshop to be able to make recommendations in terms of suitable connections and required voltage and current requirements</w:t>
            </w:r>
          </w:p>
        </w:tc>
        <w:tc>
          <w:tcPr>
            <w:tcW w:w="2075" w:type="dxa"/>
          </w:tcPr>
          <w:p w14:paraId="1C6721DE" w14:textId="77777777" w:rsidR="00330AAA" w:rsidRDefault="00330AAA" w:rsidP="00330AAA">
            <w:pPr>
              <w:spacing w:line="360" w:lineRule="auto"/>
              <w:ind w:firstLine="720"/>
              <w:rPr>
                <w:lang w:val="en-US"/>
              </w:rPr>
            </w:pPr>
          </w:p>
        </w:tc>
      </w:tr>
      <w:tr w:rsidR="00330AAA" w14:paraId="3EE79A0E" w14:textId="77777777" w:rsidTr="0029521B">
        <w:tc>
          <w:tcPr>
            <w:tcW w:w="6941" w:type="dxa"/>
          </w:tcPr>
          <w:p w14:paraId="7E0C5111" w14:textId="16A8F01E" w:rsidR="00330AAA" w:rsidRPr="00330AAA" w:rsidRDefault="00330AAA" w:rsidP="00330AAA">
            <w:pPr>
              <w:spacing w:line="360" w:lineRule="auto"/>
              <w:rPr>
                <w:lang w:val="en-US"/>
              </w:rPr>
            </w:pPr>
            <w:r w:rsidRPr="00330AAA">
              <w:rPr>
                <w:lang w:val="en-US"/>
              </w:rPr>
              <w:t xml:space="preserve">Assess the hardware and space requirements for the safe and efficient use of the induction heater. </w:t>
            </w:r>
          </w:p>
        </w:tc>
        <w:tc>
          <w:tcPr>
            <w:tcW w:w="2075" w:type="dxa"/>
          </w:tcPr>
          <w:p w14:paraId="398F060B" w14:textId="77777777" w:rsidR="00330AAA" w:rsidRDefault="00330AAA" w:rsidP="00330AAA">
            <w:pPr>
              <w:spacing w:line="360" w:lineRule="auto"/>
              <w:ind w:firstLine="720"/>
              <w:rPr>
                <w:lang w:val="en-US"/>
              </w:rPr>
            </w:pPr>
          </w:p>
        </w:tc>
      </w:tr>
      <w:tr w:rsidR="00330AAA" w14:paraId="0C633BA8" w14:textId="77777777" w:rsidTr="0029521B">
        <w:tc>
          <w:tcPr>
            <w:tcW w:w="6941" w:type="dxa"/>
          </w:tcPr>
          <w:p w14:paraId="70D4A464" w14:textId="0BE21C06" w:rsidR="00330AAA" w:rsidRPr="00330AAA" w:rsidRDefault="00330AAA" w:rsidP="00330AAA">
            <w:pPr>
              <w:spacing w:line="360" w:lineRule="auto"/>
              <w:rPr>
                <w:lang w:val="en-US"/>
              </w:rPr>
            </w:pPr>
            <w:r w:rsidRPr="00330AAA">
              <w:rPr>
                <w:lang w:val="en-US"/>
              </w:rPr>
              <w:t xml:space="preserve">An appropriate control </w:t>
            </w:r>
            <w:r w:rsidR="006173F9" w:rsidRPr="00330AAA">
              <w:rPr>
                <w:lang w:val="en-US"/>
              </w:rPr>
              <w:t>system must</w:t>
            </w:r>
            <w:r w:rsidRPr="00330AAA">
              <w:rPr>
                <w:lang w:val="en-US"/>
              </w:rPr>
              <w:t xml:space="preserve"> be specified as well as the required control panel details to make the machine safe in all conditions. </w:t>
            </w:r>
          </w:p>
        </w:tc>
        <w:tc>
          <w:tcPr>
            <w:tcW w:w="2075" w:type="dxa"/>
          </w:tcPr>
          <w:p w14:paraId="28B394E1" w14:textId="77777777" w:rsidR="00330AAA" w:rsidRDefault="00330AAA" w:rsidP="00330AAA">
            <w:pPr>
              <w:spacing w:line="360" w:lineRule="auto"/>
              <w:ind w:firstLine="720"/>
              <w:rPr>
                <w:lang w:val="en-US"/>
              </w:rPr>
            </w:pPr>
          </w:p>
        </w:tc>
      </w:tr>
      <w:tr w:rsidR="00C22A03" w14:paraId="234312CC" w14:textId="77777777" w:rsidTr="0029521B">
        <w:tc>
          <w:tcPr>
            <w:tcW w:w="6941" w:type="dxa"/>
          </w:tcPr>
          <w:p w14:paraId="65009ACF" w14:textId="13ABD272" w:rsidR="00C22A03" w:rsidRDefault="00330AAA" w:rsidP="00836FE6">
            <w:pPr>
              <w:spacing w:line="360" w:lineRule="auto"/>
              <w:rPr>
                <w:lang w:val="en-US"/>
              </w:rPr>
            </w:pPr>
            <w:r>
              <w:rPr>
                <w:lang w:val="en-US"/>
              </w:rPr>
              <w:t>S</w:t>
            </w:r>
            <w:r w:rsidR="0029521B">
              <w:rPr>
                <w:lang w:val="en-US"/>
              </w:rPr>
              <w:t>upply</w:t>
            </w:r>
            <w:r>
              <w:rPr>
                <w:lang w:val="en-US"/>
              </w:rPr>
              <w:t xml:space="preserve">, installation and commissioning </w:t>
            </w:r>
            <w:r w:rsidR="00107510">
              <w:rPr>
                <w:lang w:val="en-US"/>
              </w:rPr>
              <w:t xml:space="preserve">of magnetic induction heating machine &amp; </w:t>
            </w:r>
            <w:r w:rsidR="0029521B">
              <w:rPr>
                <w:lang w:val="en-US"/>
              </w:rPr>
              <w:t>equipment</w:t>
            </w:r>
          </w:p>
        </w:tc>
        <w:tc>
          <w:tcPr>
            <w:tcW w:w="2075" w:type="dxa"/>
          </w:tcPr>
          <w:p w14:paraId="633FD7B4" w14:textId="77777777" w:rsidR="00C22A03" w:rsidRDefault="00C22A03" w:rsidP="00836FE6">
            <w:pPr>
              <w:spacing w:line="360" w:lineRule="auto"/>
              <w:rPr>
                <w:lang w:val="en-US"/>
              </w:rPr>
            </w:pPr>
          </w:p>
        </w:tc>
      </w:tr>
      <w:tr w:rsidR="00C22A03" w14:paraId="38B3DDB4" w14:textId="77777777" w:rsidTr="0029521B">
        <w:tc>
          <w:tcPr>
            <w:tcW w:w="6941" w:type="dxa"/>
          </w:tcPr>
          <w:p w14:paraId="5F34DFFE" w14:textId="5953653E" w:rsidR="00C22A03" w:rsidRDefault="00330AAA" w:rsidP="00836FE6">
            <w:pPr>
              <w:spacing w:line="360" w:lineRule="auto"/>
              <w:rPr>
                <w:lang w:val="en-US"/>
              </w:rPr>
            </w:pPr>
            <w:r>
              <w:rPr>
                <w:lang w:val="en-US"/>
              </w:rPr>
              <w:t xml:space="preserve">Training </w:t>
            </w:r>
            <w:r w:rsidR="006173F9">
              <w:rPr>
                <w:lang w:val="en-US"/>
              </w:rPr>
              <w:t xml:space="preserve">and certification </w:t>
            </w:r>
            <w:r>
              <w:rPr>
                <w:lang w:val="en-US"/>
              </w:rPr>
              <w:t xml:space="preserve">of staff on the use of the equipment </w:t>
            </w:r>
          </w:p>
        </w:tc>
        <w:tc>
          <w:tcPr>
            <w:tcW w:w="2075" w:type="dxa"/>
          </w:tcPr>
          <w:p w14:paraId="0A8202D8" w14:textId="77777777" w:rsidR="00C22A03" w:rsidRDefault="00C22A03" w:rsidP="00836FE6">
            <w:pPr>
              <w:spacing w:line="360" w:lineRule="auto"/>
              <w:rPr>
                <w:lang w:val="en-US"/>
              </w:rPr>
            </w:pPr>
          </w:p>
        </w:tc>
      </w:tr>
      <w:tr w:rsidR="00C22A03" w14:paraId="67218761" w14:textId="77777777" w:rsidTr="0029521B">
        <w:tc>
          <w:tcPr>
            <w:tcW w:w="6941" w:type="dxa"/>
          </w:tcPr>
          <w:p w14:paraId="674D15EF" w14:textId="78BEB967" w:rsidR="00C22A03" w:rsidRDefault="00330AAA" w:rsidP="00836FE6">
            <w:pPr>
              <w:spacing w:line="360" w:lineRule="auto"/>
              <w:rPr>
                <w:lang w:val="en-US"/>
              </w:rPr>
            </w:pPr>
            <w:r>
              <w:rPr>
                <w:lang w:val="en-US"/>
              </w:rPr>
              <w:t xml:space="preserve">Supply of Maintenance philosophies </w:t>
            </w:r>
          </w:p>
        </w:tc>
        <w:tc>
          <w:tcPr>
            <w:tcW w:w="2075" w:type="dxa"/>
          </w:tcPr>
          <w:p w14:paraId="134F5FF9" w14:textId="77777777" w:rsidR="00C22A03" w:rsidRDefault="00C22A03" w:rsidP="00836FE6">
            <w:pPr>
              <w:spacing w:line="360" w:lineRule="auto"/>
              <w:rPr>
                <w:lang w:val="en-US"/>
              </w:rPr>
            </w:pPr>
          </w:p>
        </w:tc>
      </w:tr>
      <w:tr w:rsidR="00C22A03" w14:paraId="0A06777D" w14:textId="77777777" w:rsidTr="0029521B">
        <w:tc>
          <w:tcPr>
            <w:tcW w:w="6941" w:type="dxa"/>
          </w:tcPr>
          <w:p w14:paraId="0C538FB9" w14:textId="7007DB89" w:rsidR="00836FE6" w:rsidRDefault="00330AAA" w:rsidP="00836FE6">
            <w:pPr>
              <w:spacing w:line="360" w:lineRule="auto"/>
              <w:rPr>
                <w:lang w:val="en-US"/>
              </w:rPr>
            </w:pPr>
            <w:r>
              <w:rPr>
                <w:lang w:val="en-US"/>
              </w:rPr>
              <w:t xml:space="preserve">Supply of spare part lists </w:t>
            </w:r>
          </w:p>
        </w:tc>
        <w:tc>
          <w:tcPr>
            <w:tcW w:w="2075" w:type="dxa"/>
          </w:tcPr>
          <w:p w14:paraId="7CBD6CDE" w14:textId="77777777" w:rsidR="00C22A03" w:rsidRDefault="00C22A03" w:rsidP="00836FE6">
            <w:pPr>
              <w:spacing w:line="360" w:lineRule="auto"/>
              <w:rPr>
                <w:lang w:val="en-US"/>
              </w:rPr>
            </w:pPr>
          </w:p>
        </w:tc>
      </w:tr>
      <w:tr w:rsidR="00C22A03" w14:paraId="76EBBD2D" w14:textId="77777777" w:rsidTr="0029521B">
        <w:tc>
          <w:tcPr>
            <w:tcW w:w="6941" w:type="dxa"/>
          </w:tcPr>
          <w:p w14:paraId="28775552" w14:textId="4DC01F4C" w:rsidR="00C22A03" w:rsidRDefault="006E44EB" w:rsidP="00836FE6">
            <w:pPr>
              <w:spacing w:line="360" w:lineRule="auto"/>
              <w:rPr>
                <w:lang w:val="en-US"/>
              </w:rPr>
            </w:pPr>
            <w:r>
              <w:rPr>
                <w:lang w:val="en-US"/>
              </w:rPr>
              <w:t>Maintenance service contract for 5 years</w:t>
            </w:r>
          </w:p>
        </w:tc>
        <w:tc>
          <w:tcPr>
            <w:tcW w:w="2075" w:type="dxa"/>
          </w:tcPr>
          <w:p w14:paraId="0510F74B" w14:textId="77777777" w:rsidR="00C22A03" w:rsidRDefault="00C22A03" w:rsidP="00836FE6">
            <w:pPr>
              <w:spacing w:line="360" w:lineRule="auto"/>
              <w:rPr>
                <w:lang w:val="en-US"/>
              </w:rPr>
            </w:pPr>
          </w:p>
        </w:tc>
      </w:tr>
      <w:tr w:rsidR="00C22A03" w14:paraId="7CE2FD53" w14:textId="77777777" w:rsidTr="0029521B">
        <w:tc>
          <w:tcPr>
            <w:tcW w:w="6941" w:type="dxa"/>
          </w:tcPr>
          <w:p w14:paraId="4CC56BBF" w14:textId="57C819C2" w:rsidR="00C22A03" w:rsidRPr="00836FE6" w:rsidRDefault="00836FE6" w:rsidP="00836FE6">
            <w:pPr>
              <w:spacing w:line="360" w:lineRule="auto"/>
              <w:rPr>
                <w:b/>
                <w:bCs/>
                <w:lang w:val="en-US"/>
              </w:rPr>
            </w:pPr>
            <w:r w:rsidRPr="00836FE6">
              <w:rPr>
                <w:b/>
                <w:bCs/>
                <w:lang w:val="en-US"/>
              </w:rPr>
              <w:t>Total estimated amount</w:t>
            </w:r>
            <w:r w:rsidR="00107510">
              <w:rPr>
                <w:b/>
                <w:bCs/>
                <w:lang w:val="en-US"/>
              </w:rPr>
              <w:t xml:space="preserve">: </w:t>
            </w:r>
          </w:p>
        </w:tc>
        <w:tc>
          <w:tcPr>
            <w:tcW w:w="2075" w:type="dxa"/>
          </w:tcPr>
          <w:p w14:paraId="4CC356BA" w14:textId="77777777" w:rsidR="00C22A03" w:rsidRDefault="00C22A03" w:rsidP="00836FE6">
            <w:pPr>
              <w:spacing w:line="360" w:lineRule="auto"/>
              <w:rPr>
                <w:lang w:val="en-US"/>
              </w:rPr>
            </w:pPr>
          </w:p>
        </w:tc>
      </w:tr>
    </w:tbl>
    <w:p w14:paraId="23F6D5D7" w14:textId="77777777" w:rsidR="00C22A03" w:rsidRPr="00C22A03" w:rsidRDefault="00C22A03" w:rsidP="00836FE6">
      <w:pPr>
        <w:spacing w:line="360" w:lineRule="auto"/>
        <w:rPr>
          <w:lang w:val="en-US"/>
        </w:rPr>
      </w:pPr>
    </w:p>
    <w:sectPr w:rsidR="00C22A03" w:rsidRPr="00C22A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A03"/>
    <w:rsid w:val="000926C7"/>
    <w:rsid w:val="00107510"/>
    <w:rsid w:val="00154ECB"/>
    <w:rsid w:val="0029521B"/>
    <w:rsid w:val="00330AAA"/>
    <w:rsid w:val="00486F41"/>
    <w:rsid w:val="004A2B8C"/>
    <w:rsid w:val="004C2D08"/>
    <w:rsid w:val="004D7EED"/>
    <w:rsid w:val="0054449B"/>
    <w:rsid w:val="006173F9"/>
    <w:rsid w:val="006E44EB"/>
    <w:rsid w:val="00836FE6"/>
    <w:rsid w:val="00A86E5F"/>
    <w:rsid w:val="00C04829"/>
    <w:rsid w:val="00C22A03"/>
    <w:rsid w:val="00C91DF7"/>
    <w:rsid w:val="00F2391B"/>
    <w:rsid w:val="00F42E30"/>
    <w:rsid w:val="00F755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00CDB"/>
  <w15:chartTrackingRefBased/>
  <w15:docId w15:val="{A66561A6-661F-4E8F-A8B8-8452A6CEA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2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0AA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Labuschagne</dc:creator>
  <cp:keywords/>
  <dc:description/>
  <cp:lastModifiedBy>Akash Rambharos</cp:lastModifiedBy>
  <cp:revision>2</cp:revision>
  <dcterms:created xsi:type="dcterms:W3CDTF">2023-07-12T19:12:00Z</dcterms:created>
  <dcterms:modified xsi:type="dcterms:W3CDTF">2023-07-12T19:12:00Z</dcterms:modified>
</cp:coreProperties>
</file>